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487" w:type="dxa"/>
        <w:tblInd w:w="-245" w:type="dxa"/>
        <w:tblBorders>
          <w:top w:val="thinThickLargeGap" w:sz="24" w:space="0" w:color="5F497A" w:themeColor="accent4" w:themeShade="BF"/>
          <w:left w:val="thinThickLargeGap" w:sz="24" w:space="0" w:color="5F497A" w:themeColor="accent4" w:themeShade="BF"/>
          <w:bottom w:val="thinThickLargeGap" w:sz="24" w:space="0" w:color="5F497A" w:themeColor="accent4" w:themeShade="BF"/>
          <w:right w:val="thinThickLargeGap" w:sz="24" w:space="0" w:color="5F497A" w:themeColor="accent4" w:themeShade="BF"/>
          <w:insideH w:val="thinThickLargeGap" w:sz="24" w:space="0" w:color="5F497A" w:themeColor="accent4" w:themeShade="BF"/>
          <w:insideV w:val="thinThickLargeGap" w:sz="24" w:space="0" w:color="5F497A" w:themeColor="accent4" w:themeShade="BF"/>
        </w:tblBorders>
        <w:tblLook w:val="0000" w:firstRow="0" w:lastRow="0" w:firstColumn="0" w:lastColumn="0" w:noHBand="0" w:noVBand="0"/>
      </w:tblPr>
      <w:tblGrid>
        <w:gridCol w:w="9487"/>
      </w:tblGrid>
      <w:tr w:rsidR="007C3D5E" w:rsidTr="00B24245">
        <w:trPr>
          <w:trHeight w:val="13748"/>
        </w:trPr>
        <w:tc>
          <w:tcPr>
            <w:tcW w:w="9487" w:type="dxa"/>
          </w:tcPr>
          <w:p w:rsidR="007C3D5E" w:rsidRDefault="007C3D5E" w:rsidP="007C3D5E">
            <w:pPr>
              <w:spacing w:after="375"/>
              <w:jc w:val="center"/>
              <w:rPr>
                <w:rFonts w:ascii="Arial" w:eastAsia="Times New Roman" w:hAnsi="Arial" w:cs="Arial"/>
                <w:color w:val="333333"/>
                <w:sz w:val="27"/>
                <w:szCs w:val="27"/>
                <w:lang w:val="en-US" w:eastAsia="en-GB"/>
              </w:rPr>
            </w:pPr>
            <w:r>
              <w:rPr>
                <w:rFonts w:ascii="Arial" w:hAnsi="Arial" w:cs="Arial"/>
                <w:noProof/>
                <w:color w:val="0000FF"/>
                <w:sz w:val="27"/>
                <w:szCs w:val="27"/>
                <w:lang w:eastAsia="en-GB"/>
              </w:rPr>
              <w:drawing>
                <wp:inline distT="0" distB="0" distL="0" distR="0" wp14:anchorId="00D4BBEA" wp14:editId="7C39AC36">
                  <wp:extent cx="3234905" cy="2458528"/>
                  <wp:effectExtent l="0" t="0" r="3810" b="0"/>
                  <wp:docPr id="3" name="Picture 3" descr="Image result for moonpi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moonpig">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35053" cy="2458641"/>
                          </a:xfrm>
                          <a:prstGeom prst="rect">
                            <a:avLst/>
                          </a:prstGeom>
                          <a:noFill/>
                          <a:ln>
                            <a:noFill/>
                          </a:ln>
                        </pic:spPr>
                      </pic:pic>
                    </a:graphicData>
                  </a:graphic>
                </wp:inline>
              </w:drawing>
            </w:r>
          </w:p>
          <w:p w:rsidR="007C3D5E" w:rsidRPr="001D56D5" w:rsidRDefault="007C3D5E" w:rsidP="007C3D5E">
            <w:pPr>
              <w:spacing w:after="375"/>
              <w:ind w:left="353"/>
              <w:rPr>
                <w:rFonts w:ascii="Arial" w:eastAsia="Times New Roman" w:hAnsi="Arial" w:cs="Arial"/>
                <w:color w:val="5F497A" w:themeColor="accent4" w:themeShade="BF"/>
                <w:sz w:val="56"/>
                <w:szCs w:val="56"/>
                <w:lang w:val="en-US" w:eastAsia="en-GB"/>
              </w:rPr>
            </w:pPr>
            <w:r w:rsidRPr="001D56D5">
              <w:rPr>
                <w:rFonts w:ascii="Arial" w:eastAsia="Times New Roman" w:hAnsi="Arial" w:cs="Arial"/>
                <w:color w:val="5F497A" w:themeColor="accent4" w:themeShade="BF"/>
                <w:sz w:val="56"/>
                <w:szCs w:val="56"/>
                <w:lang w:val="en-US" w:eastAsia="en-GB"/>
              </w:rPr>
              <w:t>Contemporary e-Business Themes</w:t>
            </w:r>
          </w:p>
          <w:p w:rsidR="007C3D5E" w:rsidRPr="001D56D5" w:rsidRDefault="007C3D5E" w:rsidP="007C3D5E">
            <w:pPr>
              <w:spacing w:after="375"/>
              <w:jc w:val="center"/>
              <w:rPr>
                <w:rFonts w:ascii="Arial" w:eastAsia="Times New Roman" w:hAnsi="Arial" w:cs="Arial"/>
                <w:color w:val="5F497A" w:themeColor="accent4" w:themeShade="BF"/>
                <w:sz w:val="56"/>
                <w:szCs w:val="56"/>
                <w:lang w:val="en-US" w:eastAsia="en-GB"/>
              </w:rPr>
            </w:pPr>
            <w:r w:rsidRPr="001D56D5">
              <w:rPr>
                <w:rFonts w:ascii="Arial" w:eastAsia="Times New Roman" w:hAnsi="Arial" w:cs="Arial"/>
                <w:color w:val="5F497A" w:themeColor="accent4" w:themeShade="BF"/>
                <w:sz w:val="56"/>
                <w:szCs w:val="56"/>
                <w:lang w:val="en-US" w:eastAsia="en-GB"/>
              </w:rPr>
              <w:t>Report</w:t>
            </w:r>
          </w:p>
          <w:p w:rsidR="007C3D5E" w:rsidRPr="001D56D5" w:rsidRDefault="007C3D5E" w:rsidP="007C3D5E">
            <w:pPr>
              <w:spacing w:after="375"/>
              <w:ind w:left="353"/>
              <w:rPr>
                <w:rFonts w:ascii="Arial" w:eastAsia="Times New Roman" w:hAnsi="Arial" w:cs="Arial"/>
                <w:color w:val="333333"/>
                <w:sz w:val="32"/>
                <w:szCs w:val="32"/>
                <w:lang w:val="en-US" w:eastAsia="en-GB"/>
              </w:rPr>
            </w:pPr>
            <w:r w:rsidRPr="001D56D5">
              <w:rPr>
                <w:rFonts w:ascii="Arial" w:eastAsia="Times New Roman" w:hAnsi="Arial" w:cs="Arial"/>
                <w:color w:val="333333"/>
                <w:sz w:val="32"/>
                <w:szCs w:val="32"/>
                <w:lang w:val="en-US" w:eastAsia="en-GB"/>
              </w:rPr>
              <w:t>Program:  MBA</w:t>
            </w:r>
          </w:p>
          <w:p w:rsidR="007C3D5E" w:rsidRPr="001D56D5" w:rsidRDefault="007C3D5E" w:rsidP="007C3D5E">
            <w:pPr>
              <w:spacing w:after="375"/>
              <w:ind w:left="353"/>
              <w:rPr>
                <w:rFonts w:ascii="Arial" w:eastAsia="Times New Roman" w:hAnsi="Arial" w:cs="Arial"/>
                <w:color w:val="333333"/>
                <w:sz w:val="32"/>
                <w:szCs w:val="32"/>
                <w:lang w:val="en-US" w:eastAsia="en-GB"/>
              </w:rPr>
            </w:pPr>
            <w:r w:rsidRPr="001D56D5">
              <w:rPr>
                <w:rFonts w:ascii="Arial" w:eastAsia="Times New Roman" w:hAnsi="Arial" w:cs="Arial"/>
                <w:color w:val="333333"/>
                <w:sz w:val="32"/>
                <w:szCs w:val="32"/>
                <w:lang w:val="en-US" w:eastAsia="en-GB"/>
              </w:rPr>
              <w:t>Module: e-Business Strategy</w:t>
            </w:r>
          </w:p>
          <w:p w:rsidR="007C3D5E" w:rsidRPr="001D56D5" w:rsidRDefault="007C3D5E" w:rsidP="007C3D5E">
            <w:pPr>
              <w:spacing w:after="375"/>
              <w:ind w:left="353"/>
              <w:rPr>
                <w:rFonts w:ascii="Arial" w:eastAsia="Times New Roman" w:hAnsi="Arial" w:cs="Arial"/>
                <w:color w:val="333333"/>
                <w:sz w:val="32"/>
                <w:szCs w:val="32"/>
                <w:lang w:val="en-US" w:eastAsia="en-GB"/>
              </w:rPr>
            </w:pPr>
            <w:r w:rsidRPr="001D56D5">
              <w:rPr>
                <w:rFonts w:ascii="Arial" w:eastAsia="Times New Roman" w:hAnsi="Arial" w:cs="Arial"/>
                <w:color w:val="333333"/>
                <w:sz w:val="32"/>
                <w:szCs w:val="32"/>
                <w:lang w:val="en-US" w:eastAsia="en-GB"/>
              </w:rPr>
              <w:t>Module Level: 7</w:t>
            </w:r>
          </w:p>
          <w:p w:rsidR="007C3D5E" w:rsidRPr="001D56D5" w:rsidRDefault="007C3D5E" w:rsidP="007C3D5E">
            <w:pPr>
              <w:spacing w:after="375"/>
              <w:ind w:left="353"/>
              <w:rPr>
                <w:rFonts w:ascii="Arial" w:eastAsia="Times New Roman" w:hAnsi="Arial" w:cs="Arial"/>
                <w:color w:val="333333"/>
                <w:sz w:val="32"/>
                <w:szCs w:val="32"/>
                <w:lang w:val="en-US" w:eastAsia="en-GB"/>
              </w:rPr>
            </w:pPr>
            <w:r w:rsidRPr="001D56D5">
              <w:rPr>
                <w:rFonts w:ascii="Arial" w:eastAsia="Times New Roman" w:hAnsi="Arial" w:cs="Arial"/>
                <w:color w:val="333333"/>
                <w:sz w:val="32"/>
                <w:szCs w:val="32"/>
                <w:lang w:val="en-US" w:eastAsia="en-GB"/>
              </w:rPr>
              <w:t>Module code: M7X00590</w:t>
            </w:r>
          </w:p>
          <w:p w:rsidR="007C3D5E" w:rsidRPr="001D56D5" w:rsidRDefault="007C3D5E" w:rsidP="007C3D5E">
            <w:pPr>
              <w:spacing w:after="375"/>
              <w:ind w:left="353"/>
              <w:rPr>
                <w:rFonts w:ascii="Arial" w:eastAsia="Times New Roman" w:hAnsi="Arial" w:cs="Arial"/>
                <w:color w:val="333333"/>
                <w:sz w:val="32"/>
                <w:szCs w:val="32"/>
                <w:lang w:val="en-US" w:eastAsia="en-GB"/>
              </w:rPr>
            </w:pPr>
            <w:r w:rsidRPr="001D56D5">
              <w:rPr>
                <w:rFonts w:ascii="Arial" w:eastAsia="Times New Roman" w:hAnsi="Arial" w:cs="Arial"/>
                <w:color w:val="333333"/>
                <w:sz w:val="32"/>
                <w:szCs w:val="32"/>
                <w:lang w:val="en-US" w:eastAsia="en-GB"/>
              </w:rPr>
              <w:t>Lecturer: Chris Thomas</w:t>
            </w:r>
          </w:p>
          <w:p w:rsidR="007C3D5E" w:rsidRPr="001D56D5" w:rsidRDefault="007C3D5E" w:rsidP="007C3D5E">
            <w:pPr>
              <w:spacing w:after="375"/>
              <w:ind w:left="353"/>
              <w:rPr>
                <w:rFonts w:ascii="Arial" w:eastAsia="Times New Roman" w:hAnsi="Arial" w:cs="Arial"/>
                <w:color w:val="333333"/>
                <w:sz w:val="32"/>
                <w:szCs w:val="32"/>
                <w:lang w:val="en-US" w:eastAsia="en-GB"/>
              </w:rPr>
            </w:pPr>
            <w:r w:rsidRPr="001D56D5">
              <w:rPr>
                <w:rFonts w:ascii="Arial" w:eastAsia="Times New Roman" w:hAnsi="Arial" w:cs="Arial"/>
                <w:color w:val="333333"/>
                <w:sz w:val="32"/>
                <w:szCs w:val="32"/>
                <w:lang w:val="en-US" w:eastAsia="en-GB"/>
              </w:rPr>
              <w:t>Assignment No: 1 of 1</w:t>
            </w:r>
          </w:p>
          <w:p w:rsidR="007C3D5E" w:rsidRPr="001D56D5" w:rsidRDefault="007C3D5E" w:rsidP="007C3D5E">
            <w:pPr>
              <w:spacing w:after="375"/>
              <w:ind w:left="353"/>
              <w:rPr>
                <w:rFonts w:ascii="Arial" w:eastAsia="Times New Roman" w:hAnsi="Arial" w:cs="Arial"/>
                <w:color w:val="333333"/>
                <w:sz w:val="32"/>
                <w:szCs w:val="32"/>
                <w:lang w:val="en-US" w:eastAsia="en-GB"/>
              </w:rPr>
            </w:pPr>
            <w:r w:rsidRPr="001D56D5">
              <w:rPr>
                <w:rFonts w:ascii="Arial" w:eastAsia="Times New Roman" w:hAnsi="Arial" w:cs="Arial"/>
                <w:color w:val="333333"/>
                <w:sz w:val="32"/>
                <w:szCs w:val="32"/>
                <w:lang w:val="en-US" w:eastAsia="en-GB"/>
              </w:rPr>
              <w:t>Submission: 8</w:t>
            </w:r>
            <w:r w:rsidRPr="001D56D5">
              <w:rPr>
                <w:rFonts w:ascii="Arial" w:eastAsia="Times New Roman" w:hAnsi="Arial" w:cs="Arial"/>
                <w:color w:val="333333"/>
                <w:sz w:val="32"/>
                <w:szCs w:val="32"/>
                <w:vertAlign w:val="superscript"/>
                <w:lang w:val="en-US" w:eastAsia="en-GB"/>
              </w:rPr>
              <w:t>th</w:t>
            </w:r>
            <w:r w:rsidRPr="001D56D5">
              <w:rPr>
                <w:rFonts w:ascii="Arial" w:eastAsia="Times New Roman" w:hAnsi="Arial" w:cs="Arial"/>
                <w:color w:val="333333"/>
                <w:sz w:val="32"/>
                <w:szCs w:val="32"/>
                <w:lang w:val="en-US" w:eastAsia="en-GB"/>
              </w:rPr>
              <w:t xml:space="preserve"> January 2018</w:t>
            </w:r>
          </w:p>
          <w:p w:rsidR="007C3D5E" w:rsidRDefault="007C3D5E" w:rsidP="007C3D5E">
            <w:pPr>
              <w:spacing w:after="375"/>
              <w:ind w:left="353"/>
              <w:rPr>
                <w:rFonts w:ascii="Arial" w:eastAsia="Times New Roman" w:hAnsi="Arial" w:cs="Arial"/>
                <w:color w:val="333333"/>
                <w:sz w:val="32"/>
                <w:szCs w:val="32"/>
                <w:lang w:val="en-US" w:eastAsia="en-GB"/>
              </w:rPr>
            </w:pPr>
            <w:r w:rsidRPr="001D56D5">
              <w:rPr>
                <w:rFonts w:ascii="Arial" w:eastAsia="Times New Roman" w:hAnsi="Arial" w:cs="Arial"/>
                <w:color w:val="333333"/>
                <w:sz w:val="32"/>
                <w:szCs w:val="32"/>
                <w:lang w:val="en-US" w:eastAsia="en-GB"/>
              </w:rPr>
              <w:t>Student: Alison Palmer (p126826)</w:t>
            </w:r>
          </w:p>
          <w:p w:rsidR="007C3D5E" w:rsidRDefault="007C3D5E" w:rsidP="007C3D5E">
            <w:pPr>
              <w:spacing w:after="375"/>
              <w:ind w:left="353"/>
              <w:rPr>
                <w:rFonts w:ascii="Arial" w:eastAsia="Times New Roman" w:hAnsi="Arial" w:cs="Arial"/>
                <w:color w:val="333333"/>
                <w:sz w:val="27"/>
                <w:szCs w:val="27"/>
                <w:lang w:val="en-US" w:eastAsia="en-GB"/>
              </w:rPr>
            </w:pPr>
            <w:r>
              <w:rPr>
                <w:rFonts w:ascii="Arial" w:eastAsia="Times New Roman" w:hAnsi="Arial" w:cs="Arial"/>
                <w:color w:val="333333"/>
                <w:sz w:val="32"/>
                <w:szCs w:val="32"/>
                <w:lang w:val="en-US" w:eastAsia="en-GB"/>
              </w:rPr>
              <w:t xml:space="preserve"> </w:t>
            </w:r>
          </w:p>
        </w:tc>
      </w:tr>
    </w:tbl>
    <w:p w:rsidR="004C1089" w:rsidRDefault="004C1089" w:rsidP="001D56D5">
      <w:pPr>
        <w:spacing w:after="375"/>
        <w:rPr>
          <w:rFonts w:ascii="Arial" w:eastAsia="Times New Roman" w:hAnsi="Arial" w:cs="Arial"/>
          <w:color w:val="333333"/>
          <w:sz w:val="32"/>
          <w:szCs w:val="32"/>
          <w:lang w:val="en-US" w:eastAsia="en-GB"/>
        </w:rPr>
      </w:pPr>
      <w:r>
        <w:rPr>
          <w:rFonts w:ascii="Arial" w:eastAsia="Times New Roman" w:hAnsi="Arial" w:cs="Arial"/>
          <w:color w:val="333333"/>
          <w:sz w:val="32"/>
          <w:szCs w:val="32"/>
          <w:lang w:val="en-US" w:eastAsia="en-GB"/>
        </w:rPr>
        <w:lastRenderedPageBreak/>
        <w:t>Table of Contents</w:t>
      </w:r>
    </w:p>
    <w:p w:rsidR="004C1089" w:rsidRPr="00A05713" w:rsidRDefault="004C1089" w:rsidP="00F8168B">
      <w:pPr>
        <w:spacing w:after="375" w:line="360" w:lineRule="auto"/>
        <w:rPr>
          <w:rFonts w:ascii="Arial" w:eastAsia="Times New Roman" w:hAnsi="Arial" w:cs="Arial"/>
          <w:color w:val="333333"/>
          <w:sz w:val="24"/>
          <w:szCs w:val="24"/>
          <w:lang w:val="en-US" w:eastAsia="en-GB"/>
        </w:rPr>
      </w:pPr>
      <w:r w:rsidRPr="00A05713">
        <w:rPr>
          <w:rFonts w:ascii="Arial" w:eastAsia="Times New Roman" w:hAnsi="Arial" w:cs="Arial"/>
          <w:color w:val="333333"/>
          <w:sz w:val="24"/>
          <w:szCs w:val="24"/>
          <w:lang w:val="en-US" w:eastAsia="en-GB"/>
        </w:rPr>
        <w:t>Executive summary ………………………………………………</w:t>
      </w:r>
      <w:r w:rsidR="00A05713">
        <w:rPr>
          <w:rFonts w:ascii="Arial" w:eastAsia="Times New Roman" w:hAnsi="Arial" w:cs="Arial"/>
          <w:color w:val="333333"/>
          <w:sz w:val="24"/>
          <w:szCs w:val="24"/>
          <w:lang w:val="en-US" w:eastAsia="en-GB"/>
        </w:rPr>
        <w:t>……………</w:t>
      </w:r>
      <w:r w:rsidR="0097330F">
        <w:rPr>
          <w:rFonts w:ascii="Arial" w:eastAsia="Times New Roman" w:hAnsi="Arial" w:cs="Arial"/>
          <w:color w:val="333333"/>
          <w:sz w:val="24"/>
          <w:szCs w:val="24"/>
          <w:lang w:val="en-US" w:eastAsia="en-GB"/>
        </w:rPr>
        <w:t>…….</w:t>
      </w:r>
      <w:r w:rsidR="00A05713" w:rsidRPr="00A05713">
        <w:rPr>
          <w:rFonts w:ascii="Arial" w:eastAsia="Times New Roman" w:hAnsi="Arial" w:cs="Arial"/>
          <w:color w:val="333333"/>
          <w:sz w:val="24"/>
          <w:szCs w:val="24"/>
          <w:lang w:val="en-US" w:eastAsia="en-GB"/>
        </w:rPr>
        <w:t>3</w:t>
      </w:r>
    </w:p>
    <w:p w:rsidR="004C1089" w:rsidRPr="00F8168B" w:rsidRDefault="001F1726" w:rsidP="00F8168B">
      <w:pPr>
        <w:pStyle w:val="ListParagraph"/>
        <w:numPr>
          <w:ilvl w:val="0"/>
          <w:numId w:val="1"/>
        </w:numPr>
        <w:spacing w:after="375" w:line="360" w:lineRule="auto"/>
        <w:rPr>
          <w:rFonts w:ascii="Arial" w:eastAsia="Times New Roman" w:hAnsi="Arial" w:cs="Arial"/>
          <w:color w:val="333333"/>
          <w:sz w:val="24"/>
          <w:szCs w:val="24"/>
          <w:lang w:val="en-US" w:eastAsia="en-GB"/>
        </w:rPr>
      </w:pPr>
      <w:r>
        <w:rPr>
          <w:rFonts w:ascii="Arial" w:eastAsia="Times New Roman" w:hAnsi="Arial" w:cs="Arial"/>
          <w:color w:val="333333"/>
          <w:sz w:val="24"/>
          <w:szCs w:val="24"/>
          <w:lang w:val="en-US" w:eastAsia="en-GB"/>
        </w:rPr>
        <w:t xml:space="preserve">     </w:t>
      </w:r>
      <w:r w:rsidR="00A05713">
        <w:rPr>
          <w:rFonts w:ascii="Arial" w:eastAsia="Times New Roman" w:hAnsi="Arial" w:cs="Arial"/>
          <w:color w:val="333333"/>
          <w:sz w:val="24"/>
          <w:szCs w:val="24"/>
          <w:lang w:val="en-US" w:eastAsia="en-GB"/>
        </w:rPr>
        <w:t xml:space="preserve"> </w:t>
      </w:r>
      <w:r w:rsidR="004C1089" w:rsidRPr="00F8168B">
        <w:rPr>
          <w:rFonts w:ascii="Arial" w:eastAsia="Times New Roman" w:hAnsi="Arial" w:cs="Arial"/>
          <w:color w:val="333333"/>
          <w:sz w:val="24"/>
          <w:szCs w:val="24"/>
          <w:lang w:val="en-US" w:eastAsia="en-GB"/>
        </w:rPr>
        <w:t>Introduction…………………………………………………</w:t>
      </w:r>
      <w:r w:rsidR="00A05713" w:rsidRPr="00F8168B">
        <w:rPr>
          <w:rFonts w:ascii="Arial" w:eastAsia="Times New Roman" w:hAnsi="Arial" w:cs="Arial"/>
          <w:color w:val="333333"/>
          <w:sz w:val="24"/>
          <w:szCs w:val="24"/>
          <w:lang w:val="en-US" w:eastAsia="en-GB"/>
        </w:rPr>
        <w:t>……………</w:t>
      </w:r>
      <w:r w:rsidR="00425233">
        <w:rPr>
          <w:rFonts w:ascii="Arial" w:eastAsia="Times New Roman" w:hAnsi="Arial" w:cs="Arial"/>
          <w:color w:val="333333"/>
          <w:sz w:val="24"/>
          <w:szCs w:val="24"/>
          <w:lang w:val="en-US" w:eastAsia="en-GB"/>
        </w:rPr>
        <w:t>.</w:t>
      </w:r>
      <w:r w:rsidR="00A05713" w:rsidRPr="00F8168B">
        <w:rPr>
          <w:rFonts w:ascii="Arial" w:eastAsia="Times New Roman" w:hAnsi="Arial" w:cs="Arial"/>
          <w:color w:val="333333"/>
          <w:sz w:val="24"/>
          <w:szCs w:val="24"/>
          <w:lang w:val="en-US" w:eastAsia="en-GB"/>
        </w:rPr>
        <w:t>4</w:t>
      </w:r>
    </w:p>
    <w:p w:rsidR="001C0C69" w:rsidRPr="00F8168B" w:rsidRDefault="00A05713" w:rsidP="00F8168B">
      <w:pPr>
        <w:pStyle w:val="ListParagraph"/>
        <w:numPr>
          <w:ilvl w:val="0"/>
          <w:numId w:val="1"/>
        </w:numPr>
        <w:spacing w:after="375" w:line="360" w:lineRule="auto"/>
        <w:rPr>
          <w:rFonts w:ascii="Arial" w:eastAsia="Times New Roman" w:hAnsi="Arial" w:cs="Arial"/>
          <w:color w:val="333333"/>
          <w:sz w:val="24"/>
          <w:szCs w:val="24"/>
          <w:lang w:val="en-US" w:eastAsia="en-GB"/>
        </w:rPr>
      </w:pPr>
      <w:bookmarkStart w:id="0" w:name="_Hlk502831296"/>
      <w:r w:rsidRPr="00F8168B">
        <w:rPr>
          <w:rFonts w:ascii="Arial" w:eastAsia="Times New Roman" w:hAnsi="Arial" w:cs="Arial"/>
          <w:color w:val="333333"/>
          <w:sz w:val="24"/>
          <w:szCs w:val="24"/>
          <w:lang w:val="en-US" w:eastAsia="en-GB"/>
        </w:rPr>
        <w:t xml:space="preserve"> </w:t>
      </w:r>
      <w:bookmarkEnd w:id="0"/>
      <w:r w:rsidR="001F1726" w:rsidRPr="00F8168B">
        <w:rPr>
          <w:rFonts w:ascii="Arial" w:eastAsia="Times New Roman" w:hAnsi="Arial" w:cs="Arial"/>
          <w:color w:val="333333"/>
          <w:sz w:val="24"/>
          <w:szCs w:val="24"/>
          <w:lang w:val="en-US" w:eastAsia="en-GB"/>
        </w:rPr>
        <w:t xml:space="preserve">     </w:t>
      </w:r>
      <w:r w:rsidRPr="00F8168B">
        <w:rPr>
          <w:rFonts w:ascii="Arial" w:eastAsia="Times New Roman" w:hAnsi="Arial" w:cs="Arial"/>
          <w:color w:val="333333"/>
          <w:sz w:val="24"/>
          <w:szCs w:val="24"/>
          <w:lang w:val="en-US" w:eastAsia="en-GB"/>
        </w:rPr>
        <w:t>Context……………………………………………………………………5</w:t>
      </w:r>
    </w:p>
    <w:p w:rsidR="001F1726" w:rsidRPr="00F8168B" w:rsidRDefault="001F1726" w:rsidP="00F8168B">
      <w:pPr>
        <w:pStyle w:val="ListParagraph"/>
        <w:numPr>
          <w:ilvl w:val="1"/>
          <w:numId w:val="1"/>
        </w:numPr>
        <w:spacing w:after="375" w:line="360" w:lineRule="auto"/>
        <w:rPr>
          <w:rFonts w:ascii="Arial" w:eastAsia="Times New Roman" w:hAnsi="Arial" w:cs="Arial"/>
          <w:color w:val="333333"/>
          <w:sz w:val="24"/>
          <w:szCs w:val="24"/>
          <w:lang w:val="en-US" w:eastAsia="en-GB"/>
        </w:rPr>
      </w:pPr>
      <w:r w:rsidRPr="00F8168B">
        <w:rPr>
          <w:rFonts w:ascii="Arial" w:hAnsi="Arial" w:cs="Arial"/>
          <w:sz w:val="24"/>
          <w:szCs w:val="24"/>
        </w:rPr>
        <w:t xml:space="preserve"> Definition of the Internet</w:t>
      </w:r>
      <w:r w:rsidR="0097330F">
        <w:rPr>
          <w:rFonts w:ascii="Arial" w:hAnsi="Arial" w:cs="Arial"/>
          <w:sz w:val="24"/>
          <w:szCs w:val="24"/>
        </w:rPr>
        <w:t>………………………………………………</w:t>
      </w:r>
      <w:r w:rsidR="00425233">
        <w:rPr>
          <w:rFonts w:ascii="Arial" w:hAnsi="Arial" w:cs="Arial"/>
          <w:sz w:val="24"/>
          <w:szCs w:val="24"/>
        </w:rPr>
        <w:t>..</w:t>
      </w:r>
      <w:r w:rsidR="0097330F">
        <w:rPr>
          <w:rFonts w:ascii="Arial" w:hAnsi="Arial" w:cs="Arial"/>
          <w:sz w:val="24"/>
          <w:szCs w:val="24"/>
        </w:rPr>
        <w:t>5</w:t>
      </w:r>
    </w:p>
    <w:p w:rsidR="001F1726" w:rsidRPr="00F8168B" w:rsidRDefault="001F1726" w:rsidP="00F8168B">
      <w:pPr>
        <w:pStyle w:val="ListParagraph"/>
        <w:numPr>
          <w:ilvl w:val="1"/>
          <w:numId w:val="1"/>
        </w:numPr>
        <w:spacing w:after="375" w:line="360" w:lineRule="auto"/>
        <w:rPr>
          <w:rFonts w:ascii="Arial" w:eastAsia="Times New Roman" w:hAnsi="Arial" w:cs="Arial"/>
          <w:color w:val="333333"/>
          <w:sz w:val="24"/>
          <w:szCs w:val="24"/>
          <w:lang w:val="en-US" w:eastAsia="en-GB"/>
        </w:rPr>
      </w:pPr>
      <w:r w:rsidRPr="00F8168B">
        <w:rPr>
          <w:rFonts w:ascii="Arial" w:hAnsi="Arial" w:cs="Arial"/>
          <w:sz w:val="24"/>
          <w:szCs w:val="24"/>
        </w:rPr>
        <w:t xml:space="preserve"> Definition of E-Business</w:t>
      </w:r>
      <w:r w:rsidR="0097330F">
        <w:rPr>
          <w:rFonts w:ascii="Arial" w:hAnsi="Arial" w:cs="Arial"/>
          <w:sz w:val="24"/>
          <w:szCs w:val="24"/>
        </w:rPr>
        <w:t>………………………………………………</w:t>
      </w:r>
      <w:r w:rsidR="00425233">
        <w:rPr>
          <w:rFonts w:ascii="Arial" w:hAnsi="Arial" w:cs="Arial"/>
          <w:sz w:val="24"/>
          <w:szCs w:val="24"/>
        </w:rPr>
        <w:t>..</w:t>
      </w:r>
      <w:r w:rsidR="0097330F">
        <w:rPr>
          <w:rFonts w:ascii="Arial" w:hAnsi="Arial" w:cs="Arial"/>
          <w:sz w:val="24"/>
          <w:szCs w:val="24"/>
        </w:rPr>
        <w:t>5</w:t>
      </w:r>
    </w:p>
    <w:p w:rsidR="001F1726" w:rsidRPr="00F8168B" w:rsidRDefault="001F1726" w:rsidP="00F8168B">
      <w:pPr>
        <w:pStyle w:val="ListParagraph"/>
        <w:numPr>
          <w:ilvl w:val="1"/>
          <w:numId w:val="1"/>
        </w:numPr>
        <w:spacing w:after="375" w:line="360" w:lineRule="auto"/>
        <w:rPr>
          <w:rFonts w:ascii="Arial" w:eastAsia="Times New Roman" w:hAnsi="Arial" w:cs="Arial"/>
          <w:color w:val="333333"/>
          <w:sz w:val="24"/>
          <w:szCs w:val="24"/>
          <w:lang w:val="en-US" w:eastAsia="en-GB"/>
        </w:rPr>
      </w:pPr>
      <w:r w:rsidRPr="00F8168B">
        <w:rPr>
          <w:rFonts w:ascii="Arial" w:hAnsi="Arial" w:cs="Arial"/>
          <w:sz w:val="24"/>
          <w:szCs w:val="24"/>
        </w:rPr>
        <w:t xml:space="preserve"> Definition of E- Commerce</w:t>
      </w:r>
      <w:r w:rsidR="0097330F">
        <w:rPr>
          <w:rFonts w:ascii="Arial" w:hAnsi="Arial" w:cs="Arial"/>
          <w:sz w:val="24"/>
          <w:szCs w:val="24"/>
        </w:rPr>
        <w:t>……………………………………………</w:t>
      </w:r>
      <w:r w:rsidR="00425233">
        <w:rPr>
          <w:rFonts w:ascii="Arial" w:hAnsi="Arial" w:cs="Arial"/>
          <w:sz w:val="24"/>
          <w:szCs w:val="24"/>
        </w:rPr>
        <w:t>..</w:t>
      </w:r>
      <w:r w:rsidR="0097330F">
        <w:rPr>
          <w:rFonts w:ascii="Arial" w:hAnsi="Arial" w:cs="Arial"/>
          <w:sz w:val="24"/>
          <w:szCs w:val="24"/>
        </w:rPr>
        <w:t>5</w:t>
      </w:r>
    </w:p>
    <w:p w:rsidR="001F1726" w:rsidRPr="00F8168B" w:rsidRDefault="001F1726" w:rsidP="00F8168B">
      <w:pPr>
        <w:pStyle w:val="ListParagraph"/>
        <w:numPr>
          <w:ilvl w:val="1"/>
          <w:numId w:val="1"/>
        </w:numPr>
        <w:spacing w:after="375" w:line="360" w:lineRule="auto"/>
        <w:rPr>
          <w:rFonts w:ascii="Arial" w:eastAsia="Times New Roman" w:hAnsi="Arial" w:cs="Arial"/>
          <w:color w:val="333333"/>
          <w:sz w:val="24"/>
          <w:szCs w:val="24"/>
          <w:lang w:val="en-US" w:eastAsia="en-GB"/>
        </w:rPr>
      </w:pPr>
      <w:r w:rsidRPr="00F8168B">
        <w:rPr>
          <w:rFonts w:ascii="Arial" w:eastAsia="Times New Roman" w:hAnsi="Arial" w:cs="Arial"/>
          <w:color w:val="000000"/>
          <w:sz w:val="24"/>
          <w:szCs w:val="24"/>
          <w:lang w:eastAsia="en-GB"/>
        </w:rPr>
        <w:t xml:space="preserve"> Benefits of e-business</w:t>
      </w:r>
      <w:r w:rsidR="0097330F">
        <w:rPr>
          <w:rFonts w:ascii="Arial" w:eastAsia="Times New Roman" w:hAnsi="Arial" w:cs="Arial"/>
          <w:color w:val="000000"/>
          <w:sz w:val="24"/>
          <w:szCs w:val="24"/>
          <w:lang w:eastAsia="en-GB"/>
        </w:rPr>
        <w:t>…………………………………………………</w:t>
      </w:r>
      <w:r w:rsidR="00425233">
        <w:rPr>
          <w:rFonts w:ascii="Arial" w:eastAsia="Times New Roman" w:hAnsi="Arial" w:cs="Arial"/>
          <w:color w:val="000000"/>
          <w:sz w:val="24"/>
          <w:szCs w:val="24"/>
          <w:lang w:eastAsia="en-GB"/>
        </w:rPr>
        <w:t>.</w:t>
      </w:r>
      <w:r w:rsidR="0097330F">
        <w:rPr>
          <w:rFonts w:ascii="Arial" w:eastAsia="Times New Roman" w:hAnsi="Arial" w:cs="Arial"/>
          <w:color w:val="000000"/>
          <w:sz w:val="24"/>
          <w:szCs w:val="24"/>
          <w:lang w:eastAsia="en-GB"/>
        </w:rPr>
        <w:t>5/6</w:t>
      </w:r>
    </w:p>
    <w:p w:rsidR="001F1726" w:rsidRPr="00F8168B" w:rsidRDefault="001F1726" w:rsidP="00F8168B">
      <w:pPr>
        <w:pStyle w:val="ListParagraph"/>
        <w:numPr>
          <w:ilvl w:val="1"/>
          <w:numId w:val="1"/>
        </w:numPr>
        <w:spacing w:after="375" w:line="360" w:lineRule="auto"/>
        <w:rPr>
          <w:rFonts w:ascii="Arial" w:eastAsia="Times New Roman" w:hAnsi="Arial" w:cs="Arial"/>
          <w:color w:val="333333"/>
          <w:sz w:val="24"/>
          <w:szCs w:val="24"/>
          <w:lang w:val="en-US" w:eastAsia="en-GB"/>
        </w:rPr>
      </w:pPr>
      <w:r w:rsidRPr="00F8168B">
        <w:rPr>
          <w:rFonts w:ascii="Arial" w:eastAsia="Times New Roman" w:hAnsi="Arial" w:cs="Arial"/>
          <w:sz w:val="24"/>
          <w:szCs w:val="24"/>
          <w:lang w:eastAsia="en-GB"/>
        </w:rPr>
        <w:t xml:space="preserve"> Limitations/ challenges of e-business</w:t>
      </w:r>
      <w:r w:rsidR="0097330F">
        <w:rPr>
          <w:rFonts w:ascii="Arial" w:eastAsia="Times New Roman" w:hAnsi="Arial" w:cs="Arial"/>
          <w:sz w:val="24"/>
          <w:szCs w:val="24"/>
          <w:lang w:eastAsia="en-GB"/>
        </w:rPr>
        <w:t>…………………………………6</w:t>
      </w:r>
    </w:p>
    <w:p w:rsidR="001F1726" w:rsidRPr="00F8168B" w:rsidRDefault="001F1726" w:rsidP="00F8168B">
      <w:pPr>
        <w:pStyle w:val="ListParagraph"/>
        <w:numPr>
          <w:ilvl w:val="1"/>
          <w:numId w:val="1"/>
        </w:numPr>
        <w:spacing w:after="375" w:line="360" w:lineRule="auto"/>
        <w:rPr>
          <w:rFonts w:ascii="Arial" w:eastAsia="Times New Roman" w:hAnsi="Arial" w:cs="Arial"/>
          <w:color w:val="333333"/>
          <w:sz w:val="24"/>
          <w:szCs w:val="24"/>
          <w:lang w:val="en-US" w:eastAsia="en-GB"/>
        </w:rPr>
      </w:pPr>
      <w:r w:rsidRPr="00F8168B">
        <w:rPr>
          <w:rFonts w:ascii="Arial" w:eastAsia="Times New Roman" w:hAnsi="Arial" w:cs="Arial"/>
          <w:color w:val="333333"/>
          <w:sz w:val="24"/>
          <w:szCs w:val="24"/>
          <w:lang w:val="en-US" w:eastAsia="en-GB"/>
        </w:rPr>
        <w:t xml:space="preserve"> </w:t>
      </w:r>
      <w:r w:rsidRPr="00F8168B">
        <w:rPr>
          <w:rFonts w:ascii="Arial" w:eastAsia="Times New Roman" w:hAnsi="Arial" w:cs="Arial"/>
          <w:sz w:val="24"/>
          <w:szCs w:val="24"/>
          <w:lang w:val="en-US" w:eastAsia="en-GB"/>
        </w:rPr>
        <w:t>Customisation vs Personalisation for the customer experience</w:t>
      </w:r>
      <w:r w:rsidR="0097330F">
        <w:rPr>
          <w:rFonts w:ascii="Arial" w:eastAsia="Times New Roman" w:hAnsi="Arial" w:cs="Arial"/>
          <w:sz w:val="24"/>
          <w:szCs w:val="24"/>
          <w:lang w:val="en-US" w:eastAsia="en-GB"/>
        </w:rPr>
        <w:t>……7</w:t>
      </w:r>
    </w:p>
    <w:p w:rsidR="001F1726" w:rsidRPr="00F8168B" w:rsidRDefault="001F1726" w:rsidP="00F8168B">
      <w:pPr>
        <w:pStyle w:val="ListParagraph"/>
        <w:numPr>
          <w:ilvl w:val="1"/>
          <w:numId w:val="1"/>
        </w:numPr>
        <w:spacing w:after="375" w:line="360" w:lineRule="auto"/>
        <w:rPr>
          <w:rFonts w:ascii="Arial" w:eastAsia="Times New Roman" w:hAnsi="Arial" w:cs="Arial"/>
          <w:color w:val="333333"/>
          <w:sz w:val="24"/>
          <w:szCs w:val="24"/>
          <w:lang w:val="en-US" w:eastAsia="en-GB"/>
        </w:rPr>
      </w:pPr>
      <w:r w:rsidRPr="00F8168B">
        <w:rPr>
          <w:rFonts w:ascii="Arial" w:eastAsia="Times New Roman" w:hAnsi="Arial" w:cs="Arial"/>
          <w:color w:val="333333"/>
          <w:sz w:val="24"/>
          <w:szCs w:val="24"/>
          <w:lang w:val="en-US" w:eastAsia="en-GB"/>
        </w:rPr>
        <w:t xml:space="preserve"> </w:t>
      </w:r>
      <w:r w:rsidRPr="00F8168B">
        <w:rPr>
          <w:rFonts w:ascii="Arial" w:hAnsi="Arial" w:cs="Arial"/>
          <w:color w:val="222222"/>
          <w:sz w:val="24"/>
          <w:szCs w:val="24"/>
          <w:lang w:val="en"/>
        </w:rPr>
        <w:t>Customisation</w:t>
      </w:r>
      <w:r w:rsidR="0097330F">
        <w:rPr>
          <w:rFonts w:ascii="Arial" w:hAnsi="Arial" w:cs="Arial"/>
          <w:color w:val="222222"/>
          <w:sz w:val="24"/>
          <w:szCs w:val="24"/>
          <w:lang w:val="en"/>
        </w:rPr>
        <w:t>……………………………………………………………7</w:t>
      </w:r>
    </w:p>
    <w:p w:rsidR="001F1726" w:rsidRPr="00F8168B" w:rsidRDefault="001F1726" w:rsidP="00F8168B">
      <w:pPr>
        <w:pStyle w:val="ListParagraph"/>
        <w:numPr>
          <w:ilvl w:val="1"/>
          <w:numId w:val="1"/>
        </w:numPr>
        <w:spacing w:after="375" w:line="360" w:lineRule="auto"/>
        <w:rPr>
          <w:rFonts w:ascii="Arial" w:eastAsia="Times New Roman" w:hAnsi="Arial" w:cs="Arial"/>
          <w:color w:val="333333"/>
          <w:sz w:val="24"/>
          <w:szCs w:val="24"/>
          <w:lang w:val="en-US" w:eastAsia="en-GB"/>
        </w:rPr>
      </w:pPr>
      <w:r w:rsidRPr="00F8168B">
        <w:rPr>
          <w:rFonts w:ascii="Arial" w:eastAsia="Times New Roman" w:hAnsi="Arial" w:cs="Arial"/>
          <w:color w:val="333333"/>
          <w:sz w:val="24"/>
          <w:szCs w:val="24"/>
          <w:lang w:val="en-US" w:eastAsia="en-GB"/>
        </w:rPr>
        <w:t xml:space="preserve"> </w:t>
      </w:r>
      <w:r w:rsidRPr="00F8168B">
        <w:rPr>
          <w:rFonts w:ascii="Arial" w:eastAsia="Times New Roman" w:hAnsi="Arial" w:cs="Arial"/>
          <w:sz w:val="24"/>
          <w:szCs w:val="24"/>
          <w:lang w:val="en-US" w:eastAsia="en-GB"/>
        </w:rPr>
        <w:t>Personalisation</w:t>
      </w:r>
      <w:r w:rsidR="0097330F">
        <w:rPr>
          <w:rFonts w:ascii="Arial" w:eastAsia="Times New Roman" w:hAnsi="Arial" w:cs="Arial"/>
          <w:sz w:val="24"/>
          <w:szCs w:val="24"/>
          <w:lang w:val="en-US" w:eastAsia="en-GB"/>
        </w:rPr>
        <w:t>…………………………………………………………</w:t>
      </w:r>
      <w:r w:rsidR="00425233">
        <w:rPr>
          <w:rFonts w:ascii="Arial" w:eastAsia="Times New Roman" w:hAnsi="Arial" w:cs="Arial"/>
          <w:sz w:val="24"/>
          <w:szCs w:val="24"/>
          <w:lang w:val="en-US" w:eastAsia="en-GB"/>
        </w:rPr>
        <w:t>..</w:t>
      </w:r>
      <w:r w:rsidR="0097330F">
        <w:rPr>
          <w:rFonts w:ascii="Arial" w:eastAsia="Times New Roman" w:hAnsi="Arial" w:cs="Arial"/>
          <w:sz w:val="24"/>
          <w:szCs w:val="24"/>
          <w:lang w:val="en-US" w:eastAsia="en-GB"/>
        </w:rPr>
        <w:t>8</w:t>
      </w:r>
    </w:p>
    <w:p w:rsidR="001F1726" w:rsidRPr="00F8168B" w:rsidRDefault="001F1726" w:rsidP="00F8168B">
      <w:pPr>
        <w:pStyle w:val="ListParagraph"/>
        <w:numPr>
          <w:ilvl w:val="1"/>
          <w:numId w:val="1"/>
        </w:numPr>
        <w:spacing w:after="375" w:line="360" w:lineRule="auto"/>
        <w:rPr>
          <w:rFonts w:ascii="Arial" w:eastAsia="Times New Roman" w:hAnsi="Arial" w:cs="Arial"/>
          <w:color w:val="333333"/>
          <w:sz w:val="24"/>
          <w:szCs w:val="24"/>
          <w:lang w:val="en-US" w:eastAsia="en-GB"/>
        </w:rPr>
      </w:pPr>
      <w:r w:rsidRPr="00F8168B">
        <w:rPr>
          <w:rFonts w:ascii="Arial" w:eastAsia="Times New Roman" w:hAnsi="Arial" w:cs="Arial"/>
          <w:color w:val="333333"/>
          <w:sz w:val="24"/>
          <w:szCs w:val="24"/>
          <w:lang w:val="en-US" w:eastAsia="en-GB"/>
        </w:rPr>
        <w:t xml:space="preserve"> </w:t>
      </w:r>
      <w:r w:rsidRPr="00F8168B">
        <w:rPr>
          <w:rFonts w:ascii="Arial" w:eastAsia="Times New Roman" w:hAnsi="Arial" w:cs="Arial"/>
          <w:sz w:val="24"/>
          <w:szCs w:val="24"/>
          <w:lang w:eastAsia="en-GB"/>
        </w:rPr>
        <w:t>Customer Relationship Management (CRM)</w:t>
      </w:r>
      <w:r w:rsidR="0097330F">
        <w:rPr>
          <w:rFonts w:ascii="Arial" w:eastAsia="Times New Roman" w:hAnsi="Arial" w:cs="Arial"/>
          <w:sz w:val="24"/>
          <w:szCs w:val="24"/>
          <w:lang w:eastAsia="en-GB"/>
        </w:rPr>
        <w:t>…………………………8/9</w:t>
      </w:r>
    </w:p>
    <w:p w:rsidR="001F1726" w:rsidRPr="00F8168B" w:rsidRDefault="001F1726" w:rsidP="00F8168B">
      <w:pPr>
        <w:pStyle w:val="ListParagraph"/>
        <w:numPr>
          <w:ilvl w:val="1"/>
          <w:numId w:val="1"/>
        </w:numPr>
        <w:spacing w:after="375" w:line="360" w:lineRule="auto"/>
        <w:rPr>
          <w:rFonts w:ascii="Arial" w:eastAsia="Times New Roman" w:hAnsi="Arial" w:cs="Arial"/>
          <w:color w:val="333333"/>
          <w:sz w:val="24"/>
          <w:szCs w:val="24"/>
          <w:lang w:val="en-US" w:eastAsia="en-GB"/>
        </w:rPr>
      </w:pPr>
      <w:r w:rsidRPr="00F8168B">
        <w:rPr>
          <w:rFonts w:ascii="Arial" w:eastAsia="Times New Roman" w:hAnsi="Arial" w:cs="Arial"/>
          <w:color w:val="333333"/>
          <w:sz w:val="24"/>
          <w:szCs w:val="24"/>
          <w:lang w:val="en-US" w:eastAsia="en-GB"/>
        </w:rPr>
        <w:t xml:space="preserve"> </w:t>
      </w:r>
      <w:r w:rsidRPr="00F8168B">
        <w:rPr>
          <w:rFonts w:ascii="Arial" w:hAnsi="Arial" w:cs="Arial"/>
          <w:sz w:val="24"/>
          <w:szCs w:val="24"/>
          <w:lang w:val="en"/>
        </w:rPr>
        <w:t>Social Media</w:t>
      </w:r>
      <w:r w:rsidR="0097330F">
        <w:rPr>
          <w:rFonts w:ascii="Arial" w:hAnsi="Arial" w:cs="Arial"/>
          <w:sz w:val="24"/>
          <w:szCs w:val="24"/>
          <w:lang w:val="en"/>
        </w:rPr>
        <w:t>……………………………………………………………</w:t>
      </w:r>
      <w:r w:rsidR="00425233">
        <w:rPr>
          <w:rFonts w:ascii="Arial" w:hAnsi="Arial" w:cs="Arial"/>
          <w:sz w:val="24"/>
          <w:szCs w:val="24"/>
          <w:lang w:val="en"/>
        </w:rPr>
        <w:t>..</w:t>
      </w:r>
      <w:r w:rsidR="0097330F">
        <w:rPr>
          <w:rFonts w:ascii="Arial" w:hAnsi="Arial" w:cs="Arial"/>
          <w:sz w:val="24"/>
          <w:szCs w:val="24"/>
          <w:lang w:val="en"/>
        </w:rPr>
        <w:t>9</w:t>
      </w:r>
    </w:p>
    <w:p w:rsidR="001F1726" w:rsidRPr="00F8168B" w:rsidRDefault="001F1726" w:rsidP="00F8168B">
      <w:pPr>
        <w:pStyle w:val="ListParagraph"/>
        <w:numPr>
          <w:ilvl w:val="1"/>
          <w:numId w:val="1"/>
        </w:numPr>
        <w:spacing w:after="375" w:line="360" w:lineRule="auto"/>
        <w:rPr>
          <w:rFonts w:ascii="Arial" w:eastAsia="Times New Roman" w:hAnsi="Arial" w:cs="Arial"/>
          <w:color w:val="333333"/>
          <w:sz w:val="24"/>
          <w:szCs w:val="24"/>
          <w:lang w:val="en-US" w:eastAsia="en-GB"/>
        </w:rPr>
      </w:pPr>
      <w:r w:rsidRPr="00F8168B">
        <w:rPr>
          <w:rFonts w:ascii="Arial" w:eastAsia="Times New Roman" w:hAnsi="Arial" w:cs="Arial"/>
          <w:color w:val="333333"/>
          <w:sz w:val="24"/>
          <w:szCs w:val="24"/>
          <w:lang w:val="en-US" w:eastAsia="en-GB"/>
        </w:rPr>
        <w:t xml:space="preserve"> </w:t>
      </w:r>
      <w:r w:rsidRPr="00F8168B">
        <w:rPr>
          <w:rFonts w:ascii="Arial" w:hAnsi="Arial" w:cs="Arial"/>
          <w:sz w:val="24"/>
          <w:szCs w:val="24"/>
          <w:lang w:val="en"/>
        </w:rPr>
        <w:t>Loyalty Scheme</w:t>
      </w:r>
      <w:r w:rsidR="0097330F">
        <w:rPr>
          <w:rFonts w:ascii="Arial" w:hAnsi="Arial" w:cs="Arial"/>
          <w:sz w:val="24"/>
          <w:szCs w:val="24"/>
          <w:lang w:val="en"/>
        </w:rPr>
        <w:t>…………………………………………………………</w:t>
      </w:r>
      <w:r w:rsidR="00425233">
        <w:rPr>
          <w:rFonts w:ascii="Arial" w:hAnsi="Arial" w:cs="Arial"/>
          <w:sz w:val="24"/>
          <w:szCs w:val="24"/>
          <w:lang w:val="en"/>
        </w:rPr>
        <w:t>.</w:t>
      </w:r>
      <w:r w:rsidR="0097330F">
        <w:rPr>
          <w:rFonts w:ascii="Arial" w:hAnsi="Arial" w:cs="Arial"/>
          <w:sz w:val="24"/>
          <w:szCs w:val="24"/>
          <w:lang w:val="en"/>
        </w:rPr>
        <w:t>9/10</w:t>
      </w:r>
    </w:p>
    <w:p w:rsidR="001F1726" w:rsidRPr="00F8168B" w:rsidRDefault="001F1726" w:rsidP="00F8168B">
      <w:pPr>
        <w:pStyle w:val="ListParagraph"/>
        <w:numPr>
          <w:ilvl w:val="1"/>
          <w:numId w:val="1"/>
        </w:numPr>
        <w:spacing w:after="375" w:line="360" w:lineRule="auto"/>
        <w:rPr>
          <w:rFonts w:ascii="Arial" w:eastAsia="Times New Roman" w:hAnsi="Arial" w:cs="Arial"/>
          <w:color w:val="333333"/>
          <w:sz w:val="24"/>
          <w:szCs w:val="24"/>
          <w:lang w:val="en-US" w:eastAsia="en-GB"/>
        </w:rPr>
      </w:pPr>
      <w:r w:rsidRPr="00F8168B">
        <w:rPr>
          <w:rFonts w:ascii="Arial" w:eastAsia="Times New Roman" w:hAnsi="Arial" w:cs="Arial"/>
          <w:color w:val="333333"/>
          <w:sz w:val="24"/>
          <w:szCs w:val="24"/>
          <w:lang w:val="en-US" w:eastAsia="en-GB"/>
        </w:rPr>
        <w:t xml:space="preserve"> </w:t>
      </w:r>
      <w:r w:rsidRPr="00F8168B">
        <w:rPr>
          <w:rFonts w:ascii="Arial" w:hAnsi="Arial" w:cs="Arial"/>
          <w:sz w:val="24"/>
          <w:szCs w:val="24"/>
          <w:lang w:val="en"/>
        </w:rPr>
        <w:t>Privacy</w:t>
      </w:r>
      <w:r w:rsidR="0097330F">
        <w:rPr>
          <w:rFonts w:ascii="Arial" w:hAnsi="Arial" w:cs="Arial"/>
          <w:sz w:val="24"/>
          <w:szCs w:val="24"/>
          <w:lang w:val="en"/>
        </w:rPr>
        <w:t>…………………………………………………………………….10</w:t>
      </w:r>
    </w:p>
    <w:p w:rsidR="001F1726" w:rsidRPr="00F8168B" w:rsidRDefault="00F8168B" w:rsidP="00F8168B">
      <w:pPr>
        <w:pStyle w:val="ListParagraph"/>
        <w:numPr>
          <w:ilvl w:val="1"/>
          <w:numId w:val="1"/>
        </w:numPr>
        <w:spacing w:after="375" w:line="360" w:lineRule="auto"/>
        <w:rPr>
          <w:rFonts w:ascii="Arial" w:eastAsia="Times New Roman" w:hAnsi="Arial" w:cs="Arial"/>
          <w:color w:val="333333"/>
          <w:sz w:val="24"/>
          <w:szCs w:val="24"/>
          <w:lang w:val="en-US" w:eastAsia="en-GB"/>
        </w:rPr>
      </w:pPr>
      <w:r w:rsidRPr="00F8168B">
        <w:rPr>
          <w:rFonts w:ascii="Arial" w:eastAsia="Times New Roman" w:hAnsi="Arial" w:cs="Arial"/>
          <w:color w:val="333333"/>
          <w:sz w:val="24"/>
          <w:szCs w:val="24"/>
          <w:lang w:val="en-US" w:eastAsia="en-GB"/>
        </w:rPr>
        <w:t xml:space="preserve"> </w:t>
      </w:r>
      <w:r w:rsidRPr="00F8168B">
        <w:rPr>
          <w:rFonts w:ascii="Arial" w:eastAsia="Times New Roman" w:hAnsi="Arial" w:cs="Arial"/>
          <w:color w:val="303030"/>
          <w:sz w:val="24"/>
          <w:szCs w:val="24"/>
          <w:lang w:eastAsia="en-GB"/>
        </w:rPr>
        <w:t>Risk</w:t>
      </w:r>
      <w:r w:rsidR="0097330F">
        <w:rPr>
          <w:rFonts w:ascii="Arial" w:eastAsia="Times New Roman" w:hAnsi="Arial" w:cs="Arial"/>
          <w:color w:val="303030"/>
          <w:sz w:val="24"/>
          <w:szCs w:val="24"/>
          <w:lang w:eastAsia="en-GB"/>
        </w:rPr>
        <w:t>………………………………………………………………………</w:t>
      </w:r>
      <w:r w:rsidR="00425233">
        <w:rPr>
          <w:rFonts w:ascii="Arial" w:eastAsia="Times New Roman" w:hAnsi="Arial" w:cs="Arial"/>
          <w:color w:val="303030"/>
          <w:sz w:val="24"/>
          <w:szCs w:val="24"/>
          <w:lang w:eastAsia="en-GB"/>
        </w:rPr>
        <w:t>..</w:t>
      </w:r>
      <w:r w:rsidR="0097330F">
        <w:rPr>
          <w:rFonts w:ascii="Arial" w:eastAsia="Times New Roman" w:hAnsi="Arial" w:cs="Arial"/>
          <w:color w:val="303030"/>
          <w:sz w:val="24"/>
          <w:szCs w:val="24"/>
          <w:lang w:eastAsia="en-GB"/>
        </w:rPr>
        <w:t>10/11</w:t>
      </w:r>
    </w:p>
    <w:p w:rsidR="00F8168B" w:rsidRPr="00F8168B" w:rsidRDefault="00F8168B" w:rsidP="00F8168B">
      <w:pPr>
        <w:pStyle w:val="ListParagraph"/>
        <w:numPr>
          <w:ilvl w:val="1"/>
          <w:numId w:val="1"/>
        </w:numPr>
        <w:spacing w:after="375" w:line="360" w:lineRule="auto"/>
        <w:rPr>
          <w:rFonts w:ascii="Arial" w:eastAsia="Times New Roman" w:hAnsi="Arial" w:cs="Arial"/>
          <w:color w:val="333333"/>
          <w:sz w:val="24"/>
          <w:szCs w:val="24"/>
          <w:lang w:val="en-US" w:eastAsia="en-GB"/>
        </w:rPr>
      </w:pPr>
      <w:r w:rsidRPr="00F8168B">
        <w:rPr>
          <w:rFonts w:ascii="Arial" w:eastAsia="Times New Roman" w:hAnsi="Arial" w:cs="Arial"/>
          <w:color w:val="333333"/>
          <w:sz w:val="24"/>
          <w:szCs w:val="24"/>
          <w:lang w:val="en-US" w:eastAsia="en-GB"/>
        </w:rPr>
        <w:t xml:space="preserve"> Trust</w:t>
      </w:r>
      <w:r w:rsidR="0097330F">
        <w:rPr>
          <w:rFonts w:ascii="Arial" w:eastAsia="Times New Roman" w:hAnsi="Arial" w:cs="Arial"/>
          <w:color w:val="333333"/>
          <w:sz w:val="24"/>
          <w:szCs w:val="24"/>
          <w:lang w:val="en-US" w:eastAsia="en-GB"/>
        </w:rPr>
        <w:t>………………………………………………………………………</w:t>
      </w:r>
      <w:r w:rsidR="00425233">
        <w:rPr>
          <w:rFonts w:ascii="Arial" w:eastAsia="Times New Roman" w:hAnsi="Arial" w:cs="Arial"/>
          <w:color w:val="333333"/>
          <w:sz w:val="24"/>
          <w:szCs w:val="24"/>
          <w:lang w:val="en-US" w:eastAsia="en-GB"/>
        </w:rPr>
        <w:t>..</w:t>
      </w:r>
      <w:r w:rsidR="0097330F">
        <w:rPr>
          <w:rFonts w:ascii="Arial" w:eastAsia="Times New Roman" w:hAnsi="Arial" w:cs="Arial"/>
          <w:color w:val="333333"/>
          <w:sz w:val="24"/>
          <w:szCs w:val="24"/>
          <w:lang w:val="en-US" w:eastAsia="en-GB"/>
        </w:rPr>
        <w:t>11</w:t>
      </w:r>
    </w:p>
    <w:p w:rsidR="00F8168B" w:rsidRPr="00F8168B" w:rsidRDefault="00F8168B" w:rsidP="00F8168B">
      <w:pPr>
        <w:pStyle w:val="ListParagraph"/>
        <w:numPr>
          <w:ilvl w:val="1"/>
          <w:numId w:val="1"/>
        </w:numPr>
        <w:spacing w:after="375" w:line="360" w:lineRule="auto"/>
        <w:rPr>
          <w:rFonts w:ascii="Arial" w:eastAsia="Times New Roman" w:hAnsi="Arial" w:cs="Arial"/>
          <w:color w:val="333333"/>
          <w:sz w:val="24"/>
          <w:szCs w:val="24"/>
          <w:lang w:val="en-US" w:eastAsia="en-GB"/>
        </w:rPr>
      </w:pPr>
      <w:r w:rsidRPr="00F8168B">
        <w:rPr>
          <w:rFonts w:ascii="Arial" w:eastAsia="Times New Roman" w:hAnsi="Arial" w:cs="Arial"/>
          <w:color w:val="333333"/>
          <w:sz w:val="24"/>
          <w:szCs w:val="24"/>
          <w:lang w:val="en-US" w:eastAsia="en-GB"/>
        </w:rPr>
        <w:t xml:space="preserve"> Competitors</w:t>
      </w:r>
      <w:r w:rsidR="0097330F">
        <w:rPr>
          <w:rFonts w:ascii="Arial" w:eastAsia="Times New Roman" w:hAnsi="Arial" w:cs="Arial"/>
          <w:color w:val="333333"/>
          <w:sz w:val="24"/>
          <w:szCs w:val="24"/>
          <w:lang w:val="en-US" w:eastAsia="en-GB"/>
        </w:rPr>
        <w:t>………………………………………………………………</w:t>
      </w:r>
      <w:r w:rsidR="00425233">
        <w:rPr>
          <w:rFonts w:ascii="Arial" w:eastAsia="Times New Roman" w:hAnsi="Arial" w:cs="Arial"/>
          <w:color w:val="333333"/>
          <w:sz w:val="24"/>
          <w:szCs w:val="24"/>
          <w:lang w:val="en-US" w:eastAsia="en-GB"/>
        </w:rPr>
        <w:t>..11</w:t>
      </w:r>
      <w:r w:rsidR="0097330F">
        <w:rPr>
          <w:rFonts w:ascii="Arial" w:eastAsia="Times New Roman" w:hAnsi="Arial" w:cs="Arial"/>
          <w:color w:val="333333"/>
          <w:sz w:val="24"/>
          <w:szCs w:val="24"/>
          <w:lang w:val="en-US" w:eastAsia="en-GB"/>
        </w:rPr>
        <w:t>/12</w:t>
      </w:r>
    </w:p>
    <w:p w:rsidR="00F8168B" w:rsidRPr="00F8168B" w:rsidRDefault="00F8168B" w:rsidP="00F8168B">
      <w:pPr>
        <w:pStyle w:val="ListParagraph"/>
        <w:numPr>
          <w:ilvl w:val="1"/>
          <w:numId w:val="1"/>
        </w:numPr>
        <w:spacing w:after="375" w:line="360" w:lineRule="auto"/>
        <w:rPr>
          <w:rFonts w:ascii="Arial" w:eastAsia="Times New Roman" w:hAnsi="Arial" w:cs="Arial"/>
          <w:color w:val="333333"/>
          <w:sz w:val="24"/>
          <w:szCs w:val="24"/>
          <w:lang w:val="en-US" w:eastAsia="en-GB"/>
        </w:rPr>
      </w:pPr>
      <w:r w:rsidRPr="00F8168B">
        <w:rPr>
          <w:rFonts w:ascii="Arial" w:eastAsia="Times New Roman" w:hAnsi="Arial" w:cs="Arial"/>
          <w:color w:val="333333"/>
          <w:sz w:val="24"/>
          <w:szCs w:val="24"/>
          <w:lang w:val="en-US" w:eastAsia="en-GB"/>
        </w:rPr>
        <w:t xml:space="preserve"> Bricks and Mortar Stores</w:t>
      </w:r>
      <w:r w:rsidR="0097330F">
        <w:rPr>
          <w:rFonts w:ascii="Arial" w:eastAsia="Times New Roman" w:hAnsi="Arial" w:cs="Arial"/>
          <w:color w:val="333333"/>
          <w:sz w:val="24"/>
          <w:szCs w:val="24"/>
          <w:lang w:val="en-US" w:eastAsia="en-GB"/>
        </w:rPr>
        <w:t>………………………………………………</w:t>
      </w:r>
      <w:r w:rsidR="00425233">
        <w:rPr>
          <w:rFonts w:ascii="Arial" w:eastAsia="Times New Roman" w:hAnsi="Arial" w:cs="Arial"/>
          <w:color w:val="333333"/>
          <w:sz w:val="24"/>
          <w:szCs w:val="24"/>
          <w:lang w:val="en-US" w:eastAsia="en-GB"/>
        </w:rPr>
        <w:t>…</w:t>
      </w:r>
      <w:r w:rsidR="0097330F">
        <w:rPr>
          <w:rFonts w:ascii="Arial" w:eastAsia="Times New Roman" w:hAnsi="Arial" w:cs="Arial"/>
          <w:color w:val="333333"/>
          <w:sz w:val="24"/>
          <w:szCs w:val="24"/>
          <w:lang w:val="en-US" w:eastAsia="en-GB"/>
        </w:rPr>
        <w:t>12</w:t>
      </w:r>
    </w:p>
    <w:p w:rsidR="00F8168B" w:rsidRPr="00F8168B" w:rsidRDefault="00F8168B" w:rsidP="00F8168B">
      <w:pPr>
        <w:pStyle w:val="ListParagraph"/>
        <w:numPr>
          <w:ilvl w:val="1"/>
          <w:numId w:val="1"/>
        </w:numPr>
        <w:spacing w:after="0" w:line="360" w:lineRule="auto"/>
        <w:rPr>
          <w:rFonts w:ascii="Arial" w:eastAsia="Times New Roman" w:hAnsi="Arial" w:cs="Arial"/>
          <w:color w:val="333333"/>
          <w:sz w:val="24"/>
          <w:szCs w:val="24"/>
          <w:lang w:val="en-US" w:eastAsia="en-GB"/>
        </w:rPr>
      </w:pPr>
      <w:r w:rsidRPr="00F8168B">
        <w:rPr>
          <w:rFonts w:ascii="Arial" w:eastAsia="Times New Roman" w:hAnsi="Arial" w:cs="Arial"/>
          <w:color w:val="333333"/>
          <w:sz w:val="24"/>
          <w:szCs w:val="24"/>
          <w:lang w:val="en-US" w:eastAsia="en-GB"/>
        </w:rPr>
        <w:t xml:space="preserve"> Greeting Card Statistics</w:t>
      </w:r>
      <w:r w:rsidR="0097330F">
        <w:rPr>
          <w:rFonts w:ascii="Arial" w:eastAsia="Times New Roman" w:hAnsi="Arial" w:cs="Arial"/>
          <w:color w:val="333333"/>
          <w:sz w:val="24"/>
          <w:szCs w:val="24"/>
          <w:lang w:val="en-US" w:eastAsia="en-GB"/>
        </w:rPr>
        <w:t>………………………………………………….12/13</w:t>
      </w:r>
    </w:p>
    <w:p w:rsidR="00F8168B" w:rsidRPr="00F8168B" w:rsidRDefault="00F8168B" w:rsidP="00F8168B">
      <w:pPr>
        <w:spacing w:after="0" w:line="360" w:lineRule="auto"/>
        <w:ind w:left="360"/>
        <w:rPr>
          <w:rFonts w:ascii="Arial" w:eastAsia="Times New Roman" w:hAnsi="Arial" w:cs="Arial"/>
          <w:color w:val="333333"/>
          <w:sz w:val="24"/>
          <w:szCs w:val="24"/>
          <w:lang w:val="en-US" w:eastAsia="en-GB"/>
        </w:rPr>
      </w:pPr>
      <w:r w:rsidRPr="00F8168B">
        <w:rPr>
          <w:rFonts w:ascii="Arial" w:eastAsia="Times New Roman" w:hAnsi="Arial" w:cs="Arial"/>
          <w:color w:val="333333"/>
          <w:sz w:val="24"/>
          <w:szCs w:val="24"/>
          <w:lang w:val="en-US" w:eastAsia="en-GB"/>
        </w:rPr>
        <w:t>3          Moonpig Business Strategy</w:t>
      </w:r>
      <w:r w:rsidR="0097330F">
        <w:rPr>
          <w:rFonts w:ascii="Arial" w:eastAsia="Times New Roman" w:hAnsi="Arial" w:cs="Arial"/>
          <w:color w:val="333333"/>
          <w:sz w:val="24"/>
          <w:szCs w:val="24"/>
          <w:lang w:val="en-US" w:eastAsia="en-GB"/>
        </w:rPr>
        <w:t>……………………………………………</w:t>
      </w:r>
      <w:r w:rsidR="00425233">
        <w:rPr>
          <w:rFonts w:ascii="Arial" w:eastAsia="Times New Roman" w:hAnsi="Arial" w:cs="Arial"/>
          <w:color w:val="333333"/>
          <w:sz w:val="24"/>
          <w:szCs w:val="24"/>
          <w:lang w:val="en-US" w:eastAsia="en-GB"/>
        </w:rPr>
        <w:t>..</w:t>
      </w:r>
      <w:r w:rsidR="0097330F">
        <w:rPr>
          <w:rFonts w:ascii="Arial" w:eastAsia="Times New Roman" w:hAnsi="Arial" w:cs="Arial"/>
          <w:color w:val="333333"/>
          <w:sz w:val="24"/>
          <w:szCs w:val="24"/>
          <w:lang w:val="en-US" w:eastAsia="en-GB"/>
        </w:rPr>
        <w:t>13</w:t>
      </w:r>
    </w:p>
    <w:p w:rsidR="00F8168B" w:rsidRPr="00F8168B" w:rsidRDefault="00F8168B" w:rsidP="00F8168B">
      <w:pPr>
        <w:spacing w:after="0" w:line="360" w:lineRule="auto"/>
        <w:ind w:left="360"/>
        <w:rPr>
          <w:rFonts w:ascii="Arial" w:eastAsia="Times New Roman" w:hAnsi="Arial" w:cs="Arial"/>
          <w:color w:val="333333"/>
          <w:sz w:val="24"/>
          <w:szCs w:val="24"/>
          <w:lang w:val="en-US" w:eastAsia="en-GB"/>
        </w:rPr>
      </w:pPr>
      <w:r w:rsidRPr="00F8168B">
        <w:rPr>
          <w:rFonts w:ascii="Arial" w:eastAsia="Times New Roman" w:hAnsi="Arial" w:cs="Arial"/>
          <w:color w:val="333333"/>
          <w:sz w:val="24"/>
          <w:szCs w:val="24"/>
          <w:lang w:val="en-US" w:eastAsia="en-GB"/>
        </w:rPr>
        <w:t>3.1       PEST Analysis</w:t>
      </w:r>
      <w:r w:rsidR="0097330F">
        <w:rPr>
          <w:rFonts w:ascii="Arial" w:eastAsia="Times New Roman" w:hAnsi="Arial" w:cs="Arial"/>
          <w:color w:val="333333"/>
          <w:sz w:val="24"/>
          <w:szCs w:val="24"/>
          <w:lang w:val="en-US" w:eastAsia="en-GB"/>
        </w:rPr>
        <w:t>……………………………………………………………</w:t>
      </w:r>
      <w:r w:rsidR="00425233">
        <w:rPr>
          <w:rFonts w:ascii="Arial" w:eastAsia="Times New Roman" w:hAnsi="Arial" w:cs="Arial"/>
          <w:color w:val="333333"/>
          <w:sz w:val="24"/>
          <w:szCs w:val="24"/>
          <w:lang w:val="en-US" w:eastAsia="en-GB"/>
        </w:rPr>
        <w:t>.</w:t>
      </w:r>
      <w:r w:rsidR="0097330F">
        <w:rPr>
          <w:rFonts w:ascii="Arial" w:eastAsia="Times New Roman" w:hAnsi="Arial" w:cs="Arial"/>
          <w:color w:val="333333"/>
          <w:sz w:val="24"/>
          <w:szCs w:val="24"/>
          <w:lang w:val="en-US" w:eastAsia="en-GB"/>
        </w:rPr>
        <w:t>14</w:t>
      </w:r>
    </w:p>
    <w:p w:rsidR="00F8168B" w:rsidRPr="00F8168B" w:rsidRDefault="00F8168B" w:rsidP="00F8168B">
      <w:pPr>
        <w:spacing w:after="0" w:line="360" w:lineRule="auto"/>
        <w:ind w:left="360"/>
        <w:rPr>
          <w:rFonts w:ascii="Arial" w:eastAsia="Times New Roman" w:hAnsi="Arial" w:cs="Arial"/>
          <w:color w:val="333333"/>
          <w:sz w:val="24"/>
          <w:szCs w:val="24"/>
          <w:lang w:val="en-US" w:eastAsia="en-GB"/>
        </w:rPr>
      </w:pPr>
      <w:r w:rsidRPr="00F8168B">
        <w:rPr>
          <w:rFonts w:ascii="Arial" w:eastAsia="Times New Roman" w:hAnsi="Arial" w:cs="Arial"/>
          <w:color w:val="333333"/>
          <w:sz w:val="24"/>
          <w:szCs w:val="24"/>
          <w:lang w:val="en-US" w:eastAsia="en-GB"/>
        </w:rPr>
        <w:t>3.2       SWOT Analysis</w:t>
      </w:r>
      <w:r w:rsidR="0097330F">
        <w:rPr>
          <w:rFonts w:ascii="Arial" w:eastAsia="Times New Roman" w:hAnsi="Arial" w:cs="Arial"/>
          <w:color w:val="333333"/>
          <w:sz w:val="24"/>
          <w:szCs w:val="24"/>
          <w:lang w:val="en-US" w:eastAsia="en-GB"/>
        </w:rPr>
        <w:t>……………………………………………………………15</w:t>
      </w:r>
    </w:p>
    <w:p w:rsidR="00F8168B" w:rsidRPr="00F8168B" w:rsidRDefault="00F8168B" w:rsidP="00F8168B">
      <w:pPr>
        <w:spacing w:after="0" w:line="360" w:lineRule="auto"/>
        <w:ind w:left="360"/>
        <w:rPr>
          <w:rFonts w:ascii="Arial" w:eastAsia="Times New Roman" w:hAnsi="Arial" w:cs="Arial"/>
          <w:color w:val="333333"/>
          <w:sz w:val="24"/>
          <w:szCs w:val="24"/>
          <w:lang w:val="en-US" w:eastAsia="en-GB"/>
        </w:rPr>
      </w:pPr>
      <w:r w:rsidRPr="00F8168B">
        <w:rPr>
          <w:rFonts w:ascii="Arial" w:eastAsia="Times New Roman" w:hAnsi="Arial" w:cs="Arial"/>
          <w:color w:val="333333"/>
          <w:sz w:val="24"/>
          <w:szCs w:val="24"/>
          <w:lang w:val="en-US" w:eastAsia="en-GB"/>
        </w:rPr>
        <w:t>3.3       Porter’s Five Forces</w:t>
      </w:r>
      <w:r w:rsidR="0097330F">
        <w:rPr>
          <w:rFonts w:ascii="Arial" w:eastAsia="Times New Roman" w:hAnsi="Arial" w:cs="Arial"/>
          <w:color w:val="333333"/>
          <w:sz w:val="24"/>
          <w:szCs w:val="24"/>
          <w:lang w:val="en-US" w:eastAsia="en-GB"/>
        </w:rPr>
        <w:t>……………………………………………………</w:t>
      </w:r>
      <w:r w:rsidR="00425233">
        <w:rPr>
          <w:rFonts w:ascii="Arial" w:eastAsia="Times New Roman" w:hAnsi="Arial" w:cs="Arial"/>
          <w:color w:val="333333"/>
          <w:sz w:val="24"/>
          <w:szCs w:val="24"/>
          <w:lang w:val="en-US" w:eastAsia="en-GB"/>
        </w:rPr>
        <w:t>…</w:t>
      </w:r>
      <w:r w:rsidR="0097330F">
        <w:rPr>
          <w:rFonts w:ascii="Arial" w:eastAsia="Times New Roman" w:hAnsi="Arial" w:cs="Arial"/>
          <w:color w:val="333333"/>
          <w:sz w:val="24"/>
          <w:szCs w:val="24"/>
          <w:lang w:val="en-US" w:eastAsia="en-GB"/>
        </w:rPr>
        <w:t>15</w:t>
      </w:r>
    </w:p>
    <w:p w:rsidR="00F8168B" w:rsidRPr="00F8168B" w:rsidRDefault="00F8168B" w:rsidP="00F8168B">
      <w:pPr>
        <w:spacing w:after="0" w:line="360" w:lineRule="auto"/>
        <w:ind w:left="360"/>
        <w:rPr>
          <w:rFonts w:ascii="Arial" w:eastAsia="Times New Roman" w:hAnsi="Arial" w:cs="Arial"/>
          <w:color w:val="333333"/>
          <w:sz w:val="24"/>
          <w:szCs w:val="24"/>
          <w:lang w:val="en-US" w:eastAsia="en-GB"/>
        </w:rPr>
      </w:pPr>
      <w:r w:rsidRPr="00F8168B">
        <w:rPr>
          <w:rFonts w:ascii="Arial" w:eastAsia="Times New Roman" w:hAnsi="Arial" w:cs="Arial"/>
          <w:color w:val="333333"/>
          <w:sz w:val="24"/>
          <w:szCs w:val="24"/>
          <w:lang w:val="en-US" w:eastAsia="en-GB"/>
        </w:rPr>
        <w:t>3.4       E-Business Value Chain Analysis</w:t>
      </w:r>
      <w:r w:rsidR="0097330F">
        <w:rPr>
          <w:rFonts w:ascii="Arial" w:eastAsia="Times New Roman" w:hAnsi="Arial" w:cs="Arial"/>
          <w:color w:val="333333"/>
          <w:sz w:val="24"/>
          <w:szCs w:val="24"/>
          <w:lang w:val="en-US" w:eastAsia="en-GB"/>
        </w:rPr>
        <w:t>………………………………………15/16</w:t>
      </w:r>
    </w:p>
    <w:p w:rsidR="00F8168B" w:rsidRPr="00F8168B" w:rsidRDefault="00F8168B" w:rsidP="00F8168B">
      <w:pPr>
        <w:spacing w:after="0" w:line="360" w:lineRule="auto"/>
        <w:ind w:left="360"/>
        <w:rPr>
          <w:rFonts w:ascii="Arial" w:eastAsia="Times New Roman" w:hAnsi="Arial" w:cs="Arial"/>
          <w:color w:val="333333"/>
          <w:sz w:val="24"/>
          <w:szCs w:val="24"/>
          <w:lang w:val="en-US" w:eastAsia="en-GB"/>
        </w:rPr>
      </w:pPr>
      <w:r w:rsidRPr="00F8168B">
        <w:rPr>
          <w:rFonts w:ascii="Arial" w:eastAsia="Times New Roman" w:hAnsi="Arial" w:cs="Arial"/>
          <w:color w:val="333333"/>
          <w:sz w:val="24"/>
          <w:szCs w:val="24"/>
          <w:lang w:val="en-US" w:eastAsia="en-GB"/>
        </w:rPr>
        <w:t>4.         Conclusion</w:t>
      </w:r>
      <w:r w:rsidR="0097330F">
        <w:rPr>
          <w:rFonts w:ascii="Arial" w:eastAsia="Times New Roman" w:hAnsi="Arial" w:cs="Arial"/>
          <w:color w:val="333333"/>
          <w:sz w:val="24"/>
          <w:szCs w:val="24"/>
          <w:lang w:val="en-US" w:eastAsia="en-GB"/>
        </w:rPr>
        <w:t>…………………………………………………………………17</w:t>
      </w:r>
      <w:r w:rsidR="004F4BAB">
        <w:rPr>
          <w:rFonts w:ascii="Arial" w:eastAsia="Times New Roman" w:hAnsi="Arial" w:cs="Arial"/>
          <w:color w:val="333333"/>
          <w:sz w:val="24"/>
          <w:szCs w:val="24"/>
          <w:lang w:val="en-US" w:eastAsia="en-GB"/>
        </w:rPr>
        <w:t>/18</w:t>
      </w:r>
    </w:p>
    <w:p w:rsidR="00F8168B" w:rsidRPr="00F8168B" w:rsidRDefault="00F8168B" w:rsidP="00F8168B">
      <w:pPr>
        <w:spacing w:after="375" w:line="360" w:lineRule="auto"/>
        <w:ind w:left="360"/>
        <w:rPr>
          <w:rFonts w:ascii="Arial" w:eastAsia="Times New Roman" w:hAnsi="Arial" w:cs="Arial"/>
          <w:color w:val="333333"/>
          <w:sz w:val="24"/>
          <w:szCs w:val="24"/>
          <w:lang w:val="en-US" w:eastAsia="en-GB"/>
        </w:rPr>
      </w:pPr>
      <w:r w:rsidRPr="00F8168B">
        <w:rPr>
          <w:rFonts w:ascii="Arial" w:eastAsia="Times New Roman" w:hAnsi="Arial" w:cs="Arial"/>
          <w:color w:val="333333"/>
          <w:sz w:val="24"/>
          <w:szCs w:val="24"/>
          <w:lang w:val="en-US" w:eastAsia="en-GB"/>
        </w:rPr>
        <w:t>5.         References</w:t>
      </w:r>
      <w:r w:rsidR="0097330F">
        <w:rPr>
          <w:rFonts w:ascii="Arial" w:eastAsia="Times New Roman" w:hAnsi="Arial" w:cs="Arial"/>
          <w:color w:val="333333"/>
          <w:sz w:val="24"/>
          <w:szCs w:val="24"/>
          <w:lang w:val="en-US" w:eastAsia="en-GB"/>
        </w:rPr>
        <w:t>………………………………………………………………</w:t>
      </w:r>
      <w:r w:rsidR="00425233">
        <w:rPr>
          <w:rFonts w:ascii="Arial" w:eastAsia="Times New Roman" w:hAnsi="Arial" w:cs="Arial"/>
          <w:color w:val="333333"/>
          <w:sz w:val="24"/>
          <w:szCs w:val="24"/>
          <w:lang w:val="en-US" w:eastAsia="en-GB"/>
        </w:rPr>
        <w:t>…</w:t>
      </w:r>
      <w:r w:rsidR="0097330F">
        <w:rPr>
          <w:rFonts w:ascii="Arial" w:eastAsia="Times New Roman" w:hAnsi="Arial" w:cs="Arial"/>
          <w:color w:val="333333"/>
          <w:sz w:val="24"/>
          <w:szCs w:val="24"/>
          <w:lang w:val="en-US" w:eastAsia="en-GB"/>
        </w:rPr>
        <w:t>1</w:t>
      </w:r>
      <w:r w:rsidR="004F4BAB">
        <w:rPr>
          <w:rFonts w:ascii="Arial" w:eastAsia="Times New Roman" w:hAnsi="Arial" w:cs="Arial"/>
          <w:color w:val="333333"/>
          <w:sz w:val="24"/>
          <w:szCs w:val="24"/>
          <w:lang w:val="en-US" w:eastAsia="en-GB"/>
        </w:rPr>
        <w:t>9</w:t>
      </w:r>
      <w:r w:rsidR="00F04A3B">
        <w:rPr>
          <w:rFonts w:ascii="Arial" w:eastAsia="Times New Roman" w:hAnsi="Arial" w:cs="Arial"/>
          <w:color w:val="333333"/>
          <w:sz w:val="24"/>
          <w:szCs w:val="24"/>
          <w:lang w:val="en-US" w:eastAsia="en-GB"/>
        </w:rPr>
        <w:t>-2</w:t>
      </w:r>
      <w:r w:rsidR="004F4BAB">
        <w:rPr>
          <w:rFonts w:ascii="Arial" w:eastAsia="Times New Roman" w:hAnsi="Arial" w:cs="Arial"/>
          <w:color w:val="333333"/>
          <w:sz w:val="24"/>
          <w:szCs w:val="24"/>
          <w:lang w:val="en-US" w:eastAsia="en-GB"/>
        </w:rPr>
        <w:t>1</w:t>
      </w:r>
    </w:p>
    <w:p w:rsidR="00F8168B" w:rsidRPr="00F8168B" w:rsidRDefault="00F8168B" w:rsidP="00F8168B">
      <w:pPr>
        <w:spacing w:after="375" w:line="360" w:lineRule="auto"/>
        <w:ind w:left="360"/>
        <w:rPr>
          <w:rFonts w:ascii="Arial" w:eastAsia="Times New Roman" w:hAnsi="Arial" w:cs="Arial"/>
          <w:color w:val="333333"/>
          <w:sz w:val="24"/>
          <w:szCs w:val="24"/>
          <w:lang w:val="en-US" w:eastAsia="en-GB"/>
        </w:rPr>
      </w:pPr>
    </w:p>
    <w:p w:rsidR="00F8168B" w:rsidRPr="00F8168B" w:rsidRDefault="00F8168B" w:rsidP="00F8168B">
      <w:pPr>
        <w:spacing w:after="375"/>
        <w:ind w:left="360"/>
        <w:rPr>
          <w:rFonts w:ascii="Arial" w:eastAsia="Times New Roman" w:hAnsi="Arial" w:cs="Arial"/>
          <w:color w:val="333333"/>
          <w:sz w:val="24"/>
          <w:szCs w:val="24"/>
          <w:lang w:val="en-US" w:eastAsia="en-GB"/>
        </w:rPr>
      </w:pPr>
    </w:p>
    <w:p w:rsidR="001C0C69" w:rsidRDefault="00F8168B" w:rsidP="00F8168B">
      <w:pPr>
        <w:spacing w:after="375"/>
        <w:ind w:left="360"/>
        <w:rPr>
          <w:rFonts w:ascii="Arial" w:eastAsia="Times New Roman" w:hAnsi="Arial" w:cs="Arial"/>
          <w:sz w:val="28"/>
          <w:szCs w:val="28"/>
          <w:lang w:val="en-US" w:eastAsia="en-GB"/>
        </w:rPr>
      </w:pPr>
      <w:r>
        <w:rPr>
          <w:rFonts w:ascii="Arial" w:eastAsia="Times New Roman" w:hAnsi="Arial" w:cs="Arial"/>
          <w:color w:val="333333"/>
          <w:sz w:val="24"/>
          <w:szCs w:val="24"/>
          <w:lang w:val="en-US" w:eastAsia="en-GB"/>
        </w:rPr>
        <w:lastRenderedPageBreak/>
        <w:t xml:space="preserve">                                                                                                                                              </w:t>
      </w:r>
      <w:r w:rsidR="001C0C69" w:rsidRPr="006319E4">
        <w:rPr>
          <w:rFonts w:ascii="Arial" w:eastAsia="Times New Roman" w:hAnsi="Arial" w:cs="Arial"/>
          <w:sz w:val="28"/>
          <w:szCs w:val="28"/>
          <w:lang w:val="en-US" w:eastAsia="en-GB"/>
        </w:rPr>
        <w:t>Executive summary</w:t>
      </w:r>
    </w:p>
    <w:p w:rsidR="00273A77" w:rsidRDefault="00700A2C" w:rsidP="00700A2C">
      <w:pPr>
        <w:pStyle w:val="NormalWeb"/>
        <w:shd w:val="clear" w:color="auto" w:fill="FFFFFF"/>
        <w:spacing w:line="480" w:lineRule="auto"/>
        <w:jc w:val="both"/>
      </w:pPr>
      <w:r w:rsidRPr="004416D6">
        <w:rPr>
          <w:lang w:val="en-US"/>
        </w:rPr>
        <w:t>Moonpig is an online greeting card company, it was  founded in 2000 by Nick Jenkins, he expanded into personali</w:t>
      </w:r>
      <w:r w:rsidR="00273A77">
        <w:rPr>
          <w:lang w:val="en-US"/>
        </w:rPr>
        <w:t>s</w:t>
      </w:r>
      <w:r w:rsidRPr="004416D6">
        <w:rPr>
          <w:lang w:val="en-US"/>
        </w:rPr>
        <w:t xml:space="preserve">ed cards and gifts such as flowers, mugs, wines and spirits, in 2011 they were </w:t>
      </w:r>
      <w:r w:rsidR="00DE5F72">
        <w:rPr>
          <w:lang w:val="en-US"/>
        </w:rPr>
        <w:t xml:space="preserve">later </w:t>
      </w:r>
      <w:r w:rsidRPr="004416D6">
        <w:rPr>
          <w:lang w:val="en-US"/>
        </w:rPr>
        <w:t xml:space="preserve">acquired by </w:t>
      </w:r>
      <w:proofErr w:type="spellStart"/>
      <w:r w:rsidRPr="004416D6">
        <w:rPr>
          <w:lang w:val="en-US"/>
        </w:rPr>
        <w:t>Photobox</w:t>
      </w:r>
      <w:proofErr w:type="spellEnd"/>
      <w:r w:rsidRPr="004416D6">
        <w:rPr>
          <w:lang w:val="en-US"/>
        </w:rPr>
        <w:t>, but for the purpose of this report the content will consider Moonpig only. Their main competitors are Funky Pigeon online and bricks and mortar stores</w:t>
      </w:r>
      <w:r>
        <w:rPr>
          <w:lang w:val="en-US"/>
        </w:rPr>
        <w:t>,</w:t>
      </w:r>
      <w:r w:rsidR="00273A77">
        <w:rPr>
          <w:lang w:val="en-US"/>
        </w:rPr>
        <w:t xml:space="preserve"> </w:t>
      </w:r>
      <w:r w:rsidRPr="004416D6">
        <w:rPr>
          <w:lang w:val="en-US"/>
        </w:rPr>
        <w:t>according to the 2016 Greeting Card Association report the U.K. public spent £1.75 billion on greeting cards which covers January to December 2016. According to Jerry Daykin at the guardian</w:t>
      </w:r>
      <w:r w:rsidRPr="004416D6">
        <w:rPr>
          <w:lang w:val="en"/>
        </w:rPr>
        <w:t xml:space="preserve">. “Personalized marketing at scale” might be fast becoming the newest digital marketing trend </w:t>
      </w:r>
      <w:sdt>
        <w:sdtPr>
          <w:rPr>
            <w:lang w:val="en"/>
          </w:rPr>
          <w:id w:val="83657562"/>
          <w:citation/>
        </w:sdtPr>
        <w:sdtEndPr/>
        <w:sdtContent>
          <w:r w:rsidRPr="004416D6">
            <w:rPr>
              <w:lang w:val="en"/>
            </w:rPr>
            <w:fldChar w:fldCharType="begin"/>
          </w:r>
          <w:r w:rsidRPr="004416D6">
            <w:instrText xml:space="preserve"> CITATION Day15 \l 2057 </w:instrText>
          </w:r>
          <w:r w:rsidRPr="004416D6">
            <w:rPr>
              <w:lang w:val="en"/>
            </w:rPr>
            <w:fldChar w:fldCharType="separate"/>
          </w:r>
          <w:r w:rsidRPr="004416D6">
            <w:rPr>
              <w:rFonts w:eastAsiaTheme="minorHAnsi"/>
              <w:noProof/>
            </w:rPr>
            <w:t>(Daykin, 2015)</w:t>
          </w:r>
          <w:r w:rsidRPr="004416D6">
            <w:rPr>
              <w:lang w:val="en"/>
            </w:rPr>
            <w:fldChar w:fldCharType="end"/>
          </w:r>
        </w:sdtContent>
      </w:sdt>
      <w:r w:rsidRPr="004416D6">
        <w:rPr>
          <w:lang w:val="en"/>
        </w:rPr>
        <w:t>, although Moonpig was doing this from the beginning, considering the personali</w:t>
      </w:r>
      <w:r w:rsidR="00273A77">
        <w:rPr>
          <w:lang w:val="en"/>
        </w:rPr>
        <w:t>s</w:t>
      </w:r>
      <w:r w:rsidRPr="004416D6">
        <w:rPr>
          <w:lang w:val="en"/>
        </w:rPr>
        <w:t>ation of goods such as football boots and coca cola bottles are fast becoming the next big marketing ploy for customer interaction</w:t>
      </w:r>
      <w:r>
        <w:rPr>
          <w:lang w:val="en"/>
        </w:rPr>
        <w:t>.</w:t>
      </w:r>
      <w:r w:rsidRPr="004416D6">
        <w:rPr>
          <w:lang w:val="en"/>
        </w:rPr>
        <w:t xml:space="preserve"> </w:t>
      </w:r>
      <w:r w:rsidR="00273A77">
        <w:rPr>
          <w:lang w:val="en"/>
        </w:rPr>
        <w:t xml:space="preserve"> </w:t>
      </w:r>
      <w:r w:rsidRPr="004416D6">
        <w:t>“It’s where retailers can grow the most</w:t>
      </w:r>
      <w:r w:rsidR="00DE5F72">
        <w:t xml:space="preserve"> and by k</w:t>
      </w:r>
      <w:r w:rsidRPr="004416D6">
        <w:t>now</w:t>
      </w:r>
      <w:r w:rsidR="00DE5F72">
        <w:t>ing</w:t>
      </w:r>
      <w:r w:rsidRPr="004416D6">
        <w:t xml:space="preserve"> your customer and</w:t>
      </w:r>
      <w:r>
        <w:t xml:space="preserve"> </w:t>
      </w:r>
      <w:r w:rsidR="00DE5F72">
        <w:t xml:space="preserve">by giving </w:t>
      </w:r>
      <w:r w:rsidRPr="004416D6">
        <w:t xml:space="preserve"> them what they are expecting first time.</w:t>
      </w:r>
    </w:p>
    <w:p w:rsidR="00700A2C" w:rsidRDefault="00700A2C" w:rsidP="00700A2C">
      <w:pPr>
        <w:pStyle w:val="NormalWeb"/>
        <w:shd w:val="clear" w:color="auto" w:fill="FFFFFF"/>
        <w:spacing w:line="480" w:lineRule="auto"/>
        <w:jc w:val="both"/>
        <w:rPr>
          <w:lang w:val="en-US"/>
        </w:rPr>
      </w:pPr>
      <w:r w:rsidRPr="004416D6">
        <w:t xml:space="preserve"> The whole industry is learning; big data is about understanding your customers and giving them what they want"</w:t>
      </w:r>
      <w:sdt>
        <w:sdtPr>
          <w:id w:val="750235286"/>
          <w:citation/>
        </w:sdtPr>
        <w:sdtEndPr/>
        <w:sdtContent>
          <w:r>
            <w:fldChar w:fldCharType="begin"/>
          </w:r>
          <w:r>
            <w:instrText xml:space="preserve"> CITATION Stu15 \l 2057 </w:instrText>
          </w:r>
          <w:r>
            <w:fldChar w:fldCharType="separate"/>
          </w:r>
          <w:r>
            <w:rPr>
              <w:noProof/>
            </w:rPr>
            <w:t xml:space="preserve"> (Sturrock, 2015)</w:t>
          </w:r>
          <w:r>
            <w:fldChar w:fldCharType="end"/>
          </w:r>
        </w:sdtContent>
      </w:sdt>
      <w:r>
        <w:t>.</w:t>
      </w:r>
      <w:r w:rsidR="00273A77">
        <w:t xml:space="preserve"> </w:t>
      </w:r>
      <w:r w:rsidR="00273A77" w:rsidRPr="00CF18C1">
        <w:rPr>
          <w:lang w:val="en-US"/>
        </w:rPr>
        <w:t>Personali</w:t>
      </w:r>
      <w:r w:rsidR="00273A77">
        <w:rPr>
          <w:lang w:val="en-US"/>
        </w:rPr>
        <w:t>s</w:t>
      </w:r>
      <w:r w:rsidR="00273A77" w:rsidRPr="00CF18C1">
        <w:rPr>
          <w:lang w:val="en-US"/>
        </w:rPr>
        <w:t>ation plays an important role for service providers in modern e-commerce strategies; it is important to build up a tight customer relationship in order to address customers personally. Speaking about personali</w:t>
      </w:r>
      <w:r w:rsidR="00273A77">
        <w:rPr>
          <w:lang w:val="en-US"/>
        </w:rPr>
        <w:t>s</w:t>
      </w:r>
      <w:r w:rsidR="00273A77" w:rsidRPr="00CF18C1">
        <w:rPr>
          <w:lang w:val="en-US"/>
        </w:rPr>
        <w:t>ation in ecommerce brings up the problems of identifying a customer, gathering information around the customer, and processing data to make a service seem personally adopted for a certain customer</w:t>
      </w:r>
      <w:r w:rsidR="00273A77">
        <w:rPr>
          <w:lang w:val="en-US"/>
        </w:rPr>
        <w:t xml:space="preserve">. </w:t>
      </w:r>
      <w:r>
        <w:rPr>
          <w:lang w:val="en-US"/>
        </w:rPr>
        <w:t xml:space="preserve">Although e-business and e-commerce are often interchangeable there are slight differences, and there are benefits of setting up an e- business such as Moonpig there are lower startup costs with less to pay for than physical space, there are also limitations such as security issues. </w:t>
      </w:r>
    </w:p>
    <w:p w:rsidR="00700A2C" w:rsidRPr="00F8168B" w:rsidRDefault="00700A2C" w:rsidP="00F8168B">
      <w:pPr>
        <w:spacing w:after="375"/>
        <w:ind w:left="360"/>
        <w:rPr>
          <w:rFonts w:ascii="Arial" w:eastAsia="Times New Roman" w:hAnsi="Arial" w:cs="Arial"/>
          <w:color w:val="333333"/>
          <w:sz w:val="24"/>
          <w:szCs w:val="24"/>
          <w:lang w:val="en-US" w:eastAsia="en-GB"/>
        </w:rPr>
      </w:pPr>
    </w:p>
    <w:p w:rsidR="001E78C6" w:rsidRPr="00273A77" w:rsidRDefault="00273A77" w:rsidP="00273A77">
      <w:pPr>
        <w:spacing w:after="375" w:line="480" w:lineRule="auto"/>
        <w:jc w:val="both"/>
        <w:rPr>
          <w:rFonts w:ascii="Times New Roman" w:eastAsia="Times New Roman" w:hAnsi="Times New Roman" w:cs="Times New Roman"/>
          <w:b/>
          <w:color w:val="000000" w:themeColor="text1"/>
          <w:sz w:val="24"/>
          <w:szCs w:val="24"/>
          <w:lang w:val="en-US" w:eastAsia="en-GB"/>
        </w:rPr>
      </w:pPr>
      <w:r w:rsidRPr="00273A77">
        <w:rPr>
          <w:rFonts w:ascii="Times New Roman" w:eastAsia="Times New Roman" w:hAnsi="Times New Roman" w:cs="Times New Roman"/>
          <w:b/>
          <w:sz w:val="24"/>
          <w:szCs w:val="24"/>
          <w:lang w:val="en-US" w:eastAsia="en-GB"/>
        </w:rPr>
        <w:lastRenderedPageBreak/>
        <w:t>1.</w:t>
      </w:r>
      <w:r w:rsidR="001E78C6" w:rsidRPr="00273A77">
        <w:rPr>
          <w:rFonts w:ascii="Times New Roman" w:eastAsia="Times New Roman" w:hAnsi="Times New Roman" w:cs="Times New Roman"/>
          <w:b/>
          <w:color w:val="000000" w:themeColor="text1"/>
          <w:sz w:val="24"/>
          <w:szCs w:val="24"/>
          <w:lang w:val="en-US" w:eastAsia="en-GB"/>
        </w:rPr>
        <w:t>Introduction</w:t>
      </w:r>
      <w:r w:rsidR="004D71CA" w:rsidRPr="00273A77">
        <w:rPr>
          <w:rFonts w:ascii="Times New Roman" w:eastAsia="Times New Roman" w:hAnsi="Times New Roman" w:cs="Times New Roman"/>
          <w:b/>
          <w:color w:val="000000" w:themeColor="text1"/>
          <w:sz w:val="24"/>
          <w:szCs w:val="24"/>
          <w:lang w:val="en-US" w:eastAsia="en-GB"/>
        </w:rPr>
        <w:t xml:space="preserve"> to “Moonpig”</w:t>
      </w:r>
    </w:p>
    <w:p w:rsidR="009B1C5F" w:rsidRDefault="009B1C5F" w:rsidP="006C0074">
      <w:pPr>
        <w:spacing w:after="375" w:line="480" w:lineRule="auto"/>
        <w:jc w:val="both"/>
        <w:rPr>
          <w:rFonts w:ascii="Times New Roman" w:hAnsi="Times New Roman" w:cs="Times New Roman"/>
          <w:sz w:val="24"/>
          <w:szCs w:val="24"/>
          <w:lang w:val="en-US"/>
        </w:rPr>
      </w:pPr>
      <w:r w:rsidRPr="009B1C5F">
        <w:rPr>
          <w:rFonts w:ascii="Times New Roman" w:hAnsi="Times New Roman" w:cs="Times New Roman"/>
          <w:sz w:val="24"/>
          <w:szCs w:val="24"/>
          <w:lang w:val="en-US"/>
        </w:rPr>
        <w:t>The introduction of the internet and the rise of the internet commerce(IC) in the 1990’s have expanded the role of IT in organizations. In many organizations, a new set of internet-based applications connect the business to consumers and suppliers, enabling the buying and selling of goods and services across computer networks. Carlota Perez defines the technology revolution as a “powerful and highly visible cluster of new and dynamic technologies, products and industries capable of bringing about an upheaval in the whole fabric of the economy and propelling a long-term upsurge of development”</w:t>
      </w:r>
      <w:sdt>
        <w:sdtPr>
          <w:rPr>
            <w:rFonts w:ascii="Times New Roman" w:hAnsi="Times New Roman" w:cs="Times New Roman"/>
            <w:sz w:val="24"/>
            <w:szCs w:val="24"/>
            <w:lang w:val="en-US"/>
          </w:rPr>
          <w:id w:val="-1628394484"/>
          <w:citation/>
        </w:sdtPr>
        <w:sdtEndPr/>
        <w:sdtContent>
          <w:r w:rsidRPr="009B1C5F">
            <w:rPr>
              <w:rFonts w:ascii="Times New Roman" w:hAnsi="Times New Roman" w:cs="Times New Roman"/>
              <w:sz w:val="24"/>
              <w:szCs w:val="24"/>
              <w:lang w:val="en-US"/>
            </w:rPr>
            <w:fldChar w:fldCharType="begin"/>
          </w:r>
          <w:r w:rsidRPr="009B1C5F">
            <w:rPr>
              <w:rFonts w:ascii="Times New Roman" w:hAnsi="Times New Roman" w:cs="Times New Roman"/>
              <w:sz w:val="24"/>
              <w:szCs w:val="24"/>
            </w:rPr>
            <w:instrText xml:space="preserve"> CITATION Per90 \l 2057 </w:instrText>
          </w:r>
          <w:r w:rsidRPr="009B1C5F">
            <w:rPr>
              <w:rFonts w:ascii="Times New Roman" w:hAnsi="Times New Roman" w:cs="Times New Roman"/>
              <w:sz w:val="24"/>
              <w:szCs w:val="24"/>
              <w:lang w:val="en-US"/>
            </w:rPr>
            <w:fldChar w:fldCharType="separate"/>
          </w:r>
          <w:r w:rsidRPr="009B1C5F">
            <w:rPr>
              <w:rFonts w:ascii="Times New Roman" w:hAnsi="Times New Roman" w:cs="Times New Roman"/>
              <w:noProof/>
              <w:sz w:val="24"/>
              <w:szCs w:val="24"/>
            </w:rPr>
            <w:t xml:space="preserve"> (Perez, 1990)</w:t>
          </w:r>
          <w:r w:rsidRPr="009B1C5F">
            <w:rPr>
              <w:rFonts w:ascii="Times New Roman" w:hAnsi="Times New Roman" w:cs="Times New Roman"/>
              <w:sz w:val="24"/>
              <w:szCs w:val="24"/>
              <w:lang w:val="en-US"/>
            </w:rPr>
            <w:fldChar w:fldCharType="end"/>
          </w:r>
        </w:sdtContent>
      </w:sdt>
      <w:r w:rsidRPr="009B1C5F">
        <w:rPr>
          <w:rFonts w:ascii="Times New Roman" w:hAnsi="Times New Roman" w:cs="Times New Roman"/>
          <w:sz w:val="24"/>
          <w:szCs w:val="24"/>
          <w:lang w:val="en-US"/>
        </w:rPr>
        <w:t xml:space="preserve">. </w:t>
      </w:r>
    </w:p>
    <w:p w:rsidR="004D71CA" w:rsidRDefault="009B4230" w:rsidP="006C0074">
      <w:pPr>
        <w:spacing w:after="375" w:line="480" w:lineRule="auto"/>
        <w:jc w:val="both"/>
        <w:rPr>
          <w:rFonts w:ascii="Times New Roman" w:eastAsia="Times New Roman" w:hAnsi="Times New Roman" w:cs="Times New Roman"/>
          <w:color w:val="000000" w:themeColor="text1"/>
          <w:sz w:val="24"/>
          <w:szCs w:val="24"/>
          <w:lang w:val="en-US" w:eastAsia="en-GB"/>
        </w:rPr>
      </w:pPr>
      <w:r w:rsidRPr="009B1C5F">
        <w:rPr>
          <w:rFonts w:ascii="Times New Roman" w:eastAsia="Times New Roman" w:hAnsi="Times New Roman" w:cs="Times New Roman"/>
          <w:sz w:val="24"/>
          <w:szCs w:val="24"/>
          <w:lang w:val="en-US" w:eastAsia="en-GB"/>
        </w:rPr>
        <w:t>M</w:t>
      </w:r>
      <w:r w:rsidR="009B1C5F" w:rsidRPr="009B1C5F">
        <w:rPr>
          <w:rFonts w:ascii="Times New Roman" w:eastAsia="Times New Roman" w:hAnsi="Times New Roman" w:cs="Times New Roman"/>
          <w:sz w:val="24"/>
          <w:szCs w:val="24"/>
          <w:lang w:val="en-US" w:eastAsia="en-GB"/>
        </w:rPr>
        <w:t>oonpig</w:t>
      </w:r>
      <w:r w:rsidRPr="009B1C5F">
        <w:rPr>
          <w:rFonts w:ascii="Times New Roman" w:eastAsia="Times New Roman" w:hAnsi="Times New Roman" w:cs="Times New Roman"/>
          <w:sz w:val="24"/>
          <w:szCs w:val="24"/>
          <w:lang w:val="en-US" w:eastAsia="en-GB"/>
        </w:rPr>
        <w:t xml:space="preserve"> is an online business based in London and Guernsey which sells personalized greeting cards; it was</w:t>
      </w:r>
      <w:r w:rsidRPr="009B4230">
        <w:rPr>
          <w:rFonts w:ascii="Times New Roman" w:eastAsia="Times New Roman" w:hAnsi="Times New Roman" w:cs="Times New Roman"/>
          <w:sz w:val="24"/>
          <w:szCs w:val="24"/>
          <w:lang w:val="en-US" w:eastAsia="en-GB"/>
        </w:rPr>
        <w:t xml:space="preserve"> founded by Nick Jenkins in July 2000 </w:t>
      </w:r>
      <w:r w:rsidR="004D71CA">
        <w:rPr>
          <w:rFonts w:ascii="Times New Roman" w:eastAsia="Times New Roman" w:hAnsi="Times New Roman" w:cs="Times New Roman"/>
          <w:sz w:val="24"/>
          <w:szCs w:val="24"/>
          <w:lang w:val="en-US" w:eastAsia="en-GB"/>
        </w:rPr>
        <w:t>b</w:t>
      </w:r>
      <w:r w:rsidR="00F868A8">
        <w:rPr>
          <w:rFonts w:ascii="Times New Roman" w:eastAsia="Times New Roman" w:hAnsi="Times New Roman" w:cs="Times New Roman"/>
          <w:sz w:val="24"/>
          <w:szCs w:val="24"/>
          <w:lang w:val="en-US" w:eastAsia="en-GB"/>
        </w:rPr>
        <w:t>y 2007 they dominated the industry with sales equating to 90% of the online greeting card market with a turnover of £61 million in 2016.</w:t>
      </w:r>
      <w:r w:rsidRPr="009B4230">
        <w:rPr>
          <w:rFonts w:ascii="Times New Roman" w:eastAsia="Times New Roman" w:hAnsi="Times New Roman" w:cs="Times New Roman"/>
          <w:sz w:val="24"/>
          <w:szCs w:val="24"/>
          <w:lang w:val="en-US" w:eastAsia="en-GB"/>
        </w:rPr>
        <w:t xml:space="preserve">The company has expanded to other personalized products such as mugs, flowers, wines &amp; spirits, t-shirts and toys, their core markets are in the U.K. Australia and U.S. </w:t>
      </w:r>
      <w:r w:rsidR="00A45FCB">
        <w:rPr>
          <w:rFonts w:ascii="Times New Roman" w:eastAsia="Times New Roman" w:hAnsi="Times New Roman" w:cs="Times New Roman"/>
          <w:sz w:val="24"/>
          <w:szCs w:val="24"/>
          <w:lang w:val="en-US" w:eastAsia="en-GB"/>
        </w:rPr>
        <w:t xml:space="preserve">They have been bought by Photobox in July 2011 for £120 million, </w:t>
      </w:r>
      <w:sdt>
        <w:sdtPr>
          <w:rPr>
            <w:rFonts w:ascii="Times New Roman" w:eastAsia="Times New Roman" w:hAnsi="Times New Roman" w:cs="Times New Roman"/>
            <w:sz w:val="24"/>
            <w:szCs w:val="24"/>
            <w:lang w:val="en-US" w:eastAsia="en-GB"/>
          </w:rPr>
          <w:id w:val="1440186971"/>
          <w:citation/>
        </w:sdtPr>
        <w:sdtEndPr/>
        <w:sdtContent>
          <w:r w:rsidR="00A45FCB">
            <w:rPr>
              <w:rFonts w:ascii="Times New Roman" w:eastAsia="Times New Roman" w:hAnsi="Times New Roman" w:cs="Times New Roman"/>
              <w:sz w:val="24"/>
              <w:szCs w:val="24"/>
              <w:lang w:val="en-US" w:eastAsia="en-GB"/>
            </w:rPr>
            <w:fldChar w:fldCharType="begin"/>
          </w:r>
          <w:r w:rsidR="00A45FCB">
            <w:rPr>
              <w:rFonts w:ascii="Times New Roman" w:eastAsia="Times New Roman" w:hAnsi="Times New Roman" w:cs="Times New Roman"/>
              <w:sz w:val="24"/>
              <w:szCs w:val="24"/>
              <w:lang w:eastAsia="en-GB"/>
            </w:rPr>
            <w:instrText xml:space="preserve"> CITATION Bra11 \l 2057 </w:instrText>
          </w:r>
          <w:r w:rsidR="00A45FCB">
            <w:rPr>
              <w:rFonts w:ascii="Times New Roman" w:eastAsia="Times New Roman" w:hAnsi="Times New Roman" w:cs="Times New Roman"/>
              <w:sz w:val="24"/>
              <w:szCs w:val="24"/>
              <w:lang w:val="en-US" w:eastAsia="en-GB"/>
            </w:rPr>
            <w:fldChar w:fldCharType="separate"/>
          </w:r>
          <w:r w:rsidR="00A45FCB" w:rsidRPr="00A45FCB">
            <w:rPr>
              <w:rFonts w:ascii="Times New Roman" w:eastAsia="Times New Roman" w:hAnsi="Times New Roman" w:cs="Times New Roman"/>
              <w:noProof/>
              <w:sz w:val="24"/>
              <w:szCs w:val="24"/>
              <w:lang w:eastAsia="en-GB"/>
            </w:rPr>
            <w:t>(Bradshaw, 2011)</w:t>
          </w:r>
          <w:r w:rsidR="00A45FCB">
            <w:rPr>
              <w:rFonts w:ascii="Times New Roman" w:eastAsia="Times New Roman" w:hAnsi="Times New Roman" w:cs="Times New Roman"/>
              <w:sz w:val="24"/>
              <w:szCs w:val="24"/>
              <w:lang w:val="en-US" w:eastAsia="en-GB"/>
            </w:rPr>
            <w:fldChar w:fldCharType="end"/>
          </w:r>
        </w:sdtContent>
      </w:sdt>
      <w:r w:rsidR="00A45FCB">
        <w:rPr>
          <w:rFonts w:ascii="Times New Roman" w:eastAsia="Times New Roman" w:hAnsi="Times New Roman" w:cs="Times New Roman"/>
          <w:sz w:val="24"/>
          <w:szCs w:val="24"/>
          <w:lang w:val="en-US" w:eastAsia="en-GB"/>
        </w:rPr>
        <w:t xml:space="preserve"> for the purpose of this report the content will consider Moonpig only</w:t>
      </w:r>
      <w:r w:rsidR="00103D41">
        <w:rPr>
          <w:rFonts w:ascii="Times New Roman" w:eastAsia="Times New Roman" w:hAnsi="Times New Roman" w:cs="Times New Roman"/>
          <w:sz w:val="24"/>
          <w:szCs w:val="24"/>
          <w:lang w:val="en-US" w:eastAsia="en-GB"/>
        </w:rPr>
        <w:t>,</w:t>
      </w:r>
      <w:r w:rsidR="004D71CA">
        <w:rPr>
          <w:rFonts w:ascii="Times New Roman" w:eastAsia="Times New Roman" w:hAnsi="Times New Roman" w:cs="Times New Roman"/>
          <w:color w:val="FF0000"/>
          <w:sz w:val="24"/>
          <w:szCs w:val="24"/>
          <w:lang w:val="en-US" w:eastAsia="en-GB"/>
        </w:rPr>
        <w:t xml:space="preserve"> </w:t>
      </w:r>
      <w:r w:rsidR="004D71CA" w:rsidRPr="004D71CA">
        <w:rPr>
          <w:rFonts w:ascii="Times New Roman" w:eastAsia="Times New Roman" w:hAnsi="Times New Roman" w:cs="Times New Roman"/>
          <w:color w:val="000000" w:themeColor="text1"/>
          <w:sz w:val="24"/>
          <w:szCs w:val="24"/>
          <w:lang w:val="en-US" w:eastAsia="en-GB"/>
        </w:rPr>
        <w:t xml:space="preserve">and how </w:t>
      </w:r>
      <w:r w:rsidR="004D71CA">
        <w:rPr>
          <w:rFonts w:ascii="Times New Roman" w:eastAsia="Times New Roman" w:hAnsi="Times New Roman" w:cs="Times New Roman"/>
          <w:color w:val="000000" w:themeColor="text1"/>
          <w:sz w:val="24"/>
          <w:szCs w:val="24"/>
          <w:lang w:val="en-US" w:eastAsia="en-GB"/>
        </w:rPr>
        <w:t>p</w:t>
      </w:r>
      <w:r w:rsidR="004D71CA" w:rsidRPr="004D71CA">
        <w:rPr>
          <w:rFonts w:ascii="Times New Roman" w:eastAsia="Times New Roman" w:hAnsi="Times New Roman" w:cs="Times New Roman"/>
          <w:color w:val="000000" w:themeColor="text1"/>
          <w:sz w:val="24"/>
          <w:szCs w:val="24"/>
          <w:lang w:val="en-US" w:eastAsia="en-GB"/>
        </w:rPr>
        <w:t>ersonali</w:t>
      </w:r>
      <w:r w:rsidR="00103D41">
        <w:rPr>
          <w:rFonts w:ascii="Times New Roman" w:eastAsia="Times New Roman" w:hAnsi="Times New Roman" w:cs="Times New Roman"/>
          <w:color w:val="000000" w:themeColor="text1"/>
          <w:sz w:val="24"/>
          <w:szCs w:val="24"/>
          <w:lang w:val="en-US" w:eastAsia="en-GB"/>
        </w:rPr>
        <w:t>s</w:t>
      </w:r>
      <w:r w:rsidR="004D71CA" w:rsidRPr="004D71CA">
        <w:rPr>
          <w:rFonts w:ascii="Times New Roman" w:eastAsia="Times New Roman" w:hAnsi="Times New Roman" w:cs="Times New Roman"/>
          <w:color w:val="000000" w:themeColor="text1"/>
          <w:sz w:val="24"/>
          <w:szCs w:val="24"/>
          <w:lang w:val="en-US" w:eastAsia="en-GB"/>
        </w:rPr>
        <w:t>ation plays an important role for service providers in modern e-commerce strategies; it is important to build up a tight customer relationship in order to address customers personally</w:t>
      </w:r>
      <w:r w:rsidR="00DE0E08">
        <w:rPr>
          <w:rFonts w:ascii="Times New Roman" w:eastAsia="Times New Roman" w:hAnsi="Times New Roman" w:cs="Times New Roman"/>
          <w:color w:val="000000" w:themeColor="text1"/>
          <w:sz w:val="24"/>
          <w:szCs w:val="24"/>
          <w:lang w:val="en-US" w:eastAsia="en-GB"/>
        </w:rPr>
        <w:t>, for this purpose the customer relationship management (CRM)</w:t>
      </w:r>
      <w:r w:rsidR="004D71CA" w:rsidRPr="004D71CA">
        <w:rPr>
          <w:rFonts w:ascii="Times New Roman" w:eastAsia="Times New Roman" w:hAnsi="Times New Roman" w:cs="Times New Roman"/>
          <w:color w:val="000000" w:themeColor="text1"/>
          <w:sz w:val="24"/>
          <w:szCs w:val="24"/>
          <w:lang w:val="en-US" w:eastAsia="en-GB"/>
        </w:rPr>
        <w:t xml:space="preserve"> </w:t>
      </w:r>
      <w:r w:rsidR="00DE0E08">
        <w:rPr>
          <w:rFonts w:ascii="Times New Roman" w:eastAsia="Times New Roman" w:hAnsi="Times New Roman" w:cs="Times New Roman"/>
          <w:color w:val="000000" w:themeColor="text1"/>
          <w:sz w:val="24"/>
          <w:szCs w:val="24"/>
          <w:lang w:val="en-US" w:eastAsia="en-GB"/>
        </w:rPr>
        <w:t>will be examined, P</w:t>
      </w:r>
      <w:r w:rsidR="004D71CA" w:rsidRPr="004D71CA">
        <w:rPr>
          <w:rFonts w:ascii="Times New Roman" w:eastAsia="Times New Roman" w:hAnsi="Times New Roman" w:cs="Times New Roman"/>
          <w:color w:val="000000" w:themeColor="text1"/>
          <w:sz w:val="24"/>
          <w:szCs w:val="24"/>
          <w:lang w:val="en-US" w:eastAsia="en-GB"/>
        </w:rPr>
        <w:t>ersonali</w:t>
      </w:r>
      <w:r w:rsidR="00103D41">
        <w:rPr>
          <w:rFonts w:ascii="Times New Roman" w:eastAsia="Times New Roman" w:hAnsi="Times New Roman" w:cs="Times New Roman"/>
          <w:color w:val="000000" w:themeColor="text1"/>
          <w:sz w:val="24"/>
          <w:szCs w:val="24"/>
          <w:lang w:val="en-US" w:eastAsia="en-GB"/>
        </w:rPr>
        <w:t>s</w:t>
      </w:r>
      <w:r w:rsidR="004D71CA" w:rsidRPr="004D71CA">
        <w:rPr>
          <w:rFonts w:ascii="Times New Roman" w:eastAsia="Times New Roman" w:hAnsi="Times New Roman" w:cs="Times New Roman"/>
          <w:color w:val="000000" w:themeColor="text1"/>
          <w:sz w:val="24"/>
          <w:szCs w:val="24"/>
          <w:lang w:val="en-US" w:eastAsia="en-GB"/>
        </w:rPr>
        <w:t>ation in ecommerce brings up the problems of identifying a customer, gathering information around the customer</w:t>
      </w:r>
      <w:r w:rsidR="003376B3">
        <w:rPr>
          <w:rFonts w:ascii="Times New Roman" w:eastAsia="Times New Roman" w:hAnsi="Times New Roman" w:cs="Times New Roman"/>
          <w:color w:val="000000" w:themeColor="text1"/>
          <w:sz w:val="24"/>
          <w:szCs w:val="24"/>
          <w:lang w:val="en-US" w:eastAsia="en-GB"/>
        </w:rPr>
        <w:t>, including Privacy, Risk and Trust.</w:t>
      </w:r>
      <w:r w:rsidR="00DE0E08">
        <w:rPr>
          <w:rFonts w:ascii="Times New Roman" w:eastAsia="Times New Roman" w:hAnsi="Times New Roman" w:cs="Times New Roman"/>
          <w:color w:val="000000" w:themeColor="text1"/>
          <w:sz w:val="24"/>
          <w:szCs w:val="24"/>
          <w:lang w:val="en-US" w:eastAsia="en-GB"/>
        </w:rPr>
        <w:t xml:space="preserve"> </w:t>
      </w:r>
      <w:r w:rsidR="004D71CA">
        <w:rPr>
          <w:rFonts w:ascii="Times New Roman" w:eastAsia="Times New Roman" w:hAnsi="Times New Roman" w:cs="Times New Roman"/>
          <w:color w:val="000000" w:themeColor="text1"/>
          <w:sz w:val="24"/>
          <w:szCs w:val="24"/>
          <w:lang w:val="en-US" w:eastAsia="en-GB"/>
        </w:rPr>
        <w:t>Some consideration will be given to</w:t>
      </w:r>
      <w:r w:rsidR="00103D41">
        <w:rPr>
          <w:rFonts w:ascii="Times New Roman" w:eastAsia="Times New Roman" w:hAnsi="Times New Roman" w:cs="Times New Roman"/>
          <w:color w:val="000000" w:themeColor="text1"/>
          <w:sz w:val="24"/>
          <w:szCs w:val="24"/>
          <w:lang w:val="en-US" w:eastAsia="en-GB"/>
        </w:rPr>
        <w:t xml:space="preserve"> e-business and e-commerce definitions.</w:t>
      </w:r>
      <w:r w:rsidR="004D71CA">
        <w:rPr>
          <w:rFonts w:ascii="Times New Roman" w:eastAsia="Times New Roman" w:hAnsi="Times New Roman" w:cs="Times New Roman"/>
          <w:color w:val="000000" w:themeColor="text1"/>
          <w:sz w:val="24"/>
          <w:szCs w:val="24"/>
          <w:lang w:val="en-US" w:eastAsia="en-GB"/>
        </w:rPr>
        <w:t xml:space="preserve"> Moonpig</w:t>
      </w:r>
      <w:r w:rsidR="005A4EE2">
        <w:rPr>
          <w:rFonts w:ascii="Times New Roman" w:eastAsia="Times New Roman" w:hAnsi="Times New Roman" w:cs="Times New Roman"/>
          <w:color w:val="000000" w:themeColor="text1"/>
          <w:sz w:val="24"/>
          <w:szCs w:val="24"/>
          <w:lang w:val="en-US" w:eastAsia="en-GB"/>
        </w:rPr>
        <w:t>’</w:t>
      </w:r>
      <w:r w:rsidR="004D71CA">
        <w:rPr>
          <w:rFonts w:ascii="Times New Roman" w:eastAsia="Times New Roman" w:hAnsi="Times New Roman" w:cs="Times New Roman"/>
          <w:color w:val="000000" w:themeColor="text1"/>
          <w:sz w:val="24"/>
          <w:szCs w:val="24"/>
          <w:lang w:val="en-US" w:eastAsia="en-GB"/>
        </w:rPr>
        <w:t xml:space="preserve">s </w:t>
      </w:r>
      <w:r w:rsidR="008F3404">
        <w:rPr>
          <w:rFonts w:ascii="Times New Roman" w:eastAsia="Times New Roman" w:hAnsi="Times New Roman" w:cs="Times New Roman"/>
          <w:color w:val="000000" w:themeColor="text1"/>
          <w:sz w:val="24"/>
          <w:szCs w:val="24"/>
          <w:lang w:val="en-US" w:eastAsia="en-GB"/>
        </w:rPr>
        <w:t>Business strategy,</w:t>
      </w:r>
      <w:r w:rsidR="005A4EE2">
        <w:rPr>
          <w:rFonts w:ascii="Times New Roman" w:eastAsia="Times New Roman" w:hAnsi="Times New Roman" w:cs="Times New Roman"/>
          <w:color w:val="000000" w:themeColor="text1"/>
          <w:sz w:val="24"/>
          <w:szCs w:val="24"/>
          <w:lang w:val="en-US" w:eastAsia="en-GB"/>
        </w:rPr>
        <w:t xml:space="preserve"> </w:t>
      </w:r>
      <w:r w:rsidR="004D71CA">
        <w:rPr>
          <w:rFonts w:ascii="Times New Roman" w:eastAsia="Times New Roman" w:hAnsi="Times New Roman" w:cs="Times New Roman"/>
          <w:color w:val="000000" w:themeColor="text1"/>
          <w:sz w:val="24"/>
          <w:szCs w:val="24"/>
          <w:lang w:val="en-US" w:eastAsia="en-GB"/>
        </w:rPr>
        <w:t>competitors</w:t>
      </w:r>
      <w:r w:rsidR="00DE0E08">
        <w:rPr>
          <w:rFonts w:ascii="Times New Roman" w:eastAsia="Times New Roman" w:hAnsi="Times New Roman" w:cs="Times New Roman"/>
          <w:color w:val="000000" w:themeColor="text1"/>
          <w:sz w:val="24"/>
          <w:szCs w:val="24"/>
          <w:lang w:val="en-US" w:eastAsia="en-GB"/>
        </w:rPr>
        <w:t>, the external environment with the use of a PEST analysis, SWOT</w:t>
      </w:r>
      <w:r w:rsidR="00A341CD">
        <w:rPr>
          <w:rFonts w:ascii="Times New Roman" w:eastAsia="Times New Roman" w:hAnsi="Times New Roman" w:cs="Times New Roman"/>
          <w:color w:val="000000" w:themeColor="text1"/>
          <w:sz w:val="24"/>
          <w:szCs w:val="24"/>
          <w:lang w:val="en-US" w:eastAsia="en-GB"/>
        </w:rPr>
        <w:t>,</w:t>
      </w:r>
      <w:r w:rsidR="00DE0E08">
        <w:rPr>
          <w:rFonts w:ascii="Times New Roman" w:eastAsia="Times New Roman" w:hAnsi="Times New Roman" w:cs="Times New Roman"/>
          <w:color w:val="000000" w:themeColor="text1"/>
          <w:sz w:val="24"/>
          <w:szCs w:val="24"/>
          <w:lang w:val="en-US" w:eastAsia="en-GB"/>
        </w:rPr>
        <w:t xml:space="preserve"> porters five forces</w:t>
      </w:r>
      <w:r w:rsidR="00103D41">
        <w:rPr>
          <w:rFonts w:ascii="Times New Roman" w:eastAsia="Times New Roman" w:hAnsi="Times New Roman" w:cs="Times New Roman"/>
          <w:color w:val="000000" w:themeColor="text1"/>
          <w:sz w:val="24"/>
          <w:szCs w:val="24"/>
          <w:lang w:val="en-US" w:eastAsia="en-GB"/>
        </w:rPr>
        <w:t xml:space="preserve"> and the e-business value chain</w:t>
      </w:r>
      <w:r w:rsidR="00A341CD">
        <w:rPr>
          <w:rFonts w:ascii="Times New Roman" w:eastAsia="Times New Roman" w:hAnsi="Times New Roman" w:cs="Times New Roman"/>
          <w:color w:val="000000" w:themeColor="text1"/>
          <w:sz w:val="24"/>
          <w:szCs w:val="24"/>
          <w:lang w:val="en-US" w:eastAsia="en-GB"/>
        </w:rPr>
        <w:t>. This report will highlight the need by consumers for personalized goods, with the added bonus of the awareness of secured security on the websites.</w:t>
      </w:r>
    </w:p>
    <w:p w:rsidR="00103D41" w:rsidRPr="00AE66B1" w:rsidRDefault="00103D41" w:rsidP="00103D41">
      <w:pPr>
        <w:spacing w:line="480" w:lineRule="auto"/>
        <w:jc w:val="both"/>
        <w:rPr>
          <w:rFonts w:ascii="Times New Roman" w:hAnsi="Times New Roman" w:cs="Times New Roman"/>
          <w:b/>
          <w:sz w:val="24"/>
          <w:szCs w:val="24"/>
        </w:rPr>
      </w:pPr>
      <w:r>
        <w:rPr>
          <w:rFonts w:ascii="Times New Roman" w:hAnsi="Times New Roman" w:cs="Times New Roman"/>
          <w:b/>
          <w:sz w:val="24"/>
          <w:szCs w:val="24"/>
        </w:rPr>
        <w:lastRenderedPageBreak/>
        <w:t>2.</w:t>
      </w:r>
      <w:r w:rsidR="0089244A">
        <w:rPr>
          <w:rFonts w:ascii="Times New Roman" w:hAnsi="Times New Roman" w:cs="Times New Roman"/>
          <w:b/>
          <w:sz w:val="24"/>
          <w:szCs w:val="24"/>
        </w:rPr>
        <w:t xml:space="preserve"> </w:t>
      </w:r>
      <w:r>
        <w:rPr>
          <w:rFonts w:ascii="Times New Roman" w:hAnsi="Times New Roman" w:cs="Times New Roman"/>
          <w:b/>
          <w:sz w:val="24"/>
          <w:szCs w:val="24"/>
        </w:rPr>
        <w:t xml:space="preserve">Definitions of the </w:t>
      </w:r>
      <w:r w:rsidRPr="00AE66B1">
        <w:rPr>
          <w:rFonts w:ascii="Times New Roman" w:hAnsi="Times New Roman" w:cs="Times New Roman"/>
          <w:b/>
          <w:sz w:val="24"/>
          <w:szCs w:val="24"/>
        </w:rPr>
        <w:t>Internet, E-business and E-commerce</w:t>
      </w:r>
    </w:p>
    <w:p w:rsidR="00103D41" w:rsidRPr="00EE10E2" w:rsidRDefault="0089244A" w:rsidP="00103D41">
      <w:pPr>
        <w:spacing w:line="480" w:lineRule="auto"/>
        <w:jc w:val="both"/>
        <w:rPr>
          <w:rFonts w:ascii="Times New Roman" w:hAnsi="Times New Roman" w:cs="Times New Roman"/>
          <w:sz w:val="24"/>
          <w:szCs w:val="24"/>
        </w:rPr>
      </w:pPr>
      <w:bookmarkStart w:id="1" w:name="_Hlk502831560"/>
      <w:r>
        <w:rPr>
          <w:rFonts w:ascii="Times New Roman" w:hAnsi="Times New Roman" w:cs="Times New Roman"/>
          <w:b/>
          <w:sz w:val="24"/>
          <w:szCs w:val="24"/>
        </w:rPr>
        <w:t xml:space="preserve">2.1 </w:t>
      </w:r>
      <w:r w:rsidR="00103D41">
        <w:rPr>
          <w:rFonts w:ascii="Times New Roman" w:hAnsi="Times New Roman" w:cs="Times New Roman"/>
          <w:b/>
          <w:sz w:val="24"/>
          <w:szCs w:val="24"/>
        </w:rPr>
        <w:t>Definition of the I</w:t>
      </w:r>
      <w:r w:rsidR="00103D41" w:rsidRPr="00EE10E2">
        <w:rPr>
          <w:rFonts w:ascii="Times New Roman" w:hAnsi="Times New Roman" w:cs="Times New Roman"/>
          <w:b/>
          <w:sz w:val="24"/>
          <w:szCs w:val="24"/>
        </w:rPr>
        <w:t>nternet</w:t>
      </w:r>
      <w:bookmarkEnd w:id="1"/>
      <w:r w:rsidR="00103D41" w:rsidRPr="00EE10E2">
        <w:rPr>
          <w:rFonts w:ascii="Times New Roman" w:hAnsi="Times New Roman" w:cs="Times New Roman"/>
          <w:b/>
          <w:sz w:val="24"/>
          <w:szCs w:val="24"/>
        </w:rPr>
        <w:t>:</w:t>
      </w:r>
      <w:r w:rsidR="00103D41" w:rsidRPr="00EE10E2">
        <w:rPr>
          <w:rFonts w:ascii="Times New Roman" w:hAnsi="Times New Roman" w:cs="Times New Roman"/>
          <w:sz w:val="24"/>
          <w:szCs w:val="24"/>
        </w:rPr>
        <w:t xml:space="preserve"> - “a global network providing a variety of information and communication facilities, consisting of interconnected networks using standardised communication protocols”</w:t>
      </w:r>
      <w:sdt>
        <w:sdtPr>
          <w:rPr>
            <w:rFonts w:ascii="Times New Roman" w:hAnsi="Times New Roman" w:cs="Times New Roman"/>
            <w:sz w:val="24"/>
            <w:szCs w:val="24"/>
          </w:rPr>
          <w:id w:val="1260799417"/>
          <w:citation/>
        </w:sdtPr>
        <w:sdtEndPr/>
        <w:sdtContent>
          <w:r w:rsidR="00103D41" w:rsidRPr="00EE10E2">
            <w:rPr>
              <w:rFonts w:ascii="Times New Roman" w:hAnsi="Times New Roman" w:cs="Times New Roman"/>
              <w:sz w:val="24"/>
              <w:szCs w:val="24"/>
            </w:rPr>
            <w:fldChar w:fldCharType="begin"/>
          </w:r>
          <w:r w:rsidR="00103D41">
            <w:rPr>
              <w:rFonts w:ascii="Times New Roman" w:hAnsi="Times New Roman" w:cs="Times New Roman"/>
              <w:sz w:val="24"/>
              <w:szCs w:val="24"/>
            </w:rPr>
            <w:instrText xml:space="preserve">CITATION Oxf17 \l 2057 </w:instrText>
          </w:r>
          <w:r w:rsidR="00103D41" w:rsidRPr="00EE10E2">
            <w:rPr>
              <w:rFonts w:ascii="Times New Roman" w:hAnsi="Times New Roman" w:cs="Times New Roman"/>
              <w:sz w:val="24"/>
              <w:szCs w:val="24"/>
            </w:rPr>
            <w:fldChar w:fldCharType="separate"/>
          </w:r>
          <w:r w:rsidR="00103D41">
            <w:rPr>
              <w:rFonts w:ascii="Times New Roman" w:hAnsi="Times New Roman" w:cs="Times New Roman"/>
              <w:noProof/>
              <w:sz w:val="24"/>
              <w:szCs w:val="24"/>
            </w:rPr>
            <w:t xml:space="preserve"> </w:t>
          </w:r>
          <w:r w:rsidR="00103D41" w:rsidRPr="00D30869">
            <w:rPr>
              <w:rFonts w:ascii="Times New Roman" w:hAnsi="Times New Roman" w:cs="Times New Roman"/>
              <w:noProof/>
              <w:sz w:val="24"/>
              <w:szCs w:val="24"/>
            </w:rPr>
            <w:t>(Oxford, 2017)</w:t>
          </w:r>
          <w:r w:rsidR="00103D41" w:rsidRPr="00EE10E2">
            <w:rPr>
              <w:rFonts w:ascii="Times New Roman" w:hAnsi="Times New Roman" w:cs="Times New Roman"/>
              <w:sz w:val="24"/>
              <w:szCs w:val="24"/>
            </w:rPr>
            <w:fldChar w:fldCharType="end"/>
          </w:r>
        </w:sdtContent>
      </w:sdt>
      <w:r w:rsidR="00103D41" w:rsidRPr="00EE10E2">
        <w:rPr>
          <w:rFonts w:ascii="Times New Roman" w:hAnsi="Times New Roman" w:cs="Times New Roman"/>
          <w:sz w:val="24"/>
          <w:szCs w:val="24"/>
        </w:rPr>
        <w:t>.</w:t>
      </w:r>
    </w:p>
    <w:p w:rsidR="00103D41" w:rsidRPr="00D30869" w:rsidRDefault="0089244A" w:rsidP="00103D41">
      <w:pPr>
        <w:spacing w:line="480" w:lineRule="auto"/>
        <w:jc w:val="both"/>
        <w:rPr>
          <w:rFonts w:ascii="Times New Roman" w:hAnsi="Times New Roman" w:cs="Times New Roman"/>
          <w:sz w:val="24"/>
          <w:szCs w:val="24"/>
        </w:rPr>
      </w:pPr>
      <w:bookmarkStart w:id="2" w:name="_Hlk502831607"/>
      <w:r>
        <w:rPr>
          <w:rFonts w:ascii="Times New Roman" w:hAnsi="Times New Roman" w:cs="Times New Roman"/>
          <w:b/>
          <w:sz w:val="24"/>
          <w:szCs w:val="24"/>
        </w:rPr>
        <w:t xml:space="preserve">2.2 </w:t>
      </w:r>
      <w:r w:rsidR="00103D41" w:rsidRPr="00EE10E2">
        <w:rPr>
          <w:rFonts w:ascii="Times New Roman" w:hAnsi="Times New Roman" w:cs="Times New Roman"/>
          <w:b/>
          <w:sz w:val="24"/>
          <w:szCs w:val="24"/>
        </w:rPr>
        <w:t>Definition of E-Business</w:t>
      </w:r>
      <w:bookmarkEnd w:id="2"/>
      <w:r w:rsidR="00103D41" w:rsidRPr="00EE10E2">
        <w:rPr>
          <w:rFonts w:ascii="Times New Roman" w:hAnsi="Times New Roman" w:cs="Times New Roman"/>
          <w:b/>
          <w:sz w:val="24"/>
          <w:szCs w:val="24"/>
        </w:rPr>
        <w:t>:</w:t>
      </w:r>
      <w:r w:rsidR="00103D41" w:rsidRPr="00EE10E2">
        <w:rPr>
          <w:rFonts w:ascii="Times New Roman" w:hAnsi="Times New Roman" w:cs="Times New Roman"/>
          <w:sz w:val="24"/>
          <w:szCs w:val="24"/>
        </w:rPr>
        <w:t xml:space="preserve"> </w:t>
      </w:r>
      <w:r w:rsidR="00103D41">
        <w:rPr>
          <w:rFonts w:ascii="Times New Roman" w:hAnsi="Times New Roman" w:cs="Times New Roman"/>
          <w:sz w:val="24"/>
          <w:szCs w:val="24"/>
        </w:rPr>
        <w:t>“the use of electronic means to conduct an organizations business internally and /or externally, internally linking employees with each other through an intranet also supporting after sales services activities and collaborating with business partners”</w:t>
      </w:r>
      <w:sdt>
        <w:sdtPr>
          <w:rPr>
            <w:rFonts w:ascii="Times New Roman" w:hAnsi="Times New Roman" w:cs="Times New Roman"/>
            <w:sz w:val="24"/>
            <w:szCs w:val="24"/>
          </w:rPr>
          <w:id w:val="2102995181"/>
          <w:citation/>
        </w:sdtPr>
        <w:sdtEndPr/>
        <w:sdtContent>
          <w:r w:rsidR="00103D41">
            <w:rPr>
              <w:rFonts w:ascii="Times New Roman" w:hAnsi="Times New Roman" w:cs="Times New Roman"/>
              <w:sz w:val="24"/>
              <w:szCs w:val="24"/>
            </w:rPr>
            <w:fldChar w:fldCharType="begin"/>
          </w:r>
          <w:r w:rsidR="00103D41">
            <w:rPr>
              <w:rFonts w:ascii="Times New Roman" w:hAnsi="Times New Roman" w:cs="Times New Roman"/>
              <w:sz w:val="24"/>
              <w:szCs w:val="24"/>
            </w:rPr>
            <w:instrText xml:space="preserve"> CITATION Jel14 \l 2057 </w:instrText>
          </w:r>
          <w:r w:rsidR="00103D41">
            <w:rPr>
              <w:rFonts w:ascii="Times New Roman" w:hAnsi="Times New Roman" w:cs="Times New Roman"/>
              <w:sz w:val="24"/>
              <w:szCs w:val="24"/>
            </w:rPr>
            <w:fldChar w:fldCharType="separate"/>
          </w:r>
          <w:r w:rsidR="00103D41">
            <w:rPr>
              <w:rFonts w:ascii="Times New Roman" w:hAnsi="Times New Roman" w:cs="Times New Roman"/>
              <w:noProof/>
              <w:sz w:val="24"/>
              <w:szCs w:val="24"/>
            </w:rPr>
            <w:t xml:space="preserve"> </w:t>
          </w:r>
          <w:r w:rsidR="00103D41" w:rsidRPr="00D30869">
            <w:rPr>
              <w:rFonts w:ascii="Times New Roman" w:hAnsi="Times New Roman" w:cs="Times New Roman"/>
              <w:noProof/>
              <w:sz w:val="24"/>
              <w:szCs w:val="24"/>
            </w:rPr>
            <w:t>(Jelassi, 2014)</w:t>
          </w:r>
          <w:r w:rsidR="00103D41">
            <w:rPr>
              <w:rFonts w:ascii="Times New Roman" w:hAnsi="Times New Roman" w:cs="Times New Roman"/>
              <w:sz w:val="24"/>
              <w:szCs w:val="24"/>
            </w:rPr>
            <w:fldChar w:fldCharType="end"/>
          </w:r>
        </w:sdtContent>
      </w:sdt>
      <w:r w:rsidR="00103D41">
        <w:rPr>
          <w:rFonts w:ascii="Times New Roman" w:hAnsi="Times New Roman" w:cs="Times New Roman"/>
          <w:sz w:val="24"/>
          <w:szCs w:val="24"/>
        </w:rPr>
        <w:t>.</w:t>
      </w:r>
    </w:p>
    <w:p w:rsidR="00103D41" w:rsidRPr="00F76736" w:rsidRDefault="0089244A" w:rsidP="00103D41">
      <w:pPr>
        <w:spacing w:line="480" w:lineRule="auto"/>
        <w:jc w:val="both"/>
        <w:rPr>
          <w:rFonts w:ascii="Times New Roman" w:hAnsi="Times New Roman" w:cs="Times New Roman"/>
          <w:sz w:val="24"/>
          <w:szCs w:val="24"/>
        </w:rPr>
      </w:pPr>
      <w:bookmarkStart w:id="3" w:name="_Hlk502831690"/>
      <w:r>
        <w:rPr>
          <w:rFonts w:ascii="Times New Roman" w:hAnsi="Times New Roman" w:cs="Times New Roman"/>
          <w:b/>
          <w:sz w:val="24"/>
          <w:szCs w:val="24"/>
        </w:rPr>
        <w:t xml:space="preserve">2.3 </w:t>
      </w:r>
      <w:r w:rsidR="00103D41" w:rsidRPr="00F76736">
        <w:rPr>
          <w:rFonts w:ascii="Times New Roman" w:hAnsi="Times New Roman" w:cs="Times New Roman"/>
          <w:b/>
          <w:sz w:val="24"/>
          <w:szCs w:val="24"/>
        </w:rPr>
        <w:t>Definition of E- Commerce</w:t>
      </w:r>
      <w:bookmarkEnd w:id="3"/>
      <w:r w:rsidR="00103D41" w:rsidRPr="00F76736">
        <w:rPr>
          <w:rFonts w:ascii="Times New Roman" w:hAnsi="Times New Roman" w:cs="Times New Roman"/>
          <w:b/>
          <w:sz w:val="24"/>
          <w:szCs w:val="24"/>
        </w:rPr>
        <w:t>:</w:t>
      </w:r>
      <w:r w:rsidR="00103D41">
        <w:rPr>
          <w:rFonts w:ascii="Times New Roman" w:hAnsi="Times New Roman" w:cs="Times New Roman"/>
          <w:b/>
          <w:sz w:val="24"/>
          <w:szCs w:val="24"/>
        </w:rPr>
        <w:t xml:space="preserve"> </w:t>
      </w:r>
      <w:r w:rsidR="00103D41">
        <w:rPr>
          <w:rFonts w:ascii="Times New Roman" w:hAnsi="Times New Roman" w:cs="Times New Roman"/>
          <w:sz w:val="24"/>
          <w:szCs w:val="24"/>
        </w:rPr>
        <w:t>“the buying and selling of goods and services over computer networks, including the internet” (Mc Kay &amp; Marshall 2004)</w:t>
      </w:r>
    </w:p>
    <w:p w:rsidR="00103D41" w:rsidRDefault="00103D41" w:rsidP="00103D41">
      <w:pPr>
        <w:spacing w:line="480" w:lineRule="auto"/>
        <w:jc w:val="both"/>
        <w:rPr>
          <w:rFonts w:ascii="Times New Roman" w:hAnsi="Times New Roman" w:cs="Times New Roman"/>
          <w:color w:val="000000"/>
          <w:sz w:val="24"/>
          <w:szCs w:val="24"/>
          <w:lang w:val="en"/>
        </w:rPr>
      </w:pPr>
      <w:r w:rsidRPr="00EE10E2">
        <w:rPr>
          <w:rFonts w:ascii="Times New Roman" w:hAnsi="Times New Roman" w:cs="Times New Roman"/>
          <w:color w:val="000000"/>
          <w:sz w:val="24"/>
          <w:szCs w:val="24"/>
          <w:lang w:val="en"/>
        </w:rPr>
        <w:t xml:space="preserve">Although the terms e-commerce and e-business are often used interchangeably, there are differences. E-commerce is the buying and selling of goods and services on the Internet or other computer network. Any brick and mortar store can become an e-commerce business by adding a virtual storefront with an online catalog. In most cases, e-business refers exclusively to Internet businesses, but it may also refer to any business that uses Internet technology to improve productivity and profitability </w:t>
      </w:r>
      <w:sdt>
        <w:sdtPr>
          <w:rPr>
            <w:rFonts w:ascii="Times New Roman" w:hAnsi="Times New Roman" w:cs="Times New Roman"/>
            <w:color w:val="000000"/>
            <w:sz w:val="24"/>
            <w:szCs w:val="24"/>
            <w:lang w:val="en"/>
          </w:rPr>
          <w:id w:val="-1533185046"/>
          <w:citation/>
        </w:sdtPr>
        <w:sdtEndPr/>
        <w:sdtContent>
          <w:r w:rsidRPr="00EE10E2">
            <w:rPr>
              <w:rFonts w:ascii="Times New Roman" w:hAnsi="Times New Roman" w:cs="Times New Roman"/>
              <w:color w:val="000000"/>
              <w:sz w:val="24"/>
              <w:szCs w:val="24"/>
              <w:lang w:val="en"/>
            </w:rPr>
            <w:fldChar w:fldCharType="begin"/>
          </w:r>
          <w:r w:rsidRPr="00EE10E2">
            <w:rPr>
              <w:rFonts w:ascii="Times New Roman" w:hAnsi="Times New Roman" w:cs="Times New Roman"/>
              <w:color w:val="000000"/>
              <w:sz w:val="24"/>
              <w:szCs w:val="24"/>
            </w:rPr>
            <w:instrText xml:space="preserve"> CITATION Lor17 \l 2057 </w:instrText>
          </w:r>
          <w:r w:rsidRPr="00EE10E2">
            <w:rPr>
              <w:rFonts w:ascii="Times New Roman" w:hAnsi="Times New Roman" w:cs="Times New Roman"/>
              <w:color w:val="000000"/>
              <w:sz w:val="24"/>
              <w:szCs w:val="24"/>
              <w:lang w:val="en"/>
            </w:rPr>
            <w:fldChar w:fldCharType="separate"/>
          </w:r>
          <w:r w:rsidRPr="00F868A8">
            <w:rPr>
              <w:rFonts w:ascii="Times New Roman" w:hAnsi="Times New Roman" w:cs="Times New Roman"/>
              <w:noProof/>
              <w:color w:val="000000"/>
              <w:sz w:val="24"/>
              <w:szCs w:val="24"/>
            </w:rPr>
            <w:t>(Lorette, 2017)</w:t>
          </w:r>
          <w:r w:rsidRPr="00EE10E2">
            <w:rPr>
              <w:rFonts w:ascii="Times New Roman" w:hAnsi="Times New Roman" w:cs="Times New Roman"/>
              <w:color w:val="000000"/>
              <w:sz w:val="24"/>
              <w:szCs w:val="24"/>
              <w:lang w:val="en"/>
            </w:rPr>
            <w:fldChar w:fldCharType="end"/>
          </w:r>
        </w:sdtContent>
      </w:sdt>
      <w:r w:rsidRPr="00EE10E2">
        <w:rPr>
          <w:rFonts w:ascii="Times New Roman" w:hAnsi="Times New Roman" w:cs="Times New Roman"/>
          <w:color w:val="000000"/>
          <w:sz w:val="24"/>
          <w:szCs w:val="24"/>
          <w:lang w:val="en"/>
        </w:rPr>
        <w:t>.</w:t>
      </w:r>
    </w:p>
    <w:p w:rsidR="00103D41" w:rsidRPr="00103D41" w:rsidRDefault="00103D41" w:rsidP="00103D41">
      <w:pPr>
        <w:spacing w:line="480" w:lineRule="auto"/>
        <w:jc w:val="both"/>
        <w:rPr>
          <w:rFonts w:ascii="Times New Roman" w:hAnsi="Times New Roman" w:cs="Times New Roman"/>
          <w:color w:val="000000"/>
          <w:sz w:val="24"/>
          <w:szCs w:val="24"/>
          <w:lang w:val="en"/>
        </w:rPr>
      </w:pPr>
      <w:r>
        <w:rPr>
          <w:rFonts w:ascii="Times New Roman" w:eastAsia="Times New Roman" w:hAnsi="Times New Roman" w:cs="Times New Roman"/>
          <w:b/>
          <w:color w:val="000000"/>
          <w:sz w:val="24"/>
          <w:szCs w:val="24"/>
          <w:lang w:eastAsia="en-GB"/>
        </w:rPr>
        <w:t xml:space="preserve"> </w:t>
      </w:r>
      <w:r w:rsidR="0089244A">
        <w:rPr>
          <w:rFonts w:ascii="Times New Roman" w:eastAsia="Times New Roman" w:hAnsi="Times New Roman" w:cs="Times New Roman"/>
          <w:b/>
          <w:color w:val="000000"/>
          <w:sz w:val="24"/>
          <w:szCs w:val="24"/>
          <w:lang w:eastAsia="en-GB"/>
        </w:rPr>
        <w:t xml:space="preserve">2.4 </w:t>
      </w:r>
      <w:bookmarkStart w:id="4" w:name="_Hlk502831734"/>
      <w:r w:rsidRPr="00EE10E2">
        <w:rPr>
          <w:rFonts w:ascii="Times New Roman" w:eastAsia="Times New Roman" w:hAnsi="Times New Roman" w:cs="Times New Roman"/>
          <w:b/>
          <w:color w:val="000000"/>
          <w:sz w:val="24"/>
          <w:szCs w:val="24"/>
          <w:lang w:eastAsia="en-GB"/>
        </w:rPr>
        <w:t>Benefits of e-business</w:t>
      </w:r>
      <w:bookmarkEnd w:id="4"/>
    </w:p>
    <w:p w:rsidR="00103D41" w:rsidRPr="00990B1F" w:rsidRDefault="00103D41" w:rsidP="00103D41">
      <w:pPr>
        <w:spacing w:line="480" w:lineRule="auto"/>
        <w:jc w:val="both"/>
        <w:rPr>
          <w:rFonts w:ascii="Times New Roman" w:eastAsia="Times New Roman" w:hAnsi="Times New Roman" w:cs="Times New Roman"/>
          <w:color w:val="000000"/>
          <w:sz w:val="24"/>
          <w:szCs w:val="24"/>
          <w:lang w:eastAsia="en-GB"/>
        </w:rPr>
      </w:pPr>
      <w:r w:rsidRPr="00990B1F">
        <w:rPr>
          <w:rFonts w:ascii="Times New Roman" w:hAnsi="Times New Roman" w:cs="Times New Roman"/>
          <w:sz w:val="24"/>
          <w:szCs w:val="24"/>
          <w:lang w:val="en"/>
        </w:rPr>
        <w:t xml:space="preserve">Setting up an online store comes with significantly lower startup costs than a traditional physical store, with no need to pay for a large physical space and all of the ongoing costs that </w:t>
      </w:r>
      <w:r>
        <w:rPr>
          <w:rFonts w:ascii="Times New Roman" w:hAnsi="Times New Roman" w:cs="Times New Roman"/>
          <w:sz w:val="24"/>
          <w:szCs w:val="24"/>
          <w:lang w:val="en"/>
        </w:rPr>
        <w:t xml:space="preserve">this </w:t>
      </w:r>
      <w:r w:rsidRPr="00990B1F">
        <w:rPr>
          <w:rFonts w:ascii="Times New Roman" w:hAnsi="Times New Roman" w:cs="Times New Roman"/>
          <w:sz w:val="24"/>
          <w:szCs w:val="24"/>
          <w:lang w:val="en"/>
        </w:rPr>
        <w:t>can entail. As a result, you can get started quickly, with less capital investment and start selling straight away.</w:t>
      </w:r>
      <w:r>
        <w:rPr>
          <w:rFonts w:ascii="Times New Roman" w:eastAsia="Times New Roman" w:hAnsi="Times New Roman" w:cs="Times New Roman"/>
          <w:sz w:val="24"/>
          <w:szCs w:val="24"/>
          <w:lang w:eastAsia="en-GB"/>
        </w:rPr>
        <w:t xml:space="preserve"> </w:t>
      </w:r>
      <w:r w:rsidRPr="00EE10E2">
        <w:rPr>
          <w:rFonts w:ascii="Times New Roman" w:eastAsia="Times New Roman" w:hAnsi="Times New Roman" w:cs="Times New Roman"/>
          <w:color w:val="000000"/>
          <w:sz w:val="24"/>
          <w:szCs w:val="24"/>
          <w:lang w:eastAsia="en-GB"/>
        </w:rPr>
        <w:t xml:space="preserve">The internet or to be precise, the e-businesses, offer a store at the click of a button, without leaving your armchair, whether you use your smartphone or tablet. The store is open 24/7 365 days a year for its customers, complete product details are available </w:t>
      </w:r>
      <w:r w:rsidRPr="00EE10E2">
        <w:rPr>
          <w:rFonts w:ascii="Times New Roman" w:eastAsia="Times New Roman" w:hAnsi="Times New Roman" w:cs="Times New Roman"/>
          <w:color w:val="000000"/>
          <w:sz w:val="24"/>
          <w:szCs w:val="24"/>
          <w:lang w:eastAsia="en-GB"/>
        </w:rPr>
        <w:lastRenderedPageBreak/>
        <w:t>images, videos and guides for the buyers to make the right choice.</w:t>
      </w:r>
      <w:r w:rsidRPr="00990B1F">
        <w:rPr>
          <w:rFonts w:ascii="Times New Roman" w:eastAsia="Times New Roman" w:hAnsi="Times New Roman" w:cs="Times New Roman"/>
          <w:color w:val="000000"/>
          <w:sz w:val="24"/>
          <w:szCs w:val="24"/>
          <w:lang w:eastAsia="en-GB"/>
        </w:rPr>
        <w:t xml:space="preserve"> </w:t>
      </w:r>
      <w:r w:rsidRPr="00EE10E2">
        <w:rPr>
          <w:rFonts w:ascii="Times New Roman" w:eastAsia="Times New Roman" w:hAnsi="Times New Roman" w:cs="Times New Roman"/>
          <w:color w:val="000000"/>
          <w:sz w:val="24"/>
          <w:szCs w:val="24"/>
          <w:lang w:eastAsia="en-GB"/>
        </w:rPr>
        <w:t xml:space="preserve">Moonpig offers its customers the choice to personalise their card or gift, they see what the finished item is going to </w:t>
      </w:r>
      <w:r w:rsidRPr="00990B1F">
        <w:rPr>
          <w:rFonts w:ascii="Times New Roman" w:eastAsia="Times New Roman" w:hAnsi="Times New Roman" w:cs="Times New Roman"/>
          <w:sz w:val="24"/>
          <w:szCs w:val="24"/>
          <w:lang w:eastAsia="en-GB"/>
        </w:rPr>
        <w:t xml:space="preserve">look like before they purchase, with real-time tracking with exclusive offers for regular customers. </w:t>
      </w:r>
      <w:r w:rsidRPr="00990B1F">
        <w:rPr>
          <w:rFonts w:ascii="Times New Roman" w:hAnsi="Times New Roman" w:cs="Times New Roman"/>
          <w:sz w:val="24"/>
          <w:szCs w:val="24"/>
          <w:lang w:val="en"/>
        </w:rPr>
        <w:t>Then having products delivered straight to their door, within a few days and even at a time to suit the customer, can be even more attractive.</w:t>
      </w:r>
      <w:r w:rsidRPr="00990B1F">
        <w:rPr>
          <w:lang w:val="en"/>
        </w:rPr>
        <w:t xml:space="preserve"> </w:t>
      </w:r>
      <w:r w:rsidRPr="00EE10E2">
        <w:rPr>
          <w:rFonts w:ascii="Times New Roman" w:eastAsia="Times New Roman" w:hAnsi="Times New Roman" w:cs="Times New Roman"/>
          <w:color w:val="000000"/>
          <w:sz w:val="24"/>
          <w:szCs w:val="24"/>
          <w:lang w:eastAsia="en-GB"/>
        </w:rPr>
        <w:t xml:space="preserve">The mobile “ always on “ culture means you never switch off, whether it’s to buy a greeting card or to buy fencing for </w:t>
      </w:r>
      <w:r w:rsidRPr="00990B1F">
        <w:rPr>
          <w:rFonts w:ascii="Times New Roman" w:eastAsia="Times New Roman" w:hAnsi="Times New Roman" w:cs="Times New Roman"/>
          <w:sz w:val="24"/>
          <w:szCs w:val="24"/>
          <w:lang w:eastAsia="en-GB"/>
        </w:rPr>
        <w:t>the garden</w:t>
      </w:r>
      <w:sdt>
        <w:sdtPr>
          <w:rPr>
            <w:rFonts w:ascii="Times New Roman" w:eastAsia="Times New Roman" w:hAnsi="Times New Roman" w:cs="Times New Roman"/>
            <w:sz w:val="24"/>
            <w:szCs w:val="24"/>
            <w:lang w:eastAsia="en-GB"/>
          </w:rPr>
          <w:id w:val="-1717955305"/>
          <w:citation/>
        </w:sdtPr>
        <w:sdtEndPr/>
        <w:sdtContent>
          <w:r w:rsidRPr="00990B1F">
            <w:rPr>
              <w:rFonts w:ascii="Times New Roman" w:eastAsia="Times New Roman" w:hAnsi="Times New Roman" w:cs="Times New Roman"/>
              <w:sz w:val="24"/>
              <w:szCs w:val="24"/>
              <w:lang w:eastAsia="en-GB"/>
            </w:rPr>
            <w:fldChar w:fldCharType="begin"/>
          </w:r>
          <w:r w:rsidRPr="00990B1F">
            <w:rPr>
              <w:rFonts w:ascii="Times New Roman" w:eastAsia="Times New Roman" w:hAnsi="Times New Roman" w:cs="Times New Roman"/>
              <w:sz w:val="24"/>
              <w:szCs w:val="24"/>
              <w:lang w:eastAsia="en-GB"/>
            </w:rPr>
            <w:instrText xml:space="preserve"> CITATION Lau12 \l 2057 </w:instrText>
          </w:r>
          <w:r w:rsidRPr="00990B1F">
            <w:rPr>
              <w:rFonts w:ascii="Times New Roman" w:eastAsia="Times New Roman" w:hAnsi="Times New Roman" w:cs="Times New Roman"/>
              <w:sz w:val="24"/>
              <w:szCs w:val="24"/>
              <w:lang w:eastAsia="en-GB"/>
            </w:rPr>
            <w:fldChar w:fldCharType="separate"/>
          </w:r>
          <w:r>
            <w:rPr>
              <w:rFonts w:ascii="Times New Roman" w:eastAsia="Times New Roman" w:hAnsi="Times New Roman" w:cs="Times New Roman"/>
              <w:noProof/>
              <w:sz w:val="24"/>
              <w:szCs w:val="24"/>
              <w:lang w:eastAsia="en-GB"/>
            </w:rPr>
            <w:t xml:space="preserve"> </w:t>
          </w:r>
          <w:r w:rsidRPr="00F868A8">
            <w:rPr>
              <w:rFonts w:ascii="Times New Roman" w:eastAsia="Times New Roman" w:hAnsi="Times New Roman" w:cs="Times New Roman"/>
              <w:noProof/>
              <w:sz w:val="24"/>
              <w:szCs w:val="24"/>
              <w:lang w:eastAsia="en-GB"/>
            </w:rPr>
            <w:t>(Laudon, 2012)</w:t>
          </w:r>
          <w:r w:rsidRPr="00990B1F">
            <w:rPr>
              <w:rFonts w:ascii="Times New Roman" w:eastAsia="Times New Roman" w:hAnsi="Times New Roman" w:cs="Times New Roman"/>
              <w:sz w:val="24"/>
              <w:szCs w:val="24"/>
              <w:lang w:eastAsia="en-GB"/>
            </w:rPr>
            <w:fldChar w:fldCharType="end"/>
          </w:r>
        </w:sdtContent>
      </w:sdt>
      <w:r w:rsidRPr="00990B1F">
        <w:rPr>
          <w:rFonts w:ascii="Times New Roman" w:eastAsia="Times New Roman" w:hAnsi="Times New Roman" w:cs="Times New Roman"/>
          <w:sz w:val="24"/>
          <w:szCs w:val="24"/>
          <w:lang w:eastAsia="en-GB"/>
        </w:rPr>
        <w:t xml:space="preserve">. </w:t>
      </w:r>
    </w:p>
    <w:p w:rsidR="00103D41" w:rsidRPr="00990B1F" w:rsidRDefault="00103D41" w:rsidP="00103D41">
      <w:pPr>
        <w:spacing w:before="100" w:beforeAutospacing="1" w:after="100" w:afterAutospacing="1" w:line="480" w:lineRule="auto"/>
        <w:jc w:val="both"/>
        <w:rPr>
          <w:rFonts w:ascii="Times New Roman" w:eastAsia="Times New Roman" w:hAnsi="Times New Roman" w:cs="Times New Roman"/>
          <w:sz w:val="24"/>
          <w:szCs w:val="24"/>
          <w:lang w:val="en" w:eastAsia="en-GB"/>
        </w:rPr>
      </w:pPr>
      <w:r w:rsidRPr="00990B1F">
        <w:rPr>
          <w:rFonts w:ascii="Times New Roman" w:eastAsia="Times New Roman" w:hAnsi="Times New Roman" w:cs="Times New Roman"/>
          <w:sz w:val="24"/>
          <w:szCs w:val="24"/>
          <w:lang w:val="en" w:eastAsia="en-GB"/>
        </w:rPr>
        <w:t xml:space="preserve">From a retailer’s point of view, being able to accurately track the customer’s interactions with your store across multiple different platforms gives you access to data that can elevate marketing efforts above anything a traditional store could manage. </w:t>
      </w:r>
    </w:p>
    <w:p w:rsidR="00103D41" w:rsidRDefault="00103D41" w:rsidP="00103D41">
      <w:pPr>
        <w:spacing w:line="480" w:lineRule="auto"/>
        <w:jc w:val="both"/>
        <w:rPr>
          <w:rFonts w:ascii="Times New Roman" w:eastAsia="Times New Roman" w:hAnsi="Times New Roman" w:cs="Times New Roman"/>
          <w:color w:val="000000"/>
          <w:sz w:val="24"/>
          <w:szCs w:val="24"/>
          <w:lang w:eastAsia="en-GB"/>
        </w:rPr>
      </w:pPr>
      <w:r w:rsidRPr="00EE10E2">
        <w:rPr>
          <w:rFonts w:ascii="Times New Roman" w:eastAsia="Times New Roman" w:hAnsi="Times New Roman" w:cs="Times New Roman"/>
          <w:color w:val="000000"/>
          <w:sz w:val="24"/>
          <w:szCs w:val="24"/>
          <w:lang w:eastAsia="en-GB"/>
        </w:rPr>
        <w:t xml:space="preserve">The technology is moving constantly and the e-business has to keep up with it, the internet is transparent and markets are global consumers are very good at comparing items and prices. </w:t>
      </w:r>
    </w:p>
    <w:p w:rsidR="00103D41" w:rsidRDefault="00103D41" w:rsidP="00103D41">
      <w:pPr>
        <w:spacing w:line="48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color w:val="000000"/>
          <w:sz w:val="24"/>
          <w:szCs w:val="24"/>
          <w:lang w:eastAsia="en-GB"/>
        </w:rPr>
        <w:t>There are limitations and challenges for Moonpig.</w:t>
      </w:r>
    </w:p>
    <w:p w:rsidR="00103D41" w:rsidRDefault="00103D41" w:rsidP="00103D41">
      <w:pPr>
        <w:spacing w:line="48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 </w:t>
      </w:r>
      <w:r w:rsidR="0089244A">
        <w:rPr>
          <w:rFonts w:ascii="Times New Roman" w:eastAsia="Times New Roman" w:hAnsi="Times New Roman" w:cs="Times New Roman"/>
          <w:b/>
          <w:sz w:val="24"/>
          <w:szCs w:val="24"/>
          <w:lang w:eastAsia="en-GB"/>
        </w:rPr>
        <w:t xml:space="preserve">2.5 </w:t>
      </w:r>
      <w:bookmarkStart w:id="5" w:name="_Hlk502831802"/>
      <w:r w:rsidRPr="00295857">
        <w:rPr>
          <w:rFonts w:ascii="Times New Roman" w:eastAsia="Times New Roman" w:hAnsi="Times New Roman" w:cs="Times New Roman"/>
          <w:b/>
          <w:sz w:val="24"/>
          <w:szCs w:val="24"/>
          <w:lang w:eastAsia="en-GB"/>
        </w:rPr>
        <w:t>Limitations</w:t>
      </w:r>
      <w:r>
        <w:rPr>
          <w:rFonts w:ascii="Times New Roman" w:eastAsia="Times New Roman" w:hAnsi="Times New Roman" w:cs="Times New Roman"/>
          <w:b/>
          <w:sz w:val="24"/>
          <w:szCs w:val="24"/>
          <w:lang w:eastAsia="en-GB"/>
        </w:rPr>
        <w:t>/ challenges</w:t>
      </w:r>
      <w:r w:rsidRPr="00295857">
        <w:rPr>
          <w:rFonts w:ascii="Times New Roman" w:eastAsia="Times New Roman" w:hAnsi="Times New Roman" w:cs="Times New Roman"/>
          <w:b/>
          <w:sz w:val="24"/>
          <w:szCs w:val="24"/>
          <w:lang w:eastAsia="en-GB"/>
        </w:rPr>
        <w:t xml:space="preserve"> of e-business</w:t>
      </w:r>
      <w:bookmarkEnd w:id="5"/>
    </w:p>
    <w:p w:rsidR="00786596" w:rsidRDefault="00103D41" w:rsidP="00103D41">
      <w:pPr>
        <w:tabs>
          <w:tab w:val="center" w:pos="4513"/>
        </w:tabs>
        <w:spacing w:line="48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One of the major limitations/challenges for e-business is the security risk, this can be client/server risk data transfer and transaction risks also the risk of viruses. There can also be high start-up costs of the various components needed such as the hardware/software, the sophisticated computers and routers. Maintenance of the web pages, can also be an issue where the training of Moonpig</w:t>
      </w:r>
      <w:r w:rsidR="005A4EE2">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s employees, such as developers and knowledgeable professionals who need to manage and maintain customers online. When customers choose Moonpig for example, they are dealing with a computer which can lead to customers feeling they do not receive any personal attention, which can also lead to a lack of information.</w:t>
      </w:r>
      <w:bookmarkStart w:id="6" w:name="_Hlk502748282"/>
    </w:p>
    <w:p w:rsidR="0089244A" w:rsidRPr="00786596" w:rsidRDefault="0089244A" w:rsidP="00103D41">
      <w:pPr>
        <w:tabs>
          <w:tab w:val="center" w:pos="4513"/>
        </w:tabs>
        <w:spacing w:line="480" w:lineRule="auto"/>
        <w:jc w:val="both"/>
        <w:rPr>
          <w:rFonts w:ascii="Times New Roman" w:eastAsia="Times New Roman" w:hAnsi="Times New Roman" w:cs="Times New Roman"/>
          <w:sz w:val="24"/>
          <w:szCs w:val="24"/>
          <w:lang w:eastAsia="en-GB"/>
        </w:rPr>
      </w:pPr>
      <w:r w:rsidRPr="00786596">
        <w:rPr>
          <w:rFonts w:ascii="Times New Roman" w:eastAsia="Times New Roman" w:hAnsi="Times New Roman" w:cs="Times New Roman"/>
          <w:sz w:val="24"/>
          <w:szCs w:val="24"/>
          <w:lang w:eastAsia="en-GB"/>
        </w:rPr>
        <w:t xml:space="preserve"> </w:t>
      </w:r>
      <w:r w:rsidR="00786596" w:rsidRPr="00786596">
        <w:rPr>
          <w:rFonts w:ascii="Times New Roman" w:eastAsia="Times New Roman" w:hAnsi="Times New Roman" w:cs="Times New Roman"/>
          <w:sz w:val="24"/>
          <w:szCs w:val="24"/>
          <w:lang w:eastAsia="en-GB"/>
        </w:rPr>
        <w:t>Next we look at the customisation and personalisation of e-business</w:t>
      </w:r>
    </w:p>
    <w:bookmarkEnd w:id="6"/>
    <w:p w:rsidR="0093431D" w:rsidRPr="00786596" w:rsidRDefault="00786596" w:rsidP="0093431D">
      <w:pPr>
        <w:spacing w:after="375" w:line="480" w:lineRule="auto"/>
        <w:jc w:val="both"/>
        <w:rPr>
          <w:rFonts w:ascii="Times New Roman" w:eastAsia="Times New Roman" w:hAnsi="Times New Roman" w:cs="Times New Roman"/>
          <w:b/>
          <w:sz w:val="24"/>
          <w:szCs w:val="24"/>
          <w:lang w:val="en-US" w:eastAsia="en-GB"/>
        </w:rPr>
      </w:pPr>
      <w:r>
        <w:rPr>
          <w:rFonts w:ascii="Times New Roman" w:eastAsia="Times New Roman" w:hAnsi="Times New Roman" w:cs="Times New Roman"/>
          <w:b/>
          <w:sz w:val="24"/>
          <w:szCs w:val="24"/>
          <w:lang w:val="en-US" w:eastAsia="en-GB"/>
        </w:rPr>
        <w:lastRenderedPageBreak/>
        <w:t xml:space="preserve">2.6 </w:t>
      </w:r>
      <w:bookmarkStart w:id="7" w:name="_Hlk502831833"/>
      <w:r w:rsidR="00235583" w:rsidRPr="00786596">
        <w:rPr>
          <w:rFonts w:ascii="Times New Roman" w:eastAsia="Times New Roman" w:hAnsi="Times New Roman" w:cs="Times New Roman"/>
          <w:b/>
          <w:sz w:val="24"/>
          <w:szCs w:val="24"/>
          <w:lang w:val="en-US" w:eastAsia="en-GB"/>
        </w:rPr>
        <w:t>Customi</w:t>
      </w:r>
      <w:r w:rsidR="00FD756F" w:rsidRPr="00786596">
        <w:rPr>
          <w:rFonts w:ascii="Times New Roman" w:eastAsia="Times New Roman" w:hAnsi="Times New Roman" w:cs="Times New Roman"/>
          <w:b/>
          <w:sz w:val="24"/>
          <w:szCs w:val="24"/>
          <w:lang w:val="en-US" w:eastAsia="en-GB"/>
        </w:rPr>
        <w:t>s</w:t>
      </w:r>
      <w:r w:rsidR="00235583" w:rsidRPr="00786596">
        <w:rPr>
          <w:rFonts w:ascii="Times New Roman" w:eastAsia="Times New Roman" w:hAnsi="Times New Roman" w:cs="Times New Roman"/>
          <w:b/>
          <w:sz w:val="24"/>
          <w:szCs w:val="24"/>
          <w:lang w:val="en-US" w:eastAsia="en-GB"/>
        </w:rPr>
        <w:t>ation vs Personali</w:t>
      </w:r>
      <w:r w:rsidR="00FD756F" w:rsidRPr="00786596">
        <w:rPr>
          <w:rFonts w:ascii="Times New Roman" w:eastAsia="Times New Roman" w:hAnsi="Times New Roman" w:cs="Times New Roman"/>
          <w:b/>
          <w:sz w:val="24"/>
          <w:szCs w:val="24"/>
          <w:lang w:val="en-US" w:eastAsia="en-GB"/>
        </w:rPr>
        <w:t>s</w:t>
      </w:r>
      <w:r w:rsidR="00235583" w:rsidRPr="00786596">
        <w:rPr>
          <w:rFonts w:ascii="Times New Roman" w:eastAsia="Times New Roman" w:hAnsi="Times New Roman" w:cs="Times New Roman"/>
          <w:b/>
          <w:sz w:val="24"/>
          <w:szCs w:val="24"/>
          <w:lang w:val="en-US" w:eastAsia="en-GB"/>
        </w:rPr>
        <w:t>ation</w:t>
      </w:r>
      <w:r w:rsidR="00FD756F" w:rsidRPr="00786596">
        <w:rPr>
          <w:rFonts w:ascii="Times New Roman" w:eastAsia="Times New Roman" w:hAnsi="Times New Roman" w:cs="Times New Roman"/>
          <w:b/>
          <w:sz w:val="24"/>
          <w:szCs w:val="24"/>
          <w:lang w:val="en-US" w:eastAsia="en-GB"/>
        </w:rPr>
        <w:t xml:space="preserve"> for the customer</w:t>
      </w:r>
      <w:r w:rsidR="002A05A5" w:rsidRPr="00786596">
        <w:rPr>
          <w:rFonts w:ascii="Times New Roman" w:eastAsia="Times New Roman" w:hAnsi="Times New Roman" w:cs="Times New Roman"/>
          <w:b/>
          <w:sz w:val="24"/>
          <w:szCs w:val="24"/>
          <w:lang w:val="en-US" w:eastAsia="en-GB"/>
        </w:rPr>
        <w:t xml:space="preserve"> experience</w:t>
      </w:r>
      <w:bookmarkEnd w:id="7"/>
    </w:p>
    <w:p w:rsidR="00FD756F" w:rsidRDefault="002A05A5" w:rsidP="0093431D">
      <w:pPr>
        <w:spacing w:after="375" w:line="480" w:lineRule="auto"/>
        <w:jc w:val="both"/>
        <w:rPr>
          <w:rFonts w:ascii="Times New Roman" w:hAnsi="Times New Roman" w:cs="Times New Roman"/>
          <w:color w:val="222222"/>
          <w:sz w:val="24"/>
          <w:szCs w:val="24"/>
          <w:lang w:val="en"/>
        </w:rPr>
      </w:pPr>
      <w:r w:rsidRPr="002A05A5">
        <w:rPr>
          <w:rFonts w:ascii="Times New Roman" w:eastAsia="Times New Roman" w:hAnsi="Times New Roman" w:cs="Times New Roman"/>
          <w:sz w:val="24"/>
          <w:szCs w:val="24"/>
          <w:lang w:val="en-US" w:eastAsia="en-GB"/>
        </w:rPr>
        <w:t>Customisation and person</w:t>
      </w:r>
      <w:r w:rsidR="003376B3">
        <w:rPr>
          <w:rFonts w:ascii="Times New Roman" w:eastAsia="Times New Roman" w:hAnsi="Times New Roman" w:cs="Times New Roman"/>
          <w:sz w:val="24"/>
          <w:szCs w:val="24"/>
          <w:lang w:val="en-US" w:eastAsia="en-GB"/>
        </w:rPr>
        <w:t>al</w:t>
      </w:r>
      <w:r w:rsidRPr="002A05A5">
        <w:rPr>
          <w:rFonts w:ascii="Times New Roman" w:eastAsia="Times New Roman" w:hAnsi="Times New Roman" w:cs="Times New Roman"/>
          <w:sz w:val="24"/>
          <w:szCs w:val="24"/>
          <w:lang w:val="en-US" w:eastAsia="en-GB"/>
        </w:rPr>
        <w:t>isation are often used interchangeably, but there are sub</w:t>
      </w:r>
      <w:r>
        <w:rPr>
          <w:rFonts w:ascii="Times New Roman" w:eastAsia="Times New Roman" w:hAnsi="Times New Roman" w:cs="Times New Roman"/>
          <w:sz w:val="24"/>
          <w:szCs w:val="24"/>
          <w:lang w:val="en-US" w:eastAsia="en-GB"/>
        </w:rPr>
        <w:t>t</w:t>
      </w:r>
      <w:r w:rsidRPr="002A05A5">
        <w:rPr>
          <w:rFonts w:ascii="Times New Roman" w:eastAsia="Times New Roman" w:hAnsi="Times New Roman" w:cs="Times New Roman"/>
          <w:sz w:val="24"/>
          <w:szCs w:val="24"/>
          <w:lang w:val="en-US" w:eastAsia="en-GB"/>
        </w:rPr>
        <w:t>le important differences between the two.</w:t>
      </w:r>
      <w:r>
        <w:rPr>
          <w:rFonts w:ascii="Times New Roman" w:eastAsia="Times New Roman" w:hAnsi="Times New Roman" w:cs="Times New Roman"/>
          <w:sz w:val="24"/>
          <w:szCs w:val="24"/>
          <w:lang w:val="en-US" w:eastAsia="en-GB"/>
        </w:rPr>
        <w:t xml:space="preserve"> </w:t>
      </w:r>
      <w:r w:rsidR="00FD756F" w:rsidRPr="002A05A5">
        <w:rPr>
          <w:rFonts w:ascii="Times New Roman" w:hAnsi="Times New Roman" w:cs="Times New Roman"/>
          <w:color w:val="222222"/>
          <w:sz w:val="24"/>
          <w:szCs w:val="24"/>
          <w:lang w:val="en"/>
        </w:rPr>
        <w:t>Customi</w:t>
      </w:r>
      <w:r w:rsidRPr="002A05A5">
        <w:rPr>
          <w:rFonts w:ascii="Times New Roman" w:hAnsi="Times New Roman" w:cs="Times New Roman"/>
          <w:color w:val="222222"/>
          <w:sz w:val="24"/>
          <w:szCs w:val="24"/>
          <w:lang w:val="en"/>
        </w:rPr>
        <w:t>s</w:t>
      </w:r>
      <w:r w:rsidR="00FD756F" w:rsidRPr="002A05A5">
        <w:rPr>
          <w:rFonts w:ascii="Times New Roman" w:hAnsi="Times New Roman" w:cs="Times New Roman"/>
          <w:color w:val="222222"/>
          <w:sz w:val="24"/>
          <w:szCs w:val="24"/>
          <w:lang w:val="en"/>
        </w:rPr>
        <w:t xml:space="preserve">ation gives control to the </w:t>
      </w:r>
      <w:r w:rsidR="00AF7F64">
        <w:rPr>
          <w:rFonts w:ascii="Times New Roman" w:hAnsi="Times New Roman" w:cs="Times New Roman"/>
          <w:color w:val="222222"/>
          <w:sz w:val="24"/>
          <w:szCs w:val="24"/>
          <w:lang w:val="en"/>
        </w:rPr>
        <w:t>consumer</w:t>
      </w:r>
      <w:r w:rsidR="00FD756F" w:rsidRPr="002A05A5">
        <w:rPr>
          <w:rFonts w:ascii="Times New Roman" w:hAnsi="Times New Roman" w:cs="Times New Roman"/>
          <w:color w:val="222222"/>
          <w:sz w:val="24"/>
          <w:szCs w:val="24"/>
          <w:lang w:val="en"/>
        </w:rPr>
        <w:t xml:space="preserve"> and personali</w:t>
      </w:r>
      <w:r w:rsidRPr="002A05A5">
        <w:rPr>
          <w:rFonts w:ascii="Times New Roman" w:hAnsi="Times New Roman" w:cs="Times New Roman"/>
          <w:color w:val="222222"/>
          <w:sz w:val="24"/>
          <w:szCs w:val="24"/>
          <w:lang w:val="en"/>
        </w:rPr>
        <w:t>s</w:t>
      </w:r>
      <w:r w:rsidR="00FD756F" w:rsidRPr="002A05A5">
        <w:rPr>
          <w:rFonts w:ascii="Times New Roman" w:hAnsi="Times New Roman" w:cs="Times New Roman"/>
          <w:color w:val="222222"/>
          <w:sz w:val="24"/>
          <w:szCs w:val="24"/>
          <w:lang w:val="en"/>
        </w:rPr>
        <w:t xml:space="preserve">ation gives control to the site. Both can enhance </w:t>
      </w:r>
      <w:r w:rsidR="00AF7F64">
        <w:rPr>
          <w:rFonts w:ascii="Times New Roman" w:hAnsi="Times New Roman" w:cs="Times New Roman"/>
          <w:color w:val="222222"/>
          <w:sz w:val="24"/>
          <w:szCs w:val="24"/>
          <w:lang w:val="en"/>
        </w:rPr>
        <w:t>the consumers</w:t>
      </w:r>
      <w:r w:rsidR="00FD756F" w:rsidRPr="002A05A5">
        <w:rPr>
          <w:rFonts w:ascii="Times New Roman" w:hAnsi="Times New Roman" w:cs="Times New Roman"/>
          <w:color w:val="222222"/>
          <w:sz w:val="24"/>
          <w:szCs w:val="24"/>
          <w:lang w:val="en"/>
        </w:rPr>
        <w:t xml:space="preserve"> experience, but only when carefully implemented, Customi</w:t>
      </w:r>
      <w:r w:rsidRPr="002A05A5">
        <w:rPr>
          <w:rFonts w:ascii="Times New Roman" w:hAnsi="Times New Roman" w:cs="Times New Roman"/>
          <w:color w:val="222222"/>
          <w:sz w:val="24"/>
          <w:szCs w:val="24"/>
          <w:lang w:val="en"/>
        </w:rPr>
        <w:t>s</w:t>
      </w:r>
      <w:r w:rsidR="00FD756F" w:rsidRPr="002A05A5">
        <w:rPr>
          <w:rFonts w:ascii="Times New Roman" w:hAnsi="Times New Roman" w:cs="Times New Roman"/>
          <w:color w:val="222222"/>
          <w:sz w:val="24"/>
          <w:szCs w:val="24"/>
          <w:lang w:val="en"/>
        </w:rPr>
        <w:t xml:space="preserve">ation lets </w:t>
      </w:r>
      <w:r w:rsidR="00AF7F64">
        <w:rPr>
          <w:rFonts w:ascii="Times New Roman" w:hAnsi="Times New Roman" w:cs="Times New Roman"/>
          <w:color w:val="222222"/>
          <w:sz w:val="24"/>
          <w:szCs w:val="24"/>
          <w:lang w:val="en"/>
        </w:rPr>
        <w:t>consumers</w:t>
      </w:r>
      <w:r w:rsidR="00FD756F" w:rsidRPr="002A05A5">
        <w:rPr>
          <w:rFonts w:ascii="Times New Roman" w:hAnsi="Times New Roman" w:cs="Times New Roman"/>
          <w:color w:val="222222"/>
          <w:sz w:val="24"/>
          <w:szCs w:val="24"/>
          <w:lang w:val="en"/>
        </w:rPr>
        <w:t xml:space="preserve"> make their own selections about what they want to see, or set preferences for how information is organi</w:t>
      </w:r>
      <w:r w:rsidRPr="002A05A5">
        <w:rPr>
          <w:rFonts w:ascii="Times New Roman" w:hAnsi="Times New Roman" w:cs="Times New Roman"/>
          <w:color w:val="222222"/>
          <w:sz w:val="24"/>
          <w:szCs w:val="24"/>
          <w:lang w:val="en"/>
        </w:rPr>
        <w:t>s</w:t>
      </w:r>
      <w:r w:rsidR="00FD756F" w:rsidRPr="002A05A5">
        <w:rPr>
          <w:rFonts w:ascii="Times New Roman" w:hAnsi="Times New Roman" w:cs="Times New Roman"/>
          <w:color w:val="222222"/>
          <w:sz w:val="24"/>
          <w:szCs w:val="24"/>
          <w:lang w:val="en"/>
        </w:rPr>
        <w:t xml:space="preserve">ed or displayed. It can enhance </w:t>
      </w:r>
      <w:r w:rsidR="00AF7F64">
        <w:rPr>
          <w:rFonts w:ascii="Times New Roman" w:hAnsi="Times New Roman" w:cs="Times New Roman"/>
          <w:color w:val="222222"/>
          <w:sz w:val="24"/>
          <w:szCs w:val="24"/>
          <w:lang w:val="en"/>
        </w:rPr>
        <w:t>consumers</w:t>
      </w:r>
      <w:r w:rsidR="00FD756F" w:rsidRPr="002A05A5">
        <w:rPr>
          <w:rFonts w:ascii="Times New Roman" w:hAnsi="Times New Roman" w:cs="Times New Roman"/>
          <w:color w:val="222222"/>
          <w:sz w:val="24"/>
          <w:szCs w:val="24"/>
          <w:lang w:val="en"/>
        </w:rPr>
        <w:t xml:space="preserve"> experience because it allows </w:t>
      </w:r>
      <w:r w:rsidR="00AF7F64">
        <w:rPr>
          <w:rFonts w:ascii="Times New Roman" w:hAnsi="Times New Roman" w:cs="Times New Roman"/>
          <w:color w:val="222222"/>
          <w:sz w:val="24"/>
          <w:szCs w:val="24"/>
          <w:lang w:val="en"/>
        </w:rPr>
        <w:t>them</w:t>
      </w:r>
      <w:r w:rsidR="00FD756F" w:rsidRPr="002A05A5">
        <w:rPr>
          <w:rFonts w:ascii="Times New Roman" w:hAnsi="Times New Roman" w:cs="Times New Roman"/>
          <w:color w:val="222222"/>
          <w:sz w:val="24"/>
          <w:szCs w:val="24"/>
          <w:lang w:val="en"/>
        </w:rPr>
        <w:t xml:space="preserve"> to control their interaction. The main goal of personali</w:t>
      </w:r>
      <w:r w:rsidRPr="002A05A5">
        <w:rPr>
          <w:rFonts w:ascii="Times New Roman" w:hAnsi="Times New Roman" w:cs="Times New Roman"/>
          <w:color w:val="222222"/>
          <w:sz w:val="24"/>
          <w:szCs w:val="24"/>
          <w:lang w:val="en"/>
        </w:rPr>
        <w:t>s</w:t>
      </w:r>
      <w:r w:rsidR="00FD756F" w:rsidRPr="002A05A5">
        <w:rPr>
          <w:rFonts w:ascii="Times New Roman" w:hAnsi="Times New Roman" w:cs="Times New Roman"/>
          <w:color w:val="222222"/>
          <w:sz w:val="24"/>
          <w:szCs w:val="24"/>
          <w:lang w:val="en"/>
        </w:rPr>
        <w:t xml:space="preserve">ation is to deliver content and functionality that matches specific </w:t>
      </w:r>
      <w:r w:rsidR="00AF7F64">
        <w:rPr>
          <w:rFonts w:ascii="Times New Roman" w:hAnsi="Times New Roman" w:cs="Times New Roman"/>
          <w:color w:val="222222"/>
          <w:sz w:val="24"/>
          <w:szCs w:val="24"/>
          <w:lang w:val="en"/>
        </w:rPr>
        <w:t>consumers</w:t>
      </w:r>
      <w:r w:rsidR="00FD756F" w:rsidRPr="002A05A5">
        <w:rPr>
          <w:rFonts w:ascii="Times New Roman" w:hAnsi="Times New Roman" w:cs="Times New Roman"/>
          <w:color w:val="222222"/>
          <w:sz w:val="24"/>
          <w:szCs w:val="24"/>
          <w:lang w:val="en"/>
        </w:rPr>
        <w:t xml:space="preserve"> needs or interests, with no effort from the targeted users. The system profiles the </w:t>
      </w:r>
      <w:r w:rsidR="00AF7F64">
        <w:rPr>
          <w:rFonts w:ascii="Times New Roman" w:hAnsi="Times New Roman" w:cs="Times New Roman"/>
          <w:color w:val="222222"/>
          <w:sz w:val="24"/>
          <w:szCs w:val="24"/>
          <w:lang w:val="en"/>
        </w:rPr>
        <w:t>consumer</w:t>
      </w:r>
      <w:r w:rsidR="00FD756F" w:rsidRPr="002A05A5">
        <w:rPr>
          <w:rFonts w:ascii="Times New Roman" w:hAnsi="Times New Roman" w:cs="Times New Roman"/>
          <w:color w:val="222222"/>
          <w:sz w:val="24"/>
          <w:szCs w:val="24"/>
          <w:lang w:val="en"/>
        </w:rPr>
        <w:t xml:space="preserve"> and adjusts the interface according to that profile. Personali</w:t>
      </w:r>
      <w:r w:rsidRPr="002A05A5">
        <w:rPr>
          <w:rFonts w:ascii="Times New Roman" w:hAnsi="Times New Roman" w:cs="Times New Roman"/>
          <w:color w:val="222222"/>
          <w:sz w:val="24"/>
          <w:szCs w:val="24"/>
          <w:lang w:val="en"/>
        </w:rPr>
        <w:t>s</w:t>
      </w:r>
      <w:r w:rsidR="00FD756F" w:rsidRPr="002A05A5">
        <w:rPr>
          <w:rFonts w:ascii="Times New Roman" w:hAnsi="Times New Roman" w:cs="Times New Roman"/>
          <w:color w:val="222222"/>
          <w:sz w:val="24"/>
          <w:szCs w:val="24"/>
          <w:lang w:val="en"/>
        </w:rPr>
        <w:t xml:space="preserve">ation may deliver or emphasize particular information, restrict or grant access to certain tools, or simplify transactions and processes by remembering information about a </w:t>
      </w:r>
      <w:r w:rsidR="00AF7F64">
        <w:rPr>
          <w:rFonts w:ascii="Times New Roman" w:hAnsi="Times New Roman" w:cs="Times New Roman"/>
          <w:color w:val="222222"/>
          <w:sz w:val="24"/>
          <w:szCs w:val="24"/>
          <w:lang w:val="en"/>
        </w:rPr>
        <w:t>consumer</w:t>
      </w:r>
      <w:sdt>
        <w:sdtPr>
          <w:rPr>
            <w:rFonts w:ascii="Times New Roman" w:hAnsi="Times New Roman" w:cs="Times New Roman"/>
            <w:color w:val="222222"/>
            <w:sz w:val="24"/>
            <w:szCs w:val="24"/>
            <w:lang w:val="en"/>
          </w:rPr>
          <w:id w:val="1383288219"/>
          <w:citation/>
        </w:sdtPr>
        <w:sdtEndPr/>
        <w:sdtContent>
          <w:r w:rsidRPr="002A05A5">
            <w:rPr>
              <w:rFonts w:ascii="Times New Roman" w:hAnsi="Times New Roman" w:cs="Times New Roman"/>
              <w:color w:val="222222"/>
              <w:sz w:val="24"/>
              <w:szCs w:val="24"/>
              <w:lang w:val="en"/>
            </w:rPr>
            <w:fldChar w:fldCharType="begin"/>
          </w:r>
          <w:r w:rsidRPr="002A05A5">
            <w:rPr>
              <w:rFonts w:ascii="Times New Roman" w:hAnsi="Times New Roman" w:cs="Times New Roman"/>
              <w:color w:val="222222"/>
              <w:sz w:val="24"/>
              <w:szCs w:val="24"/>
            </w:rPr>
            <w:instrText xml:space="preserve"> CITATION Sch16 \l 2057 </w:instrText>
          </w:r>
          <w:r w:rsidRPr="002A05A5">
            <w:rPr>
              <w:rFonts w:ascii="Times New Roman" w:hAnsi="Times New Roman" w:cs="Times New Roman"/>
              <w:color w:val="222222"/>
              <w:sz w:val="24"/>
              <w:szCs w:val="24"/>
              <w:lang w:val="en"/>
            </w:rPr>
            <w:fldChar w:fldCharType="separate"/>
          </w:r>
          <w:r w:rsidRPr="002A05A5">
            <w:rPr>
              <w:rFonts w:ascii="Times New Roman" w:hAnsi="Times New Roman" w:cs="Times New Roman"/>
              <w:noProof/>
              <w:color w:val="222222"/>
              <w:sz w:val="24"/>
              <w:szCs w:val="24"/>
            </w:rPr>
            <w:t xml:space="preserve"> (Schnade, 2016)</w:t>
          </w:r>
          <w:r w:rsidRPr="002A05A5">
            <w:rPr>
              <w:rFonts w:ascii="Times New Roman" w:hAnsi="Times New Roman" w:cs="Times New Roman"/>
              <w:color w:val="222222"/>
              <w:sz w:val="24"/>
              <w:szCs w:val="24"/>
              <w:lang w:val="en"/>
            </w:rPr>
            <w:fldChar w:fldCharType="end"/>
          </w:r>
        </w:sdtContent>
      </w:sdt>
      <w:r w:rsidRPr="002A05A5">
        <w:rPr>
          <w:rFonts w:ascii="Times New Roman" w:hAnsi="Times New Roman" w:cs="Times New Roman"/>
          <w:color w:val="222222"/>
          <w:sz w:val="24"/>
          <w:szCs w:val="24"/>
          <w:lang w:val="en"/>
        </w:rPr>
        <w:t>.</w:t>
      </w:r>
      <w:r w:rsidR="0040523A">
        <w:rPr>
          <w:rFonts w:ascii="Times New Roman" w:hAnsi="Times New Roman" w:cs="Times New Roman"/>
          <w:color w:val="222222"/>
          <w:sz w:val="24"/>
          <w:szCs w:val="24"/>
          <w:lang w:val="en"/>
        </w:rPr>
        <w:t xml:space="preserve"> According to </w:t>
      </w:r>
      <w:proofErr w:type="spellStart"/>
      <w:r w:rsidR="0040523A">
        <w:rPr>
          <w:rFonts w:ascii="Times New Roman" w:hAnsi="Times New Roman" w:cs="Times New Roman"/>
          <w:color w:val="222222"/>
          <w:sz w:val="24"/>
          <w:szCs w:val="24"/>
          <w:lang w:val="en"/>
        </w:rPr>
        <w:t>Risch</w:t>
      </w:r>
      <w:proofErr w:type="spellEnd"/>
      <w:r w:rsidR="0040523A" w:rsidRPr="0040523A">
        <w:rPr>
          <w:rFonts w:ascii="Times New Roman" w:hAnsi="Times New Roman" w:cs="Times New Roman"/>
          <w:color w:val="222222"/>
          <w:sz w:val="24"/>
          <w:szCs w:val="24"/>
          <w:lang w:val="en"/>
        </w:rPr>
        <w:t xml:space="preserve"> </w:t>
      </w:r>
      <w:proofErr w:type="spellStart"/>
      <w:r w:rsidR="0040523A">
        <w:rPr>
          <w:rFonts w:ascii="Times New Roman" w:hAnsi="Times New Roman" w:cs="Times New Roman"/>
          <w:color w:val="222222"/>
          <w:sz w:val="24"/>
          <w:szCs w:val="24"/>
          <w:lang w:val="en"/>
        </w:rPr>
        <w:t>p</w:t>
      </w:r>
      <w:r w:rsidR="0040523A" w:rsidRPr="0040523A">
        <w:rPr>
          <w:rFonts w:ascii="Times New Roman" w:hAnsi="Times New Roman" w:cs="Times New Roman"/>
          <w:color w:val="222222"/>
          <w:sz w:val="24"/>
          <w:szCs w:val="24"/>
          <w:lang w:val="en"/>
        </w:rPr>
        <w:t>ersonali</w:t>
      </w:r>
      <w:r w:rsidR="0040523A">
        <w:rPr>
          <w:rFonts w:ascii="Times New Roman" w:hAnsi="Times New Roman" w:cs="Times New Roman"/>
          <w:color w:val="222222"/>
          <w:sz w:val="24"/>
          <w:szCs w:val="24"/>
          <w:lang w:val="en"/>
        </w:rPr>
        <w:t>s</w:t>
      </w:r>
      <w:r w:rsidR="0040523A" w:rsidRPr="0040523A">
        <w:rPr>
          <w:rFonts w:ascii="Times New Roman" w:hAnsi="Times New Roman" w:cs="Times New Roman"/>
          <w:color w:val="222222"/>
          <w:sz w:val="24"/>
          <w:szCs w:val="24"/>
          <w:lang w:val="en"/>
        </w:rPr>
        <w:t>ation</w:t>
      </w:r>
      <w:proofErr w:type="spellEnd"/>
      <w:r w:rsidR="0040523A" w:rsidRPr="0040523A">
        <w:rPr>
          <w:rFonts w:ascii="Times New Roman" w:hAnsi="Times New Roman" w:cs="Times New Roman"/>
          <w:color w:val="222222"/>
          <w:sz w:val="24"/>
          <w:szCs w:val="24"/>
          <w:lang w:val="en"/>
        </w:rPr>
        <w:t xml:space="preserve"> is a means of facilitating this ease of use by presenting the customer with a pre-defined service for personal needs </w:t>
      </w:r>
      <w:sdt>
        <w:sdtPr>
          <w:rPr>
            <w:rFonts w:ascii="Times New Roman" w:hAnsi="Times New Roman" w:cs="Times New Roman"/>
            <w:color w:val="222222"/>
            <w:sz w:val="24"/>
            <w:szCs w:val="24"/>
            <w:lang w:val="en"/>
          </w:rPr>
          <w:id w:val="-1754963863"/>
          <w:citation/>
        </w:sdtPr>
        <w:sdtEndPr/>
        <w:sdtContent>
          <w:r w:rsidR="0040523A">
            <w:rPr>
              <w:rFonts w:ascii="Times New Roman" w:hAnsi="Times New Roman" w:cs="Times New Roman"/>
              <w:color w:val="222222"/>
              <w:sz w:val="24"/>
              <w:szCs w:val="24"/>
              <w:lang w:val="en"/>
            </w:rPr>
            <w:fldChar w:fldCharType="begin"/>
          </w:r>
          <w:r w:rsidR="0040523A">
            <w:rPr>
              <w:rFonts w:ascii="Times New Roman" w:hAnsi="Times New Roman" w:cs="Times New Roman"/>
              <w:color w:val="222222"/>
              <w:sz w:val="24"/>
              <w:szCs w:val="24"/>
            </w:rPr>
            <w:instrText xml:space="preserve"> CITATION Ris06 \l 2057 </w:instrText>
          </w:r>
          <w:r w:rsidR="0040523A">
            <w:rPr>
              <w:rFonts w:ascii="Times New Roman" w:hAnsi="Times New Roman" w:cs="Times New Roman"/>
              <w:color w:val="222222"/>
              <w:sz w:val="24"/>
              <w:szCs w:val="24"/>
              <w:lang w:val="en"/>
            </w:rPr>
            <w:fldChar w:fldCharType="separate"/>
          </w:r>
          <w:r w:rsidR="0040523A" w:rsidRPr="0040523A">
            <w:rPr>
              <w:rFonts w:ascii="Times New Roman" w:hAnsi="Times New Roman" w:cs="Times New Roman"/>
              <w:noProof/>
              <w:color w:val="222222"/>
              <w:sz w:val="24"/>
              <w:szCs w:val="24"/>
            </w:rPr>
            <w:t>(Risch, 2006)</w:t>
          </w:r>
          <w:r w:rsidR="0040523A">
            <w:rPr>
              <w:rFonts w:ascii="Times New Roman" w:hAnsi="Times New Roman" w:cs="Times New Roman"/>
              <w:color w:val="222222"/>
              <w:sz w:val="24"/>
              <w:szCs w:val="24"/>
              <w:lang w:val="en"/>
            </w:rPr>
            <w:fldChar w:fldCharType="end"/>
          </w:r>
        </w:sdtContent>
      </w:sdt>
      <w:r w:rsidR="0040523A">
        <w:rPr>
          <w:rFonts w:ascii="Times New Roman" w:hAnsi="Times New Roman" w:cs="Times New Roman"/>
          <w:color w:val="222222"/>
          <w:sz w:val="24"/>
          <w:szCs w:val="24"/>
          <w:lang w:val="en"/>
        </w:rPr>
        <w:t>.</w:t>
      </w:r>
    </w:p>
    <w:p w:rsidR="003F29F2" w:rsidRPr="00786596" w:rsidRDefault="00786596" w:rsidP="003F29F2">
      <w:pPr>
        <w:spacing w:after="375"/>
        <w:jc w:val="both"/>
        <w:rPr>
          <w:rFonts w:ascii="Times New Roman" w:hAnsi="Times New Roman" w:cs="Times New Roman"/>
          <w:b/>
          <w:color w:val="222222"/>
          <w:sz w:val="24"/>
          <w:szCs w:val="24"/>
          <w:lang w:val="en"/>
        </w:rPr>
      </w:pPr>
      <w:r>
        <w:rPr>
          <w:rFonts w:ascii="Times New Roman" w:hAnsi="Times New Roman" w:cs="Times New Roman"/>
          <w:b/>
          <w:color w:val="222222"/>
          <w:sz w:val="24"/>
          <w:szCs w:val="24"/>
          <w:lang w:val="en"/>
        </w:rPr>
        <w:t>2.</w:t>
      </w:r>
      <w:r w:rsidR="008F3404">
        <w:rPr>
          <w:rFonts w:ascii="Times New Roman" w:hAnsi="Times New Roman" w:cs="Times New Roman"/>
          <w:b/>
          <w:color w:val="222222"/>
          <w:sz w:val="24"/>
          <w:szCs w:val="24"/>
          <w:lang w:val="en"/>
        </w:rPr>
        <w:t>7</w:t>
      </w:r>
      <w:r>
        <w:rPr>
          <w:rFonts w:ascii="Times New Roman" w:hAnsi="Times New Roman" w:cs="Times New Roman"/>
          <w:b/>
          <w:color w:val="222222"/>
          <w:sz w:val="24"/>
          <w:szCs w:val="24"/>
          <w:lang w:val="en"/>
        </w:rPr>
        <w:t xml:space="preserve"> </w:t>
      </w:r>
      <w:bookmarkStart w:id="8" w:name="_Hlk502831862"/>
      <w:r w:rsidR="003F29F2" w:rsidRPr="00786596">
        <w:rPr>
          <w:rFonts w:ascii="Times New Roman" w:hAnsi="Times New Roman" w:cs="Times New Roman"/>
          <w:b/>
          <w:color w:val="222222"/>
          <w:sz w:val="24"/>
          <w:szCs w:val="24"/>
          <w:lang w:val="en"/>
        </w:rPr>
        <w:t>Customisation</w:t>
      </w:r>
      <w:bookmarkEnd w:id="8"/>
    </w:p>
    <w:p w:rsidR="003F29F2" w:rsidRDefault="003F29F2" w:rsidP="003F29F2">
      <w:pPr>
        <w:spacing w:after="375" w:line="480" w:lineRule="auto"/>
        <w:jc w:val="both"/>
        <w:rPr>
          <w:rFonts w:ascii="Times New Roman" w:hAnsi="Times New Roman" w:cs="Times New Roman"/>
          <w:sz w:val="24"/>
          <w:szCs w:val="24"/>
          <w:lang w:val="en"/>
        </w:rPr>
      </w:pPr>
      <w:r w:rsidRPr="003F29F2">
        <w:rPr>
          <w:rFonts w:ascii="Times New Roman" w:hAnsi="Times New Roman" w:cs="Times New Roman"/>
          <w:sz w:val="24"/>
          <w:szCs w:val="24"/>
          <w:lang w:val="en"/>
        </w:rPr>
        <w:t xml:space="preserve">The digital era has ushered in a new era of “mass customization” thanks to the evolution of marketing automation and other technologies that can help </w:t>
      </w:r>
      <w:r w:rsidR="00AF7F64">
        <w:rPr>
          <w:rFonts w:ascii="Times New Roman" w:hAnsi="Times New Roman" w:cs="Times New Roman"/>
          <w:sz w:val="24"/>
          <w:szCs w:val="24"/>
          <w:lang w:val="en"/>
        </w:rPr>
        <w:t>businesses</w:t>
      </w:r>
      <w:r w:rsidRPr="003F29F2">
        <w:rPr>
          <w:rFonts w:ascii="Times New Roman" w:hAnsi="Times New Roman" w:cs="Times New Roman"/>
          <w:sz w:val="24"/>
          <w:szCs w:val="24"/>
          <w:lang w:val="en"/>
        </w:rPr>
        <w:t xml:space="preserve"> target individual </w:t>
      </w:r>
      <w:r w:rsidR="00AF7F64">
        <w:rPr>
          <w:rFonts w:ascii="Times New Roman" w:hAnsi="Times New Roman" w:cs="Times New Roman"/>
          <w:sz w:val="24"/>
          <w:szCs w:val="24"/>
          <w:lang w:val="en"/>
        </w:rPr>
        <w:t>customers</w:t>
      </w:r>
      <w:r w:rsidRPr="003F29F2">
        <w:rPr>
          <w:rFonts w:ascii="Times New Roman" w:hAnsi="Times New Roman" w:cs="Times New Roman"/>
          <w:sz w:val="24"/>
          <w:szCs w:val="24"/>
          <w:lang w:val="en"/>
        </w:rPr>
        <w:t xml:space="preserve"> on a large scale. But this work will not just happen, considerable work needs to go into market segmentation, target market identification and segregation and customized content creation in order to achieve results from the implementation of this new tech</w:t>
      </w:r>
      <w:r w:rsidR="009B1C5F">
        <w:rPr>
          <w:rFonts w:ascii="Times New Roman" w:hAnsi="Times New Roman" w:cs="Times New Roman"/>
          <w:sz w:val="24"/>
          <w:szCs w:val="24"/>
          <w:lang w:val="en"/>
        </w:rPr>
        <w:t>nology</w:t>
      </w:r>
      <w:r w:rsidRPr="003F29F2">
        <w:rPr>
          <w:rFonts w:ascii="Times New Roman" w:hAnsi="Times New Roman" w:cs="Times New Roman"/>
          <w:sz w:val="24"/>
          <w:szCs w:val="24"/>
          <w:lang w:val="en"/>
        </w:rPr>
        <w:t xml:space="preserve">. </w:t>
      </w:r>
    </w:p>
    <w:p w:rsidR="00AF7F64" w:rsidRPr="006D5198" w:rsidRDefault="00AF7F64" w:rsidP="00AF7F64">
      <w:pPr>
        <w:tabs>
          <w:tab w:val="center" w:pos="4513"/>
        </w:tabs>
        <w:spacing w:line="480" w:lineRule="auto"/>
        <w:jc w:val="both"/>
        <w:rPr>
          <w:rFonts w:ascii="Times New Roman" w:hAnsi="Times New Roman" w:cs="Times New Roman"/>
          <w:sz w:val="24"/>
          <w:szCs w:val="24"/>
          <w:lang w:val="en"/>
        </w:rPr>
      </w:pPr>
      <w:r>
        <w:rPr>
          <w:rFonts w:ascii="Times New Roman" w:hAnsi="Times New Roman" w:cs="Times New Roman"/>
          <w:sz w:val="24"/>
          <w:szCs w:val="24"/>
          <w:lang w:val="en"/>
        </w:rPr>
        <w:t xml:space="preserve">Moonpig’s customer database is vast and expanding all the time, with customers who it has been stated are 80% women, who are working with little time to spare and between the ages of 25- 45, by understanding their age, gender and location, and also more in depth information </w:t>
      </w:r>
      <w:r>
        <w:rPr>
          <w:rFonts w:ascii="Times New Roman" w:hAnsi="Times New Roman" w:cs="Times New Roman"/>
          <w:sz w:val="24"/>
          <w:szCs w:val="24"/>
          <w:lang w:val="en"/>
        </w:rPr>
        <w:lastRenderedPageBreak/>
        <w:t>about hobbies and interests. This way, Moonpig would be able to market to people as individuals; this information encourages Moonpig to target single-purchase customers to become regular buyers which is a crucial transition which solidifies retention and loyalty.</w:t>
      </w:r>
    </w:p>
    <w:p w:rsidR="00CF18C1" w:rsidRPr="00786596" w:rsidRDefault="00786596" w:rsidP="0093431D">
      <w:pPr>
        <w:spacing w:after="375" w:line="480" w:lineRule="auto"/>
        <w:jc w:val="both"/>
        <w:rPr>
          <w:rFonts w:ascii="Times New Roman" w:eastAsia="Times New Roman" w:hAnsi="Times New Roman" w:cs="Times New Roman"/>
          <w:b/>
          <w:sz w:val="24"/>
          <w:szCs w:val="24"/>
          <w:lang w:val="en-US" w:eastAsia="en-GB"/>
        </w:rPr>
      </w:pPr>
      <w:r>
        <w:rPr>
          <w:rFonts w:ascii="Times New Roman" w:eastAsia="Times New Roman" w:hAnsi="Times New Roman" w:cs="Times New Roman"/>
          <w:b/>
          <w:sz w:val="24"/>
          <w:szCs w:val="24"/>
          <w:lang w:val="en-US" w:eastAsia="en-GB"/>
        </w:rPr>
        <w:t>2.</w:t>
      </w:r>
      <w:r w:rsidR="008F3404">
        <w:rPr>
          <w:rFonts w:ascii="Times New Roman" w:eastAsia="Times New Roman" w:hAnsi="Times New Roman" w:cs="Times New Roman"/>
          <w:b/>
          <w:sz w:val="24"/>
          <w:szCs w:val="24"/>
          <w:lang w:val="en-US" w:eastAsia="en-GB"/>
        </w:rPr>
        <w:t>8</w:t>
      </w:r>
      <w:bookmarkStart w:id="9" w:name="_Hlk502831897"/>
      <w:r>
        <w:rPr>
          <w:rFonts w:ascii="Times New Roman" w:eastAsia="Times New Roman" w:hAnsi="Times New Roman" w:cs="Times New Roman"/>
          <w:b/>
          <w:sz w:val="24"/>
          <w:szCs w:val="24"/>
          <w:lang w:val="en-US" w:eastAsia="en-GB"/>
        </w:rPr>
        <w:t xml:space="preserve"> </w:t>
      </w:r>
      <w:r w:rsidR="00B50B4A" w:rsidRPr="00786596">
        <w:rPr>
          <w:rFonts w:ascii="Times New Roman" w:eastAsia="Times New Roman" w:hAnsi="Times New Roman" w:cs="Times New Roman"/>
          <w:b/>
          <w:sz w:val="24"/>
          <w:szCs w:val="24"/>
          <w:lang w:val="en-US" w:eastAsia="en-GB"/>
        </w:rPr>
        <w:t>Person</w:t>
      </w:r>
      <w:r w:rsidR="00CF18C1" w:rsidRPr="00786596">
        <w:rPr>
          <w:rFonts w:ascii="Times New Roman" w:eastAsia="Times New Roman" w:hAnsi="Times New Roman" w:cs="Times New Roman"/>
          <w:b/>
          <w:sz w:val="24"/>
          <w:szCs w:val="24"/>
          <w:lang w:val="en-US" w:eastAsia="en-GB"/>
        </w:rPr>
        <w:t>al</w:t>
      </w:r>
      <w:r w:rsidR="00B50B4A" w:rsidRPr="00786596">
        <w:rPr>
          <w:rFonts w:ascii="Times New Roman" w:eastAsia="Times New Roman" w:hAnsi="Times New Roman" w:cs="Times New Roman"/>
          <w:b/>
          <w:sz w:val="24"/>
          <w:szCs w:val="24"/>
          <w:lang w:val="en-US" w:eastAsia="en-GB"/>
        </w:rPr>
        <w:t>isation</w:t>
      </w:r>
      <w:r w:rsidR="00CF18C1" w:rsidRPr="00786596">
        <w:rPr>
          <w:rFonts w:ascii="Times New Roman" w:eastAsia="Times New Roman" w:hAnsi="Times New Roman" w:cs="Times New Roman"/>
          <w:b/>
          <w:sz w:val="24"/>
          <w:szCs w:val="24"/>
          <w:lang w:val="en-US" w:eastAsia="en-GB"/>
        </w:rPr>
        <w:t xml:space="preserve"> </w:t>
      </w:r>
      <w:bookmarkEnd w:id="9"/>
    </w:p>
    <w:p w:rsidR="007365C6" w:rsidRPr="00314B1A" w:rsidRDefault="00CF18C1" w:rsidP="007365C6">
      <w:pPr>
        <w:pStyle w:val="NormalWeb"/>
        <w:shd w:val="clear" w:color="auto" w:fill="FFFFFF"/>
        <w:spacing w:line="480" w:lineRule="auto"/>
        <w:jc w:val="both"/>
        <w:rPr>
          <w:b/>
          <w:lang w:val="en"/>
        </w:rPr>
      </w:pPr>
      <w:bookmarkStart w:id="10" w:name="_Hlk502835398"/>
      <w:r w:rsidRPr="00CF18C1">
        <w:rPr>
          <w:lang w:val="en-US"/>
        </w:rPr>
        <w:t>Personali</w:t>
      </w:r>
      <w:r>
        <w:rPr>
          <w:lang w:val="en-US"/>
        </w:rPr>
        <w:t>s</w:t>
      </w:r>
      <w:r w:rsidRPr="00CF18C1">
        <w:rPr>
          <w:lang w:val="en-US"/>
        </w:rPr>
        <w:t>ation plays an important role for service providers in modern e-commerce strategies; it is important to build up a tight customer relationship in order to address customers personally. Speaking about personali</w:t>
      </w:r>
      <w:r>
        <w:rPr>
          <w:lang w:val="en-US"/>
        </w:rPr>
        <w:t>s</w:t>
      </w:r>
      <w:r w:rsidRPr="00CF18C1">
        <w:rPr>
          <w:lang w:val="en-US"/>
        </w:rPr>
        <w:t>ation in ecommerce brings up the problems of identifying a customer, gathering information around the customer, and processing data to make a service seem personally adopted for a certain customer</w:t>
      </w:r>
      <w:r>
        <w:rPr>
          <w:lang w:val="en-US"/>
        </w:rPr>
        <w:t xml:space="preserve">. </w:t>
      </w:r>
      <w:bookmarkEnd w:id="10"/>
      <w:r w:rsidR="00B50B4A">
        <w:rPr>
          <w:lang w:val="en-US"/>
        </w:rPr>
        <w:t>Person</w:t>
      </w:r>
      <w:r w:rsidR="00AF7F64">
        <w:rPr>
          <w:lang w:val="en-US"/>
        </w:rPr>
        <w:t>al</w:t>
      </w:r>
      <w:r w:rsidR="00B50B4A">
        <w:rPr>
          <w:lang w:val="en-US"/>
        </w:rPr>
        <w:t xml:space="preserve">isation in e-commerce is based on your customers interactions; it is necessary for Moonpig to engage with their customers experiences for designing personalised systems that can enhance the customers </w:t>
      </w:r>
      <w:r w:rsidR="00F93F60">
        <w:rPr>
          <w:lang w:val="en-US"/>
        </w:rPr>
        <w:t xml:space="preserve">experience, expectation, satisfaction, support, communication, </w:t>
      </w:r>
      <w:r w:rsidR="00B50B4A">
        <w:rPr>
          <w:lang w:val="en-US"/>
        </w:rPr>
        <w:t xml:space="preserve">loyalty, acceptance, privacy, trust, </w:t>
      </w:r>
      <w:r w:rsidR="00F93F60">
        <w:rPr>
          <w:lang w:val="en-US"/>
        </w:rPr>
        <w:t>service or risk</w:t>
      </w:r>
      <w:r w:rsidR="009B1C5F">
        <w:rPr>
          <w:lang w:val="en-US"/>
        </w:rPr>
        <w:t>.</w:t>
      </w:r>
      <w:r w:rsidR="007365C6">
        <w:rPr>
          <w:lang w:val="en-US"/>
        </w:rPr>
        <w:t xml:space="preserve"> </w:t>
      </w:r>
      <w:r w:rsidR="007365C6" w:rsidRPr="00314B1A">
        <w:rPr>
          <w:lang w:val="en"/>
        </w:rPr>
        <w:t>Personali</w:t>
      </w:r>
      <w:r w:rsidR="007365C6">
        <w:rPr>
          <w:lang w:val="en"/>
        </w:rPr>
        <w:t>s</w:t>
      </w:r>
      <w:r w:rsidR="007365C6" w:rsidRPr="00314B1A">
        <w:rPr>
          <w:lang w:val="en"/>
        </w:rPr>
        <w:t xml:space="preserve">ation aims to tailor content to individual needs, and to have content arrive at just the right moment. Its immediate objectives </w:t>
      </w:r>
      <w:r w:rsidR="007365C6">
        <w:rPr>
          <w:lang w:val="en"/>
        </w:rPr>
        <w:t>is</w:t>
      </w:r>
      <w:r w:rsidR="007365C6" w:rsidRPr="00314B1A">
        <w:rPr>
          <w:lang w:val="en"/>
        </w:rPr>
        <w:t xml:space="preserve"> to understand and to deliver highly focused, relevant content matched to users’ needs and contexts (Albert et al. 2004).</w:t>
      </w:r>
    </w:p>
    <w:p w:rsidR="00F23510" w:rsidRPr="00786596" w:rsidRDefault="00786596" w:rsidP="00F23510">
      <w:pPr>
        <w:tabs>
          <w:tab w:val="center" w:pos="4513"/>
        </w:tabs>
        <w:spacing w:line="48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2.</w:t>
      </w:r>
      <w:r w:rsidR="008F3404">
        <w:rPr>
          <w:rFonts w:ascii="Times New Roman" w:eastAsia="Times New Roman" w:hAnsi="Times New Roman" w:cs="Times New Roman"/>
          <w:b/>
          <w:sz w:val="24"/>
          <w:szCs w:val="24"/>
          <w:lang w:eastAsia="en-GB"/>
        </w:rPr>
        <w:t>9</w:t>
      </w:r>
      <w:r>
        <w:rPr>
          <w:rFonts w:ascii="Times New Roman" w:eastAsia="Times New Roman" w:hAnsi="Times New Roman" w:cs="Times New Roman"/>
          <w:b/>
          <w:sz w:val="24"/>
          <w:szCs w:val="24"/>
          <w:lang w:eastAsia="en-GB"/>
        </w:rPr>
        <w:t xml:space="preserve"> </w:t>
      </w:r>
      <w:bookmarkStart w:id="11" w:name="_Hlk502831937"/>
      <w:r w:rsidR="00F23510" w:rsidRPr="00786596">
        <w:rPr>
          <w:rFonts w:ascii="Times New Roman" w:eastAsia="Times New Roman" w:hAnsi="Times New Roman" w:cs="Times New Roman"/>
          <w:b/>
          <w:sz w:val="24"/>
          <w:szCs w:val="24"/>
          <w:lang w:eastAsia="en-GB"/>
        </w:rPr>
        <w:t>Customer Relationship Management (CRM)</w:t>
      </w:r>
    </w:p>
    <w:bookmarkEnd w:id="11"/>
    <w:p w:rsidR="00F23510" w:rsidRPr="004A681C" w:rsidRDefault="00F23510" w:rsidP="00F23510">
      <w:pPr>
        <w:tabs>
          <w:tab w:val="center" w:pos="4513"/>
        </w:tabs>
        <w:spacing w:line="480" w:lineRule="auto"/>
        <w:jc w:val="both"/>
        <w:rPr>
          <w:rFonts w:ascii="SalesforceSansRegular" w:hAnsi="SalesforceSansRegular" w:cs="Arial"/>
          <w:sz w:val="23"/>
          <w:szCs w:val="23"/>
          <w:lang w:val="en"/>
        </w:rPr>
      </w:pPr>
      <w:r>
        <w:rPr>
          <w:rFonts w:ascii="Times New Roman" w:eastAsia="Times New Roman" w:hAnsi="Times New Roman" w:cs="Times New Roman"/>
          <w:b/>
          <w:sz w:val="24"/>
          <w:szCs w:val="24"/>
          <w:lang w:eastAsia="en-GB"/>
        </w:rPr>
        <w:t xml:space="preserve">Definition of CRM: </w:t>
      </w:r>
      <w:r w:rsidRPr="00240B2D">
        <w:rPr>
          <w:rFonts w:ascii="Times New Roman" w:eastAsia="Times New Roman" w:hAnsi="Times New Roman" w:cs="Times New Roman"/>
          <w:b/>
          <w:sz w:val="24"/>
          <w:szCs w:val="24"/>
          <w:lang w:eastAsia="en-GB"/>
        </w:rPr>
        <w:t>- “</w:t>
      </w:r>
      <w:r w:rsidRPr="00240B2D">
        <w:rPr>
          <w:rFonts w:ascii="Times New Roman" w:hAnsi="Times New Roman" w:cs="Times New Roman"/>
          <w:color w:val="222222"/>
          <w:sz w:val="24"/>
          <w:szCs w:val="24"/>
          <w:lang w:val="en"/>
        </w:rPr>
        <w:t>is a strategy for managing all your company's relationships and interactions with your customers and potential customers. It helps you improve your profitability”</w:t>
      </w:r>
      <w:r>
        <w:rPr>
          <w:rFonts w:ascii="SalesforceSansRegular" w:hAnsi="SalesforceSansRegular" w:cs="Arial"/>
          <w:color w:val="222222"/>
          <w:sz w:val="23"/>
          <w:szCs w:val="23"/>
          <w:lang w:val="en"/>
        </w:rPr>
        <w:t xml:space="preserve"> </w:t>
      </w:r>
      <w:sdt>
        <w:sdtPr>
          <w:rPr>
            <w:rFonts w:ascii="SalesforceSansRegular" w:hAnsi="SalesforceSansRegular" w:cs="Arial"/>
            <w:color w:val="222222"/>
            <w:sz w:val="23"/>
            <w:szCs w:val="23"/>
            <w:lang w:val="en"/>
          </w:rPr>
          <w:id w:val="237137634"/>
          <w:citation/>
        </w:sdtPr>
        <w:sdtEndPr/>
        <w:sdtContent>
          <w:r>
            <w:rPr>
              <w:rFonts w:ascii="SalesforceSansRegular" w:hAnsi="SalesforceSansRegular" w:cs="Arial"/>
              <w:color w:val="222222"/>
              <w:sz w:val="23"/>
              <w:szCs w:val="23"/>
              <w:lang w:val="en"/>
            </w:rPr>
            <w:fldChar w:fldCharType="begin"/>
          </w:r>
          <w:r>
            <w:rPr>
              <w:rFonts w:ascii="SalesforceSansRegular" w:hAnsi="SalesforceSansRegular" w:cs="Arial"/>
              <w:sz w:val="23"/>
              <w:szCs w:val="23"/>
            </w:rPr>
            <w:instrText xml:space="preserve">CITATION The14 \l 2057 </w:instrText>
          </w:r>
          <w:r>
            <w:rPr>
              <w:rFonts w:ascii="SalesforceSansRegular" w:hAnsi="SalesforceSansRegular" w:cs="Arial"/>
              <w:color w:val="222222"/>
              <w:sz w:val="23"/>
              <w:szCs w:val="23"/>
              <w:lang w:val="en"/>
            </w:rPr>
            <w:fldChar w:fldCharType="separate"/>
          </w:r>
          <w:r w:rsidRPr="004A681C">
            <w:rPr>
              <w:rFonts w:ascii="SalesforceSansRegular" w:hAnsi="SalesforceSansRegular" w:cs="Arial"/>
              <w:noProof/>
              <w:sz w:val="23"/>
              <w:szCs w:val="23"/>
            </w:rPr>
            <w:t>(Ehsan, 2014)</w:t>
          </w:r>
          <w:r>
            <w:rPr>
              <w:rFonts w:ascii="SalesforceSansRegular" w:hAnsi="SalesforceSansRegular" w:cs="Arial"/>
              <w:color w:val="222222"/>
              <w:sz w:val="23"/>
              <w:szCs w:val="23"/>
              <w:lang w:val="en"/>
            </w:rPr>
            <w:fldChar w:fldCharType="end"/>
          </w:r>
        </w:sdtContent>
      </w:sdt>
    </w:p>
    <w:p w:rsidR="00C02C0E" w:rsidRDefault="00F23510" w:rsidP="00F23510">
      <w:pPr>
        <w:tabs>
          <w:tab w:val="center" w:pos="4513"/>
        </w:tabs>
        <w:spacing w:line="480" w:lineRule="auto"/>
        <w:jc w:val="both"/>
        <w:rPr>
          <w:rFonts w:ascii="Times New Roman" w:hAnsi="Times New Roman" w:cs="Times New Roman"/>
          <w:sz w:val="24"/>
          <w:szCs w:val="24"/>
          <w:lang w:val="en"/>
        </w:rPr>
      </w:pPr>
      <w:r w:rsidRPr="00F868A8">
        <w:rPr>
          <w:rFonts w:ascii="Times New Roman" w:hAnsi="Times New Roman" w:cs="Times New Roman"/>
          <w:sz w:val="24"/>
          <w:szCs w:val="24"/>
          <w:lang w:val="en"/>
        </w:rPr>
        <w:t>Relationship ma</w:t>
      </w:r>
      <w:r>
        <w:rPr>
          <w:rFonts w:ascii="Times New Roman" w:hAnsi="Times New Roman" w:cs="Times New Roman"/>
          <w:sz w:val="24"/>
          <w:szCs w:val="24"/>
          <w:lang w:val="en"/>
        </w:rPr>
        <w:t>rketing is about being customer focused so that mutual benefits are gained, it was in 1983 that Berry introduced the term “relationship marketing” within the services marketing context</w:t>
      </w:r>
      <w:sdt>
        <w:sdtPr>
          <w:rPr>
            <w:rFonts w:ascii="Times New Roman" w:hAnsi="Times New Roman" w:cs="Times New Roman"/>
            <w:sz w:val="24"/>
            <w:szCs w:val="24"/>
            <w:lang w:val="en"/>
          </w:rPr>
          <w:id w:val="720177529"/>
          <w:citation/>
        </w:sdtPr>
        <w:sdtEndPr/>
        <w:sdtContent>
          <w:r>
            <w:rPr>
              <w:rFonts w:ascii="Times New Roman" w:hAnsi="Times New Roman" w:cs="Times New Roman"/>
              <w:sz w:val="24"/>
              <w:szCs w:val="24"/>
              <w:lang w:val="en"/>
            </w:rPr>
            <w:fldChar w:fldCharType="begin"/>
          </w:r>
          <w:r>
            <w:rPr>
              <w:rFonts w:ascii="Times New Roman" w:hAnsi="Times New Roman" w:cs="Times New Roman"/>
              <w:sz w:val="24"/>
              <w:szCs w:val="24"/>
            </w:rPr>
            <w:instrText xml:space="preserve">CITATION Ber03 \l 2057 </w:instrText>
          </w:r>
          <w:r>
            <w:rPr>
              <w:rFonts w:ascii="Times New Roman" w:hAnsi="Times New Roman" w:cs="Times New Roman"/>
              <w:sz w:val="24"/>
              <w:szCs w:val="24"/>
              <w:lang w:val="en"/>
            </w:rPr>
            <w:fldChar w:fldCharType="separate"/>
          </w:r>
          <w:r>
            <w:rPr>
              <w:rFonts w:ascii="Times New Roman" w:hAnsi="Times New Roman" w:cs="Times New Roman"/>
              <w:noProof/>
              <w:sz w:val="24"/>
              <w:szCs w:val="24"/>
            </w:rPr>
            <w:t xml:space="preserve"> </w:t>
          </w:r>
          <w:r w:rsidRPr="002604AD">
            <w:rPr>
              <w:rFonts w:ascii="Times New Roman" w:hAnsi="Times New Roman" w:cs="Times New Roman"/>
              <w:noProof/>
              <w:sz w:val="24"/>
              <w:szCs w:val="24"/>
            </w:rPr>
            <w:t>(Berry, 1983)</w:t>
          </w:r>
          <w:r>
            <w:rPr>
              <w:rFonts w:ascii="Times New Roman" w:hAnsi="Times New Roman" w:cs="Times New Roman"/>
              <w:sz w:val="24"/>
              <w:szCs w:val="24"/>
              <w:lang w:val="en"/>
            </w:rPr>
            <w:fldChar w:fldCharType="end"/>
          </w:r>
        </w:sdtContent>
      </w:sdt>
      <w:r>
        <w:rPr>
          <w:rFonts w:ascii="Times New Roman" w:hAnsi="Times New Roman" w:cs="Times New Roman"/>
          <w:sz w:val="24"/>
          <w:szCs w:val="24"/>
          <w:lang w:val="en"/>
        </w:rPr>
        <w:t xml:space="preserve">. However Webster states, even during the dominating production orientation phase some industrialists such as Henry Ford were conscious that </w:t>
      </w:r>
      <w:r>
        <w:rPr>
          <w:rFonts w:ascii="Times New Roman" w:hAnsi="Times New Roman" w:cs="Times New Roman"/>
          <w:sz w:val="24"/>
          <w:szCs w:val="24"/>
          <w:lang w:val="en"/>
        </w:rPr>
        <w:lastRenderedPageBreak/>
        <w:t xml:space="preserve">“building relationships” with customers contributed to business success </w:t>
      </w:r>
      <w:sdt>
        <w:sdtPr>
          <w:rPr>
            <w:rFonts w:ascii="Times New Roman" w:hAnsi="Times New Roman" w:cs="Times New Roman"/>
            <w:sz w:val="24"/>
            <w:szCs w:val="24"/>
            <w:lang w:val="en"/>
          </w:rPr>
          <w:id w:val="-1521149312"/>
          <w:citation/>
        </w:sdtPr>
        <w:sdtEndPr/>
        <w:sdtContent>
          <w:r>
            <w:rPr>
              <w:rFonts w:ascii="Times New Roman" w:hAnsi="Times New Roman" w:cs="Times New Roman"/>
              <w:sz w:val="24"/>
              <w:szCs w:val="24"/>
              <w:lang w:val="en"/>
            </w:rPr>
            <w:fldChar w:fldCharType="begin"/>
          </w:r>
          <w:r>
            <w:rPr>
              <w:rFonts w:ascii="Times New Roman" w:hAnsi="Times New Roman" w:cs="Times New Roman"/>
              <w:sz w:val="24"/>
              <w:szCs w:val="24"/>
            </w:rPr>
            <w:instrText xml:space="preserve"> CITATION Web94 \l 2057 </w:instrText>
          </w:r>
          <w:r>
            <w:rPr>
              <w:rFonts w:ascii="Times New Roman" w:hAnsi="Times New Roman" w:cs="Times New Roman"/>
              <w:sz w:val="24"/>
              <w:szCs w:val="24"/>
              <w:lang w:val="en"/>
            </w:rPr>
            <w:fldChar w:fldCharType="separate"/>
          </w:r>
          <w:r w:rsidRPr="002604AD">
            <w:rPr>
              <w:rFonts w:ascii="Times New Roman" w:hAnsi="Times New Roman" w:cs="Times New Roman"/>
              <w:noProof/>
              <w:sz w:val="24"/>
              <w:szCs w:val="24"/>
            </w:rPr>
            <w:t>(Webster, 1994)</w:t>
          </w:r>
          <w:r>
            <w:rPr>
              <w:rFonts w:ascii="Times New Roman" w:hAnsi="Times New Roman" w:cs="Times New Roman"/>
              <w:sz w:val="24"/>
              <w:szCs w:val="24"/>
              <w:lang w:val="en"/>
            </w:rPr>
            <w:fldChar w:fldCharType="end"/>
          </w:r>
        </w:sdtContent>
      </w:sdt>
      <w:r>
        <w:rPr>
          <w:rFonts w:ascii="Times New Roman" w:hAnsi="Times New Roman" w:cs="Times New Roman"/>
          <w:sz w:val="24"/>
          <w:szCs w:val="24"/>
          <w:lang w:val="en"/>
        </w:rPr>
        <w:t xml:space="preserve">. </w:t>
      </w:r>
      <w:r w:rsidR="00C02C0E">
        <w:rPr>
          <w:rFonts w:ascii="Times New Roman" w:hAnsi="Times New Roman" w:cs="Times New Roman"/>
          <w:sz w:val="24"/>
          <w:szCs w:val="24"/>
          <w:lang w:val="en"/>
        </w:rPr>
        <w:t xml:space="preserve">According to Fill (2013) the main function of marketing communications is to “ engage audiences” </w:t>
      </w:r>
      <w:sdt>
        <w:sdtPr>
          <w:rPr>
            <w:rFonts w:ascii="Times New Roman" w:hAnsi="Times New Roman" w:cs="Times New Roman"/>
            <w:sz w:val="24"/>
            <w:szCs w:val="24"/>
            <w:lang w:val="en"/>
          </w:rPr>
          <w:id w:val="-1254274255"/>
          <w:citation/>
        </w:sdtPr>
        <w:sdtEndPr/>
        <w:sdtContent>
          <w:r w:rsidR="00C02C0E">
            <w:rPr>
              <w:rFonts w:ascii="Times New Roman" w:hAnsi="Times New Roman" w:cs="Times New Roman"/>
              <w:sz w:val="24"/>
              <w:szCs w:val="24"/>
              <w:lang w:val="en"/>
            </w:rPr>
            <w:fldChar w:fldCharType="begin"/>
          </w:r>
          <w:r w:rsidR="00C02C0E">
            <w:rPr>
              <w:rFonts w:ascii="Times New Roman" w:hAnsi="Times New Roman" w:cs="Times New Roman"/>
              <w:sz w:val="24"/>
              <w:szCs w:val="24"/>
            </w:rPr>
            <w:instrText xml:space="preserve"> CITATION Fil13 \l 2057 </w:instrText>
          </w:r>
          <w:r w:rsidR="00C02C0E">
            <w:rPr>
              <w:rFonts w:ascii="Times New Roman" w:hAnsi="Times New Roman" w:cs="Times New Roman"/>
              <w:sz w:val="24"/>
              <w:szCs w:val="24"/>
              <w:lang w:val="en"/>
            </w:rPr>
            <w:fldChar w:fldCharType="separate"/>
          </w:r>
          <w:r w:rsidR="00C02C0E" w:rsidRPr="00C02C0E">
            <w:rPr>
              <w:rFonts w:ascii="Times New Roman" w:hAnsi="Times New Roman" w:cs="Times New Roman"/>
              <w:noProof/>
              <w:sz w:val="24"/>
              <w:szCs w:val="24"/>
            </w:rPr>
            <w:t>(Fill, 2013)</w:t>
          </w:r>
          <w:r w:rsidR="00C02C0E">
            <w:rPr>
              <w:rFonts w:ascii="Times New Roman" w:hAnsi="Times New Roman" w:cs="Times New Roman"/>
              <w:sz w:val="24"/>
              <w:szCs w:val="24"/>
              <w:lang w:val="en"/>
            </w:rPr>
            <w:fldChar w:fldCharType="end"/>
          </w:r>
        </w:sdtContent>
      </w:sdt>
      <w:r w:rsidR="00C02C0E">
        <w:rPr>
          <w:rFonts w:ascii="Times New Roman" w:hAnsi="Times New Roman" w:cs="Times New Roman"/>
          <w:sz w:val="24"/>
          <w:szCs w:val="24"/>
          <w:lang w:val="en"/>
        </w:rPr>
        <w:t xml:space="preserve">. </w:t>
      </w:r>
    </w:p>
    <w:p w:rsidR="008F3404" w:rsidRPr="008F3404" w:rsidRDefault="001D6346" w:rsidP="00F23510">
      <w:pPr>
        <w:tabs>
          <w:tab w:val="center" w:pos="4513"/>
        </w:tabs>
        <w:spacing w:line="480" w:lineRule="auto"/>
        <w:jc w:val="both"/>
        <w:rPr>
          <w:rFonts w:ascii="Times New Roman" w:hAnsi="Times New Roman" w:cs="Times New Roman"/>
          <w:b/>
          <w:sz w:val="24"/>
          <w:szCs w:val="24"/>
          <w:lang w:val="en"/>
        </w:rPr>
      </w:pPr>
      <w:r>
        <w:rPr>
          <w:rFonts w:ascii="Times New Roman" w:hAnsi="Times New Roman" w:cs="Times New Roman"/>
          <w:b/>
          <w:sz w:val="24"/>
          <w:szCs w:val="24"/>
          <w:lang w:val="en"/>
        </w:rPr>
        <w:t xml:space="preserve">2.10 </w:t>
      </w:r>
      <w:bookmarkStart w:id="12" w:name="_Hlk502832004"/>
      <w:r w:rsidR="008F3404" w:rsidRPr="008F3404">
        <w:rPr>
          <w:rFonts w:ascii="Times New Roman" w:hAnsi="Times New Roman" w:cs="Times New Roman"/>
          <w:b/>
          <w:sz w:val="24"/>
          <w:szCs w:val="24"/>
          <w:lang w:val="en"/>
        </w:rPr>
        <w:t>Social Media</w:t>
      </w:r>
      <w:bookmarkEnd w:id="12"/>
    </w:p>
    <w:p w:rsidR="00F23510" w:rsidRDefault="00F23510" w:rsidP="00F23510">
      <w:pPr>
        <w:tabs>
          <w:tab w:val="center" w:pos="4513"/>
        </w:tabs>
        <w:spacing w:line="480" w:lineRule="auto"/>
        <w:jc w:val="both"/>
        <w:rPr>
          <w:rFonts w:ascii="Times New Roman" w:hAnsi="Times New Roman" w:cs="Times New Roman"/>
          <w:sz w:val="24"/>
          <w:szCs w:val="24"/>
          <w:lang w:val="en"/>
        </w:rPr>
      </w:pPr>
      <w:r>
        <w:rPr>
          <w:rFonts w:ascii="Times New Roman" w:hAnsi="Times New Roman" w:cs="Times New Roman"/>
          <w:sz w:val="24"/>
          <w:szCs w:val="24"/>
          <w:lang w:val="en"/>
        </w:rPr>
        <w:t xml:space="preserve">Moonpig who is solely based online, </w:t>
      </w:r>
      <w:r w:rsidR="009B1C5F">
        <w:rPr>
          <w:rFonts w:ascii="Times New Roman" w:hAnsi="Times New Roman" w:cs="Times New Roman"/>
          <w:sz w:val="24"/>
          <w:szCs w:val="24"/>
          <w:lang w:val="en"/>
        </w:rPr>
        <w:t>they</w:t>
      </w:r>
      <w:r w:rsidR="00A50150">
        <w:rPr>
          <w:rFonts w:ascii="Times New Roman" w:hAnsi="Times New Roman" w:cs="Times New Roman"/>
          <w:sz w:val="24"/>
          <w:szCs w:val="24"/>
          <w:lang w:val="en"/>
        </w:rPr>
        <w:t xml:space="preserve"> have found</w:t>
      </w:r>
      <w:r>
        <w:rPr>
          <w:rFonts w:ascii="Times New Roman" w:hAnsi="Times New Roman" w:cs="Times New Roman"/>
          <w:sz w:val="24"/>
          <w:szCs w:val="24"/>
          <w:lang w:val="en"/>
        </w:rPr>
        <w:t xml:space="preserve"> a crucial way to get customers to their websites, for this they have adopted social media into their marketing strategy, using it to encourage customers to their website, increase conversation and create a community around their brand. Moonpig has developed their own social media offering across multiple channels such as Facebook, where they have over 137,000 followers, twitter with over 14,000 followers, which clearly generates more engagement for their brand. They only have 373 followers on Instagram which is very small compared to that of their other social profiles; they also have a very small following of fans in Pinterest and Google+, which Moonpig only uses as a platform for self-promotion.</w:t>
      </w:r>
    </w:p>
    <w:p w:rsidR="008F3404" w:rsidRPr="008F3404" w:rsidRDefault="001D6346" w:rsidP="00F23510">
      <w:pPr>
        <w:tabs>
          <w:tab w:val="center" w:pos="4513"/>
        </w:tabs>
        <w:spacing w:line="480" w:lineRule="auto"/>
        <w:jc w:val="both"/>
        <w:rPr>
          <w:rFonts w:ascii="Times New Roman" w:hAnsi="Times New Roman" w:cs="Times New Roman"/>
          <w:b/>
          <w:sz w:val="24"/>
          <w:szCs w:val="24"/>
          <w:lang w:val="en"/>
        </w:rPr>
      </w:pPr>
      <w:r>
        <w:rPr>
          <w:rFonts w:ascii="Times New Roman" w:hAnsi="Times New Roman" w:cs="Times New Roman"/>
          <w:b/>
          <w:sz w:val="24"/>
          <w:szCs w:val="24"/>
          <w:lang w:val="en"/>
        </w:rPr>
        <w:t xml:space="preserve">2.11 </w:t>
      </w:r>
      <w:bookmarkStart w:id="13" w:name="_Hlk502832035"/>
      <w:r w:rsidR="008F3404" w:rsidRPr="008F3404">
        <w:rPr>
          <w:rFonts w:ascii="Times New Roman" w:hAnsi="Times New Roman" w:cs="Times New Roman"/>
          <w:b/>
          <w:sz w:val="24"/>
          <w:szCs w:val="24"/>
          <w:lang w:val="en"/>
        </w:rPr>
        <w:t>Loyalty Scheme</w:t>
      </w:r>
      <w:bookmarkEnd w:id="13"/>
    </w:p>
    <w:p w:rsidR="00F23510" w:rsidRDefault="00F23510" w:rsidP="00F23510">
      <w:pPr>
        <w:tabs>
          <w:tab w:val="center" w:pos="4513"/>
        </w:tabs>
        <w:spacing w:line="480" w:lineRule="auto"/>
        <w:jc w:val="both"/>
        <w:rPr>
          <w:rFonts w:ascii="Times New Roman" w:hAnsi="Times New Roman" w:cs="Times New Roman"/>
          <w:sz w:val="24"/>
          <w:szCs w:val="24"/>
          <w:lang w:val="en"/>
        </w:rPr>
      </w:pPr>
      <w:r>
        <w:rPr>
          <w:rFonts w:ascii="Times New Roman" w:hAnsi="Times New Roman" w:cs="Times New Roman"/>
          <w:sz w:val="24"/>
          <w:szCs w:val="24"/>
          <w:lang w:val="en"/>
        </w:rPr>
        <w:t>Moonpig has launched which is thought to be the first digital stamp card scheme for an online retailer, basically the scheme works the same way as a coffee shop loyalty card, with each basket transaction made through Moonpig the customer earns a stamp when all six have been collected the customer is given three months in which to exchange for a free standard sized personalized greeting card.</w:t>
      </w:r>
    </w:p>
    <w:p w:rsidR="00F23510" w:rsidRDefault="00F23510" w:rsidP="00F23510">
      <w:pPr>
        <w:tabs>
          <w:tab w:val="center" w:pos="4513"/>
        </w:tabs>
        <w:spacing w:line="480" w:lineRule="auto"/>
        <w:jc w:val="both"/>
        <w:rPr>
          <w:rFonts w:ascii="Times New Roman" w:hAnsi="Times New Roman" w:cs="Times New Roman"/>
          <w:sz w:val="24"/>
          <w:szCs w:val="24"/>
          <w:lang w:val="en"/>
        </w:rPr>
      </w:pPr>
      <w:r>
        <w:rPr>
          <w:rFonts w:ascii="Times New Roman" w:hAnsi="Times New Roman" w:cs="Times New Roman"/>
          <w:sz w:val="24"/>
          <w:szCs w:val="24"/>
          <w:lang w:val="en"/>
        </w:rPr>
        <w:t xml:space="preserve">One of the earliest known loyalty schemes was thought to have originated in 1896 with S &amp;H green stamp program, to encourage loyalty, consumers received tiny stamps when they made purchases from participating merchants, glued them to pages in a booklet and redeemed them for products </w:t>
      </w:r>
      <w:sdt>
        <w:sdtPr>
          <w:rPr>
            <w:rFonts w:ascii="Times New Roman" w:hAnsi="Times New Roman" w:cs="Times New Roman"/>
            <w:sz w:val="24"/>
            <w:szCs w:val="24"/>
            <w:lang w:val="en"/>
          </w:rPr>
          <w:id w:val="-138043989"/>
          <w:citation/>
        </w:sdtPr>
        <w:sdtEndPr/>
        <w:sdtContent>
          <w:r>
            <w:rPr>
              <w:rFonts w:ascii="Times New Roman" w:hAnsi="Times New Roman" w:cs="Times New Roman"/>
              <w:sz w:val="24"/>
              <w:szCs w:val="24"/>
              <w:lang w:val="en"/>
            </w:rPr>
            <w:fldChar w:fldCharType="begin"/>
          </w:r>
          <w:r>
            <w:rPr>
              <w:rFonts w:ascii="Times New Roman" w:hAnsi="Times New Roman" w:cs="Times New Roman"/>
              <w:sz w:val="24"/>
              <w:szCs w:val="24"/>
            </w:rPr>
            <w:instrText xml:space="preserve"> CITATION Fri17 \l 2057 </w:instrText>
          </w:r>
          <w:r>
            <w:rPr>
              <w:rFonts w:ascii="Times New Roman" w:hAnsi="Times New Roman" w:cs="Times New Roman"/>
              <w:sz w:val="24"/>
              <w:szCs w:val="24"/>
              <w:lang w:val="en"/>
            </w:rPr>
            <w:fldChar w:fldCharType="separate"/>
          </w:r>
          <w:r w:rsidRPr="006E669F">
            <w:rPr>
              <w:rFonts w:ascii="Times New Roman" w:hAnsi="Times New Roman" w:cs="Times New Roman"/>
              <w:noProof/>
              <w:sz w:val="24"/>
              <w:szCs w:val="24"/>
            </w:rPr>
            <w:t>(Friend, 2017)</w:t>
          </w:r>
          <w:r>
            <w:rPr>
              <w:rFonts w:ascii="Times New Roman" w:hAnsi="Times New Roman" w:cs="Times New Roman"/>
              <w:sz w:val="24"/>
              <w:szCs w:val="24"/>
              <w:lang w:val="en"/>
            </w:rPr>
            <w:fldChar w:fldCharType="end"/>
          </w:r>
        </w:sdtContent>
      </w:sdt>
      <w:r>
        <w:rPr>
          <w:rFonts w:ascii="Times New Roman" w:hAnsi="Times New Roman" w:cs="Times New Roman"/>
          <w:sz w:val="24"/>
          <w:szCs w:val="24"/>
          <w:lang w:val="en"/>
        </w:rPr>
        <w:t>.</w:t>
      </w:r>
    </w:p>
    <w:p w:rsidR="00F23510" w:rsidRDefault="00F23510" w:rsidP="00F23510">
      <w:pPr>
        <w:tabs>
          <w:tab w:val="center" w:pos="4513"/>
        </w:tabs>
        <w:spacing w:line="480" w:lineRule="auto"/>
        <w:jc w:val="both"/>
        <w:rPr>
          <w:rFonts w:ascii="Times New Roman" w:hAnsi="Times New Roman" w:cs="Times New Roman"/>
          <w:sz w:val="24"/>
          <w:szCs w:val="24"/>
          <w:lang w:val="en"/>
        </w:rPr>
      </w:pPr>
      <w:r>
        <w:rPr>
          <w:rFonts w:ascii="Times New Roman" w:hAnsi="Times New Roman" w:cs="Times New Roman"/>
          <w:sz w:val="24"/>
          <w:szCs w:val="24"/>
          <w:lang w:val="en"/>
        </w:rPr>
        <w:lastRenderedPageBreak/>
        <w:t>Loyalty programs are no longer solely focused on points or stamps, loyalty is a destination created through data centric communications, the more the customer returns to Moonpig the more information will be gathered, therefor leading to a sustainable and measurable customer relationship.</w:t>
      </w:r>
    </w:p>
    <w:p w:rsidR="00AF7F64" w:rsidRDefault="00AF7F64" w:rsidP="00F23510">
      <w:pPr>
        <w:tabs>
          <w:tab w:val="center" w:pos="4513"/>
        </w:tabs>
        <w:spacing w:line="480" w:lineRule="auto"/>
        <w:jc w:val="both"/>
        <w:rPr>
          <w:rFonts w:ascii="Times New Roman" w:hAnsi="Times New Roman" w:cs="Times New Roman"/>
          <w:sz w:val="24"/>
          <w:szCs w:val="24"/>
          <w:lang w:val="en"/>
        </w:rPr>
      </w:pPr>
      <w:r w:rsidRPr="00AF7F64">
        <w:rPr>
          <w:rFonts w:ascii="Times New Roman" w:hAnsi="Times New Roman" w:cs="Times New Roman"/>
          <w:sz w:val="24"/>
          <w:szCs w:val="24"/>
          <w:lang w:val="en"/>
        </w:rPr>
        <w:t>All online businesses must be aware of the new</w:t>
      </w:r>
      <w:r>
        <w:rPr>
          <w:rFonts w:ascii="Times New Roman" w:hAnsi="Times New Roman" w:cs="Times New Roman"/>
          <w:sz w:val="24"/>
          <w:szCs w:val="24"/>
          <w:lang w:val="en"/>
        </w:rPr>
        <w:t xml:space="preserve"> </w:t>
      </w:r>
      <w:r w:rsidR="009C17B5">
        <w:rPr>
          <w:rFonts w:ascii="Times New Roman" w:hAnsi="Times New Roman" w:cs="Times New Roman"/>
          <w:sz w:val="24"/>
          <w:szCs w:val="24"/>
          <w:lang w:val="en"/>
        </w:rPr>
        <w:t>Data Protection Regulation that comes into force in May 2018.</w:t>
      </w:r>
    </w:p>
    <w:p w:rsidR="009C17B5" w:rsidRPr="00786596" w:rsidRDefault="00786596" w:rsidP="009C17B5">
      <w:pPr>
        <w:tabs>
          <w:tab w:val="center" w:pos="4513"/>
        </w:tabs>
        <w:spacing w:line="480" w:lineRule="auto"/>
        <w:jc w:val="both"/>
        <w:rPr>
          <w:rFonts w:ascii="Times New Roman" w:hAnsi="Times New Roman" w:cs="Times New Roman"/>
          <w:b/>
          <w:sz w:val="24"/>
          <w:szCs w:val="24"/>
          <w:lang w:val="en"/>
        </w:rPr>
      </w:pPr>
      <w:r>
        <w:rPr>
          <w:rFonts w:ascii="Times New Roman" w:hAnsi="Times New Roman" w:cs="Times New Roman"/>
          <w:b/>
          <w:sz w:val="24"/>
          <w:szCs w:val="24"/>
          <w:lang w:val="en"/>
        </w:rPr>
        <w:t>2.1</w:t>
      </w:r>
      <w:r w:rsidR="001D6346">
        <w:rPr>
          <w:rFonts w:ascii="Times New Roman" w:hAnsi="Times New Roman" w:cs="Times New Roman"/>
          <w:b/>
          <w:sz w:val="24"/>
          <w:szCs w:val="24"/>
          <w:lang w:val="en"/>
        </w:rPr>
        <w:t>2</w:t>
      </w:r>
      <w:r>
        <w:rPr>
          <w:rFonts w:ascii="Times New Roman" w:hAnsi="Times New Roman" w:cs="Times New Roman"/>
          <w:b/>
          <w:sz w:val="24"/>
          <w:szCs w:val="24"/>
          <w:lang w:val="en"/>
        </w:rPr>
        <w:t xml:space="preserve"> </w:t>
      </w:r>
      <w:bookmarkStart w:id="14" w:name="_Hlk502832082"/>
      <w:r w:rsidR="009C17B5" w:rsidRPr="00786596">
        <w:rPr>
          <w:rFonts w:ascii="Times New Roman" w:hAnsi="Times New Roman" w:cs="Times New Roman"/>
          <w:b/>
          <w:sz w:val="24"/>
          <w:szCs w:val="24"/>
          <w:lang w:val="en"/>
        </w:rPr>
        <w:t>Privacy</w:t>
      </w:r>
      <w:bookmarkEnd w:id="14"/>
    </w:p>
    <w:p w:rsidR="003D6103" w:rsidRPr="002214F8" w:rsidRDefault="003D6103" w:rsidP="00C97E0E">
      <w:pPr>
        <w:spacing w:after="270" w:line="480" w:lineRule="auto"/>
        <w:jc w:val="both"/>
        <w:rPr>
          <w:rFonts w:ascii="Times New Roman" w:eastAsia="Times New Roman" w:hAnsi="Times New Roman" w:cs="Times New Roman"/>
          <w:sz w:val="24"/>
          <w:szCs w:val="24"/>
          <w:lang w:eastAsia="en-GB"/>
        </w:rPr>
      </w:pPr>
      <w:r w:rsidRPr="002214F8">
        <w:rPr>
          <w:rFonts w:ascii="Times New Roman" w:eastAsia="Times New Roman" w:hAnsi="Times New Roman" w:cs="Times New Roman"/>
          <w:sz w:val="24"/>
          <w:szCs w:val="24"/>
          <w:lang w:eastAsia="en-GB"/>
        </w:rPr>
        <w:t>The EU’s General Data Protection Regulation (GDPR) will apply from 25 May 2018, when it supersedes EU member state implementations of the 1995 Data Protection Directive (DPD). The UK Data Protection Act 1998 (DPA) will be superseded by a new DPA that enacts the GDPR’s requirements.</w:t>
      </w:r>
      <w:r w:rsidR="00C97E0E" w:rsidRPr="002214F8">
        <w:rPr>
          <w:rFonts w:ascii="Times New Roman" w:eastAsia="Times New Roman" w:hAnsi="Times New Roman" w:cs="Times New Roman"/>
          <w:sz w:val="24"/>
          <w:szCs w:val="24"/>
          <w:lang w:eastAsia="en-GB"/>
        </w:rPr>
        <w:t xml:space="preserve"> </w:t>
      </w:r>
      <w:r w:rsidRPr="002214F8">
        <w:rPr>
          <w:rFonts w:ascii="Times New Roman" w:eastAsia="Times New Roman" w:hAnsi="Times New Roman" w:cs="Times New Roman"/>
          <w:sz w:val="24"/>
          <w:szCs w:val="24"/>
          <w:lang w:eastAsia="en-GB"/>
        </w:rPr>
        <w:t>The new law marks a wide-reaching and significant shift in the way that organisations must protect personal data.</w:t>
      </w:r>
      <w:r w:rsidR="00C97E0E" w:rsidRPr="002214F8">
        <w:rPr>
          <w:rFonts w:ascii="Times New Roman" w:eastAsia="Times New Roman" w:hAnsi="Times New Roman" w:cs="Times New Roman"/>
          <w:sz w:val="24"/>
          <w:szCs w:val="24"/>
          <w:lang w:eastAsia="en-GB"/>
        </w:rPr>
        <w:t xml:space="preserve"> </w:t>
      </w:r>
      <w:r w:rsidRPr="002214F8">
        <w:rPr>
          <w:rFonts w:ascii="Times New Roman" w:eastAsia="Times New Roman" w:hAnsi="Times New Roman" w:cs="Times New Roman"/>
          <w:sz w:val="24"/>
          <w:szCs w:val="24"/>
          <w:lang w:eastAsia="en-GB"/>
        </w:rPr>
        <w:t>It grants data subjects a number of new rights, including the right to judicial remedy against organisations that have infringed their rights, and requires organisations to adopt “appropriate technical and organisational measures” to protect personal data. It also introduces mandatory data breach reporting</w:t>
      </w:r>
      <w:r w:rsidR="00C97E0E" w:rsidRPr="002214F8">
        <w:rPr>
          <w:rFonts w:ascii="Times New Roman" w:eastAsia="Times New Roman" w:hAnsi="Times New Roman" w:cs="Times New Roman"/>
          <w:sz w:val="24"/>
          <w:szCs w:val="24"/>
          <w:lang w:eastAsia="en-GB"/>
        </w:rPr>
        <w:t xml:space="preserve"> </w:t>
      </w:r>
      <w:sdt>
        <w:sdtPr>
          <w:rPr>
            <w:rFonts w:ascii="Times New Roman" w:eastAsia="Times New Roman" w:hAnsi="Times New Roman" w:cs="Times New Roman"/>
            <w:sz w:val="24"/>
            <w:szCs w:val="24"/>
            <w:lang w:eastAsia="en-GB"/>
          </w:rPr>
          <w:id w:val="-1450782139"/>
          <w:citation/>
        </w:sdtPr>
        <w:sdtEndPr/>
        <w:sdtContent>
          <w:r w:rsidR="00C97E0E" w:rsidRPr="002214F8">
            <w:rPr>
              <w:rFonts w:ascii="Times New Roman" w:eastAsia="Times New Roman" w:hAnsi="Times New Roman" w:cs="Times New Roman"/>
              <w:sz w:val="24"/>
              <w:szCs w:val="24"/>
              <w:lang w:eastAsia="en-GB"/>
            </w:rPr>
            <w:fldChar w:fldCharType="begin"/>
          </w:r>
          <w:r w:rsidR="00C97E0E" w:rsidRPr="002214F8">
            <w:rPr>
              <w:rFonts w:ascii="Times New Roman" w:eastAsia="Times New Roman" w:hAnsi="Times New Roman" w:cs="Times New Roman"/>
              <w:sz w:val="24"/>
              <w:szCs w:val="24"/>
              <w:lang w:eastAsia="en-GB"/>
            </w:rPr>
            <w:instrText xml:space="preserve"> CITATION ITG17 \l 2057 </w:instrText>
          </w:r>
          <w:r w:rsidR="00C97E0E" w:rsidRPr="002214F8">
            <w:rPr>
              <w:rFonts w:ascii="Times New Roman" w:eastAsia="Times New Roman" w:hAnsi="Times New Roman" w:cs="Times New Roman"/>
              <w:sz w:val="24"/>
              <w:szCs w:val="24"/>
              <w:lang w:eastAsia="en-GB"/>
            </w:rPr>
            <w:fldChar w:fldCharType="separate"/>
          </w:r>
          <w:r w:rsidR="00C97E0E" w:rsidRPr="002214F8">
            <w:rPr>
              <w:rFonts w:ascii="Times New Roman" w:eastAsia="Times New Roman" w:hAnsi="Times New Roman" w:cs="Times New Roman"/>
              <w:noProof/>
              <w:sz w:val="24"/>
              <w:szCs w:val="24"/>
              <w:lang w:eastAsia="en-GB"/>
            </w:rPr>
            <w:t>(Governance, 2017)</w:t>
          </w:r>
          <w:r w:rsidR="00C97E0E" w:rsidRPr="002214F8">
            <w:rPr>
              <w:rFonts w:ascii="Times New Roman" w:eastAsia="Times New Roman" w:hAnsi="Times New Roman" w:cs="Times New Roman"/>
              <w:sz w:val="24"/>
              <w:szCs w:val="24"/>
              <w:lang w:eastAsia="en-GB"/>
            </w:rPr>
            <w:fldChar w:fldCharType="end"/>
          </w:r>
        </w:sdtContent>
      </w:sdt>
      <w:r w:rsidR="00C97E0E" w:rsidRPr="002214F8">
        <w:rPr>
          <w:rFonts w:ascii="Times New Roman" w:eastAsia="Times New Roman" w:hAnsi="Times New Roman" w:cs="Times New Roman"/>
          <w:sz w:val="24"/>
          <w:szCs w:val="24"/>
          <w:lang w:eastAsia="en-GB"/>
        </w:rPr>
        <w:t>.</w:t>
      </w:r>
    </w:p>
    <w:p w:rsidR="00310E25" w:rsidRPr="00786596" w:rsidRDefault="00786596" w:rsidP="00C97E0E">
      <w:pPr>
        <w:spacing w:after="270" w:line="480" w:lineRule="auto"/>
        <w:jc w:val="both"/>
        <w:rPr>
          <w:rFonts w:ascii="Times New Roman" w:eastAsia="Times New Roman" w:hAnsi="Times New Roman" w:cs="Times New Roman"/>
          <w:b/>
          <w:color w:val="303030"/>
          <w:sz w:val="24"/>
          <w:szCs w:val="24"/>
          <w:lang w:eastAsia="en-GB"/>
        </w:rPr>
      </w:pPr>
      <w:r>
        <w:rPr>
          <w:rFonts w:ascii="Times New Roman" w:eastAsia="Times New Roman" w:hAnsi="Times New Roman" w:cs="Times New Roman"/>
          <w:b/>
          <w:color w:val="303030"/>
          <w:sz w:val="24"/>
          <w:szCs w:val="24"/>
          <w:lang w:eastAsia="en-GB"/>
        </w:rPr>
        <w:t>2.1</w:t>
      </w:r>
      <w:r w:rsidR="001D6346">
        <w:rPr>
          <w:rFonts w:ascii="Times New Roman" w:eastAsia="Times New Roman" w:hAnsi="Times New Roman" w:cs="Times New Roman"/>
          <w:b/>
          <w:color w:val="303030"/>
          <w:sz w:val="24"/>
          <w:szCs w:val="24"/>
          <w:lang w:eastAsia="en-GB"/>
        </w:rPr>
        <w:t>3</w:t>
      </w:r>
      <w:bookmarkStart w:id="15" w:name="_Hlk502832129"/>
      <w:r>
        <w:rPr>
          <w:rFonts w:ascii="Times New Roman" w:eastAsia="Times New Roman" w:hAnsi="Times New Roman" w:cs="Times New Roman"/>
          <w:b/>
          <w:color w:val="303030"/>
          <w:sz w:val="24"/>
          <w:szCs w:val="24"/>
          <w:lang w:eastAsia="en-GB"/>
        </w:rPr>
        <w:t xml:space="preserve"> </w:t>
      </w:r>
      <w:r w:rsidR="00310E25" w:rsidRPr="00786596">
        <w:rPr>
          <w:rFonts w:ascii="Times New Roman" w:eastAsia="Times New Roman" w:hAnsi="Times New Roman" w:cs="Times New Roman"/>
          <w:b/>
          <w:color w:val="303030"/>
          <w:sz w:val="24"/>
          <w:szCs w:val="24"/>
          <w:lang w:eastAsia="en-GB"/>
        </w:rPr>
        <w:t>Risk</w:t>
      </w:r>
      <w:bookmarkEnd w:id="15"/>
    </w:p>
    <w:p w:rsidR="00310E25" w:rsidRPr="00A50150" w:rsidRDefault="00706D72" w:rsidP="00C97E0E">
      <w:pPr>
        <w:spacing w:after="270" w:line="480" w:lineRule="auto"/>
        <w:jc w:val="both"/>
        <w:rPr>
          <w:rFonts w:ascii="Times New Roman" w:eastAsia="Times New Roman" w:hAnsi="Times New Roman" w:cs="Times New Roman"/>
          <w:sz w:val="24"/>
          <w:szCs w:val="24"/>
          <w:lang w:eastAsia="en-GB"/>
        </w:rPr>
      </w:pPr>
      <w:r w:rsidRPr="00706D72">
        <w:rPr>
          <w:rFonts w:ascii="Times New Roman" w:eastAsia="Times New Roman" w:hAnsi="Times New Roman" w:cs="Times New Roman"/>
          <w:color w:val="303030"/>
          <w:sz w:val="24"/>
          <w:szCs w:val="24"/>
          <w:lang w:eastAsia="en-GB"/>
        </w:rPr>
        <w:t xml:space="preserve">Much of the interaction is based on Moonpig accessing your personal data </w:t>
      </w:r>
      <w:sdt>
        <w:sdtPr>
          <w:rPr>
            <w:rFonts w:ascii="Times New Roman" w:eastAsia="Times New Roman" w:hAnsi="Times New Roman" w:cs="Times New Roman"/>
            <w:sz w:val="24"/>
            <w:szCs w:val="24"/>
            <w:lang w:eastAsia="en-GB"/>
          </w:rPr>
          <w:id w:val="1305586957"/>
          <w:citation/>
        </w:sdtPr>
        <w:sdtEndPr/>
        <w:sdtContent>
          <w:r w:rsidR="00A00057" w:rsidRPr="00A00057">
            <w:rPr>
              <w:rFonts w:ascii="Times New Roman" w:eastAsia="Times New Roman" w:hAnsi="Times New Roman" w:cs="Times New Roman"/>
              <w:sz w:val="24"/>
              <w:szCs w:val="24"/>
              <w:lang w:eastAsia="en-GB"/>
            </w:rPr>
            <w:fldChar w:fldCharType="begin"/>
          </w:r>
          <w:r w:rsidR="00A00057" w:rsidRPr="00A00057">
            <w:rPr>
              <w:rFonts w:ascii="Times New Roman" w:eastAsia="Times New Roman" w:hAnsi="Times New Roman" w:cs="Times New Roman"/>
              <w:sz w:val="24"/>
              <w:szCs w:val="24"/>
              <w:lang w:eastAsia="en-GB"/>
            </w:rPr>
            <w:instrText xml:space="preserve"> CITATION Zim08 \l 2057 </w:instrText>
          </w:r>
          <w:r w:rsidR="00A00057" w:rsidRPr="00A00057">
            <w:rPr>
              <w:rFonts w:ascii="Times New Roman" w:eastAsia="Times New Roman" w:hAnsi="Times New Roman" w:cs="Times New Roman"/>
              <w:sz w:val="24"/>
              <w:szCs w:val="24"/>
              <w:lang w:eastAsia="en-GB"/>
            </w:rPr>
            <w:fldChar w:fldCharType="separate"/>
          </w:r>
          <w:r w:rsidR="00A00057" w:rsidRPr="00A00057">
            <w:rPr>
              <w:rFonts w:ascii="Times New Roman" w:eastAsia="Times New Roman" w:hAnsi="Times New Roman" w:cs="Times New Roman"/>
              <w:noProof/>
              <w:sz w:val="24"/>
              <w:szCs w:val="24"/>
              <w:lang w:eastAsia="en-GB"/>
            </w:rPr>
            <w:t>(Zimmer, 2008)</w:t>
          </w:r>
          <w:r w:rsidR="00A00057" w:rsidRPr="00A00057">
            <w:rPr>
              <w:rFonts w:ascii="Times New Roman" w:eastAsia="Times New Roman" w:hAnsi="Times New Roman" w:cs="Times New Roman"/>
              <w:sz w:val="24"/>
              <w:szCs w:val="24"/>
              <w:lang w:eastAsia="en-GB"/>
            </w:rPr>
            <w:fldChar w:fldCharType="end"/>
          </w:r>
        </w:sdtContent>
      </w:sdt>
      <w:r w:rsidR="00A00057">
        <w:rPr>
          <w:rFonts w:ascii="Times New Roman" w:eastAsia="Times New Roman" w:hAnsi="Times New Roman" w:cs="Times New Roman"/>
          <w:sz w:val="24"/>
          <w:szCs w:val="24"/>
          <w:lang w:eastAsia="en-GB"/>
        </w:rPr>
        <w:t>,</w:t>
      </w:r>
      <w:r w:rsidRPr="00706D72">
        <w:rPr>
          <w:rFonts w:ascii="Times New Roman" w:eastAsia="Times New Roman" w:hAnsi="Times New Roman" w:cs="Times New Roman"/>
          <w:color w:val="303030"/>
          <w:sz w:val="24"/>
          <w:szCs w:val="24"/>
          <w:lang w:eastAsia="en-GB"/>
        </w:rPr>
        <w:t xml:space="preserve">information experts characterise social networks or platforms as “ attractive targets for those with malicious intent”. Each website offers a huge user base sharing a common infrastructure, and the information that users willingly supply is in high demand </w:t>
      </w:r>
      <w:sdt>
        <w:sdtPr>
          <w:rPr>
            <w:rFonts w:ascii="Times New Roman" w:eastAsia="Times New Roman" w:hAnsi="Times New Roman" w:cs="Times New Roman"/>
            <w:color w:val="303030"/>
            <w:sz w:val="24"/>
            <w:szCs w:val="24"/>
            <w:lang w:eastAsia="en-GB"/>
          </w:rPr>
          <w:id w:val="-142894887"/>
          <w:citation/>
        </w:sdtPr>
        <w:sdtEndPr/>
        <w:sdtContent>
          <w:r w:rsidR="00A50150">
            <w:rPr>
              <w:rFonts w:ascii="Times New Roman" w:eastAsia="Times New Roman" w:hAnsi="Times New Roman" w:cs="Times New Roman"/>
              <w:color w:val="303030"/>
              <w:sz w:val="24"/>
              <w:szCs w:val="24"/>
              <w:lang w:eastAsia="en-GB"/>
            </w:rPr>
            <w:fldChar w:fldCharType="begin"/>
          </w:r>
          <w:r w:rsidR="00A50150">
            <w:rPr>
              <w:rFonts w:ascii="Times New Roman" w:eastAsia="Times New Roman" w:hAnsi="Times New Roman" w:cs="Times New Roman"/>
              <w:sz w:val="24"/>
              <w:szCs w:val="24"/>
              <w:lang w:eastAsia="en-GB"/>
            </w:rPr>
            <w:instrText xml:space="preserve"> CITATION Man08 \l 2057 </w:instrText>
          </w:r>
          <w:r w:rsidR="00A50150">
            <w:rPr>
              <w:rFonts w:ascii="Times New Roman" w:eastAsia="Times New Roman" w:hAnsi="Times New Roman" w:cs="Times New Roman"/>
              <w:color w:val="303030"/>
              <w:sz w:val="24"/>
              <w:szCs w:val="24"/>
              <w:lang w:eastAsia="en-GB"/>
            </w:rPr>
            <w:fldChar w:fldCharType="separate"/>
          </w:r>
          <w:r w:rsidR="00A50150" w:rsidRPr="00A50150">
            <w:rPr>
              <w:rFonts w:ascii="Times New Roman" w:eastAsia="Times New Roman" w:hAnsi="Times New Roman" w:cs="Times New Roman"/>
              <w:noProof/>
              <w:sz w:val="24"/>
              <w:szCs w:val="24"/>
              <w:lang w:eastAsia="en-GB"/>
            </w:rPr>
            <w:t>(Mansfield-Devine, 2008)</w:t>
          </w:r>
          <w:r w:rsidR="00A50150">
            <w:rPr>
              <w:rFonts w:ascii="Times New Roman" w:eastAsia="Times New Roman" w:hAnsi="Times New Roman" w:cs="Times New Roman"/>
              <w:color w:val="303030"/>
              <w:sz w:val="24"/>
              <w:szCs w:val="24"/>
              <w:lang w:eastAsia="en-GB"/>
            </w:rPr>
            <w:fldChar w:fldCharType="end"/>
          </w:r>
        </w:sdtContent>
      </w:sdt>
    </w:p>
    <w:p w:rsidR="00706D72" w:rsidRDefault="00706D72" w:rsidP="00706D72">
      <w:pPr>
        <w:spacing w:after="270" w:line="48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lastRenderedPageBreak/>
        <w:t>The average users profile contains information about their home address, pets name, schools attended, mother’s maiden name and other family details, just the kind of information used for security or lost password questions for online banking and other confidential services.</w:t>
      </w:r>
    </w:p>
    <w:p w:rsidR="00706D72" w:rsidRPr="00706D72" w:rsidRDefault="00706D72" w:rsidP="00706D72">
      <w:pPr>
        <w:spacing w:after="270" w:line="48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Moonpig has had their own security breaches</w:t>
      </w:r>
      <w:r w:rsidR="00AF66C0">
        <w:rPr>
          <w:rFonts w:ascii="Times New Roman" w:eastAsia="Times New Roman" w:hAnsi="Times New Roman" w:cs="Times New Roman"/>
          <w:sz w:val="24"/>
          <w:szCs w:val="24"/>
          <w:lang w:eastAsia="en-GB"/>
        </w:rPr>
        <w:t>, one such security beach concerned the vulnerability in their website which left three million of their customers personal data including credit card details exposed. According to the security researcher who discovered the vulnerability Paul Price Moonpig had known about the problem for 17months whi</w:t>
      </w:r>
      <w:r w:rsidR="003376B3">
        <w:rPr>
          <w:rFonts w:ascii="Times New Roman" w:eastAsia="Times New Roman" w:hAnsi="Times New Roman" w:cs="Times New Roman"/>
          <w:sz w:val="24"/>
          <w:szCs w:val="24"/>
          <w:lang w:eastAsia="en-GB"/>
        </w:rPr>
        <w:t>ch</w:t>
      </w:r>
      <w:r w:rsidR="00AF66C0">
        <w:rPr>
          <w:rFonts w:ascii="Times New Roman" w:eastAsia="Times New Roman" w:hAnsi="Times New Roman" w:cs="Times New Roman"/>
          <w:sz w:val="24"/>
          <w:szCs w:val="24"/>
          <w:lang w:eastAsia="en-GB"/>
        </w:rPr>
        <w:t xml:space="preserve"> it had been left unfixed </w:t>
      </w:r>
      <w:sdt>
        <w:sdtPr>
          <w:rPr>
            <w:rFonts w:ascii="Times New Roman" w:eastAsia="Times New Roman" w:hAnsi="Times New Roman" w:cs="Times New Roman"/>
            <w:sz w:val="24"/>
            <w:szCs w:val="24"/>
            <w:lang w:eastAsia="en-GB"/>
          </w:rPr>
          <w:id w:val="541565210"/>
          <w:citation/>
        </w:sdtPr>
        <w:sdtEndPr/>
        <w:sdtContent>
          <w:r w:rsidR="00AF66C0">
            <w:rPr>
              <w:rFonts w:ascii="Times New Roman" w:eastAsia="Times New Roman" w:hAnsi="Times New Roman" w:cs="Times New Roman"/>
              <w:sz w:val="24"/>
              <w:szCs w:val="24"/>
              <w:lang w:eastAsia="en-GB"/>
            </w:rPr>
            <w:fldChar w:fldCharType="begin"/>
          </w:r>
          <w:r w:rsidR="00AF66C0">
            <w:rPr>
              <w:rFonts w:ascii="Times New Roman" w:eastAsia="Times New Roman" w:hAnsi="Times New Roman" w:cs="Times New Roman"/>
              <w:sz w:val="24"/>
              <w:szCs w:val="24"/>
              <w:lang w:eastAsia="en-GB"/>
            </w:rPr>
            <w:instrText xml:space="preserve"> CITATION Sol15 \l 2057 </w:instrText>
          </w:r>
          <w:r w:rsidR="00AF66C0">
            <w:rPr>
              <w:rFonts w:ascii="Times New Roman" w:eastAsia="Times New Roman" w:hAnsi="Times New Roman" w:cs="Times New Roman"/>
              <w:sz w:val="24"/>
              <w:szCs w:val="24"/>
              <w:lang w:eastAsia="en-GB"/>
            </w:rPr>
            <w:fldChar w:fldCharType="separate"/>
          </w:r>
          <w:r w:rsidR="00AF66C0" w:rsidRPr="00AF66C0">
            <w:rPr>
              <w:rFonts w:ascii="Times New Roman" w:eastAsia="Times New Roman" w:hAnsi="Times New Roman" w:cs="Times New Roman"/>
              <w:noProof/>
              <w:sz w:val="24"/>
              <w:szCs w:val="24"/>
              <w:lang w:eastAsia="en-GB"/>
            </w:rPr>
            <w:t>(Solon, 2015)</w:t>
          </w:r>
          <w:r w:rsidR="00AF66C0">
            <w:rPr>
              <w:rFonts w:ascii="Times New Roman" w:eastAsia="Times New Roman" w:hAnsi="Times New Roman" w:cs="Times New Roman"/>
              <w:sz w:val="24"/>
              <w:szCs w:val="24"/>
              <w:lang w:eastAsia="en-GB"/>
            </w:rPr>
            <w:fldChar w:fldCharType="end"/>
          </w:r>
        </w:sdtContent>
      </w:sdt>
      <w:r w:rsidR="00AF66C0">
        <w:rPr>
          <w:rFonts w:ascii="Times New Roman" w:eastAsia="Times New Roman" w:hAnsi="Times New Roman" w:cs="Times New Roman"/>
          <w:sz w:val="24"/>
          <w:szCs w:val="24"/>
          <w:lang w:eastAsia="en-GB"/>
        </w:rPr>
        <w:t>.</w:t>
      </w:r>
    </w:p>
    <w:p w:rsidR="00C97E0E" w:rsidRPr="00786596" w:rsidRDefault="00786596" w:rsidP="00C97E0E">
      <w:pPr>
        <w:spacing w:after="270" w:line="480" w:lineRule="auto"/>
        <w:jc w:val="both"/>
        <w:rPr>
          <w:rFonts w:ascii="Times New Roman" w:eastAsia="Times New Roman" w:hAnsi="Times New Roman" w:cs="Times New Roman"/>
          <w:b/>
          <w:color w:val="303030"/>
          <w:sz w:val="24"/>
          <w:szCs w:val="24"/>
          <w:lang w:eastAsia="en-GB"/>
        </w:rPr>
      </w:pPr>
      <w:r>
        <w:rPr>
          <w:rFonts w:ascii="Times New Roman" w:eastAsia="Times New Roman" w:hAnsi="Times New Roman" w:cs="Times New Roman"/>
          <w:b/>
          <w:color w:val="303030"/>
          <w:sz w:val="24"/>
          <w:szCs w:val="24"/>
          <w:lang w:eastAsia="en-GB"/>
        </w:rPr>
        <w:t>2.14</w:t>
      </w:r>
      <w:r w:rsidR="00C97E0E" w:rsidRPr="00786596">
        <w:rPr>
          <w:rFonts w:ascii="Times New Roman" w:eastAsia="Times New Roman" w:hAnsi="Times New Roman" w:cs="Times New Roman"/>
          <w:b/>
          <w:color w:val="303030"/>
          <w:sz w:val="24"/>
          <w:szCs w:val="24"/>
          <w:lang w:eastAsia="en-GB"/>
        </w:rPr>
        <w:t>Trust</w:t>
      </w:r>
    </w:p>
    <w:p w:rsidR="00310433" w:rsidRDefault="009C17B5" w:rsidP="00310433">
      <w:pPr>
        <w:spacing w:after="270" w:line="480" w:lineRule="auto"/>
        <w:jc w:val="both"/>
        <w:rPr>
          <w:rFonts w:ascii="Times New Roman" w:eastAsia="Times New Roman" w:hAnsi="Times New Roman" w:cs="Times New Roman"/>
          <w:sz w:val="24"/>
          <w:szCs w:val="24"/>
          <w:lang w:eastAsia="en-GB"/>
        </w:rPr>
      </w:pPr>
      <w:r w:rsidRPr="00FB45EF">
        <w:rPr>
          <w:rFonts w:ascii="Times New Roman" w:eastAsia="Times New Roman" w:hAnsi="Times New Roman" w:cs="Times New Roman"/>
          <w:sz w:val="24"/>
          <w:szCs w:val="24"/>
          <w:lang w:eastAsia="en-GB"/>
        </w:rPr>
        <w:t>Cyber-attacks</w:t>
      </w:r>
      <w:r w:rsidR="003376B3" w:rsidRPr="00FB45EF">
        <w:rPr>
          <w:rFonts w:ascii="Times New Roman" w:eastAsia="Times New Roman" w:hAnsi="Times New Roman" w:cs="Times New Roman"/>
          <w:sz w:val="24"/>
          <w:szCs w:val="24"/>
          <w:lang w:eastAsia="en-GB"/>
        </w:rPr>
        <w:t xml:space="preserve"> and security beaches are all too common, such att</w:t>
      </w:r>
      <w:r w:rsidR="00310433" w:rsidRPr="00FB45EF">
        <w:rPr>
          <w:rFonts w:ascii="Times New Roman" w:eastAsia="Times New Roman" w:hAnsi="Times New Roman" w:cs="Times New Roman"/>
          <w:sz w:val="24"/>
          <w:szCs w:val="24"/>
          <w:lang w:eastAsia="en-GB"/>
        </w:rPr>
        <w:t>a</w:t>
      </w:r>
      <w:r w:rsidR="003376B3" w:rsidRPr="00FB45EF">
        <w:rPr>
          <w:rFonts w:ascii="Times New Roman" w:eastAsia="Times New Roman" w:hAnsi="Times New Roman" w:cs="Times New Roman"/>
          <w:sz w:val="24"/>
          <w:szCs w:val="24"/>
          <w:lang w:eastAsia="en-GB"/>
        </w:rPr>
        <w:t>cks can inflict a huge blow to consumer confidence and trust especially if confidential customer information such as financial details are exposed, unfortunately for Moonpig they did nothing for 17 months, this is highly unethical, this  undaughterly worsened the situation and their reputation. It has been reported that customers are often understanding when it comes to businesses committing mistakes and nearly 93% of them believe that coming clean during such incidents reflects positively about the company</w:t>
      </w:r>
      <w:r w:rsidR="00310433" w:rsidRPr="00FB45EF">
        <w:rPr>
          <w:rFonts w:ascii="Times New Roman" w:eastAsia="Times New Roman" w:hAnsi="Times New Roman" w:cs="Times New Roman"/>
          <w:sz w:val="24"/>
          <w:szCs w:val="24"/>
          <w:lang w:eastAsia="en-GB"/>
        </w:rPr>
        <w:t xml:space="preserve"> </w:t>
      </w:r>
      <w:sdt>
        <w:sdtPr>
          <w:rPr>
            <w:rFonts w:ascii="Times New Roman" w:eastAsia="Times New Roman" w:hAnsi="Times New Roman" w:cs="Times New Roman"/>
            <w:sz w:val="24"/>
            <w:szCs w:val="24"/>
            <w:lang w:eastAsia="en-GB"/>
          </w:rPr>
          <w:id w:val="2126272161"/>
          <w:citation/>
        </w:sdtPr>
        <w:sdtEndPr/>
        <w:sdtContent>
          <w:r w:rsidR="00310433" w:rsidRPr="00FB45EF">
            <w:rPr>
              <w:rFonts w:ascii="Times New Roman" w:eastAsia="Times New Roman" w:hAnsi="Times New Roman" w:cs="Times New Roman"/>
              <w:sz w:val="24"/>
              <w:szCs w:val="24"/>
              <w:lang w:eastAsia="en-GB"/>
            </w:rPr>
            <w:fldChar w:fldCharType="begin"/>
          </w:r>
          <w:r w:rsidR="00310433" w:rsidRPr="00FB45EF">
            <w:rPr>
              <w:rFonts w:ascii="Times New Roman" w:eastAsia="Times New Roman" w:hAnsi="Times New Roman" w:cs="Times New Roman"/>
              <w:sz w:val="24"/>
              <w:szCs w:val="24"/>
              <w:lang w:eastAsia="en-GB"/>
            </w:rPr>
            <w:instrText xml:space="preserve"> CITATION Con17 \l 2057 </w:instrText>
          </w:r>
          <w:r w:rsidR="00310433" w:rsidRPr="00FB45EF">
            <w:rPr>
              <w:rFonts w:ascii="Times New Roman" w:eastAsia="Times New Roman" w:hAnsi="Times New Roman" w:cs="Times New Roman"/>
              <w:sz w:val="24"/>
              <w:szCs w:val="24"/>
              <w:lang w:eastAsia="en-GB"/>
            </w:rPr>
            <w:fldChar w:fldCharType="separate"/>
          </w:r>
          <w:r w:rsidR="00310433" w:rsidRPr="00FB45EF">
            <w:rPr>
              <w:rFonts w:ascii="Times New Roman" w:eastAsia="Times New Roman" w:hAnsi="Times New Roman" w:cs="Times New Roman"/>
              <w:noProof/>
              <w:sz w:val="24"/>
              <w:szCs w:val="24"/>
              <w:lang w:eastAsia="en-GB"/>
            </w:rPr>
            <w:t>(Index, 2017)</w:t>
          </w:r>
          <w:r w:rsidR="00310433" w:rsidRPr="00FB45EF">
            <w:rPr>
              <w:rFonts w:ascii="Times New Roman" w:eastAsia="Times New Roman" w:hAnsi="Times New Roman" w:cs="Times New Roman"/>
              <w:sz w:val="24"/>
              <w:szCs w:val="24"/>
              <w:lang w:eastAsia="en-GB"/>
            </w:rPr>
            <w:fldChar w:fldCharType="end"/>
          </w:r>
        </w:sdtContent>
      </w:sdt>
      <w:r w:rsidR="00310433" w:rsidRPr="00FB45EF">
        <w:rPr>
          <w:rFonts w:ascii="Times New Roman" w:eastAsia="Times New Roman" w:hAnsi="Times New Roman" w:cs="Times New Roman"/>
          <w:sz w:val="24"/>
          <w:szCs w:val="24"/>
          <w:lang w:eastAsia="en-GB"/>
        </w:rPr>
        <w:t>.</w:t>
      </w:r>
    </w:p>
    <w:p w:rsidR="000D4E31" w:rsidRPr="00FB45EF" w:rsidRDefault="000D4E31" w:rsidP="00310433">
      <w:pPr>
        <w:spacing w:after="270" w:line="48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Who are Moonpig’s Competitors</w:t>
      </w:r>
    </w:p>
    <w:p w:rsidR="006C0074" w:rsidRPr="00310433" w:rsidRDefault="000D4E31" w:rsidP="00310433">
      <w:pPr>
        <w:spacing w:after="270" w:line="480" w:lineRule="auto"/>
        <w:jc w:val="both"/>
        <w:rPr>
          <w:rFonts w:ascii="Times New Roman" w:eastAsia="Times New Roman" w:hAnsi="Times New Roman" w:cs="Times New Roman"/>
          <w:color w:val="303030"/>
          <w:sz w:val="24"/>
          <w:szCs w:val="24"/>
          <w:lang w:eastAsia="en-GB"/>
        </w:rPr>
      </w:pPr>
      <w:r>
        <w:rPr>
          <w:rFonts w:ascii="Times New Roman" w:eastAsia="Times New Roman" w:hAnsi="Times New Roman" w:cs="Times New Roman"/>
          <w:b/>
          <w:sz w:val="24"/>
          <w:szCs w:val="24"/>
          <w:lang w:val="en-US" w:eastAsia="en-GB"/>
        </w:rPr>
        <w:t xml:space="preserve">2.15 </w:t>
      </w:r>
      <w:r w:rsidR="006C0074" w:rsidRPr="0093431D">
        <w:rPr>
          <w:rFonts w:ascii="Times New Roman" w:eastAsia="Times New Roman" w:hAnsi="Times New Roman" w:cs="Times New Roman"/>
          <w:b/>
          <w:sz w:val="24"/>
          <w:szCs w:val="24"/>
          <w:lang w:val="en-US" w:eastAsia="en-GB"/>
        </w:rPr>
        <w:t>Competitor</w:t>
      </w:r>
      <w:r w:rsidR="00A50150">
        <w:rPr>
          <w:rFonts w:ascii="Times New Roman" w:eastAsia="Times New Roman" w:hAnsi="Times New Roman" w:cs="Times New Roman"/>
          <w:b/>
          <w:sz w:val="24"/>
          <w:szCs w:val="24"/>
          <w:lang w:val="en-US" w:eastAsia="en-GB"/>
        </w:rPr>
        <w:t>s</w:t>
      </w:r>
    </w:p>
    <w:p w:rsidR="00EE1F50" w:rsidRDefault="00EE1F50" w:rsidP="00EE1F50">
      <w:pPr>
        <w:spacing w:after="375" w:line="480" w:lineRule="auto"/>
        <w:rPr>
          <w:rFonts w:ascii="Times New Roman" w:hAnsi="Times New Roman" w:cs="Times New Roman"/>
          <w:sz w:val="24"/>
          <w:szCs w:val="24"/>
          <w:lang w:val="en"/>
        </w:rPr>
      </w:pPr>
      <w:r w:rsidRPr="00EE1F50">
        <w:rPr>
          <w:rFonts w:ascii="Times New Roman" w:eastAsia="Times New Roman" w:hAnsi="Times New Roman" w:cs="Times New Roman"/>
          <w:sz w:val="24"/>
          <w:szCs w:val="24"/>
          <w:lang w:val="en-US" w:eastAsia="en-GB"/>
        </w:rPr>
        <w:t xml:space="preserve">Funky Pigeon is one of the major online competitors for Moonpig, </w:t>
      </w:r>
      <w:r w:rsidRPr="00EE1F50">
        <w:rPr>
          <w:rFonts w:ascii="Times New Roman" w:hAnsi="Times New Roman" w:cs="Times New Roman"/>
          <w:sz w:val="24"/>
          <w:szCs w:val="24"/>
          <w:lang w:val="en"/>
        </w:rPr>
        <w:t xml:space="preserve">FunkyPigeon.com is one of the biggest online personalised gift and greetings card retailers in the UK. With three million active customers, buying products weekly or monthly and that figure growing 30% </w:t>
      </w:r>
      <w:r w:rsidRPr="00EE1F50">
        <w:rPr>
          <w:rFonts w:ascii="Times New Roman" w:hAnsi="Times New Roman" w:cs="Times New Roman"/>
          <w:sz w:val="24"/>
          <w:szCs w:val="24"/>
          <w:lang w:val="en"/>
        </w:rPr>
        <w:lastRenderedPageBreak/>
        <w:t>year-on-</w:t>
      </w:r>
      <w:proofErr w:type="spellStart"/>
      <w:r w:rsidRPr="00EE1F50">
        <w:rPr>
          <w:rFonts w:ascii="Times New Roman" w:hAnsi="Times New Roman" w:cs="Times New Roman"/>
          <w:sz w:val="24"/>
          <w:szCs w:val="24"/>
          <w:lang w:val="en"/>
        </w:rPr>
        <w:t>year.</w:t>
      </w:r>
      <w:r>
        <w:rPr>
          <w:rFonts w:ascii="Times New Roman" w:hAnsi="Times New Roman" w:cs="Times New Roman"/>
          <w:sz w:val="24"/>
          <w:szCs w:val="24"/>
          <w:lang w:val="en"/>
        </w:rPr>
        <w:t>There</w:t>
      </w:r>
      <w:proofErr w:type="spellEnd"/>
      <w:r>
        <w:rPr>
          <w:rFonts w:ascii="Times New Roman" w:hAnsi="Times New Roman" w:cs="Times New Roman"/>
          <w:sz w:val="24"/>
          <w:szCs w:val="24"/>
          <w:lang w:val="en"/>
        </w:rPr>
        <w:t xml:space="preserve"> </w:t>
      </w:r>
      <w:r w:rsidR="005D6528">
        <w:rPr>
          <w:rFonts w:ascii="Times New Roman" w:hAnsi="Times New Roman" w:cs="Times New Roman"/>
          <w:sz w:val="24"/>
          <w:szCs w:val="24"/>
          <w:lang w:val="en"/>
        </w:rPr>
        <w:t>are</w:t>
      </w:r>
      <w:r>
        <w:rPr>
          <w:rFonts w:ascii="Times New Roman" w:hAnsi="Times New Roman" w:cs="Times New Roman"/>
          <w:sz w:val="24"/>
          <w:szCs w:val="24"/>
          <w:lang w:val="en"/>
        </w:rPr>
        <w:t xml:space="preserve"> also </w:t>
      </w:r>
      <w:r w:rsidR="005D6528">
        <w:rPr>
          <w:rFonts w:ascii="Times New Roman" w:hAnsi="Times New Roman" w:cs="Times New Roman"/>
          <w:sz w:val="24"/>
          <w:szCs w:val="24"/>
          <w:lang w:val="en"/>
        </w:rPr>
        <w:t>retailers</w:t>
      </w:r>
      <w:r w:rsidR="001D52B2">
        <w:rPr>
          <w:rFonts w:ascii="Times New Roman" w:hAnsi="Times New Roman" w:cs="Times New Roman"/>
          <w:sz w:val="24"/>
          <w:szCs w:val="24"/>
          <w:lang w:val="en"/>
        </w:rPr>
        <w:t xml:space="preserve"> who uses</w:t>
      </w:r>
      <w:r>
        <w:rPr>
          <w:rFonts w:ascii="Times New Roman" w:hAnsi="Times New Roman" w:cs="Times New Roman"/>
          <w:sz w:val="24"/>
          <w:szCs w:val="24"/>
          <w:lang w:val="en"/>
        </w:rPr>
        <w:t xml:space="preserve"> an online presence as well as a bricks and mortar presence</w:t>
      </w:r>
      <w:r w:rsidR="005D6528">
        <w:rPr>
          <w:rFonts w:ascii="Times New Roman" w:hAnsi="Times New Roman" w:cs="Times New Roman"/>
          <w:sz w:val="24"/>
          <w:szCs w:val="24"/>
          <w:lang w:val="en"/>
        </w:rPr>
        <w:t xml:space="preserve"> such as Hallmark</w:t>
      </w:r>
      <w:r>
        <w:rPr>
          <w:rFonts w:ascii="Times New Roman" w:hAnsi="Times New Roman" w:cs="Times New Roman"/>
          <w:sz w:val="24"/>
          <w:szCs w:val="24"/>
          <w:lang w:val="en"/>
        </w:rPr>
        <w:t xml:space="preserve"> </w:t>
      </w:r>
      <w:sdt>
        <w:sdtPr>
          <w:rPr>
            <w:rFonts w:ascii="Times New Roman" w:hAnsi="Times New Roman" w:cs="Times New Roman"/>
            <w:sz w:val="24"/>
            <w:szCs w:val="24"/>
            <w:lang w:val="en"/>
          </w:rPr>
          <w:id w:val="-1800223410"/>
          <w:citation/>
        </w:sdtPr>
        <w:sdtEndPr/>
        <w:sdtContent>
          <w:r>
            <w:rPr>
              <w:rFonts w:ascii="Times New Roman" w:hAnsi="Times New Roman" w:cs="Times New Roman"/>
              <w:sz w:val="24"/>
              <w:szCs w:val="24"/>
              <w:lang w:val="en"/>
            </w:rPr>
            <w:fldChar w:fldCharType="begin"/>
          </w:r>
          <w:r>
            <w:rPr>
              <w:rFonts w:ascii="Times New Roman" w:hAnsi="Times New Roman" w:cs="Times New Roman"/>
              <w:sz w:val="24"/>
              <w:szCs w:val="24"/>
            </w:rPr>
            <w:instrText xml:space="preserve"> CITATION Clo17 \l 2057 </w:instrText>
          </w:r>
          <w:r>
            <w:rPr>
              <w:rFonts w:ascii="Times New Roman" w:hAnsi="Times New Roman" w:cs="Times New Roman"/>
              <w:sz w:val="24"/>
              <w:szCs w:val="24"/>
              <w:lang w:val="en"/>
            </w:rPr>
            <w:fldChar w:fldCharType="separate"/>
          </w:r>
          <w:r w:rsidRPr="00EE1F50">
            <w:rPr>
              <w:rFonts w:ascii="Times New Roman" w:hAnsi="Times New Roman" w:cs="Times New Roman"/>
              <w:noProof/>
              <w:sz w:val="24"/>
              <w:szCs w:val="24"/>
            </w:rPr>
            <w:t>(Cloudpro, 2017)</w:t>
          </w:r>
          <w:r>
            <w:rPr>
              <w:rFonts w:ascii="Times New Roman" w:hAnsi="Times New Roman" w:cs="Times New Roman"/>
              <w:sz w:val="24"/>
              <w:szCs w:val="24"/>
              <w:lang w:val="en"/>
            </w:rPr>
            <w:fldChar w:fldCharType="end"/>
          </w:r>
        </w:sdtContent>
      </w:sdt>
      <w:r>
        <w:rPr>
          <w:rFonts w:ascii="Times New Roman" w:hAnsi="Times New Roman" w:cs="Times New Roman"/>
          <w:sz w:val="24"/>
          <w:szCs w:val="24"/>
          <w:lang w:val="en"/>
        </w:rPr>
        <w:t xml:space="preserve">. </w:t>
      </w:r>
    </w:p>
    <w:p w:rsidR="006C0074" w:rsidRPr="006C0074" w:rsidRDefault="000D4E31" w:rsidP="00EE1F50">
      <w:pPr>
        <w:spacing w:after="375" w:line="480" w:lineRule="auto"/>
        <w:rPr>
          <w:rFonts w:ascii="Times New Roman" w:eastAsia="Times New Roman" w:hAnsi="Times New Roman" w:cs="Times New Roman"/>
          <w:b/>
          <w:sz w:val="24"/>
          <w:szCs w:val="24"/>
          <w:lang w:val="en-US" w:eastAsia="en-GB"/>
        </w:rPr>
      </w:pPr>
      <w:r>
        <w:rPr>
          <w:rFonts w:ascii="Times New Roman" w:eastAsia="Times New Roman" w:hAnsi="Times New Roman" w:cs="Times New Roman"/>
          <w:b/>
          <w:sz w:val="24"/>
          <w:szCs w:val="24"/>
          <w:lang w:val="en-US" w:eastAsia="en-GB"/>
        </w:rPr>
        <w:t>2.16</w:t>
      </w:r>
      <w:r w:rsidR="002214F8">
        <w:rPr>
          <w:rFonts w:ascii="Times New Roman" w:eastAsia="Times New Roman" w:hAnsi="Times New Roman" w:cs="Times New Roman"/>
          <w:b/>
          <w:sz w:val="24"/>
          <w:szCs w:val="24"/>
          <w:lang w:val="en-US" w:eastAsia="en-GB"/>
        </w:rPr>
        <w:t xml:space="preserve"> </w:t>
      </w:r>
      <w:r w:rsidR="006C0074" w:rsidRPr="006C0074">
        <w:rPr>
          <w:rFonts w:ascii="Times New Roman" w:eastAsia="Times New Roman" w:hAnsi="Times New Roman" w:cs="Times New Roman"/>
          <w:b/>
          <w:sz w:val="24"/>
          <w:szCs w:val="24"/>
          <w:lang w:val="en-US" w:eastAsia="en-GB"/>
        </w:rPr>
        <w:t xml:space="preserve">Bricks and Mortar </w:t>
      </w:r>
      <w:r w:rsidR="00A50150">
        <w:rPr>
          <w:rFonts w:ascii="Times New Roman" w:eastAsia="Times New Roman" w:hAnsi="Times New Roman" w:cs="Times New Roman"/>
          <w:b/>
          <w:sz w:val="24"/>
          <w:szCs w:val="24"/>
          <w:lang w:val="en-US" w:eastAsia="en-GB"/>
        </w:rPr>
        <w:t>Stores</w:t>
      </w:r>
    </w:p>
    <w:p w:rsidR="002F72E8" w:rsidRDefault="002F72E8" w:rsidP="00FF1C16">
      <w:pPr>
        <w:spacing w:after="375" w:line="480" w:lineRule="auto"/>
        <w:jc w:val="both"/>
        <w:rPr>
          <w:rFonts w:ascii="Times New Roman" w:hAnsi="Times New Roman" w:cs="Times New Roman"/>
          <w:sz w:val="24"/>
          <w:szCs w:val="24"/>
        </w:rPr>
      </w:pPr>
      <w:r w:rsidRPr="002F72E8">
        <w:rPr>
          <w:rFonts w:ascii="Times New Roman" w:hAnsi="Times New Roman" w:cs="Times New Roman"/>
          <w:sz w:val="24"/>
          <w:szCs w:val="24"/>
        </w:rPr>
        <w:t xml:space="preserve">Retailers with a brick-and-mortar presence on the high street tend to offer a more personal customer experience versus their online-only competition, but they often fall short on convenience and rapid inventory availability. However, through an integrated approach, these same retailers can deliver the accessibility of online shopping and the advantage of personalization, tailored advice and support in product fulfilment when products are out of stock or unavailable although </w:t>
      </w:r>
      <w:hyperlink r:id="rId10" w:history="1">
        <w:r w:rsidRPr="002F72E8">
          <w:rPr>
            <w:rStyle w:val="Hyperlink"/>
            <w:rFonts w:ascii="Times New Roman" w:hAnsi="Times New Roman" w:cs="Times New Roman"/>
            <w:color w:val="auto"/>
            <w:sz w:val="24"/>
            <w:szCs w:val="24"/>
          </w:rPr>
          <w:t>61% of consumers</w:t>
        </w:r>
      </w:hyperlink>
      <w:r w:rsidRPr="002F72E8">
        <w:rPr>
          <w:rFonts w:ascii="Times New Roman" w:hAnsi="Times New Roman" w:cs="Times New Roman"/>
          <w:sz w:val="24"/>
          <w:szCs w:val="24"/>
        </w:rPr>
        <w:t xml:space="preserve"> shop in-store, compared to only 31% who turn to the internet. This is good news for brick-and-mortar businesses. One of the largest </w:t>
      </w:r>
      <w:r w:rsidRPr="00C92621">
        <w:rPr>
          <w:rFonts w:ascii="Times New Roman" w:hAnsi="Times New Roman" w:cs="Times New Roman"/>
          <w:sz w:val="24"/>
          <w:szCs w:val="24"/>
        </w:rPr>
        <w:t xml:space="preserve">drivers for in-store shopping is the ability for customers to receive the product immediately. </w:t>
      </w:r>
      <w:r w:rsidR="00C92621" w:rsidRPr="00C92621">
        <w:rPr>
          <w:rFonts w:ascii="Times New Roman" w:hAnsi="Times New Roman" w:cs="Times New Roman"/>
          <w:sz w:val="24"/>
          <w:szCs w:val="24"/>
        </w:rPr>
        <w:t xml:space="preserve">Another major benefit for brands that operate brick-and-mortar stores is the way in which consumers spend their money while shopping. </w:t>
      </w:r>
      <w:hyperlink r:id="rId11" w:history="1">
        <w:r w:rsidR="00C92621" w:rsidRPr="00C92621">
          <w:rPr>
            <w:rStyle w:val="Hyperlink"/>
            <w:rFonts w:ascii="Times New Roman" w:hAnsi="Times New Roman" w:cs="Times New Roman"/>
            <w:color w:val="auto"/>
            <w:sz w:val="24"/>
            <w:szCs w:val="24"/>
          </w:rPr>
          <w:t>40% of shoppers</w:t>
        </w:r>
      </w:hyperlink>
      <w:r w:rsidR="00C92621" w:rsidRPr="00C92621">
        <w:rPr>
          <w:rFonts w:ascii="Times New Roman" w:hAnsi="Times New Roman" w:cs="Times New Roman"/>
          <w:sz w:val="24"/>
          <w:szCs w:val="24"/>
        </w:rPr>
        <w:t xml:space="preserve"> spend more than they had planned to while shopping in stores, while only 25% of shoppers do so when shopping online. Beautiful storefronts and point-of-purchase displays can strongly influence</w:t>
      </w:r>
      <w:r w:rsidR="005D6528">
        <w:rPr>
          <w:rFonts w:ascii="Times New Roman" w:hAnsi="Times New Roman" w:cs="Times New Roman"/>
          <w:sz w:val="24"/>
          <w:szCs w:val="24"/>
        </w:rPr>
        <w:t xml:space="preserve"> consumers</w:t>
      </w:r>
      <w:r w:rsidR="00C92621" w:rsidRPr="00C92621">
        <w:rPr>
          <w:rFonts w:ascii="Times New Roman" w:hAnsi="Times New Roman" w:cs="Times New Roman"/>
          <w:sz w:val="24"/>
          <w:szCs w:val="24"/>
        </w:rPr>
        <w:t xml:space="preserve"> to make an impulse purchase, and are much harder to ignore than online ads</w:t>
      </w:r>
      <w:r w:rsidR="00FA28A5">
        <w:rPr>
          <w:rFonts w:ascii="Times New Roman" w:hAnsi="Times New Roman" w:cs="Times New Roman"/>
          <w:sz w:val="24"/>
          <w:szCs w:val="24"/>
        </w:rPr>
        <w:t xml:space="preserve"> </w:t>
      </w:r>
      <w:sdt>
        <w:sdtPr>
          <w:rPr>
            <w:rFonts w:ascii="Times New Roman" w:hAnsi="Times New Roman" w:cs="Times New Roman"/>
            <w:sz w:val="24"/>
            <w:szCs w:val="24"/>
          </w:rPr>
          <w:id w:val="1100229569"/>
          <w:citation/>
        </w:sdtPr>
        <w:sdtEndPr/>
        <w:sdtContent>
          <w:r w:rsidR="00FA28A5">
            <w:rPr>
              <w:rFonts w:ascii="Times New Roman" w:hAnsi="Times New Roman" w:cs="Times New Roman"/>
              <w:sz w:val="24"/>
              <w:szCs w:val="24"/>
            </w:rPr>
            <w:fldChar w:fldCharType="begin"/>
          </w:r>
          <w:r w:rsidR="00FA28A5">
            <w:rPr>
              <w:rFonts w:ascii="Times New Roman" w:hAnsi="Times New Roman" w:cs="Times New Roman"/>
              <w:sz w:val="24"/>
              <w:szCs w:val="24"/>
            </w:rPr>
            <w:instrText xml:space="preserve"> CITATION Inf16 \l 2057 </w:instrText>
          </w:r>
          <w:r w:rsidR="00FA28A5">
            <w:rPr>
              <w:rFonts w:ascii="Times New Roman" w:hAnsi="Times New Roman" w:cs="Times New Roman"/>
              <w:sz w:val="24"/>
              <w:szCs w:val="24"/>
            </w:rPr>
            <w:fldChar w:fldCharType="separate"/>
          </w:r>
          <w:r w:rsidR="00FA28A5" w:rsidRPr="00FA28A5">
            <w:rPr>
              <w:rFonts w:ascii="Times New Roman" w:hAnsi="Times New Roman" w:cs="Times New Roman"/>
              <w:noProof/>
              <w:sz w:val="24"/>
              <w:szCs w:val="24"/>
            </w:rPr>
            <w:t>(Inforgraphic, 2016)</w:t>
          </w:r>
          <w:r w:rsidR="00FA28A5">
            <w:rPr>
              <w:rFonts w:ascii="Times New Roman" w:hAnsi="Times New Roman" w:cs="Times New Roman"/>
              <w:sz w:val="24"/>
              <w:szCs w:val="24"/>
            </w:rPr>
            <w:fldChar w:fldCharType="end"/>
          </w:r>
        </w:sdtContent>
      </w:sdt>
    </w:p>
    <w:p w:rsidR="000D4E31" w:rsidRPr="00FF1C16" w:rsidRDefault="000D4E31" w:rsidP="00FF1C16">
      <w:pPr>
        <w:spacing w:after="375" w:line="480" w:lineRule="auto"/>
        <w:jc w:val="both"/>
        <w:rPr>
          <w:rFonts w:ascii="Times New Roman" w:eastAsia="Times New Roman" w:hAnsi="Times New Roman" w:cs="Times New Roman"/>
          <w:sz w:val="24"/>
          <w:szCs w:val="24"/>
          <w:lang w:val="en-US" w:eastAsia="en-GB"/>
        </w:rPr>
      </w:pPr>
      <w:r>
        <w:rPr>
          <w:rFonts w:ascii="Times New Roman" w:eastAsia="Times New Roman" w:hAnsi="Times New Roman" w:cs="Times New Roman"/>
          <w:sz w:val="24"/>
          <w:szCs w:val="24"/>
          <w:lang w:val="en-US" w:eastAsia="en-GB"/>
        </w:rPr>
        <w:t>What are the Greeting card statistics</w:t>
      </w:r>
    </w:p>
    <w:p w:rsidR="00295857" w:rsidRPr="00AE66B1" w:rsidRDefault="000D4E31" w:rsidP="00EE10E2">
      <w:pPr>
        <w:spacing w:line="480" w:lineRule="auto"/>
        <w:jc w:val="both"/>
        <w:rPr>
          <w:rFonts w:ascii="Times New Roman" w:hAnsi="Times New Roman" w:cs="Times New Roman"/>
          <w:b/>
          <w:sz w:val="24"/>
          <w:szCs w:val="24"/>
        </w:rPr>
      </w:pPr>
      <w:r>
        <w:rPr>
          <w:rFonts w:ascii="Times New Roman" w:hAnsi="Times New Roman" w:cs="Times New Roman"/>
          <w:b/>
          <w:sz w:val="24"/>
          <w:szCs w:val="24"/>
        </w:rPr>
        <w:t>2.17</w:t>
      </w:r>
      <w:r w:rsidR="00AE3E84">
        <w:rPr>
          <w:rFonts w:ascii="Times New Roman" w:hAnsi="Times New Roman" w:cs="Times New Roman"/>
          <w:b/>
          <w:sz w:val="24"/>
          <w:szCs w:val="24"/>
        </w:rPr>
        <w:t xml:space="preserve"> </w:t>
      </w:r>
      <w:r w:rsidR="00295857" w:rsidRPr="00AE66B1">
        <w:rPr>
          <w:rFonts w:ascii="Times New Roman" w:hAnsi="Times New Roman" w:cs="Times New Roman"/>
          <w:b/>
          <w:sz w:val="24"/>
          <w:szCs w:val="24"/>
        </w:rPr>
        <w:t>Greeting card statistics</w:t>
      </w:r>
      <w:r w:rsidR="00F16CF9">
        <w:rPr>
          <w:rFonts w:ascii="Times New Roman" w:hAnsi="Times New Roman" w:cs="Times New Roman"/>
          <w:b/>
          <w:sz w:val="24"/>
          <w:szCs w:val="24"/>
        </w:rPr>
        <w:t xml:space="preserve"> </w:t>
      </w:r>
    </w:p>
    <w:p w:rsidR="00314B1A" w:rsidRDefault="00295857" w:rsidP="00364748">
      <w:pPr>
        <w:pStyle w:val="NormalWeb"/>
        <w:shd w:val="clear" w:color="auto" w:fill="FFFFFF"/>
        <w:spacing w:line="480" w:lineRule="auto"/>
        <w:jc w:val="both"/>
        <w:rPr>
          <w:lang w:val="en"/>
        </w:rPr>
      </w:pPr>
      <w:r w:rsidRPr="00295857">
        <w:rPr>
          <w:lang w:val="en"/>
        </w:rPr>
        <w:t xml:space="preserve">The latest </w:t>
      </w:r>
      <w:r w:rsidR="006A74C4">
        <w:rPr>
          <w:lang w:val="en"/>
        </w:rPr>
        <w:t>Greeting Card Association (</w:t>
      </w:r>
      <w:r w:rsidRPr="00295857">
        <w:rPr>
          <w:lang w:val="en"/>
        </w:rPr>
        <w:t>GCA</w:t>
      </w:r>
      <w:r w:rsidR="006A74C4">
        <w:rPr>
          <w:lang w:val="en"/>
        </w:rPr>
        <w:t>)</w:t>
      </w:r>
      <w:r w:rsidRPr="00295857">
        <w:rPr>
          <w:lang w:val="en"/>
        </w:rPr>
        <w:t xml:space="preserve"> Market Report shows that in 2016 the UK public</w:t>
      </w:r>
      <w:r w:rsidR="006A74C4">
        <w:rPr>
          <w:lang w:val="en"/>
        </w:rPr>
        <w:t xml:space="preserve"> spent</w:t>
      </w:r>
      <w:r w:rsidRPr="00295857">
        <w:rPr>
          <w:lang w:val="en"/>
        </w:rPr>
        <w:t xml:space="preserve"> £1.75 billion on greeting </w:t>
      </w:r>
      <w:r w:rsidRPr="00F76736">
        <w:rPr>
          <w:lang w:val="en"/>
        </w:rPr>
        <w:t xml:space="preserve">cards, this report covers January to December 2016, the single unit card valued at £1.526bn in 2016 while everyday cards are now worth £1.178.8bn an increase of £28.7m from 2015, with sales of ages, occasions and relations showing the greatest </w:t>
      </w:r>
      <w:r w:rsidRPr="00F76736">
        <w:rPr>
          <w:lang w:val="en"/>
        </w:rPr>
        <w:lastRenderedPageBreak/>
        <w:t>growth to £680.6m.In addition, an estimated 900m Christmas cards were sold in boxes and packs worth around £230m, as well as millions of cards bought from online operators, such as Moonpig.</w:t>
      </w:r>
      <w:r w:rsidR="00F76736" w:rsidRPr="00F76736">
        <w:rPr>
          <w:lang w:val="en"/>
        </w:rPr>
        <w:t xml:space="preserve"> </w:t>
      </w:r>
      <w:r w:rsidRPr="00F76736">
        <w:rPr>
          <w:lang w:val="en"/>
        </w:rPr>
        <w:t xml:space="preserve">The vast majority of greeting cards are still bought in bricks and mortar stores, rather than online and they remain an important, highly-profitable product for all manner of retailers, being sold in one in six retail outlets </w:t>
      </w:r>
      <w:sdt>
        <w:sdtPr>
          <w:rPr>
            <w:lang w:val="en"/>
          </w:rPr>
          <w:id w:val="-184443827"/>
          <w:citation/>
        </w:sdtPr>
        <w:sdtEndPr/>
        <w:sdtContent>
          <w:r w:rsidRPr="00F76736">
            <w:rPr>
              <w:lang w:val="en"/>
            </w:rPr>
            <w:fldChar w:fldCharType="begin"/>
          </w:r>
          <w:r w:rsidRPr="00F76736">
            <w:instrText xml:space="preserve">CITATION GCA16 \l 2057 </w:instrText>
          </w:r>
          <w:r w:rsidRPr="00F76736">
            <w:rPr>
              <w:lang w:val="en"/>
            </w:rPr>
            <w:fldChar w:fldCharType="separate"/>
          </w:r>
          <w:r w:rsidR="00F868A8">
            <w:rPr>
              <w:noProof/>
            </w:rPr>
            <w:t>(Report, 2016)</w:t>
          </w:r>
          <w:r w:rsidRPr="00F76736">
            <w:rPr>
              <w:lang w:val="en"/>
            </w:rPr>
            <w:fldChar w:fldCharType="end"/>
          </w:r>
        </w:sdtContent>
      </w:sdt>
    </w:p>
    <w:p w:rsidR="008F3404" w:rsidRPr="007365C6" w:rsidRDefault="008F3404" w:rsidP="00364748">
      <w:pPr>
        <w:pStyle w:val="NormalWeb"/>
        <w:shd w:val="clear" w:color="auto" w:fill="FFFFFF"/>
        <w:spacing w:line="480" w:lineRule="auto"/>
        <w:jc w:val="both"/>
        <w:rPr>
          <w:lang w:val="en"/>
        </w:rPr>
      </w:pPr>
      <w:r>
        <w:rPr>
          <w:lang w:val="en"/>
        </w:rPr>
        <w:t>What is Moonpig’s Business Strategy</w:t>
      </w:r>
    </w:p>
    <w:p w:rsidR="00FB45EF" w:rsidRDefault="00F04A3B" w:rsidP="00075D36">
      <w:pPr>
        <w:tabs>
          <w:tab w:val="center" w:pos="4513"/>
        </w:tabs>
        <w:spacing w:line="480" w:lineRule="auto"/>
        <w:jc w:val="both"/>
        <w:rPr>
          <w:rFonts w:ascii="Times New Roman" w:hAnsi="Times New Roman" w:cs="Times New Roman"/>
          <w:b/>
          <w:sz w:val="24"/>
          <w:szCs w:val="24"/>
          <w:lang w:val="en"/>
        </w:rPr>
      </w:pPr>
      <w:r>
        <w:rPr>
          <w:rFonts w:ascii="Times New Roman" w:hAnsi="Times New Roman" w:cs="Times New Roman"/>
          <w:b/>
          <w:sz w:val="24"/>
          <w:szCs w:val="24"/>
          <w:lang w:val="en"/>
        </w:rPr>
        <w:t>3.</w:t>
      </w:r>
      <w:r w:rsidR="000D4E31">
        <w:rPr>
          <w:rFonts w:ascii="Times New Roman" w:hAnsi="Times New Roman" w:cs="Times New Roman"/>
          <w:b/>
          <w:sz w:val="24"/>
          <w:szCs w:val="24"/>
          <w:lang w:val="en"/>
        </w:rPr>
        <w:t xml:space="preserve"> </w:t>
      </w:r>
      <w:r w:rsidR="00FB45EF">
        <w:rPr>
          <w:rFonts w:ascii="Times New Roman" w:hAnsi="Times New Roman" w:cs="Times New Roman"/>
          <w:b/>
          <w:sz w:val="24"/>
          <w:szCs w:val="24"/>
          <w:lang w:val="en"/>
        </w:rPr>
        <w:t>Moonpig’s Business Strategy</w:t>
      </w:r>
    </w:p>
    <w:p w:rsidR="00FB45EF" w:rsidRDefault="00FB45EF" w:rsidP="00075D36">
      <w:pPr>
        <w:tabs>
          <w:tab w:val="center" w:pos="4513"/>
        </w:tabs>
        <w:spacing w:line="480" w:lineRule="auto"/>
        <w:jc w:val="both"/>
        <w:rPr>
          <w:rFonts w:ascii="Times New Roman" w:hAnsi="Times New Roman" w:cs="Times New Roman"/>
          <w:sz w:val="24"/>
          <w:szCs w:val="24"/>
          <w:lang w:val="en"/>
        </w:rPr>
      </w:pPr>
      <w:r w:rsidRPr="00FB45EF">
        <w:rPr>
          <w:rFonts w:ascii="Times New Roman" w:hAnsi="Times New Roman" w:cs="Times New Roman"/>
          <w:sz w:val="24"/>
          <w:szCs w:val="24"/>
          <w:lang w:val="en"/>
        </w:rPr>
        <w:t>A study published by the  Organisation for the promotion of e-commerce OPCE in 2014 revealed that companies like Moonpig with an hybrid business model have a much better success rate in their ecommerce initiatives than companies who developed an ecommerce division or separate entity within their organisation to do business online.</w:t>
      </w:r>
    </w:p>
    <w:p w:rsidR="00FB45EF" w:rsidRDefault="00FB45EF" w:rsidP="00075D36">
      <w:pPr>
        <w:tabs>
          <w:tab w:val="center" w:pos="4513"/>
        </w:tabs>
        <w:spacing w:line="480" w:lineRule="auto"/>
        <w:jc w:val="both"/>
        <w:rPr>
          <w:rFonts w:ascii="Times New Roman" w:hAnsi="Times New Roman" w:cs="Times New Roman"/>
          <w:sz w:val="24"/>
          <w:szCs w:val="24"/>
          <w:lang w:val="en"/>
        </w:rPr>
      </w:pPr>
      <w:r w:rsidRPr="008F3404">
        <w:rPr>
          <w:rFonts w:ascii="Times New Roman" w:hAnsi="Times New Roman" w:cs="Times New Roman"/>
          <w:sz w:val="24"/>
          <w:szCs w:val="24"/>
          <w:lang w:val="en"/>
        </w:rPr>
        <w:t>The hybrid model combine the conventional way of doing business with the technical means made possible by the internet, Moonpig adopted the hybrid model based on the alignment between their business strategy and the execution</w:t>
      </w:r>
      <w:r w:rsidR="008F3404" w:rsidRPr="008F3404">
        <w:rPr>
          <w:rFonts w:ascii="Times New Roman" w:hAnsi="Times New Roman" w:cs="Times New Roman"/>
          <w:sz w:val="24"/>
          <w:szCs w:val="24"/>
          <w:lang w:val="en"/>
        </w:rPr>
        <w:t xml:space="preserve"> of the plan for the best practice to build exceptional customer experiences.</w:t>
      </w:r>
    </w:p>
    <w:p w:rsidR="008F3404" w:rsidRDefault="008F3404" w:rsidP="00075D36">
      <w:pPr>
        <w:tabs>
          <w:tab w:val="center" w:pos="4513"/>
        </w:tabs>
        <w:spacing w:line="480" w:lineRule="auto"/>
        <w:jc w:val="both"/>
        <w:rPr>
          <w:rFonts w:ascii="Times New Roman" w:hAnsi="Times New Roman" w:cs="Times New Roman"/>
          <w:sz w:val="24"/>
          <w:szCs w:val="24"/>
          <w:lang w:val="en"/>
        </w:rPr>
      </w:pPr>
      <w:r w:rsidRPr="008F3404">
        <w:rPr>
          <w:rFonts w:ascii="Times New Roman" w:hAnsi="Times New Roman" w:cs="Times New Roman"/>
          <w:sz w:val="24"/>
          <w:szCs w:val="24"/>
          <w:lang w:val="en"/>
        </w:rPr>
        <w:t xml:space="preserve">Of course the applications of customer relationship management (CRM) </w:t>
      </w:r>
      <w:r>
        <w:rPr>
          <w:rFonts w:ascii="Times New Roman" w:hAnsi="Times New Roman" w:cs="Times New Roman"/>
          <w:sz w:val="24"/>
          <w:szCs w:val="24"/>
          <w:lang w:val="en"/>
        </w:rPr>
        <w:t>would</w:t>
      </w:r>
      <w:r w:rsidRPr="008F3404">
        <w:rPr>
          <w:rFonts w:ascii="Times New Roman" w:hAnsi="Times New Roman" w:cs="Times New Roman"/>
          <w:sz w:val="24"/>
          <w:szCs w:val="24"/>
          <w:lang w:val="en"/>
        </w:rPr>
        <w:t xml:space="preserve"> have tremendous impact on </w:t>
      </w:r>
      <w:r>
        <w:rPr>
          <w:rFonts w:ascii="Times New Roman" w:hAnsi="Times New Roman" w:cs="Times New Roman"/>
          <w:sz w:val="24"/>
          <w:szCs w:val="24"/>
          <w:lang w:val="en"/>
        </w:rPr>
        <w:t>their</w:t>
      </w:r>
      <w:r w:rsidRPr="008F3404">
        <w:rPr>
          <w:rFonts w:ascii="Times New Roman" w:hAnsi="Times New Roman" w:cs="Times New Roman"/>
          <w:sz w:val="24"/>
          <w:szCs w:val="24"/>
          <w:lang w:val="en"/>
        </w:rPr>
        <w:t xml:space="preserve"> business if </w:t>
      </w:r>
      <w:r>
        <w:rPr>
          <w:rFonts w:ascii="Times New Roman" w:hAnsi="Times New Roman" w:cs="Times New Roman"/>
          <w:sz w:val="24"/>
          <w:szCs w:val="24"/>
          <w:lang w:val="en"/>
        </w:rPr>
        <w:t>they</w:t>
      </w:r>
      <w:r w:rsidRPr="008F3404">
        <w:rPr>
          <w:rFonts w:ascii="Times New Roman" w:hAnsi="Times New Roman" w:cs="Times New Roman"/>
          <w:sz w:val="24"/>
          <w:szCs w:val="24"/>
          <w:lang w:val="en"/>
        </w:rPr>
        <w:t xml:space="preserve"> could leverage on a complete understanding of </w:t>
      </w:r>
      <w:r>
        <w:rPr>
          <w:rFonts w:ascii="Times New Roman" w:hAnsi="Times New Roman" w:cs="Times New Roman"/>
          <w:sz w:val="24"/>
          <w:szCs w:val="24"/>
          <w:lang w:val="en"/>
        </w:rPr>
        <w:t xml:space="preserve">their </w:t>
      </w:r>
      <w:r w:rsidRPr="008F3404">
        <w:rPr>
          <w:rFonts w:ascii="Times New Roman" w:hAnsi="Times New Roman" w:cs="Times New Roman"/>
          <w:sz w:val="24"/>
          <w:szCs w:val="24"/>
          <w:lang w:val="en"/>
        </w:rPr>
        <w:t xml:space="preserve">customer's purchase history, key contacts as well as a depository of all documents related to </w:t>
      </w:r>
      <w:r>
        <w:rPr>
          <w:rFonts w:ascii="Times New Roman" w:hAnsi="Times New Roman" w:cs="Times New Roman"/>
          <w:sz w:val="24"/>
          <w:szCs w:val="24"/>
          <w:lang w:val="en"/>
        </w:rPr>
        <w:t>their</w:t>
      </w:r>
      <w:r w:rsidRPr="008F3404">
        <w:rPr>
          <w:rFonts w:ascii="Times New Roman" w:hAnsi="Times New Roman" w:cs="Times New Roman"/>
          <w:sz w:val="24"/>
          <w:szCs w:val="24"/>
          <w:lang w:val="en"/>
        </w:rPr>
        <w:t xml:space="preserve"> business relationship.</w:t>
      </w:r>
    </w:p>
    <w:p w:rsidR="008F3404" w:rsidRDefault="008F3404" w:rsidP="008F3404">
      <w:pPr>
        <w:tabs>
          <w:tab w:val="center" w:pos="4513"/>
        </w:tabs>
        <w:spacing w:line="480" w:lineRule="auto"/>
        <w:jc w:val="both"/>
        <w:rPr>
          <w:rFonts w:ascii="Times New Roman" w:hAnsi="Times New Roman" w:cs="Times New Roman"/>
          <w:sz w:val="24"/>
          <w:szCs w:val="24"/>
          <w:lang w:val="en"/>
        </w:rPr>
      </w:pPr>
      <w:r>
        <w:rPr>
          <w:rFonts w:ascii="Times New Roman" w:hAnsi="Times New Roman" w:cs="Times New Roman"/>
          <w:sz w:val="24"/>
          <w:szCs w:val="24"/>
          <w:lang w:val="en"/>
        </w:rPr>
        <w:t>Moonpig must also understand their external environment for this a PEST Analysis follows.</w:t>
      </w:r>
    </w:p>
    <w:p w:rsidR="000D4E31" w:rsidRDefault="000D4E31" w:rsidP="00075D36">
      <w:pPr>
        <w:tabs>
          <w:tab w:val="center" w:pos="4513"/>
        </w:tabs>
        <w:spacing w:line="480" w:lineRule="auto"/>
        <w:jc w:val="both"/>
        <w:rPr>
          <w:rFonts w:ascii="Times New Roman" w:hAnsi="Times New Roman" w:cs="Times New Roman"/>
          <w:b/>
          <w:sz w:val="24"/>
          <w:szCs w:val="24"/>
          <w:lang w:val="en"/>
        </w:rPr>
      </w:pPr>
    </w:p>
    <w:p w:rsidR="000D4E31" w:rsidRDefault="000D4E31" w:rsidP="00075D36">
      <w:pPr>
        <w:tabs>
          <w:tab w:val="center" w:pos="4513"/>
        </w:tabs>
        <w:spacing w:line="480" w:lineRule="auto"/>
        <w:jc w:val="both"/>
        <w:rPr>
          <w:rFonts w:ascii="Times New Roman" w:hAnsi="Times New Roman" w:cs="Times New Roman"/>
          <w:b/>
          <w:sz w:val="24"/>
          <w:szCs w:val="24"/>
          <w:lang w:val="en"/>
        </w:rPr>
      </w:pPr>
    </w:p>
    <w:p w:rsidR="00F735CB" w:rsidRPr="00075D36" w:rsidRDefault="00F04A3B" w:rsidP="00075D36">
      <w:pPr>
        <w:tabs>
          <w:tab w:val="center" w:pos="4513"/>
        </w:tabs>
        <w:spacing w:line="480" w:lineRule="auto"/>
        <w:jc w:val="both"/>
        <w:rPr>
          <w:rFonts w:ascii="Times New Roman" w:hAnsi="Times New Roman" w:cs="Times New Roman"/>
          <w:b/>
          <w:sz w:val="24"/>
          <w:szCs w:val="24"/>
          <w:lang w:val="en"/>
        </w:rPr>
      </w:pPr>
      <w:r>
        <w:rPr>
          <w:rFonts w:ascii="Times New Roman" w:hAnsi="Times New Roman" w:cs="Times New Roman"/>
          <w:b/>
          <w:sz w:val="24"/>
          <w:szCs w:val="24"/>
          <w:lang w:val="en"/>
        </w:rPr>
        <w:lastRenderedPageBreak/>
        <w:t>3.1</w:t>
      </w:r>
      <w:r w:rsidR="000D4E31">
        <w:rPr>
          <w:rFonts w:ascii="Times New Roman" w:hAnsi="Times New Roman" w:cs="Times New Roman"/>
          <w:b/>
          <w:sz w:val="24"/>
          <w:szCs w:val="24"/>
          <w:lang w:val="en"/>
        </w:rPr>
        <w:t xml:space="preserve"> </w:t>
      </w:r>
      <w:r w:rsidR="00A90B33" w:rsidRPr="00075D36">
        <w:rPr>
          <w:rFonts w:ascii="Times New Roman" w:hAnsi="Times New Roman" w:cs="Times New Roman"/>
          <w:b/>
          <w:sz w:val="24"/>
          <w:szCs w:val="24"/>
          <w:lang w:val="en"/>
        </w:rPr>
        <w:t>PEST Analysis</w:t>
      </w:r>
      <w:r w:rsidR="00F735CB" w:rsidRPr="00075D36">
        <w:rPr>
          <w:rFonts w:ascii="Times New Roman" w:hAnsi="Times New Roman" w:cs="Times New Roman"/>
          <w:b/>
          <w:sz w:val="24"/>
          <w:szCs w:val="24"/>
          <w:lang w:val="en"/>
        </w:rPr>
        <w:t xml:space="preserve"> </w:t>
      </w:r>
    </w:p>
    <w:p w:rsidR="00F735CB" w:rsidRPr="00075D36" w:rsidRDefault="00F735CB" w:rsidP="00075D36">
      <w:pPr>
        <w:tabs>
          <w:tab w:val="center" w:pos="4513"/>
        </w:tabs>
        <w:spacing w:line="480" w:lineRule="auto"/>
        <w:rPr>
          <w:rFonts w:ascii="Times New Roman" w:hAnsi="Times New Roman" w:cs="Times New Roman"/>
          <w:b/>
          <w:sz w:val="24"/>
          <w:szCs w:val="24"/>
          <w:lang w:val="en"/>
        </w:rPr>
      </w:pPr>
      <w:r w:rsidRPr="00075D36">
        <w:rPr>
          <w:rFonts w:ascii="Times New Roman" w:hAnsi="Times New Roman" w:cs="Times New Roman"/>
          <w:sz w:val="24"/>
          <w:szCs w:val="24"/>
          <w:lang w:val="en"/>
        </w:rPr>
        <w:t>The world  is dynamic and one that is rapidly changing and to keep up with this, businesses have to adapt, they need to look at the business environment according to Bayard O Wheeler “Business environment is total of all things external to the business firms and the industries which affect their organisations and operations” (</w:t>
      </w:r>
      <w:proofErr w:type="spellStart"/>
      <w:r w:rsidRPr="00075D36">
        <w:rPr>
          <w:rFonts w:ascii="Times New Roman" w:hAnsi="Times New Roman" w:cs="Times New Roman"/>
          <w:sz w:val="24"/>
          <w:szCs w:val="24"/>
          <w:lang w:val="en"/>
        </w:rPr>
        <w:t>Faima</w:t>
      </w:r>
      <w:proofErr w:type="spellEnd"/>
      <w:r w:rsidRPr="00075D36">
        <w:rPr>
          <w:rFonts w:ascii="Times New Roman" w:hAnsi="Times New Roman" w:cs="Times New Roman"/>
          <w:sz w:val="24"/>
          <w:szCs w:val="24"/>
          <w:lang w:val="en"/>
        </w:rPr>
        <w:t>, 2015).  The Macro environments factors affect are those that affect the performance of the company, according to Phillip Kotler “The Micro environment consists of factors in the company’s immediate environment which affects the performance of the business unit” (Management, 2012) this includes the customers, suppliers, the public, intermediaries and competitors these have a direct effect on the activity of the business.</w:t>
      </w:r>
    </w:p>
    <w:tbl>
      <w:tblPr>
        <w:tblStyle w:val="MediumGrid1-Accent5"/>
        <w:tblpPr w:leftFromText="180" w:rightFromText="180" w:vertAnchor="text" w:horzAnchor="margin" w:tblpY="582"/>
        <w:tblW w:w="0" w:type="auto"/>
        <w:tblLook w:val="04A0" w:firstRow="1" w:lastRow="0" w:firstColumn="1" w:lastColumn="0" w:noHBand="0" w:noVBand="1"/>
      </w:tblPr>
      <w:tblGrid>
        <w:gridCol w:w="4570"/>
        <w:gridCol w:w="4266"/>
      </w:tblGrid>
      <w:tr w:rsidR="00075D36" w:rsidTr="00075D36">
        <w:trPr>
          <w:cnfStyle w:val="100000000000" w:firstRow="1" w:lastRow="0" w:firstColumn="0" w:lastColumn="0" w:oddVBand="0" w:evenVBand="0" w:oddHBand="0" w:evenHBand="0" w:firstRowFirstColumn="0" w:firstRowLastColumn="0" w:lastRowFirstColumn="0" w:lastRowLastColumn="0"/>
          <w:trHeight w:val="483"/>
        </w:trPr>
        <w:tc>
          <w:tcPr>
            <w:cnfStyle w:val="001000000000" w:firstRow="0" w:lastRow="0" w:firstColumn="1" w:lastColumn="0" w:oddVBand="0" w:evenVBand="0" w:oddHBand="0" w:evenHBand="0" w:firstRowFirstColumn="0" w:firstRowLastColumn="0" w:lastRowFirstColumn="0" w:lastRowLastColumn="0"/>
            <w:tcW w:w="4570" w:type="dxa"/>
          </w:tcPr>
          <w:p w:rsidR="00075D36" w:rsidRPr="00AD4BFD" w:rsidRDefault="00075D36" w:rsidP="00075D36">
            <w:pPr>
              <w:tabs>
                <w:tab w:val="center" w:pos="4513"/>
              </w:tabs>
              <w:spacing w:line="480" w:lineRule="auto"/>
              <w:jc w:val="center"/>
              <w:rPr>
                <w:rFonts w:ascii="Times New Roman" w:hAnsi="Times New Roman" w:cs="Times New Roman"/>
                <w:lang w:val="en"/>
              </w:rPr>
            </w:pPr>
            <w:r w:rsidRPr="00AD4BFD">
              <w:rPr>
                <w:rFonts w:ascii="Times New Roman" w:hAnsi="Times New Roman" w:cs="Times New Roman"/>
                <w:lang w:val="en"/>
              </w:rPr>
              <w:t>Political</w:t>
            </w:r>
          </w:p>
        </w:tc>
        <w:tc>
          <w:tcPr>
            <w:tcW w:w="4266" w:type="dxa"/>
          </w:tcPr>
          <w:p w:rsidR="00075D36" w:rsidRPr="00AD4BFD" w:rsidRDefault="00075D36" w:rsidP="00075D36">
            <w:pPr>
              <w:tabs>
                <w:tab w:val="center" w:pos="4513"/>
              </w:tabs>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en"/>
              </w:rPr>
            </w:pPr>
            <w:r w:rsidRPr="00AD4BFD">
              <w:rPr>
                <w:rFonts w:ascii="Times New Roman" w:hAnsi="Times New Roman" w:cs="Times New Roman"/>
                <w:lang w:val="en"/>
              </w:rPr>
              <w:t>Environmental</w:t>
            </w:r>
          </w:p>
        </w:tc>
      </w:tr>
      <w:tr w:rsidR="00075D36" w:rsidTr="00075D36">
        <w:trPr>
          <w:cnfStyle w:val="000000100000" w:firstRow="0" w:lastRow="0" w:firstColumn="0" w:lastColumn="0" w:oddVBand="0" w:evenVBand="0" w:oddHBand="1" w:evenHBand="0" w:firstRowFirstColumn="0" w:firstRowLastColumn="0" w:lastRowFirstColumn="0" w:lastRowLastColumn="0"/>
          <w:trHeight w:val="1697"/>
        </w:trPr>
        <w:tc>
          <w:tcPr>
            <w:cnfStyle w:val="001000000000" w:firstRow="0" w:lastRow="0" w:firstColumn="1" w:lastColumn="0" w:oddVBand="0" w:evenVBand="0" w:oddHBand="0" w:evenHBand="0" w:firstRowFirstColumn="0" w:firstRowLastColumn="0" w:lastRowFirstColumn="0" w:lastRowLastColumn="0"/>
            <w:tcW w:w="4570" w:type="dxa"/>
          </w:tcPr>
          <w:p w:rsidR="00075D36" w:rsidRPr="00AD4BFD" w:rsidRDefault="00075D36" w:rsidP="00075D36">
            <w:pPr>
              <w:pStyle w:val="ListParagraph"/>
              <w:numPr>
                <w:ilvl w:val="0"/>
                <w:numId w:val="8"/>
              </w:numPr>
              <w:tabs>
                <w:tab w:val="center" w:pos="4513"/>
              </w:tabs>
              <w:spacing w:line="480" w:lineRule="auto"/>
              <w:jc w:val="both"/>
              <w:rPr>
                <w:rFonts w:ascii="Times New Roman" w:hAnsi="Times New Roman" w:cs="Times New Roman"/>
                <w:b w:val="0"/>
                <w:lang w:val="en"/>
              </w:rPr>
            </w:pPr>
            <w:r w:rsidRPr="00AD4BFD">
              <w:rPr>
                <w:rFonts w:ascii="Times New Roman" w:hAnsi="Times New Roman" w:cs="Times New Roman"/>
                <w:b w:val="0"/>
                <w:lang w:val="en"/>
              </w:rPr>
              <w:t>Outsourcing production</w:t>
            </w:r>
          </w:p>
          <w:p w:rsidR="00075D36" w:rsidRPr="00AD4BFD" w:rsidRDefault="00075D36" w:rsidP="00075D36">
            <w:pPr>
              <w:pStyle w:val="ListParagraph"/>
              <w:numPr>
                <w:ilvl w:val="0"/>
                <w:numId w:val="8"/>
              </w:numPr>
              <w:tabs>
                <w:tab w:val="center" w:pos="4513"/>
              </w:tabs>
              <w:spacing w:line="480" w:lineRule="auto"/>
              <w:jc w:val="both"/>
              <w:rPr>
                <w:rFonts w:ascii="Times New Roman" w:hAnsi="Times New Roman" w:cs="Times New Roman"/>
                <w:b w:val="0"/>
                <w:lang w:val="en"/>
              </w:rPr>
            </w:pPr>
            <w:r w:rsidRPr="00AD4BFD">
              <w:rPr>
                <w:rFonts w:ascii="Times New Roman" w:hAnsi="Times New Roman" w:cs="Times New Roman"/>
                <w:b w:val="0"/>
                <w:lang w:val="en"/>
              </w:rPr>
              <w:t>Political Change</w:t>
            </w:r>
          </w:p>
          <w:p w:rsidR="00075D36" w:rsidRPr="00AD4BFD" w:rsidRDefault="00075D36" w:rsidP="00075D36">
            <w:pPr>
              <w:pStyle w:val="ListParagraph"/>
              <w:numPr>
                <w:ilvl w:val="0"/>
                <w:numId w:val="8"/>
              </w:numPr>
              <w:tabs>
                <w:tab w:val="center" w:pos="4513"/>
              </w:tabs>
              <w:spacing w:line="480" w:lineRule="auto"/>
              <w:jc w:val="both"/>
              <w:rPr>
                <w:rFonts w:ascii="Times New Roman" w:hAnsi="Times New Roman" w:cs="Times New Roman"/>
                <w:b w:val="0"/>
                <w:lang w:val="en"/>
              </w:rPr>
            </w:pPr>
            <w:r w:rsidRPr="00AD4BFD">
              <w:rPr>
                <w:rFonts w:ascii="Times New Roman" w:hAnsi="Times New Roman" w:cs="Times New Roman"/>
                <w:b w:val="0"/>
                <w:lang w:val="en"/>
              </w:rPr>
              <w:t>Regulations</w:t>
            </w:r>
          </w:p>
          <w:p w:rsidR="00075D36" w:rsidRPr="00AD4BFD" w:rsidRDefault="00075D36" w:rsidP="00075D36">
            <w:pPr>
              <w:pStyle w:val="ListParagraph"/>
              <w:numPr>
                <w:ilvl w:val="0"/>
                <w:numId w:val="8"/>
              </w:numPr>
              <w:tabs>
                <w:tab w:val="center" w:pos="4513"/>
              </w:tabs>
              <w:spacing w:line="480" w:lineRule="auto"/>
              <w:jc w:val="both"/>
              <w:rPr>
                <w:rFonts w:ascii="Times New Roman" w:hAnsi="Times New Roman" w:cs="Times New Roman"/>
                <w:lang w:val="en"/>
              </w:rPr>
            </w:pPr>
            <w:r w:rsidRPr="00AD4BFD">
              <w:rPr>
                <w:rFonts w:ascii="Times New Roman" w:hAnsi="Times New Roman" w:cs="Times New Roman"/>
                <w:b w:val="0"/>
                <w:lang w:val="en"/>
              </w:rPr>
              <w:t>Funding, grants and initiatives</w:t>
            </w:r>
          </w:p>
        </w:tc>
        <w:tc>
          <w:tcPr>
            <w:tcW w:w="4266" w:type="dxa"/>
          </w:tcPr>
          <w:p w:rsidR="00075D36" w:rsidRPr="00AD4BFD" w:rsidRDefault="00075D36" w:rsidP="00075D36">
            <w:pPr>
              <w:pStyle w:val="ListParagraph"/>
              <w:numPr>
                <w:ilvl w:val="0"/>
                <w:numId w:val="8"/>
              </w:numPr>
              <w:tabs>
                <w:tab w:val="center" w:pos="4513"/>
              </w:tabs>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
              </w:rPr>
            </w:pPr>
            <w:r w:rsidRPr="00AD4BFD">
              <w:rPr>
                <w:rFonts w:ascii="Times New Roman" w:hAnsi="Times New Roman" w:cs="Times New Roman"/>
                <w:lang w:val="en"/>
              </w:rPr>
              <w:t>Cost of production</w:t>
            </w:r>
          </w:p>
          <w:p w:rsidR="00075D36" w:rsidRPr="00AD4BFD" w:rsidRDefault="00075D36" w:rsidP="00075D36">
            <w:pPr>
              <w:pStyle w:val="ListParagraph"/>
              <w:numPr>
                <w:ilvl w:val="0"/>
                <w:numId w:val="8"/>
              </w:numPr>
              <w:tabs>
                <w:tab w:val="center" w:pos="4513"/>
              </w:tabs>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
              </w:rPr>
            </w:pPr>
            <w:r w:rsidRPr="00AD4BFD">
              <w:rPr>
                <w:rFonts w:ascii="Times New Roman" w:hAnsi="Times New Roman" w:cs="Times New Roman"/>
                <w:lang w:val="en"/>
              </w:rPr>
              <w:t>Cost of rising postage</w:t>
            </w:r>
          </w:p>
          <w:p w:rsidR="00075D36" w:rsidRPr="00AD4BFD" w:rsidRDefault="00075D36" w:rsidP="00075D36">
            <w:pPr>
              <w:pStyle w:val="ListParagraph"/>
              <w:numPr>
                <w:ilvl w:val="0"/>
                <w:numId w:val="8"/>
              </w:numPr>
              <w:tabs>
                <w:tab w:val="center" w:pos="4513"/>
              </w:tabs>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
              </w:rPr>
            </w:pPr>
            <w:r w:rsidRPr="00AD4BFD">
              <w:rPr>
                <w:rFonts w:ascii="Times New Roman" w:hAnsi="Times New Roman" w:cs="Times New Roman"/>
                <w:lang w:val="en"/>
              </w:rPr>
              <w:t>Saturated market</w:t>
            </w:r>
          </w:p>
          <w:p w:rsidR="00075D36" w:rsidRPr="00AD4BFD" w:rsidRDefault="00075D36" w:rsidP="00075D36">
            <w:pPr>
              <w:pStyle w:val="ListParagraph"/>
              <w:numPr>
                <w:ilvl w:val="0"/>
                <w:numId w:val="8"/>
              </w:numPr>
              <w:tabs>
                <w:tab w:val="center" w:pos="4513"/>
              </w:tabs>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
              </w:rPr>
            </w:pPr>
            <w:r w:rsidRPr="00AD4BFD">
              <w:rPr>
                <w:rFonts w:ascii="Times New Roman" w:hAnsi="Times New Roman" w:cs="Times New Roman"/>
                <w:lang w:val="en"/>
              </w:rPr>
              <w:t>Inflation of card price</w:t>
            </w:r>
          </w:p>
        </w:tc>
      </w:tr>
      <w:tr w:rsidR="00075D36" w:rsidTr="00A00057">
        <w:trPr>
          <w:trHeight w:val="531"/>
        </w:trPr>
        <w:tc>
          <w:tcPr>
            <w:cnfStyle w:val="001000000000" w:firstRow="0" w:lastRow="0" w:firstColumn="1" w:lastColumn="0" w:oddVBand="0" w:evenVBand="0" w:oddHBand="0" w:evenHBand="0" w:firstRowFirstColumn="0" w:firstRowLastColumn="0" w:lastRowFirstColumn="0" w:lastRowLastColumn="0"/>
            <w:tcW w:w="4570" w:type="dxa"/>
          </w:tcPr>
          <w:p w:rsidR="00075D36" w:rsidRPr="00075D36" w:rsidRDefault="00075D36" w:rsidP="00A00057">
            <w:pPr>
              <w:tabs>
                <w:tab w:val="center" w:pos="4513"/>
              </w:tabs>
              <w:spacing w:line="480" w:lineRule="auto"/>
              <w:jc w:val="center"/>
              <w:rPr>
                <w:rFonts w:ascii="Times New Roman" w:hAnsi="Times New Roman" w:cs="Times New Roman"/>
                <w:lang w:val="en"/>
              </w:rPr>
            </w:pPr>
            <w:r w:rsidRPr="00AD4BFD">
              <w:rPr>
                <w:rFonts w:ascii="Times New Roman" w:hAnsi="Times New Roman" w:cs="Times New Roman"/>
                <w:lang w:val="en"/>
              </w:rPr>
              <w:t>Social</w:t>
            </w:r>
          </w:p>
        </w:tc>
        <w:tc>
          <w:tcPr>
            <w:tcW w:w="4266" w:type="dxa"/>
          </w:tcPr>
          <w:p w:rsidR="00075D36" w:rsidRPr="00075D36" w:rsidRDefault="00075D36" w:rsidP="00075D36">
            <w:pPr>
              <w:tabs>
                <w:tab w:val="center" w:pos="4513"/>
              </w:tabs>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lang w:val="en"/>
              </w:rPr>
            </w:pPr>
            <w:r w:rsidRPr="00AD4BFD">
              <w:rPr>
                <w:rFonts w:ascii="Times New Roman" w:hAnsi="Times New Roman" w:cs="Times New Roman"/>
                <w:b/>
                <w:lang w:val="en"/>
              </w:rPr>
              <w:t>Technologica</w:t>
            </w:r>
            <w:r>
              <w:rPr>
                <w:rFonts w:ascii="Times New Roman" w:hAnsi="Times New Roman" w:cs="Times New Roman"/>
                <w:b/>
                <w:lang w:val="en"/>
              </w:rPr>
              <w:t>l</w:t>
            </w:r>
          </w:p>
        </w:tc>
      </w:tr>
      <w:tr w:rsidR="00075D36" w:rsidTr="00075D36">
        <w:trPr>
          <w:cnfStyle w:val="000000100000" w:firstRow="0" w:lastRow="0" w:firstColumn="0" w:lastColumn="0" w:oddVBand="0" w:evenVBand="0" w:oddHBand="1" w:evenHBand="0" w:firstRowFirstColumn="0" w:firstRowLastColumn="0" w:lastRowFirstColumn="0" w:lastRowLastColumn="0"/>
          <w:trHeight w:val="1682"/>
        </w:trPr>
        <w:tc>
          <w:tcPr>
            <w:cnfStyle w:val="001000000000" w:firstRow="0" w:lastRow="0" w:firstColumn="1" w:lastColumn="0" w:oddVBand="0" w:evenVBand="0" w:oddHBand="0" w:evenHBand="0" w:firstRowFirstColumn="0" w:firstRowLastColumn="0" w:lastRowFirstColumn="0" w:lastRowLastColumn="0"/>
            <w:tcW w:w="4570" w:type="dxa"/>
          </w:tcPr>
          <w:p w:rsidR="00075D36" w:rsidRPr="00AD4BFD" w:rsidRDefault="00075D36" w:rsidP="00075D36">
            <w:pPr>
              <w:pStyle w:val="ListParagraph"/>
              <w:numPr>
                <w:ilvl w:val="0"/>
                <w:numId w:val="9"/>
              </w:numPr>
              <w:tabs>
                <w:tab w:val="center" w:pos="4513"/>
              </w:tabs>
              <w:spacing w:line="480" w:lineRule="auto"/>
              <w:jc w:val="both"/>
              <w:rPr>
                <w:rFonts w:ascii="Times New Roman" w:hAnsi="Times New Roman" w:cs="Times New Roman"/>
                <w:b w:val="0"/>
                <w:lang w:val="en"/>
              </w:rPr>
            </w:pPr>
            <w:r w:rsidRPr="00AD4BFD">
              <w:rPr>
                <w:rFonts w:ascii="Times New Roman" w:hAnsi="Times New Roman" w:cs="Times New Roman"/>
                <w:b w:val="0"/>
                <w:lang w:val="en"/>
              </w:rPr>
              <w:t>Not convenient for impulse purchase</w:t>
            </w:r>
          </w:p>
          <w:p w:rsidR="00075D36" w:rsidRPr="00AD4BFD" w:rsidRDefault="00075D36" w:rsidP="00075D36">
            <w:pPr>
              <w:pStyle w:val="ListParagraph"/>
              <w:numPr>
                <w:ilvl w:val="0"/>
                <w:numId w:val="9"/>
              </w:numPr>
              <w:tabs>
                <w:tab w:val="center" w:pos="4513"/>
              </w:tabs>
              <w:spacing w:line="480" w:lineRule="auto"/>
              <w:jc w:val="both"/>
              <w:rPr>
                <w:rFonts w:ascii="Times New Roman" w:hAnsi="Times New Roman" w:cs="Times New Roman"/>
                <w:b w:val="0"/>
                <w:lang w:val="en"/>
              </w:rPr>
            </w:pPr>
            <w:r w:rsidRPr="00AD4BFD">
              <w:rPr>
                <w:rFonts w:ascii="Times New Roman" w:hAnsi="Times New Roman" w:cs="Times New Roman"/>
                <w:b w:val="0"/>
                <w:lang w:val="en"/>
              </w:rPr>
              <w:t>DIY vs Store bought</w:t>
            </w:r>
          </w:p>
          <w:p w:rsidR="00075D36" w:rsidRPr="00AD4BFD" w:rsidRDefault="00075D36" w:rsidP="00075D36">
            <w:pPr>
              <w:pStyle w:val="ListParagraph"/>
              <w:numPr>
                <w:ilvl w:val="0"/>
                <w:numId w:val="9"/>
              </w:numPr>
              <w:tabs>
                <w:tab w:val="center" w:pos="4513"/>
              </w:tabs>
              <w:spacing w:line="480" w:lineRule="auto"/>
              <w:jc w:val="both"/>
              <w:rPr>
                <w:rFonts w:ascii="Times New Roman" w:hAnsi="Times New Roman" w:cs="Times New Roman"/>
                <w:b w:val="0"/>
                <w:lang w:val="en"/>
              </w:rPr>
            </w:pPr>
            <w:r w:rsidRPr="00AD4BFD">
              <w:rPr>
                <w:rFonts w:ascii="Times New Roman" w:hAnsi="Times New Roman" w:cs="Times New Roman"/>
                <w:b w:val="0"/>
                <w:lang w:val="en"/>
              </w:rPr>
              <w:t xml:space="preserve">Charity affiliation </w:t>
            </w:r>
          </w:p>
          <w:p w:rsidR="00075D36" w:rsidRPr="00AD4BFD" w:rsidRDefault="00075D36" w:rsidP="00075D36">
            <w:pPr>
              <w:pStyle w:val="ListParagraph"/>
              <w:numPr>
                <w:ilvl w:val="0"/>
                <w:numId w:val="9"/>
              </w:numPr>
              <w:tabs>
                <w:tab w:val="center" w:pos="4513"/>
              </w:tabs>
              <w:spacing w:line="480" w:lineRule="auto"/>
              <w:jc w:val="both"/>
              <w:rPr>
                <w:rFonts w:ascii="Times New Roman" w:hAnsi="Times New Roman" w:cs="Times New Roman"/>
                <w:lang w:val="en"/>
              </w:rPr>
            </w:pPr>
            <w:r w:rsidRPr="00AD4BFD">
              <w:rPr>
                <w:rFonts w:ascii="Times New Roman" w:hAnsi="Times New Roman" w:cs="Times New Roman"/>
                <w:b w:val="0"/>
                <w:lang w:val="en"/>
              </w:rPr>
              <w:t>Environmental waste</w:t>
            </w:r>
          </w:p>
        </w:tc>
        <w:tc>
          <w:tcPr>
            <w:tcW w:w="4266" w:type="dxa"/>
          </w:tcPr>
          <w:p w:rsidR="00075D36" w:rsidRPr="00AD4BFD" w:rsidRDefault="00075D36" w:rsidP="00075D36">
            <w:pPr>
              <w:pStyle w:val="ListParagraph"/>
              <w:numPr>
                <w:ilvl w:val="0"/>
                <w:numId w:val="9"/>
              </w:numPr>
              <w:tabs>
                <w:tab w:val="center" w:pos="4513"/>
              </w:tabs>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
              </w:rPr>
            </w:pPr>
            <w:r w:rsidRPr="00AD4BFD">
              <w:rPr>
                <w:rFonts w:ascii="Times New Roman" w:hAnsi="Times New Roman" w:cs="Times New Roman"/>
                <w:lang w:val="en"/>
              </w:rPr>
              <w:t>Greeting card app</w:t>
            </w:r>
          </w:p>
          <w:p w:rsidR="00075D36" w:rsidRPr="00AD4BFD" w:rsidRDefault="00075D36" w:rsidP="00075D36">
            <w:pPr>
              <w:pStyle w:val="ListParagraph"/>
              <w:numPr>
                <w:ilvl w:val="0"/>
                <w:numId w:val="9"/>
              </w:numPr>
              <w:tabs>
                <w:tab w:val="center" w:pos="4513"/>
              </w:tabs>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
              </w:rPr>
            </w:pPr>
            <w:r w:rsidRPr="00AD4BFD">
              <w:rPr>
                <w:rFonts w:ascii="Times New Roman" w:hAnsi="Times New Roman" w:cs="Times New Roman"/>
                <w:lang w:val="en"/>
              </w:rPr>
              <w:t>Led lights incorporated into cards</w:t>
            </w:r>
          </w:p>
          <w:p w:rsidR="00075D36" w:rsidRPr="00AD4BFD" w:rsidRDefault="00075D36" w:rsidP="00075D36">
            <w:pPr>
              <w:pStyle w:val="ListParagraph"/>
              <w:numPr>
                <w:ilvl w:val="0"/>
                <w:numId w:val="9"/>
              </w:numPr>
              <w:tabs>
                <w:tab w:val="center" w:pos="4513"/>
              </w:tabs>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
              </w:rPr>
            </w:pPr>
            <w:r w:rsidRPr="00AD4BFD">
              <w:rPr>
                <w:rFonts w:ascii="Times New Roman" w:hAnsi="Times New Roman" w:cs="Times New Roman"/>
                <w:lang w:val="en"/>
              </w:rPr>
              <w:t>Personalization</w:t>
            </w:r>
          </w:p>
          <w:p w:rsidR="00075D36" w:rsidRPr="00AD4BFD" w:rsidRDefault="00075D36" w:rsidP="00075D36">
            <w:pPr>
              <w:pStyle w:val="ListParagraph"/>
              <w:numPr>
                <w:ilvl w:val="0"/>
                <w:numId w:val="9"/>
              </w:numPr>
              <w:tabs>
                <w:tab w:val="center" w:pos="4513"/>
              </w:tabs>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
              </w:rPr>
            </w:pPr>
            <w:r>
              <w:rPr>
                <w:rFonts w:ascii="Times New Roman" w:hAnsi="Times New Roman" w:cs="Times New Roman"/>
                <w:lang w:val="en"/>
              </w:rPr>
              <w:t>M</w:t>
            </w:r>
            <w:r w:rsidRPr="00AD4BFD">
              <w:rPr>
                <w:rFonts w:ascii="Times New Roman" w:hAnsi="Times New Roman" w:cs="Times New Roman"/>
                <w:lang w:val="en"/>
              </w:rPr>
              <w:t>ore events due to social media</w:t>
            </w:r>
          </w:p>
        </w:tc>
      </w:tr>
    </w:tbl>
    <w:p w:rsidR="00EE21DA" w:rsidRPr="00AD4BFD" w:rsidRDefault="00EE21DA" w:rsidP="00623E9C">
      <w:pPr>
        <w:tabs>
          <w:tab w:val="center" w:pos="4513"/>
        </w:tabs>
        <w:spacing w:line="480" w:lineRule="auto"/>
        <w:jc w:val="both"/>
        <w:rPr>
          <w:rFonts w:ascii="Times New Roman" w:hAnsi="Times New Roman" w:cs="Times New Roman"/>
          <w:b/>
          <w:sz w:val="28"/>
          <w:szCs w:val="28"/>
          <w:lang w:val="en"/>
        </w:rPr>
      </w:pPr>
    </w:p>
    <w:p w:rsidR="00B1580C" w:rsidRDefault="00B1580C" w:rsidP="00FF1C16">
      <w:pPr>
        <w:tabs>
          <w:tab w:val="left" w:pos="3097"/>
        </w:tabs>
        <w:spacing w:line="480" w:lineRule="auto"/>
        <w:jc w:val="both"/>
        <w:rPr>
          <w:rFonts w:ascii="Times New Roman" w:eastAsia="Times New Roman" w:hAnsi="Times New Roman" w:cs="Times New Roman"/>
          <w:sz w:val="24"/>
          <w:szCs w:val="24"/>
          <w:lang w:eastAsia="en-GB"/>
        </w:rPr>
      </w:pPr>
    </w:p>
    <w:p w:rsidR="00FF1C16" w:rsidRPr="00572033" w:rsidRDefault="00196D41" w:rsidP="00572033">
      <w:pPr>
        <w:tabs>
          <w:tab w:val="left" w:pos="3097"/>
        </w:tabs>
        <w:spacing w:line="480" w:lineRule="auto"/>
        <w:jc w:val="both"/>
        <w:rPr>
          <w:rFonts w:ascii="Times New Roman" w:eastAsia="Times New Roman" w:hAnsi="Times New Roman" w:cs="Times New Roman"/>
          <w:sz w:val="24"/>
          <w:szCs w:val="24"/>
          <w:lang w:eastAsia="en-GB"/>
        </w:rPr>
      </w:pPr>
      <w:r w:rsidRPr="00196D41">
        <w:rPr>
          <w:rFonts w:ascii="Times New Roman" w:eastAsia="Times New Roman" w:hAnsi="Times New Roman" w:cs="Times New Roman"/>
          <w:sz w:val="24"/>
          <w:szCs w:val="24"/>
          <w:lang w:eastAsia="en-GB"/>
        </w:rPr>
        <w:t>To follow will be a SWOT analysis of the strengths, Weaknesses, opportunities and Threats for Moonpig</w:t>
      </w:r>
      <w:r w:rsidR="00572033">
        <w:rPr>
          <w:rFonts w:ascii="Times New Roman" w:eastAsia="Times New Roman" w:hAnsi="Times New Roman" w:cs="Times New Roman"/>
          <w:sz w:val="24"/>
          <w:szCs w:val="24"/>
          <w:lang w:eastAsia="en-GB"/>
        </w:rPr>
        <w:t>.</w:t>
      </w:r>
    </w:p>
    <w:p w:rsidR="000D4E31" w:rsidRDefault="00F04A3B" w:rsidP="00EE21DA">
      <w:pPr>
        <w:shd w:val="clear" w:color="auto" w:fill="FFFFFF"/>
        <w:spacing w:after="375" w:line="480" w:lineRule="auto"/>
        <w:jc w:val="both"/>
        <w:rPr>
          <w:rFonts w:ascii="Times New Roman" w:eastAsia="Times New Roman" w:hAnsi="Times New Roman" w:cs="Times New Roman"/>
          <w:color w:val="333333"/>
          <w:sz w:val="24"/>
          <w:szCs w:val="24"/>
          <w:lang w:val="en-US" w:eastAsia="en-GB"/>
        </w:rPr>
      </w:pPr>
      <w:r>
        <w:rPr>
          <w:rFonts w:ascii="Times New Roman" w:hAnsi="Times New Roman" w:cs="Times New Roman"/>
          <w:b/>
          <w:sz w:val="24"/>
          <w:szCs w:val="24"/>
          <w:lang w:val="en-US"/>
        </w:rPr>
        <w:lastRenderedPageBreak/>
        <w:t>3.2</w:t>
      </w:r>
      <w:r w:rsidR="000D4E31">
        <w:rPr>
          <w:rFonts w:ascii="Times New Roman" w:hAnsi="Times New Roman" w:cs="Times New Roman"/>
          <w:sz w:val="24"/>
          <w:szCs w:val="24"/>
          <w:lang w:val="en-US"/>
        </w:rPr>
        <w:t xml:space="preserve"> </w:t>
      </w:r>
      <w:r w:rsidR="000D4E31">
        <w:rPr>
          <w:rFonts w:ascii="Times New Roman" w:eastAsia="Times New Roman" w:hAnsi="Times New Roman" w:cs="Times New Roman"/>
          <w:b/>
          <w:sz w:val="24"/>
          <w:szCs w:val="24"/>
          <w:lang w:eastAsia="en-GB"/>
        </w:rPr>
        <w:t>SWOT Analysis</w:t>
      </w:r>
    </w:p>
    <w:p w:rsidR="00196D41" w:rsidRPr="00EE21DA" w:rsidRDefault="007F0E73" w:rsidP="00EE21DA">
      <w:pPr>
        <w:shd w:val="clear" w:color="auto" w:fill="FFFFFF"/>
        <w:spacing w:after="375" w:line="480" w:lineRule="auto"/>
        <w:jc w:val="both"/>
        <w:rPr>
          <w:rFonts w:ascii="Times New Roman" w:eastAsia="Times New Roman" w:hAnsi="Times New Roman" w:cs="Times New Roman"/>
          <w:color w:val="333333"/>
          <w:sz w:val="24"/>
          <w:szCs w:val="24"/>
          <w:lang w:val="en-US" w:eastAsia="en-GB"/>
        </w:rPr>
      </w:pPr>
      <w:r w:rsidRPr="003C646E">
        <w:rPr>
          <w:rFonts w:ascii="Times New Roman" w:hAnsi="Times New Roman" w:cs="Times New Roman"/>
          <w:sz w:val="24"/>
          <w:szCs w:val="24"/>
          <w:lang w:val="en-US"/>
        </w:rPr>
        <w:t>The origins</w:t>
      </w:r>
      <w:r w:rsidR="003C1CE1" w:rsidRPr="003C646E">
        <w:rPr>
          <w:rFonts w:ascii="Times New Roman" w:hAnsi="Times New Roman" w:cs="Times New Roman"/>
          <w:sz w:val="24"/>
          <w:szCs w:val="24"/>
          <w:lang w:val="en-US"/>
        </w:rPr>
        <w:t xml:space="preserve"> of the SWOT </w:t>
      </w:r>
      <w:r w:rsidR="003C1CE1" w:rsidRPr="003C646E">
        <w:rPr>
          <w:rStyle w:val="Strong"/>
          <w:rFonts w:ascii="Times New Roman" w:hAnsi="Times New Roman" w:cs="Times New Roman"/>
          <w:sz w:val="24"/>
          <w:szCs w:val="24"/>
          <w:lang w:val="en-US"/>
        </w:rPr>
        <w:t>a</w:t>
      </w:r>
      <w:r w:rsidRPr="003C646E">
        <w:rPr>
          <w:rFonts w:ascii="Times New Roman" w:hAnsi="Times New Roman" w:cs="Times New Roman"/>
          <w:sz w:val="24"/>
          <w:szCs w:val="24"/>
          <w:lang w:val="en-US"/>
        </w:rPr>
        <w:t>nalysis technique was credited to</w:t>
      </w:r>
      <w:r w:rsidR="003C1CE1" w:rsidRPr="003C646E">
        <w:rPr>
          <w:rFonts w:ascii="Times New Roman" w:hAnsi="Times New Roman" w:cs="Times New Roman"/>
          <w:sz w:val="24"/>
          <w:szCs w:val="24"/>
          <w:lang w:val="en-US"/>
        </w:rPr>
        <w:t xml:space="preserve"> Albert Hum</w:t>
      </w:r>
      <w:r w:rsidR="003C1CE1" w:rsidRPr="003C646E">
        <w:rPr>
          <w:rStyle w:val="Strong"/>
          <w:rFonts w:ascii="Times New Roman" w:hAnsi="Times New Roman" w:cs="Times New Roman"/>
          <w:sz w:val="24"/>
          <w:szCs w:val="24"/>
          <w:lang w:val="en-US"/>
        </w:rPr>
        <w:t>p</w:t>
      </w:r>
      <w:r w:rsidR="003C1CE1" w:rsidRPr="003C646E">
        <w:rPr>
          <w:rFonts w:ascii="Times New Roman" w:hAnsi="Times New Roman" w:cs="Times New Roman"/>
          <w:sz w:val="24"/>
          <w:szCs w:val="24"/>
          <w:lang w:val="en-US"/>
        </w:rPr>
        <w:t>hrey, who led a research project at Stanford Un</w:t>
      </w:r>
      <w:r w:rsidR="003C1CE1" w:rsidRPr="003C646E">
        <w:rPr>
          <w:rStyle w:val="Strong"/>
          <w:rFonts w:ascii="Times New Roman" w:hAnsi="Times New Roman" w:cs="Times New Roman"/>
          <w:sz w:val="24"/>
          <w:szCs w:val="24"/>
          <w:lang w:val="en-US"/>
        </w:rPr>
        <w:t>i</w:t>
      </w:r>
      <w:r w:rsidR="003C1CE1" w:rsidRPr="003C646E">
        <w:rPr>
          <w:rFonts w:ascii="Times New Roman" w:hAnsi="Times New Roman" w:cs="Times New Roman"/>
          <w:sz w:val="24"/>
          <w:szCs w:val="24"/>
          <w:lang w:val="en-US"/>
        </w:rPr>
        <w:t xml:space="preserve">versity in the 1960s and 1970s using </w:t>
      </w:r>
      <w:r w:rsidRPr="003C646E">
        <w:rPr>
          <w:rStyle w:val="Strong"/>
          <w:rFonts w:ascii="Times New Roman" w:hAnsi="Times New Roman" w:cs="Times New Roman"/>
          <w:b w:val="0"/>
          <w:sz w:val="24"/>
          <w:szCs w:val="24"/>
          <w:lang w:val="en-US"/>
        </w:rPr>
        <w:t>d</w:t>
      </w:r>
      <w:r w:rsidR="003C1CE1" w:rsidRPr="003C646E">
        <w:rPr>
          <w:rFonts w:ascii="Times New Roman" w:hAnsi="Times New Roman" w:cs="Times New Roman"/>
          <w:sz w:val="24"/>
          <w:szCs w:val="24"/>
          <w:lang w:val="en-US"/>
        </w:rPr>
        <w:t xml:space="preserve">ata from many top companies. The goal was to identify why corporate planning failed. The resulting research identified a number of key areas and the tool used to explore each of the critical areas was called </w:t>
      </w:r>
      <w:bookmarkStart w:id="16" w:name="SOFTanalysis"/>
      <w:bookmarkEnd w:id="16"/>
      <w:r w:rsidRPr="003C646E">
        <w:rPr>
          <w:rStyle w:val="Strong"/>
          <w:rFonts w:ascii="Times New Roman" w:hAnsi="Times New Roman" w:cs="Times New Roman"/>
          <w:b w:val="0"/>
          <w:sz w:val="24"/>
          <w:szCs w:val="24"/>
          <w:lang w:val="en-US"/>
        </w:rPr>
        <w:t>soft</w:t>
      </w:r>
      <w:r w:rsidR="003C1CE1" w:rsidRPr="003C646E">
        <w:rPr>
          <w:rStyle w:val="Strong"/>
          <w:rFonts w:ascii="Times New Roman" w:hAnsi="Times New Roman" w:cs="Times New Roman"/>
          <w:b w:val="0"/>
          <w:sz w:val="24"/>
          <w:szCs w:val="24"/>
          <w:lang w:val="en-US"/>
        </w:rPr>
        <w:t xml:space="preserve"> analysis</w:t>
      </w:r>
      <w:r w:rsidR="003C1CE1" w:rsidRPr="003C646E">
        <w:rPr>
          <w:rFonts w:ascii="Times New Roman" w:hAnsi="Times New Roman" w:cs="Times New Roman"/>
          <w:b/>
          <w:sz w:val="24"/>
          <w:szCs w:val="24"/>
          <w:lang w:val="en-US"/>
        </w:rPr>
        <w:t>.</w:t>
      </w:r>
      <w:r w:rsidRPr="003C646E">
        <w:rPr>
          <w:rFonts w:ascii="Times New Roman" w:hAnsi="Times New Roman" w:cs="Times New Roman"/>
          <w:sz w:val="24"/>
          <w:szCs w:val="24"/>
          <w:lang w:val="en-US"/>
        </w:rPr>
        <w:t xml:space="preserve"> </w:t>
      </w:r>
      <w:bookmarkStart w:id="17" w:name="_Hlk502830032"/>
    </w:p>
    <w:tbl>
      <w:tblPr>
        <w:tblStyle w:val="MediumGrid1-Accent6"/>
        <w:tblW w:w="9298" w:type="dxa"/>
        <w:tblLook w:val="04A0" w:firstRow="1" w:lastRow="0" w:firstColumn="1" w:lastColumn="0" w:noHBand="0" w:noVBand="1"/>
      </w:tblPr>
      <w:tblGrid>
        <w:gridCol w:w="4649"/>
        <w:gridCol w:w="4649"/>
      </w:tblGrid>
      <w:tr w:rsidR="00196D41" w:rsidRPr="00AD4BFD" w:rsidTr="00A00057">
        <w:trPr>
          <w:cnfStyle w:val="100000000000" w:firstRow="1" w:lastRow="0" w:firstColumn="0" w:lastColumn="0" w:oddVBand="0" w:evenVBand="0" w:oddHBand="0" w:evenHBand="0" w:firstRowFirstColumn="0" w:firstRowLastColumn="0" w:lastRowFirstColumn="0" w:lastRowLastColumn="0"/>
          <w:trHeight w:val="192"/>
        </w:trPr>
        <w:tc>
          <w:tcPr>
            <w:cnfStyle w:val="001000000000" w:firstRow="0" w:lastRow="0" w:firstColumn="1" w:lastColumn="0" w:oddVBand="0" w:evenVBand="0" w:oddHBand="0" w:evenHBand="0" w:firstRowFirstColumn="0" w:firstRowLastColumn="0" w:lastRowFirstColumn="0" w:lastRowLastColumn="0"/>
            <w:tcW w:w="4649" w:type="dxa"/>
          </w:tcPr>
          <w:bookmarkEnd w:id="17"/>
          <w:p w:rsidR="00196D41" w:rsidRPr="00AD4BFD" w:rsidRDefault="00196D41" w:rsidP="001D52B2">
            <w:pPr>
              <w:tabs>
                <w:tab w:val="center" w:pos="4513"/>
              </w:tabs>
              <w:spacing w:line="480" w:lineRule="auto"/>
              <w:jc w:val="center"/>
              <w:rPr>
                <w:rFonts w:ascii="Times New Roman" w:eastAsia="Times New Roman" w:hAnsi="Times New Roman" w:cs="Times New Roman"/>
                <w:sz w:val="18"/>
                <w:szCs w:val="18"/>
                <w:lang w:eastAsia="en-GB"/>
              </w:rPr>
            </w:pPr>
            <w:r w:rsidRPr="00AD4BFD">
              <w:rPr>
                <w:rFonts w:ascii="Times New Roman" w:eastAsia="Times New Roman" w:hAnsi="Times New Roman" w:cs="Times New Roman"/>
                <w:sz w:val="18"/>
                <w:szCs w:val="18"/>
                <w:lang w:eastAsia="en-GB"/>
              </w:rPr>
              <w:t>Strengths</w:t>
            </w:r>
          </w:p>
        </w:tc>
        <w:tc>
          <w:tcPr>
            <w:tcW w:w="4649" w:type="dxa"/>
          </w:tcPr>
          <w:p w:rsidR="00196D41" w:rsidRPr="00AD4BFD" w:rsidRDefault="00196D41" w:rsidP="001D52B2">
            <w:pPr>
              <w:tabs>
                <w:tab w:val="center" w:pos="4513"/>
              </w:tabs>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lang w:eastAsia="en-GB"/>
              </w:rPr>
            </w:pPr>
            <w:r w:rsidRPr="00AD4BFD">
              <w:rPr>
                <w:rFonts w:ascii="Times New Roman" w:eastAsia="Times New Roman" w:hAnsi="Times New Roman" w:cs="Times New Roman"/>
                <w:sz w:val="18"/>
                <w:szCs w:val="18"/>
                <w:lang w:eastAsia="en-GB"/>
              </w:rPr>
              <w:t>Weakness</w:t>
            </w:r>
          </w:p>
        </w:tc>
      </w:tr>
      <w:tr w:rsidR="00196D41" w:rsidRPr="00AD4BFD" w:rsidTr="00A00057">
        <w:trPr>
          <w:cnfStyle w:val="000000100000" w:firstRow="0" w:lastRow="0" w:firstColumn="0" w:lastColumn="0" w:oddVBand="0" w:evenVBand="0" w:oddHBand="1" w:evenHBand="0" w:firstRowFirstColumn="0" w:firstRowLastColumn="0" w:lastRowFirstColumn="0" w:lastRowLastColumn="0"/>
          <w:trHeight w:val="1601"/>
        </w:trPr>
        <w:tc>
          <w:tcPr>
            <w:cnfStyle w:val="001000000000" w:firstRow="0" w:lastRow="0" w:firstColumn="1" w:lastColumn="0" w:oddVBand="0" w:evenVBand="0" w:oddHBand="0" w:evenHBand="0" w:firstRowFirstColumn="0" w:firstRowLastColumn="0" w:lastRowFirstColumn="0" w:lastRowLastColumn="0"/>
            <w:tcW w:w="4649" w:type="dxa"/>
          </w:tcPr>
          <w:p w:rsidR="00196D41" w:rsidRPr="00AD4BFD" w:rsidRDefault="00842D06" w:rsidP="003C1CE1">
            <w:pPr>
              <w:pStyle w:val="ListParagraph"/>
              <w:numPr>
                <w:ilvl w:val="0"/>
                <w:numId w:val="10"/>
              </w:numPr>
              <w:tabs>
                <w:tab w:val="center" w:pos="4513"/>
              </w:tabs>
              <w:spacing w:line="480" w:lineRule="auto"/>
              <w:jc w:val="both"/>
              <w:rPr>
                <w:rFonts w:ascii="Times New Roman" w:eastAsia="Times New Roman" w:hAnsi="Times New Roman" w:cs="Times New Roman"/>
                <w:b w:val="0"/>
                <w:sz w:val="18"/>
                <w:szCs w:val="18"/>
                <w:lang w:eastAsia="en-GB"/>
              </w:rPr>
            </w:pPr>
            <w:r w:rsidRPr="00AD4BFD">
              <w:rPr>
                <w:rFonts w:ascii="Times New Roman" w:eastAsia="Times New Roman" w:hAnsi="Times New Roman" w:cs="Times New Roman"/>
                <w:b w:val="0"/>
                <w:sz w:val="18"/>
                <w:szCs w:val="18"/>
                <w:lang w:eastAsia="en-GB"/>
              </w:rPr>
              <w:t>Good Brand name</w:t>
            </w:r>
          </w:p>
          <w:p w:rsidR="00842D06" w:rsidRPr="00AD4BFD" w:rsidRDefault="00842D06" w:rsidP="003C1CE1">
            <w:pPr>
              <w:pStyle w:val="ListParagraph"/>
              <w:numPr>
                <w:ilvl w:val="0"/>
                <w:numId w:val="10"/>
              </w:numPr>
              <w:tabs>
                <w:tab w:val="center" w:pos="4513"/>
              </w:tabs>
              <w:spacing w:line="480" w:lineRule="auto"/>
              <w:jc w:val="both"/>
              <w:rPr>
                <w:rFonts w:ascii="Times New Roman" w:eastAsia="Times New Roman" w:hAnsi="Times New Roman" w:cs="Times New Roman"/>
                <w:b w:val="0"/>
                <w:sz w:val="18"/>
                <w:szCs w:val="18"/>
                <w:lang w:eastAsia="en-GB"/>
              </w:rPr>
            </w:pPr>
            <w:r w:rsidRPr="00AD4BFD">
              <w:rPr>
                <w:rFonts w:ascii="Times New Roman" w:eastAsia="Times New Roman" w:hAnsi="Times New Roman" w:cs="Times New Roman"/>
                <w:b w:val="0"/>
                <w:sz w:val="18"/>
                <w:szCs w:val="18"/>
                <w:lang w:eastAsia="en-GB"/>
              </w:rPr>
              <w:t>Variety of products</w:t>
            </w:r>
          </w:p>
          <w:p w:rsidR="00842D06" w:rsidRPr="00AD4BFD" w:rsidRDefault="00842D06" w:rsidP="003C1CE1">
            <w:pPr>
              <w:pStyle w:val="ListParagraph"/>
              <w:numPr>
                <w:ilvl w:val="0"/>
                <w:numId w:val="10"/>
              </w:numPr>
              <w:tabs>
                <w:tab w:val="center" w:pos="4513"/>
              </w:tabs>
              <w:spacing w:line="480" w:lineRule="auto"/>
              <w:jc w:val="both"/>
              <w:rPr>
                <w:rFonts w:ascii="Times New Roman" w:eastAsia="Times New Roman" w:hAnsi="Times New Roman" w:cs="Times New Roman"/>
                <w:b w:val="0"/>
                <w:sz w:val="18"/>
                <w:szCs w:val="18"/>
                <w:lang w:eastAsia="en-GB"/>
              </w:rPr>
            </w:pPr>
            <w:r w:rsidRPr="00AD4BFD">
              <w:rPr>
                <w:rFonts w:ascii="Times New Roman" w:eastAsia="Times New Roman" w:hAnsi="Times New Roman" w:cs="Times New Roman"/>
                <w:b w:val="0"/>
                <w:sz w:val="18"/>
                <w:szCs w:val="18"/>
                <w:lang w:eastAsia="en-GB"/>
              </w:rPr>
              <w:t>Strong management structure</w:t>
            </w:r>
          </w:p>
          <w:p w:rsidR="00842D06" w:rsidRPr="00AD4BFD" w:rsidRDefault="00842D06" w:rsidP="003C1CE1">
            <w:pPr>
              <w:pStyle w:val="ListParagraph"/>
              <w:numPr>
                <w:ilvl w:val="0"/>
                <w:numId w:val="10"/>
              </w:numPr>
              <w:tabs>
                <w:tab w:val="center" w:pos="4513"/>
              </w:tabs>
              <w:spacing w:line="480" w:lineRule="auto"/>
              <w:jc w:val="both"/>
              <w:rPr>
                <w:rFonts w:ascii="Times New Roman" w:eastAsia="Times New Roman" w:hAnsi="Times New Roman" w:cs="Times New Roman"/>
                <w:sz w:val="18"/>
                <w:szCs w:val="18"/>
                <w:lang w:eastAsia="en-GB"/>
              </w:rPr>
            </w:pPr>
            <w:r w:rsidRPr="00AD4BFD">
              <w:rPr>
                <w:rFonts w:ascii="Times New Roman" w:eastAsia="Times New Roman" w:hAnsi="Times New Roman" w:cs="Times New Roman"/>
                <w:b w:val="0"/>
                <w:sz w:val="18"/>
                <w:szCs w:val="18"/>
                <w:lang w:eastAsia="en-GB"/>
              </w:rPr>
              <w:t>Has been purchased by a larger organization</w:t>
            </w:r>
          </w:p>
        </w:tc>
        <w:tc>
          <w:tcPr>
            <w:tcW w:w="4649" w:type="dxa"/>
          </w:tcPr>
          <w:p w:rsidR="00196D41" w:rsidRPr="00AD4BFD" w:rsidRDefault="00842D06" w:rsidP="003C1CE1">
            <w:pPr>
              <w:pStyle w:val="ListParagraph"/>
              <w:numPr>
                <w:ilvl w:val="0"/>
                <w:numId w:val="10"/>
              </w:numPr>
              <w:tabs>
                <w:tab w:val="center" w:pos="4513"/>
              </w:tabs>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lang w:eastAsia="en-GB"/>
              </w:rPr>
            </w:pPr>
            <w:r w:rsidRPr="00AD4BFD">
              <w:rPr>
                <w:rFonts w:ascii="Times New Roman" w:eastAsia="Times New Roman" w:hAnsi="Times New Roman" w:cs="Times New Roman"/>
                <w:sz w:val="18"/>
                <w:szCs w:val="18"/>
                <w:lang w:eastAsia="en-GB"/>
              </w:rPr>
              <w:t>Limited card range</w:t>
            </w:r>
          </w:p>
          <w:p w:rsidR="00842D06" w:rsidRPr="00AD4BFD" w:rsidRDefault="00842D06" w:rsidP="003C1CE1">
            <w:pPr>
              <w:pStyle w:val="ListParagraph"/>
              <w:numPr>
                <w:ilvl w:val="0"/>
                <w:numId w:val="10"/>
              </w:numPr>
              <w:tabs>
                <w:tab w:val="center" w:pos="4513"/>
              </w:tabs>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lang w:eastAsia="en-GB"/>
              </w:rPr>
            </w:pPr>
            <w:r w:rsidRPr="00AD4BFD">
              <w:rPr>
                <w:rFonts w:ascii="Times New Roman" w:eastAsia="Times New Roman" w:hAnsi="Times New Roman" w:cs="Times New Roman"/>
                <w:sz w:val="18"/>
                <w:szCs w:val="18"/>
                <w:lang w:eastAsia="en-GB"/>
              </w:rPr>
              <w:t>Stuck with price range</w:t>
            </w:r>
          </w:p>
          <w:p w:rsidR="00842D06" w:rsidRPr="00AD4BFD" w:rsidRDefault="00842D06" w:rsidP="003C1CE1">
            <w:pPr>
              <w:pStyle w:val="ListParagraph"/>
              <w:numPr>
                <w:ilvl w:val="0"/>
                <w:numId w:val="10"/>
              </w:numPr>
              <w:tabs>
                <w:tab w:val="center" w:pos="4513"/>
              </w:tabs>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lang w:eastAsia="en-GB"/>
              </w:rPr>
            </w:pPr>
            <w:r w:rsidRPr="00AD4BFD">
              <w:rPr>
                <w:rFonts w:ascii="Times New Roman" w:eastAsia="Times New Roman" w:hAnsi="Times New Roman" w:cs="Times New Roman"/>
                <w:sz w:val="18"/>
                <w:szCs w:val="18"/>
                <w:lang w:eastAsia="en-GB"/>
              </w:rPr>
              <w:t>N</w:t>
            </w:r>
            <w:r w:rsidR="003C1CE1" w:rsidRPr="00AD4BFD">
              <w:rPr>
                <w:rFonts w:ascii="Times New Roman" w:eastAsia="Times New Roman" w:hAnsi="Times New Roman" w:cs="Times New Roman"/>
                <w:sz w:val="18"/>
                <w:szCs w:val="18"/>
                <w:lang w:eastAsia="en-GB"/>
              </w:rPr>
              <w:t xml:space="preserve">ot adjusting faster enough to </w:t>
            </w:r>
            <w:r w:rsidRPr="00AD4BFD">
              <w:rPr>
                <w:rFonts w:ascii="Times New Roman" w:eastAsia="Times New Roman" w:hAnsi="Times New Roman" w:cs="Times New Roman"/>
                <w:sz w:val="18"/>
                <w:szCs w:val="18"/>
                <w:lang w:eastAsia="en-GB"/>
              </w:rPr>
              <w:t xml:space="preserve"> greeting card market</w:t>
            </w:r>
          </w:p>
          <w:p w:rsidR="00842D06" w:rsidRPr="00AD4BFD" w:rsidRDefault="00842D06" w:rsidP="003C1CE1">
            <w:pPr>
              <w:pStyle w:val="ListParagraph"/>
              <w:numPr>
                <w:ilvl w:val="0"/>
                <w:numId w:val="10"/>
              </w:numPr>
              <w:tabs>
                <w:tab w:val="center" w:pos="4513"/>
              </w:tabs>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lang w:eastAsia="en-GB"/>
              </w:rPr>
            </w:pPr>
            <w:r w:rsidRPr="00AD4BFD">
              <w:rPr>
                <w:rFonts w:ascii="Times New Roman" w:eastAsia="Times New Roman" w:hAnsi="Times New Roman" w:cs="Times New Roman"/>
                <w:sz w:val="18"/>
                <w:szCs w:val="18"/>
                <w:lang w:eastAsia="en-GB"/>
              </w:rPr>
              <w:t>Online only no avenue for opportunist purchase</w:t>
            </w:r>
          </w:p>
        </w:tc>
      </w:tr>
      <w:tr w:rsidR="00196D41" w:rsidRPr="00AD4BFD" w:rsidTr="00A00057">
        <w:trPr>
          <w:trHeight w:val="65"/>
        </w:trPr>
        <w:tc>
          <w:tcPr>
            <w:cnfStyle w:val="001000000000" w:firstRow="0" w:lastRow="0" w:firstColumn="1" w:lastColumn="0" w:oddVBand="0" w:evenVBand="0" w:oddHBand="0" w:evenHBand="0" w:firstRowFirstColumn="0" w:firstRowLastColumn="0" w:lastRowFirstColumn="0" w:lastRowLastColumn="0"/>
            <w:tcW w:w="4649" w:type="dxa"/>
          </w:tcPr>
          <w:p w:rsidR="00196D41" w:rsidRPr="00AD4BFD" w:rsidRDefault="00196D41" w:rsidP="001D52B2">
            <w:pPr>
              <w:tabs>
                <w:tab w:val="center" w:pos="4513"/>
              </w:tabs>
              <w:spacing w:line="480" w:lineRule="auto"/>
              <w:jc w:val="center"/>
              <w:rPr>
                <w:rFonts w:ascii="Times New Roman" w:eastAsia="Times New Roman" w:hAnsi="Times New Roman" w:cs="Times New Roman"/>
                <w:sz w:val="18"/>
                <w:szCs w:val="18"/>
                <w:lang w:eastAsia="en-GB"/>
              </w:rPr>
            </w:pPr>
            <w:r w:rsidRPr="00AD4BFD">
              <w:rPr>
                <w:rFonts w:ascii="Times New Roman" w:eastAsia="Times New Roman" w:hAnsi="Times New Roman" w:cs="Times New Roman"/>
                <w:sz w:val="18"/>
                <w:szCs w:val="18"/>
                <w:lang w:eastAsia="en-GB"/>
              </w:rPr>
              <w:t>Opportunity</w:t>
            </w:r>
          </w:p>
        </w:tc>
        <w:tc>
          <w:tcPr>
            <w:tcW w:w="4649" w:type="dxa"/>
          </w:tcPr>
          <w:p w:rsidR="00196D41" w:rsidRPr="00AD4BFD" w:rsidRDefault="00196D41" w:rsidP="001D52B2">
            <w:pPr>
              <w:tabs>
                <w:tab w:val="center" w:pos="4513"/>
              </w:tabs>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sz w:val="18"/>
                <w:szCs w:val="18"/>
                <w:lang w:eastAsia="en-GB"/>
              </w:rPr>
            </w:pPr>
            <w:r w:rsidRPr="00AD4BFD">
              <w:rPr>
                <w:rFonts w:ascii="Times New Roman" w:eastAsia="Times New Roman" w:hAnsi="Times New Roman" w:cs="Times New Roman"/>
                <w:b/>
                <w:sz w:val="18"/>
                <w:szCs w:val="18"/>
                <w:lang w:eastAsia="en-GB"/>
              </w:rPr>
              <w:t>Threat</w:t>
            </w:r>
          </w:p>
        </w:tc>
      </w:tr>
      <w:tr w:rsidR="00196D41" w:rsidRPr="00AD4BFD" w:rsidTr="00A00057">
        <w:trPr>
          <w:cnfStyle w:val="000000100000" w:firstRow="0" w:lastRow="0" w:firstColumn="0" w:lastColumn="0" w:oddVBand="0" w:evenVBand="0" w:oddHBand="1" w:evenHBand="0" w:firstRowFirstColumn="0" w:firstRowLastColumn="0" w:lastRowFirstColumn="0" w:lastRowLastColumn="0"/>
          <w:trHeight w:val="1475"/>
        </w:trPr>
        <w:tc>
          <w:tcPr>
            <w:cnfStyle w:val="001000000000" w:firstRow="0" w:lastRow="0" w:firstColumn="1" w:lastColumn="0" w:oddVBand="0" w:evenVBand="0" w:oddHBand="0" w:evenHBand="0" w:firstRowFirstColumn="0" w:firstRowLastColumn="0" w:lastRowFirstColumn="0" w:lastRowLastColumn="0"/>
            <w:tcW w:w="4649" w:type="dxa"/>
          </w:tcPr>
          <w:p w:rsidR="00196D41" w:rsidRPr="00AD4BFD" w:rsidRDefault="00842D06" w:rsidP="003C1CE1">
            <w:pPr>
              <w:pStyle w:val="ListParagraph"/>
              <w:numPr>
                <w:ilvl w:val="0"/>
                <w:numId w:val="11"/>
              </w:numPr>
              <w:tabs>
                <w:tab w:val="center" w:pos="4513"/>
              </w:tabs>
              <w:spacing w:line="480" w:lineRule="auto"/>
              <w:jc w:val="both"/>
              <w:rPr>
                <w:rFonts w:ascii="Times New Roman" w:eastAsia="Times New Roman" w:hAnsi="Times New Roman" w:cs="Times New Roman"/>
                <w:b w:val="0"/>
                <w:sz w:val="18"/>
                <w:szCs w:val="18"/>
                <w:lang w:eastAsia="en-GB"/>
              </w:rPr>
            </w:pPr>
            <w:r w:rsidRPr="00AD4BFD">
              <w:rPr>
                <w:rFonts w:ascii="Times New Roman" w:eastAsia="Times New Roman" w:hAnsi="Times New Roman" w:cs="Times New Roman"/>
                <w:b w:val="0"/>
                <w:sz w:val="18"/>
                <w:szCs w:val="18"/>
                <w:lang w:eastAsia="en-GB"/>
              </w:rPr>
              <w:t>Growth in UK as well as other countries</w:t>
            </w:r>
          </w:p>
          <w:p w:rsidR="00842D06" w:rsidRPr="00AD4BFD" w:rsidRDefault="00842D06" w:rsidP="003C1CE1">
            <w:pPr>
              <w:pStyle w:val="ListParagraph"/>
              <w:numPr>
                <w:ilvl w:val="0"/>
                <w:numId w:val="11"/>
              </w:numPr>
              <w:tabs>
                <w:tab w:val="center" w:pos="4513"/>
              </w:tabs>
              <w:spacing w:line="480" w:lineRule="auto"/>
              <w:jc w:val="both"/>
              <w:rPr>
                <w:rFonts w:ascii="Times New Roman" w:eastAsia="Times New Roman" w:hAnsi="Times New Roman" w:cs="Times New Roman"/>
                <w:b w:val="0"/>
                <w:sz w:val="18"/>
                <w:szCs w:val="18"/>
                <w:lang w:eastAsia="en-GB"/>
              </w:rPr>
            </w:pPr>
            <w:r w:rsidRPr="00AD4BFD">
              <w:rPr>
                <w:rFonts w:ascii="Times New Roman" w:eastAsia="Times New Roman" w:hAnsi="Times New Roman" w:cs="Times New Roman"/>
                <w:b w:val="0"/>
                <w:sz w:val="18"/>
                <w:szCs w:val="18"/>
                <w:lang w:eastAsia="en-GB"/>
              </w:rPr>
              <w:t>Increase in online market</w:t>
            </w:r>
          </w:p>
          <w:p w:rsidR="00842D06" w:rsidRPr="00AD4BFD" w:rsidRDefault="00842D06" w:rsidP="003C1CE1">
            <w:pPr>
              <w:pStyle w:val="ListParagraph"/>
              <w:numPr>
                <w:ilvl w:val="0"/>
                <w:numId w:val="11"/>
              </w:numPr>
              <w:tabs>
                <w:tab w:val="center" w:pos="4513"/>
              </w:tabs>
              <w:spacing w:line="480" w:lineRule="auto"/>
              <w:jc w:val="both"/>
              <w:rPr>
                <w:rFonts w:ascii="Times New Roman" w:eastAsia="Times New Roman" w:hAnsi="Times New Roman" w:cs="Times New Roman"/>
                <w:b w:val="0"/>
                <w:sz w:val="18"/>
                <w:szCs w:val="18"/>
                <w:lang w:eastAsia="en-GB"/>
              </w:rPr>
            </w:pPr>
            <w:r w:rsidRPr="00AD4BFD">
              <w:rPr>
                <w:rFonts w:ascii="Times New Roman" w:eastAsia="Times New Roman" w:hAnsi="Times New Roman" w:cs="Times New Roman"/>
                <w:b w:val="0"/>
                <w:sz w:val="18"/>
                <w:szCs w:val="18"/>
                <w:lang w:eastAsia="en-GB"/>
              </w:rPr>
              <w:t>Continue to diversify into other products</w:t>
            </w:r>
          </w:p>
          <w:p w:rsidR="00842D06" w:rsidRPr="00AD4BFD" w:rsidRDefault="00842D06" w:rsidP="003C1CE1">
            <w:pPr>
              <w:pStyle w:val="ListParagraph"/>
              <w:numPr>
                <w:ilvl w:val="0"/>
                <w:numId w:val="11"/>
              </w:numPr>
              <w:tabs>
                <w:tab w:val="center" w:pos="4513"/>
              </w:tabs>
              <w:spacing w:line="480" w:lineRule="auto"/>
              <w:jc w:val="both"/>
              <w:rPr>
                <w:rFonts w:ascii="Times New Roman" w:eastAsia="Times New Roman" w:hAnsi="Times New Roman" w:cs="Times New Roman"/>
                <w:sz w:val="18"/>
                <w:szCs w:val="18"/>
                <w:lang w:eastAsia="en-GB"/>
              </w:rPr>
            </w:pPr>
            <w:r w:rsidRPr="00AD4BFD">
              <w:rPr>
                <w:rFonts w:ascii="Times New Roman" w:eastAsia="Times New Roman" w:hAnsi="Times New Roman" w:cs="Times New Roman"/>
                <w:b w:val="0"/>
                <w:sz w:val="18"/>
                <w:szCs w:val="18"/>
                <w:lang w:eastAsia="en-GB"/>
              </w:rPr>
              <w:t>Has been bought by</w:t>
            </w:r>
            <w:r w:rsidR="003C1CE1" w:rsidRPr="00AD4BFD">
              <w:rPr>
                <w:rFonts w:ascii="Times New Roman" w:eastAsia="Times New Roman" w:hAnsi="Times New Roman" w:cs="Times New Roman"/>
                <w:b w:val="0"/>
                <w:sz w:val="18"/>
                <w:szCs w:val="18"/>
                <w:lang w:eastAsia="en-GB"/>
              </w:rPr>
              <w:t xml:space="preserve"> </w:t>
            </w:r>
            <w:proofErr w:type="spellStart"/>
            <w:r w:rsidR="003C1CE1" w:rsidRPr="00AD4BFD">
              <w:rPr>
                <w:rFonts w:ascii="Times New Roman" w:eastAsia="Times New Roman" w:hAnsi="Times New Roman" w:cs="Times New Roman"/>
                <w:b w:val="0"/>
                <w:sz w:val="18"/>
                <w:szCs w:val="18"/>
                <w:lang w:eastAsia="en-GB"/>
              </w:rPr>
              <w:t>Photobox</w:t>
            </w:r>
            <w:proofErr w:type="spellEnd"/>
          </w:p>
        </w:tc>
        <w:tc>
          <w:tcPr>
            <w:tcW w:w="4649" w:type="dxa"/>
          </w:tcPr>
          <w:p w:rsidR="00196D41" w:rsidRPr="00AD4BFD" w:rsidRDefault="003C1CE1" w:rsidP="003C1CE1">
            <w:pPr>
              <w:pStyle w:val="ListParagraph"/>
              <w:numPr>
                <w:ilvl w:val="0"/>
                <w:numId w:val="11"/>
              </w:numPr>
              <w:tabs>
                <w:tab w:val="center" w:pos="4513"/>
              </w:tabs>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lang w:eastAsia="en-GB"/>
              </w:rPr>
            </w:pPr>
            <w:r w:rsidRPr="00AD4BFD">
              <w:rPr>
                <w:rFonts w:ascii="Times New Roman" w:eastAsia="Times New Roman" w:hAnsi="Times New Roman" w:cs="Times New Roman"/>
                <w:sz w:val="18"/>
                <w:szCs w:val="18"/>
                <w:lang w:eastAsia="en-GB"/>
              </w:rPr>
              <w:t>Rising delivery charges</w:t>
            </w:r>
          </w:p>
          <w:p w:rsidR="003C1CE1" w:rsidRPr="00AD4BFD" w:rsidRDefault="003C1CE1" w:rsidP="003C1CE1">
            <w:pPr>
              <w:pStyle w:val="ListParagraph"/>
              <w:numPr>
                <w:ilvl w:val="0"/>
                <w:numId w:val="11"/>
              </w:numPr>
              <w:tabs>
                <w:tab w:val="center" w:pos="4513"/>
              </w:tabs>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lang w:eastAsia="en-GB"/>
              </w:rPr>
            </w:pPr>
            <w:r w:rsidRPr="00AD4BFD">
              <w:rPr>
                <w:rFonts w:ascii="Times New Roman" w:eastAsia="Times New Roman" w:hAnsi="Times New Roman" w:cs="Times New Roman"/>
                <w:sz w:val="18"/>
                <w:szCs w:val="18"/>
                <w:lang w:eastAsia="en-GB"/>
              </w:rPr>
              <w:t>Postal strikes</w:t>
            </w:r>
          </w:p>
          <w:p w:rsidR="003C1CE1" w:rsidRPr="00AD4BFD" w:rsidRDefault="003C1CE1" w:rsidP="003C1CE1">
            <w:pPr>
              <w:pStyle w:val="ListParagraph"/>
              <w:numPr>
                <w:ilvl w:val="0"/>
                <w:numId w:val="11"/>
              </w:numPr>
              <w:tabs>
                <w:tab w:val="center" w:pos="4513"/>
              </w:tabs>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lang w:eastAsia="en-GB"/>
              </w:rPr>
            </w:pPr>
            <w:r w:rsidRPr="00AD4BFD">
              <w:rPr>
                <w:rFonts w:ascii="Times New Roman" w:eastAsia="Times New Roman" w:hAnsi="Times New Roman" w:cs="Times New Roman"/>
                <w:sz w:val="18"/>
                <w:szCs w:val="18"/>
                <w:lang w:eastAsia="en-GB"/>
              </w:rPr>
              <w:t>Other online retailers growing at a higher pace</w:t>
            </w:r>
          </w:p>
          <w:p w:rsidR="003C1CE1" w:rsidRPr="00AD4BFD" w:rsidRDefault="003C1CE1" w:rsidP="003C1CE1">
            <w:pPr>
              <w:pStyle w:val="ListParagraph"/>
              <w:numPr>
                <w:ilvl w:val="0"/>
                <w:numId w:val="11"/>
              </w:numPr>
              <w:tabs>
                <w:tab w:val="center" w:pos="4513"/>
              </w:tabs>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lang w:eastAsia="en-GB"/>
              </w:rPr>
            </w:pPr>
            <w:r w:rsidRPr="00AD4BFD">
              <w:rPr>
                <w:rFonts w:ascii="Times New Roman" w:eastAsia="Times New Roman" w:hAnsi="Times New Roman" w:cs="Times New Roman"/>
                <w:sz w:val="18"/>
                <w:szCs w:val="18"/>
                <w:lang w:eastAsia="en-GB"/>
              </w:rPr>
              <w:t>U.K. greeting card market not growing</w:t>
            </w:r>
          </w:p>
        </w:tc>
      </w:tr>
    </w:tbl>
    <w:p w:rsidR="00295857" w:rsidRDefault="00623E9C" w:rsidP="001A4B89">
      <w:pPr>
        <w:tabs>
          <w:tab w:val="center" w:pos="4513"/>
        </w:tabs>
        <w:spacing w:line="48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ab/>
      </w:r>
    </w:p>
    <w:p w:rsidR="001A4B89" w:rsidRPr="001A4B89" w:rsidRDefault="00F04A3B" w:rsidP="001A4B89">
      <w:pPr>
        <w:tabs>
          <w:tab w:val="center" w:pos="4513"/>
        </w:tabs>
        <w:spacing w:line="48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3.4</w:t>
      </w:r>
      <w:r w:rsidR="000D4E31">
        <w:rPr>
          <w:rFonts w:ascii="Times New Roman" w:eastAsia="Times New Roman" w:hAnsi="Times New Roman" w:cs="Times New Roman"/>
          <w:b/>
          <w:sz w:val="24"/>
          <w:szCs w:val="24"/>
          <w:lang w:eastAsia="en-GB"/>
        </w:rPr>
        <w:t xml:space="preserve"> </w:t>
      </w:r>
      <w:r w:rsidR="00CE6F01">
        <w:rPr>
          <w:rFonts w:ascii="Times New Roman" w:eastAsia="Times New Roman" w:hAnsi="Times New Roman" w:cs="Times New Roman"/>
          <w:b/>
          <w:sz w:val="24"/>
          <w:szCs w:val="24"/>
          <w:lang w:eastAsia="en-GB"/>
        </w:rPr>
        <w:t>Porters</w:t>
      </w:r>
      <w:r w:rsidR="001A4B89" w:rsidRPr="001A4B89">
        <w:rPr>
          <w:rFonts w:ascii="Times New Roman" w:eastAsia="Times New Roman" w:hAnsi="Times New Roman" w:cs="Times New Roman"/>
          <w:b/>
          <w:sz w:val="24"/>
          <w:szCs w:val="24"/>
          <w:lang w:eastAsia="en-GB"/>
        </w:rPr>
        <w:t xml:space="preserve"> '5 Forces Analysis o</w:t>
      </w:r>
      <w:r w:rsidR="001A4B89">
        <w:rPr>
          <w:rFonts w:ascii="Times New Roman" w:eastAsia="Times New Roman" w:hAnsi="Times New Roman" w:cs="Times New Roman"/>
          <w:b/>
          <w:sz w:val="24"/>
          <w:szCs w:val="24"/>
          <w:lang w:eastAsia="en-GB"/>
        </w:rPr>
        <w:t>f t</w:t>
      </w:r>
      <w:r w:rsidR="001A4B89" w:rsidRPr="001A4B89">
        <w:rPr>
          <w:rFonts w:ascii="Times New Roman" w:eastAsia="Times New Roman" w:hAnsi="Times New Roman" w:cs="Times New Roman"/>
          <w:b/>
          <w:sz w:val="24"/>
          <w:szCs w:val="24"/>
          <w:lang w:eastAsia="en-GB"/>
        </w:rPr>
        <w:t>he Environment'</w:t>
      </w:r>
    </w:p>
    <w:p w:rsidR="009257AE" w:rsidRDefault="001A4B89" w:rsidP="009257AE">
      <w:pPr>
        <w:spacing w:line="48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When looking at the organization profitability has to be to create a higher value then their competitors, it also needs to capture the value that it creates in the form of prices that exceeds their costs for their products and services; profitability depends on the internal competencies and activities of the e-business organization.</w:t>
      </w:r>
      <w:r w:rsidR="00F735CB">
        <w:rPr>
          <w:rFonts w:ascii="Times New Roman" w:eastAsia="Times New Roman" w:hAnsi="Times New Roman" w:cs="Times New Roman"/>
          <w:sz w:val="24"/>
          <w:szCs w:val="24"/>
          <w:lang w:eastAsia="en-GB"/>
        </w:rPr>
        <w:t xml:space="preserve"> </w:t>
      </w:r>
      <w:sdt>
        <w:sdtPr>
          <w:rPr>
            <w:rFonts w:ascii="Times New Roman" w:eastAsia="Times New Roman" w:hAnsi="Times New Roman" w:cs="Times New Roman"/>
            <w:sz w:val="24"/>
            <w:szCs w:val="24"/>
            <w:lang w:eastAsia="en-GB"/>
          </w:rPr>
          <w:id w:val="-87779489"/>
          <w:citation/>
        </w:sdtPr>
        <w:sdtEndPr/>
        <w:sdtContent>
          <w:r w:rsidR="00F735CB">
            <w:rPr>
              <w:rFonts w:ascii="Times New Roman" w:eastAsia="Times New Roman" w:hAnsi="Times New Roman" w:cs="Times New Roman"/>
              <w:sz w:val="24"/>
              <w:szCs w:val="24"/>
              <w:lang w:eastAsia="en-GB"/>
            </w:rPr>
            <w:fldChar w:fldCharType="begin"/>
          </w:r>
          <w:r w:rsidR="00F735CB">
            <w:rPr>
              <w:rFonts w:ascii="Times New Roman" w:eastAsia="Times New Roman" w:hAnsi="Times New Roman" w:cs="Times New Roman"/>
              <w:sz w:val="24"/>
              <w:szCs w:val="24"/>
              <w:lang w:eastAsia="en-GB"/>
            </w:rPr>
            <w:instrText xml:space="preserve">CITATION Eco17 \l 2057 </w:instrText>
          </w:r>
          <w:r w:rsidR="00F735CB">
            <w:rPr>
              <w:rFonts w:ascii="Times New Roman" w:eastAsia="Times New Roman" w:hAnsi="Times New Roman" w:cs="Times New Roman"/>
              <w:sz w:val="24"/>
              <w:szCs w:val="24"/>
              <w:lang w:eastAsia="en-GB"/>
            </w:rPr>
            <w:fldChar w:fldCharType="separate"/>
          </w:r>
          <w:r w:rsidR="00F735CB">
            <w:rPr>
              <w:rFonts w:ascii="Times New Roman" w:eastAsia="Times New Roman" w:hAnsi="Times New Roman" w:cs="Times New Roman"/>
              <w:noProof/>
              <w:sz w:val="24"/>
              <w:szCs w:val="24"/>
              <w:lang w:eastAsia="en-GB"/>
            </w:rPr>
            <w:t xml:space="preserve"> </w:t>
          </w:r>
          <w:r w:rsidR="00F735CB" w:rsidRPr="00CE6F01">
            <w:rPr>
              <w:rFonts w:ascii="Times New Roman" w:eastAsia="Times New Roman" w:hAnsi="Times New Roman" w:cs="Times New Roman"/>
              <w:noProof/>
              <w:sz w:val="24"/>
              <w:szCs w:val="24"/>
              <w:lang w:eastAsia="en-GB"/>
            </w:rPr>
            <w:t>(TimesEconomic, 2017)</w:t>
          </w:r>
          <w:r w:rsidR="00F735CB">
            <w:rPr>
              <w:rFonts w:ascii="Times New Roman" w:eastAsia="Times New Roman" w:hAnsi="Times New Roman" w:cs="Times New Roman"/>
              <w:sz w:val="24"/>
              <w:szCs w:val="24"/>
              <w:lang w:eastAsia="en-GB"/>
            </w:rPr>
            <w:fldChar w:fldCharType="end"/>
          </w:r>
        </w:sdtContent>
      </w:sdt>
      <w:r w:rsidR="00F735CB" w:rsidRPr="000B0D85">
        <w:rPr>
          <w:rFonts w:ascii="Times New Roman" w:eastAsia="Times New Roman" w:hAnsi="Times New Roman" w:cs="Times New Roman"/>
          <w:sz w:val="24"/>
          <w:szCs w:val="24"/>
          <w:lang w:eastAsia="en-GB"/>
        </w:rPr>
        <w:t xml:space="preserve"> </w:t>
      </w:r>
    </w:p>
    <w:p w:rsidR="00103D41" w:rsidRPr="000D4E31" w:rsidRDefault="000B0D85" w:rsidP="000D4E31">
      <w:pPr>
        <w:spacing w:line="240" w:lineRule="auto"/>
        <w:rPr>
          <w:rFonts w:ascii="Arial" w:eastAsia="Times New Roman" w:hAnsi="Arial" w:cs="Arial"/>
          <w:sz w:val="21"/>
          <w:szCs w:val="21"/>
          <w:lang w:eastAsia="en-GB"/>
        </w:rPr>
      </w:pPr>
      <w:r>
        <w:rPr>
          <w:rFonts w:ascii="Times New Roman" w:eastAsia="Times New Roman" w:hAnsi="Times New Roman" w:cs="Times New Roman"/>
          <w:sz w:val="24"/>
          <w:szCs w:val="24"/>
          <w:lang w:eastAsia="en-GB"/>
        </w:rPr>
        <w:br/>
      </w:r>
      <w:r w:rsidR="00F04A3B">
        <w:rPr>
          <w:rFonts w:ascii="Times New Roman" w:eastAsia="Times New Roman" w:hAnsi="Times New Roman" w:cs="Times New Roman"/>
          <w:b/>
          <w:sz w:val="24"/>
          <w:szCs w:val="24"/>
          <w:lang w:eastAsia="en-GB"/>
        </w:rPr>
        <w:t>3.5</w:t>
      </w:r>
      <w:r w:rsidR="000D4E31">
        <w:rPr>
          <w:rFonts w:ascii="Times New Roman" w:eastAsia="Times New Roman" w:hAnsi="Times New Roman" w:cs="Times New Roman"/>
          <w:b/>
          <w:sz w:val="24"/>
          <w:szCs w:val="24"/>
          <w:lang w:eastAsia="en-GB"/>
        </w:rPr>
        <w:t xml:space="preserve"> </w:t>
      </w:r>
      <w:r w:rsidR="00103D41" w:rsidRPr="000D4E31">
        <w:rPr>
          <w:rFonts w:ascii="Times New Roman" w:eastAsia="Times New Roman" w:hAnsi="Times New Roman" w:cs="Times New Roman"/>
          <w:b/>
          <w:sz w:val="24"/>
          <w:szCs w:val="24"/>
          <w:lang w:eastAsia="en-GB"/>
        </w:rPr>
        <w:t>E-business value chain analysis</w:t>
      </w:r>
    </w:p>
    <w:p w:rsidR="00103D41" w:rsidRPr="000D4E31" w:rsidRDefault="00103D41" w:rsidP="00103D41">
      <w:pPr>
        <w:spacing w:line="480" w:lineRule="auto"/>
        <w:jc w:val="both"/>
        <w:rPr>
          <w:rFonts w:ascii="Times New Roman" w:eastAsia="Times New Roman" w:hAnsi="Times New Roman" w:cs="Times New Roman"/>
          <w:sz w:val="24"/>
          <w:szCs w:val="24"/>
          <w:lang w:eastAsia="en-GB"/>
        </w:rPr>
      </w:pPr>
      <w:r w:rsidRPr="000D4E31">
        <w:rPr>
          <w:rFonts w:ascii="Times New Roman" w:eastAsia="Times New Roman" w:hAnsi="Times New Roman" w:cs="Times New Roman"/>
          <w:sz w:val="24"/>
          <w:szCs w:val="24"/>
          <w:lang w:eastAsia="en-GB"/>
        </w:rPr>
        <w:t xml:space="preserve">There are similar questions that can be asked about the activities of an e-business such as Moonpig, whose only transactions involve the processing of information flows. </w:t>
      </w:r>
      <w:proofErr w:type="spellStart"/>
      <w:r w:rsidRPr="000D4E31">
        <w:rPr>
          <w:rFonts w:ascii="Times New Roman" w:eastAsia="Times New Roman" w:hAnsi="Times New Roman" w:cs="Times New Roman"/>
          <w:sz w:val="24"/>
          <w:szCs w:val="24"/>
          <w:lang w:eastAsia="en-GB"/>
        </w:rPr>
        <w:t>Rayport</w:t>
      </w:r>
      <w:proofErr w:type="spellEnd"/>
      <w:r w:rsidRPr="000D4E31">
        <w:rPr>
          <w:rFonts w:ascii="Times New Roman" w:eastAsia="Times New Roman" w:hAnsi="Times New Roman" w:cs="Times New Roman"/>
          <w:sz w:val="24"/>
          <w:szCs w:val="24"/>
          <w:lang w:eastAsia="en-GB"/>
        </w:rPr>
        <w:t xml:space="preserve"> and </w:t>
      </w:r>
      <w:proofErr w:type="spellStart"/>
      <w:r w:rsidRPr="000D4E31">
        <w:rPr>
          <w:rFonts w:ascii="Times New Roman" w:eastAsia="Times New Roman" w:hAnsi="Times New Roman" w:cs="Times New Roman"/>
          <w:sz w:val="24"/>
          <w:szCs w:val="24"/>
          <w:lang w:eastAsia="en-GB"/>
        </w:rPr>
        <w:lastRenderedPageBreak/>
        <w:t>Sviokla</w:t>
      </w:r>
      <w:proofErr w:type="spellEnd"/>
      <w:r w:rsidRPr="000D4E31">
        <w:rPr>
          <w:rFonts w:ascii="Times New Roman" w:eastAsia="Times New Roman" w:hAnsi="Times New Roman" w:cs="Times New Roman"/>
          <w:sz w:val="24"/>
          <w:szCs w:val="24"/>
          <w:lang w:eastAsia="en-GB"/>
        </w:rPr>
        <w:t xml:space="preserve"> purposed a ‘virtual’ value chain that includes a sequence of gathering, organising, selecting, synthesizing and distributing information. Value creation opportunities in virtual markets, can result from new combinations of information and service configurations of transactions and the reconfigurations and integration of resources, capabilities, roles and relationships among suppliers, partners and customers </w:t>
      </w:r>
      <w:sdt>
        <w:sdtPr>
          <w:rPr>
            <w:rFonts w:ascii="Times New Roman" w:eastAsia="Times New Roman" w:hAnsi="Times New Roman" w:cs="Times New Roman"/>
            <w:sz w:val="24"/>
            <w:szCs w:val="24"/>
            <w:lang w:eastAsia="en-GB"/>
          </w:rPr>
          <w:id w:val="-707103072"/>
          <w:citation/>
        </w:sdtPr>
        <w:sdtEndPr/>
        <w:sdtContent>
          <w:r w:rsidRPr="000D4E31">
            <w:rPr>
              <w:rFonts w:ascii="Times New Roman" w:eastAsia="Times New Roman" w:hAnsi="Times New Roman" w:cs="Times New Roman"/>
              <w:sz w:val="24"/>
              <w:szCs w:val="24"/>
              <w:lang w:eastAsia="en-GB"/>
            </w:rPr>
            <w:fldChar w:fldCharType="begin"/>
          </w:r>
          <w:r w:rsidRPr="000D4E31">
            <w:rPr>
              <w:rFonts w:ascii="Times New Roman" w:eastAsia="Times New Roman" w:hAnsi="Times New Roman" w:cs="Times New Roman"/>
              <w:sz w:val="24"/>
              <w:szCs w:val="24"/>
              <w:lang w:eastAsia="en-GB"/>
            </w:rPr>
            <w:instrText xml:space="preserve"> CITATION Ray95 \l 2057 </w:instrText>
          </w:r>
          <w:r w:rsidRPr="000D4E31">
            <w:rPr>
              <w:rFonts w:ascii="Times New Roman" w:eastAsia="Times New Roman" w:hAnsi="Times New Roman" w:cs="Times New Roman"/>
              <w:sz w:val="24"/>
              <w:szCs w:val="24"/>
              <w:lang w:eastAsia="en-GB"/>
            </w:rPr>
            <w:fldChar w:fldCharType="separate"/>
          </w:r>
          <w:r w:rsidRPr="000D4E31">
            <w:rPr>
              <w:rFonts w:ascii="Times New Roman" w:eastAsia="Times New Roman" w:hAnsi="Times New Roman" w:cs="Times New Roman"/>
              <w:noProof/>
              <w:sz w:val="24"/>
              <w:szCs w:val="24"/>
              <w:lang w:eastAsia="en-GB"/>
            </w:rPr>
            <w:t>(Rayport, 1995)</w:t>
          </w:r>
          <w:r w:rsidRPr="000D4E31">
            <w:rPr>
              <w:rFonts w:ascii="Times New Roman" w:eastAsia="Times New Roman" w:hAnsi="Times New Roman" w:cs="Times New Roman"/>
              <w:sz w:val="24"/>
              <w:szCs w:val="24"/>
              <w:lang w:eastAsia="en-GB"/>
            </w:rPr>
            <w:fldChar w:fldCharType="end"/>
          </w:r>
        </w:sdtContent>
      </w:sdt>
      <w:r w:rsidRPr="000D4E31">
        <w:rPr>
          <w:rFonts w:ascii="Times New Roman" w:eastAsia="Times New Roman" w:hAnsi="Times New Roman" w:cs="Times New Roman"/>
          <w:sz w:val="24"/>
          <w:szCs w:val="24"/>
          <w:lang w:eastAsia="en-GB"/>
        </w:rPr>
        <w:t xml:space="preserve">. The table below depicts the four stages of value creation in e-business that can emerge from the data analysis; </w:t>
      </w:r>
      <w:proofErr w:type="spellStart"/>
      <w:r w:rsidRPr="000D4E31">
        <w:rPr>
          <w:rFonts w:ascii="Times New Roman" w:eastAsia="Times New Roman" w:hAnsi="Times New Roman" w:cs="Times New Roman"/>
          <w:sz w:val="24"/>
          <w:szCs w:val="24"/>
          <w:lang w:eastAsia="en-GB"/>
        </w:rPr>
        <w:t>Brandenburger</w:t>
      </w:r>
      <w:proofErr w:type="spellEnd"/>
      <w:r w:rsidRPr="000D4E31">
        <w:rPr>
          <w:rFonts w:ascii="Times New Roman" w:eastAsia="Times New Roman" w:hAnsi="Times New Roman" w:cs="Times New Roman"/>
          <w:sz w:val="24"/>
          <w:szCs w:val="24"/>
          <w:lang w:eastAsia="en-GB"/>
        </w:rPr>
        <w:t xml:space="preserve"> and Stuart’s view of the total value creates the sum of value appropriated by each party involved in a transaction </w:t>
      </w:r>
      <w:sdt>
        <w:sdtPr>
          <w:rPr>
            <w:rFonts w:ascii="Times New Roman" w:eastAsia="Times New Roman" w:hAnsi="Times New Roman" w:cs="Times New Roman"/>
            <w:sz w:val="24"/>
            <w:szCs w:val="24"/>
            <w:lang w:eastAsia="en-GB"/>
          </w:rPr>
          <w:id w:val="-1241789648"/>
          <w:citation/>
        </w:sdtPr>
        <w:sdtEndPr/>
        <w:sdtContent>
          <w:r w:rsidRPr="000D4E31">
            <w:rPr>
              <w:rFonts w:ascii="Times New Roman" w:eastAsia="Times New Roman" w:hAnsi="Times New Roman" w:cs="Times New Roman"/>
              <w:sz w:val="24"/>
              <w:szCs w:val="24"/>
              <w:lang w:eastAsia="en-GB"/>
            </w:rPr>
            <w:fldChar w:fldCharType="begin"/>
          </w:r>
          <w:r w:rsidRPr="000D4E31">
            <w:rPr>
              <w:rFonts w:ascii="Times New Roman" w:eastAsia="Times New Roman" w:hAnsi="Times New Roman" w:cs="Times New Roman"/>
              <w:sz w:val="24"/>
              <w:szCs w:val="24"/>
              <w:lang w:eastAsia="en-GB"/>
            </w:rPr>
            <w:instrText xml:space="preserve"> CITATION Bra96 \l 2057 </w:instrText>
          </w:r>
          <w:r w:rsidRPr="000D4E31">
            <w:rPr>
              <w:rFonts w:ascii="Times New Roman" w:eastAsia="Times New Roman" w:hAnsi="Times New Roman" w:cs="Times New Roman"/>
              <w:sz w:val="24"/>
              <w:szCs w:val="24"/>
              <w:lang w:eastAsia="en-GB"/>
            </w:rPr>
            <w:fldChar w:fldCharType="separate"/>
          </w:r>
          <w:r w:rsidRPr="000D4E31">
            <w:rPr>
              <w:rFonts w:ascii="Times New Roman" w:eastAsia="Times New Roman" w:hAnsi="Times New Roman" w:cs="Times New Roman"/>
              <w:noProof/>
              <w:sz w:val="24"/>
              <w:szCs w:val="24"/>
              <w:lang w:eastAsia="en-GB"/>
            </w:rPr>
            <w:t>(Brandenburger, 1996)</w:t>
          </w:r>
          <w:r w:rsidRPr="000D4E31">
            <w:rPr>
              <w:rFonts w:ascii="Times New Roman" w:eastAsia="Times New Roman" w:hAnsi="Times New Roman" w:cs="Times New Roman"/>
              <w:sz w:val="24"/>
              <w:szCs w:val="24"/>
              <w:lang w:eastAsia="en-GB"/>
            </w:rPr>
            <w:fldChar w:fldCharType="end"/>
          </w:r>
        </w:sdtContent>
      </w:sdt>
      <w:r w:rsidRPr="000D4E31">
        <w:rPr>
          <w:rFonts w:ascii="Times New Roman" w:eastAsia="Times New Roman" w:hAnsi="Times New Roman" w:cs="Times New Roman"/>
          <w:sz w:val="24"/>
          <w:szCs w:val="24"/>
          <w:lang w:eastAsia="en-GB"/>
        </w:rPr>
        <w:t>.</w:t>
      </w:r>
    </w:p>
    <w:p w:rsidR="00103D41" w:rsidRPr="000D4E31" w:rsidRDefault="00103D41" w:rsidP="000B0D85">
      <w:pPr>
        <w:spacing w:line="240" w:lineRule="auto"/>
        <w:rPr>
          <w:rFonts w:ascii="Arial" w:eastAsia="Times New Roman" w:hAnsi="Arial" w:cs="Arial"/>
          <w:sz w:val="21"/>
          <w:szCs w:val="21"/>
          <w:lang w:eastAsia="en-GB"/>
        </w:rPr>
      </w:pPr>
    </w:p>
    <w:p w:rsidR="00D530A5" w:rsidRDefault="00242318" w:rsidP="00B1580C">
      <w:pPr>
        <w:spacing w:after="375" w:line="480" w:lineRule="auto"/>
        <w:rPr>
          <w:rFonts w:ascii="Times New Roman" w:eastAsia="Times New Roman" w:hAnsi="Times New Roman" w:cs="Times New Roman"/>
          <w:b/>
          <w:sz w:val="24"/>
          <w:szCs w:val="24"/>
          <w:lang w:val="en-US" w:eastAsia="en-GB"/>
        </w:rPr>
      </w:pPr>
      <w:r>
        <w:rPr>
          <w:noProof/>
          <w:lang w:eastAsia="en-GB"/>
        </w:rPr>
        <w:drawing>
          <wp:inline distT="0" distB="0" distL="0" distR="0" wp14:anchorId="53B45E05" wp14:editId="4987C2E1">
            <wp:extent cx="5667555" cy="3649122"/>
            <wp:effectExtent l="0" t="0" r="0" b="8890"/>
            <wp:docPr id="2" name="Picture 2" descr="https://ai2-s2-public.s3.amazonaws.com/figures/2017-08-08/e87c3be7aaa1c7ce91f94fda0815339ac02af787/12-Figur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ai2-s2-public.s3.amazonaws.com/figures/2017-08-08/e87c3be7aaa1c7ce91f94fda0815339ac02af787/12-Figure1-1.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78050" cy="3655879"/>
                    </a:xfrm>
                    <a:prstGeom prst="rect">
                      <a:avLst/>
                    </a:prstGeom>
                    <a:noFill/>
                    <a:ln>
                      <a:noFill/>
                    </a:ln>
                  </pic:spPr>
                </pic:pic>
              </a:graphicData>
            </a:graphic>
          </wp:inline>
        </w:drawing>
      </w:r>
    </w:p>
    <w:p w:rsidR="00D84133" w:rsidRDefault="00D84133" w:rsidP="00D84133">
      <w:pPr>
        <w:spacing w:after="375" w:line="480" w:lineRule="auto"/>
        <w:rPr>
          <w:rFonts w:ascii="Times New Roman" w:eastAsia="Times New Roman" w:hAnsi="Times New Roman" w:cs="Times New Roman"/>
          <w:b/>
          <w:sz w:val="24"/>
          <w:szCs w:val="24"/>
          <w:lang w:val="en-US" w:eastAsia="en-GB"/>
        </w:rPr>
      </w:pPr>
    </w:p>
    <w:p w:rsidR="00D84133" w:rsidRDefault="00D84133" w:rsidP="00D84133">
      <w:pPr>
        <w:spacing w:after="375" w:line="480" w:lineRule="auto"/>
        <w:rPr>
          <w:rFonts w:ascii="Times New Roman" w:eastAsia="Times New Roman" w:hAnsi="Times New Roman" w:cs="Times New Roman"/>
          <w:b/>
          <w:sz w:val="24"/>
          <w:szCs w:val="24"/>
          <w:lang w:val="en-US" w:eastAsia="en-GB"/>
        </w:rPr>
      </w:pPr>
    </w:p>
    <w:p w:rsidR="004F4BAB" w:rsidRDefault="004F4BAB" w:rsidP="004F4BAB">
      <w:pPr>
        <w:spacing w:after="375" w:line="480" w:lineRule="auto"/>
        <w:jc w:val="both"/>
        <w:rPr>
          <w:rFonts w:ascii="Times New Roman" w:eastAsia="Times New Roman" w:hAnsi="Times New Roman" w:cs="Times New Roman"/>
          <w:sz w:val="24"/>
          <w:szCs w:val="24"/>
          <w:lang w:val="en-US" w:eastAsia="en-GB"/>
        </w:rPr>
      </w:pPr>
    </w:p>
    <w:p w:rsidR="004F4BAB" w:rsidRPr="004F4BAB" w:rsidRDefault="004F4BAB" w:rsidP="004F4BAB">
      <w:pPr>
        <w:pStyle w:val="ListParagraph"/>
        <w:numPr>
          <w:ilvl w:val="0"/>
          <w:numId w:val="1"/>
        </w:numPr>
        <w:spacing w:after="375" w:line="480" w:lineRule="auto"/>
        <w:jc w:val="both"/>
        <w:rPr>
          <w:rFonts w:ascii="Times New Roman" w:eastAsia="Times New Roman" w:hAnsi="Times New Roman" w:cs="Times New Roman"/>
          <w:b/>
          <w:sz w:val="24"/>
          <w:szCs w:val="24"/>
          <w:lang w:val="en-US" w:eastAsia="en-GB"/>
        </w:rPr>
      </w:pPr>
      <w:r w:rsidRPr="004F4BAB">
        <w:rPr>
          <w:rFonts w:ascii="Times New Roman" w:eastAsia="Times New Roman" w:hAnsi="Times New Roman" w:cs="Times New Roman"/>
          <w:b/>
          <w:sz w:val="24"/>
          <w:szCs w:val="24"/>
          <w:lang w:val="en-US" w:eastAsia="en-GB"/>
        </w:rPr>
        <w:lastRenderedPageBreak/>
        <w:t>Conclusion</w:t>
      </w:r>
    </w:p>
    <w:p w:rsidR="004F4BAB" w:rsidRDefault="00D84133" w:rsidP="004F4BAB">
      <w:pPr>
        <w:spacing w:after="375" w:line="480" w:lineRule="auto"/>
        <w:jc w:val="both"/>
        <w:rPr>
          <w:rFonts w:ascii="Times New Roman" w:eastAsia="Times New Roman" w:hAnsi="Times New Roman" w:cs="Times New Roman"/>
          <w:b/>
          <w:sz w:val="24"/>
          <w:szCs w:val="24"/>
          <w:lang w:val="en-US" w:eastAsia="en-GB"/>
        </w:rPr>
      </w:pPr>
      <w:r w:rsidRPr="00F03BA1">
        <w:rPr>
          <w:rFonts w:ascii="Times New Roman" w:eastAsia="Times New Roman" w:hAnsi="Times New Roman" w:cs="Times New Roman"/>
          <w:sz w:val="24"/>
          <w:szCs w:val="24"/>
          <w:lang w:val="en-US" w:eastAsia="en-GB"/>
        </w:rPr>
        <w:t>The introduction of the internet has given rise to the internet commerce</w:t>
      </w:r>
      <w:r w:rsidR="00375FCF" w:rsidRPr="00F03BA1">
        <w:rPr>
          <w:rFonts w:ascii="Times New Roman" w:eastAsia="Times New Roman" w:hAnsi="Times New Roman" w:cs="Times New Roman"/>
          <w:sz w:val="24"/>
          <w:szCs w:val="24"/>
          <w:lang w:val="en-US" w:eastAsia="en-GB"/>
        </w:rPr>
        <w:t xml:space="preserve">, many organisations have a new set of internet based applications connecting business to consumers and suppliers. Moonpig business strategy is based on being a “hybrid” strategy, organisations today use it more and more around the world </w:t>
      </w:r>
      <w:r w:rsidR="00FD5237" w:rsidRPr="00F03BA1">
        <w:rPr>
          <w:rFonts w:ascii="Times New Roman" w:eastAsia="Times New Roman" w:hAnsi="Times New Roman" w:cs="Times New Roman"/>
          <w:sz w:val="24"/>
          <w:szCs w:val="24"/>
          <w:lang w:val="en-US" w:eastAsia="en-GB"/>
        </w:rPr>
        <w:t xml:space="preserve">they </w:t>
      </w:r>
      <w:r w:rsidR="00375FCF" w:rsidRPr="00F03BA1">
        <w:rPr>
          <w:rFonts w:ascii="Times New Roman" w:eastAsia="Times New Roman" w:hAnsi="Times New Roman" w:cs="Times New Roman"/>
          <w:sz w:val="24"/>
          <w:szCs w:val="24"/>
          <w:lang w:val="en-US" w:eastAsia="en-GB"/>
        </w:rPr>
        <w:t>rely on “hybrid” strategies that successfully combine low cost and differentiation advocating for competitive advantage</w:t>
      </w:r>
      <w:r w:rsidR="00FD5237" w:rsidRPr="00F03BA1">
        <w:rPr>
          <w:rFonts w:ascii="Times New Roman" w:eastAsia="Times New Roman" w:hAnsi="Times New Roman" w:cs="Times New Roman"/>
          <w:sz w:val="24"/>
          <w:szCs w:val="24"/>
          <w:lang w:val="en-US" w:eastAsia="en-GB"/>
        </w:rPr>
        <w:t>.</w:t>
      </w:r>
    </w:p>
    <w:p w:rsidR="004F4BAB" w:rsidRDefault="00FD5237" w:rsidP="004F4BAB">
      <w:pPr>
        <w:spacing w:after="375" w:line="480" w:lineRule="auto"/>
        <w:jc w:val="both"/>
        <w:rPr>
          <w:rFonts w:ascii="Times New Roman" w:eastAsia="Times New Roman" w:hAnsi="Times New Roman" w:cs="Times New Roman"/>
          <w:b/>
          <w:sz w:val="24"/>
          <w:szCs w:val="24"/>
          <w:lang w:val="en-US" w:eastAsia="en-GB"/>
        </w:rPr>
      </w:pPr>
      <w:r w:rsidRPr="00FD5237">
        <w:rPr>
          <w:rFonts w:ascii="Times New Roman" w:eastAsia="Times New Roman" w:hAnsi="Times New Roman" w:cs="Times New Roman"/>
          <w:sz w:val="24"/>
          <w:szCs w:val="24"/>
          <w:lang w:val="en-US" w:eastAsia="en-GB"/>
        </w:rPr>
        <w:t>Moonpig are an online onl</w:t>
      </w:r>
      <w:r>
        <w:rPr>
          <w:rFonts w:ascii="Times New Roman" w:eastAsia="Times New Roman" w:hAnsi="Times New Roman" w:cs="Times New Roman"/>
          <w:sz w:val="24"/>
          <w:szCs w:val="24"/>
          <w:lang w:val="en-US" w:eastAsia="en-GB"/>
        </w:rPr>
        <w:t>y organisation w</w:t>
      </w:r>
      <w:r w:rsidR="00D57EDD">
        <w:rPr>
          <w:rFonts w:ascii="Times New Roman" w:eastAsia="Times New Roman" w:hAnsi="Times New Roman" w:cs="Times New Roman"/>
          <w:sz w:val="24"/>
          <w:szCs w:val="24"/>
          <w:lang w:val="en-US" w:eastAsia="en-GB"/>
        </w:rPr>
        <w:t>h</w:t>
      </w:r>
      <w:r>
        <w:rPr>
          <w:rFonts w:ascii="Times New Roman" w:eastAsia="Times New Roman" w:hAnsi="Times New Roman" w:cs="Times New Roman"/>
          <w:sz w:val="24"/>
          <w:szCs w:val="24"/>
          <w:lang w:val="en-US" w:eastAsia="en-GB"/>
        </w:rPr>
        <w:t>ere they provide a platform for consumers to personalize their own greeting cards and gifts</w:t>
      </w:r>
      <w:r w:rsidR="00D57EDD">
        <w:rPr>
          <w:rFonts w:ascii="Times New Roman" w:eastAsia="Times New Roman" w:hAnsi="Times New Roman" w:cs="Times New Roman"/>
          <w:sz w:val="24"/>
          <w:szCs w:val="24"/>
          <w:lang w:val="en-US" w:eastAsia="en-GB"/>
        </w:rPr>
        <w:t>,</w:t>
      </w:r>
      <w:bookmarkStart w:id="18" w:name="_GoBack"/>
      <w:bookmarkEnd w:id="18"/>
      <w:r>
        <w:rPr>
          <w:rFonts w:ascii="Times New Roman" w:eastAsia="Times New Roman" w:hAnsi="Times New Roman" w:cs="Times New Roman"/>
          <w:sz w:val="24"/>
          <w:szCs w:val="24"/>
          <w:lang w:val="en-US" w:eastAsia="en-GB"/>
        </w:rPr>
        <w:t xml:space="preserve"> it was founded in 2000 by Nick Jenkins, but was later purchased by </w:t>
      </w:r>
      <w:proofErr w:type="spellStart"/>
      <w:r>
        <w:rPr>
          <w:rFonts w:ascii="Times New Roman" w:eastAsia="Times New Roman" w:hAnsi="Times New Roman" w:cs="Times New Roman"/>
          <w:sz w:val="24"/>
          <w:szCs w:val="24"/>
          <w:lang w:val="en-US" w:eastAsia="en-GB"/>
        </w:rPr>
        <w:t>Photbox</w:t>
      </w:r>
      <w:proofErr w:type="spellEnd"/>
      <w:r>
        <w:rPr>
          <w:rFonts w:ascii="Times New Roman" w:eastAsia="Times New Roman" w:hAnsi="Times New Roman" w:cs="Times New Roman"/>
          <w:sz w:val="24"/>
          <w:szCs w:val="24"/>
          <w:lang w:val="en-US" w:eastAsia="en-GB"/>
        </w:rPr>
        <w:t xml:space="preserve"> in 2011.</w:t>
      </w:r>
    </w:p>
    <w:p w:rsidR="00FD5237" w:rsidRDefault="00FD5237" w:rsidP="00F03BA1">
      <w:pPr>
        <w:shd w:val="clear" w:color="auto" w:fill="FFFFFF"/>
        <w:spacing w:after="300" w:line="480" w:lineRule="auto"/>
        <w:jc w:val="both"/>
        <w:rPr>
          <w:rFonts w:ascii="Times New Roman" w:eastAsia="Times New Roman" w:hAnsi="Times New Roman" w:cs="Times New Roman"/>
          <w:sz w:val="24"/>
          <w:szCs w:val="24"/>
          <w:lang w:val="en-US" w:eastAsia="en-GB"/>
        </w:rPr>
      </w:pPr>
      <w:r w:rsidRPr="004F4BAB">
        <w:rPr>
          <w:rFonts w:ascii="Times New Roman" w:eastAsia="Times New Roman" w:hAnsi="Times New Roman" w:cs="Times New Roman"/>
          <w:sz w:val="24"/>
          <w:szCs w:val="24"/>
          <w:lang w:val="en-US" w:eastAsia="en-GB"/>
        </w:rPr>
        <w:t xml:space="preserve">The personalised gift market is growing at a tremendous rate, but what’s </w:t>
      </w:r>
      <w:r w:rsidR="00F03BA1" w:rsidRPr="004F4BAB">
        <w:rPr>
          <w:rFonts w:ascii="Times New Roman" w:eastAsia="Times New Roman" w:hAnsi="Times New Roman" w:cs="Times New Roman"/>
          <w:sz w:val="24"/>
          <w:szCs w:val="24"/>
          <w:lang w:val="en-US" w:eastAsia="en-GB"/>
        </w:rPr>
        <w:t>fueling</w:t>
      </w:r>
      <w:r w:rsidRPr="004F4BAB">
        <w:rPr>
          <w:rFonts w:ascii="Times New Roman" w:eastAsia="Times New Roman" w:hAnsi="Times New Roman" w:cs="Times New Roman"/>
          <w:sz w:val="24"/>
          <w:szCs w:val="24"/>
          <w:lang w:val="en-US" w:eastAsia="en-GB"/>
        </w:rPr>
        <w:t xml:space="preserve"> this growth and is it sustainable?</w:t>
      </w:r>
      <w:r w:rsidR="00F03BA1" w:rsidRPr="004F4BAB">
        <w:rPr>
          <w:rFonts w:ascii="Times New Roman" w:eastAsia="Times New Roman" w:hAnsi="Times New Roman" w:cs="Times New Roman"/>
          <w:sz w:val="24"/>
          <w:szCs w:val="24"/>
          <w:lang w:val="en-US" w:eastAsia="en-GB"/>
        </w:rPr>
        <w:t xml:space="preserve"> </w:t>
      </w:r>
      <w:r w:rsidRPr="004F4BAB">
        <w:rPr>
          <w:rFonts w:ascii="Times New Roman" w:eastAsia="Times New Roman" w:hAnsi="Times New Roman" w:cs="Times New Roman"/>
          <w:sz w:val="24"/>
          <w:szCs w:val="24"/>
          <w:lang w:val="en-US" w:eastAsia="en-GB"/>
        </w:rPr>
        <w:t>Personalised gifting is big business</w:t>
      </w:r>
      <w:r w:rsidR="00F03BA1" w:rsidRPr="004F4BAB">
        <w:rPr>
          <w:rFonts w:ascii="Times New Roman" w:eastAsia="Times New Roman" w:hAnsi="Times New Roman" w:cs="Times New Roman"/>
          <w:sz w:val="24"/>
          <w:szCs w:val="24"/>
          <w:lang w:val="en-US" w:eastAsia="en-GB"/>
        </w:rPr>
        <w:t xml:space="preserve"> the growth not only from greeting cards but also t-sh</w:t>
      </w:r>
      <w:r w:rsidR="004F4BAB">
        <w:rPr>
          <w:rFonts w:ascii="Times New Roman" w:eastAsia="Times New Roman" w:hAnsi="Times New Roman" w:cs="Times New Roman"/>
          <w:sz w:val="24"/>
          <w:szCs w:val="24"/>
          <w:lang w:val="en-US" w:eastAsia="en-GB"/>
        </w:rPr>
        <w:t>ir</w:t>
      </w:r>
      <w:r w:rsidR="00F03BA1" w:rsidRPr="004F4BAB">
        <w:rPr>
          <w:rFonts w:ascii="Times New Roman" w:eastAsia="Times New Roman" w:hAnsi="Times New Roman" w:cs="Times New Roman"/>
          <w:sz w:val="24"/>
          <w:szCs w:val="24"/>
          <w:lang w:val="en-US" w:eastAsia="en-GB"/>
        </w:rPr>
        <w:t>ts mouse mats photobooks</w:t>
      </w:r>
      <w:r w:rsidRPr="004F4BAB">
        <w:rPr>
          <w:rFonts w:ascii="Times New Roman" w:eastAsia="Times New Roman" w:hAnsi="Times New Roman" w:cs="Times New Roman"/>
          <w:sz w:val="24"/>
          <w:szCs w:val="24"/>
          <w:lang w:val="en-US" w:eastAsia="en-GB"/>
        </w:rPr>
        <w:t>,. And it’s a market that is forecast to grow even further in the future.</w:t>
      </w:r>
      <w:r w:rsidR="00F03BA1" w:rsidRPr="004F4BAB">
        <w:rPr>
          <w:rFonts w:ascii="Times New Roman" w:eastAsia="Times New Roman" w:hAnsi="Times New Roman" w:cs="Times New Roman"/>
          <w:sz w:val="24"/>
          <w:szCs w:val="24"/>
          <w:lang w:val="en-US" w:eastAsia="en-GB"/>
        </w:rPr>
        <w:t xml:space="preserve"> </w:t>
      </w:r>
      <w:r w:rsidRPr="004F4BAB">
        <w:rPr>
          <w:rFonts w:ascii="Times New Roman" w:eastAsia="Times New Roman" w:hAnsi="Times New Roman" w:cs="Times New Roman"/>
          <w:sz w:val="24"/>
          <w:szCs w:val="24"/>
          <w:lang w:val="en-US" w:eastAsia="en-GB"/>
        </w:rPr>
        <w:t xml:space="preserve">So what has </w:t>
      </w:r>
      <w:r w:rsidR="00F03BA1" w:rsidRPr="004F4BAB">
        <w:rPr>
          <w:rFonts w:ascii="Times New Roman" w:eastAsia="Times New Roman" w:hAnsi="Times New Roman" w:cs="Times New Roman"/>
          <w:sz w:val="24"/>
          <w:szCs w:val="24"/>
          <w:lang w:val="en-US" w:eastAsia="en-GB"/>
        </w:rPr>
        <w:t>fueled</w:t>
      </w:r>
      <w:r w:rsidRPr="004F4BAB">
        <w:rPr>
          <w:rFonts w:ascii="Times New Roman" w:eastAsia="Times New Roman" w:hAnsi="Times New Roman" w:cs="Times New Roman"/>
          <w:sz w:val="24"/>
          <w:szCs w:val="24"/>
          <w:lang w:val="en-US" w:eastAsia="en-GB"/>
        </w:rPr>
        <w:t xml:space="preserve"> the rapid growth of the sector and what challenges do providers of personalised products need to overcome to ensure the market continues its upwards trajectory in the future?</w:t>
      </w:r>
      <w:r w:rsidR="00F03BA1" w:rsidRPr="004F4BAB">
        <w:rPr>
          <w:rFonts w:ascii="Times New Roman" w:eastAsia="Times New Roman" w:hAnsi="Times New Roman" w:cs="Times New Roman"/>
          <w:sz w:val="24"/>
          <w:szCs w:val="24"/>
          <w:lang w:val="en-US" w:eastAsia="en-GB"/>
        </w:rPr>
        <w:t xml:space="preserve"> </w:t>
      </w:r>
      <w:r w:rsidRPr="004F4BAB">
        <w:rPr>
          <w:rFonts w:ascii="Times New Roman" w:eastAsia="Times New Roman" w:hAnsi="Times New Roman" w:cs="Times New Roman"/>
          <w:sz w:val="24"/>
          <w:szCs w:val="24"/>
          <w:lang w:val="en-US" w:eastAsia="en-GB"/>
        </w:rPr>
        <w:t>The main driving force behind the accelerated sales growth of personalised gifts in the last few years has been the significant advances made to digital printing “Personalisation “What is different today is that this can be accomplished on an industrial scale with the latest digital printing machines and the integrated internet- and social-media-based ordering systems.”</w:t>
      </w:r>
    </w:p>
    <w:p w:rsidR="004F4BAB" w:rsidRPr="004F4BAB" w:rsidRDefault="004F4BAB" w:rsidP="004F4BAB">
      <w:pPr>
        <w:spacing w:after="375" w:line="480" w:lineRule="auto"/>
        <w:jc w:val="both"/>
        <w:rPr>
          <w:rFonts w:ascii="Times New Roman" w:eastAsia="Times New Roman" w:hAnsi="Times New Roman" w:cs="Times New Roman"/>
          <w:b/>
          <w:sz w:val="24"/>
          <w:szCs w:val="24"/>
          <w:lang w:val="en-US" w:eastAsia="en-GB"/>
        </w:rPr>
      </w:pPr>
      <w:r>
        <w:rPr>
          <w:rFonts w:ascii="Times New Roman" w:eastAsia="Times New Roman" w:hAnsi="Times New Roman" w:cs="Times New Roman"/>
          <w:sz w:val="24"/>
          <w:szCs w:val="24"/>
          <w:lang w:val="en-US" w:eastAsia="en-GB"/>
        </w:rPr>
        <w:t xml:space="preserve">Personalisation plays one of the most important roles in Moonpig’s unique selling point (USP) where their customers interact with their business through the creation of cards and personalised gifts, although for this to happen the customers must trust the organisation, as they </w:t>
      </w:r>
      <w:r>
        <w:rPr>
          <w:rFonts w:ascii="Times New Roman" w:eastAsia="Times New Roman" w:hAnsi="Times New Roman" w:cs="Times New Roman"/>
          <w:sz w:val="24"/>
          <w:szCs w:val="24"/>
          <w:lang w:val="en-US" w:eastAsia="en-GB"/>
        </w:rPr>
        <w:lastRenderedPageBreak/>
        <w:t>are required to provide personal information, and hope this is kept safe unfortunately for Moonpig this was not the case.</w:t>
      </w:r>
    </w:p>
    <w:p w:rsidR="004F4BAB" w:rsidRPr="004F4BAB" w:rsidRDefault="004F4BAB" w:rsidP="00F03BA1">
      <w:pPr>
        <w:shd w:val="clear" w:color="auto" w:fill="FFFFFF"/>
        <w:spacing w:after="300" w:line="480" w:lineRule="auto"/>
        <w:jc w:val="both"/>
        <w:rPr>
          <w:rFonts w:ascii="Times New Roman" w:eastAsia="Times New Roman" w:hAnsi="Times New Roman" w:cs="Times New Roman"/>
          <w:sz w:val="24"/>
          <w:szCs w:val="24"/>
          <w:lang w:val="en-US" w:eastAsia="en-GB"/>
        </w:rPr>
      </w:pPr>
    </w:p>
    <w:p w:rsidR="00FD5237" w:rsidRPr="004F4BAB" w:rsidRDefault="00FD5237" w:rsidP="00F03BA1">
      <w:pPr>
        <w:spacing w:after="375" w:line="480" w:lineRule="auto"/>
        <w:ind w:left="360"/>
        <w:jc w:val="both"/>
        <w:rPr>
          <w:rFonts w:ascii="Times New Roman" w:eastAsia="Times New Roman" w:hAnsi="Times New Roman" w:cs="Times New Roman"/>
          <w:sz w:val="24"/>
          <w:szCs w:val="24"/>
          <w:lang w:val="en-US" w:eastAsia="en-GB"/>
        </w:rPr>
      </w:pPr>
    </w:p>
    <w:p w:rsidR="00273A77" w:rsidRPr="004F4BAB" w:rsidRDefault="00273A77" w:rsidP="00F03BA1">
      <w:pPr>
        <w:spacing w:after="375" w:line="480" w:lineRule="auto"/>
        <w:ind w:left="360"/>
        <w:jc w:val="both"/>
        <w:rPr>
          <w:rFonts w:ascii="Times New Roman" w:eastAsia="Times New Roman" w:hAnsi="Times New Roman" w:cs="Times New Roman"/>
          <w:b/>
          <w:sz w:val="24"/>
          <w:szCs w:val="24"/>
          <w:lang w:val="en-US" w:eastAsia="en-GB"/>
        </w:rPr>
      </w:pPr>
    </w:p>
    <w:p w:rsidR="00273A77" w:rsidRPr="00273A77" w:rsidRDefault="00273A77" w:rsidP="00273A77">
      <w:pPr>
        <w:spacing w:after="375" w:line="480" w:lineRule="auto"/>
        <w:ind w:left="360"/>
        <w:rPr>
          <w:rFonts w:ascii="Times New Roman" w:eastAsia="Times New Roman" w:hAnsi="Times New Roman" w:cs="Times New Roman"/>
          <w:b/>
          <w:sz w:val="24"/>
          <w:szCs w:val="24"/>
          <w:lang w:val="en-US" w:eastAsia="en-GB"/>
        </w:rPr>
      </w:pPr>
    </w:p>
    <w:p w:rsidR="001E7423" w:rsidRPr="001E7423" w:rsidRDefault="001E7423" w:rsidP="00222892">
      <w:pPr>
        <w:spacing w:after="375" w:line="480" w:lineRule="auto"/>
        <w:rPr>
          <w:rFonts w:ascii="Times New Roman" w:eastAsia="Times New Roman" w:hAnsi="Times New Roman" w:cs="Times New Roman"/>
          <w:sz w:val="24"/>
          <w:szCs w:val="24"/>
          <w:lang w:val="en-US" w:eastAsia="en-GB"/>
        </w:rPr>
      </w:pPr>
    </w:p>
    <w:p w:rsidR="004C06FC" w:rsidRPr="004C06FC" w:rsidRDefault="004C06FC" w:rsidP="00222892">
      <w:pPr>
        <w:spacing w:after="375" w:line="480" w:lineRule="auto"/>
        <w:rPr>
          <w:rFonts w:ascii="Times New Roman" w:eastAsia="Times New Roman" w:hAnsi="Times New Roman" w:cs="Times New Roman"/>
          <w:sz w:val="24"/>
          <w:szCs w:val="24"/>
          <w:lang w:val="en-US" w:eastAsia="en-GB"/>
        </w:rPr>
      </w:pPr>
    </w:p>
    <w:p w:rsidR="004C06FC" w:rsidRPr="004C06FC" w:rsidRDefault="004C06FC" w:rsidP="00222892">
      <w:pPr>
        <w:spacing w:after="375" w:line="480" w:lineRule="auto"/>
        <w:rPr>
          <w:rFonts w:ascii="Times New Roman" w:eastAsia="Times New Roman" w:hAnsi="Times New Roman" w:cs="Times New Roman"/>
          <w:sz w:val="24"/>
          <w:szCs w:val="24"/>
          <w:lang w:val="en-US" w:eastAsia="en-GB"/>
        </w:rPr>
      </w:pPr>
    </w:p>
    <w:p w:rsidR="004E2720" w:rsidRDefault="004E2720" w:rsidP="00222892">
      <w:pPr>
        <w:spacing w:after="375" w:line="480" w:lineRule="auto"/>
        <w:rPr>
          <w:rFonts w:ascii="Times New Roman" w:eastAsia="Times New Roman" w:hAnsi="Times New Roman" w:cs="Times New Roman"/>
          <w:b/>
          <w:sz w:val="24"/>
          <w:szCs w:val="24"/>
          <w:lang w:val="en-US" w:eastAsia="en-GB"/>
        </w:rPr>
      </w:pPr>
    </w:p>
    <w:p w:rsidR="00EE1F50" w:rsidRDefault="00EE1F50" w:rsidP="00B1580C">
      <w:pPr>
        <w:spacing w:after="375" w:line="480" w:lineRule="auto"/>
        <w:jc w:val="both"/>
        <w:rPr>
          <w:rFonts w:ascii="Times New Roman" w:eastAsia="Times New Roman" w:hAnsi="Times New Roman" w:cs="Times New Roman"/>
          <w:b/>
          <w:sz w:val="24"/>
          <w:szCs w:val="24"/>
          <w:lang w:val="en-US" w:eastAsia="en-GB"/>
        </w:rPr>
      </w:pPr>
    </w:p>
    <w:p w:rsidR="00EE1F50" w:rsidRDefault="00EE1F50" w:rsidP="00B1580C">
      <w:pPr>
        <w:spacing w:after="375" w:line="480" w:lineRule="auto"/>
        <w:jc w:val="both"/>
        <w:rPr>
          <w:rFonts w:ascii="Times New Roman" w:eastAsia="Times New Roman" w:hAnsi="Times New Roman" w:cs="Times New Roman"/>
          <w:b/>
          <w:sz w:val="24"/>
          <w:szCs w:val="24"/>
          <w:lang w:val="en-US" w:eastAsia="en-GB"/>
        </w:rPr>
      </w:pPr>
    </w:p>
    <w:p w:rsidR="00EE1F50" w:rsidRDefault="00EE1F50" w:rsidP="00B1580C">
      <w:pPr>
        <w:spacing w:after="375" w:line="480" w:lineRule="auto"/>
        <w:jc w:val="both"/>
        <w:rPr>
          <w:rFonts w:ascii="Times New Roman" w:eastAsia="Times New Roman" w:hAnsi="Times New Roman" w:cs="Times New Roman"/>
          <w:b/>
          <w:sz w:val="24"/>
          <w:szCs w:val="24"/>
          <w:lang w:val="en-US" w:eastAsia="en-GB"/>
        </w:rPr>
      </w:pPr>
    </w:p>
    <w:p w:rsidR="006975C4" w:rsidRDefault="006975C4" w:rsidP="00B1580C">
      <w:pPr>
        <w:spacing w:after="375" w:line="480" w:lineRule="auto"/>
        <w:jc w:val="both"/>
        <w:rPr>
          <w:rFonts w:ascii="Times New Roman" w:eastAsia="Times New Roman" w:hAnsi="Times New Roman" w:cs="Times New Roman"/>
          <w:b/>
          <w:sz w:val="24"/>
          <w:szCs w:val="24"/>
          <w:lang w:val="en-US" w:eastAsia="en-GB"/>
        </w:rPr>
      </w:pPr>
    </w:p>
    <w:p w:rsidR="006975C4" w:rsidRDefault="006975C4" w:rsidP="00B1580C">
      <w:pPr>
        <w:spacing w:after="375" w:line="480" w:lineRule="auto"/>
        <w:jc w:val="both"/>
        <w:rPr>
          <w:rFonts w:ascii="Times New Roman" w:eastAsia="Times New Roman" w:hAnsi="Times New Roman" w:cs="Times New Roman"/>
          <w:b/>
          <w:sz w:val="24"/>
          <w:szCs w:val="24"/>
          <w:lang w:val="en-US" w:eastAsia="en-GB"/>
        </w:rPr>
      </w:pPr>
    </w:p>
    <w:p w:rsidR="006975C4" w:rsidRDefault="006975C4" w:rsidP="00B1580C">
      <w:pPr>
        <w:spacing w:after="375" w:line="480" w:lineRule="auto"/>
        <w:jc w:val="both"/>
        <w:rPr>
          <w:rFonts w:ascii="Times New Roman" w:eastAsia="Times New Roman" w:hAnsi="Times New Roman" w:cs="Times New Roman"/>
          <w:b/>
          <w:sz w:val="24"/>
          <w:szCs w:val="24"/>
          <w:lang w:val="en-US" w:eastAsia="en-GB"/>
        </w:rPr>
      </w:pPr>
    </w:p>
    <w:p w:rsidR="004E2720" w:rsidRDefault="00F04A3B" w:rsidP="00B1580C">
      <w:pPr>
        <w:spacing w:after="375" w:line="480" w:lineRule="auto"/>
        <w:jc w:val="both"/>
        <w:rPr>
          <w:rFonts w:ascii="Times New Roman" w:eastAsia="Times New Roman" w:hAnsi="Times New Roman" w:cs="Times New Roman"/>
          <w:b/>
          <w:sz w:val="24"/>
          <w:szCs w:val="24"/>
          <w:lang w:val="en-US" w:eastAsia="en-GB"/>
        </w:rPr>
      </w:pPr>
      <w:r>
        <w:rPr>
          <w:rFonts w:ascii="Times New Roman" w:eastAsia="Times New Roman" w:hAnsi="Times New Roman" w:cs="Times New Roman"/>
          <w:b/>
          <w:sz w:val="24"/>
          <w:szCs w:val="24"/>
          <w:lang w:val="en-US" w:eastAsia="en-GB"/>
        </w:rPr>
        <w:lastRenderedPageBreak/>
        <w:t>5</w:t>
      </w:r>
      <w:r w:rsidR="00B1580C" w:rsidRPr="00B1580C">
        <w:rPr>
          <w:rFonts w:ascii="Times New Roman" w:eastAsia="Times New Roman" w:hAnsi="Times New Roman" w:cs="Times New Roman"/>
          <w:b/>
          <w:sz w:val="24"/>
          <w:szCs w:val="24"/>
          <w:lang w:val="en-US" w:eastAsia="en-GB"/>
        </w:rPr>
        <w:t>. References</w:t>
      </w:r>
    </w:p>
    <w:p w:rsidR="00F04A3B" w:rsidRDefault="00F04A3B" w:rsidP="00F04A3B">
      <w:pPr>
        <w:pStyle w:val="Bibliography"/>
        <w:rPr>
          <w:noProof/>
        </w:rPr>
      </w:pPr>
      <w:r>
        <w:rPr>
          <w:rFonts w:ascii="Times New Roman" w:eastAsia="Times New Roman" w:hAnsi="Times New Roman" w:cs="Times New Roman"/>
          <w:b/>
          <w:sz w:val="24"/>
          <w:szCs w:val="24"/>
          <w:lang w:val="en-US" w:eastAsia="en-GB"/>
        </w:rPr>
        <w:fldChar w:fldCharType="begin"/>
      </w:r>
      <w:r>
        <w:rPr>
          <w:rFonts w:ascii="Times New Roman" w:eastAsia="Times New Roman" w:hAnsi="Times New Roman" w:cs="Times New Roman"/>
          <w:b/>
          <w:sz w:val="24"/>
          <w:szCs w:val="24"/>
          <w:lang w:eastAsia="en-GB"/>
        </w:rPr>
        <w:instrText xml:space="preserve"> BIBLIOGRAPHY  \l 2057 </w:instrText>
      </w:r>
      <w:r>
        <w:rPr>
          <w:rFonts w:ascii="Times New Roman" w:eastAsia="Times New Roman" w:hAnsi="Times New Roman" w:cs="Times New Roman"/>
          <w:b/>
          <w:sz w:val="24"/>
          <w:szCs w:val="24"/>
          <w:lang w:val="en-US" w:eastAsia="en-GB"/>
        </w:rPr>
        <w:fldChar w:fldCharType="separate"/>
      </w:r>
      <w:r>
        <w:rPr>
          <w:noProof/>
        </w:rPr>
        <w:t xml:space="preserve">Berry, L., 1983. Emerging perspectives of services marketing. </w:t>
      </w:r>
      <w:r>
        <w:rPr>
          <w:i/>
          <w:iCs/>
          <w:noProof/>
        </w:rPr>
        <w:t xml:space="preserve">Sage pulications online, </w:t>
      </w:r>
      <w:r>
        <w:rPr>
          <w:noProof/>
        </w:rPr>
        <w:t>pp. 25-28.</w:t>
      </w:r>
    </w:p>
    <w:p w:rsidR="00F04A3B" w:rsidRDefault="00F04A3B" w:rsidP="00F04A3B">
      <w:pPr>
        <w:pStyle w:val="Bibliography"/>
        <w:rPr>
          <w:noProof/>
        </w:rPr>
      </w:pPr>
      <w:r>
        <w:rPr>
          <w:noProof/>
        </w:rPr>
        <w:t xml:space="preserve">Bilgihan, A. e. a., 2009. Towards a unified customer experience in online shopping. </w:t>
      </w:r>
      <w:r>
        <w:rPr>
          <w:i/>
          <w:iCs/>
          <w:noProof/>
        </w:rPr>
        <w:t xml:space="preserve">International journal of Quality and service sciences, </w:t>
      </w:r>
      <w:r>
        <w:rPr>
          <w:noProof/>
        </w:rPr>
        <w:t>8(1), pp. 102-119.</w:t>
      </w:r>
    </w:p>
    <w:p w:rsidR="00F04A3B" w:rsidRDefault="00F04A3B" w:rsidP="00F04A3B">
      <w:pPr>
        <w:pStyle w:val="Bibliography"/>
        <w:rPr>
          <w:noProof/>
        </w:rPr>
      </w:pPr>
      <w:r>
        <w:rPr>
          <w:noProof/>
        </w:rPr>
        <w:t xml:space="preserve">Bradshaw, T., 2011. Moonpig bought by PhotoBox for £120m. </w:t>
      </w:r>
      <w:r>
        <w:rPr>
          <w:i/>
          <w:iCs/>
          <w:noProof/>
        </w:rPr>
        <w:t>Finacial Times online</w:t>
      </w:r>
      <w:r>
        <w:rPr>
          <w:noProof/>
        </w:rPr>
        <w:t xml:space="preserve">, 25th July. </w:t>
      </w:r>
    </w:p>
    <w:p w:rsidR="00F04A3B" w:rsidRDefault="00F04A3B" w:rsidP="00F04A3B">
      <w:pPr>
        <w:pStyle w:val="Bibliography"/>
        <w:rPr>
          <w:noProof/>
        </w:rPr>
      </w:pPr>
      <w:r>
        <w:rPr>
          <w:noProof/>
        </w:rPr>
        <w:t xml:space="preserve">Brandenburger, a. S., 1996. Value based business strategy. </w:t>
      </w:r>
      <w:r>
        <w:rPr>
          <w:i/>
          <w:iCs/>
          <w:noProof/>
        </w:rPr>
        <w:t xml:space="preserve">Journal of Economics and Management strategy, </w:t>
      </w:r>
      <w:r>
        <w:rPr>
          <w:noProof/>
        </w:rPr>
        <w:t>Volume 5, pp. 2-25.</w:t>
      </w:r>
    </w:p>
    <w:p w:rsidR="00F04A3B" w:rsidRDefault="00F04A3B" w:rsidP="00F04A3B">
      <w:pPr>
        <w:pStyle w:val="Bibliography"/>
        <w:rPr>
          <w:noProof/>
        </w:rPr>
      </w:pPr>
      <w:r>
        <w:rPr>
          <w:noProof/>
        </w:rPr>
        <w:t xml:space="preserve">Business, D., 2017. </w:t>
      </w:r>
      <w:r>
        <w:rPr>
          <w:i/>
          <w:iCs/>
          <w:noProof/>
        </w:rPr>
        <w:t xml:space="preserve">Business Dictionary- SWOT Analysis. </w:t>
      </w:r>
      <w:r>
        <w:rPr>
          <w:noProof/>
        </w:rPr>
        <w:t xml:space="preserve">[Online] </w:t>
      </w:r>
      <w:r>
        <w:rPr>
          <w:noProof/>
        </w:rPr>
        <w:br/>
        <w:t xml:space="preserve">Available at: </w:t>
      </w:r>
      <w:r>
        <w:rPr>
          <w:noProof/>
          <w:u w:val="single"/>
        </w:rPr>
        <w:t>http://www.businessdictionary.com/definition/SWOT-analysis.html</w:t>
      </w:r>
      <w:r>
        <w:rPr>
          <w:noProof/>
        </w:rPr>
        <w:br/>
        <w:t>[Accessed 3rd December 2017].</w:t>
      </w:r>
    </w:p>
    <w:p w:rsidR="00067083" w:rsidRPr="00067083" w:rsidRDefault="00067083" w:rsidP="00067083">
      <w:r>
        <w:t xml:space="preserve">Chaffey, D., 2015. </w:t>
      </w:r>
      <w:r w:rsidRPr="00067083">
        <w:rPr>
          <w:i/>
        </w:rPr>
        <w:t>Digital Business ad E-Commerce  Management</w:t>
      </w:r>
      <w:r>
        <w:t>, 6</w:t>
      </w:r>
      <w:r w:rsidRPr="00067083">
        <w:rPr>
          <w:vertAlign w:val="superscript"/>
        </w:rPr>
        <w:t>th</w:t>
      </w:r>
      <w:r>
        <w:t xml:space="preserve"> Edition,</w:t>
      </w:r>
      <w:r w:rsidR="00700A2C">
        <w:t xml:space="preserve"> </w:t>
      </w:r>
      <w:r>
        <w:t>Pearson: Harlow</w:t>
      </w:r>
    </w:p>
    <w:p w:rsidR="00F04A3B" w:rsidRDefault="00F04A3B" w:rsidP="00F04A3B">
      <w:pPr>
        <w:pStyle w:val="Bibliography"/>
        <w:rPr>
          <w:noProof/>
        </w:rPr>
      </w:pPr>
      <w:r>
        <w:rPr>
          <w:noProof/>
        </w:rPr>
        <w:t xml:space="preserve">Chang, A., 2010. </w:t>
      </w:r>
      <w:r>
        <w:rPr>
          <w:i/>
          <w:iCs/>
          <w:noProof/>
        </w:rPr>
        <w:t xml:space="preserve">Roles of perceived risk and usefulness in information system security adoption. </w:t>
      </w:r>
      <w:r>
        <w:rPr>
          <w:noProof/>
        </w:rPr>
        <w:t>s.l., International Conference on Management of Innovation and Tecnology ( ICMIT).</w:t>
      </w:r>
    </w:p>
    <w:p w:rsidR="00F04A3B" w:rsidRDefault="00F04A3B" w:rsidP="00F04A3B">
      <w:pPr>
        <w:pStyle w:val="Bibliography"/>
        <w:rPr>
          <w:noProof/>
        </w:rPr>
      </w:pPr>
      <w:r>
        <w:rPr>
          <w:noProof/>
        </w:rPr>
        <w:t xml:space="preserve">Cloudpro, 2017. </w:t>
      </w:r>
      <w:r>
        <w:rPr>
          <w:i/>
          <w:iCs/>
          <w:noProof/>
        </w:rPr>
        <w:t xml:space="preserve">FunkyPigeon’s adoption of AlertLogic reduces vulnerabilities by half - online. </w:t>
      </w:r>
      <w:r>
        <w:rPr>
          <w:noProof/>
        </w:rPr>
        <w:t xml:space="preserve">[Online] </w:t>
      </w:r>
      <w:r>
        <w:rPr>
          <w:noProof/>
        </w:rPr>
        <w:br/>
        <w:t xml:space="preserve">Available at: </w:t>
      </w:r>
      <w:r>
        <w:rPr>
          <w:noProof/>
          <w:u w:val="single"/>
        </w:rPr>
        <w:t>http://www.cloudpro.co.uk/cloud-essentials/hybrid-cloud/6696/funkypigeon-s-adoption-of-alertlogic-reduces-vulnerabilities-by</w:t>
      </w:r>
      <w:r>
        <w:rPr>
          <w:noProof/>
        </w:rPr>
        <w:br/>
        <w:t>[Accessed 4th December 2017].</w:t>
      </w:r>
    </w:p>
    <w:p w:rsidR="00067083" w:rsidRDefault="00067083" w:rsidP="00067083">
      <w:pPr>
        <w:pStyle w:val="Bibliography"/>
        <w:rPr>
          <w:noProof/>
        </w:rPr>
      </w:pPr>
      <w:r>
        <w:rPr>
          <w:noProof/>
        </w:rPr>
        <w:t xml:space="preserve">Cybersecurity Index, C. C. C., 2017. </w:t>
      </w:r>
      <w:r>
        <w:rPr>
          <w:i/>
          <w:iCs/>
          <w:noProof/>
        </w:rPr>
        <w:t xml:space="preserve">Consumer Cybersecurity Confidence Index, </w:t>
      </w:r>
      <w:r>
        <w:rPr>
          <w:noProof/>
        </w:rPr>
        <w:t>s.l.: RSA ebook.</w:t>
      </w:r>
    </w:p>
    <w:p w:rsidR="00F04A3B" w:rsidRDefault="00F04A3B" w:rsidP="00F04A3B">
      <w:pPr>
        <w:pStyle w:val="Bibliography"/>
        <w:rPr>
          <w:noProof/>
        </w:rPr>
      </w:pPr>
      <w:r>
        <w:rPr>
          <w:noProof/>
        </w:rPr>
        <w:t xml:space="preserve">Daykin, J., 2015. Personalised marketing at scale is the next big thing in digital. </w:t>
      </w:r>
      <w:r>
        <w:rPr>
          <w:i/>
          <w:iCs/>
          <w:noProof/>
        </w:rPr>
        <w:t>the guardian</w:t>
      </w:r>
      <w:r>
        <w:rPr>
          <w:noProof/>
        </w:rPr>
        <w:t xml:space="preserve">, 19th March. </w:t>
      </w:r>
    </w:p>
    <w:p w:rsidR="00F04A3B" w:rsidRDefault="00F04A3B" w:rsidP="00F04A3B">
      <w:pPr>
        <w:pStyle w:val="Bibliography"/>
        <w:rPr>
          <w:noProof/>
        </w:rPr>
      </w:pPr>
      <w:r>
        <w:rPr>
          <w:noProof/>
        </w:rPr>
        <w:t xml:space="preserve">Dictionary, B., 2017. </w:t>
      </w:r>
      <w:r>
        <w:rPr>
          <w:i/>
          <w:iCs/>
          <w:noProof/>
        </w:rPr>
        <w:t xml:space="preserve">PEST Analysis. </w:t>
      </w:r>
      <w:r>
        <w:rPr>
          <w:noProof/>
        </w:rPr>
        <w:t xml:space="preserve">[Online] </w:t>
      </w:r>
      <w:r>
        <w:rPr>
          <w:noProof/>
        </w:rPr>
        <w:br/>
        <w:t xml:space="preserve">Available at: </w:t>
      </w:r>
      <w:r>
        <w:rPr>
          <w:noProof/>
          <w:u w:val="single"/>
        </w:rPr>
        <w:t>http://www.businessdictionary.com/definition/PEST-analysis.html</w:t>
      </w:r>
      <w:r>
        <w:rPr>
          <w:noProof/>
        </w:rPr>
        <w:br/>
        <w:t>[Accessed 2nd December 2017].</w:t>
      </w:r>
    </w:p>
    <w:p w:rsidR="00F04A3B" w:rsidRDefault="00F04A3B" w:rsidP="00F04A3B">
      <w:pPr>
        <w:pStyle w:val="Bibliography"/>
        <w:rPr>
          <w:noProof/>
        </w:rPr>
      </w:pPr>
      <w:r>
        <w:rPr>
          <w:noProof/>
        </w:rPr>
        <w:t xml:space="preserve">Ehsan, Z., 2014. The definitions of Customer Relationship Management (CRM). </w:t>
      </w:r>
      <w:r>
        <w:rPr>
          <w:i/>
          <w:iCs/>
          <w:noProof/>
        </w:rPr>
        <w:t xml:space="preserve">International journal of Service Sceince, Management and Engineering, </w:t>
      </w:r>
      <w:r>
        <w:rPr>
          <w:noProof/>
        </w:rPr>
        <w:t>6(1), pp. 57-62.</w:t>
      </w:r>
    </w:p>
    <w:p w:rsidR="00F04A3B" w:rsidRDefault="00F04A3B" w:rsidP="00F04A3B">
      <w:pPr>
        <w:pStyle w:val="Bibliography"/>
        <w:rPr>
          <w:noProof/>
        </w:rPr>
      </w:pPr>
      <w:r>
        <w:rPr>
          <w:noProof/>
        </w:rPr>
        <w:t xml:space="preserve">Faima, 2015. Faima Business online. </w:t>
      </w:r>
      <w:r>
        <w:rPr>
          <w:i/>
          <w:iCs/>
          <w:noProof/>
        </w:rPr>
        <w:t xml:space="preserve">Faima Business and management journal , </w:t>
      </w:r>
      <w:r>
        <w:rPr>
          <w:noProof/>
        </w:rPr>
        <w:t>3(4), p. 2.</w:t>
      </w:r>
    </w:p>
    <w:p w:rsidR="00F04A3B" w:rsidRDefault="00F04A3B" w:rsidP="00F04A3B">
      <w:pPr>
        <w:pStyle w:val="Bibliography"/>
        <w:rPr>
          <w:noProof/>
        </w:rPr>
      </w:pPr>
      <w:r>
        <w:rPr>
          <w:noProof/>
        </w:rPr>
        <w:t xml:space="preserve">Fill, C., 2013. </w:t>
      </w:r>
      <w:r>
        <w:rPr>
          <w:i/>
          <w:iCs/>
          <w:noProof/>
        </w:rPr>
        <w:t xml:space="preserve">Marketing Communications: Brands,Experiences and Participation. </w:t>
      </w:r>
      <w:r>
        <w:rPr>
          <w:noProof/>
        </w:rPr>
        <w:t>6th ed. Harlow: Pearson.</w:t>
      </w:r>
    </w:p>
    <w:p w:rsidR="00F04A3B" w:rsidRDefault="00F04A3B" w:rsidP="00F04A3B">
      <w:pPr>
        <w:pStyle w:val="Bibliography"/>
        <w:rPr>
          <w:noProof/>
        </w:rPr>
      </w:pPr>
      <w:r>
        <w:rPr>
          <w:noProof/>
        </w:rPr>
        <w:t xml:space="preserve">Friend, M., 2017. </w:t>
      </w:r>
      <w:r>
        <w:rPr>
          <w:i/>
          <w:iCs/>
          <w:noProof/>
        </w:rPr>
        <w:t xml:space="preserve">Media Planet-The History and Future of Loyalty Programs online. </w:t>
      </w:r>
      <w:r>
        <w:rPr>
          <w:noProof/>
        </w:rPr>
        <w:t xml:space="preserve">[Online] </w:t>
      </w:r>
      <w:r>
        <w:rPr>
          <w:noProof/>
        </w:rPr>
        <w:br/>
        <w:t xml:space="preserve">Available at: </w:t>
      </w:r>
      <w:r>
        <w:rPr>
          <w:noProof/>
          <w:u w:val="single"/>
        </w:rPr>
        <w:t>http://www.futureofbusinessandtech.com/business-solutions/the-history-and-future-of-loyalty-programs</w:t>
      </w:r>
      <w:r>
        <w:rPr>
          <w:noProof/>
        </w:rPr>
        <w:br/>
        <w:t>[Accessed 18th November 2017].</w:t>
      </w:r>
    </w:p>
    <w:p w:rsidR="00F04A3B" w:rsidRDefault="00F04A3B" w:rsidP="00F04A3B">
      <w:pPr>
        <w:pStyle w:val="Bibliography"/>
        <w:rPr>
          <w:noProof/>
        </w:rPr>
      </w:pPr>
      <w:r>
        <w:rPr>
          <w:noProof/>
        </w:rPr>
        <w:lastRenderedPageBreak/>
        <w:t xml:space="preserve">Governance, I., 2017. </w:t>
      </w:r>
      <w:r>
        <w:rPr>
          <w:i/>
          <w:iCs/>
          <w:noProof/>
        </w:rPr>
        <w:t xml:space="preserve">IT Governance. </w:t>
      </w:r>
      <w:r>
        <w:rPr>
          <w:noProof/>
        </w:rPr>
        <w:t xml:space="preserve">[Online] </w:t>
      </w:r>
      <w:r>
        <w:rPr>
          <w:noProof/>
        </w:rPr>
        <w:br/>
        <w:t xml:space="preserve">Available at: </w:t>
      </w:r>
      <w:r>
        <w:rPr>
          <w:noProof/>
          <w:u w:val="single"/>
        </w:rPr>
        <w:t>https://www.itgovernance.co.uk/data-protection-dpa-and-eu-data-protection-regulation</w:t>
      </w:r>
      <w:r>
        <w:rPr>
          <w:noProof/>
        </w:rPr>
        <w:br/>
        <w:t>[Accessed 3rd January 2018].</w:t>
      </w:r>
    </w:p>
    <w:p w:rsidR="00F04A3B" w:rsidRDefault="00F04A3B" w:rsidP="00F04A3B">
      <w:pPr>
        <w:pStyle w:val="Bibliography"/>
        <w:rPr>
          <w:noProof/>
        </w:rPr>
      </w:pPr>
      <w:r>
        <w:rPr>
          <w:noProof/>
        </w:rPr>
        <w:t xml:space="preserve">Hern, A., 2015. https://www.wired.com/insights/2014/10/wearables-security-first-design/. </w:t>
      </w:r>
      <w:r>
        <w:rPr>
          <w:i/>
          <w:iCs/>
          <w:noProof/>
        </w:rPr>
        <w:t>the guardian online</w:t>
      </w:r>
      <w:r>
        <w:rPr>
          <w:noProof/>
        </w:rPr>
        <w:t xml:space="preserve">, 6th January. </w:t>
      </w:r>
    </w:p>
    <w:p w:rsidR="00F04A3B" w:rsidRDefault="00F04A3B" w:rsidP="00F04A3B">
      <w:pPr>
        <w:pStyle w:val="Bibliography"/>
        <w:rPr>
          <w:noProof/>
        </w:rPr>
      </w:pPr>
      <w:r>
        <w:rPr>
          <w:noProof/>
        </w:rPr>
        <w:t xml:space="preserve">Inforgraphic, 2016. </w:t>
      </w:r>
      <w:r>
        <w:rPr>
          <w:i/>
          <w:iCs/>
          <w:noProof/>
        </w:rPr>
        <w:t xml:space="preserve">E-Commerce store vs Brick and Mortar store. </w:t>
      </w:r>
      <w:r>
        <w:rPr>
          <w:noProof/>
        </w:rPr>
        <w:t xml:space="preserve">[Online] </w:t>
      </w:r>
      <w:r>
        <w:rPr>
          <w:noProof/>
        </w:rPr>
        <w:br/>
        <w:t xml:space="preserve">Available at: </w:t>
      </w:r>
      <w:r>
        <w:rPr>
          <w:noProof/>
          <w:u w:val="single"/>
        </w:rPr>
        <w:t>https://www.go-gulf.com/blog/e-commerce-brick-and-mortar-store-infographic/</w:t>
      </w:r>
      <w:r>
        <w:rPr>
          <w:noProof/>
        </w:rPr>
        <w:br/>
        <w:t>[Accessed 2nd December 2017].</w:t>
      </w:r>
    </w:p>
    <w:p w:rsidR="00F04A3B" w:rsidRDefault="00F04A3B" w:rsidP="00F04A3B">
      <w:pPr>
        <w:pStyle w:val="Bibliography"/>
        <w:rPr>
          <w:noProof/>
        </w:rPr>
      </w:pPr>
      <w:r>
        <w:rPr>
          <w:noProof/>
        </w:rPr>
        <w:t xml:space="preserve">insights, S. m., 2013. </w:t>
      </w:r>
      <w:r>
        <w:rPr>
          <w:i/>
          <w:iCs/>
          <w:noProof/>
        </w:rPr>
        <w:t xml:space="preserve">Value Chain Analysis-Definition. </w:t>
      </w:r>
      <w:r>
        <w:rPr>
          <w:noProof/>
        </w:rPr>
        <w:t xml:space="preserve">[Online] </w:t>
      </w:r>
      <w:r>
        <w:rPr>
          <w:noProof/>
        </w:rPr>
        <w:br/>
        <w:t xml:space="preserve">Available at: </w:t>
      </w:r>
      <w:r>
        <w:rPr>
          <w:noProof/>
          <w:u w:val="single"/>
        </w:rPr>
        <w:t>https://www.strategicmanagementinsight.com/tools/value-chain-analysis.html</w:t>
      </w:r>
      <w:r>
        <w:rPr>
          <w:noProof/>
        </w:rPr>
        <w:br/>
        <w:t>[Accessed 21st November 2017].</w:t>
      </w:r>
    </w:p>
    <w:p w:rsidR="00700A2C" w:rsidRDefault="00700A2C" w:rsidP="00700A2C">
      <w:pPr>
        <w:spacing w:line="240" w:lineRule="auto"/>
      </w:pPr>
      <w:r>
        <w:t>Herrmann,G,.Herrmann,P,.2004. Introduction: Security and Trust in Electronic Commerce,</w:t>
      </w:r>
    </w:p>
    <w:p w:rsidR="00067083" w:rsidRPr="00067083" w:rsidRDefault="00067083" w:rsidP="00700A2C">
      <w:pPr>
        <w:spacing w:line="240" w:lineRule="auto"/>
      </w:pPr>
      <w:r w:rsidRPr="00700A2C">
        <w:rPr>
          <w:i/>
        </w:rPr>
        <w:t>International Journal of Electronic Commerce</w:t>
      </w:r>
      <w:r w:rsidR="00700A2C">
        <w:t xml:space="preserve"> 4(1/2),pp5-7,</w:t>
      </w:r>
    </w:p>
    <w:p w:rsidR="00F04A3B" w:rsidRDefault="00F04A3B" w:rsidP="00F04A3B">
      <w:pPr>
        <w:pStyle w:val="Bibliography"/>
        <w:rPr>
          <w:noProof/>
        </w:rPr>
      </w:pPr>
      <w:r>
        <w:rPr>
          <w:noProof/>
        </w:rPr>
        <w:t xml:space="preserve">Jahankhani, H., 2009. The behaviour and perceptions of on-line consumers:risk,risk perception and trust. </w:t>
      </w:r>
      <w:r>
        <w:rPr>
          <w:i/>
          <w:iCs/>
          <w:noProof/>
        </w:rPr>
        <w:t xml:space="preserve">International journal of information Science and Management, </w:t>
      </w:r>
      <w:r>
        <w:rPr>
          <w:noProof/>
        </w:rPr>
        <w:t>7(1), pp. 79-90.</w:t>
      </w:r>
    </w:p>
    <w:p w:rsidR="00F04A3B" w:rsidRDefault="00F04A3B" w:rsidP="00F04A3B">
      <w:pPr>
        <w:pStyle w:val="Bibliography"/>
        <w:rPr>
          <w:noProof/>
        </w:rPr>
      </w:pPr>
      <w:r>
        <w:rPr>
          <w:noProof/>
        </w:rPr>
        <w:t xml:space="preserve">Jain, D. A., 2015. Swot analysis in Thirukkural:Comparitive analysis with Humphrey Swot matrix. </w:t>
      </w:r>
      <w:r>
        <w:rPr>
          <w:i/>
          <w:iCs/>
          <w:noProof/>
        </w:rPr>
        <w:t xml:space="preserve">Journal of Business and Management, </w:t>
      </w:r>
      <w:r>
        <w:rPr>
          <w:noProof/>
        </w:rPr>
        <w:t>17(1), pp. 31-34.</w:t>
      </w:r>
    </w:p>
    <w:p w:rsidR="00F04A3B" w:rsidRDefault="00F04A3B" w:rsidP="00F04A3B">
      <w:pPr>
        <w:pStyle w:val="Bibliography"/>
        <w:rPr>
          <w:noProof/>
        </w:rPr>
      </w:pPr>
      <w:r>
        <w:rPr>
          <w:noProof/>
        </w:rPr>
        <w:t xml:space="preserve">Jelassi, T. e. a., 2014. </w:t>
      </w:r>
      <w:r>
        <w:rPr>
          <w:i/>
          <w:iCs/>
          <w:noProof/>
        </w:rPr>
        <w:t xml:space="preserve">Strategies for e-Business. </w:t>
      </w:r>
      <w:r>
        <w:rPr>
          <w:noProof/>
        </w:rPr>
        <w:t>3rd ed. Harlow: Pearson Education Ltd.</w:t>
      </w:r>
    </w:p>
    <w:p w:rsidR="00F04A3B" w:rsidRDefault="00F04A3B" w:rsidP="00F04A3B">
      <w:pPr>
        <w:pStyle w:val="Bibliography"/>
        <w:rPr>
          <w:noProof/>
        </w:rPr>
      </w:pPr>
      <w:r>
        <w:rPr>
          <w:noProof/>
        </w:rPr>
        <w:t xml:space="preserve">Laudon, K. G., 2012. </w:t>
      </w:r>
      <w:r>
        <w:rPr>
          <w:i/>
          <w:iCs/>
          <w:noProof/>
        </w:rPr>
        <w:t xml:space="preserve">E-commerce 2012 8th edition. </w:t>
      </w:r>
      <w:r>
        <w:rPr>
          <w:noProof/>
        </w:rPr>
        <w:t>Tokyo: Pearson.</w:t>
      </w:r>
    </w:p>
    <w:p w:rsidR="00F04A3B" w:rsidRDefault="00F04A3B" w:rsidP="00F04A3B">
      <w:pPr>
        <w:pStyle w:val="Bibliography"/>
        <w:rPr>
          <w:noProof/>
        </w:rPr>
      </w:pPr>
      <w:r>
        <w:rPr>
          <w:noProof/>
        </w:rPr>
        <w:t xml:space="preserve">Lorette, K., 2017. </w:t>
      </w:r>
      <w:r>
        <w:rPr>
          <w:i/>
          <w:iCs/>
          <w:noProof/>
        </w:rPr>
        <w:t xml:space="preserve">CHRON. </w:t>
      </w:r>
      <w:r>
        <w:rPr>
          <w:noProof/>
        </w:rPr>
        <w:t xml:space="preserve">[Online] </w:t>
      </w:r>
      <w:r>
        <w:rPr>
          <w:noProof/>
        </w:rPr>
        <w:br/>
        <w:t xml:space="preserve">Available at: </w:t>
      </w:r>
      <w:r>
        <w:rPr>
          <w:noProof/>
          <w:u w:val="single"/>
        </w:rPr>
        <w:t>http://smallbusiness.chron.com/definition-ecommerce-e-business-2255.html</w:t>
      </w:r>
    </w:p>
    <w:p w:rsidR="00F04A3B" w:rsidRDefault="00F04A3B" w:rsidP="00F04A3B">
      <w:pPr>
        <w:pStyle w:val="Bibliography"/>
        <w:rPr>
          <w:noProof/>
        </w:rPr>
      </w:pPr>
      <w:r>
        <w:rPr>
          <w:noProof/>
        </w:rPr>
        <w:t xml:space="preserve">Malhorta, A., 2011. Evaluating customer information breaches, as service failure: An event study approach. </w:t>
      </w:r>
      <w:r>
        <w:rPr>
          <w:i/>
          <w:iCs/>
          <w:noProof/>
        </w:rPr>
        <w:t xml:space="preserve">Journal of Science Research, </w:t>
      </w:r>
      <w:r>
        <w:rPr>
          <w:noProof/>
        </w:rPr>
        <w:t>14(1), pp. 44-59.</w:t>
      </w:r>
    </w:p>
    <w:p w:rsidR="00F04A3B" w:rsidRDefault="00F04A3B" w:rsidP="00F04A3B">
      <w:pPr>
        <w:pStyle w:val="Bibliography"/>
        <w:rPr>
          <w:noProof/>
        </w:rPr>
      </w:pPr>
      <w:r>
        <w:rPr>
          <w:noProof/>
        </w:rPr>
        <w:t xml:space="preserve">Mangement, I. J. o. E., 2012. International Journal of Educational Management. </w:t>
      </w:r>
      <w:r>
        <w:rPr>
          <w:i/>
          <w:iCs/>
          <w:noProof/>
        </w:rPr>
        <w:t xml:space="preserve">A global analysis of the educational market environment, </w:t>
      </w:r>
      <w:r>
        <w:rPr>
          <w:noProof/>
        </w:rPr>
        <w:t>pp. 26-32.</w:t>
      </w:r>
    </w:p>
    <w:p w:rsidR="00F04A3B" w:rsidRDefault="00F04A3B" w:rsidP="00F04A3B">
      <w:pPr>
        <w:pStyle w:val="Bibliography"/>
        <w:rPr>
          <w:noProof/>
        </w:rPr>
      </w:pPr>
      <w:r>
        <w:rPr>
          <w:noProof/>
        </w:rPr>
        <w:t xml:space="preserve">Mansfield-Devine, 2008. Danger in the Clouds. </w:t>
      </w:r>
      <w:r>
        <w:rPr>
          <w:i/>
          <w:iCs/>
          <w:noProof/>
        </w:rPr>
        <w:t xml:space="preserve">Network security, </w:t>
      </w:r>
      <w:r>
        <w:rPr>
          <w:noProof/>
        </w:rPr>
        <w:t>1(12), pp. 1-20.</w:t>
      </w:r>
    </w:p>
    <w:p w:rsidR="00F04A3B" w:rsidRDefault="00F04A3B" w:rsidP="00F04A3B">
      <w:pPr>
        <w:pStyle w:val="Bibliography"/>
        <w:rPr>
          <w:noProof/>
        </w:rPr>
      </w:pPr>
      <w:r>
        <w:rPr>
          <w:noProof/>
        </w:rPr>
        <w:t xml:space="preserve">Marketing, T., 2017. </w:t>
      </w:r>
      <w:r>
        <w:rPr>
          <w:i/>
          <w:iCs/>
          <w:noProof/>
        </w:rPr>
        <w:t xml:space="preserve">Marketing Teacher, PEST Analysis. </w:t>
      </w:r>
      <w:r>
        <w:rPr>
          <w:noProof/>
        </w:rPr>
        <w:t xml:space="preserve">[Online] </w:t>
      </w:r>
      <w:r>
        <w:rPr>
          <w:noProof/>
        </w:rPr>
        <w:br/>
        <w:t xml:space="preserve">Available at: </w:t>
      </w:r>
      <w:r>
        <w:rPr>
          <w:noProof/>
          <w:u w:val="single"/>
        </w:rPr>
        <w:t>http://www.marketingteacher.com/pest-analysis/</w:t>
      </w:r>
      <w:r>
        <w:rPr>
          <w:noProof/>
        </w:rPr>
        <w:br/>
        <w:t>[Accessed 2nd December 2017].</w:t>
      </w:r>
    </w:p>
    <w:p w:rsidR="00F04A3B" w:rsidRDefault="00F04A3B" w:rsidP="00F04A3B">
      <w:pPr>
        <w:pStyle w:val="Bibliography"/>
        <w:rPr>
          <w:noProof/>
        </w:rPr>
      </w:pPr>
      <w:r>
        <w:rPr>
          <w:noProof/>
        </w:rPr>
        <w:t xml:space="preserve">Oxford, 2017. </w:t>
      </w:r>
      <w:r>
        <w:rPr>
          <w:i/>
          <w:iCs/>
          <w:noProof/>
        </w:rPr>
        <w:t xml:space="preserve">Oxford dictionaries. </w:t>
      </w:r>
      <w:r>
        <w:rPr>
          <w:noProof/>
        </w:rPr>
        <w:t xml:space="preserve">[Online] </w:t>
      </w:r>
      <w:r>
        <w:rPr>
          <w:noProof/>
        </w:rPr>
        <w:br/>
        <w:t xml:space="preserve">Available at: </w:t>
      </w:r>
      <w:r>
        <w:rPr>
          <w:noProof/>
          <w:u w:val="single"/>
        </w:rPr>
        <w:t>https://en.oxforddictionaries.com/definition/internet</w:t>
      </w:r>
      <w:r>
        <w:rPr>
          <w:noProof/>
        </w:rPr>
        <w:br/>
        <w:t>[Accessed 2nd December 2017].</w:t>
      </w:r>
    </w:p>
    <w:p w:rsidR="00F04A3B" w:rsidRDefault="00F04A3B" w:rsidP="00F04A3B">
      <w:pPr>
        <w:pStyle w:val="Bibliography"/>
        <w:rPr>
          <w:noProof/>
        </w:rPr>
      </w:pPr>
      <w:r>
        <w:rPr>
          <w:noProof/>
        </w:rPr>
        <w:t xml:space="preserve">Perez, C., 1990. </w:t>
      </w:r>
      <w:r>
        <w:rPr>
          <w:i/>
          <w:iCs/>
          <w:noProof/>
        </w:rPr>
        <w:t xml:space="preserve">Technological Revolution and Finacial Capita. </w:t>
      </w:r>
      <w:r>
        <w:rPr>
          <w:noProof/>
        </w:rPr>
        <w:t>Cheltenham: EE, Edward Elgar Publishing.</w:t>
      </w:r>
    </w:p>
    <w:p w:rsidR="00067083" w:rsidRPr="00067083" w:rsidRDefault="00067083" w:rsidP="00067083">
      <w:r>
        <w:lastRenderedPageBreak/>
        <w:t xml:space="preserve">Piccoli,G. 2012. </w:t>
      </w:r>
      <w:r w:rsidRPr="00067083">
        <w:rPr>
          <w:i/>
        </w:rPr>
        <w:t>Information systems for Managers: Text and Cases,</w:t>
      </w:r>
      <w:r>
        <w:t xml:space="preserve"> 2</w:t>
      </w:r>
      <w:r w:rsidRPr="00067083">
        <w:rPr>
          <w:vertAlign w:val="superscript"/>
        </w:rPr>
        <w:t>nd</w:t>
      </w:r>
      <w:r>
        <w:t xml:space="preserve"> Ed., Wiley: New Jersey, USA</w:t>
      </w:r>
    </w:p>
    <w:p w:rsidR="00F04A3B" w:rsidRDefault="00F04A3B" w:rsidP="00F04A3B">
      <w:pPr>
        <w:pStyle w:val="Bibliography"/>
        <w:rPr>
          <w:noProof/>
        </w:rPr>
      </w:pPr>
      <w:r>
        <w:rPr>
          <w:noProof/>
        </w:rPr>
        <w:t xml:space="preserve">Rayport, J., 1995. Exploiting the virtual value chain. </w:t>
      </w:r>
      <w:r>
        <w:rPr>
          <w:i/>
          <w:iCs/>
          <w:noProof/>
        </w:rPr>
        <w:t xml:space="preserve">Harvard Business Review, </w:t>
      </w:r>
      <w:r>
        <w:rPr>
          <w:noProof/>
        </w:rPr>
        <w:t>73(6), pp. 75-85.</w:t>
      </w:r>
    </w:p>
    <w:p w:rsidR="00F04A3B" w:rsidRDefault="00F04A3B" w:rsidP="00F04A3B">
      <w:pPr>
        <w:pStyle w:val="Bibliography"/>
        <w:rPr>
          <w:noProof/>
        </w:rPr>
      </w:pPr>
      <w:r>
        <w:rPr>
          <w:noProof/>
        </w:rPr>
        <w:t xml:space="preserve">Report, G., 2016. </w:t>
      </w:r>
      <w:r>
        <w:rPr>
          <w:i/>
          <w:iCs/>
          <w:noProof/>
        </w:rPr>
        <w:t xml:space="preserve">GCA UK Greeting Card Market Report 2017,, </w:t>
      </w:r>
      <w:r>
        <w:rPr>
          <w:noProof/>
        </w:rPr>
        <w:t>London: s.n.</w:t>
      </w:r>
    </w:p>
    <w:p w:rsidR="00F04A3B" w:rsidRDefault="00F04A3B" w:rsidP="00F04A3B">
      <w:pPr>
        <w:pStyle w:val="Bibliography"/>
        <w:rPr>
          <w:noProof/>
        </w:rPr>
      </w:pPr>
      <w:r>
        <w:rPr>
          <w:noProof/>
        </w:rPr>
        <w:t xml:space="preserve">Risch, D. L., 2006. Classification of Personozation functions for e-Commerce. In: </w:t>
      </w:r>
      <w:r>
        <w:rPr>
          <w:i/>
          <w:iCs/>
          <w:noProof/>
        </w:rPr>
        <w:t xml:space="preserve">CollECTeR. </w:t>
      </w:r>
      <w:r>
        <w:rPr>
          <w:noProof/>
        </w:rPr>
        <w:t>Adelaide: s.n.</w:t>
      </w:r>
    </w:p>
    <w:p w:rsidR="00F04A3B" w:rsidRDefault="00F04A3B" w:rsidP="00F04A3B">
      <w:pPr>
        <w:pStyle w:val="Bibliography"/>
        <w:rPr>
          <w:noProof/>
        </w:rPr>
      </w:pPr>
      <w:r>
        <w:rPr>
          <w:noProof/>
        </w:rPr>
        <w:t xml:space="preserve">Schnade, A., 2016. </w:t>
      </w:r>
      <w:r>
        <w:rPr>
          <w:i/>
          <w:iCs/>
          <w:noProof/>
        </w:rPr>
        <w:t xml:space="preserve">Neisen Norman Group. </w:t>
      </w:r>
      <w:r>
        <w:rPr>
          <w:noProof/>
        </w:rPr>
        <w:t xml:space="preserve">[Online] </w:t>
      </w:r>
      <w:r>
        <w:rPr>
          <w:noProof/>
        </w:rPr>
        <w:br/>
        <w:t xml:space="preserve">Available at: </w:t>
      </w:r>
      <w:r>
        <w:rPr>
          <w:noProof/>
          <w:u w:val="single"/>
        </w:rPr>
        <w:t>https://www.nngroup.com/articles/customization-personalization/</w:t>
      </w:r>
      <w:r>
        <w:rPr>
          <w:noProof/>
        </w:rPr>
        <w:br/>
        <w:t>[Accessed 3rd January 2018].</w:t>
      </w:r>
    </w:p>
    <w:p w:rsidR="00F04A3B" w:rsidRDefault="00F04A3B" w:rsidP="00F04A3B">
      <w:pPr>
        <w:pStyle w:val="Bibliography"/>
        <w:rPr>
          <w:noProof/>
        </w:rPr>
      </w:pPr>
      <w:r>
        <w:rPr>
          <w:noProof/>
        </w:rPr>
        <w:t xml:space="preserve">Schrank, H. ,. D. A., 2004. Effect of brand name on consumers' risk perceptions of online shopping. </w:t>
      </w:r>
      <w:r>
        <w:rPr>
          <w:i/>
          <w:iCs/>
          <w:noProof/>
        </w:rPr>
        <w:t xml:space="preserve">Journal of Consumer Behaviour, </w:t>
      </w:r>
      <w:r>
        <w:rPr>
          <w:noProof/>
        </w:rPr>
        <w:t>4(1), pp. 40-50.</w:t>
      </w:r>
    </w:p>
    <w:p w:rsidR="00F04A3B" w:rsidRDefault="00F04A3B" w:rsidP="00F04A3B">
      <w:pPr>
        <w:pStyle w:val="Bibliography"/>
        <w:rPr>
          <w:noProof/>
        </w:rPr>
      </w:pPr>
      <w:r>
        <w:rPr>
          <w:noProof/>
        </w:rPr>
        <w:t xml:space="preserve">Solon, O., 2015. Moonpig security flaw leaves 3 million customers' personal details exposed- online. </w:t>
      </w:r>
      <w:r>
        <w:rPr>
          <w:i/>
          <w:iCs/>
          <w:noProof/>
        </w:rPr>
        <w:t>Mirror</w:t>
      </w:r>
      <w:r>
        <w:rPr>
          <w:noProof/>
        </w:rPr>
        <w:t xml:space="preserve">, 6th January. </w:t>
      </w:r>
    </w:p>
    <w:p w:rsidR="00F04A3B" w:rsidRDefault="00F04A3B" w:rsidP="00F04A3B">
      <w:pPr>
        <w:pStyle w:val="Bibliography"/>
        <w:rPr>
          <w:noProof/>
        </w:rPr>
      </w:pPr>
      <w:r>
        <w:rPr>
          <w:noProof/>
        </w:rPr>
        <w:t xml:space="preserve">Sturrock, J., 2015. </w:t>
      </w:r>
      <w:r>
        <w:rPr>
          <w:i/>
          <w:iCs/>
          <w:noProof/>
        </w:rPr>
        <w:t xml:space="preserve">Moonpig MD James Sturrock on data security </w:t>
      </w:r>
      <w:r>
        <w:rPr>
          <w:noProof/>
        </w:rPr>
        <w:t>[Interview] (30th October 2015).</w:t>
      </w:r>
    </w:p>
    <w:p w:rsidR="00F04A3B" w:rsidRDefault="00F04A3B" w:rsidP="00F04A3B">
      <w:pPr>
        <w:pStyle w:val="Bibliography"/>
        <w:rPr>
          <w:noProof/>
          <w:sz w:val="24"/>
          <w:szCs w:val="24"/>
        </w:rPr>
      </w:pPr>
      <w:r>
        <w:rPr>
          <w:noProof/>
        </w:rPr>
        <w:t xml:space="preserve">Techtarget., 2017. </w:t>
      </w:r>
      <w:r>
        <w:rPr>
          <w:i/>
          <w:iCs/>
          <w:noProof/>
        </w:rPr>
        <w:t xml:space="preserve">Techtarget network. </w:t>
      </w:r>
      <w:r>
        <w:rPr>
          <w:noProof/>
        </w:rPr>
        <w:t xml:space="preserve">[Online] </w:t>
      </w:r>
      <w:r>
        <w:rPr>
          <w:noProof/>
        </w:rPr>
        <w:br/>
        <w:t xml:space="preserve">Available at: </w:t>
      </w:r>
      <w:r>
        <w:rPr>
          <w:noProof/>
          <w:u w:val="single"/>
        </w:rPr>
        <w:t>http://searchcio.techtarget.com/definition/e-business</w:t>
      </w:r>
    </w:p>
    <w:p w:rsidR="00F04A3B" w:rsidRDefault="00F04A3B" w:rsidP="00F04A3B">
      <w:pPr>
        <w:pStyle w:val="Bibliography"/>
        <w:rPr>
          <w:noProof/>
        </w:rPr>
      </w:pPr>
      <w:r>
        <w:rPr>
          <w:noProof/>
        </w:rPr>
        <w:t xml:space="preserve">Ten, N., 2015. </w:t>
      </w:r>
      <w:r>
        <w:rPr>
          <w:i/>
          <w:iCs/>
          <w:noProof/>
        </w:rPr>
        <w:t xml:space="preserve">Wired online. </w:t>
      </w:r>
      <w:r>
        <w:rPr>
          <w:noProof/>
        </w:rPr>
        <w:t xml:space="preserve">[Online] </w:t>
      </w:r>
      <w:r>
        <w:rPr>
          <w:noProof/>
        </w:rPr>
        <w:br/>
        <w:t xml:space="preserve">Available at: </w:t>
      </w:r>
      <w:r>
        <w:rPr>
          <w:noProof/>
          <w:u w:val="single"/>
        </w:rPr>
        <w:t>https://www.wired.com/insights/2014/10/wearables-security-first-design/</w:t>
      </w:r>
      <w:r>
        <w:rPr>
          <w:noProof/>
        </w:rPr>
        <w:br/>
        <w:t>[Accessed 2nd December 2017].</w:t>
      </w:r>
    </w:p>
    <w:p w:rsidR="00F04A3B" w:rsidRDefault="00F04A3B" w:rsidP="00F04A3B">
      <w:pPr>
        <w:pStyle w:val="Bibliography"/>
        <w:rPr>
          <w:noProof/>
        </w:rPr>
      </w:pPr>
      <w:r>
        <w:rPr>
          <w:noProof/>
        </w:rPr>
        <w:t xml:space="preserve">TimesEconomic, 2017. </w:t>
      </w:r>
      <w:r>
        <w:rPr>
          <w:i/>
          <w:iCs/>
          <w:noProof/>
        </w:rPr>
        <w:t xml:space="preserve">Economic Times-5 Forces Analysis of the Environment , online. </w:t>
      </w:r>
      <w:r>
        <w:rPr>
          <w:noProof/>
        </w:rPr>
        <w:t xml:space="preserve">[Online] </w:t>
      </w:r>
      <w:r>
        <w:rPr>
          <w:noProof/>
        </w:rPr>
        <w:br/>
        <w:t xml:space="preserve">Available at: </w:t>
      </w:r>
      <w:r>
        <w:rPr>
          <w:noProof/>
          <w:u w:val="single"/>
        </w:rPr>
        <w:t>https://economictimes.indiatimes.com/definition/5-forces-analysis-of-the-environment</w:t>
      </w:r>
      <w:r>
        <w:rPr>
          <w:noProof/>
        </w:rPr>
        <w:br/>
        <w:t>[Accessed 3rd December 2017].</w:t>
      </w:r>
    </w:p>
    <w:p w:rsidR="00F04A3B" w:rsidRDefault="00F04A3B" w:rsidP="00F04A3B">
      <w:pPr>
        <w:pStyle w:val="Bibliography"/>
        <w:rPr>
          <w:noProof/>
        </w:rPr>
      </w:pPr>
      <w:r>
        <w:rPr>
          <w:noProof/>
        </w:rPr>
        <w:t xml:space="preserve">Vincent-Wayne, M., 2010. </w:t>
      </w:r>
      <w:r>
        <w:rPr>
          <w:i/>
          <w:iCs/>
          <w:noProof/>
        </w:rPr>
        <w:t xml:space="preserve">Consumers percieved risk in e-commmerce. </w:t>
      </w:r>
      <w:r>
        <w:rPr>
          <w:noProof/>
        </w:rPr>
        <w:t>s.l., International Conference on computer Science and information technology (ICCSIT).</w:t>
      </w:r>
    </w:p>
    <w:p w:rsidR="00F04A3B" w:rsidRDefault="00F04A3B" w:rsidP="00F04A3B">
      <w:pPr>
        <w:pStyle w:val="Bibliography"/>
        <w:rPr>
          <w:noProof/>
        </w:rPr>
      </w:pPr>
      <w:r>
        <w:rPr>
          <w:noProof/>
        </w:rPr>
        <w:t xml:space="preserve">Webster, F., 1994. </w:t>
      </w:r>
      <w:r>
        <w:rPr>
          <w:i/>
          <w:iCs/>
          <w:noProof/>
        </w:rPr>
        <w:t xml:space="preserve">Market driven management: using the new marketing concept to create a customer -orientated company. </w:t>
      </w:r>
      <w:r>
        <w:rPr>
          <w:noProof/>
        </w:rPr>
        <w:t>New York: John Wiley &amp; sons.</w:t>
      </w:r>
    </w:p>
    <w:p w:rsidR="00F04A3B" w:rsidRDefault="00F04A3B" w:rsidP="00F04A3B">
      <w:pPr>
        <w:pStyle w:val="Bibliography"/>
        <w:rPr>
          <w:noProof/>
        </w:rPr>
      </w:pPr>
      <w:r>
        <w:rPr>
          <w:noProof/>
        </w:rPr>
        <w:t xml:space="preserve">Yazdanifard, R., 2011, . </w:t>
      </w:r>
      <w:r>
        <w:rPr>
          <w:i/>
          <w:iCs/>
          <w:noProof/>
        </w:rPr>
        <w:t xml:space="preserve">Consumers information security management system in e-commerce,International Conference on software and computer applications. </w:t>
      </w:r>
      <w:r>
        <w:rPr>
          <w:noProof/>
        </w:rPr>
        <w:t>s.l., IPCSIT,.Vol 9 pp187-191.</w:t>
      </w:r>
    </w:p>
    <w:p w:rsidR="00F04A3B" w:rsidRDefault="00F04A3B" w:rsidP="00F04A3B">
      <w:pPr>
        <w:pStyle w:val="Bibliography"/>
        <w:rPr>
          <w:noProof/>
        </w:rPr>
      </w:pPr>
      <w:r>
        <w:rPr>
          <w:noProof/>
        </w:rPr>
        <w:t xml:space="preserve">Zimmer, M., 2008. </w:t>
      </w:r>
      <w:r>
        <w:rPr>
          <w:i/>
          <w:iCs/>
          <w:noProof/>
        </w:rPr>
        <w:t xml:space="preserve">More on the "Anonymity" of the Facebook Dataset. </w:t>
      </w:r>
      <w:r>
        <w:rPr>
          <w:noProof/>
        </w:rPr>
        <w:t xml:space="preserve">[Online] </w:t>
      </w:r>
      <w:r>
        <w:rPr>
          <w:noProof/>
        </w:rPr>
        <w:br/>
        <w:t xml:space="preserve">Available at: </w:t>
      </w:r>
      <w:r>
        <w:rPr>
          <w:noProof/>
          <w:u w:val="single"/>
        </w:rPr>
        <w:t>http://www.michaelzimmer.org/2008/10/03/more-on-the-anonymity-of-the-facebook-dataset-its-harvard-college/</w:t>
      </w:r>
      <w:r>
        <w:rPr>
          <w:noProof/>
        </w:rPr>
        <w:br/>
        <w:t>[Accessed 4th January 2018].</w:t>
      </w:r>
    </w:p>
    <w:p w:rsidR="004E2720" w:rsidRDefault="00F04A3B" w:rsidP="004F4BAB">
      <w:pPr>
        <w:spacing w:after="375" w:line="480" w:lineRule="auto"/>
        <w:jc w:val="both"/>
        <w:rPr>
          <w:rFonts w:ascii="Times New Roman" w:eastAsia="Times New Roman" w:hAnsi="Times New Roman" w:cs="Times New Roman"/>
          <w:b/>
          <w:sz w:val="24"/>
          <w:szCs w:val="24"/>
          <w:lang w:val="en-US" w:eastAsia="en-GB"/>
        </w:rPr>
      </w:pPr>
      <w:r>
        <w:rPr>
          <w:rFonts w:ascii="Times New Roman" w:eastAsia="Times New Roman" w:hAnsi="Times New Roman" w:cs="Times New Roman"/>
          <w:b/>
          <w:sz w:val="24"/>
          <w:szCs w:val="24"/>
          <w:lang w:val="en-US" w:eastAsia="en-GB"/>
        </w:rPr>
        <w:fldChar w:fldCharType="end"/>
      </w:r>
    </w:p>
    <w:p w:rsidR="004E2720" w:rsidRDefault="004E2720" w:rsidP="00222892">
      <w:pPr>
        <w:spacing w:after="375" w:line="480" w:lineRule="auto"/>
        <w:rPr>
          <w:rFonts w:ascii="Times New Roman" w:eastAsia="Times New Roman" w:hAnsi="Times New Roman" w:cs="Times New Roman"/>
          <w:b/>
          <w:sz w:val="24"/>
          <w:szCs w:val="24"/>
          <w:lang w:val="en-US" w:eastAsia="en-GB"/>
        </w:rPr>
      </w:pPr>
    </w:p>
    <w:p w:rsidR="004E2720" w:rsidRDefault="004E2720" w:rsidP="00222892">
      <w:pPr>
        <w:spacing w:after="375" w:line="480" w:lineRule="auto"/>
        <w:rPr>
          <w:rFonts w:ascii="Times New Roman" w:eastAsia="Times New Roman" w:hAnsi="Times New Roman" w:cs="Times New Roman"/>
          <w:b/>
          <w:sz w:val="24"/>
          <w:szCs w:val="24"/>
          <w:lang w:val="en-US" w:eastAsia="en-GB"/>
        </w:rPr>
      </w:pPr>
    </w:p>
    <w:p w:rsidR="004E2720" w:rsidRDefault="004E2720" w:rsidP="00222892">
      <w:pPr>
        <w:spacing w:after="375" w:line="480" w:lineRule="auto"/>
        <w:rPr>
          <w:rFonts w:ascii="Times New Roman" w:eastAsia="Times New Roman" w:hAnsi="Times New Roman" w:cs="Times New Roman"/>
          <w:b/>
          <w:sz w:val="24"/>
          <w:szCs w:val="24"/>
          <w:lang w:val="en-US" w:eastAsia="en-GB"/>
        </w:rPr>
      </w:pPr>
    </w:p>
    <w:p w:rsidR="004E2720" w:rsidRDefault="004E2720" w:rsidP="00222892">
      <w:pPr>
        <w:spacing w:after="375" w:line="480" w:lineRule="auto"/>
        <w:rPr>
          <w:rFonts w:ascii="Times New Roman" w:eastAsia="Times New Roman" w:hAnsi="Times New Roman" w:cs="Times New Roman"/>
          <w:b/>
          <w:sz w:val="24"/>
          <w:szCs w:val="24"/>
          <w:lang w:val="en-US" w:eastAsia="en-GB"/>
        </w:rPr>
      </w:pPr>
    </w:p>
    <w:p w:rsidR="004E2720" w:rsidRDefault="004E2720" w:rsidP="00222892">
      <w:pPr>
        <w:spacing w:after="375" w:line="480" w:lineRule="auto"/>
        <w:rPr>
          <w:rFonts w:ascii="Times New Roman" w:eastAsia="Times New Roman" w:hAnsi="Times New Roman" w:cs="Times New Roman"/>
          <w:b/>
          <w:sz w:val="24"/>
          <w:szCs w:val="24"/>
          <w:lang w:val="en-US" w:eastAsia="en-GB"/>
        </w:rPr>
      </w:pPr>
    </w:p>
    <w:p w:rsidR="00A275AC" w:rsidRDefault="00A275AC" w:rsidP="00222892">
      <w:pPr>
        <w:spacing w:after="375" w:line="480" w:lineRule="auto"/>
        <w:rPr>
          <w:rFonts w:ascii="Times New Roman" w:eastAsia="Times New Roman" w:hAnsi="Times New Roman" w:cs="Times New Roman"/>
          <w:sz w:val="24"/>
          <w:szCs w:val="24"/>
          <w:lang w:val="en-US" w:eastAsia="en-GB"/>
        </w:rPr>
      </w:pPr>
    </w:p>
    <w:p w:rsidR="00A275AC" w:rsidRDefault="00A275AC" w:rsidP="00222892">
      <w:pPr>
        <w:spacing w:after="375" w:line="480" w:lineRule="auto"/>
        <w:rPr>
          <w:rFonts w:ascii="Times New Roman" w:eastAsia="Times New Roman" w:hAnsi="Times New Roman" w:cs="Times New Roman"/>
          <w:sz w:val="24"/>
          <w:szCs w:val="24"/>
          <w:lang w:val="en-US" w:eastAsia="en-GB"/>
        </w:rPr>
      </w:pPr>
    </w:p>
    <w:p w:rsidR="00A275AC" w:rsidRDefault="00A275AC" w:rsidP="00222892">
      <w:pPr>
        <w:spacing w:after="375" w:line="480" w:lineRule="auto"/>
        <w:rPr>
          <w:rFonts w:ascii="Times New Roman" w:eastAsia="Times New Roman" w:hAnsi="Times New Roman" w:cs="Times New Roman"/>
          <w:sz w:val="24"/>
          <w:szCs w:val="24"/>
          <w:lang w:val="en-US" w:eastAsia="en-GB"/>
        </w:rPr>
      </w:pPr>
    </w:p>
    <w:p w:rsidR="00A275AC" w:rsidRDefault="00A275AC" w:rsidP="00222892">
      <w:pPr>
        <w:spacing w:after="375" w:line="480" w:lineRule="auto"/>
        <w:rPr>
          <w:rFonts w:ascii="Times New Roman" w:eastAsia="Times New Roman" w:hAnsi="Times New Roman" w:cs="Times New Roman"/>
          <w:sz w:val="24"/>
          <w:szCs w:val="24"/>
          <w:lang w:val="en-US" w:eastAsia="en-GB"/>
        </w:rPr>
      </w:pPr>
    </w:p>
    <w:p w:rsidR="00A275AC" w:rsidRDefault="00A275AC" w:rsidP="00222892">
      <w:pPr>
        <w:spacing w:after="375" w:line="480" w:lineRule="auto"/>
        <w:rPr>
          <w:rFonts w:ascii="Times New Roman" w:eastAsia="Times New Roman" w:hAnsi="Times New Roman" w:cs="Times New Roman"/>
          <w:sz w:val="24"/>
          <w:szCs w:val="24"/>
          <w:lang w:val="en-US" w:eastAsia="en-GB"/>
        </w:rPr>
      </w:pPr>
    </w:p>
    <w:p w:rsidR="00A275AC" w:rsidRDefault="00A275AC" w:rsidP="00222892">
      <w:pPr>
        <w:spacing w:after="375" w:line="480" w:lineRule="auto"/>
        <w:rPr>
          <w:rFonts w:ascii="Times New Roman" w:eastAsia="Times New Roman" w:hAnsi="Times New Roman" w:cs="Times New Roman"/>
          <w:sz w:val="24"/>
          <w:szCs w:val="24"/>
          <w:lang w:val="en-US" w:eastAsia="en-GB"/>
        </w:rPr>
      </w:pPr>
    </w:p>
    <w:p w:rsidR="00A275AC" w:rsidRDefault="00A275AC" w:rsidP="00222892">
      <w:pPr>
        <w:spacing w:after="375" w:line="480" w:lineRule="auto"/>
        <w:rPr>
          <w:rFonts w:ascii="Times New Roman" w:eastAsia="Times New Roman" w:hAnsi="Times New Roman" w:cs="Times New Roman"/>
          <w:sz w:val="24"/>
          <w:szCs w:val="24"/>
          <w:lang w:val="en-US" w:eastAsia="en-GB"/>
        </w:rPr>
      </w:pPr>
    </w:p>
    <w:p w:rsidR="00A275AC" w:rsidRDefault="00A275AC" w:rsidP="00222892">
      <w:pPr>
        <w:spacing w:after="375" w:line="480" w:lineRule="auto"/>
        <w:rPr>
          <w:rFonts w:ascii="Times New Roman" w:eastAsia="Times New Roman" w:hAnsi="Times New Roman" w:cs="Times New Roman"/>
          <w:sz w:val="24"/>
          <w:szCs w:val="24"/>
          <w:lang w:val="en-US" w:eastAsia="en-GB"/>
        </w:rPr>
      </w:pPr>
    </w:p>
    <w:p w:rsidR="00A275AC" w:rsidRDefault="00A275AC" w:rsidP="00222892">
      <w:pPr>
        <w:spacing w:after="375" w:line="480" w:lineRule="auto"/>
        <w:rPr>
          <w:rFonts w:ascii="Times New Roman" w:eastAsia="Times New Roman" w:hAnsi="Times New Roman" w:cs="Times New Roman"/>
          <w:sz w:val="24"/>
          <w:szCs w:val="24"/>
          <w:lang w:val="en-US" w:eastAsia="en-GB"/>
        </w:rPr>
      </w:pPr>
    </w:p>
    <w:p w:rsidR="00A275AC" w:rsidRDefault="00A275AC" w:rsidP="00222892">
      <w:pPr>
        <w:spacing w:after="375" w:line="480" w:lineRule="auto"/>
        <w:rPr>
          <w:rFonts w:ascii="Times New Roman" w:eastAsia="Times New Roman" w:hAnsi="Times New Roman" w:cs="Times New Roman"/>
          <w:sz w:val="24"/>
          <w:szCs w:val="24"/>
          <w:lang w:val="en-US" w:eastAsia="en-GB"/>
        </w:rPr>
      </w:pPr>
    </w:p>
    <w:p w:rsidR="00A275AC" w:rsidRPr="00EE10E2" w:rsidRDefault="00A275AC" w:rsidP="00222892">
      <w:pPr>
        <w:spacing w:after="375" w:line="480" w:lineRule="auto"/>
        <w:rPr>
          <w:rFonts w:ascii="Times New Roman" w:eastAsia="Times New Roman" w:hAnsi="Times New Roman" w:cs="Times New Roman"/>
          <w:sz w:val="24"/>
          <w:szCs w:val="24"/>
          <w:lang w:val="en-US" w:eastAsia="en-GB"/>
        </w:rPr>
      </w:pPr>
    </w:p>
    <w:sectPr w:rsidR="00A275AC" w:rsidRPr="00EE10E2" w:rsidSect="007C3D5E">
      <w:headerReference w:type="default" r:id="rId13"/>
      <w:footerReference w:type="default" r:id="rId14"/>
      <w:pgSz w:w="11906" w:h="16838"/>
      <w:pgMar w:top="1440" w:right="1440" w:bottom="1440" w:left="1440" w:header="708" w:footer="708" w:gutter="0"/>
      <w:pgBorders w:display="notFirstPage" w:offsetFrom="page">
        <w:top w:val="single" w:sz="4" w:space="24" w:color="5F497A" w:themeColor="accent4" w:themeShade="BF"/>
        <w:left w:val="single" w:sz="4" w:space="24" w:color="5F497A" w:themeColor="accent4" w:themeShade="BF"/>
        <w:bottom w:val="single" w:sz="4" w:space="24" w:color="5F497A" w:themeColor="accent4" w:themeShade="BF"/>
        <w:right w:val="single" w:sz="4" w:space="24" w:color="5F497A" w:themeColor="accent4" w:themeShade="BF"/>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E14A7" w:rsidRDefault="000E14A7" w:rsidP="001C0C69">
      <w:pPr>
        <w:spacing w:after="0" w:line="240" w:lineRule="auto"/>
      </w:pPr>
      <w:r>
        <w:separator/>
      </w:r>
    </w:p>
  </w:endnote>
  <w:endnote w:type="continuationSeparator" w:id="0">
    <w:p w:rsidR="000E14A7" w:rsidRDefault="000E14A7" w:rsidP="001C0C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SalesforceSansRegular">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92490110"/>
      <w:docPartObj>
        <w:docPartGallery w:val="Page Numbers (Bottom of Page)"/>
        <w:docPartUnique/>
      </w:docPartObj>
    </w:sdtPr>
    <w:sdtEndPr>
      <w:rPr>
        <w:color w:val="808080" w:themeColor="background1" w:themeShade="80"/>
        <w:spacing w:val="60"/>
      </w:rPr>
    </w:sdtEndPr>
    <w:sdtContent>
      <w:p w:rsidR="00FD5237" w:rsidRDefault="00FD5237">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D57EDD" w:rsidRPr="00D57EDD">
          <w:rPr>
            <w:b/>
            <w:bCs/>
            <w:noProof/>
          </w:rPr>
          <w:t>21</w:t>
        </w:r>
        <w:r>
          <w:rPr>
            <w:b/>
            <w:bCs/>
            <w:noProof/>
          </w:rPr>
          <w:fldChar w:fldCharType="end"/>
        </w:r>
        <w:r>
          <w:rPr>
            <w:b/>
            <w:bCs/>
          </w:rPr>
          <w:t xml:space="preserve"> | </w:t>
        </w:r>
        <w:r>
          <w:rPr>
            <w:color w:val="808080" w:themeColor="background1" w:themeShade="80"/>
            <w:spacing w:val="60"/>
          </w:rPr>
          <w:t>Page</w:t>
        </w:r>
      </w:p>
    </w:sdtContent>
  </w:sdt>
  <w:p w:rsidR="00FD5237" w:rsidRDefault="00FD52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E14A7" w:rsidRDefault="000E14A7" w:rsidP="001C0C69">
      <w:pPr>
        <w:spacing w:after="0" w:line="240" w:lineRule="auto"/>
      </w:pPr>
      <w:r>
        <w:separator/>
      </w:r>
    </w:p>
  </w:footnote>
  <w:footnote w:type="continuationSeparator" w:id="0">
    <w:p w:rsidR="000E14A7" w:rsidRDefault="000E14A7" w:rsidP="001C0C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5237" w:rsidRDefault="00FD5237">
    <w:pPr>
      <w:pStyle w:val="Header"/>
    </w:pPr>
    <w:r>
      <w:t>Alison Palmer p126826</w:t>
    </w:r>
  </w:p>
  <w:p w:rsidR="00FD5237" w:rsidRDefault="00FD52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3in;height:3in" o:bullet="t"/>
    </w:pict>
  </w:numPicBullet>
  <w:abstractNum w:abstractNumId="0" w15:restartNumberingAfterBreak="0">
    <w:nsid w:val="048A607C"/>
    <w:multiLevelType w:val="hybridMultilevel"/>
    <w:tmpl w:val="7AFEBE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536ACA"/>
    <w:multiLevelType w:val="hybridMultilevel"/>
    <w:tmpl w:val="5428EF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3F5E79"/>
    <w:multiLevelType w:val="hybridMultilevel"/>
    <w:tmpl w:val="30B281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9F4AB9"/>
    <w:multiLevelType w:val="multilevel"/>
    <w:tmpl w:val="84B807D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123D5A6B"/>
    <w:multiLevelType w:val="multilevel"/>
    <w:tmpl w:val="52E2FDF0"/>
    <w:lvl w:ilvl="0">
      <w:start w:val="1"/>
      <w:numFmt w:val="decimal"/>
      <w:lvlText w:val="%1."/>
      <w:lvlJc w:val="left"/>
      <w:pPr>
        <w:ind w:left="720" w:hanging="360"/>
      </w:pPr>
      <w:rPr>
        <w:rFonts w:hint="default"/>
        <w:b/>
      </w:r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D4773F7"/>
    <w:multiLevelType w:val="hybridMultilevel"/>
    <w:tmpl w:val="644AC1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D107DD"/>
    <w:multiLevelType w:val="hybridMultilevel"/>
    <w:tmpl w:val="03A05B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DA1877"/>
    <w:multiLevelType w:val="hybridMultilevel"/>
    <w:tmpl w:val="747ACE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916791"/>
    <w:multiLevelType w:val="hybridMultilevel"/>
    <w:tmpl w:val="F63E60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36A2460"/>
    <w:multiLevelType w:val="hybridMultilevel"/>
    <w:tmpl w:val="571E8E72"/>
    <w:lvl w:ilvl="0" w:tplc="30442A18">
      <w:start w:val="1"/>
      <w:numFmt w:val="decimal"/>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5F5034"/>
    <w:multiLevelType w:val="hybridMultilevel"/>
    <w:tmpl w:val="F41438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ABE4074"/>
    <w:multiLevelType w:val="hybridMultilevel"/>
    <w:tmpl w:val="267E0950"/>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F0740BC"/>
    <w:multiLevelType w:val="hybridMultilevel"/>
    <w:tmpl w:val="31C6DC6A"/>
    <w:lvl w:ilvl="0" w:tplc="98BE464C">
      <w:start w:val="1"/>
      <w:numFmt w:val="decimal"/>
      <w:lvlText w:val="%1."/>
      <w:lvlJc w:val="left"/>
      <w:pPr>
        <w:ind w:left="720" w:hanging="360"/>
      </w:pPr>
      <w:rPr>
        <w:rFonts w:hint="default"/>
        <w:b w:val="0"/>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F794FEF"/>
    <w:multiLevelType w:val="hybridMultilevel"/>
    <w:tmpl w:val="7D4665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9E582D"/>
    <w:multiLevelType w:val="hybridMultilevel"/>
    <w:tmpl w:val="2C10DA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D23F9F"/>
    <w:multiLevelType w:val="multilevel"/>
    <w:tmpl w:val="F26CC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A1777D3"/>
    <w:multiLevelType w:val="hybridMultilevel"/>
    <w:tmpl w:val="99A028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8537AD"/>
    <w:multiLevelType w:val="multilevel"/>
    <w:tmpl w:val="6BFE7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C6352A4"/>
    <w:multiLevelType w:val="hybridMultilevel"/>
    <w:tmpl w:val="7A24274A"/>
    <w:lvl w:ilvl="0" w:tplc="AD1C9F30">
      <w:start w:val="1"/>
      <w:numFmt w:val="decimal"/>
      <w:lvlText w:val="%1."/>
      <w:lvlJc w:val="left"/>
      <w:pPr>
        <w:ind w:left="720" w:hanging="360"/>
      </w:pPr>
      <w:rPr>
        <w:rFonts w:hint="default"/>
        <w:b w:val="0"/>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DD005A3"/>
    <w:multiLevelType w:val="hybridMultilevel"/>
    <w:tmpl w:val="48B6F7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E046DEF"/>
    <w:multiLevelType w:val="hybridMultilevel"/>
    <w:tmpl w:val="171019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0233D47"/>
    <w:multiLevelType w:val="hybridMultilevel"/>
    <w:tmpl w:val="2932B7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9306EC5"/>
    <w:multiLevelType w:val="hybridMultilevel"/>
    <w:tmpl w:val="2626CC56"/>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94B081D"/>
    <w:multiLevelType w:val="hybridMultilevel"/>
    <w:tmpl w:val="E75674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2"/>
  </w:num>
  <w:num w:numId="4">
    <w:abstractNumId w:val="7"/>
  </w:num>
  <w:num w:numId="5">
    <w:abstractNumId w:val="16"/>
  </w:num>
  <w:num w:numId="6">
    <w:abstractNumId w:val="0"/>
  </w:num>
  <w:num w:numId="7">
    <w:abstractNumId w:val="23"/>
  </w:num>
  <w:num w:numId="8">
    <w:abstractNumId w:val="14"/>
  </w:num>
  <w:num w:numId="9">
    <w:abstractNumId w:val="19"/>
  </w:num>
  <w:num w:numId="10">
    <w:abstractNumId w:val="20"/>
  </w:num>
  <w:num w:numId="11">
    <w:abstractNumId w:val="1"/>
  </w:num>
  <w:num w:numId="12">
    <w:abstractNumId w:val="17"/>
  </w:num>
  <w:num w:numId="13">
    <w:abstractNumId w:val="10"/>
  </w:num>
  <w:num w:numId="14">
    <w:abstractNumId w:val="13"/>
  </w:num>
  <w:num w:numId="15">
    <w:abstractNumId w:val="21"/>
  </w:num>
  <w:num w:numId="16">
    <w:abstractNumId w:val="9"/>
  </w:num>
  <w:num w:numId="17">
    <w:abstractNumId w:val="4"/>
  </w:num>
  <w:num w:numId="18">
    <w:abstractNumId w:val="8"/>
  </w:num>
  <w:num w:numId="19">
    <w:abstractNumId w:val="12"/>
  </w:num>
  <w:num w:numId="20">
    <w:abstractNumId w:val="22"/>
  </w:num>
  <w:num w:numId="21">
    <w:abstractNumId w:val="18"/>
  </w:num>
  <w:num w:numId="22">
    <w:abstractNumId w:val="6"/>
  </w:num>
  <w:num w:numId="23">
    <w:abstractNumId w:val="11"/>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6D5"/>
    <w:rsid w:val="00001AE3"/>
    <w:rsid w:val="0002495B"/>
    <w:rsid w:val="000666CB"/>
    <w:rsid w:val="00067083"/>
    <w:rsid w:val="00075D36"/>
    <w:rsid w:val="000B0D85"/>
    <w:rsid w:val="000C56ED"/>
    <w:rsid w:val="000D4E31"/>
    <w:rsid w:val="000E14A7"/>
    <w:rsid w:val="000F6751"/>
    <w:rsid w:val="00101A18"/>
    <w:rsid w:val="00103D41"/>
    <w:rsid w:val="00105144"/>
    <w:rsid w:val="00114BAF"/>
    <w:rsid w:val="00147E8A"/>
    <w:rsid w:val="0015332B"/>
    <w:rsid w:val="00160F99"/>
    <w:rsid w:val="00196D41"/>
    <w:rsid w:val="00197B96"/>
    <w:rsid w:val="001A0012"/>
    <w:rsid w:val="001A4B89"/>
    <w:rsid w:val="001C0C69"/>
    <w:rsid w:val="001D52B2"/>
    <w:rsid w:val="001D56D5"/>
    <w:rsid w:val="001D6346"/>
    <w:rsid w:val="001E7423"/>
    <w:rsid w:val="001E78C6"/>
    <w:rsid w:val="001F1726"/>
    <w:rsid w:val="002214F8"/>
    <w:rsid w:val="00222892"/>
    <w:rsid w:val="00235583"/>
    <w:rsid w:val="00240B2D"/>
    <w:rsid w:val="00242318"/>
    <w:rsid w:val="002604AD"/>
    <w:rsid w:val="00273A77"/>
    <w:rsid w:val="0028611D"/>
    <w:rsid w:val="00295857"/>
    <w:rsid w:val="002A05A5"/>
    <w:rsid w:val="002B74D5"/>
    <w:rsid w:val="002D3E93"/>
    <w:rsid w:val="002F690E"/>
    <w:rsid w:val="002F72E8"/>
    <w:rsid w:val="00310433"/>
    <w:rsid w:val="00310E25"/>
    <w:rsid w:val="00314B1A"/>
    <w:rsid w:val="003376B3"/>
    <w:rsid w:val="003435B4"/>
    <w:rsid w:val="00364748"/>
    <w:rsid w:val="00375FCF"/>
    <w:rsid w:val="003A4100"/>
    <w:rsid w:val="003A5484"/>
    <w:rsid w:val="003C1CE1"/>
    <w:rsid w:val="003C646E"/>
    <w:rsid w:val="003D6103"/>
    <w:rsid w:val="003F2762"/>
    <w:rsid w:val="003F29F2"/>
    <w:rsid w:val="003F31C7"/>
    <w:rsid w:val="003F66E7"/>
    <w:rsid w:val="00402672"/>
    <w:rsid w:val="0040523A"/>
    <w:rsid w:val="00425233"/>
    <w:rsid w:val="004416D6"/>
    <w:rsid w:val="00480AFE"/>
    <w:rsid w:val="004A681C"/>
    <w:rsid w:val="004B0502"/>
    <w:rsid w:val="004C06FC"/>
    <w:rsid w:val="004C1089"/>
    <w:rsid w:val="004D71CA"/>
    <w:rsid w:val="004E2720"/>
    <w:rsid w:val="004F4BAB"/>
    <w:rsid w:val="005122A0"/>
    <w:rsid w:val="00521FF8"/>
    <w:rsid w:val="005242CF"/>
    <w:rsid w:val="00572033"/>
    <w:rsid w:val="005944D7"/>
    <w:rsid w:val="005A4EE2"/>
    <w:rsid w:val="005B271E"/>
    <w:rsid w:val="005D6528"/>
    <w:rsid w:val="005E417D"/>
    <w:rsid w:val="005F172F"/>
    <w:rsid w:val="00606B7D"/>
    <w:rsid w:val="00623E9C"/>
    <w:rsid w:val="006319E4"/>
    <w:rsid w:val="00633CFB"/>
    <w:rsid w:val="006975C4"/>
    <w:rsid w:val="006A74C4"/>
    <w:rsid w:val="006C0074"/>
    <w:rsid w:val="006D5198"/>
    <w:rsid w:val="006E669F"/>
    <w:rsid w:val="006F5987"/>
    <w:rsid w:val="00700A2C"/>
    <w:rsid w:val="00706D72"/>
    <w:rsid w:val="007365C6"/>
    <w:rsid w:val="007517BC"/>
    <w:rsid w:val="00753448"/>
    <w:rsid w:val="00785C5B"/>
    <w:rsid w:val="00786596"/>
    <w:rsid w:val="007962E4"/>
    <w:rsid w:val="007C3D5E"/>
    <w:rsid w:val="007C6D4A"/>
    <w:rsid w:val="007F0E73"/>
    <w:rsid w:val="00806B18"/>
    <w:rsid w:val="00807FF6"/>
    <w:rsid w:val="00810902"/>
    <w:rsid w:val="00842D06"/>
    <w:rsid w:val="0085673D"/>
    <w:rsid w:val="00876166"/>
    <w:rsid w:val="0089244A"/>
    <w:rsid w:val="008B275B"/>
    <w:rsid w:val="008C7563"/>
    <w:rsid w:val="008E177E"/>
    <w:rsid w:val="008F3404"/>
    <w:rsid w:val="00907E95"/>
    <w:rsid w:val="009257AE"/>
    <w:rsid w:val="0093431D"/>
    <w:rsid w:val="00951A25"/>
    <w:rsid w:val="0095759A"/>
    <w:rsid w:val="0097330F"/>
    <w:rsid w:val="00990B1F"/>
    <w:rsid w:val="00993741"/>
    <w:rsid w:val="009B0330"/>
    <w:rsid w:val="009B1C5F"/>
    <w:rsid w:val="009B4230"/>
    <w:rsid w:val="009C17B5"/>
    <w:rsid w:val="00A00057"/>
    <w:rsid w:val="00A05713"/>
    <w:rsid w:val="00A22D73"/>
    <w:rsid w:val="00A2689C"/>
    <w:rsid w:val="00A275AC"/>
    <w:rsid w:val="00A341CD"/>
    <w:rsid w:val="00A36245"/>
    <w:rsid w:val="00A45FCB"/>
    <w:rsid w:val="00A46CAA"/>
    <w:rsid w:val="00A50150"/>
    <w:rsid w:val="00A52DF0"/>
    <w:rsid w:val="00A5560E"/>
    <w:rsid w:val="00A90B33"/>
    <w:rsid w:val="00A93846"/>
    <w:rsid w:val="00AA5322"/>
    <w:rsid w:val="00AD4BFD"/>
    <w:rsid w:val="00AE376E"/>
    <w:rsid w:val="00AE3E84"/>
    <w:rsid w:val="00AE66B1"/>
    <w:rsid w:val="00AE68EA"/>
    <w:rsid w:val="00AF66C0"/>
    <w:rsid w:val="00AF7F64"/>
    <w:rsid w:val="00B14774"/>
    <w:rsid w:val="00B1580C"/>
    <w:rsid w:val="00B15BD6"/>
    <w:rsid w:val="00B23152"/>
    <w:rsid w:val="00B24245"/>
    <w:rsid w:val="00B50B4A"/>
    <w:rsid w:val="00B669F4"/>
    <w:rsid w:val="00B7169D"/>
    <w:rsid w:val="00B74AB0"/>
    <w:rsid w:val="00BB2FF0"/>
    <w:rsid w:val="00C00AC1"/>
    <w:rsid w:val="00C02C0E"/>
    <w:rsid w:val="00C02EF2"/>
    <w:rsid w:val="00C64BF3"/>
    <w:rsid w:val="00C84562"/>
    <w:rsid w:val="00C9009D"/>
    <w:rsid w:val="00C92621"/>
    <w:rsid w:val="00C97E0E"/>
    <w:rsid w:val="00CA0D99"/>
    <w:rsid w:val="00CA3F14"/>
    <w:rsid w:val="00CC0EBD"/>
    <w:rsid w:val="00CE6F01"/>
    <w:rsid w:val="00CF18C1"/>
    <w:rsid w:val="00CF6DA4"/>
    <w:rsid w:val="00D30869"/>
    <w:rsid w:val="00D37093"/>
    <w:rsid w:val="00D46241"/>
    <w:rsid w:val="00D530A5"/>
    <w:rsid w:val="00D57EDD"/>
    <w:rsid w:val="00D70588"/>
    <w:rsid w:val="00D80648"/>
    <w:rsid w:val="00D84133"/>
    <w:rsid w:val="00DD5FDC"/>
    <w:rsid w:val="00DE0E08"/>
    <w:rsid w:val="00DE363E"/>
    <w:rsid w:val="00DE5F72"/>
    <w:rsid w:val="00E524E8"/>
    <w:rsid w:val="00E958B7"/>
    <w:rsid w:val="00EA5620"/>
    <w:rsid w:val="00EA61A1"/>
    <w:rsid w:val="00EE10E2"/>
    <w:rsid w:val="00EE1F50"/>
    <w:rsid w:val="00EE21DA"/>
    <w:rsid w:val="00F03BA1"/>
    <w:rsid w:val="00F04A3B"/>
    <w:rsid w:val="00F16CF9"/>
    <w:rsid w:val="00F23510"/>
    <w:rsid w:val="00F3583B"/>
    <w:rsid w:val="00F66B2D"/>
    <w:rsid w:val="00F735CB"/>
    <w:rsid w:val="00F76736"/>
    <w:rsid w:val="00F8168B"/>
    <w:rsid w:val="00F868A8"/>
    <w:rsid w:val="00F93F60"/>
    <w:rsid w:val="00FA1491"/>
    <w:rsid w:val="00FA28A5"/>
    <w:rsid w:val="00FB45EF"/>
    <w:rsid w:val="00FB7CB5"/>
    <w:rsid w:val="00FC4153"/>
    <w:rsid w:val="00FD5237"/>
    <w:rsid w:val="00FD756F"/>
    <w:rsid w:val="00FE4B4F"/>
    <w:rsid w:val="00FF1C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2248AA"/>
  <w15:docId w15:val="{854F931C-B272-49A5-ADE4-F203E0A87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D56D5"/>
  </w:style>
  <w:style w:type="paragraph" w:styleId="Heading1">
    <w:name w:val="heading 1"/>
    <w:basedOn w:val="Normal"/>
    <w:next w:val="Normal"/>
    <w:link w:val="Heading1Char"/>
    <w:uiPriority w:val="9"/>
    <w:qFormat/>
    <w:rsid w:val="000D4E3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FD523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D56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56D5"/>
    <w:rPr>
      <w:rFonts w:ascii="Tahoma" w:hAnsi="Tahoma" w:cs="Tahoma"/>
      <w:sz w:val="16"/>
      <w:szCs w:val="16"/>
    </w:rPr>
  </w:style>
  <w:style w:type="paragraph" w:styleId="ListParagraph">
    <w:name w:val="List Paragraph"/>
    <w:basedOn w:val="Normal"/>
    <w:uiPriority w:val="34"/>
    <w:qFormat/>
    <w:rsid w:val="004C1089"/>
    <w:pPr>
      <w:ind w:left="720"/>
      <w:contextualSpacing/>
    </w:pPr>
  </w:style>
  <w:style w:type="paragraph" w:styleId="Header">
    <w:name w:val="header"/>
    <w:basedOn w:val="Normal"/>
    <w:link w:val="HeaderChar"/>
    <w:uiPriority w:val="99"/>
    <w:unhideWhenUsed/>
    <w:rsid w:val="001C0C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0C69"/>
  </w:style>
  <w:style w:type="paragraph" w:styleId="Footer">
    <w:name w:val="footer"/>
    <w:basedOn w:val="Normal"/>
    <w:link w:val="FooterChar"/>
    <w:uiPriority w:val="99"/>
    <w:unhideWhenUsed/>
    <w:rsid w:val="001C0C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0C69"/>
  </w:style>
  <w:style w:type="paragraph" w:styleId="NormalWeb">
    <w:name w:val="Normal (Web)"/>
    <w:basedOn w:val="Normal"/>
    <w:uiPriority w:val="99"/>
    <w:unhideWhenUsed/>
    <w:rsid w:val="00295857"/>
    <w:pPr>
      <w:spacing w:before="100" w:beforeAutospacing="1" w:after="300"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2F72E8"/>
    <w:rPr>
      <w:strike w:val="0"/>
      <w:dstrike w:val="0"/>
      <w:color w:val="FF6A13"/>
      <w:u w:val="none"/>
      <w:effect w:val="none"/>
    </w:rPr>
  </w:style>
  <w:style w:type="character" w:customStyle="1" w:styleId="tgc">
    <w:name w:val="_tgc"/>
    <w:basedOn w:val="DefaultParagraphFont"/>
    <w:rsid w:val="00A90B33"/>
  </w:style>
  <w:style w:type="table" w:styleId="TableGrid">
    <w:name w:val="Table Grid"/>
    <w:basedOn w:val="TableNormal"/>
    <w:uiPriority w:val="59"/>
    <w:rsid w:val="009937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6">
    <w:name w:val="Light List Accent 6"/>
    <w:basedOn w:val="TableNormal"/>
    <w:uiPriority w:val="61"/>
    <w:rsid w:val="00993741"/>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Accent1">
    <w:name w:val="Light Grid Accent 1"/>
    <w:basedOn w:val="TableNormal"/>
    <w:uiPriority w:val="62"/>
    <w:rsid w:val="00993741"/>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Shading-Accent4">
    <w:name w:val="Light Shading Accent 4"/>
    <w:basedOn w:val="TableNormal"/>
    <w:uiPriority w:val="60"/>
    <w:rsid w:val="00196D41"/>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Grid1-Accent6">
    <w:name w:val="Medium Grid 1 Accent 6"/>
    <w:basedOn w:val="TableNormal"/>
    <w:uiPriority w:val="67"/>
    <w:rsid w:val="00842D06"/>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1-Accent5">
    <w:name w:val="Medium Grid 1 Accent 5"/>
    <w:basedOn w:val="TableNormal"/>
    <w:uiPriority w:val="67"/>
    <w:rsid w:val="00842D06"/>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character" w:styleId="Strong">
    <w:name w:val="Strong"/>
    <w:basedOn w:val="DefaultParagraphFont"/>
    <w:uiPriority w:val="22"/>
    <w:qFormat/>
    <w:rsid w:val="003C1CE1"/>
    <w:rPr>
      <w:b/>
      <w:bCs/>
    </w:rPr>
  </w:style>
  <w:style w:type="table" w:customStyle="1" w:styleId="GridTable1Light-Accent11">
    <w:name w:val="Grid Table 1 Light - Accent 11"/>
    <w:basedOn w:val="TableNormal"/>
    <w:uiPriority w:val="46"/>
    <w:rsid w:val="007962E4"/>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character" w:customStyle="1" w:styleId="Heading1Char">
    <w:name w:val="Heading 1 Char"/>
    <w:basedOn w:val="DefaultParagraphFont"/>
    <w:link w:val="Heading1"/>
    <w:uiPriority w:val="9"/>
    <w:rsid w:val="000D4E31"/>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0D4E31"/>
    <w:pPr>
      <w:spacing w:line="259" w:lineRule="auto"/>
      <w:outlineLvl w:val="9"/>
    </w:pPr>
    <w:rPr>
      <w:lang w:val="en-US"/>
    </w:rPr>
  </w:style>
  <w:style w:type="paragraph" w:styleId="Bibliography">
    <w:name w:val="Bibliography"/>
    <w:basedOn w:val="Normal"/>
    <w:next w:val="Normal"/>
    <w:uiPriority w:val="37"/>
    <w:unhideWhenUsed/>
    <w:rsid w:val="00F04A3B"/>
  </w:style>
  <w:style w:type="character" w:customStyle="1" w:styleId="Heading2Char">
    <w:name w:val="Heading 2 Char"/>
    <w:basedOn w:val="DefaultParagraphFont"/>
    <w:link w:val="Heading2"/>
    <w:uiPriority w:val="9"/>
    <w:semiHidden/>
    <w:rsid w:val="00FD5237"/>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131106">
      <w:bodyDiv w:val="1"/>
      <w:marLeft w:val="0"/>
      <w:marRight w:val="0"/>
      <w:marTop w:val="0"/>
      <w:marBottom w:val="0"/>
      <w:divBdr>
        <w:top w:val="none" w:sz="0" w:space="0" w:color="auto"/>
        <w:left w:val="none" w:sz="0" w:space="0" w:color="auto"/>
        <w:bottom w:val="none" w:sz="0" w:space="0" w:color="auto"/>
        <w:right w:val="none" w:sz="0" w:space="0" w:color="auto"/>
      </w:divBdr>
    </w:div>
    <w:div w:id="148595764">
      <w:bodyDiv w:val="1"/>
      <w:marLeft w:val="0"/>
      <w:marRight w:val="0"/>
      <w:marTop w:val="0"/>
      <w:marBottom w:val="0"/>
      <w:divBdr>
        <w:top w:val="none" w:sz="0" w:space="0" w:color="auto"/>
        <w:left w:val="none" w:sz="0" w:space="0" w:color="auto"/>
        <w:bottom w:val="none" w:sz="0" w:space="0" w:color="auto"/>
        <w:right w:val="none" w:sz="0" w:space="0" w:color="auto"/>
      </w:divBdr>
    </w:div>
    <w:div w:id="156577653">
      <w:bodyDiv w:val="1"/>
      <w:marLeft w:val="0"/>
      <w:marRight w:val="0"/>
      <w:marTop w:val="0"/>
      <w:marBottom w:val="0"/>
      <w:divBdr>
        <w:top w:val="none" w:sz="0" w:space="0" w:color="auto"/>
        <w:left w:val="none" w:sz="0" w:space="0" w:color="auto"/>
        <w:bottom w:val="none" w:sz="0" w:space="0" w:color="auto"/>
        <w:right w:val="none" w:sz="0" w:space="0" w:color="auto"/>
      </w:divBdr>
    </w:div>
    <w:div w:id="160702543">
      <w:bodyDiv w:val="1"/>
      <w:marLeft w:val="0"/>
      <w:marRight w:val="0"/>
      <w:marTop w:val="0"/>
      <w:marBottom w:val="0"/>
      <w:divBdr>
        <w:top w:val="none" w:sz="0" w:space="0" w:color="auto"/>
        <w:left w:val="none" w:sz="0" w:space="0" w:color="auto"/>
        <w:bottom w:val="none" w:sz="0" w:space="0" w:color="auto"/>
        <w:right w:val="none" w:sz="0" w:space="0" w:color="auto"/>
      </w:divBdr>
    </w:div>
    <w:div w:id="174154633">
      <w:bodyDiv w:val="1"/>
      <w:marLeft w:val="0"/>
      <w:marRight w:val="0"/>
      <w:marTop w:val="0"/>
      <w:marBottom w:val="0"/>
      <w:divBdr>
        <w:top w:val="none" w:sz="0" w:space="0" w:color="auto"/>
        <w:left w:val="none" w:sz="0" w:space="0" w:color="auto"/>
        <w:bottom w:val="none" w:sz="0" w:space="0" w:color="auto"/>
        <w:right w:val="none" w:sz="0" w:space="0" w:color="auto"/>
      </w:divBdr>
      <w:divsChild>
        <w:div w:id="321592235">
          <w:marLeft w:val="0"/>
          <w:marRight w:val="0"/>
          <w:marTop w:val="0"/>
          <w:marBottom w:val="0"/>
          <w:divBdr>
            <w:top w:val="none" w:sz="0" w:space="0" w:color="auto"/>
            <w:left w:val="none" w:sz="0" w:space="0" w:color="auto"/>
            <w:bottom w:val="none" w:sz="0" w:space="0" w:color="auto"/>
            <w:right w:val="none" w:sz="0" w:space="0" w:color="auto"/>
          </w:divBdr>
          <w:divsChild>
            <w:div w:id="841090786">
              <w:marLeft w:val="0"/>
              <w:marRight w:val="0"/>
              <w:marTop w:val="0"/>
              <w:marBottom w:val="0"/>
              <w:divBdr>
                <w:top w:val="none" w:sz="0" w:space="0" w:color="auto"/>
                <w:left w:val="none" w:sz="0" w:space="0" w:color="auto"/>
                <w:bottom w:val="none" w:sz="0" w:space="0" w:color="auto"/>
                <w:right w:val="none" w:sz="0" w:space="0" w:color="auto"/>
              </w:divBdr>
              <w:divsChild>
                <w:div w:id="1345018080">
                  <w:marLeft w:val="0"/>
                  <w:marRight w:val="0"/>
                  <w:marTop w:val="0"/>
                  <w:marBottom w:val="0"/>
                  <w:divBdr>
                    <w:top w:val="none" w:sz="0" w:space="0" w:color="auto"/>
                    <w:left w:val="none" w:sz="0" w:space="0" w:color="auto"/>
                    <w:bottom w:val="none" w:sz="0" w:space="0" w:color="auto"/>
                    <w:right w:val="none" w:sz="0" w:space="0" w:color="auto"/>
                  </w:divBdr>
                  <w:divsChild>
                    <w:div w:id="1350645342">
                      <w:marLeft w:val="0"/>
                      <w:marRight w:val="0"/>
                      <w:marTop w:val="0"/>
                      <w:marBottom w:val="0"/>
                      <w:divBdr>
                        <w:top w:val="none" w:sz="0" w:space="0" w:color="auto"/>
                        <w:left w:val="none" w:sz="0" w:space="0" w:color="auto"/>
                        <w:bottom w:val="none" w:sz="0" w:space="0" w:color="auto"/>
                        <w:right w:val="none" w:sz="0" w:space="0" w:color="auto"/>
                      </w:divBdr>
                      <w:divsChild>
                        <w:div w:id="746919439">
                          <w:marLeft w:val="0"/>
                          <w:marRight w:val="0"/>
                          <w:marTop w:val="0"/>
                          <w:marBottom w:val="0"/>
                          <w:divBdr>
                            <w:top w:val="none" w:sz="0" w:space="0" w:color="auto"/>
                            <w:left w:val="none" w:sz="0" w:space="0" w:color="auto"/>
                            <w:bottom w:val="none" w:sz="0" w:space="0" w:color="auto"/>
                            <w:right w:val="none" w:sz="0" w:space="0" w:color="auto"/>
                          </w:divBdr>
                          <w:divsChild>
                            <w:div w:id="1237007539">
                              <w:marLeft w:val="0"/>
                              <w:marRight w:val="0"/>
                              <w:marTop w:val="0"/>
                              <w:marBottom w:val="0"/>
                              <w:divBdr>
                                <w:top w:val="none" w:sz="0" w:space="0" w:color="auto"/>
                                <w:left w:val="none" w:sz="0" w:space="0" w:color="auto"/>
                                <w:bottom w:val="none" w:sz="0" w:space="0" w:color="auto"/>
                                <w:right w:val="none" w:sz="0" w:space="0" w:color="auto"/>
                              </w:divBdr>
                              <w:divsChild>
                                <w:div w:id="1739593595">
                                  <w:marLeft w:val="0"/>
                                  <w:marRight w:val="0"/>
                                  <w:marTop w:val="0"/>
                                  <w:marBottom w:val="0"/>
                                  <w:divBdr>
                                    <w:top w:val="none" w:sz="0" w:space="0" w:color="auto"/>
                                    <w:left w:val="none" w:sz="0" w:space="0" w:color="auto"/>
                                    <w:bottom w:val="none" w:sz="0" w:space="0" w:color="auto"/>
                                    <w:right w:val="none" w:sz="0" w:space="0" w:color="auto"/>
                                  </w:divBdr>
                                  <w:divsChild>
                                    <w:div w:id="1379355562">
                                      <w:marLeft w:val="0"/>
                                      <w:marRight w:val="0"/>
                                      <w:marTop w:val="0"/>
                                      <w:marBottom w:val="0"/>
                                      <w:divBdr>
                                        <w:top w:val="none" w:sz="0" w:space="0" w:color="auto"/>
                                        <w:left w:val="none" w:sz="0" w:space="0" w:color="auto"/>
                                        <w:bottom w:val="none" w:sz="0" w:space="0" w:color="auto"/>
                                        <w:right w:val="none" w:sz="0" w:space="0" w:color="auto"/>
                                      </w:divBdr>
                                      <w:divsChild>
                                        <w:div w:id="1614169538">
                                          <w:marLeft w:val="0"/>
                                          <w:marRight w:val="0"/>
                                          <w:marTop w:val="0"/>
                                          <w:marBottom w:val="0"/>
                                          <w:divBdr>
                                            <w:top w:val="none" w:sz="0" w:space="0" w:color="auto"/>
                                            <w:left w:val="none" w:sz="0" w:space="0" w:color="auto"/>
                                            <w:bottom w:val="none" w:sz="0" w:space="0" w:color="auto"/>
                                            <w:right w:val="none" w:sz="0" w:space="0" w:color="auto"/>
                                          </w:divBdr>
                                          <w:divsChild>
                                            <w:div w:id="2008820011">
                                              <w:marLeft w:val="0"/>
                                              <w:marRight w:val="0"/>
                                              <w:marTop w:val="0"/>
                                              <w:marBottom w:val="0"/>
                                              <w:divBdr>
                                                <w:top w:val="none" w:sz="0" w:space="0" w:color="auto"/>
                                                <w:left w:val="none" w:sz="0" w:space="0" w:color="auto"/>
                                                <w:bottom w:val="none" w:sz="0" w:space="0" w:color="auto"/>
                                                <w:right w:val="none" w:sz="0" w:space="0" w:color="auto"/>
                                              </w:divBdr>
                                              <w:divsChild>
                                                <w:div w:id="582686204">
                                                  <w:marLeft w:val="0"/>
                                                  <w:marRight w:val="0"/>
                                                  <w:marTop w:val="0"/>
                                                  <w:marBottom w:val="0"/>
                                                  <w:divBdr>
                                                    <w:top w:val="none" w:sz="0" w:space="0" w:color="auto"/>
                                                    <w:left w:val="none" w:sz="0" w:space="0" w:color="auto"/>
                                                    <w:bottom w:val="none" w:sz="0" w:space="0" w:color="auto"/>
                                                    <w:right w:val="none" w:sz="0" w:space="0" w:color="auto"/>
                                                  </w:divBdr>
                                                  <w:divsChild>
                                                    <w:div w:id="1943955441">
                                                      <w:marLeft w:val="0"/>
                                                      <w:marRight w:val="0"/>
                                                      <w:marTop w:val="0"/>
                                                      <w:marBottom w:val="0"/>
                                                      <w:divBdr>
                                                        <w:top w:val="none" w:sz="0" w:space="0" w:color="auto"/>
                                                        <w:left w:val="none" w:sz="0" w:space="0" w:color="auto"/>
                                                        <w:bottom w:val="none" w:sz="0" w:space="0" w:color="auto"/>
                                                        <w:right w:val="none" w:sz="0" w:space="0" w:color="auto"/>
                                                      </w:divBdr>
                                                      <w:divsChild>
                                                        <w:div w:id="1815633186">
                                                          <w:marLeft w:val="0"/>
                                                          <w:marRight w:val="0"/>
                                                          <w:marTop w:val="0"/>
                                                          <w:marBottom w:val="0"/>
                                                          <w:divBdr>
                                                            <w:top w:val="none" w:sz="0" w:space="0" w:color="auto"/>
                                                            <w:left w:val="none" w:sz="0" w:space="0" w:color="auto"/>
                                                            <w:bottom w:val="none" w:sz="0" w:space="0" w:color="auto"/>
                                                            <w:right w:val="none" w:sz="0" w:space="0" w:color="auto"/>
                                                          </w:divBdr>
                                                          <w:divsChild>
                                                            <w:div w:id="404764025">
                                                              <w:marLeft w:val="0"/>
                                                              <w:marRight w:val="0"/>
                                                              <w:marTop w:val="0"/>
                                                              <w:marBottom w:val="0"/>
                                                              <w:divBdr>
                                                                <w:top w:val="none" w:sz="0" w:space="0" w:color="auto"/>
                                                                <w:left w:val="none" w:sz="0" w:space="0" w:color="auto"/>
                                                                <w:bottom w:val="none" w:sz="0" w:space="0" w:color="auto"/>
                                                                <w:right w:val="none" w:sz="0" w:space="0" w:color="auto"/>
                                                              </w:divBdr>
                                                              <w:divsChild>
                                                                <w:div w:id="678695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06769980">
      <w:bodyDiv w:val="1"/>
      <w:marLeft w:val="0"/>
      <w:marRight w:val="0"/>
      <w:marTop w:val="0"/>
      <w:marBottom w:val="0"/>
      <w:divBdr>
        <w:top w:val="none" w:sz="0" w:space="0" w:color="auto"/>
        <w:left w:val="none" w:sz="0" w:space="0" w:color="auto"/>
        <w:bottom w:val="none" w:sz="0" w:space="0" w:color="auto"/>
        <w:right w:val="none" w:sz="0" w:space="0" w:color="auto"/>
      </w:divBdr>
      <w:divsChild>
        <w:div w:id="1715617213">
          <w:marLeft w:val="0"/>
          <w:marRight w:val="0"/>
          <w:marTop w:val="105"/>
          <w:marBottom w:val="100"/>
          <w:divBdr>
            <w:top w:val="none" w:sz="0" w:space="0" w:color="auto"/>
            <w:left w:val="none" w:sz="0" w:space="0" w:color="auto"/>
            <w:bottom w:val="none" w:sz="0" w:space="0" w:color="auto"/>
            <w:right w:val="none" w:sz="0" w:space="0" w:color="auto"/>
          </w:divBdr>
          <w:divsChild>
            <w:div w:id="2099399621">
              <w:marLeft w:val="0"/>
              <w:marRight w:val="0"/>
              <w:marTop w:val="0"/>
              <w:marBottom w:val="0"/>
              <w:divBdr>
                <w:top w:val="none" w:sz="0" w:space="0" w:color="auto"/>
                <w:left w:val="none" w:sz="0" w:space="0" w:color="auto"/>
                <w:bottom w:val="none" w:sz="0" w:space="0" w:color="auto"/>
                <w:right w:val="none" w:sz="0" w:space="0" w:color="auto"/>
              </w:divBdr>
              <w:divsChild>
                <w:div w:id="1812281451">
                  <w:marLeft w:val="0"/>
                  <w:marRight w:val="0"/>
                  <w:marTop w:val="0"/>
                  <w:marBottom w:val="0"/>
                  <w:divBdr>
                    <w:top w:val="none" w:sz="0" w:space="0" w:color="auto"/>
                    <w:left w:val="none" w:sz="0" w:space="0" w:color="auto"/>
                    <w:bottom w:val="none" w:sz="0" w:space="0" w:color="auto"/>
                    <w:right w:val="none" w:sz="0" w:space="0" w:color="auto"/>
                  </w:divBdr>
                  <w:divsChild>
                    <w:div w:id="1457212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499913">
      <w:bodyDiv w:val="1"/>
      <w:marLeft w:val="0"/>
      <w:marRight w:val="0"/>
      <w:marTop w:val="0"/>
      <w:marBottom w:val="0"/>
      <w:divBdr>
        <w:top w:val="none" w:sz="0" w:space="0" w:color="auto"/>
        <w:left w:val="none" w:sz="0" w:space="0" w:color="auto"/>
        <w:bottom w:val="none" w:sz="0" w:space="0" w:color="auto"/>
        <w:right w:val="none" w:sz="0" w:space="0" w:color="auto"/>
      </w:divBdr>
      <w:divsChild>
        <w:div w:id="1667515777">
          <w:marLeft w:val="0"/>
          <w:marRight w:val="0"/>
          <w:marTop w:val="0"/>
          <w:marBottom w:val="0"/>
          <w:divBdr>
            <w:top w:val="none" w:sz="0" w:space="0" w:color="auto"/>
            <w:left w:val="none" w:sz="0" w:space="0" w:color="auto"/>
            <w:bottom w:val="none" w:sz="0" w:space="0" w:color="auto"/>
            <w:right w:val="none" w:sz="0" w:space="0" w:color="auto"/>
          </w:divBdr>
          <w:divsChild>
            <w:div w:id="684787618">
              <w:marLeft w:val="0"/>
              <w:marRight w:val="0"/>
              <w:marTop w:val="0"/>
              <w:marBottom w:val="0"/>
              <w:divBdr>
                <w:top w:val="none" w:sz="0" w:space="0" w:color="auto"/>
                <w:left w:val="none" w:sz="0" w:space="0" w:color="auto"/>
                <w:bottom w:val="none" w:sz="0" w:space="0" w:color="auto"/>
                <w:right w:val="none" w:sz="0" w:space="0" w:color="auto"/>
              </w:divBdr>
              <w:divsChild>
                <w:div w:id="1580603094">
                  <w:marLeft w:val="-150"/>
                  <w:marRight w:val="-150"/>
                  <w:marTop w:val="0"/>
                  <w:marBottom w:val="0"/>
                  <w:divBdr>
                    <w:top w:val="none" w:sz="0" w:space="0" w:color="auto"/>
                    <w:left w:val="none" w:sz="0" w:space="0" w:color="auto"/>
                    <w:bottom w:val="none" w:sz="0" w:space="0" w:color="auto"/>
                    <w:right w:val="none" w:sz="0" w:space="0" w:color="auto"/>
                  </w:divBdr>
                  <w:divsChild>
                    <w:div w:id="562108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6382362">
      <w:bodyDiv w:val="1"/>
      <w:marLeft w:val="0"/>
      <w:marRight w:val="0"/>
      <w:marTop w:val="0"/>
      <w:marBottom w:val="0"/>
      <w:divBdr>
        <w:top w:val="none" w:sz="0" w:space="0" w:color="auto"/>
        <w:left w:val="none" w:sz="0" w:space="0" w:color="auto"/>
        <w:bottom w:val="none" w:sz="0" w:space="0" w:color="auto"/>
        <w:right w:val="none" w:sz="0" w:space="0" w:color="auto"/>
      </w:divBdr>
    </w:div>
    <w:div w:id="253638538">
      <w:bodyDiv w:val="1"/>
      <w:marLeft w:val="0"/>
      <w:marRight w:val="0"/>
      <w:marTop w:val="0"/>
      <w:marBottom w:val="0"/>
      <w:divBdr>
        <w:top w:val="none" w:sz="0" w:space="0" w:color="auto"/>
        <w:left w:val="none" w:sz="0" w:space="0" w:color="auto"/>
        <w:bottom w:val="none" w:sz="0" w:space="0" w:color="auto"/>
        <w:right w:val="none" w:sz="0" w:space="0" w:color="auto"/>
      </w:divBdr>
    </w:div>
    <w:div w:id="273027064">
      <w:bodyDiv w:val="1"/>
      <w:marLeft w:val="0"/>
      <w:marRight w:val="0"/>
      <w:marTop w:val="0"/>
      <w:marBottom w:val="0"/>
      <w:divBdr>
        <w:top w:val="none" w:sz="0" w:space="0" w:color="auto"/>
        <w:left w:val="none" w:sz="0" w:space="0" w:color="auto"/>
        <w:bottom w:val="none" w:sz="0" w:space="0" w:color="auto"/>
        <w:right w:val="none" w:sz="0" w:space="0" w:color="auto"/>
      </w:divBdr>
    </w:div>
    <w:div w:id="287517874">
      <w:bodyDiv w:val="1"/>
      <w:marLeft w:val="0"/>
      <w:marRight w:val="0"/>
      <w:marTop w:val="0"/>
      <w:marBottom w:val="0"/>
      <w:divBdr>
        <w:top w:val="none" w:sz="0" w:space="0" w:color="auto"/>
        <w:left w:val="none" w:sz="0" w:space="0" w:color="auto"/>
        <w:bottom w:val="none" w:sz="0" w:space="0" w:color="auto"/>
        <w:right w:val="none" w:sz="0" w:space="0" w:color="auto"/>
      </w:divBdr>
    </w:div>
    <w:div w:id="288556683">
      <w:bodyDiv w:val="1"/>
      <w:marLeft w:val="0"/>
      <w:marRight w:val="0"/>
      <w:marTop w:val="0"/>
      <w:marBottom w:val="0"/>
      <w:divBdr>
        <w:top w:val="none" w:sz="0" w:space="0" w:color="auto"/>
        <w:left w:val="none" w:sz="0" w:space="0" w:color="auto"/>
        <w:bottom w:val="none" w:sz="0" w:space="0" w:color="auto"/>
        <w:right w:val="none" w:sz="0" w:space="0" w:color="auto"/>
      </w:divBdr>
    </w:div>
    <w:div w:id="289552864">
      <w:bodyDiv w:val="1"/>
      <w:marLeft w:val="0"/>
      <w:marRight w:val="0"/>
      <w:marTop w:val="0"/>
      <w:marBottom w:val="0"/>
      <w:divBdr>
        <w:top w:val="none" w:sz="0" w:space="0" w:color="auto"/>
        <w:left w:val="none" w:sz="0" w:space="0" w:color="auto"/>
        <w:bottom w:val="none" w:sz="0" w:space="0" w:color="auto"/>
        <w:right w:val="none" w:sz="0" w:space="0" w:color="auto"/>
      </w:divBdr>
    </w:div>
    <w:div w:id="321932696">
      <w:bodyDiv w:val="1"/>
      <w:marLeft w:val="0"/>
      <w:marRight w:val="0"/>
      <w:marTop w:val="0"/>
      <w:marBottom w:val="0"/>
      <w:divBdr>
        <w:top w:val="none" w:sz="0" w:space="0" w:color="auto"/>
        <w:left w:val="none" w:sz="0" w:space="0" w:color="auto"/>
        <w:bottom w:val="none" w:sz="0" w:space="0" w:color="auto"/>
        <w:right w:val="none" w:sz="0" w:space="0" w:color="auto"/>
      </w:divBdr>
    </w:div>
    <w:div w:id="340085467">
      <w:bodyDiv w:val="1"/>
      <w:marLeft w:val="0"/>
      <w:marRight w:val="0"/>
      <w:marTop w:val="0"/>
      <w:marBottom w:val="0"/>
      <w:divBdr>
        <w:top w:val="none" w:sz="0" w:space="0" w:color="auto"/>
        <w:left w:val="none" w:sz="0" w:space="0" w:color="auto"/>
        <w:bottom w:val="none" w:sz="0" w:space="0" w:color="auto"/>
        <w:right w:val="none" w:sz="0" w:space="0" w:color="auto"/>
      </w:divBdr>
    </w:div>
    <w:div w:id="392579729">
      <w:bodyDiv w:val="1"/>
      <w:marLeft w:val="0"/>
      <w:marRight w:val="0"/>
      <w:marTop w:val="0"/>
      <w:marBottom w:val="0"/>
      <w:divBdr>
        <w:top w:val="none" w:sz="0" w:space="0" w:color="auto"/>
        <w:left w:val="none" w:sz="0" w:space="0" w:color="auto"/>
        <w:bottom w:val="none" w:sz="0" w:space="0" w:color="auto"/>
        <w:right w:val="none" w:sz="0" w:space="0" w:color="auto"/>
      </w:divBdr>
    </w:div>
    <w:div w:id="466048338">
      <w:bodyDiv w:val="1"/>
      <w:marLeft w:val="0"/>
      <w:marRight w:val="0"/>
      <w:marTop w:val="0"/>
      <w:marBottom w:val="0"/>
      <w:divBdr>
        <w:top w:val="none" w:sz="0" w:space="0" w:color="auto"/>
        <w:left w:val="none" w:sz="0" w:space="0" w:color="auto"/>
        <w:bottom w:val="none" w:sz="0" w:space="0" w:color="auto"/>
        <w:right w:val="none" w:sz="0" w:space="0" w:color="auto"/>
      </w:divBdr>
    </w:div>
    <w:div w:id="605966551">
      <w:bodyDiv w:val="1"/>
      <w:marLeft w:val="0"/>
      <w:marRight w:val="0"/>
      <w:marTop w:val="0"/>
      <w:marBottom w:val="0"/>
      <w:divBdr>
        <w:top w:val="none" w:sz="0" w:space="0" w:color="auto"/>
        <w:left w:val="none" w:sz="0" w:space="0" w:color="auto"/>
        <w:bottom w:val="none" w:sz="0" w:space="0" w:color="auto"/>
        <w:right w:val="none" w:sz="0" w:space="0" w:color="auto"/>
      </w:divBdr>
      <w:divsChild>
        <w:div w:id="1747452295">
          <w:marLeft w:val="0"/>
          <w:marRight w:val="0"/>
          <w:marTop w:val="0"/>
          <w:marBottom w:val="0"/>
          <w:divBdr>
            <w:top w:val="none" w:sz="0" w:space="0" w:color="auto"/>
            <w:left w:val="none" w:sz="0" w:space="0" w:color="auto"/>
            <w:bottom w:val="none" w:sz="0" w:space="0" w:color="auto"/>
            <w:right w:val="none" w:sz="0" w:space="0" w:color="auto"/>
          </w:divBdr>
          <w:divsChild>
            <w:div w:id="515967523">
              <w:marLeft w:val="0"/>
              <w:marRight w:val="0"/>
              <w:marTop w:val="0"/>
              <w:marBottom w:val="0"/>
              <w:divBdr>
                <w:top w:val="none" w:sz="0" w:space="0" w:color="auto"/>
                <w:left w:val="none" w:sz="0" w:space="0" w:color="auto"/>
                <w:bottom w:val="none" w:sz="0" w:space="0" w:color="auto"/>
                <w:right w:val="none" w:sz="0" w:space="0" w:color="auto"/>
              </w:divBdr>
              <w:divsChild>
                <w:div w:id="1418133838">
                  <w:marLeft w:val="0"/>
                  <w:marRight w:val="0"/>
                  <w:marTop w:val="0"/>
                  <w:marBottom w:val="0"/>
                  <w:divBdr>
                    <w:top w:val="none" w:sz="0" w:space="0" w:color="auto"/>
                    <w:left w:val="none" w:sz="0" w:space="0" w:color="auto"/>
                    <w:bottom w:val="none" w:sz="0" w:space="0" w:color="auto"/>
                    <w:right w:val="none" w:sz="0" w:space="0" w:color="auto"/>
                  </w:divBdr>
                  <w:divsChild>
                    <w:div w:id="696933248">
                      <w:marLeft w:val="0"/>
                      <w:marRight w:val="0"/>
                      <w:marTop w:val="0"/>
                      <w:marBottom w:val="0"/>
                      <w:divBdr>
                        <w:top w:val="none" w:sz="0" w:space="0" w:color="auto"/>
                        <w:left w:val="none" w:sz="0" w:space="0" w:color="auto"/>
                        <w:bottom w:val="none" w:sz="0" w:space="0" w:color="auto"/>
                        <w:right w:val="none" w:sz="0" w:space="0" w:color="auto"/>
                      </w:divBdr>
                      <w:divsChild>
                        <w:div w:id="1266645285">
                          <w:marLeft w:val="0"/>
                          <w:marRight w:val="0"/>
                          <w:marTop w:val="0"/>
                          <w:marBottom w:val="0"/>
                          <w:divBdr>
                            <w:top w:val="none" w:sz="0" w:space="0" w:color="auto"/>
                            <w:left w:val="none" w:sz="0" w:space="0" w:color="auto"/>
                            <w:bottom w:val="none" w:sz="0" w:space="0" w:color="auto"/>
                            <w:right w:val="none" w:sz="0" w:space="0" w:color="auto"/>
                          </w:divBdr>
                          <w:divsChild>
                            <w:div w:id="1896894315">
                              <w:marLeft w:val="0"/>
                              <w:marRight w:val="0"/>
                              <w:marTop w:val="0"/>
                              <w:marBottom w:val="0"/>
                              <w:divBdr>
                                <w:top w:val="none" w:sz="0" w:space="0" w:color="auto"/>
                                <w:left w:val="none" w:sz="0" w:space="0" w:color="auto"/>
                                <w:bottom w:val="none" w:sz="0" w:space="0" w:color="auto"/>
                                <w:right w:val="none" w:sz="0" w:space="0" w:color="auto"/>
                              </w:divBdr>
                              <w:divsChild>
                                <w:div w:id="481310213">
                                  <w:marLeft w:val="0"/>
                                  <w:marRight w:val="0"/>
                                  <w:marTop w:val="0"/>
                                  <w:marBottom w:val="0"/>
                                  <w:divBdr>
                                    <w:top w:val="none" w:sz="0" w:space="0" w:color="auto"/>
                                    <w:left w:val="none" w:sz="0" w:space="0" w:color="auto"/>
                                    <w:bottom w:val="none" w:sz="0" w:space="0" w:color="auto"/>
                                    <w:right w:val="none" w:sz="0" w:space="0" w:color="auto"/>
                                  </w:divBdr>
                                  <w:divsChild>
                                    <w:div w:id="695541679">
                                      <w:marLeft w:val="0"/>
                                      <w:marRight w:val="0"/>
                                      <w:marTop w:val="0"/>
                                      <w:marBottom w:val="0"/>
                                      <w:divBdr>
                                        <w:top w:val="none" w:sz="0" w:space="0" w:color="auto"/>
                                        <w:left w:val="none" w:sz="0" w:space="0" w:color="auto"/>
                                        <w:bottom w:val="none" w:sz="0" w:space="0" w:color="auto"/>
                                        <w:right w:val="none" w:sz="0" w:space="0" w:color="auto"/>
                                      </w:divBdr>
                                      <w:divsChild>
                                        <w:div w:id="925456828">
                                          <w:marLeft w:val="0"/>
                                          <w:marRight w:val="0"/>
                                          <w:marTop w:val="0"/>
                                          <w:marBottom w:val="0"/>
                                          <w:divBdr>
                                            <w:top w:val="none" w:sz="0" w:space="0" w:color="auto"/>
                                            <w:left w:val="none" w:sz="0" w:space="0" w:color="auto"/>
                                            <w:bottom w:val="none" w:sz="0" w:space="0" w:color="auto"/>
                                            <w:right w:val="none" w:sz="0" w:space="0" w:color="auto"/>
                                          </w:divBdr>
                                          <w:divsChild>
                                            <w:div w:id="463163702">
                                              <w:marLeft w:val="0"/>
                                              <w:marRight w:val="0"/>
                                              <w:marTop w:val="0"/>
                                              <w:marBottom w:val="0"/>
                                              <w:divBdr>
                                                <w:top w:val="none" w:sz="0" w:space="0" w:color="auto"/>
                                                <w:left w:val="none" w:sz="0" w:space="0" w:color="auto"/>
                                                <w:bottom w:val="none" w:sz="0" w:space="0" w:color="auto"/>
                                                <w:right w:val="none" w:sz="0" w:space="0" w:color="auto"/>
                                              </w:divBdr>
                                              <w:divsChild>
                                                <w:div w:id="1047798028">
                                                  <w:marLeft w:val="0"/>
                                                  <w:marRight w:val="0"/>
                                                  <w:marTop w:val="0"/>
                                                  <w:marBottom w:val="0"/>
                                                  <w:divBdr>
                                                    <w:top w:val="none" w:sz="0" w:space="0" w:color="auto"/>
                                                    <w:left w:val="none" w:sz="0" w:space="0" w:color="auto"/>
                                                    <w:bottom w:val="none" w:sz="0" w:space="0" w:color="auto"/>
                                                    <w:right w:val="none" w:sz="0" w:space="0" w:color="auto"/>
                                                  </w:divBdr>
                                                </w:div>
                                                <w:div w:id="1591892922">
                                                  <w:marLeft w:val="0"/>
                                                  <w:marRight w:val="0"/>
                                                  <w:marTop w:val="0"/>
                                                  <w:marBottom w:val="0"/>
                                                  <w:divBdr>
                                                    <w:top w:val="none" w:sz="0" w:space="0" w:color="auto"/>
                                                    <w:left w:val="none" w:sz="0" w:space="0" w:color="auto"/>
                                                    <w:bottom w:val="none" w:sz="0" w:space="0" w:color="auto"/>
                                                    <w:right w:val="none" w:sz="0" w:space="0" w:color="auto"/>
                                                  </w:divBdr>
                                                </w:div>
                                                <w:div w:id="1774786360">
                                                  <w:marLeft w:val="0"/>
                                                  <w:marRight w:val="0"/>
                                                  <w:marTop w:val="0"/>
                                                  <w:marBottom w:val="0"/>
                                                  <w:divBdr>
                                                    <w:top w:val="none" w:sz="0" w:space="0" w:color="auto"/>
                                                    <w:left w:val="none" w:sz="0" w:space="0" w:color="auto"/>
                                                    <w:bottom w:val="none" w:sz="0" w:space="0" w:color="auto"/>
                                                    <w:right w:val="none" w:sz="0" w:space="0" w:color="auto"/>
                                                  </w:divBdr>
                                                </w:div>
                                                <w:div w:id="2109885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63360105">
      <w:bodyDiv w:val="1"/>
      <w:marLeft w:val="0"/>
      <w:marRight w:val="0"/>
      <w:marTop w:val="0"/>
      <w:marBottom w:val="0"/>
      <w:divBdr>
        <w:top w:val="none" w:sz="0" w:space="0" w:color="auto"/>
        <w:left w:val="none" w:sz="0" w:space="0" w:color="auto"/>
        <w:bottom w:val="none" w:sz="0" w:space="0" w:color="auto"/>
        <w:right w:val="none" w:sz="0" w:space="0" w:color="auto"/>
      </w:divBdr>
    </w:div>
    <w:div w:id="681663950">
      <w:bodyDiv w:val="1"/>
      <w:marLeft w:val="0"/>
      <w:marRight w:val="0"/>
      <w:marTop w:val="0"/>
      <w:marBottom w:val="0"/>
      <w:divBdr>
        <w:top w:val="none" w:sz="0" w:space="0" w:color="auto"/>
        <w:left w:val="none" w:sz="0" w:space="0" w:color="auto"/>
        <w:bottom w:val="none" w:sz="0" w:space="0" w:color="auto"/>
        <w:right w:val="none" w:sz="0" w:space="0" w:color="auto"/>
      </w:divBdr>
    </w:div>
    <w:div w:id="713194562">
      <w:bodyDiv w:val="1"/>
      <w:marLeft w:val="0"/>
      <w:marRight w:val="0"/>
      <w:marTop w:val="0"/>
      <w:marBottom w:val="0"/>
      <w:divBdr>
        <w:top w:val="none" w:sz="0" w:space="0" w:color="auto"/>
        <w:left w:val="none" w:sz="0" w:space="0" w:color="auto"/>
        <w:bottom w:val="none" w:sz="0" w:space="0" w:color="auto"/>
        <w:right w:val="none" w:sz="0" w:space="0" w:color="auto"/>
      </w:divBdr>
      <w:divsChild>
        <w:div w:id="1691419956">
          <w:marLeft w:val="0"/>
          <w:marRight w:val="0"/>
          <w:marTop w:val="0"/>
          <w:marBottom w:val="0"/>
          <w:divBdr>
            <w:top w:val="none" w:sz="0" w:space="0" w:color="auto"/>
            <w:left w:val="none" w:sz="0" w:space="0" w:color="auto"/>
            <w:bottom w:val="none" w:sz="0" w:space="0" w:color="auto"/>
            <w:right w:val="none" w:sz="0" w:space="0" w:color="auto"/>
          </w:divBdr>
          <w:divsChild>
            <w:div w:id="681665639">
              <w:marLeft w:val="0"/>
              <w:marRight w:val="0"/>
              <w:marTop w:val="0"/>
              <w:marBottom w:val="0"/>
              <w:divBdr>
                <w:top w:val="none" w:sz="0" w:space="0" w:color="auto"/>
                <w:left w:val="none" w:sz="0" w:space="0" w:color="auto"/>
                <w:bottom w:val="none" w:sz="0" w:space="0" w:color="auto"/>
                <w:right w:val="none" w:sz="0" w:space="0" w:color="auto"/>
              </w:divBdr>
              <w:divsChild>
                <w:div w:id="1976987093">
                  <w:marLeft w:val="0"/>
                  <w:marRight w:val="0"/>
                  <w:marTop w:val="0"/>
                  <w:marBottom w:val="0"/>
                  <w:divBdr>
                    <w:top w:val="none" w:sz="0" w:space="0" w:color="auto"/>
                    <w:left w:val="none" w:sz="0" w:space="0" w:color="auto"/>
                    <w:bottom w:val="none" w:sz="0" w:space="0" w:color="auto"/>
                    <w:right w:val="none" w:sz="0" w:space="0" w:color="auto"/>
                  </w:divBdr>
                  <w:divsChild>
                    <w:div w:id="1492528961">
                      <w:marLeft w:val="0"/>
                      <w:marRight w:val="52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3227277">
      <w:bodyDiv w:val="1"/>
      <w:marLeft w:val="0"/>
      <w:marRight w:val="0"/>
      <w:marTop w:val="0"/>
      <w:marBottom w:val="0"/>
      <w:divBdr>
        <w:top w:val="none" w:sz="0" w:space="0" w:color="auto"/>
        <w:left w:val="none" w:sz="0" w:space="0" w:color="auto"/>
        <w:bottom w:val="none" w:sz="0" w:space="0" w:color="auto"/>
        <w:right w:val="none" w:sz="0" w:space="0" w:color="auto"/>
      </w:divBdr>
    </w:div>
    <w:div w:id="931206797">
      <w:bodyDiv w:val="1"/>
      <w:marLeft w:val="0"/>
      <w:marRight w:val="0"/>
      <w:marTop w:val="0"/>
      <w:marBottom w:val="0"/>
      <w:divBdr>
        <w:top w:val="none" w:sz="0" w:space="0" w:color="auto"/>
        <w:left w:val="none" w:sz="0" w:space="0" w:color="auto"/>
        <w:bottom w:val="none" w:sz="0" w:space="0" w:color="auto"/>
        <w:right w:val="none" w:sz="0" w:space="0" w:color="auto"/>
      </w:divBdr>
    </w:div>
    <w:div w:id="983000543">
      <w:bodyDiv w:val="1"/>
      <w:marLeft w:val="0"/>
      <w:marRight w:val="0"/>
      <w:marTop w:val="0"/>
      <w:marBottom w:val="0"/>
      <w:divBdr>
        <w:top w:val="none" w:sz="0" w:space="0" w:color="auto"/>
        <w:left w:val="none" w:sz="0" w:space="0" w:color="auto"/>
        <w:bottom w:val="none" w:sz="0" w:space="0" w:color="auto"/>
        <w:right w:val="none" w:sz="0" w:space="0" w:color="auto"/>
      </w:divBdr>
      <w:divsChild>
        <w:div w:id="675160021">
          <w:marLeft w:val="150"/>
          <w:marRight w:val="0"/>
          <w:marTop w:val="0"/>
          <w:marBottom w:val="0"/>
          <w:divBdr>
            <w:top w:val="none" w:sz="0" w:space="0" w:color="auto"/>
            <w:left w:val="none" w:sz="0" w:space="0" w:color="auto"/>
            <w:bottom w:val="none" w:sz="0" w:space="0" w:color="auto"/>
            <w:right w:val="none" w:sz="0" w:space="0" w:color="auto"/>
          </w:divBdr>
          <w:divsChild>
            <w:div w:id="934821159">
              <w:marLeft w:val="0"/>
              <w:marRight w:val="0"/>
              <w:marTop w:val="0"/>
              <w:marBottom w:val="0"/>
              <w:divBdr>
                <w:top w:val="single" w:sz="12" w:space="4" w:color="B2B2B2"/>
                <w:left w:val="none" w:sz="0" w:space="0" w:color="auto"/>
                <w:bottom w:val="none" w:sz="0" w:space="0" w:color="auto"/>
                <w:right w:val="none" w:sz="0" w:space="0" w:color="auto"/>
              </w:divBdr>
              <w:divsChild>
                <w:div w:id="216474838">
                  <w:marLeft w:val="0"/>
                  <w:marRight w:val="0"/>
                  <w:marTop w:val="0"/>
                  <w:marBottom w:val="0"/>
                  <w:divBdr>
                    <w:top w:val="single" w:sz="6" w:space="2" w:color="5C5C5C"/>
                    <w:left w:val="single" w:sz="6" w:space="4" w:color="5C5C5C"/>
                    <w:bottom w:val="single" w:sz="6" w:space="2" w:color="5C5C5C"/>
                    <w:right w:val="single" w:sz="6" w:space="4" w:color="5C5C5C"/>
                  </w:divBdr>
                </w:div>
              </w:divsChild>
            </w:div>
            <w:div w:id="1241716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266014">
      <w:bodyDiv w:val="1"/>
      <w:marLeft w:val="0"/>
      <w:marRight w:val="0"/>
      <w:marTop w:val="0"/>
      <w:marBottom w:val="0"/>
      <w:divBdr>
        <w:top w:val="none" w:sz="0" w:space="0" w:color="auto"/>
        <w:left w:val="none" w:sz="0" w:space="0" w:color="auto"/>
        <w:bottom w:val="none" w:sz="0" w:space="0" w:color="auto"/>
        <w:right w:val="none" w:sz="0" w:space="0" w:color="auto"/>
      </w:divBdr>
    </w:div>
    <w:div w:id="1008555777">
      <w:bodyDiv w:val="1"/>
      <w:marLeft w:val="0"/>
      <w:marRight w:val="0"/>
      <w:marTop w:val="0"/>
      <w:marBottom w:val="0"/>
      <w:divBdr>
        <w:top w:val="none" w:sz="0" w:space="0" w:color="auto"/>
        <w:left w:val="none" w:sz="0" w:space="0" w:color="auto"/>
        <w:bottom w:val="none" w:sz="0" w:space="0" w:color="auto"/>
        <w:right w:val="none" w:sz="0" w:space="0" w:color="auto"/>
      </w:divBdr>
    </w:div>
    <w:div w:id="1043863959">
      <w:bodyDiv w:val="1"/>
      <w:marLeft w:val="0"/>
      <w:marRight w:val="0"/>
      <w:marTop w:val="0"/>
      <w:marBottom w:val="0"/>
      <w:divBdr>
        <w:top w:val="none" w:sz="0" w:space="0" w:color="auto"/>
        <w:left w:val="none" w:sz="0" w:space="0" w:color="auto"/>
        <w:bottom w:val="none" w:sz="0" w:space="0" w:color="auto"/>
        <w:right w:val="none" w:sz="0" w:space="0" w:color="auto"/>
      </w:divBdr>
    </w:div>
    <w:div w:id="1073622937">
      <w:bodyDiv w:val="1"/>
      <w:marLeft w:val="0"/>
      <w:marRight w:val="0"/>
      <w:marTop w:val="0"/>
      <w:marBottom w:val="0"/>
      <w:divBdr>
        <w:top w:val="none" w:sz="0" w:space="0" w:color="auto"/>
        <w:left w:val="none" w:sz="0" w:space="0" w:color="auto"/>
        <w:bottom w:val="none" w:sz="0" w:space="0" w:color="auto"/>
        <w:right w:val="none" w:sz="0" w:space="0" w:color="auto"/>
      </w:divBdr>
    </w:div>
    <w:div w:id="1208684660">
      <w:bodyDiv w:val="1"/>
      <w:marLeft w:val="0"/>
      <w:marRight w:val="0"/>
      <w:marTop w:val="0"/>
      <w:marBottom w:val="0"/>
      <w:divBdr>
        <w:top w:val="none" w:sz="0" w:space="0" w:color="auto"/>
        <w:left w:val="none" w:sz="0" w:space="0" w:color="auto"/>
        <w:bottom w:val="none" w:sz="0" w:space="0" w:color="auto"/>
        <w:right w:val="none" w:sz="0" w:space="0" w:color="auto"/>
      </w:divBdr>
    </w:div>
    <w:div w:id="1340352077">
      <w:bodyDiv w:val="1"/>
      <w:marLeft w:val="0"/>
      <w:marRight w:val="0"/>
      <w:marTop w:val="0"/>
      <w:marBottom w:val="0"/>
      <w:divBdr>
        <w:top w:val="none" w:sz="0" w:space="0" w:color="auto"/>
        <w:left w:val="none" w:sz="0" w:space="0" w:color="auto"/>
        <w:bottom w:val="none" w:sz="0" w:space="0" w:color="auto"/>
        <w:right w:val="none" w:sz="0" w:space="0" w:color="auto"/>
      </w:divBdr>
    </w:div>
    <w:div w:id="1435175483">
      <w:bodyDiv w:val="1"/>
      <w:marLeft w:val="0"/>
      <w:marRight w:val="0"/>
      <w:marTop w:val="0"/>
      <w:marBottom w:val="0"/>
      <w:divBdr>
        <w:top w:val="none" w:sz="0" w:space="0" w:color="auto"/>
        <w:left w:val="none" w:sz="0" w:space="0" w:color="auto"/>
        <w:bottom w:val="none" w:sz="0" w:space="0" w:color="auto"/>
        <w:right w:val="none" w:sz="0" w:space="0" w:color="auto"/>
      </w:divBdr>
    </w:div>
    <w:div w:id="1442919690">
      <w:bodyDiv w:val="1"/>
      <w:marLeft w:val="0"/>
      <w:marRight w:val="0"/>
      <w:marTop w:val="0"/>
      <w:marBottom w:val="0"/>
      <w:divBdr>
        <w:top w:val="none" w:sz="0" w:space="0" w:color="auto"/>
        <w:left w:val="none" w:sz="0" w:space="0" w:color="auto"/>
        <w:bottom w:val="none" w:sz="0" w:space="0" w:color="auto"/>
        <w:right w:val="none" w:sz="0" w:space="0" w:color="auto"/>
      </w:divBdr>
    </w:div>
    <w:div w:id="1470516637">
      <w:bodyDiv w:val="1"/>
      <w:marLeft w:val="0"/>
      <w:marRight w:val="0"/>
      <w:marTop w:val="0"/>
      <w:marBottom w:val="0"/>
      <w:divBdr>
        <w:top w:val="none" w:sz="0" w:space="0" w:color="auto"/>
        <w:left w:val="none" w:sz="0" w:space="0" w:color="auto"/>
        <w:bottom w:val="none" w:sz="0" w:space="0" w:color="auto"/>
        <w:right w:val="none" w:sz="0" w:space="0" w:color="auto"/>
      </w:divBdr>
    </w:div>
    <w:div w:id="1504122741">
      <w:bodyDiv w:val="1"/>
      <w:marLeft w:val="0"/>
      <w:marRight w:val="0"/>
      <w:marTop w:val="0"/>
      <w:marBottom w:val="0"/>
      <w:divBdr>
        <w:top w:val="none" w:sz="0" w:space="0" w:color="auto"/>
        <w:left w:val="none" w:sz="0" w:space="0" w:color="auto"/>
        <w:bottom w:val="none" w:sz="0" w:space="0" w:color="auto"/>
        <w:right w:val="none" w:sz="0" w:space="0" w:color="auto"/>
      </w:divBdr>
    </w:div>
    <w:div w:id="1519541881">
      <w:bodyDiv w:val="1"/>
      <w:marLeft w:val="0"/>
      <w:marRight w:val="0"/>
      <w:marTop w:val="0"/>
      <w:marBottom w:val="0"/>
      <w:divBdr>
        <w:top w:val="none" w:sz="0" w:space="0" w:color="auto"/>
        <w:left w:val="none" w:sz="0" w:space="0" w:color="auto"/>
        <w:bottom w:val="none" w:sz="0" w:space="0" w:color="auto"/>
        <w:right w:val="none" w:sz="0" w:space="0" w:color="auto"/>
      </w:divBdr>
    </w:div>
    <w:div w:id="1525359486">
      <w:bodyDiv w:val="1"/>
      <w:marLeft w:val="0"/>
      <w:marRight w:val="0"/>
      <w:marTop w:val="0"/>
      <w:marBottom w:val="0"/>
      <w:divBdr>
        <w:top w:val="none" w:sz="0" w:space="0" w:color="auto"/>
        <w:left w:val="none" w:sz="0" w:space="0" w:color="auto"/>
        <w:bottom w:val="none" w:sz="0" w:space="0" w:color="auto"/>
        <w:right w:val="none" w:sz="0" w:space="0" w:color="auto"/>
      </w:divBdr>
    </w:div>
    <w:div w:id="1575241058">
      <w:bodyDiv w:val="1"/>
      <w:marLeft w:val="0"/>
      <w:marRight w:val="0"/>
      <w:marTop w:val="0"/>
      <w:marBottom w:val="0"/>
      <w:divBdr>
        <w:top w:val="none" w:sz="0" w:space="0" w:color="auto"/>
        <w:left w:val="none" w:sz="0" w:space="0" w:color="auto"/>
        <w:bottom w:val="none" w:sz="0" w:space="0" w:color="auto"/>
        <w:right w:val="none" w:sz="0" w:space="0" w:color="auto"/>
      </w:divBdr>
      <w:divsChild>
        <w:div w:id="994069492">
          <w:marLeft w:val="0"/>
          <w:marRight w:val="0"/>
          <w:marTop w:val="0"/>
          <w:marBottom w:val="0"/>
          <w:divBdr>
            <w:top w:val="none" w:sz="0" w:space="0" w:color="auto"/>
            <w:left w:val="none" w:sz="0" w:space="0" w:color="auto"/>
            <w:bottom w:val="none" w:sz="0" w:space="0" w:color="auto"/>
            <w:right w:val="none" w:sz="0" w:space="0" w:color="auto"/>
          </w:divBdr>
          <w:divsChild>
            <w:div w:id="531387029">
              <w:marLeft w:val="0"/>
              <w:marRight w:val="0"/>
              <w:marTop w:val="0"/>
              <w:marBottom w:val="0"/>
              <w:divBdr>
                <w:top w:val="none" w:sz="0" w:space="0" w:color="auto"/>
                <w:left w:val="none" w:sz="0" w:space="0" w:color="auto"/>
                <w:bottom w:val="none" w:sz="0" w:space="0" w:color="auto"/>
                <w:right w:val="none" w:sz="0" w:space="0" w:color="auto"/>
              </w:divBdr>
              <w:divsChild>
                <w:div w:id="1899242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0406299">
      <w:bodyDiv w:val="1"/>
      <w:marLeft w:val="0"/>
      <w:marRight w:val="0"/>
      <w:marTop w:val="0"/>
      <w:marBottom w:val="0"/>
      <w:divBdr>
        <w:top w:val="none" w:sz="0" w:space="0" w:color="auto"/>
        <w:left w:val="none" w:sz="0" w:space="0" w:color="auto"/>
        <w:bottom w:val="none" w:sz="0" w:space="0" w:color="auto"/>
        <w:right w:val="none" w:sz="0" w:space="0" w:color="auto"/>
      </w:divBdr>
    </w:div>
    <w:div w:id="1584947184">
      <w:bodyDiv w:val="1"/>
      <w:marLeft w:val="0"/>
      <w:marRight w:val="0"/>
      <w:marTop w:val="0"/>
      <w:marBottom w:val="0"/>
      <w:divBdr>
        <w:top w:val="none" w:sz="0" w:space="0" w:color="auto"/>
        <w:left w:val="none" w:sz="0" w:space="0" w:color="auto"/>
        <w:bottom w:val="none" w:sz="0" w:space="0" w:color="auto"/>
        <w:right w:val="none" w:sz="0" w:space="0" w:color="auto"/>
      </w:divBdr>
    </w:div>
    <w:div w:id="1621380748">
      <w:bodyDiv w:val="1"/>
      <w:marLeft w:val="0"/>
      <w:marRight w:val="0"/>
      <w:marTop w:val="0"/>
      <w:marBottom w:val="0"/>
      <w:divBdr>
        <w:top w:val="none" w:sz="0" w:space="0" w:color="auto"/>
        <w:left w:val="none" w:sz="0" w:space="0" w:color="auto"/>
        <w:bottom w:val="none" w:sz="0" w:space="0" w:color="auto"/>
        <w:right w:val="none" w:sz="0" w:space="0" w:color="auto"/>
      </w:divBdr>
    </w:div>
    <w:div w:id="1642004685">
      <w:bodyDiv w:val="1"/>
      <w:marLeft w:val="0"/>
      <w:marRight w:val="0"/>
      <w:marTop w:val="0"/>
      <w:marBottom w:val="0"/>
      <w:divBdr>
        <w:top w:val="none" w:sz="0" w:space="0" w:color="auto"/>
        <w:left w:val="none" w:sz="0" w:space="0" w:color="auto"/>
        <w:bottom w:val="none" w:sz="0" w:space="0" w:color="auto"/>
        <w:right w:val="none" w:sz="0" w:space="0" w:color="auto"/>
      </w:divBdr>
      <w:divsChild>
        <w:div w:id="671837821">
          <w:marLeft w:val="150"/>
          <w:marRight w:val="0"/>
          <w:marTop w:val="0"/>
          <w:marBottom w:val="0"/>
          <w:divBdr>
            <w:top w:val="none" w:sz="0" w:space="0" w:color="auto"/>
            <w:left w:val="none" w:sz="0" w:space="0" w:color="auto"/>
            <w:bottom w:val="none" w:sz="0" w:space="0" w:color="auto"/>
            <w:right w:val="none" w:sz="0" w:space="0" w:color="auto"/>
          </w:divBdr>
          <w:divsChild>
            <w:div w:id="1829056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055367">
      <w:bodyDiv w:val="1"/>
      <w:marLeft w:val="0"/>
      <w:marRight w:val="0"/>
      <w:marTop w:val="0"/>
      <w:marBottom w:val="0"/>
      <w:divBdr>
        <w:top w:val="none" w:sz="0" w:space="0" w:color="auto"/>
        <w:left w:val="none" w:sz="0" w:space="0" w:color="auto"/>
        <w:bottom w:val="none" w:sz="0" w:space="0" w:color="auto"/>
        <w:right w:val="none" w:sz="0" w:space="0" w:color="auto"/>
      </w:divBdr>
    </w:div>
    <w:div w:id="1697271202">
      <w:bodyDiv w:val="1"/>
      <w:marLeft w:val="0"/>
      <w:marRight w:val="0"/>
      <w:marTop w:val="0"/>
      <w:marBottom w:val="0"/>
      <w:divBdr>
        <w:top w:val="none" w:sz="0" w:space="0" w:color="auto"/>
        <w:left w:val="none" w:sz="0" w:space="0" w:color="auto"/>
        <w:bottom w:val="none" w:sz="0" w:space="0" w:color="auto"/>
        <w:right w:val="none" w:sz="0" w:space="0" w:color="auto"/>
      </w:divBdr>
    </w:div>
    <w:div w:id="1758138216">
      <w:bodyDiv w:val="1"/>
      <w:marLeft w:val="0"/>
      <w:marRight w:val="0"/>
      <w:marTop w:val="0"/>
      <w:marBottom w:val="0"/>
      <w:divBdr>
        <w:top w:val="none" w:sz="0" w:space="0" w:color="auto"/>
        <w:left w:val="none" w:sz="0" w:space="0" w:color="auto"/>
        <w:bottom w:val="none" w:sz="0" w:space="0" w:color="auto"/>
        <w:right w:val="none" w:sz="0" w:space="0" w:color="auto"/>
      </w:divBdr>
    </w:div>
    <w:div w:id="1771968712">
      <w:bodyDiv w:val="1"/>
      <w:marLeft w:val="0"/>
      <w:marRight w:val="0"/>
      <w:marTop w:val="0"/>
      <w:marBottom w:val="0"/>
      <w:divBdr>
        <w:top w:val="none" w:sz="0" w:space="0" w:color="auto"/>
        <w:left w:val="none" w:sz="0" w:space="0" w:color="auto"/>
        <w:bottom w:val="none" w:sz="0" w:space="0" w:color="auto"/>
        <w:right w:val="none" w:sz="0" w:space="0" w:color="auto"/>
      </w:divBdr>
    </w:div>
    <w:div w:id="1919434182">
      <w:bodyDiv w:val="1"/>
      <w:marLeft w:val="0"/>
      <w:marRight w:val="0"/>
      <w:marTop w:val="0"/>
      <w:marBottom w:val="0"/>
      <w:divBdr>
        <w:top w:val="none" w:sz="0" w:space="0" w:color="auto"/>
        <w:left w:val="none" w:sz="0" w:space="0" w:color="auto"/>
        <w:bottom w:val="none" w:sz="0" w:space="0" w:color="auto"/>
        <w:right w:val="none" w:sz="0" w:space="0" w:color="auto"/>
      </w:divBdr>
    </w:div>
    <w:div w:id="1920284887">
      <w:bodyDiv w:val="1"/>
      <w:marLeft w:val="0"/>
      <w:marRight w:val="0"/>
      <w:marTop w:val="0"/>
      <w:marBottom w:val="0"/>
      <w:divBdr>
        <w:top w:val="none" w:sz="0" w:space="0" w:color="auto"/>
        <w:left w:val="none" w:sz="0" w:space="0" w:color="auto"/>
        <w:bottom w:val="none" w:sz="0" w:space="0" w:color="auto"/>
        <w:right w:val="none" w:sz="0" w:space="0" w:color="auto"/>
      </w:divBdr>
    </w:div>
    <w:div w:id="1945920169">
      <w:bodyDiv w:val="1"/>
      <w:marLeft w:val="0"/>
      <w:marRight w:val="0"/>
      <w:marTop w:val="0"/>
      <w:marBottom w:val="0"/>
      <w:divBdr>
        <w:top w:val="none" w:sz="0" w:space="0" w:color="auto"/>
        <w:left w:val="none" w:sz="0" w:space="0" w:color="auto"/>
        <w:bottom w:val="none" w:sz="0" w:space="0" w:color="auto"/>
        <w:right w:val="none" w:sz="0" w:space="0" w:color="auto"/>
      </w:divBdr>
    </w:div>
    <w:div w:id="1991475128">
      <w:bodyDiv w:val="1"/>
      <w:marLeft w:val="0"/>
      <w:marRight w:val="0"/>
      <w:marTop w:val="0"/>
      <w:marBottom w:val="0"/>
      <w:divBdr>
        <w:top w:val="none" w:sz="0" w:space="0" w:color="auto"/>
        <w:left w:val="none" w:sz="0" w:space="0" w:color="auto"/>
        <w:bottom w:val="none" w:sz="0" w:space="0" w:color="auto"/>
        <w:right w:val="none" w:sz="0" w:space="0" w:color="auto"/>
      </w:divBdr>
      <w:divsChild>
        <w:div w:id="842668941">
          <w:marLeft w:val="0"/>
          <w:marRight w:val="0"/>
          <w:marTop w:val="0"/>
          <w:marBottom w:val="0"/>
          <w:divBdr>
            <w:top w:val="none" w:sz="0" w:space="0" w:color="auto"/>
            <w:left w:val="none" w:sz="0" w:space="0" w:color="auto"/>
            <w:bottom w:val="none" w:sz="0" w:space="0" w:color="auto"/>
            <w:right w:val="none" w:sz="0" w:space="0" w:color="auto"/>
          </w:divBdr>
          <w:divsChild>
            <w:div w:id="1497039093">
              <w:marLeft w:val="0"/>
              <w:marRight w:val="0"/>
              <w:marTop w:val="0"/>
              <w:marBottom w:val="0"/>
              <w:divBdr>
                <w:top w:val="single" w:sz="2" w:space="0" w:color="DDDDDD"/>
                <w:left w:val="single" w:sz="2" w:space="0" w:color="DDDDDD"/>
                <w:bottom w:val="single" w:sz="2" w:space="0" w:color="DDDDDD"/>
                <w:right w:val="single" w:sz="2" w:space="0" w:color="DDDDDD"/>
              </w:divBdr>
              <w:divsChild>
                <w:div w:id="434180009">
                  <w:marLeft w:val="0"/>
                  <w:marRight w:val="0"/>
                  <w:marTop w:val="0"/>
                  <w:marBottom w:val="0"/>
                  <w:divBdr>
                    <w:top w:val="single" w:sz="2" w:space="15" w:color="DDDDDD"/>
                    <w:left w:val="single" w:sz="2" w:space="15" w:color="DDDDDD"/>
                    <w:bottom w:val="single" w:sz="2" w:space="15" w:color="DDDDDD"/>
                    <w:right w:val="single" w:sz="2" w:space="15" w:color="DDDDDD"/>
                  </w:divBdr>
                  <w:divsChild>
                    <w:div w:id="1445493556">
                      <w:marLeft w:val="0"/>
                      <w:marRight w:val="0"/>
                      <w:marTop w:val="0"/>
                      <w:marBottom w:val="0"/>
                      <w:divBdr>
                        <w:top w:val="none" w:sz="0" w:space="0" w:color="auto"/>
                        <w:left w:val="none" w:sz="0" w:space="0" w:color="auto"/>
                        <w:bottom w:val="none" w:sz="0" w:space="0" w:color="auto"/>
                        <w:right w:val="none" w:sz="0" w:space="0" w:color="auto"/>
                      </w:divBdr>
                      <w:divsChild>
                        <w:div w:id="175689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5445138">
      <w:bodyDiv w:val="1"/>
      <w:marLeft w:val="0"/>
      <w:marRight w:val="0"/>
      <w:marTop w:val="0"/>
      <w:marBottom w:val="0"/>
      <w:divBdr>
        <w:top w:val="none" w:sz="0" w:space="0" w:color="auto"/>
        <w:left w:val="none" w:sz="0" w:space="0" w:color="auto"/>
        <w:bottom w:val="none" w:sz="0" w:space="0" w:color="auto"/>
        <w:right w:val="none" w:sz="0" w:space="0" w:color="auto"/>
      </w:divBdr>
    </w:div>
    <w:div w:id="2119401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imgres?imgurl=https://cached.imagescaler.hbpl.co.uk/resize/scaleWidth/743/cached.offlinehbpl.hbpl.co.uk/news/OMC/A8ED2655-F7F0-ED83-CC6BAADD717876B3.jpg&amp;imgrefurl=http://www.campaignlive.co.uk/article/soup-picks-moonpigcom-business/898330&amp;docid=xVcKRdYJTuJW-M&amp;tbnid=y8i-8q1xHGXFLM:&amp;vet=10ahUKEwiu1_W_jdzWAhWCJ1AKHSQUCvoQMwhxKCUwJQ..i&amp;w=415&amp;h=276&amp;bih=643&amp;biw=1366&amp;q=moonpig%20&amp;ved=0ahUKEwiu1_W_jdzWAhWCJ1AKHSQUCvoQMwhxKCUwJQ&amp;iact=mrc&amp;uact=8"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worldpropertychannel.com/north-america-commercial-news/e-commerce-trends-e-commerce-sales-data-retail-shopping-declines-shopping-mall-trends-john-ellis-randy-anderson-cbre-research-amazon-consumer-shopping-report-7977.php"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worldpropertychannel.com/north-america-commercial-news/e-commerce-trends-e-commerce-sales-data-retail-shopping-declines-shopping-mall-trends-john-ellis-randy-anderson-cbre-research-amazon-consumer-shopping-report-7977.php"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Tec17</b:Tag>
    <b:SourceType>InternetSite</b:SourceType>
    <b:Guid>{C1ADB076-9A3E-41D6-96B7-DFDDC4EE9253}</b:Guid>
    <b:Title>Techtarget network</b:Title>
    <b:InternetSiteTitle>Definition of e-business</b:InternetSiteTitle>
    <b:Year>2017</b:Year>
    <b:Month>october</b:Month>
    <b:Day>24th</b:Day>
    <b:URL>http://searchcio.techtarget.com/definition/e-business</b:URL>
    <b:RefOrder>25</b:RefOrder>
  </b:Source>
  <b:Source>
    <b:Tag>Lor17</b:Tag>
    <b:SourceType>InternetSite</b:SourceType>
    <b:Guid>{92BFB153-F696-423B-AE7C-59B2F4456ECE}</b:Guid>
    <b:Author>
      <b:Author>
        <b:NameList>
          <b:Person>
            <b:Last>Lorette</b:Last>
            <b:First>Kristie</b:First>
          </b:Person>
        </b:NameList>
      </b:Author>
    </b:Author>
    <b:Title>CHRON</b:Title>
    <b:InternetSiteTitle>Definition of - e- business and e-commerce</b:InternetSiteTitle>
    <b:Year>2017</b:Year>
    <b:Month>October</b:Month>
    <b:Day>24th</b:Day>
    <b:URL> http://smallbusiness.chron.com/definition-ecommerce-e-business-2255.html</b:URL>
    <b:RefOrder>5</b:RefOrder>
  </b:Source>
  <b:Source>
    <b:Tag>Lau12</b:Tag>
    <b:SourceType>Book</b:SourceType>
    <b:Guid>{982780CA-89AD-4EE9-B47B-033A166E9087}</b:Guid>
    <b:Title>E-commerce 2012 8th edition</b:Title>
    <b:Year>2012</b:Year>
    <b:Publisher>Pearson</b:Publisher>
    <b:City>Tokyo</b:City>
    <b:Author>
      <b:Author>
        <b:NameList>
          <b:Person>
            <b:Last>Laudon</b:Last>
            <b:First>Kenneth,c.Traver,Carol,</b:First>
            <b:Middle>Guercio</b:Middle>
          </b:Person>
        </b:NameList>
      </b:Author>
    </b:Author>
    <b:RefOrder>6</b:RefOrder>
  </b:Source>
  <b:Source>
    <b:Tag>GCA16</b:Tag>
    <b:SourceType>Report</b:SourceType>
    <b:Guid>{0F0980AD-8341-4316-A9B6-D20ACE37A749}</b:Guid>
    <b:Title>GCA UK Greeting Card Market Report 2017,</b:Title>
    <b:Year>2016</b:Year>
    <b:City>London</b:City>
    <b:Author>
      <b:Author>
        <b:NameList>
          <b:Person>
            <b:Last>Report</b:Last>
            <b:First>GCA</b:First>
          </b:Person>
        </b:NameList>
      </b:Author>
    </b:Author>
    <b:RefOrder>21</b:RefOrder>
  </b:Source>
  <b:Source>
    <b:Tag>Ber03</b:Tag>
    <b:SourceType>JournalArticle</b:SourceType>
    <b:Guid>{82EB945B-279A-4623-8A6F-4C01313969AC}</b:Guid>
    <b:Author>
      <b:Author>
        <b:NameList>
          <b:Person>
            <b:Last>Berry</b:Last>
            <b:First>L,L</b:First>
          </b:Person>
        </b:NameList>
      </b:Author>
    </b:Author>
    <b:Title>Emerging perspectives of services marketing</b:Title>
    <b:JournalName>Sage pulications online</b:JournalName>
    <b:Year>1983</b:Year>
    <b:Pages>25-28</b:Pages>
    <b:RefOrder>10</b:RefOrder>
  </b:Source>
  <b:Source>
    <b:Tag>Web94</b:Tag>
    <b:SourceType>Book</b:SourceType>
    <b:Guid>{DDA5531B-A078-4DC2-934E-C43D6B57481F}</b:Guid>
    <b:Title>Market driven management: using the new marketing concept to create a customer -orientated company</b:Title>
    <b:Year>1994</b:Year>
    <b:Author>
      <b:Author>
        <b:NameList>
          <b:Person>
            <b:Last>Webster</b:Last>
            <b:First>F,E,JR</b:First>
          </b:Person>
        </b:NameList>
      </b:Author>
    </b:Author>
    <b:City>New York</b:City>
    <b:Publisher>John Wiley &amp; sons</b:Publisher>
    <b:RefOrder>11</b:RefOrder>
  </b:Source>
  <b:Source>
    <b:Tag>Fri17</b:Tag>
    <b:SourceType>DocumentFromInternetSite</b:SourceType>
    <b:Guid>{AC4BA354-3BC3-429F-B889-3C3E8ED98F45}</b:Guid>
    <b:Title>Media Planet-The History and Future of Loyalty Programs online</b:Title>
    <b:Year>2017</b:Year>
    <b:Author>
      <b:Author>
        <b:NameList>
          <b:Person>
            <b:Last>Friend</b:Last>
            <b:First>Max</b:First>
          </b:Person>
        </b:NameList>
      </b:Author>
    </b:Author>
    <b:YearAccessed>2017</b:YearAccessed>
    <b:MonthAccessed>November</b:MonthAccessed>
    <b:DayAccessed>18th</b:DayAccessed>
    <b:URL>http://www.futureofbusinessandtech.com/business-solutions/the-history-and-future-of-loyalty-programs</b:URL>
    <b:RefOrder>13</b:RefOrder>
  </b:Source>
  <b:Source>
    <b:Tag>Jai15</b:Tag>
    <b:SourceType>JournalArticle</b:SourceType>
    <b:Guid>{06838066-E97A-4F3A-AEAA-636F1B37EBA4}</b:Guid>
    <b:Title>Swot analysis in Thirukkural:Comparitive analysis with Humphrey Swot matrix</b:Title>
    <b:Year>2015</b:Year>
    <b:Author>
      <b:Author>
        <b:NameList>
          <b:Person>
            <b:Last>Jain</b:Last>
            <b:First>Dr,</b:First>
            <b:Middle>Alka</b:Middle>
          </b:Person>
        </b:NameList>
      </b:Author>
    </b:Author>
    <b:JournalName>Journal of Business and Management</b:JournalName>
    <b:Pages>31-34</b:Pages>
    <b:Volume>17</b:Volume>
    <b:Issue>1</b:Issue>
    <b:RefOrder>26</b:RefOrder>
  </b:Source>
  <b:Source>
    <b:Tag>Ray95</b:Tag>
    <b:SourceType>JournalArticle</b:SourceType>
    <b:Guid>{52D674A3-429B-473B-A3A2-E6685F9B22A6}</b:Guid>
    <b:Author>
      <b:Author>
        <b:NameList>
          <b:Person>
            <b:Last>Rayport</b:Last>
            <b:First>JF.Sviokla,JJ</b:First>
          </b:Person>
        </b:NameList>
      </b:Author>
    </b:Author>
    <b:Title>Exploiting the virtual value chain</b:Title>
    <b:JournalName>Harvard Business Review</b:JournalName>
    <b:Year>1995</b:Year>
    <b:Pages>75-85</b:Pages>
    <b:Volume>73</b:Volume>
    <b:Issue>6</b:Issue>
    <b:RefOrder>23</b:RefOrder>
  </b:Source>
  <b:Source>
    <b:Tag>Str13</b:Tag>
    <b:SourceType>DocumentFromInternetSite</b:SourceType>
    <b:Guid>{E27C2DDA-DADE-4437-9A1C-CD593B1DDCBE}</b:Guid>
    <b:Title>Value Chain Analysis-Definition</b:Title>
    <b:Year>2013</b:Year>
    <b:Author>
      <b:Author>
        <b:NameList>
          <b:Person>
            <b:Last>insights</b:Last>
            <b:First>Strategic</b:First>
            <b:Middle>management</b:Middle>
          </b:Person>
        </b:NameList>
      </b:Author>
    </b:Author>
    <b:Month>April</b:Month>
    <b:Day>25th</b:Day>
    <b:YearAccessed>2017</b:YearAccessed>
    <b:MonthAccessed>November</b:MonthAccessed>
    <b:DayAccessed>21st</b:DayAccessed>
    <b:URL>https://www.strategicmanagementinsight.com/tools/value-chain-analysis.html</b:URL>
    <b:RefOrder>27</b:RefOrder>
  </b:Source>
  <b:Source>
    <b:Tag>Bra96</b:Tag>
    <b:SourceType>JournalArticle</b:SourceType>
    <b:Guid>{374605E3-3234-4306-AB5F-980D3AB0DA2F}</b:Guid>
    <b:Title>Value based business strategy</b:Title>
    <b:Year>1996</b:Year>
    <b:Author>
      <b:Author>
        <b:NameList>
          <b:Person>
            <b:Last>Brandenburger</b:Last>
            <b:First>am.</b:First>
            <b:Middle>Stuart,H</b:Middle>
          </b:Person>
        </b:NameList>
      </b:Author>
    </b:Author>
    <b:JournalName>Journal of Economics and Management strategy</b:JournalName>
    <b:Pages>2-25</b:Pages>
    <b:Volume>5</b:Volume>
    <b:RefOrder>24</b:RefOrder>
  </b:Source>
  <b:Source>
    <b:Tag>Bra11</b:Tag>
    <b:SourceType>ArticleInAPeriodical</b:SourceType>
    <b:Guid>{7613633B-F6A3-4002-B4FA-212CDC2FFE9C}</b:Guid>
    <b:Title>Moonpig bought by PhotoBox for £120m</b:Title>
    <b:Year>2011</b:Year>
    <b:Month>July</b:Month>
    <b:Day>25th</b:Day>
    <b:Author>
      <b:Author>
        <b:NameList>
          <b:Person>
            <b:Last>Bradshaw</b:Last>
            <b:First>Tim</b:First>
          </b:Person>
        </b:NameList>
      </b:Author>
    </b:Author>
    <b:PeriodicalTitle>Finacial Times online</b:PeriodicalTitle>
    <b:RefOrder>2</b:RefOrder>
  </b:Source>
  <b:Source>
    <b:Tag>Ten15</b:Tag>
    <b:SourceType>DocumentFromInternetSite</b:SourceType>
    <b:Guid>{6B46AF21-33BA-403D-AF6D-4C4C69D62C7C}</b:Guid>
    <b:Title>Wired online</b:Title>
    <b:Year>2015</b:Year>
    <b:Month>September</b:Month>
    <b:Day>12th</b:Day>
    <b:Author>
      <b:Author>
        <b:NameList>
          <b:Person>
            <b:Last>Ten</b:Last>
            <b:First>Napel</b:First>
          </b:Person>
        </b:NameList>
      </b:Author>
    </b:Author>
    <b:YearAccessed>2017</b:YearAccessed>
    <b:MonthAccessed>December</b:MonthAccessed>
    <b:DayAccessed>2nd</b:DayAccessed>
    <b:URL>https://www.wired.com/insights/2014/10/wearables-security-first-design/</b:URL>
    <b:RefOrder>28</b:RefOrder>
  </b:Source>
  <b:Source>
    <b:Tag>Her15</b:Tag>
    <b:SourceType>ArticleInAPeriodical</b:SourceType>
    <b:Guid>{2D336D37-5054-4029-857B-E8303D7A8AD0}</b:Guid>
    <b:Title>https://www.wired.com/insights/2014/10/wearables-security-first-design/</b:Title>
    <b:Year>2015</b:Year>
    <b:Month>January</b:Month>
    <b:Day>6th</b:Day>
    <b:Author>
      <b:Author>
        <b:NameList>
          <b:Person>
            <b:Last>Hern</b:Last>
            <b:First>Alex</b:First>
          </b:Person>
        </b:NameList>
      </b:Author>
    </b:Author>
    <b:PeriodicalTitle>the guardian online</b:PeriodicalTitle>
    <b:RefOrder>29</b:RefOrder>
  </b:Source>
  <b:Source>
    <b:Tag>Sch04</b:Tag>
    <b:SourceType>JournalArticle</b:SourceType>
    <b:Guid>{25924E70-7A26-4D55-A176-DAD3BE5A5148}</b:Guid>
    <b:Title>Effect of brand name on consumers' risk perceptions of online shopping</b:Title>
    <b:Year>2004</b:Year>
    <b:Pages>40-50</b:Pages>
    <b:Author>
      <b:Author>
        <b:NameList>
          <b:Person>
            <b:Last>Schrank</b:Last>
            <b:First>H</b:First>
            <b:Middle>,. Dobinsky, A,J</b:Middle>
          </b:Person>
        </b:NameList>
      </b:Author>
    </b:Author>
    <b:JournalName>Journal of Consumer Behaviour</b:JournalName>
    <b:Volume>4</b:Volume>
    <b:Issue>1</b:Issue>
    <b:RefOrder>30</b:RefOrder>
  </b:Source>
  <b:Source>
    <b:Tag>Mal11</b:Tag>
    <b:SourceType>JournalArticle</b:SourceType>
    <b:Guid>{719B458E-E9C8-413E-9140-F3415D21054E}</b:Guid>
    <b:Author>
      <b:Author>
        <b:NameList>
          <b:Person>
            <b:Last>Malhorta</b:Last>
            <b:First>A,.Malhorta,C</b:First>
          </b:Person>
        </b:NameList>
      </b:Author>
    </b:Author>
    <b:Title>Evaluating customer information breaches, as service failure: An event study approach</b:Title>
    <b:JournalName>Journal of Science Research</b:JournalName>
    <b:Year>2011</b:Year>
    <b:Pages>44-59</b:Pages>
    <b:Volume>14</b:Volume>
    <b:Issue>1</b:Issue>
    <b:RefOrder>31</b:RefOrder>
  </b:Source>
  <b:Source>
    <b:Tag>Yaz91</b:Tag>
    <b:SourceType>ConferenceProceedings</b:SourceType>
    <b:Guid>{096B9D50-C817-4A86-9D4B-FEA280A1498D}</b:Guid>
    <b:Title>Consumers information security management system in e-commerce,International Conference on software and computer applications</b:Title>
    <b:Year>2011, </b:Year>
    <b:Author>
      <b:Author>
        <b:NameList>
          <b:Person>
            <b:Last>Yazdanifard</b:Last>
            <b:First>R,.Hoe,F,.Islam,M,.Emami,S</b:First>
          </b:Person>
        </b:NameList>
      </b:Author>
    </b:Author>
    <b:Publisher>IPCSIT,.Vol 9 pp187-191</b:Publisher>
    <b:RefOrder>32</b:RefOrder>
  </b:Source>
  <b:Source>
    <b:Tag>Jah09</b:Tag>
    <b:SourceType>JournalArticle</b:SourceType>
    <b:Guid>{35B6BFFA-2346-40B2-B60B-BC2D9F73DA84}</b:Guid>
    <b:Title>The behaviour and perceptions of on-line consumers:risk,risk perception and trust</b:Title>
    <b:Year>2009</b:Year>
    <b:Author>
      <b:Author>
        <b:NameList>
          <b:Person>
            <b:Last>Jahankhani</b:Last>
            <b:First>H</b:First>
          </b:Person>
        </b:NameList>
      </b:Author>
    </b:Author>
    <b:JournalName>International journal of information Science and Management</b:JournalName>
    <b:Pages>79-90</b:Pages>
    <b:Volume>7</b:Volume>
    <b:Issue>1</b:Issue>
    <b:RefOrder>33</b:RefOrder>
  </b:Source>
  <b:Source>
    <b:Tag>Cha10</b:Tag>
    <b:SourceType>ConferenceProceedings</b:SourceType>
    <b:Guid>{AAC3E533-31C6-4AC2-A71B-54708EBA45DF}</b:Guid>
    <b:Title>Roles of perceived risk and usefulness in information system security adoption</b:Title>
    <b:Year>2010</b:Year>
    <b:Author>
      <b:Author>
        <b:NameList>
          <b:Person>
            <b:Last>Chang</b:Last>
            <b:First>A,J,T</b:First>
          </b:Person>
        </b:NameList>
      </b:Author>
    </b:Author>
    <b:Publisher>International Conference on Management of Innovation and Tecnology ( ICMIT)</b:Publisher>
    <b:RefOrder>34</b:RefOrder>
  </b:Source>
  <b:Source>
    <b:Tag>Vin10</b:Tag>
    <b:SourceType>ConferenceProceedings</b:SourceType>
    <b:Guid>{C7D8B4AF-EB57-4BC2-B015-892389E84BD3}</b:Guid>
    <b:Author>
      <b:Author>
        <b:NameList>
          <b:Person>
            <b:Last>Vincent-Wayne</b:Last>
            <b:First>M</b:First>
          </b:Person>
        </b:NameList>
      </b:Author>
    </b:Author>
    <b:Title>Consumers percieved risk in e-commmerce</b:Title>
    <b:Year>2010</b:Year>
    <b:Publisher>International Conference on computer Science and information technology (ICCSIT)</b:Publisher>
    <b:RefOrder>35</b:RefOrder>
  </b:Source>
  <b:Source>
    <b:Tag>Sch041</b:Tag>
    <b:SourceType>JournalArticle</b:SourceType>
    <b:Guid>{9FA4FABB-EE61-493C-ABE1-AB9F51B259DA}</b:Guid>
    <b:Title>Effect of brand name on consumers'risk perceptionof online shopping</b:Title>
    <b:Year>2004</b:Year>
    <b:Author>
      <b:Author>
        <b:NameList>
          <b:Person>
            <b:Last>Schrank</b:Last>
            <b:First>H,.</b:First>
            <b:Middle>Dubinsky,A,J</b:Middle>
          </b:Person>
        </b:NameList>
      </b:Author>
    </b:Author>
    <b:JournalName>journal of Consumer Behaviuor</b:JournalName>
    <b:Pages>40-50</b:Pages>
    <b:Volume>4</b:Volume>
    <b:Issue>1</b:Issue>
    <b:RefOrder>36</b:RefOrder>
  </b:Source>
  <b:Source>
    <b:Tag>Inf16</b:Tag>
    <b:SourceType>DocumentFromInternetSite</b:SourceType>
    <b:Guid>{4D37511B-8700-4469-A6A5-53EDCBF915F6}</b:Guid>
    <b:Author>
      <b:Author>
        <b:NameList>
          <b:Person>
            <b:Last>Inforgraphic</b:Last>
          </b:Person>
        </b:NameList>
      </b:Author>
    </b:Author>
    <b:Title>E-Commerce store vs Brick and Mortar store</b:Title>
    <b:Year>2016</b:Year>
    <b:Month>August</b:Month>
    <b:Day>11th</b:Day>
    <b:YearAccessed>2017</b:YearAccessed>
    <b:MonthAccessed>December</b:MonthAccessed>
    <b:DayAccessed>2nd</b:DayAccessed>
    <b:URL>https://www.go-gulf.com/blog/e-commerce-brick-and-mortar-store-infographic/</b:URL>
    <b:RefOrder>20</b:RefOrder>
  </b:Source>
  <b:Source>
    <b:Tag>Per90</b:Tag>
    <b:SourceType>Book</b:SourceType>
    <b:Guid>{3DA0047D-F3F1-4725-8A8C-76208B00ED66}</b:Guid>
    <b:Title>Technological Revolution and Finacial Capita</b:Title>
    <b:Year>1990</b:Year>
    <b:Author>
      <b:Author>
        <b:NameList>
          <b:Person>
            <b:Last>Perez</b:Last>
            <b:First>Carlota</b:First>
          </b:Person>
        </b:NameList>
      </b:Author>
    </b:Author>
    <b:City>Cheltenham</b:City>
    <b:Publisher>EE, Edward Elgar Publishing</b:Publisher>
    <b:RefOrder>1</b:RefOrder>
  </b:Source>
  <b:Source>
    <b:Tag>Oxf17</b:Tag>
    <b:SourceType>InternetSite</b:SourceType>
    <b:Guid>{02985C9A-A262-433F-B698-2ABD2738339C}</b:Guid>
    <b:Title>Oxford dictionaries</b:Title>
    <b:Year>2017</b:Year>
    <b:InternetSiteTitle>English oxford dictionaries-internet</b:InternetSiteTitle>
    <b:Month>October</b:Month>
    <b:Day>24th</b:Day>
    <b:URL>https://en.oxforddictionaries.com/definition/internet</b:URL>
    <b:Author>
      <b:Author>
        <b:NameList>
          <b:Person>
            <b:Last>Oxford</b:Last>
          </b:Person>
        </b:NameList>
      </b:Author>
    </b:Author>
    <b:YearAccessed>2017</b:YearAccessed>
    <b:MonthAccessed>December</b:MonthAccessed>
    <b:DayAccessed>2nd</b:DayAccessed>
    <b:RefOrder>3</b:RefOrder>
  </b:Source>
  <b:Source>
    <b:Tag>Jel14</b:Tag>
    <b:SourceType>Book</b:SourceType>
    <b:Guid>{06DF62BB-279D-47BB-8591-88E8012E343D}</b:Guid>
    <b:Author>
      <b:Author>
        <b:NameList>
          <b:Person>
            <b:Last>Jelassi</b:Last>
            <b:First>T,.</b:First>
            <b:Middle>et al</b:Middle>
          </b:Person>
        </b:NameList>
      </b:Author>
    </b:Author>
    <b:Title>Strategies for e-Business</b:Title>
    <b:Year>2014</b:Year>
    <b:City>Harlow</b:City>
    <b:Publisher>Pearson Education Ltd</b:Publisher>
    <b:Edition>3rd</b:Edition>
    <b:RefOrder>4</b:RefOrder>
  </b:Source>
  <b:Source>
    <b:Tag>The14</b:Tag>
    <b:SourceType>JournalArticle</b:SourceType>
    <b:Guid>{806D1C48-5562-48D5-A8DA-7199F86BB50B}</b:Guid>
    <b:Title>The definitions of Customer Relationship Management (CRM)</b:Title>
    <b:Year>2014</b:Year>
    <b:JournalName>International journal of Service Sceince, Management and Engineering</b:JournalName>
    <b:Pages>57-62</b:Pages>
    <b:Volume>6</b:Volume>
    <b:Issue>1</b:Issue>
    <b:Author>
      <b:Author>
        <b:NameList>
          <b:Person>
            <b:Last>Ehsan</b:Last>
            <b:First>Z</b:First>
          </b:Person>
        </b:NameList>
      </b:Author>
    </b:Author>
    <b:RefOrder>9</b:RefOrder>
  </b:Source>
  <b:Source>
    <b:Tag>Bus17</b:Tag>
    <b:SourceType>DocumentFromInternetSite</b:SourceType>
    <b:Guid>{C4B7D830-4D6E-4479-AC8B-7D7E578C8396}</b:Guid>
    <b:Title>PEST Analysis</b:Title>
    <b:Year>2017</b:Year>
    <b:Author>
      <b:Author>
        <b:NameList>
          <b:Person>
            <b:Last>Dictionary</b:Last>
            <b:First>Business</b:First>
          </b:Person>
        </b:NameList>
      </b:Author>
    </b:Author>
    <b:YearAccessed>2017</b:YearAccessed>
    <b:MonthAccessed>December</b:MonthAccessed>
    <b:DayAccessed>2nd</b:DayAccessed>
    <b:URL>http://www.businessdictionary.com/definition/PEST-analysis.html</b:URL>
    <b:RefOrder>37</b:RefOrder>
  </b:Source>
  <b:Source>
    <b:Tag>Mar17</b:Tag>
    <b:SourceType>DocumentFromInternetSite</b:SourceType>
    <b:Guid>{9B37907C-68A5-4C1B-A3A5-6AFE3A47798D}</b:Guid>
    <b:Author>
      <b:Author>
        <b:NameList>
          <b:Person>
            <b:Last>Marketing</b:Last>
            <b:First>Teacher</b:First>
          </b:Person>
        </b:NameList>
      </b:Author>
    </b:Author>
    <b:Title>Marketing Teacher, PEST Analysis</b:Title>
    <b:Year>2017</b:Year>
    <b:YearAccessed>2017</b:YearAccessed>
    <b:MonthAccessed>December</b:MonthAccessed>
    <b:DayAccessed>2nd</b:DayAccessed>
    <b:URL>http://www.marketingteacher.com/pest-analysis/</b:URL>
    <b:RefOrder>38</b:RefOrder>
  </b:Source>
  <b:Source>
    <b:Tag>Bus171</b:Tag>
    <b:SourceType>DocumentFromInternetSite</b:SourceType>
    <b:Guid>{4C457F70-20EA-4061-83A8-48811001BE60}</b:Guid>
    <b:Author>
      <b:Author>
        <b:NameList>
          <b:Person>
            <b:Last>Business</b:Last>
            <b:First>Dictionary</b:First>
          </b:Person>
        </b:NameList>
      </b:Author>
    </b:Author>
    <b:Title>Business Dictionary- SWOT Analysis</b:Title>
    <b:Year>2017</b:Year>
    <b:YearAccessed>2017</b:YearAccessed>
    <b:MonthAccessed>December</b:MonthAccessed>
    <b:DayAccessed>3rd</b:DayAccessed>
    <b:URL>http://www.businessdictionary.com/definition/SWOT-analysis.html</b:URL>
    <b:RefOrder>39</b:RefOrder>
  </b:Source>
  <b:Source>
    <b:Tag>Eco17</b:Tag>
    <b:SourceType>DocumentFromInternetSite</b:SourceType>
    <b:Guid>{BDFCD8AF-A997-4037-9CB7-9D262926045B}</b:Guid>
    <b:Title>Economic Times-5 Forces Analysis of the Environment , online</b:Title>
    <b:Year>2017</b:Year>
    <b:YearAccessed>2017</b:YearAccessed>
    <b:MonthAccessed>December</b:MonthAccessed>
    <b:DayAccessed>3rd</b:DayAccessed>
    <b:URL>https://economictimes.indiatimes.com/definition/5-forces-analysis-of-the-environment</b:URL>
    <b:Author>
      <b:Author>
        <b:NameList>
          <b:Person>
            <b:Last>TimesEconomic</b:Last>
          </b:Person>
        </b:NameList>
      </b:Author>
    </b:Author>
    <b:RefOrder>22</b:RefOrder>
  </b:Source>
  <b:Source>
    <b:Tag>Clo17</b:Tag>
    <b:SourceType>DocumentFromInternetSite</b:SourceType>
    <b:Guid>{5029715A-DFE3-4F34-ACE5-10715EFE0EC5}</b:Guid>
    <b:Author>
      <b:Author>
        <b:NameList>
          <b:Person>
            <b:Last>Cloudpro</b:Last>
          </b:Person>
        </b:NameList>
      </b:Author>
    </b:Author>
    <b:Title>FunkyPigeon’s adoption of AlertLogic reduces vulnerabilities by half - online</b:Title>
    <b:Year>2017</b:Year>
    <b:YearAccessed>2017</b:YearAccessed>
    <b:MonthAccessed>December</b:MonthAccessed>
    <b:DayAccessed>4th</b:DayAccessed>
    <b:URL>http://www.cloudpro.co.uk/cloud-essentials/hybrid-cloud/6696/funkypigeon-s-adoption-of-alertlogic-reduces-vulnerabilities-by</b:URL>
    <b:RefOrder>19</b:RefOrder>
  </b:Source>
  <b:Source>
    <b:Tag>Fai15</b:Tag>
    <b:SourceType>JournalArticle</b:SourceType>
    <b:Guid>{858D1989-1485-490E-9B45-7FAB97835411}</b:Guid>
    <b:Title>Faima Business online</b:Title>
    <b:Year>2015</b:Year>
    <b:JournalName>Faima Business and management journal </b:JournalName>
    <b:Pages>2</b:Pages>
    <b:Author>
      <b:Author>
        <b:NameList>
          <b:Person>
            <b:Last>Faima</b:Last>
          </b:Person>
        </b:NameList>
      </b:Author>
    </b:Author>
    <b:Volume>3</b:Volume>
    <b:Issue>4</b:Issue>
    <b:RefOrder>40</b:RefOrder>
  </b:Source>
  <b:Source>
    <b:Tag>Int123</b:Tag>
    <b:SourceType>JournalArticle</b:SourceType>
    <b:Guid>{D2BA066D-E5E0-4D31-B633-A4C27F9DE59E}</b:Guid>
    <b:Title>International Journal of Educational Management</b:Title>
    <b:JournalName>A global analysis of the educational market environment</b:JournalName>
    <b:Year>2012</b:Year>
    <b:Pages>26-32</b:Pages>
    <b:Author>
      <b:Author>
        <b:NameList>
          <b:Person>
            <b:Last>Mangement</b:Last>
            <b:First>International</b:First>
            <b:Middle>Journal of Educational</b:Middle>
          </b:Person>
        </b:NameList>
      </b:Author>
    </b:Author>
    <b:RefOrder>41</b:RefOrder>
  </b:Source>
  <b:Source>
    <b:Tag>Day15</b:Tag>
    <b:SourceType>ArticleInAPeriodical</b:SourceType>
    <b:Guid>{59653438-5664-46E1-B3A4-5B9D17A1E140}</b:Guid>
    <b:Title>Personalised marketing at scale is the next big thing in digital </b:Title>
    <b:Year>2015</b:Year>
    <b:Author>
      <b:Author>
        <b:NameList>
          <b:Person>
            <b:Last>Daykin</b:Last>
            <b:First>Jerry</b:First>
          </b:Person>
        </b:NameList>
      </b:Author>
    </b:Author>
    <b:PeriodicalTitle>the guardian</b:PeriodicalTitle>
    <b:Month>March</b:Month>
    <b:Day>19th</b:Day>
    <b:RefOrder>42</b:RefOrder>
  </b:Source>
  <b:Source>
    <b:Tag>Stu15</b:Tag>
    <b:SourceType>Interview</b:SourceType>
    <b:Guid>{7E5ABEC5-2A11-431F-AD43-D2E8C64D2151}</b:Guid>
    <b:Title>Moonpig MD James Sturrock on data security</b:Title>
    <b:Year>2015</b:Year>
    <b:Month>October</b:Month>
    <b:Day>30th</b:Day>
    <b:Author>
      <b:Interviewee>
        <b:NameList>
          <b:Person>
            <b:Last>Sturrock</b:Last>
            <b:First>James</b:First>
          </b:Person>
        </b:NameList>
      </b:Interviewee>
    </b:Author>
    <b:RefOrder>43</b:RefOrder>
  </b:Source>
  <b:Source>
    <b:Tag>Sch16</b:Tag>
    <b:SourceType>DocumentFromInternetSite</b:SourceType>
    <b:Guid>{81D25CFB-FB2B-4969-9D5C-78DA4C00D957}</b:Guid>
    <b:Title>Neisen Norman Group</b:Title>
    <b:Year>2016</b:Year>
    <b:Month>July</b:Month>
    <b:Day>10th</b:Day>
    <b:Author>
      <b:Author>
        <b:NameList>
          <b:Person>
            <b:Last>Schnade</b:Last>
            <b:First>Amy</b:First>
          </b:Person>
        </b:NameList>
      </b:Author>
    </b:Author>
    <b:YearAccessed>2018</b:YearAccessed>
    <b:MonthAccessed>January</b:MonthAccessed>
    <b:DayAccessed>3rd</b:DayAccessed>
    <b:URL>https://www.nngroup.com/articles/customization-personalization/</b:URL>
    <b:RefOrder>7</b:RefOrder>
  </b:Source>
  <b:Source>
    <b:Tag>Ris06</b:Tag>
    <b:SourceType>BookSection</b:SourceType>
    <b:Guid>{AC9B64CE-352C-47FD-AF8C-784014A97BA7}</b:Guid>
    <b:Author>
      <b:Author>
        <b:NameList>
          <b:Person>
            <b:Last>Risch</b:Last>
            <b:First>D,.Schubert,P,.</b:First>
            <b:Middle>Leimstoll,U</b:Middle>
          </b:Person>
        </b:NameList>
      </b:Author>
    </b:Author>
    <b:Title>Classification of Personozation functions for e-Commerce</b:Title>
    <b:Year>2006</b:Year>
    <b:BookTitle>CollECTeR</b:BookTitle>
    <b:City>Adelaide</b:City>
    <b:JournalName>CollECTeR</b:JournalName>
    <b:RefOrder>8</b:RefOrder>
  </b:Source>
  <b:Source>
    <b:Tag>Bil09</b:Tag>
    <b:SourceType>JournalArticle</b:SourceType>
    <b:Guid>{05CD9C74-6ED4-4160-B6BB-B4727E2E9455}</b:Guid>
    <b:Title>Towards a unified customer experience in online shopping</b:Title>
    <b:Year>2009</b:Year>
    <b:Pages>102-119</b:Pages>
    <b:Author>
      <b:Author>
        <b:NameList>
          <b:Person>
            <b:Last>Bilgihan</b:Last>
            <b:First>Anil,.</b:First>
            <b:Middle>et al</b:Middle>
          </b:Person>
        </b:NameList>
      </b:Author>
    </b:Author>
    <b:JournalName>International journal of Quality and service sciences</b:JournalName>
    <b:Volume>8</b:Volume>
    <b:Issue>1</b:Issue>
    <b:RefOrder>44</b:RefOrder>
  </b:Source>
  <b:Source>
    <b:Tag>ITG17</b:Tag>
    <b:SourceType>DocumentFromInternetSite</b:SourceType>
    <b:Guid>{52D16DC4-1C0D-4AB6-BE00-FD21F2A02043}</b:Guid>
    <b:Title>IT Governance</b:Title>
    <b:Year>2017</b:Year>
    <b:Author>
      <b:Author>
        <b:NameList>
          <b:Person>
            <b:Last>Governance</b:Last>
            <b:First>IT</b:First>
          </b:Person>
        </b:NameList>
      </b:Author>
    </b:Author>
    <b:YearAccessed>2018</b:YearAccessed>
    <b:MonthAccessed>January</b:MonthAccessed>
    <b:DayAccessed>3rd</b:DayAccessed>
    <b:URL>https://www.itgovernance.co.uk/data-protection-dpa-and-eu-data-protection-regulation</b:URL>
    <b:RefOrder>14</b:RefOrder>
  </b:Source>
  <b:Source>
    <b:Tag>Sol15</b:Tag>
    <b:SourceType>ArticleInAPeriodical</b:SourceType>
    <b:Guid>{4195EC29-C715-4FB4-B254-9A840EB67B43}</b:Guid>
    <b:Title>Moonpig security flaw leaves 3 million customers' personal details exposed- online</b:Title>
    <b:Year>2015</b:Year>
    <b:Month>January</b:Month>
    <b:Day>6th</b:Day>
    <b:Author>
      <b:Author>
        <b:NameList>
          <b:Person>
            <b:Last>Solon</b:Last>
            <b:First>Olivia</b:First>
          </b:Person>
        </b:NameList>
      </b:Author>
    </b:Author>
    <b:PeriodicalTitle>Mirror</b:PeriodicalTitle>
    <b:RefOrder>17</b:RefOrder>
  </b:Source>
  <b:Source>
    <b:Tag>Con17</b:Tag>
    <b:SourceType>Report</b:SourceType>
    <b:Guid>{046CEEB2-7209-4297-8897-FA0B6F9009A6}</b:Guid>
    <b:Title>Consumer Cybersecurity Confidence Index</b:Title>
    <b:Year>2017</b:Year>
    <b:Author>
      <b:Author>
        <b:NameList>
          <b:Person>
            <b:Last>Index</b:Last>
            <b:First>Consumer</b:First>
            <b:Middle>Cybersecurity Confidence</b:Middle>
          </b:Person>
        </b:NameList>
      </b:Author>
    </b:Author>
    <b:Publisher>RSA ebook</b:Publisher>
    <b:RefOrder>18</b:RefOrder>
  </b:Source>
  <b:Source>
    <b:Tag>Fil13</b:Tag>
    <b:SourceType>Book</b:SourceType>
    <b:Guid>{11C12375-4CF5-42A2-B6B5-EC30C56F099C}</b:Guid>
    <b:Title>Marketing Communications: Brands,Experiences and Participation</b:Title>
    <b:Year>2013</b:Year>
    <b:Publisher>Pearson</b:Publisher>
    <b:City>Harlow</b:City>
    <b:Author>
      <b:Author>
        <b:NameList>
          <b:Person>
            <b:Last>Fill</b:Last>
            <b:First>Chris</b:First>
          </b:Person>
        </b:NameList>
      </b:Author>
    </b:Author>
    <b:Edition>6th</b:Edition>
    <b:RefOrder>12</b:RefOrder>
  </b:Source>
  <b:Source>
    <b:Tag>Man08</b:Tag>
    <b:SourceType>JournalArticle</b:SourceType>
    <b:Guid>{C9A68828-3837-47A2-BE86-0CA0D6F3E789}</b:Guid>
    <b:Title>Danger in the Clouds</b:Title>
    <b:Year>2008</b:Year>
    <b:Author>
      <b:Author>
        <b:NameList>
          <b:Person>
            <b:Last>Mansfield-Devine</b:Last>
          </b:Person>
        </b:NameList>
      </b:Author>
    </b:Author>
    <b:JournalName>Network security</b:JournalName>
    <b:Pages>1-20</b:Pages>
    <b:Volume>1</b:Volume>
    <b:Issue>12</b:Issue>
    <b:RefOrder>16</b:RefOrder>
  </b:Source>
  <b:Source>
    <b:Tag>Zim08</b:Tag>
    <b:SourceType>DocumentFromInternetSite</b:SourceType>
    <b:Guid>{82532752-D434-4311-A8F1-77D883143BA6}</b:Guid>
    <b:Title>More on the "Anonymity" of the Facebook Dataset</b:Title>
    <b:Year>2008</b:Year>
    <b:Author>
      <b:Author>
        <b:NameList>
          <b:Person>
            <b:Last>Zimmer</b:Last>
            <b:First>Michael</b:First>
          </b:Person>
        </b:NameList>
      </b:Author>
    </b:Author>
    <b:Month>October</b:Month>
    <b:Day>3rd</b:Day>
    <b:YearAccessed>2018</b:YearAccessed>
    <b:MonthAccessed>January</b:MonthAccessed>
    <b:DayAccessed>4th</b:DayAccessed>
    <b:URL>http://www.michaelzimmer.org/2008/10/03/more-on-the-anonymity-of-the-facebook-dataset-its-harvard-college/</b:URL>
    <b:RefOrder>15</b:RefOrder>
  </b:Source>
</b:Sources>
</file>

<file path=customXml/itemProps1.xml><?xml version="1.0" encoding="utf-8"?>
<ds:datastoreItem xmlns:ds="http://schemas.openxmlformats.org/officeDocument/2006/customXml" ds:itemID="{837CB6EA-E36B-49D3-8D75-1EE5543C87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5164</Words>
  <Characters>29436</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Palmer</dc:creator>
  <cp:keywords/>
  <dc:description/>
  <cp:lastModifiedBy>asus owner</cp:lastModifiedBy>
  <cp:revision>8</cp:revision>
  <cp:lastPrinted>2017-12-05T10:27:00Z</cp:lastPrinted>
  <dcterms:created xsi:type="dcterms:W3CDTF">2018-01-03T15:44:00Z</dcterms:created>
  <dcterms:modified xsi:type="dcterms:W3CDTF">2018-01-10T14:21:00Z</dcterms:modified>
</cp:coreProperties>
</file>