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86393" w14:textId="77777777" w:rsidR="00B62552" w:rsidRPr="00B62552" w:rsidRDefault="00B62552" w:rsidP="00B62552">
      <w:pPr>
        <w:spacing w:after="0" w:line="240" w:lineRule="auto"/>
        <w:jc w:val="center"/>
        <w:textAlignment w:val="baseline"/>
        <w:rPr>
          <w:rFonts w:ascii="Segoe UI" w:eastAsia="Times New Roman" w:hAnsi="Segoe UI" w:cs="Segoe UI"/>
          <w:kern w:val="0"/>
          <w:sz w:val="18"/>
          <w:szCs w:val="18"/>
          <w:lang w:eastAsia="en-GB"/>
          <w14:ligatures w14:val="none"/>
        </w:rPr>
      </w:pPr>
    </w:p>
    <w:p w14:paraId="5710DC10" w14:textId="77777777" w:rsidR="00B62552" w:rsidRPr="00B62552" w:rsidRDefault="00B62552" w:rsidP="00B62552">
      <w:pPr>
        <w:spacing w:after="80" w:line="240" w:lineRule="auto"/>
        <w:contextualSpacing/>
        <w:jc w:val="center"/>
        <w:rPr>
          <w:rFonts w:asciiTheme="majorHAnsi" w:eastAsiaTheme="majorEastAsia" w:hAnsiTheme="majorHAnsi" w:cstheme="majorBidi"/>
          <w:spacing w:val="-10"/>
          <w:kern w:val="28"/>
          <w:sz w:val="32"/>
          <w:szCs w:val="56"/>
        </w:rPr>
      </w:pPr>
      <w:r w:rsidRPr="00B62552">
        <w:rPr>
          <w:rFonts w:asciiTheme="majorHAnsi" w:eastAsiaTheme="majorEastAsia" w:hAnsiTheme="majorHAnsi" w:cstheme="majorBidi"/>
          <w:noProof/>
          <w:spacing w:val="-10"/>
          <w:kern w:val="28"/>
          <w:sz w:val="32"/>
          <w:szCs w:val="56"/>
        </w:rPr>
        <w:drawing>
          <wp:inline distT="0" distB="0" distL="0" distR="0" wp14:anchorId="0CEAE5B6" wp14:editId="2A7B353C">
            <wp:extent cx="1569720" cy="1554480"/>
            <wp:effectExtent l="0" t="0" r="0" b="7620"/>
            <wp:docPr id="1074615426" name="Picture 3"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black and yellow shield with blue flowe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69720" cy="1554480"/>
                    </a:xfrm>
                    <a:prstGeom prst="rect">
                      <a:avLst/>
                    </a:prstGeom>
                    <a:noFill/>
                    <a:ln>
                      <a:noFill/>
                    </a:ln>
                  </pic:spPr>
                </pic:pic>
              </a:graphicData>
            </a:graphic>
          </wp:inline>
        </w:drawing>
      </w:r>
    </w:p>
    <w:p w14:paraId="3CD72D9A" w14:textId="77777777" w:rsidR="00B62552" w:rsidRPr="00B62552" w:rsidRDefault="00B62552" w:rsidP="00B62552">
      <w:pPr>
        <w:keepNext/>
        <w:keepLines/>
        <w:spacing w:before="160" w:after="80"/>
        <w:outlineLvl w:val="1"/>
        <w:rPr>
          <w:rFonts w:asciiTheme="majorHAnsi" w:eastAsiaTheme="majorEastAsia" w:hAnsiTheme="majorHAnsi" w:cstheme="majorBidi"/>
          <w:color w:val="000000" w:themeColor="text1"/>
          <w:sz w:val="28"/>
          <w:szCs w:val="32"/>
        </w:rPr>
      </w:pPr>
    </w:p>
    <w:p w14:paraId="25FD33FB" w14:textId="77777777" w:rsidR="00B62552" w:rsidRPr="00B62552" w:rsidRDefault="00B62552" w:rsidP="00B62552">
      <w:pPr>
        <w:spacing w:after="80" w:line="240" w:lineRule="auto"/>
        <w:contextualSpacing/>
        <w:jc w:val="center"/>
        <w:rPr>
          <w:rFonts w:asciiTheme="majorHAnsi" w:eastAsiaTheme="majorEastAsia" w:hAnsiTheme="majorHAnsi" w:cstheme="majorBidi"/>
          <w:spacing w:val="-10"/>
          <w:kern w:val="28"/>
          <w:sz w:val="32"/>
          <w:szCs w:val="56"/>
        </w:rPr>
      </w:pPr>
      <w:r w:rsidRPr="00B62552">
        <w:rPr>
          <w:rFonts w:asciiTheme="majorHAnsi" w:eastAsiaTheme="majorEastAsia" w:hAnsiTheme="majorHAnsi" w:cstheme="majorBidi"/>
          <w:spacing w:val="-10"/>
          <w:kern w:val="28"/>
          <w:sz w:val="32"/>
          <w:szCs w:val="56"/>
        </w:rPr>
        <w:t>Mathew George</w:t>
      </w:r>
    </w:p>
    <w:p w14:paraId="7DBFDF26" w14:textId="77777777" w:rsidR="00B62552" w:rsidRPr="00B62552" w:rsidRDefault="00B62552" w:rsidP="00B62552">
      <w:pPr>
        <w:spacing w:after="80" w:line="240" w:lineRule="auto"/>
        <w:contextualSpacing/>
        <w:jc w:val="center"/>
        <w:rPr>
          <w:rFonts w:asciiTheme="majorHAnsi" w:eastAsiaTheme="majorEastAsia" w:hAnsiTheme="majorHAnsi" w:cstheme="majorBidi"/>
          <w:spacing w:val="-10"/>
          <w:kern w:val="28"/>
          <w:sz w:val="32"/>
          <w:szCs w:val="56"/>
        </w:rPr>
      </w:pPr>
      <w:r w:rsidRPr="00B62552">
        <w:rPr>
          <w:rFonts w:asciiTheme="majorHAnsi" w:eastAsiaTheme="majorEastAsia" w:hAnsiTheme="majorHAnsi" w:cstheme="majorBidi"/>
          <w:spacing w:val="-10"/>
          <w:kern w:val="28"/>
          <w:sz w:val="32"/>
          <w:szCs w:val="56"/>
        </w:rPr>
        <w:t>2513092</w:t>
      </w:r>
    </w:p>
    <w:p w14:paraId="44E0B322" w14:textId="77777777" w:rsidR="00B62552" w:rsidRPr="00B62552" w:rsidRDefault="00B62552" w:rsidP="00B62552">
      <w:pPr>
        <w:rPr>
          <w:rFonts w:ascii="Arial" w:hAnsi="Arial"/>
        </w:rPr>
      </w:pPr>
    </w:p>
    <w:p w14:paraId="7B4502C7" w14:textId="77777777" w:rsidR="00B62552" w:rsidRPr="00B62552" w:rsidRDefault="00B62552" w:rsidP="00B62552">
      <w:pPr>
        <w:spacing w:after="80" w:line="240" w:lineRule="auto"/>
        <w:contextualSpacing/>
        <w:jc w:val="center"/>
        <w:rPr>
          <w:rFonts w:asciiTheme="majorHAnsi" w:eastAsiaTheme="majorEastAsia" w:hAnsiTheme="majorHAnsi" w:cstheme="majorBidi"/>
          <w:spacing w:val="-10"/>
          <w:kern w:val="28"/>
          <w:sz w:val="32"/>
          <w:szCs w:val="56"/>
        </w:rPr>
      </w:pPr>
    </w:p>
    <w:p w14:paraId="21888DEC" w14:textId="20893090" w:rsidR="00B62552" w:rsidRPr="00B62552" w:rsidRDefault="001C35EB" w:rsidP="00B62552">
      <w:pPr>
        <w:spacing w:after="80" w:line="240" w:lineRule="auto"/>
        <w:contextualSpacing/>
        <w:jc w:val="center"/>
        <w:rPr>
          <w:rFonts w:asciiTheme="majorHAnsi" w:eastAsiaTheme="majorEastAsia" w:hAnsiTheme="majorHAnsi" w:cstheme="majorBidi"/>
          <w:spacing w:val="-10"/>
          <w:kern w:val="28"/>
          <w:sz w:val="44"/>
          <w:szCs w:val="44"/>
        </w:rPr>
      </w:pPr>
      <w:r>
        <w:rPr>
          <w:rFonts w:asciiTheme="majorHAnsi" w:eastAsiaTheme="majorEastAsia" w:hAnsiTheme="majorHAnsi" w:cstheme="majorBidi"/>
          <w:spacing w:val="-10"/>
          <w:kern w:val="28"/>
          <w:sz w:val="44"/>
          <w:szCs w:val="44"/>
        </w:rPr>
        <w:t>Project Proposal</w:t>
      </w:r>
    </w:p>
    <w:p w14:paraId="0EB95381" w14:textId="455C3114" w:rsidR="00B62552" w:rsidRPr="00B62552" w:rsidRDefault="001C35EB" w:rsidP="00B62552">
      <w:pPr>
        <w:spacing w:after="80" w:line="240" w:lineRule="auto"/>
        <w:contextualSpacing/>
        <w:jc w:val="center"/>
        <w:rPr>
          <w:rFonts w:asciiTheme="majorHAnsi" w:eastAsiaTheme="majorEastAsia" w:hAnsiTheme="majorHAnsi" w:cstheme="majorBidi"/>
          <w:spacing w:val="-10"/>
          <w:kern w:val="28"/>
          <w:sz w:val="32"/>
          <w:szCs w:val="56"/>
        </w:rPr>
      </w:pPr>
      <w:r>
        <w:rPr>
          <w:rFonts w:asciiTheme="majorHAnsi" w:eastAsiaTheme="majorEastAsia" w:hAnsiTheme="majorHAnsi" w:cstheme="majorBidi"/>
          <w:spacing w:val="-10"/>
          <w:kern w:val="28"/>
          <w:sz w:val="32"/>
          <w:szCs w:val="56"/>
        </w:rPr>
        <w:t>Engineering and Project Management</w:t>
      </w:r>
    </w:p>
    <w:p w14:paraId="76C53B40" w14:textId="77777777" w:rsidR="00B62552" w:rsidRPr="00B62552" w:rsidRDefault="00B62552" w:rsidP="00B62552">
      <w:pPr>
        <w:spacing w:after="80" w:line="240" w:lineRule="auto"/>
        <w:contextualSpacing/>
        <w:jc w:val="center"/>
        <w:rPr>
          <w:rFonts w:asciiTheme="majorHAnsi" w:eastAsiaTheme="majorEastAsia" w:hAnsiTheme="majorHAnsi" w:cstheme="majorBidi"/>
          <w:spacing w:val="-10"/>
          <w:kern w:val="28"/>
          <w:sz w:val="32"/>
          <w:szCs w:val="56"/>
        </w:rPr>
      </w:pPr>
    </w:p>
    <w:p w14:paraId="077EF9B8" w14:textId="77777777" w:rsidR="00B62552" w:rsidRPr="00B62552" w:rsidRDefault="00B62552" w:rsidP="00B62552">
      <w:pPr>
        <w:spacing w:after="80" w:line="240" w:lineRule="auto"/>
        <w:contextualSpacing/>
        <w:jc w:val="center"/>
        <w:rPr>
          <w:rFonts w:asciiTheme="majorHAnsi" w:eastAsiaTheme="majorEastAsia" w:hAnsiTheme="majorHAnsi" w:cstheme="majorBidi"/>
          <w:spacing w:val="-10"/>
          <w:kern w:val="28"/>
          <w:sz w:val="32"/>
          <w:szCs w:val="56"/>
        </w:rPr>
      </w:pPr>
    </w:p>
    <w:p w14:paraId="2D3EB7E0" w14:textId="77777777" w:rsidR="00B62552" w:rsidRPr="00B62552" w:rsidRDefault="00B62552" w:rsidP="00B62552">
      <w:pPr>
        <w:rPr>
          <w:rFonts w:ascii="Arial" w:hAnsi="Arial"/>
        </w:rPr>
      </w:pPr>
    </w:p>
    <w:p w14:paraId="5A20D069" w14:textId="77777777" w:rsidR="00B62552" w:rsidRPr="00B62552" w:rsidRDefault="00B62552" w:rsidP="00B62552">
      <w:pPr>
        <w:spacing w:after="80" w:line="240" w:lineRule="auto"/>
        <w:contextualSpacing/>
        <w:jc w:val="center"/>
        <w:rPr>
          <w:rFonts w:asciiTheme="majorHAnsi" w:eastAsiaTheme="majorEastAsia" w:hAnsiTheme="majorHAnsi" w:cstheme="majorBidi"/>
          <w:spacing w:val="-10"/>
          <w:kern w:val="28"/>
          <w:sz w:val="32"/>
          <w:szCs w:val="56"/>
        </w:rPr>
      </w:pPr>
      <w:r w:rsidRPr="00B62552">
        <w:rPr>
          <w:rFonts w:asciiTheme="majorHAnsi" w:eastAsiaTheme="majorEastAsia" w:hAnsiTheme="majorHAnsi" w:cstheme="majorBidi"/>
          <w:spacing w:val="-10"/>
          <w:kern w:val="28"/>
          <w:sz w:val="32"/>
          <w:szCs w:val="56"/>
        </w:rPr>
        <w:t>University of Wales Trinity St Davids</w:t>
      </w:r>
    </w:p>
    <w:p w14:paraId="37E82349" w14:textId="77777777" w:rsidR="00B62552" w:rsidRPr="00B62552" w:rsidRDefault="00B62552" w:rsidP="00B62552">
      <w:pPr>
        <w:spacing w:after="80" w:line="240" w:lineRule="auto"/>
        <w:contextualSpacing/>
        <w:jc w:val="center"/>
        <w:rPr>
          <w:rFonts w:asciiTheme="majorHAnsi" w:eastAsiaTheme="majorEastAsia" w:hAnsiTheme="majorHAnsi" w:cstheme="majorBidi"/>
          <w:spacing w:val="-10"/>
          <w:kern w:val="28"/>
          <w:sz w:val="32"/>
          <w:szCs w:val="56"/>
        </w:rPr>
      </w:pPr>
      <w:r w:rsidRPr="00B62552">
        <w:rPr>
          <w:rFonts w:asciiTheme="majorHAnsi" w:eastAsiaTheme="majorEastAsia" w:hAnsiTheme="majorHAnsi" w:cstheme="majorBidi"/>
          <w:spacing w:val="-10"/>
          <w:kern w:val="28"/>
          <w:sz w:val="32"/>
          <w:szCs w:val="56"/>
        </w:rPr>
        <w:t>Bachelor of Engineering: Electrical &amp; Electronic Engineering</w:t>
      </w:r>
    </w:p>
    <w:p w14:paraId="5F9E8ADF" w14:textId="77777777" w:rsidR="00B62552" w:rsidRPr="00B62552" w:rsidRDefault="00B62552" w:rsidP="00B62552">
      <w:pPr>
        <w:spacing w:after="80" w:line="240" w:lineRule="auto"/>
        <w:contextualSpacing/>
        <w:jc w:val="center"/>
        <w:rPr>
          <w:rFonts w:asciiTheme="majorHAnsi" w:eastAsiaTheme="majorEastAsia" w:hAnsiTheme="majorHAnsi" w:cstheme="majorBidi"/>
          <w:spacing w:val="-10"/>
          <w:kern w:val="28"/>
          <w:sz w:val="32"/>
          <w:szCs w:val="56"/>
        </w:rPr>
      </w:pPr>
      <w:r w:rsidRPr="00B62552">
        <w:rPr>
          <w:rFonts w:asciiTheme="majorHAnsi" w:eastAsiaTheme="majorEastAsia" w:hAnsiTheme="majorHAnsi" w:cstheme="majorBidi"/>
          <w:spacing w:val="-10"/>
          <w:kern w:val="28"/>
          <w:sz w:val="32"/>
          <w:szCs w:val="56"/>
        </w:rPr>
        <w:t>Level 4 </w:t>
      </w:r>
    </w:p>
    <w:p w14:paraId="604287AB" w14:textId="77777777" w:rsidR="00B62552" w:rsidRPr="00B62552" w:rsidRDefault="00B62552" w:rsidP="00B62552">
      <w:pPr>
        <w:spacing w:after="80" w:line="240" w:lineRule="auto"/>
        <w:contextualSpacing/>
        <w:jc w:val="center"/>
        <w:rPr>
          <w:rFonts w:asciiTheme="majorHAnsi" w:eastAsiaTheme="majorEastAsia" w:hAnsiTheme="majorHAnsi" w:cstheme="majorBidi"/>
          <w:spacing w:val="-10"/>
          <w:kern w:val="28"/>
          <w:sz w:val="32"/>
          <w:szCs w:val="56"/>
        </w:rPr>
      </w:pPr>
      <w:r w:rsidRPr="00B62552">
        <w:rPr>
          <w:rFonts w:asciiTheme="majorHAnsi" w:eastAsiaTheme="majorEastAsia" w:hAnsiTheme="majorHAnsi" w:cstheme="majorBidi"/>
          <w:spacing w:val="-10"/>
          <w:kern w:val="28"/>
          <w:sz w:val="32"/>
          <w:szCs w:val="56"/>
        </w:rPr>
        <w:t>2025-2026</w:t>
      </w:r>
    </w:p>
    <w:p w14:paraId="735B9238" w14:textId="77777777" w:rsidR="00B62552" w:rsidRPr="00B62552" w:rsidRDefault="00B62552" w:rsidP="00B62552">
      <w:pPr>
        <w:spacing w:after="80" w:line="240" w:lineRule="auto"/>
        <w:contextualSpacing/>
        <w:jc w:val="center"/>
        <w:rPr>
          <w:rFonts w:asciiTheme="majorHAnsi" w:eastAsiaTheme="majorEastAsia" w:hAnsiTheme="majorHAnsi" w:cstheme="majorBidi"/>
          <w:spacing w:val="-10"/>
          <w:kern w:val="28"/>
          <w:sz w:val="32"/>
          <w:szCs w:val="56"/>
        </w:rPr>
      </w:pPr>
    </w:p>
    <w:p w14:paraId="1B056C27" w14:textId="77777777" w:rsidR="00B62552" w:rsidRPr="00B62552" w:rsidRDefault="00B62552" w:rsidP="00B62552">
      <w:pPr>
        <w:spacing w:after="80" w:line="240" w:lineRule="auto"/>
        <w:contextualSpacing/>
        <w:jc w:val="center"/>
        <w:rPr>
          <w:rFonts w:asciiTheme="majorHAnsi" w:eastAsiaTheme="majorEastAsia" w:hAnsiTheme="majorHAnsi" w:cstheme="majorBidi"/>
          <w:spacing w:val="-10"/>
          <w:kern w:val="28"/>
          <w:sz w:val="32"/>
          <w:szCs w:val="56"/>
        </w:rPr>
      </w:pPr>
      <w:r w:rsidRPr="00B62552">
        <w:rPr>
          <w:rFonts w:asciiTheme="majorHAnsi" w:eastAsiaTheme="majorEastAsia" w:hAnsiTheme="majorHAnsi" w:cstheme="majorBidi"/>
          <w:spacing w:val="-10"/>
          <w:kern w:val="28"/>
          <w:sz w:val="32"/>
          <w:szCs w:val="56"/>
        </w:rPr>
        <w:t>Supervisor: Jacob Stalin</w:t>
      </w:r>
    </w:p>
    <w:p w14:paraId="3A12C6BF" w14:textId="63C6E01F" w:rsidR="00B62552" w:rsidRPr="00B62552" w:rsidRDefault="001C35EB" w:rsidP="00B62552">
      <w:pPr>
        <w:spacing w:after="80" w:line="240" w:lineRule="auto"/>
        <w:contextualSpacing/>
        <w:jc w:val="center"/>
        <w:rPr>
          <w:rFonts w:asciiTheme="majorHAnsi" w:eastAsiaTheme="majorEastAsia" w:hAnsiTheme="majorHAnsi" w:cstheme="majorBidi"/>
          <w:spacing w:val="-10"/>
          <w:kern w:val="28"/>
          <w:sz w:val="32"/>
          <w:szCs w:val="56"/>
        </w:rPr>
      </w:pPr>
      <w:r>
        <w:rPr>
          <w:rFonts w:asciiTheme="majorHAnsi" w:eastAsiaTheme="majorEastAsia" w:hAnsiTheme="majorHAnsi" w:cstheme="majorBidi"/>
          <w:spacing w:val="-10"/>
          <w:kern w:val="28"/>
          <w:sz w:val="32"/>
          <w:szCs w:val="56"/>
        </w:rPr>
        <w:t>July</w:t>
      </w:r>
      <w:r w:rsidR="00B62552" w:rsidRPr="00B62552">
        <w:rPr>
          <w:rFonts w:asciiTheme="majorHAnsi" w:eastAsiaTheme="majorEastAsia" w:hAnsiTheme="majorHAnsi" w:cstheme="majorBidi"/>
          <w:spacing w:val="-10"/>
          <w:kern w:val="28"/>
          <w:sz w:val="32"/>
          <w:szCs w:val="56"/>
        </w:rPr>
        <w:t xml:space="preserve"> 2026</w:t>
      </w:r>
    </w:p>
    <w:p w14:paraId="7D5F5829" w14:textId="77777777" w:rsidR="00B62552" w:rsidRPr="00B62552" w:rsidRDefault="00B62552" w:rsidP="00B62552">
      <w:pPr>
        <w:spacing w:after="80" w:line="240" w:lineRule="auto"/>
        <w:contextualSpacing/>
        <w:jc w:val="center"/>
        <w:rPr>
          <w:rFonts w:asciiTheme="majorHAnsi" w:eastAsiaTheme="majorEastAsia" w:hAnsiTheme="majorHAnsi" w:cstheme="majorBidi"/>
          <w:spacing w:val="-10"/>
          <w:kern w:val="28"/>
          <w:sz w:val="32"/>
          <w:szCs w:val="56"/>
        </w:rPr>
      </w:pPr>
    </w:p>
    <w:p w14:paraId="4DC627BC" w14:textId="77777777" w:rsidR="00B62552" w:rsidRPr="00B62552" w:rsidRDefault="00B62552" w:rsidP="00B62552">
      <w:pPr>
        <w:spacing w:after="80" w:line="240" w:lineRule="auto"/>
        <w:contextualSpacing/>
        <w:jc w:val="center"/>
        <w:rPr>
          <w:rFonts w:ascii="Arial" w:eastAsiaTheme="majorEastAsia" w:hAnsi="Arial" w:cs="Arial"/>
          <w:spacing w:val="-10"/>
          <w:kern w:val="28"/>
          <w:sz w:val="28"/>
          <w:szCs w:val="28"/>
          <w:bdr w:val="none" w:sz="0" w:space="0" w:color="auto" w:frame="1"/>
          <w:shd w:val="clear" w:color="auto" w:fill="C6C6C6"/>
        </w:rPr>
      </w:pPr>
    </w:p>
    <w:p w14:paraId="45EF4777" w14:textId="77777777" w:rsidR="00B62552" w:rsidRPr="00B62552" w:rsidRDefault="00B62552" w:rsidP="00B62552">
      <w:pPr>
        <w:spacing w:after="80" w:line="240" w:lineRule="auto"/>
        <w:contextualSpacing/>
        <w:jc w:val="center"/>
        <w:rPr>
          <w:rFonts w:ascii="Arial" w:eastAsiaTheme="majorEastAsia" w:hAnsi="Arial" w:cs="Arial"/>
          <w:spacing w:val="-10"/>
          <w:kern w:val="28"/>
          <w:sz w:val="28"/>
          <w:szCs w:val="28"/>
          <w:bdr w:val="none" w:sz="0" w:space="0" w:color="auto" w:frame="1"/>
          <w:shd w:val="clear" w:color="auto" w:fill="C6C6C6"/>
        </w:rPr>
      </w:pPr>
    </w:p>
    <w:p w14:paraId="079576DA" w14:textId="77777777" w:rsidR="00B62552" w:rsidRPr="00B62552" w:rsidRDefault="00B62552" w:rsidP="00B62552">
      <w:pPr>
        <w:spacing w:after="80" w:line="240" w:lineRule="auto"/>
        <w:contextualSpacing/>
        <w:rPr>
          <w:rFonts w:ascii="Segoe UI" w:eastAsiaTheme="majorEastAsia" w:hAnsi="Segoe UI" w:cs="Segoe UI"/>
          <w:spacing w:val="-10"/>
          <w:kern w:val="28"/>
          <w:sz w:val="18"/>
          <w:szCs w:val="18"/>
        </w:rPr>
      </w:pPr>
    </w:p>
    <w:p w14:paraId="0BFD3BC7" w14:textId="77777777" w:rsidR="00B62552" w:rsidRPr="00B62552" w:rsidRDefault="00B62552" w:rsidP="00B62552">
      <w:pPr>
        <w:spacing w:after="80" w:line="240" w:lineRule="auto"/>
        <w:contextualSpacing/>
        <w:jc w:val="center"/>
        <w:rPr>
          <w:rFonts w:ascii="Arial" w:eastAsiaTheme="majorEastAsia" w:hAnsi="Arial" w:cs="Arial"/>
          <w:spacing w:val="-10"/>
          <w:kern w:val="28"/>
          <w:sz w:val="28"/>
          <w:szCs w:val="28"/>
        </w:rPr>
      </w:pPr>
      <w:r w:rsidRPr="00B62552">
        <w:rPr>
          <w:rFonts w:ascii="Arial" w:eastAsiaTheme="majorEastAsia" w:hAnsi="Arial" w:cs="Arial"/>
          <w:spacing w:val="-10"/>
          <w:kern w:val="28"/>
          <w:sz w:val="28"/>
          <w:szCs w:val="28"/>
        </w:rPr>
        <w:t>This assignment is submitted in partial fulfilment of the requirements for the degree of HND/Beng Electronic Engineering/Embedded Electronics</w:t>
      </w:r>
    </w:p>
    <w:p w14:paraId="6A7B75BF" w14:textId="77777777" w:rsidR="007F1197" w:rsidRDefault="007F1197"/>
    <w:p w14:paraId="09D61B65" w14:textId="77777777" w:rsidR="00185C21" w:rsidRDefault="00185C21"/>
    <w:p w14:paraId="60485C56" w14:textId="465DA160" w:rsidR="00185C21" w:rsidRDefault="00185C21"/>
    <w:sdt>
      <w:sdtPr>
        <w:rPr>
          <w:rFonts w:asciiTheme="minorHAnsi" w:eastAsiaTheme="minorHAnsi" w:hAnsiTheme="minorHAnsi" w:cstheme="minorBidi"/>
          <w:color w:val="auto"/>
          <w:kern w:val="2"/>
          <w:sz w:val="24"/>
          <w:szCs w:val="24"/>
          <w:lang w:val="en-GB"/>
          <w14:ligatures w14:val="standardContextual"/>
        </w:rPr>
        <w:id w:val="-1414310434"/>
        <w:docPartObj>
          <w:docPartGallery w:val="Table of Contents"/>
          <w:docPartUnique/>
        </w:docPartObj>
      </w:sdtPr>
      <w:sdtEndPr>
        <w:rPr>
          <w:b/>
          <w:bCs/>
          <w:noProof/>
        </w:rPr>
      </w:sdtEndPr>
      <w:sdtContent>
        <w:p w14:paraId="530B3CC9" w14:textId="7125714B" w:rsidR="00185C21" w:rsidRPr="00185C21" w:rsidRDefault="00185C21">
          <w:pPr>
            <w:pStyle w:val="TOCHeading"/>
            <w:rPr>
              <w:color w:val="000000" w:themeColor="text1"/>
              <w:sz w:val="36"/>
              <w:szCs w:val="36"/>
            </w:rPr>
          </w:pPr>
          <w:r w:rsidRPr="00185C21">
            <w:rPr>
              <w:color w:val="000000" w:themeColor="text1"/>
              <w:sz w:val="36"/>
              <w:szCs w:val="36"/>
            </w:rPr>
            <w:t>Contents</w:t>
          </w:r>
        </w:p>
        <w:p w14:paraId="6AC844BD" w14:textId="39AF39D1" w:rsidR="00E574C4" w:rsidRDefault="00E574C4">
          <w:pPr>
            <w:pStyle w:val="TOC1"/>
            <w:tabs>
              <w:tab w:val="right" w:leader="dot" w:pos="9016"/>
            </w:tabs>
            <w:rPr>
              <w:rFonts w:eastAsiaTheme="minorEastAsia"/>
              <w:b w:val="0"/>
              <w:bCs w:val="0"/>
              <w:caps w:val="0"/>
              <w:noProof/>
              <w:sz w:val="24"/>
              <w:szCs w:val="24"/>
              <w:lang w:eastAsia="en-GB"/>
            </w:rPr>
          </w:pPr>
          <w:r>
            <w:rPr>
              <w:caps w:val="0"/>
            </w:rPr>
            <w:fldChar w:fldCharType="begin"/>
          </w:r>
          <w:r>
            <w:rPr>
              <w:caps w:val="0"/>
            </w:rPr>
            <w:instrText xml:space="preserve"> TOC \o "1-3" \h \z \u </w:instrText>
          </w:r>
          <w:r>
            <w:rPr>
              <w:caps w:val="0"/>
            </w:rPr>
            <w:fldChar w:fldCharType="separate"/>
          </w:r>
          <w:hyperlink w:anchor="_Toc235483779" w:history="1">
            <w:r w:rsidRPr="006E3E4B">
              <w:rPr>
                <w:rStyle w:val="Hyperlink"/>
                <w:noProof/>
              </w:rPr>
              <w:t>Introduction</w:t>
            </w:r>
            <w:r>
              <w:rPr>
                <w:noProof/>
                <w:webHidden/>
              </w:rPr>
              <w:tab/>
            </w:r>
            <w:r>
              <w:rPr>
                <w:noProof/>
                <w:webHidden/>
              </w:rPr>
              <w:fldChar w:fldCharType="begin"/>
            </w:r>
            <w:r>
              <w:rPr>
                <w:noProof/>
                <w:webHidden/>
              </w:rPr>
              <w:instrText xml:space="preserve"> PAGEREF _Toc235483779 \h </w:instrText>
            </w:r>
            <w:r>
              <w:rPr>
                <w:noProof/>
                <w:webHidden/>
              </w:rPr>
            </w:r>
            <w:r>
              <w:rPr>
                <w:noProof/>
                <w:webHidden/>
              </w:rPr>
              <w:fldChar w:fldCharType="separate"/>
            </w:r>
            <w:r>
              <w:rPr>
                <w:noProof/>
                <w:webHidden/>
              </w:rPr>
              <w:t>1</w:t>
            </w:r>
            <w:r>
              <w:rPr>
                <w:noProof/>
                <w:webHidden/>
              </w:rPr>
              <w:fldChar w:fldCharType="end"/>
            </w:r>
          </w:hyperlink>
        </w:p>
        <w:p w14:paraId="2001F1A9" w14:textId="37A52C59" w:rsidR="00E574C4" w:rsidRDefault="00E574C4">
          <w:pPr>
            <w:pStyle w:val="TOC1"/>
            <w:tabs>
              <w:tab w:val="right" w:leader="dot" w:pos="9016"/>
            </w:tabs>
            <w:rPr>
              <w:rFonts w:eastAsiaTheme="minorEastAsia"/>
              <w:b w:val="0"/>
              <w:bCs w:val="0"/>
              <w:caps w:val="0"/>
              <w:noProof/>
              <w:sz w:val="24"/>
              <w:szCs w:val="24"/>
              <w:lang w:eastAsia="en-GB"/>
            </w:rPr>
          </w:pPr>
          <w:hyperlink w:anchor="_Toc235483780" w:history="1">
            <w:r w:rsidRPr="006E3E4B">
              <w:rPr>
                <w:rStyle w:val="Hyperlink"/>
                <w:noProof/>
              </w:rPr>
              <w:t>Aim and Objectives</w:t>
            </w:r>
            <w:r>
              <w:rPr>
                <w:noProof/>
                <w:webHidden/>
              </w:rPr>
              <w:tab/>
            </w:r>
            <w:r>
              <w:rPr>
                <w:noProof/>
                <w:webHidden/>
              </w:rPr>
              <w:fldChar w:fldCharType="begin"/>
            </w:r>
            <w:r>
              <w:rPr>
                <w:noProof/>
                <w:webHidden/>
              </w:rPr>
              <w:instrText xml:space="preserve"> PAGEREF _Toc235483780 \h </w:instrText>
            </w:r>
            <w:r>
              <w:rPr>
                <w:noProof/>
                <w:webHidden/>
              </w:rPr>
            </w:r>
            <w:r>
              <w:rPr>
                <w:noProof/>
                <w:webHidden/>
              </w:rPr>
              <w:fldChar w:fldCharType="separate"/>
            </w:r>
            <w:r>
              <w:rPr>
                <w:noProof/>
                <w:webHidden/>
              </w:rPr>
              <w:t>1</w:t>
            </w:r>
            <w:r>
              <w:rPr>
                <w:noProof/>
                <w:webHidden/>
              </w:rPr>
              <w:fldChar w:fldCharType="end"/>
            </w:r>
          </w:hyperlink>
        </w:p>
        <w:p w14:paraId="05A0A28F" w14:textId="4E32B686" w:rsidR="00E574C4" w:rsidRDefault="00E574C4">
          <w:pPr>
            <w:pStyle w:val="TOC1"/>
            <w:tabs>
              <w:tab w:val="right" w:leader="dot" w:pos="9016"/>
            </w:tabs>
            <w:rPr>
              <w:rFonts w:eastAsiaTheme="minorEastAsia"/>
              <w:b w:val="0"/>
              <w:bCs w:val="0"/>
              <w:caps w:val="0"/>
              <w:noProof/>
              <w:sz w:val="24"/>
              <w:szCs w:val="24"/>
              <w:lang w:eastAsia="en-GB"/>
            </w:rPr>
          </w:pPr>
          <w:hyperlink w:anchor="_Toc235483781" w:history="1">
            <w:r w:rsidRPr="006E3E4B">
              <w:rPr>
                <w:rStyle w:val="Hyperlink"/>
                <w:noProof/>
              </w:rPr>
              <w:t>Product description and specifications</w:t>
            </w:r>
            <w:r>
              <w:rPr>
                <w:noProof/>
                <w:webHidden/>
              </w:rPr>
              <w:tab/>
            </w:r>
            <w:r>
              <w:rPr>
                <w:noProof/>
                <w:webHidden/>
              </w:rPr>
              <w:fldChar w:fldCharType="begin"/>
            </w:r>
            <w:r>
              <w:rPr>
                <w:noProof/>
                <w:webHidden/>
              </w:rPr>
              <w:instrText xml:space="preserve"> PAGEREF _Toc235483781 \h </w:instrText>
            </w:r>
            <w:r>
              <w:rPr>
                <w:noProof/>
                <w:webHidden/>
              </w:rPr>
            </w:r>
            <w:r>
              <w:rPr>
                <w:noProof/>
                <w:webHidden/>
              </w:rPr>
              <w:fldChar w:fldCharType="separate"/>
            </w:r>
            <w:r>
              <w:rPr>
                <w:noProof/>
                <w:webHidden/>
              </w:rPr>
              <w:t>2</w:t>
            </w:r>
            <w:r>
              <w:rPr>
                <w:noProof/>
                <w:webHidden/>
              </w:rPr>
              <w:fldChar w:fldCharType="end"/>
            </w:r>
          </w:hyperlink>
        </w:p>
        <w:p w14:paraId="7E890A55" w14:textId="7C04202E" w:rsidR="00E574C4" w:rsidRDefault="00E574C4">
          <w:pPr>
            <w:pStyle w:val="TOC1"/>
            <w:tabs>
              <w:tab w:val="right" w:leader="dot" w:pos="9016"/>
            </w:tabs>
            <w:rPr>
              <w:rFonts w:eastAsiaTheme="minorEastAsia"/>
              <w:b w:val="0"/>
              <w:bCs w:val="0"/>
              <w:caps w:val="0"/>
              <w:noProof/>
              <w:sz w:val="24"/>
              <w:szCs w:val="24"/>
              <w:lang w:eastAsia="en-GB"/>
            </w:rPr>
          </w:pPr>
          <w:hyperlink w:anchor="_Toc235483782" w:history="1">
            <w:r w:rsidRPr="006E3E4B">
              <w:rPr>
                <w:rStyle w:val="Hyperlink"/>
                <w:noProof/>
              </w:rPr>
              <w:t>Project Tasks</w:t>
            </w:r>
            <w:r>
              <w:rPr>
                <w:noProof/>
                <w:webHidden/>
              </w:rPr>
              <w:tab/>
            </w:r>
            <w:r>
              <w:rPr>
                <w:noProof/>
                <w:webHidden/>
              </w:rPr>
              <w:fldChar w:fldCharType="begin"/>
            </w:r>
            <w:r>
              <w:rPr>
                <w:noProof/>
                <w:webHidden/>
              </w:rPr>
              <w:instrText xml:space="preserve"> PAGEREF _Toc235483782 \h </w:instrText>
            </w:r>
            <w:r>
              <w:rPr>
                <w:noProof/>
                <w:webHidden/>
              </w:rPr>
            </w:r>
            <w:r>
              <w:rPr>
                <w:noProof/>
                <w:webHidden/>
              </w:rPr>
              <w:fldChar w:fldCharType="separate"/>
            </w:r>
            <w:r>
              <w:rPr>
                <w:noProof/>
                <w:webHidden/>
              </w:rPr>
              <w:t>3</w:t>
            </w:r>
            <w:r>
              <w:rPr>
                <w:noProof/>
                <w:webHidden/>
              </w:rPr>
              <w:fldChar w:fldCharType="end"/>
            </w:r>
          </w:hyperlink>
        </w:p>
        <w:p w14:paraId="6A5E5C88" w14:textId="2F80BDCB" w:rsidR="00E574C4" w:rsidRDefault="00E574C4">
          <w:pPr>
            <w:pStyle w:val="TOC2"/>
            <w:tabs>
              <w:tab w:val="right" w:leader="dot" w:pos="9016"/>
            </w:tabs>
            <w:rPr>
              <w:rFonts w:eastAsiaTheme="minorEastAsia"/>
              <w:smallCaps w:val="0"/>
              <w:noProof/>
              <w:sz w:val="24"/>
              <w:szCs w:val="24"/>
              <w:lang w:eastAsia="en-GB"/>
            </w:rPr>
          </w:pPr>
          <w:hyperlink w:anchor="_Toc235483783" w:history="1">
            <w:r w:rsidRPr="006E3E4B">
              <w:rPr>
                <w:rStyle w:val="Hyperlink"/>
                <w:noProof/>
              </w:rPr>
              <w:t>Task 1: Initial Research and Requirements</w:t>
            </w:r>
            <w:r>
              <w:rPr>
                <w:noProof/>
                <w:webHidden/>
              </w:rPr>
              <w:tab/>
            </w:r>
            <w:r>
              <w:rPr>
                <w:noProof/>
                <w:webHidden/>
              </w:rPr>
              <w:fldChar w:fldCharType="begin"/>
            </w:r>
            <w:r>
              <w:rPr>
                <w:noProof/>
                <w:webHidden/>
              </w:rPr>
              <w:instrText xml:space="preserve"> PAGEREF _Toc235483783 \h </w:instrText>
            </w:r>
            <w:r>
              <w:rPr>
                <w:noProof/>
                <w:webHidden/>
              </w:rPr>
            </w:r>
            <w:r>
              <w:rPr>
                <w:noProof/>
                <w:webHidden/>
              </w:rPr>
              <w:fldChar w:fldCharType="separate"/>
            </w:r>
            <w:r>
              <w:rPr>
                <w:noProof/>
                <w:webHidden/>
              </w:rPr>
              <w:t>4</w:t>
            </w:r>
            <w:r>
              <w:rPr>
                <w:noProof/>
                <w:webHidden/>
              </w:rPr>
              <w:fldChar w:fldCharType="end"/>
            </w:r>
          </w:hyperlink>
        </w:p>
        <w:p w14:paraId="4110BEC6" w14:textId="401E6905" w:rsidR="00E574C4" w:rsidRDefault="00E574C4">
          <w:pPr>
            <w:pStyle w:val="TOC2"/>
            <w:tabs>
              <w:tab w:val="right" w:leader="dot" w:pos="9016"/>
            </w:tabs>
            <w:rPr>
              <w:rFonts w:eastAsiaTheme="minorEastAsia"/>
              <w:smallCaps w:val="0"/>
              <w:noProof/>
              <w:sz w:val="24"/>
              <w:szCs w:val="24"/>
              <w:lang w:eastAsia="en-GB"/>
            </w:rPr>
          </w:pPr>
          <w:hyperlink w:anchor="_Toc235483784" w:history="1">
            <w:r w:rsidRPr="006E3E4B">
              <w:rPr>
                <w:rStyle w:val="Hyperlink"/>
                <w:noProof/>
              </w:rPr>
              <w:t>Task 2: Concept and System Design</w:t>
            </w:r>
            <w:r>
              <w:rPr>
                <w:noProof/>
                <w:webHidden/>
              </w:rPr>
              <w:tab/>
            </w:r>
            <w:r>
              <w:rPr>
                <w:noProof/>
                <w:webHidden/>
              </w:rPr>
              <w:fldChar w:fldCharType="begin"/>
            </w:r>
            <w:r>
              <w:rPr>
                <w:noProof/>
                <w:webHidden/>
              </w:rPr>
              <w:instrText xml:space="preserve"> PAGEREF _Toc235483784 \h </w:instrText>
            </w:r>
            <w:r>
              <w:rPr>
                <w:noProof/>
                <w:webHidden/>
              </w:rPr>
            </w:r>
            <w:r>
              <w:rPr>
                <w:noProof/>
                <w:webHidden/>
              </w:rPr>
              <w:fldChar w:fldCharType="separate"/>
            </w:r>
            <w:r>
              <w:rPr>
                <w:noProof/>
                <w:webHidden/>
              </w:rPr>
              <w:t>4</w:t>
            </w:r>
            <w:r>
              <w:rPr>
                <w:noProof/>
                <w:webHidden/>
              </w:rPr>
              <w:fldChar w:fldCharType="end"/>
            </w:r>
          </w:hyperlink>
        </w:p>
        <w:p w14:paraId="3A7384F3" w14:textId="146059A8" w:rsidR="00E574C4" w:rsidRDefault="00E574C4">
          <w:pPr>
            <w:pStyle w:val="TOC2"/>
            <w:tabs>
              <w:tab w:val="right" w:leader="dot" w:pos="9016"/>
            </w:tabs>
            <w:rPr>
              <w:rFonts w:eastAsiaTheme="minorEastAsia"/>
              <w:smallCaps w:val="0"/>
              <w:noProof/>
              <w:sz w:val="24"/>
              <w:szCs w:val="24"/>
              <w:lang w:eastAsia="en-GB"/>
            </w:rPr>
          </w:pPr>
          <w:hyperlink w:anchor="_Toc235483785" w:history="1">
            <w:r w:rsidRPr="006E3E4B">
              <w:rPr>
                <w:rStyle w:val="Hyperlink"/>
                <w:noProof/>
              </w:rPr>
              <w:t>Task 3: Electronic Circuit Design</w:t>
            </w:r>
            <w:r>
              <w:rPr>
                <w:noProof/>
                <w:webHidden/>
              </w:rPr>
              <w:tab/>
            </w:r>
            <w:r>
              <w:rPr>
                <w:noProof/>
                <w:webHidden/>
              </w:rPr>
              <w:fldChar w:fldCharType="begin"/>
            </w:r>
            <w:r>
              <w:rPr>
                <w:noProof/>
                <w:webHidden/>
              </w:rPr>
              <w:instrText xml:space="preserve"> PAGEREF _Toc235483785 \h </w:instrText>
            </w:r>
            <w:r>
              <w:rPr>
                <w:noProof/>
                <w:webHidden/>
              </w:rPr>
            </w:r>
            <w:r>
              <w:rPr>
                <w:noProof/>
                <w:webHidden/>
              </w:rPr>
              <w:fldChar w:fldCharType="separate"/>
            </w:r>
            <w:r>
              <w:rPr>
                <w:noProof/>
                <w:webHidden/>
              </w:rPr>
              <w:t>4</w:t>
            </w:r>
            <w:r>
              <w:rPr>
                <w:noProof/>
                <w:webHidden/>
              </w:rPr>
              <w:fldChar w:fldCharType="end"/>
            </w:r>
          </w:hyperlink>
        </w:p>
        <w:p w14:paraId="7CC04201" w14:textId="21BC7409" w:rsidR="00E574C4" w:rsidRDefault="00E574C4">
          <w:pPr>
            <w:pStyle w:val="TOC2"/>
            <w:tabs>
              <w:tab w:val="right" w:leader="dot" w:pos="9016"/>
            </w:tabs>
            <w:rPr>
              <w:rFonts w:eastAsiaTheme="minorEastAsia"/>
              <w:smallCaps w:val="0"/>
              <w:noProof/>
              <w:sz w:val="24"/>
              <w:szCs w:val="24"/>
              <w:lang w:eastAsia="en-GB"/>
            </w:rPr>
          </w:pPr>
          <w:hyperlink w:anchor="_Toc235483786" w:history="1">
            <w:r w:rsidRPr="006E3E4B">
              <w:rPr>
                <w:rStyle w:val="Hyperlink"/>
                <w:noProof/>
              </w:rPr>
              <w:t>Task 4: Mechanical and Enclosure Design</w:t>
            </w:r>
            <w:r>
              <w:rPr>
                <w:noProof/>
                <w:webHidden/>
              </w:rPr>
              <w:tab/>
            </w:r>
            <w:r>
              <w:rPr>
                <w:noProof/>
                <w:webHidden/>
              </w:rPr>
              <w:fldChar w:fldCharType="begin"/>
            </w:r>
            <w:r>
              <w:rPr>
                <w:noProof/>
                <w:webHidden/>
              </w:rPr>
              <w:instrText xml:space="preserve"> PAGEREF _Toc235483786 \h </w:instrText>
            </w:r>
            <w:r>
              <w:rPr>
                <w:noProof/>
                <w:webHidden/>
              </w:rPr>
            </w:r>
            <w:r>
              <w:rPr>
                <w:noProof/>
                <w:webHidden/>
              </w:rPr>
              <w:fldChar w:fldCharType="separate"/>
            </w:r>
            <w:r>
              <w:rPr>
                <w:noProof/>
                <w:webHidden/>
              </w:rPr>
              <w:t>4</w:t>
            </w:r>
            <w:r>
              <w:rPr>
                <w:noProof/>
                <w:webHidden/>
              </w:rPr>
              <w:fldChar w:fldCharType="end"/>
            </w:r>
          </w:hyperlink>
        </w:p>
        <w:p w14:paraId="76B1177F" w14:textId="328C7FB2" w:rsidR="00E574C4" w:rsidRDefault="00E574C4">
          <w:pPr>
            <w:pStyle w:val="TOC2"/>
            <w:tabs>
              <w:tab w:val="right" w:leader="dot" w:pos="9016"/>
            </w:tabs>
            <w:rPr>
              <w:rFonts w:eastAsiaTheme="minorEastAsia"/>
              <w:smallCaps w:val="0"/>
              <w:noProof/>
              <w:sz w:val="24"/>
              <w:szCs w:val="24"/>
              <w:lang w:eastAsia="en-GB"/>
            </w:rPr>
          </w:pPr>
          <w:hyperlink w:anchor="_Toc235483787" w:history="1">
            <w:r w:rsidRPr="006E3E4B">
              <w:rPr>
                <w:rStyle w:val="Hyperlink"/>
                <w:noProof/>
              </w:rPr>
              <w:t>Task 5: Component Procurement</w:t>
            </w:r>
            <w:r>
              <w:rPr>
                <w:noProof/>
                <w:webHidden/>
              </w:rPr>
              <w:tab/>
            </w:r>
            <w:r>
              <w:rPr>
                <w:noProof/>
                <w:webHidden/>
              </w:rPr>
              <w:fldChar w:fldCharType="begin"/>
            </w:r>
            <w:r>
              <w:rPr>
                <w:noProof/>
                <w:webHidden/>
              </w:rPr>
              <w:instrText xml:space="preserve"> PAGEREF _Toc235483787 \h </w:instrText>
            </w:r>
            <w:r>
              <w:rPr>
                <w:noProof/>
                <w:webHidden/>
              </w:rPr>
            </w:r>
            <w:r>
              <w:rPr>
                <w:noProof/>
                <w:webHidden/>
              </w:rPr>
              <w:fldChar w:fldCharType="separate"/>
            </w:r>
            <w:r>
              <w:rPr>
                <w:noProof/>
                <w:webHidden/>
              </w:rPr>
              <w:t>5</w:t>
            </w:r>
            <w:r>
              <w:rPr>
                <w:noProof/>
                <w:webHidden/>
              </w:rPr>
              <w:fldChar w:fldCharType="end"/>
            </w:r>
          </w:hyperlink>
        </w:p>
        <w:p w14:paraId="02DF5C26" w14:textId="7D453BA4" w:rsidR="00E574C4" w:rsidRDefault="00E574C4">
          <w:pPr>
            <w:pStyle w:val="TOC2"/>
            <w:tabs>
              <w:tab w:val="right" w:leader="dot" w:pos="9016"/>
            </w:tabs>
            <w:rPr>
              <w:rFonts w:eastAsiaTheme="minorEastAsia"/>
              <w:smallCaps w:val="0"/>
              <w:noProof/>
              <w:sz w:val="24"/>
              <w:szCs w:val="24"/>
              <w:lang w:eastAsia="en-GB"/>
            </w:rPr>
          </w:pPr>
          <w:hyperlink w:anchor="_Toc235483788" w:history="1">
            <w:r w:rsidRPr="006E3E4B">
              <w:rPr>
                <w:rStyle w:val="Hyperlink"/>
                <w:noProof/>
              </w:rPr>
              <w:t>Task 6: Software and Control Programming</w:t>
            </w:r>
            <w:r>
              <w:rPr>
                <w:noProof/>
                <w:webHidden/>
              </w:rPr>
              <w:tab/>
            </w:r>
            <w:r>
              <w:rPr>
                <w:noProof/>
                <w:webHidden/>
              </w:rPr>
              <w:fldChar w:fldCharType="begin"/>
            </w:r>
            <w:r>
              <w:rPr>
                <w:noProof/>
                <w:webHidden/>
              </w:rPr>
              <w:instrText xml:space="preserve"> PAGEREF _Toc235483788 \h </w:instrText>
            </w:r>
            <w:r>
              <w:rPr>
                <w:noProof/>
                <w:webHidden/>
              </w:rPr>
            </w:r>
            <w:r>
              <w:rPr>
                <w:noProof/>
                <w:webHidden/>
              </w:rPr>
              <w:fldChar w:fldCharType="separate"/>
            </w:r>
            <w:r>
              <w:rPr>
                <w:noProof/>
                <w:webHidden/>
              </w:rPr>
              <w:t>5</w:t>
            </w:r>
            <w:r>
              <w:rPr>
                <w:noProof/>
                <w:webHidden/>
              </w:rPr>
              <w:fldChar w:fldCharType="end"/>
            </w:r>
          </w:hyperlink>
        </w:p>
        <w:p w14:paraId="4DDEDEC4" w14:textId="0842C7C5" w:rsidR="00E574C4" w:rsidRDefault="00E574C4">
          <w:pPr>
            <w:pStyle w:val="TOC2"/>
            <w:tabs>
              <w:tab w:val="right" w:leader="dot" w:pos="9016"/>
            </w:tabs>
            <w:rPr>
              <w:rFonts w:eastAsiaTheme="minorEastAsia"/>
              <w:smallCaps w:val="0"/>
              <w:noProof/>
              <w:sz w:val="24"/>
              <w:szCs w:val="24"/>
              <w:lang w:eastAsia="en-GB"/>
            </w:rPr>
          </w:pPr>
          <w:hyperlink w:anchor="_Toc235483789" w:history="1">
            <w:r w:rsidRPr="006E3E4B">
              <w:rPr>
                <w:rStyle w:val="Hyperlink"/>
                <w:noProof/>
              </w:rPr>
              <w:t>Task 7: Prototype Construction</w:t>
            </w:r>
            <w:r>
              <w:rPr>
                <w:noProof/>
                <w:webHidden/>
              </w:rPr>
              <w:tab/>
            </w:r>
            <w:r>
              <w:rPr>
                <w:noProof/>
                <w:webHidden/>
              </w:rPr>
              <w:fldChar w:fldCharType="begin"/>
            </w:r>
            <w:r>
              <w:rPr>
                <w:noProof/>
                <w:webHidden/>
              </w:rPr>
              <w:instrText xml:space="preserve"> PAGEREF _Toc235483789 \h </w:instrText>
            </w:r>
            <w:r>
              <w:rPr>
                <w:noProof/>
                <w:webHidden/>
              </w:rPr>
            </w:r>
            <w:r>
              <w:rPr>
                <w:noProof/>
                <w:webHidden/>
              </w:rPr>
              <w:fldChar w:fldCharType="separate"/>
            </w:r>
            <w:r>
              <w:rPr>
                <w:noProof/>
                <w:webHidden/>
              </w:rPr>
              <w:t>5</w:t>
            </w:r>
            <w:r>
              <w:rPr>
                <w:noProof/>
                <w:webHidden/>
              </w:rPr>
              <w:fldChar w:fldCharType="end"/>
            </w:r>
          </w:hyperlink>
        </w:p>
        <w:p w14:paraId="7A14F18C" w14:textId="7FFDCE1F" w:rsidR="00E574C4" w:rsidRDefault="00E574C4">
          <w:pPr>
            <w:pStyle w:val="TOC2"/>
            <w:tabs>
              <w:tab w:val="right" w:leader="dot" w:pos="9016"/>
            </w:tabs>
            <w:rPr>
              <w:rFonts w:eastAsiaTheme="minorEastAsia"/>
              <w:smallCaps w:val="0"/>
              <w:noProof/>
              <w:sz w:val="24"/>
              <w:szCs w:val="24"/>
              <w:lang w:eastAsia="en-GB"/>
            </w:rPr>
          </w:pPr>
          <w:hyperlink w:anchor="_Toc235483790" w:history="1">
            <w:r w:rsidRPr="006E3E4B">
              <w:rPr>
                <w:rStyle w:val="Hyperlink"/>
                <w:noProof/>
              </w:rPr>
              <w:t>Task 8: Testing and Evaluation</w:t>
            </w:r>
            <w:r>
              <w:rPr>
                <w:noProof/>
                <w:webHidden/>
              </w:rPr>
              <w:tab/>
            </w:r>
            <w:r>
              <w:rPr>
                <w:noProof/>
                <w:webHidden/>
              </w:rPr>
              <w:fldChar w:fldCharType="begin"/>
            </w:r>
            <w:r>
              <w:rPr>
                <w:noProof/>
                <w:webHidden/>
              </w:rPr>
              <w:instrText xml:space="preserve"> PAGEREF _Toc235483790 \h </w:instrText>
            </w:r>
            <w:r>
              <w:rPr>
                <w:noProof/>
                <w:webHidden/>
              </w:rPr>
            </w:r>
            <w:r>
              <w:rPr>
                <w:noProof/>
                <w:webHidden/>
              </w:rPr>
              <w:fldChar w:fldCharType="separate"/>
            </w:r>
            <w:r>
              <w:rPr>
                <w:noProof/>
                <w:webHidden/>
              </w:rPr>
              <w:t>5</w:t>
            </w:r>
            <w:r>
              <w:rPr>
                <w:noProof/>
                <w:webHidden/>
              </w:rPr>
              <w:fldChar w:fldCharType="end"/>
            </w:r>
          </w:hyperlink>
        </w:p>
        <w:p w14:paraId="108391BB" w14:textId="208D741D" w:rsidR="00E574C4" w:rsidRDefault="00E574C4">
          <w:pPr>
            <w:pStyle w:val="TOC2"/>
            <w:tabs>
              <w:tab w:val="right" w:leader="dot" w:pos="9016"/>
            </w:tabs>
            <w:rPr>
              <w:rFonts w:eastAsiaTheme="minorEastAsia"/>
              <w:smallCaps w:val="0"/>
              <w:noProof/>
              <w:sz w:val="24"/>
              <w:szCs w:val="24"/>
              <w:lang w:eastAsia="en-GB"/>
            </w:rPr>
          </w:pPr>
          <w:hyperlink w:anchor="_Toc235483791" w:history="1">
            <w:r w:rsidRPr="006E3E4B">
              <w:rPr>
                <w:rStyle w:val="Hyperlink"/>
                <w:noProof/>
              </w:rPr>
              <w:t>Task 9: Design Improvements</w:t>
            </w:r>
            <w:r>
              <w:rPr>
                <w:noProof/>
                <w:webHidden/>
              </w:rPr>
              <w:tab/>
            </w:r>
            <w:r>
              <w:rPr>
                <w:noProof/>
                <w:webHidden/>
              </w:rPr>
              <w:fldChar w:fldCharType="begin"/>
            </w:r>
            <w:r>
              <w:rPr>
                <w:noProof/>
                <w:webHidden/>
              </w:rPr>
              <w:instrText xml:space="preserve"> PAGEREF _Toc235483791 \h </w:instrText>
            </w:r>
            <w:r>
              <w:rPr>
                <w:noProof/>
                <w:webHidden/>
              </w:rPr>
            </w:r>
            <w:r>
              <w:rPr>
                <w:noProof/>
                <w:webHidden/>
              </w:rPr>
              <w:fldChar w:fldCharType="separate"/>
            </w:r>
            <w:r>
              <w:rPr>
                <w:noProof/>
                <w:webHidden/>
              </w:rPr>
              <w:t>5</w:t>
            </w:r>
            <w:r>
              <w:rPr>
                <w:noProof/>
                <w:webHidden/>
              </w:rPr>
              <w:fldChar w:fldCharType="end"/>
            </w:r>
          </w:hyperlink>
        </w:p>
        <w:p w14:paraId="227A6ECE" w14:textId="05FC23C0" w:rsidR="00E574C4" w:rsidRDefault="00E574C4">
          <w:pPr>
            <w:pStyle w:val="TOC2"/>
            <w:tabs>
              <w:tab w:val="right" w:leader="dot" w:pos="9016"/>
            </w:tabs>
            <w:rPr>
              <w:rFonts w:eastAsiaTheme="minorEastAsia"/>
              <w:smallCaps w:val="0"/>
              <w:noProof/>
              <w:sz w:val="24"/>
              <w:szCs w:val="24"/>
              <w:lang w:eastAsia="en-GB"/>
            </w:rPr>
          </w:pPr>
          <w:hyperlink w:anchor="_Toc235483792" w:history="1">
            <w:r w:rsidRPr="006E3E4B">
              <w:rPr>
                <w:rStyle w:val="Hyperlink"/>
                <w:noProof/>
              </w:rPr>
              <w:t>Task 10: Final Documentation and Presentation</w:t>
            </w:r>
            <w:r>
              <w:rPr>
                <w:noProof/>
                <w:webHidden/>
              </w:rPr>
              <w:tab/>
            </w:r>
            <w:r>
              <w:rPr>
                <w:noProof/>
                <w:webHidden/>
              </w:rPr>
              <w:fldChar w:fldCharType="begin"/>
            </w:r>
            <w:r>
              <w:rPr>
                <w:noProof/>
                <w:webHidden/>
              </w:rPr>
              <w:instrText xml:space="preserve"> PAGEREF _Toc235483792 \h </w:instrText>
            </w:r>
            <w:r>
              <w:rPr>
                <w:noProof/>
                <w:webHidden/>
              </w:rPr>
            </w:r>
            <w:r>
              <w:rPr>
                <w:noProof/>
                <w:webHidden/>
              </w:rPr>
              <w:fldChar w:fldCharType="separate"/>
            </w:r>
            <w:r>
              <w:rPr>
                <w:noProof/>
                <w:webHidden/>
              </w:rPr>
              <w:t>6</w:t>
            </w:r>
            <w:r>
              <w:rPr>
                <w:noProof/>
                <w:webHidden/>
              </w:rPr>
              <w:fldChar w:fldCharType="end"/>
            </w:r>
          </w:hyperlink>
        </w:p>
        <w:p w14:paraId="4DF98D55" w14:textId="18832061" w:rsidR="00E574C4" w:rsidRDefault="00E574C4">
          <w:pPr>
            <w:pStyle w:val="TOC1"/>
            <w:tabs>
              <w:tab w:val="right" w:leader="dot" w:pos="9016"/>
            </w:tabs>
            <w:rPr>
              <w:rFonts w:eastAsiaTheme="minorEastAsia"/>
              <w:b w:val="0"/>
              <w:bCs w:val="0"/>
              <w:caps w:val="0"/>
              <w:noProof/>
              <w:sz w:val="24"/>
              <w:szCs w:val="24"/>
              <w:lang w:eastAsia="en-GB"/>
            </w:rPr>
          </w:pPr>
          <w:hyperlink w:anchor="_Toc235483793" w:history="1">
            <w:r w:rsidRPr="006E3E4B">
              <w:rPr>
                <w:rStyle w:val="Hyperlink"/>
                <w:noProof/>
              </w:rPr>
              <w:t>Project timeline</w:t>
            </w:r>
            <w:r>
              <w:rPr>
                <w:noProof/>
                <w:webHidden/>
              </w:rPr>
              <w:tab/>
            </w:r>
            <w:r>
              <w:rPr>
                <w:noProof/>
                <w:webHidden/>
              </w:rPr>
              <w:fldChar w:fldCharType="begin"/>
            </w:r>
            <w:r>
              <w:rPr>
                <w:noProof/>
                <w:webHidden/>
              </w:rPr>
              <w:instrText xml:space="preserve"> PAGEREF _Toc235483793 \h </w:instrText>
            </w:r>
            <w:r>
              <w:rPr>
                <w:noProof/>
                <w:webHidden/>
              </w:rPr>
            </w:r>
            <w:r>
              <w:rPr>
                <w:noProof/>
                <w:webHidden/>
              </w:rPr>
              <w:fldChar w:fldCharType="separate"/>
            </w:r>
            <w:r>
              <w:rPr>
                <w:noProof/>
                <w:webHidden/>
              </w:rPr>
              <w:t>6</w:t>
            </w:r>
            <w:r>
              <w:rPr>
                <w:noProof/>
                <w:webHidden/>
              </w:rPr>
              <w:fldChar w:fldCharType="end"/>
            </w:r>
          </w:hyperlink>
        </w:p>
        <w:p w14:paraId="79AFCE11" w14:textId="70C1F986" w:rsidR="00E574C4" w:rsidRDefault="00E574C4">
          <w:pPr>
            <w:pStyle w:val="TOC1"/>
            <w:tabs>
              <w:tab w:val="right" w:leader="dot" w:pos="9016"/>
            </w:tabs>
            <w:rPr>
              <w:rFonts w:eastAsiaTheme="minorEastAsia"/>
              <w:b w:val="0"/>
              <w:bCs w:val="0"/>
              <w:caps w:val="0"/>
              <w:noProof/>
              <w:sz w:val="24"/>
              <w:szCs w:val="24"/>
              <w:lang w:eastAsia="en-GB"/>
            </w:rPr>
          </w:pPr>
          <w:hyperlink w:anchor="_Toc235483794" w:history="1">
            <w:r w:rsidRPr="006E3E4B">
              <w:rPr>
                <w:rStyle w:val="Hyperlink"/>
                <w:noProof/>
              </w:rPr>
              <w:t>Milestones and Deliverables</w:t>
            </w:r>
            <w:r>
              <w:rPr>
                <w:noProof/>
                <w:webHidden/>
              </w:rPr>
              <w:tab/>
            </w:r>
            <w:r>
              <w:rPr>
                <w:noProof/>
                <w:webHidden/>
              </w:rPr>
              <w:fldChar w:fldCharType="begin"/>
            </w:r>
            <w:r>
              <w:rPr>
                <w:noProof/>
                <w:webHidden/>
              </w:rPr>
              <w:instrText xml:space="preserve"> PAGEREF _Toc235483794 \h </w:instrText>
            </w:r>
            <w:r>
              <w:rPr>
                <w:noProof/>
                <w:webHidden/>
              </w:rPr>
            </w:r>
            <w:r>
              <w:rPr>
                <w:noProof/>
                <w:webHidden/>
              </w:rPr>
              <w:fldChar w:fldCharType="separate"/>
            </w:r>
            <w:r>
              <w:rPr>
                <w:noProof/>
                <w:webHidden/>
              </w:rPr>
              <w:t>7</w:t>
            </w:r>
            <w:r>
              <w:rPr>
                <w:noProof/>
                <w:webHidden/>
              </w:rPr>
              <w:fldChar w:fldCharType="end"/>
            </w:r>
          </w:hyperlink>
        </w:p>
        <w:p w14:paraId="68815A5C" w14:textId="61020F3B" w:rsidR="00E574C4" w:rsidRDefault="00E574C4">
          <w:pPr>
            <w:pStyle w:val="TOC1"/>
            <w:tabs>
              <w:tab w:val="right" w:leader="dot" w:pos="9016"/>
            </w:tabs>
            <w:rPr>
              <w:rFonts w:eastAsiaTheme="minorEastAsia"/>
              <w:b w:val="0"/>
              <w:bCs w:val="0"/>
              <w:caps w:val="0"/>
              <w:noProof/>
              <w:sz w:val="24"/>
              <w:szCs w:val="24"/>
              <w:lang w:eastAsia="en-GB"/>
            </w:rPr>
          </w:pPr>
          <w:hyperlink w:anchor="_Toc235483795" w:history="1">
            <w:r w:rsidRPr="006E3E4B">
              <w:rPr>
                <w:rStyle w:val="Hyperlink"/>
                <w:noProof/>
              </w:rPr>
              <w:t>Critical path analysis</w:t>
            </w:r>
            <w:r>
              <w:rPr>
                <w:noProof/>
                <w:webHidden/>
              </w:rPr>
              <w:tab/>
            </w:r>
            <w:r>
              <w:rPr>
                <w:noProof/>
                <w:webHidden/>
              </w:rPr>
              <w:fldChar w:fldCharType="begin"/>
            </w:r>
            <w:r>
              <w:rPr>
                <w:noProof/>
                <w:webHidden/>
              </w:rPr>
              <w:instrText xml:space="preserve"> PAGEREF _Toc235483795 \h </w:instrText>
            </w:r>
            <w:r>
              <w:rPr>
                <w:noProof/>
                <w:webHidden/>
              </w:rPr>
            </w:r>
            <w:r>
              <w:rPr>
                <w:noProof/>
                <w:webHidden/>
              </w:rPr>
              <w:fldChar w:fldCharType="separate"/>
            </w:r>
            <w:r>
              <w:rPr>
                <w:noProof/>
                <w:webHidden/>
              </w:rPr>
              <w:t>9</w:t>
            </w:r>
            <w:r>
              <w:rPr>
                <w:noProof/>
                <w:webHidden/>
              </w:rPr>
              <w:fldChar w:fldCharType="end"/>
            </w:r>
          </w:hyperlink>
        </w:p>
        <w:p w14:paraId="457462BF" w14:textId="0B6AFD8B" w:rsidR="00E574C4" w:rsidRDefault="00E574C4">
          <w:pPr>
            <w:pStyle w:val="TOC1"/>
            <w:tabs>
              <w:tab w:val="right" w:leader="dot" w:pos="9016"/>
            </w:tabs>
            <w:rPr>
              <w:rFonts w:eastAsiaTheme="minorEastAsia"/>
              <w:b w:val="0"/>
              <w:bCs w:val="0"/>
              <w:caps w:val="0"/>
              <w:noProof/>
              <w:sz w:val="24"/>
              <w:szCs w:val="24"/>
              <w:lang w:eastAsia="en-GB"/>
            </w:rPr>
          </w:pPr>
          <w:hyperlink w:anchor="_Toc235483796" w:history="1">
            <w:r w:rsidRPr="006E3E4B">
              <w:rPr>
                <w:rStyle w:val="Hyperlink"/>
                <w:noProof/>
              </w:rPr>
              <w:t>Risk assessment and Risk Mitigation</w:t>
            </w:r>
            <w:r>
              <w:rPr>
                <w:noProof/>
                <w:webHidden/>
              </w:rPr>
              <w:tab/>
            </w:r>
            <w:r>
              <w:rPr>
                <w:noProof/>
                <w:webHidden/>
              </w:rPr>
              <w:fldChar w:fldCharType="begin"/>
            </w:r>
            <w:r>
              <w:rPr>
                <w:noProof/>
                <w:webHidden/>
              </w:rPr>
              <w:instrText xml:space="preserve"> PAGEREF _Toc235483796 \h </w:instrText>
            </w:r>
            <w:r>
              <w:rPr>
                <w:noProof/>
                <w:webHidden/>
              </w:rPr>
            </w:r>
            <w:r>
              <w:rPr>
                <w:noProof/>
                <w:webHidden/>
              </w:rPr>
              <w:fldChar w:fldCharType="separate"/>
            </w:r>
            <w:r>
              <w:rPr>
                <w:noProof/>
                <w:webHidden/>
              </w:rPr>
              <w:t>11</w:t>
            </w:r>
            <w:r>
              <w:rPr>
                <w:noProof/>
                <w:webHidden/>
              </w:rPr>
              <w:fldChar w:fldCharType="end"/>
            </w:r>
          </w:hyperlink>
        </w:p>
        <w:p w14:paraId="1CFD25BC" w14:textId="295319B0" w:rsidR="00E574C4" w:rsidRDefault="00E574C4">
          <w:pPr>
            <w:pStyle w:val="TOC1"/>
            <w:tabs>
              <w:tab w:val="right" w:leader="dot" w:pos="9016"/>
            </w:tabs>
            <w:rPr>
              <w:rFonts w:eastAsiaTheme="minorEastAsia"/>
              <w:b w:val="0"/>
              <w:bCs w:val="0"/>
              <w:caps w:val="0"/>
              <w:noProof/>
              <w:sz w:val="24"/>
              <w:szCs w:val="24"/>
              <w:lang w:eastAsia="en-GB"/>
            </w:rPr>
          </w:pPr>
          <w:hyperlink w:anchor="_Toc235483797" w:history="1">
            <w:r w:rsidRPr="006E3E4B">
              <w:rPr>
                <w:rStyle w:val="Hyperlink"/>
                <w:noProof/>
              </w:rPr>
              <w:t>Cost-Benefit analysis</w:t>
            </w:r>
            <w:r>
              <w:rPr>
                <w:noProof/>
                <w:webHidden/>
              </w:rPr>
              <w:tab/>
            </w:r>
            <w:r>
              <w:rPr>
                <w:noProof/>
                <w:webHidden/>
              </w:rPr>
              <w:fldChar w:fldCharType="begin"/>
            </w:r>
            <w:r>
              <w:rPr>
                <w:noProof/>
                <w:webHidden/>
              </w:rPr>
              <w:instrText xml:space="preserve"> PAGEREF _Toc235483797 \h </w:instrText>
            </w:r>
            <w:r>
              <w:rPr>
                <w:noProof/>
                <w:webHidden/>
              </w:rPr>
            </w:r>
            <w:r>
              <w:rPr>
                <w:noProof/>
                <w:webHidden/>
              </w:rPr>
              <w:fldChar w:fldCharType="separate"/>
            </w:r>
            <w:r>
              <w:rPr>
                <w:noProof/>
                <w:webHidden/>
              </w:rPr>
              <w:t>12</w:t>
            </w:r>
            <w:r>
              <w:rPr>
                <w:noProof/>
                <w:webHidden/>
              </w:rPr>
              <w:fldChar w:fldCharType="end"/>
            </w:r>
          </w:hyperlink>
        </w:p>
        <w:p w14:paraId="369D69CD" w14:textId="3BC52EC9" w:rsidR="00E574C4" w:rsidRDefault="00E574C4">
          <w:pPr>
            <w:pStyle w:val="TOC1"/>
            <w:tabs>
              <w:tab w:val="right" w:leader="dot" w:pos="9016"/>
            </w:tabs>
            <w:rPr>
              <w:rFonts w:eastAsiaTheme="minorEastAsia"/>
              <w:b w:val="0"/>
              <w:bCs w:val="0"/>
              <w:caps w:val="0"/>
              <w:noProof/>
              <w:sz w:val="24"/>
              <w:szCs w:val="24"/>
              <w:lang w:eastAsia="en-GB"/>
            </w:rPr>
          </w:pPr>
          <w:hyperlink w:anchor="_Toc235483798" w:history="1">
            <w:r w:rsidRPr="006E3E4B">
              <w:rPr>
                <w:rStyle w:val="Hyperlink"/>
                <w:noProof/>
              </w:rPr>
              <w:t>Environmental Impact</w:t>
            </w:r>
            <w:r>
              <w:rPr>
                <w:noProof/>
                <w:webHidden/>
              </w:rPr>
              <w:tab/>
            </w:r>
            <w:r>
              <w:rPr>
                <w:noProof/>
                <w:webHidden/>
              </w:rPr>
              <w:fldChar w:fldCharType="begin"/>
            </w:r>
            <w:r>
              <w:rPr>
                <w:noProof/>
                <w:webHidden/>
              </w:rPr>
              <w:instrText xml:space="preserve"> PAGEREF _Toc235483798 \h </w:instrText>
            </w:r>
            <w:r>
              <w:rPr>
                <w:noProof/>
                <w:webHidden/>
              </w:rPr>
            </w:r>
            <w:r>
              <w:rPr>
                <w:noProof/>
                <w:webHidden/>
              </w:rPr>
              <w:fldChar w:fldCharType="separate"/>
            </w:r>
            <w:r>
              <w:rPr>
                <w:noProof/>
                <w:webHidden/>
              </w:rPr>
              <w:t>13</w:t>
            </w:r>
            <w:r>
              <w:rPr>
                <w:noProof/>
                <w:webHidden/>
              </w:rPr>
              <w:fldChar w:fldCharType="end"/>
            </w:r>
          </w:hyperlink>
        </w:p>
        <w:p w14:paraId="4FF0A268" w14:textId="2F04ACB7" w:rsidR="00E574C4" w:rsidRDefault="00E574C4">
          <w:pPr>
            <w:pStyle w:val="TOC1"/>
            <w:tabs>
              <w:tab w:val="right" w:leader="dot" w:pos="9016"/>
            </w:tabs>
            <w:rPr>
              <w:rFonts w:eastAsiaTheme="minorEastAsia"/>
              <w:b w:val="0"/>
              <w:bCs w:val="0"/>
              <w:caps w:val="0"/>
              <w:noProof/>
              <w:sz w:val="24"/>
              <w:szCs w:val="24"/>
              <w:lang w:eastAsia="en-GB"/>
            </w:rPr>
          </w:pPr>
          <w:hyperlink w:anchor="_Toc235483799" w:history="1">
            <w:r w:rsidRPr="006E3E4B">
              <w:rPr>
                <w:rStyle w:val="Hyperlink"/>
                <w:noProof/>
              </w:rPr>
              <w:t>Societal Impact</w:t>
            </w:r>
            <w:r>
              <w:rPr>
                <w:noProof/>
                <w:webHidden/>
              </w:rPr>
              <w:tab/>
            </w:r>
            <w:r>
              <w:rPr>
                <w:noProof/>
                <w:webHidden/>
              </w:rPr>
              <w:fldChar w:fldCharType="begin"/>
            </w:r>
            <w:r>
              <w:rPr>
                <w:noProof/>
                <w:webHidden/>
              </w:rPr>
              <w:instrText xml:space="preserve"> PAGEREF _Toc235483799 \h </w:instrText>
            </w:r>
            <w:r>
              <w:rPr>
                <w:noProof/>
                <w:webHidden/>
              </w:rPr>
            </w:r>
            <w:r>
              <w:rPr>
                <w:noProof/>
                <w:webHidden/>
              </w:rPr>
              <w:fldChar w:fldCharType="separate"/>
            </w:r>
            <w:r>
              <w:rPr>
                <w:noProof/>
                <w:webHidden/>
              </w:rPr>
              <w:t>14</w:t>
            </w:r>
            <w:r>
              <w:rPr>
                <w:noProof/>
                <w:webHidden/>
              </w:rPr>
              <w:fldChar w:fldCharType="end"/>
            </w:r>
          </w:hyperlink>
        </w:p>
        <w:p w14:paraId="5D934DD1" w14:textId="20C64381" w:rsidR="00E574C4" w:rsidRDefault="00E574C4">
          <w:pPr>
            <w:pStyle w:val="TOC1"/>
            <w:tabs>
              <w:tab w:val="right" w:leader="dot" w:pos="9016"/>
            </w:tabs>
            <w:rPr>
              <w:rFonts w:eastAsiaTheme="minorEastAsia"/>
              <w:b w:val="0"/>
              <w:bCs w:val="0"/>
              <w:caps w:val="0"/>
              <w:noProof/>
              <w:sz w:val="24"/>
              <w:szCs w:val="24"/>
              <w:lang w:eastAsia="en-GB"/>
            </w:rPr>
          </w:pPr>
          <w:hyperlink w:anchor="_Toc235483800" w:history="1">
            <w:r w:rsidRPr="006E3E4B">
              <w:rPr>
                <w:rStyle w:val="Hyperlink"/>
                <w:noProof/>
              </w:rPr>
              <w:t>Ethical considerations</w:t>
            </w:r>
            <w:r>
              <w:rPr>
                <w:noProof/>
                <w:webHidden/>
              </w:rPr>
              <w:tab/>
            </w:r>
            <w:r>
              <w:rPr>
                <w:noProof/>
                <w:webHidden/>
              </w:rPr>
              <w:fldChar w:fldCharType="begin"/>
            </w:r>
            <w:r>
              <w:rPr>
                <w:noProof/>
                <w:webHidden/>
              </w:rPr>
              <w:instrText xml:space="preserve"> PAGEREF _Toc235483800 \h </w:instrText>
            </w:r>
            <w:r>
              <w:rPr>
                <w:noProof/>
                <w:webHidden/>
              </w:rPr>
            </w:r>
            <w:r>
              <w:rPr>
                <w:noProof/>
                <w:webHidden/>
              </w:rPr>
              <w:fldChar w:fldCharType="separate"/>
            </w:r>
            <w:r>
              <w:rPr>
                <w:noProof/>
                <w:webHidden/>
              </w:rPr>
              <w:t>14</w:t>
            </w:r>
            <w:r>
              <w:rPr>
                <w:noProof/>
                <w:webHidden/>
              </w:rPr>
              <w:fldChar w:fldCharType="end"/>
            </w:r>
          </w:hyperlink>
        </w:p>
        <w:p w14:paraId="771D2330" w14:textId="50618F04" w:rsidR="00E574C4" w:rsidRDefault="00E574C4">
          <w:pPr>
            <w:pStyle w:val="TOC1"/>
            <w:tabs>
              <w:tab w:val="right" w:leader="dot" w:pos="9016"/>
            </w:tabs>
            <w:rPr>
              <w:rFonts w:eastAsiaTheme="minorEastAsia"/>
              <w:b w:val="0"/>
              <w:bCs w:val="0"/>
              <w:caps w:val="0"/>
              <w:noProof/>
              <w:sz w:val="24"/>
              <w:szCs w:val="24"/>
              <w:lang w:eastAsia="en-GB"/>
            </w:rPr>
          </w:pPr>
          <w:hyperlink w:anchor="_Toc235483801" w:history="1">
            <w:r w:rsidRPr="006E3E4B">
              <w:rPr>
                <w:rStyle w:val="Hyperlink"/>
                <w:noProof/>
              </w:rPr>
              <w:t>Conclusion</w:t>
            </w:r>
            <w:r>
              <w:rPr>
                <w:noProof/>
                <w:webHidden/>
              </w:rPr>
              <w:tab/>
            </w:r>
            <w:r>
              <w:rPr>
                <w:noProof/>
                <w:webHidden/>
              </w:rPr>
              <w:fldChar w:fldCharType="begin"/>
            </w:r>
            <w:r>
              <w:rPr>
                <w:noProof/>
                <w:webHidden/>
              </w:rPr>
              <w:instrText xml:space="preserve"> PAGEREF _Toc235483801 \h </w:instrText>
            </w:r>
            <w:r>
              <w:rPr>
                <w:noProof/>
                <w:webHidden/>
              </w:rPr>
            </w:r>
            <w:r>
              <w:rPr>
                <w:noProof/>
                <w:webHidden/>
              </w:rPr>
              <w:fldChar w:fldCharType="separate"/>
            </w:r>
            <w:r>
              <w:rPr>
                <w:noProof/>
                <w:webHidden/>
              </w:rPr>
              <w:t>15</w:t>
            </w:r>
            <w:r>
              <w:rPr>
                <w:noProof/>
                <w:webHidden/>
              </w:rPr>
              <w:fldChar w:fldCharType="end"/>
            </w:r>
          </w:hyperlink>
        </w:p>
        <w:p w14:paraId="33DBE798" w14:textId="4405083A" w:rsidR="00E574C4" w:rsidRDefault="00E574C4">
          <w:pPr>
            <w:pStyle w:val="TOC1"/>
            <w:tabs>
              <w:tab w:val="right" w:leader="dot" w:pos="9016"/>
            </w:tabs>
            <w:rPr>
              <w:rFonts w:eastAsiaTheme="minorEastAsia"/>
              <w:b w:val="0"/>
              <w:bCs w:val="0"/>
              <w:caps w:val="0"/>
              <w:noProof/>
              <w:sz w:val="24"/>
              <w:szCs w:val="24"/>
              <w:lang w:eastAsia="en-GB"/>
            </w:rPr>
          </w:pPr>
          <w:hyperlink w:anchor="_Toc235483802" w:history="1">
            <w:r w:rsidRPr="006E3E4B">
              <w:rPr>
                <w:rStyle w:val="Hyperlink"/>
                <w:noProof/>
              </w:rPr>
              <w:t>Prevent Certificate</w:t>
            </w:r>
            <w:r>
              <w:rPr>
                <w:noProof/>
                <w:webHidden/>
              </w:rPr>
              <w:tab/>
            </w:r>
            <w:r>
              <w:rPr>
                <w:noProof/>
                <w:webHidden/>
              </w:rPr>
              <w:fldChar w:fldCharType="begin"/>
            </w:r>
            <w:r>
              <w:rPr>
                <w:noProof/>
                <w:webHidden/>
              </w:rPr>
              <w:instrText xml:space="preserve"> PAGEREF _Toc235483802 \h </w:instrText>
            </w:r>
            <w:r>
              <w:rPr>
                <w:noProof/>
                <w:webHidden/>
              </w:rPr>
            </w:r>
            <w:r>
              <w:rPr>
                <w:noProof/>
                <w:webHidden/>
              </w:rPr>
              <w:fldChar w:fldCharType="separate"/>
            </w:r>
            <w:r>
              <w:rPr>
                <w:noProof/>
                <w:webHidden/>
              </w:rPr>
              <w:t>17</w:t>
            </w:r>
            <w:r>
              <w:rPr>
                <w:noProof/>
                <w:webHidden/>
              </w:rPr>
              <w:fldChar w:fldCharType="end"/>
            </w:r>
          </w:hyperlink>
        </w:p>
        <w:p w14:paraId="16506F23" w14:textId="3A34F382" w:rsidR="00E574C4" w:rsidRDefault="00E574C4">
          <w:pPr>
            <w:pStyle w:val="TOC1"/>
            <w:tabs>
              <w:tab w:val="right" w:leader="dot" w:pos="9016"/>
            </w:tabs>
            <w:rPr>
              <w:rFonts w:eastAsiaTheme="minorEastAsia"/>
              <w:b w:val="0"/>
              <w:bCs w:val="0"/>
              <w:caps w:val="0"/>
              <w:noProof/>
              <w:sz w:val="24"/>
              <w:szCs w:val="24"/>
              <w:lang w:eastAsia="en-GB"/>
            </w:rPr>
          </w:pPr>
          <w:hyperlink w:anchor="_Toc235483803" w:history="1">
            <w:r w:rsidRPr="006E3E4B">
              <w:rPr>
                <w:rStyle w:val="Hyperlink"/>
                <w:noProof/>
              </w:rPr>
              <w:t>Equality, Diversity and Inclusion Certificate</w:t>
            </w:r>
            <w:r>
              <w:rPr>
                <w:noProof/>
                <w:webHidden/>
              </w:rPr>
              <w:tab/>
            </w:r>
            <w:r>
              <w:rPr>
                <w:noProof/>
                <w:webHidden/>
              </w:rPr>
              <w:fldChar w:fldCharType="begin"/>
            </w:r>
            <w:r>
              <w:rPr>
                <w:noProof/>
                <w:webHidden/>
              </w:rPr>
              <w:instrText xml:space="preserve"> PAGEREF _Toc235483803 \h </w:instrText>
            </w:r>
            <w:r>
              <w:rPr>
                <w:noProof/>
                <w:webHidden/>
              </w:rPr>
            </w:r>
            <w:r>
              <w:rPr>
                <w:noProof/>
                <w:webHidden/>
              </w:rPr>
              <w:fldChar w:fldCharType="separate"/>
            </w:r>
            <w:r>
              <w:rPr>
                <w:noProof/>
                <w:webHidden/>
              </w:rPr>
              <w:t>18</w:t>
            </w:r>
            <w:r>
              <w:rPr>
                <w:noProof/>
                <w:webHidden/>
              </w:rPr>
              <w:fldChar w:fldCharType="end"/>
            </w:r>
          </w:hyperlink>
        </w:p>
        <w:p w14:paraId="26C45F0B" w14:textId="5A158D78" w:rsidR="00E574C4" w:rsidRDefault="00E574C4">
          <w:pPr>
            <w:pStyle w:val="TOC1"/>
            <w:tabs>
              <w:tab w:val="right" w:leader="dot" w:pos="9016"/>
            </w:tabs>
            <w:rPr>
              <w:rFonts w:eastAsiaTheme="minorEastAsia"/>
              <w:b w:val="0"/>
              <w:bCs w:val="0"/>
              <w:caps w:val="0"/>
              <w:noProof/>
              <w:sz w:val="24"/>
              <w:szCs w:val="24"/>
              <w:lang w:eastAsia="en-GB"/>
            </w:rPr>
          </w:pPr>
          <w:hyperlink w:anchor="_Toc235483804" w:history="1">
            <w:r w:rsidRPr="006E3E4B">
              <w:rPr>
                <w:rStyle w:val="Hyperlink"/>
                <w:noProof/>
              </w:rPr>
              <w:t>References</w:t>
            </w:r>
            <w:r>
              <w:rPr>
                <w:noProof/>
                <w:webHidden/>
              </w:rPr>
              <w:tab/>
            </w:r>
            <w:r>
              <w:rPr>
                <w:noProof/>
                <w:webHidden/>
              </w:rPr>
              <w:fldChar w:fldCharType="begin"/>
            </w:r>
            <w:r>
              <w:rPr>
                <w:noProof/>
                <w:webHidden/>
              </w:rPr>
              <w:instrText xml:space="preserve"> PAGEREF _Toc235483804 \h </w:instrText>
            </w:r>
            <w:r>
              <w:rPr>
                <w:noProof/>
                <w:webHidden/>
              </w:rPr>
            </w:r>
            <w:r>
              <w:rPr>
                <w:noProof/>
                <w:webHidden/>
              </w:rPr>
              <w:fldChar w:fldCharType="separate"/>
            </w:r>
            <w:r>
              <w:rPr>
                <w:noProof/>
                <w:webHidden/>
              </w:rPr>
              <w:t>19</w:t>
            </w:r>
            <w:r>
              <w:rPr>
                <w:noProof/>
                <w:webHidden/>
              </w:rPr>
              <w:fldChar w:fldCharType="end"/>
            </w:r>
          </w:hyperlink>
        </w:p>
        <w:p w14:paraId="7127DA49" w14:textId="567EEDDB" w:rsidR="00185C21" w:rsidRDefault="00E574C4">
          <w:r>
            <w:rPr>
              <w:caps/>
              <w:sz w:val="20"/>
              <w:szCs w:val="20"/>
            </w:rPr>
            <w:fldChar w:fldCharType="end"/>
          </w:r>
        </w:p>
      </w:sdtContent>
    </w:sdt>
    <w:p w14:paraId="34D0A947" w14:textId="4A784F90" w:rsidR="0071208B" w:rsidRPr="00D2347B" w:rsidRDefault="0071208B">
      <w:pPr>
        <w:pStyle w:val="TableofFigures"/>
        <w:tabs>
          <w:tab w:val="right" w:leader="dot" w:pos="9016"/>
        </w:tabs>
        <w:rPr>
          <w:sz w:val="32"/>
          <w:szCs w:val="32"/>
        </w:rPr>
      </w:pPr>
      <w:r w:rsidRPr="00D2347B">
        <w:rPr>
          <w:sz w:val="32"/>
          <w:szCs w:val="32"/>
        </w:rPr>
        <w:lastRenderedPageBreak/>
        <w:t>Table of Figures</w:t>
      </w:r>
    </w:p>
    <w:p w14:paraId="12CF372A" w14:textId="6D21629A" w:rsidR="0071208B" w:rsidRDefault="0071208B">
      <w:pPr>
        <w:pStyle w:val="TableofFigures"/>
        <w:tabs>
          <w:tab w:val="right" w:leader="dot" w:pos="9016"/>
        </w:tabs>
        <w:rPr>
          <w:rFonts w:eastAsiaTheme="minorEastAsia"/>
          <w:smallCaps w:val="0"/>
          <w:noProof/>
          <w:sz w:val="24"/>
          <w:szCs w:val="24"/>
          <w:lang w:eastAsia="en-GB"/>
        </w:rPr>
      </w:pPr>
      <w:r>
        <w:fldChar w:fldCharType="begin"/>
      </w:r>
      <w:r>
        <w:instrText xml:space="preserve"> TOC \h \z \c "Figure" </w:instrText>
      </w:r>
      <w:r>
        <w:fldChar w:fldCharType="separate"/>
      </w:r>
      <w:hyperlink w:anchor="_Toc235483686" w:history="1">
        <w:r w:rsidRPr="00E443DB">
          <w:rPr>
            <w:rStyle w:val="Hyperlink"/>
            <w:noProof/>
          </w:rPr>
          <w:t>Figure 1 - Gantt Chart - created on excel</w:t>
        </w:r>
        <w:r>
          <w:rPr>
            <w:noProof/>
            <w:webHidden/>
          </w:rPr>
          <w:tab/>
        </w:r>
        <w:r>
          <w:rPr>
            <w:noProof/>
            <w:webHidden/>
          </w:rPr>
          <w:fldChar w:fldCharType="begin"/>
        </w:r>
        <w:r>
          <w:rPr>
            <w:noProof/>
            <w:webHidden/>
          </w:rPr>
          <w:instrText xml:space="preserve"> PAGEREF _Toc235483686 \h </w:instrText>
        </w:r>
        <w:r>
          <w:rPr>
            <w:noProof/>
            <w:webHidden/>
          </w:rPr>
        </w:r>
        <w:r>
          <w:rPr>
            <w:noProof/>
            <w:webHidden/>
          </w:rPr>
          <w:fldChar w:fldCharType="separate"/>
        </w:r>
        <w:r>
          <w:rPr>
            <w:noProof/>
            <w:webHidden/>
          </w:rPr>
          <w:t>6</w:t>
        </w:r>
        <w:r>
          <w:rPr>
            <w:noProof/>
            <w:webHidden/>
          </w:rPr>
          <w:fldChar w:fldCharType="end"/>
        </w:r>
      </w:hyperlink>
    </w:p>
    <w:p w14:paraId="3283EE92" w14:textId="31891785" w:rsidR="0071208B" w:rsidRDefault="0071208B">
      <w:pPr>
        <w:pStyle w:val="TableofFigures"/>
        <w:tabs>
          <w:tab w:val="right" w:leader="dot" w:pos="9016"/>
        </w:tabs>
        <w:rPr>
          <w:rFonts w:eastAsiaTheme="minorEastAsia"/>
          <w:smallCaps w:val="0"/>
          <w:noProof/>
          <w:sz w:val="24"/>
          <w:szCs w:val="24"/>
          <w:lang w:eastAsia="en-GB"/>
        </w:rPr>
      </w:pPr>
      <w:hyperlink w:anchor="_Toc235483687" w:history="1">
        <w:r w:rsidRPr="00E443DB">
          <w:rPr>
            <w:rStyle w:val="Hyperlink"/>
            <w:noProof/>
          </w:rPr>
          <w:t>Figure 2 - Key Milestones</w:t>
        </w:r>
        <w:r>
          <w:rPr>
            <w:noProof/>
            <w:webHidden/>
          </w:rPr>
          <w:tab/>
        </w:r>
        <w:r>
          <w:rPr>
            <w:noProof/>
            <w:webHidden/>
          </w:rPr>
          <w:fldChar w:fldCharType="begin"/>
        </w:r>
        <w:r>
          <w:rPr>
            <w:noProof/>
            <w:webHidden/>
          </w:rPr>
          <w:instrText xml:space="preserve"> PAGEREF _Toc235483687 \h </w:instrText>
        </w:r>
        <w:r>
          <w:rPr>
            <w:noProof/>
            <w:webHidden/>
          </w:rPr>
        </w:r>
        <w:r>
          <w:rPr>
            <w:noProof/>
            <w:webHidden/>
          </w:rPr>
          <w:fldChar w:fldCharType="separate"/>
        </w:r>
        <w:r>
          <w:rPr>
            <w:noProof/>
            <w:webHidden/>
          </w:rPr>
          <w:t>9</w:t>
        </w:r>
        <w:r>
          <w:rPr>
            <w:noProof/>
            <w:webHidden/>
          </w:rPr>
          <w:fldChar w:fldCharType="end"/>
        </w:r>
      </w:hyperlink>
    </w:p>
    <w:p w14:paraId="0A64263E" w14:textId="140ACC95" w:rsidR="0071208B" w:rsidRDefault="0071208B">
      <w:pPr>
        <w:pStyle w:val="TableofFigures"/>
        <w:tabs>
          <w:tab w:val="right" w:leader="dot" w:pos="9016"/>
        </w:tabs>
        <w:rPr>
          <w:rFonts w:eastAsiaTheme="minorEastAsia"/>
          <w:smallCaps w:val="0"/>
          <w:noProof/>
          <w:sz w:val="24"/>
          <w:szCs w:val="24"/>
          <w:lang w:eastAsia="en-GB"/>
        </w:rPr>
      </w:pPr>
      <w:hyperlink w:anchor="_Toc235483688" w:history="1">
        <w:r w:rsidRPr="00E443DB">
          <w:rPr>
            <w:rStyle w:val="Hyperlink"/>
            <w:noProof/>
          </w:rPr>
          <w:t>Figure 3 - Critical path analysis table</w:t>
        </w:r>
        <w:r>
          <w:rPr>
            <w:noProof/>
            <w:webHidden/>
          </w:rPr>
          <w:tab/>
        </w:r>
        <w:r>
          <w:rPr>
            <w:noProof/>
            <w:webHidden/>
          </w:rPr>
          <w:fldChar w:fldCharType="begin"/>
        </w:r>
        <w:r>
          <w:rPr>
            <w:noProof/>
            <w:webHidden/>
          </w:rPr>
          <w:instrText xml:space="preserve"> PAGEREF _Toc235483688 \h </w:instrText>
        </w:r>
        <w:r>
          <w:rPr>
            <w:noProof/>
            <w:webHidden/>
          </w:rPr>
        </w:r>
        <w:r>
          <w:rPr>
            <w:noProof/>
            <w:webHidden/>
          </w:rPr>
          <w:fldChar w:fldCharType="separate"/>
        </w:r>
        <w:r>
          <w:rPr>
            <w:noProof/>
            <w:webHidden/>
          </w:rPr>
          <w:t>10</w:t>
        </w:r>
        <w:r>
          <w:rPr>
            <w:noProof/>
            <w:webHidden/>
          </w:rPr>
          <w:fldChar w:fldCharType="end"/>
        </w:r>
      </w:hyperlink>
    </w:p>
    <w:p w14:paraId="3F1BCBC6" w14:textId="133180A8" w:rsidR="0071208B" w:rsidRDefault="0071208B">
      <w:pPr>
        <w:pStyle w:val="TableofFigures"/>
        <w:tabs>
          <w:tab w:val="right" w:leader="dot" w:pos="9016"/>
        </w:tabs>
        <w:rPr>
          <w:rFonts w:eastAsiaTheme="minorEastAsia"/>
          <w:smallCaps w:val="0"/>
          <w:noProof/>
          <w:sz w:val="24"/>
          <w:szCs w:val="24"/>
          <w:lang w:eastAsia="en-GB"/>
        </w:rPr>
      </w:pPr>
      <w:hyperlink w:anchor="_Toc235483689" w:history="1">
        <w:r w:rsidRPr="00E443DB">
          <w:rPr>
            <w:rStyle w:val="Hyperlink"/>
            <w:noProof/>
          </w:rPr>
          <w:t>Figure 4 - Critical path analysis diagram</w:t>
        </w:r>
        <w:r>
          <w:rPr>
            <w:noProof/>
            <w:webHidden/>
          </w:rPr>
          <w:tab/>
        </w:r>
        <w:r>
          <w:rPr>
            <w:noProof/>
            <w:webHidden/>
          </w:rPr>
          <w:fldChar w:fldCharType="begin"/>
        </w:r>
        <w:r>
          <w:rPr>
            <w:noProof/>
            <w:webHidden/>
          </w:rPr>
          <w:instrText xml:space="preserve"> PAGEREF _Toc235483689 \h </w:instrText>
        </w:r>
        <w:r>
          <w:rPr>
            <w:noProof/>
            <w:webHidden/>
          </w:rPr>
        </w:r>
        <w:r>
          <w:rPr>
            <w:noProof/>
            <w:webHidden/>
          </w:rPr>
          <w:fldChar w:fldCharType="separate"/>
        </w:r>
        <w:r>
          <w:rPr>
            <w:noProof/>
            <w:webHidden/>
          </w:rPr>
          <w:t>11</w:t>
        </w:r>
        <w:r>
          <w:rPr>
            <w:noProof/>
            <w:webHidden/>
          </w:rPr>
          <w:fldChar w:fldCharType="end"/>
        </w:r>
      </w:hyperlink>
    </w:p>
    <w:p w14:paraId="7E8A42DB" w14:textId="28654E10" w:rsidR="0071208B" w:rsidRDefault="0071208B" w:rsidP="0071208B">
      <w:r>
        <w:fldChar w:fldCharType="end"/>
      </w:r>
    </w:p>
    <w:p w14:paraId="5E96F420" w14:textId="6A3F2E59" w:rsidR="0071208B" w:rsidRDefault="0071208B" w:rsidP="0071208B">
      <w:pPr>
        <w:pStyle w:val="TableofFigures"/>
        <w:tabs>
          <w:tab w:val="right" w:leader="dot" w:pos="9016"/>
        </w:tabs>
        <w:ind w:left="0" w:firstLine="0"/>
        <w:rPr>
          <w:rFonts w:eastAsiaTheme="minorEastAsia"/>
          <w:smallCaps w:val="0"/>
          <w:noProof/>
          <w:sz w:val="24"/>
          <w:szCs w:val="24"/>
          <w:lang w:eastAsia="en-GB"/>
        </w:rPr>
      </w:pPr>
      <w:r>
        <w:fldChar w:fldCharType="begin"/>
      </w:r>
      <w:r>
        <w:instrText xml:space="preserve"> TOC \h \z \c "Table" </w:instrText>
      </w:r>
      <w:r>
        <w:fldChar w:fldCharType="separate"/>
      </w:r>
      <w:hyperlink w:anchor="_Toc235483707" w:history="1">
        <w:r w:rsidRPr="008515F1">
          <w:rPr>
            <w:rStyle w:val="Hyperlink"/>
            <w:noProof/>
          </w:rPr>
          <w:t>Table 1 - Product specification</w:t>
        </w:r>
        <w:r>
          <w:rPr>
            <w:noProof/>
            <w:webHidden/>
          </w:rPr>
          <w:tab/>
        </w:r>
        <w:r>
          <w:rPr>
            <w:noProof/>
            <w:webHidden/>
          </w:rPr>
          <w:fldChar w:fldCharType="begin"/>
        </w:r>
        <w:r>
          <w:rPr>
            <w:noProof/>
            <w:webHidden/>
          </w:rPr>
          <w:instrText xml:space="preserve"> PAGEREF _Toc235483707 \h </w:instrText>
        </w:r>
        <w:r>
          <w:rPr>
            <w:noProof/>
            <w:webHidden/>
          </w:rPr>
        </w:r>
        <w:r>
          <w:rPr>
            <w:noProof/>
            <w:webHidden/>
          </w:rPr>
          <w:fldChar w:fldCharType="separate"/>
        </w:r>
        <w:r>
          <w:rPr>
            <w:noProof/>
            <w:webHidden/>
          </w:rPr>
          <w:t>2</w:t>
        </w:r>
        <w:r>
          <w:rPr>
            <w:noProof/>
            <w:webHidden/>
          </w:rPr>
          <w:fldChar w:fldCharType="end"/>
        </w:r>
      </w:hyperlink>
    </w:p>
    <w:p w14:paraId="2CEAA848" w14:textId="60204C29" w:rsidR="0071208B" w:rsidRDefault="0071208B">
      <w:pPr>
        <w:sectPr w:rsidR="0071208B">
          <w:footerReference w:type="default" r:id="rId9"/>
          <w:pgSz w:w="11906" w:h="16838"/>
          <w:pgMar w:top="1440" w:right="1440" w:bottom="1440" w:left="1440" w:header="708" w:footer="708" w:gutter="0"/>
          <w:cols w:space="708"/>
          <w:docGrid w:linePitch="360"/>
        </w:sectPr>
      </w:pPr>
      <w:r>
        <w:fldChar w:fldCharType="end"/>
      </w:r>
    </w:p>
    <w:p w14:paraId="72988F88" w14:textId="0196F924" w:rsidR="00185C21" w:rsidRDefault="00185C21" w:rsidP="00185C21">
      <w:pPr>
        <w:pStyle w:val="Heading1"/>
        <w:rPr>
          <w:color w:val="000000" w:themeColor="text1"/>
        </w:rPr>
      </w:pPr>
      <w:bookmarkStart w:id="0" w:name="_Toc235483779"/>
      <w:r>
        <w:rPr>
          <w:color w:val="000000" w:themeColor="text1"/>
        </w:rPr>
        <w:lastRenderedPageBreak/>
        <w:t>Introduction</w:t>
      </w:r>
      <w:bookmarkEnd w:id="0"/>
      <w:r>
        <w:rPr>
          <w:color w:val="000000" w:themeColor="text1"/>
        </w:rPr>
        <w:t xml:space="preserve"> </w:t>
      </w:r>
    </w:p>
    <w:p w14:paraId="6AEAB1E2" w14:textId="77777777" w:rsidR="004B2E1C" w:rsidRPr="004B2E1C" w:rsidRDefault="004B2E1C" w:rsidP="004B2E1C">
      <w:r w:rsidRPr="004B2E1C">
        <w:t>This proposal outlines the design and development of a portable, rechargeable three</w:t>
      </w:r>
      <w:r w:rsidRPr="004B2E1C">
        <w:noBreakHyphen/>
        <w:t>speed fan with an integrated digital display, intended to provide personal cooling where mains</w:t>
      </w:r>
      <w:r w:rsidRPr="004B2E1C">
        <w:noBreakHyphen/>
        <w:t>powered fans are impractical. The device will be compact, easy to operate and suitable for use in homes, offices, classrooms, public transport and outdoor environments, with the display showing fan speed and battery level.</w:t>
      </w:r>
    </w:p>
    <w:p w14:paraId="50BD9C42" w14:textId="0D915015" w:rsidR="004B2E1C" w:rsidRPr="004B2E1C" w:rsidRDefault="004B2E1C" w:rsidP="004B2E1C">
      <w:r w:rsidRPr="004B2E1C">
        <w:t>Alongside defining the product, the proposal places strong emphasis on project management. It sets out a structured plan covering requirement research, electronic and mechanical design, component selection, prototype development, testing and evaluation. The project will be managed using a product</w:t>
      </w:r>
      <w:r w:rsidRPr="004B2E1C">
        <w:noBreakHyphen/>
        <w:t>led planning approach supported by milestones, deliverables, scheduling tools and risk</w:t>
      </w:r>
      <w:r w:rsidRPr="004B2E1C">
        <w:noBreakHyphen/>
        <w:t>management processes to ensure the prototype is completed efficiently and to specification.</w:t>
      </w:r>
    </w:p>
    <w:p w14:paraId="13A9EA65" w14:textId="40724AA5" w:rsidR="00185C21" w:rsidRDefault="00021E96" w:rsidP="00185C21">
      <w:pPr>
        <w:pStyle w:val="Heading1"/>
        <w:rPr>
          <w:color w:val="000000" w:themeColor="text1"/>
        </w:rPr>
      </w:pPr>
      <w:bookmarkStart w:id="1" w:name="_Toc235483780"/>
      <w:r>
        <w:rPr>
          <w:color w:val="000000" w:themeColor="text1"/>
        </w:rPr>
        <w:t>Aim and Objectives</w:t>
      </w:r>
      <w:bookmarkEnd w:id="1"/>
      <w:r>
        <w:rPr>
          <w:color w:val="000000" w:themeColor="text1"/>
        </w:rPr>
        <w:t xml:space="preserve"> </w:t>
      </w:r>
    </w:p>
    <w:p w14:paraId="263DCA61" w14:textId="57E483E7" w:rsidR="00021E96" w:rsidRDefault="000D7FF9" w:rsidP="000D7FF9">
      <w:r w:rsidRPr="000D7FF9">
        <w:t>The aim of this project is to design and build a portable three-speed rechargeable fan with an integrated digital display that provides users with convenient, adjustable personal cooling while being safe, energy-efficient and practical to use.</w:t>
      </w:r>
      <w:r w:rsidR="00396756">
        <w:t xml:space="preserve"> </w:t>
      </w:r>
      <w:r w:rsidR="00396756" w:rsidRPr="00396756">
        <w:t>The overall aim of this project will be achieved through the successful completion of each of the SMART objectives outlined below. Together, these objectives will provide a structured and measurable framework for the design, construction and evaluation of the portable three-speed fan, ensuring that the final prototype meets the required functional, performance, safety, time and cost requirements.</w:t>
      </w:r>
    </w:p>
    <w:p w14:paraId="42FC3C09" w14:textId="01A19B9A" w:rsidR="00396756" w:rsidRPr="00396756" w:rsidRDefault="00396756" w:rsidP="00396756">
      <w:pPr>
        <w:pStyle w:val="ListParagraph"/>
        <w:numPr>
          <w:ilvl w:val="0"/>
          <w:numId w:val="5"/>
        </w:numPr>
      </w:pPr>
      <w:r w:rsidRPr="00396756">
        <w:t>To design and construct a working portable fan prototype with three selectable speed settings and an integrated digital display by the end of the project.</w:t>
      </w:r>
    </w:p>
    <w:p w14:paraId="61980A1F" w14:textId="02A99A32" w:rsidR="00396756" w:rsidRPr="00396756" w:rsidRDefault="00396756" w:rsidP="00396756">
      <w:pPr>
        <w:pStyle w:val="ListParagraph"/>
        <w:numPr>
          <w:ilvl w:val="0"/>
          <w:numId w:val="5"/>
        </w:numPr>
      </w:pPr>
      <w:r w:rsidRPr="00396756">
        <w:t>To achieve a minimum battery operating time of 12 hours on the lowest speed setting after a full charge, as verified through prototype testing.</w:t>
      </w:r>
    </w:p>
    <w:p w14:paraId="20C933D6" w14:textId="320B0343" w:rsidR="00396756" w:rsidRPr="00396756" w:rsidRDefault="00396756" w:rsidP="00396756">
      <w:pPr>
        <w:pStyle w:val="ListParagraph"/>
        <w:numPr>
          <w:ilvl w:val="0"/>
          <w:numId w:val="5"/>
        </w:numPr>
      </w:pPr>
      <w:r w:rsidRPr="00396756">
        <w:lastRenderedPageBreak/>
        <w:t>To ensure that the three fan speed settings, digital display and USB-C charging system operate correctly, with all functions successfully tested before project completion.</w:t>
      </w:r>
    </w:p>
    <w:p w14:paraId="22C6A2EA" w14:textId="4AD13695" w:rsidR="00924EDE" w:rsidRDefault="00396756" w:rsidP="00396756">
      <w:pPr>
        <w:pStyle w:val="ListParagraph"/>
        <w:numPr>
          <w:ilvl w:val="0"/>
          <w:numId w:val="5"/>
        </w:numPr>
      </w:pPr>
      <w:r w:rsidRPr="00396756">
        <w:t>To complete the design and construction of the prototype within the planned project schedule and allocated budget, while meeting the defined safety and performance requirements.</w:t>
      </w:r>
    </w:p>
    <w:p w14:paraId="5D82F725" w14:textId="26BE9D35" w:rsidR="00021E96" w:rsidRDefault="00021E96" w:rsidP="00021E96">
      <w:pPr>
        <w:pStyle w:val="Heading1"/>
        <w:rPr>
          <w:color w:val="000000" w:themeColor="text1"/>
        </w:rPr>
      </w:pPr>
      <w:bookmarkStart w:id="2" w:name="_Toc235483781"/>
      <w:r w:rsidRPr="00021E96">
        <w:rPr>
          <w:color w:val="000000" w:themeColor="text1"/>
        </w:rPr>
        <w:t>Product description and specifications</w:t>
      </w:r>
      <w:bookmarkEnd w:id="2"/>
      <w:r w:rsidRPr="00021E96">
        <w:rPr>
          <w:color w:val="000000" w:themeColor="text1"/>
        </w:rPr>
        <w:t xml:space="preserve"> </w:t>
      </w:r>
    </w:p>
    <w:p w14:paraId="4D87C5A4" w14:textId="5E619648" w:rsidR="00CA6A7D" w:rsidRPr="00CA6A7D" w:rsidRDefault="00CA6A7D" w:rsidP="00CA6A7D">
      <w:bookmarkStart w:id="3" w:name="_Toc235483597"/>
      <w:bookmarkStart w:id="4" w:name="_Toc235483707"/>
      <w:r w:rsidRPr="00CA6A7D">
        <w:t>The portable, rechargeable fan will offer three speed settings for low, moderate, and high airflow, controlled by electronic buttons and a microcontroller. A digital display will show speed, battery level, and charging status. Powered by a rechargeable battery with USB</w:t>
      </w:r>
      <w:r w:rsidRPr="00CA6A7D">
        <w:noBreakHyphen/>
        <w:t xml:space="preserve">C charging, the design focuses on portability, safety, ease of use, and energy efficiency. </w:t>
      </w:r>
      <w:r w:rsidR="007A4557">
        <w:t>Table 1</w:t>
      </w:r>
      <w:r w:rsidR="00984B24">
        <w:t xml:space="preserve"> exemplifies the product specification, </w:t>
      </w:r>
      <w:r w:rsidR="007A4557">
        <w:t>f</w:t>
      </w:r>
      <w:r w:rsidRPr="00CA6A7D">
        <w:t>inal specifications</w:t>
      </w:r>
      <w:r>
        <w:t xml:space="preserve">, </w:t>
      </w:r>
      <w:r w:rsidRPr="00CA6A7D">
        <w:t>such as battery capacity and motor speed</w:t>
      </w:r>
      <w:r>
        <w:t xml:space="preserve">, </w:t>
      </w:r>
      <w:r w:rsidRPr="00CA6A7D">
        <w:t>may be refined after prototype testing.</w:t>
      </w:r>
    </w:p>
    <w:p w14:paraId="6C6CD220" w14:textId="3887D1C8" w:rsidR="00E85F2D" w:rsidRPr="00E85F2D" w:rsidRDefault="00E85F2D" w:rsidP="00E85F2D">
      <w:pPr>
        <w:pStyle w:val="Caption"/>
        <w:keepNext/>
        <w:rPr>
          <w:color w:val="000000" w:themeColor="text1"/>
        </w:rPr>
      </w:pPr>
      <w:r w:rsidRPr="00E85F2D">
        <w:rPr>
          <w:color w:val="000000" w:themeColor="text1"/>
        </w:rPr>
        <w:t xml:space="preserve">Table </w:t>
      </w:r>
      <w:r w:rsidRPr="00E85F2D">
        <w:rPr>
          <w:color w:val="000000" w:themeColor="text1"/>
        </w:rPr>
        <w:fldChar w:fldCharType="begin"/>
      </w:r>
      <w:r w:rsidRPr="00E85F2D">
        <w:rPr>
          <w:color w:val="000000" w:themeColor="text1"/>
        </w:rPr>
        <w:instrText xml:space="preserve"> SEQ Table \* ARABIC </w:instrText>
      </w:r>
      <w:r w:rsidRPr="00E85F2D">
        <w:rPr>
          <w:color w:val="000000" w:themeColor="text1"/>
        </w:rPr>
        <w:fldChar w:fldCharType="separate"/>
      </w:r>
      <w:r w:rsidRPr="00E85F2D">
        <w:rPr>
          <w:noProof/>
          <w:color w:val="000000" w:themeColor="text1"/>
        </w:rPr>
        <w:t>1</w:t>
      </w:r>
      <w:r w:rsidRPr="00E85F2D">
        <w:rPr>
          <w:color w:val="000000" w:themeColor="text1"/>
        </w:rPr>
        <w:fldChar w:fldCharType="end"/>
      </w:r>
      <w:r w:rsidRPr="00E85F2D">
        <w:rPr>
          <w:color w:val="000000" w:themeColor="text1"/>
        </w:rPr>
        <w:t xml:space="preserve"> - Product specification</w:t>
      </w:r>
      <w:bookmarkEnd w:id="3"/>
      <w:bookmarkEnd w:id="4"/>
    </w:p>
    <w:tbl>
      <w:tblPr>
        <w:tblStyle w:val="TableGrid"/>
        <w:tblW w:w="0" w:type="auto"/>
        <w:tblLook w:val="04A0" w:firstRow="1" w:lastRow="0" w:firstColumn="1" w:lastColumn="0" w:noHBand="0" w:noVBand="1"/>
      </w:tblPr>
      <w:tblGrid>
        <w:gridCol w:w="4508"/>
        <w:gridCol w:w="4508"/>
      </w:tblGrid>
      <w:tr w:rsidR="00567A4D" w14:paraId="70EA0545" w14:textId="77777777" w:rsidTr="001E37BE">
        <w:tc>
          <w:tcPr>
            <w:tcW w:w="9016" w:type="dxa"/>
            <w:gridSpan w:val="2"/>
          </w:tcPr>
          <w:p w14:paraId="59DF91D2" w14:textId="5014998F" w:rsidR="00567A4D" w:rsidRDefault="00567A4D" w:rsidP="00E85F2D">
            <w:pPr>
              <w:jc w:val="center"/>
            </w:pPr>
            <w:r>
              <w:rPr>
                <w:b/>
                <w:bCs/>
              </w:rPr>
              <w:t xml:space="preserve">Product </w:t>
            </w:r>
            <w:r w:rsidRPr="00A20ABA">
              <w:rPr>
                <w:b/>
                <w:bCs/>
              </w:rPr>
              <w:t>Specification</w:t>
            </w:r>
          </w:p>
        </w:tc>
      </w:tr>
      <w:tr w:rsidR="00AE344B" w14:paraId="3CB5AFDF" w14:textId="77777777" w:rsidTr="00AE344B">
        <w:tc>
          <w:tcPr>
            <w:tcW w:w="4508" w:type="dxa"/>
          </w:tcPr>
          <w:p w14:paraId="5CD91C0E" w14:textId="556E82B8" w:rsidR="00AE344B" w:rsidRDefault="00AE344B" w:rsidP="006E343F">
            <w:r>
              <w:t>Product Name</w:t>
            </w:r>
          </w:p>
        </w:tc>
        <w:tc>
          <w:tcPr>
            <w:tcW w:w="4508" w:type="dxa"/>
          </w:tcPr>
          <w:p w14:paraId="101625D2" w14:textId="02CA806C" w:rsidR="00AE344B" w:rsidRDefault="00A20ABA" w:rsidP="006E343F">
            <w:r>
              <w:t>Eazybreeze fan</w:t>
            </w:r>
          </w:p>
        </w:tc>
      </w:tr>
      <w:tr w:rsidR="00AE344B" w14:paraId="16C24F23" w14:textId="77777777" w:rsidTr="00AE344B">
        <w:tc>
          <w:tcPr>
            <w:tcW w:w="4508" w:type="dxa"/>
          </w:tcPr>
          <w:p w14:paraId="2128DBE6" w14:textId="1BE2AA92" w:rsidR="00AE344B" w:rsidRDefault="00AE344B" w:rsidP="006E343F">
            <w:r>
              <w:t>Type</w:t>
            </w:r>
          </w:p>
        </w:tc>
        <w:tc>
          <w:tcPr>
            <w:tcW w:w="4508" w:type="dxa"/>
          </w:tcPr>
          <w:p w14:paraId="3788D0E2" w14:textId="5493040D" w:rsidR="00AE344B" w:rsidRDefault="00A20ABA" w:rsidP="006E343F">
            <w:r>
              <w:t>Portable, rechargeable electronic fan</w:t>
            </w:r>
          </w:p>
        </w:tc>
      </w:tr>
      <w:tr w:rsidR="00AE344B" w14:paraId="646DFEC5" w14:textId="77777777" w:rsidTr="00AE344B">
        <w:tc>
          <w:tcPr>
            <w:tcW w:w="4508" w:type="dxa"/>
          </w:tcPr>
          <w:p w14:paraId="3762ADCF" w14:textId="2795DAC9" w:rsidR="00AE344B" w:rsidRDefault="00AE344B" w:rsidP="006E343F">
            <w:r>
              <w:t>Dimensions</w:t>
            </w:r>
          </w:p>
        </w:tc>
        <w:tc>
          <w:tcPr>
            <w:tcW w:w="4508" w:type="dxa"/>
          </w:tcPr>
          <w:p w14:paraId="5FB2AB99" w14:textId="5E37FBD1" w:rsidR="00AE344B" w:rsidRDefault="00A20ABA" w:rsidP="006E343F">
            <w:r>
              <w:t>143 x 90 x 36mm</w:t>
            </w:r>
          </w:p>
        </w:tc>
      </w:tr>
      <w:tr w:rsidR="00AE344B" w14:paraId="533CEDC2" w14:textId="77777777" w:rsidTr="00AE344B">
        <w:tc>
          <w:tcPr>
            <w:tcW w:w="4508" w:type="dxa"/>
          </w:tcPr>
          <w:p w14:paraId="6AD3C4DF" w14:textId="53DABD1A" w:rsidR="00AE344B" w:rsidRDefault="00AE344B" w:rsidP="006E343F">
            <w:r>
              <w:t>Power source</w:t>
            </w:r>
          </w:p>
        </w:tc>
        <w:tc>
          <w:tcPr>
            <w:tcW w:w="4508" w:type="dxa"/>
          </w:tcPr>
          <w:p w14:paraId="5934A223" w14:textId="3E644E0D" w:rsidR="00AE344B" w:rsidRDefault="00A20ABA" w:rsidP="006E343F">
            <w:r w:rsidRPr="00A20ABA">
              <w:t>Rechargeable lithium-ion battery</w:t>
            </w:r>
          </w:p>
        </w:tc>
      </w:tr>
      <w:tr w:rsidR="00AE344B" w14:paraId="53D2DB65" w14:textId="77777777" w:rsidTr="00AE344B">
        <w:tc>
          <w:tcPr>
            <w:tcW w:w="4508" w:type="dxa"/>
          </w:tcPr>
          <w:p w14:paraId="637A0B88" w14:textId="1CA134CE" w:rsidR="00AE344B" w:rsidRDefault="00AE344B" w:rsidP="006E343F">
            <w:r>
              <w:t>Battery Life</w:t>
            </w:r>
          </w:p>
        </w:tc>
        <w:tc>
          <w:tcPr>
            <w:tcW w:w="4508" w:type="dxa"/>
          </w:tcPr>
          <w:p w14:paraId="241ADC23" w14:textId="77777777" w:rsidR="00AE344B" w:rsidRDefault="00A20ABA" w:rsidP="006E343F">
            <w:r>
              <w:t>2000mAh – up to 12 hours of use on low speed</w:t>
            </w:r>
          </w:p>
          <w:p w14:paraId="5C195B5D" w14:textId="75037E9B" w:rsidR="005A3675" w:rsidRDefault="005A3675" w:rsidP="006E343F">
            <w:r>
              <w:t>USB-C charging</w:t>
            </w:r>
          </w:p>
        </w:tc>
      </w:tr>
      <w:tr w:rsidR="00AE344B" w14:paraId="3AF0F58F" w14:textId="77777777" w:rsidTr="00AE344B">
        <w:tc>
          <w:tcPr>
            <w:tcW w:w="4508" w:type="dxa"/>
          </w:tcPr>
          <w:p w14:paraId="2C9810E7" w14:textId="7C51455C" w:rsidR="00AE344B" w:rsidRDefault="00A20ABA" w:rsidP="006E343F">
            <w:r>
              <w:lastRenderedPageBreak/>
              <w:t>Fan speeds</w:t>
            </w:r>
          </w:p>
        </w:tc>
        <w:tc>
          <w:tcPr>
            <w:tcW w:w="4508" w:type="dxa"/>
          </w:tcPr>
          <w:p w14:paraId="60CD3180" w14:textId="37B60B96" w:rsidR="00AE344B" w:rsidRDefault="00A20ABA" w:rsidP="006E343F">
            <w:r>
              <w:t xml:space="preserve">Low, medium, high </w:t>
            </w:r>
          </w:p>
        </w:tc>
      </w:tr>
      <w:tr w:rsidR="00AE344B" w14:paraId="7EE3BC50" w14:textId="77777777" w:rsidTr="00AE344B">
        <w:tc>
          <w:tcPr>
            <w:tcW w:w="4508" w:type="dxa"/>
          </w:tcPr>
          <w:p w14:paraId="1871157E" w14:textId="3A21EED8" w:rsidR="00AE344B" w:rsidRDefault="00A20ABA" w:rsidP="006E343F">
            <w:r>
              <w:t>Special features</w:t>
            </w:r>
          </w:p>
        </w:tc>
        <w:tc>
          <w:tcPr>
            <w:tcW w:w="4508" w:type="dxa"/>
          </w:tcPr>
          <w:p w14:paraId="45523C65" w14:textId="71810C15" w:rsidR="00A20ABA" w:rsidRDefault="00A20ABA" w:rsidP="006E343F">
            <w:r>
              <w:t xml:space="preserve">Digital display, </w:t>
            </w:r>
            <w:r w:rsidR="005A3675">
              <w:t xml:space="preserve">LED battery indicator, protective fan guard grille </w:t>
            </w:r>
          </w:p>
        </w:tc>
      </w:tr>
      <w:tr w:rsidR="00AE344B" w14:paraId="5F92A9A9" w14:textId="77777777" w:rsidTr="00AE344B">
        <w:tc>
          <w:tcPr>
            <w:tcW w:w="4508" w:type="dxa"/>
          </w:tcPr>
          <w:p w14:paraId="53CE3514" w14:textId="5EC1D151" w:rsidR="00AE344B" w:rsidRDefault="005A3675" w:rsidP="006E343F">
            <w:r>
              <w:t>Material</w:t>
            </w:r>
          </w:p>
        </w:tc>
        <w:tc>
          <w:tcPr>
            <w:tcW w:w="4508" w:type="dxa"/>
          </w:tcPr>
          <w:p w14:paraId="28D71D7A" w14:textId="5C59A8C7" w:rsidR="00AE344B" w:rsidRDefault="005A3675" w:rsidP="006E343F">
            <w:r>
              <w:t xml:space="preserve">Bamboo composite, recycled aluminium </w:t>
            </w:r>
          </w:p>
        </w:tc>
      </w:tr>
      <w:tr w:rsidR="00106496" w14:paraId="24B74BD6" w14:textId="77777777" w:rsidTr="00C741F7">
        <w:tc>
          <w:tcPr>
            <w:tcW w:w="4508" w:type="dxa"/>
          </w:tcPr>
          <w:p w14:paraId="06975759" w14:textId="7EED5555" w:rsidR="00106496" w:rsidRDefault="00106496" w:rsidP="00106496">
            <w:r>
              <w:t>Safety features</w:t>
            </w:r>
          </w:p>
        </w:tc>
        <w:tc>
          <w:tcPr>
            <w:tcW w:w="4508" w:type="dxa"/>
            <w:vAlign w:val="center"/>
          </w:tcPr>
          <w:p w14:paraId="76FEB6CA" w14:textId="591201BC" w:rsidR="00106496" w:rsidRDefault="00106496" w:rsidP="00106496">
            <w:r w:rsidRPr="009464C3">
              <w:t>Overcurrent protection, battery protection and enclosed moving parts</w:t>
            </w:r>
          </w:p>
        </w:tc>
      </w:tr>
    </w:tbl>
    <w:p w14:paraId="44F09242" w14:textId="3723061A" w:rsidR="00984B24" w:rsidRDefault="00984B24" w:rsidP="00984B24">
      <w:bookmarkStart w:id="5" w:name="_Toc235483782"/>
      <w:r w:rsidRPr="00984B24">
        <w:t>This fan is intended for convenient personal cooling in a wide range of environments, benefiting users such as students, office workers, commuters, travellers, and people in warm indoor or outdoor conditions. Its compact form, adjustable airflow, and clear digital display make it practical in places with limited access to mains power.</w:t>
      </w:r>
    </w:p>
    <w:p w14:paraId="5F684DE4" w14:textId="26CDEC57" w:rsidR="00021E96" w:rsidRDefault="00021E96" w:rsidP="00021E96">
      <w:pPr>
        <w:pStyle w:val="Heading1"/>
        <w:rPr>
          <w:color w:val="000000" w:themeColor="text1"/>
        </w:rPr>
      </w:pPr>
      <w:r w:rsidRPr="00021E96">
        <w:rPr>
          <w:color w:val="000000" w:themeColor="text1"/>
        </w:rPr>
        <w:t>Project Tasks</w:t>
      </w:r>
      <w:bookmarkEnd w:id="5"/>
      <w:r w:rsidRPr="00021E96">
        <w:rPr>
          <w:color w:val="000000" w:themeColor="text1"/>
        </w:rPr>
        <w:t xml:space="preserve"> </w:t>
      </w:r>
    </w:p>
    <w:p w14:paraId="7EAE8D99" w14:textId="3E468A95" w:rsidR="002A7D2F" w:rsidRDefault="002A7D2F" w:rsidP="00920232">
      <w:r w:rsidRPr="002A7D2F">
        <w:t xml:space="preserve">The project will </w:t>
      </w:r>
      <w:r>
        <w:t xml:space="preserve">adopt </w:t>
      </w:r>
      <w:r w:rsidRPr="002A7D2F">
        <w:t>a product</w:t>
      </w:r>
      <w:r w:rsidRPr="002A7D2F">
        <w:noBreakHyphen/>
        <w:t>led planning approach, meaning all activities</w:t>
      </w:r>
      <w:r>
        <w:t xml:space="preserve"> and decisions</w:t>
      </w:r>
      <w:r w:rsidRPr="002A7D2F">
        <w:t xml:space="preserve"> are guided by the requirements and performance of the portable fan</w:t>
      </w:r>
      <w:r>
        <w:t xml:space="preserve"> </w:t>
      </w:r>
      <w:sdt>
        <w:sdtPr>
          <w:id w:val="-1487630067"/>
          <w:citation/>
        </w:sdtPr>
        <w:sdtContent>
          <w:r>
            <w:fldChar w:fldCharType="begin"/>
          </w:r>
          <w:r>
            <w:instrText xml:space="preserve"> CITATION Nic23 \l 2057 </w:instrText>
          </w:r>
          <w:r>
            <w:fldChar w:fldCharType="separate"/>
          </w:r>
          <w:r w:rsidR="00142B23" w:rsidRPr="00142B23">
            <w:rPr>
              <w:noProof/>
            </w:rPr>
            <w:t>[1]</w:t>
          </w:r>
          <w:r>
            <w:fldChar w:fldCharType="end"/>
          </w:r>
        </w:sdtContent>
      </w:sdt>
      <w:r w:rsidRPr="002A7D2F">
        <w:t>. Design, component selection, construction and testing will be organised around achieving key product outcomes such as portability, three</w:t>
      </w:r>
      <w:r w:rsidRPr="002A7D2F">
        <w:noBreakHyphen/>
        <w:t>speed operation, digital display functionality, at least 12 hours of battery life and user safety. This ensures every decision remains focused on delivering a reliable, effective final product.</w:t>
      </w:r>
      <w:r w:rsidR="00ED0F79">
        <w:t xml:space="preserve"> </w:t>
      </w:r>
      <w:r w:rsidR="006B4749">
        <w:t xml:space="preserve">The work breakdown structure (WBS) has been identified to </w:t>
      </w:r>
      <w:r w:rsidR="00D674FE">
        <w:t>outline the key project tasks as seen below.</w:t>
      </w:r>
    </w:p>
    <w:p w14:paraId="2D5AFEF9" w14:textId="77777777" w:rsidR="004A145B" w:rsidRPr="00A848FB" w:rsidRDefault="004A145B" w:rsidP="00A848FB">
      <w:pPr>
        <w:pStyle w:val="Heading2"/>
        <w:rPr>
          <w:color w:val="000000" w:themeColor="text1"/>
        </w:rPr>
      </w:pPr>
      <w:bookmarkStart w:id="6" w:name="_Toc235483783"/>
      <w:r w:rsidRPr="00A848FB">
        <w:rPr>
          <w:color w:val="000000" w:themeColor="text1"/>
        </w:rPr>
        <w:t>Task 1: Initial Research and Requirements</w:t>
      </w:r>
      <w:bookmarkEnd w:id="6"/>
    </w:p>
    <w:p w14:paraId="16F46236" w14:textId="77777777" w:rsidR="004A145B" w:rsidRPr="004A145B" w:rsidRDefault="004A145B" w:rsidP="004A145B">
      <w:r w:rsidRPr="004A145B">
        <w:t>The first task will involve researching existing portable fan designs and identifying the requirements of the proposed device. This will include investigating suitable motors, batteries, microcontrollers, displays and safety features. The outcome of this task will be a set of defined project requirements and specifications.</w:t>
      </w:r>
    </w:p>
    <w:p w14:paraId="38687D98" w14:textId="77777777" w:rsidR="004A145B" w:rsidRPr="00A848FB" w:rsidRDefault="004A145B" w:rsidP="00A848FB">
      <w:pPr>
        <w:pStyle w:val="Heading2"/>
        <w:rPr>
          <w:color w:val="000000" w:themeColor="text1"/>
        </w:rPr>
      </w:pPr>
      <w:bookmarkStart w:id="7" w:name="_Toc235483784"/>
      <w:r w:rsidRPr="00A848FB">
        <w:rPr>
          <w:color w:val="000000" w:themeColor="text1"/>
        </w:rPr>
        <w:lastRenderedPageBreak/>
        <w:t>Task 2: Concept and System Design</w:t>
      </w:r>
      <w:bookmarkEnd w:id="7"/>
    </w:p>
    <w:p w14:paraId="1BA7111B" w14:textId="77777777" w:rsidR="004A145B" w:rsidRPr="004A145B" w:rsidRDefault="004A145B" w:rsidP="004A145B">
      <w:r w:rsidRPr="004A145B">
        <w:t>The second task will involve developing the overall concept and system design of the fan. This will include determining the arrangement of the main components, selecting the method of user control and producing an initial system block diagram. This task will establish the overall design direction for the project.</w:t>
      </w:r>
    </w:p>
    <w:p w14:paraId="7347E6F6" w14:textId="77777777" w:rsidR="004A145B" w:rsidRPr="00A848FB" w:rsidRDefault="004A145B" w:rsidP="00A848FB">
      <w:pPr>
        <w:pStyle w:val="Heading2"/>
        <w:rPr>
          <w:color w:val="000000" w:themeColor="text1"/>
        </w:rPr>
      </w:pPr>
      <w:bookmarkStart w:id="8" w:name="_Toc235483785"/>
      <w:r w:rsidRPr="00A848FB">
        <w:rPr>
          <w:color w:val="000000" w:themeColor="text1"/>
        </w:rPr>
        <w:t>Task 3: Electronic Circuit Design</w:t>
      </w:r>
      <w:bookmarkEnd w:id="8"/>
    </w:p>
    <w:p w14:paraId="28746760" w14:textId="77777777" w:rsidR="004A145B" w:rsidRPr="004A145B" w:rsidRDefault="004A145B" w:rsidP="004A145B">
      <w:r w:rsidRPr="004A145B">
        <w:t>The electronic system will then be designed to control the fan motor, digital display and user inputs. The microcontroller, battery, charging circuit and motor control system will be selected and integrated into a suitable circuit design. The circuit will be reviewed to ensure that the voltage and current requirements of the components are compatible.</w:t>
      </w:r>
    </w:p>
    <w:p w14:paraId="14AE9908" w14:textId="77777777" w:rsidR="004A145B" w:rsidRPr="00A848FB" w:rsidRDefault="004A145B" w:rsidP="00A848FB">
      <w:pPr>
        <w:pStyle w:val="Heading2"/>
        <w:rPr>
          <w:color w:val="000000" w:themeColor="text1"/>
        </w:rPr>
      </w:pPr>
      <w:bookmarkStart w:id="9" w:name="_Toc235483786"/>
      <w:r w:rsidRPr="00A848FB">
        <w:rPr>
          <w:color w:val="000000" w:themeColor="text1"/>
        </w:rPr>
        <w:t>Task 4: Mechanical and Enclosure Design</w:t>
      </w:r>
      <w:bookmarkEnd w:id="9"/>
    </w:p>
    <w:p w14:paraId="09318281" w14:textId="77777777" w:rsidR="004A145B" w:rsidRPr="004A145B" w:rsidRDefault="004A145B" w:rsidP="004A145B">
      <w:r w:rsidRPr="004A145B">
        <w:t>The mechanical design will focus on creating a compact enclosure capable of housing and protecting the electronic components. Consideration will be given to the positioning of the motor, fan blades, protective grille, battery, display and controls. The enclosure will also be designed to support portability, ventilation and user safety.</w:t>
      </w:r>
    </w:p>
    <w:p w14:paraId="4B6843FD" w14:textId="77777777" w:rsidR="004A145B" w:rsidRPr="00A848FB" w:rsidRDefault="004A145B" w:rsidP="00A848FB">
      <w:pPr>
        <w:pStyle w:val="Heading2"/>
        <w:rPr>
          <w:color w:val="000000" w:themeColor="text1"/>
        </w:rPr>
      </w:pPr>
      <w:bookmarkStart w:id="10" w:name="_Toc235483787"/>
      <w:r w:rsidRPr="00A848FB">
        <w:rPr>
          <w:color w:val="000000" w:themeColor="text1"/>
        </w:rPr>
        <w:t>Task 5: Component Procurement</w:t>
      </w:r>
      <w:bookmarkEnd w:id="10"/>
    </w:p>
    <w:p w14:paraId="7A05126E" w14:textId="77777777" w:rsidR="004A145B" w:rsidRPr="004A145B" w:rsidRDefault="004A145B" w:rsidP="004A145B">
      <w:r w:rsidRPr="004A145B">
        <w:t>Once the electronic and mechanical designs have been established, the required components and materials will be identified and obtained. Components will be selected based on their suitability, compatibility, availability and cost. All components will be checked upon arrival to ensure that they meet the required specifications.</w:t>
      </w:r>
    </w:p>
    <w:p w14:paraId="2FA0F7C7" w14:textId="77777777" w:rsidR="004A145B" w:rsidRPr="00A848FB" w:rsidRDefault="004A145B" w:rsidP="00A848FB">
      <w:pPr>
        <w:pStyle w:val="Heading2"/>
        <w:rPr>
          <w:color w:val="000000" w:themeColor="text1"/>
        </w:rPr>
      </w:pPr>
      <w:bookmarkStart w:id="11" w:name="_Toc235483788"/>
      <w:r w:rsidRPr="00A848FB">
        <w:rPr>
          <w:color w:val="000000" w:themeColor="text1"/>
        </w:rPr>
        <w:t>Task 6: Software and Control Programming</w:t>
      </w:r>
      <w:bookmarkEnd w:id="11"/>
    </w:p>
    <w:p w14:paraId="4D4E63D6" w14:textId="77777777" w:rsidR="004A145B" w:rsidRPr="004A145B" w:rsidRDefault="004A145B" w:rsidP="004A145B">
      <w:r w:rsidRPr="004A145B">
        <w:t>The microcontroller will be programmed to control the three fan speed settings and operate the digital display. The software will be developed to respond to user inputs and display relevant information, such as the selected speed and battery status. The program will be tested before being integrated into the complete prototype.</w:t>
      </w:r>
    </w:p>
    <w:p w14:paraId="5358DAB6" w14:textId="77777777" w:rsidR="004A145B" w:rsidRPr="00A848FB" w:rsidRDefault="004A145B" w:rsidP="00A848FB">
      <w:pPr>
        <w:pStyle w:val="Heading2"/>
        <w:rPr>
          <w:color w:val="000000" w:themeColor="text1"/>
        </w:rPr>
      </w:pPr>
      <w:bookmarkStart w:id="12" w:name="_Toc235483789"/>
      <w:r w:rsidRPr="00A848FB">
        <w:rPr>
          <w:color w:val="000000" w:themeColor="text1"/>
        </w:rPr>
        <w:lastRenderedPageBreak/>
        <w:t>Task 7: Prototype Construction</w:t>
      </w:r>
      <w:bookmarkEnd w:id="12"/>
    </w:p>
    <w:p w14:paraId="12CB6D62" w14:textId="77777777" w:rsidR="004A145B" w:rsidRPr="004A145B" w:rsidRDefault="004A145B" w:rsidP="004A145B">
      <w:r w:rsidRPr="004A145B">
        <w:t>The prototype will be constructed by assembling the electronic, mechanical and software components. The motor, battery, control system and digital display will be integrated into the enclosure. The prototype will then be checked to ensure that the components are securely assembled and function together correctly.</w:t>
      </w:r>
    </w:p>
    <w:p w14:paraId="21300658" w14:textId="77777777" w:rsidR="004A145B" w:rsidRPr="00A848FB" w:rsidRDefault="004A145B" w:rsidP="00A848FB">
      <w:pPr>
        <w:pStyle w:val="Heading2"/>
        <w:rPr>
          <w:color w:val="000000" w:themeColor="text1"/>
        </w:rPr>
      </w:pPr>
      <w:bookmarkStart w:id="13" w:name="_Toc235483790"/>
      <w:r w:rsidRPr="00A848FB">
        <w:rPr>
          <w:color w:val="000000" w:themeColor="text1"/>
        </w:rPr>
        <w:t>Task 8: Testing and Evaluation</w:t>
      </w:r>
      <w:bookmarkEnd w:id="13"/>
    </w:p>
    <w:p w14:paraId="4A702B38" w14:textId="77777777" w:rsidR="004A145B" w:rsidRPr="004A145B" w:rsidRDefault="004A145B" w:rsidP="004A145B">
      <w:r w:rsidRPr="004A145B">
        <w:t>The completed prototype will undergo testing to evaluate its performance and safety. Testing will include the operation of all three fan speeds, battery life, charging performance, display operation, airflow and potential overheating. The results will be compared with the original project requirements.</w:t>
      </w:r>
    </w:p>
    <w:p w14:paraId="4C36E799" w14:textId="77777777" w:rsidR="004A145B" w:rsidRPr="00A848FB" w:rsidRDefault="004A145B" w:rsidP="00A848FB">
      <w:pPr>
        <w:pStyle w:val="Heading2"/>
        <w:rPr>
          <w:color w:val="000000" w:themeColor="text1"/>
        </w:rPr>
      </w:pPr>
      <w:bookmarkStart w:id="14" w:name="_Toc235483791"/>
      <w:r w:rsidRPr="00A848FB">
        <w:rPr>
          <w:color w:val="000000" w:themeColor="text1"/>
        </w:rPr>
        <w:t>Task 9: Design Improvements</w:t>
      </w:r>
      <w:bookmarkEnd w:id="14"/>
    </w:p>
    <w:p w14:paraId="715FB3C4" w14:textId="77777777" w:rsidR="004A145B" w:rsidRPr="004A145B" w:rsidRDefault="004A145B" w:rsidP="004A145B">
      <w:r w:rsidRPr="004A145B">
        <w:t>Following the testing process, any faults or weaknesses identified will be addressed. Improvements may be made to the electronic system, software, enclosure or overall usability of the device. Further testing will then be conducted to verify that the changes have improved the performance of the prototype.</w:t>
      </w:r>
    </w:p>
    <w:p w14:paraId="7F806893" w14:textId="77777777" w:rsidR="004A145B" w:rsidRPr="00A848FB" w:rsidRDefault="004A145B" w:rsidP="00A848FB">
      <w:pPr>
        <w:pStyle w:val="Heading2"/>
        <w:rPr>
          <w:color w:val="000000" w:themeColor="text1"/>
        </w:rPr>
      </w:pPr>
      <w:bookmarkStart w:id="15" w:name="_Toc235483792"/>
      <w:r w:rsidRPr="00A848FB">
        <w:rPr>
          <w:color w:val="000000" w:themeColor="text1"/>
        </w:rPr>
        <w:t>Task 10: Final Documentation and Presentation</w:t>
      </w:r>
      <w:bookmarkEnd w:id="15"/>
    </w:p>
    <w:p w14:paraId="570F8E4E" w14:textId="23EDC4D5" w:rsidR="00021E96" w:rsidRDefault="004A145B" w:rsidP="00021E96">
      <w:r w:rsidRPr="004A145B">
        <w:t>The final task will involve completing the project documentation and presenting the outcomes of the design and development process. This will include the final design, test results, risk assessment, cost-benefit analysis and evaluation of the environmental, societal and ethical impacts of the device.</w:t>
      </w:r>
    </w:p>
    <w:p w14:paraId="1C3FA5C3" w14:textId="77777777" w:rsidR="008F77FD" w:rsidRDefault="00021E96" w:rsidP="00021E96">
      <w:pPr>
        <w:pStyle w:val="Heading1"/>
        <w:rPr>
          <w:color w:val="000000" w:themeColor="text1"/>
        </w:rPr>
      </w:pPr>
      <w:bookmarkStart w:id="16" w:name="_Toc235483793"/>
      <w:r w:rsidRPr="00021E96">
        <w:rPr>
          <w:color w:val="000000" w:themeColor="text1"/>
        </w:rPr>
        <w:t>Project timeline</w:t>
      </w:r>
      <w:bookmarkEnd w:id="16"/>
      <w:r w:rsidRPr="00021E96">
        <w:rPr>
          <w:color w:val="000000" w:themeColor="text1"/>
        </w:rPr>
        <w:t xml:space="preserve"> </w:t>
      </w:r>
    </w:p>
    <w:p w14:paraId="660FBE6B" w14:textId="44714BE2" w:rsidR="00343605" w:rsidRDefault="00343605" w:rsidP="008F77FD">
      <w:r w:rsidRPr="00343605">
        <w:t xml:space="preserve">Gantt charts are project management tools used to represent activities, durations and schedules visually, allowing project progress to be monitored and tasks to be coordinated </w:t>
      </w:r>
      <w:sdt>
        <w:sdtPr>
          <w:id w:val="-713040911"/>
          <w:citation/>
        </w:sdtPr>
        <w:sdtContent>
          <w:r w:rsidR="00776FD9" w:rsidRPr="00776FD9">
            <w:fldChar w:fldCharType="begin"/>
          </w:r>
          <w:r w:rsidR="00776FD9" w:rsidRPr="00776FD9">
            <w:instrText xml:space="preserve"> CITATION IPM26 \l 2057 </w:instrText>
          </w:r>
          <w:r w:rsidR="00776FD9" w:rsidRPr="00776FD9">
            <w:fldChar w:fldCharType="separate"/>
          </w:r>
          <w:r w:rsidR="00142B23" w:rsidRPr="00142B23">
            <w:rPr>
              <w:noProof/>
            </w:rPr>
            <w:t>[2]</w:t>
          </w:r>
          <w:r w:rsidR="00776FD9" w:rsidRPr="00776FD9">
            <w:fldChar w:fldCharType="end"/>
          </w:r>
        </w:sdtContent>
      </w:sdt>
      <w:r w:rsidRPr="00343605">
        <w:t xml:space="preserve">. The Gantt chart </w:t>
      </w:r>
      <w:r w:rsidR="00D674FE">
        <w:t>in figure 1,</w:t>
      </w:r>
      <w:r w:rsidRPr="00343605">
        <w:t xml:space="preserve"> has therefore been developed to show the planned schedule for the design and construction of the portable three-speed fan.</w:t>
      </w:r>
    </w:p>
    <w:p w14:paraId="15833297" w14:textId="6F42955E" w:rsidR="008F77FD" w:rsidRDefault="005B62BE" w:rsidP="008F77FD">
      <w:r>
        <w:lastRenderedPageBreak/>
        <w:t>It</w:t>
      </w:r>
      <w:r w:rsidR="00DD0944">
        <w:t xml:space="preserve"> </w:t>
      </w:r>
      <w:r w:rsidR="008F77FD" w:rsidRPr="008F77FD">
        <w:t>presents the planned schedule for the design and development of the fan. The project has been divided into ten key tasks</w:t>
      </w:r>
      <w:r>
        <w:t xml:space="preserve">. </w:t>
      </w:r>
      <w:r w:rsidR="008F77FD" w:rsidRPr="008F77FD">
        <w:t>Several activities, such as the electronic circuit design and mechanical enclosure design, will be completed concurrently to improve project efficiency. The schedule has been planned over a 14-week period, with testing and evaluation taking place before final design improvements and completion of the project documentation.</w:t>
      </w:r>
    </w:p>
    <w:p w14:paraId="1B6159CE" w14:textId="0CC4A347" w:rsidR="00DD0944" w:rsidRPr="00DD0944" w:rsidRDefault="00DD0944" w:rsidP="00DD0944">
      <w:pPr>
        <w:pStyle w:val="Caption"/>
        <w:keepNext/>
        <w:rPr>
          <w:color w:val="auto"/>
        </w:rPr>
      </w:pPr>
      <w:bookmarkStart w:id="17" w:name="_Toc235483590"/>
      <w:bookmarkStart w:id="18" w:name="_Toc235483686"/>
      <w:r w:rsidRPr="00DD0944">
        <w:rPr>
          <w:color w:val="auto"/>
        </w:rPr>
        <w:t xml:space="preserve">Figure </w:t>
      </w:r>
      <w:r w:rsidR="00626BF9">
        <w:rPr>
          <w:color w:val="auto"/>
        </w:rPr>
        <w:fldChar w:fldCharType="begin"/>
      </w:r>
      <w:r w:rsidR="00626BF9">
        <w:rPr>
          <w:color w:val="auto"/>
        </w:rPr>
        <w:instrText xml:space="preserve"> SEQ Figure \* ARABIC </w:instrText>
      </w:r>
      <w:r w:rsidR="00626BF9">
        <w:rPr>
          <w:color w:val="auto"/>
        </w:rPr>
        <w:fldChar w:fldCharType="separate"/>
      </w:r>
      <w:r w:rsidR="00D2347B">
        <w:rPr>
          <w:noProof/>
          <w:color w:val="auto"/>
        </w:rPr>
        <w:t>1</w:t>
      </w:r>
      <w:r w:rsidR="00626BF9">
        <w:rPr>
          <w:color w:val="auto"/>
        </w:rPr>
        <w:fldChar w:fldCharType="end"/>
      </w:r>
      <w:r w:rsidRPr="00DD0944">
        <w:rPr>
          <w:color w:val="auto"/>
        </w:rPr>
        <w:t xml:space="preserve"> - Gantt Chart - created on excel</w:t>
      </w:r>
      <w:bookmarkEnd w:id="17"/>
      <w:bookmarkEnd w:id="18"/>
    </w:p>
    <w:p w14:paraId="2B1AD80F" w14:textId="4B53552B" w:rsidR="008F77FD" w:rsidRDefault="00202143" w:rsidP="008F77FD">
      <w:r w:rsidRPr="00202143">
        <w:rPr>
          <w:noProof/>
        </w:rPr>
        <w:drawing>
          <wp:inline distT="0" distB="0" distL="0" distR="0" wp14:anchorId="56F73573" wp14:editId="02FA2306">
            <wp:extent cx="5731510" cy="2094230"/>
            <wp:effectExtent l="0" t="0" r="2540" b="1270"/>
            <wp:docPr id="1835878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878735" name=""/>
                    <pic:cNvPicPr/>
                  </pic:nvPicPr>
                  <pic:blipFill>
                    <a:blip r:embed="rId10"/>
                    <a:stretch>
                      <a:fillRect/>
                    </a:stretch>
                  </pic:blipFill>
                  <pic:spPr>
                    <a:xfrm>
                      <a:off x="0" y="0"/>
                      <a:ext cx="5731510" cy="2094230"/>
                    </a:xfrm>
                    <a:prstGeom prst="rect">
                      <a:avLst/>
                    </a:prstGeom>
                  </pic:spPr>
                </pic:pic>
              </a:graphicData>
            </a:graphic>
          </wp:inline>
        </w:drawing>
      </w:r>
    </w:p>
    <w:p w14:paraId="06DEC142" w14:textId="6EE65621" w:rsidR="00021E96" w:rsidRPr="008F77FD" w:rsidRDefault="00BA55B1" w:rsidP="008F77FD">
      <w:pPr>
        <w:pStyle w:val="Heading1"/>
        <w:rPr>
          <w:color w:val="auto"/>
        </w:rPr>
      </w:pPr>
      <w:bookmarkStart w:id="19" w:name="_Toc235483794"/>
      <w:r w:rsidRPr="008F77FD">
        <w:rPr>
          <w:color w:val="auto"/>
        </w:rPr>
        <w:t>Milestones and Deliverables</w:t>
      </w:r>
      <w:bookmarkEnd w:id="19"/>
    </w:p>
    <w:p w14:paraId="68FA4F41" w14:textId="30B781F1" w:rsidR="009D437B" w:rsidRDefault="00C20863" w:rsidP="00BA55B1">
      <w:r w:rsidRPr="00C20863">
        <w:t xml:space="preserve">Milestones and deliverables are used in project management to divide a project into identifiable stages and provide measurable points for monitoring progress. Milestones represent significant events or achievements within the project, while deliverables are the tangible outputs produced from completed project activities. Together, they provide a method of measuring project progress, confirming that planned activities have been completed and ensuring that the project remains aligned with its objectives and </w:t>
      </w:r>
      <w:r>
        <w:t xml:space="preserve">timeline </w:t>
      </w:r>
      <w:sdt>
        <w:sdtPr>
          <w:id w:val="-1684282898"/>
          <w:citation/>
        </w:sdtPr>
        <w:sdtContent>
          <w:r w:rsidR="006173C4">
            <w:fldChar w:fldCharType="begin"/>
          </w:r>
          <w:r w:rsidR="006173C4">
            <w:instrText xml:space="preserve"> CITATION IPM26 \l 2057 </w:instrText>
          </w:r>
          <w:r w:rsidR="006173C4">
            <w:fldChar w:fldCharType="separate"/>
          </w:r>
          <w:r w:rsidR="00142B23" w:rsidRPr="00142B23">
            <w:rPr>
              <w:noProof/>
            </w:rPr>
            <w:t>[2]</w:t>
          </w:r>
          <w:r w:rsidR="006173C4">
            <w:fldChar w:fldCharType="end"/>
          </w:r>
        </w:sdtContent>
      </w:sdt>
      <w:sdt>
        <w:sdtPr>
          <w:id w:val="-1271922620"/>
          <w:citation/>
        </w:sdtPr>
        <w:sdtContent>
          <w:r w:rsidR="009D437B">
            <w:fldChar w:fldCharType="begin"/>
          </w:r>
          <w:r w:rsidR="009D437B">
            <w:instrText xml:space="preserve"> CITATION Kar25 \l 2057 </w:instrText>
          </w:r>
          <w:r w:rsidR="009D437B">
            <w:fldChar w:fldCharType="separate"/>
          </w:r>
          <w:r w:rsidR="00142B23">
            <w:rPr>
              <w:noProof/>
            </w:rPr>
            <w:t xml:space="preserve"> </w:t>
          </w:r>
          <w:r w:rsidR="00142B23" w:rsidRPr="00142B23">
            <w:rPr>
              <w:noProof/>
            </w:rPr>
            <w:t>[3]</w:t>
          </w:r>
          <w:r w:rsidR="009D437B">
            <w:fldChar w:fldCharType="end"/>
          </w:r>
        </w:sdtContent>
      </w:sdt>
      <w:r w:rsidR="009D437B">
        <w:t>.</w:t>
      </w:r>
    </w:p>
    <w:p w14:paraId="19F162CC" w14:textId="1D18B64F" w:rsidR="00553DD9" w:rsidRDefault="00237CA9" w:rsidP="00BA55B1">
      <w:r w:rsidRPr="00237CA9">
        <w:t>In this project, milestones</w:t>
      </w:r>
      <w:r w:rsidR="00802F6B">
        <w:t xml:space="preserve">, as seen in Figure 2, </w:t>
      </w:r>
      <w:r w:rsidRPr="00237CA9">
        <w:t>will be used to monitor the progress of the portable fan's development, while deliverables such as the circuit design, working prototype and test results will provide evidence that each stage has been completed successfully.</w:t>
      </w:r>
    </w:p>
    <w:p w14:paraId="3BA302E6" w14:textId="77777777" w:rsidR="00120C3A" w:rsidRDefault="00120C3A" w:rsidP="00BA55B1"/>
    <w:p w14:paraId="3ED0AA33" w14:textId="73B576DA" w:rsidR="00626BF9" w:rsidRPr="005A687F" w:rsidRDefault="00626BF9" w:rsidP="00626BF9">
      <w:pPr>
        <w:pStyle w:val="Caption"/>
        <w:keepNext/>
        <w:rPr>
          <w:color w:val="000000" w:themeColor="text1"/>
        </w:rPr>
      </w:pPr>
      <w:bookmarkStart w:id="20" w:name="_Toc235483591"/>
      <w:bookmarkStart w:id="21" w:name="_Toc235483687"/>
      <w:r w:rsidRPr="005A687F">
        <w:rPr>
          <w:color w:val="000000" w:themeColor="text1"/>
        </w:rPr>
        <w:lastRenderedPageBreak/>
        <w:t xml:space="preserve">Figure </w:t>
      </w:r>
      <w:r w:rsidRPr="005A687F">
        <w:rPr>
          <w:color w:val="000000" w:themeColor="text1"/>
        </w:rPr>
        <w:fldChar w:fldCharType="begin"/>
      </w:r>
      <w:r w:rsidRPr="005A687F">
        <w:rPr>
          <w:color w:val="000000" w:themeColor="text1"/>
        </w:rPr>
        <w:instrText xml:space="preserve"> SEQ Figure \* ARABIC </w:instrText>
      </w:r>
      <w:r w:rsidRPr="005A687F">
        <w:rPr>
          <w:color w:val="000000" w:themeColor="text1"/>
        </w:rPr>
        <w:fldChar w:fldCharType="separate"/>
      </w:r>
      <w:r w:rsidR="00D2347B">
        <w:rPr>
          <w:noProof/>
          <w:color w:val="000000" w:themeColor="text1"/>
        </w:rPr>
        <w:t>2</w:t>
      </w:r>
      <w:r w:rsidRPr="005A687F">
        <w:rPr>
          <w:noProof/>
          <w:color w:val="000000" w:themeColor="text1"/>
        </w:rPr>
        <w:fldChar w:fldCharType="end"/>
      </w:r>
      <w:r w:rsidRPr="005A687F">
        <w:rPr>
          <w:color w:val="000000" w:themeColor="text1"/>
        </w:rPr>
        <w:t xml:space="preserve"> - Key Milestones</w:t>
      </w:r>
      <w:bookmarkEnd w:id="20"/>
      <w:bookmarkEnd w:id="21"/>
    </w:p>
    <w:p w14:paraId="6D04F8B2" w14:textId="5A0506CF" w:rsidR="00626BF9" w:rsidRDefault="00626BF9" w:rsidP="00BA55B1">
      <w:r w:rsidRPr="00626BF9">
        <w:rPr>
          <w:noProof/>
        </w:rPr>
        <w:drawing>
          <wp:inline distT="0" distB="0" distL="0" distR="0" wp14:anchorId="1F8FFC52" wp14:editId="218AE7FF">
            <wp:extent cx="6033805" cy="3168650"/>
            <wp:effectExtent l="0" t="0" r="5080" b="0"/>
            <wp:docPr id="787867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867102" name=""/>
                    <pic:cNvPicPr/>
                  </pic:nvPicPr>
                  <pic:blipFill>
                    <a:blip r:embed="rId11"/>
                    <a:stretch>
                      <a:fillRect/>
                    </a:stretch>
                  </pic:blipFill>
                  <pic:spPr>
                    <a:xfrm>
                      <a:off x="0" y="0"/>
                      <a:ext cx="6040464" cy="3172147"/>
                    </a:xfrm>
                    <a:prstGeom prst="rect">
                      <a:avLst/>
                    </a:prstGeom>
                  </pic:spPr>
                </pic:pic>
              </a:graphicData>
            </a:graphic>
          </wp:inline>
        </w:drawing>
      </w:r>
    </w:p>
    <w:p w14:paraId="54A548EA" w14:textId="77777777" w:rsidR="00D857F0" w:rsidRDefault="00D857F0" w:rsidP="00D857F0">
      <w:bookmarkStart w:id="22" w:name="_Toc235483795"/>
      <w:r w:rsidRPr="00120C3A">
        <w:t>The project milestones begin with defining the requirements, identifying users, key functions and performance targets such as three speed settings, a digital display, USB</w:t>
      </w:r>
      <w:r w:rsidRPr="00120C3A">
        <w:noBreakHyphen/>
        <w:t>C charging and a 12</w:t>
      </w:r>
      <w:r w:rsidRPr="00120C3A">
        <w:noBreakHyphen/>
        <w:t>hour minimum battery life. The deliverables are a formal specification and SMART objectives.</w:t>
      </w:r>
    </w:p>
    <w:p w14:paraId="63EB09C7" w14:textId="77777777" w:rsidR="00D857F0" w:rsidRPr="00120C3A" w:rsidRDefault="00D857F0" w:rsidP="00D857F0">
      <w:r w:rsidRPr="00120C3A">
        <w:t>The initial design milestone establishes the fan’s concept, layout and user interaction, with concept sketches as the deliverable.</w:t>
      </w:r>
    </w:p>
    <w:p w14:paraId="4AE31027" w14:textId="39B67AF5" w:rsidR="00D857F0" w:rsidRPr="00120C3A" w:rsidRDefault="00D857F0" w:rsidP="00D857F0">
      <w:r w:rsidRPr="00120C3A">
        <w:t xml:space="preserve">The electronic and mechanical design milestone finalises the circuit and enclosure, showing the placement and connections of the </w:t>
      </w:r>
      <w:r w:rsidR="00E7710E">
        <w:t>electrical components</w:t>
      </w:r>
      <w:r w:rsidRPr="00120C3A">
        <w:t>. Deliverables include the circuit diagram, component list and enclosure design.</w:t>
      </w:r>
    </w:p>
    <w:p w14:paraId="03EF817D" w14:textId="6CB1B603" w:rsidR="00D857F0" w:rsidRPr="00120C3A" w:rsidRDefault="00D857F0" w:rsidP="00D857F0">
      <w:r w:rsidRPr="00120C3A">
        <w:t>The component</w:t>
      </w:r>
      <w:r w:rsidR="00F13960">
        <w:t xml:space="preserve"> </w:t>
      </w:r>
      <w:r w:rsidRPr="00120C3A">
        <w:t>sourcing milestone confirms all parts</w:t>
      </w:r>
      <w:r w:rsidR="003E5660">
        <w:t xml:space="preserve">, such as the </w:t>
      </w:r>
      <w:r w:rsidRPr="00120C3A">
        <w:t xml:space="preserve">motor, battery, </w:t>
      </w:r>
      <w:r w:rsidR="006D7183" w:rsidRPr="00120C3A">
        <w:t>display</w:t>
      </w:r>
      <w:r w:rsidR="006D7183">
        <w:t xml:space="preserve"> </w:t>
      </w:r>
      <w:r w:rsidR="006D7183" w:rsidRPr="00120C3A">
        <w:t>and</w:t>
      </w:r>
      <w:r w:rsidRPr="00120C3A">
        <w:t xml:space="preserve"> charging circuit</w:t>
      </w:r>
      <w:r w:rsidR="003E5660">
        <w:t xml:space="preserve"> </w:t>
      </w:r>
      <w:r w:rsidRPr="00120C3A">
        <w:t>are selected and obtained. The deliverable is a complete component set.</w:t>
      </w:r>
    </w:p>
    <w:p w14:paraId="1647394E" w14:textId="3FCF501A" w:rsidR="00D857F0" w:rsidRPr="00120C3A" w:rsidRDefault="00D857F0" w:rsidP="00D857F0">
      <w:r w:rsidRPr="00120C3A">
        <w:t>The control</w:t>
      </w:r>
      <w:r w:rsidR="006D7183">
        <w:t xml:space="preserve"> </w:t>
      </w:r>
      <w:r w:rsidRPr="00120C3A">
        <w:t>software milestone produces the programmed microcontroller capable of managing speed control, user inputs and display outputs. The deliverable is a working control program.</w:t>
      </w:r>
    </w:p>
    <w:p w14:paraId="456E3536" w14:textId="77777777" w:rsidR="00D857F0" w:rsidRPr="00120C3A" w:rsidRDefault="00D857F0" w:rsidP="00D857F0">
      <w:r w:rsidRPr="00120C3A">
        <w:lastRenderedPageBreak/>
        <w:t>Prototype construction follows, assembling all components into a functioning fan capable of three speeds and displaying required information. The deliverable is the first working prototype.</w:t>
      </w:r>
    </w:p>
    <w:p w14:paraId="2FFC2439" w14:textId="77777777" w:rsidR="00D857F0" w:rsidRPr="00120C3A" w:rsidRDefault="00D857F0" w:rsidP="00D857F0">
      <w:r w:rsidRPr="00120C3A">
        <w:t>Prototype testing then evaluates speed performance, display accuracy, charging, battery life, airflow and safety, including the 12</w:t>
      </w:r>
      <w:r w:rsidRPr="00120C3A">
        <w:noBreakHyphen/>
        <w:t>hour low</w:t>
      </w:r>
      <w:r w:rsidRPr="00120C3A">
        <w:noBreakHyphen/>
        <w:t>speed target. The deliverable is documented test results and a performance evaluation.</w:t>
      </w:r>
    </w:p>
    <w:p w14:paraId="77065CBF" w14:textId="7F16D5F1" w:rsidR="00D857F0" w:rsidRPr="00120C3A" w:rsidRDefault="00D857F0" w:rsidP="00D857F0">
      <w:r w:rsidRPr="00120C3A">
        <w:t xml:space="preserve">An improvement milestone addresses faults or refinements in software, enclosure, electronics or layout. The deliverable is an improved prototype meeting </w:t>
      </w:r>
      <w:r w:rsidR="000316DF">
        <w:t xml:space="preserve">product </w:t>
      </w:r>
      <w:r w:rsidR="000316DF" w:rsidRPr="00120C3A">
        <w:t>specification</w:t>
      </w:r>
      <w:r w:rsidRPr="00120C3A">
        <w:t>.</w:t>
      </w:r>
    </w:p>
    <w:p w14:paraId="04DDF418" w14:textId="7169EB8B" w:rsidR="00D857F0" w:rsidRDefault="00D857F0" w:rsidP="00D857F0">
      <w:r w:rsidRPr="00120C3A">
        <w:t>The final milestone completes the project, assessing the prototype against objectives, specifications, cost and performance. Deliverables include the final prototype, project report, test results and presentation.</w:t>
      </w:r>
    </w:p>
    <w:p w14:paraId="211F62C6" w14:textId="1C1C4DB6" w:rsidR="00BA55B1" w:rsidRDefault="00BA55B1" w:rsidP="00BA55B1">
      <w:pPr>
        <w:pStyle w:val="Heading1"/>
        <w:rPr>
          <w:color w:val="000000" w:themeColor="text1"/>
        </w:rPr>
      </w:pPr>
      <w:r w:rsidRPr="00BA55B1">
        <w:rPr>
          <w:color w:val="000000" w:themeColor="text1"/>
        </w:rPr>
        <w:t>Critical path analysis</w:t>
      </w:r>
      <w:bookmarkEnd w:id="22"/>
    </w:p>
    <w:p w14:paraId="609D79CD" w14:textId="6E476322" w:rsidR="007F09E4" w:rsidRDefault="00A426EC" w:rsidP="00BA55B1">
      <w:r w:rsidRPr="00A426EC">
        <w:t>Critical Path Analysis identifies the sequence of activities that determines the minimum time required to complete the project. Any delay to an activity on the critical path may delay the entire projec</w:t>
      </w:r>
      <w:r w:rsidR="00A319E5">
        <w:t xml:space="preserve">t </w:t>
      </w:r>
      <w:sdt>
        <w:sdtPr>
          <w:id w:val="1001770561"/>
          <w:citation/>
        </w:sdtPr>
        <w:sdtContent>
          <w:r w:rsidR="00A319E5">
            <w:fldChar w:fldCharType="begin"/>
          </w:r>
          <w:r w:rsidR="00A319E5">
            <w:instrText xml:space="preserve"> CITATION Bre251 \l 2057 </w:instrText>
          </w:r>
          <w:r w:rsidR="00A319E5">
            <w:fldChar w:fldCharType="separate"/>
          </w:r>
          <w:r w:rsidR="00142B23" w:rsidRPr="00142B23">
            <w:rPr>
              <w:noProof/>
            </w:rPr>
            <w:t>[4]</w:t>
          </w:r>
          <w:r w:rsidR="00A319E5">
            <w:fldChar w:fldCharType="end"/>
          </w:r>
        </w:sdtContent>
      </w:sdt>
      <w:r w:rsidR="00A319E5">
        <w:t xml:space="preserve">. </w:t>
      </w:r>
      <w:r w:rsidR="00CD0338">
        <w:t xml:space="preserve">The first step to a critical path analysis is to establish </w:t>
      </w:r>
      <w:r w:rsidR="000015D6">
        <w:t>the WBS</w:t>
      </w:r>
      <w:r w:rsidR="00CC6168">
        <w:t xml:space="preserve">, listing all the project tasks </w:t>
      </w:r>
      <w:r w:rsidR="00C86EF5">
        <w:t xml:space="preserve">and then identify the task </w:t>
      </w:r>
      <w:r w:rsidR="00E83296">
        <w:t>dependencies.</w:t>
      </w:r>
      <w:r w:rsidR="00CE6A70">
        <w:t xml:space="preserve"> Once these have been identified a critical path analysis will </w:t>
      </w:r>
      <w:r w:rsidR="00C27BE6" w:rsidRPr="00C27BE6">
        <w:t>be used to identify the sequence of activities</w:t>
      </w:r>
      <w:r w:rsidR="00CF43B0">
        <w:t xml:space="preserve">. </w:t>
      </w:r>
    </w:p>
    <w:p w14:paraId="222A3FB6" w14:textId="7038B250" w:rsidR="00E37FCB" w:rsidRDefault="00C27BE6" w:rsidP="00BA55B1">
      <w:r w:rsidRPr="00C27BE6">
        <w:t>The critical path</w:t>
      </w:r>
      <w:r w:rsidR="00B041C7">
        <w:t xml:space="preserve"> as shown in figure 4</w:t>
      </w:r>
      <w:r w:rsidRPr="00C27BE6">
        <w:t xml:space="preserve"> will begin with researching the project requirements and continue through the initial design, electronic and mechanical design, component procurement, software development, prototype construction, testing, design improvements and final documentation. The electronic and mechanical design stages can be completed concurrently; however, both must be completed before the project can progress to component procurement. Any delay to a critical activity could therefore delay the completion of the final prototype and project deliverables. Monitoring these activities will help reduce the risk of schedule overruns and ensure that the project remains on track.</w:t>
      </w:r>
      <w:r w:rsidR="005D5F42">
        <w:t xml:space="preserve"> </w:t>
      </w:r>
    </w:p>
    <w:p w14:paraId="72D5070A" w14:textId="293A9B28" w:rsidR="00E8305E" w:rsidRPr="00E8305E" w:rsidRDefault="00E8305E" w:rsidP="00E8305E">
      <w:pPr>
        <w:pStyle w:val="Caption"/>
        <w:keepNext/>
        <w:rPr>
          <w:color w:val="000000" w:themeColor="text1"/>
        </w:rPr>
      </w:pPr>
      <w:bookmarkStart w:id="23" w:name="_Toc235483592"/>
      <w:bookmarkStart w:id="24" w:name="_Toc235483688"/>
      <w:r w:rsidRPr="00E8305E">
        <w:rPr>
          <w:color w:val="000000" w:themeColor="text1"/>
        </w:rPr>
        <w:lastRenderedPageBreak/>
        <w:t xml:space="preserve">Figure </w:t>
      </w:r>
      <w:r w:rsidRPr="00E8305E">
        <w:rPr>
          <w:color w:val="000000" w:themeColor="text1"/>
        </w:rPr>
        <w:fldChar w:fldCharType="begin"/>
      </w:r>
      <w:r w:rsidRPr="00E8305E">
        <w:rPr>
          <w:color w:val="000000" w:themeColor="text1"/>
        </w:rPr>
        <w:instrText xml:space="preserve"> SEQ Figure \* ARABIC </w:instrText>
      </w:r>
      <w:r w:rsidRPr="00E8305E">
        <w:rPr>
          <w:color w:val="000000" w:themeColor="text1"/>
        </w:rPr>
        <w:fldChar w:fldCharType="separate"/>
      </w:r>
      <w:r w:rsidR="00D2347B">
        <w:rPr>
          <w:noProof/>
          <w:color w:val="000000" w:themeColor="text1"/>
        </w:rPr>
        <w:t>3</w:t>
      </w:r>
      <w:r w:rsidRPr="00E8305E">
        <w:rPr>
          <w:color w:val="000000" w:themeColor="text1"/>
        </w:rPr>
        <w:fldChar w:fldCharType="end"/>
      </w:r>
      <w:r w:rsidRPr="00E8305E">
        <w:rPr>
          <w:color w:val="000000" w:themeColor="text1"/>
        </w:rPr>
        <w:t xml:space="preserve"> - Critical path analysis table</w:t>
      </w:r>
      <w:bookmarkEnd w:id="23"/>
      <w:bookmarkEnd w:id="24"/>
    </w:p>
    <w:p w14:paraId="5E44FC5C" w14:textId="191E8B96" w:rsidR="009C49AC" w:rsidRDefault="00D43821" w:rsidP="00BA55B1">
      <w:r w:rsidRPr="00D43821">
        <w:rPr>
          <w:noProof/>
        </w:rPr>
        <w:drawing>
          <wp:inline distT="0" distB="0" distL="0" distR="0" wp14:anchorId="43DDB3C9" wp14:editId="4184FF16">
            <wp:extent cx="5731510" cy="3160395"/>
            <wp:effectExtent l="0" t="0" r="2540" b="1905"/>
            <wp:docPr id="844640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640768" name=""/>
                    <pic:cNvPicPr/>
                  </pic:nvPicPr>
                  <pic:blipFill>
                    <a:blip r:embed="rId12"/>
                    <a:stretch>
                      <a:fillRect/>
                    </a:stretch>
                  </pic:blipFill>
                  <pic:spPr>
                    <a:xfrm>
                      <a:off x="0" y="0"/>
                      <a:ext cx="5731510" cy="3160395"/>
                    </a:xfrm>
                    <a:prstGeom prst="rect">
                      <a:avLst/>
                    </a:prstGeom>
                  </pic:spPr>
                </pic:pic>
              </a:graphicData>
            </a:graphic>
          </wp:inline>
        </w:drawing>
      </w:r>
    </w:p>
    <w:p w14:paraId="1159E496" w14:textId="77777777" w:rsidR="00E8305E" w:rsidRDefault="00E8305E" w:rsidP="00BA55B1"/>
    <w:p w14:paraId="0E7C6395" w14:textId="1A869A78" w:rsidR="00E8305E" w:rsidRPr="00B02E67" w:rsidRDefault="00E8305E" w:rsidP="00E8305E">
      <w:pPr>
        <w:pStyle w:val="Caption"/>
        <w:keepNext/>
        <w:rPr>
          <w:color w:val="000000" w:themeColor="text1"/>
        </w:rPr>
      </w:pPr>
      <w:bookmarkStart w:id="25" w:name="_Toc235483593"/>
      <w:bookmarkStart w:id="26" w:name="_Toc235483689"/>
      <w:r w:rsidRPr="00B02E67">
        <w:rPr>
          <w:color w:val="000000" w:themeColor="text1"/>
        </w:rPr>
        <w:t xml:space="preserve">Figure </w:t>
      </w:r>
      <w:r w:rsidRPr="00B02E67">
        <w:rPr>
          <w:color w:val="000000" w:themeColor="text1"/>
        </w:rPr>
        <w:fldChar w:fldCharType="begin"/>
      </w:r>
      <w:r w:rsidRPr="00B02E67">
        <w:rPr>
          <w:color w:val="000000" w:themeColor="text1"/>
        </w:rPr>
        <w:instrText xml:space="preserve"> SEQ Figure \* ARABIC </w:instrText>
      </w:r>
      <w:r w:rsidRPr="00B02E67">
        <w:rPr>
          <w:color w:val="000000" w:themeColor="text1"/>
        </w:rPr>
        <w:fldChar w:fldCharType="separate"/>
      </w:r>
      <w:r w:rsidR="00D2347B">
        <w:rPr>
          <w:noProof/>
          <w:color w:val="000000" w:themeColor="text1"/>
        </w:rPr>
        <w:t>4</w:t>
      </w:r>
      <w:r w:rsidRPr="00B02E67">
        <w:rPr>
          <w:color w:val="000000" w:themeColor="text1"/>
        </w:rPr>
        <w:fldChar w:fldCharType="end"/>
      </w:r>
      <w:r w:rsidRPr="00B02E67">
        <w:rPr>
          <w:color w:val="000000" w:themeColor="text1"/>
        </w:rPr>
        <w:t xml:space="preserve"> - Critical path analysis diagram</w:t>
      </w:r>
      <w:bookmarkEnd w:id="25"/>
      <w:bookmarkEnd w:id="26"/>
    </w:p>
    <w:p w14:paraId="48ADAD5C" w14:textId="1549561C" w:rsidR="006F3C0D" w:rsidRDefault="006F3C0D" w:rsidP="00BA55B1">
      <w:r w:rsidRPr="006F3C0D">
        <w:rPr>
          <w:noProof/>
        </w:rPr>
        <w:drawing>
          <wp:inline distT="0" distB="0" distL="0" distR="0" wp14:anchorId="39792AB1" wp14:editId="6D56D8EE">
            <wp:extent cx="5731510" cy="1682750"/>
            <wp:effectExtent l="0" t="0" r="2540" b="0"/>
            <wp:docPr id="2009902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902317" name=""/>
                    <pic:cNvPicPr/>
                  </pic:nvPicPr>
                  <pic:blipFill>
                    <a:blip r:embed="rId13"/>
                    <a:stretch>
                      <a:fillRect/>
                    </a:stretch>
                  </pic:blipFill>
                  <pic:spPr>
                    <a:xfrm>
                      <a:off x="0" y="0"/>
                      <a:ext cx="5731510" cy="1682750"/>
                    </a:xfrm>
                    <a:prstGeom prst="rect">
                      <a:avLst/>
                    </a:prstGeom>
                  </pic:spPr>
                </pic:pic>
              </a:graphicData>
            </a:graphic>
          </wp:inline>
        </w:drawing>
      </w:r>
    </w:p>
    <w:p w14:paraId="06E2C470" w14:textId="77777777" w:rsidR="00BA55B1" w:rsidRDefault="00BA55B1" w:rsidP="00BA55B1">
      <w:pPr>
        <w:pStyle w:val="Heading1"/>
        <w:rPr>
          <w:color w:val="000000" w:themeColor="text1"/>
        </w:rPr>
      </w:pPr>
      <w:bookmarkStart w:id="27" w:name="_Toc235483796"/>
      <w:r>
        <w:rPr>
          <w:color w:val="000000" w:themeColor="text1"/>
        </w:rPr>
        <w:t>Risk assessment and Risk Mitigation</w:t>
      </w:r>
      <w:bookmarkEnd w:id="27"/>
      <w:r>
        <w:rPr>
          <w:color w:val="000000" w:themeColor="text1"/>
        </w:rPr>
        <w:t xml:space="preserve"> </w:t>
      </w:r>
    </w:p>
    <w:p w14:paraId="051D5725" w14:textId="7FC3B2BA" w:rsidR="00A11922" w:rsidRDefault="00A11922" w:rsidP="00A11922">
      <w:r w:rsidRPr="00A11922">
        <w:t>Risk management is an important part of the project because unexpected events could affect the project's cost, schedule, quality and successful completion. Potential risks associated with the design and construction of the portable three-speed fan have been identified, and appropriate mitigation methods will be used to reduce their likelihood or impact</w:t>
      </w:r>
      <w:sdt>
        <w:sdtPr>
          <w:id w:val="1339805315"/>
          <w:citation/>
        </w:sdtPr>
        <w:sdtContent>
          <w:r w:rsidR="002F13AD">
            <w:fldChar w:fldCharType="begin"/>
          </w:r>
          <w:r w:rsidR="002F13AD">
            <w:instrText xml:space="preserve"> CITATION MLo06 \l 2057 </w:instrText>
          </w:r>
          <w:r w:rsidR="002F13AD">
            <w:fldChar w:fldCharType="separate"/>
          </w:r>
          <w:r w:rsidR="00142B23">
            <w:rPr>
              <w:noProof/>
            </w:rPr>
            <w:t xml:space="preserve"> </w:t>
          </w:r>
          <w:r w:rsidR="00142B23" w:rsidRPr="00142B23">
            <w:rPr>
              <w:noProof/>
            </w:rPr>
            <w:t>[5]</w:t>
          </w:r>
          <w:r w:rsidR="002F13AD">
            <w:fldChar w:fldCharType="end"/>
          </w:r>
        </w:sdtContent>
      </w:sdt>
      <w:sdt>
        <w:sdtPr>
          <w:id w:val="1355233833"/>
          <w:citation/>
        </w:sdtPr>
        <w:sdtContent>
          <w:r w:rsidR="002F13AD">
            <w:fldChar w:fldCharType="begin"/>
          </w:r>
          <w:r w:rsidR="002F13AD">
            <w:instrText xml:space="preserve"> CITATION SOO22 \l 2057 </w:instrText>
          </w:r>
          <w:r w:rsidR="002F13AD">
            <w:fldChar w:fldCharType="separate"/>
          </w:r>
          <w:r w:rsidR="00142B23">
            <w:rPr>
              <w:noProof/>
            </w:rPr>
            <w:t xml:space="preserve"> </w:t>
          </w:r>
          <w:r w:rsidR="00142B23" w:rsidRPr="00142B23">
            <w:rPr>
              <w:noProof/>
            </w:rPr>
            <w:t>[6]</w:t>
          </w:r>
          <w:r w:rsidR="002F13AD">
            <w:fldChar w:fldCharType="end"/>
          </w:r>
        </w:sdtContent>
      </w:sdt>
      <w:r w:rsidRPr="00A11922">
        <w:t>. Risks will be monitored throughout the project and reviewed whenever there are significant changes to the design or project schedule</w:t>
      </w:r>
      <w:r w:rsidR="002F13AD">
        <w:t>.</w:t>
      </w:r>
    </w:p>
    <w:p w14:paraId="225A4F6A" w14:textId="5727B0A7" w:rsidR="00C162F7" w:rsidRDefault="00C162F7" w:rsidP="00A11922">
      <w:r w:rsidRPr="00C162F7">
        <w:lastRenderedPageBreak/>
        <w:t>The project risks will be managed using the 4 T's approach: tolerate, treat, transfer and terminate. This provides a structured method for selecting an appropriate response to each risk based on its likelihood and potential impact on the projec</w:t>
      </w:r>
      <w:r w:rsidR="000B3D8C">
        <w:t>t</w:t>
      </w:r>
      <w:sdt>
        <w:sdtPr>
          <w:id w:val="-993179082"/>
          <w:citation/>
        </w:sdtPr>
        <w:sdtContent>
          <w:r w:rsidR="000B3D8C">
            <w:fldChar w:fldCharType="begin"/>
          </w:r>
          <w:r w:rsidR="000B3D8C">
            <w:instrText xml:space="preserve"> CITATION MLo06 \l 2057 </w:instrText>
          </w:r>
          <w:r w:rsidR="000B3D8C">
            <w:fldChar w:fldCharType="separate"/>
          </w:r>
          <w:r w:rsidR="00142B23">
            <w:rPr>
              <w:noProof/>
            </w:rPr>
            <w:t xml:space="preserve"> </w:t>
          </w:r>
          <w:r w:rsidR="00142B23" w:rsidRPr="00142B23">
            <w:rPr>
              <w:noProof/>
            </w:rPr>
            <w:t>[5]</w:t>
          </w:r>
          <w:r w:rsidR="000B3D8C">
            <w:fldChar w:fldCharType="end"/>
          </w:r>
        </w:sdtContent>
      </w:sdt>
      <w:sdt>
        <w:sdtPr>
          <w:id w:val="277841264"/>
          <w:citation/>
        </w:sdtPr>
        <w:sdtContent>
          <w:r w:rsidR="000B3D8C">
            <w:fldChar w:fldCharType="begin"/>
          </w:r>
          <w:r w:rsidR="000B3D8C">
            <w:instrText xml:space="preserve"> CITATION SOO22 \l 2057 </w:instrText>
          </w:r>
          <w:r w:rsidR="000B3D8C">
            <w:fldChar w:fldCharType="separate"/>
          </w:r>
          <w:r w:rsidR="00142B23">
            <w:rPr>
              <w:noProof/>
            </w:rPr>
            <w:t xml:space="preserve"> </w:t>
          </w:r>
          <w:r w:rsidR="00142B23" w:rsidRPr="00142B23">
            <w:rPr>
              <w:noProof/>
            </w:rPr>
            <w:t>[6]</w:t>
          </w:r>
          <w:r w:rsidR="000B3D8C">
            <w:fldChar w:fldCharType="end"/>
          </w:r>
        </w:sdtContent>
      </w:sdt>
      <w:r w:rsidRPr="00C162F7">
        <w:t>.</w:t>
      </w:r>
    </w:p>
    <w:p w14:paraId="348BAE32" w14:textId="77777777" w:rsidR="00243E35" w:rsidRDefault="00243E35" w:rsidP="00A11922">
      <w:r w:rsidRPr="00243E35">
        <w:t>Low</w:t>
      </w:r>
      <w:r w:rsidRPr="00243E35">
        <w:noBreakHyphen/>
        <w:t>impact risks may be accepted where mitigation effort outweighs the consequence. Minor delays to non</w:t>
      </w:r>
      <w:r w:rsidRPr="00243E35">
        <w:noBreakHyphen/>
        <w:t>critical tasks, small scheduling slips, or brief interruptions that do not affect the critical path can be tolerated without action.</w:t>
      </w:r>
    </w:p>
    <w:p w14:paraId="6F646821" w14:textId="69195F01" w:rsidR="007B1AF1" w:rsidRDefault="007B1AF1" w:rsidP="00A11922">
      <w:r w:rsidRPr="007B1AF1">
        <w:t>Most project risks will be managed through preventative or corrective measures. Electrical risks are treated through careful circuit design, staged testing and proper protection. Battery</w:t>
      </w:r>
      <w:r w:rsidR="00E80242">
        <w:t xml:space="preserve"> </w:t>
      </w:r>
      <w:r w:rsidRPr="007B1AF1">
        <w:t>life risks are treated by selecting an appropriate battery and validating performance early. Critical</w:t>
      </w:r>
      <w:r w:rsidRPr="007B1AF1">
        <w:noBreakHyphen/>
        <w:t>path disruptions</w:t>
      </w:r>
      <w:r>
        <w:t xml:space="preserve"> </w:t>
      </w:r>
      <w:r w:rsidRPr="007B1AF1">
        <w:t>such as equipment breakdowns, missed deliveries, quality</w:t>
      </w:r>
      <w:r w:rsidR="00E80242">
        <w:t xml:space="preserve"> </w:t>
      </w:r>
      <w:r w:rsidRPr="007B1AF1">
        <w:t>control failures or staff sickness</w:t>
      </w:r>
      <w:r>
        <w:t xml:space="preserve"> </w:t>
      </w:r>
      <w:r w:rsidRPr="007B1AF1">
        <w:t>are treated by adding contingency time, maintaining equipment, conducting ongoing quality checks, ordering components early and sharing project knowledge across the team.</w:t>
      </w:r>
    </w:p>
    <w:p w14:paraId="1C674ECB" w14:textId="77777777" w:rsidR="005374B8" w:rsidRDefault="005374B8" w:rsidP="00A11922">
      <w:r w:rsidRPr="005374B8">
        <w:t>Some risks are passed to external suppliers. Using reputable manufacturers transfers part of the responsibility for component quality and defects, though components must still be inspected on arrival. Delivery reliability can also be partially transferred through supplier agreements.</w:t>
      </w:r>
    </w:p>
    <w:p w14:paraId="7E50367B" w14:textId="77777777" w:rsidR="004914A0" w:rsidRDefault="004914A0" w:rsidP="00B041C7">
      <w:r w:rsidRPr="004914A0">
        <w:t>Risks that pose unacceptable safety or reliability issues are removed entirely. This may involve eliminating a problematic component, replacing unsafe design features, or removing activities that introduce unnecessary hazards.</w:t>
      </w:r>
    </w:p>
    <w:p w14:paraId="26D3C15F" w14:textId="29472BD3" w:rsidR="001C7EA3" w:rsidRPr="001C7EA3" w:rsidRDefault="0047622E" w:rsidP="001C7EA3">
      <w:r w:rsidRPr="0047622E">
        <w:t>The 4 T's approach will help ensure that risks are not only identified but also assigned an appropriate management strategy. The chosen response will depend on the likelihood and severity of each risk, with priority given to risks that could affect user safety, the critical path or the successful completion of the project</w:t>
      </w:r>
      <w:r w:rsidR="00C14F83">
        <w:t>.</w:t>
      </w:r>
    </w:p>
    <w:p w14:paraId="300A994E" w14:textId="40C07F77" w:rsidR="00BA55B1" w:rsidRDefault="00BA55B1" w:rsidP="00BA55B1">
      <w:pPr>
        <w:pStyle w:val="Heading1"/>
        <w:rPr>
          <w:color w:val="000000" w:themeColor="text1"/>
        </w:rPr>
      </w:pPr>
      <w:bookmarkStart w:id="28" w:name="_Toc235483797"/>
      <w:r>
        <w:rPr>
          <w:color w:val="000000" w:themeColor="text1"/>
        </w:rPr>
        <w:lastRenderedPageBreak/>
        <w:t>Cost-Benefit analysis</w:t>
      </w:r>
      <w:bookmarkEnd w:id="28"/>
      <w:r>
        <w:rPr>
          <w:color w:val="000000" w:themeColor="text1"/>
        </w:rPr>
        <w:t xml:space="preserve">  </w:t>
      </w:r>
    </w:p>
    <w:p w14:paraId="689C3AA2" w14:textId="02B8564A" w:rsidR="00201170" w:rsidRPr="00BE63EE" w:rsidRDefault="00BE63EE" w:rsidP="00BE63EE">
      <w:r w:rsidRPr="00BE63EE">
        <w:t xml:space="preserve">Cost–Benefit Analysis (CBA) is a structured evaluation method used to assess the expected performance of a proposed action or project by systematically comparing its anticipated costs and benefits. It considers both the positive outcomes that the project is expected to </w:t>
      </w:r>
      <w:r w:rsidR="007F2002" w:rsidRPr="00BE63EE">
        <w:t>deliver,</w:t>
      </w:r>
      <w:r w:rsidRPr="00BE63EE">
        <w:t xml:space="preserve"> and the negative factors or expenses associated with its implementation. By quantifying and weighing these elements, the analysis determines the net value of a decision through the calculation of total benefits minus total costs</w:t>
      </w:r>
      <w:sdt>
        <w:sdtPr>
          <w:id w:val="-1085836291"/>
          <w:citation/>
        </w:sdtPr>
        <w:sdtContent>
          <w:r w:rsidR="0096233F">
            <w:fldChar w:fldCharType="begin"/>
          </w:r>
          <w:r w:rsidR="0096233F">
            <w:instrText xml:space="preserve"> CITATION EBo18 \l 2057 </w:instrText>
          </w:r>
          <w:r w:rsidR="0096233F">
            <w:fldChar w:fldCharType="separate"/>
          </w:r>
          <w:r w:rsidR="00142B23">
            <w:rPr>
              <w:noProof/>
            </w:rPr>
            <w:t xml:space="preserve"> </w:t>
          </w:r>
          <w:r w:rsidR="00142B23" w:rsidRPr="00142B23">
            <w:rPr>
              <w:noProof/>
            </w:rPr>
            <w:t>[7]</w:t>
          </w:r>
          <w:r w:rsidR="0096233F">
            <w:fldChar w:fldCharType="end"/>
          </w:r>
        </w:sdtContent>
      </w:sdt>
      <w:sdt>
        <w:sdtPr>
          <w:id w:val="1272360328"/>
          <w:citation/>
        </w:sdtPr>
        <w:sdtContent>
          <w:r w:rsidR="0096233F">
            <w:fldChar w:fldCharType="begin"/>
          </w:r>
          <w:r w:rsidR="0096233F">
            <w:instrText xml:space="preserve"> CITATION MFl22 \l 2057 </w:instrText>
          </w:r>
          <w:r w:rsidR="0096233F">
            <w:fldChar w:fldCharType="separate"/>
          </w:r>
          <w:r w:rsidR="00142B23">
            <w:rPr>
              <w:noProof/>
            </w:rPr>
            <w:t xml:space="preserve"> </w:t>
          </w:r>
          <w:r w:rsidR="00142B23" w:rsidRPr="00142B23">
            <w:rPr>
              <w:noProof/>
            </w:rPr>
            <w:t>[8]</w:t>
          </w:r>
          <w:r w:rsidR="0096233F">
            <w:fldChar w:fldCharType="end"/>
          </w:r>
        </w:sdtContent>
      </w:sdt>
      <w:r w:rsidRPr="00BE63EE">
        <w:t>.</w:t>
      </w:r>
    </w:p>
    <w:p w14:paraId="4CC442CD" w14:textId="77777777" w:rsidR="00B218ED" w:rsidRPr="00B218ED" w:rsidRDefault="00B218ED" w:rsidP="00B218ED">
      <w:r w:rsidRPr="00B218ED">
        <w:t>The cost–benefit analysis will assess whether the resources required to design and construct the portable three-speed fan are justified by the benefits provided by the final product. The main costs will include the electronic components, rechargeable battery, DC motor, microcontroller, digital display, control buttons, USB-C charging circuit, enclosure materials and any additional tools or equipment required for construction and testing. There will also be indirect costs associated with the time required for research, design, programming, construction and testing.</w:t>
      </w:r>
    </w:p>
    <w:p w14:paraId="49599C5A" w14:textId="098A0CD6" w:rsidR="001C7EA3" w:rsidRPr="001C7EA3" w:rsidRDefault="00B218ED" w:rsidP="001C7EA3">
      <w:r w:rsidRPr="00B218ED">
        <w:t>The expected benefits include the development of a working portable fan that provides three adjustable airflow settings, rechargeable operation and useful battery information through a digital display. The project will also provide practical experience in electronics, programming, product design, project management and problem-solving. The use of rechargeable power may reduce the need for disposable batteries and provide a convenient alternative to mains-powered cooling devices. Although the initial development cost may be high, the educational, functional and potential long-term benefits of the project are expected to justify the investment.</w:t>
      </w:r>
    </w:p>
    <w:p w14:paraId="3B20F6AD" w14:textId="52D75974" w:rsidR="00BA55B1" w:rsidRDefault="00BA55B1" w:rsidP="00BA55B1">
      <w:pPr>
        <w:pStyle w:val="Heading1"/>
        <w:rPr>
          <w:color w:val="000000" w:themeColor="text1"/>
        </w:rPr>
      </w:pPr>
      <w:bookmarkStart w:id="29" w:name="_Toc235483798"/>
      <w:r>
        <w:rPr>
          <w:color w:val="000000" w:themeColor="text1"/>
        </w:rPr>
        <w:t>Environmental Impact</w:t>
      </w:r>
      <w:bookmarkEnd w:id="29"/>
      <w:r>
        <w:rPr>
          <w:color w:val="000000" w:themeColor="text1"/>
        </w:rPr>
        <w:t xml:space="preserve"> </w:t>
      </w:r>
    </w:p>
    <w:p w14:paraId="498300FE" w14:textId="7FBEE9AD" w:rsidR="001E37F1" w:rsidRPr="001E37F1" w:rsidRDefault="001E37F1" w:rsidP="001E37F1">
      <w:r w:rsidRPr="001E37F1">
        <w:t>The device aims to reduce environmental impact by using more sustainable materials, including a bamboo</w:t>
      </w:r>
      <w:r w:rsidRPr="001E37F1">
        <w:noBreakHyphen/>
        <w:t>composite enclosure to reduce reliance on petroleum</w:t>
      </w:r>
      <w:r w:rsidRPr="001E37F1">
        <w:noBreakHyphen/>
        <w:t xml:space="preserve">based plastics and recycled aluminium to lower demand for newly extracted raw materials. A </w:t>
      </w:r>
      <w:r w:rsidRPr="001E37F1">
        <w:lastRenderedPageBreak/>
        <w:t>rechargeable battery further reduces waste from disposable batteries, and the fan’s low</w:t>
      </w:r>
      <w:r w:rsidRPr="001E37F1">
        <w:noBreakHyphen/>
        <w:t>power operation</w:t>
      </w:r>
      <w:r>
        <w:t xml:space="preserve"> </w:t>
      </w:r>
      <w:r w:rsidRPr="001E37F1">
        <w:t>especially at lower speeds</w:t>
      </w:r>
      <w:r>
        <w:t xml:space="preserve"> </w:t>
      </w:r>
      <w:r w:rsidRPr="001E37F1">
        <w:t>helps minimise energy use. However, electronic components, the motor and the battery still require raw materials and energy, meaning the product cannot be entirely impact</w:t>
      </w:r>
      <w:r w:rsidRPr="001E37F1">
        <w:noBreakHyphen/>
        <w:t>free.</w:t>
      </w:r>
    </w:p>
    <w:p w14:paraId="447CBF91" w14:textId="0692BB44" w:rsidR="001E37F1" w:rsidRPr="001E37F1" w:rsidRDefault="001E37F1" w:rsidP="001E37F1">
      <w:r w:rsidRPr="001E37F1">
        <w:t>Environmental performance will be improved through durability and repairability, with replaceable components such as the battery to avoid full product disposal. At end</w:t>
      </w:r>
      <w:r w:rsidRPr="001E37F1">
        <w:noBreakHyphen/>
        <w:t>of</w:t>
      </w:r>
      <w:r w:rsidRPr="001E37F1">
        <w:noBreakHyphen/>
        <w:t>life, aluminium, electronics and the battery should be recycled, while the sustainability of the bamboo composite will depend on its specific materials and manufacturing processes. Overall, the combination of sustainable materials, rechargeable power and a long</w:t>
      </w:r>
      <w:r w:rsidRPr="001E37F1">
        <w:noBreakHyphen/>
        <w:t>lasting, repairable design is intended to reduce the fan’s environmental footprint.</w:t>
      </w:r>
    </w:p>
    <w:p w14:paraId="4F9DC616" w14:textId="77777777" w:rsidR="00BA55B1" w:rsidRDefault="00BA55B1" w:rsidP="00BA55B1">
      <w:pPr>
        <w:pStyle w:val="Heading1"/>
        <w:rPr>
          <w:color w:val="000000" w:themeColor="text1"/>
        </w:rPr>
      </w:pPr>
      <w:bookmarkStart w:id="30" w:name="_Toc235483799"/>
      <w:r>
        <w:rPr>
          <w:color w:val="000000" w:themeColor="text1"/>
        </w:rPr>
        <w:t>Societal Impact</w:t>
      </w:r>
      <w:bookmarkEnd w:id="30"/>
      <w:r>
        <w:rPr>
          <w:color w:val="000000" w:themeColor="text1"/>
        </w:rPr>
        <w:t xml:space="preserve"> </w:t>
      </w:r>
    </w:p>
    <w:p w14:paraId="42EB165F" w14:textId="77777777" w:rsidR="00BA27E5" w:rsidRPr="00BA27E5" w:rsidRDefault="00BA27E5" w:rsidP="00BA27E5">
      <w:bookmarkStart w:id="31" w:name="_Toc235483800"/>
      <w:r w:rsidRPr="00BA27E5">
        <w:t>The portable fan offers a simple, affordable way for students, office workers and commuters to stay cool, especially in places without easy access to mains power. Its compact design, rechargeable battery and three adjustable speed settings allow users to tailor airflow to their comfort and environment.</w:t>
      </w:r>
    </w:p>
    <w:p w14:paraId="00A184DE" w14:textId="64FC3B1C" w:rsidR="00BA27E5" w:rsidRDefault="00BA27E5" w:rsidP="00BA27E5">
      <w:r w:rsidRPr="00BA27E5">
        <w:t>The product should remain accessible and easy to operate, with clear controls and a readable digital display. Attention should also be given to minimising noise and ensuring the design is usable for people with varying physical or visual abilities.</w:t>
      </w:r>
    </w:p>
    <w:p w14:paraId="0CC440D6" w14:textId="6FD60598" w:rsidR="00BA55B1" w:rsidRDefault="00BA55B1" w:rsidP="00BA55B1">
      <w:pPr>
        <w:pStyle w:val="Heading1"/>
        <w:rPr>
          <w:color w:val="000000" w:themeColor="text1"/>
        </w:rPr>
      </w:pPr>
      <w:r>
        <w:rPr>
          <w:color w:val="000000" w:themeColor="text1"/>
        </w:rPr>
        <w:t>Ethical considerations</w:t>
      </w:r>
      <w:bookmarkEnd w:id="31"/>
      <w:r>
        <w:rPr>
          <w:color w:val="000000" w:themeColor="text1"/>
        </w:rPr>
        <w:t xml:space="preserve"> </w:t>
      </w:r>
    </w:p>
    <w:p w14:paraId="1A241A16" w14:textId="77777777" w:rsidR="00C10785" w:rsidRPr="00C10785" w:rsidRDefault="00C10785" w:rsidP="00C10785">
      <w:r w:rsidRPr="00C10785">
        <w:t>The portable fan must be designed and produced ethically, with user safety as the main priority. This includes protection against electrical faults, overcharging, overcurrent and accidental contact with moving parts, along with thorough testing and the use of reputable suppliers.</w:t>
      </w:r>
    </w:p>
    <w:p w14:paraId="7609859F" w14:textId="06A5F36D" w:rsidR="00C10785" w:rsidRPr="00C10785" w:rsidRDefault="00C10785" w:rsidP="00C10785">
      <w:r w:rsidRPr="00C10785">
        <w:t>Ethical sourcing and manufacturing should minimise material waste and avoid misleading performance claims</w:t>
      </w:r>
      <w:r>
        <w:t xml:space="preserve">, therefore </w:t>
      </w:r>
      <w:r w:rsidRPr="00C10785">
        <w:t xml:space="preserve">all stated capabilities must be verified through </w:t>
      </w:r>
      <w:r w:rsidRPr="00C10785">
        <w:lastRenderedPageBreak/>
        <w:t>testing. Misuse risks</w:t>
      </w:r>
      <w:r>
        <w:t xml:space="preserve"> like</w:t>
      </w:r>
      <w:r w:rsidRPr="00C10785">
        <w:t xml:space="preserve"> unsafe modifications or using unsuitable chargers</w:t>
      </w:r>
      <w:r w:rsidR="00672180">
        <w:t xml:space="preserve"> </w:t>
      </w:r>
      <w:r w:rsidRPr="00C10785">
        <w:t>should be addressed through clear instructions and warnings.</w:t>
      </w:r>
    </w:p>
    <w:p w14:paraId="3F2E4E4B" w14:textId="2D92A021" w:rsidR="00C10785" w:rsidRPr="00C10785" w:rsidRDefault="00C10785" w:rsidP="00C10785">
      <w:r w:rsidRPr="00C10785">
        <w:t>Overall, the design should emphasise safety, honest communication, responsible sourcing and reduced environmental harm throughout the product’s life cycle.</w:t>
      </w:r>
    </w:p>
    <w:p w14:paraId="0361B39C" w14:textId="111ED92B" w:rsidR="00BA55B1" w:rsidRDefault="00BA55B1" w:rsidP="00BA55B1">
      <w:pPr>
        <w:pStyle w:val="Heading1"/>
        <w:rPr>
          <w:color w:val="000000" w:themeColor="text1"/>
        </w:rPr>
      </w:pPr>
      <w:bookmarkStart w:id="32" w:name="_Toc235483801"/>
      <w:r>
        <w:rPr>
          <w:color w:val="000000" w:themeColor="text1"/>
        </w:rPr>
        <w:t>Conclusion</w:t>
      </w:r>
      <w:bookmarkEnd w:id="32"/>
      <w:r>
        <w:rPr>
          <w:color w:val="000000" w:themeColor="text1"/>
        </w:rPr>
        <w:t xml:space="preserve"> </w:t>
      </w:r>
    </w:p>
    <w:p w14:paraId="23E04259" w14:textId="77777777" w:rsidR="007A2D0D" w:rsidRPr="007A2D0D" w:rsidRDefault="007A2D0D" w:rsidP="007A2D0D">
      <w:r w:rsidRPr="007A2D0D">
        <w:t>The proposal outlines a structured plan for developing a portable, rechargeable three</w:t>
      </w:r>
      <w:r w:rsidRPr="007A2D0D">
        <w:noBreakHyphen/>
        <w:t>speed fan with an integrated digital display. The project will combine electronic design, microcontroller programming, mechanical design and prototype construction to produce a device that meets defined technical and user requirements.</w:t>
      </w:r>
    </w:p>
    <w:p w14:paraId="6D5E248D" w14:textId="77777777" w:rsidR="007A2D0D" w:rsidRPr="007A2D0D" w:rsidRDefault="007A2D0D" w:rsidP="007A2D0D">
      <w:r w:rsidRPr="007A2D0D">
        <w:t>A product</w:t>
      </w:r>
      <w:r w:rsidRPr="007A2D0D">
        <w:noBreakHyphen/>
        <w:t>led planning approach will guide the project, supported by a Gantt chart, milestones, deliverables and critical</w:t>
      </w:r>
      <w:r w:rsidRPr="007A2D0D">
        <w:noBreakHyphen/>
        <w:t>path analysis. Risk assessment and mitigation strategies will address potential disruptions such as equipment failure, delivery delays and technical faults, while cost–benefit analysis will help ensure that the resources required are justified by the expected performance and long</w:t>
      </w:r>
      <w:r w:rsidRPr="007A2D0D">
        <w:noBreakHyphen/>
        <w:t>term value.</w:t>
      </w:r>
    </w:p>
    <w:p w14:paraId="4FAD155B" w14:textId="77777777" w:rsidR="007A2D0D" w:rsidRPr="007A2D0D" w:rsidRDefault="007A2D0D" w:rsidP="007A2D0D">
      <w:r w:rsidRPr="007A2D0D">
        <w:t>Environmental, societal and ethical considerations have been incorporated throughout. The use of bamboo composite and recycled aluminium aims to reduce reliance on virgin materials, while the rechargeable battery and low</w:t>
      </w:r>
      <w:r w:rsidRPr="007A2D0D">
        <w:noBreakHyphen/>
        <w:t>power operation may lower waste and energy consumption. Environmental impacts from electronic components and battery disposal will still require attention. Safety, responsible sourcing, product reliability and potential misuse will be addressed through careful design, testing and clear user guidance.</w:t>
      </w:r>
    </w:p>
    <w:p w14:paraId="0477B8A6" w14:textId="122660A8" w:rsidR="00410916" w:rsidRDefault="007A2D0D" w:rsidP="00410916">
      <w:r w:rsidRPr="007A2D0D">
        <w:t>Overall, the project is technically feasible within the planned timeframe, provided risks are effectively managed and the work remains aligned with the defined objectives. Successful completion will deliver a tested prototype demonstrating integrated electronic, mechanical and software systems, forming a realistic and well</w:t>
      </w:r>
      <w:r w:rsidRPr="007A2D0D">
        <w:noBreakHyphen/>
        <w:t>structured foundation for producing a functional, user</w:t>
      </w:r>
      <w:r w:rsidRPr="007A2D0D">
        <w:noBreakHyphen/>
        <w:t>focused and responsibly designed portable fan.</w:t>
      </w:r>
    </w:p>
    <w:p w14:paraId="52114C6C" w14:textId="1608C975" w:rsidR="00D2347B" w:rsidRPr="00D2347B" w:rsidRDefault="00410916" w:rsidP="00D2347B">
      <w:pPr>
        <w:pStyle w:val="Heading1"/>
        <w:rPr>
          <w:color w:val="000000" w:themeColor="text1"/>
        </w:rPr>
      </w:pPr>
      <w:bookmarkStart w:id="33" w:name="_Toc235483802"/>
      <w:r w:rsidRPr="00410916">
        <w:rPr>
          <w:color w:val="000000" w:themeColor="text1"/>
        </w:rPr>
        <w:lastRenderedPageBreak/>
        <w:t>Prevent Certificate</w:t>
      </w:r>
      <w:bookmarkEnd w:id="33"/>
    </w:p>
    <w:p w14:paraId="11749BD0" w14:textId="522B1D81" w:rsidR="00D2347B" w:rsidRPr="00D2347B" w:rsidRDefault="00D2347B" w:rsidP="00D2347B">
      <w:pPr>
        <w:pStyle w:val="Caption"/>
        <w:keepNext/>
        <w:rPr>
          <w:color w:val="000000" w:themeColor="text1"/>
        </w:rPr>
      </w:pPr>
      <w:r w:rsidRPr="00D2347B">
        <w:rPr>
          <w:color w:val="000000" w:themeColor="text1"/>
        </w:rPr>
        <w:t xml:space="preserve">Figure </w:t>
      </w:r>
      <w:r w:rsidRPr="00D2347B">
        <w:rPr>
          <w:color w:val="000000" w:themeColor="text1"/>
        </w:rPr>
        <w:fldChar w:fldCharType="begin"/>
      </w:r>
      <w:r w:rsidRPr="00D2347B">
        <w:rPr>
          <w:color w:val="000000" w:themeColor="text1"/>
        </w:rPr>
        <w:instrText xml:space="preserve"> SEQ Figure \* ARABIC </w:instrText>
      </w:r>
      <w:r w:rsidRPr="00D2347B">
        <w:rPr>
          <w:color w:val="000000" w:themeColor="text1"/>
        </w:rPr>
        <w:fldChar w:fldCharType="separate"/>
      </w:r>
      <w:r>
        <w:rPr>
          <w:noProof/>
          <w:color w:val="000000" w:themeColor="text1"/>
        </w:rPr>
        <w:t>5</w:t>
      </w:r>
      <w:r w:rsidRPr="00D2347B">
        <w:rPr>
          <w:color w:val="000000" w:themeColor="text1"/>
        </w:rPr>
        <w:fldChar w:fldCharType="end"/>
      </w:r>
      <w:r w:rsidRPr="00D2347B">
        <w:rPr>
          <w:color w:val="000000" w:themeColor="text1"/>
        </w:rPr>
        <w:t xml:space="preserve"> - Prevent certificate</w:t>
      </w:r>
    </w:p>
    <w:p w14:paraId="130DB146" w14:textId="33033305" w:rsidR="00410916" w:rsidRDefault="00410916" w:rsidP="00410916">
      <w:r w:rsidRPr="0076425C">
        <w:rPr>
          <w:noProof/>
        </w:rPr>
        <w:drawing>
          <wp:inline distT="0" distB="0" distL="0" distR="0" wp14:anchorId="1CC91319" wp14:editId="68EE619C">
            <wp:extent cx="5448300" cy="7711102"/>
            <wp:effectExtent l="0" t="0" r="0" b="4445"/>
            <wp:docPr id="1746196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196652" name=""/>
                    <pic:cNvPicPr/>
                  </pic:nvPicPr>
                  <pic:blipFill>
                    <a:blip r:embed="rId14"/>
                    <a:stretch>
                      <a:fillRect/>
                    </a:stretch>
                  </pic:blipFill>
                  <pic:spPr>
                    <a:xfrm>
                      <a:off x="0" y="0"/>
                      <a:ext cx="5464163" cy="7733553"/>
                    </a:xfrm>
                    <a:prstGeom prst="rect">
                      <a:avLst/>
                    </a:prstGeom>
                  </pic:spPr>
                </pic:pic>
              </a:graphicData>
            </a:graphic>
          </wp:inline>
        </w:drawing>
      </w:r>
    </w:p>
    <w:p w14:paraId="674EBE5D" w14:textId="77777777" w:rsidR="009305D8" w:rsidRDefault="009305D8" w:rsidP="00410916"/>
    <w:p w14:paraId="4AFDF063" w14:textId="4E71A6D0" w:rsidR="009305D8" w:rsidRPr="00F81DE7" w:rsidRDefault="00F81DE7" w:rsidP="009305D8">
      <w:pPr>
        <w:pStyle w:val="Heading1"/>
        <w:rPr>
          <w:color w:val="000000" w:themeColor="text1"/>
        </w:rPr>
      </w:pPr>
      <w:bookmarkStart w:id="34" w:name="_Toc235483803"/>
      <w:r w:rsidRPr="00F81DE7">
        <w:rPr>
          <w:color w:val="000000" w:themeColor="text1"/>
        </w:rPr>
        <w:t xml:space="preserve">Equality, Diversity and Inclusion </w:t>
      </w:r>
      <w:r>
        <w:rPr>
          <w:color w:val="000000" w:themeColor="text1"/>
        </w:rPr>
        <w:t>C</w:t>
      </w:r>
      <w:r w:rsidRPr="00F81DE7">
        <w:rPr>
          <w:color w:val="000000" w:themeColor="text1"/>
        </w:rPr>
        <w:t>ertificate</w:t>
      </w:r>
      <w:bookmarkEnd w:id="34"/>
    </w:p>
    <w:p w14:paraId="6F2226F0" w14:textId="45077631" w:rsidR="00D2347B" w:rsidRPr="00917C75" w:rsidRDefault="00D2347B" w:rsidP="00D2347B">
      <w:pPr>
        <w:pStyle w:val="Caption"/>
        <w:keepNext/>
        <w:rPr>
          <w:color w:val="000000" w:themeColor="text1"/>
        </w:rPr>
      </w:pPr>
      <w:r w:rsidRPr="00917C75">
        <w:rPr>
          <w:color w:val="000000" w:themeColor="text1"/>
        </w:rPr>
        <w:t xml:space="preserve">Figure </w:t>
      </w:r>
      <w:r w:rsidRPr="00917C75">
        <w:rPr>
          <w:color w:val="000000" w:themeColor="text1"/>
        </w:rPr>
        <w:fldChar w:fldCharType="begin"/>
      </w:r>
      <w:r w:rsidRPr="00917C75">
        <w:rPr>
          <w:color w:val="000000" w:themeColor="text1"/>
        </w:rPr>
        <w:instrText xml:space="preserve"> SEQ Figure \* ARABIC </w:instrText>
      </w:r>
      <w:r w:rsidRPr="00917C75">
        <w:rPr>
          <w:color w:val="000000" w:themeColor="text1"/>
        </w:rPr>
        <w:fldChar w:fldCharType="separate"/>
      </w:r>
      <w:r w:rsidRPr="00917C75">
        <w:rPr>
          <w:noProof/>
          <w:color w:val="000000" w:themeColor="text1"/>
        </w:rPr>
        <w:t>6</w:t>
      </w:r>
      <w:r w:rsidRPr="00917C75">
        <w:rPr>
          <w:color w:val="000000" w:themeColor="text1"/>
        </w:rPr>
        <w:fldChar w:fldCharType="end"/>
      </w:r>
      <w:r w:rsidRPr="00917C75">
        <w:rPr>
          <w:color w:val="000000" w:themeColor="text1"/>
        </w:rPr>
        <w:t xml:space="preserve"> - Equality, Diversity and Inclusion certificate</w:t>
      </w:r>
    </w:p>
    <w:p w14:paraId="1C81E1E0" w14:textId="242DC5FD" w:rsidR="00F81DE7" w:rsidRPr="00F81DE7" w:rsidRDefault="00526105" w:rsidP="00F81DE7">
      <w:r w:rsidRPr="00526105">
        <w:rPr>
          <w:noProof/>
        </w:rPr>
        <w:drawing>
          <wp:inline distT="0" distB="0" distL="0" distR="0" wp14:anchorId="0B114B29" wp14:editId="66355237">
            <wp:extent cx="5303520" cy="7494320"/>
            <wp:effectExtent l="0" t="0" r="0" b="0"/>
            <wp:docPr id="911703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703170" name=""/>
                    <pic:cNvPicPr/>
                  </pic:nvPicPr>
                  <pic:blipFill>
                    <a:blip r:embed="rId15"/>
                    <a:stretch>
                      <a:fillRect/>
                    </a:stretch>
                  </pic:blipFill>
                  <pic:spPr>
                    <a:xfrm>
                      <a:off x="0" y="0"/>
                      <a:ext cx="5312649" cy="7507220"/>
                    </a:xfrm>
                    <a:prstGeom prst="rect">
                      <a:avLst/>
                    </a:prstGeom>
                  </pic:spPr>
                </pic:pic>
              </a:graphicData>
            </a:graphic>
          </wp:inline>
        </w:drawing>
      </w:r>
    </w:p>
    <w:bookmarkStart w:id="35" w:name="_Toc235483804" w:displacedByCustomXml="next"/>
    <w:sdt>
      <w:sdtPr>
        <w:rPr>
          <w:rFonts w:asciiTheme="minorHAnsi" w:eastAsiaTheme="minorHAnsi" w:hAnsiTheme="minorHAnsi" w:cstheme="minorBidi"/>
          <w:color w:val="auto"/>
          <w:sz w:val="24"/>
          <w:szCs w:val="24"/>
        </w:rPr>
        <w:id w:val="-508359233"/>
        <w:docPartObj>
          <w:docPartGallery w:val="Bibliographies"/>
          <w:docPartUnique/>
        </w:docPartObj>
      </w:sdtPr>
      <w:sdtContent>
        <w:p w14:paraId="3256C265" w14:textId="59DF916A" w:rsidR="00BA55B1" w:rsidRPr="00BA55B1" w:rsidRDefault="00BA55B1">
          <w:pPr>
            <w:pStyle w:val="Heading1"/>
            <w:rPr>
              <w:color w:val="000000" w:themeColor="text1"/>
            </w:rPr>
          </w:pPr>
          <w:r w:rsidRPr="00BA55B1">
            <w:rPr>
              <w:color w:val="000000" w:themeColor="text1"/>
            </w:rPr>
            <w:t>References</w:t>
          </w:r>
          <w:bookmarkEnd w:id="35"/>
        </w:p>
        <w:sdt>
          <w:sdtPr>
            <w:id w:val="-573587230"/>
            <w:bibliography/>
          </w:sdtPr>
          <w:sdtContent>
            <w:p w14:paraId="7878572A" w14:textId="77777777" w:rsidR="00142B23" w:rsidRDefault="00BA55B1" w:rsidP="00BA55B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142B23" w14:paraId="3A33035D" w14:textId="77777777">
                <w:trPr>
                  <w:divId w:val="518084792"/>
                  <w:tblCellSpacing w:w="15" w:type="dxa"/>
                </w:trPr>
                <w:tc>
                  <w:tcPr>
                    <w:tcW w:w="50" w:type="pct"/>
                    <w:hideMark/>
                  </w:tcPr>
                  <w:p w14:paraId="3BBD182B" w14:textId="6D4E8605" w:rsidR="00142B23" w:rsidRDefault="00142B23">
                    <w:pPr>
                      <w:pStyle w:val="Bibliography"/>
                      <w:rPr>
                        <w:noProof/>
                        <w:kern w:val="0"/>
                        <w14:ligatures w14:val="none"/>
                      </w:rPr>
                    </w:pPr>
                    <w:r>
                      <w:rPr>
                        <w:noProof/>
                      </w:rPr>
                      <w:t xml:space="preserve">[1] </w:t>
                    </w:r>
                  </w:p>
                </w:tc>
                <w:tc>
                  <w:tcPr>
                    <w:tcW w:w="0" w:type="auto"/>
                    <w:hideMark/>
                  </w:tcPr>
                  <w:p w14:paraId="60550F26" w14:textId="77777777" w:rsidR="00142B23" w:rsidRDefault="00142B23">
                    <w:pPr>
                      <w:pStyle w:val="Bibliography"/>
                      <w:rPr>
                        <w:noProof/>
                      </w:rPr>
                    </w:pPr>
                    <w:r>
                      <w:rPr>
                        <w:noProof/>
                      </w:rPr>
                      <w:t xml:space="preserve">G. Nick, Project Management, For Dummies, 2023. </w:t>
                    </w:r>
                  </w:p>
                </w:tc>
              </w:tr>
              <w:tr w:rsidR="00142B23" w14:paraId="3DE3D999" w14:textId="77777777">
                <w:trPr>
                  <w:divId w:val="518084792"/>
                  <w:tblCellSpacing w:w="15" w:type="dxa"/>
                </w:trPr>
                <w:tc>
                  <w:tcPr>
                    <w:tcW w:w="50" w:type="pct"/>
                    <w:hideMark/>
                  </w:tcPr>
                  <w:p w14:paraId="5214E977" w14:textId="77777777" w:rsidR="00142B23" w:rsidRDefault="00142B23">
                    <w:pPr>
                      <w:pStyle w:val="Bibliography"/>
                      <w:rPr>
                        <w:noProof/>
                      </w:rPr>
                    </w:pPr>
                    <w:r>
                      <w:rPr>
                        <w:noProof/>
                      </w:rPr>
                      <w:t xml:space="preserve">[2] </w:t>
                    </w:r>
                  </w:p>
                </w:tc>
                <w:tc>
                  <w:tcPr>
                    <w:tcW w:w="0" w:type="auto"/>
                    <w:hideMark/>
                  </w:tcPr>
                  <w:p w14:paraId="074D5C8A" w14:textId="77777777" w:rsidR="00142B23" w:rsidRDefault="00142B23">
                    <w:pPr>
                      <w:pStyle w:val="Bibliography"/>
                      <w:rPr>
                        <w:noProof/>
                      </w:rPr>
                    </w:pPr>
                    <w:r>
                      <w:rPr>
                        <w:noProof/>
                      </w:rPr>
                      <w:t>IPM, Institute Project Management, “Gantt Chart: The Complete Guide,” 12 May 2026. [Online]. Available: https://instituteprojectmanagement.com/blog/gantt-chart-the-complete-guide/. [Accessed July 2026].</w:t>
                    </w:r>
                  </w:p>
                </w:tc>
              </w:tr>
              <w:tr w:rsidR="00142B23" w14:paraId="5B884017" w14:textId="77777777">
                <w:trPr>
                  <w:divId w:val="518084792"/>
                  <w:tblCellSpacing w:w="15" w:type="dxa"/>
                </w:trPr>
                <w:tc>
                  <w:tcPr>
                    <w:tcW w:w="50" w:type="pct"/>
                    <w:hideMark/>
                  </w:tcPr>
                  <w:p w14:paraId="691F96A6" w14:textId="77777777" w:rsidR="00142B23" w:rsidRDefault="00142B23">
                    <w:pPr>
                      <w:pStyle w:val="Bibliography"/>
                      <w:rPr>
                        <w:noProof/>
                      </w:rPr>
                    </w:pPr>
                    <w:r>
                      <w:rPr>
                        <w:noProof/>
                      </w:rPr>
                      <w:t xml:space="preserve">[3] </w:t>
                    </w:r>
                  </w:p>
                </w:tc>
                <w:tc>
                  <w:tcPr>
                    <w:tcW w:w="0" w:type="auto"/>
                    <w:hideMark/>
                  </w:tcPr>
                  <w:p w14:paraId="7BE356DC" w14:textId="77777777" w:rsidR="00142B23" w:rsidRDefault="00142B23">
                    <w:pPr>
                      <w:pStyle w:val="Bibliography"/>
                      <w:rPr>
                        <w:noProof/>
                      </w:rPr>
                    </w:pPr>
                    <w:r>
                      <w:rPr>
                        <w:noProof/>
                      </w:rPr>
                      <w:t>K. Sayer, “Milestones vs Deliverables: Knowing the Difference in Project Management,” Linkedin, 2025.</w:t>
                    </w:r>
                  </w:p>
                </w:tc>
              </w:tr>
              <w:tr w:rsidR="00142B23" w14:paraId="5D24F531" w14:textId="77777777">
                <w:trPr>
                  <w:divId w:val="518084792"/>
                  <w:tblCellSpacing w:w="15" w:type="dxa"/>
                </w:trPr>
                <w:tc>
                  <w:tcPr>
                    <w:tcW w:w="50" w:type="pct"/>
                    <w:hideMark/>
                  </w:tcPr>
                  <w:p w14:paraId="150F8A19" w14:textId="77777777" w:rsidR="00142B23" w:rsidRDefault="00142B23">
                    <w:pPr>
                      <w:pStyle w:val="Bibliography"/>
                      <w:rPr>
                        <w:noProof/>
                      </w:rPr>
                    </w:pPr>
                    <w:r>
                      <w:rPr>
                        <w:noProof/>
                      </w:rPr>
                      <w:t xml:space="preserve">[4] </w:t>
                    </w:r>
                  </w:p>
                </w:tc>
                <w:tc>
                  <w:tcPr>
                    <w:tcW w:w="0" w:type="auto"/>
                    <w:hideMark/>
                  </w:tcPr>
                  <w:p w14:paraId="1031AF76" w14:textId="77777777" w:rsidR="00142B23" w:rsidRDefault="00142B23">
                    <w:pPr>
                      <w:pStyle w:val="Bibliography"/>
                      <w:rPr>
                        <w:noProof/>
                      </w:rPr>
                    </w:pPr>
                    <w:r>
                      <w:rPr>
                        <w:noProof/>
                      </w:rPr>
                      <w:t>B. Day, “Critical Path Method (CPM): The Ultimate Guide,” Forbes, 31 October 2025. [Online]. Available: https://www.forbes.com/advisor/business/critical-path-method/.</w:t>
                    </w:r>
                  </w:p>
                </w:tc>
              </w:tr>
              <w:tr w:rsidR="00142B23" w14:paraId="588225FD" w14:textId="77777777">
                <w:trPr>
                  <w:divId w:val="518084792"/>
                  <w:tblCellSpacing w:w="15" w:type="dxa"/>
                </w:trPr>
                <w:tc>
                  <w:tcPr>
                    <w:tcW w:w="50" w:type="pct"/>
                    <w:hideMark/>
                  </w:tcPr>
                  <w:p w14:paraId="6DDF42E6" w14:textId="77777777" w:rsidR="00142B23" w:rsidRDefault="00142B23">
                    <w:pPr>
                      <w:pStyle w:val="Bibliography"/>
                      <w:rPr>
                        <w:noProof/>
                      </w:rPr>
                    </w:pPr>
                    <w:r>
                      <w:rPr>
                        <w:noProof/>
                      </w:rPr>
                      <w:t xml:space="preserve">[5] </w:t>
                    </w:r>
                  </w:p>
                </w:tc>
                <w:tc>
                  <w:tcPr>
                    <w:tcW w:w="0" w:type="auto"/>
                    <w:hideMark/>
                  </w:tcPr>
                  <w:p w14:paraId="29165330" w14:textId="77777777" w:rsidR="00142B23" w:rsidRDefault="00142B23">
                    <w:pPr>
                      <w:pStyle w:val="Bibliography"/>
                      <w:rPr>
                        <w:noProof/>
                      </w:rPr>
                    </w:pPr>
                    <w:r>
                      <w:rPr>
                        <w:noProof/>
                      </w:rPr>
                      <w:t xml:space="preserve">J. R. C. R. a. D. H. M. Loosemore, Risk Management in Projects, Routledge, 2006. </w:t>
                    </w:r>
                  </w:p>
                </w:tc>
              </w:tr>
              <w:tr w:rsidR="00142B23" w14:paraId="6FA14DBB" w14:textId="77777777">
                <w:trPr>
                  <w:divId w:val="518084792"/>
                  <w:tblCellSpacing w:w="15" w:type="dxa"/>
                </w:trPr>
                <w:tc>
                  <w:tcPr>
                    <w:tcW w:w="50" w:type="pct"/>
                    <w:hideMark/>
                  </w:tcPr>
                  <w:p w14:paraId="13F834AD" w14:textId="77777777" w:rsidR="00142B23" w:rsidRDefault="00142B23">
                    <w:pPr>
                      <w:pStyle w:val="Bibliography"/>
                      <w:rPr>
                        <w:noProof/>
                      </w:rPr>
                    </w:pPr>
                    <w:r>
                      <w:rPr>
                        <w:noProof/>
                      </w:rPr>
                      <w:t xml:space="preserve">[6] </w:t>
                    </w:r>
                  </w:p>
                </w:tc>
                <w:tc>
                  <w:tcPr>
                    <w:tcW w:w="0" w:type="auto"/>
                    <w:hideMark/>
                  </w:tcPr>
                  <w:p w14:paraId="34099B8D" w14:textId="77777777" w:rsidR="00142B23" w:rsidRDefault="00142B23">
                    <w:pPr>
                      <w:pStyle w:val="Bibliography"/>
                      <w:rPr>
                        <w:noProof/>
                      </w:rPr>
                    </w:pPr>
                    <w:r>
                      <w:rPr>
                        <w:noProof/>
                      </w:rPr>
                      <w:t xml:space="preserve">S. O. O. a. P. K. Dey, Risk Management in Engineering and Construction: Tools and Techniques, Routledge, 2022. </w:t>
                    </w:r>
                  </w:p>
                </w:tc>
              </w:tr>
              <w:tr w:rsidR="00142B23" w14:paraId="72FE67B7" w14:textId="77777777">
                <w:trPr>
                  <w:divId w:val="518084792"/>
                  <w:tblCellSpacing w:w="15" w:type="dxa"/>
                </w:trPr>
                <w:tc>
                  <w:tcPr>
                    <w:tcW w:w="50" w:type="pct"/>
                    <w:hideMark/>
                  </w:tcPr>
                  <w:p w14:paraId="1A2FF326" w14:textId="77777777" w:rsidR="00142B23" w:rsidRDefault="00142B23">
                    <w:pPr>
                      <w:pStyle w:val="Bibliography"/>
                      <w:rPr>
                        <w:noProof/>
                      </w:rPr>
                    </w:pPr>
                    <w:r>
                      <w:rPr>
                        <w:noProof/>
                      </w:rPr>
                      <w:t xml:space="preserve">[7] </w:t>
                    </w:r>
                  </w:p>
                </w:tc>
                <w:tc>
                  <w:tcPr>
                    <w:tcW w:w="0" w:type="auto"/>
                    <w:hideMark/>
                  </w:tcPr>
                  <w:p w14:paraId="3C8FC827" w14:textId="77777777" w:rsidR="00142B23" w:rsidRDefault="00142B23">
                    <w:pPr>
                      <w:pStyle w:val="Bibliography"/>
                      <w:rPr>
                        <w:noProof/>
                      </w:rPr>
                    </w:pPr>
                    <w:r>
                      <w:rPr>
                        <w:noProof/>
                      </w:rPr>
                      <w:t xml:space="preserve">D. H. G. A. R. V. a. D. L. W. E. Boardman, Cost-Benefit Analysis: Concepts and Practice, Cambridge University Press, 2018. </w:t>
                    </w:r>
                  </w:p>
                </w:tc>
              </w:tr>
              <w:tr w:rsidR="00142B23" w14:paraId="6EACC29D" w14:textId="77777777">
                <w:trPr>
                  <w:divId w:val="518084792"/>
                  <w:tblCellSpacing w:w="15" w:type="dxa"/>
                </w:trPr>
                <w:tc>
                  <w:tcPr>
                    <w:tcW w:w="50" w:type="pct"/>
                    <w:hideMark/>
                  </w:tcPr>
                  <w:p w14:paraId="24DDD8BC" w14:textId="77777777" w:rsidR="00142B23" w:rsidRDefault="00142B23">
                    <w:pPr>
                      <w:pStyle w:val="Bibliography"/>
                      <w:rPr>
                        <w:noProof/>
                      </w:rPr>
                    </w:pPr>
                    <w:r>
                      <w:rPr>
                        <w:noProof/>
                      </w:rPr>
                      <w:t xml:space="preserve">[8] </w:t>
                    </w:r>
                  </w:p>
                </w:tc>
                <w:tc>
                  <w:tcPr>
                    <w:tcW w:w="0" w:type="auto"/>
                    <w:hideMark/>
                  </w:tcPr>
                  <w:p w14:paraId="6DD06482" w14:textId="77777777" w:rsidR="00142B23" w:rsidRDefault="00142B23">
                    <w:pPr>
                      <w:pStyle w:val="Bibliography"/>
                      <w:rPr>
                        <w:noProof/>
                      </w:rPr>
                    </w:pPr>
                    <w:r>
                      <w:rPr>
                        <w:noProof/>
                      </w:rPr>
                      <w:t xml:space="preserve">M. F. a. C. Pancotti, Applied Welfare Economics: Cost-Benefit Analysis of Projects, Routledge, 2022. </w:t>
                    </w:r>
                  </w:p>
                </w:tc>
              </w:tr>
            </w:tbl>
            <w:p w14:paraId="74B2F6BF" w14:textId="77777777" w:rsidR="00142B23" w:rsidRDefault="00142B23">
              <w:pPr>
                <w:divId w:val="518084792"/>
                <w:rPr>
                  <w:rFonts w:eastAsia="Times New Roman"/>
                  <w:noProof/>
                </w:rPr>
              </w:pPr>
            </w:p>
            <w:p w14:paraId="346A6266" w14:textId="210A3857" w:rsidR="00BA55B1" w:rsidRPr="00BA55B1" w:rsidRDefault="00BA55B1" w:rsidP="00BA55B1">
              <w:r>
                <w:rPr>
                  <w:b/>
                  <w:bCs/>
                  <w:noProof/>
                </w:rPr>
                <w:fldChar w:fldCharType="end"/>
              </w:r>
            </w:p>
          </w:sdtContent>
        </w:sdt>
      </w:sdtContent>
    </w:sdt>
    <w:sectPr w:rsidR="00BA55B1" w:rsidRPr="00BA55B1" w:rsidSect="00185C21">
      <w:foot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E836C" w14:textId="77777777" w:rsidR="002C4E0D" w:rsidRDefault="002C4E0D" w:rsidP="00185C21">
      <w:pPr>
        <w:spacing w:before="0" w:after="0" w:line="240" w:lineRule="auto"/>
      </w:pPr>
      <w:r>
        <w:separator/>
      </w:r>
    </w:p>
  </w:endnote>
  <w:endnote w:type="continuationSeparator" w:id="0">
    <w:p w14:paraId="02231A3E" w14:textId="77777777" w:rsidR="002C4E0D" w:rsidRDefault="002C4E0D" w:rsidP="00185C2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9CD23" w14:textId="68D54BC0" w:rsidR="00185C21" w:rsidRDefault="00185C21" w:rsidP="00185C21">
    <w:pPr>
      <w:pStyle w:val="Footer"/>
      <w:tabs>
        <w:tab w:val="clear" w:pos="4513"/>
        <w:tab w:val="clear" w:pos="9026"/>
        <w:tab w:val="left" w:pos="744"/>
      </w:tabs>
    </w:pPr>
  </w:p>
  <w:p w14:paraId="0EDB8DE1" w14:textId="77777777" w:rsidR="00185C21" w:rsidRDefault="00185C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1430499"/>
      <w:docPartObj>
        <w:docPartGallery w:val="Page Numbers (Bottom of Page)"/>
        <w:docPartUnique/>
      </w:docPartObj>
    </w:sdtPr>
    <w:sdtEndPr>
      <w:rPr>
        <w:noProof/>
      </w:rPr>
    </w:sdtEndPr>
    <w:sdtContent>
      <w:p w14:paraId="1EFBF9B7" w14:textId="77777777" w:rsidR="00185C21" w:rsidRDefault="00185C21">
        <w:pPr>
          <w:pStyle w:val="Footer"/>
        </w:pPr>
        <w:r>
          <w:fldChar w:fldCharType="begin"/>
        </w:r>
        <w:r>
          <w:instrText xml:space="preserve"> PAGE   \* MERGEFORMAT </w:instrText>
        </w:r>
        <w:r>
          <w:fldChar w:fldCharType="separate"/>
        </w:r>
        <w:r>
          <w:rPr>
            <w:noProof/>
          </w:rPr>
          <w:t>2</w:t>
        </w:r>
        <w:r>
          <w:rPr>
            <w:noProof/>
          </w:rPr>
          <w:fldChar w:fldCharType="end"/>
        </w:r>
      </w:p>
    </w:sdtContent>
  </w:sdt>
  <w:p w14:paraId="43A79FBF" w14:textId="77777777" w:rsidR="00185C21" w:rsidRDefault="00185C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35591" w14:textId="77777777" w:rsidR="002C4E0D" w:rsidRDefault="002C4E0D" w:rsidP="00185C21">
      <w:pPr>
        <w:spacing w:before="0" w:after="0" w:line="240" w:lineRule="auto"/>
      </w:pPr>
      <w:r>
        <w:separator/>
      </w:r>
    </w:p>
  </w:footnote>
  <w:footnote w:type="continuationSeparator" w:id="0">
    <w:p w14:paraId="3DA0DA41" w14:textId="77777777" w:rsidR="002C4E0D" w:rsidRDefault="002C4E0D" w:rsidP="00185C2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44BCF"/>
    <w:multiLevelType w:val="hybridMultilevel"/>
    <w:tmpl w:val="1428C95E"/>
    <w:lvl w:ilvl="0" w:tplc="A9C2122A">
      <w:start w:val="1"/>
      <w:numFmt w:val="bullet"/>
      <w:lvlText w:val="•"/>
      <w:lvlJc w:val="left"/>
      <w:pPr>
        <w:tabs>
          <w:tab w:val="num" w:pos="720"/>
        </w:tabs>
        <w:ind w:left="720" w:hanging="360"/>
      </w:pPr>
      <w:rPr>
        <w:rFonts w:ascii="Arial" w:hAnsi="Arial" w:hint="default"/>
      </w:rPr>
    </w:lvl>
    <w:lvl w:ilvl="1" w:tplc="48AA1E5E" w:tentative="1">
      <w:start w:val="1"/>
      <w:numFmt w:val="bullet"/>
      <w:lvlText w:val="•"/>
      <w:lvlJc w:val="left"/>
      <w:pPr>
        <w:tabs>
          <w:tab w:val="num" w:pos="1440"/>
        </w:tabs>
        <w:ind w:left="1440" w:hanging="360"/>
      </w:pPr>
      <w:rPr>
        <w:rFonts w:ascii="Arial" w:hAnsi="Arial" w:hint="default"/>
      </w:rPr>
    </w:lvl>
    <w:lvl w:ilvl="2" w:tplc="3D1A8882" w:tentative="1">
      <w:start w:val="1"/>
      <w:numFmt w:val="bullet"/>
      <w:lvlText w:val="•"/>
      <w:lvlJc w:val="left"/>
      <w:pPr>
        <w:tabs>
          <w:tab w:val="num" w:pos="2160"/>
        </w:tabs>
        <w:ind w:left="2160" w:hanging="360"/>
      </w:pPr>
      <w:rPr>
        <w:rFonts w:ascii="Arial" w:hAnsi="Arial" w:hint="default"/>
      </w:rPr>
    </w:lvl>
    <w:lvl w:ilvl="3" w:tplc="86C24A6A" w:tentative="1">
      <w:start w:val="1"/>
      <w:numFmt w:val="bullet"/>
      <w:lvlText w:val="•"/>
      <w:lvlJc w:val="left"/>
      <w:pPr>
        <w:tabs>
          <w:tab w:val="num" w:pos="2880"/>
        </w:tabs>
        <w:ind w:left="2880" w:hanging="360"/>
      </w:pPr>
      <w:rPr>
        <w:rFonts w:ascii="Arial" w:hAnsi="Arial" w:hint="default"/>
      </w:rPr>
    </w:lvl>
    <w:lvl w:ilvl="4" w:tplc="577818E2" w:tentative="1">
      <w:start w:val="1"/>
      <w:numFmt w:val="bullet"/>
      <w:lvlText w:val="•"/>
      <w:lvlJc w:val="left"/>
      <w:pPr>
        <w:tabs>
          <w:tab w:val="num" w:pos="3600"/>
        </w:tabs>
        <w:ind w:left="3600" w:hanging="360"/>
      </w:pPr>
      <w:rPr>
        <w:rFonts w:ascii="Arial" w:hAnsi="Arial" w:hint="default"/>
      </w:rPr>
    </w:lvl>
    <w:lvl w:ilvl="5" w:tplc="1682F522" w:tentative="1">
      <w:start w:val="1"/>
      <w:numFmt w:val="bullet"/>
      <w:lvlText w:val="•"/>
      <w:lvlJc w:val="left"/>
      <w:pPr>
        <w:tabs>
          <w:tab w:val="num" w:pos="4320"/>
        </w:tabs>
        <w:ind w:left="4320" w:hanging="360"/>
      </w:pPr>
      <w:rPr>
        <w:rFonts w:ascii="Arial" w:hAnsi="Arial" w:hint="default"/>
      </w:rPr>
    </w:lvl>
    <w:lvl w:ilvl="6" w:tplc="A3EAF684" w:tentative="1">
      <w:start w:val="1"/>
      <w:numFmt w:val="bullet"/>
      <w:lvlText w:val="•"/>
      <w:lvlJc w:val="left"/>
      <w:pPr>
        <w:tabs>
          <w:tab w:val="num" w:pos="5040"/>
        </w:tabs>
        <w:ind w:left="5040" w:hanging="360"/>
      </w:pPr>
      <w:rPr>
        <w:rFonts w:ascii="Arial" w:hAnsi="Arial" w:hint="default"/>
      </w:rPr>
    </w:lvl>
    <w:lvl w:ilvl="7" w:tplc="EF46FA76" w:tentative="1">
      <w:start w:val="1"/>
      <w:numFmt w:val="bullet"/>
      <w:lvlText w:val="•"/>
      <w:lvlJc w:val="left"/>
      <w:pPr>
        <w:tabs>
          <w:tab w:val="num" w:pos="5760"/>
        </w:tabs>
        <w:ind w:left="5760" w:hanging="360"/>
      </w:pPr>
      <w:rPr>
        <w:rFonts w:ascii="Arial" w:hAnsi="Arial" w:hint="default"/>
      </w:rPr>
    </w:lvl>
    <w:lvl w:ilvl="8" w:tplc="14E27B2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611E92"/>
    <w:multiLevelType w:val="multilevel"/>
    <w:tmpl w:val="21123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9C145A"/>
    <w:multiLevelType w:val="multilevel"/>
    <w:tmpl w:val="F8767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1465A1"/>
    <w:multiLevelType w:val="hybridMultilevel"/>
    <w:tmpl w:val="2DA0AE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993005"/>
    <w:multiLevelType w:val="multilevel"/>
    <w:tmpl w:val="E424D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E05C88"/>
    <w:multiLevelType w:val="multilevel"/>
    <w:tmpl w:val="0B5AF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9776606">
    <w:abstractNumId w:val="1"/>
  </w:num>
  <w:num w:numId="2" w16cid:durableId="886720659">
    <w:abstractNumId w:val="5"/>
  </w:num>
  <w:num w:numId="3" w16cid:durableId="11080591">
    <w:abstractNumId w:val="4"/>
  </w:num>
  <w:num w:numId="4" w16cid:durableId="1989899916">
    <w:abstractNumId w:val="2"/>
  </w:num>
  <w:num w:numId="5" w16cid:durableId="1255284349">
    <w:abstractNumId w:val="3"/>
  </w:num>
  <w:num w:numId="6" w16cid:durableId="276909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552"/>
    <w:rsid w:val="000015D6"/>
    <w:rsid w:val="00021E96"/>
    <w:rsid w:val="000316DF"/>
    <w:rsid w:val="000525ED"/>
    <w:rsid w:val="0007261A"/>
    <w:rsid w:val="000913DE"/>
    <w:rsid w:val="000B3D8C"/>
    <w:rsid w:val="000C34BD"/>
    <w:rsid w:val="000C6C31"/>
    <w:rsid w:val="000D7FF9"/>
    <w:rsid w:val="000E1E67"/>
    <w:rsid w:val="00106496"/>
    <w:rsid w:val="00120C3A"/>
    <w:rsid w:val="00142B23"/>
    <w:rsid w:val="00185C21"/>
    <w:rsid w:val="00187327"/>
    <w:rsid w:val="001C0B18"/>
    <w:rsid w:val="001C35EB"/>
    <w:rsid w:val="001C7EA3"/>
    <w:rsid w:val="001D14E9"/>
    <w:rsid w:val="001E37F1"/>
    <w:rsid w:val="001E4058"/>
    <w:rsid w:val="00201170"/>
    <w:rsid w:val="00202143"/>
    <w:rsid w:val="00237880"/>
    <w:rsid w:val="00237CA9"/>
    <w:rsid w:val="00240E58"/>
    <w:rsid w:val="00243E35"/>
    <w:rsid w:val="00257D99"/>
    <w:rsid w:val="002651B4"/>
    <w:rsid w:val="00294C3E"/>
    <w:rsid w:val="002A7D2F"/>
    <w:rsid w:val="002C4E0D"/>
    <w:rsid w:val="002F13AD"/>
    <w:rsid w:val="00343605"/>
    <w:rsid w:val="00377347"/>
    <w:rsid w:val="00396756"/>
    <w:rsid w:val="0039755C"/>
    <w:rsid w:val="003D7364"/>
    <w:rsid w:val="003E5660"/>
    <w:rsid w:val="00410916"/>
    <w:rsid w:val="0047622E"/>
    <w:rsid w:val="004914A0"/>
    <w:rsid w:val="004A145B"/>
    <w:rsid w:val="004B2E1C"/>
    <w:rsid w:val="004C7D8F"/>
    <w:rsid w:val="00526105"/>
    <w:rsid w:val="005374B8"/>
    <w:rsid w:val="005528F5"/>
    <w:rsid w:val="00553DD9"/>
    <w:rsid w:val="005624A1"/>
    <w:rsid w:val="00567A4D"/>
    <w:rsid w:val="00597BB4"/>
    <w:rsid w:val="005A3675"/>
    <w:rsid w:val="005A5E95"/>
    <w:rsid w:val="005A687F"/>
    <w:rsid w:val="005B0CE3"/>
    <w:rsid w:val="005B62BE"/>
    <w:rsid w:val="005D5F42"/>
    <w:rsid w:val="00610093"/>
    <w:rsid w:val="00612758"/>
    <w:rsid w:val="006173C4"/>
    <w:rsid w:val="00626BF9"/>
    <w:rsid w:val="00672180"/>
    <w:rsid w:val="006B4749"/>
    <w:rsid w:val="006D50C5"/>
    <w:rsid w:val="006D7183"/>
    <w:rsid w:val="006E343F"/>
    <w:rsid w:val="006F3C0D"/>
    <w:rsid w:val="0071208B"/>
    <w:rsid w:val="00722539"/>
    <w:rsid w:val="00737BD2"/>
    <w:rsid w:val="00742F13"/>
    <w:rsid w:val="00776FD9"/>
    <w:rsid w:val="0079343F"/>
    <w:rsid w:val="00794D4D"/>
    <w:rsid w:val="007A2D0D"/>
    <w:rsid w:val="007A4557"/>
    <w:rsid w:val="007B1AF1"/>
    <w:rsid w:val="007B31FB"/>
    <w:rsid w:val="007F09E4"/>
    <w:rsid w:val="007F1197"/>
    <w:rsid w:val="007F2002"/>
    <w:rsid w:val="00802F6B"/>
    <w:rsid w:val="00821F55"/>
    <w:rsid w:val="00833F06"/>
    <w:rsid w:val="00876621"/>
    <w:rsid w:val="008C67A7"/>
    <w:rsid w:val="008F4023"/>
    <w:rsid w:val="008F77FD"/>
    <w:rsid w:val="00917C75"/>
    <w:rsid w:val="00920232"/>
    <w:rsid w:val="00924EDE"/>
    <w:rsid w:val="009305D8"/>
    <w:rsid w:val="009464C3"/>
    <w:rsid w:val="0096233F"/>
    <w:rsid w:val="00984B24"/>
    <w:rsid w:val="009C47A6"/>
    <w:rsid w:val="009C49AC"/>
    <w:rsid w:val="009D437B"/>
    <w:rsid w:val="00A02DA0"/>
    <w:rsid w:val="00A11922"/>
    <w:rsid w:val="00A12909"/>
    <w:rsid w:val="00A1568B"/>
    <w:rsid w:val="00A20ABA"/>
    <w:rsid w:val="00A319E5"/>
    <w:rsid w:val="00A426EC"/>
    <w:rsid w:val="00A60D81"/>
    <w:rsid w:val="00A61D4E"/>
    <w:rsid w:val="00A724B2"/>
    <w:rsid w:val="00A848FB"/>
    <w:rsid w:val="00AA54B0"/>
    <w:rsid w:val="00AE344B"/>
    <w:rsid w:val="00B02E67"/>
    <w:rsid w:val="00B041C7"/>
    <w:rsid w:val="00B07988"/>
    <w:rsid w:val="00B218ED"/>
    <w:rsid w:val="00B56BE8"/>
    <w:rsid w:val="00B62552"/>
    <w:rsid w:val="00B854DF"/>
    <w:rsid w:val="00BA27E5"/>
    <w:rsid w:val="00BA55B1"/>
    <w:rsid w:val="00BC0DF5"/>
    <w:rsid w:val="00BE63EE"/>
    <w:rsid w:val="00BF1183"/>
    <w:rsid w:val="00C10785"/>
    <w:rsid w:val="00C13A1E"/>
    <w:rsid w:val="00C14F83"/>
    <w:rsid w:val="00C162F7"/>
    <w:rsid w:val="00C20863"/>
    <w:rsid w:val="00C27BE6"/>
    <w:rsid w:val="00C741F7"/>
    <w:rsid w:val="00C86EF5"/>
    <w:rsid w:val="00CA6A7D"/>
    <w:rsid w:val="00CC6168"/>
    <w:rsid w:val="00CD0338"/>
    <w:rsid w:val="00CE0065"/>
    <w:rsid w:val="00CE6811"/>
    <w:rsid w:val="00CE6A70"/>
    <w:rsid w:val="00CF43B0"/>
    <w:rsid w:val="00D05983"/>
    <w:rsid w:val="00D05AEA"/>
    <w:rsid w:val="00D17ED6"/>
    <w:rsid w:val="00D2347B"/>
    <w:rsid w:val="00D43821"/>
    <w:rsid w:val="00D674FE"/>
    <w:rsid w:val="00D857F0"/>
    <w:rsid w:val="00DD0944"/>
    <w:rsid w:val="00DD1A83"/>
    <w:rsid w:val="00DD6148"/>
    <w:rsid w:val="00DD7CD6"/>
    <w:rsid w:val="00E37FCB"/>
    <w:rsid w:val="00E46F5E"/>
    <w:rsid w:val="00E574C4"/>
    <w:rsid w:val="00E7710E"/>
    <w:rsid w:val="00E80242"/>
    <w:rsid w:val="00E8305E"/>
    <w:rsid w:val="00E83296"/>
    <w:rsid w:val="00E85F2D"/>
    <w:rsid w:val="00EC0126"/>
    <w:rsid w:val="00ED0F79"/>
    <w:rsid w:val="00F13960"/>
    <w:rsid w:val="00F223AB"/>
    <w:rsid w:val="00F53796"/>
    <w:rsid w:val="00F56A56"/>
    <w:rsid w:val="00F81DE7"/>
    <w:rsid w:val="00FC3054"/>
    <w:rsid w:val="00FC3A37"/>
    <w:rsid w:val="00FF7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AD67A"/>
  <w15:chartTrackingRefBased/>
  <w15:docId w15:val="{936688D8-9E44-4CCD-96AB-62144F988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FF9"/>
    <w:pPr>
      <w:spacing w:before="120" w:after="280" w:line="360" w:lineRule="auto"/>
      <w:jc w:val="both"/>
    </w:pPr>
  </w:style>
  <w:style w:type="paragraph" w:styleId="Heading1">
    <w:name w:val="heading 1"/>
    <w:basedOn w:val="Normal"/>
    <w:next w:val="Normal"/>
    <w:link w:val="Heading1Char"/>
    <w:uiPriority w:val="9"/>
    <w:qFormat/>
    <w:rsid w:val="00B625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625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25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25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25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25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25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25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25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25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625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25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25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25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25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25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25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2552"/>
    <w:rPr>
      <w:rFonts w:eastAsiaTheme="majorEastAsia" w:cstheme="majorBidi"/>
      <w:color w:val="272727" w:themeColor="text1" w:themeTint="D8"/>
    </w:rPr>
  </w:style>
  <w:style w:type="paragraph" w:styleId="Title">
    <w:name w:val="Title"/>
    <w:basedOn w:val="Normal"/>
    <w:next w:val="Normal"/>
    <w:link w:val="TitleChar"/>
    <w:uiPriority w:val="10"/>
    <w:qFormat/>
    <w:rsid w:val="00B625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25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25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25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2552"/>
    <w:pPr>
      <w:spacing w:before="160"/>
      <w:jc w:val="center"/>
    </w:pPr>
    <w:rPr>
      <w:i/>
      <w:iCs/>
      <w:color w:val="404040" w:themeColor="text1" w:themeTint="BF"/>
    </w:rPr>
  </w:style>
  <w:style w:type="character" w:customStyle="1" w:styleId="QuoteChar">
    <w:name w:val="Quote Char"/>
    <w:basedOn w:val="DefaultParagraphFont"/>
    <w:link w:val="Quote"/>
    <w:uiPriority w:val="29"/>
    <w:rsid w:val="00B62552"/>
    <w:rPr>
      <w:i/>
      <w:iCs/>
      <w:color w:val="404040" w:themeColor="text1" w:themeTint="BF"/>
    </w:rPr>
  </w:style>
  <w:style w:type="paragraph" w:styleId="ListParagraph">
    <w:name w:val="List Paragraph"/>
    <w:basedOn w:val="Normal"/>
    <w:uiPriority w:val="34"/>
    <w:qFormat/>
    <w:rsid w:val="00B62552"/>
    <w:pPr>
      <w:ind w:left="720"/>
      <w:contextualSpacing/>
    </w:pPr>
  </w:style>
  <w:style w:type="character" w:styleId="IntenseEmphasis">
    <w:name w:val="Intense Emphasis"/>
    <w:basedOn w:val="DefaultParagraphFont"/>
    <w:uiPriority w:val="21"/>
    <w:qFormat/>
    <w:rsid w:val="00B62552"/>
    <w:rPr>
      <w:i/>
      <w:iCs/>
      <w:color w:val="0F4761" w:themeColor="accent1" w:themeShade="BF"/>
    </w:rPr>
  </w:style>
  <w:style w:type="paragraph" w:styleId="IntenseQuote">
    <w:name w:val="Intense Quote"/>
    <w:basedOn w:val="Normal"/>
    <w:next w:val="Normal"/>
    <w:link w:val="IntenseQuoteChar"/>
    <w:uiPriority w:val="30"/>
    <w:qFormat/>
    <w:rsid w:val="00B625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2552"/>
    <w:rPr>
      <w:i/>
      <w:iCs/>
      <w:color w:val="0F4761" w:themeColor="accent1" w:themeShade="BF"/>
    </w:rPr>
  </w:style>
  <w:style w:type="character" w:styleId="IntenseReference">
    <w:name w:val="Intense Reference"/>
    <w:basedOn w:val="DefaultParagraphFont"/>
    <w:uiPriority w:val="32"/>
    <w:qFormat/>
    <w:rsid w:val="00B62552"/>
    <w:rPr>
      <w:b/>
      <w:bCs/>
      <w:smallCaps/>
      <w:color w:val="0F4761" w:themeColor="accent1" w:themeShade="BF"/>
      <w:spacing w:val="5"/>
    </w:rPr>
  </w:style>
  <w:style w:type="paragraph" w:styleId="TOCHeading">
    <w:name w:val="TOC Heading"/>
    <w:basedOn w:val="Heading1"/>
    <w:next w:val="Normal"/>
    <w:uiPriority w:val="39"/>
    <w:unhideWhenUsed/>
    <w:qFormat/>
    <w:rsid w:val="00185C21"/>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185C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5C21"/>
  </w:style>
  <w:style w:type="paragraph" w:styleId="Footer">
    <w:name w:val="footer"/>
    <w:basedOn w:val="Normal"/>
    <w:link w:val="FooterChar"/>
    <w:uiPriority w:val="99"/>
    <w:unhideWhenUsed/>
    <w:rsid w:val="00185C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5C21"/>
  </w:style>
  <w:style w:type="table" w:styleId="TableGrid">
    <w:name w:val="Table Grid"/>
    <w:basedOn w:val="TableNormal"/>
    <w:uiPriority w:val="39"/>
    <w:rsid w:val="00AE3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106496"/>
    <w:pPr>
      <w:spacing w:after="120"/>
      <w:jc w:val="left"/>
    </w:pPr>
    <w:rPr>
      <w:b/>
      <w:bCs/>
      <w:caps/>
      <w:sz w:val="20"/>
      <w:szCs w:val="20"/>
    </w:rPr>
  </w:style>
  <w:style w:type="character" w:styleId="Hyperlink">
    <w:name w:val="Hyperlink"/>
    <w:basedOn w:val="DefaultParagraphFont"/>
    <w:uiPriority w:val="99"/>
    <w:unhideWhenUsed/>
    <w:rsid w:val="00106496"/>
    <w:rPr>
      <w:color w:val="467886" w:themeColor="hyperlink"/>
      <w:u w:val="single"/>
    </w:rPr>
  </w:style>
  <w:style w:type="paragraph" w:styleId="Caption">
    <w:name w:val="caption"/>
    <w:basedOn w:val="Normal"/>
    <w:next w:val="Normal"/>
    <w:uiPriority w:val="35"/>
    <w:unhideWhenUsed/>
    <w:qFormat/>
    <w:rsid w:val="00DD0944"/>
    <w:pPr>
      <w:spacing w:before="0" w:after="200" w:line="240" w:lineRule="auto"/>
    </w:pPr>
    <w:rPr>
      <w:i/>
      <w:iCs/>
      <w:color w:val="0E2841" w:themeColor="text2"/>
      <w:sz w:val="18"/>
      <w:szCs w:val="18"/>
    </w:rPr>
  </w:style>
  <w:style w:type="paragraph" w:styleId="Bibliography">
    <w:name w:val="Bibliography"/>
    <w:basedOn w:val="Normal"/>
    <w:next w:val="Normal"/>
    <w:uiPriority w:val="37"/>
    <w:unhideWhenUsed/>
    <w:rsid w:val="00776FD9"/>
  </w:style>
  <w:style w:type="paragraph" w:styleId="TOC2">
    <w:name w:val="toc 2"/>
    <w:basedOn w:val="Normal"/>
    <w:next w:val="Normal"/>
    <w:autoRedefine/>
    <w:uiPriority w:val="39"/>
    <w:unhideWhenUsed/>
    <w:rsid w:val="0071208B"/>
    <w:pPr>
      <w:spacing w:before="0" w:after="0"/>
      <w:ind w:left="240"/>
      <w:jc w:val="left"/>
    </w:pPr>
    <w:rPr>
      <w:smallCaps/>
      <w:sz w:val="20"/>
      <w:szCs w:val="20"/>
    </w:rPr>
  </w:style>
  <w:style w:type="paragraph" w:styleId="TableofFigures">
    <w:name w:val="table of figures"/>
    <w:basedOn w:val="Normal"/>
    <w:next w:val="Normal"/>
    <w:uiPriority w:val="99"/>
    <w:unhideWhenUsed/>
    <w:rsid w:val="0071208B"/>
    <w:pPr>
      <w:spacing w:before="0" w:after="0"/>
      <w:ind w:left="480" w:hanging="480"/>
      <w:jc w:val="left"/>
    </w:pPr>
    <w:rPr>
      <w:smallCaps/>
      <w:sz w:val="20"/>
      <w:szCs w:val="20"/>
    </w:rPr>
  </w:style>
  <w:style w:type="paragraph" w:styleId="TOC3">
    <w:name w:val="toc 3"/>
    <w:basedOn w:val="Normal"/>
    <w:next w:val="Normal"/>
    <w:autoRedefine/>
    <w:uiPriority w:val="39"/>
    <w:unhideWhenUsed/>
    <w:rsid w:val="00E574C4"/>
    <w:pPr>
      <w:spacing w:before="0" w:after="0"/>
      <w:ind w:left="480"/>
      <w:jc w:val="left"/>
    </w:pPr>
    <w:rPr>
      <w:i/>
      <w:iCs/>
      <w:sz w:val="20"/>
      <w:szCs w:val="20"/>
    </w:rPr>
  </w:style>
  <w:style w:type="paragraph" w:styleId="TOC4">
    <w:name w:val="toc 4"/>
    <w:basedOn w:val="Normal"/>
    <w:next w:val="Normal"/>
    <w:autoRedefine/>
    <w:uiPriority w:val="39"/>
    <w:unhideWhenUsed/>
    <w:rsid w:val="00E574C4"/>
    <w:pPr>
      <w:spacing w:before="0" w:after="0"/>
      <w:ind w:left="720"/>
      <w:jc w:val="left"/>
    </w:pPr>
    <w:rPr>
      <w:sz w:val="18"/>
      <w:szCs w:val="18"/>
    </w:rPr>
  </w:style>
  <w:style w:type="paragraph" w:styleId="TOC5">
    <w:name w:val="toc 5"/>
    <w:basedOn w:val="Normal"/>
    <w:next w:val="Normal"/>
    <w:autoRedefine/>
    <w:uiPriority w:val="39"/>
    <w:unhideWhenUsed/>
    <w:rsid w:val="00E574C4"/>
    <w:pPr>
      <w:spacing w:before="0" w:after="0"/>
      <w:ind w:left="960"/>
      <w:jc w:val="left"/>
    </w:pPr>
    <w:rPr>
      <w:sz w:val="18"/>
      <w:szCs w:val="18"/>
    </w:rPr>
  </w:style>
  <w:style w:type="paragraph" w:styleId="TOC6">
    <w:name w:val="toc 6"/>
    <w:basedOn w:val="Normal"/>
    <w:next w:val="Normal"/>
    <w:autoRedefine/>
    <w:uiPriority w:val="39"/>
    <w:unhideWhenUsed/>
    <w:rsid w:val="00E574C4"/>
    <w:pPr>
      <w:spacing w:before="0" w:after="0"/>
      <w:ind w:left="1200"/>
      <w:jc w:val="left"/>
    </w:pPr>
    <w:rPr>
      <w:sz w:val="18"/>
      <w:szCs w:val="18"/>
    </w:rPr>
  </w:style>
  <w:style w:type="paragraph" w:styleId="TOC7">
    <w:name w:val="toc 7"/>
    <w:basedOn w:val="Normal"/>
    <w:next w:val="Normal"/>
    <w:autoRedefine/>
    <w:uiPriority w:val="39"/>
    <w:unhideWhenUsed/>
    <w:rsid w:val="00E574C4"/>
    <w:pPr>
      <w:spacing w:before="0" w:after="0"/>
      <w:ind w:left="1440"/>
      <w:jc w:val="left"/>
    </w:pPr>
    <w:rPr>
      <w:sz w:val="18"/>
      <w:szCs w:val="18"/>
    </w:rPr>
  </w:style>
  <w:style w:type="paragraph" w:styleId="TOC8">
    <w:name w:val="toc 8"/>
    <w:basedOn w:val="Normal"/>
    <w:next w:val="Normal"/>
    <w:autoRedefine/>
    <w:uiPriority w:val="39"/>
    <w:unhideWhenUsed/>
    <w:rsid w:val="00E574C4"/>
    <w:pPr>
      <w:spacing w:before="0" w:after="0"/>
      <w:ind w:left="1680"/>
      <w:jc w:val="left"/>
    </w:pPr>
    <w:rPr>
      <w:sz w:val="18"/>
      <w:szCs w:val="18"/>
    </w:rPr>
  </w:style>
  <w:style w:type="paragraph" w:styleId="TOC9">
    <w:name w:val="toc 9"/>
    <w:basedOn w:val="Normal"/>
    <w:next w:val="Normal"/>
    <w:autoRedefine/>
    <w:uiPriority w:val="39"/>
    <w:unhideWhenUsed/>
    <w:rsid w:val="00E574C4"/>
    <w:pPr>
      <w:spacing w:before="0" w:after="0"/>
      <w:ind w:left="1920"/>
      <w:jc w:val="left"/>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2709">
      <w:bodyDiv w:val="1"/>
      <w:marLeft w:val="0"/>
      <w:marRight w:val="0"/>
      <w:marTop w:val="0"/>
      <w:marBottom w:val="0"/>
      <w:divBdr>
        <w:top w:val="none" w:sz="0" w:space="0" w:color="auto"/>
        <w:left w:val="none" w:sz="0" w:space="0" w:color="auto"/>
        <w:bottom w:val="none" w:sz="0" w:space="0" w:color="auto"/>
        <w:right w:val="none" w:sz="0" w:space="0" w:color="auto"/>
      </w:divBdr>
    </w:div>
    <w:div w:id="74132316">
      <w:bodyDiv w:val="1"/>
      <w:marLeft w:val="0"/>
      <w:marRight w:val="0"/>
      <w:marTop w:val="0"/>
      <w:marBottom w:val="0"/>
      <w:divBdr>
        <w:top w:val="none" w:sz="0" w:space="0" w:color="auto"/>
        <w:left w:val="none" w:sz="0" w:space="0" w:color="auto"/>
        <w:bottom w:val="none" w:sz="0" w:space="0" w:color="auto"/>
        <w:right w:val="none" w:sz="0" w:space="0" w:color="auto"/>
      </w:divBdr>
    </w:div>
    <w:div w:id="98330707">
      <w:bodyDiv w:val="1"/>
      <w:marLeft w:val="0"/>
      <w:marRight w:val="0"/>
      <w:marTop w:val="0"/>
      <w:marBottom w:val="0"/>
      <w:divBdr>
        <w:top w:val="none" w:sz="0" w:space="0" w:color="auto"/>
        <w:left w:val="none" w:sz="0" w:space="0" w:color="auto"/>
        <w:bottom w:val="none" w:sz="0" w:space="0" w:color="auto"/>
        <w:right w:val="none" w:sz="0" w:space="0" w:color="auto"/>
      </w:divBdr>
    </w:div>
    <w:div w:id="142084405">
      <w:bodyDiv w:val="1"/>
      <w:marLeft w:val="0"/>
      <w:marRight w:val="0"/>
      <w:marTop w:val="0"/>
      <w:marBottom w:val="0"/>
      <w:divBdr>
        <w:top w:val="none" w:sz="0" w:space="0" w:color="auto"/>
        <w:left w:val="none" w:sz="0" w:space="0" w:color="auto"/>
        <w:bottom w:val="none" w:sz="0" w:space="0" w:color="auto"/>
        <w:right w:val="none" w:sz="0" w:space="0" w:color="auto"/>
      </w:divBdr>
    </w:div>
    <w:div w:id="143546877">
      <w:bodyDiv w:val="1"/>
      <w:marLeft w:val="0"/>
      <w:marRight w:val="0"/>
      <w:marTop w:val="0"/>
      <w:marBottom w:val="0"/>
      <w:divBdr>
        <w:top w:val="none" w:sz="0" w:space="0" w:color="auto"/>
        <w:left w:val="none" w:sz="0" w:space="0" w:color="auto"/>
        <w:bottom w:val="none" w:sz="0" w:space="0" w:color="auto"/>
        <w:right w:val="none" w:sz="0" w:space="0" w:color="auto"/>
      </w:divBdr>
    </w:div>
    <w:div w:id="211774173">
      <w:bodyDiv w:val="1"/>
      <w:marLeft w:val="0"/>
      <w:marRight w:val="0"/>
      <w:marTop w:val="0"/>
      <w:marBottom w:val="0"/>
      <w:divBdr>
        <w:top w:val="none" w:sz="0" w:space="0" w:color="auto"/>
        <w:left w:val="none" w:sz="0" w:space="0" w:color="auto"/>
        <w:bottom w:val="none" w:sz="0" w:space="0" w:color="auto"/>
        <w:right w:val="none" w:sz="0" w:space="0" w:color="auto"/>
      </w:divBdr>
    </w:div>
    <w:div w:id="250891493">
      <w:bodyDiv w:val="1"/>
      <w:marLeft w:val="0"/>
      <w:marRight w:val="0"/>
      <w:marTop w:val="0"/>
      <w:marBottom w:val="0"/>
      <w:divBdr>
        <w:top w:val="none" w:sz="0" w:space="0" w:color="auto"/>
        <w:left w:val="none" w:sz="0" w:space="0" w:color="auto"/>
        <w:bottom w:val="none" w:sz="0" w:space="0" w:color="auto"/>
        <w:right w:val="none" w:sz="0" w:space="0" w:color="auto"/>
      </w:divBdr>
    </w:div>
    <w:div w:id="253977307">
      <w:bodyDiv w:val="1"/>
      <w:marLeft w:val="0"/>
      <w:marRight w:val="0"/>
      <w:marTop w:val="0"/>
      <w:marBottom w:val="0"/>
      <w:divBdr>
        <w:top w:val="none" w:sz="0" w:space="0" w:color="auto"/>
        <w:left w:val="none" w:sz="0" w:space="0" w:color="auto"/>
        <w:bottom w:val="none" w:sz="0" w:space="0" w:color="auto"/>
        <w:right w:val="none" w:sz="0" w:space="0" w:color="auto"/>
      </w:divBdr>
    </w:div>
    <w:div w:id="271667604">
      <w:bodyDiv w:val="1"/>
      <w:marLeft w:val="0"/>
      <w:marRight w:val="0"/>
      <w:marTop w:val="0"/>
      <w:marBottom w:val="0"/>
      <w:divBdr>
        <w:top w:val="none" w:sz="0" w:space="0" w:color="auto"/>
        <w:left w:val="none" w:sz="0" w:space="0" w:color="auto"/>
        <w:bottom w:val="none" w:sz="0" w:space="0" w:color="auto"/>
        <w:right w:val="none" w:sz="0" w:space="0" w:color="auto"/>
      </w:divBdr>
    </w:div>
    <w:div w:id="290672045">
      <w:bodyDiv w:val="1"/>
      <w:marLeft w:val="0"/>
      <w:marRight w:val="0"/>
      <w:marTop w:val="0"/>
      <w:marBottom w:val="0"/>
      <w:divBdr>
        <w:top w:val="none" w:sz="0" w:space="0" w:color="auto"/>
        <w:left w:val="none" w:sz="0" w:space="0" w:color="auto"/>
        <w:bottom w:val="none" w:sz="0" w:space="0" w:color="auto"/>
        <w:right w:val="none" w:sz="0" w:space="0" w:color="auto"/>
      </w:divBdr>
    </w:div>
    <w:div w:id="315840089">
      <w:bodyDiv w:val="1"/>
      <w:marLeft w:val="0"/>
      <w:marRight w:val="0"/>
      <w:marTop w:val="0"/>
      <w:marBottom w:val="0"/>
      <w:divBdr>
        <w:top w:val="none" w:sz="0" w:space="0" w:color="auto"/>
        <w:left w:val="none" w:sz="0" w:space="0" w:color="auto"/>
        <w:bottom w:val="none" w:sz="0" w:space="0" w:color="auto"/>
        <w:right w:val="none" w:sz="0" w:space="0" w:color="auto"/>
      </w:divBdr>
    </w:div>
    <w:div w:id="318533496">
      <w:bodyDiv w:val="1"/>
      <w:marLeft w:val="0"/>
      <w:marRight w:val="0"/>
      <w:marTop w:val="0"/>
      <w:marBottom w:val="0"/>
      <w:divBdr>
        <w:top w:val="none" w:sz="0" w:space="0" w:color="auto"/>
        <w:left w:val="none" w:sz="0" w:space="0" w:color="auto"/>
        <w:bottom w:val="none" w:sz="0" w:space="0" w:color="auto"/>
        <w:right w:val="none" w:sz="0" w:space="0" w:color="auto"/>
      </w:divBdr>
    </w:div>
    <w:div w:id="319817310">
      <w:bodyDiv w:val="1"/>
      <w:marLeft w:val="0"/>
      <w:marRight w:val="0"/>
      <w:marTop w:val="0"/>
      <w:marBottom w:val="0"/>
      <w:divBdr>
        <w:top w:val="none" w:sz="0" w:space="0" w:color="auto"/>
        <w:left w:val="none" w:sz="0" w:space="0" w:color="auto"/>
        <w:bottom w:val="none" w:sz="0" w:space="0" w:color="auto"/>
        <w:right w:val="none" w:sz="0" w:space="0" w:color="auto"/>
      </w:divBdr>
    </w:div>
    <w:div w:id="374934539">
      <w:bodyDiv w:val="1"/>
      <w:marLeft w:val="0"/>
      <w:marRight w:val="0"/>
      <w:marTop w:val="0"/>
      <w:marBottom w:val="0"/>
      <w:divBdr>
        <w:top w:val="none" w:sz="0" w:space="0" w:color="auto"/>
        <w:left w:val="none" w:sz="0" w:space="0" w:color="auto"/>
        <w:bottom w:val="none" w:sz="0" w:space="0" w:color="auto"/>
        <w:right w:val="none" w:sz="0" w:space="0" w:color="auto"/>
      </w:divBdr>
    </w:div>
    <w:div w:id="484903964">
      <w:bodyDiv w:val="1"/>
      <w:marLeft w:val="0"/>
      <w:marRight w:val="0"/>
      <w:marTop w:val="0"/>
      <w:marBottom w:val="0"/>
      <w:divBdr>
        <w:top w:val="none" w:sz="0" w:space="0" w:color="auto"/>
        <w:left w:val="none" w:sz="0" w:space="0" w:color="auto"/>
        <w:bottom w:val="none" w:sz="0" w:space="0" w:color="auto"/>
        <w:right w:val="none" w:sz="0" w:space="0" w:color="auto"/>
      </w:divBdr>
    </w:div>
    <w:div w:id="513226764">
      <w:bodyDiv w:val="1"/>
      <w:marLeft w:val="0"/>
      <w:marRight w:val="0"/>
      <w:marTop w:val="0"/>
      <w:marBottom w:val="0"/>
      <w:divBdr>
        <w:top w:val="none" w:sz="0" w:space="0" w:color="auto"/>
        <w:left w:val="none" w:sz="0" w:space="0" w:color="auto"/>
        <w:bottom w:val="none" w:sz="0" w:space="0" w:color="auto"/>
        <w:right w:val="none" w:sz="0" w:space="0" w:color="auto"/>
      </w:divBdr>
    </w:div>
    <w:div w:id="518084792">
      <w:bodyDiv w:val="1"/>
      <w:marLeft w:val="0"/>
      <w:marRight w:val="0"/>
      <w:marTop w:val="0"/>
      <w:marBottom w:val="0"/>
      <w:divBdr>
        <w:top w:val="none" w:sz="0" w:space="0" w:color="auto"/>
        <w:left w:val="none" w:sz="0" w:space="0" w:color="auto"/>
        <w:bottom w:val="none" w:sz="0" w:space="0" w:color="auto"/>
        <w:right w:val="none" w:sz="0" w:space="0" w:color="auto"/>
      </w:divBdr>
    </w:div>
    <w:div w:id="628977452">
      <w:bodyDiv w:val="1"/>
      <w:marLeft w:val="0"/>
      <w:marRight w:val="0"/>
      <w:marTop w:val="0"/>
      <w:marBottom w:val="0"/>
      <w:divBdr>
        <w:top w:val="none" w:sz="0" w:space="0" w:color="auto"/>
        <w:left w:val="none" w:sz="0" w:space="0" w:color="auto"/>
        <w:bottom w:val="none" w:sz="0" w:space="0" w:color="auto"/>
        <w:right w:val="none" w:sz="0" w:space="0" w:color="auto"/>
      </w:divBdr>
    </w:div>
    <w:div w:id="667293949">
      <w:bodyDiv w:val="1"/>
      <w:marLeft w:val="0"/>
      <w:marRight w:val="0"/>
      <w:marTop w:val="0"/>
      <w:marBottom w:val="0"/>
      <w:divBdr>
        <w:top w:val="none" w:sz="0" w:space="0" w:color="auto"/>
        <w:left w:val="none" w:sz="0" w:space="0" w:color="auto"/>
        <w:bottom w:val="none" w:sz="0" w:space="0" w:color="auto"/>
        <w:right w:val="none" w:sz="0" w:space="0" w:color="auto"/>
      </w:divBdr>
    </w:div>
    <w:div w:id="677543649">
      <w:bodyDiv w:val="1"/>
      <w:marLeft w:val="0"/>
      <w:marRight w:val="0"/>
      <w:marTop w:val="0"/>
      <w:marBottom w:val="0"/>
      <w:divBdr>
        <w:top w:val="none" w:sz="0" w:space="0" w:color="auto"/>
        <w:left w:val="none" w:sz="0" w:space="0" w:color="auto"/>
        <w:bottom w:val="none" w:sz="0" w:space="0" w:color="auto"/>
        <w:right w:val="none" w:sz="0" w:space="0" w:color="auto"/>
      </w:divBdr>
    </w:div>
    <w:div w:id="678889135">
      <w:bodyDiv w:val="1"/>
      <w:marLeft w:val="0"/>
      <w:marRight w:val="0"/>
      <w:marTop w:val="0"/>
      <w:marBottom w:val="0"/>
      <w:divBdr>
        <w:top w:val="none" w:sz="0" w:space="0" w:color="auto"/>
        <w:left w:val="none" w:sz="0" w:space="0" w:color="auto"/>
        <w:bottom w:val="none" w:sz="0" w:space="0" w:color="auto"/>
        <w:right w:val="none" w:sz="0" w:space="0" w:color="auto"/>
      </w:divBdr>
    </w:div>
    <w:div w:id="721639554">
      <w:bodyDiv w:val="1"/>
      <w:marLeft w:val="0"/>
      <w:marRight w:val="0"/>
      <w:marTop w:val="0"/>
      <w:marBottom w:val="0"/>
      <w:divBdr>
        <w:top w:val="none" w:sz="0" w:space="0" w:color="auto"/>
        <w:left w:val="none" w:sz="0" w:space="0" w:color="auto"/>
        <w:bottom w:val="none" w:sz="0" w:space="0" w:color="auto"/>
        <w:right w:val="none" w:sz="0" w:space="0" w:color="auto"/>
      </w:divBdr>
    </w:div>
    <w:div w:id="726412130">
      <w:bodyDiv w:val="1"/>
      <w:marLeft w:val="0"/>
      <w:marRight w:val="0"/>
      <w:marTop w:val="0"/>
      <w:marBottom w:val="0"/>
      <w:divBdr>
        <w:top w:val="none" w:sz="0" w:space="0" w:color="auto"/>
        <w:left w:val="none" w:sz="0" w:space="0" w:color="auto"/>
        <w:bottom w:val="none" w:sz="0" w:space="0" w:color="auto"/>
        <w:right w:val="none" w:sz="0" w:space="0" w:color="auto"/>
      </w:divBdr>
    </w:div>
    <w:div w:id="777798252">
      <w:bodyDiv w:val="1"/>
      <w:marLeft w:val="0"/>
      <w:marRight w:val="0"/>
      <w:marTop w:val="0"/>
      <w:marBottom w:val="0"/>
      <w:divBdr>
        <w:top w:val="none" w:sz="0" w:space="0" w:color="auto"/>
        <w:left w:val="none" w:sz="0" w:space="0" w:color="auto"/>
        <w:bottom w:val="none" w:sz="0" w:space="0" w:color="auto"/>
        <w:right w:val="none" w:sz="0" w:space="0" w:color="auto"/>
      </w:divBdr>
    </w:div>
    <w:div w:id="780026587">
      <w:bodyDiv w:val="1"/>
      <w:marLeft w:val="0"/>
      <w:marRight w:val="0"/>
      <w:marTop w:val="0"/>
      <w:marBottom w:val="0"/>
      <w:divBdr>
        <w:top w:val="none" w:sz="0" w:space="0" w:color="auto"/>
        <w:left w:val="none" w:sz="0" w:space="0" w:color="auto"/>
        <w:bottom w:val="none" w:sz="0" w:space="0" w:color="auto"/>
        <w:right w:val="none" w:sz="0" w:space="0" w:color="auto"/>
      </w:divBdr>
    </w:div>
    <w:div w:id="785348489">
      <w:bodyDiv w:val="1"/>
      <w:marLeft w:val="0"/>
      <w:marRight w:val="0"/>
      <w:marTop w:val="0"/>
      <w:marBottom w:val="0"/>
      <w:divBdr>
        <w:top w:val="none" w:sz="0" w:space="0" w:color="auto"/>
        <w:left w:val="none" w:sz="0" w:space="0" w:color="auto"/>
        <w:bottom w:val="none" w:sz="0" w:space="0" w:color="auto"/>
        <w:right w:val="none" w:sz="0" w:space="0" w:color="auto"/>
      </w:divBdr>
    </w:div>
    <w:div w:id="800878173">
      <w:bodyDiv w:val="1"/>
      <w:marLeft w:val="0"/>
      <w:marRight w:val="0"/>
      <w:marTop w:val="0"/>
      <w:marBottom w:val="0"/>
      <w:divBdr>
        <w:top w:val="none" w:sz="0" w:space="0" w:color="auto"/>
        <w:left w:val="none" w:sz="0" w:space="0" w:color="auto"/>
        <w:bottom w:val="none" w:sz="0" w:space="0" w:color="auto"/>
        <w:right w:val="none" w:sz="0" w:space="0" w:color="auto"/>
      </w:divBdr>
    </w:div>
    <w:div w:id="804659700">
      <w:bodyDiv w:val="1"/>
      <w:marLeft w:val="0"/>
      <w:marRight w:val="0"/>
      <w:marTop w:val="0"/>
      <w:marBottom w:val="0"/>
      <w:divBdr>
        <w:top w:val="none" w:sz="0" w:space="0" w:color="auto"/>
        <w:left w:val="none" w:sz="0" w:space="0" w:color="auto"/>
        <w:bottom w:val="none" w:sz="0" w:space="0" w:color="auto"/>
        <w:right w:val="none" w:sz="0" w:space="0" w:color="auto"/>
      </w:divBdr>
    </w:div>
    <w:div w:id="815924198">
      <w:bodyDiv w:val="1"/>
      <w:marLeft w:val="0"/>
      <w:marRight w:val="0"/>
      <w:marTop w:val="0"/>
      <w:marBottom w:val="0"/>
      <w:divBdr>
        <w:top w:val="none" w:sz="0" w:space="0" w:color="auto"/>
        <w:left w:val="none" w:sz="0" w:space="0" w:color="auto"/>
        <w:bottom w:val="none" w:sz="0" w:space="0" w:color="auto"/>
        <w:right w:val="none" w:sz="0" w:space="0" w:color="auto"/>
      </w:divBdr>
    </w:div>
    <w:div w:id="891311376">
      <w:bodyDiv w:val="1"/>
      <w:marLeft w:val="0"/>
      <w:marRight w:val="0"/>
      <w:marTop w:val="0"/>
      <w:marBottom w:val="0"/>
      <w:divBdr>
        <w:top w:val="none" w:sz="0" w:space="0" w:color="auto"/>
        <w:left w:val="none" w:sz="0" w:space="0" w:color="auto"/>
        <w:bottom w:val="none" w:sz="0" w:space="0" w:color="auto"/>
        <w:right w:val="none" w:sz="0" w:space="0" w:color="auto"/>
      </w:divBdr>
    </w:div>
    <w:div w:id="944386546">
      <w:bodyDiv w:val="1"/>
      <w:marLeft w:val="0"/>
      <w:marRight w:val="0"/>
      <w:marTop w:val="0"/>
      <w:marBottom w:val="0"/>
      <w:divBdr>
        <w:top w:val="none" w:sz="0" w:space="0" w:color="auto"/>
        <w:left w:val="none" w:sz="0" w:space="0" w:color="auto"/>
        <w:bottom w:val="none" w:sz="0" w:space="0" w:color="auto"/>
        <w:right w:val="none" w:sz="0" w:space="0" w:color="auto"/>
      </w:divBdr>
    </w:div>
    <w:div w:id="957762511">
      <w:bodyDiv w:val="1"/>
      <w:marLeft w:val="0"/>
      <w:marRight w:val="0"/>
      <w:marTop w:val="0"/>
      <w:marBottom w:val="0"/>
      <w:divBdr>
        <w:top w:val="none" w:sz="0" w:space="0" w:color="auto"/>
        <w:left w:val="none" w:sz="0" w:space="0" w:color="auto"/>
        <w:bottom w:val="none" w:sz="0" w:space="0" w:color="auto"/>
        <w:right w:val="none" w:sz="0" w:space="0" w:color="auto"/>
      </w:divBdr>
    </w:div>
    <w:div w:id="981664637">
      <w:bodyDiv w:val="1"/>
      <w:marLeft w:val="0"/>
      <w:marRight w:val="0"/>
      <w:marTop w:val="0"/>
      <w:marBottom w:val="0"/>
      <w:divBdr>
        <w:top w:val="none" w:sz="0" w:space="0" w:color="auto"/>
        <w:left w:val="none" w:sz="0" w:space="0" w:color="auto"/>
        <w:bottom w:val="none" w:sz="0" w:space="0" w:color="auto"/>
        <w:right w:val="none" w:sz="0" w:space="0" w:color="auto"/>
      </w:divBdr>
    </w:div>
    <w:div w:id="987517094">
      <w:bodyDiv w:val="1"/>
      <w:marLeft w:val="0"/>
      <w:marRight w:val="0"/>
      <w:marTop w:val="0"/>
      <w:marBottom w:val="0"/>
      <w:divBdr>
        <w:top w:val="none" w:sz="0" w:space="0" w:color="auto"/>
        <w:left w:val="none" w:sz="0" w:space="0" w:color="auto"/>
        <w:bottom w:val="none" w:sz="0" w:space="0" w:color="auto"/>
        <w:right w:val="none" w:sz="0" w:space="0" w:color="auto"/>
      </w:divBdr>
    </w:div>
    <w:div w:id="1010914880">
      <w:bodyDiv w:val="1"/>
      <w:marLeft w:val="0"/>
      <w:marRight w:val="0"/>
      <w:marTop w:val="0"/>
      <w:marBottom w:val="0"/>
      <w:divBdr>
        <w:top w:val="none" w:sz="0" w:space="0" w:color="auto"/>
        <w:left w:val="none" w:sz="0" w:space="0" w:color="auto"/>
        <w:bottom w:val="none" w:sz="0" w:space="0" w:color="auto"/>
        <w:right w:val="none" w:sz="0" w:space="0" w:color="auto"/>
      </w:divBdr>
    </w:div>
    <w:div w:id="1021786390">
      <w:bodyDiv w:val="1"/>
      <w:marLeft w:val="0"/>
      <w:marRight w:val="0"/>
      <w:marTop w:val="0"/>
      <w:marBottom w:val="0"/>
      <w:divBdr>
        <w:top w:val="none" w:sz="0" w:space="0" w:color="auto"/>
        <w:left w:val="none" w:sz="0" w:space="0" w:color="auto"/>
        <w:bottom w:val="none" w:sz="0" w:space="0" w:color="auto"/>
        <w:right w:val="none" w:sz="0" w:space="0" w:color="auto"/>
      </w:divBdr>
    </w:div>
    <w:div w:id="1030882832">
      <w:bodyDiv w:val="1"/>
      <w:marLeft w:val="0"/>
      <w:marRight w:val="0"/>
      <w:marTop w:val="0"/>
      <w:marBottom w:val="0"/>
      <w:divBdr>
        <w:top w:val="none" w:sz="0" w:space="0" w:color="auto"/>
        <w:left w:val="none" w:sz="0" w:space="0" w:color="auto"/>
        <w:bottom w:val="none" w:sz="0" w:space="0" w:color="auto"/>
        <w:right w:val="none" w:sz="0" w:space="0" w:color="auto"/>
      </w:divBdr>
    </w:div>
    <w:div w:id="1031034575">
      <w:bodyDiv w:val="1"/>
      <w:marLeft w:val="0"/>
      <w:marRight w:val="0"/>
      <w:marTop w:val="0"/>
      <w:marBottom w:val="0"/>
      <w:divBdr>
        <w:top w:val="none" w:sz="0" w:space="0" w:color="auto"/>
        <w:left w:val="none" w:sz="0" w:space="0" w:color="auto"/>
        <w:bottom w:val="none" w:sz="0" w:space="0" w:color="auto"/>
        <w:right w:val="none" w:sz="0" w:space="0" w:color="auto"/>
      </w:divBdr>
    </w:div>
    <w:div w:id="1041176257">
      <w:bodyDiv w:val="1"/>
      <w:marLeft w:val="0"/>
      <w:marRight w:val="0"/>
      <w:marTop w:val="0"/>
      <w:marBottom w:val="0"/>
      <w:divBdr>
        <w:top w:val="none" w:sz="0" w:space="0" w:color="auto"/>
        <w:left w:val="none" w:sz="0" w:space="0" w:color="auto"/>
        <w:bottom w:val="none" w:sz="0" w:space="0" w:color="auto"/>
        <w:right w:val="none" w:sz="0" w:space="0" w:color="auto"/>
      </w:divBdr>
    </w:div>
    <w:div w:id="1049455664">
      <w:bodyDiv w:val="1"/>
      <w:marLeft w:val="0"/>
      <w:marRight w:val="0"/>
      <w:marTop w:val="0"/>
      <w:marBottom w:val="0"/>
      <w:divBdr>
        <w:top w:val="none" w:sz="0" w:space="0" w:color="auto"/>
        <w:left w:val="none" w:sz="0" w:space="0" w:color="auto"/>
        <w:bottom w:val="none" w:sz="0" w:space="0" w:color="auto"/>
        <w:right w:val="none" w:sz="0" w:space="0" w:color="auto"/>
      </w:divBdr>
    </w:div>
    <w:div w:id="1151949128">
      <w:bodyDiv w:val="1"/>
      <w:marLeft w:val="0"/>
      <w:marRight w:val="0"/>
      <w:marTop w:val="0"/>
      <w:marBottom w:val="0"/>
      <w:divBdr>
        <w:top w:val="none" w:sz="0" w:space="0" w:color="auto"/>
        <w:left w:val="none" w:sz="0" w:space="0" w:color="auto"/>
        <w:bottom w:val="none" w:sz="0" w:space="0" w:color="auto"/>
        <w:right w:val="none" w:sz="0" w:space="0" w:color="auto"/>
      </w:divBdr>
    </w:div>
    <w:div w:id="1258707102">
      <w:bodyDiv w:val="1"/>
      <w:marLeft w:val="0"/>
      <w:marRight w:val="0"/>
      <w:marTop w:val="0"/>
      <w:marBottom w:val="0"/>
      <w:divBdr>
        <w:top w:val="none" w:sz="0" w:space="0" w:color="auto"/>
        <w:left w:val="none" w:sz="0" w:space="0" w:color="auto"/>
        <w:bottom w:val="none" w:sz="0" w:space="0" w:color="auto"/>
        <w:right w:val="none" w:sz="0" w:space="0" w:color="auto"/>
      </w:divBdr>
    </w:div>
    <w:div w:id="1268125095">
      <w:bodyDiv w:val="1"/>
      <w:marLeft w:val="0"/>
      <w:marRight w:val="0"/>
      <w:marTop w:val="0"/>
      <w:marBottom w:val="0"/>
      <w:divBdr>
        <w:top w:val="none" w:sz="0" w:space="0" w:color="auto"/>
        <w:left w:val="none" w:sz="0" w:space="0" w:color="auto"/>
        <w:bottom w:val="none" w:sz="0" w:space="0" w:color="auto"/>
        <w:right w:val="none" w:sz="0" w:space="0" w:color="auto"/>
      </w:divBdr>
    </w:div>
    <w:div w:id="1285695814">
      <w:bodyDiv w:val="1"/>
      <w:marLeft w:val="0"/>
      <w:marRight w:val="0"/>
      <w:marTop w:val="0"/>
      <w:marBottom w:val="0"/>
      <w:divBdr>
        <w:top w:val="none" w:sz="0" w:space="0" w:color="auto"/>
        <w:left w:val="none" w:sz="0" w:space="0" w:color="auto"/>
        <w:bottom w:val="none" w:sz="0" w:space="0" w:color="auto"/>
        <w:right w:val="none" w:sz="0" w:space="0" w:color="auto"/>
      </w:divBdr>
    </w:div>
    <w:div w:id="1313413140">
      <w:bodyDiv w:val="1"/>
      <w:marLeft w:val="0"/>
      <w:marRight w:val="0"/>
      <w:marTop w:val="0"/>
      <w:marBottom w:val="0"/>
      <w:divBdr>
        <w:top w:val="none" w:sz="0" w:space="0" w:color="auto"/>
        <w:left w:val="none" w:sz="0" w:space="0" w:color="auto"/>
        <w:bottom w:val="none" w:sz="0" w:space="0" w:color="auto"/>
        <w:right w:val="none" w:sz="0" w:space="0" w:color="auto"/>
      </w:divBdr>
    </w:div>
    <w:div w:id="1327442750">
      <w:bodyDiv w:val="1"/>
      <w:marLeft w:val="0"/>
      <w:marRight w:val="0"/>
      <w:marTop w:val="0"/>
      <w:marBottom w:val="0"/>
      <w:divBdr>
        <w:top w:val="none" w:sz="0" w:space="0" w:color="auto"/>
        <w:left w:val="none" w:sz="0" w:space="0" w:color="auto"/>
        <w:bottom w:val="none" w:sz="0" w:space="0" w:color="auto"/>
        <w:right w:val="none" w:sz="0" w:space="0" w:color="auto"/>
      </w:divBdr>
    </w:div>
    <w:div w:id="1349258531">
      <w:bodyDiv w:val="1"/>
      <w:marLeft w:val="0"/>
      <w:marRight w:val="0"/>
      <w:marTop w:val="0"/>
      <w:marBottom w:val="0"/>
      <w:divBdr>
        <w:top w:val="none" w:sz="0" w:space="0" w:color="auto"/>
        <w:left w:val="none" w:sz="0" w:space="0" w:color="auto"/>
        <w:bottom w:val="none" w:sz="0" w:space="0" w:color="auto"/>
        <w:right w:val="none" w:sz="0" w:space="0" w:color="auto"/>
      </w:divBdr>
    </w:div>
    <w:div w:id="1396852772">
      <w:bodyDiv w:val="1"/>
      <w:marLeft w:val="0"/>
      <w:marRight w:val="0"/>
      <w:marTop w:val="0"/>
      <w:marBottom w:val="0"/>
      <w:divBdr>
        <w:top w:val="none" w:sz="0" w:space="0" w:color="auto"/>
        <w:left w:val="none" w:sz="0" w:space="0" w:color="auto"/>
        <w:bottom w:val="none" w:sz="0" w:space="0" w:color="auto"/>
        <w:right w:val="none" w:sz="0" w:space="0" w:color="auto"/>
      </w:divBdr>
    </w:div>
    <w:div w:id="1397897820">
      <w:bodyDiv w:val="1"/>
      <w:marLeft w:val="0"/>
      <w:marRight w:val="0"/>
      <w:marTop w:val="0"/>
      <w:marBottom w:val="0"/>
      <w:divBdr>
        <w:top w:val="none" w:sz="0" w:space="0" w:color="auto"/>
        <w:left w:val="none" w:sz="0" w:space="0" w:color="auto"/>
        <w:bottom w:val="none" w:sz="0" w:space="0" w:color="auto"/>
        <w:right w:val="none" w:sz="0" w:space="0" w:color="auto"/>
      </w:divBdr>
    </w:div>
    <w:div w:id="1417437833">
      <w:bodyDiv w:val="1"/>
      <w:marLeft w:val="0"/>
      <w:marRight w:val="0"/>
      <w:marTop w:val="0"/>
      <w:marBottom w:val="0"/>
      <w:divBdr>
        <w:top w:val="none" w:sz="0" w:space="0" w:color="auto"/>
        <w:left w:val="none" w:sz="0" w:space="0" w:color="auto"/>
        <w:bottom w:val="none" w:sz="0" w:space="0" w:color="auto"/>
        <w:right w:val="none" w:sz="0" w:space="0" w:color="auto"/>
      </w:divBdr>
    </w:div>
    <w:div w:id="1451584679">
      <w:bodyDiv w:val="1"/>
      <w:marLeft w:val="0"/>
      <w:marRight w:val="0"/>
      <w:marTop w:val="0"/>
      <w:marBottom w:val="0"/>
      <w:divBdr>
        <w:top w:val="none" w:sz="0" w:space="0" w:color="auto"/>
        <w:left w:val="none" w:sz="0" w:space="0" w:color="auto"/>
        <w:bottom w:val="none" w:sz="0" w:space="0" w:color="auto"/>
        <w:right w:val="none" w:sz="0" w:space="0" w:color="auto"/>
      </w:divBdr>
    </w:div>
    <w:div w:id="1451779880">
      <w:bodyDiv w:val="1"/>
      <w:marLeft w:val="0"/>
      <w:marRight w:val="0"/>
      <w:marTop w:val="0"/>
      <w:marBottom w:val="0"/>
      <w:divBdr>
        <w:top w:val="none" w:sz="0" w:space="0" w:color="auto"/>
        <w:left w:val="none" w:sz="0" w:space="0" w:color="auto"/>
        <w:bottom w:val="none" w:sz="0" w:space="0" w:color="auto"/>
        <w:right w:val="none" w:sz="0" w:space="0" w:color="auto"/>
      </w:divBdr>
    </w:div>
    <w:div w:id="1474130007">
      <w:bodyDiv w:val="1"/>
      <w:marLeft w:val="0"/>
      <w:marRight w:val="0"/>
      <w:marTop w:val="0"/>
      <w:marBottom w:val="0"/>
      <w:divBdr>
        <w:top w:val="none" w:sz="0" w:space="0" w:color="auto"/>
        <w:left w:val="none" w:sz="0" w:space="0" w:color="auto"/>
        <w:bottom w:val="none" w:sz="0" w:space="0" w:color="auto"/>
        <w:right w:val="none" w:sz="0" w:space="0" w:color="auto"/>
      </w:divBdr>
    </w:div>
    <w:div w:id="1513639850">
      <w:bodyDiv w:val="1"/>
      <w:marLeft w:val="0"/>
      <w:marRight w:val="0"/>
      <w:marTop w:val="0"/>
      <w:marBottom w:val="0"/>
      <w:divBdr>
        <w:top w:val="none" w:sz="0" w:space="0" w:color="auto"/>
        <w:left w:val="none" w:sz="0" w:space="0" w:color="auto"/>
        <w:bottom w:val="none" w:sz="0" w:space="0" w:color="auto"/>
        <w:right w:val="none" w:sz="0" w:space="0" w:color="auto"/>
      </w:divBdr>
    </w:div>
    <w:div w:id="1529559537">
      <w:bodyDiv w:val="1"/>
      <w:marLeft w:val="0"/>
      <w:marRight w:val="0"/>
      <w:marTop w:val="0"/>
      <w:marBottom w:val="0"/>
      <w:divBdr>
        <w:top w:val="none" w:sz="0" w:space="0" w:color="auto"/>
        <w:left w:val="none" w:sz="0" w:space="0" w:color="auto"/>
        <w:bottom w:val="none" w:sz="0" w:space="0" w:color="auto"/>
        <w:right w:val="none" w:sz="0" w:space="0" w:color="auto"/>
      </w:divBdr>
    </w:div>
    <w:div w:id="1534263931">
      <w:bodyDiv w:val="1"/>
      <w:marLeft w:val="0"/>
      <w:marRight w:val="0"/>
      <w:marTop w:val="0"/>
      <w:marBottom w:val="0"/>
      <w:divBdr>
        <w:top w:val="none" w:sz="0" w:space="0" w:color="auto"/>
        <w:left w:val="none" w:sz="0" w:space="0" w:color="auto"/>
        <w:bottom w:val="none" w:sz="0" w:space="0" w:color="auto"/>
        <w:right w:val="none" w:sz="0" w:space="0" w:color="auto"/>
      </w:divBdr>
    </w:div>
    <w:div w:id="1575316862">
      <w:bodyDiv w:val="1"/>
      <w:marLeft w:val="0"/>
      <w:marRight w:val="0"/>
      <w:marTop w:val="0"/>
      <w:marBottom w:val="0"/>
      <w:divBdr>
        <w:top w:val="none" w:sz="0" w:space="0" w:color="auto"/>
        <w:left w:val="none" w:sz="0" w:space="0" w:color="auto"/>
        <w:bottom w:val="none" w:sz="0" w:space="0" w:color="auto"/>
        <w:right w:val="none" w:sz="0" w:space="0" w:color="auto"/>
      </w:divBdr>
    </w:div>
    <w:div w:id="1607956836">
      <w:bodyDiv w:val="1"/>
      <w:marLeft w:val="0"/>
      <w:marRight w:val="0"/>
      <w:marTop w:val="0"/>
      <w:marBottom w:val="0"/>
      <w:divBdr>
        <w:top w:val="none" w:sz="0" w:space="0" w:color="auto"/>
        <w:left w:val="none" w:sz="0" w:space="0" w:color="auto"/>
        <w:bottom w:val="none" w:sz="0" w:space="0" w:color="auto"/>
        <w:right w:val="none" w:sz="0" w:space="0" w:color="auto"/>
      </w:divBdr>
    </w:div>
    <w:div w:id="1619944050">
      <w:bodyDiv w:val="1"/>
      <w:marLeft w:val="0"/>
      <w:marRight w:val="0"/>
      <w:marTop w:val="0"/>
      <w:marBottom w:val="0"/>
      <w:divBdr>
        <w:top w:val="none" w:sz="0" w:space="0" w:color="auto"/>
        <w:left w:val="none" w:sz="0" w:space="0" w:color="auto"/>
        <w:bottom w:val="none" w:sz="0" w:space="0" w:color="auto"/>
        <w:right w:val="none" w:sz="0" w:space="0" w:color="auto"/>
      </w:divBdr>
    </w:div>
    <w:div w:id="1635793461">
      <w:bodyDiv w:val="1"/>
      <w:marLeft w:val="0"/>
      <w:marRight w:val="0"/>
      <w:marTop w:val="0"/>
      <w:marBottom w:val="0"/>
      <w:divBdr>
        <w:top w:val="none" w:sz="0" w:space="0" w:color="auto"/>
        <w:left w:val="none" w:sz="0" w:space="0" w:color="auto"/>
        <w:bottom w:val="none" w:sz="0" w:space="0" w:color="auto"/>
        <w:right w:val="none" w:sz="0" w:space="0" w:color="auto"/>
      </w:divBdr>
    </w:div>
    <w:div w:id="1651057013">
      <w:bodyDiv w:val="1"/>
      <w:marLeft w:val="0"/>
      <w:marRight w:val="0"/>
      <w:marTop w:val="0"/>
      <w:marBottom w:val="0"/>
      <w:divBdr>
        <w:top w:val="none" w:sz="0" w:space="0" w:color="auto"/>
        <w:left w:val="none" w:sz="0" w:space="0" w:color="auto"/>
        <w:bottom w:val="none" w:sz="0" w:space="0" w:color="auto"/>
        <w:right w:val="none" w:sz="0" w:space="0" w:color="auto"/>
      </w:divBdr>
    </w:div>
    <w:div w:id="1715613863">
      <w:bodyDiv w:val="1"/>
      <w:marLeft w:val="0"/>
      <w:marRight w:val="0"/>
      <w:marTop w:val="0"/>
      <w:marBottom w:val="0"/>
      <w:divBdr>
        <w:top w:val="none" w:sz="0" w:space="0" w:color="auto"/>
        <w:left w:val="none" w:sz="0" w:space="0" w:color="auto"/>
        <w:bottom w:val="none" w:sz="0" w:space="0" w:color="auto"/>
        <w:right w:val="none" w:sz="0" w:space="0" w:color="auto"/>
      </w:divBdr>
    </w:div>
    <w:div w:id="1734163124">
      <w:bodyDiv w:val="1"/>
      <w:marLeft w:val="0"/>
      <w:marRight w:val="0"/>
      <w:marTop w:val="0"/>
      <w:marBottom w:val="0"/>
      <w:divBdr>
        <w:top w:val="none" w:sz="0" w:space="0" w:color="auto"/>
        <w:left w:val="none" w:sz="0" w:space="0" w:color="auto"/>
        <w:bottom w:val="none" w:sz="0" w:space="0" w:color="auto"/>
        <w:right w:val="none" w:sz="0" w:space="0" w:color="auto"/>
      </w:divBdr>
    </w:div>
    <w:div w:id="1761637865">
      <w:bodyDiv w:val="1"/>
      <w:marLeft w:val="0"/>
      <w:marRight w:val="0"/>
      <w:marTop w:val="0"/>
      <w:marBottom w:val="0"/>
      <w:divBdr>
        <w:top w:val="none" w:sz="0" w:space="0" w:color="auto"/>
        <w:left w:val="none" w:sz="0" w:space="0" w:color="auto"/>
        <w:bottom w:val="none" w:sz="0" w:space="0" w:color="auto"/>
        <w:right w:val="none" w:sz="0" w:space="0" w:color="auto"/>
      </w:divBdr>
    </w:div>
    <w:div w:id="1803647988">
      <w:bodyDiv w:val="1"/>
      <w:marLeft w:val="0"/>
      <w:marRight w:val="0"/>
      <w:marTop w:val="0"/>
      <w:marBottom w:val="0"/>
      <w:divBdr>
        <w:top w:val="none" w:sz="0" w:space="0" w:color="auto"/>
        <w:left w:val="none" w:sz="0" w:space="0" w:color="auto"/>
        <w:bottom w:val="none" w:sz="0" w:space="0" w:color="auto"/>
        <w:right w:val="none" w:sz="0" w:space="0" w:color="auto"/>
      </w:divBdr>
    </w:div>
    <w:div w:id="1864392766">
      <w:bodyDiv w:val="1"/>
      <w:marLeft w:val="0"/>
      <w:marRight w:val="0"/>
      <w:marTop w:val="0"/>
      <w:marBottom w:val="0"/>
      <w:divBdr>
        <w:top w:val="none" w:sz="0" w:space="0" w:color="auto"/>
        <w:left w:val="none" w:sz="0" w:space="0" w:color="auto"/>
        <w:bottom w:val="none" w:sz="0" w:space="0" w:color="auto"/>
        <w:right w:val="none" w:sz="0" w:space="0" w:color="auto"/>
      </w:divBdr>
    </w:div>
    <w:div w:id="1924604206">
      <w:bodyDiv w:val="1"/>
      <w:marLeft w:val="0"/>
      <w:marRight w:val="0"/>
      <w:marTop w:val="0"/>
      <w:marBottom w:val="0"/>
      <w:divBdr>
        <w:top w:val="none" w:sz="0" w:space="0" w:color="auto"/>
        <w:left w:val="none" w:sz="0" w:space="0" w:color="auto"/>
        <w:bottom w:val="none" w:sz="0" w:space="0" w:color="auto"/>
        <w:right w:val="none" w:sz="0" w:space="0" w:color="auto"/>
      </w:divBdr>
    </w:div>
    <w:div w:id="2002733673">
      <w:bodyDiv w:val="1"/>
      <w:marLeft w:val="0"/>
      <w:marRight w:val="0"/>
      <w:marTop w:val="0"/>
      <w:marBottom w:val="0"/>
      <w:divBdr>
        <w:top w:val="none" w:sz="0" w:space="0" w:color="auto"/>
        <w:left w:val="none" w:sz="0" w:space="0" w:color="auto"/>
        <w:bottom w:val="none" w:sz="0" w:space="0" w:color="auto"/>
        <w:right w:val="none" w:sz="0" w:space="0" w:color="auto"/>
      </w:divBdr>
    </w:div>
    <w:div w:id="2023894634">
      <w:bodyDiv w:val="1"/>
      <w:marLeft w:val="0"/>
      <w:marRight w:val="0"/>
      <w:marTop w:val="0"/>
      <w:marBottom w:val="0"/>
      <w:divBdr>
        <w:top w:val="none" w:sz="0" w:space="0" w:color="auto"/>
        <w:left w:val="none" w:sz="0" w:space="0" w:color="auto"/>
        <w:bottom w:val="none" w:sz="0" w:space="0" w:color="auto"/>
        <w:right w:val="none" w:sz="0" w:space="0" w:color="auto"/>
      </w:divBdr>
    </w:div>
    <w:div w:id="2058777498">
      <w:bodyDiv w:val="1"/>
      <w:marLeft w:val="0"/>
      <w:marRight w:val="0"/>
      <w:marTop w:val="0"/>
      <w:marBottom w:val="0"/>
      <w:divBdr>
        <w:top w:val="none" w:sz="0" w:space="0" w:color="auto"/>
        <w:left w:val="none" w:sz="0" w:space="0" w:color="auto"/>
        <w:bottom w:val="none" w:sz="0" w:space="0" w:color="auto"/>
        <w:right w:val="none" w:sz="0" w:space="0" w:color="auto"/>
      </w:divBdr>
    </w:div>
    <w:div w:id="2095322718">
      <w:bodyDiv w:val="1"/>
      <w:marLeft w:val="0"/>
      <w:marRight w:val="0"/>
      <w:marTop w:val="0"/>
      <w:marBottom w:val="0"/>
      <w:divBdr>
        <w:top w:val="none" w:sz="0" w:space="0" w:color="auto"/>
        <w:left w:val="none" w:sz="0" w:space="0" w:color="auto"/>
        <w:bottom w:val="none" w:sz="0" w:space="0" w:color="auto"/>
        <w:right w:val="none" w:sz="0" w:space="0" w:color="auto"/>
      </w:divBdr>
    </w:div>
    <w:div w:id="211061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Nic23</b:Tag>
    <b:SourceType>Book</b:SourceType>
    <b:Guid>{99A5F1F9-3920-4A84-8789-076F3EEC8B2C}</b:Guid>
    <b:Title>Project Management</b:Title>
    <b:Year>2023</b:Year>
    <b:Author>
      <b:Author>
        <b:NameList>
          <b:Person>
            <b:Last>Nick</b:Last>
            <b:First>Graham</b:First>
          </b:Person>
        </b:NameList>
      </b:Author>
    </b:Author>
    <b:Publisher>For Dummies</b:Publisher>
    <b:RefOrder>1</b:RefOrder>
  </b:Source>
  <b:Source>
    <b:Tag>IPM26</b:Tag>
    <b:SourceType>InternetSite</b:SourceType>
    <b:Guid>{85DD1610-56DF-487B-A460-D03F1A885944}</b:Guid>
    <b:Author>
      <b:Author>
        <b:Corporate>IPM, Institute Project Management</b:Corporate>
      </b:Author>
    </b:Author>
    <b:Title>Gantt Chart: The Complete Guide</b:Title>
    <b:Year>2026</b:Year>
    <b:Month>May</b:Month>
    <b:Day>12</b:Day>
    <b:YearAccessed>2026</b:YearAccessed>
    <b:MonthAccessed>July</b:MonthAccessed>
    <b:URL>https://instituteprojectmanagement.com/blog/gantt-chart-the-complete-guide/</b:URL>
    <b:RefOrder>2</b:RefOrder>
  </b:Source>
  <b:Source>
    <b:Tag>Kar25</b:Tag>
    <b:SourceType>ElectronicSource</b:SourceType>
    <b:Guid>{2DC51D36-9D7E-498E-A0AD-29727A50CC5E}</b:Guid>
    <b:Title>Milestones vs Deliverables: Knowing the Difference in Project Management</b:Title>
    <b:Year>2025</b:Year>
    <b:Author>
      <b:Author>
        <b:NameList>
          <b:Person>
            <b:Last>Sayer</b:Last>
            <b:First>Karey</b:First>
          </b:Person>
        </b:NameList>
      </b:Author>
    </b:Author>
    <b:Publisher>Linkedin</b:Publisher>
    <b:RefOrder>3</b:RefOrder>
  </b:Source>
  <b:Source>
    <b:Tag>Bre251</b:Tag>
    <b:SourceType>InternetSite</b:SourceType>
    <b:Guid>{9DE58523-0371-44B3-8AEE-CEB460F46404}</b:Guid>
    <b:Title>Critical Path Method (CPM): The Ultimate Guide</b:Title>
    <b:Year>2025</b:Year>
    <b:Author>
      <b:Author>
        <b:NameList>
          <b:Person>
            <b:Last>Day</b:Last>
            <b:First>Brett</b:First>
          </b:Person>
        </b:NameList>
      </b:Author>
    </b:Author>
    <b:ProductionCompany>Forbes</b:ProductionCompany>
    <b:Month>October</b:Month>
    <b:Day>31</b:Day>
    <b:URL>https://www.forbes.com/advisor/business/critical-path-method/</b:URL>
    <b:RefOrder>4</b:RefOrder>
  </b:Source>
  <b:Source>
    <b:Tag>MLo06</b:Tag>
    <b:SourceType>Book</b:SourceType>
    <b:Guid>{FCAF675E-7AE5-463C-916E-46C7ED4C76F5}</b:Guid>
    <b:Title>Risk Management in Projects</b:Title>
    <b:Year>2006</b:Year>
    <b:Author>
      <b:Author>
        <b:NameList>
          <b:Person>
            <b:Last>M. Loosemore</b:Last>
            <b:First>J.</b:First>
            <b:Middle>Raftery, C. Reilly, and D. Higgon</b:Middle>
          </b:Person>
        </b:NameList>
      </b:Author>
    </b:Author>
    <b:Publisher>Routledge</b:Publisher>
    <b:RefOrder>5</b:RefOrder>
  </b:Source>
  <b:Source>
    <b:Tag>SOO22</b:Tag>
    <b:SourceType>Book</b:SourceType>
    <b:Guid>{35B48FDE-6755-4FDA-A32D-4BC0B1E2D796}</b:Guid>
    <b:Author>
      <b:Author>
        <b:NameList>
          <b:Person>
            <b:Last>Dey</b:Last>
            <b:First>S.</b:First>
            <b:Middle>O. Ogunlana and P. K.</b:Middle>
          </b:Person>
        </b:NameList>
      </b:Author>
    </b:Author>
    <b:Title>Risk Management in Engineering and Construction: Tools and Techniques</b:Title>
    <b:Year>2022</b:Year>
    <b:Publisher>Routledge</b:Publisher>
    <b:RefOrder>6</b:RefOrder>
  </b:Source>
  <b:Source>
    <b:Tag>EBo18</b:Tag>
    <b:SourceType>Book</b:SourceType>
    <b:Guid>{FA38C896-6D2C-43DB-857E-AFC027C73187}</b:Guid>
    <b:Author>
      <b:Author>
        <b:NameList>
          <b:Person>
            <b:Last>E. Boardman</b:Last>
            <b:First>D.</b:First>
            <b:Middle>H. Greenberg, A. R. Vining, and D. L. Weimer</b:Middle>
          </b:Person>
        </b:NameList>
      </b:Author>
    </b:Author>
    <b:Title>Cost-Benefit Analysis: Concepts and Practice</b:Title>
    <b:Year>2018</b:Year>
    <b:Publisher>Cambridge University Press</b:Publisher>
    <b:RefOrder>7</b:RefOrder>
  </b:Source>
  <b:Source>
    <b:Tag>MFl22</b:Tag>
    <b:SourceType>Book</b:SourceType>
    <b:Guid>{196A553E-9CB7-4CA3-9E43-9C4E02D625FE}</b:Guid>
    <b:Author>
      <b:Author>
        <b:NameList>
          <b:Person>
            <b:Last>Pancotti</b:Last>
            <b:First>M.</b:First>
            <b:Middle>Florio and C.</b:Middle>
          </b:Person>
        </b:NameList>
      </b:Author>
    </b:Author>
    <b:Title>Applied Welfare Economics: Cost-Benefit Analysis of Projects</b:Title>
    <b:Year>2022</b:Year>
    <b:Publisher>Routledge</b:Publisher>
    <b:RefOrder>8</b:RefOrder>
  </b:Source>
</b:Sources>
</file>

<file path=customXml/itemProps1.xml><?xml version="1.0" encoding="utf-8"?>
<ds:datastoreItem xmlns:ds="http://schemas.openxmlformats.org/officeDocument/2006/customXml" ds:itemID="{89D42187-2153-4FD8-9A13-8704B68B5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19</Pages>
  <Words>3879</Words>
  <Characters>22113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 George</dc:creator>
  <cp:keywords/>
  <dc:description/>
  <cp:lastModifiedBy>Mathew George (2513092)</cp:lastModifiedBy>
  <cp:revision>82</cp:revision>
  <dcterms:created xsi:type="dcterms:W3CDTF">2026-07-20T20:57:00Z</dcterms:created>
  <dcterms:modified xsi:type="dcterms:W3CDTF">2026-07-21T10:59:00Z</dcterms:modified>
</cp:coreProperties>
</file>