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117DB" w14:textId="77777777" w:rsidR="00AB2182" w:rsidRPr="001C78EE" w:rsidRDefault="00AB2182" w:rsidP="00742808">
      <w:pPr>
        <w:spacing w:line="240" w:lineRule="auto"/>
        <w:rPr>
          <w:rFonts w:cs="Arial"/>
          <w:sz w:val="36"/>
          <w:szCs w:val="36"/>
        </w:rPr>
      </w:pPr>
      <w:bookmarkStart w:id="0" w:name="_Toc70877389"/>
      <w:r w:rsidRPr="001C78EE">
        <w:rPr>
          <w:rFonts w:cs="Arial"/>
          <w:sz w:val="36"/>
          <w:szCs w:val="36"/>
        </w:rPr>
        <w:t>Qualification: MA Human Resource Management Level 7 (CIPD)</w:t>
      </w:r>
    </w:p>
    <w:p w14:paraId="6ADCEDE5" w14:textId="77777777" w:rsidR="00AB2182" w:rsidRPr="001C78EE" w:rsidRDefault="00AB2182" w:rsidP="00742808">
      <w:pPr>
        <w:spacing w:line="240" w:lineRule="auto"/>
        <w:rPr>
          <w:rFonts w:cs="Arial"/>
          <w:sz w:val="36"/>
          <w:szCs w:val="36"/>
        </w:rPr>
      </w:pPr>
    </w:p>
    <w:p w14:paraId="389F5304" w14:textId="77777777" w:rsidR="00AB2182" w:rsidRPr="001C78EE" w:rsidRDefault="00AB2182" w:rsidP="00742808">
      <w:pPr>
        <w:spacing w:line="240" w:lineRule="auto"/>
        <w:rPr>
          <w:rFonts w:cs="Arial"/>
          <w:sz w:val="36"/>
          <w:szCs w:val="36"/>
        </w:rPr>
      </w:pPr>
      <w:r w:rsidRPr="001C78EE">
        <w:rPr>
          <w:rFonts w:cs="Arial"/>
          <w:sz w:val="36"/>
          <w:szCs w:val="36"/>
        </w:rPr>
        <w:t xml:space="preserve">Module Reference:  BMHR7003 </w:t>
      </w:r>
    </w:p>
    <w:p w14:paraId="53409EC9" w14:textId="77777777" w:rsidR="00AB2182" w:rsidRPr="001C78EE" w:rsidRDefault="00AB2182" w:rsidP="00742808">
      <w:pPr>
        <w:spacing w:line="240" w:lineRule="auto"/>
        <w:rPr>
          <w:rFonts w:cs="Arial"/>
          <w:sz w:val="36"/>
          <w:szCs w:val="36"/>
        </w:rPr>
      </w:pPr>
    </w:p>
    <w:p w14:paraId="71187928" w14:textId="77777777" w:rsidR="00AB2182" w:rsidRPr="001C78EE" w:rsidRDefault="00AB2182" w:rsidP="00742808">
      <w:pPr>
        <w:spacing w:line="240" w:lineRule="auto"/>
        <w:rPr>
          <w:rFonts w:cs="Arial"/>
          <w:sz w:val="36"/>
          <w:szCs w:val="36"/>
        </w:rPr>
      </w:pPr>
      <w:r w:rsidRPr="001C78EE">
        <w:rPr>
          <w:rFonts w:cs="Arial"/>
          <w:sz w:val="36"/>
          <w:szCs w:val="36"/>
        </w:rPr>
        <w:t>Module Name: Employment Law</w:t>
      </w:r>
    </w:p>
    <w:p w14:paraId="52ECE233" w14:textId="77777777" w:rsidR="00AB2182" w:rsidRPr="001C78EE" w:rsidRDefault="00AB2182" w:rsidP="00742808">
      <w:pPr>
        <w:spacing w:line="240" w:lineRule="auto"/>
        <w:rPr>
          <w:rFonts w:cs="Arial"/>
          <w:sz w:val="36"/>
          <w:szCs w:val="36"/>
        </w:rPr>
      </w:pPr>
    </w:p>
    <w:p w14:paraId="64AEA34E" w14:textId="77777777" w:rsidR="00AB2182" w:rsidRPr="001C78EE" w:rsidRDefault="00AB2182" w:rsidP="00742808">
      <w:pPr>
        <w:spacing w:line="240" w:lineRule="auto"/>
        <w:rPr>
          <w:rFonts w:cs="Arial"/>
          <w:sz w:val="36"/>
          <w:szCs w:val="36"/>
        </w:rPr>
      </w:pPr>
      <w:r w:rsidRPr="001C78EE">
        <w:rPr>
          <w:rFonts w:cs="Arial"/>
          <w:sz w:val="36"/>
          <w:szCs w:val="36"/>
        </w:rPr>
        <w:t>Student Name:  Amanda Glanville</w:t>
      </w:r>
    </w:p>
    <w:p w14:paraId="1ABBCCF1" w14:textId="77777777" w:rsidR="00AB2182" w:rsidRPr="001C78EE" w:rsidRDefault="00AB2182" w:rsidP="00742808">
      <w:pPr>
        <w:spacing w:line="240" w:lineRule="auto"/>
        <w:rPr>
          <w:rFonts w:cs="Arial"/>
          <w:sz w:val="36"/>
          <w:szCs w:val="36"/>
        </w:rPr>
      </w:pPr>
    </w:p>
    <w:p w14:paraId="31B1F8B7" w14:textId="77777777" w:rsidR="00AB2182" w:rsidRPr="001C78EE" w:rsidRDefault="00AB2182" w:rsidP="00742808">
      <w:pPr>
        <w:spacing w:line="240" w:lineRule="auto"/>
        <w:rPr>
          <w:rFonts w:cs="Arial"/>
          <w:sz w:val="36"/>
          <w:szCs w:val="36"/>
        </w:rPr>
      </w:pPr>
      <w:r w:rsidRPr="001C78EE">
        <w:rPr>
          <w:rFonts w:cs="Arial"/>
          <w:sz w:val="36"/>
          <w:szCs w:val="36"/>
        </w:rPr>
        <w:t>Student Number:   1810229</w:t>
      </w:r>
    </w:p>
    <w:p w14:paraId="139F630B" w14:textId="77777777" w:rsidR="00AB2182" w:rsidRPr="001C78EE" w:rsidRDefault="00AB2182" w:rsidP="00742808">
      <w:pPr>
        <w:spacing w:line="240" w:lineRule="auto"/>
        <w:rPr>
          <w:rFonts w:cs="Arial"/>
          <w:sz w:val="36"/>
          <w:szCs w:val="36"/>
        </w:rPr>
      </w:pPr>
    </w:p>
    <w:p w14:paraId="64A75950" w14:textId="77777777" w:rsidR="00AB2182" w:rsidRPr="001C78EE" w:rsidRDefault="00AB2182" w:rsidP="00742808">
      <w:pPr>
        <w:spacing w:line="240" w:lineRule="auto"/>
        <w:rPr>
          <w:rFonts w:cs="Arial"/>
          <w:sz w:val="36"/>
          <w:szCs w:val="36"/>
        </w:rPr>
      </w:pPr>
      <w:r w:rsidRPr="001C78EE">
        <w:rPr>
          <w:rFonts w:cs="Arial"/>
          <w:sz w:val="36"/>
          <w:szCs w:val="36"/>
        </w:rPr>
        <w:t>CIPD Membership Number:  53072713</w:t>
      </w:r>
    </w:p>
    <w:p w14:paraId="031A345F" w14:textId="77777777" w:rsidR="00AB2182" w:rsidRPr="001C78EE" w:rsidRDefault="00AB2182" w:rsidP="00742808">
      <w:pPr>
        <w:spacing w:line="240" w:lineRule="auto"/>
        <w:rPr>
          <w:rFonts w:cs="Arial"/>
          <w:sz w:val="36"/>
          <w:szCs w:val="36"/>
        </w:rPr>
      </w:pPr>
    </w:p>
    <w:p w14:paraId="1F57DFFA" w14:textId="77777777" w:rsidR="00AB2182" w:rsidRPr="001C78EE" w:rsidRDefault="00AB2182" w:rsidP="00742808">
      <w:pPr>
        <w:spacing w:line="240" w:lineRule="auto"/>
        <w:rPr>
          <w:rFonts w:cs="Arial"/>
          <w:sz w:val="36"/>
          <w:szCs w:val="36"/>
        </w:rPr>
      </w:pPr>
      <w:r w:rsidRPr="001C78EE">
        <w:rPr>
          <w:rFonts w:cs="Arial"/>
          <w:sz w:val="36"/>
          <w:szCs w:val="36"/>
        </w:rPr>
        <w:t>By signing below, I confirm that the work/evidence presented is my own, unaided work. I understand the regulations pertaining to candidate malpractice and the action that may be taken as a result.</w:t>
      </w:r>
    </w:p>
    <w:p w14:paraId="09384DE5" w14:textId="77777777" w:rsidR="00AB2182" w:rsidRPr="001C78EE" w:rsidRDefault="00AB2182" w:rsidP="00742808">
      <w:pPr>
        <w:spacing w:line="240" w:lineRule="auto"/>
        <w:rPr>
          <w:rFonts w:cs="Arial"/>
          <w:sz w:val="36"/>
          <w:szCs w:val="36"/>
        </w:rPr>
      </w:pPr>
      <w:r w:rsidRPr="001C78EE">
        <w:rPr>
          <w:noProof/>
        </w:rPr>
        <w:drawing>
          <wp:anchor distT="0" distB="0" distL="114300" distR="114300" simplePos="0" relativeHeight="251663360" behindDoc="0" locked="0" layoutInCell="1" allowOverlap="1" wp14:anchorId="68BD0181" wp14:editId="35EFAAF3">
            <wp:simplePos x="0" y="0"/>
            <wp:positionH relativeFrom="column">
              <wp:posOffset>1066800</wp:posOffset>
            </wp:positionH>
            <wp:positionV relativeFrom="paragraph">
              <wp:posOffset>238125</wp:posOffset>
            </wp:positionV>
            <wp:extent cx="1290955" cy="361950"/>
            <wp:effectExtent l="38100" t="0" r="42545" b="381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5896" t="40788" r="28540" b="41478"/>
                    <a:stretch/>
                  </pic:blipFill>
                  <pic:spPr bwMode="auto">
                    <a:xfrm>
                      <a:off x="0" y="0"/>
                      <a:ext cx="1290955" cy="361950"/>
                    </a:xfrm>
                    <a:prstGeom prst="rect">
                      <a:avLst/>
                    </a:prstGeom>
                    <a:ln>
                      <a:noFill/>
                    </a:ln>
                    <a:effectLst>
                      <a:outerShdw blurRad="50800" dist="50800" dir="5400000" algn="ctr" rotWithShape="0">
                        <a:srgbClr val="000000">
                          <a:alpha val="0"/>
                        </a:srgbClr>
                      </a:outerShdw>
                      <a:reflection stA="0" endPos="65000" dist="50800" dir="5400000" sy="-100000" algn="bl" rotWithShape="0"/>
                      <a:softEdge rad="3175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110D07" w14:textId="77777777" w:rsidR="00AB2182" w:rsidRPr="001C78EE" w:rsidRDefault="00AB2182" w:rsidP="00742808">
      <w:pPr>
        <w:spacing w:line="240" w:lineRule="auto"/>
        <w:rPr>
          <w:rFonts w:cs="Arial"/>
          <w:sz w:val="36"/>
          <w:szCs w:val="36"/>
        </w:rPr>
      </w:pPr>
      <w:r w:rsidRPr="001C78EE">
        <w:rPr>
          <w:rFonts w:cs="Arial"/>
          <w:sz w:val="36"/>
          <w:szCs w:val="36"/>
        </w:rPr>
        <w:t xml:space="preserve">Signed: </w:t>
      </w:r>
      <w:r w:rsidRPr="001C78EE">
        <w:rPr>
          <w:noProof/>
        </w:rPr>
        <w:t xml:space="preserve">           </w:t>
      </w:r>
    </w:p>
    <w:p w14:paraId="392DA048" w14:textId="77777777" w:rsidR="00AB2182" w:rsidRPr="001C78EE" w:rsidRDefault="00AB2182" w:rsidP="00742808">
      <w:pPr>
        <w:spacing w:line="240" w:lineRule="auto"/>
        <w:rPr>
          <w:rFonts w:cs="Arial"/>
          <w:sz w:val="36"/>
          <w:szCs w:val="36"/>
        </w:rPr>
      </w:pPr>
    </w:p>
    <w:p w14:paraId="266AC2B9" w14:textId="130AED3C" w:rsidR="00AB2182" w:rsidRDefault="00AB2182" w:rsidP="00742808">
      <w:pPr>
        <w:spacing w:line="240" w:lineRule="auto"/>
        <w:rPr>
          <w:rFonts w:cs="Arial"/>
          <w:sz w:val="36"/>
          <w:szCs w:val="36"/>
        </w:rPr>
      </w:pPr>
      <w:r w:rsidRPr="001C78EE">
        <w:rPr>
          <w:rFonts w:cs="Arial"/>
          <w:sz w:val="36"/>
          <w:szCs w:val="36"/>
        </w:rPr>
        <w:t xml:space="preserve">Date:  </w:t>
      </w:r>
      <w:r>
        <w:rPr>
          <w:rFonts w:cs="Arial"/>
          <w:sz w:val="36"/>
          <w:szCs w:val="36"/>
        </w:rPr>
        <w:t>09</w:t>
      </w:r>
      <w:r w:rsidRPr="001C78EE">
        <w:rPr>
          <w:rFonts w:cs="Arial"/>
          <w:sz w:val="36"/>
          <w:szCs w:val="36"/>
          <w:vertAlign w:val="superscript"/>
        </w:rPr>
        <w:t>th</w:t>
      </w:r>
      <w:r w:rsidRPr="001C78EE">
        <w:rPr>
          <w:rFonts w:cs="Arial"/>
          <w:sz w:val="36"/>
          <w:szCs w:val="36"/>
        </w:rPr>
        <w:t xml:space="preserve"> May 2021</w:t>
      </w:r>
    </w:p>
    <w:p w14:paraId="40769B6F" w14:textId="77777777" w:rsidR="00AB2182" w:rsidRDefault="00AB2182" w:rsidP="00742808">
      <w:pPr>
        <w:spacing w:line="480" w:lineRule="auto"/>
        <w:rPr>
          <w:rFonts w:cs="Arial"/>
          <w:sz w:val="36"/>
          <w:szCs w:val="36"/>
        </w:rPr>
      </w:pPr>
    </w:p>
    <w:p w14:paraId="27DF7A82" w14:textId="77777777" w:rsidR="00AB2182" w:rsidRPr="001C78EE" w:rsidRDefault="00AB2182" w:rsidP="00742808">
      <w:pPr>
        <w:spacing w:line="480" w:lineRule="auto"/>
        <w:rPr>
          <w:rFonts w:cs="Arial"/>
          <w:sz w:val="36"/>
          <w:szCs w:val="36"/>
        </w:rPr>
      </w:pPr>
    </w:p>
    <w:sdt>
      <w:sdtPr>
        <w:rPr>
          <w:rFonts w:asciiTheme="minorHAnsi" w:eastAsiaTheme="minorHAnsi" w:hAnsiTheme="minorHAnsi" w:cstheme="minorBidi"/>
          <w:color w:val="auto"/>
          <w:sz w:val="22"/>
          <w:szCs w:val="22"/>
          <w:lang w:val="en-GB"/>
        </w:rPr>
        <w:id w:val="513966128"/>
        <w:docPartObj>
          <w:docPartGallery w:val="Table of Contents"/>
          <w:docPartUnique/>
        </w:docPartObj>
      </w:sdtPr>
      <w:sdtEndPr>
        <w:rPr>
          <w:b/>
          <w:bCs/>
          <w:noProof/>
        </w:rPr>
      </w:sdtEndPr>
      <w:sdtContent>
        <w:p w14:paraId="63E09B54" w14:textId="356F7111" w:rsidR="00AB2182" w:rsidRPr="00EE1238" w:rsidRDefault="00AB2182" w:rsidP="00742808">
          <w:pPr>
            <w:pStyle w:val="TOCHeading"/>
            <w:spacing w:line="480" w:lineRule="auto"/>
            <w:jc w:val="both"/>
            <w:rPr>
              <w:rFonts w:ascii="Arial" w:hAnsi="Arial" w:cs="Arial"/>
              <w:color w:val="auto"/>
            </w:rPr>
          </w:pPr>
          <w:r w:rsidRPr="00EE1238">
            <w:rPr>
              <w:rFonts w:ascii="Arial" w:hAnsi="Arial" w:cs="Arial"/>
              <w:color w:val="auto"/>
            </w:rPr>
            <w:t>Contents</w:t>
          </w:r>
        </w:p>
        <w:p w14:paraId="43F60860" w14:textId="56AAB287" w:rsidR="0096380E" w:rsidRDefault="00AB2182">
          <w:pPr>
            <w:pStyle w:val="TOC1"/>
            <w:rPr>
              <w:rFonts w:eastAsiaTheme="minorEastAsia"/>
              <w:noProof/>
              <w:lang w:eastAsia="en-GB"/>
            </w:rPr>
          </w:pPr>
          <w:r>
            <w:fldChar w:fldCharType="begin"/>
          </w:r>
          <w:r>
            <w:instrText xml:space="preserve"> TOC \o "1-3" \h \z \u </w:instrText>
          </w:r>
          <w:r>
            <w:fldChar w:fldCharType="separate"/>
          </w:r>
          <w:hyperlink w:anchor="_Toc71460367" w:history="1">
            <w:r w:rsidR="0096380E" w:rsidRPr="001E56C4">
              <w:rPr>
                <w:rStyle w:val="Hyperlink"/>
                <w:rFonts w:ascii="Arial" w:eastAsia="MS PGothic" w:hAnsi="Arial" w:cs="Arial"/>
                <w:b/>
                <w:bCs/>
                <w:noProof/>
                <w:lang w:val="en-US" w:eastAsia="ja-JP"/>
              </w:rPr>
              <w:t>Section A</w:t>
            </w:r>
            <w:r w:rsidR="0096380E">
              <w:rPr>
                <w:noProof/>
                <w:webHidden/>
              </w:rPr>
              <w:tab/>
            </w:r>
            <w:r w:rsidR="0096380E">
              <w:rPr>
                <w:noProof/>
                <w:webHidden/>
              </w:rPr>
              <w:fldChar w:fldCharType="begin"/>
            </w:r>
            <w:r w:rsidR="0096380E">
              <w:rPr>
                <w:noProof/>
                <w:webHidden/>
              </w:rPr>
              <w:instrText xml:space="preserve"> PAGEREF _Toc71460367 \h </w:instrText>
            </w:r>
            <w:r w:rsidR="0096380E">
              <w:rPr>
                <w:noProof/>
                <w:webHidden/>
              </w:rPr>
            </w:r>
            <w:r w:rsidR="0096380E">
              <w:rPr>
                <w:noProof/>
                <w:webHidden/>
              </w:rPr>
              <w:fldChar w:fldCharType="separate"/>
            </w:r>
            <w:r w:rsidR="000213FF">
              <w:rPr>
                <w:noProof/>
                <w:webHidden/>
              </w:rPr>
              <w:t>3</w:t>
            </w:r>
            <w:r w:rsidR="0096380E">
              <w:rPr>
                <w:noProof/>
                <w:webHidden/>
              </w:rPr>
              <w:fldChar w:fldCharType="end"/>
            </w:r>
          </w:hyperlink>
        </w:p>
        <w:p w14:paraId="50AC33B3" w14:textId="3F2D4F2E" w:rsidR="0096380E" w:rsidRDefault="001B5ECA">
          <w:pPr>
            <w:pStyle w:val="TOC1"/>
            <w:rPr>
              <w:rFonts w:eastAsiaTheme="minorEastAsia"/>
              <w:noProof/>
              <w:lang w:eastAsia="en-GB"/>
            </w:rPr>
          </w:pPr>
          <w:hyperlink w:anchor="_Toc71460368" w:history="1">
            <w:r w:rsidR="0096380E" w:rsidRPr="001E56C4">
              <w:rPr>
                <w:rStyle w:val="Hyperlink"/>
                <w:rFonts w:ascii="Arial" w:eastAsia="MS PGothic" w:hAnsi="Arial" w:cs="Arial"/>
                <w:b/>
                <w:bCs/>
                <w:noProof/>
                <w:lang w:val="en-US" w:eastAsia="ja-JP"/>
              </w:rPr>
              <w:t>Memorandum</w:t>
            </w:r>
            <w:r w:rsidR="0096380E">
              <w:rPr>
                <w:noProof/>
                <w:webHidden/>
              </w:rPr>
              <w:tab/>
            </w:r>
            <w:r w:rsidR="0096380E">
              <w:rPr>
                <w:noProof/>
                <w:webHidden/>
              </w:rPr>
              <w:fldChar w:fldCharType="begin"/>
            </w:r>
            <w:r w:rsidR="0096380E">
              <w:rPr>
                <w:noProof/>
                <w:webHidden/>
              </w:rPr>
              <w:instrText xml:space="preserve"> PAGEREF _Toc71460368 \h </w:instrText>
            </w:r>
            <w:r w:rsidR="0096380E">
              <w:rPr>
                <w:noProof/>
                <w:webHidden/>
              </w:rPr>
            </w:r>
            <w:r w:rsidR="0096380E">
              <w:rPr>
                <w:noProof/>
                <w:webHidden/>
              </w:rPr>
              <w:fldChar w:fldCharType="separate"/>
            </w:r>
            <w:r w:rsidR="000213FF">
              <w:rPr>
                <w:noProof/>
                <w:webHidden/>
              </w:rPr>
              <w:t>3</w:t>
            </w:r>
            <w:r w:rsidR="0096380E">
              <w:rPr>
                <w:noProof/>
                <w:webHidden/>
              </w:rPr>
              <w:fldChar w:fldCharType="end"/>
            </w:r>
          </w:hyperlink>
        </w:p>
        <w:p w14:paraId="79483849" w14:textId="5B996039" w:rsidR="0096380E" w:rsidRDefault="001B5ECA">
          <w:pPr>
            <w:pStyle w:val="TOC3"/>
            <w:tabs>
              <w:tab w:val="right" w:leader="dot" w:pos="9016"/>
            </w:tabs>
            <w:rPr>
              <w:rFonts w:eastAsiaTheme="minorEastAsia"/>
              <w:noProof/>
              <w:lang w:eastAsia="en-GB"/>
            </w:rPr>
          </w:pPr>
          <w:hyperlink w:anchor="_Toc71460369" w:history="1">
            <w:r w:rsidR="0096380E" w:rsidRPr="001E56C4">
              <w:rPr>
                <w:rStyle w:val="Hyperlink"/>
                <w:rFonts w:ascii="Arial" w:eastAsia="MS PGothic" w:hAnsi="Arial" w:cs="Arial"/>
                <w:noProof/>
                <w:lang w:eastAsia="ja-JP"/>
              </w:rPr>
              <w:t>Ordinary Unfair Dismissal:</w:t>
            </w:r>
            <w:r w:rsidR="0096380E">
              <w:rPr>
                <w:noProof/>
                <w:webHidden/>
              </w:rPr>
              <w:tab/>
            </w:r>
            <w:r w:rsidR="0096380E">
              <w:rPr>
                <w:noProof/>
                <w:webHidden/>
              </w:rPr>
              <w:fldChar w:fldCharType="begin"/>
            </w:r>
            <w:r w:rsidR="0096380E">
              <w:rPr>
                <w:noProof/>
                <w:webHidden/>
              </w:rPr>
              <w:instrText xml:space="preserve"> PAGEREF _Toc71460369 \h </w:instrText>
            </w:r>
            <w:r w:rsidR="0096380E">
              <w:rPr>
                <w:noProof/>
                <w:webHidden/>
              </w:rPr>
            </w:r>
            <w:r w:rsidR="0096380E">
              <w:rPr>
                <w:noProof/>
                <w:webHidden/>
              </w:rPr>
              <w:fldChar w:fldCharType="separate"/>
            </w:r>
            <w:r w:rsidR="000213FF">
              <w:rPr>
                <w:noProof/>
                <w:webHidden/>
              </w:rPr>
              <w:t>4</w:t>
            </w:r>
            <w:r w:rsidR="0096380E">
              <w:rPr>
                <w:noProof/>
                <w:webHidden/>
              </w:rPr>
              <w:fldChar w:fldCharType="end"/>
            </w:r>
          </w:hyperlink>
        </w:p>
        <w:p w14:paraId="62A435B0" w14:textId="6AE548A9" w:rsidR="0096380E" w:rsidRDefault="001B5ECA">
          <w:pPr>
            <w:pStyle w:val="TOC3"/>
            <w:tabs>
              <w:tab w:val="right" w:leader="dot" w:pos="9016"/>
            </w:tabs>
            <w:rPr>
              <w:rFonts w:eastAsiaTheme="minorEastAsia"/>
              <w:noProof/>
              <w:lang w:eastAsia="en-GB"/>
            </w:rPr>
          </w:pPr>
          <w:hyperlink w:anchor="_Toc71460370" w:history="1">
            <w:r w:rsidR="0096380E" w:rsidRPr="001E56C4">
              <w:rPr>
                <w:rStyle w:val="Hyperlink"/>
                <w:rFonts w:ascii="Arial" w:hAnsi="Arial" w:cs="Arial"/>
                <w:noProof/>
              </w:rPr>
              <w:t>Automatic Unfair Dismissal as a result of Whistle blowing:</w:t>
            </w:r>
            <w:r w:rsidR="0096380E">
              <w:rPr>
                <w:noProof/>
                <w:webHidden/>
              </w:rPr>
              <w:tab/>
            </w:r>
            <w:r w:rsidR="0096380E">
              <w:rPr>
                <w:noProof/>
                <w:webHidden/>
              </w:rPr>
              <w:fldChar w:fldCharType="begin"/>
            </w:r>
            <w:r w:rsidR="0096380E">
              <w:rPr>
                <w:noProof/>
                <w:webHidden/>
              </w:rPr>
              <w:instrText xml:space="preserve"> PAGEREF _Toc71460370 \h </w:instrText>
            </w:r>
            <w:r w:rsidR="0096380E">
              <w:rPr>
                <w:noProof/>
                <w:webHidden/>
              </w:rPr>
            </w:r>
            <w:r w:rsidR="0096380E">
              <w:rPr>
                <w:noProof/>
                <w:webHidden/>
              </w:rPr>
              <w:fldChar w:fldCharType="separate"/>
            </w:r>
            <w:r w:rsidR="000213FF">
              <w:rPr>
                <w:noProof/>
                <w:webHidden/>
              </w:rPr>
              <w:t>7</w:t>
            </w:r>
            <w:r w:rsidR="0096380E">
              <w:rPr>
                <w:noProof/>
                <w:webHidden/>
              </w:rPr>
              <w:fldChar w:fldCharType="end"/>
            </w:r>
          </w:hyperlink>
        </w:p>
        <w:p w14:paraId="50AC93CD" w14:textId="12284A02" w:rsidR="0096380E" w:rsidRDefault="001B5ECA">
          <w:pPr>
            <w:pStyle w:val="TOC3"/>
            <w:tabs>
              <w:tab w:val="right" w:leader="dot" w:pos="9016"/>
            </w:tabs>
            <w:rPr>
              <w:rFonts w:eastAsiaTheme="minorEastAsia"/>
              <w:noProof/>
              <w:lang w:eastAsia="en-GB"/>
            </w:rPr>
          </w:pPr>
          <w:hyperlink w:anchor="_Toc71460371" w:history="1">
            <w:r w:rsidR="0096380E" w:rsidRPr="001E56C4">
              <w:rPr>
                <w:rStyle w:val="Hyperlink"/>
                <w:rFonts w:ascii="Arial" w:eastAsia="MS PGothic" w:hAnsi="Arial" w:cs="Arial"/>
                <w:noProof/>
                <w:lang w:eastAsia="ja-JP"/>
              </w:rPr>
              <w:t>Wrongful dismissal:</w:t>
            </w:r>
            <w:r w:rsidR="0096380E">
              <w:rPr>
                <w:noProof/>
                <w:webHidden/>
              </w:rPr>
              <w:tab/>
            </w:r>
            <w:r w:rsidR="0096380E">
              <w:rPr>
                <w:noProof/>
                <w:webHidden/>
              </w:rPr>
              <w:fldChar w:fldCharType="begin"/>
            </w:r>
            <w:r w:rsidR="0096380E">
              <w:rPr>
                <w:noProof/>
                <w:webHidden/>
              </w:rPr>
              <w:instrText xml:space="preserve"> PAGEREF _Toc71460371 \h </w:instrText>
            </w:r>
            <w:r w:rsidR="0096380E">
              <w:rPr>
                <w:noProof/>
                <w:webHidden/>
              </w:rPr>
            </w:r>
            <w:r w:rsidR="0096380E">
              <w:rPr>
                <w:noProof/>
                <w:webHidden/>
              </w:rPr>
              <w:fldChar w:fldCharType="separate"/>
            </w:r>
            <w:r w:rsidR="000213FF">
              <w:rPr>
                <w:noProof/>
                <w:webHidden/>
              </w:rPr>
              <w:t>9</w:t>
            </w:r>
            <w:r w:rsidR="0096380E">
              <w:rPr>
                <w:noProof/>
                <w:webHidden/>
              </w:rPr>
              <w:fldChar w:fldCharType="end"/>
            </w:r>
          </w:hyperlink>
        </w:p>
        <w:p w14:paraId="07AF0AC6" w14:textId="13FD6BF6" w:rsidR="0096380E" w:rsidRDefault="001B5ECA">
          <w:pPr>
            <w:pStyle w:val="TOC3"/>
            <w:tabs>
              <w:tab w:val="right" w:leader="dot" w:pos="9016"/>
            </w:tabs>
            <w:rPr>
              <w:rFonts w:eastAsiaTheme="minorEastAsia"/>
              <w:noProof/>
              <w:lang w:eastAsia="en-GB"/>
            </w:rPr>
          </w:pPr>
          <w:hyperlink w:anchor="_Toc71460372" w:history="1">
            <w:r w:rsidR="0096380E" w:rsidRPr="001E56C4">
              <w:rPr>
                <w:rStyle w:val="Hyperlink"/>
                <w:rFonts w:ascii="Arial" w:eastAsia="MS PGothic" w:hAnsi="Arial" w:cs="Arial"/>
                <w:noProof/>
                <w:lang w:eastAsia="ja-JP"/>
              </w:rPr>
              <w:t>Summary:</w:t>
            </w:r>
            <w:r w:rsidR="0096380E">
              <w:rPr>
                <w:noProof/>
                <w:webHidden/>
              </w:rPr>
              <w:tab/>
            </w:r>
            <w:r w:rsidR="0096380E">
              <w:rPr>
                <w:noProof/>
                <w:webHidden/>
              </w:rPr>
              <w:fldChar w:fldCharType="begin"/>
            </w:r>
            <w:r w:rsidR="0096380E">
              <w:rPr>
                <w:noProof/>
                <w:webHidden/>
              </w:rPr>
              <w:instrText xml:space="preserve"> PAGEREF _Toc71460372 \h </w:instrText>
            </w:r>
            <w:r w:rsidR="0096380E">
              <w:rPr>
                <w:noProof/>
                <w:webHidden/>
              </w:rPr>
            </w:r>
            <w:r w:rsidR="0096380E">
              <w:rPr>
                <w:noProof/>
                <w:webHidden/>
              </w:rPr>
              <w:fldChar w:fldCharType="separate"/>
            </w:r>
            <w:r w:rsidR="000213FF">
              <w:rPr>
                <w:noProof/>
                <w:webHidden/>
              </w:rPr>
              <w:t>10</w:t>
            </w:r>
            <w:r w:rsidR="0096380E">
              <w:rPr>
                <w:noProof/>
                <w:webHidden/>
              </w:rPr>
              <w:fldChar w:fldCharType="end"/>
            </w:r>
          </w:hyperlink>
        </w:p>
        <w:p w14:paraId="613D059A" w14:textId="778EF73D" w:rsidR="0096380E" w:rsidRDefault="001B5ECA">
          <w:pPr>
            <w:pStyle w:val="TOC3"/>
            <w:tabs>
              <w:tab w:val="right" w:leader="dot" w:pos="9016"/>
            </w:tabs>
            <w:rPr>
              <w:rFonts w:eastAsiaTheme="minorEastAsia"/>
              <w:noProof/>
              <w:lang w:eastAsia="en-GB"/>
            </w:rPr>
          </w:pPr>
          <w:hyperlink w:anchor="_Toc71460373" w:history="1">
            <w:r w:rsidR="0096380E" w:rsidRPr="001E56C4">
              <w:rPr>
                <w:rStyle w:val="Hyperlink"/>
                <w:rFonts w:ascii="Arial" w:eastAsia="MS PGothic" w:hAnsi="Arial" w:cs="Arial"/>
                <w:noProof/>
                <w:lang w:val="en-US" w:eastAsia="ja-JP"/>
              </w:rPr>
              <w:t>Remedies</w:t>
            </w:r>
            <w:r w:rsidR="0096380E">
              <w:rPr>
                <w:noProof/>
                <w:webHidden/>
              </w:rPr>
              <w:tab/>
            </w:r>
            <w:r w:rsidR="0096380E">
              <w:rPr>
                <w:noProof/>
                <w:webHidden/>
              </w:rPr>
              <w:fldChar w:fldCharType="begin"/>
            </w:r>
            <w:r w:rsidR="0096380E">
              <w:rPr>
                <w:noProof/>
                <w:webHidden/>
              </w:rPr>
              <w:instrText xml:space="preserve"> PAGEREF _Toc71460373 \h </w:instrText>
            </w:r>
            <w:r w:rsidR="0096380E">
              <w:rPr>
                <w:noProof/>
                <w:webHidden/>
              </w:rPr>
            </w:r>
            <w:r w:rsidR="0096380E">
              <w:rPr>
                <w:noProof/>
                <w:webHidden/>
              </w:rPr>
              <w:fldChar w:fldCharType="separate"/>
            </w:r>
            <w:r w:rsidR="000213FF">
              <w:rPr>
                <w:noProof/>
                <w:webHidden/>
              </w:rPr>
              <w:t>11</w:t>
            </w:r>
            <w:r w:rsidR="0096380E">
              <w:rPr>
                <w:noProof/>
                <w:webHidden/>
              </w:rPr>
              <w:fldChar w:fldCharType="end"/>
            </w:r>
          </w:hyperlink>
        </w:p>
        <w:p w14:paraId="7D0CBD35" w14:textId="70B9BD49" w:rsidR="0096380E" w:rsidRDefault="001B5ECA">
          <w:pPr>
            <w:pStyle w:val="TOC3"/>
            <w:tabs>
              <w:tab w:val="right" w:leader="dot" w:pos="9016"/>
            </w:tabs>
            <w:rPr>
              <w:rFonts w:eastAsiaTheme="minorEastAsia"/>
              <w:noProof/>
              <w:lang w:eastAsia="en-GB"/>
            </w:rPr>
          </w:pPr>
          <w:hyperlink w:anchor="_Toc71460374" w:history="1">
            <w:r w:rsidR="0096380E" w:rsidRPr="001E56C4">
              <w:rPr>
                <w:rStyle w:val="Hyperlink"/>
                <w:rFonts w:ascii="Arial" w:eastAsia="MS PGothic" w:hAnsi="Arial" w:cs="Arial"/>
                <w:noProof/>
                <w:lang w:eastAsia="ja-JP"/>
              </w:rPr>
              <w:t>Recommendation</w:t>
            </w:r>
            <w:r w:rsidR="0096380E">
              <w:rPr>
                <w:noProof/>
                <w:webHidden/>
              </w:rPr>
              <w:tab/>
            </w:r>
            <w:r w:rsidR="0096380E">
              <w:rPr>
                <w:noProof/>
                <w:webHidden/>
              </w:rPr>
              <w:fldChar w:fldCharType="begin"/>
            </w:r>
            <w:r w:rsidR="0096380E">
              <w:rPr>
                <w:noProof/>
                <w:webHidden/>
              </w:rPr>
              <w:instrText xml:space="preserve"> PAGEREF _Toc71460374 \h </w:instrText>
            </w:r>
            <w:r w:rsidR="0096380E">
              <w:rPr>
                <w:noProof/>
                <w:webHidden/>
              </w:rPr>
            </w:r>
            <w:r w:rsidR="0096380E">
              <w:rPr>
                <w:noProof/>
                <w:webHidden/>
              </w:rPr>
              <w:fldChar w:fldCharType="separate"/>
            </w:r>
            <w:r w:rsidR="000213FF">
              <w:rPr>
                <w:noProof/>
                <w:webHidden/>
              </w:rPr>
              <w:t>13</w:t>
            </w:r>
            <w:r w:rsidR="0096380E">
              <w:rPr>
                <w:noProof/>
                <w:webHidden/>
              </w:rPr>
              <w:fldChar w:fldCharType="end"/>
            </w:r>
          </w:hyperlink>
        </w:p>
        <w:p w14:paraId="6CC39968" w14:textId="26BC35D0" w:rsidR="0096380E" w:rsidRDefault="001B5ECA">
          <w:pPr>
            <w:pStyle w:val="TOC1"/>
            <w:rPr>
              <w:rFonts w:eastAsiaTheme="minorEastAsia"/>
              <w:noProof/>
              <w:lang w:eastAsia="en-GB"/>
            </w:rPr>
          </w:pPr>
          <w:hyperlink w:anchor="_Toc71460375" w:history="1">
            <w:r w:rsidR="0096380E" w:rsidRPr="001E56C4">
              <w:rPr>
                <w:rStyle w:val="Hyperlink"/>
                <w:rFonts w:ascii="Arial" w:hAnsi="Arial" w:cs="Arial"/>
                <w:b/>
                <w:bCs/>
                <w:noProof/>
              </w:rPr>
              <w:t>Section B</w:t>
            </w:r>
            <w:r w:rsidR="0096380E">
              <w:rPr>
                <w:noProof/>
                <w:webHidden/>
              </w:rPr>
              <w:tab/>
            </w:r>
            <w:r w:rsidR="0096380E">
              <w:rPr>
                <w:noProof/>
                <w:webHidden/>
              </w:rPr>
              <w:fldChar w:fldCharType="begin"/>
            </w:r>
            <w:r w:rsidR="0096380E">
              <w:rPr>
                <w:noProof/>
                <w:webHidden/>
              </w:rPr>
              <w:instrText xml:space="preserve"> PAGEREF _Toc71460375 \h </w:instrText>
            </w:r>
            <w:r w:rsidR="0096380E">
              <w:rPr>
                <w:noProof/>
                <w:webHidden/>
              </w:rPr>
            </w:r>
            <w:r w:rsidR="0096380E">
              <w:rPr>
                <w:noProof/>
                <w:webHidden/>
              </w:rPr>
              <w:fldChar w:fldCharType="separate"/>
            </w:r>
            <w:r w:rsidR="000213FF">
              <w:rPr>
                <w:noProof/>
                <w:webHidden/>
              </w:rPr>
              <w:t>16</w:t>
            </w:r>
            <w:r w:rsidR="0096380E">
              <w:rPr>
                <w:noProof/>
                <w:webHidden/>
              </w:rPr>
              <w:fldChar w:fldCharType="end"/>
            </w:r>
          </w:hyperlink>
        </w:p>
        <w:p w14:paraId="26E10E10" w14:textId="69F85803" w:rsidR="0096380E" w:rsidRDefault="001B5ECA">
          <w:pPr>
            <w:pStyle w:val="TOC2"/>
            <w:tabs>
              <w:tab w:val="right" w:leader="dot" w:pos="9016"/>
            </w:tabs>
            <w:rPr>
              <w:rFonts w:eastAsiaTheme="minorEastAsia"/>
              <w:noProof/>
              <w:lang w:eastAsia="en-GB"/>
            </w:rPr>
          </w:pPr>
          <w:hyperlink w:anchor="_Toc71460376" w:history="1">
            <w:r w:rsidR="0096380E" w:rsidRPr="001E56C4">
              <w:rPr>
                <w:rStyle w:val="Hyperlink"/>
                <w:rFonts w:ascii="Arial" w:hAnsi="Arial" w:cs="Arial"/>
                <w:b/>
                <w:bCs/>
                <w:noProof/>
              </w:rPr>
              <w:t>Email</w:t>
            </w:r>
            <w:r w:rsidR="0096380E">
              <w:rPr>
                <w:noProof/>
                <w:webHidden/>
              </w:rPr>
              <w:tab/>
            </w:r>
            <w:r w:rsidR="0096380E">
              <w:rPr>
                <w:noProof/>
                <w:webHidden/>
              </w:rPr>
              <w:fldChar w:fldCharType="begin"/>
            </w:r>
            <w:r w:rsidR="0096380E">
              <w:rPr>
                <w:noProof/>
                <w:webHidden/>
              </w:rPr>
              <w:instrText xml:space="preserve"> PAGEREF _Toc71460376 \h </w:instrText>
            </w:r>
            <w:r w:rsidR="0096380E">
              <w:rPr>
                <w:noProof/>
                <w:webHidden/>
              </w:rPr>
            </w:r>
            <w:r w:rsidR="0096380E">
              <w:rPr>
                <w:noProof/>
                <w:webHidden/>
              </w:rPr>
              <w:fldChar w:fldCharType="separate"/>
            </w:r>
            <w:r w:rsidR="000213FF">
              <w:rPr>
                <w:noProof/>
                <w:webHidden/>
              </w:rPr>
              <w:t>16</w:t>
            </w:r>
            <w:r w:rsidR="0096380E">
              <w:rPr>
                <w:noProof/>
                <w:webHidden/>
              </w:rPr>
              <w:fldChar w:fldCharType="end"/>
            </w:r>
          </w:hyperlink>
        </w:p>
        <w:p w14:paraId="22E54937" w14:textId="1F8F75A0" w:rsidR="0096380E" w:rsidRDefault="001B5ECA">
          <w:pPr>
            <w:pStyle w:val="TOC3"/>
            <w:tabs>
              <w:tab w:val="right" w:leader="dot" w:pos="9016"/>
            </w:tabs>
            <w:rPr>
              <w:rFonts w:eastAsiaTheme="minorEastAsia"/>
              <w:noProof/>
              <w:lang w:eastAsia="en-GB"/>
            </w:rPr>
          </w:pPr>
          <w:hyperlink w:anchor="_Toc71460377" w:history="1">
            <w:r w:rsidR="0096380E" w:rsidRPr="001E56C4">
              <w:rPr>
                <w:rStyle w:val="Hyperlink"/>
                <w:rFonts w:ascii="Arial" w:eastAsia="MS PGothic" w:hAnsi="Arial" w:cs="Arial"/>
                <w:b/>
                <w:bCs/>
                <w:noProof/>
                <w:lang w:eastAsia="ja-JP"/>
              </w:rPr>
              <w:t>Julie Davies</w:t>
            </w:r>
            <w:r w:rsidR="0096380E">
              <w:rPr>
                <w:noProof/>
                <w:webHidden/>
              </w:rPr>
              <w:tab/>
            </w:r>
            <w:r w:rsidR="0096380E">
              <w:rPr>
                <w:noProof/>
                <w:webHidden/>
              </w:rPr>
              <w:fldChar w:fldCharType="begin"/>
            </w:r>
            <w:r w:rsidR="0096380E">
              <w:rPr>
                <w:noProof/>
                <w:webHidden/>
              </w:rPr>
              <w:instrText xml:space="preserve"> PAGEREF _Toc71460377 \h </w:instrText>
            </w:r>
            <w:r w:rsidR="0096380E">
              <w:rPr>
                <w:noProof/>
                <w:webHidden/>
              </w:rPr>
            </w:r>
            <w:r w:rsidR="0096380E">
              <w:rPr>
                <w:noProof/>
                <w:webHidden/>
              </w:rPr>
              <w:fldChar w:fldCharType="separate"/>
            </w:r>
            <w:r w:rsidR="000213FF">
              <w:rPr>
                <w:noProof/>
                <w:webHidden/>
              </w:rPr>
              <w:t>16</w:t>
            </w:r>
            <w:r w:rsidR="0096380E">
              <w:rPr>
                <w:noProof/>
                <w:webHidden/>
              </w:rPr>
              <w:fldChar w:fldCharType="end"/>
            </w:r>
          </w:hyperlink>
        </w:p>
        <w:p w14:paraId="51368ECF" w14:textId="64FA9DAF" w:rsidR="0096380E" w:rsidRDefault="001B5ECA">
          <w:pPr>
            <w:pStyle w:val="TOC3"/>
            <w:tabs>
              <w:tab w:val="left" w:pos="880"/>
              <w:tab w:val="right" w:leader="dot" w:pos="9016"/>
            </w:tabs>
            <w:rPr>
              <w:rFonts w:eastAsiaTheme="minorEastAsia"/>
              <w:noProof/>
              <w:lang w:eastAsia="en-GB"/>
            </w:rPr>
          </w:pPr>
          <w:hyperlink w:anchor="_Toc71460378" w:history="1">
            <w:r w:rsidR="0096380E" w:rsidRPr="001E56C4">
              <w:rPr>
                <w:rStyle w:val="Hyperlink"/>
                <w:rFonts w:ascii="Arial" w:eastAsia="MS PGothic" w:hAnsi="Arial" w:cs="Arial"/>
                <w:noProof/>
                <w:lang w:eastAsia="ja-JP"/>
              </w:rPr>
              <w:t>1.</w:t>
            </w:r>
            <w:r w:rsidR="0096380E">
              <w:rPr>
                <w:rFonts w:eastAsiaTheme="minorEastAsia"/>
                <w:noProof/>
                <w:lang w:eastAsia="en-GB"/>
              </w:rPr>
              <w:tab/>
            </w:r>
            <w:r w:rsidR="0096380E" w:rsidRPr="001E56C4">
              <w:rPr>
                <w:rStyle w:val="Hyperlink"/>
                <w:rFonts w:ascii="Arial" w:eastAsia="MS PGothic" w:hAnsi="Arial" w:cs="Arial"/>
                <w:noProof/>
                <w:lang w:eastAsia="ja-JP"/>
              </w:rPr>
              <w:t>Working from home on a Monday and Friday:</w:t>
            </w:r>
            <w:r w:rsidR="0096380E">
              <w:rPr>
                <w:noProof/>
                <w:webHidden/>
              </w:rPr>
              <w:tab/>
            </w:r>
            <w:r w:rsidR="0096380E">
              <w:rPr>
                <w:noProof/>
                <w:webHidden/>
              </w:rPr>
              <w:fldChar w:fldCharType="begin"/>
            </w:r>
            <w:r w:rsidR="0096380E">
              <w:rPr>
                <w:noProof/>
                <w:webHidden/>
              </w:rPr>
              <w:instrText xml:space="preserve"> PAGEREF _Toc71460378 \h </w:instrText>
            </w:r>
            <w:r w:rsidR="0096380E">
              <w:rPr>
                <w:noProof/>
                <w:webHidden/>
              </w:rPr>
            </w:r>
            <w:r w:rsidR="0096380E">
              <w:rPr>
                <w:noProof/>
                <w:webHidden/>
              </w:rPr>
              <w:fldChar w:fldCharType="separate"/>
            </w:r>
            <w:r w:rsidR="000213FF">
              <w:rPr>
                <w:noProof/>
                <w:webHidden/>
              </w:rPr>
              <w:t>17</w:t>
            </w:r>
            <w:r w:rsidR="0096380E">
              <w:rPr>
                <w:noProof/>
                <w:webHidden/>
              </w:rPr>
              <w:fldChar w:fldCharType="end"/>
            </w:r>
          </w:hyperlink>
        </w:p>
        <w:p w14:paraId="35116E25" w14:textId="3ADF715D" w:rsidR="0096380E" w:rsidRDefault="001B5ECA">
          <w:pPr>
            <w:pStyle w:val="TOC3"/>
            <w:tabs>
              <w:tab w:val="left" w:pos="880"/>
              <w:tab w:val="right" w:leader="dot" w:pos="9016"/>
            </w:tabs>
            <w:rPr>
              <w:rFonts w:eastAsiaTheme="minorEastAsia"/>
              <w:noProof/>
              <w:lang w:eastAsia="en-GB"/>
            </w:rPr>
          </w:pPr>
          <w:hyperlink w:anchor="_Toc71460379" w:history="1">
            <w:r w:rsidR="0096380E" w:rsidRPr="001E56C4">
              <w:rPr>
                <w:rStyle w:val="Hyperlink"/>
                <w:rFonts w:ascii="Arial" w:eastAsia="MS PGothic" w:hAnsi="Arial" w:cs="Arial"/>
                <w:noProof/>
                <w:lang w:eastAsia="ja-JP"/>
              </w:rPr>
              <w:t>2.</w:t>
            </w:r>
            <w:r w:rsidR="0096380E">
              <w:rPr>
                <w:rFonts w:eastAsiaTheme="minorEastAsia"/>
                <w:noProof/>
                <w:lang w:eastAsia="en-GB"/>
              </w:rPr>
              <w:tab/>
            </w:r>
            <w:r w:rsidR="0096380E" w:rsidRPr="001E56C4">
              <w:rPr>
                <w:rStyle w:val="Hyperlink"/>
                <w:rFonts w:ascii="Arial" w:eastAsia="MS PGothic" w:hAnsi="Arial" w:cs="Arial"/>
                <w:noProof/>
                <w:lang w:eastAsia="ja-JP"/>
              </w:rPr>
              <w:t>Change of hours:</w:t>
            </w:r>
            <w:r w:rsidR="0096380E">
              <w:rPr>
                <w:noProof/>
                <w:webHidden/>
              </w:rPr>
              <w:tab/>
            </w:r>
            <w:r w:rsidR="0096380E">
              <w:rPr>
                <w:noProof/>
                <w:webHidden/>
              </w:rPr>
              <w:fldChar w:fldCharType="begin"/>
            </w:r>
            <w:r w:rsidR="0096380E">
              <w:rPr>
                <w:noProof/>
                <w:webHidden/>
              </w:rPr>
              <w:instrText xml:space="preserve"> PAGEREF _Toc71460379 \h </w:instrText>
            </w:r>
            <w:r w:rsidR="0096380E">
              <w:rPr>
                <w:noProof/>
                <w:webHidden/>
              </w:rPr>
            </w:r>
            <w:r w:rsidR="0096380E">
              <w:rPr>
                <w:noProof/>
                <w:webHidden/>
              </w:rPr>
              <w:fldChar w:fldCharType="separate"/>
            </w:r>
            <w:r w:rsidR="000213FF">
              <w:rPr>
                <w:noProof/>
                <w:webHidden/>
              </w:rPr>
              <w:t>18</w:t>
            </w:r>
            <w:r w:rsidR="0096380E">
              <w:rPr>
                <w:noProof/>
                <w:webHidden/>
              </w:rPr>
              <w:fldChar w:fldCharType="end"/>
            </w:r>
          </w:hyperlink>
        </w:p>
        <w:p w14:paraId="78BB5E33" w14:textId="6D280312" w:rsidR="0096380E" w:rsidRDefault="001B5ECA">
          <w:pPr>
            <w:pStyle w:val="TOC3"/>
            <w:tabs>
              <w:tab w:val="left" w:pos="880"/>
              <w:tab w:val="right" w:leader="dot" w:pos="9016"/>
            </w:tabs>
            <w:rPr>
              <w:rFonts w:eastAsiaTheme="minorEastAsia"/>
              <w:noProof/>
              <w:lang w:eastAsia="en-GB"/>
            </w:rPr>
          </w:pPr>
          <w:hyperlink w:anchor="_Toc71460380" w:history="1">
            <w:r w:rsidR="0096380E" w:rsidRPr="001E56C4">
              <w:rPr>
                <w:rStyle w:val="Hyperlink"/>
                <w:rFonts w:ascii="Arial" w:eastAsia="MS PGothic" w:hAnsi="Arial" w:cs="Arial"/>
                <w:noProof/>
                <w:lang w:eastAsia="ja-JP"/>
              </w:rPr>
              <w:t>3.</w:t>
            </w:r>
            <w:r w:rsidR="0096380E">
              <w:rPr>
                <w:rFonts w:eastAsiaTheme="minorEastAsia"/>
                <w:noProof/>
                <w:lang w:eastAsia="en-GB"/>
              </w:rPr>
              <w:tab/>
            </w:r>
            <w:r w:rsidR="0096380E" w:rsidRPr="001E56C4">
              <w:rPr>
                <w:rStyle w:val="Hyperlink"/>
                <w:rFonts w:ascii="Arial" w:eastAsia="MS PGothic" w:hAnsi="Arial" w:cs="Arial"/>
                <w:noProof/>
                <w:lang w:eastAsia="ja-JP"/>
              </w:rPr>
              <w:t>Lunch breaks:</w:t>
            </w:r>
            <w:r w:rsidR="0096380E">
              <w:rPr>
                <w:noProof/>
                <w:webHidden/>
              </w:rPr>
              <w:tab/>
            </w:r>
            <w:r w:rsidR="0096380E">
              <w:rPr>
                <w:noProof/>
                <w:webHidden/>
              </w:rPr>
              <w:fldChar w:fldCharType="begin"/>
            </w:r>
            <w:r w:rsidR="0096380E">
              <w:rPr>
                <w:noProof/>
                <w:webHidden/>
              </w:rPr>
              <w:instrText xml:space="preserve"> PAGEREF _Toc71460380 \h </w:instrText>
            </w:r>
            <w:r w:rsidR="0096380E">
              <w:rPr>
                <w:noProof/>
                <w:webHidden/>
              </w:rPr>
            </w:r>
            <w:r w:rsidR="0096380E">
              <w:rPr>
                <w:noProof/>
                <w:webHidden/>
              </w:rPr>
              <w:fldChar w:fldCharType="separate"/>
            </w:r>
            <w:r w:rsidR="000213FF">
              <w:rPr>
                <w:noProof/>
                <w:webHidden/>
              </w:rPr>
              <w:t>18</w:t>
            </w:r>
            <w:r w:rsidR="0096380E">
              <w:rPr>
                <w:noProof/>
                <w:webHidden/>
              </w:rPr>
              <w:fldChar w:fldCharType="end"/>
            </w:r>
          </w:hyperlink>
        </w:p>
        <w:p w14:paraId="4719C5C9" w14:textId="3C7AB758" w:rsidR="0096380E" w:rsidRDefault="001B5ECA">
          <w:pPr>
            <w:pStyle w:val="TOC3"/>
            <w:tabs>
              <w:tab w:val="right" w:leader="dot" w:pos="9016"/>
            </w:tabs>
            <w:rPr>
              <w:rFonts w:eastAsiaTheme="minorEastAsia"/>
              <w:noProof/>
              <w:lang w:eastAsia="en-GB"/>
            </w:rPr>
          </w:pPr>
          <w:hyperlink w:anchor="_Toc71460381" w:history="1">
            <w:r w:rsidR="0096380E" w:rsidRPr="001E56C4">
              <w:rPr>
                <w:rStyle w:val="Hyperlink"/>
                <w:rFonts w:ascii="Arial" w:eastAsia="MS PGothic" w:hAnsi="Arial" w:cs="Arial"/>
                <w:b/>
                <w:bCs/>
                <w:noProof/>
                <w:lang w:eastAsia="ja-JP"/>
              </w:rPr>
              <w:t>Lucy Bell</w:t>
            </w:r>
            <w:r w:rsidR="0096380E">
              <w:rPr>
                <w:noProof/>
                <w:webHidden/>
              </w:rPr>
              <w:tab/>
            </w:r>
            <w:r w:rsidR="0096380E">
              <w:rPr>
                <w:noProof/>
                <w:webHidden/>
              </w:rPr>
              <w:fldChar w:fldCharType="begin"/>
            </w:r>
            <w:r w:rsidR="0096380E">
              <w:rPr>
                <w:noProof/>
                <w:webHidden/>
              </w:rPr>
              <w:instrText xml:space="preserve"> PAGEREF _Toc71460381 \h </w:instrText>
            </w:r>
            <w:r w:rsidR="0096380E">
              <w:rPr>
                <w:noProof/>
                <w:webHidden/>
              </w:rPr>
            </w:r>
            <w:r w:rsidR="0096380E">
              <w:rPr>
                <w:noProof/>
                <w:webHidden/>
              </w:rPr>
              <w:fldChar w:fldCharType="separate"/>
            </w:r>
            <w:r w:rsidR="000213FF">
              <w:rPr>
                <w:noProof/>
                <w:webHidden/>
              </w:rPr>
              <w:t>19</w:t>
            </w:r>
            <w:r w:rsidR="0096380E">
              <w:rPr>
                <w:noProof/>
                <w:webHidden/>
              </w:rPr>
              <w:fldChar w:fldCharType="end"/>
            </w:r>
          </w:hyperlink>
        </w:p>
        <w:p w14:paraId="42C58237" w14:textId="6FA82827" w:rsidR="0096380E" w:rsidRDefault="001B5ECA">
          <w:pPr>
            <w:pStyle w:val="TOC3"/>
            <w:tabs>
              <w:tab w:val="left" w:pos="880"/>
              <w:tab w:val="right" w:leader="dot" w:pos="9016"/>
            </w:tabs>
            <w:rPr>
              <w:rFonts w:eastAsiaTheme="minorEastAsia"/>
              <w:noProof/>
              <w:lang w:eastAsia="en-GB"/>
            </w:rPr>
          </w:pPr>
          <w:hyperlink w:anchor="_Toc71460382" w:history="1">
            <w:r w:rsidR="0096380E" w:rsidRPr="001E56C4">
              <w:rPr>
                <w:rStyle w:val="Hyperlink"/>
                <w:rFonts w:ascii="Arial" w:eastAsia="MS PGothic" w:hAnsi="Arial" w:cs="Arial"/>
                <w:noProof/>
                <w:lang w:eastAsia="ja-JP"/>
              </w:rPr>
              <w:t>1.</w:t>
            </w:r>
            <w:r w:rsidR="0096380E">
              <w:rPr>
                <w:rFonts w:eastAsiaTheme="minorEastAsia"/>
                <w:noProof/>
                <w:lang w:eastAsia="en-GB"/>
              </w:rPr>
              <w:tab/>
            </w:r>
            <w:r w:rsidR="0096380E" w:rsidRPr="001E56C4">
              <w:rPr>
                <w:rStyle w:val="Hyperlink"/>
                <w:rFonts w:ascii="Arial" w:eastAsia="MS PGothic" w:hAnsi="Arial" w:cs="Arial"/>
                <w:noProof/>
                <w:lang w:eastAsia="ja-JP"/>
              </w:rPr>
              <w:t>Disclosed personal sensitive data:</w:t>
            </w:r>
            <w:r w:rsidR="0096380E">
              <w:rPr>
                <w:noProof/>
                <w:webHidden/>
              </w:rPr>
              <w:tab/>
            </w:r>
            <w:r w:rsidR="0096380E">
              <w:rPr>
                <w:noProof/>
                <w:webHidden/>
              </w:rPr>
              <w:fldChar w:fldCharType="begin"/>
            </w:r>
            <w:r w:rsidR="0096380E">
              <w:rPr>
                <w:noProof/>
                <w:webHidden/>
              </w:rPr>
              <w:instrText xml:space="preserve"> PAGEREF _Toc71460382 \h </w:instrText>
            </w:r>
            <w:r w:rsidR="0096380E">
              <w:rPr>
                <w:noProof/>
                <w:webHidden/>
              </w:rPr>
            </w:r>
            <w:r w:rsidR="0096380E">
              <w:rPr>
                <w:noProof/>
                <w:webHidden/>
              </w:rPr>
              <w:fldChar w:fldCharType="separate"/>
            </w:r>
            <w:r w:rsidR="000213FF">
              <w:rPr>
                <w:noProof/>
                <w:webHidden/>
              </w:rPr>
              <w:t>20</w:t>
            </w:r>
            <w:r w:rsidR="0096380E">
              <w:rPr>
                <w:noProof/>
                <w:webHidden/>
              </w:rPr>
              <w:fldChar w:fldCharType="end"/>
            </w:r>
          </w:hyperlink>
        </w:p>
        <w:p w14:paraId="2E215BC9" w14:textId="6409200D" w:rsidR="0096380E" w:rsidRDefault="001B5ECA">
          <w:pPr>
            <w:pStyle w:val="TOC3"/>
            <w:tabs>
              <w:tab w:val="left" w:pos="880"/>
              <w:tab w:val="right" w:leader="dot" w:pos="9016"/>
            </w:tabs>
            <w:rPr>
              <w:rFonts w:eastAsiaTheme="minorEastAsia"/>
              <w:noProof/>
              <w:lang w:eastAsia="en-GB"/>
            </w:rPr>
          </w:pPr>
          <w:hyperlink w:anchor="_Toc71460383" w:history="1">
            <w:r w:rsidR="0096380E" w:rsidRPr="001E56C4">
              <w:rPr>
                <w:rStyle w:val="Hyperlink"/>
                <w:rFonts w:ascii="Arial" w:eastAsia="MS PGothic" w:hAnsi="Arial" w:cs="Arial"/>
                <w:noProof/>
                <w:lang w:eastAsia="ja-JP"/>
              </w:rPr>
              <w:t>2.</w:t>
            </w:r>
            <w:r w:rsidR="0096380E">
              <w:rPr>
                <w:rFonts w:eastAsiaTheme="minorEastAsia"/>
                <w:noProof/>
                <w:lang w:eastAsia="en-GB"/>
              </w:rPr>
              <w:tab/>
            </w:r>
            <w:r w:rsidR="0096380E" w:rsidRPr="001E56C4">
              <w:rPr>
                <w:rStyle w:val="Hyperlink"/>
                <w:rFonts w:ascii="Arial" w:eastAsia="MS PGothic" w:hAnsi="Arial" w:cs="Arial"/>
                <w:noProof/>
                <w:lang w:eastAsia="ja-JP"/>
              </w:rPr>
              <w:t>Return to work meetings:</w:t>
            </w:r>
            <w:r w:rsidR="0096380E">
              <w:rPr>
                <w:noProof/>
                <w:webHidden/>
              </w:rPr>
              <w:tab/>
            </w:r>
            <w:r w:rsidR="0096380E">
              <w:rPr>
                <w:noProof/>
                <w:webHidden/>
              </w:rPr>
              <w:fldChar w:fldCharType="begin"/>
            </w:r>
            <w:r w:rsidR="0096380E">
              <w:rPr>
                <w:noProof/>
                <w:webHidden/>
              </w:rPr>
              <w:instrText xml:space="preserve"> PAGEREF _Toc71460383 \h </w:instrText>
            </w:r>
            <w:r w:rsidR="0096380E">
              <w:rPr>
                <w:noProof/>
                <w:webHidden/>
              </w:rPr>
            </w:r>
            <w:r w:rsidR="0096380E">
              <w:rPr>
                <w:noProof/>
                <w:webHidden/>
              </w:rPr>
              <w:fldChar w:fldCharType="separate"/>
            </w:r>
            <w:r w:rsidR="000213FF">
              <w:rPr>
                <w:noProof/>
                <w:webHidden/>
              </w:rPr>
              <w:t>20</w:t>
            </w:r>
            <w:r w:rsidR="0096380E">
              <w:rPr>
                <w:noProof/>
                <w:webHidden/>
              </w:rPr>
              <w:fldChar w:fldCharType="end"/>
            </w:r>
          </w:hyperlink>
        </w:p>
        <w:p w14:paraId="50CB05C3" w14:textId="49F93D75" w:rsidR="0096380E" w:rsidRDefault="001B5ECA">
          <w:pPr>
            <w:pStyle w:val="TOC3"/>
            <w:tabs>
              <w:tab w:val="left" w:pos="880"/>
              <w:tab w:val="right" w:leader="dot" w:pos="9016"/>
            </w:tabs>
            <w:rPr>
              <w:rFonts w:eastAsiaTheme="minorEastAsia"/>
              <w:noProof/>
              <w:lang w:eastAsia="en-GB"/>
            </w:rPr>
          </w:pPr>
          <w:hyperlink w:anchor="_Toc71460384" w:history="1">
            <w:r w:rsidR="0096380E" w:rsidRPr="001E56C4">
              <w:rPr>
                <w:rStyle w:val="Hyperlink"/>
                <w:rFonts w:ascii="Arial" w:eastAsia="MS PGothic" w:hAnsi="Arial" w:cs="Arial"/>
                <w:noProof/>
                <w:lang w:eastAsia="ja-JP"/>
              </w:rPr>
              <w:t>3.</w:t>
            </w:r>
            <w:r w:rsidR="0096380E">
              <w:rPr>
                <w:rFonts w:eastAsiaTheme="minorEastAsia"/>
                <w:noProof/>
                <w:lang w:eastAsia="en-GB"/>
              </w:rPr>
              <w:tab/>
            </w:r>
            <w:r w:rsidR="0096380E" w:rsidRPr="001E56C4">
              <w:rPr>
                <w:rStyle w:val="Hyperlink"/>
                <w:rFonts w:ascii="Arial" w:eastAsia="MS PGothic" w:hAnsi="Arial" w:cs="Arial"/>
                <w:noProof/>
                <w:lang w:eastAsia="ja-JP"/>
              </w:rPr>
              <w:t>Disclosing sickness information:</w:t>
            </w:r>
            <w:r w:rsidR="0096380E">
              <w:rPr>
                <w:noProof/>
                <w:webHidden/>
              </w:rPr>
              <w:tab/>
            </w:r>
            <w:r w:rsidR="0096380E">
              <w:rPr>
                <w:noProof/>
                <w:webHidden/>
              </w:rPr>
              <w:fldChar w:fldCharType="begin"/>
            </w:r>
            <w:r w:rsidR="0096380E">
              <w:rPr>
                <w:noProof/>
                <w:webHidden/>
              </w:rPr>
              <w:instrText xml:space="preserve"> PAGEREF _Toc71460384 \h </w:instrText>
            </w:r>
            <w:r w:rsidR="0096380E">
              <w:rPr>
                <w:noProof/>
                <w:webHidden/>
              </w:rPr>
            </w:r>
            <w:r w:rsidR="0096380E">
              <w:rPr>
                <w:noProof/>
                <w:webHidden/>
              </w:rPr>
              <w:fldChar w:fldCharType="separate"/>
            </w:r>
            <w:r w:rsidR="000213FF">
              <w:rPr>
                <w:noProof/>
                <w:webHidden/>
              </w:rPr>
              <w:t>20</w:t>
            </w:r>
            <w:r w:rsidR="0096380E">
              <w:rPr>
                <w:noProof/>
                <w:webHidden/>
              </w:rPr>
              <w:fldChar w:fldCharType="end"/>
            </w:r>
          </w:hyperlink>
        </w:p>
        <w:p w14:paraId="17A8D838" w14:textId="12B9D183" w:rsidR="0096380E" w:rsidRDefault="001B5ECA">
          <w:pPr>
            <w:pStyle w:val="TOC3"/>
            <w:tabs>
              <w:tab w:val="right" w:leader="dot" w:pos="9016"/>
            </w:tabs>
            <w:rPr>
              <w:rFonts w:eastAsiaTheme="minorEastAsia"/>
              <w:noProof/>
              <w:lang w:eastAsia="en-GB"/>
            </w:rPr>
          </w:pPr>
          <w:hyperlink w:anchor="_Toc71460385" w:history="1">
            <w:r w:rsidR="0096380E" w:rsidRPr="001E56C4">
              <w:rPr>
                <w:rStyle w:val="Hyperlink"/>
                <w:rFonts w:ascii="Arial" w:eastAsia="MS PGothic" w:hAnsi="Arial" w:cs="Arial"/>
                <w:noProof/>
                <w:lang w:eastAsia="ja-JP"/>
              </w:rPr>
              <w:t>Storing records</w:t>
            </w:r>
            <w:r w:rsidR="0096380E">
              <w:rPr>
                <w:noProof/>
                <w:webHidden/>
              </w:rPr>
              <w:tab/>
            </w:r>
            <w:r w:rsidR="0096380E">
              <w:rPr>
                <w:noProof/>
                <w:webHidden/>
              </w:rPr>
              <w:fldChar w:fldCharType="begin"/>
            </w:r>
            <w:r w:rsidR="0096380E">
              <w:rPr>
                <w:noProof/>
                <w:webHidden/>
              </w:rPr>
              <w:instrText xml:space="preserve"> PAGEREF _Toc71460385 \h </w:instrText>
            </w:r>
            <w:r w:rsidR="0096380E">
              <w:rPr>
                <w:noProof/>
                <w:webHidden/>
              </w:rPr>
            </w:r>
            <w:r w:rsidR="0096380E">
              <w:rPr>
                <w:noProof/>
                <w:webHidden/>
              </w:rPr>
              <w:fldChar w:fldCharType="separate"/>
            </w:r>
            <w:r w:rsidR="000213FF">
              <w:rPr>
                <w:noProof/>
                <w:webHidden/>
              </w:rPr>
              <w:t>21</w:t>
            </w:r>
            <w:r w:rsidR="0096380E">
              <w:rPr>
                <w:noProof/>
                <w:webHidden/>
              </w:rPr>
              <w:fldChar w:fldCharType="end"/>
            </w:r>
          </w:hyperlink>
        </w:p>
        <w:p w14:paraId="437B8FAB" w14:textId="170B3BEB" w:rsidR="0096380E" w:rsidRDefault="001B5ECA">
          <w:pPr>
            <w:pStyle w:val="TOC1"/>
            <w:rPr>
              <w:rFonts w:eastAsiaTheme="minorEastAsia"/>
              <w:noProof/>
              <w:lang w:eastAsia="en-GB"/>
            </w:rPr>
          </w:pPr>
          <w:hyperlink w:anchor="_Toc71460386" w:history="1">
            <w:r w:rsidR="0096380E" w:rsidRPr="001E56C4">
              <w:rPr>
                <w:rStyle w:val="Hyperlink"/>
                <w:rFonts w:ascii="Arial" w:eastAsia="MS PGothic" w:hAnsi="Arial" w:cs="Arial"/>
                <w:b/>
                <w:bCs/>
                <w:noProof/>
                <w:lang w:eastAsia="ja-JP"/>
              </w:rPr>
              <w:t>Bibliography</w:t>
            </w:r>
            <w:r w:rsidR="0096380E">
              <w:rPr>
                <w:noProof/>
                <w:webHidden/>
              </w:rPr>
              <w:tab/>
            </w:r>
            <w:r w:rsidR="0096380E">
              <w:rPr>
                <w:noProof/>
                <w:webHidden/>
              </w:rPr>
              <w:fldChar w:fldCharType="begin"/>
            </w:r>
            <w:r w:rsidR="0096380E">
              <w:rPr>
                <w:noProof/>
                <w:webHidden/>
              </w:rPr>
              <w:instrText xml:space="preserve"> PAGEREF _Toc71460386 \h </w:instrText>
            </w:r>
            <w:r w:rsidR="0096380E">
              <w:rPr>
                <w:noProof/>
                <w:webHidden/>
              </w:rPr>
            </w:r>
            <w:r w:rsidR="0096380E">
              <w:rPr>
                <w:noProof/>
                <w:webHidden/>
              </w:rPr>
              <w:fldChar w:fldCharType="separate"/>
            </w:r>
            <w:r w:rsidR="000213FF">
              <w:rPr>
                <w:noProof/>
                <w:webHidden/>
              </w:rPr>
              <w:t>23</w:t>
            </w:r>
            <w:r w:rsidR="0096380E">
              <w:rPr>
                <w:noProof/>
                <w:webHidden/>
              </w:rPr>
              <w:fldChar w:fldCharType="end"/>
            </w:r>
          </w:hyperlink>
        </w:p>
        <w:p w14:paraId="3AB3C74C" w14:textId="375E9E92" w:rsidR="00AB2182" w:rsidRDefault="00AB2182" w:rsidP="00742808">
          <w:pPr>
            <w:spacing w:line="480" w:lineRule="auto"/>
            <w:jc w:val="both"/>
          </w:pPr>
          <w:r>
            <w:rPr>
              <w:b/>
              <w:bCs/>
              <w:noProof/>
            </w:rPr>
            <w:fldChar w:fldCharType="end"/>
          </w:r>
        </w:p>
      </w:sdtContent>
    </w:sdt>
    <w:p w14:paraId="7ABD9C81" w14:textId="77777777" w:rsidR="00533114" w:rsidRDefault="00533114" w:rsidP="00742808">
      <w:pPr>
        <w:spacing w:line="480" w:lineRule="auto"/>
        <w:rPr>
          <w:rFonts w:ascii="Arial" w:eastAsia="MS PGothic" w:hAnsi="Arial" w:cs="Arial"/>
          <w:b/>
          <w:bCs/>
          <w:sz w:val="24"/>
          <w:szCs w:val="24"/>
          <w:lang w:val="en-US" w:eastAsia="ja-JP"/>
        </w:rPr>
      </w:pPr>
      <w:r>
        <w:rPr>
          <w:rFonts w:ascii="Arial" w:eastAsia="MS PGothic" w:hAnsi="Arial" w:cs="Arial"/>
          <w:b/>
          <w:bCs/>
          <w:sz w:val="24"/>
          <w:szCs w:val="24"/>
          <w:lang w:val="en-US" w:eastAsia="ja-JP"/>
        </w:rPr>
        <w:br w:type="page"/>
      </w:r>
    </w:p>
    <w:p w14:paraId="48878741" w14:textId="7AAA8502" w:rsidR="006D1742" w:rsidRPr="00552D15" w:rsidRDefault="00A240F9" w:rsidP="00742808">
      <w:pPr>
        <w:pStyle w:val="Heading1"/>
        <w:spacing w:line="480" w:lineRule="auto"/>
        <w:rPr>
          <w:rFonts w:ascii="Arial" w:eastAsia="MS PGothic" w:hAnsi="Arial" w:cs="Arial"/>
          <w:b/>
          <w:bCs/>
          <w:color w:val="auto"/>
          <w:sz w:val="24"/>
          <w:szCs w:val="24"/>
          <w:lang w:val="en-US" w:eastAsia="ja-JP"/>
        </w:rPr>
      </w:pPr>
      <w:bookmarkStart w:id="1" w:name="_Toc71460367"/>
      <w:r w:rsidRPr="00552D15">
        <w:rPr>
          <w:rFonts w:ascii="Arial" w:eastAsia="MS PGothic" w:hAnsi="Arial" w:cs="Arial"/>
          <w:b/>
          <w:bCs/>
          <w:color w:val="auto"/>
          <w:sz w:val="24"/>
          <w:szCs w:val="24"/>
          <w:lang w:val="en-US" w:eastAsia="ja-JP"/>
        </w:rPr>
        <w:t>Section A</w:t>
      </w:r>
      <w:bookmarkEnd w:id="0"/>
      <w:bookmarkEnd w:id="1"/>
      <w:r w:rsidR="006D1742" w:rsidRPr="00552D15">
        <w:rPr>
          <w:rFonts w:ascii="Arial" w:eastAsia="MS PGothic" w:hAnsi="Arial" w:cs="Arial"/>
          <w:b/>
          <w:bCs/>
          <w:color w:val="auto"/>
          <w:sz w:val="24"/>
          <w:szCs w:val="24"/>
          <w:lang w:val="en-US" w:eastAsia="ja-JP"/>
        </w:rPr>
        <w:t xml:space="preserve"> </w:t>
      </w:r>
      <w:bookmarkStart w:id="2" w:name="_Toc70877390"/>
    </w:p>
    <w:p w14:paraId="0275B3DF" w14:textId="01EEFDB4" w:rsidR="00A240F9" w:rsidRPr="00552D15" w:rsidRDefault="006D1742" w:rsidP="00742808">
      <w:pPr>
        <w:pStyle w:val="Heading1"/>
        <w:spacing w:line="480" w:lineRule="auto"/>
        <w:rPr>
          <w:rFonts w:ascii="Arial" w:eastAsia="MS PGothic" w:hAnsi="Arial" w:cs="Arial"/>
          <w:b/>
          <w:bCs/>
          <w:color w:val="auto"/>
          <w:sz w:val="24"/>
          <w:szCs w:val="24"/>
          <w:lang w:val="en-US" w:eastAsia="ja-JP"/>
        </w:rPr>
      </w:pPr>
      <w:bookmarkStart w:id="3" w:name="_Toc71460368"/>
      <w:r w:rsidRPr="00552D15">
        <w:rPr>
          <w:rFonts w:ascii="Arial" w:eastAsia="MS PGothic" w:hAnsi="Arial" w:cs="Arial"/>
          <w:b/>
          <w:bCs/>
          <w:color w:val="auto"/>
          <w:sz w:val="24"/>
          <w:szCs w:val="24"/>
          <w:lang w:val="en-US" w:eastAsia="ja-JP"/>
        </w:rPr>
        <w:t>Memorandum</w:t>
      </w:r>
      <w:bookmarkEnd w:id="2"/>
      <w:bookmarkEnd w:id="3"/>
    </w:p>
    <w:p w14:paraId="78823572" w14:textId="5F8E0394" w:rsidR="00A240F9" w:rsidRPr="00552D15" w:rsidRDefault="00A240F9" w:rsidP="00742808">
      <w:pPr>
        <w:spacing w:line="480" w:lineRule="auto"/>
        <w:rPr>
          <w:rFonts w:ascii="Arial" w:eastAsia="MS PGothic" w:hAnsi="Arial" w:cs="Arial"/>
          <w:sz w:val="24"/>
          <w:szCs w:val="24"/>
          <w:lang w:val="en-US" w:eastAsia="ja-JP"/>
        </w:rPr>
      </w:pPr>
      <w:r w:rsidRPr="00552D15">
        <w:rPr>
          <w:rFonts w:ascii="Arial" w:eastAsia="MS PGothic" w:hAnsi="Arial" w:cs="Arial"/>
          <w:b/>
          <w:bCs/>
          <w:sz w:val="24"/>
          <w:szCs w:val="24"/>
          <w:lang w:val="en-US" w:eastAsia="ja-JP"/>
        </w:rPr>
        <w:t>To:</w:t>
      </w:r>
      <w:r w:rsidRPr="00552D15">
        <w:rPr>
          <w:rFonts w:ascii="Arial" w:eastAsia="MS PGothic" w:hAnsi="Arial" w:cs="Arial"/>
          <w:sz w:val="24"/>
          <w:szCs w:val="24"/>
          <w:lang w:val="en-US" w:eastAsia="ja-JP"/>
        </w:rPr>
        <w:t xml:space="preserve"> Mr Dave Thomas – Big Buses Limited</w:t>
      </w:r>
      <w:r w:rsidRPr="00552D15">
        <w:rPr>
          <w:rFonts w:ascii="Arial" w:eastAsia="MS PGothic" w:hAnsi="Arial" w:cs="Arial"/>
          <w:sz w:val="24"/>
          <w:szCs w:val="24"/>
          <w:lang w:val="en-US" w:eastAsia="ja-JP"/>
        </w:rPr>
        <w:tab/>
      </w:r>
    </w:p>
    <w:p w14:paraId="3649428A" w14:textId="77777777" w:rsidR="00A240F9" w:rsidRPr="00552D15" w:rsidRDefault="00A240F9" w:rsidP="00742808">
      <w:pPr>
        <w:spacing w:line="480" w:lineRule="auto"/>
        <w:rPr>
          <w:rFonts w:ascii="Arial" w:eastAsia="MS PGothic" w:hAnsi="Arial" w:cs="Arial"/>
          <w:sz w:val="24"/>
          <w:szCs w:val="24"/>
          <w:lang w:val="en-US" w:eastAsia="ja-JP"/>
        </w:rPr>
      </w:pPr>
      <w:r w:rsidRPr="00552D15">
        <w:rPr>
          <w:rFonts w:ascii="Arial" w:eastAsia="MS PGothic" w:hAnsi="Arial" w:cs="Arial"/>
          <w:b/>
          <w:bCs/>
          <w:sz w:val="24"/>
          <w:szCs w:val="24"/>
          <w:lang w:val="en-US" w:eastAsia="ja-JP"/>
        </w:rPr>
        <w:t>From:</w:t>
      </w:r>
      <w:r w:rsidRPr="00552D15">
        <w:rPr>
          <w:rFonts w:ascii="Arial" w:eastAsia="MS PGothic" w:hAnsi="Arial" w:cs="Arial"/>
          <w:sz w:val="24"/>
          <w:szCs w:val="24"/>
          <w:lang w:val="en-US" w:eastAsia="ja-JP"/>
        </w:rPr>
        <w:t xml:space="preserve"> Amanda Glanville </w:t>
      </w:r>
    </w:p>
    <w:p w14:paraId="338A76BC" w14:textId="5C58122F" w:rsidR="00A240F9" w:rsidRPr="00552D15" w:rsidRDefault="00A240F9" w:rsidP="00742808">
      <w:pPr>
        <w:spacing w:line="480" w:lineRule="auto"/>
        <w:rPr>
          <w:rFonts w:ascii="Arial" w:eastAsia="MS PGothic" w:hAnsi="Arial" w:cs="Arial"/>
          <w:sz w:val="24"/>
          <w:szCs w:val="24"/>
          <w:lang w:val="en-US" w:eastAsia="ja-JP"/>
        </w:rPr>
      </w:pPr>
      <w:r w:rsidRPr="00552D15">
        <w:rPr>
          <w:rFonts w:ascii="Arial" w:eastAsia="MS PGothic" w:hAnsi="Arial" w:cs="Arial"/>
          <w:b/>
          <w:bCs/>
          <w:sz w:val="24"/>
          <w:szCs w:val="24"/>
          <w:lang w:val="en-US" w:eastAsia="ja-JP"/>
        </w:rPr>
        <w:t>Date:</w:t>
      </w:r>
      <w:r w:rsidRPr="00552D15">
        <w:rPr>
          <w:rFonts w:ascii="Arial" w:eastAsia="MS PGothic" w:hAnsi="Arial" w:cs="Arial"/>
          <w:sz w:val="24"/>
          <w:szCs w:val="24"/>
          <w:lang w:val="en-US" w:eastAsia="ja-JP"/>
        </w:rPr>
        <w:t xml:space="preserve"> </w:t>
      </w:r>
      <w:r w:rsidR="004C14EB" w:rsidRPr="00552D15">
        <w:rPr>
          <w:rFonts w:ascii="Arial" w:eastAsia="MS PGothic" w:hAnsi="Arial" w:cs="Arial"/>
          <w:sz w:val="24"/>
          <w:szCs w:val="24"/>
          <w:lang w:val="en-US" w:eastAsia="ja-JP"/>
        </w:rPr>
        <w:t>08</w:t>
      </w:r>
      <w:r w:rsidR="00041A5B" w:rsidRPr="00552D15">
        <w:rPr>
          <w:rFonts w:ascii="Arial" w:eastAsia="MS PGothic" w:hAnsi="Arial" w:cs="Arial"/>
          <w:sz w:val="24"/>
          <w:szCs w:val="24"/>
          <w:vertAlign w:val="superscript"/>
          <w:lang w:val="en-US" w:eastAsia="ja-JP"/>
        </w:rPr>
        <w:t>th</w:t>
      </w:r>
      <w:r w:rsidR="00041A5B" w:rsidRPr="00552D15">
        <w:rPr>
          <w:rFonts w:ascii="Arial" w:eastAsia="MS PGothic" w:hAnsi="Arial" w:cs="Arial"/>
          <w:sz w:val="24"/>
          <w:szCs w:val="24"/>
          <w:lang w:val="en-US" w:eastAsia="ja-JP"/>
        </w:rPr>
        <w:t xml:space="preserve"> December 2020</w:t>
      </w:r>
    </w:p>
    <w:p w14:paraId="61F9D287" w14:textId="77777777" w:rsidR="00A240F9" w:rsidRPr="00552D15" w:rsidRDefault="00A240F9" w:rsidP="00742808">
      <w:pPr>
        <w:spacing w:line="480" w:lineRule="auto"/>
        <w:rPr>
          <w:rFonts w:ascii="Arial" w:eastAsia="MS PGothic" w:hAnsi="Arial" w:cs="Arial"/>
          <w:sz w:val="24"/>
          <w:szCs w:val="24"/>
          <w:lang w:val="en-US"/>
        </w:rPr>
      </w:pPr>
      <w:r w:rsidRPr="00552D15">
        <w:rPr>
          <w:rFonts w:ascii="Arial" w:eastAsia="MS PGothic" w:hAnsi="Arial" w:cs="Arial"/>
          <w:b/>
          <w:bCs/>
          <w:sz w:val="24"/>
          <w:szCs w:val="24"/>
          <w:lang w:val="en-US" w:eastAsia="ja-JP"/>
        </w:rPr>
        <w:t>Reference:</w:t>
      </w:r>
      <w:r w:rsidRPr="00552D15">
        <w:rPr>
          <w:rFonts w:ascii="Arial" w:eastAsia="MS PGothic" w:hAnsi="Arial" w:cs="Arial"/>
          <w:sz w:val="24"/>
          <w:szCs w:val="24"/>
          <w:lang w:val="en-US" w:eastAsia="ja-JP"/>
        </w:rPr>
        <w:t xml:space="preserve"> ET1 - Gethin Rees dated 06/</w:t>
      </w:r>
      <w:r w:rsidRPr="00552D15">
        <w:rPr>
          <w:rFonts w:ascii="Arial" w:eastAsia="MS PGothic" w:hAnsi="Arial" w:cs="Arial"/>
          <w:sz w:val="24"/>
          <w:szCs w:val="24"/>
          <w:lang w:val="en-US"/>
        </w:rPr>
        <w:t>12/2020</w:t>
      </w:r>
    </w:p>
    <w:p w14:paraId="01569661" w14:textId="617F7438" w:rsidR="00AD3C12" w:rsidRDefault="00A240F9" w:rsidP="00742808">
      <w:pPr>
        <w:spacing w:line="480" w:lineRule="auto"/>
        <w:rPr>
          <w:rFonts w:ascii="Arial" w:eastAsia="MS PGothic" w:hAnsi="Arial" w:cs="Arial"/>
          <w:sz w:val="24"/>
          <w:szCs w:val="24"/>
          <w:lang w:val="en-US" w:eastAsia="ja-JP"/>
        </w:rPr>
      </w:pPr>
      <w:r w:rsidRPr="00552D15">
        <w:rPr>
          <w:rFonts w:ascii="Arial" w:eastAsia="MS PGothic" w:hAnsi="Arial" w:cs="Arial"/>
          <w:sz w:val="24"/>
          <w:szCs w:val="24"/>
          <w:lang w:val="en-US" w:eastAsia="ja-JP"/>
        </w:rPr>
        <w:t xml:space="preserve">Following receipt of your correspondence, </w:t>
      </w:r>
      <w:r w:rsidR="005F5B64" w:rsidRPr="00552D15">
        <w:rPr>
          <w:rFonts w:ascii="Arial" w:eastAsia="MS PGothic" w:hAnsi="Arial" w:cs="Arial"/>
          <w:sz w:val="24"/>
          <w:szCs w:val="24"/>
          <w:lang w:val="en-US" w:eastAsia="ja-JP"/>
        </w:rPr>
        <w:t xml:space="preserve">I have provided a </w:t>
      </w:r>
      <w:r w:rsidR="00003878" w:rsidRPr="00552D15">
        <w:rPr>
          <w:rFonts w:ascii="Arial" w:eastAsia="MS PGothic" w:hAnsi="Arial" w:cs="Arial"/>
          <w:sz w:val="24"/>
          <w:szCs w:val="24"/>
          <w:lang w:val="en-US" w:eastAsia="ja-JP"/>
        </w:rPr>
        <w:t>summary of</w:t>
      </w:r>
      <w:r w:rsidR="000D2A4F" w:rsidRPr="00552D15">
        <w:rPr>
          <w:rFonts w:ascii="Arial" w:eastAsia="MS PGothic" w:hAnsi="Arial" w:cs="Arial"/>
          <w:sz w:val="24"/>
          <w:szCs w:val="24"/>
          <w:lang w:val="en-US" w:eastAsia="ja-JP"/>
        </w:rPr>
        <w:t xml:space="preserve"> the process and timescales for responding to the ET1, </w:t>
      </w:r>
      <w:r w:rsidR="00003878" w:rsidRPr="00552D15">
        <w:rPr>
          <w:rFonts w:ascii="Arial" w:eastAsia="MS PGothic" w:hAnsi="Arial" w:cs="Arial"/>
          <w:sz w:val="24"/>
          <w:szCs w:val="24"/>
          <w:lang w:val="en-US" w:eastAsia="ja-JP"/>
        </w:rPr>
        <w:t xml:space="preserve">possible </w:t>
      </w:r>
      <w:r w:rsidR="000D2A4F" w:rsidRPr="00552D15">
        <w:rPr>
          <w:rFonts w:ascii="Arial" w:eastAsia="MS PGothic" w:hAnsi="Arial" w:cs="Arial"/>
          <w:sz w:val="24"/>
          <w:szCs w:val="24"/>
          <w:lang w:val="en-US" w:eastAsia="ja-JP"/>
        </w:rPr>
        <w:t>claims</w:t>
      </w:r>
      <w:r w:rsidR="00114A06" w:rsidRPr="00552D15">
        <w:rPr>
          <w:rFonts w:ascii="Arial" w:eastAsia="MS PGothic" w:hAnsi="Arial" w:cs="Arial"/>
          <w:sz w:val="24"/>
          <w:szCs w:val="24"/>
          <w:lang w:val="en-US" w:eastAsia="ja-JP"/>
        </w:rPr>
        <w:t xml:space="preserve">, </w:t>
      </w:r>
      <w:r w:rsidR="00003878" w:rsidRPr="00552D15">
        <w:rPr>
          <w:rFonts w:ascii="Arial" w:eastAsia="MS PGothic" w:hAnsi="Arial" w:cs="Arial"/>
          <w:sz w:val="24"/>
          <w:szCs w:val="24"/>
          <w:lang w:val="en-US" w:eastAsia="ja-JP"/>
        </w:rPr>
        <w:t>defenses, legal principles</w:t>
      </w:r>
      <w:r w:rsidR="00906862">
        <w:rPr>
          <w:rFonts w:ascii="Arial" w:eastAsia="MS PGothic" w:hAnsi="Arial" w:cs="Arial"/>
          <w:sz w:val="24"/>
          <w:szCs w:val="24"/>
          <w:lang w:val="en-US" w:eastAsia="ja-JP"/>
        </w:rPr>
        <w:t xml:space="preserve">, </w:t>
      </w:r>
      <w:r w:rsidR="00003878" w:rsidRPr="00552D15">
        <w:rPr>
          <w:rFonts w:ascii="Arial" w:eastAsia="MS PGothic" w:hAnsi="Arial" w:cs="Arial"/>
          <w:sz w:val="24"/>
          <w:szCs w:val="24"/>
          <w:lang w:val="en-US" w:eastAsia="ja-JP"/>
        </w:rPr>
        <w:t xml:space="preserve">strengths and weaknesses of the claim. </w:t>
      </w:r>
      <w:r w:rsidR="00114A06" w:rsidRPr="00552D15">
        <w:rPr>
          <w:rFonts w:ascii="Arial" w:eastAsia="MS PGothic" w:hAnsi="Arial" w:cs="Arial"/>
          <w:sz w:val="24"/>
          <w:szCs w:val="24"/>
          <w:lang w:val="en-US" w:eastAsia="ja-JP"/>
        </w:rPr>
        <w:t xml:space="preserve"> </w:t>
      </w:r>
      <w:r w:rsidR="00D10D7F" w:rsidRPr="00552D15">
        <w:rPr>
          <w:rFonts w:ascii="Arial" w:eastAsia="MS PGothic" w:hAnsi="Arial" w:cs="Arial"/>
          <w:sz w:val="24"/>
          <w:szCs w:val="24"/>
          <w:lang w:val="en-US" w:eastAsia="ja-JP"/>
        </w:rPr>
        <w:t xml:space="preserve">I have outlined </w:t>
      </w:r>
      <w:r w:rsidR="00542A11" w:rsidRPr="00552D15">
        <w:rPr>
          <w:rFonts w:ascii="Arial" w:eastAsia="MS PGothic" w:hAnsi="Arial" w:cs="Arial"/>
          <w:sz w:val="24"/>
          <w:szCs w:val="24"/>
          <w:lang w:val="en-US" w:eastAsia="ja-JP"/>
        </w:rPr>
        <w:t>possible remedies</w:t>
      </w:r>
      <w:r w:rsidR="00D10D7F" w:rsidRPr="00552D15">
        <w:rPr>
          <w:rFonts w:ascii="Arial" w:eastAsia="MS PGothic" w:hAnsi="Arial" w:cs="Arial"/>
          <w:sz w:val="24"/>
          <w:szCs w:val="24"/>
          <w:lang w:val="en-US" w:eastAsia="ja-JP"/>
        </w:rPr>
        <w:t xml:space="preserve"> and the f</w:t>
      </w:r>
      <w:r w:rsidR="00542A11" w:rsidRPr="00552D15">
        <w:rPr>
          <w:rFonts w:ascii="Arial" w:eastAsia="MS PGothic" w:hAnsi="Arial" w:cs="Arial"/>
          <w:sz w:val="24"/>
          <w:szCs w:val="24"/>
          <w:lang w:val="en-US" w:eastAsia="ja-JP"/>
        </w:rPr>
        <w:t>inancial award</w:t>
      </w:r>
      <w:r w:rsidR="00D10D7F" w:rsidRPr="00552D15">
        <w:rPr>
          <w:rFonts w:ascii="Arial" w:eastAsia="MS PGothic" w:hAnsi="Arial" w:cs="Arial"/>
          <w:sz w:val="24"/>
          <w:szCs w:val="24"/>
          <w:lang w:val="en-US" w:eastAsia="ja-JP"/>
        </w:rPr>
        <w:t>, taking into consideration factors that could impact this. Finally, I</w:t>
      </w:r>
      <w:r w:rsidR="00041A5B" w:rsidRPr="00552D15">
        <w:rPr>
          <w:rFonts w:ascii="Arial" w:eastAsia="MS PGothic" w:hAnsi="Arial" w:cs="Arial"/>
          <w:sz w:val="24"/>
          <w:szCs w:val="24"/>
          <w:lang w:val="en-US" w:eastAsia="ja-JP"/>
        </w:rPr>
        <w:t xml:space="preserve"> </w:t>
      </w:r>
      <w:r w:rsidR="00D10D7F" w:rsidRPr="00552D15">
        <w:rPr>
          <w:rFonts w:ascii="Arial" w:eastAsia="MS PGothic" w:hAnsi="Arial" w:cs="Arial"/>
          <w:sz w:val="24"/>
          <w:szCs w:val="24"/>
          <w:lang w:val="en-US" w:eastAsia="ja-JP"/>
        </w:rPr>
        <w:t xml:space="preserve">have provided a recommendation following consideration of the facts as outlined in this document.  </w:t>
      </w:r>
    </w:p>
    <w:p w14:paraId="61CBBA5E" w14:textId="77777777" w:rsidR="00AD3C12" w:rsidRDefault="00AD3C12" w:rsidP="00742808">
      <w:pPr>
        <w:spacing w:line="480" w:lineRule="auto"/>
        <w:rPr>
          <w:rFonts w:ascii="Arial" w:eastAsia="MS PGothic" w:hAnsi="Arial" w:cs="Arial"/>
          <w:sz w:val="24"/>
          <w:szCs w:val="24"/>
          <w:lang w:val="en-US" w:eastAsia="ja-JP"/>
        </w:rPr>
      </w:pPr>
    </w:p>
    <w:p w14:paraId="201568A3" w14:textId="29CEF151" w:rsidR="00A240F9" w:rsidRPr="00AD3C12" w:rsidRDefault="00041A5B" w:rsidP="00742808">
      <w:pPr>
        <w:spacing w:line="480" w:lineRule="auto"/>
        <w:rPr>
          <w:rFonts w:ascii="Arial" w:eastAsia="MS PGothic" w:hAnsi="Arial" w:cs="Arial"/>
          <w:sz w:val="24"/>
          <w:szCs w:val="24"/>
          <w:lang w:val="en-US" w:eastAsia="ja-JP"/>
        </w:rPr>
      </w:pPr>
      <w:r w:rsidRPr="00552D15">
        <w:rPr>
          <w:rFonts w:ascii="Arial" w:eastAsia="MS PGothic" w:hAnsi="Arial" w:cs="Arial"/>
          <w:sz w:val="24"/>
          <w:szCs w:val="24"/>
          <w:lang w:eastAsia="ja-JP"/>
        </w:rPr>
        <w:t xml:space="preserve">The immediate </w:t>
      </w:r>
      <w:r w:rsidR="004652D6" w:rsidRPr="00552D15">
        <w:rPr>
          <w:rFonts w:ascii="Arial" w:eastAsia="MS PGothic" w:hAnsi="Arial" w:cs="Arial"/>
          <w:sz w:val="24"/>
          <w:szCs w:val="24"/>
          <w:lang w:eastAsia="ja-JP"/>
        </w:rPr>
        <w:t xml:space="preserve">priority </w:t>
      </w:r>
      <w:r w:rsidRPr="00552D15">
        <w:rPr>
          <w:rFonts w:ascii="Arial" w:eastAsia="MS PGothic" w:hAnsi="Arial" w:cs="Arial"/>
          <w:sz w:val="24"/>
          <w:szCs w:val="24"/>
          <w:lang w:eastAsia="ja-JP"/>
        </w:rPr>
        <w:t xml:space="preserve">is the </w:t>
      </w:r>
      <w:r w:rsidR="00A240F9" w:rsidRPr="00552D15">
        <w:rPr>
          <w:rFonts w:ascii="Arial" w:eastAsia="MS PGothic" w:hAnsi="Arial" w:cs="Arial"/>
          <w:sz w:val="24"/>
          <w:szCs w:val="24"/>
          <w:lang w:eastAsia="ja-JP"/>
        </w:rPr>
        <w:t xml:space="preserve">ET1 </w:t>
      </w:r>
      <w:r w:rsidR="004652D6" w:rsidRPr="00552D15">
        <w:rPr>
          <w:rFonts w:ascii="Arial" w:eastAsia="MS PGothic" w:hAnsi="Arial" w:cs="Arial"/>
          <w:sz w:val="24"/>
          <w:szCs w:val="24"/>
          <w:lang w:eastAsia="ja-JP"/>
        </w:rPr>
        <w:t>c</w:t>
      </w:r>
      <w:r w:rsidR="00A240F9" w:rsidRPr="00552D15">
        <w:rPr>
          <w:rFonts w:ascii="Arial" w:eastAsia="MS PGothic" w:hAnsi="Arial" w:cs="Arial"/>
          <w:sz w:val="24"/>
          <w:szCs w:val="24"/>
          <w:lang w:eastAsia="ja-JP"/>
        </w:rPr>
        <w:t>laim form</w:t>
      </w:r>
      <w:r w:rsidR="00CE0A13"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dated 6th December 2020</w:t>
      </w:r>
      <w:r w:rsidR="004652D6"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You will have received a copy of the ET1, along with </w:t>
      </w:r>
      <w:r w:rsidR="004F422C" w:rsidRPr="00552D15">
        <w:rPr>
          <w:rFonts w:ascii="Arial" w:eastAsia="MS PGothic" w:hAnsi="Arial" w:cs="Arial"/>
          <w:sz w:val="24"/>
          <w:szCs w:val="24"/>
          <w:lang w:eastAsia="ja-JP"/>
        </w:rPr>
        <w:t>the</w:t>
      </w:r>
      <w:r w:rsidR="00A240F9" w:rsidRPr="00552D15">
        <w:rPr>
          <w:rFonts w:ascii="Arial" w:eastAsia="MS PGothic" w:hAnsi="Arial" w:cs="Arial"/>
          <w:sz w:val="24"/>
          <w:szCs w:val="24"/>
          <w:lang w:eastAsia="ja-JP"/>
        </w:rPr>
        <w:t xml:space="preserve"> ET2 letter, which will give you the date to file your response </w:t>
      </w:r>
      <w:r w:rsidR="006B2E82" w:rsidRPr="00552D15">
        <w:rPr>
          <w:rFonts w:ascii="Arial" w:eastAsia="MS PGothic" w:hAnsi="Arial" w:cs="Arial"/>
          <w:sz w:val="24"/>
          <w:szCs w:val="24"/>
          <w:lang w:eastAsia="ja-JP"/>
        </w:rPr>
        <w:t>using</w:t>
      </w:r>
      <w:r w:rsidR="00A240F9" w:rsidRPr="00552D15">
        <w:rPr>
          <w:rFonts w:ascii="Arial" w:eastAsia="MS PGothic" w:hAnsi="Arial" w:cs="Arial"/>
          <w:sz w:val="24"/>
          <w:szCs w:val="24"/>
          <w:lang w:eastAsia="ja-JP"/>
        </w:rPr>
        <w:t xml:space="preserve"> the ET3 document</w:t>
      </w:r>
      <w:r w:rsidR="00CE0A13"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920098276"/>
          <w:citation/>
        </w:sdtPr>
        <w:sdtEndPr/>
        <w:sdtContent>
          <w:r w:rsidR="00686ACC" w:rsidRPr="00552D15">
            <w:rPr>
              <w:rFonts w:ascii="Arial" w:eastAsia="MS PGothic" w:hAnsi="Arial" w:cs="Arial"/>
              <w:sz w:val="24"/>
              <w:szCs w:val="24"/>
              <w:lang w:eastAsia="ja-JP"/>
            </w:rPr>
            <w:fldChar w:fldCharType="begin"/>
          </w:r>
          <w:r w:rsidR="00686ACC" w:rsidRPr="00552D15">
            <w:rPr>
              <w:rFonts w:ascii="Arial" w:eastAsia="MS PGothic" w:hAnsi="Arial" w:cs="Arial"/>
              <w:sz w:val="24"/>
              <w:szCs w:val="24"/>
              <w:lang w:eastAsia="ja-JP"/>
            </w:rPr>
            <w:instrText xml:space="preserve"> CITATION Gov20 \l 2057 </w:instrText>
          </w:r>
          <w:r w:rsidR="00686ACC"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(Gov UK, 2020)</w:t>
          </w:r>
          <w:r w:rsidR="00686ACC" w:rsidRPr="00552D15">
            <w:rPr>
              <w:rFonts w:ascii="Arial" w:eastAsia="MS PGothic" w:hAnsi="Arial" w:cs="Arial"/>
              <w:sz w:val="24"/>
              <w:szCs w:val="24"/>
              <w:lang w:eastAsia="ja-JP"/>
            </w:rPr>
            <w:fldChar w:fldCharType="end"/>
          </w:r>
        </w:sdtContent>
      </w:sdt>
      <w:r w:rsidR="00063EF2" w:rsidRPr="00552D15">
        <w:rPr>
          <w:rFonts w:ascii="Arial" w:eastAsia="MS PGothic" w:hAnsi="Arial" w:cs="Arial"/>
          <w:sz w:val="24"/>
          <w:szCs w:val="24"/>
          <w:lang w:eastAsia="ja-JP"/>
        </w:rPr>
        <w:t xml:space="preserve">.  Failing to respond </w:t>
      </w:r>
      <w:r w:rsidR="007A47D2" w:rsidRPr="00552D15">
        <w:rPr>
          <w:rFonts w:ascii="Arial" w:eastAsia="MS PGothic" w:hAnsi="Arial" w:cs="Arial"/>
          <w:sz w:val="24"/>
          <w:szCs w:val="24"/>
          <w:lang w:eastAsia="ja-JP"/>
        </w:rPr>
        <w:t xml:space="preserve">to the </w:t>
      </w:r>
      <w:r w:rsidR="00063EF2" w:rsidRPr="00552D15">
        <w:rPr>
          <w:rFonts w:ascii="Arial" w:eastAsia="MS PGothic" w:hAnsi="Arial" w:cs="Arial"/>
          <w:sz w:val="24"/>
          <w:szCs w:val="24"/>
          <w:lang w:eastAsia="ja-JP"/>
        </w:rPr>
        <w:t xml:space="preserve">28 day </w:t>
      </w:r>
      <w:r w:rsidR="00092877" w:rsidRPr="00552D15">
        <w:rPr>
          <w:rFonts w:ascii="Arial" w:eastAsia="MS PGothic" w:hAnsi="Arial" w:cs="Arial"/>
          <w:sz w:val="24"/>
          <w:szCs w:val="24"/>
          <w:lang w:eastAsia="ja-JP"/>
        </w:rPr>
        <w:t>timescale from the date of the ET2</w:t>
      </w:r>
      <w:r w:rsidR="00CE390A" w:rsidRPr="00552D15">
        <w:rPr>
          <w:rFonts w:ascii="Arial" w:eastAsia="MS PGothic" w:hAnsi="Arial" w:cs="Arial"/>
          <w:sz w:val="24"/>
          <w:szCs w:val="24"/>
          <w:lang w:eastAsia="ja-JP"/>
        </w:rPr>
        <w:t xml:space="preserve"> letter</w:t>
      </w:r>
      <w:r w:rsidR="00092877" w:rsidRPr="00552D15">
        <w:rPr>
          <w:rFonts w:ascii="Arial" w:eastAsia="MS PGothic" w:hAnsi="Arial" w:cs="Arial"/>
          <w:sz w:val="24"/>
          <w:szCs w:val="24"/>
          <w:lang w:eastAsia="ja-JP"/>
        </w:rPr>
        <w:t xml:space="preserve">, </w:t>
      </w:r>
      <w:r w:rsidR="00063EF2" w:rsidRPr="00552D15">
        <w:rPr>
          <w:rFonts w:ascii="Arial" w:eastAsia="MS PGothic" w:hAnsi="Arial" w:cs="Arial"/>
          <w:sz w:val="24"/>
          <w:szCs w:val="24"/>
          <w:lang w:eastAsia="ja-JP"/>
        </w:rPr>
        <w:t xml:space="preserve">may </w:t>
      </w:r>
      <w:r w:rsidR="00886337" w:rsidRPr="00552D15">
        <w:rPr>
          <w:rFonts w:ascii="Arial" w:eastAsia="MS PGothic" w:hAnsi="Arial" w:cs="Arial"/>
          <w:sz w:val="24"/>
          <w:szCs w:val="24"/>
          <w:lang w:eastAsia="ja-JP"/>
        </w:rPr>
        <w:t xml:space="preserve">result in a default judgement and </w:t>
      </w:r>
      <w:r w:rsidR="00BC14A1" w:rsidRPr="00552D15">
        <w:rPr>
          <w:rFonts w:ascii="Arial" w:eastAsia="MS PGothic" w:hAnsi="Arial" w:cs="Arial"/>
          <w:sz w:val="24"/>
          <w:szCs w:val="24"/>
          <w:lang w:eastAsia="ja-JP"/>
        </w:rPr>
        <w:t xml:space="preserve">loss of right to defend the claim </w:t>
      </w:r>
      <w:sdt>
        <w:sdtPr>
          <w:rPr>
            <w:rFonts w:ascii="Arial" w:eastAsia="MS PGothic" w:hAnsi="Arial" w:cs="Arial"/>
            <w:sz w:val="24"/>
            <w:szCs w:val="24"/>
            <w:lang w:eastAsia="ja-JP"/>
          </w:rPr>
          <w:id w:val="-1317417316"/>
          <w:citation/>
        </w:sdtPr>
        <w:sdtEndPr/>
        <w:sdtContent>
          <w:r w:rsidR="00F1230C" w:rsidRPr="00552D15">
            <w:rPr>
              <w:rFonts w:ascii="Arial" w:eastAsia="MS PGothic" w:hAnsi="Arial" w:cs="Arial"/>
              <w:sz w:val="24"/>
              <w:szCs w:val="24"/>
              <w:lang w:eastAsia="ja-JP"/>
            </w:rPr>
            <w:fldChar w:fldCharType="begin"/>
          </w:r>
          <w:r w:rsidR="00F1230C" w:rsidRPr="00552D15">
            <w:rPr>
              <w:rFonts w:ascii="Arial" w:eastAsia="MS PGothic" w:hAnsi="Arial" w:cs="Arial"/>
              <w:sz w:val="24"/>
              <w:szCs w:val="24"/>
              <w:lang w:eastAsia="ja-JP"/>
            </w:rPr>
            <w:instrText xml:space="preserve"> CITATION CIP21 \l 2057 </w:instrText>
          </w:r>
          <w:r w:rsidR="00F1230C"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w:t>
          </w:r>
          <w:r w:rsidR="00F1230C" w:rsidRPr="00552D15">
            <w:rPr>
              <w:rFonts w:ascii="Arial" w:eastAsia="MS PGothic" w:hAnsi="Arial" w:cs="Arial"/>
              <w:sz w:val="24"/>
              <w:szCs w:val="24"/>
              <w:lang w:eastAsia="ja-JP"/>
            </w:rPr>
            <w:fldChar w:fldCharType="end"/>
          </w:r>
        </w:sdtContent>
      </w:sdt>
      <w:r w:rsidR="00092877" w:rsidRPr="00552D15">
        <w:rPr>
          <w:rFonts w:ascii="Arial" w:eastAsia="MS PGothic" w:hAnsi="Arial" w:cs="Arial"/>
          <w:sz w:val="24"/>
          <w:szCs w:val="24"/>
          <w:lang w:eastAsia="ja-JP"/>
        </w:rPr>
        <w:t xml:space="preserve">.   </w:t>
      </w:r>
      <w:r w:rsidR="004552D2" w:rsidRPr="00552D15">
        <w:rPr>
          <w:rFonts w:ascii="Arial" w:eastAsia="MS PGothic" w:hAnsi="Arial" w:cs="Arial"/>
          <w:sz w:val="24"/>
          <w:szCs w:val="24"/>
          <w:lang w:eastAsia="ja-JP"/>
        </w:rPr>
        <w:t>Responding</w:t>
      </w:r>
      <w:r w:rsidR="00BC14A1" w:rsidRPr="00552D15">
        <w:rPr>
          <w:rFonts w:ascii="Arial" w:eastAsia="MS PGothic" w:hAnsi="Arial" w:cs="Arial"/>
          <w:sz w:val="24"/>
          <w:szCs w:val="24"/>
          <w:lang w:eastAsia="ja-JP"/>
        </w:rPr>
        <w:t xml:space="preserve"> by </w:t>
      </w:r>
      <w:r w:rsidR="004552D2" w:rsidRPr="00552D15">
        <w:rPr>
          <w:rFonts w:ascii="Arial" w:eastAsia="MS PGothic" w:hAnsi="Arial" w:cs="Arial"/>
          <w:sz w:val="24"/>
          <w:szCs w:val="24"/>
          <w:lang w:eastAsia="ja-JP"/>
        </w:rPr>
        <w:t xml:space="preserve">email will provide </w:t>
      </w:r>
      <w:r w:rsidR="00092877" w:rsidRPr="00552D15">
        <w:rPr>
          <w:rFonts w:ascii="Arial" w:eastAsia="MS PGothic" w:hAnsi="Arial" w:cs="Arial"/>
          <w:sz w:val="24"/>
          <w:szCs w:val="24"/>
          <w:lang w:eastAsia="ja-JP"/>
        </w:rPr>
        <w:t>a confirmatory email</w:t>
      </w:r>
      <w:sdt>
        <w:sdtPr>
          <w:rPr>
            <w:rFonts w:ascii="Arial" w:eastAsia="MS PGothic" w:hAnsi="Arial" w:cs="Arial"/>
            <w:sz w:val="24"/>
            <w:szCs w:val="24"/>
            <w:lang w:eastAsia="ja-JP"/>
          </w:rPr>
          <w:id w:val="-309562674"/>
          <w:citation/>
        </w:sdtPr>
        <w:sdtEndPr/>
        <w:sdtContent>
          <w:r w:rsidR="0055594B" w:rsidRPr="00552D15">
            <w:rPr>
              <w:rFonts w:ascii="Arial" w:eastAsia="MS PGothic" w:hAnsi="Arial" w:cs="Arial"/>
              <w:sz w:val="24"/>
              <w:szCs w:val="24"/>
              <w:lang w:eastAsia="ja-JP"/>
            </w:rPr>
            <w:fldChar w:fldCharType="begin"/>
          </w:r>
          <w:r w:rsidR="0055594B" w:rsidRPr="00552D15">
            <w:rPr>
              <w:rFonts w:ascii="Arial" w:eastAsia="MS PGothic" w:hAnsi="Arial" w:cs="Arial"/>
              <w:sz w:val="24"/>
              <w:szCs w:val="24"/>
              <w:lang w:eastAsia="ja-JP"/>
            </w:rPr>
            <w:instrText xml:space="preserve"> CITATION Gov20 \l 2057 </w:instrText>
          </w:r>
          <w:r w:rsidR="0055594B"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(Gov UK, 2020)</w:t>
          </w:r>
          <w:r w:rsidR="0055594B" w:rsidRPr="00552D15">
            <w:rPr>
              <w:rFonts w:ascii="Arial" w:eastAsia="MS PGothic" w:hAnsi="Arial" w:cs="Arial"/>
              <w:sz w:val="24"/>
              <w:szCs w:val="24"/>
              <w:lang w:eastAsia="ja-JP"/>
            </w:rPr>
            <w:fldChar w:fldCharType="end"/>
          </w:r>
        </w:sdtContent>
      </w:sdt>
      <w:r w:rsidR="0009287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As part of the ET3, you will have to provide employer information, details of representatives who will instruct on your behalf and confirmation of employee earnings</w:t>
      </w:r>
      <w:r w:rsidR="00653E36"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111513790"/>
          <w:citation/>
        </w:sdtPr>
        <w:sdtEndPr/>
        <w:sdtContent>
          <w:r w:rsidR="00756711" w:rsidRPr="00552D15">
            <w:rPr>
              <w:rFonts w:ascii="Arial" w:eastAsia="MS PGothic" w:hAnsi="Arial" w:cs="Arial"/>
              <w:sz w:val="24"/>
              <w:szCs w:val="24"/>
              <w:lang w:eastAsia="ja-JP"/>
            </w:rPr>
            <w:fldChar w:fldCharType="begin"/>
          </w:r>
          <w:r w:rsidR="00706F87" w:rsidRPr="00552D15">
            <w:rPr>
              <w:rFonts w:ascii="Arial" w:eastAsia="MS PGothic" w:hAnsi="Arial" w:cs="Arial"/>
              <w:sz w:val="24"/>
              <w:szCs w:val="24"/>
              <w:lang w:eastAsia="ja-JP"/>
            </w:rPr>
            <w:instrText xml:space="preserve">CITATION Aca20 \l 2057 </w:instrText>
          </w:r>
          <w:r w:rsidR="00756711"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2020)</w:t>
          </w:r>
          <w:r w:rsidR="00756711"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It is imperative that all information relating to earnings</w:t>
      </w:r>
      <w:r w:rsidR="002E6B4F" w:rsidRPr="00552D15">
        <w:rPr>
          <w:rFonts w:ascii="Arial" w:eastAsia="MS PGothic" w:hAnsi="Arial" w:cs="Arial"/>
          <w:sz w:val="24"/>
          <w:szCs w:val="24"/>
          <w:lang w:eastAsia="ja-JP"/>
        </w:rPr>
        <w:t xml:space="preserve"> and </w:t>
      </w:r>
      <w:r w:rsidR="00A240F9" w:rsidRPr="00552D15">
        <w:rPr>
          <w:rFonts w:ascii="Arial" w:eastAsia="MS PGothic" w:hAnsi="Arial" w:cs="Arial"/>
          <w:sz w:val="24"/>
          <w:szCs w:val="24"/>
          <w:lang w:eastAsia="ja-JP"/>
        </w:rPr>
        <w:t xml:space="preserve">dates are correct and </w:t>
      </w:r>
      <w:r w:rsidR="00225B6E">
        <w:rPr>
          <w:rFonts w:ascii="Arial" w:eastAsia="MS PGothic" w:hAnsi="Arial" w:cs="Arial"/>
          <w:sz w:val="24"/>
          <w:szCs w:val="24"/>
          <w:lang w:eastAsia="ja-JP"/>
        </w:rPr>
        <w:t xml:space="preserve">any </w:t>
      </w:r>
      <w:r w:rsidR="00A240F9" w:rsidRPr="00552D15">
        <w:rPr>
          <w:rFonts w:ascii="Arial" w:eastAsia="MS PGothic" w:hAnsi="Arial" w:cs="Arial"/>
          <w:sz w:val="24"/>
          <w:szCs w:val="24"/>
          <w:lang w:eastAsia="ja-JP"/>
        </w:rPr>
        <w:t xml:space="preserve">changes </w:t>
      </w:r>
      <w:r w:rsidR="00225B6E">
        <w:rPr>
          <w:rFonts w:ascii="Arial" w:eastAsia="MS PGothic" w:hAnsi="Arial" w:cs="Arial"/>
          <w:sz w:val="24"/>
          <w:szCs w:val="24"/>
          <w:lang w:eastAsia="ja-JP"/>
        </w:rPr>
        <w:t xml:space="preserve">are </w:t>
      </w:r>
      <w:r w:rsidR="00A240F9" w:rsidRPr="00552D15">
        <w:rPr>
          <w:rFonts w:ascii="Arial" w:eastAsia="MS PGothic" w:hAnsi="Arial" w:cs="Arial"/>
          <w:sz w:val="24"/>
          <w:szCs w:val="24"/>
          <w:lang w:eastAsia="ja-JP"/>
        </w:rPr>
        <w:t>made for accuracy</w:t>
      </w:r>
      <w:r w:rsidR="000E4234"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The final part of the ET3 requires you to state if you wish to defend the claim</w:t>
      </w:r>
      <w:r w:rsidR="004D21A6" w:rsidRPr="00552D15">
        <w:rPr>
          <w:rFonts w:ascii="Arial" w:eastAsia="MS PGothic" w:hAnsi="Arial" w:cs="Arial"/>
          <w:sz w:val="24"/>
          <w:szCs w:val="24"/>
          <w:lang w:eastAsia="ja-JP"/>
        </w:rPr>
        <w:t xml:space="preserve"> and if so, </w:t>
      </w:r>
      <w:r w:rsidR="00A240F9" w:rsidRPr="00552D15">
        <w:rPr>
          <w:rFonts w:ascii="Arial" w:eastAsia="MS PGothic" w:hAnsi="Arial" w:cs="Arial"/>
          <w:sz w:val="24"/>
          <w:szCs w:val="24"/>
          <w:lang w:eastAsia="ja-JP"/>
        </w:rPr>
        <w:t>there is a requirement to engage with the ET1 claim and set out your defence</w:t>
      </w:r>
      <w:r w:rsidR="00C24086"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909061415"/>
          <w:citation/>
        </w:sdtPr>
        <w:sdtEndPr/>
        <w:sdtContent>
          <w:r w:rsidR="00C24086" w:rsidRPr="00552D15">
            <w:rPr>
              <w:rFonts w:ascii="Arial" w:eastAsia="MS PGothic" w:hAnsi="Arial" w:cs="Arial"/>
              <w:sz w:val="24"/>
              <w:szCs w:val="24"/>
              <w:lang w:eastAsia="ja-JP"/>
            </w:rPr>
            <w:fldChar w:fldCharType="begin"/>
          </w:r>
          <w:r w:rsidR="00C24086" w:rsidRPr="00552D15">
            <w:rPr>
              <w:rFonts w:ascii="Arial" w:eastAsia="MS PGothic" w:hAnsi="Arial" w:cs="Arial"/>
              <w:sz w:val="24"/>
              <w:szCs w:val="24"/>
              <w:lang w:eastAsia="ja-JP"/>
            </w:rPr>
            <w:instrText xml:space="preserve"> CITATION Dan19 \l 2057 </w:instrText>
          </w:r>
          <w:r w:rsidR="00C24086"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(Daniels, 2019)</w:t>
          </w:r>
          <w:r w:rsidR="00C24086" w:rsidRPr="00552D15">
            <w:rPr>
              <w:rFonts w:ascii="Arial" w:eastAsia="MS PGothic" w:hAnsi="Arial" w:cs="Arial"/>
              <w:sz w:val="24"/>
              <w:szCs w:val="24"/>
              <w:lang w:eastAsia="ja-JP"/>
            </w:rPr>
            <w:fldChar w:fldCharType="end"/>
          </w:r>
        </w:sdtContent>
      </w:sdt>
      <w:r w:rsidR="004D21A6"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w:t>
      </w:r>
      <w:r w:rsidR="00B70F0B" w:rsidRPr="00552D15">
        <w:rPr>
          <w:rFonts w:ascii="Arial" w:eastAsia="MS PGothic" w:hAnsi="Arial" w:cs="Arial"/>
          <w:sz w:val="24"/>
          <w:szCs w:val="24"/>
          <w:lang w:eastAsia="ja-JP"/>
        </w:rPr>
        <w:t>To defend the claim</w:t>
      </w:r>
      <w:r w:rsidR="007A47D2" w:rsidRPr="00552D15">
        <w:rPr>
          <w:rFonts w:ascii="Arial" w:eastAsia="MS PGothic" w:hAnsi="Arial" w:cs="Arial"/>
          <w:sz w:val="24"/>
          <w:szCs w:val="24"/>
          <w:lang w:eastAsia="ja-JP"/>
        </w:rPr>
        <w:t xml:space="preserve">, </w:t>
      </w:r>
      <w:r w:rsidR="00B70F0B" w:rsidRPr="00552D15">
        <w:rPr>
          <w:rFonts w:ascii="Arial" w:eastAsia="MS PGothic" w:hAnsi="Arial" w:cs="Arial"/>
          <w:sz w:val="24"/>
          <w:szCs w:val="24"/>
          <w:lang w:eastAsia="ja-JP"/>
        </w:rPr>
        <w:t xml:space="preserve">there is a requirement to </w:t>
      </w:r>
      <w:r w:rsidR="00561AAB" w:rsidRPr="00552D15">
        <w:rPr>
          <w:rFonts w:ascii="Arial" w:eastAsia="MS PGothic" w:hAnsi="Arial" w:cs="Arial"/>
          <w:sz w:val="24"/>
          <w:szCs w:val="24"/>
          <w:lang w:eastAsia="ja-JP"/>
        </w:rPr>
        <w:t>include a copy of your defence with the ET3</w:t>
      </w:r>
      <w:r w:rsidR="00BC14A1"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578905516"/>
          <w:citation/>
        </w:sdtPr>
        <w:sdtEndPr/>
        <w:sdtContent>
          <w:r w:rsidR="00BC14A1" w:rsidRPr="00552D15">
            <w:rPr>
              <w:rFonts w:ascii="Arial" w:eastAsia="MS PGothic" w:hAnsi="Arial" w:cs="Arial"/>
              <w:sz w:val="24"/>
              <w:szCs w:val="24"/>
              <w:lang w:eastAsia="ja-JP"/>
            </w:rPr>
            <w:fldChar w:fldCharType="begin"/>
          </w:r>
          <w:r w:rsidR="00BC14A1" w:rsidRPr="00552D15">
            <w:rPr>
              <w:rFonts w:ascii="Arial" w:eastAsia="MS PGothic" w:hAnsi="Arial" w:cs="Arial"/>
              <w:sz w:val="24"/>
              <w:szCs w:val="24"/>
              <w:lang w:eastAsia="ja-JP"/>
            </w:rPr>
            <w:instrText xml:space="preserve"> CITATION CIP21 \l 2057 </w:instrText>
          </w:r>
          <w:r w:rsidR="00BC14A1"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w:t>
          </w:r>
          <w:r w:rsidR="00BC14A1" w:rsidRPr="00552D15">
            <w:rPr>
              <w:rFonts w:ascii="Arial" w:eastAsia="MS PGothic" w:hAnsi="Arial" w:cs="Arial"/>
              <w:sz w:val="24"/>
              <w:szCs w:val="24"/>
              <w:lang w:eastAsia="ja-JP"/>
            </w:rPr>
            <w:fldChar w:fldCharType="end"/>
          </w:r>
        </w:sdtContent>
      </w:sdt>
      <w:r w:rsidR="00561AAB" w:rsidRPr="00552D15">
        <w:rPr>
          <w:rFonts w:ascii="Arial" w:eastAsia="MS PGothic" w:hAnsi="Arial" w:cs="Arial"/>
          <w:sz w:val="24"/>
          <w:szCs w:val="24"/>
          <w:lang w:eastAsia="ja-JP"/>
        </w:rPr>
        <w:t>, ou</w:t>
      </w:r>
      <w:r w:rsidR="00A240F9" w:rsidRPr="00552D15">
        <w:rPr>
          <w:rFonts w:ascii="Arial" w:eastAsia="MS PGothic" w:hAnsi="Arial" w:cs="Arial"/>
          <w:sz w:val="24"/>
          <w:szCs w:val="24"/>
          <w:lang w:eastAsia="ja-JP"/>
        </w:rPr>
        <w:t>tlining the reasons</w:t>
      </w:r>
      <w:r w:rsidR="00561AAB" w:rsidRPr="00552D15">
        <w:rPr>
          <w:rFonts w:ascii="Arial" w:eastAsia="MS PGothic" w:hAnsi="Arial" w:cs="Arial"/>
          <w:sz w:val="24"/>
          <w:szCs w:val="24"/>
          <w:lang w:eastAsia="ja-JP"/>
        </w:rPr>
        <w:t xml:space="preserve">.  </w:t>
      </w:r>
    </w:p>
    <w:p w14:paraId="45E3A611" w14:textId="095F577A" w:rsidR="00E96747" w:rsidRPr="00552D15" w:rsidRDefault="00742808" w:rsidP="00742808">
      <w:pPr>
        <w:spacing w:line="480" w:lineRule="auto"/>
        <w:rPr>
          <w:rFonts w:ascii="Arial" w:eastAsia="MS PGothic" w:hAnsi="Arial" w:cs="Arial"/>
          <w:sz w:val="24"/>
          <w:szCs w:val="24"/>
          <w:lang w:val="en-US" w:eastAsia="ja-JP"/>
        </w:rPr>
      </w:pPr>
      <w:r>
        <w:rPr>
          <w:rFonts w:ascii="Arial" w:eastAsia="MS PGothic" w:hAnsi="Arial" w:cs="Arial"/>
          <w:sz w:val="24"/>
          <w:szCs w:val="24"/>
          <w:lang w:val="en-US" w:eastAsia="ja-JP"/>
        </w:rPr>
        <w:t>T</w:t>
      </w:r>
      <w:r w:rsidR="00D3427E" w:rsidRPr="00552D15">
        <w:rPr>
          <w:rFonts w:ascii="Arial" w:eastAsia="MS PGothic" w:hAnsi="Arial" w:cs="Arial"/>
          <w:sz w:val="24"/>
          <w:szCs w:val="24"/>
          <w:lang w:val="en-US" w:eastAsia="ja-JP"/>
        </w:rPr>
        <w:t>here are four</w:t>
      </w:r>
      <w:r w:rsidR="00F1362D" w:rsidRPr="00552D15">
        <w:rPr>
          <w:rFonts w:ascii="Arial" w:eastAsia="MS PGothic" w:hAnsi="Arial" w:cs="Arial"/>
          <w:sz w:val="24"/>
          <w:szCs w:val="24"/>
          <w:lang w:val="en-US" w:eastAsia="ja-JP"/>
        </w:rPr>
        <w:t xml:space="preserve"> possible claims that can be bought:</w:t>
      </w:r>
      <w:r w:rsidR="00E96747" w:rsidRPr="00552D15">
        <w:rPr>
          <w:rFonts w:ascii="Arial" w:eastAsia="MS PGothic" w:hAnsi="Arial" w:cs="Arial"/>
          <w:sz w:val="24"/>
          <w:szCs w:val="24"/>
          <w:lang w:val="en-US" w:eastAsia="ja-JP"/>
        </w:rPr>
        <w:t xml:space="preserve"> </w:t>
      </w:r>
    </w:p>
    <w:p w14:paraId="4585E9DC" w14:textId="73C62D44" w:rsidR="00171BD8" w:rsidRPr="00742808" w:rsidRDefault="00A240F9" w:rsidP="00742808">
      <w:pPr>
        <w:pStyle w:val="Heading3"/>
        <w:spacing w:line="480" w:lineRule="auto"/>
        <w:rPr>
          <w:rFonts w:ascii="Arial" w:eastAsia="MS PGothic" w:hAnsi="Arial" w:cs="Arial"/>
          <w:color w:val="auto"/>
          <w:lang w:eastAsia="ja-JP"/>
        </w:rPr>
      </w:pPr>
      <w:bookmarkStart w:id="4" w:name="_Toc71460369"/>
      <w:r w:rsidRPr="00742808">
        <w:rPr>
          <w:rFonts w:ascii="Arial" w:eastAsia="MS PGothic" w:hAnsi="Arial" w:cs="Arial"/>
          <w:color w:val="auto"/>
          <w:lang w:eastAsia="ja-JP"/>
        </w:rPr>
        <w:t>Ordinary Unfair Dismissal:</w:t>
      </w:r>
      <w:bookmarkEnd w:id="4"/>
    </w:p>
    <w:p w14:paraId="2E45EDFB" w14:textId="745F5484" w:rsidR="00AD3C12" w:rsidRDefault="00565184"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Gethin has the right not to </w:t>
      </w:r>
      <w:r w:rsidR="00EC68E9" w:rsidRPr="00552D15">
        <w:rPr>
          <w:rFonts w:ascii="Arial" w:eastAsia="MS PGothic" w:hAnsi="Arial" w:cs="Arial"/>
          <w:sz w:val="24"/>
          <w:szCs w:val="24"/>
          <w:lang w:eastAsia="ja-JP"/>
        </w:rPr>
        <w:t>be unfairly dismissed</w:t>
      </w:r>
      <w:r w:rsidR="00DA30D4">
        <w:rPr>
          <w:rFonts w:ascii="Arial" w:eastAsia="MS PGothic" w:hAnsi="Arial" w:cs="Arial"/>
          <w:sz w:val="24"/>
          <w:szCs w:val="24"/>
          <w:lang w:eastAsia="ja-JP"/>
        </w:rPr>
        <w:t xml:space="preserve"> </w:t>
      </w:r>
      <w:r w:rsidR="00593088">
        <w:rPr>
          <w:rFonts w:ascii="Arial" w:eastAsia="MS PGothic" w:hAnsi="Arial" w:cs="Arial"/>
          <w:sz w:val="24"/>
          <w:szCs w:val="24"/>
          <w:lang w:eastAsia="ja-JP"/>
        </w:rPr>
        <w:t xml:space="preserve">as defined in </w:t>
      </w:r>
      <w:r w:rsidR="00DA30D4">
        <w:rPr>
          <w:rFonts w:ascii="Arial" w:eastAsia="MS PGothic" w:hAnsi="Arial" w:cs="Arial"/>
          <w:sz w:val="24"/>
          <w:szCs w:val="24"/>
          <w:lang w:eastAsia="ja-JP"/>
        </w:rPr>
        <w:t>section 94</w:t>
      </w:r>
      <w:r w:rsidR="00DD6AAC">
        <w:rPr>
          <w:rFonts w:ascii="Arial" w:eastAsia="MS PGothic" w:hAnsi="Arial" w:cs="Arial"/>
          <w:sz w:val="24"/>
          <w:szCs w:val="24"/>
          <w:lang w:eastAsia="ja-JP"/>
        </w:rPr>
        <w:t xml:space="preserve"> </w:t>
      </w:r>
      <w:r w:rsidR="0098593A">
        <w:rPr>
          <w:rFonts w:ascii="Arial" w:eastAsia="MS PGothic" w:hAnsi="Arial" w:cs="Arial"/>
          <w:sz w:val="24"/>
          <w:szCs w:val="24"/>
          <w:lang w:eastAsia="ja-JP"/>
        </w:rPr>
        <w:t xml:space="preserve">of the Act </w:t>
      </w:r>
      <w:r w:rsidR="001D4872" w:rsidRPr="00552D15">
        <w:rPr>
          <w:rFonts w:ascii="Arial" w:eastAsia="MS PGothic" w:hAnsi="Arial" w:cs="Arial"/>
          <w:sz w:val="24"/>
          <w:szCs w:val="24"/>
          <w:lang w:eastAsia="ja-JP"/>
        </w:rPr>
        <w:t xml:space="preserve">(Employment Rights Act </w:t>
      </w:r>
      <w:r w:rsidR="006F2DD9" w:rsidRPr="00552D15">
        <w:rPr>
          <w:rFonts w:ascii="Arial" w:eastAsia="MS PGothic" w:hAnsi="Arial" w:cs="Arial"/>
          <w:sz w:val="24"/>
          <w:szCs w:val="24"/>
          <w:lang w:eastAsia="ja-JP"/>
        </w:rPr>
        <w:t>1996</w:t>
      </w:r>
      <w:r w:rsidR="00C41FF4">
        <w:rPr>
          <w:rFonts w:ascii="Arial" w:eastAsia="MS PGothic" w:hAnsi="Arial" w:cs="Arial"/>
          <w:sz w:val="24"/>
          <w:szCs w:val="24"/>
          <w:lang w:eastAsia="ja-JP"/>
        </w:rPr>
        <w:t>)</w:t>
      </w:r>
      <w:r w:rsidR="00DD6AAC">
        <w:rPr>
          <w:rFonts w:ascii="Arial" w:eastAsia="MS PGothic" w:hAnsi="Arial" w:cs="Arial"/>
          <w:sz w:val="24"/>
          <w:szCs w:val="24"/>
          <w:lang w:eastAsia="ja-JP"/>
        </w:rPr>
        <w:t>.  W</w:t>
      </w:r>
      <w:r w:rsidR="00B87536" w:rsidRPr="00552D15">
        <w:rPr>
          <w:rFonts w:ascii="Arial" w:eastAsia="MS PGothic" w:hAnsi="Arial" w:cs="Arial"/>
          <w:sz w:val="24"/>
          <w:szCs w:val="24"/>
          <w:lang w:eastAsia="ja-JP"/>
        </w:rPr>
        <w:t>ith</w:t>
      </w:r>
      <w:r w:rsidR="005C36A3" w:rsidRPr="00552D15">
        <w:rPr>
          <w:rFonts w:ascii="Arial" w:eastAsia="MS PGothic" w:hAnsi="Arial" w:cs="Arial"/>
          <w:sz w:val="24"/>
          <w:szCs w:val="24"/>
          <w:lang w:eastAsia="ja-JP"/>
        </w:rPr>
        <w:t xml:space="preserve"> more than two years’ service, </w:t>
      </w:r>
      <w:r w:rsidR="00C54087" w:rsidRPr="00552D15">
        <w:rPr>
          <w:rFonts w:ascii="Arial" w:eastAsia="MS PGothic" w:hAnsi="Arial" w:cs="Arial"/>
          <w:sz w:val="24"/>
          <w:szCs w:val="24"/>
          <w:lang w:eastAsia="ja-JP"/>
        </w:rPr>
        <w:t xml:space="preserve">has </w:t>
      </w:r>
      <w:r w:rsidR="005C36A3" w:rsidRPr="00552D15">
        <w:rPr>
          <w:rFonts w:ascii="Arial" w:eastAsia="MS PGothic" w:hAnsi="Arial" w:cs="Arial"/>
          <w:sz w:val="24"/>
          <w:szCs w:val="24"/>
          <w:lang w:eastAsia="ja-JP"/>
        </w:rPr>
        <w:t xml:space="preserve">eligibility to </w:t>
      </w:r>
      <w:r w:rsidR="00C54087" w:rsidRPr="00552D15">
        <w:rPr>
          <w:rFonts w:ascii="Arial" w:eastAsia="MS PGothic" w:hAnsi="Arial" w:cs="Arial"/>
          <w:sz w:val="24"/>
          <w:szCs w:val="24"/>
          <w:lang w:eastAsia="ja-JP"/>
        </w:rPr>
        <w:t>bring th</w:t>
      </w:r>
      <w:r w:rsidR="00D25DE5" w:rsidRPr="00552D15">
        <w:rPr>
          <w:rFonts w:ascii="Arial" w:eastAsia="MS PGothic" w:hAnsi="Arial" w:cs="Arial"/>
          <w:sz w:val="24"/>
          <w:szCs w:val="24"/>
          <w:lang w:eastAsia="ja-JP"/>
        </w:rPr>
        <w:t>e</w:t>
      </w:r>
      <w:r w:rsidR="00C54087" w:rsidRPr="00552D15">
        <w:rPr>
          <w:rFonts w:ascii="Arial" w:eastAsia="MS PGothic" w:hAnsi="Arial" w:cs="Arial"/>
          <w:sz w:val="24"/>
          <w:szCs w:val="24"/>
          <w:lang w:eastAsia="ja-JP"/>
        </w:rPr>
        <w:t xml:space="preserve"> claim</w:t>
      </w:r>
      <w:r w:rsidR="005C36A3" w:rsidRPr="00552D15">
        <w:rPr>
          <w:rFonts w:ascii="Arial" w:eastAsia="MS PGothic" w:hAnsi="Arial" w:cs="Arial"/>
          <w:sz w:val="24"/>
          <w:szCs w:val="24"/>
          <w:lang w:eastAsia="ja-JP"/>
        </w:rPr>
        <w:t xml:space="preserve"> </w:t>
      </w:r>
      <w:sdt>
        <w:sdtPr>
          <w:rPr>
            <w:rFonts w:ascii="Arial" w:hAnsi="Arial" w:cs="Arial"/>
            <w:sz w:val="24"/>
            <w:szCs w:val="24"/>
            <w:lang w:eastAsia="ja-JP"/>
          </w:rPr>
          <w:id w:val="-197778539"/>
          <w:citation/>
        </w:sdtPr>
        <w:sdtEndPr/>
        <w:sdtContent>
          <w:r w:rsidR="005C36A3" w:rsidRPr="00552D15">
            <w:rPr>
              <w:rFonts w:ascii="Arial" w:eastAsia="MS PGothic" w:hAnsi="Arial" w:cs="Arial"/>
              <w:sz w:val="24"/>
              <w:szCs w:val="24"/>
              <w:lang w:eastAsia="ja-JP"/>
            </w:rPr>
            <w:fldChar w:fldCharType="begin"/>
          </w:r>
          <w:r w:rsidR="005C36A3" w:rsidRPr="00552D15">
            <w:rPr>
              <w:rFonts w:ascii="Arial" w:eastAsia="MS PGothic" w:hAnsi="Arial" w:cs="Arial"/>
              <w:sz w:val="24"/>
              <w:szCs w:val="24"/>
              <w:lang w:eastAsia="ja-JP"/>
            </w:rPr>
            <w:instrText xml:space="preserve"> CITATION Lew20 \l 2057 </w:instrText>
          </w:r>
          <w:r w:rsidR="005C36A3"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5C36A3" w:rsidRPr="00552D15">
            <w:rPr>
              <w:rFonts w:ascii="Arial" w:eastAsia="MS PGothic" w:hAnsi="Arial" w:cs="Arial"/>
              <w:sz w:val="24"/>
              <w:szCs w:val="24"/>
              <w:lang w:eastAsia="ja-JP"/>
            </w:rPr>
            <w:fldChar w:fldCharType="end"/>
          </w:r>
        </w:sdtContent>
      </w:sdt>
      <w:r w:rsidR="005C36A3" w:rsidRPr="00552D15">
        <w:rPr>
          <w:rFonts w:ascii="Arial" w:eastAsia="MS PGothic" w:hAnsi="Arial" w:cs="Arial"/>
          <w:sz w:val="24"/>
          <w:szCs w:val="24"/>
          <w:lang w:eastAsia="ja-JP"/>
        </w:rPr>
        <w:t xml:space="preserve">.  </w:t>
      </w:r>
      <w:r w:rsidR="00C12DF5" w:rsidRPr="00552D15">
        <w:rPr>
          <w:rFonts w:ascii="Arial" w:eastAsia="MS PGothic" w:hAnsi="Arial" w:cs="Arial"/>
          <w:sz w:val="24"/>
          <w:szCs w:val="24"/>
          <w:lang w:eastAsia="ja-JP"/>
        </w:rPr>
        <w:t xml:space="preserve">Although dismissed </w:t>
      </w:r>
      <w:r w:rsidR="00E42205" w:rsidRPr="00552D15">
        <w:rPr>
          <w:rFonts w:ascii="Arial" w:eastAsia="MS PGothic" w:hAnsi="Arial" w:cs="Arial"/>
          <w:sz w:val="24"/>
          <w:szCs w:val="24"/>
          <w:lang w:eastAsia="ja-JP"/>
        </w:rPr>
        <w:t xml:space="preserve">for gross misconduct, </w:t>
      </w:r>
      <w:r w:rsidR="004D4A2E" w:rsidRPr="00552D15">
        <w:rPr>
          <w:rFonts w:ascii="Arial" w:eastAsia="MS PGothic" w:hAnsi="Arial" w:cs="Arial"/>
          <w:sz w:val="24"/>
          <w:szCs w:val="24"/>
          <w:lang w:eastAsia="ja-JP"/>
        </w:rPr>
        <w:t xml:space="preserve">the tribunal will consider </w:t>
      </w:r>
      <w:r w:rsidR="00D41C58" w:rsidRPr="00552D15">
        <w:rPr>
          <w:rFonts w:ascii="Arial" w:eastAsia="MS PGothic" w:hAnsi="Arial" w:cs="Arial"/>
          <w:sz w:val="24"/>
          <w:szCs w:val="24"/>
          <w:lang w:eastAsia="ja-JP"/>
        </w:rPr>
        <w:t>how</w:t>
      </w:r>
      <w:r w:rsidR="00D63A9D" w:rsidRPr="00552D15">
        <w:rPr>
          <w:rFonts w:ascii="Arial" w:eastAsia="MS PGothic" w:hAnsi="Arial" w:cs="Arial"/>
          <w:sz w:val="24"/>
          <w:szCs w:val="24"/>
          <w:lang w:eastAsia="ja-JP"/>
        </w:rPr>
        <w:t xml:space="preserve"> the decision was reached</w:t>
      </w:r>
      <w:r w:rsidR="0023409F" w:rsidRPr="00552D15">
        <w:rPr>
          <w:rFonts w:ascii="Arial" w:eastAsia="MS PGothic" w:hAnsi="Arial" w:cs="Arial"/>
          <w:sz w:val="24"/>
          <w:szCs w:val="24"/>
          <w:lang w:eastAsia="ja-JP"/>
        </w:rPr>
        <w:t xml:space="preserve"> </w:t>
      </w:r>
      <w:r w:rsidR="005C36A3" w:rsidRPr="00552D15">
        <w:rPr>
          <w:rFonts w:ascii="Arial" w:eastAsia="MS PGothic" w:hAnsi="Arial" w:cs="Arial"/>
          <w:sz w:val="24"/>
          <w:szCs w:val="24"/>
          <w:lang w:eastAsia="ja-JP"/>
        </w:rPr>
        <w:t>a</w:t>
      </w:r>
      <w:r w:rsidR="00D300DB" w:rsidRPr="00552D15">
        <w:rPr>
          <w:rFonts w:ascii="Arial" w:eastAsia="MS PGothic" w:hAnsi="Arial" w:cs="Arial"/>
          <w:sz w:val="24"/>
          <w:szCs w:val="24"/>
          <w:lang w:eastAsia="ja-JP"/>
        </w:rPr>
        <w:t xml:space="preserve">s outlined in </w:t>
      </w:r>
      <w:r w:rsidR="004733BA" w:rsidRPr="00552D15">
        <w:rPr>
          <w:rFonts w:ascii="Arial" w:eastAsia="MS PGothic" w:hAnsi="Arial" w:cs="Arial"/>
          <w:sz w:val="24"/>
          <w:szCs w:val="24"/>
          <w:lang w:eastAsia="ja-JP"/>
        </w:rPr>
        <w:t xml:space="preserve">the </w:t>
      </w:r>
      <w:r w:rsidR="001633E1" w:rsidRPr="00552D15">
        <w:rPr>
          <w:rFonts w:ascii="Arial" w:eastAsia="MS PGothic" w:hAnsi="Arial" w:cs="Arial"/>
          <w:sz w:val="24"/>
          <w:szCs w:val="24"/>
          <w:lang w:eastAsia="ja-JP"/>
        </w:rPr>
        <w:t>c</w:t>
      </w:r>
      <w:r w:rsidR="00183ABB" w:rsidRPr="00552D15">
        <w:rPr>
          <w:rFonts w:ascii="Arial" w:eastAsia="MS PGothic" w:hAnsi="Arial" w:cs="Arial"/>
          <w:sz w:val="24"/>
          <w:szCs w:val="24"/>
          <w:lang w:eastAsia="ja-JP"/>
        </w:rPr>
        <w:t xml:space="preserve">ase of </w:t>
      </w:r>
      <w:r w:rsidR="00971B26">
        <w:rPr>
          <w:rFonts w:ascii="Arial" w:eastAsia="MS PGothic" w:hAnsi="Arial" w:cs="Arial"/>
          <w:sz w:val="24"/>
          <w:szCs w:val="24"/>
          <w:lang w:eastAsia="ja-JP"/>
        </w:rPr>
        <w:t>(</w:t>
      </w:r>
      <w:r w:rsidR="004B0F36" w:rsidRPr="00552D15">
        <w:rPr>
          <w:rFonts w:ascii="Arial" w:eastAsia="MS PGothic" w:hAnsi="Arial" w:cs="Arial"/>
          <w:i/>
          <w:iCs/>
          <w:sz w:val="24"/>
          <w:szCs w:val="24"/>
          <w:lang w:eastAsia="ja-JP"/>
        </w:rPr>
        <w:t>‘</w:t>
      </w:r>
      <w:r w:rsidR="004B0F36" w:rsidRPr="006240C8">
        <w:rPr>
          <w:rFonts w:ascii="Arial" w:eastAsia="MS PGothic" w:hAnsi="Arial" w:cs="Arial"/>
          <w:i/>
          <w:iCs/>
          <w:sz w:val="24"/>
          <w:szCs w:val="24"/>
          <w:lang w:eastAsia="ja-JP"/>
        </w:rPr>
        <w:t>British Home Stores v. Burchell</w:t>
      </w:r>
      <w:r w:rsidR="005C36A3" w:rsidRPr="006240C8">
        <w:rPr>
          <w:rFonts w:ascii="Arial" w:eastAsia="MS PGothic" w:hAnsi="Arial" w:cs="Arial"/>
          <w:i/>
          <w:iCs/>
          <w:sz w:val="24"/>
          <w:szCs w:val="24"/>
          <w:lang w:eastAsia="ja-JP"/>
        </w:rPr>
        <w:t>’</w:t>
      </w:r>
      <w:r w:rsidR="00971B26">
        <w:rPr>
          <w:rFonts w:ascii="Arial" w:eastAsia="MS PGothic" w:hAnsi="Arial" w:cs="Arial"/>
          <w:sz w:val="24"/>
          <w:szCs w:val="24"/>
          <w:lang w:eastAsia="ja-JP"/>
        </w:rPr>
        <w:t xml:space="preserve">, </w:t>
      </w:r>
      <w:r w:rsidR="004B0F36" w:rsidRPr="00552D15">
        <w:rPr>
          <w:rFonts w:ascii="Arial" w:eastAsia="MS PGothic" w:hAnsi="Arial" w:cs="Arial"/>
          <w:sz w:val="24"/>
          <w:szCs w:val="24"/>
          <w:lang w:eastAsia="ja-JP"/>
        </w:rPr>
        <w:t>19</w:t>
      </w:r>
      <w:r w:rsidR="00490B62" w:rsidRPr="00552D15">
        <w:rPr>
          <w:rFonts w:ascii="Arial" w:eastAsia="MS PGothic" w:hAnsi="Arial" w:cs="Arial"/>
          <w:sz w:val="24"/>
          <w:szCs w:val="24"/>
          <w:lang w:eastAsia="ja-JP"/>
        </w:rPr>
        <w:t>80</w:t>
      </w:r>
      <w:r w:rsidR="004B0F36" w:rsidRPr="00552D15">
        <w:rPr>
          <w:rFonts w:ascii="Arial" w:eastAsia="MS PGothic" w:hAnsi="Arial" w:cs="Arial"/>
          <w:sz w:val="24"/>
          <w:szCs w:val="24"/>
          <w:lang w:eastAsia="ja-JP"/>
        </w:rPr>
        <w:t>)</w:t>
      </w:r>
      <w:r w:rsidR="00490B62" w:rsidRPr="00552D15">
        <w:rPr>
          <w:rFonts w:ascii="Arial" w:eastAsia="MS PGothic" w:hAnsi="Arial" w:cs="Arial"/>
          <w:sz w:val="24"/>
          <w:szCs w:val="24"/>
          <w:lang w:eastAsia="ja-JP"/>
        </w:rPr>
        <w:t xml:space="preserve"> </w:t>
      </w:r>
      <w:r w:rsidR="008C0292">
        <w:rPr>
          <w:rFonts w:ascii="Arial" w:eastAsia="MS PGothic" w:hAnsi="Arial" w:cs="Arial"/>
          <w:sz w:val="24"/>
          <w:szCs w:val="24"/>
          <w:lang w:eastAsia="ja-JP"/>
        </w:rPr>
        <w:t xml:space="preserve">demonstrates principles using the Burchell </w:t>
      </w:r>
      <w:r w:rsidR="00A821D0" w:rsidRPr="00552D15">
        <w:rPr>
          <w:rFonts w:ascii="Arial" w:eastAsia="MS PGothic" w:hAnsi="Arial" w:cs="Arial"/>
          <w:sz w:val="24"/>
          <w:szCs w:val="24"/>
          <w:lang w:eastAsia="ja-JP"/>
        </w:rPr>
        <w:t>Test</w:t>
      </w:r>
      <w:r w:rsidR="001633E1" w:rsidRPr="00552D15">
        <w:rPr>
          <w:rFonts w:ascii="Arial" w:eastAsia="MS PGothic" w:hAnsi="Arial" w:cs="Arial"/>
          <w:sz w:val="24"/>
          <w:szCs w:val="24"/>
          <w:lang w:eastAsia="ja-JP"/>
        </w:rPr>
        <w:t xml:space="preserve">. These </w:t>
      </w:r>
      <w:r w:rsidR="008B3185" w:rsidRPr="00552D15">
        <w:rPr>
          <w:rFonts w:ascii="Arial" w:eastAsia="MS PGothic" w:hAnsi="Arial" w:cs="Arial"/>
          <w:sz w:val="24"/>
          <w:szCs w:val="24"/>
          <w:lang w:eastAsia="ja-JP"/>
        </w:rPr>
        <w:t xml:space="preserve">principles identify </w:t>
      </w:r>
      <w:r w:rsidR="00A240F9" w:rsidRPr="00552D15">
        <w:rPr>
          <w:rFonts w:ascii="Arial" w:eastAsia="MS PGothic" w:hAnsi="Arial" w:cs="Arial"/>
          <w:sz w:val="24"/>
          <w:szCs w:val="24"/>
          <w:lang w:eastAsia="ja-JP"/>
        </w:rPr>
        <w:t>that in order to</w:t>
      </w:r>
      <w:r w:rsidR="00B6320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fairly dismiss someone for misconduct, the burden of proof is on the employer to show that they have established a genuine belief, based on reasonable grounds, following a  reasonable investigation that the employee had committed the misconduct</w:t>
      </w:r>
      <w:r w:rsidR="00B62A86" w:rsidRPr="00552D15">
        <w:rPr>
          <w:rFonts w:ascii="Arial" w:eastAsia="MS PGothic" w:hAnsi="Arial" w:cs="Arial"/>
          <w:sz w:val="24"/>
          <w:szCs w:val="24"/>
          <w:lang w:eastAsia="ja-JP"/>
        </w:rPr>
        <w:t xml:space="preserve"> </w:t>
      </w:r>
      <w:sdt>
        <w:sdtPr>
          <w:rPr>
            <w:rFonts w:ascii="Arial" w:hAnsi="Arial" w:cs="Arial"/>
            <w:sz w:val="24"/>
            <w:szCs w:val="24"/>
            <w:lang w:eastAsia="ja-JP"/>
          </w:rPr>
          <w:id w:val="334880351"/>
          <w:citation/>
        </w:sdtPr>
        <w:sdtEndPr/>
        <w:sdtContent>
          <w:r w:rsidR="00B21D3F" w:rsidRPr="00552D15">
            <w:rPr>
              <w:rFonts w:ascii="Arial" w:eastAsia="MS PGothic" w:hAnsi="Arial" w:cs="Arial"/>
              <w:sz w:val="24"/>
              <w:szCs w:val="24"/>
              <w:lang w:eastAsia="ja-JP"/>
            </w:rPr>
            <w:fldChar w:fldCharType="begin"/>
          </w:r>
          <w:r w:rsidR="00B21D3F" w:rsidRPr="00552D15">
            <w:rPr>
              <w:rFonts w:ascii="Arial" w:eastAsia="MS PGothic" w:hAnsi="Arial" w:cs="Arial"/>
              <w:sz w:val="24"/>
              <w:szCs w:val="24"/>
              <w:lang w:eastAsia="ja-JP"/>
            </w:rPr>
            <w:instrText xml:space="preserve"> CITATION Dan19 \l 2057 </w:instrText>
          </w:r>
          <w:r w:rsidR="00B21D3F"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(Daniels, 2019)</w:t>
          </w:r>
          <w:r w:rsidR="00B21D3F"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xml:space="preserve">. </w:t>
      </w:r>
    </w:p>
    <w:p w14:paraId="408E57A1" w14:textId="77777777" w:rsidR="00AD3C12" w:rsidRDefault="00AD3C12" w:rsidP="00742808">
      <w:pPr>
        <w:spacing w:line="480" w:lineRule="auto"/>
        <w:rPr>
          <w:rFonts w:ascii="Arial" w:eastAsia="MS PGothic" w:hAnsi="Arial" w:cs="Arial"/>
          <w:sz w:val="24"/>
          <w:szCs w:val="24"/>
          <w:lang w:eastAsia="ja-JP"/>
        </w:rPr>
      </w:pPr>
    </w:p>
    <w:p w14:paraId="6325D7A2" w14:textId="1DDFC877" w:rsidR="00E31973" w:rsidRPr="00552D15"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In </w:t>
      </w:r>
      <w:r w:rsidR="00B21D3F" w:rsidRPr="00552D15">
        <w:rPr>
          <w:rFonts w:ascii="Arial" w:eastAsia="MS PGothic" w:hAnsi="Arial" w:cs="Arial"/>
          <w:sz w:val="24"/>
          <w:szCs w:val="24"/>
          <w:lang w:eastAsia="ja-JP"/>
        </w:rPr>
        <w:t>Gethin’s</w:t>
      </w:r>
      <w:r w:rsidRPr="00552D15">
        <w:rPr>
          <w:rFonts w:ascii="Arial" w:eastAsia="MS PGothic" w:hAnsi="Arial" w:cs="Arial"/>
          <w:sz w:val="24"/>
          <w:szCs w:val="24"/>
          <w:lang w:eastAsia="ja-JP"/>
        </w:rPr>
        <w:t xml:space="preserve"> case, the supervisor immediately reacts to the situation</w:t>
      </w:r>
      <w:r w:rsidR="00B21D3F" w:rsidRPr="00552D15">
        <w:rPr>
          <w:rFonts w:ascii="Arial" w:eastAsia="MS PGothic" w:hAnsi="Arial" w:cs="Arial"/>
          <w:sz w:val="24"/>
          <w:szCs w:val="24"/>
          <w:lang w:eastAsia="ja-JP"/>
        </w:rPr>
        <w:t>, a</w:t>
      </w:r>
      <w:r w:rsidRPr="00552D15">
        <w:rPr>
          <w:rFonts w:ascii="Arial" w:eastAsia="MS PGothic" w:hAnsi="Arial" w:cs="Arial"/>
          <w:sz w:val="24"/>
          <w:szCs w:val="24"/>
          <w:lang w:eastAsia="ja-JP"/>
        </w:rPr>
        <w:t xml:space="preserve">n investigation was carried </w:t>
      </w:r>
      <w:r w:rsidR="00167136" w:rsidRPr="00552D15">
        <w:rPr>
          <w:rFonts w:ascii="Arial" w:eastAsia="MS PGothic" w:hAnsi="Arial" w:cs="Arial"/>
          <w:sz w:val="24"/>
          <w:szCs w:val="24"/>
          <w:lang w:eastAsia="ja-JP"/>
        </w:rPr>
        <w:t xml:space="preserve">out </w:t>
      </w:r>
      <w:r w:rsidR="00E31973" w:rsidRPr="00552D15">
        <w:rPr>
          <w:rFonts w:ascii="Arial" w:eastAsia="MS PGothic" w:hAnsi="Arial" w:cs="Arial"/>
          <w:sz w:val="24"/>
          <w:szCs w:val="24"/>
          <w:lang w:eastAsia="ja-JP"/>
        </w:rPr>
        <w:t>excluding Gethin as he w</w:t>
      </w:r>
      <w:r w:rsidRPr="00552D15">
        <w:rPr>
          <w:rFonts w:ascii="Arial" w:eastAsia="MS PGothic" w:hAnsi="Arial" w:cs="Arial"/>
          <w:sz w:val="24"/>
          <w:szCs w:val="24"/>
          <w:lang w:eastAsia="ja-JP"/>
        </w:rPr>
        <w:t>as on holiday</w:t>
      </w:r>
      <w:r w:rsidR="00E31973" w:rsidRPr="00552D15">
        <w:rPr>
          <w:rFonts w:ascii="Arial" w:eastAsia="MS PGothic" w:hAnsi="Arial" w:cs="Arial"/>
          <w:sz w:val="24"/>
          <w:szCs w:val="24"/>
          <w:lang w:eastAsia="ja-JP"/>
        </w:rPr>
        <w:t xml:space="preserve">, with </w:t>
      </w:r>
      <w:r w:rsidRPr="00552D15">
        <w:rPr>
          <w:rFonts w:ascii="Arial" w:eastAsia="MS PGothic" w:hAnsi="Arial" w:cs="Arial"/>
          <w:sz w:val="24"/>
          <w:szCs w:val="24"/>
          <w:lang w:eastAsia="ja-JP"/>
        </w:rPr>
        <w:t xml:space="preserve">no opportunity to </w:t>
      </w:r>
      <w:r w:rsidR="00B02FFB" w:rsidRPr="00552D15">
        <w:rPr>
          <w:rFonts w:ascii="Arial" w:eastAsia="MS PGothic" w:hAnsi="Arial" w:cs="Arial"/>
          <w:sz w:val="24"/>
          <w:szCs w:val="24"/>
          <w:lang w:eastAsia="ja-JP"/>
        </w:rPr>
        <w:t>defen</w:t>
      </w:r>
      <w:r w:rsidR="00B01CC0" w:rsidRPr="00552D15">
        <w:rPr>
          <w:rFonts w:ascii="Arial" w:eastAsia="MS PGothic" w:hAnsi="Arial" w:cs="Arial"/>
          <w:sz w:val="24"/>
          <w:szCs w:val="24"/>
          <w:lang w:eastAsia="ja-JP"/>
        </w:rPr>
        <w:t>d and comm</w:t>
      </w:r>
      <w:r w:rsidRPr="00552D15">
        <w:rPr>
          <w:rFonts w:ascii="Arial" w:eastAsia="MS PGothic" w:hAnsi="Arial" w:cs="Arial"/>
          <w:sz w:val="24"/>
          <w:szCs w:val="24"/>
          <w:lang w:eastAsia="ja-JP"/>
        </w:rPr>
        <w:t xml:space="preserve">ent on </w:t>
      </w:r>
      <w:r w:rsidR="00E31973" w:rsidRPr="00552D15">
        <w:rPr>
          <w:rFonts w:ascii="Arial" w:eastAsia="MS PGothic" w:hAnsi="Arial" w:cs="Arial"/>
          <w:sz w:val="24"/>
          <w:szCs w:val="24"/>
          <w:lang w:eastAsia="ja-JP"/>
        </w:rPr>
        <w:t xml:space="preserve">the </w:t>
      </w:r>
      <w:r w:rsidRPr="00552D15">
        <w:rPr>
          <w:rFonts w:ascii="Arial" w:eastAsia="MS PGothic" w:hAnsi="Arial" w:cs="Arial"/>
          <w:sz w:val="24"/>
          <w:szCs w:val="24"/>
          <w:lang w:eastAsia="ja-JP"/>
        </w:rPr>
        <w:t>allegations</w:t>
      </w:r>
      <w:r w:rsidR="00B01CC0" w:rsidRPr="00552D15">
        <w:rPr>
          <w:rFonts w:ascii="Arial" w:eastAsia="MS PGothic" w:hAnsi="Arial" w:cs="Arial"/>
          <w:sz w:val="24"/>
          <w:szCs w:val="24"/>
          <w:lang w:eastAsia="ja-JP"/>
        </w:rPr>
        <w:t xml:space="preserve"> prior to the hearing</w:t>
      </w:r>
      <w:r w:rsidR="00E31973"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 xml:space="preserve"> When considering the substantive decision to dismiss, there is </w:t>
      </w:r>
      <w:r w:rsidR="00D35EFA" w:rsidRPr="00552D15">
        <w:rPr>
          <w:rFonts w:ascii="Arial" w:eastAsia="MS PGothic" w:hAnsi="Arial" w:cs="Arial"/>
          <w:sz w:val="24"/>
          <w:szCs w:val="24"/>
          <w:lang w:eastAsia="ja-JP"/>
        </w:rPr>
        <w:t>little</w:t>
      </w:r>
      <w:r w:rsidRPr="00552D15">
        <w:rPr>
          <w:rFonts w:ascii="Arial" w:eastAsia="MS PGothic" w:hAnsi="Arial" w:cs="Arial"/>
          <w:sz w:val="24"/>
          <w:szCs w:val="24"/>
          <w:lang w:eastAsia="ja-JP"/>
        </w:rPr>
        <w:t xml:space="preserve"> evidence </w:t>
      </w:r>
      <w:r w:rsidR="004F05C2" w:rsidRPr="00552D15">
        <w:rPr>
          <w:rFonts w:ascii="Arial" w:eastAsia="MS PGothic" w:hAnsi="Arial" w:cs="Arial"/>
          <w:sz w:val="24"/>
          <w:szCs w:val="24"/>
          <w:lang w:eastAsia="ja-JP"/>
        </w:rPr>
        <w:t>that</w:t>
      </w:r>
      <w:r w:rsidRPr="00552D15">
        <w:rPr>
          <w:rFonts w:ascii="Arial" w:eastAsia="MS PGothic" w:hAnsi="Arial" w:cs="Arial"/>
          <w:sz w:val="24"/>
          <w:szCs w:val="24"/>
          <w:lang w:eastAsia="ja-JP"/>
        </w:rPr>
        <w:t xml:space="preserve"> on the balance of probabilities, </w:t>
      </w:r>
      <w:r w:rsidR="00A14452" w:rsidRPr="00552D15">
        <w:rPr>
          <w:rFonts w:ascii="Arial" w:eastAsia="MS PGothic" w:hAnsi="Arial" w:cs="Arial"/>
          <w:sz w:val="24"/>
          <w:szCs w:val="24"/>
          <w:lang w:eastAsia="ja-JP"/>
        </w:rPr>
        <w:t>the</w:t>
      </w:r>
      <w:r w:rsidR="00A821D0" w:rsidRPr="00552D15">
        <w:rPr>
          <w:rFonts w:ascii="Arial" w:eastAsia="MS PGothic" w:hAnsi="Arial" w:cs="Arial"/>
          <w:sz w:val="24"/>
          <w:szCs w:val="24"/>
          <w:lang w:eastAsia="ja-JP"/>
        </w:rPr>
        <w:t>y can</w:t>
      </w:r>
      <w:r w:rsidR="00764F15" w:rsidRPr="00552D15">
        <w:rPr>
          <w:rFonts w:ascii="Arial" w:eastAsia="MS PGothic" w:hAnsi="Arial" w:cs="Arial"/>
          <w:sz w:val="24"/>
          <w:szCs w:val="24"/>
          <w:lang w:eastAsia="ja-JP"/>
        </w:rPr>
        <w:t xml:space="preserve"> demonstrate </w:t>
      </w:r>
      <w:r w:rsidR="002F52BA" w:rsidRPr="00552D15">
        <w:rPr>
          <w:rFonts w:ascii="Arial" w:eastAsia="MS PGothic" w:hAnsi="Arial" w:cs="Arial"/>
          <w:sz w:val="24"/>
          <w:szCs w:val="24"/>
          <w:lang w:eastAsia="ja-JP"/>
        </w:rPr>
        <w:t xml:space="preserve">they </w:t>
      </w:r>
      <w:r w:rsidR="003331C4" w:rsidRPr="00552D15">
        <w:rPr>
          <w:rFonts w:ascii="Arial" w:eastAsia="MS PGothic" w:hAnsi="Arial" w:cs="Arial"/>
          <w:sz w:val="24"/>
          <w:szCs w:val="24"/>
          <w:lang w:eastAsia="ja-JP"/>
        </w:rPr>
        <w:t>met the standards of the Burchell test</w:t>
      </w:r>
      <w:r w:rsidR="00AA257C" w:rsidRPr="00552D15">
        <w:rPr>
          <w:rFonts w:ascii="Arial" w:eastAsia="MS PGothic" w:hAnsi="Arial" w:cs="Arial"/>
          <w:sz w:val="24"/>
          <w:szCs w:val="24"/>
          <w:lang w:eastAsia="ja-JP"/>
        </w:rPr>
        <w:t xml:space="preserve">, </w:t>
      </w:r>
      <w:r w:rsidR="008D7023" w:rsidRPr="00552D15">
        <w:rPr>
          <w:rFonts w:ascii="Arial" w:eastAsia="MS PGothic" w:hAnsi="Arial" w:cs="Arial"/>
          <w:sz w:val="24"/>
          <w:szCs w:val="24"/>
          <w:lang w:eastAsia="ja-JP"/>
        </w:rPr>
        <w:t>that</w:t>
      </w:r>
      <w:r w:rsidR="00597FAD" w:rsidRPr="00552D15">
        <w:rPr>
          <w:rFonts w:ascii="Arial" w:eastAsia="MS PGothic" w:hAnsi="Arial" w:cs="Arial"/>
          <w:sz w:val="24"/>
          <w:szCs w:val="24"/>
          <w:lang w:eastAsia="ja-JP"/>
        </w:rPr>
        <w:t xml:space="preserve"> </w:t>
      </w:r>
      <w:r w:rsidR="00AA257C" w:rsidRPr="00552D15">
        <w:rPr>
          <w:rFonts w:ascii="Arial" w:eastAsia="MS PGothic" w:hAnsi="Arial" w:cs="Arial"/>
          <w:sz w:val="24"/>
          <w:szCs w:val="24"/>
          <w:lang w:eastAsia="ja-JP"/>
        </w:rPr>
        <w:t>t</w:t>
      </w:r>
      <w:r w:rsidRPr="00552D15">
        <w:rPr>
          <w:rFonts w:ascii="Arial" w:eastAsia="MS PGothic" w:hAnsi="Arial" w:cs="Arial"/>
          <w:sz w:val="24"/>
          <w:szCs w:val="24"/>
          <w:lang w:eastAsia="ja-JP"/>
        </w:rPr>
        <w:t xml:space="preserve">he claimant had committed the act of misconduct.  </w:t>
      </w:r>
      <w:r w:rsidR="00C21A3B" w:rsidRPr="00552D15">
        <w:rPr>
          <w:rFonts w:ascii="Arial" w:eastAsia="MS PGothic" w:hAnsi="Arial" w:cs="Arial"/>
          <w:sz w:val="24"/>
          <w:szCs w:val="24"/>
          <w:lang w:eastAsia="ja-JP"/>
        </w:rPr>
        <w:t>E</w:t>
      </w:r>
      <w:r w:rsidRPr="00552D15">
        <w:rPr>
          <w:rFonts w:ascii="Arial" w:eastAsia="MS PGothic" w:hAnsi="Arial" w:cs="Arial"/>
          <w:sz w:val="24"/>
          <w:szCs w:val="24"/>
          <w:lang w:eastAsia="ja-JP"/>
        </w:rPr>
        <w:t xml:space="preserve">vidence suggest Gethin was </w:t>
      </w:r>
      <w:r w:rsidR="00053BA4" w:rsidRPr="00552D15">
        <w:rPr>
          <w:rFonts w:ascii="Arial" w:eastAsia="MS PGothic" w:hAnsi="Arial" w:cs="Arial"/>
          <w:sz w:val="24"/>
          <w:szCs w:val="24"/>
          <w:lang w:eastAsia="ja-JP"/>
        </w:rPr>
        <w:t xml:space="preserve">not </w:t>
      </w:r>
      <w:r w:rsidRPr="00552D15">
        <w:rPr>
          <w:rFonts w:ascii="Arial" w:eastAsia="MS PGothic" w:hAnsi="Arial" w:cs="Arial"/>
          <w:sz w:val="24"/>
          <w:szCs w:val="24"/>
          <w:lang w:eastAsia="ja-JP"/>
        </w:rPr>
        <w:t xml:space="preserve">given every opportunity in accordance with a fair process, </w:t>
      </w:r>
      <w:r w:rsidR="00CA2AEA" w:rsidRPr="00552D15">
        <w:rPr>
          <w:rFonts w:ascii="Arial" w:eastAsia="MS PGothic" w:hAnsi="Arial" w:cs="Arial"/>
          <w:sz w:val="24"/>
          <w:szCs w:val="24"/>
          <w:lang w:eastAsia="ja-JP"/>
        </w:rPr>
        <w:t xml:space="preserve">resulting in him being unable to defend himself </w:t>
      </w:r>
      <w:r w:rsidR="009B2C1C">
        <w:rPr>
          <w:rFonts w:ascii="Arial" w:eastAsia="MS PGothic" w:hAnsi="Arial" w:cs="Arial"/>
          <w:sz w:val="24"/>
          <w:szCs w:val="24"/>
          <w:lang w:eastAsia="ja-JP"/>
        </w:rPr>
        <w:t>as</w:t>
      </w:r>
      <w:r w:rsidR="00390524">
        <w:rPr>
          <w:rFonts w:ascii="Arial" w:eastAsia="MS PGothic" w:hAnsi="Arial" w:cs="Arial"/>
          <w:sz w:val="24"/>
          <w:szCs w:val="24"/>
          <w:lang w:eastAsia="ja-JP"/>
        </w:rPr>
        <w:t xml:space="preserve"> </w:t>
      </w:r>
      <w:r w:rsidR="00DA30D4">
        <w:rPr>
          <w:rFonts w:ascii="Arial" w:eastAsia="MS PGothic" w:hAnsi="Arial" w:cs="Arial"/>
          <w:sz w:val="24"/>
          <w:szCs w:val="24"/>
          <w:lang w:eastAsia="ja-JP"/>
        </w:rPr>
        <w:t>outlined</w:t>
      </w:r>
      <w:r w:rsidR="00390524">
        <w:rPr>
          <w:rFonts w:ascii="Arial" w:eastAsia="MS PGothic" w:hAnsi="Arial" w:cs="Arial"/>
          <w:sz w:val="24"/>
          <w:szCs w:val="24"/>
          <w:lang w:eastAsia="ja-JP"/>
        </w:rPr>
        <w:t xml:space="preserve"> in </w:t>
      </w:r>
      <w:r w:rsidR="00DA30D4">
        <w:rPr>
          <w:rFonts w:ascii="Arial" w:eastAsia="MS PGothic" w:hAnsi="Arial" w:cs="Arial"/>
          <w:sz w:val="24"/>
          <w:szCs w:val="24"/>
          <w:lang w:eastAsia="ja-JP"/>
        </w:rPr>
        <w:t xml:space="preserve">section 98 of the </w:t>
      </w:r>
      <w:r w:rsidR="0098593A">
        <w:rPr>
          <w:rFonts w:ascii="Arial" w:eastAsia="MS PGothic" w:hAnsi="Arial" w:cs="Arial"/>
          <w:sz w:val="24"/>
          <w:szCs w:val="24"/>
          <w:lang w:eastAsia="ja-JP"/>
        </w:rPr>
        <w:t>Act</w:t>
      </w:r>
      <w:r w:rsidR="009B2C1C">
        <w:rPr>
          <w:rFonts w:ascii="Arial" w:eastAsia="MS PGothic" w:hAnsi="Arial" w:cs="Arial"/>
          <w:sz w:val="24"/>
          <w:szCs w:val="24"/>
          <w:lang w:eastAsia="ja-JP"/>
        </w:rPr>
        <w:t xml:space="preserve"> </w:t>
      </w:r>
      <w:r w:rsidR="00712A7B" w:rsidRPr="00F60E2E">
        <w:rPr>
          <w:rFonts w:ascii="Arial" w:eastAsia="MS PGothic" w:hAnsi="Arial" w:cs="Arial"/>
          <w:noProof/>
          <w:sz w:val="24"/>
          <w:szCs w:val="24"/>
          <w:lang w:eastAsia="ja-JP"/>
        </w:rPr>
        <w:t>(Employment Rights Act</w:t>
      </w:r>
      <w:r w:rsidR="00712A7B">
        <w:rPr>
          <w:rFonts w:ascii="Arial" w:eastAsia="MS PGothic" w:hAnsi="Arial" w:cs="Arial"/>
          <w:noProof/>
          <w:sz w:val="24"/>
          <w:szCs w:val="24"/>
          <w:lang w:eastAsia="ja-JP"/>
        </w:rPr>
        <w:t xml:space="preserve"> </w:t>
      </w:r>
      <w:r w:rsidR="00712A7B" w:rsidRPr="00F60E2E">
        <w:rPr>
          <w:rFonts w:ascii="Arial" w:eastAsia="MS PGothic" w:hAnsi="Arial" w:cs="Arial"/>
          <w:noProof/>
          <w:sz w:val="24"/>
          <w:szCs w:val="24"/>
          <w:lang w:eastAsia="ja-JP"/>
        </w:rPr>
        <w:t>1996)</w:t>
      </w:r>
      <w:r w:rsidR="00390524">
        <w:rPr>
          <w:rFonts w:ascii="Arial" w:eastAsia="MS PGothic" w:hAnsi="Arial" w:cs="Arial"/>
          <w:sz w:val="24"/>
          <w:szCs w:val="24"/>
          <w:lang w:eastAsia="ja-JP"/>
        </w:rPr>
        <w:t>.</w:t>
      </w:r>
      <w:r w:rsidR="008A5BC9" w:rsidRPr="00552D15">
        <w:rPr>
          <w:rFonts w:ascii="Arial" w:eastAsia="MS PGothic" w:hAnsi="Arial" w:cs="Arial"/>
          <w:sz w:val="24"/>
          <w:szCs w:val="24"/>
          <w:lang w:eastAsia="ja-JP"/>
        </w:rPr>
        <w:t xml:space="preserve"> </w:t>
      </w:r>
    </w:p>
    <w:p w14:paraId="2A8F65FD" w14:textId="08CA72F6" w:rsidR="00AD3C12" w:rsidRDefault="00595548"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In order to defend the claim, the organisation could argue that </w:t>
      </w:r>
      <w:r w:rsidR="0091636C" w:rsidRPr="00552D15">
        <w:rPr>
          <w:rFonts w:ascii="Arial" w:eastAsia="MS PGothic" w:hAnsi="Arial" w:cs="Arial"/>
          <w:sz w:val="24"/>
          <w:szCs w:val="24"/>
          <w:lang w:eastAsia="ja-JP"/>
        </w:rPr>
        <w:t xml:space="preserve">although Gethin </w:t>
      </w:r>
      <w:r w:rsidR="00B74B90" w:rsidRPr="00552D15">
        <w:rPr>
          <w:rFonts w:ascii="Arial" w:eastAsia="MS PGothic" w:hAnsi="Arial" w:cs="Arial"/>
          <w:sz w:val="24"/>
          <w:szCs w:val="24"/>
          <w:lang w:eastAsia="ja-JP"/>
        </w:rPr>
        <w:t>claimed</w:t>
      </w:r>
      <w:r w:rsidR="0091636C" w:rsidRPr="00552D15">
        <w:rPr>
          <w:rFonts w:ascii="Arial" w:eastAsia="MS PGothic" w:hAnsi="Arial" w:cs="Arial"/>
          <w:sz w:val="24"/>
          <w:szCs w:val="24"/>
          <w:lang w:eastAsia="ja-JP"/>
        </w:rPr>
        <w:t xml:space="preserve"> to have been </w:t>
      </w:r>
      <w:r w:rsidR="00B74B90" w:rsidRPr="00552D15">
        <w:rPr>
          <w:rFonts w:ascii="Arial" w:eastAsia="MS PGothic" w:hAnsi="Arial" w:cs="Arial"/>
          <w:sz w:val="24"/>
          <w:szCs w:val="24"/>
          <w:lang w:eastAsia="ja-JP"/>
        </w:rPr>
        <w:t>provoked</w:t>
      </w:r>
      <w:r w:rsidR="00946D87" w:rsidRPr="00552D15">
        <w:rPr>
          <w:rFonts w:ascii="Arial" w:eastAsia="MS PGothic" w:hAnsi="Arial" w:cs="Arial"/>
          <w:sz w:val="24"/>
          <w:szCs w:val="24"/>
          <w:lang w:eastAsia="ja-JP"/>
        </w:rPr>
        <w:t xml:space="preserve"> by Robert coughing in his face</w:t>
      </w:r>
      <w:r w:rsidR="00B74B90" w:rsidRPr="00552D15">
        <w:rPr>
          <w:rFonts w:ascii="Arial" w:eastAsia="MS PGothic" w:hAnsi="Arial" w:cs="Arial"/>
          <w:sz w:val="24"/>
          <w:szCs w:val="24"/>
          <w:lang w:eastAsia="ja-JP"/>
        </w:rPr>
        <w:t xml:space="preserve">, causing him to retaliate, </w:t>
      </w:r>
      <w:r w:rsidR="00946D87" w:rsidRPr="00552D15">
        <w:rPr>
          <w:rFonts w:ascii="Arial" w:eastAsia="MS PGothic" w:hAnsi="Arial" w:cs="Arial"/>
          <w:sz w:val="24"/>
          <w:szCs w:val="24"/>
          <w:lang w:eastAsia="ja-JP"/>
        </w:rPr>
        <w:t xml:space="preserve">there are no witness statements to collaborate </w:t>
      </w:r>
      <w:r w:rsidR="008402E3" w:rsidRPr="00552D15">
        <w:rPr>
          <w:rFonts w:ascii="Arial" w:eastAsia="MS PGothic" w:hAnsi="Arial" w:cs="Arial"/>
          <w:sz w:val="24"/>
          <w:szCs w:val="24"/>
          <w:lang w:eastAsia="ja-JP"/>
        </w:rPr>
        <w:t>Gethin’s</w:t>
      </w:r>
      <w:r w:rsidR="004342EF" w:rsidRPr="00552D15">
        <w:rPr>
          <w:rFonts w:ascii="Arial" w:eastAsia="MS PGothic" w:hAnsi="Arial" w:cs="Arial"/>
          <w:sz w:val="24"/>
          <w:szCs w:val="24"/>
          <w:lang w:eastAsia="ja-JP"/>
        </w:rPr>
        <w:t xml:space="preserve"> version of event</w:t>
      </w:r>
      <w:r w:rsidR="00EB7F6B" w:rsidRPr="00552D15">
        <w:rPr>
          <w:rFonts w:ascii="Arial" w:eastAsia="MS PGothic" w:hAnsi="Arial" w:cs="Arial"/>
          <w:sz w:val="24"/>
          <w:szCs w:val="24"/>
          <w:lang w:eastAsia="ja-JP"/>
        </w:rPr>
        <w:t>s and R</w:t>
      </w:r>
      <w:r w:rsidR="00A240F9" w:rsidRPr="00552D15">
        <w:rPr>
          <w:rFonts w:ascii="Arial" w:eastAsia="MS PGothic" w:hAnsi="Arial" w:cs="Arial"/>
          <w:sz w:val="24"/>
          <w:szCs w:val="24"/>
          <w:lang w:eastAsia="ja-JP"/>
        </w:rPr>
        <w:t xml:space="preserve">obert denies </w:t>
      </w:r>
      <w:r w:rsidR="004342EF" w:rsidRPr="00552D15">
        <w:rPr>
          <w:rFonts w:ascii="Arial" w:eastAsia="MS PGothic" w:hAnsi="Arial" w:cs="Arial"/>
          <w:sz w:val="24"/>
          <w:szCs w:val="24"/>
          <w:lang w:eastAsia="ja-JP"/>
        </w:rPr>
        <w:t xml:space="preserve">the allegation. </w:t>
      </w:r>
      <w:r w:rsidR="00A240F9" w:rsidRPr="00552D15">
        <w:rPr>
          <w:rFonts w:ascii="Arial" w:eastAsia="MS PGothic" w:hAnsi="Arial" w:cs="Arial"/>
          <w:sz w:val="24"/>
          <w:szCs w:val="24"/>
          <w:lang w:eastAsia="ja-JP"/>
        </w:rPr>
        <w:t>Gethin had been laughing with the team prior to this, suggesting this could have been a continuation</w:t>
      </w:r>
      <w:r w:rsidR="004342EF" w:rsidRPr="00552D15">
        <w:rPr>
          <w:rFonts w:ascii="Arial" w:eastAsia="MS PGothic" w:hAnsi="Arial" w:cs="Arial"/>
          <w:sz w:val="24"/>
          <w:szCs w:val="24"/>
          <w:lang w:eastAsia="ja-JP"/>
        </w:rPr>
        <w:t xml:space="preserve"> of events</w:t>
      </w:r>
      <w:r w:rsidR="00A240F9" w:rsidRPr="00552D15">
        <w:rPr>
          <w:rFonts w:ascii="Arial" w:eastAsia="MS PGothic" w:hAnsi="Arial" w:cs="Arial"/>
          <w:sz w:val="24"/>
          <w:szCs w:val="24"/>
          <w:lang w:eastAsia="ja-JP"/>
        </w:rPr>
        <w:t xml:space="preserve">, with Gethin </w:t>
      </w:r>
      <w:r w:rsidR="00216453" w:rsidRPr="00552D15">
        <w:rPr>
          <w:rFonts w:ascii="Arial" w:eastAsia="MS PGothic" w:hAnsi="Arial" w:cs="Arial"/>
          <w:sz w:val="24"/>
          <w:szCs w:val="24"/>
          <w:lang w:eastAsia="ja-JP"/>
        </w:rPr>
        <w:t xml:space="preserve">continuing to </w:t>
      </w:r>
      <w:r w:rsidR="00124506" w:rsidRPr="00552D15">
        <w:rPr>
          <w:rFonts w:ascii="Arial" w:eastAsia="MS PGothic" w:hAnsi="Arial" w:cs="Arial"/>
          <w:sz w:val="24"/>
          <w:szCs w:val="24"/>
          <w:lang w:eastAsia="ja-JP"/>
        </w:rPr>
        <w:t xml:space="preserve">fool around. </w:t>
      </w:r>
      <w:r w:rsidR="00216453" w:rsidRPr="00552D15">
        <w:rPr>
          <w:rFonts w:ascii="Arial" w:eastAsia="MS PGothic" w:hAnsi="Arial" w:cs="Arial"/>
          <w:sz w:val="24"/>
          <w:szCs w:val="24"/>
          <w:lang w:eastAsia="ja-JP"/>
        </w:rPr>
        <w:t xml:space="preserve">Gethin </w:t>
      </w:r>
      <w:r w:rsidR="00A240F9" w:rsidRPr="00552D15">
        <w:rPr>
          <w:rFonts w:ascii="Arial" w:eastAsia="MS PGothic" w:hAnsi="Arial" w:cs="Arial"/>
          <w:sz w:val="24"/>
          <w:szCs w:val="24"/>
          <w:lang w:eastAsia="ja-JP"/>
        </w:rPr>
        <w:t xml:space="preserve">also claims that his issue is that his </w:t>
      </w:r>
      <w:r w:rsidR="008402E3" w:rsidRPr="00552D15">
        <w:rPr>
          <w:rFonts w:ascii="Arial" w:eastAsia="MS PGothic" w:hAnsi="Arial" w:cs="Arial"/>
          <w:sz w:val="24"/>
          <w:szCs w:val="24"/>
          <w:lang w:eastAsia="ja-JP"/>
        </w:rPr>
        <w:t>colleagues</w:t>
      </w:r>
      <w:r w:rsidR="00A240F9" w:rsidRPr="00552D15">
        <w:rPr>
          <w:rFonts w:ascii="Arial" w:eastAsia="MS PGothic" w:hAnsi="Arial" w:cs="Arial"/>
          <w:sz w:val="24"/>
          <w:szCs w:val="24"/>
          <w:lang w:eastAsia="ja-JP"/>
        </w:rPr>
        <w:t xml:space="preserve"> </w:t>
      </w:r>
      <w:r w:rsidR="008402E3" w:rsidRPr="00552D15">
        <w:rPr>
          <w:rFonts w:ascii="Arial" w:eastAsia="MS PGothic" w:hAnsi="Arial" w:cs="Arial"/>
          <w:sz w:val="24"/>
          <w:szCs w:val="24"/>
          <w:lang w:eastAsia="ja-JP"/>
        </w:rPr>
        <w:t xml:space="preserve">do not wear </w:t>
      </w:r>
      <w:r w:rsidR="00A240F9" w:rsidRPr="00552D15">
        <w:rPr>
          <w:rFonts w:ascii="Arial" w:eastAsia="MS PGothic" w:hAnsi="Arial" w:cs="Arial"/>
          <w:sz w:val="24"/>
          <w:szCs w:val="24"/>
          <w:lang w:eastAsia="ja-JP"/>
        </w:rPr>
        <w:t>face mask</w:t>
      </w:r>
      <w:r w:rsidR="008402E3" w:rsidRPr="00552D15">
        <w:rPr>
          <w:rFonts w:ascii="Arial" w:eastAsia="MS PGothic" w:hAnsi="Arial" w:cs="Arial"/>
          <w:sz w:val="24"/>
          <w:szCs w:val="24"/>
          <w:lang w:eastAsia="ja-JP"/>
        </w:rPr>
        <w:t>s</w:t>
      </w:r>
      <w:r w:rsidR="00A240F9" w:rsidRPr="00552D15">
        <w:rPr>
          <w:rFonts w:ascii="Arial" w:eastAsia="MS PGothic" w:hAnsi="Arial" w:cs="Arial"/>
          <w:sz w:val="24"/>
          <w:szCs w:val="24"/>
          <w:lang w:eastAsia="ja-JP"/>
        </w:rPr>
        <w:t xml:space="preserve">, however, </w:t>
      </w:r>
      <w:r w:rsidR="008402E3" w:rsidRPr="00552D15">
        <w:rPr>
          <w:rFonts w:ascii="Arial" w:eastAsia="MS PGothic" w:hAnsi="Arial" w:cs="Arial"/>
          <w:sz w:val="24"/>
          <w:szCs w:val="24"/>
          <w:lang w:eastAsia="ja-JP"/>
        </w:rPr>
        <w:t>following</w:t>
      </w:r>
      <w:r w:rsidR="00A240F9" w:rsidRPr="00552D15">
        <w:rPr>
          <w:rFonts w:ascii="Arial" w:eastAsia="MS PGothic" w:hAnsi="Arial" w:cs="Arial"/>
          <w:sz w:val="24"/>
          <w:szCs w:val="24"/>
          <w:lang w:eastAsia="ja-JP"/>
        </w:rPr>
        <w:t xml:space="preserve"> the incident, Gethin </w:t>
      </w:r>
      <w:r w:rsidR="008402E3" w:rsidRPr="00552D15">
        <w:rPr>
          <w:rFonts w:ascii="Arial" w:eastAsia="MS PGothic" w:hAnsi="Arial" w:cs="Arial"/>
          <w:sz w:val="24"/>
          <w:szCs w:val="24"/>
          <w:lang w:eastAsia="ja-JP"/>
        </w:rPr>
        <w:t xml:space="preserve">himself was </w:t>
      </w:r>
      <w:r w:rsidR="00A240F9" w:rsidRPr="00552D15">
        <w:rPr>
          <w:rFonts w:ascii="Arial" w:eastAsia="MS PGothic" w:hAnsi="Arial" w:cs="Arial"/>
          <w:sz w:val="24"/>
          <w:szCs w:val="24"/>
          <w:lang w:eastAsia="ja-JP"/>
        </w:rPr>
        <w:t>breach</w:t>
      </w:r>
      <w:r w:rsidR="008402E3" w:rsidRPr="00552D15">
        <w:rPr>
          <w:rFonts w:ascii="Arial" w:eastAsia="MS PGothic" w:hAnsi="Arial" w:cs="Arial"/>
          <w:sz w:val="24"/>
          <w:szCs w:val="24"/>
          <w:lang w:eastAsia="ja-JP"/>
        </w:rPr>
        <w:t>ing</w:t>
      </w:r>
      <w:r w:rsidR="00A240F9" w:rsidRPr="00552D15">
        <w:rPr>
          <w:rFonts w:ascii="Arial" w:eastAsia="MS PGothic" w:hAnsi="Arial" w:cs="Arial"/>
          <w:sz w:val="24"/>
          <w:szCs w:val="24"/>
          <w:lang w:eastAsia="ja-JP"/>
        </w:rPr>
        <w:t xml:space="preserve"> the health </w:t>
      </w:r>
      <w:r w:rsidR="00EC698A">
        <w:rPr>
          <w:rFonts w:ascii="Arial" w:eastAsia="MS PGothic" w:hAnsi="Arial" w:cs="Arial"/>
          <w:sz w:val="24"/>
          <w:szCs w:val="24"/>
          <w:lang w:eastAsia="ja-JP"/>
        </w:rPr>
        <w:t>and</w:t>
      </w:r>
      <w:r w:rsidR="00A240F9" w:rsidRPr="00552D15">
        <w:rPr>
          <w:rFonts w:ascii="Arial" w:eastAsia="MS PGothic" w:hAnsi="Arial" w:cs="Arial"/>
          <w:sz w:val="24"/>
          <w:szCs w:val="24"/>
          <w:lang w:eastAsia="ja-JP"/>
        </w:rPr>
        <w:t xml:space="preserve"> safety rules, not wearing a face mask</w:t>
      </w:r>
      <w:r w:rsidR="006D59C8">
        <w:rPr>
          <w:rFonts w:ascii="Arial" w:eastAsia="MS PGothic" w:hAnsi="Arial" w:cs="Arial"/>
          <w:sz w:val="24"/>
          <w:szCs w:val="24"/>
          <w:lang w:eastAsia="ja-JP"/>
        </w:rPr>
        <w:t xml:space="preserve"> as outlined</w:t>
      </w:r>
      <w:r w:rsidR="006A3C65">
        <w:rPr>
          <w:rFonts w:ascii="Arial" w:eastAsia="MS PGothic" w:hAnsi="Arial" w:cs="Arial"/>
          <w:sz w:val="24"/>
          <w:szCs w:val="24"/>
          <w:lang w:eastAsia="ja-JP"/>
        </w:rPr>
        <w:t xml:space="preserve"> in the Welsh </w:t>
      </w:r>
      <w:r w:rsidR="00426F54">
        <w:rPr>
          <w:rFonts w:ascii="Arial" w:eastAsia="MS PGothic" w:hAnsi="Arial" w:cs="Arial"/>
          <w:sz w:val="24"/>
          <w:szCs w:val="24"/>
          <w:lang w:eastAsia="ja-JP"/>
        </w:rPr>
        <w:t>Health Protection Regulations</w:t>
      </w:r>
      <w:sdt>
        <w:sdtPr>
          <w:rPr>
            <w:rFonts w:ascii="Arial" w:eastAsia="MS PGothic" w:hAnsi="Arial" w:cs="Arial"/>
            <w:sz w:val="24"/>
            <w:szCs w:val="24"/>
            <w:lang w:eastAsia="ja-JP"/>
          </w:rPr>
          <w:id w:val="609944348"/>
          <w:citation/>
        </w:sdtPr>
        <w:sdtEndPr/>
        <w:sdtContent>
          <w:r w:rsidR="00047760" w:rsidRPr="00552D15">
            <w:rPr>
              <w:rFonts w:ascii="Arial" w:eastAsia="MS PGothic" w:hAnsi="Arial" w:cs="Arial"/>
              <w:sz w:val="24"/>
              <w:szCs w:val="24"/>
              <w:lang w:eastAsia="ja-JP"/>
            </w:rPr>
            <w:fldChar w:fldCharType="begin"/>
          </w:r>
          <w:r w:rsidR="00047760" w:rsidRPr="00552D15">
            <w:rPr>
              <w:rFonts w:ascii="Arial" w:eastAsia="MS PGothic" w:hAnsi="Arial" w:cs="Arial"/>
              <w:sz w:val="24"/>
              <w:szCs w:val="24"/>
              <w:lang w:eastAsia="ja-JP"/>
            </w:rPr>
            <w:instrText xml:space="preserve"> CITATION Hea20 \l 2057 </w:instrText>
          </w:r>
          <w:r w:rsidR="00047760"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(Health Protection (Coronavirus Restrictions) (No. 5) (Wales) Regulations, 2020)</w:t>
          </w:r>
          <w:r w:rsidR="00047760"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xml:space="preserve">. </w:t>
      </w:r>
      <w:r w:rsidR="008402E3" w:rsidRPr="00552D15">
        <w:rPr>
          <w:rFonts w:ascii="Arial" w:eastAsia="MS PGothic" w:hAnsi="Arial" w:cs="Arial"/>
          <w:sz w:val="24"/>
          <w:szCs w:val="24"/>
          <w:lang w:eastAsia="ja-JP"/>
        </w:rPr>
        <w:t xml:space="preserve">In addition, </w:t>
      </w:r>
      <w:r w:rsidR="00A240F9" w:rsidRPr="00552D15">
        <w:rPr>
          <w:rFonts w:ascii="Arial" w:eastAsia="MS PGothic" w:hAnsi="Arial" w:cs="Arial"/>
          <w:sz w:val="24"/>
          <w:szCs w:val="24"/>
          <w:lang w:eastAsia="ja-JP"/>
        </w:rPr>
        <w:t>Steve d</w:t>
      </w:r>
      <w:r w:rsidR="007F3DB4" w:rsidRPr="00552D15">
        <w:rPr>
          <w:rFonts w:ascii="Arial" w:eastAsia="MS PGothic" w:hAnsi="Arial" w:cs="Arial"/>
          <w:sz w:val="24"/>
          <w:szCs w:val="24"/>
          <w:lang w:eastAsia="ja-JP"/>
        </w:rPr>
        <w:t xml:space="preserve">id </w:t>
      </w:r>
      <w:r w:rsidR="00A240F9" w:rsidRPr="00552D15">
        <w:rPr>
          <w:rFonts w:ascii="Arial" w:eastAsia="MS PGothic" w:hAnsi="Arial" w:cs="Arial"/>
          <w:sz w:val="24"/>
          <w:szCs w:val="24"/>
          <w:lang w:eastAsia="ja-JP"/>
        </w:rPr>
        <w:t>take some witness statements</w:t>
      </w:r>
      <w:r w:rsidR="008402E3" w:rsidRPr="00552D15">
        <w:rPr>
          <w:rFonts w:ascii="Arial" w:eastAsia="MS PGothic" w:hAnsi="Arial" w:cs="Arial"/>
          <w:sz w:val="24"/>
          <w:szCs w:val="24"/>
          <w:lang w:eastAsia="ja-JP"/>
        </w:rPr>
        <w:t xml:space="preserve">, </w:t>
      </w:r>
      <w:r w:rsidR="007F3DB4" w:rsidRPr="00552D15">
        <w:rPr>
          <w:rFonts w:ascii="Arial" w:eastAsia="MS PGothic" w:hAnsi="Arial" w:cs="Arial"/>
          <w:sz w:val="24"/>
          <w:szCs w:val="24"/>
          <w:lang w:eastAsia="ja-JP"/>
        </w:rPr>
        <w:t xml:space="preserve">identifying that </w:t>
      </w:r>
      <w:r w:rsidR="00A240F9" w:rsidRPr="00552D15">
        <w:rPr>
          <w:rFonts w:ascii="Arial" w:eastAsia="MS PGothic" w:hAnsi="Arial" w:cs="Arial"/>
          <w:sz w:val="24"/>
          <w:szCs w:val="24"/>
          <w:lang w:eastAsia="ja-JP"/>
        </w:rPr>
        <w:t xml:space="preserve">Gethin </w:t>
      </w:r>
      <w:r w:rsidR="007F3DB4" w:rsidRPr="00552D15">
        <w:rPr>
          <w:rFonts w:ascii="Arial" w:eastAsia="MS PGothic" w:hAnsi="Arial" w:cs="Arial"/>
          <w:sz w:val="24"/>
          <w:szCs w:val="24"/>
          <w:lang w:eastAsia="ja-JP"/>
        </w:rPr>
        <w:t>was</w:t>
      </w:r>
      <w:r w:rsidR="00A240F9" w:rsidRPr="00552D15">
        <w:rPr>
          <w:rFonts w:ascii="Arial" w:eastAsia="MS PGothic" w:hAnsi="Arial" w:cs="Arial"/>
          <w:sz w:val="24"/>
          <w:szCs w:val="24"/>
          <w:lang w:eastAsia="ja-JP"/>
        </w:rPr>
        <w:t xml:space="preserve"> the one who seem</w:t>
      </w:r>
      <w:r w:rsidR="00E40B8B" w:rsidRPr="00552D15">
        <w:rPr>
          <w:rFonts w:ascii="Arial" w:eastAsia="MS PGothic" w:hAnsi="Arial" w:cs="Arial"/>
          <w:sz w:val="24"/>
          <w:szCs w:val="24"/>
          <w:lang w:eastAsia="ja-JP"/>
        </w:rPr>
        <w:t>ed</w:t>
      </w:r>
      <w:r w:rsidR="00A240F9" w:rsidRPr="00552D15">
        <w:rPr>
          <w:rFonts w:ascii="Arial" w:eastAsia="MS PGothic" w:hAnsi="Arial" w:cs="Arial"/>
          <w:sz w:val="24"/>
          <w:szCs w:val="24"/>
          <w:lang w:eastAsia="ja-JP"/>
        </w:rPr>
        <w:t xml:space="preserve"> to have started a fight with Robert</w:t>
      </w:r>
      <w:r w:rsidR="008402E3" w:rsidRPr="00552D15">
        <w:rPr>
          <w:rFonts w:ascii="Arial" w:eastAsia="MS PGothic" w:hAnsi="Arial" w:cs="Arial"/>
          <w:sz w:val="24"/>
          <w:szCs w:val="24"/>
          <w:lang w:eastAsia="ja-JP"/>
        </w:rPr>
        <w:t xml:space="preserve">, with </w:t>
      </w:r>
      <w:r w:rsidR="00A240F9" w:rsidRPr="00552D15">
        <w:rPr>
          <w:rFonts w:ascii="Arial" w:eastAsia="MS PGothic" w:hAnsi="Arial" w:cs="Arial"/>
          <w:sz w:val="24"/>
          <w:szCs w:val="24"/>
          <w:lang w:eastAsia="ja-JP"/>
        </w:rPr>
        <w:t>no evidence he was provoked.   Gethin</w:t>
      </w:r>
      <w:r w:rsidR="00EB7F6B" w:rsidRPr="00552D15">
        <w:rPr>
          <w:rFonts w:ascii="Arial" w:eastAsia="MS PGothic" w:hAnsi="Arial" w:cs="Arial"/>
          <w:sz w:val="24"/>
          <w:szCs w:val="24"/>
          <w:lang w:eastAsia="ja-JP"/>
        </w:rPr>
        <w:t>’s</w:t>
      </w:r>
      <w:r w:rsidR="00A240F9" w:rsidRPr="00552D15">
        <w:rPr>
          <w:rFonts w:ascii="Arial" w:eastAsia="MS PGothic" w:hAnsi="Arial" w:cs="Arial"/>
          <w:sz w:val="24"/>
          <w:szCs w:val="24"/>
          <w:lang w:eastAsia="ja-JP"/>
        </w:rPr>
        <w:t xml:space="preserve"> </w:t>
      </w:r>
      <w:r w:rsidR="00B75BDD" w:rsidRPr="00552D15">
        <w:rPr>
          <w:rFonts w:ascii="Arial" w:eastAsia="MS PGothic" w:hAnsi="Arial" w:cs="Arial"/>
          <w:sz w:val="24"/>
          <w:szCs w:val="24"/>
          <w:lang w:eastAsia="ja-JP"/>
        </w:rPr>
        <w:t>behaviour towards his colleague was unaccept</w:t>
      </w:r>
      <w:r w:rsidR="00C44070" w:rsidRPr="00552D15">
        <w:rPr>
          <w:rFonts w:ascii="Arial" w:eastAsia="MS PGothic" w:hAnsi="Arial" w:cs="Arial"/>
          <w:sz w:val="24"/>
          <w:szCs w:val="24"/>
          <w:lang w:eastAsia="ja-JP"/>
        </w:rPr>
        <w:t>a</w:t>
      </w:r>
      <w:r w:rsidR="00B75BDD" w:rsidRPr="00552D15">
        <w:rPr>
          <w:rFonts w:ascii="Arial" w:eastAsia="MS PGothic" w:hAnsi="Arial" w:cs="Arial"/>
          <w:sz w:val="24"/>
          <w:szCs w:val="24"/>
          <w:lang w:eastAsia="ja-JP"/>
        </w:rPr>
        <w:t xml:space="preserve">ble, </w:t>
      </w:r>
      <w:r w:rsidR="00C44070" w:rsidRPr="00552D15">
        <w:rPr>
          <w:rFonts w:ascii="Arial" w:eastAsia="MS PGothic" w:hAnsi="Arial" w:cs="Arial"/>
          <w:sz w:val="24"/>
          <w:szCs w:val="24"/>
          <w:lang w:eastAsia="ja-JP"/>
        </w:rPr>
        <w:t>casing a h</w:t>
      </w:r>
      <w:r w:rsidR="00A240F9" w:rsidRPr="00552D15">
        <w:rPr>
          <w:rFonts w:ascii="Arial" w:eastAsia="MS PGothic" w:hAnsi="Arial" w:cs="Arial"/>
          <w:sz w:val="24"/>
          <w:szCs w:val="24"/>
          <w:lang w:eastAsia="ja-JP"/>
        </w:rPr>
        <w:t xml:space="preserve">azard, </w:t>
      </w:r>
      <w:r w:rsidR="00C44070" w:rsidRPr="00552D15">
        <w:rPr>
          <w:rFonts w:ascii="Arial" w:eastAsia="MS PGothic" w:hAnsi="Arial" w:cs="Arial"/>
          <w:sz w:val="24"/>
          <w:szCs w:val="24"/>
          <w:lang w:eastAsia="ja-JP"/>
        </w:rPr>
        <w:t xml:space="preserve">potentially causing </w:t>
      </w:r>
      <w:r w:rsidR="00A240F9" w:rsidRPr="00552D15">
        <w:rPr>
          <w:rFonts w:ascii="Arial" w:eastAsia="MS PGothic" w:hAnsi="Arial" w:cs="Arial"/>
          <w:sz w:val="24"/>
          <w:szCs w:val="24"/>
          <w:lang w:eastAsia="ja-JP"/>
        </w:rPr>
        <w:t xml:space="preserve">damage </w:t>
      </w:r>
      <w:r w:rsidR="00C44070" w:rsidRPr="00552D15">
        <w:rPr>
          <w:rFonts w:ascii="Arial" w:eastAsia="MS PGothic" w:hAnsi="Arial" w:cs="Arial"/>
          <w:sz w:val="24"/>
          <w:szCs w:val="24"/>
          <w:lang w:eastAsia="ja-JP"/>
        </w:rPr>
        <w:t xml:space="preserve">to employees and equipment. </w:t>
      </w:r>
      <w:r w:rsidR="00E40B8B" w:rsidRPr="00552D15">
        <w:rPr>
          <w:rFonts w:ascii="Arial" w:eastAsia="MS PGothic" w:hAnsi="Arial" w:cs="Arial"/>
          <w:sz w:val="24"/>
          <w:szCs w:val="24"/>
          <w:lang w:eastAsia="ja-JP"/>
        </w:rPr>
        <w:t xml:space="preserve">At </w:t>
      </w:r>
      <w:r w:rsidR="00C44070" w:rsidRPr="00552D15">
        <w:rPr>
          <w:rFonts w:ascii="Arial" w:eastAsia="MS PGothic" w:hAnsi="Arial" w:cs="Arial"/>
          <w:sz w:val="24"/>
          <w:szCs w:val="24"/>
          <w:lang w:eastAsia="ja-JP"/>
        </w:rPr>
        <w:t>the time of the incident, Gethin failed to provide a</w:t>
      </w:r>
      <w:r w:rsidR="00553C7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satisfactory explanation for his assault on Robert</w:t>
      </w:r>
      <w:r w:rsidR="00C22D5C"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Gethin </w:t>
      </w:r>
      <w:r w:rsidR="00B602E9" w:rsidRPr="00552D15">
        <w:rPr>
          <w:rFonts w:ascii="Arial" w:eastAsia="MS PGothic" w:hAnsi="Arial" w:cs="Arial"/>
          <w:sz w:val="24"/>
          <w:szCs w:val="24"/>
          <w:lang w:eastAsia="ja-JP"/>
        </w:rPr>
        <w:t xml:space="preserve">hasn’t </w:t>
      </w:r>
      <w:r w:rsidR="00A240F9" w:rsidRPr="00552D15">
        <w:rPr>
          <w:rFonts w:ascii="Arial" w:eastAsia="MS PGothic" w:hAnsi="Arial" w:cs="Arial"/>
          <w:sz w:val="24"/>
          <w:szCs w:val="24"/>
          <w:lang w:eastAsia="ja-JP"/>
        </w:rPr>
        <w:t>disput</w:t>
      </w:r>
      <w:r w:rsidR="00B602E9" w:rsidRPr="00552D15">
        <w:rPr>
          <w:rFonts w:ascii="Arial" w:eastAsia="MS PGothic" w:hAnsi="Arial" w:cs="Arial"/>
          <w:sz w:val="24"/>
          <w:szCs w:val="24"/>
          <w:lang w:eastAsia="ja-JP"/>
        </w:rPr>
        <w:t xml:space="preserve">ed pushing </w:t>
      </w:r>
      <w:r w:rsidR="00A240F9" w:rsidRPr="00552D15">
        <w:rPr>
          <w:rFonts w:ascii="Arial" w:eastAsia="MS PGothic" w:hAnsi="Arial" w:cs="Arial"/>
          <w:sz w:val="24"/>
          <w:szCs w:val="24"/>
          <w:lang w:eastAsia="ja-JP"/>
        </w:rPr>
        <w:t>Robert</w:t>
      </w:r>
      <w:r w:rsidR="00553C77" w:rsidRPr="00552D15">
        <w:rPr>
          <w:rFonts w:ascii="Arial" w:eastAsia="MS PGothic" w:hAnsi="Arial" w:cs="Arial"/>
          <w:sz w:val="24"/>
          <w:szCs w:val="24"/>
          <w:lang w:eastAsia="ja-JP"/>
        </w:rPr>
        <w:t xml:space="preserve"> and therefore it is reasonable for Steve to </w:t>
      </w:r>
      <w:r w:rsidR="00B602E9" w:rsidRPr="00552D15">
        <w:rPr>
          <w:rFonts w:ascii="Arial" w:eastAsia="MS PGothic" w:hAnsi="Arial" w:cs="Arial"/>
          <w:sz w:val="24"/>
          <w:szCs w:val="24"/>
          <w:lang w:eastAsia="ja-JP"/>
        </w:rPr>
        <w:t xml:space="preserve">form a genuine belief that </w:t>
      </w:r>
      <w:r w:rsidR="0037014A" w:rsidRPr="00552D15">
        <w:rPr>
          <w:rFonts w:ascii="Arial" w:eastAsia="MS PGothic" w:hAnsi="Arial" w:cs="Arial"/>
          <w:sz w:val="24"/>
          <w:szCs w:val="24"/>
          <w:lang w:eastAsia="ja-JP"/>
        </w:rPr>
        <w:t>there w</w:t>
      </w:r>
      <w:r w:rsidR="00A50FDF" w:rsidRPr="00552D15">
        <w:rPr>
          <w:rFonts w:ascii="Arial" w:eastAsia="MS PGothic" w:hAnsi="Arial" w:cs="Arial"/>
          <w:sz w:val="24"/>
          <w:szCs w:val="24"/>
          <w:lang w:eastAsia="ja-JP"/>
        </w:rPr>
        <w:t xml:space="preserve">as no evidence to support </w:t>
      </w:r>
      <w:r w:rsidR="00B602E9" w:rsidRPr="00552D15">
        <w:rPr>
          <w:rFonts w:ascii="Arial" w:eastAsia="MS PGothic" w:hAnsi="Arial" w:cs="Arial"/>
          <w:sz w:val="24"/>
          <w:szCs w:val="24"/>
          <w:lang w:eastAsia="ja-JP"/>
        </w:rPr>
        <w:t>Gethin</w:t>
      </w:r>
      <w:r w:rsidR="00A50FDF" w:rsidRPr="00552D15">
        <w:rPr>
          <w:rFonts w:ascii="Arial" w:eastAsia="MS PGothic" w:hAnsi="Arial" w:cs="Arial"/>
          <w:sz w:val="24"/>
          <w:szCs w:val="24"/>
          <w:lang w:eastAsia="ja-JP"/>
        </w:rPr>
        <w:t xml:space="preserve">’s </w:t>
      </w:r>
      <w:r w:rsidR="0037578E">
        <w:rPr>
          <w:rFonts w:ascii="Arial" w:eastAsia="MS PGothic" w:hAnsi="Arial" w:cs="Arial"/>
          <w:sz w:val="24"/>
          <w:szCs w:val="24"/>
          <w:lang w:eastAsia="ja-JP"/>
        </w:rPr>
        <w:t>version</w:t>
      </w:r>
      <w:r w:rsidR="00977663">
        <w:rPr>
          <w:rFonts w:ascii="Arial" w:eastAsia="MS PGothic" w:hAnsi="Arial" w:cs="Arial"/>
          <w:sz w:val="24"/>
          <w:szCs w:val="24"/>
          <w:lang w:eastAsia="ja-JP"/>
        </w:rPr>
        <w:t xml:space="preserve"> of events. </w:t>
      </w:r>
    </w:p>
    <w:p w14:paraId="27E4C4BC" w14:textId="77777777" w:rsidR="00AD3C12" w:rsidRDefault="00AD3C12" w:rsidP="00742808">
      <w:pPr>
        <w:spacing w:line="480" w:lineRule="auto"/>
        <w:rPr>
          <w:rFonts w:ascii="Arial" w:eastAsia="MS PGothic" w:hAnsi="Arial" w:cs="Arial"/>
          <w:sz w:val="24"/>
          <w:szCs w:val="24"/>
          <w:lang w:eastAsia="ja-JP"/>
        </w:rPr>
      </w:pPr>
    </w:p>
    <w:p w14:paraId="348D0481" w14:textId="32FF4705" w:rsidR="00533114" w:rsidRPr="00742808" w:rsidRDefault="000D2D19" w:rsidP="00742808">
      <w:pPr>
        <w:spacing w:line="480" w:lineRule="auto"/>
        <w:rPr>
          <w:rFonts w:ascii="Arial" w:eastAsia="MS PGothic" w:hAnsi="Arial" w:cs="Arial"/>
          <w:sz w:val="24"/>
          <w:szCs w:val="24"/>
          <w:lang w:eastAsia="ja-JP"/>
        </w:rPr>
      </w:pPr>
      <w:r w:rsidRPr="009A6E10">
        <w:rPr>
          <w:rFonts w:ascii="Arial" w:eastAsia="MS PGothic" w:hAnsi="Arial" w:cs="Arial"/>
          <w:sz w:val="24"/>
          <w:szCs w:val="24"/>
          <w:lang w:eastAsia="ja-JP"/>
        </w:rPr>
        <w:t xml:space="preserve">Another potential defence is that </w:t>
      </w:r>
      <w:r w:rsidR="003E76B6" w:rsidRPr="009A6E10">
        <w:rPr>
          <w:rFonts w:ascii="Arial" w:eastAsia="MS PGothic" w:hAnsi="Arial" w:cs="Arial"/>
          <w:sz w:val="24"/>
          <w:szCs w:val="24"/>
          <w:lang w:eastAsia="ja-JP"/>
        </w:rPr>
        <w:t xml:space="preserve">there </w:t>
      </w:r>
      <w:r w:rsidR="00D12010" w:rsidRPr="009A6E10">
        <w:rPr>
          <w:rFonts w:ascii="Arial" w:eastAsia="MS PGothic" w:hAnsi="Arial" w:cs="Arial"/>
          <w:sz w:val="24"/>
          <w:szCs w:val="24"/>
          <w:lang w:eastAsia="ja-JP"/>
        </w:rPr>
        <w:t xml:space="preserve">has been </w:t>
      </w:r>
      <w:r w:rsidR="00DD6A82" w:rsidRPr="009A6E10">
        <w:rPr>
          <w:rFonts w:ascii="Arial" w:eastAsia="MS PGothic" w:hAnsi="Arial" w:cs="Arial"/>
          <w:sz w:val="24"/>
          <w:szCs w:val="24"/>
          <w:lang w:eastAsia="ja-JP"/>
        </w:rPr>
        <w:t xml:space="preserve">inconsistency of treatment </w:t>
      </w:r>
      <w:r w:rsidR="00421CF6" w:rsidRPr="009A6E10">
        <w:rPr>
          <w:rFonts w:ascii="Arial" w:eastAsia="MS PGothic" w:hAnsi="Arial" w:cs="Arial"/>
          <w:sz w:val="24"/>
          <w:szCs w:val="24"/>
          <w:lang w:eastAsia="ja-JP"/>
        </w:rPr>
        <w:t xml:space="preserve">between </w:t>
      </w:r>
      <w:r w:rsidR="00D12010" w:rsidRPr="009A6E10">
        <w:rPr>
          <w:rFonts w:ascii="Arial" w:eastAsia="MS PGothic" w:hAnsi="Arial" w:cs="Arial"/>
          <w:sz w:val="24"/>
          <w:szCs w:val="24"/>
          <w:lang w:eastAsia="ja-JP"/>
        </w:rPr>
        <w:t>employees</w:t>
      </w:r>
      <w:r w:rsidR="00CF32E8" w:rsidRPr="009A6E10">
        <w:rPr>
          <w:rFonts w:ascii="Arial" w:eastAsia="MS PGothic" w:hAnsi="Arial" w:cs="Arial"/>
          <w:sz w:val="24"/>
          <w:szCs w:val="24"/>
          <w:lang w:eastAsia="ja-JP"/>
        </w:rPr>
        <w:t xml:space="preserve">. </w:t>
      </w:r>
      <w:r w:rsidR="003C3FD3" w:rsidRPr="009A6E10">
        <w:rPr>
          <w:rFonts w:ascii="Arial" w:eastAsia="MS PGothic" w:hAnsi="Arial" w:cs="Arial"/>
          <w:sz w:val="24"/>
          <w:szCs w:val="24"/>
          <w:lang w:eastAsia="ja-JP"/>
        </w:rPr>
        <w:t xml:space="preserve"> </w:t>
      </w:r>
      <w:r w:rsidR="00286D71" w:rsidRPr="009A6E10">
        <w:rPr>
          <w:rFonts w:ascii="Arial" w:eastAsia="MS PGothic" w:hAnsi="Arial" w:cs="Arial"/>
          <w:sz w:val="24"/>
          <w:szCs w:val="24"/>
          <w:lang w:eastAsia="ja-JP"/>
        </w:rPr>
        <w:t xml:space="preserve">Gethin </w:t>
      </w:r>
      <w:r w:rsidR="00FF2BF3">
        <w:rPr>
          <w:rFonts w:ascii="Arial" w:eastAsia="MS PGothic" w:hAnsi="Arial" w:cs="Arial"/>
          <w:sz w:val="24"/>
          <w:szCs w:val="24"/>
          <w:lang w:eastAsia="ja-JP"/>
        </w:rPr>
        <w:t xml:space="preserve">was </w:t>
      </w:r>
      <w:r w:rsidR="00DD6A82" w:rsidRPr="009A6E10">
        <w:rPr>
          <w:rFonts w:ascii="Arial" w:eastAsia="MS PGothic" w:hAnsi="Arial" w:cs="Arial"/>
          <w:sz w:val="24"/>
          <w:szCs w:val="24"/>
          <w:lang w:eastAsia="ja-JP"/>
        </w:rPr>
        <w:t>dismiss</w:t>
      </w:r>
      <w:r w:rsidR="00286D71" w:rsidRPr="009A6E10">
        <w:rPr>
          <w:rFonts w:ascii="Arial" w:eastAsia="MS PGothic" w:hAnsi="Arial" w:cs="Arial"/>
          <w:sz w:val="24"/>
          <w:szCs w:val="24"/>
          <w:lang w:eastAsia="ja-JP"/>
        </w:rPr>
        <w:t xml:space="preserve">ed and </w:t>
      </w:r>
      <w:r w:rsidR="001F0BF0" w:rsidRPr="009A6E10">
        <w:rPr>
          <w:rFonts w:ascii="Arial" w:eastAsia="MS PGothic" w:hAnsi="Arial" w:cs="Arial"/>
          <w:sz w:val="24"/>
          <w:szCs w:val="24"/>
          <w:lang w:eastAsia="ja-JP"/>
        </w:rPr>
        <w:t>no action on Robert</w:t>
      </w:r>
      <w:r w:rsidR="00DE167C" w:rsidRPr="009A6E10">
        <w:rPr>
          <w:rFonts w:ascii="Arial" w:eastAsia="MS PGothic" w:hAnsi="Arial" w:cs="Arial"/>
          <w:sz w:val="24"/>
          <w:szCs w:val="24"/>
          <w:lang w:eastAsia="ja-JP"/>
        </w:rPr>
        <w:t xml:space="preserve">.  </w:t>
      </w:r>
      <w:r w:rsidR="00C7763D" w:rsidRPr="009A6E10">
        <w:rPr>
          <w:rFonts w:ascii="Arial" w:eastAsia="MS PGothic" w:hAnsi="Arial" w:cs="Arial"/>
          <w:sz w:val="24"/>
          <w:szCs w:val="24"/>
          <w:lang w:eastAsia="ja-JP"/>
        </w:rPr>
        <w:t>It could be argued that</w:t>
      </w:r>
      <w:r w:rsidR="00B60EC2" w:rsidRPr="009A6E10">
        <w:rPr>
          <w:rFonts w:ascii="Arial" w:eastAsia="MS PGothic" w:hAnsi="Arial" w:cs="Arial"/>
          <w:sz w:val="24"/>
          <w:szCs w:val="24"/>
          <w:lang w:eastAsia="ja-JP"/>
        </w:rPr>
        <w:t xml:space="preserve"> </w:t>
      </w:r>
      <w:r w:rsidR="00C7763D" w:rsidRPr="009A6E10">
        <w:rPr>
          <w:rFonts w:ascii="Arial" w:eastAsia="MS PGothic" w:hAnsi="Arial" w:cs="Arial"/>
          <w:sz w:val="24"/>
          <w:szCs w:val="24"/>
          <w:lang w:eastAsia="ja-JP"/>
        </w:rPr>
        <w:t>Steve had a genuine belief that Gethin launched an unprovoked attack on Robert</w:t>
      </w:r>
      <w:r w:rsidR="00B60EC2" w:rsidRPr="009A6E10">
        <w:rPr>
          <w:rFonts w:ascii="Arial" w:eastAsia="MS PGothic" w:hAnsi="Arial" w:cs="Arial"/>
          <w:sz w:val="24"/>
          <w:szCs w:val="24"/>
          <w:lang w:eastAsia="ja-JP"/>
        </w:rPr>
        <w:t xml:space="preserve">, demonstrating this belief in relation to </w:t>
      </w:r>
      <w:r w:rsidR="0037578E">
        <w:rPr>
          <w:rFonts w:ascii="Arial" w:eastAsia="MS PGothic" w:hAnsi="Arial" w:cs="Arial"/>
          <w:sz w:val="24"/>
          <w:szCs w:val="24"/>
          <w:lang w:eastAsia="ja-JP"/>
        </w:rPr>
        <w:t>gross misconduct</w:t>
      </w:r>
      <w:r w:rsidR="00C7763D" w:rsidRPr="009A6E10">
        <w:rPr>
          <w:rFonts w:ascii="Arial" w:eastAsia="MS PGothic" w:hAnsi="Arial" w:cs="Arial"/>
          <w:sz w:val="24"/>
          <w:szCs w:val="24"/>
          <w:lang w:eastAsia="ja-JP"/>
        </w:rPr>
        <w:t>.</w:t>
      </w:r>
      <w:r w:rsidR="008C3EB0" w:rsidRPr="009A6E10">
        <w:rPr>
          <w:rFonts w:ascii="Arial" w:eastAsia="MS PGothic" w:hAnsi="Arial" w:cs="Arial"/>
          <w:sz w:val="24"/>
          <w:szCs w:val="24"/>
          <w:lang w:eastAsia="ja-JP"/>
        </w:rPr>
        <w:t xml:space="preserve">  This defence is weak as</w:t>
      </w:r>
      <w:r w:rsidR="008C0B40" w:rsidRPr="009A6E10">
        <w:rPr>
          <w:rFonts w:ascii="Arial" w:eastAsia="MS PGothic" w:hAnsi="Arial" w:cs="Arial"/>
          <w:sz w:val="24"/>
          <w:szCs w:val="24"/>
          <w:lang w:eastAsia="ja-JP"/>
        </w:rPr>
        <w:t xml:space="preserve"> seen </w:t>
      </w:r>
      <w:r w:rsidR="00E265F2" w:rsidRPr="009A6E10">
        <w:rPr>
          <w:rFonts w:ascii="Arial" w:eastAsia="MS PGothic" w:hAnsi="Arial" w:cs="Arial"/>
          <w:sz w:val="24"/>
          <w:szCs w:val="24"/>
          <w:lang w:eastAsia="ja-JP"/>
        </w:rPr>
        <w:t xml:space="preserve">in the case </w:t>
      </w:r>
      <w:r w:rsidR="008C3EB0" w:rsidRPr="009A6E10">
        <w:rPr>
          <w:rFonts w:ascii="Arial" w:eastAsia="MS PGothic" w:hAnsi="Arial" w:cs="Arial"/>
          <w:sz w:val="24"/>
          <w:szCs w:val="24"/>
          <w:lang w:eastAsia="ja-JP"/>
        </w:rPr>
        <w:t xml:space="preserve">of </w:t>
      </w:r>
      <w:r w:rsidR="0063171F">
        <w:rPr>
          <w:rFonts w:ascii="Arial" w:eastAsia="MS PGothic" w:hAnsi="Arial" w:cs="Arial"/>
          <w:sz w:val="24"/>
          <w:szCs w:val="24"/>
          <w:lang w:eastAsia="ja-JP"/>
        </w:rPr>
        <w:t>(</w:t>
      </w:r>
      <w:r w:rsidR="00426F54" w:rsidRPr="00426F54">
        <w:rPr>
          <w:rFonts w:ascii="Arial" w:eastAsia="MS PGothic" w:hAnsi="Arial" w:cs="Arial"/>
          <w:i/>
          <w:iCs/>
          <w:noProof/>
          <w:sz w:val="24"/>
          <w:szCs w:val="24"/>
          <w:lang w:eastAsia="ja-JP"/>
        </w:rPr>
        <w:t>‘MBNA Ltd v Mr M Jones’</w:t>
      </w:r>
      <w:r w:rsidR="00426F54" w:rsidRPr="00F60E2E">
        <w:rPr>
          <w:rFonts w:ascii="Arial" w:eastAsia="MS PGothic" w:hAnsi="Arial" w:cs="Arial"/>
          <w:noProof/>
          <w:sz w:val="24"/>
          <w:szCs w:val="24"/>
          <w:lang w:eastAsia="ja-JP"/>
        </w:rPr>
        <w:t xml:space="preserve"> , 2015)</w:t>
      </w:r>
      <w:r w:rsidR="00E265F2" w:rsidRPr="009A6E10">
        <w:rPr>
          <w:rFonts w:ascii="Arial" w:eastAsia="MS PGothic" w:hAnsi="Arial" w:cs="Arial"/>
          <w:sz w:val="24"/>
          <w:szCs w:val="24"/>
          <w:lang w:eastAsia="ja-JP"/>
        </w:rPr>
        <w:t xml:space="preserve">, where </w:t>
      </w:r>
      <w:r w:rsidR="00EC30DC" w:rsidRPr="009A6E10">
        <w:rPr>
          <w:rFonts w:ascii="Arial" w:eastAsia="MS PGothic" w:hAnsi="Arial" w:cs="Arial"/>
          <w:sz w:val="24"/>
          <w:szCs w:val="24"/>
          <w:lang w:eastAsia="ja-JP"/>
        </w:rPr>
        <w:t>the dismissal was found to be unfair</w:t>
      </w:r>
      <w:r w:rsidR="009763C0" w:rsidRPr="009A6E10">
        <w:rPr>
          <w:rFonts w:ascii="Arial" w:eastAsia="MS PGothic" w:hAnsi="Arial" w:cs="Arial"/>
          <w:sz w:val="24"/>
          <w:szCs w:val="24"/>
          <w:lang w:eastAsia="ja-JP"/>
        </w:rPr>
        <w:t xml:space="preserve"> due to the </w:t>
      </w:r>
      <w:r w:rsidR="008C0B40" w:rsidRPr="009A6E10">
        <w:rPr>
          <w:rFonts w:ascii="Arial" w:eastAsia="MS PGothic" w:hAnsi="Arial" w:cs="Arial"/>
          <w:sz w:val="24"/>
          <w:szCs w:val="24"/>
          <w:lang w:eastAsia="ja-JP"/>
        </w:rPr>
        <w:t xml:space="preserve">disparity between </w:t>
      </w:r>
      <w:r w:rsidR="009763C0" w:rsidRPr="009A6E10">
        <w:rPr>
          <w:rFonts w:ascii="Arial" w:eastAsia="MS PGothic" w:hAnsi="Arial" w:cs="Arial"/>
          <w:sz w:val="24"/>
          <w:szCs w:val="24"/>
          <w:lang w:eastAsia="ja-JP"/>
        </w:rPr>
        <w:t>treatment of employees</w:t>
      </w:r>
      <w:r w:rsidR="00011B22" w:rsidRPr="009A6E10">
        <w:rPr>
          <w:rFonts w:ascii="Arial" w:eastAsia="MS PGothic" w:hAnsi="Arial" w:cs="Arial"/>
          <w:sz w:val="24"/>
          <w:szCs w:val="24"/>
          <w:lang w:eastAsia="ja-JP"/>
        </w:rPr>
        <w:t xml:space="preserve">.  </w:t>
      </w:r>
      <w:r w:rsidR="007A3700" w:rsidRPr="009A6E10">
        <w:rPr>
          <w:rFonts w:ascii="Arial" w:eastAsia="MS PGothic" w:hAnsi="Arial" w:cs="Arial"/>
          <w:sz w:val="24"/>
          <w:szCs w:val="24"/>
          <w:lang w:eastAsia="ja-JP"/>
        </w:rPr>
        <w:t>In this case, t</w:t>
      </w:r>
      <w:r w:rsidR="00011B22" w:rsidRPr="009A6E10">
        <w:rPr>
          <w:rFonts w:ascii="Arial" w:eastAsia="MS PGothic" w:hAnsi="Arial" w:cs="Arial"/>
          <w:sz w:val="24"/>
          <w:szCs w:val="24"/>
          <w:lang w:eastAsia="ja-JP"/>
        </w:rPr>
        <w:t xml:space="preserve">he employer failed to </w:t>
      </w:r>
      <w:r w:rsidR="003A3120" w:rsidRPr="009A6E10">
        <w:rPr>
          <w:rFonts w:ascii="Arial" w:eastAsia="MS PGothic" w:hAnsi="Arial" w:cs="Arial"/>
          <w:sz w:val="24"/>
          <w:szCs w:val="24"/>
          <w:lang w:eastAsia="ja-JP"/>
        </w:rPr>
        <w:t xml:space="preserve">consider provocation </w:t>
      </w:r>
      <w:r w:rsidR="00011B22" w:rsidRPr="009A6E10">
        <w:rPr>
          <w:rFonts w:ascii="Arial" w:eastAsia="MS PGothic" w:hAnsi="Arial" w:cs="Arial"/>
          <w:sz w:val="24"/>
          <w:szCs w:val="24"/>
          <w:lang w:eastAsia="ja-JP"/>
        </w:rPr>
        <w:t>before the incident</w:t>
      </w:r>
      <w:r w:rsidR="00B52823" w:rsidRPr="009A6E10">
        <w:rPr>
          <w:rFonts w:ascii="Arial" w:eastAsia="MS PGothic" w:hAnsi="Arial" w:cs="Arial"/>
          <w:sz w:val="24"/>
          <w:szCs w:val="24"/>
          <w:lang w:eastAsia="ja-JP"/>
        </w:rPr>
        <w:t xml:space="preserve"> and due to the inconsistency in disciplinary outcome, the tribunal </w:t>
      </w:r>
      <w:r w:rsidR="00354E7C" w:rsidRPr="009A6E10">
        <w:rPr>
          <w:rFonts w:ascii="Arial" w:eastAsia="MS PGothic" w:hAnsi="Arial" w:cs="Arial"/>
          <w:sz w:val="24"/>
          <w:szCs w:val="24"/>
          <w:lang w:eastAsia="ja-JP"/>
        </w:rPr>
        <w:t>stated</w:t>
      </w:r>
      <w:r w:rsidR="00152787" w:rsidRPr="009A6E10">
        <w:rPr>
          <w:rFonts w:ascii="Arial" w:eastAsia="MS PGothic" w:hAnsi="Arial" w:cs="Arial"/>
          <w:sz w:val="24"/>
          <w:szCs w:val="24"/>
          <w:lang w:eastAsia="ja-JP"/>
        </w:rPr>
        <w:t xml:space="preserve"> </w:t>
      </w:r>
      <w:r w:rsidR="00354E7C" w:rsidRPr="009A6E10">
        <w:rPr>
          <w:rFonts w:ascii="Arial" w:eastAsia="MS PGothic" w:hAnsi="Arial" w:cs="Arial"/>
          <w:sz w:val="24"/>
          <w:szCs w:val="24"/>
          <w:lang w:eastAsia="ja-JP"/>
        </w:rPr>
        <w:t xml:space="preserve">that if both </w:t>
      </w:r>
      <w:r w:rsidR="00152787" w:rsidRPr="009A6E10">
        <w:rPr>
          <w:rFonts w:ascii="Arial" w:eastAsia="MS PGothic" w:hAnsi="Arial" w:cs="Arial"/>
          <w:sz w:val="24"/>
          <w:szCs w:val="24"/>
          <w:lang w:eastAsia="ja-JP"/>
        </w:rPr>
        <w:t xml:space="preserve">parties </w:t>
      </w:r>
      <w:r w:rsidR="00354E7C" w:rsidRPr="009A6E10">
        <w:rPr>
          <w:rFonts w:ascii="Arial" w:eastAsia="MS PGothic" w:hAnsi="Arial" w:cs="Arial"/>
          <w:sz w:val="24"/>
          <w:szCs w:val="24"/>
          <w:lang w:eastAsia="ja-JP"/>
        </w:rPr>
        <w:t>were dismissed, the dismissal would have been fair</w:t>
      </w:r>
      <w:r w:rsidR="007A3700" w:rsidRPr="009A6E10">
        <w:rPr>
          <w:rFonts w:ascii="Arial" w:eastAsia="MS PGothic" w:hAnsi="Arial" w:cs="Arial"/>
          <w:sz w:val="24"/>
          <w:szCs w:val="24"/>
          <w:lang w:eastAsia="ja-JP"/>
        </w:rPr>
        <w:t xml:space="preserve">.  </w:t>
      </w:r>
      <w:r w:rsidR="00E666C7">
        <w:rPr>
          <w:rFonts w:ascii="Arial" w:eastAsia="MS PGothic" w:hAnsi="Arial" w:cs="Arial"/>
          <w:sz w:val="24"/>
          <w:szCs w:val="24"/>
          <w:lang w:eastAsia="ja-JP"/>
        </w:rPr>
        <w:t xml:space="preserve"> In addition, </w:t>
      </w:r>
      <w:r w:rsidR="00E666C7" w:rsidRPr="009A6E10">
        <w:rPr>
          <w:rFonts w:ascii="Arial" w:eastAsia="MS PGothic" w:hAnsi="Arial" w:cs="Arial"/>
          <w:sz w:val="24"/>
          <w:szCs w:val="24"/>
          <w:lang w:eastAsia="ja-JP"/>
        </w:rPr>
        <w:t>Gethin had already raised that other staff were not wearing facemasks and this was recorded as reason for dismissal on the dismissal letter</w:t>
      </w:r>
      <w:r w:rsidR="00E666C7">
        <w:rPr>
          <w:rFonts w:ascii="Arial" w:eastAsia="MS PGothic" w:hAnsi="Arial" w:cs="Arial"/>
          <w:sz w:val="24"/>
          <w:szCs w:val="24"/>
          <w:lang w:eastAsia="ja-JP"/>
        </w:rPr>
        <w:t xml:space="preserve">, with the company taking no action against the other members of staff. </w:t>
      </w:r>
      <w:r w:rsidR="00FF2BF3">
        <w:rPr>
          <w:rFonts w:ascii="Arial" w:eastAsia="MS PGothic" w:hAnsi="Arial" w:cs="Arial"/>
          <w:sz w:val="24"/>
          <w:szCs w:val="24"/>
          <w:lang w:eastAsia="ja-JP"/>
        </w:rPr>
        <w:t xml:space="preserve"> In addition, </w:t>
      </w:r>
      <w:r w:rsidR="003908D6">
        <w:rPr>
          <w:rFonts w:ascii="Arial" w:eastAsia="MS PGothic" w:hAnsi="Arial" w:cs="Arial"/>
          <w:sz w:val="24"/>
          <w:szCs w:val="24"/>
          <w:lang w:eastAsia="ja-JP"/>
        </w:rPr>
        <w:t xml:space="preserve">no action has been taken against Robert. </w:t>
      </w:r>
    </w:p>
    <w:p w14:paraId="36D6DADC" w14:textId="1C7CE9B2" w:rsidR="00B167A2" w:rsidRPr="00552D15" w:rsidRDefault="00632EFB" w:rsidP="00742808">
      <w:pPr>
        <w:spacing w:line="480" w:lineRule="auto"/>
        <w:rPr>
          <w:rFonts w:ascii="Arial" w:eastAsia="MS PGothic" w:hAnsi="Arial" w:cs="Arial"/>
          <w:sz w:val="24"/>
          <w:szCs w:val="24"/>
          <w:lang w:val="en-US" w:eastAsia="ja-JP"/>
        </w:rPr>
      </w:pPr>
      <w:r w:rsidRPr="00552D15">
        <w:rPr>
          <w:rFonts w:ascii="Arial" w:eastAsia="MS PGothic" w:hAnsi="Arial" w:cs="Arial"/>
          <w:sz w:val="24"/>
          <w:szCs w:val="24"/>
          <w:lang w:eastAsia="ja-JP"/>
        </w:rPr>
        <w:t xml:space="preserve">It will prove difficult defending </w:t>
      </w:r>
      <w:r w:rsidR="00131752" w:rsidRPr="00552D15">
        <w:rPr>
          <w:rFonts w:ascii="Arial" w:eastAsia="MS PGothic" w:hAnsi="Arial" w:cs="Arial"/>
          <w:sz w:val="24"/>
          <w:szCs w:val="24"/>
          <w:lang w:eastAsia="ja-JP"/>
        </w:rPr>
        <w:t xml:space="preserve">the </w:t>
      </w:r>
      <w:r w:rsidRPr="00552D15">
        <w:rPr>
          <w:rFonts w:ascii="Arial" w:eastAsia="MS PGothic" w:hAnsi="Arial" w:cs="Arial"/>
          <w:sz w:val="24"/>
          <w:szCs w:val="24"/>
          <w:lang w:eastAsia="ja-JP"/>
        </w:rPr>
        <w:t>processes</w:t>
      </w:r>
      <w:r w:rsidR="00A35B47" w:rsidRPr="00552D15">
        <w:rPr>
          <w:rFonts w:ascii="Arial" w:eastAsia="MS PGothic" w:hAnsi="Arial" w:cs="Arial"/>
          <w:sz w:val="24"/>
          <w:szCs w:val="24"/>
          <w:lang w:eastAsia="ja-JP"/>
        </w:rPr>
        <w:t xml:space="preserve"> followed</w:t>
      </w:r>
      <w:r w:rsidR="00131752" w:rsidRPr="00552D15">
        <w:rPr>
          <w:rFonts w:ascii="Arial" w:eastAsia="MS PGothic" w:hAnsi="Arial" w:cs="Arial"/>
          <w:sz w:val="24"/>
          <w:szCs w:val="24"/>
          <w:lang w:eastAsia="ja-JP"/>
        </w:rPr>
        <w:t xml:space="preserve">.  </w:t>
      </w:r>
      <w:r w:rsidR="0059736B" w:rsidRPr="00552D15">
        <w:rPr>
          <w:rFonts w:ascii="Arial" w:eastAsia="MS PGothic" w:hAnsi="Arial" w:cs="Arial"/>
          <w:sz w:val="24"/>
          <w:szCs w:val="24"/>
          <w:lang w:eastAsia="ja-JP"/>
        </w:rPr>
        <w:t xml:space="preserve">Gethin didn’t have the opportunity to provide his version of events and respond to the claims </w:t>
      </w:r>
      <w:r w:rsidR="00DD551F" w:rsidRPr="00552D15">
        <w:rPr>
          <w:rFonts w:ascii="Arial" w:eastAsia="MS PGothic" w:hAnsi="Arial" w:cs="Arial"/>
          <w:sz w:val="24"/>
          <w:szCs w:val="24"/>
          <w:lang w:eastAsia="ja-JP"/>
        </w:rPr>
        <w:t>made either</w:t>
      </w:r>
      <w:r w:rsidR="0059736B" w:rsidRPr="00552D15">
        <w:rPr>
          <w:rFonts w:ascii="Arial" w:eastAsia="MS PGothic" w:hAnsi="Arial" w:cs="Arial"/>
          <w:sz w:val="24"/>
          <w:szCs w:val="24"/>
          <w:lang w:eastAsia="ja-JP"/>
        </w:rPr>
        <w:t xml:space="preserve"> in the investigation or </w:t>
      </w:r>
      <w:r w:rsidR="00DD551F" w:rsidRPr="00552D15">
        <w:rPr>
          <w:rFonts w:ascii="Arial" w:eastAsia="MS PGothic" w:hAnsi="Arial" w:cs="Arial"/>
          <w:sz w:val="24"/>
          <w:szCs w:val="24"/>
          <w:lang w:eastAsia="ja-JP"/>
        </w:rPr>
        <w:t>disciplinary hearing. I</w:t>
      </w:r>
      <w:r w:rsidR="00B167A2" w:rsidRPr="00552D15">
        <w:rPr>
          <w:rFonts w:ascii="Arial" w:eastAsia="MS PGothic" w:hAnsi="Arial" w:cs="Arial"/>
          <w:sz w:val="24"/>
          <w:szCs w:val="24"/>
          <w:lang w:eastAsia="ja-JP"/>
        </w:rPr>
        <w:t xml:space="preserve">n the meeting Gethin stated that the two people were angry and didn’t have the opportunity to defend himself in the meeting. In the </w:t>
      </w:r>
      <w:r w:rsidR="00C52B42" w:rsidRPr="00552D15">
        <w:rPr>
          <w:rFonts w:ascii="Arial" w:eastAsia="MS PGothic" w:hAnsi="Arial" w:cs="Arial"/>
          <w:sz w:val="24"/>
          <w:szCs w:val="24"/>
          <w:lang w:eastAsia="ja-JP"/>
        </w:rPr>
        <w:t>invite letter to the disciplinary</w:t>
      </w:r>
      <w:r w:rsidR="00B167A2" w:rsidRPr="00552D15">
        <w:rPr>
          <w:rFonts w:ascii="Arial" w:eastAsia="MS PGothic" w:hAnsi="Arial" w:cs="Arial"/>
          <w:sz w:val="24"/>
          <w:szCs w:val="24"/>
          <w:lang w:eastAsia="ja-JP"/>
        </w:rPr>
        <w:t xml:space="preserve">, they did not clearly state the allegations or possible outcome and did not extend the invitation </w:t>
      </w:r>
      <w:r w:rsidR="00C119B7">
        <w:rPr>
          <w:rFonts w:ascii="Arial" w:eastAsia="MS PGothic" w:hAnsi="Arial" w:cs="Arial"/>
          <w:sz w:val="24"/>
          <w:szCs w:val="24"/>
          <w:lang w:eastAsia="ja-JP"/>
        </w:rPr>
        <w:t>to</w:t>
      </w:r>
      <w:r w:rsidR="00B167A2" w:rsidRPr="00552D15">
        <w:rPr>
          <w:rFonts w:ascii="Arial" w:eastAsia="MS PGothic" w:hAnsi="Arial" w:cs="Arial"/>
          <w:sz w:val="24"/>
          <w:szCs w:val="24"/>
          <w:lang w:eastAsia="ja-JP"/>
        </w:rPr>
        <w:t xml:space="preserve"> a union representative (Acas</w:t>
      </w:r>
      <w:r w:rsidR="00197DF7" w:rsidRPr="00552D15">
        <w:rPr>
          <w:rFonts w:ascii="Arial" w:eastAsia="MS PGothic" w:hAnsi="Arial" w:cs="Arial"/>
          <w:sz w:val="24"/>
          <w:szCs w:val="24"/>
          <w:lang w:eastAsia="ja-JP"/>
        </w:rPr>
        <w:t>, 2015</w:t>
      </w:r>
      <w:r w:rsidR="00B167A2" w:rsidRPr="00552D15">
        <w:rPr>
          <w:rFonts w:ascii="Arial" w:eastAsia="MS PGothic" w:hAnsi="Arial" w:cs="Arial"/>
          <w:sz w:val="24"/>
          <w:szCs w:val="24"/>
          <w:lang w:eastAsia="ja-JP"/>
        </w:rPr>
        <w:t xml:space="preserve">). </w:t>
      </w:r>
      <w:r w:rsidR="00C52B42" w:rsidRPr="00552D15">
        <w:rPr>
          <w:rFonts w:ascii="Arial" w:eastAsia="MS PGothic" w:hAnsi="Arial" w:cs="Arial"/>
          <w:sz w:val="24"/>
          <w:szCs w:val="24"/>
          <w:lang w:eastAsia="ja-JP"/>
        </w:rPr>
        <w:t>In the dismissal</w:t>
      </w:r>
      <w:r w:rsidR="00311168" w:rsidRPr="00552D15">
        <w:rPr>
          <w:rFonts w:ascii="Arial" w:eastAsia="MS PGothic" w:hAnsi="Arial" w:cs="Arial"/>
          <w:sz w:val="24"/>
          <w:szCs w:val="24"/>
          <w:lang w:eastAsia="ja-JP"/>
        </w:rPr>
        <w:t xml:space="preserve"> letter, they did not provide a copy of the hearing notes. </w:t>
      </w:r>
    </w:p>
    <w:p w14:paraId="73F77DE1" w14:textId="77777777" w:rsidR="00AD3C12" w:rsidRDefault="00F274C9" w:rsidP="00742808">
      <w:pPr>
        <w:spacing w:line="480" w:lineRule="auto"/>
        <w:rPr>
          <w:rFonts w:ascii="Arial" w:eastAsia="MS PGothic" w:hAnsi="Arial" w:cs="Arial"/>
          <w:color w:val="7030A0"/>
          <w:sz w:val="24"/>
          <w:szCs w:val="24"/>
          <w:lang w:eastAsia="ja-JP"/>
        </w:rPr>
      </w:pPr>
      <w:r w:rsidRPr="00552D15">
        <w:rPr>
          <w:rFonts w:ascii="Arial" w:eastAsia="MS PGothic" w:hAnsi="Arial" w:cs="Arial"/>
          <w:sz w:val="24"/>
          <w:szCs w:val="24"/>
          <w:lang w:eastAsia="ja-JP"/>
        </w:rPr>
        <w:t>The c</w:t>
      </w:r>
      <w:r w:rsidR="00131752" w:rsidRPr="00552D15">
        <w:rPr>
          <w:rFonts w:ascii="Arial" w:eastAsia="MS PGothic" w:hAnsi="Arial" w:cs="Arial"/>
          <w:sz w:val="24"/>
          <w:szCs w:val="24"/>
          <w:lang w:eastAsia="ja-JP"/>
        </w:rPr>
        <w:t xml:space="preserve">ompany </w:t>
      </w:r>
      <w:r w:rsidRPr="00552D15">
        <w:rPr>
          <w:rFonts w:ascii="Arial" w:eastAsia="MS PGothic" w:hAnsi="Arial" w:cs="Arial"/>
          <w:sz w:val="24"/>
          <w:szCs w:val="24"/>
          <w:lang w:eastAsia="ja-JP"/>
        </w:rPr>
        <w:t xml:space="preserve">also </w:t>
      </w:r>
      <w:r w:rsidR="00131752" w:rsidRPr="00552D15">
        <w:rPr>
          <w:rFonts w:ascii="Arial" w:eastAsia="MS PGothic" w:hAnsi="Arial" w:cs="Arial"/>
          <w:sz w:val="24"/>
          <w:szCs w:val="24"/>
          <w:lang w:eastAsia="ja-JP"/>
        </w:rPr>
        <w:t>failed to give him copies of the evidence</w:t>
      </w:r>
      <w:r w:rsidR="00ED7D2E" w:rsidRPr="00552D15">
        <w:rPr>
          <w:rFonts w:ascii="Arial" w:eastAsia="MS PGothic" w:hAnsi="Arial" w:cs="Arial"/>
          <w:sz w:val="24"/>
          <w:szCs w:val="24"/>
          <w:lang w:eastAsia="ja-JP"/>
        </w:rPr>
        <w:t xml:space="preserve"> from the investigation</w:t>
      </w:r>
      <w:r w:rsidR="00311168" w:rsidRPr="00552D15">
        <w:rPr>
          <w:rFonts w:ascii="Arial" w:eastAsia="MS PGothic" w:hAnsi="Arial" w:cs="Arial"/>
          <w:sz w:val="24"/>
          <w:szCs w:val="24"/>
          <w:lang w:eastAsia="ja-JP"/>
        </w:rPr>
        <w:t xml:space="preserve">, </w:t>
      </w:r>
      <w:r w:rsidR="00ED7D2E" w:rsidRPr="00552D15">
        <w:rPr>
          <w:rFonts w:ascii="Arial" w:eastAsia="MS PGothic" w:hAnsi="Arial" w:cs="Arial"/>
          <w:sz w:val="24"/>
          <w:szCs w:val="24"/>
          <w:lang w:eastAsia="ja-JP"/>
        </w:rPr>
        <w:t xml:space="preserve">resulting in lack of opportunity to comment fully on the case against him </w:t>
      </w:r>
      <w:sdt>
        <w:sdtPr>
          <w:rPr>
            <w:rFonts w:ascii="Arial" w:eastAsia="MS PGothic" w:hAnsi="Arial" w:cs="Arial"/>
            <w:sz w:val="24"/>
            <w:szCs w:val="24"/>
            <w:lang w:eastAsia="ja-JP"/>
          </w:rPr>
          <w:id w:val="1731273565"/>
          <w:citation/>
        </w:sdtPr>
        <w:sdtEndPr/>
        <w:sdtContent>
          <w:r w:rsidR="00ED7D2E" w:rsidRPr="00552D15">
            <w:rPr>
              <w:rFonts w:ascii="Arial" w:eastAsia="MS PGothic" w:hAnsi="Arial" w:cs="Arial"/>
              <w:sz w:val="24"/>
              <w:szCs w:val="24"/>
              <w:lang w:eastAsia="ja-JP"/>
            </w:rPr>
            <w:fldChar w:fldCharType="begin"/>
          </w:r>
          <w:r w:rsidR="00ED7D2E" w:rsidRPr="00552D15">
            <w:rPr>
              <w:rFonts w:ascii="Arial" w:eastAsia="MS PGothic" w:hAnsi="Arial" w:cs="Arial"/>
              <w:sz w:val="24"/>
              <w:szCs w:val="24"/>
              <w:lang w:eastAsia="ja-JP"/>
            </w:rPr>
            <w:instrText xml:space="preserve"> CITATION Dan19 \l 2057 </w:instrText>
          </w:r>
          <w:r w:rsidR="00ED7D2E"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(Daniels, 2019)</w:t>
          </w:r>
          <w:r w:rsidR="00ED7D2E" w:rsidRPr="00552D15">
            <w:rPr>
              <w:rFonts w:ascii="Arial" w:eastAsia="MS PGothic" w:hAnsi="Arial" w:cs="Arial"/>
              <w:sz w:val="24"/>
              <w:szCs w:val="24"/>
              <w:lang w:eastAsia="ja-JP"/>
            </w:rPr>
            <w:fldChar w:fldCharType="end"/>
          </w:r>
        </w:sdtContent>
      </w:sdt>
      <w:r w:rsidR="00ED7D2E" w:rsidRPr="00404BDE">
        <w:rPr>
          <w:rFonts w:ascii="Arial" w:eastAsia="MS PGothic" w:hAnsi="Arial" w:cs="Arial"/>
          <w:sz w:val="24"/>
          <w:szCs w:val="24"/>
          <w:lang w:eastAsia="ja-JP"/>
        </w:rPr>
        <w:t xml:space="preserve">. </w:t>
      </w:r>
      <w:r w:rsidR="0081782E" w:rsidRPr="00404BDE">
        <w:rPr>
          <w:rFonts w:ascii="Arial" w:eastAsia="MS PGothic" w:hAnsi="Arial" w:cs="Arial"/>
          <w:sz w:val="24"/>
          <w:szCs w:val="24"/>
          <w:lang w:eastAsia="ja-JP"/>
        </w:rPr>
        <w:t xml:space="preserve"> </w:t>
      </w:r>
      <w:r w:rsidR="003029B1" w:rsidRPr="00404BDE">
        <w:rPr>
          <w:rFonts w:ascii="Arial" w:eastAsia="MS PGothic" w:hAnsi="Arial" w:cs="Arial"/>
          <w:sz w:val="24"/>
          <w:szCs w:val="24"/>
          <w:lang w:eastAsia="ja-JP"/>
        </w:rPr>
        <w:t xml:space="preserve">It would also be difficult to defend the </w:t>
      </w:r>
      <w:r w:rsidR="00EC03E4" w:rsidRPr="00404BDE">
        <w:rPr>
          <w:rFonts w:ascii="Arial" w:eastAsia="MS PGothic" w:hAnsi="Arial" w:cs="Arial"/>
          <w:sz w:val="24"/>
          <w:szCs w:val="24"/>
          <w:lang w:eastAsia="ja-JP"/>
        </w:rPr>
        <w:t xml:space="preserve">fact that </w:t>
      </w:r>
      <w:r w:rsidR="0094203E" w:rsidRPr="00404BDE">
        <w:rPr>
          <w:rFonts w:ascii="Arial" w:eastAsia="MS PGothic" w:hAnsi="Arial" w:cs="Arial"/>
          <w:sz w:val="24"/>
          <w:szCs w:val="24"/>
          <w:lang w:eastAsia="ja-JP"/>
        </w:rPr>
        <w:t xml:space="preserve">Gethin </w:t>
      </w:r>
      <w:r w:rsidR="00A76CD3" w:rsidRPr="00404BDE">
        <w:rPr>
          <w:rFonts w:ascii="Arial" w:eastAsia="MS PGothic" w:hAnsi="Arial" w:cs="Arial"/>
          <w:sz w:val="24"/>
          <w:szCs w:val="24"/>
          <w:lang w:eastAsia="ja-JP"/>
        </w:rPr>
        <w:t>was only given 48 hours to appeal against the decision</w:t>
      </w:r>
      <w:r w:rsidR="0026454E">
        <w:rPr>
          <w:rFonts w:ascii="Arial" w:eastAsia="MS PGothic" w:hAnsi="Arial" w:cs="Arial"/>
          <w:sz w:val="24"/>
          <w:szCs w:val="24"/>
          <w:lang w:eastAsia="ja-JP"/>
        </w:rPr>
        <w:t xml:space="preserve">.  Gethin had not </w:t>
      </w:r>
      <w:r w:rsidR="00AE20B5">
        <w:rPr>
          <w:rFonts w:ascii="Arial" w:eastAsia="MS PGothic" w:hAnsi="Arial" w:cs="Arial"/>
          <w:sz w:val="24"/>
          <w:szCs w:val="24"/>
          <w:lang w:eastAsia="ja-JP"/>
        </w:rPr>
        <w:t xml:space="preserve">been </w:t>
      </w:r>
      <w:r w:rsidR="004A7218" w:rsidRPr="00404BDE">
        <w:rPr>
          <w:rFonts w:ascii="Arial" w:eastAsia="MS PGothic" w:hAnsi="Arial" w:cs="Arial"/>
          <w:sz w:val="24"/>
          <w:szCs w:val="24"/>
          <w:lang w:eastAsia="ja-JP"/>
        </w:rPr>
        <w:t xml:space="preserve">given </w:t>
      </w:r>
      <w:r w:rsidR="00557417">
        <w:rPr>
          <w:rFonts w:ascii="Arial" w:eastAsia="MS PGothic" w:hAnsi="Arial" w:cs="Arial"/>
          <w:sz w:val="24"/>
          <w:szCs w:val="24"/>
          <w:lang w:eastAsia="ja-JP"/>
        </w:rPr>
        <w:t xml:space="preserve">a copy </w:t>
      </w:r>
      <w:r w:rsidR="0055240C" w:rsidRPr="00404BDE">
        <w:rPr>
          <w:rFonts w:ascii="Arial" w:eastAsia="MS PGothic" w:hAnsi="Arial" w:cs="Arial"/>
          <w:sz w:val="24"/>
          <w:szCs w:val="24"/>
          <w:lang w:eastAsia="ja-JP"/>
        </w:rPr>
        <w:t xml:space="preserve">of the disciplinary hearing notes, resulting in lack of time and information </w:t>
      </w:r>
      <w:r w:rsidR="005152B7" w:rsidRPr="00404BDE">
        <w:rPr>
          <w:rFonts w:ascii="Arial" w:eastAsia="MS PGothic" w:hAnsi="Arial" w:cs="Arial"/>
          <w:sz w:val="24"/>
          <w:szCs w:val="24"/>
          <w:lang w:eastAsia="ja-JP"/>
        </w:rPr>
        <w:t xml:space="preserve">to prepare for an </w:t>
      </w:r>
      <w:r w:rsidR="005152B7" w:rsidRPr="007E00AB">
        <w:rPr>
          <w:rFonts w:ascii="Arial" w:eastAsia="MS PGothic" w:hAnsi="Arial" w:cs="Arial"/>
          <w:sz w:val="24"/>
          <w:szCs w:val="24"/>
          <w:lang w:eastAsia="ja-JP"/>
        </w:rPr>
        <w:t>appeal</w:t>
      </w:r>
      <w:r w:rsidR="00F65A6E" w:rsidRPr="007E00AB">
        <w:rPr>
          <w:rFonts w:ascii="Arial" w:eastAsia="MS PGothic" w:hAnsi="Arial" w:cs="Arial"/>
          <w:sz w:val="24"/>
          <w:szCs w:val="24"/>
          <w:lang w:eastAsia="ja-JP"/>
        </w:rPr>
        <w:t xml:space="preserve"> </w:t>
      </w:r>
      <w:sdt>
        <w:sdtPr>
          <w:rPr>
            <w:rFonts w:ascii="Arial" w:eastAsia="MS PGothic" w:hAnsi="Arial" w:cs="Arial"/>
            <w:sz w:val="24"/>
            <w:szCs w:val="24"/>
            <w:lang w:eastAsia="ja-JP"/>
          </w:rPr>
          <w:id w:val="719246734"/>
          <w:citation/>
        </w:sdtPr>
        <w:sdtEndPr/>
        <w:sdtContent>
          <w:r w:rsidR="007E00AB" w:rsidRPr="007E00AB">
            <w:rPr>
              <w:rFonts w:ascii="Arial" w:eastAsia="MS PGothic" w:hAnsi="Arial" w:cs="Arial"/>
              <w:sz w:val="24"/>
              <w:szCs w:val="24"/>
              <w:lang w:eastAsia="ja-JP"/>
            </w:rPr>
            <w:fldChar w:fldCharType="begin"/>
          </w:r>
          <w:r w:rsidR="007E00AB" w:rsidRPr="007E00AB">
            <w:rPr>
              <w:rFonts w:ascii="Arial" w:eastAsia="MS PGothic" w:hAnsi="Arial" w:cs="Arial"/>
              <w:sz w:val="24"/>
              <w:szCs w:val="24"/>
              <w:lang w:eastAsia="ja-JP"/>
            </w:rPr>
            <w:instrText xml:space="preserve"> CITATION Aca15 \l 2057 </w:instrText>
          </w:r>
          <w:r w:rsidR="007E00AB" w:rsidRPr="007E00AB">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2015)</w:t>
          </w:r>
          <w:r w:rsidR="007E00AB" w:rsidRPr="007E00AB">
            <w:rPr>
              <w:rFonts w:ascii="Arial" w:eastAsia="MS PGothic" w:hAnsi="Arial" w:cs="Arial"/>
              <w:sz w:val="24"/>
              <w:szCs w:val="24"/>
              <w:lang w:eastAsia="ja-JP"/>
            </w:rPr>
            <w:fldChar w:fldCharType="end"/>
          </w:r>
        </w:sdtContent>
      </w:sdt>
      <w:r w:rsidR="005152B7" w:rsidRPr="007E00AB">
        <w:rPr>
          <w:rFonts w:ascii="Arial" w:eastAsia="MS PGothic" w:hAnsi="Arial" w:cs="Arial"/>
          <w:sz w:val="24"/>
          <w:szCs w:val="24"/>
          <w:lang w:eastAsia="ja-JP"/>
        </w:rPr>
        <w:t xml:space="preserve">. </w:t>
      </w:r>
      <w:r w:rsidR="004A7218" w:rsidRPr="007E00AB">
        <w:rPr>
          <w:rFonts w:ascii="Arial" w:eastAsia="MS PGothic" w:hAnsi="Arial" w:cs="Arial"/>
          <w:sz w:val="24"/>
          <w:szCs w:val="24"/>
          <w:lang w:eastAsia="ja-JP"/>
        </w:rPr>
        <w:t xml:space="preserve"> </w:t>
      </w:r>
    </w:p>
    <w:p w14:paraId="71D3B089" w14:textId="77777777" w:rsidR="00AD3C12" w:rsidRPr="000213FF" w:rsidRDefault="00AD3C12" w:rsidP="00742808">
      <w:pPr>
        <w:spacing w:line="480" w:lineRule="auto"/>
        <w:rPr>
          <w:rFonts w:ascii="Arial" w:eastAsia="MS PGothic" w:hAnsi="Arial" w:cs="Arial"/>
          <w:color w:val="7030A0"/>
          <w:sz w:val="2"/>
          <w:szCs w:val="2"/>
          <w:lang w:eastAsia="ja-JP"/>
        </w:rPr>
      </w:pPr>
    </w:p>
    <w:p w14:paraId="2A9AC998" w14:textId="78A52043" w:rsidR="008A6CA3" w:rsidRPr="00AD3C12" w:rsidRDefault="008A6CA3" w:rsidP="00742808">
      <w:pPr>
        <w:spacing w:line="480" w:lineRule="auto"/>
        <w:rPr>
          <w:rFonts w:ascii="Arial" w:eastAsia="MS PGothic" w:hAnsi="Arial" w:cs="Arial"/>
          <w:color w:val="7030A0"/>
          <w:sz w:val="24"/>
          <w:szCs w:val="24"/>
          <w:lang w:eastAsia="ja-JP"/>
        </w:rPr>
      </w:pPr>
      <w:r w:rsidRPr="00552D15">
        <w:rPr>
          <w:rFonts w:ascii="Arial" w:eastAsia="MS PGothic" w:hAnsi="Arial" w:cs="Arial"/>
          <w:sz w:val="24"/>
          <w:szCs w:val="24"/>
          <w:lang w:eastAsia="ja-JP"/>
        </w:rPr>
        <w:t xml:space="preserve">The Acas </w:t>
      </w:r>
      <w:r w:rsidR="00EF26E0" w:rsidRPr="00552D15">
        <w:rPr>
          <w:rFonts w:ascii="Arial" w:eastAsia="MS PGothic" w:hAnsi="Arial" w:cs="Arial"/>
          <w:sz w:val="24"/>
          <w:szCs w:val="24"/>
          <w:lang w:eastAsia="ja-JP"/>
        </w:rPr>
        <w:t xml:space="preserve">Code of </w:t>
      </w:r>
      <w:r w:rsidR="00117AA8" w:rsidRPr="00552D15">
        <w:rPr>
          <w:rFonts w:ascii="Arial" w:eastAsia="MS PGothic" w:hAnsi="Arial" w:cs="Arial"/>
          <w:sz w:val="24"/>
          <w:szCs w:val="24"/>
          <w:lang w:eastAsia="ja-JP"/>
        </w:rPr>
        <w:t>Practice</w:t>
      </w:r>
      <w:r w:rsidR="00EF26E0" w:rsidRPr="00552D15">
        <w:rPr>
          <w:rFonts w:ascii="Arial" w:eastAsia="MS PGothic" w:hAnsi="Arial" w:cs="Arial"/>
          <w:sz w:val="24"/>
          <w:szCs w:val="24"/>
          <w:lang w:eastAsia="ja-JP"/>
        </w:rPr>
        <w:t xml:space="preserve"> recommends that where possible the investigation officer should not also handle the </w:t>
      </w:r>
      <w:r w:rsidR="00084810" w:rsidRPr="00552D15">
        <w:rPr>
          <w:rFonts w:ascii="Arial" w:eastAsia="MS PGothic" w:hAnsi="Arial" w:cs="Arial"/>
          <w:sz w:val="24"/>
          <w:szCs w:val="24"/>
          <w:lang w:eastAsia="ja-JP"/>
        </w:rPr>
        <w:t xml:space="preserve">disciplinary.  As there was an alternative manager available to do the disciplinary, Steve should </w:t>
      </w:r>
      <w:r w:rsidR="00197DF7" w:rsidRPr="00552D15">
        <w:rPr>
          <w:rFonts w:ascii="Arial" w:eastAsia="MS PGothic" w:hAnsi="Arial" w:cs="Arial"/>
          <w:sz w:val="24"/>
          <w:szCs w:val="24"/>
          <w:lang w:eastAsia="ja-JP"/>
        </w:rPr>
        <w:t>not have</w:t>
      </w:r>
      <w:r w:rsidR="00084810" w:rsidRPr="00552D15">
        <w:rPr>
          <w:rFonts w:ascii="Arial" w:eastAsia="MS PGothic" w:hAnsi="Arial" w:cs="Arial"/>
          <w:sz w:val="24"/>
          <w:szCs w:val="24"/>
          <w:lang w:eastAsia="ja-JP"/>
        </w:rPr>
        <w:t xml:space="preserve"> carried out the dismissal (Acas, 20</w:t>
      </w:r>
      <w:r w:rsidR="00B429B3" w:rsidRPr="00552D15">
        <w:rPr>
          <w:rFonts w:ascii="Arial" w:eastAsia="MS PGothic" w:hAnsi="Arial" w:cs="Arial"/>
          <w:sz w:val="24"/>
          <w:szCs w:val="24"/>
          <w:lang w:eastAsia="ja-JP"/>
        </w:rPr>
        <w:t>15</w:t>
      </w:r>
      <w:r w:rsidR="00084810" w:rsidRPr="00552D15">
        <w:rPr>
          <w:rFonts w:ascii="Arial" w:eastAsia="MS PGothic" w:hAnsi="Arial" w:cs="Arial"/>
          <w:sz w:val="24"/>
          <w:szCs w:val="24"/>
          <w:lang w:eastAsia="ja-JP"/>
        </w:rPr>
        <w:t>)</w:t>
      </w:r>
      <w:r w:rsidR="005E0CD4" w:rsidRPr="00552D15">
        <w:rPr>
          <w:rFonts w:ascii="Arial" w:eastAsia="MS PGothic" w:hAnsi="Arial" w:cs="Arial"/>
          <w:sz w:val="24"/>
          <w:szCs w:val="24"/>
          <w:lang w:eastAsia="ja-JP"/>
        </w:rPr>
        <w:t>.</w:t>
      </w:r>
    </w:p>
    <w:p w14:paraId="1A0426D3" w14:textId="6D6A8296" w:rsidR="00171BD8" w:rsidRDefault="00A240F9" w:rsidP="00742808">
      <w:pPr>
        <w:pStyle w:val="Heading3"/>
        <w:spacing w:line="480" w:lineRule="auto"/>
        <w:rPr>
          <w:rFonts w:ascii="Arial" w:hAnsi="Arial" w:cs="Arial"/>
          <w:color w:val="auto"/>
        </w:rPr>
      </w:pPr>
      <w:bookmarkStart w:id="5" w:name="_Toc71460370"/>
      <w:r w:rsidRPr="00742808">
        <w:rPr>
          <w:rFonts w:ascii="Arial" w:hAnsi="Arial" w:cs="Arial"/>
          <w:color w:val="auto"/>
        </w:rPr>
        <w:t xml:space="preserve">Automatic Unfair </w:t>
      </w:r>
      <w:r w:rsidR="007E5F32" w:rsidRPr="00742808">
        <w:rPr>
          <w:rFonts w:ascii="Arial" w:hAnsi="Arial" w:cs="Arial"/>
          <w:color w:val="auto"/>
        </w:rPr>
        <w:t xml:space="preserve">Dismissal </w:t>
      </w:r>
      <w:r w:rsidR="00171BD8" w:rsidRPr="00742808">
        <w:rPr>
          <w:rFonts w:ascii="Arial" w:hAnsi="Arial" w:cs="Arial"/>
          <w:color w:val="auto"/>
        </w:rPr>
        <w:t xml:space="preserve">as a result of </w:t>
      </w:r>
      <w:r w:rsidRPr="00742808">
        <w:rPr>
          <w:rFonts w:ascii="Arial" w:hAnsi="Arial" w:cs="Arial"/>
          <w:color w:val="auto"/>
        </w:rPr>
        <w:t>Whistle blowing:</w:t>
      </w:r>
      <w:bookmarkEnd w:id="5"/>
      <w:r w:rsidRPr="00742808">
        <w:rPr>
          <w:rFonts w:ascii="Arial" w:hAnsi="Arial" w:cs="Arial"/>
          <w:color w:val="auto"/>
        </w:rPr>
        <w:t xml:space="preserve"> </w:t>
      </w:r>
    </w:p>
    <w:p w14:paraId="0EEAFBDA" w14:textId="725754D9" w:rsidR="00AD3C12" w:rsidRPr="00BE5E9F" w:rsidRDefault="00171BD8" w:rsidP="00E3339D">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Gethin</w:t>
      </w:r>
      <w:r w:rsidR="00A240F9" w:rsidRPr="00552D15">
        <w:rPr>
          <w:rFonts w:ascii="Arial" w:eastAsia="MS PGothic" w:hAnsi="Arial" w:cs="Arial"/>
          <w:sz w:val="24"/>
          <w:szCs w:val="24"/>
          <w:lang w:eastAsia="ja-JP"/>
        </w:rPr>
        <w:t xml:space="preserve"> could claim he made a protect</w:t>
      </w:r>
      <w:r w:rsidR="003F127E" w:rsidRPr="00552D15">
        <w:rPr>
          <w:rFonts w:ascii="Arial" w:eastAsia="MS PGothic" w:hAnsi="Arial" w:cs="Arial"/>
          <w:sz w:val="24"/>
          <w:szCs w:val="24"/>
          <w:lang w:eastAsia="ja-JP"/>
        </w:rPr>
        <w:t>ed</w:t>
      </w:r>
      <w:r w:rsidR="00A240F9" w:rsidRPr="00552D15">
        <w:rPr>
          <w:rFonts w:ascii="Arial" w:eastAsia="MS PGothic" w:hAnsi="Arial" w:cs="Arial"/>
          <w:sz w:val="24"/>
          <w:szCs w:val="24"/>
          <w:lang w:eastAsia="ja-JP"/>
        </w:rPr>
        <w:t xml:space="preserve"> disclosure relating to health and safety as there was a breach in failing to comply with their legal obligation</w:t>
      </w:r>
      <w:r w:rsidR="00771949">
        <w:rPr>
          <w:rFonts w:ascii="Arial" w:eastAsia="MS PGothic" w:hAnsi="Arial" w:cs="Arial"/>
          <w:sz w:val="24"/>
          <w:szCs w:val="24"/>
          <w:lang w:eastAsia="ja-JP"/>
        </w:rPr>
        <w:t xml:space="preserve"> under</w:t>
      </w:r>
      <w:r w:rsidR="00D06DCD">
        <w:rPr>
          <w:rFonts w:ascii="Arial" w:eastAsia="MS PGothic" w:hAnsi="Arial" w:cs="Arial"/>
          <w:sz w:val="24"/>
          <w:szCs w:val="24"/>
          <w:lang w:eastAsia="ja-JP"/>
        </w:rPr>
        <w:t xml:space="preserve"> section 43a of the </w:t>
      </w:r>
      <w:r w:rsidR="008D0472" w:rsidRPr="00F60E2E">
        <w:rPr>
          <w:rFonts w:ascii="Arial" w:eastAsia="MS PGothic" w:hAnsi="Arial" w:cs="Arial"/>
          <w:noProof/>
          <w:sz w:val="24"/>
          <w:szCs w:val="24"/>
          <w:lang w:eastAsia="ja-JP"/>
        </w:rPr>
        <w:t>(Employment Rights Act 1996)</w:t>
      </w:r>
      <w:r w:rsidR="001E7D2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keeping the workplace Covid-19 secure</w:t>
      </w:r>
      <w:r w:rsidR="00AC6B34"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Health &amp; Safety at Work Act 1974).</w:t>
      </w:r>
      <w:r w:rsidR="00E85B10"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Sanit</w:t>
      </w:r>
      <w:r w:rsidR="005A32F6" w:rsidRPr="00552D15">
        <w:rPr>
          <w:rFonts w:ascii="Arial" w:eastAsia="MS PGothic" w:hAnsi="Arial" w:cs="Arial"/>
          <w:sz w:val="24"/>
          <w:szCs w:val="24"/>
          <w:lang w:eastAsia="ja-JP"/>
        </w:rPr>
        <w:t>iser</w:t>
      </w:r>
      <w:r w:rsidR="00A240F9" w:rsidRPr="00552D15">
        <w:rPr>
          <w:rFonts w:ascii="Arial" w:eastAsia="MS PGothic" w:hAnsi="Arial" w:cs="Arial"/>
          <w:sz w:val="24"/>
          <w:szCs w:val="24"/>
          <w:lang w:eastAsia="ja-JP"/>
        </w:rPr>
        <w:t xml:space="preserve"> was provided, along with relevant signage relating to ‘Hands, Face, Space’, however there was no enforcement of the rules to wear</w:t>
      </w:r>
      <w:r w:rsidR="002368A6" w:rsidRPr="00552D15">
        <w:rPr>
          <w:rFonts w:ascii="Arial" w:eastAsia="MS PGothic" w:hAnsi="Arial" w:cs="Arial"/>
          <w:sz w:val="24"/>
          <w:szCs w:val="24"/>
          <w:lang w:eastAsia="ja-JP"/>
        </w:rPr>
        <w:t xml:space="preserve">ing </w:t>
      </w:r>
      <w:r w:rsidR="005A32F6" w:rsidRPr="00552D15">
        <w:rPr>
          <w:rFonts w:ascii="Arial" w:eastAsia="MS PGothic" w:hAnsi="Arial" w:cs="Arial"/>
          <w:sz w:val="24"/>
          <w:szCs w:val="24"/>
          <w:lang w:eastAsia="ja-JP"/>
        </w:rPr>
        <w:t>facemasks</w:t>
      </w:r>
      <w:r w:rsidR="00A240F9" w:rsidRPr="00552D15">
        <w:rPr>
          <w:rFonts w:ascii="Arial" w:eastAsia="MS PGothic" w:hAnsi="Arial" w:cs="Arial"/>
          <w:sz w:val="24"/>
          <w:szCs w:val="24"/>
          <w:lang w:eastAsia="ja-JP"/>
        </w:rPr>
        <w:t xml:space="preserve"> in line with legal requirements. Gethin raised concerns </w:t>
      </w:r>
      <w:r w:rsidR="008C3DB3" w:rsidRPr="00552D15">
        <w:rPr>
          <w:rFonts w:ascii="Arial" w:eastAsia="MS PGothic" w:hAnsi="Arial" w:cs="Arial"/>
          <w:sz w:val="24"/>
          <w:szCs w:val="24"/>
          <w:lang w:eastAsia="ja-JP"/>
        </w:rPr>
        <w:t>previously to Steve</w:t>
      </w:r>
      <w:r w:rsidR="00F90B6A"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as he was working in an indoor </w:t>
      </w:r>
      <w:r w:rsidR="002368A6" w:rsidRPr="00552D15">
        <w:rPr>
          <w:rFonts w:ascii="Arial" w:eastAsia="MS PGothic" w:hAnsi="Arial" w:cs="Arial"/>
          <w:sz w:val="24"/>
          <w:szCs w:val="24"/>
          <w:lang w:eastAsia="ja-JP"/>
        </w:rPr>
        <w:t xml:space="preserve">environment and his colleagues </w:t>
      </w:r>
      <w:r w:rsidR="005E1DC2" w:rsidRPr="00552D15">
        <w:rPr>
          <w:rFonts w:ascii="Arial" w:eastAsia="MS PGothic" w:hAnsi="Arial" w:cs="Arial"/>
          <w:sz w:val="24"/>
          <w:szCs w:val="24"/>
          <w:lang w:eastAsia="ja-JP"/>
        </w:rPr>
        <w:t xml:space="preserve">would take them off. </w:t>
      </w:r>
      <w:r w:rsidR="00B00C4E" w:rsidRPr="00552D15">
        <w:rPr>
          <w:rFonts w:ascii="Arial" w:eastAsia="MS PGothic" w:hAnsi="Arial" w:cs="Arial"/>
          <w:sz w:val="24"/>
          <w:szCs w:val="24"/>
          <w:lang w:eastAsia="ja-JP"/>
        </w:rPr>
        <w:t>W</w:t>
      </w:r>
      <w:r w:rsidR="005E1DC2" w:rsidRPr="00552D15">
        <w:rPr>
          <w:rFonts w:ascii="Arial" w:eastAsia="MS PGothic" w:hAnsi="Arial" w:cs="Arial"/>
          <w:sz w:val="24"/>
          <w:szCs w:val="24"/>
          <w:lang w:eastAsia="ja-JP"/>
        </w:rPr>
        <w:t xml:space="preserve">hen Gethin </w:t>
      </w:r>
      <w:r w:rsidR="00A240F9" w:rsidRPr="00552D15">
        <w:rPr>
          <w:rFonts w:ascii="Arial" w:eastAsia="MS PGothic" w:hAnsi="Arial" w:cs="Arial"/>
          <w:sz w:val="24"/>
          <w:szCs w:val="24"/>
          <w:lang w:eastAsia="ja-JP"/>
        </w:rPr>
        <w:t>raises the issue,</w:t>
      </w:r>
      <w:r w:rsidR="00044949" w:rsidRPr="00552D15">
        <w:rPr>
          <w:rFonts w:ascii="Arial" w:eastAsia="MS PGothic" w:hAnsi="Arial" w:cs="Arial"/>
          <w:sz w:val="24"/>
          <w:szCs w:val="24"/>
          <w:lang w:eastAsia="ja-JP"/>
        </w:rPr>
        <w:t xml:space="preserve"> it results in more </w:t>
      </w:r>
      <w:r w:rsidR="00A240F9" w:rsidRPr="00552D15">
        <w:rPr>
          <w:rFonts w:ascii="Arial" w:eastAsia="MS PGothic" w:hAnsi="Arial" w:cs="Arial"/>
          <w:sz w:val="24"/>
          <w:szCs w:val="24"/>
          <w:lang w:eastAsia="ja-JP"/>
        </w:rPr>
        <w:t>signs, which did not address the</w:t>
      </w:r>
      <w:r w:rsidR="00F90B6A" w:rsidRPr="00552D15">
        <w:rPr>
          <w:rFonts w:ascii="Arial" w:eastAsia="MS PGothic" w:hAnsi="Arial" w:cs="Arial"/>
          <w:sz w:val="24"/>
          <w:szCs w:val="24"/>
          <w:lang w:eastAsia="ja-JP"/>
        </w:rPr>
        <w:t>se</w:t>
      </w:r>
      <w:r w:rsidR="00A240F9" w:rsidRPr="00552D15">
        <w:rPr>
          <w:rFonts w:ascii="Arial" w:eastAsia="MS PGothic" w:hAnsi="Arial" w:cs="Arial"/>
          <w:sz w:val="24"/>
          <w:szCs w:val="24"/>
          <w:lang w:eastAsia="ja-JP"/>
        </w:rPr>
        <w:t xml:space="preserve"> concerns.  Gethin could claim</w:t>
      </w:r>
      <w:r w:rsidR="009E6D6B"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this was a </w:t>
      </w:r>
      <w:r w:rsidR="003F127E" w:rsidRPr="00552D15">
        <w:rPr>
          <w:rFonts w:ascii="Arial" w:eastAsia="MS PGothic" w:hAnsi="Arial" w:cs="Arial"/>
          <w:sz w:val="24"/>
          <w:szCs w:val="24"/>
          <w:lang w:eastAsia="ja-JP"/>
        </w:rPr>
        <w:t>protected</w:t>
      </w:r>
      <w:r w:rsidR="00A240F9" w:rsidRPr="00552D15">
        <w:rPr>
          <w:rFonts w:ascii="Arial" w:eastAsia="MS PGothic" w:hAnsi="Arial" w:cs="Arial"/>
          <w:sz w:val="24"/>
          <w:szCs w:val="24"/>
          <w:lang w:eastAsia="ja-JP"/>
        </w:rPr>
        <w:t xml:space="preserve"> disclosure </w:t>
      </w:r>
      <w:r w:rsidR="00F90B6A" w:rsidRPr="00552D15">
        <w:rPr>
          <w:rFonts w:ascii="Arial" w:eastAsia="MS PGothic" w:hAnsi="Arial" w:cs="Arial"/>
          <w:sz w:val="24"/>
          <w:szCs w:val="24"/>
          <w:lang w:eastAsia="ja-JP"/>
        </w:rPr>
        <w:t xml:space="preserve">as he </w:t>
      </w:r>
      <w:r w:rsidR="007124CF" w:rsidRPr="00552D15">
        <w:rPr>
          <w:rFonts w:ascii="Arial" w:eastAsia="MS PGothic" w:hAnsi="Arial" w:cs="Arial"/>
          <w:sz w:val="24"/>
          <w:szCs w:val="24"/>
          <w:lang w:eastAsia="ja-JP"/>
        </w:rPr>
        <w:t xml:space="preserve">reasonable believed that his concerns were in the public interest, raised </w:t>
      </w:r>
      <w:r w:rsidR="006721B0" w:rsidRPr="00552D15">
        <w:rPr>
          <w:rFonts w:ascii="Arial" w:eastAsia="MS PGothic" w:hAnsi="Arial" w:cs="Arial"/>
          <w:sz w:val="24"/>
          <w:szCs w:val="24"/>
          <w:lang w:eastAsia="ja-JP"/>
        </w:rPr>
        <w:t xml:space="preserve">previously and were concerning a danger </w:t>
      </w:r>
      <w:r w:rsidR="00307DD9" w:rsidRPr="00552D15">
        <w:rPr>
          <w:rFonts w:ascii="Arial" w:eastAsia="MS PGothic" w:hAnsi="Arial" w:cs="Arial"/>
          <w:sz w:val="24"/>
          <w:szCs w:val="24"/>
          <w:lang w:eastAsia="ja-JP"/>
        </w:rPr>
        <w:t xml:space="preserve">to </w:t>
      </w:r>
      <w:r w:rsidR="007C69F8">
        <w:rPr>
          <w:rFonts w:ascii="Arial" w:eastAsia="MS PGothic" w:hAnsi="Arial" w:cs="Arial"/>
          <w:sz w:val="24"/>
          <w:szCs w:val="24"/>
          <w:lang w:eastAsia="ja-JP"/>
        </w:rPr>
        <w:t>health and safety</w:t>
      </w:r>
      <w:r w:rsidR="00413699">
        <w:rPr>
          <w:rFonts w:ascii="Arial" w:eastAsia="MS PGothic" w:hAnsi="Arial" w:cs="Arial"/>
          <w:sz w:val="24"/>
          <w:szCs w:val="24"/>
          <w:lang w:eastAsia="ja-JP"/>
        </w:rPr>
        <w:t xml:space="preserve">, </w:t>
      </w:r>
      <w:r w:rsidR="00A16562" w:rsidRPr="00552D15">
        <w:rPr>
          <w:rFonts w:ascii="Arial" w:eastAsia="MS PGothic" w:hAnsi="Arial" w:cs="Arial"/>
          <w:sz w:val="24"/>
          <w:szCs w:val="24"/>
          <w:lang w:eastAsia="ja-JP"/>
        </w:rPr>
        <w:t>fail</w:t>
      </w:r>
      <w:r w:rsidR="00413699">
        <w:rPr>
          <w:rFonts w:ascii="Arial" w:eastAsia="MS PGothic" w:hAnsi="Arial" w:cs="Arial"/>
          <w:sz w:val="24"/>
          <w:szCs w:val="24"/>
          <w:lang w:eastAsia="ja-JP"/>
        </w:rPr>
        <w:t xml:space="preserve">ing </w:t>
      </w:r>
      <w:r w:rsidR="00A16562" w:rsidRPr="00552D15">
        <w:rPr>
          <w:rFonts w:ascii="Arial" w:eastAsia="MS PGothic" w:hAnsi="Arial" w:cs="Arial"/>
          <w:sz w:val="24"/>
          <w:szCs w:val="24"/>
          <w:lang w:eastAsia="ja-JP"/>
        </w:rPr>
        <w:t xml:space="preserve">to comply with the Covid-19 </w:t>
      </w:r>
      <w:r w:rsidR="00307DD9" w:rsidRPr="00552D15">
        <w:rPr>
          <w:rFonts w:ascii="Arial" w:eastAsia="MS PGothic" w:hAnsi="Arial" w:cs="Arial"/>
          <w:sz w:val="24"/>
          <w:szCs w:val="24"/>
          <w:lang w:eastAsia="ja-JP"/>
        </w:rPr>
        <w:t>Regulations</w:t>
      </w:r>
      <w:r w:rsidR="00EF3907"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545751109"/>
          <w:citation/>
        </w:sdtPr>
        <w:sdtEndPr/>
        <w:sdtContent>
          <w:r w:rsidR="00924206" w:rsidRPr="00552D15">
            <w:rPr>
              <w:rFonts w:ascii="Arial" w:eastAsia="MS PGothic" w:hAnsi="Arial" w:cs="Arial"/>
              <w:sz w:val="24"/>
              <w:szCs w:val="24"/>
              <w:lang w:eastAsia="ja-JP"/>
            </w:rPr>
            <w:fldChar w:fldCharType="begin"/>
          </w:r>
          <w:r w:rsidR="00924206" w:rsidRPr="00552D15">
            <w:rPr>
              <w:rFonts w:ascii="Arial" w:eastAsia="MS PGothic" w:hAnsi="Arial" w:cs="Arial"/>
              <w:sz w:val="24"/>
              <w:szCs w:val="24"/>
              <w:lang w:eastAsia="ja-JP"/>
            </w:rPr>
            <w:instrText xml:space="preserve"> CITATION Hea20 \l 2057 </w:instrText>
          </w:r>
          <w:r w:rsidR="00924206"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(Health Protection (Coronavirus Restrictions) (No. 5) (Wales) Regulations, 2020)</w:t>
          </w:r>
          <w:r w:rsidR="00924206" w:rsidRPr="00552D15">
            <w:rPr>
              <w:rFonts w:ascii="Arial" w:eastAsia="MS PGothic" w:hAnsi="Arial" w:cs="Arial"/>
              <w:sz w:val="24"/>
              <w:szCs w:val="24"/>
              <w:lang w:eastAsia="ja-JP"/>
            </w:rPr>
            <w:fldChar w:fldCharType="end"/>
          </w:r>
        </w:sdtContent>
      </w:sdt>
      <w:r w:rsidR="006F479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w:t>
      </w:r>
      <w:r w:rsidR="00490B07" w:rsidRPr="00552D15">
        <w:rPr>
          <w:rFonts w:ascii="Arial" w:eastAsia="MS PGothic" w:hAnsi="Arial" w:cs="Arial"/>
          <w:sz w:val="24"/>
          <w:szCs w:val="24"/>
          <w:lang w:eastAsia="ja-JP"/>
        </w:rPr>
        <w:t xml:space="preserve">Gethin could claim </w:t>
      </w:r>
      <w:r w:rsidR="003227DE" w:rsidRPr="00552D15">
        <w:rPr>
          <w:rFonts w:ascii="Arial" w:eastAsia="MS PGothic" w:hAnsi="Arial" w:cs="Arial"/>
          <w:sz w:val="24"/>
          <w:szCs w:val="24"/>
          <w:lang w:eastAsia="ja-JP"/>
        </w:rPr>
        <w:t xml:space="preserve">that his dismissal was as a result of making </w:t>
      </w:r>
      <w:r w:rsidR="00ED19E0" w:rsidRPr="00552D15">
        <w:rPr>
          <w:rFonts w:ascii="Arial" w:eastAsia="MS PGothic" w:hAnsi="Arial" w:cs="Arial"/>
          <w:sz w:val="24"/>
          <w:szCs w:val="24"/>
          <w:lang w:eastAsia="ja-JP"/>
        </w:rPr>
        <w:t xml:space="preserve">a qualifying disclosure. </w:t>
      </w:r>
      <w:r w:rsidR="00A240F9" w:rsidRPr="00552D15">
        <w:rPr>
          <w:rFonts w:ascii="Arial" w:eastAsia="MS PGothic" w:hAnsi="Arial" w:cs="Arial"/>
          <w:sz w:val="24"/>
          <w:szCs w:val="24"/>
          <w:lang w:eastAsia="ja-JP"/>
        </w:rPr>
        <w:t xml:space="preserve"> </w:t>
      </w:r>
      <w:r w:rsidR="00413699">
        <w:rPr>
          <w:rFonts w:ascii="Arial" w:eastAsia="MS PGothic" w:hAnsi="Arial" w:cs="Arial"/>
          <w:sz w:val="24"/>
          <w:szCs w:val="24"/>
          <w:lang w:eastAsia="ja-JP"/>
        </w:rPr>
        <w:t>An</w:t>
      </w:r>
      <w:r w:rsidR="0035035D" w:rsidRPr="00552D15">
        <w:rPr>
          <w:rFonts w:ascii="Arial" w:eastAsia="MS PGothic" w:hAnsi="Arial" w:cs="Arial"/>
          <w:sz w:val="24"/>
          <w:szCs w:val="24"/>
          <w:lang w:eastAsia="ja-JP"/>
        </w:rPr>
        <w:t xml:space="preserve"> individual would be unfairly </w:t>
      </w:r>
      <w:r w:rsidR="00A240F9" w:rsidRPr="00552D15">
        <w:rPr>
          <w:rFonts w:ascii="Arial" w:eastAsia="MS PGothic" w:hAnsi="Arial" w:cs="Arial"/>
          <w:sz w:val="24"/>
          <w:szCs w:val="24"/>
          <w:lang w:eastAsia="ja-JP"/>
        </w:rPr>
        <w:t xml:space="preserve">dismissed if </w:t>
      </w:r>
      <w:r w:rsidR="0035035D" w:rsidRPr="00552D15">
        <w:rPr>
          <w:rFonts w:ascii="Arial" w:eastAsia="MS PGothic" w:hAnsi="Arial" w:cs="Arial"/>
          <w:sz w:val="24"/>
          <w:szCs w:val="24"/>
          <w:lang w:eastAsia="ja-JP"/>
        </w:rPr>
        <w:t xml:space="preserve">one </w:t>
      </w:r>
      <w:r w:rsidR="00FD5E5B">
        <w:rPr>
          <w:rFonts w:ascii="Arial" w:eastAsia="MS PGothic" w:hAnsi="Arial" w:cs="Arial"/>
          <w:sz w:val="24"/>
          <w:szCs w:val="24"/>
          <w:lang w:eastAsia="ja-JP"/>
        </w:rPr>
        <w:t>o</w:t>
      </w:r>
      <w:r w:rsidR="0035035D" w:rsidRPr="00552D15">
        <w:rPr>
          <w:rFonts w:ascii="Arial" w:eastAsia="MS PGothic" w:hAnsi="Arial" w:cs="Arial"/>
          <w:sz w:val="24"/>
          <w:szCs w:val="24"/>
          <w:lang w:eastAsia="ja-JP"/>
        </w:rPr>
        <w:t xml:space="preserve">r more of the reasons </w:t>
      </w:r>
      <w:r w:rsidR="00393E7B" w:rsidRPr="00552D15">
        <w:rPr>
          <w:rFonts w:ascii="Arial" w:eastAsia="MS PGothic" w:hAnsi="Arial" w:cs="Arial"/>
          <w:sz w:val="24"/>
          <w:szCs w:val="24"/>
          <w:lang w:eastAsia="ja-JP"/>
        </w:rPr>
        <w:t xml:space="preserve">was that the </w:t>
      </w:r>
      <w:r w:rsidR="00A240F9" w:rsidRPr="00552D15">
        <w:rPr>
          <w:rFonts w:ascii="Arial" w:eastAsia="MS PGothic" w:hAnsi="Arial" w:cs="Arial"/>
          <w:sz w:val="24"/>
          <w:szCs w:val="24"/>
          <w:lang w:eastAsia="ja-JP"/>
        </w:rPr>
        <w:t>employee made protected disclosure</w:t>
      </w:r>
      <w:r w:rsidR="009E2DB9">
        <w:rPr>
          <w:rFonts w:ascii="Arial" w:eastAsia="MS PGothic" w:hAnsi="Arial" w:cs="Arial"/>
          <w:sz w:val="24"/>
          <w:szCs w:val="24"/>
          <w:lang w:eastAsia="ja-JP"/>
        </w:rPr>
        <w:t xml:space="preserve"> under </w:t>
      </w:r>
      <w:r w:rsidR="00D8792E">
        <w:rPr>
          <w:rFonts w:ascii="Arial" w:eastAsia="MS PGothic" w:hAnsi="Arial" w:cs="Arial"/>
          <w:sz w:val="24"/>
          <w:szCs w:val="24"/>
          <w:lang w:eastAsia="ja-JP"/>
        </w:rPr>
        <w:t xml:space="preserve">section 103a of the Act </w:t>
      </w:r>
      <w:r w:rsidR="00D8792E" w:rsidRPr="00F60E2E">
        <w:rPr>
          <w:rFonts w:ascii="Arial" w:eastAsia="MS PGothic" w:hAnsi="Arial" w:cs="Arial"/>
          <w:noProof/>
          <w:sz w:val="24"/>
          <w:szCs w:val="24"/>
          <w:lang w:eastAsia="ja-JP"/>
        </w:rPr>
        <w:t>(Employment Rights Act</w:t>
      </w:r>
      <w:r w:rsidR="00D8792E">
        <w:rPr>
          <w:rFonts w:ascii="Arial" w:eastAsia="MS PGothic" w:hAnsi="Arial" w:cs="Arial"/>
          <w:noProof/>
          <w:sz w:val="24"/>
          <w:szCs w:val="24"/>
          <w:lang w:eastAsia="ja-JP"/>
        </w:rPr>
        <w:t xml:space="preserve"> </w:t>
      </w:r>
      <w:r w:rsidR="00D8792E" w:rsidRPr="00F60E2E">
        <w:rPr>
          <w:rFonts w:ascii="Arial" w:eastAsia="MS PGothic" w:hAnsi="Arial" w:cs="Arial"/>
          <w:noProof/>
          <w:sz w:val="24"/>
          <w:szCs w:val="24"/>
          <w:lang w:eastAsia="ja-JP"/>
        </w:rPr>
        <w:t>1996)</w:t>
      </w:r>
      <w:r w:rsidR="002B7E32" w:rsidRPr="00552D15">
        <w:rPr>
          <w:rFonts w:ascii="Arial" w:eastAsia="MS PGothic" w:hAnsi="Arial" w:cs="Arial"/>
          <w:sz w:val="24"/>
          <w:szCs w:val="24"/>
          <w:lang w:eastAsia="ja-JP"/>
        </w:rPr>
        <w:t xml:space="preserve">.   </w:t>
      </w:r>
      <w:r w:rsidR="00FB4444" w:rsidRPr="00552D15">
        <w:rPr>
          <w:rFonts w:ascii="Arial" w:eastAsia="MS PGothic" w:hAnsi="Arial" w:cs="Arial"/>
          <w:sz w:val="24"/>
          <w:szCs w:val="24"/>
          <w:lang w:eastAsia="ja-JP"/>
        </w:rPr>
        <w:t>In</w:t>
      </w:r>
      <w:r w:rsidR="00FA15A2" w:rsidRPr="00552D15">
        <w:rPr>
          <w:rFonts w:ascii="Arial" w:eastAsia="MS PGothic" w:hAnsi="Arial" w:cs="Arial"/>
          <w:sz w:val="24"/>
          <w:szCs w:val="24"/>
          <w:lang w:eastAsia="ja-JP"/>
        </w:rPr>
        <w:t xml:space="preserve"> order to claim </w:t>
      </w:r>
      <w:r w:rsidR="00714A31" w:rsidRPr="00552D15">
        <w:rPr>
          <w:rFonts w:ascii="Arial" w:eastAsia="MS PGothic" w:hAnsi="Arial" w:cs="Arial"/>
          <w:sz w:val="24"/>
          <w:szCs w:val="24"/>
          <w:lang w:eastAsia="ja-JP"/>
        </w:rPr>
        <w:t>this</w:t>
      </w:r>
      <w:r w:rsidR="00FA15A2" w:rsidRPr="00552D15">
        <w:rPr>
          <w:rFonts w:ascii="Arial" w:eastAsia="MS PGothic" w:hAnsi="Arial" w:cs="Arial"/>
          <w:sz w:val="24"/>
          <w:szCs w:val="24"/>
          <w:lang w:eastAsia="ja-JP"/>
        </w:rPr>
        <w:t xml:space="preserve">, </w:t>
      </w:r>
      <w:r w:rsidR="005F66A4" w:rsidRPr="00552D15">
        <w:rPr>
          <w:rFonts w:ascii="Arial" w:eastAsia="MS PGothic" w:hAnsi="Arial" w:cs="Arial"/>
          <w:sz w:val="24"/>
          <w:szCs w:val="24"/>
          <w:lang w:eastAsia="ja-JP"/>
        </w:rPr>
        <w:t>a causal link needs to be established</w:t>
      </w:r>
      <w:r w:rsidR="00D17C4F"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w:t>
      </w:r>
      <w:r w:rsidR="00A65EBE" w:rsidRPr="00552D15">
        <w:rPr>
          <w:rFonts w:ascii="Arial" w:eastAsia="MS PGothic" w:hAnsi="Arial" w:cs="Arial"/>
          <w:sz w:val="24"/>
          <w:szCs w:val="24"/>
          <w:lang w:eastAsia="ja-JP"/>
        </w:rPr>
        <w:t xml:space="preserve">Gethin </w:t>
      </w:r>
      <w:r w:rsidR="00A240F9" w:rsidRPr="00552D15">
        <w:rPr>
          <w:rFonts w:ascii="Arial" w:eastAsia="MS PGothic" w:hAnsi="Arial" w:cs="Arial"/>
          <w:sz w:val="24"/>
          <w:szCs w:val="24"/>
          <w:lang w:eastAsia="ja-JP"/>
        </w:rPr>
        <w:t>brought</w:t>
      </w:r>
      <w:r w:rsidR="00A54CF5" w:rsidRPr="00552D15">
        <w:rPr>
          <w:rFonts w:ascii="Arial" w:eastAsia="MS PGothic" w:hAnsi="Arial" w:cs="Arial"/>
          <w:sz w:val="24"/>
          <w:szCs w:val="24"/>
          <w:lang w:eastAsia="ja-JP"/>
        </w:rPr>
        <w:t xml:space="preserve"> this concern to the </w:t>
      </w:r>
      <w:r w:rsidR="00F5369C" w:rsidRPr="00552D15">
        <w:rPr>
          <w:rFonts w:ascii="Arial" w:eastAsia="MS PGothic" w:hAnsi="Arial" w:cs="Arial"/>
          <w:sz w:val="24"/>
          <w:szCs w:val="24"/>
          <w:lang w:eastAsia="ja-JP"/>
        </w:rPr>
        <w:t>employers’</w:t>
      </w:r>
      <w:r w:rsidR="00A54CF5" w:rsidRPr="00552D15">
        <w:rPr>
          <w:rFonts w:ascii="Arial" w:eastAsia="MS PGothic" w:hAnsi="Arial" w:cs="Arial"/>
          <w:sz w:val="24"/>
          <w:szCs w:val="24"/>
          <w:lang w:eastAsia="ja-JP"/>
        </w:rPr>
        <w:t xml:space="preserve"> attention, </w:t>
      </w:r>
      <w:r w:rsidR="00542377" w:rsidRPr="00552D15">
        <w:rPr>
          <w:rFonts w:ascii="Arial" w:eastAsia="MS PGothic" w:hAnsi="Arial" w:cs="Arial"/>
          <w:sz w:val="24"/>
          <w:szCs w:val="24"/>
          <w:lang w:eastAsia="ja-JP"/>
        </w:rPr>
        <w:t>but there need</w:t>
      </w:r>
      <w:r w:rsidR="0025734B" w:rsidRPr="00552D15">
        <w:rPr>
          <w:rFonts w:ascii="Arial" w:eastAsia="MS PGothic" w:hAnsi="Arial" w:cs="Arial"/>
          <w:sz w:val="24"/>
          <w:szCs w:val="24"/>
          <w:lang w:eastAsia="ja-JP"/>
        </w:rPr>
        <w:t>s</w:t>
      </w:r>
      <w:r w:rsidR="005B784B" w:rsidRPr="00552D15">
        <w:rPr>
          <w:rFonts w:ascii="Arial" w:eastAsia="MS PGothic" w:hAnsi="Arial" w:cs="Arial"/>
          <w:sz w:val="24"/>
          <w:szCs w:val="24"/>
          <w:lang w:eastAsia="ja-JP"/>
        </w:rPr>
        <w:t xml:space="preserve"> </w:t>
      </w:r>
      <w:r w:rsidR="00524F98">
        <w:rPr>
          <w:rFonts w:ascii="Arial" w:eastAsia="MS PGothic" w:hAnsi="Arial" w:cs="Arial"/>
          <w:sz w:val="24"/>
          <w:szCs w:val="24"/>
          <w:lang w:eastAsia="ja-JP"/>
        </w:rPr>
        <w:t xml:space="preserve">to </w:t>
      </w:r>
      <w:r w:rsidR="005B784B" w:rsidRPr="00552D15">
        <w:rPr>
          <w:rFonts w:ascii="Arial" w:eastAsia="MS PGothic" w:hAnsi="Arial" w:cs="Arial"/>
          <w:sz w:val="24"/>
          <w:szCs w:val="24"/>
          <w:lang w:eastAsia="ja-JP"/>
        </w:rPr>
        <w:t>be evidenc</w:t>
      </w:r>
      <w:r w:rsidR="0063466E" w:rsidRPr="00552D15">
        <w:rPr>
          <w:rFonts w:ascii="Arial" w:eastAsia="MS PGothic" w:hAnsi="Arial" w:cs="Arial"/>
          <w:sz w:val="24"/>
          <w:szCs w:val="24"/>
          <w:lang w:eastAsia="ja-JP"/>
        </w:rPr>
        <w:t>e</w:t>
      </w:r>
      <w:r w:rsidR="005B784B" w:rsidRPr="00552D15">
        <w:rPr>
          <w:rFonts w:ascii="Arial" w:eastAsia="MS PGothic" w:hAnsi="Arial" w:cs="Arial"/>
          <w:sz w:val="24"/>
          <w:szCs w:val="24"/>
          <w:lang w:eastAsia="ja-JP"/>
        </w:rPr>
        <w:t xml:space="preserve"> that </w:t>
      </w:r>
      <w:r w:rsidR="00612CD6" w:rsidRPr="00552D15">
        <w:rPr>
          <w:rFonts w:ascii="Arial" w:eastAsia="MS PGothic" w:hAnsi="Arial" w:cs="Arial"/>
          <w:sz w:val="24"/>
          <w:szCs w:val="24"/>
          <w:lang w:eastAsia="ja-JP"/>
        </w:rPr>
        <w:t xml:space="preserve">the disclosure is the </w:t>
      </w:r>
      <w:r w:rsidR="00A240F9" w:rsidRPr="00552D15">
        <w:rPr>
          <w:rFonts w:ascii="Arial" w:eastAsia="MS PGothic" w:hAnsi="Arial" w:cs="Arial"/>
          <w:sz w:val="24"/>
          <w:szCs w:val="24"/>
          <w:lang w:eastAsia="ja-JP"/>
        </w:rPr>
        <w:t xml:space="preserve">real reason for </w:t>
      </w:r>
      <w:r w:rsidR="007C4A56" w:rsidRPr="00552D15">
        <w:rPr>
          <w:rFonts w:ascii="Arial" w:eastAsia="MS PGothic" w:hAnsi="Arial" w:cs="Arial"/>
          <w:sz w:val="24"/>
          <w:szCs w:val="24"/>
          <w:lang w:eastAsia="ja-JP"/>
        </w:rPr>
        <w:t>dismissal</w:t>
      </w:r>
      <w:r w:rsidR="005F02B4" w:rsidRPr="00552D15">
        <w:rPr>
          <w:rFonts w:ascii="Arial" w:eastAsia="MS PGothic" w:hAnsi="Arial" w:cs="Arial"/>
          <w:sz w:val="24"/>
          <w:szCs w:val="24"/>
          <w:lang w:eastAsia="ja-JP"/>
        </w:rPr>
        <w:t xml:space="preserve"> and not the </w:t>
      </w:r>
      <w:r w:rsidR="00A240F9" w:rsidRPr="00552D15">
        <w:rPr>
          <w:rFonts w:ascii="Arial" w:eastAsia="MS PGothic" w:hAnsi="Arial" w:cs="Arial"/>
          <w:sz w:val="24"/>
          <w:szCs w:val="24"/>
          <w:lang w:eastAsia="ja-JP"/>
        </w:rPr>
        <w:t xml:space="preserve">altercation where </w:t>
      </w:r>
      <w:r w:rsidR="00E160C8" w:rsidRPr="00552D15">
        <w:rPr>
          <w:rFonts w:ascii="Arial" w:eastAsia="MS PGothic" w:hAnsi="Arial" w:cs="Arial"/>
          <w:sz w:val="24"/>
          <w:szCs w:val="24"/>
          <w:lang w:eastAsia="ja-JP"/>
        </w:rPr>
        <w:t>he attack</w:t>
      </w:r>
      <w:r w:rsidR="00FB4444" w:rsidRPr="00552D15">
        <w:rPr>
          <w:rFonts w:ascii="Arial" w:eastAsia="MS PGothic" w:hAnsi="Arial" w:cs="Arial"/>
          <w:sz w:val="24"/>
          <w:szCs w:val="24"/>
          <w:lang w:eastAsia="ja-JP"/>
        </w:rPr>
        <w:t>ed a colleague</w:t>
      </w:r>
      <w:r w:rsidR="00F5369C"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167438851"/>
          <w:citation/>
        </w:sdtPr>
        <w:sdtEndPr/>
        <w:sdtContent>
          <w:r w:rsidR="00F5369C" w:rsidRPr="00552D15">
            <w:rPr>
              <w:rFonts w:ascii="Arial" w:eastAsia="MS PGothic" w:hAnsi="Arial" w:cs="Arial"/>
              <w:sz w:val="24"/>
              <w:szCs w:val="24"/>
              <w:lang w:eastAsia="ja-JP"/>
            </w:rPr>
            <w:fldChar w:fldCharType="begin"/>
          </w:r>
          <w:r w:rsidR="00F5369C" w:rsidRPr="00552D15">
            <w:rPr>
              <w:rFonts w:ascii="Arial" w:eastAsia="MS PGothic" w:hAnsi="Arial" w:cs="Arial"/>
              <w:sz w:val="24"/>
              <w:szCs w:val="24"/>
              <w:lang w:eastAsia="ja-JP"/>
            </w:rPr>
            <w:instrText xml:space="preserve"> CITATION Aca21 \l 2057 </w:instrText>
          </w:r>
          <w:r w:rsidR="00F5369C"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2021)</w:t>
          </w:r>
          <w:r w:rsidR="00F5369C" w:rsidRPr="00552D15">
            <w:rPr>
              <w:rFonts w:ascii="Arial" w:eastAsia="MS PGothic" w:hAnsi="Arial" w:cs="Arial"/>
              <w:sz w:val="24"/>
              <w:szCs w:val="24"/>
              <w:lang w:eastAsia="ja-JP"/>
            </w:rPr>
            <w:fldChar w:fldCharType="end"/>
          </w:r>
        </w:sdtContent>
      </w:sdt>
      <w:r w:rsidR="00FB4444" w:rsidRPr="00552D15">
        <w:rPr>
          <w:rFonts w:ascii="Arial" w:eastAsia="MS PGothic" w:hAnsi="Arial" w:cs="Arial"/>
          <w:sz w:val="24"/>
          <w:szCs w:val="24"/>
          <w:lang w:eastAsia="ja-JP"/>
        </w:rPr>
        <w:t xml:space="preserve">. </w:t>
      </w:r>
      <w:r w:rsidR="00E160C8" w:rsidRPr="00552D15">
        <w:rPr>
          <w:rFonts w:ascii="Arial" w:eastAsia="MS PGothic" w:hAnsi="Arial" w:cs="Arial"/>
          <w:sz w:val="24"/>
          <w:szCs w:val="24"/>
          <w:lang w:eastAsia="ja-JP"/>
        </w:rPr>
        <w:t xml:space="preserve"> </w:t>
      </w:r>
      <w:r w:rsidR="00661DA7">
        <w:rPr>
          <w:rFonts w:ascii="Arial" w:eastAsia="MS PGothic" w:hAnsi="Arial" w:cs="Arial"/>
          <w:sz w:val="24"/>
          <w:szCs w:val="24"/>
          <w:lang w:eastAsia="ja-JP"/>
        </w:rPr>
        <w:t xml:space="preserve"> The case of </w:t>
      </w:r>
      <w:r w:rsidR="00E3339D">
        <w:rPr>
          <w:rFonts w:ascii="Arial" w:eastAsia="MS PGothic" w:hAnsi="Arial" w:cs="Arial"/>
          <w:sz w:val="24"/>
          <w:szCs w:val="24"/>
          <w:lang w:eastAsia="ja-JP"/>
        </w:rPr>
        <w:t>‘</w:t>
      </w:r>
      <w:r w:rsidR="00E3339D" w:rsidRPr="00E3339D">
        <w:rPr>
          <w:rFonts w:ascii="Arial" w:eastAsia="MS PGothic" w:hAnsi="Arial" w:cs="Arial"/>
          <w:sz w:val="24"/>
          <w:szCs w:val="24"/>
          <w:lang w:eastAsia="ja-JP"/>
        </w:rPr>
        <w:t>Cavendish Munro Professional Risks Management Limited v Geduld</w:t>
      </w:r>
      <w:r w:rsidR="00E3339D">
        <w:rPr>
          <w:rFonts w:ascii="Arial" w:eastAsia="MS PGothic" w:hAnsi="Arial" w:cs="Arial"/>
          <w:sz w:val="24"/>
          <w:szCs w:val="24"/>
          <w:lang w:eastAsia="ja-JP"/>
        </w:rPr>
        <w:t>’ (</w:t>
      </w:r>
      <w:r w:rsidR="00297258">
        <w:rPr>
          <w:rFonts w:ascii="Arial" w:eastAsia="MS PGothic" w:hAnsi="Arial" w:cs="Arial"/>
          <w:sz w:val="24"/>
          <w:szCs w:val="24"/>
          <w:lang w:eastAsia="ja-JP"/>
        </w:rPr>
        <w:t>2010)</w:t>
      </w:r>
      <w:r w:rsidR="00BE5E9F">
        <w:rPr>
          <w:rFonts w:ascii="Arial" w:eastAsia="MS PGothic" w:hAnsi="Arial" w:cs="Arial"/>
          <w:sz w:val="24"/>
          <w:szCs w:val="24"/>
          <w:lang w:eastAsia="ja-JP"/>
        </w:rPr>
        <w:t xml:space="preserve"> signifies the difference bet</w:t>
      </w:r>
      <w:r w:rsidR="00FB74AC" w:rsidRPr="00FB74AC">
        <w:rPr>
          <w:rFonts w:ascii="Arial" w:eastAsia="MS PGothic" w:hAnsi="Arial" w:cs="Arial"/>
          <w:sz w:val="24"/>
          <w:szCs w:val="24"/>
          <w:lang w:eastAsia="ja-JP"/>
        </w:rPr>
        <w:t xml:space="preserve">ween an allegation and </w:t>
      </w:r>
      <w:r w:rsidR="00BE5E9F">
        <w:rPr>
          <w:rFonts w:ascii="Arial" w:eastAsia="MS PGothic" w:hAnsi="Arial" w:cs="Arial"/>
          <w:sz w:val="24"/>
          <w:szCs w:val="24"/>
          <w:lang w:eastAsia="ja-JP"/>
        </w:rPr>
        <w:t>di</w:t>
      </w:r>
      <w:r w:rsidR="006822A2">
        <w:rPr>
          <w:rFonts w:ascii="Arial" w:eastAsia="MS PGothic" w:hAnsi="Arial" w:cs="Arial"/>
          <w:sz w:val="24"/>
          <w:szCs w:val="24"/>
          <w:lang w:eastAsia="ja-JP"/>
        </w:rPr>
        <w:t xml:space="preserve">sclosure of </w:t>
      </w:r>
      <w:r w:rsidR="00FB74AC" w:rsidRPr="00FB74AC">
        <w:rPr>
          <w:rFonts w:ascii="Arial" w:eastAsia="MS PGothic" w:hAnsi="Arial" w:cs="Arial"/>
          <w:sz w:val="24"/>
          <w:szCs w:val="24"/>
          <w:lang w:eastAsia="ja-JP"/>
        </w:rPr>
        <w:t>information</w:t>
      </w:r>
      <w:r w:rsidR="006822A2">
        <w:rPr>
          <w:rFonts w:ascii="Arial" w:eastAsia="MS PGothic" w:hAnsi="Arial" w:cs="Arial"/>
          <w:sz w:val="24"/>
          <w:szCs w:val="24"/>
          <w:lang w:eastAsia="ja-JP"/>
        </w:rPr>
        <w:t xml:space="preserve">, identifying that in order for it to be a protected disclosure, </w:t>
      </w:r>
      <w:r w:rsidR="00FD02CE">
        <w:rPr>
          <w:rFonts w:ascii="Arial" w:eastAsia="MS PGothic" w:hAnsi="Arial" w:cs="Arial"/>
          <w:sz w:val="24"/>
          <w:szCs w:val="24"/>
          <w:lang w:eastAsia="ja-JP"/>
        </w:rPr>
        <w:t xml:space="preserve">it needs to be information.  </w:t>
      </w:r>
      <w:r w:rsidR="002F790F">
        <w:rPr>
          <w:rFonts w:ascii="Arial" w:eastAsia="MS PGothic" w:hAnsi="Arial" w:cs="Arial"/>
          <w:sz w:val="24"/>
          <w:szCs w:val="24"/>
          <w:lang w:eastAsia="ja-JP"/>
        </w:rPr>
        <w:t xml:space="preserve">It could be argued, that although Gethin made an allegation </w:t>
      </w:r>
      <w:r w:rsidR="00D846AC">
        <w:rPr>
          <w:rFonts w:ascii="Arial" w:eastAsia="MS PGothic" w:hAnsi="Arial" w:cs="Arial"/>
          <w:sz w:val="24"/>
          <w:szCs w:val="24"/>
          <w:lang w:eastAsia="ja-JP"/>
        </w:rPr>
        <w:t xml:space="preserve">in relation to Health and Safety, he did not disclose any facts. </w:t>
      </w:r>
    </w:p>
    <w:p w14:paraId="31685115" w14:textId="019379CC" w:rsidR="00AD3C12" w:rsidRDefault="00FE791E" w:rsidP="00742808">
      <w:pPr>
        <w:spacing w:line="480" w:lineRule="auto"/>
        <w:rPr>
          <w:rFonts w:ascii="Arial" w:eastAsia="MS PGothic" w:hAnsi="Arial" w:cs="Arial"/>
          <w:color w:val="7030A0"/>
          <w:sz w:val="24"/>
          <w:szCs w:val="24"/>
          <w:lang w:eastAsia="ja-JP"/>
        </w:rPr>
      </w:pPr>
      <w:r w:rsidRPr="00552D15">
        <w:rPr>
          <w:rFonts w:ascii="Arial" w:eastAsia="MS PGothic" w:hAnsi="Arial" w:cs="Arial"/>
          <w:sz w:val="24"/>
          <w:szCs w:val="24"/>
          <w:lang w:eastAsia="ja-JP"/>
        </w:rPr>
        <w:t xml:space="preserve">To defend the claim, </w:t>
      </w:r>
      <w:r w:rsidR="006E5BA6" w:rsidRPr="00552D15">
        <w:rPr>
          <w:rFonts w:ascii="Arial" w:eastAsia="MS PGothic" w:hAnsi="Arial" w:cs="Arial"/>
          <w:sz w:val="24"/>
          <w:szCs w:val="24"/>
          <w:lang w:eastAsia="ja-JP"/>
        </w:rPr>
        <w:t>t</w:t>
      </w:r>
      <w:r w:rsidR="004F2CF9" w:rsidRPr="00552D15">
        <w:rPr>
          <w:rFonts w:ascii="Arial" w:eastAsia="MS PGothic" w:hAnsi="Arial" w:cs="Arial"/>
          <w:sz w:val="24"/>
          <w:szCs w:val="24"/>
          <w:lang w:eastAsia="ja-JP"/>
        </w:rPr>
        <w:t>he company can</w:t>
      </w:r>
      <w:r w:rsidR="00ED7587">
        <w:rPr>
          <w:rFonts w:ascii="Arial" w:eastAsia="MS PGothic" w:hAnsi="Arial" w:cs="Arial"/>
          <w:sz w:val="24"/>
          <w:szCs w:val="24"/>
          <w:lang w:eastAsia="ja-JP"/>
        </w:rPr>
        <w:t xml:space="preserve"> state</w:t>
      </w:r>
      <w:r w:rsidR="004F2CF9" w:rsidRPr="00552D15">
        <w:rPr>
          <w:rFonts w:ascii="Arial" w:eastAsia="MS PGothic" w:hAnsi="Arial" w:cs="Arial"/>
          <w:sz w:val="24"/>
          <w:szCs w:val="24"/>
          <w:lang w:eastAsia="ja-JP"/>
        </w:rPr>
        <w:t xml:space="preserve"> that they are</w:t>
      </w:r>
      <w:r w:rsidR="00A240F9" w:rsidRPr="00552D15">
        <w:rPr>
          <w:rFonts w:ascii="Arial" w:eastAsia="MS PGothic" w:hAnsi="Arial" w:cs="Arial"/>
          <w:sz w:val="24"/>
          <w:szCs w:val="24"/>
          <w:lang w:eastAsia="ja-JP"/>
        </w:rPr>
        <w:t xml:space="preserve"> insisting on people wearing face masks</w:t>
      </w:r>
      <w:r w:rsidR="00120154" w:rsidRPr="00552D15">
        <w:rPr>
          <w:rFonts w:ascii="Arial" w:eastAsia="MS PGothic" w:hAnsi="Arial" w:cs="Arial"/>
          <w:sz w:val="24"/>
          <w:szCs w:val="24"/>
          <w:lang w:eastAsia="ja-JP"/>
        </w:rPr>
        <w:t xml:space="preserve"> and have an inability to monitor</w:t>
      </w:r>
      <w:r w:rsidR="00A240F9" w:rsidRPr="00552D15">
        <w:rPr>
          <w:rFonts w:ascii="Arial" w:eastAsia="MS PGothic" w:hAnsi="Arial" w:cs="Arial"/>
          <w:sz w:val="24"/>
          <w:szCs w:val="24"/>
          <w:lang w:eastAsia="ja-JP"/>
        </w:rPr>
        <w:t xml:space="preserve"> 24 hours a day</w:t>
      </w:r>
      <w:r w:rsidR="001C0AE4" w:rsidRPr="00552D15">
        <w:rPr>
          <w:rFonts w:ascii="Arial" w:eastAsia="MS PGothic" w:hAnsi="Arial" w:cs="Arial"/>
          <w:sz w:val="24"/>
          <w:szCs w:val="24"/>
          <w:lang w:eastAsia="ja-JP"/>
        </w:rPr>
        <w:t xml:space="preserve">. You </w:t>
      </w:r>
      <w:r w:rsidR="00A240F9" w:rsidRPr="00552D15">
        <w:rPr>
          <w:rFonts w:ascii="Arial" w:eastAsia="MS PGothic" w:hAnsi="Arial" w:cs="Arial"/>
          <w:sz w:val="24"/>
          <w:szCs w:val="24"/>
          <w:lang w:eastAsia="ja-JP"/>
        </w:rPr>
        <w:t>could argue that</w:t>
      </w:r>
      <w:r w:rsidR="001C0AE4" w:rsidRPr="00552D15">
        <w:rPr>
          <w:rFonts w:ascii="Arial" w:eastAsia="MS PGothic" w:hAnsi="Arial" w:cs="Arial"/>
          <w:sz w:val="24"/>
          <w:szCs w:val="24"/>
          <w:lang w:eastAsia="ja-JP"/>
        </w:rPr>
        <w:t xml:space="preserve"> the company are </w:t>
      </w:r>
      <w:r w:rsidR="004C69E7" w:rsidRPr="00552D15">
        <w:rPr>
          <w:rFonts w:ascii="Arial" w:eastAsia="MS PGothic" w:hAnsi="Arial" w:cs="Arial"/>
          <w:sz w:val="24"/>
          <w:szCs w:val="24"/>
          <w:lang w:eastAsia="ja-JP"/>
        </w:rPr>
        <w:t xml:space="preserve">doing what they can, using </w:t>
      </w:r>
      <w:r w:rsidR="00A240F9" w:rsidRPr="00552D15">
        <w:rPr>
          <w:rFonts w:ascii="Arial" w:eastAsia="MS PGothic" w:hAnsi="Arial" w:cs="Arial"/>
          <w:sz w:val="24"/>
          <w:szCs w:val="24"/>
          <w:lang w:eastAsia="ja-JP"/>
        </w:rPr>
        <w:t>signage</w:t>
      </w:r>
      <w:r w:rsidR="004C69E7" w:rsidRPr="00552D15">
        <w:rPr>
          <w:rFonts w:ascii="Arial" w:eastAsia="MS PGothic" w:hAnsi="Arial" w:cs="Arial"/>
          <w:sz w:val="24"/>
          <w:szCs w:val="24"/>
          <w:lang w:eastAsia="ja-JP"/>
        </w:rPr>
        <w:t xml:space="preserve">. </w:t>
      </w:r>
      <w:r w:rsidR="00353721" w:rsidRPr="00552D15">
        <w:rPr>
          <w:rFonts w:ascii="Arial" w:eastAsia="MS PGothic" w:hAnsi="Arial" w:cs="Arial"/>
          <w:sz w:val="24"/>
          <w:szCs w:val="24"/>
          <w:lang w:eastAsia="ja-JP"/>
        </w:rPr>
        <w:t>Gethin</w:t>
      </w:r>
      <w:r w:rsidR="00A240F9" w:rsidRPr="00552D15">
        <w:rPr>
          <w:rFonts w:ascii="Arial" w:eastAsia="MS PGothic" w:hAnsi="Arial" w:cs="Arial"/>
          <w:sz w:val="24"/>
          <w:szCs w:val="24"/>
          <w:lang w:eastAsia="ja-JP"/>
        </w:rPr>
        <w:t xml:space="preserve"> brought th</w:t>
      </w:r>
      <w:r w:rsidR="00ED7587">
        <w:rPr>
          <w:rFonts w:ascii="Arial" w:eastAsia="MS PGothic" w:hAnsi="Arial" w:cs="Arial"/>
          <w:sz w:val="24"/>
          <w:szCs w:val="24"/>
          <w:lang w:eastAsia="ja-JP"/>
        </w:rPr>
        <w:t>is</w:t>
      </w:r>
      <w:r w:rsidR="00A240F9" w:rsidRPr="00552D15">
        <w:rPr>
          <w:rFonts w:ascii="Arial" w:eastAsia="MS PGothic" w:hAnsi="Arial" w:cs="Arial"/>
          <w:sz w:val="24"/>
          <w:szCs w:val="24"/>
          <w:lang w:eastAsia="ja-JP"/>
        </w:rPr>
        <w:t xml:space="preserve"> issue of the failure to wear face mask</w:t>
      </w:r>
      <w:r w:rsidR="00ED7587">
        <w:rPr>
          <w:rFonts w:ascii="Arial" w:eastAsia="MS PGothic" w:hAnsi="Arial" w:cs="Arial"/>
          <w:sz w:val="24"/>
          <w:szCs w:val="24"/>
          <w:lang w:eastAsia="ja-JP"/>
        </w:rPr>
        <w:t>s</w:t>
      </w:r>
      <w:r w:rsidR="00A240F9" w:rsidRPr="00552D15">
        <w:rPr>
          <w:rFonts w:ascii="Arial" w:eastAsia="MS PGothic" w:hAnsi="Arial" w:cs="Arial"/>
          <w:sz w:val="24"/>
          <w:szCs w:val="24"/>
          <w:lang w:eastAsia="ja-JP"/>
        </w:rPr>
        <w:t xml:space="preserve"> to the attention of Steve</w:t>
      </w:r>
      <w:r w:rsidR="00B52539" w:rsidRPr="00552D15">
        <w:rPr>
          <w:rFonts w:ascii="Arial" w:eastAsia="MS PGothic" w:hAnsi="Arial" w:cs="Arial"/>
          <w:sz w:val="24"/>
          <w:szCs w:val="24"/>
          <w:lang w:eastAsia="ja-JP"/>
        </w:rPr>
        <w:t xml:space="preserve">, </w:t>
      </w:r>
      <w:r w:rsidR="00952320" w:rsidRPr="00552D15">
        <w:rPr>
          <w:rFonts w:ascii="Arial" w:eastAsia="MS PGothic" w:hAnsi="Arial" w:cs="Arial"/>
          <w:sz w:val="24"/>
          <w:szCs w:val="24"/>
          <w:lang w:eastAsia="ja-JP"/>
        </w:rPr>
        <w:t xml:space="preserve">who </w:t>
      </w:r>
      <w:r w:rsidR="006B35EC" w:rsidRPr="00552D15">
        <w:rPr>
          <w:rFonts w:ascii="Arial" w:eastAsia="MS PGothic" w:hAnsi="Arial" w:cs="Arial"/>
          <w:sz w:val="24"/>
          <w:szCs w:val="24"/>
          <w:lang w:eastAsia="ja-JP"/>
        </w:rPr>
        <w:t xml:space="preserve">states in his </w:t>
      </w:r>
      <w:r w:rsidR="00A240F9" w:rsidRPr="00552D15">
        <w:rPr>
          <w:rFonts w:ascii="Arial" w:eastAsia="MS PGothic" w:hAnsi="Arial" w:cs="Arial"/>
          <w:sz w:val="24"/>
          <w:szCs w:val="24"/>
          <w:lang w:eastAsia="ja-JP"/>
        </w:rPr>
        <w:t xml:space="preserve">witness statement </w:t>
      </w:r>
      <w:r w:rsidR="00952320" w:rsidRPr="00552D15">
        <w:rPr>
          <w:rFonts w:ascii="Arial" w:eastAsia="MS PGothic" w:hAnsi="Arial" w:cs="Arial"/>
          <w:sz w:val="24"/>
          <w:szCs w:val="24"/>
          <w:lang w:eastAsia="ja-JP"/>
        </w:rPr>
        <w:t xml:space="preserve">that </w:t>
      </w:r>
      <w:r w:rsidR="006B35EC" w:rsidRPr="00552D15">
        <w:rPr>
          <w:rFonts w:ascii="Arial" w:eastAsia="MS PGothic" w:hAnsi="Arial" w:cs="Arial"/>
          <w:sz w:val="24"/>
          <w:szCs w:val="24"/>
          <w:lang w:eastAsia="ja-JP"/>
        </w:rPr>
        <w:t>he</w:t>
      </w:r>
      <w:r w:rsidR="00A240F9" w:rsidRPr="00552D15">
        <w:rPr>
          <w:rFonts w:ascii="Arial" w:eastAsia="MS PGothic" w:hAnsi="Arial" w:cs="Arial"/>
          <w:sz w:val="24"/>
          <w:szCs w:val="24"/>
          <w:lang w:eastAsia="ja-JP"/>
        </w:rPr>
        <w:t xml:space="preserve"> sent out </w:t>
      </w:r>
      <w:r w:rsidR="007A409F" w:rsidRPr="00552D15">
        <w:rPr>
          <w:rFonts w:ascii="Arial" w:eastAsia="MS PGothic" w:hAnsi="Arial" w:cs="Arial"/>
          <w:sz w:val="24"/>
          <w:szCs w:val="24"/>
          <w:lang w:eastAsia="ja-JP"/>
        </w:rPr>
        <w:t>several</w:t>
      </w:r>
      <w:r w:rsidR="00A240F9" w:rsidRPr="00552D15">
        <w:rPr>
          <w:rFonts w:ascii="Arial" w:eastAsia="MS PGothic" w:hAnsi="Arial" w:cs="Arial"/>
          <w:sz w:val="24"/>
          <w:szCs w:val="24"/>
          <w:lang w:eastAsia="ja-JP"/>
        </w:rPr>
        <w:t xml:space="preserve"> communications reminding </w:t>
      </w:r>
      <w:r w:rsidR="00A334F9" w:rsidRPr="00552D15">
        <w:rPr>
          <w:rFonts w:ascii="Arial" w:eastAsia="MS PGothic" w:hAnsi="Arial" w:cs="Arial"/>
          <w:sz w:val="24"/>
          <w:szCs w:val="24"/>
          <w:lang w:eastAsia="ja-JP"/>
        </w:rPr>
        <w:t xml:space="preserve">the team, providing a defence. </w:t>
      </w:r>
      <w:r w:rsidR="0078443D" w:rsidRPr="00552D15">
        <w:rPr>
          <w:rFonts w:ascii="Arial" w:eastAsia="MS PGothic" w:hAnsi="Arial" w:cs="Arial"/>
          <w:sz w:val="24"/>
          <w:szCs w:val="24"/>
          <w:lang w:eastAsia="ja-JP"/>
        </w:rPr>
        <w:t>O</w:t>
      </w:r>
      <w:r w:rsidR="0037489B" w:rsidRPr="00552D15">
        <w:rPr>
          <w:rFonts w:ascii="Arial" w:eastAsia="MS PGothic" w:hAnsi="Arial" w:cs="Arial"/>
          <w:sz w:val="24"/>
          <w:szCs w:val="24"/>
          <w:lang w:eastAsia="ja-JP"/>
        </w:rPr>
        <w:t>ther</w:t>
      </w:r>
      <w:r w:rsidR="0078443D" w:rsidRPr="00552D15">
        <w:rPr>
          <w:rFonts w:ascii="Arial" w:eastAsia="MS PGothic" w:hAnsi="Arial" w:cs="Arial"/>
          <w:sz w:val="24"/>
          <w:szCs w:val="24"/>
          <w:lang w:eastAsia="ja-JP"/>
        </w:rPr>
        <w:t xml:space="preserve"> tha</w:t>
      </w:r>
      <w:r w:rsidR="00024A83">
        <w:rPr>
          <w:rFonts w:ascii="Arial" w:eastAsia="MS PGothic" w:hAnsi="Arial" w:cs="Arial"/>
          <w:sz w:val="24"/>
          <w:szCs w:val="24"/>
          <w:lang w:eastAsia="ja-JP"/>
        </w:rPr>
        <w:t>n</w:t>
      </w:r>
      <w:r w:rsidR="0078443D" w:rsidRPr="00552D15">
        <w:rPr>
          <w:rFonts w:ascii="Arial" w:eastAsia="MS PGothic" w:hAnsi="Arial" w:cs="Arial"/>
          <w:sz w:val="24"/>
          <w:szCs w:val="24"/>
          <w:lang w:eastAsia="ja-JP"/>
        </w:rPr>
        <w:t xml:space="preserve"> </w:t>
      </w:r>
      <w:r w:rsidR="001451BC" w:rsidRPr="00552D15">
        <w:rPr>
          <w:rFonts w:ascii="Arial" w:eastAsia="MS PGothic" w:hAnsi="Arial" w:cs="Arial"/>
          <w:sz w:val="24"/>
          <w:szCs w:val="24"/>
          <w:lang w:eastAsia="ja-JP"/>
        </w:rPr>
        <w:t>Gethin’s</w:t>
      </w:r>
      <w:r w:rsidR="0078443D" w:rsidRPr="00552D15">
        <w:rPr>
          <w:rFonts w:ascii="Arial" w:eastAsia="MS PGothic" w:hAnsi="Arial" w:cs="Arial"/>
          <w:sz w:val="24"/>
          <w:szCs w:val="24"/>
          <w:lang w:eastAsia="ja-JP"/>
        </w:rPr>
        <w:t xml:space="preserve"> </w:t>
      </w:r>
      <w:r w:rsidR="00952320" w:rsidRPr="00552D15">
        <w:rPr>
          <w:rFonts w:ascii="Arial" w:eastAsia="MS PGothic" w:hAnsi="Arial" w:cs="Arial"/>
          <w:sz w:val="24"/>
          <w:szCs w:val="24"/>
          <w:lang w:eastAsia="ja-JP"/>
        </w:rPr>
        <w:t>claim</w:t>
      </w:r>
      <w:r w:rsidR="00677B80" w:rsidRPr="00552D15">
        <w:rPr>
          <w:rFonts w:ascii="Arial" w:eastAsia="MS PGothic" w:hAnsi="Arial" w:cs="Arial"/>
          <w:sz w:val="24"/>
          <w:szCs w:val="24"/>
          <w:lang w:eastAsia="ja-JP"/>
        </w:rPr>
        <w:t>,</w:t>
      </w:r>
      <w:r w:rsidR="00A240F9" w:rsidRPr="00552D15">
        <w:rPr>
          <w:rFonts w:ascii="Arial" w:eastAsia="MS PGothic" w:hAnsi="Arial" w:cs="Arial"/>
          <w:sz w:val="24"/>
          <w:szCs w:val="24"/>
          <w:lang w:eastAsia="ja-JP"/>
        </w:rPr>
        <w:t xml:space="preserve"> is there any evidence that</w:t>
      </w:r>
      <w:r w:rsidR="00677B80" w:rsidRPr="00552D15">
        <w:rPr>
          <w:rFonts w:ascii="Arial" w:eastAsia="MS PGothic" w:hAnsi="Arial" w:cs="Arial"/>
          <w:sz w:val="24"/>
          <w:szCs w:val="24"/>
          <w:lang w:eastAsia="ja-JP"/>
        </w:rPr>
        <w:t xml:space="preserve"> a</w:t>
      </w:r>
      <w:r w:rsidR="00A240F9" w:rsidRPr="00552D15">
        <w:rPr>
          <w:rFonts w:ascii="Arial" w:eastAsia="MS PGothic" w:hAnsi="Arial" w:cs="Arial"/>
          <w:sz w:val="24"/>
          <w:szCs w:val="24"/>
          <w:lang w:eastAsia="ja-JP"/>
        </w:rPr>
        <w:t xml:space="preserve"> </w:t>
      </w:r>
      <w:r w:rsidR="00CE49D8" w:rsidRPr="00552D15">
        <w:rPr>
          <w:rFonts w:ascii="Arial" w:eastAsia="MS PGothic" w:hAnsi="Arial" w:cs="Arial"/>
          <w:sz w:val="24"/>
          <w:szCs w:val="24"/>
          <w:lang w:eastAsia="ja-JP"/>
        </w:rPr>
        <w:t xml:space="preserve">he did raise the issue? </w:t>
      </w:r>
      <w:r w:rsidR="00B931ED" w:rsidRPr="00552D15">
        <w:rPr>
          <w:rFonts w:ascii="Arial" w:eastAsia="MS PGothic" w:hAnsi="Arial" w:cs="Arial"/>
          <w:sz w:val="24"/>
          <w:szCs w:val="24"/>
          <w:lang w:eastAsia="ja-JP"/>
        </w:rPr>
        <w:t xml:space="preserve">What evidence does Gethin have that Steve was unhappy that he raised the issue? </w:t>
      </w:r>
      <w:r w:rsidR="00386C55" w:rsidRPr="00552D15">
        <w:rPr>
          <w:rFonts w:ascii="Arial" w:eastAsia="MS PGothic" w:hAnsi="Arial" w:cs="Arial"/>
          <w:sz w:val="24"/>
          <w:szCs w:val="24"/>
          <w:lang w:eastAsia="ja-JP"/>
        </w:rPr>
        <w:t>It may be difficult for Gethin to demonstrate the causal link</w:t>
      </w:r>
      <w:r w:rsidR="003F7A48" w:rsidRPr="00552D15">
        <w:rPr>
          <w:rFonts w:ascii="Arial" w:eastAsia="MS PGothic" w:hAnsi="Arial" w:cs="Arial"/>
          <w:sz w:val="24"/>
          <w:szCs w:val="24"/>
          <w:lang w:eastAsia="ja-JP"/>
        </w:rPr>
        <w:t xml:space="preserve"> that his </w:t>
      </w:r>
      <w:r w:rsidR="00A240F9" w:rsidRPr="00552D15">
        <w:rPr>
          <w:rFonts w:ascii="Arial" w:eastAsia="MS PGothic" w:hAnsi="Arial" w:cs="Arial"/>
          <w:sz w:val="24"/>
          <w:szCs w:val="24"/>
          <w:lang w:eastAsia="ja-JP"/>
        </w:rPr>
        <w:t>dismiss</w:t>
      </w:r>
      <w:r w:rsidR="003F7A48" w:rsidRPr="00552D15">
        <w:rPr>
          <w:rFonts w:ascii="Arial" w:eastAsia="MS PGothic" w:hAnsi="Arial" w:cs="Arial"/>
          <w:sz w:val="24"/>
          <w:szCs w:val="24"/>
          <w:lang w:eastAsia="ja-JP"/>
        </w:rPr>
        <w:t>al was linked to the</w:t>
      </w:r>
      <w:r w:rsidR="00A240F9" w:rsidRPr="00552D15">
        <w:rPr>
          <w:rFonts w:ascii="Arial" w:eastAsia="MS PGothic" w:hAnsi="Arial" w:cs="Arial"/>
          <w:sz w:val="24"/>
          <w:szCs w:val="24"/>
          <w:lang w:eastAsia="ja-JP"/>
        </w:rPr>
        <w:t xml:space="preserve"> protected disclosure</w:t>
      </w:r>
      <w:r w:rsidR="002B7F64" w:rsidRPr="00552D15">
        <w:rPr>
          <w:rFonts w:ascii="Arial" w:eastAsia="MS PGothic" w:hAnsi="Arial" w:cs="Arial"/>
          <w:b/>
          <w:bCs/>
          <w:sz w:val="24"/>
          <w:szCs w:val="24"/>
          <w:lang w:eastAsia="ja-JP"/>
        </w:rPr>
        <w:t xml:space="preserve">. </w:t>
      </w:r>
      <w:r w:rsidR="003C5096" w:rsidRPr="00552D15">
        <w:rPr>
          <w:rFonts w:ascii="Arial" w:eastAsia="MS PGothic" w:hAnsi="Arial" w:cs="Arial"/>
          <w:b/>
          <w:bCs/>
          <w:sz w:val="24"/>
          <w:szCs w:val="24"/>
          <w:lang w:eastAsia="ja-JP"/>
        </w:rPr>
        <w:t xml:space="preserve"> </w:t>
      </w:r>
    </w:p>
    <w:p w14:paraId="0D210D68" w14:textId="77777777" w:rsidR="00AD3C12" w:rsidRDefault="00AD3C12" w:rsidP="00742808">
      <w:pPr>
        <w:spacing w:line="480" w:lineRule="auto"/>
        <w:rPr>
          <w:rFonts w:ascii="Arial" w:eastAsia="MS PGothic" w:hAnsi="Arial" w:cs="Arial"/>
          <w:color w:val="7030A0"/>
          <w:sz w:val="24"/>
          <w:szCs w:val="24"/>
          <w:lang w:eastAsia="ja-JP"/>
        </w:rPr>
      </w:pPr>
    </w:p>
    <w:p w14:paraId="0C5DB600" w14:textId="7E5DF8B8" w:rsidR="000547E1" w:rsidRDefault="00A240F9" w:rsidP="00AD3C12">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Steve </w:t>
      </w:r>
      <w:r w:rsidR="000351D6" w:rsidRPr="00552D15">
        <w:rPr>
          <w:rFonts w:ascii="Arial" w:eastAsia="MS PGothic" w:hAnsi="Arial" w:cs="Arial"/>
          <w:sz w:val="24"/>
          <w:szCs w:val="24"/>
          <w:lang w:eastAsia="ja-JP"/>
        </w:rPr>
        <w:t xml:space="preserve">himself </w:t>
      </w:r>
      <w:r w:rsidR="00CB1120" w:rsidRPr="00552D15">
        <w:rPr>
          <w:rFonts w:ascii="Arial" w:eastAsia="MS PGothic" w:hAnsi="Arial" w:cs="Arial"/>
          <w:sz w:val="24"/>
          <w:szCs w:val="24"/>
          <w:lang w:eastAsia="ja-JP"/>
        </w:rPr>
        <w:t xml:space="preserve">witnesses </w:t>
      </w:r>
      <w:r w:rsidR="000351D6" w:rsidRPr="00552D15">
        <w:rPr>
          <w:rFonts w:ascii="Arial" w:eastAsia="MS PGothic" w:hAnsi="Arial" w:cs="Arial"/>
          <w:sz w:val="24"/>
          <w:szCs w:val="24"/>
          <w:lang w:eastAsia="ja-JP"/>
        </w:rPr>
        <w:t>Robert</w:t>
      </w:r>
      <w:r w:rsidR="00CB1120" w:rsidRPr="00552D15">
        <w:rPr>
          <w:rFonts w:ascii="Arial" w:eastAsia="MS PGothic" w:hAnsi="Arial" w:cs="Arial"/>
          <w:sz w:val="24"/>
          <w:szCs w:val="24"/>
          <w:lang w:eastAsia="ja-JP"/>
        </w:rPr>
        <w:t xml:space="preserve"> on the floor</w:t>
      </w:r>
      <w:r w:rsidR="006E3280" w:rsidRPr="00552D15">
        <w:rPr>
          <w:rFonts w:ascii="Arial" w:eastAsia="MS PGothic" w:hAnsi="Arial" w:cs="Arial"/>
          <w:sz w:val="24"/>
          <w:szCs w:val="24"/>
          <w:lang w:eastAsia="ja-JP"/>
        </w:rPr>
        <w:t xml:space="preserve"> after hearing a loud bang</w:t>
      </w:r>
      <w:r w:rsidR="00274240"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 xml:space="preserve">Gethin was standing over him and </w:t>
      </w:r>
      <w:r w:rsidR="00274240" w:rsidRPr="00552D15">
        <w:rPr>
          <w:rFonts w:ascii="Arial" w:eastAsia="MS PGothic" w:hAnsi="Arial" w:cs="Arial"/>
          <w:sz w:val="24"/>
          <w:szCs w:val="24"/>
          <w:lang w:eastAsia="ja-JP"/>
        </w:rPr>
        <w:t xml:space="preserve">it seemed obvious that </w:t>
      </w:r>
      <w:r w:rsidR="002A3A63" w:rsidRPr="00552D15">
        <w:rPr>
          <w:rFonts w:ascii="Arial" w:eastAsia="MS PGothic" w:hAnsi="Arial" w:cs="Arial"/>
          <w:sz w:val="24"/>
          <w:szCs w:val="24"/>
          <w:lang w:eastAsia="ja-JP"/>
        </w:rPr>
        <w:t xml:space="preserve">Gethin had pushed </w:t>
      </w:r>
      <w:r w:rsidRPr="00552D15">
        <w:rPr>
          <w:rFonts w:ascii="Arial" w:eastAsia="MS PGothic" w:hAnsi="Arial" w:cs="Arial"/>
          <w:sz w:val="24"/>
          <w:szCs w:val="24"/>
          <w:lang w:eastAsia="ja-JP"/>
        </w:rPr>
        <w:t>Robert</w:t>
      </w:r>
      <w:r w:rsidR="00BF6D58" w:rsidRPr="00552D15">
        <w:rPr>
          <w:rFonts w:ascii="Arial" w:eastAsia="MS PGothic" w:hAnsi="Arial" w:cs="Arial"/>
          <w:sz w:val="24"/>
          <w:szCs w:val="24"/>
          <w:lang w:eastAsia="ja-JP"/>
        </w:rPr>
        <w:t xml:space="preserve">, </w:t>
      </w:r>
      <w:r w:rsidR="00B53FE3" w:rsidRPr="00552D15">
        <w:rPr>
          <w:rFonts w:ascii="Arial" w:eastAsia="MS PGothic" w:hAnsi="Arial" w:cs="Arial"/>
          <w:sz w:val="24"/>
          <w:szCs w:val="24"/>
          <w:lang w:eastAsia="ja-JP"/>
        </w:rPr>
        <w:t>cau</w:t>
      </w:r>
      <w:r w:rsidR="00104EEB" w:rsidRPr="00552D15">
        <w:rPr>
          <w:rFonts w:ascii="Arial" w:eastAsia="MS PGothic" w:hAnsi="Arial" w:cs="Arial"/>
          <w:sz w:val="24"/>
          <w:szCs w:val="24"/>
          <w:lang w:eastAsia="ja-JP"/>
        </w:rPr>
        <w:t xml:space="preserve">sing damage to property and assaulting a staff </w:t>
      </w:r>
      <w:r w:rsidR="00E760DA" w:rsidRPr="00552D15">
        <w:rPr>
          <w:rFonts w:ascii="Arial" w:eastAsia="MS PGothic" w:hAnsi="Arial" w:cs="Arial"/>
          <w:sz w:val="24"/>
          <w:szCs w:val="24"/>
          <w:lang w:eastAsia="ja-JP"/>
        </w:rPr>
        <w:t xml:space="preserve">member. He also witnessed Gethin </w:t>
      </w:r>
      <w:r w:rsidRPr="00552D15">
        <w:rPr>
          <w:rFonts w:ascii="Arial" w:eastAsia="MS PGothic" w:hAnsi="Arial" w:cs="Arial"/>
          <w:sz w:val="24"/>
          <w:szCs w:val="24"/>
          <w:lang w:eastAsia="ja-JP"/>
        </w:rPr>
        <w:t>shouting at Robert</w:t>
      </w:r>
      <w:r w:rsidR="00417A0E" w:rsidRPr="00552D15">
        <w:rPr>
          <w:rFonts w:ascii="Arial" w:eastAsia="MS PGothic" w:hAnsi="Arial" w:cs="Arial"/>
          <w:sz w:val="24"/>
          <w:szCs w:val="24"/>
          <w:lang w:eastAsia="ja-JP"/>
        </w:rPr>
        <w:t xml:space="preserve"> and </w:t>
      </w:r>
      <w:r w:rsidRPr="00552D15">
        <w:rPr>
          <w:rFonts w:ascii="Arial" w:eastAsia="MS PGothic" w:hAnsi="Arial" w:cs="Arial"/>
          <w:sz w:val="24"/>
          <w:szCs w:val="24"/>
          <w:lang w:eastAsia="ja-JP"/>
        </w:rPr>
        <w:t xml:space="preserve">not wearing a </w:t>
      </w:r>
      <w:r w:rsidR="00F006FB" w:rsidRPr="00552D15">
        <w:rPr>
          <w:rFonts w:ascii="Arial" w:eastAsia="MS PGothic" w:hAnsi="Arial" w:cs="Arial"/>
          <w:sz w:val="24"/>
          <w:szCs w:val="24"/>
          <w:lang w:eastAsia="ja-JP"/>
        </w:rPr>
        <w:t>facemask</w:t>
      </w:r>
      <w:r w:rsidR="00E21768" w:rsidRPr="00552D15">
        <w:rPr>
          <w:rFonts w:ascii="Arial" w:eastAsia="MS PGothic" w:hAnsi="Arial" w:cs="Arial"/>
          <w:sz w:val="24"/>
          <w:szCs w:val="24"/>
          <w:lang w:eastAsia="ja-JP"/>
        </w:rPr>
        <w:t xml:space="preserve">. </w:t>
      </w:r>
      <w:r w:rsidR="005E2919" w:rsidRPr="00552D15">
        <w:rPr>
          <w:rFonts w:ascii="Arial" w:eastAsia="MS PGothic" w:hAnsi="Arial" w:cs="Arial"/>
          <w:sz w:val="24"/>
          <w:szCs w:val="24"/>
          <w:lang w:eastAsia="ja-JP"/>
        </w:rPr>
        <w:t xml:space="preserve">It </w:t>
      </w:r>
      <w:r w:rsidR="00B53FE3" w:rsidRPr="00552D15">
        <w:rPr>
          <w:rFonts w:ascii="Arial" w:eastAsia="MS PGothic" w:hAnsi="Arial" w:cs="Arial"/>
          <w:sz w:val="24"/>
          <w:szCs w:val="24"/>
          <w:lang w:eastAsia="ja-JP"/>
        </w:rPr>
        <w:t>can</w:t>
      </w:r>
      <w:r w:rsidR="005E2919" w:rsidRPr="00552D15">
        <w:rPr>
          <w:rFonts w:ascii="Arial" w:eastAsia="MS PGothic" w:hAnsi="Arial" w:cs="Arial"/>
          <w:sz w:val="24"/>
          <w:szCs w:val="24"/>
          <w:lang w:eastAsia="ja-JP"/>
        </w:rPr>
        <w:t xml:space="preserve"> be </w:t>
      </w:r>
      <w:r w:rsidR="00FD5DAD" w:rsidRPr="00552D15">
        <w:rPr>
          <w:rFonts w:ascii="Arial" w:eastAsia="MS PGothic" w:hAnsi="Arial" w:cs="Arial"/>
          <w:sz w:val="24"/>
          <w:szCs w:val="24"/>
          <w:lang w:eastAsia="ja-JP"/>
        </w:rPr>
        <w:t xml:space="preserve">argued </w:t>
      </w:r>
      <w:r w:rsidR="005E2919" w:rsidRPr="00552D15">
        <w:rPr>
          <w:rFonts w:ascii="Arial" w:eastAsia="MS PGothic" w:hAnsi="Arial" w:cs="Arial"/>
          <w:sz w:val="24"/>
          <w:szCs w:val="24"/>
          <w:lang w:eastAsia="ja-JP"/>
        </w:rPr>
        <w:t xml:space="preserve">that Steve dismissed Gethin </w:t>
      </w:r>
      <w:r w:rsidR="00985F6D" w:rsidRPr="00552D15">
        <w:rPr>
          <w:rFonts w:ascii="Arial" w:eastAsia="MS PGothic" w:hAnsi="Arial" w:cs="Arial"/>
          <w:sz w:val="24"/>
          <w:szCs w:val="24"/>
          <w:lang w:eastAsia="ja-JP"/>
        </w:rPr>
        <w:t xml:space="preserve">on the grounds of the altercation with </w:t>
      </w:r>
      <w:r w:rsidR="00C078C1" w:rsidRPr="00552D15">
        <w:rPr>
          <w:rFonts w:ascii="Arial" w:eastAsia="MS PGothic" w:hAnsi="Arial" w:cs="Arial"/>
          <w:sz w:val="24"/>
          <w:szCs w:val="24"/>
          <w:lang w:eastAsia="ja-JP"/>
        </w:rPr>
        <w:t xml:space="preserve">Robert </w:t>
      </w:r>
      <w:r w:rsidR="00B30160" w:rsidRPr="00552D15">
        <w:rPr>
          <w:rFonts w:ascii="Arial" w:eastAsia="MS PGothic" w:hAnsi="Arial" w:cs="Arial"/>
          <w:sz w:val="24"/>
          <w:szCs w:val="24"/>
          <w:lang w:eastAsia="ja-JP"/>
        </w:rPr>
        <w:t>as he also</w:t>
      </w:r>
      <w:r w:rsidR="002335F6" w:rsidRPr="00552D15">
        <w:rPr>
          <w:rFonts w:ascii="Arial" w:eastAsia="MS PGothic" w:hAnsi="Arial" w:cs="Arial"/>
          <w:sz w:val="24"/>
          <w:szCs w:val="24"/>
          <w:lang w:eastAsia="ja-JP"/>
        </w:rPr>
        <w:t xml:space="preserve"> failed to give an explanation at the time.</w:t>
      </w:r>
      <w:r w:rsidR="00137374" w:rsidRPr="00552D15">
        <w:rPr>
          <w:rFonts w:ascii="Arial" w:eastAsia="MS PGothic" w:hAnsi="Arial" w:cs="Arial"/>
          <w:sz w:val="24"/>
          <w:szCs w:val="24"/>
          <w:lang w:eastAsia="ja-JP"/>
        </w:rPr>
        <w:t xml:space="preserve"> </w:t>
      </w:r>
      <w:r w:rsidR="002335F6" w:rsidRPr="00552D15">
        <w:rPr>
          <w:rFonts w:ascii="Arial" w:eastAsia="MS PGothic" w:hAnsi="Arial" w:cs="Arial"/>
          <w:sz w:val="24"/>
          <w:szCs w:val="24"/>
          <w:lang w:eastAsia="ja-JP"/>
        </w:rPr>
        <w:t xml:space="preserve"> </w:t>
      </w:r>
      <w:r w:rsidR="0082460F" w:rsidRPr="00552D15">
        <w:rPr>
          <w:rFonts w:ascii="Arial" w:eastAsia="MS PGothic" w:hAnsi="Arial" w:cs="Arial"/>
          <w:sz w:val="24"/>
          <w:szCs w:val="24"/>
          <w:lang w:eastAsia="ja-JP"/>
        </w:rPr>
        <w:t xml:space="preserve">It </w:t>
      </w:r>
      <w:r w:rsidR="00985F6D" w:rsidRPr="00552D15">
        <w:rPr>
          <w:rFonts w:ascii="Arial" w:eastAsia="MS PGothic" w:hAnsi="Arial" w:cs="Arial"/>
          <w:sz w:val="24"/>
          <w:szCs w:val="24"/>
          <w:lang w:eastAsia="ja-JP"/>
        </w:rPr>
        <w:t xml:space="preserve">would be difficult to demonstrate a </w:t>
      </w:r>
      <w:r w:rsidRPr="00552D15">
        <w:rPr>
          <w:rFonts w:ascii="Arial" w:eastAsia="MS PGothic" w:hAnsi="Arial" w:cs="Arial"/>
          <w:sz w:val="24"/>
          <w:szCs w:val="24"/>
          <w:lang w:eastAsia="ja-JP"/>
        </w:rPr>
        <w:t>causal link</w:t>
      </w:r>
      <w:r w:rsidR="00985F6D" w:rsidRPr="00552D15">
        <w:rPr>
          <w:rFonts w:ascii="Arial" w:eastAsia="MS PGothic" w:hAnsi="Arial" w:cs="Arial"/>
          <w:sz w:val="24"/>
          <w:szCs w:val="24"/>
          <w:lang w:eastAsia="ja-JP"/>
        </w:rPr>
        <w:t xml:space="preserve"> </w:t>
      </w:r>
      <w:r w:rsidR="00240481" w:rsidRPr="00552D15">
        <w:rPr>
          <w:rFonts w:ascii="Arial" w:eastAsia="MS PGothic" w:hAnsi="Arial" w:cs="Arial"/>
          <w:sz w:val="24"/>
          <w:szCs w:val="24"/>
          <w:lang w:eastAsia="ja-JP"/>
        </w:rPr>
        <w:t xml:space="preserve">as a result of </w:t>
      </w:r>
      <w:r w:rsidRPr="00552D15">
        <w:rPr>
          <w:rFonts w:ascii="Arial" w:eastAsia="MS PGothic" w:hAnsi="Arial" w:cs="Arial"/>
          <w:sz w:val="24"/>
          <w:szCs w:val="24"/>
          <w:lang w:eastAsia="ja-JP"/>
        </w:rPr>
        <w:t>making a protected disclosure</w:t>
      </w:r>
      <w:r w:rsidR="00DE49C3" w:rsidRPr="00552D15">
        <w:rPr>
          <w:rFonts w:ascii="Arial" w:eastAsia="MS PGothic" w:hAnsi="Arial" w:cs="Arial"/>
          <w:sz w:val="24"/>
          <w:szCs w:val="24"/>
          <w:lang w:eastAsia="ja-JP"/>
        </w:rPr>
        <w:t xml:space="preserve"> </w:t>
      </w:r>
      <w:r w:rsidR="0082460F" w:rsidRPr="00552D15">
        <w:rPr>
          <w:rFonts w:ascii="Arial" w:eastAsia="MS PGothic" w:hAnsi="Arial" w:cs="Arial"/>
          <w:sz w:val="24"/>
          <w:szCs w:val="24"/>
          <w:lang w:eastAsia="ja-JP"/>
        </w:rPr>
        <w:t xml:space="preserve">and </w:t>
      </w:r>
      <w:r w:rsidR="00D4606A">
        <w:rPr>
          <w:rFonts w:ascii="Arial" w:eastAsia="MS PGothic" w:hAnsi="Arial" w:cs="Arial"/>
          <w:sz w:val="24"/>
          <w:szCs w:val="24"/>
          <w:lang w:eastAsia="ja-JP"/>
        </w:rPr>
        <w:t xml:space="preserve">that </w:t>
      </w:r>
      <w:r w:rsidR="0082460F" w:rsidRPr="00552D15">
        <w:rPr>
          <w:rFonts w:ascii="Arial" w:eastAsia="MS PGothic" w:hAnsi="Arial" w:cs="Arial"/>
          <w:sz w:val="24"/>
          <w:szCs w:val="24"/>
          <w:lang w:eastAsia="ja-JP"/>
        </w:rPr>
        <w:t xml:space="preserve">the company </w:t>
      </w:r>
      <w:r w:rsidRPr="00552D15">
        <w:rPr>
          <w:rFonts w:ascii="Arial" w:eastAsia="MS PGothic" w:hAnsi="Arial" w:cs="Arial"/>
          <w:sz w:val="24"/>
          <w:szCs w:val="24"/>
          <w:lang w:eastAsia="ja-JP"/>
        </w:rPr>
        <w:t>decision to dismiss</w:t>
      </w:r>
      <w:r w:rsidR="00F02BFB" w:rsidRPr="00552D15">
        <w:rPr>
          <w:rFonts w:ascii="Arial" w:eastAsia="MS PGothic" w:hAnsi="Arial" w:cs="Arial"/>
          <w:sz w:val="24"/>
          <w:szCs w:val="24"/>
          <w:lang w:eastAsia="ja-JP"/>
        </w:rPr>
        <w:t xml:space="preserve"> was based on the incident, which is</w:t>
      </w:r>
      <w:r w:rsidRPr="00552D15">
        <w:rPr>
          <w:rFonts w:ascii="Arial" w:eastAsia="MS PGothic" w:hAnsi="Arial" w:cs="Arial"/>
          <w:sz w:val="24"/>
          <w:szCs w:val="24"/>
          <w:lang w:eastAsia="ja-JP"/>
        </w:rPr>
        <w:t xml:space="preserve"> a perfectly legitimate defence to the claim for automatic unfair dismissal on the grounds of whistleblow</w:t>
      </w:r>
      <w:r w:rsidR="00914D1F" w:rsidRPr="00552D15">
        <w:rPr>
          <w:rFonts w:ascii="Arial" w:eastAsia="MS PGothic" w:hAnsi="Arial" w:cs="Arial"/>
          <w:sz w:val="24"/>
          <w:szCs w:val="24"/>
          <w:lang w:eastAsia="ja-JP"/>
        </w:rPr>
        <w:t>ing</w:t>
      </w:r>
      <w:r w:rsidR="006F6414">
        <w:rPr>
          <w:rFonts w:ascii="Arial" w:eastAsia="MS PGothic" w:hAnsi="Arial" w:cs="Arial"/>
          <w:sz w:val="24"/>
          <w:szCs w:val="24"/>
          <w:lang w:eastAsia="ja-JP"/>
        </w:rPr>
        <w:t xml:space="preserve"> </w:t>
      </w:r>
      <w:sdt>
        <w:sdtPr>
          <w:rPr>
            <w:rFonts w:ascii="Arial" w:eastAsia="MS PGothic" w:hAnsi="Arial" w:cs="Arial"/>
            <w:sz w:val="24"/>
            <w:szCs w:val="24"/>
            <w:lang w:eastAsia="ja-JP"/>
          </w:rPr>
          <w:id w:val="1339420214"/>
          <w:citation/>
        </w:sdtPr>
        <w:sdtEndPr/>
        <w:sdtContent>
          <w:r w:rsidR="00D4606A">
            <w:rPr>
              <w:rFonts w:ascii="Arial" w:eastAsia="MS PGothic" w:hAnsi="Arial" w:cs="Arial"/>
              <w:sz w:val="24"/>
              <w:szCs w:val="24"/>
              <w:lang w:eastAsia="ja-JP"/>
            </w:rPr>
            <w:fldChar w:fldCharType="begin"/>
          </w:r>
          <w:r w:rsidR="00D4606A">
            <w:rPr>
              <w:rFonts w:ascii="Arial" w:eastAsia="MS PGothic" w:hAnsi="Arial" w:cs="Arial"/>
              <w:sz w:val="24"/>
              <w:szCs w:val="24"/>
              <w:lang w:eastAsia="ja-JP"/>
            </w:rPr>
            <w:instrText xml:space="preserve"> CITATION Lew20 \l 2057 </w:instrText>
          </w:r>
          <w:r w:rsidR="00D4606A">
            <w:rPr>
              <w:rFonts w:ascii="Arial" w:eastAsia="MS PGothic" w:hAnsi="Arial" w:cs="Arial"/>
              <w:sz w:val="24"/>
              <w:szCs w:val="24"/>
              <w:lang w:eastAsia="ja-JP"/>
            </w:rPr>
            <w:fldChar w:fldCharType="separate"/>
          </w:r>
          <w:r w:rsidR="00D4606A" w:rsidRPr="00D4606A">
            <w:rPr>
              <w:rFonts w:ascii="Arial" w:eastAsia="MS PGothic" w:hAnsi="Arial" w:cs="Arial"/>
              <w:noProof/>
              <w:sz w:val="24"/>
              <w:szCs w:val="24"/>
              <w:lang w:eastAsia="ja-JP"/>
            </w:rPr>
            <w:t>(Lewis &amp; Sargeant, 2020)</w:t>
          </w:r>
          <w:r w:rsidR="00D4606A">
            <w:rPr>
              <w:rFonts w:ascii="Arial" w:eastAsia="MS PGothic" w:hAnsi="Arial" w:cs="Arial"/>
              <w:sz w:val="24"/>
              <w:szCs w:val="24"/>
              <w:lang w:eastAsia="ja-JP"/>
            </w:rPr>
            <w:fldChar w:fldCharType="end"/>
          </w:r>
        </w:sdtContent>
      </w:sdt>
      <w:r w:rsidR="00914D1F"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 xml:space="preserve"> </w:t>
      </w:r>
    </w:p>
    <w:p w14:paraId="632B96F6" w14:textId="77777777" w:rsidR="000547E1" w:rsidRPr="00670BB5" w:rsidRDefault="000547E1" w:rsidP="00AD3C12">
      <w:pPr>
        <w:spacing w:line="480" w:lineRule="auto"/>
        <w:rPr>
          <w:rFonts w:ascii="Arial" w:eastAsia="MS PGothic" w:hAnsi="Arial" w:cs="Arial"/>
          <w:sz w:val="8"/>
          <w:szCs w:val="8"/>
          <w:lang w:eastAsia="ja-JP"/>
        </w:rPr>
      </w:pPr>
    </w:p>
    <w:p w14:paraId="13D846DE" w14:textId="76F76800" w:rsidR="00B459D0" w:rsidRPr="000547E1" w:rsidRDefault="00870C53" w:rsidP="00AD3C12">
      <w:pPr>
        <w:spacing w:line="480" w:lineRule="auto"/>
        <w:rPr>
          <w:rFonts w:ascii="Arial" w:eastAsia="MS PGothic" w:hAnsi="Arial" w:cs="Arial"/>
          <w:sz w:val="24"/>
          <w:szCs w:val="24"/>
          <w:lang w:eastAsia="ja-JP"/>
        </w:rPr>
      </w:pPr>
      <w:r w:rsidRPr="000547E1">
        <w:rPr>
          <w:rFonts w:ascii="Arial" w:hAnsi="Arial" w:cs="Arial"/>
          <w:sz w:val="24"/>
          <w:szCs w:val="24"/>
          <w:lang w:eastAsia="ja-JP"/>
        </w:rPr>
        <w:t xml:space="preserve">Automatic </w:t>
      </w:r>
      <w:r w:rsidR="00A240F9" w:rsidRPr="000547E1">
        <w:rPr>
          <w:rFonts w:ascii="Arial" w:hAnsi="Arial" w:cs="Arial"/>
          <w:sz w:val="24"/>
          <w:szCs w:val="24"/>
          <w:lang w:eastAsia="ja-JP"/>
        </w:rPr>
        <w:t xml:space="preserve">unfair dismissal </w:t>
      </w:r>
      <w:r w:rsidR="00361FD7" w:rsidRPr="000547E1">
        <w:rPr>
          <w:rFonts w:ascii="Arial" w:hAnsi="Arial" w:cs="Arial"/>
          <w:sz w:val="24"/>
          <w:szCs w:val="24"/>
          <w:lang w:eastAsia="ja-JP"/>
        </w:rPr>
        <w:t xml:space="preserve">as he </w:t>
      </w:r>
      <w:r w:rsidR="00432537" w:rsidRPr="000547E1">
        <w:rPr>
          <w:rFonts w:ascii="Arial" w:hAnsi="Arial" w:cs="Arial"/>
          <w:sz w:val="24"/>
          <w:szCs w:val="24"/>
          <w:lang w:eastAsia="ja-JP"/>
        </w:rPr>
        <w:t>has the right not to suffer detriment for reporting a health and safety concern</w:t>
      </w:r>
      <w:sdt>
        <w:sdtPr>
          <w:rPr>
            <w:rFonts w:ascii="Arial" w:hAnsi="Arial" w:cs="Arial"/>
            <w:sz w:val="24"/>
            <w:szCs w:val="24"/>
            <w:lang w:eastAsia="ja-JP"/>
          </w:rPr>
          <w:id w:val="-1436900494"/>
          <w:citation/>
        </w:sdtPr>
        <w:sdtEndPr/>
        <w:sdtContent>
          <w:r w:rsidR="00432537" w:rsidRPr="000547E1">
            <w:rPr>
              <w:rFonts w:ascii="Arial" w:hAnsi="Arial" w:cs="Arial"/>
              <w:sz w:val="24"/>
              <w:szCs w:val="24"/>
              <w:lang w:eastAsia="ja-JP"/>
            </w:rPr>
            <w:fldChar w:fldCharType="begin"/>
          </w:r>
          <w:r w:rsidR="00432537" w:rsidRPr="000547E1">
            <w:rPr>
              <w:rFonts w:ascii="Arial" w:hAnsi="Arial" w:cs="Arial"/>
              <w:sz w:val="24"/>
              <w:szCs w:val="24"/>
              <w:lang w:eastAsia="ja-JP"/>
            </w:rPr>
            <w:instrText xml:space="preserve"> CITATION Aca21 \l 2057 </w:instrText>
          </w:r>
          <w:r w:rsidR="00432537" w:rsidRPr="000547E1">
            <w:rPr>
              <w:rFonts w:ascii="Arial" w:hAnsi="Arial" w:cs="Arial"/>
              <w:sz w:val="24"/>
              <w:szCs w:val="24"/>
              <w:lang w:eastAsia="ja-JP"/>
            </w:rPr>
            <w:fldChar w:fldCharType="separate"/>
          </w:r>
          <w:r w:rsidR="00F60E2E" w:rsidRPr="000547E1">
            <w:rPr>
              <w:rFonts w:ascii="Arial" w:hAnsi="Arial" w:cs="Arial"/>
              <w:noProof/>
              <w:sz w:val="24"/>
              <w:szCs w:val="24"/>
              <w:lang w:eastAsia="ja-JP"/>
            </w:rPr>
            <w:t xml:space="preserve"> (Acas, 2021)</w:t>
          </w:r>
          <w:r w:rsidR="00432537" w:rsidRPr="000547E1">
            <w:rPr>
              <w:rFonts w:ascii="Arial" w:hAnsi="Arial" w:cs="Arial"/>
              <w:sz w:val="24"/>
              <w:szCs w:val="24"/>
              <w:lang w:eastAsia="ja-JP"/>
            </w:rPr>
            <w:fldChar w:fldCharType="end"/>
          </w:r>
        </w:sdtContent>
      </w:sdt>
      <w:r w:rsidR="00742808" w:rsidRPr="000547E1">
        <w:rPr>
          <w:rFonts w:ascii="Arial" w:hAnsi="Arial" w:cs="Arial"/>
          <w:sz w:val="24"/>
          <w:szCs w:val="24"/>
          <w:lang w:eastAsia="ja-JP"/>
        </w:rPr>
        <w:t>:</w:t>
      </w:r>
    </w:p>
    <w:p w14:paraId="0BC14FC2" w14:textId="609B84D5" w:rsidR="000547E1" w:rsidRDefault="00385486"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Section 100 (1c) </w:t>
      </w:r>
      <w:r w:rsidR="003A4629">
        <w:rPr>
          <w:rFonts w:ascii="Arial" w:eastAsia="MS PGothic" w:hAnsi="Arial" w:cs="Arial"/>
          <w:sz w:val="24"/>
          <w:szCs w:val="24"/>
          <w:lang w:eastAsia="ja-JP"/>
        </w:rPr>
        <w:t>of the Employment Right A</w:t>
      </w:r>
      <w:r w:rsidR="007828D1">
        <w:rPr>
          <w:rFonts w:ascii="Arial" w:eastAsia="MS PGothic" w:hAnsi="Arial" w:cs="Arial"/>
          <w:sz w:val="24"/>
          <w:szCs w:val="24"/>
          <w:lang w:eastAsia="ja-JP"/>
        </w:rPr>
        <w:t xml:space="preserve">ct </w:t>
      </w:r>
      <w:r w:rsidRPr="00552D15">
        <w:rPr>
          <w:rFonts w:ascii="Arial" w:eastAsia="MS PGothic" w:hAnsi="Arial" w:cs="Arial"/>
          <w:sz w:val="24"/>
          <w:szCs w:val="24"/>
          <w:lang w:eastAsia="ja-JP"/>
        </w:rPr>
        <w:t>identifies that an employee will be unfairly dismissed if the reason was that they b</w:t>
      </w:r>
      <w:r w:rsidR="00524F98">
        <w:rPr>
          <w:rFonts w:ascii="Arial" w:eastAsia="MS PGothic" w:hAnsi="Arial" w:cs="Arial"/>
          <w:sz w:val="24"/>
          <w:szCs w:val="24"/>
          <w:lang w:eastAsia="ja-JP"/>
        </w:rPr>
        <w:t>r</w:t>
      </w:r>
      <w:r w:rsidRPr="00552D15">
        <w:rPr>
          <w:rFonts w:ascii="Arial" w:eastAsia="MS PGothic" w:hAnsi="Arial" w:cs="Arial"/>
          <w:sz w:val="24"/>
          <w:szCs w:val="24"/>
          <w:lang w:eastAsia="ja-JP"/>
        </w:rPr>
        <w:t>ought to the attention of their employer’ concerns which were potentially harmful to health and safety</w:t>
      </w:r>
      <w:r w:rsidR="007A409F" w:rsidRPr="007A409F">
        <w:rPr>
          <w:rFonts w:ascii="Arial" w:hAnsi="Arial" w:cs="Arial"/>
          <w:sz w:val="24"/>
          <w:szCs w:val="24"/>
          <w:lang w:eastAsia="ja-JP"/>
        </w:rPr>
        <w:t xml:space="preserve"> </w:t>
      </w:r>
      <w:sdt>
        <w:sdtPr>
          <w:rPr>
            <w:rFonts w:ascii="Arial" w:hAnsi="Arial" w:cs="Arial"/>
            <w:sz w:val="24"/>
            <w:szCs w:val="24"/>
            <w:lang w:eastAsia="ja-JP"/>
          </w:rPr>
          <w:id w:val="515884232"/>
          <w:citation/>
        </w:sdtPr>
        <w:sdtEndPr/>
        <w:sdtContent>
          <w:r w:rsidR="007A409F" w:rsidRPr="00552D15">
            <w:rPr>
              <w:rFonts w:ascii="Arial" w:eastAsia="MS PGothic" w:hAnsi="Arial" w:cs="Arial"/>
              <w:sz w:val="24"/>
              <w:szCs w:val="24"/>
              <w:lang w:eastAsia="ja-JP"/>
            </w:rPr>
            <w:fldChar w:fldCharType="begin"/>
          </w:r>
          <w:r w:rsidR="007A409F" w:rsidRPr="00552D15">
            <w:rPr>
              <w:rFonts w:ascii="Arial" w:eastAsia="MS PGothic" w:hAnsi="Arial" w:cs="Arial"/>
              <w:sz w:val="24"/>
              <w:szCs w:val="24"/>
              <w:lang w:eastAsia="ja-JP"/>
            </w:rPr>
            <w:instrText xml:space="preserve">CITATION Emp96 \l 2057 </w:instrText>
          </w:r>
          <w:r w:rsidR="007A409F" w:rsidRPr="00552D15">
            <w:rPr>
              <w:rFonts w:ascii="Arial" w:eastAsia="MS PGothic" w:hAnsi="Arial" w:cs="Arial"/>
              <w:sz w:val="24"/>
              <w:szCs w:val="24"/>
              <w:lang w:eastAsia="ja-JP"/>
            </w:rPr>
            <w:fldChar w:fldCharType="separate"/>
          </w:r>
          <w:r w:rsidR="007A409F" w:rsidRPr="00F60E2E">
            <w:rPr>
              <w:rFonts w:ascii="Arial" w:eastAsia="MS PGothic" w:hAnsi="Arial" w:cs="Arial"/>
              <w:noProof/>
              <w:sz w:val="24"/>
              <w:szCs w:val="24"/>
              <w:lang w:eastAsia="ja-JP"/>
            </w:rPr>
            <w:t>(Employment Rights Act, 1996)</w:t>
          </w:r>
          <w:r w:rsidR="007A409F" w:rsidRPr="00552D15">
            <w:rPr>
              <w:rFonts w:ascii="Arial" w:eastAsia="MS PGothic" w:hAnsi="Arial" w:cs="Arial"/>
              <w:sz w:val="24"/>
              <w:szCs w:val="24"/>
              <w:lang w:eastAsia="ja-JP"/>
            </w:rPr>
            <w:fldChar w:fldCharType="end"/>
          </w:r>
        </w:sdtContent>
      </w:sdt>
      <w:r w:rsidRPr="00552D15">
        <w:rPr>
          <w:rFonts w:ascii="Arial" w:eastAsia="MS PGothic" w:hAnsi="Arial" w:cs="Arial"/>
          <w:sz w:val="24"/>
          <w:szCs w:val="24"/>
          <w:lang w:eastAsia="ja-JP"/>
        </w:rPr>
        <w:t xml:space="preserve">.  </w:t>
      </w:r>
      <w:r w:rsidR="004038C0" w:rsidRPr="00552D15">
        <w:rPr>
          <w:rFonts w:ascii="Arial" w:eastAsia="MS PGothic" w:hAnsi="Arial" w:cs="Arial"/>
          <w:sz w:val="24"/>
          <w:szCs w:val="24"/>
          <w:lang w:eastAsia="ja-JP"/>
        </w:rPr>
        <w:t xml:space="preserve"> </w:t>
      </w:r>
      <w:r w:rsidR="002E391E" w:rsidRPr="00552D15">
        <w:rPr>
          <w:rFonts w:ascii="Arial" w:eastAsia="MS PGothic" w:hAnsi="Arial" w:cs="Arial"/>
          <w:sz w:val="24"/>
          <w:szCs w:val="24"/>
          <w:lang w:eastAsia="ja-JP"/>
        </w:rPr>
        <w:t xml:space="preserve">Covid-19 is an airborne, invisible virus, spread asymptomatically, placing responsibility </w:t>
      </w:r>
      <w:r w:rsidR="009B29D4" w:rsidRPr="00552D15">
        <w:rPr>
          <w:rFonts w:ascii="Arial" w:eastAsia="MS PGothic" w:hAnsi="Arial" w:cs="Arial"/>
          <w:sz w:val="24"/>
          <w:szCs w:val="24"/>
          <w:lang w:eastAsia="ja-JP"/>
        </w:rPr>
        <w:t xml:space="preserve">on </w:t>
      </w:r>
      <w:r w:rsidR="00432537" w:rsidRPr="00552D15">
        <w:rPr>
          <w:rFonts w:ascii="Arial" w:eastAsia="MS PGothic" w:hAnsi="Arial" w:cs="Arial"/>
          <w:sz w:val="24"/>
          <w:szCs w:val="24"/>
          <w:lang w:eastAsia="ja-JP"/>
        </w:rPr>
        <w:t>the company</w:t>
      </w:r>
      <w:r w:rsidR="002052EF" w:rsidRPr="00552D15">
        <w:rPr>
          <w:rFonts w:ascii="Arial" w:eastAsia="MS PGothic" w:hAnsi="Arial" w:cs="Arial"/>
          <w:sz w:val="24"/>
          <w:szCs w:val="24"/>
          <w:lang w:eastAsia="ja-JP"/>
        </w:rPr>
        <w:t xml:space="preserve"> </w:t>
      </w:r>
      <w:r w:rsidR="002E391E" w:rsidRPr="00552D15">
        <w:rPr>
          <w:rFonts w:ascii="Arial" w:eastAsia="MS PGothic" w:hAnsi="Arial" w:cs="Arial"/>
          <w:sz w:val="24"/>
          <w:szCs w:val="24"/>
          <w:lang w:eastAsia="ja-JP"/>
        </w:rPr>
        <w:t xml:space="preserve">to </w:t>
      </w:r>
      <w:r w:rsidR="002052EF" w:rsidRPr="00552D15">
        <w:rPr>
          <w:rFonts w:ascii="Arial" w:eastAsia="MS PGothic" w:hAnsi="Arial" w:cs="Arial"/>
          <w:sz w:val="24"/>
          <w:szCs w:val="24"/>
          <w:lang w:eastAsia="ja-JP"/>
        </w:rPr>
        <w:t xml:space="preserve">maintain a </w:t>
      </w:r>
      <w:r w:rsidR="002E391E" w:rsidRPr="00552D15">
        <w:rPr>
          <w:rFonts w:ascii="Arial" w:eastAsia="MS PGothic" w:hAnsi="Arial" w:cs="Arial"/>
          <w:sz w:val="24"/>
          <w:szCs w:val="24"/>
          <w:lang w:eastAsia="ja-JP"/>
        </w:rPr>
        <w:t>health</w:t>
      </w:r>
      <w:r w:rsidR="002052EF" w:rsidRPr="00552D15">
        <w:rPr>
          <w:rFonts w:ascii="Arial" w:eastAsia="MS PGothic" w:hAnsi="Arial" w:cs="Arial"/>
          <w:sz w:val="24"/>
          <w:szCs w:val="24"/>
          <w:lang w:eastAsia="ja-JP"/>
        </w:rPr>
        <w:t>y</w:t>
      </w:r>
      <w:r w:rsidR="002E391E" w:rsidRPr="00552D15">
        <w:rPr>
          <w:rFonts w:ascii="Arial" w:eastAsia="MS PGothic" w:hAnsi="Arial" w:cs="Arial"/>
          <w:sz w:val="24"/>
          <w:szCs w:val="24"/>
          <w:lang w:eastAsia="ja-JP"/>
        </w:rPr>
        <w:t xml:space="preserve"> and safety environment</w:t>
      </w:r>
      <w:r w:rsidR="005323B4" w:rsidRPr="00552D15">
        <w:rPr>
          <w:rFonts w:ascii="Arial" w:eastAsia="MS PGothic" w:hAnsi="Arial" w:cs="Arial"/>
          <w:sz w:val="24"/>
          <w:szCs w:val="24"/>
          <w:lang w:eastAsia="ja-JP"/>
        </w:rPr>
        <w:t xml:space="preserve"> </w:t>
      </w:r>
      <w:r w:rsidR="00F45465"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602841057"/>
          <w:citation/>
        </w:sdtPr>
        <w:sdtEndPr/>
        <w:sdtContent>
          <w:r w:rsidR="00F45465" w:rsidRPr="00552D15">
            <w:rPr>
              <w:rFonts w:ascii="Arial" w:eastAsia="MS PGothic" w:hAnsi="Arial" w:cs="Arial"/>
              <w:sz w:val="24"/>
              <w:szCs w:val="24"/>
              <w:lang w:eastAsia="ja-JP"/>
            </w:rPr>
            <w:fldChar w:fldCharType="begin"/>
          </w:r>
          <w:r w:rsidR="00F45465" w:rsidRPr="00552D15">
            <w:rPr>
              <w:rFonts w:ascii="Arial" w:eastAsia="MS PGothic" w:hAnsi="Arial" w:cs="Arial"/>
              <w:sz w:val="24"/>
              <w:szCs w:val="24"/>
              <w:lang w:eastAsia="ja-JP"/>
            </w:rPr>
            <w:instrText xml:space="preserve">CITATION Hea20 \l 2057 </w:instrText>
          </w:r>
          <w:r w:rsidR="00F45465"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(Health Protection (Coronavirus Restrictions) (No. 5) (Wales) Regulations, 2020)</w:t>
          </w:r>
          <w:r w:rsidR="00F45465" w:rsidRPr="00552D15">
            <w:rPr>
              <w:rFonts w:ascii="Arial" w:eastAsia="MS PGothic" w:hAnsi="Arial" w:cs="Arial"/>
              <w:sz w:val="24"/>
              <w:szCs w:val="24"/>
              <w:lang w:eastAsia="ja-JP"/>
            </w:rPr>
            <w:fldChar w:fldCharType="end"/>
          </w:r>
        </w:sdtContent>
      </w:sdt>
      <w:r w:rsidR="00F45465" w:rsidRPr="00552D15">
        <w:rPr>
          <w:rFonts w:ascii="Arial" w:eastAsia="MS PGothic" w:hAnsi="Arial" w:cs="Arial"/>
          <w:sz w:val="24"/>
          <w:szCs w:val="24"/>
          <w:lang w:eastAsia="ja-JP"/>
        </w:rPr>
        <w:t>.</w:t>
      </w:r>
      <w:r w:rsidR="00432537" w:rsidRPr="00552D15">
        <w:rPr>
          <w:rFonts w:ascii="Arial" w:eastAsia="MS PGothic" w:hAnsi="Arial" w:cs="Arial"/>
          <w:sz w:val="24"/>
          <w:szCs w:val="24"/>
          <w:lang w:eastAsia="ja-JP"/>
        </w:rPr>
        <w:t xml:space="preserve"> </w:t>
      </w:r>
      <w:r w:rsidR="002052EF" w:rsidRPr="00552D15">
        <w:rPr>
          <w:rFonts w:ascii="Arial" w:eastAsia="MS PGothic" w:hAnsi="Arial" w:cs="Arial"/>
          <w:sz w:val="24"/>
          <w:szCs w:val="24"/>
          <w:lang w:eastAsia="ja-JP"/>
        </w:rPr>
        <w:t xml:space="preserve">  Although</w:t>
      </w:r>
      <w:r w:rsidR="002E391E" w:rsidRPr="00552D15">
        <w:rPr>
          <w:rFonts w:ascii="Arial" w:eastAsia="MS PGothic" w:hAnsi="Arial" w:cs="Arial"/>
          <w:sz w:val="24"/>
          <w:szCs w:val="24"/>
          <w:lang w:eastAsia="ja-JP"/>
        </w:rPr>
        <w:t xml:space="preserve"> </w:t>
      </w:r>
      <w:r w:rsidR="00432537" w:rsidRPr="00552D15">
        <w:rPr>
          <w:rFonts w:ascii="Arial" w:eastAsia="MS PGothic" w:hAnsi="Arial" w:cs="Arial"/>
          <w:sz w:val="24"/>
          <w:szCs w:val="24"/>
          <w:lang w:eastAsia="ja-JP"/>
        </w:rPr>
        <w:t>sanitiser</w:t>
      </w:r>
      <w:r w:rsidR="00893800" w:rsidRPr="00552D15">
        <w:rPr>
          <w:rFonts w:ascii="Arial" w:eastAsia="MS PGothic" w:hAnsi="Arial" w:cs="Arial"/>
          <w:sz w:val="24"/>
          <w:szCs w:val="24"/>
          <w:lang w:eastAsia="ja-JP"/>
        </w:rPr>
        <w:t xml:space="preserve">, </w:t>
      </w:r>
      <w:r w:rsidR="00432537" w:rsidRPr="00552D15">
        <w:rPr>
          <w:rFonts w:ascii="Arial" w:eastAsia="MS PGothic" w:hAnsi="Arial" w:cs="Arial"/>
          <w:sz w:val="24"/>
          <w:szCs w:val="24"/>
          <w:lang w:eastAsia="ja-JP"/>
        </w:rPr>
        <w:t xml:space="preserve">signage </w:t>
      </w:r>
      <w:r w:rsidR="00893800" w:rsidRPr="00552D15">
        <w:rPr>
          <w:rFonts w:ascii="Arial" w:eastAsia="MS PGothic" w:hAnsi="Arial" w:cs="Arial"/>
          <w:sz w:val="24"/>
          <w:szCs w:val="24"/>
          <w:lang w:eastAsia="ja-JP"/>
        </w:rPr>
        <w:t>a</w:t>
      </w:r>
      <w:r w:rsidR="008C70C3" w:rsidRPr="00552D15">
        <w:rPr>
          <w:rFonts w:ascii="Arial" w:eastAsia="MS PGothic" w:hAnsi="Arial" w:cs="Arial"/>
          <w:sz w:val="24"/>
          <w:szCs w:val="24"/>
          <w:lang w:eastAsia="ja-JP"/>
        </w:rPr>
        <w:t>nd</w:t>
      </w:r>
      <w:r w:rsidR="00893800" w:rsidRPr="00552D15">
        <w:rPr>
          <w:rFonts w:ascii="Arial" w:eastAsia="MS PGothic" w:hAnsi="Arial" w:cs="Arial"/>
          <w:sz w:val="24"/>
          <w:szCs w:val="24"/>
          <w:lang w:eastAsia="ja-JP"/>
        </w:rPr>
        <w:t xml:space="preserve"> face masks were the control measures, Gethin claims that he </w:t>
      </w:r>
      <w:r w:rsidR="00A32C23" w:rsidRPr="00552D15">
        <w:rPr>
          <w:rFonts w:ascii="Arial" w:eastAsia="MS PGothic" w:hAnsi="Arial" w:cs="Arial"/>
          <w:sz w:val="24"/>
          <w:szCs w:val="24"/>
          <w:lang w:eastAsia="ja-JP"/>
        </w:rPr>
        <w:t xml:space="preserve">raised concerns that </w:t>
      </w:r>
      <w:r w:rsidR="001C56EF" w:rsidRPr="00552D15">
        <w:rPr>
          <w:rFonts w:ascii="Arial" w:eastAsia="MS PGothic" w:hAnsi="Arial" w:cs="Arial"/>
          <w:sz w:val="24"/>
          <w:szCs w:val="24"/>
          <w:lang w:eastAsia="ja-JP"/>
        </w:rPr>
        <w:t xml:space="preserve">his colleagues were taking </w:t>
      </w:r>
      <w:r w:rsidR="002E391E" w:rsidRPr="00552D15">
        <w:rPr>
          <w:rFonts w:ascii="Arial" w:eastAsia="MS PGothic" w:hAnsi="Arial" w:cs="Arial"/>
          <w:sz w:val="24"/>
          <w:szCs w:val="24"/>
          <w:lang w:eastAsia="ja-JP"/>
        </w:rPr>
        <w:t>off the</w:t>
      </w:r>
      <w:r w:rsidR="001C56EF" w:rsidRPr="00552D15">
        <w:rPr>
          <w:rFonts w:ascii="Arial" w:eastAsia="MS PGothic" w:hAnsi="Arial" w:cs="Arial"/>
          <w:sz w:val="24"/>
          <w:szCs w:val="24"/>
          <w:lang w:eastAsia="ja-JP"/>
        </w:rPr>
        <w:t>ir</w:t>
      </w:r>
      <w:r w:rsidR="002E391E" w:rsidRPr="00552D15">
        <w:rPr>
          <w:rFonts w:ascii="Arial" w:eastAsia="MS PGothic" w:hAnsi="Arial" w:cs="Arial"/>
          <w:sz w:val="24"/>
          <w:szCs w:val="24"/>
          <w:lang w:eastAsia="ja-JP"/>
        </w:rPr>
        <w:t xml:space="preserve"> masks</w:t>
      </w:r>
      <w:r w:rsidR="00E9240D" w:rsidRPr="00552D15">
        <w:rPr>
          <w:rFonts w:ascii="Arial" w:eastAsia="MS PGothic" w:hAnsi="Arial" w:cs="Arial"/>
          <w:sz w:val="24"/>
          <w:szCs w:val="24"/>
          <w:lang w:eastAsia="ja-JP"/>
        </w:rPr>
        <w:t xml:space="preserve">, which he believed were harmful or potentially harmful to health and safety. </w:t>
      </w:r>
      <w:r w:rsidR="008C70C3" w:rsidRPr="00552D15">
        <w:rPr>
          <w:rFonts w:ascii="Arial" w:eastAsia="MS PGothic" w:hAnsi="Arial" w:cs="Arial"/>
          <w:sz w:val="24"/>
          <w:szCs w:val="24"/>
          <w:lang w:eastAsia="ja-JP"/>
        </w:rPr>
        <w:t xml:space="preserve"> He also claims this was not dealt with, </w:t>
      </w:r>
      <w:r w:rsidR="00423CB6" w:rsidRPr="00552D15">
        <w:rPr>
          <w:rFonts w:ascii="Arial" w:eastAsia="MS PGothic" w:hAnsi="Arial" w:cs="Arial"/>
          <w:sz w:val="24"/>
          <w:szCs w:val="24"/>
          <w:lang w:eastAsia="ja-JP"/>
        </w:rPr>
        <w:t>thus his claim that he was dismissed for raising this concern</w:t>
      </w:r>
      <w:r w:rsidR="00E07DFE" w:rsidRPr="00552D15">
        <w:rPr>
          <w:rFonts w:ascii="Arial" w:eastAsia="MS PGothic" w:hAnsi="Arial" w:cs="Arial"/>
          <w:sz w:val="24"/>
          <w:szCs w:val="24"/>
          <w:lang w:eastAsia="ja-JP"/>
        </w:rPr>
        <w:t xml:space="preserve">. </w:t>
      </w:r>
    </w:p>
    <w:p w14:paraId="118A853C" w14:textId="77777777" w:rsidR="000547E1" w:rsidRPr="00942F09" w:rsidRDefault="000547E1" w:rsidP="00742808">
      <w:pPr>
        <w:spacing w:line="480" w:lineRule="auto"/>
        <w:rPr>
          <w:rFonts w:ascii="Arial" w:eastAsia="MS PGothic" w:hAnsi="Arial" w:cs="Arial"/>
          <w:sz w:val="10"/>
          <w:szCs w:val="10"/>
          <w:lang w:eastAsia="ja-JP"/>
        </w:rPr>
      </w:pPr>
    </w:p>
    <w:p w14:paraId="1C922C4C" w14:textId="2439338B" w:rsidR="00202DAF" w:rsidRPr="00552D15" w:rsidRDefault="0047643F"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Despite the similarities to</w:t>
      </w:r>
      <w:r w:rsidR="00302A15"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whistleblowing, both claims can be bought simultaneously</w:t>
      </w:r>
      <w:r w:rsidR="00CB2D57"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678851175"/>
          <w:citation/>
        </w:sdtPr>
        <w:sdtEndPr/>
        <w:sdtContent>
          <w:r w:rsidR="00CB2D57" w:rsidRPr="00552D15">
            <w:rPr>
              <w:rFonts w:ascii="Arial" w:eastAsia="MS PGothic" w:hAnsi="Arial" w:cs="Arial"/>
              <w:sz w:val="24"/>
              <w:szCs w:val="24"/>
              <w:lang w:eastAsia="ja-JP"/>
            </w:rPr>
            <w:fldChar w:fldCharType="begin"/>
          </w:r>
          <w:r w:rsidR="00CB2D57" w:rsidRPr="00552D15">
            <w:rPr>
              <w:rFonts w:ascii="Arial" w:eastAsia="MS PGothic" w:hAnsi="Arial" w:cs="Arial"/>
              <w:sz w:val="24"/>
              <w:szCs w:val="24"/>
              <w:lang w:eastAsia="ja-JP"/>
            </w:rPr>
            <w:instrText xml:space="preserve"> CITATION Aca21 \l 2057 </w:instrText>
          </w:r>
          <w:r w:rsidR="00CB2D57"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2021)</w:t>
          </w:r>
          <w:r w:rsidR="00CB2D57" w:rsidRPr="00552D15">
            <w:rPr>
              <w:rFonts w:ascii="Arial" w:eastAsia="MS PGothic" w:hAnsi="Arial" w:cs="Arial"/>
              <w:sz w:val="24"/>
              <w:szCs w:val="24"/>
              <w:lang w:eastAsia="ja-JP"/>
            </w:rPr>
            <w:fldChar w:fldCharType="end"/>
          </w:r>
        </w:sdtContent>
      </w:sdt>
      <w:r w:rsidRPr="00552D15">
        <w:rPr>
          <w:rFonts w:ascii="Arial" w:eastAsia="MS PGothic" w:hAnsi="Arial" w:cs="Arial"/>
          <w:sz w:val="24"/>
          <w:szCs w:val="24"/>
          <w:lang w:eastAsia="ja-JP"/>
        </w:rPr>
        <w:t>, however the defence is the same defence as in the whistle-blower claim.  G</w:t>
      </w:r>
      <w:r w:rsidR="00E07DFE" w:rsidRPr="00552D15">
        <w:rPr>
          <w:rFonts w:ascii="Arial" w:eastAsia="MS PGothic" w:hAnsi="Arial" w:cs="Arial"/>
          <w:sz w:val="24"/>
          <w:szCs w:val="24"/>
          <w:lang w:eastAsia="ja-JP"/>
        </w:rPr>
        <w:t xml:space="preserve">ethin claims </w:t>
      </w:r>
      <w:r w:rsidR="00E243F2" w:rsidRPr="00552D15">
        <w:rPr>
          <w:rFonts w:ascii="Arial" w:eastAsia="MS PGothic" w:hAnsi="Arial" w:cs="Arial"/>
          <w:sz w:val="24"/>
          <w:szCs w:val="24"/>
          <w:lang w:eastAsia="ja-JP"/>
        </w:rPr>
        <w:t xml:space="preserve">Steve </w:t>
      </w:r>
      <w:r w:rsidR="00964CE8" w:rsidRPr="00552D15">
        <w:rPr>
          <w:rFonts w:ascii="Arial" w:eastAsia="MS PGothic" w:hAnsi="Arial" w:cs="Arial"/>
          <w:sz w:val="24"/>
          <w:szCs w:val="24"/>
          <w:lang w:eastAsia="ja-JP"/>
        </w:rPr>
        <w:t xml:space="preserve">has never liked him </w:t>
      </w:r>
      <w:r w:rsidR="00E07DFE" w:rsidRPr="00552D15">
        <w:rPr>
          <w:rFonts w:ascii="Arial" w:eastAsia="MS PGothic" w:hAnsi="Arial" w:cs="Arial"/>
          <w:sz w:val="24"/>
          <w:szCs w:val="24"/>
          <w:lang w:eastAsia="ja-JP"/>
        </w:rPr>
        <w:t xml:space="preserve">since </w:t>
      </w:r>
      <w:r w:rsidR="00964CE8" w:rsidRPr="00552D15">
        <w:rPr>
          <w:rFonts w:ascii="Arial" w:eastAsia="MS PGothic" w:hAnsi="Arial" w:cs="Arial"/>
          <w:sz w:val="24"/>
          <w:szCs w:val="24"/>
          <w:lang w:eastAsia="ja-JP"/>
        </w:rPr>
        <w:t>raising these</w:t>
      </w:r>
      <w:r w:rsidR="00C45361" w:rsidRPr="00552D15">
        <w:rPr>
          <w:rFonts w:ascii="Arial" w:eastAsia="MS PGothic" w:hAnsi="Arial" w:cs="Arial"/>
          <w:sz w:val="24"/>
          <w:szCs w:val="24"/>
          <w:lang w:eastAsia="ja-JP"/>
        </w:rPr>
        <w:t xml:space="preserve"> </w:t>
      </w:r>
      <w:r w:rsidR="00964CE8" w:rsidRPr="00552D15">
        <w:rPr>
          <w:rFonts w:ascii="Arial" w:eastAsia="MS PGothic" w:hAnsi="Arial" w:cs="Arial"/>
          <w:sz w:val="24"/>
          <w:szCs w:val="24"/>
          <w:lang w:eastAsia="ja-JP"/>
        </w:rPr>
        <w:t>concerns</w:t>
      </w:r>
      <w:r w:rsidR="00C45361"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t</w:t>
      </w:r>
      <w:r w:rsidR="00BD6D2E" w:rsidRPr="00552D15">
        <w:rPr>
          <w:rFonts w:ascii="Arial" w:eastAsia="MS PGothic" w:hAnsi="Arial" w:cs="Arial"/>
          <w:sz w:val="24"/>
          <w:szCs w:val="24"/>
          <w:lang w:eastAsia="ja-JP"/>
        </w:rPr>
        <w:t xml:space="preserve">his </w:t>
      </w:r>
      <w:r w:rsidR="007D6F38" w:rsidRPr="00552D15">
        <w:rPr>
          <w:rFonts w:ascii="Arial" w:eastAsia="MS PGothic" w:hAnsi="Arial" w:cs="Arial"/>
          <w:sz w:val="24"/>
          <w:szCs w:val="24"/>
          <w:lang w:eastAsia="ja-JP"/>
        </w:rPr>
        <w:t>could</w:t>
      </w:r>
      <w:r w:rsidR="00BD6D2E" w:rsidRPr="00552D15">
        <w:rPr>
          <w:rFonts w:ascii="Arial" w:eastAsia="MS PGothic" w:hAnsi="Arial" w:cs="Arial"/>
          <w:sz w:val="24"/>
          <w:szCs w:val="24"/>
          <w:lang w:eastAsia="ja-JP"/>
        </w:rPr>
        <w:t xml:space="preserve"> increase </w:t>
      </w:r>
      <w:r w:rsidRPr="00552D15">
        <w:rPr>
          <w:rFonts w:ascii="Arial" w:eastAsia="MS PGothic" w:hAnsi="Arial" w:cs="Arial"/>
          <w:sz w:val="24"/>
          <w:szCs w:val="24"/>
          <w:lang w:eastAsia="ja-JP"/>
        </w:rPr>
        <w:t xml:space="preserve">the risk of </w:t>
      </w:r>
      <w:r w:rsidR="007D6F38" w:rsidRPr="00552D15">
        <w:rPr>
          <w:rFonts w:ascii="Arial" w:eastAsia="MS PGothic" w:hAnsi="Arial" w:cs="Arial"/>
          <w:sz w:val="24"/>
          <w:szCs w:val="24"/>
          <w:lang w:eastAsia="ja-JP"/>
        </w:rPr>
        <w:t>either/</w:t>
      </w:r>
      <w:r w:rsidR="00202DAF" w:rsidRPr="00552D15">
        <w:rPr>
          <w:rFonts w:ascii="Arial" w:eastAsia="MS PGothic" w:hAnsi="Arial" w:cs="Arial"/>
          <w:sz w:val="24"/>
          <w:szCs w:val="24"/>
          <w:lang w:eastAsia="ja-JP"/>
        </w:rPr>
        <w:t>both</w:t>
      </w:r>
      <w:r w:rsidR="007D6F38" w:rsidRPr="00552D15">
        <w:rPr>
          <w:rFonts w:ascii="Arial" w:eastAsia="MS PGothic" w:hAnsi="Arial" w:cs="Arial"/>
          <w:sz w:val="24"/>
          <w:szCs w:val="24"/>
          <w:lang w:eastAsia="ja-JP"/>
        </w:rPr>
        <w:t xml:space="preserve"> claims being upheld.</w:t>
      </w:r>
      <w:r w:rsidR="002012FA" w:rsidRPr="00552D15">
        <w:rPr>
          <w:rFonts w:ascii="Arial" w:eastAsia="MS PGothic" w:hAnsi="Arial" w:cs="Arial"/>
          <w:sz w:val="24"/>
          <w:szCs w:val="24"/>
          <w:lang w:eastAsia="ja-JP"/>
        </w:rPr>
        <w:t xml:space="preserve"> </w:t>
      </w:r>
      <w:r w:rsidR="006F3EDB" w:rsidRPr="00552D15">
        <w:rPr>
          <w:rFonts w:ascii="Arial" w:eastAsia="MS PGothic" w:hAnsi="Arial" w:cs="Arial"/>
          <w:sz w:val="24"/>
          <w:szCs w:val="24"/>
          <w:lang w:eastAsia="ja-JP"/>
        </w:rPr>
        <w:t xml:space="preserve">It is noted that Steve stated </w:t>
      </w:r>
      <w:r w:rsidR="0059274D" w:rsidRPr="00552D15">
        <w:rPr>
          <w:rFonts w:ascii="Arial" w:eastAsia="MS PGothic" w:hAnsi="Arial" w:cs="Arial"/>
          <w:sz w:val="24"/>
          <w:szCs w:val="24"/>
          <w:lang w:eastAsia="ja-JP"/>
        </w:rPr>
        <w:t>that ‘this is t</w:t>
      </w:r>
      <w:r w:rsidR="00C36981" w:rsidRPr="00552D15">
        <w:rPr>
          <w:rFonts w:ascii="Arial" w:eastAsia="MS PGothic" w:hAnsi="Arial" w:cs="Arial"/>
          <w:sz w:val="24"/>
          <w:szCs w:val="24"/>
          <w:lang w:eastAsia="ja-JP"/>
        </w:rPr>
        <w:t>he final straw</w:t>
      </w:r>
      <w:r w:rsidR="0059274D" w:rsidRPr="00552D15">
        <w:rPr>
          <w:rFonts w:ascii="Arial" w:eastAsia="MS PGothic" w:hAnsi="Arial" w:cs="Arial"/>
          <w:sz w:val="24"/>
          <w:szCs w:val="24"/>
          <w:lang w:eastAsia="ja-JP"/>
        </w:rPr>
        <w:t xml:space="preserve">’, which could support </w:t>
      </w:r>
      <w:r w:rsidR="00202DAF" w:rsidRPr="00552D15">
        <w:rPr>
          <w:rFonts w:ascii="Arial" w:eastAsia="MS PGothic" w:hAnsi="Arial" w:cs="Arial"/>
          <w:sz w:val="24"/>
          <w:szCs w:val="24"/>
          <w:lang w:eastAsia="ja-JP"/>
        </w:rPr>
        <w:t>Gethin’s claim.</w:t>
      </w:r>
      <w:r w:rsidR="00C36981" w:rsidRPr="00552D15">
        <w:rPr>
          <w:rFonts w:ascii="Arial" w:eastAsia="MS PGothic" w:hAnsi="Arial" w:cs="Arial"/>
          <w:sz w:val="24"/>
          <w:szCs w:val="24"/>
          <w:lang w:eastAsia="ja-JP"/>
        </w:rPr>
        <w:t xml:space="preserve"> </w:t>
      </w:r>
    </w:p>
    <w:p w14:paraId="40A900CC" w14:textId="77777777" w:rsidR="00164995" w:rsidRDefault="00164995" w:rsidP="00742808">
      <w:pPr>
        <w:pStyle w:val="Heading3"/>
        <w:spacing w:line="480" w:lineRule="auto"/>
        <w:rPr>
          <w:rFonts w:ascii="Arial" w:eastAsia="MS PGothic" w:hAnsi="Arial" w:cs="Arial"/>
          <w:color w:val="auto"/>
          <w:lang w:eastAsia="ja-JP"/>
        </w:rPr>
      </w:pPr>
      <w:bookmarkStart w:id="6" w:name="_Toc71460371"/>
    </w:p>
    <w:p w14:paraId="1DD216E7" w14:textId="160E60EC" w:rsidR="00B459D0" w:rsidRPr="00012393" w:rsidRDefault="00A240F9" w:rsidP="00742808">
      <w:pPr>
        <w:pStyle w:val="Heading3"/>
        <w:spacing w:line="480" w:lineRule="auto"/>
        <w:rPr>
          <w:rFonts w:ascii="Arial" w:eastAsia="MS PGothic" w:hAnsi="Arial" w:cs="Arial"/>
          <w:color w:val="auto"/>
          <w:lang w:eastAsia="ja-JP"/>
        </w:rPr>
      </w:pPr>
      <w:r w:rsidRPr="00012393">
        <w:rPr>
          <w:rFonts w:ascii="Arial" w:eastAsia="MS PGothic" w:hAnsi="Arial" w:cs="Arial"/>
          <w:color w:val="auto"/>
          <w:lang w:eastAsia="ja-JP"/>
        </w:rPr>
        <w:t>Wrongful dismissal:</w:t>
      </w:r>
      <w:bookmarkEnd w:id="6"/>
      <w:r w:rsidRPr="00012393">
        <w:rPr>
          <w:rFonts w:ascii="Arial" w:eastAsia="MS PGothic" w:hAnsi="Arial" w:cs="Arial"/>
          <w:color w:val="auto"/>
          <w:lang w:eastAsia="ja-JP"/>
        </w:rPr>
        <w:t xml:space="preserve">  </w:t>
      </w:r>
    </w:p>
    <w:p w14:paraId="64650127" w14:textId="533354A8" w:rsidR="005F7D11" w:rsidRDefault="00561C1F"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Gethin</w:t>
      </w:r>
      <w:r w:rsidR="00060D2B" w:rsidRPr="00552D15">
        <w:rPr>
          <w:rFonts w:ascii="Arial" w:eastAsia="MS PGothic" w:hAnsi="Arial" w:cs="Arial"/>
          <w:sz w:val="24"/>
          <w:szCs w:val="24"/>
          <w:lang w:eastAsia="ja-JP"/>
        </w:rPr>
        <w:t xml:space="preserve"> could make a claim on the grounds </w:t>
      </w:r>
      <w:r w:rsidR="00AC25BD" w:rsidRPr="00552D15">
        <w:rPr>
          <w:rFonts w:ascii="Arial" w:eastAsia="MS PGothic" w:hAnsi="Arial" w:cs="Arial"/>
          <w:sz w:val="24"/>
          <w:szCs w:val="24"/>
          <w:lang w:eastAsia="ja-JP"/>
        </w:rPr>
        <w:t xml:space="preserve">that should the case have been investigated </w:t>
      </w:r>
      <w:r w:rsidR="004D1A59" w:rsidRPr="00552D15">
        <w:rPr>
          <w:rFonts w:ascii="Arial" w:eastAsia="MS PGothic" w:hAnsi="Arial" w:cs="Arial"/>
          <w:sz w:val="24"/>
          <w:szCs w:val="24"/>
          <w:lang w:eastAsia="ja-JP"/>
        </w:rPr>
        <w:t>properly</w:t>
      </w:r>
      <w:r w:rsidR="00AC25BD" w:rsidRPr="00552D15">
        <w:rPr>
          <w:rFonts w:ascii="Arial" w:eastAsia="MS PGothic" w:hAnsi="Arial" w:cs="Arial"/>
          <w:sz w:val="24"/>
          <w:szCs w:val="24"/>
          <w:lang w:eastAsia="ja-JP"/>
        </w:rPr>
        <w:t xml:space="preserve">, it is </w:t>
      </w:r>
      <w:r w:rsidR="004D1A59" w:rsidRPr="00552D15">
        <w:rPr>
          <w:rFonts w:ascii="Arial" w:eastAsia="MS PGothic" w:hAnsi="Arial" w:cs="Arial"/>
          <w:sz w:val="24"/>
          <w:szCs w:val="24"/>
          <w:lang w:eastAsia="ja-JP"/>
        </w:rPr>
        <w:t xml:space="preserve">unlikely that the allegations would have surmounted to gross </w:t>
      </w:r>
      <w:r w:rsidR="009F0C3B" w:rsidRPr="00552D15">
        <w:rPr>
          <w:rFonts w:ascii="Arial" w:eastAsia="MS PGothic" w:hAnsi="Arial" w:cs="Arial"/>
          <w:sz w:val="24"/>
          <w:szCs w:val="24"/>
          <w:lang w:eastAsia="ja-JP"/>
        </w:rPr>
        <w:t>misconduct, therefore dismissal without notice is wrongful</w:t>
      </w:r>
      <w:r w:rsidR="005F7D11" w:rsidRPr="00552D15">
        <w:rPr>
          <w:rFonts w:ascii="Arial" w:eastAsia="MS PGothic" w:hAnsi="Arial" w:cs="Arial"/>
          <w:sz w:val="24"/>
          <w:szCs w:val="24"/>
          <w:lang w:eastAsia="ja-JP"/>
        </w:rPr>
        <w:t xml:space="preserve">.  </w:t>
      </w:r>
      <w:r w:rsidR="00C00B14" w:rsidRPr="00552D15">
        <w:rPr>
          <w:rFonts w:ascii="Arial" w:eastAsia="MS PGothic" w:hAnsi="Arial" w:cs="Arial"/>
          <w:sz w:val="24"/>
          <w:szCs w:val="24"/>
          <w:lang w:eastAsia="ja-JP"/>
        </w:rPr>
        <w:t>Gethin could claim he should have been paid his statutory notice pay along with any other payments due</w:t>
      </w:r>
      <w:r w:rsidR="00534E8F" w:rsidRPr="00552D15">
        <w:rPr>
          <w:rFonts w:ascii="Arial" w:eastAsia="MS PGothic" w:hAnsi="Arial" w:cs="Arial"/>
          <w:sz w:val="24"/>
          <w:szCs w:val="24"/>
          <w:lang w:eastAsia="ja-JP"/>
        </w:rPr>
        <w:t xml:space="preserve"> including bonus</w:t>
      </w:r>
      <w:r w:rsidR="003F08F9" w:rsidRPr="00552D15">
        <w:rPr>
          <w:rFonts w:ascii="Arial" w:eastAsia="MS PGothic" w:hAnsi="Arial" w:cs="Arial"/>
          <w:sz w:val="24"/>
          <w:szCs w:val="24"/>
          <w:lang w:eastAsia="ja-JP"/>
        </w:rPr>
        <w:t xml:space="preserve"> and </w:t>
      </w:r>
      <w:r w:rsidR="00534E8F" w:rsidRPr="00552D15">
        <w:rPr>
          <w:rFonts w:ascii="Arial" w:eastAsia="MS PGothic" w:hAnsi="Arial" w:cs="Arial"/>
          <w:sz w:val="24"/>
          <w:szCs w:val="24"/>
          <w:lang w:eastAsia="ja-JP"/>
        </w:rPr>
        <w:t>pension contributions</w:t>
      </w:r>
      <w:r w:rsidR="005F7D11" w:rsidRPr="00552D15">
        <w:rPr>
          <w:rFonts w:ascii="Arial" w:eastAsia="MS PGothic" w:hAnsi="Arial" w:cs="Arial"/>
          <w:sz w:val="24"/>
          <w:szCs w:val="24"/>
          <w:lang w:eastAsia="ja-JP"/>
        </w:rPr>
        <w:t xml:space="preserve"> and in failing </w:t>
      </w:r>
      <w:r w:rsidR="00534E8F" w:rsidRPr="00552D15">
        <w:rPr>
          <w:rFonts w:ascii="Arial" w:eastAsia="MS PGothic" w:hAnsi="Arial" w:cs="Arial"/>
          <w:sz w:val="24"/>
          <w:szCs w:val="24"/>
          <w:lang w:eastAsia="ja-JP"/>
        </w:rPr>
        <w:t xml:space="preserve">to do this, the company are in breach of contract </w:t>
      </w:r>
      <w:sdt>
        <w:sdtPr>
          <w:rPr>
            <w:rFonts w:ascii="Arial" w:eastAsia="MS PGothic" w:hAnsi="Arial" w:cs="Arial"/>
            <w:sz w:val="24"/>
            <w:szCs w:val="24"/>
            <w:lang w:eastAsia="ja-JP"/>
          </w:rPr>
          <w:id w:val="1397244143"/>
          <w:citation/>
        </w:sdtPr>
        <w:sdtEndPr/>
        <w:sdtContent>
          <w:r w:rsidR="00821456" w:rsidRPr="00552D15">
            <w:rPr>
              <w:rFonts w:ascii="Arial" w:eastAsia="MS PGothic" w:hAnsi="Arial" w:cs="Arial"/>
              <w:sz w:val="24"/>
              <w:szCs w:val="24"/>
              <w:lang w:eastAsia="ja-JP"/>
            </w:rPr>
            <w:fldChar w:fldCharType="begin"/>
          </w:r>
          <w:r w:rsidR="00821456" w:rsidRPr="00552D15">
            <w:rPr>
              <w:rFonts w:ascii="Arial" w:eastAsia="MS PGothic" w:hAnsi="Arial" w:cs="Arial"/>
              <w:sz w:val="24"/>
              <w:szCs w:val="24"/>
              <w:lang w:eastAsia="ja-JP"/>
            </w:rPr>
            <w:instrText xml:space="preserve"> CITATION CIP20 \l 2057 </w:instrText>
          </w:r>
          <w:r w:rsidR="00821456"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2020)</w:t>
          </w:r>
          <w:r w:rsidR="00821456" w:rsidRPr="00552D15">
            <w:rPr>
              <w:rFonts w:ascii="Arial" w:eastAsia="MS PGothic" w:hAnsi="Arial" w:cs="Arial"/>
              <w:sz w:val="24"/>
              <w:szCs w:val="24"/>
              <w:lang w:eastAsia="ja-JP"/>
            </w:rPr>
            <w:fldChar w:fldCharType="end"/>
          </w:r>
        </w:sdtContent>
      </w:sdt>
      <w:r w:rsidR="00326A80">
        <w:rPr>
          <w:rFonts w:ascii="Arial" w:eastAsia="MS PGothic" w:hAnsi="Arial" w:cs="Arial"/>
          <w:sz w:val="24"/>
          <w:szCs w:val="24"/>
          <w:lang w:eastAsia="ja-JP"/>
        </w:rPr>
        <w:t>.</w:t>
      </w:r>
    </w:p>
    <w:p w14:paraId="292394F3" w14:textId="77777777" w:rsidR="00942F09" w:rsidRPr="000F7C4C" w:rsidRDefault="00942F09" w:rsidP="00742808">
      <w:pPr>
        <w:spacing w:line="480" w:lineRule="auto"/>
        <w:rPr>
          <w:rFonts w:ascii="Arial" w:eastAsia="MS PGothic" w:hAnsi="Arial" w:cs="Arial"/>
          <w:sz w:val="6"/>
          <w:szCs w:val="6"/>
          <w:lang w:eastAsia="ja-JP"/>
        </w:rPr>
      </w:pPr>
    </w:p>
    <w:p w14:paraId="7F5C9303" w14:textId="450E826D" w:rsidR="00A240F9" w:rsidRDefault="00A240F9" w:rsidP="00742808">
      <w:pPr>
        <w:spacing w:line="480" w:lineRule="auto"/>
        <w:rPr>
          <w:rFonts w:ascii="Arial" w:eastAsia="MS PGothic" w:hAnsi="Arial" w:cs="Arial"/>
          <w:sz w:val="24"/>
          <w:szCs w:val="24"/>
          <w:lang w:eastAsia="ja-JP"/>
        </w:rPr>
      </w:pPr>
      <w:r w:rsidRPr="0000359E">
        <w:rPr>
          <w:rFonts w:ascii="Arial" w:eastAsia="MS PGothic" w:hAnsi="Arial" w:cs="Arial"/>
          <w:sz w:val="24"/>
          <w:szCs w:val="24"/>
          <w:lang w:eastAsia="ja-JP"/>
        </w:rPr>
        <w:t>Gethin wasn’t given his statutory notice of one week for every year of service</w:t>
      </w:r>
      <w:r w:rsidR="009178AB" w:rsidRPr="0000359E">
        <w:rPr>
          <w:rFonts w:ascii="Arial" w:eastAsia="MS PGothic" w:hAnsi="Arial" w:cs="Arial"/>
          <w:sz w:val="24"/>
          <w:szCs w:val="24"/>
          <w:lang w:eastAsia="ja-JP"/>
        </w:rPr>
        <w:t xml:space="preserve">, </w:t>
      </w:r>
      <w:r w:rsidRPr="0000359E">
        <w:rPr>
          <w:rFonts w:ascii="Arial" w:eastAsia="MS PGothic" w:hAnsi="Arial" w:cs="Arial"/>
          <w:sz w:val="24"/>
          <w:szCs w:val="24"/>
          <w:lang w:eastAsia="ja-JP"/>
        </w:rPr>
        <w:t xml:space="preserve">up to </w:t>
      </w:r>
      <w:r w:rsidR="00067A7C">
        <w:rPr>
          <w:rFonts w:ascii="Arial" w:eastAsia="MS PGothic" w:hAnsi="Arial" w:cs="Arial"/>
          <w:sz w:val="24"/>
          <w:szCs w:val="24"/>
          <w:lang w:eastAsia="ja-JP"/>
        </w:rPr>
        <w:t xml:space="preserve">a </w:t>
      </w:r>
      <w:r w:rsidRPr="0000359E">
        <w:rPr>
          <w:rFonts w:ascii="Arial" w:eastAsia="MS PGothic" w:hAnsi="Arial" w:cs="Arial"/>
          <w:sz w:val="24"/>
          <w:szCs w:val="24"/>
          <w:lang w:eastAsia="ja-JP"/>
        </w:rPr>
        <w:t xml:space="preserve">maximum </w:t>
      </w:r>
      <w:r w:rsidR="001A1D46">
        <w:rPr>
          <w:rFonts w:ascii="Arial" w:eastAsia="MS PGothic" w:hAnsi="Arial" w:cs="Arial"/>
          <w:sz w:val="24"/>
          <w:szCs w:val="24"/>
          <w:lang w:eastAsia="ja-JP"/>
        </w:rPr>
        <w:t xml:space="preserve">of 12 </w:t>
      </w:r>
      <w:r w:rsidRPr="0000359E">
        <w:rPr>
          <w:rFonts w:ascii="Arial" w:eastAsia="MS PGothic" w:hAnsi="Arial" w:cs="Arial"/>
          <w:sz w:val="24"/>
          <w:szCs w:val="24"/>
          <w:lang w:eastAsia="ja-JP"/>
        </w:rPr>
        <w:t>weeks</w:t>
      </w:r>
      <w:r w:rsidR="00682A2B" w:rsidRPr="0000359E">
        <w:rPr>
          <w:rFonts w:ascii="Arial" w:eastAsia="MS PGothic" w:hAnsi="Arial" w:cs="Arial"/>
          <w:sz w:val="24"/>
          <w:szCs w:val="24"/>
          <w:lang w:eastAsia="ja-JP"/>
        </w:rPr>
        <w:t xml:space="preserve"> </w:t>
      </w:r>
      <w:sdt>
        <w:sdtPr>
          <w:rPr>
            <w:rFonts w:ascii="Arial" w:eastAsia="MS PGothic" w:hAnsi="Arial" w:cs="Arial"/>
            <w:sz w:val="24"/>
            <w:szCs w:val="24"/>
            <w:lang w:eastAsia="ja-JP"/>
          </w:rPr>
          <w:id w:val="972871391"/>
          <w:citation/>
        </w:sdtPr>
        <w:sdtEndPr/>
        <w:sdtContent>
          <w:r w:rsidR="00682A2B" w:rsidRPr="0000359E">
            <w:rPr>
              <w:rFonts w:ascii="Arial" w:eastAsia="MS PGothic" w:hAnsi="Arial" w:cs="Arial"/>
              <w:sz w:val="24"/>
              <w:szCs w:val="24"/>
              <w:lang w:eastAsia="ja-JP"/>
            </w:rPr>
            <w:fldChar w:fldCharType="begin"/>
          </w:r>
          <w:r w:rsidR="00682A2B" w:rsidRPr="0000359E">
            <w:rPr>
              <w:rFonts w:ascii="Arial" w:eastAsia="MS PGothic" w:hAnsi="Arial" w:cs="Arial"/>
              <w:sz w:val="24"/>
              <w:szCs w:val="24"/>
              <w:lang w:eastAsia="ja-JP"/>
            </w:rPr>
            <w:instrText xml:space="preserve"> CITATION Cro19 \l 2057 </w:instrText>
          </w:r>
          <w:r w:rsidR="00682A2B" w:rsidRPr="0000359E">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(Croner, 2019)</w:t>
          </w:r>
          <w:r w:rsidR="00682A2B" w:rsidRPr="0000359E">
            <w:rPr>
              <w:rFonts w:ascii="Arial" w:eastAsia="MS PGothic" w:hAnsi="Arial" w:cs="Arial"/>
              <w:sz w:val="24"/>
              <w:szCs w:val="24"/>
              <w:lang w:eastAsia="ja-JP"/>
            </w:rPr>
            <w:fldChar w:fldCharType="end"/>
          </w:r>
        </w:sdtContent>
      </w:sdt>
      <w:r w:rsidR="00682A2B" w:rsidRPr="0000359E">
        <w:rPr>
          <w:rFonts w:ascii="Arial" w:eastAsia="MS PGothic" w:hAnsi="Arial" w:cs="Arial"/>
          <w:sz w:val="24"/>
          <w:szCs w:val="24"/>
          <w:lang w:eastAsia="ja-JP"/>
        </w:rPr>
        <w:t xml:space="preserve">. </w:t>
      </w:r>
      <w:r w:rsidR="00FF11BE">
        <w:rPr>
          <w:rFonts w:ascii="Arial" w:eastAsia="MS PGothic" w:hAnsi="Arial" w:cs="Arial"/>
          <w:sz w:val="24"/>
          <w:szCs w:val="24"/>
          <w:lang w:eastAsia="ja-JP"/>
        </w:rPr>
        <w:t xml:space="preserve"> </w:t>
      </w:r>
      <w:r w:rsidR="00682A2B" w:rsidRPr="0000359E">
        <w:rPr>
          <w:rFonts w:ascii="Arial" w:eastAsia="MS PGothic" w:hAnsi="Arial" w:cs="Arial"/>
          <w:sz w:val="24"/>
          <w:szCs w:val="24"/>
          <w:lang w:eastAsia="ja-JP"/>
        </w:rPr>
        <w:t>G</w:t>
      </w:r>
      <w:r w:rsidR="00DA5D9C" w:rsidRPr="0000359E">
        <w:rPr>
          <w:rFonts w:ascii="Arial" w:eastAsia="MS PGothic" w:hAnsi="Arial" w:cs="Arial"/>
          <w:sz w:val="24"/>
          <w:szCs w:val="24"/>
          <w:lang w:eastAsia="ja-JP"/>
        </w:rPr>
        <w:t xml:space="preserve">ethin </w:t>
      </w:r>
      <w:r w:rsidR="00642C2A" w:rsidRPr="0000359E">
        <w:rPr>
          <w:rFonts w:ascii="Arial" w:eastAsia="MS PGothic" w:hAnsi="Arial" w:cs="Arial"/>
          <w:sz w:val="24"/>
          <w:szCs w:val="24"/>
          <w:lang w:eastAsia="ja-JP"/>
        </w:rPr>
        <w:t xml:space="preserve">has 5 years full </w:t>
      </w:r>
      <w:r w:rsidR="005E3EC1" w:rsidRPr="0000359E">
        <w:rPr>
          <w:rFonts w:ascii="Arial" w:eastAsia="MS PGothic" w:hAnsi="Arial" w:cs="Arial"/>
          <w:sz w:val="24"/>
          <w:szCs w:val="24"/>
          <w:lang w:eastAsia="ja-JP"/>
        </w:rPr>
        <w:t>ser</w:t>
      </w:r>
      <w:r w:rsidR="003E2D1A" w:rsidRPr="0000359E">
        <w:rPr>
          <w:rFonts w:ascii="Arial" w:eastAsia="MS PGothic" w:hAnsi="Arial" w:cs="Arial"/>
          <w:sz w:val="24"/>
          <w:szCs w:val="24"/>
          <w:lang w:eastAsia="ja-JP"/>
        </w:rPr>
        <w:t xml:space="preserve">vice and </w:t>
      </w:r>
      <w:r w:rsidRPr="0000359E">
        <w:rPr>
          <w:rFonts w:ascii="Arial" w:eastAsia="MS PGothic" w:hAnsi="Arial" w:cs="Arial"/>
          <w:sz w:val="24"/>
          <w:szCs w:val="24"/>
          <w:lang w:eastAsia="ja-JP"/>
        </w:rPr>
        <w:t xml:space="preserve">therefore entitlement </w:t>
      </w:r>
      <w:r w:rsidR="005E3EC1" w:rsidRPr="0000359E">
        <w:rPr>
          <w:rFonts w:ascii="Arial" w:eastAsia="MS PGothic" w:hAnsi="Arial" w:cs="Arial"/>
          <w:sz w:val="24"/>
          <w:szCs w:val="24"/>
          <w:lang w:eastAsia="ja-JP"/>
        </w:rPr>
        <w:t xml:space="preserve">to </w:t>
      </w:r>
      <w:r w:rsidRPr="0000359E">
        <w:rPr>
          <w:rFonts w:ascii="Arial" w:eastAsia="MS PGothic" w:hAnsi="Arial" w:cs="Arial"/>
          <w:sz w:val="24"/>
          <w:szCs w:val="24"/>
          <w:lang w:eastAsia="ja-JP"/>
        </w:rPr>
        <w:t>five weeks’ notice</w:t>
      </w:r>
      <w:r w:rsidR="0000359E" w:rsidRPr="0000359E">
        <w:rPr>
          <w:rFonts w:ascii="Arial" w:eastAsia="MS PGothic" w:hAnsi="Arial" w:cs="Arial"/>
          <w:sz w:val="24"/>
          <w:szCs w:val="24"/>
          <w:lang w:eastAsia="ja-JP"/>
        </w:rPr>
        <w:t xml:space="preserve">, </w:t>
      </w:r>
      <w:r w:rsidRPr="0000359E">
        <w:rPr>
          <w:rFonts w:ascii="Arial" w:eastAsia="MS PGothic" w:hAnsi="Arial" w:cs="Arial"/>
          <w:sz w:val="24"/>
          <w:szCs w:val="24"/>
          <w:lang w:eastAsia="ja-JP"/>
        </w:rPr>
        <w:t>unless his contract provided for additional notice</w:t>
      </w:r>
      <w:r w:rsidR="0000359E" w:rsidRPr="0000359E">
        <w:rPr>
          <w:rFonts w:ascii="Arial" w:eastAsia="MS PGothic" w:hAnsi="Arial" w:cs="Arial"/>
          <w:sz w:val="24"/>
          <w:szCs w:val="24"/>
          <w:lang w:eastAsia="ja-JP"/>
        </w:rPr>
        <w:t xml:space="preserve"> </w:t>
      </w:r>
      <w:sdt>
        <w:sdtPr>
          <w:rPr>
            <w:rFonts w:ascii="Arial" w:eastAsia="MS PGothic" w:hAnsi="Arial" w:cs="Arial"/>
            <w:sz w:val="24"/>
            <w:szCs w:val="24"/>
            <w:lang w:eastAsia="ja-JP"/>
          </w:rPr>
          <w:id w:val="-1189206542"/>
          <w:citation/>
        </w:sdtPr>
        <w:sdtEndPr/>
        <w:sdtContent>
          <w:r w:rsidR="0000359E" w:rsidRPr="0000359E">
            <w:rPr>
              <w:rFonts w:ascii="Arial" w:eastAsia="MS PGothic" w:hAnsi="Arial" w:cs="Arial"/>
              <w:sz w:val="24"/>
              <w:szCs w:val="24"/>
              <w:lang w:eastAsia="ja-JP"/>
            </w:rPr>
            <w:fldChar w:fldCharType="begin"/>
          </w:r>
          <w:r w:rsidR="0000359E" w:rsidRPr="0000359E">
            <w:rPr>
              <w:rFonts w:ascii="Arial" w:eastAsia="MS PGothic" w:hAnsi="Arial" w:cs="Arial"/>
              <w:sz w:val="24"/>
              <w:szCs w:val="24"/>
              <w:lang w:eastAsia="ja-JP"/>
            </w:rPr>
            <w:instrText xml:space="preserve"> CITATION Lew20 \l 2057 </w:instrText>
          </w:r>
          <w:r w:rsidR="0000359E" w:rsidRPr="0000359E">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00359E" w:rsidRPr="0000359E">
            <w:rPr>
              <w:rFonts w:ascii="Arial" w:eastAsia="MS PGothic" w:hAnsi="Arial" w:cs="Arial"/>
              <w:sz w:val="24"/>
              <w:szCs w:val="24"/>
              <w:lang w:eastAsia="ja-JP"/>
            </w:rPr>
            <w:fldChar w:fldCharType="end"/>
          </w:r>
        </w:sdtContent>
      </w:sdt>
      <w:r w:rsidRPr="0000359E">
        <w:rPr>
          <w:rFonts w:ascii="Arial" w:eastAsia="MS PGothic" w:hAnsi="Arial" w:cs="Arial"/>
          <w:sz w:val="24"/>
          <w:szCs w:val="24"/>
          <w:lang w:eastAsia="ja-JP"/>
        </w:rPr>
        <w:t xml:space="preserve">.   </w:t>
      </w:r>
    </w:p>
    <w:p w14:paraId="64BA333B" w14:textId="77777777" w:rsidR="00FF11BE" w:rsidRPr="00FF11BE" w:rsidRDefault="00FF11BE" w:rsidP="00742808">
      <w:pPr>
        <w:spacing w:line="480" w:lineRule="auto"/>
        <w:rPr>
          <w:rFonts w:ascii="Arial" w:eastAsia="MS PGothic" w:hAnsi="Arial" w:cs="Arial"/>
          <w:sz w:val="10"/>
          <w:szCs w:val="10"/>
          <w:lang w:eastAsia="ja-JP"/>
        </w:rPr>
      </w:pPr>
    </w:p>
    <w:p w14:paraId="6283876A" w14:textId="59748E26" w:rsidR="00CB799B" w:rsidRDefault="00530790"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To defend this claim, </w:t>
      </w:r>
      <w:r w:rsidR="00201779" w:rsidRPr="00552D15">
        <w:rPr>
          <w:rFonts w:ascii="Arial" w:eastAsia="MS PGothic" w:hAnsi="Arial" w:cs="Arial"/>
          <w:sz w:val="24"/>
          <w:szCs w:val="24"/>
          <w:lang w:eastAsia="ja-JP"/>
        </w:rPr>
        <w:t>in the event of gross</w:t>
      </w:r>
      <w:r w:rsidR="00A240F9" w:rsidRPr="00552D15">
        <w:rPr>
          <w:rFonts w:ascii="Arial" w:eastAsia="MS PGothic" w:hAnsi="Arial" w:cs="Arial"/>
          <w:sz w:val="24"/>
          <w:szCs w:val="24"/>
          <w:lang w:eastAsia="ja-JP"/>
        </w:rPr>
        <w:t xml:space="preserve"> misconduct</w:t>
      </w:r>
      <w:r w:rsidR="00201779" w:rsidRPr="00552D15">
        <w:rPr>
          <w:rFonts w:ascii="Arial" w:eastAsia="MS PGothic" w:hAnsi="Arial" w:cs="Arial"/>
          <w:sz w:val="24"/>
          <w:szCs w:val="24"/>
          <w:lang w:eastAsia="ja-JP"/>
        </w:rPr>
        <w:t>, the company were entitled to</w:t>
      </w:r>
      <w:r w:rsidR="00B536A7"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dismiss </w:t>
      </w:r>
      <w:r w:rsidR="00B536A7" w:rsidRPr="00552D15">
        <w:rPr>
          <w:rFonts w:ascii="Arial" w:eastAsia="MS PGothic" w:hAnsi="Arial" w:cs="Arial"/>
          <w:sz w:val="24"/>
          <w:szCs w:val="24"/>
          <w:lang w:eastAsia="ja-JP"/>
        </w:rPr>
        <w:t xml:space="preserve">Gethin </w:t>
      </w:r>
      <w:r w:rsidR="00A240F9" w:rsidRPr="00552D15">
        <w:rPr>
          <w:rFonts w:ascii="Arial" w:eastAsia="MS PGothic" w:hAnsi="Arial" w:cs="Arial"/>
          <w:sz w:val="24"/>
          <w:szCs w:val="24"/>
          <w:lang w:eastAsia="ja-JP"/>
        </w:rPr>
        <w:t>without notice</w:t>
      </w:r>
      <w:r w:rsidR="00B536A7" w:rsidRPr="00552D15">
        <w:rPr>
          <w:rFonts w:ascii="Arial" w:eastAsia="MS PGothic" w:hAnsi="Arial" w:cs="Arial"/>
          <w:sz w:val="24"/>
          <w:szCs w:val="24"/>
          <w:lang w:eastAsia="ja-JP"/>
        </w:rPr>
        <w:t xml:space="preserve"> or</w:t>
      </w:r>
      <w:r w:rsidR="00A240F9" w:rsidRPr="00552D15">
        <w:rPr>
          <w:rFonts w:ascii="Arial" w:eastAsia="MS PGothic" w:hAnsi="Arial" w:cs="Arial"/>
          <w:sz w:val="24"/>
          <w:szCs w:val="24"/>
          <w:lang w:eastAsia="ja-JP"/>
        </w:rPr>
        <w:t xml:space="preserve"> </w:t>
      </w:r>
      <w:r w:rsidR="003A3751" w:rsidRPr="00552D15">
        <w:rPr>
          <w:rFonts w:ascii="Arial" w:eastAsia="MS PGothic" w:hAnsi="Arial" w:cs="Arial"/>
          <w:sz w:val="24"/>
          <w:szCs w:val="24"/>
          <w:lang w:eastAsia="ja-JP"/>
        </w:rPr>
        <w:t>payment in l</w:t>
      </w:r>
      <w:r w:rsidR="00437582" w:rsidRPr="00552D15">
        <w:rPr>
          <w:rFonts w:ascii="Arial" w:eastAsia="MS PGothic" w:hAnsi="Arial" w:cs="Arial"/>
          <w:sz w:val="24"/>
          <w:szCs w:val="24"/>
          <w:lang w:eastAsia="ja-JP"/>
        </w:rPr>
        <w:t>ieu of notice</w:t>
      </w:r>
      <w:r w:rsidR="00CD114B" w:rsidRPr="00552D15">
        <w:rPr>
          <w:rFonts w:ascii="Arial" w:eastAsia="MS PGothic" w:hAnsi="Arial" w:cs="Arial"/>
          <w:sz w:val="24"/>
          <w:szCs w:val="24"/>
          <w:lang w:eastAsia="ja-JP"/>
        </w:rPr>
        <w:t>. Dismissal was as a result of an attack on an employee</w:t>
      </w:r>
      <w:r w:rsidR="00B74889" w:rsidRPr="00552D15">
        <w:rPr>
          <w:rFonts w:ascii="Arial" w:eastAsia="MS PGothic" w:hAnsi="Arial" w:cs="Arial"/>
          <w:sz w:val="24"/>
          <w:szCs w:val="24"/>
          <w:lang w:eastAsia="ja-JP"/>
        </w:rPr>
        <w:t xml:space="preserve">, </w:t>
      </w:r>
      <w:r w:rsidR="007A5B70" w:rsidRPr="00552D15">
        <w:rPr>
          <w:rFonts w:ascii="Arial" w:eastAsia="MS PGothic" w:hAnsi="Arial" w:cs="Arial"/>
          <w:sz w:val="24"/>
          <w:szCs w:val="24"/>
          <w:lang w:eastAsia="ja-JP"/>
        </w:rPr>
        <w:t>which is deem</w:t>
      </w:r>
      <w:r w:rsidR="00D468AA" w:rsidRPr="00552D15">
        <w:rPr>
          <w:rFonts w:ascii="Arial" w:eastAsia="MS PGothic" w:hAnsi="Arial" w:cs="Arial"/>
          <w:sz w:val="24"/>
          <w:szCs w:val="24"/>
          <w:lang w:eastAsia="ja-JP"/>
        </w:rPr>
        <w:t xml:space="preserve">ed </w:t>
      </w:r>
      <w:r w:rsidR="00710634" w:rsidRPr="00552D15">
        <w:rPr>
          <w:rFonts w:ascii="Arial" w:eastAsia="MS PGothic" w:hAnsi="Arial" w:cs="Arial"/>
          <w:sz w:val="24"/>
          <w:szCs w:val="24"/>
          <w:lang w:eastAsia="ja-JP"/>
        </w:rPr>
        <w:t xml:space="preserve">as </w:t>
      </w:r>
      <w:r w:rsidR="00D468AA" w:rsidRPr="00552D15">
        <w:rPr>
          <w:rFonts w:ascii="Arial" w:eastAsia="MS PGothic" w:hAnsi="Arial" w:cs="Arial"/>
          <w:sz w:val="24"/>
          <w:szCs w:val="24"/>
          <w:lang w:eastAsia="ja-JP"/>
        </w:rPr>
        <w:t xml:space="preserve">gross misconduct, </w:t>
      </w:r>
      <w:r w:rsidR="00BC5055" w:rsidRPr="00552D15">
        <w:rPr>
          <w:rFonts w:ascii="Arial" w:eastAsia="MS PGothic" w:hAnsi="Arial" w:cs="Arial"/>
          <w:sz w:val="24"/>
          <w:szCs w:val="24"/>
          <w:lang w:eastAsia="ja-JP"/>
        </w:rPr>
        <w:t>therefore allowing summary dismissal</w:t>
      </w:r>
      <w:r w:rsidR="001C6E15"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068689764"/>
          <w:citation/>
        </w:sdtPr>
        <w:sdtEndPr/>
        <w:sdtContent>
          <w:r w:rsidR="00EC4424" w:rsidRPr="00552D15">
            <w:rPr>
              <w:rFonts w:ascii="Arial" w:eastAsia="MS PGothic" w:hAnsi="Arial" w:cs="Arial"/>
              <w:sz w:val="24"/>
              <w:szCs w:val="24"/>
              <w:lang w:eastAsia="ja-JP"/>
            </w:rPr>
            <w:fldChar w:fldCharType="begin"/>
          </w:r>
          <w:r w:rsidR="00EC4424" w:rsidRPr="00552D15">
            <w:rPr>
              <w:rFonts w:ascii="Arial" w:eastAsia="MS PGothic" w:hAnsi="Arial" w:cs="Arial"/>
              <w:sz w:val="24"/>
              <w:szCs w:val="24"/>
              <w:lang w:eastAsia="ja-JP"/>
            </w:rPr>
            <w:instrText xml:space="preserve"> CITATION Cro20 \l 2057 </w:instrText>
          </w:r>
          <w:r w:rsidR="00EC4424"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(Croner, 2020)</w:t>
          </w:r>
          <w:r w:rsidR="00EC4424" w:rsidRPr="00552D15">
            <w:rPr>
              <w:rFonts w:ascii="Arial" w:eastAsia="MS PGothic" w:hAnsi="Arial" w:cs="Arial"/>
              <w:sz w:val="24"/>
              <w:szCs w:val="24"/>
              <w:lang w:eastAsia="ja-JP"/>
            </w:rPr>
            <w:fldChar w:fldCharType="end"/>
          </w:r>
        </w:sdtContent>
      </w:sdt>
      <w:r w:rsidR="00CB799B" w:rsidRPr="00552D15">
        <w:rPr>
          <w:rFonts w:ascii="Arial" w:eastAsia="MS PGothic" w:hAnsi="Arial" w:cs="Arial"/>
          <w:sz w:val="24"/>
          <w:szCs w:val="24"/>
          <w:lang w:eastAsia="ja-JP"/>
        </w:rPr>
        <w:t>.</w:t>
      </w:r>
    </w:p>
    <w:p w14:paraId="2978A923" w14:textId="77777777" w:rsidR="000547E1" w:rsidRPr="009755CB" w:rsidRDefault="000547E1" w:rsidP="00742808">
      <w:pPr>
        <w:spacing w:line="480" w:lineRule="auto"/>
        <w:rPr>
          <w:rFonts w:ascii="Arial" w:eastAsia="MS PGothic" w:hAnsi="Arial" w:cs="Arial"/>
          <w:sz w:val="18"/>
          <w:szCs w:val="18"/>
          <w:lang w:eastAsia="ja-JP"/>
        </w:rPr>
      </w:pPr>
    </w:p>
    <w:p w14:paraId="10CCD2D5" w14:textId="6D5B4C1B" w:rsidR="00A240F9" w:rsidRDefault="00C723A0"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val="en-US" w:eastAsia="ja-JP"/>
        </w:rPr>
        <w:t xml:space="preserve">In </w:t>
      </w:r>
      <w:r w:rsidR="00A240F9" w:rsidRPr="00552D15">
        <w:rPr>
          <w:rFonts w:ascii="Arial" w:eastAsia="MS PGothic" w:hAnsi="Arial" w:cs="Arial"/>
          <w:sz w:val="24"/>
          <w:szCs w:val="24"/>
          <w:lang w:val="en-US" w:eastAsia="ja-JP"/>
        </w:rPr>
        <w:t>assess</w:t>
      </w:r>
      <w:r w:rsidRPr="00552D15">
        <w:rPr>
          <w:rFonts w:ascii="Arial" w:eastAsia="MS PGothic" w:hAnsi="Arial" w:cs="Arial"/>
          <w:sz w:val="24"/>
          <w:szCs w:val="24"/>
          <w:lang w:val="en-US" w:eastAsia="ja-JP"/>
        </w:rPr>
        <w:t xml:space="preserve">ing the </w:t>
      </w:r>
      <w:r w:rsidR="00A240F9" w:rsidRPr="00552D15">
        <w:rPr>
          <w:rFonts w:ascii="Arial" w:eastAsia="MS PGothic" w:hAnsi="Arial" w:cs="Arial"/>
          <w:sz w:val="24"/>
          <w:szCs w:val="24"/>
          <w:lang w:val="en-US" w:eastAsia="ja-JP"/>
        </w:rPr>
        <w:t>strengths and weaknesses of the claim</w:t>
      </w:r>
      <w:r w:rsidRPr="00552D15">
        <w:rPr>
          <w:rFonts w:ascii="Arial" w:eastAsia="MS PGothic" w:hAnsi="Arial" w:cs="Arial"/>
          <w:sz w:val="24"/>
          <w:szCs w:val="24"/>
          <w:lang w:val="en-US" w:eastAsia="ja-JP"/>
        </w:rPr>
        <w:t xml:space="preserve">, </w:t>
      </w:r>
      <w:r w:rsidR="00A240F9" w:rsidRPr="00552D15">
        <w:rPr>
          <w:rFonts w:ascii="Arial" w:eastAsia="MS PGothic" w:hAnsi="Arial" w:cs="Arial"/>
          <w:sz w:val="24"/>
          <w:szCs w:val="24"/>
          <w:lang w:eastAsia="ja-JP"/>
        </w:rPr>
        <w:t xml:space="preserve">Gethin has worked for the organisation for over 5 years and has only had one previous disciplinary for </w:t>
      </w:r>
      <w:r w:rsidRPr="00552D15">
        <w:rPr>
          <w:rFonts w:ascii="Arial" w:eastAsia="MS PGothic" w:hAnsi="Arial" w:cs="Arial"/>
          <w:sz w:val="24"/>
          <w:szCs w:val="24"/>
          <w:lang w:eastAsia="ja-JP"/>
        </w:rPr>
        <w:t>timekeeping</w:t>
      </w:r>
      <w:r w:rsidR="00A240F9" w:rsidRPr="00552D15">
        <w:rPr>
          <w:rFonts w:ascii="Arial" w:eastAsia="MS PGothic" w:hAnsi="Arial" w:cs="Arial"/>
          <w:sz w:val="24"/>
          <w:szCs w:val="24"/>
          <w:lang w:eastAsia="ja-JP"/>
        </w:rPr>
        <w:t xml:space="preserve">.  Steve </w:t>
      </w:r>
      <w:r w:rsidRPr="00552D15">
        <w:rPr>
          <w:rFonts w:ascii="Arial" w:eastAsia="MS PGothic" w:hAnsi="Arial" w:cs="Arial"/>
          <w:sz w:val="24"/>
          <w:szCs w:val="24"/>
          <w:lang w:eastAsia="ja-JP"/>
        </w:rPr>
        <w:t>stated</w:t>
      </w:r>
      <w:r w:rsidR="00A240F9" w:rsidRPr="00552D15">
        <w:rPr>
          <w:rFonts w:ascii="Arial" w:eastAsia="MS PGothic" w:hAnsi="Arial" w:cs="Arial"/>
          <w:sz w:val="24"/>
          <w:szCs w:val="24"/>
          <w:lang w:eastAsia="ja-JP"/>
        </w:rPr>
        <w:t xml:space="preserve"> that he spoke to him on several occasions about his behaviour, but there is no evidence of this on his record.   The records are not consistent with somebody </w:t>
      </w:r>
      <w:r w:rsidR="00EC1F2C" w:rsidRPr="00552D15">
        <w:rPr>
          <w:rFonts w:ascii="Arial" w:eastAsia="MS PGothic" w:hAnsi="Arial" w:cs="Arial"/>
          <w:sz w:val="24"/>
          <w:szCs w:val="24"/>
          <w:lang w:eastAsia="ja-JP"/>
        </w:rPr>
        <w:t>who messes around in the workplac</w:t>
      </w:r>
      <w:r w:rsidR="00171CB3" w:rsidRPr="00552D15">
        <w:rPr>
          <w:rFonts w:ascii="Arial" w:eastAsia="MS PGothic" w:hAnsi="Arial" w:cs="Arial"/>
          <w:sz w:val="24"/>
          <w:szCs w:val="24"/>
          <w:lang w:eastAsia="ja-JP"/>
        </w:rPr>
        <w:t xml:space="preserve">e and his </w:t>
      </w:r>
      <w:r w:rsidR="00A240F9" w:rsidRPr="00552D15">
        <w:rPr>
          <w:rFonts w:ascii="Arial" w:eastAsia="MS PGothic" w:hAnsi="Arial" w:cs="Arial"/>
          <w:sz w:val="24"/>
          <w:szCs w:val="24"/>
          <w:lang w:eastAsia="ja-JP"/>
        </w:rPr>
        <w:t xml:space="preserve">disciplinary record doesn't support Steve's arguments.  </w:t>
      </w:r>
    </w:p>
    <w:p w14:paraId="6D457CA9" w14:textId="77777777" w:rsidR="000547E1" w:rsidRDefault="000547E1" w:rsidP="00742808">
      <w:pPr>
        <w:pStyle w:val="Heading3"/>
        <w:spacing w:line="480" w:lineRule="auto"/>
        <w:rPr>
          <w:rFonts w:ascii="Arial" w:eastAsia="MS PGothic" w:hAnsi="Arial" w:cs="Arial"/>
          <w:color w:val="auto"/>
          <w:lang w:eastAsia="ja-JP"/>
        </w:rPr>
      </w:pPr>
    </w:p>
    <w:p w14:paraId="28880A8E" w14:textId="7796BFB5" w:rsidR="008E4B5E" w:rsidRPr="00012393" w:rsidRDefault="00B459D0" w:rsidP="00742808">
      <w:pPr>
        <w:pStyle w:val="Heading3"/>
        <w:spacing w:line="480" w:lineRule="auto"/>
        <w:rPr>
          <w:rFonts w:ascii="Arial" w:eastAsia="MS PGothic" w:hAnsi="Arial" w:cs="Arial"/>
          <w:color w:val="auto"/>
          <w:lang w:eastAsia="ja-JP"/>
        </w:rPr>
      </w:pPr>
      <w:bookmarkStart w:id="7" w:name="_Toc71460372"/>
      <w:r w:rsidRPr="00012393">
        <w:rPr>
          <w:rFonts w:ascii="Arial" w:eastAsia="MS PGothic" w:hAnsi="Arial" w:cs="Arial"/>
          <w:color w:val="auto"/>
          <w:lang w:eastAsia="ja-JP"/>
        </w:rPr>
        <w:t>Summary:</w:t>
      </w:r>
      <w:bookmarkEnd w:id="7"/>
    </w:p>
    <w:p w14:paraId="554AAB59" w14:textId="0C355B52" w:rsidR="002A3764" w:rsidRPr="00552D15" w:rsidRDefault="00171CB3"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Lack of following </w:t>
      </w:r>
      <w:r w:rsidR="00CE0D01" w:rsidRPr="00552D15">
        <w:rPr>
          <w:rFonts w:ascii="Arial" w:eastAsia="MS PGothic" w:hAnsi="Arial" w:cs="Arial"/>
          <w:sz w:val="24"/>
          <w:szCs w:val="24"/>
          <w:lang w:eastAsia="ja-JP"/>
        </w:rPr>
        <w:t xml:space="preserve">a fair process </w:t>
      </w:r>
      <w:r w:rsidR="00A240F9" w:rsidRPr="00552D15">
        <w:rPr>
          <w:rFonts w:ascii="Arial" w:eastAsia="MS PGothic" w:hAnsi="Arial" w:cs="Arial"/>
          <w:sz w:val="24"/>
          <w:szCs w:val="24"/>
          <w:lang w:eastAsia="ja-JP"/>
        </w:rPr>
        <w:t xml:space="preserve">is </w:t>
      </w:r>
      <w:r w:rsidR="00CE0D01" w:rsidRPr="00552D15">
        <w:rPr>
          <w:rFonts w:ascii="Arial" w:eastAsia="MS PGothic" w:hAnsi="Arial" w:cs="Arial"/>
          <w:sz w:val="24"/>
          <w:szCs w:val="24"/>
          <w:lang w:eastAsia="ja-JP"/>
        </w:rPr>
        <w:t>the biggest</w:t>
      </w:r>
      <w:r w:rsidR="00A240F9" w:rsidRPr="00552D15">
        <w:rPr>
          <w:rFonts w:ascii="Arial" w:eastAsia="MS PGothic" w:hAnsi="Arial" w:cs="Arial"/>
          <w:sz w:val="24"/>
          <w:szCs w:val="24"/>
          <w:lang w:eastAsia="ja-JP"/>
        </w:rPr>
        <w:t xml:space="preserve"> weakness for the company</w:t>
      </w:r>
      <w:r w:rsidR="002A3764" w:rsidRPr="00552D15">
        <w:rPr>
          <w:rFonts w:ascii="Arial" w:eastAsia="MS PGothic" w:hAnsi="Arial" w:cs="Arial"/>
          <w:sz w:val="24"/>
          <w:szCs w:val="24"/>
          <w:lang w:eastAsia="ja-JP"/>
        </w:rPr>
        <w:t>.  Failings have occurred throughout the process namely:</w:t>
      </w:r>
    </w:p>
    <w:p w14:paraId="66541016" w14:textId="0D365842" w:rsidR="003130E1" w:rsidRPr="00552D15" w:rsidRDefault="00A240F9"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Steve </w:t>
      </w:r>
      <w:r w:rsidR="00CE0D01" w:rsidRPr="00552D15">
        <w:rPr>
          <w:rFonts w:ascii="Arial" w:eastAsia="MS PGothic" w:hAnsi="Arial" w:cs="Arial"/>
          <w:sz w:val="24"/>
          <w:szCs w:val="24"/>
          <w:lang w:eastAsia="ja-JP"/>
        </w:rPr>
        <w:t>is a witness and therefore should not have conducted the investigation</w:t>
      </w:r>
      <w:sdt>
        <w:sdtPr>
          <w:rPr>
            <w:rFonts w:ascii="Arial" w:eastAsia="MS PGothic" w:hAnsi="Arial" w:cs="Arial"/>
            <w:sz w:val="24"/>
            <w:szCs w:val="24"/>
            <w:lang w:eastAsia="ja-JP"/>
          </w:rPr>
          <w:id w:val="-56622414"/>
          <w:citation/>
        </w:sdtPr>
        <w:sdtEndPr/>
        <w:sdtContent>
          <w:r w:rsidR="00884514">
            <w:rPr>
              <w:rFonts w:ascii="Arial" w:eastAsia="MS PGothic" w:hAnsi="Arial" w:cs="Arial"/>
              <w:sz w:val="24"/>
              <w:szCs w:val="24"/>
              <w:lang w:eastAsia="ja-JP"/>
            </w:rPr>
            <w:fldChar w:fldCharType="begin"/>
          </w:r>
          <w:r w:rsidR="00884514">
            <w:rPr>
              <w:rFonts w:ascii="Arial" w:eastAsia="MS PGothic" w:hAnsi="Arial" w:cs="Arial"/>
              <w:sz w:val="24"/>
              <w:szCs w:val="24"/>
              <w:lang w:eastAsia="ja-JP"/>
            </w:rPr>
            <w:instrText xml:space="preserve"> CITATION Aca15 \l 2057 </w:instrText>
          </w:r>
          <w:r w:rsidR="00884514">
            <w:rPr>
              <w:rFonts w:ascii="Arial" w:eastAsia="MS PGothic" w:hAnsi="Arial" w:cs="Arial"/>
              <w:sz w:val="24"/>
              <w:szCs w:val="24"/>
              <w:lang w:eastAsia="ja-JP"/>
            </w:rPr>
            <w:fldChar w:fldCharType="separate"/>
          </w:r>
          <w:r w:rsidR="00884514">
            <w:rPr>
              <w:rFonts w:ascii="Arial" w:eastAsia="MS PGothic" w:hAnsi="Arial" w:cs="Arial"/>
              <w:noProof/>
              <w:sz w:val="24"/>
              <w:szCs w:val="24"/>
              <w:lang w:eastAsia="ja-JP"/>
            </w:rPr>
            <w:t xml:space="preserve"> </w:t>
          </w:r>
          <w:r w:rsidR="00884514" w:rsidRPr="00884514">
            <w:rPr>
              <w:rFonts w:ascii="Arial" w:eastAsia="MS PGothic" w:hAnsi="Arial" w:cs="Arial"/>
              <w:noProof/>
              <w:sz w:val="24"/>
              <w:szCs w:val="24"/>
              <w:lang w:eastAsia="ja-JP"/>
            </w:rPr>
            <w:t>(Acas, 2015)</w:t>
          </w:r>
          <w:r w:rsidR="00884514">
            <w:rPr>
              <w:rFonts w:ascii="Arial" w:eastAsia="MS PGothic" w:hAnsi="Arial" w:cs="Arial"/>
              <w:sz w:val="24"/>
              <w:szCs w:val="24"/>
              <w:lang w:eastAsia="ja-JP"/>
            </w:rPr>
            <w:fldChar w:fldCharType="end"/>
          </w:r>
        </w:sdtContent>
      </w:sdt>
      <w:r w:rsidR="00CE0D01" w:rsidRPr="00552D15">
        <w:rPr>
          <w:rFonts w:ascii="Arial" w:eastAsia="MS PGothic" w:hAnsi="Arial" w:cs="Arial"/>
          <w:sz w:val="24"/>
          <w:szCs w:val="24"/>
          <w:lang w:eastAsia="ja-JP"/>
        </w:rPr>
        <w:t>.  Equally, as the investigating officer, should</w:t>
      </w:r>
      <w:r w:rsidR="007B41F4" w:rsidRPr="00552D15">
        <w:rPr>
          <w:rFonts w:ascii="Arial" w:eastAsia="MS PGothic" w:hAnsi="Arial" w:cs="Arial"/>
          <w:sz w:val="24"/>
          <w:szCs w:val="24"/>
          <w:lang w:eastAsia="ja-JP"/>
        </w:rPr>
        <w:t xml:space="preserve"> </w:t>
      </w:r>
      <w:r w:rsidR="00E110C2" w:rsidRPr="00552D15">
        <w:rPr>
          <w:rFonts w:ascii="Arial" w:eastAsia="MS PGothic" w:hAnsi="Arial" w:cs="Arial"/>
          <w:sz w:val="24"/>
          <w:szCs w:val="24"/>
          <w:lang w:eastAsia="ja-JP"/>
        </w:rPr>
        <w:t xml:space="preserve">have been clear of his involvement in the </w:t>
      </w:r>
      <w:r w:rsidR="007B41F4" w:rsidRPr="00552D15">
        <w:rPr>
          <w:rFonts w:ascii="Arial" w:eastAsia="MS PGothic" w:hAnsi="Arial" w:cs="Arial"/>
          <w:sz w:val="24"/>
          <w:szCs w:val="24"/>
          <w:lang w:eastAsia="ja-JP"/>
        </w:rPr>
        <w:t xml:space="preserve">disciplinary.  </w:t>
      </w:r>
    </w:p>
    <w:p w14:paraId="1EC46172" w14:textId="269BDE75" w:rsidR="003130E1" w:rsidRPr="00552D15" w:rsidRDefault="007747E3"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Gethin does not </w:t>
      </w:r>
      <w:r w:rsidR="003E12BA" w:rsidRPr="00552D15">
        <w:rPr>
          <w:rFonts w:ascii="Arial" w:eastAsia="MS PGothic" w:hAnsi="Arial" w:cs="Arial"/>
          <w:sz w:val="24"/>
          <w:szCs w:val="24"/>
          <w:lang w:eastAsia="ja-JP"/>
        </w:rPr>
        <w:t>have the o</w:t>
      </w:r>
      <w:r w:rsidR="00A240F9" w:rsidRPr="00552D15">
        <w:rPr>
          <w:rFonts w:ascii="Arial" w:eastAsia="MS PGothic" w:hAnsi="Arial" w:cs="Arial"/>
          <w:sz w:val="24"/>
          <w:szCs w:val="24"/>
          <w:lang w:eastAsia="ja-JP"/>
        </w:rPr>
        <w:t xml:space="preserve">pportunity to see </w:t>
      </w:r>
      <w:r w:rsidR="003E12BA" w:rsidRPr="00552D15">
        <w:rPr>
          <w:rFonts w:ascii="Arial" w:eastAsia="MS PGothic" w:hAnsi="Arial" w:cs="Arial"/>
          <w:sz w:val="24"/>
          <w:szCs w:val="24"/>
          <w:lang w:eastAsia="ja-JP"/>
        </w:rPr>
        <w:t xml:space="preserve">the </w:t>
      </w:r>
      <w:r w:rsidR="00A240F9" w:rsidRPr="00552D15">
        <w:rPr>
          <w:rFonts w:ascii="Arial" w:eastAsia="MS PGothic" w:hAnsi="Arial" w:cs="Arial"/>
          <w:sz w:val="24"/>
          <w:szCs w:val="24"/>
          <w:lang w:eastAsia="ja-JP"/>
        </w:rPr>
        <w:t xml:space="preserve">statements in advance </w:t>
      </w:r>
      <w:r w:rsidR="003E12BA" w:rsidRPr="00552D15">
        <w:rPr>
          <w:rFonts w:ascii="Arial" w:eastAsia="MS PGothic" w:hAnsi="Arial" w:cs="Arial"/>
          <w:sz w:val="24"/>
          <w:szCs w:val="24"/>
          <w:lang w:eastAsia="ja-JP"/>
        </w:rPr>
        <w:t xml:space="preserve">of </w:t>
      </w:r>
      <w:r w:rsidR="00A240F9" w:rsidRPr="00552D15">
        <w:rPr>
          <w:rFonts w:ascii="Arial" w:eastAsia="MS PGothic" w:hAnsi="Arial" w:cs="Arial"/>
          <w:sz w:val="24"/>
          <w:szCs w:val="24"/>
          <w:lang w:eastAsia="ja-JP"/>
        </w:rPr>
        <w:t xml:space="preserve">the disciplinary hearing and </w:t>
      </w:r>
      <w:r w:rsidR="000E5C7D" w:rsidRPr="00552D15">
        <w:rPr>
          <w:rFonts w:ascii="Arial" w:eastAsia="MS PGothic" w:hAnsi="Arial" w:cs="Arial"/>
          <w:sz w:val="24"/>
          <w:szCs w:val="24"/>
          <w:lang w:eastAsia="ja-JP"/>
        </w:rPr>
        <w:t>is not asked to attend an investigation meeting himself</w:t>
      </w:r>
      <w:r w:rsidR="00745125" w:rsidRPr="00552D15">
        <w:rPr>
          <w:rFonts w:ascii="Arial" w:eastAsia="MS PGothic" w:hAnsi="Arial" w:cs="Arial"/>
          <w:sz w:val="24"/>
          <w:szCs w:val="24"/>
          <w:lang w:eastAsia="ja-JP"/>
        </w:rPr>
        <w:t xml:space="preserve">, which brings into question </w:t>
      </w:r>
      <w:r w:rsidR="003E12BA" w:rsidRPr="00552D15">
        <w:rPr>
          <w:rFonts w:ascii="Arial" w:eastAsia="MS PGothic" w:hAnsi="Arial" w:cs="Arial"/>
          <w:sz w:val="24"/>
          <w:szCs w:val="24"/>
          <w:lang w:eastAsia="ja-JP"/>
        </w:rPr>
        <w:t>the fair</w:t>
      </w:r>
      <w:r w:rsidR="00745125" w:rsidRPr="00552D15">
        <w:rPr>
          <w:rFonts w:ascii="Arial" w:eastAsia="MS PGothic" w:hAnsi="Arial" w:cs="Arial"/>
          <w:sz w:val="24"/>
          <w:szCs w:val="24"/>
          <w:lang w:eastAsia="ja-JP"/>
        </w:rPr>
        <w:t xml:space="preserve">ness of the </w:t>
      </w:r>
      <w:r w:rsidR="003E12BA" w:rsidRPr="00552D15">
        <w:rPr>
          <w:rFonts w:ascii="Arial" w:eastAsia="MS PGothic" w:hAnsi="Arial" w:cs="Arial"/>
          <w:sz w:val="24"/>
          <w:szCs w:val="24"/>
          <w:lang w:eastAsia="ja-JP"/>
        </w:rPr>
        <w:t>process</w:t>
      </w:r>
      <w:r w:rsidR="009C7273"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543294190"/>
          <w:citation/>
        </w:sdtPr>
        <w:sdtEndPr/>
        <w:sdtContent>
          <w:r w:rsidR="00380761" w:rsidRPr="00552D15">
            <w:rPr>
              <w:rFonts w:ascii="Arial" w:eastAsia="MS PGothic" w:hAnsi="Arial" w:cs="Arial"/>
              <w:sz w:val="24"/>
              <w:szCs w:val="24"/>
              <w:lang w:eastAsia="ja-JP"/>
            </w:rPr>
            <w:fldChar w:fldCharType="begin"/>
          </w:r>
          <w:r w:rsidR="00380761" w:rsidRPr="00552D15">
            <w:rPr>
              <w:rFonts w:ascii="Arial" w:eastAsia="MS PGothic" w:hAnsi="Arial" w:cs="Arial"/>
              <w:sz w:val="24"/>
              <w:szCs w:val="24"/>
              <w:lang w:eastAsia="ja-JP"/>
            </w:rPr>
            <w:instrText xml:space="preserve"> CITATION Aca15 \l 2057 </w:instrText>
          </w:r>
          <w:r w:rsidR="00380761"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2015)</w:t>
          </w:r>
          <w:r w:rsidR="00380761" w:rsidRPr="00552D15">
            <w:rPr>
              <w:rFonts w:ascii="Arial" w:eastAsia="MS PGothic" w:hAnsi="Arial" w:cs="Arial"/>
              <w:sz w:val="24"/>
              <w:szCs w:val="24"/>
              <w:lang w:eastAsia="ja-JP"/>
            </w:rPr>
            <w:fldChar w:fldCharType="end"/>
          </w:r>
        </w:sdtContent>
      </w:sdt>
      <w:r w:rsidR="00380761" w:rsidRPr="00552D15">
        <w:rPr>
          <w:rFonts w:ascii="Arial" w:eastAsia="MS PGothic" w:hAnsi="Arial" w:cs="Arial"/>
          <w:sz w:val="24"/>
          <w:szCs w:val="24"/>
          <w:lang w:eastAsia="ja-JP"/>
        </w:rPr>
        <w:t>.</w:t>
      </w:r>
    </w:p>
    <w:p w14:paraId="3CCED48A" w14:textId="4B78FBF7" w:rsidR="001250C5" w:rsidRPr="00552D15" w:rsidRDefault="004A2161"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Gethin states he wasn’t given an opportunity to defend himself at the meeting, </w:t>
      </w:r>
      <w:r w:rsidR="008468CE" w:rsidRPr="00552D15">
        <w:rPr>
          <w:rFonts w:ascii="Arial" w:eastAsia="MS PGothic" w:hAnsi="Arial" w:cs="Arial"/>
          <w:sz w:val="24"/>
          <w:szCs w:val="24"/>
          <w:lang w:eastAsia="ja-JP"/>
        </w:rPr>
        <w:t>which should have been the case prior to any final decision being taken</w:t>
      </w:r>
      <w:r w:rsidR="00F62DE6" w:rsidRPr="00552D15">
        <w:rPr>
          <w:rFonts w:ascii="Arial" w:eastAsia="MS PGothic" w:hAnsi="Arial" w:cs="Arial"/>
          <w:sz w:val="24"/>
          <w:szCs w:val="24"/>
          <w:lang w:eastAsia="ja-JP"/>
        </w:rPr>
        <w:t xml:space="preserve"> </w:t>
      </w:r>
      <w:sdt>
        <w:sdtPr>
          <w:rPr>
            <w:rFonts w:ascii="Arial" w:hAnsi="Arial" w:cs="Arial"/>
            <w:sz w:val="24"/>
            <w:szCs w:val="24"/>
            <w:lang w:eastAsia="ja-JP"/>
          </w:rPr>
          <w:id w:val="-1666543151"/>
          <w:citation/>
        </w:sdtPr>
        <w:sdtEndPr/>
        <w:sdtContent>
          <w:r w:rsidR="00736F59" w:rsidRPr="00552D15">
            <w:rPr>
              <w:rFonts w:ascii="Arial" w:eastAsia="MS PGothic" w:hAnsi="Arial" w:cs="Arial"/>
              <w:sz w:val="24"/>
              <w:szCs w:val="24"/>
              <w:lang w:eastAsia="ja-JP"/>
            </w:rPr>
            <w:fldChar w:fldCharType="begin"/>
          </w:r>
          <w:r w:rsidR="00736F59" w:rsidRPr="00552D15">
            <w:rPr>
              <w:rFonts w:ascii="Arial" w:eastAsia="MS PGothic" w:hAnsi="Arial" w:cs="Arial"/>
              <w:sz w:val="24"/>
              <w:szCs w:val="24"/>
              <w:lang w:eastAsia="ja-JP"/>
            </w:rPr>
            <w:instrText xml:space="preserve"> CITATION Dan19 \l 2057 </w:instrText>
          </w:r>
          <w:r w:rsidR="00736F59"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(Daniels, 2019)</w:t>
          </w:r>
          <w:r w:rsidR="00736F59" w:rsidRPr="00552D15">
            <w:rPr>
              <w:rFonts w:ascii="Arial" w:eastAsia="MS PGothic" w:hAnsi="Arial" w:cs="Arial"/>
              <w:sz w:val="24"/>
              <w:szCs w:val="24"/>
              <w:lang w:eastAsia="ja-JP"/>
            </w:rPr>
            <w:fldChar w:fldCharType="end"/>
          </w:r>
        </w:sdtContent>
      </w:sdt>
      <w:r w:rsidR="00736F59" w:rsidRPr="00552D15">
        <w:rPr>
          <w:rFonts w:ascii="Arial" w:eastAsia="MS PGothic" w:hAnsi="Arial" w:cs="Arial"/>
          <w:sz w:val="24"/>
          <w:szCs w:val="24"/>
          <w:lang w:eastAsia="ja-JP"/>
        </w:rPr>
        <w:t xml:space="preserve">.  </w:t>
      </w:r>
    </w:p>
    <w:p w14:paraId="65805659" w14:textId="43F94E22" w:rsidR="003130E1" w:rsidRPr="00552D15" w:rsidRDefault="003130E1"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Disciplinary </w:t>
      </w:r>
      <w:r w:rsidR="006361BB" w:rsidRPr="00552D15">
        <w:rPr>
          <w:rFonts w:ascii="Arial" w:eastAsia="MS PGothic" w:hAnsi="Arial" w:cs="Arial"/>
          <w:sz w:val="24"/>
          <w:szCs w:val="24"/>
          <w:lang w:eastAsia="ja-JP"/>
        </w:rPr>
        <w:t xml:space="preserve">letter failed to comply to Acas </w:t>
      </w:r>
      <w:r w:rsidR="00CD697B" w:rsidRPr="00552D15">
        <w:rPr>
          <w:rFonts w:ascii="Arial" w:eastAsia="MS PGothic" w:hAnsi="Arial" w:cs="Arial"/>
          <w:sz w:val="24"/>
          <w:szCs w:val="24"/>
          <w:lang w:eastAsia="ja-JP"/>
        </w:rPr>
        <w:t>c</w:t>
      </w:r>
      <w:r w:rsidR="006361BB" w:rsidRPr="00552D15">
        <w:rPr>
          <w:rFonts w:ascii="Arial" w:eastAsia="MS PGothic" w:hAnsi="Arial" w:cs="Arial"/>
          <w:sz w:val="24"/>
          <w:szCs w:val="24"/>
          <w:lang w:eastAsia="ja-JP"/>
        </w:rPr>
        <w:t xml:space="preserve">odes of </w:t>
      </w:r>
      <w:r w:rsidR="00CD697B" w:rsidRPr="00552D15">
        <w:rPr>
          <w:rFonts w:ascii="Arial" w:eastAsia="MS PGothic" w:hAnsi="Arial" w:cs="Arial"/>
          <w:sz w:val="24"/>
          <w:szCs w:val="24"/>
          <w:lang w:eastAsia="ja-JP"/>
        </w:rPr>
        <w:t>p</w:t>
      </w:r>
      <w:r w:rsidR="006361BB" w:rsidRPr="00552D15">
        <w:rPr>
          <w:rFonts w:ascii="Arial" w:eastAsia="MS PGothic" w:hAnsi="Arial" w:cs="Arial"/>
          <w:sz w:val="24"/>
          <w:szCs w:val="24"/>
          <w:lang w:eastAsia="ja-JP"/>
        </w:rPr>
        <w:t xml:space="preserve">ractice for </w:t>
      </w:r>
      <w:r w:rsidR="00CD697B" w:rsidRPr="00552D15">
        <w:rPr>
          <w:rFonts w:ascii="Arial" w:eastAsia="MS PGothic" w:hAnsi="Arial" w:cs="Arial"/>
          <w:sz w:val="24"/>
          <w:szCs w:val="24"/>
          <w:lang w:eastAsia="ja-JP"/>
        </w:rPr>
        <w:t>disciplinary and grievance</w:t>
      </w:r>
      <w:r w:rsidR="001E386E">
        <w:rPr>
          <w:rFonts w:ascii="Arial" w:eastAsia="MS PGothic" w:hAnsi="Arial" w:cs="Arial"/>
          <w:sz w:val="24"/>
          <w:szCs w:val="24"/>
          <w:lang w:eastAsia="ja-JP"/>
        </w:rPr>
        <w:t xml:space="preserve"> </w:t>
      </w:r>
      <w:sdt>
        <w:sdtPr>
          <w:rPr>
            <w:rFonts w:ascii="Arial" w:eastAsia="MS PGothic" w:hAnsi="Arial" w:cs="Arial"/>
            <w:sz w:val="24"/>
            <w:szCs w:val="24"/>
            <w:lang w:eastAsia="ja-JP"/>
          </w:rPr>
          <w:id w:val="934481372"/>
          <w:citation/>
        </w:sdtPr>
        <w:sdtEndPr/>
        <w:sdtContent>
          <w:r w:rsidR="001E386E">
            <w:rPr>
              <w:rFonts w:ascii="Arial" w:eastAsia="MS PGothic" w:hAnsi="Arial" w:cs="Arial"/>
              <w:sz w:val="24"/>
              <w:szCs w:val="24"/>
              <w:lang w:eastAsia="ja-JP"/>
            </w:rPr>
            <w:fldChar w:fldCharType="begin"/>
          </w:r>
          <w:r w:rsidR="001E386E">
            <w:rPr>
              <w:rFonts w:ascii="Arial" w:eastAsia="MS PGothic" w:hAnsi="Arial" w:cs="Arial"/>
              <w:sz w:val="24"/>
              <w:szCs w:val="24"/>
              <w:lang w:eastAsia="ja-JP"/>
            </w:rPr>
            <w:instrText xml:space="preserve"> CITATION Aca19 \l 2057 </w:instrText>
          </w:r>
          <w:r w:rsidR="001E386E">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2019)</w:t>
          </w:r>
          <w:r w:rsidR="001E386E">
            <w:rPr>
              <w:rFonts w:ascii="Arial" w:eastAsia="MS PGothic" w:hAnsi="Arial" w:cs="Arial"/>
              <w:sz w:val="24"/>
              <w:szCs w:val="24"/>
              <w:lang w:eastAsia="ja-JP"/>
            </w:rPr>
            <w:fldChar w:fldCharType="end"/>
          </w:r>
        </w:sdtContent>
      </w:sdt>
      <w:r w:rsidR="00CD697B" w:rsidRPr="00552D15">
        <w:rPr>
          <w:rFonts w:ascii="Arial" w:eastAsia="MS PGothic" w:hAnsi="Arial" w:cs="Arial"/>
          <w:sz w:val="24"/>
          <w:szCs w:val="24"/>
          <w:lang w:eastAsia="ja-JP"/>
        </w:rPr>
        <w:t>.</w:t>
      </w:r>
    </w:p>
    <w:p w14:paraId="1F8A86AB" w14:textId="598609E0" w:rsidR="006361BB" w:rsidRPr="00552D15" w:rsidRDefault="00965AF6"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Gethin was sent home, without being advised of the outcome of the disciplinary and was not suspended at the time of the incident</w:t>
      </w:r>
      <w:r w:rsidR="00973010" w:rsidRPr="00552D15">
        <w:rPr>
          <w:rFonts w:ascii="Arial" w:eastAsia="MS PGothic" w:hAnsi="Arial" w:cs="Arial"/>
          <w:sz w:val="24"/>
          <w:szCs w:val="24"/>
          <w:lang w:eastAsia="ja-JP"/>
        </w:rPr>
        <w:t>.</w:t>
      </w:r>
    </w:p>
    <w:p w14:paraId="0635B277" w14:textId="00D610A5" w:rsidR="00973010" w:rsidRPr="00552D15" w:rsidRDefault="00973010"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Insufficient time </w:t>
      </w:r>
      <w:r w:rsidR="00960916">
        <w:rPr>
          <w:rFonts w:ascii="Arial" w:eastAsia="MS PGothic" w:hAnsi="Arial" w:cs="Arial"/>
          <w:sz w:val="24"/>
          <w:szCs w:val="24"/>
          <w:lang w:eastAsia="ja-JP"/>
        </w:rPr>
        <w:t xml:space="preserve">was </w:t>
      </w:r>
      <w:r w:rsidRPr="00552D15">
        <w:rPr>
          <w:rFonts w:ascii="Arial" w:eastAsia="MS PGothic" w:hAnsi="Arial" w:cs="Arial"/>
          <w:sz w:val="24"/>
          <w:szCs w:val="24"/>
          <w:lang w:eastAsia="ja-JP"/>
        </w:rPr>
        <w:t xml:space="preserve">given </w:t>
      </w:r>
      <w:r w:rsidR="00B41A99" w:rsidRPr="00552D15">
        <w:rPr>
          <w:rFonts w:ascii="Arial" w:eastAsia="MS PGothic" w:hAnsi="Arial" w:cs="Arial"/>
          <w:sz w:val="24"/>
          <w:szCs w:val="24"/>
          <w:lang w:eastAsia="ja-JP"/>
        </w:rPr>
        <w:t>to lodge an appeal</w:t>
      </w:r>
      <w:r w:rsidR="00884514">
        <w:rPr>
          <w:rFonts w:ascii="Arial" w:eastAsia="MS PGothic" w:hAnsi="Arial" w:cs="Arial"/>
          <w:sz w:val="24"/>
          <w:szCs w:val="24"/>
          <w:lang w:eastAsia="ja-JP"/>
        </w:rPr>
        <w:t>.</w:t>
      </w:r>
    </w:p>
    <w:p w14:paraId="578288C5" w14:textId="7BAA1DDA" w:rsidR="00B41A99" w:rsidRPr="00552D15" w:rsidRDefault="00BA201E" w:rsidP="00742808">
      <w:pPr>
        <w:pStyle w:val="ListParagraph"/>
        <w:numPr>
          <w:ilvl w:val="0"/>
          <w:numId w:val="13"/>
        </w:num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Failure to provide</w:t>
      </w:r>
      <w:r w:rsidR="001B4A85" w:rsidRPr="00552D15">
        <w:rPr>
          <w:rFonts w:ascii="Arial" w:eastAsia="MS PGothic" w:hAnsi="Arial" w:cs="Arial"/>
          <w:sz w:val="24"/>
          <w:szCs w:val="24"/>
          <w:lang w:eastAsia="ja-JP"/>
        </w:rPr>
        <w:t xml:space="preserve"> meeting notes following disciplinary hearing.</w:t>
      </w:r>
    </w:p>
    <w:p w14:paraId="30B916D9" w14:textId="77777777" w:rsidR="00851380" w:rsidRPr="00851380" w:rsidRDefault="00851380" w:rsidP="00851380">
      <w:pPr>
        <w:rPr>
          <w:lang w:val="en-US" w:eastAsia="ja-JP"/>
        </w:rPr>
      </w:pPr>
    </w:p>
    <w:p w14:paraId="04FFF1D9" w14:textId="0C062B1E" w:rsidR="00B459D0" w:rsidRPr="00012393" w:rsidRDefault="00B459D0" w:rsidP="00742808">
      <w:pPr>
        <w:pStyle w:val="Heading3"/>
        <w:spacing w:line="480" w:lineRule="auto"/>
        <w:rPr>
          <w:rFonts w:ascii="Arial" w:eastAsia="MS PGothic" w:hAnsi="Arial" w:cs="Arial"/>
          <w:color w:val="auto"/>
          <w:lang w:val="en-US" w:eastAsia="ja-JP"/>
        </w:rPr>
      </w:pPr>
      <w:bookmarkStart w:id="8" w:name="_Toc71460373"/>
      <w:r w:rsidRPr="00012393">
        <w:rPr>
          <w:rFonts w:ascii="Arial" w:eastAsia="MS PGothic" w:hAnsi="Arial" w:cs="Arial"/>
          <w:color w:val="auto"/>
          <w:lang w:val="en-US" w:eastAsia="ja-JP"/>
        </w:rPr>
        <w:t>Remedies</w:t>
      </w:r>
      <w:bookmarkEnd w:id="8"/>
    </w:p>
    <w:p w14:paraId="230CC7D5" w14:textId="7B159914" w:rsidR="00634651" w:rsidRDefault="008454CD" w:rsidP="00742808">
      <w:pPr>
        <w:spacing w:line="480" w:lineRule="auto"/>
        <w:rPr>
          <w:rFonts w:ascii="Arial" w:eastAsia="MS PGothic" w:hAnsi="Arial" w:cs="Arial"/>
          <w:color w:val="7030A0"/>
          <w:sz w:val="24"/>
          <w:szCs w:val="24"/>
          <w:lang w:val="en-US" w:eastAsia="ja-JP"/>
        </w:rPr>
      </w:pPr>
      <w:r w:rsidRPr="0000359E">
        <w:rPr>
          <w:rFonts w:ascii="Arial" w:eastAsia="MS PGothic" w:hAnsi="Arial" w:cs="Arial"/>
          <w:sz w:val="24"/>
          <w:szCs w:val="24"/>
          <w:lang w:val="en-US" w:eastAsia="ja-JP"/>
        </w:rPr>
        <w:t xml:space="preserve">When </w:t>
      </w:r>
      <w:r w:rsidR="00961DBF" w:rsidRPr="0000359E">
        <w:rPr>
          <w:rFonts w:ascii="Arial" w:eastAsia="MS PGothic" w:hAnsi="Arial" w:cs="Arial"/>
          <w:sz w:val="24"/>
          <w:szCs w:val="24"/>
          <w:lang w:val="en-US" w:eastAsia="ja-JP"/>
        </w:rPr>
        <w:t>considering r</w:t>
      </w:r>
      <w:r w:rsidR="00A240F9" w:rsidRPr="0000359E">
        <w:rPr>
          <w:rFonts w:ascii="Arial" w:eastAsia="MS PGothic" w:hAnsi="Arial" w:cs="Arial"/>
          <w:sz w:val="24"/>
          <w:szCs w:val="24"/>
          <w:lang w:val="en-US" w:eastAsia="ja-JP"/>
        </w:rPr>
        <w:t>emedies</w:t>
      </w:r>
      <w:r w:rsidR="00961DBF" w:rsidRPr="0000359E">
        <w:rPr>
          <w:rFonts w:ascii="Arial" w:eastAsia="MS PGothic" w:hAnsi="Arial" w:cs="Arial"/>
          <w:sz w:val="24"/>
          <w:szCs w:val="24"/>
          <w:lang w:val="en-US" w:eastAsia="ja-JP"/>
        </w:rPr>
        <w:t xml:space="preserve">, although Gethin wants </w:t>
      </w:r>
      <w:r w:rsidR="00743898" w:rsidRPr="0000359E">
        <w:rPr>
          <w:rFonts w:ascii="Arial" w:eastAsia="MS PGothic" w:hAnsi="Arial" w:cs="Arial"/>
          <w:sz w:val="24"/>
          <w:szCs w:val="24"/>
          <w:lang w:val="en-US" w:eastAsia="ja-JP"/>
        </w:rPr>
        <w:t>r</w:t>
      </w:r>
      <w:r w:rsidR="00A240F9" w:rsidRPr="0000359E">
        <w:rPr>
          <w:rFonts w:ascii="Arial" w:eastAsia="MS PGothic" w:hAnsi="Arial" w:cs="Arial"/>
          <w:sz w:val="24"/>
          <w:szCs w:val="24"/>
          <w:lang w:val="en-US" w:eastAsia="ja-JP"/>
        </w:rPr>
        <w:t>einstatement</w:t>
      </w:r>
      <w:r w:rsidR="00743898" w:rsidRPr="0000359E">
        <w:rPr>
          <w:rFonts w:ascii="Arial" w:eastAsia="MS PGothic" w:hAnsi="Arial" w:cs="Arial"/>
          <w:sz w:val="24"/>
          <w:szCs w:val="24"/>
          <w:lang w:val="en-US" w:eastAsia="ja-JP"/>
        </w:rPr>
        <w:t xml:space="preserve">, it is evident that the </w:t>
      </w:r>
      <w:r w:rsidR="00A240F9" w:rsidRPr="0000359E">
        <w:rPr>
          <w:rFonts w:ascii="Arial" w:eastAsia="MS PGothic" w:hAnsi="Arial" w:cs="Arial"/>
          <w:sz w:val="24"/>
          <w:szCs w:val="24"/>
          <w:lang w:val="en-US" w:eastAsia="ja-JP"/>
        </w:rPr>
        <w:t>employment relationship ha</w:t>
      </w:r>
      <w:r w:rsidR="000F1DEB" w:rsidRPr="0000359E">
        <w:rPr>
          <w:rFonts w:ascii="Arial" w:eastAsia="MS PGothic" w:hAnsi="Arial" w:cs="Arial"/>
          <w:sz w:val="24"/>
          <w:szCs w:val="24"/>
          <w:lang w:val="en-US" w:eastAsia="ja-JP"/>
        </w:rPr>
        <w:t>s</w:t>
      </w:r>
      <w:r w:rsidR="00A240F9" w:rsidRPr="0000359E">
        <w:rPr>
          <w:rFonts w:ascii="Arial" w:eastAsia="MS PGothic" w:hAnsi="Arial" w:cs="Arial"/>
          <w:sz w:val="24"/>
          <w:szCs w:val="24"/>
          <w:lang w:val="en-US" w:eastAsia="ja-JP"/>
        </w:rPr>
        <w:t xml:space="preserve"> already irretrievably broken down</w:t>
      </w:r>
      <w:r w:rsidR="000F1DEB" w:rsidRPr="0000359E">
        <w:rPr>
          <w:rFonts w:ascii="Arial" w:eastAsia="MS PGothic" w:hAnsi="Arial" w:cs="Arial"/>
          <w:sz w:val="24"/>
          <w:szCs w:val="24"/>
          <w:lang w:val="en-US" w:eastAsia="ja-JP"/>
        </w:rPr>
        <w:t xml:space="preserve">, questioning </w:t>
      </w:r>
      <w:r w:rsidR="002652AB" w:rsidRPr="0000359E">
        <w:rPr>
          <w:rFonts w:ascii="Arial" w:eastAsia="MS PGothic" w:hAnsi="Arial" w:cs="Arial"/>
          <w:sz w:val="24"/>
          <w:szCs w:val="24"/>
          <w:lang w:val="en-US" w:eastAsia="ja-JP"/>
        </w:rPr>
        <w:t xml:space="preserve">if it is </w:t>
      </w:r>
      <w:r w:rsidR="00A240F9" w:rsidRPr="0000359E">
        <w:rPr>
          <w:rFonts w:ascii="Arial" w:eastAsia="MS PGothic" w:hAnsi="Arial" w:cs="Arial"/>
          <w:sz w:val="24"/>
          <w:szCs w:val="24"/>
          <w:lang w:val="en-US" w:eastAsia="ja-JP"/>
        </w:rPr>
        <w:t>reasonably practicable to reinstate</w:t>
      </w:r>
      <w:r w:rsidR="006504CE">
        <w:rPr>
          <w:rFonts w:ascii="Arial" w:eastAsia="MS PGothic" w:hAnsi="Arial" w:cs="Arial"/>
          <w:sz w:val="24"/>
          <w:szCs w:val="24"/>
          <w:lang w:val="en-US" w:eastAsia="ja-JP"/>
        </w:rPr>
        <w:t xml:space="preserve"> </w:t>
      </w:r>
      <w:r w:rsidR="009B0B4C">
        <w:rPr>
          <w:rFonts w:ascii="Arial" w:eastAsia="MS PGothic" w:hAnsi="Arial" w:cs="Arial"/>
          <w:sz w:val="24"/>
          <w:szCs w:val="24"/>
          <w:lang w:val="en-US" w:eastAsia="ja-JP"/>
        </w:rPr>
        <w:t xml:space="preserve">as noted in section 116 of </w:t>
      </w:r>
      <w:r w:rsidR="00EB0E47">
        <w:rPr>
          <w:rFonts w:ascii="Arial" w:eastAsia="MS PGothic" w:hAnsi="Arial" w:cs="Arial"/>
          <w:sz w:val="24"/>
          <w:szCs w:val="24"/>
          <w:lang w:val="en-US" w:eastAsia="ja-JP"/>
        </w:rPr>
        <w:t>the ERA</w:t>
      </w:r>
      <w:r w:rsidR="009B0B4C">
        <w:rPr>
          <w:rFonts w:ascii="Arial" w:eastAsia="MS PGothic" w:hAnsi="Arial" w:cs="Arial"/>
          <w:sz w:val="24"/>
          <w:szCs w:val="24"/>
          <w:lang w:val="en-US" w:eastAsia="ja-JP"/>
        </w:rPr>
        <w:t xml:space="preserve"> </w:t>
      </w:r>
      <w:sdt>
        <w:sdtPr>
          <w:rPr>
            <w:rFonts w:ascii="Arial" w:eastAsia="MS PGothic" w:hAnsi="Arial" w:cs="Arial"/>
            <w:sz w:val="24"/>
            <w:szCs w:val="24"/>
            <w:lang w:val="en-US" w:eastAsia="ja-JP"/>
          </w:rPr>
          <w:id w:val="1734966984"/>
          <w:citation/>
        </w:sdtPr>
        <w:sdtEndPr/>
        <w:sdtContent>
          <w:r w:rsidR="0014323E">
            <w:rPr>
              <w:rFonts w:ascii="Arial" w:eastAsia="MS PGothic" w:hAnsi="Arial" w:cs="Arial"/>
              <w:sz w:val="24"/>
              <w:szCs w:val="24"/>
              <w:lang w:val="en-US" w:eastAsia="ja-JP"/>
            </w:rPr>
            <w:fldChar w:fldCharType="begin"/>
          </w:r>
          <w:r w:rsidR="0014323E">
            <w:rPr>
              <w:rFonts w:ascii="Arial" w:eastAsia="MS PGothic" w:hAnsi="Arial" w:cs="Arial"/>
              <w:sz w:val="24"/>
              <w:szCs w:val="24"/>
              <w:lang w:eastAsia="ja-JP"/>
            </w:rPr>
            <w:instrText xml:space="preserve"> CITATION Emp963 \l 2057 </w:instrText>
          </w:r>
          <w:r w:rsidR="0014323E">
            <w:rPr>
              <w:rFonts w:ascii="Arial" w:eastAsia="MS PGothic" w:hAnsi="Arial" w:cs="Arial"/>
              <w:sz w:val="24"/>
              <w:szCs w:val="24"/>
              <w:lang w:val="en-US" w:eastAsia="ja-JP"/>
            </w:rPr>
            <w:fldChar w:fldCharType="separate"/>
          </w:r>
          <w:r w:rsidR="00F60E2E" w:rsidRPr="00F60E2E">
            <w:rPr>
              <w:rFonts w:ascii="Arial" w:eastAsia="MS PGothic" w:hAnsi="Arial" w:cs="Arial"/>
              <w:noProof/>
              <w:sz w:val="24"/>
              <w:szCs w:val="24"/>
              <w:lang w:eastAsia="ja-JP"/>
            </w:rPr>
            <w:t>(Employment Rights Act, 1996)</w:t>
          </w:r>
          <w:r w:rsidR="0014323E">
            <w:rPr>
              <w:rFonts w:ascii="Arial" w:eastAsia="MS PGothic" w:hAnsi="Arial" w:cs="Arial"/>
              <w:sz w:val="24"/>
              <w:szCs w:val="24"/>
              <w:lang w:val="en-US" w:eastAsia="ja-JP"/>
            </w:rPr>
            <w:fldChar w:fldCharType="end"/>
          </w:r>
        </w:sdtContent>
      </w:sdt>
      <w:r w:rsidR="00A240F9" w:rsidRPr="0000359E">
        <w:rPr>
          <w:rFonts w:ascii="Arial" w:eastAsia="MS PGothic" w:hAnsi="Arial" w:cs="Arial"/>
          <w:sz w:val="24"/>
          <w:szCs w:val="24"/>
          <w:lang w:val="en-US" w:eastAsia="ja-JP"/>
        </w:rPr>
        <w:t>.</w:t>
      </w:r>
      <w:r w:rsidR="00A240F9" w:rsidRPr="00552D15">
        <w:rPr>
          <w:rFonts w:ascii="Arial" w:eastAsia="MS PGothic" w:hAnsi="Arial" w:cs="Arial"/>
          <w:color w:val="7030A0"/>
          <w:sz w:val="24"/>
          <w:szCs w:val="24"/>
          <w:lang w:val="en-US" w:eastAsia="ja-JP"/>
        </w:rPr>
        <w:t xml:space="preserve"> </w:t>
      </w:r>
      <w:r w:rsidR="004508E3" w:rsidRPr="00F46E15">
        <w:rPr>
          <w:rFonts w:ascii="Arial" w:eastAsia="MS PGothic" w:hAnsi="Arial" w:cs="Arial"/>
          <w:sz w:val="24"/>
          <w:szCs w:val="24"/>
          <w:lang w:val="en-US" w:eastAsia="ja-JP"/>
        </w:rPr>
        <w:t xml:space="preserve">The tribunal will consider if </w:t>
      </w:r>
      <w:r w:rsidR="00A240F9" w:rsidRPr="00F46E15">
        <w:rPr>
          <w:rFonts w:ascii="Arial" w:eastAsia="MS PGothic" w:hAnsi="Arial" w:cs="Arial"/>
          <w:sz w:val="24"/>
          <w:szCs w:val="24"/>
          <w:lang w:val="en-US" w:eastAsia="ja-JP"/>
        </w:rPr>
        <w:t>they have been already replaced</w:t>
      </w:r>
      <w:r w:rsidR="003D7F95" w:rsidRPr="00F46E15">
        <w:rPr>
          <w:rFonts w:ascii="Arial" w:eastAsia="MS PGothic" w:hAnsi="Arial" w:cs="Arial"/>
          <w:sz w:val="24"/>
          <w:szCs w:val="24"/>
          <w:lang w:val="en-US" w:eastAsia="ja-JP"/>
        </w:rPr>
        <w:t xml:space="preserve"> or if Gethin </w:t>
      </w:r>
      <w:r w:rsidR="00A240F9" w:rsidRPr="00F46E15">
        <w:rPr>
          <w:rFonts w:ascii="Arial" w:eastAsia="MS PGothic" w:hAnsi="Arial" w:cs="Arial"/>
          <w:sz w:val="24"/>
          <w:szCs w:val="24"/>
          <w:lang w:val="en-US" w:eastAsia="ja-JP"/>
        </w:rPr>
        <w:t xml:space="preserve">has got another job. </w:t>
      </w:r>
      <w:r w:rsidR="003D7F95" w:rsidRPr="00F46E15">
        <w:rPr>
          <w:rFonts w:ascii="Arial" w:eastAsia="MS PGothic" w:hAnsi="Arial" w:cs="Arial"/>
          <w:sz w:val="24"/>
          <w:szCs w:val="24"/>
          <w:lang w:val="en-US" w:eastAsia="ja-JP"/>
        </w:rPr>
        <w:t>Reinstatement would be very rare in this case</w:t>
      </w:r>
      <w:r w:rsidR="0011262F" w:rsidRPr="00F46E15">
        <w:rPr>
          <w:rFonts w:ascii="Arial" w:eastAsia="MS PGothic" w:hAnsi="Arial" w:cs="Arial"/>
          <w:sz w:val="24"/>
          <w:szCs w:val="24"/>
          <w:lang w:val="en-US" w:eastAsia="ja-JP"/>
        </w:rPr>
        <w:t xml:space="preserve">, </w:t>
      </w:r>
      <w:r w:rsidR="00706329" w:rsidRPr="00F46E15">
        <w:rPr>
          <w:rFonts w:ascii="Arial" w:eastAsia="MS PGothic" w:hAnsi="Arial" w:cs="Arial"/>
          <w:sz w:val="24"/>
          <w:szCs w:val="24"/>
          <w:lang w:val="en-US" w:eastAsia="ja-JP"/>
        </w:rPr>
        <w:t>like</w:t>
      </w:r>
      <w:r w:rsidR="0011262F" w:rsidRPr="00F46E15">
        <w:rPr>
          <w:rFonts w:ascii="Arial" w:eastAsia="MS PGothic" w:hAnsi="Arial" w:cs="Arial"/>
          <w:sz w:val="24"/>
          <w:szCs w:val="24"/>
          <w:lang w:val="en-US" w:eastAsia="ja-JP"/>
        </w:rPr>
        <w:t xml:space="preserve"> </w:t>
      </w:r>
      <w:r w:rsidR="00961DBF" w:rsidRPr="00F46E15">
        <w:rPr>
          <w:rFonts w:ascii="Arial" w:eastAsia="MS PGothic" w:hAnsi="Arial" w:cs="Arial"/>
          <w:sz w:val="24"/>
          <w:szCs w:val="24"/>
          <w:lang w:val="en-US" w:eastAsia="ja-JP"/>
        </w:rPr>
        <w:t>re-engagement back with employer in different job</w:t>
      </w:r>
      <w:r w:rsidR="0011262F" w:rsidRPr="00F46E15">
        <w:rPr>
          <w:rFonts w:ascii="Arial" w:eastAsia="MS PGothic" w:hAnsi="Arial" w:cs="Arial"/>
          <w:sz w:val="24"/>
          <w:szCs w:val="24"/>
          <w:lang w:val="en-US" w:eastAsia="ja-JP"/>
        </w:rPr>
        <w:t xml:space="preserve"> due to the size of the organisation and how </w:t>
      </w:r>
      <w:r w:rsidR="009811D8" w:rsidRPr="00F46E15">
        <w:rPr>
          <w:rFonts w:ascii="Arial" w:eastAsia="MS PGothic" w:hAnsi="Arial" w:cs="Arial"/>
          <w:sz w:val="24"/>
          <w:szCs w:val="24"/>
          <w:lang w:val="en-US" w:eastAsia="ja-JP"/>
        </w:rPr>
        <w:t xml:space="preserve">Gethin would be subject to the same working environment, managers, </w:t>
      </w:r>
      <w:r w:rsidR="007A4BD0" w:rsidRPr="00F46E15">
        <w:rPr>
          <w:rFonts w:ascii="Arial" w:eastAsia="MS PGothic" w:hAnsi="Arial" w:cs="Arial"/>
          <w:sz w:val="24"/>
          <w:szCs w:val="24"/>
          <w:lang w:val="en-US" w:eastAsia="ja-JP"/>
        </w:rPr>
        <w:t xml:space="preserve">colleagues. </w:t>
      </w:r>
      <w:r w:rsidR="001E5035" w:rsidRPr="00F46E15">
        <w:rPr>
          <w:rFonts w:ascii="Arial" w:eastAsia="MS PGothic" w:hAnsi="Arial" w:cs="Arial"/>
          <w:sz w:val="24"/>
          <w:szCs w:val="24"/>
          <w:lang w:val="en-US" w:eastAsia="ja-JP"/>
        </w:rPr>
        <w:t>Considering these factors, c</w:t>
      </w:r>
      <w:r w:rsidR="00A240F9" w:rsidRPr="00F46E15">
        <w:rPr>
          <w:rFonts w:ascii="Arial" w:eastAsia="MS PGothic" w:hAnsi="Arial" w:cs="Arial"/>
          <w:sz w:val="24"/>
          <w:szCs w:val="24"/>
          <w:lang w:val="en-US" w:eastAsia="ja-JP"/>
        </w:rPr>
        <w:t xml:space="preserve">ompensation </w:t>
      </w:r>
      <w:r w:rsidR="007A4BD0" w:rsidRPr="00F46E15">
        <w:rPr>
          <w:rFonts w:ascii="Arial" w:eastAsia="MS PGothic" w:hAnsi="Arial" w:cs="Arial"/>
          <w:sz w:val="24"/>
          <w:szCs w:val="24"/>
          <w:lang w:val="en-US" w:eastAsia="ja-JP"/>
        </w:rPr>
        <w:t xml:space="preserve">is </w:t>
      </w:r>
      <w:r w:rsidR="00942E20" w:rsidRPr="00F46E15">
        <w:rPr>
          <w:rFonts w:ascii="Arial" w:eastAsia="MS PGothic" w:hAnsi="Arial" w:cs="Arial"/>
          <w:sz w:val="24"/>
          <w:szCs w:val="24"/>
          <w:lang w:val="en-US" w:eastAsia="ja-JP"/>
        </w:rPr>
        <w:t>likely to be the outcome</w:t>
      </w:r>
      <w:r w:rsidR="006915BF">
        <w:rPr>
          <w:rFonts w:ascii="Arial" w:eastAsia="MS PGothic" w:hAnsi="Arial" w:cs="Arial"/>
          <w:sz w:val="24"/>
          <w:szCs w:val="24"/>
          <w:lang w:val="en-US" w:eastAsia="ja-JP"/>
        </w:rPr>
        <w:t xml:space="preserve"> </w:t>
      </w:r>
      <w:sdt>
        <w:sdtPr>
          <w:rPr>
            <w:rFonts w:ascii="Arial" w:eastAsia="MS PGothic" w:hAnsi="Arial" w:cs="Arial"/>
            <w:sz w:val="24"/>
            <w:szCs w:val="24"/>
            <w:lang w:val="en-US" w:eastAsia="ja-JP"/>
          </w:rPr>
          <w:id w:val="1476806473"/>
          <w:citation/>
        </w:sdtPr>
        <w:sdtEndPr/>
        <w:sdtContent>
          <w:r w:rsidR="006915BF">
            <w:rPr>
              <w:rFonts w:ascii="Arial" w:eastAsia="MS PGothic" w:hAnsi="Arial" w:cs="Arial"/>
              <w:sz w:val="24"/>
              <w:szCs w:val="24"/>
              <w:lang w:val="en-US" w:eastAsia="ja-JP"/>
            </w:rPr>
            <w:fldChar w:fldCharType="begin"/>
          </w:r>
          <w:r w:rsidR="006915BF">
            <w:rPr>
              <w:rFonts w:ascii="Arial" w:eastAsia="MS PGothic" w:hAnsi="Arial" w:cs="Arial"/>
              <w:sz w:val="24"/>
              <w:szCs w:val="24"/>
              <w:lang w:eastAsia="ja-JP"/>
            </w:rPr>
            <w:instrText xml:space="preserve"> CITATION Lew20 \l 2057 </w:instrText>
          </w:r>
          <w:r w:rsidR="006915BF">
            <w:rPr>
              <w:rFonts w:ascii="Arial" w:eastAsia="MS PGothic" w:hAnsi="Arial" w:cs="Arial"/>
              <w:sz w:val="24"/>
              <w:szCs w:val="24"/>
              <w:lang w:val="en-US" w:eastAsia="ja-JP"/>
            </w:rPr>
            <w:fldChar w:fldCharType="separate"/>
          </w:r>
          <w:r w:rsidR="00F60E2E" w:rsidRPr="00F60E2E">
            <w:rPr>
              <w:rFonts w:ascii="Arial" w:eastAsia="MS PGothic" w:hAnsi="Arial" w:cs="Arial"/>
              <w:noProof/>
              <w:sz w:val="24"/>
              <w:szCs w:val="24"/>
              <w:lang w:eastAsia="ja-JP"/>
            </w:rPr>
            <w:t>(Lewis &amp; Sargeant, 2020)</w:t>
          </w:r>
          <w:r w:rsidR="006915BF">
            <w:rPr>
              <w:rFonts w:ascii="Arial" w:eastAsia="MS PGothic" w:hAnsi="Arial" w:cs="Arial"/>
              <w:sz w:val="24"/>
              <w:szCs w:val="24"/>
              <w:lang w:val="en-US" w:eastAsia="ja-JP"/>
            </w:rPr>
            <w:fldChar w:fldCharType="end"/>
          </w:r>
        </w:sdtContent>
      </w:sdt>
      <w:r w:rsidR="006915BF">
        <w:rPr>
          <w:rFonts w:ascii="Arial" w:eastAsia="MS PGothic" w:hAnsi="Arial" w:cs="Arial"/>
          <w:sz w:val="24"/>
          <w:szCs w:val="24"/>
          <w:lang w:val="en-US" w:eastAsia="ja-JP"/>
        </w:rPr>
        <w:t>.</w:t>
      </w:r>
      <w:r w:rsidR="00942E20" w:rsidRPr="00552D15">
        <w:rPr>
          <w:rFonts w:ascii="Arial" w:eastAsia="MS PGothic" w:hAnsi="Arial" w:cs="Arial"/>
          <w:color w:val="7030A0"/>
          <w:sz w:val="24"/>
          <w:szCs w:val="24"/>
          <w:lang w:val="en-US" w:eastAsia="ja-JP"/>
        </w:rPr>
        <w:t xml:space="preserve"> </w:t>
      </w:r>
    </w:p>
    <w:p w14:paraId="541BA733" w14:textId="5E558D4B" w:rsidR="00AD3C12" w:rsidRDefault="00634651" w:rsidP="00742808">
      <w:pPr>
        <w:spacing w:line="480" w:lineRule="auto"/>
        <w:rPr>
          <w:rFonts w:ascii="Arial" w:eastAsia="MS PGothic" w:hAnsi="Arial" w:cs="Arial"/>
          <w:sz w:val="24"/>
          <w:szCs w:val="24"/>
          <w:lang w:val="en-US" w:eastAsia="ja-JP"/>
        </w:rPr>
      </w:pPr>
      <w:r w:rsidRPr="00552D15">
        <w:rPr>
          <w:rFonts w:ascii="Arial" w:eastAsia="MS PGothic" w:hAnsi="Arial" w:cs="Arial"/>
          <w:sz w:val="24"/>
          <w:szCs w:val="24"/>
          <w:lang w:val="en-US" w:eastAsia="ja-JP"/>
        </w:rPr>
        <w:t>F</w:t>
      </w:r>
      <w:r w:rsidR="00A240F9" w:rsidRPr="00552D15">
        <w:rPr>
          <w:rFonts w:ascii="Arial" w:eastAsia="MS PGothic" w:hAnsi="Arial" w:cs="Arial"/>
          <w:sz w:val="24"/>
          <w:szCs w:val="24"/>
          <w:lang w:val="en-US" w:eastAsia="ja-JP"/>
        </w:rPr>
        <w:t>inancial compensation</w:t>
      </w:r>
      <w:r w:rsidRPr="00552D15">
        <w:rPr>
          <w:rFonts w:ascii="Arial" w:eastAsia="MS PGothic" w:hAnsi="Arial" w:cs="Arial"/>
          <w:sz w:val="24"/>
          <w:szCs w:val="24"/>
          <w:lang w:val="en-US" w:eastAsia="ja-JP"/>
        </w:rPr>
        <w:t xml:space="preserve"> will be cal</w:t>
      </w:r>
      <w:r w:rsidR="00CB4D87" w:rsidRPr="00552D15">
        <w:rPr>
          <w:rFonts w:ascii="Arial" w:eastAsia="MS PGothic" w:hAnsi="Arial" w:cs="Arial"/>
          <w:sz w:val="24"/>
          <w:szCs w:val="24"/>
          <w:lang w:val="en-US" w:eastAsia="ja-JP"/>
        </w:rPr>
        <w:t>culated firstly on the ground of the basic pay award, cal</w:t>
      </w:r>
      <w:r w:rsidR="00A240F9" w:rsidRPr="00552D15">
        <w:rPr>
          <w:rFonts w:ascii="Arial" w:eastAsia="MS PGothic" w:hAnsi="Arial" w:cs="Arial"/>
          <w:sz w:val="24"/>
          <w:szCs w:val="24"/>
          <w:lang w:val="en-US" w:eastAsia="ja-JP"/>
        </w:rPr>
        <w:t xml:space="preserve">culated by multiplying the number of </w:t>
      </w:r>
      <w:r w:rsidR="00A22601" w:rsidRPr="00552D15">
        <w:rPr>
          <w:rFonts w:ascii="Arial" w:eastAsia="MS PGothic" w:hAnsi="Arial" w:cs="Arial"/>
          <w:sz w:val="24"/>
          <w:szCs w:val="24"/>
          <w:lang w:val="en-US" w:eastAsia="ja-JP"/>
        </w:rPr>
        <w:t xml:space="preserve">years’ service </w:t>
      </w:r>
      <w:r w:rsidR="00A240F9" w:rsidRPr="00552D15">
        <w:rPr>
          <w:rFonts w:ascii="Arial" w:eastAsia="MS PGothic" w:hAnsi="Arial" w:cs="Arial"/>
          <w:sz w:val="24"/>
          <w:szCs w:val="24"/>
          <w:lang w:val="en-US" w:eastAsia="ja-JP"/>
        </w:rPr>
        <w:t>by either 1.5 if over 41 and 1 if under 41</w:t>
      </w:r>
      <w:r w:rsidR="008C3ED4">
        <w:rPr>
          <w:rFonts w:ascii="Arial" w:eastAsia="MS PGothic" w:hAnsi="Arial" w:cs="Arial"/>
          <w:sz w:val="24"/>
          <w:szCs w:val="24"/>
          <w:lang w:val="en-US" w:eastAsia="ja-JP"/>
        </w:rPr>
        <w:t xml:space="preserve"> </w:t>
      </w:r>
      <w:sdt>
        <w:sdtPr>
          <w:rPr>
            <w:rFonts w:ascii="Arial" w:eastAsia="MS PGothic" w:hAnsi="Arial" w:cs="Arial"/>
            <w:sz w:val="24"/>
            <w:szCs w:val="24"/>
            <w:lang w:val="en-US" w:eastAsia="ja-JP"/>
          </w:rPr>
          <w:id w:val="2011334232"/>
          <w:citation/>
        </w:sdtPr>
        <w:sdtEndPr/>
        <w:sdtContent>
          <w:r w:rsidR="008C3ED4">
            <w:rPr>
              <w:rFonts w:ascii="Arial" w:eastAsia="MS PGothic" w:hAnsi="Arial" w:cs="Arial"/>
              <w:sz w:val="24"/>
              <w:szCs w:val="24"/>
              <w:lang w:val="en-US" w:eastAsia="ja-JP"/>
            </w:rPr>
            <w:fldChar w:fldCharType="begin"/>
          </w:r>
          <w:r w:rsidR="008C3ED4">
            <w:rPr>
              <w:rFonts w:ascii="Arial" w:eastAsia="MS PGothic" w:hAnsi="Arial" w:cs="Arial"/>
              <w:sz w:val="24"/>
              <w:szCs w:val="24"/>
              <w:lang w:eastAsia="ja-JP"/>
            </w:rPr>
            <w:instrText xml:space="preserve"> CITATION Aca18 \l 2057 </w:instrText>
          </w:r>
          <w:r w:rsidR="008C3ED4">
            <w:rPr>
              <w:rFonts w:ascii="Arial" w:eastAsia="MS PGothic" w:hAnsi="Arial" w:cs="Arial"/>
              <w:sz w:val="24"/>
              <w:szCs w:val="24"/>
              <w:lang w:val="en-US" w:eastAsia="ja-JP"/>
            </w:rPr>
            <w:fldChar w:fldCharType="separate"/>
          </w:r>
          <w:r w:rsidR="008C3ED4" w:rsidRPr="008C3ED4">
            <w:rPr>
              <w:rFonts w:ascii="Arial" w:eastAsia="MS PGothic" w:hAnsi="Arial" w:cs="Arial"/>
              <w:noProof/>
              <w:sz w:val="24"/>
              <w:szCs w:val="24"/>
              <w:lang w:eastAsia="ja-JP"/>
            </w:rPr>
            <w:t>(Acas, 2018)</w:t>
          </w:r>
          <w:r w:rsidR="008C3ED4">
            <w:rPr>
              <w:rFonts w:ascii="Arial" w:eastAsia="MS PGothic" w:hAnsi="Arial" w:cs="Arial"/>
              <w:sz w:val="24"/>
              <w:szCs w:val="24"/>
              <w:lang w:val="en-US" w:eastAsia="ja-JP"/>
            </w:rPr>
            <w:fldChar w:fldCharType="end"/>
          </w:r>
        </w:sdtContent>
      </w:sdt>
      <w:r w:rsidR="00A240F9" w:rsidRPr="00552D15">
        <w:rPr>
          <w:rFonts w:ascii="Arial" w:eastAsia="MS PGothic" w:hAnsi="Arial" w:cs="Arial"/>
          <w:sz w:val="24"/>
          <w:szCs w:val="24"/>
          <w:lang w:val="en-US" w:eastAsia="ja-JP"/>
        </w:rPr>
        <w:t>, multiplied by his weekly pay</w:t>
      </w:r>
      <w:r w:rsidR="008C3ED4">
        <w:rPr>
          <w:rFonts w:ascii="Arial" w:eastAsia="MS PGothic" w:hAnsi="Arial" w:cs="Arial"/>
          <w:sz w:val="24"/>
          <w:szCs w:val="24"/>
          <w:lang w:val="en-US" w:eastAsia="ja-JP"/>
        </w:rPr>
        <w:t xml:space="preserve"> equating to </w:t>
      </w:r>
      <w:r w:rsidR="00A240F9" w:rsidRPr="00552D15">
        <w:rPr>
          <w:rFonts w:ascii="Arial" w:eastAsia="MS PGothic" w:hAnsi="Arial" w:cs="Arial"/>
          <w:sz w:val="24"/>
          <w:szCs w:val="24"/>
          <w:lang w:val="en-US" w:eastAsia="ja-JP"/>
        </w:rPr>
        <w:t>£2,500.</w:t>
      </w:r>
      <w:r w:rsidR="00AD3C12">
        <w:rPr>
          <w:rFonts w:ascii="Arial" w:eastAsia="MS PGothic" w:hAnsi="Arial" w:cs="Arial"/>
          <w:sz w:val="24"/>
          <w:szCs w:val="24"/>
          <w:lang w:val="en-US" w:eastAsia="ja-JP"/>
        </w:rPr>
        <w:t xml:space="preserve"> </w:t>
      </w:r>
    </w:p>
    <w:p w14:paraId="3B4E0053" w14:textId="2AA415FD" w:rsidR="00AD3C12" w:rsidRDefault="004C66C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val="en-US" w:eastAsia="ja-JP"/>
        </w:rPr>
        <w:t>The c</w:t>
      </w:r>
      <w:r w:rsidR="00A240F9" w:rsidRPr="00552D15">
        <w:rPr>
          <w:rFonts w:ascii="Arial" w:eastAsia="MS PGothic" w:hAnsi="Arial" w:cs="Arial"/>
          <w:sz w:val="24"/>
          <w:szCs w:val="24"/>
          <w:lang w:val="en-US" w:eastAsia="ja-JP"/>
        </w:rPr>
        <w:t xml:space="preserve">ompensatory award </w:t>
      </w:r>
      <w:r w:rsidR="00A240F9" w:rsidRPr="00552D15">
        <w:rPr>
          <w:rFonts w:ascii="Arial" w:eastAsia="MS PGothic" w:hAnsi="Arial" w:cs="Arial"/>
          <w:sz w:val="24"/>
          <w:szCs w:val="24"/>
          <w:lang w:eastAsia="ja-JP"/>
        </w:rPr>
        <w:t xml:space="preserve">is calculated by loss of earnings from the date of dismissal to the date of the tribunal and then future loss of earnings from the date of the tribunal to a point in the future. </w:t>
      </w:r>
      <w:r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A principle of unfair dismissal compensation </w:t>
      </w:r>
      <w:r w:rsidR="00687EB7" w:rsidRPr="00552D15">
        <w:rPr>
          <w:rFonts w:ascii="Arial" w:eastAsia="MS PGothic" w:hAnsi="Arial" w:cs="Arial"/>
          <w:sz w:val="24"/>
          <w:szCs w:val="24"/>
          <w:lang w:eastAsia="ja-JP"/>
        </w:rPr>
        <w:t>outlines</w:t>
      </w:r>
      <w:r w:rsidR="00A46A38" w:rsidRPr="00552D15">
        <w:rPr>
          <w:rFonts w:ascii="Arial" w:eastAsia="MS PGothic" w:hAnsi="Arial" w:cs="Arial"/>
          <w:sz w:val="24"/>
          <w:szCs w:val="24"/>
          <w:lang w:eastAsia="ja-JP"/>
        </w:rPr>
        <w:t xml:space="preserve"> </w:t>
      </w:r>
      <w:r w:rsidR="00687EB7" w:rsidRPr="00552D15">
        <w:rPr>
          <w:rFonts w:ascii="Arial" w:eastAsia="MS PGothic" w:hAnsi="Arial" w:cs="Arial"/>
          <w:sz w:val="24"/>
          <w:szCs w:val="24"/>
          <w:lang w:eastAsia="ja-JP"/>
        </w:rPr>
        <w:t xml:space="preserve">the entitlement </w:t>
      </w:r>
      <w:r w:rsidR="00A240F9" w:rsidRPr="00552D15">
        <w:rPr>
          <w:rFonts w:ascii="Arial" w:eastAsia="MS PGothic" w:hAnsi="Arial" w:cs="Arial"/>
          <w:sz w:val="24"/>
          <w:szCs w:val="24"/>
          <w:lang w:eastAsia="ja-JP"/>
        </w:rPr>
        <w:t>to losses sustained as a consequence of th</w:t>
      </w:r>
      <w:r w:rsidR="008C3ED4">
        <w:rPr>
          <w:rFonts w:ascii="Arial" w:eastAsia="MS PGothic" w:hAnsi="Arial" w:cs="Arial"/>
          <w:sz w:val="24"/>
          <w:szCs w:val="24"/>
          <w:lang w:eastAsia="ja-JP"/>
        </w:rPr>
        <w:t xml:space="preserve">e </w:t>
      </w:r>
      <w:r w:rsidR="00A240F9" w:rsidRPr="00552D15">
        <w:rPr>
          <w:rFonts w:ascii="Arial" w:eastAsia="MS PGothic" w:hAnsi="Arial" w:cs="Arial"/>
          <w:sz w:val="24"/>
          <w:szCs w:val="24"/>
          <w:lang w:eastAsia="ja-JP"/>
        </w:rPr>
        <w:t>dismissal, and future loss of earning</w:t>
      </w:r>
      <w:r w:rsidR="00A240F9" w:rsidRPr="006915BF">
        <w:rPr>
          <w:rFonts w:ascii="Arial" w:eastAsia="MS PGothic" w:hAnsi="Arial" w:cs="Arial"/>
          <w:sz w:val="24"/>
          <w:szCs w:val="24"/>
          <w:lang w:eastAsia="ja-JP"/>
        </w:rPr>
        <w:t>s</w:t>
      </w:r>
      <w:r w:rsidR="005F68DE" w:rsidRPr="006915BF">
        <w:rPr>
          <w:rFonts w:ascii="Arial" w:eastAsia="MS PGothic" w:hAnsi="Arial" w:cs="Arial"/>
          <w:sz w:val="24"/>
          <w:szCs w:val="24"/>
          <w:lang w:eastAsia="ja-JP"/>
        </w:rPr>
        <w:t xml:space="preserve"> </w:t>
      </w:r>
      <w:sdt>
        <w:sdtPr>
          <w:rPr>
            <w:rFonts w:ascii="Arial" w:eastAsia="MS PGothic" w:hAnsi="Arial" w:cs="Arial"/>
            <w:sz w:val="24"/>
            <w:szCs w:val="24"/>
            <w:lang w:eastAsia="ja-JP"/>
          </w:rPr>
          <w:id w:val="51663847"/>
          <w:citation/>
        </w:sdtPr>
        <w:sdtEndPr/>
        <w:sdtContent>
          <w:r w:rsidR="00CC0C7E" w:rsidRPr="006915BF">
            <w:rPr>
              <w:rFonts w:ascii="Arial" w:eastAsia="MS PGothic" w:hAnsi="Arial" w:cs="Arial"/>
              <w:sz w:val="24"/>
              <w:szCs w:val="24"/>
              <w:lang w:eastAsia="ja-JP"/>
            </w:rPr>
            <w:fldChar w:fldCharType="begin"/>
          </w:r>
          <w:r w:rsidR="006915BF" w:rsidRPr="006915BF">
            <w:rPr>
              <w:rFonts w:ascii="Arial" w:eastAsia="MS PGothic" w:hAnsi="Arial" w:cs="Arial"/>
              <w:sz w:val="24"/>
              <w:szCs w:val="24"/>
              <w:lang w:eastAsia="ja-JP"/>
            </w:rPr>
            <w:instrText xml:space="preserve">CITATION Cit21 \l 2057 </w:instrText>
          </w:r>
          <w:r w:rsidR="00CC0C7E" w:rsidRPr="006915B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(Citizens Advice, 2021)</w:t>
          </w:r>
          <w:r w:rsidR="00CC0C7E" w:rsidRPr="006915BF">
            <w:rPr>
              <w:rFonts w:ascii="Arial" w:eastAsia="MS PGothic" w:hAnsi="Arial" w:cs="Arial"/>
              <w:sz w:val="24"/>
              <w:szCs w:val="24"/>
              <w:lang w:eastAsia="ja-JP"/>
            </w:rPr>
            <w:fldChar w:fldCharType="end"/>
          </w:r>
        </w:sdtContent>
      </w:sdt>
      <w:r w:rsidR="005F68DE" w:rsidRPr="006915BF">
        <w:rPr>
          <w:rFonts w:ascii="Arial" w:eastAsia="MS PGothic" w:hAnsi="Arial" w:cs="Arial"/>
          <w:sz w:val="24"/>
          <w:szCs w:val="24"/>
          <w:lang w:eastAsia="ja-JP"/>
        </w:rPr>
        <w:t xml:space="preserve">.  </w:t>
      </w:r>
      <w:r w:rsidR="00A240F9" w:rsidRPr="006915BF">
        <w:rPr>
          <w:rFonts w:ascii="Arial" w:eastAsia="MS PGothic" w:hAnsi="Arial" w:cs="Arial"/>
          <w:sz w:val="24"/>
          <w:szCs w:val="24"/>
          <w:lang w:eastAsia="ja-JP"/>
        </w:rPr>
        <w:t>Gethin is expected to mitigate his loss, seeking employment</w:t>
      </w:r>
      <w:r w:rsidR="00E263AC" w:rsidRPr="006915BF">
        <w:rPr>
          <w:rFonts w:ascii="Arial" w:eastAsia="MS PGothic" w:hAnsi="Arial" w:cs="Arial"/>
          <w:sz w:val="24"/>
          <w:szCs w:val="24"/>
          <w:lang w:eastAsia="ja-JP"/>
        </w:rPr>
        <w:t xml:space="preserve"> </w:t>
      </w:r>
      <w:sdt>
        <w:sdtPr>
          <w:rPr>
            <w:rFonts w:ascii="Arial" w:eastAsia="MS PGothic" w:hAnsi="Arial" w:cs="Arial"/>
            <w:sz w:val="24"/>
            <w:szCs w:val="24"/>
            <w:lang w:eastAsia="ja-JP"/>
          </w:rPr>
          <w:id w:val="511885299"/>
          <w:citation/>
        </w:sdtPr>
        <w:sdtEndPr/>
        <w:sdtContent>
          <w:r w:rsidR="006915BF">
            <w:rPr>
              <w:rFonts w:ascii="Arial" w:eastAsia="MS PGothic" w:hAnsi="Arial" w:cs="Arial"/>
              <w:sz w:val="24"/>
              <w:szCs w:val="24"/>
              <w:lang w:eastAsia="ja-JP"/>
            </w:rPr>
            <w:fldChar w:fldCharType="begin"/>
          </w:r>
          <w:r w:rsidR="006915BF">
            <w:rPr>
              <w:rFonts w:ascii="Arial" w:eastAsia="MS PGothic" w:hAnsi="Arial" w:cs="Arial"/>
              <w:sz w:val="24"/>
              <w:szCs w:val="24"/>
              <w:lang w:eastAsia="ja-JP"/>
            </w:rPr>
            <w:instrText xml:space="preserve"> CITATION Dan19 \l 2057 </w:instrText>
          </w:r>
          <w:r w:rsidR="006915B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(Daniels, 2019)</w:t>
          </w:r>
          <w:r w:rsidR="006915BF">
            <w:rPr>
              <w:rFonts w:ascii="Arial" w:eastAsia="MS PGothic" w:hAnsi="Arial" w:cs="Arial"/>
              <w:sz w:val="24"/>
              <w:szCs w:val="24"/>
              <w:lang w:eastAsia="ja-JP"/>
            </w:rPr>
            <w:fldChar w:fldCharType="end"/>
          </w:r>
        </w:sdtContent>
      </w:sdt>
      <w:r w:rsidR="002C784C">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If Gethin has secured employment, he can only claim for </w:t>
      </w:r>
      <w:r w:rsidR="00E263AC" w:rsidRPr="00552D15">
        <w:rPr>
          <w:rFonts w:ascii="Arial" w:eastAsia="MS PGothic" w:hAnsi="Arial" w:cs="Arial"/>
          <w:sz w:val="24"/>
          <w:szCs w:val="24"/>
          <w:lang w:eastAsia="ja-JP"/>
        </w:rPr>
        <w:t xml:space="preserve">a </w:t>
      </w:r>
      <w:r w:rsidR="00A240F9" w:rsidRPr="00552D15">
        <w:rPr>
          <w:rFonts w:ascii="Arial" w:eastAsia="MS PGothic" w:hAnsi="Arial" w:cs="Arial"/>
          <w:sz w:val="24"/>
          <w:szCs w:val="24"/>
          <w:lang w:eastAsia="ja-JP"/>
        </w:rPr>
        <w:t>compensatory award</w:t>
      </w:r>
      <w:r w:rsidR="00E263AC" w:rsidRPr="00552D15">
        <w:rPr>
          <w:rFonts w:ascii="Arial" w:eastAsia="MS PGothic" w:hAnsi="Arial" w:cs="Arial"/>
          <w:sz w:val="24"/>
          <w:szCs w:val="24"/>
          <w:lang w:eastAsia="ja-JP"/>
        </w:rPr>
        <w:t xml:space="preserve"> which includes the </w:t>
      </w:r>
      <w:r w:rsidR="00A240F9" w:rsidRPr="00552D15">
        <w:rPr>
          <w:rFonts w:ascii="Arial" w:eastAsia="MS PGothic" w:hAnsi="Arial" w:cs="Arial"/>
          <w:sz w:val="24"/>
          <w:szCs w:val="24"/>
          <w:lang w:eastAsia="ja-JP"/>
        </w:rPr>
        <w:t xml:space="preserve">difference between his previous salary and his new salary. The maximum compensatory award he could get in any event is a year of salary, to the maximum of </w:t>
      </w:r>
      <w:r w:rsidR="00874DCA" w:rsidRPr="00552D15">
        <w:rPr>
          <w:rFonts w:ascii="Arial" w:hAnsi="Arial" w:cs="Arial"/>
          <w:sz w:val="24"/>
          <w:szCs w:val="24"/>
          <w:shd w:val="clear" w:color="auto" w:fill="FFFFFF"/>
        </w:rPr>
        <w:t>the compensation cap is £88,519</w:t>
      </w:r>
      <w:r w:rsidR="00FE5224" w:rsidRPr="00552D15">
        <w:rPr>
          <w:rFonts w:ascii="Arial" w:hAnsi="Arial" w:cs="Arial"/>
          <w:sz w:val="24"/>
          <w:szCs w:val="24"/>
          <w:shd w:val="clear" w:color="auto" w:fill="FFFFFF"/>
        </w:rPr>
        <w:t xml:space="preserve">, raising to </w:t>
      </w:r>
      <w:r w:rsidR="00A240F9" w:rsidRPr="00552D15">
        <w:rPr>
          <w:rFonts w:ascii="Arial" w:eastAsia="MS PGothic" w:hAnsi="Arial" w:cs="Arial"/>
          <w:sz w:val="24"/>
          <w:szCs w:val="24"/>
          <w:lang w:eastAsia="ja-JP"/>
        </w:rPr>
        <w:t>£89,493</w:t>
      </w:r>
      <w:r w:rsidR="00BC03C5" w:rsidRPr="00552D15">
        <w:rPr>
          <w:rFonts w:ascii="Arial" w:eastAsia="MS PGothic" w:hAnsi="Arial" w:cs="Arial"/>
          <w:sz w:val="24"/>
          <w:szCs w:val="24"/>
          <w:lang w:eastAsia="ja-JP"/>
        </w:rPr>
        <w:t xml:space="preserve"> </w:t>
      </w:r>
      <w:r w:rsidR="00FE5224" w:rsidRPr="00552D15">
        <w:rPr>
          <w:rFonts w:ascii="Arial" w:eastAsia="MS PGothic" w:hAnsi="Arial" w:cs="Arial"/>
          <w:sz w:val="24"/>
          <w:szCs w:val="24"/>
          <w:lang w:eastAsia="ja-JP"/>
        </w:rPr>
        <w:t xml:space="preserve">in April 2021 </w:t>
      </w:r>
      <w:sdt>
        <w:sdtPr>
          <w:rPr>
            <w:rFonts w:ascii="Arial" w:eastAsia="MS PGothic" w:hAnsi="Arial" w:cs="Arial"/>
            <w:sz w:val="24"/>
            <w:szCs w:val="24"/>
            <w:lang w:eastAsia="ja-JP"/>
          </w:rPr>
          <w:id w:val="1651091231"/>
          <w:citation/>
        </w:sdtPr>
        <w:sdtEndPr/>
        <w:sdtContent>
          <w:r w:rsidR="00AA3CC8" w:rsidRPr="00552D15">
            <w:rPr>
              <w:rFonts w:ascii="Arial" w:eastAsia="MS PGothic" w:hAnsi="Arial" w:cs="Arial"/>
              <w:sz w:val="24"/>
              <w:szCs w:val="24"/>
              <w:lang w:eastAsia="ja-JP"/>
            </w:rPr>
            <w:fldChar w:fldCharType="begin"/>
          </w:r>
          <w:r w:rsidR="006915BF">
            <w:rPr>
              <w:rFonts w:ascii="Arial" w:eastAsia="MS PGothic" w:hAnsi="Arial" w:cs="Arial"/>
              <w:sz w:val="24"/>
              <w:szCs w:val="24"/>
              <w:lang w:eastAsia="ja-JP"/>
            </w:rPr>
            <w:instrText xml:space="preserve">CITATION Cii1b \l 2057 </w:instrText>
          </w:r>
          <w:r w:rsidR="00AA3CC8"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(Citizens Advice, 2021b)</w:t>
          </w:r>
          <w:r w:rsidR="00AA3CC8" w:rsidRPr="00552D15">
            <w:rPr>
              <w:rFonts w:ascii="Arial" w:eastAsia="MS PGothic" w:hAnsi="Arial" w:cs="Arial"/>
              <w:sz w:val="24"/>
              <w:szCs w:val="24"/>
              <w:lang w:eastAsia="ja-JP"/>
            </w:rPr>
            <w:fldChar w:fldCharType="end"/>
          </w:r>
        </w:sdtContent>
      </w:sdt>
      <w:r w:rsidR="00AA3CC8"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In this case the maximum </w:t>
      </w:r>
      <w:r w:rsidR="00A240F9" w:rsidRPr="006915BF">
        <w:rPr>
          <w:rFonts w:ascii="Arial" w:eastAsia="MS PGothic" w:hAnsi="Arial" w:cs="Arial"/>
          <w:sz w:val="24"/>
          <w:szCs w:val="24"/>
          <w:lang w:eastAsia="ja-JP"/>
        </w:rPr>
        <w:t xml:space="preserve">compensatory award </w:t>
      </w:r>
      <w:r w:rsidR="00231D4B">
        <w:rPr>
          <w:rFonts w:ascii="Arial" w:eastAsia="MS PGothic" w:hAnsi="Arial" w:cs="Arial"/>
          <w:sz w:val="24"/>
          <w:szCs w:val="24"/>
          <w:lang w:eastAsia="ja-JP"/>
        </w:rPr>
        <w:t xml:space="preserve">is </w:t>
      </w:r>
      <w:r w:rsidR="00A240F9" w:rsidRPr="006915BF">
        <w:rPr>
          <w:rFonts w:ascii="Arial" w:eastAsia="MS PGothic" w:hAnsi="Arial" w:cs="Arial"/>
          <w:sz w:val="24"/>
          <w:szCs w:val="24"/>
          <w:lang w:eastAsia="ja-JP"/>
        </w:rPr>
        <w:t xml:space="preserve">£26,000.   </w:t>
      </w:r>
      <w:r w:rsidR="00A6549C" w:rsidRPr="006915BF">
        <w:rPr>
          <w:rFonts w:ascii="Arial" w:eastAsia="MS PGothic" w:hAnsi="Arial" w:cs="Arial"/>
          <w:sz w:val="24"/>
          <w:szCs w:val="24"/>
          <w:lang w:eastAsia="ja-JP"/>
        </w:rPr>
        <w:t xml:space="preserve"> </w:t>
      </w:r>
      <w:r w:rsidR="00A240F9" w:rsidRPr="006915BF">
        <w:rPr>
          <w:rFonts w:ascii="Arial" w:eastAsia="MS PGothic" w:hAnsi="Arial" w:cs="Arial"/>
          <w:sz w:val="24"/>
          <w:szCs w:val="24"/>
          <w:lang w:eastAsia="ja-JP"/>
        </w:rPr>
        <w:t xml:space="preserve">If </w:t>
      </w:r>
      <w:r w:rsidR="006915BF">
        <w:rPr>
          <w:rFonts w:ascii="Arial" w:eastAsia="MS PGothic" w:hAnsi="Arial" w:cs="Arial"/>
          <w:sz w:val="24"/>
          <w:szCs w:val="24"/>
          <w:lang w:eastAsia="ja-JP"/>
        </w:rPr>
        <w:t>proven</w:t>
      </w:r>
      <w:r w:rsidR="00A240F9" w:rsidRPr="006915BF">
        <w:rPr>
          <w:rFonts w:ascii="Arial" w:eastAsia="MS PGothic" w:hAnsi="Arial" w:cs="Arial"/>
          <w:sz w:val="24"/>
          <w:szCs w:val="24"/>
          <w:lang w:eastAsia="ja-JP"/>
        </w:rPr>
        <w:t xml:space="preserve"> that he was dismissed as a result of Whistle</w:t>
      </w:r>
      <w:r w:rsidR="00F400FB">
        <w:rPr>
          <w:rFonts w:ascii="Arial" w:eastAsia="MS PGothic" w:hAnsi="Arial" w:cs="Arial"/>
          <w:sz w:val="24"/>
          <w:szCs w:val="24"/>
          <w:lang w:eastAsia="ja-JP"/>
        </w:rPr>
        <w:t>b</w:t>
      </w:r>
      <w:r w:rsidR="00A240F9" w:rsidRPr="006915BF">
        <w:rPr>
          <w:rFonts w:ascii="Arial" w:eastAsia="MS PGothic" w:hAnsi="Arial" w:cs="Arial"/>
          <w:sz w:val="24"/>
          <w:szCs w:val="24"/>
          <w:lang w:eastAsia="ja-JP"/>
        </w:rPr>
        <w:t xml:space="preserve">lowing, </w:t>
      </w:r>
      <w:r w:rsidR="00F400FB">
        <w:rPr>
          <w:rFonts w:ascii="Arial" w:eastAsia="MS PGothic" w:hAnsi="Arial" w:cs="Arial"/>
          <w:sz w:val="24"/>
          <w:szCs w:val="24"/>
          <w:lang w:eastAsia="ja-JP"/>
        </w:rPr>
        <w:t xml:space="preserve">the compensation </w:t>
      </w:r>
      <w:r w:rsidR="00A240F9" w:rsidRPr="006915BF">
        <w:rPr>
          <w:rFonts w:ascii="Arial" w:eastAsia="MS PGothic" w:hAnsi="Arial" w:cs="Arial"/>
          <w:sz w:val="24"/>
          <w:szCs w:val="24"/>
          <w:lang w:eastAsia="ja-JP"/>
        </w:rPr>
        <w:t>would be uncapped</w:t>
      </w:r>
      <w:r w:rsidR="00112B2E" w:rsidRPr="006915BF">
        <w:rPr>
          <w:rFonts w:ascii="Arial" w:eastAsia="MS PGothic" w:hAnsi="Arial" w:cs="Arial"/>
          <w:sz w:val="24"/>
          <w:szCs w:val="24"/>
          <w:lang w:eastAsia="ja-JP"/>
        </w:rPr>
        <w:t xml:space="preserve"> </w:t>
      </w:r>
      <w:sdt>
        <w:sdtPr>
          <w:rPr>
            <w:rFonts w:ascii="Arial" w:eastAsia="MS PGothic" w:hAnsi="Arial" w:cs="Arial"/>
            <w:sz w:val="24"/>
            <w:szCs w:val="24"/>
            <w:lang w:eastAsia="ja-JP"/>
          </w:rPr>
          <w:id w:val="-514768046"/>
          <w:citation/>
        </w:sdtPr>
        <w:sdtEndPr/>
        <w:sdtContent>
          <w:r w:rsidR="006915BF" w:rsidRPr="006915BF">
            <w:rPr>
              <w:rFonts w:ascii="Arial" w:eastAsia="MS PGothic" w:hAnsi="Arial" w:cs="Arial"/>
              <w:sz w:val="24"/>
              <w:szCs w:val="24"/>
              <w:lang w:eastAsia="ja-JP"/>
            </w:rPr>
            <w:fldChar w:fldCharType="begin"/>
          </w:r>
          <w:r w:rsidR="006915BF" w:rsidRPr="006915BF">
            <w:rPr>
              <w:rFonts w:ascii="Arial" w:eastAsia="MS PGothic" w:hAnsi="Arial" w:cs="Arial"/>
              <w:sz w:val="24"/>
              <w:szCs w:val="24"/>
              <w:lang w:eastAsia="ja-JP"/>
            </w:rPr>
            <w:instrText xml:space="preserve"> CITATION Lew20 \l 2057 </w:instrText>
          </w:r>
          <w:r w:rsidR="006915BF" w:rsidRPr="006915B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6915BF" w:rsidRPr="006915BF">
            <w:rPr>
              <w:rFonts w:ascii="Arial" w:eastAsia="MS PGothic" w:hAnsi="Arial" w:cs="Arial"/>
              <w:sz w:val="24"/>
              <w:szCs w:val="24"/>
              <w:lang w:eastAsia="ja-JP"/>
            </w:rPr>
            <w:fldChar w:fldCharType="end"/>
          </w:r>
        </w:sdtContent>
      </w:sdt>
      <w:r w:rsidR="006915BF" w:rsidRPr="006915BF">
        <w:rPr>
          <w:rFonts w:ascii="Arial" w:eastAsia="MS PGothic" w:hAnsi="Arial" w:cs="Arial"/>
          <w:sz w:val="24"/>
          <w:szCs w:val="24"/>
          <w:lang w:eastAsia="ja-JP"/>
        </w:rPr>
        <w:t>.</w:t>
      </w:r>
    </w:p>
    <w:p w14:paraId="1492DA47" w14:textId="77777777" w:rsidR="00AD3C12" w:rsidRPr="00851380" w:rsidRDefault="00AD3C12" w:rsidP="00742808">
      <w:pPr>
        <w:spacing w:line="480" w:lineRule="auto"/>
        <w:rPr>
          <w:rFonts w:ascii="Arial" w:eastAsia="MS PGothic" w:hAnsi="Arial" w:cs="Arial"/>
          <w:sz w:val="16"/>
          <w:szCs w:val="16"/>
          <w:lang w:eastAsia="ja-JP"/>
        </w:rPr>
      </w:pPr>
    </w:p>
    <w:p w14:paraId="5E00CDFB" w14:textId="797A5909" w:rsidR="00A240F9"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If it is proven that the organisation did not follow the ACAS Code of Practi</w:t>
      </w:r>
      <w:r w:rsidR="00086AD0" w:rsidRPr="00552D15">
        <w:rPr>
          <w:rFonts w:ascii="Arial" w:eastAsia="MS PGothic" w:hAnsi="Arial" w:cs="Arial"/>
          <w:sz w:val="24"/>
          <w:szCs w:val="24"/>
          <w:lang w:eastAsia="ja-JP"/>
        </w:rPr>
        <w:t>c</w:t>
      </w:r>
      <w:r w:rsidRPr="00552D15">
        <w:rPr>
          <w:rFonts w:ascii="Arial" w:eastAsia="MS PGothic" w:hAnsi="Arial" w:cs="Arial"/>
          <w:sz w:val="24"/>
          <w:szCs w:val="24"/>
          <w:lang w:eastAsia="ja-JP"/>
        </w:rPr>
        <w:t xml:space="preserve">e on </w:t>
      </w:r>
      <w:r w:rsidR="00BA57CD">
        <w:rPr>
          <w:rFonts w:ascii="Arial" w:eastAsia="MS PGothic" w:hAnsi="Arial" w:cs="Arial"/>
          <w:sz w:val="24"/>
          <w:szCs w:val="24"/>
          <w:lang w:eastAsia="ja-JP"/>
        </w:rPr>
        <w:t>D</w:t>
      </w:r>
      <w:r w:rsidRPr="00552D15">
        <w:rPr>
          <w:rFonts w:ascii="Arial" w:eastAsia="MS PGothic" w:hAnsi="Arial" w:cs="Arial"/>
          <w:sz w:val="24"/>
          <w:szCs w:val="24"/>
          <w:lang w:eastAsia="ja-JP"/>
        </w:rPr>
        <w:t xml:space="preserve">isciplinary and </w:t>
      </w:r>
      <w:r w:rsidR="00BA57CD">
        <w:rPr>
          <w:rFonts w:ascii="Arial" w:eastAsia="MS PGothic" w:hAnsi="Arial" w:cs="Arial"/>
          <w:sz w:val="24"/>
          <w:szCs w:val="24"/>
          <w:lang w:eastAsia="ja-JP"/>
        </w:rPr>
        <w:t>G</w:t>
      </w:r>
      <w:r w:rsidRPr="00552D15">
        <w:rPr>
          <w:rFonts w:ascii="Arial" w:eastAsia="MS PGothic" w:hAnsi="Arial" w:cs="Arial"/>
          <w:sz w:val="24"/>
          <w:szCs w:val="24"/>
          <w:lang w:eastAsia="ja-JP"/>
        </w:rPr>
        <w:t>rievance procedures</w:t>
      </w:r>
      <w:r w:rsidR="00F25843" w:rsidRPr="00552D15">
        <w:rPr>
          <w:rFonts w:ascii="Arial" w:eastAsia="MS PGothic" w:hAnsi="Arial" w:cs="Arial"/>
          <w:sz w:val="24"/>
          <w:szCs w:val="24"/>
          <w:lang w:eastAsia="ja-JP"/>
        </w:rPr>
        <w:t xml:space="preserve">.  An increase of up to </w:t>
      </w:r>
      <w:r w:rsidR="009E7377" w:rsidRPr="00552D15">
        <w:rPr>
          <w:rFonts w:ascii="Arial" w:eastAsia="MS PGothic" w:hAnsi="Arial" w:cs="Arial"/>
          <w:sz w:val="24"/>
          <w:szCs w:val="24"/>
          <w:lang w:eastAsia="ja-JP"/>
        </w:rPr>
        <w:t xml:space="preserve">a maximum of </w:t>
      </w:r>
      <w:r w:rsidR="00F25843" w:rsidRPr="00552D15">
        <w:rPr>
          <w:rFonts w:ascii="Arial" w:eastAsia="MS PGothic" w:hAnsi="Arial" w:cs="Arial"/>
          <w:sz w:val="24"/>
          <w:szCs w:val="24"/>
          <w:lang w:eastAsia="ja-JP"/>
        </w:rPr>
        <w:t>25% can be applied</w:t>
      </w:r>
      <w:r w:rsidR="00227D11">
        <w:rPr>
          <w:rFonts w:ascii="Arial" w:eastAsia="MS PGothic" w:hAnsi="Arial" w:cs="Arial"/>
          <w:sz w:val="24"/>
          <w:szCs w:val="24"/>
          <w:lang w:eastAsia="ja-JP"/>
        </w:rPr>
        <w:t xml:space="preserve"> </w:t>
      </w:r>
      <w:sdt>
        <w:sdtPr>
          <w:rPr>
            <w:rFonts w:ascii="Arial" w:eastAsia="MS PGothic" w:hAnsi="Arial" w:cs="Arial"/>
            <w:sz w:val="24"/>
            <w:szCs w:val="24"/>
            <w:lang w:eastAsia="ja-JP"/>
          </w:rPr>
          <w:id w:val="-954945088"/>
          <w:citation/>
        </w:sdtPr>
        <w:sdtEndPr/>
        <w:sdtContent>
          <w:r w:rsidR="00227D11">
            <w:rPr>
              <w:rFonts w:ascii="Arial" w:eastAsia="MS PGothic" w:hAnsi="Arial" w:cs="Arial"/>
              <w:sz w:val="24"/>
              <w:szCs w:val="24"/>
              <w:lang w:eastAsia="ja-JP"/>
            </w:rPr>
            <w:fldChar w:fldCharType="begin"/>
          </w:r>
          <w:r w:rsidR="00227D11">
            <w:rPr>
              <w:rFonts w:ascii="Arial" w:eastAsia="MS PGothic" w:hAnsi="Arial" w:cs="Arial"/>
              <w:sz w:val="24"/>
              <w:szCs w:val="24"/>
              <w:lang w:eastAsia="ja-JP"/>
            </w:rPr>
            <w:instrText xml:space="preserve"> CITATION Aca13 \l 2057 </w:instrText>
          </w:r>
          <w:r w:rsidR="00227D11">
            <w:rPr>
              <w:rFonts w:ascii="Arial" w:eastAsia="MS PGothic" w:hAnsi="Arial" w:cs="Arial"/>
              <w:sz w:val="24"/>
              <w:szCs w:val="24"/>
              <w:lang w:eastAsia="ja-JP"/>
            </w:rPr>
            <w:fldChar w:fldCharType="separate"/>
          </w:r>
          <w:r w:rsidR="00227D11" w:rsidRPr="00227D11">
            <w:rPr>
              <w:rFonts w:ascii="Arial" w:eastAsia="MS PGothic" w:hAnsi="Arial" w:cs="Arial"/>
              <w:noProof/>
              <w:sz w:val="24"/>
              <w:szCs w:val="24"/>
              <w:lang w:eastAsia="ja-JP"/>
            </w:rPr>
            <w:t>(Acas, 2013)</w:t>
          </w:r>
          <w:r w:rsidR="00227D11">
            <w:rPr>
              <w:rFonts w:ascii="Arial" w:eastAsia="MS PGothic" w:hAnsi="Arial" w:cs="Arial"/>
              <w:sz w:val="24"/>
              <w:szCs w:val="24"/>
              <w:lang w:eastAsia="ja-JP"/>
            </w:rPr>
            <w:fldChar w:fldCharType="end"/>
          </w:r>
        </w:sdtContent>
      </w:sdt>
      <w:r w:rsidR="00F25843" w:rsidRPr="00552D15">
        <w:rPr>
          <w:rFonts w:ascii="Arial" w:eastAsia="MS PGothic" w:hAnsi="Arial" w:cs="Arial"/>
          <w:sz w:val="24"/>
          <w:szCs w:val="24"/>
          <w:lang w:eastAsia="ja-JP"/>
        </w:rPr>
        <w:t xml:space="preserve">, </w:t>
      </w:r>
      <w:r w:rsidR="009E7377" w:rsidRPr="00552D15">
        <w:rPr>
          <w:rFonts w:ascii="Arial" w:eastAsia="MS PGothic" w:hAnsi="Arial" w:cs="Arial"/>
          <w:sz w:val="24"/>
          <w:szCs w:val="24"/>
          <w:lang w:eastAsia="ja-JP"/>
        </w:rPr>
        <w:t xml:space="preserve">and this could be likely as the </w:t>
      </w:r>
      <w:r w:rsidRPr="00552D15">
        <w:rPr>
          <w:rFonts w:ascii="Arial" w:eastAsia="MS PGothic" w:hAnsi="Arial" w:cs="Arial"/>
          <w:sz w:val="24"/>
          <w:szCs w:val="24"/>
          <w:lang w:eastAsia="ja-JP"/>
        </w:rPr>
        <w:t>company have failed to follow</w:t>
      </w:r>
      <w:r w:rsidR="009E7377" w:rsidRPr="00552D15">
        <w:rPr>
          <w:rFonts w:ascii="Arial" w:eastAsia="MS PGothic" w:hAnsi="Arial" w:cs="Arial"/>
          <w:sz w:val="24"/>
          <w:szCs w:val="24"/>
          <w:lang w:eastAsia="ja-JP"/>
        </w:rPr>
        <w:t xml:space="preserve"> these practic</w:t>
      </w:r>
      <w:r w:rsidR="003702CA" w:rsidRPr="00552D15">
        <w:rPr>
          <w:rFonts w:ascii="Arial" w:eastAsia="MS PGothic" w:hAnsi="Arial" w:cs="Arial"/>
          <w:sz w:val="24"/>
          <w:szCs w:val="24"/>
          <w:lang w:eastAsia="ja-JP"/>
        </w:rPr>
        <w:t xml:space="preserve">es.  </w:t>
      </w:r>
      <w:r w:rsidRPr="00552D15">
        <w:rPr>
          <w:rFonts w:ascii="Arial" w:eastAsia="MS PGothic" w:hAnsi="Arial" w:cs="Arial"/>
          <w:sz w:val="24"/>
          <w:szCs w:val="24"/>
          <w:lang w:eastAsia="ja-JP"/>
        </w:rPr>
        <w:t xml:space="preserve">Gethin didn’t exercise his right of appeal, not exhausting the internal procedures, which could reduce his compensation, although it could be argued that he wasn’t given </w:t>
      </w:r>
      <w:r w:rsidR="004D486B" w:rsidRPr="00552D15">
        <w:rPr>
          <w:rFonts w:ascii="Arial" w:eastAsia="MS PGothic" w:hAnsi="Arial" w:cs="Arial"/>
          <w:sz w:val="24"/>
          <w:szCs w:val="24"/>
          <w:lang w:eastAsia="ja-JP"/>
        </w:rPr>
        <w:t>enough</w:t>
      </w:r>
      <w:r w:rsidRPr="00552D15">
        <w:rPr>
          <w:rFonts w:ascii="Arial" w:eastAsia="MS PGothic" w:hAnsi="Arial" w:cs="Arial"/>
          <w:sz w:val="24"/>
          <w:szCs w:val="24"/>
          <w:lang w:eastAsia="ja-JP"/>
        </w:rPr>
        <w:t xml:space="preserve"> time. Failure of both sides </w:t>
      </w:r>
      <w:r w:rsidR="0086566A" w:rsidRPr="00552D15">
        <w:rPr>
          <w:rFonts w:ascii="Arial" w:eastAsia="MS PGothic" w:hAnsi="Arial" w:cs="Arial"/>
          <w:sz w:val="24"/>
          <w:szCs w:val="24"/>
          <w:lang w:eastAsia="ja-JP"/>
        </w:rPr>
        <w:t xml:space="preserve">not complying </w:t>
      </w:r>
      <w:r w:rsidRPr="00552D15">
        <w:rPr>
          <w:rFonts w:ascii="Arial" w:eastAsia="MS PGothic" w:hAnsi="Arial" w:cs="Arial"/>
          <w:sz w:val="24"/>
          <w:szCs w:val="24"/>
          <w:lang w:eastAsia="ja-JP"/>
        </w:rPr>
        <w:t xml:space="preserve">with the ACAS codes of practice </w:t>
      </w:r>
      <w:r w:rsidR="0086566A" w:rsidRPr="00552D15">
        <w:rPr>
          <w:rFonts w:ascii="Arial" w:eastAsia="MS PGothic" w:hAnsi="Arial" w:cs="Arial"/>
          <w:sz w:val="24"/>
          <w:szCs w:val="24"/>
          <w:lang w:eastAsia="ja-JP"/>
        </w:rPr>
        <w:t xml:space="preserve">could increase </w:t>
      </w:r>
      <w:r w:rsidRPr="00552D15">
        <w:rPr>
          <w:rFonts w:ascii="Arial" w:eastAsia="MS PGothic" w:hAnsi="Arial" w:cs="Arial"/>
          <w:sz w:val="24"/>
          <w:szCs w:val="24"/>
          <w:lang w:eastAsia="ja-JP"/>
        </w:rPr>
        <w:t>or decrease compensation</w:t>
      </w:r>
      <w:r w:rsidR="00D559EF" w:rsidRPr="00552D15">
        <w:rPr>
          <w:rFonts w:ascii="Arial" w:eastAsia="MS PGothic" w:hAnsi="Arial" w:cs="Arial"/>
          <w:sz w:val="24"/>
          <w:szCs w:val="24"/>
          <w:lang w:eastAsia="ja-JP"/>
        </w:rPr>
        <w:t xml:space="preserve">, however Gethin’s case is strong due to </w:t>
      </w:r>
      <w:r w:rsidR="00086AD0" w:rsidRPr="00552D15">
        <w:rPr>
          <w:rFonts w:ascii="Arial" w:eastAsia="MS PGothic" w:hAnsi="Arial" w:cs="Arial"/>
          <w:sz w:val="24"/>
          <w:szCs w:val="24"/>
          <w:lang w:eastAsia="ja-JP"/>
        </w:rPr>
        <w:t>the fundamental failings in the company process</w:t>
      </w:r>
      <w:sdt>
        <w:sdtPr>
          <w:rPr>
            <w:rFonts w:ascii="Arial" w:eastAsia="MS PGothic" w:hAnsi="Arial" w:cs="Arial"/>
            <w:sz w:val="24"/>
            <w:szCs w:val="24"/>
            <w:lang w:eastAsia="ja-JP"/>
          </w:rPr>
          <w:id w:val="-271014388"/>
          <w:citation/>
        </w:sdtPr>
        <w:sdtEndPr/>
        <w:sdtContent>
          <w:r w:rsidR="004D486B" w:rsidRPr="00552D15">
            <w:rPr>
              <w:rFonts w:ascii="Arial" w:eastAsia="MS PGothic" w:hAnsi="Arial" w:cs="Arial"/>
              <w:sz w:val="24"/>
              <w:szCs w:val="24"/>
              <w:lang w:eastAsia="ja-JP"/>
            </w:rPr>
            <w:fldChar w:fldCharType="begin"/>
          </w:r>
          <w:r w:rsidR="004D486B" w:rsidRPr="00552D15">
            <w:rPr>
              <w:rFonts w:ascii="Arial" w:eastAsia="MS PGothic" w:hAnsi="Arial" w:cs="Arial"/>
              <w:sz w:val="24"/>
              <w:szCs w:val="24"/>
              <w:lang w:eastAsia="ja-JP"/>
            </w:rPr>
            <w:instrText xml:space="preserve"> CITATION Dan19 \l 2057 </w:instrText>
          </w:r>
          <w:r w:rsidR="004D486B"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(Daniels, 2019)</w:t>
          </w:r>
          <w:r w:rsidR="004D486B" w:rsidRPr="00552D15">
            <w:rPr>
              <w:rFonts w:ascii="Arial" w:eastAsia="MS PGothic" w:hAnsi="Arial" w:cs="Arial"/>
              <w:sz w:val="24"/>
              <w:szCs w:val="24"/>
              <w:lang w:eastAsia="ja-JP"/>
            </w:rPr>
            <w:fldChar w:fldCharType="end"/>
          </w:r>
        </w:sdtContent>
      </w:sdt>
      <w:r w:rsidR="00086AD0" w:rsidRPr="00552D15">
        <w:rPr>
          <w:rFonts w:ascii="Arial" w:eastAsia="MS PGothic" w:hAnsi="Arial" w:cs="Arial"/>
          <w:sz w:val="24"/>
          <w:szCs w:val="24"/>
          <w:lang w:eastAsia="ja-JP"/>
        </w:rPr>
        <w:t>.</w:t>
      </w:r>
    </w:p>
    <w:p w14:paraId="056927DE" w14:textId="77777777" w:rsidR="006F5A7C" w:rsidRPr="00851380" w:rsidRDefault="006F5A7C" w:rsidP="00742808">
      <w:pPr>
        <w:spacing w:line="480" w:lineRule="auto"/>
        <w:rPr>
          <w:rFonts w:ascii="Arial" w:eastAsia="MS PGothic" w:hAnsi="Arial" w:cs="Arial"/>
          <w:sz w:val="8"/>
          <w:szCs w:val="8"/>
          <w:lang w:eastAsia="ja-JP"/>
        </w:rPr>
      </w:pPr>
    </w:p>
    <w:p w14:paraId="5FEAF5A4" w14:textId="77B302A6" w:rsidR="00A240F9" w:rsidRDefault="00A240F9" w:rsidP="00742808">
      <w:pPr>
        <w:spacing w:line="480" w:lineRule="auto"/>
        <w:rPr>
          <w:rFonts w:ascii="Arial" w:eastAsia="MS PGothic" w:hAnsi="Arial" w:cs="Arial"/>
          <w:sz w:val="24"/>
          <w:szCs w:val="24"/>
          <w:lang w:eastAsia="ja-JP"/>
        </w:rPr>
      </w:pPr>
      <w:r w:rsidRPr="00F400FB">
        <w:rPr>
          <w:rFonts w:ascii="Arial" w:eastAsia="MS PGothic" w:hAnsi="Arial" w:cs="Arial"/>
          <w:sz w:val="24"/>
          <w:szCs w:val="24"/>
          <w:lang w:eastAsia="ja-JP"/>
        </w:rPr>
        <w:t>The award could also be reduced based on contributory conduct</w:t>
      </w:r>
      <w:r w:rsidR="00352F97" w:rsidRPr="00F400FB">
        <w:rPr>
          <w:rFonts w:ascii="Arial" w:eastAsia="MS PGothic" w:hAnsi="Arial" w:cs="Arial"/>
          <w:sz w:val="24"/>
          <w:szCs w:val="24"/>
          <w:lang w:eastAsia="ja-JP"/>
        </w:rPr>
        <w:t xml:space="preserve"> </w:t>
      </w:r>
      <w:sdt>
        <w:sdtPr>
          <w:rPr>
            <w:rFonts w:ascii="Arial" w:eastAsia="MS PGothic" w:hAnsi="Arial" w:cs="Arial"/>
            <w:sz w:val="24"/>
            <w:szCs w:val="24"/>
            <w:lang w:eastAsia="ja-JP"/>
          </w:rPr>
          <w:id w:val="-1830662496"/>
          <w:citation/>
        </w:sdtPr>
        <w:sdtEndPr/>
        <w:sdtContent>
          <w:r w:rsidR="00352F97" w:rsidRPr="00F400FB">
            <w:rPr>
              <w:rFonts w:ascii="Arial" w:eastAsia="MS PGothic" w:hAnsi="Arial" w:cs="Arial"/>
              <w:sz w:val="24"/>
              <w:szCs w:val="24"/>
              <w:lang w:eastAsia="ja-JP"/>
            </w:rPr>
            <w:fldChar w:fldCharType="begin"/>
          </w:r>
          <w:r w:rsidR="00352F97" w:rsidRPr="00F400FB">
            <w:rPr>
              <w:rFonts w:ascii="Arial" w:eastAsia="MS PGothic" w:hAnsi="Arial" w:cs="Arial"/>
              <w:sz w:val="24"/>
              <w:szCs w:val="24"/>
              <w:lang w:eastAsia="ja-JP"/>
            </w:rPr>
            <w:instrText xml:space="preserve"> CITATION Lew20 \l 2057 </w:instrText>
          </w:r>
          <w:r w:rsidR="00352F97" w:rsidRPr="00F400FB">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352F97" w:rsidRPr="00F400FB">
            <w:rPr>
              <w:rFonts w:ascii="Arial" w:eastAsia="MS PGothic" w:hAnsi="Arial" w:cs="Arial"/>
              <w:sz w:val="24"/>
              <w:szCs w:val="24"/>
              <w:lang w:eastAsia="ja-JP"/>
            </w:rPr>
            <w:fldChar w:fldCharType="end"/>
          </w:r>
        </w:sdtContent>
      </w:sdt>
      <w:r w:rsidRPr="00F400FB">
        <w:rPr>
          <w:rFonts w:ascii="Arial" w:eastAsia="MS PGothic" w:hAnsi="Arial" w:cs="Arial"/>
          <w:sz w:val="24"/>
          <w:szCs w:val="24"/>
          <w:lang w:eastAsia="ja-JP"/>
        </w:rPr>
        <w:t xml:space="preserve">.  </w:t>
      </w:r>
      <w:r w:rsidR="00352F97" w:rsidRPr="00F400FB">
        <w:rPr>
          <w:rFonts w:ascii="Arial" w:eastAsia="MS PGothic" w:hAnsi="Arial" w:cs="Arial"/>
          <w:sz w:val="24"/>
          <w:szCs w:val="24"/>
          <w:lang w:eastAsia="ja-JP"/>
        </w:rPr>
        <w:t>Gethin’s</w:t>
      </w:r>
      <w:r w:rsidRPr="00F400FB">
        <w:rPr>
          <w:rFonts w:ascii="Arial" w:eastAsia="MS PGothic" w:hAnsi="Arial" w:cs="Arial"/>
          <w:sz w:val="24"/>
          <w:szCs w:val="24"/>
          <w:lang w:eastAsia="ja-JP"/>
        </w:rPr>
        <w:t xml:space="preserve"> behaviour, even if provoked was inappropriate, contributing to his dismissal. Even if the tribunal decides that the process is poor</w:t>
      </w:r>
      <w:r w:rsidR="000535D1" w:rsidRPr="00F400FB">
        <w:rPr>
          <w:rFonts w:ascii="Arial" w:eastAsia="MS PGothic" w:hAnsi="Arial" w:cs="Arial"/>
          <w:sz w:val="24"/>
          <w:szCs w:val="24"/>
          <w:lang w:eastAsia="ja-JP"/>
        </w:rPr>
        <w:t xml:space="preserve"> </w:t>
      </w:r>
      <w:r w:rsidRPr="00F400FB">
        <w:rPr>
          <w:rFonts w:ascii="Arial" w:eastAsia="MS PGothic" w:hAnsi="Arial" w:cs="Arial"/>
          <w:sz w:val="24"/>
          <w:szCs w:val="24"/>
          <w:lang w:eastAsia="ja-JP"/>
        </w:rPr>
        <w:t xml:space="preserve">and the dismissal was unfair, </w:t>
      </w:r>
      <w:r w:rsidR="00AB0C1F" w:rsidRPr="00F400FB">
        <w:rPr>
          <w:rFonts w:ascii="Arial" w:eastAsia="MS PGothic" w:hAnsi="Arial" w:cs="Arial"/>
          <w:sz w:val="24"/>
          <w:szCs w:val="24"/>
          <w:lang w:eastAsia="ja-JP"/>
        </w:rPr>
        <w:t xml:space="preserve">if evidence suggests the </w:t>
      </w:r>
      <w:r w:rsidRPr="00F400FB">
        <w:rPr>
          <w:rFonts w:ascii="Arial" w:eastAsia="MS PGothic" w:hAnsi="Arial" w:cs="Arial"/>
          <w:sz w:val="24"/>
          <w:szCs w:val="24"/>
          <w:lang w:eastAsia="ja-JP"/>
        </w:rPr>
        <w:t>employee contributed towards his dismissal, then this can reduce the award</w:t>
      </w:r>
      <w:r w:rsidR="00AB0C1F" w:rsidRPr="00F400FB">
        <w:rPr>
          <w:rFonts w:ascii="Arial" w:eastAsia="MS PGothic" w:hAnsi="Arial" w:cs="Arial"/>
          <w:sz w:val="24"/>
          <w:szCs w:val="24"/>
          <w:lang w:eastAsia="ja-JP"/>
        </w:rPr>
        <w:t xml:space="preserve"> </w:t>
      </w:r>
      <w:sdt>
        <w:sdtPr>
          <w:rPr>
            <w:rFonts w:ascii="Arial" w:eastAsia="MS PGothic" w:hAnsi="Arial" w:cs="Arial"/>
            <w:sz w:val="24"/>
            <w:szCs w:val="24"/>
            <w:lang w:eastAsia="ja-JP"/>
          </w:rPr>
          <w:id w:val="716550881"/>
          <w:citation/>
        </w:sdtPr>
        <w:sdtEndPr/>
        <w:sdtContent>
          <w:r w:rsidR="00F400FB" w:rsidRPr="00F400FB">
            <w:rPr>
              <w:rFonts w:ascii="Arial" w:eastAsia="MS PGothic" w:hAnsi="Arial" w:cs="Arial"/>
              <w:sz w:val="24"/>
              <w:szCs w:val="24"/>
              <w:lang w:eastAsia="ja-JP"/>
            </w:rPr>
            <w:fldChar w:fldCharType="begin"/>
          </w:r>
          <w:r w:rsidR="00F400FB" w:rsidRPr="00F400FB">
            <w:rPr>
              <w:rFonts w:ascii="Arial" w:eastAsia="MS PGothic" w:hAnsi="Arial" w:cs="Arial"/>
              <w:sz w:val="24"/>
              <w:szCs w:val="24"/>
              <w:lang w:eastAsia="ja-JP"/>
            </w:rPr>
            <w:instrText xml:space="preserve"> CITATION Lew20 \l 2057 </w:instrText>
          </w:r>
          <w:r w:rsidR="00F400FB" w:rsidRPr="00F400FB">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F400FB" w:rsidRPr="00F400FB">
            <w:rPr>
              <w:rFonts w:ascii="Arial" w:eastAsia="MS PGothic" w:hAnsi="Arial" w:cs="Arial"/>
              <w:sz w:val="24"/>
              <w:szCs w:val="24"/>
              <w:lang w:eastAsia="ja-JP"/>
            </w:rPr>
            <w:fldChar w:fldCharType="end"/>
          </w:r>
        </w:sdtContent>
      </w:sdt>
      <w:r w:rsidR="00F400FB" w:rsidRPr="00F400FB">
        <w:rPr>
          <w:rFonts w:ascii="Arial" w:eastAsia="MS PGothic" w:hAnsi="Arial" w:cs="Arial"/>
          <w:sz w:val="24"/>
          <w:szCs w:val="24"/>
          <w:lang w:eastAsia="ja-JP"/>
        </w:rPr>
        <w:t xml:space="preserve">. </w:t>
      </w:r>
    </w:p>
    <w:p w14:paraId="2943B826" w14:textId="77777777" w:rsidR="006F5A7C" w:rsidRPr="00851380" w:rsidRDefault="006F5A7C" w:rsidP="00742808">
      <w:pPr>
        <w:spacing w:line="480" w:lineRule="auto"/>
        <w:rPr>
          <w:rFonts w:ascii="Arial" w:eastAsia="MS PGothic" w:hAnsi="Arial" w:cs="Arial"/>
          <w:color w:val="7030A0"/>
          <w:sz w:val="10"/>
          <w:szCs w:val="10"/>
          <w:lang w:eastAsia="ja-JP"/>
        </w:rPr>
      </w:pPr>
    </w:p>
    <w:p w14:paraId="42685121" w14:textId="77B319C6" w:rsidR="00F5754F" w:rsidRDefault="008A72A4" w:rsidP="00742808">
      <w:pPr>
        <w:spacing w:line="480" w:lineRule="auto"/>
        <w:rPr>
          <w:rFonts w:ascii="Arial" w:eastAsia="MS PGothic" w:hAnsi="Arial" w:cs="Arial"/>
          <w:sz w:val="24"/>
          <w:szCs w:val="24"/>
          <w:lang w:eastAsia="ja-JP"/>
        </w:rPr>
      </w:pPr>
      <w:r w:rsidRPr="006879EF">
        <w:rPr>
          <w:rFonts w:ascii="Arial" w:eastAsia="MS PGothic" w:hAnsi="Arial" w:cs="Arial"/>
          <w:sz w:val="24"/>
          <w:szCs w:val="24"/>
          <w:lang w:eastAsia="ja-JP"/>
        </w:rPr>
        <w:t xml:space="preserve">Following the case of </w:t>
      </w:r>
      <w:sdt>
        <w:sdtPr>
          <w:rPr>
            <w:rFonts w:ascii="Arial" w:eastAsia="MS PGothic" w:hAnsi="Arial" w:cs="Arial"/>
            <w:sz w:val="24"/>
            <w:szCs w:val="24"/>
            <w:lang w:eastAsia="ja-JP"/>
          </w:rPr>
          <w:id w:val="1084504494"/>
          <w:citation/>
        </w:sdtPr>
        <w:sdtEndPr/>
        <w:sdtContent>
          <w:r w:rsidRPr="006879EF">
            <w:rPr>
              <w:rFonts w:ascii="Arial" w:eastAsia="MS PGothic" w:hAnsi="Arial" w:cs="Arial"/>
              <w:sz w:val="24"/>
              <w:szCs w:val="24"/>
              <w:lang w:eastAsia="ja-JP"/>
            </w:rPr>
            <w:fldChar w:fldCharType="begin"/>
          </w:r>
          <w:r w:rsidRPr="006879EF">
            <w:rPr>
              <w:rFonts w:ascii="Arial" w:eastAsia="MS PGothic" w:hAnsi="Arial" w:cs="Arial"/>
              <w:sz w:val="24"/>
              <w:szCs w:val="24"/>
              <w:lang w:eastAsia="ja-JP"/>
            </w:rPr>
            <w:instrText xml:space="preserve"> CITATION Pol88 \l 2057 </w:instrText>
          </w:r>
          <w:r w:rsidRPr="006879E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(Polkey v. A E Dayton Services, 1988)</w:t>
          </w:r>
          <w:r w:rsidRPr="006879EF">
            <w:rPr>
              <w:rFonts w:ascii="Arial" w:eastAsia="MS PGothic" w:hAnsi="Arial" w:cs="Arial"/>
              <w:sz w:val="24"/>
              <w:szCs w:val="24"/>
              <w:lang w:eastAsia="ja-JP"/>
            </w:rPr>
            <w:fldChar w:fldCharType="end"/>
          </w:r>
        </w:sdtContent>
      </w:sdt>
      <w:r w:rsidR="00827748" w:rsidRPr="006879EF">
        <w:rPr>
          <w:rFonts w:ascii="Arial" w:eastAsia="MS PGothic" w:hAnsi="Arial" w:cs="Arial"/>
          <w:sz w:val="24"/>
          <w:szCs w:val="24"/>
          <w:lang w:eastAsia="ja-JP"/>
        </w:rPr>
        <w:t xml:space="preserve">, </w:t>
      </w:r>
      <w:r w:rsidR="0092184E" w:rsidRPr="006879EF">
        <w:rPr>
          <w:rFonts w:ascii="Arial" w:eastAsia="MS PGothic" w:hAnsi="Arial" w:cs="Arial"/>
          <w:sz w:val="24"/>
          <w:szCs w:val="24"/>
          <w:lang w:eastAsia="ja-JP"/>
        </w:rPr>
        <w:t xml:space="preserve">the tribunal can make a </w:t>
      </w:r>
      <w:r w:rsidR="00A240F9" w:rsidRPr="006879EF">
        <w:rPr>
          <w:rFonts w:ascii="Arial" w:eastAsia="MS PGothic" w:hAnsi="Arial" w:cs="Arial"/>
          <w:sz w:val="24"/>
          <w:szCs w:val="24"/>
          <w:lang w:eastAsia="ja-JP"/>
        </w:rPr>
        <w:t>Polkey deduction, reduc</w:t>
      </w:r>
      <w:r w:rsidR="0092184E" w:rsidRPr="006879EF">
        <w:rPr>
          <w:rFonts w:ascii="Arial" w:eastAsia="MS PGothic" w:hAnsi="Arial" w:cs="Arial"/>
          <w:sz w:val="24"/>
          <w:szCs w:val="24"/>
          <w:lang w:eastAsia="ja-JP"/>
        </w:rPr>
        <w:t xml:space="preserve">ing </w:t>
      </w:r>
      <w:r w:rsidR="00A240F9" w:rsidRPr="006879EF">
        <w:rPr>
          <w:rFonts w:ascii="Arial" w:eastAsia="MS PGothic" w:hAnsi="Arial" w:cs="Arial"/>
          <w:sz w:val="24"/>
          <w:szCs w:val="24"/>
          <w:lang w:eastAsia="ja-JP"/>
        </w:rPr>
        <w:t>the amount of financial award based upon the fact that if a fair procedure following the ACAS code of Practice had been followed, Gethin would have been dismissed as a result</w:t>
      </w:r>
      <w:r w:rsidR="0092184E" w:rsidRPr="006879EF">
        <w:rPr>
          <w:rFonts w:ascii="Arial" w:eastAsia="MS PGothic" w:hAnsi="Arial" w:cs="Arial"/>
          <w:sz w:val="24"/>
          <w:szCs w:val="24"/>
          <w:lang w:eastAsia="ja-JP"/>
        </w:rPr>
        <w:t xml:space="preserve">. </w:t>
      </w:r>
      <w:r w:rsidR="006879EF" w:rsidRPr="006879EF">
        <w:rPr>
          <w:rFonts w:ascii="Arial" w:eastAsia="MS PGothic" w:hAnsi="Arial" w:cs="Arial"/>
          <w:sz w:val="24"/>
          <w:szCs w:val="24"/>
          <w:lang w:eastAsia="ja-JP"/>
        </w:rPr>
        <w:t xml:space="preserve">Although considered this argument is weak as </w:t>
      </w:r>
      <w:r w:rsidR="00327296" w:rsidRPr="006879EF">
        <w:rPr>
          <w:rFonts w:ascii="Arial" w:eastAsia="MS PGothic" w:hAnsi="Arial" w:cs="Arial"/>
          <w:sz w:val="24"/>
          <w:szCs w:val="24"/>
          <w:lang w:eastAsia="ja-JP"/>
        </w:rPr>
        <w:t xml:space="preserve">had a </w:t>
      </w:r>
      <w:r w:rsidR="00A240F9" w:rsidRPr="006879EF">
        <w:rPr>
          <w:rFonts w:ascii="Arial" w:eastAsia="MS PGothic" w:hAnsi="Arial" w:cs="Arial"/>
          <w:sz w:val="24"/>
          <w:szCs w:val="24"/>
          <w:lang w:eastAsia="ja-JP"/>
        </w:rPr>
        <w:t xml:space="preserve">fair procedure </w:t>
      </w:r>
      <w:r w:rsidR="00327296" w:rsidRPr="006879EF">
        <w:rPr>
          <w:rFonts w:ascii="Arial" w:eastAsia="MS PGothic" w:hAnsi="Arial" w:cs="Arial"/>
          <w:sz w:val="24"/>
          <w:szCs w:val="24"/>
          <w:lang w:eastAsia="ja-JP"/>
        </w:rPr>
        <w:t xml:space="preserve">been followed, it may not have </w:t>
      </w:r>
      <w:r w:rsidR="00A240F9" w:rsidRPr="006879EF">
        <w:rPr>
          <w:rFonts w:ascii="Arial" w:eastAsia="MS PGothic" w:hAnsi="Arial" w:cs="Arial"/>
          <w:sz w:val="24"/>
          <w:szCs w:val="24"/>
          <w:lang w:eastAsia="ja-JP"/>
        </w:rPr>
        <w:t xml:space="preserve">resulted in gross misconduct </w:t>
      </w:r>
      <w:r w:rsidR="006879EF" w:rsidRPr="006879EF">
        <w:rPr>
          <w:rFonts w:ascii="Arial" w:eastAsia="MS PGothic" w:hAnsi="Arial" w:cs="Arial"/>
          <w:sz w:val="24"/>
          <w:szCs w:val="24"/>
          <w:lang w:eastAsia="ja-JP"/>
        </w:rPr>
        <w:t xml:space="preserve">allegations </w:t>
      </w:r>
      <w:r w:rsidR="00086AD0" w:rsidRPr="006879EF">
        <w:rPr>
          <w:rFonts w:ascii="Arial" w:eastAsia="MS PGothic" w:hAnsi="Arial" w:cs="Arial"/>
          <w:sz w:val="24"/>
          <w:szCs w:val="24"/>
          <w:lang w:eastAsia="ja-JP"/>
        </w:rPr>
        <w:t xml:space="preserve">and subsequent dismissal. </w:t>
      </w:r>
      <w:r w:rsidR="00A240F9" w:rsidRPr="006879EF">
        <w:rPr>
          <w:rFonts w:ascii="Arial" w:eastAsia="MS PGothic" w:hAnsi="Arial" w:cs="Arial"/>
          <w:sz w:val="24"/>
          <w:szCs w:val="24"/>
          <w:lang w:eastAsia="ja-JP"/>
        </w:rPr>
        <w:t xml:space="preserve"> </w:t>
      </w:r>
    </w:p>
    <w:p w14:paraId="0384EF7A" w14:textId="77777777" w:rsidR="000547E1" w:rsidRPr="00851380" w:rsidRDefault="000547E1" w:rsidP="00742808">
      <w:pPr>
        <w:spacing w:line="480" w:lineRule="auto"/>
        <w:rPr>
          <w:rFonts w:ascii="Arial" w:eastAsia="MS PGothic" w:hAnsi="Arial" w:cs="Arial"/>
          <w:sz w:val="10"/>
          <w:szCs w:val="10"/>
          <w:lang w:eastAsia="ja-JP"/>
        </w:rPr>
      </w:pPr>
    </w:p>
    <w:p w14:paraId="52E505C4" w14:textId="72219EF9" w:rsidR="006F5A7C" w:rsidRPr="000547E1" w:rsidRDefault="006F5A7C" w:rsidP="00742808">
      <w:pPr>
        <w:pStyle w:val="Heading3"/>
        <w:spacing w:line="480" w:lineRule="auto"/>
        <w:rPr>
          <w:rFonts w:ascii="Arial" w:eastAsia="MS PGothic" w:hAnsi="Arial" w:cs="Arial"/>
          <w:color w:val="auto"/>
          <w:lang w:eastAsia="ja-JP"/>
        </w:rPr>
      </w:pPr>
      <w:bookmarkStart w:id="9" w:name="_Toc71460374"/>
      <w:r w:rsidRPr="000547E1">
        <w:rPr>
          <w:rFonts w:ascii="Arial" w:eastAsia="MS PGothic" w:hAnsi="Arial" w:cs="Arial"/>
          <w:color w:val="auto"/>
          <w:lang w:eastAsia="ja-JP"/>
        </w:rPr>
        <w:t>Recommendation</w:t>
      </w:r>
      <w:bookmarkEnd w:id="9"/>
    </w:p>
    <w:p w14:paraId="55961AEC" w14:textId="5D384612" w:rsidR="00A240F9" w:rsidRDefault="00342DFA"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In this case, I would </w:t>
      </w:r>
      <w:r w:rsidR="002E7E5C" w:rsidRPr="00552D15">
        <w:rPr>
          <w:rFonts w:ascii="Arial" w:eastAsia="MS PGothic" w:hAnsi="Arial" w:cs="Arial"/>
          <w:sz w:val="24"/>
          <w:szCs w:val="24"/>
          <w:lang w:eastAsia="ja-JP"/>
        </w:rPr>
        <w:t>recommend s</w:t>
      </w:r>
      <w:r w:rsidR="00A240F9" w:rsidRPr="00552D15">
        <w:rPr>
          <w:rFonts w:ascii="Arial" w:eastAsia="MS PGothic" w:hAnsi="Arial" w:cs="Arial"/>
          <w:sz w:val="24"/>
          <w:szCs w:val="24"/>
          <w:lang w:eastAsia="ja-JP"/>
        </w:rPr>
        <w:t>ettlement</w:t>
      </w:r>
      <w:r w:rsidR="00086AD0"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without admission of liability in full and final settlement of the claim</w:t>
      </w:r>
      <w:r w:rsidR="00347F0C"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11976173"/>
          <w:citation/>
        </w:sdtPr>
        <w:sdtEndPr/>
        <w:sdtContent>
          <w:r w:rsidR="00AB0DCB" w:rsidRPr="00552D15">
            <w:rPr>
              <w:rFonts w:ascii="Arial" w:eastAsia="MS PGothic" w:hAnsi="Arial" w:cs="Arial"/>
              <w:sz w:val="24"/>
              <w:szCs w:val="24"/>
              <w:lang w:eastAsia="ja-JP"/>
            </w:rPr>
            <w:fldChar w:fldCharType="begin"/>
          </w:r>
          <w:r w:rsidR="00AB0DCB" w:rsidRPr="00552D15">
            <w:rPr>
              <w:rFonts w:ascii="Arial" w:eastAsia="MS PGothic" w:hAnsi="Arial" w:cs="Arial"/>
              <w:sz w:val="24"/>
              <w:szCs w:val="24"/>
              <w:lang w:eastAsia="ja-JP"/>
            </w:rPr>
            <w:instrText xml:space="preserve"> CITATION Aca18 \l 2057 </w:instrText>
          </w:r>
          <w:r w:rsidR="00AB0DCB"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2018)</w:t>
          </w:r>
          <w:r w:rsidR="00AB0DCB" w:rsidRPr="00552D15">
            <w:rPr>
              <w:rFonts w:ascii="Arial" w:eastAsia="MS PGothic" w:hAnsi="Arial" w:cs="Arial"/>
              <w:sz w:val="24"/>
              <w:szCs w:val="24"/>
              <w:lang w:eastAsia="ja-JP"/>
            </w:rPr>
            <w:fldChar w:fldCharType="end"/>
          </w:r>
        </w:sdtContent>
      </w:sdt>
      <w:r w:rsidR="00AB0DCB"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ACAS </w:t>
      </w:r>
      <w:r w:rsidR="00347F0C" w:rsidRPr="00552D15">
        <w:rPr>
          <w:rFonts w:ascii="Arial" w:eastAsia="MS PGothic" w:hAnsi="Arial" w:cs="Arial"/>
          <w:sz w:val="24"/>
          <w:szCs w:val="24"/>
          <w:lang w:eastAsia="ja-JP"/>
        </w:rPr>
        <w:t xml:space="preserve">will then </w:t>
      </w:r>
      <w:r w:rsidR="00A240F9" w:rsidRPr="00552D15">
        <w:rPr>
          <w:rFonts w:ascii="Arial" w:eastAsia="MS PGothic" w:hAnsi="Arial" w:cs="Arial"/>
          <w:sz w:val="24"/>
          <w:szCs w:val="24"/>
          <w:lang w:eastAsia="ja-JP"/>
        </w:rPr>
        <w:t>draw</w:t>
      </w:r>
      <w:r w:rsidR="00347F0C"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up the COT3 following the negotiations between the parties</w:t>
      </w:r>
      <w:r w:rsidR="00082181" w:rsidRPr="00552D15">
        <w:rPr>
          <w:rFonts w:ascii="Arial" w:eastAsia="MS PGothic" w:hAnsi="Arial" w:cs="Arial"/>
          <w:sz w:val="24"/>
          <w:szCs w:val="24"/>
          <w:lang w:eastAsia="ja-JP"/>
        </w:rPr>
        <w:t xml:space="preserve">.  </w:t>
      </w:r>
      <w:r w:rsidR="00D557FE" w:rsidRPr="00552D15">
        <w:rPr>
          <w:rFonts w:ascii="Arial" w:eastAsia="MS PGothic" w:hAnsi="Arial" w:cs="Arial"/>
          <w:sz w:val="24"/>
          <w:szCs w:val="24"/>
          <w:lang w:eastAsia="ja-JP"/>
        </w:rPr>
        <w:t>All negotiations and s</w:t>
      </w:r>
      <w:r w:rsidR="00347F0C" w:rsidRPr="00552D15">
        <w:rPr>
          <w:rFonts w:ascii="Arial" w:eastAsia="MS PGothic" w:hAnsi="Arial" w:cs="Arial"/>
          <w:sz w:val="24"/>
          <w:szCs w:val="24"/>
          <w:lang w:eastAsia="ja-JP"/>
        </w:rPr>
        <w:t xml:space="preserve">ettlement </w:t>
      </w:r>
      <w:r w:rsidR="00082181" w:rsidRPr="00552D15">
        <w:rPr>
          <w:rFonts w:ascii="Arial" w:eastAsia="MS PGothic" w:hAnsi="Arial" w:cs="Arial"/>
          <w:sz w:val="24"/>
          <w:szCs w:val="24"/>
          <w:lang w:eastAsia="ja-JP"/>
        </w:rPr>
        <w:t>a</w:t>
      </w:r>
      <w:r w:rsidR="00A240F9" w:rsidRPr="00552D15">
        <w:rPr>
          <w:rFonts w:ascii="Arial" w:eastAsia="MS PGothic" w:hAnsi="Arial" w:cs="Arial"/>
          <w:sz w:val="24"/>
          <w:szCs w:val="24"/>
          <w:lang w:eastAsia="ja-JP"/>
        </w:rPr>
        <w:t xml:space="preserve">greements </w:t>
      </w:r>
      <w:r w:rsidR="00082181" w:rsidRPr="00552D15">
        <w:rPr>
          <w:rFonts w:ascii="Arial" w:eastAsia="MS PGothic" w:hAnsi="Arial" w:cs="Arial"/>
          <w:sz w:val="24"/>
          <w:szCs w:val="24"/>
          <w:lang w:eastAsia="ja-JP"/>
        </w:rPr>
        <w:t xml:space="preserve">are confidential and </w:t>
      </w:r>
      <w:r w:rsidR="00A240F9" w:rsidRPr="00552D15">
        <w:rPr>
          <w:rFonts w:ascii="Arial" w:eastAsia="MS PGothic" w:hAnsi="Arial" w:cs="Arial"/>
          <w:sz w:val="24"/>
          <w:szCs w:val="24"/>
          <w:lang w:eastAsia="ja-JP"/>
        </w:rPr>
        <w:t>the employee is not allowed to disclose the circumstances of the settlement</w:t>
      </w:r>
      <w:sdt>
        <w:sdtPr>
          <w:rPr>
            <w:rFonts w:ascii="Arial" w:eastAsia="MS PGothic" w:hAnsi="Arial" w:cs="Arial"/>
            <w:sz w:val="24"/>
            <w:szCs w:val="24"/>
            <w:lang w:eastAsia="ja-JP"/>
          </w:rPr>
          <w:id w:val="1294322773"/>
          <w:citation/>
        </w:sdtPr>
        <w:sdtEndPr/>
        <w:sdtContent>
          <w:r w:rsidR="00832385" w:rsidRPr="00552D15">
            <w:rPr>
              <w:rFonts w:ascii="Arial" w:eastAsia="MS PGothic" w:hAnsi="Arial" w:cs="Arial"/>
              <w:sz w:val="24"/>
              <w:szCs w:val="24"/>
              <w:lang w:eastAsia="ja-JP"/>
            </w:rPr>
            <w:fldChar w:fldCharType="begin"/>
          </w:r>
          <w:r w:rsidR="00832385" w:rsidRPr="00552D15">
            <w:rPr>
              <w:rFonts w:ascii="Arial" w:eastAsia="MS PGothic" w:hAnsi="Arial" w:cs="Arial"/>
              <w:sz w:val="24"/>
              <w:szCs w:val="24"/>
              <w:lang w:eastAsia="ja-JP"/>
            </w:rPr>
            <w:instrText xml:space="preserve"> CITATION Lew20 \l 2057 </w:instrText>
          </w:r>
          <w:r w:rsidR="00832385"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(Lewis &amp; Sargeant, 2020)</w:t>
          </w:r>
          <w:r w:rsidR="00832385" w:rsidRPr="00552D15">
            <w:rPr>
              <w:rFonts w:ascii="Arial" w:eastAsia="MS PGothic" w:hAnsi="Arial" w:cs="Arial"/>
              <w:sz w:val="24"/>
              <w:szCs w:val="24"/>
              <w:lang w:eastAsia="ja-JP"/>
            </w:rPr>
            <w:fldChar w:fldCharType="end"/>
          </w:r>
        </w:sdtContent>
      </w:sdt>
      <w:r w:rsidR="00082181"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 </w:t>
      </w:r>
      <w:r w:rsidR="00082181" w:rsidRPr="00552D15">
        <w:rPr>
          <w:rFonts w:ascii="Arial" w:eastAsia="MS PGothic" w:hAnsi="Arial" w:cs="Arial"/>
          <w:sz w:val="24"/>
          <w:szCs w:val="24"/>
          <w:lang w:eastAsia="ja-JP"/>
        </w:rPr>
        <w:t xml:space="preserve">In this </w:t>
      </w:r>
      <w:r w:rsidR="00C52B3A" w:rsidRPr="00552D15">
        <w:rPr>
          <w:rFonts w:ascii="Arial" w:eastAsia="MS PGothic" w:hAnsi="Arial" w:cs="Arial"/>
          <w:sz w:val="24"/>
          <w:szCs w:val="24"/>
          <w:lang w:eastAsia="ja-JP"/>
        </w:rPr>
        <w:t xml:space="preserve">case, </w:t>
      </w:r>
      <w:r w:rsidR="00A240F9" w:rsidRPr="00552D15">
        <w:rPr>
          <w:rFonts w:ascii="Arial" w:eastAsia="MS PGothic" w:hAnsi="Arial" w:cs="Arial"/>
          <w:sz w:val="24"/>
          <w:szCs w:val="24"/>
          <w:lang w:eastAsia="ja-JP"/>
        </w:rPr>
        <w:t>protecting company reputation</w:t>
      </w:r>
      <w:r w:rsidR="00C52B3A" w:rsidRPr="00552D15">
        <w:rPr>
          <w:rFonts w:ascii="Arial" w:eastAsia="MS PGothic" w:hAnsi="Arial" w:cs="Arial"/>
          <w:sz w:val="24"/>
          <w:szCs w:val="24"/>
          <w:lang w:eastAsia="ja-JP"/>
        </w:rPr>
        <w:t xml:space="preserve"> is vital as t</w:t>
      </w:r>
      <w:r w:rsidR="00A240F9" w:rsidRPr="00552D15">
        <w:rPr>
          <w:rFonts w:ascii="Arial" w:eastAsia="MS PGothic" w:hAnsi="Arial" w:cs="Arial"/>
          <w:sz w:val="24"/>
          <w:szCs w:val="24"/>
          <w:lang w:eastAsia="ja-JP"/>
        </w:rPr>
        <w:t xml:space="preserve">ribunal decisions </w:t>
      </w:r>
      <w:r w:rsidR="00C52B3A" w:rsidRPr="00552D15">
        <w:rPr>
          <w:rFonts w:ascii="Arial" w:eastAsia="MS PGothic" w:hAnsi="Arial" w:cs="Arial"/>
          <w:sz w:val="24"/>
          <w:szCs w:val="24"/>
          <w:lang w:eastAsia="ja-JP"/>
        </w:rPr>
        <w:t xml:space="preserve">are </w:t>
      </w:r>
      <w:r w:rsidR="00A240F9" w:rsidRPr="00552D15">
        <w:rPr>
          <w:rFonts w:ascii="Arial" w:eastAsia="MS PGothic" w:hAnsi="Arial" w:cs="Arial"/>
          <w:sz w:val="24"/>
          <w:szCs w:val="24"/>
          <w:lang w:eastAsia="ja-JP"/>
        </w:rPr>
        <w:t xml:space="preserve">published online. </w:t>
      </w:r>
      <w:r w:rsidR="00B27354" w:rsidRPr="00552D15">
        <w:rPr>
          <w:rFonts w:ascii="Arial" w:eastAsia="MS PGothic" w:hAnsi="Arial" w:cs="Arial"/>
          <w:sz w:val="24"/>
          <w:szCs w:val="24"/>
          <w:lang w:eastAsia="ja-JP"/>
        </w:rPr>
        <w:t xml:space="preserve">Reputationally, Gethin could </w:t>
      </w:r>
      <w:r w:rsidR="000246A5" w:rsidRPr="00552D15">
        <w:rPr>
          <w:rFonts w:ascii="Arial" w:eastAsia="MS PGothic" w:hAnsi="Arial" w:cs="Arial"/>
          <w:sz w:val="24"/>
          <w:szCs w:val="24"/>
          <w:lang w:eastAsia="ja-JP"/>
        </w:rPr>
        <w:t>claim</w:t>
      </w:r>
      <w:r w:rsidR="00B27354" w:rsidRPr="00552D15">
        <w:rPr>
          <w:rFonts w:ascii="Arial" w:eastAsia="MS PGothic" w:hAnsi="Arial" w:cs="Arial"/>
          <w:sz w:val="24"/>
          <w:szCs w:val="24"/>
          <w:lang w:eastAsia="ja-JP"/>
        </w:rPr>
        <w:t xml:space="preserve"> he was unfairly dismissed as a result of whistleblowing or raising </w:t>
      </w:r>
      <w:r w:rsidR="00832385" w:rsidRPr="00552D15">
        <w:rPr>
          <w:rFonts w:ascii="Arial" w:eastAsia="MS PGothic" w:hAnsi="Arial" w:cs="Arial"/>
          <w:sz w:val="24"/>
          <w:szCs w:val="24"/>
          <w:lang w:eastAsia="ja-JP"/>
        </w:rPr>
        <w:t>H&amp;S</w:t>
      </w:r>
      <w:r w:rsidR="00B27354" w:rsidRPr="00552D15">
        <w:rPr>
          <w:rFonts w:ascii="Arial" w:eastAsia="MS PGothic" w:hAnsi="Arial" w:cs="Arial"/>
          <w:sz w:val="24"/>
          <w:szCs w:val="24"/>
          <w:lang w:eastAsia="ja-JP"/>
        </w:rPr>
        <w:t xml:space="preserve"> concerns.  </w:t>
      </w:r>
      <w:r w:rsidR="007558CF" w:rsidRPr="00552D15">
        <w:rPr>
          <w:rFonts w:ascii="Arial" w:eastAsia="MS PGothic" w:hAnsi="Arial" w:cs="Arial"/>
          <w:sz w:val="24"/>
          <w:szCs w:val="24"/>
          <w:lang w:eastAsia="ja-JP"/>
        </w:rPr>
        <w:t xml:space="preserve">The impact of this publicity could cause </w:t>
      </w:r>
      <w:r w:rsidR="00A240F9" w:rsidRPr="00552D15">
        <w:rPr>
          <w:rFonts w:ascii="Arial" w:eastAsia="MS PGothic" w:hAnsi="Arial" w:cs="Arial"/>
          <w:sz w:val="24"/>
          <w:szCs w:val="24"/>
          <w:lang w:eastAsia="ja-JP"/>
        </w:rPr>
        <w:t>los</w:t>
      </w:r>
      <w:r w:rsidR="007558CF" w:rsidRPr="00552D15">
        <w:rPr>
          <w:rFonts w:ascii="Arial" w:eastAsia="MS PGothic" w:hAnsi="Arial" w:cs="Arial"/>
          <w:sz w:val="24"/>
          <w:szCs w:val="24"/>
          <w:lang w:eastAsia="ja-JP"/>
        </w:rPr>
        <w:t>s of</w:t>
      </w:r>
      <w:r w:rsidR="00A240F9" w:rsidRPr="00552D15">
        <w:rPr>
          <w:rFonts w:ascii="Arial" w:eastAsia="MS PGothic" w:hAnsi="Arial" w:cs="Arial"/>
          <w:sz w:val="24"/>
          <w:szCs w:val="24"/>
          <w:lang w:eastAsia="ja-JP"/>
        </w:rPr>
        <w:t xml:space="preserve"> contracts with </w:t>
      </w:r>
      <w:r w:rsidR="007558CF" w:rsidRPr="00552D15">
        <w:rPr>
          <w:rFonts w:ascii="Arial" w:eastAsia="MS PGothic" w:hAnsi="Arial" w:cs="Arial"/>
          <w:sz w:val="24"/>
          <w:szCs w:val="24"/>
          <w:lang w:eastAsia="ja-JP"/>
        </w:rPr>
        <w:t xml:space="preserve">the </w:t>
      </w:r>
      <w:r w:rsidR="00A240F9" w:rsidRPr="00552D15">
        <w:rPr>
          <w:rFonts w:ascii="Arial" w:eastAsia="MS PGothic" w:hAnsi="Arial" w:cs="Arial"/>
          <w:sz w:val="24"/>
          <w:szCs w:val="24"/>
          <w:lang w:eastAsia="ja-JP"/>
        </w:rPr>
        <w:t>local authority</w:t>
      </w:r>
      <w:r w:rsidR="00E73FE9" w:rsidRPr="00552D15">
        <w:rPr>
          <w:rFonts w:ascii="Arial" w:eastAsia="MS PGothic" w:hAnsi="Arial" w:cs="Arial"/>
          <w:sz w:val="24"/>
          <w:szCs w:val="24"/>
          <w:lang w:eastAsia="ja-JP"/>
        </w:rPr>
        <w:t xml:space="preserve"> and </w:t>
      </w:r>
      <w:r w:rsidR="00A240F9" w:rsidRPr="00552D15">
        <w:rPr>
          <w:rFonts w:ascii="Arial" w:eastAsia="MS PGothic" w:hAnsi="Arial" w:cs="Arial"/>
          <w:sz w:val="24"/>
          <w:szCs w:val="24"/>
          <w:lang w:eastAsia="ja-JP"/>
        </w:rPr>
        <w:t>schools</w:t>
      </w:r>
      <w:r w:rsidR="00832385" w:rsidRPr="00552D15">
        <w:rPr>
          <w:rFonts w:ascii="Arial" w:eastAsia="MS PGothic" w:hAnsi="Arial" w:cs="Arial"/>
          <w:sz w:val="24"/>
          <w:szCs w:val="24"/>
          <w:lang w:eastAsia="ja-JP"/>
        </w:rPr>
        <w:t xml:space="preserve">. </w:t>
      </w:r>
    </w:p>
    <w:p w14:paraId="44364458" w14:textId="77777777" w:rsidR="00603D81" w:rsidRPr="00497787" w:rsidRDefault="00603D81" w:rsidP="00742808">
      <w:pPr>
        <w:spacing w:line="480" w:lineRule="auto"/>
        <w:rPr>
          <w:rFonts w:ascii="Arial" w:eastAsia="MS PGothic" w:hAnsi="Arial" w:cs="Arial"/>
          <w:sz w:val="2"/>
          <w:szCs w:val="2"/>
          <w:lang w:eastAsia="ja-JP"/>
        </w:rPr>
      </w:pPr>
    </w:p>
    <w:p w14:paraId="122A2C8C" w14:textId="64ECF559" w:rsidR="00A240F9" w:rsidRDefault="0096384B"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Settling also makes sense from a commercial </w:t>
      </w:r>
      <w:r w:rsidR="00A240F9" w:rsidRPr="00552D15">
        <w:rPr>
          <w:rFonts w:ascii="Arial" w:eastAsia="MS PGothic" w:hAnsi="Arial" w:cs="Arial"/>
          <w:sz w:val="24"/>
          <w:szCs w:val="24"/>
          <w:lang w:eastAsia="ja-JP"/>
        </w:rPr>
        <w:t>decision</w:t>
      </w:r>
      <w:r w:rsidRPr="00552D15">
        <w:rPr>
          <w:rFonts w:ascii="Arial" w:eastAsia="MS PGothic" w:hAnsi="Arial" w:cs="Arial"/>
          <w:sz w:val="24"/>
          <w:szCs w:val="24"/>
          <w:lang w:eastAsia="ja-JP"/>
        </w:rPr>
        <w:t>.  The process will incur l</w:t>
      </w:r>
      <w:r w:rsidR="00A240F9" w:rsidRPr="00552D15">
        <w:rPr>
          <w:rFonts w:ascii="Arial" w:eastAsia="MS PGothic" w:hAnsi="Arial" w:cs="Arial"/>
          <w:sz w:val="24"/>
          <w:szCs w:val="24"/>
          <w:lang w:eastAsia="ja-JP"/>
        </w:rPr>
        <w:t>egal costs, management time</w:t>
      </w:r>
      <w:r w:rsidRPr="00552D15">
        <w:rPr>
          <w:rFonts w:ascii="Arial" w:eastAsia="MS PGothic" w:hAnsi="Arial" w:cs="Arial"/>
          <w:sz w:val="24"/>
          <w:szCs w:val="24"/>
          <w:lang w:eastAsia="ja-JP"/>
        </w:rPr>
        <w:t xml:space="preserve"> and </w:t>
      </w:r>
      <w:r w:rsidR="00A240F9" w:rsidRPr="00552D15">
        <w:rPr>
          <w:rFonts w:ascii="Arial" w:eastAsia="MS PGothic" w:hAnsi="Arial" w:cs="Arial"/>
          <w:sz w:val="24"/>
          <w:szCs w:val="24"/>
          <w:lang w:eastAsia="ja-JP"/>
        </w:rPr>
        <w:t xml:space="preserve">legal fees, </w:t>
      </w:r>
      <w:r w:rsidRPr="00552D15">
        <w:rPr>
          <w:rFonts w:ascii="Arial" w:eastAsia="MS PGothic" w:hAnsi="Arial" w:cs="Arial"/>
          <w:sz w:val="24"/>
          <w:szCs w:val="24"/>
          <w:lang w:eastAsia="ja-JP"/>
        </w:rPr>
        <w:t xml:space="preserve">without considering the </w:t>
      </w:r>
      <w:r w:rsidR="00242B95" w:rsidRPr="00552D15">
        <w:rPr>
          <w:rFonts w:ascii="Arial" w:eastAsia="MS PGothic" w:hAnsi="Arial" w:cs="Arial"/>
          <w:sz w:val="24"/>
          <w:szCs w:val="24"/>
          <w:lang w:eastAsia="ja-JP"/>
        </w:rPr>
        <w:t xml:space="preserve">impact on wellbeing.  Settling the case </w:t>
      </w:r>
      <w:r w:rsidR="00A240F9" w:rsidRPr="00552D15">
        <w:rPr>
          <w:rFonts w:ascii="Arial" w:eastAsia="MS PGothic" w:hAnsi="Arial" w:cs="Arial"/>
          <w:sz w:val="24"/>
          <w:szCs w:val="24"/>
          <w:lang w:eastAsia="ja-JP"/>
        </w:rPr>
        <w:t>before</w:t>
      </w:r>
      <w:r w:rsidR="00242B95" w:rsidRPr="00552D15">
        <w:rPr>
          <w:rFonts w:ascii="Arial" w:eastAsia="MS PGothic" w:hAnsi="Arial" w:cs="Arial"/>
          <w:sz w:val="24"/>
          <w:szCs w:val="24"/>
          <w:lang w:eastAsia="ja-JP"/>
        </w:rPr>
        <w:t xml:space="preserve"> the tribunal will allow the company to </w:t>
      </w:r>
      <w:r w:rsidR="00A240F9" w:rsidRPr="00552D15">
        <w:rPr>
          <w:rFonts w:ascii="Arial" w:eastAsia="MS PGothic" w:hAnsi="Arial" w:cs="Arial"/>
          <w:sz w:val="24"/>
          <w:szCs w:val="24"/>
          <w:lang w:eastAsia="ja-JP"/>
        </w:rPr>
        <w:t>use the money</w:t>
      </w:r>
      <w:r w:rsidR="00242B95" w:rsidRPr="00552D15">
        <w:rPr>
          <w:rFonts w:ascii="Arial" w:eastAsia="MS PGothic" w:hAnsi="Arial" w:cs="Arial"/>
          <w:sz w:val="24"/>
          <w:szCs w:val="24"/>
          <w:lang w:eastAsia="ja-JP"/>
        </w:rPr>
        <w:t xml:space="preserve"> </w:t>
      </w:r>
      <w:r w:rsidR="0035613D" w:rsidRPr="00552D15">
        <w:rPr>
          <w:rFonts w:ascii="Arial" w:eastAsia="MS PGothic" w:hAnsi="Arial" w:cs="Arial"/>
          <w:sz w:val="24"/>
          <w:szCs w:val="24"/>
          <w:lang w:eastAsia="ja-JP"/>
        </w:rPr>
        <w:t xml:space="preserve">for costs towards the settlement. </w:t>
      </w:r>
      <w:r w:rsidR="00A240F9" w:rsidRPr="00552D15">
        <w:rPr>
          <w:rFonts w:ascii="Arial" w:eastAsia="MS PGothic" w:hAnsi="Arial" w:cs="Arial"/>
          <w:sz w:val="24"/>
          <w:szCs w:val="24"/>
          <w:lang w:eastAsia="ja-JP"/>
        </w:rPr>
        <w:t xml:space="preserve">If </w:t>
      </w:r>
      <w:r w:rsidR="0035613D" w:rsidRPr="00552D15">
        <w:rPr>
          <w:rFonts w:ascii="Arial" w:eastAsia="MS PGothic" w:hAnsi="Arial" w:cs="Arial"/>
          <w:sz w:val="24"/>
          <w:szCs w:val="24"/>
          <w:lang w:eastAsia="ja-JP"/>
        </w:rPr>
        <w:t xml:space="preserve">Gethin </w:t>
      </w:r>
      <w:r w:rsidR="00A240F9" w:rsidRPr="00552D15">
        <w:rPr>
          <w:rFonts w:ascii="Arial" w:eastAsia="MS PGothic" w:hAnsi="Arial" w:cs="Arial"/>
          <w:sz w:val="24"/>
          <w:szCs w:val="24"/>
          <w:lang w:eastAsia="ja-JP"/>
        </w:rPr>
        <w:t xml:space="preserve">has another job, the settlement will be less.  </w:t>
      </w:r>
      <w:r w:rsidR="0035613D" w:rsidRPr="00552D15">
        <w:rPr>
          <w:rFonts w:ascii="Arial" w:eastAsia="MS PGothic" w:hAnsi="Arial" w:cs="Arial"/>
          <w:sz w:val="24"/>
          <w:szCs w:val="24"/>
          <w:lang w:eastAsia="ja-JP"/>
        </w:rPr>
        <w:t xml:space="preserve">It will be difficult </w:t>
      </w:r>
      <w:r w:rsidR="001A011C" w:rsidRPr="00552D15">
        <w:rPr>
          <w:rFonts w:ascii="Arial" w:eastAsia="MS PGothic" w:hAnsi="Arial" w:cs="Arial"/>
          <w:sz w:val="24"/>
          <w:szCs w:val="24"/>
          <w:lang w:eastAsia="ja-JP"/>
        </w:rPr>
        <w:t xml:space="preserve">to defend some of these claims </w:t>
      </w:r>
      <w:r w:rsidR="00F50312" w:rsidRPr="00552D15">
        <w:rPr>
          <w:rFonts w:ascii="Arial" w:eastAsia="MS PGothic" w:hAnsi="Arial" w:cs="Arial"/>
          <w:sz w:val="24"/>
          <w:szCs w:val="24"/>
          <w:lang w:eastAsia="ja-JP"/>
        </w:rPr>
        <w:t xml:space="preserve">for the reasons mentioned and the settlement fee will </w:t>
      </w:r>
      <w:r w:rsidR="002751ED" w:rsidRPr="00552D15">
        <w:rPr>
          <w:rFonts w:ascii="Arial" w:eastAsia="MS PGothic" w:hAnsi="Arial" w:cs="Arial"/>
          <w:sz w:val="24"/>
          <w:szCs w:val="24"/>
          <w:lang w:eastAsia="ja-JP"/>
        </w:rPr>
        <w:t>potentially be less damaging that the p</w:t>
      </w:r>
      <w:r w:rsidR="00A240F9" w:rsidRPr="00552D15">
        <w:rPr>
          <w:rFonts w:ascii="Arial" w:eastAsia="MS PGothic" w:hAnsi="Arial" w:cs="Arial"/>
          <w:sz w:val="24"/>
          <w:szCs w:val="24"/>
          <w:lang w:eastAsia="ja-JP"/>
        </w:rPr>
        <w:t xml:space="preserve">otential reputational </w:t>
      </w:r>
      <w:r w:rsidR="002751ED" w:rsidRPr="00552D15">
        <w:rPr>
          <w:rFonts w:ascii="Arial" w:eastAsia="MS PGothic" w:hAnsi="Arial" w:cs="Arial"/>
          <w:sz w:val="24"/>
          <w:szCs w:val="24"/>
          <w:lang w:eastAsia="ja-JP"/>
        </w:rPr>
        <w:t>damage</w:t>
      </w:r>
      <w:r w:rsidR="00A240F9" w:rsidRPr="00552D15">
        <w:rPr>
          <w:rFonts w:ascii="Arial" w:eastAsia="MS PGothic" w:hAnsi="Arial" w:cs="Arial"/>
          <w:sz w:val="24"/>
          <w:szCs w:val="24"/>
          <w:lang w:eastAsia="ja-JP"/>
        </w:rPr>
        <w:t xml:space="preserve">.  </w:t>
      </w:r>
    </w:p>
    <w:p w14:paraId="718D33B7" w14:textId="77777777" w:rsidR="00A122E8" w:rsidRPr="00A122E8" w:rsidRDefault="00A122E8" w:rsidP="00742808">
      <w:pPr>
        <w:spacing w:line="480" w:lineRule="auto"/>
        <w:rPr>
          <w:rFonts w:ascii="Arial" w:eastAsia="MS PGothic" w:hAnsi="Arial" w:cs="Arial"/>
          <w:sz w:val="4"/>
          <w:szCs w:val="4"/>
          <w:lang w:eastAsia="ja-JP"/>
        </w:rPr>
      </w:pPr>
    </w:p>
    <w:p w14:paraId="76FBA47D" w14:textId="4F74178A" w:rsidR="00A240F9" w:rsidRDefault="002751ED"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The maximum settlement </w:t>
      </w:r>
      <w:r w:rsidR="008F1528" w:rsidRPr="00552D15">
        <w:rPr>
          <w:rFonts w:ascii="Arial" w:eastAsia="MS PGothic" w:hAnsi="Arial" w:cs="Arial"/>
          <w:sz w:val="24"/>
          <w:szCs w:val="24"/>
          <w:lang w:eastAsia="ja-JP"/>
        </w:rPr>
        <w:t xml:space="preserve">entitlement </w:t>
      </w:r>
      <w:r w:rsidR="00574480" w:rsidRPr="00552D15">
        <w:rPr>
          <w:rFonts w:ascii="Arial" w:eastAsia="MS PGothic" w:hAnsi="Arial" w:cs="Arial"/>
          <w:sz w:val="24"/>
          <w:szCs w:val="24"/>
          <w:lang w:eastAsia="ja-JP"/>
        </w:rPr>
        <w:t>i</w:t>
      </w:r>
      <w:r w:rsidR="00A240F9" w:rsidRPr="00552D15">
        <w:rPr>
          <w:rFonts w:ascii="Arial" w:eastAsia="MS PGothic" w:hAnsi="Arial" w:cs="Arial"/>
          <w:sz w:val="24"/>
          <w:szCs w:val="24"/>
          <w:lang w:eastAsia="ja-JP"/>
        </w:rPr>
        <w:t>s £2,500 plus £26,000 compensatory award</w:t>
      </w:r>
      <w:r w:rsidR="00D557FE" w:rsidRPr="00552D15">
        <w:rPr>
          <w:rFonts w:ascii="Arial" w:eastAsia="MS PGothic" w:hAnsi="Arial" w:cs="Arial"/>
          <w:sz w:val="24"/>
          <w:szCs w:val="24"/>
          <w:lang w:eastAsia="ja-JP"/>
        </w:rPr>
        <w:t xml:space="preserve">, unless </w:t>
      </w:r>
      <w:r w:rsidR="009D0C39" w:rsidRPr="00552D15">
        <w:rPr>
          <w:rFonts w:ascii="Arial" w:eastAsia="MS PGothic" w:hAnsi="Arial" w:cs="Arial"/>
          <w:sz w:val="24"/>
          <w:szCs w:val="24"/>
          <w:lang w:eastAsia="ja-JP"/>
        </w:rPr>
        <w:t xml:space="preserve">the whistleblowing claim is proven, then the </w:t>
      </w:r>
      <w:r w:rsidR="009B43D2" w:rsidRPr="00552D15">
        <w:rPr>
          <w:rFonts w:ascii="Arial" w:eastAsia="MS PGothic" w:hAnsi="Arial" w:cs="Arial"/>
          <w:sz w:val="24"/>
          <w:szCs w:val="24"/>
          <w:lang w:eastAsia="ja-JP"/>
        </w:rPr>
        <w:t xml:space="preserve">maximum payment is uncapped. </w:t>
      </w:r>
      <w:r w:rsidR="00C34C00" w:rsidRPr="00552D15">
        <w:rPr>
          <w:rFonts w:ascii="Arial" w:eastAsia="MS PGothic" w:hAnsi="Arial" w:cs="Arial"/>
          <w:sz w:val="24"/>
          <w:szCs w:val="24"/>
          <w:lang w:eastAsia="ja-JP"/>
        </w:rPr>
        <w:t xml:space="preserve"> The company will have to p</w:t>
      </w:r>
      <w:r w:rsidR="006F6A2C" w:rsidRPr="00552D15">
        <w:rPr>
          <w:rFonts w:ascii="Arial" w:eastAsia="MS PGothic" w:hAnsi="Arial" w:cs="Arial"/>
          <w:sz w:val="24"/>
          <w:szCs w:val="24"/>
          <w:lang w:eastAsia="ja-JP"/>
        </w:rPr>
        <w:t xml:space="preserve">ay normal taxable payments </w:t>
      </w:r>
      <w:r w:rsidR="00DD668C" w:rsidRPr="00552D15">
        <w:rPr>
          <w:rFonts w:ascii="Arial" w:eastAsia="MS PGothic" w:hAnsi="Arial" w:cs="Arial"/>
          <w:sz w:val="24"/>
          <w:szCs w:val="24"/>
          <w:lang w:eastAsia="ja-JP"/>
        </w:rPr>
        <w:t>through PAYE rules</w:t>
      </w:r>
      <w:r w:rsidR="00D06259"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672227622"/>
          <w:citation/>
        </w:sdtPr>
        <w:sdtEndPr/>
        <w:sdtContent>
          <w:r w:rsidR="00D06259" w:rsidRPr="00552D15">
            <w:rPr>
              <w:rFonts w:ascii="Arial" w:eastAsia="MS PGothic" w:hAnsi="Arial" w:cs="Arial"/>
              <w:sz w:val="24"/>
              <w:szCs w:val="24"/>
              <w:lang w:eastAsia="ja-JP"/>
            </w:rPr>
            <w:fldChar w:fldCharType="begin"/>
          </w:r>
          <w:r w:rsidR="00D06259" w:rsidRPr="00552D15">
            <w:rPr>
              <w:rFonts w:ascii="Arial" w:eastAsia="MS PGothic" w:hAnsi="Arial" w:cs="Arial"/>
              <w:sz w:val="24"/>
              <w:szCs w:val="24"/>
              <w:lang w:eastAsia="ja-JP"/>
            </w:rPr>
            <w:instrText xml:space="preserve"> CITATION HMR21 \l 2057 </w:instrText>
          </w:r>
          <w:r w:rsidR="00D06259"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(HMRC, 2021)</w:t>
          </w:r>
          <w:r w:rsidR="00D06259" w:rsidRPr="00552D15">
            <w:rPr>
              <w:rFonts w:ascii="Arial" w:eastAsia="MS PGothic" w:hAnsi="Arial" w:cs="Arial"/>
              <w:sz w:val="24"/>
              <w:szCs w:val="24"/>
              <w:lang w:eastAsia="ja-JP"/>
            </w:rPr>
            <w:fldChar w:fldCharType="end"/>
          </w:r>
        </w:sdtContent>
      </w:sdt>
      <w:r w:rsidR="00DD668C" w:rsidRPr="00552D15">
        <w:rPr>
          <w:rFonts w:ascii="Arial" w:eastAsia="MS PGothic" w:hAnsi="Arial" w:cs="Arial"/>
          <w:sz w:val="24"/>
          <w:szCs w:val="24"/>
          <w:lang w:eastAsia="ja-JP"/>
        </w:rPr>
        <w:t>.  The ex</w:t>
      </w:r>
      <w:r w:rsidR="00DA45C0" w:rsidRPr="00552D15">
        <w:rPr>
          <w:rFonts w:ascii="Arial" w:eastAsia="MS PGothic" w:hAnsi="Arial" w:cs="Arial"/>
          <w:sz w:val="24"/>
          <w:szCs w:val="24"/>
          <w:lang w:eastAsia="ja-JP"/>
        </w:rPr>
        <w:t xml:space="preserve"> gracia payments made to settle claims are tax free up to £30,000 </w:t>
      </w:r>
      <w:sdt>
        <w:sdtPr>
          <w:rPr>
            <w:rFonts w:ascii="Arial" w:eastAsia="MS PGothic" w:hAnsi="Arial" w:cs="Arial"/>
            <w:sz w:val="24"/>
            <w:szCs w:val="24"/>
            <w:lang w:eastAsia="ja-JP"/>
          </w:rPr>
          <w:id w:val="1064071873"/>
          <w:citation/>
        </w:sdtPr>
        <w:sdtEndPr/>
        <w:sdtContent>
          <w:r w:rsidR="003B7316" w:rsidRPr="00552D15">
            <w:rPr>
              <w:rFonts w:ascii="Arial" w:eastAsia="MS PGothic" w:hAnsi="Arial" w:cs="Arial"/>
              <w:sz w:val="24"/>
              <w:szCs w:val="24"/>
              <w:lang w:eastAsia="ja-JP"/>
            </w:rPr>
            <w:fldChar w:fldCharType="begin"/>
          </w:r>
          <w:r w:rsidR="003B7316" w:rsidRPr="00552D15">
            <w:rPr>
              <w:rFonts w:ascii="Arial" w:eastAsia="MS PGothic" w:hAnsi="Arial" w:cs="Arial"/>
              <w:sz w:val="24"/>
              <w:szCs w:val="24"/>
              <w:lang w:eastAsia="ja-JP"/>
            </w:rPr>
            <w:instrText xml:space="preserve"> CITATION Aca18 \l 2057 </w:instrText>
          </w:r>
          <w:r w:rsidR="003B7316"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2018)</w:t>
          </w:r>
          <w:r w:rsidR="003B7316" w:rsidRPr="00552D15">
            <w:rPr>
              <w:rFonts w:ascii="Arial" w:eastAsia="MS PGothic" w:hAnsi="Arial" w:cs="Arial"/>
              <w:sz w:val="24"/>
              <w:szCs w:val="24"/>
              <w:lang w:eastAsia="ja-JP"/>
            </w:rPr>
            <w:fldChar w:fldCharType="end"/>
          </w:r>
        </w:sdtContent>
      </w:sdt>
      <w:r w:rsidR="003B7316" w:rsidRPr="00552D15">
        <w:rPr>
          <w:rFonts w:ascii="Arial" w:eastAsia="MS PGothic" w:hAnsi="Arial" w:cs="Arial"/>
          <w:sz w:val="24"/>
          <w:szCs w:val="24"/>
          <w:lang w:eastAsia="ja-JP"/>
        </w:rPr>
        <w:t xml:space="preserve">. </w:t>
      </w:r>
      <w:r w:rsidR="00162A2F" w:rsidRPr="00552D15">
        <w:rPr>
          <w:rFonts w:ascii="Arial" w:eastAsia="MS PGothic" w:hAnsi="Arial" w:cs="Arial"/>
          <w:sz w:val="24"/>
          <w:szCs w:val="24"/>
          <w:lang w:eastAsia="ja-JP"/>
        </w:rPr>
        <w:t xml:space="preserve">  </w:t>
      </w:r>
      <w:r w:rsidR="00646FBC" w:rsidRPr="00552D15">
        <w:rPr>
          <w:rFonts w:ascii="Arial" w:eastAsia="MS PGothic" w:hAnsi="Arial" w:cs="Arial"/>
          <w:sz w:val="24"/>
          <w:szCs w:val="24"/>
          <w:lang w:eastAsia="ja-JP"/>
        </w:rPr>
        <w:t>Settlement needs to be attractive</w:t>
      </w:r>
      <w:r w:rsidR="004D353F" w:rsidRPr="00552D15">
        <w:rPr>
          <w:rFonts w:ascii="Arial" w:eastAsia="MS PGothic" w:hAnsi="Arial" w:cs="Arial"/>
          <w:sz w:val="24"/>
          <w:szCs w:val="24"/>
          <w:lang w:eastAsia="ja-JP"/>
        </w:rPr>
        <w:t xml:space="preserve"> in comparison to the potential award that he would get from a tribunal claim. </w:t>
      </w:r>
    </w:p>
    <w:p w14:paraId="46253CF2" w14:textId="77777777" w:rsidR="000547E1" w:rsidRPr="00A122E8" w:rsidRDefault="000547E1" w:rsidP="00742808">
      <w:pPr>
        <w:spacing w:line="480" w:lineRule="auto"/>
        <w:rPr>
          <w:rFonts w:ascii="Arial" w:eastAsia="MS PGothic" w:hAnsi="Arial" w:cs="Arial"/>
          <w:sz w:val="18"/>
          <w:szCs w:val="18"/>
          <w:lang w:eastAsia="ja-JP"/>
        </w:rPr>
      </w:pPr>
    </w:p>
    <w:p w14:paraId="1C1C7CC2" w14:textId="25C2B4F8" w:rsidR="00F5754F" w:rsidRDefault="00F5754F"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Gethin ticked both compensation and reinstatement, however managing him afterwards</w:t>
      </w:r>
      <w:r w:rsidR="00AF5E48"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 xml:space="preserve">may </w:t>
      </w:r>
      <w:r w:rsidR="00AF5E48" w:rsidRPr="00552D15">
        <w:rPr>
          <w:rFonts w:ascii="Arial" w:eastAsia="MS PGothic" w:hAnsi="Arial" w:cs="Arial"/>
          <w:sz w:val="24"/>
          <w:szCs w:val="24"/>
          <w:lang w:eastAsia="ja-JP"/>
        </w:rPr>
        <w:t xml:space="preserve">prove challenging, especially </w:t>
      </w:r>
      <w:r w:rsidR="00355E9E" w:rsidRPr="00552D15">
        <w:rPr>
          <w:rFonts w:ascii="Arial" w:eastAsia="MS PGothic" w:hAnsi="Arial" w:cs="Arial"/>
          <w:sz w:val="24"/>
          <w:szCs w:val="24"/>
          <w:lang w:eastAsia="ja-JP"/>
        </w:rPr>
        <w:t>managing team dynamics.  I</w:t>
      </w:r>
      <w:r w:rsidRPr="00552D15">
        <w:rPr>
          <w:rFonts w:ascii="Arial" w:eastAsia="MS PGothic" w:hAnsi="Arial" w:cs="Arial"/>
          <w:sz w:val="24"/>
          <w:szCs w:val="24"/>
          <w:lang w:eastAsia="ja-JP"/>
        </w:rPr>
        <w:t xml:space="preserve">t would be unlikely that the tribunal will suggest this as the relationships have already broken down.  </w:t>
      </w:r>
    </w:p>
    <w:p w14:paraId="7C1DD239" w14:textId="77777777" w:rsidR="000547E1" w:rsidRPr="00A122E8" w:rsidRDefault="000547E1" w:rsidP="00742808">
      <w:pPr>
        <w:spacing w:line="480" w:lineRule="auto"/>
        <w:rPr>
          <w:rFonts w:ascii="Arial" w:eastAsia="MS PGothic" w:hAnsi="Arial" w:cs="Arial"/>
          <w:sz w:val="14"/>
          <w:szCs w:val="14"/>
          <w:lang w:eastAsia="ja-JP"/>
        </w:rPr>
      </w:pPr>
    </w:p>
    <w:p w14:paraId="31CC4F77" w14:textId="39BF06DC" w:rsidR="00A240F9" w:rsidRPr="00552D15" w:rsidRDefault="00355E9E"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If there is any further </w:t>
      </w:r>
      <w:r w:rsidR="00AB041D" w:rsidRPr="00552D15">
        <w:rPr>
          <w:rFonts w:ascii="Arial" w:eastAsia="MS PGothic" w:hAnsi="Arial" w:cs="Arial"/>
          <w:sz w:val="24"/>
          <w:szCs w:val="24"/>
          <w:lang w:eastAsia="ja-JP"/>
        </w:rPr>
        <w:t>information,</w:t>
      </w:r>
      <w:r w:rsidRPr="00552D15">
        <w:rPr>
          <w:rFonts w:ascii="Arial" w:eastAsia="MS PGothic" w:hAnsi="Arial" w:cs="Arial"/>
          <w:sz w:val="24"/>
          <w:szCs w:val="24"/>
          <w:lang w:eastAsia="ja-JP"/>
        </w:rPr>
        <w:t xml:space="preserve"> I can help you with or you wish to </w:t>
      </w:r>
      <w:r w:rsidR="00AB041D" w:rsidRPr="00552D15">
        <w:rPr>
          <w:rFonts w:ascii="Arial" w:eastAsia="MS PGothic" w:hAnsi="Arial" w:cs="Arial"/>
          <w:sz w:val="24"/>
          <w:szCs w:val="24"/>
          <w:lang w:eastAsia="ja-JP"/>
        </w:rPr>
        <w:t xml:space="preserve">discuss any of the above, let me know. </w:t>
      </w:r>
    </w:p>
    <w:p w14:paraId="603EC250" w14:textId="77777777" w:rsidR="00A122E8" w:rsidRPr="00A122E8" w:rsidRDefault="00A122E8" w:rsidP="00742808">
      <w:pPr>
        <w:spacing w:line="480" w:lineRule="auto"/>
        <w:rPr>
          <w:rFonts w:ascii="Arial" w:eastAsia="MS PGothic" w:hAnsi="Arial" w:cs="Arial"/>
          <w:sz w:val="8"/>
          <w:szCs w:val="8"/>
          <w:lang w:eastAsia="ja-JP"/>
        </w:rPr>
      </w:pPr>
    </w:p>
    <w:p w14:paraId="1BAF6B94" w14:textId="63C0385A" w:rsidR="00AB041D" w:rsidRDefault="00AB041D"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Many thanks</w:t>
      </w:r>
    </w:p>
    <w:p w14:paraId="6C2BB4B3" w14:textId="77777777" w:rsidR="00A122E8" w:rsidRPr="00A122E8" w:rsidRDefault="00A122E8" w:rsidP="00742808">
      <w:pPr>
        <w:spacing w:line="480" w:lineRule="auto"/>
        <w:rPr>
          <w:rFonts w:ascii="Arial" w:eastAsia="MS PGothic" w:hAnsi="Arial" w:cs="Arial"/>
          <w:sz w:val="10"/>
          <w:szCs w:val="10"/>
          <w:lang w:eastAsia="ja-JP"/>
        </w:rPr>
      </w:pPr>
    </w:p>
    <w:p w14:paraId="6E80FAF1" w14:textId="47BBD81A" w:rsidR="00AB041D" w:rsidRPr="00552D15" w:rsidRDefault="00AB041D"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Amanda Glanville</w:t>
      </w:r>
    </w:p>
    <w:p w14:paraId="0C5E2C29" w14:textId="06F6AAD2" w:rsidR="00AB041D" w:rsidRPr="00552D15" w:rsidRDefault="00AB041D" w:rsidP="00742808">
      <w:pPr>
        <w:spacing w:line="480" w:lineRule="auto"/>
        <w:rPr>
          <w:rFonts w:ascii="Arial" w:eastAsia="MS PGothic" w:hAnsi="Arial" w:cs="Arial"/>
          <w:b/>
          <w:bCs/>
          <w:color w:val="7030A0"/>
          <w:sz w:val="24"/>
          <w:szCs w:val="24"/>
          <w:u w:val="single"/>
          <w:lang w:eastAsia="ja-JP"/>
        </w:rPr>
      </w:pPr>
      <w:r w:rsidRPr="00552D15">
        <w:rPr>
          <w:rFonts w:ascii="Arial" w:eastAsia="MS PGothic" w:hAnsi="Arial" w:cs="Arial"/>
          <w:b/>
          <w:bCs/>
          <w:color w:val="7030A0"/>
          <w:sz w:val="24"/>
          <w:szCs w:val="24"/>
          <w:u w:val="single"/>
          <w:lang w:eastAsia="ja-JP"/>
        </w:rPr>
        <w:br w:type="page"/>
      </w:r>
    </w:p>
    <w:p w14:paraId="06115A22" w14:textId="77777777" w:rsidR="00A240F9" w:rsidRPr="00552D15" w:rsidRDefault="00A240F9" w:rsidP="00742808">
      <w:pPr>
        <w:spacing w:line="480" w:lineRule="auto"/>
        <w:rPr>
          <w:rStyle w:val="Heading1Char"/>
          <w:rFonts w:ascii="Arial" w:hAnsi="Arial" w:cs="Arial"/>
          <w:b/>
          <w:bCs/>
          <w:color w:val="auto"/>
          <w:sz w:val="24"/>
          <w:szCs w:val="24"/>
        </w:rPr>
      </w:pPr>
      <w:bookmarkStart w:id="10" w:name="_Toc70877391"/>
      <w:bookmarkStart w:id="11" w:name="_Toc71460375"/>
      <w:r w:rsidRPr="00552D15">
        <w:rPr>
          <w:rStyle w:val="Heading1Char"/>
          <w:rFonts w:ascii="Arial" w:hAnsi="Arial" w:cs="Arial"/>
          <w:b/>
          <w:bCs/>
          <w:color w:val="auto"/>
          <w:sz w:val="24"/>
          <w:szCs w:val="24"/>
        </w:rPr>
        <w:t>Section B</w:t>
      </w:r>
      <w:bookmarkEnd w:id="10"/>
      <w:bookmarkEnd w:id="11"/>
    </w:p>
    <w:p w14:paraId="62BB6BEB" w14:textId="77777777" w:rsidR="00A240F9" w:rsidRPr="00552D15" w:rsidRDefault="00A240F9" w:rsidP="00742808">
      <w:pPr>
        <w:pStyle w:val="Heading2"/>
        <w:spacing w:line="480" w:lineRule="auto"/>
        <w:rPr>
          <w:rFonts w:ascii="Arial" w:hAnsi="Arial" w:cs="Arial"/>
          <w:b/>
          <w:bCs/>
          <w:color w:val="auto"/>
          <w:sz w:val="24"/>
          <w:szCs w:val="24"/>
        </w:rPr>
      </w:pPr>
      <w:bookmarkStart w:id="12" w:name="_Toc70877392"/>
      <w:bookmarkStart w:id="13" w:name="_Toc71460376"/>
      <w:r w:rsidRPr="00552D15">
        <w:rPr>
          <w:rFonts w:ascii="Arial" w:hAnsi="Arial" w:cs="Arial"/>
          <w:b/>
          <w:bCs/>
          <w:color w:val="auto"/>
          <w:sz w:val="24"/>
          <w:szCs w:val="24"/>
        </w:rPr>
        <w:t>Email</w:t>
      </w:r>
      <w:bookmarkEnd w:id="12"/>
      <w:bookmarkEnd w:id="13"/>
    </w:p>
    <w:p w14:paraId="4B27FE99" w14:textId="77777777" w:rsidR="00A240F9" w:rsidRPr="00552D15" w:rsidRDefault="00A240F9" w:rsidP="00742808">
      <w:pPr>
        <w:spacing w:line="480" w:lineRule="auto"/>
        <w:rPr>
          <w:rFonts w:ascii="Arial" w:eastAsia="MS PGothic" w:hAnsi="Arial" w:cs="Arial"/>
          <w:sz w:val="24"/>
          <w:szCs w:val="24"/>
          <w:lang w:val="en-US"/>
        </w:rPr>
      </w:pPr>
      <w:r w:rsidRPr="00552D15">
        <w:rPr>
          <w:rFonts w:ascii="Arial" w:eastAsia="MS PGothic" w:hAnsi="Arial" w:cs="Arial"/>
          <w:b/>
          <w:sz w:val="24"/>
          <w:szCs w:val="24"/>
          <w:lang w:val="en-US"/>
        </w:rPr>
        <w:t>To:</w:t>
      </w:r>
      <w:r w:rsidRPr="00552D15">
        <w:rPr>
          <w:rFonts w:ascii="Arial" w:eastAsia="MS PGothic" w:hAnsi="Arial" w:cs="Arial"/>
          <w:sz w:val="24"/>
          <w:szCs w:val="24"/>
          <w:lang w:val="en-US"/>
        </w:rPr>
        <w:t xml:space="preserve">   Mr Dave Thomas – Big Buses Limited</w:t>
      </w:r>
      <w:r w:rsidRPr="00552D15">
        <w:rPr>
          <w:rFonts w:ascii="Arial" w:eastAsia="MS PGothic" w:hAnsi="Arial" w:cs="Arial"/>
          <w:sz w:val="24"/>
          <w:szCs w:val="24"/>
          <w:lang w:val="en-US"/>
        </w:rPr>
        <w:tab/>
      </w:r>
    </w:p>
    <w:p w14:paraId="585F0075" w14:textId="77777777" w:rsidR="00A240F9" w:rsidRPr="00552D15" w:rsidRDefault="00A240F9" w:rsidP="00742808">
      <w:pPr>
        <w:spacing w:line="480" w:lineRule="auto"/>
        <w:rPr>
          <w:rFonts w:ascii="Arial" w:eastAsia="MS PGothic" w:hAnsi="Arial" w:cs="Arial"/>
          <w:sz w:val="24"/>
          <w:szCs w:val="24"/>
          <w:lang w:val="en-US"/>
        </w:rPr>
      </w:pPr>
      <w:r w:rsidRPr="00552D15">
        <w:rPr>
          <w:rFonts w:ascii="Arial" w:eastAsia="MS PGothic" w:hAnsi="Arial" w:cs="Arial"/>
          <w:b/>
          <w:sz w:val="24"/>
          <w:szCs w:val="24"/>
          <w:lang w:val="en-US"/>
        </w:rPr>
        <w:t>From</w:t>
      </w:r>
      <w:r w:rsidRPr="00552D15">
        <w:rPr>
          <w:rFonts w:ascii="Arial" w:eastAsia="MS PGothic" w:hAnsi="Arial" w:cs="Arial"/>
          <w:sz w:val="24"/>
          <w:szCs w:val="24"/>
          <w:lang w:val="en-US"/>
        </w:rPr>
        <w:t xml:space="preserve">: Amanda Glanville </w:t>
      </w:r>
    </w:p>
    <w:p w14:paraId="4FA17047" w14:textId="6770348A" w:rsidR="00A240F9" w:rsidRPr="00552D15" w:rsidRDefault="00A240F9" w:rsidP="00742808">
      <w:pPr>
        <w:spacing w:line="480" w:lineRule="auto"/>
        <w:rPr>
          <w:rFonts w:ascii="Arial" w:eastAsia="MS PGothic" w:hAnsi="Arial" w:cs="Arial"/>
          <w:b/>
          <w:sz w:val="24"/>
          <w:szCs w:val="24"/>
          <w:lang w:val="en-US"/>
        </w:rPr>
      </w:pPr>
      <w:r w:rsidRPr="00552D15">
        <w:rPr>
          <w:rFonts w:ascii="Arial" w:eastAsia="MS PGothic" w:hAnsi="Arial" w:cs="Arial"/>
          <w:b/>
          <w:sz w:val="24"/>
          <w:szCs w:val="24"/>
          <w:lang w:val="en-US"/>
        </w:rPr>
        <w:t xml:space="preserve">Date: </w:t>
      </w:r>
      <w:r w:rsidR="008C4F37" w:rsidRPr="00552D15">
        <w:rPr>
          <w:rFonts w:ascii="Arial" w:eastAsia="MS PGothic" w:hAnsi="Arial" w:cs="Arial"/>
          <w:sz w:val="24"/>
          <w:szCs w:val="24"/>
          <w:lang w:val="en-US"/>
        </w:rPr>
        <w:t xml:space="preserve">20th March </w:t>
      </w:r>
      <w:r w:rsidRPr="00552D15">
        <w:rPr>
          <w:rFonts w:ascii="Arial" w:eastAsia="MS PGothic" w:hAnsi="Arial" w:cs="Arial"/>
          <w:sz w:val="24"/>
          <w:szCs w:val="24"/>
          <w:lang w:val="en-US"/>
        </w:rPr>
        <w:t>2021</w:t>
      </w:r>
    </w:p>
    <w:p w14:paraId="7F5D4395" w14:textId="77777777" w:rsidR="00A240F9" w:rsidRPr="00552D15" w:rsidRDefault="00A240F9" w:rsidP="00742808">
      <w:pPr>
        <w:spacing w:line="480" w:lineRule="auto"/>
        <w:rPr>
          <w:rFonts w:ascii="Arial" w:eastAsia="MS PGothic" w:hAnsi="Arial" w:cs="Arial"/>
          <w:sz w:val="24"/>
          <w:szCs w:val="24"/>
          <w:lang w:val="en-US"/>
        </w:rPr>
      </w:pPr>
      <w:r w:rsidRPr="00552D15">
        <w:rPr>
          <w:rFonts w:ascii="Arial" w:eastAsia="MS PGothic" w:hAnsi="Arial" w:cs="Arial"/>
          <w:b/>
          <w:sz w:val="24"/>
          <w:szCs w:val="24"/>
          <w:lang w:val="en-US"/>
        </w:rPr>
        <w:t xml:space="preserve">Reference: </w:t>
      </w:r>
      <w:r w:rsidRPr="00552D15">
        <w:rPr>
          <w:rFonts w:ascii="Arial" w:eastAsia="MS PGothic" w:hAnsi="Arial" w:cs="Arial"/>
          <w:sz w:val="24"/>
          <w:szCs w:val="24"/>
          <w:lang w:val="en-US"/>
        </w:rPr>
        <w:t xml:space="preserve">Advice on employment matters </w:t>
      </w:r>
    </w:p>
    <w:p w14:paraId="37F6ABA2" w14:textId="77777777" w:rsidR="00A240F9" w:rsidRPr="00552D15"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Hi Mr Thomas, </w:t>
      </w:r>
    </w:p>
    <w:p w14:paraId="0D232D1D" w14:textId="6E173651" w:rsidR="00A240F9" w:rsidRPr="00552D15"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Thank you for your email.  I have provided advice in basic outline form for the employment issues outline</w:t>
      </w:r>
      <w:r w:rsidR="00405926">
        <w:rPr>
          <w:rFonts w:ascii="Arial" w:eastAsia="MS PGothic" w:hAnsi="Arial" w:cs="Arial"/>
          <w:sz w:val="24"/>
          <w:szCs w:val="24"/>
          <w:lang w:eastAsia="ja-JP"/>
        </w:rPr>
        <w:t>d</w:t>
      </w:r>
      <w:r w:rsidRPr="00552D15">
        <w:rPr>
          <w:rFonts w:ascii="Arial" w:eastAsia="MS PGothic" w:hAnsi="Arial" w:cs="Arial"/>
          <w:sz w:val="24"/>
          <w:szCs w:val="24"/>
          <w:lang w:eastAsia="ja-JP"/>
        </w:rPr>
        <w:t xml:space="preserve"> below:</w:t>
      </w:r>
    </w:p>
    <w:p w14:paraId="19865B0C" w14:textId="77777777" w:rsidR="00A240F9" w:rsidRPr="00620DF7" w:rsidRDefault="00A240F9" w:rsidP="00742808">
      <w:pPr>
        <w:pStyle w:val="Heading3"/>
        <w:spacing w:line="480" w:lineRule="auto"/>
        <w:rPr>
          <w:rFonts w:ascii="Arial" w:eastAsia="MS PGothic" w:hAnsi="Arial" w:cs="Arial"/>
          <w:b/>
          <w:bCs/>
          <w:color w:val="auto"/>
          <w:lang w:eastAsia="ja-JP"/>
        </w:rPr>
      </w:pPr>
      <w:bookmarkStart w:id="14" w:name="_Toc71460377"/>
      <w:r w:rsidRPr="00620DF7">
        <w:rPr>
          <w:rFonts w:ascii="Arial" w:eastAsia="MS PGothic" w:hAnsi="Arial" w:cs="Arial"/>
          <w:b/>
          <w:bCs/>
          <w:color w:val="auto"/>
          <w:lang w:eastAsia="ja-JP"/>
        </w:rPr>
        <w:t>Julie Davies</w:t>
      </w:r>
      <w:bookmarkEnd w:id="14"/>
      <w:r w:rsidRPr="00620DF7">
        <w:rPr>
          <w:rFonts w:ascii="Arial" w:eastAsia="MS PGothic" w:hAnsi="Arial" w:cs="Arial"/>
          <w:b/>
          <w:bCs/>
          <w:color w:val="auto"/>
          <w:lang w:eastAsia="ja-JP"/>
        </w:rPr>
        <w:t xml:space="preserve"> </w:t>
      </w:r>
    </w:p>
    <w:p w14:paraId="525FA6F6" w14:textId="3D05C578" w:rsidR="00A240F9" w:rsidRDefault="009F4F4F"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From </w:t>
      </w:r>
      <w:r w:rsidR="00A240F9" w:rsidRPr="00552D15">
        <w:rPr>
          <w:rFonts w:ascii="Arial" w:eastAsia="MS PGothic" w:hAnsi="Arial" w:cs="Arial"/>
          <w:sz w:val="24"/>
          <w:szCs w:val="24"/>
          <w:lang w:eastAsia="ja-JP"/>
        </w:rPr>
        <w:t>an eligibility perspective, Julie is employed</w:t>
      </w:r>
      <w:r w:rsidRPr="00552D15">
        <w:rPr>
          <w:rFonts w:ascii="Arial" w:eastAsia="MS PGothic" w:hAnsi="Arial" w:cs="Arial"/>
          <w:sz w:val="24"/>
          <w:szCs w:val="24"/>
          <w:lang w:eastAsia="ja-JP"/>
        </w:rPr>
        <w:t xml:space="preserve"> and </w:t>
      </w:r>
      <w:r w:rsidR="00A240F9" w:rsidRPr="00552D15">
        <w:rPr>
          <w:rFonts w:ascii="Arial" w:eastAsia="MS PGothic" w:hAnsi="Arial" w:cs="Arial"/>
          <w:sz w:val="24"/>
          <w:szCs w:val="24"/>
          <w:lang w:eastAsia="ja-JP"/>
        </w:rPr>
        <w:t xml:space="preserve">has 19 months service.  If this is her first request for flexible working in the last 12 months, then she is eligible.  Once an employee has 26 weeks service, they can apply for flexible working request </w:t>
      </w:r>
      <w:sdt>
        <w:sdtPr>
          <w:rPr>
            <w:rFonts w:ascii="Arial" w:eastAsia="MS PGothic" w:hAnsi="Arial" w:cs="Arial"/>
            <w:sz w:val="24"/>
            <w:szCs w:val="24"/>
            <w:lang w:eastAsia="ja-JP"/>
          </w:rPr>
          <w:id w:val="1458365833"/>
          <w:citation/>
        </w:sdtPr>
        <w:sdtEndPr/>
        <w:sdtContent>
          <w:r w:rsidR="0062489A" w:rsidRPr="00552D15">
            <w:rPr>
              <w:rFonts w:ascii="Arial" w:eastAsia="MS PGothic" w:hAnsi="Arial" w:cs="Arial"/>
              <w:sz w:val="24"/>
              <w:szCs w:val="24"/>
              <w:lang w:eastAsia="ja-JP"/>
            </w:rPr>
            <w:fldChar w:fldCharType="begin"/>
          </w:r>
          <w:r w:rsidR="0062489A" w:rsidRPr="00552D15">
            <w:rPr>
              <w:rFonts w:ascii="Arial" w:eastAsia="MS PGothic" w:hAnsi="Arial" w:cs="Arial"/>
              <w:sz w:val="24"/>
              <w:szCs w:val="24"/>
              <w:lang w:eastAsia="ja-JP"/>
            </w:rPr>
            <w:instrText xml:space="preserve"> CITATION CIP1b \l 2057 </w:instrText>
          </w:r>
          <w:r w:rsidR="0062489A"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2021b)</w:t>
          </w:r>
          <w:r w:rsidR="0062489A" w:rsidRPr="00552D15">
            <w:rPr>
              <w:rFonts w:ascii="Arial" w:eastAsia="MS PGothic" w:hAnsi="Arial" w:cs="Arial"/>
              <w:sz w:val="24"/>
              <w:szCs w:val="24"/>
              <w:lang w:eastAsia="ja-JP"/>
            </w:rPr>
            <w:fldChar w:fldCharType="end"/>
          </w:r>
        </w:sdtContent>
      </w:sdt>
      <w:r w:rsidR="0062489A"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An employee has the right to apply for flexible working if they are a parent, carer or returning from maternity leave</w:t>
      </w:r>
      <w:r w:rsidR="00A07F20"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750977798"/>
          <w:citation/>
        </w:sdtPr>
        <w:sdtEndPr/>
        <w:sdtContent>
          <w:r w:rsidR="00D46C41" w:rsidRPr="00552D15">
            <w:rPr>
              <w:rFonts w:ascii="Arial" w:eastAsia="MS PGothic" w:hAnsi="Arial" w:cs="Arial"/>
              <w:sz w:val="24"/>
              <w:szCs w:val="24"/>
              <w:lang w:eastAsia="ja-JP"/>
            </w:rPr>
            <w:fldChar w:fldCharType="begin"/>
          </w:r>
          <w:r w:rsidR="00D46C41" w:rsidRPr="00552D15">
            <w:rPr>
              <w:rFonts w:ascii="Arial" w:eastAsia="MS PGothic" w:hAnsi="Arial" w:cs="Arial"/>
              <w:sz w:val="24"/>
              <w:szCs w:val="24"/>
              <w:lang w:eastAsia="ja-JP"/>
            </w:rPr>
            <w:instrText xml:space="preserve"> CITATION Aca14 \l 2057 </w:instrText>
          </w:r>
          <w:r w:rsidR="00D46C41"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2014)</w:t>
          </w:r>
          <w:r w:rsidR="00D46C41"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xml:space="preserve">.  </w:t>
      </w:r>
    </w:p>
    <w:p w14:paraId="1A941567" w14:textId="77777777" w:rsidR="00C1523F" w:rsidRPr="00510FA4" w:rsidRDefault="00C1523F" w:rsidP="00742808">
      <w:pPr>
        <w:spacing w:line="480" w:lineRule="auto"/>
        <w:rPr>
          <w:rFonts w:ascii="Arial" w:eastAsia="MS PGothic" w:hAnsi="Arial" w:cs="Arial"/>
          <w:sz w:val="12"/>
          <w:szCs w:val="12"/>
          <w:lang w:eastAsia="ja-JP"/>
        </w:rPr>
      </w:pPr>
    </w:p>
    <w:p w14:paraId="3A950FC6" w14:textId="77777777" w:rsidR="00A240F9"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 would need to know if you already have a flexible working policy and if so, that it complies with the ACAS code of practice in relation to flexible working, but in this situation, I am basing my advice on a flexible working policy not being in place.    It is imperative that any actions follow the ACAS code. </w:t>
      </w:r>
    </w:p>
    <w:p w14:paraId="700F792F" w14:textId="3298CBD5" w:rsidR="00C1523F" w:rsidRPr="00F33FBB" w:rsidRDefault="00C1523F" w:rsidP="00742808">
      <w:pPr>
        <w:spacing w:line="480" w:lineRule="auto"/>
        <w:rPr>
          <w:rFonts w:ascii="Arial" w:eastAsia="MS PGothic" w:hAnsi="Arial" w:cs="Arial"/>
          <w:sz w:val="2"/>
          <w:szCs w:val="2"/>
          <w:lang w:eastAsia="ja-JP"/>
        </w:rPr>
      </w:pPr>
    </w:p>
    <w:p w14:paraId="2AD0899D" w14:textId="77777777" w:rsidR="00F33FBB" w:rsidRPr="00F33FBB" w:rsidRDefault="00F33FBB" w:rsidP="00742808">
      <w:pPr>
        <w:spacing w:line="480" w:lineRule="auto"/>
        <w:rPr>
          <w:rFonts w:ascii="Arial" w:eastAsia="MS PGothic" w:hAnsi="Arial" w:cs="Arial"/>
          <w:sz w:val="2"/>
          <w:szCs w:val="2"/>
          <w:lang w:eastAsia="ja-JP"/>
        </w:rPr>
      </w:pPr>
    </w:p>
    <w:p w14:paraId="263288A7" w14:textId="0111C568" w:rsidR="00CB617F" w:rsidRDefault="0050078A" w:rsidP="00742808">
      <w:pPr>
        <w:spacing w:line="480" w:lineRule="auto"/>
        <w:rPr>
          <w:rFonts w:ascii="Arial" w:eastAsia="MS PGothic" w:hAnsi="Arial" w:cs="Arial"/>
          <w:noProof/>
          <w:sz w:val="24"/>
          <w:szCs w:val="24"/>
          <w:lang w:eastAsia="ja-JP"/>
        </w:rPr>
      </w:pPr>
      <w:r w:rsidRPr="00552D15">
        <w:rPr>
          <w:rFonts w:ascii="Arial" w:eastAsia="MS PGothic" w:hAnsi="Arial" w:cs="Arial"/>
          <w:sz w:val="24"/>
          <w:szCs w:val="24"/>
          <w:lang w:eastAsia="ja-JP"/>
        </w:rPr>
        <w:t>You need to a</w:t>
      </w:r>
      <w:r w:rsidR="00A240F9" w:rsidRPr="00552D15">
        <w:rPr>
          <w:rFonts w:ascii="Arial" w:eastAsia="MS PGothic" w:hAnsi="Arial" w:cs="Arial"/>
          <w:sz w:val="24"/>
          <w:szCs w:val="24"/>
          <w:lang w:eastAsia="ja-JP"/>
        </w:rPr>
        <w:t xml:space="preserve">cknowledge receipt of </w:t>
      </w:r>
      <w:r w:rsidRPr="00552D15">
        <w:rPr>
          <w:rFonts w:ascii="Arial" w:eastAsia="MS PGothic" w:hAnsi="Arial" w:cs="Arial"/>
          <w:sz w:val="24"/>
          <w:szCs w:val="24"/>
          <w:lang w:eastAsia="ja-JP"/>
        </w:rPr>
        <w:t xml:space="preserve">the </w:t>
      </w:r>
      <w:r w:rsidR="00A240F9" w:rsidRPr="00552D15">
        <w:rPr>
          <w:rFonts w:ascii="Arial" w:eastAsia="MS PGothic" w:hAnsi="Arial" w:cs="Arial"/>
          <w:sz w:val="24"/>
          <w:szCs w:val="24"/>
          <w:lang w:eastAsia="ja-JP"/>
        </w:rPr>
        <w:t>email</w:t>
      </w:r>
      <w:r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Julie will need to submit her request</w:t>
      </w:r>
      <w:r w:rsidR="008926F9">
        <w:rPr>
          <w:rFonts w:ascii="Arial" w:eastAsia="MS PGothic" w:hAnsi="Arial" w:cs="Arial"/>
          <w:sz w:val="24"/>
          <w:szCs w:val="24"/>
          <w:lang w:eastAsia="ja-JP"/>
        </w:rPr>
        <w:t xml:space="preserve"> </w:t>
      </w:r>
      <w:r w:rsidR="00480083">
        <w:rPr>
          <w:rFonts w:ascii="Arial" w:eastAsia="MS PGothic" w:hAnsi="Arial" w:cs="Arial"/>
          <w:sz w:val="24"/>
          <w:szCs w:val="24"/>
          <w:lang w:eastAsia="ja-JP"/>
        </w:rPr>
        <w:t xml:space="preserve">using </w:t>
      </w:r>
      <w:r w:rsidR="00801DF5">
        <w:rPr>
          <w:rFonts w:ascii="Arial" w:eastAsia="MS PGothic" w:hAnsi="Arial" w:cs="Arial"/>
          <w:sz w:val="24"/>
          <w:szCs w:val="24"/>
          <w:lang w:eastAsia="ja-JP"/>
        </w:rPr>
        <w:t>a</w:t>
      </w:r>
      <w:r w:rsidR="00480083">
        <w:rPr>
          <w:rFonts w:ascii="Arial" w:eastAsia="MS PGothic" w:hAnsi="Arial" w:cs="Arial"/>
          <w:sz w:val="24"/>
          <w:szCs w:val="24"/>
          <w:lang w:eastAsia="ja-JP"/>
        </w:rPr>
        <w:t xml:space="preserve"> f</w:t>
      </w:r>
      <w:r w:rsidR="008926F9">
        <w:rPr>
          <w:rFonts w:ascii="Arial" w:eastAsia="MS PGothic" w:hAnsi="Arial" w:cs="Arial"/>
          <w:sz w:val="24"/>
          <w:szCs w:val="24"/>
          <w:lang w:eastAsia="ja-JP"/>
        </w:rPr>
        <w:t xml:space="preserve">lexible working </w:t>
      </w:r>
      <w:r w:rsidR="00480083">
        <w:rPr>
          <w:rFonts w:ascii="Arial" w:eastAsia="MS PGothic" w:hAnsi="Arial" w:cs="Arial"/>
          <w:sz w:val="24"/>
          <w:szCs w:val="24"/>
          <w:lang w:eastAsia="ja-JP"/>
        </w:rPr>
        <w:t xml:space="preserve">application form, </w:t>
      </w:r>
      <w:r w:rsidR="00A240F9" w:rsidRPr="00552D15">
        <w:rPr>
          <w:rFonts w:ascii="Arial" w:eastAsia="MS PGothic" w:hAnsi="Arial" w:cs="Arial"/>
          <w:sz w:val="24"/>
          <w:szCs w:val="24"/>
          <w:lang w:eastAsia="ja-JP"/>
        </w:rPr>
        <w:t>completing both sides</w:t>
      </w:r>
      <w:r w:rsidR="008926F9">
        <w:rPr>
          <w:rFonts w:ascii="Arial" w:eastAsia="MS PGothic" w:hAnsi="Arial" w:cs="Arial"/>
          <w:sz w:val="24"/>
          <w:szCs w:val="24"/>
          <w:lang w:eastAsia="ja-JP"/>
        </w:rPr>
        <w:t xml:space="preserve">.  She will need to provide </w:t>
      </w:r>
      <w:r w:rsidR="00A240F9" w:rsidRPr="00552D15">
        <w:rPr>
          <w:rFonts w:ascii="Arial" w:eastAsia="MS PGothic" w:hAnsi="Arial" w:cs="Arial"/>
          <w:sz w:val="24"/>
          <w:szCs w:val="24"/>
          <w:lang w:eastAsia="ja-JP"/>
        </w:rPr>
        <w:t>explanations for the reasons and her assessment of why she doesn’t believe this will cause an impact on the organisation</w:t>
      </w:r>
      <w:r w:rsidR="00047760"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1343999810"/>
          <w:citation/>
        </w:sdtPr>
        <w:sdtEndPr/>
        <w:sdtContent>
          <w:r w:rsidR="00047760" w:rsidRPr="00552D15">
            <w:rPr>
              <w:rFonts w:ascii="Arial" w:eastAsia="MS PGothic" w:hAnsi="Arial" w:cs="Arial"/>
              <w:sz w:val="24"/>
              <w:szCs w:val="24"/>
              <w:lang w:eastAsia="ja-JP"/>
            </w:rPr>
            <w:fldChar w:fldCharType="begin"/>
          </w:r>
          <w:r w:rsidR="00047760" w:rsidRPr="00552D15">
            <w:rPr>
              <w:rFonts w:ascii="Arial" w:eastAsia="MS PGothic" w:hAnsi="Arial" w:cs="Arial"/>
              <w:sz w:val="24"/>
              <w:szCs w:val="24"/>
              <w:lang w:eastAsia="ja-JP"/>
            </w:rPr>
            <w:instrText xml:space="preserve"> CITATION CIP1b \l 2057 </w:instrText>
          </w:r>
          <w:r w:rsidR="00047760"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2021b)</w:t>
          </w:r>
          <w:r w:rsidR="00047760"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Information will include date sent</w:t>
      </w:r>
      <w:r w:rsidR="00801DF5">
        <w:rPr>
          <w:rFonts w:ascii="Arial" w:eastAsia="MS PGothic" w:hAnsi="Arial" w:cs="Arial"/>
          <w:sz w:val="24"/>
          <w:szCs w:val="24"/>
          <w:lang w:eastAsia="ja-JP"/>
        </w:rPr>
        <w:t xml:space="preserve"> and</w:t>
      </w:r>
      <w:r w:rsidR="00A240F9" w:rsidRPr="00552D15">
        <w:rPr>
          <w:rFonts w:ascii="Arial" w:eastAsia="MS PGothic" w:hAnsi="Arial" w:cs="Arial"/>
          <w:sz w:val="24"/>
          <w:szCs w:val="24"/>
          <w:lang w:eastAsia="ja-JP"/>
        </w:rPr>
        <w:t xml:space="preserve"> date that she would like it to start</w:t>
      </w:r>
      <w:r w:rsidR="00801DF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outline any previous requests made for flexible working</w:t>
      </w:r>
      <w:r w:rsidR="00D475F5"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 xml:space="preserve">This will also allow her to consider the impact prior to the meeting to </w:t>
      </w:r>
      <w:r w:rsidR="00D475F5" w:rsidRPr="00552D15">
        <w:rPr>
          <w:rFonts w:ascii="Arial" w:eastAsia="MS PGothic" w:hAnsi="Arial" w:cs="Arial"/>
          <w:sz w:val="24"/>
          <w:szCs w:val="24"/>
          <w:lang w:eastAsia="ja-JP"/>
        </w:rPr>
        <w:t>create</w:t>
      </w:r>
      <w:r w:rsidR="00A240F9" w:rsidRPr="00552D15">
        <w:rPr>
          <w:rFonts w:ascii="Arial" w:eastAsia="MS PGothic" w:hAnsi="Arial" w:cs="Arial"/>
          <w:sz w:val="24"/>
          <w:szCs w:val="24"/>
          <w:lang w:eastAsia="ja-JP"/>
        </w:rPr>
        <w:t xml:space="preserve"> a more balanced discussion</w:t>
      </w:r>
      <w:sdt>
        <w:sdtPr>
          <w:rPr>
            <w:rFonts w:ascii="Arial" w:eastAsia="MS PGothic" w:hAnsi="Arial" w:cs="Arial"/>
            <w:sz w:val="24"/>
            <w:szCs w:val="24"/>
            <w:lang w:eastAsia="ja-JP"/>
          </w:rPr>
          <w:id w:val="1590421922"/>
          <w:citation/>
        </w:sdtPr>
        <w:sdtEndPr/>
        <w:sdtContent>
          <w:r w:rsidR="00780FF0" w:rsidRPr="00552D15">
            <w:rPr>
              <w:rFonts w:ascii="Arial" w:eastAsia="MS PGothic" w:hAnsi="Arial" w:cs="Arial"/>
              <w:sz w:val="24"/>
              <w:szCs w:val="24"/>
              <w:lang w:eastAsia="ja-JP"/>
            </w:rPr>
            <w:fldChar w:fldCharType="begin"/>
          </w:r>
          <w:r w:rsidR="00780FF0" w:rsidRPr="00552D15">
            <w:rPr>
              <w:rFonts w:ascii="Arial" w:eastAsia="MS PGothic" w:hAnsi="Arial" w:cs="Arial"/>
              <w:sz w:val="24"/>
              <w:szCs w:val="24"/>
              <w:lang w:eastAsia="ja-JP"/>
            </w:rPr>
            <w:instrText xml:space="preserve"> CITATION Aca14 \l 2057 </w:instrText>
          </w:r>
          <w:r w:rsidR="00780FF0"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(Acas, 2014)</w:t>
          </w:r>
          <w:r w:rsidR="00780FF0"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xml:space="preserve">.  </w:t>
      </w:r>
      <w:r w:rsidR="00CB617F" w:rsidRPr="00552D15">
        <w:rPr>
          <w:rFonts w:ascii="Arial" w:eastAsia="MS PGothic" w:hAnsi="Arial" w:cs="Arial"/>
          <w:sz w:val="24"/>
          <w:szCs w:val="24"/>
          <w:lang w:eastAsia="ja-JP"/>
        </w:rPr>
        <w:t xml:space="preserve">Once the form has been submitted, you have three months to decide, </w:t>
      </w:r>
      <w:r w:rsidR="002A190C" w:rsidRPr="00552D15">
        <w:rPr>
          <w:rFonts w:ascii="Arial" w:eastAsia="MS PGothic" w:hAnsi="Arial" w:cs="Arial"/>
          <w:sz w:val="24"/>
          <w:szCs w:val="24"/>
          <w:lang w:eastAsia="ja-JP"/>
        </w:rPr>
        <w:t xml:space="preserve">although this can be extended </w:t>
      </w:r>
      <w:r w:rsidR="002A27FD" w:rsidRPr="00552D15">
        <w:rPr>
          <w:rFonts w:ascii="Arial" w:eastAsia="MS PGothic" w:hAnsi="Arial" w:cs="Arial"/>
          <w:sz w:val="24"/>
          <w:szCs w:val="24"/>
          <w:lang w:eastAsia="ja-JP"/>
        </w:rPr>
        <w:t xml:space="preserve">if both parties agree </w:t>
      </w:r>
      <w:sdt>
        <w:sdtPr>
          <w:rPr>
            <w:rFonts w:ascii="Arial" w:eastAsia="MS PGothic" w:hAnsi="Arial" w:cs="Arial"/>
            <w:sz w:val="24"/>
            <w:szCs w:val="24"/>
            <w:lang w:eastAsia="ja-JP"/>
          </w:rPr>
          <w:id w:val="1006567986"/>
          <w:citation/>
        </w:sdtPr>
        <w:sdtEndPr/>
        <w:sdtContent>
          <w:r w:rsidR="002A27FD" w:rsidRPr="00552D15">
            <w:rPr>
              <w:rFonts w:ascii="Arial" w:eastAsia="MS PGothic" w:hAnsi="Arial" w:cs="Arial"/>
              <w:sz w:val="24"/>
              <w:szCs w:val="24"/>
              <w:lang w:eastAsia="ja-JP"/>
            </w:rPr>
            <w:fldChar w:fldCharType="begin"/>
          </w:r>
          <w:r w:rsidR="002A27FD" w:rsidRPr="00552D15">
            <w:rPr>
              <w:rFonts w:ascii="Arial" w:eastAsia="MS PGothic" w:hAnsi="Arial" w:cs="Arial"/>
              <w:sz w:val="24"/>
              <w:szCs w:val="24"/>
              <w:lang w:eastAsia="ja-JP"/>
            </w:rPr>
            <w:instrText xml:space="preserve"> CITATION Aca1b \l 2057 </w:instrText>
          </w:r>
          <w:r w:rsidR="002A27FD"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2021b)</w:t>
          </w:r>
          <w:r w:rsidR="002A27FD" w:rsidRPr="00552D15">
            <w:rPr>
              <w:rFonts w:ascii="Arial" w:eastAsia="MS PGothic" w:hAnsi="Arial" w:cs="Arial"/>
              <w:sz w:val="24"/>
              <w:szCs w:val="24"/>
              <w:lang w:eastAsia="ja-JP"/>
            </w:rPr>
            <w:fldChar w:fldCharType="end"/>
          </w:r>
        </w:sdtContent>
      </w:sdt>
      <w:r w:rsidR="002A27FD" w:rsidRPr="00552D15">
        <w:rPr>
          <w:rFonts w:ascii="Arial" w:eastAsia="MS PGothic" w:hAnsi="Arial" w:cs="Arial"/>
          <w:sz w:val="24"/>
          <w:szCs w:val="24"/>
          <w:lang w:eastAsia="ja-JP"/>
        </w:rPr>
        <w:t xml:space="preserve">.  </w:t>
      </w:r>
      <w:r w:rsidR="001827A0">
        <w:rPr>
          <w:rFonts w:ascii="Arial" w:eastAsia="MS PGothic" w:hAnsi="Arial" w:cs="Arial"/>
          <w:sz w:val="24"/>
          <w:szCs w:val="24"/>
          <w:lang w:eastAsia="ja-JP"/>
        </w:rPr>
        <w:t xml:space="preserve">Section 47e of the ERA state </w:t>
      </w:r>
      <w:r w:rsidR="00B324D1">
        <w:rPr>
          <w:rFonts w:ascii="Arial" w:eastAsia="MS PGothic" w:hAnsi="Arial" w:cs="Arial"/>
          <w:sz w:val="24"/>
          <w:szCs w:val="24"/>
          <w:lang w:eastAsia="ja-JP"/>
        </w:rPr>
        <w:t>e</w:t>
      </w:r>
      <w:r w:rsidR="00E82152">
        <w:rPr>
          <w:rFonts w:ascii="Arial" w:eastAsia="MS PGothic" w:hAnsi="Arial" w:cs="Arial"/>
          <w:sz w:val="24"/>
          <w:szCs w:val="24"/>
          <w:lang w:eastAsia="ja-JP"/>
        </w:rPr>
        <w:t xml:space="preserve">mployers </w:t>
      </w:r>
      <w:r w:rsidR="00CB617F" w:rsidRPr="00552D15">
        <w:rPr>
          <w:rFonts w:ascii="Arial" w:eastAsia="MS PGothic" w:hAnsi="Arial" w:cs="Arial"/>
          <w:sz w:val="24"/>
          <w:szCs w:val="24"/>
          <w:lang w:eastAsia="ja-JP"/>
        </w:rPr>
        <w:t xml:space="preserve">have a duty to look at </w:t>
      </w:r>
      <w:r w:rsidR="00E82152">
        <w:rPr>
          <w:rFonts w:ascii="Arial" w:eastAsia="MS PGothic" w:hAnsi="Arial" w:cs="Arial"/>
          <w:sz w:val="24"/>
          <w:szCs w:val="24"/>
          <w:lang w:eastAsia="ja-JP"/>
        </w:rPr>
        <w:t xml:space="preserve">flexible working </w:t>
      </w:r>
      <w:r w:rsidR="00CB617F" w:rsidRPr="00552D15">
        <w:rPr>
          <w:rFonts w:ascii="Arial" w:eastAsia="MS PGothic" w:hAnsi="Arial" w:cs="Arial"/>
          <w:sz w:val="24"/>
          <w:szCs w:val="24"/>
          <w:lang w:eastAsia="ja-JP"/>
        </w:rPr>
        <w:t>request fairly</w:t>
      </w:r>
      <w:r w:rsidR="00EF7EEB" w:rsidRPr="00552D15">
        <w:rPr>
          <w:rFonts w:ascii="Arial" w:eastAsia="MS PGothic" w:hAnsi="Arial" w:cs="Arial"/>
          <w:sz w:val="24"/>
          <w:szCs w:val="24"/>
          <w:lang w:eastAsia="ja-JP"/>
        </w:rPr>
        <w:t xml:space="preserve"> </w:t>
      </w:r>
      <w:r w:rsidR="00B324D1" w:rsidRPr="00F60E2E">
        <w:rPr>
          <w:rFonts w:ascii="Arial" w:eastAsia="MS PGothic" w:hAnsi="Arial" w:cs="Arial"/>
          <w:noProof/>
          <w:sz w:val="24"/>
          <w:szCs w:val="24"/>
          <w:lang w:eastAsia="ja-JP"/>
        </w:rPr>
        <w:t>(Employement Rights Act</w:t>
      </w:r>
      <w:r w:rsidR="00B324D1">
        <w:rPr>
          <w:rFonts w:ascii="Arial" w:eastAsia="MS PGothic" w:hAnsi="Arial" w:cs="Arial"/>
          <w:noProof/>
          <w:sz w:val="24"/>
          <w:szCs w:val="24"/>
          <w:lang w:eastAsia="ja-JP"/>
        </w:rPr>
        <w:t xml:space="preserve"> </w:t>
      </w:r>
      <w:r w:rsidR="00B324D1" w:rsidRPr="00F60E2E">
        <w:rPr>
          <w:rFonts w:ascii="Arial" w:eastAsia="MS PGothic" w:hAnsi="Arial" w:cs="Arial"/>
          <w:noProof/>
          <w:sz w:val="24"/>
          <w:szCs w:val="24"/>
          <w:lang w:eastAsia="ja-JP"/>
        </w:rPr>
        <w:t>1996)</w:t>
      </w:r>
      <w:r w:rsidR="00B324D1">
        <w:rPr>
          <w:rFonts w:ascii="Arial" w:eastAsia="MS PGothic" w:hAnsi="Arial" w:cs="Arial"/>
          <w:noProof/>
          <w:sz w:val="24"/>
          <w:szCs w:val="24"/>
          <w:lang w:eastAsia="ja-JP"/>
        </w:rPr>
        <w:t xml:space="preserve">. </w:t>
      </w:r>
    </w:p>
    <w:p w14:paraId="21CEDBE8" w14:textId="77777777" w:rsidR="003276EC" w:rsidRPr="003276EC" w:rsidRDefault="003276EC" w:rsidP="00742808">
      <w:pPr>
        <w:spacing w:line="480" w:lineRule="auto"/>
        <w:rPr>
          <w:rFonts w:ascii="Arial" w:eastAsia="MS PGothic" w:hAnsi="Arial" w:cs="Arial"/>
          <w:sz w:val="12"/>
          <w:szCs w:val="12"/>
          <w:lang w:eastAsia="ja-JP"/>
        </w:rPr>
      </w:pPr>
    </w:p>
    <w:p w14:paraId="3C2EFCEF" w14:textId="5CC1A4E0" w:rsidR="001D2CD2" w:rsidRDefault="00642E60"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Following receipt of the form, the process involves an </w:t>
      </w:r>
      <w:r w:rsidR="001D2CD2" w:rsidRPr="00552D15">
        <w:rPr>
          <w:rFonts w:ascii="Arial" w:eastAsia="MS PGothic" w:hAnsi="Arial" w:cs="Arial"/>
          <w:sz w:val="24"/>
          <w:szCs w:val="24"/>
          <w:lang w:eastAsia="ja-JP"/>
        </w:rPr>
        <w:t>initial hearing</w:t>
      </w:r>
      <w:r w:rsidR="00D950A6" w:rsidRPr="00552D15">
        <w:rPr>
          <w:rFonts w:ascii="Arial" w:eastAsia="MS PGothic" w:hAnsi="Arial" w:cs="Arial"/>
          <w:sz w:val="24"/>
          <w:szCs w:val="24"/>
          <w:lang w:eastAsia="ja-JP"/>
        </w:rPr>
        <w:t xml:space="preserve">, </w:t>
      </w:r>
      <w:r w:rsidR="001D2CD2" w:rsidRPr="00552D15">
        <w:rPr>
          <w:rFonts w:ascii="Arial" w:eastAsia="MS PGothic" w:hAnsi="Arial" w:cs="Arial"/>
          <w:sz w:val="24"/>
          <w:szCs w:val="24"/>
          <w:lang w:eastAsia="ja-JP"/>
        </w:rPr>
        <w:t>initial decision</w:t>
      </w:r>
      <w:r w:rsidR="00D950A6" w:rsidRPr="00552D15">
        <w:rPr>
          <w:rFonts w:ascii="Arial" w:eastAsia="MS PGothic" w:hAnsi="Arial" w:cs="Arial"/>
          <w:sz w:val="24"/>
          <w:szCs w:val="24"/>
          <w:lang w:eastAsia="ja-JP"/>
        </w:rPr>
        <w:t xml:space="preserve">, </w:t>
      </w:r>
      <w:r w:rsidR="001D2CD2" w:rsidRPr="00552D15">
        <w:rPr>
          <w:rFonts w:ascii="Arial" w:eastAsia="MS PGothic" w:hAnsi="Arial" w:cs="Arial"/>
          <w:sz w:val="24"/>
          <w:szCs w:val="24"/>
          <w:lang w:eastAsia="ja-JP"/>
        </w:rPr>
        <w:t>outcome letter</w:t>
      </w:r>
      <w:r w:rsidR="00D950A6" w:rsidRPr="00552D15">
        <w:rPr>
          <w:rFonts w:ascii="Arial" w:eastAsia="MS PGothic" w:hAnsi="Arial" w:cs="Arial"/>
          <w:sz w:val="24"/>
          <w:szCs w:val="24"/>
          <w:lang w:eastAsia="ja-JP"/>
        </w:rPr>
        <w:t xml:space="preserve"> and right to appeal</w:t>
      </w:r>
      <w:r w:rsidR="00B5392C" w:rsidRPr="00552D15">
        <w:rPr>
          <w:rFonts w:ascii="Arial" w:eastAsia="MS PGothic" w:hAnsi="Arial" w:cs="Arial"/>
          <w:sz w:val="24"/>
          <w:szCs w:val="24"/>
          <w:lang w:eastAsia="ja-JP"/>
        </w:rPr>
        <w:t xml:space="preserve"> and then an appeal hearing if needed</w:t>
      </w:r>
      <w:r w:rsidR="003B2E10"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943224057"/>
          <w:citation/>
        </w:sdtPr>
        <w:sdtEndPr/>
        <w:sdtContent>
          <w:r w:rsidR="003B2E10" w:rsidRPr="00552D15">
            <w:rPr>
              <w:rFonts w:ascii="Arial" w:eastAsia="MS PGothic" w:hAnsi="Arial" w:cs="Arial"/>
              <w:sz w:val="24"/>
              <w:szCs w:val="24"/>
              <w:lang w:eastAsia="ja-JP"/>
            </w:rPr>
            <w:fldChar w:fldCharType="begin"/>
          </w:r>
          <w:r w:rsidR="003B2E10" w:rsidRPr="00552D15">
            <w:rPr>
              <w:rFonts w:ascii="Arial" w:eastAsia="MS PGothic" w:hAnsi="Arial" w:cs="Arial"/>
              <w:sz w:val="24"/>
              <w:szCs w:val="24"/>
              <w:lang w:eastAsia="ja-JP"/>
            </w:rPr>
            <w:instrText xml:space="preserve"> CITATION Aca14 \l 2057 </w:instrText>
          </w:r>
          <w:r w:rsidR="003B2E10"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2014)</w:t>
          </w:r>
          <w:r w:rsidR="003B2E10" w:rsidRPr="00552D15">
            <w:rPr>
              <w:rFonts w:ascii="Arial" w:eastAsia="MS PGothic" w:hAnsi="Arial" w:cs="Arial"/>
              <w:sz w:val="24"/>
              <w:szCs w:val="24"/>
              <w:lang w:eastAsia="ja-JP"/>
            </w:rPr>
            <w:fldChar w:fldCharType="end"/>
          </w:r>
        </w:sdtContent>
      </w:sdt>
      <w:r w:rsidR="00B5392C" w:rsidRPr="00552D15">
        <w:rPr>
          <w:rFonts w:ascii="Arial" w:eastAsia="MS PGothic" w:hAnsi="Arial" w:cs="Arial"/>
          <w:sz w:val="24"/>
          <w:szCs w:val="24"/>
          <w:lang w:eastAsia="ja-JP"/>
        </w:rPr>
        <w:t xml:space="preserve">. </w:t>
      </w:r>
      <w:r w:rsidR="00C72154" w:rsidRPr="00552D15">
        <w:rPr>
          <w:rFonts w:ascii="Arial" w:eastAsia="MS PGothic" w:hAnsi="Arial" w:cs="Arial"/>
          <w:sz w:val="24"/>
          <w:szCs w:val="24"/>
          <w:lang w:eastAsia="ja-JP"/>
        </w:rPr>
        <w:t xml:space="preserve">It is important to consider roles in this process </w:t>
      </w:r>
      <w:r w:rsidR="00CD17BB" w:rsidRPr="00552D15">
        <w:rPr>
          <w:rFonts w:ascii="Arial" w:eastAsia="MS PGothic" w:hAnsi="Arial" w:cs="Arial"/>
          <w:sz w:val="24"/>
          <w:szCs w:val="24"/>
          <w:lang w:eastAsia="ja-JP"/>
        </w:rPr>
        <w:t>and I would suggest you delegate the other processes</w:t>
      </w:r>
      <w:r w:rsidR="00CB617F" w:rsidRPr="00552D15">
        <w:rPr>
          <w:rFonts w:ascii="Arial" w:eastAsia="MS PGothic" w:hAnsi="Arial" w:cs="Arial"/>
          <w:sz w:val="24"/>
          <w:szCs w:val="24"/>
          <w:lang w:eastAsia="ja-JP"/>
        </w:rPr>
        <w:t xml:space="preserve"> as this will allow you to hear the appeal if needed for appropriate hierarchy. </w:t>
      </w:r>
    </w:p>
    <w:p w14:paraId="0BDF0D27" w14:textId="77777777" w:rsidR="00CB588A" w:rsidRPr="00CB588A" w:rsidRDefault="00CB588A" w:rsidP="00742808">
      <w:pPr>
        <w:spacing w:line="480" w:lineRule="auto"/>
        <w:rPr>
          <w:rFonts w:ascii="Arial" w:eastAsia="MS PGothic" w:hAnsi="Arial" w:cs="Arial"/>
          <w:sz w:val="12"/>
          <w:szCs w:val="12"/>
          <w:lang w:eastAsia="ja-JP"/>
        </w:rPr>
      </w:pPr>
    </w:p>
    <w:p w14:paraId="1AFF8E95" w14:textId="42172597" w:rsidR="006909AE" w:rsidRPr="00552D15" w:rsidRDefault="00DE2D07"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Her line manager needs to </w:t>
      </w:r>
      <w:r w:rsidR="00A240F9" w:rsidRPr="00552D15">
        <w:rPr>
          <w:rFonts w:ascii="Arial" w:eastAsia="MS PGothic" w:hAnsi="Arial" w:cs="Arial"/>
          <w:sz w:val="24"/>
          <w:szCs w:val="24"/>
          <w:lang w:eastAsia="ja-JP"/>
        </w:rPr>
        <w:t xml:space="preserve">set up a meeting, </w:t>
      </w:r>
      <w:r w:rsidR="002453F7" w:rsidRPr="00552D15">
        <w:rPr>
          <w:rFonts w:ascii="Arial" w:eastAsia="MS PGothic" w:hAnsi="Arial" w:cs="Arial"/>
          <w:sz w:val="24"/>
          <w:szCs w:val="24"/>
          <w:lang w:eastAsia="ja-JP"/>
        </w:rPr>
        <w:t>using the form as a basis for discussion</w:t>
      </w:r>
      <w:r w:rsidRPr="00552D15">
        <w:rPr>
          <w:rFonts w:ascii="Arial" w:eastAsia="MS PGothic" w:hAnsi="Arial" w:cs="Arial"/>
          <w:sz w:val="24"/>
          <w:szCs w:val="24"/>
          <w:lang w:eastAsia="ja-JP"/>
        </w:rPr>
        <w:t xml:space="preserve">. </w:t>
      </w:r>
      <w:r w:rsidR="003A13E0" w:rsidRPr="00552D15">
        <w:rPr>
          <w:rFonts w:ascii="Arial" w:eastAsia="MS PGothic" w:hAnsi="Arial" w:cs="Arial"/>
          <w:sz w:val="24"/>
          <w:szCs w:val="24"/>
          <w:lang w:eastAsia="ja-JP"/>
        </w:rPr>
        <w:t xml:space="preserve">In this meeting, outline </w:t>
      </w:r>
      <w:r w:rsidR="00597619">
        <w:rPr>
          <w:rFonts w:ascii="Arial" w:eastAsia="MS PGothic" w:hAnsi="Arial" w:cs="Arial"/>
          <w:sz w:val="24"/>
          <w:szCs w:val="24"/>
          <w:lang w:eastAsia="ja-JP"/>
        </w:rPr>
        <w:t>elements within</w:t>
      </w:r>
      <w:r w:rsidR="00A240F9" w:rsidRPr="00552D15">
        <w:rPr>
          <w:rFonts w:ascii="Arial" w:eastAsia="MS PGothic" w:hAnsi="Arial" w:cs="Arial"/>
          <w:sz w:val="24"/>
          <w:szCs w:val="24"/>
          <w:lang w:eastAsia="ja-JP"/>
        </w:rPr>
        <w:t xml:space="preserve"> th</w:t>
      </w:r>
      <w:r w:rsidR="006909AE" w:rsidRPr="00552D15">
        <w:rPr>
          <w:rFonts w:ascii="Arial" w:eastAsia="MS PGothic" w:hAnsi="Arial" w:cs="Arial"/>
          <w:sz w:val="24"/>
          <w:szCs w:val="24"/>
          <w:lang w:eastAsia="ja-JP"/>
        </w:rPr>
        <w:t>e</w:t>
      </w:r>
      <w:r w:rsidR="00A240F9" w:rsidRPr="00552D15">
        <w:rPr>
          <w:rFonts w:ascii="Arial" w:eastAsia="MS PGothic" w:hAnsi="Arial" w:cs="Arial"/>
          <w:sz w:val="24"/>
          <w:szCs w:val="24"/>
          <w:lang w:eastAsia="ja-JP"/>
        </w:rPr>
        <w:t xml:space="preserve"> request</w:t>
      </w:r>
      <w:r w:rsidR="003A13E0" w:rsidRPr="00552D15">
        <w:rPr>
          <w:rFonts w:ascii="Arial" w:eastAsia="MS PGothic" w:hAnsi="Arial" w:cs="Arial"/>
          <w:sz w:val="24"/>
          <w:szCs w:val="24"/>
          <w:lang w:eastAsia="ja-JP"/>
        </w:rPr>
        <w:t xml:space="preserve">.  </w:t>
      </w:r>
    </w:p>
    <w:p w14:paraId="4740A6CA" w14:textId="77777777" w:rsidR="00A37E55" w:rsidRDefault="006909AE" w:rsidP="00A95E7A">
      <w:pPr>
        <w:pStyle w:val="Heading3"/>
        <w:numPr>
          <w:ilvl w:val="0"/>
          <w:numId w:val="17"/>
        </w:numPr>
        <w:rPr>
          <w:rFonts w:ascii="Arial" w:eastAsia="MS PGothic" w:hAnsi="Arial" w:cs="Arial"/>
          <w:color w:val="auto"/>
          <w:lang w:eastAsia="ja-JP"/>
        </w:rPr>
      </w:pPr>
      <w:bookmarkStart w:id="15" w:name="_Toc71460378"/>
      <w:r w:rsidRPr="00A95E7A">
        <w:rPr>
          <w:rFonts w:ascii="Arial" w:eastAsia="MS PGothic" w:hAnsi="Arial" w:cs="Arial"/>
          <w:color w:val="auto"/>
          <w:lang w:eastAsia="ja-JP"/>
        </w:rPr>
        <w:t>W</w:t>
      </w:r>
      <w:r w:rsidR="003A13E0" w:rsidRPr="00A95E7A">
        <w:rPr>
          <w:rFonts w:ascii="Arial" w:eastAsia="MS PGothic" w:hAnsi="Arial" w:cs="Arial"/>
          <w:color w:val="auto"/>
          <w:lang w:eastAsia="ja-JP"/>
        </w:rPr>
        <w:t xml:space="preserve">orking </w:t>
      </w:r>
      <w:r w:rsidR="00A240F9" w:rsidRPr="00A95E7A">
        <w:rPr>
          <w:rFonts w:ascii="Arial" w:eastAsia="MS PGothic" w:hAnsi="Arial" w:cs="Arial"/>
          <w:color w:val="auto"/>
          <w:lang w:eastAsia="ja-JP"/>
        </w:rPr>
        <w:t xml:space="preserve">from home </w:t>
      </w:r>
      <w:r w:rsidR="003A13E0" w:rsidRPr="00A95E7A">
        <w:rPr>
          <w:rFonts w:ascii="Arial" w:eastAsia="MS PGothic" w:hAnsi="Arial" w:cs="Arial"/>
          <w:color w:val="auto"/>
          <w:lang w:eastAsia="ja-JP"/>
        </w:rPr>
        <w:t xml:space="preserve">on a Monday and </w:t>
      </w:r>
      <w:r w:rsidR="00A240F9" w:rsidRPr="00A95E7A">
        <w:rPr>
          <w:rFonts w:ascii="Arial" w:eastAsia="MS PGothic" w:hAnsi="Arial" w:cs="Arial"/>
          <w:color w:val="auto"/>
          <w:lang w:eastAsia="ja-JP"/>
        </w:rPr>
        <w:t>Friday</w:t>
      </w:r>
      <w:r w:rsidR="00A37E55" w:rsidRPr="00A95E7A">
        <w:rPr>
          <w:rFonts w:ascii="Arial" w:eastAsia="MS PGothic" w:hAnsi="Arial" w:cs="Arial"/>
          <w:color w:val="auto"/>
          <w:lang w:eastAsia="ja-JP"/>
        </w:rPr>
        <w:t>:</w:t>
      </w:r>
      <w:bookmarkEnd w:id="15"/>
    </w:p>
    <w:p w14:paraId="23F176A1" w14:textId="77777777" w:rsidR="00A95E7A" w:rsidRPr="00A95E7A" w:rsidRDefault="00A95E7A" w:rsidP="00A95E7A">
      <w:pPr>
        <w:rPr>
          <w:lang w:eastAsia="ja-JP"/>
        </w:rPr>
      </w:pPr>
    </w:p>
    <w:p w14:paraId="6E4CF302" w14:textId="7071FE46" w:rsidR="00A95E7A" w:rsidRDefault="006909AE" w:rsidP="00A95E7A">
      <w:pPr>
        <w:pStyle w:val="ListParagraph"/>
        <w:spacing w:line="480" w:lineRule="auto"/>
        <w:rPr>
          <w:rFonts w:ascii="Arial" w:eastAsia="MS PGothic" w:hAnsi="Arial" w:cs="Arial"/>
          <w:sz w:val="24"/>
          <w:szCs w:val="24"/>
          <w:lang w:eastAsia="ja-JP"/>
        </w:rPr>
      </w:pPr>
      <w:r w:rsidRPr="00AA4B6B">
        <w:rPr>
          <w:rFonts w:ascii="Arial" w:eastAsia="MS PGothic" w:hAnsi="Arial" w:cs="Arial"/>
          <w:sz w:val="24"/>
          <w:szCs w:val="24"/>
          <w:lang w:eastAsia="ja-JP"/>
        </w:rPr>
        <w:t>Th</w:t>
      </w:r>
      <w:r w:rsidR="005B63DC" w:rsidRPr="00AA4B6B">
        <w:rPr>
          <w:rFonts w:ascii="Arial" w:eastAsia="MS PGothic" w:hAnsi="Arial" w:cs="Arial"/>
          <w:sz w:val="24"/>
          <w:szCs w:val="24"/>
          <w:lang w:eastAsia="ja-JP"/>
        </w:rPr>
        <w:t xml:space="preserve">e </w:t>
      </w:r>
      <w:r w:rsidR="00A240F9" w:rsidRPr="00AA4B6B">
        <w:rPr>
          <w:rFonts w:ascii="Arial" w:eastAsia="MS PGothic" w:hAnsi="Arial" w:cs="Arial"/>
          <w:sz w:val="24"/>
          <w:szCs w:val="24"/>
          <w:lang w:eastAsia="ja-JP"/>
        </w:rPr>
        <w:t>argument she will not have the interaction with the rest of the team she needs to do her job properly</w:t>
      </w:r>
      <w:r w:rsidR="005B63DC" w:rsidRPr="00AA4B6B">
        <w:rPr>
          <w:rFonts w:ascii="Arial" w:eastAsia="MS PGothic" w:hAnsi="Arial" w:cs="Arial"/>
          <w:sz w:val="24"/>
          <w:szCs w:val="24"/>
          <w:lang w:eastAsia="ja-JP"/>
        </w:rPr>
        <w:t xml:space="preserve"> is weak.  </w:t>
      </w:r>
      <w:r w:rsidR="00A240F9" w:rsidRPr="00AA4B6B">
        <w:rPr>
          <w:rFonts w:ascii="Arial" w:eastAsia="MS PGothic" w:hAnsi="Arial" w:cs="Arial"/>
          <w:sz w:val="24"/>
          <w:szCs w:val="24"/>
          <w:lang w:eastAsia="ja-JP"/>
        </w:rPr>
        <w:t xml:space="preserve">Julie will interact with </w:t>
      </w:r>
      <w:r w:rsidR="005B63DC" w:rsidRPr="00AA4B6B">
        <w:rPr>
          <w:rFonts w:ascii="Arial" w:eastAsia="MS PGothic" w:hAnsi="Arial" w:cs="Arial"/>
          <w:sz w:val="24"/>
          <w:szCs w:val="24"/>
          <w:lang w:eastAsia="ja-JP"/>
        </w:rPr>
        <w:t xml:space="preserve">her colleagues </w:t>
      </w:r>
      <w:r w:rsidR="00A240F9" w:rsidRPr="00AA4B6B">
        <w:rPr>
          <w:rFonts w:ascii="Arial" w:eastAsia="MS PGothic" w:hAnsi="Arial" w:cs="Arial"/>
          <w:sz w:val="24"/>
          <w:szCs w:val="24"/>
          <w:lang w:eastAsia="ja-JP"/>
        </w:rPr>
        <w:t>the other three days a week and can interact virtually.   She has been working from home for the last year and if no concerns</w:t>
      </w:r>
      <w:r w:rsidR="00752905" w:rsidRPr="00AA4B6B">
        <w:rPr>
          <w:rFonts w:ascii="Arial" w:eastAsia="MS PGothic" w:hAnsi="Arial" w:cs="Arial"/>
          <w:sz w:val="24"/>
          <w:szCs w:val="24"/>
          <w:lang w:eastAsia="ja-JP"/>
        </w:rPr>
        <w:t xml:space="preserve"> were raised </w:t>
      </w:r>
      <w:r w:rsidR="00A240F9" w:rsidRPr="00AA4B6B">
        <w:rPr>
          <w:rFonts w:ascii="Arial" w:eastAsia="MS PGothic" w:hAnsi="Arial" w:cs="Arial"/>
          <w:sz w:val="24"/>
          <w:szCs w:val="24"/>
          <w:lang w:eastAsia="ja-JP"/>
        </w:rPr>
        <w:t xml:space="preserve">in terms of working ethics or standard of work, </w:t>
      </w:r>
      <w:r w:rsidR="00752905" w:rsidRPr="00AA4B6B">
        <w:rPr>
          <w:rFonts w:ascii="Arial" w:eastAsia="MS PGothic" w:hAnsi="Arial" w:cs="Arial"/>
          <w:sz w:val="24"/>
          <w:szCs w:val="24"/>
          <w:lang w:eastAsia="ja-JP"/>
        </w:rPr>
        <w:t xml:space="preserve">it would be </w:t>
      </w:r>
      <w:r w:rsidR="00A240F9" w:rsidRPr="00AA4B6B">
        <w:rPr>
          <w:rFonts w:ascii="Arial" w:eastAsia="MS PGothic" w:hAnsi="Arial" w:cs="Arial"/>
          <w:sz w:val="24"/>
          <w:szCs w:val="24"/>
          <w:lang w:eastAsia="ja-JP"/>
        </w:rPr>
        <w:t>difficult to turn down</w:t>
      </w:r>
      <w:r w:rsidR="00B90658" w:rsidRPr="00AA4B6B">
        <w:rPr>
          <w:rFonts w:ascii="Arial" w:eastAsia="MS PGothic" w:hAnsi="Arial" w:cs="Arial"/>
          <w:sz w:val="24"/>
          <w:szCs w:val="24"/>
          <w:lang w:eastAsia="ja-JP"/>
        </w:rPr>
        <w:t xml:space="preserve"> as identifies as demanding </w:t>
      </w:r>
      <w:r w:rsidR="00A240F9" w:rsidRPr="00AA4B6B">
        <w:rPr>
          <w:rFonts w:ascii="Arial" w:eastAsia="MS PGothic" w:hAnsi="Arial" w:cs="Arial"/>
          <w:sz w:val="24"/>
          <w:szCs w:val="24"/>
          <w:lang w:eastAsia="ja-JP"/>
        </w:rPr>
        <w:t>presenteeism</w:t>
      </w:r>
      <w:r w:rsidR="00D47D2E">
        <w:rPr>
          <w:rFonts w:ascii="Arial" w:eastAsia="MS PGothic" w:hAnsi="Arial" w:cs="Arial"/>
          <w:sz w:val="24"/>
          <w:szCs w:val="24"/>
          <w:lang w:eastAsia="ja-JP"/>
        </w:rPr>
        <w:t xml:space="preserve"> </w:t>
      </w:r>
      <w:sdt>
        <w:sdtPr>
          <w:rPr>
            <w:rFonts w:ascii="Arial" w:eastAsia="MS PGothic" w:hAnsi="Arial" w:cs="Arial"/>
            <w:sz w:val="24"/>
            <w:szCs w:val="24"/>
            <w:lang w:eastAsia="ja-JP"/>
          </w:rPr>
          <w:id w:val="-651831417"/>
          <w:citation/>
        </w:sdtPr>
        <w:sdtEndPr/>
        <w:sdtContent>
          <w:r w:rsidR="00D47D2E">
            <w:rPr>
              <w:rFonts w:ascii="Arial" w:eastAsia="MS PGothic" w:hAnsi="Arial" w:cs="Arial"/>
              <w:sz w:val="24"/>
              <w:szCs w:val="24"/>
              <w:lang w:eastAsia="ja-JP"/>
            </w:rPr>
            <w:fldChar w:fldCharType="begin"/>
          </w:r>
          <w:r w:rsidR="00D47D2E">
            <w:rPr>
              <w:rFonts w:ascii="Arial" w:eastAsia="MS PGothic" w:hAnsi="Arial" w:cs="Arial"/>
              <w:sz w:val="24"/>
              <w:szCs w:val="24"/>
              <w:lang w:eastAsia="ja-JP"/>
            </w:rPr>
            <w:instrText xml:space="preserve"> CITATION CIP1c \l 2057 </w:instrText>
          </w:r>
          <w:r w:rsidR="00D47D2E">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2021c)</w:t>
          </w:r>
          <w:r w:rsidR="00D47D2E">
            <w:rPr>
              <w:rFonts w:ascii="Arial" w:eastAsia="MS PGothic" w:hAnsi="Arial" w:cs="Arial"/>
              <w:sz w:val="24"/>
              <w:szCs w:val="24"/>
              <w:lang w:eastAsia="ja-JP"/>
            </w:rPr>
            <w:fldChar w:fldCharType="end"/>
          </w:r>
        </w:sdtContent>
      </w:sdt>
      <w:r w:rsidR="00B90658" w:rsidRPr="00AA4B6B">
        <w:rPr>
          <w:rFonts w:ascii="Arial" w:eastAsia="MS PGothic" w:hAnsi="Arial" w:cs="Arial"/>
          <w:sz w:val="24"/>
          <w:szCs w:val="24"/>
          <w:lang w:eastAsia="ja-JP"/>
        </w:rPr>
        <w:t xml:space="preserve">. </w:t>
      </w:r>
      <w:r w:rsidR="00B90658" w:rsidRPr="00D47D2E">
        <w:rPr>
          <w:rFonts w:ascii="Arial" w:eastAsia="MS PGothic" w:hAnsi="Arial" w:cs="Arial"/>
          <w:sz w:val="24"/>
          <w:szCs w:val="24"/>
          <w:lang w:eastAsia="ja-JP"/>
        </w:rPr>
        <w:t xml:space="preserve">I would suggest </w:t>
      </w:r>
      <w:r w:rsidR="00461DA3" w:rsidRPr="00D47D2E">
        <w:rPr>
          <w:rFonts w:ascii="Arial" w:eastAsia="MS PGothic" w:hAnsi="Arial" w:cs="Arial"/>
          <w:sz w:val="24"/>
          <w:szCs w:val="24"/>
          <w:lang w:eastAsia="ja-JP"/>
        </w:rPr>
        <w:t>considering</w:t>
      </w:r>
      <w:r w:rsidR="00B146B3" w:rsidRPr="00D47D2E">
        <w:rPr>
          <w:rFonts w:ascii="Arial" w:eastAsia="MS PGothic" w:hAnsi="Arial" w:cs="Arial"/>
          <w:sz w:val="24"/>
          <w:szCs w:val="24"/>
          <w:lang w:eastAsia="ja-JP"/>
        </w:rPr>
        <w:t xml:space="preserve"> this request unless there </w:t>
      </w:r>
      <w:r w:rsidR="00B146B3" w:rsidRPr="00597619">
        <w:rPr>
          <w:rFonts w:ascii="Arial" w:eastAsia="MS PGothic" w:hAnsi="Arial" w:cs="Arial"/>
          <w:sz w:val="24"/>
          <w:szCs w:val="24"/>
          <w:lang w:eastAsia="ja-JP"/>
        </w:rPr>
        <w:t xml:space="preserve">is a </w:t>
      </w:r>
      <w:r w:rsidR="00A240F9" w:rsidRPr="00597619">
        <w:rPr>
          <w:rFonts w:ascii="Arial" w:eastAsia="MS PGothic" w:hAnsi="Arial" w:cs="Arial"/>
          <w:sz w:val="24"/>
          <w:szCs w:val="24"/>
          <w:lang w:eastAsia="ja-JP"/>
        </w:rPr>
        <w:t>genuine business reason for turning this down</w:t>
      </w:r>
      <w:r w:rsidR="00B146B3" w:rsidRPr="00597619">
        <w:rPr>
          <w:rFonts w:ascii="Arial" w:eastAsia="MS PGothic" w:hAnsi="Arial" w:cs="Arial"/>
          <w:sz w:val="24"/>
          <w:szCs w:val="24"/>
          <w:lang w:eastAsia="ja-JP"/>
        </w:rPr>
        <w:t xml:space="preserve">.  </w:t>
      </w:r>
      <w:r w:rsidR="00A240F9" w:rsidRPr="00597619">
        <w:rPr>
          <w:rFonts w:ascii="Arial" w:eastAsia="MS PGothic" w:hAnsi="Arial" w:cs="Arial"/>
          <w:sz w:val="24"/>
          <w:szCs w:val="24"/>
          <w:lang w:eastAsia="ja-JP"/>
        </w:rPr>
        <w:t xml:space="preserve"> </w:t>
      </w:r>
      <w:r w:rsidR="00BE2D08" w:rsidRPr="00597619">
        <w:rPr>
          <w:rFonts w:ascii="Arial" w:eastAsia="MS PGothic" w:hAnsi="Arial" w:cs="Arial"/>
          <w:sz w:val="24"/>
          <w:szCs w:val="24"/>
          <w:lang w:eastAsia="ja-JP"/>
        </w:rPr>
        <w:t>The argument about being supervi</w:t>
      </w:r>
      <w:r w:rsidR="00DF7411" w:rsidRPr="00597619">
        <w:rPr>
          <w:rFonts w:ascii="Arial" w:eastAsia="MS PGothic" w:hAnsi="Arial" w:cs="Arial"/>
          <w:sz w:val="24"/>
          <w:szCs w:val="24"/>
          <w:lang w:eastAsia="ja-JP"/>
        </w:rPr>
        <w:t xml:space="preserve">sed is weak as she has worked unsupervised from home for the past year. </w:t>
      </w:r>
    </w:p>
    <w:p w14:paraId="3A0BA1D3" w14:textId="77777777" w:rsidR="00A95E7A" w:rsidRPr="00CB588A" w:rsidRDefault="00A95E7A" w:rsidP="00A95E7A">
      <w:pPr>
        <w:pStyle w:val="ListParagraph"/>
        <w:spacing w:line="480" w:lineRule="auto"/>
        <w:rPr>
          <w:rFonts w:ascii="Arial" w:eastAsia="MS PGothic" w:hAnsi="Arial" w:cs="Arial"/>
          <w:sz w:val="12"/>
          <w:szCs w:val="12"/>
          <w:lang w:eastAsia="ja-JP"/>
        </w:rPr>
      </w:pPr>
    </w:p>
    <w:p w14:paraId="099AFDA9" w14:textId="1334E36C" w:rsidR="00A37E55" w:rsidRDefault="00A37E55" w:rsidP="00A95E7A">
      <w:pPr>
        <w:pStyle w:val="Heading3"/>
        <w:numPr>
          <w:ilvl w:val="0"/>
          <w:numId w:val="17"/>
        </w:numPr>
        <w:rPr>
          <w:rFonts w:ascii="Arial" w:eastAsia="MS PGothic" w:hAnsi="Arial" w:cs="Arial"/>
          <w:color w:val="auto"/>
          <w:lang w:eastAsia="ja-JP"/>
        </w:rPr>
      </w:pPr>
      <w:bookmarkStart w:id="16" w:name="_Toc71460379"/>
      <w:r w:rsidRPr="00A95E7A">
        <w:rPr>
          <w:rFonts w:ascii="Arial" w:eastAsia="MS PGothic" w:hAnsi="Arial" w:cs="Arial"/>
          <w:color w:val="auto"/>
          <w:lang w:eastAsia="ja-JP"/>
        </w:rPr>
        <w:t>Change of hours:</w:t>
      </w:r>
      <w:bookmarkEnd w:id="16"/>
      <w:r w:rsidRPr="00A95E7A">
        <w:rPr>
          <w:rFonts w:ascii="Arial" w:eastAsia="MS PGothic" w:hAnsi="Arial" w:cs="Arial"/>
          <w:color w:val="auto"/>
          <w:lang w:eastAsia="ja-JP"/>
        </w:rPr>
        <w:t xml:space="preserve"> </w:t>
      </w:r>
    </w:p>
    <w:p w14:paraId="3B71EB3D" w14:textId="77777777" w:rsidR="00A95E7A" w:rsidRPr="00A95E7A" w:rsidRDefault="00A95E7A" w:rsidP="00A95E7A">
      <w:pPr>
        <w:rPr>
          <w:lang w:eastAsia="ja-JP"/>
        </w:rPr>
      </w:pPr>
    </w:p>
    <w:p w14:paraId="3720245E" w14:textId="3CA0AF47" w:rsidR="000F790E" w:rsidRDefault="00886CA9" w:rsidP="00A37E55">
      <w:pPr>
        <w:pStyle w:val="ListParagraph"/>
        <w:spacing w:line="480" w:lineRule="auto"/>
        <w:rPr>
          <w:rFonts w:ascii="Arial" w:eastAsia="MS PGothic" w:hAnsi="Arial" w:cs="Arial"/>
          <w:sz w:val="24"/>
          <w:szCs w:val="24"/>
          <w:lang w:eastAsia="ja-JP"/>
        </w:rPr>
      </w:pPr>
      <w:r w:rsidRPr="00597619">
        <w:rPr>
          <w:rFonts w:ascii="Arial" w:eastAsia="MS PGothic" w:hAnsi="Arial" w:cs="Arial"/>
          <w:sz w:val="24"/>
          <w:szCs w:val="24"/>
          <w:lang w:eastAsia="ja-JP"/>
        </w:rPr>
        <w:t xml:space="preserve">In relation to the </w:t>
      </w:r>
      <w:r w:rsidR="00F20B65" w:rsidRPr="00597619">
        <w:rPr>
          <w:rFonts w:ascii="Arial" w:eastAsia="MS PGothic" w:hAnsi="Arial" w:cs="Arial"/>
          <w:sz w:val="24"/>
          <w:szCs w:val="24"/>
          <w:lang w:eastAsia="ja-JP"/>
        </w:rPr>
        <w:t xml:space="preserve">change of </w:t>
      </w:r>
      <w:r w:rsidR="00A240F9" w:rsidRPr="00597619">
        <w:rPr>
          <w:rFonts w:ascii="Arial" w:eastAsia="MS PGothic" w:hAnsi="Arial" w:cs="Arial"/>
          <w:sz w:val="24"/>
          <w:szCs w:val="24"/>
          <w:lang w:eastAsia="ja-JP"/>
        </w:rPr>
        <w:t>hours of work</w:t>
      </w:r>
      <w:r w:rsidR="00D94040" w:rsidRPr="00597619">
        <w:rPr>
          <w:rFonts w:ascii="Arial" w:eastAsia="MS PGothic" w:hAnsi="Arial" w:cs="Arial"/>
          <w:sz w:val="24"/>
          <w:szCs w:val="24"/>
          <w:lang w:eastAsia="ja-JP"/>
        </w:rPr>
        <w:t xml:space="preserve">, if you can’t </w:t>
      </w:r>
      <w:r w:rsidR="00A240F9" w:rsidRPr="00597619">
        <w:rPr>
          <w:rFonts w:ascii="Arial" w:eastAsia="MS PGothic" w:hAnsi="Arial" w:cs="Arial"/>
          <w:sz w:val="24"/>
          <w:szCs w:val="24"/>
          <w:lang w:eastAsia="ja-JP"/>
        </w:rPr>
        <w:t xml:space="preserve">accommodate </w:t>
      </w:r>
      <w:r w:rsidR="00D94040" w:rsidRPr="00597619">
        <w:rPr>
          <w:rFonts w:ascii="Arial" w:eastAsia="MS PGothic" w:hAnsi="Arial" w:cs="Arial"/>
          <w:sz w:val="24"/>
          <w:szCs w:val="24"/>
          <w:lang w:eastAsia="ja-JP"/>
        </w:rPr>
        <w:t xml:space="preserve">this request </w:t>
      </w:r>
      <w:r w:rsidR="00A240F9" w:rsidRPr="00597619">
        <w:rPr>
          <w:rFonts w:ascii="Arial" w:eastAsia="MS PGothic" w:hAnsi="Arial" w:cs="Arial"/>
          <w:sz w:val="24"/>
          <w:szCs w:val="24"/>
          <w:lang w:eastAsia="ja-JP"/>
        </w:rPr>
        <w:t>without taking on additional costs</w:t>
      </w:r>
      <w:r w:rsidR="00D94040" w:rsidRPr="00597619">
        <w:rPr>
          <w:rFonts w:ascii="Arial" w:eastAsia="MS PGothic" w:hAnsi="Arial" w:cs="Arial"/>
          <w:sz w:val="24"/>
          <w:szCs w:val="24"/>
          <w:lang w:eastAsia="ja-JP"/>
        </w:rPr>
        <w:t xml:space="preserve">, this would be </w:t>
      </w:r>
      <w:r w:rsidR="002B351E" w:rsidRPr="00597619">
        <w:rPr>
          <w:rFonts w:ascii="Arial" w:eastAsia="MS PGothic" w:hAnsi="Arial" w:cs="Arial"/>
          <w:sz w:val="24"/>
          <w:szCs w:val="24"/>
          <w:lang w:eastAsia="ja-JP"/>
        </w:rPr>
        <w:t xml:space="preserve">a </w:t>
      </w:r>
      <w:r w:rsidR="00A240F9" w:rsidRPr="00597619">
        <w:rPr>
          <w:rFonts w:ascii="Arial" w:eastAsia="MS PGothic" w:hAnsi="Arial" w:cs="Arial"/>
          <w:sz w:val="24"/>
          <w:szCs w:val="24"/>
          <w:lang w:eastAsia="ja-JP"/>
        </w:rPr>
        <w:t>legitimate business reason for refusing the request. Inability to redistribute</w:t>
      </w:r>
      <w:r w:rsidR="00555454" w:rsidRPr="00597619">
        <w:rPr>
          <w:rFonts w:ascii="Arial" w:eastAsia="MS PGothic" w:hAnsi="Arial" w:cs="Arial"/>
          <w:sz w:val="24"/>
          <w:szCs w:val="24"/>
          <w:lang w:eastAsia="ja-JP"/>
        </w:rPr>
        <w:t xml:space="preserve">, suggesting giving </w:t>
      </w:r>
      <w:r w:rsidR="00A240F9" w:rsidRPr="00597619">
        <w:rPr>
          <w:rFonts w:ascii="Arial" w:eastAsia="MS PGothic" w:hAnsi="Arial" w:cs="Arial"/>
          <w:sz w:val="24"/>
          <w:szCs w:val="24"/>
          <w:lang w:eastAsia="ja-JP"/>
        </w:rPr>
        <w:t>work to other</w:t>
      </w:r>
      <w:r w:rsidR="00555454" w:rsidRPr="00597619">
        <w:rPr>
          <w:rFonts w:ascii="Arial" w:eastAsia="MS PGothic" w:hAnsi="Arial" w:cs="Arial"/>
          <w:sz w:val="24"/>
          <w:szCs w:val="24"/>
          <w:lang w:eastAsia="ja-JP"/>
        </w:rPr>
        <w:t xml:space="preserve"> staff </w:t>
      </w:r>
      <w:r w:rsidR="00A240F9" w:rsidRPr="00597619">
        <w:rPr>
          <w:rFonts w:ascii="Arial" w:eastAsia="MS PGothic" w:hAnsi="Arial" w:cs="Arial"/>
          <w:sz w:val="24"/>
          <w:szCs w:val="24"/>
          <w:lang w:eastAsia="ja-JP"/>
        </w:rPr>
        <w:t xml:space="preserve">members </w:t>
      </w:r>
      <w:r w:rsidR="009561BE" w:rsidRPr="00597619">
        <w:rPr>
          <w:rFonts w:ascii="Arial" w:eastAsia="MS PGothic" w:hAnsi="Arial" w:cs="Arial"/>
          <w:sz w:val="24"/>
          <w:szCs w:val="24"/>
          <w:lang w:eastAsia="ja-JP"/>
        </w:rPr>
        <w:t xml:space="preserve">can also be claimed as not equitable.  </w:t>
      </w:r>
      <w:r w:rsidR="00DC010C" w:rsidRPr="00597619">
        <w:rPr>
          <w:rFonts w:ascii="Arial" w:eastAsia="MS PGothic" w:hAnsi="Arial" w:cs="Arial"/>
          <w:sz w:val="24"/>
          <w:szCs w:val="24"/>
          <w:lang w:eastAsia="ja-JP"/>
        </w:rPr>
        <w:t>If the c</w:t>
      </w:r>
      <w:r w:rsidR="00A240F9" w:rsidRPr="00597619">
        <w:rPr>
          <w:rFonts w:ascii="Arial" w:eastAsia="MS PGothic" w:hAnsi="Arial" w:cs="Arial"/>
          <w:sz w:val="24"/>
          <w:szCs w:val="24"/>
          <w:lang w:eastAsia="ja-JP"/>
        </w:rPr>
        <w:t>ompany won</w:t>
      </w:r>
      <w:r w:rsidR="00DC010C" w:rsidRPr="00597619">
        <w:rPr>
          <w:rFonts w:ascii="Arial" w:eastAsia="MS PGothic" w:hAnsi="Arial" w:cs="Arial"/>
          <w:sz w:val="24"/>
          <w:szCs w:val="24"/>
          <w:lang w:eastAsia="ja-JP"/>
        </w:rPr>
        <w:t>’</w:t>
      </w:r>
      <w:r w:rsidR="00A240F9" w:rsidRPr="00597619">
        <w:rPr>
          <w:rFonts w:ascii="Arial" w:eastAsia="MS PGothic" w:hAnsi="Arial" w:cs="Arial"/>
          <w:sz w:val="24"/>
          <w:szCs w:val="24"/>
          <w:lang w:eastAsia="ja-JP"/>
        </w:rPr>
        <w:t xml:space="preserve">t have adequate cover after 3:00 PM, </w:t>
      </w:r>
      <w:r w:rsidR="003D140C" w:rsidRPr="00597619">
        <w:rPr>
          <w:rFonts w:ascii="Arial" w:eastAsia="MS PGothic" w:hAnsi="Arial" w:cs="Arial"/>
          <w:sz w:val="24"/>
          <w:szCs w:val="24"/>
          <w:lang w:eastAsia="ja-JP"/>
        </w:rPr>
        <w:t xml:space="preserve">this is another reason to </w:t>
      </w:r>
      <w:r w:rsidR="00AC0C95" w:rsidRPr="00597619">
        <w:rPr>
          <w:rFonts w:ascii="Arial" w:eastAsia="MS PGothic" w:hAnsi="Arial" w:cs="Arial"/>
          <w:sz w:val="24"/>
          <w:szCs w:val="24"/>
          <w:lang w:eastAsia="ja-JP"/>
        </w:rPr>
        <w:t xml:space="preserve">reject the request.  </w:t>
      </w:r>
      <w:r w:rsidR="006E3AC1" w:rsidRPr="00597619">
        <w:rPr>
          <w:rFonts w:ascii="Arial" w:eastAsia="MS PGothic" w:hAnsi="Arial" w:cs="Arial"/>
          <w:sz w:val="24"/>
          <w:szCs w:val="24"/>
          <w:lang w:eastAsia="ja-JP"/>
        </w:rPr>
        <w:t xml:space="preserve">If her mother is disabled, it may </w:t>
      </w:r>
      <w:r w:rsidR="00C77C1F" w:rsidRPr="00597619">
        <w:rPr>
          <w:rFonts w:ascii="Arial" w:eastAsia="MS PGothic" w:hAnsi="Arial" w:cs="Arial"/>
          <w:sz w:val="24"/>
          <w:szCs w:val="24"/>
          <w:lang w:eastAsia="ja-JP"/>
        </w:rPr>
        <w:t xml:space="preserve">you also need to consider </w:t>
      </w:r>
      <w:r w:rsidR="00A240F9" w:rsidRPr="00597619">
        <w:rPr>
          <w:rFonts w:ascii="Arial" w:eastAsia="MS PGothic" w:hAnsi="Arial" w:cs="Arial"/>
          <w:sz w:val="24"/>
          <w:szCs w:val="24"/>
          <w:lang w:eastAsia="ja-JP"/>
        </w:rPr>
        <w:t xml:space="preserve">Associated </w:t>
      </w:r>
      <w:r w:rsidR="00C77C1F" w:rsidRPr="00597619">
        <w:rPr>
          <w:rFonts w:ascii="Arial" w:eastAsia="MS PGothic" w:hAnsi="Arial" w:cs="Arial"/>
          <w:sz w:val="24"/>
          <w:szCs w:val="24"/>
          <w:lang w:eastAsia="ja-JP"/>
        </w:rPr>
        <w:t>D</w:t>
      </w:r>
      <w:r w:rsidR="00A240F9" w:rsidRPr="00597619">
        <w:rPr>
          <w:rFonts w:ascii="Arial" w:eastAsia="MS PGothic" w:hAnsi="Arial" w:cs="Arial"/>
          <w:sz w:val="24"/>
          <w:szCs w:val="24"/>
          <w:lang w:eastAsia="ja-JP"/>
        </w:rPr>
        <w:t xml:space="preserve">isability </w:t>
      </w:r>
      <w:r w:rsidR="00C77C1F" w:rsidRPr="00597619">
        <w:rPr>
          <w:rFonts w:ascii="Arial" w:eastAsia="MS PGothic" w:hAnsi="Arial" w:cs="Arial"/>
          <w:sz w:val="24"/>
          <w:szCs w:val="24"/>
          <w:lang w:eastAsia="ja-JP"/>
        </w:rPr>
        <w:t>D</w:t>
      </w:r>
      <w:r w:rsidR="00A240F9" w:rsidRPr="00597619">
        <w:rPr>
          <w:rFonts w:ascii="Arial" w:eastAsia="MS PGothic" w:hAnsi="Arial" w:cs="Arial"/>
          <w:sz w:val="24"/>
          <w:szCs w:val="24"/>
          <w:lang w:eastAsia="ja-JP"/>
        </w:rPr>
        <w:t>iscrimination</w:t>
      </w:r>
      <w:r w:rsidR="00F81715" w:rsidRPr="00597619">
        <w:rPr>
          <w:rFonts w:ascii="Arial" w:eastAsia="MS PGothic" w:hAnsi="Arial" w:cs="Arial"/>
          <w:sz w:val="24"/>
          <w:szCs w:val="24"/>
          <w:lang w:eastAsia="ja-JP"/>
        </w:rPr>
        <w:t xml:space="preserve"> </w:t>
      </w:r>
      <w:sdt>
        <w:sdtPr>
          <w:rPr>
            <w:lang w:eastAsia="ja-JP"/>
          </w:rPr>
          <w:id w:val="524759699"/>
          <w:citation/>
        </w:sdtPr>
        <w:sdtEndPr/>
        <w:sdtContent>
          <w:r w:rsidR="00D47D2E" w:rsidRPr="00597619">
            <w:rPr>
              <w:rFonts w:ascii="Arial" w:eastAsia="MS PGothic" w:hAnsi="Arial" w:cs="Arial"/>
              <w:sz w:val="24"/>
              <w:szCs w:val="24"/>
              <w:lang w:eastAsia="ja-JP"/>
            </w:rPr>
            <w:fldChar w:fldCharType="begin"/>
          </w:r>
          <w:r w:rsidR="00D47D2E" w:rsidRPr="00597619">
            <w:rPr>
              <w:rFonts w:ascii="Arial" w:eastAsia="MS PGothic" w:hAnsi="Arial" w:cs="Arial"/>
              <w:sz w:val="24"/>
              <w:szCs w:val="24"/>
              <w:lang w:eastAsia="ja-JP"/>
            </w:rPr>
            <w:instrText xml:space="preserve"> CITATION Aca14 \l 2057 </w:instrText>
          </w:r>
          <w:r w:rsidR="00D47D2E" w:rsidRPr="00597619">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2014)</w:t>
          </w:r>
          <w:r w:rsidR="00D47D2E" w:rsidRPr="00597619">
            <w:rPr>
              <w:rFonts w:ascii="Arial" w:eastAsia="MS PGothic" w:hAnsi="Arial" w:cs="Arial"/>
              <w:sz w:val="24"/>
              <w:szCs w:val="24"/>
              <w:lang w:eastAsia="ja-JP"/>
            </w:rPr>
            <w:fldChar w:fldCharType="end"/>
          </w:r>
        </w:sdtContent>
      </w:sdt>
      <w:r w:rsidR="00D47D2E" w:rsidRPr="00597619">
        <w:rPr>
          <w:rFonts w:ascii="Arial" w:eastAsia="MS PGothic" w:hAnsi="Arial" w:cs="Arial"/>
          <w:sz w:val="24"/>
          <w:szCs w:val="24"/>
          <w:lang w:eastAsia="ja-JP"/>
        </w:rPr>
        <w:t xml:space="preserve">. </w:t>
      </w:r>
      <w:r w:rsidR="0030644D" w:rsidRPr="00597619">
        <w:rPr>
          <w:rFonts w:ascii="Arial" w:eastAsia="MS PGothic" w:hAnsi="Arial" w:cs="Arial"/>
          <w:color w:val="7030A0"/>
          <w:sz w:val="24"/>
          <w:szCs w:val="24"/>
          <w:lang w:eastAsia="ja-JP"/>
        </w:rPr>
        <w:t xml:space="preserve"> </w:t>
      </w:r>
      <w:r w:rsidR="0030644D" w:rsidRPr="00597619">
        <w:rPr>
          <w:rFonts w:ascii="Arial" w:eastAsia="MS PGothic" w:hAnsi="Arial" w:cs="Arial"/>
          <w:sz w:val="24"/>
          <w:szCs w:val="24"/>
          <w:lang w:eastAsia="ja-JP"/>
        </w:rPr>
        <w:t xml:space="preserve">Once agreed, </w:t>
      </w:r>
      <w:r w:rsidR="00281574" w:rsidRPr="00597619">
        <w:rPr>
          <w:rFonts w:ascii="Arial" w:eastAsia="MS PGothic" w:hAnsi="Arial" w:cs="Arial"/>
          <w:sz w:val="24"/>
          <w:szCs w:val="24"/>
          <w:lang w:eastAsia="ja-JP"/>
        </w:rPr>
        <w:t>a</w:t>
      </w:r>
      <w:r w:rsidR="00A240F9" w:rsidRPr="00597619">
        <w:rPr>
          <w:rFonts w:ascii="Arial" w:eastAsia="MS PGothic" w:hAnsi="Arial" w:cs="Arial"/>
          <w:sz w:val="24"/>
          <w:szCs w:val="24"/>
          <w:lang w:eastAsia="ja-JP"/>
        </w:rPr>
        <w:t>ll flexible working requests</w:t>
      </w:r>
      <w:r w:rsidR="00281574" w:rsidRPr="00597619">
        <w:rPr>
          <w:rFonts w:ascii="Arial" w:eastAsia="MS PGothic" w:hAnsi="Arial" w:cs="Arial"/>
          <w:sz w:val="24"/>
          <w:szCs w:val="24"/>
          <w:lang w:eastAsia="ja-JP"/>
        </w:rPr>
        <w:t xml:space="preserve"> are a </w:t>
      </w:r>
      <w:r w:rsidR="00A240F9" w:rsidRPr="00597619">
        <w:rPr>
          <w:rFonts w:ascii="Arial" w:eastAsia="MS PGothic" w:hAnsi="Arial" w:cs="Arial"/>
          <w:sz w:val="24"/>
          <w:szCs w:val="24"/>
          <w:lang w:eastAsia="ja-JP"/>
        </w:rPr>
        <w:t>legal change to the contract of employment</w:t>
      </w:r>
      <w:r w:rsidR="00D47D2E" w:rsidRPr="00597619">
        <w:rPr>
          <w:rFonts w:ascii="Arial" w:eastAsia="MS PGothic" w:hAnsi="Arial" w:cs="Arial"/>
          <w:sz w:val="24"/>
          <w:szCs w:val="24"/>
          <w:lang w:eastAsia="ja-JP"/>
        </w:rPr>
        <w:t xml:space="preserve"> </w:t>
      </w:r>
      <w:sdt>
        <w:sdtPr>
          <w:rPr>
            <w:lang w:eastAsia="ja-JP"/>
          </w:rPr>
          <w:id w:val="679317854"/>
          <w:citation/>
        </w:sdtPr>
        <w:sdtEndPr/>
        <w:sdtContent>
          <w:r w:rsidR="00A00F65" w:rsidRPr="00597619">
            <w:rPr>
              <w:rFonts w:ascii="Arial" w:eastAsia="MS PGothic" w:hAnsi="Arial" w:cs="Arial"/>
              <w:sz w:val="24"/>
              <w:szCs w:val="24"/>
              <w:lang w:eastAsia="ja-JP"/>
            </w:rPr>
            <w:fldChar w:fldCharType="begin"/>
          </w:r>
          <w:r w:rsidR="00A00F65" w:rsidRPr="00597619">
            <w:rPr>
              <w:rFonts w:ascii="Arial" w:eastAsia="MS PGothic" w:hAnsi="Arial" w:cs="Arial"/>
              <w:sz w:val="24"/>
              <w:szCs w:val="24"/>
              <w:lang w:eastAsia="ja-JP"/>
            </w:rPr>
            <w:instrText xml:space="preserve"> CITATION CIP1b \l 2057 </w:instrText>
          </w:r>
          <w:r w:rsidR="00A00F65" w:rsidRPr="00597619">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2021b)</w:t>
          </w:r>
          <w:r w:rsidR="00A00F65" w:rsidRPr="00597619">
            <w:rPr>
              <w:rFonts w:ascii="Arial" w:eastAsia="MS PGothic" w:hAnsi="Arial" w:cs="Arial"/>
              <w:sz w:val="24"/>
              <w:szCs w:val="24"/>
              <w:lang w:eastAsia="ja-JP"/>
            </w:rPr>
            <w:fldChar w:fldCharType="end"/>
          </w:r>
        </w:sdtContent>
      </w:sdt>
      <w:r w:rsidR="003E4494" w:rsidRPr="00597619">
        <w:rPr>
          <w:rFonts w:ascii="Arial" w:eastAsia="MS PGothic" w:hAnsi="Arial" w:cs="Arial"/>
          <w:sz w:val="24"/>
          <w:szCs w:val="24"/>
          <w:lang w:eastAsia="ja-JP"/>
        </w:rPr>
        <w:t xml:space="preserve">.  </w:t>
      </w:r>
      <w:r w:rsidR="00537086">
        <w:rPr>
          <w:rFonts w:ascii="Arial" w:eastAsia="MS PGothic" w:hAnsi="Arial" w:cs="Arial"/>
          <w:sz w:val="24"/>
          <w:szCs w:val="24"/>
          <w:lang w:eastAsia="ja-JP"/>
        </w:rPr>
        <w:t xml:space="preserve">It is also worth considering </w:t>
      </w:r>
      <w:r w:rsidR="003F2B0D">
        <w:rPr>
          <w:rFonts w:ascii="Arial" w:eastAsia="MS PGothic" w:hAnsi="Arial" w:cs="Arial"/>
          <w:sz w:val="24"/>
          <w:szCs w:val="24"/>
          <w:lang w:eastAsia="ja-JP"/>
        </w:rPr>
        <w:t xml:space="preserve">the </w:t>
      </w:r>
      <w:r w:rsidR="00AA42A8">
        <w:rPr>
          <w:rFonts w:ascii="Arial" w:eastAsia="MS PGothic" w:hAnsi="Arial" w:cs="Arial"/>
          <w:sz w:val="24"/>
          <w:szCs w:val="24"/>
          <w:lang w:eastAsia="ja-JP"/>
        </w:rPr>
        <w:t xml:space="preserve">obligation of the employer to consider </w:t>
      </w:r>
      <w:r w:rsidR="00E7633E">
        <w:rPr>
          <w:rFonts w:ascii="Arial" w:eastAsia="MS PGothic" w:hAnsi="Arial" w:cs="Arial"/>
          <w:sz w:val="24"/>
          <w:szCs w:val="24"/>
          <w:lang w:eastAsia="ja-JP"/>
        </w:rPr>
        <w:t>alternative</w:t>
      </w:r>
      <w:r w:rsidR="00AA42A8">
        <w:rPr>
          <w:rFonts w:ascii="Arial" w:eastAsia="MS PGothic" w:hAnsi="Arial" w:cs="Arial"/>
          <w:sz w:val="24"/>
          <w:szCs w:val="24"/>
          <w:lang w:eastAsia="ja-JP"/>
        </w:rPr>
        <w:t xml:space="preserve"> options as in the case of </w:t>
      </w:r>
      <w:r w:rsidR="00FF60EE" w:rsidRPr="00E7633E">
        <w:rPr>
          <w:rFonts w:ascii="Arial" w:eastAsia="MS PGothic" w:hAnsi="Arial" w:cs="Arial"/>
          <w:i/>
          <w:iCs/>
          <w:sz w:val="24"/>
          <w:szCs w:val="24"/>
          <w:lang w:eastAsia="ja-JP"/>
        </w:rPr>
        <w:t>‘</w:t>
      </w:r>
      <w:r w:rsidR="005A4CAE" w:rsidRPr="00E7633E">
        <w:rPr>
          <w:rFonts w:ascii="Arial" w:eastAsia="MS PGothic" w:hAnsi="Arial" w:cs="Arial"/>
          <w:i/>
          <w:iCs/>
          <w:sz w:val="24"/>
          <w:szCs w:val="24"/>
          <w:lang w:eastAsia="ja-JP"/>
        </w:rPr>
        <w:t>X</w:t>
      </w:r>
      <w:r w:rsidR="00C20843" w:rsidRPr="00E7633E">
        <w:rPr>
          <w:rFonts w:ascii="Arial" w:eastAsia="MS PGothic" w:hAnsi="Arial" w:cs="Arial"/>
          <w:i/>
          <w:iCs/>
          <w:sz w:val="24"/>
          <w:szCs w:val="24"/>
          <w:lang w:eastAsia="ja-JP"/>
        </w:rPr>
        <w:t>C Trains L</w:t>
      </w:r>
      <w:r w:rsidR="00FF60EE" w:rsidRPr="00E7633E">
        <w:rPr>
          <w:rFonts w:ascii="Arial" w:eastAsia="MS PGothic" w:hAnsi="Arial" w:cs="Arial"/>
          <w:i/>
          <w:iCs/>
          <w:sz w:val="24"/>
          <w:szCs w:val="24"/>
          <w:lang w:eastAsia="ja-JP"/>
        </w:rPr>
        <w:t>td v Cd</w:t>
      </w:r>
      <w:r w:rsidR="00E7633E" w:rsidRPr="00E7633E">
        <w:rPr>
          <w:rFonts w:ascii="Arial" w:eastAsia="MS PGothic" w:hAnsi="Arial" w:cs="Arial"/>
          <w:i/>
          <w:iCs/>
          <w:sz w:val="24"/>
          <w:szCs w:val="24"/>
          <w:lang w:eastAsia="ja-JP"/>
        </w:rPr>
        <w:t>’</w:t>
      </w:r>
      <w:r w:rsidR="00E7633E">
        <w:rPr>
          <w:rFonts w:ascii="Arial" w:eastAsia="MS PGothic" w:hAnsi="Arial" w:cs="Arial"/>
          <w:sz w:val="24"/>
          <w:szCs w:val="24"/>
          <w:lang w:eastAsia="ja-JP"/>
        </w:rPr>
        <w:t xml:space="preserve"> (</w:t>
      </w:r>
      <w:r w:rsidR="004265C2">
        <w:rPr>
          <w:rFonts w:ascii="Arial" w:eastAsia="MS PGothic" w:hAnsi="Arial" w:cs="Arial"/>
          <w:sz w:val="24"/>
          <w:szCs w:val="24"/>
          <w:lang w:eastAsia="ja-JP"/>
        </w:rPr>
        <w:t xml:space="preserve">2016) whereby the </w:t>
      </w:r>
      <w:r w:rsidR="003D6B0C">
        <w:rPr>
          <w:rFonts w:ascii="Arial" w:eastAsia="MS PGothic" w:hAnsi="Arial" w:cs="Arial"/>
          <w:sz w:val="24"/>
          <w:szCs w:val="24"/>
          <w:lang w:eastAsia="ja-JP"/>
        </w:rPr>
        <w:t xml:space="preserve">EAT outlined that not changing hours </w:t>
      </w:r>
      <w:r w:rsidR="002F79E1">
        <w:rPr>
          <w:rFonts w:ascii="Arial" w:eastAsia="MS PGothic" w:hAnsi="Arial" w:cs="Arial"/>
          <w:sz w:val="24"/>
          <w:szCs w:val="24"/>
          <w:lang w:eastAsia="ja-JP"/>
        </w:rPr>
        <w:t xml:space="preserve">was indirect sex discrimination, putting the emphasis on the employer to </w:t>
      </w:r>
      <w:r w:rsidR="00A16902">
        <w:rPr>
          <w:rFonts w:ascii="Arial" w:eastAsia="MS PGothic" w:hAnsi="Arial" w:cs="Arial"/>
          <w:sz w:val="24"/>
          <w:szCs w:val="24"/>
          <w:lang w:eastAsia="ja-JP"/>
        </w:rPr>
        <w:t xml:space="preserve">think creatively about how to cover the </w:t>
      </w:r>
      <w:r w:rsidR="00905660">
        <w:rPr>
          <w:rFonts w:ascii="Arial" w:eastAsia="MS PGothic" w:hAnsi="Arial" w:cs="Arial"/>
          <w:sz w:val="24"/>
          <w:szCs w:val="24"/>
          <w:lang w:eastAsia="ja-JP"/>
        </w:rPr>
        <w:t>shi</w:t>
      </w:r>
      <w:r w:rsidR="00A95B32">
        <w:rPr>
          <w:rFonts w:ascii="Arial" w:eastAsia="MS PGothic" w:hAnsi="Arial" w:cs="Arial"/>
          <w:sz w:val="24"/>
          <w:szCs w:val="24"/>
          <w:lang w:eastAsia="ja-JP"/>
        </w:rPr>
        <w:t>fts</w:t>
      </w:r>
      <w:r w:rsidR="00D72C8B">
        <w:rPr>
          <w:rFonts w:ascii="Arial" w:eastAsia="MS PGothic" w:hAnsi="Arial" w:cs="Arial"/>
          <w:sz w:val="24"/>
          <w:szCs w:val="24"/>
          <w:lang w:eastAsia="ja-JP"/>
        </w:rPr>
        <w:t xml:space="preserve"> </w:t>
      </w:r>
      <w:sdt>
        <w:sdtPr>
          <w:rPr>
            <w:rFonts w:ascii="Arial" w:eastAsia="MS PGothic" w:hAnsi="Arial" w:cs="Arial"/>
            <w:sz w:val="24"/>
            <w:szCs w:val="24"/>
            <w:lang w:eastAsia="ja-JP"/>
          </w:rPr>
          <w:id w:val="711619322"/>
          <w:citation/>
        </w:sdtPr>
        <w:sdtEndPr/>
        <w:sdtContent>
          <w:r w:rsidR="00D72C8B">
            <w:rPr>
              <w:rFonts w:ascii="Arial" w:eastAsia="MS PGothic" w:hAnsi="Arial" w:cs="Arial"/>
              <w:sz w:val="24"/>
              <w:szCs w:val="24"/>
              <w:lang w:eastAsia="ja-JP"/>
            </w:rPr>
            <w:fldChar w:fldCharType="begin"/>
          </w:r>
          <w:r w:rsidR="00D72C8B">
            <w:rPr>
              <w:rFonts w:ascii="Arial" w:eastAsia="MS PGothic" w:hAnsi="Arial" w:cs="Arial"/>
              <w:sz w:val="24"/>
              <w:szCs w:val="24"/>
              <w:lang w:eastAsia="ja-JP"/>
            </w:rPr>
            <w:instrText xml:space="preserve"> CITATION Dan19 \l 2057 </w:instrText>
          </w:r>
          <w:r w:rsidR="00D72C8B">
            <w:rPr>
              <w:rFonts w:ascii="Arial" w:eastAsia="MS PGothic" w:hAnsi="Arial" w:cs="Arial"/>
              <w:sz w:val="24"/>
              <w:szCs w:val="24"/>
              <w:lang w:eastAsia="ja-JP"/>
            </w:rPr>
            <w:fldChar w:fldCharType="separate"/>
          </w:r>
          <w:r w:rsidR="00D72C8B" w:rsidRPr="00D72C8B">
            <w:rPr>
              <w:rFonts w:ascii="Arial" w:eastAsia="MS PGothic" w:hAnsi="Arial" w:cs="Arial"/>
              <w:noProof/>
              <w:sz w:val="24"/>
              <w:szCs w:val="24"/>
              <w:lang w:eastAsia="ja-JP"/>
            </w:rPr>
            <w:t>(Daniels, 2019)</w:t>
          </w:r>
          <w:r w:rsidR="00D72C8B">
            <w:rPr>
              <w:rFonts w:ascii="Arial" w:eastAsia="MS PGothic" w:hAnsi="Arial" w:cs="Arial"/>
              <w:sz w:val="24"/>
              <w:szCs w:val="24"/>
              <w:lang w:eastAsia="ja-JP"/>
            </w:rPr>
            <w:fldChar w:fldCharType="end"/>
          </w:r>
        </w:sdtContent>
      </w:sdt>
      <w:r w:rsidR="00ED457C">
        <w:rPr>
          <w:rFonts w:ascii="Arial" w:eastAsia="MS PGothic" w:hAnsi="Arial" w:cs="Arial"/>
          <w:sz w:val="24"/>
          <w:szCs w:val="24"/>
          <w:lang w:eastAsia="ja-JP"/>
        </w:rPr>
        <w:t xml:space="preserve">. </w:t>
      </w:r>
    </w:p>
    <w:p w14:paraId="671FF1DA" w14:textId="77777777" w:rsidR="000F790E" w:rsidRPr="00CB588A" w:rsidRDefault="000F790E" w:rsidP="00742808">
      <w:pPr>
        <w:pStyle w:val="ListParagraph"/>
        <w:spacing w:line="480" w:lineRule="auto"/>
        <w:rPr>
          <w:rFonts w:ascii="Arial" w:eastAsia="MS PGothic" w:hAnsi="Arial" w:cs="Arial"/>
          <w:sz w:val="10"/>
          <w:szCs w:val="10"/>
          <w:highlight w:val="yellow"/>
          <w:lang w:eastAsia="ja-JP"/>
        </w:rPr>
      </w:pPr>
    </w:p>
    <w:p w14:paraId="5106D701" w14:textId="248E20CB" w:rsidR="00A95E7A" w:rsidRDefault="00A95E7A" w:rsidP="00A95E7A">
      <w:pPr>
        <w:pStyle w:val="Heading3"/>
        <w:numPr>
          <w:ilvl w:val="0"/>
          <w:numId w:val="17"/>
        </w:numPr>
        <w:rPr>
          <w:rFonts w:ascii="Arial" w:eastAsia="MS PGothic" w:hAnsi="Arial" w:cs="Arial"/>
          <w:color w:val="auto"/>
          <w:lang w:eastAsia="ja-JP"/>
        </w:rPr>
      </w:pPr>
      <w:bookmarkStart w:id="17" w:name="_Toc71460380"/>
      <w:r w:rsidRPr="00A95E7A">
        <w:rPr>
          <w:rFonts w:ascii="Arial" w:eastAsia="MS PGothic" w:hAnsi="Arial" w:cs="Arial"/>
          <w:color w:val="auto"/>
          <w:lang w:eastAsia="ja-JP"/>
        </w:rPr>
        <w:t>Lunch breaks:</w:t>
      </w:r>
      <w:bookmarkEnd w:id="17"/>
      <w:r w:rsidRPr="00A95E7A">
        <w:rPr>
          <w:rFonts w:ascii="Arial" w:eastAsia="MS PGothic" w:hAnsi="Arial" w:cs="Arial"/>
          <w:color w:val="auto"/>
          <w:lang w:eastAsia="ja-JP"/>
        </w:rPr>
        <w:t xml:space="preserve"> </w:t>
      </w:r>
    </w:p>
    <w:p w14:paraId="62E1103F" w14:textId="77777777" w:rsidR="00A95E7A" w:rsidRPr="00A95E7A" w:rsidRDefault="00A95E7A" w:rsidP="00A95E7A">
      <w:pPr>
        <w:rPr>
          <w:lang w:eastAsia="ja-JP"/>
        </w:rPr>
      </w:pPr>
    </w:p>
    <w:p w14:paraId="3C8DC42A" w14:textId="5390405C" w:rsidR="007F7FCE" w:rsidRPr="00A95E7A" w:rsidRDefault="007F7FCE" w:rsidP="002A4EDD">
      <w:pPr>
        <w:pStyle w:val="ListParagraph"/>
        <w:spacing w:line="480" w:lineRule="auto"/>
        <w:rPr>
          <w:rFonts w:ascii="Arial" w:eastAsia="MS PGothic" w:hAnsi="Arial" w:cs="Arial"/>
          <w:sz w:val="24"/>
          <w:szCs w:val="24"/>
          <w:lang w:eastAsia="ja-JP"/>
        </w:rPr>
      </w:pPr>
      <w:r w:rsidRPr="00A95E7A">
        <w:rPr>
          <w:rFonts w:ascii="Arial" w:eastAsia="MS PGothic" w:hAnsi="Arial" w:cs="Arial"/>
          <w:sz w:val="24"/>
          <w:szCs w:val="24"/>
          <w:lang w:eastAsia="ja-JP"/>
        </w:rPr>
        <w:t xml:space="preserve">Julie also suggest that she would go without her lunch break. </w:t>
      </w:r>
      <w:r w:rsidR="00964EA1" w:rsidRPr="00A95E7A">
        <w:rPr>
          <w:rFonts w:ascii="Arial" w:eastAsia="MS PGothic" w:hAnsi="Arial" w:cs="Arial"/>
          <w:sz w:val="24"/>
          <w:szCs w:val="24"/>
          <w:lang w:eastAsia="ja-JP"/>
        </w:rPr>
        <w:t xml:space="preserve">The company has a duty </w:t>
      </w:r>
      <w:r w:rsidR="00E23C4B" w:rsidRPr="00A95E7A">
        <w:rPr>
          <w:rFonts w:ascii="Arial" w:eastAsia="MS PGothic" w:hAnsi="Arial" w:cs="Arial"/>
          <w:sz w:val="24"/>
          <w:szCs w:val="24"/>
          <w:lang w:eastAsia="ja-JP"/>
        </w:rPr>
        <w:t>to provide a minimum of a 20 minute break if working every six hours</w:t>
      </w:r>
      <w:r w:rsidR="000F790E" w:rsidRPr="00A95E7A">
        <w:rPr>
          <w:rFonts w:ascii="Arial" w:eastAsia="MS PGothic" w:hAnsi="Arial" w:cs="Arial"/>
          <w:sz w:val="24"/>
          <w:szCs w:val="24"/>
          <w:lang w:eastAsia="ja-JP"/>
        </w:rPr>
        <w:t xml:space="preserve"> </w:t>
      </w:r>
      <w:r w:rsidR="0074703C" w:rsidRPr="00A95E7A">
        <w:rPr>
          <w:rFonts w:ascii="Arial" w:eastAsia="MS PGothic" w:hAnsi="Arial" w:cs="Arial"/>
          <w:noProof/>
          <w:sz w:val="24"/>
          <w:szCs w:val="24"/>
          <w:lang w:eastAsia="ja-JP"/>
        </w:rPr>
        <w:t>(Working Time Regulations</w:t>
      </w:r>
      <w:r w:rsidR="0074703C">
        <w:rPr>
          <w:rFonts w:ascii="Arial" w:eastAsia="MS PGothic" w:hAnsi="Arial" w:cs="Arial"/>
          <w:noProof/>
          <w:sz w:val="24"/>
          <w:szCs w:val="24"/>
          <w:lang w:eastAsia="ja-JP"/>
        </w:rPr>
        <w:t xml:space="preserve"> </w:t>
      </w:r>
      <w:r w:rsidR="0074703C" w:rsidRPr="00A95E7A">
        <w:rPr>
          <w:rFonts w:ascii="Arial" w:eastAsia="MS PGothic" w:hAnsi="Arial" w:cs="Arial"/>
          <w:noProof/>
          <w:sz w:val="24"/>
          <w:szCs w:val="24"/>
          <w:lang w:eastAsia="ja-JP"/>
        </w:rPr>
        <w:t>1998)</w:t>
      </w:r>
      <w:r w:rsidR="000F790E" w:rsidRPr="00A95E7A">
        <w:rPr>
          <w:rFonts w:ascii="Arial" w:eastAsia="MS PGothic" w:hAnsi="Arial" w:cs="Arial"/>
          <w:sz w:val="24"/>
          <w:szCs w:val="24"/>
          <w:lang w:eastAsia="ja-JP"/>
        </w:rPr>
        <w:t>.</w:t>
      </w:r>
      <w:r w:rsidR="00A95E7A">
        <w:rPr>
          <w:rFonts w:ascii="Arial" w:eastAsia="MS PGothic" w:hAnsi="Arial" w:cs="Arial"/>
          <w:sz w:val="24"/>
          <w:szCs w:val="24"/>
          <w:lang w:eastAsia="ja-JP"/>
        </w:rPr>
        <w:t xml:space="preserve"> </w:t>
      </w:r>
      <w:r w:rsidR="000F790E" w:rsidRPr="00A95E7A">
        <w:rPr>
          <w:rFonts w:ascii="Arial" w:eastAsia="MS PGothic" w:hAnsi="Arial" w:cs="Arial"/>
          <w:sz w:val="24"/>
          <w:szCs w:val="24"/>
          <w:lang w:eastAsia="ja-JP"/>
        </w:rPr>
        <w:t xml:space="preserve"> </w:t>
      </w:r>
      <w:r w:rsidR="005A008F" w:rsidRPr="00A95E7A">
        <w:rPr>
          <w:rFonts w:ascii="Arial" w:eastAsia="MS PGothic" w:hAnsi="Arial" w:cs="Arial"/>
          <w:sz w:val="24"/>
          <w:szCs w:val="24"/>
          <w:lang w:eastAsia="ja-JP"/>
        </w:rPr>
        <w:t>I would suggest this is not considered as regular rest breaks promote wellbeing and provide rest</w:t>
      </w:r>
      <w:r w:rsidR="001C2393" w:rsidRPr="00A95E7A">
        <w:rPr>
          <w:rFonts w:ascii="Arial" w:eastAsia="MS PGothic" w:hAnsi="Arial" w:cs="Arial"/>
          <w:sz w:val="24"/>
          <w:szCs w:val="24"/>
          <w:lang w:eastAsia="ja-JP"/>
        </w:rPr>
        <w:t xml:space="preserve"> </w:t>
      </w:r>
      <w:sdt>
        <w:sdtPr>
          <w:rPr>
            <w:lang w:eastAsia="ja-JP"/>
          </w:rPr>
          <w:id w:val="-1320422437"/>
          <w:citation/>
        </w:sdtPr>
        <w:sdtEndPr/>
        <w:sdtContent>
          <w:r w:rsidR="001C2393" w:rsidRPr="00A95E7A">
            <w:rPr>
              <w:rFonts w:ascii="Arial" w:eastAsia="MS PGothic" w:hAnsi="Arial" w:cs="Arial"/>
              <w:sz w:val="24"/>
              <w:szCs w:val="24"/>
              <w:lang w:eastAsia="ja-JP"/>
            </w:rPr>
            <w:fldChar w:fldCharType="begin"/>
          </w:r>
          <w:r w:rsidR="001C2393" w:rsidRPr="00A95E7A">
            <w:rPr>
              <w:rFonts w:ascii="Arial" w:eastAsia="MS PGothic" w:hAnsi="Arial" w:cs="Arial"/>
              <w:sz w:val="24"/>
              <w:szCs w:val="24"/>
              <w:lang w:eastAsia="ja-JP"/>
            </w:rPr>
            <w:instrText xml:space="preserve">CITATION CIP211 \l 2057 </w:instrText>
          </w:r>
          <w:r w:rsidR="001C2393" w:rsidRPr="00A95E7A">
            <w:rPr>
              <w:rFonts w:ascii="Arial" w:eastAsia="MS PGothic" w:hAnsi="Arial" w:cs="Arial"/>
              <w:sz w:val="24"/>
              <w:szCs w:val="24"/>
              <w:lang w:eastAsia="ja-JP"/>
            </w:rPr>
            <w:fldChar w:fldCharType="separate"/>
          </w:r>
          <w:r w:rsidR="00F60E2E" w:rsidRPr="00A95E7A">
            <w:rPr>
              <w:rFonts w:ascii="Arial" w:eastAsia="MS PGothic" w:hAnsi="Arial" w:cs="Arial"/>
              <w:noProof/>
              <w:sz w:val="24"/>
              <w:szCs w:val="24"/>
              <w:lang w:eastAsia="ja-JP"/>
            </w:rPr>
            <w:t>(CIPD, 2021d)</w:t>
          </w:r>
          <w:r w:rsidR="001C2393" w:rsidRPr="00A95E7A">
            <w:rPr>
              <w:rFonts w:ascii="Arial" w:eastAsia="MS PGothic" w:hAnsi="Arial" w:cs="Arial"/>
              <w:sz w:val="24"/>
              <w:szCs w:val="24"/>
              <w:lang w:eastAsia="ja-JP"/>
            </w:rPr>
            <w:fldChar w:fldCharType="end"/>
          </w:r>
        </w:sdtContent>
      </w:sdt>
      <w:r w:rsidR="001C2393" w:rsidRPr="00A95E7A">
        <w:rPr>
          <w:rFonts w:ascii="Arial" w:eastAsia="MS PGothic" w:hAnsi="Arial" w:cs="Arial"/>
          <w:sz w:val="24"/>
          <w:szCs w:val="24"/>
          <w:lang w:eastAsia="ja-JP"/>
        </w:rPr>
        <w:t xml:space="preserve">.  In addition, it is a legal requirement for an employer to provide </w:t>
      </w:r>
      <w:r w:rsidR="00D44B79" w:rsidRPr="00A95E7A">
        <w:rPr>
          <w:rFonts w:ascii="Arial" w:eastAsia="MS PGothic" w:hAnsi="Arial" w:cs="Arial"/>
          <w:sz w:val="24"/>
          <w:szCs w:val="24"/>
          <w:lang w:eastAsia="ja-JP"/>
        </w:rPr>
        <w:t>rest breaks for their employees</w:t>
      </w:r>
      <w:r w:rsidR="00782496" w:rsidRPr="00A95E7A">
        <w:rPr>
          <w:rFonts w:ascii="Arial" w:eastAsia="MS PGothic" w:hAnsi="Arial" w:cs="Arial"/>
          <w:sz w:val="24"/>
          <w:szCs w:val="24"/>
          <w:lang w:eastAsia="ja-JP"/>
        </w:rPr>
        <w:t xml:space="preserve"> </w:t>
      </w:r>
      <w:sdt>
        <w:sdtPr>
          <w:rPr>
            <w:rFonts w:ascii="Arial" w:eastAsia="MS PGothic" w:hAnsi="Arial" w:cs="Arial"/>
            <w:sz w:val="24"/>
            <w:szCs w:val="24"/>
            <w:lang w:eastAsia="ja-JP"/>
          </w:rPr>
          <w:id w:val="1663046450"/>
          <w:citation/>
        </w:sdtPr>
        <w:sdtEndPr/>
        <w:sdtContent>
          <w:r w:rsidR="001C2393" w:rsidRPr="00A95E7A">
            <w:rPr>
              <w:rFonts w:ascii="Arial" w:eastAsia="MS PGothic" w:hAnsi="Arial" w:cs="Arial"/>
              <w:sz w:val="24"/>
              <w:szCs w:val="24"/>
              <w:lang w:eastAsia="ja-JP"/>
            </w:rPr>
            <w:fldChar w:fldCharType="begin"/>
          </w:r>
          <w:r w:rsidR="001C2393" w:rsidRPr="00A95E7A">
            <w:rPr>
              <w:rFonts w:ascii="Arial" w:eastAsia="MS PGothic" w:hAnsi="Arial" w:cs="Arial"/>
              <w:sz w:val="24"/>
              <w:szCs w:val="24"/>
              <w:lang w:eastAsia="ja-JP"/>
            </w:rPr>
            <w:instrText xml:space="preserve"> CITATION Dan19 \l 2057 </w:instrText>
          </w:r>
          <w:r w:rsidR="001C2393" w:rsidRPr="00A95E7A">
            <w:rPr>
              <w:rFonts w:ascii="Arial" w:eastAsia="MS PGothic" w:hAnsi="Arial" w:cs="Arial"/>
              <w:sz w:val="24"/>
              <w:szCs w:val="24"/>
              <w:lang w:eastAsia="ja-JP"/>
            </w:rPr>
            <w:fldChar w:fldCharType="separate"/>
          </w:r>
          <w:r w:rsidR="00F60E2E" w:rsidRPr="00A95E7A">
            <w:rPr>
              <w:rFonts w:ascii="Arial" w:eastAsia="MS PGothic" w:hAnsi="Arial" w:cs="Arial"/>
              <w:sz w:val="24"/>
              <w:szCs w:val="24"/>
              <w:lang w:eastAsia="ja-JP"/>
            </w:rPr>
            <w:t>(Daniels, 2019)</w:t>
          </w:r>
          <w:r w:rsidR="001C2393" w:rsidRPr="00A95E7A">
            <w:rPr>
              <w:rFonts w:ascii="Arial" w:eastAsia="MS PGothic" w:hAnsi="Arial" w:cs="Arial"/>
              <w:sz w:val="24"/>
              <w:szCs w:val="24"/>
              <w:lang w:eastAsia="ja-JP"/>
            </w:rPr>
            <w:fldChar w:fldCharType="end"/>
          </w:r>
        </w:sdtContent>
      </w:sdt>
      <w:r w:rsidR="002A4EDD" w:rsidRPr="002A4EDD">
        <w:rPr>
          <w:rFonts w:ascii="Arial" w:eastAsia="MS PGothic" w:hAnsi="Arial" w:cs="Arial"/>
          <w:sz w:val="24"/>
          <w:szCs w:val="24"/>
          <w:lang w:eastAsia="ja-JP"/>
        </w:rPr>
        <w:t xml:space="preserve">.  </w:t>
      </w:r>
      <w:r w:rsidR="002A4EDD">
        <w:rPr>
          <w:rFonts w:ascii="Arial" w:eastAsia="MS PGothic" w:hAnsi="Arial" w:cs="Arial"/>
          <w:sz w:val="24"/>
          <w:szCs w:val="24"/>
          <w:lang w:eastAsia="ja-JP"/>
        </w:rPr>
        <w:t xml:space="preserve">The </w:t>
      </w:r>
      <w:r w:rsidR="002A4EDD" w:rsidRPr="002A4EDD">
        <w:rPr>
          <w:rFonts w:ascii="Arial" w:eastAsia="MS PGothic" w:hAnsi="Arial" w:cs="Arial"/>
          <w:sz w:val="24"/>
          <w:szCs w:val="24"/>
          <w:lang w:eastAsia="ja-JP"/>
        </w:rPr>
        <w:t xml:space="preserve">case of </w:t>
      </w:r>
      <w:r w:rsidR="00FF1DED" w:rsidRPr="00FF1DED">
        <w:rPr>
          <w:rFonts w:ascii="Arial" w:eastAsia="MS PGothic" w:hAnsi="Arial" w:cs="Arial"/>
          <w:i/>
          <w:iCs/>
          <w:sz w:val="24"/>
          <w:szCs w:val="24"/>
          <w:lang w:eastAsia="ja-JP"/>
        </w:rPr>
        <w:t>‘</w:t>
      </w:r>
      <w:r w:rsidR="002A4EDD" w:rsidRPr="00FF1DED">
        <w:rPr>
          <w:rFonts w:ascii="Arial" w:eastAsia="MS PGothic" w:hAnsi="Arial" w:cs="Arial"/>
          <w:i/>
          <w:iCs/>
          <w:sz w:val="24"/>
          <w:szCs w:val="24"/>
          <w:lang w:eastAsia="ja-JP"/>
        </w:rPr>
        <w:t>Grange v Abellio London Limited</w:t>
      </w:r>
      <w:r w:rsidR="00FF1DED" w:rsidRPr="00FF1DED">
        <w:rPr>
          <w:rFonts w:ascii="Arial" w:eastAsia="MS PGothic" w:hAnsi="Arial" w:cs="Arial"/>
          <w:i/>
          <w:iCs/>
          <w:sz w:val="24"/>
          <w:szCs w:val="24"/>
          <w:lang w:eastAsia="ja-JP"/>
        </w:rPr>
        <w:t>’</w:t>
      </w:r>
      <w:r w:rsidR="002A4EDD" w:rsidRPr="002A4EDD">
        <w:rPr>
          <w:rFonts w:ascii="Arial" w:eastAsia="MS PGothic" w:hAnsi="Arial" w:cs="Arial"/>
          <w:sz w:val="24"/>
          <w:szCs w:val="24"/>
          <w:lang w:eastAsia="ja-JP"/>
        </w:rPr>
        <w:t xml:space="preserve"> </w:t>
      </w:r>
      <w:r w:rsidR="002A4EDD">
        <w:rPr>
          <w:rFonts w:ascii="Arial" w:eastAsia="MS PGothic" w:hAnsi="Arial" w:cs="Arial"/>
          <w:sz w:val="24"/>
          <w:szCs w:val="24"/>
          <w:lang w:eastAsia="ja-JP"/>
        </w:rPr>
        <w:t>(</w:t>
      </w:r>
      <w:r w:rsidR="002A4EDD" w:rsidRPr="002A4EDD">
        <w:rPr>
          <w:rFonts w:ascii="Arial" w:eastAsia="MS PGothic" w:hAnsi="Arial" w:cs="Arial"/>
          <w:sz w:val="24"/>
          <w:szCs w:val="24"/>
          <w:lang w:eastAsia="ja-JP"/>
        </w:rPr>
        <w:t>2016</w:t>
      </w:r>
      <w:r w:rsidR="00FF1DED">
        <w:rPr>
          <w:rFonts w:ascii="Arial" w:eastAsia="MS PGothic" w:hAnsi="Arial" w:cs="Arial"/>
          <w:sz w:val="24"/>
          <w:szCs w:val="24"/>
          <w:lang w:eastAsia="ja-JP"/>
        </w:rPr>
        <w:t xml:space="preserve">) </w:t>
      </w:r>
      <w:r w:rsidR="002A4EDD" w:rsidRPr="002A4EDD">
        <w:rPr>
          <w:rFonts w:ascii="Arial" w:eastAsia="MS PGothic" w:hAnsi="Arial" w:cs="Arial"/>
          <w:sz w:val="24"/>
          <w:szCs w:val="24"/>
          <w:lang w:eastAsia="ja-JP"/>
        </w:rPr>
        <w:t xml:space="preserve">employers need to proactively ensure </w:t>
      </w:r>
      <w:r w:rsidR="00FF1DED">
        <w:rPr>
          <w:rFonts w:ascii="Arial" w:eastAsia="MS PGothic" w:hAnsi="Arial" w:cs="Arial"/>
          <w:sz w:val="24"/>
          <w:szCs w:val="24"/>
          <w:lang w:eastAsia="ja-JP"/>
        </w:rPr>
        <w:t>provision is in pl</w:t>
      </w:r>
      <w:r w:rsidR="00E0521A">
        <w:rPr>
          <w:rFonts w:ascii="Arial" w:eastAsia="MS PGothic" w:hAnsi="Arial" w:cs="Arial"/>
          <w:sz w:val="24"/>
          <w:szCs w:val="24"/>
          <w:lang w:eastAsia="ja-JP"/>
        </w:rPr>
        <w:t xml:space="preserve">ace for workers to take breaks. </w:t>
      </w:r>
    </w:p>
    <w:p w14:paraId="61164E9B" w14:textId="53D9013E" w:rsidR="00A95E7A" w:rsidRDefault="00AB2A7B" w:rsidP="00742808">
      <w:pPr>
        <w:spacing w:line="480" w:lineRule="auto"/>
        <w:rPr>
          <w:rFonts w:ascii="Arial" w:eastAsia="Times New Roman" w:hAnsi="Arial" w:cs="Arial"/>
          <w:sz w:val="24"/>
          <w:szCs w:val="24"/>
          <w:lang w:eastAsia="en-GB"/>
        </w:rPr>
      </w:pPr>
      <w:r w:rsidRPr="00552D15">
        <w:rPr>
          <w:rFonts w:ascii="Arial" w:eastAsia="MS PGothic" w:hAnsi="Arial" w:cs="Arial"/>
          <w:sz w:val="24"/>
          <w:szCs w:val="24"/>
          <w:lang w:eastAsia="ja-JP"/>
        </w:rPr>
        <w:t xml:space="preserve">Another consideration is a </w:t>
      </w:r>
      <w:r w:rsidRPr="00552D15">
        <w:rPr>
          <w:rFonts w:ascii="Arial" w:eastAsia="Times New Roman" w:hAnsi="Arial" w:cs="Arial"/>
          <w:sz w:val="24"/>
          <w:szCs w:val="24"/>
          <w:lang w:eastAsia="en-GB"/>
        </w:rPr>
        <w:t xml:space="preserve">agreeing a trial period to test new arrangements, remembering the </w:t>
      </w:r>
      <w:r w:rsidR="00285AB3" w:rsidRPr="00552D15">
        <w:rPr>
          <w:rFonts w:ascii="Arial" w:eastAsia="Times New Roman" w:hAnsi="Arial" w:cs="Arial"/>
          <w:sz w:val="24"/>
          <w:szCs w:val="24"/>
          <w:lang w:eastAsia="en-GB"/>
        </w:rPr>
        <w:t xml:space="preserve">if it demonstrated that it </w:t>
      </w:r>
      <w:r w:rsidRPr="00552D15">
        <w:rPr>
          <w:rFonts w:ascii="Arial" w:eastAsia="Times New Roman" w:hAnsi="Arial" w:cs="Arial"/>
          <w:sz w:val="24"/>
          <w:szCs w:val="24"/>
          <w:lang w:eastAsia="en-GB"/>
        </w:rPr>
        <w:t>arrangements work.</w:t>
      </w:r>
      <w:r w:rsidR="00285AB3" w:rsidRPr="00552D15">
        <w:rPr>
          <w:rFonts w:ascii="Arial" w:eastAsia="Times New Roman" w:hAnsi="Arial" w:cs="Arial"/>
          <w:sz w:val="24"/>
          <w:szCs w:val="24"/>
          <w:lang w:eastAsia="en-GB"/>
        </w:rPr>
        <w:t xml:space="preserve">  Consideration should be given to being able to de</w:t>
      </w:r>
      <w:r w:rsidR="00F82EAE" w:rsidRPr="00552D15">
        <w:rPr>
          <w:rFonts w:ascii="Arial" w:eastAsia="Times New Roman" w:hAnsi="Arial" w:cs="Arial"/>
          <w:sz w:val="24"/>
          <w:szCs w:val="24"/>
          <w:lang w:eastAsia="en-GB"/>
        </w:rPr>
        <w:t xml:space="preserve">cline as a result of a genuine </w:t>
      </w:r>
      <w:r w:rsidR="00D57907" w:rsidRPr="00552D15">
        <w:rPr>
          <w:rFonts w:ascii="Arial" w:eastAsia="Times New Roman" w:hAnsi="Arial" w:cs="Arial"/>
          <w:sz w:val="24"/>
          <w:szCs w:val="24"/>
          <w:lang w:eastAsia="en-GB"/>
        </w:rPr>
        <w:t>business</w:t>
      </w:r>
      <w:r w:rsidR="00F82EAE" w:rsidRPr="00552D15">
        <w:rPr>
          <w:rFonts w:ascii="Arial" w:eastAsia="Times New Roman" w:hAnsi="Arial" w:cs="Arial"/>
          <w:sz w:val="24"/>
          <w:szCs w:val="24"/>
          <w:lang w:eastAsia="en-GB"/>
        </w:rPr>
        <w:t xml:space="preserve"> reason after the trial </w:t>
      </w:r>
      <w:sdt>
        <w:sdtPr>
          <w:rPr>
            <w:rFonts w:ascii="Arial" w:eastAsia="Times New Roman" w:hAnsi="Arial" w:cs="Arial"/>
            <w:sz w:val="24"/>
            <w:szCs w:val="24"/>
            <w:lang w:eastAsia="en-GB"/>
          </w:rPr>
          <w:id w:val="-258226999"/>
          <w:citation/>
        </w:sdtPr>
        <w:sdtEndPr/>
        <w:sdtContent>
          <w:r w:rsidR="00F82EAE" w:rsidRPr="00552D15">
            <w:rPr>
              <w:rFonts w:ascii="Arial" w:eastAsia="Times New Roman" w:hAnsi="Arial" w:cs="Arial"/>
              <w:sz w:val="24"/>
              <w:szCs w:val="24"/>
              <w:lang w:eastAsia="en-GB"/>
            </w:rPr>
            <w:fldChar w:fldCharType="begin"/>
          </w:r>
          <w:r w:rsidR="00D57907" w:rsidRPr="00552D15">
            <w:rPr>
              <w:rFonts w:ascii="Arial" w:eastAsia="Times New Roman" w:hAnsi="Arial" w:cs="Arial"/>
              <w:sz w:val="24"/>
              <w:szCs w:val="24"/>
              <w:lang w:eastAsia="en-GB"/>
            </w:rPr>
            <w:instrText xml:space="preserve">CITATION Cit29 \l 2057 </w:instrText>
          </w:r>
          <w:r w:rsidR="00F82EAE" w:rsidRPr="00552D15">
            <w:rPr>
              <w:rFonts w:ascii="Arial" w:eastAsia="Times New Roman" w:hAnsi="Arial" w:cs="Arial"/>
              <w:sz w:val="24"/>
              <w:szCs w:val="24"/>
              <w:lang w:eastAsia="en-GB"/>
            </w:rPr>
            <w:fldChar w:fldCharType="separate"/>
          </w:r>
          <w:r w:rsidR="00F60E2E" w:rsidRPr="00F60E2E">
            <w:rPr>
              <w:rFonts w:ascii="Arial" w:eastAsia="Times New Roman" w:hAnsi="Arial" w:cs="Arial"/>
              <w:noProof/>
              <w:sz w:val="24"/>
              <w:szCs w:val="24"/>
              <w:lang w:eastAsia="en-GB"/>
            </w:rPr>
            <w:t>(Citizens Advice, 2020)</w:t>
          </w:r>
          <w:r w:rsidR="00F82EAE" w:rsidRPr="00552D15">
            <w:rPr>
              <w:rFonts w:ascii="Arial" w:eastAsia="Times New Roman" w:hAnsi="Arial" w:cs="Arial"/>
              <w:sz w:val="24"/>
              <w:szCs w:val="24"/>
              <w:lang w:eastAsia="en-GB"/>
            </w:rPr>
            <w:fldChar w:fldCharType="end"/>
          </w:r>
        </w:sdtContent>
      </w:sdt>
      <w:r w:rsidR="00D57907" w:rsidRPr="00552D15">
        <w:rPr>
          <w:rFonts w:ascii="Arial" w:eastAsia="Times New Roman" w:hAnsi="Arial" w:cs="Arial"/>
          <w:sz w:val="24"/>
          <w:szCs w:val="24"/>
          <w:lang w:eastAsia="en-GB"/>
        </w:rPr>
        <w:t>.</w:t>
      </w:r>
    </w:p>
    <w:p w14:paraId="072C2C7C" w14:textId="77777777" w:rsidR="00A95E7A" w:rsidRPr="006042D9" w:rsidRDefault="00A95E7A" w:rsidP="00742808">
      <w:pPr>
        <w:spacing w:line="480" w:lineRule="auto"/>
        <w:rPr>
          <w:rFonts w:ascii="Arial" w:eastAsia="Times New Roman" w:hAnsi="Arial" w:cs="Arial"/>
          <w:sz w:val="8"/>
          <w:szCs w:val="8"/>
          <w:lang w:eastAsia="en-GB"/>
        </w:rPr>
      </w:pPr>
    </w:p>
    <w:p w14:paraId="60981020" w14:textId="47A39B64" w:rsidR="00A240F9" w:rsidRDefault="00A240F9" w:rsidP="00742808">
      <w:pPr>
        <w:pStyle w:val="Heading3"/>
        <w:spacing w:line="480" w:lineRule="auto"/>
        <w:rPr>
          <w:rFonts w:ascii="Arial" w:eastAsia="MS PGothic" w:hAnsi="Arial" w:cs="Arial"/>
          <w:b/>
          <w:bCs/>
          <w:color w:val="auto"/>
          <w:lang w:eastAsia="ja-JP"/>
        </w:rPr>
      </w:pPr>
      <w:bookmarkStart w:id="18" w:name="_Toc71460381"/>
      <w:r w:rsidRPr="0096380E">
        <w:rPr>
          <w:rFonts w:ascii="Arial" w:eastAsia="MS PGothic" w:hAnsi="Arial" w:cs="Arial"/>
          <w:b/>
          <w:bCs/>
          <w:color w:val="auto"/>
          <w:lang w:eastAsia="ja-JP"/>
        </w:rPr>
        <w:t>Lucy Bell</w:t>
      </w:r>
      <w:bookmarkEnd w:id="18"/>
    </w:p>
    <w:p w14:paraId="6A8D1B6D" w14:textId="77777777" w:rsidR="006042D9" w:rsidRPr="006042D9" w:rsidRDefault="006042D9" w:rsidP="006042D9">
      <w:pPr>
        <w:rPr>
          <w:sz w:val="16"/>
          <w:szCs w:val="16"/>
          <w:lang w:eastAsia="ja-JP"/>
        </w:rPr>
      </w:pPr>
    </w:p>
    <w:p w14:paraId="44AF7BC2" w14:textId="4B0E1BC6" w:rsidR="00A240F9" w:rsidRPr="00552D15" w:rsidRDefault="00592CAA"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As </w:t>
      </w:r>
      <w:r w:rsidR="00A240F9" w:rsidRPr="00552D15">
        <w:rPr>
          <w:rFonts w:ascii="Arial" w:eastAsia="MS PGothic" w:hAnsi="Arial" w:cs="Arial"/>
          <w:sz w:val="24"/>
          <w:szCs w:val="24"/>
          <w:lang w:eastAsia="ja-JP"/>
        </w:rPr>
        <w:t xml:space="preserve">Lucy has raised a grievance, you </w:t>
      </w:r>
      <w:r w:rsidR="00FA1E7C">
        <w:rPr>
          <w:rFonts w:ascii="Arial" w:eastAsia="MS PGothic" w:hAnsi="Arial" w:cs="Arial"/>
          <w:sz w:val="24"/>
          <w:szCs w:val="24"/>
          <w:lang w:eastAsia="ja-JP"/>
        </w:rPr>
        <w:t xml:space="preserve">need to </w:t>
      </w:r>
      <w:r w:rsidRPr="00552D15">
        <w:rPr>
          <w:rFonts w:ascii="Arial" w:eastAsia="MS PGothic" w:hAnsi="Arial" w:cs="Arial"/>
          <w:sz w:val="24"/>
          <w:szCs w:val="24"/>
          <w:lang w:eastAsia="ja-JP"/>
        </w:rPr>
        <w:t xml:space="preserve">acknowledge the grievance </w:t>
      </w:r>
      <w:r w:rsidR="00A240F9" w:rsidRPr="00552D15">
        <w:rPr>
          <w:rFonts w:ascii="Arial" w:eastAsia="MS PGothic" w:hAnsi="Arial" w:cs="Arial"/>
          <w:sz w:val="24"/>
          <w:szCs w:val="24"/>
          <w:lang w:eastAsia="ja-JP"/>
        </w:rPr>
        <w:t>within seven days of receipt</w:t>
      </w:r>
      <w:r w:rsidRPr="00552D15">
        <w:rPr>
          <w:rFonts w:ascii="Arial" w:eastAsia="MS PGothic" w:hAnsi="Arial" w:cs="Arial"/>
          <w:sz w:val="24"/>
          <w:szCs w:val="24"/>
          <w:lang w:eastAsia="ja-JP"/>
        </w:rPr>
        <w:t xml:space="preserve"> as outlined in the Acas Codes of Practice </w:t>
      </w:r>
      <w:sdt>
        <w:sdtPr>
          <w:rPr>
            <w:rFonts w:ascii="Arial" w:eastAsia="MS PGothic" w:hAnsi="Arial" w:cs="Arial"/>
            <w:sz w:val="24"/>
            <w:szCs w:val="24"/>
            <w:lang w:eastAsia="ja-JP"/>
          </w:rPr>
          <w:id w:val="-1315641457"/>
          <w:citation/>
        </w:sdtPr>
        <w:sdtEndPr/>
        <w:sdtContent>
          <w:r w:rsidR="00145ECA" w:rsidRPr="00552D15">
            <w:rPr>
              <w:rFonts w:ascii="Arial" w:eastAsia="MS PGothic" w:hAnsi="Arial" w:cs="Arial"/>
              <w:sz w:val="24"/>
              <w:szCs w:val="24"/>
              <w:lang w:eastAsia="ja-JP"/>
            </w:rPr>
            <w:fldChar w:fldCharType="begin"/>
          </w:r>
          <w:r w:rsidR="00145ECA" w:rsidRPr="00552D15">
            <w:rPr>
              <w:rFonts w:ascii="Arial" w:eastAsia="MS PGothic" w:hAnsi="Arial" w:cs="Arial"/>
              <w:sz w:val="24"/>
              <w:szCs w:val="24"/>
              <w:lang w:eastAsia="ja-JP"/>
            </w:rPr>
            <w:instrText xml:space="preserve"> CITATION Aca15 \l 2057 </w:instrText>
          </w:r>
          <w:r w:rsidR="00145ECA"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2015)</w:t>
          </w:r>
          <w:r w:rsidR="00145ECA" w:rsidRPr="00552D15">
            <w:rPr>
              <w:rFonts w:ascii="Arial" w:eastAsia="MS PGothic" w:hAnsi="Arial" w:cs="Arial"/>
              <w:sz w:val="24"/>
              <w:szCs w:val="24"/>
              <w:lang w:eastAsia="ja-JP"/>
            </w:rPr>
            <w:fldChar w:fldCharType="end"/>
          </w:r>
        </w:sdtContent>
      </w:sdt>
      <w:r w:rsidR="00145ECA" w:rsidRPr="00552D15">
        <w:rPr>
          <w:rFonts w:ascii="Arial" w:eastAsia="MS PGothic" w:hAnsi="Arial" w:cs="Arial"/>
          <w:sz w:val="24"/>
          <w:szCs w:val="24"/>
          <w:lang w:eastAsia="ja-JP"/>
        </w:rPr>
        <w:t xml:space="preserve">.  </w:t>
      </w:r>
      <w:r w:rsidR="00A240F9" w:rsidRPr="00552D15">
        <w:rPr>
          <w:rFonts w:ascii="Arial" w:eastAsia="MS PGothic" w:hAnsi="Arial" w:cs="Arial"/>
          <w:sz w:val="24"/>
          <w:szCs w:val="24"/>
          <w:lang w:eastAsia="ja-JP"/>
        </w:rPr>
        <w:t>I would suggest that firstly, you approach Lucy to see if this can be dealt with informally.   It is Lucy’s right to raise a formal grievance</w:t>
      </w:r>
      <w:r w:rsidR="00B460E1" w:rsidRPr="00552D15">
        <w:rPr>
          <w:rFonts w:ascii="Arial" w:eastAsia="MS PGothic" w:hAnsi="Arial" w:cs="Arial"/>
          <w:sz w:val="24"/>
          <w:szCs w:val="24"/>
          <w:lang w:eastAsia="ja-JP"/>
        </w:rPr>
        <w:t xml:space="preserve"> </w:t>
      </w:r>
      <w:sdt>
        <w:sdtPr>
          <w:rPr>
            <w:rFonts w:ascii="Arial" w:eastAsia="MS PGothic" w:hAnsi="Arial" w:cs="Arial"/>
            <w:sz w:val="24"/>
            <w:szCs w:val="24"/>
            <w:lang w:eastAsia="ja-JP"/>
          </w:rPr>
          <w:id w:val="-382561705"/>
          <w:citation/>
        </w:sdtPr>
        <w:sdtEndPr/>
        <w:sdtContent>
          <w:r w:rsidR="00B460E1" w:rsidRPr="00552D15">
            <w:rPr>
              <w:rFonts w:ascii="Arial" w:eastAsia="MS PGothic" w:hAnsi="Arial" w:cs="Arial"/>
              <w:sz w:val="24"/>
              <w:szCs w:val="24"/>
              <w:lang w:eastAsia="ja-JP"/>
            </w:rPr>
            <w:fldChar w:fldCharType="begin"/>
          </w:r>
          <w:r w:rsidR="00B460E1" w:rsidRPr="00552D15">
            <w:rPr>
              <w:rFonts w:ascii="Arial" w:eastAsia="MS PGothic" w:hAnsi="Arial" w:cs="Arial"/>
              <w:sz w:val="24"/>
              <w:szCs w:val="24"/>
              <w:lang w:eastAsia="ja-JP"/>
            </w:rPr>
            <w:instrText xml:space="preserve"> CITATION Lew20 \l 2057 </w:instrText>
          </w:r>
          <w:r w:rsidR="00B460E1"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B460E1" w:rsidRPr="00552D15">
            <w:rPr>
              <w:rFonts w:ascii="Arial" w:eastAsia="MS PGothic" w:hAnsi="Arial" w:cs="Arial"/>
              <w:sz w:val="24"/>
              <w:szCs w:val="24"/>
              <w:lang w:eastAsia="ja-JP"/>
            </w:rPr>
            <w:fldChar w:fldCharType="end"/>
          </w:r>
        </w:sdtContent>
      </w:sdt>
      <w:r w:rsidR="00A240F9" w:rsidRPr="00552D15">
        <w:rPr>
          <w:rFonts w:ascii="Arial" w:eastAsia="MS PGothic" w:hAnsi="Arial" w:cs="Arial"/>
          <w:sz w:val="24"/>
          <w:szCs w:val="24"/>
          <w:lang w:eastAsia="ja-JP"/>
        </w:rPr>
        <w:t xml:space="preserve">.  </w:t>
      </w:r>
    </w:p>
    <w:p w14:paraId="7CE33D39" w14:textId="77777777" w:rsidR="00C1523F"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If formal</w:t>
      </w:r>
      <w:r w:rsidR="00C174C5" w:rsidRPr="00552D15">
        <w:rPr>
          <w:rFonts w:ascii="Arial" w:eastAsia="MS PGothic" w:hAnsi="Arial" w:cs="Arial"/>
          <w:sz w:val="24"/>
          <w:szCs w:val="24"/>
          <w:lang w:eastAsia="ja-JP"/>
        </w:rPr>
        <w:t xml:space="preserve">, </w:t>
      </w:r>
      <w:r w:rsidRPr="00552D15">
        <w:rPr>
          <w:rFonts w:ascii="Arial" w:eastAsia="MS PGothic" w:hAnsi="Arial" w:cs="Arial"/>
          <w:sz w:val="24"/>
          <w:szCs w:val="24"/>
          <w:lang w:eastAsia="ja-JP"/>
        </w:rPr>
        <w:t xml:space="preserve">you need to formally confirm you </w:t>
      </w:r>
      <w:r w:rsidR="00B2532F" w:rsidRPr="00552D15">
        <w:rPr>
          <w:rFonts w:ascii="Arial" w:eastAsia="MS PGothic" w:hAnsi="Arial" w:cs="Arial"/>
          <w:sz w:val="24"/>
          <w:szCs w:val="24"/>
          <w:lang w:eastAsia="ja-JP"/>
        </w:rPr>
        <w:t xml:space="preserve">have </w:t>
      </w:r>
      <w:r w:rsidRPr="00552D15">
        <w:rPr>
          <w:rFonts w:ascii="Arial" w:eastAsia="MS PGothic" w:hAnsi="Arial" w:cs="Arial"/>
          <w:sz w:val="24"/>
          <w:szCs w:val="24"/>
          <w:lang w:eastAsia="ja-JP"/>
        </w:rPr>
        <w:t xml:space="preserve">instigated </w:t>
      </w:r>
      <w:r w:rsidR="00B2532F" w:rsidRPr="00552D15">
        <w:rPr>
          <w:rFonts w:ascii="Arial" w:eastAsia="MS PGothic" w:hAnsi="Arial" w:cs="Arial"/>
          <w:sz w:val="24"/>
          <w:szCs w:val="24"/>
          <w:lang w:eastAsia="ja-JP"/>
        </w:rPr>
        <w:t>the g</w:t>
      </w:r>
      <w:r w:rsidRPr="00552D15">
        <w:rPr>
          <w:rFonts w:ascii="Arial" w:eastAsia="MS PGothic" w:hAnsi="Arial" w:cs="Arial"/>
          <w:sz w:val="24"/>
          <w:szCs w:val="24"/>
          <w:lang w:eastAsia="ja-JP"/>
        </w:rPr>
        <w:t xml:space="preserve">rievance policy.  Organisations are required to have a grievance policy, but if this does not exist, use the ACAS grievance policy on discipline and grievance.   </w:t>
      </w:r>
      <w:r w:rsidR="008F62E7">
        <w:rPr>
          <w:rFonts w:ascii="Arial" w:eastAsia="MS PGothic" w:hAnsi="Arial" w:cs="Arial"/>
          <w:sz w:val="24"/>
          <w:szCs w:val="24"/>
          <w:lang w:eastAsia="ja-JP"/>
        </w:rPr>
        <w:t xml:space="preserve"> </w:t>
      </w:r>
      <w:r w:rsidR="00531849" w:rsidRPr="00552D15">
        <w:rPr>
          <w:rFonts w:ascii="Arial" w:eastAsia="MS PGothic" w:hAnsi="Arial" w:cs="Arial"/>
          <w:sz w:val="24"/>
          <w:szCs w:val="24"/>
          <w:lang w:eastAsia="ja-JP"/>
        </w:rPr>
        <w:t xml:space="preserve">You will </w:t>
      </w:r>
      <w:r w:rsidR="000F55D5" w:rsidRPr="00552D15">
        <w:rPr>
          <w:rFonts w:ascii="Arial" w:eastAsia="MS PGothic" w:hAnsi="Arial" w:cs="Arial"/>
          <w:sz w:val="24"/>
          <w:szCs w:val="24"/>
          <w:lang w:eastAsia="ja-JP"/>
        </w:rPr>
        <w:t xml:space="preserve">need to appoint a Grievance Officer </w:t>
      </w:r>
      <w:r w:rsidR="00A83513" w:rsidRPr="00552D15">
        <w:rPr>
          <w:rFonts w:ascii="Arial" w:eastAsia="MS PGothic" w:hAnsi="Arial" w:cs="Arial"/>
          <w:sz w:val="24"/>
          <w:szCs w:val="24"/>
          <w:lang w:eastAsia="ja-JP"/>
        </w:rPr>
        <w:t xml:space="preserve">to </w:t>
      </w:r>
      <w:r w:rsidR="00297080" w:rsidRPr="00552D15">
        <w:rPr>
          <w:rFonts w:ascii="Arial" w:eastAsia="MS PGothic" w:hAnsi="Arial" w:cs="Arial"/>
          <w:sz w:val="24"/>
          <w:szCs w:val="24"/>
          <w:lang w:eastAsia="ja-JP"/>
        </w:rPr>
        <w:t xml:space="preserve">take the initial </w:t>
      </w:r>
      <w:r w:rsidR="00A3149E">
        <w:rPr>
          <w:rFonts w:ascii="Arial" w:eastAsia="MS PGothic" w:hAnsi="Arial" w:cs="Arial"/>
          <w:sz w:val="24"/>
          <w:szCs w:val="24"/>
          <w:lang w:eastAsia="ja-JP"/>
        </w:rPr>
        <w:t xml:space="preserve">meeting and </w:t>
      </w:r>
      <w:r w:rsidR="00297080" w:rsidRPr="00552D15">
        <w:rPr>
          <w:rFonts w:ascii="Arial" w:eastAsia="MS PGothic" w:hAnsi="Arial" w:cs="Arial"/>
          <w:sz w:val="24"/>
          <w:szCs w:val="24"/>
          <w:lang w:eastAsia="ja-JP"/>
        </w:rPr>
        <w:t>statement</w:t>
      </w:r>
      <w:r w:rsidR="00A3149E">
        <w:rPr>
          <w:rFonts w:ascii="Arial" w:eastAsia="MS PGothic" w:hAnsi="Arial" w:cs="Arial"/>
          <w:sz w:val="24"/>
          <w:szCs w:val="24"/>
          <w:lang w:eastAsia="ja-JP"/>
        </w:rPr>
        <w:t>, then i</w:t>
      </w:r>
      <w:r w:rsidRPr="00552D15">
        <w:rPr>
          <w:rFonts w:ascii="Arial" w:eastAsia="MS PGothic" w:hAnsi="Arial" w:cs="Arial"/>
          <w:sz w:val="24"/>
          <w:szCs w:val="24"/>
          <w:lang w:eastAsia="ja-JP"/>
        </w:rPr>
        <w:t>nvestigat</w:t>
      </w:r>
      <w:r w:rsidR="00A3149E">
        <w:rPr>
          <w:rFonts w:ascii="Arial" w:eastAsia="MS PGothic" w:hAnsi="Arial" w:cs="Arial"/>
          <w:sz w:val="24"/>
          <w:szCs w:val="24"/>
          <w:lang w:eastAsia="ja-JP"/>
        </w:rPr>
        <w:t xml:space="preserve">ing </w:t>
      </w:r>
      <w:r w:rsidRPr="00552D15">
        <w:rPr>
          <w:rFonts w:ascii="Arial" w:eastAsia="MS PGothic" w:hAnsi="Arial" w:cs="Arial"/>
          <w:sz w:val="24"/>
          <w:szCs w:val="24"/>
          <w:lang w:eastAsia="ja-JP"/>
        </w:rPr>
        <w:t>the grievance</w:t>
      </w:r>
      <w:r w:rsidR="00A3149E">
        <w:rPr>
          <w:rFonts w:ascii="Arial" w:eastAsia="MS PGothic" w:hAnsi="Arial" w:cs="Arial"/>
          <w:sz w:val="24"/>
          <w:szCs w:val="24"/>
          <w:lang w:eastAsia="ja-JP"/>
        </w:rPr>
        <w:t xml:space="preserve">.  They should be </w:t>
      </w:r>
      <w:r w:rsidR="005D08CF">
        <w:rPr>
          <w:rFonts w:ascii="Arial" w:eastAsia="MS PGothic" w:hAnsi="Arial" w:cs="Arial"/>
          <w:sz w:val="24"/>
          <w:szCs w:val="24"/>
          <w:lang w:eastAsia="ja-JP"/>
        </w:rPr>
        <w:t xml:space="preserve">independent, allowing you then to hear the appeal </w:t>
      </w:r>
      <w:sdt>
        <w:sdtPr>
          <w:rPr>
            <w:rFonts w:ascii="Arial" w:eastAsia="MS PGothic" w:hAnsi="Arial" w:cs="Arial"/>
            <w:sz w:val="24"/>
            <w:szCs w:val="24"/>
            <w:lang w:eastAsia="ja-JP"/>
          </w:rPr>
          <w:id w:val="-273254955"/>
          <w:citation/>
        </w:sdtPr>
        <w:sdtEndPr/>
        <w:sdtContent>
          <w:r w:rsidR="008F62E7" w:rsidRPr="00CE3209">
            <w:rPr>
              <w:rFonts w:ascii="Arial" w:eastAsia="MS PGothic" w:hAnsi="Arial" w:cs="Arial"/>
              <w:sz w:val="24"/>
              <w:szCs w:val="24"/>
              <w:lang w:eastAsia="ja-JP"/>
            </w:rPr>
            <w:fldChar w:fldCharType="begin"/>
          </w:r>
          <w:r w:rsidR="008F62E7" w:rsidRPr="00CE3209">
            <w:rPr>
              <w:rFonts w:ascii="Arial" w:eastAsia="MS PGothic" w:hAnsi="Arial" w:cs="Arial"/>
              <w:sz w:val="24"/>
              <w:szCs w:val="24"/>
              <w:lang w:eastAsia="ja-JP"/>
            </w:rPr>
            <w:instrText xml:space="preserve"> CITATION Aca15 \l 2057 </w:instrText>
          </w:r>
          <w:r w:rsidR="008F62E7" w:rsidRPr="00CE3209">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(Acas, 2015)</w:t>
          </w:r>
          <w:r w:rsidR="008F62E7" w:rsidRPr="00CE3209">
            <w:rPr>
              <w:rFonts w:ascii="Arial" w:eastAsia="MS PGothic" w:hAnsi="Arial" w:cs="Arial"/>
              <w:sz w:val="24"/>
              <w:szCs w:val="24"/>
              <w:lang w:eastAsia="ja-JP"/>
            </w:rPr>
            <w:fldChar w:fldCharType="end"/>
          </w:r>
        </w:sdtContent>
      </w:sdt>
      <w:r w:rsidR="000F55D5" w:rsidRPr="00CE3209">
        <w:rPr>
          <w:rFonts w:ascii="Arial" w:eastAsia="MS PGothic" w:hAnsi="Arial" w:cs="Arial"/>
          <w:sz w:val="24"/>
          <w:szCs w:val="24"/>
          <w:lang w:eastAsia="ja-JP"/>
        </w:rPr>
        <w:t>.</w:t>
      </w:r>
      <w:r w:rsidR="00A762AF" w:rsidRPr="00CE3209">
        <w:rPr>
          <w:rFonts w:ascii="Arial" w:eastAsia="MS PGothic" w:hAnsi="Arial" w:cs="Arial"/>
          <w:sz w:val="24"/>
          <w:szCs w:val="24"/>
          <w:lang w:eastAsia="ja-JP"/>
        </w:rPr>
        <w:t xml:space="preserve">  </w:t>
      </w:r>
    </w:p>
    <w:p w14:paraId="7A9C5BD5" w14:textId="77777777" w:rsidR="00C1523F" w:rsidRDefault="00C1523F" w:rsidP="00742808">
      <w:pPr>
        <w:spacing w:line="480" w:lineRule="auto"/>
        <w:rPr>
          <w:rFonts w:ascii="Arial" w:eastAsia="MS PGothic" w:hAnsi="Arial" w:cs="Arial"/>
          <w:sz w:val="24"/>
          <w:szCs w:val="24"/>
          <w:lang w:eastAsia="ja-JP"/>
        </w:rPr>
      </w:pPr>
    </w:p>
    <w:p w14:paraId="32537B3E" w14:textId="34B0B855" w:rsidR="0049539F" w:rsidRPr="00CE3209" w:rsidRDefault="0049539F" w:rsidP="00742808">
      <w:pPr>
        <w:spacing w:line="480" w:lineRule="auto"/>
        <w:rPr>
          <w:rFonts w:ascii="Arial" w:eastAsia="MS PGothic" w:hAnsi="Arial" w:cs="Arial"/>
          <w:sz w:val="24"/>
          <w:szCs w:val="24"/>
          <w:lang w:eastAsia="ja-JP"/>
        </w:rPr>
      </w:pPr>
      <w:r w:rsidRPr="00CE3209">
        <w:rPr>
          <w:rFonts w:ascii="Arial" w:eastAsia="MS PGothic" w:hAnsi="Arial" w:cs="Arial"/>
          <w:sz w:val="24"/>
          <w:szCs w:val="24"/>
          <w:lang w:eastAsia="ja-JP"/>
        </w:rPr>
        <w:t>Following the grievance investigation, communicate the outcome of the grievance back to Lucy, consider what Lucy’s desired outcome was as this will indicate the resistance to the outcome</w:t>
      </w:r>
      <w:sdt>
        <w:sdtPr>
          <w:rPr>
            <w:rFonts w:ascii="Arial" w:eastAsia="MS PGothic" w:hAnsi="Arial" w:cs="Arial"/>
            <w:sz w:val="24"/>
            <w:szCs w:val="24"/>
            <w:lang w:eastAsia="ja-JP"/>
          </w:rPr>
          <w:id w:val="-2048598875"/>
          <w:citation/>
        </w:sdtPr>
        <w:sdtEndPr/>
        <w:sdtContent>
          <w:r w:rsidR="00CE3209" w:rsidRPr="00CE3209">
            <w:rPr>
              <w:rFonts w:ascii="Arial" w:eastAsia="MS PGothic" w:hAnsi="Arial" w:cs="Arial"/>
              <w:sz w:val="24"/>
              <w:szCs w:val="24"/>
              <w:lang w:eastAsia="ja-JP"/>
            </w:rPr>
            <w:fldChar w:fldCharType="begin"/>
          </w:r>
          <w:r w:rsidR="00CE3209" w:rsidRPr="00CE3209">
            <w:rPr>
              <w:rFonts w:ascii="Arial" w:eastAsia="MS PGothic" w:hAnsi="Arial" w:cs="Arial"/>
              <w:sz w:val="24"/>
              <w:szCs w:val="24"/>
              <w:lang w:eastAsia="ja-JP"/>
            </w:rPr>
            <w:instrText xml:space="preserve"> CITATION Dan19 \l 2057 </w:instrText>
          </w:r>
          <w:r w:rsidR="00CE3209" w:rsidRPr="00CE3209">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(Daniels, 2019)</w:t>
          </w:r>
          <w:r w:rsidR="00CE3209" w:rsidRPr="00CE3209">
            <w:rPr>
              <w:rFonts w:ascii="Arial" w:eastAsia="MS PGothic" w:hAnsi="Arial" w:cs="Arial"/>
              <w:sz w:val="24"/>
              <w:szCs w:val="24"/>
              <w:lang w:eastAsia="ja-JP"/>
            </w:rPr>
            <w:fldChar w:fldCharType="end"/>
          </w:r>
        </w:sdtContent>
      </w:sdt>
      <w:r w:rsidRPr="00CE3209">
        <w:rPr>
          <w:rFonts w:ascii="Arial" w:eastAsia="MS PGothic" w:hAnsi="Arial" w:cs="Arial"/>
          <w:sz w:val="24"/>
          <w:szCs w:val="24"/>
          <w:lang w:eastAsia="ja-JP"/>
        </w:rPr>
        <w:t xml:space="preserve">.  </w:t>
      </w:r>
    </w:p>
    <w:p w14:paraId="456AB4D9" w14:textId="77777777" w:rsidR="006042D9" w:rsidRDefault="006042D9" w:rsidP="00742808">
      <w:pPr>
        <w:spacing w:line="480" w:lineRule="auto"/>
        <w:rPr>
          <w:rFonts w:ascii="Arial" w:eastAsia="MS PGothic" w:hAnsi="Arial" w:cs="Arial"/>
          <w:sz w:val="24"/>
          <w:szCs w:val="24"/>
          <w:lang w:eastAsia="ja-JP"/>
        </w:rPr>
      </w:pPr>
    </w:p>
    <w:p w14:paraId="3B7ECFF5" w14:textId="4262051B" w:rsidR="00A240F9" w:rsidRPr="008F7CC0" w:rsidRDefault="00A240F9" w:rsidP="00742808">
      <w:pPr>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The </w:t>
      </w:r>
      <w:r w:rsidRPr="008F7CC0">
        <w:rPr>
          <w:rFonts w:ascii="Arial" w:eastAsia="MS PGothic" w:hAnsi="Arial" w:cs="Arial"/>
          <w:sz w:val="24"/>
          <w:szCs w:val="24"/>
          <w:lang w:eastAsia="ja-JP"/>
        </w:rPr>
        <w:t xml:space="preserve">main areas for the grievance are: </w:t>
      </w:r>
    </w:p>
    <w:p w14:paraId="0C4ABD16" w14:textId="1E9DDE4B" w:rsidR="00726FBA" w:rsidRDefault="00726FBA" w:rsidP="00726FBA">
      <w:pPr>
        <w:pStyle w:val="Heading3"/>
        <w:numPr>
          <w:ilvl w:val="0"/>
          <w:numId w:val="18"/>
        </w:numPr>
        <w:rPr>
          <w:rFonts w:ascii="Arial" w:eastAsia="MS PGothic" w:hAnsi="Arial" w:cs="Arial"/>
          <w:color w:val="auto"/>
          <w:lang w:eastAsia="ja-JP"/>
        </w:rPr>
      </w:pPr>
      <w:bookmarkStart w:id="19" w:name="_Toc71460382"/>
      <w:r w:rsidRPr="00726FBA">
        <w:rPr>
          <w:rFonts w:ascii="Arial" w:eastAsia="MS PGothic" w:hAnsi="Arial" w:cs="Arial"/>
          <w:color w:val="auto"/>
          <w:lang w:eastAsia="ja-JP"/>
        </w:rPr>
        <w:t>Disclosed personal sensitive data:</w:t>
      </w:r>
      <w:bookmarkEnd w:id="19"/>
    </w:p>
    <w:p w14:paraId="57B6F36F" w14:textId="77777777" w:rsidR="00726FBA" w:rsidRPr="00726FBA" w:rsidRDefault="00726FBA" w:rsidP="00726FBA">
      <w:pPr>
        <w:rPr>
          <w:lang w:eastAsia="ja-JP"/>
        </w:rPr>
      </w:pPr>
    </w:p>
    <w:p w14:paraId="1559301C" w14:textId="56FBF94D" w:rsidR="00726FBA" w:rsidRDefault="00A240F9" w:rsidP="00726FBA">
      <w:pPr>
        <w:pStyle w:val="ListParagraph"/>
        <w:spacing w:line="480" w:lineRule="auto"/>
        <w:rPr>
          <w:rFonts w:ascii="Arial" w:eastAsia="MS PGothic" w:hAnsi="Arial" w:cs="Arial"/>
          <w:sz w:val="24"/>
          <w:szCs w:val="24"/>
          <w:lang w:eastAsia="ja-JP"/>
        </w:rPr>
      </w:pPr>
      <w:r w:rsidRPr="008F7CC0">
        <w:rPr>
          <w:rFonts w:ascii="Arial" w:eastAsia="MS PGothic" w:hAnsi="Arial" w:cs="Arial"/>
          <w:sz w:val="24"/>
          <w:szCs w:val="24"/>
          <w:lang w:eastAsia="ja-JP"/>
        </w:rPr>
        <w:t xml:space="preserve">The line manager has processed </w:t>
      </w:r>
      <w:r w:rsidR="00004E90" w:rsidRPr="008F7CC0">
        <w:rPr>
          <w:rFonts w:ascii="Arial" w:eastAsia="MS PGothic" w:hAnsi="Arial" w:cs="Arial"/>
          <w:sz w:val="24"/>
          <w:szCs w:val="24"/>
          <w:lang w:eastAsia="ja-JP"/>
        </w:rPr>
        <w:t>s</w:t>
      </w:r>
      <w:r w:rsidRPr="008F7CC0">
        <w:rPr>
          <w:rFonts w:ascii="Arial" w:eastAsia="MS PGothic" w:hAnsi="Arial" w:cs="Arial"/>
          <w:sz w:val="24"/>
          <w:szCs w:val="24"/>
          <w:lang w:eastAsia="ja-JP"/>
        </w:rPr>
        <w:t>ensitive personal data, relating to Lucy without consent, breaching the</w:t>
      </w:r>
      <w:r w:rsidR="006F2008">
        <w:rPr>
          <w:rFonts w:ascii="Arial" w:eastAsia="MS PGothic" w:hAnsi="Arial" w:cs="Arial"/>
          <w:noProof/>
          <w:sz w:val="24"/>
          <w:szCs w:val="24"/>
          <w:lang w:eastAsia="ja-JP"/>
        </w:rPr>
        <w:t xml:space="preserve"> </w:t>
      </w:r>
      <w:r w:rsidR="006F2008" w:rsidRPr="00F60E2E">
        <w:rPr>
          <w:rFonts w:ascii="Arial" w:eastAsia="MS PGothic" w:hAnsi="Arial" w:cs="Arial"/>
          <w:noProof/>
          <w:sz w:val="24"/>
          <w:szCs w:val="24"/>
          <w:lang w:eastAsia="ja-JP"/>
        </w:rPr>
        <w:t>(Data Protection Act 2018)</w:t>
      </w:r>
      <w:r w:rsidRPr="008F7CC0">
        <w:rPr>
          <w:rFonts w:ascii="Arial" w:eastAsia="MS PGothic" w:hAnsi="Arial" w:cs="Arial"/>
          <w:sz w:val="24"/>
          <w:szCs w:val="24"/>
          <w:lang w:eastAsia="ja-JP"/>
        </w:rPr>
        <w:t>, namely unlawful processing of personal sensitive data</w:t>
      </w:r>
      <w:r w:rsidR="00D63694" w:rsidRPr="008F7CC0">
        <w:rPr>
          <w:rFonts w:ascii="Arial" w:eastAsia="MS PGothic" w:hAnsi="Arial" w:cs="Arial"/>
          <w:sz w:val="24"/>
          <w:szCs w:val="24"/>
          <w:lang w:eastAsia="ja-JP"/>
        </w:rPr>
        <w:t xml:space="preserve">, giving Lucy </w:t>
      </w:r>
      <w:r w:rsidR="007A6A82" w:rsidRPr="008F7CC0">
        <w:rPr>
          <w:rFonts w:ascii="Arial" w:eastAsia="MS PGothic" w:hAnsi="Arial" w:cs="Arial"/>
          <w:sz w:val="24"/>
          <w:szCs w:val="24"/>
          <w:lang w:eastAsia="ja-JP"/>
        </w:rPr>
        <w:t xml:space="preserve"> the right </w:t>
      </w:r>
      <w:r w:rsidRPr="008F7CC0">
        <w:rPr>
          <w:rFonts w:ascii="Arial" w:eastAsia="MS PGothic" w:hAnsi="Arial" w:cs="Arial"/>
          <w:sz w:val="24"/>
          <w:szCs w:val="24"/>
          <w:lang w:eastAsia="ja-JP"/>
        </w:rPr>
        <w:t xml:space="preserve">to report the breach to the </w:t>
      </w:r>
      <w:r w:rsidR="007A6A82" w:rsidRPr="008F7CC0">
        <w:rPr>
          <w:rFonts w:ascii="Arial" w:eastAsia="MS PGothic" w:hAnsi="Arial" w:cs="Arial"/>
          <w:sz w:val="24"/>
          <w:szCs w:val="24"/>
          <w:lang w:eastAsia="ja-JP"/>
        </w:rPr>
        <w:t>ICO</w:t>
      </w:r>
      <w:r w:rsidR="00B701C6" w:rsidRPr="008F7CC0">
        <w:rPr>
          <w:rFonts w:ascii="Arial" w:eastAsia="MS PGothic" w:hAnsi="Arial" w:cs="Arial"/>
          <w:sz w:val="24"/>
          <w:szCs w:val="24"/>
          <w:lang w:eastAsia="ja-JP"/>
        </w:rPr>
        <w:t xml:space="preserve"> </w:t>
      </w:r>
      <w:sdt>
        <w:sdtPr>
          <w:rPr>
            <w:rFonts w:ascii="Arial" w:eastAsia="MS PGothic" w:hAnsi="Arial" w:cs="Arial"/>
            <w:sz w:val="24"/>
            <w:szCs w:val="24"/>
            <w:lang w:eastAsia="ja-JP"/>
          </w:rPr>
          <w:id w:val="-480080805"/>
          <w:citation/>
        </w:sdtPr>
        <w:sdtEndPr/>
        <w:sdtContent>
          <w:r w:rsidR="00D63694" w:rsidRPr="008F7CC0">
            <w:rPr>
              <w:rFonts w:ascii="Arial" w:eastAsia="MS PGothic" w:hAnsi="Arial" w:cs="Arial"/>
              <w:sz w:val="24"/>
              <w:szCs w:val="24"/>
              <w:lang w:eastAsia="ja-JP"/>
            </w:rPr>
            <w:fldChar w:fldCharType="begin"/>
          </w:r>
          <w:r w:rsidR="00D63694" w:rsidRPr="008F7CC0">
            <w:rPr>
              <w:rFonts w:ascii="Arial" w:eastAsia="MS PGothic" w:hAnsi="Arial" w:cs="Arial"/>
              <w:sz w:val="24"/>
              <w:szCs w:val="24"/>
              <w:lang w:eastAsia="ja-JP"/>
            </w:rPr>
            <w:instrText xml:space="preserve"> CITATION Inf20 \l 2057 </w:instrText>
          </w:r>
          <w:r w:rsidR="00D63694" w:rsidRPr="008F7CC0">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(Information Commissioners Office, 2020)</w:t>
          </w:r>
          <w:r w:rsidR="00D63694" w:rsidRPr="008F7CC0">
            <w:rPr>
              <w:rFonts w:ascii="Arial" w:eastAsia="MS PGothic" w:hAnsi="Arial" w:cs="Arial"/>
              <w:sz w:val="24"/>
              <w:szCs w:val="24"/>
              <w:lang w:eastAsia="ja-JP"/>
            </w:rPr>
            <w:fldChar w:fldCharType="end"/>
          </w:r>
        </w:sdtContent>
      </w:sdt>
      <w:r w:rsidR="007A6A82" w:rsidRPr="008F7CC0">
        <w:rPr>
          <w:rFonts w:ascii="Arial" w:eastAsia="MS PGothic" w:hAnsi="Arial" w:cs="Arial"/>
          <w:sz w:val="24"/>
          <w:szCs w:val="24"/>
          <w:lang w:eastAsia="ja-JP"/>
        </w:rPr>
        <w:t xml:space="preserve">. </w:t>
      </w:r>
      <w:r w:rsidRPr="008F7CC0">
        <w:rPr>
          <w:rFonts w:ascii="Arial" w:eastAsia="MS PGothic" w:hAnsi="Arial" w:cs="Arial"/>
          <w:sz w:val="24"/>
          <w:szCs w:val="24"/>
          <w:lang w:eastAsia="ja-JP"/>
        </w:rPr>
        <w:t xml:space="preserve"> This will need investigating as there is </w:t>
      </w:r>
      <w:r w:rsidR="007A6A82" w:rsidRPr="008F7CC0">
        <w:rPr>
          <w:rFonts w:ascii="Arial" w:eastAsia="MS PGothic" w:hAnsi="Arial" w:cs="Arial"/>
          <w:sz w:val="24"/>
          <w:szCs w:val="24"/>
          <w:lang w:eastAsia="ja-JP"/>
        </w:rPr>
        <w:t xml:space="preserve">no </w:t>
      </w:r>
      <w:r w:rsidR="00B701C6" w:rsidRPr="008F7CC0">
        <w:rPr>
          <w:rFonts w:ascii="Arial" w:eastAsia="MS PGothic" w:hAnsi="Arial" w:cs="Arial"/>
          <w:sz w:val="24"/>
          <w:szCs w:val="24"/>
          <w:lang w:eastAsia="ja-JP"/>
        </w:rPr>
        <w:t xml:space="preserve">excuse for </w:t>
      </w:r>
      <w:r w:rsidR="0039697D" w:rsidRPr="008F7CC0">
        <w:rPr>
          <w:rFonts w:ascii="Arial" w:eastAsia="MS PGothic" w:hAnsi="Arial" w:cs="Arial"/>
          <w:sz w:val="24"/>
          <w:szCs w:val="24"/>
          <w:lang w:eastAsia="ja-JP"/>
        </w:rPr>
        <w:t xml:space="preserve">disclosing this information and the company </w:t>
      </w:r>
      <w:r w:rsidRPr="008F7CC0">
        <w:rPr>
          <w:rFonts w:ascii="Arial" w:eastAsia="MS PGothic" w:hAnsi="Arial" w:cs="Arial"/>
          <w:sz w:val="24"/>
          <w:szCs w:val="24"/>
          <w:lang w:eastAsia="ja-JP"/>
        </w:rPr>
        <w:t>could not defend this. Remedial action</w:t>
      </w:r>
      <w:r w:rsidR="001473F6" w:rsidRPr="008F7CC0">
        <w:rPr>
          <w:rFonts w:ascii="Arial" w:eastAsia="MS PGothic" w:hAnsi="Arial" w:cs="Arial"/>
          <w:sz w:val="24"/>
          <w:szCs w:val="24"/>
          <w:lang w:eastAsia="ja-JP"/>
        </w:rPr>
        <w:t xml:space="preserve"> could include Data Protection Training. </w:t>
      </w:r>
      <w:r w:rsidRPr="008F7CC0">
        <w:rPr>
          <w:rFonts w:ascii="Arial" w:eastAsia="MS PGothic" w:hAnsi="Arial" w:cs="Arial"/>
          <w:sz w:val="24"/>
          <w:szCs w:val="24"/>
          <w:lang w:eastAsia="ja-JP"/>
        </w:rPr>
        <w:t xml:space="preserve">If </w:t>
      </w:r>
      <w:r w:rsidR="007A6A82" w:rsidRPr="008F7CC0">
        <w:rPr>
          <w:rFonts w:ascii="Arial" w:eastAsia="MS PGothic" w:hAnsi="Arial" w:cs="Arial"/>
          <w:sz w:val="24"/>
          <w:szCs w:val="24"/>
          <w:lang w:eastAsia="ja-JP"/>
        </w:rPr>
        <w:t>L</w:t>
      </w:r>
      <w:r w:rsidRPr="008F7CC0">
        <w:rPr>
          <w:rFonts w:ascii="Arial" w:eastAsia="MS PGothic" w:hAnsi="Arial" w:cs="Arial"/>
          <w:sz w:val="24"/>
          <w:szCs w:val="24"/>
          <w:lang w:eastAsia="ja-JP"/>
        </w:rPr>
        <w:t xml:space="preserve">ucy has a disability, she could argue she is subject </w:t>
      </w:r>
      <w:r w:rsidR="008F7CC0">
        <w:rPr>
          <w:rFonts w:ascii="Arial" w:eastAsia="MS PGothic" w:hAnsi="Arial" w:cs="Arial"/>
          <w:sz w:val="24"/>
          <w:szCs w:val="24"/>
          <w:lang w:eastAsia="ja-JP"/>
        </w:rPr>
        <w:t>to a</w:t>
      </w:r>
      <w:r w:rsidRPr="008F7CC0">
        <w:rPr>
          <w:rFonts w:ascii="Arial" w:eastAsia="MS PGothic" w:hAnsi="Arial" w:cs="Arial"/>
          <w:sz w:val="24"/>
          <w:szCs w:val="24"/>
          <w:lang w:eastAsia="ja-JP"/>
        </w:rPr>
        <w:t xml:space="preserve"> detriment</w:t>
      </w:r>
      <w:r w:rsidR="00252F61" w:rsidRPr="008F7CC0">
        <w:rPr>
          <w:rFonts w:ascii="Arial" w:eastAsia="MS PGothic" w:hAnsi="Arial" w:cs="Arial"/>
          <w:sz w:val="24"/>
          <w:szCs w:val="24"/>
          <w:lang w:eastAsia="ja-JP"/>
        </w:rPr>
        <w:t xml:space="preserve">   </w:t>
      </w:r>
      <w:r w:rsidR="003731B9">
        <w:rPr>
          <w:rFonts w:ascii="Arial" w:eastAsia="MS PGothic" w:hAnsi="Arial" w:cs="Arial"/>
          <w:sz w:val="24"/>
          <w:szCs w:val="24"/>
          <w:lang w:eastAsia="ja-JP"/>
        </w:rPr>
        <w:t xml:space="preserve">as she did not want this known to her co-workers </w:t>
      </w:r>
      <w:sdt>
        <w:sdtPr>
          <w:rPr>
            <w:rFonts w:ascii="Arial" w:eastAsia="MS PGothic" w:hAnsi="Arial" w:cs="Arial"/>
            <w:sz w:val="24"/>
            <w:szCs w:val="24"/>
            <w:lang w:eastAsia="ja-JP"/>
          </w:rPr>
          <w:id w:val="-1607183374"/>
          <w:citation/>
        </w:sdtPr>
        <w:sdtEndPr/>
        <w:sdtContent>
          <w:r w:rsidR="003731B9">
            <w:rPr>
              <w:rFonts w:ascii="Arial" w:eastAsia="MS PGothic" w:hAnsi="Arial" w:cs="Arial"/>
              <w:sz w:val="24"/>
              <w:szCs w:val="24"/>
              <w:lang w:eastAsia="ja-JP"/>
            </w:rPr>
            <w:fldChar w:fldCharType="begin"/>
          </w:r>
          <w:r w:rsidR="003731B9">
            <w:rPr>
              <w:rFonts w:ascii="Arial" w:eastAsia="MS PGothic" w:hAnsi="Arial" w:cs="Arial"/>
              <w:sz w:val="24"/>
              <w:szCs w:val="24"/>
              <w:lang w:eastAsia="ja-JP"/>
            </w:rPr>
            <w:instrText xml:space="preserve"> CITATION Lew20 \l 2057 </w:instrText>
          </w:r>
          <w:r w:rsidR="003731B9">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(Lewis &amp; Sargeant, 2020)</w:t>
          </w:r>
          <w:r w:rsidR="003731B9">
            <w:rPr>
              <w:rFonts w:ascii="Arial" w:eastAsia="MS PGothic" w:hAnsi="Arial" w:cs="Arial"/>
              <w:sz w:val="24"/>
              <w:szCs w:val="24"/>
              <w:lang w:eastAsia="ja-JP"/>
            </w:rPr>
            <w:fldChar w:fldCharType="end"/>
          </w:r>
        </w:sdtContent>
      </w:sdt>
      <w:r w:rsidR="003731B9">
        <w:rPr>
          <w:rFonts w:ascii="Arial" w:eastAsia="MS PGothic" w:hAnsi="Arial" w:cs="Arial"/>
          <w:sz w:val="24"/>
          <w:szCs w:val="24"/>
          <w:lang w:eastAsia="ja-JP"/>
        </w:rPr>
        <w:t>.</w:t>
      </w:r>
      <w:r w:rsidRPr="008F7CC0">
        <w:rPr>
          <w:rFonts w:ascii="Arial" w:eastAsia="MS PGothic" w:hAnsi="Arial" w:cs="Arial"/>
          <w:sz w:val="24"/>
          <w:szCs w:val="24"/>
          <w:lang w:eastAsia="ja-JP"/>
        </w:rPr>
        <w:t xml:space="preserve"> </w:t>
      </w:r>
      <w:r w:rsidR="00D272EB">
        <w:rPr>
          <w:rFonts w:ascii="Arial" w:eastAsia="MS PGothic" w:hAnsi="Arial" w:cs="Arial"/>
          <w:sz w:val="24"/>
          <w:szCs w:val="24"/>
          <w:lang w:eastAsia="ja-JP"/>
        </w:rPr>
        <w:t xml:space="preserve"> </w:t>
      </w:r>
    </w:p>
    <w:p w14:paraId="0AFCC0D9" w14:textId="20A5D7EC" w:rsidR="00A240F9" w:rsidRPr="00987182" w:rsidRDefault="00D272EB" w:rsidP="00987182">
      <w:pPr>
        <w:pStyle w:val="Heading3"/>
        <w:rPr>
          <w:rFonts w:ascii="Arial" w:eastAsia="MS PGothic" w:hAnsi="Arial" w:cs="Arial"/>
          <w:color w:val="auto"/>
          <w:lang w:eastAsia="ja-JP"/>
        </w:rPr>
      </w:pPr>
      <w:r w:rsidRPr="00987182">
        <w:rPr>
          <w:rFonts w:ascii="Arial" w:eastAsia="MS PGothic" w:hAnsi="Arial" w:cs="Arial"/>
          <w:color w:val="auto"/>
          <w:lang w:eastAsia="ja-JP"/>
        </w:rPr>
        <w:t xml:space="preserve"> </w:t>
      </w:r>
    </w:p>
    <w:p w14:paraId="5FEBF333" w14:textId="2C469758" w:rsidR="00987182" w:rsidRDefault="00726FBA" w:rsidP="00987182">
      <w:pPr>
        <w:pStyle w:val="Heading3"/>
        <w:numPr>
          <w:ilvl w:val="0"/>
          <w:numId w:val="18"/>
        </w:numPr>
        <w:rPr>
          <w:rFonts w:ascii="Arial" w:eastAsia="MS PGothic" w:hAnsi="Arial" w:cs="Arial"/>
          <w:color w:val="auto"/>
          <w:lang w:eastAsia="ja-JP"/>
        </w:rPr>
      </w:pPr>
      <w:bookmarkStart w:id="20" w:name="_Toc71460383"/>
      <w:r w:rsidRPr="00987182">
        <w:rPr>
          <w:rFonts w:ascii="Arial" w:eastAsia="MS PGothic" w:hAnsi="Arial" w:cs="Arial"/>
          <w:color w:val="auto"/>
          <w:lang w:eastAsia="ja-JP"/>
        </w:rPr>
        <w:t>Return to work meeting</w:t>
      </w:r>
      <w:r w:rsidR="00987182" w:rsidRPr="00987182">
        <w:rPr>
          <w:rFonts w:ascii="Arial" w:eastAsia="MS PGothic" w:hAnsi="Arial" w:cs="Arial"/>
          <w:color w:val="auto"/>
          <w:lang w:eastAsia="ja-JP"/>
        </w:rPr>
        <w:t>s:</w:t>
      </w:r>
      <w:bookmarkEnd w:id="20"/>
    </w:p>
    <w:p w14:paraId="56721DD3" w14:textId="77777777" w:rsidR="00987182" w:rsidRPr="00987182" w:rsidRDefault="00987182" w:rsidP="00987182">
      <w:pPr>
        <w:rPr>
          <w:lang w:eastAsia="ja-JP"/>
        </w:rPr>
      </w:pPr>
    </w:p>
    <w:p w14:paraId="02AEFB20" w14:textId="553B52FF" w:rsidR="00602992" w:rsidRPr="00552D15" w:rsidRDefault="00A240F9" w:rsidP="00987182">
      <w:pPr>
        <w:pStyle w:val="ListParagraph"/>
        <w:spacing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Legal obligations </w:t>
      </w:r>
      <w:r w:rsidR="00C42999" w:rsidRPr="00552D15">
        <w:rPr>
          <w:rFonts w:ascii="Arial" w:eastAsia="MS PGothic" w:hAnsi="Arial" w:cs="Arial"/>
          <w:sz w:val="24"/>
          <w:szCs w:val="24"/>
          <w:lang w:eastAsia="ja-JP"/>
        </w:rPr>
        <w:t xml:space="preserve">are </w:t>
      </w:r>
      <w:r w:rsidRPr="00552D15">
        <w:rPr>
          <w:rFonts w:ascii="Arial" w:eastAsia="MS PGothic" w:hAnsi="Arial" w:cs="Arial"/>
          <w:sz w:val="24"/>
          <w:szCs w:val="24"/>
          <w:lang w:eastAsia="ja-JP"/>
        </w:rPr>
        <w:t xml:space="preserve">placed on employers </w:t>
      </w:r>
      <w:r w:rsidR="00920078" w:rsidRPr="00552D15">
        <w:rPr>
          <w:rFonts w:ascii="Arial" w:eastAsia="MS PGothic" w:hAnsi="Arial" w:cs="Arial"/>
          <w:sz w:val="24"/>
          <w:szCs w:val="24"/>
          <w:lang w:eastAsia="ja-JP"/>
        </w:rPr>
        <w:t xml:space="preserve">under statute </w:t>
      </w:r>
      <w:r w:rsidR="00C42999" w:rsidRPr="00552D15">
        <w:rPr>
          <w:rFonts w:ascii="Arial" w:eastAsia="MS PGothic" w:hAnsi="Arial" w:cs="Arial"/>
          <w:sz w:val="24"/>
          <w:szCs w:val="24"/>
          <w:lang w:eastAsia="ja-JP"/>
        </w:rPr>
        <w:t xml:space="preserve">to </w:t>
      </w:r>
      <w:r w:rsidR="00DD24D2" w:rsidRPr="00552D15">
        <w:rPr>
          <w:rFonts w:ascii="Arial" w:eastAsia="MS PGothic" w:hAnsi="Arial" w:cs="Arial"/>
          <w:sz w:val="24"/>
          <w:szCs w:val="24"/>
          <w:lang w:eastAsia="ja-JP"/>
        </w:rPr>
        <w:t xml:space="preserve">consider their </w:t>
      </w:r>
      <w:r w:rsidRPr="00552D15">
        <w:rPr>
          <w:rFonts w:ascii="Arial" w:eastAsia="MS PGothic" w:hAnsi="Arial" w:cs="Arial"/>
          <w:sz w:val="24"/>
          <w:szCs w:val="24"/>
          <w:lang w:eastAsia="ja-JP"/>
        </w:rPr>
        <w:t>duty of care</w:t>
      </w:r>
      <w:r w:rsidR="00920078" w:rsidRPr="00552D15">
        <w:rPr>
          <w:rFonts w:ascii="Arial" w:eastAsia="MS PGothic" w:hAnsi="Arial" w:cs="Arial"/>
          <w:sz w:val="24"/>
          <w:szCs w:val="24"/>
          <w:lang w:eastAsia="ja-JP"/>
        </w:rPr>
        <w:t xml:space="preserve"> for employees (Health and Safety at Work Act 1</w:t>
      </w:r>
      <w:r w:rsidR="00023393" w:rsidRPr="00552D15">
        <w:rPr>
          <w:rFonts w:ascii="Arial" w:eastAsia="MS PGothic" w:hAnsi="Arial" w:cs="Arial"/>
          <w:sz w:val="24"/>
          <w:szCs w:val="24"/>
          <w:lang w:eastAsia="ja-JP"/>
        </w:rPr>
        <w:t>974). Return to work meetings are in the em</w:t>
      </w:r>
      <w:r w:rsidR="00602992" w:rsidRPr="00552D15">
        <w:rPr>
          <w:rFonts w:ascii="Arial" w:eastAsia="MS PGothic" w:hAnsi="Arial" w:cs="Arial"/>
          <w:sz w:val="24"/>
          <w:szCs w:val="24"/>
          <w:lang w:eastAsia="ja-JP"/>
        </w:rPr>
        <w:t>p</w:t>
      </w:r>
      <w:r w:rsidR="00023393" w:rsidRPr="00552D15">
        <w:rPr>
          <w:rFonts w:ascii="Arial" w:eastAsia="MS PGothic" w:hAnsi="Arial" w:cs="Arial"/>
          <w:sz w:val="24"/>
          <w:szCs w:val="24"/>
          <w:lang w:eastAsia="ja-JP"/>
        </w:rPr>
        <w:t xml:space="preserve">loyees best interests to </w:t>
      </w:r>
      <w:r w:rsidR="0056525A" w:rsidRPr="00552D15">
        <w:rPr>
          <w:rFonts w:ascii="Arial" w:eastAsia="MS PGothic" w:hAnsi="Arial" w:cs="Arial"/>
          <w:sz w:val="24"/>
          <w:szCs w:val="24"/>
          <w:lang w:eastAsia="ja-JP"/>
        </w:rPr>
        <w:t xml:space="preserve">carry out workplace assessments and make any adjustments required.  I would </w:t>
      </w:r>
      <w:r w:rsidR="005F0C64" w:rsidRPr="00552D15">
        <w:rPr>
          <w:rFonts w:ascii="Arial" w:eastAsia="MS PGothic" w:hAnsi="Arial" w:cs="Arial"/>
          <w:sz w:val="24"/>
          <w:szCs w:val="24"/>
          <w:lang w:eastAsia="ja-JP"/>
        </w:rPr>
        <w:t xml:space="preserve">provide clarification </w:t>
      </w:r>
      <w:r w:rsidRPr="00552D15">
        <w:rPr>
          <w:rFonts w:ascii="Arial" w:eastAsia="MS PGothic" w:hAnsi="Arial" w:cs="Arial"/>
          <w:sz w:val="24"/>
          <w:szCs w:val="24"/>
          <w:lang w:eastAsia="ja-JP"/>
        </w:rPr>
        <w:t>assertively</w:t>
      </w:r>
      <w:r w:rsidR="005F0C64" w:rsidRPr="00552D15">
        <w:rPr>
          <w:rFonts w:ascii="Arial" w:eastAsia="MS PGothic" w:hAnsi="Arial" w:cs="Arial"/>
          <w:sz w:val="24"/>
          <w:szCs w:val="24"/>
          <w:lang w:eastAsia="ja-JP"/>
        </w:rPr>
        <w:t xml:space="preserve"> </w:t>
      </w:r>
      <w:r w:rsidR="00EC7102" w:rsidRPr="00552D15">
        <w:rPr>
          <w:rFonts w:ascii="Arial" w:eastAsia="MS PGothic" w:hAnsi="Arial" w:cs="Arial"/>
          <w:sz w:val="24"/>
          <w:szCs w:val="24"/>
          <w:lang w:eastAsia="ja-JP"/>
        </w:rPr>
        <w:t xml:space="preserve">to all staff </w:t>
      </w:r>
      <w:r w:rsidR="008E722E" w:rsidRPr="00552D15">
        <w:rPr>
          <w:rFonts w:ascii="Arial" w:eastAsia="MS PGothic" w:hAnsi="Arial" w:cs="Arial"/>
          <w:sz w:val="24"/>
          <w:szCs w:val="24"/>
          <w:lang w:eastAsia="ja-JP"/>
        </w:rPr>
        <w:t xml:space="preserve">that </w:t>
      </w:r>
      <w:r w:rsidR="00602992" w:rsidRPr="00552D15">
        <w:rPr>
          <w:rFonts w:ascii="Arial" w:eastAsia="MS PGothic" w:hAnsi="Arial" w:cs="Arial"/>
          <w:sz w:val="24"/>
          <w:szCs w:val="24"/>
          <w:lang w:eastAsia="ja-JP"/>
        </w:rPr>
        <w:t>the p</w:t>
      </w:r>
      <w:r w:rsidRPr="00552D15">
        <w:rPr>
          <w:rFonts w:ascii="Arial" w:eastAsia="MS PGothic" w:hAnsi="Arial" w:cs="Arial"/>
          <w:sz w:val="24"/>
          <w:szCs w:val="24"/>
          <w:lang w:eastAsia="ja-JP"/>
        </w:rPr>
        <w:t xml:space="preserve">ractice of holding return to work meetings is a legitimate practice and is sanctioned by the health and safety at work act </w:t>
      </w:r>
      <w:r w:rsidR="003731B9" w:rsidRPr="00552D15">
        <w:rPr>
          <w:rFonts w:ascii="Arial" w:eastAsia="MS PGothic" w:hAnsi="Arial" w:cs="Arial"/>
          <w:sz w:val="24"/>
          <w:szCs w:val="24"/>
          <w:lang w:eastAsia="ja-JP"/>
        </w:rPr>
        <w:t>and</w:t>
      </w:r>
      <w:r w:rsidRPr="00552D15">
        <w:rPr>
          <w:rFonts w:ascii="Arial" w:eastAsia="MS PGothic" w:hAnsi="Arial" w:cs="Arial"/>
          <w:sz w:val="24"/>
          <w:szCs w:val="24"/>
          <w:lang w:eastAsia="ja-JP"/>
        </w:rPr>
        <w:t xml:space="preserve"> by our legal obligations to the duty of care on all employees. </w:t>
      </w:r>
    </w:p>
    <w:p w14:paraId="656D28B2" w14:textId="77777777" w:rsidR="003731B9" w:rsidRPr="006042D9" w:rsidRDefault="003731B9" w:rsidP="00742808">
      <w:pPr>
        <w:pStyle w:val="ListParagraph"/>
        <w:spacing w:line="480" w:lineRule="auto"/>
        <w:rPr>
          <w:rFonts w:ascii="Arial" w:eastAsia="MS PGothic" w:hAnsi="Arial" w:cs="Arial"/>
          <w:sz w:val="16"/>
          <w:szCs w:val="16"/>
          <w:lang w:eastAsia="ja-JP"/>
        </w:rPr>
      </w:pPr>
    </w:p>
    <w:p w14:paraId="0F3FA394" w14:textId="231AC269" w:rsidR="007F11F0" w:rsidRDefault="007F11F0" w:rsidP="007F11F0">
      <w:pPr>
        <w:pStyle w:val="Heading3"/>
        <w:numPr>
          <w:ilvl w:val="0"/>
          <w:numId w:val="18"/>
        </w:numPr>
        <w:rPr>
          <w:rFonts w:ascii="Arial" w:eastAsia="MS PGothic" w:hAnsi="Arial" w:cs="Arial"/>
          <w:color w:val="auto"/>
          <w:lang w:eastAsia="ja-JP"/>
        </w:rPr>
      </w:pPr>
      <w:bookmarkStart w:id="21" w:name="_Toc71460384"/>
      <w:r w:rsidRPr="007F11F0">
        <w:rPr>
          <w:rFonts w:ascii="Arial" w:eastAsia="MS PGothic" w:hAnsi="Arial" w:cs="Arial"/>
          <w:color w:val="auto"/>
          <w:lang w:eastAsia="ja-JP"/>
        </w:rPr>
        <w:t>Disclosing sickness information:</w:t>
      </w:r>
      <w:bookmarkEnd w:id="21"/>
    </w:p>
    <w:p w14:paraId="3C5A687F" w14:textId="77777777" w:rsidR="007F11F0" w:rsidRPr="007F11F0" w:rsidRDefault="007F11F0" w:rsidP="007F11F0">
      <w:pPr>
        <w:rPr>
          <w:lang w:eastAsia="ja-JP"/>
        </w:rPr>
      </w:pPr>
    </w:p>
    <w:p w14:paraId="7D4EAB68" w14:textId="3093D7F2" w:rsidR="000D4286" w:rsidRPr="00987182" w:rsidRDefault="00A240F9" w:rsidP="007F11F0">
      <w:pPr>
        <w:spacing w:line="480" w:lineRule="auto"/>
        <w:ind w:left="720"/>
        <w:rPr>
          <w:rFonts w:ascii="Arial" w:eastAsia="MS PGothic" w:hAnsi="Arial" w:cs="Arial"/>
          <w:color w:val="7030A0"/>
          <w:sz w:val="24"/>
          <w:szCs w:val="24"/>
          <w:lang w:eastAsia="ja-JP"/>
        </w:rPr>
      </w:pPr>
      <w:r w:rsidRPr="00987182">
        <w:rPr>
          <w:rFonts w:ascii="Arial" w:eastAsia="MS PGothic" w:hAnsi="Arial" w:cs="Arial"/>
          <w:sz w:val="24"/>
          <w:szCs w:val="24"/>
          <w:lang w:eastAsia="ja-JP"/>
        </w:rPr>
        <w:t xml:space="preserve">In relation to the point that ‘managers need to be able to inform other staff when someone has phoned in sick </w:t>
      </w:r>
      <w:r w:rsidR="007813C8" w:rsidRPr="00987182">
        <w:rPr>
          <w:rFonts w:ascii="Arial" w:eastAsia="MS PGothic" w:hAnsi="Arial" w:cs="Arial"/>
          <w:sz w:val="24"/>
          <w:szCs w:val="24"/>
          <w:lang w:eastAsia="ja-JP"/>
        </w:rPr>
        <w:t xml:space="preserve">to </w:t>
      </w:r>
      <w:r w:rsidRPr="00987182">
        <w:rPr>
          <w:rFonts w:ascii="Arial" w:eastAsia="MS PGothic" w:hAnsi="Arial" w:cs="Arial"/>
          <w:sz w:val="24"/>
          <w:szCs w:val="24"/>
          <w:lang w:eastAsia="ja-JP"/>
        </w:rPr>
        <w:t xml:space="preserve">arrange cover’, the managers </w:t>
      </w:r>
      <w:r w:rsidR="007813C8" w:rsidRPr="00987182">
        <w:rPr>
          <w:rFonts w:ascii="Arial" w:eastAsia="MS PGothic" w:hAnsi="Arial" w:cs="Arial"/>
          <w:sz w:val="24"/>
          <w:szCs w:val="24"/>
          <w:lang w:eastAsia="ja-JP"/>
        </w:rPr>
        <w:t>can do this</w:t>
      </w:r>
      <w:r w:rsidR="002C7308" w:rsidRPr="00987182">
        <w:rPr>
          <w:rFonts w:ascii="Arial" w:eastAsia="MS PGothic" w:hAnsi="Arial" w:cs="Arial"/>
          <w:sz w:val="24"/>
          <w:szCs w:val="24"/>
          <w:lang w:eastAsia="ja-JP"/>
        </w:rPr>
        <w:t xml:space="preserve"> </w:t>
      </w:r>
      <w:r w:rsidRPr="00987182">
        <w:rPr>
          <w:rFonts w:ascii="Arial" w:eastAsia="MS PGothic" w:hAnsi="Arial" w:cs="Arial"/>
          <w:sz w:val="24"/>
          <w:szCs w:val="24"/>
          <w:lang w:eastAsia="ja-JP"/>
        </w:rPr>
        <w:t>stating the staff member is not in work as unwell. This is classed as legitimately discussing absence for a genuine business reason</w:t>
      </w:r>
      <w:r w:rsidR="002C7308" w:rsidRPr="00987182">
        <w:rPr>
          <w:rFonts w:ascii="Arial" w:eastAsia="MS PGothic" w:hAnsi="Arial" w:cs="Arial"/>
          <w:sz w:val="24"/>
          <w:szCs w:val="24"/>
          <w:lang w:eastAsia="ja-JP"/>
        </w:rPr>
        <w:t xml:space="preserve"> </w:t>
      </w:r>
      <w:r w:rsidR="00F9694A" w:rsidRPr="00987182">
        <w:rPr>
          <w:rFonts w:ascii="Arial" w:eastAsia="MS PGothic" w:hAnsi="Arial" w:cs="Arial"/>
          <w:noProof/>
          <w:sz w:val="24"/>
          <w:szCs w:val="24"/>
          <w:lang w:eastAsia="ja-JP"/>
        </w:rPr>
        <w:t>(Data Protection Act 2018)</w:t>
      </w:r>
      <w:r w:rsidR="00C64D65" w:rsidRPr="00987182">
        <w:rPr>
          <w:rFonts w:ascii="Arial" w:eastAsia="MS PGothic" w:hAnsi="Arial" w:cs="Arial"/>
          <w:sz w:val="24"/>
          <w:szCs w:val="24"/>
          <w:lang w:eastAsia="ja-JP"/>
        </w:rPr>
        <w:t>. There</w:t>
      </w:r>
      <w:r w:rsidRPr="00987182">
        <w:rPr>
          <w:rFonts w:ascii="Arial" w:eastAsia="MS PGothic" w:hAnsi="Arial" w:cs="Arial"/>
          <w:sz w:val="24"/>
          <w:szCs w:val="24"/>
          <w:lang w:eastAsia="ja-JP"/>
        </w:rPr>
        <w:t xml:space="preserve"> is a need to consider the principle of portionality</w:t>
      </w:r>
      <w:r w:rsidR="002E0679" w:rsidRPr="00987182">
        <w:rPr>
          <w:rFonts w:ascii="Arial" w:eastAsia="MS PGothic" w:hAnsi="Arial" w:cs="Arial"/>
          <w:sz w:val="24"/>
          <w:szCs w:val="24"/>
          <w:lang w:eastAsia="ja-JP"/>
        </w:rPr>
        <w:t xml:space="preserve">  with</w:t>
      </w:r>
      <w:r w:rsidRPr="00987182">
        <w:rPr>
          <w:rFonts w:ascii="Arial" w:eastAsia="MS PGothic" w:hAnsi="Arial" w:cs="Arial"/>
          <w:sz w:val="24"/>
          <w:szCs w:val="24"/>
          <w:lang w:eastAsia="ja-JP"/>
        </w:rPr>
        <w:t xml:space="preserve"> data only be</w:t>
      </w:r>
      <w:r w:rsidR="002E0679" w:rsidRPr="00987182">
        <w:rPr>
          <w:rFonts w:ascii="Arial" w:eastAsia="MS PGothic" w:hAnsi="Arial" w:cs="Arial"/>
          <w:sz w:val="24"/>
          <w:szCs w:val="24"/>
          <w:lang w:eastAsia="ja-JP"/>
        </w:rPr>
        <w:t xml:space="preserve">ing </w:t>
      </w:r>
      <w:r w:rsidRPr="00987182">
        <w:rPr>
          <w:rFonts w:ascii="Arial" w:eastAsia="MS PGothic" w:hAnsi="Arial" w:cs="Arial"/>
          <w:sz w:val="24"/>
          <w:szCs w:val="24"/>
          <w:lang w:eastAsia="ja-JP"/>
        </w:rPr>
        <w:t>shared where there is a need to know and in a proportionate and legitimate way</w:t>
      </w:r>
      <w:r w:rsidR="00C64D65" w:rsidRPr="00987182">
        <w:rPr>
          <w:rFonts w:ascii="Arial" w:eastAsia="MS PGothic" w:hAnsi="Arial" w:cs="Arial"/>
          <w:sz w:val="24"/>
          <w:szCs w:val="24"/>
          <w:lang w:eastAsia="ja-JP"/>
        </w:rPr>
        <w:t xml:space="preserve"> </w:t>
      </w:r>
      <w:sdt>
        <w:sdtPr>
          <w:rPr>
            <w:lang w:eastAsia="ja-JP"/>
          </w:rPr>
          <w:id w:val="-1080818719"/>
          <w:citation/>
        </w:sdtPr>
        <w:sdtEndPr/>
        <w:sdtContent>
          <w:r w:rsidR="00C64D65" w:rsidRPr="00987182">
            <w:rPr>
              <w:rFonts w:ascii="Arial" w:eastAsia="MS PGothic" w:hAnsi="Arial" w:cs="Arial"/>
              <w:sz w:val="24"/>
              <w:szCs w:val="24"/>
              <w:lang w:eastAsia="ja-JP"/>
            </w:rPr>
            <w:fldChar w:fldCharType="begin"/>
          </w:r>
          <w:r w:rsidR="00C64D65" w:rsidRPr="00987182">
            <w:rPr>
              <w:rFonts w:ascii="Arial" w:eastAsia="MS PGothic" w:hAnsi="Arial" w:cs="Arial"/>
              <w:sz w:val="24"/>
              <w:szCs w:val="24"/>
              <w:lang w:eastAsia="ja-JP"/>
            </w:rPr>
            <w:instrText xml:space="preserve"> CITATION Lew20 \l 2057 </w:instrText>
          </w:r>
          <w:r w:rsidR="00C64D65" w:rsidRPr="00987182">
            <w:rPr>
              <w:rFonts w:ascii="Arial" w:eastAsia="MS PGothic" w:hAnsi="Arial" w:cs="Arial"/>
              <w:sz w:val="24"/>
              <w:szCs w:val="24"/>
              <w:lang w:eastAsia="ja-JP"/>
            </w:rPr>
            <w:fldChar w:fldCharType="separate"/>
          </w:r>
          <w:r w:rsidR="00F60E2E" w:rsidRPr="00987182">
            <w:rPr>
              <w:rFonts w:ascii="Arial" w:eastAsia="MS PGothic" w:hAnsi="Arial" w:cs="Arial"/>
              <w:noProof/>
              <w:sz w:val="24"/>
              <w:szCs w:val="24"/>
              <w:lang w:eastAsia="ja-JP"/>
            </w:rPr>
            <w:t>(Lewis &amp; Sargeant, 2020)</w:t>
          </w:r>
          <w:r w:rsidR="00C64D65" w:rsidRPr="00987182">
            <w:rPr>
              <w:rFonts w:ascii="Arial" w:eastAsia="MS PGothic" w:hAnsi="Arial" w:cs="Arial"/>
              <w:sz w:val="24"/>
              <w:szCs w:val="24"/>
              <w:lang w:eastAsia="ja-JP"/>
            </w:rPr>
            <w:fldChar w:fldCharType="end"/>
          </w:r>
        </w:sdtContent>
      </w:sdt>
      <w:r w:rsidR="00411AD5" w:rsidRPr="00987182">
        <w:rPr>
          <w:rFonts w:ascii="Arial" w:eastAsia="MS PGothic" w:hAnsi="Arial" w:cs="Arial"/>
          <w:sz w:val="24"/>
          <w:szCs w:val="24"/>
          <w:lang w:eastAsia="ja-JP"/>
        </w:rPr>
        <w:t xml:space="preserve"> From a Covid-19 perspective</w:t>
      </w:r>
      <w:r w:rsidRPr="00987182">
        <w:rPr>
          <w:rFonts w:ascii="Arial" w:eastAsia="MS PGothic" w:hAnsi="Arial" w:cs="Arial"/>
          <w:sz w:val="24"/>
          <w:szCs w:val="24"/>
          <w:lang w:eastAsia="ja-JP"/>
        </w:rPr>
        <w:t xml:space="preserve">. Only tell staff who need to know, </w:t>
      </w:r>
      <w:r w:rsidR="00AF0066" w:rsidRPr="00987182">
        <w:rPr>
          <w:rFonts w:ascii="Arial" w:eastAsia="MS PGothic" w:hAnsi="Arial" w:cs="Arial"/>
          <w:sz w:val="24"/>
          <w:szCs w:val="24"/>
          <w:lang w:eastAsia="ja-JP"/>
        </w:rPr>
        <w:t xml:space="preserve">if </w:t>
      </w:r>
      <w:r w:rsidRPr="00987182">
        <w:rPr>
          <w:rFonts w:ascii="Arial" w:eastAsia="MS PGothic" w:hAnsi="Arial" w:cs="Arial"/>
          <w:sz w:val="24"/>
          <w:szCs w:val="24"/>
          <w:lang w:eastAsia="ja-JP"/>
        </w:rPr>
        <w:t xml:space="preserve">they need to </w:t>
      </w:r>
      <w:r w:rsidR="0042230F" w:rsidRPr="00987182">
        <w:rPr>
          <w:rFonts w:ascii="Arial" w:eastAsia="MS PGothic" w:hAnsi="Arial" w:cs="Arial"/>
          <w:sz w:val="24"/>
          <w:szCs w:val="24"/>
          <w:lang w:eastAsia="ja-JP"/>
        </w:rPr>
        <w:t>self-isolate</w:t>
      </w:r>
      <w:r w:rsidRPr="00987182">
        <w:rPr>
          <w:rFonts w:ascii="Arial" w:eastAsia="MS PGothic" w:hAnsi="Arial" w:cs="Arial"/>
          <w:sz w:val="24"/>
          <w:szCs w:val="24"/>
          <w:lang w:eastAsia="ja-JP"/>
        </w:rPr>
        <w:t>, get a test</w:t>
      </w:r>
      <w:r w:rsidR="00AF0066" w:rsidRPr="00987182">
        <w:rPr>
          <w:rFonts w:ascii="Arial" w:eastAsia="MS PGothic" w:hAnsi="Arial" w:cs="Arial"/>
          <w:sz w:val="24"/>
          <w:szCs w:val="24"/>
          <w:lang w:eastAsia="ja-JP"/>
        </w:rPr>
        <w:t xml:space="preserve"> or are living with someone who </w:t>
      </w:r>
      <w:r w:rsidR="00E30E04" w:rsidRPr="00987182">
        <w:rPr>
          <w:rFonts w:ascii="Arial" w:eastAsia="MS PGothic" w:hAnsi="Arial" w:cs="Arial"/>
          <w:sz w:val="24"/>
          <w:szCs w:val="24"/>
          <w:lang w:eastAsia="ja-JP"/>
        </w:rPr>
        <w:t xml:space="preserve">has someone shielding and they have had contact with them. </w:t>
      </w:r>
      <w:r w:rsidR="00427DCE" w:rsidRPr="00987182">
        <w:rPr>
          <w:rFonts w:ascii="Arial" w:eastAsia="MS PGothic" w:hAnsi="Arial" w:cs="Arial"/>
          <w:sz w:val="24"/>
          <w:szCs w:val="24"/>
          <w:lang w:eastAsia="ja-JP"/>
        </w:rPr>
        <w:t xml:space="preserve"> Find out who the employee has seen and make them aware</w:t>
      </w:r>
      <w:r w:rsidR="00677994" w:rsidRPr="00987182">
        <w:rPr>
          <w:rFonts w:ascii="Arial" w:eastAsia="MS PGothic" w:hAnsi="Arial" w:cs="Arial"/>
          <w:sz w:val="24"/>
          <w:szCs w:val="24"/>
          <w:lang w:eastAsia="ja-JP"/>
        </w:rPr>
        <w:t xml:space="preserve"> </w:t>
      </w:r>
      <w:sdt>
        <w:sdtPr>
          <w:rPr>
            <w:lang w:eastAsia="ja-JP"/>
          </w:rPr>
          <w:id w:val="1606769780"/>
          <w:citation/>
        </w:sdtPr>
        <w:sdtEndPr/>
        <w:sdtContent>
          <w:r w:rsidR="00677994" w:rsidRPr="00987182">
            <w:rPr>
              <w:rFonts w:ascii="Arial" w:eastAsia="MS PGothic" w:hAnsi="Arial" w:cs="Arial"/>
              <w:sz w:val="24"/>
              <w:szCs w:val="24"/>
              <w:lang w:eastAsia="ja-JP"/>
            </w:rPr>
            <w:fldChar w:fldCharType="begin"/>
          </w:r>
          <w:r w:rsidR="00677994" w:rsidRPr="00987182">
            <w:rPr>
              <w:rFonts w:ascii="Arial" w:eastAsia="MS PGothic" w:hAnsi="Arial" w:cs="Arial"/>
              <w:sz w:val="24"/>
              <w:szCs w:val="24"/>
              <w:lang w:eastAsia="ja-JP"/>
            </w:rPr>
            <w:instrText xml:space="preserve"> CITATION Pub21 \l 2057 </w:instrText>
          </w:r>
          <w:r w:rsidR="00677994" w:rsidRPr="00987182">
            <w:rPr>
              <w:rFonts w:ascii="Arial" w:eastAsia="MS PGothic" w:hAnsi="Arial" w:cs="Arial"/>
              <w:sz w:val="24"/>
              <w:szCs w:val="24"/>
              <w:lang w:eastAsia="ja-JP"/>
            </w:rPr>
            <w:fldChar w:fldCharType="separate"/>
          </w:r>
          <w:r w:rsidR="00F60E2E" w:rsidRPr="00987182">
            <w:rPr>
              <w:rFonts w:ascii="Arial" w:eastAsia="MS PGothic" w:hAnsi="Arial" w:cs="Arial"/>
              <w:noProof/>
              <w:sz w:val="24"/>
              <w:szCs w:val="24"/>
              <w:lang w:eastAsia="ja-JP"/>
            </w:rPr>
            <w:t>(Public Health Wales, 2021)</w:t>
          </w:r>
          <w:r w:rsidR="00677994" w:rsidRPr="00987182">
            <w:rPr>
              <w:rFonts w:ascii="Arial" w:eastAsia="MS PGothic" w:hAnsi="Arial" w:cs="Arial"/>
              <w:sz w:val="24"/>
              <w:szCs w:val="24"/>
              <w:lang w:eastAsia="ja-JP"/>
            </w:rPr>
            <w:fldChar w:fldCharType="end"/>
          </w:r>
        </w:sdtContent>
      </w:sdt>
      <w:r w:rsidR="000D4286" w:rsidRPr="00987182">
        <w:rPr>
          <w:rFonts w:ascii="Arial" w:eastAsia="MS PGothic" w:hAnsi="Arial" w:cs="Arial"/>
          <w:sz w:val="24"/>
          <w:szCs w:val="24"/>
          <w:lang w:eastAsia="ja-JP"/>
        </w:rPr>
        <w:t xml:space="preserve"> </w:t>
      </w:r>
    </w:p>
    <w:p w14:paraId="6CC28B0E" w14:textId="77777777" w:rsidR="00003923" w:rsidRPr="006042D9" w:rsidRDefault="00003923" w:rsidP="00003923">
      <w:pPr>
        <w:shd w:val="clear" w:color="auto" w:fill="FFFFFF"/>
        <w:spacing w:after="75" w:line="480" w:lineRule="auto"/>
        <w:rPr>
          <w:rFonts w:ascii="Arial" w:eastAsia="MS PGothic" w:hAnsi="Arial" w:cs="Arial"/>
          <w:color w:val="7030A0"/>
          <w:sz w:val="6"/>
          <w:szCs w:val="6"/>
          <w:lang w:eastAsia="ja-JP"/>
        </w:rPr>
      </w:pPr>
    </w:p>
    <w:p w14:paraId="7E5D7EE2" w14:textId="77777777" w:rsidR="00003923" w:rsidRPr="00C1523F" w:rsidRDefault="00003923" w:rsidP="00003923">
      <w:pPr>
        <w:pStyle w:val="Heading3"/>
        <w:spacing w:line="480" w:lineRule="auto"/>
        <w:rPr>
          <w:rFonts w:ascii="Arial" w:eastAsia="MS PGothic" w:hAnsi="Arial" w:cs="Arial"/>
          <w:color w:val="auto"/>
          <w:lang w:eastAsia="ja-JP"/>
        </w:rPr>
      </w:pPr>
      <w:bookmarkStart w:id="22" w:name="_Toc71460385"/>
      <w:r w:rsidRPr="00C1523F">
        <w:rPr>
          <w:rFonts w:ascii="Arial" w:eastAsia="MS PGothic" w:hAnsi="Arial" w:cs="Arial"/>
          <w:color w:val="auto"/>
          <w:lang w:eastAsia="ja-JP"/>
        </w:rPr>
        <w:t>Storing records</w:t>
      </w:r>
      <w:bookmarkEnd w:id="22"/>
    </w:p>
    <w:p w14:paraId="7F42CEB6" w14:textId="77777777" w:rsidR="00FC4BCA" w:rsidRPr="006042D9" w:rsidRDefault="00FC4BCA" w:rsidP="00742808">
      <w:pPr>
        <w:spacing w:line="480" w:lineRule="auto"/>
        <w:rPr>
          <w:rFonts w:ascii="Arial" w:eastAsia="MS PGothic" w:hAnsi="Arial" w:cs="Arial"/>
          <w:color w:val="7030A0"/>
          <w:sz w:val="8"/>
          <w:szCs w:val="8"/>
          <w:lang w:eastAsia="ja-JP"/>
        </w:rPr>
      </w:pPr>
    </w:p>
    <w:p w14:paraId="1FBA0772" w14:textId="14D1ECE2" w:rsidR="00541502" w:rsidRDefault="000978DD" w:rsidP="00742808">
      <w:pPr>
        <w:shd w:val="clear" w:color="auto" w:fill="FFFFFF"/>
        <w:spacing w:after="75" w:line="480" w:lineRule="auto"/>
        <w:rPr>
          <w:rFonts w:ascii="Arial" w:eastAsia="MS PGothic" w:hAnsi="Arial" w:cs="Arial"/>
          <w:sz w:val="24"/>
          <w:szCs w:val="24"/>
          <w:lang w:eastAsia="ja-JP"/>
        </w:rPr>
      </w:pPr>
      <w:r w:rsidRPr="00552D15">
        <w:rPr>
          <w:rFonts w:ascii="Arial" w:eastAsia="MS PGothic" w:hAnsi="Arial" w:cs="Arial"/>
          <w:sz w:val="24"/>
          <w:szCs w:val="24"/>
          <w:lang w:eastAsia="ja-JP"/>
        </w:rPr>
        <w:t xml:space="preserve">In relation to </w:t>
      </w:r>
      <w:r w:rsidR="00572384">
        <w:rPr>
          <w:rFonts w:ascii="Arial" w:eastAsia="MS PGothic" w:hAnsi="Arial" w:cs="Arial"/>
          <w:sz w:val="24"/>
          <w:szCs w:val="24"/>
          <w:lang w:eastAsia="ja-JP"/>
        </w:rPr>
        <w:t xml:space="preserve">your final point in terms of keeping records, </w:t>
      </w:r>
      <w:r w:rsidR="005D1EE8" w:rsidRPr="00552D15">
        <w:rPr>
          <w:rFonts w:ascii="Arial" w:eastAsia="MS PGothic" w:hAnsi="Arial" w:cs="Arial"/>
          <w:sz w:val="24"/>
          <w:szCs w:val="24"/>
          <w:lang w:eastAsia="ja-JP"/>
        </w:rPr>
        <w:t xml:space="preserve">good management of records will protect business critical information, </w:t>
      </w:r>
      <w:r w:rsidR="003C461A" w:rsidRPr="00552D15">
        <w:rPr>
          <w:rFonts w:ascii="Arial" w:eastAsia="MS PGothic" w:hAnsi="Arial" w:cs="Arial"/>
          <w:sz w:val="24"/>
          <w:szCs w:val="24"/>
          <w:lang w:eastAsia="ja-JP"/>
        </w:rPr>
        <w:t>increase</w:t>
      </w:r>
      <w:r w:rsidR="00FE1CC6" w:rsidRPr="00552D15">
        <w:rPr>
          <w:rFonts w:ascii="Arial" w:eastAsia="MS PGothic" w:hAnsi="Arial" w:cs="Arial"/>
          <w:sz w:val="24"/>
          <w:szCs w:val="24"/>
          <w:lang w:eastAsia="ja-JP"/>
        </w:rPr>
        <w:t xml:space="preserve"> b</w:t>
      </w:r>
      <w:r w:rsidR="005D1EE8" w:rsidRPr="00552D15">
        <w:rPr>
          <w:rFonts w:ascii="Arial" w:eastAsia="MS PGothic" w:hAnsi="Arial" w:cs="Arial"/>
          <w:sz w:val="24"/>
          <w:szCs w:val="24"/>
          <w:lang w:eastAsia="ja-JP"/>
        </w:rPr>
        <w:t>usiness resilience</w:t>
      </w:r>
      <w:r w:rsidR="00FE1CC6" w:rsidRPr="00552D15">
        <w:rPr>
          <w:rFonts w:ascii="Arial" w:eastAsia="MS PGothic" w:hAnsi="Arial" w:cs="Arial"/>
          <w:sz w:val="24"/>
          <w:szCs w:val="24"/>
          <w:lang w:eastAsia="ja-JP"/>
        </w:rPr>
        <w:t xml:space="preserve">, improve efficiency, </w:t>
      </w:r>
      <w:r w:rsidR="005D1EE8" w:rsidRPr="00552D15">
        <w:rPr>
          <w:rFonts w:ascii="Arial" w:eastAsia="MS PGothic" w:hAnsi="Arial" w:cs="Arial"/>
          <w:sz w:val="24"/>
          <w:szCs w:val="24"/>
          <w:lang w:eastAsia="ja-JP"/>
        </w:rPr>
        <w:t>comply</w:t>
      </w:r>
      <w:r w:rsidR="00FE1CC6" w:rsidRPr="00552D15">
        <w:rPr>
          <w:rFonts w:ascii="Arial" w:eastAsia="MS PGothic" w:hAnsi="Arial" w:cs="Arial"/>
          <w:sz w:val="24"/>
          <w:szCs w:val="24"/>
          <w:lang w:eastAsia="ja-JP"/>
        </w:rPr>
        <w:t xml:space="preserve"> with </w:t>
      </w:r>
      <w:r w:rsidR="005D1EE8" w:rsidRPr="00552D15">
        <w:rPr>
          <w:rFonts w:ascii="Arial" w:eastAsia="MS PGothic" w:hAnsi="Arial" w:cs="Arial"/>
          <w:sz w:val="24"/>
          <w:szCs w:val="24"/>
          <w:lang w:eastAsia="ja-JP"/>
        </w:rPr>
        <w:t>legal requirements</w:t>
      </w:r>
      <w:r w:rsidR="003C461A" w:rsidRPr="00552D15">
        <w:rPr>
          <w:rFonts w:ascii="Arial" w:eastAsia="MS PGothic" w:hAnsi="Arial" w:cs="Arial"/>
          <w:sz w:val="24"/>
          <w:szCs w:val="24"/>
          <w:lang w:eastAsia="ja-JP"/>
        </w:rPr>
        <w:t xml:space="preserve">, reducing litigation and reduce </w:t>
      </w:r>
      <w:r w:rsidR="005D1EE8" w:rsidRPr="00552D15">
        <w:rPr>
          <w:rFonts w:ascii="Arial" w:eastAsia="MS PGothic" w:hAnsi="Arial" w:cs="Arial"/>
          <w:sz w:val="24"/>
          <w:szCs w:val="24"/>
          <w:lang w:eastAsia="ja-JP"/>
        </w:rPr>
        <w:t>storage</w:t>
      </w:r>
      <w:r w:rsidR="003C461A" w:rsidRPr="00552D15">
        <w:rPr>
          <w:rFonts w:ascii="Arial" w:eastAsia="MS PGothic" w:hAnsi="Arial" w:cs="Arial"/>
          <w:sz w:val="24"/>
          <w:szCs w:val="24"/>
          <w:lang w:eastAsia="ja-JP"/>
        </w:rPr>
        <w:t xml:space="preserve"> </w:t>
      </w:r>
      <w:r w:rsidR="005D1EE8" w:rsidRPr="00552D15">
        <w:rPr>
          <w:rFonts w:ascii="Arial" w:eastAsia="MS PGothic" w:hAnsi="Arial" w:cs="Arial"/>
          <w:sz w:val="24"/>
          <w:szCs w:val="24"/>
          <w:lang w:eastAsia="ja-JP"/>
        </w:rPr>
        <w:t>costs</w:t>
      </w:r>
      <w:r w:rsidR="00FC4BCA" w:rsidRPr="00552D15">
        <w:rPr>
          <w:rFonts w:ascii="Arial" w:eastAsia="MS PGothic" w:hAnsi="Arial" w:cs="Arial"/>
          <w:sz w:val="24"/>
          <w:szCs w:val="24"/>
          <w:lang w:eastAsia="ja-JP"/>
        </w:rPr>
        <w:t xml:space="preserve"> </w:t>
      </w:r>
      <w:sdt>
        <w:sdtPr>
          <w:rPr>
            <w:rFonts w:ascii="Arial" w:hAnsi="Arial" w:cs="Arial"/>
            <w:sz w:val="24"/>
            <w:szCs w:val="24"/>
            <w:lang w:eastAsia="ja-JP"/>
          </w:rPr>
          <w:id w:val="-2019771721"/>
          <w:citation/>
        </w:sdtPr>
        <w:sdtEndPr/>
        <w:sdtContent>
          <w:r w:rsidR="00FC4BCA" w:rsidRPr="00552D15">
            <w:rPr>
              <w:rFonts w:ascii="Arial" w:eastAsia="MS PGothic" w:hAnsi="Arial" w:cs="Arial"/>
              <w:sz w:val="24"/>
              <w:szCs w:val="24"/>
              <w:lang w:eastAsia="ja-JP"/>
            </w:rPr>
            <w:fldChar w:fldCharType="begin"/>
          </w:r>
          <w:r w:rsidR="00FC4BCA" w:rsidRPr="00552D15">
            <w:rPr>
              <w:rFonts w:ascii="Arial" w:eastAsia="MS PGothic" w:hAnsi="Arial" w:cs="Arial"/>
              <w:sz w:val="24"/>
              <w:szCs w:val="24"/>
              <w:lang w:eastAsia="ja-JP"/>
            </w:rPr>
            <w:instrText xml:space="preserve"> CITATION HMR19 \l 2057 </w:instrText>
          </w:r>
          <w:r w:rsidR="00FC4BCA" w:rsidRPr="00552D15">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(HM Revenue &amp; Customs, 2019)</w:t>
          </w:r>
          <w:r w:rsidR="00FC4BCA" w:rsidRPr="00552D15">
            <w:rPr>
              <w:rFonts w:ascii="Arial" w:eastAsia="MS PGothic" w:hAnsi="Arial" w:cs="Arial"/>
              <w:sz w:val="24"/>
              <w:szCs w:val="24"/>
              <w:lang w:eastAsia="ja-JP"/>
            </w:rPr>
            <w:fldChar w:fldCharType="end"/>
          </w:r>
        </w:sdtContent>
      </w:sdt>
      <w:r w:rsidR="003B302B" w:rsidRPr="00552D15">
        <w:rPr>
          <w:rFonts w:ascii="Arial" w:eastAsia="MS PGothic" w:hAnsi="Arial" w:cs="Arial"/>
          <w:sz w:val="24"/>
          <w:szCs w:val="24"/>
          <w:lang w:eastAsia="ja-JP"/>
        </w:rPr>
        <w:t>.  The company are legal obliges to meet the requirements for the retention and disposal of records in accordance with relevant legislation (Data Protection Act 2018) (UK General Data Protection Regulation</w:t>
      </w:r>
      <w:r w:rsidR="00D32740">
        <w:rPr>
          <w:rFonts w:ascii="Arial" w:eastAsia="MS PGothic" w:hAnsi="Arial" w:cs="Arial"/>
          <w:sz w:val="24"/>
          <w:szCs w:val="24"/>
          <w:lang w:eastAsia="ja-JP"/>
        </w:rPr>
        <w:t xml:space="preserve"> 2018</w:t>
      </w:r>
      <w:r w:rsidR="003B302B" w:rsidRPr="00552D15">
        <w:rPr>
          <w:rFonts w:ascii="Arial" w:eastAsia="MS PGothic" w:hAnsi="Arial" w:cs="Arial"/>
          <w:sz w:val="24"/>
          <w:szCs w:val="24"/>
          <w:lang w:eastAsia="ja-JP"/>
        </w:rPr>
        <w:t>)</w:t>
      </w:r>
      <w:r w:rsidR="008B73B2" w:rsidRPr="00552D15">
        <w:rPr>
          <w:rFonts w:ascii="Arial" w:eastAsia="MS PGothic" w:hAnsi="Arial" w:cs="Arial"/>
          <w:sz w:val="24"/>
          <w:szCs w:val="24"/>
          <w:lang w:eastAsia="ja-JP"/>
        </w:rPr>
        <w:t>, recognising significant changes to this legislation in 2018</w:t>
      </w:r>
      <w:sdt>
        <w:sdtPr>
          <w:rPr>
            <w:rFonts w:ascii="Arial" w:hAnsi="Arial" w:cs="Arial"/>
            <w:sz w:val="24"/>
            <w:szCs w:val="24"/>
            <w:lang w:eastAsia="ja-JP"/>
          </w:rPr>
          <w:id w:val="-464968283"/>
          <w:citation/>
        </w:sdtPr>
        <w:sdtEndPr/>
        <w:sdtContent>
          <w:r w:rsidR="008B73B2" w:rsidRPr="00552D15">
            <w:rPr>
              <w:rFonts w:ascii="Arial" w:eastAsia="MS PGothic" w:hAnsi="Arial" w:cs="Arial"/>
              <w:sz w:val="24"/>
              <w:szCs w:val="24"/>
              <w:lang w:eastAsia="ja-JP"/>
            </w:rPr>
            <w:fldChar w:fldCharType="begin"/>
          </w:r>
          <w:r w:rsidR="008B73B2" w:rsidRPr="00552D15">
            <w:rPr>
              <w:rFonts w:ascii="Arial" w:eastAsia="MS PGothic" w:hAnsi="Arial" w:cs="Arial"/>
              <w:sz w:val="24"/>
              <w:szCs w:val="24"/>
              <w:lang w:eastAsia="ja-JP"/>
            </w:rPr>
            <w:instrText xml:space="preserve"> CITATION Lew20 \l 2057 </w:instrText>
          </w:r>
          <w:r w:rsidR="008B73B2" w:rsidRPr="00552D15">
            <w:rPr>
              <w:rFonts w:ascii="Arial" w:eastAsia="MS PGothic" w:hAnsi="Arial" w:cs="Arial"/>
              <w:sz w:val="24"/>
              <w:szCs w:val="24"/>
              <w:lang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(Lewis &amp; Sargeant, 2020)</w:t>
          </w:r>
          <w:r w:rsidR="008B73B2" w:rsidRPr="00552D15">
            <w:rPr>
              <w:rFonts w:ascii="Arial" w:eastAsia="MS PGothic" w:hAnsi="Arial" w:cs="Arial"/>
              <w:sz w:val="24"/>
              <w:szCs w:val="24"/>
              <w:lang w:eastAsia="ja-JP"/>
            </w:rPr>
            <w:fldChar w:fldCharType="end"/>
          </w:r>
        </w:sdtContent>
      </w:sdt>
      <w:r w:rsidR="008B73B2" w:rsidRPr="00552D15">
        <w:rPr>
          <w:rFonts w:ascii="Arial" w:eastAsia="MS PGothic" w:hAnsi="Arial" w:cs="Arial"/>
          <w:sz w:val="24"/>
          <w:szCs w:val="24"/>
          <w:lang w:eastAsia="ja-JP"/>
        </w:rPr>
        <w:t xml:space="preserve">.   </w:t>
      </w:r>
    </w:p>
    <w:p w14:paraId="4337D59C" w14:textId="77777777" w:rsidR="00003923" w:rsidRPr="00552D15" w:rsidRDefault="00003923" w:rsidP="00742808">
      <w:pPr>
        <w:shd w:val="clear" w:color="auto" w:fill="FFFFFF"/>
        <w:spacing w:after="75" w:line="480" w:lineRule="auto"/>
        <w:rPr>
          <w:rFonts w:ascii="Arial" w:eastAsia="MS PGothic" w:hAnsi="Arial" w:cs="Arial"/>
          <w:sz w:val="24"/>
          <w:szCs w:val="24"/>
          <w:lang w:eastAsia="ja-JP"/>
        </w:rPr>
      </w:pPr>
    </w:p>
    <w:p w14:paraId="3BC2337B" w14:textId="0EE6184D" w:rsidR="00EC61FD" w:rsidRPr="00EC61FD" w:rsidRDefault="00D40188" w:rsidP="00742808">
      <w:pPr>
        <w:spacing w:line="480" w:lineRule="auto"/>
        <w:rPr>
          <w:rFonts w:ascii="Arial" w:eastAsia="MS PGothic" w:hAnsi="Arial" w:cs="Arial"/>
          <w:color w:val="7030A0"/>
          <w:sz w:val="24"/>
          <w:szCs w:val="24"/>
          <w:lang w:eastAsia="ja-JP"/>
        </w:rPr>
      </w:pPr>
      <w:r w:rsidRPr="00BA5A2D">
        <w:rPr>
          <w:rFonts w:ascii="Arial" w:eastAsia="MS PGothic" w:hAnsi="Arial" w:cs="Arial"/>
          <w:sz w:val="24"/>
          <w:szCs w:val="24"/>
          <w:lang w:eastAsia="ja-JP"/>
        </w:rPr>
        <w:t xml:space="preserve">In terms of employee medical </w:t>
      </w:r>
      <w:r w:rsidR="00C258CB" w:rsidRPr="00BA5A2D">
        <w:rPr>
          <w:rFonts w:ascii="Arial" w:eastAsia="MS PGothic" w:hAnsi="Arial" w:cs="Arial"/>
          <w:sz w:val="24"/>
          <w:szCs w:val="24"/>
          <w:lang w:eastAsia="ja-JP"/>
        </w:rPr>
        <w:t xml:space="preserve">details, a health record needs to be kept for any employees requiring </w:t>
      </w:r>
      <w:r w:rsidR="00647568" w:rsidRPr="00947D7F">
        <w:rPr>
          <w:rFonts w:ascii="Arial" w:eastAsia="MS PGothic" w:hAnsi="Arial" w:cs="Arial"/>
          <w:sz w:val="24"/>
          <w:szCs w:val="24"/>
          <w:lang w:eastAsia="ja-JP"/>
        </w:rPr>
        <w:t>health surveillance</w:t>
      </w:r>
      <w:r w:rsidR="00492039" w:rsidRPr="00947D7F">
        <w:rPr>
          <w:rFonts w:ascii="Arial" w:eastAsia="MS PGothic" w:hAnsi="Arial" w:cs="Arial"/>
          <w:sz w:val="24"/>
          <w:szCs w:val="24"/>
          <w:lang w:eastAsia="ja-JP"/>
        </w:rPr>
        <w:t>, linking any exposure with side effects</w:t>
      </w:r>
      <w:r w:rsidR="00672992" w:rsidRPr="00947D7F">
        <w:rPr>
          <w:rFonts w:ascii="Arial" w:eastAsia="MS PGothic" w:hAnsi="Arial" w:cs="Arial"/>
          <w:sz w:val="24"/>
          <w:szCs w:val="24"/>
          <w:lang w:eastAsia="ja-JP"/>
        </w:rPr>
        <w:t xml:space="preserve">, but not containing medical </w:t>
      </w:r>
      <w:r w:rsidR="0053652A" w:rsidRPr="00947D7F">
        <w:rPr>
          <w:rFonts w:ascii="Arial" w:eastAsia="MS PGothic" w:hAnsi="Arial" w:cs="Arial"/>
          <w:sz w:val="24"/>
          <w:szCs w:val="24"/>
          <w:lang w:eastAsia="ja-JP"/>
        </w:rPr>
        <w:t>records</w:t>
      </w:r>
      <w:r w:rsidR="0043776D" w:rsidRPr="00947D7F">
        <w:rPr>
          <w:rFonts w:ascii="Arial" w:eastAsia="MS PGothic" w:hAnsi="Arial" w:cs="Arial"/>
          <w:sz w:val="24"/>
          <w:szCs w:val="24"/>
          <w:lang w:eastAsia="ja-JP"/>
        </w:rPr>
        <w:t xml:space="preserve">. </w:t>
      </w:r>
      <w:r w:rsidR="008E67B3" w:rsidRPr="00947D7F">
        <w:rPr>
          <w:rFonts w:ascii="Arial" w:eastAsia="MS PGothic" w:hAnsi="Arial" w:cs="Arial"/>
          <w:sz w:val="24"/>
          <w:szCs w:val="24"/>
          <w:lang w:eastAsia="ja-JP"/>
        </w:rPr>
        <w:t xml:space="preserve">These </w:t>
      </w:r>
      <w:r w:rsidR="00BA5A2D" w:rsidRPr="00947D7F">
        <w:rPr>
          <w:rFonts w:ascii="Arial" w:eastAsia="MS PGothic" w:hAnsi="Arial" w:cs="Arial"/>
          <w:sz w:val="24"/>
          <w:szCs w:val="24"/>
          <w:lang w:eastAsia="ja-JP"/>
        </w:rPr>
        <w:t>must</w:t>
      </w:r>
      <w:r w:rsidR="008E67B3" w:rsidRPr="00947D7F">
        <w:rPr>
          <w:rFonts w:ascii="Arial" w:eastAsia="MS PGothic" w:hAnsi="Arial" w:cs="Arial"/>
          <w:sz w:val="24"/>
          <w:szCs w:val="24"/>
          <w:lang w:eastAsia="ja-JP"/>
        </w:rPr>
        <w:t xml:space="preserve"> be detai</w:t>
      </w:r>
      <w:r w:rsidR="00BA5A2D" w:rsidRPr="00947D7F">
        <w:rPr>
          <w:rFonts w:ascii="Arial" w:eastAsia="MS PGothic" w:hAnsi="Arial" w:cs="Arial"/>
          <w:sz w:val="24"/>
          <w:szCs w:val="24"/>
          <w:lang w:eastAsia="ja-JP"/>
        </w:rPr>
        <w:t>n</w:t>
      </w:r>
      <w:r w:rsidR="008E67B3" w:rsidRPr="00947D7F">
        <w:rPr>
          <w:rFonts w:ascii="Arial" w:eastAsia="MS PGothic" w:hAnsi="Arial" w:cs="Arial"/>
          <w:sz w:val="24"/>
          <w:szCs w:val="24"/>
          <w:lang w:eastAsia="ja-JP"/>
        </w:rPr>
        <w:t xml:space="preserve">ed for 40 years from the last entry, in a secure and suitable format </w:t>
      </w:r>
      <w:sdt>
        <w:sdtPr>
          <w:rPr>
            <w:rFonts w:ascii="Arial" w:eastAsia="MS PGothic" w:hAnsi="Arial" w:cs="Arial"/>
            <w:sz w:val="24"/>
            <w:szCs w:val="24"/>
            <w:lang w:eastAsia="ja-JP"/>
          </w:rPr>
          <w:id w:val="833023512"/>
          <w:citation/>
        </w:sdtPr>
        <w:sdtEndPr/>
        <w:sdtContent>
          <w:r w:rsidR="001668C4" w:rsidRPr="00947D7F">
            <w:rPr>
              <w:rFonts w:ascii="Arial" w:eastAsia="MS PGothic" w:hAnsi="Arial" w:cs="Arial"/>
              <w:sz w:val="24"/>
              <w:szCs w:val="24"/>
              <w:lang w:eastAsia="ja-JP"/>
            </w:rPr>
            <w:fldChar w:fldCharType="begin"/>
          </w:r>
          <w:r w:rsidR="001668C4" w:rsidRPr="00947D7F">
            <w:rPr>
              <w:rFonts w:ascii="Arial" w:eastAsia="MS PGothic" w:hAnsi="Arial" w:cs="Arial"/>
              <w:sz w:val="24"/>
              <w:szCs w:val="24"/>
              <w:lang w:eastAsia="ja-JP"/>
            </w:rPr>
            <w:instrText xml:space="preserve"> CITATION HSE20 \l 2057 </w:instrText>
          </w:r>
          <w:r w:rsidR="001668C4" w:rsidRPr="00947D7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(HSE, 2020)</w:t>
          </w:r>
          <w:r w:rsidR="001668C4" w:rsidRPr="00947D7F">
            <w:rPr>
              <w:rFonts w:ascii="Arial" w:eastAsia="MS PGothic" w:hAnsi="Arial" w:cs="Arial"/>
              <w:sz w:val="24"/>
              <w:szCs w:val="24"/>
              <w:lang w:eastAsia="ja-JP"/>
            </w:rPr>
            <w:fldChar w:fldCharType="end"/>
          </w:r>
        </w:sdtContent>
      </w:sdt>
      <w:r w:rsidR="001668C4" w:rsidRPr="00947D7F">
        <w:rPr>
          <w:rFonts w:ascii="Arial" w:eastAsia="MS PGothic" w:hAnsi="Arial" w:cs="Arial"/>
          <w:sz w:val="24"/>
          <w:szCs w:val="24"/>
          <w:lang w:eastAsia="ja-JP"/>
        </w:rPr>
        <w:t xml:space="preserve">. </w:t>
      </w:r>
      <w:r w:rsidR="0043776D" w:rsidRPr="00947D7F">
        <w:rPr>
          <w:rFonts w:ascii="Arial" w:eastAsia="MS PGothic" w:hAnsi="Arial" w:cs="Arial"/>
          <w:sz w:val="24"/>
          <w:szCs w:val="24"/>
          <w:lang w:eastAsia="ja-JP"/>
        </w:rPr>
        <w:t xml:space="preserve"> </w:t>
      </w:r>
      <w:r w:rsidR="00FD385A" w:rsidRPr="00947D7F">
        <w:rPr>
          <w:rFonts w:ascii="Arial" w:eastAsia="MS PGothic" w:hAnsi="Arial" w:cs="Arial"/>
          <w:sz w:val="24"/>
          <w:szCs w:val="24"/>
          <w:lang w:eastAsia="ja-JP"/>
        </w:rPr>
        <w:t xml:space="preserve"> It is vital you consider </w:t>
      </w:r>
      <w:r w:rsidR="00354C3F" w:rsidRPr="00947D7F">
        <w:rPr>
          <w:rFonts w:ascii="Arial" w:eastAsia="MS PGothic" w:hAnsi="Arial" w:cs="Arial"/>
          <w:sz w:val="24"/>
          <w:szCs w:val="24"/>
          <w:lang w:eastAsia="ja-JP"/>
        </w:rPr>
        <w:t>security</w:t>
      </w:r>
      <w:r w:rsidR="00DA4D6F" w:rsidRPr="00947D7F">
        <w:rPr>
          <w:rFonts w:ascii="Arial" w:eastAsia="MS PGothic" w:hAnsi="Arial" w:cs="Arial"/>
          <w:sz w:val="24"/>
          <w:szCs w:val="24"/>
          <w:lang w:eastAsia="ja-JP"/>
        </w:rPr>
        <w:t xml:space="preserve">, both in terms of your </w:t>
      </w:r>
      <w:r w:rsidR="00E67CB4" w:rsidRPr="00947D7F">
        <w:rPr>
          <w:rFonts w:ascii="Arial" w:eastAsia="MS PGothic" w:hAnsi="Arial" w:cs="Arial"/>
          <w:sz w:val="24"/>
          <w:szCs w:val="24"/>
          <w:lang w:eastAsia="ja-JP"/>
        </w:rPr>
        <w:t xml:space="preserve">paper based and electronic systems </w:t>
      </w:r>
      <w:r w:rsidR="00CC2665" w:rsidRPr="00947D7F">
        <w:rPr>
          <w:rFonts w:ascii="Arial" w:eastAsia="MS PGothic" w:hAnsi="Arial" w:cs="Arial"/>
          <w:sz w:val="24"/>
          <w:szCs w:val="24"/>
          <w:lang w:eastAsia="ja-JP"/>
        </w:rPr>
        <w:t xml:space="preserve">and it is </w:t>
      </w:r>
      <w:r w:rsidR="002B66C7" w:rsidRPr="00947D7F">
        <w:rPr>
          <w:rFonts w:ascii="Arial" w:eastAsia="MS PGothic" w:hAnsi="Arial" w:cs="Arial"/>
          <w:sz w:val="24"/>
          <w:szCs w:val="24"/>
          <w:lang w:eastAsia="ja-JP"/>
        </w:rPr>
        <w:t>recognised as good practice to have a document retention policy</w:t>
      </w:r>
      <w:r w:rsidR="001668C4" w:rsidRPr="00947D7F">
        <w:rPr>
          <w:rFonts w:ascii="Arial" w:eastAsia="MS PGothic" w:hAnsi="Arial" w:cs="Arial"/>
          <w:sz w:val="24"/>
          <w:szCs w:val="24"/>
          <w:lang w:eastAsia="ja-JP"/>
        </w:rPr>
        <w:t xml:space="preserve"> </w:t>
      </w:r>
      <w:sdt>
        <w:sdtPr>
          <w:rPr>
            <w:rFonts w:ascii="Arial" w:eastAsia="MS PGothic" w:hAnsi="Arial" w:cs="Arial"/>
            <w:sz w:val="24"/>
            <w:szCs w:val="24"/>
            <w:lang w:eastAsia="ja-JP"/>
          </w:rPr>
          <w:id w:val="1250615792"/>
          <w:citation/>
        </w:sdtPr>
        <w:sdtEndPr/>
        <w:sdtContent>
          <w:r w:rsidR="00947D7F" w:rsidRPr="00947D7F">
            <w:rPr>
              <w:rFonts w:ascii="Arial" w:eastAsia="MS PGothic" w:hAnsi="Arial" w:cs="Arial"/>
              <w:sz w:val="24"/>
              <w:szCs w:val="24"/>
              <w:lang w:eastAsia="ja-JP"/>
            </w:rPr>
            <w:fldChar w:fldCharType="begin"/>
          </w:r>
          <w:r w:rsidR="009E1F12">
            <w:rPr>
              <w:rFonts w:ascii="Arial" w:eastAsia="MS PGothic" w:hAnsi="Arial" w:cs="Arial"/>
              <w:sz w:val="24"/>
              <w:szCs w:val="24"/>
              <w:lang w:eastAsia="ja-JP"/>
            </w:rPr>
            <w:instrText xml:space="preserve">CITATION CIP202 \l 2057 </w:instrText>
          </w:r>
          <w:r w:rsidR="00947D7F" w:rsidRPr="00947D7F">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2020b)</w:t>
          </w:r>
          <w:r w:rsidR="00947D7F" w:rsidRPr="00947D7F">
            <w:rPr>
              <w:rFonts w:ascii="Arial" w:eastAsia="MS PGothic" w:hAnsi="Arial" w:cs="Arial"/>
              <w:sz w:val="24"/>
              <w:szCs w:val="24"/>
              <w:lang w:eastAsia="ja-JP"/>
            </w:rPr>
            <w:fldChar w:fldCharType="end"/>
          </w:r>
        </w:sdtContent>
      </w:sdt>
      <w:r w:rsidR="002B66C7" w:rsidRPr="00947D7F">
        <w:rPr>
          <w:rFonts w:ascii="Arial" w:eastAsia="MS PGothic" w:hAnsi="Arial" w:cs="Arial"/>
          <w:sz w:val="24"/>
          <w:szCs w:val="24"/>
          <w:lang w:eastAsia="ja-JP"/>
        </w:rPr>
        <w:t xml:space="preserve">. </w:t>
      </w:r>
    </w:p>
    <w:p w14:paraId="08686E6D" w14:textId="32897F1F" w:rsidR="0004187B" w:rsidRPr="009E1F12" w:rsidRDefault="00830848" w:rsidP="00742808">
      <w:pPr>
        <w:spacing w:line="480" w:lineRule="auto"/>
        <w:rPr>
          <w:rFonts w:ascii="Arial" w:eastAsia="MS PGothic" w:hAnsi="Arial" w:cs="Arial"/>
          <w:sz w:val="24"/>
          <w:szCs w:val="24"/>
          <w:lang w:eastAsia="ja-JP"/>
        </w:rPr>
      </w:pPr>
      <w:r w:rsidRPr="009E1F12">
        <w:rPr>
          <w:rFonts w:ascii="Arial" w:eastAsia="MS PGothic" w:hAnsi="Arial" w:cs="Arial"/>
          <w:sz w:val="24"/>
          <w:szCs w:val="24"/>
          <w:lang w:val="x-none" w:eastAsia="ja-JP"/>
        </w:rPr>
        <w:t xml:space="preserve">The statutory period </w:t>
      </w:r>
      <w:r w:rsidR="005B6104" w:rsidRPr="009E1F12">
        <w:rPr>
          <w:rFonts w:ascii="Arial" w:eastAsia="MS PGothic" w:hAnsi="Arial" w:cs="Arial"/>
          <w:sz w:val="24"/>
          <w:szCs w:val="24"/>
          <w:lang w:eastAsia="ja-JP"/>
        </w:rPr>
        <w:t xml:space="preserve">for retaining accident </w:t>
      </w:r>
      <w:r w:rsidR="007F6EF6" w:rsidRPr="009E1F12">
        <w:rPr>
          <w:rFonts w:ascii="Arial" w:eastAsia="MS PGothic" w:hAnsi="Arial" w:cs="Arial"/>
          <w:sz w:val="24"/>
          <w:szCs w:val="24"/>
          <w:lang w:val="x-none" w:eastAsia="ja-JP"/>
        </w:rPr>
        <w:t>books</w:t>
      </w:r>
      <w:r w:rsidR="005B6104" w:rsidRPr="009E1F12">
        <w:rPr>
          <w:rFonts w:ascii="Arial" w:eastAsia="MS PGothic" w:hAnsi="Arial" w:cs="Arial"/>
          <w:sz w:val="24"/>
          <w:szCs w:val="24"/>
          <w:lang w:eastAsia="ja-JP"/>
        </w:rPr>
        <w:t xml:space="preserve"> </w:t>
      </w:r>
      <w:r w:rsidR="00AD15EA" w:rsidRPr="009E1F12">
        <w:rPr>
          <w:rFonts w:ascii="Arial" w:eastAsia="MS PGothic" w:hAnsi="Arial" w:cs="Arial"/>
          <w:sz w:val="24"/>
          <w:szCs w:val="24"/>
          <w:lang w:eastAsia="ja-JP"/>
        </w:rPr>
        <w:t>is three years from the last date of entry</w:t>
      </w:r>
      <w:r w:rsidR="00947D7F" w:rsidRPr="009E1F12">
        <w:rPr>
          <w:rFonts w:ascii="Arial" w:eastAsia="MS PGothic" w:hAnsi="Arial" w:cs="Arial"/>
          <w:sz w:val="24"/>
          <w:szCs w:val="24"/>
          <w:lang w:eastAsia="ja-JP"/>
        </w:rPr>
        <w:t xml:space="preserve"> and </w:t>
      </w:r>
      <w:r w:rsidR="003A39A7" w:rsidRPr="009E1F12">
        <w:rPr>
          <w:rFonts w:ascii="Arial" w:eastAsia="MS PGothic" w:hAnsi="Arial" w:cs="Arial"/>
          <w:sz w:val="24"/>
          <w:szCs w:val="24"/>
          <w:lang w:eastAsia="ja-JP"/>
        </w:rPr>
        <w:t xml:space="preserve">it </w:t>
      </w:r>
      <w:r w:rsidR="00AD15EA" w:rsidRPr="009E1F12">
        <w:rPr>
          <w:rFonts w:ascii="Arial" w:eastAsia="MS PGothic" w:hAnsi="Arial" w:cs="Arial"/>
          <w:sz w:val="24"/>
          <w:szCs w:val="24"/>
          <w:lang w:eastAsia="ja-JP"/>
        </w:rPr>
        <w:t>involves a child</w:t>
      </w:r>
      <w:r w:rsidR="002629EE" w:rsidRPr="009E1F12">
        <w:rPr>
          <w:rFonts w:ascii="Arial" w:eastAsia="MS PGothic" w:hAnsi="Arial" w:cs="Arial"/>
          <w:sz w:val="24"/>
          <w:szCs w:val="24"/>
          <w:lang w:eastAsia="ja-JP"/>
        </w:rPr>
        <w:t xml:space="preserve">, </w:t>
      </w:r>
      <w:r w:rsidR="0043138F" w:rsidRPr="009E1F12">
        <w:rPr>
          <w:rFonts w:ascii="Arial" w:eastAsia="MS PGothic" w:hAnsi="Arial" w:cs="Arial"/>
          <w:sz w:val="24"/>
          <w:szCs w:val="24"/>
          <w:lang w:eastAsia="ja-JP"/>
        </w:rPr>
        <w:t>records</w:t>
      </w:r>
      <w:r w:rsidR="00B605B3" w:rsidRPr="009E1F12">
        <w:rPr>
          <w:rFonts w:ascii="Arial" w:eastAsia="MS PGothic" w:hAnsi="Arial" w:cs="Arial"/>
          <w:sz w:val="24"/>
          <w:szCs w:val="24"/>
          <w:lang w:val="x-none" w:eastAsia="ja-JP"/>
        </w:rPr>
        <w:t xml:space="preserve"> should be kept until the individual </w:t>
      </w:r>
      <w:r w:rsidR="003A39A7" w:rsidRPr="009E1F12">
        <w:rPr>
          <w:rFonts w:ascii="Arial" w:eastAsia="MS PGothic" w:hAnsi="Arial" w:cs="Arial"/>
          <w:sz w:val="24"/>
          <w:szCs w:val="24"/>
          <w:lang w:eastAsia="ja-JP"/>
        </w:rPr>
        <w:t>reaches</w:t>
      </w:r>
      <w:r w:rsidR="00B605B3" w:rsidRPr="009E1F12">
        <w:rPr>
          <w:rFonts w:ascii="Arial" w:eastAsia="MS PGothic" w:hAnsi="Arial" w:cs="Arial"/>
          <w:sz w:val="24"/>
          <w:szCs w:val="24"/>
          <w:lang w:val="x-none" w:eastAsia="ja-JP"/>
        </w:rPr>
        <w:t xml:space="preserve"> their 21st birthday</w:t>
      </w:r>
      <w:sdt>
        <w:sdtPr>
          <w:rPr>
            <w:rFonts w:ascii="Arial" w:eastAsia="MS PGothic" w:hAnsi="Arial" w:cs="Arial"/>
            <w:sz w:val="24"/>
            <w:szCs w:val="24"/>
            <w:lang w:val="x-none" w:eastAsia="ja-JP"/>
          </w:rPr>
          <w:id w:val="-873769756"/>
          <w:citation/>
        </w:sdtPr>
        <w:sdtEndPr/>
        <w:sdtContent>
          <w:r w:rsidR="009E1F12" w:rsidRPr="009E1F12">
            <w:rPr>
              <w:rFonts w:ascii="Arial" w:eastAsia="MS PGothic" w:hAnsi="Arial" w:cs="Arial"/>
              <w:sz w:val="24"/>
              <w:szCs w:val="24"/>
              <w:lang w:val="x-none" w:eastAsia="ja-JP"/>
            </w:rPr>
            <w:fldChar w:fldCharType="begin"/>
          </w:r>
          <w:r w:rsidR="009E1F12" w:rsidRPr="009E1F12">
            <w:rPr>
              <w:rFonts w:ascii="Arial" w:eastAsia="MS PGothic" w:hAnsi="Arial" w:cs="Arial"/>
              <w:sz w:val="24"/>
              <w:szCs w:val="24"/>
              <w:lang w:eastAsia="ja-JP"/>
            </w:rPr>
            <w:instrText xml:space="preserve">CITATION CIP202 \l 2057 </w:instrText>
          </w:r>
          <w:r w:rsidR="009E1F12" w:rsidRPr="009E1F12">
            <w:rPr>
              <w:rFonts w:ascii="Arial" w:eastAsia="MS PGothic" w:hAnsi="Arial" w:cs="Arial"/>
              <w:sz w:val="24"/>
              <w:szCs w:val="24"/>
              <w:lang w:val="x-none" w:eastAsia="ja-JP"/>
            </w:rPr>
            <w:fldChar w:fldCharType="separate"/>
          </w:r>
          <w:r w:rsidR="00F60E2E">
            <w:rPr>
              <w:rFonts w:ascii="Arial" w:eastAsia="MS PGothic" w:hAnsi="Arial" w:cs="Arial"/>
              <w:noProof/>
              <w:sz w:val="24"/>
              <w:szCs w:val="24"/>
              <w:lang w:eastAsia="ja-JP"/>
            </w:rPr>
            <w:t xml:space="preserve"> </w:t>
          </w:r>
          <w:r w:rsidR="00F60E2E" w:rsidRPr="00F60E2E">
            <w:rPr>
              <w:rFonts w:ascii="Arial" w:eastAsia="MS PGothic" w:hAnsi="Arial" w:cs="Arial"/>
              <w:noProof/>
              <w:sz w:val="24"/>
              <w:szCs w:val="24"/>
              <w:lang w:eastAsia="ja-JP"/>
            </w:rPr>
            <w:t>(CIPD, 2020b)</w:t>
          </w:r>
          <w:r w:rsidR="009E1F12" w:rsidRPr="009E1F12">
            <w:rPr>
              <w:rFonts w:ascii="Arial" w:eastAsia="MS PGothic" w:hAnsi="Arial" w:cs="Arial"/>
              <w:sz w:val="24"/>
              <w:szCs w:val="24"/>
              <w:lang w:val="x-none" w:eastAsia="ja-JP"/>
            </w:rPr>
            <w:fldChar w:fldCharType="end"/>
          </w:r>
        </w:sdtContent>
      </w:sdt>
      <w:r w:rsidR="00B605B3" w:rsidRPr="009E1F12">
        <w:rPr>
          <w:rFonts w:ascii="Arial" w:eastAsia="MS PGothic" w:hAnsi="Arial" w:cs="Arial"/>
          <w:sz w:val="24"/>
          <w:szCs w:val="24"/>
          <w:lang w:val="x-none" w:eastAsia="ja-JP"/>
        </w:rPr>
        <w:t>.</w:t>
      </w:r>
      <w:r w:rsidR="00512363" w:rsidRPr="009E1F12">
        <w:rPr>
          <w:rFonts w:ascii="Arial" w:eastAsia="MS PGothic" w:hAnsi="Arial" w:cs="Arial"/>
          <w:sz w:val="24"/>
          <w:szCs w:val="24"/>
          <w:lang w:eastAsia="ja-JP"/>
        </w:rPr>
        <w:t xml:space="preserve"> </w:t>
      </w:r>
      <w:r w:rsidR="00FA47D1" w:rsidRPr="009E1F12">
        <w:rPr>
          <w:rFonts w:ascii="Arial" w:eastAsia="MS PGothic" w:hAnsi="Arial" w:cs="Arial"/>
          <w:sz w:val="24"/>
          <w:szCs w:val="24"/>
          <w:lang w:eastAsia="ja-JP"/>
        </w:rPr>
        <w:t xml:space="preserve"> </w:t>
      </w:r>
    </w:p>
    <w:p w14:paraId="7BB1CDB5" w14:textId="77777777" w:rsidR="008724B4" w:rsidRPr="007A732B" w:rsidRDefault="008724B4" w:rsidP="00742808">
      <w:pPr>
        <w:spacing w:line="480" w:lineRule="auto"/>
        <w:rPr>
          <w:rFonts w:ascii="Arial" w:eastAsia="MS PGothic" w:hAnsi="Arial" w:cs="Arial"/>
          <w:sz w:val="24"/>
          <w:szCs w:val="24"/>
          <w:lang w:eastAsia="ja-JP"/>
        </w:rPr>
      </w:pPr>
    </w:p>
    <w:p w14:paraId="1D641809" w14:textId="666FF1DF" w:rsidR="0096380E" w:rsidRDefault="008870AE" w:rsidP="00271CCE">
      <w:pPr>
        <w:spacing w:line="480" w:lineRule="auto"/>
        <w:rPr>
          <w:rFonts w:ascii="Arial" w:eastAsia="MS PGothic" w:hAnsi="Arial" w:cs="Arial"/>
          <w:color w:val="7030A0"/>
          <w:sz w:val="24"/>
          <w:szCs w:val="24"/>
          <w:lang w:eastAsia="ja-JP"/>
        </w:rPr>
      </w:pPr>
      <w:r w:rsidRPr="007A732B">
        <w:rPr>
          <w:rFonts w:ascii="Arial" w:eastAsia="MS PGothic" w:hAnsi="Arial" w:cs="Arial"/>
          <w:sz w:val="24"/>
          <w:szCs w:val="24"/>
          <w:lang w:eastAsia="ja-JP"/>
        </w:rPr>
        <w:t xml:space="preserve">The recommended </w:t>
      </w:r>
      <w:r w:rsidR="00576FDA" w:rsidRPr="007A732B">
        <w:rPr>
          <w:rFonts w:ascii="Arial" w:eastAsia="MS PGothic" w:hAnsi="Arial" w:cs="Arial"/>
          <w:sz w:val="24"/>
          <w:szCs w:val="24"/>
          <w:lang w:eastAsia="ja-JP"/>
        </w:rPr>
        <w:t xml:space="preserve">retention period </w:t>
      </w:r>
      <w:r w:rsidR="00F41AAF" w:rsidRPr="007A732B">
        <w:rPr>
          <w:rFonts w:ascii="Arial" w:eastAsia="MS PGothic" w:hAnsi="Arial" w:cs="Arial"/>
          <w:sz w:val="24"/>
          <w:szCs w:val="24"/>
          <w:lang w:eastAsia="ja-JP"/>
        </w:rPr>
        <w:t xml:space="preserve">relating to sickness pay, </w:t>
      </w:r>
      <w:r w:rsidR="00907225" w:rsidRPr="007A732B">
        <w:rPr>
          <w:rFonts w:ascii="Arial" w:eastAsia="MS PGothic" w:hAnsi="Arial" w:cs="Arial"/>
          <w:sz w:val="24"/>
          <w:szCs w:val="24"/>
          <w:lang w:eastAsia="ja-JP"/>
        </w:rPr>
        <w:t>self-certificates</w:t>
      </w:r>
      <w:r w:rsidR="00F41AAF" w:rsidRPr="007A732B">
        <w:rPr>
          <w:rFonts w:ascii="Arial" w:eastAsia="MS PGothic" w:hAnsi="Arial" w:cs="Arial"/>
          <w:sz w:val="24"/>
          <w:szCs w:val="24"/>
          <w:lang w:eastAsia="ja-JP"/>
        </w:rPr>
        <w:t xml:space="preserve"> and </w:t>
      </w:r>
      <w:r w:rsidR="00907225" w:rsidRPr="007A732B">
        <w:rPr>
          <w:rFonts w:ascii="Arial" w:eastAsia="MS PGothic" w:hAnsi="Arial" w:cs="Arial"/>
          <w:sz w:val="24"/>
          <w:szCs w:val="24"/>
          <w:lang w:eastAsia="ja-JP"/>
        </w:rPr>
        <w:t xml:space="preserve">occupational health </w:t>
      </w:r>
      <w:r w:rsidR="00F41AAF" w:rsidRPr="007A732B">
        <w:rPr>
          <w:rFonts w:ascii="Arial" w:eastAsia="MS PGothic" w:hAnsi="Arial" w:cs="Arial"/>
          <w:sz w:val="24"/>
          <w:szCs w:val="24"/>
          <w:lang w:eastAsia="ja-JP"/>
        </w:rPr>
        <w:t xml:space="preserve">documentation </w:t>
      </w:r>
      <w:r w:rsidR="00576FDA" w:rsidRPr="007A732B">
        <w:rPr>
          <w:rFonts w:ascii="Arial" w:eastAsia="MS PGothic" w:hAnsi="Arial" w:cs="Arial"/>
          <w:sz w:val="24"/>
          <w:szCs w:val="24"/>
          <w:lang w:eastAsia="ja-JP"/>
        </w:rPr>
        <w:t xml:space="preserve">is governed by the </w:t>
      </w:r>
      <w:r w:rsidR="00907225" w:rsidRPr="007A732B">
        <w:rPr>
          <w:rFonts w:ascii="Arial" w:eastAsia="MS PGothic" w:hAnsi="Arial" w:cs="Arial"/>
          <w:sz w:val="24"/>
          <w:szCs w:val="24"/>
          <w:lang w:eastAsia="ja-JP"/>
        </w:rPr>
        <w:t xml:space="preserve">Statutory </w:t>
      </w:r>
      <w:r w:rsidR="00D32740">
        <w:rPr>
          <w:rFonts w:ascii="Arial" w:eastAsia="MS PGothic" w:hAnsi="Arial" w:cs="Arial"/>
          <w:sz w:val="24"/>
          <w:szCs w:val="24"/>
          <w:lang w:eastAsia="ja-JP"/>
        </w:rPr>
        <w:t>legislation</w:t>
      </w:r>
      <w:r w:rsidR="00907225" w:rsidRPr="007A732B">
        <w:rPr>
          <w:rFonts w:ascii="Arial" w:eastAsia="MS PGothic" w:hAnsi="Arial" w:cs="Arial"/>
          <w:sz w:val="24"/>
          <w:szCs w:val="24"/>
          <w:lang w:eastAsia="ja-JP"/>
        </w:rPr>
        <w:t xml:space="preserve"> </w:t>
      </w:r>
      <w:bookmarkStart w:id="23" w:name="_Hlk71466548"/>
      <w:r w:rsidR="00907225" w:rsidRPr="00810531">
        <w:rPr>
          <w:rFonts w:ascii="Arial" w:eastAsia="MS PGothic" w:hAnsi="Arial" w:cs="Arial"/>
          <w:sz w:val="24"/>
          <w:szCs w:val="24"/>
          <w:lang w:eastAsia="ja-JP"/>
        </w:rPr>
        <w:t>(Maintenance of Records) (Revocation) Regulations 2014</w:t>
      </w:r>
      <w:bookmarkEnd w:id="23"/>
      <w:r w:rsidR="00D937A2">
        <w:rPr>
          <w:rFonts w:ascii="Arial" w:eastAsia="MS PGothic" w:hAnsi="Arial" w:cs="Arial"/>
          <w:sz w:val="24"/>
          <w:szCs w:val="24"/>
          <w:lang w:eastAsia="ja-JP"/>
        </w:rPr>
        <w:t xml:space="preserve">) </w:t>
      </w:r>
      <w:sdt>
        <w:sdtPr>
          <w:rPr>
            <w:rFonts w:ascii="Arial" w:eastAsia="MS PGothic" w:hAnsi="Arial" w:cs="Arial"/>
            <w:sz w:val="24"/>
            <w:szCs w:val="24"/>
            <w:lang w:eastAsia="ja-JP"/>
          </w:rPr>
          <w:id w:val="797657013"/>
          <w:citation/>
        </w:sdtPr>
        <w:sdtEndPr/>
        <w:sdtContent>
          <w:r w:rsidR="00AD433C" w:rsidRPr="00810531">
            <w:rPr>
              <w:rFonts w:ascii="Arial" w:eastAsia="MS PGothic" w:hAnsi="Arial" w:cs="Arial"/>
              <w:sz w:val="24"/>
              <w:szCs w:val="24"/>
              <w:lang w:eastAsia="ja-JP"/>
            </w:rPr>
            <w:fldChar w:fldCharType="begin"/>
          </w:r>
          <w:r w:rsidR="00AD433C" w:rsidRPr="00810531">
            <w:rPr>
              <w:rFonts w:ascii="Arial" w:eastAsia="MS PGothic" w:hAnsi="Arial" w:cs="Arial"/>
              <w:sz w:val="24"/>
              <w:szCs w:val="24"/>
              <w:lang w:eastAsia="ja-JP"/>
            </w:rPr>
            <w:instrText xml:space="preserve"> CITATION Gov19 \l 2057 </w:instrText>
          </w:r>
          <w:r w:rsidR="00AD433C" w:rsidRPr="00810531">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(Gov.UK, 2019)</w:t>
          </w:r>
          <w:r w:rsidR="00AD433C" w:rsidRPr="00810531">
            <w:rPr>
              <w:rFonts w:ascii="Arial" w:eastAsia="MS PGothic" w:hAnsi="Arial" w:cs="Arial"/>
              <w:sz w:val="24"/>
              <w:szCs w:val="24"/>
              <w:lang w:eastAsia="ja-JP"/>
            </w:rPr>
            <w:fldChar w:fldCharType="end"/>
          </w:r>
        </w:sdtContent>
      </w:sdt>
      <w:r w:rsidR="001E3B03" w:rsidRPr="00810531">
        <w:rPr>
          <w:rFonts w:ascii="Arial" w:eastAsia="MS PGothic" w:hAnsi="Arial" w:cs="Arial"/>
          <w:sz w:val="24"/>
          <w:szCs w:val="24"/>
          <w:lang w:eastAsia="ja-JP"/>
        </w:rPr>
        <w:t xml:space="preserve">.  There </w:t>
      </w:r>
      <w:r w:rsidR="001E3B03" w:rsidRPr="007A732B">
        <w:rPr>
          <w:rFonts w:ascii="Arial" w:eastAsia="MS PGothic" w:hAnsi="Arial" w:cs="Arial"/>
          <w:sz w:val="24"/>
          <w:szCs w:val="24"/>
          <w:lang w:eastAsia="ja-JP"/>
        </w:rPr>
        <w:t>is no s</w:t>
      </w:r>
      <w:r w:rsidR="00907225" w:rsidRPr="007A732B">
        <w:rPr>
          <w:rFonts w:ascii="Arial" w:eastAsia="MS PGothic" w:hAnsi="Arial" w:cs="Arial"/>
          <w:sz w:val="24"/>
          <w:szCs w:val="24"/>
          <w:lang w:eastAsia="ja-JP"/>
        </w:rPr>
        <w:t xml:space="preserve">tatutory retention period, </w:t>
      </w:r>
      <w:r w:rsidR="001E3B03" w:rsidRPr="007A732B">
        <w:rPr>
          <w:rFonts w:ascii="Arial" w:eastAsia="MS PGothic" w:hAnsi="Arial" w:cs="Arial"/>
          <w:sz w:val="24"/>
          <w:szCs w:val="24"/>
          <w:lang w:eastAsia="ja-JP"/>
        </w:rPr>
        <w:t xml:space="preserve">however </w:t>
      </w:r>
      <w:r w:rsidR="00907225" w:rsidRPr="007A732B">
        <w:rPr>
          <w:rFonts w:ascii="Arial" w:eastAsia="MS PGothic" w:hAnsi="Arial" w:cs="Arial"/>
          <w:sz w:val="24"/>
          <w:szCs w:val="24"/>
          <w:lang w:eastAsia="ja-JP"/>
        </w:rPr>
        <w:t xml:space="preserve">employers must </w:t>
      </w:r>
      <w:r w:rsidR="0063327C" w:rsidRPr="007A732B">
        <w:rPr>
          <w:rFonts w:ascii="Arial" w:eastAsia="MS PGothic" w:hAnsi="Arial" w:cs="Arial"/>
          <w:sz w:val="24"/>
          <w:szCs w:val="24"/>
          <w:lang w:eastAsia="ja-JP"/>
        </w:rPr>
        <w:t>keep</w:t>
      </w:r>
      <w:r w:rsidR="00907225" w:rsidRPr="007A732B">
        <w:rPr>
          <w:rFonts w:ascii="Arial" w:eastAsia="MS PGothic" w:hAnsi="Arial" w:cs="Arial"/>
          <w:sz w:val="24"/>
          <w:szCs w:val="24"/>
          <w:lang w:eastAsia="ja-JP"/>
        </w:rPr>
        <w:t xml:space="preserve"> sickness records to </w:t>
      </w:r>
      <w:r w:rsidR="001E3B03" w:rsidRPr="007A732B">
        <w:rPr>
          <w:rFonts w:ascii="Arial" w:eastAsia="MS PGothic" w:hAnsi="Arial" w:cs="Arial"/>
          <w:sz w:val="24"/>
          <w:szCs w:val="24"/>
          <w:lang w:eastAsia="ja-JP"/>
        </w:rPr>
        <w:t xml:space="preserve">meet the needs of the business.  </w:t>
      </w:r>
      <w:r w:rsidR="00907225" w:rsidRPr="007A732B">
        <w:rPr>
          <w:rFonts w:ascii="Arial" w:eastAsia="MS PGothic" w:hAnsi="Arial" w:cs="Arial"/>
          <w:sz w:val="24"/>
          <w:szCs w:val="24"/>
          <w:lang w:eastAsia="ja-JP"/>
        </w:rPr>
        <w:t>It's advisable to keep records for at least 6 months after the end of the period of sick leave</w:t>
      </w:r>
      <w:r w:rsidR="0063327C" w:rsidRPr="007A732B">
        <w:rPr>
          <w:rFonts w:ascii="Arial" w:eastAsia="MS PGothic" w:hAnsi="Arial" w:cs="Arial"/>
          <w:sz w:val="24"/>
          <w:szCs w:val="24"/>
          <w:lang w:eastAsia="ja-JP"/>
        </w:rPr>
        <w:t xml:space="preserve">, </w:t>
      </w:r>
      <w:r w:rsidR="00924A76" w:rsidRPr="007A732B">
        <w:rPr>
          <w:rFonts w:ascii="Arial" w:eastAsia="MS PGothic" w:hAnsi="Arial" w:cs="Arial"/>
          <w:sz w:val="24"/>
          <w:szCs w:val="24"/>
          <w:lang w:eastAsia="ja-JP"/>
        </w:rPr>
        <w:t xml:space="preserve">in the event of a </w:t>
      </w:r>
      <w:r w:rsidR="00907225" w:rsidRPr="007A732B">
        <w:rPr>
          <w:rFonts w:ascii="Arial" w:eastAsia="MS PGothic" w:hAnsi="Arial" w:cs="Arial"/>
          <w:sz w:val="24"/>
          <w:szCs w:val="24"/>
          <w:lang w:eastAsia="ja-JP"/>
        </w:rPr>
        <w:t xml:space="preserve">disability discrimination claim. </w:t>
      </w:r>
      <w:r w:rsidR="00924A76" w:rsidRPr="007A732B">
        <w:rPr>
          <w:rFonts w:ascii="Arial" w:eastAsia="MS PGothic" w:hAnsi="Arial" w:cs="Arial"/>
          <w:sz w:val="24"/>
          <w:szCs w:val="24"/>
          <w:lang w:eastAsia="ja-JP"/>
        </w:rPr>
        <w:t xml:space="preserve"> The </w:t>
      </w:r>
      <w:r w:rsidR="004E5106" w:rsidRPr="007A732B">
        <w:rPr>
          <w:rFonts w:ascii="Arial" w:eastAsia="MS PGothic" w:hAnsi="Arial" w:cs="Arial"/>
          <w:sz w:val="24"/>
          <w:szCs w:val="24"/>
          <w:lang w:eastAsia="ja-JP"/>
        </w:rPr>
        <w:t xml:space="preserve">right to bring a personal injury claim </w:t>
      </w:r>
      <w:r w:rsidR="00421801" w:rsidRPr="007A732B">
        <w:rPr>
          <w:rFonts w:ascii="Arial" w:eastAsia="MS PGothic" w:hAnsi="Arial" w:cs="Arial"/>
          <w:sz w:val="24"/>
          <w:szCs w:val="24"/>
          <w:lang w:eastAsia="ja-JP"/>
        </w:rPr>
        <w:t>is 3</w:t>
      </w:r>
      <w:r w:rsidR="00907225" w:rsidRPr="007A732B">
        <w:rPr>
          <w:rFonts w:ascii="Arial" w:eastAsia="MS PGothic" w:hAnsi="Arial" w:cs="Arial"/>
          <w:sz w:val="24"/>
          <w:szCs w:val="24"/>
          <w:lang w:eastAsia="ja-JP"/>
        </w:rPr>
        <w:t xml:space="preserve"> years</w:t>
      </w:r>
      <w:r w:rsidR="00421801" w:rsidRPr="007A732B">
        <w:rPr>
          <w:rFonts w:ascii="Arial" w:eastAsia="MS PGothic" w:hAnsi="Arial" w:cs="Arial"/>
          <w:sz w:val="24"/>
          <w:szCs w:val="24"/>
          <w:lang w:eastAsia="ja-JP"/>
        </w:rPr>
        <w:t xml:space="preserve"> and </w:t>
      </w:r>
      <w:r w:rsidR="00A970D2" w:rsidRPr="007A732B">
        <w:rPr>
          <w:rFonts w:ascii="Arial" w:eastAsia="MS PGothic" w:hAnsi="Arial" w:cs="Arial"/>
          <w:sz w:val="24"/>
          <w:szCs w:val="24"/>
          <w:lang w:eastAsia="ja-JP"/>
        </w:rPr>
        <w:t xml:space="preserve">contractual </w:t>
      </w:r>
      <w:r w:rsidR="00907225" w:rsidRPr="007A732B">
        <w:rPr>
          <w:rFonts w:ascii="Arial" w:eastAsia="MS PGothic" w:hAnsi="Arial" w:cs="Arial"/>
          <w:sz w:val="24"/>
          <w:szCs w:val="24"/>
          <w:lang w:eastAsia="ja-JP"/>
        </w:rPr>
        <w:t xml:space="preserve">claim </w:t>
      </w:r>
      <w:r w:rsidR="00A970D2" w:rsidRPr="007A732B">
        <w:rPr>
          <w:rFonts w:ascii="Arial" w:eastAsia="MS PGothic" w:hAnsi="Arial" w:cs="Arial"/>
          <w:sz w:val="24"/>
          <w:szCs w:val="24"/>
          <w:lang w:eastAsia="ja-JP"/>
        </w:rPr>
        <w:t xml:space="preserve">on the grounds of </w:t>
      </w:r>
      <w:r w:rsidR="00907225" w:rsidRPr="007A732B">
        <w:rPr>
          <w:rFonts w:ascii="Arial" w:eastAsia="MS PGothic" w:hAnsi="Arial" w:cs="Arial"/>
          <w:sz w:val="24"/>
          <w:szCs w:val="24"/>
          <w:lang w:eastAsia="ja-JP"/>
        </w:rPr>
        <w:t>breach</w:t>
      </w:r>
      <w:r w:rsidR="00A970D2" w:rsidRPr="007A732B">
        <w:rPr>
          <w:rFonts w:ascii="Arial" w:eastAsia="MS PGothic" w:hAnsi="Arial" w:cs="Arial"/>
          <w:sz w:val="24"/>
          <w:szCs w:val="24"/>
          <w:lang w:eastAsia="ja-JP"/>
        </w:rPr>
        <w:t xml:space="preserve">ing an </w:t>
      </w:r>
      <w:r w:rsidR="00907225" w:rsidRPr="007A732B">
        <w:rPr>
          <w:rFonts w:ascii="Arial" w:eastAsia="MS PGothic" w:hAnsi="Arial" w:cs="Arial"/>
          <w:sz w:val="24"/>
          <w:szCs w:val="24"/>
          <w:lang w:eastAsia="ja-JP"/>
        </w:rPr>
        <w:t>employment contract</w:t>
      </w:r>
      <w:r w:rsidR="007A732B">
        <w:rPr>
          <w:rFonts w:ascii="Arial" w:eastAsia="MS PGothic" w:hAnsi="Arial" w:cs="Arial"/>
          <w:sz w:val="24"/>
          <w:szCs w:val="24"/>
          <w:lang w:eastAsia="ja-JP"/>
        </w:rPr>
        <w:t xml:space="preserve"> </w:t>
      </w:r>
      <w:sdt>
        <w:sdtPr>
          <w:rPr>
            <w:rFonts w:ascii="Arial" w:eastAsia="MS PGothic" w:hAnsi="Arial" w:cs="Arial"/>
            <w:sz w:val="24"/>
            <w:szCs w:val="24"/>
            <w:lang w:eastAsia="ja-JP"/>
          </w:rPr>
          <w:id w:val="-1977369214"/>
          <w:citation/>
        </w:sdtPr>
        <w:sdtEndPr/>
        <w:sdtContent>
          <w:r w:rsidR="007A732B">
            <w:rPr>
              <w:rFonts w:ascii="Arial" w:eastAsia="MS PGothic" w:hAnsi="Arial" w:cs="Arial"/>
              <w:sz w:val="24"/>
              <w:szCs w:val="24"/>
              <w:lang w:eastAsia="ja-JP"/>
            </w:rPr>
            <w:fldChar w:fldCharType="begin"/>
          </w:r>
          <w:r w:rsidR="007A732B">
            <w:rPr>
              <w:rFonts w:ascii="Arial" w:eastAsia="MS PGothic" w:hAnsi="Arial" w:cs="Arial"/>
              <w:sz w:val="24"/>
              <w:szCs w:val="24"/>
              <w:lang w:eastAsia="ja-JP"/>
            </w:rPr>
            <w:instrText xml:space="preserve"> CITATION CIP202 \l 2057 </w:instrText>
          </w:r>
          <w:r w:rsidR="007A732B">
            <w:rPr>
              <w:rFonts w:ascii="Arial" w:eastAsia="MS PGothic" w:hAnsi="Arial" w:cs="Arial"/>
              <w:sz w:val="24"/>
              <w:szCs w:val="24"/>
              <w:lang w:eastAsia="ja-JP"/>
            </w:rPr>
            <w:fldChar w:fldCharType="separate"/>
          </w:r>
          <w:r w:rsidR="00F60E2E" w:rsidRPr="00F60E2E">
            <w:rPr>
              <w:rFonts w:ascii="Arial" w:eastAsia="MS PGothic" w:hAnsi="Arial" w:cs="Arial"/>
              <w:noProof/>
              <w:sz w:val="24"/>
              <w:szCs w:val="24"/>
              <w:lang w:eastAsia="ja-JP"/>
            </w:rPr>
            <w:t>(CIPD, 2020b)</w:t>
          </w:r>
          <w:r w:rsidR="007A732B">
            <w:rPr>
              <w:rFonts w:ascii="Arial" w:eastAsia="MS PGothic" w:hAnsi="Arial" w:cs="Arial"/>
              <w:sz w:val="24"/>
              <w:szCs w:val="24"/>
              <w:lang w:eastAsia="ja-JP"/>
            </w:rPr>
            <w:fldChar w:fldCharType="end"/>
          </w:r>
        </w:sdtContent>
      </w:sdt>
      <w:r w:rsidR="00A970D2" w:rsidRPr="007A732B">
        <w:rPr>
          <w:rFonts w:ascii="Arial" w:eastAsia="MS PGothic" w:hAnsi="Arial" w:cs="Arial"/>
          <w:sz w:val="24"/>
          <w:szCs w:val="24"/>
          <w:lang w:eastAsia="ja-JP"/>
        </w:rPr>
        <w:t xml:space="preserve">.  </w:t>
      </w:r>
      <w:r w:rsidR="00271CCE">
        <w:rPr>
          <w:rFonts w:ascii="Arial" w:eastAsia="MS PGothic" w:hAnsi="Arial" w:cs="Arial"/>
          <w:sz w:val="24"/>
          <w:szCs w:val="24"/>
          <w:lang w:eastAsia="ja-JP"/>
        </w:rPr>
        <w:t xml:space="preserve"> </w:t>
      </w:r>
      <w:r w:rsidR="004F7964">
        <w:rPr>
          <w:rFonts w:ascii="Arial" w:eastAsia="MS PGothic" w:hAnsi="Arial" w:cs="Arial"/>
          <w:sz w:val="24"/>
          <w:szCs w:val="24"/>
          <w:lang w:eastAsia="ja-JP"/>
        </w:rPr>
        <w:t xml:space="preserve">Sharing data </w:t>
      </w:r>
      <w:r w:rsidR="0078634E">
        <w:rPr>
          <w:rFonts w:ascii="Arial" w:eastAsia="MS PGothic" w:hAnsi="Arial" w:cs="Arial"/>
          <w:sz w:val="24"/>
          <w:szCs w:val="24"/>
          <w:lang w:eastAsia="ja-JP"/>
        </w:rPr>
        <w:t xml:space="preserve">is </w:t>
      </w:r>
      <w:r w:rsidR="004F7964" w:rsidRPr="004F7964">
        <w:rPr>
          <w:rFonts w:ascii="Arial" w:eastAsia="MS PGothic" w:hAnsi="Arial" w:cs="Arial"/>
          <w:sz w:val="24"/>
          <w:szCs w:val="24"/>
          <w:lang w:eastAsia="ja-JP"/>
        </w:rPr>
        <w:t>share as little personal and sensitive information when needed, disseminating proportionately to ensuring compliance</w:t>
      </w:r>
      <w:sdt>
        <w:sdtPr>
          <w:rPr>
            <w:rFonts w:ascii="Arial" w:eastAsia="MS PGothic" w:hAnsi="Arial" w:cs="Arial"/>
            <w:sz w:val="24"/>
            <w:szCs w:val="24"/>
            <w:lang w:eastAsia="ja-JP"/>
          </w:rPr>
          <w:id w:val="-1051534158"/>
          <w:citation/>
        </w:sdtPr>
        <w:sdtEndPr/>
        <w:sdtContent>
          <w:r w:rsidR="00271CCE">
            <w:rPr>
              <w:rFonts w:ascii="Arial" w:eastAsia="MS PGothic" w:hAnsi="Arial" w:cs="Arial"/>
              <w:sz w:val="24"/>
              <w:szCs w:val="24"/>
              <w:lang w:eastAsia="ja-JP"/>
            </w:rPr>
            <w:fldChar w:fldCharType="begin"/>
          </w:r>
          <w:r w:rsidR="00271CCE">
            <w:rPr>
              <w:rFonts w:ascii="Arial" w:eastAsia="MS PGothic" w:hAnsi="Arial" w:cs="Arial"/>
              <w:sz w:val="24"/>
              <w:szCs w:val="24"/>
              <w:lang w:eastAsia="ja-JP"/>
            </w:rPr>
            <w:instrText xml:space="preserve"> CITATION ICO15 \l 2057 </w:instrText>
          </w:r>
          <w:r w:rsidR="00271CCE">
            <w:rPr>
              <w:rFonts w:ascii="Arial" w:eastAsia="MS PGothic" w:hAnsi="Arial" w:cs="Arial"/>
              <w:sz w:val="24"/>
              <w:szCs w:val="24"/>
              <w:lang w:eastAsia="ja-JP"/>
            </w:rPr>
            <w:fldChar w:fldCharType="separate"/>
          </w:r>
          <w:r w:rsidR="00271CCE">
            <w:rPr>
              <w:rFonts w:ascii="Arial" w:eastAsia="MS PGothic" w:hAnsi="Arial" w:cs="Arial"/>
              <w:noProof/>
              <w:sz w:val="24"/>
              <w:szCs w:val="24"/>
              <w:lang w:eastAsia="ja-JP"/>
            </w:rPr>
            <w:t xml:space="preserve"> </w:t>
          </w:r>
          <w:r w:rsidR="00271CCE" w:rsidRPr="00271CCE">
            <w:rPr>
              <w:rFonts w:ascii="Arial" w:eastAsia="MS PGothic" w:hAnsi="Arial" w:cs="Arial"/>
              <w:noProof/>
              <w:sz w:val="24"/>
              <w:szCs w:val="24"/>
              <w:lang w:eastAsia="ja-JP"/>
            </w:rPr>
            <w:t>(ICO, 2015)</w:t>
          </w:r>
          <w:r w:rsidR="00271CCE">
            <w:rPr>
              <w:rFonts w:ascii="Arial" w:eastAsia="MS PGothic" w:hAnsi="Arial" w:cs="Arial"/>
              <w:sz w:val="24"/>
              <w:szCs w:val="24"/>
              <w:lang w:eastAsia="ja-JP"/>
            </w:rPr>
            <w:fldChar w:fldCharType="end"/>
          </w:r>
        </w:sdtContent>
      </w:sdt>
      <w:r w:rsidR="004F7964" w:rsidRPr="004F7964">
        <w:rPr>
          <w:rFonts w:ascii="Arial" w:eastAsia="MS PGothic" w:hAnsi="Arial" w:cs="Arial"/>
          <w:sz w:val="24"/>
          <w:szCs w:val="24"/>
          <w:lang w:eastAsia="ja-JP"/>
        </w:rPr>
        <w:t xml:space="preserve">.  </w:t>
      </w:r>
    </w:p>
    <w:p w14:paraId="676BB8C5" w14:textId="6F9EE8B4" w:rsidR="00271CCE" w:rsidRDefault="00271CCE">
      <w:pPr>
        <w:rPr>
          <w:rFonts w:ascii="Arial" w:eastAsia="MS PGothic" w:hAnsi="Arial" w:cs="Arial"/>
          <w:color w:val="7030A0"/>
          <w:sz w:val="24"/>
          <w:szCs w:val="24"/>
          <w:lang w:eastAsia="ja-JP"/>
        </w:rPr>
      </w:pPr>
      <w:r>
        <w:rPr>
          <w:rFonts w:ascii="Arial" w:eastAsia="MS PGothic" w:hAnsi="Arial" w:cs="Arial"/>
          <w:color w:val="7030A0"/>
          <w:sz w:val="24"/>
          <w:szCs w:val="24"/>
          <w:lang w:eastAsia="ja-JP"/>
        </w:rPr>
        <w:br w:type="page"/>
      </w:r>
    </w:p>
    <w:p w14:paraId="0B9FECF3" w14:textId="77777777" w:rsidR="00A240F9" w:rsidRPr="00783251" w:rsidRDefault="00A240F9" w:rsidP="00783251">
      <w:pPr>
        <w:spacing w:line="360" w:lineRule="auto"/>
        <w:rPr>
          <w:rFonts w:ascii="Arial" w:hAnsi="Arial" w:cs="Arial"/>
          <w:color w:val="7030A0"/>
          <w:sz w:val="24"/>
          <w:szCs w:val="24"/>
        </w:rPr>
      </w:pPr>
    </w:p>
    <w:sectPr w:rsidR="00A240F9" w:rsidRPr="007832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0CF9F" w14:textId="77777777" w:rsidR="006B1D5B" w:rsidRDefault="006B1D5B" w:rsidP="008E0C2C">
      <w:pPr>
        <w:spacing w:after="0" w:line="240" w:lineRule="auto"/>
      </w:pPr>
      <w:r>
        <w:separator/>
      </w:r>
    </w:p>
  </w:endnote>
  <w:endnote w:type="continuationSeparator" w:id="0">
    <w:p w14:paraId="471F234F" w14:textId="77777777" w:rsidR="006B1D5B" w:rsidRDefault="006B1D5B" w:rsidP="008E0C2C">
      <w:pPr>
        <w:spacing w:after="0" w:line="240" w:lineRule="auto"/>
      </w:pPr>
      <w:r>
        <w:continuationSeparator/>
      </w:r>
    </w:p>
  </w:endnote>
  <w:endnote w:type="continuationNotice" w:id="1">
    <w:p w14:paraId="0D85F630" w14:textId="77777777" w:rsidR="006B1D5B" w:rsidRDefault="006B1D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8B33B" w14:textId="77777777" w:rsidR="006B1D5B" w:rsidRDefault="006B1D5B" w:rsidP="008E0C2C">
      <w:pPr>
        <w:spacing w:after="0" w:line="240" w:lineRule="auto"/>
      </w:pPr>
      <w:r>
        <w:separator/>
      </w:r>
    </w:p>
  </w:footnote>
  <w:footnote w:type="continuationSeparator" w:id="0">
    <w:p w14:paraId="4CDF74DE" w14:textId="77777777" w:rsidR="006B1D5B" w:rsidRDefault="006B1D5B" w:rsidP="008E0C2C">
      <w:pPr>
        <w:spacing w:after="0" w:line="240" w:lineRule="auto"/>
      </w:pPr>
      <w:r>
        <w:continuationSeparator/>
      </w:r>
    </w:p>
  </w:footnote>
  <w:footnote w:type="continuationNotice" w:id="1">
    <w:p w14:paraId="3281B18F" w14:textId="77777777" w:rsidR="006B1D5B" w:rsidRDefault="006B1D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74823"/>
    <w:multiLevelType w:val="hybridMultilevel"/>
    <w:tmpl w:val="5AB0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10DAD"/>
    <w:multiLevelType w:val="hybridMultilevel"/>
    <w:tmpl w:val="4EB27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93141"/>
    <w:multiLevelType w:val="hybridMultilevel"/>
    <w:tmpl w:val="9DBCB68E"/>
    <w:lvl w:ilvl="0" w:tplc="429CBC3A">
      <w:start w:val="1"/>
      <w:numFmt w:val="decimal"/>
      <w:lvlText w:val="%1."/>
      <w:lvlJc w:val="left"/>
      <w:pPr>
        <w:ind w:left="360" w:hanging="360"/>
      </w:pPr>
      <w:rPr>
        <w:rFonts w:ascii="Arial" w:eastAsiaTheme="majorEastAsia" w:hAnsi="Arial" w:cs="Arial" w:hint="default"/>
        <w:b/>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C1763C"/>
    <w:multiLevelType w:val="hybridMultilevel"/>
    <w:tmpl w:val="618226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DB294E"/>
    <w:multiLevelType w:val="hybridMultilevel"/>
    <w:tmpl w:val="826E1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A44641"/>
    <w:multiLevelType w:val="hybridMultilevel"/>
    <w:tmpl w:val="CB202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53CB4"/>
    <w:multiLevelType w:val="hybridMultilevel"/>
    <w:tmpl w:val="454AA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1B0597"/>
    <w:multiLevelType w:val="multilevel"/>
    <w:tmpl w:val="2150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5F10C7"/>
    <w:multiLevelType w:val="hybridMultilevel"/>
    <w:tmpl w:val="C33EC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315262"/>
    <w:multiLevelType w:val="hybridMultilevel"/>
    <w:tmpl w:val="7432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0539EC"/>
    <w:multiLevelType w:val="hybridMultilevel"/>
    <w:tmpl w:val="F7CCF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6602BB"/>
    <w:multiLevelType w:val="hybridMultilevel"/>
    <w:tmpl w:val="F8B00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31A35B1"/>
    <w:multiLevelType w:val="hybridMultilevel"/>
    <w:tmpl w:val="B34C0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195C49"/>
    <w:multiLevelType w:val="hybridMultilevel"/>
    <w:tmpl w:val="F5E29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00C82"/>
    <w:multiLevelType w:val="hybridMultilevel"/>
    <w:tmpl w:val="7882A9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04F4638"/>
    <w:multiLevelType w:val="hybridMultilevel"/>
    <w:tmpl w:val="342E3EE4"/>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764358"/>
    <w:multiLevelType w:val="hybridMultilevel"/>
    <w:tmpl w:val="96EE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42316C"/>
    <w:multiLevelType w:val="multilevel"/>
    <w:tmpl w:val="5DA8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4"/>
  </w:num>
  <w:num w:numId="3">
    <w:abstractNumId w:val="8"/>
  </w:num>
  <w:num w:numId="4">
    <w:abstractNumId w:val="5"/>
  </w:num>
  <w:num w:numId="5">
    <w:abstractNumId w:val="10"/>
  </w:num>
  <w:num w:numId="6">
    <w:abstractNumId w:val="16"/>
  </w:num>
  <w:num w:numId="7">
    <w:abstractNumId w:val="11"/>
  </w:num>
  <w:num w:numId="8">
    <w:abstractNumId w:val="3"/>
  </w:num>
  <w:num w:numId="9">
    <w:abstractNumId w:val="15"/>
  </w:num>
  <w:num w:numId="10">
    <w:abstractNumId w:val="1"/>
  </w:num>
  <w:num w:numId="11">
    <w:abstractNumId w:val="13"/>
  </w:num>
  <w:num w:numId="12">
    <w:abstractNumId w:val="7"/>
  </w:num>
  <w:num w:numId="13">
    <w:abstractNumId w:val="9"/>
  </w:num>
  <w:num w:numId="14">
    <w:abstractNumId w:val="17"/>
  </w:num>
  <w:num w:numId="15">
    <w:abstractNumId w:val="0"/>
  </w:num>
  <w:num w:numId="16">
    <w:abstractNumId w:val="12"/>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0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0F9"/>
    <w:rsid w:val="00000FB0"/>
    <w:rsid w:val="00001167"/>
    <w:rsid w:val="0000359E"/>
    <w:rsid w:val="00003878"/>
    <w:rsid w:val="00003923"/>
    <w:rsid w:val="00004E90"/>
    <w:rsid w:val="00011B22"/>
    <w:rsid w:val="00012393"/>
    <w:rsid w:val="000213FF"/>
    <w:rsid w:val="00022455"/>
    <w:rsid w:val="00023393"/>
    <w:rsid w:val="000246A5"/>
    <w:rsid w:val="00024A83"/>
    <w:rsid w:val="00027B01"/>
    <w:rsid w:val="000304A1"/>
    <w:rsid w:val="0003486E"/>
    <w:rsid w:val="00034EC2"/>
    <w:rsid w:val="000351D6"/>
    <w:rsid w:val="00035F05"/>
    <w:rsid w:val="000409D6"/>
    <w:rsid w:val="0004187B"/>
    <w:rsid w:val="00041A5B"/>
    <w:rsid w:val="00044949"/>
    <w:rsid w:val="00047760"/>
    <w:rsid w:val="00052B18"/>
    <w:rsid w:val="000535D1"/>
    <w:rsid w:val="00053BA4"/>
    <w:rsid w:val="000547E1"/>
    <w:rsid w:val="00055B84"/>
    <w:rsid w:val="00057452"/>
    <w:rsid w:val="00060D2B"/>
    <w:rsid w:val="0006157D"/>
    <w:rsid w:val="00063EF2"/>
    <w:rsid w:val="00064EC7"/>
    <w:rsid w:val="00067A7C"/>
    <w:rsid w:val="00067B43"/>
    <w:rsid w:val="00074900"/>
    <w:rsid w:val="00077514"/>
    <w:rsid w:val="000805B6"/>
    <w:rsid w:val="00080F12"/>
    <w:rsid w:val="00081704"/>
    <w:rsid w:val="00082181"/>
    <w:rsid w:val="00083CA1"/>
    <w:rsid w:val="00084810"/>
    <w:rsid w:val="00086AD0"/>
    <w:rsid w:val="00092565"/>
    <w:rsid w:val="00092877"/>
    <w:rsid w:val="000978DD"/>
    <w:rsid w:val="000A737B"/>
    <w:rsid w:val="000A7C6B"/>
    <w:rsid w:val="000B28B2"/>
    <w:rsid w:val="000B63F0"/>
    <w:rsid w:val="000C14FE"/>
    <w:rsid w:val="000C4877"/>
    <w:rsid w:val="000C4C93"/>
    <w:rsid w:val="000C5ABC"/>
    <w:rsid w:val="000D2A4F"/>
    <w:rsid w:val="000D2D19"/>
    <w:rsid w:val="000D4286"/>
    <w:rsid w:val="000D7DA8"/>
    <w:rsid w:val="000E4234"/>
    <w:rsid w:val="000E4EB9"/>
    <w:rsid w:val="000E5C7D"/>
    <w:rsid w:val="000F1DEB"/>
    <w:rsid w:val="000F4B41"/>
    <w:rsid w:val="000F55D5"/>
    <w:rsid w:val="000F61DB"/>
    <w:rsid w:val="000F790E"/>
    <w:rsid w:val="000F7C4C"/>
    <w:rsid w:val="00101560"/>
    <w:rsid w:val="00104EEB"/>
    <w:rsid w:val="00106804"/>
    <w:rsid w:val="0011262F"/>
    <w:rsid w:val="00112B2E"/>
    <w:rsid w:val="00114A06"/>
    <w:rsid w:val="00117AA8"/>
    <w:rsid w:val="00120154"/>
    <w:rsid w:val="00120819"/>
    <w:rsid w:val="0012138A"/>
    <w:rsid w:val="00121574"/>
    <w:rsid w:val="00124506"/>
    <w:rsid w:val="00124C69"/>
    <w:rsid w:val="00124CF5"/>
    <w:rsid w:val="001250C5"/>
    <w:rsid w:val="00131752"/>
    <w:rsid w:val="0013476E"/>
    <w:rsid w:val="00137374"/>
    <w:rsid w:val="00140DF7"/>
    <w:rsid w:val="00141C97"/>
    <w:rsid w:val="00142D5C"/>
    <w:rsid w:val="0014323E"/>
    <w:rsid w:val="001451BC"/>
    <w:rsid w:val="00145ECA"/>
    <w:rsid w:val="001473F6"/>
    <w:rsid w:val="00152787"/>
    <w:rsid w:val="001528BE"/>
    <w:rsid w:val="00162A2F"/>
    <w:rsid w:val="001633E1"/>
    <w:rsid w:val="00164995"/>
    <w:rsid w:val="00164A93"/>
    <w:rsid w:val="00165D7F"/>
    <w:rsid w:val="001668C4"/>
    <w:rsid w:val="00167136"/>
    <w:rsid w:val="001718F1"/>
    <w:rsid w:val="00171BD8"/>
    <w:rsid w:val="00171CB3"/>
    <w:rsid w:val="0017338F"/>
    <w:rsid w:val="00173DEC"/>
    <w:rsid w:val="00174621"/>
    <w:rsid w:val="00177672"/>
    <w:rsid w:val="00181976"/>
    <w:rsid w:val="001827A0"/>
    <w:rsid w:val="00183ABB"/>
    <w:rsid w:val="00183CFA"/>
    <w:rsid w:val="00195619"/>
    <w:rsid w:val="00196A23"/>
    <w:rsid w:val="00197C51"/>
    <w:rsid w:val="00197DF7"/>
    <w:rsid w:val="001A011C"/>
    <w:rsid w:val="001A1D46"/>
    <w:rsid w:val="001A2683"/>
    <w:rsid w:val="001A337F"/>
    <w:rsid w:val="001B2BB6"/>
    <w:rsid w:val="001B3DFB"/>
    <w:rsid w:val="001B4A85"/>
    <w:rsid w:val="001B51E9"/>
    <w:rsid w:val="001C0AE4"/>
    <w:rsid w:val="001C2393"/>
    <w:rsid w:val="001C5474"/>
    <w:rsid w:val="001C56EF"/>
    <w:rsid w:val="001C6E15"/>
    <w:rsid w:val="001C78EE"/>
    <w:rsid w:val="001D0844"/>
    <w:rsid w:val="001D297E"/>
    <w:rsid w:val="001D2CD2"/>
    <w:rsid w:val="001D4872"/>
    <w:rsid w:val="001E386E"/>
    <w:rsid w:val="001E3B03"/>
    <w:rsid w:val="001E5035"/>
    <w:rsid w:val="001E7D27"/>
    <w:rsid w:val="001F003A"/>
    <w:rsid w:val="001F0BF0"/>
    <w:rsid w:val="001F222F"/>
    <w:rsid w:val="001F31E3"/>
    <w:rsid w:val="001F6C9F"/>
    <w:rsid w:val="002012FA"/>
    <w:rsid w:val="00201779"/>
    <w:rsid w:val="00202DAF"/>
    <w:rsid w:val="00202E02"/>
    <w:rsid w:val="002052EF"/>
    <w:rsid w:val="002109BC"/>
    <w:rsid w:val="00216453"/>
    <w:rsid w:val="002211F9"/>
    <w:rsid w:val="00224816"/>
    <w:rsid w:val="00225B6E"/>
    <w:rsid w:val="00227D11"/>
    <w:rsid w:val="0023004B"/>
    <w:rsid w:val="00231D4B"/>
    <w:rsid w:val="00233341"/>
    <w:rsid w:val="002335F6"/>
    <w:rsid w:val="0023409F"/>
    <w:rsid w:val="002368A6"/>
    <w:rsid w:val="00240481"/>
    <w:rsid w:val="00242B95"/>
    <w:rsid w:val="002453F7"/>
    <w:rsid w:val="00250ADF"/>
    <w:rsid w:val="00251FA6"/>
    <w:rsid w:val="00252F61"/>
    <w:rsid w:val="00253D06"/>
    <w:rsid w:val="0025734B"/>
    <w:rsid w:val="002629EE"/>
    <w:rsid w:val="0026454E"/>
    <w:rsid w:val="002652AB"/>
    <w:rsid w:val="00270224"/>
    <w:rsid w:val="00271CCE"/>
    <w:rsid w:val="0027237B"/>
    <w:rsid w:val="00274240"/>
    <w:rsid w:val="002746BF"/>
    <w:rsid w:val="002751ED"/>
    <w:rsid w:val="00281574"/>
    <w:rsid w:val="00284C8B"/>
    <w:rsid w:val="00285AB3"/>
    <w:rsid w:val="00286726"/>
    <w:rsid w:val="00286D71"/>
    <w:rsid w:val="00286E51"/>
    <w:rsid w:val="002927DC"/>
    <w:rsid w:val="00297080"/>
    <w:rsid w:val="002970E1"/>
    <w:rsid w:val="00297258"/>
    <w:rsid w:val="0029778A"/>
    <w:rsid w:val="002A0EAF"/>
    <w:rsid w:val="002A190C"/>
    <w:rsid w:val="002A27FD"/>
    <w:rsid w:val="002A3764"/>
    <w:rsid w:val="002A3A63"/>
    <w:rsid w:val="002A4EDD"/>
    <w:rsid w:val="002A599B"/>
    <w:rsid w:val="002B0B85"/>
    <w:rsid w:val="002B29FB"/>
    <w:rsid w:val="002B351E"/>
    <w:rsid w:val="002B66C7"/>
    <w:rsid w:val="002B7E11"/>
    <w:rsid w:val="002B7E32"/>
    <w:rsid w:val="002B7F64"/>
    <w:rsid w:val="002C04B3"/>
    <w:rsid w:val="002C7308"/>
    <w:rsid w:val="002C784C"/>
    <w:rsid w:val="002C7FEB"/>
    <w:rsid w:val="002D1205"/>
    <w:rsid w:val="002D1525"/>
    <w:rsid w:val="002D5F53"/>
    <w:rsid w:val="002D7BE9"/>
    <w:rsid w:val="002E0679"/>
    <w:rsid w:val="002E391E"/>
    <w:rsid w:val="002E5D65"/>
    <w:rsid w:val="002E5DB2"/>
    <w:rsid w:val="002E6B4F"/>
    <w:rsid w:val="002E7E5C"/>
    <w:rsid w:val="002F2802"/>
    <w:rsid w:val="002F2A7C"/>
    <w:rsid w:val="002F39A6"/>
    <w:rsid w:val="002F5224"/>
    <w:rsid w:val="002F52BA"/>
    <w:rsid w:val="002F790F"/>
    <w:rsid w:val="002F79E1"/>
    <w:rsid w:val="003029B1"/>
    <w:rsid w:val="00302A15"/>
    <w:rsid w:val="003043A5"/>
    <w:rsid w:val="00306059"/>
    <w:rsid w:val="0030644D"/>
    <w:rsid w:val="00306D8E"/>
    <w:rsid w:val="00307DD9"/>
    <w:rsid w:val="0031068A"/>
    <w:rsid w:val="00311168"/>
    <w:rsid w:val="003130E1"/>
    <w:rsid w:val="003131AD"/>
    <w:rsid w:val="003227DE"/>
    <w:rsid w:val="00326A80"/>
    <w:rsid w:val="00326F47"/>
    <w:rsid w:val="00327296"/>
    <w:rsid w:val="003276EC"/>
    <w:rsid w:val="003331C4"/>
    <w:rsid w:val="00334A86"/>
    <w:rsid w:val="00336363"/>
    <w:rsid w:val="003367C7"/>
    <w:rsid w:val="00337800"/>
    <w:rsid w:val="00342DFA"/>
    <w:rsid w:val="0034421F"/>
    <w:rsid w:val="00345B33"/>
    <w:rsid w:val="00347F0C"/>
    <w:rsid w:val="0035035D"/>
    <w:rsid w:val="00352F97"/>
    <w:rsid w:val="00353721"/>
    <w:rsid w:val="003539C9"/>
    <w:rsid w:val="00354338"/>
    <w:rsid w:val="00354C3F"/>
    <w:rsid w:val="00354E7C"/>
    <w:rsid w:val="00355E9E"/>
    <w:rsid w:val="0035613D"/>
    <w:rsid w:val="00356BAD"/>
    <w:rsid w:val="00361FD7"/>
    <w:rsid w:val="00365875"/>
    <w:rsid w:val="00366305"/>
    <w:rsid w:val="0037014A"/>
    <w:rsid w:val="003702CA"/>
    <w:rsid w:val="003731B9"/>
    <w:rsid w:val="0037489B"/>
    <w:rsid w:val="0037578E"/>
    <w:rsid w:val="00380761"/>
    <w:rsid w:val="0038333A"/>
    <w:rsid w:val="00385017"/>
    <w:rsid w:val="00385486"/>
    <w:rsid w:val="0038645C"/>
    <w:rsid w:val="00386923"/>
    <w:rsid w:val="00386C55"/>
    <w:rsid w:val="0038758C"/>
    <w:rsid w:val="00390524"/>
    <w:rsid w:val="003908D6"/>
    <w:rsid w:val="00393BF5"/>
    <w:rsid w:val="00393E7B"/>
    <w:rsid w:val="0039697D"/>
    <w:rsid w:val="00397655"/>
    <w:rsid w:val="003A13E0"/>
    <w:rsid w:val="003A1AA7"/>
    <w:rsid w:val="003A2A9E"/>
    <w:rsid w:val="003A3120"/>
    <w:rsid w:val="003A3155"/>
    <w:rsid w:val="003A3751"/>
    <w:rsid w:val="003A39A7"/>
    <w:rsid w:val="003A4629"/>
    <w:rsid w:val="003B2E10"/>
    <w:rsid w:val="003B302B"/>
    <w:rsid w:val="003B585A"/>
    <w:rsid w:val="003B5BB4"/>
    <w:rsid w:val="003B7316"/>
    <w:rsid w:val="003C3FD3"/>
    <w:rsid w:val="003C461A"/>
    <w:rsid w:val="003C5096"/>
    <w:rsid w:val="003D09A9"/>
    <w:rsid w:val="003D140C"/>
    <w:rsid w:val="003D6B0C"/>
    <w:rsid w:val="003D7F95"/>
    <w:rsid w:val="003E12BA"/>
    <w:rsid w:val="003E2220"/>
    <w:rsid w:val="003E2D1A"/>
    <w:rsid w:val="003E4494"/>
    <w:rsid w:val="003E67BB"/>
    <w:rsid w:val="003E76B6"/>
    <w:rsid w:val="003F08F9"/>
    <w:rsid w:val="003F127E"/>
    <w:rsid w:val="003F15C2"/>
    <w:rsid w:val="003F2B0D"/>
    <w:rsid w:val="003F6988"/>
    <w:rsid w:val="003F7A48"/>
    <w:rsid w:val="00403706"/>
    <w:rsid w:val="004038C0"/>
    <w:rsid w:val="00404BDE"/>
    <w:rsid w:val="00405926"/>
    <w:rsid w:val="00411AD5"/>
    <w:rsid w:val="00413699"/>
    <w:rsid w:val="00413F31"/>
    <w:rsid w:val="004160AC"/>
    <w:rsid w:val="00416B88"/>
    <w:rsid w:val="00417A0E"/>
    <w:rsid w:val="00421801"/>
    <w:rsid w:val="004218F4"/>
    <w:rsid w:val="00421CF6"/>
    <w:rsid w:val="0042230F"/>
    <w:rsid w:val="00423CB6"/>
    <w:rsid w:val="0042416B"/>
    <w:rsid w:val="004255EB"/>
    <w:rsid w:val="004265C2"/>
    <w:rsid w:val="00426F54"/>
    <w:rsid w:val="00427DCE"/>
    <w:rsid w:val="0043138F"/>
    <w:rsid w:val="00432537"/>
    <w:rsid w:val="004325CB"/>
    <w:rsid w:val="004342EF"/>
    <w:rsid w:val="00436CA3"/>
    <w:rsid w:val="00437582"/>
    <w:rsid w:val="004375A3"/>
    <w:rsid w:val="0043776D"/>
    <w:rsid w:val="00441F55"/>
    <w:rsid w:val="004508E3"/>
    <w:rsid w:val="00452A1C"/>
    <w:rsid w:val="00453C9A"/>
    <w:rsid w:val="004552D2"/>
    <w:rsid w:val="0046009E"/>
    <w:rsid w:val="004604AE"/>
    <w:rsid w:val="00461DA3"/>
    <w:rsid w:val="00462485"/>
    <w:rsid w:val="004652D6"/>
    <w:rsid w:val="004655F3"/>
    <w:rsid w:val="004733BA"/>
    <w:rsid w:val="00473A7D"/>
    <w:rsid w:val="00474F08"/>
    <w:rsid w:val="004760C1"/>
    <w:rsid w:val="0047643F"/>
    <w:rsid w:val="00477B60"/>
    <w:rsid w:val="00480083"/>
    <w:rsid w:val="0048087D"/>
    <w:rsid w:val="004838EE"/>
    <w:rsid w:val="00484AD1"/>
    <w:rsid w:val="00485A76"/>
    <w:rsid w:val="00487140"/>
    <w:rsid w:val="00487B9B"/>
    <w:rsid w:val="00490B07"/>
    <w:rsid w:val="00490B62"/>
    <w:rsid w:val="00492039"/>
    <w:rsid w:val="00493021"/>
    <w:rsid w:val="0049539F"/>
    <w:rsid w:val="004974BE"/>
    <w:rsid w:val="00497787"/>
    <w:rsid w:val="004A0A31"/>
    <w:rsid w:val="004A0E40"/>
    <w:rsid w:val="004A0E45"/>
    <w:rsid w:val="004A2161"/>
    <w:rsid w:val="004A7218"/>
    <w:rsid w:val="004B0F36"/>
    <w:rsid w:val="004B2CC5"/>
    <w:rsid w:val="004C0B0A"/>
    <w:rsid w:val="004C14EB"/>
    <w:rsid w:val="004C1F5E"/>
    <w:rsid w:val="004C28FF"/>
    <w:rsid w:val="004C3EE8"/>
    <w:rsid w:val="004C66C9"/>
    <w:rsid w:val="004C69E7"/>
    <w:rsid w:val="004C779A"/>
    <w:rsid w:val="004D1A59"/>
    <w:rsid w:val="004D21A6"/>
    <w:rsid w:val="004D353F"/>
    <w:rsid w:val="004D486B"/>
    <w:rsid w:val="004D4A2E"/>
    <w:rsid w:val="004D4E31"/>
    <w:rsid w:val="004E0F40"/>
    <w:rsid w:val="004E3387"/>
    <w:rsid w:val="004E5106"/>
    <w:rsid w:val="004E74F5"/>
    <w:rsid w:val="004F05C2"/>
    <w:rsid w:val="004F2CF9"/>
    <w:rsid w:val="004F372E"/>
    <w:rsid w:val="004F422C"/>
    <w:rsid w:val="004F4DDE"/>
    <w:rsid w:val="004F5C35"/>
    <w:rsid w:val="004F70E1"/>
    <w:rsid w:val="004F7964"/>
    <w:rsid w:val="0050078A"/>
    <w:rsid w:val="00505FAE"/>
    <w:rsid w:val="00506AAE"/>
    <w:rsid w:val="00507575"/>
    <w:rsid w:val="005079FC"/>
    <w:rsid w:val="00510FA4"/>
    <w:rsid w:val="00512363"/>
    <w:rsid w:val="005152B7"/>
    <w:rsid w:val="00520429"/>
    <w:rsid w:val="005205CD"/>
    <w:rsid w:val="00522AF9"/>
    <w:rsid w:val="00522B6C"/>
    <w:rsid w:val="00524F98"/>
    <w:rsid w:val="00530790"/>
    <w:rsid w:val="00531849"/>
    <w:rsid w:val="005323B4"/>
    <w:rsid w:val="00533114"/>
    <w:rsid w:val="00534E8F"/>
    <w:rsid w:val="0053652A"/>
    <w:rsid w:val="00537086"/>
    <w:rsid w:val="00540D96"/>
    <w:rsid w:val="00541502"/>
    <w:rsid w:val="00542377"/>
    <w:rsid w:val="00542A11"/>
    <w:rsid w:val="0055240C"/>
    <w:rsid w:val="00552D15"/>
    <w:rsid w:val="00553C77"/>
    <w:rsid w:val="005548C9"/>
    <w:rsid w:val="00555454"/>
    <w:rsid w:val="005556C8"/>
    <w:rsid w:val="0055594B"/>
    <w:rsid w:val="00555CFA"/>
    <w:rsid w:val="00557417"/>
    <w:rsid w:val="00561AAB"/>
    <w:rsid w:val="00561C1F"/>
    <w:rsid w:val="00564AF8"/>
    <w:rsid w:val="00565184"/>
    <w:rsid w:val="0056525A"/>
    <w:rsid w:val="00567847"/>
    <w:rsid w:val="00572384"/>
    <w:rsid w:val="00574480"/>
    <w:rsid w:val="00574B16"/>
    <w:rsid w:val="00576FDA"/>
    <w:rsid w:val="00582BF6"/>
    <w:rsid w:val="00584985"/>
    <w:rsid w:val="00586C93"/>
    <w:rsid w:val="0059274D"/>
    <w:rsid w:val="00592CAA"/>
    <w:rsid w:val="00593088"/>
    <w:rsid w:val="00595548"/>
    <w:rsid w:val="0059736B"/>
    <w:rsid w:val="00597619"/>
    <w:rsid w:val="00597FAD"/>
    <w:rsid w:val="005A008F"/>
    <w:rsid w:val="005A32F6"/>
    <w:rsid w:val="005A4536"/>
    <w:rsid w:val="005A456E"/>
    <w:rsid w:val="005A4CAE"/>
    <w:rsid w:val="005A78E5"/>
    <w:rsid w:val="005B6104"/>
    <w:rsid w:val="005B63DC"/>
    <w:rsid w:val="005B784B"/>
    <w:rsid w:val="005C2E23"/>
    <w:rsid w:val="005C36A3"/>
    <w:rsid w:val="005D08CF"/>
    <w:rsid w:val="005D172A"/>
    <w:rsid w:val="005D1EE8"/>
    <w:rsid w:val="005D7776"/>
    <w:rsid w:val="005E0CD4"/>
    <w:rsid w:val="005E1DC2"/>
    <w:rsid w:val="005E1F15"/>
    <w:rsid w:val="005E2919"/>
    <w:rsid w:val="005E3EC1"/>
    <w:rsid w:val="005E61EE"/>
    <w:rsid w:val="005E7EC0"/>
    <w:rsid w:val="005F02B4"/>
    <w:rsid w:val="005F0C64"/>
    <w:rsid w:val="005F13CD"/>
    <w:rsid w:val="005F5B64"/>
    <w:rsid w:val="005F66A4"/>
    <w:rsid w:val="005F68DE"/>
    <w:rsid w:val="005F7315"/>
    <w:rsid w:val="005F7D11"/>
    <w:rsid w:val="005F7D8B"/>
    <w:rsid w:val="00602992"/>
    <w:rsid w:val="00603D81"/>
    <w:rsid w:val="006042D9"/>
    <w:rsid w:val="00610D54"/>
    <w:rsid w:val="00612CD6"/>
    <w:rsid w:val="006154BA"/>
    <w:rsid w:val="00620DF7"/>
    <w:rsid w:val="006240C8"/>
    <w:rsid w:val="0062489A"/>
    <w:rsid w:val="0063150D"/>
    <w:rsid w:val="0063171F"/>
    <w:rsid w:val="006321D3"/>
    <w:rsid w:val="00632EFB"/>
    <w:rsid w:val="0063327C"/>
    <w:rsid w:val="00633925"/>
    <w:rsid w:val="00634651"/>
    <w:rsid w:val="0063466E"/>
    <w:rsid w:val="00634D4A"/>
    <w:rsid w:val="006361BB"/>
    <w:rsid w:val="00641888"/>
    <w:rsid w:val="00642C2A"/>
    <w:rsid w:val="00642E60"/>
    <w:rsid w:val="0064534A"/>
    <w:rsid w:val="00646FBC"/>
    <w:rsid w:val="00647568"/>
    <w:rsid w:val="006504CE"/>
    <w:rsid w:val="0065272A"/>
    <w:rsid w:val="00653378"/>
    <w:rsid w:val="00653E36"/>
    <w:rsid w:val="00661C32"/>
    <w:rsid w:val="00661DA7"/>
    <w:rsid w:val="00666191"/>
    <w:rsid w:val="006675F1"/>
    <w:rsid w:val="00670BB5"/>
    <w:rsid w:val="00671E13"/>
    <w:rsid w:val="006721B0"/>
    <w:rsid w:val="00672992"/>
    <w:rsid w:val="00675141"/>
    <w:rsid w:val="00677994"/>
    <w:rsid w:val="00677B80"/>
    <w:rsid w:val="006822A2"/>
    <w:rsid w:val="00682A2B"/>
    <w:rsid w:val="0068328E"/>
    <w:rsid w:val="006864D2"/>
    <w:rsid w:val="00686ACC"/>
    <w:rsid w:val="006879EF"/>
    <w:rsid w:val="00687EB7"/>
    <w:rsid w:val="006909AE"/>
    <w:rsid w:val="006915BF"/>
    <w:rsid w:val="00691FD8"/>
    <w:rsid w:val="006A2057"/>
    <w:rsid w:val="006A3C65"/>
    <w:rsid w:val="006A7FF7"/>
    <w:rsid w:val="006B17CB"/>
    <w:rsid w:val="006B1D5B"/>
    <w:rsid w:val="006B2E82"/>
    <w:rsid w:val="006B35EC"/>
    <w:rsid w:val="006B5586"/>
    <w:rsid w:val="006C736A"/>
    <w:rsid w:val="006D1563"/>
    <w:rsid w:val="006D1742"/>
    <w:rsid w:val="006D1E25"/>
    <w:rsid w:val="006D41AE"/>
    <w:rsid w:val="006D48B2"/>
    <w:rsid w:val="006D59C8"/>
    <w:rsid w:val="006D64A0"/>
    <w:rsid w:val="006D69A8"/>
    <w:rsid w:val="006D7C48"/>
    <w:rsid w:val="006E2784"/>
    <w:rsid w:val="006E3280"/>
    <w:rsid w:val="006E3AC1"/>
    <w:rsid w:val="006E4D7D"/>
    <w:rsid w:val="006E4E74"/>
    <w:rsid w:val="006E5BA6"/>
    <w:rsid w:val="006F2008"/>
    <w:rsid w:val="006F2DD9"/>
    <w:rsid w:val="006F3EDB"/>
    <w:rsid w:val="006F4797"/>
    <w:rsid w:val="006F5A7C"/>
    <w:rsid w:val="006F6414"/>
    <w:rsid w:val="006F6A2C"/>
    <w:rsid w:val="006F7A04"/>
    <w:rsid w:val="007013DA"/>
    <w:rsid w:val="00704AE9"/>
    <w:rsid w:val="007058C5"/>
    <w:rsid w:val="00706329"/>
    <w:rsid w:val="00706F87"/>
    <w:rsid w:val="007103F4"/>
    <w:rsid w:val="00710634"/>
    <w:rsid w:val="007124CF"/>
    <w:rsid w:val="00712A7B"/>
    <w:rsid w:val="00714A31"/>
    <w:rsid w:val="007240CD"/>
    <w:rsid w:val="0072582C"/>
    <w:rsid w:val="00726598"/>
    <w:rsid w:val="00726FBA"/>
    <w:rsid w:val="00732146"/>
    <w:rsid w:val="007328E9"/>
    <w:rsid w:val="007331FB"/>
    <w:rsid w:val="0073594B"/>
    <w:rsid w:val="00736F59"/>
    <w:rsid w:val="00737D69"/>
    <w:rsid w:val="00737DC1"/>
    <w:rsid w:val="00740E95"/>
    <w:rsid w:val="0074128D"/>
    <w:rsid w:val="00741A17"/>
    <w:rsid w:val="00741AD4"/>
    <w:rsid w:val="00742808"/>
    <w:rsid w:val="00743898"/>
    <w:rsid w:val="007449F7"/>
    <w:rsid w:val="00745125"/>
    <w:rsid w:val="0074703C"/>
    <w:rsid w:val="007519DE"/>
    <w:rsid w:val="00752905"/>
    <w:rsid w:val="007558CF"/>
    <w:rsid w:val="00756711"/>
    <w:rsid w:val="0075693D"/>
    <w:rsid w:val="00756FA3"/>
    <w:rsid w:val="007616DE"/>
    <w:rsid w:val="00762988"/>
    <w:rsid w:val="00764F15"/>
    <w:rsid w:val="00767D9A"/>
    <w:rsid w:val="007710F0"/>
    <w:rsid w:val="00771949"/>
    <w:rsid w:val="00774612"/>
    <w:rsid w:val="007746A9"/>
    <w:rsid w:val="007747E3"/>
    <w:rsid w:val="007757CA"/>
    <w:rsid w:val="00780FF0"/>
    <w:rsid w:val="007813C8"/>
    <w:rsid w:val="00782496"/>
    <w:rsid w:val="007828D1"/>
    <w:rsid w:val="00783251"/>
    <w:rsid w:val="0078443D"/>
    <w:rsid w:val="0078634E"/>
    <w:rsid w:val="00787A55"/>
    <w:rsid w:val="00791121"/>
    <w:rsid w:val="00795EEB"/>
    <w:rsid w:val="00796511"/>
    <w:rsid w:val="00797DBD"/>
    <w:rsid w:val="007A3700"/>
    <w:rsid w:val="007A409F"/>
    <w:rsid w:val="007A47D2"/>
    <w:rsid w:val="007A4BD0"/>
    <w:rsid w:val="007A5B70"/>
    <w:rsid w:val="007A6A82"/>
    <w:rsid w:val="007A732B"/>
    <w:rsid w:val="007B41F4"/>
    <w:rsid w:val="007C4A56"/>
    <w:rsid w:val="007C50D0"/>
    <w:rsid w:val="007C69F8"/>
    <w:rsid w:val="007D2235"/>
    <w:rsid w:val="007D2835"/>
    <w:rsid w:val="007D3D01"/>
    <w:rsid w:val="007D6F38"/>
    <w:rsid w:val="007E00AB"/>
    <w:rsid w:val="007E179F"/>
    <w:rsid w:val="007E347A"/>
    <w:rsid w:val="007E5549"/>
    <w:rsid w:val="007E5F32"/>
    <w:rsid w:val="007E7B3A"/>
    <w:rsid w:val="007F11F0"/>
    <w:rsid w:val="007F3DB4"/>
    <w:rsid w:val="007F6EF6"/>
    <w:rsid w:val="007F7FCE"/>
    <w:rsid w:val="00801DF5"/>
    <w:rsid w:val="00804267"/>
    <w:rsid w:val="00805588"/>
    <w:rsid w:val="00810531"/>
    <w:rsid w:val="00811B38"/>
    <w:rsid w:val="0081234F"/>
    <w:rsid w:val="00816846"/>
    <w:rsid w:val="0081770E"/>
    <w:rsid w:val="0081782E"/>
    <w:rsid w:val="00821456"/>
    <w:rsid w:val="0082460F"/>
    <w:rsid w:val="00824A39"/>
    <w:rsid w:val="00827748"/>
    <w:rsid w:val="00830848"/>
    <w:rsid w:val="00831755"/>
    <w:rsid w:val="008322F8"/>
    <w:rsid w:val="00832385"/>
    <w:rsid w:val="008402E3"/>
    <w:rsid w:val="008413C9"/>
    <w:rsid w:val="008427E0"/>
    <w:rsid w:val="008428A7"/>
    <w:rsid w:val="008454CD"/>
    <w:rsid w:val="008468CE"/>
    <w:rsid w:val="00851380"/>
    <w:rsid w:val="008524D3"/>
    <w:rsid w:val="00854FCB"/>
    <w:rsid w:val="00855351"/>
    <w:rsid w:val="00857730"/>
    <w:rsid w:val="0086566A"/>
    <w:rsid w:val="00870C53"/>
    <w:rsid w:val="008724B4"/>
    <w:rsid w:val="00872C78"/>
    <w:rsid w:val="00874DCA"/>
    <w:rsid w:val="00884514"/>
    <w:rsid w:val="00885E60"/>
    <w:rsid w:val="00886337"/>
    <w:rsid w:val="00886A01"/>
    <w:rsid w:val="00886CA9"/>
    <w:rsid w:val="008870AE"/>
    <w:rsid w:val="0088798D"/>
    <w:rsid w:val="008926F9"/>
    <w:rsid w:val="00893800"/>
    <w:rsid w:val="00896092"/>
    <w:rsid w:val="00896504"/>
    <w:rsid w:val="008A12DC"/>
    <w:rsid w:val="008A268D"/>
    <w:rsid w:val="008A5BC9"/>
    <w:rsid w:val="008A6A19"/>
    <w:rsid w:val="008A6CA3"/>
    <w:rsid w:val="008A70FA"/>
    <w:rsid w:val="008A72A4"/>
    <w:rsid w:val="008A75C0"/>
    <w:rsid w:val="008B073E"/>
    <w:rsid w:val="008B085D"/>
    <w:rsid w:val="008B3185"/>
    <w:rsid w:val="008B6C39"/>
    <w:rsid w:val="008B73B2"/>
    <w:rsid w:val="008C0292"/>
    <w:rsid w:val="008C0B40"/>
    <w:rsid w:val="008C0E84"/>
    <w:rsid w:val="008C3DB3"/>
    <w:rsid w:val="008C3EB0"/>
    <w:rsid w:val="008C3ED4"/>
    <w:rsid w:val="008C4ED7"/>
    <w:rsid w:val="008C4F37"/>
    <w:rsid w:val="008C70C3"/>
    <w:rsid w:val="008D0472"/>
    <w:rsid w:val="008D7023"/>
    <w:rsid w:val="008E0C2C"/>
    <w:rsid w:val="008E40A8"/>
    <w:rsid w:val="008E4B5E"/>
    <w:rsid w:val="008E67B3"/>
    <w:rsid w:val="008E722E"/>
    <w:rsid w:val="008F0094"/>
    <w:rsid w:val="008F1528"/>
    <w:rsid w:val="008F3F1C"/>
    <w:rsid w:val="008F62E7"/>
    <w:rsid w:val="008F7CC0"/>
    <w:rsid w:val="00904F5F"/>
    <w:rsid w:val="00905660"/>
    <w:rsid w:val="00906862"/>
    <w:rsid w:val="00907225"/>
    <w:rsid w:val="00914D1F"/>
    <w:rsid w:val="0091636C"/>
    <w:rsid w:val="009178AB"/>
    <w:rsid w:val="00920078"/>
    <w:rsid w:val="0092184E"/>
    <w:rsid w:val="00924206"/>
    <w:rsid w:val="00924A76"/>
    <w:rsid w:val="00927CD3"/>
    <w:rsid w:val="0094203E"/>
    <w:rsid w:val="00942080"/>
    <w:rsid w:val="00942E20"/>
    <w:rsid w:val="00942F09"/>
    <w:rsid w:val="00944E30"/>
    <w:rsid w:val="00946D87"/>
    <w:rsid w:val="00947147"/>
    <w:rsid w:val="00947D7F"/>
    <w:rsid w:val="00952320"/>
    <w:rsid w:val="0095502F"/>
    <w:rsid w:val="009561BE"/>
    <w:rsid w:val="00957B69"/>
    <w:rsid w:val="0096013F"/>
    <w:rsid w:val="00960916"/>
    <w:rsid w:val="00961540"/>
    <w:rsid w:val="009616ED"/>
    <w:rsid w:val="00961DBF"/>
    <w:rsid w:val="0096380E"/>
    <w:rsid w:val="0096384B"/>
    <w:rsid w:val="00964037"/>
    <w:rsid w:val="00964CE8"/>
    <w:rsid w:val="00964EA1"/>
    <w:rsid w:val="00965AF6"/>
    <w:rsid w:val="00971B26"/>
    <w:rsid w:val="00973010"/>
    <w:rsid w:val="00974781"/>
    <w:rsid w:val="009755CB"/>
    <w:rsid w:val="009763C0"/>
    <w:rsid w:val="009774D0"/>
    <w:rsid w:val="00977663"/>
    <w:rsid w:val="009811D8"/>
    <w:rsid w:val="00981854"/>
    <w:rsid w:val="0098543C"/>
    <w:rsid w:val="0098593A"/>
    <w:rsid w:val="00985F6D"/>
    <w:rsid w:val="00986B96"/>
    <w:rsid w:val="00986D49"/>
    <w:rsid w:val="00987182"/>
    <w:rsid w:val="00993A2A"/>
    <w:rsid w:val="009A6E10"/>
    <w:rsid w:val="009A7661"/>
    <w:rsid w:val="009B0B4C"/>
    <w:rsid w:val="009B29D4"/>
    <w:rsid w:val="009B2C1C"/>
    <w:rsid w:val="009B43D2"/>
    <w:rsid w:val="009B62F0"/>
    <w:rsid w:val="009C7273"/>
    <w:rsid w:val="009D0C39"/>
    <w:rsid w:val="009D4D15"/>
    <w:rsid w:val="009D7878"/>
    <w:rsid w:val="009E012A"/>
    <w:rsid w:val="009E1F12"/>
    <w:rsid w:val="009E2DB9"/>
    <w:rsid w:val="009E6D6B"/>
    <w:rsid w:val="009E7377"/>
    <w:rsid w:val="009F0C3B"/>
    <w:rsid w:val="009F4F4F"/>
    <w:rsid w:val="00A00F65"/>
    <w:rsid w:val="00A014EB"/>
    <w:rsid w:val="00A03450"/>
    <w:rsid w:val="00A07F20"/>
    <w:rsid w:val="00A122E8"/>
    <w:rsid w:val="00A12B79"/>
    <w:rsid w:val="00A14452"/>
    <w:rsid w:val="00A14A3F"/>
    <w:rsid w:val="00A16562"/>
    <w:rsid w:val="00A16902"/>
    <w:rsid w:val="00A2100C"/>
    <w:rsid w:val="00A221A7"/>
    <w:rsid w:val="00A22601"/>
    <w:rsid w:val="00A228D2"/>
    <w:rsid w:val="00A2379D"/>
    <w:rsid w:val="00A240F9"/>
    <w:rsid w:val="00A26C9B"/>
    <w:rsid w:val="00A313F3"/>
    <w:rsid w:val="00A3149E"/>
    <w:rsid w:val="00A32C23"/>
    <w:rsid w:val="00A334F9"/>
    <w:rsid w:val="00A35B47"/>
    <w:rsid w:val="00A37A4F"/>
    <w:rsid w:val="00A37E55"/>
    <w:rsid w:val="00A44165"/>
    <w:rsid w:val="00A46A38"/>
    <w:rsid w:val="00A474D8"/>
    <w:rsid w:val="00A5005C"/>
    <w:rsid w:val="00A50FDF"/>
    <w:rsid w:val="00A54CF5"/>
    <w:rsid w:val="00A63044"/>
    <w:rsid w:val="00A6549C"/>
    <w:rsid w:val="00A65EBE"/>
    <w:rsid w:val="00A66012"/>
    <w:rsid w:val="00A67E17"/>
    <w:rsid w:val="00A762AF"/>
    <w:rsid w:val="00A76A38"/>
    <w:rsid w:val="00A76CD3"/>
    <w:rsid w:val="00A821D0"/>
    <w:rsid w:val="00A83513"/>
    <w:rsid w:val="00A8627A"/>
    <w:rsid w:val="00A91DA1"/>
    <w:rsid w:val="00A92773"/>
    <w:rsid w:val="00A95B32"/>
    <w:rsid w:val="00A95E7A"/>
    <w:rsid w:val="00A970D2"/>
    <w:rsid w:val="00AA074C"/>
    <w:rsid w:val="00AA257C"/>
    <w:rsid w:val="00AA3CC8"/>
    <w:rsid w:val="00AA42A8"/>
    <w:rsid w:val="00AA4B6B"/>
    <w:rsid w:val="00AB041D"/>
    <w:rsid w:val="00AB0C1F"/>
    <w:rsid w:val="00AB0DCB"/>
    <w:rsid w:val="00AB1D7E"/>
    <w:rsid w:val="00AB1E3C"/>
    <w:rsid w:val="00AB2182"/>
    <w:rsid w:val="00AB2A7B"/>
    <w:rsid w:val="00AB49DA"/>
    <w:rsid w:val="00AB4F8D"/>
    <w:rsid w:val="00AB55DD"/>
    <w:rsid w:val="00AC0C64"/>
    <w:rsid w:val="00AC0C95"/>
    <w:rsid w:val="00AC1BA6"/>
    <w:rsid w:val="00AC25BD"/>
    <w:rsid w:val="00AC4274"/>
    <w:rsid w:val="00AC6B34"/>
    <w:rsid w:val="00AD15EA"/>
    <w:rsid w:val="00AD236A"/>
    <w:rsid w:val="00AD34D5"/>
    <w:rsid w:val="00AD3C12"/>
    <w:rsid w:val="00AD433C"/>
    <w:rsid w:val="00AD5E4A"/>
    <w:rsid w:val="00AD6864"/>
    <w:rsid w:val="00AE1120"/>
    <w:rsid w:val="00AE20B5"/>
    <w:rsid w:val="00AF0066"/>
    <w:rsid w:val="00AF5E48"/>
    <w:rsid w:val="00B00C4E"/>
    <w:rsid w:val="00B01CC0"/>
    <w:rsid w:val="00B02FFB"/>
    <w:rsid w:val="00B04036"/>
    <w:rsid w:val="00B043A6"/>
    <w:rsid w:val="00B146B3"/>
    <w:rsid w:val="00B167A2"/>
    <w:rsid w:val="00B20774"/>
    <w:rsid w:val="00B21D3F"/>
    <w:rsid w:val="00B225C4"/>
    <w:rsid w:val="00B251ED"/>
    <w:rsid w:val="00B2532F"/>
    <w:rsid w:val="00B25368"/>
    <w:rsid w:val="00B27354"/>
    <w:rsid w:val="00B27F25"/>
    <w:rsid w:val="00B30160"/>
    <w:rsid w:val="00B31AE7"/>
    <w:rsid w:val="00B324D1"/>
    <w:rsid w:val="00B3515F"/>
    <w:rsid w:val="00B35422"/>
    <w:rsid w:val="00B37DAC"/>
    <w:rsid w:val="00B40CC2"/>
    <w:rsid w:val="00B417C2"/>
    <w:rsid w:val="00B41A99"/>
    <w:rsid w:val="00B429B3"/>
    <w:rsid w:val="00B459D0"/>
    <w:rsid w:val="00B460E1"/>
    <w:rsid w:val="00B52539"/>
    <w:rsid w:val="00B52823"/>
    <w:rsid w:val="00B536A7"/>
    <w:rsid w:val="00B5392C"/>
    <w:rsid w:val="00B53FE3"/>
    <w:rsid w:val="00B566A1"/>
    <w:rsid w:val="00B602E9"/>
    <w:rsid w:val="00B605B3"/>
    <w:rsid w:val="00B60EC2"/>
    <w:rsid w:val="00B613B9"/>
    <w:rsid w:val="00B62A86"/>
    <w:rsid w:val="00B63207"/>
    <w:rsid w:val="00B63422"/>
    <w:rsid w:val="00B701C6"/>
    <w:rsid w:val="00B70F0B"/>
    <w:rsid w:val="00B715C4"/>
    <w:rsid w:val="00B74889"/>
    <w:rsid w:val="00B74B90"/>
    <w:rsid w:val="00B74D64"/>
    <w:rsid w:val="00B75BDD"/>
    <w:rsid w:val="00B77628"/>
    <w:rsid w:val="00B81797"/>
    <w:rsid w:val="00B85B3B"/>
    <w:rsid w:val="00B87536"/>
    <w:rsid w:val="00B90658"/>
    <w:rsid w:val="00B931ED"/>
    <w:rsid w:val="00B95B70"/>
    <w:rsid w:val="00BA1275"/>
    <w:rsid w:val="00BA201E"/>
    <w:rsid w:val="00BA57CD"/>
    <w:rsid w:val="00BA5A2D"/>
    <w:rsid w:val="00BA5B70"/>
    <w:rsid w:val="00BA7668"/>
    <w:rsid w:val="00BC03C5"/>
    <w:rsid w:val="00BC14A1"/>
    <w:rsid w:val="00BC352E"/>
    <w:rsid w:val="00BC5055"/>
    <w:rsid w:val="00BD6123"/>
    <w:rsid w:val="00BD665B"/>
    <w:rsid w:val="00BD6D2E"/>
    <w:rsid w:val="00BE1F02"/>
    <w:rsid w:val="00BE2D08"/>
    <w:rsid w:val="00BE5D49"/>
    <w:rsid w:val="00BE5E9F"/>
    <w:rsid w:val="00BF0005"/>
    <w:rsid w:val="00BF60E3"/>
    <w:rsid w:val="00BF6D58"/>
    <w:rsid w:val="00C00B14"/>
    <w:rsid w:val="00C05698"/>
    <w:rsid w:val="00C06F1A"/>
    <w:rsid w:val="00C078C1"/>
    <w:rsid w:val="00C119B7"/>
    <w:rsid w:val="00C12DF5"/>
    <w:rsid w:val="00C1523F"/>
    <w:rsid w:val="00C174C5"/>
    <w:rsid w:val="00C20843"/>
    <w:rsid w:val="00C21A3B"/>
    <w:rsid w:val="00C22D5C"/>
    <w:rsid w:val="00C23AC0"/>
    <w:rsid w:val="00C24086"/>
    <w:rsid w:val="00C258CB"/>
    <w:rsid w:val="00C30EC8"/>
    <w:rsid w:val="00C31484"/>
    <w:rsid w:val="00C34C00"/>
    <w:rsid w:val="00C34F67"/>
    <w:rsid w:val="00C36981"/>
    <w:rsid w:val="00C407EB"/>
    <w:rsid w:val="00C41FF4"/>
    <w:rsid w:val="00C42999"/>
    <w:rsid w:val="00C44070"/>
    <w:rsid w:val="00C45361"/>
    <w:rsid w:val="00C514A2"/>
    <w:rsid w:val="00C52B3A"/>
    <w:rsid w:val="00C52B42"/>
    <w:rsid w:val="00C53476"/>
    <w:rsid w:val="00C54087"/>
    <w:rsid w:val="00C561DF"/>
    <w:rsid w:val="00C56B9E"/>
    <w:rsid w:val="00C6227D"/>
    <w:rsid w:val="00C63B64"/>
    <w:rsid w:val="00C64D65"/>
    <w:rsid w:val="00C72154"/>
    <w:rsid w:val="00C723A0"/>
    <w:rsid w:val="00C76418"/>
    <w:rsid w:val="00C7763D"/>
    <w:rsid w:val="00C77C1F"/>
    <w:rsid w:val="00C8061D"/>
    <w:rsid w:val="00C93475"/>
    <w:rsid w:val="00C9798E"/>
    <w:rsid w:val="00CA2AEA"/>
    <w:rsid w:val="00CA5B76"/>
    <w:rsid w:val="00CA7537"/>
    <w:rsid w:val="00CA7FF2"/>
    <w:rsid w:val="00CB1120"/>
    <w:rsid w:val="00CB14AD"/>
    <w:rsid w:val="00CB2D57"/>
    <w:rsid w:val="00CB4D87"/>
    <w:rsid w:val="00CB5656"/>
    <w:rsid w:val="00CB588A"/>
    <w:rsid w:val="00CB617F"/>
    <w:rsid w:val="00CB799B"/>
    <w:rsid w:val="00CC0C7E"/>
    <w:rsid w:val="00CC2665"/>
    <w:rsid w:val="00CC2D48"/>
    <w:rsid w:val="00CC7730"/>
    <w:rsid w:val="00CD114B"/>
    <w:rsid w:val="00CD17BB"/>
    <w:rsid w:val="00CD45E7"/>
    <w:rsid w:val="00CD5407"/>
    <w:rsid w:val="00CD697B"/>
    <w:rsid w:val="00CD74B4"/>
    <w:rsid w:val="00CE0A13"/>
    <w:rsid w:val="00CE0D01"/>
    <w:rsid w:val="00CE3209"/>
    <w:rsid w:val="00CE390A"/>
    <w:rsid w:val="00CE49D8"/>
    <w:rsid w:val="00CE4C54"/>
    <w:rsid w:val="00CF32E8"/>
    <w:rsid w:val="00D01A82"/>
    <w:rsid w:val="00D06259"/>
    <w:rsid w:val="00D06DCD"/>
    <w:rsid w:val="00D07023"/>
    <w:rsid w:val="00D10D7F"/>
    <w:rsid w:val="00D12010"/>
    <w:rsid w:val="00D170A8"/>
    <w:rsid w:val="00D17C4F"/>
    <w:rsid w:val="00D25DE5"/>
    <w:rsid w:val="00D272EB"/>
    <w:rsid w:val="00D300DB"/>
    <w:rsid w:val="00D32740"/>
    <w:rsid w:val="00D3427E"/>
    <w:rsid w:val="00D34AD2"/>
    <w:rsid w:val="00D34F6B"/>
    <w:rsid w:val="00D35EFA"/>
    <w:rsid w:val="00D40188"/>
    <w:rsid w:val="00D41C58"/>
    <w:rsid w:val="00D44B79"/>
    <w:rsid w:val="00D4606A"/>
    <w:rsid w:val="00D468AA"/>
    <w:rsid w:val="00D46C41"/>
    <w:rsid w:val="00D475F5"/>
    <w:rsid w:val="00D47D2E"/>
    <w:rsid w:val="00D557FE"/>
    <w:rsid w:val="00D559EF"/>
    <w:rsid w:val="00D563C2"/>
    <w:rsid w:val="00D57907"/>
    <w:rsid w:val="00D619B1"/>
    <w:rsid w:val="00D63094"/>
    <w:rsid w:val="00D632FE"/>
    <w:rsid w:val="00D63694"/>
    <w:rsid w:val="00D63A9D"/>
    <w:rsid w:val="00D649B7"/>
    <w:rsid w:val="00D64CA6"/>
    <w:rsid w:val="00D724B8"/>
    <w:rsid w:val="00D72C8B"/>
    <w:rsid w:val="00D75E02"/>
    <w:rsid w:val="00D8020B"/>
    <w:rsid w:val="00D83B92"/>
    <w:rsid w:val="00D846AC"/>
    <w:rsid w:val="00D8792E"/>
    <w:rsid w:val="00D937A2"/>
    <w:rsid w:val="00D94040"/>
    <w:rsid w:val="00D950A6"/>
    <w:rsid w:val="00D96449"/>
    <w:rsid w:val="00DA30D4"/>
    <w:rsid w:val="00DA447A"/>
    <w:rsid w:val="00DA45C0"/>
    <w:rsid w:val="00DA4D6F"/>
    <w:rsid w:val="00DA5D9C"/>
    <w:rsid w:val="00DA5FD3"/>
    <w:rsid w:val="00DB0D8B"/>
    <w:rsid w:val="00DB25D5"/>
    <w:rsid w:val="00DB4259"/>
    <w:rsid w:val="00DC010C"/>
    <w:rsid w:val="00DC2A90"/>
    <w:rsid w:val="00DC59EE"/>
    <w:rsid w:val="00DC77DA"/>
    <w:rsid w:val="00DC7978"/>
    <w:rsid w:val="00DD155F"/>
    <w:rsid w:val="00DD17EC"/>
    <w:rsid w:val="00DD24D2"/>
    <w:rsid w:val="00DD551F"/>
    <w:rsid w:val="00DD668C"/>
    <w:rsid w:val="00DD6A82"/>
    <w:rsid w:val="00DD6AAC"/>
    <w:rsid w:val="00DD775A"/>
    <w:rsid w:val="00DE167C"/>
    <w:rsid w:val="00DE1EEC"/>
    <w:rsid w:val="00DE2D07"/>
    <w:rsid w:val="00DE35FD"/>
    <w:rsid w:val="00DE49C3"/>
    <w:rsid w:val="00DF0274"/>
    <w:rsid w:val="00DF7411"/>
    <w:rsid w:val="00E0521A"/>
    <w:rsid w:val="00E0582C"/>
    <w:rsid w:val="00E06226"/>
    <w:rsid w:val="00E07DFE"/>
    <w:rsid w:val="00E1023F"/>
    <w:rsid w:val="00E10F89"/>
    <w:rsid w:val="00E110C2"/>
    <w:rsid w:val="00E11678"/>
    <w:rsid w:val="00E12478"/>
    <w:rsid w:val="00E160C8"/>
    <w:rsid w:val="00E20542"/>
    <w:rsid w:val="00E21768"/>
    <w:rsid w:val="00E23C4B"/>
    <w:rsid w:val="00E243F2"/>
    <w:rsid w:val="00E263AC"/>
    <w:rsid w:val="00E265F2"/>
    <w:rsid w:val="00E30CF6"/>
    <w:rsid w:val="00E30E04"/>
    <w:rsid w:val="00E31973"/>
    <w:rsid w:val="00E3339D"/>
    <w:rsid w:val="00E33BEF"/>
    <w:rsid w:val="00E375F2"/>
    <w:rsid w:val="00E40B8B"/>
    <w:rsid w:val="00E40CED"/>
    <w:rsid w:val="00E41FE1"/>
    <w:rsid w:val="00E42205"/>
    <w:rsid w:val="00E4743F"/>
    <w:rsid w:val="00E4786A"/>
    <w:rsid w:val="00E5143E"/>
    <w:rsid w:val="00E5631D"/>
    <w:rsid w:val="00E666C7"/>
    <w:rsid w:val="00E67CB4"/>
    <w:rsid w:val="00E71FC0"/>
    <w:rsid w:val="00E73FE9"/>
    <w:rsid w:val="00E760DA"/>
    <w:rsid w:val="00E7633E"/>
    <w:rsid w:val="00E82152"/>
    <w:rsid w:val="00E85B10"/>
    <w:rsid w:val="00E9189D"/>
    <w:rsid w:val="00E9240D"/>
    <w:rsid w:val="00E92561"/>
    <w:rsid w:val="00E94D99"/>
    <w:rsid w:val="00E9629C"/>
    <w:rsid w:val="00E96747"/>
    <w:rsid w:val="00EA0CEC"/>
    <w:rsid w:val="00EA1186"/>
    <w:rsid w:val="00EA2259"/>
    <w:rsid w:val="00EA5CF6"/>
    <w:rsid w:val="00EB01DA"/>
    <w:rsid w:val="00EB0E47"/>
    <w:rsid w:val="00EB7F6B"/>
    <w:rsid w:val="00EC03E4"/>
    <w:rsid w:val="00EC1F2C"/>
    <w:rsid w:val="00EC30DC"/>
    <w:rsid w:val="00EC4424"/>
    <w:rsid w:val="00EC61FD"/>
    <w:rsid w:val="00EC68E9"/>
    <w:rsid w:val="00EC698A"/>
    <w:rsid w:val="00EC7102"/>
    <w:rsid w:val="00ED19E0"/>
    <w:rsid w:val="00ED457C"/>
    <w:rsid w:val="00ED7587"/>
    <w:rsid w:val="00ED7D2E"/>
    <w:rsid w:val="00EE1238"/>
    <w:rsid w:val="00EF1F10"/>
    <w:rsid w:val="00EF26E0"/>
    <w:rsid w:val="00EF3907"/>
    <w:rsid w:val="00EF7EEB"/>
    <w:rsid w:val="00F006FB"/>
    <w:rsid w:val="00F02BFB"/>
    <w:rsid w:val="00F10908"/>
    <w:rsid w:val="00F1230C"/>
    <w:rsid w:val="00F1362D"/>
    <w:rsid w:val="00F1451D"/>
    <w:rsid w:val="00F14D7F"/>
    <w:rsid w:val="00F20B65"/>
    <w:rsid w:val="00F23C7F"/>
    <w:rsid w:val="00F25843"/>
    <w:rsid w:val="00F25B09"/>
    <w:rsid w:val="00F274C9"/>
    <w:rsid w:val="00F33FBB"/>
    <w:rsid w:val="00F3559D"/>
    <w:rsid w:val="00F35F95"/>
    <w:rsid w:val="00F400FB"/>
    <w:rsid w:val="00F41AAF"/>
    <w:rsid w:val="00F45465"/>
    <w:rsid w:val="00F46E15"/>
    <w:rsid w:val="00F47091"/>
    <w:rsid w:val="00F474D1"/>
    <w:rsid w:val="00F50312"/>
    <w:rsid w:val="00F5369C"/>
    <w:rsid w:val="00F5384E"/>
    <w:rsid w:val="00F54558"/>
    <w:rsid w:val="00F55C2E"/>
    <w:rsid w:val="00F5754F"/>
    <w:rsid w:val="00F60E2E"/>
    <w:rsid w:val="00F61923"/>
    <w:rsid w:val="00F62DE6"/>
    <w:rsid w:val="00F63356"/>
    <w:rsid w:val="00F65A6E"/>
    <w:rsid w:val="00F71D04"/>
    <w:rsid w:val="00F75236"/>
    <w:rsid w:val="00F81715"/>
    <w:rsid w:val="00F82EAE"/>
    <w:rsid w:val="00F869B5"/>
    <w:rsid w:val="00F870D4"/>
    <w:rsid w:val="00F87274"/>
    <w:rsid w:val="00F90B6A"/>
    <w:rsid w:val="00F93A00"/>
    <w:rsid w:val="00F93EE3"/>
    <w:rsid w:val="00F948CC"/>
    <w:rsid w:val="00F9694A"/>
    <w:rsid w:val="00F969D1"/>
    <w:rsid w:val="00F97ADA"/>
    <w:rsid w:val="00FA108B"/>
    <w:rsid w:val="00FA15A2"/>
    <w:rsid w:val="00FA1E7C"/>
    <w:rsid w:val="00FA47D1"/>
    <w:rsid w:val="00FB4444"/>
    <w:rsid w:val="00FB615E"/>
    <w:rsid w:val="00FB74AC"/>
    <w:rsid w:val="00FB7ADB"/>
    <w:rsid w:val="00FC1724"/>
    <w:rsid w:val="00FC1E50"/>
    <w:rsid w:val="00FC2554"/>
    <w:rsid w:val="00FC39E6"/>
    <w:rsid w:val="00FC4BCA"/>
    <w:rsid w:val="00FC5EF8"/>
    <w:rsid w:val="00FC77E5"/>
    <w:rsid w:val="00FD02CE"/>
    <w:rsid w:val="00FD17AE"/>
    <w:rsid w:val="00FD385A"/>
    <w:rsid w:val="00FD5DAD"/>
    <w:rsid w:val="00FD5E5B"/>
    <w:rsid w:val="00FE1CC6"/>
    <w:rsid w:val="00FE478F"/>
    <w:rsid w:val="00FE5224"/>
    <w:rsid w:val="00FE791E"/>
    <w:rsid w:val="00FE7D66"/>
    <w:rsid w:val="00FF11BE"/>
    <w:rsid w:val="00FF1DED"/>
    <w:rsid w:val="00FF2BF3"/>
    <w:rsid w:val="00FF4699"/>
    <w:rsid w:val="00FF604B"/>
    <w:rsid w:val="00FF606A"/>
    <w:rsid w:val="00FF60EE"/>
    <w:rsid w:val="00FF692A"/>
    <w:rsid w:val="00FF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57022"/>
  <w15:chartTrackingRefBased/>
  <w15:docId w15:val="{ADA24D81-5ACB-40C0-BD23-A6EDA69C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0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0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31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0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40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69B5"/>
    <w:pPr>
      <w:outlineLvl w:val="9"/>
    </w:pPr>
    <w:rPr>
      <w:lang w:val="en-US"/>
    </w:rPr>
  </w:style>
  <w:style w:type="paragraph" w:styleId="TOC1">
    <w:name w:val="toc 1"/>
    <w:basedOn w:val="Normal"/>
    <w:next w:val="Normal"/>
    <w:autoRedefine/>
    <w:uiPriority w:val="39"/>
    <w:unhideWhenUsed/>
    <w:rsid w:val="00003923"/>
    <w:pPr>
      <w:tabs>
        <w:tab w:val="right" w:leader="dot" w:pos="9016"/>
      </w:tabs>
      <w:spacing w:after="100" w:line="480" w:lineRule="auto"/>
    </w:pPr>
  </w:style>
  <w:style w:type="paragraph" w:styleId="TOC2">
    <w:name w:val="toc 2"/>
    <w:basedOn w:val="Normal"/>
    <w:next w:val="Normal"/>
    <w:autoRedefine/>
    <w:uiPriority w:val="39"/>
    <w:unhideWhenUsed/>
    <w:rsid w:val="00F869B5"/>
    <w:pPr>
      <w:spacing w:after="100"/>
      <w:ind w:left="220"/>
    </w:pPr>
  </w:style>
  <w:style w:type="character" w:styleId="Hyperlink">
    <w:name w:val="Hyperlink"/>
    <w:basedOn w:val="DefaultParagraphFont"/>
    <w:uiPriority w:val="99"/>
    <w:unhideWhenUsed/>
    <w:rsid w:val="00F869B5"/>
    <w:rPr>
      <w:color w:val="0563C1" w:themeColor="hyperlink"/>
      <w:u w:val="single"/>
    </w:rPr>
  </w:style>
  <w:style w:type="paragraph" w:styleId="ListParagraph">
    <w:name w:val="List Paragraph"/>
    <w:basedOn w:val="Normal"/>
    <w:uiPriority w:val="34"/>
    <w:qFormat/>
    <w:rsid w:val="00F1362D"/>
    <w:pPr>
      <w:ind w:left="720"/>
      <w:contextualSpacing/>
    </w:pPr>
  </w:style>
  <w:style w:type="paragraph" w:styleId="EndnoteText">
    <w:name w:val="endnote text"/>
    <w:basedOn w:val="Normal"/>
    <w:link w:val="EndnoteTextChar"/>
    <w:uiPriority w:val="99"/>
    <w:semiHidden/>
    <w:unhideWhenUsed/>
    <w:rsid w:val="008E0C2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0C2C"/>
    <w:rPr>
      <w:sz w:val="20"/>
      <w:szCs w:val="20"/>
    </w:rPr>
  </w:style>
  <w:style w:type="character" w:styleId="EndnoteReference">
    <w:name w:val="endnote reference"/>
    <w:basedOn w:val="DefaultParagraphFont"/>
    <w:uiPriority w:val="99"/>
    <w:semiHidden/>
    <w:unhideWhenUsed/>
    <w:rsid w:val="008E0C2C"/>
    <w:rPr>
      <w:vertAlign w:val="superscript"/>
    </w:rPr>
  </w:style>
  <w:style w:type="paragraph" w:styleId="Header">
    <w:name w:val="header"/>
    <w:basedOn w:val="Normal"/>
    <w:link w:val="HeaderChar"/>
    <w:uiPriority w:val="99"/>
    <w:semiHidden/>
    <w:unhideWhenUsed/>
    <w:rsid w:val="007C50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C50D0"/>
  </w:style>
  <w:style w:type="paragraph" w:styleId="Footer">
    <w:name w:val="footer"/>
    <w:basedOn w:val="Normal"/>
    <w:link w:val="FooterChar"/>
    <w:uiPriority w:val="99"/>
    <w:semiHidden/>
    <w:unhideWhenUsed/>
    <w:rsid w:val="007C50D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C50D0"/>
  </w:style>
  <w:style w:type="character" w:styleId="UnresolvedMention">
    <w:name w:val="Unresolved Mention"/>
    <w:basedOn w:val="DefaultParagraphFont"/>
    <w:uiPriority w:val="99"/>
    <w:semiHidden/>
    <w:unhideWhenUsed/>
    <w:rsid w:val="005205CD"/>
    <w:rPr>
      <w:color w:val="605E5C"/>
      <w:shd w:val="clear" w:color="auto" w:fill="E1DFDD"/>
    </w:rPr>
  </w:style>
  <w:style w:type="character" w:styleId="FollowedHyperlink">
    <w:name w:val="FollowedHyperlink"/>
    <w:basedOn w:val="DefaultParagraphFont"/>
    <w:uiPriority w:val="99"/>
    <w:semiHidden/>
    <w:unhideWhenUsed/>
    <w:rsid w:val="00BA5A2D"/>
    <w:rPr>
      <w:color w:val="954F72" w:themeColor="followedHyperlink"/>
      <w:u w:val="single"/>
    </w:rPr>
  </w:style>
  <w:style w:type="paragraph" w:styleId="Bibliography">
    <w:name w:val="Bibliography"/>
    <w:basedOn w:val="Normal"/>
    <w:next w:val="Normal"/>
    <w:uiPriority w:val="37"/>
    <w:unhideWhenUsed/>
    <w:rsid w:val="005F7315"/>
  </w:style>
  <w:style w:type="character" w:customStyle="1" w:styleId="Heading3Char">
    <w:name w:val="Heading 3 Char"/>
    <w:basedOn w:val="DefaultParagraphFont"/>
    <w:link w:val="Heading3"/>
    <w:uiPriority w:val="9"/>
    <w:rsid w:val="005331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67C7"/>
    <w:pPr>
      <w:spacing w:after="100"/>
      <w:ind w:left="440"/>
    </w:pPr>
  </w:style>
  <w:style w:type="character" w:styleId="Emphasis">
    <w:name w:val="Emphasis"/>
    <w:basedOn w:val="DefaultParagraphFont"/>
    <w:uiPriority w:val="20"/>
    <w:qFormat/>
    <w:rsid w:val="007240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8736">
      <w:bodyDiv w:val="1"/>
      <w:marLeft w:val="0"/>
      <w:marRight w:val="0"/>
      <w:marTop w:val="0"/>
      <w:marBottom w:val="0"/>
      <w:divBdr>
        <w:top w:val="none" w:sz="0" w:space="0" w:color="auto"/>
        <w:left w:val="none" w:sz="0" w:space="0" w:color="auto"/>
        <w:bottom w:val="none" w:sz="0" w:space="0" w:color="auto"/>
        <w:right w:val="none" w:sz="0" w:space="0" w:color="auto"/>
      </w:divBdr>
    </w:div>
    <w:div w:id="17196171">
      <w:bodyDiv w:val="1"/>
      <w:marLeft w:val="0"/>
      <w:marRight w:val="0"/>
      <w:marTop w:val="0"/>
      <w:marBottom w:val="0"/>
      <w:divBdr>
        <w:top w:val="none" w:sz="0" w:space="0" w:color="auto"/>
        <w:left w:val="none" w:sz="0" w:space="0" w:color="auto"/>
        <w:bottom w:val="none" w:sz="0" w:space="0" w:color="auto"/>
        <w:right w:val="none" w:sz="0" w:space="0" w:color="auto"/>
      </w:divBdr>
    </w:div>
    <w:div w:id="20591276">
      <w:bodyDiv w:val="1"/>
      <w:marLeft w:val="0"/>
      <w:marRight w:val="0"/>
      <w:marTop w:val="0"/>
      <w:marBottom w:val="0"/>
      <w:divBdr>
        <w:top w:val="none" w:sz="0" w:space="0" w:color="auto"/>
        <w:left w:val="none" w:sz="0" w:space="0" w:color="auto"/>
        <w:bottom w:val="none" w:sz="0" w:space="0" w:color="auto"/>
        <w:right w:val="none" w:sz="0" w:space="0" w:color="auto"/>
      </w:divBdr>
    </w:div>
    <w:div w:id="25643686">
      <w:bodyDiv w:val="1"/>
      <w:marLeft w:val="0"/>
      <w:marRight w:val="0"/>
      <w:marTop w:val="0"/>
      <w:marBottom w:val="0"/>
      <w:divBdr>
        <w:top w:val="none" w:sz="0" w:space="0" w:color="auto"/>
        <w:left w:val="none" w:sz="0" w:space="0" w:color="auto"/>
        <w:bottom w:val="none" w:sz="0" w:space="0" w:color="auto"/>
        <w:right w:val="none" w:sz="0" w:space="0" w:color="auto"/>
      </w:divBdr>
    </w:div>
    <w:div w:id="35279694">
      <w:bodyDiv w:val="1"/>
      <w:marLeft w:val="0"/>
      <w:marRight w:val="0"/>
      <w:marTop w:val="0"/>
      <w:marBottom w:val="0"/>
      <w:divBdr>
        <w:top w:val="none" w:sz="0" w:space="0" w:color="auto"/>
        <w:left w:val="none" w:sz="0" w:space="0" w:color="auto"/>
        <w:bottom w:val="none" w:sz="0" w:space="0" w:color="auto"/>
        <w:right w:val="none" w:sz="0" w:space="0" w:color="auto"/>
      </w:divBdr>
    </w:div>
    <w:div w:id="35397180">
      <w:bodyDiv w:val="1"/>
      <w:marLeft w:val="0"/>
      <w:marRight w:val="0"/>
      <w:marTop w:val="0"/>
      <w:marBottom w:val="0"/>
      <w:divBdr>
        <w:top w:val="none" w:sz="0" w:space="0" w:color="auto"/>
        <w:left w:val="none" w:sz="0" w:space="0" w:color="auto"/>
        <w:bottom w:val="none" w:sz="0" w:space="0" w:color="auto"/>
        <w:right w:val="none" w:sz="0" w:space="0" w:color="auto"/>
      </w:divBdr>
    </w:div>
    <w:div w:id="48572319">
      <w:bodyDiv w:val="1"/>
      <w:marLeft w:val="0"/>
      <w:marRight w:val="0"/>
      <w:marTop w:val="0"/>
      <w:marBottom w:val="0"/>
      <w:divBdr>
        <w:top w:val="none" w:sz="0" w:space="0" w:color="auto"/>
        <w:left w:val="none" w:sz="0" w:space="0" w:color="auto"/>
        <w:bottom w:val="none" w:sz="0" w:space="0" w:color="auto"/>
        <w:right w:val="none" w:sz="0" w:space="0" w:color="auto"/>
      </w:divBdr>
    </w:div>
    <w:div w:id="68773720">
      <w:bodyDiv w:val="1"/>
      <w:marLeft w:val="0"/>
      <w:marRight w:val="0"/>
      <w:marTop w:val="0"/>
      <w:marBottom w:val="0"/>
      <w:divBdr>
        <w:top w:val="none" w:sz="0" w:space="0" w:color="auto"/>
        <w:left w:val="none" w:sz="0" w:space="0" w:color="auto"/>
        <w:bottom w:val="none" w:sz="0" w:space="0" w:color="auto"/>
        <w:right w:val="none" w:sz="0" w:space="0" w:color="auto"/>
      </w:divBdr>
    </w:div>
    <w:div w:id="78448546">
      <w:bodyDiv w:val="1"/>
      <w:marLeft w:val="0"/>
      <w:marRight w:val="0"/>
      <w:marTop w:val="0"/>
      <w:marBottom w:val="0"/>
      <w:divBdr>
        <w:top w:val="none" w:sz="0" w:space="0" w:color="auto"/>
        <w:left w:val="none" w:sz="0" w:space="0" w:color="auto"/>
        <w:bottom w:val="none" w:sz="0" w:space="0" w:color="auto"/>
        <w:right w:val="none" w:sz="0" w:space="0" w:color="auto"/>
      </w:divBdr>
    </w:div>
    <w:div w:id="78796816">
      <w:bodyDiv w:val="1"/>
      <w:marLeft w:val="0"/>
      <w:marRight w:val="0"/>
      <w:marTop w:val="0"/>
      <w:marBottom w:val="0"/>
      <w:divBdr>
        <w:top w:val="none" w:sz="0" w:space="0" w:color="auto"/>
        <w:left w:val="none" w:sz="0" w:space="0" w:color="auto"/>
        <w:bottom w:val="none" w:sz="0" w:space="0" w:color="auto"/>
        <w:right w:val="none" w:sz="0" w:space="0" w:color="auto"/>
      </w:divBdr>
    </w:div>
    <w:div w:id="81415786">
      <w:bodyDiv w:val="1"/>
      <w:marLeft w:val="0"/>
      <w:marRight w:val="0"/>
      <w:marTop w:val="0"/>
      <w:marBottom w:val="0"/>
      <w:divBdr>
        <w:top w:val="none" w:sz="0" w:space="0" w:color="auto"/>
        <w:left w:val="none" w:sz="0" w:space="0" w:color="auto"/>
        <w:bottom w:val="none" w:sz="0" w:space="0" w:color="auto"/>
        <w:right w:val="none" w:sz="0" w:space="0" w:color="auto"/>
      </w:divBdr>
    </w:div>
    <w:div w:id="85924560">
      <w:bodyDiv w:val="1"/>
      <w:marLeft w:val="0"/>
      <w:marRight w:val="0"/>
      <w:marTop w:val="0"/>
      <w:marBottom w:val="0"/>
      <w:divBdr>
        <w:top w:val="none" w:sz="0" w:space="0" w:color="auto"/>
        <w:left w:val="none" w:sz="0" w:space="0" w:color="auto"/>
        <w:bottom w:val="none" w:sz="0" w:space="0" w:color="auto"/>
        <w:right w:val="none" w:sz="0" w:space="0" w:color="auto"/>
      </w:divBdr>
    </w:div>
    <w:div w:id="86705414">
      <w:bodyDiv w:val="1"/>
      <w:marLeft w:val="0"/>
      <w:marRight w:val="0"/>
      <w:marTop w:val="0"/>
      <w:marBottom w:val="0"/>
      <w:divBdr>
        <w:top w:val="none" w:sz="0" w:space="0" w:color="auto"/>
        <w:left w:val="none" w:sz="0" w:space="0" w:color="auto"/>
        <w:bottom w:val="none" w:sz="0" w:space="0" w:color="auto"/>
        <w:right w:val="none" w:sz="0" w:space="0" w:color="auto"/>
      </w:divBdr>
    </w:div>
    <w:div w:id="106119725">
      <w:bodyDiv w:val="1"/>
      <w:marLeft w:val="0"/>
      <w:marRight w:val="0"/>
      <w:marTop w:val="0"/>
      <w:marBottom w:val="0"/>
      <w:divBdr>
        <w:top w:val="none" w:sz="0" w:space="0" w:color="auto"/>
        <w:left w:val="none" w:sz="0" w:space="0" w:color="auto"/>
        <w:bottom w:val="none" w:sz="0" w:space="0" w:color="auto"/>
        <w:right w:val="none" w:sz="0" w:space="0" w:color="auto"/>
      </w:divBdr>
    </w:div>
    <w:div w:id="110784686">
      <w:bodyDiv w:val="1"/>
      <w:marLeft w:val="0"/>
      <w:marRight w:val="0"/>
      <w:marTop w:val="0"/>
      <w:marBottom w:val="0"/>
      <w:divBdr>
        <w:top w:val="none" w:sz="0" w:space="0" w:color="auto"/>
        <w:left w:val="none" w:sz="0" w:space="0" w:color="auto"/>
        <w:bottom w:val="none" w:sz="0" w:space="0" w:color="auto"/>
        <w:right w:val="none" w:sz="0" w:space="0" w:color="auto"/>
      </w:divBdr>
    </w:div>
    <w:div w:id="111824117">
      <w:bodyDiv w:val="1"/>
      <w:marLeft w:val="0"/>
      <w:marRight w:val="0"/>
      <w:marTop w:val="0"/>
      <w:marBottom w:val="0"/>
      <w:divBdr>
        <w:top w:val="none" w:sz="0" w:space="0" w:color="auto"/>
        <w:left w:val="none" w:sz="0" w:space="0" w:color="auto"/>
        <w:bottom w:val="none" w:sz="0" w:space="0" w:color="auto"/>
        <w:right w:val="none" w:sz="0" w:space="0" w:color="auto"/>
      </w:divBdr>
    </w:div>
    <w:div w:id="127671944">
      <w:bodyDiv w:val="1"/>
      <w:marLeft w:val="0"/>
      <w:marRight w:val="0"/>
      <w:marTop w:val="0"/>
      <w:marBottom w:val="0"/>
      <w:divBdr>
        <w:top w:val="none" w:sz="0" w:space="0" w:color="auto"/>
        <w:left w:val="none" w:sz="0" w:space="0" w:color="auto"/>
        <w:bottom w:val="none" w:sz="0" w:space="0" w:color="auto"/>
        <w:right w:val="none" w:sz="0" w:space="0" w:color="auto"/>
      </w:divBdr>
    </w:div>
    <w:div w:id="129708603">
      <w:bodyDiv w:val="1"/>
      <w:marLeft w:val="0"/>
      <w:marRight w:val="0"/>
      <w:marTop w:val="0"/>
      <w:marBottom w:val="0"/>
      <w:divBdr>
        <w:top w:val="none" w:sz="0" w:space="0" w:color="auto"/>
        <w:left w:val="none" w:sz="0" w:space="0" w:color="auto"/>
        <w:bottom w:val="none" w:sz="0" w:space="0" w:color="auto"/>
        <w:right w:val="none" w:sz="0" w:space="0" w:color="auto"/>
      </w:divBdr>
    </w:div>
    <w:div w:id="134415438">
      <w:bodyDiv w:val="1"/>
      <w:marLeft w:val="0"/>
      <w:marRight w:val="0"/>
      <w:marTop w:val="0"/>
      <w:marBottom w:val="0"/>
      <w:divBdr>
        <w:top w:val="none" w:sz="0" w:space="0" w:color="auto"/>
        <w:left w:val="none" w:sz="0" w:space="0" w:color="auto"/>
        <w:bottom w:val="none" w:sz="0" w:space="0" w:color="auto"/>
        <w:right w:val="none" w:sz="0" w:space="0" w:color="auto"/>
      </w:divBdr>
    </w:div>
    <w:div w:id="137496232">
      <w:bodyDiv w:val="1"/>
      <w:marLeft w:val="0"/>
      <w:marRight w:val="0"/>
      <w:marTop w:val="0"/>
      <w:marBottom w:val="0"/>
      <w:divBdr>
        <w:top w:val="none" w:sz="0" w:space="0" w:color="auto"/>
        <w:left w:val="none" w:sz="0" w:space="0" w:color="auto"/>
        <w:bottom w:val="none" w:sz="0" w:space="0" w:color="auto"/>
        <w:right w:val="none" w:sz="0" w:space="0" w:color="auto"/>
      </w:divBdr>
    </w:div>
    <w:div w:id="138766380">
      <w:bodyDiv w:val="1"/>
      <w:marLeft w:val="0"/>
      <w:marRight w:val="0"/>
      <w:marTop w:val="0"/>
      <w:marBottom w:val="0"/>
      <w:divBdr>
        <w:top w:val="none" w:sz="0" w:space="0" w:color="auto"/>
        <w:left w:val="none" w:sz="0" w:space="0" w:color="auto"/>
        <w:bottom w:val="none" w:sz="0" w:space="0" w:color="auto"/>
        <w:right w:val="none" w:sz="0" w:space="0" w:color="auto"/>
      </w:divBdr>
    </w:div>
    <w:div w:id="144661931">
      <w:bodyDiv w:val="1"/>
      <w:marLeft w:val="0"/>
      <w:marRight w:val="0"/>
      <w:marTop w:val="0"/>
      <w:marBottom w:val="0"/>
      <w:divBdr>
        <w:top w:val="none" w:sz="0" w:space="0" w:color="auto"/>
        <w:left w:val="none" w:sz="0" w:space="0" w:color="auto"/>
        <w:bottom w:val="none" w:sz="0" w:space="0" w:color="auto"/>
        <w:right w:val="none" w:sz="0" w:space="0" w:color="auto"/>
      </w:divBdr>
    </w:div>
    <w:div w:id="151333217">
      <w:bodyDiv w:val="1"/>
      <w:marLeft w:val="0"/>
      <w:marRight w:val="0"/>
      <w:marTop w:val="0"/>
      <w:marBottom w:val="0"/>
      <w:divBdr>
        <w:top w:val="none" w:sz="0" w:space="0" w:color="auto"/>
        <w:left w:val="none" w:sz="0" w:space="0" w:color="auto"/>
        <w:bottom w:val="none" w:sz="0" w:space="0" w:color="auto"/>
        <w:right w:val="none" w:sz="0" w:space="0" w:color="auto"/>
      </w:divBdr>
    </w:div>
    <w:div w:id="168831900">
      <w:bodyDiv w:val="1"/>
      <w:marLeft w:val="0"/>
      <w:marRight w:val="0"/>
      <w:marTop w:val="0"/>
      <w:marBottom w:val="0"/>
      <w:divBdr>
        <w:top w:val="none" w:sz="0" w:space="0" w:color="auto"/>
        <w:left w:val="none" w:sz="0" w:space="0" w:color="auto"/>
        <w:bottom w:val="none" w:sz="0" w:space="0" w:color="auto"/>
        <w:right w:val="none" w:sz="0" w:space="0" w:color="auto"/>
      </w:divBdr>
    </w:div>
    <w:div w:id="176383310">
      <w:bodyDiv w:val="1"/>
      <w:marLeft w:val="0"/>
      <w:marRight w:val="0"/>
      <w:marTop w:val="0"/>
      <w:marBottom w:val="0"/>
      <w:divBdr>
        <w:top w:val="none" w:sz="0" w:space="0" w:color="auto"/>
        <w:left w:val="none" w:sz="0" w:space="0" w:color="auto"/>
        <w:bottom w:val="none" w:sz="0" w:space="0" w:color="auto"/>
        <w:right w:val="none" w:sz="0" w:space="0" w:color="auto"/>
      </w:divBdr>
    </w:div>
    <w:div w:id="207304444">
      <w:bodyDiv w:val="1"/>
      <w:marLeft w:val="0"/>
      <w:marRight w:val="0"/>
      <w:marTop w:val="0"/>
      <w:marBottom w:val="0"/>
      <w:divBdr>
        <w:top w:val="none" w:sz="0" w:space="0" w:color="auto"/>
        <w:left w:val="none" w:sz="0" w:space="0" w:color="auto"/>
        <w:bottom w:val="none" w:sz="0" w:space="0" w:color="auto"/>
        <w:right w:val="none" w:sz="0" w:space="0" w:color="auto"/>
      </w:divBdr>
    </w:div>
    <w:div w:id="212692181">
      <w:bodyDiv w:val="1"/>
      <w:marLeft w:val="0"/>
      <w:marRight w:val="0"/>
      <w:marTop w:val="0"/>
      <w:marBottom w:val="0"/>
      <w:divBdr>
        <w:top w:val="none" w:sz="0" w:space="0" w:color="auto"/>
        <w:left w:val="none" w:sz="0" w:space="0" w:color="auto"/>
        <w:bottom w:val="none" w:sz="0" w:space="0" w:color="auto"/>
        <w:right w:val="none" w:sz="0" w:space="0" w:color="auto"/>
      </w:divBdr>
    </w:div>
    <w:div w:id="212936259">
      <w:bodyDiv w:val="1"/>
      <w:marLeft w:val="0"/>
      <w:marRight w:val="0"/>
      <w:marTop w:val="0"/>
      <w:marBottom w:val="0"/>
      <w:divBdr>
        <w:top w:val="none" w:sz="0" w:space="0" w:color="auto"/>
        <w:left w:val="none" w:sz="0" w:space="0" w:color="auto"/>
        <w:bottom w:val="none" w:sz="0" w:space="0" w:color="auto"/>
        <w:right w:val="none" w:sz="0" w:space="0" w:color="auto"/>
      </w:divBdr>
    </w:div>
    <w:div w:id="220868758">
      <w:bodyDiv w:val="1"/>
      <w:marLeft w:val="0"/>
      <w:marRight w:val="0"/>
      <w:marTop w:val="0"/>
      <w:marBottom w:val="0"/>
      <w:divBdr>
        <w:top w:val="none" w:sz="0" w:space="0" w:color="auto"/>
        <w:left w:val="none" w:sz="0" w:space="0" w:color="auto"/>
        <w:bottom w:val="none" w:sz="0" w:space="0" w:color="auto"/>
        <w:right w:val="none" w:sz="0" w:space="0" w:color="auto"/>
      </w:divBdr>
    </w:div>
    <w:div w:id="248396049">
      <w:bodyDiv w:val="1"/>
      <w:marLeft w:val="0"/>
      <w:marRight w:val="0"/>
      <w:marTop w:val="0"/>
      <w:marBottom w:val="0"/>
      <w:divBdr>
        <w:top w:val="none" w:sz="0" w:space="0" w:color="auto"/>
        <w:left w:val="none" w:sz="0" w:space="0" w:color="auto"/>
        <w:bottom w:val="none" w:sz="0" w:space="0" w:color="auto"/>
        <w:right w:val="none" w:sz="0" w:space="0" w:color="auto"/>
      </w:divBdr>
    </w:div>
    <w:div w:id="270867792">
      <w:bodyDiv w:val="1"/>
      <w:marLeft w:val="0"/>
      <w:marRight w:val="0"/>
      <w:marTop w:val="0"/>
      <w:marBottom w:val="0"/>
      <w:divBdr>
        <w:top w:val="none" w:sz="0" w:space="0" w:color="auto"/>
        <w:left w:val="none" w:sz="0" w:space="0" w:color="auto"/>
        <w:bottom w:val="none" w:sz="0" w:space="0" w:color="auto"/>
        <w:right w:val="none" w:sz="0" w:space="0" w:color="auto"/>
      </w:divBdr>
    </w:div>
    <w:div w:id="278340691">
      <w:bodyDiv w:val="1"/>
      <w:marLeft w:val="0"/>
      <w:marRight w:val="0"/>
      <w:marTop w:val="0"/>
      <w:marBottom w:val="0"/>
      <w:divBdr>
        <w:top w:val="none" w:sz="0" w:space="0" w:color="auto"/>
        <w:left w:val="none" w:sz="0" w:space="0" w:color="auto"/>
        <w:bottom w:val="none" w:sz="0" w:space="0" w:color="auto"/>
        <w:right w:val="none" w:sz="0" w:space="0" w:color="auto"/>
      </w:divBdr>
    </w:div>
    <w:div w:id="279381819">
      <w:bodyDiv w:val="1"/>
      <w:marLeft w:val="0"/>
      <w:marRight w:val="0"/>
      <w:marTop w:val="0"/>
      <w:marBottom w:val="0"/>
      <w:divBdr>
        <w:top w:val="none" w:sz="0" w:space="0" w:color="auto"/>
        <w:left w:val="none" w:sz="0" w:space="0" w:color="auto"/>
        <w:bottom w:val="none" w:sz="0" w:space="0" w:color="auto"/>
        <w:right w:val="none" w:sz="0" w:space="0" w:color="auto"/>
      </w:divBdr>
    </w:div>
    <w:div w:id="285698507">
      <w:bodyDiv w:val="1"/>
      <w:marLeft w:val="0"/>
      <w:marRight w:val="0"/>
      <w:marTop w:val="0"/>
      <w:marBottom w:val="0"/>
      <w:divBdr>
        <w:top w:val="none" w:sz="0" w:space="0" w:color="auto"/>
        <w:left w:val="none" w:sz="0" w:space="0" w:color="auto"/>
        <w:bottom w:val="none" w:sz="0" w:space="0" w:color="auto"/>
        <w:right w:val="none" w:sz="0" w:space="0" w:color="auto"/>
      </w:divBdr>
      <w:divsChild>
        <w:div w:id="520172328">
          <w:marLeft w:val="0"/>
          <w:marRight w:val="0"/>
          <w:marTop w:val="0"/>
          <w:marBottom w:val="0"/>
          <w:divBdr>
            <w:top w:val="none" w:sz="0" w:space="0" w:color="auto"/>
            <w:left w:val="none" w:sz="0" w:space="0" w:color="auto"/>
            <w:bottom w:val="none" w:sz="0" w:space="0" w:color="auto"/>
            <w:right w:val="none" w:sz="0" w:space="0" w:color="auto"/>
          </w:divBdr>
        </w:div>
      </w:divsChild>
    </w:div>
    <w:div w:id="287010261">
      <w:bodyDiv w:val="1"/>
      <w:marLeft w:val="0"/>
      <w:marRight w:val="0"/>
      <w:marTop w:val="0"/>
      <w:marBottom w:val="0"/>
      <w:divBdr>
        <w:top w:val="none" w:sz="0" w:space="0" w:color="auto"/>
        <w:left w:val="none" w:sz="0" w:space="0" w:color="auto"/>
        <w:bottom w:val="none" w:sz="0" w:space="0" w:color="auto"/>
        <w:right w:val="none" w:sz="0" w:space="0" w:color="auto"/>
      </w:divBdr>
    </w:div>
    <w:div w:id="311450381">
      <w:bodyDiv w:val="1"/>
      <w:marLeft w:val="0"/>
      <w:marRight w:val="0"/>
      <w:marTop w:val="0"/>
      <w:marBottom w:val="0"/>
      <w:divBdr>
        <w:top w:val="none" w:sz="0" w:space="0" w:color="auto"/>
        <w:left w:val="none" w:sz="0" w:space="0" w:color="auto"/>
        <w:bottom w:val="none" w:sz="0" w:space="0" w:color="auto"/>
        <w:right w:val="none" w:sz="0" w:space="0" w:color="auto"/>
      </w:divBdr>
    </w:div>
    <w:div w:id="311908116">
      <w:bodyDiv w:val="1"/>
      <w:marLeft w:val="0"/>
      <w:marRight w:val="0"/>
      <w:marTop w:val="0"/>
      <w:marBottom w:val="0"/>
      <w:divBdr>
        <w:top w:val="none" w:sz="0" w:space="0" w:color="auto"/>
        <w:left w:val="none" w:sz="0" w:space="0" w:color="auto"/>
        <w:bottom w:val="none" w:sz="0" w:space="0" w:color="auto"/>
        <w:right w:val="none" w:sz="0" w:space="0" w:color="auto"/>
      </w:divBdr>
    </w:div>
    <w:div w:id="322704500">
      <w:bodyDiv w:val="1"/>
      <w:marLeft w:val="0"/>
      <w:marRight w:val="0"/>
      <w:marTop w:val="0"/>
      <w:marBottom w:val="0"/>
      <w:divBdr>
        <w:top w:val="none" w:sz="0" w:space="0" w:color="auto"/>
        <w:left w:val="none" w:sz="0" w:space="0" w:color="auto"/>
        <w:bottom w:val="none" w:sz="0" w:space="0" w:color="auto"/>
        <w:right w:val="none" w:sz="0" w:space="0" w:color="auto"/>
      </w:divBdr>
    </w:div>
    <w:div w:id="338508737">
      <w:bodyDiv w:val="1"/>
      <w:marLeft w:val="0"/>
      <w:marRight w:val="0"/>
      <w:marTop w:val="0"/>
      <w:marBottom w:val="0"/>
      <w:divBdr>
        <w:top w:val="none" w:sz="0" w:space="0" w:color="auto"/>
        <w:left w:val="none" w:sz="0" w:space="0" w:color="auto"/>
        <w:bottom w:val="none" w:sz="0" w:space="0" w:color="auto"/>
        <w:right w:val="none" w:sz="0" w:space="0" w:color="auto"/>
      </w:divBdr>
    </w:div>
    <w:div w:id="342636651">
      <w:bodyDiv w:val="1"/>
      <w:marLeft w:val="0"/>
      <w:marRight w:val="0"/>
      <w:marTop w:val="0"/>
      <w:marBottom w:val="0"/>
      <w:divBdr>
        <w:top w:val="none" w:sz="0" w:space="0" w:color="auto"/>
        <w:left w:val="none" w:sz="0" w:space="0" w:color="auto"/>
        <w:bottom w:val="none" w:sz="0" w:space="0" w:color="auto"/>
        <w:right w:val="none" w:sz="0" w:space="0" w:color="auto"/>
      </w:divBdr>
    </w:div>
    <w:div w:id="371617522">
      <w:bodyDiv w:val="1"/>
      <w:marLeft w:val="0"/>
      <w:marRight w:val="0"/>
      <w:marTop w:val="0"/>
      <w:marBottom w:val="0"/>
      <w:divBdr>
        <w:top w:val="none" w:sz="0" w:space="0" w:color="auto"/>
        <w:left w:val="none" w:sz="0" w:space="0" w:color="auto"/>
        <w:bottom w:val="none" w:sz="0" w:space="0" w:color="auto"/>
        <w:right w:val="none" w:sz="0" w:space="0" w:color="auto"/>
      </w:divBdr>
    </w:div>
    <w:div w:id="374545615">
      <w:bodyDiv w:val="1"/>
      <w:marLeft w:val="0"/>
      <w:marRight w:val="0"/>
      <w:marTop w:val="0"/>
      <w:marBottom w:val="0"/>
      <w:divBdr>
        <w:top w:val="none" w:sz="0" w:space="0" w:color="auto"/>
        <w:left w:val="none" w:sz="0" w:space="0" w:color="auto"/>
        <w:bottom w:val="none" w:sz="0" w:space="0" w:color="auto"/>
        <w:right w:val="none" w:sz="0" w:space="0" w:color="auto"/>
      </w:divBdr>
    </w:div>
    <w:div w:id="389622363">
      <w:bodyDiv w:val="1"/>
      <w:marLeft w:val="0"/>
      <w:marRight w:val="0"/>
      <w:marTop w:val="0"/>
      <w:marBottom w:val="0"/>
      <w:divBdr>
        <w:top w:val="none" w:sz="0" w:space="0" w:color="auto"/>
        <w:left w:val="none" w:sz="0" w:space="0" w:color="auto"/>
        <w:bottom w:val="none" w:sz="0" w:space="0" w:color="auto"/>
        <w:right w:val="none" w:sz="0" w:space="0" w:color="auto"/>
      </w:divBdr>
    </w:div>
    <w:div w:id="390419832">
      <w:bodyDiv w:val="1"/>
      <w:marLeft w:val="0"/>
      <w:marRight w:val="0"/>
      <w:marTop w:val="0"/>
      <w:marBottom w:val="0"/>
      <w:divBdr>
        <w:top w:val="none" w:sz="0" w:space="0" w:color="auto"/>
        <w:left w:val="none" w:sz="0" w:space="0" w:color="auto"/>
        <w:bottom w:val="none" w:sz="0" w:space="0" w:color="auto"/>
        <w:right w:val="none" w:sz="0" w:space="0" w:color="auto"/>
      </w:divBdr>
    </w:div>
    <w:div w:id="396361863">
      <w:bodyDiv w:val="1"/>
      <w:marLeft w:val="0"/>
      <w:marRight w:val="0"/>
      <w:marTop w:val="0"/>
      <w:marBottom w:val="0"/>
      <w:divBdr>
        <w:top w:val="none" w:sz="0" w:space="0" w:color="auto"/>
        <w:left w:val="none" w:sz="0" w:space="0" w:color="auto"/>
        <w:bottom w:val="none" w:sz="0" w:space="0" w:color="auto"/>
        <w:right w:val="none" w:sz="0" w:space="0" w:color="auto"/>
      </w:divBdr>
    </w:div>
    <w:div w:id="400375970">
      <w:bodyDiv w:val="1"/>
      <w:marLeft w:val="0"/>
      <w:marRight w:val="0"/>
      <w:marTop w:val="0"/>
      <w:marBottom w:val="0"/>
      <w:divBdr>
        <w:top w:val="none" w:sz="0" w:space="0" w:color="auto"/>
        <w:left w:val="none" w:sz="0" w:space="0" w:color="auto"/>
        <w:bottom w:val="none" w:sz="0" w:space="0" w:color="auto"/>
        <w:right w:val="none" w:sz="0" w:space="0" w:color="auto"/>
      </w:divBdr>
    </w:div>
    <w:div w:id="436216277">
      <w:bodyDiv w:val="1"/>
      <w:marLeft w:val="0"/>
      <w:marRight w:val="0"/>
      <w:marTop w:val="0"/>
      <w:marBottom w:val="0"/>
      <w:divBdr>
        <w:top w:val="none" w:sz="0" w:space="0" w:color="auto"/>
        <w:left w:val="none" w:sz="0" w:space="0" w:color="auto"/>
        <w:bottom w:val="none" w:sz="0" w:space="0" w:color="auto"/>
        <w:right w:val="none" w:sz="0" w:space="0" w:color="auto"/>
      </w:divBdr>
    </w:div>
    <w:div w:id="439568484">
      <w:bodyDiv w:val="1"/>
      <w:marLeft w:val="0"/>
      <w:marRight w:val="0"/>
      <w:marTop w:val="0"/>
      <w:marBottom w:val="0"/>
      <w:divBdr>
        <w:top w:val="none" w:sz="0" w:space="0" w:color="auto"/>
        <w:left w:val="none" w:sz="0" w:space="0" w:color="auto"/>
        <w:bottom w:val="none" w:sz="0" w:space="0" w:color="auto"/>
        <w:right w:val="none" w:sz="0" w:space="0" w:color="auto"/>
      </w:divBdr>
    </w:div>
    <w:div w:id="473066086">
      <w:bodyDiv w:val="1"/>
      <w:marLeft w:val="0"/>
      <w:marRight w:val="0"/>
      <w:marTop w:val="0"/>
      <w:marBottom w:val="0"/>
      <w:divBdr>
        <w:top w:val="none" w:sz="0" w:space="0" w:color="auto"/>
        <w:left w:val="none" w:sz="0" w:space="0" w:color="auto"/>
        <w:bottom w:val="none" w:sz="0" w:space="0" w:color="auto"/>
        <w:right w:val="none" w:sz="0" w:space="0" w:color="auto"/>
      </w:divBdr>
    </w:div>
    <w:div w:id="475074825">
      <w:bodyDiv w:val="1"/>
      <w:marLeft w:val="0"/>
      <w:marRight w:val="0"/>
      <w:marTop w:val="0"/>
      <w:marBottom w:val="0"/>
      <w:divBdr>
        <w:top w:val="none" w:sz="0" w:space="0" w:color="auto"/>
        <w:left w:val="none" w:sz="0" w:space="0" w:color="auto"/>
        <w:bottom w:val="none" w:sz="0" w:space="0" w:color="auto"/>
        <w:right w:val="none" w:sz="0" w:space="0" w:color="auto"/>
      </w:divBdr>
    </w:div>
    <w:div w:id="480193611">
      <w:bodyDiv w:val="1"/>
      <w:marLeft w:val="0"/>
      <w:marRight w:val="0"/>
      <w:marTop w:val="0"/>
      <w:marBottom w:val="0"/>
      <w:divBdr>
        <w:top w:val="none" w:sz="0" w:space="0" w:color="auto"/>
        <w:left w:val="none" w:sz="0" w:space="0" w:color="auto"/>
        <w:bottom w:val="none" w:sz="0" w:space="0" w:color="auto"/>
        <w:right w:val="none" w:sz="0" w:space="0" w:color="auto"/>
      </w:divBdr>
    </w:div>
    <w:div w:id="498934191">
      <w:bodyDiv w:val="1"/>
      <w:marLeft w:val="0"/>
      <w:marRight w:val="0"/>
      <w:marTop w:val="0"/>
      <w:marBottom w:val="0"/>
      <w:divBdr>
        <w:top w:val="none" w:sz="0" w:space="0" w:color="auto"/>
        <w:left w:val="none" w:sz="0" w:space="0" w:color="auto"/>
        <w:bottom w:val="none" w:sz="0" w:space="0" w:color="auto"/>
        <w:right w:val="none" w:sz="0" w:space="0" w:color="auto"/>
      </w:divBdr>
    </w:div>
    <w:div w:id="531655752">
      <w:bodyDiv w:val="1"/>
      <w:marLeft w:val="0"/>
      <w:marRight w:val="0"/>
      <w:marTop w:val="0"/>
      <w:marBottom w:val="0"/>
      <w:divBdr>
        <w:top w:val="none" w:sz="0" w:space="0" w:color="auto"/>
        <w:left w:val="none" w:sz="0" w:space="0" w:color="auto"/>
        <w:bottom w:val="none" w:sz="0" w:space="0" w:color="auto"/>
        <w:right w:val="none" w:sz="0" w:space="0" w:color="auto"/>
      </w:divBdr>
    </w:div>
    <w:div w:id="532546397">
      <w:bodyDiv w:val="1"/>
      <w:marLeft w:val="0"/>
      <w:marRight w:val="0"/>
      <w:marTop w:val="0"/>
      <w:marBottom w:val="0"/>
      <w:divBdr>
        <w:top w:val="none" w:sz="0" w:space="0" w:color="auto"/>
        <w:left w:val="none" w:sz="0" w:space="0" w:color="auto"/>
        <w:bottom w:val="none" w:sz="0" w:space="0" w:color="auto"/>
        <w:right w:val="none" w:sz="0" w:space="0" w:color="auto"/>
      </w:divBdr>
    </w:div>
    <w:div w:id="555045278">
      <w:bodyDiv w:val="1"/>
      <w:marLeft w:val="0"/>
      <w:marRight w:val="0"/>
      <w:marTop w:val="0"/>
      <w:marBottom w:val="0"/>
      <w:divBdr>
        <w:top w:val="none" w:sz="0" w:space="0" w:color="auto"/>
        <w:left w:val="none" w:sz="0" w:space="0" w:color="auto"/>
        <w:bottom w:val="none" w:sz="0" w:space="0" w:color="auto"/>
        <w:right w:val="none" w:sz="0" w:space="0" w:color="auto"/>
      </w:divBdr>
    </w:div>
    <w:div w:id="560210997">
      <w:bodyDiv w:val="1"/>
      <w:marLeft w:val="0"/>
      <w:marRight w:val="0"/>
      <w:marTop w:val="0"/>
      <w:marBottom w:val="0"/>
      <w:divBdr>
        <w:top w:val="none" w:sz="0" w:space="0" w:color="auto"/>
        <w:left w:val="none" w:sz="0" w:space="0" w:color="auto"/>
        <w:bottom w:val="none" w:sz="0" w:space="0" w:color="auto"/>
        <w:right w:val="none" w:sz="0" w:space="0" w:color="auto"/>
      </w:divBdr>
    </w:div>
    <w:div w:id="577060096">
      <w:bodyDiv w:val="1"/>
      <w:marLeft w:val="0"/>
      <w:marRight w:val="0"/>
      <w:marTop w:val="0"/>
      <w:marBottom w:val="0"/>
      <w:divBdr>
        <w:top w:val="none" w:sz="0" w:space="0" w:color="auto"/>
        <w:left w:val="none" w:sz="0" w:space="0" w:color="auto"/>
        <w:bottom w:val="none" w:sz="0" w:space="0" w:color="auto"/>
        <w:right w:val="none" w:sz="0" w:space="0" w:color="auto"/>
      </w:divBdr>
    </w:div>
    <w:div w:id="610162317">
      <w:bodyDiv w:val="1"/>
      <w:marLeft w:val="0"/>
      <w:marRight w:val="0"/>
      <w:marTop w:val="0"/>
      <w:marBottom w:val="0"/>
      <w:divBdr>
        <w:top w:val="none" w:sz="0" w:space="0" w:color="auto"/>
        <w:left w:val="none" w:sz="0" w:space="0" w:color="auto"/>
        <w:bottom w:val="none" w:sz="0" w:space="0" w:color="auto"/>
        <w:right w:val="none" w:sz="0" w:space="0" w:color="auto"/>
      </w:divBdr>
    </w:div>
    <w:div w:id="616255026">
      <w:bodyDiv w:val="1"/>
      <w:marLeft w:val="0"/>
      <w:marRight w:val="0"/>
      <w:marTop w:val="0"/>
      <w:marBottom w:val="0"/>
      <w:divBdr>
        <w:top w:val="none" w:sz="0" w:space="0" w:color="auto"/>
        <w:left w:val="none" w:sz="0" w:space="0" w:color="auto"/>
        <w:bottom w:val="none" w:sz="0" w:space="0" w:color="auto"/>
        <w:right w:val="none" w:sz="0" w:space="0" w:color="auto"/>
      </w:divBdr>
    </w:div>
    <w:div w:id="621888558">
      <w:bodyDiv w:val="1"/>
      <w:marLeft w:val="0"/>
      <w:marRight w:val="0"/>
      <w:marTop w:val="0"/>
      <w:marBottom w:val="0"/>
      <w:divBdr>
        <w:top w:val="none" w:sz="0" w:space="0" w:color="auto"/>
        <w:left w:val="none" w:sz="0" w:space="0" w:color="auto"/>
        <w:bottom w:val="none" w:sz="0" w:space="0" w:color="auto"/>
        <w:right w:val="none" w:sz="0" w:space="0" w:color="auto"/>
      </w:divBdr>
    </w:div>
    <w:div w:id="642001376">
      <w:bodyDiv w:val="1"/>
      <w:marLeft w:val="0"/>
      <w:marRight w:val="0"/>
      <w:marTop w:val="0"/>
      <w:marBottom w:val="0"/>
      <w:divBdr>
        <w:top w:val="none" w:sz="0" w:space="0" w:color="auto"/>
        <w:left w:val="none" w:sz="0" w:space="0" w:color="auto"/>
        <w:bottom w:val="none" w:sz="0" w:space="0" w:color="auto"/>
        <w:right w:val="none" w:sz="0" w:space="0" w:color="auto"/>
      </w:divBdr>
    </w:div>
    <w:div w:id="676276913">
      <w:bodyDiv w:val="1"/>
      <w:marLeft w:val="0"/>
      <w:marRight w:val="0"/>
      <w:marTop w:val="0"/>
      <w:marBottom w:val="0"/>
      <w:divBdr>
        <w:top w:val="none" w:sz="0" w:space="0" w:color="auto"/>
        <w:left w:val="none" w:sz="0" w:space="0" w:color="auto"/>
        <w:bottom w:val="none" w:sz="0" w:space="0" w:color="auto"/>
        <w:right w:val="none" w:sz="0" w:space="0" w:color="auto"/>
      </w:divBdr>
    </w:div>
    <w:div w:id="688022216">
      <w:bodyDiv w:val="1"/>
      <w:marLeft w:val="0"/>
      <w:marRight w:val="0"/>
      <w:marTop w:val="0"/>
      <w:marBottom w:val="0"/>
      <w:divBdr>
        <w:top w:val="none" w:sz="0" w:space="0" w:color="auto"/>
        <w:left w:val="none" w:sz="0" w:space="0" w:color="auto"/>
        <w:bottom w:val="none" w:sz="0" w:space="0" w:color="auto"/>
        <w:right w:val="none" w:sz="0" w:space="0" w:color="auto"/>
      </w:divBdr>
    </w:div>
    <w:div w:id="696007149">
      <w:bodyDiv w:val="1"/>
      <w:marLeft w:val="0"/>
      <w:marRight w:val="0"/>
      <w:marTop w:val="0"/>
      <w:marBottom w:val="0"/>
      <w:divBdr>
        <w:top w:val="none" w:sz="0" w:space="0" w:color="auto"/>
        <w:left w:val="none" w:sz="0" w:space="0" w:color="auto"/>
        <w:bottom w:val="none" w:sz="0" w:space="0" w:color="auto"/>
        <w:right w:val="none" w:sz="0" w:space="0" w:color="auto"/>
      </w:divBdr>
    </w:div>
    <w:div w:id="698242329">
      <w:bodyDiv w:val="1"/>
      <w:marLeft w:val="0"/>
      <w:marRight w:val="0"/>
      <w:marTop w:val="0"/>
      <w:marBottom w:val="0"/>
      <w:divBdr>
        <w:top w:val="none" w:sz="0" w:space="0" w:color="auto"/>
        <w:left w:val="none" w:sz="0" w:space="0" w:color="auto"/>
        <w:bottom w:val="none" w:sz="0" w:space="0" w:color="auto"/>
        <w:right w:val="none" w:sz="0" w:space="0" w:color="auto"/>
      </w:divBdr>
    </w:div>
    <w:div w:id="702023995">
      <w:bodyDiv w:val="1"/>
      <w:marLeft w:val="0"/>
      <w:marRight w:val="0"/>
      <w:marTop w:val="0"/>
      <w:marBottom w:val="0"/>
      <w:divBdr>
        <w:top w:val="none" w:sz="0" w:space="0" w:color="auto"/>
        <w:left w:val="none" w:sz="0" w:space="0" w:color="auto"/>
        <w:bottom w:val="none" w:sz="0" w:space="0" w:color="auto"/>
        <w:right w:val="none" w:sz="0" w:space="0" w:color="auto"/>
      </w:divBdr>
    </w:div>
    <w:div w:id="705566903">
      <w:bodyDiv w:val="1"/>
      <w:marLeft w:val="0"/>
      <w:marRight w:val="0"/>
      <w:marTop w:val="0"/>
      <w:marBottom w:val="0"/>
      <w:divBdr>
        <w:top w:val="none" w:sz="0" w:space="0" w:color="auto"/>
        <w:left w:val="none" w:sz="0" w:space="0" w:color="auto"/>
        <w:bottom w:val="none" w:sz="0" w:space="0" w:color="auto"/>
        <w:right w:val="none" w:sz="0" w:space="0" w:color="auto"/>
      </w:divBdr>
    </w:div>
    <w:div w:id="708183086">
      <w:bodyDiv w:val="1"/>
      <w:marLeft w:val="0"/>
      <w:marRight w:val="0"/>
      <w:marTop w:val="0"/>
      <w:marBottom w:val="0"/>
      <w:divBdr>
        <w:top w:val="none" w:sz="0" w:space="0" w:color="auto"/>
        <w:left w:val="none" w:sz="0" w:space="0" w:color="auto"/>
        <w:bottom w:val="none" w:sz="0" w:space="0" w:color="auto"/>
        <w:right w:val="none" w:sz="0" w:space="0" w:color="auto"/>
      </w:divBdr>
    </w:div>
    <w:div w:id="719936728">
      <w:bodyDiv w:val="1"/>
      <w:marLeft w:val="0"/>
      <w:marRight w:val="0"/>
      <w:marTop w:val="0"/>
      <w:marBottom w:val="0"/>
      <w:divBdr>
        <w:top w:val="none" w:sz="0" w:space="0" w:color="auto"/>
        <w:left w:val="none" w:sz="0" w:space="0" w:color="auto"/>
        <w:bottom w:val="none" w:sz="0" w:space="0" w:color="auto"/>
        <w:right w:val="none" w:sz="0" w:space="0" w:color="auto"/>
      </w:divBdr>
    </w:div>
    <w:div w:id="721556904">
      <w:bodyDiv w:val="1"/>
      <w:marLeft w:val="0"/>
      <w:marRight w:val="0"/>
      <w:marTop w:val="0"/>
      <w:marBottom w:val="0"/>
      <w:divBdr>
        <w:top w:val="none" w:sz="0" w:space="0" w:color="auto"/>
        <w:left w:val="none" w:sz="0" w:space="0" w:color="auto"/>
        <w:bottom w:val="none" w:sz="0" w:space="0" w:color="auto"/>
        <w:right w:val="none" w:sz="0" w:space="0" w:color="auto"/>
      </w:divBdr>
    </w:div>
    <w:div w:id="735738762">
      <w:bodyDiv w:val="1"/>
      <w:marLeft w:val="0"/>
      <w:marRight w:val="0"/>
      <w:marTop w:val="0"/>
      <w:marBottom w:val="0"/>
      <w:divBdr>
        <w:top w:val="none" w:sz="0" w:space="0" w:color="auto"/>
        <w:left w:val="none" w:sz="0" w:space="0" w:color="auto"/>
        <w:bottom w:val="none" w:sz="0" w:space="0" w:color="auto"/>
        <w:right w:val="none" w:sz="0" w:space="0" w:color="auto"/>
      </w:divBdr>
    </w:div>
    <w:div w:id="756286979">
      <w:bodyDiv w:val="1"/>
      <w:marLeft w:val="0"/>
      <w:marRight w:val="0"/>
      <w:marTop w:val="0"/>
      <w:marBottom w:val="0"/>
      <w:divBdr>
        <w:top w:val="none" w:sz="0" w:space="0" w:color="auto"/>
        <w:left w:val="none" w:sz="0" w:space="0" w:color="auto"/>
        <w:bottom w:val="none" w:sz="0" w:space="0" w:color="auto"/>
        <w:right w:val="none" w:sz="0" w:space="0" w:color="auto"/>
      </w:divBdr>
    </w:div>
    <w:div w:id="783426956">
      <w:bodyDiv w:val="1"/>
      <w:marLeft w:val="0"/>
      <w:marRight w:val="0"/>
      <w:marTop w:val="0"/>
      <w:marBottom w:val="0"/>
      <w:divBdr>
        <w:top w:val="none" w:sz="0" w:space="0" w:color="auto"/>
        <w:left w:val="none" w:sz="0" w:space="0" w:color="auto"/>
        <w:bottom w:val="none" w:sz="0" w:space="0" w:color="auto"/>
        <w:right w:val="none" w:sz="0" w:space="0" w:color="auto"/>
      </w:divBdr>
    </w:div>
    <w:div w:id="801653437">
      <w:bodyDiv w:val="1"/>
      <w:marLeft w:val="0"/>
      <w:marRight w:val="0"/>
      <w:marTop w:val="0"/>
      <w:marBottom w:val="0"/>
      <w:divBdr>
        <w:top w:val="none" w:sz="0" w:space="0" w:color="auto"/>
        <w:left w:val="none" w:sz="0" w:space="0" w:color="auto"/>
        <w:bottom w:val="none" w:sz="0" w:space="0" w:color="auto"/>
        <w:right w:val="none" w:sz="0" w:space="0" w:color="auto"/>
      </w:divBdr>
    </w:div>
    <w:div w:id="803930240">
      <w:bodyDiv w:val="1"/>
      <w:marLeft w:val="0"/>
      <w:marRight w:val="0"/>
      <w:marTop w:val="0"/>
      <w:marBottom w:val="0"/>
      <w:divBdr>
        <w:top w:val="none" w:sz="0" w:space="0" w:color="auto"/>
        <w:left w:val="none" w:sz="0" w:space="0" w:color="auto"/>
        <w:bottom w:val="none" w:sz="0" w:space="0" w:color="auto"/>
        <w:right w:val="none" w:sz="0" w:space="0" w:color="auto"/>
      </w:divBdr>
    </w:div>
    <w:div w:id="805200835">
      <w:bodyDiv w:val="1"/>
      <w:marLeft w:val="0"/>
      <w:marRight w:val="0"/>
      <w:marTop w:val="0"/>
      <w:marBottom w:val="0"/>
      <w:divBdr>
        <w:top w:val="none" w:sz="0" w:space="0" w:color="auto"/>
        <w:left w:val="none" w:sz="0" w:space="0" w:color="auto"/>
        <w:bottom w:val="none" w:sz="0" w:space="0" w:color="auto"/>
        <w:right w:val="none" w:sz="0" w:space="0" w:color="auto"/>
      </w:divBdr>
    </w:div>
    <w:div w:id="806358288">
      <w:bodyDiv w:val="1"/>
      <w:marLeft w:val="0"/>
      <w:marRight w:val="0"/>
      <w:marTop w:val="0"/>
      <w:marBottom w:val="0"/>
      <w:divBdr>
        <w:top w:val="none" w:sz="0" w:space="0" w:color="auto"/>
        <w:left w:val="none" w:sz="0" w:space="0" w:color="auto"/>
        <w:bottom w:val="none" w:sz="0" w:space="0" w:color="auto"/>
        <w:right w:val="none" w:sz="0" w:space="0" w:color="auto"/>
      </w:divBdr>
    </w:div>
    <w:div w:id="824736318">
      <w:bodyDiv w:val="1"/>
      <w:marLeft w:val="0"/>
      <w:marRight w:val="0"/>
      <w:marTop w:val="0"/>
      <w:marBottom w:val="0"/>
      <w:divBdr>
        <w:top w:val="none" w:sz="0" w:space="0" w:color="auto"/>
        <w:left w:val="none" w:sz="0" w:space="0" w:color="auto"/>
        <w:bottom w:val="none" w:sz="0" w:space="0" w:color="auto"/>
        <w:right w:val="none" w:sz="0" w:space="0" w:color="auto"/>
      </w:divBdr>
      <w:divsChild>
        <w:div w:id="535503529">
          <w:marLeft w:val="0"/>
          <w:marRight w:val="0"/>
          <w:marTop w:val="0"/>
          <w:marBottom w:val="432"/>
          <w:divBdr>
            <w:top w:val="none" w:sz="0" w:space="0" w:color="auto"/>
            <w:left w:val="none" w:sz="0" w:space="0" w:color="auto"/>
            <w:bottom w:val="none" w:sz="0" w:space="0" w:color="auto"/>
            <w:right w:val="none" w:sz="0" w:space="0" w:color="auto"/>
          </w:divBdr>
        </w:div>
      </w:divsChild>
    </w:div>
    <w:div w:id="833759715">
      <w:bodyDiv w:val="1"/>
      <w:marLeft w:val="0"/>
      <w:marRight w:val="0"/>
      <w:marTop w:val="0"/>
      <w:marBottom w:val="0"/>
      <w:divBdr>
        <w:top w:val="none" w:sz="0" w:space="0" w:color="auto"/>
        <w:left w:val="none" w:sz="0" w:space="0" w:color="auto"/>
        <w:bottom w:val="none" w:sz="0" w:space="0" w:color="auto"/>
        <w:right w:val="none" w:sz="0" w:space="0" w:color="auto"/>
      </w:divBdr>
    </w:div>
    <w:div w:id="846796884">
      <w:bodyDiv w:val="1"/>
      <w:marLeft w:val="0"/>
      <w:marRight w:val="0"/>
      <w:marTop w:val="0"/>
      <w:marBottom w:val="0"/>
      <w:divBdr>
        <w:top w:val="none" w:sz="0" w:space="0" w:color="auto"/>
        <w:left w:val="none" w:sz="0" w:space="0" w:color="auto"/>
        <w:bottom w:val="none" w:sz="0" w:space="0" w:color="auto"/>
        <w:right w:val="none" w:sz="0" w:space="0" w:color="auto"/>
      </w:divBdr>
    </w:div>
    <w:div w:id="850682979">
      <w:bodyDiv w:val="1"/>
      <w:marLeft w:val="0"/>
      <w:marRight w:val="0"/>
      <w:marTop w:val="0"/>
      <w:marBottom w:val="0"/>
      <w:divBdr>
        <w:top w:val="none" w:sz="0" w:space="0" w:color="auto"/>
        <w:left w:val="none" w:sz="0" w:space="0" w:color="auto"/>
        <w:bottom w:val="none" w:sz="0" w:space="0" w:color="auto"/>
        <w:right w:val="none" w:sz="0" w:space="0" w:color="auto"/>
      </w:divBdr>
    </w:div>
    <w:div w:id="851843015">
      <w:bodyDiv w:val="1"/>
      <w:marLeft w:val="0"/>
      <w:marRight w:val="0"/>
      <w:marTop w:val="0"/>
      <w:marBottom w:val="0"/>
      <w:divBdr>
        <w:top w:val="none" w:sz="0" w:space="0" w:color="auto"/>
        <w:left w:val="none" w:sz="0" w:space="0" w:color="auto"/>
        <w:bottom w:val="none" w:sz="0" w:space="0" w:color="auto"/>
        <w:right w:val="none" w:sz="0" w:space="0" w:color="auto"/>
      </w:divBdr>
    </w:div>
    <w:div w:id="859046139">
      <w:bodyDiv w:val="1"/>
      <w:marLeft w:val="0"/>
      <w:marRight w:val="0"/>
      <w:marTop w:val="0"/>
      <w:marBottom w:val="0"/>
      <w:divBdr>
        <w:top w:val="none" w:sz="0" w:space="0" w:color="auto"/>
        <w:left w:val="none" w:sz="0" w:space="0" w:color="auto"/>
        <w:bottom w:val="none" w:sz="0" w:space="0" w:color="auto"/>
        <w:right w:val="none" w:sz="0" w:space="0" w:color="auto"/>
      </w:divBdr>
    </w:div>
    <w:div w:id="868221308">
      <w:bodyDiv w:val="1"/>
      <w:marLeft w:val="0"/>
      <w:marRight w:val="0"/>
      <w:marTop w:val="0"/>
      <w:marBottom w:val="0"/>
      <w:divBdr>
        <w:top w:val="none" w:sz="0" w:space="0" w:color="auto"/>
        <w:left w:val="none" w:sz="0" w:space="0" w:color="auto"/>
        <w:bottom w:val="none" w:sz="0" w:space="0" w:color="auto"/>
        <w:right w:val="none" w:sz="0" w:space="0" w:color="auto"/>
      </w:divBdr>
    </w:div>
    <w:div w:id="875851700">
      <w:bodyDiv w:val="1"/>
      <w:marLeft w:val="0"/>
      <w:marRight w:val="0"/>
      <w:marTop w:val="0"/>
      <w:marBottom w:val="0"/>
      <w:divBdr>
        <w:top w:val="none" w:sz="0" w:space="0" w:color="auto"/>
        <w:left w:val="none" w:sz="0" w:space="0" w:color="auto"/>
        <w:bottom w:val="none" w:sz="0" w:space="0" w:color="auto"/>
        <w:right w:val="none" w:sz="0" w:space="0" w:color="auto"/>
      </w:divBdr>
    </w:div>
    <w:div w:id="883519451">
      <w:bodyDiv w:val="1"/>
      <w:marLeft w:val="0"/>
      <w:marRight w:val="0"/>
      <w:marTop w:val="0"/>
      <w:marBottom w:val="0"/>
      <w:divBdr>
        <w:top w:val="none" w:sz="0" w:space="0" w:color="auto"/>
        <w:left w:val="none" w:sz="0" w:space="0" w:color="auto"/>
        <w:bottom w:val="none" w:sz="0" w:space="0" w:color="auto"/>
        <w:right w:val="none" w:sz="0" w:space="0" w:color="auto"/>
      </w:divBdr>
    </w:div>
    <w:div w:id="891038572">
      <w:bodyDiv w:val="1"/>
      <w:marLeft w:val="0"/>
      <w:marRight w:val="0"/>
      <w:marTop w:val="0"/>
      <w:marBottom w:val="0"/>
      <w:divBdr>
        <w:top w:val="none" w:sz="0" w:space="0" w:color="auto"/>
        <w:left w:val="none" w:sz="0" w:space="0" w:color="auto"/>
        <w:bottom w:val="none" w:sz="0" w:space="0" w:color="auto"/>
        <w:right w:val="none" w:sz="0" w:space="0" w:color="auto"/>
      </w:divBdr>
    </w:div>
    <w:div w:id="917860424">
      <w:bodyDiv w:val="1"/>
      <w:marLeft w:val="0"/>
      <w:marRight w:val="0"/>
      <w:marTop w:val="0"/>
      <w:marBottom w:val="0"/>
      <w:divBdr>
        <w:top w:val="none" w:sz="0" w:space="0" w:color="auto"/>
        <w:left w:val="none" w:sz="0" w:space="0" w:color="auto"/>
        <w:bottom w:val="none" w:sz="0" w:space="0" w:color="auto"/>
        <w:right w:val="none" w:sz="0" w:space="0" w:color="auto"/>
      </w:divBdr>
    </w:div>
    <w:div w:id="919145041">
      <w:bodyDiv w:val="1"/>
      <w:marLeft w:val="0"/>
      <w:marRight w:val="0"/>
      <w:marTop w:val="0"/>
      <w:marBottom w:val="0"/>
      <w:divBdr>
        <w:top w:val="none" w:sz="0" w:space="0" w:color="auto"/>
        <w:left w:val="none" w:sz="0" w:space="0" w:color="auto"/>
        <w:bottom w:val="none" w:sz="0" w:space="0" w:color="auto"/>
        <w:right w:val="none" w:sz="0" w:space="0" w:color="auto"/>
      </w:divBdr>
    </w:div>
    <w:div w:id="919867434">
      <w:bodyDiv w:val="1"/>
      <w:marLeft w:val="0"/>
      <w:marRight w:val="0"/>
      <w:marTop w:val="0"/>
      <w:marBottom w:val="0"/>
      <w:divBdr>
        <w:top w:val="none" w:sz="0" w:space="0" w:color="auto"/>
        <w:left w:val="none" w:sz="0" w:space="0" w:color="auto"/>
        <w:bottom w:val="none" w:sz="0" w:space="0" w:color="auto"/>
        <w:right w:val="none" w:sz="0" w:space="0" w:color="auto"/>
      </w:divBdr>
    </w:div>
    <w:div w:id="927662704">
      <w:bodyDiv w:val="1"/>
      <w:marLeft w:val="0"/>
      <w:marRight w:val="0"/>
      <w:marTop w:val="0"/>
      <w:marBottom w:val="0"/>
      <w:divBdr>
        <w:top w:val="none" w:sz="0" w:space="0" w:color="auto"/>
        <w:left w:val="none" w:sz="0" w:space="0" w:color="auto"/>
        <w:bottom w:val="none" w:sz="0" w:space="0" w:color="auto"/>
        <w:right w:val="none" w:sz="0" w:space="0" w:color="auto"/>
      </w:divBdr>
    </w:div>
    <w:div w:id="932323369">
      <w:bodyDiv w:val="1"/>
      <w:marLeft w:val="0"/>
      <w:marRight w:val="0"/>
      <w:marTop w:val="0"/>
      <w:marBottom w:val="0"/>
      <w:divBdr>
        <w:top w:val="none" w:sz="0" w:space="0" w:color="auto"/>
        <w:left w:val="none" w:sz="0" w:space="0" w:color="auto"/>
        <w:bottom w:val="none" w:sz="0" w:space="0" w:color="auto"/>
        <w:right w:val="none" w:sz="0" w:space="0" w:color="auto"/>
      </w:divBdr>
    </w:div>
    <w:div w:id="941031520">
      <w:bodyDiv w:val="1"/>
      <w:marLeft w:val="0"/>
      <w:marRight w:val="0"/>
      <w:marTop w:val="0"/>
      <w:marBottom w:val="0"/>
      <w:divBdr>
        <w:top w:val="none" w:sz="0" w:space="0" w:color="auto"/>
        <w:left w:val="none" w:sz="0" w:space="0" w:color="auto"/>
        <w:bottom w:val="none" w:sz="0" w:space="0" w:color="auto"/>
        <w:right w:val="none" w:sz="0" w:space="0" w:color="auto"/>
      </w:divBdr>
    </w:div>
    <w:div w:id="942689033">
      <w:bodyDiv w:val="1"/>
      <w:marLeft w:val="0"/>
      <w:marRight w:val="0"/>
      <w:marTop w:val="0"/>
      <w:marBottom w:val="0"/>
      <w:divBdr>
        <w:top w:val="none" w:sz="0" w:space="0" w:color="auto"/>
        <w:left w:val="none" w:sz="0" w:space="0" w:color="auto"/>
        <w:bottom w:val="none" w:sz="0" w:space="0" w:color="auto"/>
        <w:right w:val="none" w:sz="0" w:space="0" w:color="auto"/>
      </w:divBdr>
    </w:div>
    <w:div w:id="942808367">
      <w:bodyDiv w:val="1"/>
      <w:marLeft w:val="0"/>
      <w:marRight w:val="0"/>
      <w:marTop w:val="0"/>
      <w:marBottom w:val="0"/>
      <w:divBdr>
        <w:top w:val="none" w:sz="0" w:space="0" w:color="auto"/>
        <w:left w:val="none" w:sz="0" w:space="0" w:color="auto"/>
        <w:bottom w:val="none" w:sz="0" w:space="0" w:color="auto"/>
        <w:right w:val="none" w:sz="0" w:space="0" w:color="auto"/>
      </w:divBdr>
    </w:div>
    <w:div w:id="950937456">
      <w:bodyDiv w:val="1"/>
      <w:marLeft w:val="0"/>
      <w:marRight w:val="0"/>
      <w:marTop w:val="0"/>
      <w:marBottom w:val="0"/>
      <w:divBdr>
        <w:top w:val="none" w:sz="0" w:space="0" w:color="auto"/>
        <w:left w:val="none" w:sz="0" w:space="0" w:color="auto"/>
        <w:bottom w:val="none" w:sz="0" w:space="0" w:color="auto"/>
        <w:right w:val="none" w:sz="0" w:space="0" w:color="auto"/>
      </w:divBdr>
    </w:div>
    <w:div w:id="953293166">
      <w:bodyDiv w:val="1"/>
      <w:marLeft w:val="0"/>
      <w:marRight w:val="0"/>
      <w:marTop w:val="0"/>
      <w:marBottom w:val="0"/>
      <w:divBdr>
        <w:top w:val="none" w:sz="0" w:space="0" w:color="auto"/>
        <w:left w:val="none" w:sz="0" w:space="0" w:color="auto"/>
        <w:bottom w:val="none" w:sz="0" w:space="0" w:color="auto"/>
        <w:right w:val="none" w:sz="0" w:space="0" w:color="auto"/>
      </w:divBdr>
    </w:div>
    <w:div w:id="959339904">
      <w:bodyDiv w:val="1"/>
      <w:marLeft w:val="0"/>
      <w:marRight w:val="0"/>
      <w:marTop w:val="0"/>
      <w:marBottom w:val="0"/>
      <w:divBdr>
        <w:top w:val="none" w:sz="0" w:space="0" w:color="auto"/>
        <w:left w:val="none" w:sz="0" w:space="0" w:color="auto"/>
        <w:bottom w:val="none" w:sz="0" w:space="0" w:color="auto"/>
        <w:right w:val="none" w:sz="0" w:space="0" w:color="auto"/>
      </w:divBdr>
    </w:div>
    <w:div w:id="964852028">
      <w:bodyDiv w:val="1"/>
      <w:marLeft w:val="0"/>
      <w:marRight w:val="0"/>
      <w:marTop w:val="0"/>
      <w:marBottom w:val="0"/>
      <w:divBdr>
        <w:top w:val="none" w:sz="0" w:space="0" w:color="auto"/>
        <w:left w:val="none" w:sz="0" w:space="0" w:color="auto"/>
        <w:bottom w:val="none" w:sz="0" w:space="0" w:color="auto"/>
        <w:right w:val="none" w:sz="0" w:space="0" w:color="auto"/>
      </w:divBdr>
    </w:div>
    <w:div w:id="990711545">
      <w:bodyDiv w:val="1"/>
      <w:marLeft w:val="0"/>
      <w:marRight w:val="0"/>
      <w:marTop w:val="0"/>
      <w:marBottom w:val="0"/>
      <w:divBdr>
        <w:top w:val="none" w:sz="0" w:space="0" w:color="auto"/>
        <w:left w:val="none" w:sz="0" w:space="0" w:color="auto"/>
        <w:bottom w:val="none" w:sz="0" w:space="0" w:color="auto"/>
        <w:right w:val="none" w:sz="0" w:space="0" w:color="auto"/>
      </w:divBdr>
    </w:div>
    <w:div w:id="999966175">
      <w:bodyDiv w:val="1"/>
      <w:marLeft w:val="0"/>
      <w:marRight w:val="0"/>
      <w:marTop w:val="0"/>
      <w:marBottom w:val="0"/>
      <w:divBdr>
        <w:top w:val="none" w:sz="0" w:space="0" w:color="auto"/>
        <w:left w:val="none" w:sz="0" w:space="0" w:color="auto"/>
        <w:bottom w:val="none" w:sz="0" w:space="0" w:color="auto"/>
        <w:right w:val="none" w:sz="0" w:space="0" w:color="auto"/>
      </w:divBdr>
    </w:div>
    <w:div w:id="1001658553">
      <w:bodyDiv w:val="1"/>
      <w:marLeft w:val="0"/>
      <w:marRight w:val="0"/>
      <w:marTop w:val="0"/>
      <w:marBottom w:val="0"/>
      <w:divBdr>
        <w:top w:val="none" w:sz="0" w:space="0" w:color="auto"/>
        <w:left w:val="none" w:sz="0" w:space="0" w:color="auto"/>
        <w:bottom w:val="none" w:sz="0" w:space="0" w:color="auto"/>
        <w:right w:val="none" w:sz="0" w:space="0" w:color="auto"/>
      </w:divBdr>
    </w:div>
    <w:div w:id="1017578369">
      <w:bodyDiv w:val="1"/>
      <w:marLeft w:val="0"/>
      <w:marRight w:val="0"/>
      <w:marTop w:val="0"/>
      <w:marBottom w:val="0"/>
      <w:divBdr>
        <w:top w:val="none" w:sz="0" w:space="0" w:color="auto"/>
        <w:left w:val="none" w:sz="0" w:space="0" w:color="auto"/>
        <w:bottom w:val="none" w:sz="0" w:space="0" w:color="auto"/>
        <w:right w:val="none" w:sz="0" w:space="0" w:color="auto"/>
      </w:divBdr>
    </w:div>
    <w:div w:id="1024283695">
      <w:bodyDiv w:val="1"/>
      <w:marLeft w:val="0"/>
      <w:marRight w:val="0"/>
      <w:marTop w:val="0"/>
      <w:marBottom w:val="0"/>
      <w:divBdr>
        <w:top w:val="none" w:sz="0" w:space="0" w:color="auto"/>
        <w:left w:val="none" w:sz="0" w:space="0" w:color="auto"/>
        <w:bottom w:val="none" w:sz="0" w:space="0" w:color="auto"/>
        <w:right w:val="none" w:sz="0" w:space="0" w:color="auto"/>
      </w:divBdr>
    </w:div>
    <w:div w:id="1048846063">
      <w:bodyDiv w:val="1"/>
      <w:marLeft w:val="0"/>
      <w:marRight w:val="0"/>
      <w:marTop w:val="0"/>
      <w:marBottom w:val="0"/>
      <w:divBdr>
        <w:top w:val="none" w:sz="0" w:space="0" w:color="auto"/>
        <w:left w:val="none" w:sz="0" w:space="0" w:color="auto"/>
        <w:bottom w:val="none" w:sz="0" w:space="0" w:color="auto"/>
        <w:right w:val="none" w:sz="0" w:space="0" w:color="auto"/>
      </w:divBdr>
    </w:div>
    <w:div w:id="1059936407">
      <w:bodyDiv w:val="1"/>
      <w:marLeft w:val="0"/>
      <w:marRight w:val="0"/>
      <w:marTop w:val="0"/>
      <w:marBottom w:val="0"/>
      <w:divBdr>
        <w:top w:val="none" w:sz="0" w:space="0" w:color="auto"/>
        <w:left w:val="none" w:sz="0" w:space="0" w:color="auto"/>
        <w:bottom w:val="none" w:sz="0" w:space="0" w:color="auto"/>
        <w:right w:val="none" w:sz="0" w:space="0" w:color="auto"/>
      </w:divBdr>
    </w:div>
    <w:div w:id="1065955462">
      <w:bodyDiv w:val="1"/>
      <w:marLeft w:val="0"/>
      <w:marRight w:val="0"/>
      <w:marTop w:val="0"/>
      <w:marBottom w:val="0"/>
      <w:divBdr>
        <w:top w:val="none" w:sz="0" w:space="0" w:color="auto"/>
        <w:left w:val="none" w:sz="0" w:space="0" w:color="auto"/>
        <w:bottom w:val="none" w:sz="0" w:space="0" w:color="auto"/>
        <w:right w:val="none" w:sz="0" w:space="0" w:color="auto"/>
      </w:divBdr>
    </w:div>
    <w:div w:id="1066687758">
      <w:bodyDiv w:val="1"/>
      <w:marLeft w:val="0"/>
      <w:marRight w:val="0"/>
      <w:marTop w:val="0"/>
      <w:marBottom w:val="0"/>
      <w:divBdr>
        <w:top w:val="none" w:sz="0" w:space="0" w:color="auto"/>
        <w:left w:val="none" w:sz="0" w:space="0" w:color="auto"/>
        <w:bottom w:val="none" w:sz="0" w:space="0" w:color="auto"/>
        <w:right w:val="none" w:sz="0" w:space="0" w:color="auto"/>
      </w:divBdr>
    </w:div>
    <w:div w:id="1090656358">
      <w:bodyDiv w:val="1"/>
      <w:marLeft w:val="0"/>
      <w:marRight w:val="0"/>
      <w:marTop w:val="0"/>
      <w:marBottom w:val="0"/>
      <w:divBdr>
        <w:top w:val="none" w:sz="0" w:space="0" w:color="auto"/>
        <w:left w:val="none" w:sz="0" w:space="0" w:color="auto"/>
        <w:bottom w:val="none" w:sz="0" w:space="0" w:color="auto"/>
        <w:right w:val="none" w:sz="0" w:space="0" w:color="auto"/>
      </w:divBdr>
    </w:div>
    <w:div w:id="1094206315">
      <w:bodyDiv w:val="1"/>
      <w:marLeft w:val="0"/>
      <w:marRight w:val="0"/>
      <w:marTop w:val="0"/>
      <w:marBottom w:val="0"/>
      <w:divBdr>
        <w:top w:val="none" w:sz="0" w:space="0" w:color="auto"/>
        <w:left w:val="none" w:sz="0" w:space="0" w:color="auto"/>
        <w:bottom w:val="none" w:sz="0" w:space="0" w:color="auto"/>
        <w:right w:val="none" w:sz="0" w:space="0" w:color="auto"/>
      </w:divBdr>
    </w:div>
    <w:div w:id="1114860667">
      <w:bodyDiv w:val="1"/>
      <w:marLeft w:val="0"/>
      <w:marRight w:val="0"/>
      <w:marTop w:val="0"/>
      <w:marBottom w:val="0"/>
      <w:divBdr>
        <w:top w:val="none" w:sz="0" w:space="0" w:color="auto"/>
        <w:left w:val="none" w:sz="0" w:space="0" w:color="auto"/>
        <w:bottom w:val="none" w:sz="0" w:space="0" w:color="auto"/>
        <w:right w:val="none" w:sz="0" w:space="0" w:color="auto"/>
      </w:divBdr>
    </w:div>
    <w:div w:id="1123156044">
      <w:bodyDiv w:val="1"/>
      <w:marLeft w:val="0"/>
      <w:marRight w:val="0"/>
      <w:marTop w:val="0"/>
      <w:marBottom w:val="0"/>
      <w:divBdr>
        <w:top w:val="none" w:sz="0" w:space="0" w:color="auto"/>
        <w:left w:val="none" w:sz="0" w:space="0" w:color="auto"/>
        <w:bottom w:val="none" w:sz="0" w:space="0" w:color="auto"/>
        <w:right w:val="none" w:sz="0" w:space="0" w:color="auto"/>
      </w:divBdr>
    </w:div>
    <w:div w:id="1138575917">
      <w:bodyDiv w:val="1"/>
      <w:marLeft w:val="0"/>
      <w:marRight w:val="0"/>
      <w:marTop w:val="0"/>
      <w:marBottom w:val="0"/>
      <w:divBdr>
        <w:top w:val="none" w:sz="0" w:space="0" w:color="auto"/>
        <w:left w:val="none" w:sz="0" w:space="0" w:color="auto"/>
        <w:bottom w:val="none" w:sz="0" w:space="0" w:color="auto"/>
        <w:right w:val="none" w:sz="0" w:space="0" w:color="auto"/>
      </w:divBdr>
    </w:div>
    <w:div w:id="1143887107">
      <w:bodyDiv w:val="1"/>
      <w:marLeft w:val="0"/>
      <w:marRight w:val="0"/>
      <w:marTop w:val="0"/>
      <w:marBottom w:val="0"/>
      <w:divBdr>
        <w:top w:val="none" w:sz="0" w:space="0" w:color="auto"/>
        <w:left w:val="none" w:sz="0" w:space="0" w:color="auto"/>
        <w:bottom w:val="none" w:sz="0" w:space="0" w:color="auto"/>
        <w:right w:val="none" w:sz="0" w:space="0" w:color="auto"/>
      </w:divBdr>
    </w:div>
    <w:div w:id="1149712503">
      <w:bodyDiv w:val="1"/>
      <w:marLeft w:val="0"/>
      <w:marRight w:val="0"/>
      <w:marTop w:val="0"/>
      <w:marBottom w:val="0"/>
      <w:divBdr>
        <w:top w:val="none" w:sz="0" w:space="0" w:color="auto"/>
        <w:left w:val="none" w:sz="0" w:space="0" w:color="auto"/>
        <w:bottom w:val="none" w:sz="0" w:space="0" w:color="auto"/>
        <w:right w:val="none" w:sz="0" w:space="0" w:color="auto"/>
      </w:divBdr>
    </w:div>
    <w:div w:id="1162283006">
      <w:bodyDiv w:val="1"/>
      <w:marLeft w:val="0"/>
      <w:marRight w:val="0"/>
      <w:marTop w:val="0"/>
      <w:marBottom w:val="0"/>
      <w:divBdr>
        <w:top w:val="none" w:sz="0" w:space="0" w:color="auto"/>
        <w:left w:val="none" w:sz="0" w:space="0" w:color="auto"/>
        <w:bottom w:val="none" w:sz="0" w:space="0" w:color="auto"/>
        <w:right w:val="none" w:sz="0" w:space="0" w:color="auto"/>
      </w:divBdr>
    </w:div>
    <w:div w:id="1180123587">
      <w:bodyDiv w:val="1"/>
      <w:marLeft w:val="0"/>
      <w:marRight w:val="0"/>
      <w:marTop w:val="0"/>
      <w:marBottom w:val="0"/>
      <w:divBdr>
        <w:top w:val="none" w:sz="0" w:space="0" w:color="auto"/>
        <w:left w:val="none" w:sz="0" w:space="0" w:color="auto"/>
        <w:bottom w:val="none" w:sz="0" w:space="0" w:color="auto"/>
        <w:right w:val="none" w:sz="0" w:space="0" w:color="auto"/>
      </w:divBdr>
    </w:div>
    <w:div w:id="1184246480">
      <w:bodyDiv w:val="1"/>
      <w:marLeft w:val="0"/>
      <w:marRight w:val="0"/>
      <w:marTop w:val="0"/>
      <w:marBottom w:val="0"/>
      <w:divBdr>
        <w:top w:val="none" w:sz="0" w:space="0" w:color="auto"/>
        <w:left w:val="none" w:sz="0" w:space="0" w:color="auto"/>
        <w:bottom w:val="none" w:sz="0" w:space="0" w:color="auto"/>
        <w:right w:val="none" w:sz="0" w:space="0" w:color="auto"/>
      </w:divBdr>
    </w:div>
    <w:div w:id="1185755007">
      <w:bodyDiv w:val="1"/>
      <w:marLeft w:val="0"/>
      <w:marRight w:val="0"/>
      <w:marTop w:val="0"/>
      <w:marBottom w:val="0"/>
      <w:divBdr>
        <w:top w:val="none" w:sz="0" w:space="0" w:color="auto"/>
        <w:left w:val="none" w:sz="0" w:space="0" w:color="auto"/>
        <w:bottom w:val="none" w:sz="0" w:space="0" w:color="auto"/>
        <w:right w:val="none" w:sz="0" w:space="0" w:color="auto"/>
      </w:divBdr>
    </w:div>
    <w:div w:id="1217352940">
      <w:bodyDiv w:val="1"/>
      <w:marLeft w:val="0"/>
      <w:marRight w:val="0"/>
      <w:marTop w:val="0"/>
      <w:marBottom w:val="0"/>
      <w:divBdr>
        <w:top w:val="none" w:sz="0" w:space="0" w:color="auto"/>
        <w:left w:val="none" w:sz="0" w:space="0" w:color="auto"/>
        <w:bottom w:val="none" w:sz="0" w:space="0" w:color="auto"/>
        <w:right w:val="none" w:sz="0" w:space="0" w:color="auto"/>
      </w:divBdr>
    </w:div>
    <w:div w:id="1242252033">
      <w:bodyDiv w:val="1"/>
      <w:marLeft w:val="0"/>
      <w:marRight w:val="0"/>
      <w:marTop w:val="0"/>
      <w:marBottom w:val="0"/>
      <w:divBdr>
        <w:top w:val="none" w:sz="0" w:space="0" w:color="auto"/>
        <w:left w:val="none" w:sz="0" w:space="0" w:color="auto"/>
        <w:bottom w:val="none" w:sz="0" w:space="0" w:color="auto"/>
        <w:right w:val="none" w:sz="0" w:space="0" w:color="auto"/>
      </w:divBdr>
    </w:div>
    <w:div w:id="1248004503">
      <w:bodyDiv w:val="1"/>
      <w:marLeft w:val="0"/>
      <w:marRight w:val="0"/>
      <w:marTop w:val="0"/>
      <w:marBottom w:val="0"/>
      <w:divBdr>
        <w:top w:val="none" w:sz="0" w:space="0" w:color="auto"/>
        <w:left w:val="none" w:sz="0" w:space="0" w:color="auto"/>
        <w:bottom w:val="none" w:sz="0" w:space="0" w:color="auto"/>
        <w:right w:val="none" w:sz="0" w:space="0" w:color="auto"/>
      </w:divBdr>
    </w:div>
    <w:div w:id="1248419603">
      <w:bodyDiv w:val="1"/>
      <w:marLeft w:val="0"/>
      <w:marRight w:val="0"/>
      <w:marTop w:val="0"/>
      <w:marBottom w:val="0"/>
      <w:divBdr>
        <w:top w:val="none" w:sz="0" w:space="0" w:color="auto"/>
        <w:left w:val="none" w:sz="0" w:space="0" w:color="auto"/>
        <w:bottom w:val="none" w:sz="0" w:space="0" w:color="auto"/>
        <w:right w:val="none" w:sz="0" w:space="0" w:color="auto"/>
      </w:divBdr>
    </w:div>
    <w:div w:id="1257052479">
      <w:bodyDiv w:val="1"/>
      <w:marLeft w:val="0"/>
      <w:marRight w:val="0"/>
      <w:marTop w:val="0"/>
      <w:marBottom w:val="0"/>
      <w:divBdr>
        <w:top w:val="none" w:sz="0" w:space="0" w:color="auto"/>
        <w:left w:val="none" w:sz="0" w:space="0" w:color="auto"/>
        <w:bottom w:val="none" w:sz="0" w:space="0" w:color="auto"/>
        <w:right w:val="none" w:sz="0" w:space="0" w:color="auto"/>
      </w:divBdr>
    </w:div>
    <w:div w:id="1261839457">
      <w:bodyDiv w:val="1"/>
      <w:marLeft w:val="0"/>
      <w:marRight w:val="0"/>
      <w:marTop w:val="0"/>
      <w:marBottom w:val="0"/>
      <w:divBdr>
        <w:top w:val="none" w:sz="0" w:space="0" w:color="auto"/>
        <w:left w:val="none" w:sz="0" w:space="0" w:color="auto"/>
        <w:bottom w:val="none" w:sz="0" w:space="0" w:color="auto"/>
        <w:right w:val="none" w:sz="0" w:space="0" w:color="auto"/>
      </w:divBdr>
    </w:div>
    <w:div w:id="1267735669">
      <w:bodyDiv w:val="1"/>
      <w:marLeft w:val="0"/>
      <w:marRight w:val="0"/>
      <w:marTop w:val="0"/>
      <w:marBottom w:val="0"/>
      <w:divBdr>
        <w:top w:val="none" w:sz="0" w:space="0" w:color="auto"/>
        <w:left w:val="none" w:sz="0" w:space="0" w:color="auto"/>
        <w:bottom w:val="none" w:sz="0" w:space="0" w:color="auto"/>
        <w:right w:val="none" w:sz="0" w:space="0" w:color="auto"/>
      </w:divBdr>
    </w:div>
    <w:div w:id="1275135107">
      <w:bodyDiv w:val="1"/>
      <w:marLeft w:val="0"/>
      <w:marRight w:val="0"/>
      <w:marTop w:val="0"/>
      <w:marBottom w:val="0"/>
      <w:divBdr>
        <w:top w:val="none" w:sz="0" w:space="0" w:color="auto"/>
        <w:left w:val="none" w:sz="0" w:space="0" w:color="auto"/>
        <w:bottom w:val="none" w:sz="0" w:space="0" w:color="auto"/>
        <w:right w:val="none" w:sz="0" w:space="0" w:color="auto"/>
      </w:divBdr>
    </w:div>
    <w:div w:id="1281032942">
      <w:bodyDiv w:val="1"/>
      <w:marLeft w:val="0"/>
      <w:marRight w:val="0"/>
      <w:marTop w:val="0"/>
      <w:marBottom w:val="0"/>
      <w:divBdr>
        <w:top w:val="none" w:sz="0" w:space="0" w:color="auto"/>
        <w:left w:val="none" w:sz="0" w:space="0" w:color="auto"/>
        <w:bottom w:val="none" w:sz="0" w:space="0" w:color="auto"/>
        <w:right w:val="none" w:sz="0" w:space="0" w:color="auto"/>
      </w:divBdr>
    </w:div>
    <w:div w:id="1302491897">
      <w:bodyDiv w:val="1"/>
      <w:marLeft w:val="0"/>
      <w:marRight w:val="0"/>
      <w:marTop w:val="0"/>
      <w:marBottom w:val="0"/>
      <w:divBdr>
        <w:top w:val="none" w:sz="0" w:space="0" w:color="auto"/>
        <w:left w:val="none" w:sz="0" w:space="0" w:color="auto"/>
        <w:bottom w:val="none" w:sz="0" w:space="0" w:color="auto"/>
        <w:right w:val="none" w:sz="0" w:space="0" w:color="auto"/>
      </w:divBdr>
    </w:div>
    <w:div w:id="1329017717">
      <w:bodyDiv w:val="1"/>
      <w:marLeft w:val="0"/>
      <w:marRight w:val="0"/>
      <w:marTop w:val="0"/>
      <w:marBottom w:val="0"/>
      <w:divBdr>
        <w:top w:val="none" w:sz="0" w:space="0" w:color="auto"/>
        <w:left w:val="none" w:sz="0" w:space="0" w:color="auto"/>
        <w:bottom w:val="none" w:sz="0" w:space="0" w:color="auto"/>
        <w:right w:val="none" w:sz="0" w:space="0" w:color="auto"/>
      </w:divBdr>
    </w:div>
    <w:div w:id="1339580524">
      <w:bodyDiv w:val="1"/>
      <w:marLeft w:val="0"/>
      <w:marRight w:val="0"/>
      <w:marTop w:val="0"/>
      <w:marBottom w:val="0"/>
      <w:divBdr>
        <w:top w:val="none" w:sz="0" w:space="0" w:color="auto"/>
        <w:left w:val="none" w:sz="0" w:space="0" w:color="auto"/>
        <w:bottom w:val="none" w:sz="0" w:space="0" w:color="auto"/>
        <w:right w:val="none" w:sz="0" w:space="0" w:color="auto"/>
      </w:divBdr>
    </w:div>
    <w:div w:id="1349480856">
      <w:bodyDiv w:val="1"/>
      <w:marLeft w:val="0"/>
      <w:marRight w:val="0"/>
      <w:marTop w:val="0"/>
      <w:marBottom w:val="0"/>
      <w:divBdr>
        <w:top w:val="none" w:sz="0" w:space="0" w:color="auto"/>
        <w:left w:val="none" w:sz="0" w:space="0" w:color="auto"/>
        <w:bottom w:val="none" w:sz="0" w:space="0" w:color="auto"/>
        <w:right w:val="none" w:sz="0" w:space="0" w:color="auto"/>
      </w:divBdr>
    </w:div>
    <w:div w:id="1357082072">
      <w:bodyDiv w:val="1"/>
      <w:marLeft w:val="0"/>
      <w:marRight w:val="0"/>
      <w:marTop w:val="0"/>
      <w:marBottom w:val="0"/>
      <w:divBdr>
        <w:top w:val="none" w:sz="0" w:space="0" w:color="auto"/>
        <w:left w:val="none" w:sz="0" w:space="0" w:color="auto"/>
        <w:bottom w:val="none" w:sz="0" w:space="0" w:color="auto"/>
        <w:right w:val="none" w:sz="0" w:space="0" w:color="auto"/>
      </w:divBdr>
    </w:div>
    <w:div w:id="1379360845">
      <w:bodyDiv w:val="1"/>
      <w:marLeft w:val="0"/>
      <w:marRight w:val="0"/>
      <w:marTop w:val="0"/>
      <w:marBottom w:val="0"/>
      <w:divBdr>
        <w:top w:val="none" w:sz="0" w:space="0" w:color="auto"/>
        <w:left w:val="none" w:sz="0" w:space="0" w:color="auto"/>
        <w:bottom w:val="none" w:sz="0" w:space="0" w:color="auto"/>
        <w:right w:val="none" w:sz="0" w:space="0" w:color="auto"/>
      </w:divBdr>
    </w:div>
    <w:div w:id="1411082635">
      <w:bodyDiv w:val="1"/>
      <w:marLeft w:val="0"/>
      <w:marRight w:val="0"/>
      <w:marTop w:val="0"/>
      <w:marBottom w:val="0"/>
      <w:divBdr>
        <w:top w:val="none" w:sz="0" w:space="0" w:color="auto"/>
        <w:left w:val="none" w:sz="0" w:space="0" w:color="auto"/>
        <w:bottom w:val="none" w:sz="0" w:space="0" w:color="auto"/>
        <w:right w:val="none" w:sz="0" w:space="0" w:color="auto"/>
      </w:divBdr>
    </w:div>
    <w:div w:id="1411467278">
      <w:bodyDiv w:val="1"/>
      <w:marLeft w:val="0"/>
      <w:marRight w:val="0"/>
      <w:marTop w:val="0"/>
      <w:marBottom w:val="0"/>
      <w:divBdr>
        <w:top w:val="none" w:sz="0" w:space="0" w:color="auto"/>
        <w:left w:val="none" w:sz="0" w:space="0" w:color="auto"/>
        <w:bottom w:val="none" w:sz="0" w:space="0" w:color="auto"/>
        <w:right w:val="none" w:sz="0" w:space="0" w:color="auto"/>
      </w:divBdr>
    </w:div>
    <w:div w:id="1422992805">
      <w:bodyDiv w:val="1"/>
      <w:marLeft w:val="0"/>
      <w:marRight w:val="0"/>
      <w:marTop w:val="0"/>
      <w:marBottom w:val="0"/>
      <w:divBdr>
        <w:top w:val="none" w:sz="0" w:space="0" w:color="auto"/>
        <w:left w:val="none" w:sz="0" w:space="0" w:color="auto"/>
        <w:bottom w:val="none" w:sz="0" w:space="0" w:color="auto"/>
        <w:right w:val="none" w:sz="0" w:space="0" w:color="auto"/>
      </w:divBdr>
    </w:div>
    <w:div w:id="1423916791">
      <w:bodyDiv w:val="1"/>
      <w:marLeft w:val="0"/>
      <w:marRight w:val="0"/>
      <w:marTop w:val="0"/>
      <w:marBottom w:val="0"/>
      <w:divBdr>
        <w:top w:val="none" w:sz="0" w:space="0" w:color="auto"/>
        <w:left w:val="none" w:sz="0" w:space="0" w:color="auto"/>
        <w:bottom w:val="none" w:sz="0" w:space="0" w:color="auto"/>
        <w:right w:val="none" w:sz="0" w:space="0" w:color="auto"/>
      </w:divBdr>
    </w:div>
    <w:div w:id="1425955069">
      <w:bodyDiv w:val="1"/>
      <w:marLeft w:val="0"/>
      <w:marRight w:val="0"/>
      <w:marTop w:val="0"/>
      <w:marBottom w:val="0"/>
      <w:divBdr>
        <w:top w:val="none" w:sz="0" w:space="0" w:color="auto"/>
        <w:left w:val="none" w:sz="0" w:space="0" w:color="auto"/>
        <w:bottom w:val="none" w:sz="0" w:space="0" w:color="auto"/>
        <w:right w:val="none" w:sz="0" w:space="0" w:color="auto"/>
      </w:divBdr>
    </w:div>
    <w:div w:id="1432776528">
      <w:bodyDiv w:val="1"/>
      <w:marLeft w:val="0"/>
      <w:marRight w:val="0"/>
      <w:marTop w:val="0"/>
      <w:marBottom w:val="0"/>
      <w:divBdr>
        <w:top w:val="none" w:sz="0" w:space="0" w:color="auto"/>
        <w:left w:val="none" w:sz="0" w:space="0" w:color="auto"/>
        <w:bottom w:val="none" w:sz="0" w:space="0" w:color="auto"/>
        <w:right w:val="none" w:sz="0" w:space="0" w:color="auto"/>
      </w:divBdr>
    </w:div>
    <w:div w:id="1445152886">
      <w:bodyDiv w:val="1"/>
      <w:marLeft w:val="0"/>
      <w:marRight w:val="0"/>
      <w:marTop w:val="0"/>
      <w:marBottom w:val="0"/>
      <w:divBdr>
        <w:top w:val="none" w:sz="0" w:space="0" w:color="auto"/>
        <w:left w:val="none" w:sz="0" w:space="0" w:color="auto"/>
        <w:bottom w:val="none" w:sz="0" w:space="0" w:color="auto"/>
        <w:right w:val="none" w:sz="0" w:space="0" w:color="auto"/>
      </w:divBdr>
    </w:div>
    <w:div w:id="1454904331">
      <w:bodyDiv w:val="1"/>
      <w:marLeft w:val="0"/>
      <w:marRight w:val="0"/>
      <w:marTop w:val="0"/>
      <w:marBottom w:val="0"/>
      <w:divBdr>
        <w:top w:val="none" w:sz="0" w:space="0" w:color="auto"/>
        <w:left w:val="none" w:sz="0" w:space="0" w:color="auto"/>
        <w:bottom w:val="none" w:sz="0" w:space="0" w:color="auto"/>
        <w:right w:val="none" w:sz="0" w:space="0" w:color="auto"/>
      </w:divBdr>
    </w:div>
    <w:div w:id="1462849008">
      <w:bodyDiv w:val="1"/>
      <w:marLeft w:val="0"/>
      <w:marRight w:val="0"/>
      <w:marTop w:val="0"/>
      <w:marBottom w:val="0"/>
      <w:divBdr>
        <w:top w:val="none" w:sz="0" w:space="0" w:color="auto"/>
        <w:left w:val="none" w:sz="0" w:space="0" w:color="auto"/>
        <w:bottom w:val="none" w:sz="0" w:space="0" w:color="auto"/>
        <w:right w:val="none" w:sz="0" w:space="0" w:color="auto"/>
      </w:divBdr>
    </w:div>
    <w:div w:id="1497577795">
      <w:bodyDiv w:val="1"/>
      <w:marLeft w:val="0"/>
      <w:marRight w:val="0"/>
      <w:marTop w:val="0"/>
      <w:marBottom w:val="0"/>
      <w:divBdr>
        <w:top w:val="none" w:sz="0" w:space="0" w:color="auto"/>
        <w:left w:val="none" w:sz="0" w:space="0" w:color="auto"/>
        <w:bottom w:val="none" w:sz="0" w:space="0" w:color="auto"/>
        <w:right w:val="none" w:sz="0" w:space="0" w:color="auto"/>
      </w:divBdr>
    </w:div>
    <w:div w:id="1498955215">
      <w:bodyDiv w:val="1"/>
      <w:marLeft w:val="0"/>
      <w:marRight w:val="0"/>
      <w:marTop w:val="0"/>
      <w:marBottom w:val="0"/>
      <w:divBdr>
        <w:top w:val="none" w:sz="0" w:space="0" w:color="auto"/>
        <w:left w:val="none" w:sz="0" w:space="0" w:color="auto"/>
        <w:bottom w:val="none" w:sz="0" w:space="0" w:color="auto"/>
        <w:right w:val="none" w:sz="0" w:space="0" w:color="auto"/>
      </w:divBdr>
    </w:div>
    <w:div w:id="1511332822">
      <w:bodyDiv w:val="1"/>
      <w:marLeft w:val="0"/>
      <w:marRight w:val="0"/>
      <w:marTop w:val="0"/>
      <w:marBottom w:val="0"/>
      <w:divBdr>
        <w:top w:val="none" w:sz="0" w:space="0" w:color="auto"/>
        <w:left w:val="none" w:sz="0" w:space="0" w:color="auto"/>
        <w:bottom w:val="none" w:sz="0" w:space="0" w:color="auto"/>
        <w:right w:val="none" w:sz="0" w:space="0" w:color="auto"/>
      </w:divBdr>
    </w:div>
    <w:div w:id="1511488384">
      <w:bodyDiv w:val="1"/>
      <w:marLeft w:val="0"/>
      <w:marRight w:val="0"/>
      <w:marTop w:val="0"/>
      <w:marBottom w:val="0"/>
      <w:divBdr>
        <w:top w:val="none" w:sz="0" w:space="0" w:color="auto"/>
        <w:left w:val="none" w:sz="0" w:space="0" w:color="auto"/>
        <w:bottom w:val="none" w:sz="0" w:space="0" w:color="auto"/>
        <w:right w:val="none" w:sz="0" w:space="0" w:color="auto"/>
      </w:divBdr>
    </w:div>
    <w:div w:id="1520462712">
      <w:bodyDiv w:val="1"/>
      <w:marLeft w:val="0"/>
      <w:marRight w:val="0"/>
      <w:marTop w:val="0"/>
      <w:marBottom w:val="0"/>
      <w:divBdr>
        <w:top w:val="none" w:sz="0" w:space="0" w:color="auto"/>
        <w:left w:val="none" w:sz="0" w:space="0" w:color="auto"/>
        <w:bottom w:val="none" w:sz="0" w:space="0" w:color="auto"/>
        <w:right w:val="none" w:sz="0" w:space="0" w:color="auto"/>
      </w:divBdr>
    </w:div>
    <w:div w:id="1532651367">
      <w:bodyDiv w:val="1"/>
      <w:marLeft w:val="0"/>
      <w:marRight w:val="0"/>
      <w:marTop w:val="0"/>
      <w:marBottom w:val="0"/>
      <w:divBdr>
        <w:top w:val="none" w:sz="0" w:space="0" w:color="auto"/>
        <w:left w:val="none" w:sz="0" w:space="0" w:color="auto"/>
        <w:bottom w:val="none" w:sz="0" w:space="0" w:color="auto"/>
        <w:right w:val="none" w:sz="0" w:space="0" w:color="auto"/>
      </w:divBdr>
    </w:div>
    <w:div w:id="1553736299">
      <w:bodyDiv w:val="1"/>
      <w:marLeft w:val="0"/>
      <w:marRight w:val="0"/>
      <w:marTop w:val="0"/>
      <w:marBottom w:val="0"/>
      <w:divBdr>
        <w:top w:val="none" w:sz="0" w:space="0" w:color="auto"/>
        <w:left w:val="none" w:sz="0" w:space="0" w:color="auto"/>
        <w:bottom w:val="none" w:sz="0" w:space="0" w:color="auto"/>
        <w:right w:val="none" w:sz="0" w:space="0" w:color="auto"/>
      </w:divBdr>
    </w:div>
    <w:div w:id="1572809330">
      <w:bodyDiv w:val="1"/>
      <w:marLeft w:val="0"/>
      <w:marRight w:val="0"/>
      <w:marTop w:val="0"/>
      <w:marBottom w:val="0"/>
      <w:divBdr>
        <w:top w:val="none" w:sz="0" w:space="0" w:color="auto"/>
        <w:left w:val="none" w:sz="0" w:space="0" w:color="auto"/>
        <w:bottom w:val="none" w:sz="0" w:space="0" w:color="auto"/>
        <w:right w:val="none" w:sz="0" w:space="0" w:color="auto"/>
      </w:divBdr>
    </w:div>
    <w:div w:id="1574047427">
      <w:bodyDiv w:val="1"/>
      <w:marLeft w:val="0"/>
      <w:marRight w:val="0"/>
      <w:marTop w:val="0"/>
      <w:marBottom w:val="0"/>
      <w:divBdr>
        <w:top w:val="none" w:sz="0" w:space="0" w:color="auto"/>
        <w:left w:val="none" w:sz="0" w:space="0" w:color="auto"/>
        <w:bottom w:val="none" w:sz="0" w:space="0" w:color="auto"/>
        <w:right w:val="none" w:sz="0" w:space="0" w:color="auto"/>
      </w:divBdr>
    </w:div>
    <w:div w:id="1616014998">
      <w:bodyDiv w:val="1"/>
      <w:marLeft w:val="0"/>
      <w:marRight w:val="0"/>
      <w:marTop w:val="0"/>
      <w:marBottom w:val="0"/>
      <w:divBdr>
        <w:top w:val="none" w:sz="0" w:space="0" w:color="auto"/>
        <w:left w:val="none" w:sz="0" w:space="0" w:color="auto"/>
        <w:bottom w:val="none" w:sz="0" w:space="0" w:color="auto"/>
        <w:right w:val="none" w:sz="0" w:space="0" w:color="auto"/>
      </w:divBdr>
    </w:div>
    <w:div w:id="1619220629">
      <w:bodyDiv w:val="1"/>
      <w:marLeft w:val="0"/>
      <w:marRight w:val="0"/>
      <w:marTop w:val="0"/>
      <w:marBottom w:val="0"/>
      <w:divBdr>
        <w:top w:val="none" w:sz="0" w:space="0" w:color="auto"/>
        <w:left w:val="none" w:sz="0" w:space="0" w:color="auto"/>
        <w:bottom w:val="none" w:sz="0" w:space="0" w:color="auto"/>
        <w:right w:val="none" w:sz="0" w:space="0" w:color="auto"/>
      </w:divBdr>
    </w:div>
    <w:div w:id="1638803635">
      <w:bodyDiv w:val="1"/>
      <w:marLeft w:val="0"/>
      <w:marRight w:val="0"/>
      <w:marTop w:val="0"/>
      <w:marBottom w:val="0"/>
      <w:divBdr>
        <w:top w:val="none" w:sz="0" w:space="0" w:color="auto"/>
        <w:left w:val="none" w:sz="0" w:space="0" w:color="auto"/>
        <w:bottom w:val="none" w:sz="0" w:space="0" w:color="auto"/>
        <w:right w:val="none" w:sz="0" w:space="0" w:color="auto"/>
      </w:divBdr>
    </w:div>
    <w:div w:id="1640720228">
      <w:bodyDiv w:val="1"/>
      <w:marLeft w:val="0"/>
      <w:marRight w:val="0"/>
      <w:marTop w:val="0"/>
      <w:marBottom w:val="0"/>
      <w:divBdr>
        <w:top w:val="none" w:sz="0" w:space="0" w:color="auto"/>
        <w:left w:val="none" w:sz="0" w:space="0" w:color="auto"/>
        <w:bottom w:val="none" w:sz="0" w:space="0" w:color="auto"/>
        <w:right w:val="none" w:sz="0" w:space="0" w:color="auto"/>
      </w:divBdr>
    </w:div>
    <w:div w:id="1649170034">
      <w:bodyDiv w:val="1"/>
      <w:marLeft w:val="0"/>
      <w:marRight w:val="0"/>
      <w:marTop w:val="0"/>
      <w:marBottom w:val="0"/>
      <w:divBdr>
        <w:top w:val="none" w:sz="0" w:space="0" w:color="auto"/>
        <w:left w:val="none" w:sz="0" w:space="0" w:color="auto"/>
        <w:bottom w:val="none" w:sz="0" w:space="0" w:color="auto"/>
        <w:right w:val="none" w:sz="0" w:space="0" w:color="auto"/>
      </w:divBdr>
    </w:div>
    <w:div w:id="1667856027">
      <w:bodyDiv w:val="1"/>
      <w:marLeft w:val="0"/>
      <w:marRight w:val="0"/>
      <w:marTop w:val="0"/>
      <w:marBottom w:val="0"/>
      <w:divBdr>
        <w:top w:val="none" w:sz="0" w:space="0" w:color="auto"/>
        <w:left w:val="none" w:sz="0" w:space="0" w:color="auto"/>
        <w:bottom w:val="none" w:sz="0" w:space="0" w:color="auto"/>
        <w:right w:val="none" w:sz="0" w:space="0" w:color="auto"/>
      </w:divBdr>
    </w:div>
    <w:div w:id="1669212559">
      <w:bodyDiv w:val="1"/>
      <w:marLeft w:val="0"/>
      <w:marRight w:val="0"/>
      <w:marTop w:val="0"/>
      <w:marBottom w:val="0"/>
      <w:divBdr>
        <w:top w:val="none" w:sz="0" w:space="0" w:color="auto"/>
        <w:left w:val="none" w:sz="0" w:space="0" w:color="auto"/>
        <w:bottom w:val="none" w:sz="0" w:space="0" w:color="auto"/>
        <w:right w:val="none" w:sz="0" w:space="0" w:color="auto"/>
      </w:divBdr>
    </w:div>
    <w:div w:id="1696543510">
      <w:bodyDiv w:val="1"/>
      <w:marLeft w:val="0"/>
      <w:marRight w:val="0"/>
      <w:marTop w:val="0"/>
      <w:marBottom w:val="0"/>
      <w:divBdr>
        <w:top w:val="none" w:sz="0" w:space="0" w:color="auto"/>
        <w:left w:val="none" w:sz="0" w:space="0" w:color="auto"/>
        <w:bottom w:val="none" w:sz="0" w:space="0" w:color="auto"/>
        <w:right w:val="none" w:sz="0" w:space="0" w:color="auto"/>
      </w:divBdr>
    </w:div>
    <w:div w:id="1703630812">
      <w:bodyDiv w:val="1"/>
      <w:marLeft w:val="0"/>
      <w:marRight w:val="0"/>
      <w:marTop w:val="0"/>
      <w:marBottom w:val="0"/>
      <w:divBdr>
        <w:top w:val="none" w:sz="0" w:space="0" w:color="auto"/>
        <w:left w:val="none" w:sz="0" w:space="0" w:color="auto"/>
        <w:bottom w:val="none" w:sz="0" w:space="0" w:color="auto"/>
        <w:right w:val="none" w:sz="0" w:space="0" w:color="auto"/>
      </w:divBdr>
    </w:div>
    <w:div w:id="1716732799">
      <w:bodyDiv w:val="1"/>
      <w:marLeft w:val="0"/>
      <w:marRight w:val="0"/>
      <w:marTop w:val="0"/>
      <w:marBottom w:val="0"/>
      <w:divBdr>
        <w:top w:val="none" w:sz="0" w:space="0" w:color="auto"/>
        <w:left w:val="none" w:sz="0" w:space="0" w:color="auto"/>
        <w:bottom w:val="none" w:sz="0" w:space="0" w:color="auto"/>
        <w:right w:val="none" w:sz="0" w:space="0" w:color="auto"/>
      </w:divBdr>
    </w:div>
    <w:div w:id="1732386128">
      <w:bodyDiv w:val="1"/>
      <w:marLeft w:val="0"/>
      <w:marRight w:val="0"/>
      <w:marTop w:val="0"/>
      <w:marBottom w:val="0"/>
      <w:divBdr>
        <w:top w:val="none" w:sz="0" w:space="0" w:color="auto"/>
        <w:left w:val="none" w:sz="0" w:space="0" w:color="auto"/>
        <w:bottom w:val="none" w:sz="0" w:space="0" w:color="auto"/>
        <w:right w:val="none" w:sz="0" w:space="0" w:color="auto"/>
      </w:divBdr>
    </w:div>
    <w:div w:id="1744182061">
      <w:bodyDiv w:val="1"/>
      <w:marLeft w:val="0"/>
      <w:marRight w:val="0"/>
      <w:marTop w:val="0"/>
      <w:marBottom w:val="0"/>
      <w:divBdr>
        <w:top w:val="none" w:sz="0" w:space="0" w:color="auto"/>
        <w:left w:val="none" w:sz="0" w:space="0" w:color="auto"/>
        <w:bottom w:val="none" w:sz="0" w:space="0" w:color="auto"/>
        <w:right w:val="none" w:sz="0" w:space="0" w:color="auto"/>
      </w:divBdr>
    </w:div>
    <w:div w:id="1750419056">
      <w:bodyDiv w:val="1"/>
      <w:marLeft w:val="0"/>
      <w:marRight w:val="0"/>
      <w:marTop w:val="0"/>
      <w:marBottom w:val="0"/>
      <w:divBdr>
        <w:top w:val="none" w:sz="0" w:space="0" w:color="auto"/>
        <w:left w:val="none" w:sz="0" w:space="0" w:color="auto"/>
        <w:bottom w:val="none" w:sz="0" w:space="0" w:color="auto"/>
        <w:right w:val="none" w:sz="0" w:space="0" w:color="auto"/>
      </w:divBdr>
    </w:div>
    <w:div w:id="1761178343">
      <w:bodyDiv w:val="1"/>
      <w:marLeft w:val="0"/>
      <w:marRight w:val="0"/>
      <w:marTop w:val="0"/>
      <w:marBottom w:val="0"/>
      <w:divBdr>
        <w:top w:val="none" w:sz="0" w:space="0" w:color="auto"/>
        <w:left w:val="none" w:sz="0" w:space="0" w:color="auto"/>
        <w:bottom w:val="none" w:sz="0" w:space="0" w:color="auto"/>
        <w:right w:val="none" w:sz="0" w:space="0" w:color="auto"/>
      </w:divBdr>
    </w:div>
    <w:div w:id="1774520139">
      <w:bodyDiv w:val="1"/>
      <w:marLeft w:val="0"/>
      <w:marRight w:val="0"/>
      <w:marTop w:val="0"/>
      <w:marBottom w:val="0"/>
      <w:divBdr>
        <w:top w:val="none" w:sz="0" w:space="0" w:color="auto"/>
        <w:left w:val="none" w:sz="0" w:space="0" w:color="auto"/>
        <w:bottom w:val="none" w:sz="0" w:space="0" w:color="auto"/>
        <w:right w:val="none" w:sz="0" w:space="0" w:color="auto"/>
      </w:divBdr>
    </w:div>
    <w:div w:id="1785730316">
      <w:bodyDiv w:val="1"/>
      <w:marLeft w:val="0"/>
      <w:marRight w:val="0"/>
      <w:marTop w:val="0"/>
      <w:marBottom w:val="0"/>
      <w:divBdr>
        <w:top w:val="none" w:sz="0" w:space="0" w:color="auto"/>
        <w:left w:val="none" w:sz="0" w:space="0" w:color="auto"/>
        <w:bottom w:val="none" w:sz="0" w:space="0" w:color="auto"/>
        <w:right w:val="none" w:sz="0" w:space="0" w:color="auto"/>
      </w:divBdr>
    </w:div>
    <w:div w:id="1792898858">
      <w:bodyDiv w:val="1"/>
      <w:marLeft w:val="0"/>
      <w:marRight w:val="0"/>
      <w:marTop w:val="0"/>
      <w:marBottom w:val="0"/>
      <w:divBdr>
        <w:top w:val="none" w:sz="0" w:space="0" w:color="auto"/>
        <w:left w:val="none" w:sz="0" w:space="0" w:color="auto"/>
        <w:bottom w:val="none" w:sz="0" w:space="0" w:color="auto"/>
        <w:right w:val="none" w:sz="0" w:space="0" w:color="auto"/>
      </w:divBdr>
    </w:div>
    <w:div w:id="1794707086">
      <w:bodyDiv w:val="1"/>
      <w:marLeft w:val="0"/>
      <w:marRight w:val="0"/>
      <w:marTop w:val="0"/>
      <w:marBottom w:val="0"/>
      <w:divBdr>
        <w:top w:val="none" w:sz="0" w:space="0" w:color="auto"/>
        <w:left w:val="none" w:sz="0" w:space="0" w:color="auto"/>
        <w:bottom w:val="none" w:sz="0" w:space="0" w:color="auto"/>
        <w:right w:val="none" w:sz="0" w:space="0" w:color="auto"/>
      </w:divBdr>
    </w:div>
    <w:div w:id="1800105192">
      <w:bodyDiv w:val="1"/>
      <w:marLeft w:val="0"/>
      <w:marRight w:val="0"/>
      <w:marTop w:val="0"/>
      <w:marBottom w:val="0"/>
      <w:divBdr>
        <w:top w:val="none" w:sz="0" w:space="0" w:color="auto"/>
        <w:left w:val="none" w:sz="0" w:space="0" w:color="auto"/>
        <w:bottom w:val="none" w:sz="0" w:space="0" w:color="auto"/>
        <w:right w:val="none" w:sz="0" w:space="0" w:color="auto"/>
      </w:divBdr>
    </w:div>
    <w:div w:id="1802570065">
      <w:bodyDiv w:val="1"/>
      <w:marLeft w:val="0"/>
      <w:marRight w:val="0"/>
      <w:marTop w:val="0"/>
      <w:marBottom w:val="0"/>
      <w:divBdr>
        <w:top w:val="none" w:sz="0" w:space="0" w:color="auto"/>
        <w:left w:val="none" w:sz="0" w:space="0" w:color="auto"/>
        <w:bottom w:val="none" w:sz="0" w:space="0" w:color="auto"/>
        <w:right w:val="none" w:sz="0" w:space="0" w:color="auto"/>
      </w:divBdr>
    </w:div>
    <w:div w:id="1807818127">
      <w:bodyDiv w:val="1"/>
      <w:marLeft w:val="0"/>
      <w:marRight w:val="0"/>
      <w:marTop w:val="0"/>
      <w:marBottom w:val="0"/>
      <w:divBdr>
        <w:top w:val="none" w:sz="0" w:space="0" w:color="auto"/>
        <w:left w:val="none" w:sz="0" w:space="0" w:color="auto"/>
        <w:bottom w:val="none" w:sz="0" w:space="0" w:color="auto"/>
        <w:right w:val="none" w:sz="0" w:space="0" w:color="auto"/>
      </w:divBdr>
    </w:div>
    <w:div w:id="1817916688">
      <w:bodyDiv w:val="1"/>
      <w:marLeft w:val="0"/>
      <w:marRight w:val="0"/>
      <w:marTop w:val="0"/>
      <w:marBottom w:val="0"/>
      <w:divBdr>
        <w:top w:val="none" w:sz="0" w:space="0" w:color="auto"/>
        <w:left w:val="none" w:sz="0" w:space="0" w:color="auto"/>
        <w:bottom w:val="none" w:sz="0" w:space="0" w:color="auto"/>
        <w:right w:val="none" w:sz="0" w:space="0" w:color="auto"/>
      </w:divBdr>
    </w:div>
    <w:div w:id="1832090370">
      <w:bodyDiv w:val="1"/>
      <w:marLeft w:val="0"/>
      <w:marRight w:val="0"/>
      <w:marTop w:val="0"/>
      <w:marBottom w:val="0"/>
      <w:divBdr>
        <w:top w:val="none" w:sz="0" w:space="0" w:color="auto"/>
        <w:left w:val="none" w:sz="0" w:space="0" w:color="auto"/>
        <w:bottom w:val="none" w:sz="0" w:space="0" w:color="auto"/>
        <w:right w:val="none" w:sz="0" w:space="0" w:color="auto"/>
      </w:divBdr>
    </w:div>
    <w:div w:id="1843350486">
      <w:bodyDiv w:val="1"/>
      <w:marLeft w:val="0"/>
      <w:marRight w:val="0"/>
      <w:marTop w:val="0"/>
      <w:marBottom w:val="0"/>
      <w:divBdr>
        <w:top w:val="none" w:sz="0" w:space="0" w:color="auto"/>
        <w:left w:val="none" w:sz="0" w:space="0" w:color="auto"/>
        <w:bottom w:val="none" w:sz="0" w:space="0" w:color="auto"/>
        <w:right w:val="none" w:sz="0" w:space="0" w:color="auto"/>
      </w:divBdr>
    </w:div>
    <w:div w:id="1843735078">
      <w:bodyDiv w:val="1"/>
      <w:marLeft w:val="0"/>
      <w:marRight w:val="0"/>
      <w:marTop w:val="0"/>
      <w:marBottom w:val="0"/>
      <w:divBdr>
        <w:top w:val="none" w:sz="0" w:space="0" w:color="auto"/>
        <w:left w:val="none" w:sz="0" w:space="0" w:color="auto"/>
        <w:bottom w:val="none" w:sz="0" w:space="0" w:color="auto"/>
        <w:right w:val="none" w:sz="0" w:space="0" w:color="auto"/>
      </w:divBdr>
    </w:div>
    <w:div w:id="1851144219">
      <w:bodyDiv w:val="1"/>
      <w:marLeft w:val="0"/>
      <w:marRight w:val="0"/>
      <w:marTop w:val="0"/>
      <w:marBottom w:val="0"/>
      <w:divBdr>
        <w:top w:val="none" w:sz="0" w:space="0" w:color="auto"/>
        <w:left w:val="none" w:sz="0" w:space="0" w:color="auto"/>
        <w:bottom w:val="none" w:sz="0" w:space="0" w:color="auto"/>
        <w:right w:val="none" w:sz="0" w:space="0" w:color="auto"/>
      </w:divBdr>
    </w:div>
    <w:div w:id="1861428029">
      <w:bodyDiv w:val="1"/>
      <w:marLeft w:val="0"/>
      <w:marRight w:val="0"/>
      <w:marTop w:val="0"/>
      <w:marBottom w:val="0"/>
      <w:divBdr>
        <w:top w:val="none" w:sz="0" w:space="0" w:color="auto"/>
        <w:left w:val="none" w:sz="0" w:space="0" w:color="auto"/>
        <w:bottom w:val="none" w:sz="0" w:space="0" w:color="auto"/>
        <w:right w:val="none" w:sz="0" w:space="0" w:color="auto"/>
      </w:divBdr>
    </w:div>
    <w:div w:id="1866207761">
      <w:bodyDiv w:val="1"/>
      <w:marLeft w:val="0"/>
      <w:marRight w:val="0"/>
      <w:marTop w:val="0"/>
      <w:marBottom w:val="0"/>
      <w:divBdr>
        <w:top w:val="none" w:sz="0" w:space="0" w:color="auto"/>
        <w:left w:val="none" w:sz="0" w:space="0" w:color="auto"/>
        <w:bottom w:val="none" w:sz="0" w:space="0" w:color="auto"/>
        <w:right w:val="none" w:sz="0" w:space="0" w:color="auto"/>
      </w:divBdr>
    </w:div>
    <w:div w:id="1870213494">
      <w:bodyDiv w:val="1"/>
      <w:marLeft w:val="0"/>
      <w:marRight w:val="0"/>
      <w:marTop w:val="0"/>
      <w:marBottom w:val="0"/>
      <w:divBdr>
        <w:top w:val="none" w:sz="0" w:space="0" w:color="auto"/>
        <w:left w:val="none" w:sz="0" w:space="0" w:color="auto"/>
        <w:bottom w:val="none" w:sz="0" w:space="0" w:color="auto"/>
        <w:right w:val="none" w:sz="0" w:space="0" w:color="auto"/>
      </w:divBdr>
    </w:div>
    <w:div w:id="1873877223">
      <w:bodyDiv w:val="1"/>
      <w:marLeft w:val="0"/>
      <w:marRight w:val="0"/>
      <w:marTop w:val="0"/>
      <w:marBottom w:val="0"/>
      <w:divBdr>
        <w:top w:val="none" w:sz="0" w:space="0" w:color="auto"/>
        <w:left w:val="none" w:sz="0" w:space="0" w:color="auto"/>
        <w:bottom w:val="none" w:sz="0" w:space="0" w:color="auto"/>
        <w:right w:val="none" w:sz="0" w:space="0" w:color="auto"/>
      </w:divBdr>
    </w:div>
    <w:div w:id="1880701727">
      <w:bodyDiv w:val="1"/>
      <w:marLeft w:val="0"/>
      <w:marRight w:val="0"/>
      <w:marTop w:val="0"/>
      <w:marBottom w:val="0"/>
      <w:divBdr>
        <w:top w:val="none" w:sz="0" w:space="0" w:color="auto"/>
        <w:left w:val="none" w:sz="0" w:space="0" w:color="auto"/>
        <w:bottom w:val="none" w:sz="0" w:space="0" w:color="auto"/>
        <w:right w:val="none" w:sz="0" w:space="0" w:color="auto"/>
      </w:divBdr>
    </w:div>
    <w:div w:id="1891258291">
      <w:bodyDiv w:val="1"/>
      <w:marLeft w:val="0"/>
      <w:marRight w:val="0"/>
      <w:marTop w:val="0"/>
      <w:marBottom w:val="0"/>
      <w:divBdr>
        <w:top w:val="none" w:sz="0" w:space="0" w:color="auto"/>
        <w:left w:val="none" w:sz="0" w:space="0" w:color="auto"/>
        <w:bottom w:val="none" w:sz="0" w:space="0" w:color="auto"/>
        <w:right w:val="none" w:sz="0" w:space="0" w:color="auto"/>
      </w:divBdr>
    </w:div>
    <w:div w:id="1891919420">
      <w:bodyDiv w:val="1"/>
      <w:marLeft w:val="0"/>
      <w:marRight w:val="0"/>
      <w:marTop w:val="0"/>
      <w:marBottom w:val="0"/>
      <w:divBdr>
        <w:top w:val="none" w:sz="0" w:space="0" w:color="auto"/>
        <w:left w:val="none" w:sz="0" w:space="0" w:color="auto"/>
        <w:bottom w:val="none" w:sz="0" w:space="0" w:color="auto"/>
        <w:right w:val="none" w:sz="0" w:space="0" w:color="auto"/>
      </w:divBdr>
    </w:div>
    <w:div w:id="1895266441">
      <w:bodyDiv w:val="1"/>
      <w:marLeft w:val="0"/>
      <w:marRight w:val="0"/>
      <w:marTop w:val="0"/>
      <w:marBottom w:val="0"/>
      <w:divBdr>
        <w:top w:val="none" w:sz="0" w:space="0" w:color="auto"/>
        <w:left w:val="none" w:sz="0" w:space="0" w:color="auto"/>
        <w:bottom w:val="none" w:sz="0" w:space="0" w:color="auto"/>
        <w:right w:val="none" w:sz="0" w:space="0" w:color="auto"/>
      </w:divBdr>
    </w:div>
    <w:div w:id="1895504365">
      <w:bodyDiv w:val="1"/>
      <w:marLeft w:val="0"/>
      <w:marRight w:val="0"/>
      <w:marTop w:val="0"/>
      <w:marBottom w:val="0"/>
      <w:divBdr>
        <w:top w:val="none" w:sz="0" w:space="0" w:color="auto"/>
        <w:left w:val="none" w:sz="0" w:space="0" w:color="auto"/>
        <w:bottom w:val="none" w:sz="0" w:space="0" w:color="auto"/>
        <w:right w:val="none" w:sz="0" w:space="0" w:color="auto"/>
      </w:divBdr>
    </w:div>
    <w:div w:id="1898005981">
      <w:bodyDiv w:val="1"/>
      <w:marLeft w:val="0"/>
      <w:marRight w:val="0"/>
      <w:marTop w:val="0"/>
      <w:marBottom w:val="0"/>
      <w:divBdr>
        <w:top w:val="none" w:sz="0" w:space="0" w:color="auto"/>
        <w:left w:val="none" w:sz="0" w:space="0" w:color="auto"/>
        <w:bottom w:val="none" w:sz="0" w:space="0" w:color="auto"/>
        <w:right w:val="none" w:sz="0" w:space="0" w:color="auto"/>
      </w:divBdr>
    </w:div>
    <w:div w:id="1898469767">
      <w:bodyDiv w:val="1"/>
      <w:marLeft w:val="0"/>
      <w:marRight w:val="0"/>
      <w:marTop w:val="0"/>
      <w:marBottom w:val="0"/>
      <w:divBdr>
        <w:top w:val="none" w:sz="0" w:space="0" w:color="auto"/>
        <w:left w:val="none" w:sz="0" w:space="0" w:color="auto"/>
        <w:bottom w:val="none" w:sz="0" w:space="0" w:color="auto"/>
        <w:right w:val="none" w:sz="0" w:space="0" w:color="auto"/>
      </w:divBdr>
    </w:div>
    <w:div w:id="1915118784">
      <w:bodyDiv w:val="1"/>
      <w:marLeft w:val="0"/>
      <w:marRight w:val="0"/>
      <w:marTop w:val="0"/>
      <w:marBottom w:val="0"/>
      <w:divBdr>
        <w:top w:val="none" w:sz="0" w:space="0" w:color="auto"/>
        <w:left w:val="none" w:sz="0" w:space="0" w:color="auto"/>
        <w:bottom w:val="none" w:sz="0" w:space="0" w:color="auto"/>
        <w:right w:val="none" w:sz="0" w:space="0" w:color="auto"/>
      </w:divBdr>
    </w:div>
    <w:div w:id="1925456790">
      <w:bodyDiv w:val="1"/>
      <w:marLeft w:val="0"/>
      <w:marRight w:val="0"/>
      <w:marTop w:val="0"/>
      <w:marBottom w:val="0"/>
      <w:divBdr>
        <w:top w:val="none" w:sz="0" w:space="0" w:color="auto"/>
        <w:left w:val="none" w:sz="0" w:space="0" w:color="auto"/>
        <w:bottom w:val="none" w:sz="0" w:space="0" w:color="auto"/>
        <w:right w:val="none" w:sz="0" w:space="0" w:color="auto"/>
      </w:divBdr>
    </w:div>
    <w:div w:id="1926107067">
      <w:bodyDiv w:val="1"/>
      <w:marLeft w:val="0"/>
      <w:marRight w:val="0"/>
      <w:marTop w:val="0"/>
      <w:marBottom w:val="0"/>
      <w:divBdr>
        <w:top w:val="none" w:sz="0" w:space="0" w:color="auto"/>
        <w:left w:val="none" w:sz="0" w:space="0" w:color="auto"/>
        <w:bottom w:val="none" w:sz="0" w:space="0" w:color="auto"/>
        <w:right w:val="none" w:sz="0" w:space="0" w:color="auto"/>
      </w:divBdr>
    </w:div>
    <w:div w:id="1932809635">
      <w:bodyDiv w:val="1"/>
      <w:marLeft w:val="0"/>
      <w:marRight w:val="0"/>
      <w:marTop w:val="0"/>
      <w:marBottom w:val="0"/>
      <w:divBdr>
        <w:top w:val="none" w:sz="0" w:space="0" w:color="auto"/>
        <w:left w:val="none" w:sz="0" w:space="0" w:color="auto"/>
        <w:bottom w:val="none" w:sz="0" w:space="0" w:color="auto"/>
        <w:right w:val="none" w:sz="0" w:space="0" w:color="auto"/>
      </w:divBdr>
    </w:div>
    <w:div w:id="1947957051">
      <w:bodyDiv w:val="1"/>
      <w:marLeft w:val="0"/>
      <w:marRight w:val="0"/>
      <w:marTop w:val="0"/>
      <w:marBottom w:val="0"/>
      <w:divBdr>
        <w:top w:val="none" w:sz="0" w:space="0" w:color="auto"/>
        <w:left w:val="none" w:sz="0" w:space="0" w:color="auto"/>
        <w:bottom w:val="none" w:sz="0" w:space="0" w:color="auto"/>
        <w:right w:val="none" w:sz="0" w:space="0" w:color="auto"/>
      </w:divBdr>
    </w:div>
    <w:div w:id="1950500560">
      <w:bodyDiv w:val="1"/>
      <w:marLeft w:val="0"/>
      <w:marRight w:val="0"/>
      <w:marTop w:val="0"/>
      <w:marBottom w:val="0"/>
      <w:divBdr>
        <w:top w:val="none" w:sz="0" w:space="0" w:color="auto"/>
        <w:left w:val="none" w:sz="0" w:space="0" w:color="auto"/>
        <w:bottom w:val="none" w:sz="0" w:space="0" w:color="auto"/>
        <w:right w:val="none" w:sz="0" w:space="0" w:color="auto"/>
      </w:divBdr>
      <w:divsChild>
        <w:div w:id="840241028">
          <w:marLeft w:val="150"/>
          <w:marRight w:val="450"/>
          <w:marTop w:val="0"/>
          <w:marBottom w:val="0"/>
          <w:divBdr>
            <w:top w:val="none" w:sz="0" w:space="0" w:color="auto"/>
            <w:left w:val="none" w:sz="0" w:space="0" w:color="auto"/>
            <w:bottom w:val="none" w:sz="0" w:space="0" w:color="auto"/>
            <w:right w:val="none" w:sz="0" w:space="0" w:color="auto"/>
          </w:divBdr>
        </w:div>
      </w:divsChild>
    </w:div>
    <w:div w:id="1967226793">
      <w:bodyDiv w:val="1"/>
      <w:marLeft w:val="0"/>
      <w:marRight w:val="0"/>
      <w:marTop w:val="0"/>
      <w:marBottom w:val="0"/>
      <w:divBdr>
        <w:top w:val="none" w:sz="0" w:space="0" w:color="auto"/>
        <w:left w:val="none" w:sz="0" w:space="0" w:color="auto"/>
        <w:bottom w:val="none" w:sz="0" w:space="0" w:color="auto"/>
        <w:right w:val="none" w:sz="0" w:space="0" w:color="auto"/>
      </w:divBdr>
    </w:div>
    <w:div w:id="1995063253">
      <w:bodyDiv w:val="1"/>
      <w:marLeft w:val="0"/>
      <w:marRight w:val="0"/>
      <w:marTop w:val="0"/>
      <w:marBottom w:val="0"/>
      <w:divBdr>
        <w:top w:val="none" w:sz="0" w:space="0" w:color="auto"/>
        <w:left w:val="none" w:sz="0" w:space="0" w:color="auto"/>
        <w:bottom w:val="none" w:sz="0" w:space="0" w:color="auto"/>
        <w:right w:val="none" w:sz="0" w:space="0" w:color="auto"/>
      </w:divBdr>
    </w:div>
    <w:div w:id="1996687907">
      <w:bodyDiv w:val="1"/>
      <w:marLeft w:val="0"/>
      <w:marRight w:val="0"/>
      <w:marTop w:val="0"/>
      <w:marBottom w:val="0"/>
      <w:divBdr>
        <w:top w:val="none" w:sz="0" w:space="0" w:color="auto"/>
        <w:left w:val="none" w:sz="0" w:space="0" w:color="auto"/>
        <w:bottom w:val="none" w:sz="0" w:space="0" w:color="auto"/>
        <w:right w:val="none" w:sz="0" w:space="0" w:color="auto"/>
      </w:divBdr>
    </w:div>
    <w:div w:id="2010136630">
      <w:bodyDiv w:val="1"/>
      <w:marLeft w:val="0"/>
      <w:marRight w:val="0"/>
      <w:marTop w:val="0"/>
      <w:marBottom w:val="0"/>
      <w:divBdr>
        <w:top w:val="none" w:sz="0" w:space="0" w:color="auto"/>
        <w:left w:val="none" w:sz="0" w:space="0" w:color="auto"/>
        <w:bottom w:val="none" w:sz="0" w:space="0" w:color="auto"/>
        <w:right w:val="none" w:sz="0" w:space="0" w:color="auto"/>
      </w:divBdr>
    </w:div>
    <w:div w:id="2013221739">
      <w:bodyDiv w:val="1"/>
      <w:marLeft w:val="0"/>
      <w:marRight w:val="0"/>
      <w:marTop w:val="0"/>
      <w:marBottom w:val="0"/>
      <w:divBdr>
        <w:top w:val="none" w:sz="0" w:space="0" w:color="auto"/>
        <w:left w:val="none" w:sz="0" w:space="0" w:color="auto"/>
        <w:bottom w:val="none" w:sz="0" w:space="0" w:color="auto"/>
        <w:right w:val="none" w:sz="0" w:space="0" w:color="auto"/>
      </w:divBdr>
    </w:div>
    <w:div w:id="2024087209">
      <w:bodyDiv w:val="1"/>
      <w:marLeft w:val="0"/>
      <w:marRight w:val="0"/>
      <w:marTop w:val="0"/>
      <w:marBottom w:val="0"/>
      <w:divBdr>
        <w:top w:val="none" w:sz="0" w:space="0" w:color="auto"/>
        <w:left w:val="none" w:sz="0" w:space="0" w:color="auto"/>
        <w:bottom w:val="none" w:sz="0" w:space="0" w:color="auto"/>
        <w:right w:val="none" w:sz="0" w:space="0" w:color="auto"/>
      </w:divBdr>
    </w:div>
    <w:div w:id="2029135177">
      <w:bodyDiv w:val="1"/>
      <w:marLeft w:val="0"/>
      <w:marRight w:val="0"/>
      <w:marTop w:val="0"/>
      <w:marBottom w:val="0"/>
      <w:divBdr>
        <w:top w:val="none" w:sz="0" w:space="0" w:color="auto"/>
        <w:left w:val="none" w:sz="0" w:space="0" w:color="auto"/>
        <w:bottom w:val="none" w:sz="0" w:space="0" w:color="auto"/>
        <w:right w:val="none" w:sz="0" w:space="0" w:color="auto"/>
      </w:divBdr>
    </w:div>
    <w:div w:id="2058553103">
      <w:bodyDiv w:val="1"/>
      <w:marLeft w:val="0"/>
      <w:marRight w:val="0"/>
      <w:marTop w:val="0"/>
      <w:marBottom w:val="0"/>
      <w:divBdr>
        <w:top w:val="none" w:sz="0" w:space="0" w:color="auto"/>
        <w:left w:val="none" w:sz="0" w:space="0" w:color="auto"/>
        <w:bottom w:val="none" w:sz="0" w:space="0" w:color="auto"/>
        <w:right w:val="none" w:sz="0" w:space="0" w:color="auto"/>
      </w:divBdr>
    </w:div>
    <w:div w:id="2064524166">
      <w:bodyDiv w:val="1"/>
      <w:marLeft w:val="0"/>
      <w:marRight w:val="0"/>
      <w:marTop w:val="0"/>
      <w:marBottom w:val="0"/>
      <w:divBdr>
        <w:top w:val="none" w:sz="0" w:space="0" w:color="auto"/>
        <w:left w:val="none" w:sz="0" w:space="0" w:color="auto"/>
        <w:bottom w:val="none" w:sz="0" w:space="0" w:color="auto"/>
        <w:right w:val="none" w:sz="0" w:space="0" w:color="auto"/>
      </w:divBdr>
    </w:div>
    <w:div w:id="2083328399">
      <w:bodyDiv w:val="1"/>
      <w:marLeft w:val="0"/>
      <w:marRight w:val="0"/>
      <w:marTop w:val="0"/>
      <w:marBottom w:val="0"/>
      <w:divBdr>
        <w:top w:val="none" w:sz="0" w:space="0" w:color="auto"/>
        <w:left w:val="none" w:sz="0" w:space="0" w:color="auto"/>
        <w:bottom w:val="none" w:sz="0" w:space="0" w:color="auto"/>
        <w:right w:val="none" w:sz="0" w:space="0" w:color="auto"/>
      </w:divBdr>
    </w:div>
    <w:div w:id="2102989266">
      <w:bodyDiv w:val="1"/>
      <w:marLeft w:val="0"/>
      <w:marRight w:val="0"/>
      <w:marTop w:val="0"/>
      <w:marBottom w:val="0"/>
      <w:divBdr>
        <w:top w:val="none" w:sz="0" w:space="0" w:color="auto"/>
        <w:left w:val="none" w:sz="0" w:space="0" w:color="auto"/>
        <w:bottom w:val="none" w:sz="0" w:space="0" w:color="auto"/>
        <w:right w:val="none" w:sz="0" w:space="0" w:color="auto"/>
      </w:divBdr>
    </w:div>
    <w:div w:id="2108453057">
      <w:bodyDiv w:val="1"/>
      <w:marLeft w:val="0"/>
      <w:marRight w:val="0"/>
      <w:marTop w:val="0"/>
      <w:marBottom w:val="0"/>
      <w:divBdr>
        <w:top w:val="none" w:sz="0" w:space="0" w:color="auto"/>
        <w:left w:val="none" w:sz="0" w:space="0" w:color="auto"/>
        <w:bottom w:val="none" w:sz="0" w:space="0" w:color="auto"/>
        <w:right w:val="none" w:sz="0" w:space="0" w:color="auto"/>
      </w:divBdr>
    </w:div>
    <w:div w:id="2124613578">
      <w:bodyDiv w:val="1"/>
      <w:marLeft w:val="0"/>
      <w:marRight w:val="0"/>
      <w:marTop w:val="0"/>
      <w:marBottom w:val="0"/>
      <w:divBdr>
        <w:top w:val="none" w:sz="0" w:space="0" w:color="auto"/>
        <w:left w:val="none" w:sz="0" w:space="0" w:color="auto"/>
        <w:bottom w:val="none" w:sz="0" w:space="0" w:color="auto"/>
        <w:right w:val="none" w:sz="0" w:space="0" w:color="auto"/>
      </w:divBdr>
    </w:div>
    <w:div w:id="214017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df33cfece0c2877bcc4d07acc19587ef">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82e6bc952cd5d04ab286a3277ed97b2e"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Aca14</b:Tag>
    <b:SourceType>DocumentFromInternetSite</b:SourceType>
    <b:Guid>{79F2A377-7172-4E3C-9225-C312150465E9}</b:Guid>
    <b:Author>
      <b:Author>
        <b:Corporate>Acas</b:Corporate>
      </b:Author>
    </b:Author>
    <b:Title>Acas Code of Practice on flexible working requests</b:Title>
    <b:Year>2014</b:Year>
    <b:Month>June</b:Month>
    <b:Day>30</b:Day>
    <b:YearAccessed>2021</b:YearAccessed>
    <b:MonthAccessed>April</b:MonthAccessed>
    <b:DayAccessed>29</b:DayAccessed>
    <b:URL>https://www.acas.org.uk/acas-code-of-practice-on-flexible-working-requests/html</b:URL>
    <b:RefOrder>22</b:RefOrder>
  </b:Source>
  <b:Source>
    <b:Tag>Aca15</b:Tag>
    <b:SourceType>DocumentFromInternetSite</b:SourceType>
    <b:Guid>{5C4DB366-0C4C-49A6-BC5F-A574E4CD189F}</b:Guid>
    <b:Title>Code of Practice on disciplinary and grievance procedures</b:Title>
    <b:Year>2015</b:Year>
    <b:YearAccessed>2021</b:YearAccessed>
    <b:MonthAccessed>April</b:MonthAccessed>
    <b:DayAccessed>20</b:DayAccessed>
    <b:URL>https://www.acas.org.uk/acas-code-of-practice-for-disciplinary-and-grievance-procedures/html</b:URL>
    <b:Author>
      <b:Author>
        <b:Corporate>Acas</b:Corporate>
      </b:Author>
    </b:Author>
    <b:Month>March</b:Month>
    <b:Day>11</b:Day>
    <b:RefOrder>7</b:RefOrder>
  </b:Source>
  <b:Source>
    <b:Tag>Aca13</b:Tag>
    <b:SourceType>DocumentFromInternetSite</b:SourceType>
    <b:Guid>{23873E07-11ED-4CA1-B284-A8ED5AF79D94}</b:Guid>
    <b:Author>
      <b:Author>
        <b:Corporate>Acas</b:Corporate>
      </b:Author>
    </b:Author>
    <b:Title>Settlement Agreements (under section 111A of the Employment Rights Act 1996)</b:Title>
    <b:Year>2013</b:Year>
    <b:Month>July</b:Month>
    <b:Day>29</b:Day>
    <b:YearAccessed>2021</b:YearAccessed>
    <b:MonthAccessed>April</b:MonthAccessed>
    <b:DayAccessed>21</b:DayAccessed>
    <b:URL>https://www.acas.org.uk/code-of-practice-settlement-agreements/html</b:URL>
    <b:RefOrder>18</b:RefOrder>
  </b:Source>
  <b:Source>
    <b:Tag>Gov20</b:Tag>
    <b:SourceType>DocumentFromInternetSite</b:SourceType>
    <b:Guid>{43962D30-667D-4C84-B847-F699AAF22ECC}</b:Guid>
    <b:Author>
      <b:Author>
        <b:Corporate>Gov UK</b:Corporate>
      </b:Author>
    </b:Author>
    <b:Title>Employment Tribunal Response Form</b:Title>
    <b:Year>2020</b:Year>
    <b:Month>September</b:Month>
    <b:Day>20</b:Day>
    <b:YearAccessed>2021</b:YearAccessed>
    <b:MonthAccessed>April</b:MonthAccessed>
    <b:DayAccessed>18</b:DayAccessed>
    <b:URL>https://assets.publishing.service.gov.uk/government/uploads/system/uploads/attachment_data/file/961374/et3-eng.pdf</b:URL>
    <b:RefOrder>1</b:RefOrder>
  </b:Source>
  <b:Source>
    <b:Tag>Dan19</b:Tag>
    <b:SourceType>Book</b:SourceType>
    <b:Guid>{50E116A2-40AA-46A2-A1F5-A4EB023DAD15}</b:Guid>
    <b:Title>Introduction to Employment Law</b:Title>
    <b:Year>2019</b:Year>
    <b:Author>
      <b:Author>
        <b:NameList>
          <b:Person>
            <b:Last>Daniels</b:Last>
            <b:First>K</b:First>
          </b:Person>
        </b:NameList>
      </b:Author>
    </b:Author>
    <b:City>London</b:City>
    <b:Publisher>Kogan Page</b:Publisher>
    <b:Edition>5th</b:Edition>
    <b:RefOrder>4</b:RefOrder>
  </b:Source>
  <b:Source>
    <b:Tag>Aca20</b:Tag>
    <b:SourceType>InternetSite</b:SourceType>
    <b:Guid>{BD430A1C-B905-4410-BF1F-15C613AAA252}</b:Guid>
    <b:Title>Early Conciliation</b:Title>
    <b:Year>2020</b:Year>
    <b:Author>
      <b:Author>
        <b:Corporate>Acas</b:Corporate>
      </b:Author>
    </b:Author>
    <b:YearAccessed>2021</b:YearAccessed>
    <b:MonthAccessed>March</b:MonthAccessed>
    <b:DayAccessed>19</b:DayAccessed>
    <b:URL>https://www.acas.org.uk/early-conciliation/if-youre-being-taken-to-an-employment-tribunal</b:URL>
    <b:RefOrder>3</b:RefOrder>
  </b:Source>
  <b:Source>
    <b:Tag>CIP21</b:Tag>
    <b:SourceType>InternetSite</b:SourceType>
    <b:Guid>{0F494890-2DD3-436C-931F-08D2744D0892}</b:Guid>
    <b:Author>
      <b:Author>
        <b:Corporate>CIPD</b:Corporate>
      </b:Author>
    </b:Author>
    <b:Title>The role of Employment Tribunals</b:Title>
    <b:Year>2021</b:Year>
    <b:YearAccessed>2021</b:YearAccessed>
    <b:MonthAccessed>January</b:MonthAccessed>
    <b:DayAccessed>26</b:DayAccessed>
    <b:URL>https://www.cipd.co.uk//knowledge/fundermentals/emp-law/tribunals/factsheet</b:URL>
    <b:RefOrder>2</b:RefOrder>
  </b:Source>
  <b:Source>
    <b:Tag>Lew20</b:Tag>
    <b:SourceType>Book</b:SourceType>
    <b:Guid>{99D8941D-B4D0-4EC8-94E1-35BF5BBD7C6E}</b:Guid>
    <b:Title>Employment Law: The Essentials</b:Title>
    <b:Year>2020</b:Year>
    <b:City>London</b:City>
    <b:Publisher>Kogan Page</b:Publisher>
    <b:Edition>15th</b:Edition>
    <b:Author>
      <b:Author>
        <b:NameList>
          <b:Person>
            <b:Last>Lewis</b:Last>
            <b:First>D</b:First>
          </b:Person>
          <b:Person>
            <b:Last>Sargeant</b:Last>
            <b:First>D</b:First>
          </b:Person>
        </b:NameList>
      </b:Author>
    </b:Author>
    <b:RefOrder>5</b:RefOrder>
  </b:Source>
  <b:Source>
    <b:Tag>Leg94</b:Tag>
    <b:SourceType>InternetSite</b:SourceType>
    <b:Guid>{44ED28DB-08E0-4BF7-BC08-2CDCB17967D3}</b:Guid>
    <b:Title>Employment Rights Act 1996, Section 94</b:Title>
    <b:Year>1994</b:Year>
    <b:Author>
      <b:Author>
        <b:Corporate>Legislation.Gov</b:Corporate>
      </b:Author>
    </b:Author>
    <b:YearAccessed>2021</b:YearAccessed>
    <b:MonthAccessed>April</b:MonthAccessed>
    <b:DayAccessed>10</b:DayAccessed>
    <b:URL>https://www.legislation.gov.uk/ukpga/1996/18/section/94</b:URL>
    <b:RefOrder>34</b:RefOrder>
  </b:Source>
  <b:Source>
    <b:Tag>Bri78</b:Tag>
    <b:SourceType>Case</b:SourceType>
    <b:Guid>{AB5A82C0-98FE-4BD6-9C23-2B3045CADF07}</b:Guid>
    <b:Title>British Home Stores v Burchell</b:Title>
    <b:Year>1978</b:Year>
    <b:Reporter>Employment Appreals Tribunal</b:Reporter>
    <b:RefOrder>35</b:RefOrder>
  </b:Source>
  <b:Source>
    <b:Tag>Aca21</b:Tag>
    <b:SourceType>InternetSite</b:SourceType>
    <b:Guid>{8FFD2B56-F449-467F-BAB1-60C4C81B3A6D}</b:Guid>
    <b:Title>Dismissals</b:Title>
    <b:Year>2021</b:Year>
    <b:Author>
      <b:Author>
        <b:Corporate>Acas</b:Corporate>
      </b:Author>
    </b:Author>
    <b:YearAccessed>2021</b:YearAccessed>
    <b:MonthAccessed>April</b:MonthAccessed>
    <b:DayAccessed>10</b:DayAccessed>
    <b:URL>https://www.acas.org.uk/dismissals/unfair-dismissal</b:URL>
    <b:RefOrder>8</b:RefOrder>
  </b:Source>
  <b:Source>
    <b:Tag>ICO15</b:Tag>
    <b:SourceType>DocumentFromInternetSite</b:SourceType>
    <b:Guid>{816A24F2-AE07-4FB7-98F9-B03437534D2D}</b:Guid>
    <b:Author>
      <b:Author>
        <b:Corporate>ICO</b:Corporate>
      </b:Author>
    </b:Author>
    <b:Title>Information Commissioner’s Office Retention Schedule</b:Title>
    <b:Year>2015</b:Year>
    <b:YearAccessed>2021</b:YearAccessed>
    <b:MonthAccessed>May</b:MonthAccessed>
    <b:DayAccessed>07</b:DayAccessed>
    <b:URL>https://ico.org.uk/media/about-the-ico/policies-and-procedures/1904/ico-retention-schedule.pdf#:~:text=Purpose%20of%20the%20ICO%20Retention%20Schedule%20The%20ICO,operates%2C%20including%20the%20legal%20and%20regulatory%20environment%2C%20for</b:URL>
    <b:Month>July</b:Month>
    <b:Day>30</b:Day>
    <b:RefOrder>33</b:RefOrder>
  </b:Source>
  <b:Source>
    <b:Tag>HMR19</b:Tag>
    <b:SourceType>DocumentFromInternetSite</b:SourceType>
    <b:Guid>{916640CA-5E68-4866-9F40-D13ACC8F2B12}</b:Guid>
    <b:Author>
      <b:Author>
        <b:Corporate>HM Revenue &amp; Customs</b:Corporate>
      </b:Author>
    </b:Author>
    <b:Title>Records Management and Retention and Disposal Policy</b:Title>
    <b:Year>2019</b:Year>
    <b:Month>December</b:Month>
    <b:Day>30</b:Day>
    <b:YearAccessed>2021</b:YearAccessed>
    <b:MonthAccessed>May</b:MonthAccessed>
    <b:DayAccessed>04</b:DayAccessed>
    <b:URL>https://www.gov.uk/government/publications/hmrc-records-management-and-retention-and-disposal-policy/records-management-and-retention-and-disposal-policy</b:URL>
    <b:RefOrder>29</b:RefOrder>
  </b:Source>
  <b:Source>
    <b:Tag>DIO</b:Tag>
    <b:SourceType>InternetSite</b:SourceType>
    <b:Guid>{9A12CB9A-34D3-4869-910C-6BBE39AAF242}</b:Guid>
    <b:Author>
      <b:Author>
        <b:Corporate>Personnel Today</b:Corporate>
      </b:Author>
    </b:Author>
    <b:URL>https://www.personneltoday.com/hr/disparity-treatment-lawful-treat-employees-differently-misconduct/</b:URL>
    <b:Title>Disparity of treatment: when is it lawful to treat employees differently for the same misconduct?</b:Title>
    <b:Year>2016</b:Year>
    <b:YearAccessed>2021</b:YearAccessed>
    <b:MonthAccessed>MAy</b:MonthAccessed>
    <b:DayAccessed>01</b:DayAccessed>
    <b:RefOrder>36</b:RefOrder>
  </b:Source>
  <b:Source>
    <b:Tag>Aca18</b:Tag>
    <b:SourceType>DocumentFromInternetSite</b:SourceType>
    <b:Guid>{2F836201-6457-4E8B-BC86-89ABCD88462B}</b:Guid>
    <b:Author>
      <b:Author>
        <b:Corporate>Acas</b:Corporate>
      </b:Author>
    </b:Author>
    <b:Title>Guidance of Settlement Agreements</b:Title>
    <b:Year>2018</b:Year>
    <b:Month>December</b:Month>
    <b:YearAccessed>2021</b:YearAccessed>
    <b:MonthAccessed>May</b:MonthAccessed>
    <b:DayAccessed>08</b:DayAccessed>
    <b:URL>https://www.acas.org.uk/sites/default/files/2021-03/settlement-agreements.pdf</b:URL>
    <b:RefOrder>15</b:RefOrder>
  </b:Source>
  <b:Source>
    <b:Tag>HMR21</b:Tag>
    <b:SourceType>DocumentFromInternetSite</b:SourceType>
    <b:Guid>{FED5A114-521F-439E-AFE5-B3F21FC2A721}</b:Guid>
    <b:Author>
      <b:Author>
        <b:Corporate>HMRC</b:Corporate>
      </b:Author>
    </b:Author>
    <b:Title>HMRC Employment Income Manual</b:Title>
    <b:Year>2021</b:Year>
    <b:Month>April</b:Month>
    <b:Day>23</b:Day>
    <b:YearAccessed>2021</b:YearAccessed>
    <b:MonthAccessed>May</b:MonthAccessed>
    <b:DayAccessed>06</b:DayAccessed>
    <b:URL>https://www.gov.uk/hmrc-internal-manuals/employment-income-manual/eim13874</b:URL>
    <b:RefOrder>20</b:RefOrder>
  </b:Source>
  <b:Source>
    <b:Tag>Hea20</b:Tag>
    <b:SourceType>DocumentFromInternetSite</b:SourceType>
    <b:Guid>{C40E8DBA-7A48-475F-A052-FA8782A0AB5C}</b:Guid>
    <b:Author>
      <b:Author>
        <b:Corporate>Health Protection (Coronavirus Restrictions) (No. 5) (Wales) Regulations</b:Corporate>
      </b:Author>
    </b:Author>
    <b:Year>2020</b:Year>
    <b:Month>April</b:Month>
    <b:Day>07</b:Day>
    <b:YearAccessed>2021</b:YearAccessed>
    <b:MonthAccessed>May</b:MonthAccessed>
    <b:DayAccessed>02</b:DayAccessed>
    <b:URL>https://gov.wales/taking-all-reasonable-measures-minimise-risk-exposure-coronavirus-workplaces-and-premises-open</b:URL>
    <b:Title>Taking all reasonable measures to minimise the risk of exposure to coronavirus in workplaces and premises open to the public</b:Title>
    <b:RefOrder>6</b:RefOrder>
  </b:Source>
  <b:Source>
    <b:Tag>Wor98</b:Tag>
    <b:SourceType>InternetSite</b:SourceType>
    <b:Guid>{D19D0431-4521-45C3-B06C-1EB5966EEC43}</b:Guid>
    <b:Author>
      <b:Author>
        <b:Corporate>Working Time Regulations</b:Corporate>
      </b:Author>
    </b:Author>
    <b:Title>The Working Time Regulations</b:Title>
    <b:Year>1998</b:Year>
    <b:YearAccessed>2021</b:YearAccessed>
    <b:MonthAccessed>May</b:MonthAccessed>
    <b:DayAccessed>03</b:DayAccessed>
    <b:URL>https://www.legislation.gov.uk/uksi/1998/1833/regulation/1/made</b:URL>
    <b:RefOrder>37</b:RefOrder>
  </b:Source>
  <b:Source>
    <b:Tag>CIP1b</b:Tag>
    <b:SourceType>InternetSite</b:SourceType>
    <b:Guid>{6B8477FD-C941-4668-8156-C592F1D27FB3}</b:Guid>
    <b:Author>
      <b:Author>
        <b:Corporate>CIPD</b:Corporate>
      </b:Author>
    </b:Author>
    <b:Title>Flexible Working Practices</b:Title>
    <b:Year>2021b</b:Year>
    <b:YearAccessed>2021</b:YearAccessed>
    <b:MonthAccessed>May</b:MonthAccessed>
    <b:DayAccessed>02</b:DayAccessed>
    <b:URL>https://www.cipd.co.uk/knowledge/fundamentals/relations/flexible-working/factsheet</b:URL>
    <b:RefOrder>21</b:RefOrder>
  </b:Source>
  <b:Source>
    <b:Tag>Emp961</b:Tag>
    <b:SourceType>InternetSite</b:SourceType>
    <b:Guid>{71D95B89-601A-44AF-94F6-5839E3C8E27D}</b:Guid>
    <b:Author>
      <b:Author>
        <b:Corporate>Employement Rights Act</b:Corporate>
      </b:Author>
    </b:Author>
    <b:Title>Employment Rights Act</b:Title>
    <b:Year>1996</b:Year>
    <b:YearAccessed>2021</b:YearAccessed>
    <b:MonthAccessed>May</b:MonthAccessed>
    <b:DayAccessed>04</b:DayAccessed>
    <b:URL>https://www.legislation.gov.uk/ukpga/1996/18/section/47E?view=extent</b:URL>
    <b:RefOrder>38</b:RefOrder>
  </b:Source>
  <b:Source>
    <b:Tag>Xpe21</b:Tag>
    <b:SourceType>InternetSite</b:SourceType>
    <b:Guid>{3FC0C0F7-2759-4AFC-A19A-57854AD8D6B1}</b:Guid>
    <b:Author>
      <b:Author>
        <b:Corporate>XpertHR</b:Corporate>
      </b:Author>
    </b:Author>
    <b:Title>Can an employer use a trial period to test whether or not a proposed flexible working arrangement would work?</b:Title>
    <b:Year>2021</b:Year>
    <b:YearAccessed>2021</b:YearAccessed>
    <b:MonthAccessed>May</b:MonthAccessed>
    <b:DayAccessed>02</b:DayAccessed>
    <b:URL>https://www.xperthr.co.uk/faq/can-an-employer-use-a-trial-period-to-test-whether-or-not-a-proposed-flexible-working-arrangement-would-work/104923/</b:URL>
    <b:RefOrder>39</b:RefOrder>
  </b:Source>
  <b:Source>
    <b:Tag>Aca1b</b:Tag>
    <b:SourceType>InternetSite</b:SourceType>
    <b:Guid>{88C7D086-ABBF-492A-B44F-F4891FE08F6C}</b:Guid>
    <b:Author>
      <b:Author>
        <b:Corporate>Acas</b:Corporate>
      </b:Author>
    </b:Author>
    <b:Title>Responding to a Flexible Working Request</b:Title>
    <b:Year>2021b</b:Year>
    <b:YearAccessed>2021</b:YearAccessed>
    <b:MonthAccessed>April</b:MonthAccessed>
    <b:DayAccessed>29</b:DayAccessed>
    <b:URL>https://www.acas.org.uk/responding-to-a-flexible-working-request</b:URL>
    <b:RefOrder>23</b:RefOrder>
  </b:Source>
  <b:Source>
    <b:Tag>Cit29</b:Tag>
    <b:SourceType>InternetSite</b:SourceType>
    <b:Guid>{C76A861D-510C-4EEA-A04F-49F8A1F2CF02}</b:Guid>
    <b:Author>
      <b:Author>
        <b:Corporate>Citizens Advice</b:Corporate>
      </b:Author>
    </b:Author>
    <b:Title>Flexible working - what is it?</b:Title>
    <b:Year>2020</b:Year>
    <b:YearAccessed>2021</b:YearAccessed>
    <b:MonthAccessed>May</b:MonthAccessed>
    <b:DayAccessed>05</b:DayAccessed>
    <b:URL>https://www.citizensadvice.org.uk/work/rights-at-work/flexible-working/flexible-working-what-is-it/</b:URL>
    <b:RefOrder>26</b:RefOrder>
  </b:Source>
  <b:Source>
    <b:Tag>Cro20</b:Tag>
    <b:SourceType>InternetSite</b:SourceType>
    <b:Guid>{9447B7B4-8F9E-46C8-B8BC-23530543F535}</b:Guid>
    <b:Author>
      <b:Author>
        <b:Corporate>Croner</b:Corporate>
      </b:Author>
    </b:Author>
    <b:Title>What is Summary Dismissal?</b:Title>
    <b:Year>2020</b:Year>
    <b:YearAccessed>2021</b:YearAccessed>
    <b:MonthAccessed>May</b:MonthAccessed>
    <b:DayAccessed>08</b:DayAccessed>
    <b:URL>https://croner.co.uk/resources/disciplinary-grievances/summary-dismissal-uk/</b:URL>
    <b:RefOrder>12</b:RefOrder>
  </b:Source>
  <b:Source>
    <b:Tag>CIP20</b:Tag>
    <b:SourceType>InternetSite</b:SourceType>
    <b:Guid>{8095D6E9-BFCA-43F1-823A-ADECE7CEC891}</b:Guid>
    <b:Author>
      <b:Author>
        <b:Corporate>CIPD</b:Corporate>
      </b:Author>
    </b:Author>
    <b:Title>Wrongful dismissal Q&amp;As</b:Title>
    <b:Year>2020</b:Year>
    <b:YearAccessed>2021</b:YearAccessed>
    <b:MonthAccessed>May</b:MonthAccessed>
    <b:DayAccessed>01</b:DayAccessed>
    <b:URL>https://www.cipd.co.uk/knowledge/fundamentals/emp-law/dismissal/wrongful-dismissal-questions</b:URL>
    <b:RefOrder>10</b:RefOrder>
  </b:Source>
  <b:Source>
    <b:Tag>Emp962</b:Tag>
    <b:SourceType>InternetSite</b:SourceType>
    <b:Guid>{9AABA7DF-AB15-44D0-BD62-E7E58D8ACBDE}</b:Guid>
    <b:Author>
      <b:Author>
        <b:Corporate>Employment Rights Act</b:Corporate>
      </b:Author>
    </b:Author>
    <b:Title>Employment Rights Act</b:Title>
    <b:Year>1996</b:Year>
    <b:YearAccessed>2021</b:YearAccessed>
    <b:MonthAccessed>May</b:MonthAccessed>
    <b:DayAccessed>06</b:DayAccessed>
    <b:URL>https://www.legislation.gov.uk/ukpga/1996/18/section/43A</b:URL>
    <b:RefOrder>40</b:RefOrder>
  </b:Source>
  <b:Source>
    <b:Tag>Emp96</b:Tag>
    <b:SourceType>InternetSite</b:SourceType>
    <b:Guid>{E32023B8-886D-41CB-ABF2-47D963DD5B11}</b:Guid>
    <b:Author>
      <b:Author>
        <b:Corporate>Employment Rights Act</b:Corporate>
      </b:Author>
    </b:Author>
    <b:Year>1996</b:Year>
    <b:YearAccessed>2021</b:YearAccessed>
    <b:MonthAccessed>April</b:MonthAccessed>
    <b:DayAccessed>01</b:DayAccessed>
    <b:URL>https://www.legislation.gov.uk/ukpga/1996/18/section/100</b:URL>
    <b:Title>Employment Rights Act, Section 103a</b:Title>
    <b:RefOrder>9</b:RefOrder>
  </b:Source>
  <b:Source>
    <b:Tag>MBN15</b:Tag>
    <b:SourceType>InternetSite</b:SourceType>
    <b:Guid>{4F96480A-5857-4598-A903-FFB08E97DD1C}</b:Guid>
    <b:Author>
      <b:Author>
        <b:Corporate>MBNA Ltd v Mr M Jones </b:Corporate>
      </b:Author>
    </b:Author>
    <b:Title>'MBNA v. Mr M Jones' UKEAT/0120/15, </b:Title>
    <b:Year>2015</b:Year>
    <b:YearAccessed>2021</b:YearAccessed>
    <b:MonthAccessed>May</b:MonthAccessed>
    <b:DayAccessed>02</b:DayAccessed>
    <b:URL>https://www.gov.uk/employment-appeal-tribunal-decisions/mbna-ltd-v-mr-m-jones-ukeat-0120-15-mc</b:URL>
    <b:RefOrder>41</b:RefOrder>
  </b:Source>
  <b:Source>
    <b:Tag>Cro19</b:Tag>
    <b:SourceType>InternetSite</b:SourceType>
    <b:Guid>{179D4896-3F20-4949-A110-2588043E5A66}</b:Guid>
    <b:Author>
      <b:Author>
        <b:Corporate>Croner</b:Corporate>
      </b:Author>
    </b:Author>
    <b:Title>Statutory Notice Period: Employer's Guide</b:Title>
    <b:Year>2019</b:Year>
    <b:YearAccessed>2021</b:YearAccessed>
    <b:MonthAccessed>May</b:MonthAccessed>
    <b:DayAccessed>01</b:DayAccessed>
    <b:URL>https://croner.co.uk/resources/end-of-contract/statutory-notice-period/#:~:text=During%20redundancies%2C%20the%20statutory%20notice%20periods%20are%3A%20At,%28up%20to%2012%20weeks%29%20for%20every%20further%20year.</b:URL>
    <b:RefOrder>11</b:RefOrder>
  </b:Source>
  <b:Source>
    <b:Tag>Emp963</b:Tag>
    <b:SourceType>InternetSite</b:SourceType>
    <b:Guid>{505F8D11-5049-4E77-A264-13D3A96689A7}</b:Guid>
    <b:Author>
      <b:Author>
        <b:Corporate>Employment Rights Act</b:Corporate>
      </b:Author>
    </b:Author>
    <b:Title>Employment Rights Act Section 116</b:Title>
    <b:Year>1996</b:Year>
    <b:YearAccessed>2021</b:YearAccessed>
    <b:MonthAccessed>May</b:MonthAccessed>
    <b:DayAccessed>02</b:DayAccessed>
    <b:URL>https://www.legislation.gov.uk/ukpga/1996/18/part/X/chapter/II/crossheading/orders-for-reinstatement-or-reengagement/enacted</b:URL>
    <b:RefOrder>14</b:RefOrder>
  </b:Source>
  <b:Source>
    <b:Tag>Cit21</b:Tag>
    <b:SourceType>InternetSite</b:SourceType>
    <b:Guid>{6FF20B42-CE8F-4585-84EF-F7B8410D8FFD}</b:Guid>
    <b:Author>
      <b:Author>
        <b:Corporate>Citizens Advice</b:Corporate>
      </b:Author>
    </b:Author>
    <b:Title>Calculating the compensatory award</b:Title>
    <b:Year>2021</b:Year>
    <b:YearAccessed>2021</b:YearAccessed>
    <b:MonthAccessed>May</b:MonthAccessed>
    <b:DayAccessed>08</b:DayAccessed>
    <b:URL>https://www.citizensadvice.org.uk/work/problems-at-work/employment-tribunals-from-29-july-2013/employment-tribunals-valuing-a-claim/compensatory-award/calculating-the-compensatory-award/</b:URL>
    <b:RefOrder>16</b:RefOrder>
  </b:Source>
  <b:Source>
    <b:Tag>Cii1b</b:Tag>
    <b:SourceType>InternetSite</b:SourceType>
    <b:Guid>{801654F1-2265-40BD-81EF-C3264A4AB8D2}</b:Guid>
    <b:Author>
      <b:Author>
        <b:Corporate>Citizens Advice</b:Corporate>
      </b:Author>
    </b:Author>
    <b:Title>Employment tribunals - Is your compensatory award below the cap and will any welfare benefits you've received reduce it?</b:Title>
    <b:Year>2021b</b:Year>
    <b:YearAccessed>2021</b:YearAccessed>
    <b:MonthAccessed>May</b:MonthAccessed>
    <b:DayAccessed>04</b:DayAccessed>
    <b:URL>https://www.citizensadvice.org.uk/work/problems-at-work/employment-tribunals-from-29-july-2013/employment-tribunals-valuing-a-claim/compensatory-award/calculating-the-compensatory-award/employment-tribunals-is-your-compensatory-award-below-the-cap-and-wil</b:URL>
    <b:RefOrder>17</b:RefOrder>
  </b:Source>
  <b:Source>
    <b:Tag>CIP201</b:Tag>
    <b:SourceType>InternetSite</b:SourceType>
    <b:Guid>{E7AAE203-13E8-4D73-BFD6-57D5184936E3}</b:Guid>
    <b:Author>
      <b:Author>
        <b:Corporate>CIPD</b:Corporate>
      </b:Author>
    </b:Author>
    <b:Title>Dismissal procedures</b:Title>
    <b:Year>2020</b:Year>
    <b:YearAccessed>2021</b:YearAccessed>
    <b:MonthAccessed>May</b:MonthAccessed>
    <b:DayAccessed>01</b:DayAccessed>
    <b:URL>https://www.cipd.co.uk/knowledge/fundamentals/emp-law/dismissal/factsheet</b:URL>
    <b:RefOrder>42</b:RefOrder>
  </b:Source>
  <b:Source>
    <b:Tag>Pol88</b:Tag>
    <b:SourceType>InternetSite</b:SourceType>
    <b:Guid>{DBBABF0B-9E6B-4109-83BB-75CD4903F88D}</b:Guid>
    <b:Author>
      <b:Author>
        <b:Corporate>Polkey v. A E Dayton Services</b:Corporate>
      </b:Author>
    </b:Author>
    <b:Title>Polkey v A E Dayton Services [1987] IRLR 503; [1988] ICR 142 (HL)</b:Title>
    <b:Year>1988</b:Year>
    <b:YearAccessed>2021</b:YearAccessed>
    <b:MonthAccessed>May</b:MonthAccessed>
    <b:DayAccessed>01</b:DayAccessed>
    <b:URL>https://www.personneltoday.com/hr/legal-qa-return-of-the-polkey-principle/</b:URL>
    <b:RefOrder>19</b:RefOrder>
  </b:Source>
  <b:Source>
    <b:Tag>Cro191</b:Tag>
    <b:SourceType>InternetSite</b:SourceType>
    <b:Guid>{A424C287-6576-41B2-8991-486D2A322204}</b:Guid>
    <b:Author>
      <b:Author>
        <b:Corporate>Croner</b:Corporate>
      </b:Author>
    </b:Author>
    <b:Title>Presenteeism in the Workplace</b:Title>
    <b:Year>2019</b:Year>
    <b:YearAccessed>2021</b:YearAccessed>
    <b:MonthAccessed>May</b:MonthAccessed>
    <b:DayAccessed>01</b:DayAccessed>
    <b:URL>https://croner.co.uk/resources/leave-absence/presenteeism/</b:URL>
    <b:RefOrder>43</b:RefOrder>
  </b:Source>
  <b:Source>
    <b:Tag>CIP1c</b:Tag>
    <b:SourceType>InternetSite</b:SourceType>
    <b:Guid>{9BF5FA43-4348-467C-A06F-D25936426892}</b:Guid>
    <b:Author>
      <b:Author>
        <b:Corporate>CIPD</b:Corporate>
      </b:Author>
    </b:Author>
    <b:Title>Employers urged to address high levels of people working when unwell as COVID-19 pandemic heightens an ‘always on’ work culture</b:Title>
    <b:Year>2021c</b:Year>
    <b:YearAccessed>2021</b:YearAccessed>
    <b:MonthAccessed>MAy</b:MonthAccessed>
    <b:DayAccessed>03</b:DayAccessed>
    <b:URL>https://www.cipd.co.uk/about/media/press/270421-health-wellbeing-working-unwell</b:URL>
    <b:RefOrder>24</b:RefOrder>
  </b:Source>
  <b:Source>
    <b:Tag>CIP211</b:Tag>
    <b:SourceType>DocumentFromInternetSite</b:SourceType>
    <b:Guid>{CFAF201C-956A-46F4-B0DA-A2345D0C7A22}</b:Guid>
    <b:Author>
      <b:Author>
        <b:Corporate>CIPD</b:Corporate>
      </b:Author>
    </b:Author>
    <b:Title>Working Hours and Time Off Work</b:Title>
    <b:Year>2021d</b:Year>
    <b:Month>March</b:Month>
    <b:Day>26</b:Day>
    <b:YearAccessed>2021</b:YearAccessed>
    <b:MonthAccessed>May</b:MonthAccessed>
    <b:DayAccessed>05</b:DayAccessed>
    <b:URL>https://www.cipd.co.uk/knowledge/fundamentals/emp-law/working-time/factsheet</b:URL>
    <b:RefOrder>25</b:RefOrder>
  </b:Source>
  <b:Source>
    <b:Tag>Dat18</b:Tag>
    <b:SourceType>InternetSite</b:SourceType>
    <b:Guid>{C79F0A63-3DE3-43B1-8D0E-7262B5C845C0}</b:Guid>
    <b:Author>
      <b:Author>
        <b:Corporate>Data Protection Act</b:Corporate>
      </b:Author>
    </b:Author>
    <b:Title>Data Protection Act </b:Title>
    <b:Year>2018</b:Year>
    <b:YearAccessed>2021</b:YearAccessed>
    <b:MonthAccessed>April</b:MonthAccessed>
    <b:DayAccessed>29</b:DayAccessed>
    <b:URL>https://www.legislation.gov.uk/ukpga/2018/12/contents/enacted</b:URL>
    <b:RefOrder>44</b:RefOrder>
  </b:Source>
  <b:Source>
    <b:Tag>Inf20</b:Tag>
    <b:SourceType>InternetSite</b:SourceType>
    <b:Guid>{69648D7C-E3C0-41A0-8E9B-FE128EBA9B6D}</b:Guid>
    <b:Author>
      <b:Author>
        <b:Corporate>Information Commissioners Office</b:Corporate>
      </b:Author>
    </b:Author>
    <b:Title>Principle (a): Lawfulness, fairness and transparency</b:Title>
    <b:Year>2020</b:Year>
    <b:YearAccessed>2021</b:YearAccessed>
    <b:MonthAccessed>May</b:MonthAccessed>
    <b:DayAccessed>05</b:DayAccessed>
    <b:URL>https://ico.org.uk/for-organisations/guide-to-data-protection/guide-to-the-general-data-protection-regulation-gdpr/principles/lawfulness-fairness-and-transparency/</b:URL>
    <b:RefOrder>27</b:RefOrder>
  </b:Source>
  <b:Source>
    <b:Tag>Pub21</b:Tag>
    <b:SourceType>InternetSite</b:SourceType>
    <b:Guid>{3558B0C3-4704-414C-8566-DAC1DDFFFB7C}</b:Guid>
    <b:Author>
      <b:Author>
        <b:Corporate>Public Health Wales</b:Corporate>
      </b:Author>
    </b:Author>
    <b:Title>COVID-19 privacy information</b:Title>
    <b:Year>2021</b:Year>
    <b:YearAccessed>2021</b:YearAccessed>
    <b:MonthAccessed>MAy</b:MonthAccessed>
    <b:DayAccessed>03</b:DayAccessed>
    <b:URL>https://www.gov.uk/government/publications/phe-privacy-information/covid-19-privacy-information</b:URL>
    <b:RefOrder>28</b:RefOrder>
  </b:Source>
  <b:Source>
    <b:Tag>HSE20</b:Tag>
    <b:SourceType>InternetSite</b:SourceType>
    <b:Guid>{446AE3D6-D2FF-48BA-B6A2-3546F1B99B5C}</b:Guid>
    <b:Author>
      <b:Author>
        <b:Corporate>HSE</b:Corporate>
      </b:Author>
    </b:Author>
    <b:Title>Record Keeping</b:Title>
    <b:Year>2020</b:Year>
    <b:YearAccessed>2021</b:YearAccessed>
    <b:MonthAccessed>May</b:MonthAccessed>
    <b:DayAccessed>09</b:DayAccessed>
    <b:URL>https://www.hse.gov.uk/health-surveillance/record-keeping/index.htm</b:URL>
    <b:RefOrder>30</b:RefOrder>
  </b:Source>
  <b:Source>
    <b:Tag>CIP202</b:Tag>
    <b:SourceType>InternetSite</b:SourceType>
    <b:Guid>{EA78F8B8-D508-43B0-B207-3D3E1E2B307B}</b:Guid>
    <b:Author>
      <b:Author>
        <b:Corporate>CIPD</b:Corporate>
      </b:Author>
    </b:Author>
    <b:Title>Retention of HR records</b:Title>
    <b:Year>2020b</b:Year>
    <b:YearAccessed>2021</b:YearAccessed>
    <b:MonthAccessed>May</b:MonthAccessed>
    <b:DayAccessed>09</b:DayAccessed>
    <b:URL>https://www.cipd.co.uk/knowledge/fundamentals/people/hr/keeping-records-factsheet</b:URL>
    <b:RefOrder>31</b:RefOrder>
  </b:Source>
  <b:Source>
    <b:Tag>Gov19</b:Tag>
    <b:SourceType>InternetSite</b:SourceType>
    <b:Guid>{A65076A2-2BC4-4971-9EA0-886D96B7B9DD}</b:Guid>
    <b:Author>
      <b:Author>
        <b:Corporate>Gov.UK</b:Corporate>
      </b:Author>
    </b:Author>
    <b:Title>Data protection and your business. </b:Title>
    <b:Year>2019</b:Year>
    <b:YearAccessed>2021</b:YearAccessed>
    <b:MonthAccessed>May </b:MonthAccessed>
    <b:DayAccessed>09</b:DayAccessed>
    <b:URL>https://www.gov.uk/data-protection-your-business</b:URL>
    <b:RefOrder>32</b:RefOrder>
  </b:Source>
  <b:Source>
    <b:Tag>Aca19</b:Tag>
    <b:SourceType>InternetSite</b:SourceType>
    <b:Guid>{EB82B411-D7AA-4604-8F0E-4ACF4BE9C33D}</b:Guid>
    <b:Author>
      <b:Author>
        <b:Corporate>Acas</b:Corporate>
      </b:Author>
    </b:Author>
    <b:Title>Disciplinary Procedure: Step by step</b:Title>
    <b:Year>2019</b:Year>
    <b:YearAccessed>2021</b:YearAccessed>
    <b:MonthAccessed>May</b:MonthAccessed>
    <b:DayAccessed>01</b:DayAccessed>
    <b:URL>https://beta.acas..org.uk/disciplinary-procedure-step-by-step</b:URL>
    <b:RefOrder>13</b:RefOrder>
  </b:Source>
  <b:Source>
    <b:Tag>CIP0e</b:Tag>
    <b:SourceType>InternetSite</b:SourceType>
    <b:Guid>{746EF0E3-0F72-4319-B0DB-75430E9F3B71}</b:Guid>
    <b:Author>
      <b:Author>
        <b:Corporate>CIPD</b:Corporate>
      </b:Author>
    </b:Author>
    <b:Title>Discipline and Grievance at Work</b:Title>
    <b:Year>2020e</b:Year>
    <b:YearAccessed>2021</b:YearAccessed>
    <b:MonthAccessed>May</b:MonthAccessed>
    <b:DayAccessed>01</b:DayAccessed>
    <b:URL>https://www.cipd.co.uk/knowledge/fundermentals/emp-law/discipline</b:URL>
    <b:RefOrder>45</b:RefOrder>
  </b:Source>
  <b:Source>
    <b:Tag>Mai14</b:Tag>
    <b:SourceType>InternetSite</b:SourceType>
    <b:Guid>{84CBEF0C-DF97-4758-AD9B-E0FC137CDF16}</b:Guid>
    <b:Author>
      <b:Author>
        <b:Corporate>(Maintenance of Records) (Revocation) Regulations </b:Corporate>
      </b:Author>
    </b:Author>
    <b:Title>(Maintenance of Records) (Revocation) Regulations 2014 (SI 2014/55) </b:Title>
    <b:Year>2014</b:Year>
    <b:RefOrder>46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7E5963-6C0D-4EC9-9E50-CFF0F4FD5E38}">
  <ds:schemaRefs>
    <ds:schemaRef ds:uri="http://schemas.microsoft.com/office/2006/metadata/contentType"/>
    <ds:schemaRef ds:uri="http://schemas.microsoft.com/office/2006/metadata/properties/metaAttributes"/>
    <ds:schemaRef ds:uri="http://www.w3.org/2000/xmlns/"/>
    <ds:schemaRef ds:uri="http://www.w3.org/2001/XMLSchema"/>
    <ds:schemaRef ds:uri="258d5018-feb4-45ec-8043-ac7152467c64"/>
    <ds:schemaRef ds:uri="2795bbee-07b4-4e79-98d8-0419d9871cad"/>
  </ds:schemaRefs>
</ds:datastoreItem>
</file>

<file path=customXml/itemProps2.xml><?xml version="1.0" encoding="utf-8"?>
<ds:datastoreItem xmlns:ds="http://schemas.openxmlformats.org/officeDocument/2006/customXml" ds:itemID="{D0D05532-9D57-4AC3-9ED5-8BBD1250B9D6}">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60416CF5-5417-4D0F-BF5E-9954C6BA631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BF54857-35CC-490B-A7AD-1FC30513AB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5061</Words>
  <Characters>28849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(Hywel Dda UHB - Head of Workforce Education &amp; Development)</dc:creator>
  <cp:keywords/>
  <dc:description/>
  <cp:lastModifiedBy>Amanda Glanville (Hywel Dda UHB - Head of Workforce Education &amp; Development)</cp:lastModifiedBy>
  <cp:revision>2</cp:revision>
  <dcterms:created xsi:type="dcterms:W3CDTF">2021-05-09T19:17:00Z</dcterms:created>
  <dcterms:modified xsi:type="dcterms:W3CDTF">2021-05-09T19:17:00Z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