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56340236"/>
        <w:docPartObj>
          <w:docPartGallery w:val="Cover Pages"/>
          <w:docPartUnique/>
        </w:docPartObj>
      </w:sdtPr>
      <w:sdtContent>
        <w:p w:rsidR="00664840" w:rsidRDefault="00664840" w:rsidP="00403B98">
          <w:pPr>
            <w:spacing w:line="360" w:lineRule="auto"/>
          </w:pPr>
          <w:r>
            <w:rPr>
              <w:noProof/>
            </w:rPr>
            <mc:AlternateContent>
              <mc:Choice Requires="wpg">
                <w:drawing>
                  <wp:anchor distT="0" distB="0" distL="114300" distR="114300" simplePos="0" relativeHeight="251683840" behindDoc="0" locked="0" layoutInCell="1" allowOverlap="1" wp14:anchorId="6BC51506" wp14:editId="02C4883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B61D55" id="Group 149" o:spid="_x0000_s1026" style="position:absolute;margin-left:0;margin-top:0;width:8in;height:95.7pt;z-index:25168384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81792" behindDoc="0" locked="0" layoutInCell="1" allowOverlap="1" wp14:anchorId="48AA2B00" wp14:editId="43407F5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4840" w:rsidRDefault="00664840" w:rsidP="00664840">
                                <w:pPr>
                                  <w:pStyle w:val="NoSpacing"/>
                                  <w:rPr>
                                    <w:color w:val="595959" w:themeColor="text1" w:themeTint="A6"/>
                                    <w:sz w:val="28"/>
                                    <w:szCs w:val="28"/>
                                  </w:rPr>
                                </w:pPr>
                              </w:p>
                              <w:p w:rsidR="00664840" w:rsidRPr="00664840" w:rsidRDefault="0066484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664840">
                                      <w:rPr>
                                        <w:color w:val="595959" w:themeColor="text1" w:themeTint="A6"/>
                                        <w:sz w:val="28"/>
                                        <w:szCs w:val="28"/>
                                      </w:rPr>
                                      <w:t xml:space="preserve">The effect </w:t>
                                    </w:r>
                                  </w:sdtContent>
                                </w:sdt>
                                <w:r>
                                  <w:rPr>
                                    <w:color w:val="595959" w:themeColor="text1" w:themeTint="A6"/>
                                    <w:sz w:val="28"/>
                                    <w:szCs w:val="28"/>
                                  </w:rPr>
                                  <w:t>of job satisfaction and</w:t>
                                </w:r>
                                <w:r w:rsidRPr="00664840">
                                  <w:rPr>
                                    <w:color w:val="595959" w:themeColor="text1" w:themeTint="A6"/>
                                    <w:sz w:val="28"/>
                                    <w:szCs w:val="28"/>
                                  </w:rPr>
                                  <w:t xml:space="preserve"> work-family conflict on efficiency of health care professionals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AA2B00" id="_x0000_t202" coordsize="21600,21600" o:spt="202" path="m,l,21600r21600,l21600,xe">
                    <v:stroke joinstyle="miter"/>
                    <v:path gradientshapeok="t" o:connecttype="rect"/>
                  </v:shapetype>
                  <v:shape id="Text Box 152" o:spid="_x0000_s1026" type="#_x0000_t202" style="position:absolute;margin-left:0;margin-top:0;width:8in;height:1in;z-index:2516817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664840" w:rsidRDefault="00664840" w:rsidP="00664840">
                          <w:pPr>
                            <w:pStyle w:val="NoSpacing"/>
                            <w:rPr>
                              <w:color w:val="595959" w:themeColor="text1" w:themeTint="A6"/>
                              <w:sz w:val="28"/>
                              <w:szCs w:val="28"/>
                            </w:rPr>
                          </w:pPr>
                        </w:p>
                        <w:p w:rsidR="00664840" w:rsidRPr="00664840" w:rsidRDefault="0066484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664840">
                                <w:rPr>
                                  <w:color w:val="595959" w:themeColor="text1" w:themeTint="A6"/>
                                  <w:sz w:val="28"/>
                                  <w:szCs w:val="28"/>
                                </w:rPr>
                                <w:t xml:space="preserve">The effect </w:t>
                              </w:r>
                            </w:sdtContent>
                          </w:sdt>
                          <w:r>
                            <w:rPr>
                              <w:color w:val="595959" w:themeColor="text1" w:themeTint="A6"/>
                              <w:sz w:val="28"/>
                              <w:szCs w:val="28"/>
                            </w:rPr>
                            <w:t>of job satisfaction and</w:t>
                          </w:r>
                          <w:r w:rsidRPr="00664840">
                            <w:rPr>
                              <w:color w:val="595959" w:themeColor="text1" w:themeTint="A6"/>
                              <w:sz w:val="28"/>
                              <w:szCs w:val="28"/>
                            </w:rPr>
                            <w:t xml:space="preserve"> work-family conflict on efficiency of health care professionals </w:t>
                          </w:r>
                        </w:p>
                      </w:txbxContent>
                    </v:textbox>
                    <w10:wrap type="square"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1C62CD88" wp14:editId="15739D7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4840" w:rsidRDefault="00664840">
                                <w:pPr>
                                  <w:pStyle w:val="NoSpacing"/>
                                  <w:jc w:val="right"/>
                                  <w:rPr>
                                    <w:color w:val="595959" w:themeColor="text1" w:themeTint="A6"/>
                                    <w:sz w:val="20"/>
                                    <w:szCs w:val="20"/>
                                  </w:rPr>
                                </w:pPr>
                                <w:r>
                                  <w:rPr>
                                    <w:color w:val="5B9BD5" w:themeColor="accent1"/>
                                    <w:sz w:val="28"/>
                                    <w:szCs w:val="28"/>
                                  </w:rPr>
                                  <w:t>Student Id 1806920</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62CD88" id="Text Box 153" o:spid="_x0000_s1027" type="#_x0000_t202" style="position:absolute;margin-left:0;margin-top:0;width:8in;height:79.5pt;z-index:2516828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64840" w:rsidRDefault="00664840">
                          <w:pPr>
                            <w:pStyle w:val="NoSpacing"/>
                            <w:jc w:val="right"/>
                            <w:rPr>
                              <w:color w:val="595959" w:themeColor="text1" w:themeTint="A6"/>
                              <w:sz w:val="20"/>
                              <w:szCs w:val="20"/>
                            </w:rPr>
                          </w:pPr>
                          <w:r>
                            <w:rPr>
                              <w:color w:val="5B9BD5" w:themeColor="accent1"/>
                              <w:sz w:val="28"/>
                              <w:szCs w:val="28"/>
                            </w:rPr>
                            <w:t>Student Id 1806920</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0768" behindDoc="0" locked="0" layoutInCell="1" allowOverlap="1" wp14:anchorId="0F6CCDE0" wp14:editId="5C22D69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4840" w:rsidRDefault="006648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approaches to research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64840" w:rsidRDefault="00664840">
                                    <w:pPr>
                                      <w:jc w:val="right"/>
                                      <w:rPr>
                                        <w:smallCaps/>
                                        <w:color w:val="404040" w:themeColor="text1" w:themeTint="BF"/>
                                        <w:sz w:val="36"/>
                                        <w:szCs w:val="36"/>
                                      </w:rPr>
                                    </w:pPr>
                                    <w:r>
                                      <w:rPr>
                                        <w:color w:val="404040" w:themeColor="text1" w:themeTint="BF"/>
                                        <w:sz w:val="36"/>
                                        <w:szCs w:val="36"/>
                                      </w:rPr>
                                      <w:t>Coursework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6CCDE0" id="Text Box 154" o:spid="_x0000_s1028" type="#_x0000_t202" style="position:absolute;margin-left:0;margin-top:0;width:8in;height:286.5pt;z-index:2516807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64840" w:rsidRDefault="006648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approaches to research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64840" w:rsidRDefault="00664840">
                              <w:pPr>
                                <w:jc w:val="right"/>
                                <w:rPr>
                                  <w:smallCaps/>
                                  <w:color w:val="404040" w:themeColor="text1" w:themeTint="BF"/>
                                  <w:sz w:val="36"/>
                                  <w:szCs w:val="36"/>
                                </w:rPr>
                              </w:pPr>
                              <w:r>
                                <w:rPr>
                                  <w:color w:val="404040" w:themeColor="text1" w:themeTint="BF"/>
                                  <w:sz w:val="36"/>
                                  <w:szCs w:val="36"/>
                                </w:rPr>
                                <w:t>Coursework</w:t>
                              </w:r>
                            </w:p>
                          </w:sdtContent>
                        </w:sdt>
                      </w:txbxContent>
                    </v:textbox>
                    <w10:wrap type="square" anchorx="page" anchory="page"/>
                  </v:shape>
                </w:pict>
              </mc:Fallback>
            </mc:AlternateContent>
          </w:r>
        </w:p>
        <w:p w:rsidR="006C5573" w:rsidRDefault="00664840" w:rsidP="00403B98">
          <w:pPr>
            <w:spacing w:line="360" w:lineRule="auto"/>
          </w:pPr>
          <w:r>
            <w:br w:type="page"/>
          </w:r>
        </w:p>
        <w:sdt>
          <w:sdtPr>
            <w:id w:val="-137114800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6C5573" w:rsidRDefault="006C5573">
              <w:pPr>
                <w:pStyle w:val="TOCHeading"/>
              </w:pPr>
              <w:r>
                <w:t>Contents</w:t>
              </w:r>
            </w:p>
            <w:p w:rsidR="006C5573" w:rsidRDefault="006C5573">
              <w:pPr>
                <w:pStyle w:val="TOC1"/>
                <w:tabs>
                  <w:tab w:val="right" w:leader="dot" w:pos="9350"/>
                </w:tabs>
                <w:rPr>
                  <w:noProof/>
                </w:rPr>
              </w:pPr>
              <w:r>
                <w:fldChar w:fldCharType="begin"/>
              </w:r>
              <w:r>
                <w:instrText xml:space="preserve"> TOC \o "1-3" \h \z \u </w:instrText>
              </w:r>
              <w:r>
                <w:fldChar w:fldCharType="separate"/>
              </w:r>
              <w:hyperlink w:anchor="_Toc8211889" w:history="1">
                <w:r w:rsidRPr="006B6B74">
                  <w:rPr>
                    <w:rStyle w:val="Hyperlink"/>
                    <w:noProof/>
                  </w:rPr>
                  <w:t>The Effect of Job Satisfaction and Work-Family Conflict On Efficiency of Health Care Professionals</w:t>
                </w:r>
                <w:r>
                  <w:rPr>
                    <w:noProof/>
                    <w:webHidden/>
                  </w:rPr>
                  <w:tab/>
                </w:r>
                <w:r>
                  <w:rPr>
                    <w:noProof/>
                    <w:webHidden/>
                  </w:rPr>
                  <w:fldChar w:fldCharType="begin"/>
                </w:r>
                <w:r>
                  <w:rPr>
                    <w:noProof/>
                    <w:webHidden/>
                  </w:rPr>
                  <w:instrText xml:space="preserve"> PAGEREF _Toc8211889 \h </w:instrText>
                </w:r>
                <w:r>
                  <w:rPr>
                    <w:noProof/>
                    <w:webHidden/>
                  </w:rPr>
                </w:r>
                <w:r>
                  <w:rPr>
                    <w:noProof/>
                    <w:webHidden/>
                  </w:rPr>
                  <w:fldChar w:fldCharType="separate"/>
                </w:r>
                <w:r>
                  <w:rPr>
                    <w:noProof/>
                    <w:webHidden/>
                  </w:rPr>
                  <w:t>2</w:t>
                </w:r>
                <w:r>
                  <w:rPr>
                    <w:noProof/>
                    <w:webHidden/>
                  </w:rPr>
                  <w:fldChar w:fldCharType="end"/>
                </w:r>
              </w:hyperlink>
            </w:p>
            <w:p w:rsidR="006C5573" w:rsidRDefault="006C5573">
              <w:pPr>
                <w:pStyle w:val="TOC2"/>
                <w:tabs>
                  <w:tab w:val="right" w:leader="dot" w:pos="9350"/>
                </w:tabs>
                <w:rPr>
                  <w:noProof/>
                </w:rPr>
              </w:pPr>
              <w:hyperlink w:anchor="_Toc8211890" w:history="1">
                <w:r w:rsidRPr="006B6B74">
                  <w:rPr>
                    <w:rStyle w:val="Hyperlink"/>
                    <w:noProof/>
                    <w:shd w:val="clear" w:color="auto" w:fill="FFFFFF"/>
                  </w:rPr>
                  <w:t>Theories of Job satisfaction and Work-family conflict</w:t>
                </w:r>
                <w:r>
                  <w:rPr>
                    <w:noProof/>
                    <w:webHidden/>
                  </w:rPr>
                  <w:tab/>
                </w:r>
                <w:r>
                  <w:rPr>
                    <w:noProof/>
                    <w:webHidden/>
                  </w:rPr>
                  <w:fldChar w:fldCharType="begin"/>
                </w:r>
                <w:r>
                  <w:rPr>
                    <w:noProof/>
                    <w:webHidden/>
                  </w:rPr>
                  <w:instrText xml:space="preserve"> PAGEREF _Toc8211890 \h </w:instrText>
                </w:r>
                <w:r>
                  <w:rPr>
                    <w:noProof/>
                    <w:webHidden/>
                  </w:rPr>
                </w:r>
                <w:r>
                  <w:rPr>
                    <w:noProof/>
                    <w:webHidden/>
                  </w:rPr>
                  <w:fldChar w:fldCharType="separate"/>
                </w:r>
                <w:r>
                  <w:rPr>
                    <w:noProof/>
                    <w:webHidden/>
                  </w:rPr>
                  <w:t>3</w:t>
                </w:r>
                <w:r>
                  <w:rPr>
                    <w:noProof/>
                    <w:webHidden/>
                  </w:rPr>
                  <w:fldChar w:fldCharType="end"/>
                </w:r>
              </w:hyperlink>
            </w:p>
            <w:p w:rsidR="006C5573" w:rsidRDefault="006C5573">
              <w:pPr>
                <w:pStyle w:val="TOC2"/>
                <w:tabs>
                  <w:tab w:val="right" w:leader="dot" w:pos="9350"/>
                </w:tabs>
                <w:rPr>
                  <w:noProof/>
                </w:rPr>
              </w:pPr>
              <w:hyperlink w:anchor="_Toc8211891" w:history="1">
                <w:r w:rsidRPr="006B6B74">
                  <w:rPr>
                    <w:rStyle w:val="Hyperlink"/>
                    <w:noProof/>
                    <w:shd w:val="clear" w:color="auto" w:fill="FFFFFF"/>
                  </w:rPr>
                  <w:t>Two factor theory:</w:t>
                </w:r>
                <w:r>
                  <w:rPr>
                    <w:noProof/>
                    <w:webHidden/>
                  </w:rPr>
                  <w:tab/>
                </w:r>
                <w:r>
                  <w:rPr>
                    <w:noProof/>
                    <w:webHidden/>
                  </w:rPr>
                  <w:fldChar w:fldCharType="begin"/>
                </w:r>
                <w:r>
                  <w:rPr>
                    <w:noProof/>
                    <w:webHidden/>
                  </w:rPr>
                  <w:instrText xml:space="preserve"> PAGEREF _Toc8211891 \h </w:instrText>
                </w:r>
                <w:r>
                  <w:rPr>
                    <w:noProof/>
                    <w:webHidden/>
                  </w:rPr>
                </w:r>
                <w:r>
                  <w:rPr>
                    <w:noProof/>
                    <w:webHidden/>
                  </w:rPr>
                  <w:fldChar w:fldCharType="separate"/>
                </w:r>
                <w:r>
                  <w:rPr>
                    <w:noProof/>
                    <w:webHidden/>
                  </w:rPr>
                  <w:t>3</w:t>
                </w:r>
                <w:r>
                  <w:rPr>
                    <w:noProof/>
                    <w:webHidden/>
                  </w:rPr>
                  <w:fldChar w:fldCharType="end"/>
                </w:r>
              </w:hyperlink>
            </w:p>
            <w:p w:rsidR="006C5573" w:rsidRDefault="006C5573">
              <w:pPr>
                <w:pStyle w:val="TOC2"/>
                <w:tabs>
                  <w:tab w:val="right" w:leader="dot" w:pos="9350"/>
                </w:tabs>
                <w:rPr>
                  <w:noProof/>
                </w:rPr>
              </w:pPr>
              <w:hyperlink w:anchor="_Toc8211892" w:history="1">
                <w:r w:rsidRPr="006B6B74">
                  <w:rPr>
                    <w:rStyle w:val="Hyperlink"/>
                    <w:noProof/>
                    <w:shd w:val="clear" w:color="auto" w:fill="FFFFFF"/>
                  </w:rPr>
                  <w:t>Hygiene factors</w:t>
                </w:r>
                <w:r>
                  <w:rPr>
                    <w:noProof/>
                    <w:webHidden/>
                  </w:rPr>
                  <w:tab/>
                </w:r>
                <w:r>
                  <w:rPr>
                    <w:noProof/>
                    <w:webHidden/>
                  </w:rPr>
                  <w:fldChar w:fldCharType="begin"/>
                </w:r>
                <w:r>
                  <w:rPr>
                    <w:noProof/>
                    <w:webHidden/>
                  </w:rPr>
                  <w:instrText xml:space="preserve"> PAGEREF _Toc8211892 \h </w:instrText>
                </w:r>
                <w:r>
                  <w:rPr>
                    <w:noProof/>
                    <w:webHidden/>
                  </w:rPr>
                </w:r>
                <w:r>
                  <w:rPr>
                    <w:noProof/>
                    <w:webHidden/>
                  </w:rPr>
                  <w:fldChar w:fldCharType="separate"/>
                </w:r>
                <w:r>
                  <w:rPr>
                    <w:noProof/>
                    <w:webHidden/>
                  </w:rPr>
                  <w:t>4</w:t>
                </w:r>
                <w:r>
                  <w:rPr>
                    <w:noProof/>
                    <w:webHidden/>
                  </w:rPr>
                  <w:fldChar w:fldCharType="end"/>
                </w:r>
              </w:hyperlink>
            </w:p>
            <w:p w:rsidR="006C5573" w:rsidRDefault="006C5573">
              <w:pPr>
                <w:pStyle w:val="TOC2"/>
                <w:tabs>
                  <w:tab w:val="right" w:leader="dot" w:pos="9350"/>
                </w:tabs>
                <w:rPr>
                  <w:noProof/>
                </w:rPr>
              </w:pPr>
              <w:hyperlink w:anchor="_Toc8211893" w:history="1">
                <w:r w:rsidRPr="006B6B74">
                  <w:rPr>
                    <w:rStyle w:val="Hyperlink"/>
                    <w:noProof/>
                    <w:shd w:val="clear" w:color="auto" w:fill="FFFFFF"/>
                  </w:rPr>
                  <w:t>Mutual pattern spill over theory</w:t>
                </w:r>
                <w:r>
                  <w:rPr>
                    <w:noProof/>
                    <w:webHidden/>
                  </w:rPr>
                  <w:tab/>
                </w:r>
                <w:r>
                  <w:rPr>
                    <w:noProof/>
                    <w:webHidden/>
                  </w:rPr>
                  <w:fldChar w:fldCharType="begin"/>
                </w:r>
                <w:r>
                  <w:rPr>
                    <w:noProof/>
                    <w:webHidden/>
                  </w:rPr>
                  <w:instrText xml:space="preserve"> PAGEREF _Toc8211893 \h </w:instrText>
                </w:r>
                <w:r>
                  <w:rPr>
                    <w:noProof/>
                    <w:webHidden/>
                  </w:rPr>
                </w:r>
                <w:r>
                  <w:rPr>
                    <w:noProof/>
                    <w:webHidden/>
                  </w:rPr>
                  <w:fldChar w:fldCharType="separate"/>
                </w:r>
                <w:r>
                  <w:rPr>
                    <w:noProof/>
                    <w:webHidden/>
                  </w:rPr>
                  <w:t>5</w:t>
                </w:r>
                <w:r>
                  <w:rPr>
                    <w:noProof/>
                    <w:webHidden/>
                  </w:rPr>
                  <w:fldChar w:fldCharType="end"/>
                </w:r>
              </w:hyperlink>
            </w:p>
            <w:p w:rsidR="006C5573" w:rsidRDefault="006C5573">
              <w:pPr>
                <w:pStyle w:val="TOC2"/>
                <w:tabs>
                  <w:tab w:val="right" w:leader="dot" w:pos="9350"/>
                </w:tabs>
                <w:rPr>
                  <w:noProof/>
                </w:rPr>
              </w:pPr>
              <w:hyperlink w:anchor="_Toc8211894" w:history="1">
                <w:r w:rsidRPr="006B6B74">
                  <w:rPr>
                    <w:rStyle w:val="Hyperlink"/>
                    <w:noProof/>
                    <w:shd w:val="clear" w:color="auto" w:fill="FFFFFF"/>
                  </w:rPr>
                  <w:t>Compensation Theory</w:t>
                </w:r>
                <w:r>
                  <w:rPr>
                    <w:noProof/>
                    <w:webHidden/>
                  </w:rPr>
                  <w:tab/>
                </w:r>
                <w:r>
                  <w:rPr>
                    <w:noProof/>
                    <w:webHidden/>
                  </w:rPr>
                  <w:fldChar w:fldCharType="begin"/>
                </w:r>
                <w:r>
                  <w:rPr>
                    <w:noProof/>
                    <w:webHidden/>
                  </w:rPr>
                  <w:instrText xml:space="preserve"> PAGEREF _Toc8211894 \h </w:instrText>
                </w:r>
                <w:r>
                  <w:rPr>
                    <w:noProof/>
                    <w:webHidden/>
                  </w:rPr>
                </w:r>
                <w:r>
                  <w:rPr>
                    <w:noProof/>
                    <w:webHidden/>
                  </w:rPr>
                  <w:fldChar w:fldCharType="separate"/>
                </w:r>
                <w:r>
                  <w:rPr>
                    <w:noProof/>
                    <w:webHidden/>
                  </w:rPr>
                  <w:t>6</w:t>
                </w:r>
                <w:r>
                  <w:rPr>
                    <w:noProof/>
                    <w:webHidden/>
                  </w:rPr>
                  <w:fldChar w:fldCharType="end"/>
                </w:r>
              </w:hyperlink>
            </w:p>
            <w:p w:rsidR="006C5573" w:rsidRDefault="006C5573">
              <w:pPr>
                <w:pStyle w:val="TOC2"/>
                <w:tabs>
                  <w:tab w:val="right" w:leader="dot" w:pos="9350"/>
                </w:tabs>
                <w:rPr>
                  <w:noProof/>
                </w:rPr>
              </w:pPr>
              <w:hyperlink w:anchor="_Toc8211895" w:history="1">
                <w:r w:rsidRPr="006B6B74">
                  <w:rPr>
                    <w:rStyle w:val="Hyperlink"/>
                    <w:noProof/>
                    <w:shd w:val="clear" w:color="auto" w:fill="FFFFFF"/>
                  </w:rPr>
                  <w:t>Integration- Pattern Boundary Theory</w:t>
                </w:r>
                <w:r>
                  <w:rPr>
                    <w:noProof/>
                    <w:webHidden/>
                  </w:rPr>
                  <w:tab/>
                </w:r>
                <w:r>
                  <w:rPr>
                    <w:noProof/>
                    <w:webHidden/>
                  </w:rPr>
                  <w:fldChar w:fldCharType="begin"/>
                </w:r>
                <w:r>
                  <w:rPr>
                    <w:noProof/>
                    <w:webHidden/>
                  </w:rPr>
                  <w:instrText xml:space="preserve"> PAGEREF _Toc8211895 \h </w:instrText>
                </w:r>
                <w:r>
                  <w:rPr>
                    <w:noProof/>
                    <w:webHidden/>
                  </w:rPr>
                </w:r>
                <w:r>
                  <w:rPr>
                    <w:noProof/>
                    <w:webHidden/>
                  </w:rPr>
                  <w:fldChar w:fldCharType="separate"/>
                </w:r>
                <w:r>
                  <w:rPr>
                    <w:noProof/>
                    <w:webHidden/>
                  </w:rPr>
                  <w:t>6</w:t>
                </w:r>
                <w:r>
                  <w:rPr>
                    <w:noProof/>
                    <w:webHidden/>
                  </w:rPr>
                  <w:fldChar w:fldCharType="end"/>
                </w:r>
              </w:hyperlink>
            </w:p>
            <w:p w:rsidR="006C5573" w:rsidRDefault="006C5573">
              <w:pPr>
                <w:pStyle w:val="TOC2"/>
                <w:tabs>
                  <w:tab w:val="right" w:leader="dot" w:pos="9350"/>
                </w:tabs>
                <w:rPr>
                  <w:noProof/>
                </w:rPr>
              </w:pPr>
              <w:hyperlink w:anchor="_Toc8211896" w:history="1">
                <w:r w:rsidRPr="006B6B74">
                  <w:rPr>
                    <w:rStyle w:val="Hyperlink"/>
                    <w:noProof/>
                    <w:shd w:val="clear" w:color="auto" w:fill="FFFFFF"/>
                  </w:rPr>
                  <w:t>Role Conflict Model</w:t>
                </w:r>
                <w:r>
                  <w:rPr>
                    <w:noProof/>
                    <w:webHidden/>
                  </w:rPr>
                  <w:tab/>
                </w:r>
                <w:r>
                  <w:rPr>
                    <w:noProof/>
                    <w:webHidden/>
                  </w:rPr>
                  <w:fldChar w:fldCharType="begin"/>
                </w:r>
                <w:r>
                  <w:rPr>
                    <w:noProof/>
                    <w:webHidden/>
                  </w:rPr>
                  <w:instrText xml:space="preserve"> PAGEREF _Toc8211896 \h </w:instrText>
                </w:r>
                <w:r>
                  <w:rPr>
                    <w:noProof/>
                    <w:webHidden/>
                  </w:rPr>
                </w:r>
                <w:r>
                  <w:rPr>
                    <w:noProof/>
                    <w:webHidden/>
                  </w:rPr>
                  <w:fldChar w:fldCharType="separate"/>
                </w:r>
                <w:r>
                  <w:rPr>
                    <w:noProof/>
                    <w:webHidden/>
                  </w:rPr>
                  <w:t>6</w:t>
                </w:r>
                <w:r>
                  <w:rPr>
                    <w:noProof/>
                    <w:webHidden/>
                  </w:rPr>
                  <w:fldChar w:fldCharType="end"/>
                </w:r>
              </w:hyperlink>
            </w:p>
            <w:p w:rsidR="006C5573" w:rsidRDefault="006C5573">
              <w:pPr>
                <w:pStyle w:val="TOC2"/>
                <w:tabs>
                  <w:tab w:val="right" w:leader="dot" w:pos="9350"/>
                </w:tabs>
                <w:rPr>
                  <w:noProof/>
                </w:rPr>
              </w:pPr>
              <w:hyperlink w:anchor="_Toc8211897" w:history="1">
                <w:r w:rsidRPr="006B6B74">
                  <w:rPr>
                    <w:rStyle w:val="Hyperlink"/>
                    <w:noProof/>
                  </w:rPr>
                  <w:t>Literature Review</w:t>
                </w:r>
                <w:r>
                  <w:rPr>
                    <w:noProof/>
                    <w:webHidden/>
                  </w:rPr>
                  <w:tab/>
                </w:r>
                <w:r>
                  <w:rPr>
                    <w:noProof/>
                    <w:webHidden/>
                  </w:rPr>
                  <w:fldChar w:fldCharType="begin"/>
                </w:r>
                <w:r>
                  <w:rPr>
                    <w:noProof/>
                    <w:webHidden/>
                  </w:rPr>
                  <w:instrText xml:space="preserve"> PAGEREF _Toc8211897 \h </w:instrText>
                </w:r>
                <w:r>
                  <w:rPr>
                    <w:noProof/>
                    <w:webHidden/>
                  </w:rPr>
                </w:r>
                <w:r>
                  <w:rPr>
                    <w:noProof/>
                    <w:webHidden/>
                  </w:rPr>
                  <w:fldChar w:fldCharType="separate"/>
                </w:r>
                <w:r>
                  <w:rPr>
                    <w:noProof/>
                    <w:webHidden/>
                  </w:rPr>
                  <w:t>8</w:t>
                </w:r>
                <w:r>
                  <w:rPr>
                    <w:noProof/>
                    <w:webHidden/>
                  </w:rPr>
                  <w:fldChar w:fldCharType="end"/>
                </w:r>
              </w:hyperlink>
            </w:p>
            <w:p w:rsidR="006C5573" w:rsidRDefault="006C5573">
              <w:pPr>
                <w:pStyle w:val="TOC3"/>
                <w:tabs>
                  <w:tab w:val="right" w:leader="dot" w:pos="9350"/>
                </w:tabs>
                <w:rPr>
                  <w:noProof/>
                </w:rPr>
              </w:pPr>
              <w:hyperlink w:anchor="_Toc8211898" w:history="1">
                <w:r w:rsidRPr="006B6B74">
                  <w:rPr>
                    <w:rStyle w:val="Hyperlink"/>
                    <w:noProof/>
                  </w:rPr>
                  <w:t>Job satisfaction among Health professionals</w:t>
                </w:r>
                <w:r>
                  <w:rPr>
                    <w:noProof/>
                    <w:webHidden/>
                  </w:rPr>
                  <w:tab/>
                </w:r>
                <w:r>
                  <w:rPr>
                    <w:noProof/>
                    <w:webHidden/>
                  </w:rPr>
                  <w:fldChar w:fldCharType="begin"/>
                </w:r>
                <w:r>
                  <w:rPr>
                    <w:noProof/>
                    <w:webHidden/>
                  </w:rPr>
                  <w:instrText xml:space="preserve"> PAGEREF _Toc8211898 \h </w:instrText>
                </w:r>
                <w:r>
                  <w:rPr>
                    <w:noProof/>
                    <w:webHidden/>
                  </w:rPr>
                </w:r>
                <w:r>
                  <w:rPr>
                    <w:noProof/>
                    <w:webHidden/>
                  </w:rPr>
                  <w:fldChar w:fldCharType="separate"/>
                </w:r>
                <w:r>
                  <w:rPr>
                    <w:noProof/>
                    <w:webHidden/>
                  </w:rPr>
                  <w:t>8</w:t>
                </w:r>
                <w:r>
                  <w:rPr>
                    <w:noProof/>
                    <w:webHidden/>
                  </w:rPr>
                  <w:fldChar w:fldCharType="end"/>
                </w:r>
              </w:hyperlink>
            </w:p>
            <w:p w:rsidR="006C5573" w:rsidRDefault="006C5573">
              <w:pPr>
                <w:pStyle w:val="TOC3"/>
                <w:tabs>
                  <w:tab w:val="right" w:leader="dot" w:pos="9350"/>
                </w:tabs>
                <w:rPr>
                  <w:noProof/>
                </w:rPr>
              </w:pPr>
              <w:hyperlink w:anchor="_Toc8211899" w:history="1">
                <w:r w:rsidRPr="006B6B74">
                  <w:rPr>
                    <w:rStyle w:val="Hyperlink"/>
                    <w:noProof/>
                  </w:rPr>
                  <w:t>Work-family Conflict</w:t>
                </w:r>
                <w:r>
                  <w:rPr>
                    <w:noProof/>
                    <w:webHidden/>
                  </w:rPr>
                  <w:tab/>
                </w:r>
                <w:r>
                  <w:rPr>
                    <w:noProof/>
                    <w:webHidden/>
                  </w:rPr>
                  <w:fldChar w:fldCharType="begin"/>
                </w:r>
                <w:r>
                  <w:rPr>
                    <w:noProof/>
                    <w:webHidden/>
                  </w:rPr>
                  <w:instrText xml:space="preserve"> PAGEREF _Toc8211899 \h </w:instrText>
                </w:r>
                <w:r>
                  <w:rPr>
                    <w:noProof/>
                    <w:webHidden/>
                  </w:rPr>
                </w:r>
                <w:r>
                  <w:rPr>
                    <w:noProof/>
                    <w:webHidden/>
                  </w:rPr>
                  <w:fldChar w:fldCharType="separate"/>
                </w:r>
                <w:r>
                  <w:rPr>
                    <w:noProof/>
                    <w:webHidden/>
                  </w:rPr>
                  <w:t>10</w:t>
                </w:r>
                <w:r>
                  <w:rPr>
                    <w:noProof/>
                    <w:webHidden/>
                  </w:rPr>
                  <w:fldChar w:fldCharType="end"/>
                </w:r>
              </w:hyperlink>
            </w:p>
            <w:p w:rsidR="006C5573" w:rsidRDefault="006C5573">
              <w:pPr>
                <w:pStyle w:val="TOC1"/>
                <w:tabs>
                  <w:tab w:val="right" w:leader="dot" w:pos="9350"/>
                </w:tabs>
                <w:rPr>
                  <w:noProof/>
                </w:rPr>
              </w:pPr>
              <w:hyperlink w:anchor="_Toc8211900" w:history="1">
                <w:r w:rsidRPr="006B6B74">
                  <w:rPr>
                    <w:rStyle w:val="Hyperlink"/>
                    <w:noProof/>
                    <w:shd w:val="clear" w:color="auto" w:fill="FFFFFF"/>
                  </w:rPr>
                  <w:t>Critical Analysis of Article</w:t>
                </w:r>
                <w:r>
                  <w:rPr>
                    <w:noProof/>
                    <w:webHidden/>
                  </w:rPr>
                  <w:tab/>
                </w:r>
                <w:r>
                  <w:rPr>
                    <w:noProof/>
                    <w:webHidden/>
                  </w:rPr>
                  <w:fldChar w:fldCharType="begin"/>
                </w:r>
                <w:r>
                  <w:rPr>
                    <w:noProof/>
                    <w:webHidden/>
                  </w:rPr>
                  <w:instrText xml:space="preserve"> PAGEREF _Toc8211900 \h </w:instrText>
                </w:r>
                <w:r>
                  <w:rPr>
                    <w:noProof/>
                    <w:webHidden/>
                  </w:rPr>
                </w:r>
                <w:r>
                  <w:rPr>
                    <w:noProof/>
                    <w:webHidden/>
                  </w:rPr>
                  <w:fldChar w:fldCharType="separate"/>
                </w:r>
                <w:r>
                  <w:rPr>
                    <w:noProof/>
                    <w:webHidden/>
                  </w:rPr>
                  <w:t>12</w:t>
                </w:r>
                <w:r>
                  <w:rPr>
                    <w:noProof/>
                    <w:webHidden/>
                  </w:rPr>
                  <w:fldChar w:fldCharType="end"/>
                </w:r>
              </w:hyperlink>
            </w:p>
            <w:p w:rsidR="006C5573" w:rsidRDefault="006C5573">
              <w:pPr>
                <w:pStyle w:val="TOC2"/>
                <w:tabs>
                  <w:tab w:val="right" w:leader="dot" w:pos="9350"/>
                </w:tabs>
                <w:rPr>
                  <w:noProof/>
                </w:rPr>
              </w:pPr>
              <w:hyperlink w:anchor="_Toc8211901" w:history="1">
                <w:r w:rsidRPr="006B6B74">
                  <w:rPr>
                    <w:rStyle w:val="Hyperlink"/>
                    <w:noProof/>
                  </w:rPr>
                  <w:t>Measurement of Work Satisfaction among Health Professionals</w:t>
                </w:r>
                <w:r>
                  <w:rPr>
                    <w:noProof/>
                    <w:webHidden/>
                  </w:rPr>
                  <w:tab/>
                </w:r>
                <w:r>
                  <w:rPr>
                    <w:noProof/>
                    <w:webHidden/>
                  </w:rPr>
                  <w:fldChar w:fldCharType="begin"/>
                </w:r>
                <w:r>
                  <w:rPr>
                    <w:noProof/>
                    <w:webHidden/>
                  </w:rPr>
                  <w:instrText xml:space="preserve"> PAGEREF _Toc8211901 \h </w:instrText>
                </w:r>
                <w:r>
                  <w:rPr>
                    <w:noProof/>
                    <w:webHidden/>
                  </w:rPr>
                </w:r>
                <w:r>
                  <w:rPr>
                    <w:noProof/>
                    <w:webHidden/>
                  </w:rPr>
                  <w:fldChar w:fldCharType="separate"/>
                </w:r>
                <w:r>
                  <w:rPr>
                    <w:noProof/>
                    <w:webHidden/>
                  </w:rPr>
                  <w:t>12</w:t>
                </w:r>
                <w:r>
                  <w:rPr>
                    <w:noProof/>
                    <w:webHidden/>
                  </w:rPr>
                  <w:fldChar w:fldCharType="end"/>
                </w:r>
              </w:hyperlink>
            </w:p>
            <w:p w:rsidR="006C5573" w:rsidRDefault="006C5573">
              <w:pPr>
                <w:pStyle w:val="TOC2"/>
                <w:tabs>
                  <w:tab w:val="right" w:leader="dot" w:pos="9350"/>
                </w:tabs>
                <w:rPr>
                  <w:noProof/>
                </w:rPr>
              </w:pPr>
              <w:hyperlink w:anchor="_Toc8211902" w:history="1">
                <w:r w:rsidRPr="006B6B74">
                  <w:rPr>
                    <w:rStyle w:val="Hyperlink"/>
                    <w:noProof/>
                    <w:shd w:val="clear" w:color="auto" w:fill="FFFFFF"/>
                  </w:rPr>
                  <w:t>Bibliography</w:t>
                </w:r>
                <w:r>
                  <w:rPr>
                    <w:noProof/>
                    <w:webHidden/>
                  </w:rPr>
                  <w:tab/>
                </w:r>
                <w:r>
                  <w:rPr>
                    <w:noProof/>
                    <w:webHidden/>
                  </w:rPr>
                  <w:fldChar w:fldCharType="begin"/>
                </w:r>
                <w:r>
                  <w:rPr>
                    <w:noProof/>
                    <w:webHidden/>
                  </w:rPr>
                  <w:instrText xml:space="preserve"> PAGEREF _Toc8211902 \h </w:instrText>
                </w:r>
                <w:r>
                  <w:rPr>
                    <w:noProof/>
                    <w:webHidden/>
                  </w:rPr>
                </w:r>
                <w:r>
                  <w:rPr>
                    <w:noProof/>
                    <w:webHidden/>
                  </w:rPr>
                  <w:fldChar w:fldCharType="separate"/>
                </w:r>
                <w:r>
                  <w:rPr>
                    <w:noProof/>
                    <w:webHidden/>
                  </w:rPr>
                  <w:t>17</w:t>
                </w:r>
                <w:r>
                  <w:rPr>
                    <w:noProof/>
                    <w:webHidden/>
                  </w:rPr>
                  <w:fldChar w:fldCharType="end"/>
                </w:r>
              </w:hyperlink>
            </w:p>
            <w:p w:rsidR="006C5573" w:rsidRDefault="006C5573">
              <w:r>
                <w:rPr>
                  <w:b/>
                  <w:bCs/>
                  <w:noProof/>
                </w:rPr>
                <w:fldChar w:fldCharType="end"/>
              </w:r>
            </w:p>
          </w:sdtContent>
        </w:sdt>
        <w:p w:rsidR="006C5573" w:rsidRDefault="006C5573" w:rsidP="00403B98">
          <w:pPr>
            <w:spacing w:line="360" w:lineRule="auto"/>
            <w:rPr>
              <w:rFonts w:asciiTheme="majorHAnsi" w:eastAsiaTheme="majorEastAsia" w:hAnsiTheme="majorHAnsi" w:cstheme="majorBidi"/>
              <w:color w:val="2E74B5" w:themeColor="accent1" w:themeShade="BF"/>
              <w:sz w:val="32"/>
              <w:szCs w:val="32"/>
            </w:rPr>
          </w:pPr>
        </w:p>
        <w:p w:rsidR="006C5573" w:rsidRDefault="006C5573">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rsidR="00664840" w:rsidRDefault="00664840" w:rsidP="00403B98">
          <w:pPr>
            <w:spacing w:line="360" w:lineRule="auto"/>
            <w:rPr>
              <w:rFonts w:asciiTheme="majorHAnsi" w:eastAsiaTheme="majorEastAsia" w:hAnsiTheme="majorHAnsi" w:cstheme="majorBidi"/>
              <w:color w:val="2E74B5" w:themeColor="accent1" w:themeShade="BF"/>
              <w:sz w:val="32"/>
              <w:szCs w:val="32"/>
            </w:rPr>
          </w:pPr>
        </w:p>
      </w:sdtContent>
    </w:sdt>
    <w:p w:rsidR="00924EDE" w:rsidRDefault="00664840" w:rsidP="00403B98">
      <w:pPr>
        <w:pStyle w:val="Heading1"/>
        <w:spacing w:line="360" w:lineRule="auto"/>
        <w:jc w:val="both"/>
      </w:pPr>
      <w:bookmarkStart w:id="0" w:name="_Toc8211889"/>
      <w:r>
        <w:t xml:space="preserve">The Effect of Job Satisfaction and </w:t>
      </w:r>
      <w:r w:rsidR="00924EDE">
        <w:t>Work-Family Conflict On Efficiency of Health Care Professionals</w:t>
      </w:r>
      <w:bookmarkEnd w:id="0"/>
    </w:p>
    <w:p w:rsidR="00F8127F" w:rsidRDefault="00E83AA5" w:rsidP="00403B98">
      <w:pPr>
        <w:spacing w:line="360" w:lineRule="auto"/>
        <w:jc w:val="both"/>
        <w:rPr>
          <w:rStyle w:val="element-citation"/>
          <w:color w:val="000000"/>
          <w:shd w:val="clear" w:color="auto" w:fill="FFFFFF"/>
        </w:rPr>
      </w:pPr>
      <w:r>
        <w:t>Productivity of human capital of any organization depends upon variety of factors; job satisfaction</w:t>
      </w:r>
      <w:r w:rsidR="009A7A8E">
        <w:t xml:space="preserve"> and work-family conflict are one of the important ones. Human </w:t>
      </w:r>
      <w:r w:rsidR="00AA5C50">
        <w:t>resource</w:t>
      </w:r>
      <w:r w:rsidR="009A7A8E">
        <w:t xml:space="preserve"> is the most important and </w:t>
      </w:r>
      <w:r w:rsidR="0026294C">
        <w:t>most valued resource</w:t>
      </w:r>
      <w:r w:rsidR="004A4C3E">
        <w:t xml:space="preserve"> of any institution and it </w:t>
      </w:r>
      <w:r w:rsidR="0053226E">
        <w:t>serves as the engine to provide sustainable service. H</w:t>
      </w:r>
      <w:r w:rsidR="004A4C3E">
        <w:t>uman resource management</w:t>
      </w:r>
      <w:r w:rsidR="005E5C72">
        <w:t xml:space="preserve"> has got significant importance on</w:t>
      </w:r>
      <w:r w:rsidR="004A4C3E">
        <w:t xml:space="preserve"> </w:t>
      </w:r>
      <w:r w:rsidR="005E5C72">
        <w:t xml:space="preserve">over couple of years. </w:t>
      </w:r>
      <w:r w:rsidR="0053226E">
        <w:t xml:space="preserve">Productivity and quality of service provided by business </w:t>
      </w:r>
      <w:r w:rsidR="005E5C72">
        <w:t xml:space="preserve">depends mainly on </w:t>
      </w:r>
      <w:r w:rsidR="00E572E5">
        <w:t xml:space="preserve">the </w:t>
      </w:r>
      <w:r w:rsidR="003F41EB">
        <w:t>management of human capital (</w:t>
      </w:r>
      <w:r w:rsidR="003F41EB">
        <w:rPr>
          <w:color w:val="000000"/>
          <w:shd w:val="clear" w:color="auto" w:fill="FFFFFF"/>
        </w:rPr>
        <w:t>Murthy</w:t>
      </w:r>
      <w:r w:rsidR="003F41EB">
        <w:rPr>
          <w:rStyle w:val="element-citation"/>
          <w:color w:val="000000"/>
          <w:shd w:val="clear" w:color="auto" w:fill="FFFFFF"/>
        </w:rPr>
        <w:t xml:space="preserve"> KV, 1992)</w:t>
      </w:r>
      <w:r w:rsidR="00244BFA">
        <w:rPr>
          <w:rStyle w:val="element-citation"/>
          <w:color w:val="000000"/>
          <w:shd w:val="clear" w:color="auto" w:fill="FFFFFF"/>
        </w:rPr>
        <w:t xml:space="preserve"> the key to affective performance of clinicians is to make sure they are satisfied with their jobs. The foundation fo</w:t>
      </w:r>
      <w:r w:rsidR="00AF475C">
        <w:rPr>
          <w:rStyle w:val="element-citation"/>
          <w:color w:val="000000"/>
          <w:shd w:val="clear" w:color="auto" w:fill="FFFFFF"/>
        </w:rPr>
        <w:t>r</w:t>
      </w:r>
      <w:r w:rsidR="00244BFA">
        <w:rPr>
          <w:rStyle w:val="element-citation"/>
          <w:color w:val="000000"/>
          <w:shd w:val="clear" w:color="auto" w:fill="FFFFFF"/>
        </w:rPr>
        <w:t xml:space="preserve"> job satisfaction </w:t>
      </w:r>
      <w:r w:rsidR="00AF475C">
        <w:rPr>
          <w:rStyle w:val="element-citation"/>
          <w:color w:val="000000"/>
          <w:shd w:val="clear" w:color="auto" w:fill="FFFFFF"/>
        </w:rPr>
        <w:t>was laid by Maslow’</w:t>
      </w:r>
      <w:r w:rsidR="005D1F67">
        <w:rPr>
          <w:rStyle w:val="element-citation"/>
          <w:color w:val="000000"/>
          <w:shd w:val="clear" w:color="auto" w:fill="FFFFFF"/>
        </w:rPr>
        <w:t xml:space="preserve">s hierarchy </w:t>
      </w:r>
      <w:r w:rsidR="00AF475C">
        <w:rPr>
          <w:rStyle w:val="element-citation"/>
          <w:color w:val="000000"/>
          <w:shd w:val="clear" w:color="auto" w:fill="FFFFFF"/>
        </w:rPr>
        <w:t>of needs</w:t>
      </w:r>
      <w:r w:rsidR="002833CC">
        <w:rPr>
          <w:rStyle w:val="element-citation"/>
          <w:color w:val="000000"/>
          <w:shd w:val="clear" w:color="auto" w:fill="FFFFFF"/>
        </w:rPr>
        <w:t>. Job satisfaction of employees is crucial for any organization. Its efficiency depends upon the morale of its employees. Behavioral and Social science</w:t>
      </w:r>
      <w:r w:rsidR="0053226E">
        <w:rPr>
          <w:rStyle w:val="element-citation"/>
          <w:color w:val="000000"/>
          <w:shd w:val="clear" w:color="auto" w:fill="FFFFFF"/>
        </w:rPr>
        <w:t>s</w:t>
      </w:r>
      <w:r w:rsidR="002833CC">
        <w:rPr>
          <w:rStyle w:val="element-citation"/>
          <w:color w:val="000000"/>
          <w:shd w:val="clear" w:color="auto" w:fill="FFFFFF"/>
        </w:rPr>
        <w:t xml:space="preserve"> research advocates correlation between job satisfaction and job performance (Bowron JS, Todd KH 1999)</w:t>
      </w:r>
      <w:r w:rsidR="00645E43">
        <w:rPr>
          <w:rStyle w:val="element-citation"/>
          <w:color w:val="000000"/>
          <w:shd w:val="clear" w:color="auto" w:fill="FFFFFF"/>
        </w:rPr>
        <w:t xml:space="preserve"> Job satisfaction and motivation of medical practitioners have been a concern for many years (Huby G, Gerry M, </w:t>
      </w:r>
      <w:proofErr w:type="spellStart"/>
      <w:r w:rsidR="00645E43">
        <w:rPr>
          <w:rStyle w:val="element-citation"/>
          <w:color w:val="000000"/>
          <w:shd w:val="clear" w:color="auto" w:fill="FFFFFF"/>
        </w:rPr>
        <w:t>Mckinstry</w:t>
      </w:r>
      <w:proofErr w:type="spellEnd"/>
      <w:r w:rsidR="00645E43">
        <w:rPr>
          <w:rStyle w:val="element-citation"/>
          <w:color w:val="000000"/>
          <w:shd w:val="clear" w:color="auto" w:fill="FFFFFF"/>
        </w:rPr>
        <w:t xml:space="preserve"> B, Porter M, Shaw J, </w:t>
      </w:r>
      <w:proofErr w:type="spellStart"/>
      <w:r w:rsidR="00645E43">
        <w:rPr>
          <w:rStyle w:val="element-citation"/>
          <w:color w:val="000000"/>
          <w:shd w:val="clear" w:color="auto" w:fill="FFFFFF"/>
        </w:rPr>
        <w:t>Wra</w:t>
      </w:r>
      <w:r w:rsidR="000D7DCF">
        <w:rPr>
          <w:rStyle w:val="element-citation"/>
          <w:color w:val="000000"/>
          <w:shd w:val="clear" w:color="auto" w:fill="FFFFFF"/>
        </w:rPr>
        <w:t>te</w:t>
      </w:r>
      <w:proofErr w:type="spellEnd"/>
      <w:r w:rsidR="000D7DCF">
        <w:rPr>
          <w:rStyle w:val="element-citation"/>
          <w:color w:val="000000"/>
          <w:shd w:val="clear" w:color="auto" w:fill="FFFFFF"/>
        </w:rPr>
        <w:t xml:space="preserve"> R, 2002</w:t>
      </w:r>
      <w:r w:rsidR="0053226E">
        <w:rPr>
          <w:rStyle w:val="element-citation"/>
          <w:color w:val="000000"/>
          <w:shd w:val="clear" w:color="auto" w:fill="FFFFFF"/>
        </w:rPr>
        <w:t>). Lower levels</w:t>
      </w:r>
      <w:r w:rsidR="00F8127F">
        <w:rPr>
          <w:rStyle w:val="element-citation"/>
          <w:color w:val="000000"/>
          <w:shd w:val="clear" w:color="auto" w:fill="FFFFFF"/>
        </w:rPr>
        <w:t xml:space="preserve"> job satisfaction </w:t>
      </w:r>
      <w:r w:rsidR="0053226E">
        <w:rPr>
          <w:rStyle w:val="element-citation"/>
          <w:color w:val="000000"/>
          <w:shd w:val="clear" w:color="auto" w:fill="FFFFFF"/>
        </w:rPr>
        <w:t xml:space="preserve">or dissatisfaction </w:t>
      </w:r>
      <w:r w:rsidR="00F8127F">
        <w:rPr>
          <w:rStyle w:val="element-citation"/>
          <w:color w:val="000000"/>
          <w:shd w:val="clear" w:color="auto" w:fill="FFFFFF"/>
        </w:rPr>
        <w:t xml:space="preserve">results in </w:t>
      </w:r>
      <w:r w:rsidR="000D7DCF">
        <w:rPr>
          <w:rStyle w:val="element-citation"/>
          <w:color w:val="000000"/>
          <w:shd w:val="clear" w:color="auto" w:fill="FFFFFF"/>
        </w:rPr>
        <w:t>incre</w:t>
      </w:r>
      <w:r w:rsidR="0053226E">
        <w:rPr>
          <w:rStyle w:val="element-citation"/>
          <w:color w:val="000000"/>
          <w:shd w:val="clear" w:color="auto" w:fill="FFFFFF"/>
        </w:rPr>
        <w:t xml:space="preserve">ased physician turnover </w:t>
      </w:r>
      <w:r w:rsidR="00AB1E45">
        <w:rPr>
          <w:rStyle w:val="element-citation"/>
          <w:color w:val="000000"/>
          <w:shd w:val="clear" w:color="auto" w:fill="FFFFFF"/>
        </w:rPr>
        <w:t>which affects the health care sector negatively</w:t>
      </w:r>
      <w:r w:rsidR="00F8127F">
        <w:rPr>
          <w:rStyle w:val="element-citation"/>
          <w:color w:val="000000"/>
          <w:shd w:val="clear" w:color="auto" w:fill="FFFFFF"/>
        </w:rPr>
        <w:t xml:space="preserve"> (</w:t>
      </w:r>
      <w:proofErr w:type="spellStart"/>
      <w:r w:rsidR="00F8127F">
        <w:rPr>
          <w:rStyle w:val="element-citation"/>
          <w:color w:val="000000"/>
          <w:shd w:val="clear" w:color="auto" w:fill="FFFFFF"/>
        </w:rPr>
        <w:t>Pathman</w:t>
      </w:r>
      <w:proofErr w:type="spellEnd"/>
      <w:r w:rsidR="00F8127F">
        <w:rPr>
          <w:rStyle w:val="element-citation"/>
          <w:color w:val="000000"/>
          <w:shd w:val="clear" w:color="auto" w:fill="FFFFFF"/>
        </w:rPr>
        <w:t xml:space="preserve"> DE, </w:t>
      </w:r>
      <w:proofErr w:type="spellStart"/>
      <w:r w:rsidR="00F8127F">
        <w:rPr>
          <w:rStyle w:val="element-citation"/>
          <w:color w:val="000000"/>
          <w:shd w:val="clear" w:color="auto" w:fill="FFFFFF"/>
        </w:rPr>
        <w:t>Konard</w:t>
      </w:r>
      <w:proofErr w:type="spellEnd"/>
      <w:r w:rsidR="00F8127F">
        <w:rPr>
          <w:rStyle w:val="element-citation"/>
          <w:color w:val="000000"/>
          <w:shd w:val="clear" w:color="auto" w:fill="FFFFFF"/>
        </w:rPr>
        <w:t xml:space="preserve"> TR, Williams Career Satisfaction Group, 2002) Whereas by providing a better environment that could promote job satisfaction and less job stress for its workers, a manger can get employees who are more productive, efficient and </w:t>
      </w:r>
      <w:r w:rsidR="00BB5815">
        <w:rPr>
          <w:rStyle w:val="element-citation"/>
          <w:color w:val="000000"/>
          <w:shd w:val="clear" w:color="auto" w:fill="FFFFFF"/>
        </w:rPr>
        <w:t xml:space="preserve">effective so they can provide better health care to its patients and it would in turn improve patient satisfaction. (Linn, Brook, </w:t>
      </w:r>
      <w:proofErr w:type="spellStart"/>
      <w:r w:rsidR="00BB5815">
        <w:rPr>
          <w:rStyle w:val="element-citation"/>
          <w:color w:val="000000"/>
          <w:shd w:val="clear" w:color="auto" w:fill="FFFFFF"/>
        </w:rPr>
        <w:t>Kosecoff</w:t>
      </w:r>
      <w:proofErr w:type="spellEnd"/>
      <w:r w:rsidR="00BB5815">
        <w:rPr>
          <w:rStyle w:val="element-citation"/>
          <w:color w:val="000000"/>
          <w:shd w:val="clear" w:color="auto" w:fill="FFFFFF"/>
        </w:rPr>
        <w:t xml:space="preserve">, 1968). </w:t>
      </w:r>
    </w:p>
    <w:p w:rsidR="003150CC" w:rsidRDefault="00BB5815"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Since health care professionals have very tough and important tasks on their hands its highly important for them that they are fully satisfied and happy with their jobs in order to satisfy their customers. Work-life conflict can also create dissatisfaction among them. This study will discuss both of these variables. </w:t>
      </w:r>
      <w:r w:rsidR="00473BDF">
        <w:rPr>
          <w:rStyle w:val="element-citation"/>
          <w:color w:val="000000"/>
          <w:shd w:val="clear" w:color="auto" w:fill="FFFFFF"/>
        </w:rPr>
        <w:t xml:space="preserve">Hospital staff cannot satisfy patient needs if their morale is low or if they are </w:t>
      </w:r>
      <w:r w:rsidR="007B51BC">
        <w:rPr>
          <w:rStyle w:val="element-citation"/>
          <w:color w:val="000000"/>
          <w:shd w:val="clear" w:color="auto" w:fill="FFFFFF"/>
        </w:rPr>
        <w:t>dissatisfied. (</w:t>
      </w:r>
      <w:r w:rsidR="00473BDF">
        <w:rPr>
          <w:rStyle w:val="element-citation"/>
          <w:color w:val="000000"/>
          <w:shd w:val="clear" w:color="auto" w:fill="FFFFFF"/>
        </w:rPr>
        <w:t xml:space="preserve">Clark VA, Davies AR, 1968) </w:t>
      </w:r>
      <w:r w:rsidR="001A37E4">
        <w:rPr>
          <w:rStyle w:val="element-citation"/>
          <w:color w:val="000000"/>
          <w:shd w:val="clear" w:color="auto" w:fill="FFFFFF"/>
        </w:rPr>
        <w:t xml:space="preserve">Thus, hospital managers have to fulfill their responsibilities towards staff and </w:t>
      </w:r>
      <w:r w:rsidR="008C2DCE">
        <w:rPr>
          <w:rStyle w:val="element-citation"/>
          <w:color w:val="000000"/>
          <w:shd w:val="clear" w:color="auto" w:fill="FFFFFF"/>
        </w:rPr>
        <w:t>patients. (</w:t>
      </w:r>
      <w:proofErr w:type="spellStart"/>
      <w:r w:rsidR="008C2DCE">
        <w:rPr>
          <w:rStyle w:val="element-citation"/>
          <w:color w:val="000000"/>
          <w:shd w:val="clear" w:color="auto" w:fill="FFFFFF"/>
        </w:rPr>
        <w:t>KIvimaki</w:t>
      </w:r>
      <w:proofErr w:type="spellEnd"/>
      <w:r w:rsidR="008C2DCE">
        <w:rPr>
          <w:rStyle w:val="element-citation"/>
          <w:color w:val="000000"/>
          <w:shd w:val="clear" w:color="auto" w:fill="FFFFFF"/>
        </w:rPr>
        <w:t xml:space="preserve"> M, </w:t>
      </w:r>
      <w:proofErr w:type="spellStart"/>
      <w:r w:rsidR="008C2DCE">
        <w:rPr>
          <w:rStyle w:val="element-citation"/>
          <w:color w:val="000000"/>
          <w:shd w:val="clear" w:color="auto" w:fill="FFFFFF"/>
        </w:rPr>
        <w:t>Kalimo</w:t>
      </w:r>
      <w:proofErr w:type="spellEnd"/>
      <w:r w:rsidR="008C2DCE">
        <w:rPr>
          <w:rStyle w:val="element-citation"/>
          <w:color w:val="000000"/>
          <w:shd w:val="clear" w:color="auto" w:fill="FFFFFF"/>
        </w:rPr>
        <w:t xml:space="preserve"> R, Lindstrom K </w:t>
      </w:r>
      <w:proofErr w:type="spellStart"/>
      <w:r w:rsidR="008C2DCE">
        <w:rPr>
          <w:rStyle w:val="element-citation"/>
          <w:color w:val="000000"/>
          <w:shd w:val="clear" w:color="auto" w:fill="FFFFFF"/>
        </w:rPr>
        <w:t>Manag</w:t>
      </w:r>
      <w:proofErr w:type="spellEnd"/>
      <w:r w:rsidR="008C2DCE">
        <w:rPr>
          <w:rStyle w:val="element-citation"/>
          <w:color w:val="000000"/>
          <w:shd w:val="clear" w:color="auto" w:fill="FFFFFF"/>
        </w:rPr>
        <w:t xml:space="preserve">, 1999). </w:t>
      </w:r>
      <w:r w:rsidR="000C26C7">
        <w:rPr>
          <w:rStyle w:val="element-citation"/>
          <w:color w:val="000000"/>
          <w:shd w:val="clear" w:color="auto" w:fill="FFFFFF"/>
        </w:rPr>
        <w:t xml:space="preserve">it is understood that health care </w:t>
      </w:r>
      <w:r w:rsidR="00425334">
        <w:rPr>
          <w:rStyle w:val="element-citation"/>
          <w:color w:val="000000"/>
          <w:shd w:val="clear" w:color="auto" w:fill="FFFFFF"/>
        </w:rPr>
        <w:t>professionals</w:t>
      </w:r>
      <w:r w:rsidR="000C26C7">
        <w:rPr>
          <w:rStyle w:val="element-citation"/>
          <w:color w:val="000000"/>
          <w:shd w:val="clear" w:color="auto" w:fill="FFFFFF"/>
        </w:rPr>
        <w:t xml:space="preserve"> </w:t>
      </w:r>
      <w:r w:rsidR="00425334">
        <w:rPr>
          <w:rStyle w:val="element-citation"/>
          <w:color w:val="000000"/>
          <w:shd w:val="clear" w:color="auto" w:fill="FFFFFF"/>
        </w:rPr>
        <w:t>have to spend most of their time</w:t>
      </w:r>
      <w:r w:rsidR="00770D1E">
        <w:rPr>
          <w:rStyle w:val="element-citation"/>
          <w:color w:val="000000"/>
          <w:shd w:val="clear" w:color="auto" w:fill="FFFFFF"/>
        </w:rPr>
        <w:t xml:space="preserve"> and efforts</w:t>
      </w:r>
      <w:r w:rsidR="00425334">
        <w:rPr>
          <w:rStyle w:val="element-citation"/>
          <w:color w:val="000000"/>
          <w:shd w:val="clear" w:color="auto" w:fill="FFFFFF"/>
        </w:rPr>
        <w:t xml:space="preserve"> to fulfill </w:t>
      </w:r>
      <w:r w:rsidR="00770D1E">
        <w:rPr>
          <w:rStyle w:val="element-citation"/>
          <w:color w:val="000000"/>
          <w:shd w:val="clear" w:color="auto" w:fill="FFFFFF"/>
        </w:rPr>
        <w:t xml:space="preserve">needs of their patients. </w:t>
      </w:r>
      <w:r w:rsidR="00592A0F">
        <w:rPr>
          <w:rStyle w:val="element-citation"/>
          <w:color w:val="000000"/>
          <w:shd w:val="clear" w:color="auto" w:fill="FFFFFF"/>
        </w:rPr>
        <w:t xml:space="preserve">Medicine is that field </w:t>
      </w:r>
      <w:r w:rsidR="00F10FF2">
        <w:rPr>
          <w:rStyle w:val="element-citation"/>
          <w:color w:val="000000"/>
          <w:shd w:val="clear" w:color="auto" w:fill="FFFFFF"/>
        </w:rPr>
        <w:t xml:space="preserve">where experts experience work-family conflicts that can affect the quality of life and efficiency </w:t>
      </w:r>
      <w:r w:rsidR="00612D54">
        <w:rPr>
          <w:rStyle w:val="element-citation"/>
          <w:color w:val="000000"/>
          <w:shd w:val="clear" w:color="auto" w:fill="FFFFFF"/>
        </w:rPr>
        <w:t xml:space="preserve">of professionals. Literature suggests that job satisfaction in medical sector </w:t>
      </w:r>
      <w:r w:rsidR="00523DCB">
        <w:rPr>
          <w:rStyle w:val="element-citation"/>
          <w:color w:val="000000"/>
          <w:shd w:val="clear" w:color="auto" w:fill="FFFFFF"/>
        </w:rPr>
        <w:t xml:space="preserve">is related to many factors including optimal work arrangements, to actively participate in decision making, effective communication among staff and </w:t>
      </w:r>
      <w:r w:rsidR="00523DCB">
        <w:rPr>
          <w:rStyle w:val="element-citation"/>
          <w:color w:val="000000"/>
          <w:shd w:val="clear" w:color="auto" w:fill="FFFFFF"/>
        </w:rPr>
        <w:lastRenderedPageBreak/>
        <w:t>supervisors and to be able to express themselves freely. Thus, attitude of management an</w:t>
      </w:r>
      <w:r w:rsidR="003150CC">
        <w:rPr>
          <w:rStyle w:val="element-citation"/>
          <w:color w:val="000000"/>
          <w:shd w:val="clear" w:color="auto" w:fill="FFFFFF"/>
        </w:rPr>
        <w:t xml:space="preserve">d collective problem solving also improves job satisfaction of staff (Love JE Jr, Am J Med </w:t>
      </w:r>
      <w:proofErr w:type="spellStart"/>
      <w:r w:rsidR="003150CC">
        <w:rPr>
          <w:rStyle w:val="element-citation"/>
          <w:color w:val="000000"/>
          <w:shd w:val="clear" w:color="auto" w:fill="FFFFFF"/>
        </w:rPr>
        <w:t>Technol</w:t>
      </w:r>
      <w:proofErr w:type="spellEnd"/>
      <w:r w:rsidR="003150CC">
        <w:rPr>
          <w:rStyle w:val="element-citation"/>
          <w:color w:val="000000"/>
          <w:shd w:val="clear" w:color="auto" w:fill="FFFFFF"/>
        </w:rPr>
        <w:t>, 1977)</w:t>
      </w:r>
    </w:p>
    <w:p w:rsidR="00F10FF2" w:rsidRDefault="00F10FF2" w:rsidP="00403B98">
      <w:pPr>
        <w:spacing w:line="360" w:lineRule="auto"/>
        <w:jc w:val="both"/>
        <w:rPr>
          <w:rStyle w:val="element-citation"/>
          <w:b/>
          <w:color w:val="000000"/>
          <w:shd w:val="clear" w:color="auto" w:fill="FFFFFF"/>
        </w:rPr>
      </w:pPr>
      <w:r w:rsidRPr="00F10FF2">
        <w:rPr>
          <w:rStyle w:val="element-citation"/>
          <w:b/>
          <w:color w:val="000000"/>
          <w:shd w:val="clear" w:color="auto" w:fill="FFFFFF"/>
        </w:rPr>
        <w:t>Work</w:t>
      </w:r>
      <w:r>
        <w:rPr>
          <w:rStyle w:val="element-citation"/>
          <w:b/>
          <w:color w:val="000000"/>
          <w:shd w:val="clear" w:color="auto" w:fill="FFFFFF"/>
        </w:rPr>
        <w:t>-Family Conflict</w:t>
      </w:r>
    </w:p>
    <w:p w:rsidR="00E04D43" w:rsidRDefault="00E04D43" w:rsidP="00403B98">
      <w:pPr>
        <w:spacing w:line="360" w:lineRule="auto"/>
        <w:jc w:val="both"/>
        <w:rPr>
          <w:rStyle w:val="element-citation"/>
          <w:color w:val="000000"/>
          <w:shd w:val="clear" w:color="auto" w:fill="FFFFFF"/>
        </w:rPr>
      </w:pPr>
      <w:r>
        <w:rPr>
          <w:rStyle w:val="element-citation"/>
          <w:color w:val="000000"/>
          <w:shd w:val="clear" w:color="auto" w:fill="FFFFFF"/>
        </w:rPr>
        <w:t>This concept was described as “a type of conflict between two roles in which the stress caused by the role from work and family domain are considered as to a certain extent irreconcilable”. (</w:t>
      </w:r>
      <w:proofErr w:type="spellStart"/>
      <w:r>
        <w:rPr>
          <w:rStyle w:val="element-citation"/>
          <w:color w:val="000000"/>
          <w:shd w:val="clear" w:color="auto" w:fill="FFFFFF"/>
        </w:rPr>
        <w:t>Greenhaus</w:t>
      </w:r>
      <w:proofErr w:type="spellEnd"/>
      <w:r>
        <w:rPr>
          <w:rStyle w:val="element-citation"/>
          <w:color w:val="000000"/>
          <w:shd w:val="clear" w:color="auto" w:fill="FFFFFF"/>
        </w:rPr>
        <w:t xml:space="preserve"> &amp; Beutell, 1985). It was established from </w:t>
      </w:r>
      <w:r w:rsidR="00686FB8">
        <w:rPr>
          <w:rStyle w:val="element-citation"/>
          <w:color w:val="000000"/>
          <w:shd w:val="clear" w:color="auto" w:fill="FFFFFF"/>
        </w:rPr>
        <w:t>earlier</w:t>
      </w:r>
      <w:r>
        <w:rPr>
          <w:rStyle w:val="element-citation"/>
          <w:color w:val="000000"/>
          <w:shd w:val="clear" w:color="auto" w:fill="FFFFFF"/>
        </w:rPr>
        <w:t xml:space="preserve"> </w:t>
      </w:r>
      <w:r w:rsidR="00686FB8">
        <w:rPr>
          <w:rStyle w:val="element-citation"/>
          <w:color w:val="000000"/>
          <w:shd w:val="clear" w:color="auto" w:fill="FFFFFF"/>
        </w:rPr>
        <w:t>researches that</w:t>
      </w:r>
      <w:r>
        <w:rPr>
          <w:rStyle w:val="element-citation"/>
          <w:color w:val="000000"/>
          <w:shd w:val="clear" w:color="auto" w:fill="FFFFFF"/>
        </w:rPr>
        <w:t xml:space="preserve"> Work- family conflict can be unidimensional or bidirectional in which roles of family can influence the work performance of individual or vice versa. (Cooke &amp; Rousseau) Sometimes it can be Work to family conflict where work roles are the hindrance in family life. (Bedian, Burke and </w:t>
      </w:r>
      <w:proofErr w:type="spellStart"/>
      <w:r>
        <w:rPr>
          <w:rStyle w:val="element-citation"/>
          <w:color w:val="000000"/>
          <w:shd w:val="clear" w:color="auto" w:fill="FFFFFF"/>
        </w:rPr>
        <w:t>Moffet</w:t>
      </w:r>
      <w:proofErr w:type="spellEnd"/>
      <w:r>
        <w:rPr>
          <w:rStyle w:val="element-citation"/>
          <w:color w:val="000000"/>
          <w:shd w:val="clear" w:color="auto" w:fill="FFFFFF"/>
        </w:rPr>
        <w:t xml:space="preserve">, 1988) </w:t>
      </w:r>
      <w:r w:rsidR="00686FB8">
        <w:rPr>
          <w:rStyle w:val="element-citation"/>
          <w:color w:val="000000"/>
          <w:shd w:val="clear" w:color="auto" w:fill="FFFFFF"/>
        </w:rPr>
        <w:t xml:space="preserve">but later it has been proposed that there are only two inter role conflicts that are associated but are of different sorts. </w:t>
      </w:r>
      <w:r w:rsidR="00910865">
        <w:rPr>
          <w:rStyle w:val="element-citation"/>
          <w:color w:val="000000"/>
          <w:shd w:val="clear" w:color="auto" w:fill="FFFFFF"/>
        </w:rPr>
        <w:t xml:space="preserve">(Adams, King, &amp; King, 1996). </w:t>
      </w:r>
      <w:r w:rsidR="00686FB8">
        <w:rPr>
          <w:rStyle w:val="element-citation"/>
          <w:color w:val="000000"/>
          <w:shd w:val="clear" w:color="auto" w:fill="FFFFFF"/>
        </w:rPr>
        <w:t xml:space="preserve">Work to family conflict can be defined as the </w:t>
      </w:r>
      <w:r w:rsidR="007440A9">
        <w:rPr>
          <w:rStyle w:val="element-citation"/>
          <w:color w:val="000000"/>
          <w:shd w:val="clear" w:color="auto" w:fill="FFFFFF"/>
        </w:rPr>
        <w:t xml:space="preserve">anxiety related to work </w:t>
      </w:r>
      <w:r w:rsidR="00910865">
        <w:rPr>
          <w:rStyle w:val="element-citation"/>
          <w:color w:val="000000"/>
          <w:shd w:val="clear" w:color="auto" w:fill="FFFFFF"/>
        </w:rPr>
        <w:t>have</w:t>
      </w:r>
      <w:r w:rsidR="007440A9">
        <w:rPr>
          <w:rStyle w:val="element-citation"/>
          <w:color w:val="000000"/>
          <w:shd w:val="clear" w:color="auto" w:fill="FFFFFF"/>
        </w:rPr>
        <w:t xml:space="preserve"> negative impact on</w:t>
      </w:r>
      <w:r w:rsidR="00910865">
        <w:rPr>
          <w:rStyle w:val="element-citation"/>
          <w:color w:val="000000"/>
          <w:shd w:val="clear" w:color="auto" w:fill="FFFFFF"/>
        </w:rPr>
        <w:t xml:space="preserve"> family life. Whereas, family to work conflict means effect on the performance of work due to family life. </w:t>
      </w:r>
    </w:p>
    <w:p w:rsidR="007D426A" w:rsidRPr="00FD28F9" w:rsidRDefault="007D426A" w:rsidP="00403B98">
      <w:pPr>
        <w:pStyle w:val="Heading2"/>
        <w:spacing w:line="360" w:lineRule="auto"/>
        <w:jc w:val="both"/>
        <w:rPr>
          <w:rStyle w:val="element-citation"/>
          <w:color w:val="5B9BD5" w:themeColor="accent1"/>
          <w:shd w:val="clear" w:color="auto" w:fill="FFFFFF"/>
        </w:rPr>
      </w:pPr>
      <w:bookmarkStart w:id="1" w:name="_Toc8211890"/>
      <w:r w:rsidRPr="00FD28F9">
        <w:rPr>
          <w:rStyle w:val="element-citation"/>
          <w:color w:val="5B9BD5" w:themeColor="accent1"/>
          <w:shd w:val="clear" w:color="auto" w:fill="FFFFFF"/>
        </w:rPr>
        <w:t>Theories of Job satisfaction and Work-family conflict</w:t>
      </w:r>
      <w:bookmarkEnd w:id="1"/>
    </w:p>
    <w:p w:rsidR="0080080F" w:rsidRPr="00FD28F9" w:rsidRDefault="0080080F" w:rsidP="00403B98">
      <w:pPr>
        <w:pStyle w:val="Heading2"/>
        <w:spacing w:line="360" w:lineRule="auto"/>
        <w:jc w:val="both"/>
        <w:rPr>
          <w:rStyle w:val="element-citation"/>
          <w:color w:val="5B9BD5" w:themeColor="accent1"/>
          <w:shd w:val="clear" w:color="auto" w:fill="FFFFFF"/>
        </w:rPr>
      </w:pPr>
      <w:bookmarkStart w:id="2" w:name="_Toc8211891"/>
      <w:r w:rsidRPr="00FD28F9">
        <w:rPr>
          <w:rStyle w:val="element-citation"/>
          <w:color w:val="5B9BD5" w:themeColor="accent1"/>
          <w:shd w:val="clear" w:color="auto" w:fill="FFFFFF"/>
        </w:rPr>
        <w:t>Two factor theory:</w:t>
      </w:r>
      <w:bookmarkEnd w:id="2"/>
    </w:p>
    <w:p w:rsidR="00642A6B" w:rsidRDefault="0080080F" w:rsidP="00403B98">
      <w:pPr>
        <w:spacing w:line="360" w:lineRule="auto"/>
        <w:jc w:val="both"/>
        <w:rPr>
          <w:rStyle w:val="element-citation"/>
          <w:color w:val="000000"/>
          <w:shd w:val="clear" w:color="auto" w:fill="FFFFFF"/>
        </w:rPr>
      </w:pPr>
      <w:r>
        <w:rPr>
          <w:rStyle w:val="element-citation"/>
          <w:color w:val="000000"/>
          <w:shd w:val="clear" w:color="auto" w:fill="FFFFFF"/>
        </w:rPr>
        <w:t>Herzberg (1959) presented a theory highlighting hygiene- motivation factors t</w:t>
      </w:r>
      <w:r w:rsidR="00A02D79">
        <w:rPr>
          <w:rStyle w:val="element-citation"/>
          <w:color w:val="000000"/>
          <w:shd w:val="clear" w:color="auto" w:fill="FFFFFF"/>
        </w:rPr>
        <w:t>o explain job satisfaction and motivation in the organization. Theory indicated some aspects that ensures job satisfaction among empl</w:t>
      </w:r>
      <w:r w:rsidR="00817AA2">
        <w:rPr>
          <w:rStyle w:val="element-citation"/>
          <w:color w:val="000000"/>
          <w:shd w:val="clear" w:color="auto" w:fill="FFFFFF"/>
        </w:rPr>
        <w:t xml:space="preserve">oyees and therefore motivation. There are certain aspects that leads to job dissatisfaction. Theory states that </w:t>
      </w:r>
      <w:r w:rsidR="00AB1E45">
        <w:rPr>
          <w:rStyle w:val="element-citation"/>
          <w:color w:val="000000"/>
          <w:shd w:val="clear" w:color="auto" w:fill="FFFFFF"/>
        </w:rPr>
        <w:t>“</w:t>
      </w:r>
      <w:r w:rsidR="00817AA2">
        <w:rPr>
          <w:rStyle w:val="element-citation"/>
          <w:color w:val="000000"/>
          <w:shd w:val="clear" w:color="auto" w:fill="FFFFFF"/>
        </w:rPr>
        <w:t>opposite of satisfaction is not dissatisfaction but no satisfaction instead</w:t>
      </w:r>
      <w:r w:rsidR="00AB1E45">
        <w:rPr>
          <w:rStyle w:val="element-citation"/>
          <w:color w:val="000000"/>
          <w:shd w:val="clear" w:color="auto" w:fill="FFFFFF"/>
        </w:rPr>
        <w:t>”</w:t>
      </w:r>
      <w:r w:rsidR="00817AA2">
        <w:rPr>
          <w:rStyle w:val="element-citation"/>
          <w:color w:val="000000"/>
          <w:shd w:val="clear" w:color="auto" w:fill="FFFFFF"/>
        </w:rPr>
        <w:t xml:space="preserve"> (Herzberg, 2003.91). </w:t>
      </w:r>
      <w:r w:rsidR="00C3562F">
        <w:rPr>
          <w:rStyle w:val="element-citation"/>
          <w:color w:val="000000"/>
          <w:shd w:val="clear" w:color="auto" w:fill="FFFFFF"/>
        </w:rPr>
        <w:t xml:space="preserve">Motivation is an </w:t>
      </w:r>
      <w:r w:rsidR="00AB1E45">
        <w:rPr>
          <w:rStyle w:val="element-citation"/>
          <w:color w:val="000000"/>
          <w:shd w:val="clear" w:color="auto" w:fill="FFFFFF"/>
        </w:rPr>
        <w:t>internal</w:t>
      </w:r>
      <w:r w:rsidR="00C3562F">
        <w:rPr>
          <w:rStyle w:val="element-citation"/>
          <w:color w:val="000000"/>
          <w:shd w:val="clear" w:color="auto" w:fill="FFFFFF"/>
        </w:rPr>
        <w:t xml:space="preserve"> force that pushes </w:t>
      </w:r>
      <w:r w:rsidR="0085058D">
        <w:rPr>
          <w:rStyle w:val="element-citation"/>
          <w:color w:val="000000"/>
          <w:shd w:val="clear" w:color="auto" w:fill="FFFFFF"/>
        </w:rPr>
        <w:t xml:space="preserve">individual to attain personal and organizational goals. Motivational </w:t>
      </w:r>
      <w:r w:rsidR="003E62A5">
        <w:rPr>
          <w:rStyle w:val="element-citation"/>
          <w:color w:val="000000"/>
          <w:shd w:val="clear" w:color="auto" w:fill="FFFFFF"/>
        </w:rPr>
        <w:t>factors drive people to perform and ensures job satisfaction. Hygiene factors comprises of working conditions, interpersonal relationships, organizational factors, job security, salary and many more (Hackman &amp; Oldham, 1976). Factors that contributes to job satisfaction are called satisfiers or motivators. Based on various researches follow</w:t>
      </w:r>
      <w:r w:rsidR="00BF1318">
        <w:rPr>
          <w:rStyle w:val="element-citation"/>
          <w:color w:val="000000"/>
          <w:shd w:val="clear" w:color="auto" w:fill="FFFFFF"/>
        </w:rPr>
        <w:t>ing are the ‘strong determinants of job satisfaction’ (Weir</w:t>
      </w:r>
      <w:r w:rsidR="003E62A5">
        <w:rPr>
          <w:rStyle w:val="element-citation"/>
          <w:color w:val="000000"/>
          <w:shd w:val="clear" w:color="auto" w:fill="FFFFFF"/>
        </w:rPr>
        <w:t xml:space="preserve">, 1976, </w:t>
      </w:r>
      <w:proofErr w:type="spellStart"/>
      <w:r w:rsidR="003E62A5">
        <w:rPr>
          <w:rStyle w:val="element-citation"/>
          <w:color w:val="000000"/>
          <w:shd w:val="clear" w:color="auto" w:fill="FFFFFF"/>
        </w:rPr>
        <w:t>Syptak</w:t>
      </w:r>
      <w:proofErr w:type="spellEnd"/>
      <w:r w:rsidR="003E62A5">
        <w:rPr>
          <w:rStyle w:val="element-citation"/>
          <w:color w:val="000000"/>
          <w:shd w:val="clear" w:color="auto" w:fill="FFFFFF"/>
        </w:rPr>
        <w:t xml:space="preserve">, </w:t>
      </w:r>
      <w:proofErr w:type="spellStart"/>
      <w:r w:rsidR="003E62A5">
        <w:rPr>
          <w:rStyle w:val="element-citation"/>
          <w:color w:val="000000"/>
          <w:shd w:val="clear" w:color="auto" w:fill="FFFFFF"/>
        </w:rPr>
        <w:t>Marsland</w:t>
      </w:r>
      <w:proofErr w:type="spellEnd"/>
      <w:r w:rsidR="003E62A5">
        <w:rPr>
          <w:rStyle w:val="element-citation"/>
          <w:color w:val="000000"/>
          <w:shd w:val="clear" w:color="auto" w:fill="FFFFFF"/>
        </w:rPr>
        <w:t xml:space="preserve"> &amp; Ulmer, 1999.). </w:t>
      </w:r>
    </w:p>
    <w:p w:rsidR="00FD28F9" w:rsidRPr="00FD28F9" w:rsidRDefault="00D00ED8" w:rsidP="00403B98">
      <w:pPr>
        <w:spacing w:line="360" w:lineRule="auto"/>
        <w:jc w:val="both"/>
        <w:rPr>
          <w:rStyle w:val="element-citation"/>
          <w:b/>
          <w:color w:val="000000"/>
          <w:shd w:val="clear" w:color="auto" w:fill="FFFFFF"/>
        </w:rPr>
      </w:pPr>
      <w:r w:rsidRPr="00FD28F9">
        <w:rPr>
          <w:rStyle w:val="element-citation"/>
          <w:b/>
          <w:color w:val="000000"/>
          <w:shd w:val="clear" w:color="auto" w:fill="FFFFFF"/>
        </w:rPr>
        <w:t>Achievement</w:t>
      </w:r>
    </w:p>
    <w:p w:rsidR="00D73AE5" w:rsidRDefault="00D73AE5"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 </w:t>
      </w:r>
      <w:r w:rsidR="00AB1E45">
        <w:rPr>
          <w:rStyle w:val="element-citation"/>
          <w:color w:val="000000"/>
          <w:shd w:val="clear" w:color="auto" w:fill="FFFFFF"/>
        </w:rPr>
        <w:t>It involves assigning</w:t>
      </w:r>
      <w:r w:rsidR="00BC4072">
        <w:rPr>
          <w:rStyle w:val="element-citation"/>
          <w:color w:val="000000"/>
          <w:shd w:val="clear" w:color="auto" w:fill="FFFFFF"/>
        </w:rPr>
        <w:t xml:space="preserve"> employees in position so they can use their talents. It can be achieved by setting clear</w:t>
      </w:r>
      <w:r w:rsidR="00D00ED8">
        <w:rPr>
          <w:rStyle w:val="element-citation"/>
          <w:color w:val="000000"/>
          <w:shd w:val="clear" w:color="auto" w:fill="FFFFFF"/>
        </w:rPr>
        <w:t xml:space="preserve"> </w:t>
      </w:r>
      <w:r w:rsidR="00BC4072">
        <w:rPr>
          <w:rStyle w:val="element-citation"/>
          <w:color w:val="000000"/>
          <w:shd w:val="clear" w:color="auto" w:fill="FFFFFF"/>
        </w:rPr>
        <w:t xml:space="preserve">and achievable goals for employees. They </w:t>
      </w:r>
      <w:r w:rsidR="00D00ED8">
        <w:rPr>
          <w:rStyle w:val="element-citation"/>
          <w:color w:val="000000"/>
          <w:shd w:val="clear" w:color="auto" w:fill="FFFFFF"/>
        </w:rPr>
        <w:t>should</w:t>
      </w:r>
      <w:r w:rsidR="00BC4072">
        <w:rPr>
          <w:rStyle w:val="element-citation"/>
          <w:color w:val="000000"/>
          <w:shd w:val="clear" w:color="auto" w:fill="FFFFFF"/>
        </w:rPr>
        <w:t xml:space="preserve"> get regular feedback</w:t>
      </w:r>
      <w:r w:rsidR="00D00ED8">
        <w:rPr>
          <w:rStyle w:val="element-citation"/>
          <w:color w:val="000000"/>
          <w:shd w:val="clear" w:color="auto" w:fill="FFFFFF"/>
        </w:rPr>
        <w:t xml:space="preserve"> </w:t>
      </w:r>
    </w:p>
    <w:p w:rsidR="00FD28F9" w:rsidRPr="00FD28F9" w:rsidRDefault="00D00ED8" w:rsidP="00403B98">
      <w:pPr>
        <w:spacing w:line="360" w:lineRule="auto"/>
        <w:jc w:val="both"/>
        <w:rPr>
          <w:rStyle w:val="element-citation"/>
          <w:b/>
          <w:color w:val="000000"/>
          <w:shd w:val="clear" w:color="auto" w:fill="FFFFFF"/>
        </w:rPr>
      </w:pPr>
      <w:r w:rsidRPr="00FD28F9">
        <w:rPr>
          <w:rStyle w:val="element-citation"/>
          <w:b/>
          <w:color w:val="000000"/>
          <w:shd w:val="clear" w:color="auto" w:fill="FFFFFF"/>
        </w:rPr>
        <w:t>Recog</w:t>
      </w:r>
      <w:r w:rsidR="00FD28F9" w:rsidRPr="00FD28F9">
        <w:rPr>
          <w:rStyle w:val="element-citation"/>
          <w:b/>
          <w:color w:val="000000"/>
          <w:shd w:val="clear" w:color="auto" w:fill="FFFFFF"/>
        </w:rPr>
        <w:t>nition</w:t>
      </w:r>
    </w:p>
    <w:p w:rsidR="0092219A" w:rsidRDefault="00AB1E45" w:rsidP="00403B98">
      <w:pPr>
        <w:spacing w:line="360" w:lineRule="auto"/>
        <w:jc w:val="both"/>
        <w:rPr>
          <w:rStyle w:val="element-citation"/>
          <w:color w:val="000000"/>
          <w:shd w:val="clear" w:color="auto" w:fill="FFFFFF"/>
        </w:rPr>
      </w:pPr>
      <w:r>
        <w:rPr>
          <w:rStyle w:val="element-citation"/>
          <w:color w:val="000000"/>
          <w:shd w:val="clear" w:color="auto" w:fill="FFFFFF"/>
        </w:rPr>
        <w:lastRenderedPageBreak/>
        <w:t xml:space="preserve"> A</w:t>
      </w:r>
      <w:r w:rsidR="00D00ED8">
        <w:rPr>
          <w:rStyle w:val="element-citation"/>
          <w:color w:val="000000"/>
          <w:shd w:val="clear" w:color="auto" w:fill="FFFFFF"/>
        </w:rPr>
        <w:t xml:space="preserve">ll the employees are recognized for their efforts may it be doctors, nurses or other helping staff. Individuals at all levels want to be recognized for their achievements. </w:t>
      </w:r>
    </w:p>
    <w:p w:rsidR="00FD28F9" w:rsidRPr="00FD28F9" w:rsidRDefault="00FD28F9" w:rsidP="00403B98">
      <w:pPr>
        <w:spacing w:line="360" w:lineRule="auto"/>
        <w:jc w:val="both"/>
        <w:rPr>
          <w:rStyle w:val="element-citation"/>
          <w:b/>
          <w:color w:val="000000"/>
          <w:shd w:val="clear" w:color="auto" w:fill="FFFFFF"/>
        </w:rPr>
      </w:pPr>
      <w:r w:rsidRPr="00FD28F9">
        <w:rPr>
          <w:rStyle w:val="element-citation"/>
          <w:b/>
          <w:color w:val="000000"/>
          <w:shd w:val="clear" w:color="auto" w:fill="FFFFFF"/>
        </w:rPr>
        <w:t>Work</w:t>
      </w:r>
    </w:p>
    <w:p w:rsidR="00BD3277" w:rsidRDefault="00A94EFF" w:rsidP="00403B98">
      <w:pPr>
        <w:spacing w:line="360" w:lineRule="auto"/>
        <w:jc w:val="both"/>
        <w:rPr>
          <w:rStyle w:val="element-citation"/>
          <w:color w:val="000000"/>
          <w:shd w:val="clear" w:color="auto" w:fill="FFFFFF"/>
        </w:rPr>
      </w:pPr>
      <w:r>
        <w:rPr>
          <w:rStyle w:val="element-citation"/>
          <w:color w:val="000000"/>
          <w:shd w:val="clear" w:color="auto" w:fill="FFFFFF"/>
        </w:rPr>
        <w:t>set challenging goals for employees and make them believe e</w:t>
      </w:r>
      <w:r w:rsidR="002D6061">
        <w:rPr>
          <w:rStyle w:val="element-citation"/>
          <w:color w:val="000000"/>
          <w:shd w:val="clear" w:color="auto" w:fill="FFFFFF"/>
        </w:rPr>
        <w:t>very task is equally important. As in medical hierarchy physicians have been placed above nurses and they are prime decision makers (</w:t>
      </w:r>
      <w:proofErr w:type="spellStart"/>
      <w:r w:rsidR="002D6061">
        <w:rPr>
          <w:rStyle w:val="element-citation"/>
          <w:color w:val="000000"/>
          <w:shd w:val="clear" w:color="auto" w:fill="FFFFFF"/>
        </w:rPr>
        <w:t>Hojat</w:t>
      </w:r>
      <w:proofErr w:type="spellEnd"/>
      <w:r w:rsidR="002D6061">
        <w:rPr>
          <w:rStyle w:val="element-citation"/>
          <w:color w:val="000000"/>
          <w:shd w:val="clear" w:color="auto" w:fill="FFFFFF"/>
        </w:rPr>
        <w:t xml:space="preserve">, 2001.) It’s a stereotype that nurses are collaborators and helpers only. (Larson, 1999.) Due to these </w:t>
      </w:r>
      <w:r w:rsidR="00BE486B">
        <w:rPr>
          <w:rStyle w:val="element-citation"/>
          <w:color w:val="000000"/>
          <w:shd w:val="clear" w:color="auto" w:fill="FFFFFF"/>
        </w:rPr>
        <w:t>discrepancies</w:t>
      </w:r>
      <w:r w:rsidR="002D6061">
        <w:rPr>
          <w:rStyle w:val="element-citation"/>
          <w:color w:val="000000"/>
          <w:shd w:val="clear" w:color="auto" w:fill="FFFFFF"/>
        </w:rPr>
        <w:t xml:space="preserve"> hinder a collaborative relation between doctors and nurses. </w:t>
      </w:r>
      <w:r w:rsidR="00BE486B">
        <w:rPr>
          <w:rStyle w:val="element-citation"/>
          <w:color w:val="000000"/>
          <w:shd w:val="clear" w:color="auto" w:fill="FFFFFF"/>
        </w:rPr>
        <w:t>Similarly</w:t>
      </w:r>
      <w:r w:rsidR="002D6061">
        <w:rPr>
          <w:rStyle w:val="element-citation"/>
          <w:color w:val="000000"/>
          <w:shd w:val="clear" w:color="auto" w:fill="FFFFFF"/>
        </w:rPr>
        <w:t xml:space="preserve">, Junior physicians also have difficulties </w:t>
      </w:r>
      <w:r w:rsidR="00BE486B">
        <w:rPr>
          <w:rStyle w:val="element-citation"/>
          <w:color w:val="000000"/>
          <w:shd w:val="clear" w:color="auto" w:fill="FFFFFF"/>
        </w:rPr>
        <w:t>settling in with the senior staff. Thus</w:t>
      </w:r>
      <w:r w:rsidR="002D6061">
        <w:rPr>
          <w:rStyle w:val="element-citation"/>
          <w:color w:val="000000"/>
          <w:shd w:val="clear" w:color="auto" w:fill="FFFFFF"/>
        </w:rPr>
        <w:t xml:space="preserve"> it is necessary to make sure that employees believe their work is equally</w:t>
      </w:r>
      <w:r w:rsidR="00BD3277">
        <w:rPr>
          <w:rStyle w:val="element-citation"/>
          <w:color w:val="000000"/>
          <w:shd w:val="clear" w:color="auto" w:fill="FFFFFF"/>
        </w:rPr>
        <w:t xml:space="preserve"> important.</w:t>
      </w:r>
    </w:p>
    <w:p w:rsidR="00BD3277" w:rsidRPr="00FD28F9" w:rsidRDefault="00BD3277" w:rsidP="00403B98">
      <w:pPr>
        <w:spacing w:line="360" w:lineRule="auto"/>
        <w:jc w:val="both"/>
        <w:rPr>
          <w:rStyle w:val="element-citation"/>
          <w:b/>
          <w:color w:val="000000"/>
          <w:shd w:val="clear" w:color="auto" w:fill="FFFFFF"/>
        </w:rPr>
      </w:pPr>
      <w:r w:rsidRPr="00FD28F9">
        <w:rPr>
          <w:rStyle w:val="element-citation"/>
          <w:b/>
          <w:color w:val="000000"/>
          <w:shd w:val="clear" w:color="auto" w:fill="FFFFFF"/>
        </w:rPr>
        <w:t>Responsibilit</w:t>
      </w:r>
      <w:r w:rsidR="00CF2994" w:rsidRPr="00FD28F9">
        <w:rPr>
          <w:rStyle w:val="element-citation"/>
          <w:b/>
          <w:color w:val="000000"/>
          <w:shd w:val="clear" w:color="auto" w:fill="FFFFFF"/>
        </w:rPr>
        <w:t xml:space="preserve">y and Opportunity </w:t>
      </w:r>
    </w:p>
    <w:p w:rsidR="00BA7FE7" w:rsidRDefault="00BD3277"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Sense of responsibility is also important to keep employees motivated. They should be granted </w:t>
      </w:r>
      <w:r w:rsidR="00BA7FE7">
        <w:rPr>
          <w:rStyle w:val="element-citation"/>
          <w:color w:val="000000"/>
          <w:shd w:val="clear" w:color="auto" w:fill="FFFFFF"/>
        </w:rPr>
        <w:t xml:space="preserve">authority, freedom and power so they feel they are responsible for the decisions they make. Employees should be aware that they would be able to grow in a particular environment. </w:t>
      </w:r>
    </w:p>
    <w:p w:rsidR="00BA7FE7" w:rsidRPr="00FD28F9" w:rsidRDefault="005B07CB" w:rsidP="00403B98">
      <w:pPr>
        <w:pStyle w:val="Heading2"/>
        <w:spacing w:line="360" w:lineRule="auto"/>
        <w:jc w:val="both"/>
        <w:rPr>
          <w:rStyle w:val="element-citation"/>
          <w:color w:val="5B9BD5" w:themeColor="accent1"/>
          <w:shd w:val="clear" w:color="auto" w:fill="FFFFFF"/>
        </w:rPr>
      </w:pPr>
      <w:bookmarkStart w:id="3" w:name="_Toc8211892"/>
      <w:r w:rsidRPr="00FD28F9">
        <w:rPr>
          <w:rStyle w:val="element-citation"/>
          <w:color w:val="5B9BD5" w:themeColor="accent1"/>
          <w:shd w:val="clear" w:color="auto" w:fill="FFFFFF"/>
        </w:rPr>
        <w:t>H</w:t>
      </w:r>
      <w:r w:rsidR="003E0CE9" w:rsidRPr="00FD28F9">
        <w:rPr>
          <w:rStyle w:val="element-citation"/>
          <w:color w:val="5B9BD5" w:themeColor="accent1"/>
          <w:shd w:val="clear" w:color="auto" w:fill="FFFFFF"/>
        </w:rPr>
        <w:t>ygiene factors</w:t>
      </w:r>
      <w:bookmarkEnd w:id="3"/>
      <w:r w:rsidR="003E0CE9" w:rsidRPr="00FD28F9">
        <w:rPr>
          <w:rStyle w:val="element-citation"/>
          <w:color w:val="5B9BD5" w:themeColor="accent1"/>
          <w:shd w:val="clear" w:color="auto" w:fill="FFFFFF"/>
        </w:rPr>
        <w:t xml:space="preserve"> </w:t>
      </w:r>
    </w:p>
    <w:p w:rsidR="00BA7FE7" w:rsidRPr="00FD28F9" w:rsidRDefault="00FD28F9" w:rsidP="00403B98">
      <w:pPr>
        <w:spacing w:line="360" w:lineRule="auto"/>
        <w:jc w:val="both"/>
        <w:rPr>
          <w:rStyle w:val="element-citation"/>
          <w:b/>
          <w:color w:val="5B9BD5" w:themeColor="accent1"/>
          <w:shd w:val="clear" w:color="auto" w:fill="FFFFFF"/>
        </w:rPr>
      </w:pPr>
      <w:r>
        <w:rPr>
          <w:rStyle w:val="element-citation"/>
          <w:b/>
          <w:color w:val="000000"/>
          <w:shd w:val="clear" w:color="auto" w:fill="FFFFFF"/>
        </w:rPr>
        <w:t>Salary</w:t>
      </w:r>
    </w:p>
    <w:p w:rsidR="00BA7FE7" w:rsidRDefault="00BA7FE7"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Salary is an </w:t>
      </w:r>
      <w:r w:rsidR="007F497A">
        <w:rPr>
          <w:rStyle w:val="element-citation"/>
          <w:color w:val="000000"/>
          <w:shd w:val="clear" w:color="auto" w:fill="FFFFFF"/>
        </w:rPr>
        <w:t>agreement</w:t>
      </w:r>
      <w:r>
        <w:rPr>
          <w:rStyle w:val="element-citation"/>
          <w:color w:val="000000"/>
          <w:shd w:val="clear" w:color="auto" w:fill="FFFFFF"/>
        </w:rPr>
        <w:t xml:space="preserve"> between organization and employee so, it is not a motivator for them it’s a basic need </w:t>
      </w:r>
      <w:r w:rsidR="00C248E1">
        <w:rPr>
          <w:rStyle w:val="element-citation"/>
          <w:color w:val="000000"/>
          <w:shd w:val="clear" w:color="auto" w:fill="FFFFFF"/>
        </w:rPr>
        <w:t>(Maslow’s</w:t>
      </w:r>
      <w:r>
        <w:rPr>
          <w:rStyle w:val="element-citation"/>
          <w:color w:val="000000"/>
          <w:shd w:val="clear" w:color="auto" w:fill="FFFFFF"/>
        </w:rPr>
        <w:t xml:space="preserve"> Theory). They want to be paid </w:t>
      </w:r>
      <w:r w:rsidR="00C248E1">
        <w:rPr>
          <w:rStyle w:val="element-citation"/>
          <w:color w:val="000000"/>
          <w:shd w:val="clear" w:color="auto" w:fill="FFFFFF"/>
        </w:rPr>
        <w:t xml:space="preserve">fairly and on time. So to fair compensation, bonuses and rewards are necessary to avoid dissatisfaction among </w:t>
      </w:r>
      <w:r w:rsidR="007F497A">
        <w:rPr>
          <w:rStyle w:val="element-citation"/>
          <w:color w:val="000000"/>
          <w:shd w:val="clear" w:color="auto" w:fill="FFFFFF"/>
        </w:rPr>
        <w:t>employees.</w:t>
      </w:r>
      <w:r w:rsidR="00C248E1">
        <w:rPr>
          <w:rStyle w:val="element-citation"/>
          <w:color w:val="000000"/>
          <w:shd w:val="clear" w:color="auto" w:fill="FFFFFF"/>
        </w:rPr>
        <w:t xml:space="preserve"> </w:t>
      </w:r>
    </w:p>
    <w:p w:rsidR="007F497A" w:rsidRPr="00FD28F9" w:rsidRDefault="007F497A" w:rsidP="00403B98">
      <w:pPr>
        <w:spacing w:line="360" w:lineRule="auto"/>
        <w:jc w:val="both"/>
        <w:rPr>
          <w:rStyle w:val="element-citation"/>
          <w:b/>
          <w:color w:val="000000"/>
          <w:shd w:val="clear" w:color="auto" w:fill="FFFFFF"/>
        </w:rPr>
      </w:pPr>
      <w:r w:rsidRPr="00FD28F9">
        <w:rPr>
          <w:rStyle w:val="element-citation"/>
          <w:b/>
          <w:color w:val="000000"/>
          <w:shd w:val="clear" w:color="auto" w:fill="FFFFFF"/>
        </w:rPr>
        <w:t>Working Conditions</w:t>
      </w:r>
    </w:p>
    <w:p w:rsidR="007F497A" w:rsidRDefault="007F497A"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Poor conditions also result in job dissatisfaction. Thus healthy and collaborative </w:t>
      </w:r>
      <w:r w:rsidR="00CF2994">
        <w:rPr>
          <w:rStyle w:val="element-citation"/>
          <w:color w:val="000000"/>
          <w:shd w:val="clear" w:color="auto" w:fill="FFFFFF"/>
        </w:rPr>
        <w:t xml:space="preserve">environment is necessary. There has been a lot of evidence that lack of job security, less or learning </w:t>
      </w:r>
      <w:r w:rsidR="006A0352">
        <w:rPr>
          <w:rStyle w:val="element-citation"/>
          <w:color w:val="000000"/>
          <w:shd w:val="clear" w:color="auto" w:fill="FFFFFF"/>
        </w:rPr>
        <w:t>opportunities</w:t>
      </w:r>
      <w:r w:rsidR="00CF2994">
        <w:rPr>
          <w:rStyle w:val="element-citation"/>
          <w:color w:val="000000"/>
          <w:shd w:val="clear" w:color="auto" w:fill="FFFFFF"/>
        </w:rPr>
        <w:t xml:space="preserve">, </w:t>
      </w:r>
      <w:r w:rsidR="006A0352">
        <w:rPr>
          <w:rStyle w:val="element-citation"/>
          <w:color w:val="000000"/>
          <w:shd w:val="clear" w:color="auto" w:fill="FFFFFF"/>
        </w:rPr>
        <w:t>recognitions</w:t>
      </w:r>
      <w:r w:rsidR="00CF2994">
        <w:rPr>
          <w:rStyle w:val="element-citation"/>
          <w:color w:val="000000"/>
          <w:shd w:val="clear" w:color="auto" w:fill="FFFFFF"/>
        </w:rPr>
        <w:t xml:space="preserve"> and benefits affects job satisfaction among health professionals (Aziz I, Kumar R, </w:t>
      </w:r>
      <w:proofErr w:type="spellStart"/>
      <w:r w:rsidR="00CF2994">
        <w:rPr>
          <w:rStyle w:val="element-citation"/>
          <w:color w:val="000000"/>
          <w:shd w:val="clear" w:color="auto" w:fill="FFFFFF"/>
        </w:rPr>
        <w:t>Rathore</w:t>
      </w:r>
      <w:proofErr w:type="spellEnd"/>
      <w:r w:rsidR="00CF2994">
        <w:rPr>
          <w:rStyle w:val="element-citation"/>
          <w:color w:val="000000"/>
          <w:shd w:val="clear" w:color="auto" w:fill="FFFFFF"/>
        </w:rPr>
        <w:t xml:space="preserve"> A, 2015)</w:t>
      </w:r>
    </w:p>
    <w:p w:rsidR="007F497A" w:rsidRPr="00FD28F9" w:rsidRDefault="00FD28F9" w:rsidP="00403B98">
      <w:pPr>
        <w:spacing w:line="360" w:lineRule="auto"/>
        <w:jc w:val="both"/>
        <w:rPr>
          <w:rStyle w:val="element-citation"/>
          <w:b/>
          <w:color w:val="000000"/>
          <w:shd w:val="clear" w:color="auto" w:fill="FFFFFF"/>
        </w:rPr>
      </w:pPr>
      <w:r>
        <w:rPr>
          <w:rStyle w:val="element-citation"/>
          <w:b/>
          <w:color w:val="000000"/>
          <w:shd w:val="clear" w:color="auto" w:fill="FFFFFF"/>
        </w:rPr>
        <w:t>Interpersonal relationships</w:t>
      </w:r>
    </w:p>
    <w:p w:rsidR="00AF41BE" w:rsidRDefault="003E0CE9"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As literature proves good relationships between physicians and hospital staff promote satisfaction and increase their efficiency. </w:t>
      </w:r>
    </w:p>
    <w:p w:rsidR="006A0352" w:rsidRDefault="006A0352" w:rsidP="00403B98">
      <w:pPr>
        <w:spacing w:line="360" w:lineRule="auto"/>
        <w:jc w:val="both"/>
        <w:rPr>
          <w:rStyle w:val="element-citation"/>
          <w:color w:val="000000"/>
          <w:shd w:val="clear" w:color="auto" w:fill="FFFFFF"/>
        </w:rPr>
      </w:pPr>
    </w:p>
    <w:p w:rsidR="006A0352" w:rsidRDefault="006A0352" w:rsidP="00403B98">
      <w:pPr>
        <w:spacing w:line="360" w:lineRule="auto"/>
        <w:jc w:val="both"/>
        <w:rPr>
          <w:rStyle w:val="element-citation"/>
          <w:color w:val="000000"/>
          <w:shd w:val="clear" w:color="auto" w:fill="FFFFFF"/>
        </w:rPr>
      </w:pPr>
    </w:p>
    <w:p w:rsidR="006A0352" w:rsidRDefault="006A0352" w:rsidP="00403B98">
      <w:pPr>
        <w:spacing w:line="360" w:lineRule="auto"/>
        <w:jc w:val="both"/>
        <w:rPr>
          <w:rStyle w:val="element-citation"/>
          <w:color w:val="000000"/>
          <w:shd w:val="clear" w:color="auto" w:fill="FFFFFF"/>
        </w:rPr>
      </w:pPr>
    </w:p>
    <w:p w:rsidR="006A0352" w:rsidRDefault="006A0352" w:rsidP="00403B98">
      <w:pPr>
        <w:spacing w:line="360" w:lineRule="auto"/>
        <w:jc w:val="both"/>
        <w:rPr>
          <w:rStyle w:val="element-citation"/>
          <w:color w:val="000000"/>
          <w:shd w:val="clear" w:color="auto" w:fill="FFFFFF"/>
        </w:rPr>
      </w:pPr>
    </w:p>
    <w:p w:rsidR="006A0352" w:rsidRDefault="00BA579E" w:rsidP="00403B98">
      <w:pPr>
        <w:spacing w:line="360" w:lineRule="auto"/>
        <w:jc w:val="both"/>
        <w:rPr>
          <w:rStyle w:val="element-citation"/>
          <w:color w:val="000000"/>
          <w:shd w:val="clear" w:color="auto" w:fill="FFFFFF"/>
        </w:rPr>
      </w:pPr>
      <w:r>
        <w:rPr>
          <w:noProof/>
          <w:color w:val="000000"/>
          <w:shd w:val="clear" w:color="auto" w:fill="FFFFFF"/>
        </w:rPr>
        <w:drawing>
          <wp:anchor distT="0" distB="0" distL="114300" distR="114300" simplePos="0" relativeHeight="251677696" behindDoc="0" locked="0" layoutInCell="1" allowOverlap="1" wp14:anchorId="3F8EBB31" wp14:editId="61B00EF4">
            <wp:simplePos x="0" y="0"/>
            <wp:positionH relativeFrom="margin">
              <wp:posOffset>387505</wp:posOffset>
            </wp:positionH>
            <wp:positionV relativeFrom="margin">
              <wp:posOffset>-159109</wp:posOffset>
            </wp:positionV>
            <wp:extent cx="4229099" cy="2663687"/>
            <wp:effectExtent l="0" t="0" r="635"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PNG"/>
                    <pic:cNvPicPr/>
                  </pic:nvPicPr>
                  <pic:blipFill>
                    <a:blip r:embed="rId11">
                      <a:extLst>
                        <a:ext uri="{28A0092B-C50C-407E-A947-70E740481C1C}">
                          <a14:useLocalDpi xmlns:a14="http://schemas.microsoft.com/office/drawing/2010/main" val="0"/>
                        </a:ext>
                      </a:extLst>
                    </a:blip>
                    <a:stretch>
                      <a:fillRect/>
                    </a:stretch>
                  </pic:blipFill>
                  <pic:spPr>
                    <a:xfrm>
                      <a:off x="0" y="0"/>
                      <a:ext cx="4229099" cy="2663687"/>
                    </a:xfrm>
                    <a:prstGeom prst="rect">
                      <a:avLst/>
                    </a:prstGeom>
                  </pic:spPr>
                </pic:pic>
              </a:graphicData>
            </a:graphic>
          </wp:anchor>
        </w:drawing>
      </w:r>
    </w:p>
    <w:p w:rsidR="006A0352" w:rsidRDefault="006A0352" w:rsidP="00403B98">
      <w:pPr>
        <w:spacing w:line="360" w:lineRule="auto"/>
        <w:jc w:val="both"/>
        <w:rPr>
          <w:rStyle w:val="element-citation"/>
          <w:color w:val="000000"/>
          <w:shd w:val="clear" w:color="auto" w:fill="FFFFFF"/>
        </w:rPr>
      </w:pPr>
    </w:p>
    <w:p w:rsidR="006A0352" w:rsidRDefault="006A0352" w:rsidP="00403B98">
      <w:pPr>
        <w:spacing w:line="360" w:lineRule="auto"/>
        <w:jc w:val="both"/>
        <w:rPr>
          <w:rStyle w:val="element-citation"/>
          <w:color w:val="000000"/>
          <w:shd w:val="clear" w:color="auto" w:fill="FFFFFF"/>
        </w:rPr>
      </w:pPr>
    </w:p>
    <w:p w:rsidR="00FD28F9" w:rsidRDefault="00FD28F9" w:rsidP="00403B98">
      <w:pPr>
        <w:spacing w:line="360" w:lineRule="auto"/>
        <w:jc w:val="both"/>
        <w:rPr>
          <w:rStyle w:val="element-citation"/>
          <w:color w:val="000000"/>
          <w:shd w:val="clear" w:color="auto" w:fill="FFFFFF"/>
        </w:rPr>
      </w:pPr>
    </w:p>
    <w:p w:rsidR="00FD28F9" w:rsidRDefault="00FD28F9" w:rsidP="00403B98">
      <w:pPr>
        <w:spacing w:line="360" w:lineRule="auto"/>
        <w:jc w:val="both"/>
        <w:rPr>
          <w:rStyle w:val="element-citation"/>
          <w:color w:val="000000"/>
          <w:shd w:val="clear" w:color="auto" w:fill="FFFFFF"/>
        </w:rPr>
      </w:pPr>
    </w:p>
    <w:p w:rsidR="00FD28F9" w:rsidRDefault="00FD28F9" w:rsidP="00403B98">
      <w:pPr>
        <w:spacing w:line="360" w:lineRule="auto"/>
        <w:jc w:val="both"/>
        <w:rPr>
          <w:rStyle w:val="element-citation"/>
          <w:color w:val="000000"/>
          <w:shd w:val="clear" w:color="auto" w:fill="FFFFFF"/>
        </w:rPr>
      </w:pPr>
    </w:p>
    <w:p w:rsidR="00FD28F9" w:rsidRDefault="00FD28F9" w:rsidP="00403B98">
      <w:pPr>
        <w:spacing w:line="360" w:lineRule="auto"/>
        <w:jc w:val="both"/>
        <w:rPr>
          <w:rStyle w:val="element-citation"/>
          <w:color w:val="000000"/>
          <w:shd w:val="clear" w:color="auto" w:fill="FFFFFF"/>
        </w:rPr>
      </w:pPr>
    </w:p>
    <w:p w:rsidR="006A0352" w:rsidRDefault="006A0352" w:rsidP="00403B98">
      <w:pPr>
        <w:spacing w:line="360" w:lineRule="auto"/>
        <w:jc w:val="both"/>
        <w:rPr>
          <w:rStyle w:val="element-citation"/>
          <w:color w:val="000000"/>
          <w:shd w:val="clear" w:color="auto" w:fill="FFFFFF"/>
        </w:rPr>
      </w:pPr>
    </w:p>
    <w:p w:rsidR="00AF41BE" w:rsidRPr="00FD28F9" w:rsidRDefault="00AF41BE" w:rsidP="00403B98">
      <w:pPr>
        <w:pStyle w:val="Heading2"/>
        <w:spacing w:line="360" w:lineRule="auto"/>
        <w:jc w:val="both"/>
        <w:rPr>
          <w:rStyle w:val="element-citation"/>
          <w:color w:val="5B9BD5" w:themeColor="accent1"/>
          <w:shd w:val="clear" w:color="auto" w:fill="FFFFFF"/>
        </w:rPr>
      </w:pPr>
      <w:bookmarkStart w:id="4" w:name="_Toc8211893"/>
      <w:r w:rsidRPr="00FD28F9">
        <w:rPr>
          <w:rStyle w:val="element-citation"/>
          <w:color w:val="5B9BD5" w:themeColor="accent1"/>
          <w:shd w:val="clear" w:color="auto" w:fill="FFFFFF"/>
        </w:rPr>
        <w:t>Mutual pattern spill over theory</w:t>
      </w:r>
      <w:bookmarkEnd w:id="4"/>
      <w:r w:rsidRPr="00FD28F9">
        <w:rPr>
          <w:rStyle w:val="element-citation"/>
          <w:color w:val="5B9BD5" w:themeColor="accent1"/>
          <w:shd w:val="clear" w:color="auto" w:fill="FFFFFF"/>
        </w:rPr>
        <w:t xml:space="preserve"> </w:t>
      </w:r>
    </w:p>
    <w:p w:rsidR="00AF41BE" w:rsidRDefault="00AF41BE"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Researchers have been concerned in studying the work-family conflict since </w:t>
      </w:r>
      <w:r w:rsidR="00FF3663">
        <w:rPr>
          <w:rStyle w:val="element-citation"/>
          <w:color w:val="000000"/>
          <w:shd w:val="clear" w:color="auto" w:fill="FFFFFF"/>
        </w:rPr>
        <w:t>1970(Katz</w:t>
      </w:r>
      <w:r>
        <w:rPr>
          <w:rStyle w:val="element-citation"/>
          <w:color w:val="000000"/>
          <w:shd w:val="clear" w:color="auto" w:fill="FFFFFF"/>
        </w:rPr>
        <w:t xml:space="preserve"> &amp;Kahn, 1978) spill over theory explains that one of the factors might cause an effect on the other factor (</w:t>
      </w:r>
      <w:proofErr w:type="spellStart"/>
      <w:r>
        <w:rPr>
          <w:rStyle w:val="element-citation"/>
          <w:color w:val="000000"/>
          <w:shd w:val="clear" w:color="auto" w:fill="FFFFFF"/>
        </w:rPr>
        <w:t>Staines</w:t>
      </w:r>
      <w:proofErr w:type="spellEnd"/>
      <w:r>
        <w:rPr>
          <w:rStyle w:val="element-citation"/>
          <w:color w:val="000000"/>
          <w:shd w:val="clear" w:color="auto" w:fill="FFFFFF"/>
        </w:rPr>
        <w:t>, 1980). Moreover, it is probable that more work load and stress may affect the family adversely (</w:t>
      </w:r>
      <w:proofErr w:type="spellStart"/>
      <w:r>
        <w:rPr>
          <w:rStyle w:val="element-citation"/>
          <w:color w:val="000000"/>
          <w:shd w:val="clear" w:color="auto" w:fill="FFFFFF"/>
        </w:rPr>
        <w:t>Voydanoff</w:t>
      </w:r>
      <w:proofErr w:type="spellEnd"/>
      <w:r>
        <w:rPr>
          <w:rStyle w:val="element-citation"/>
          <w:color w:val="000000"/>
          <w:shd w:val="clear" w:color="auto" w:fill="FFFFFF"/>
        </w:rPr>
        <w:t xml:space="preserve"> &amp; Kelly, 1985). </w:t>
      </w:r>
      <w:r w:rsidR="0054263A">
        <w:rPr>
          <w:rStyle w:val="element-citation"/>
          <w:color w:val="000000"/>
          <w:shd w:val="clear" w:color="auto" w:fill="FFFFFF"/>
        </w:rPr>
        <w:t xml:space="preserve">Spillover can be positive and negative. Positive spillover </w:t>
      </w:r>
      <w:r w:rsidR="00FF3663">
        <w:rPr>
          <w:rStyle w:val="element-citation"/>
          <w:color w:val="000000"/>
          <w:shd w:val="clear" w:color="auto" w:fill="FFFFFF"/>
        </w:rPr>
        <w:t>is</w:t>
      </w:r>
      <w:r w:rsidR="0054263A">
        <w:rPr>
          <w:rStyle w:val="element-citation"/>
          <w:color w:val="000000"/>
          <w:shd w:val="clear" w:color="auto" w:fill="FFFFFF"/>
        </w:rPr>
        <w:t xml:space="preserve"> </w:t>
      </w:r>
      <w:r w:rsidR="00FF3663">
        <w:rPr>
          <w:rStyle w:val="element-citation"/>
          <w:color w:val="000000"/>
          <w:shd w:val="clear" w:color="auto" w:fill="FFFFFF"/>
        </w:rPr>
        <w:t>referred</w:t>
      </w:r>
      <w:r w:rsidR="0054263A">
        <w:rPr>
          <w:rStyle w:val="element-citation"/>
          <w:color w:val="000000"/>
          <w:shd w:val="clear" w:color="auto" w:fill="FFFFFF"/>
        </w:rPr>
        <w:t xml:space="preserve"> as the satisfaction in one unit may bring contentment in the other domain</w:t>
      </w:r>
      <w:r w:rsidR="00FF3663">
        <w:rPr>
          <w:rStyle w:val="element-citation"/>
          <w:color w:val="000000"/>
          <w:shd w:val="clear" w:color="auto" w:fill="FFFFFF"/>
        </w:rPr>
        <w:t xml:space="preserve"> whereas negative spillover suggests intricacy and stress in one domain may be carried to </w:t>
      </w:r>
      <w:r w:rsidR="00A0607D">
        <w:rPr>
          <w:rStyle w:val="element-citation"/>
          <w:color w:val="000000"/>
          <w:shd w:val="clear" w:color="auto" w:fill="FFFFFF"/>
        </w:rPr>
        <w:t>the other domain in same manner (Ling Xo, 2009).</w:t>
      </w:r>
      <w:r w:rsidR="00FF3663">
        <w:rPr>
          <w:rStyle w:val="element-citation"/>
          <w:color w:val="000000"/>
          <w:shd w:val="clear" w:color="auto" w:fill="FFFFFF"/>
        </w:rPr>
        <w:t xml:space="preserve"> It has been found that work-family spill over affects female gender more rather than male gender (Marta, </w:t>
      </w:r>
      <w:proofErr w:type="spellStart"/>
      <w:r w:rsidR="00FF3663">
        <w:rPr>
          <w:rStyle w:val="element-citation"/>
          <w:color w:val="000000"/>
          <w:shd w:val="clear" w:color="auto" w:fill="FFFFFF"/>
        </w:rPr>
        <w:t>Beata</w:t>
      </w:r>
      <w:proofErr w:type="spellEnd"/>
      <w:r w:rsidR="00FF3663">
        <w:rPr>
          <w:rStyle w:val="element-citation"/>
          <w:color w:val="000000"/>
          <w:shd w:val="clear" w:color="auto" w:fill="FFFFFF"/>
        </w:rPr>
        <w:t xml:space="preserve"> and Gabor, 2015)</w:t>
      </w:r>
      <w:r w:rsidR="00A0607D">
        <w:rPr>
          <w:rStyle w:val="element-citation"/>
          <w:color w:val="000000"/>
          <w:shd w:val="clear" w:color="auto" w:fill="FFFFFF"/>
        </w:rPr>
        <w:t xml:space="preserve">. The consequences of work on family life are more negative for female employees than men. </w:t>
      </w:r>
      <w:r w:rsidR="00F85619">
        <w:rPr>
          <w:rStyle w:val="element-citation"/>
          <w:color w:val="000000"/>
          <w:shd w:val="clear" w:color="auto" w:fill="FFFFFF"/>
        </w:rPr>
        <w:t xml:space="preserve">Doctors both in primary and secondary care are </w:t>
      </w:r>
      <w:r w:rsidR="00AB1E45">
        <w:rPr>
          <w:rStyle w:val="element-citation"/>
          <w:color w:val="000000"/>
          <w:shd w:val="clear" w:color="auto" w:fill="FFFFFF"/>
        </w:rPr>
        <w:t>susceptible</w:t>
      </w:r>
      <w:r w:rsidR="00F85619">
        <w:rPr>
          <w:rStyle w:val="element-citation"/>
          <w:color w:val="000000"/>
          <w:shd w:val="clear" w:color="auto" w:fill="FFFFFF"/>
        </w:rPr>
        <w:t xml:space="preserve"> to spillover from work to family (</w:t>
      </w:r>
      <w:proofErr w:type="spellStart"/>
      <w:r w:rsidR="00F85619">
        <w:rPr>
          <w:rStyle w:val="element-citation"/>
          <w:color w:val="000000"/>
          <w:shd w:val="clear" w:color="auto" w:fill="FFFFFF"/>
        </w:rPr>
        <w:t>Guerts</w:t>
      </w:r>
      <w:proofErr w:type="spellEnd"/>
      <w:r w:rsidR="00F85619">
        <w:rPr>
          <w:rStyle w:val="element-citation"/>
          <w:color w:val="000000"/>
          <w:shd w:val="clear" w:color="auto" w:fill="FFFFFF"/>
        </w:rPr>
        <w:t xml:space="preserve">, </w:t>
      </w:r>
      <w:proofErr w:type="spellStart"/>
      <w:r w:rsidR="00F85619">
        <w:rPr>
          <w:rStyle w:val="element-citation"/>
          <w:color w:val="000000"/>
          <w:shd w:val="clear" w:color="auto" w:fill="FFFFFF"/>
        </w:rPr>
        <w:t>Rutte</w:t>
      </w:r>
      <w:proofErr w:type="spellEnd"/>
      <w:r w:rsidR="00F85619">
        <w:rPr>
          <w:rStyle w:val="element-citation"/>
          <w:color w:val="000000"/>
          <w:shd w:val="clear" w:color="auto" w:fill="FFFFFF"/>
        </w:rPr>
        <w:t xml:space="preserve"> &amp;</w:t>
      </w:r>
      <w:proofErr w:type="spellStart"/>
      <w:r w:rsidR="00F85619">
        <w:rPr>
          <w:rStyle w:val="element-citation"/>
          <w:color w:val="000000"/>
          <w:shd w:val="clear" w:color="auto" w:fill="FFFFFF"/>
        </w:rPr>
        <w:t>Petters</w:t>
      </w:r>
      <w:proofErr w:type="spellEnd"/>
      <w:r w:rsidR="00F85619">
        <w:rPr>
          <w:rStyle w:val="element-citation"/>
          <w:color w:val="000000"/>
          <w:shd w:val="clear" w:color="auto" w:fill="FFFFFF"/>
        </w:rPr>
        <w:t xml:space="preserve">, 1999) &amp;Armstrong, 1995). Substantial work load and emotional exhaustion as a result of interactions with patients often results in less energy and time available for family life. </w:t>
      </w:r>
    </w:p>
    <w:p w:rsidR="00A0607D" w:rsidRPr="00FD28F9" w:rsidRDefault="00A0607D" w:rsidP="00403B98">
      <w:pPr>
        <w:pStyle w:val="Heading2"/>
        <w:spacing w:line="360" w:lineRule="auto"/>
        <w:jc w:val="both"/>
        <w:rPr>
          <w:rStyle w:val="element-citation"/>
          <w:color w:val="5B9BD5" w:themeColor="accent1"/>
          <w:shd w:val="clear" w:color="auto" w:fill="FFFFFF"/>
        </w:rPr>
      </w:pPr>
      <w:bookmarkStart w:id="5" w:name="_Toc8211894"/>
      <w:r w:rsidRPr="00FD28F9">
        <w:rPr>
          <w:rStyle w:val="element-citation"/>
          <w:color w:val="5B9BD5" w:themeColor="accent1"/>
          <w:shd w:val="clear" w:color="auto" w:fill="FFFFFF"/>
        </w:rPr>
        <w:t>Compensation Theory</w:t>
      </w:r>
      <w:bookmarkEnd w:id="5"/>
      <w:r w:rsidRPr="00FD28F9">
        <w:rPr>
          <w:rStyle w:val="element-citation"/>
          <w:color w:val="5B9BD5" w:themeColor="accent1"/>
          <w:shd w:val="clear" w:color="auto" w:fill="FFFFFF"/>
        </w:rPr>
        <w:t xml:space="preserve"> </w:t>
      </w:r>
    </w:p>
    <w:p w:rsidR="00A0607D" w:rsidRDefault="00A0607D"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In contrast to mutual spill over theory </w:t>
      </w:r>
      <w:r w:rsidR="00560CE3">
        <w:rPr>
          <w:rStyle w:val="element-citation"/>
          <w:color w:val="000000"/>
          <w:shd w:val="clear" w:color="auto" w:fill="FFFFFF"/>
        </w:rPr>
        <w:t>suggests that work and family are inversely related. (</w:t>
      </w:r>
      <w:proofErr w:type="spellStart"/>
      <w:r w:rsidR="00560CE3">
        <w:rPr>
          <w:rStyle w:val="element-citation"/>
          <w:color w:val="000000"/>
          <w:shd w:val="clear" w:color="auto" w:fill="FFFFFF"/>
        </w:rPr>
        <w:t>Zedeck</w:t>
      </w:r>
      <w:proofErr w:type="spellEnd"/>
      <w:r w:rsidR="00560CE3">
        <w:rPr>
          <w:rStyle w:val="element-citation"/>
          <w:color w:val="000000"/>
          <w:shd w:val="clear" w:color="auto" w:fill="FFFFFF"/>
        </w:rPr>
        <w:t>, 1992). Furthermore, individuals are involved differently in work and family settings. (</w:t>
      </w:r>
      <w:proofErr w:type="spellStart"/>
      <w:r w:rsidR="00560CE3">
        <w:rPr>
          <w:rStyle w:val="element-citation"/>
          <w:color w:val="000000"/>
          <w:shd w:val="clear" w:color="auto" w:fill="FFFFFF"/>
        </w:rPr>
        <w:t>Champoux</w:t>
      </w:r>
      <w:proofErr w:type="spellEnd"/>
      <w:r w:rsidR="00560CE3">
        <w:rPr>
          <w:rStyle w:val="element-citation"/>
          <w:color w:val="000000"/>
          <w:shd w:val="clear" w:color="auto" w:fill="FFFFFF"/>
        </w:rPr>
        <w:t xml:space="preserve">, 1978) thus, achievement in one domain compensates for the deficiency in the </w:t>
      </w:r>
      <w:r w:rsidR="00BF53DE">
        <w:rPr>
          <w:rStyle w:val="element-citation"/>
          <w:color w:val="000000"/>
          <w:shd w:val="clear" w:color="auto" w:fill="FFFFFF"/>
        </w:rPr>
        <w:t>other (</w:t>
      </w:r>
      <w:r w:rsidR="00560CE3">
        <w:rPr>
          <w:rStyle w:val="element-citation"/>
          <w:color w:val="000000"/>
          <w:shd w:val="clear" w:color="auto" w:fill="FFFFFF"/>
        </w:rPr>
        <w:t xml:space="preserve">Evans and Bartolome, 1984). </w:t>
      </w:r>
      <w:r w:rsidR="00BF53DE">
        <w:rPr>
          <w:rStyle w:val="element-citation"/>
          <w:color w:val="000000"/>
          <w:shd w:val="clear" w:color="auto" w:fill="FFFFFF"/>
        </w:rPr>
        <w:t xml:space="preserve">Theory suggest that workers get satisfaction from both work or family as a compensation for </w:t>
      </w:r>
      <w:r w:rsidR="00BF53DE">
        <w:rPr>
          <w:rStyle w:val="element-citation"/>
          <w:color w:val="000000"/>
          <w:shd w:val="clear" w:color="auto" w:fill="FFFFFF"/>
        </w:rPr>
        <w:lastRenderedPageBreak/>
        <w:t>dissatisfaction in the other one. It explains why some people get more involved in work when they experience any family problems (Lambert, 1990).</w:t>
      </w:r>
    </w:p>
    <w:p w:rsidR="005B07CB" w:rsidRPr="00FD28F9" w:rsidRDefault="005B07CB" w:rsidP="00403B98">
      <w:pPr>
        <w:pStyle w:val="Heading2"/>
        <w:spacing w:line="360" w:lineRule="auto"/>
        <w:jc w:val="both"/>
        <w:rPr>
          <w:rStyle w:val="element-citation"/>
          <w:color w:val="5B9BD5" w:themeColor="accent1"/>
          <w:shd w:val="clear" w:color="auto" w:fill="FFFFFF"/>
        </w:rPr>
      </w:pPr>
      <w:bookmarkStart w:id="6" w:name="_Toc8211895"/>
      <w:r w:rsidRPr="00FD28F9">
        <w:rPr>
          <w:rStyle w:val="element-citation"/>
          <w:color w:val="5B9BD5" w:themeColor="accent1"/>
          <w:shd w:val="clear" w:color="auto" w:fill="FFFFFF"/>
        </w:rPr>
        <w:t>Integration- Pattern Boundary Theory</w:t>
      </w:r>
      <w:bookmarkEnd w:id="6"/>
      <w:r w:rsidRPr="00FD28F9">
        <w:rPr>
          <w:rStyle w:val="element-citation"/>
          <w:color w:val="5B9BD5" w:themeColor="accent1"/>
          <w:shd w:val="clear" w:color="auto" w:fill="FFFFFF"/>
        </w:rPr>
        <w:t xml:space="preserve"> </w:t>
      </w:r>
    </w:p>
    <w:p w:rsidR="00560CE3" w:rsidRDefault="00BF53DE"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Boundary theory proposes that </w:t>
      </w:r>
      <w:r w:rsidR="005B07CB">
        <w:rPr>
          <w:rStyle w:val="element-citation"/>
          <w:color w:val="000000"/>
          <w:shd w:val="clear" w:color="auto" w:fill="FFFFFF"/>
        </w:rPr>
        <w:t xml:space="preserve">there is a boundary between family and work. (Sue Campbell Clark, 2000). Boundary is of three types mental, time and physiological. This theory is extensively used in work and family conflicts such as work at home, flexible hours (Sargent, 2002). Boundary is permeable, flexible and blend able. </w:t>
      </w:r>
    </w:p>
    <w:p w:rsidR="007D426A" w:rsidRDefault="007D426A" w:rsidP="00403B98">
      <w:pPr>
        <w:spacing w:line="360" w:lineRule="auto"/>
        <w:jc w:val="both"/>
        <w:rPr>
          <w:rStyle w:val="element-citation"/>
          <w:color w:val="000000"/>
          <w:shd w:val="clear" w:color="auto" w:fill="FFFFFF"/>
        </w:rPr>
      </w:pPr>
      <w:r>
        <w:rPr>
          <w:rStyle w:val="element-citation"/>
          <w:color w:val="000000"/>
          <w:shd w:val="clear" w:color="auto" w:fill="FFFFFF"/>
        </w:rPr>
        <w:t xml:space="preserve">There are few models in literature related to work-family conflict. </w:t>
      </w:r>
    </w:p>
    <w:p w:rsidR="007D426A" w:rsidRPr="00FD28F9" w:rsidRDefault="007D426A" w:rsidP="00403B98">
      <w:pPr>
        <w:pStyle w:val="Heading2"/>
        <w:spacing w:line="360" w:lineRule="auto"/>
        <w:rPr>
          <w:rStyle w:val="element-citation"/>
          <w:color w:val="5B9BD5" w:themeColor="accent1"/>
          <w:shd w:val="clear" w:color="auto" w:fill="FFFFFF"/>
        </w:rPr>
      </w:pPr>
      <w:bookmarkStart w:id="7" w:name="_Toc8211896"/>
      <w:r w:rsidRPr="00FD28F9">
        <w:rPr>
          <w:rStyle w:val="element-citation"/>
          <w:color w:val="5B9BD5" w:themeColor="accent1"/>
          <w:shd w:val="clear" w:color="auto" w:fill="FFFFFF"/>
        </w:rPr>
        <w:t>Role Conflict Model</w:t>
      </w:r>
      <w:bookmarkEnd w:id="7"/>
      <w:r w:rsidRPr="00FD28F9">
        <w:rPr>
          <w:rStyle w:val="element-citation"/>
          <w:color w:val="5B9BD5" w:themeColor="accent1"/>
          <w:shd w:val="clear" w:color="auto" w:fill="FFFFFF"/>
        </w:rPr>
        <w:t xml:space="preserve"> </w:t>
      </w:r>
    </w:p>
    <w:p w:rsidR="007D426A" w:rsidRDefault="007D426A" w:rsidP="00403B98">
      <w:pPr>
        <w:spacing w:line="360" w:lineRule="auto"/>
        <w:jc w:val="both"/>
        <w:rPr>
          <w:rStyle w:val="element-citation"/>
          <w:color w:val="000000"/>
          <w:shd w:val="clear" w:color="auto" w:fill="FFFFFF"/>
        </w:rPr>
      </w:pPr>
      <w:r>
        <w:rPr>
          <w:rStyle w:val="element-citation"/>
          <w:color w:val="000000"/>
          <w:shd w:val="clear" w:color="auto" w:fill="FFFFFF"/>
        </w:rPr>
        <w:t>Conflict model proposes that work and family conflict has a positive relationship with inter</w:t>
      </w:r>
      <w:r w:rsidR="0092219A">
        <w:rPr>
          <w:rStyle w:val="element-citation"/>
          <w:color w:val="000000"/>
          <w:shd w:val="clear" w:color="auto" w:fill="FFFFFF"/>
        </w:rPr>
        <w:t>-</w:t>
      </w:r>
      <w:r>
        <w:rPr>
          <w:rStyle w:val="element-citation"/>
          <w:color w:val="000000"/>
          <w:shd w:val="clear" w:color="auto" w:fill="FFFFFF"/>
        </w:rPr>
        <w:t>role conflict and these three conflicts have a negative relationship with job satisfaction or family satisfaction. Eventually job satisfaction and life satisfaction are positively related (</w:t>
      </w:r>
      <w:proofErr w:type="spellStart"/>
      <w:r>
        <w:rPr>
          <w:rStyle w:val="element-citation"/>
          <w:color w:val="000000"/>
          <w:shd w:val="clear" w:color="auto" w:fill="FFFFFF"/>
        </w:rPr>
        <w:t>Kopelman</w:t>
      </w:r>
      <w:proofErr w:type="spellEnd"/>
      <w:r>
        <w:rPr>
          <w:rStyle w:val="element-citation"/>
          <w:color w:val="000000"/>
          <w:shd w:val="clear" w:color="auto" w:fill="FFFFFF"/>
        </w:rPr>
        <w:t>, 1983.).</w:t>
      </w:r>
    </w:p>
    <w:p w:rsidR="00CF2994" w:rsidRDefault="002058BB" w:rsidP="00403B98">
      <w:pPr>
        <w:spacing w:line="360" w:lineRule="auto"/>
        <w:jc w:val="both"/>
        <w:rPr>
          <w:rStyle w:val="element-citation"/>
          <w:color w:val="000000"/>
          <w:shd w:val="clear" w:color="auto" w:fill="FFFFFF"/>
        </w:rPr>
      </w:pPr>
      <w:r>
        <w:rPr>
          <w:noProof/>
          <w:color w:val="000000"/>
        </w:rPr>
        <mc:AlternateContent>
          <mc:Choice Requires="wps">
            <w:drawing>
              <wp:anchor distT="0" distB="0" distL="114300" distR="114300" simplePos="0" relativeHeight="251670528" behindDoc="0" locked="0" layoutInCell="1" allowOverlap="1" wp14:anchorId="3A3AA3C6" wp14:editId="76A9A371">
                <wp:simplePos x="0" y="0"/>
                <wp:positionH relativeFrom="column">
                  <wp:posOffset>3498160</wp:posOffset>
                </wp:positionH>
                <wp:positionV relativeFrom="paragraph">
                  <wp:posOffset>307450</wp:posOffset>
                </wp:positionV>
                <wp:extent cx="890435" cy="357809"/>
                <wp:effectExtent l="0" t="0" r="24130" b="23495"/>
                <wp:wrapNone/>
                <wp:docPr id="14" name="Straight Connector 14"/>
                <wp:cNvGraphicFramePr/>
                <a:graphic xmlns:a="http://schemas.openxmlformats.org/drawingml/2006/main">
                  <a:graphicData uri="http://schemas.microsoft.com/office/word/2010/wordprocessingShape">
                    <wps:wsp>
                      <wps:cNvCnPr/>
                      <wps:spPr>
                        <a:xfrm>
                          <a:off x="0" y="0"/>
                          <a:ext cx="890435" cy="3578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7E0A0F5" id="Straight Connector 14"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45pt,24.2pt" to="345.5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XfeuwEAAL0DAAAOAAAAZHJzL2Uyb0RvYy54bWysU02P0zAQvSPxHyzfadL9gG7UdA9dwQVB&#10;xcIP8Dp2Y2F7rLFp0n/P2EmzCBBCiItje+a9mfc82d6PzrKTwmjAt3y9qjlTXkJn/LHlXz6/fbXh&#10;LCbhO2HBq5afVeT3u5cvtkNo1BX0YDuFjEh8bIbQ8j6l0FRVlL1yIq4gKE9BDehEoiMeqw7FQOzO&#10;Vld1/boaALuAIFWMdPswBfmu8GutZPqodVSJ2ZZTb6msWNanvFa7rWiOKEJv5NyG+IcunDCeii5U&#10;DyIJ9g3NL1TOSIQIOq0kuAq0NlIVDaRmXf+k5rEXQRUtZE4Mi03x/9HKD6cDMtPR291w5oWjN3pM&#10;KMyxT2wP3pODgIyC5NQQYkOAvT/gfIrhgFn2qNHlLwliY3H3vLirxsQkXW7u6pvrW84kha5v32zq&#10;u8xZPYMDxvROgWN503JrfBYvGnF6H9OUekkhXG5mKl926WxVTrb+k9IkiAquC7qMktpbZCdBQ9B9&#10;Xc9lS2aGaGPtAqr/DJpzM0yV8fpb4JJdKoJPC9AZD/i7qmm8tKqn/IvqSWuW/QTduTxGsYNmpBg6&#10;z3Mewh/PBf781+2+AwAA//8DAFBLAwQUAAYACAAAACEAn/vhTeAAAAAKAQAADwAAAGRycy9kb3du&#10;cmV2LnhtbEyPwU7DMBBE70j8g7VI3KidKg1tiFNVlRDigmgKdzd2nYC9jmwnDX+POdHjap5m3lbb&#10;2RoyKR96hxyyBQOisHWyR83h4/j8sAYSokApjEPF4UcF2Na3N5UopbvgQU1N1CSVYCgFhy7GoaQ0&#10;tJ2yIizcoDBlZ+etiOn0mkovLqncGrpkrKBW9JgWOjGofafa72a0HMyrnz71Xu/C+HIomq/38/Lt&#10;OHF+fzfvnoBENcd/GP70kzrUyenkRpSBGA6rFdsklEO+zoEkoNhkGZBTIln+CLSu6PUL9S8AAAD/&#10;/wMAUEsBAi0AFAAGAAgAAAAhALaDOJL+AAAA4QEAABMAAAAAAAAAAAAAAAAAAAAAAFtDb250ZW50&#10;X1R5cGVzXS54bWxQSwECLQAUAAYACAAAACEAOP0h/9YAAACUAQAACwAAAAAAAAAAAAAAAAAvAQAA&#10;X3JlbHMvLnJlbHNQSwECLQAUAAYACAAAACEAffV33rsBAAC9AwAADgAAAAAAAAAAAAAAAAAuAgAA&#10;ZHJzL2Uyb0RvYy54bWxQSwECLQAUAAYACAAAACEAn/vhTeAAAAAKAQAADwAAAAAAAAAAAAAAAAAV&#10;BAAAZHJzL2Rvd25yZXYueG1sUEsFBgAAAAAEAAQA8wAAACIFA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9504" behindDoc="0" locked="0" layoutInCell="1" allowOverlap="1" wp14:anchorId="64F00EF3" wp14:editId="687A6581">
                <wp:simplePos x="0" y="0"/>
                <wp:positionH relativeFrom="column">
                  <wp:posOffset>1407381</wp:posOffset>
                </wp:positionH>
                <wp:positionV relativeFrom="paragraph">
                  <wp:posOffset>307450</wp:posOffset>
                </wp:positionV>
                <wp:extent cx="572494" cy="0"/>
                <wp:effectExtent l="0" t="0" r="37465" b="19050"/>
                <wp:wrapNone/>
                <wp:docPr id="13" name="Straight Connector 13"/>
                <wp:cNvGraphicFramePr/>
                <a:graphic xmlns:a="http://schemas.openxmlformats.org/drawingml/2006/main">
                  <a:graphicData uri="http://schemas.microsoft.com/office/word/2010/wordprocessingShape">
                    <wps:wsp>
                      <wps:cNvCnPr/>
                      <wps:spPr>
                        <a:xfrm>
                          <a:off x="0" y="0"/>
                          <a:ext cx="5724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378006" id="Straight Connector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8pt,24.2pt" to="155.9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K5mtgEAALgDAAAOAAAAZHJzL2Uyb0RvYy54bWysU02PEzEMvSPxH6Lc6bRl+Rp1uoeu4IKg&#10;YuEHZDNOJyKJIyd0pv8eJ21nESCEEJdMHL9n+9meze3knTgCJYuhk6vFUgoIGnsbDp388vnts9dS&#10;pKxCrxwG6OQJkrzdPn2yGWMLaxzQ9UCCg4TUjrGTQ86xbZqkB/AqLTBCYKdB8iqzSYemJzVydO+a&#10;9XL5shmR+kioISV+vTs75bbGNwZ0/mhMgixcJ7m2XE+q50M5m+1GtQdScbD6Uob6hyq8soGTzqHu&#10;VFbiG9lfQnmrCROavNDoGzTGaqgaWM1q+ZOa+0FFqFq4OSnObUr/L6z+cNyTsD3P7rkUQXme0X0m&#10;ZQ9DFjsMgTuIJNjJnRpjapmwC3u6WCnuqcieDPnyZUFiqt09zd2FKQvNjy9erW/e3Eihr67mkRcp&#10;5XeAXpRLJ50NRbdq1fF9ypyLoVcIG6WOc+Z6yycHBezCJzCshXOtKrtuEewciaPi+fdfV0UFx6rI&#10;QjHWuZm0/DPpgi00qJv1t8QZXTNiyDPR24D0u6x5upZqzvir6rPWIvsB+1OdQ20Hr0dVdlnlsn8/&#10;2pX++MNtvwMAAP//AwBQSwMEFAAGAAgAAAAhAPS4pRvdAAAACQEAAA8AAABkcnMvZG93bnJldi54&#10;bWxMj01Lw0AQhu+C/2EZwZvdJJZQYjalFES8iE31vs1ON9H9CLubNP57RzzocWYe3nneertYw2YM&#10;cfBOQL7KgKHrvBqcFvB2fLzbAItJOiWNdyjgCyNsm+urWlbKX9wB5zZpRiEuVlJAn9JYcR67Hq2M&#10;Kz+io9vZBysTjUFzFeSFwq3hRZaV3MrB0YdejrjvsftsJyvAPIf5Xe/1Lk5Ph7L9eD0XL8dZiNub&#10;ZfcALOGS/mD40Sd1aMjp5CenIjMCiiIvCRWw3qyBEXCf59Tl9LvgTc3/N2i+AQAA//8DAFBLAQIt&#10;ABQABgAIAAAAIQC2gziS/gAAAOEBAAATAAAAAAAAAAAAAAAAAAAAAABbQ29udGVudF9UeXBlc10u&#10;eG1sUEsBAi0AFAAGAAgAAAAhADj9If/WAAAAlAEAAAsAAAAAAAAAAAAAAAAALwEAAF9yZWxzLy5y&#10;ZWxzUEsBAi0AFAAGAAgAAAAhAMnsrma2AQAAuAMAAA4AAAAAAAAAAAAAAAAALgIAAGRycy9lMm9E&#10;b2MueG1sUEsBAi0AFAAGAAgAAAAhAPS4pRvdAAAACQEAAA8AAAAAAAAAAAAAAAAAEAQAAGRycy9k&#10;b3ducmV2LnhtbFBLBQYAAAAABAAEAPMAAAAaBQ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7456" behindDoc="0" locked="0" layoutInCell="1" allowOverlap="1" wp14:anchorId="3A94EEEA" wp14:editId="7E9E53CE">
                <wp:simplePos x="0" y="0"/>
                <wp:positionH relativeFrom="column">
                  <wp:posOffset>-63610</wp:posOffset>
                </wp:positionH>
                <wp:positionV relativeFrom="paragraph">
                  <wp:posOffset>307450</wp:posOffset>
                </wp:positionV>
                <wp:extent cx="0" cy="1057524"/>
                <wp:effectExtent l="0" t="0" r="19050" b="28575"/>
                <wp:wrapNone/>
                <wp:docPr id="11" name="Straight Connector 11"/>
                <wp:cNvGraphicFramePr/>
                <a:graphic xmlns:a="http://schemas.openxmlformats.org/drawingml/2006/main">
                  <a:graphicData uri="http://schemas.microsoft.com/office/word/2010/wordprocessingShape">
                    <wps:wsp>
                      <wps:cNvCnPr/>
                      <wps:spPr>
                        <a:xfrm>
                          <a:off x="0" y="0"/>
                          <a:ext cx="0" cy="10575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68BCB6"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pt,24.2pt" to="-5pt,1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zH8tgEAALkDAAAOAAAAZHJzL2Uyb0RvYy54bWysU8Fu1DAQvSP1Hyzf2SQrWlC02R62ohdE&#10;VxQ+wHXsjVXbY43NJvv3jJ3dFAFCCPXieOx5b+Y9Tza3k7PsqDAa8B1vVjVnykvojT90/NvXj28/&#10;cBaT8L2w4FXHTyry2+3Vm80YWrWGAWyvkBGJj+0YOj6kFNqqinJQTsQVBOXpUgM6kSjEQ9WjGInd&#10;2Wpd1zfVCNgHBKlipNO7+ZJvC7/WSqYHraNKzHacektlxbI+5bXabkR7QBEGI89tiP/owgnjqehC&#10;dSeSYN/R/EbljESIoNNKgqtAayNV0UBqmvoXNY+DCKpoIXNiWGyKr0crPx/3yExPb9dw5oWjN3pM&#10;KMxhSGwH3pODgIwuyakxxJYAO7/HcxTDHrPsSaPLXxLEpuLuaXFXTYnJ+VDSaVNfv79ev8t81Qsw&#10;YEz3ChzLm45b47Nw0Yrjp5jm1EsK4XIjc+mySyercrL1X5QmMVSsKegyRmpnkR0FDUD/XGRQ2ZKZ&#10;IdpYu4Dqv4POuRmmymj9K3DJLhXBpwXojAf8U9U0XVrVc/5F9aw1y36C/lQeothB81EMPc9yHsCf&#10;4wJ/+eO2PwAAAP//AwBQSwMEFAAGAAgAAAAhANn4dDXfAAAACgEAAA8AAABkcnMvZG93bnJldi54&#10;bWxMj8FOwzAQRO9I/IO1SNxaJ1FUlZBNVVVCiAuiKdzd2HXS2usodtLw9xhxoMfZGc2+KTezNWxS&#10;g+8cIaTLBJiixsmONMLn4WWxBuaDICmMI4XwrTxsqvu7UhTSXWmvpjpoFkvIFwKhDaEvOPdNq6zw&#10;S9crit7JDVaEKAfN5SCusdwaniXJilvRUfzQil7tWtVc6tEimLdh+tI7vfXj635Vnz9O2fthQnx8&#10;mLfPwIKaw38YfvEjOlSR6ehGkp4ZhEWaxC0BIV/nwGLg73BEyNL8CXhV8tsJ1Q8AAAD//wMAUEsB&#10;Ai0AFAAGAAgAAAAhALaDOJL+AAAA4QEAABMAAAAAAAAAAAAAAAAAAAAAAFtDb250ZW50X1R5cGVz&#10;XS54bWxQSwECLQAUAAYACAAAACEAOP0h/9YAAACUAQAACwAAAAAAAAAAAAAAAAAvAQAAX3JlbHMv&#10;LnJlbHNQSwECLQAUAAYACAAAACEACkMx/LYBAAC5AwAADgAAAAAAAAAAAAAAAAAuAgAAZHJzL2Uy&#10;b0RvYy54bWxQSwECLQAUAAYACAAAACEA2fh0Nd8AAAAKAQAADwAAAAAAAAAAAAAAAAAQBAAAZHJz&#10;L2Rvd25yZXYueG1sUEsFBgAAAAAEAAQA8wAAABwFA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6432" behindDoc="0" locked="0" layoutInCell="1" allowOverlap="1" wp14:anchorId="1B020D02" wp14:editId="38B9D347">
                <wp:simplePos x="0" y="0"/>
                <wp:positionH relativeFrom="column">
                  <wp:posOffset>-63610</wp:posOffset>
                </wp:positionH>
                <wp:positionV relativeFrom="paragraph">
                  <wp:posOffset>307450</wp:posOffset>
                </wp:positionV>
                <wp:extent cx="159026" cy="0"/>
                <wp:effectExtent l="0" t="0" r="12700" b="19050"/>
                <wp:wrapNone/>
                <wp:docPr id="9" name="Straight Connector 9"/>
                <wp:cNvGraphicFramePr/>
                <a:graphic xmlns:a="http://schemas.openxmlformats.org/drawingml/2006/main">
                  <a:graphicData uri="http://schemas.microsoft.com/office/word/2010/wordprocessingShape">
                    <wps:wsp>
                      <wps:cNvCnPr/>
                      <wps:spPr>
                        <a:xfrm flipH="1">
                          <a:off x="0" y="0"/>
                          <a:ext cx="159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41EADC" id="Straight Connector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5pt,24.2pt" to="7.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0HvAEAAMADAAAOAAAAZHJzL2Uyb0RvYy54bWysU02v0zAQvCPxHyzfadJKPNGo6Tv0CTgg&#10;qHjwA/ycdWNhe621adp/z9ptAwKEEOJi+WNmdmey2dyfvBNHoGQx9HK5aKWAoHGw4dDLz59ev3gl&#10;RcoqDMphgF6eIcn77fNnmyl2sMIR3QAkWCSkboq9HHOOXdMkPYJXaYERAj8aJK8yH+nQDKQmVveu&#10;WbXtXTMhDZFQQ0p8+3B5lNuqbwzo/MGYBFm4XnJvua5U16eyNtuN6g6k4mj1tQ31D114ZQMXnaUe&#10;VFbiK9lfpLzVhAlNXmj0DRpjNVQP7GbZ/uTmcVQRqhcOJ8U5pvT/ZPX7456EHXq5liIoz5/oMZOy&#10;hzGLHYbAASKJdclpiqlj+C7s6XpKcU/F9MmQF8bZ+JZHoMbAxsSppnyeU4ZTFpovly/X7epOCn17&#10;ai4KRSlSym8AvSibXjobin/VqeO7lLkqQ28QPpSOLj3UXT47KGAXPoJhT6VWZddpgp0jcVQ8B8OX&#10;ZfHDWhVZKMY6N5PaP5Ou2EKDOmF/S5zRtSKGPBO9DUi/q5pPt1bNBX9zffFabD/hcK5fpMbBY1Kd&#10;XUe6zOGP50r//uNtvwEAAP//AwBQSwMEFAAGAAgAAAAhALQ0uJfZAAAACAEAAA8AAABkcnMvZG93&#10;bnJldi54bWxMj8FOwzAQRO9I/IO1SNxau6gpVYhTlUqIMy2X3px4SSLidYi3bfh7tuIAx6cdzb4p&#10;NlPo1RnH1EWysJgbUEh19B01Ft4PL7M1qMSOvOsjoYVvTLApb28Kl/t4oTc877lRUkIpdxZa5iHX&#10;OtUtBpfmcUCS20ccg2PBsdF+dBcpD71+MGalg+tIPrRuwF2L9ef+FCwcXoOZKu52SF+PZnt8zlZ0&#10;zKy9v5u2T6AYJ/4Lw1Vf1KEUpyqeyCfVW5gtjGxhC8v1EtQ1kAlXv6zLQv8fUP4AAAD//wMAUEsB&#10;Ai0AFAAGAAgAAAAhALaDOJL+AAAA4QEAABMAAAAAAAAAAAAAAAAAAAAAAFtDb250ZW50X1R5cGVz&#10;XS54bWxQSwECLQAUAAYACAAAACEAOP0h/9YAAACUAQAACwAAAAAAAAAAAAAAAAAvAQAAX3JlbHMv&#10;LnJlbHNQSwECLQAUAAYACAAAACEAxXUtB7wBAADAAwAADgAAAAAAAAAAAAAAAAAuAgAAZHJzL2Uy&#10;b0RvYy54bWxQSwECLQAUAAYACAAAACEAtDS4l9kAAAAIAQAADwAAAAAAAAAAAAAAAAAWBAAAZHJz&#10;L2Rvd25yZXYueG1sUEsFBgAAAAAEAAQA8wAAABwFA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2336" behindDoc="0" locked="0" layoutInCell="1" allowOverlap="1" wp14:anchorId="4BEB248F" wp14:editId="16E64CA8">
                <wp:simplePos x="0" y="0"/>
                <wp:positionH relativeFrom="column">
                  <wp:posOffset>1979875</wp:posOffset>
                </wp:positionH>
                <wp:positionV relativeFrom="paragraph">
                  <wp:posOffset>180230</wp:posOffset>
                </wp:positionV>
                <wp:extent cx="1518285" cy="230505"/>
                <wp:effectExtent l="0" t="0" r="24765" b="17145"/>
                <wp:wrapNone/>
                <wp:docPr id="4" name="Text Box 4"/>
                <wp:cNvGraphicFramePr/>
                <a:graphic xmlns:a="http://schemas.openxmlformats.org/drawingml/2006/main">
                  <a:graphicData uri="http://schemas.microsoft.com/office/word/2010/wordprocessingShape">
                    <wps:wsp>
                      <wps:cNvSpPr txBox="1"/>
                      <wps:spPr>
                        <a:xfrm>
                          <a:off x="0" y="0"/>
                          <a:ext cx="1518285" cy="230505"/>
                        </a:xfrm>
                        <a:prstGeom prst="rect">
                          <a:avLst/>
                        </a:prstGeom>
                        <a:solidFill>
                          <a:schemeClr val="lt1"/>
                        </a:solidFill>
                        <a:ln w="6350">
                          <a:solidFill>
                            <a:prstClr val="black"/>
                          </a:solidFill>
                        </a:ln>
                      </wps:spPr>
                      <wps:txbx>
                        <w:txbxContent>
                          <w:p w:rsidR="00B24A30" w:rsidRDefault="00B24A30">
                            <w:r>
                              <w:t>Job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EB248F" id="Text Box 4" o:spid="_x0000_s1029" type="#_x0000_t202" style="position:absolute;left:0;text-align:left;margin-left:155.9pt;margin-top:14.2pt;width:119.55pt;height:18.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QpTwIAAKgEAAAOAAAAZHJzL2Uyb0RvYy54bWysVE1v2zAMvQ/YfxB0X+x8uEuNOEWWIsOA&#10;oi2QDD0rshwbk0VNUmJnv36UbKdpt9Owi0yJT0/kI+nFXVtLchLGVqAyOh7FlAjFIa/UIaPfd5tP&#10;c0qsYypnEpTI6FlYerf8+GHR6FRMoASZC0OQRNm00RktndNpFFleiprZEWih0FmAqZnDrTlEuWEN&#10;stcymsTxTdSAybUBLqzF0/vOSZeBvygEd09FYYUjMqMYmwurCever9FywdKDYbqseB8G+4coalYp&#10;fPRCdc8cI0dT/UFVV9yAhcKNONQRFEXFRcgBsxnH77LZlkyLkAuKY/VFJvv/aPnj6dmQKs/ojBLF&#10;aizRTrSOfIGWzLw6jbYpgrYaYa7FY6zycG7x0CfdFqb2X0yHoB91Pl+09WTcX0rG88k8oYSjbzKN&#10;kzjxNNHrbW2s+yqgJt7IqMHaBUnZ6cG6DjpA/GMWZJVvKinDxveLWEtDTgwrLV2IEcnfoKQiTUZv&#10;pkkciN/4PPXl/l4y/qMP7wqFfFJhzF6TLndvuXbfBgWngy57yM8ol4Gu3azmmwrpH5h1z8xgf6FC&#10;ODPuCZdCAsYEvUVJCebX3849HsuOXkoa7NeM2p9HZgQl8pvChrgdz2a+wcNmlnye4MZce/bXHnWs&#10;14BCjXE6NQ+mxzs5mIWB+gVHa+VfRRdTHN/OqBvMteumCEeTi9UqgLClNXMPaqu5p/aF8bLu2hdm&#10;dF9Whw3xCENns/RddTusv6lgdXRQVKH0XudO1V5+HIfQPP3o+nm73gfU6w9m+RsAAP//AwBQSwME&#10;FAAGAAgAAAAhADbxLEXeAAAACQEAAA8AAABkcnMvZG93bnJldi54bWxMjzFPwzAUhHck/oP1kNio&#10;k9KWNOSlAlRYmChVZzd2bYv4ObLdNPx7zATj6U533zWbyfVsVCFaTwjlrACmqPPSkkbYf77eVcBi&#10;EiRF70khfKsIm/b6qhG19Bf6UOMuaZZLKNYCwaQ01JzHzign4swPirJ38sGJlGXQXAZxyeWu5/Oi&#10;WHEnLOUFIwb1YlT3tTs7hO2zXuuuEsFsK2ntOB1O7/oN8fZmenoEltSU/sLwi5/Roc1MR38mGVmP&#10;cF+WGT0hzKsFsBxYLos1sCPCavEAvG34/wftDwAAAP//AwBQSwECLQAUAAYACAAAACEAtoM4kv4A&#10;AADhAQAAEwAAAAAAAAAAAAAAAAAAAAAAW0NvbnRlbnRfVHlwZXNdLnhtbFBLAQItABQABgAIAAAA&#10;IQA4/SH/1gAAAJQBAAALAAAAAAAAAAAAAAAAAC8BAABfcmVscy8ucmVsc1BLAQItABQABgAIAAAA&#10;IQCzrrQpTwIAAKgEAAAOAAAAAAAAAAAAAAAAAC4CAABkcnMvZTJvRG9jLnhtbFBLAQItABQABgAI&#10;AAAAIQA28SxF3gAAAAkBAAAPAAAAAAAAAAAAAAAAAKkEAABkcnMvZG93bnJldi54bWxQSwUGAAAA&#10;AAQABADzAAAAtAUAAAAA&#10;" fillcolor="white [3201]" strokeweight=".5pt">
                <v:textbox>
                  <w:txbxContent>
                    <w:p w:rsidR="00B24A30" w:rsidRDefault="00B24A30">
                      <w:r>
                        <w:t>Job Satisfaction</w:t>
                      </w:r>
                    </w:p>
                  </w:txbxContent>
                </v:textbox>
              </v:shape>
            </w:pict>
          </mc:Fallback>
        </mc:AlternateContent>
      </w:r>
      <w:r w:rsidRPr="00CF2994">
        <w:rPr>
          <w:rStyle w:val="element-citation"/>
          <w:noProof/>
          <w:color w:val="000000"/>
          <w:shd w:val="clear" w:color="auto" w:fill="FFFFFF"/>
        </w:rPr>
        <mc:AlternateContent>
          <mc:Choice Requires="wps">
            <w:drawing>
              <wp:anchor distT="45720" distB="45720" distL="114300" distR="114300" simplePos="0" relativeHeight="251659264" behindDoc="0" locked="0" layoutInCell="1" allowOverlap="1" wp14:anchorId="1C17802E" wp14:editId="4C9D3290">
                <wp:simplePos x="0" y="0"/>
                <wp:positionH relativeFrom="column">
                  <wp:posOffset>95250</wp:posOffset>
                </wp:positionH>
                <wp:positionV relativeFrom="paragraph">
                  <wp:posOffset>179705</wp:posOffset>
                </wp:positionV>
                <wp:extent cx="1311910" cy="230505"/>
                <wp:effectExtent l="0" t="0" r="2159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230505"/>
                        </a:xfrm>
                        <a:prstGeom prst="rect">
                          <a:avLst/>
                        </a:prstGeom>
                        <a:solidFill>
                          <a:srgbClr val="FFFFFF"/>
                        </a:solidFill>
                        <a:ln w="9525">
                          <a:solidFill>
                            <a:srgbClr val="000000"/>
                          </a:solidFill>
                          <a:miter lim="800000"/>
                          <a:headEnd/>
                          <a:tailEnd/>
                        </a:ln>
                      </wps:spPr>
                      <wps:txbx>
                        <w:txbxContent>
                          <w:p w:rsidR="00B24A30" w:rsidRDefault="00B24A30">
                            <w:r>
                              <w:t xml:space="preserve">Work Conflict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17802E" id="Text Box 2" o:spid="_x0000_s1030" type="#_x0000_t202" style="position:absolute;left:0;text-align:left;margin-left:7.5pt;margin-top:14.15pt;width:103.3pt;height:1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EfJgIAAE0EAAAOAAAAZHJzL2Uyb0RvYy54bWysVNtu2zAMfR+wfxD0vvjSZG2MOEWXLsOA&#10;7gK0+wBZlmNhkqhJSuzu60fJaZrdXob5QSBF6pA8JL26HrUiB+G8BFPTYpZTIgyHVppdTb88bF9d&#10;UeIDMy1TYERNH4Wn1+uXL1aDrUQJPahWOIIgxleDrWkfgq2yzPNeaOZnYIVBYwdOs4Cq22WtYwOi&#10;a5WVef46G8C11gEX3uPt7WSk64TfdYKHT13nRSCqpphbSKdLZxPPbL1i1c4x20t+TIP9QxaaSYNB&#10;T1C3LDCyd/I3KC25Aw9dmHHQGXSd5CLVgNUU+S/V3PfMilQLkuPtiSb//2D5x8NnR2Rb07K4pMQw&#10;jU16EGMgb2AkZeRnsL5Ct3uLjmHEa+xzqtXbO+BfPTGw6ZnZiRvnYOgFazG/Ir7Mzp5OOD6CNMMH&#10;aDEM2wdIQGPndCQP6SCIjn16PPUmpsJjyIuiWBZo4mgrL/JFvkghWPX02jof3gnQJAo1ddj7hM4O&#10;dz7EbFj15BKDeVCy3UqlkuJ2zUY5cmA4J9v0HdF/clOGDDVdLsrFRMBfIfL0/QlCy4ADr6Su6dXJ&#10;iVWRtremTeMYmFSTjCkrc+QxUjeRGMZmTC2bxwCR4wbaRyTWwTTfuI8o9OC+UzLgbNfUf9szJyhR&#10;7w02Z1nM53EZkjJfXJaouHNLc25hhiNUTQMlk7gJaYEibwZusImdTPw+Z3JMGWc20X7cr7gU53ry&#10;ev4LrH8AAAD//wMAUEsDBBQABgAIAAAAIQC2EBjq3gAAAAgBAAAPAAAAZHJzL2Rvd25yZXYueG1s&#10;TI/BTsMwEETvSPyDtUhcUOs0LSaEOBVCAtEbtAiubuwmEfY62G4a/p7lBMfRjGbeVOvJWTaaEHuP&#10;EhbzDJjBxuseWwlvu8dZASwmhVpZj0bCt4mwrs/PKlVqf8JXM25Ty6gEY6kkdCkNJeex6YxTce4H&#10;g+QdfHAqkQwt10GdqNxZnmeZ4E71SAudGsxDZ5rP7dFJKFbP40fcLF/eG3Gwt+nqZnz6ClJeXkz3&#10;d8CSmdJfGH7xCR1qYtr7I+rILOlrupIk5MUSGPl5vhDA9hLESgCvK/7/QP0DAAD//wMAUEsBAi0A&#10;FAAGAAgAAAAhALaDOJL+AAAA4QEAABMAAAAAAAAAAAAAAAAAAAAAAFtDb250ZW50X1R5cGVzXS54&#10;bWxQSwECLQAUAAYACAAAACEAOP0h/9YAAACUAQAACwAAAAAAAAAAAAAAAAAvAQAAX3JlbHMvLnJl&#10;bHNQSwECLQAUAAYACAAAACEAiXcRHyYCAABNBAAADgAAAAAAAAAAAAAAAAAuAgAAZHJzL2Uyb0Rv&#10;Yy54bWxQSwECLQAUAAYACAAAACEAthAY6t4AAAAIAQAADwAAAAAAAAAAAAAAAACABAAAZHJzL2Rv&#10;d25yZXYueG1sUEsFBgAAAAAEAAQA8wAAAIsFAAAAAA==&#10;">
                <v:textbox>
                  <w:txbxContent>
                    <w:p w:rsidR="00B24A30" w:rsidRDefault="00B24A30">
                      <w:r>
                        <w:t xml:space="preserve">Work Conflict </w:t>
                      </w:r>
                    </w:p>
                  </w:txbxContent>
                </v:textbox>
                <w10:wrap type="square"/>
              </v:shape>
            </w:pict>
          </mc:Fallback>
        </mc:AlternateContent>
      </w:r>
    </w:p>
    <w:p w:rsidR="00CF2994" w:rsidRDefault="006A0352" w:rsidP="00403B98">
      <w:pPr>
        <w:spacing w:line="360" w:lineRule="auto"/>
        <w:jc w:val="both"/>
        <w:rPr>
          <w:rStyle w:val="element-citation"/>
          <w:color w:val="000000"/>
          <w:shd w:val="clear" w:color="auto" w:fill="FFFFFF"/>
        </w:rPr>
      </w:pPr>
      <w:r>
        <w:rPr>
          <w:noProof/>
          <w:color w:val="000000"/>
        </w:rPr>
        <mc:AlternateContent>
          <mc:Choice Requires="wps">
            <w:drawing>
              <wp:anchor distT="0" distB="0" distL="114300" distR="114300" simplePos="0" relativeHeight="251664384" behindDoc="0" locked="0" layoutInCell="1" allowOverlap="1" wp14:anchorId="45A98D96" wp14:editId="14A99414">
                <wp:simplePos x="0" y="0"/>
                <wp:positionH relativeFrom="column">
                  <wp:posOffset>3800723</wp:posOffset>
                </wp:positionH>
                <wp:positionV relativeFrom="paragraph">
                  <wp:posOffset>307450</wp:posOffset>
                </wp:positionV>
                <wp:extent cx="1200150" cy="230809"/>
                <wp:effectExtent l="0" t="0" r="19050" b="17145"/>
                <wp:wrapNone/>
                <wp:docPr id="6" name="Text Box 6"/>
                <wp:cNvGraphicFramePr/>
                <a:graphic xmlns:a="http://schemas.openxmlformats.org/drawingml/2006/main">
                  <a:graphicData uri="http://schemas.microsoft.com/office/word/2010/wordprocessingShape">
                    <wps:wsp>
                      <wps:cNvSpPr txBox="1"/>
                      <wps:spPr>
                        <a:xfrm>
                          <a:off x="0" y="0"/>
                          <a:ext cx="1200150" cy="230809"/>
                        </a:xfrm>
                        <a:prstGeom prst="rect">
                          <a:avLst/>
                        </a:prstGeom>
                        <a:solidFill>
                          <a:schemeClr val="lt1"/>
                        </a:solidFill>
                        <a:ln w="6350">
                          <a:solidFill>
                            <a:prstClr val="black"/>
                          </a:solidFill>
                        </a:ln>
                      </wps:spPr>
                      <wps:txbx>
                        <w:txbxContent>
                          <w:p w:rsidR="00B24A30" w:rsidRDefault="00B24A30">
                            <w:r>
                              <w:t>Life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98D96" id="Text Box 6" o:spid="_x0000_s1031" type="#_x0000_t202" style="position:absolute;left:0;text-align:left;margin-left:299.25pt;margin-top:24.2pt;width:94.5pt;height:1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EGySwIAAKgEAAAOAAAAZHJzL2Uyb0RvYy54bWysVE1vGjEQvVfqf7B8Lwsk0ARliWgiqkoo&#10;iQRVzsbrDat6Pa5t2KW/vs9eIDTpqerFO19+nnkzsze3ba3ZTjlfkcn5oNfnTBlJRWVecv59Nf90&#10;xZkPwhRCk1E53yvPb6cfP9w0dqKGtCFdKMcAYvyksTnfhGAnWeblRtXC98gqA2dJrhYBqnvJCica&#10;oNc6G/b746whV1hHUnkP633n5NOEX5ZKhsey9CownXPkFtLp0rmOZza9EZMXJ+ymkoc0xD9kUYvK&#10;4NET1L0Igm1d9Q6qrqQjT2XoSaozKstKqlQDqhn031Sz3AirUi0gx9sTTf7/wcqH3ZNjVZHzMWdG&#10;1GjRSrWBfaGWjSM7jfUTBC0twkILM7p8tHsYY9Ft6er4RTkMfvC8P3EbwWS8hG4NRnBJ+IYX/av+&#10;dYTJXm9b58NXRTWLQs4depcoFbuFD13oMSQ+5klXxbzSOilxXtSddmwn0GkdUo4A/yNKG9ag0Auk&#10;8Q4hQp/ur7WQPw7pnSEATxvkHDnpao9SaNdtYnB05GVNxR50OerGzVs5rwC/ED48CYf5Ag3YmfCI&#10;o9SEnOggcbYh9+tv9hiPtsPLWYN5zbn/uRVOcaa/GQzE9eDyMg54Ui5Hn4dQ3Llnfe4x2/qOQNQA&#10;22llEmN80EexdFQ/Y7Vm8VW4hJF4O+fhKN6FbouwmlLNZikII21FWJillRE6chxpXbXPwtlDWwMG&#10;4oGOky0mb7rbxcabhmbbQGWVWh957lg90I91SMNzWN24b+d6inr9wUx/AwAA//8DAFBLAwQUAAYA&#10;CAAAACEAxoOMG90AAAAJAQAADwAAAGRycy9kb3ducmV2LnhtbEyPwU7DMAyG70i8Q2QkbiwFdTTr&#10;6k6ABhdODMQ5a7IkWpNUTdaVt8ec2NH2p9/f32xm37NJj8nFgHC/KIDp0EXlgkH4+ny9E8BSlkHJ&#10;PgaN8KMTbNrrq0bWKp7Dh5522TAKCamWCDbnoeY8dVZ7mRZx0IFuhzh6mWkcDVejPFO47/lDUTxy&#10;L12gD1YO+sXq7rg7eYTts1mZTsjRboVybpq/D+/mDfH2Zn5aA8t6zv8w/OmTOrTktI+noBLrEZYr&#10;sSQUoRQlMAIqUdFijyDKCnjb8MsG7S8AAAD//wMAUEsBAi0AFAAGAAgAAAAhALaDOJL+AAAA4QEA&#10;ABMAAAAAAAAAAAAAAAAAAAAAAFtDb250ZW50X1R5cGVzXS54bWxQSwECLQAUAAYACAAAACEAOP0h&#10;/9YAAACUAQAACwAAAAAAAAAAAAAAAAAvAQAAX3JlbHMvLnJlbHNQSwECLQAUAAYACAAAACEAaSBB&#10;sksCAACoBAAADgAAAAAAAAAAAAAAAAAuAgAAZHJzL2Uyb0RvYy54bWxQSwECLQAUAAYACAAAACEA&#10;xoOMG90AAAAJAQAADwAAAAAAAAAAAAAAAAClBAAAZHJzL2Rvd25yZXYueG1sUEsFBgAAAAAEAAQA&#10;8wAAAK8FAAAAAA==&#10;" fillcolor="white [3201]" strokeweight=".5pt">
                <v:textbox>
                  <w:txbxContent>
                    <w:p w:rsidR="00B24A30" w:rsidRDefault="00B24A30">
                      <w:r>
                        <w:t>Life Satisfaction</w:t>
                      </w:r>
                    </w:p>
                  </w:txbxContent>
                </v:textbox>
              </v:shape>
            </w:pict>
          </mc:Fallback>
        </mc:AlternateContent>
      </w:r>
      <w:r>
        <w:rPr>
          <w:noProof/>
          <w:color w:val="000000"/>
        </w:rPr>
        <mc:AlternateContent>
          <mc:Choice Requires="wps">
            <w:drawing>
              <wp:anchor distT="0" distB="0" distL="114300" distR="114300" simplePos="0" relativeHeight="251673600" behindDoc="0" locked="0" layoutInCell="1" allowOverlap="1" wp14:anchorId="48A27BE9" wp14:editId="1C787FC6">
                <wp:simplePos x="0" y="0"/>
                <wp:positionH relativeFrom="column">
                  <wp:posOffset>572494</wp:posOffset>
                </wp:positionH>
                <wp:positionV relativeFrom="paragraph">
                  <wp:posOffset>53312</wp:posOffset>
                </wp:positionV>
                <wp:extent cx="150384" cy="436880"/>
                <wp:effectExtent l="0" t="0" r="21590" b="20320"/>
                <wp:wrapNone/>
                <wp:docPr id="17" name="Straight Connector 17"/>
                <wp:cNvGraphicFramePr/>
                <a:graphic xmlns:a="http://schemas.openxmlformats.org/drawingml/2006/main">
                  <a:graphicData uri="http://schemas.microsoft.com/office/word/2010/wordprocessingShape">
                    <wps:wsp>
                      <wps:cNvCnPr/>
                      <wps:spPr>
                        <a:xfrm>
                          <a:off x="0" y="0"/>
                          <a:ext cx="150384" cy="436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42B1F2" id="Straight Connector 17"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1pt,4.2pt" to="56.9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FYLvAEAAL0DAAAOAAAAZHJzL2Uyb0RvYy54bWysU02PEzEMvSPxH6Lc6Ux3l6UadbqHruCC&#10;oGLhB2QzTiciiSMn9OPf46TtLAKE0Govnjj2s/1ePMu7g3diB5Qshl7OZ60UEDQONmx7+e3r+zcL&#10;KVJWYVAOA/TyCEnerV6/Wu5jB1c4ohuABBcJqdvHXo45x65pkh7BqzTDCIGDBsmrzC5tm4HUnqt7&#10;11y17W2zRxoioYaU+Pb+FJSrWt8Y0PmzMQmycL3k2XK1VO1jsc1qqbotqThafR5DPWMKr2zgplOp&#10;e5WV+EH2j1LeasKEJs80+gaNsRoqB2Yzb39j8zCqCJULi5PiJFN6ubL6025Dwg78du+kCMrzGz1k&#10;UnY7ZrHGEFhBJMFBVmofU8eAddjQ2UtxQ4X2wZAvXyYkDlXd46QuHLLQfDl/214vbqTQHLq5vl0s&#10;qvrNEzhSyh8AvSiHXjobCnnVqd3HlLkhp15S2CnDnNrXUz46KMkufAHDhErDiq6rBGtHYqd4CYbv&#10;80KFa9XMAjHWuQnU/ht0zi0wqOv1v8Apu3bEkCegtwHpb13z4TKqOeVfWJ+4FtqPOBzrY1Q5eEcq&#10;s/M+lyX81a/wp79u9RMAAP//AwBQSwMEFAAGAAgAAAAhAIfSj67cAAAABwEAAA8AAABkcnMvZG93&#10;bnJldi54bWxMjstOwzAURPdI/IN1kdhRpwH1EXJTVZUQYoNoCns3dp2AfR3ZThr+HndVlqMZnTnl&#10;ZrKGjcqHzhHCfJYBU9Q42ZFG+Dy8PKyAhShICuNIIfyqAJvq9qYUhXRn2quxjpolCIVCILQx9gXn&#10;oWmVFWHmekWpOzlvRUzRay69OCe4NTzPsgW3oqP00Ipe7VrV/NSDRTBvfvzSO70Nw+t+UX9/nPL3&#10;w4h4fzdtn4FFNcXrGC76SR2q5HR0A8nADMI6y9MSYfUE7FLPH9fAjgjLZQ68Kvl//+oPAAD//wMA&#10;UEsBAi0AFAAGAAgAAAAhALaDOJL+AAAA4QEAABMAAAAAAAAAAAAAAAAAAAAAAFtDb250ZW50X1R5&#10;cGVzXS54bWxQSwECLQAUAAYACAAAACEAOP0h/9YAAACUAQAACwAAAAAAAAAAAAAAAAAvAQAAX3Jl&#10;bHMvLnJlbHNQSwECLQAUAAYACAAAACEA19hWC7wBAAC9AwAADgAAAAAAAAAAAAAAAAAuAgAAZHJz&#10;L2Uyb0RvYy54bWxQSwECLQAUAAYACAAAACEAh9KPrtwAAAAHAQAADwAAAAAAAAAAAAAAAAAWBAAA&#10;ZHJzL2Rvd25yZXYueG1sUEsFBgAAAAAEAAQA8wAAAB8FAAAAAA==&#10;" strokecolor="black [3200]" strokeweight=".5pt">
                <v:stroke joinstyle="miter"/>
              </v:line>
            </w:pict>
          </mc:Fallback>
        </mc:AlternateContent>
      </w:r>
      <w:r>
        <w:rPr>
          <w:noProof/>
          <w:color w:val="000000"/>
        </w:rPr>
        <mc:AlternateContent>
          <mc:Choice Requires="wps">
            <w:drawing>
              <wp:anchor distT="0" distB="0" distL="114300" distR="114300" simplePos="0" relativeHeight="251675648" behindDoc="0" locked="0" layoutInCell="1" allowOverlap="1" wp14:anchorId="55CA9882" wp14:editId="58499B4D">
                <wp:simplePos x="0" y="0"/>
                <wp:positionH relativeFrom="column">
                  <wp:posOffset>1979516</wp:posOffset>
                </wp:positionH>
                <wp:positionV relativeFrom="paragraph">
                  <wp:posOffset>53312</wp:posOffset>
                </wp:positionV>
                <wp:extent cx="135531" cy="436880"/>
                <wp:effectExtent l="0" t="0" r="36195" b="20320"/>
                <wp:wrapNone/>
                <wp:docPr id="19" name="Straight Connector 19"/>
                <wp:cNvGraphicFramePr/>
                <a:graphic xmlns:a="http://schemas.openxmlformats.org/drawingml/2006/main">
                  <a:graphicData uri="http://schemas.microsoft.com/office/word/2010/wordprocessingShape">
                    <wps:wsp>
                      <wps:cNvCnPr/>
                      <wps:spPr>
                        <a:xfrm flipH="1">
                          <a:off x="0" y="0"/>
                          <a:ext cx="135531" cy="4368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FCCAF3" id="Straight Connector 19"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155.85pt,4.2pt" to="166.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f7JxAEAAMcDAAAOAAAAZHJzL2Uyb0RvYy54bWysU02P0zAQvSPxHyzfaZItuypR0z10BRwQ&#10;VCz8AK8zbiz8pbFp0n/P2GkDAoQQ4mLFnnlv5r2ZbO8na9gJMGrvOt6sas7ASd9rd+z450+vX2w4&#10;i0m4XhjvoONniPx+9/zZdgwt3PjBmx6QEYmL7Rg6PqQU2qqKcgAr4soHcBRUHq1IdMVj1aMYid2a&#10;6qau76rRYx/QS4iRXh/mIN8VfqVApg9KRUjMdJx6S+XEcj7ls9ptRXtEEQYtL22If+jCCu2o6EL1&#10;IJJgX1H/QmW1RB+9SivpbeWV0hKKBlLT1D+peRxEgKKFzIlhsSn+P1r5/nRApnua3SvOnLA0o8eE&#10;Qh+HxPbeOXLQI6MgOTWG2BJg7w54ucVwwCx7UmiZMjq8JaJiBEljU/H5vPgMU2KSHpv17e264UxS&#10;6OX6brMpc6hmmkwXMKY34C3LHx032mUbRCtO72Ki0pR6TaFLbmtupHyls4GcbNxHUCQtFyzoslSw&#10;N8hOgtah/9JkUcRVMjNEaWMWUP1n0CU3w6As2t8Cl+xS0bu0AK12Hn9XNU3XVtWcf1U9a82yn3x/&#10;LmMpdtC2FGWXzc7r+OO9wL//f7tvAAAA//8DAFBLAwQUAAYACAAAACEAVh0RbtwAAAAIAQAADwAA&#10;AGRycy9kb3ducmV2LnhtbEyPwU7DMBBE70j8g7VI3KiThjZVyKYqlRBnWi69OfGSRMTrELtt+HuW&#10;ExxHM5p5U25nN6gLTaH3jJAuElDEjbc9twjvx5eHDagQDVszeCaEbwqwrW5vSlNYf+U3uhxiq6SE&#10;Q2EQuhjHQuvQdORMWPiRWLwPPzkTRU6ttpO5Srkb9DJJ1tqZnmWhMyPtO2o+D2eHcHx1yVzHfk/8&#10;lSe70/NqzacV4v3dvHsCFWmOf2H4xRd0qISp9me2QQ0IWZrmEkXYPIISP8sy+VYj5PkSdFXq/weq&#10;HwAAAP//AwBQSwECLQAUAAYACAAAACEAtoM4kv4AAADhAQAAEwAAAAAAAAAAAAAAAAAAAAAAW0Nv&#10;bnRlbnRfVHlwZXNdLnhtbFBLAQItABQABgAIAAAAIQA4/SH/1gAAAJQBAAALAAAAAAAAAAAAAAAA&#10;AC8BAABfcmVscy8ucmVsc1BLAQItABQABgAIAAAAIQB5gf7JxAEAAMcDAAAOAAAAAAAAAAAAAAAA&#10;AC4CAABkcnMvZTJvRG9jLnhtbFBLAQItABQABgAIAAAAIQBWHRFu3AAAAAgBAAAPAAAAAAAAAAAA&#10;AAAAAB4EAABkcnMvZG93bnJldi54bWxQSwUGAAAAAAQABADzAAAAJwUAAAAA&#10;" strokecolor="black [3200]" strokeweight=".5pt">
                <v:stroke joinstyle="miter"/>
              </v:line>
            </w:pict>
          </mc:Fallback>
        </mc:AlternateContent>
      </w:r>
    </w:p>
    <w:p w:rsidR="00CF2994" w:rsidRDefault="006A0352" w:rsidP="00403B98">
      <w:pPr>
        <w:spacing w:line="360" w:lineRule="auto"/>
        <w:jc w:val="both"/>
        <w:rPr>
          <w:rStyle w:val="element-citation"/>
          <w:color w:val="000000"/>
          <w:shd w:val="clear" w:color="auto" w:fill="FFFFFF"/>
        </w:rPr>
      </w:pPr>
      <w:r>
        <w:rPr>
          <w:noProof/>
          <w:color w:val="000000"/>
        </w:rPr>
        <mc:AlternateContent>
          <mc:Choice Requires="wps">
            <w:drawing>
              <wp:anchor distT="0" distB="0" distL="114300" distR="114300" simplePos="0" relativeHeight="251674624" behindDoc="0" locked="0" layoutInCell="1" allowOverlap="1" wp14:anchorId="1AD7BE47" wp14:editId="61AB7372">
                <wp:simplePos x="0" y="0"/>
                <wp:positionH relativeFrom="column">
                  <wp:posOffset>572493</wp:posOffset>
                </wp:positionH>
                <wp:positionV relativeFrom="paragraph">
                  <wp:posOffset>133130</wp:posOffset>
                </wp:positionV>
                <wp:extent cx="150826" cy="397510"/>
                <wp:effectExtent l="0" t="0" r="20955" b="21590"/>
                <wp:wrapNone/>
                <wp:docPr id="18" name="Straight Connector 18"/>
                <wp:cNvGraphicFramePr/>
                <a:graphic xmlns:a="http://schemas.openxmlformats.org/drawingml/2006/main">
                  <a:graphicData uri="http://schemas.microsoft.com/office/word/2010/wordprocessingShape">
                    <wps:wsp>
                      <wps:cNvCnPr/>
                      <wps:spPr>
                        <a:xfrm flipH="1">
                          <a:off x="0" y="0"/>
                          <a:ext cx="150826" cy="397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31F1B5" id="Straight Connector 18"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10.5pt" to="57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lzxAEAAMcDAAAOAAAAZHJzL2Uyb0RvYy54bWysU02P0zAQvSPxHyzfaZKiXZao6R66Ag4I&#10;Knb5AV5n3Fj4S2PTpP+esdMGBAitVlys2DPvzbw3k83tZA07AkbtXcebVc0ZOOl77Q4d//rw7tUN&#10;ZzEJ1wvjHXT8BJHfbl++2IyhhbUfvOkBGZG42I6h40NKoa2qKAewIq58AEdB5dGKRFc8VD2Kkdit&#10;qdZ1fV2NHvuAXkKM9Ho3B/m28CsFMn1WKkJipuPUWyonlvMxn9V2I9oDijBoeW5DPKMLK7SjogvV&#10;nUiCfUf9B5XVEn30Kq2kt5VXSksoGkhNU/+m5n4QAYoWMieGxab4/2jlp+Meme5pdjQpJyzN6D6h&#10;0IchsZ13jhz0yChITo0htgTYuT2ebzHsMcueFFqmjA4fiKgYQdLYVHw+LT7DlJikx+aqvllfcyYp&#10;9Prtm6umzKGaaTJdwJjeg7csf3TcaJdtEK04foyJSlPqJYUuua25kfKVTgZysnFfQJG0XLCgy1LB&#10;ziA7ClqH/luTRRFXycwQpY1ZQPW/QefcDIOyaE8FLtmlondpAVrtPP6tapourao5/6J61pplP/r+&#10;VMZS7KBtKcrOm53X8dd7gf/8/7Y/AAAA//8DAFBLAwQUAAYACAAAACEABncFY9sAAAAIAQAADwAA&#10;AGRycy9kb3ducmV2LnhtbEyPwU7DMBBE70j8g7VI3KidQEMJ2VSlEuJMy6U3J1mSiHgdYrcNf8/2&#10;BLcdzWj2TbGe3aBONIXeM0KyMKCIa9/03CJ87F/vVqBCtNzYwTMh/FCAdXl9Vdi88Wd+p9MutkpK&#10;OOQWoYtxzLUOdUfOhoUficX79JOzUeTU6mayZyl3g06NybSzPcuHzo607aj+2h0dwv7NmbmK/Zb4&#10;+9FsDi/LjA9LxNubefMMKtIc/8JwwRd0KIWp8kdughoQnkwqSYQ0kUkXP3mQo0JY3Wegy0L/H1D+&#10;AgAA//8DAFBLAQItABQABgAIAAAAIQC2gziS/gAAAOEBAAATAAAAAAAAAAAAAAAAAAAAAABbQ29u&#10;dGVudF9UeXBlc10ueG1sUEsBAi0AFAAGAAgAAAAhADj9If/WAAAAlAEAAAsAAAAAAAAAAAAAAAAA&#10;LwEAAF9yZWxzLy5yZWxzUEsBAi0AFAAGAAgAAAAhANZPaXPEAQAAxwMAAA4AAAAAAAAAAAAAAAAA&#10;LgIAAGRycy9lMm9Eb2MueG1sUEsBAi0AFAAGAAgAAAAhAAZ3BWPbAAAACAEAAA8AAAAAAAAAAAAA&#10;AAAAHgQAAGRycy9kb3ducmV2LnhtbFBLBQYAAAAABAAEAPMAAAAmBQAAAAA=&#10;" strokecolor="black [3200]" strokeweight=".5pt">
                <v:stroke joinstyle="miter"/>
              </v:line>
            </w:pict>
          </mc:Fallback>
        </mc:AlternateContent>
      </w:r>
      <w:r>
        <w:rPr>
          <w:noProof/>
          <w:color w:val="000000"/>
        </w:rPr>
        <mc:AlternateContent>
          <mc:Choice Requires="wps">
            <w:drawing>
              <wp:anchor distT="0" distB="0" distL="114300" distR="114300" simplePos="0" relativeHeight="251676672" behindDoc="0" locked="0" layoutInCell="1" allowOverlap="1" wp14:anchorId="0978CB76" wp14:editId="7A2228AF">
                <wp:simplePos x="0" y="0"/>
                <wp:positionH relativeFrom="column">
                  <wp:posOffset>1980013</wp:posOffset>
                </wp:positionH>
                <wp:positionV relativeFrom="paragraph">
                  <wp:posOffset>132687</wp:posOffset>
                </wp:positionV>
                <wp:extent cx="135117" cy="398007"/>
                <wp:effectExtent l="0" t="0" r="36830" b="21590"/>
                <wp:wrapNone/>
                <wp:docPr id="20" name="Straight Connector 20"/>
                <wp:cNvGraphicFramePr/>
                <a:graphic xmlns:a="http://schemas.openxmlformats.org/drawingml/2006/main">
                  <a:graphicData uri="http://schemas.microsoft.com/office/word/2010/wordprocessingShape">
                    <wps:wsp>
                      <wps:cNvCnPr/>
                      <wps:spPr>
                        <a:xfrm>
                          <a:off x="0" y="0"/>
                          <a:ext cx="135117" cy="3980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E9F9BA" id="Straight Connector 2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55.9pt,10.45pt" to="166.5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adPugEAAL0DAAAOAAAAZHJzL2Uyb0RvYy54bWysU02P0zAQvSPxHyzfaZKuYJeo6R66gguC&#10;il1+gNcZNxb+0tg06b9n7KZZBAitVlwc2zPvzbznyeZ2soYdAaP2ruPNquYMnPS9doeOf3v48OaG&#10;s5iE64XxDjp+gshvt69fbcbQwtoP3vSAjEhcbMfQ8SGl0FZVlANYEVc+gKOg8mhFoiMeqh7FSOzW&#10;VOu6fleNHvuAXkKMdHt3DvJt4VcKZPqiVITETMept1RWLOtjXqvtRrQHFGHQcm5DvKALK7SjogvV&#10;nUiC/UD9B5XVEn30Kq2kt5VXSksoGkhNU/+m5n4QAYoWMieGxab4/2jl5+Meme47viZ7nLD0RvcJ&#10;hT4Mie28c+SgR0ZBcmoMsSXAzu1xPsWwxyx7UmjzlwSxqbh7WtyFKTFJl83V26a55kxS6Or9TV1f&#10;Z87qCRwwpo/gLcubjhvtsnjRiuOnmM6plxTC5WbO5csunQzkZOO+giJBuWBBl1GCnUF2FDQE/fdm&#10;LlsyM0RpYxZQ/W/QnJthUMbrucAlu1T0Li1Aq53Hv1VN06VVdc6/qD5rzbIffX8qj1HsoBkphs7z&#10;nIfw13OBP/11258AAAD//wMAUEsDBBQABgAIAAAAIQBYzhcG3wAAAAkBAAAPAAAAZHJzL2Rvd25y&#10;ZXYueG1sTI/LTsMwFET3SPyDdSuxo05iKSohN1VVCSE2iKZl78auE+pHZDtp+HvMCpajGc2cqbeL&#10;0WSWPgzOIuTrDIi0nRODVQin48vjBkiI3AqunZUI3zLAtrm/q3kl3M0e5NxGRVKJDRVH6GMcK0pD&#10;10vDw9qN0ibv4rzhMUmvqPD8lsqNpkWWldTwwaaFno9y38vu2k4GQb/5+VPt1S5Mr4ey/fq4FO/H&#10;GfFhteyegUS5xL8w/OIndGgS09lNVgSiEVieJ/SIUGRPQFKAMZYDOSNsWAm0qen/B80PAAAA//8D&#10;AFBLAQItABQABgAIAAAAIQC2gziS/gAAAOEBAAATAAAAAAAAAAAAAAAAAAAAAABbQ29udGVudF9U&#10;eXBlc10ueG1sUEsBAi0AFAAGAAgAAAAhADj9If/WAAAAlAEAAAsAAAAAAAAAAAAAAAAALwEAAF9y&#10;ZWxzLy5yZWxzUEsBAi0AFAAGAAgAAAAhAKh1p0+6AQAAvQMAAA4AAAAAAAAAAAAAAAAALgIAAGRy&#10;cy9lMm9Eb2MueG1sUEsBAi0AFAAGAAgAAAAhAFjOFwbfAAAACQEAAA8AAAAAAAAAAAAAAAAAFAQA&#10;AGRycy9kb3ducmV2LnhtbFBLBQYAAAAABAAEAPMAAAAgBQAAAAA=&#10;" strokecolor="black [3200]" strokeweight=".5pt">
                <v:stroke joinstyle="miter"/>
              </v:line>
            </w:pict>
          </mc:Fallback>
        </mc:AlternateContent>
      </w:r>
      <w:r w:rsidR="002058BB">
        <w:rPr>
          <w:noProof/>
          <w:color w:val="000000"/>
        </w:rPr>
        <mc:AlternateContent>
          <mc:Choice Requires="wps">
            <w:drawing>
              <wp:anchor distT="0" distB="0" distL="114300" distR="114300" simplePos="0" relativeHeight="251672576" behindDoc="0" locked="0" layoutInCell="1" allowOverlap="1" wp14:anchorId="0B7FB1F8" wp14:editId="3CDB3C41">
                <wp:simplePos x="0" y="0"/>
                <wp:positionH relativeFrom="column">
                  <wp:posOffset>3498574</wp:posOffset>
                </wp:positionH>
                <wp:positionV relativeFrom="paragraph">
                  <wp:posOffset>180754</wp:posOffset>
                </wp:positionV>
                <wp:extent cx="890270" cy="469210"/>
                <wp:effectExtent l="0" t="0" r="24130" b="26670"/>
                <wp:wrapNone/>
                <wp:docPr id="16" name="Straight Connector 16"/>
                <wp:cNvGraphicFramePr/>
                <a:graphic xmlns:a="http://schemas.openxmlformats.org/drawingml/2006/main">
                  <a:graphicData uri="http://schemas.microsoft.com/office/word/2010/wordprocessingShape">
                    <wps:wsp>
                      <wps:cNvCnPr/>
                      <wps:spPr>
                        <a:xfrm flipV="1">
                          <a:off x="0" y="0"/>
                          <a:ext cx="890270" cy="4692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C16AE" id="Straight Connector 1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75.5pt,14.25pt" to="345.6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NxgEAAMcDAAAOAAAAZHJzL2Uyb0RvYy54bWysU8Fu2zAMvQ/oPwi6L3aCIWuNOD2kWC/F&#10;Fqzb7qosxcIkUaC02Pn7UXLiDesGDEUvgiXyPfI90pvb0Vl2VBgN+JYvFzVnykvojD+0/OuXD2+v&#10;OYtJ+E5Y8KrlJxX57fbqzWYIjVpBD7ZTyIjEx2YILe9TCk1VRdkrJ+ICgvIU1IBOJLrioepQDMTu&#10;bLWq63U1AHYBQaoY6fVuCvJt4ddayfRJ66gSsy2n3lI5sZxP+ay2G9EcUITeyHMb4gVdOGE8FZ2p&#10;7kQS7AeaZ1TOSIQIOi0kuAq0NlIVDaRmWf+h5rEXQRUtZE4Ms03x9Wjlx+MemelodmvOvHA0o8eE&#10;whz6xHbgPTkIyChITg0hNgTY+T2ebzHsMcseNTqmrQnfiKgYQdLYWHw+zT6rMTFJj9c39eo9TUNS&#10;6N36ZrUsc6gmmkwXMKZ7BY7lj5Zb47MNohHHh5ioNKVeUuiS25oaKV/pZFVOtv6z0iSNCk4tlaVS&#10;O4vsKGgduu/LLIq4SmaGaGPtDKpLyX+CzrkZpsqi/S9wzi4VwacZ6IwH/FvVNF5a1VP+RfWkNct+&#10;gu5UxlLsoG0pys6bndfx93uB//r/tj8BAAD//wMAUEsDBBQABgAIAAAAIQCzCgRn3AAAAAoBAAAP&#10;AAAAZHJzL2Rvd25yZXYueG1sTI/BTsMwEETvSPyDtUjcqJ0IhxLiVKUS4kzLpTcnXpKIeB1itw1/&#10;z3KC42qfZt5Um8WP4oxzHAIZyFYKBFIb3ECdgffDy90aREyWnB0DoYFvjLCpr68qW7pwoTc871Mn&#10;OIRiaQ30KU2llLHt0du4ChMS/z7C7G3ic+6km+2Fw/0oc6UK6e1A3NDbCXc9tp/7kzdwePVqadKw&#10;Q/p6UNvjsy7oqI25vVm2TyASLukPhl99VoeanZpwIhfFaEDrjLckA/lag2CgeMxyEA2TKr8HWVfy&#10;/4T6BwAA//8DAFBLAQItABQABgAIAAAAIQC2gziS/gAAAOEBAAATAAAAAAAAAAAAAAAAAAAAAABb&#10;Q29udGVudF9UeXBlc10ueG1sUEsBAi0AFAAGAAgAAAAhADj9If/WAAAAlAEAAAsAAAAAAAAAAAAA&#10;AAAALwEAAF9yZWxzLy5yZWxzUEsBAi0AFAAGAAgAAAAhANH8x03GAQAAxwMAAA4AAAAAAAAAAAAA&#10;AAAALgIAAGRycy9lMm9Eb2MueG1sUEsBAi0AFAAGAAgAAAAhALMKBGfcAAAACgEAAA8AAAAAAAAA&#10;AAAAAAAAIAQAAGRycy9kb3ducmV2LnhtbFBLBQYAAAAABAAEAPMAAAApBQAAAAA=&#10;" strokecolor="black [3200]" strokeweight=".5pt">
                <v:stroke joinstyle="miter"/>
              </v:line>
            </w:pict>
          </mc:Fallback>
        </mc:AlternateContent>
      </w:r>
      <w:r w:rsidR="002058BB">
        <w:rPr>
          <w:noProof/>
          <w:color w:val="000000"/>
        </w:rPr>
        <mc:AlternateContent>
          <mc:Choice Requires="wps">
            <w:drawing>
              <wp:anchor distT="0" distB="0" distL="114300" distR="114300" simplePos="0" relativeHeight="251665408" behindDoc="0" locked="0" layoutInCell="1" allowOverlap="1" wp14:anchorId="41A35631" wp14:editId="322E61B4">
                <wp:simplePos x="0" y="0"/>
                <wp:positionH relativeFrom="column">
                  <wp:posOffset>723569</wp:posOffset>
                </wp:positionH>
                <wp:positionV relativeFrom="paragraph">
                  <wp:posOffset>13860</wp:posOffset>
                </wp:positionV>
                <wp:extent cx="1256306" cy="222636"/>
                <wp:effectExtent l="0" t="0" r="20320" b="25400"/>
                <wp:wrapNone/>
                <wp:docPr id="7" name="Text Box 7"/>
                <wp:cNvGraphicFramePr/>
                <a:graphic xmlns:a="http://schemas.openxmlformats.org/drawingml/2006/main">
                  <a:graphicData uri="http://schemas.microsoft.com/office/word/2010/wordprocessingShape">
                    <wps:wsp>
                      <wps:cNvSpPr txBox="1"/>
                      <wps:spPr>
                        <a:xfrm>
                          <a:off x="0" y="0"/>
                          <a:ext cx="1256306" cy="222636"/>
                        </a:xfrm>
                        <a:prstGeom prst="rect">
                          <a:avLst/>
                        </a:prstGeom>
                        <a:solidFill>
                          <a:schemeClr val="lt1"/>
                        </a:solidFill>
                        <a:ln w="6350">
                          <a:solidFill>
                            <a:prstClr val="black"/>
                          </a:solidFill>
                        </a:ln>
                      </wps:spPr>
                      <wps:txbx>
                        <w:txbxContent>
                          <w:p w:rsidR="00B24A30" w:rsidRDefault="00B24A30">
                            <w:r>
                              <w:t>Inter-Role 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35631" id="Text Box 7" o:spid="_x0000_s1032" type="#_x0000_t202" style="position:absolute;left:0;text-align:left;margin-left:56.95pt;margin-top:1.1pt;width:98.9pt;height:1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N1TQIAAKgEAAAOAAAAZHJzL2Uyb0RvYy54bWysVEtv2zAMvg/YfxB0X+w4j3ZGnCJLkWFA&#10;0BZIhp4VWY6NyaImKbGzXz9Kdh7tdhp2kfnSJ/Ij6dlDW0tyFMZWoDI6HMSUCMUhr9Q+o9+3q0/3&#10;lFjHVM4kKJHRk7D0Yf7xw6zRqUigBJkLQxBE2bTRGS2d02kUWV6KmtkBaKHQWYCpmUPV7KPcsAbR&#10;axklcTyNGjC5NsCFtWh97Jx0HvCLQnD3XBRWOCIzirm5cJpw7vwZzWcs3Rumy4r3abB/yKJmlcJH&#10;L1CPzDFyMNUfUHXFDVgo3IBDHUFRVFyEGrCaYfyumk3JtAi1IDlWX2iy/w+WPx1fDKnyjN5RoliN&#10;LdqK1pEv0JI7z06jbYpBG41hrkUzdvlst2j0RbeFqf0XyyHoR55PF249GPeXksl0FE8p4ehLkmQ6&#10;mnqY6HpbG+u+CqiJFzJqsHeBUnZcW9eFnkP8YxZkla8qKYPi50UspSFHhp2WLuSI4G+ipCJNRqej&#10;SRyA3/g89OX+TjL+o0/vJgrxpMKcPSdd7V5y7a4NDIaCvGUH+QnpMtCNm9V8VSH8mln3wgzOFzKE&#10;O+Oe8SgkYE7QS5SUYH79ze7jse3opaTBec2o/XlgRlAivykciM/D8dgPeFDGk7sEFXPr2d161KFe&#10;AhI1xO3UPIg+3smzWBioX3G1Fv5VdDHF8e2MurO4dN0W4WpysViEIBxpzdxabTT30L4xntZt+8qM&#10;7tvqcCCe4DzZLH3X3S7W31SwODgoqtD6K6s9/bgOYXj61fX7dquHqOsPZv4bAAD//wMAUEsDBBQA&#10;BgAIAAAAIQA60PL22wAAAAgBAAAPAAAAZHJzL2Rvd25yZXYueG1sTI/NTsMwEITvSLyDtUjcqPMj&#10;0TTEqQAVLpxoEWc33toWsR3ZbhrenuUEtx3NaPabbru4kc0Ykw1eQLkqgKEfgrJeC/g4vNw1wFKW&#10;XskxeBTwjQm2/fVVJ1sVLv4d533WjEp8aqUAk/PUcp4Gg06mVZjQk3cK0clMMmquorxQuRt5VRT3&#10;3Enr6YOREz4bHL72Zydg96Q3emhkNLtGWTsvn6c3/SrE7c3y+AAs45L/wvCLT+jQE9MxnL1KbCRd&#10;1huKCqgqYOTXZbkGdqRjXQPvO/5/QP8DAAD//wMAUEsBAi0AFAAGAAgAAAAhALaDOJL+AAAA4QEA&#10;ABMAAAAAAAAAAAAAAAAAAAAAAFtDb250ZW50X1R5cGVzXS54bWxQSwECLQAUAAYACAAAACEAOP0h&#10;/9YAAACUAQAACwAAAAAAAAAAAAAAAAAvAQAAX3JlbHMvLnJlbHNQSwECLQAUAAYACAAAACEAmpYj&#10;dU0CAACoBAAADgAAAAAAAAAAAAAAAAAuAgAAZHJzL2Uyb0RvYy54bWxQSwECLQAUAAYACAAAACEA&#10;OtDy9tsAAAAIAQAADwAAAAAAAAAAAAAAAACnBAAAZHJzL2Rvd25yZXYueG1sUEsFBgAAAAAEAAQA&#10;8wAAAK8FAAAAAA==&#10;" fillcolor="white [3201]" strokeweight=".5pt">
                <v:textbox>
                  <w:txbxContent>
                    <w:p w:rsidR="00B24A30" w:rsidRDefault="00B24A30">
                      <w:r>
                        <w:t>Inter-Role Conflict</w:t>
                      </w:r>
                    </w:p>
                  </w:txbxContent>
                </v:textbox>
              </v:shape>
            </w:pict>
          </mc:Fallback>
        </mc:AlternateContent>
      </w:r>
    </w:p>
    <w:p w:rsidR="00CF2994" w:rsidRDefault="002058BB" w:rsidP="00403B98">
      <w:pPr>
        <w:spacing w:line="360" w:lineRule="auto"/>
        <w:ind w:left="720" w:hanging="720"/>
        <w:jc w:val="both"/>
        <w:rPr>
          <w:rStyle w:val="element-citation"/>
          <w:color w:val="000000"/>
          <w:shd w:val="clear" w:color="auto" w:fill="FFFFFF"/>
        </w:rPr>
      </w:pPr>
      <w:r>
        <w:rPr>
          <w:noProof/>
          <w:color w:val="000000"/>
        </w:rPr>
        <mc:AlternateContent>
          <mc:Choice Requires="wps">
            <w:drawing>
              <wp:anchor distT="0" distB="0" distL="114300" distR="114300" simplePos="0" relativeHeight="251671552" behindDoc="0" locked="0" layoutInCell="1" allowOverlap="1" wp14:anchorId="3867104E" wp14:editId="64E958F9">
                <wp:simplePos x="0" y="0"/>
                <wp:positionH relativeFrom="column">
                  <wp:posOffset>1327316</wp:posOffset>
                </wp:positionH>
                <wp:positionV relativeFrom="paragraph">
                  <wp:posOffset>292459</wp:posOffset>
                </wp:positionV>
                <wp:extent cx="652200" cy="0"/>
                <wp:effectExtent l="0" t="0" r="33655" b="19050"/>
                <wp:wrapNone/>
                <wp:docPr id="15" name="Straight Connector 15"/>
                <wp:cNvGraphicFramePr/>
                <a:graphic xmlns:a="http://schemas.openxmlformats.org/drawingml/2006/main">
                  <a:graphicData uri="http://schemas.microsoft.com/office/word/2010/wordprocessingShape">
                    <wps:wsp>
                      <wps:cNvCnPr/>
                      <wps:spPr>
                        <a:xfrm>
                          <a:off x="0" y="0"/>
                          <a:ext cx="652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2E6CCF" id="Straight Connector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04.5pt,23.05pt" to="155.8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3FgtQEAALgDAAAOAAAAZHJzL2Uyb0RvYy54bWysU8Fu2zAMvQ/YPwi6L3YCtBiMOD2k2C7D&#10;FqzbB6gyFQuVRIHSEufvRymJO6zDMAy9yKL4HslH0uu7yTtxAEoWQy+Xi1YKCBoHG/a9/P7tw7v3&#10;UqSswqAcBujlCZK827x9sz7GDlY4ohuABAcJqTvGXo45x65pkh7Bq7TACIGdBsmrzCbtm4HUkaN7&#10;16za9rY5Ig2RUENK/Hp/dspNjW8M6PzFmARZuF5ybbmeVM/Hcjabter2pOJo9aUM9R9VeGUDJ51D&#10;3ausxA+yL0J5qwkTmrzQ6Bs0xmqoGljNsv1NzcOoIlQt3JwU5zal1wurPx92JOzAs7uRIijPM3rI&#10;pOx+zGKLIXAHkQQ7uVPHmDombMOOLlaKOyqyJ0O+fFmQmGp3T3N3YcpC8+PtzYonJoW+uppnXqSU&#10;PwJ6US69dDYU3apTh08pcy6GXiFslDrOmestnxwUsAtfwbAWzrWs7LpFsHUkDornPzwtiwqOVZGF&#10;YqxzM6n9O+mCLTSom/WvxBldM2LIM9HbgPSnrHm6lmrO+Kvqs9Yi+xGHU51DbQevR1V2WeWyf7/a&#10;lf78w21+AgAA//8DAFBLAwQUAAYACAAAACEAVEZB9t0AAAAJAQAADwAAAGRycy9kb3ducmV2Lnht&#10;bEyPwU7DMBBE70j8g7VI3KiTgAKEOFVVCSEuiKZwd+OtE7DXke2k4e8x4gDH2RnNvqnXizVsRh8G&#10;RwLyVQYMqXNqIC3gbf94dQcsRElKGkco4AsDrJvzs1pWyp1oh3MbNUslFCopoI9xrDgPXY9WhpUb&#10;kZJ3dN7KmKTXXHl5SuXW8CLLSm7lQOlDL0fc9th9tpMVYJ79/K63ehOmp13Zfrwei5f9LMTlxbJ5&#10;ABZxiX9h+MFP6NAkpoObSAVmBBTZfdoSBdyUObAUuM7zW2CH3wNvav5/QfMNAAD//wMAUEsBAi0A&#10;FAAGAAgAAAAhALaDOJL+AAAA4QEAABMAAAAAAAAAAAAAAAAAAAAAAFtDb250ZW50X1R5cGVzXS54&#10;bWxQSwECLQAUAAYACAAAACEAOP0h/9YAAACUAQAACwAAAAAAAAAAAAAAAAAvAQAAX3JlbHMvLnJl&#10;bHNQSwECLQAUAAYACAAAACEAbkdxYLUBAAC4AwAADgAAAAAAAAAAAAAAAAAuAgAAZHJzL2Uyb0Rv&#10;Yy54bWxQSwECLQAUAAYACAAAACEAVEZB9t0AAAAJAQAADwAAAAAAAAAAAAAAAAAPBAAAZHJzL2Rv&#10;d25yZXYueG1sUEsFBgAAAAAEAAQA8wAAABkFA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8480" behindDoc="0" locked="0" layoutInCell="1" allowOverlap="1" wp14:anchorId="67074416" wp14:editId="1CCBF4F5">
                <wp:simplePos x="0" y="0"/>
                <wp:positionH relativeFrom="column">
                  <wp:posOffset>-63610</wp:posOffset>
                </wp:positionH>
                <wp:positionV relativeFrom="paragraph">
                  <wp:posOffset>292210</wp:posOffset>
                </wp:positionV>
                <wp:extent cx="159026" cy="0"/>
                <wp:effectExtent l="0" t="0" r="31750" b="19050"/>
                <wp:wrapNone/>
                <wp:docPr id="12" name="Straight Connector 12"/>
                <wp:cNvGraphicFramePr/>
                <a:graphic xmlns:a="http://schemas.openxmlformats.org/drawingml/2006/main">
                  <a:graphicData uri="http://schemas.microsoft.com/office/word/2010/wordprocessingShape">
                    <wps:wsp>
                      <wps:cNvCnPr/>
                      <wps:spPr>
                        <a:xfrm>
                          <a:off x="0" y="0"/>
                          <a:ext cx="159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B40ACE" id="Straight Connector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pt,23pt" to="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LEgtQEAALgDAAAOAAAAZHJzL2Uyb0RvYy54bWysU8GOEzEMvSPxD1HudKaVWMGo0z10BRcE&#10;FQsfkM04nYgkjpzQaf8eJ21n0YIQWu0lE8fv2X62Z3179E4cgJLF0MvlopUCgsbBhn0vv3/78Oad&#10;FCmrMCiHAXp5giRvN69frafYwQpHdAOQ4CAhdVPs5Zhz7Jom6RG8SguMENhpkLzKbNK+GUhNHN27&#10;ZtW2N82ENERCDSnx693ZKTc1vjGg8xdjEmThesm15XpSPR/K2WzWqtuTiqPVlzLUM6rwygZOOoe6&#10;U1mJn2T/COWtJkxo8kKjb9AYq6FqYDXL9oma+1FFqFq4OSnObUovF1Z/PuxI2IFnt5IiKM8zus+k&#10;7H7MYoshcAeRBDu5U1NMHRO2YUcXK8UdFdlHQ758WZA41u6e5u7CMQvNj8u379vVjRT66moeeZFS&#10;/gjoRbn00tlQdKtOHT6lzLkYeoWwUeo4Z663fHJQwC58BcNaSq7KrlsEW0fioHj+w49lUcGxKrJQ&#10;jHVuJrX/Jl2whQZ1s/6XOKNrRgx5JnobkP6WNR+vpZoz/qr6rLXIfsDhVOdQ28HrUZVdVrns3+92&#10;pT/+cJtfAAAA//8DAFBLAwQUAAYACAAAACEAKWB5BdsAAAAIAQAADwAAAGRycy9kb3ducmV2Lnht&#10;bEyPQUvDQBCF74L/YRnBW7tp0SAxm1IKIl7EpnrfZqebaHY27G7S+O+d4kFPj8c83nyv3MyuFxOG&#10;2HlSsFpmIJAabzqyCt4PT4sHEDFpMrr3hAq+McKmur4qdWH8mfY41ckKLqFYaAVtSkMhZWxadDou&#10;/YDEt5MPTie2wUoT9JnLXS/XWZZLpzviD60ecNdi81WPTkH/EqYPu7PbOD7v8/rz7bR+PUxK3d7M&#10;20cQCef0F4YLPqNDxUxHP5KJolewWGW8JSm4y1kvgXvW46+XVSn/D6h+AAAA//8DAFBLAQItABQA&#10;BgAIAAAAIQC2gziS/gAAAOEBAAATAAAAAAAAAAAAAAAAAAAAAABbQ29udGVudF9UeXBlc10ueG1s&#10;UEsBAi0AFAAGAAgAAAAhADj9If/WAAAAlAEAAAsAAAAAAAAAAAAAAAAALwEAAF9yZWxzLy5yZWxz&#10;UEsBAi0AFAAGAAgAAAAhANFYsSC1AQAAuAMAAA4AAAAAAAAAAAAAAAAALgIAAGRycy9lMm9Eb2Mu&#10;eG1sUEsBAi0AFAAGAAgAAAAhAClgeQXbAAAACAEAAA8AAAAAAAAAAAAAAAAADwQAAGRycy9kb3du&#10;cmV2LnhtbFBLBQYAAAAABAAEAPMAAAAXBQAAAAA=&#10;" strokecolor="black [3200]" strokeweight=".5pt">
                <v:stroke joinstyle="miter"/>
              </v:line>
            </w:pict>
          </mc:Fallback>
        </mc:AlternateContent>
      </w:r>
      <w:r>
        <w:rPr>
          <w:noProof/>
          <w:color w:val="000000"/>
        </w:rPr>
        <mc:AlternateContent>
          <mc:Choice Requires="wps">
            <w:drawing>
              <wp:anchor distT="0" distB="0" distL="114300" distR="114300" simplePos="0" relativeHeight="251663360" behindDoc="0" locked="0" layoutInCell="1" allowOverlap="1" wp14:anchorId="5781233C" wp14:editId="10319289">
                <wp:simplePos x="0" y="0"/>
                <wp:positionH relativeFrom="column">
                  <wp:posOffset>1948070</wp:posOffset>
                </wp:positionH>
                <wp:positionV relativeFrom="paragraph">
                  <wp:posOffset>173189</wp:posOffset>
                </wp:positionV>
                <wp:extent cx="1550035" cy="246077"/>
                <wp:effectExtent l="0" t="0" r="12065" b="20955"/>
                <wp:wrapNone/>
                <wp:docPr id="5" name="Text Box 5"/>
                <wp:cNvGraphicFramePr/>
                <a:graphic xmlns:a="http://schemas.openxmlformats.org/drawingml/2006/main">
                  <a:graphicData uri="http://schemas.microsoft.com/office/word/2010/wordprocessingShape">
                    <wps:wsp>
                      <wps:cNvSpPr txBox="1"/>
                      <wps:spPr>
                        <a:xfrm>
                          <a:off x="0" y="0"/>
                          <a:ext cx="1550035" cy="246077"/>
                        </a:xfrm>
                        <a:prstGeom prst="rect">
                          <a:avLst/>
                        </a:prstGeom>
                        <a:solidFill>
                          <a:schemeClr val="lt1"/>
                        </a:solidFill>
                        <a:ln w="6350">
                          <a:solidFill>
                            <a:prstClr val="black"/>
                          </a:solidFill>
                        </a:ln>
                      </wps:spPr>
                      <wps:txbx>
                        <w:txbxContent>
                          <w:p w:rsidR="00B24A30" w:rsidRDefault="00B24A30">
                            <w:r>
                              <w:t xml:space="preserve">Family Satisfaction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81233C" id="Text Box 5" o:spid="_x0000_s1033" type="#_x0000_t202" style="position:absolute;left:0;text-align:left;margin-left:153.4pt;margin-top:13.65pt;width:122.05pt;height:19.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l4qTQIAAKgEAAAOAAAAZHJzL2Uyb0RvYy54bWysVEuP2jAQvlfqf7B8LwksgW1EWFFWVJXQ&#10;7kpQ7dk4DonqeFzbkNBf37ETHrvtqerFmZc/z3wzk9lDW0tyFMZWoDI6HMSUCMUhr9Q+o9+3q0/3&#10;lFjHVM4kKJHRk7D0Yf7xw6zRqRhBCTIXhiCIsmmjM1o6p9MosrwUNbMD0EKhswBTM4eq2Ue5YQ2i&#10;1zIaxfEkasDk2gAX1qL1sXPSecAvCsHdc1FY4YjMKObmwmnCufNnNJ+xdG+YLivep8H+IYuaVQof&#10;vUA9MsfIwVR/QNUVN2ChcAMOdQRFUXERasBqhvG7ajYl0yLUguRYfaHJ/j9Y/nR8MaTKM5pQoliN&#10;LdqK1pEv0JLEs9Nom2LQRmOYa9GMXT7bLRp90W1hav/Fcgj6kefThVsPxv2lJInjO3yEo280nsTT&#10;qYeJrre1se6rgJp4IaMGexcoZce1dV3oOcQ/ZkFW+aqSMih+XsRSGnJk2GnpQo4I/iZKKtJkdHKX&#10;xAH4jc9DX+7vJOM/+vRuohBPKszZc9LV7iXX7trAYCjIW3aQn5AuA924Wc1XFcKvmXUvzOB8IUO4&#10;M+4Zj0IC5gS9REkJ5tff7D4e245eShqc14zanwdmBCXym8KB+Dwcj/2AB2WcTEeomFvP7tajDvUS&#10;kKghbqfmQfTxTp7FwkD9iqu18K+iiymOb2fUncWl67YIV5OLxSIE4Uhr5tZqo7mH9o3xtG7bV2Z0&#10;31aHA/EE58lm6bvudrH+poLFwUFRhdZfWe3px3UIw9Ovrt+3Wz1EXX8w898AAAD//wMAUEsDBBQA&#10;BgAIAAAAIQCUJdMF3QAAAAkBAAAPAAAAZHJzL2Rvd25yZXYueG1sTI8xT8MwFIR3JP6D9ZDYqN1W&#10;DWkapwJUWJhaEPNr/Gpbje0odtPw7zETjKc73X1XbyfXsZGGaIOXMJ8JYOTboKzXEj4/Xh9KYDGh&#10;V9gFTxK+KcK2ub2psVLh6vc0HpJmucTHCiWYlPqK89gachhnoSefvVMYHKYsB83VgNdc7jq+EKLg&#10;Dq3PCwZ7ejHUng8XJ2H3rNe6LXEwu1JZO05fp3f9JuX93fS0AZZoSn9h+MXP6NBkpmO4eBVZJ2Ep&#10;ioyeJCwel8ByYLUSa2BHCUUxB97U/P+D5gcAAP//AwBQSwECLQAUAAYACAAAACEAtoM4kv4AAADh&#10;AQAAEwAAAAAAAAAAAAAAAAAAAAAAW0NvbnRlbnRfVHlwZXNdLnhtbFBLAQItABQABgAIAAAAIQA4&#10;/SH/1gAAAJQBAAALAAAAAAAAAAAAAAAAAC8BAABfcmVscy8ucmVsc1BLAQItABQABgAIAAAAIQCf&#10;yl4qTQIAAKgEAAAOAAAAAAAAAAAAAAAAAC4CAABkcnMvZTJvRG9jLnhtbFBLAQItABQABgAIAAAA&#10;IQCUJdMF3QAAAAkBAAAPAAAAAAAAAAAAAAAAAKcEAABkcnMvZG93bnJldi54bWxQSwUGAAAAAAQA&#10;BADzAAAAsQUAAAAA&#10;" fillcolor="white [3201]" strokeweight=".5pt">
                <v:textbox>
                  <w:txbxContent>
                    <w:p w:rsidR="00B24A30" w:rsidRDefault="00B24A30">
                      <w:r>
                        <w:t xml:space="preserve">Family Satisfaction </w:t>
                      </w:r>
                    </w:p>
                  </w:txbxContent>
                </v:textbox>
              </v:shape>
            </w:pict>
          </mc:Fallback>
        </mc:AlternateContent>
      </w:r>
      <w:r w:rsidRPr="00CF2994">
        <w:rPr>
          <w:rStyle w:val="element-citation"/>
          <w:noProof/>
          <w:color w:val="000000"/>
          <w:shd w:val="clear" w:color="auto" w:fill="FFFFFF"/>
        </w:rPr>
        <mc:AlternateContent>
          <mc:Choice Requires="wps">
            <w:drawing>
              <wp:anchor distT="45720" distB="45720" distL="114300" distR="114300" simplePos="0" relativeHeight="251661312" behindDoc="0" locked="0" layoutInCell="1" allowOverlap="1" wp14:anchorId="58CF4E29" wp14:editId="23F6642C">
                <wp:simplePos x="0" y="0"/>
                <wp:positionH relativeFrom="column">
                  <wp:posOffset>95250</wp:posOffset>
                </wp:positionH>
                <wp:positionV relativeFrom="paragraph">
                  <wp:posOffset>180975</wp:posOffset>
                </wp:positionV>
                <wp:extent cx="1231900" cy="238125"/>
                <wp:effectExtent l="0" t="0" r="2540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238125"/>
                        </a:xfrm>
                        <a:prstGeom prst="rect">
                          <a:avLst/>
                        </a:prstGeom>
                        <a:solidFill>
                          <a:srgbClr val="FFFFFF"/>
                        </a:solidFill>
                        <a:ln w="9525">
                          <a:solidFill>
                            <a:srgbClr val="000000"/>
                          </a:solidFill>
                          <a:miter lim="800000"/>
                          <a:headEnd/>
                          <a:tailEnd/>
                        </a:ln>
                      </wps:spPr>
                      <wps:txbx>
                        <w:txbxContent>
                          <w:p w:rsidR="00B24A30" w:rsidRDefault="00B24A30">
                            <w:r>
                              <w:t xml:space="preserve">Family Conflict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F4E29" id="_x0000_s1034" type="#_x0000_t202" style="position:absolute;left:0;text-align:left;margin-left:7.5pt;margin-top:14.25pt;width:97pt;height:18.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uLIwIAAEsEAAAOAAAAZHJzL2Uyb0RvYy54bWysVNtu2zAMfR+wfxD0vviSZEuMOEWXLsOA&#10;7gK0+wBZlmNhkqhJSuzu60spaZpdsIdhfhBIkTokD0mvrkatyEE4L8HUtJjklAjDoZVmV9Ov99tX&#10;C0p8YKZlCoyo6YPw9Gr98sVqsJUooQfVCkcQxPhqsDXtQ7BVlnneC838BKwwaOzAaRZQdbusdWxA&#10;dK2yMs9fZwO41jrgwnu8vTka6Trhd53g4XPXeRGIqinmFtLp0tnEM1uvWLVzzPaSn9Jg/5CFZtJg&#10;0DPUDQuM7J38DUpL7sBDFyYcdAZdJ7lINWA1Rf5LNXc9syLVguR4e6bJ/z9Y/unwxRHZ1nRKiWEa&#10;W3QvxkDewkjKyM5gfYVOdxbdwojX2OVUqbe3wL95YmDTM7MT187B0AvWYnZFfJldPD3i+AjSDB+h&#10;xTBsHyABjZ3TkTokgyA6dunh3JmYCo8hy2mxzNHE0VZOF0U5TyFY9fTaOh/eC9AkCjV12PmEzg63&#10;PsRsWPXkEoN5ULLdSqWS4nbNRjlyYDgl2/Sd0H9yU4YMNV3OMfbfIfL0/QlCy4DjrqSu6eLsxKpI&#10;2zvTpmEMTKqjjCkrc+IxUnckMYzNmBq2iAEixw20D0isg+N04zai0IP7QcmAk11T/33PnKBEfTDY&#10;nGUxm8VVSMps/qZExV1amksLMxyhahooOYqbkNYnMmDgGpvYycTvcyanlHFiE+2n7Yorcaknr+d/&#10;wPoRAAD//wMAUEsDBBQABgAIAAAAIQCynTMD3QAAAAgBAAAPAAAAZHJzL2Rvd25yZXYueG1sTI/B&#10;TsMwEETvSPyDtUhcELUJNKQhToWQQHCDguDqxtskIl4H203D37Oc4Dg7o9k31Xp2g5gwxN6ThouF&#10;AoHUeNtTq+Ht9f68ABGTIWsGT6jhGyOs6+OjypTWH+gFp01qBZdQLI2GLqWxlDI2HToTF35EYm/n&#10;gzOJZWilDebA5W6QmVK5dKYn/tCZEe86bD43e6ehuHqcPuLT5fN7k++GVTq7nh6+gtanJ/PtDYiE&#10;c/oLwy8+o0PNTFu/JxvFwHrJU5KGrFiCYD9TKz5sNeS5AllX8v+A+gcAAP//AwBQSwECLQAUAAYA&#10;CAAAACEAtoM4kv4AAADhAQAAEwAAAAAAAAAAAAAAAAAAAAAAW0NvbnRlbnRfVHlwZXNdLnhtbFBL&#10;AQItABQABgAIAAAAIQA4/SH/1gAAAJQBAAALAAAAAAAAAAAAAAAAAC8BAABfcmVscy8ucmVsc1BL&#10;AQItABQABgAIAAAAIQCqIYuLIwIAAEsEAAAOAAAAAAAAAAAAAAAAAC4CAABkcnMvZTJvRG9jLnht&#10;bFBLAQItABQABgAIAAAAIQCynTMD3QAAAAgBAAAPAAAAAAAAAAAAAAAAAH0EAABkcnMvZG93bnJl&#10;di54bWxQSwUGAAAAAAQABADzAAAAhwUAAAAA&#10;">
                <v:textbox>
                  <w:txbxContent>
                    <w:p w:rsidR="00B24A30" w:rsidRDefault="00B24A30">
                      <w:r>
                        <w:t xml:space="preserve">Family Conflict </w:t>
                      </w:r>
                    </w:p>
                  </w:txbxContent>
                </v:textbox>
                <w10:wrap type="square"/>
              </v:shape>
            </w:pict>
          </mc:Fallback>
        </mc:AlternateContent>
      </w:r>
    </w:p>
    <w:p w:rsidR="007D426A" w:rsidRDefault="007D426A" w:rsidP="00403B98">
      <w:pPr>
        <w:spacing w:line="360" w:lineRule="auto"/>
        <w:jc w:val="both"/>
        <w:rPr>
          <w:rStyle w:val="element-citation"/>
          <w:color w:val="000000"/>
          <w:shd w:val="clear" w:color="auto" w:fill="FFFFFF"/>
        </w:rPr>
      </w:pPr>
    </w:p>
    <w:p w:rsidR="00A0607D" w:rsidRDefault="00A0607D" w:rsidP="00403B98">
      <w:pPr>
        <w:spacing w:line="360" w:lineRule="auto"/>
        <w:jc w:val="both"/>
        <w:rPr>
          <w:rStyle w:val="element-citation"/>
          <w:color w:val="000000"/>
          <w:shd w:val="clear" w:color="auto" w:fill="FFFFFF"/>
        </w:rPr>
      </w:pPr>
    </w:p>
    <w:p w:rsidR="00AF41BE" w:rsidRDefault="00AF41BE" w:rsidP="00403B98">
      <w:pPr>
        <w:pStyle w:val="NormalWeb"/>
        <w:spacing w:before="0" w:beforeAutospacing="0" w:after="200" w:afterAutospacing="0" w:line="360" w:lineRule="auto"/>
        <w:jc w:val="both"/>
      </w:pPr>
    </w:p>
    <w:p w:rsidR="00AF41BE" w:rsidRDefault="00AF41BE" w:rsidP="00403B98">
      <w:pPr>
        <w:spacing w:line="360" w:lineRule="auto"/>
        <w:jc w:val="both"/>
        <w:rPr>
          <w:rStyle w:val="element-citation"/>
          <w:color w:val="000000"/>
          <w:shd w:val="clear" w:color="auto" w:fill="FFFFFF"/>
        </w:rPr>
      </w:pPr>
    </w:p>
    <w:p w:rsidR="00BA7FE7" w:rsidRDefault="00BA7FE7" w:rsidP="00403B98">
      <w:pPr>
        <w:spacing w:line="360" w:lineRule="auto"/>
        <w:jc w:val="both"/>
        <w:rPr>
          <w:rStyle w:val="element-citation"/>
          <w:color w:val="000000"/>
          <w:shd w:val="clear" w:color="auto" w:fill="FFFFFF"/>
        </w:rPr>
      </w:pPr>
    </w:p>
    <w:p w:rsidR="00BA7FE7" w:rsidRDefault="00BA7FE7" w:rsidP="00403B98">
      <w:pPr>
        <w:spacing w:line="360" w:lineRule="auto"/>
        <w:jc w:val="both"/>
        <w:rPr>
          <w:rStyle w:val="element-citation"/>
          <w:color w:val="000000"/>
          <w:shd w:val="clear" w:color="auto" w:fill="FFFFFF"/>
        </w:rPr>
      </w:pPr>
    </w:p>
    <w:p w:rsidR="00FD28F9" w:rsidRDefault="00FD28F9" w:rsidP="00403B98">
      <w:pPr>
        <w:spacing w:line="360" w:lineRule="auto"/>
        <w:jc w:val="both"/>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rsidR="00FD28F9" w:rsidRDefault="00FD28F9" w:rsidP="00403B98">
      <w:pPr>
        <w:pStyle w:val="Heading2"/>
        <w:spacing w:line="360" w:lineRule="auto"/>
      </w:pPr>
      <w:bookmarkStart w:id="8" w:name="_Toc8211897"/>
      <w:r>
        <w:lastRenderedPageBreak/>
        <w:t>Literature Review</w:t>
      </w:r>
      <w:bookmarkEnd w:id="8"/>
      <w:r>
        <w:t xml:space="preserve"> </w:t>
      </w:r>
    </w:p>
    <w:p w:rsidR="00371F90" w:rsidRPr="00371F90" w:rsidRDefault="00371F90" w:rsidP="00403B98">
      <w:pPr>
        <w:pStyle w:val="Heading3"/>
        <w:spacing w:line="360" w:lineRule="auto"/>
      </w:pPr>
      <w:bookmarkStart w:id="9" w:name="_Toc8211898"/>
      <w:r>
        <w:t>Job satisfaction among Health professionals</w:t>
      </w:r>
      <w:bookmarkEnd w:id="9"/>
    </w:p>
    <w:p w:rsidR="00336178" w:rsidRDefault="00294D69" w:rsidP="00403B98">
      <w:pPr>
        <w:spacing w:line="360" w:lineRule="auto"/>
        <w:jc w:val="both"/>
      </w:pPr>
      <w:r>
        <w:t>In medical care</w:t>
      </w:r>
      <w:r w:rsidR="00336178">
        <w:t xml:space="preserve">, satisfaction of doctors plays </w:t>
      </w:r>
      <w:r w:rsidR="00653007">
        <w:t xml:space="preserve">a crucial role in their performance and then they are able to fulfill their duty and satisfy needs of their patients. </w:t>
      </w:r>
      <w:r w:rsidR="00840AD2">
        <w:t xml:space="preserve">Similarly, </w:t>
      </w:r>
      <w:r w:rsidR="00A53847">
        <w:t xml:space="preserve">the job satisfaction among </w:t>
      </w:r>
      <w:r w:rsidR="00840AD2">
        <w:t xml:space="preserve">health professionals in public hospitals </w:t>
      </w:r>
      <w:r w:rsidR="00A53847">
        <w:t xml:space="preserve">also affects </w:t>
      </w:r>
      <w:r w:rsidR="00C743A1">
        <w:t xml:space="preserve">the quality of </w:t>
      </w:r>
      <w:r w:rsidR="00EB35E0">
        <w:t>service. (</w:t>
      </w:r>
      <w:r w:rsidR="00E73BBF">
        <w:t xml:space="preserve">Haas JS, Cook EF, </w:t>
      </w:r>
      <w:proofErr w:type="spellStart"/>
      <w:r w:rsidR="00E73BBF">
        <w:t>Puopolo</w:t>
      </w:r>
      <w:proofErr w:type="spellEnd"/>
      <w:r w:rsidR="00E73BBF">
        <w:t xml:space="preserve"> AL, </w:t>
      </w:r>
      <w:proofErr w:type="spellStart"/>
      <w:r w:rsidR="00E73BBF">
        <w:t>Burstin</w:t>
      </w:r>
      <w:proofErr w:type="spellEnd"/>
      <w:r w:rsidR="00E73BBF">
        <w:t xml:space="preserve"> HR, Cleary PD, Brennan TA, 2000.</w:t>
      </w:r>
      <w:r w:rsidR="00B774C1">
        <w:t>)</w:t>
      </w:r>
      <w:r>
        <w:t xml:space="preserve"> Substandard </w:t>
      </w:r>
      <w:r w:rsidR="00C743A1">
        <w:t xml:space="preserve">working conditions and organizational factors </w:t>
      </w:r>
      <w:r w:rsidR="003101E1">
        <w:t xml:space="preserve">are correlated with job dissatisfaction whereas the social aspects of </w:t>
      </w:r>
      <w:r w:rsidR="00B774C1">
        <w:t xml:space="preserve">a job predict the job satisfaction </w:t>
      </w:r>
      <w:r w:rsidR="003C1F29">
        <w:t>levels</w:t>
      </w:r>
      <w:r w:rsidR="00EB35E0">
        <w:t xml:space="preserve"> (</w:t>
      </w:r>
      <w:proofErr w:type="spellStart"/>
      <w:r w:rsidR="003C1F29">
        <w:t>Kekana</w:t>
      </w:r>
      <w:proofErr w:type="spellEnd"/>
      <w:r w:rsidR="003C1F29">
        <w:t xml:space="preserve"> HP, du Rand EA, van </w:t>
      </w:r>
      <w:proofErr w:type="spellStart"/>
      <w:r w:rsidR="003C1F29">
        <w:t>Wyk</w:t>
      </w:r>
      <w:proofErr w:type="spellEnd"/>
      <w:r w:rsidR="003C1F29">
        <w:t xml:space="preserve"> NC, 2007.). Job </w:t>
      </w:r>
      <w:r w:rsidR="00B774C1">
        <w:t>satisfactio</w:t>
      </w:r>
      <w:r w:rsidR="005F4EE6">
        <w:t xml:space="preserve">n have negative correlation between absenteeism, </w:t>
      </w:r>
      <w:r w:rsidR="000775FE">
        <w:t>staff turnover, job stress level and exhaustion. (</w:t>
      </w:r>
      <w:proofErr w:type="spellStart"/>
      <w:r w:rsidR="00C30A03">
        <w:t>Visser</w:t>
      </w:r>
      <w:proofErr w:type="spellEnd"/>
      <w:r w:rsidR="00C30A03">
        <w:t xml:space="preserve"> MR, </w:t>
      </w:r>
      <w:proofErr w:type="spellStart"/>
      <w:r w:rsidR="00C30A03">
        <w:t>Smets</w:t>
      </w:r>
      <w:proofErr w:type="spellEnd"/>
      <w:r w:rsidR="00C30A03">
        <w:t xml:space="preserve"> EM, </w:t>
      </w:r>
      <w:proofErr w:type="spellStart"/>
      <w:r w:rsidR="00C30A03">
        <w:t>Oort</w:t>
      </w:r>
      <w:proofErr w:type="spellEnd"/>
      <w:r w:rsidR="00C30A03">
        <w:t xml:space="preserve"> FJ, De </w:t>
      </w:r>
      <w:proofErr w:type="spellStart"/>
      <w:r w:rsidR="00C30A03">
        <w:t>Haes</w:t>
      </w:r>
      <w:proofErr w:type="spellEnd"/>
      <w:r w:rsidR="00C30A03">
        <w:t xml:space="preserve"> HC, 2003.</w:t>
      </w:r>
      <w:r w:rsidR="000775FE">
        <w:t xml:space="preserve">) Job satisfaction among staff is an </w:t>
      </w:r>
      <w:r w:rsidR="00EB35E0">
        <w:t>important</w:t>
      </w:r>
      <w:r w:rsidR="000775FE">
        <w:t xml:space="preserve"> factor that influence productivity </w:t>
      </w:r>
      <w:r w:rsidR="00EB35E0">
        <w:t xml:space="preserve">as well as the quality of work within an organization. </w:t>
      </w:r>
      <w:r w:rsidR="00E0672C">
        <w:t xml:space="preserve">Job satisfaction </w:t>
      </w:r>
      <w:r w:rsidR="00641B28">
        <w:t>is an attitude towards their job that impacts the motivation of person, on his career health and his professional relationship with his colleagues. (</w:t>
      </w:r>
      <w:r w:rsidR="00C30A03">
        <w:t xml:space="preserve">Van Den Berg TI, </w:t>
      </w:r>
      <w:proofErr w:type="spellStart"/>
      <w:r w:rsidR="00C30A03">
        <w:t>Alavinia</w:t>
      </w:r>
      <w:proofErr w:type="spellEnd"/>
      <w:r w:rsidR="00C30A03">
        <w:t xml:space="preserve"> SM, </w:t>
      </w:r>
      <w:proofErr w:type="spellStart"/>
      <w:r w:rsidR="00C30A03">
        <w:t>Bredt</w:t>
      </w:r>
      <w:proofErr w:type="spellEnd"/>
      <w:r w:rsidR="00C30A03">
        <w:t xml:space="preserve"> FJ, </w:t>
      </w:r>
      <w:proofErr w:type="spellStart"/>
      <w:r w:rsidR="00C30A03">
        <w:t>Lindeboom</w:t>
      </w:r>
      <w:proofErr w:type="spellEnd"/>
      <w:r w:rsidR="00C30A03">
        <w:t xml:space="preserve"> D, Elders LA, </w:t>
      </w:r>
      <w:proofErr w:type="spellStart"/>
      <w:r w:rsidR="00C30A03">
        <w:t>Burdorf</w:t>
      </w:r>
      <w:proofErr w:type="spellEnd"/>
      <w:r w:rsidR="00C30A03">
        <w:t xml:space="preserve"> A, 2008.</w:t>
      </w:r>
      <w:r w:rsidR="00641B28">
        <w:t xml:space="preserve">) additionally, low pay rates, lack of extra benefits, less job security, nepotism, other political influences and career development structure flaws are some important factors that either obstruct qualified professionals from joining Public-sector institutes or enhance the </w:t>
      </w:r>
      <w:r w:rsidR="000A15EE">
        <w:t>turnover</w:t>
      </w:r>
      <w:r w:rsidR="00641B28">
        <w:t xml:space="preserve"> of medical staff. </w:t>
      </w:r>
      <w:r w:rsidR="000A15EE">
        <w:t>(</w:t>
      </w:r>
      <w:r w:rsidR="00C30A03">
        <w:t>Price JL, 2001</w:t>
      </w:r>
      <w:r w:rsidR="000A15EE">
        <w:t>)</w:t>
      </w:r>
    </w:p>
    <w:p w:rsidR="004253DF" w:rsidRDefault="001F2822" w:rsidP="00403B98">
      <w:pPr>
        <w:spacing w:line="360" w:lineRule="auto"/>
        <w:jc w:val="both"/>
      </w:pPr>
      <w:proofErr w:type="spellStart"/>
      <w:r>
        <w:t>Revans</w:t>
      </w:r>
      <w:proofErr w:type="spellEnd"/>
      <w:r w:rsidR="00294D69">
        <w:t xml:space="preserve"> </w:t>
      </w:r>
      <w:r>
        <w:t xml:space="preserve">(1964) highlighted the relation between staff motivation and length of patient stay. </w:t>
      </w:r>
      <w:r w:rsidR="008D14F1">
        <w:t xml:space="preserve">While conducting a study of intensive care units in United States of America </w:t>
      </w:r>
      <w:proofErr w:type="spellStart"/>
      <w:r w:rsidR="008D14F1">
        <w:t>Knaus</w:t>
      </w:r>
      <w:proofErr w:type="spellEnd"/>
      <w:r w:rsidR="008D14F1">
        <w:t xml:space="preserve"> et al. (1986) reported that communication between nurses and physicians is related to variations in mortality. The findings of this study can be specific to a culture where many patients are in a single and highly acute care and thus patients require prompt attention and treatment decision</w:t>
      </w:r>
      <w:r w:rsidR="00A06732">
        <w:t xml:space="preserve">s. Therefore, organizations provide an environment which facilitates effective communication between staff for the betterment of patients. </w:t>
      </w:r>
    </w:p>
    <w:p w:rsidR="004253DF" w:rsidRDefault="00371F90" w:rsidP="00403B98">
      <w:pPr>
        <w:spacing w:line="360" w:lineRule="auto"/>
        <w:jc w:val="both"/>
      </w:pPr>
      <w:r>
        <w:t>Job dissatisfaction and stress can be caused by many different reasons. Sometimes it occurs as a result of conflict between physicians and nursing staff mainly due to different role expectations. Research has proved that poor relationships between all the staff can be harmful to patient care and leads to increased medical errors (</w:t>
      </w:r>
      <w:proofErr w:type="spellStart"/>
      <w:r>
        <w:t>Espin</w:t>
      </w:r>
      <w:proofErr w:type="spellEnd"/>
      <w:r>
        <w:t xml:space="preserve"> &amp;Lingard, 2001, </w:t>
      </w:r>
      <w:proofErr w:type="spellStart"/>
      <w:r>
        <w:t>Hickson</w:t>
      </w:r>
      <w:proofErr w:type="spellEnd"/>
      <w:r>
        <w:t xml:space="preserve"> &amp;</w:t>
      </w:r>
      <w:proofErr w:type="spellStart"/>
      <w:r>
        <w:t>Entman</w:t>
      </w:r>
      <w:proofErr w:type="spellEnd"/>
      <w:r>
        <w:t>, 2008.) several researchers have examined various professional characteristics that influence relationships between nurses and physicians such as age, gender(Thomson, 2007.), years of experience (</w:t>
      </w:r>
      <w:proofErr w:type="spellStart"/>
      <w:r>
        <w:t>Friese</w:t>
      </w:r>
      <w:proofErr w:type="spellEnd"/>
      <w:r>
        <w:t xml:space="preserve"> 2005) and difference of education levels (</w:t>
      </w:r>
      <w:proofErr w:type="spellStart"/>
      <w:r>
        <w:t>Chaboyer</w:t>
      </w:r>
      <w:proofErr w:type="spellEnd"/>
      <w:r>
        <w:t xml:space="preserve"> &amp;Patterson 2001) and inequalities in social status and Socialization (Larson 1999). Thus, all these researches will help to develop better and collaborative relationships between healthcare staff and in turn improve their efficiency. Moreover, effective teamwork and job satisfaction are connected (Aiken, </w:t>
      </w:r>
      <w:r>
        <w:lastRenderedPageBreak/>
        <w:t>2000) it also results in higher patient satisfaction (</w:t>
      </w:r>
      <w:proofErr w:type="spellStart"/>
      <w:r>
        <w:t>Hickson</w:t>
      </w:r>
      <w:proofErr w:type="spellEnd"/>
      <w:r>
        <w:t xml:space="preserve"> &amp;</w:t>
      </w:r>
      <w:proofErr w:type="spellStart"/>
      <w:r>
        <w:t>Entman</w:t>
      </w:r>
      <w:proofErr w:type="spellEnd"/>
      <w:r>
        <w:t xml:space="preserve"> 2008.). Similar studies were carried out among Singaporean physicians (Qian, F. and Lim, M.K, 2008.). the physicians were satisfied with their autonomy but dissatisfied because of insufficient leisure and family time, less growth and professional development opportunities.</w:t>
      </w:r>
      <w:r w:rsidR="00403B98" w:rsidRPr="00403B98">
        <w:t xml:space="preserve"> </w:t>
      </w:r>
      <w:r w:rsidR="00403B98">
        <w:t>Stress related illnesses (burnout) have increased among physicians (</w:t>
      </w:r>
      <w:proofErr w:type="spellStart"/>
      <w:r w:rsidR="00403B98">
        <w:t>Ankone</w:t>
      </w:r>
      <w:proofErr w:type="spellEnd"/>
      <w:r w:rsidR="00403B98">
        <w:t xml:space="preserve"> A., 2000, </w:t>
      </w:r>
      <w:proofErr w:type="spellStart"/>
      <w:r w:rsidR="00403B98">
        <w:t>Gundersen</w:t>
      </w:r>
      <w:proofErr w:type="spellEnd"/>
      <w:r w:rsidR="00403B98">
        <w:t xml:space="preserve"> L., 2001) Thus positive effect of job satisfaction can minimize the negative consequences of work related stress. Burnout can be explained by low job satisfaction as well as high stress. (</w:t>
      </w:r>
      <w:proofErr w:type="spellStart"/>
      <w:r w:rsidR="00403B98">
        <w:t>Mechteld</w:t>
      </w:r>
      <w:proofErr w:type="spellEnd"/>
      <w:r w:rsidR="00403B98">
        <w:t xml:space="preserve"> R.M. </w:t>
      </w:r>
      <w:proofErr w:type="spellStart"/>
      <w:r w:rsidR="00403B98">
        <w:t>Visser</w:t>
      </w:r>
      <w:proofErr w:type="spellEnd"/>
      <w:r w:rsidR="00403B98">
        <w:t xml:space="preserve">, Ellen M.A. </w:t>
      </w:r>
      <w:proofErr w:type="spellStart"/>
      <w:r w:rsidR="00403B98">
        <w:t>Smets</w:t>
      </w:r>
      <w:proofErr w:type="spellEnd"/>
      <w:r w:rsidR="00403B98">
        <w:t xml:space="preserve">, </w:t>
      </w:r>
      <w:proofErr w:type="spellStart"/>
      <w:r w:rsidR="00403B98">
        <w:t>Frans</w:t>
      </w:r>
      <w:proofErr w:type="spellEnd"/>
      <w:r w:rsidR="00403B98">
        <w:t xml:space="preserve"> J. </w:t>
      </w:r>
      <w:proofErr w:type="spellStart"/>
      <w:r w:rsidR="00403B98">
        <w:t>Oort</w:t>
      </w:r>
      <w:proofErr w:type="spellEnd"/>
      <w:r w:rsidR="00403B98">
        <w:t xml:space="preserve"> and Hanneke C.J.M., 2003)</w:t>
      </w:r>
      <w:r w:rsidR="00403B98">
        <w:t xml:space="preserve">. </w:t>
      </w:r>
      <w:r w:rsidR="004253DF">
        <w:t>Another study was conducted to find out if psychiatric and medical trainees experience different ki</w:t>
      </w:r>
      <w:r w:rsidR="00295006">
        <w:t xml:space="preserve">nd of stress and social support they observe. This study had 184 participants and used three scales including </w:t>
      </w:r>
      <w:proofErr w:type="spellStart"/>
      <w:r w:rsidR="00295006">
        <w:t>Ma</w:t>
      </w:r>
      <w:r w:rsidR="00D757FC">
        <w:t>slach</w:t>
      </w:r>
      <w:proofErr w:type="spellEnd"/>
      <w:r w:rsidR="00D757FC">
        <w:t xml:space="preserve"> Burnout Inventory, the </w:t>
      </w:r>
      <w:r w:rsidR="00AC3C62">
        <w:t>Specialist Doctors and Stress Inventory (stressors</w:t>
      </w:r>
      <w:r w:rsidR="00142AE3">
        <w:t>). results proved that 42% of doctors’</w:t>
      </w:r>
      <w:r w:rsidR="00AC3C62">
        <w:t xml:space="preserve"> experience high emotional stress </w:t>
      </w:r>
      <w:r w:rsidR="00142AE3">
        <w:t xml:space="preserve">and depersonalization. Also, medical trainees showed significant levels of burnout as compared to psychiatric trainees. Occupational </w:t>
      </w:r>
      <w:r w:rsidR="000E07D0">
        <w:t xml:space="preserve">stressors experienced by medical trainees were found to be significantly correlated with burnout. Therefore, it was determined that job stress and psychological stress is </w:t>
      </w:r>
      <w:r w:rsidR="00DD1F88">
        <w:t>prevalent among junior doctors or staff and medical staff exper</w:t>
      </w:r>
      <w:r w:rsidR="00403B98">
        <w:t xml:space="preserve">ience intense level of burnout. </w:t>
      </w:r>
      <w:r w:rsidR="00DD1F88">
        <w:t xml:space="preserve">(Bowers, A. and </w:t>
      </w:r>
      <w:proofErr w:type="spellStart"/>
      <w:r w:rsidR="00DD1F88">
        <w:t>Sochos</w:t>
      </w:r>
      <w:proofErr w:type="spellEnd"/>
      <w:r w:rsidR="00DD1F88">
        <w:t>, A. 2011)</w:t>
      </w:r>
      <w:r w:rsidR="00403B98">
        <w:t xml:space="preserve">. </w:t>
      </w:r>
    </w:p>
    <w:p w:rsidR="00371F90" w:rsidRDefault="00371F90" w:rsidP="00403B98">
      <w:pPr>
        <w:spacing w:line="360" w:lineRule="auto"/>
        <w:jc w:val="both"/>
      </w:pPr>
      <w:r>
        <w:t>Job satisfaction among nurses have been a concern for many years. A cross-sectional study comprising of 1016 staff nurses determined that nurses who are intended to leave their current jobs have lower job satisfaction levels then the ones who intended to stay at the job. It also suggested that nursing staff would show high level of job dissatisfaction and might even leave the hospital if they are not remunerated satisfactorily. Moreover, many authors have found variables like pay rate, bonuses and working conditions affects job satisfaction levels of medical staff (</w:t>
      </w:r>
      <w:proofErr w:type="spellStart"/>
      <w:r>
        <w:t>Yaktin</w:t>
      </w:r>
      <w:proofErr w:type="spellEnd"/>
      <w:r>
        <w:t xml:space="preserve">, 2003.) Professional growth, Support from staff and continuing education also contributes to job satisfaction. (Randolph &amp; Johnson, 2005.) Additionally, shift hours, shift patterns, flexibility of hours and interpersonal relationships between colleagues are also related. (Wild, 2006.) Thus, these studies can help hospital managers to retain hospital staff and create a better workplace for health care professionals. </w:t>
      </w:r>
    </w:p>
    <w:p w:rsidR="00403B98" w:rsidRDefault="00403B98" w:rsidP="00403B98">
      <w:pPr>
        <w:spacing w:line="360" w:lineRule="auto"/>
      </w:pPr>
      <w:r>
        <w:br w:type="page"/>
      </w:r>
    </w:p>
    <w:p w:rsidR="00403B98" w:rsidRDefault="00403B98" w:rsidP="00403B98">
      <w:pPr>
        <w:pStyle w:val="Heading3"/>
        <w:spacing w:line="360" w:lineRule="auto"/>
      </w:pPr>
      <w:bookmarkStart w:id="10" w:name="_Toc8211899"/>
      <w:r>
        <w:lastRenderedPageBreak/>
        <w:t>Work-family Conflict</w:t>
      </w:r>
      <w:bookmarkEnd w:id="10"/>
    </w:p>
    <w:p w:rsidR="00F64441" w:rsidRDefault="00F64441" w:rsidP="00403B98">
      <w:pPr>
        <w:spacing w:line="360" w:lineRule="auto"/>
        <w:jc w:val="both"/>
      </w:pPr>
      <w:r>
        <w:t xml:space="preserve">Work-family balance problems are mostly held responsible for </w:t>
      </w:r>
      <w:r w:rsidR="001F6F7A">
        <w:t xml:space="preserve">Substantial Stress for professionals (Kahn, J.A., Parsons, </w:t>
      </w:r>
      <w:proofErr w:type="spellStart"/>
      <w:r w:rsidR="001F6F7A">
        <w:t>S.k</w:t>
      </w:r>
      <w:proofErr w:type="spellEnd"/>
      <w:r w:rsidR="001F6F7A">
        <w:t xml:space="preserve">., </w:t>
      </w:r>
      <w:proofErr w:type="spellStart"/>
      <w:r w:rsidR="001F6F7A">
        <w:t>Pizzo</w:t>
      </w:r>
      <w:proofErr w:type="spellEnd"/>
      <w:r w:rsidR="001F6F7A">
        <w:t xml:space="preserve">, P.A., </w:t>
      </w:r>
      <w:proofErr w:type="spellStart"/>
      <w:r w:rsidR="001F6F7A">
        <w:t>Newburgm</w:t>
      </w:r>
      <w:proofErr w:type="spellEnd"/>
      <w:r w:rsidR="001F6F7A">
        <w:t xml:space="preserve"> J.W and Homer, C.J, 2001.)</w:t>
      </w:r>
      <w:r w:rsidR="006D2AA4">
        <w:t xml:space="preserve"> They studied two work-family conflicts and </w:t>
      </w:r>
      <w:r w:rsidR="00BF2236">
        <w:t>determinants of stress due to this conflict among Medical professionals. The responses were collected from 327 male members. It was established that 83% of professionals feel stress in order to maintain work-family balance because they need to choose between career and family, age, children, relationships between coworkers.</w:t>
      </w:r>
    </w:p>
    <w:p w:rsidR="00EF5F5C" w:rsidRDefault="00FB3335" w:rsidP="00403B98">
      <w:pPr>
        <w:spacing w:line="360" w:lineRule="auto"/>
        <w:jc w:val="both"/>
      </w:pPr>
      <w:r>
        <w:t xml:space="preserve">The organizational factors in health Care institutes have an impact on increased probability of Work-family conflict </w:t>
      </w:r>
      <w:r w:rsidR="00435428">
        <w:t xml:space="preserve">experienced by physicians. </w:t>
      </w:r>
      <w:r w:rsidR="000B044B">
        <w:t>(</w:t>
      </w:r>
      <w:proofErr w:type="spellStart"/>
      <w:r w:rsidR="000B044B">
        <w:t>Leineweber</w:t>
      </w:r>
      <w:proofErr w:type="spellEnd"/>
      <w:r w:rsidR="000B044B">
        <w:t xml:space="preserve">, C., </w:t>
      </w:r>
      <w:proofErr w:type="spellStart"/>
      <w:r w:rsidR="000B044B">
        <w:t>Chungkam</w:t>
      </w:r>
      <w:proofErr w:type="spellEnd"/>
      <w:r w:rsidR="000B044B">
        <w:t xml:space="preserve">, H.S., </w:t>
      </w:r>
      <w:proofErr w:type="spellStart"/>
      <w:r w:rsidR="000B044B">
        <w:t>Westerlund</w:t>
      </w:r>
      <w:proofErr w:type="spellEnd"/>
      <w:r w:rsidR="000B044B">
        <w:t xml:space="preserve">, H., </w:t>
      </w:r>
      <w:proofErr w:type="spellStart"/>
      <w:r w:rsidR="000B044B">
        <w:t>Tishelman</w:t>
      </w:r>
      <w:proofErr w:type="spellEnd"/>
      <w:r w:rsidR="000B044B">
        <w:t xml:space="preserve">, C. and </w:t>
      </w:r>
      <w:proofErr w:type="spellStart"/>
      <w:r w:rsidR="000B044B">
        <w:t>Lindqvist</w:t>
      </w:r>
      <w:proofErr w:type="spellEnd"/>
      <w:r w:rsidR="000B044B">
        <w:t>, R. 2014)</w:t>
      </w:r>
      <w:r w:rsidR="00D5273D">
        <w:t xml:space="preserve">. </w:t>
      </w:r>
      <w:r w:rsidR="002770B6">
        <w:t>They c</w:t>
      </w:r>
      <w:r w:rsidR="00813EBD">
        <w:t xml:space="preserve">onducted a cross-sectional survey comprising of 8356 </w:t>
      </w:r>
      <w:r w:rsidR="00D143FC">
        <w:t>females and</w:t>
      </w:r>
      <w:r w:rsidR="00813EBD">
        <w:t xml:space="preserve"> 592 mal</w:t>
      </w:r>
      <w:r w:rsidR="004F5635">
        <w:t xml:space="preserve">es from 369 hospitals in Sweden. </w:t>
      </w:r>
      <w:r w:rsidR="00D143FC">
        <w:t xml:space="preserve">The results showed organizational factors are associated with conflicts experienced by physicians. These factors are staffing adequacy and involvement in hospital affairs. </w:t>
      </w:r>
    </w:p>
    <w:p w:rsidR="008F7323" w:rsidRDefault="005231F9" w:rsidP="00403B98">
      <w:pPr>
        <w:spacing w:line="360" w:lineRule="auto"/>
        <w:jc w:val="both"/>
      </w:pPr>
      <w:r>
        <w:t xml:space="preserve">“Burnout is termed as a state of physical, emotional and mental exhaustion caused by long-term involvement in situations that are emotionally demanding” (Pines &amp; Aronson, 1988) and is frequently experienced </w:t>
      </w:r>
      <w:r w:rsidR="00BF5E96">
        <w:t>by health care professionals. Burnout has also been associated with increased level of depression, Psychosomatic complaints, drug abuse, Sick leave and absenteeism (</w:t>
      </w:r>
      <w:proofErr w:type="spellStart"/>
      <w:r w:rsidR="00BF5E96">
        <w:t>Schaufeli</w:t>
      </w:r>
      <w:proofErr w:type="spellEnd"/>
      <w:r w:rsidR="00BF5E96">
        <w:t xml:space="preserve"> and </w:t>
      </w:r>
      <w:proofErr w:type="spellStart"/>
      <w:r w:rsidR="00BF5E96">
        <w:t>Enzmann</w:t>
      </w:r>
      <w:proofErr w:type="spellEnd"/>
      <w:r w:rsidR="00BF5E96">
        <w:t xml:space="preserve"> 1998). </w:t>
      </w:r>
      <w:r w:rsidR="00A501B4">
        <w:t>Physicians and health services pers</w:t>
      </w:r>
      <w:r w:rsidR="001D4569">
        <w:t>onnel are frequently involved with patients and they have “helping</w:t>
      </w:r>
      <w:r w:rsidR="004E1570">
        <w:t>”</w:t>
      </w:r>
      <w:r w:rsidR="001D4569">
        <w:t xml:space="preserve"> relationship with them which involves interpersonal and </w:t>
      </w:r>
      <w:r w:rsidR="004E1570">
        <w:t xml:space="preserve">emotional </w:t>
      </w:r>
      <w:r w:rsidR="00294D69">
        <w:t>commitment</w:t>
      </w:r>
      <w:r w:rsidR="004E1570">
        <w:t xml:space="preserve"> that</w:t>
      </w:r>
      <w:r w:rsidR="001D4569">
        <w:t xml:space="preserve"> can lead to emotional exhaustion and depersonalization among doctors. </w:t>
      </w:r>
      <w:r w:rsidR="004E1570">
        <w:t>(</w:t>
      </w:r>
      <w:proofErr w:type="spellStart"/>
      <w:r w:rsidR="004E1570">
        <w:t>Deary</w:t>
      </w:r>
      <w:proofErr w:type="spellEnd"/>
      <w:r w:rsidR="004E1570">
        <w:t xml:space="preserve">, </w:t>
      </w:r>
      <w:r w:rsidR="00B76A6B">
        <w:t>1996;</w:t>
      </w:r>
      <w:r w:rsidR="004E1570">
        <w:t xml:space="preserve"> Kirwan &amp; Armstrong, 1995; </w:t>
      </w:r>
      <w:proofErr w:type="spellStart"/>
      <w:r w:rsidR="004E1570">
        <w:t>Winefield</w:t>
      </w:r>
      <w:proofErr w:type="spellEnd"/>
      <w:r w:rsidR="004E1570">
        <w:t xml:space="preserve"> &amp; Anstey, 1991).</w:t>
      </w:r>
      <w:r w:rsidR="00B76A6B">
        <w:t xml:space="preserve"> </w:t>
      </w:r>
      <w:r w:rsidR="003B28BE">
        <w:t xml:space="preserve">Workload and time constraints are also correlated with </w:t>
      </w:r>
      <w:r w:rsidR="00096A8E">
        <w:t xml:space="preserve">burnout. Almost </w:t>
      </w:r>
      <w:r w:rsidR="00FD0881">
        <w:t xml:space="preserve">20-25% of variance of burnout and emotionally exhaustion can be </w:t>
      </w:r>
      <w:r w:rsidR="00216048">
        <w:t>explained by the two variables. (</w:t>
      </w:r>
      <w:r w:rsidR="00FD0881">
        <w:t xml:space="preserve">Lee &amp; </w:t>
      </w:r>
      <w:proofErr w:type="spellStart"/>
      <w:r w:rsidR="00FD0881">
        <w:t>Ashforth</w:t>
      </w:r>
      <w:proofErr w:type="spellEnd"/>
      <w:r w:rsidR="00216048">
        <w:t xml:space="preserve">, 1996). </w:t>
      </w:r>
      <w:proofErr w:type="spellStart"/>
      <w:r w:rsidR="00216048">
        <w:t>Cherniss</w:t>
      </w:r>
      <w:proofErr w:type="spellEnd"/>
      <w:r w:rsidR="00216048">
        <w:t xml:space="preserve"> (1995) conducted a research o</w:t>
      </w:r>
      <w:r w:rsidR="00294D69">
        <w:t xml:space="preserve">n 26 young doctors who experienced </w:t>
      </w:r>
      <w:r w:rsidR="00216048">
        <w:t>early burno</w:t>
      </w:r>
      <w:r w:rsidR="00294D69">
        <w:t>ut for</w:t>
      </w:r>
      <w:r w:rsidR="00216048">
        <w:t xml:space="preserve"> 12 years and it was concluded that doctors who </w:t>
      </w:r>
      <w:r w:rsidR="00294D69">
        <w:t>recuperated</w:t>
      </w:r>
      <w:r w:rsidR="00216048">
        <w:t xml:space="preserve"> were more </w:t>
      </w:r>
      <w:r w:rsidR="00294D69">
        <w:t>effective</w:t>
      </w:r>
      <w:r w:rsidR="00216048">
        <w:t xml:space="preserve"> at balancing family and work lives. </w:t>
      </w:r>
      <w:r w:rsidR="00B306CF">
        <w:t>It is necessary for people who work in stressful and exhaustive environment to decompress before moving to stress of family life (</w:t>
      </w:r>
      <w:proofErr w:type="spellStart"/>
      <w:r w:rsidR="00B306CF">
        <w:t>Maslach</w:t>
      </w:r>
      <w:proofErr w:type="spellEnd"/>
      <w:r w:rsidR="00B306CF">
        <w:t>, 1982).</w:t>
      </w:r>
      <w:r w:rsidR="00FF6B53">
        <w:t xml:space="preserve"> Canadian physicians are prone to mental health problems</w:t>
      </w:r>
      <w:r w:rsidR="00B43A27">
        <w:t xml:space="preserve"> </w:t>
      </w:r>
      <w:r w:rsidR="00A22A6B">
        <w:t>(Compton</w:t>
      </w:r>
      <w:r w:rsidR="00B43A27">
        <w:t>, M.T and Frank, E. 2011). A study was con</w:t>
      </w:r>
      <w:r w:rsidR="00A22A6B">
        <w:t xml:space="preserve">ducted over Canadian physicians found one quarter </w:t>
      </w:r>
      <w:r w:rsidR="007D3B0E">
        <w:t>of the participants experienced two-week</w:t>
      </w:r>
      <w:r w:rsidR="00A22A6B">
        <w:t xml:space="preserve"> time of </w:t>
      </w:r>
      <w:r w:rsidR="007D3B0E">
        <w:t>depressing</w:t>
      </w:r>
      <w:r w:rsidR="00A22A6B">
        <w:t xml:space="preserve"> mood. More than one quarter of them indicated having mental health problems which makes it difficult to handle wor</w:t>
      </w:r>
      <w:r w:rsidR="007D3B0E">
        <w:t xml:space="preserve">k. Likewise, one quarter stated poor work-life balance. Thus, work stress and mental health problems impacts the efficiency of doctors and can put life of patients in jeopardy. </w:t>
      </w:r>
    </w:p>
    <w:p w:rsidR="00281089" w:rsidRPr="00363E44" w:rsidRDefault="00F74AEC" w:rsidP="00403B98">
      <w:pPr>
        <w:spacing w:line="360" w:lineRule="auto"/>
        <w:jc w:val="both"/>
        <w:rPr>
          <w:rFonts w:cstheme="minorHAnsi"/>
          <w:color w:val="000000"/>
          <w:shd w:val="clear" w:color="auto" w:fill="FFFFFF"/>
        </w:rPr>
      </w:pPr>
      <w:r>
        <w:lastRenderedPageBreak/>
        <w:t>Recent societal changes have contributed to increasing cases of stress related diseases among health professionals. Patients are well informed, more critical and also better protected by law so they are now part of decision making process</w:t>
      </w:r>
      <w:r w:rsidR="00460E2B">
        <w:t xml:space="preserve"> along with the </w:t>
      </w:r>
      <w:r w:rsidR="00281089">
        <w:t>physician (Graham</w:t>
      </w:r>
      <w:r w:rsidR="00460E2B">
        <w:t xml:space="preserve"> J, Ramirez AJ, Cull A, Richards MA</w:t>
      </w:r>
      <w:r w:rsidR="00281089">
        <w:t>, 1999.).</w:t>
      </w:r>
      <w:r>
        <w:t xml:space="preserve"> Therefore, in many countries job security has </w:t>
      </w:r>
      <w:r w:rsidR="00460E2B">
        <w:t xml:space="preserve">moderated due to these changes in health care </w:t>
      </w:r>
      <w:r w:rsidR="00460E2B" w:rsidRPr="00363E44">
        <w:rPr>
          <w:rFonts w:cstheme="minorHAnsi"/>
        </w:rPr>
        <w:t xml:space="preserve">sector. Work-life balance has been affected due to these </w:t>
      </w:r>
      <w:r w:rsidR="00281089" w:rsidRPr="00363E44">
        <w:rPr>
          <w:rFonts w:cstheme="minorHAnsi"/>
        </w:rPr>
        <w:t>changes. (</w:t>
      </w:r>
      <w:proofErr w:type="spellStart"/>
      <w:r w:rsidR="00281089" w:rsidRPr="00363E44">
        <w:rPr>
          <w:rFonts w:cstheme="minorHAnsi"/>
          <w:color w:val="000000"/>
          <w:shd w:val="clear" w:color="auto" w:fill="FFFFFF"/>
        </w:rPr>
        <w:t>Sverke</w:t>
      </w:r>
      <w:proofErr w:type="spellEnd"/>
      <w:r w:rsidR="00281089" w:rsidRPr="00363E44">
        <w:rPr>
          <w:rFonts w:cstheme="minorHAnsi"/>
          <w:color w:val="000000"/>
          <w:shd w:val="clear" w:color="auto" w:fill="FFFFFF"/>
        </w:rPr>
        <w:t xml:space="preserve"> M, </w:t>
      </w:r>
      <w:proofErr w:type="spellStart"/>
      <w:r w:rsidR="00281089" w:rsidRPr="00363E44">
        <w:rPr>
          <w:rFonts w:cstheme="minorHAnsi"/>
          <w:color w:val="000000"/>
          <w:shd w:val="clear" w:color="auto" w:fill="FFFFFF"/>
        </w:rPr>
        <w:t>Hellgren</w:t>
      </w:r>
      <w:proofErr w:type="spellEnd"/>
      <w:r w:rsidR="00281089" w:rsidRPr="00363E44">
        <w:rPr>
          <w:rFonts w:cstheme="minorHAnsi"/>
          <w:color w:val="000000"/>
          <w:shd w:val="clear" w:color="auto" w:fill="FFFFFF"/>
        </w:rPr>
        <w:t xml:space="preserve"> J, </w:t>
      </w:r>
      <w:proofErr w:type="spellStart"/>
      <w:r w:rsidR="00281089" w:rsidRPr="00363E44">
        <w:rPr>
          <w:rFonts w:cstheme="minorHAnsi"/>
          <w:color w:val="000000"/>
          <w:shd w:val="clear" w:color="auto" w:fill="FFFFFF"/>
        </w:rPr>
        <w:t>Öhrming</w:t>
      </w:r>
      <w:proofErr w:type="spellEnd"/>
      <w:r w:rsidR="00281089" w:rsidRPr="00363E44">
        <w:rPr>
          <w:rFonts w:cstheme="minorHAnsi"/>
          <w:color w:val="000000"/>
          <w:shd w:val="clear" w:color="auto" w:fill="FFFFFF"/>
        </w:rPr>
        <w:t xml:space="preserve"> J., 1999.).</w:t>
      </w:r>
      <w:r w:rsidR="00460E2B" w:rsidRPr="00363E44">
        <w:rPr>
          <w:rFonts w:cstheme="minorHAnsi"/>
        </w:rPr>
        <w:t xml:space="preserve"> Family life also demands time and devotion of both partners. Thus all these factors may impact the physicians experience. </w:t>
      </w:r>
      <w:r w:rsidR="00281089" w:rsidRPr="00363E44">
        <w:rPr>
          <w:rFonts w:cstheme="minorHAnsi"/>
        </w:rPr>
        <w:t>(</w:t>
      </w:r>
      <w:r w:rsidR="00281089" w:rsidRPr="00363E44">
        <w:rPr>
          <w:rFonts w:cstheme="minorHAnsi"/>
          <w:color w:val="000000"/>
          <w:shd w:val="clear" w:color="auto" w:fill="FFFFFF"/>
        </w:rPr>
        <w:t xml:space="preserve">Woodward CA, Shannon H, Cunningham C, McIntosh J, </w:t>
      </w:r>
      <w:proofErr w:type="spellStart"/>
      <w:r w:rsidR="00281089" w:rsidRPr="00363E44">
        <w:rPr>
          <w:rFonts w:cstheme="minorHAnsi"/>
          <w:color w:val="000000"/>
          <w:shd w:val="clear" w:color="auto" w:fill="FFFFFF"/>
        </w:rPr>
        <w:t>Lendum</w:t>
      </w:r>
      <w:proofErr w:type="spellEnd"/>
      <w:r w:rsidR="00281089" w:rsidRPr="00363E44">
        <w:rPr>
          <w:rFonts w:cstheme="minorHAnsi"/>
          <w:color w:val="000000"/>
          <w:shd w:val="clear" w:color="auto" w:fill="FFFFFF"/>
        </w:rPr>
        <w:t xml:space="preserve"> B, Rosenbloom D, 1999.</w:t>
      </w:r>
      <w:r w:rsidR="00165ADF" w:rsidRPr="00363E44">
        <w:rPr>
          <w:rFonts w:cstheme="minorHAnsi"/>
          <w:color w:val="000000"/>
          <w:shd w:val="clear" w:color="auto" w:fill="FFFFFF"/>
        </w:rPr>
        <w:t>). Job</w:t>
      </w:r>
      <w:r w:rsidR="00281089" w:rsidRPr="00363E44">
        <w:rPr>
          <w:rFonts w:cstheme="minorHAnsi"/>
          <w:color w:val="000000"/>
          <w:shd w:val="clear" w:color="auto" w:fill="FFFFFF"/>
        </w:rPr>
        <w:t xml:space="preserve"> satisfaction among British </w:t>
      </w:r>
      <w:r w:rsidR="00165ADF" w:rsidRPr="00363E44">
        <w:rPr>
          <w:rFonts w:cstheme="minorHAnsi"/>
          <w:color w:val="000000"/>
          <w:shd w:val="clear" w:color="auto" w:fill="FFFFFF"/>
        </w:rPr>
        <w:t>Medical</w:t>
      </w:r>
      <w:r w:rsidR="00281089" w:rsidRPr="00363E44">
        <w:rPr>
          <w:rFonts w:cstheme="minorHAnsi"/>
          <w:color w:val="000000"/>
          <w:shd w:val="clear" w:color="auto" w:fill="FFFFFF"/>
        </w:rPr>
        <w:t xml:space="preserve"> Specialists and physicians </w:t>
      </w:r>
      <w:r w:rsidR="00165ADF" w:rsidRPr="00363E44">
        <w:rPr>
          <w:rFonts w:cstheme="minorHAnsi"/>
          <w:color w:val="000000"/>
          <w:shd w:val="clear" w:color="auto" w:fill="FFFFFF"/>
        </w:rPr>
        <w:t>protects them against physical and psychological effects of long term stress. (Ramirez AJ, Graham J, Richa</w:t>
      </w:r>
      <w:r w:rsidR="00363E44" w:rsidRPr="00363E44">
        <w:rPr>
          <w:rFonts w:cstheme="minorHAnsi"/>
          <w:color w:val="000000"/>
          <w:shd w:val="clear" w:color="auto" w:fill="FFFFFF"/>
        </w:rPr>
        <w:t xml:space="preserve">rds MA, Cull A, Gregory, 1996.). </w:t>
      </w:r>
    </w:p>
    <w:p w:rsidR="008E1114" w:rsidRDefault="00363E44" w:rsidP="00403B98">
      <w:pPr>
        <w:spacing w:line="360" w:lineRule="auto"/>
        <w:jc w:val="both"/>
        <w:rPr>
          <w:rFonts w:cstheme="minorHAnsi"/>
          <w:color w:val="000000"/>
          <w:shd w:val="clear" w:color="auto" w:fill="FFFFFF"/>
        </w:rPr>
      </w:pPr>
      <w:r>
        <w:rPr>
          <w:rFonts w:cstheme="minorHAnsi"/>
          <w:color w:val="000000"/>
          <w:shd w:val="clear" w:color="auto" w:fill="FFFFFF"/>
        </w:rPr>
        <w:t xml:space="preserve">One of the results of work-family is emotional </w:t>
      </w:r>
      <w:r w:rsidR="008D6B0F">
        <w:rPr>
          <w:rFonts w:cstheme="minorHAnsi"/>
          <w:color w:val="000000"/>
          <w:shd w:val="clear" w:color="auto" w:fill="FFFFFF"/>
        </w:rPr>
        <w:t xml:space="preserve">exhaustion. A study conducted on nursing staff </w:t>
      </w:r>
      <w:r w:rsidR="00244394">
        <w:rPr>
          <w:rFonts w:cstheme="minorHAnsi"/>
          <w:color w:val="000000"/>
          <w:shd w:val="clear" w:color="auto" w:fill="FFFFFF"/>
        </w:rPr>
        <w:t xml:space="preserve">revealed that </w:t>
      </w:r>
      <w:r w:rsidR="008D6B0F">
        <w:rPr>
          <w:rFonts w:cstheme="minorHAnsi"/>
          <w:color w:val="000000"/>
          <w:shd w:val="clear" w:color="auto" w:fill="FFFFFF"/>
        </w:rPr>
        <w:t xml:space="preserve">burnout can be caused </w:t>
      </w:r>
      <w:r w:rsidR="00244394">
        <w:rPr>
          <w:rFonts w:cstheme="minorHAnsi"/>
          <w:color w:val="000000"/>
          <w:shd w:val="clear" w:color="auto" w:fill="FFFFFF"/>
        </w:rPr>
        <w:t>by high l</w:t>
      </w:r>
      <w:r w:rsidR="008D6B0F">
        <w:rPr>
          <w:rFonts w:cstheme="minorHAnsi"/>
          <w:color w:val="000000"/>
          <w:shd w:val="clear" w:color="auto" w:fill="FFFFFF"/>
        </w:rPr>
        <w:t xml:space="preserve">evels of work-family conflict. (Burke &amp; </w:t>
      </w:r>
      <w:proofErr w:type="spellStart"/>
      <w:r w:rsidR="008D6B0F">
        <w:rPr>
          <w:rFonts w:cstheme="minorHAnsi"/>
          <w:color w:val="000000"/>
          <w:shd w:val="clear" w:color="auto" w:fill="FFFFFF"/>
        </w:rPr>
        <w:t>Greenglass</w:t>
      </w:r>
      <w:proofErr w:type="spellEnd"/>
      <w:r w:rsidR="008D6B0F">
        <w:rPr>
          <w:rFonts w:cstheme="minorHAnsi"/>
          <w:color w:val="000000"/>
          <w:shd w:val="clear" w:color="auto" w:fill="FFFFFF"/>
        </w:rPr>
        <w:t>, 2001 Sweeney and Summers, 2002.). additionally, a longitudinal study of eight different groups including physicians determine</w:t>
      </w:r>
      <w:r w:rsidR="007E136C">
        <w:rPr>
          <w:rFonts w:cstheme="minorHAnsi"/>
          <w:color w:val="000000"/>
          <w:shd w:val="clear" w:color="auto" w:fill="FFFFFF"/>
        </w:rPr>
        <w:t xml:space="preserve">d </w:t>
      </w:r>
      <w:r w:rsidR="008D6B0F">
        <w:rPr>
          <w:rFonts w:cstheme="minorHAnsi"/>
          <w:color w:val="000000"/>
          <w:shd w:val="clear" w:color="auto" w:fill="FFFFFF"/>
        </w:rPr>
        <w:t>that burnout</w:t>
      </w:r>
      <w:r w:rsidR="007E136C">
        <w:rPr>
          <w:rFonts w:cstheme="minorHAnsi"/>
          <w:color w:val="000000"/>
          <w:shd w:val="clear" w:color="auto" w:fill="FFFFFF"/>
        </w:rPr>
        <w:t xml:space="preserve"> and emotional exhaustion</w:t>
      </w:r>
      <w:r w:rsidR="008D6B0F">
        <w:rPr>
          <w:rFonts w:cstheme="minorHAnsi"/>
          <w:color w:val="000000"/>
          <w:shd w:val="clear" w:color="auto" w:fill="FFFFFF"/>
        </w:rPr>
        <w:t xml:space="preserve"> can be a consequence of work family conflict. </w:t>
      </w:r>
      <w:r w:rsidR="00505C78">
        <w:rPr>
          <w:rFonts w:cstheme="minorHAnsi"/>
          <w:color w:val="000000"/>
          <w:shd w:val="clear" w:color="auto" w:fill="FFFFFF"/>
        </w:rPr>
        <w:t xml:space="preserve">(Baron and Kenny, 1986a; Bergman, 2008). </w:t>
      </w:r>
      <w:r w:rsidR="000B1F90">
        <w:rPr>
          <w:rFonts w:cstheme="minorHAnsi"/>
          <w:color w:val="000000"/>
          <w:shd w:val="clear" w:color="auto" w:fill="FFFFFF"/>
        </w:rPr>
        <w:t>These findings were supported by (</w:t>
      </w:r>
      <w:proofErr w:type="spellStart"/>
      <w:r w:rsidR="000B1F90">
        <w:rPr>
          <w:rFonts w:cstheme="minorHAnsi"/>
          <w:color w:val="000000"/>
          <w:shd w:val="clear" w:color="auto" w:fill="FFFFFF"/>
        </w:rPr>
        <w:t>Peiro</w:t>
      </w:r>
      <w:proofErr w:type="spellEnd"/>
      <w:r w:rsidR="000B1F90">
        <w:rPr>
          <w:rFonts w:cstheme="minorHAnsi"/>
          <w:color w:val="000000"/>
          <w:shd w:val="clear" w:color="auto" w:fill="FFFFFF"/>
        </w:rPr>
        <w:t xml:space="preserve">, </w:t>
      </w:r>
      <w:r w:rsidR="00DA0CCE">
        <w:rPr>
          <w:rFonts w:cstheme="minorHAnsi"/>
          <w:color w:val="000000"/>
          <w:shd w:val="clear" w:color="auto" w:fill="FFFFFF"/>
        </w:rPr>
        <w:t xml:space="preserve">2001) (Fu and Shaffer, 2001). </w:t>
      </w:r>
      <w:r w:rsidR="008E1114">
        <w:rPr>
          <w:rFonts w:cstheme="minorHAnsi"/>
          <w:color w:val="000000"/>
          <w:shd w:val="clear" w:color="auto" w:fill="FFFFFF"/>
        </w:rPr>
        <w:t>Work-family conflict is an important issue in nursing profession. Nurses described greater work interference on family life as compared to family affecting work life. Almost 50% of the respondents stated that work life affects family life adversely (Joseph G., Michael R., Carol S., Christine T., 2006.).</w:t>
      </w:r>
    </w:p>
    <w:p w:rsidR="005C76ED" w:rsidRDefault="002255BC" w:rsidP="00403B98">
      <w:pPr>
        <w:spacing w:line="360" w:lineRule="auto"/>
        <w:jc w:val="both"/>
        <w:rPr>
          <w:rFonts w:cstheme="minorHAnsi"/>
          <w:color w:val="000000"/>
          <w:shd w:val="clear" w:color="auto" w:fill="FFFFFF"/>
        </w:rPr>
      </w:pPr>
      <w:r>
        <w:rPr>
          <w:rFonts w:cstheme="minorHAnsi"/>
          <w:color w:val="000000"/>
          <w:shd w:val="clear" w:color="auto" w:fill="FFFFFF"/>
        </w:rPr>
        <w:t xml:space="preserve">There is extensive literature preset on this topic but most of the </w:t>
      </w:r>
      <w:r w:rsidR="00FC5714">
        <w:rPr>
          <w:rFonts w:cstheme="minorHAnsi"/>
          <w:color w:val="000000"/>
          <w:shd w:val="clear" w:color="auto" w:fill="FFFFFF"/>
        </w:rPr>
        <w:t>researches were</w:t>
      </w:r>
      <w:r>
        <w:rPr>
          <w:rFonts w:cstheme="minorHAnsi"/>
          <w:color w:val="000000"/>
          <w:shd w:val="clear" w:color="auto" w:fill="FFFFFF"/>
        </w:rPr>
        <w:t xml:space="preserve"> conducted in developed countries where organizational cultures and values are different.in developed countries, organizational, cultures </w:t>
      </w:r>
      <w:r w:rsidR="00FC5714">
        <w:rPr>
          <w:rFonts w:cstheme="minorHAnsi"/>
          <w:color w:val="000000"/>
          <w:shd w:val="clear" w:color="auto" w:fill="FFFFFF"/>
        </w:rPr>
        <w:t>have evolved and employees have better working environment. Many doctors move from countries lik</w:t>
      </w:r>
      <w:r w:rsidR="00BA579E">
        <w:rPr>
          <w:rFonts w:cstheme="minorHAnsi"/>
          <w:color w:val="000000"/>
          <w:shd w:val="clear" w:color="auto" w:fill="FFFFFF"/>
        </w:rPr>
        <w:t>e Pakistan, India and Bangladesh</w:t>
      </w:r>
      <w:r w:rsidR="00FC5714">
        <w:rPr>
          <w:rFonts w:cstheme="minorHAnsi"/>
          <w:color w:val="000000"/>
          <w:shd w:val="clear" w:color="auto" w:fill="FFFFFF"/>
        </w:rPr>
        <w:t xml:space="preserve"> to developed parts of world because of promising future, better environment and working conditions. Doctors and health care professionals are very important for any country. In underdeveloped countries public sector health organization have poor working conditions, nepotism, absenteeism, poor interpersonal relationships between staff thus all these factors leads to job dissatisfaction </w:t>
      </w:r>
      <w:r w:rsidR="0010253E">
        <w:rPr>
          <w:rFonts w:cstheme="minorHAnsi"/>
          <w:color w:val="000000"/>
          <w:shd w:val="clear" w:color="auto" w:fill="FFFFFF"/>
        </w:rPr>
        <w:t>and adversely impacts the quality of health care. So, researches can be conducted to identify the reasons for their dissatisfaction and their issues and then can be used to minimize those factors in order to improve the quality and standard of health care.</w:t>
      </w:r>
      <w:r w:rsidR="00FC5714">
        <w:rPr>
          <w:rFonts w:cstheme="minorHAnsi"/>
          <w:color w:val="000000"/>
          <w:shd w:val="clear" w:color="auto" w:fill="FFFFFF"/>
        </w:rPr>
        <w:t xml:space="preserve"> there is more room to conduct these studies i</w:t>
      </w:r>
      <w:r w:rsidR="0010253E">
        <w:rPr>
          <w:rFonts w:cstheme="minorHAnsi"/>
          <w:color w:val="000000"/>
          <w:shd w:val="clear" w:color="auto" w:fill="FFFFFF"/>
        </w:rPr>
        <w:t>n under developed countries and to conduct these studies for both genders.</w:t>
      </w:r>
      <w:r w:rsidR="00FC5714">
        <w:rPr>
          <w:rFonts w:cstheme="minorHAnsi"/>
          <w:color w:val="000000"/>
          <w:shd w:val="clear" w:color="auto" w:fill="FFFFFF"/>
        </w:rPr>
        <w:t xml:space="preserve"> We can also work on </w:t>
      </w:r>
      <w:r w:rsidR="0010253E">
        <w:rPr>
          <w:rFonts w:cstheme="minorHAnsi"/>
          <w:color w:val="000000"/>
          <w:shd w:val="clear" w:color="auto" w:fill="FFFFFF"/>
        </w:rPr>
        <w:t xml:space="preserve">the effect of job satisfaction on life satisfaction of health professionals. </w:t>
      </w:r>
    </w:p>
    <w:p w:rsidR="00FD28F9" w:rsidRDefault="00FD28F9" w:rsidP="00403B98">
      <w:pPr>
        <w:spacing w:line="360" w:lineRule="auto"/>
        <w:rPr>
          <w:rFonts w:cstheme="minorHAnsi"/>
          <w:color w:val="000000"/>
          <w:shd w:val="clear" w:color="auto" w:fill="FFFFFF"/>
        </w:rPr>
      </w:pPr>
      <w:r>
        <w:rPr>
          <w:rFonts w:cstheme="minorHAnsi"/>
          <w:color w:val="000000"/>
          <w:shd w:val="clear" w:color="auto" w:fill="FFFFFF"/>
        </w:rPr>
        <w:br w:type="page"/>
      </w:r>
    </w:p>
    <w:p w:rsidR="00FD28F9" w:rsidRDefault="00FD28F9" w:rsidP="00C06F93">
      <w:pPr>
        <w:spacing w:line="360" w:lineRule="auto"/>
        <w:jc w:val="both"/>
        <w:rPr>
          <w:rFonts w:cstheme="minorHAnsi"/>
          <w:color w:val="000000"/>
          <w:shd w:val="clear" w:color="auto" w:fill="FFFFFF"/>
        </w:rPr>
      </w:pPr>
    </w:p>
    <w:p w:rsidR="005C76ED" w:rsidRPr="00C06F93" w:rsidRDefault="005C76ED" w:rsidP="00C06F93">
      <w:pPr>
        <w:pStyle w:val="Heading1"/>
        <w:spacing w:line="360" w:lineRule="auto"/>
        <w:jc w:val="center"/>
        <w:rPr>
          <w:u w:val="single"/>
          <w:shd w:val="clear" w:color="auto" w:fill="FFFFFF"/>
        </w:rPr>
      </w:pPr>
      <w:bookmarkStart w:id="11" w:name="_Toc8211900"/>
      <w:r w:rsidRPr="00C06F93">
        <w:rPr>
          <w:u w:val="single"/>
          <w:shd w:val="clear" w:color="auto" w:fill="FFFFFF"/>
        </w:rPr>
        <w:t>Critical Analysis of Article</w:t>
      </w:r>
      <w:bookmarkEnd w:id="11"/>
    </w:p>
    <w:p w:rsidR="00C06F93" w:rsidRPr="00C06F93" w:rsidRDefault="00C06F93" w:rsidP="00C06F93">
      <w:pPr>
        <w:pStyle w:val="Heading2"/>
        <w:spacing w:line="360" w:lineRule="auto"/>
        <w:jc w:val="center"/>
        <w:rPr>
          <w:u w:val="single"/>
        </w:rPr>
      </w:pPr>
      <w:bookmarkStart w:id="12" w:name="_Toc8211901"/>
      <w:r w:rsidRPr="00C06F93">
        <w:rPr>
          <w:u w:val="single"/>
        </w:rPr>
        <w:t>Measurement of Work Satisfaction among Health Professi</w:t>
      </w:r>
      <w:r w:rsidRPr="00C06F93">
        <w:rPr>
          <w:u w:val="single"/>
        </w:rPr>
        <w:t>onals</w:t>
      </w:r>
      <w:bookmarkEnd w:id="12"/>
    </w:p>
    <w:p w:rsidR="00460E2B" w:rsidRDefault="0007245B" w:rsidP="00C06F93">
      <w:pPr>
        <w:spacing w:line="360" w:lineRule="auto"/>
        <w:jc w:val="both"/>
        <w:rPr>
          <w:rFonts w:cs="Helvetica"/>
          <w:color w:val="000000"/>
          <w:shd w:val="clear" w:color="auto" w:fill="FFFFFF"/>
        </w:rPr>
      </w:pPr>
      <w:r w:rsidRPr="00B000B6">
        <w:rPr>
          <w:rFonts w:cstheme="minorHAnsi"/>
          <w:color w:val="000000"/>
          <w:shd w:val="clear" w:color="auto" w:fill="FFFFFF"/>
        </w:rPr>
        <w:t xml:space="preserve">The article I have chosen to review is ‘Job satisfaction among health professionals’ </w:t>
      </w:r>
      <w:r w:rsidR="00E6568A" w:rsidRPr="00B000B6">
        <w:rPr>
          <w:rFonts w:cstheme="minorHAnsi"/>
          <w:color w:val="000000"/>
          <w:shd w:val="clear" w:color="auto" w:fill="FFFFFF"/>
        </w:rPr>
        <w:t xml:space="preserve">written by Paula L. Stamps, Eugene B. Piedmont, Dinah B. </w:t>
      </w:r>
      <w:proofErr w:type="spellStart"/>
      <w:r w:rsidR="00E6568A" w:rsidRPr="00B000B6">
        <w:rPr>
          <w:rFonts w:cstheme="minorHAnsi"/>
          <w:color w:val="000000"/>
          <w:shd w:val="clear" w:color="auto" w:fill="FFFFFF"/>
        </w:rPr>
        <w:t>Slavitt</w:t>
      </w:r>
      <w:proofErr w:type="spellEnd"/>
      <w:r w:rsidR="00E6568A" w:rsidRPr="00B000B6">
        <w:rPr>
          <w:rFonts w:cstheme="minorHAnsi"/>
          <w:color w:val="000000"/>
          <w:shd w:val="clear" w:color="auto" w:fill="FFFFFF"/>
        </w:rPr>
        <w:t xml:space="preserve"> and Ann Marie </w:t>
      </w:r>
      <w:proofErr w:type="spellStart"/>
      <w:r w:rsidR="00E6568A" w:rsidRPr="00B000B6">
        <w:rPr>
          <w:rFonts w:cstheme="minorHAnsi"/>
          <w:color w:val="000000"/>
          <w:shd w:val="clear" w:color="auto" w:fill="FFFFFF"/>
        </w:rPr>
        <w:t>Haase</w:t>
      </w:r>
      <w:proofErr w:type="spellEnd"/>
      <w:r w:rsidR="00E6568A" w:rsidRPr="00B000B6">
        <w:rPr>
          <w:rFonts w:cstheme="minorHAnsi"/>
          <w:color w:val="000000"/>
          <w:shd w:val="clear" w:color="auto" w:fill="FFFFFF"/>
        </w:rPr>
        <w:t xml:space="preserve"> </w:t>
      </w:r>
      <w:r w:rsidR="003C6A59" w:rsidRPr="00B000B6">
        <w:rPr>
          <w:rFonts w:cstheme="minorHAnsi"/>
          <w:color w:val="000000"/>
          <w:shd w:val="clear" w:color="auto" w:fill="FFFFFF"/>
        </w:rPr>
        <w:t>(1978)</w:t>
      </w:r>
      <w:r w:rsidR="003C6A59" w:rsidRPr="00B000B6">
        <w:rPr>
          <w:rFonts w:cs="Helvetica"/>
          <w:color w:val="000000"/>
          <w:shd w:val="clear" w:color="auto" w:fill="FFFFFF"/>
        </w:rPr>
        <w:t>. This study was conducted over three years similar to an ethnographic study but this study is qualitative in nature. It is an extensive research work where researcher is trying to measure occupational satisfaction among health professionals</w:t>
      </w:r>
      <w:r w:rsidR="00FF5527" w:rsidRPr="00B000B6">
        <w:rPr>
          <w:rFonts w:cs="Helvetica"/>
          <w:color w:val="000000"/>
          <w:shd w:val="clear" w:color="auto" w:fill="FFFFFF"/>
        </w:rPr>
        <w:t xml:space="preserve"> and suggested a tool to measure satisfaction.</w:t>
      </w:r>
      <w:r w:rsidR="003C6A59" w:rsidRPr="00B000B6">
        <w:rPr>
          <w:rFonts w:cs="Helvetica"/>
          <w:color w:val="000000"/>
          <w:shd w:val="clear" w:color="auto" w:fill="FFFFFF"/>
        </w:rPr>
        <w:t xml:space="preserve"> </w:t>
      </w:r>
      <w:r w:rsidR="00FF5527" w:rsidRPr="00B000B6">
        <w:rPr>
          <w:rFonts w:cs="Helvetica"/>
          <w:color w:val="000000"/>
          <w:shd w:val="clear" w:color="auto" w:fill="FFFFFF"/>
        </w:rPr>
        <w:t>The research philosophy behind this article can be understood by looking at the ontology, epistemology, axiology and research methodology of the article. The foundation of philosophy is ontological stance of researcher because epistemology and metho</w:t>
      </w:r>
      <w:r w:rsidR="00B000B6" w:rsidRPr="00B000B6">
        <w:rPr>
          <w:rFonts w:cs="Helvetica"/>
          <w:color w:val="000000"/>
          <w:shd w:val="clear" w:color="auto" w:fill="FFFFFF"/>
        </w:rPr>
        <w:t>do</w:t>
      </w:r>
      <w:r w:rsidR="00FF5527" w:rsidRPr="00B000B6">
        <w:rPr>
          <w:rFonts w:cs="Helvetica"/>
          <w:color w:val="000000"/>
          <w:shd w:val="clear" w:color="auto" w:fill="FFFFFF"/>
        </w:rPr>
        <w:t xml:space="preserve">logical approaches </w:t>
      </w:r>
      <w:r w:rsidR="00B000B6" w:rsidRPr="00B000B6">
        <w:rPr>
          <w:rFonts w:cs="Helvetica"/>
          <w:color w:val="000000"/>
          <w:shd w:val="clear" w:color="auto" w:fill="FFFFFF"/>
        </w:rPr>
        <w:t>follow</w:t>
      </w:r>
      <w:r w:rsidR="00FF5527" w:rsidRPr="00B000B6">
        <w:rPr>
          <w:rFonts w:cs="Helvetica"/>
          <w:color w:val="000000"/>
          <w:shd w:val="clear" w:color="auto" w:fill="FFFFFF"/>
        </w:rPr>
        <w:t xml:space="preserve"> the same ontology. Ontology is related to nature of reality. According to </w:t>
      </w:r>
      <w:r w:rsidR="00B000B6" w:rsidRPr="00B000B6">
        <w:rPr>
          <w:rFonts w:cs="Helvetica"/>
          <w:color w:val="000000"/>
          <w:shd w:val="clear" w:color="auto" w:fill="FFFFFF"/>
        </w:rPr>
        <w:t>researches</w:t>
      </w:r>
      <w:r w:rsidR="00FF5527" w:rsidRPr="00B000B6">
        <w:rPr>
          <w:rFonts w:cs="Helvetica"/>
          <w:color w:val="000000"/>
          <w:shd w:val="clear" w:color="auto" w:fill="FFFFFF"/>
        </w:rPr>
        <w:t xml:space="preserve"> ontology can be of different aspects such as objectivism and subjectivism. In this article </w:t>
      </w:r>
      <w:r w:rsidR="00B000B6" w:rsidRPr="00B000B6">
        <w:rPr>
          <w:rFonts w:cs="Helvetica"/>
          <w:color w:val="000000"/>
          <w:shd w:val="clear" w:color="auto" w:fill="FFFFFF"/>
        </w:rPr>
        <w:t>the ontological stance of researcher is Objective</w:t>
      </w:r>
      <w:r w:rsidR="00A071CE">
        <w:rPr>
          <w:rFonts w:cs="Helvetica"/>
          <w:color w:val="000000"/>
          <w:shd w:val="clear" w:color="auto" w:fill="FFFFFF"/>
        </w:rPr>
        <w:t xml:space="preserve"> or real</w:t>
      </w:r>
      <w:r w:rsidR="00B000B6" w:rsidRPr="00B000B6">
        <w:rPr>
          <w:rFonts w:cs="Helvetica"/>
          <w:color w:val="000000"/>
          <w:shd w:val="clear" w:color="auto" w:fill="FFFFFF"/>
        </w:rPr>
        <w:t xml:space="preserve">. They believe that reality is measurable and quantifiable. </w:t>
      </w:r>
      <w:r w:rsidR="00B000B6">
        <w:rPr>
          <w:rFonts w:cs="Helvetica"/>
          <w:color w:val="000000"/>
          <w:shd w:val="clear" w:color="auto" w:fill="FFFFFF"/>
        </w:rPr>
        <w:t>Researcher wants to quantify the concept of satisfaction and believes that concept</w:t>
      </w:r>
      <w:r w:rsidR="009E488F">
        <w:rPr>
          <w:rFonts w:cs="Helvetica"/>
          <w:color w:val="000000"/>
          <w:shd w:val="clear" w:color="auto" w:fill="FFFFFF"/>
        </w:rPr>
        <w:t xml:space="preserve"> of job satisfaction exists independently in reality and is measurabl</w:t>
      </w:r>
      <w:r w:rsidR="005150D6">
        <w:rPr>
          <w:rFonts w:cs="Helvetica"/>
          <w:color w:val="000000"/>
          <w:shd w:val="clear" w:color="auto" w:fill="FFFFFF"/>
        </w:rPr>
        <w:t xml:space="preserve">e; the reality is rather objective </w:t>
      </w:r>
      <w:r w:rsidR="009E488F">
        <w:rPr>
          <w:rFonts w:cs="Helvetica"/>
          <w:color w:val="000000"/>
          <w:shd w:val="clear" w:color="auto" w:fill="FFFFFF"/>
        </w:rPr>
        <w:t>than subje</w:t>
      </w:r>
      <w:r w:rsidR="00AD702F">
        <w:rPr>
          <w:rFonts w:cs="Helvetica"/>
          <w:color w:val="000000"/>
          <w:shd w:val="clear" w:color="auto" w:fill="FFFFFF"/>
        </w:rPr>
        <w:t>ctive or a concept in our minds (</w:t>
      </w:r>
      <w:proofErr w:type="spellStart"/>
      <w:r w:rsidR="00AD702F">
        <w:rPr>
          <w:rFonts w:cs="Helvetica"/>
          <w:color w:val="000000"/>
          <w:shd w:val="clear" w:color="auto" w:fill="FFFFFF"/>
        </w:rPr>
        <w:t>Blaikie</w:t>
      </w:r>
      <w:proofErr w:type="spellEnd"/>
      <w:r w:rsidR="00AD702F">
        <w:rPr>
          <w:rFonts w:cs="Helvetica"/>
          <w:color w:val="000000"/>
          <w:shd w:val="clear" w:color="auto" w:fill="FFFFFF"/>
        </w:rPr>
        <w:t>, 1993.).</w:t>
      </w:r>
      <w:r w:rsidR="009E488F">
        <w:rPr>
          <w:rFonts w:cs="Helvetica"/>
          <w:color w:val="000000"/>
          <w:shd w:val="clear" w:color="auto" w:fill="FFFFFF"/>
        </w:rPr>
        <w:t xml:space="preserve"> The researcher thus has objectivist stance of ontology </w:t>
      </w:r>
      <w:r w:rsidR="005150D6">
        <w:rPr>
          <w:rFonts w:cs="Helvetica"/>
          <w:color w:val="000000"/>
          <w:shd w:val="clear" w:color="auto" w:fill="FFFFFF"/>
        </w:rPr>
        <w:t xml:space="preserve">that believes we can measure job satisfaction through a method. Whereas, Subjectivist believes that reality exist through the experience. </w:t>
      </w:r>
      <w:proofErr w:type="spellStart"/>
      <w:r w:rsidR="005150D6">
        <w:rPr>
          <w:rFonts w:cs="Helvetica"/>
          <w:color w:val="000000"/>
          <w:shd w:val="clear" w:color="auto" w:fill="FFFFFF"/>
        </w:rPr>
        <w:t>Bryman</w:t>
      </w:r>
      <w:proofErr w:type="spellEnd"/>
      <w:r w:rsidR="005150D6">
        <w:rPr>
          <w:rFonts w:cs="Helvetica"/>
          <w:color w:val="000000"/>
          <w:shd w:val="clear" w:color="auto" w:fill="FFFFFF"/>
        </w:rPr>
        <w:t xml:space="preserve"> (2008-18) said that ontology has to do with whether the social entities are </w:t>
      </w:r>
      <w:r w:rsidR="00F92F2E">
        <w:rPr>
          <w:rFonts w:cs="Helvetica"/>
          <w:color w:val="000000"/>
          <w:shd w:val="clear" w:color="auto" w:fill="FFFFFF"/>
        </w:rPr>
        <w:t xml:space="preserve">objective entities that have realities external to social actor or rather they should be constructive (subjective) built up from perception or action of people or social actors. In this article they </w:t>
      </w:r>
      <w:r w:rsidR="009E60BE">
        <w:rPr>
          <w:rFonts w:cs="Helvetica"/>
          <w:color w:val="000000"/>
          <w:shd w:val="clear" w:color="auto" w:fill="FFFFFF"/>
        </w:rPr>
        <w:t>“</w:t>
      </w:r>
      <w:r w:rsidR="00F92F2E">
        <w:rPr>
          <w:rFonts w:cs="Helvetica"/>
          <w:color w:val="000000"/>
          <w:shd w:val="clear" w:color="auto" w:fill="FFFFFF"/>
        </w:rPr>
        <w:t>developed a scale to measure the components of job satisfaction, attitudes and responses towards those factors and eventually formulated a Weighted index of work sat</w:t>
      </w:r>
      <w:r w:rsidR="009E60BE">
        <w:rPr>
          <w:rFonts w:cs="Helvetica"/>
          <w:color w:val="000000"/>
          <w:shd w:val="clear" w:color="auto" w:fill="FFFFFF"/>
        </w:rPr>
        <w:t>isfaction”</w:t>
      </w:r>
      <w:r w:rsidR="00F92F2E">
        <w:rPr>
          <w:rFonts w:cs="Helvetica"/>
          <w:color w:val="000000"/>
          <w:shd w:val="clear" w:color="auto" w:fill="FFFFFF"/>
        </w:rPr>
        <w:t xml:space="preserve"> </w:t>
      </w:r>
      <w:r w:rsidR="009E60BE">
        <w:rPr>
          <w:rFonts w:cs="Helvetica"/>
          <w:color w:val="000000"/>
          <w:shd w:val="clear" w:color="auto" w:fill="FFFFFF"/>
        </w:rPr>
        <w:t>Their study is based on their ontological belief that concept of job satisfaction is objective</w:t>
      </w:r>
      <w:r w:rsidR="001E7340">
        <w:rPr>
          <w:rFonts w:cs="Helvetica"/>
          <w:color w:val="000000"/>
          <w:shd w:val="clear" w:color="auto" w:fill="FFFFFF"/>
        </w:rPr>
        <w:t xml:space="preserve">; they believe in positivistic approach as they will conduct a statistical analysis </w:t>
      </w:r>
      <w:r w:rsidR="005C44D6">
        <w:rPr>
          <w:rFonts w:cs="Helvetica"/>
          <w:color w:val="000000"/>
          <w:shd w:val="clear" w:color="auto" w:fill="FFFFFF"/>
        </w:rPr>
        <w:t xml:space="preserve">to find out if the reality exists according to their belief. </w:t>
      </w:r>
      <w:r w:rsidR="00143EF8">
        <w:rPr>
          <w:rFonts w:cs="Helvetica"/>
          <w:color w:val="000000"/>
          <w:shd w:val="clear" w:color="auto" w:fill="FFFFFF"/>
        </w:rPr>
        <w:t xml:space="preserve">The logic of epistemology and methodology will follow their ontological belief. Since </w:t>
      </w:r>
      <w:r w:rsidR="00273EEC">
        <w:rPr>
          <w:rFonts w:cs="Helvetica"/>
          <w:color w:val="000000"/>
          <w:shd w:val="clear" w:color="auto" w:fill="FFFFFF"/>
        </w:rPr>
        <w:t>their belief is objective thus their epistemological approach is also positiv</w:t>
      </w:r>
      <w:r w:rsidR="008C3918">
        <w:rPr>
          <w:rFonts w:cs="Helvetica"/>
          <w:color w:val="000000"/>
          <w:shd w:val="clear" w:color="auto" w:fill="FFFFFF"/>
        </w:rPr>
        <w:t xml:space="preserve">ism. </w:t>
      </w:r>
      <w:r w:rsidR="00526A6A">
        <w:rPr>
          <w:rFonts w:cs="Helvetica"/>
          <w:color w:val="000000"/>
          <w:shd w:val="clear" w:color="auto" w:fill="FFFFFF"/>
        </w:rPr>
        <w:t xml:space="preserve">They used deductive approach to conduct this research. In deductive method </w:t>
      </w:r>
      <w:r w:rsidR="00F559EC">
        <w:rPr>
          <w:rFonts w:cs="Helvetica"/>
          <w:color w:val="000000"/>
          <w:shd w:val="clear" w:color="auto" w:fill="FFFFFF"/>
        </w:rPr>
        <w:t>certain</w:t>
      </w:r>
      <w:r w:rsidR="00526A6A">
        <w:rPr>
          <w:rFonts w:cs="Helvetica"/>
          <w:color w:val="000000"/>
          <w:shd w:val="clear" w:color="auto" w:fill="FFFFFF"/>
        </w:rPr>
        <w:t xml:space="preserve"> assumptions are deduced from theories. In this article it is clearly evident that researcher </w:t>
      </w:r>
      <w:r w:rsidR="00F559EC">
        <w:rPr>
          <w:rFonts w:cs="Helvetica"/>
          <w:color w:val="000000"/>
          <w:shd w:val="clear" w:color="auto" w:fill="FFFFFF"/>
        </w:rPr>
        <w:t>chose six components of occupational satisfaction based on the available literature or by examining the other methods and questionnaires used by other researchers.</w:t>
      </w:r>
      <w:r w:rsidR="00020BC3">
        <w:rPr>
          <w:rFonts w:cs="Helvetica"/>
          <w:color w:val="000000"/>
          <w:shd w:val="clear" w:color="auto" w:fill="FFFFFF"/>
        </w:rPr>
        <w:t xml:space="preserve"> Although th</w:t>
      </w:r>
      <w:r w:rsidR="00053CF8">
        <w:rPr>
          <w:rFonts w:cs="Helvetica"/>
          <w:color w:val="000000"/>
          <w:shd w:val="clear" w:color="auto" w:fill="FFFFFF"/>
        </w:rPr>
        <w:t xml:space="preserve">ey have used interview to gather responses but their survey questions are not open-ended. they are also trying to explain the causal relationship between what factors results in job satisfaction; which factors can </w:t>
      </w:r>
      <w:r w:rsidR="00053CF8">
        <w:rPr>
          <w:rFonts w:cs="Helvetica"/>
          <w:color w:val="000000"/>
          <w:shd w:val="clear" w:color="auto" w:fill="FFFFFF"/>
        </w:rPr>
        <w:lastRenderedPageBreak/>
        <w:t>influence satisfaction levels more. They also asked the respondents to rank the factors that contribute to levels of satisfaction. Their deductive approach is also visible as their allocating sc</w:t>
      </w:r>
      <w:r w:rsidR="006D2661">
        <w:rPr>
          <w:rFonts w:cs="Helvetica"/>
          <w:color w:val="000000"/>
          <w:shd w:val="clear" w:color="auto" w:fill="FFFFFF"/>
        </w:rPr>
        <w:t>ores and weights to the answers. They validated their research using factor analysis and adjusted the questionnaire accordingly.</w:t>
      </w:r>
      <w:r w:rsidR="0019080B">
        <w:rPr>
          <w:rFonts w:cs="Helvetica"/>
          <w:color w:val="000000"/>
          <w:shd w:val="clear" w:color="auto" w:fill="FFFFFF"/>
        </w:rPr>
        <w:t xml:space="preserve"> At </w:t>
      </w:r>
      <w:r w:rsidR="00AB454E">
        <w:rPr>
          <w:rFonts w:cs="Helvetica"/>
          <w:color w:val="000000"/>
          <w:shd w:val="clear" w:color="auto" w:fill="FFFFFF"/>
        </w:rPr>
        <w:t xml:space="preserve">first there were </w:t>
      </w:r>
      <w:r w:rsidR="0019080B">
        <w:rPr>
          <w:rFonts w:cs="Helvetica"/>
          <w:color w:val="000000"/>
          <w:shd w:val="clear" w:color="auto" w:fill="FFFFFF"/>
        </w:rPr>
        <w:t>six components selected on the basis of available research. The components were P</w:t>
      </w:r>
      <w:r w:rsidR="00AB454E">
        <w:rPr>
          <w:rFonts w:cs="Helvetica"/>
          <w:color w:val="000000"/>
          <w:shd w:val="clear" w:color="auto" w:fill="FFFFFF"/>
        </w:rPr>
        <w:t>ay, autonomy, task requirements, interactions and job status and after factor analysis</w:t>
      </w:r>
      <w:r w:rsidR="007F7276">
        <w:rPr>
          <w:rFonts w:cs="Helvetica"/>
          <w:color w:val="000000"/>
          <w:shd w:val="clear" w:color="auto" w:fill="FFFFFF"/>
        </w:rPr>
        <w:t xml:space="preserve"> they revised the factors and included administration and doctor-nurse relationship as well. In</w:t>
      </w:r>
      <w:r w:rsidR="006D2661">
        <w:rPr>
          <w:rFonts w:cs="Helvetica"/>
          <w:color w:val="000000"/>
          <w:shd w:val="clear" w:color="auto" w:fill="FFFFFF"/>
        </w:rPr>
        <w:t xml:space="preserve"> deductive approach the </w:t>
      </w:r>
      <w:r w:rsidR="0019080B">
        <w:rPr>
          <w:rFonts w:cs="Helvetica"/>
          <w:color w:val="000000"/>
          <w:shd w:val="clear" w:color="auto" w:fill="FFFFFF"/>
        </w:rPr>
        <w:t>researcher</w:t>
      </w:r>
      <w:r w:rsidR="006D2661">
        <w:rPr>
          <w:rFonts w:cs="Helvetica"/>
          <w:color w:val="000000"/>
          <w:shd w:val="clear" w:color="auto" w:fill="FFFFFF"/>
        </w:rPr>
        <w:t xml:space="preserve"> believes to be independent </w:t>
      </w:r>
      <w:r w:rsidR="009D4DA5">
        <w:rPr>
          <w:rFonts w:cs="Helvetica"/>
          <w:color w:val="000000"/>
          <w:shd w:val="clear" w:color="auto" w:fill="FFFFFF"/>
        </w:rPr>
        <w:t xml:space="preserve">and they chose a sample size of 42, then 450 and 46 in the end. They chose inpatient nurses only and gave them a structured closed ended questionnaire as used in deductive approach. After that they used a big sample to include the staff from all over the hospitals. This shows that they tried to gather data from big samples so their findings are replicable. Also, they mailed questionnaires. It can be viewed as the </w:t>
      </w:r>
      <w:r w:rsidR="00127DD7">
        <w:rPr>
          <w:rFonts w:cs="Helvetica"/>
          <w:color w:val="000000"/>
          <w:shd w:val="clear" w:color="auto" w:fill="FFFFFF"/>
        </w:rPr>
        <w:t xml:space="preserve">they tried to control the influence on research by using structured approach. </w:t>
      </w:r>
      <w:r w:rsidR="00AD1CBE">
        <w:rPr>
          <w:rFonts w:cs="Helvetica"/>
          <w:color w:val="000000"/>
          <w:shd w:val="clear" w:color="auto" w:fill="FFFFFF"/>
        </w:rPr>
        <w:t xml:space="preserve">Though their sample size is big but in order to generalize the findings. </w:t>
      </w:r>
    </w:p>
    <w:p w:rsidR="00FD3DC1" w:rsidRDefault="00273EEC" w:rsidP="00403B98">
      <w:pPr>
        <w:spacing w:line="360" w:lineRule="auto"/>
        <w:jc w:val="both"/>
        <w:rPr>
          <w:rFonts w:cs="Helvetica"/>
          <w:color w:val="000000"/>
          <w:shd w:val="clear" w:color="auto" w:fill="FFFFFF"/>
        </w:rPr>
      </w:pPr>
      <w:r>
        <w:rPr>
          <w:rFonts w:cs="Helvetica"/>
          <w:color w:val="000000"/>
          <w:shd w:val="clear" w:color="auto" w:fill="FFFFFF"/>
        </w:rPr>
        <w:t xml:space="preserve">Epistemology </w:t>
      </w:r>
      <w:r w:rsidR="001606E4">
        <w:rPr>
          <w:rFonts w:cs="Helvetica"/>
          <w:color w:val="000000"/>
          <w:shd w:val="clear" w:color="auto" w:fill="FFFFFF"/>
        </w:rPr>
        <w:t xml:space="preserve">is closely related to ontology and is often defined as theory of knowledge. It is </w:t>
      </w:r>
      <w:r w:rsidR="00F559EC">
        <w:rPr>
          <w:rFonts w:cs="Helvetica"/>
          <w:color w:val="000000"/>
          <w:shd w:val="clear" w:color="auto" w:fill="FFFFFF"/>
        </w:rPr>
        <w:t>usually</w:t>
      </w:r>
      <w:r w:rsidR="001606E4">
        <w:rPr>
          <w:rFonts w:cs="Helvetica"/>
          <w:color w:val="000000"/>
          <w:shd w:val="clear" w:color="auto" w:fill="FFFFFF"/>
        </w:rPr>
        <w:t xml:space="preserve"> </w:t>
      </w:r>
      <w:r w:rsidR="00A65312">
        <w:rPr>
          <w:rFonts w:cs="Helvetica"/>
          <w:color w:val="000000"/>
          <w:shd w:val="clear" w:color="auto" w:fill="FFFFFF"/>
        </w:rPr>
        <w:t>referred</w:t>
      </w:r>
      <w:r w:rsidR="001606E4">
        <w:rPr>
          <w:rFonts w:cs="Helvetica"/>
          <w:color w:val="000000"/>
          <w:shd w:val="clear" w:color="auto" w:fill="FFFFFF"/>
        </w:rPr>
        <w:t xml:space="preserve"> as the most appropriate views of </w:t>
      </w:r>
      <w:r w:rsidR="00C012CC">
        <w:rPr>
          <w:rFonts w:cs="Helvetica"/>
          <w:color w:val="000000"/>
          <w:shd w:val="clear" w:color="auto" w:fill="FFFFFF"/>
        </w:rPr>
        <w:t>enquirin</w:t>
      </w:r>
      <w:r w:rsidR="003F2EB5">
        <w:rPr>
          <w:rFonts w:cs="Helvetica"/>
          <w:color w:val="000000"/>
          <w:shd w:val="clear" w:color="auto" w:fill="FFFFFF"/>
        </w:rPr>
        <w:t>g into the nature of the world (Easter</w:t>
      </w:r>
      <w:r w:rsidR="00F559EC">
        <w:rPr>
          <w:rFonts w:cs="Helvetica"/>
          <w:color w:val="000000"/>
          <w:shd w:val="clear" w:color="auto" w:fill="FFFFFF"/>
        </w:rPr>
        <w:t>-</w:t>
      </w:r>
      <w:r w:rsidR="003F2EB5">
        <w:rPr>
          <w:rFonts w:cs="Helvetica"/>
          <w:color w:val="000000"/>
          <w:shd w:val="clear" w:color="auto" w:fill="FFFFFF"/>
        </w:rPr>
        <w:t xml:space="preserve">by-Smith, Thorpe and Jackson, 2008.). </w:t>
      </w:r>
      <w:r w:rsidR="00CA2B36">
        <w:rPr>
          <w:rFonts w:cs="Helvetica"/>
          <w:color w:val="000000"/>
          <w:shd w:val="clear" w:color="auto" w:fill="FFFFFF"/>
        </w:rPr>
        <w:t xml:space="preserve">Epistemology Begins to define </w:t>
      </w:r>
      <w:r w:rsidR="008C3918">
        <w:rPr>
          <w:rFonts w:cs="Helvetica"/>
          <w:color w:val="000000"/>
          <w:shd w:val="clear" w:color="auto" w:fill="FFFFFF"/>
        </w:rPr>
        <w:t>the research methodology. It defines how knowledge can be created and produced. Th</w:t>
      </w:r>
      <w:r w:rsidR="00A65312">
        <w:rPr>
          <w:rFonts w:cs="Helvetica"/>
          <w:color w:val="000000"/>
          <w:shd w:val="clear" w:color="auto" w:fill="FFFFFF"/>
        </w:rPr>
        <w:t>ere are two school of thoughts to investigate the world. posit</w:t>
      </w:r>
      <w:r w:rsidR="0066036F">
        <w:rPr>
          <w:rFonts w:cs="Helvetica"/>
          <w:color w:val="000000"/>
          <w:shd w:val="clear" w:color="auto" w:fill="FFFFFF"/>
        </w:rPr>
        <w:t>ivism and social constructivism (</w:t>
      </w:r>
      <w:proofErr w:type="spellStart"/>
      <w:proofErr w:type="gramStart"/>
      <w:r w:rsidR="0066036F">
        <w:rPr>
          <w:rFonts w:cs="Helvetica"/>
          <w:color w:val="000000"/>
          <w:shd w:val="clear" w:color="auto" w:fill="FFFFFF"/>
        </w:rPr>
        <w:t>A.Aliyu</w:t>
      </w:r>
      <w:proofErr w:type="spellEnd"/>
      <w:proofErr w:type="gramEnd"/>
      <w:r w:rsidR="0066036F">
        <w:rPr>
          <w:rFonts w:cs="Helvetica"/>
          <w:color w:val="000000"/>
          <w:shd w:val="clear" w:color="auto" w:fill="FFFFFF"/>
        </w:rPr>
        <w:t xml:space="preserve">, IM </w:t>
      </w:r>
      <w:proofErr w:type="spellStart"/>
      <w:r w:rsidR="0066036F">
        <w:rPr>
          <w:rFonts w:cs="Helvetica"/>
          <w:color w:val="000000"/>
          <w:shd w:val="clear" w:color="auto" w:fill="FFFFFF"/>
        </w:rPr>
        <w:t>Singhry</w:t>
      </w:r>
      <w:proofErr w:type="spellEnd"/>
      <w:r w:rsidR="0066036F">
        <w:rPr>
          <w:rFonts w:cs="Helvetica"/>
          <w:color w:val="000000"/>
          <w:shd w:val="clear" w:color="auto" w:fill="FFFFFF"/>
        </w:rPr>
        <w:t xml:space="preserve"> , </w:t>
      </w:r>
      <w:proofErr w:type="spellStart"/>
      <w:r w:rsidR="0066036F">
        <w:rPr>
          <w:rFonts w:cs="Helvetica"/>
          <w:color w:val="000000"/>
          <w:shd w:val="clear" w:color="auto" w:fill="FFFFFF"/>
        </w:rPr>
        <w:t>H.Adams</w:t>
      </w:r>
      <w:proofErr w:type="spellEnd"/>
      <w:r w:rsidR="0066036F">
        <w:rPr>
          <w:rFonts w:cs="Helvetica"/>
          <w:color w:val="000000"/>
          <w:shd w:val="clear" w:color="auto" w:fill="FFFFFF"/>
        </w:rPr>
        <w:t>, 2015.).</w:t>
      </w:r>
      <w:r w:rsidR="00A65312">
        <w:rPr>
          <w:rFonts w:cs="Helvetica"/>
          <w:color w:val="000000"/>
          <w:shd w:val="clear" w:color="auto" w:fill="FFFFFF"/>
        </w:rPr>
        <w:t xml:space="preserve"> Since ontological belief of researcher is that job satisfaction is associated with various different factors. They designed a questionnaire or tool to</w:t>
      </w:r>
      <w:r w:rsidR="005222B9">
        <w:rPr>
          <w:rFonts w:cs="Helvetica"/>
          <w:color w:val="000000"/>
          <w:shd w:val="clear" w:color="auto" w:fill="FFFFFF"/>
        </w:rPr>
        <w:t xml:space="preserve"> find out relative importance of various aspects of job s</w:t>
      </w:r>
      <w:r w:rsidR="00C1769F">
        <w:rPr>
          <w:rFonts w:cs="Helvetica"/>
          <w:color w:val="000000"/>
          <w:shd w:val="clear" w:color="auto" w:fill="FFFFFF"/>
        </w:rPr>
        <w:t xml:space="preserve">atisfaction and then measured </w:t>
      </w:r>
      <w:r w:rsidR="005222B9">
        <w:rPr>
          <w:rFonts w:cs="Helvetica"/>
          <w:color w:val="000000"/>
          <w:shd w:val="clear" w:color="auto" w:fill="FFFFFF"/>
        </w:rPr>
        <w:t xml:space="preserve">the level </w:t>
      </w:r>
      <w:r w:rsidR="00C1769F">
        <w:rPr>
          <w:rFonts w:cs="Helvetica"/>
          <w:color w:val="000000"/>
          <w:shd w:val="clear" w:color="auto" w:fill="FFFFFF"/>
        </w:rPr>
        <w:t xml:space="preserve">of satisfaction of individuals. As their ontological belief is that job satisfaction is measurable. Their epistemological stance is therefore positivist. </w:t>
      </w:r>
      <w:r w:rsidR="00A071CE">
        <w:rPr>
          <w:rFonts w:cs="Helvetica"/>
          <w:color w:val="000000"/>
          <w:shd w:val="clear" w:color="auto" w:fill="FFFFFF"/>
        </w:rPr>
        <w:t>Positivism</w:t>
      </w:r>
      <w:r w:rsidR="00310279">
        <w:rPr>
          <w:rFonts w:cs="Helvetica"/>
          <w:color w:val="000000"/>
          <w:shd w:val="clear" w:color="auto" w:fill="FFFFFF"/>
        </w:rPr>
        <w:t xml:space="preserve"> </w:t>
      </w:r>
      <w:r w:rsidR="00A071CE">
        <w:rPr>
          <w:rFonts w:cs="Helvetica"/>
          <w:color w:val="000000"/>
          <w:shd w:val="clear" w:color="auto" w:fill="FFFFFF"/>
        </w:rPr>
        <w:t xml:space="preserve">believes that the best method to study is to use objective methods. Ontology and epistemology </w:t>
      </w:r>
      <w:r w:rsidR="00C007F0">
        <w:rPr>
          <w:rFonts w:cs="Helvetica"/>
          <w:color w:val="000000"/>
          <w:shd w:val="clear" w:color="auto" w:fill="FFFFFF"/>
        </w:rPr>
        <w:t>have interdependent relationship. They both transform into each other</w:t>
      </w:r>
      <w:r w:rsidR="00E968BB">
        <w:rPr>
          <w:rFonts w:cs="Helvetica"/>
          <w:color w:val="000000"/>
          <w:shd w:val="clear" w:color="auto" w:fill="FFFFFF"/>
        </w:rPr>
        <w:t xml:space="preserve"> (</w:t>
      </w:r>
      <w:r w:rsidR="00E968BB" w:rsidRPr="00E968BB">
        <w:rPr>
          <w:rFonts w:cs="Helvetica"/>
          <w:color w:val="000000"/>
          <w:shd w:val="clear" w:color="auto" w:fill="FFFFFF"/>
        </w:rPr>
        <w:t xml:space="preserve">Hatch and </w:t>
      </w:r>
      <w:proofErr w:type="spellStart"/>
      <w:r w:rsidR="00E968BB" w:rsidRPr="00E968BB">
        <w:rPr>
          <w:rFonts w:cs="Helvetica"/>
          <w:color w:val="000000"/>
          <w:shd w:val="clear" w:color="auto" w:fill="FFFFFF"/>
        </w:rPr>
        <w:t>Cunliffe</w:t>
      </w:r>
      <w:proofErr w:type="spellEnd"/>
      <w:r w:rsidR="00E968BB" w:rsidRPr="00E968BB">
        <w:rPr>
          <w:rFonts w:cs="Helvetica"/>
          <w:color w:val="000000"/>
          <w:shd w:val="clear" w:color="auto" w:fill="FFFFFF"/>
        </w:rPr>
        <w:t xml:space="preserve"> (2006)</w:t>
      </w:r>
      <w:r w:rsidR="00E968BB">
        <w:rPr>
          <w:rFonts w:cs="Helvetica"/>
          <w:color w:val="000000"/>
          <w:shd w:val="clear" w:color="auto" w:fill="FFFFFF"/>
        </w:rPr>
        <w:t>). Thus</w:t>
      </w:r>
      <w:r w:rsidR="00C007F0">
        <w:rPr>
          <w:rFonts w:cs="Helvetica"/>
          <w:color w:val="000000"/>
          <w:shd w:val="clear" w:color="auto" w:fill="FFFFFF"/>
        </w:rPr>
        <w:t xml:space="preserve"> based on positivism researchers quantified the responses of interviewees and score them based on their index. Their epistemological stance </w:t>
      </w:r>
      <w:r w:rsidR="00CA4FD4">
        <w:rPr>
          <w:rFonts w:cs="Helvetica"/>
          <w:color w:val="000000"/>
          <w:shd w:val="clear" w:color="auto" w:fill="FFFFFF"/>
        </w:rPr>
        <w:t xml:space="preserve">is that influence of researcher </w:t>
      </w:r>
      <w:r w:rsidR="00792A27">
        <w:rPr>
          <w:rFonts w:cs="Helvetica"/>
          <w:color w:val="000000"/>
          <w:shd w:val="clear" w:color="auto" w:fill="FFFFFF"/>
        </w:rPr>
        <w:t xml:space="preserve">can be controlled and research is independent. This school of thought also suggest that result can be generalized and finding are replicable. As mentioned in the article this is a pilot study to test the </w:t>
      </w:r>
      <w:r w:rsidR="00CA4FD4">
        <w:rPr>
          <w:rFonts w:cs="Helvetica"/>
          <w:color w:val="000000"/>
          <w:shd w:val="clear" w:color="auto" w:fill="FFFFFF"/>
        </w:rPr>
        <w:t xml:space="preserve">instrument and index and score formulated to measure job satisfaction. They want to get maximum response rate so that their instrument can be used in general to measure job satisfaction among professionals. Their positivism can also be viewed from “develop one score that would reflect both the importance and </w:t>
      </w:r>
      <w:r w:rsidR="00D018F2">
        <w:rPr>
          <w:rFonts w:cs="Helvetica"/>
          <w:color w:val="000000"/>
          <w:shd w:val="clear" w:color="auto" w:fill="FFFFFF"/>
        </w:rPr>
        <w:t>satisfaction</w:t>
      </w:r>
      <w:r w:rsidR="00CA4FD4">
        <w:rPr>
          <w:rFonts w:cs="Helvetica"/>
          <w:color w:val="000000"/>
          <w:shd w:val="clear" w:color="auto" w:fill="FFFFFF"/>
        </w:rPr>
        <w:t xml:space="preserve"> level and the average component </w:t>
      </w:r>
      <w:r w:rsidR="00D018F2">
        <w:rPr>
          <w:rFonts w:cs="Helvetica"/>
          <w:color w:val="000000"/>
          <w:shd w:val="clear" w:color="auto" w:fill="FFFFFF"/>
        </w:rPr>
        <w:t>score is multiplied by weighting coefficients and thus creating weighted component score. Then these scores will be summed up to produce one Index of work satisfaction”.</w:t>
      </w:r>
      <w:r w:rsidR="00294D69">
        <w:rPr>
          <w:rFonts w:cs="Helvetica"/>
          <w:color w:val="000000"/>
          <w:shd w:val="clear" w:color="auto" w:fill="FFFFFF"/>
        </w:rPr>
        <w:t xml:space="preserve"> They also mentioned their intent to use this tool for </w:t>
      </w:r>
      <w:r w:rsidR="00D018F2">
        <w:rPr>
          <w:rFonts w:cs="Helvetica"/>
          <w:color w:val="000000"/>
          <w:shd w:val="clear" w:color="auto" w:fill="FFFFFF"/>
        </w:rPr>
        <w:t xml:space="preserve">It can also be seen from the </w:t>
      </w:r>
      <w:r w:rsidR="00D018F2">
        <w:rPr>
          <w:rFonts w:cs="Helvetica"/>
          <w:color w:val="000000"/>
          <w:shd w:val="clear" w:color="auto" w:fill="FFFFFF"/>
        </w:rPr>
        <w:lastRenderedPageBreak/>
        <w:t>conte</w:t>
      </w:r>
      <w:r w:rsidR="00526A6A">
        <w:rPr>
          <w:rFonts w:cs="Helvetica"/>
          <w:color w:val="000000"/>
          <w:shd w:val="clear" w:color="auto" w:fill="FFFFFF"/>
        </w:rPr>
        <w:t xml:space="preserve">xt that they want to develop it into measuring tool eventually that can be used by organizations to measure satisfaction levels. They have used Likert-type attitude scale that scores the response of people in to numbers that how much people agree or disagree. </w:t>
      </w:r>
      <w:r w:rsidR="00AD1CBE">
        <w:rPr>
          <w:rFonts w:cs="Helvetica"/>
          <w:color w:val="000000"/>
          <w:shd w:val="clear" w:color="auto" w:fill="FFFFFF"/>
        </w:rPr>
        <w:t>Such type of survey is part of quant</w:t>
      </w:r>
      <w:r w:rsidR="0046785B">
        <w:rPr>
          <w:rFonts w:cs="Helvetica"/>
          <w:color w:val="000000"/>
          <w:shd w:val="clear" w:color="auto" w:fill="FFFFFF"/>
        </w:rPr>
        <w:t>it</w:t>
      </w:r>
      <w:r w:rsidR="00AD1CBE">
        <w:rPr>
          <w:rFonts w:cs="Helvetica"/>
          <w:color w:val="000000"/>
          <w:shd w:val="clear" w:color="auto" w:fill="FFFFFF"/>
        </w:rPr>
        <w:t>ative analysis. The used more structured interview and questionnaires to record responses. Their epistemological stance is visible from this too as they believe they are not intervening in the research process and they are n</w:t>
      </w:r>
      <w:r w:rsidR="0046785B">
        <w:rPr>
          <w:rFonts w:cs="Helvetica"/>
          <w:color w:val="000000"/>
          <w:shd w:val="clear" w:color="auto" w:fill="FFFFFF"/>
        </w:rPr>
        <w:t>ot influencing the research wh</w:t>
      </w:r>
      <w:r w:rsidR="00AD1CBE">
        <w:rPr>
          <w:rFonts w:cs="Helvetica"/>
          <w:color w:val="000000"/>
          <w:shd w:val="clear" w:color="auto" w:fill="FFFFFF"/>
        </w:rPr>
        <w:t>er</w:t>
      </w:r>
      <w:r w:rsidR="0046785B">
        <w:rPr>
          <w:rFonts w:cs="Helvetica"/>
          <w:color w:val="000000"/>
          <w:shd w:val="clear" w:color="auto" w:fill="FFFFFF"/>
        </w:rPr>
        <w:t>e</w:t>
      </w:r>
      <w:r w:rsidR="00AD1CBE">
        <w:rPr>
          <w:rFonts w:cs="Helvetica"/>
          <w:color w:val="000000"/>
          <w:shd w:val="clear" w:color="auto" w:fill="FFFFFF"/>
        </w:rPr>
        <w:t xml:space="preserve">as according to social constructivist approach that believe that researcher is part of process. They believe </w:t>
      </w:r>
      <w:r w:rsidR="00B16A71">
        <w:rPr>
          <w:rFonts w:cs="Helvetica"/>
          <w:color w:val="000000"/>
          <w:shd w:val="clear" w:color="auto" w:fill="FFFFFF"/>
        </w:rPr>
        <w:t xml:space="preserve">that it is not possible not to intervene in the process. </w:t>
      </w:r>
      <w:r w:rsidR="0046785B">
        <w:rPr>
          <w:rFonts w:cs="Helvetica"/>
          <w:color w:val="000000"/>
          <w:shd w:val="clear" w:color="auto" w:fill="FFFFFF"/>
        </w:rPr>
        <w:t>Positivistic believes that research value free and independent. If there were any biases they were removed due to rigorous procedu</w:t>
      </w:r>
      <w:r w:rsidR="0066036F">
        <w:rPr>
          <w:rFonts w:cs="Helvetica"/>
          <w:color w:val="000000"/>
          <w:shd w:val="clear" w:color="auto" w:fill="FFFFFF"/>
        </w:rPr>
        <w:t xml:space="preserve">res </w:t>
      </w:r>
      <w:r w:rsidR="0066036F">
        <w:rPr>
          <w:rFonts w:cs="Helvetica"/>
          <w:color w:val="000000"/>
          <w:shd w:val="clear" w:color="auto" w:fill="FFFFFF"/>
        </w:rPr>
        <w:t>(</w:t>
      </w:r>
      <w:proofErr w:type="spellStart"/>
      <w:proofErr w:type="gramStart"/>
      <w:r w:rsidR="0066036F">
        <w:rPr>
          <w:rFonts w:cs="Helvetica"/>
          <w:color w:val="000000"/>
          <w:shd w:val="clear" w:color="auto" w:fill="FFFFFF"/>
        </w:rPr>
        <w:t>A.Aliyu</w:t>
      </w:r>
      <w:proofErr w:type="spellEnd"/>
      <w:proofErr w:type="gramEnd"/>
      <w:r w:rsidR="0066036F">
        <w:rPr>
          <w:rFonts w:cs="Helvetica"/>
          <w:color w:val="000000"/>
          <w:shd w:val="clear" w:color="auto" w:fill="FFFFFF"/>
        </w:rPr>
        <w:t xml:space="preserve">, IM </w:t>
      </w:r>
      <w:proofErr w:type="spellStart"/>
      <w:r w:rsidR="0066036F">
        <w:rPr>
          <w:rFonts w:cs="Helvetica"/>
          <w:color w:val="000000"/>
          <w:shd w:val="clear" w:color="auto" w:fill="FFFFFF"/>
        </w:rPr>
        <w:t>Singhry</w:t>
      </w:r>
      <w:proofErr w:type="spellEnd"/>
      <w:r w:rsidR="0066036F">
        <w:rPr>
          <w:rFonts w:cs="Helvetica"/>
          <w:color w:val="000000"/>
          <w:shd w:val="clear" w:color="auto" w:fill="FFFFFF"/>
        </w:rPr>
        <w:t xml:space="preserve"> , </w:t>
      </w:r>
      <w:proofErr w:type="spellStart"/>
      <w:r w:rsidR="0066036F">
        <w:rPr>
          <w:rFonts w:cs="Helvetica"/>
          <w:color w:val="000000"/>
          <w:shd w:val="clear" w:color="auto" w:fill="FFFFFF"/>
        </w:rPr>
        <w:t>H.Adams</w:t>
      </w:r>
      <w:proofErr w:type="spellEnd"/>
      <w:r w:rsidR="0066036F">
        <w:rPr>
          <w:rFonts w:cs="Helvetica"/>
          <w:color w:val="000000"/>
          <w:shd w:val="clear" w:color="auto" w:fill="FFFFFF"/>
        </w:rPr>
        <w:t>, 2015.)</w:t>
      </w:r>
      <w:r w:rsidR="0066036F">
        <w:rPr>
          <w:rFonts w:cs="Helvetica"/>
          <w:color w:val="000000"/>
          <w:shd w:val="clear" w:color="auto" w:fill="FFFFFF"/>
        </w:rPr>
        <w:t xml:space="preserve">. </w:t>
      </w:r>
      <w:r w:rsidR="00FD3DC1">
        <w:rPr>
          <w:rFonts w:cs="Helvetica"/>
          <w:color w:val="000000"/>
          <w:shd w:val="clear" w:color="auto" w:fill="FFFFFF"/>
        </w:rPr>
        <w:t xml:space="preserve"> It is not possible to keep your research value free thus researches try minimize the bias. That can be termed as axiology. </w:t>
      </w:r>
      <w:r w:rsidR="00051F4B">
        <w:rPr>
          <w:rFonts w:cs="Helvetica"/>
          <w:color w:val="000000"/>
          <w:shd w:val="clear" w:color="auto" w:fill="FFFFFF"/>
        </w:rPr>
        <w:t xml:space="preserve">Although the researcher measured the humanitarian perspective of job satisfaction but the research method and their ontology and epistemology belongs to positivism and it is different than </w:t>
      </w:r>
      <w:proofErr w:type="spellStart"/>
      <w:r w:rsidR="00051F4B">
        <w:rPr>
          <w:rFonts w:cs="Helvetica"/>
          <w:color w:val="000000"/>
          <w:shd w:val="clear" w:color="auto" w:fill="FFFFFF"/>
        </w:rPr>
        <w:t>interpretivisim</w:t>
      </w:r>
      <w:proofErr w:type="spellEnd"/>
      <w:r w:rsidR="00051F4B">
        <w:rPr>
          <w:rFonts w:cs="Helvetica"/>
          <w:color w:val="000000"/>
          <w:shd w:val="clear" w:color="auto" w:fill="FFFFFF"/>
        </w:rPr>
        <w:t xml:space="preserve"> research as well which is more interested in the meanings that people attach to value, norms and culture. In this type of approach researcher has to understand things from opinion of respondents. Therefore, qualitative data is used in this approach.  </w:t>
      </w:r>
    </w:p>
    <w:p w:rsidR="00B24A30" w:rsidRDefault="00FD3DC1" w:rsidP="00403B98">
      <w:pPr>
        <w:spacing w:line="360" w:lineRule="auto"/>
        <w:jc w:val="both"/>
        <w:rPr>
          <w:rFonts w:cs="Helvetica"/>
          <w:color w:val="000000"/>
          <w:shd w:val="clear" w:color="auto" w:fill="FFFFFF"/>
        </w:rPr>
      </w:pPr>
      <w:r>
        <w:rPr>
          <w:rFonts w:cs="Helvetica"/>
          <w:color w:val="000000"/>
          <w:shd w:val="clear" w:color="auto" w:fill="FFFFFF"/>
        </w:rPr>
        <w:t xml:space="preserve">In this article the </w:t>
      </w:r>
      <w:r w:rsidR="008D4517">
        <w:rPr>
          <w:rFonts w:cs="Helvetica"/>
          <w:color w:val="000000"/>
          <w:shd w:val="clear" w:color="auto" w:fill="FFFFFF"/>
        </w:rPr>
        <w:t>researcher</w:t>
      </w:r>
      <w:r>
        <w:rPr>
          <w:rFonts w:cs="Helvetica"/>
          <w:color w:val="000000"/>
          <w:shd w:val="clear" w:color="auto" w:fill="FFFFFF"/>
        </w:rPr>
        <w:t xml:space="preserve"> has made value judgement when they chose six components that affect the levels of occupational job satisfaction. </w:t>
      </w:r>
      <w:r w:rsidR="00EE51AD">
        <w:rPr>
          <w:rFonts w:cs="Helvetica"/>
          <w:color w:val="000000"/>
          <w:shd w:val="clear" w:color="auto" w:fill="FFFFFF"/>
        </w:rPr>
        <w:t>They provided justification for choosing those six factors</w:t>
      </w:r>
      <w:r>
        <w:rPr>
          <w:rFonts w:cs="Helvetica"/>
          <w:color w:val="000000"/>
          <w:shd w:val="clear" w:color="auto" w:fill="FFFFFF"/>
        </w:rPr>
        <w:t>.</w:t>
      </w:r>
      <w:r w:rsidR="00EE51AD">
        <w:rPr>
          <w:rFonts w:cs="Helvetica"/>
          <w:color w:val="000000"/>
          <w:shd w:val="clear" w:color="auto" w:fill="FFFFFF"/>
        </w:rPr>
        <w:t xml:space="preserve"> Later on, they added more factors after factor analysis to make the instrument more reliable and it shows their axiological intent to remove any bias. </w:t>
      </w:r>
      <w:r>
        <w:rPr>
          <w:rFonts w:cs="Helvetica"/>
          <w:color w:val="000000"/>
          <w:shd w:val="clear" w:color="auto" w:fill="FFFFFF"/>
        </w:rPr>
        <w:t xml:space="preserve">Researcher chose inpatient nurses only as their sample, they chose them randomly to make sure that their research is independent they haven’t added their </w:t>
      </w:r>
      <w:r w:rsidR="008D4517">
        <w:rPr>
          <w:rFonts w:cs="Helvetica"/>
          <w:color w:val="000000"/>
          <w:shd w:val="clear" w:color="auto" w:fill="FFFFFF"/>
        </w:rPr>
        <w:t xml:space="preserve">own values or choice. In the second setting of data collection they chose random samples from all over the hospitals instead of nurses only which shows their axiological stance that they want to remove bias through random and large sample so that their findings can be generalized. It is evident from this part of the article” the overall goal was to extend the measurement of occupational satisfaction to include a variety of professionals rather than limiting the scope of study to inpatient nurses only. </w:t>
      </w:r>
      <w:r w:rsidR="00EE51AD">
        <w:rPr>
          <w:rFonts w:cs="Helvetica"/>
          <w:color w:val="000000"/>
          <w:shd w:val="clear" w:color="auto" w:fill="FFFFFF"/>
        </w:rPr>
        <w:t xml:space="preserve">Therefore, the ontological belief </w:t>
      </w:r>
      <w:r w:rsidR="00314096">
        <w:rPr>
          <w:rFonts w:cs="Helvetica"/>
          <w:color w:val="000000"/>
          <w:shd w:val="clear" w:color="auto" w:fill="FFFFFF"/>
        </w:rPr>
        <w:t>(logical</w:t>
      </w:r>
      <w:r w:rsidR="00EE51AD">
        <w:rPr>
          <w:rFonts w:cs="Helvetica"/>
          <w:color w:val="000000"/>
          <w:shd w:val="clear" w:color="auto" w:fill="FFFFFF"/>
        </w:rPr>
        <w:t xml:space="preserve"> positivism) of researcher is also reflected in their epistemological and axiological approach</w:t>
      </w:r>
      <w:r w:rsidR="00B24A30">
        <w:rPr>
          <w:rFonts w:cs="Helvetica"/>
          <w:color w:val="000000"/>
          <w:shd w:val="clear" w:color="auto" w:fill="FFFFFF"/>
        </w:rPr>
        <w:t xml:space="preserve">. Axiology is also called the ethical stance of researcher. Researchers conducted this study in ethical manner minimized biases and avoid their value judgments. </w:t>
      </w:r>
      <w:r w:rsidR="006951C0">
        <w:rPr>
          <w:rFonts w:cs="Helvetica"/>
          <w:color w:val="000000"/>
          <w:shd w:val="clear" w:color="auto" w:fill="FFFFFF"/>
        </w:rPr>
        <w:t xml:space="preserve">In second part of the questionnaire there were ten different statements regarding the factors identified and they were randomly arranged in questionnaire so that the respondent would not become aware of the component being studied. The axiological intent is an attempt to remove the bias by randomly arranging questions </w:t>
      </w:r>
    </w:p>
    <w:p w:rsidR="00EE51AD" w:rsidRDefault="00EE51AD" w:rsidP="00403B98">
      <w:pPr>
        <w:spacing w:line="360" w:lineRule="auto"/>
        <w:jc w:val="both"/>
        <w:rPr>
          <w:rFonts w:cs="Helvetica"/>
          <w:color w:val="000000"/>
          <w:shd w:val="clear" w:color="auto" w:fill="FFFFFF"/>
        </w:rPr>
      </w:pPr>
      <w:r>
        <w:rPr>
          <w:rFonts w:cs="Helvetica"/>
          <w:color w:val="000000"/>
          <w:shd w:val="clear" w:color="auto" w:fill="FFFFFF"/>
        </w:rPr>
        <w:lastRenderedPageBreak/>
        <w:t>Moreover, epistemology make rules for research methodology bein</w:t>
      </w:r>
      <w:r w:rsidR="00046A94">
        <w:rPr>
          <w:rFonts w:cs="Helvetica"/>
          <w:color w:val="000000"/>
          <w:shd w:val="clear" w:color="auto" w:fill="FFFFFF"/>
        </w:rPr>
        <w:t>g used in research process. At first setting the six components were identified based on the existing literature.</w:t>
      </w:r>
      <w:r w:rsidR="0007082F">
        <w:rPr>
          <w:rFonts w:cs="Helvetica"/>
          <w:color w:val="000000"/>
          <w:shd w:val="clear" w:color="auto" w:fill="FFFFFF"/>
        </w:rPr>
        <w:t xml:space="preserve"> Then the researc</w:t>
      </w:r>
      <w:r w:rsidR="00AE2512">
        <w:rPr>
          <w:rFonts w:cs="Helvetica"/>
          <w:color w:val="000000"/>
          <w:shd w:val="clear" w:color="auto" w:fill="FFFFFF"/>
        </w:rPr>
        <w:t xml:space="preserve">h questionnaire was designed to </w:t>
      </w:r>
      <w:r w:rsidR="00614321">
        <w:rPr>
          <w:rFonts w:cs="Helvetica"/>
          <w:color w:val="000000"/>
          <w:shd w:val="clear" w:color="auto" w:fill="FFFFFF"/>
        </w:rPr>
        <w:t xml:space="preserve">measure the responses. Respondents were explained about the components in brief. They were asked to rank the components in which they matter to them and then used paired comparison methods. The second part section of the question measure the level of satisfaction based on these factors using liker-type scale. The first part comprised of a comparison between six components (pay or job status, autonomy or task </w:t>
      </w:r>
      <w:r w:rsidR="009002ED">
        <w:rPr>
          <w:rFonts w:cs="Helvetica"/>
          <w:color w:val="000000"/>
          <w:shd w:val="clear" w:color="auto" w:fill="FFFFFF"/>
        </w:rPr>
        <w:t>requirements)</w:t>
      </w:r>
      <w:r w:rsidR="00614321">
        <w:rPr>
          <w:rFonts w:cs="Helvetica"/>
          <w:color w:val="000000"/>
          <w:shd w:val="clear" w:color="auto" w:fill="FFFFFF"/>
        </w:rPr>
        <w:t xml:space="preserve"> they had to choose a member of each pair which contributed to their job satisfaction level. </w:t>
      </w:r>
      <w:r w:rsidR="009002ED">
        <w:rPr>
          <w:rFonts w:cs="Helvetica"/>
          <w:color w:val="000000"/>
          <w:shd w:val="clear" w:color="auto" w:fill="FFFFFF"/>
        </w:rPr>
        <w:t>The comparison test by Edwards was used.  The second part measured current level of satisfaction by using Liker scale and different responses were scored on a scale of 7. Each component having a score of its own would then be compared to ranks assigned in first part to develop one weighted average score to develop Index of work satisfaction. Although they used a systematic approach to design a tool and quantify job satisfaction but the sample sizes are very small to generalize the findings. As in future research areas it is mentioned that there is scope to use this tool</w:t>
      </w:r>
      <w:r w:rsidR="00B24A30">
        <w:rPr>
          <w:rFonts w:cs="Helvetica"/>
          <w:color w:val="000000"/>
          <w:shd w:val="clear" w:color="auto" w:fill="FFFFFF"/>
        </w:rPr>
        <w:t xml:space="preserve"> for bigger samples and test it</w:t>
      </w:r>
      <w:r w:rsidR="009002ED">
        <w:rPr>
          <w:rFonts w:cs="Helvetica"/>
          <w:color w:val="000000"/>
          <w:shd w:val="clear" w:color="auto" w:fill="FFFFFF"/>
        </w:rPr>
        <w:t xml:space="preserve"> </w:t>
      </w:r>
      <w:r w:rsidR="00B24A30">
        <w:rPr>
          <w:rFonts w:cs="Helvetica"/>
          <w:color w:val="000000"/>
          <w:shd w:val="clear" w:color="auto" w:fill="FFFFFF"/>
        </w:rPr>
        <w:t xml:space="preserve">(Paula L., Eugene, Dinah and Ann </w:t>
      </w:r>
      <w:proofErr w:type="spellStart"/>
      <w:r w:rsidR="00B24A30">
        <w:rPr>
          <w:rFonts w:cs="Helvetica"/>
          <w:color w:val="000000"/>
          <w:shd w:val="clear" w:color="auto" w:fill="FFFFFF"/>
        </w:rPr>
        <w:t>Haase</w:t>
      </w:r>
      <w:proofErr w:type="spellEnd"/>
      <w:r w:rsidR="00B24A30">
        <w:rPr>
          <w:rFonts w:cs="Helvetica"/>
          <w:color w:val="000000"/>
          <w:shd w:val="clear" w:color="auto" w:fill="FFFFFF"/>
        </w:rPr>
        <w:t>, 1978).</w:t>
      </w:r>
    </w:p>
    <w:p w:rsidR="00B24A30" w:rsidRDefault="00AE31D0" w:rsidP="00403B98">
      <w:pPr>
        <w:spacing w:line="360" w:lineRule="auto"/>
        <w:jc w:val="both"/>
        <w:rPr>
          <w:rFonts w:cs="Helvetica"/>
          <w:color w:val="000000"/>
          <w:shd w:val="clear" w:color="auto" w:fill="FFFFFF"/>
        </w:rPr>
      </w:pPr>
      <w:r>
        <w:rPr>
          <w:rFonts w:cs="Helvetica"/>
          <w:color w:val="000000"/>
          <w:shd w:val="clear" w:color="auto" w:fill="FFFFFF"/>
        </w:rPr>
        <w:t xml:space="preserve">Researchers conducted a factor analysis to validate their research tool and study therefore. They used </w:t>
      </w:r>
      <w:proofErr w:type="spellStart"/>
      <w:r>
        <w:rPr>
          <w:rFonts w:cs="Helvetica"/>
          <w:color w:val="000000"/>
          <w:shd w:val="clear" w:color="auto" w:fill="FFFFFF"/>
        </w:rPr>
        <w:t>varimax</w:t>
      </w:r>
      <w:proofErr w:type="spellEnd"/>
      <w:r>
        <w:rPr>
          <w:rFonts w:cs="Helvetica"/>
          <w:color w:val="000000"/>
          <w:shd w:val="clear" w:color="auto" w:fill="FFFFFF"/>
        </w:rPr>
        <w:t xml:space="preserve"> rotation with component analysis. It revealed seven components that explained 59% of the variance. The following revised components were suggested </w:t>
      </w:r>
      <w:r w:rsidR="00BA5D6F">
        <w:rPr>
          <w:rFonts w:cs="Helvetica"/>
          <w:color w:val="000000"/>
          <w:shd w:val="clear" w:color="auto" w:fill="FFFFFF"/>
        </w:rPr>
        <w:t xml:space="preserve">based on factor analysis pay, autonomy, task requirements, administration, professional status and doctor-nurse relationship. </w:t>
      </w:r>
      <w:r w:rsidR="00B24A30">
        <w:rPr>
          <w:rFonts w:cs="Helvetica"/>
          <w:color w:val="000000"/>
          <w:shd w:val="clear" w:color="auto" w:fill="FFFFFF"/>
        </w:rPr>
        <w:t>This proves that the designed tool is valid and can be tested using in other health care organizations.</w:t>
      </w:r>
      <w:r w:rsidR="004F7F3D">
        <w:rPr>
          <w:rFonts w:cs="Helvetica"/>
          <w:color w:val="000000"/>
          <w:shd w:val="clear" w:color="auto" w:fill="FFFFFF"/>
        </w:rPr>
        <w:t xml:space="preserve"> One limitation in terms of validity could be that some factors are repetitive. </w:t>
      </w:r>
    </w:p>
    <w:p w:rsidR="00BA5D6F" w:rsidRDefault="00BA5D6F" w:rsidP="00403B98">
      <w:pPr>
        <w:spacing w:line="360" w:lineRule="auto"/>
        <w:jc w:val="both"/>
        <w:rPr>
          <w:rFonts w:cs="Helvetica"/>
          <w:color w:val="000000"/>
          <w:shd w:val="clear" w:color="auto" w:fill="FFFFFF"/>
        </w:rPr>
      </w:pPr>
      <w:r>
        <w:rPr>
          <w:rFonts w:cs="Helvetica"/>
          <w:color w:val="000000"/>
          <w:shd w:val="clear" w:color="auto" w:fill="FFFFFF"/>
        </w:rPr>
        <w:t>The reliability of data collected was determined using Cronbach coefficient alpha and reliability was very high for both randomly chosen factors. The high reliability of all questions determines that questionnaires are measuring the concept</w:t>
      </w:r>
      <w:r w:rsidR="00B24A30">
        <w:rPr>
          <w:rFonts w:cs="Helvetica"/>
          <w:color w:val="000000"/>
          <w:shd w:val="clear" w:color="auto" w:fill="FFFFFF"/>
        </w:rPr>
        <w:t xml:space="preserve"> of job satisfaction</w:t>
      </w:r>
      <w:r>
        <w:rPr>
          <w:rFonts w:cs="Helvetica"/>
          <w:color w:val="000000"/>
          <w:shd w:val="clear" w:color="auto" w:fill="FFFFFF"/>
        </w:rPr>
        <w:t xml:space="preserve"> </w:t>
      </w:r>
      <w:r w:rsidR="00A876F2">
        <w:rPr>
          <w:rFonts w:cs="Helvetica"/>
          <w:color w:val="000000"/>
          <w:shd w:val="clear" w:color="auto" w:fill="FFFFFF"/>
        </w:rPr>
        <w:t xml:space="preserve">(Paula L., Eugene, Dinah and Ann </w:t>
      </w:r>
      <w:proofErr w:type="spellStart"/>
      <w:r w:rsidR="00A876F2">
        <w:rPr>
          <w:rFonts w:cs="Helvetica"/>
          <w:color w:val="000000"/>
          <w:shd w:val="clear" w:color="auto" w:fill="FFFFFF"/>
        </w:rPr>
        <w:t>Haase</w:t>
      </w:r>
      <w:proofErr w:type="spellEnd"/>
      <w:r w:rsidR="00A876F2">
        <w:rPr>
          <w:rFonts w:cs="Helvetica"/>
          <w:color w:val="000000"/>
          <w:shd w:val="clear" w:color="auto" w:fill="FFFFFF"/>
        </w:rPr>
        <w:t xml:space="preserve">, 1978). </w:t>
      </w:r>
      <w:r w:rsidR="00B24A30">
        <w:rPr>
          <w:rFonts w:cs="Helvetica"/>
          <w:color w:val="000000"/>
          <w:shd w:val="clear" w:color="auto" w:fill="FFFFFF"/>
        </w:rPr>
        <w:t xml:space="preserve">Research tool is measuring the variable and then data collected through it is reliable. </w:t>
      </w:r>
    </w:p>
    <w:p w:rsidR="00D22841" w:rsidRDefault="00051F4B" w:rsidP="00403B98">
      <w:pPr>
        <w:spacing w:line="360" w:lineRule="auto"/>
        <w:jc w:val="both"/>
        <w:rPr>
          <w:rFonts w:cs="Helvetica"/>
          <w:color w:val="000000"/>
          <w:shd w:val="clear" w:color="auto" w:fill="FFFFFF"/>
        </w:rPr>
      </w:pPr>
      <w:r>
        <w:rPr>
          <w:rFonts w:cs="Helvetica"/>
          <w:color w:val="000000"/>
          <w:shd w:val="clear" w:color="auto" w:fill="FFFFFF"/>
        </w:rPr>
        <w:t xml:space="preserve">In </w:t>
      </w:r>
      <w:r w:rsidR="00ED2694">
        <w:rPr>
          <w:rFonts w:cs="Helvetica"/>
          <w:color w:val="000000"/>
          <w:shd w:val="clear" w:color="auto" w:fill="FFFFFF"/>
        </w:rPr>
        <w:t xml:space="preserve">conclusion this study was conducted to measure the occupational satisfaction among health care professionals. Their ontological belief that job satisfaction is objective and can be measured. Therefore, their epistemological logic also belongs to positivism. all of these concepts are inter related. In order to verify their ontological </w:t>
      </w:r>
      <w:r w:rsidR="004F7F3D">
        <w:rPr>
          <w:rFonts w:cs="Helvetica"/>
          <w:color w:val="000000"/>
          <w:shd w:val="clear" w:color="auto" w:fill="FFFFFF"/>
        </w:rPr>
        <w:t>belief,</w:t>
      </w:r>
      <w:r w:rsidR="00ED2694">
        <w:rPr>
          <w:rFonts w:cs="Helvetica"/>
          <w:color w:val="000000"/>
          <w:shd w:val="clear" w:color="auto" w:fill="FFFFFF"/>
        </w:rPr>
        <w:t xml:space="preserve"> they used surveys on </w:t>
      </w:r>
      <w:r w:rsidR="004F7F3D">
        <w:rPr>
          <w:rFonts w:cs="Helvetica"/>
          <w:color w:val="000000"/>
          <w:shd w:val="clear" w:color="auto" w:fill="FFFFFF"/>
        </w:rPr>
        <w:t>different</w:t>
      </w:r>
      <w:r w:rsidR="00ED2694">
        <w:rPr>
          <w:rFonts w:cs="Helvetica"/>
          <w:color w:val="000000"/>
          <w:shd w:val="clear" w:color="auto" w:fill="FFFFFF"/>
        </w:rPr>
        <w:t xml:space="preserve"> employees of health care organization. They used the data collected to devise an Index which can measure job satisfaction. The index had a score of 0-1. The data collected </w:t>
      </w:r>
      <w:r w:rsidR="004F7F3D">
        <w:rPr>
          <w:rFonts w:cs="Helvetica"/>
          <w:color w:val="000000"/>
          <w:shd w:val="clear" w:color="auto" w:fill="FFFFFF"/>
        </w:rPr>
        <w:t>determined</w:t>
      </w:r>
      <w:r w:rsidR="00ED2694">
        <w:rPr>
          <w:rFonts w:cs="Helvetica"/>
          <w:color w:val="000000"/>
          <w:shd w:val="clear" w:color="auto" w:fill="FFFFFF"/>
        </w:rPr>
        <w:t xml:space="preserve"> that doctors, physicians were more satisfied from their job than nursing staff. </w:t>
      </w:r>
      <w:r w:rsidR="004F7F3D">
        <w:rPr>
          <w:rFonts w:cs="Helvetica"/>
          <w:color w:val="000000"/>
          <w:shd w:val="clear" w:color="auto" w:fill="FFFFFF"/>
        </w:rPr>
        <w:t xml:space="preserve">Various tests were performed to check reliability and validity of data. The results indicated </w:t>
      </w:r>
      <w:r w:rsidR="004F7F3D">
        <w:rPr>
          <w:rFonts w:cs="Helvetica"/>
          <w:color w:val="000000"/>
          <w:shd w:val="clear" w:color="auto" w:fill="FFFFFF"/>
        </w:rPr>
        <w:lastRenderedPageBreak/>
        <w:t>that job satisfaction can be measured using their deigned research tool. There are some limitations of this study that sample</w:t>
      </w:r>
      <w:r w:rsidR="003F3FDC">
        <w:rPr>
          <w:rFonts w:cs="Helvetica"/>
          <w:color w:val="000000"/>
          <w:shd w:val="clear" w:color="auto" w:fill="FFFFFF"/>
        </w:rPr>
        <w:t xml:space="preserve"> size is comprehensive though but this research tool can be tested on large scale of respondents so their tool is applicable all over the world. Also, there are quite variables left that influence job satisfaction of individuals. For some countries private hospital doctors and public health sectors experience different factors that affect the job satisfaction like nepotis</w:t>
      </w:r>
      <w:r w:rsidR="00FC7143">
        <w:rPr>
          <w:rFonts w:cs="Helvetica"/>
          <w:color w:val="000000"/>
          <w:shd w:val="clear" w:color="auto" w:fill="FFFFFF"/>
        </w:rPr>
        <w:t xml:space="preserve">m, less growth opportunities or </w:t>
      </w:r>
      <w:r w:rsidR="003F3FDC">
        <w:rPr>
          <w:rFonts w:cs="Helvetica"/>
          <w:color w:val="000000"/>
          <w:shd w:val="clear" w:color="auto" w:fill="FFFFFF"/>
        </w:rPr>
        <w:t xml:space="preserve">shift patterns, night shifts, </w:t>
      </w:r>
      <w:r w:rsidR="00AD702F">
        <w:rPr>
          <w:rFonts w:cs="Helvetica"/>
          <w:color w:val="000000"/>
          <w:shd w:val="clear" w:color="auto" w:fill="FFFFFF"/>
        </w:rPr>
        <w:t xml:space="preserve">work pressure. </w:t>
      </w:r>
    </w:p>
    <w:p w:rsidR="00D22841" w:rsidRDefault="00FC7143" w:rsidP="00403B98">
      <w:pPr>
        <w:spacing w:line="360" w:lineRule="auto"/>
        <w:rPr>
          <w:shd w:val="clear" w:color="auto" w:fill="FFFFFF"/>
        </w:rPr>
      </w:pPr>
      <w:r>
        <w:rPr>
          <w:rFonts w:cs="Helvetica"/>
          <w:noProof/>
          <w:color w:val="000000"/>
          <w:shd w:val="clear" w:color="auto" w:fill="FFFFFF"/>
        </w:rPr>
        <w:drawing>
          <wp:anchor distT="0" distB="0" distL="114300" distR="114300" simplePos="0" relativeHeight="251678720" behindDoc="0" locked="0" layoutInCell="1" allowOverlap="1" wp14:anchorId="3E6DA754" wp14:editId="0FB915F7">
            <wp:simplePos x="0" y="0"/>
            <wp:positionH relativeFrom="margin">
              <wp:posOffset>106928</wp:posOffset>
            </wp:positionH>
            <wp:positionV relativeFrom="margin">
              <wp:posOffset>2324928</wp:posOffset>
            </wp:positionV>
            <wp:extent cx="5486400" cy="3200400"/>
            <wp:effectExtent l="0" t="0" r="0" b="0"/>
            <wp:wrapSquare wrapText="bothSides"/>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D22841">
        <w:rPr>
          <w:shd w:val="clear" w:color="auto" w:fill="FFFFFF"/>
        </w:rPr>
        <w:br w:type="page"/>
      </w:r>
    </w:p>
    <w:p w:rsidR="00A06732" w:rsidRDefault="00D22841" w:rsidP="00403B98">
      <w:pPr>
        <w:pStyle w:val="Heading2"/>
        <w:spacing w:line="360" w:lineRule="auto"/>
        <w:rPr>
          <w:shd w:val="clear" w:color="auto" w:fill="FFFFFF"/>
        </w:rPr>
      </w:pPr>
      <w:bookmarkStart w:id="13" w:name="_Toc8211902"/>
      <w:r>
        <w:rPr>
          <w:shd w:val="clear" w:color="auto" w:fill="FFFFFF"/>
        </w:rPr>
        <w:lastRenderedPageBreak/>
        <w:t>Bibliography</w:t>
      </w:r>
      <w:bookmarkEnd w:id="13"/>
      <w:r>
        <w:rPr>
          <w:shd w:val="clear" w:color="auto" w:fill="FFFFFF"/>
        </w:rPr>
        <w:t xml:space="preserve"> </w:t>
      </w:r>
    </w:p>
    <w:p w:rsidR="004E53CC" w:rsidRPr="004E53CC" w:rsidRDefault="004E53CC" w:rsidP="004E53CC"/>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Ahmad, A., 2010. Work-family conflict among junior physicians: Its mediating role in the relationship between role overload and emotional exhaustion. </w:t>
      </w:r>
      <w:r>
        <w:rPr>
          <w:rFonts w:ascii="Arial" w:hAnsi="Arial" w:cs="Arial"/>
          <w:i/>
          <w:iCs/>
          <w:color w:val="222222"/>
          <w:sz w:val="20"/>
          <w:szCs w:val="20"/>
          <w:shd w:val="clear" w:color="auto" w:fill="FFFFFF"/>
        </w:rPr>
        <w:t>Journal of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(2), pp.265-271.</w:t>
      </w:r>
    </w:p>
    <w:p w:rsidR="004E53CC" w:rsidRPr="004F7F3D" w:rsidRDefault="004E53CC" w:rsidP="004E53CC">
      <w:pPr>
        <w:spacing w:line="360" w:lineRule="auto"/>
        <w:jc w:val="both"/>
        <w:rPr>
          <w:rFonts w:cs="Helvetica"/>
          <w:color w:val="000000"/>
          <w:shd w:val="clear" w:color="auto" w:fill="FFFFFF"/>
        </w:rPr>
      </w:pPr>
      <w:proofErr w:type="spellStart"/>
      <w:r>
        <w:rPr>
          <w:rFonts w:ascii="Arial" w:hAnsi="Arial" w:cs="Arial"/>
          <w:color w:val="222222"/>
          <w:sz w:val="20"/>
          <w:szCs w:val="20"/>
          <w:shd w:val="clear" w:color="auto" w:fill="FFFFFF"/>
        </w:rPr>
        <w:t>Aliyu</w:t>
      </w:r>
      <w:proofErr w:type="spellEnd"/>
      <w:r>
        <w:rPr>
          <w:rFonts w:ascii="Arial" w:hAnsi="Arial" w:cs="Arial"/>
          <w:color w:val="222222"/>
          <w:sz w:val="20"/>
          <w:szCs w:val="20"/>
          <w:shd w:val="clear" w:color="auto" w:fill="FFFFFF"/>
        </w:rPr>
        <w:t>, A.A., SINGHRY, I.M. and ADAMU, H., ONTOLOGY, EPISTEMOLOGY AND AXIOLOGY IN QUANTITATIVE AND QUALITATIVE RESEARCH: ELUCIDATION OF THE RESEARCH PHILOPHICAL MISCONCEPTION.</w:t>
      </w:r>
    </w:p>
    <w:p w:rsidR="004E53CC" w:rsidRDefault="004E53CC" w:rsidP="004E53CC">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Almalki</w:t>
      </w:r>
      <w:proofErr w:type="spellEnd"/>
      <w:r>
        <w:rPr>
          <w:rFonts w:ascii="Arial" w:hAnsi="Arial" w:cs="Arial"/>
          <w:color w:val="222222"/>
          <w:sz w:val="20"/>
          <w:szCs w:val="20"/>
          <w:shd w:val="clear" w:color="auto" w:fill="FFFFFF"/>
        </w:rPr>
        <w:t xml:space="preserve">, M.J., FitzGerald, G. and Clark, M., 2012. Quality of work life among primary health care nurses in the </w:t>
      </w:r>
      <w:proofErr w:type="spellStart"/>
      <w:r>
        <w:rPr>
          <w:rFonts w:ascii="Arial" w:hAnsi="Arial" w:cs="Arial"/>
          <w:color w:val="222222"/>
          <w:sz w:val="20"/>
          <w:szCs w:val="20"/>
          <w:shd w:val="clear" w:color="auto" w:fill="FFFFFF"/>
        </w:rPr>
        <w:t>Jazan</w:t>
      </w:r>
      <w:proofErr w:type="spellEnd"/>
      <w:r>
        <w:rPr>
          <w:rFonts w:ascii="Arial" w:hAnsi="Arial" w:cs="Arial"/>
          <w:color w:val="222222"/>
          <w:sz w:val="20"/>
          <w:szCs w:val="20"/>
          <w:shd w:val="clear" w:color="auto" w:fill="FFFFFF"/>
        </w:rPr>
        <w:t xml:space="preserve"> region, Saudi Arabia: a cross-sectional study. </w:t>
      </w:r>
      <w:r>
        <w:rPr>
          <w:rFonts w:ascii="Arial" w:hAnsi="Arial" w:cs="Arial"/>
          <w:i/>
          <w:iCs/>
          <w:color w:val="222222"/>
          <w:sz w:val="20"/>
          <w:szCs w:val="20"/>
          <w:shd w:val="clear" w:color="auto" w:fill="FFFFFF"/>
        </w:rPr>
        <w:t>Human resources for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p.30.</w:t>
      </w:r>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Aziz, I., Kumar, R., </w:t>
      </w:r>
      <w:proofErr w:type="spellStart"/>
      <w:r>
        <w:rPr>
          <w:rFonts w:ascii="Arial" w:hAnsi="Arial" w:cs="Arial"/>
          <w:color w:val="222222"/>
          <w:sz w:val="20"/>
          <w:szCs w:val="20"/>
          <w:shd w:val="clear" w:color="auto" w:fill="FFFFFF"/>
        </w:rPr>
        <w:t>Rathore</w:t>
      </w:r>
      <w:proofErr w:type="spellEnd"/>
      <w:r>
        <w:rPr>
          <w:rFonts w:ascii="Arial" w:hAnsi="Arial" w:cs="Arial"/>
          <w:color w:val="222222"/>
          <w:sz w:val="20"/>
          <w:szCs w:val="20"/>
          <w:shd w:val="clear" w:color="auto" w:fill="FFFFFF"/>
        </w:rPr>
        <w:t>, A. and Lal, M., 2015. Working environment and job satisfaction among health professional working at a tertiary care hospital of Pakistan. </w:t>
      </w:r>
      <w:r>
        <w:rPr>
          <w:rFonts w:ascii="Arial" w:hAnsi="Arial" w:cs="Arial"/>
          <w:i/>
          <w:iCs/>
          <w:color w:val="222222"/>
          <w:sz w:val="20"/>
          <w:szCs w:val="20"/>
          <w:shd w:val="clear" w:color="auto" w:fill="FFFFFF"/>
        </w:rPr>
        <w:t xml:space="preserve">Journal of </w:t>
      </w:r>
      <w:proofErr w:type="spellStart"/>
      <w:r>
        <w:rPr>
          <w:rFonts w:ascii="Arial" w:hAnsi="Arial" w:cs="Arial"/>
          <w:i/>
          <w:iCs/>
          <w:color w:val="222222"/>
          <w:sz w:val="20"/>
          <w:szCs w:val="20"/>
          <w:shd w:val="clear" w:color="auto" w:fill="FFFFFF"/>
        </w:rPr>
        <w:t>Ayub</w:t>
      </w:r>
      <w:proofErr w:type="spellEnd"/>
      <w:r>
        <w:rPr>
          <w:rFonts w:ascii="Arial" w:hAnsi="Arial" w:cs="Arial"/>
          <w:i/>
          <w:iCs/>
          <w:color w:val="222222"/>
          <w:sz w:val="20"/>
          <w:szCs w:val="20"/>
          <w:shd w:val="clear" w:color="auto" w:fill="FFFFFF"/>
        </w:rPr>
        <w:t xml:space="preserve"> Medical College Abbottabad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pp.201-4.</w:t>
      </w:r>
    </w:p>
    <w:p w:rsidR="004E53CC" w:rsidRDefault="004E53CC" w:rsidP="004E53CC">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Bhatnagar</w:t>
      </w:r>
      <w:proofErr w:type="spellEnd"/>
      <w:r>
        <w:rPr>
          <w:rFonts w:ascii="Arial" w:hAnsi="Arial" w:cs="Arial"/>
          <w:color w:val="222222"/>
          <w:sz w:val="20"/>
          <w:szCs w:val="20"/>
          <w:shd w:val="clear" w:color="auto" w:fill="FFFFFF"/>
        </w:rPr>
        <w:t>, K. and Srivastava, K., 2012. Job satisfaction in health-care organizations. </w:t>
      </w:r>
      <w:r>
        <w:rPr>
          <w:rFonts w:ascii="Arial" w:hAnsi="Arial" w:cs="Arial"/>
          <w:i/>
          <w:iCs/>
          <w:color w:val="222222"/>
          <w:sz w:val="20"/>
          <w:szCs w:val="20"/>
          <w:shd w:val="clear" w:color="auto" w:fill="FFFFFF"/>
        </w:rPr>
        <w:t>Industrial psychiatry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p.75.</w:t>
      </w:r>
    </w:p>
    <w:p w:rsidR="00D22841" w:rsidRDefault="00D22841" w:rsidP="00403B98">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Bodur</w:t>
      </w:r>
      <w:proofErr w:type="spellEnd"/>
      <w:r>
        <w:rPr>
          <w:rFonts w:ascii="Arial" w:hAnsi="Arial" w:cs="Arial"/>
          <w:color w:val="222222"/>
          <w:sz w:val="20"/>
          <w:szCs w:val="20"/>
          <w:shd w:val="clear" w:color="auto" w:fill="FFFFFF"/>
        </w:rPr>
        <w:t xml:space="preserve">, S., 2002. Job satisfaction of health care staff employed at health </w:t>
      </w:r>
      <w:proofErr w:type="spellStart"/>
      <w:r>
        <w:rPr>
          <w:rFonts w:ascii="Arial" w:hAnsi="Arial" w:cs="Arial"/>
          <w:color w:val="222222"/>
          <w:sz w:val="20"/>
          <w:szCs w:val="20"/>
          <w:shd w:val="clear" w:color="auto" w:fill="FFFFFF"/>
        </w:rPr>
        <w:t>centres</w:t>
      </w:r>
      <w:proofErr w:type="spellEnd"/>
      <w:r>
        <w:rPr>
          <w:rFonts w:ascii="Arial" w:hAnsi="Arial" w:cs="Arial"/>
          <w:color w:val="222222"/>
          <w:sz w:val="20"/>
          <w:szCs w:val="20"/>
          <w:shd w:val="clear" w:color="auto" w:fill="FFFFFF"/>
        </w:rPr>
        <w:t xml:space="preserve"> in Turkey. </w:t>
      </w:r>
      <w:r>
        <w:rPr>
          <w:rFonts w:ascii="Arial" w:hAnsi="Arial" w:cs="Arial"/>
          <w:i/>
          <w:iCs/>
          <w:color w:val="222222"/>
          <w:sz w:val="20"/>
          <w:szCs w:val="20"/>
          <w:shd w:val="clear" w:color="auto" w:fill="FFFFFF"/>
        </w:rPr>
        <w:t>Occupational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(6), pp.353-355.</w:t>
      </w:r>
    </w:p>
    <w:p w:rsidR="004E53CC" w:rsidRDefault="004E53CC" w:rsidP="004E53CC">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Camerino</w:t>
      </w:r>
      <w:proofErr w:type="spellEnd"/>
      <w:r>
        <w:rPr>
          <w:rFonts w:ascii="Arial" w:hAnsi="Arial" w:cs="Arial"/>
          <w:color w:val="222222"/>
          <w:sz w:val="20"/>
          <w:szCs w:val="20"/>
          <w:shd w:val="clear" w:color="auto" w:fill="FFFFFF"/>
        </w:rPr>
        <w:t xml:space="preserve">, D., Sandri, M., </w:t>
      </w:r>
      <w:proofErr w:type="spellStart"/>
      <w:r>
        <w:rPr>
          <w:rFonts w:ascii="Arial" w:hAnsi="Arial" w:cs="Arial"/>
          <w:color w:val="222222"/>
          <w:sz w:val="20"/>
          <w:szCs w:val="20"/>
          <w:shd w:val="clear" w:color="auto" w:fill="FFFFFF"/>
        </w:rPr>
        <w:t>Sartori</w:t>
      </w:r>
      <w:proofErr w:type="spellEnd"/>
      <w:r>
        <w:rPr>
          <w:rFonts w:ascii="Arial" w:hAnsi="Arial" w:cs="Arial"/>
          <w:color w:val="222222"/>
          <w:sz w:val="20"/>
          <w:szCs w:val="20"/>
          <w:shd w:val="clear" w:color="auto" w:fill="FFFFFF"/>
        </w:rPr>
        <w:t>, S., Conway, P.M., Campanini, P. and Costa, G., 2010. Shiftwork, work-family conflict among Italian nurses, and prevention efficacy. </w:t>
      </w:r>
      <w:r>
        <w:rPr>
          <w:rFonts w:ascii="Arial" w:hAnsi="Arial" w:cs="Arial"/>
          <w:i/>
          <w:iCs/>
          <w:color w:val="222222"/>
          <w:sz w:val="20"/>
          <w:szCs w:val="20"/>
          <w:shd w:val="clear" w:color="auto" w:fill="FFFFFF"/>
        </w:rPr>
        <w:t>Chronobiology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(5), pp.1105-1123.</w:t>
      </w:r>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Chang, W.Y., Ma, J.C., Chiu, H.T., Lin, K.C. and Lee, P.H., 2009. Job satisfaction and perceptions of quality of patient care, collaboration and teamwork in acute care hospitals. </w:t>
      </w:r>
      <w:r>
        <w:rPr>
          <w:rFonts w:ascii="Arial" w:hAnsi="Arial" w:cs="Arial"/>
          <w:i/>
          <w:iCs/>
          <w:color w:val="222222"/>
          <w:sz w:val="20"/>
          <w:szCs w:val="20"/>
          <w:shd w:val="clear" w:color="auto" w:fill="FFFFFF"/>
        </w:rPr>
        <w:t>Journal of advanced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(9), pp.1946-1955.</w:t>
      </w:r>
    </w:p>
    <w:p w:rsidR="004E53CC" w:rsidRDefault="004E53CC" w:rsidP="004E53CC">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Dugguh</w:t>
      </w:r>
      <w:proofErr w:type="spellEnd"/>
      <w:r>
        <w:rPr>
          <w:rFonts w:ascii="Arial" w:hAnsi="Arial" w:cs="Arial"/>
          <w:color w:val="222222"/>
          <w:sz w:val="20"/>
          <w:szCs w:val="20"/>
          <w:shd w:val="clear" w:color="auto" w:fill="FFFFFF"/>
        </w:rPr>
        <w:t>, S.I. and Dennis, A., 2014. Job satisfaction theories: Traceability to employee performance in organizations. </w:t>
      </w:r>
      <w:r>
        <w:rPr>
          <w:rFonts w:ascii="Arial" w:hAnsi="Arial" w:cs="Arial"/>
          <w:i/>
          <w:iCs/>
          <w:color w:val="222222"/>
          <w:sz w:val="20"/>
          <w:szCs w:val="20"/>
          <w:shd w:val="clear" w:color="auto" w:fill="FFFFFF"/>
        </w:rPr>
        <w:t>IOSR journal of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(5), pp.11-18.</w:t>
      </w:r>
    </w:p>
    <w:p w:rsidR="00B17597" w:rsidRDefault="00B17597" w:rsidP="004E53CC">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Grzywacz</w:t>
      </w:r>
      <w:proofErr w:type="spellEnd"/>
      <w:r>
        <w:rPr>
          <w:rFonts w:ascii="Arial" w:hAnsi="Arial" w:cs="Arial"/>
          <w:color w:val="222222"/>
          <w:sz w:val="20"/>
          <w:szCs w:val="20"/>
          <w:shd w:val="clear" w:color="auto" w:fill="FFFFFF"/>
        </w:rPr>
        <w:t xml:space="preserve">, J.G., </w:t>
      </w:r>
      <w:proofErr w:type="spellStart"/>
      <w:r>
        <w:rPr>
          <w:rFonts w:ascii="Arial" w:hAnsi="Arial" w:cs="Arial"/>
          <w:color w:val="222222"/>
          <w:sz w:val="20"/>
          <w:szCs w:val="20"/>
          <w:shd w:val="clear" w:color="auto" w:fill="FFFFFF"/>
        </w:rPr>
        <w:t>Frone</w:t>
      </w:r>
      <w:proofErr w:type="spellEnd"/>
      <w:r>
        <w:rPr>
          <w:rFonts w:ascii="Arial" w:hAnsi="Arial" w:cs="Arial"/>
          <w:color w:val="222222"/>
          <w:sz w:val="20"/>
          <w:szCs w:val="20"/>
          <w:shd w:val="clear" w:color="auto" w:fill="FFFFFF"/>
        </w:rPr>
        <w:t xml:space="preserve">, M.R., Brewer, C.S. and </w:t>
      </w:r>
      <w:proofErr w:type="spellStart"/>
      <w:r>
        <w:rPr>
          <w:rFonts w:ascii="Arial" w:hAnsi="Arial" w:cs="Arial"/>
          <w:color w:val="222222"/>
          <w:sz w:val="20"/>
          <w:szCs w:val="20"/>
          <w:shd w:val="clear" w:color="auto" w:fill="FFFFFF"/>
        </w:rPr>
        <w:t>Kovner</w:t>
      </w:r>
      <w:proofErr w:type="spellEnd"/>
      <w:r>
        <w:rPr>
          <w:rFonts w:ascii="Arial" w:hAnsi="Arial" w:cs="Arial"/>
          <w:color w:val="222222"/>
          <w:sz w:val="20"/>
          <w:szCs w:val="20"/>
          <w:shd w:val="clear" w:color="auto" w:fill="FFFFFF"/>
        </w:rPr>
        <w:t>, C.T., 2006. Quantifying work–family conflict among registered nurses. </w:t>
      </w:r>
      <w:r>
        <w:rPr>
          <w:rFonts w:ascii="Arial" w:hAnsi="Arial" w:cs="Arial"/>
          <w:i/>
          <w:iCs/>
          <w:color w:val="222222"/>
          <w:sz w:val="20"/>
          <w:szCs w:val="20"/>
          <w:shd w:val="clear" w:color="auto" w:fill="FFFFFF"/>
        </w:rPr>
        <w:t>Research in nursing &amp;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(5), pp.414-426.</w:t>
      </w:r>
      <w:bookmarkStart w:id="14" w:name="_GoBack"/>
      <w:bookmarkEnd w:id="14"/>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Haas, J.S., Cook, E.F., </w:t>
      </w:r>
      <w:proofErr w:type="spellStart"/>
      <w:r>
        <w:rPr>
          <w:rFonts w:ascii="Arial" w:hAnsi="Arial" w:cs="Arial"/>
          <w:color w:val="222222"/>
          <w:sz w:val="20"/>
          <w:szCs w:val="20"/>
          <w:shd w:val="clear" w:color="auto" w:fill="FFFFFF"/>
        </w:rPr>
        <w:t>Puopolo</w:t>
      </w:r>
      <w:proofErr w:type="spellEnd"/>
      <w:r>
        <w:rPr>
          <w:rFonts w:ascii="Arial" w:hAnsi="Arial" w:cs="Arial"/>
          <w:color w:val="222222"/>
          <w:sz w:val="20"/>
          <w:szCs w:val="20"/>
          <w:shd w:val="clear" w:color="auto" w:fill="FFFFFF"/>
        </w:rPr>
        <w:t xml:space="preserve">, A.L., </w:t>
      </w:r>
      <w:proofErr w:type="spellStart"/>
      <w:r>
        <w:rPr>
          <w:rFonts w:ascii="Arial" w:hAnsi="Arial" w:cs="Arial"/>
          <w:color w:val="222222"/>
          <w:sz w:val="20"/>
          <w:szCs w:val="20"/>
          <w:shd w:val="clear" w:color="auto" w:fill="FFFFFF"/>
        </w:rPr>
        <w:t>Burstin</w:t>
      </w:r>
      <w:proofErr w:type="spellEnd"/>
      <w:r>
        <w:rPr>
          <w:rFonts w:ascii="Arial" w:hAnsi="Arial" w:cs="Arial"/>
          <w:color w:val="222222"/>
          <w:sz w:val="20"/>
          <w:szCs w:val="20"/>
          <w:shd w:val="clear" w:color="auto" w:fill="FFFFFF"/>
        </w:rPr>
        <w:t>, H.R., Cleary, P.D. and Brennan, T.A., 2000. Is the professional satisfaction of general internists associated with patient satisfaction? </w:t>
      </w:r>
      <w:r>
        <w:rPr>
          <w:rFonts w:ascii="Arial" w:hAnsi="Arial" w:cs="Arial"/>
          <w:i/>
          <w:iCs/>
          <w:color w:val="222222"/>
          <w:sz w:val="20"/>
          <w:szCs w:val="20"/>
          <w:shd w:val="clear" w:color="auto" w:fill="FFFFFF"/>
        </w:rPr>
        <w:t>Journal of general internal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(2), pp.122-128.</w:t>
      </w:r>
    </w:p>
    <w:p w:rsidR="004E53CC" w:rsidRDefault="004E53CC" w:rsidP="00403B98">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Hafeez, A., Khan, Z., Bile, K.M., </w:t>
      </w:r>
      <w:proofErr w:type="spellStart"/>
      <w:r>
        <w:rPr>
          <w:rFonts w:ascii="Arial" w:hAnsi="Arial" w:cs="Arial"/>
          <w:color w:val="222222"/>
          <w:sz w:val="20"/>
          <w:szCs w:val="20"/>
          <w:shd w:val="clear" w:color="auto" w:fill="FFFFFF"/>
        </w:rPr>
        <w:t>Jooma</w:t>
      </w:r>
      <w:proofErr w:type="spellEnd"/>
      <w:r>
        <w:rPr>
          <w:rFonts w:ascii="Arial" w:hAnsi="Arial" w:cs="Arial"/>
          <w:color w:val="222222"/>
          <w:sz w:val="20"/>
          <w:szCs w:val="20"/>
          <w:shd w:val="clear" w:color="auto" w:fill="FFFFFF"/>
        </w:rPr>
        <w:t>, R. and Sheikh, M., 2010. Pakistan human resources for health assessment, 2009. </w:t>
      </w:r>
      <w:r>
        <w:rPr>
          <w:rFonts w:ascii="Arial" w:hAnsi="Arial" w:cs="Arial"/>
          <w:i/>
          <w:iCs/>
          <w:color w:val="222222"/>
          <w:sz w:val="20"/>
          <w:szCs w:val="20"/>
          <w:shd w:val="clear" w:color="auto" w:fill="FFFFFF"/>
        </w:rPr>
        <w:t>Eastern Mediterranean Health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 p. S145.</w:t>
      </w:r>
    </w:p>
    <w:p w:rsidR="00D22841" w:rsidRDefault="00D22841" w:rsidP="00403B98">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Kekana</w:t>
      </w:r>
      <w:proofErr w:type="spellEnd"/>
      <w:r>
        <w:rPr>
          <w:rFonts w:ascii="Arial" w:hAnsi="Arial" w:cs="Arial"/>
          <w:color w:val="222222"/>
          <w:sz w:val="20"/>
          <w:szCs w:val="20"/>
          <w:shd w:val="clear" w:color="auto" w:fill="FFFFFF"/>
        </w:rPr>
        <w:t xml:space="preserve">, H.P.P., Du Rand, E.A. and Van </w:t>
      </w:r>
      <w:proofErr w:type="spellStart"/>
      <w:r>
        <w:rPr>
          <w:rFonts w:ascii="Arial" w:hAnsi="Arial" w:cs="Arial"/>
          <w:color w:val="222222"/>
          <w:sz w:val="20"/>
          <w:szCs w:val="20"/>
          <w:shd w:val="clear" w:color="auto" w:fill="FFFFFF"/>
        </w:rPr>
        <w:t>Wyk</w:t>
      </w:r>
      <w:proofErr w:type="spellEnd"/>
      <w:r>
        <w:rPr>
          <w:rFonts w:ascii="Arial" w:hAnsi="Arial" w:cs="Arial"/>
          <w:color w:val="222222"/>
          <w:sz w:val="20"/>
          <w:szCs w:val="20"/>
          <w:shd w:val="clear" w:color="auto" w:fill="FFFFFF"/>
        </w:rPr>
        <w:t>, N.C., 2007. Job satisfaction of registered nurses in a community hospital in the Limpopo Province in South Africa. </w:t>
      </w:r>
      <w:proofErr w:type="spellStart"/>
      <w:r>
        <w:rPr>
          <w:rFonts w:ascii="Arial" w:hAnsi="Arial" w:cs="Arial"/>
          <w:i/>
          <w:iCs/>
          <w:color w:val="222222"/>
          <w:sz w:val="20"/>
          <w:szCs w:val="20"/>
          <w:shd w:val="clear" w:color="auto" w:fill="FFFFFF"/>
        </w:rPr>
        <w:t>Curationis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pp.24-35.</w:t>
      </w:r>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Linn, L.S., Brook, R.H., Clark, V.A., Davies, A.R., Fink, A. and </w:t>
      </w:r>
      <w:proofErr w:type="spellStart"/>
      <w:r>
        <w:rPr>
          <w:rFonts w:ascii="Arial" w:hAnsi="Arial" w:cs="Arial"/>
          <w:color w:val="222222"/>
          <w:sz w:val="20"/>
          <w:szCs w:val="20"/>
          <w:shd w:val="clear" w:color="auto" w:fill="FFFFFF"/>
        </w:rPr>
        <w:t>Kosecoff</w:t>
      </w:r>
      <w:proofErr w:type="spellEnd"/>
      <w:r>
        <w:rPr>
          <w:rFonts w:ascii="Arial" w:hAnsi="Arial" w:cs="Arial"/>
          <w:color w:val="222222"/>
          <w:sz w:val="20"/>
          <w:szCs w:val="20"/>
          <w:shd w:val="clear" w:color="auto" w:fill="FFFFFF"/>
        </w:rPr>
        <w:t>, J., 1985. Physician and patient satisfaction as factors related to the organization of internal medicine group practices. </w:t>
      </w:r>
      <w:r>
        <w:rPr>
          <w:rFonts w:ascii="Arial" w:hAnsi="Arial" w:cs="Arial"/>
          <w:i/>
          <w:iCs/>
          <w:color w:val="222222"/>
          <w:sz w:val="20"/>
          <w:szCs w:val="20"/>
          <w:shd w:val="clear" w:color="auto" w:fill="FFFFFF"/>
        </w:rPr>
        <w:t>Medical Care</w:t>
      </w:r>
      <w:r>
        <w:rPr>
          <w:rFonts w:ascii="Arial" w:hAnsi="Arial" w:cs="Arial"/>
          <w:color w:val="222222"/>
          <w:sz w:val="20"/>
          <w:szCs w:val="20"/>
          <w:shd w:val="clear" w:color="auto" w:fill="FFFFFF"/>
        </w:rPr>
        <w:t>, pp.1171-1178.</w:t>
      </w:r>
    </w:p>
    <w:p w:rsidR="004E53CC" w:rsidRDefault="004E53CC" w:rsidP="00403B98">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Love, J.J., 1977. A study of the relationships between perceived organizational stratification, and individual job satisfaction and </w:t>
      </w:r>
      <w:proofErr w:type="spellStart"/>
      <w:r>
        <w:rPr>
          <w:rFonts w:ascii="Arial" w:hAnsi="Arial" w:cs="Arial"/>
          <w:color w:val="222222"/>
          <w:sz w:val="20"/>
          <w:szCs w:val="20"/>
          <w:shd w:val="clear" w:color="auto" w:fill="FFFFFF"/>
        </w:rPr>
        <w:t>adaptiveness</w:t>
      </w:r>
      <w:proofErr w:type="spellEnd"/>
      <w:r>
        <w:rPr>
          <w:rFonts w:ascii="Arial" w:hAnsi="Arial" w:cs="Arial"/>
          <w:color w:val="222222"/>
          <w:sz w:val="20"/>
          <w:szCs w:val="20"/>
          <w:shd w:val="clear" w:color="auto" w:fill="FFFFFF"/>
        </w:rPr>
        <w:t xml:space="preserve"> in hospital laboratories. </w:t>
      </w:r>
      <w:r>
        <w:rPr>
          <w:rFonts w:ascii="Arial" w:hAnsi="Arial" w:cs="Arial"/>
          <w:i/>
          <w:iCs/>
          <w:color w:val="222222"/>
          <w:sz w:val="20"/>
          <w:szCs w:val="20"/>
          <w:shd w:val="clear" w:color="auto" w:fill="FFFFFF"/>
        </w:rPr>
        <w:t>The American journal of medical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(12), pp.1135-1143.</w:t>
      </w:r>
    </w:p>
    <w:p w:rsidR="00D22841" w:rsidRDefault="00D22841" w:rsidP="00403B98">
      <w:pPr>
        <w:spacing w:line="360" w:lineRule="auto"/>
        <w:jc w:val="both"/>
      </w:pPr>
      <w:r>
        <w:t xml:space="preserve">McManus IC, Keeling A, </w:t>
      </w:r>
      <w:proofErr w:type="spellStart"/>
      <w:r>
        <w:t>Paice</w:t>
      </w:r>
      <w:proofErr w:type="spellEnd"/>
      <w:r>
        <w:t xml:space="preserve"> E: Stress, burnout and doctors' attitudes to work are determined by personality and learning style: a </w:t>
      </w:r>
      <w:r>
        <w:t>twelve-year</w:t>
      </w:r>
      <w:r>
        <w:t xml:space="preserve"> longitudinal study of UK medical graduates. BMC Med 2004, 2:29</w:t>
      </w:r>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Montgomery, A.J., </w:t>
      </w:r>
      <w:proofErr w:type="spellStart"/>
      <w:r>
        <w:rPr>
          <w:rFonts w:ascii="Arial" w:hAnsi="Arial" w:cs="Arial"/>
          <w:color w:val="222222"/>
          <w:sz w:val="20"/>
          <w:szCs w:val="20"/>
          <w:shd w:val="clear" w:color="auto" w:fill="FFFFFF"/>
        </w:rPr>
        <w:t>Panagopolou</w:t>
      </w:r>
      <w:proofErr w:type="spellEnd"/>
      <w:r>
        <w:rPr>
          <w:rFonts w:ascii="Arial" w:hAnsi="Arial" w:cs="Arial"/>
          <w:color w:val="222222"/>
          <w:sz w:val="20"/>
          <w:szCs w:val="20"/>
          <w:shd w:val="clear" w:color="auto" w:fill="FFFFFF"/>
        </w:rPr>
        <w:t xml:space="preserve">, E. and </w:t>
      </w:r>
      <w:proofErr w:type="spellStart"/>
      <w:r>
        <w:rPr>
          <w:rFonts w:ascii="Arial" w:hAnsi="Arial" w:cs="Arial"/>
          <w:color w:val="222222"/>
          <w:sz w:val="20"/>
          <w:szCs w:val="20"/>
          <w:shd w:val="clear" w:color="auto" w:fill="FFFFFF"/>
        </w:rPr>
        <w:t>Benos</w:t>
      </w:r>
      <w:proofErr w:type="spellEnd"/>
      <w:r>
        <w:rPr>
          <w:rFonts w:ascii="Arial" w:hAnsi="Arial" w:cs="Arial"/>
          <w:color w:val="222222"/>
          <w:sz w:val="20"/>
          <w:szCs w:val="20"/>
          <w:shd w:val="clear" w:color="auto" w:fill="FFFFFF"/>
        </w:rPr>
        <w:t>, A., 2006. Work–family interference as a mediator between job demands and job burnout among doctors. </w:t>
      </w:r>
      <w:r>
        <w:rPr>
          <w:rFonts w:ascii="Arial" w:hAnsi="Arial" w:cs="Arial"/>
          <w:i/>
          <w:iCs/>
          <w:color w:val="222222"/>
          <w:sz w:val="20"/>
          <w:szCs w:val="20"/>
          <w:shd w:val="clear" w:color="auto" w:fill="FFFFFF"/>
        </w:rPr>
        <w:t>Stress and Health: Journal of the International Society for the Investigation of Stress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(3), pp.203-212.</w:t>
      </w:r>
    </w:p>
    <w:p w:rsidR="008E1114" w:rsidRDefault="008E1114" w:rsidP="004E53CC">
      <w:pPr>
        <w:spacing w:line="360" w:lineRule="auto"/>
        <w:jc w:val="both"/>
        <w:rPr>
          <w:rFonts w:ascii="Arial" w:hAnsi="Arial" w:cs="Arial"/>
          <w:color w:val="222222"/>
          <w:sz w:val="20"/>
          <w:szCs w:val="20"/>
          <w:shd w:val="clear" w:color="auto" w:fill="FFFFFF"/>
        </w:rPr>
      </w:pPr>
      <w:r>
        <w:rPr>
          <w:rFonts w:ascii="Arial" w:hAnsi="Arial" w:cs="Arial"/>
          <w:color w:val="303030"/>
          <w:sz w:val="20"/>
          <w:szCs w:val="20"/>
          <w:shd w:val="clear" w:color="auto" w:fill="FFFFFF"/>
        </w:rPr>
        <w:t>Murthy KV. Towards excellence in productivity through human resource development. In: Rao TV, Nair MR, editors. </w:t>
      </w:r>
      <w:r>
        <w:rPr>
          <w:rStyle w:val="ref-journal"/>
          <w:rFonts w:ascii="Arial" w:hAnsi="Arial" w:cs="Arial"/>
          <w:color w:val="303030"/>
          <w:sz w:val="20"/>
          <w:szCs w:val="20"/>
          <w:shd w:val="clear" w:color="auto" w:fill="FFFFFF"/>
        </w:rPr>
        <w:t>Excellence through human resource development: Improving productivity and competitiveness.</w:t>
      </w:r>
      <w:r>
        <w:rPr>
          <w:rFonts w:ascii="Arial" w:hAnsi="Arial" w:cs="Arial"/>
          <w:color w:val="303030"/>
          <w:sz w:val="20"/>
          <w:szCs w:val="20"/>
          <w:shd w:val="clear" w:color="auto" w:fill="FFFFFF"/>
        </w:rPr>
        <w:t xml:space="preserve"> 3rd reprint. New Delhi: Tata Mc </w:t>
      </w:r>
      <w:proofErr w:type="spellStart"/>
      <w:r>
        <w:rPr>
          <w:rFonts w:ascii="Arial" w:hAnsi="Arial" w:cs="Arial"/>
          <w:color w:val="303030"/>
          <w:sz w:val="20"/>
          <w:szCs w:val="20"/>
          <w:shd w:val="clear" w:color="auto" w:fill="FFFFFF"/>
        </w:rPr>
        <w:t>Graw</w:t>
      </w:r>
      <w:proofErr w:type="spellEnd"/>
      <w:r>
        <w:rPr>
          <w:rFonts w:ascii="Arial" w:hAnsi="Arial" w:cs="Arial"/>
          <w:color w:val="303030"/>
          <w:sz w:val="20"/>
          <w:szCs w:val="20"/>
          <w:shd w:val="clear" w:color="auto" w:fill="FFFFFF"/>
        </w:rPr>
        <w:t xml:space="preserve"> Hill; 1992. pp. 14–25</w:t>
      </w:r>
      <w:r>
        <w:rPr>
          <w:rFonts w:ascii="Arial" w:hAnsi="Arial" w:cs="Arial"/>
          <w:color w:val="303030"/>
          <w:sz w:val="20"/>
          <w:szCs w:val="20"/>
          <w:shd w:val="clear" w:color="auto" w:fill="FFFFFF"/>
        </w:rPr>
        <w:t>.</w:t>
      </w:r>
    </w:p>
    <w:p w:rsidR="004B60D8" w:rsidRDefault="004B60D8"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Ramirez, A.J., Graham, J., Richards, M.A., Gregory, W.M. and Cull, A., 1996. Mental health of hospital consultants: the effects of stress and satisfaction at work.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347</w:t>
      </w:r>
      <w:r>
        <w:rPr>
          <w:rFonts w:ascii="Arial" w:hAnsi="Arial" w:cs="Arial"/>
          <w:color w:val="222222"/>
          <w:sz w:val="20"/>
          <w:szCs w:val="20"/>
          <w:shd w:val="clear" w:color="auto" w:fill="FFFFFF"/>
        </w:rPr>
        <w:t>(9003), pp.724-728.</w:t>
      </w:r>
    </w:p>
    <w:p w:rsidR="00703985" w:rsidRDefault="00703985" w:rsidP="00403B98">
      <w:pPr>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Sochos</w:t>
      </w:r>
      <w:proofErr w:type="spellEnd"/>
      <w:r>
        <w:rPr>
          <w:rFonts w:ascii="Arial" w:hAnsi="Arial" w:cs="Arial"/>
          <w:color w:val="222222"/>
          <w:sz w:val="20"/>
          <w:szCs w:val="20"/>
          <w:shd w:val="clear" w:color="auto" w:fill="FFFFFF"/>
        </w:rPr>
        <w:t>, A. and Bowers, A., 2012. Burnout, occupational stressors, and social support in psychiatric and medical trainees. </w:t>
      </w:r>
      <w:r>
        <w:rPr>
          <w:rFonts w:ascii="Arial" w:hAnsi="Arial" w:cs="Arial"/>
          <w:i/>
          <w:iCs/>
          <w:color w:val="222222"/>
          <w:sz w:val="20"/>
          <w:szCs w:val="20"/>
          <w:shd w:val="clear" w:color="auto" w:fill="FFFFFF"/>
        </w:rPr>
        <w:t>The European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(3), pp.196-206.</w:t>
      </w:r>
    </w:p>
    <w:p w:rsidR="004E53CC" w:rsidRDefault="004E53CC" w:rsidP="004E53C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Stamps, P.L., Piedmont, E.B., </w:t>
      </w:r>
      <w:proofErr w:type="spellStart"/>
      <w:r>
        <w:rPr>
          <w:rFonts w:ascii="Arial" w:hAnsi="Arial" w:cs="Arial"/>
          <w:color w:val="222222"/>
          <w:sz w:val="20"/>
          <w:szCs w:val="20"/>
          <w:shd w:val="clear" w:color="auto" w:fill="FFFFFF"/>
        </w:rPr>
        <w:t>Slavitt</w:t>
      </w:r>
      <w:proofErr w:type="spellEnd"/>
      <w:r>
        <w:rPr>
          <w:rFonts w:ascii="Arial" w:hAnsi="Arial" w:cs="Arial"/>
          <w:color w:val="222222"/>
          <w:sz w:val="20"/>
          <w:szCs w:val="20"/>
          <w:shd w:val="clear" w:color="auto" w:fill="FFFFFF"/>
        </w:rPr>
        <w:t xml:space="preserve">, D.B. and </w:t>
      </w:r>
      <w:proofErr w:type="spellStart"/>
      <w:r>
        <w:rPr>
          <w:rFonts w:ascii="Arial" w:hAnsi="Arial" w:cs="Arial"/>
          <w:color w:val="222222"/>
          <w:sz w:val="20"/>
          <w:szCs w:val="20"/>
          <w:shd w:val="clear" w:color="auto" w:fill="FFFFFF"/>
        </w:rPr>
        <w:t>Haase</w:t>
      </w:r>
      <w:proofErr w:type="spellEnd"/>
      <w:r>
        <w:rPr>
          <w:rFonts w:ascii="Arial" w:hAnsi="Arial" w:cs="Arial"/>
          <w:color w:val="222222"/>
          <w:sz w:val="20"/>
          <w:szCs w:val="20"/>
          <w:shd w:val="clear" w:color="auto" w:fill="FFFFFF"/>
        </w:rPr>
        <w:t>, A.M., 1978. Measurement of work satisfaction among health professionals. </w:t>
      </w:r>
      <w:r>
        <w:rPr>
          <w:rFonts w:ascii="Arial" w:hAnsi="Arial" w:cs="Arial"/>
          <w:i/>
          <w:iCs/>
          <w:color w:val="222222"/>
          <w:sz w:val="20"/>
          <w:szCs w:val="20"/>
          <w:shd w:val="clear" w:color="auto" w:fill="FFFFFF"/>
        </w:rPr>
        <w:t>Medical care</w:t>
      </w:r>
      <w:r>
        <w:rPr>
          <w:rFonts w:ascii="Arial" w:hAnsi="Arial" w:cs="Arial"/>
          <w:color w:val="222222"/>
          <w:sz w:val="20"/>
          <w:szCs w:val="20"/>
          <w:shd w:val="clear" w:color="auto" w:fill="FFFFFF"/>
        </w:rPr>
        <w:t>, pp.337-352.</w:t>
      </w:r>
    </w:p>
    <w:sectPr w:rsidR="004E53CC" w:rsidSect="00664840">
      <w:headerReference w:type="default" r:id="rId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2DB" w:rsidRDefault="00DC72DB" w:rsidP="00642A6B">
      <w:pPr>
        <w:spacing w:after="0" w:line="240" w:lineRule="auto"/>
      </w:pPr>
      <w:r>
        <w:separator/>
      </w:r>
    </w:p>
  </w:endnote>
  <w:endnote w:type="continuationSeparator" w:id="0">
    <w:p w:rsidR="00DC72DB" w:rsidRDefault="00DC72DB" w:rsidP="00642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369201"/>
      <w:docPartObj>
        <w:docPartGallery w:val="Page Numbers (Bottom of Page)"/>
        <w:docPartUnique/>
      </w:docPartObj>
    </w:sdtPr>
    <w:sdtEndPr>
      <w:rPr>
        <w:noProof/>
      </w:rPr>
    </w:sdtEndPr>
    <w:sdtContent>
      <w:p w:rsidR="00BA579E" w:rsidRDefault="00BA579E">
        <w:pPr>
          <w:pStyle w:val="Footer"/>
          <w:jc w:val="right"/>
        </w:pPr>
        <w:r>
          <w:fldChar w:fldCharType="begin"/>
        </w:r>
        <w:r>
          <w:instrText xml:space="preserve"> PAGE   \* MERGEFORMAT </w:instrText>
        </w:r>
        <w:r>
          <w:fldChar w:fldCharType="separate"/>
        </w:r>
        <w:r w:rsidR="00B17597">
          <w:rPr>
            <w:noProof/>
          </w:rPr>
          <w:t>17</w:t>
        </w:r>
        <w:r>
          <w:rPr>
            <w:noProof/>
          </w:rPr>
          <w:fldChar w:fldCharType="end"/>
        </w:r>
      </w:p>
    </w:sdtContent>
  </w:sdt>
  <w:p w:rsidR="00BA579E" w:rsidRDefault="00BA5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2DB" w:rsidRDefault="00DC72DB" w:rsidP="00642A6B">
      <w:pPr>
        <w:spacing w:after="0" w:line="240" w:lineRule="auto"/>
      </w:pPr>
      <w:r>
        <w:separator/>
      </w:r>
    </w:p>
  </w:footnote>
  <w:footnote w:type="continuationSeparator" w:id="0">
    <w:p w:rsidR="00DC72DB" w:rsidRDefault="00DC72DB" w:rsidP="00642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79E" w:rsidRDefault="00BA579E">
    <w:pPr>
      <w:pStyle w:val="Header"/>
    </w:pPr>
    <w:r>
      <w:t>Student ID 1806920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7047C"/>
    <w:multiLevelType w:val="hybridMultilevel"/>
    <w:tmpl w:val="8D267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C505D6"/>
    <w:multiLevelType w:val="hybridMultilevel"/>
    <w:tmpl w:val="3EB2AD8E"/>
    <w:lvl w:ilvl="0" w:tplc="CAF47432">
      <w:start w:val="1"/>
      <w:numFmt w:val="bullet"/>
      <w:lvlText w:val=""/>
      <w:lvlJc w:val="left"/>
      <w:pPr>
        <w:tabs>
          <w:tab w:val="num" w:pos="720"/>
        </w:tabs>
        <w:ind w:left="720" w:hanging="360"/>
      </w:pPr>
      <w:rPr>
        <w:rFonts w:ascii="Wingdings" w:hAnsi="Wingdings" w:hint="default"/>
      </w:rPr>
    </w:lvl>
    <w:lvl w:ilvl="1" w:tplc="30BAD8E8" w:tentative="1">
      <w:start w:val="1"/>
      <w:numFmt w:val="bullet"/>
      <w:lvlText w:val=""/>
      <w:lvlJc w:val="left"/>
      <w:pPr>
        <w:tabs>
          <w:tab w:val="num" w:pos="1440"/>
        </w:tabs>
        <w:ind w:left="1440" w:hanging="360"/>
      </w:pPr>
      <w:rPr>
        <w:rFonts w:ascii="Wingdings" w:hAnsi="Wingdings" w:hint="default"/>
      </w:rPr>
    </w:lvl>
    <w:lvl w:ilvl="2" w:tplc="E8F0C720" w:tentative="1">
      <w:start w:val="1"/>
      <w:numFmt w:val="bullet"/>
      <w:lvlText w:val=""/>
      <w:lvlJc w:val="left"/>
      <w:pPr>
        <w:tabs>
          <w:tab w:val="num" w:pos="2160"/>
        </w:tabs>
        <w:ind w:left="2160" w:hanging="360"/>
      </w:pPr>
      <w:rPr>
        <w:rFonts w:ascii="Wingdings" w:hAnsi="Wingdings" w:hint="default"/>
      </w:rPr>
    </w:lvl>
    <w:lvl w:ilvl="3" w:tplc="8994713A" w:tentative="1">
      <w:start w:val="1"/>
      <w:numFmt w:val="bullet"/>
      <w:lvlText w:val=""/>
      <w:lvlJc w:val="left"/>
      <w:pPr>
        <w:tabs>
          <w:tab w:val="num" w:pos="2880"/>
        </w:tabs>
        <w:ind w:left="2880" w:hanging="360"/>
      </w:pPr>
      <w:rPr>
        <w:rFonts w:ascii="Wingdings" w:hAnsi="Wingdings" w:hint="default"/>
      </w:rPr>
    </w:lvl>
    <w:lvl w:ilvl="4" w:tplc="50CE7088" w:tentative="1">
      <w:start w:val="1"/>
      <w:numFmt w:val="bullet"/>
      <w:lvlText w:val=""/>
      <w:lvlJc w:val="left"/>
      <w:pPr>
        <w:tabs>
          <w:tab w:val="num" w:pos="3600"/>
        </w:tabs>
        <w:ind w:left="3600" w:hanging="360"/>
      </w:pPr>
      <w:rPr>
        <w:rFonts w:ascii="Wingdings" w:hAnsi="Wingdings" w:hint="default"/>
      </w:rPr>
    </w:lvl>
    <w:lvl w:ilvl="5" w:tplc="709CACFE" w:tentative="1">
      <w:start w:val="1"/>
      <w:numFmt w:val="bullet"/>
      <w:lvlText w:val=""/>
      <w:lvlJc w:val="left"/>
      <w:pPr>
        <w:tabs>
          <w:tab w:val="num" w:pos="4320"/>
        </w:tabs>
        <w:ind w:left="4320" w:hanging="360"/>
      </w:pPr>
      <w:rPr>
        <w:rFonts w:ascii="Wingdings" w:hAnsi="Wingdings" w:hint="default"/>
      </w:rPr>
    </w:lvl>
    <w:lvl w:ilvl="6" w:tplc="2A1835CA" w:tentative="1">
      <w:start w:val="1"/>
      <w:numFmt w:val="bullet"/>
      <w:lvlText w:val=""/>
      <w:lvlJc w:val="left"/>
      <w:pPr>
        <w:tabs>
          <w:tab w:val="num" w:pos="5040"/>
        </w:tabs>
        <w:ind w:left="5040" w:hanging="360"/>
      </w:pPr>
      <w:rPr>
        <w:rFonts w:ascii="Wingdings" w:hAnsi="Wingdings" w:hint="default"/>
      </w:rPr>
    </w:lvl>
    <w:lvl w:ilvl="7" w:tplc="F382857E" w:tentative="1">
      <w:start w:val="1"/>
      <w:numFmt w:val="bullet"/>
      <w:lvlText w:val=""/>
      <w:lvlJc w:val="left"/>
      <w:pPr>
        <w:tabs>
          <w:tab w:val="num" w:pos="5760"/>
        </w:tabs>
        <w:ind w:left="5760" w:hanging="360"/>
      </w:pPr>
      <w:rPr>
        <w:rFonts w:ascii="Wingdings" w:hAnsi="Wingdings" w:hint="default"/>
      </w:rPr>
    </w:lvl>
    <w:lvl w:ilvl="8" w:tplc="C8F027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22A4BF0"/>
    <w:multiLevelType w:val="hybridMultilevel"/>
    <w:tmpl w:val="E5C8AD26"/>
    <w:lvl w:ilvl="0" w:tplc="2E028B42">
      <w:start w:val="1"/>
      <w:numFmt w:val="bullet"/>
      <w:lvlText w:val=""/>
      <w:lvlJc w:val="left"/>
      <w:pPr>
        <w:tabs>
          <w:tab w:val="num" w:pos="720"/>
        </w:tabs>
        <w:ind w:left="720" w:hanging="360"/>
      </w:pPr>
      <w:rPr>
        <w:rFonts w:ascii="Wingdings" w:hAnsi="Wingdings" w:hint="default"/>
      </w:rPr>
    </w:lvl>
    <w:lvl w:ilvl="1" w:tplc="D160F8A4" w:tentative="1">
      <w:start w:val="1"/>
      <w:numFmt w:val="bullet"/>
      <w:lvlText w:val=""/>
      <w:lvlJc w:val="left"/>
      <w:pPr>
        <w:tabs>
          <w:tab w:val="num" w:pos="1440"/>
        </w:tabs>
        <w:ind w:left="1440" w:hanging="360"/>
      </w:pPr>
      <w:rPr>
        <w:rFonts w:ascii="Wingdings" w:hAnsi="Wingdings" w:hint="default"/>
      </w:rPr>
    </w:lvl>
    <w:lvl w:ilvl="2" w:tplc="68C844A6" w:tentative="1">
      <w:start w:val="1"/>
      <w:numFmt w:val="bullet"/>
      <w:lvlText w:val=""/>
      <w:lvlJc w:val="left"/>
      <w:pPr>
        <w:tabs>
          <w:tab w:val="num" w:pos="2160"/>
        </w:tabs>
        <w:ind w:left="2160" w:hanging="360"/>
      </w:pPr>
      <w:rPr>
        <w:rFonts w:ascii="Wingdings" w:hAnsi="Wingdings" w:hint="default"/>
      </w:rPr>
    </w:lvl>
    <w:lvl w:ilvl="3" w:tplc="284C612E" w:tentative="1">
      <w:start w:val="1"/>
      <w:numFmt w:val="bullet"/>
      <w:lvlText w:val=""/>
      <w:lvlJc w:val="left"/>
      <w:pPr>
        <w:tabs>
          <w:tab w:val="num" w:pos="2880"/>
        </w:tabs>
        <w:ind w:left="2880" w:hanging="360"/>
      </w:pPr>
      <w:rPr>
        <w:rFonts w:ascii="Wingdings" w:hAnsi="Wingdings" w:hint="default"/>
      </w:rPr>
    </w:lvl>
    <w:lvl w:ilvl="4" w:tplc="BB68386C" w:tentative="1">
      <w:start w:val="1"/>
      <w:numFmt w:val="bullet"/>
      <w:lvlText w:val=""/>
      <w:lvlJc w:val="left"/>
      <w:pPr>
        <w:tabs>
          <w:tab w:val="num" w:pos="3600"/>
        </w:tabs>
        <w:ind w:left="3600" w:hanging="360"/>
      </w:pPr>
      <w:rPr>
        <w:rFonts w:ascii="Wingdings" w:hAnsi="Wingdings" w:hint="default"/>
      </w:rPr>
    </w:lvl>
    <w:lvl w:ilvl="5" w:tplc="F126E27E" w:tentative="1">
      <w:start w:val="1"/>
      <w:numFmt w:val="bullet"/>
      <w:lvlText w:val=""/>
      <w:lvlJc w:val="left"/>
      <w:pPr>
        <w:tabs>
          <w:tab w:val="num" w:pos="4320"/>
        </w:tabs>
        <w:ind w:left="4320" w:hanging="360"/>
      </w:pPr>
      <w:rPr>
        <w:rFonts w:ascii="Wingdings" w:hAnsi="Wingdings" w:hint="default"/>
      </w:rPr>
    </w:lvl>
    <w:lvl w:ilvl="6" w:tplc="7C6A7CD4" w:tentative="1">
      <w:start w:val="1"/>
      <w:numFmt w:val="bullet"/>
      <w:lvlText w:val=""/>
      <w:lvlJc w:val="left"/>
      <w:pPr>
        <w:tabs>
          <w:tab w:val="num" w:pos="5040"/>
        </w:tabs>
        <w:ind w:left="5040" w:hanging="360"/>
      </w:pPr>
      <w:rPr>
        <w:rFonts w:ascii="Wingdings" w:hAnsi="Wingdings" w:hint="default"/>
      </w:rPr>
    </w:lvl>
    <w:lvl w:ilvl="7" w:tplc="5FE65160" w:tentative="1">
      <w:start w:val="1"/>
      <w:numFmt w:val="bullet"/>
      <w:lvlText w:val=""/>
      <w:lvlJc w:val="left"/>
      <w:pPr>
        <w:tabs>
          <w:tab w:val="num" w:pos="5760"/>
        </w:tabs>
        <w:ind w:left="5760" w:hanging="360"/>
      </w:pPr>
      <w:rPr>
        <w:rFonts w:ascii="Wingdings" w:hAnsi="Wingdings" w:hint="default"/>
      </w:rPr>
    </w:lvl>
    <w:lvl w:ilvl="8" w:tplc="55D669E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EDE"/>
    <w:rsid w:val="00000932"/>
    <w:rsid w:val="00020BC3"/>
    <w:rsid w:val="00046A94"/>
    <w:rsid w:val="00051F4B"/>
    <w:rsid w:val="00053CF8"/>
    <w:rsid w:val="0007082F"/>
    <w:rsid w:val="0007245B"/>
    <w:rsid w:val="000775FE"/>
    <w:rsid w:val="00096A8E"/>
    <w:rsid w:val="000A15EE"/>
    <w:rsid w:val="000B044B"/>
    <w:rsid w:val="000B1F90"/>
    <w:rsid w:val="000C26C7"/>
    <w:rsid w:val="000D53C8"/>
    <w:rsid w:val="000D7DCF"/>
    <w:rsid w:val="000E07D0"/>
    <w:rsid w:val="0010253E"/>
    <w:rsid w:val="00102859"/>
    <w:rsid w:val="00127DD7"/>
    <w:rsid w:val="00142AE3"/>
    <w:rsid w:val="00143EF8"/>
    <w:rsid w:val="001606E4"/>
    <w:rsid w:val="00165ADF"/>
    <w:rsid w:val="0019080B"/>
    <w:rsid w:val="00192A10"/>
    <w:rsid w:val="001A37E4"/>
    <w:rsid w:val="001D4569"/>
    <w:rsid w:val="001E7340"/>
    <w:rsid w:val="001F2822"/>
    <w:rsid w:val="001F54A3"/>
    <w:rsid w:val="001F6F7A"/>
    <w:rsid w:val="002058BB"/>
    <w:rsid w:val="0021556D"/>
    <w:rsid w:val="00216048"/>
    <w:rsid w:val="002255BC"/>
    <w:rsid w:val="00235E8B"/>
    <w:rsid w:val="00244394"/>
    <w:rsid w:val="00244BFA"/>
    <w:rsid w:val="00252101"/>
    <w:rsid w:val="00252641"/>
    <w:rsid w:val="0026294C"/>
    <w:rsid w:val="00273EEC"/>
    <w:rsid w:val="002770B6"/>
    <w:rsid w:val="00281089"/>
    <w:rsid w:val="002833CC"/>
    <w:rsid w:val="00294D69"/>
    <w:rsid w:val="00295006"/>
    <w:rsid w:val="002D6061"/>
    <w:rsid w:val="002E1269"/>
    <w:rsid w:val="002E3BC5"/>
    <w:rsid w:val="002E71A2"/>
    <w:rsid w:val="003101E1"/>
    <w:rsid w:val="00310279"/>
    <w:rsid w:val="00314096"/>
    <w:rsid w:val="003150CC"/>
    <w:rsid w:val="00336178"/>
    <w:rsid w:val="003563A0"/>
    <w:rsid w:val="00363E44"/>
    <w:rsid w:val="00371F90"/>
    <w:rsid w:val="003B28BE"/>
    <w:rsid w:val="003C1F29"/>
    <w:rsid w:val="003C6A59"/>
    <w:rsid w:val="003E0CE9"/>
    <w:rsid w:val="003E4A96"/>
    <w:rsid w:val="003E62A5"/>
    <w:rsid w:val="003F2EB5"/>
    <w:rsid w:val="003F3FDC"/>
    <w:rsid w:val="003F41EB"/>
    <w:rsid w:val="00403B98"/>
    <w:rsid w:val="00425334"/>
    <w:rsid w:val="004253DF"/>
    <w:rsid w:val="00435428"/>
    <w:rsid w:val="00460E2B"/>
    <w:rsid w:val="0046785B"/>
    <w:rsid w:val="00473BDF"/>
    <w:rsid w:val="004A4C3E"/>
    <w:rsid w:val="004A7275"/>
    <w:rsid w:val="004B60D8"/>
    <w:rsid w:val="004B7EDA"/>
    <w:rsid w:val="004E1570"/>
    <w:rsid w:val="004E53CC"/>
    <w:rsid w:val="004F0C07"/>
    <w:rsid w:val="004F5635"/>
    <w:rsid w:val="004F7F3D"/>
    <w:rsid w:val="00505C78"/>
    <w:rsid w:val="005150D6"/>
    <w:rsid w:val="005222B9"/>
    <w:rsid w:val="005231F9"/>
    <w:rsid w:val="00523DCB"/>
    <w:rsid w:val="00526A6A"/>
    <w:rsid w:val="0053226E"/>
    <w:rsid w:val="0054263A"/>
    <w:rsid w:val="00560CE3"/>
    <w:rsid w:val="00592281"/>
    <w:rsid w:val="00592A0F"/>
    <w:rsid w:val="005B07CB"/>
    <w:rsid w:val="005C1ED5"/>
    <w:rsid w:val="005C44D6"/>
    <w:rsid w:val="005C54E2"/>
    <w:rsid w:val="005C76ED"/>
    <w:rsid w:val="005D1F67"/>
    <w:rsid w:val="005E5C72"/>
    <w:rsid w:val="005F4EE6"/>
    <w:rsid w:val="00612D54"/>
    <w:rsid w:val="00614321"/>
    <w:rsid w:val="006212A1"/>
    <w:rsid w:val="00641B28"/>
    <w:rsid w:val="00642A6B"/>
    <w:rsid w:val="00645E43"/>
    <w:rsid w:val="00653007"/>
    <w:rsid w:val="0066036F"/>
    <w:rsid w:val="0066220F"/>
    <w:rsid w:val="00664840"/>
    <w:rsid w:val="006748B8"/>
    <w:rsid w:val="00686FB8"/>
    <w:rsid w:val="006951C0"/>
    <w:rsid w:val="006A0352"/>
    <w:rsid w:val="006C5573"/>
    <w:rsid w:val="006D2661"/>
    <w:rsid w:val="006D2AA4"/>
    <w:rsid w:val="006E6AB0"/>
    <w:rsid w:val="00703985"/>
    <w:rsid w:val="007440A9"/>
    <w:rsid w:val="00744C4A"/>
    <w:rsid w:val="00770D1E"/>
    <w:rsid w:val="00792A27"/>
    <w:rsid w:val="007B51BC"/>
    <w:rsid w:val="007D2279"/>
    <w:rsid w:val="007D3B0E"/>
    <w:rsid w:val="007D426A"/>
    <w:rsid w:val="007E136C"/>
    <w:rsid w:val="007F497A"/>
    <w:rsid w:val="007F7276"/>
    <w:rsid w:val="0080080F"/>
    <w:rsid w:val="00813EBD"/>
    <w:rsid w:val="00817AA2"/>
    <w:rsid w:val="00820C2E"/>
    <w:rsid w:val="00825710"/>
    <w:rsid w:val="00840AD2"/>
    <w:rsid w:val="0085058D"/>
    <w:rsid w:val="00852F5C"/>
    <w:rsid w:val="008A19EE"/>
    <w:rsid w:val="008C2DCE"/>
    <w:rsid w:val="008C3918"/>
    <w:rsid w:val="008C6470"/>
    <w:rsid w:val="008D14F1"/>
    <w:rsid w:val="008D4517"/>
    <w:rsid w:val="008D6B0F"/>
    <w:rsid w:val="008E1114"/>
    <w:rsid w:val="008E28A9"/>
    <w:rsid w:val="008E507F"/>
    <w:rsid w:val="008E7BC1"/>
    <w:rsid w:val="008F7323"/>
    <w:rsid w:val="009002ED"/>
    <w:rsid w:val="00910865"/>
    <w:rsid w:val="0092219A"/>
    <w:rsid w:val="00924EDE"/>
    <w:rsid w:val="00931507"/>
    <w:rsid w:val="009822C0"/>
    <w:rsid w:val="009A7A8E"/>
    <w:rsid w:val="009B5429"/>
    <w:rsid w:val="009D4DA5"/>
    <w:rsid w:val="009E488F"/>
    <w:rsid w:val="009E60BE"/>
    <w:rsid w:val="00A02D79"/>
    <w:rsid w:val="00A0607D"/>
    <w:rsid w:val="00A06732"/>
    <w:rsid w:val="00A071CE"/>
    <w:rsid w:val="00A22A6B"/>
    <w:rsid w:val="00A501B4"/>
    <w:rsid w:val="00A53847"/>
    <w:rsid w:val="00A65312"/>
    <w:rsid w:val="00A8130F"/>
    <w:rsid w:val="00A8617B"/>
    <w:rsid w:val="00A876F2"/>
    <w:rsid w:val="00A94EFF"/>
    <w:rsid w:val="00AA3485"/>
    <w:rsid w:val="00AA5C50"/>
    <w:rsid w:val="00AB1E45"/>
    <w:rsid w:val="00AB2DC4"/>
    <w:rsid w:val="00AB454E"/>
    <w:rsid w:val="00AC3C62"/>
    <w:rsid w:val="00AD03E6"/>
    <w:rsid w:val="00AD1CBE"/>
    <w:rsid w:val="00AD702F"/>
    <w:rsid w:val="00AE2512"/>
    <w:rsid w:val="00AE31D0"/>
    <w:rsid w:val="00AF41BE"/>
    <w:rsid w:val="00AF475C"/>
    <w:rsid w:val="00B000B6"/>
    <w:rsid w:val="00B16A71"/>
    <w:rsid w:val="00B17597"/>
    <w:rsid w:val="00B24A30"/>
    <w:rsid w:val="00B306CF"/>
    <w:rsid w:val="00B30DE7"/>
    <w:rsid w:val="00B43A27"/>
    <w:rsid w:val="00B47F88"/>
    <w:rsid w:val="00B54D8F"/>
    <w:rsid w:val="00B73FCD"/>
    <w:rsid w:val="00B76A6B"/>
    <w:rsid w:val="00B774C1"/>
    <w:rsid w:val="00BA579E"/>
    <w:rsid w:val="00BA5D6F"/>
    <w:rsid w:val="00BA7FE7"/>
    <w:rsid w:val="00BB5815"/>
    <w:rsid w:val="00BC4072"/>
    <w:rsid w:val="00BD3277"/>
    <w:rsid w:val="00BE486B"/>
    <w:rsid w:val="00BF1318"/>
    <w:rsid w:val="00BF2236"/>
    <w:rsid w:val="00BF53DE"/>
    <w:rsid w:val="00BF5E96"/>
    <w:rsid w:val="00BF70DA"/>
    <w:rsid w:val="00C007F0"/>
    <w:rsid w:val="00C012CC"/>
    <w:rsid w:val="00C05C81"/>
    <w:rsid w:val="00C06F93"/>
    <w:rsid w:val="00C1769F"/>
    <w:rsid w:val="00C248E1"/>
    <w:rsid w:val="00C30A03"/>
    <w:rsid w:val="00C3562F"/>
    <w:rsid w:val="00C63910"/>
    <w:rsid w:val="00C743A1"/>
    <w:rsid w:val="00C833C9"/>
    <w:rsid w:val="00C94C4D"/>
    <w:rsid w:val="00CA2B36"/>
    <w:rsid w:val="00CA4FD4"/>
    <w:rsid w:val="00CC45FF"/>
    <w:rsid w:val="00CF2994"/>
    <w:rsid w:val="00D00ED8"/>
    <w:rsid w:val="00D018F2"/>
    <w:rsid w:val="00D143FC"/>
    <w:rsid w:val="00D16473"/>
    <w:rsid w:val="00D22841"/>
    <w:rsid w:val="00D30894"/>
    <w:rsid w:val="00D5273D"/>
    <w:rsid w:val="00D52E49"/>
    <w:rsid w:val="00D65265"/>
    <w:rsid w:val="00D6684E"/>
    <w:rsid w:val="00D73AE5"/>
    <w:rsid w:val="00D757FC"/>
    <w:rsid w:val="00DA0CCE"/>
    <w:rsid w:val="00DC72DB"/>
    <w:rsid w:val="00DD1F88"/>
    <w:rsid w:val="00DF0CD4"/>
    <w:rsid w:val="00E044DD"/>
    <w:rsid w:val="00E04D43"/>
    <w:rsid w:val="00E0672C"/>
    <w:rsid w:val="00E15DCD"/>
    <w:rsid w:val="00E56450"/>
    <w:rsid w:val="00E572E5"/>
    <w:rsid w:val="00E6568A"/>
    <w:rsid w:val="00E73BBF"/>
    <w:rsid w:val="00E83AA5"/>
    <w:rsid w:val="00E968BB"/>
    <w:rsid w:val="00EB35E0"/>
    <w:rsid w:val="00ED2694"/>
    <w:rsid w:val="00EE51AD"/>
    <w:rsid w:val="00EF2AFA"/>
    <w:rsid w:val="00EF5F5C"/>
    <w:rsid w:val="00F10FF2"/>
    <w:rsid w:val="00F559EC"/>
    <w:rsid w:val="00F64441"/>
    <w:rsid w:val="00F74AEC"/>
    <w:rsid w:val="00F8127F"/>
    <w:rsid w:val="00F85619"/>
    <w:rsid w:val="00F92F2E"/>
    <w:rsid w:val="00FB3335"/>
    <w:rsid w:val="00FC5714"/>
    <w:rsid w:val="00FC7143"/>
    <w:rsid w:val="00FD0881"/>
    <w:rsid w:val="00FD28F9"/>
    <w:rsid w:val="00FD3DC1"/>
    <w:rsid w:val="00FF3663"/>
    <w:rsid w:val="00FF5527"/>
    <w:rsid w:val="00FF6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3A33"/>
  <w15:chartTrackingRefBased/>
  <w15:docId w15:val="{EDC615A8-90AC-40C7-9C17-58FAC2DC9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4E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28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1F9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ED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A4C3E"/>
    <w:rPr>
      <w:color w:val="0000FF"/>
      <w:u w:val="single"/>
    </w:rPr>
  </w:style>
  <w:style w:type="character" w:customStyle="1" w:styleId="element-citation">
    <w:name w:val="element-citation"/>
    <w:basedOn w:val="DefaultParagraphFont"/>
    <w:rsid w:val="003F41EB"/>
  </w:style>
  <w:style w:type="paragraph" w:styleId="NormalWeb">
    <w:name w:val="Normal (Web)"/>
    <w:basedOn w:val="Normal"/>
    <w:uiPriority w:val="99"/>
    <w:semiHidden/>
    <w:unhideWhenUsed/>
    <w:rsid w:val="00592A0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04D43"/>
    <w:pPr>
      <w:ind w:left="720"/>
      <w:contextualSpacing/>
    </w:pPr>
  </w:style>
  <w:style w:type="character" w:customStyle="1" w:styleId="current-selection">
    <w:name w:val="current-selection"/>
    <w:basedOn w:val="DefaultParagraphFont"/>
    <w:rsid w:val="006E6AB0"/>
  </w:style>
  <w:style w:type="character" w:customStyle="1" w:styleId="highwire-citation-author">
    <w:name w:val="highwire-citation-author"/>
    <w:basedOn w:val="DefaultParagraphFont"/>
    <w:rsid w:val="00AB2DC4"/>
  </w:style>
  <w:style w:type="character" w:customStyle="1" w:styleId="Heading2Char">
    <w:name w:val="Heading 2 Char"/>
    <w:basedOn w:val="DefaultParagraphFont"/>
    <w:link w:val="Heading2"/>
    <w:uiPriority w:val="9"/>
    <w:rsid w:val="00FD28F9"/>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D2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8F9"/>
  </w:style>
  <w:style w:type="paragraph" w:styleId="Footer">
    <w:name w:val="footer"/>
    <w:basedOn w:val="Normal"/>
    <w:link w:val="FooterChar"/>
    <w:uiPriority w:val="99"/>
    <w:unhideWhenUsed/>
    <w:rsid w:val="00FD2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8F9"/>
  </w:style>
  <w:style w:type="paragraph" w:styleId="NoSpacing">
    <w:name w:val="No Spacing"/>
    <w:link w:val="NoSpacingChar"/>
    <w:uiPriority w:val="1"/>
    <w:qFormat/>
    <w:rsid w:val="00664840"/>
    <w:pPr>
      <w:spacing w:after="0" w:line="240" w:lineRule="auto"/>
    </w:pPr>
    <w:rPr>
      <w:rFonts w:eastAsiaTheme="minorEastAsia"/>
    </w:rPr>
  </w:style>
  <w:style w:type="character" w:customStyle="1" w:styleId="NoSpacingChar">
    <w:name w:val="No Spacing Char"/>
    <w:basedOn w:val="DefaultParagraphFont"/>
    <w:link w:val="NoSpacing"/>
    <w:uiPriority w:val="1"/>
    <w:rsid w:val="00664840"/>
    <w:rPr>
      <w:rFonts w:eastAsiaTheme="minorEastAsia"/>
    </w:rPr>
  </w:style>
  <w:style w:type="character" w:customStyle="1" w:styleId="Heading3Char">
    <w:name w:val="Heading 3 Char"/>
    <w:basedOn w:val="DefaultParagraphFont"/>
    <w:link w:val="Heading3"/>
    <w:uiPriority w:val="9"/>
    <w:rsid w:val="00371F9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C5573"/>
    <w:pPr>
      <w:outlineLvl w:val="9"/>
    </w:pPr>
  </w:style>
  <w:style w:type="paragraph" w:styleId="TOC1">
    <w:name w:val="toc 1"/>
    <w:basedOn w:val="Normal"/>
    <w:next w:val="Normal"/>
    <w:autoRedefine/>
    <w:uiPriority w:val="39"/>
    <w:unhideWhenUsed/>
    <w:rsid w:val="006C5573"/>
    <w:pPr>
      <w:spacing w:after="100"/>
    </w:pPr>
  </w:style>
  <w:style w:type="paragraph" w:styleId="TOC2">
    <w:name w:val="toc 2"/>
    <w:basedOn w:val="Normal"/>
    <w:next w:val="Normal"/>
    <w:autoRedefine/>
    <w:uiPriority w:val="39"/>
    <w:unhideWhenUsed/>
    <w:rsid w:val="006C5573"/>
    <w:pPr>
      <w:spacing w:after="100"/>
      <w:ind w:left="220"/>
    </w:pPr>
  </w:style>
  <w:style w:type="paragraph" w:styleId="TOC3">
    <w:name w:val="toc 3"/>
    <w:basedOn w:val="Normal"/>
    <w:next w:val="Normal"/>
    <w:autoRedefine/>
    <w:uiPriority w:val="39"/>
    <w:unhideWhenUsed/>
    <w:rsid w:val="006C5573"/>
    <w:pPr>
      <w:spacing w:after="100"/>
      <w:ind w:left="440"/>
    </w:pPr>
  </w:style>
  <w:style w:type="character" w:customStyle="1" w:styleId="ref-journal">
    <w:name w:val="ref-journal"/>
    <w:basedOn w:val="DefaultParagraphFont"/>
    <w:rsid w:val="008E1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5803">
      <w:bodyDiv w:val="1"/>
      <w:marLeft w:val="0"/>
      <w:marRight w:val="0"/>
      <w:marTop w:val="0"/>
      <w:marBottom w:val="0"/>
      <w:divBdr>
        <w:top w:val="none" w:sz="0" w:space="0" w:color="auto"/>
        <w:left w:val="none" w:sz="0" w:space="0" w:color="auto"/>
        <w:bottom w:val="none" w:sz="0" w:space="0" w:color="auto"/>
        <w:right w:val="none" w:sz="0" w:space="0" w:color="auto"/>
      </w:divBdr>
      <w:divsChild>
        <w:div w:id="330645912">
          <w:marLeft w:val="0"/>
          <w:marRight w:val="0"/>
          <w:marTop w:val="0"/>
          <w:marBottom w:val="0"/>
          <w:divBdr>
            <w:top w:val="none" w:sz="0" w:space="0" w:color="auto"/>
            <w:left w:val="none" w:sz="0" w:space="0" w:color="auto"/>
            <w:bottom w:val="none" w:sz="0" w:space="0" w:color="auto"/>
            <w:right w:val="none" w:sz="0" w:space="0" w:color="auto"/>
          </w:divBdr>
        </w:div>
        <w:div w:id="2099331132">
          <w:marLeft w:val="0"/>
          <w:marRight w:val="0"/>
          <w:marTop w:val="0"/>
          <w:marBottom w:val="0"/>
          <w:divBdr>
            <w:top w:val="none" w:sz="0" w:space="0" w:color="auto"/>
            <w:left w:val="none" w:sz="0" w:space="0" w:color="auto"/>
            <w:bottom w:val="none" w:sz="0" w:space="0" w:color="auto"/>
            <w:right w:val="none" w:sz="0" w:space="0" w:color="auto"/>
          </w:divBdr>
        </w:div>
        <w:div w:id="1246183686">
          <w:marLeft w:val="0"/>
          <w:marRight w:val="0"/>
          <w:marTop w:val="0"/>
          <w:marBottom w:val="0"/>
          <w:divBdr>
            <w:top w:val="none" w:sz="0" w:space="0" w:color="auto"/>
            <w:left w:val="none" w:sz="0" w:space="0" w:color="auto"/>
            <w:bottom w:val="none" w:sz="0" w:space="0" w:color="auto"/>
            <w:right w:val="none" w:sz="0" w:space="0" w:color="auto"/>
          </w:divBdr>
        </w:div>
        <w:div w:id="589244407">
          <w:marLeft w:val="0"/>
          <w:marRight w:val="0"/>
          <w:marTop w:val="0"/>
          <w:marBottom w:val="0"/>
          <w:divBdr>
            <w:top w:val="none" w:sz="0" w:space="0" w:color="auto"/>
            <w:left w:val="none" w:sz="0" w:space="0" w:color="auto"/>
            <w:bottom w:val="none" w:sz="0" w:space="0" w:color="auto"/>
            <w:right w:val="none" w:sz="0" w:space="0" w:color="auto"/>
          </w:divBdr>
        </w:div>
        <w:div w:id="1384406978">
          <w:marLeft w:val="0"/>
          <w:marRight w:val="0"/>
          <w:marTop w:val="0"/>
          <w:marBottom w:val="0"/>
          <w:divBdr>
            <w:top w:val="none" w:sz="0" w:space="0" w:color="auto"/>
            <w:left w:val="none" w:sz="0" w:space="0" w:color="auto"/>
            <w:bottom w:val="none" w:sz="0" w:space="0" w:color="auto"/>
            <w:right w:val="none" w:sz="0" w:space="0" w:color="auto"/>
          </w:divBdr>
        </w:div>
        <w:div w:id="1138377738">
          <w:marLeft w:val="0"/>
          <w:marRight w:val="0"/>
          <w:marTop w:val="0"/>
          <w:marBottom w:val="0"/>
          <w:divBdr>
            <w:top w:val="none" w:sz="0" w:space="0" w:color="auto"/>
            <w:left w:val="none" w:sz="0" w:space="0" w:color="auto"/>
            <w:bottom w:val="none" w:sz="0" w:space="0" w:color="auto"/>
            <w:right w:val="none" w:sz="0" w:space="0" w:color="auto"/>
          </w:divBdr>
        </w:div>
        <w:div w:id="1074668924">
          <w:marLeft w:val="0"/>
          <w:marRight w:val="0"/>
          <w:marTop w:val="0"/>
          <w:marBottom w:val="0"/>
          <w:divBdr>
            <w:top w:val="none" w:sz="0" w:space="0" w:color="auto"/>
            <w:left w:val="none" w:sz="0" w:space="0" w:color="auto"/>
            <w:bottom w:val="none" w:sz="0" w:space="0" w:color="auto"/>
            <w:right w:val="none" w:sz="0" w:space="0" w:color="auto"/>
          </w:divBdr>
        </w:div>
        <w:div w:id="712972205">
          <w:marLeft w:val="0"/>
          <w:marRight w:val="0"/>
          <w:marTop w:val="0"/>
          <w:marBottom w:val="0"/>
          <w:divBdr>
            <w:top w:val="none" w:sz="0" w:space="0" w:color="auto"/>
            <w:left w:val="none" w:sz="0" w:space="0" w:color="auto"/>
            <w:bottom w:val="none" w:sz="0" w:space="0" w:color="auto"/>
            <w:right w:val="none" w:sz="0" w:space="0" w:color="auto"/>
          </w:divBdr>
        </w:div>
        <w:div w:id="1238780366">
          <w:marLeft w:val="0"/>
          <w:marRight w:val="0"/>
          <w:marTop w:val="0"/>
          <w:marBottom w:val="0"/>
          <w:divBdr>
            <w:top w:val="none" w:sz="0" w:space="0" w:color="auto"/>
            <w:left w:val="none" w:sz="0" w:space="0" w:color="auto"/>
            <w:bottom w:val="none" w:sz="0" w:space="0" w:color="auto"/>
            <w:right w:val="none" w:sz="0" w:space="0" w:color="auto"/>
          </w:divBdr>
        </w:div>
        <w:div w:id="2140679199">
          <w:marLeft w:val="0"/>
          <w:marRight w:val="0"/>
          <w:marTop w:val="0"/>
          <w:marBottom w:val="0"/>
          <w:divBdr>
            <w:top w:val="none" w:sz="0" w:space="0" w:color="auto"/>
            <w:left w:val="none" w:sz="0" w:space="0" w:color="auto"/>
            <w:bottom w:val="none" w:sz="0" w:space="0" w:color="auto"/>
            <w:right w:val="none" w:sz="0" w:space="0" w:color="auto"/>
          </w:divBdr>
        </w:div>
        <w:div w:id="825054705">
          <w:marLeft w:val="0"/>
          <w:marRight w:val="0"/>
          <w:marTop w:val="0"/>
          <w:marBottom w:val="0"/>
          <w:divBdr>
            <w:top w:val="none" w:sz="0" w:space="0" w:color="auto"/>
            <w:left w:val="none" w:sz="0" w:space="0" w:color="auto"/>
            <w:bottom w:val="none" w:sz="0" w:space="0" w:color="auto"/>
            <w:right w:val="none" w:sz="0" w:space="0" w:color="auto"/>
          </w:divBdr>
        </w:div>
        <w:div w:id="613902595">
          <w:marLeft w:val="0"/>
          <w:marRight w:val="0"/>
          <w:marTop w:val="0"/>
          <w:marBottom w:val="0"/>
          <w:divBdr>
            <w:top w:val="none" w:sz="0" w:space="0" w:color="auto"/>
            <w:left w:val="none" w:sz="0" w:space="0" w:color="auto"/>
            <w:bottom w:val="none" w:sz="0" w:space="0" w:color="auto"/>
            <w:right w:val="none" w:sz="0" w:space="0" w:color="auto"/>
          </w:divBdr>
        </w:div>
        <w:div w:id="863444401">
          <w:marLeft w:val="0"/>
          <w:marRight w:val="0"/>
          <w:marTop w:val="0"/>
          <w:marBottom w:val="0"/>
          <w:divBdr>
            <w:top w:val="none" w:sz="0" w:space="0" w:color="auto"/>
            <w:left w:val="none" w:sz="0" w:space="0" w:color="auto"/>
            <w:bottom w:val="none" w:sz="0" w:space="0" w:color="auto"/>
            <w:right w:val="none" w:sz="0" w:space="0" w:color="auto"/>
          </w:divBdr>
        </w:div>
        <w:div w:id="792362511">
          <w:marLeft w:val="0"/>
          <w:marRight w:val="0"/>
          <w:marTop w:val="0"/>
          <w:marBottom w:val="0"/>
          <w:divBdr>
            <w:top w:val="none" w:sz="0" w:space="0" w:color="auto"/>
            <w:left w:val="none" w:sz="0" w:space="0" w:color="auto"/>
            <w:bottom w:val="none" w:sz="0" w:space="0" w:color="auto"/>
            <w:right w:val="none" w:sz="0" w:space="0" w:color="auto"/>
          </w:divBdr>
        </w:div>
        <w:div w:id="821194789">
          <w:marLeft w:val="0"/>
          <w:marRight w:val="0"/>
          <w:marTop w:val="0"/>
          <w:marBottom w:val="0"/>
          <w:divBdr>
            <w:top w:val="none" w:sz="0" w:space="0" w:color="auto"/>
            <w:left w:val="none" w:sz="0" w:space="0" w:color="auto"/>
            <w:bottom w:val="none" w:sz="0" w:space="0" w:color="auto"/>
            <w:right w:val="none" w:sz="0" w:space="0" w:color="auto"/>
          </w:divBdr>
        </w:div>
        <w:div w:id="1888683435">
          <w:marLeft w:val="0"/>
          <w:marRight w:val="0"/>
          <w:marTop w:val="0"/>
          <w:marBottom w:val="0"/>
          <w:divBdr>
            <w:top w:val="none" w:sz="0" w:space="0" w:color="auto"/>
            <w:left w:val="none" w:sz="0" w:space="0" w:color="auto"/>
            <w:bottom w:val="none" w:sz="0" w:space="0" w:color="auto"/>
            <w:right w:val="none" w:sz="0" w:space="0" w:color="auto"/>
          </w:divBdr>
        </w:div>
        <w:div w:id="180776650">
          <w:marLeft w:val="0"/>
          <w:marRight w:val="0"/>
          <w:marTop w:val="0"/>
          <w:marBottom w:val="0"/>
          <w:divBdr>
            <w:top w:val="none" w:sz="0" w:space="0" w:color="auto"/>
            <w:left w:val="none" w:sz="0" w:space="0" w:color="auto"/>
            <w:bottom w:val="none" w:sz="0" w:space="0" w:color="auto"/>
            <w:right w:val="none" w:sz="0" w:space="0" w:color="auto"/>
          </w:divBdr>
        </w:div>
        <w:div w:id="1937715742">
          <w:marLeft w:val="0"/>
          <w:marRight w:val="0"/>
          <w:marTop w:val="0"/>
          <w:marBottom w:val="0"/>
          <w:divBdr>
            <w:top w:val="none" w:sz="0" w:space="0" w:color="auto"/>
            <w:left w:val="none" w:sz="0" w:space="0" w:color="auto"/>
            <w:bottom w:val="none" w:sz="0" w:space="0" w:color="auto"/>
            <w:right w:val="none" w:sz="0" w:space="0" w:color="auto"/>
          </w:divBdr>
        </w:div>
        <w:div w:id="1282691798">
          <w:marLeft w:val="0"/>
          <w:marRight w:val="0"/>
          <w:marTop w:val="0"/>
          <w:marBottom w:val="0"/>
          <w:divBdr>
            <w:top w:val="none" w:sz="0" w:space="0" w:color="auto"/>
            <w:left w:val="none" w:sz="0" w:space="0" w:color="auto"/>
            <w:bottom w:val="none" w:sz="0" w:space="0" w:color="auto"/>
            <w:right w:val="none" w:sz="0" w:space="0" w:color="auto"/>
          </w:divBdr>
        </w:div>
        <w:div w:id="1849829672">
          <w:marLeft w:val="0"/>
          <w:marRight w:val="0"/>
          <w:marTop w:val="0"/>
          <w:marBottom w:val="0"/>
          <w:divBdr>
            <w:top w:val="none" w:sz="0" w:space="0" w:color="auto"/>
            <w:left w:val="none" w:sz="0" w:space="0" w:color="auto"/>
            <w:bottom w:val="none" w:sz="0" w:space="0" w:color="auto"/>
            <w:right w:val="none" w:sz="0" w:space="0" w:color="auto"/>
          </w:divBdr>
        </w:div>
        <w:div w:id="1845169602">
          <w:marLeft w:val="0"/>
          <w:marRight w:val="0"/>
          <w:marTop w:val="0"/>
          <w:marBottom w:val="0"/>
          <w:divBdr>
            <w:top w:val="none" w:sz="0" w:space="0" w:color="auto"/>
            <w:left w:val="none" w:sz="0" w:space="0" w:color="auto"/>
            <w:bottom w:val="none" w:sz="0" w:space="0" w:color="auto"/>
            <w:right w:val="none" w:sz="0" w:space="0" w:color="auto"/>
          </w:divBdr>
        </w:div>
        <w:div w:id="1636373811">
          <w:marLeft w:val="0"/>
          <w:marRight w:val="0"/>
          <w:marTop w:val="0"/>
          <w:marBottom w:val="0"/>
          <w:divBdr>
            <w:top w:val="none" w:sz="0" w:space="0" w:color="auto"/>
            <w:left w:val="none" w:sz="0" w:space="0" w:color="auto"/>
            <w:bottom w:val="none" w:sz="0" w:space="0" w:color="auto"/>
            <w:right w:val="none" w:sz="0" w:space="0" w:color="auto"/>
          </w:divBdr>
        </w:div>
        <w:div w:id="1641691914">
          <w:marLeft w:val="0"/>
          <w:marRight w:val="0"/>
          <w:marTop w:val="0"/>
          <w:marBottom w:val="0"/>
          <w:divBdr>
            <w:top w:val="none" w:sz="0" w:space="0" w:color="auto"/>
            <w:left w:val="none" w:sz="0" w:space="0" w:color="auto"/>
            <w:bottom w:val="none" w:sz="0" w:space="0" w:color="auto"/>
            <w:right w:val="none" w:sz="0" w:space="0" w:color="auto"/>
          </w:divBdr>
        </w:div>
        <w:div w:id="277177462">
          <w:marLeft w:val="0"/>
          <w:marRight w:val="0"/>
          <w:marTop w:val="0"/>
          <w:marBottom w:val="0"/>
          <w:divBdr>
            <w:top w:val="none" w:sz="0" w:space="0" w:color="auto"/>
            <w:left w:val="none" w:sz="0" w:space="0" w:color="auto"/>
            <w:bottom w:val="none" w:sz="0" w:space="0" w:color="auto"/>
            <w:right w:val="none" w:sz="0" w:space="0" w:color="auto"/>
          </w:divBdr>
        </w:div>
        <w:div w:id="580409126">
          <w:marLeft w:val="0"/>
          <w:marRight w:val="0"/>
          <w:marTop w:val="0"/>
          <w:marBottom w:val="0"/>
          <w:divBdr>
            <w:top w:val="none" w:sz="0" w:space="0" w:color="auto"/>
            <w:left w:val="none" w:sz="0" w:space="0" w:color="auto"/>
            <w:bottom w:val="none" w:sz="0" w:space="0" w:color="auto"/>
            <w:right w:val="none" w:sz="0" w:space="0" w:color="auto"/>
          </w:divBdr>
        </w:div>
      </w:divsChild>
    </w:div>
    <w:div w:id="177354626">
      <w:bodyDiv w:val="1"/>
      <w:marLeft w:val="0"/>
      <w:marRight w:val="0"/>
      <w:marTop w:val="0"/>
      <w:marBottom w:val="0"/>
      <w:divBdr>
        <w:top w:val="none" w:sz="0" w:space="0" w:color="auto"/>
        <w:left w:val="none" w:sz="0" w:space="0" w:color="auto"/>
        <w:bottom w:val="none" w:sz="0" w:space="0" w:color="auto"/>
        <w:right w:val="none" w:sz="0" w:space="0" w:color="auto"/>
      </w:divBdr>
    </w:div>
    <w:div w:id="237984069">
      <w:bodyDiv w:val="1"/>
      <w:marLeft w:val="0"/>
      <w:marRight w:val="0"/>
      <w:marTop w:val="0"/>
      <w:marBottom w:val="0"/>
      <w:divBdr>
        <w:top w:val="none" w:sz="0" w:space="0" w:color="auto"/>
        <w:left w:val="none" w:sz="0" w:space="0" w:color="auto"/>
        <w:bottom w:val="none" w:sz="0" w:space="0" w:color="auto"/>
        <w:right w:val="none" w:sz="0" w:space="0" w:color="auto"/>
      </w:divBdr>
    </w:div>
    <w:div w:id="258830075">
      <w:bodyDiv w:val="1"/>
      <w:marLeft w:val="0"/>
      <w:marRight w:val="0"/>
      <w:marTop w:val="0"/>
      <w:marBottom w:val="0"/>
      <w:divBdr>
        <w:top w:val="none" w:sz="0" w:space="0" w:color="auto"/>
        <w:left w:val="none" w:sz="0" w:space="0" w:color="auto"/>
        <w:bottom w:val="none" w:sz="0" w:space="0" w:color="auto"/>
        <w:right w:val="none" w:sz="0" w:space="0" w:color="auto"/>
      </w:divBdr>
    </w:div>
    <w:div w:id="315379141">
      <w:bodyDiv w:val="1"/>
      <w:marLeft w:val="0"/>
      <w:marRight w:val="0"/>
      <w:marTop w:val="0"/>
      <w:marBottom w:val="0"/>
      <w:divBdr>
        <w:top w:val="none" w:sz="0" w:space="0" w:color="auto"/>
        <w:left w:val="none" w:sz="0" w:space="0" w:color="auto"/>
        <w:bottom w:val="none" w:sz="0" w:space="0" w:color="auto"/>
        <w:right w:val="none" w:sz="0" w:space="0" w:color="auto"/>
      </w:divBdr>
      <w:divsChild>
        <w:div w:id="1606228454">
          <w:marLeft w:val="360"/>
          <w:marRight w:val="0"/>
          <w:marTop w:val="400"/>
          <w:marBottom w:val="0"/>
          <w:divBdr>
            <w:top w:val="none" w:sz="0" w:space="0" w:color="auto"/>
            <w:left w:val="none" w:sz="0" w:space="0" w:color="auto"/>
            <w:bottom w:val="none" w:sz="0" w:space="0" w:color="auto"/>
            <w:right w:val="none" w:sz="0" w:space="0" w:color="auto"/>
          </w:divBdr>
        </w:div>
        <w:div w:id="279462246">
          <w:marLeft w:val="360"/>
          <w:marRight w:val="0"/>
          <w:marTop w:val="400"/>
          <w:marBottom w:val="0"/>
          <w:divBdr>
            <w:top w:val="none" w:sz="0" w:space="0" w:color="auto"/>
            <w:left w:val="none" w:sz="0" w:space="0" w:color="auto"/>
            <w:bottom w:val="none" w:sz="0" w:space="0" w:color="auto"/>
            <w:right w:val="none" w:sz="0" w:space="0" w:color="auto"/>
          </w:divBdr>
        </w:div>
      </w:divsChild>
    </w:div>
    <w:div w:id="331875970">
      <w:bodyDiv w:val="1"/>
      <w:marLeft w:val="0"/>
      <w:marRight w:val="0"/>
      <w:marTop w:val="0"/>
      <w:marBottom w:val="0"/>
      <w:divBdr>
        <w:top w:val="none" w:sz="0" w:space="0" w:color="auto"/>
        <w:left w:val="none" w:sz="0" w:space="0" w:color="auto"/>
        <w:bottom w:val="none" w:sz="0" w:space="0" w:color="auto"/>
        <w:right w:val="none" w:sz="0" w:space="0" w:color="auto"/>
      </w:divBdr>
      <w:divsChild>
        <w:div w:id="572591062">
          <w:marLeft w:val="547"/>
          <w:marRight w:val="0"/>
          <w:marTop w:val="0"/>
          <w:marBottom w:val="0"/>
          <w:divBdr>
            <w:top w:val="none" w:sz="0" w:space="0" w:color="auto"/>
            <w:left w:val="none" w:sz="0" w:space="0" w:color="auto"/>
            <w:bottom w:val="none" w:sz="0" w:space="0" w:color="auto"/>
            <w:right w:val="none" w:sz="0" w:space="0" w:color="auto"/>
          </w:divBdr>
        </w:div>
        <w:div w:id="189224680">
          <w:marLeft w:val="547"/>
          <w:marRight w:val="0"/>
          <w:marTop w:val="0"/>
          <w:marBottom w:val="0"/>
          <w:divBdr>
            <w:top w:val="none" w:sz="0" w:space="0" w:color="auto"/>
            <w:left w:val="none" w:sz="0" w:space="0" w:color="auto"/>
            <w:bottom w:val="none" w:sz="0" w:space="0" w:color="auto"/>
            <w:right w:val="none" w:sz="0" w:space="0" w:color="auto"/>
          </w:divBdr>
        </w:div>
        <w:div w:id="1303926636">
          <w:marLeft w:val="547"/>
          <w:marRight w:val="0"/>
          <w:marTop w:val="0"/>
          <w:marBottom w:val="0"/>
          <w:divBdr>
            <w:top w:val="none" w:sz="0" w:space="0" w:color="auto"/>
            <w:left w:val="none" w:sz="0" w:space="0" w:color="auto"/>
            <w:bottom w:val="none" w:sz="0" w:space="0" w:color="auto"/>
            <w:right w:val="none" w:sz="0" w:space="0" w:color="auto"/>
          </w:divBdr>
        </w:div>
        <w:div w:id="961156736">
          <w:marLeft w:val="547"/>
          <w:marRight w:val="0"/>
          <w:marTop w:val="0"/>
          <w:marBottom w:val="0"/>
          <w:divBdr>
            <w:top w:val="none" w:sz="0" w:space="0" w:color="auto"/>
            <w:left w:val="none" w:sz="0" w:space="0" w:color="auto"/>
            <w:bottom w:val="none" w:sz="0" w:space="0" w:color="auto"/>
            <w:right w:val="none" w:sz="0" w:space="0" w:color="auto"/>
          </w:divBdr>
        </w:div>
        <w:div w:id="1347514763">
          <w:marLeft w:val="547"/>
          <w:marRight w:val="0"/>
          <w:marTop w:val="0"/>
          <w:marBottom w:val="0"/>
          <w:divBdr>
            <w:top w:val="none" w:sz="0" w:space="0" w:color="auto"/>
            <w:left w:val="none" w:sz="0" w:space="0" w:color="auto"/>
            <w:bottom w:val="none" w:sz="0" w:space="0" w:color="auto"/>
            <w:right w:val="none" w:sz="0" w:space="0" w:color="auto"/>
          </w:divBdr>
        </w:div>
      </w:divsChild>
    </w:div>
    <w:div w:id="338895653">
      <w:bodyDiv w:val="1"/>
      <w:marLeft w:val="0"/>
      <w:marRight w:val="0"/>
      <w:marTop w:val="0"/>
      <w:marBottom w:val="0"/>
      <w:divBdr>
        <w:top w:val="none" w:sz="0" w:space="0" w:color="auto"/>
        <w:left w:val="none" w:sz="0" w:space="0" w:color="auto"/>
        <w:bottom w:val="none" w:sz="0" w:space="0" w:color="auto"/>
        <w:right w:val="none" w:sz="0" w:space="0" w:color="auto"/>
      </w:divBdr>
    </w:div>
    <w:div w:id="377701970">
      <w:bodyDiv w:val="1"/>
      <w:marLeft w:val="0"/>
      <w:marRight w:val="0"/>
      <w:marTop w:val="0"/>
      <w:marBottom w:val="0"/>
      <w:divBdr>
        <w:top w:val="none" w:sz="0" w:space="0" w:color="auto"/>
        <w:left w:val="none" w:sz="0" w:space="0" w:color="auto"/>
        <w:bottom w:val="none" w:sz="0" w:space="0" w:color="auto"/>
        <w:right w:val="none" w:sz="0" w:space="0" w:color="auto"/>
      </w:divBdr>
      <w:divsChild>
        <w:div w:id="470296602">
          <w:marLeft w:val="0"/>
          <w:marRight w:val="0"/>
          <w:marTop w:val="120"/>
          <w:marBottom w:val="0"/>
          <w:divBdr>
            <w:top w:val="none" w:sz="0" w:space="0" w:color="auto"/>
            <w:left w:val="none" w:sz="0" w:space="0" w:color="auto"/>
            <w:bottom w:val="none" w:sz="0" w:space="0" w:color="auto"/>
            <w:right w:val="none" w:sz="0" w:space="0" w:color="auto"/>
          </w:divBdr>
        </w:div>
        <w:div w:id="1948350429">
          <w:marLeft w:val="0"/>
          <w:marRight w:val="0"/>
          <w:marTop w:val="120"/>
          <w:marBottom w:val="0"/>
          <w:divBdr>
            <w:top w:val="none" w:sz="0" w:space="0" w:color="auto"/>
            <w:left w:val="none" w:sz="0" w:space="0" w:color="auto"/>
            <w:bottom w:val="none" w:sz="0" w:space="0" w:color="auto"/>
            <w:right w:val="none" w:sz="0" w:space="0" w:color="auto"/>
          </w:divBdr>
        </w:div>
      </w:divsChild>
    </w:div>
    <w:div w:id="397481716">
      <w:bodyDiv w:val="1"/>
      <w:marLeft w:val="0"/>
      <w:marRight w:val="0"/>
      <w:marTop w:val="0"/>
      <w:marBottom w:val="0"/>
      <w:divBdr>
        <w:top w:val="none" w:sz="0" w:space="0" w:color="auto"/>
        <w:left w:val="none" w:sz="0" w:space="0" w:color="auto"/>
        <w:bottom w:val="none" w:sz="0" w:space="0" w:color="auto"/>
        <w:right w:val="none" w:sz="0" w:space="0" w:color="auto"/>
      </w:divBdr>
      <w:divsChild>
        <w:div w:id="1644237676">
          <w:marLeft w:val="360"/>
          <w:marRight w:val="0"/>
          <w:marTop w:val="400"/>
          <w:marBottom w:val="0"/>
          <w:divBdr>
            <w:top w:val="none" w:sz="0" w:space="0" w:color="auto"/>
            <w:left w:val="none" w:sz="0" w:space="0" w:color="auto"/>
            <w:bottom w:val="none" w:sz="0" w:space="0" w:color="auto"/>
            <w:right w:val="none" w:sz="0" w:space="0" w:color="auto"/>
          </w:divBdr>
        </w:div>
      </w:divsChild>
    </w:div>
    <w:div w:id="559512903">
      <w:bodyDiv w:val="1"/>
      <w:marLeft w:val="0"/>
      <w:marRight w:val="0"/>
      <w:marTop w:val="0"/>
      <w:marBottom w:val="0"/>
      <w:divBdr>
        <w:top w:val="none" w:sz="0" w:space="0" w:color="auto"/>
        <w:left w:val="none" w:sz="0" w:space="0" w:color="auto"/>
        <w:bottom w:val="none" w:sz="0" w:space="0" w:color="auto"/>
        <w:right w:val="none" w:sz="0" w:space="0" w:color="auto"/>
      </w:divBdr>
    </w:div>
    <w:div w:id="611478567">
      <w:bodyDiv w:val="1"/>
      <w:marLeft w:val="0"/>
      <w:marRight w:val="0"/>
      <w:marTop w:val="0"/>
      <w:marBottom w:val="0"/>
      <w:divBdr>
        <w:top w:val="none" w:sz="0" w:space="0" w:color="auto"/>
        <w:left w:val="none" w:sz="0" w:space="0" w:color="auto"/>
        <w:bottom w:val="none" w:sz="0" w:space="0" w:color="auto"/>
        <w:right w:val="none" w:sz="0" w:space="0" w:color="auto"/>
      </w:divBdr>
    </w:div>
    <w:div w:id="688028094">
      <w:bodyDiv w:val="1"/>
      <w:marLeft w:val="0"/>
      <w:marRight w:val="0"/>
      <w:marTop w:val="0"/>
      <w:marBottom w:val="0"/>
      <w:divBdr>
        <w:top w:val="none" w:sz="0" w:space="0" w:color="auto"/>
        <w:left w:val="none" w:sz="0" w:space="0" w:color="auto"/>
        <w:bottom w:val="none" w:sz="0" w:space="0" w:color="auto"/>
        <w:right w:val="none" w:sz="0" w:space="0" w:color="auto"/>
      </w:divBdr>
      <w:divsChild>
        <w:div w:id="1290934842">
          <w:marLeft w:val="0"/>
          <w:marRight w:val="0"/>
          <w:marTop w:val="120"/>
          <w:marBottom w:val="0"/>
          <w:divBdr>
            <w:top w:val="none" w:sz="0" w:space="0" w:color="auto"/>
            <w:left w:val="none" w:sz="0" w:space="0" w:color="auto"/>
            <w:bottom w:val="none" w:sz="0" w:space="0" w:color="auto"/>
            <w:right w:val="none" w:sz="0" w:space="0" w:color="auto"/>
          </w:divBdr>
        </w:div>
      </w:divsChild>
    </w:div>
    <w:div w:id="789325399">
      <w:bodyDiv w:val="1"/>
      <w:marLeft w:val="0"/>
      <w:marRight w:val="0"/>
      <w:marTop w:val="0"/>
      <w:marBottom w:val="0"/>
      <w:divBdr>
        <w:top w:val="none" w:sz="0" w:space="0" w:color="auto"/>
        <w:left w:val="none" w:sz="0" w:space="0" w:color="auto"/>
        <w:bottom w:val="none" w:sz="0" w:space="0" w:color="auto"/>
        <w:right w:val="none" w:sz="0" w:space="0" w:color="auto"/>
      </w:divBdr>
      <w:divsChild>
        <w:div w:id="1637905707">
          <w:marLeft w:val="0"/>
          <w:marRight w:val="0"/>
          <w:marTop w:val="120"/>
          <w:marBottom w:val="0"/>
          <w:divBdr>
            <w:top w:val="none" w:sz="0" w:space="0" w:color="auto"/>
            <w:left w:val="none" w:sz="0" w:space="0" w:color="auto"/>
            <w:bottom w:val="none" w:sz="0" w:space="0" w:color="auto"/>
            <w:right w:val="none" w:sz="0" w:space="0" w:color="auto"/>
          </w:divBdr>
        </w:div>
      </w:divsChild>
    </w:div>
    <w:div w:id="826166993">
      <w:bodyDiv w:val="1"/>
      <w:marLeft w:val="0"/>
      <w:marRight w:val="0"/>
      <w:marTop w:val="0"/>
      <w:marBottom w:val="0"/>
      <w:divBdr>
        <w:top w:val="none" w:sz="0" w:space="0" w:color="auto"/>
        <w:left w:val="none" w:sz="0" w:space="0" w:color="auto"/>
        <w:bottom w:val="none" w:sz="0" w:space="0" w:color="auto"/>
        <w:right w:val="none" w:sz="0" w:space="0" w:color="auto"/>
      </w:divBdr>
      <w:divsChild>
        <w:div w:id="2061903786">
          <w:marLeft w:val="0"/>
          <w:marRight w:val="0"/>
          <w:marTop w:val="0"/>
          <w:marBottom w:val="0"/>
          <w:divBdr>
            <w:top w:val="none" w:sz="0" w:space="0" w:color="auto"/>
            <w:left w:val="none" w:sz="0" w:space="0" w:color="auto"/>
            <w:bottom w:val="none" w:sz="0" w:space="0" w:color="auto"/>
            <w:right w:val="none" w:sz="0" w:space="0" w:color="auto"/>
          </w:divBdr>
        </w:div>
        <w:div w:id="1078097390">
          <w:marLeft w:val="0"/>
          <w:marRight w:val="0"/>
          <w:marTop w:val="0"/>
          <w:marBottom w:val="0"/>
          <w:divBdr>
            <w:top w:val="none" w:sz="0" w:space="0" w:color="auto"/>
            <w:left w:val="none" w:sz="0" w:space="0" w:color="auto"/>
            <w:bottom w:val="none" w:sz="0" w:space="0" w:color="auto"/>
            <w:right w:val="none" w:sz="0" w:space="0" w:color="auto"/>
          </w:divBdr>
        </w:div>
        <w:div w:id="1281641151">
          <w:marLeft w:val="0"/>
          <w:marRight w:val="0"/>
          <w:marTop w:val="0"/>
          <w:marBottom w:val="0"/>
          <w:divBdr>
            <w:top w:val="none" w:sz="0" w:space="0" w:color="auto"/>
            <w:left w:val="none" w:sz="0" w:space="0" w:color="auto"/>
            <w:bottom w:val="none" w:sz="0" w:space="0" w:color="auto"/>
            <w:right w:val="none" w:sz="0" w:space="0" w:color="auto"/>
          </w:divBdr>
        </w:div>
        <w:div w:id="598610105">
          <w:marLeft w:val="0"/>
          <w:marRight w:val="0"/>
          <w:marTop w:val="0"/>
          <w:marBottom w:val="0"/>
          <w:divBdr>
            <w:top w:val="none" w:sz="0" w:space="0" w:color="auto"/>
            <w:left w:val="none" w:sz="0" w:space="0" w:color="auto"/>
            <w:bottom w:val="none" w:sz="0" w:space="0" w:color="auto"/>
            <w:right w:val="none" w:sz="0" w:space="0" w:color="auto"/>
          </w:divBdr>
        </w:div>
        <w:div w:id="632249751">
          <w:marLeft w:val="0"/>
          <w:marRight w:val="0"/>
          <w:marTop w:val="0"/>
          <w:marBottom w:val="0"/>
          <w:divBdr>
            <w:top w:val="none" w:sz="0" w:space="0" w:color="auto"/>
            <w:left w:val="none" w:sz="0" w:space="0" w:color="auto"/>
            <w:bottom w:val="none" w:sz="0" w:space="0" w:color="auto"/>
            <w:right w:val="none" w:sz="0" w:space="0" w:color="auto"/>
          </w:divBdr>
        </w:div>
        <w:div w:id="514345425">
          <w:marLeft w:val="0"/>
          <w:marRight w:val="0"/>
          <w:marTop w:val="0"/>
          <w:marBottom w:val="0"/>
          <w:divBdr>
            <w:top w:val="none" w:sz="0" w:space="0" w:color="auto"/>
            <w:left w:val="none" w:sz="0" w:space="0" w:color="auto"/>
            <w:bottom w:val="none" w:sz="0" w:space="0" w:color="auto"/>
            <w:right w:val="none" w:sz="0" w:space="0" w:color="auto"/>
          </w:divBdr>
        </w:div>
        <w:div w:id="72969678">
          <w:marLeft w:val="0"/>
          <w:marRight w:val="0"/>
          <w:marTop w:val="0"/>
          <w:marBottom w:val="0"/>
          <w:divBdr>
            <w:top w:val="none" w:sz="0" w:space="0" w:color="auto"/>
            <w:left w:val="none" w:sz="0" w:space="0" w:color="auto"/>
            <w:bottom w:val="none" w:sz="0" w:space="0" w:color="auto"/>
            <w:right w:val="none" w:sz="0" w:space="0" w:color="auto"/>
          </w:divBdr>
        </w:div>
        <w:div w:id="640505680">
          <w:marLeft w:val="0"/>
          <w:marRight w:val="0"/>
          <w:marTop w:val="0"/>
          <w:marBottom w:val="0"/>
          <w:divBdr>
            <w:top w:val="none" w:sz="0" w:space="0" w:color="auto"/>
            <w:left w:val="none" w:sz="0" w:space="0" w:color="auto"/>
            <w:bottom w:val="none" w:sz="0" w:space="0" w:color="auto"/>
            <w:right w:val="none" w:sz="0" w:space="0" w:color="auto"/>
          </w:divBdr>
        </w:div>
        <w:div w:id="772096537">
          <w:marLeft w:val="0"/>
          <w:marRight w:val="0"/>
          <w:marTop w:val="0"/>
          <w:marBottom w:val="0"/>
          <w:divBdr>
            <w:top w:val="none" w:sz="0" w:space="0" w:color="auto"/>
            <w:left w:val="none" w:sz="0" w:space="0" w:color="auto"/>
            <w:bottom w:val="none" w:sz="0" w:space="0" w:color="auto"/>
            <w:right w:val="none" w:sz="0" w:space="0" w:color="auto"/>
          </w:divBdr>
        </w:div>
        <w:div w:id="1553610818">
          <w:marLeft w:val="0"/>
          <w:marRight w:val="0"/>
          <w:marTop w:val="0"/>
          <w:marBottom w:val="0"/>
          <w:divBdr>
            <w:top w:val="none" w:sz="0" w:space="0" w:color="auto"/>
            <w:left w:val="none" w:sz="0" w:space="0" w:color="auto"/>
            <w:bottom w:val="none" w:sz="0" w:space="0" w:color="auto"/>
            <w:right w:val="none" w:sz="0" w:space="0" w:color="auto"/>
          </w:divBdr>
        </w:div>
        <w:div w:id="1597471549">
          <w:marLeft w:val="0"/>
          <w:marRight w:val="0"/>
          <w:marTop w:val="0"/>
          <w:marBottom w:val="0"/>
          <w:divBdr>
            <w:top w:val="none" w:sz="0" w:space="0" w:color="auto"/>
            <w:left w:val="none" w:sz="0" w:space="0" w:color="auto"/>
            <w:bottom w:val="none" w:sz="0" w:space="0" w:color="auto"/>
            <w:right w:val="none" w:sz="0" w:space="0" w:color="auto"/>
          </w:divBdr>
        </w:div>
        <w:div w:id="1944025208">
          <w:marLeft w:val="0"/>
          <w:marRight w:val="0"/>
          <w:marTop w:val="0"/>
          <w:marBottom w:val="0"/>
          <w:divBdr>
            <w:top w:val="none" w:sz="0" w:space="0" w:color="auto"/>
            <w:left w:val="none" w:sz="0" w:space="0" w:color="auto"/>
            <w:bottom w:val="none" w:sz="0" w:space="0" w:color="auto"/>
            <w:right w:val="none" w:sz="0" w:space="0" w:color="auto"/>
          </w:divBdr>
        </w:div>
      </w:divsChild>
    </w:div>
    <w:div w:id="1001154179">
      <w:bodyDiv w:val="1"/>
      <w:marLeft w:val="0"/>
      <w:marRight w:val="0"/>
      <w:marTop w:val="0"/>
      <w:marBottom w:val="0"/>
      <w:divBdr>
        <w:top w:val="none" w:sz="0" w:space="0" w:color="auto"/>
        <w:left w:val="none" w:sz="0" w:space="0" w:color="auto"/>
        <w:bottom w:val="none" w:sz="0" w:space="0" w:color="auto"/>
        <w:right w:val="none" w:sz="0" w:space="0" w:color="auto"/>
      </w:divBdr>
      <w:divsChild>
        <w:div w:id="1064063400">
          <w:marLeft w:val="0"/>
          <w:marRight w:val="0"/>
          <w:marTop w:val="0"/>
          <w:marBottom w:val="0"/>
          <w:divBdr>
            <w:top w:val="none" w:sz="0" w:space="0" w:color="auto"/>
            <w:left w:val="none" w:sz="0" w:space="0" w:color="auto"/>
            <w:bottom w:val="none" w:sz="0" w:space="0" w:color="auto"/>
            <w:right w:val="none" w:sz="0" w:space="0" w:color="auto"/>
          </w:divBdr>
        </w:div>
        <w:div w:id="759790449">
          <w:marLeft w:val="0"/>
          <w:marRight w:val="0"/>
          <w:marTop w:val="0"/>
          <w:marBottom w:val="0"/>
          <w:divBdr>
            <w:top w:val="none" w:sz="0" w:space="0" w:color="auto"/>
            <w:left w:val="none" w:sz="0" w:space="0" w:color="auto"/>
            <w:bottom w:val="none" w:sz="0" w:space="0" w:color="auto"/>
            <w:right w:val="none" w:sz="0" w:space="0" w:color="auto"/>
          </w:divBdr>
        </w:div>
        <w:div w:id="1067724302">
          <w:marLeft w:val="0"/>
          <w:marRight w:val="0"/>
          <w:marTop w:val="0"/>
          <w:marBottom w:val="0"/>
          <w:divBdr>
            <w:top w:val="none" w:sz="0" w:space="0" w:color="auto"/>
            <w:left w:val="none" w:sz="0" w:space="0" w:color="auto"/>
            <w:bottom w:val="none" w:sz="0" w:space="0" w:color="auto"/>
            <w:right w:val="none" w:sz="0" w:space="0" w:color="auto"/>
          </w:divBdr>
        </w:div>
        <w:div w:id="1953130457">
          <w:marLeft w:val="0"/>
          <w:marRight w:val="0"/>
          <w:marTop w:val="0"/>
          <w:marBottom w:val="0"/>
          <w:divBdr>
            <w:top w:val="none" w:sz="0" w:space="0" w:color="auto"/>
            <w:left w:val="none" w:sz="0" w:space="0" w:color="auto"/>
            <w:bottom w:val="none" w:sz="0" w:space="0" w:color="auto"/>
            <w:right w:val="none" w:sz="0" w:space="0" w:color="auto"/>
          </w:divBdr>
        </w:div>
        <w:div w:id="653460695">
          <w:marLeft w:val="0"/>
          <w:marRight w:val="0"/>
          <w:marTop w:val="0"/>
          <w:marBottom w:val="0"/>
          <w:divBdr>
            <w:top w:val="none" w:sz="0" w:space="0" w:color="auto"/>
            <w:left w:val="none" w:sz="0" w:space="0" w:color="auto"/>
            <w:bottom w:val="none" w:sz="0" w:space="0" w:color="auto"/>
            <w:right w:val="none" w:sz="0" w:space="0" w:color="auto"/>
          </w:divBdr>
        </w:div>
        <w:div w:id="620381179">
          <w:marLeft w:val="0"/>
          <w:marRight w:val="0"/>
          <w:marTop w:val="0"/>
          <w:marBottom w:val="0"/>
          <w:divBdr>
            <w:top w:val="none" w:sz="0" w:space="0" w:color="auto"/>
            <w:left w:val="none" w:sz="0" w:space="0" w:color="auto"/>
            <w:bottom w:val="none" w:sz="0" w:space="0" w:color="auto"/>
            <w:right w:val="none" w:sz="0" w:space="0" w:color="auto"/>
          </w:divBdr>
        </w:div>
        <w:div w:id="556211872">
          <w:marLeft w:val="0"/>
          <w:marRight w:val="0"/>
          <w:marTop w:val="0"/>
          <w:marBottom w:val="0"/>
          <w:divBdr>
            <w:top w:val="none" w:sz="0" w:space="0" w:color="auto"/>
            <w:left w:val="none" w:sz="0" w:space="0" w:color="auto"/>
            <w:bottom w:val="none" w:sz="0" w:space="0" w:color="auto"/>
            <w:right w:val="none" w:sz="0" w:space="0" w:color="auto"/>
          </w:divBdr>
        </w:div>
        <w:div w:id="1992170692">
          <w:marLeft w:val="0"/>
          <w:marRight w:val="0"/>
          <w:marTop w:val="0"/>
          <w:marBottom w:val="0"/>
          <w:divBdr>
            <w:top w:val="none" w:sz="0" w:space="0" w:color="auto"/>
            <w:left w:val="none" w:sz="0" w:space="0" w:color="auto"/>
            <w:bottom w:val="none" w:sz="0" w:space="0" w:color="auto"/>
            <w:right w:val="none" w:sz="0" w:space="0" w:color="auto"/>
          </w:divBdr>
        </w:div>
        <w:div w:id="607548368">
          <w:marLeft w:val="0"/>
          <w:marRight w:val="0"/>
          <w:marTop w:val="0"/>
          <w:marBottom w:val="0"/>
          <w:divBdr>
            <w:top w:val="none" w:sz="0" w:space="0" w:color="auto"/>
            <w:left w:val="none" w:sz="0" w:space="0" w:color="auto"/>
            <w:bottom w:val="none" w:sz="0" w:space="0" w:color="auto"/>
            <w:right w:val="none" w:sz="0" w:space="0" w:color="auto"/>
          </w:divBdr>
        </w:div>
        <w:div w:id="406878937">
          <w:marLeft w:val="0"/>
          <w:marRight w:val="0"/>
          <w:marTop w:val="0"/>
          <w:marBottom w:val="0"/>
          <w:divBdr>
            <w:top w:val="none" w:sz="0" w:space="0" w:color="auto"/>
            <w:left w:val="none" w:sz="0" w:space="0" w:color="auto"/>
            <w:bottom w:val="none" w:sz="0" w:space="0" w:color="auto"/>
            <w:right w:val="none" w:sz="0" w:space="0" w:color="auto"/>
          </w:divBdr>
        </w:div>
        <w:div w:id="235165000">
          <w:marLeft w:val="0"/>
          <w:marRight w:val="0"/>
          <w:marTop w:val="0"/>
          <w:marBottom w:val="0"/>
          <w:divBdr>
            <w:top w:val="none" w:sz="0" w:space="0" w:color="auto"/>
            <w:left w:val="none" w:sz="0" w:space="0" w:color="auto"/>
            <w:bottom w:val="none" w:sz="0" w:space="0" w:color="auto"/>
            <w:right w:val="none" w:sz="0" w:space="0" w:color="auto"/>
          </w:divBdr>
        </w:div>
        <w:div w:id="1425416196">
          <w:marLeft w:val="0"/>
          <w:marRight w:val="0"/>
          <w:marTop w:val="0"/>
          <w:marBottom w:val="0"/>
          <w:divBdr>
            <w:top w:val="none" w:sz="0" w:space="0" w:color="auto"/>
            <w:left w:val="none" w:sz="0" w:space="0" w:color="auto"/>
            <w:bottom w:val="none" w:sz="0" w:space="0" w:color="auto"/>
            <w:right w:val="none" w:sz="0" w:space="0" w:color="auto"/>
          </w:divBdr>
        </w:div>
        <w:div w:id="1129398588">
          <w:marLeft w:val="0"/>
          <w:marRight w:val="0"/>
          <w:marTop w:val="0"/>
          <w:marBottom w:val="0"/>
          <w:divBdr>
            <w:top w:val="none" w:sz="0" w:space="0" w:color="auto"/>
            <w:left w:val="none" w:sz="0" w:space="0" w:color="auto"/>
            <w:bottom w:val="none" w:sz="0" w:space="0" w:color="auto"/>
            <w:right w:val="none" w:sz="0" w:space="0" w:color="auto"/>
          </w:divBdr>
        </w:div>
        <w:div w:id="1159881746">
          <w:marLeft w:val="0"/>
          <w:marRight w:val="0"/>
          <w:marTop w:val="0"/>
          <w:marBottom w:val="0"/>
          <w:divBdr>
            <w:top w:val="none" w:sz="0" w:space="0" w:color="auto"/>
            <w:left w:val="none" w:sz="0" w:space="0" w:color="auto"/>
            <w:bottom w:val="none" w:sz="0" w:space="0" w:color="auto"/>
            <w:right w:val="none" w:sz="0" w:space="0" w:color="auto"/>
          </w:divBdr>
        </w:div>
        <w:div w:id="881022232">
          <w:marLeft w:val="0"/>
          <w:marRight w:val="0"/>
          <w:marTop w:val="0"/>
          <w:marBottom w:val="0"/>
          <w:divBdr>
            <w:top w:val="none" w:sz="0" w:space="0" w:color="auto"/>
            <w:left w:val="none" w:sz="0" w:space="0" w:color="auto"/>
            <w:bottom w:val="none" w:sz="0" w:space="0" w:color="auto"/>
            <w:right w:val="none" w:sz="0" w:space="0" w:color="auto"/>
          </w:divBdr>
        </w:div>
        <w:div w:id="610094755">
          <w:marLeft w:val="0"/>
          <w:marRight w:val="0"/>
          <w:marTop w:val="0"/>
          <w:marBottom w:val="0"/>
          <w:divBdr>
            <w:top w:val="none" w:sz="0" w:space="0" w:color="auto"/>
            <w:left w:val="none" w:sz="0" w:space="0" w:color="auto"/>
            <w:bottom w:val="none" w:sz="0" w:space="0" w:color="auto"/>
            <w:right w:val="none" w:sz="0" w:space="0" w:color="auto"/>
          </w:divBdr>
        </w:div>
        <w:div w:id="1526096951">
          <w:marLeft w:val="0"/>
          <w:marRight w:val="0"/>
          <w:marTop w:val="0"/>
          <w:marBottom w:val="0"/>
          <w:divBdr>
            <w:top w:val="none" w:sz="0" w:space="0" w:color="auto"/>
            <w:left w:val="none" w:sz="0" w:space="0" w:color="auto"/>
            <w:bottom w:val="none" w:sz="0" w:space="0" w:color="auto"/>
            <w:right w:val="none" w:sz="0" w:space="0" w:color="auto"/>
          </w:divBdr>
        </w:div>
        <w:div w:id="1128400733">
          <w:marLeft w:val="0"/>
          <w:marRight w:val="0"/>
          <w:marTop w:val="0"/>
          <w:marBottom w:val="0"/>
          <w:divBdr>
            <w:top w:val="none" w:sz="0" w:space="0" w:color="auto"/>
            <w:left w:val="none" w:sz="0" w:space="0" w:color="auto"/>
            <w:bottom w:val="none" w:sz="0" w:space="0" w:color="auto"/>
            <w:right w:val="none" w:sz="0" w:space="0" w:color="auto"/>
          </w:divBdr>
        </w:div>
        <w:div w:id="112092378">
          <w:marLeft w:val="0"/>
          <w:marRight w:val="0"/>
          <w:marTop w:val="0"/>
          <w:marBottom w:val="0"/>
          <w:divBdr>
            <w:top w:val="none" w:sz="0" w:space="0" w:color="auto"/>
            <w:left w:val="none" w:sz="0" w:space="0" w:color="auto"/>
            <w:bottom w:val="none" w:sz="0" w:space="0" w:color="auto"/>
            <w:right w:val="none" w:sz="0" w:space="0" w:color="auto"/>
          </w:divBdr>
        </w:div>
        <w:div w:id="416705779">
          <w:marLeft w:val="0"/>
          <w:marRight w:val="0"/>
          <w:marTop w:val="0"/>
          <w:marBottom w:val="0"/>
          <w:divBdr>
            <w:top w:val="none" w:sz="0" w:space="0" w:color="auto"/>
            <w:left w:val="none" w:sz="0" w:space="0" w:color="auto"/>
            <w:bottom w:val="none" w:sz="0" w:space="0" w:color="auto"/>
            <w:right w:val="none" w:sz="0" w:space="0" w:color="auto"/>
          </w:divBdr>
        </w:div>
        <w:div w:id="1067217991">
          <w:marLeft w:val="0"/>
          <w:marRight w:val="0"/>
          <w:marTop w:val="0"/>
          <w:marBottom w:val="0"/>
          <w:divBdr>
            <w:top w:val="none" w:sz="0" w:space="0" w:color="auto"/>
            <w:left w:val="none" w:sz="0" w:space="0" w:color="auto"/>
            <w:bottom w:val="none" w:sz="0" w:space="0" w:color="auto"/>
            <w:right w:val="none" w:sz="0" w:space="0" w:color="auto"/>
          </w:divBdr>
        </w:div>
        <w:div w:id="1951739181">
          <w:marLeft w:val="0"/>
          <w:marRight w:val="0"/>
          <w:marTop w:val="0"/>
          <w:marBottom w:val="0"/>
          <w:divBdr>
            <w:top w:val="none" w:sz="0" w:space="0" w:color="auto"/>
            <w:left w:val="none" w:sz="0" w:space="0" w:color="auto"/>
            <w:bottom w:val="none" w:sz="0" w:space="0" w:color="auto"/>
            <w:right w:val="none" w:sz="0" w:space="0" w:color="auto"/>
          </w:divBdr>
        </w:div>
      </w:divsChild>
    </w:div>
    <w:div w:id="1216622621">
      <w:bodyDiv w:val="1"/>
      <w:marLeft w:val="0"/>
      <w:marRight w:val="0"/>
      <w:marTop w:val="0"/>
      <w:marBottom w:val="0"/>
      <w:divBdr>
        <w:top w:val="none" w:sz="0" w:space="0" w:color="auto"/>
        <w:left w:val="none" w:sz="0" w:space="0" w:color="auto"/>
        <w:bottom w:val="none" w:sz="0" w:space="0" w:color="auto"/>
        <w:right w:val="none" w:sz="0" w:space="0" w:color="auto"/>
      </w:divBdr>
      <w:divsChild>
        <w:div w:id="13580719">
          <w:marLeft w:val="0"/>
          <w:marRight w:val="0"/>
          <w:marTop w:val="120"/>
          <w:marBottom w:val="0"/>
          <w:divBdr>
            <w:top w:val="none" w:sz="0" w:space="0" w:color="auto"/>
            <w:left w:val="none" w:sz="0" w:space="0" w:color="auto"/>
            <w:bottom w:val="none" w:sz="0" w:space="0" w:color="auto"/>
            <w:right w:val="none" w:sz="0" w:space="0" w:color="auto"/>
          </w:divBdr>
        </w:div>
        <w:div w:id="1968848121">
          <w:marLeft w:val="0"/>
          <w:marRight w:val="0"/>
          <w:marTop w:val="120"/>
          <w:marBottom w:val="0"/>
          <w:divBdr>
            <w:top w:val="none" w:sz="0" w:space="0" w:color="auto"/>
            <w:left w:val="none" w:sz="0" w:space="0" w:color="auto"/>
            <w:bottom w:val="none" w:sz="0" w:space="0" w:color="auto"/>
            <w:right w:val="none" w:sz="0" w:space="0" w:color="auto"/>
          </w:divBdr>
        </w:div>
      </w:divsChild>
    </w:div>
    <w:div w:id="1512530854">
      <w:bodyDiv w:val="1"/>
      <w:marLeft w:val="0"/>
      <w:marRight w:val="0"/>
      <w:marTop w:val="0"/>
      <w:marBottom w:val="0"/>
      <w:divBdr>
        <w:top w:val="none" w:sz="0" w:space="0" w:color="auto"/>
        <w:left w:val="none" w:sz="0" w:space="0" w:color="auto"/>
        <w:bottom w:val="none" w:sz="0" w:space="0" w:color="auto"/>
        <w:right w:val="none" w:sz="0" w:space="0" w:color="auto"/>
      </w:divBdr>
      <w:divsChild>
        <w:div w:id="1045637277">
          <w:marLeft w:val="0"/>
          <w:marRight w:val="0"/>
          <w:marTop w:val="0"/>
          <w:marBottom w:val="0"/>
          <w:divBdr>
            <w:top w:val="none" w:sz="0" w:space="0" w:color="auto"/>
            <w:left w:val="none" w:sz="0" w:space="0" w:color="auto"/>
            <w:bottom w:val="none" w:sz="0" w:space="0" w:color="auto"/>
            <w:right w:val="none" w:sz="0" w:space="0" w:color="auto"/>
          </w:divBdr>
        </w:div>
        <w:div w:id="880632066">
          <w:marLeft w:val="0"/>
          <w:marRight w:val="0"/>
          <w:marTop w:val="0"/>
          <w:marBottom w:val="0"/>
          <w:divBdr>
            <w:top w:val="none" w:sz="0" w:space="0" w:color="auto"/>
            <w:left w:val="none" w:sz="0" w:space="0" w:color="auto"/>
            <w:bottom w:val="none" w:sz="0" w:space="0" w:color="auto"/>
            <w:right w:val="none" w:sz="0" w:space="0" w:color="auto"/>
          </w:divBdr>
        </w:div>
        <w:div w:id="570702153">
          <w:marLeft w:val="0"/>
          <w:marRight w:val="0"/>
          <w:marTop w:val="0"/>
          <w:marBottom w:val="0"/>
          <w:divBdr>
            <w:top w:val="none" w:sz="0" w:space="0" w:color="auto"/>
            <w:left w:val="none" w:sz="0" w:space="0" w:color="auto"/>
            <w:bottom w:val="none" w:sz="0" w:space="0" w:color="auto"/>
            <w:right w:val="none" w:sz="0" w:space="0" w:color="auto"/>
          </w:divBdr>
        </w:div>
        <w:div w:id="1142380689">
          <w:marLeft w:val="0"/>
          <w:marRight w:val="0"/>
          <w:marTop w:val="0"/>
          <w:marBottom w:val="0"/>
          <w:divBdr>
            <w:top w:val="none" w:sz="0" w:space="0" w:color="auto"/>
            <w:left w:val="none" w:sz="0" w:space="0" w:color="auto"/>
            <w:bottom w:val="none" w:sz="0" w:space="0" w:color="auto"/>
            <w:right w:val="none" w:sz="0" w:space="0" w:color="auto"/>
          </w:divBdr>
        </w:div>
      </w:divsChild>
    </w:div>
    <w:div w:id="1532917418">
      <w:bodyDiv w:val="1"/>
      <w:marLeft w:val="0"/>
      <w:marRight w:val="0"/>
      <w:marTop w:val="0"/>
      <w:marBottom w:val="0"/>
      <w:divBdr>
        <w:top w:val="none" w:sz="0" w:space="0" w:color="auto"/>
        <w:left w:val="none" w:sz="0" w:space="0" w:color="auto"/>
        <w:bottom w:val="none" w:sz="0" w:space="0" w:color="auto"/>
        <w:right w:val="none" w:sz="0" w:space="0" w:color="auto"/>
      </w:divBdr>
      <w:divsChild>
        <w:div w:id="1640259665">
          <w:marLeft w:val="0"/>
          <w:marRight w:val="0"/>
          <w:marTop w:val="0"/>
          <w:marBottom w:val="0"/>
          <w:divBdr>
            <w:top w:val="none" w:sz="0" w:space="0" w:color="auto"/>
            <w:left w:val="none" w:sz="0" w:space="0" w:color="auto"/>
            <w:bottom w:val="none" w:sz="0" w:space="0" w:color="auto"/>
            <w:right w:val="none" w:sz="0" w:space="0" w:color="auto"/>
          </w:divBdr>
        </w:div>
      </w:divsChild>
    </w:div>
    <w:div w:id="1539663949">
      <w:bodyDiv w:val="1"/>
      <w:marLeft w:val="0"/>
      <w:marRight w:val="0"/>
      <w:marTop w:val="0"/>
      <w:marBottom w:val="0"/>
      <w:divBdr>
        <w:top w:val="none" w:sz="0" w:space="0" w:color="auto"/>
        <w:left w:val="none" w:sz="0" w:space="0" w:color="auto"/>
        <w:bottom w:val="none" w:sz="0" w:space="0" w:color="auto"/>
        <w:right w:val="none" w:sz="0" w:space="0" w:color="auto"/>
      </w:divBdr>
      <w:divsChild>
        <w:div w:id="368144153">
          <w:marLeft w:val="0"/>
          <w:marRight w:val="0"/>
          <w:marTop w:val="0"/>
          <w:marBottom w:val="0"/>
          <w:divBdr>
            <w:top w:val="none" w:sz="0" w:space="0" w:color="auto"/>
            <w:left w:val="none" w:sz="0" w:space="0" w:color="auto"/>
            <w:bottom w:val="none" w:sz="0" w:space="0" w:color="auto"/>
            <w:right w:val="none" w:sz="0" w:space="0" w:color="auto"/>
          </w:divBdr>
        </w:div>
        <w:div w:id="1116564639">
          <w:marLeft w:val="0"/>
          <w:marRight w:val="0"/>
          <w:marTop w:val="0"/>
          <w:marBottom w:val="0"/>
          <w:divBdr>
            <w:top w:val="none" w:sz="0" w:space="0" w:color="auto"/>
            <w:left w:val="none" w:sz="0" w:space="0" w:color="auto"/>
            <w:bottom w:val="none" w:sz="0" w:space="0" w:color="auto"/>
            <w:right w:val="none" w:sz="0" w:space="0" w:color="auto"/>
          </w:divBdr>
        </w:div>
        <w:div w:id="1264149804">
          <w:marLeft w:val="0"/>
          <w:marRight w:val="0"/>
          <w:marTop w:val="0"/>
          <w:marBottom w:val="0"/>
          <w:divBdr>
            <w:top w:val="none" w:sz="0" w:space="0" w:color="auto"/>
            <w:left w:val="none" w:sz="0" w:space="0" w:color="auto"/>
            <w:bottom w:val="none" w:sz="0" w:space="0" w:color="auto"/>
            <w:right w:val="none" w:sz="0" w:space="0" w:color="auto"/>
          </w:divBdr>
        </w:div>
        <w:div w:id="1709447809">
          <w:marLeft w:val="0"/>
          <w:marRight w:val="0"/>
          <w:marTop w:val="0"/>
          <w:marBottom w:val="0"/>
          <w:divBdr>
            <w:top w:val="none" w:sz="0" w:space="0" w:color="auto"/>
            <w:left w:val="none" w:sz="0" w:space="0" w:color="auto"/>
            <w:bottom w:val="none" w:sz="0" w:space="0" w:color="auto"/>
            <w:right w:val="none" w:sz="0" w:space="0" w:color="auto"/>
          </w:divBdr>
        </w:div>
        <w:div w:id="1184053097">
          <w:marLeft w:val="0"/>
          <w:marRight w:val="0"/>
          <w:marTop w:val="0"/>
          <w:marBottom w:val="0"/>
          <w:divBdr>
            <w:top w:val="none" w:sz="0" w:space="0" w:color="auto"/>
            <w:left w:val="none" w:sz="0" w:space="0" w:color="auto"/>
            <w:bottom w:val="none" w:sz="0" w:space="0" w:color="auto"/>
            <w:right w:val="none" w:sz="0" w:space="0" w:color="auto"/>
          </w:divBdr>
        </w:div>
        <w:div w:id="1363749512">
          <w:marLeft w:val="0"/>
          <w:marRight w:val="0"/>
          <w:marTop w:val="0"/>
          <w:marBottom w:val="0"/>
          <w:divBdr>
            <w:top w:val="none" w:sz="0" w:space="0" w:color="auto"/>
            <w:left w:val="none" w:sz="0" w:space="0" w:color="auto"/>
            <w:bottom w:val="none" w:sz="0" w:space="0" w:color="auto"/>
            <w:right w:val="none" w:sz="0" w:space="0" w:color="auto"/>
          </w:divBdr>
        </w:div>
        <w:div w:id="1142456295">
          <w:marLeft w:val="0"/>
          <w:marRight w:val="0"/>
          <w:marTop w:val="0"/>
          <w:marBottom w:val="0"/>
          <w:divBdr>
            <w:top w:val="none" w:sz="0" w:space="0" w:color="auto"/>
            <w:left w:val="none" w:sz="0" w:space="0" w:color="auto"/>
            <w:bottom w:val="none" w:sz="0" w:space="0" w:color="auto"/>
            <w:right w:val="none" w:sz="0" w:space="0" w:color="auto"/>
          </w:divBdr>
        </w:div>
        <w:div w:id="1730109817">
          <w:marLeft w:val="0"/>
          <w:marRight w:val="0"/>
          <w:marTop w:val="0"/>
          <w:marBottom w:val="0"/>
          <w:divBdr>
            <w:top w:val="none" w:sz="0" w:space="0" w:color="auto"/>
            <w:left w:val="none" w:sz="0" w:space="0" w:color="auto"/>
            <w:bottom w:val="none" w:sz="0" w:space="0" w:color="auto"/>
            <w:right w:val="none" w:sz="0" w:space="0" w:color="auto"/>
          </w:divBdr>
        </w:div>
        <w:div w:id="275988695">
          <w:marLeft w:val="0"/>
          <w:marRight w:val="0"/>
          <w:marTop w:val="0"/>
          <w:marBottom w:val="0"/>
          <w:divBdr>
            <w:top w:val="none" w:sz="0" w:space="0" w:color="auto"/>
            <w:left w:val="none" w:sz="0" w:space="0" w:color="auto"/>
            <w:bottom w:val="none" w:sz="0" w:space="0" w:color="auto"/>
            <w:right w:val="none" w:sz="0" w:space="0" w:color="auto"/>
          </w:divBdr>
        </w:div>
        <w:div w:id="465854265">
          <w:marLeft w:val="0"/>
          <w:marRight w:val="0"/>
          <w:marTop w:val="0"/>
          <w:marBottom w:val="0"/>
          <w:divBdr>
            <w:top w:val="none" w:sz="0" w:space="0" w:color="auto"/>
            <w:left w:val="none" w:sz="0" w:space="0" w:color="auto"/>
            <w:bottom w:val="none" w:sz="0" w:space="0" w:color="auto"/>
            <w:right w:val="none" w:sz="0" w:space="0" w:color="auto"/>
          </w:divBdr>
        </w:div>
        <w:div w:id="623125030">
          <w:marLeft w:val="0"/>
          <w:marRight w:val="0"/>
          <w:marTop w:val="0"/>
          <w:marBottom w:val="0"/>
          <w:divBdr>
            <w:top w:val="none" w:sz="0" w:space="0" w:color="auto"/>
            <w:left w:val="none" w:sz="0" w:space="0" w:color="auto"/>
            <w:bottom w:val="none" w:sz="0" w:space="0" w:color="auto"/>
            <w:right w:val="none" w:sz="0" w:space="0" w:color="auto"/>
          </w:divBdr>
        </w:div>
        <w:div w:id="525795831">
          <w:marLeft w:val="0"/>
          <w:marRight w:val="0"/>
          <w:marTop w:val="0"/>
          <w:marBottom w:val="0"/>
          <w:divBdr>
            <w:top w:val="none" w:sz="0" w:space="0" w:color="auto"/>
            <w:left w:val="none" w:sz="0" w:space="0" w:color="auto"/>
            <w:bottom w:val="none" w:sz="0" w:space="0" w:color="auto"/>
            <w:right w:val="none" w:sz="0" w:space="0" w:color="auto"/>
          </w:divBdr>
        </w:div>
        <w:div w:id="1509833716">
          <w:marLeft w:val="0"/>
          <w:marRight w:val="0"/>
          <w:marTop w:val="0"/>
          <w:marBottom w:val="0"/>
          <w:divBdr>
            <w:top w:val="none" w:sz="0" w:space="0" w:color="auto"/>
            <w:left w:val="none" w:sz="0" w:space="0" w:color="auto"/>
            <w:bottom w:val="none" w:sz="0" w:space="0" w:color="auto"/>
            <w:right w:val="none" w:sz="0" w:space="0" w:color="auto"/>
          </w:divBdr>
        </w:div>
        <w:div w:id="714617941">
          <w:marLeft w:val="0"/>
          <w:marRight w:val="0"/>
          <w:marTop w:val="0"/>
          <w:marBottom w:val="0"/>
          <w:divBdr>
            <w:top w:val="none" w:sz="0" w:space="0" w:color="auto"/>
            <w:left w:val="none" w:sz="0" w:space="0" w:color="auto"/>
            <w:bottom w:val="none" w:sz="0" w:space="0" w:color="auto"/>
            <w:right w:val="none" w:sz="0" w:space="0" w:color="auto"/>
          </w:divBdr>
        </w:div>
        <w:div w:id="1239173771">
          <w:marLeft w:val="0"/>
          <w:marRight w:val="0"/>
          <w:marTop w:val="0"/>
          <w:marBottom w:val="0"/>
          <w:divBdr>
            <w:top w:val="none" w:sz="0" w:space="0" w:color="auto"/>
            <w:left w:val="none" w:sz="0" w:space="0" w:color="auto"/>
            <w:bottom w:val="none" w:sz="0" w:space="0" w:color="auto"/>
            <w:right w:val="none" w:sz="0" w:space="0" w:color="auto"/>
          </w:divBdr>
        </w:div>
        <w:div w:id="1489321010">
          <w:marLeft w:val="0"/>
          <w:marRight w:val="0"/>
          <w:marTop w:val="0"/>
          <w:marBottom w:val="0"/>
          <w:divBdr>
            <w:top w:val="none" w:sz="0" w:space="0" w:color="auto"/>
            <w:left w:val="none" w:sz="0" w:space="0" w:color="auto"/>
            <w:bottom w:val="none" w:sz="0" w:space="0" w:color="auto"/>
            <w:right w:val="none" w:sz="0" w:space="0" w:color="auto"/>
          </w:divBdr>
        </w:div>
        <w:div w:id="1792550516">
          <w:marLeft w:val="0"/>
          <w:marRight w:val="0"/>
          <w:marTop w:val="0"/>
          <w:marBottom w:val="0"/>
          <w:divBdr>
            <w:top w:val="none" w:sz="0" w:space="0" w:color="auto"/>
            <w:left w:val="none" w:sz="0" w:space="0" w:color="auto"/>
            <w:bottom w:val="none" w:sz="0" w:space="0" w:color="auto"/>
            <w:right w:val="none" w:sz="0" w:space="0" w:color="auto"/>
          </w:divBdr>
        </w:div>
        <w:div w:id="1114717279">
          <w:marLeft w:val="0"/>
          <w:marRight w:val="0"/>
          <w:marTop w:val="0"/>
          <w:marBottom w:val="0"/>
          <w:divBdr>
            <w:top w:val="none" w:sz="0" w:space="0" w:color="auto"/>
            <w:left w:val="none" w:sz="0" w:space="0" w:color="auto"/>
            <w:bottom w:val="none" w:sz="0" w:space="0" w:color="auto"/>
            <w:right w:val="none" w:sz="0" w:space="0" w:color="auto"/>
          </w:divBdr>
        </w:div>
        <w:div w:id="796604694">
          <w:marLeft w:val="0"/>
          <w:marRight w:val="0"/>
          <w:marTop w:val="0"/>
          <w:marBottom w:val="0"/>
          <w:divBdr>
            <w:top w:val="none" w:sz="0" w:space="0" w:color="auto"/>
            <w:left w:val="none" w:sz="0" w:space="0" w:color="auto"/>
            <w:bottom w:val="none" w:sz="0" w:space="0" w:color="auto"/>
            <w:right w:val="none" w:sz="0" w:space="0" w:color="auto"/>
          </w:divBdr>
        </w:div>
        <w:div w:id="519124220">
          <w:marLeft w:val="0"/>
          <w:marRight w:val="0"/>
          <w:marTop w:val="0"/>
          <w:marBottom w:val="0"/>
          <w:divBdr>
            <w:top w:val="none" w:sz="0" w:space="0" w:color="auto"/>
            <w:left w:val="none" w:sz="0" w:space="0" w:color="auto"/>
            <w:bottom w:val="none" w:sz="0" w:space="0" w:color="auto"/>
            <w:right w:val="none" w:sz="0" w:space="0" w:color="auto"/>
          </w:divBdr>
        </w:div>
        <w:div w:id="742336065">
          <w:marLeft w:val="0"/>
          <w:marRight w:val="0"/>
          <w:marTop w:val="0"/>
          <w:marBottom w:val="0"/>
          <w:divBdr>
            <w:top w:val="none" w:sz="0" w:space="0" w:color="auto"/>
            <w:left w:val="none" w:sz="0" w:space="0" w:color="auto"/>
            <w:bottom w:val="none" w:sz="0" w:space="0" w:color="auto"/>
            <w:right w:val="none" w:sz="0" w:space="0" w:color="auto"/>
          </w:divBdr>
        </w:div>
        <w:div w:id="419642411">
          <w:marLeft w:val="0"/>
          <w:marRight w:val="0"/>
          <w:marTop w:val="0"/>
          <w:marBottom w:val="0"/>
          <w:divBdr>
            <w:top w:val="none" w:sz="0" w:space="0" w:color="auto"/>
            <w:left w:val="none" w:sz="0" w:space="0" w:color="auto"/>
            <w:bottom w:val="none" w:sz="0" w:space="0" w:color="auto"/>
            <w:right w:val="none" w:sz="0" w:space="0" w:color="auto"/>
          </w:divBdr>
        </w:div>
        <w:div w:id="1384984315">
          <w:marLeft w:val="0"/>
          <w:marRight w:val="0"/>
          <w:marTop w:val="0"/>
          <w:marBottom w:val="0"/>
          <w:divBdr>
            <w:top w:val="none" w:sz="0" w:space="0" w:color="auto"/>
            <w:left w:val="none" w:sz="0" w:space="0" w:color="auto"/>
            <w:bottom w:val="none" w:sz="0" w:space="0" w:color="auto"/>
            <w:right w:val="none" w:sz="0" w:space="0" w:color="auto"/>
          </w:divBdr>
        </w:div>
        <w:div w:id="1956281689">
          <w:marLeft w:val="0"/>
          <w:marRight w:val="0"/>
          <w:marTop w:val="0"/>
          <w:marBottom w:val="0"/>
          <w:divBdr>
            <w:top w:val="none" w:sz="0" w:space="0" w:color="auto"/>
            <w:left w:val="none" w:sz="0" w:space="0" w:color="auto"/>
            <w:bottom w:val="none" w:sz="0" w:space="0" w:color="auto"/>
            <w:right w:val="none" w:sz="0" w:space="0" w:color="auto"/>
          </w:divBdr>
        </w:div>
        <w:div w:id="2053722550">
          <w:marLeft w:val="0"/>
          <w:marRight w:val="0"/>
          <w:marTop w:val="0"/>
          <w:marBottom w:val="0"/>
          <w:divBdr>
            <w:top w:val="none" w:sz="0" w:space="0" w:color="auto"/>
            <w:left w:val="none" w:sz="0" w:space="0" w:color="auto"/>
            <w:bottom w:val="none" w:sz="0" w:space="0" w:color="auto"/>
            <w:right w:val="none" w:sz="0" w:space="0" w:color="auto"/>
          </w:divBdr>
        </w:div>
      </w:divsChild>
    </w:div>
    <w:div w:id="1558126961">
      <w:bodyDiv w:val="1"/>
      <w:marLeft w:val="0"/>
      <w:marRight w:val="0"/>
      <w:marTop w:val="0"/>
      <w:marBottom w:val="0"/>
      <w:divBdr>
        <w:top w:val="none" w:sz="0" w:space="0" w:color="auto"/>
        <w:left w:val="none" w:sz="0" w:space="0" w:color="auto"/>
        <w:bottom w:val="none" w:sz="0" w:space="0" w:color="auto"/>
        <w:right w:val="none" w:sz="0" w:space="0" w:color="auto"/>
      </w:divBdr>
    </w:div>
    <w:div w:id="1701320567">
      <w:bodyDiv w:val="1"/>
      <w:marLeft w:val="0"/>
      <w:marRight w:val="0"/>
      <w:marTop w:val="0"/>
      <w:marBottom w:val="0"/>
      <w:divBdr>
        <w:top w:val="none" w:sz="0" w:space="0" w:color="auto"/>
        <w:left w:val="none" w:sz="0" w:space="0" w:color="auto"/>
        <w:bottom w:val="none" w:sz="0" w:space="0" w:color="auto"/>
        <w:right w:val="none" w:sz="0" w:space="0" w:color="auto"/>
      </w:divBdr>
    </w:div>
    <w:div w:id="1828325777">
      <w:bodyDiv w:val="1"/>
      <w:marLeft w:val="0"/>
      <w:marRight w:val="0"/>
      <w:marTop w:val="0"/>
      <w:marBottom w:val="0"/>
      <w:divBdr>
        <w:top w:val="none" w:sz="0" w:space="0" w:color="auto"/>
        <w:left w:val="none" w:sz="0" w:space="0" w:color="auto"/>
        <w:bottom w:val="none" w:sz="0" w:space="0" w:color="auto"/>
        <w:right w:val="none" w:sz="0" w:space="0" w:color="auto"/>
      </w:divBdr>
      <w:divsChild>
        <w:div w:id="397286643">
          <w:marLeft w:val="0"/>
          <w:marRight w:val="0"/>
          <w:marTop w:val="0"/>
          <w:marBottom w:val="0"/>
          <w:divBdr>
            <w:top w:val="none" w:sz="0" w:space="0" w:color="auto"/>
            <w:left w:val="none" w:sz="0" w:space="0" w:color="auto"/>
            <w:bottom w:val="none" w:sz="0" w:space="0" w:color="auto"/>
            <w:right w:val="none" w:sz="0" w:space="0" w:color="auto"/>
          </w:divBdr>
        </w:div>
        <w:div w:id="494685149">
          <w:marLeft w:val="0"/>
          <w:marRight w:val="0"/>
          <w:marTop w:val="0"/>
          <w:marBottom w:val="0"/>
          <w:divBdr>
            <w:top w:val="none" w:sz="0" w:space="0" w:color="auto"/>
            <w:left w:val="none" w:sz="0" w:space="0" w:color="auto"/>
            <w:bottom w:val="none" w:sz="0" w:space="0" w:color="auto"/>
            <w:right w:val="none" w:sz="0" w:space="0" w:color="auto"/>
          </w:divBdr>
        </w:div>
        <w:div w:id="160857412">
          <w:marLeft w:val="0"/>
          <w:marRight w:val="0"/>
          <w:marTop w:val="0"/>
          <w:marBottom w:val="0"/>
          <w:divBdr>
            <w:top w:val="none" w:sz="0" w:space="0" w:color="auto"/>
            <w:left w:val="none" w:sz="0" w:space="0" w:color="auto"/>
            <w:bottom w:val="none" w:sz="0" w:space="0" w:color="auto"/>
            <w:right w:val="none" w:sz="0" w:space="0" w:color="auto"/>
          </w:divBdr>
        </w:div>
        <w:div w:id="1161967183">
          <w:marLeft w:val="0"/>
          <w:marRight w:val="0"/>
          <w:marTop w:val="0"/>
          <w:marBottom w:val="0"/>
          <w:divBdr>
            <w:top w:val="none" w:sz="0" w:space="0" w:color="auto"/>
            <w:left w:val="none" w:sz="0" w:space="0" w:color="auto"/>
            <w:bottom w:val="none" w:sz="0" w:space="0" w:color="auto"/>
            <w:right w:val="none" w:sz="0" w:space="0" w:color="auto"/>
          </w:divBdr>
        </w:div>
        <w:div w:id="62143185">
          <w:marLeft w:val="0"/>
          <w:marRight w:val="0"/>
          <w:marTop w:val="0"/>
          <w:marBottom w:val="0"/>
          <w:divBdr>
            <w:top w:val="none" w:sz="0" w:space="0" w:color="auto"/>
            <w:left w:val="none" w:sz="0" w:space="0" w:color="auto"/>
            <w:bottom w:val="none" w:sz="0" w:space="0" w:color="auto"/>
            <w:right w:val="none" w:sz="0" w:space="0" w:color="auto"/>
          </w:divBdr>
        </w:div>
        <w:div w:id="1818573372">
          <w:marLeft w:val="0"/>
          <w:marRight w:val="0"/>
          <w:marTop w:val="0"/>
          <w:marBottom w:val="0"/>
          <w:divBdr>
            <w:top w:val="none" w:sz="0" w:space="0" w:color="auto"/>
            <w:left w:val="none" w:sz="0" w:space="0" w:color="auto"/>
            <w:bottom w:val="none" w:sz="0" w:space="0" w:color="auto"/>
            <w:right w:val="none" w:sz="0" w:space="0" w:color="auto"/>
          </w:divBdr>
        </w:div>
        <w:div w:id="491065315">
          <w:marLeft w:val="0"/>
          <w:marRight w:val="0"/>
          <w:marTop w:val="0"/>
          <w:marBottom w:val="0"/>
          <w:divBdr>
            <w:top w:val="none" w:sz="0" w:space="0" w:color="auto"/>
            <w:left w:val="none" w:sz="0" w:space="0" w:color="auto"/>
            <w:bottom w:val="none" w:sz="0" w:space="0" w:color="auto"/>
            <w:right w:val="none" w:sz="0" w:space="0" w:color="auto"/>
          </w:divBdr>
        </w:div>
        <w:div w:id="1967811072">
          <w:marLeft w:val="0"/>
          <w:marRight w:val="0"/>
          <w:marTop w:val="0"/>
          <w:marBottom w:val="0"/>
          <w:divBdr>
            <w:top w:val="none" w:sz="0" w:space="0" w:color="auto"/>
            <w:left w:val="none" w:sz="0" w:space="0" w:color="auto"/>
            <w:bottom w:val="none" w:sz="0" w:space="0" w:color="auto"/>
            <w:right w:val="none" w:sz="0" w:space="0" w:color="auto"/>
          </w:divBdr>
        </w:div>
        <w:div w:id="990794831">
          <w:marLeft w:val="0"/>
          <w:marRight w:val="0"/>
          <w:marTop w:val="0"/>
          <w:marBottom w:val="0"/>
          <w:divBdr>
            <w:top w:val="none" w:sz="0" w:space="0" w:color="auto"/>
            <w:left w:val="none" w:sz="0" w:space="0" w:color="auto"/>
            <w:bottom w:val="none" w:sz="0" w:space="0" w:color="auto"/>
            <w:right w:val="none" w:sz="0" w:space="0" w:color="auto"/>
          </w:divBdr>
        </w:div>
        <w:div w:id="169419325">
          <w:marLeft w:val="0"/>
          <w:marRight w:val="0"/>
          <w:marTop w:val="0"/>
          <w:marBottom w:val="0"/>
          <w:divBdr>
            <w:top w:val="none" w:sz="0" w:space="0" w:color="auto"/>
            <w:left w:val="none" w:sz="0" w:space="0" w:color="auto"/>
            <w:bottom w:val="none" w:sz="0" w:space="0" w:color="auto"/>
            <w:right w:val="none" w:sz="0" w:space="0" w:color="auto"/>
          </w:divBdr>
        </w:div>
        <w:div w:id="61874241">
          <w:marLeft w:val="0"/>
          <w:marRight w:val="0"/>
          <w:marTop w:val="0"/>
          <w:marBottom w:val="0"/>
          <w:divBdr>
            <w:top w:val="none" w:sz="0" w:space="0" w:color="auto"/>
            <w:left w:val="none" w:sz="0" w:space="0" w:color="auto"/>
            <w:bottom w:val="none" w:sz="0" w:space="0" w:color="auto"/>
            <w:right w:val="none" w:sz="0" w:space="0" w:color="auto"/>
          </w:divBdr>
        </w:div>
        <w:div w:id="8992736">
          <w:marLeft w:val="0"/>
          <w:marRight w:val="0"/>
          <w:marTop w:val="0"/>
          <w:marBottom w:val="0"/>
          <w:divBdr>
            <w:top w:val="none" w:sz="0" w:space="0" w:color="auto"/>
            <w:left w:val="none" w:sz="0" w:space="0" w:color="auto"/>
            <w:bottom w:val="none" w:sz="0" w:space="0" w:color="auto"/>
            <w:right w:val="none" w:sz="0" w:space="0" w:color="auto"/>
          </w:divBdr>
        </w:div>
        <w:div w:id="362247889">
          <w:marLeft w:val="0"/>
          <w:marRight w:val="0"/>
          <w:marTop w:val="0"/>
          <w:marBottom w:val="0"/>
          <w:divBdr>
            <w:top w:val="none" w:sz="0" w:space="0" w:color="auto"/>
            <w:left w:val="none" w:sz="0" w:space="0" w:color="auto"/>
            <w:bottom w:val="none" w:sz="0" w:space="0" w:color="auto"/>
            <w:right w:val="none" w:sz="0" w:space="0" w:color="auto"/>
          </w:divBdr>
        </w:div>
      </w:divsChild>
    </w:div>
    <w:div w:id="1941330988">
      <w:bodyDiv w:val="1"/>
      <w:marLeft w:val="0"/>
      <w:marRight w:val="0"/>
      <w:marTop w:val="0"/>
      <w:marBottom w:val="0"/>
      <w:divBdr>
        <w:top w:val="none" w:sz="0" w:space="0" w:color="auto"/>
        <w:left w:val="none" w:sz="0" w:space="0" w:color="auto"/>
        <w:bottom w:val="none" w:sz="0" w:space="0" w:color="auto"/>
        <w:right w:val="none" w:sz="0" w:space="0" w:color="auto"/>
      </w:divBdr>
      <w:divsChild>
        <w:div w:id="1091198495">
          <w:marLeft w:val="0"/>
          <w:marRight w:val="0"/>
          <w:marTop w:val="0"/>
          <w:marBottom w:val="0"/>
          <w:divBdr>
            <w:top w:val="none" w:sz="0" w:space="0" w:color="auto"/>
            <w:left w:val="none" w:sz="0" w:space="0" w:color="auto"/>
            <w:bottom w:val="none" w:sz="0" w:space="0" w:color="auto"/>
            <w:right w:val="none" w:sz="0" w:space="0" w:color="auto"/>
          </w:divBdr>
        </w:div>
        <w:div w:id="2022395755">
          <w:marLeft w:val="0"/>
          <w:marRight w:val="0"/>
          <w:marTop w:val="0"/>
          <w:marBottom w:val="0"/>
          <w:divBdr>
            <w:top w:val="none" w:sz="0" w:space="0" w:color="auto"/>
            <w:left w:val="none" w:sz="0" w:space="0" w:color="auto"/>
            <w:bottom w:val="none" w:sz="0" w:space="0" w:color="auto"/>
            <w:right w:val="none" w:sz="0" w:space="0" w:color="auto"/>
          </w:divBdr>
        </w:div>
        <w:div w:id="1560706819">
          <w:marLeft w:val="0"/>
          <w:marRight w:val="0"/>
          <w:marTop w:val="0"/>
          <w:marBottom w:val="0"/>
          <w:divBdr>
            <w:top w:val="none" w:sz="0" w:space="0" w:color="auto"/>
            <w:left w:val="none" w:sz="0" w:space="0" w:color="auto"/>
            <w:bottom w:val="none" w:sz="0" w:space="0" w:color="auto"/>
            <w:right w:val="none" w:sz="0" w:space="0" w:color="auto"/>
          </w:divBdr>
        </w:div>
        <w:div w:id="1296445713">
          <w:marLeft w:val="0"/>
          <w:marRight w:val="0"/>
          <w:marTop w:val="0"/>
          <w:marBottom w:val="0"/>
          <w:divBdr>
            <w:top w:val="none" w:sz="0" w:space="0" w:color="auto"/>
            <w:left w:val="none" w:sz="0" w:space="0" w:color="auto"/>
            <w:bottom w:val="none" w:sz="0" w:space="0" w:color="auto"/>
            <w:right w:val="none" w:sz="0" w:space="0" w:color="auto"/>
          </w:divBdr>
        </w:div>
        <w:div w:id="1836530165">
          <w:marLeft w:val="0"/>
          <w:marRight w:val="0"/>
          <w:marTop w:val="0"/>
          <w:marBottom w:val="0"/>
          <w:divBdr>
            <w:top w:val="none" w:sz="0" w:space="0" w:color="auto"/>
            <w:left w:val="none" w:sz="0" w:space="0" w:color="auto"/>
            <w:bottom w:val="none" w:sz="0" w:space="0" w:color="auto"/>
            <w:right w:val="none" w:sz="0" w:space="0" w:color="auto"/>
          </w:divBdr>
        </w:div>
      </w:divsChild>
    </w:div>
    <w:div w:id="2015569264">
      <w:bodyDiv w:val="1"/>
      <w:marLeft w:val="0"/>
      <w:marRight w:val="0"/>
      <w:marTop w:val="0"/>
      <w:marBottom w:val="0"/>
      <w:divBdr>
        <w:top w:val="none" w:sz="0" w:space="0" w:color="auto"/>
        <w:left w:val="none" w:sz="0" w:space="0" w:color="auto"/>
        <w:bottom w:val="none" w:sz="0" w:space="0" w:color="auto"/>
        <w:right w:val="none" w:sz="0" w:space="0" w:color="auto"/>
      </w:divBdr>
    </w:div>
    <w:div w:id="2063365970">
      <w:bodyDiv w:val="1"/>
      <w:marLeft w:val="0"/>
      <w:marRight w:val="0"/>
      <w:marTop w:val="0"/>
      <w:marBottom w:val="0"/>
      <w:divBdr>
        <w:top w:val="none" w:sz="0" w:space="0" w:color="auto"/>
        <w:left w:val="none" w:sz="0" w:space="0" w:color="auto"/>
        <w:bottom w:val="none" w:sz="0" w:space="0" w:color="auto"/>
        <w:right w:val="none" w:sz="0" w:space="0" w:color="auto"/>
      </w:divBdr>
      <w:divsChild>
        <w:div w:id="13843628">
          <w:marLeft w:val="0"/>
          <w:marRight w:val="0"/>
          <w:marTop w:val="120"/>
          <w:marBottom w:val="0"/>
          <w:divBdr>
            <w:top w:val="none" w:sz="0" w:space="0" w:color="auto"/>
            <w:left w:val="none" w:sz="0" w:space="0" w:color="auto"/>
            <w:bottom w:val="none" w:sz="0" w:space="0" w:color="auto"/>
            <w:right w:val="none" w:sz="0" w:space="0" w:color="auto"/>
          </w:divBdr>
        </w:div>
        <w:div w:id="560557364">
          <w:marLeft w:val="0"/>
          <w:marRight w:val="0"/>
          <w:marTop w:val="120"/>
          <w:marBottom w:val="0"/>
          <w:divBdr>
            <w:top w:val="none" w:sz="0" w:space="0" w:color="auto"/>
            <w:left w:val="none" w:sz="0" w:space="0" w:color="auto"/>
            <w:bottom w:val="none" w:sz="0" w:space="0" w:color="auto"/>
            <w:right w:val="none" w:sz="0" w:space="0" w:color="auto"/>
          </w:divBdr>
        </w:div>
      </w:divsChild>
    </w:div>
    <w:div w:id="21400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C9E5D4-672A-450C-B512-A6445D29185A}" type="doc">
      <dgm:prSet loTypeId="urn:microsoft.com/office/officeart/2005/8/layout/cycle8" loCatId="cycle" qsTypeId="urn:microsoft.com/office/officeart/2005/8/quickstyle/simple1" qsCatId="simple" csTypeId="urn:microsoft.com/office/officeart/2005/8/colors/accent1_2" csCatId="accent1" phldr="1"/>
      <dgm:spPr/>
    </dgm:pt>
    <dgm:pt modelId="{D03039A9-D94C-4741-A648-A857558EA4AB}">
      <dgm:prSet phldrT="[Text]" custT="1"/>
      <dgm:spPr/>
      <dgm:t>
        <a:bodyPr/>
        <a:lstStyle/>
        <a:p>
          <a:r>
            <a:rPr lang="en-US" sz="1100"/>
            <a:t>Epistemology</a:t>
          </a:r>
        </a:p>
        <a:p>
          <a:r>
            <a:rPr lang="en-US" sz="1100"/>
            <a:t>positivism and reesrach is independant and findings can be generalized  </a:t>
          </a:r>
        </a:p>
      </dgm:t>
    </dgm:pt>
    <dgm:pt modelId="{BA6CD732-878B-4937-B508-6883ADC5FFD5}" type="parTrans" cxnId="{DB11C7CD-0AE3-40B7-A56B-8570AA31F812}">
      <dgm:prSet/>
      <dgm:spPr/>
      <dgm:t>
        <a:bodyPr/>
        <a:lstStyle/>
        <a:p>
          <a:endParaRPr lang="en-US"/>
        </a:p>
      </dgm:t>
    </dgm:pt>
    <dgm:pt modelId="{4595DDD6-B418-44C7-AB7A-BF6094328350}" type="sibTrans" cxnId="{DB11C7CD-0AE3-40B7-A56B-8570AA31F812}">
      <dgm:prSet/>
      <dgm:spPr/>
      <dgm:t>
        <a:bodyPr/>
        <a:lstStyle/>
        <a:p>
          <a:endParaRPr lang="en-US"/>
        </a:p>
      </dgm:t>
    </dgm:pt>
    <dgm:pt modelId="{C201768D-76AA-48D0-8DCF-A675615167FA}">
      <dgm:prSet phldrT="[Text]" custT="1"/>
      <dgm:spPr/>
      <dgm:t>
        <a:bodyPr/>
        <a:lstStyle/>
        <a:p>
          <a:r>
            <a:rPr lang="en-US" sz="1100"/>
            <a:t>Axiology</a:t>
          </a:r>
        </a:p>
        <a:p>
          <a:r>
            <a:rPr lang="en-US" sz="1100"/>
            <a:t>study is not biased and is judgement free due to random sampling and ensured it by designing questionnaire accordingly </a:t>
          </a:r>
        </a:p>
      </dgm:t>
    </dgm:pt>
    <dgm:pt modelId="{D95078F3-368C-45E4-9C39-C26256CCED43}" type="parTrans" cxnId="{111EA503-3339-4E14-902A-F1A8B1F40C4B}">
      <dgm:prSet/>
      <dgm:spPr/>
      <dgm:t>
        <a:bodyPr/>
        <a:lstStyle/>
        <a:p>
          <a:endParaRPr lang="en-US"/>
        </a:p>
      </dgm:t>
    </dgm:pt>
    <dgm:pt modelId="{7DC92E05-5966-4D7F-B75E-2BE940A30929}" type="sibTrans" cxnId="{111EA503-3339-4E14-902A-F1A8B1F40C4B}">
      <dgm:prSet/>
      <dgm:spPr/>
      <dgm:t>
        <a:bodyPr/>
        <a:lstStyle/>
        <a:p>
          <a:endParaRPr lang="en-US"/>
        </a:p>
      </dgm:t>
    </dgm:pt>
    <dgm:pt modelId="{A892314A-8986-4501-BE33-1C830442186C}">
      <dgm:prSet phldrT="[Text]" custT="1"/>
      <dgm:spPr/>
      <dgm:t>
        <a:bodyPr/>
        <a:lstStyle/>
        <a:p>
          <a:r>
            <a:rPr lang="en-US" sz="1100"/>
            <a:t>Ontology </a:t>
          </a:r>
        </a:p>
        <a:p>
          <a:r>
            <a:rPr lang="en-US" sz="1100"/>
            <a:t>Job satisfaction is objective, real, measurable,</a:t>
          </a:r>
        </a:p>
        <a:p>
          <a:r>
            <a:rPr lang="en-US" sz="1100"/>
            <a:t>results can be validated </a:t>
          </a:r>
        </a:p>
      </dgm:t>
    </dgm:pt>
    <dgm:pt modelId="{18B37A33-6391-4FE7-8B5B-B807897FDE39}" type="parTrans" cxnId="{17A46FE5-17AF-4DD4-8DF2-410C199ADE29}">
      <dgm:prSet/>
      <dgm:spPr/>
      <dgm:t>
        <a:bodyPr/>
        <a:lstStyle/>
        <a:p>
          <a:endParaRPr lang="en-US"/>
        </a:p>
      </dgm:t>
    </dgm:pt>
    <dgm:pt modelId="{73BE7F60-D3B4-424C-AC15-1D7180D849CB}" type="sibTrans" cxnId="{17A46FE5-17AF-4DD4-8DF2-410C199ADE29}">
      <dgm:prSet/>
      <dgm:spPr/>
      <dgm:t>
        <a:bodyPr/>
        <a:lstStyle/>
        <a:p>
          <a:endParaRPr lang="en-US"/>
        </a:p>
      </dgm:t>
    </dgm:pt>
    <dgm:pt modelId="{8545CE88-CC5D-4E0B-86A0-89C63DE11601}" type="pres">
      <dgm:prSet presAssocID="{7FC9E5D4-672A-450C-B512-A6445D29185A}" presName="compositeShape" presStyleCnt="0">
        <dgm:presLayoutVars>
          <dgm:chMax val="7"/>
          <dgm:dir/>
          <dgm:resizeHandles val="exact"/>
        </dgm:presLayoutVars>
      </dgm:prSet>
      <dgm:spPr/>
    </dgm:pt>
    <dgm:pt modelId="{8C6436CA-3BD6-48FE-85CF-D5676A57BDDB}" type="pres">
      <dgm:prSet presAssocID="{7FC9E5D4-672A-450C-B512-A6445D29185A}" presName="wedge1" presStyleLbl="node1" presStyleIdx="0" presStyleCnt="3"/>
      <dgm:spPr/>
      <dgm:t>
        <a:bodyPr/>
        <a:lstStyle/>
        <a:p>
          <a:endParaRPr lang="en-US"/>
        </a:p>
      </dgm:t>
    </dgm:pt>
    <dgm:pt modelId="{2030467F-0012-407C-841D-FD62A35B269C}" type="pres">
      <dgm:prSet presAssocID="{7FC9E5D4-672A-450C-B512-A6445D29185A}" presName="dummy1a" presStyleCnt="0"/>
      <dgm:spPr/>
    </dgm:pt>
    <dgm:pt modelId="{B98B51C9-F67E-4B7B-AF45-7A0DB961A6C5}" type="pres">
      <dgm:prSet presAssocID="{7FC9E5D4-672A-450C-B512-A6445D29185A}" presName="dummy1b" presStyleCnt="0"/>
      <dgm:spPr/>
    </dgm:pt>
    <dgm:pt modelId="{FA9F78E1-34A0-4387-9965-D568769FBB1A}" type="pres">
      <dgm:prSet presAssocID="{7FC9E5D4-672A-450C-B512-A6445D29185A}" presName="wedge1Tx" presStyleLbl="node1" presStyleIdx="0" presStyleCnt="3">
        <dgm:presLayoutVars>
          <dgm:chMax val="0"/>
          <dgm:chPref val="0"/>
          <dgm:bulletEnabled val="1"/>
        </dgm:presLayoutVars>
      </dgm:prSet>
      <dgm:spPr/>
      <dgm:t>
        <a:bodyPr/>
        <a:lstStyle/>
        <a:p>
          <a:endParaRPr lang="en-US"/>
        </a:p>
      </dgm:t>
    </dgm:pt>
    <dgm:pt modelId="{06AE4B26-FB54-4BB1-A7E7-2E5201B1B28B}" type="pres">
      <dgm:prSet presAssocID="{7FC9E5D4-672A-450C-B512-A6445D29185A}" presName="wedge2" presStyleLbl="node1" presStyleIdx="1" presStyleCnt="3" custScaleY="115476" custLinFactNeighborX="1183" custLinFactNeighborY="-1786"/>
      <dgm:spPr/>
      <dgm:t>
        <a:bodyPr/>
        <a:lstStyle/>
        <a:p>
          <a:endParaRPr lang="en-US"/>
        </a:p>
      </dgm:t>
    </dgm:pt>
    <dgm:pt modelId="{DAFEC647-3EC0-4120-BC83-4555C8D2DD69}" type="pres">
      <dgm:prSet presAssocID="{7FC9E5D4-672A-450C-B512-A6445D29185A}" presName="dummy2a" presStyleCnt="0"/>
      <dgm:spPr/>
    </dgm:pt>
    <dgm:pt modelId="{584DB097-D4F2-473F-9006-2C027C623DBE}" type="pres">
      <dgm:prSet presAssocID="{7FC9E5D4-672A-450C-B512-A6445D29185A}" presName="dummy2b" presStyleCnt="0"/>
      <dgm:spPr/>
    </dgm:pt>
    <dgm:pt modelId="{CC89F8B6-DD2C-48D3-BFAE-9929FFD7023D}" type="pres">
      <dgm:prSet presAssocID="{7FC9E5D4-672A-450C-B512-A6445D29185A}" presName="wedge2Tx" presStyleLbl="node1" presStyleIdx="1" presStyleCnt="3">
        <dgm:presLayoutVars>
          <dgm:chMax val="0"/>
          <dgm:chPref val="0"/>
          <dgm:bulletEnabled val="1"/>
        </dgm:presLayoutVars>
      </dgm:prSet>
      <dgm:spPr/>
      <dgm:t>
        <a:bodyPr/>
        <a:lstStyle/>
        <a:p>
          <a:endParaRPr lang="en-US"/>
        </a:p>
      </dgm:t>
    </dgm:pt>
    <dgm:pt modelId="{ED1DF9F8-868D-43DD-BDE3-0C2CECFD536A}" type="pres">
      <dgm:prSet presAssocID="{7FC9E5D4-672A-450C-B512-A6445D29185A}" presName="wedge3" presStyleLbl="node1" presStyleIdx="2" presStyleCnt="3"/>
      <dgm:spPr/>
      <dgm:t>
        <a:bodyPr/>
        <a:lstStyle/>
        <a:p>
          <a:endParaRPr lang="en-US"/>
        </a:p>
      </dgm:t>
    </dgm:pt>
    <dgm:pt modelId="{1F1AE1C5-DAA6-4BA5-8349-60C5ABF2DECE}" type="pres">
      <dgm:prSet presAssocID="{7FC9E5D4-672A-450C-B512-A6445D29185A}" presName="dummy3a" presStyleCnt="0"/>
      <dgm:spPr/>
    </dgm:pt>
    <dgm:pt modelId="{8D566C1C-F171-4E7F-8BB4-30492A040D4D}" type="pres">
      <dgm:prSet presAssocID="{7FC9E5D4-672A-450C-B512-A6445D29185A}" presName="dummy3b" presStyleCnt="0"/>
      <dgm:spPr/>
    </dgm:pt>
    <dgm:pt modelId="{B6FE29A9-47C6-48AB-A5AF-237D74D15F2D}" type="pres">
      <dgm:prSet presAssocID="{7FC9E5D4-672A-450C-B512-A6445D29185A}" presName="wedge3Tx" presStyleLbl="node1" presStyleIdx="2" presStyleCnt="3">
        <dgm:presLayoutVars>
          <dgm:chMax val="0"/>
          <dgm:chPref val="0"/>
          <dgm:bulletEnabled val="1"/>
        </dgm:presLayoutVars>
      </dgm:prSet>
      <dgm:spPr/>
      <dgm:t>
        <a:bodyPr/>
        <a:lstStyle/>
        <a:p>
          <a:endParaRPr lang="en-US"/>
        </a:p>
      </dgm:t>
    </dgm:pt>
    <dgm:pt modelId="{0ACC71E5-4B5D-42E3-8064-53940F677FE5}" type="pres">
      <dgm:prSet presAssocID="{4595DDD6-B418-44C7-AB7A-BF6094328350}" presName="arrowWedge1" presStyleLbl="fgSibTrans2D1" presStyleIdx="0" presStyleCnt="3"/>
      <dgm:spPr/>
    </dgm:pt>
    <dgm:pt modelId="{5F2DA746-C578-412E-93FD-EC20FE650124}" type="pres">
      <dgm:prSet presAssocID="{7DC92E05-5966-4D7F-B75E-2BE940A30929}" presName="arrowWedge2" presStyleLbl="fgSibTrans2D1" presStyleIdx="1" presStyleCnt="3" custLinFactNeighborY="7633"/>
      <dgm:spPr/>
    </dgm:pt>
    <dgm:pt modelId="{C2DCB278-1F5A-4925-9FC9-E7E56403AF73}" type="pres">
      <dgm:prSet presAssocID="{73BE7F60-D3B4-424C-AC15-1D7180D849CB}" presName="arrowWedge3" presStyleLbl="fgSibTrans2D1" presStyleIdx="2" presStyleCnt="3"/>
      <dgm:spPr/>
    </dgm:pt>
  </dgm:ptLst>
  <dgm:cxnLst>
    <dgm:cxn modelId="{17A46FE5-17AF-4DD4-8DF2-410C199ADE29}" srcId="{7FC9E5D4-672A-450C-B512-A6445D29185A}" destId="{A892314A-8986-4501-BE33-1C830442186C}" srcOrd="2" destOrd="0" parTransId="{18B37A33-6391-4FE7-8B5B-B807897FDE39}" sibTransId="{73BE7F60-D3B4-424C-AC15-1D7180D849CB}"/>
    <dgm:cxn modelId="{EC087E3C-E7FB-427E-BB5F-6A2D97C470F5}" type="presOf" srcId="{D03039A9-D94C-4741-A648-A857558EA4AB}" destId="{FA9F78E1-34A0-4387-9965-D568769FBB1A}" srcOrd="1" destOrd="0" presId="urn:microsoft.com/office/officeart/2005/8/layout/cycle8"/>
    <dgm:cxn modelId="{111EA503-3339-4E14-902A-F1A8B1F40C4B}" srcId="{7FC9E5D4-672A-450C-B512-A6445D29185A}" destId="{C201768D-76AA-48D0-8DCF-A675615167FA}" srcOrd="1" destOrd="0" parTransId="{D95078F3-368C-45E4-9C39-C26256CCED43}" sibTransId="{7DC92E05-5966-4D7F-B75E-2BE940A30929}"/>
    <dgm:cxn modelId="{219C0B90-2EB0-4FF3-8CB0-176BA31E86BF}" type="presOf" srcId="{C201768D-76AA-48D0-8DCF-A675615167FA}" destId="{CC89F8B6-DD2C-48D3-BFAE-9929FFD7023D}" srcOrd="1" destOrd="0" presId="urn:microsoft.com/office/officeart/2005/8/layout/cycle8"/>
    <dgm:cxn modelId="{3F8162A3-6537-4731-8B70-69A0CAA819E9}" type="presOf" srcId="{C201768D-76AA-48D0-8DCF-A675615167FA}" destId="{06AE4B26-FB54-4BB1-A7E7-2E5201B1B28B}" srcOrd="0" destOrd="0" presId="urn:microsoft.com/office/officeart/2005/8/layout/cycle8"/>
    <dgm:cxn modelId="{DB11C7CD-0AE3-40B7-A56B-8570AA31F812}" srcId="{7FC9E5D4-672A-450C-B512-A6445D29185A}" destId="{D03039A9-D94C-4741-A648-A857558EA4AB}" srcOrd="0" destOrd="0" parTransId="{BA6CD732-878B-4937-B508-6883ADC5FFD5}" sibTransId="{4595DDD6-B418-44C7-AB7A-BF6094328350}"/>
    <dgm:cxn modelId="{FA5905B3-3C04-481C-91CA-0607A4265B07}" type="presOf" srcId="{A892314A-8986-4501-BE33-1C830442186C}" destId="{ED1DF9F8-868D-43DD-BDE3-0C2CECFD536A}" srcOrd="0" destOrd="0" presId="urn:microsoft.com/office/officeart/2005/8/layout/cycle8"/>
    <dgm:cxn modelId="{651DA7C9-02C2-4578-8450-ABB08A348EFB}" type="presOf" srcId="{7FC9E5D4-672A-450C-B512-A6445D29185A}" destId="{8545CE88-CC5D-4E0B-86A0-89C63DE11601}" srcOrd="0" destOrd="0" presId="urn:microsoft.com/office/officeart/2005/8/layout/cycle8"/>
    <dgm:cxn modelId="{E1DA1FEC-96DA-47A9-92F0-3843C6F13FD0}" type="presOf" srcId="{A892314A-8986-4501-BE33-1C830442186C}" destId="{B6FE29A9-47C6-48AB-A5AF-237D74D15F2D}" srcOrd="1" destOrd="0" presId="urn:microsoft.com/office/officeart/2005/8/layout/cycle8"/>
    <dgm:cxn modelId="{7937C51E-9609-4CA6-9620-73DF5096C576}" type="presOf" srcId="{D03039A9-D94C-4741-A648-A857558EA4AB}" destId="{8C6436CA-3BD6-48FE-85CF-D5676A57BDDB}" srcOrd="0" destOrd="0" presId="urn:microsoft.com/office/officeart/2005/8/layout/cycle8"/>
    <dgm:cxn modelId="{0E982E38-FA02-4963-9522-69B905BF78F4}" type="presParOf" srcId="{8545CE88-CC5D-4E0B-86A0-89C63DE11601}" destId="{8C6436CA-3BD6-48FE-85CF-D5676A57BDDB}" srcOrd="0" destOrd="0" presId="urn:microsoft.com/office/officeart/2005/8/layout/cycle8"/>
    <dgm:cxn modelId="{4E8A9097-17FF-4A4C-B55A-4176D087FDE4}" type="presParOf" srcId="{8545CE88-CC5D-4E0B-86A0-89C63DE11601}" destId="{2030467F-0012-407C-841D-FD62A35B269C}" srcOrd="1" destOrd="0" presId="urn:microsoft.com/office/officeart/2005/8/layout/cycle8"/>
    <dgm:cxn modelId="{B959B5E4-258A-42BD-B5CF-6934D3D6CE54}" type="presParOf" srcId="{8545CE88-CC5D-4E0B-86A0-89C63DE11601}" destId="{B98B51C9-F67E-4B7B-AF45-7A0DB961A6C5}" srcOrd="2" destOrd="0" presId="urn:microsoft.com/office/officeart/2005/8/layout/cycle8"/>
    <dgm:cxn modelId="{C1917A1B-20A2-42D6-8395-90F72A64052C}" type="presParOf" srcId="{8545CE88-CC5D-4E0B-86A0-89C63DE11601}" destId="{FA9F78E1-34A0-4387-9965-D568769FBB1A}" srcOrd="3" destOrd="0" presId="urn:microsoft.com/office/officeart/2005/8/layout/cycle8"/>
    <dgm:cxn modelId="{1DDCCF6B-F54F-41B5-81CD-CD5B643F2723}" type="presParOf" srcId="{8545CE88-CC5D-4E0B-86A0-89C63DE11601}" destId="{06AE4B26-FB54-4BB1-A7E7-2E5201B1B28B}" srcOrd="4" destOrd="0" presId="urn:microsoft.com/office/officeart/2005/8/layout/cycle8"/>
    <dgm:cxn modelId="{3FDDD84B-177E-4B4A-8922-20AFAF93FC11}" type="presParOf" srcId="{8545CE88-CC5D-4E0B-86A0-89C63DE11601}" destId="{DAFEC647-3EC0-4120-BC83-4555C8D2DD69}" srcOrd="5" destOrd="0" presId="urn:microsoft.com/office/officeart/2005/8/layout/cycle8"/>
    <dgm:cxn modelId="{7152501B-D64F-4C5A-94F0-F99247A67443}" type="presParOf" srcId="{8545CE88-CC5D-4E0B-86A0-89C63DE11601}" destId="{584DB097-D4F2-473F-9006-2C027C623DBE}" srcOrd="6" destOrd="0" presId="urn:microsoft.com/office/officeart/2005/8/layout/cycle8"/>
    <dgm:cxn modelId="{523E442E-3F90-41EF-9B04-5723351D83CA}" type="presParOf" srcId="{8545CE88-CC5D-4E0B-86A0-89C63DE11601}" destId="{CC89F8B6-DD2C-48D3-BFAE-9929FFD7023D}" srcOrd="7" destOrd="0" presId="urn:microsoft.com/office/officeart/2005/8/layout/cycle8"/>
    <dgm:cxn modelId="{4ADFD948-7E60-4116-8F94-46CBDA68F9B1}" type="presParOf" srcId="{8545CE88-CC5D-4E0B-86A0-89C63DE11601}" destId="{ED1DF9F8-868D-43DD-BDE3-0C2CECFD536A}" srcOrd="8" destOrd="0" presId="urn:microsoft.com/office/officeart/2005/8/layout/cycle8"/>
    <dgm:cxn modelId="{73784356-851C-482F-8B3D-1E94189577F3}" type="presParOf" srcId="{8545CE88-CC5D-4E0B-86A0-89C63DE11601}" destId="{1F1AE1C5-DAA6-4BA5-8349-60C5ABF2DECE}" srcOrd="9" destOrd="0" presId="urn:microsoft.com/office/officeart/2005/8/layout/cycle8"/>
    <dgm:cxn modelId="{A96C159E-57E3-4B10-BA13-1806DE90F2E0}" type="presParOf" srcId="{8545CE88-CC5D-4E0B-86A0-89C63DE11601}" destId="{8D566C1C-F171-4E7F-8BB4-30492A040D4D}" srcOrd="10" destOrd="0" presId="urn:microsoft.com/office/officeart/2005/8/layout/cycle8"/>
    <dgm:cxn modelId="{24B4EC80-596A-4BB3-A2AC-C22CBF3C17DD}" type="presParOf" srcId="{8545CE88-CC5D-4E0B-86A0-89C63DE11601}" destId="{B6FE29A9-47C6-48AB-A5AF-237D74D15F2D}" srcOrd="11" destOrd="0" presId="urn:microsoft.com/office/officeart/2005/8/layout/cycle8"/>
    <dgm:cxn modelId="{272CDEF3-A7B1-479A-B715-1F5F515B16A3}" type="presParOf" srcId="{8545CE88-CC5D-4E0B-86A0-89C63DE11601}" destId="{0ACC71E5-4B5D-42E3-8064-53940F677FE5}" srcOrd="12" destOrd="0" presId="urn:microsoft.com/office/officeart/2005/8/layout/cycle8"/>
    <dgm:cxn modelId="{2A07061C-1AAD-4627-B228-A5061EF67142}" type="presParOf" srcId="{8545CE88-CC5D-4E0B-86A0-89C63DE11601}" destId="{5F2DA746-C578-412E-93FD-EC20FE650124}" srcOrd="13" destOrd="0" presId="urn:microsoft.com/office/officeart/2005/8/layout/cycle8"/>
    <dgm:cxn modelId="{7D7913CA-FD0E-40AF-A6FE-787FD1C11DB6}" type="presParOf" srcId="{8545CE88-CC5D-4E0B-86A0-89C63DE11601}" destId="{C2DCB278-1F5A-4925-9FC9-E7E56403AF73}" srcOrd="14" destOrd="0" presId="urn:microsoft.com/office/officeart/2005/8/layout/cycle8"/>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6436CA-3BD6-48FE-85CF-D5676A57BDDB}">
      <dsp:nvSpPr>
        <dsp:cNvPr id="0" name=""/>
        <dsp:cNvSpPr/>
      </dsp:nvSpPr>
      <dsp:spPr>
        <a:xfrm>
          <a:off x="1454398" y="160020"/>
          <a:ext cx="2688336" cy="2688336"/>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Epistemology</a:t>
          </a:r>
        </a:p>
        <a:p>
          <a:pPr lvl="0" algn="ctr" defTabSz="488950">
            <a:lnSpc>
              <a:spcPct val="90000"/>
            </a:lnSpc>
            <a:spcBef>
              <a:spcPct val="0"/>
            </a:spcBef>
            <a:spcAft>
              <a:spcPct val="35000"/>
            </a:spcAft>
          </a:pPr>
          <a:r>
            <a:rPr lang="en-US" sz="1100" kern="1200"/>
            <a:t>positivism and reesrach is independant and findings can be generalized  </a:t>
          </a:r>
        </a:p>
      </dsp:txBody>
      <dsp:txXfrm>
        <a:off x="2871216" y="729691"/>
        <a:ext cx="960120" cy="800100"/>
      </dsp:txXfrm>
    </dsp:sp>
    <dsp:sp modelId="{06AE4B26-FB54-4BB1-A7E7-2E5201B1B28B}">
      <dsp:nvSpPr>
        <dsp:cNvPr id="0" name=""/>
        <dsp:cNvSpPr/>
      </dsp:nvSpPr>
      <dsp:spPr>
        <a:xfrm>
          <a:off x="1430835" y="-5"/>
          <a:ext cx="2688336" cy="3104382"/>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Axiology</a:t>
          </a:r>
        </a:p>
        <a:p>
          <a:pPr lvl="0" algn="ctr" defTabSz="488950">
            <a:lnSpc>
              <a:spcPct val="90000"/>
            </a:lnSpc>
            <a:spcBef>
              <a:spcPct val="0"/>
            </a:spcBef>
            <a:spcAft>
              <a:spcPct val="35000"/>
            </a:spcAft>
          </a:pPr>
          <a:r>
            <a:rPr lang="en-US" sz="1100" kern="1200"/>
            <a:t>study is not biased and is judgement free due to random sampling and ensured it by designing questionnaire accordingly </a:t>
          </a:r>
        </a:p>
      </dsp:txBody>
      <dsp:txXfrm>
        <a:off x="2070915" y="2014148"/>
        <a:ext cx="1440180" cy="813052"/>
      </dsp:txXfrm>
    </dsp:sp>
    <dsp:sp modelId="{ED1DF9F8-868D-43DD-BDE3-0C2CECFD536A}">
      <dsp:nvSpPr>
        <dsp:cNvPr id="0" name=""/>
        <dsp:cNvSpPr/>
      </dsp:nvSpPr>
      <dsp:spPr>
        <a:xfrm>
          <a:off x="1343665" y="160020"/>
          <a:ext cx="2688336" cy="2688336"/>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Ontology </a:t>
          </a:r>
        </a:p>
        <a:p>
          <a:pPr lvl="0" algn="ctr" defTabSz="488950">
            <a:lnSpc>
              <a:spcPct val="90000"/>
            </a:lnSpc>
            <a:spcBef>
              <a:spcPct val="0"/>
            </a:spcBef>
            <a:spcAft>
              <a:spcPct val="35000"/>
            </a:spcAft>
          </a:pPr>
          <a:r>
            <a:rPr lang="en-US" sz="1100" kern="1200"/>
            <a:t>Job satisfaction is objective, real, measurable,</a:t>
          </a:r>
        </a:p>
        <a:p>
          <a:pPr lvl="0" algn="ctr" defTabSz="488950">
            <a:lnSpc>
              <a:spcPct val="90000"/>
            </a:lnSpc>
            <a:spcBef>
              <a:spcPct val="0"/>
            </a:spcBef>
            <a:spcAft>
              <a:spcPct val="35000"/>
            </a:spcAft>
          </a:pPr>
          <a:r>
            <a:rPr lang="en-US" sz="1100" kern="1200"/>
            <a:t>results can be validated </a:t>
          </a:r>
        </a:p>
      </dsp:txBody>
      <dsp:txXfrm>
        <a:off x="1655064" y="729691"/>
        <a:ext cx="960120" cy="800100"/>
      </dsp:txXfrm>
    </dsp:sp>
    <dsp:sp modelId="{0ACC71E5-4B5D-42E3-8064-53940F677FE5}">
      <dsp:nvSpPr>
        <dsp:cNvPr id="0" name=""/>
        <dsp:cNvSpPr/>
      </dsp:nvSpPr>
      <dsp:spPr>
        <a:xfrm>
          <a:off x="1288200" y="-6400"/>
          <a:ext cx="3021177" cy="3021177"/>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F2DA746-C578-412E-93FD-EC20FE650124}">
      <dsp:nvSpPr>
        <dsp:cNvPr id="0" name=""/>
        <dsp:cNvSpPr/>
      </dsp:nvSpPr>
      <dsp:spPr>
        <a:xfrm>
          <a:off x="1264414" y="268817"/>
          <a:ext cx="3021177" cy="3021177"/>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DCB278-1F5A-4925-9FC9-E7E56403AF73}">
      <dsp:nvSpPr>
        <dsp:cNvPr id="0" name=""/>
        <dsp:cNvSpPr/>
      </dsp:nvSpPr>
      <dsp:spPr>
        <a:xfrm>
          <a:off x="1177022" y="-6400"/>
          <a:ext cx="3021177" cy="3021177"/>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The effect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EAC2E7-DF86-424E-9DF0-99F2DCAC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10270</TotalTime>
  <Pages>18</Pages>
  <Words>5904</Words>
  <Characters>33653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research and communication</dc:title>
  <dc:subject>Coursework</dc:subject>
  <dc:creator>Abdul Wahab Shaikh</dc:creator>
  <cp:keywords/>
  <dc:description/>
  <cp:lastModifiedBy>Abdul Wahab Shaikh</cp:lastModifiedBy>
  <cp:revision>90</cp:revision>
  <dcterms:created xsi:type="dcterms:W3CDTF">2019-05-01T08:54:00Z</dcterms:created>
  <dcterms:modified xsi:type="dcterms:W3CDTF">2019-05-08T12:04:00Z</dcterms:modified>
</cp:coreProperties>
</file>