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1595ED" w14:textId="77777777" w:rsidR="00D67C7A" w:rsidRPr="00EC529E" w:rsidRDefault="00D67C7A" w:rsidP="00305018">
      <w:pPr>
        <w:spacing w:line="480" w:lineRule="auto"/>
        <w:rPr>
          <w:sz w:val="24"/>
          <w:szCs w:val="24"/>
        </w:rPr>
      </w:pPr>
      <w:r w:rsidRPr="00EC529E">
        <w:rPr>
          <w:sz w:val="24"/>
          <w:szCs w:val="24"/>
        </w:rPr>
        <w:t>‘According to the teaching of the Buddha, the idea of the self is an imaginary, false belief</w:t>
      </w:r>
    </w:p>
    <w:p w14:paraId="00256FCE" w14:textId="77777777" w:rsidR="00D67C7A" w:rsidRPr="00EC529E" w:rsidRDefault="00D67C7A" w:rsidP="00305018">
      <w:pPr>
        <w:spacing w:line="480" w:lineRule="auto"/>
        <w:rPr>
          <w:sz w:val="24"/>
          <w:szCs w:val="24"/>
        </w:rPr>
      </w:pPr>
      <w:r w:rsidRPr="00EC529E">
        <w:rPr>
          <w:sz w:val="24"/>
          <w:szCs w:val="24"/>
        </w:rPr>
        <w:t>which has no corresponding reality, and it produces harmful thoughts’ (Walpola Rahula).</w:t>
      </w:r>
    </w:p>
    <w:p w14:paraId="54895919" w14:textId="494757DC" w:rsidR="00D67C7A" w:rsidRDefault="00D67C7A" w:rsidP="00305018">
      <w:pPr>
        <w:spacing w:line="480" w:lineRule="auto"/>
        <w:rPr>
          <w:sz w:val="24"/>
          <w:szCs w:val="24"/>
        </w:rPr>
      </w:pPr>
      <w:r w:rsidRPr="00EC529E">
        <w:rPr>
          <w:sz w:val="24"/>
          <w:szCs w:val="24"/>
        </w:rPr>
        <w:t>Evaluate these criticisms of the idea of the self.</w:t>
      </w:r>
    </w:p>
    <w:p w14:paraId="4295F519" w14:textId="7B9A3092" w:rsidR="00C02440" w:rsidRDefault="00674FDE" w:rsidP="0030501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One of the most content</w:t>
      </w:r>
      <w:r w:rsidR="00997FD0">
        <w:rPr>
          <w:sz w:val="24"/>
          <w:szCs w:val="24"/>
        </w:rPr>
        <w:t xml:space="preserve">ious topics for academics </w:t>
      </w:r>
      <w:r w:rsidR="002C5D22">
        <w:rPr>
          <w:sz w:val="24"/>
          <w:szCs w:val="24"/>
        </w:rPr>
        <w:t xml:space="preserve">in the field </w:t>
      </w:r>
      <w:r w:rsidR="00997FD0">
        <w:rPr>
          <w:sz w:val="24"/>
          <w:szCs w:val="24"/>
        </w:rPr>
        <w:t xml:space="preserve">of Philosophy and Religion is one of selfhood. </w:t>
      </w:r>
      <w:r w:rsidR="002819AC">
        <w:rPr>
          <w:sz w:val="24"/>
          <w:szCs w:val="24"/>
        </w:rPr>
        <w:t xml:space="preserve">What does it mean to ‘be’? </w:t>
      </w:r>
      <w:r w:rsidR="007A7514">
        <w:rPr>
          <w:sz w:val="24"/>
          <w:szCs w:val="24"/>
        </w:rPr>
        <w:t xml:space="preserve">What is it that </w:t>
      </w:r>
      <w:r w:rsidR="00F82C7F">
        <w:rPr>
          <w:sz w:val="24"/>
          <w:szCs w:val="24"/>
        </w:rPr>
        <w:t>constitutes</w:t>
      </w:r>
      <w:r w:rsidR="007A7514">
        <w:rPr>
          <w:sz w:val="24"/>
          <w:szCs w:val="24"/>
        </w:rPr>
        <w:t xml:space="preserve"> an ‘I’</w:t>
      </w:r>
      <w:r w:rsidR="00F82C7F">
        <w:rPr>
          <w:sz w:val="24"/>
          <w:szCs w:val="24"/>
        </w:rPr>
        <w:t>?</w:t>
      </w:r>
      <w:r w:rsidR="007A7514">
        <w:rPr>
          <w:sz w:val="24"/>
          <w:szCs w:val="24"/>
        </w:rPr>
        <w:t xml:space="preserve"> </w:t>
      </w:r>
      <w:r w:rsidR="006C4030">
        <w:rPr>
          <w:sz w:val="24"/>
          <w:szCs w:val="24"/>
        </w:rPr>
        <w:t xml:space="preserve">In what ways </w:t>
      </w:r>
      <w:r w:rsidR="002819AC">
        <w:rPr>
          <w:sz w:val="24"/>
          <w:szCs w:val="24"/>
        </w:rPr>
        <w:t>can we define our own existence?</w:t>
      </w:r>
      <w:r w:rsidR="00AB536C">
        <w:rPr>
          <w:sz w:val="24"/>
          <w:szCs w:val="24"/>
        </w:rPr>
        <w:t xml:space="preserve"> Some believe it to be our brain, while </w:t>
      </w:r>
      <w:r w:rsidR="00666146">
        <w:rPr>
          <w:sz w:val="24"/>
          <w:szCs w:val="24"/>
        </w:rPr>
        <w:t>others</w:t>
      </w:r>
      <w:r w:rsidR="00573B3B">
        <w:rPr>
          <w:sz w:val="24"/>
          <w:szCs w:val="24"/>
        </w:rPr>
        <w:t xml:space="preserve"> point to the religious explanation of a soul. </w:t>
      </w:r>
      <w:r w:rsidR="008206DA">
        <w:rPr>
          <w:sz w:val="24"/>
          <w:szCs w:val="24"/>
        </w:rPr>
        <w:t xml:space="preserve">Unlike many of the main </w:t>
      </w:r>
      <w:r w:rsidR="0064353B">
        <w:rPr>
          <w:sz w:val="24"/>
          <w:szCs w:val="24"/>
        </w:rPr>
        <w:t>religions of the wo</w:t>
      </w:r>
      <w:r w:rsidR="00AB536C">
        <w:rPr>
          <w:sz w:val="24"/>
          <w:szCs w:val="24"/>
        </w:rPr>
        <w:t>rl</w:t>
      </w:r>
      <w:r w:rsidR="0064353B">
        <w:rPr>
          <w:sz w:val="24"/>
          <w:szCs w:val="24"/>
        </w:rPr>
        <w:t>d, Buddhism rejects the notion of selfhood.</w:t>
      </w:r>
      <w:r w:rsidR="00315E22">
        <w:rPr>
          <w:sz w:val="24"/>
          <w:szCs w:val="24"/>
        </w:rPr>
        <w:t xml:space="preserve"> </w:t>
      </w:r>
      <w:r w:rsidR="00644A6E">
        <w:rPr>
          <w:sz w:val="24"/>
          <w:szCs w:val="24"/>
        </w:rPr>
        <w:t xml:space="preserve">Dr Walpola Rahula </w:t>
      </w:r>
      <w:r w:rsidR="008109C2">
        <w:rPr>
          <w:sz w:val="24"/>
          <w:szCs w:val="24"/>
        </w:rPr>
        <w:t>clarifies</w:t>
      </w:r>
      <w:r w:rsidR="00E93300">
        <w:rPr>
          <w:sz w:val="24"/>
          <w:szCs w:val="24"/>
        </w:rPr>
        <w:t xml:space="preserve"> the</w:t>
      </w:r>
      <w:r w:rsidR="008109C2">
        <w:rPr>
          <w:sz w:val="24"/>
          <w:szCs w:val="24"/>
        </w:rPr>
        <w:t xml:space="preserve"> </w:t>
      </w:r>
      <w:r w:rsidR="004E74BA">
        <w:rPr>
          <w:sz w:val="24"/>
          <w:szCs w:val="24"/>
        </w:rPr>
        <w:t xml:space="preserve">Buddhist position on </w:t>
      </w:r>
      <w:r w:rsidR="005C395C">
        <w:rPr>
          <w:sz w:val="24"/>
          <w:szCs w:val="24"/>
        </w:rPr>
        <w:t xml:space="preserve">the self, he writes that </w:t>
      </w:r>
      <w:r w:rsidR="008109C2">
        <w:rPr>
          <w:sz w:val="24"/>
          <w:szCs w:val="24"/>
        </w:rPr>
        <w:t>the</w:t>
      </w:r>
      <w:r w:rsidR="00F77A95">
        <w:rPr>
          <w:sz w:val="24"/>
          <w:szCs w:val="24"/>
        </w:rPr>
        <w:t xml:space="preserve"> Buddha </w:t>
      </w:r>
      <w:r w:rsidR="00D05D41">
        <w:rPr>
          <w:sz w:val="24"/>
          <w:szCs w:val="24"/>
        </w:rPr>
        <w:t>categorised</w:t>
      </w:r>
      <w:r w:rsidR="00A63DB0">
        <w:rPr>
          <w:sz w:val="24"/>
          <w:szCs w:val="24"/>
        </w:rPr>
        <w:t xml:space="preserve"> </w:t>
      </w:r>
      <w:r w:rsidR="00315E22" w:rsidRPr="00315E22">
        <w:rPr>
          <w:sz w:val="24"/>
          <w:szCs w:val="24"/>
        </w:rPr>
        <w:t xml:space="preserve">the self </w:t>
      </w:r>
      <w:r w:rsidR="00E45287">
        <w:rPr>
          <w:sz w:val="24"/>
          <w:szCs w:val="24"/>
        </w:rPr>
        <w:t>as</w:t>
      </w:r>
      <w:r w:rsidR="00315E22" w:rsidRPr="00315E22">
        <w:rPr>
          <w:sz w:val="24"/>
          <w:szCs w:val="24"/>
        </w:rPr>
        <w:t xml:space="preserve"> an </w:t>
      </w:r>
      <w:r w:rsidR="00E45287">
        <w:rPr>
          <w:sz w:val="24"/>
          <w:szCs w:val="24"/>
        </w:rPr>
        <w:t>’</w:t>
      </w:r>
      <w:r w:rsidR="00315E22" w:rsidRPr="00315E22">
        <w:rPr>
          <w:sz w:val="24"/>
          <w:szCs w:val="24"/>
        </w:rPr>
        <w:t>imaginary, false belief</w:t>
      </w:r>
      <w:r w:rsidR="00E45287">
        <w:rPr>
          <w:sz w:val="24"/>
          <w:szCs w:val="24"/>
        </w:rPr>
        <w:t xml:space="preserve"> </w:t>
      </w:r>
      <w:r w:rsidR="00315E22" w:rsidRPr="00315E22">
        <w:rPr>
          <w:sz w:val="24"/>
          <w:szCs w:val="24"/>
        </w:rPr>
        <w:t xml:space="preserve">which has no corresponding reality, and it produces harmful </w:t>
      </w:r>
      <w:r w:rsidR="00E45287" w:rsidRPr="00315E22">
        <w:rPr>
          <w:sz w:val="24"/>
          <w:szCs w:val="24"/>
        </w:rPr>
        <w:t>thoughts</w:t>
      </w:r>
      <w:r w:rsidR="00E45287">
        <w:rPr>
          <w:sz w:val="24"/>
          <w:szCs w:val="24"/>
        </w:rPr>
        <w:t>’</w:t>
      </w:r>
      <w:r w:rsidR="00E413C1">
        <w:rPr>
          <w:rStyle w:val="FootnoteReference"/>
          <w:sz w:val="24"/>
          <w:szCs w:val="24"/>
        </w:rPr>
        <w:footnoteReference w:id="1"/>
      </w:r>
      <w:r w:rsidR="00E45287">
        <w:rPr>
          <w:sz w:val="24"/>
          <w:szCs w:val="24"/>
        </w:rPr>
        <w:t xml:space="preserve">. </w:t>
      </w:r>
      <w:r w:rsidR="003623AC">
        <w:rPr>
          <w:sz w:val="24"/>
          <w:szCs w:val="24"/>
        </w:rPr>
        <w:t>The Buddhist rejection of self,</w:t>
      </w:r>
      <w:r w:rsidR="00E71D8F">
        <w:rPr>
          <w:sz w:val="24"/>
          <w:szCs w:val="24"/>
        </w:rPr>
        <w:t xml:space="preserve"> </w:t>
      </w:r>
      <w:r w:rsidR="00696513">
        <w:rPr>
          <w:sz w:val="24"/>
          <w:szCs w:val="24"/>
        </w:rPr>
        <w:t>places itself in a field of heavy contention.</w:t>
      </w:r>
      <w:r w:rsidR="00362C28">
        <w:rPr>
          <w:sz w:val="24"/>
          <w:szCs w:val="24"/>
        </w:rPr>
        <w:t xml:space="preserve"> </w:t>
      </w:r>
      <w:r w:rsidR="007F1C2C">
        <w:rPr>
          <w:sz w:val="24"/>
          <w:szCs w:val="24"/>
        </w:rPr>
        <w:t>W</w:t>
      </w:r>
      <w:r w:rsidR="00D73D6F">
        <w:rPr>
          <w:sz w:val="24"/>
          <w:szCs w:val="24"/>
        </w:rPr>
        <w:t xml:space="preserve">estern </w:t>
      </w:r>
      <w:r w:rsidR="000F323D">
        <w:rPr>
          <w:sz w:val="24"/>
          <w:szCs w:val="24"/>
        </w:rPr>
        <w:t>Philosophical</w:t>
      </w:r>
      <w:r w:rsidR="00964C30">
        <w:rPr>
          <w:sz w:val="24"/>
          <w:szCs w:val="24"/>
        </w:rPr>
        <w:t xml:space="preserve"> traditions</w:t>
      </w:r>
      <w:r w:rsidR="000F323D">
        <w:rPr>
          <w:sz w:val="24"/>
          <w:szCs w:val="24"/>
        </w:rPr>
        <w:t xml:space="preserve"> can be critical of non-self.</w:t>
      </w:r>
      <w:r w:rsidR="00B329B4">
        <w:rPr>
          <w:sz w:val="24"/>
          <w:szCs w:val="24"/>
        </w:rPr>
        <w:t xml:space="preserve"> If you were to tell someone that you</w:t>
      </w:r>
      <w:r w:rsidR="00283D01">
        <w:rPr>
          <w:sz w:val="24"/>
          <w:szCs w:val="24"/>
        </w:rPr>
        <w:t xml:space="preserve"> have no self, nothing that makes you, you. </w:t>
      </w:r>
      <w:r w:rsidR="001E148E">
        <w:rPr>
          <w:sz w:val="24"/>
          <w:szCs w:val="24"/>
        </w:rPr>
        <w:t>The reasonable response would be to deny such claims.</w:t>
      </w:r>
      <w:r w:rsidR="00707A33">
        <w:rPr>
          <w:sz w:val="24"/>
          <w:szCs w:val="24"/>
        </w:rPr>
        <w:t xml:space="preserve"> </w:t>
      </w:r>
      <w:r w:rsidR="00E06FD5">
        <w:rPr>
          <w:sz w:val="24"/>
          <w:szCs w:val="24"/>
        </w:rPr>
        <w:t xml:space="preserve">However, </w:t>
      </w:r>
      <w:r w:rsidR="00900537">
        <w:rPr>
          <w:sz w:val="24"/>
          <w:szCs w:val="24"/>
        </w:rPr>
        <w:t>the concept of non-self (Anatta)</w:t>
      </w:r>
      <w:r w:rsidR="008C18E2">
        <w:rPr>
          <w:sz w:val="24"/>
          <w:szCs w:val="24"/>
        </w:rPr>
        <w:t xml:space="preserve"> is more </w:t>
      </w:r>
      <w:r w:rsidR="00D73D6F">
        <w:rPr>
          <w:sz w:val="24"/>
          <w:szCs w:val="24"/>
        </w:rPr>
        <w:t>complicated</w:t>
      </w:r>
      <w:r w:rsidR="008C18E2">
        <w:rPr>
          <w:sz w:val="24"/>
          <w:szCs w:val="24"/>
        </w:rPr>
        <w:t xml:space="preserve"> tha</w:t>
      </w:r>
      <w:r w:rsidR="00285CCC">
        <w:rPr>
          <w:sz w:val="24"/>
          <w:szCs w:val="24"/>
        </w:rPr>
        <w:t xml:space="preserve">n it first seems. </w:t>
      </w:r>
      <w:r w:rsidR="007E2BC4">
        <w:rPr>
          <w:sz w:val="24"/>
          <w:szCs w:val="24"/>
        </w:rPr>
        <w:t xml:space="preserve">Buddhist Monk, </w:t>
      </w:r>
      <w:r w:rsidR="00EC534C">
        <w:rPr>
          <w:sz w:val="24"/>
          <w:szCs w:val="24"/>
        </w:rPr>
        <w:t xml:space="preserve">Ajahn Chah </w:t>
      </w:r>
      <w:r w:rsidR="00A650FF">
        <w:rPr>
          <w:sz w:val="24"/>
          <w:szCs w:val="24"/>
        </w:rPr>
        <w:t xml:space="preserve">explained that </w:t>
      </w:r>
      <w:r w:rsidR="00C74AEF">
        <w:rPr>
          <w:sz w:val="24"/>
          <w:szCs w:val="24"/>
        </w:rPr>
        <w:t xml:space="preserve">to reach an understanding of </w:t>
      </w:r>
      <w:r w:rsidR="00AB3EF9">
        <w:rPr>
          <w:sz w:val="24"/>
          <w:szCs w:val="24"/>
        </w:rPr>
        <w:t>Anatta</w:t>
      </w:r>
      <w:r w:rsidR="00844E75">
        <w:rPr>
          <w:sz w:val="24"/>
          <w:szCs w:val="24"/>
        </w:rPr>
        <w:t xml:space="preserve">, </w:t>
      </w:r>
      <w:r w:rsidR="004F0DDF">
        <w:rPr>
          <w:sz w:val="24"/>
          <w:szCs w:val="24"/>
        </w:rPr>
        <w:t xml:space="preserve">intellectual analysis and research </w:t>
      </w:r>
      <w:r w:rsidR="005924EB">
        <w:rPr>
          <w:sz w:val="24"/>
          <w:szCs w:val="24"/>
        </w:rPr>
        <w:t xml:space="preserve">will not alone give you that understanding. </w:t>
      </w:r>
      <w:r w:rsidR="00C1561D">
        <w:rPr>
          <w:sz w:val="24"/>
          <w:szCs w:val="24"/>
        </w:rPr>
        <w:t xml:space="preserve">Instead, </w:t>
      </w:r>
      <w:r w:rsidR="00AF6821">
        <w:rPr>
          <w:sz w:val="24"/>
          <w:szCs w:val="24"/>
        </w:rPr>
        <w:t>would come through meditation</w:t>
      </w:r>
      <w:r w:rsidR="007E4D2F">
        <w:rPr>
          <w:sz w:val="24"/>
          <w:szCs w:val="24"/>
        </w:rPr>
        <w:t>.</w:t>
      </w:r>
      <w:r w:rsidR="00E03BE1">
        <w:rPr>
          <w:rStyle w:val="FootnoteReference"/>
          <w:sz w:val="24"/>
          <w:szCs w:val="24"/>
        </w:rPr>
        <w:footnoteReference w:id="2"/>
      </w:r>
      <w:r w:rsidR="00A3028E">
        <w:rPr>
          <w:sz w:val="24"/>
          <w:szCs w:val="24"/>
        </w:rPr>
        <w:t xml:space="preserve"> </w:t>
      </w:r>
      <w:r w:rsidR="001F5D92">
        <w:rPr>
          <w:sz w:val="24"/>
          <w:szCs w:val="24"/>
        </w:rPr>
        <w:t xml:space="preserve">He said that </w:t>
      </w:r>
      <w:r w:rsidR="003723FC">
        <w:rPr>
          <w:sz w:val="24"/>
          <w:szCs w:val="24"/>
        </w:rPr>
        <w:t>‘through “</w:t>
      </w:r>
      <w:r w:rsidR="00EA49F9">
        <w:rPr>
          <w:sz w:val="24"/>
          <w:szCs w:val="24"/>
        </w:rPr>
        <w:t>intellectualizing” alone</w:t>
      </w:r>
      <w:r w:rsidR="00AB0DF2">
        <w:rPr>
          <w:sz w:val="24"/>
          <w:szCs w:val="24"/>
        </w:rPr>
        <w:t>,</w:t>
      </w:r>
      <w:r w:rsidR="00EA49F9">
        <w:rPr>
          <w:sz w:val="24"/>
          <w:szCs w:val="24"/>
        </w:rPr>
        <w:t xml:space="preserve"> “</w:t>
      </w:r>
      <w:r w:rsidR="00161BDC">
        <w:rPr>
          <w:sz w:val="24"/>
          <w:szCs w:val="24"/>
        </w:rPr>
        <w:t xml:space="preserve">your </w:t>
      </w:r>
      <w:r w:rsidR="00EA49F9">
        <w:rPr>
          <w:sz w:val="24"/>
          <w:szCs w:val="24"/>
        </w:rPr>
        <w:t xml:space="preserve">head </w:t>
      </w:r>
      <w:r w:rsidR="00161BDC">
        <w:rPr>
          <w:sz w:val="24"/>
          <w:szCs w:val="24"/>
        </w:rPr>
        <w:t xml:space="preserve">will </w:t>
      </w:r>
      <w:r w:rsidR="00EA49F9">
        <w:rPr>
          <w:sz w:val="24"/>
          <w:szCs w:val="24"/>
        </w:rPr>
        <w:t>explode”’</w:t>
      </w:r>
      <w:r w:rsidR="00D14BF6">
        <w:rPr>
          <w:sz w:val="24"/>
          <w:szCs w:val="24"/>
        </w:rPr>
        <w:t>.</w:t>
      </w:r>
      <w:r w:rsidR="00A46ADE">
        <w:rPr>
          <w:rStyle w:val="FootnoteReference"/>
          <w:sz w:val="24"/>
          <w:szCs w:val="24"/>
        </w:rPr>
        <w:footnoteReference w:id="3"/>
      </w:r>
      <w:r w:rsidR="009E5C6F">
        <w:rPr>
          <w:sz w:val="24"/>
          <w:szCs w:val="24"/>
        </w:rPr>
        <w:t xml:space="preserve"> This is one Buddhist response to the Criticism of non-self</w:t>
      </w:r>
      <w:r w:rsidR="0054086D">
        <w:rPr>
          <w:sz w:val="24"/>
          <w:szCs w:val="24"/>
        </w:rPr>
        <w:t xml:space="preserve">. However, </w:t>
      </w:r>
      <w:bookmarkStart w:id="0" w:name="_Hlk120054992"/>
      <w:r w:rsidR="00F602D5">
        <w:rPr>
          <w:sz w:val="24"/>
          <w:szCs w:val="24"/>
        </w:rPr>
        <w:t>Sixth</w:t>
      </w:r>
      <w:r w:rsidR="0004147A">
        <w:rPr>
          <w:sz w:val="24"/>
          <w:szCs w:val="24"/>
        </w:rPr>
        <w:t>-</w:t>
      </w:r>
      <w:r w:rsidR="00510292">
        <w:rPr>
          <w:sz w:val="24"/>
          <w:szCs w:val="24"/>
        </w:rPr>
        <w:t>century philosopher Uddyotakara</w:t>
      </w:r>
      <w:r w:rsidR="008D0AC0">
        <w:rPr>
          <w:sz w:val="24"/>
          <w:szCs w:val="24"/>
        </w:rPr>
        <w:t xml:space="preserve"> </w:t>
      </w:r>
      <w:r w:rsidR="00C853B4">
        <w:rPr>
          <w:sz w:val="24"/>
          <w:szCs w:val="24"/>
        </w:rPr>
        <w:t xml:space="preserve">criticised the Buddhist concept of non-self. </w:t>
      </w:r>
      <w:r w:rsidR="007A3433">
        <w:rPr>
          <w:sz w:val="24"/>
          <w:szCs w:val="24"/>
        </w:rPr>
        <w:t xml:space="preserve">He argued that </w:t>
      </w:r>
      <w:r w:rsidR="00EC13FB">
        <w:rPr>
          <w:sz w:val="24"/>
          <w:szCs w:val="24"/>
        </w:rPr>
        <w:t>Buddhists ar</w:t>
      </w:r>
      <w:r w:rsidR="004A038C">
        <w:rPr>
          <w:sz w:val="24"/>
          <w:szCs w:val="24"/>
        </w:rPr>
        <w:t>e quite flexible when it comes to the concept of self, they pick and choose what parts of the self to deny.</w:t>
      </w:r>
      <w:r w:rsidR="004A038C">
        <w:rPr>
          <w:rStyle w:val="FootnoteReference"/>
          <w:sz w:val="24"/>
          <w:szCs w:val="24"/>
        </w:rPr>
        <w:footnoteReference w:id="4"/>
      </w:r>
      <w:r w:rsidR="00120209">
        <w:rPr>
          <w:sz w:val="24"/>
          <w:szCs w:val="24"/>
        </w:rPr>
        <w:t xml:space="preserve"> </w:t>
      </w:r>
      <w:bookmarkEnd w:id="0"/>
      <w:r w:rsidR="00587C8B">
        <w:rPr>
          <w:sz w:val="24"/>
          <w:szCs w:val="24"/>
        </w:rPr>
        <w:t xml:space="preserve">However, not all </w:t>
      </w:r>
      <w:r w:rsidR="00587C8B">
        <w:rPr>
          <w:sz w:val="24"/>
          <w:szCs w:val="24"/>
        </w:rPr>
        <w:lastRenderedPageBreak/>
        <w:t>philosophers must disagree with</w:t>
      </w:r>
      <w:r w:rsidR="00907FE6">
        <w:rPr>
          <w:sz w:val="24"/>
          <w:szCs w:val="24"/>
        </w:rPr>
        <w:t xml:space="preserve"> the concept of non-self, </w:t>
      </w:r>
      <w:r w:rsidR="00290248">
        <w:rPr>
          <w:sz w:val="24"/>
          <w:szCs w:val="24"/>
        </w:rPr>
        <w:t>Hume</w:t>
      </w:r>
      <w:r w:rsidR="0034487B">
        <w:rPr>
          <w:sz w:val="24"/>
          <w:szCs w:val="24"/>
        </w:rPr>
        <w:t xml:space="preserve">’s conception of self is </w:t>
      </w:r>
      <w:r w:rsidR="00093D7C">
        <w:rPr>
          <w:sz w:val="24"/>
          <w:szCs w:val="24"/>
        </w:rPr>
        <w:t>comparable to that of the Buddha</w:t>
      </w:r>
      <w:r w:rsidR="00907FE6">
        <w:rPr>
          <w:sz w:val="24"/>
          <w:szCs w:val="24"/>
        </w:rPr>
        <w:t>.</w:t>
      </w:r>
      <w:r w:rsidR="00093D7C">
        <w:rPr>
          <w:sz w:val="24"/>
          <w:szCs w:val="24"/>
        </w:rPr>
        <w:t xml:space="preserve"> </w:t>
      </w:r>
      <w:r w:rsidR="00907FE6">
        <w:rPr>
          <w:sz w:val="24"/>
          <w:szCs w:val="24"/>
        </w:rPr>
        <w:t>B</w:t>
      </w:r>
      <w:r w:rsidR="00093D7C">
        <w:rPr>
          <w:sz w:val="24"/>
          <w:szCs w:val="24"/>
        </w:rPr>
        <w:t xml:space="preserve">oth argue that there is no </w:t>
      </w:r>
      <w:r w:rsidR="00B30AF4">
        <w:rPr>
          <w:sz w:val="24"/>
          <w:szCs w:val="24"/>
        </w:rPr>
        <w:t xml:space="preserve">coherent </w:t>
      </w:r>
      <w:r w:rsidR="00093D7C">
        <w:rPr>
          <w:sz w:val="24"/>
          <w:szCs w:val="24"/>
        </w:rPr>
        <w:t>‘I’</w:t>
      </w:r>
      <w:r w:rsidR="00B30AF4">
        <w:rPr>
          <w:sz w:val="24"/>
          <w:szCs w:val="24"/>
        </w:rPr>
        <w:t xml:space="preserve"> in the form of a self. But that we are merely a </w:t>
      </w:r>
      <w:r w:rsidR="0066699B">
        <w:rPr>
          <w:sz w:val="24"/>
          <w:szCs w:val="24"/>
        </w:rPr>
        <w:t xml:space="preserve">bundle of different </w:t>
      </w:r>
      <w:proofErr w:type="gramStart"/>
      <w:r w:rsidR="0066699B">
        <w:rPr>
          <w:sz w:val="24"/>
          <w:szCs w:val="24"/>
        </w:rPr>
        <w:t>perceptions</w:t>
      </w:r>
      <w:proofErr w:type="gramEnd"/>
      <w:r w:rsidR="0066699B">
        <w:rPr>
          <w:sz w:val="24"/>
          <w:szCs w:val="24"/>
        </w:rPr>
        <w:t>.</w:t>
      </w:r>
      <w:r w:rsidR="009E647D">
        <w:rPr>
          <w:rStyle w:val="FootnoteReference"/>
          <w:sz w:val="24"/>
          <w:szCs w:val="24"/>
        </w:rPr>
        <w:footnoteReference w:id="5"/>
      </w:r>
      <w:r w:rsidR="0003618F">
        <w:rPr>
          <w:sz w:val="24"/>
          <w:szCs w:val="24"/>
        </w:rPr>
        <w:t xml:space="preserve"> This </w:t>
      </w:r>
      <w:r w:rsidR="00BA00FA">
        <w:rPr>
          <w:sz w:val="24"/>
          <w:szCs w:val="24"/>
        </w:rPr>
        <w:t xml:space="preserve">seems </w:t>
      </w:r>
      <w:r w:rsidR="00CF474A">
        <w:rPr>
          <w:sz w:val="24"/>
          <w:szCs w:val="24"/>
        </w:rPr>
        <w:t>strikingl</w:t>
      </w:r>
      <w:r w:rsidR="003A4E6E">
        <w:rPr>
          <w:sz w:val="24"/>
          <w:szCs w:val="24"/>
        </w:rPr>
        <w:t xml:space="preserve">y </w:t>
      </w:r>
      <w:r w:rsidR="009C233C">
        <w:rPr>
          <w:sz w:val="24"/>
          <w:szCs w:val="24"/>
        </w:rPr>
        <w:t>like</w:t>
      </w:r>
      <w:r w:rsidR="003A4E6E">
        <w:rPr>
          <w:sz w:val="24"/>
          <w:szCs w:val="24"/>
        </w:rPr>
        <w:t xml:space="preserve"> </w:t>
      </w:r>
      <w:r w:rsidR="007B5179">
        <w:rPr>
          <w:sz w:val="24"/>
          <w:szCs w:val="24"/>
        </w:rPr>
        <w:t xml:space="preserve">the </w:t>
      </w:r>
      <w:r w:rsidR="00CF474A">
        <w:rPr>
          <w:sz w:val="24"/>
          <w:szCs w:val="24"/>
        </w:rPr>
        <w:t>Buddhist view of self.</w:t>
      </w:r>
      <w:r w:rsidR="007B5179">
        <w:rPr>
          <w:sz w:val="24"/>
          <w:szCs w:val="24"/>
        </w:rPr>
        <w:t xml:space="preserve"> </w:t>
      </w:r>
      <w:r w:rsidR="00215ECE">
        <w:rPr>
          <w:sz w:val="24"/>
          <w:szCs w:val="24"/>
        </w:rPr>
        <w:t>I will</w:t>
      </w:r>
      <w:r w:rsidR="001B288D">
        <w:rPr>
          <w:sz w:val="24"/>
          <w:szCs w:val="24"/>
        </w:rPr>
        <w:t xml:space="preserve"> evaluate </w:t>
      </w:r>
      <w:r w:rsidR="00FC6861">
        <w:rPr>
          <w:sz w:val="24"/>
          <w:szCs w:val="24"/>
        </w:rPr>
        <w:t>the Buddhist</w:t>
      </w:r>
      <w:r w:rsidR="00C07A9D">
        <w:rPr>
          <w:sz w:val="24"/>
          <w:szCs w:val="24"/>
        </w:rPr>
        <w:t xml:space="preserve"> critique of </w:t>
      </w:r>
      <w:r w:rsidR="00A86A64">
        <w:rPr>
          <w:sz w:val="24"/>
          <w:szCs w:val="24"/>
        </w:rPr>
        <w:t>the self</w:t>
      </w:r>
      <w:r w:rsidR="00545F6B">
        <w:rPr>
          <w:sz w:val="24"/>
          <w:szCs w:val="24"/>
        </w:rPr>
        <w:t xml:space="preserve">, </w:t>
      </w:r>
      <w:r w:rsidR="007C349C">
        <w:rPr>
          <w:sz w:val="24"/>
          <w:szCs w:val="24"/>
        </w:rPr>
        <w:t xml:space="preserve">through analysis of the </w:t>
      </w:r>
      <w:r w:rsidR="003A4ACD">
        <w:rPr>
          <w:sz w:val="24"/>
          <w:szCs w:val="24"/>
        </w:rPr>
        <w:t xml:space="preserve">idea of </w:t>
      </w:r>
      <w:r w:rsidR="003A4ACD" w:rsidRPr="00821F69">
        <w:rPr>
          <w:i/>
          <w:iCs/>
          <w:sz w:val="24"/>
          <w:szCs w:val="24"/>
        </w:rPr>
        <w:t>Anatta (</w:t>
      </w:r>
      <w:r w:rsidR="003A4ACD">
        <w:rPr>
          <w:sz w:val="24"/>
          <w:szCs w:val="24"/>
        </w:rPr>
        <w:t>Non-self)</w:t>
      </w:r>
      <w:r w:rsidR="000F3523">
        <w:rPr>
          <w:sz w:val="24"/>
          <w:szCs w:val="24"/>
        </w:rPr>
        <w:t xml:space="preserve">. By looking at Buddhist </w:t>
      </w:r>
      <w:r w:rsidR="0098798F">
        <w:rPr>
          <w:sz w:val="24"/>
          <w:szCs w:val="24"/>
        </w:rPr>
        <w:t xml:space="preserve">ideas of self, we can begin to understand why </w:t>
      </w:r>
      <w:r w:rsidR="008C1F4A">
        <w:rPr>
          <w:sz w:val="24"/>
          <w:szCs w:val="24"/>
        </w:rPr>
        <w:t xml:space="preserve">the self has many negative connotations for Buddhists. </w:t>
      </w:r>
      <w:r w:rsidR="00CD57BA">
        <w:rPr>
          <w:sz w:val="24"/>
          <w:szCs w:val="24"/>
        </w:rPr>
        <w:t xml:space="preserve">An </w:t>
      </w:r>
      <w:r w:rsidR="00337298">
        <w:rPr>
          <w:sz w:val="24"/>
          <w:szCs w:val="24"/>
        </w:rPr>
        <w:t>evaluat</w:t>
      </w:r>
      <w:r w:rsidR="00CD57BA">
        <w:rPr>
          <w:sz w:val="24"/>
          <w:szCs w:val="24"/>
        </w:rPr>
        <w:t>ion of</w:t>
      </w:r>
      <w:r w:rsidR="00337298">
        <w:rPr>
          <w:sz w:val="24"/>
          <w:szCs w:val="24"/>
        </w:rPr>
        <w:t xml:space="preserve"> the different ideas of self from western ph</w:t>
      </w:r>
      <w:r w:rsidR="00F524E0">
        <w:rPr>
          <w:sz w:val="24"/>
          <w:szCs w:val="24"/>
        </w:rPr>
        <w:t xml:space="preserve">ilosophy, </w:t>
      </w:r>
      <w:r w:rsidR="00CD57BA">
        <w:rPr>
          <w:sz w:val="24"/>
          <w:szCs w:val="24"/>
        </w:rPr>
        <w:t xml:space="preserve">and their compatibility with Buddhist doctrine. </w:t>
      </w:r>
      <w:r w:rsidR="00B12B93">
        <w:rPr>
          <w:sz w:val="24"/>
          <w:szCs w:val="24"/>
        </w:rPr>
        <w:t xml:space="preserve">In my view it seems to me that </w:t>
      </w:r>
      <w:r w:rsidR="000068AF">
        <w:rPr>
          <w:sz w:val="24"/>
          <w:szCs w:val="24"/>
        </w:rPr>
        <w:t xml:space="preserve">Buddhism can reveal </w:t>
      </w:r>
      <w:r w:rsidR="002F4A0C">
        <w:rPr>
          <w:sz w:val="24"/>
          <w:szCs w:val="24"/>
        </w:rPr>
        <w:t xml:space="preserve">the assumptions we hold about </w:t>
      </w:r>
      <w:r w:rsidR="003F324B">
        <w:rPr>
          <w:sz w:val="24"/>
          <w:szCs w:val="24"/>
        </w:rPr>
        <w:t>the nature of existence</w:t>
      </w:r>
      <w:r w:rsidR="00D9679F">
        <w:rPr>
          <w:sz w:val="24"/>
          <w:szCs w:val="24"/>
        </w:rPr>
        <w:t xml:space="preserve">. </w:t>
      </w:r>
      <w:r w:rsidR="00DD526C">
        <w:rPr>
          <w:sz w:val="24"/>
          <w:szCs w:val="24"/>
        </w:rPr>
        <w:t>While western conceptions of self can</w:t>
      </w:r>
      <w:r w:rsidR="00F81936">
        <w:rPr>
          <w:sz w:val="24"/>
          <w:szCs w:val="24"/>
        </w:rPr>
        <w:t xml:space="preserve"> sometimes</w:t>
      </w:r>
      <w:r w:rsidR="00DD526C">
        <w:rPr>
          <w:sz w:val="24"/>
          <w:szCs w:val="24"/>
        </w:rPr>
        <w:t xml:space="preserve"> be seen as convincing, and </w:t>
      </w:r>
      <w:r w:rsidR="000B7462">
        <w:rPr>
          <w:sz w:val="24"/>
          <w:szCs w:val="24"/>
        </w:rPr>
        <w:t xml:space="preserve">empirically grounded. There is much to be considered </w:t>
      </w:r>
      <w:r w:rsidR="005D1EF6">
        <w:rPr>
          <w:sz w:val="24"/>
          <w:szCs w:val="24"/>
        </w:rPr>
        <w:t>in the Buddhist conception of self.</w:t>
      </w:r>
    </w:p>
    <w:p w14:paraId="713FD08F" w14:textId="43766C37" w:rsidR="007A38EA" w:rsidRDefault="00A22447" w:rsidP="0030501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To begin, we must first </w:t>
      </w:r>
      <w:proofErr w:type="gramStart"/>
      <w:r w:rsidR="00AA5D05">
        <w:rPr>
          <w:sz w:val="24"/>
          <w:szCs w:val="24"/>
        </w:rPr>
        <w:t>identify</w:t>
      </w:r>
      <w:proofErr w:type="gramEnd"/>
      <w:r w:rsidR="00AA5D05">
        <w:rPr>
          <w:sz w:val="24"/>
          <w:szCs w:val="24"/>
        </w:rPr>
        <w:t xml:space="preserve"> the self, which Buddhism attempts to deny.</w:t>
      </w:r>
      <w:r w:rsidR="009748FB">
        <w:rPr>
          <w:sz w:val="24"/>
          <w:szCs w:val="24"/>
        </w:rPr>
        <w:t xml:space="preserve"> </w:t>
      </w:r>
      <w:r w:rsidR="0016127A">
        <w:rPr>
          <w:sz w:val="24"/>
          <w:szCs w:val="24"/>
        </w:rPr>
        <w:t>The self</w:t>
      </w:r>
      <w:r w:rsidR="00EB549C">
        <w:rPr>
          <w:sz w:val="24"/>
          <w:szCs w:val="24"/>
        </w:rPr>
        <w:t xml:space="preserve"> can be difficult to </w:t>
      </w:r>
      <w:r w:rsidR="00B05C45">
        <w:rPr>
          <w:sz w:val="24"/>
          <w:szCs w:val="24"/>
        </w:rPr>
        <w:t>define as there are countless understandings and explanations of what constitutes the self</w:t>
      </w:r>
      <w:r w:rsidR="000A20AE">
        <w:rPr>
          <w:sz w:val="24"/>
          <w:szCs w:val="24"/>
        </w:rPr>
        <w:t xml:space="preserve">. </w:t>
      </w:r>
      <w:r w:rsidR="0016127A">
        <w:rPr>
          <w:sz w:val="24"/>
          <w:szCs w:val="24"/>
        </w:rPr>
        <w:t>In Western religions such as Christianity, the self can be described as the soul</w:t>
      </w:r>
      <w:r w:rsidR="00123EA1">
        <w:rPr>
          <w:sz w:val="24"/>
          <w:szCs w:val="24"/>
        </w:rPr>
        <w:t>.</w:t>
      </w:r>
      <w:r w:rsidR="00123EA1">
        <w:rPr>
          <w:rStyle w:val="FootnoteReference"/>
          <w:sz w:val="24"/>
          <w:szCs w:val="24"/>
        </w:rPr>
        <w:footnoteReference w:id="6"/>
      </w:r>
      <w:r w:rsidR="00D63E7E">
        <w:rPr>
          <w:sz w:val="24"/>
          <w:szCs w:val="24"/>
        </w:rPr>
        <w:t xml:space="preserve"> This is something that is created by</w:t>
      </w:r>
      <w:r w:rsidR="00E3522C">
        <w:rPr>
          <w:sz w:val="24"/>
          <w:szCs w:val="24"/>
        </w:rPr>
        <w:t xml:space="preserve"> God, and when that person dies, the</w:t>
      </w:r>
      <w:r w:rsidR="003A4EAE">
        <w:rPr>
          <w:sz w:val="24"/>
          <w:szCs w:val="24"/>
        </w:rPr>
        <w:t xml:space="preserve"> soul is sent to either </w:t>
      </w:r>
      <w:r w:rsidR="00192F17">
        <w:rPr>
          <w:sz w:val="24"/>
          <w:szCs w:val="24"/>
        </w:rPr>
        <w:t>h</w:t>
      </w:r>
      <w:r w:rsidR="003A4EAE">
        <w:rPr>
          <w:sz w:val="24"/>
          <w:szCs w:val="24"/>
        </w:rPr>
        <w:t xml:space="preserve">eaven or </w:t>
      </w:r>
      <w:r w:rsidR="00192F17">
        <w:rPr>
          <w:sz w:val="24"/>
          <w:szCs w:val="24"/>
        </w:rPr>
        <w:t>h</w:t>
      </w:r>
      <w:r w:rsidR="003A4EAE">
        <w:rPr>
          <w:sz w:val="24"/>
          <w:szCs w:val="24"/>
        </w:rPr>
        <w:t>ell</w:t>
      </w:r>
      <w:r w:rsidR="002E1F89">
        <w:rPr>
          <w:sz w:val="24"/>
          <w:szCs w:val="24"/>
        </w:rPr>
        <w:t xml:space="preserve"> for eternity.</w:t>
      </w:r>
      <w:r w:rsidR="002E1F89">
        <w:rPr>
          <w:rStyle w:val="FootnoteReference"/>
          <w:sz w:val="24"/>
          <w:szCs w:val="24"/>
        </w:rPr>
        <w:footnoteReference w:id="7"/>
      </w:r>
      <w:r w:rsidR="00E0603B">
        <w:rPr>
          <w:sz w:val="24"/>
          <w:szCs w:val="24"/>
        </w:rPr>
        <w:t xml:space="preserve"> The Christian definition of a soul provides a </w:t>
      </w:r>
      <w:r w:rsidR="00A96338">
        <w:rPr>
          <w:sz w:val="24"/>
          <w:szCs w:val="24"/>
        </w:rPr>
        <w:t>straightforward</w:t>
      </w:r>
      <w:r w:rsidR="00E0603B">
        <w:rPr>
          <w:sz w:val="24"/>
          <w:szCs w:val="24"/>
        </w:rPr>
        <w:t xml:space="preserve"> response to the problem of self.</w:t>
      </w:r>
      <w:r w:rsidR="00A96338">
        <w:rPr>
          <w:sz w:val="24"/>
          <w:szCs w:val="24"/>
        </w:rPr>
        <w:t xml:space="preserve"> The ‘I’ is the soul.</w:t>
      </w:r>
      <w:r w:rsidR="00815CD7">
        <w:rPr>
          <w:sz w:val="24"/>
          <w:szCs w:val="24"/>
        </w:rPr>
        <w:t xml:space="preserve"> </w:t>
      </w:r>
      <w:r w:rsidR="004B5831">
        <w:rPr>
          <w:sz w:val="24"/>
          <w:szCs w:val="24"/>
        </w:rPr>
        <w:t>All</w:t>
      </w:r>
      <w:r w:rsidR="00DF3E0E">
        <w:rPr>
          <w:sz w:val="24"/>
          <w:szCs w:val="24"/>
        </w:rPr>
        <w:t xml:space="preserve"> our thoughts and actions are committed by the soul, and </w:t>
      </w:r>
      <w:r w:rsidR="004B5831">
        <w:rPr>
          <w:sz w:val="24"/>
          <w:szCs w:val="24"/>
        </w:rPr>
        <w:t>all</w:t>
      </w:r>
      <w:r w:rsidR="00DF3E0E">
        <w:rPr>
          <w:sz w:val="24"/>
          <w:szCs w:val="24"/>
        </w:rPr>
        <w:t xml:space="preserve"> the consequences of those actions are inflicted upon the soul.</w:t>
      </w:r>
      <w:r w:rsidR="00DF3E0E">
        <w:rPr>
          <w:rStyle w:val="FootnoteReference"/>
          <w:sz w:val="24"/>
          <w:szCs w:val="24"/>
        </w:rPr>
        <w:footnoteReference w:id="8"/>
      </w:r>
      <w:r w:rsidR="004B5831">
        <w:rPr>
          <w:sz w:val="24"/>
          <w:szCs w:val="24"/>
        </w:rPr>
        <w:t xml:space="preserve"> This </w:t>
      </w:r>
      <w:r w:rsidR="001C3174">
        <w:rPr>
          <w:sz w:val="24"/>
          <w:szCs w:val="24"/>
        </w:rPr>
        <w:t>presents a unified definition of selfhood</w:t>
      </w:r>
      <w:r w:rsidR="00452049">
        <w:rPr>
          <w:sz w:val="24"/>
          <w:szCs w:val="24"/>
        </w:rPr>
        <w:t xml:space="preserve">, the Soul and </w:t>
      </w:r>
      <w:r w:rsidR="00D77125">
        <w:rPr>
          <w:sz w:val="24"/>
          <w:szCs w:val="24"/>
        </w:rPr>
        <w:t xml:space="preserve">body are </w:t>
      </w:r>
      <w:r w:rsidR="00F576B2">
        <w:rPr>
          <w:sz w:val="24"/>
          <w:szCs w:val="24"/>
        </w:rPr>
        <w:t>joined together in an everlasting unity.</w:t>
      </w:r>
      <w:r w:rsidR="00192087">
        <w:rPr>
          <w:rStyle w:val="FootnoteReference"/>
          <w:sz w:val="24"/>
          <w:szCs w:val="24"/>
        </w:rPr>
        <w:footnoteReference w:id="9"/>
      </w:r>
      <w:r w:rsidR="00B1134C">
        <w:rPr>
          <w:sz w:val="24"/>
          <w:szCs w:val="24"/>
        </w:rPr>
        <w:t xml:space="preserve"> Put simply, you are your soul. </w:t>
      </w:r>
      <w:r w:rsidR="00E818D5">
        <w:rPr>
          <w:sz w:val="24"/>
          <w:szCs w:val="24"/>
        </w:rPr>
        <w:t xml:space="preserve">The Christian view of the soul gives us something </w:t>
      </w:r>
      <w:r w:rsidR="00A4383B">
        <w:rPr>
          <w:sz w:val="24"/>
          <w:szCs w:val="24"/>
        </w:rPr>
        <w:t xml:space="preserve">clearly in opposition to the Buddhist tradition. </w:t>
      </w:r>
      <w:r w:rsidR="0042236A">
        <w:rPr>
          <w:sz w:val="24"/>
          <w:szCs w:val="24"/>
        </w:rPr>
        <w:t>In Christia</w:t>
      </w:r>
      <w:r w:rsidR="003E6AAE">
        <w:rPr>
          <w:sz w:val="24"/>
          <w:szCs w:val="24"/>
        </w:rPr>
        <w:t xml:space="preserve">nity, your </w:t>
      </w:r>
      <w:r w:rsidR="003E6AAE">
        <w:rPr>
          <w:sz w:val="24"/>
          <w:szCs w:val="24"/>
        </w:rPr>
        <w:lastRenderedPageBreak/>
        <w:t>soul is unique, it is the defining marker for your existence</w:t>
      </w:r>
      <w:r w:rsidR="00271394">
        <w:rPr>
          <w:sz w:val="24"/>
          <w:szCs w:val="24"/>
        </w:rPr>
        <w:t xml:space="preserve">. When a Christian dies, </w:t>
      </w:r>
      <w:r w:rsidR="003B4C3B">
        <w:rPr>
          <w:sz w:val="24"/>
          <w:szCs w:val="24"/>
        </w:rPr>
        <w:t xml:space="preserve">they believe that the soul </w:t>
      </w:r>
      <w:r w:rsidR="002624D1">
        <w:rPr>
          <w:sz w:val="24"/>
          <w:szCs w:val="24"/>
        </w:rPr>
        <w:t xml:space="preserve">which </w:t>
      </w:r>
      <w:r w:rsidR="003B4C3B">
        <w:rPr>
          <w:sz w:val="24"/>
          <w:szCs w:val="24"/>
        </w:rPr>
        <w:t>enters the afterlife is them.</w:t>
      </w:r>
      <w:r w:rsidR="006F629B">
        <w:rPr>
          <w:sz w:val="24"/>
          <w:szCs w:val="24"/>
        </w:rPr>
        <w:t xml:space="preserve"> The same ‘person’ who lived a mortal life.</w:t>
      </w:r>
      <w:r w:rsidR="005B1D4E">
        <w:rPr>
          <w:sz w:val="24"/>
          <w:szCs w:val="24"/>
        </w:rPr>
        <w:t xml:space="preserve"> This presents a clear understanding of continued personal existence over time.</w:t>
      </w:r>
      <w:r w:rsidR="00123D41">
        <w:rPr>
          <w:sz w:val="24"/>
          <w:szCs w:val="24"/>
        </w:rPr>
        <w:t xml:space="preserve"> Buddhism places itself in opposition to the western </w:t>
      </w:r>
      <w:r w:rsidR="006D6847">
        <w:rPr>
          <w:sz w:val="24"/>
          <w:szCs w:val="24"/>
        </w:rPr>
        <w:t>religions and argues that the ideas of the soul and God ar</w:t>
      </w:r>
      <w:r w:rsidR="00237F9E">
        <w:rPr>
          <w:sz w:val="24"/>
          <w:szCs w:val="24"/>
        </w:rPr>
        <w:t xml:space="preserve">e </w:t>
      </w:r>
      <w:r w:rsidR="0064557C">
        <w:rPr>
          <w:sz w:val="24"/>
          <w:szCs w:val="24"/>
        </w:rPr>
        <w:t xml:space="preserve">a form of delusion </w:t>
      </w:r>
      <w:r w:rsidR="009E626A">
        <w:rPr>
          <w:sz w:val="24"/>
          <w:szCs w:val="24"/>
        </w:rPr>
        <w:t xml:space="preserve">and thus </w:t>
      </w:r>
      <w:r w:rsidR="0095470D">
        <w:rPr>
          <w:sz w:val="24"/>
          <w:szCs w:val="24"/>
        </w:rPr>
        <w:t>empty (Sunyata)</w:t>
      </w:r>
      <w:r w:rsidR="009E626A">
        <w:rPr>
          <w:sz w:val="24"/>
          <w:szCs w:val="24"/>
        </w:rPr>
        <w:t xml:space="preserve"> of any meaning.</w:t>
      </w:r>
      <w:r w:rsidR="009E626A">
        <w:rPr>
          <w:rStyle w:val="FootnoteReference"/>
          <w:sz w:val="24"/>
          <w:szCs w:val="24"/>
        </w:rPr>
        <w:footnoteReference w:id="10"/>
      </w:r>
      <w:r w:rsidR="0032405E">
        <w:rPr>
          <w:sz w:val="24"/>
          <w:szCs w:val="24"/>
        </w:rPr>
        <w:t xml:space="preserve"> </w:t>
      </w:r>
      <w:r w:rsidR="00514851">
        <w:rPr>
          <w:sz w:val="24"/>
          <w:szCs w:val="24"/>
        </w:rPr>
        <w:t xml:space="preserve">To begin to understand why Buddhism criticises other religions definitions of </w:t>
      </w:r>
      <w:r w:rsidR="00B06C99">
        <w:rPr>
          <w:sz w:val="24"/>
          <w:szCs w:val="24"/>
        </w:rPr>
        <w:t>self, we must first understand the concept of non-self (</w:t>
      </w:r>
      <w:r w:rsidR="00821F69">
        <w:rPr>
          <w:i/>
          <w:iCs/>
          <w:sz w:val="24"/>
          <w:szCs w:val="24"/>
        </w:rPr>
        <w:t>a</w:t>
      </w:r>
      <w:r w:rsidR="00B06C99" w:rsidRPr="00821F69">
        <w:rPr>
          <w:i/>
          <w:iCs/>
          <w:sz w:val="24"/>
          <w:szCs w:val="24"/>
        </w:rPr>
        <w:t>natta</w:t>
      </w:r>
      <w:r w:rsidR="00B06C99">
        <w:rPr>
          <w:sz w:val="24"/>
          <w:szCs w:val="24"/>
        </w:rPr>
        <w:t>)</w:t>
      </w:r>
      <w:r w:rsidR="009E2EA7">
        <w:rPr>
          <w:sz w:val="24"/>
          <w:szCs w:val="24"/>
        </w:rPr>
        <w:t>. However,</w:t>
      </w:r>
      <w:r w:rsidR="00C66873">
        <w:rPr>
          <w:sz w:val="24"/>
          <w:szCs w:val="24"/>
        </w:rPr>
        <w:t xml:space="preserve"> </w:t>
      </w:r>
      <w:r w:rsidR="007369E0">
        <w:rPr>
          <w:sz w:val="24"/>
          <w:szCs w:val="24"/>
        </w:rPr>
        <w:t xml:space="preserve">compared to </w:t>
      </w:r>
      <w:r w:rsidR="00B54F37">
        <w:rPr>
          <w:sz w:val="24"/>
          <w:szCs w:val="24"/>
        </w:rPr>
        <w:t xml:space="preserve">most </w:t>
      </w:r>
      <w:r w:rsidR="00A474D7">
        <w:rPr>
          <w:sz w:val="24"/>
          <w:szCs w:val="24"/>
        </w:rPr>
        <w:t xml:space="preserve">western religious </w:t>
      </w:r>
      <w:r w:rsidR="007369E0">
        <w:rPr>
          <w:sz w:val="24"/>
          <w:szCs w:val="24"/>
        </w:rPr>
        <w:t xml:space="preserve">explanations, </w:t>
      </w:r>
      <w:r w:rsidR="008028A7">
        <w:rPr>
          <w:sz w:val="24"/>
          <w:szCs w:val="24"/>
        </w:rPr>
        <w:t>t</w:t>
      </w:r>
      <w:r w:rsidR="002625A1">
        <w:rPr>
          <w:sz w:val="24"/>
          <w:szCs w:val="24"/>
        </w:rPr>
        <w:t xml:space="preserve">he Buddhist concept of </w:t>
      </w:r>
      <w:r w:rsidR="00821F69">
        <w:rPr>
          <w:i/>
          <w:iCs/>
          <w:sz w:val="24"/>
          <w:szCs w:val="24"/>
        </w:rPr>
        <w:t>a</w:t>
      </w:r>
      <w:r w:rsidR="002625A1" w:rsidRPr="00821F69">
        <w:rPr>
          <w:i/>
          <w:iCs/>
          <w:sz w:val="24"/>
          <w:szCs w:val="24"/>
        </w:rPr>
        <w:t>natta</w:t>
      </w:r>
      <w:r w:rsidR="002625A1">
        <w:rPr>
          <w:sz w:val="24"/>
          <w:szCs w:val="24"/>
        </w:rPr>
        <w:t xml:space="preserve"> is complex, and not easy to grasp.</w:t>
      </w:r>
      <w:r w:rsidR="00426D27">
        <w:rPr>
          <w:sz w:val="24"/>
          <w:szCs w:val="24"/>
        </w:rPr>
        <w:t xml:space="preserve"> </w:t>
      </w:r>
      <w:r w:rsidR="00577751">
        <w:rPr>
          <w:sz w:val="24"/>
          <w:szCs w:val="24"/>
        </w:rPr>
        <w:t xml:space="preserve">To begin to understand why </w:t>
      </w:r>
      <w:r w:rsidR="00577751" w:rsidRPr="00577751">
        <w:rPr>
          <w:sz w:val="24"/>
          <w:szCs w:val="24"/>
        </w:rPr>
        <w:t xml:space="preserve">the idea of the self is </w:t>
      </w:r>
      <w:r w:rsidR="007369E0">
        <w:rPr>
          <w:sz w:val="24"/>
          <w:szCs w:val="24"/>
        </w:rPr>
        <w:t xml:space="preserve">described in such a negative </w:t>
      </w:r>
      <w:r w:rsidR="009B54D2">
        <w:rPr>
          <w:sz w:val="24"/>
          <w:szCs w:val="24"/>
        </w:rPr>
        <w:t xml:space="preserve">light. We must first begin to </w:t>
      </w:r>
      <w:r w:rsidR="00FB0210">
        <w:rPr>
          <w:sz w:val="24"/>
          <w:szCs w:val="24"/>
        </w:rPr>
        <w:t>highlight the</w:t>
      </w:r>
      <w:r w:rsidR="00813794">
        <w:rPr>
          <w:sz w:val="24"/>
          <w:szCs w:val="24"/>
        </w:rPr>
        <w:t xml:space="preserve"> main </w:t>
      </w:r>
      <w:r w:rsidR="00FB0210">
        <w:rPr>
          <w:sz w:val="24"/>
          <w:szCs w:val="24"/>
        </w:rPr>
        <w:t xml:space="preserve">factors which make up the doctrine of </w:t>
      </w:r>
      <w:r w:rsidR="00821F69" w:rsidRPr="00813794">
        <w:rPr>
          <w:i/>
          <w:iCs/>
          <w:sz w:val="24"/>
          <w:szCs w:val="24"/>
        </w:rPr>
        <w:t>a</w:t>
      </w:r>
      <w:r w:rsidR="00FB0210" w:rsidRPr="00813794">
        <w:rPr>
          <w:i/>
          <w:iCs/>
          <w:sz w:val="24"/>
          <w:szCs w:val="24"/>
        </w:rPr>
        <w:t>natta</w:t>
      </w:r>
      <w:r w:rsidR="00FB0210">
        <w:rPr>
          <w:sz w:val="24"/>
          <w:szCs w:val="24"/>
        </w:rPr>
        <w:t>.</w:t>
      </w:r>
    </w:p>
    <w:p w14:paraId="6E5F3303" w14:textId="26FAEE00" w:rsidR="00D663AD" w:rsidRDefault="00345D1A" w:rsidP="0030501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One of the </w:t>
      </w:r>
      <w:r w:rsidR="000048DA">
        <w:rPr>
          <w:sz w:val="24"/>
          <w:szCs w:val="24"/>
        </w:rPr>
        <w:t xml:space="preserve">essential teachings in Buddhism is </w:t>
      </w:r>
      <w:r w:rsidR="00E26BC8">
        <w:rPr>
          <w:sz w:val="24"/>
          <w:szCs w:val="24"/>
        </w:rPr>
        <w:t>the three marks of existence</w:t>
      </w:r>
      <w:r w:rsidR="004E0E5E">
        <w:rPr>
          <w:sz w:val="24"/>
          <w:szCs w:val="24"/>
        </w:rPr>
        <w:t>. These are as follows</w:t>
      </w:r>
      <w:r w:rsidR="00C01422">
        <w:rPr>
          <w:sz w:val="24"/>
          <w:szCs w:val="24"/>
        </w:rPr>
        <w:t>:</w:t>
      </w:r>
      <w:r w:rsidR="00250DFA">
        <w:rPr>
          <w:sz w:val="24"/>
          <w:szCs w:val="24"/>
        </w:rPr>
        <w:t xml:space="preserve"> </w:t>
      </w:r>
      <w:r w:rsidR="00D44826" w:rsidRPr="00014266">
        <w:rPr>
          <w:i/>
          <w:iCs/>
          <w:sz w:val="24"/>
          <w:szCs w:val="24"/>
        </w:rPr>
        <w:t>anicca</w:t>
      </w:r>
      <w:r w:rsidR="00C01422">
        <w:rPr>
          <w:sz w:val="24"/>
          <w:szCs w:val="24"/>
        </w:rPr>
        <w:t xml:space="preserve">, </w:t>
      </w:r>
      <w:r w:rsidR="00250DFA">
        <w:rPr>
          <w:sz w:val="24"/>
          <w:szCs w:val="24"/>
        </w:rPr>
        <w:t xml:space="preserve">everything is </w:t>
      </w:r>
      <w:r w:rsidR="00FB3369">
        <w:rPr>
          <w:sz w:val="24"/>
          <w:szCs w:val="24"/>
        </w:rPr>
        <w:t>impermanent</w:t>
      </w:r>
      <w:r w:rsidR="0061638E">
        <w:rPr>
          <w:sz w:val="24"/>
          <w:szCs w:val="24"/>
        </w:rPr>
        <w:t xml:space="preserve">, and subject to change. </w:t>
      </w:r>
      <w:r w:rsidR="00014266">
        <w:rPr>
          <w:i/>
          <w:iCs/>
          <w:sz w:val="24"/>
          <w:szCs w:val="24"/>
        </w:rPr>
        <w:t>d</w:t>
      </w:r>
      <w:r w:rsidR="00494213" w:rsidRPr="00014266">
        <w:rPr>
          <w:i/>
          <w:iCs/>
          <w:sz w:val="24"/>
          <w:szCs w:val="24"/>
        </w:rPr>
        <w:t>ukkha</w:t>
      </w:r>
      <w:r w:rsidR="00494213">
        <w:rPr>
          <w:sz w:val="24"/>
          <w:szCs w:val="24"/>
        </w:rPr>
        <w:t>- Everythin</w:t>
      </w:r>
      <w:r w:rsidR="00102228">
        <w:rPr>
          <w:sz w:val="24"/>
          <w:szCs w:val="24"/>
        </w:rPr>
        <w:t xml:space="preserve">g is suffering or unsatisfactory. </w:t>
      </w:r>
      <w:r w:rsidR="00014266" w:rsidRPr="00014266">
        <w:rPr>
          <w:i/>
          <w:iCs/>
          <w:sz w:val="24"/>
          <w:szCs w:val="24"/>
        </w:rPr>
        <w:t>a</w:t>
      </w:r>
      <w:r w:rsidR="00365330" w:rsidRPr="00014266">
        <w:rPr>
          <w:i/>
          <w:iCs/>
          <w:sz w:val="24"/>
          <w:szCs w:val="24"/>
        </w:rPr>
        <w:t>natta</w:t>
      </w:r>
      <w:r w:rsidR="00365330">
        <w:rPr>
          <w:sz w:val="24"/>
          <w:szCs w:val="24"/>
        </w:rPr>
        <w:t xml:space="preserve"> the belief that there is no self.</w:t>
      </w:r>
      <w:r w:rsidR="00365330">
        <w:rPr>
          <w:rStyle w:val="FootnoteReference"/>
          <w:sz w:val="24"/>
          <w:szCs w:val="24"/>
        </w:rPr>
        <w:footnoteReference w:id="11"/>
      </w:r>
      <w:r w:rsidR="008977B4">
        <w:rPr>
          <w:sz w:val="24"/>
          <w:szCs w:val="24"/>
        </w:rPr>
        <w:t xml:space="preserve"> All three of these marks of existence are essential to understanding why Buddhism</w:t>
      </w:r>
      <w:r w:rsidR="00631C7F">
        <w:rPr>
          <w:sz w:val="24"/>
          <w:szCs w:val="24"/>
        </w:rPr>
        <w:t xml:space="preserve"> denies the existence of a self.</w:t>
      </w:r>
      <w:r w:rsidR="00014266">
        <w:rPr>
          <w:sz w:val="24"/>
          <w:szCs w:val="24"/>
        </w:rPr>
        <w:t xml:space="preserve"> </w:t>
      </w:r>
      <w:r w:rsidR="00B92E15">
        <w:rPr>
          <w:sz w:val="24"/>
          <w:szCs w:val="24"/>
        </w:rPr>
        <w:t xml:space="preserve">While </w:t>
      </w:r>
      <w:r w:rsidR="001972B1">
        <w:rPr>
          <w:sz w:val="24"/>
          <w:szCs w:val="24"/>
        </w:rPr>
        <w:t xml:space="preserve">it might seem, illogical to suggest that we can </w:t>
      </w:r>
      <w:r w:rsidR="008D11F9">
        <w:rPr>
          <w:sz w:val="24"/>
          <w:szCs w:val="24"/>
        </w:rPr>
        <w:t xml:space="preserve">understand Anatta, by looking at the three marks of existence, </w:t>
      </w:r>
      <w:r w:rsidR="00666E1A">
        <w:rPr>
          <w:sz w:val="24"/>
          <w:szCs w:val="24"/>
        </w:rPr>
        <w:t xml:space="preserve">however, I do not think so. </w:t>
      </w:r>
      <w:r w:rsidR="006346A4">
        <w:rPr>
          <w:sz w:val="24"/>
          <w:szCs w:val="24"/>
        </w:rPr>
        <w:t xml:space="preserve">The three marks of existence </w:t>
      </w:r>
      <w:r w:rsidR="00915DA1">
        <w:rPr>
          <w:sz w:val="24"/>
          <w:szCs w:val="24"/>
        </w:rPr>
        <w:t>demonstrate the ‘</w:t>
      </w:r>
      <w:r w:rsidR="00477AC1">
        <w:rPr>
          <w:sz w:val="24"/>
          <w:szCs w:val="24"/>
        </w:rPr>
        <w:t xml:space="preserve">change, </w:t>
      </w:r>
      <w:r w:rsidR="00915DA1">
        <w:rPr>
          <w:sz w:val="24"/>
          <w:szCs w:val="24"/>
        </w:rPr>
        <w:t>degeneration, and non-</w:t>
      </w:r>
      <w:r w:rsidR="00477AC1">
        <w:rPr>
          <w:sz w:val="24"/>
          <w:szCs w:val="24"/>
        </w:rPr>
        <w:t>essentialism</w:t>
      </w:r>
      <w:r w:rsidR="00915DA1">
        <w:rPr>
          <w:sz w:val="24"/>
          <w:szCs w:val="24"/>
        </w:rPr>
        <w:t xml:space="preserve"> </w:t>
      </w:r>
      <w:r w:rsidR="00477AC1">
        <w:rPr>
          <w:sz w:val="24"/>
          <w:szCs w:val="24"/>
        </w:rPr>
        <w:t xml:space="preserve">are </w:t>
      </w:r>
      <w:r w:rsidR="007F2AE8">
        <w:rPr>
          <w:sz w:val="24"/>
          <w:szCs w:val="24"/>
        </w:rPr>
        <w:t>fundamental features of everything</w:t>
      </w:r>
      <w:proofErr w:type="gramStart"/>
      <w:r w:rsidR="007F2AE8">
        <w:rPr>
          <w:sz w:val="24"/>
          <w:szCs w:val="24"/>
        </w:rPr>
        <w:t>’.</w:t>
      </w:r>
      <w:proofErr w:type="gramEnd"/>
      <w:r w:rsidR="007F2AE8">
        <w:rPr>
          <w:rStyle w:val="FootnoteReference"/>
          <w:sz w:val="24"/>
          <w:szCs w:val="24"/>
        </w:rPr>
        <w:footnoteReference w:id="12"/>
      </w:r>
      <w:r w:rsidR="008A0B43">
        <w:rPr>
          <w:sz w:val="24"/>
          <w:szCs w:val="24"/>
        </w:rPr>
        <w:t xml:space="preserve"> </w:t>
      </w:r>
      <w:r w:rsidR="002F4636">
        <w:rPr>
          <w:sz w:val="24"/>
          <w:szCs w:val="24"/>
        </w:rPr>
        <w:t>The reasons and justifications</w:t>
      </w:r>
      <w:r w:rsidR="003B5DAD">
        <w:rPr>
          <w:sz w:val="24"/>
          <w:szCs w:val="24"/>
        </w:rPr>
        <w:t xml:space="preserve"> for the belief </w:t>
      </w:r>
      <w:r w:rsidR="002F4636">
        <w:rPr>
          <w:sz w:val="24"/>
          <w:szCs w:val="24"/>
        </w:rPr>
        <w:t xml:space="preserve">that self is a delusion </w:t>
      </w:r>
      <w:r w:rsidR="003B5DAD">
        <w:rPr>
          <w:sz w:val="24"/>
          <w:szCs w:val="24"/>
        </w:rPr>
        <w:t>can be found in these three teachings.</w:t>
      </w:r>
    </w:p>
    <w:p w14:paraId="18CCD15F" w14:textId="243A34B9" w:rsidR="008841F9" w:rsidRDefault="00000A71" w:rsidP="0030501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>T</w:t>
      </w:r>
      <w:r w:rsidR="005B3450">
        <w:rPr>
          <w:sz w:val="24"/>
          <w:szCs w:val="24"/>
        </w:rPr>
        <w:t xml:space="preserve">he </w:t>
      </w:r>
      <w:r>
        <w:rPr>
          <w:sz w:val="24"/>
          <w:szCs w:val="24"/>
        </w:rPr>
        <w:t>teaching of</w:t>
      </w:r>
      <w:r w:rsidR="00D663AD">
        <w:rPr>
          <w:sz w:val="24"/>
          <w:szCs w:val="24"/>
        </w:rPr>
        <w:t xml:space="preserve"> </w:t>
      </w:r>
      <w:r w:rsidR="00D663AD" w:rsidRPr="00D663AD">
        <w:rPr>
          <w:i/>
          <w:iCs/>
          <w:sz w:val="24"/>
          <w:szCs w:val="24"/>
        </w:rPr>
        <w:t>dukkha</w:t>
      </w:r>
      <w:r>
        <w:rPr>
          <w:i/>
          <w:iCs/>
          <w:sz w:val="24"/>
          <w:szCs w:val="24"/>
        </w:rPr>
        <w:t xml:space="preserve"> </w:t>
      </w:r>
      <w:r w:rsidRPr="00000A71">
        <w:rPr>
          <w:sz w:val="24"/>
          <w:szCs w:val="24"/>
        </w:rPr>
        <w:t>is arguably one of the most significant and prominent</w:t>
      </w:r>
      <w:r>
        <w:rPr>
          <w:sz w:val="24"/>
          <w:szCs w:val="24"/>
        </w:rPr>
        <w:t xml:space="preserve"> teachings throughout Buddhism.</w:t>
      </w:r>
      <w:r w:rsidR="00E51A62">
        <w:rPr>
          <w:sz w:val="24"/>
          <w:szCs w:val="24"/>
        </w:rPr>
        <w:t xml:space="preserve"> One reason for this is that it is the topic of the four noble truths. </w:t>
      </w:r>
      <w:r w:rsidR="00756991">
        <w:rPr>
          <w:sz w:val="24"/>
          <w:szCs w:val="24"/>
        </w:rPr>
        <w:t xml:space="preserve">According to Dr Rahula, </w:t>
      </w:r>
      <w:r w:rsidR="00AE262A">
        <w:rPr>
          <w:sz w:val="24"/>
          <w:szCs w:val="24"/>
        </w:rPr>
        <w:t xml:space="preserve">an analysis of the Four Noble Truths allows us to develop </w:t>
      </w:r>
      <w:r w:rsidR="00DA1BF4">
        <w:rPr>
          <w:sz w:val="24"/>
          <w:szCs w:val="24"/>
        </w:rPr>
        <w:t xml:space="preserve">an account of the </w:t>
      </w:r>
      <w:r w:rsidR="005905CA">
        <w:rPr>
          <w:sz w:val="24"/>
          <w:szCs w:val="24"/>
        </w:rPr>
        <w:t xml:space="preserve">main </w:t>
      </w:r>
      <w:r w:rsidR="00DA1BF4">
        <w:rPr>
          <w:sz w:val="24"/>
          <w:szCs w:val="24"/>
        </w:rPr>
        <w:t xml:space="preserve">teachings of the Buddha. </w:t>
      </w:r>
      <w:r w:rsidR="005905CA">
        <w:rPr>
          <w:rStyle w:val="FootnoteReference"/>
          <w:sz w:val="24"/>
          <w:szCs w:val="24"/>
        </w:rPr>
        <w:footnoteReference w:id="13"/>
      </w:r>
    </w:p>
    <w:p w14:paraId="68055DDE" w14:textId="4B921D94" w:rsidR="006E684D" w:rsidRDefault="006E684D" w:rsidP="0030501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The four noble truths are as follows:</w:t>
      </w:r>
    </w:p>
    <w:p w14:paraId="3F85909B" w14:textId="5EA768CF" w:rsidR="00C67DA7" w:rsidRDefault="00936402" w:rsidP="00305018">
      <w:pPr>
        <w:pStyle w:val="ListParagraph"/>
        <w:numPr>
          <w:ilvl w:val="0"/>
          <w:numId w:val="1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Everything in t</w:t>
      </w:r>
      <w:r w:rsidR="00C67DA7">
        <w:rPr>
          <w:sz w:val="24"/>
          <w:szCs w:val="24"/>
        </w:rPr>
        <w:t xml:space="preserve">he world is Suffering </w:t>
      </w:r>
    </w:p>
    <w:p w14:paraId="24938780" w14:textId="71284AFC" w:rsidR="00C67DA7" w:rsidRDefault="00CF1431" w:rsidP="00305018">
      <w:pPr>
        <w:pStyle w:val="ListParagraph"/>
        <w:numPr>
          <w:ilvl w:val="0"/>
          <w:numId w:val="1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1665A3">
        <w:rPr>
          <w:sz w:val="24"/>
          <w:szCs w:val="24"/>
        </w:rPr>
        <w:t xml:space="preserve">cause of that suffering </w:t>
      </w:r>
    </w:p>
    <w:p w14:paraId="53012D8E" w14:textId="57B9C0FA" w:rsidR="00424044" w:rsidRDefault="00F4460C" w:rsidP="00305018">
      <w:pPr>
        <w:pStyle w:val="ListParagraph"/>
        <w:numPr>
          <w:ilvl w:val="0"/>
          <w:numId w:val="1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There is a way to escape the suffering </w:t>
      </w:r>
      <w:r w:rsidR="00FB7428">
        <w:rPr>
          <w:sz w:val="24"/>
          <w:szCs w:val="24"/>
        </w:rPr>
        <w:t>(Ni</w:t>
      </w:r>
      <w:r w:rsidR="008A0C01">
        <w:rPr>
          <w:sz w:val="24"/>
          <w:szCs w:val="24"/>
        </w:rPr>
        <w:t>rv</w:t>
      </w:r>
      <w:r w:rsidR="00FB7428">
        <w:rPr>
          <w:sz w:val="24"/>
          <w:szCs w:val="24"/>
        </w:rPr>
        <w:t>ana)</w:t>
      </w:r>
    </w:p>
    <w:p w14:paraId="281D8FF4" w14:textId="4A6FC177" w:rsidR="00404F66" w:rsidRDefault="00424044" w:rsidP="00305018">
      <w:pPr>
        <w:pStyle w:val="ListParagraph"/>
        <w:numPr>
          <w:ilvl w:val="0"/>
          <w:numId w:val="1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There is a path to ending suffering, </w:t>
      </w:r>
      <w:r w:rsidR="000624FB">
        <w:rPr>
          <w:sz w:val="24"/>
          <w:szCs w:val="24"/>
        </w:rPr>
        <w:t>which</w:t>
      </w:r>
      <w:r>
        <w:rPr>
          <w:sz w:val="24"/>
          <w:szCs w:val="24"/>
        </w:rPr>
        <w:t xml:space="preserve"> is the eightfol</w:t>
      </w:r>
      <w:r w:rsidR="00F9136A">
        <w:rPr>
          <w:sz w:val="24"/>
          <w:szCs w:val="24"/>
        </w:rPr>
        <w:t>d path.</w:t>
      </w:r>
      <w:r w:rsidR="00682947">
        <w:rPr>
          <w:rStyle w:val="FootnoteReference"/>
          <w:sz w:val="24"/>
          <w:szCs w:val="24"/>
        </w:rPr>
        <w:footnoteReference w:id="14"/>
      </w:r>
    </w:p>
    <w:p w14:paraId="1C2278B6" w14:textId="5D0B9473" w:rsidR="001C216D" w:rsidRDefault="00B21933" w:rsidP="0030501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We have identified the four Noble Truths, but what doe</w:t>
      </w:r>
      <w:r w:rsidR="006C5686">
        <w:rPr>
          <w:sz w:val="24"/>
          <w:szCs w:val="24"/>
        </w:rPr>
        <w:t xml:space="preserve">s </w:t>
      </w:r>
      <w:r w:rsidR="002A6C49">
        <w:rPr>
          <w:sz w:val="24"/>
          <w:szCs w:val="24"/>
        </w:rPr>
        <w:t>it mean</w:t>
      </w:r>
      <w:r w:rsidR="006C5686">
        <w:rPr>
          <w:sz w:val="24"/>
          <w:szCs w:val="24"/>
        </w:rPr>
        <w:t xml:space="preserve"> to say that everything in the world is suffering?</w:t>
      </w:r>
      <w:r w:rsidR="002A6C49">
        <w:rPr>
          <w:sz w:val="24"/>
          <w:szCs w:val="24"/>
        </w:rPr>
        <w:t xml:space="preserve"> </w:t>
      </w:r>
      <w:r w:rsidR="00FF6501">
        <w:rPr>
          <w:sz w:val="24"/>
          <w:szCs w:val="24"/>
        </w:rPr>
        <w:t xml:space="preserve">The Buddha suggested that everything will eventually turn to suffering. </w:t>
      </w:r>
      <w:r w:rsidR="00D22154">
        <w:rPr>
          <w:sz w:val="24"/>
          <w:szCs w:val="24"/>
        </w:rPr>
        <w:t>For example, Birth, sickness, age</w:t>
      </w:r>
      <w:r w:rsidR="009253AD">
        <w:rPr>
          <w:sz w:val="24"/>
          <w:szCs w:val="24"/>
        </w:rPr>
        <w:t>, joy, death and separation are all forms of suffering.</w:t>
      </w:r>
      <w:r w:rsidR="009253AD">
        <w:rPr>
          <w:rStyle w:val="FootnoteReference"/>
          <w:sz w:val="24"/>
          <w:szCs w:val="24"/>
        </w:rPr>
        <w:footnoteReference w:id="15"/>
      </w:r>
      <w:r w:rsidR="008156FD">
        <w:rPr>
          <w:sz w:val="24"/>
          <w:szCs w:val="24"/>
        </w:rPr>
        <w:t xml:space="preserve"> This is because </w:t>
      </w:r>
      <w:r w:rsidR="007D2904">
        <w:rPr>
          <w:sz w:val="24"/>
          <w:szCs w:val="24"/>
        </w:rPr>
        <w:t>all</w:t>
      </w:r>
      <w:r w:rsidR="00C76CC1">
        <w:rPr>
          <w:sz w:val="24"/>
          <w:szCs w:val="24"/>
        </w:rPr>
        <w:t xml:space="preserve"> these states will eventually cause you to suffer. For example</w:t>
      </w:r>
      <w:r w:rsidR="007D2904">
        <w:rPr>
          <w:sz w:val="24"/>
          <w:szCs w:val="24"/>
        </w:rPr>
        <w:t xml:space="preserve">, Birth is the beginning of your journey in suffering, </w:t>
      </w:r>
      <w:r w:rsidR="0070753B">
        <w:rPr>
          <w:sz w:val="24"/>
          <w:szCs w:val="24"/>
        </w:rPr>
        <w:t>ageing will create more suffering</w:t>
      </w:r>
      <w:r w:rsidR="008B73CA">
        <w:rPr>
          <w:sz w:val="24"/>
          <w:szCs w:val="24"/>
        </w:rPr>
        <w:t xml:space="preserve">. These stages throughout life will cause </w:t>
      </w:r>
      <w:r w:rsidR="00984741">
        <w:rPr>
          <w:sz w:val="24"/>
          <w:szCs w:val="24"/>
        </w:rPr>
        <w:t>frustration and dissatisfaction with your life</w:t>
      </w:r>
      <w:r w:rsidR="002B3BB2">
        <w:rPr>
          <w:sz w:val="24"/>
          <w:szCs w:val="24"/>
        </w:rPr>
        <w:t>.</w:t>
      </w:r>
      <w:r w:rsidR="002B3BB2">
        <w:rPr>
          <w:rStyle w:val="FootnoteReference"/>
          <w:sz w:val="24"/>
          <w:szCs w:val="24"/>
        </w:rPr>
        <w:footnoteReference w:id="16"/>
      </w:r>
      <w:r w:rsidR="00A738CE">
        <w:rPr>
          <w:sz w:val="24"/>
          <w:szCs w:val="24"/>
        </w:rPr>
        <w:t xml:space="preserve"> </w:t>
      </w:r>
      <w:r w:rsidR="00296596">
        <w:rPr>
          <w:sz w:val="24"/>
          <w:szCs w:val="24"/>
        </w:rPr>
        <w:t xml:space="preserve">As we develop throughout this world, we experience </w:t>
      </w:r>
      <w:r w:rsidR="00716DFE">
        <w:rPr>
          <w:sz w:val="24"/>
          <w:szCs w:val="24"/>
        </w:rPr>
        <w:t>all</w:t>
      </w:r>
      <w:r w:rsidR="00296596">
        <w:rPr>
          <w:sz w:val="24"/>
          <w:szCs w:val="24"/>
        </w:rPr>
        <w:t xml:space="preserve"> these </w:t>
      </w:r>
      <w:r w:rsidR="00723993">
        <w:rPr>
          <w:sz w:val="24"/>
          <w:szCs w:val="24"/>
        </w:rPr>
        <w:t xml:space="preserve">feelings, as a child, you may feel joy towards someone, or something, </w:t>
      </w:r>
      <w:r w:rsidR="00325C06">
        <w:rPr>
          <w:sz w:val="24"/>
          <w:szCs w:val="24"/>
        </w:rPr>
        <w:t>but</w:t>
      </w:r>
      <w:r w:rsidR="00ED6F17">
        <w:rPr>
          <w:sz w:val="24"/>
          <w:szCs w:val="24"/>
        </w:rPr>
        <w:t xml:space="preserve"> eventually those feelings will </w:t>
      </w:r>
      <w:r w:rsidR="007B0475">
        <w:rPr>
          <w:sz w:val="24"/>
          <w:szCs w:val="24"/>
        </w:rPr>
        <w:t xml:space="preserve">fade due to various circumstances, a physical possession may break, a person may leave your life. These will all turn to </w:t>
      </w:r>
      <w:r w:rsidR="00325C06">
        <w:rPr>
          <w:sz w:val="24"/>
          <w:szCs w:val="24"/>
        </w:rPr>
        <w:t>dissatisfaction, or suffering.</w:t>
      </w:r>
      <w:r w:rsidR="005500A0">
        <w:rPr>
          <w:sz w:val="24"/>
          <w:szCs w:val="24"/>
        </w:rPr>
        <w:t xml:space="preserve"> </w:t>
      </w:r>
      <w:r w:rsidR="00612D52">
        <w:rPr>
          <w:sz w:val="24"/>
          <w:szCs w:val="24"/>
        </w:rPr>
        <w:t>T</w:t>
      </w:r>
      <w:r w:rsidR="007D2904">
        <w:rPr>
          <w:sz w:val="24"/>
          <w:szCs w:val="24"/>
        </w:rPr>
        <w:t>he</w:t>
      </w:r>
      <w:r w:rsidR="008E22E7">
        <w:rPr>
          <w:sz w:val="24"/>
          <w:szCs w:val="24"/>
        </w:rPr>
        <w:t xml:space="preserve"> </w:t>
      </w:r>
      <w:r w:rsidR="00751230">
        <w:rPr>
          <w:sz w:val="24"/>
          <w:szCs w:val="24"/>
        </w:rPr>
        <w:t>B</w:t>
      </w:r>
      <w:r w:rsidR="008E22E7">
        <w:rPr>
          <w:sz w:val="24"/>
          <w:szCs w:val="24"/>
        </w:rPr>
        <w:t xml:space="preserve">uddha argues </w:t>
      </w:r>
      <w:r w:rsidR="003E4F48">
        <w:rPr>
          <w:sz w:val="24"/>
          <w:szCs w:val="24"/>
        </w:rPr>
        <w:t xml:space="preserve">that the origin of suffering is found in the </w:t>
      </w:r>
      <w:r w:rsidR="003441B7">
        <w:rPr>
          <w:sz w:val="24"/>
          <w:szCs w:val="24"/>
        </w:rPr>
        <w:t xml:space="preserve">‘thirsts of the physical body and in the illusions of worldly </w:t>
      </w:r>
      <w:r w:rsidR="005E2F79">
        <w:rPr>
          <w:sz w:val="24"/>
          <w:szCs w:val="24"/>
        </w:rPr>
        <w:t>passion</w:t>
      </w:r>
      <w:r w:rsidR="00C37034">
        <w:rPr>
          <w:sz w:val="24"/>
          <w:szCs w:val="24"/>
        </w:rPr>
        <w:t>’</w:t>
      </w:r>
      <w:r w:rsidR="00F44E08">
        <w:rPr>
          <w:sz w:val="24"/>
          <w:szCs w:val="24"/>
        </w:rPr>
        <w:t>.</w:t>
      </w:r>
      <w:r w:rsidR="003E4F48">
        <w:rPr>
          <w:rStyle w:val="FootnoteReference"/>
          <w:sz w:val="24"/>
          <w:szCs w:val="24"/>
        </w:rPr>
        <w:footnoteReference w:id="17"/>
      </w:r>
      <w:r w:rsidR="00BB66C3">
        <w:rPr>
          <w:sz w:val="24"/>
          <w:szCs w:val="24"/>
        </w:rPr>
        <w:t xml:space="preserve"> </w:t>
      </w:r>
      <w:r w:rsidR="005623E9">
        <w:rPr>
          <w:sz w:val="24"/>
          <w:szCs w:val="24"/>
        </w:rPr>
        <w:t xml:space="preserve">The </w:t>
      </w:r>
      <w:r w:rsidR="00BB66C3">
        <w:rPr>
          <w:sz w:val="24"/>
          <w:szCs w:val="24"/>
        </w:rPr>
        <w:t xml:space="preserve">human </w:t>
      </w:r>
      <w:r w:rsidR="00BB66C3">
        <w:rPr>
          <w:sz w:val="24"/>
          <w:szCs w:val="24"/>
        </w:rPr>
        <w:lastRenderedPageBreak/>
        <w:t xml:space="preserve">desire </w:t>
      </w:r>
      <w:r w:rsidR="005D44B7">
        <w:rPr>
          <w:sz w:val="24"/>
          <w:szCs w:val="24"/>
        </w:rPr>
        <w:t>for physical and bodily pleasures are</w:t>
      </w:r>
      <w:r w:rsidR="001A38EB">
        <w:rPr>
          <w:sz w:val="24"/>
          <w:szCs w:val="24"/>
        </w:rPr>
        <w:t xml:space="preserve"> responsible for the suffering of the world. The Buddha wrote:</w:t>
      </w:r>
    </w:p>
    <w:p w14:paraId="152B9E2E" w14:textId="3D058637" w:rsidR="00404F66" w:rsidRPr="00404F66" w:rsidRDefault="00404F66" w:rsidP="00305018">
      <w:pPr>
        <w:spacing w:line="480" w:lineRule="auto"/>
        <w:ind w:left="720"/>
        <w:rPr>
          <w:sz w:val="24"/>
          <w:szCs w:val="24"/>
        </w:rPr>
      </w:pPr>
      <w:r w:rsidRPr="00404F66">
        <w:rPr>
          <w:sz w:val="24"/>
          <w:szCs w:val="24"/>
        </w:rPr>
        <w:t>Now this, bhikkhus, is the noble truth of the origin of suffering: it</w:t>
      </w:r>
    </w:p>
    <w:p w14:paraId="45601258" w14:textId="77777777" w:rsidR="00404F66" w:rsidRPr="00404F66" w:rsidRDefault="00404F66" w:rsidP="00305018">
      <w:pPr>
        <w:spacing w:line="480" w:lineRule="auto"/>
        <w:ind w:left="720"/>
        <w:rPr>
          <w:sz w:val="24"/>
          <w:szCs w:val="24"/>
        </w:rPr>
      </w:pPr>
      <w:r w:rsidRPr="00404F66">
        <w:rPr>
          <w:sz w:val="24"/>
          <w:szCs w:val="24"/>
        </w:rPr>
        <w:t>is this craving which leads to renewed existence, accompanied by</w:t>
      </w:r>
    </w:p>
    <w:p w14:paraId="11AC8653" w14:textId="77777777" w:rsidR="00404F66" w:rsidRPr="00404F66" w:rsidRDefault="00404F66" w:rsidP="00305018">
      <w:pPr>
        <w:spacing w:line="480" w:lineRule="auto"/>
        <w:ind w:left="720"/>
        <w:rPr>
          <w:sz w:val="24"/>
          <w:szCs w:val="24"/>
        </w:rPr>
      </w:pPr>
      <w:r w:rsidRPr="00404F66">
        <w:rPr>
          <w:sz w:val="24"/>
          <w:szCs w:val="24"/>
        </w:rPr>
        <w:t>delight and lust, seeking delight here and there; that is, craving for</w:t>
      </w:r>
    </w:p>
    <w:p w14:paraId="1263D599" w14:textId="43070ED0" w:rsidR="00815CD7" w:rsidRDefault="00404F66" w:rsidP="00305018">
      <w:pPr>
        <w:spacing w:line="480" w:lineRule="auto"/>
        <w:ind w:left="720"/>
        <w:rPr>
          <w:sz w:val="24"/>
          <w:szCs w:val="24"/>
        </w:rPr>
      </w:pPr>
      <w:r w:rsidRPr="00404F66">
        <w:rPr>
          <w:sz w:val="24"/>
          <w:szCs w:val="24"/>
        </w:rPr>
        <w:t>sensual pleasures, craving for existence, craving for extermination.</w:t>
      </w:r>
      <w:r>
        <w:rPr>
          <w:rStyle w:val="FootnoteReference"/>
          <w:sz w:val="24"/>
          <w:szCs w:val="24"/>
        </w:rPr>
        <w:footnoteReference w:id="18"/>
      </w:r>
    </w:p>
    <w:p w14:paraId="00D00A9F" w14:textId="70487C5D" w:rsidR="001A38EB" w:rsidRPr="00971867" w:rsidRDefault="00971867" w:rsidP="00305018">
      <w:pPr>
        <w:spacing w:line="480" w:lineRule="auto"/>
        <w:rPr>
          <w:sz w:val="24"/>
          <w:szCs w:val="24"/>
        </w:rPr>
      </w:pPr>
      <w:r w:rsidRPr="00971867">
        <w:rPr>
          <w:sz w:val="24"/>
          <w:szCs w:val="24"/>
        </w:rPr>
        <w:t xml:space="preserve">The cause of </w:t>
      </w:r>
      <w:r w:rsidRPr="00971867">
        <w:rPr>
          <w:i/>
          <w:iCs/>
          <w:sz w:val="24"/>
          <w:szCs w:val="24"/>
        </w:rPr>
        <w:t xml:space="preserve">dukkha </w:t>
      </w:r>
      <w:r w:rsidR="001865DB" w:rsidRPr="001865DB">
        <w:rPr>
          <w:sz w:val="24"/>
          <w:szCs w:val="24"/>
        </w:rPr>
        <w:t>is our attachment to existence and the pleasures of the material world.</w:t>
      </w:r>
      <w:r w:rsidR="008156FD">
        <w:rPr>
          <w:sz w:val="24"/>
          <w:szCs w:val="24"/>
        </w:rPr>
        <w:t xml:space="preserve"> </w:t>
      </w:r>
      <w:r w:rsidR="00F82B77">
        <w:rPr>
          <w:sz w:val="24"/>
          <w:szCs w:val="24"/>
        </w:rPr>
        <w:t xml:space="preserve">This can be seen </w:t>
      </w:r>
      <w:r w:rsidR="00A43D66">
        <w:rPr>
          <w:sz w:val="24"/>
          <w:szCs w:val="24"/>
        </w:rPr>
        <w:t>through all the factors we have just mentioned</w:t>
      </w:r>
      <w:r w:rsidR="00BC19F8">
        <w:rPr>
          <w:sz w:val="24"/>
          <w:szCs w:val="24"/>
        </w:rPr>
        <w:t>, it is because we cling to existence in the material world</w:t>
      </w:r>
      <w:r w:rsidR="00980510">
        <w:rPr>
          <w:sz w:val="24"/>
          <w:szCs w:val="24"/>
        </w:rPr>
        <w:t>.</w:t>
      </w:r>
    </w:p>
    <w:p w14:paraId="7BD171ED" w14:textId="7083097A" w:rsidR="0036103E" w:rsidRDefault="00AC40D8" w:rsidP="00305018">
      <w:pPr>
        <w:spacing w:line="480" w:lineRule="auto"/>
        <w:rPr>
          <w:sz w:val="24"/>
          <w:szCs w:val="24"/>
        </w:rPr>
      </w:pPr>
      <w:r w:rsidRPr="002C705C">
        <w:rPr>
          <w:i/>
          <w:iCs/>
          <w:sz w:val="24"/>
          <w:szCs w:val="24"/>
        </w:rPr>
        <w:t>Dukkha</w:t>
      </w:r>
      <w:r>
        <w:rPr>
          <w:sz w:val="24"/>
          <w:szCs w:val="24"/>
        </w:rPr>
        <w:t xml:space="preserve"> is </w:t>
      </w:r>
      <w:r w:rsidR="007D1F1D">
        <w:rPr>
          <w:sz w:val="24"/>
          <w:szCs w:val="24"/>
        </w:rPr>
        <w:t>intricately linked</w:t>
      </w:r>
      <w:r>
        <w:rPr>
          <w:sz w:val="24"/>
          <w:szCs w:val="24"/>
        </w:rPr>
        <w:t xml:space="preserve"> with the second </w:t>
      </w:r>
      <w:r w:rsidR="002C705C">
        <w:rPr>
          <w:sz w:val="24"/>
          <w:szCs w:val="24"/>
        </w:rPr>
        <w:t xml:space="preserve">mark of existence, </w:t>
      </w:r>
      <w:r w:rsidR="002C705C" w:rsidRPr="002C705C">
        <w:rPr>
          <w:i/>
          <w:iCs/>
          <w:sz w:val="24"/>
          <w:szCs w:val="24"/>
        </w:rPr>
        <w:t>anicca</w:t>
      </w:r>
      <w:r w:rsidR="002C705C">
        <w:rPr>
          <w:i/>
          <w:iCs/>
          <w:sz w:val="24"/>
          <w:szCs w:val="24"/>
        </w:rPr>
        <w:t xml:space="preserve"> </w:t>
      </w:r>
      <w:r w:rsidR="0086503F" w:rsidRPr="0086503F">
        <w:rPr>
          <w:sz w:val="24"/>
          <w:szCs w:val="24"/>
        </w:rPr>
        <w:t>or impermanence.</w:t>
      </w:r>
      <w:r w:rsidR="00C273B2">
        <w:rPr>
          <w:sz w:val="24"/>
          <w:szCs w:val="24"/>
        </w:rPr>
        <w:t xml:space="preserve"> </w:t>
      </w:r>
      <w:r w:rsidR="000707C0">
        <w:rPr>
          <w:sz w:val="24"/>
          <w:szCs w:val="24"/>
        </w:rPr>
        <w:t xml:space="preserve">Why will happiness and Joy bring you suffering? This is because </w:t>
      </w:r>
      <w:r w:rsidR="00AE3362">
        <w:rPr>
          <w:sz w:val="24"/>
          <w:szCs w:val="24"/>
        </w:rPr>
        <w:t>we fail to acknowledge that life is impermanent.</w:t>
      </w:r>
      <w:r w:rsidR="001E30F6">
        <w:rPr>
          <w:sz w:val="24"/>
          <w:szCs w:val="24"/>
        </w:rPr>
        <w:t xml:space="preserve"> </w:t>
      </w:r>
      <w:r w:rsidR="000D2E7A">
        <w:rPr>
          <w:sz w:val="24"/>
          <w:szCs w:val="24"/>
        </w:rPr>
        <w:t>Harvey uses</w:t>
      </w:r>
      <w:r w:rsidR="001C429E">
        <w:rPr>
          <w:sz w:val="24"/>
          <w:szCs w:val="24"/>
        </w:rPr>
        <w:t xml:space="preserve"> </w:t>
      </w:r>
      <w:r w:rsidR="000D2E7A">
        <w:rPr>
          <w:sz w:val="24"/>
          <w:szCs w:val="24"/>
        </w:rPr>
        <w:t xml:space="preserve">a flower to explain impermanence, he suggests that </w:t>
      </w:r>
      <w:r w:rsidR="00121B71">
        <w:rPr>
          <w:sz w:val="24"/>
          <w:szCs w:val="24"/>
        </w:rPr>
        <w:t xml:space="preserve">like a flower, </w:t>
      </w:r>
      <w:r w:rsidR="00E4496C">
        <w:rPr>
          <w:sz w:val="24"/>
          <w:szCs w:val="24"/>
        </w:rPr>
        <w:t>who is beautiful, it will eventually die.</w:t>
      </w:r>
      <w:r w:rsidR="00E4496C">
        <w:rPr>
          <w:rStyle w:val="FootnoteReference"/>
          <w:sz w:val="24"/>
          <w:szCs w:val="24"/>
        </w:rPr>
        <w:footnoteReference w:id="19"/>
      </w:r>
      <w:r w:rsidR="00E4496C">
        <w:rPr>
          <w:sz w:val="24"/>
          <w:szCs w:val="24"/>
        </w:rPr>
        <w:t xml:space="preserve"> The same can be said for happiness and joy, it will eventually fade, and we will desire more happiness, which creates a cycle of </w:t>
      </w:r>
      <w:r w:rsidR="001C213C" w:rsidRPr="001C213C">
        <w:rPr>
          <w:i/>
          <w:iCs/>
          <w:sz w:val="24"/>
          <w:szCs w:val="24"/>
        </w:rPr>
        <w:t>dukkha</w:t>
      </w:r>
      <w:r w:rsidR="00E4496C">
        <w:rPr>
          <w:sz w:val="24"/>
          <w:szCs w:val="24"/>
        </w:rPr>
        <w:t>.</w:t>
      </w:r>
      <w:r w:rsidR="00362BB3">
        <w:rPr>
          <w:sz w:val="24"/>
          <w:szCs w:val="24"/>
        </w:rPr>
        <w:t xml:space="preserve"> </w:t>
      </w:r>
      <w:r w:rsidR="007E1FB3">
        <w:rPr>
          <w:sz w:val="24"/>
          <w:szCs w:val="24"/>
        </w:rPr>
        <w:t>O</w:t>
      </w:r>
      <w:r w:rsidR="00615CAF">
        <w:rPr>
          <w:sz w:val="24"/>
          <w:szCs w:val="24"/>
        </w:rPr>
        <w:t xml:space="preserve">ur attachment </w:t>
      </w:r>
      <w:r w:rsidR="00C325BF">
        <w:rPr>
          <w:sz w:val="24"/>
          <w:szCs w:val="24"/>
        </w:rPr>
        <w:t>an</w:t>
      </w:r>
      <w:r w:rsidR="007E1FB3">
        <w:rPr>
          <w:sz w:val="24"/>
          <w:szCs w:val="24"/>
        </w:rPr>
        <w:t>d</w:t>
      </w:r>
      <w:r w:rsidR="00C325BF">
        <w:rPr>
          <w:sz w:val="24"/>
          <w:szCs w:val="24"/>
        </w:rPr>
        <w:t xml:space="preserve"> desire for </w:t>
      </w:r>
      <w:r w:rsidR="00B234AE">
        <w:rPr>
          <w:sz w:val="24"/>
          <w:szCs w:val="24"/>
        </w:rPr>
        <w:t xml:space="preserve">material </w:t>
      </w:r>
      <w:r w:rsidR="00CE6DA7">
        <w:rPr>
          <w:sz w:val="24"/>
          <w:szCs w:val="24"/>
        </w:rPr>
        <w:t>existence, in all the forms we mentioned that will maintain</w:t>
      </w:r>
      <w:r w:rsidR="00C77765">
        <w:rPr>
          <w:sz w:val="24"/>
          <w:szCs w:val="24"/>
        </w:rPr>
        <w:t xml:space="preserve"> our suffering</w:t>
      </w:r>
      <w:r w:rsidR="001D0B9B">
        <w:rPr>
          <w:sz w:val="24"/>
          <w:szCs w:val="24"/>
        </w:rPr>
        <w:t xml:space="preserve">. </w:t>
      </w:r>
      <w:r w:rsidR="0063630D">
        <w:rPr>
          <w:sz w:val="24"/>
          <w:szCs w:val="24"/>
        </w:rPr>
        <w:t xml:space="preserve">Dukkha is the main argument for what Dr Rahula called </w:t>
      </w:r>
      <w:r w:rsidR="00962277">
        <w:rPr>
          <w:sz w:val="24"/>
          <w:szCs w:val="24"/>
        </w:rPr>
        <w:t>“</w:t>
      </w:r>
      <w:r w:rsidR="0063630D">
        <w:rPr>
          <w:sz w:val="24"/>
          <w:szCs w:val="24"/>
        </w:rPr>
        <w:t xml:space="preserve">Harmful </w:t>
      </w:r>
      <w:r w:rsidR="008A0C01">
        <w:rPr>
          <w:sz w:val="24"/>
          <w:szCs w:val="24"/>
        </w:rPr>
        <w:t>thoughts</w:t>
      </w:r>
      <w:r w:rsidR="00962277">
        <w:rPr>
          <w:sz w:val="24"/>
          <w:szCs w:val="24"/>
        </w:rPr>
        <w:t>”.</w:t>
      </w:r>
      <w:r w:rsidR="008A0C01">
        <w:rPr>
          <w:rStyle w:val="FootnoteReference"/>
          <w:sz w:val="24"/>
          <w:szCs w:val="24"/>
        </w:rPr>
        <w:footnoteReference w:id="20"/>
      </w:r>
      <w:r w:rsidR="00962277">
        <w:rPr>
          <w:sz w:val="24"/>
          <w:szCs w:val="24"/>
        </w:rPr>
        <w:t xml:space="preserve">  </w:t>
      </w:r>
      <w:r w:rsidR="00442B68">
        <w:rPr>
          <w:sz w:val="24"/>
          <w:szCs w:val="24"/>
        </w:rPr>
        <w:t xml:space="preserve">As we have shown, Buddhism suggests that </w:t>
      </w:r>
      <w:r w:rsidR="00C92AD2">
        <w:rPr>
          <w:sz w:val="24"/>
          <w:szCs w:val="24"/>
        </w:rPr>
        <w:t xml:space="preserve">our attachment to the material world will cause us to suffer. </w:t>
      </w:r>
      <w:r w:rsidR="008F73DE">
        <w:rPr>
          <w:sz w:val="24"/>
          <w:szCs w:val="24"/>
        </w:rPr>
        <w:t>This criticises</w:t>
      </w:r>
      <w:r w:rsidR="00B30203">
        <w:rPr>
          <w:sz w:val="24"/>
          <w:szCs w:val="24"/>
        </w:rPr>
        <w:t xml:space="preserve"> western materialism by showing us that things </w:t>
      </w:r>
      <w:r w:rsidR="00B30203">
        <w:rPr>
          <w:sz w:val="24"/>
          <w:szCs w:val="24"/>
        </w:rPr>
        <w:lastRenderedPageBreak/>
        <w:t xml:space="preserve">we may enjoy, are </w:t>
      </w:r>
      <w:r w:rsidR="00FA5C99">
        <w:rPr>
          <w:sz w:val="24"/>
          <w:szCs w:val="24"/>
        </w:rPr>
        <w:t xml:space="preserve">only making us suffer. The purpose for Buddhism is to let go of this form of attachment, then we will be able to reach </w:t>
      </w:r>
      <w:r w:rsidR="00FA5C99" w:rsidRPr="00171C2D">
        <w:rPr>
          <w:i/>
          <w:iCs/>
          <w:sz w:val="24"/>
          <w:szCs w:val="24"/>
        </w:rPr>
        <w:t>Nirvana.</w:t>
      </w:r>
    </w:p>
    <w:p w14:paraId="0E7ABACB" w14:textId="7A81F6D6" w:rsidR="00B12905" w:rsidRDefault="00B12905" w:rsidP="0030501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One </w:t>
      </w:r>
      <w:r w:rsidR="001F32B3">
        <w:rPr>
          <w:sz w:val="24"/>
          <w:szCs w:val="24"/>
        </w:rPr>
        <w:t xml:space="preserve">of the </w:t>
      </w:r>
      <w:proofErr w:type="gramStart"/>
      <w:r w:rsidR="001F32B3">
        <w:rPr>
          <w:sz w:val="24"/>
          <w:szCs w:val="24"/>
        </w:rPr>
        <w:t>many</w:t>
      </w:r>
      <w:proofErr w:type="gramEnd"/>
      <w:r w:rsidR="001F32B3">
        <w:rPr>
          <w:sz w:val="24"/>
          <w:szCs w:val="24"/>
        </w:rPr>
        <w:t xml:space="preserve"> ‘sayings’</w:t>
      </w:r>
      <w:r w:rsidR="006B0BC1">
        <w:rPr>
          <w:rStyle w:val="FootnoteReference"/>
          <w:sz w:val="24"/>
          <w:szCs w:val="24"/>
        </w:rPr>
        <w:footnoteReference w:id="21"/>
      </w:r>
      <w:r w:rsidR="001F32B3">
        <w:rPr>
          <w:sz w:val="24"/>
          <w:szCs w:val="24"/>
        </w:rPr>
        <w:t xml:space="preserve"> </w:t>
      </w:r>
      <w:r w:rsidR="00920985">
        <w:rPr>
          <w:sz w:val="24"/>
          <w:szCs w:val="24"/>
        </w:rPr>
        <w:t xml:space="preserve">of </w:t>
      </w:r>
      <w:r w:rsidR="001F32B3">
        <w:rPr>
          <w:sz w:val="24"/>
          <w:szCs w:val="24"/>
        </w:rPr>
        <w:t xml:space="preserve">the Dhammapada </w:t>
      </w:r>
      <w:r w:rsidR="000971BA">
        <w:rPr>
          <w:sz w:val="24"/>
          <w:szCs w:val="24"/>
        </w:rPr>
        <w:t xml:space="preserve">reflects on the importance of attachment </w:t>
      </w:r>
      <w:r w:rsidR="00B9413C">
        <w:rPr>
          <w:sz w:val="24"/>
          <w:szCs w:val="24"/>
        </w:rPr>
        <w:t>in Buddhism.</w:t>
      </w:r>
    </w:p>
    <w:p w14:paraId="12F3C2F9" w14:textId="16F5DD7F" w:rsidR="009024AD" w:rsidRDefault="00A7293C" w:rsidP="00305018">
      <w:pPr>
        <w:spacing w:line="48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>Seeing this body to be fragile</w:t>
      </w:r>
    </w:p>
    <w:p w14:paraId="0F42C931" w14:textId="0AC712FC" w:rsidR="00A7293C" w:rsidRDefault="00A7293C" w:rsidP="00305018">
      <w:pPr>
        <w:spacing w:line="48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>As a clay vessel</w:t>
      </w:r>
    </w:p>
    <w:p w14:paraId="6BC1D21A" w14:textId="065066CB" w:rsidR="00E815E2" w:rsidRDefault="00E815E2" w:rsidP="00305018">
      <w:pPr>
        <w:spacing w:line="48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>And fortifying the heart like a city wall,</w:t>
      </w:r>
    </w:p>
    <w:p w14:paraId="55841E03" w14:textId="2944FC13" w:rsidR="00E815E2" w:rsidRDefault="00E815E2" w:rsidP="00305018">
      <w:pPr>
        <w:spacing w:line="48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One can </w:t>
      </w:r>
      <w:r w:rsidR="00191EB3">
        <w:rPr>
          <w:sz w:val="24"/>
          <w:szCs w:val="24"/>
        </w:rPr>
        <w:t>confront Mara</w:t>
      </w:r>
    </w:p>
    <w:p w14:paraId="78307E57" w14:textId="2D33D006" w:rsidR="00191EB3" w:rsidRDefault="00191EB3" w:rsidP="00305018">
      <w:pPr>
        <w:spacing w:line="48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>With the weapon of insight.</w:t>
      </w:r>
    </w:p>
    <w:p w14:paraId="37C042FB" w14:textId="03A2057D" w:rsidR="00191EB3" w:rsidRDefault="00371B88" w:rsidP="00305018">
      <w:pPr>
        <w:spacing w:line="48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Having the advantage of </w:t>
      </w:r>
      <w:r w:rsidR="00172A1C">
        <w:rPr>
          <w:sz w:val="24"/>
          <w:szCs w:val="24"/>
        </w:rPr>
        <w:t>non-attachment</w:t>
      </w:r>
      <w:r>
        <w:rPr>
          <w:sz w:val="24"/>
          <w:szCs w:val="24"/>
        </w:rPr>
        <w:t>,</w:t>
      </w:r>
    </w:p>
    <w:p w14:paraId="4AF62584" w14:textId="1973B147" w:rsidR="00371B88" w:rsidRDefault="00371B88" w:rsidP="00305018">
      <w:pPr>
        <w:spacing w:line="48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One </w:t>
      </w:r>
      <w:r w:rsidR="00172A1C">
        <w:rPr>
          <w:sz w:val="24"/>
          <w:szCs w:val="24"/>
        </w:rPr>
        <w:t>protects what has already been gained.</w:t>
      </w:r>
      <w:r w:rsidR="00172A1C">
        <w:rPr>
          <w:rStyle w:val="FootnoteReference"/>
          <w:sz w:val="24"/>
          <w:szCs w:val="24"/>
        </w:rPr>
        <w:footnoteReference w:id="22"/>
      </w:r>
    </w:p>
    <w:p w14:paraId="7104B8CF" w14:textId="07CABE08" w:rsidR="00DD566B" w:rsidRDefault="00CA24F6" w:rsidP="0030501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This </w:t>
      </w:r>
      <w:r w:rsidR="00ED3D49">
        <w:rPr>
          <w:sz w:val="24"/>
          <w:szCs w:val="24"/>
        </w:rPr>
        <w:t>section perfectly summarises the</w:t>
      </w:r>
      <w:r w:rsidR="008402C5">
        <w:rPr>
          <w:sz w:val="24"/>
          <w:szCs w:val="24"/>
        </w:rPr>
        <w:t xml:space="preserve"> problems of attachment. </w:t>
      </w:r>
      <w:r w:rsidR="00130568">
        <w:rPr>
          <w:sz w:val="24"/>
          <w:szCs w:val="24"/>
        </w:rPr>
        <w:t xml:space="preserve">The Dhammapada is suggesting </w:t>
      </w:r>
      <w:r w:rsidR="00481D63">
        <w:rPr>
          <w:sz w:val="24"/>
          <w:szCs w:val="24"/>
        </w:rPr>
        <w:t xml:space="preserve">that by </w:t>
      </w:r>
      <w:proofErr w:type="gramStart"/>
      <w:r w:rsidR="00F742E8">
        <w:rPr>
          <w:sz w:val="24"/>
          <w:szCs w:val="24"/>
        </w:rPr>
        <w:t>maintaining</w:t>
      </w:r>
      <w:proofErr w:type="gramEnd"/>
      <w:r w:rsidR="00F742E8">
        <w:rPr>
          <w:sz w:val="24"/>
          <w:szCs w:val="24"/>
        </w:rPr>
        <w:t xml:space="preserve"> </w:t>
      </w:r>
      <w:r w:rsidR="00DD0205">
        <w:rPr>
          <w:sz w:val="24"/>
          <w:szCs w:val="24"/>
        </w:rPr>
        <w:t xml:space="preserve">the delusion of selfhood, that there is a material </w:t>
      </w:r>
      <w:r w:rsidR="00D225B5">
        <w:rPr>
          <w:sz w:val="24"/>
          <w:szCs w:val="24"/>
        </w:rPr>
        <w:t xml:space="preserve">self, you are </w:t>
      </w:r>
      <w:r w:rsidR="00F62903">
        <w:rPr>
          <w:sz w:val="24"/>
          <w:szCs w:val="24"/>
        </w:rPr>
        <w:t xml:space="preserve">weak. </w:t>
      </w:r>
      <w:r w:rsidR="000E160E">
        <w:rPr>
          <w:sz w:val="24"/>
          <w:szCs w:val="24"/>
        </w:rPr>
        <w:t xml:space="preserve">To me, it appears to be suggesting that </w:t>
      </w:r>
      <w:r w:rsidR="00FC427A">
        <w:rPr>
          <w:sz w:val="24"/>
          <w:szCs w:val="24"/>
        </w:rPr>
        <w:t>maintaining a belief in the concept of self</w:t>
      </w:r>
      <w:r w:rsidR="00B5607C">
        <w:rPr>
          <w:sz w:val="24"/>
          <w:szCs w:val="24"/>
        </w:rPr>
        <w:t xml:space="preserve">, suggesting a fragility to your life, will only cause you to suffer. The </w:t>
      </w:r>
      <w:r w:rsidR="00436844">
        <w:rPr>
          <w:sz w:val="24"/>
          <w:szCs w:val="24"/>
        </w:rPr>
        <w:t xml:space="preserve">linguistic choices prompt a negative </w:t>
      </w:r>
      <w:r w:rsidR="00D8420D">
        <w:rPr>
          <w:sz w:val="24"/>
          <w:szCs w:val="24"/>
        </w:rPr>
        <w:t>image, ‘clay vessel’, and ‘</w:t>
      </w:r>
      <w:r w:rsidR="0077262E" w:rsidRPr="0077262E">
        <w:rPr>
          <w:sz w:val="24"/>
          <w:szCs w:val="24"/>
        </w:rPr>
        <w:t>fortifying the heart like a city wall</w:t>
      </w:r>
      <w:r w:rsidR="0077262E">
        <w:rPr>
          <w:sz w:val="24"/>
          <w:szCs w:val="24"/>
        </w:rPr>
        <w:t xml:space="preserve">’, share negative </w:t>
      </w:r>
      <w:r w:rsidR="00784862">
        <w:rPr>
          <w:sz w:val="24"/>
          <w:szCs w:val="24"/>
        </w:rPr>
        <w:t>connotations</w:t>
      </w:r>
      <w:r w:rsidR="00A92668">
        <w:rPr>
          <w:sz w:val="24"/>
          <w:szCs w:val="24"/>
        </w:rPr>
        <w:t xml:space="preserve">. Clay is being used in the context </w:t>
      </w:r>
      <w:r w:rsidR="00462D5F">
        <w:rPr>
          <w:sz w:val="24"/>
          <w:szCs w:val="24"/>
        </w:rPr>
        <w:t>of being hard, much like the city wall. They are defence mechanisms</w:t>
      </w:r>
      <w:r w:rsidR="00DB7C10">
        <w:rPr>
          <w:sz w:val="24"/>
          <w:szCs w:val="24"/>
        </w:rPr>
        <w:t xml:space="preserve">, the Buddha may be suggesting that </w:t>
      </w:r>
      <w:r w:rsidR="00957E04">
        <w:rPr>
          <w:sz w:val="24"/>
          <w:szCs w:val="24"/>
        </w:rPr>
        <w:t xml:space="preserve">attachment to the concept of self, and physical form </w:t>
      </w:r>
      <w:r w:rsidR="004327A1">
        <w:rPr>
          <w:sz w:val="24"/>
          <w:szCs w:val="24"/>
        </w:rPr>
        <w:t xml:space="preserve">leads us to deny reality. </w:t>
      </w:r>
      <w:r w:rsidR="0076433B">
        <w:rPr>
          <w:sz w:val="24"/>
          <w:szCs w:val="24"/>
        </w:rPr>
        <w:t>This is</w:t>
      </w:r>
      <w:r w:rsidR="00921514">
        <w:rPr>
          <w:sz w:val="24"/>
          <w:szCs w:val="24"/>
        </w:rPr>
        <w:t xml:space="preserve"> the embodiment of the third noble </w:t>
      </w:r>
      <w:r w:rsidR="00921514">
        <w:rPr>
          <w:sz w:val="24"/>
          <w:szCs w:val="24"/>
        </w:rPr>
        <w:lastRenderedPageBreak/>
        <w:t xml:space="preserve">truth, </w:t>
      </w:r>
      <w:r w:rsidR="00E43B79">
        <w:rPr>
          <w:sz w:val="24"/>
          <w:szCs w:val="24"/>
        </w:rPr>
        <w:t>the cessation of Dukkha.</w:t>
      </w:r>
      <w:r w:rsidR="000D30E8">
        <w:rPr>
          <w:rStyle w:val="FootnoteReference"/>
          <w:sz w:val="24"/>
          <w:szCs w:val="24"/>
        </w:rPr>
        <w:footnoteReference w:id="23"/>
      </w:r>
      <w:r w:rsidR="00E43B79">
        <w:rPr>
          <w:sz w:val="24"/>
          <w:szCs w:val="24"/>
        </w:rPr>
        <w:t xml:space="preserve"> </w:t>
      </w:r>
      <w:r w:rsidR="0076433B">
        <w:rPr>
          <w:sz w:val="24"/>
          <w:szCs w:val="24"/>
        </w:rPr>
        <w:t xml:space="preserve"> </w:t>
      </w:r>
      <w:r w:rsidR="009D23BD">
        <w:rPr>
          <w:sz w:val="24"/>
          <w:szCs w:val="24"/>
        </w:rPr>
        <w:t xml:space="preserve">It is only through </w:t>
      </w:r>
      <w:r w:rsidR="00193AED">
        <w:rPr>
          <w:sz w:val="24"/>
          <w:szCs w:val="24"/>
        </w:rPr>
        <w:t xml:space="preserve">the </w:t>
      </w:r>
      <w:r w:rsidR="009D23BD">
        <w:rPr>
          <w:sz w:val="24"/>
          <w:szCs w:val="24"/>
        </w:rPr>
        <w:t xml:space="preserve">acceptance </w:t>
      </w:r>
      <w:r w:rsidR="000B5EA5">
        <w:rPr>
          <w:sz w:val="24"/>
          <w:szCs w:val="24"/>
        </w:rPr>
        <w:t xml:space="preserve">of </w:t>
      </w:r>
      <w:r w:rsidR="00D331BE" w:rsidRPr="00D331BE">
        <w:rPr>
          <w:i/>
          <w:iCs/>
          <w:sz w:val="24"/>
          <w:szCs w:val="24"/>
        </w:rPr>
        <w:t>d</w:t>
      </w:r>
      <w:r w:rsidR="00EB554E" w:rsidRPr="00D331BE">
        <w:rPr>
          <w:i/>
          <w:iCs/>
          <w:sz w:val="24"/>
          <w:szCs w:val="24"/>
        </w:rPr>
        <w:t>ukkha</w:t>
      </w:r>
      <w:r w:rsidR="000A343F">
        <w:rPr>
          <w:sz w:val="24"/>
          <w:szCs w:val="24"/>
        </w:rPr>
        <w:t xml:space="preserve"> and the renouncement of </w:t>
      </w:r>
      <w:r w:rsidR="003928AB">
        <w:rPr>
          <w:sz w:val="24"/>
          <w:szCs w:val="24"/>
        </w:rPr>
        <w:t>attachment that</w:t>
      </w:r>
      <w:r w:rsidR="00193AED">
        <w:rPr>
          <w:sz w:val="24"/>
          <w:szCs w:val="24"/>
        </w:rPr>
        <w:t xml:space="preserve"> one can begin the </w:t>
      </w:r>
      <w:r w:rsidR="00682B14">
        <w:rPr>
          <w:sz w:val="24"/>
          <w:szCs w:val="24"/>
        </w:rPr>
        <w:t xml:space="preserve">journey to </w:t>
      </w:r>
      <w:r w:rsidR="00D331BE">
        <w:rPr>
          <w:i/>
          <w:iCs/>
          <w:sz w:val="24"/>
          <w:szCs w:val="24"/>
        </w:rPr>
        <w:t>n</w:t>
      </w:r>
      <w:r w:rsidR="00D331BE" w:rsidRPr="00D331BE">
        <w:rPr>
          <w:i/>
          <w:iCs/>
          <w:sz w:val="24"/>
          <w:szCs w:val="24"/>
        </w:rPr>
        <w:t>irvana</w:t>
      </w:r>
      <w:r w:rsidR="00682B14">
        <w:rPr>
          <w:sz w:val="24"/>
          <w:szCs w:val="24"/>
        </w:rPr>
        <w:t>.</w:t>
      </w:r>
      <w:r w:rsidR="00682B14">
        <w:rPr>
          <w:rStyle w:val="FootnoteReference"/>
          <w:sz w:val="24"/>
          <w:szCs w:val="24"/>
        </w:rPr>
        <w:footnoteReference w:id="24"/>
      </w:r>
      <w:r w:rsidR="00EB554E">
        <w:rPr>
          <w:sz w:val="24"/>
          <w:szCs w:val="24"/>
        </w:rPr>
        <w:t xml:space="preserve"> </w:t>
      </w:r>
      <w:r w:rsidR="003928AB">
        <w:rPr>
          <w:sz w:val="24"/>
          <w:szCs w:val="24"/>
        </w:rPr>
        <w:t xml:space="preserve">This makes the analogy of the </w:t>
      </w:r>
      <w:r w:rsidR="00897324">
        <w:rPr>
          <w:sz w:val="24"/>
          <w:szCs w:val="24"/>
        </w:rPr>
        <w:t xml:space="preserve">city wall even more apt, the </w:t>
      </w:r>
      <w:r w:rsidR="00181A04">
        <w:rPr>
          <w:sz w:val="24"/>
          <w:szCs w:val="24"/>
        </w:rPr>
        <w:t xml:space="preserve">wall represents </w:t>
      </w:r>
      <w:r w:rsidR="00E05289">
        <w:rPr>
          <w:sz w:val="24"/>
          <w:szCs w:val="24"/>
        </w:rPr>
        <w:t>dukkha</w:t>
      </w:r>
      <w:r w:rsidR="00E90688">
        <w:rPr>
          <w:sz w:val="24"/>
          <w:szCs w:val="24"/>
        </w:rPr>
        <w:t xml:space="preserve">, and that attachment to the suffering. </w:t>
      </w:r>
      <w:r w:rsidR="00887211">
        <w:rPr>
          <w:sz w:val="24"/>
          <w:szCs w:val="24"/>
        </w:rPr>
        <w:t xml:space="preserve">To </w:t>
      </w:r>
      <w:r w:rsidR="00FC4E7C">
        <w:rPr>
          <w:sz w:val="24"/>
          <w:szCs w:val="24"/>
        </w:rPr>
        <w:t xml:space="preserve">reach the end of Buddhism, </w:t>
      </w:r>
      <w:r w:rsidR="003D7D72">
        <w:rPr>
          <w:sz w:val="24"/>
          <w:szCs w:val="24"/>
        </w:rPr>
        <w:t>Nibbana</w:t>
      </w:r>
      <w:r w:rsidR="00FC4E7C">
        <w:rPr>
          <w:sz w:val="24"/>
          <w:szCs w:val="24"/>
        </w:rPr>
        <w:t xml:space="preserve"> can be defined as </w:t>
      </w:r>
      <w:r w:rsidR="003D7D72">
        <w:rPr>
          <w:sz w:val="24"/>
          <w:szCs w:val="24"/>
        </w:rPr>
        <w:t xml:space="preserve">the </w:t>
      </w:r>
      <w:r w:rsidR="00DA465E">
        <w:rPr>
          <w:sz w:val="24"/>
          <w:szCs w:val="24"/>
        </w:rPr>
        <w:t>extinction or quenching of a fire</w:t>
      </w:r>
      <w:r w:rsidR="007011AC">
        <w:rPr>
          <w:sz w:val="24"/>
          <w:szCs w:val="24"/>
        </w:rPr>
        <w:t>.</w:t>
      </w:r>
      <w:r w:rsidR="004703D8">
        <w:rPr>
          <w:rStyle w:val="FootnoteReference"/>
          <w:sz w:val="24"/>
          <w:szCs w:val="24"/>
        </w:rPr>
        <w:footnoteReference w:id="25"/>
      </w:r>
      <w:r w:rsidR="007011AC">
        <w:rPr>
          <w:sz w:val="24"/>
          <w:szCs w:val="24"/>
        </w:rPr>
        <w:t xml:space="preserve"> </w:t>
      </w:r>
      <w:r w:rsidR="00A05316">
        <w:rPr>
          <w:sz w:val="24"/>
          <w:szCs w:val="24"/>
        </w:rPr>
        <w:t>To reach the end, we must burn down the wall. T</w:t>
      </w:r>
      <w:r w:rsidR="002E2163">
        <w:rPr>
          <w:sz w:val="24"/>
          <w:szCs w:val="24"/>
        </w:rPr>
        <w:t>hat is, ‘penetration of the origin of suffering’</w:t>
      </w:r>
      <w:r w:rsidR="00A05316">
        <w:rPr>
          <w:sz w:val="24"/>
          <w:szCs w:val="24"/>
        </w:rPr>
        <w:t>.</w:t>
      </w:r>
      <w:r w:rsidR="002E2163">
        <w:rPr>
          <w:rStyle w:val="FootnoteReference"/>
          <w:sz w:val="24"/>
          <w:szCs w:val="24"/>
        </w:rPr>
        <w:footnoteReference w:id="26"/>
      </w:r>
      <w:r w:rsidR="00300BAD">
        <w:rPr>
          <w:sz w:val="24"/>
          <w:szCs w:val="24"/>
        </w:rPr>
        <w:t xml:space="preserve"> This is the ‘advantage’ that the D</w:t>
      </w:r>
      <w:r w:rsidR="000E486E">
        <w:rPr>
          <w:sz w:val="24"/>
          <w:szCs w:val="24"/>
        </w:rPr>
        <w:t>hammapada speaks of. Letting go</w:t>
      </w:r>
      <w:r w:rsidR="00213425">
        <w:rPr>
          <w:sz w:val="24"/>
          <w:szCs w:val="24"/>
        </w:rPr>
        <w:t xml:space="preserve"> enables us to reach enlightenment. The passage </w:t>
      </w:r>
      <w:r w:rsidR="00A5024A">
        <w:rPr>
          <w:sz w:val="24"/>
          <w:szCs w:val="24"/>
        </w:rPr>
        <w:t xml:space="preserve">also mentions of the failure to quench the fire of suffering. ‘One can confront Mara’, </w:t>
      </w:r>
      <w:r w:rsidR="00D75D33">
        <w:rPr>
          <w:sz w:val="24"/>
          <w:szCs w:val="24"/>
        </w:rPr>
        <w:t xml:space="preserve">Mara was the </w:t>
      </w:r>
      <w:r w:rsidR="00720996">
        <w:rPr>
          <w:sz w:val="24"/>
          <w:szCs w:val="24"/>
        </w:rPr>
        <w:t>D</w:t>
      </w:r>
      <w:r w:rsidR="00D75D33">
        <w:rPr>
          <w:sz w:val="24"/>
          <w:szCs w:val="24"/>
        </w:rPr>
        <w:t xml:space="preserve">emon </w:t>
      </w:r>
      <w:r w:rsidR="00720996">
        <w:rPr>
          <w:sz w:val="24"/>
          <w:szCs w:val="24"/>
        </w:rPr>
        <w:t xml:space="preserve">god </w:t>
      </w:r>
      <w:r w:rsidR="00D75D33">
        <w:rPr>
          <w:sz w:val="24"/>
          <w:szCs w:val="24"/>
        </w:rPr>
        <w:t xml:space="preserve">who </w:t>
      </w:r>
      <w:r w:rsidR="00720996">
        <w:rPr>
          <w:sz w:val="24"/>
          <w:szCs w:val="24"/>
        </w:rPr>
        <w:t xml:space="preserve">tempted </w:t>
      </w:r>
      <w:r w:rsidR="005F7385">
        <w:rPr>
          <w:sz w:val="24"/>
          <w:szCs w:val="24"/>
        </w:rPr>
        <w:t>the Gautama buddha before his enlightenment</w:t>
      </w:r>
      <w:r w:rsidR="001A5FB1">
        <w:rPr>
          <w:sz w:val="24"/>
          <w:szCs w:val="24"/>
        </w:rPr>
        <w:t xml:space="preserve">, by </w:t>
      </w:r>
      <w:r w:rsidR="00052091">
        <w:rPr>
          <w:sz w:val="24"/>
          <w:szCs w:val="24"/>
        </w:rPr>
        <w:t xml:space="preserve">attacking him will all </w:t>
      </w:r>
      <w:r w:rsidR="00E824C9">
        <w:rPr>
          <w:sz w:val="24"/>
          <w:szCs w:val="24"/>
        </w:rPr>
        <w:t>forms</w:t>
      </w:r>
      <w:r w:rsidR="00052091">
        <w:rPr>
          <w:sz w:val="24"/>
          <w:szCs w:val="24"/>
        </w:rPr>
        <w:t xml:space="preserve"> of attachment, for example, greed, pain</w:t>
      </w:r>
      <w:r w:rsidR="006A342E">
        <w:rPr>
          <w:sz w:val="24"/>
          <w:szCs w:val="24"/>
        </w:rPr>
        <w:t>, anger, and doubt.</w:t>
      </w:r>
      <w:r w:rsidR="006A342E">
        <w:rPr>
          <w:rStyle w:val="FootnoteReference"/>
          <w:sz w:val="24"/>
          <w:szCs w:val="24"/>
        </w:rPr>
        <w:footnoteReference w:id="27"/>
      </w:r>
      <w:r w:rsidR="00E824C9">
        <w:rPr>
          <w:sz w:val="24"/>
          <w:szCs w:val="24"/>
        </w:rPr>
        <w:t xml:space="preserve"> </w:t>
      </w:r>
      <w:r w:rsidR="009C4834">
        <w:rPr>
          <w:sz w:val="24"/>
          <w:szCs w:val="24"/>
        </w:rPr>
        <w:t>This shows that it is not an easy task</w:t>
      </w:r>
      <w:r w:rsidR="00FB6C83">
        <w:rPr>
          <w:sz w:val="24"/>
          <w:szCs w:val="24"/>
        </w:rPr>
        <w:t xml:space="preserve">, but it is the way to reach enlightenment. </w:t>
      </w:r>
    </w:p>
    <w:p w14:paraId="2A122A13" w14:textId="4C13148D" w:rsidR="00F1720D" w:rsidRDefault="00DD566B" w:rsidP="00305018">
      <w:pPr>
        <w:spacing w:line="480" w:lineRule="auto"/>
        <w:rPr>
          <w:rFonts w:eastAsia="TimesNewRomanPS" w:cstheme="minorHAnsi"/>
          <w:sz w:val="24"/>
          <w:szCs w:val="24"/>
        </w:rPr>
      </w:pPr>
      <w:r>
        <w:rPr>
          <w:sz w:val="24"/>
          <w:szCs w:val="24"/>
        </w:rPr>
        <w:t xml:space="preserve">An important feature of the non-self-doctrine is </w:t>
      </w:r>
      <w:r w:rsidR="00143EBB">
        <w:rPr>
          <w:sz w:val="24"/>
          <w:szCs w:val="24"/>
        </w:rPr>
        <w:t xml:space="preserve">the role of Karma. </w:t>
      </w:r>
      <w:r w:rsidR="008952E8">
        <w:rPr>
          <w:sz w:val="24"/>
          <w:szCs w:val="24"/>
        </w:rPr>
        <w:t>The role of Karma is essential in Buddhism.</w:t>
      </w:r>
      <w:r w:rsidR="005023B3">
        <w:rPr>
          <w:sz w:val="24"/>
          <w:szCs w:val="24"/>
        </w:rPr>
        <w:t xml:space="preserve"> It is what controls the rebirths of past and future, when someone dies</w:t>
      </w:r>
      <w:r w:rsidR="00944298">
        <w:rPr>
          <w:sz w:val="24"/>
          <w:szCs w:val="24"/>
        </w:rPr>
        <w:t>, the</w:t>
      </w:r>
      <w:r w:rsidR="00CC647E">
        <w:rPr>
          <w:sz w:val="24"/>
          <w:szCs w:val="24"/>
        </w:rPr>
        <w:t>ir consciousness receives a rebirth.</w:t>
      </w:r>
      <w:r w:rsidR="00CC647E">
        <w:rPr>
          <w:rStyle w:val="FootnoteReference"/>
          <w:sz w:val="24"/>
          <w:szCs w:val="24"/>
        </w:rPr>
        <w:footnoteReference w:id="28"/>
      </w:r>
      <w:r w:rsidR="00CC647E">
        <w:rPr>
          <w:sz w:val="24"/>
          <w:szCs w:val="24"/>
        </w:rPr>
        <w:t xml:space="preserve"> Accordi</w:t>
      </w:r>
      <w:r w:rsidR="004C41C9">
        <w:rPr>
          <w:sz w:val="24"/>
          <w:szCs w:val="24"/>
        </w:rPr>
        <w:t>ng to the Buddha</w:t>
      </w:r>
      <w:r w:rsidR="005D4A5C">
        <w:rPr>
          <w:sz w:val="24"/>
          <w:szCs w:val="24"/>
        </w:rPr>
        <w:t>,</w:t>
      </w:r>
      <w:r w:rsidR="004C41C9">
        <w:rPr>
          <w:sz w:val="24"/>
          <w:szCs w:val="24"/>
        </w:rPr>
        <w:t xml:space="preserve"> </w:t>
      </w:r>
      <w:r w:rsidR="00425D03">
        <w:rPr>
          <w:sz w:val="24"/>
          <w:szCs w:val="24"/>
        </w:rPr>
        <w:t xml:space="preserve">the </w:t>
      </w:r>
      <w:r w:rsidR="004C41C9">
        <w:rPr>
          <w:sz w:val="24"/>
          <w:szCs w:val="24"/>
        </w:rPr>
        <w:t xml:space="preserve">form you are given is </w:t>
      </w:r>
      <w:proofErr w:type="gramStart"/>
      <w:r w:rsidR="004C41C9">
        <w:rPr>
          <w:sz w:val="24"/>
          <w:szCs w:val="24"/>
        </w:rPr>
        <w:t>determined</w:t>
      </w:r>
      <w:proofErr w:type="gramEnd"/>
      <w:r w:rsidR="004C41C9">
        <w:rPr>
          <w:sz w:val="24"/>
          <w:szCs w:val="24"/>
        </w:rPr>
        <w:t xml:space="preserve"> by your past actions</w:t>
      </w:r>
      <w:r w:rsidR="00B233C4">
        <w:rPr>
          <w:sz w:val="24"/>
          <w:szCs w:val="24"/>
        </w:rPr>
        <w:t xml:space="preserve">. For example, if you were </w:t>
      </w:r>
      <w:r w:rsidR="00105E38">
        <w:rPr>
          <w:sz w:val="24"/>
          <w:szCs w:val="24"/>
        </w:rPr>
        <w:t>materialistic, you may be reborn in a form that reflects your desires of your previous life.</w:t>
      </w:r>
      <w:r w:rsidR="00105E38">
        <w:rPr>
          <w:rStyle w:val="FootnoteReference"/>
          <w:sz w:val="24"/>
          <w:szCs w:val="24"/>
        </w:rPr>
        <w:footnoteReference w:id="29"/>
      </w:r>
      <w:r w:rsidR="005D3AF6">
        <w:rPr>
          <w:sz w:val="24"/>
          <w:szCs w:val="24"/>
        </w:rPr>
        <w:t xml:space="preserve"> The concept of </w:t>
      </w:r>
      <w:r w:rsidR="005D3AF6" w:rsidRPr="005D3AF6">
        <w:rPr>
          <w:i/>
          <w:iCs/>
          <w:sz w:val="24"/>
          <w:szCs w:val="24"/>
        </w:rPr>
        <w:t xml:space="preserve">anatta </w:t>
      </w:r>
      <w:r w:rsidR="00EB6F83">
        <w:rPr>
          <w:sz w:val="24"/>
          <w:szCs w:val="24"/>
        </w:rPr>
        <w:t>is dependent on this idea</w:t>
      </w:r>
      <w:r w:rsidR="0029005C">
        <w:rPr>
          <w:sz w:val="24"/>
          <w:szCs w:val="24"/>
        </w:rPr>
        <w:t xml:space="preserve">, rebirth is central to Buddhist thought, it is our consciousness that is </w:t>
      </w:r>
      <w:r w:rsidR="0029005C">
        <w:rPr>
          <w:sz w:val="24"/>
          <w:szCs w:val="24"/>
        </w:rPr>
        <w:lastRenderedPageBreak/>
        <w:t>transferred</w:t>
      </w:r>
      <w:r w:rsidR="00B8669A">
        <w:rPr>
          <w:sz w:val="24"/>
          <w:szCs w:val="24"/>
        </w:rPr>
        <w:t xml:space="preserve">. But this is not a self. </w:t>
      </w:r>
      <w:r w:rsidR="00C07CDE">
        <w:rPr>
          <w:sz w:val="24"/>
          <w:szCs w:val="24"/>
        </w:rPr>
        <w:t xml:space="preserve">The Buddha suggested that there is no self because we are made </w:t>
      </w:r>
      <w:r w:rsidR="001B0CCD">
        <w:rPr>
          <w:sz w:val="24"/>
          <w:szCs w:val="24"/>
        </w:rPr>
        <w:t>up</w:t>
      </w:r>
      <w:r w:rsidR="00C07CDE">
        <w:rPr>
          <w:sz w:val="24"/>
          <w:szCs w:val="24"/>
        </w:rPr>
        <w:t xml:space="preserve"> what he calls </w:t>
      </w:r>
      <w:r w:rsidR="00F1720D">
        <w:rPr>
          <w:sz w:val="24"/>
          <w:szCs w:val="24"/>
        </w:rPr>
        <w:t xml:space="preserve">the </w:t>
      </w:r>
      <w:r w:rsidR="00F1720D" w:rsidRPr="00F1720D">
        <w:rPr>
          <w:rFonts w:eastAsia="TimesNewRomanPS" w:cstheme="minorHAnsi"/>
          <w:sz w:val="24"/>
          <w:szCs w:val="24"/>
        </w:rPr>
        <w:t>five aggregates (</w:t>
      </w:r>
      <w:r w:rsidR="00F1720D" w:rsidRPr="00F1720D">
        <w:rPr>
          <w:rFonts w:eastAsia="TimesNewRomanPS-Italic" w:cstheme="minorHAnsi"/>
          <w:i/>
          <w:iCs/>
          <w:sz w:val="24"/>
          <w:szCs w:val="24"/>
        </w:rPr>
        <w:t>khandhas</w:t>
      </w:r>
      <w:r w:rsidR="00F1720D" w:rsidRPr="00F1720D">
        <w:rPr>
          <w:rFonts w:eastAsia="TimesNewRomanPS" w:cstheme="minorHAnsi"/>
          <w:sz w:val="24"/>
          <w:szCs w:val="24"/>
        </w:rPr>
        <w:t>)</w:t>
      </w:r>
      <w:r w:rsidR="00F1720D">
        <w:rPr>
          <w:rFonts w:eastAsia="TimesNewRomanPS" w:cstheme="minorHAnsi"/>
          <w:sz w:val="24"/>
          <w:szCs w:val="24"/>
        </w:rPr>
        <w:t xml:space="preserve"> these are:</w:t>
      </w:r>
      <w:r w:rsidR="00F1720D" w:rsidRPr="00F1720D">
        <w:rPr>
          <w:rFonts w:eastAsia="TimesNewRomanPS" w:cstheme="minorHAnsi"/>
          <w:sz w:val="24"/>
          <w:szCs w:val="24"/>
        </w:rPr>
        <w:t xml:space="preserve"> </w:t>
      </w:r>
    </w:p>
    <w:p w14:paraId="4D653CA1" w14:textId="52B72153" w:rsidR="00151CE6" w:rsidRPr="00073A44" w:rsidRDefault="00151CE6" w:rsidP="00305018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480" w:lineRule="auto"/>
        <w:rPr>
          <w:rFonts w:eastAsia="TimesNewRomanPS" w:cstheme="minorHAnsi"/>
          <w:sz w:val="24"/>
          <w:szCs w:val="24"/>
        </w:rPr>
      </w:pPr>
      <w:r w:rsidRPr="00073A44">
        <w:rPr>
          <w:rFonts w:eastAsia="TimesNewRomanPS" w:cstheme="minorHAnsi"/>
          <w:sz w:val="24"/>
          <w:szCs w:val="24"/>
        </w:rPr>
        <w:t>Material form</w:t>
      </w:r>
    </w:p>
    <w:p w14:paraId="088E713B" w14:textId="444B52C5" w:rsidR="00F1720D" w:rsidRPr="00073A44" w:rsidRDefault="00F1720D" w:rsidP="00305018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480" w:lineRule="auto"/>
        <w:rPr>
          <w:rFonts w:eastAsia="TimesNewRomanPS" w:cstheme="minorHAnsi"/>
          <w:sz w:val="24"/>
          <w:szCs w:val="24"/>
        </w:rPr>
      </w:pPr>
      <w:r w:rsidRPr="00073A44">
        <w:rPr>
          <w:rFonts w:eastAsia="TimesNewRomanPS" w:cstheme="minorHAnsi"/>
          <w:sz w:val="24"/>
          <w:szCs w:val="24"/>
        </w:rPr>
        <w:t>feelings or sensations</w:t>
      </w:r>
    </w:p>
    <w:p w14:paraId="50E86865" w14:textId="21063BF6" w:rsidR="00F1720D" w:rsidRPr="00073A44" w:rsidRDefault="00F1720D" w:rsidP="00305018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480" w:lineRule="auto"/>
        <w:rPr>
          <w:rFonts w:eastAsia="TimesNewRomanPS" w:cstheme="minorHAnsi"/>
          <w:sz w:val="24"/>
          <w:szCs w:val="24"/>
        </w:rPr>
      </w:pPr>
      <w:r w:rsidRPr="00073A44">
        <w:rPr>
          <w:rFonts w:eastAsia="TimesNewRomanPS" w:cstheme="minorHAnsi"/>
          <w:sz w:val="24"/>
          <w:szCs w:val="24"/>
        </w:rPr>
        <w:t>perceptions</w:t>
      </w:r>
      <w:r w:rsidR="00073A44">
        <w:rPr>
          <w:rFonts w:eastAsia="TimesNewRomanPS" w:cstheme="minorHAnsi"/>
          <w:sz w:val="24"/>
          <w:szCs w:val="24"/>
        </w:rPr>
        <w:t xml:space="preserve"> of the world</w:t>
      </w:r>
      <w:r w:rsidRPr="00073A44">
        <w:rPr>
          <w:rFonts w:eastAsia="TimesNewRomanPS" w:cstheme="minorHAnsi"/>
          <w:sz w:val="24"/>
          <w:szCs w:val="24"/>
        </w:rPr>
        <w:t xml:space="preserve"> </w:t>
      </w:r>
    </w:p>
    <w:p w14:paraId="072919F8" w14:textId="18910C49" w:rsidR="00F1720D" w:rsidRPr="00073A44" w:rsidRDefault="00F1720D" w:rsidP="00305018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480" w:lineRule="auto"/>
        <w:rPr>
          <w:rFonts w:eastAsia="TimesNewRomanPS" w:cstheme="minorHAnsi"/>
          <w:sz w:val="24"/>
          <w:szCs w:val="24"/>
        </w:rPr>
      </w:pPr>
      <w:r w:rsidRPr="00073A44">
        <w:rPr>
          <w:rFonts w:eastAsia="TimesNewRomanPS" w:cstheme="minorHAnsi"/>
          <w:sz w:val="24"/>
          <w:szCs w:val="24"/>
        </w:rPr>
        <w:t xml:space="preserve">mental formations </w:t>
      </w:r>
    </w:p>
    <w:p w14:paraId="5B5E5E1C" w14:textId="537FCF08" w:rsidR="001B0CCD" w:rsidRPr="00751230" w:rsidRDefault="00F1720D" w:rsidP="00305018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480" w:lineRule="auto"/>
        <w:rPr>
          <w:rFonts w:eastAsia="TimesNewRomanPS" w:cstheme="minorHAnsi"/>
          <w:sz w:val="24"/>
          <w:szCs w:val="24"/>
        </w:rPr>
      </w:pPr>
      <w:r w:rsidRPr="00073A44">
        <w:rPr>
          <w:rFonts w:eastAsia="TimesNewRomanPS" w:cstheme="minorHAnsi"/>
          <w:sz w:val="24"/>
          <w:szCs w:val="24"/>
        </w:rPr>
        <w:t>consciousness.</w:t>
      </w:r>
      <w:r w:rsidR="00B40B41" w:rsidRPr="00073A44">
        <w:rPr>
          <w:rStyle w:val="FootnoteReference"/>
          <w:rFonts w:eastAsia="TimesNewRomanPS" w:cstheme="minorHAnsi"/>
          <w:sz w:val="24"/>
          <w:szCs w:val="24"/>
        </w:rPr>
        <w:footnoteReference w:id="30"/>
      </w:r>
    </w:p>
    <w:p w14:paraId="0833D2CD" w14:textId="006C4069" w:rsidR="00187183" w:rsidRDefault="001B0CCD" w:rsidP="00305018">
      <w:pPr>
        <w:autoSpaceDE w:val="0"/>
        <w:autoSpaceDN w:val="0"/>
        <w:adjustRightInd w:val="0"/>
        <w:spacing w:after="0" w:line="480" w:lineRule="auto"/>
        <w:rPr>
          <w:rFonts w:eastAsia="TimesNewRomanPS" w:cstheme="minorHAnsi"/>
          <w:sz w:val="24"/>
          <w:szCs w:val="24"/>
        </w:rPr>
      </w:pPr>
      <w:r>
        <w:rPr>
          <w:rFonts w:eastAsia="TimesNewRomanPS" w:cstheme="minorHAnsi"/>
          <w:sz w:val="24"/>
          <w:szCs w:val="24"/>
        </w:rPr>
        <w:t xml:space="preserve">The buddha argued that when we look at all five aggregates, </w:t>
      </w:r>
      <w:r w:rsidR="000E32BF">
        <w:rPr>
          <w:rFonts w:eastAsia="TimesNewRomanPS" w:cstheme="minorHAnsi"/>
          <w:sz w:val="24"/>
          <w:szCs w:val="24"/>
        </w:rPr>
        <w:t xml:space="preserve">we can see that none of these are permanent things. For example, our body, our feelings, what we think about the world, our desires and </w:t>
      </w:r>
      <w:r w:rsidR="00864435">
        <w:rPr>
          <w:rFonts w:eastAsia="TimesNewRomanPS" w:cstheme="minorHAnsi"/>
          <w:sz w:val="24"/>
          <w:szCs w:val="24"/>
        </w:rPr>
        <w:t>our awareness of the world are ever changing.</w:t>
      </w:r>
      <w:r w:rsidR="00A22884">
        <w:rPr>
          <w:rStyle w:val="FootnoteReference"/>
          <w:rFonts w:eastAsia="TimesNewRomanPS" w:cstheme="minorHAnsi"/>
          <w:sz w:val="24"/>
          <w:szCs w:val="24"/>
        </w:rPr>
        <w:footnoteReference w:id="31"/>
      </w:r>
      <w:r w:rsidR="00864435">
        <w:rPr>
          <w:rFonts w:eastAsia="TimesNewRomanPS" w:cstheme="minorHAnsi"/>
          <w:sz w:val="24"/>
          <w:szCs w:val="24"/>
        </w:rPr>
        <w:t xml:space="preserve"> </w:t>
      </w:r>
      <w:r w:rsidR="00120F0F">
        <w:rPr>
          <w:rFonts w:eastAsia="TimesNewRomanPS" w:cstheme="minorHAnsi"/>
          <w:sz w:val="24"/>
          <w:szCs w:val="24"/>
        </w:rPr>
        <w:t xml:space="preserve">The concept of </w:t>
      </w:r>
      <w:r w:rsidR="00120F0F" w:rsidRPr="00BE6EAB">
        <w:rPr>
          <w:rFonts w:eastAsia="TimesNewRomanPS" w:cstheme="minorHAnsi"/>
          <w:i/>
          <w:iCs/>
          <w:sz w:val="24"/>
          <w:szCs w:val="24"/>
        </w:rPr>
        <w:t>anatta</w:t>
      </w:r>
      <w:r w:rsidR="00120F0F">
        <w:rPr>
          <w:rFonts w:eastAsia="TimesNewRomanPS" w:cstheme="minorHAnsi"/>
          <w:sz w:val="24"/>
          <w:szCs w:val="24"/>
        </w:rPr>
        <w:t xml:space="preserve"> is a necessary for an understanding o</w:t>
      </w:r>
      <w:r w:rsidR="00611F48">
        <w:rPr>
          <w:rFonts w:eastAsia="TimesNewRomanPS" w:cstheme="minorHAnsi"/>
          <w:sz w:val="24"/>
          <w:szCs w:val="24"/>
        </w:rPr>
        <w:t>f rebirth</w:t>
      </w:r>
      <w:r w:rsidR="00165E67">
        <w:rPr>
          <w:rFonts w:eastAsia="TimesNewRomanPS" w:cstheme="minorHAnsi"/>
          <w:sz w:val="24"/>
          <w:szCs w:val="24"/>
        </w:rPr>
        <w:t>.</w:t>
      </w:r>
      <w:r w:rsidR="00611F48">
        <w:rPr>
          <w:rFonts w:eastAsia="TimesNewRomanPS" w:cstheme="minorHAnsi"/>
          <w:sz w:val="24"/>
          <w:szCs w:val="24"/>
        </w:rPr>
        <w:t xml:space="preserve"> </w:t>
      </w:r>
      <w:r w:rsidR="00165E67">
        <w:rPr>
          <w:rFonts w:eastAsia="TimesNewRomanPS" w:cstheme="minorHAnsi"/>
          <w:sz w:val="24"/>
          <w:szCs w:val="24"/>
        </w:rPr>
        <w:t>T</w:t>
      </w:r>
      <w:r w:rsidR="00611F48">
        <w:rPr>
          <w:rFonts w:eastAsia="TimesNewRomanPS" w:cstheme="minorHAnsi"/>
          <w:sz w:val="24"/>
          <w:szCs w:val="24"/>
        </w:rPr>
        <w:t xml:space="preserve">o </w:t>
      </w:r>
      <w:r w:rsidR="009A622E">
        <w:rPr>
          <w:rFonts w:eastAsia="TimesNewRomanPS" w:cstheme="minorHAnsi"/>
          <w:sz w:val="24"/>
          <w:szCs w:val="24"/>
        </w:rPr>
        <w:t xml:space="preserve">be reborn, as different </w:t>
      </w:r>
      <w:r w:rsidR="00CA0CA0">
        <w:rPr>
          <w:rFonts w:eastAsia="TimesNewRomanPS" w:cstheme="minorHAnsi"/>
          <w:sz w:val="24"/>
          <w:szCs w:val="24"/>
        </w:rPr>
        <w:t>beings</w:t>
      </w:r>
      <w:r w:rsidR="00165E67">
        <w:rPr>
          <w:rFonts w:eastAsia="TimesNewRomanPS" w:cstheme="minorHAnsi"/>
          <w:sz w:val="24"/>
          <w:szCs w:val="24"/>
        </w:rPr>
        <w:t>,</w:t>
      </w:r>
      <w:r w:rsidR="003001EB">
        <w:rPr>
          <w:rFonts w:eastAsia="TimesNewRomanPS" w:cstheme="minorHAnsi"/>
          <w:sz w:val="24"/>
          <w:szCs w:val="24"/>
        </w:rPr>
        <w:t xml:space="preserve"> </w:t>
      </w:r>
      <w:r w:rsidR="00BE6EAB">
        <w:rPr>
          <w:rFonts w:eastAsia="TimesNewRomanPS" w:cstheme="minorHAnsi"/>
          <w:sz w:val="24"/>
          <w:szCs w:val="24"/>
        </w:rPr>
        <w:t>our</w:t>
      </w:r>
      <w:r w:rsidR="003001EB">
        <w:rPr>
          <w:rFonts w:eastAsia="TimesNewRomanPS" w:cstheme="minorHAnsi"/>
          <w:sz w:val="24"/>
          <w:szCs w:val="24"/>
        </w:rPr>
        <w:t xml:space="preserve"> consciousness must be continually changing.</w:t>
      </w:r>
      <w:r w:rsidR="00A341CF">
        <w:rPr>
          <w:rFonts w:eastAsia="TimesNewRomanPS" w:cstheme="minorHAnsi"/>
          <w:sz w:val="24"/>
          <w:szCs w:val="24"/>
        </w:rPr>
        <w:t xml:space="preserve"> </w:t>
      </w:r>
      <w:r w:rsidR="00BE6EAB">
        <w:rPr>
          <w:rFonts w:eastAsia="TimesNewRomanPS" w:cstheme="minorHAnsi"/>
          <w:sz w:val="24"/>
          <w:szCs w:val="24"/>
        </w:rPr>
        <w:t>Therefore,</w:t>
      </w:r>
      <w:r w:rsidR="00A341CF">
        <w:rPr>
          <w:rFonts w:eastAsia="TimesNewRomanPS" w:cstheme="minorHAnsi"/>
          <w:sz w:val="24"/>
          <w:szCs w:val="24"/>
        </w:rPr>
        <w:t xml:space="preserve"> there is no personal existence, rebirth relies on </w:t>
      </w:r>
      <w:r w:rsidR="00364942">
        <w:rPr>
          <w:rFonts w:eastAsia="TimesNewRomanPS" w:cstheme="minorHAnsi"/>
          <w:sz w:val="24"/>
          <w:szCs w:val="24"/>
        </w:rPr>
        <w:t>non-self.</w:t>
      </w:r>
    </w:p>
    <w:p w14:paraId="4C9FE16E" w14:textId="77777777" w:rsidR="00165E67" w:rsidRPr="00A22884" w:rsidRDefault="00165E67" w:rsidP="00305018">
      <w:pPr>
        <w:autoSpaceDE w:val="0"/>
        <w:autoSpaceDN w:val="0"/>
        <w:adjustRightInd w:val="0"/>
        <w:spacing w:after="0" w:line="480" w:lineRule="auto"/>
        <w:rPr>
          <w:rFonts w:eastAsia="TimesNewRomanPS" w:cstheme="minorHAnsi"/>
          <w:sz w:val="24"/>
          <w:szCs w:val="24"/>
        </w:rPr>
      </w:pPr>
    </w:p>
    <w:p w14:paraId="5674B8E3" w14:textId="394E1876" w:rsidR="00335019" w:rsidRDefault="00394FAC" w:rsidP="00305018">
      <w:pPr>
        <w:spacing w:line="480" w:lineRule="auto"/>
        <w:rPr>
          <w:sz w:val="24"/>
          <w:szCs w:val="24"/>
        </w:rPr>
      </w:pPr>
      <w:r w:rsidRPr="00394FAC">
        <w:rPr>
          <w:sz w:val="24"/>
          <w:szCs w:val="24"/>
        </w:rPr>
        <w:t xml:space="preserve">We can finally evaluate the concept of anatta. </w:t>
      </w:r>
      <w:r w:rsidR="00BB0505">
        <w:rPr>
          <w:sz w:val="24"/>
          <w:szCs w:val="24"/>
        </w:rPr>
        <w:t xml:space="preserve">It is our understanding that the world is suffering, </w:t>
      </w:r>
      <w:r w:rsidR="008C0A2D">
        <w:rPr>
          <w:sz w:val="24"/>
          <w:szCs w:val="24"/>
        </w:rPr>
        <w:t xml:space="preserve">filled with impermanence, and that our attachment to the ideas of non-self </w:t>
      </w:r>
      <w:r w:rsidR="008C6C2E">
        <w:rPr>
          <w:sz w:val="24"/>
          <w:szCs w:val="24"/>
        </w:rPr>
        <w:t xml:space="preserve">that </w:t>
      </w:r>
      <w:r w:rsidR="008C0A2D">
        <w:rPr>
          <w:sz w:val="24"/>
          <w:szCs w:val="24"/>
        </w:rPr>
        <w:t xml:space="preserve">cause us to suffer. </w:t>
      </w:r>
      <w:r w:rsidR="0021300A">
        <w:rPr>
          <w:sz w:val="24"/>
          <w:szCs w:val="24"/>
        </w:rPr>
        <w:t xml:space="preserve">Rahula argues that </w:t>
      </w:r>
      <w:r w:rsidR="00E10A01" w:rsidRPr="00EC529E">
        <w:rPr>
          <w:sz w:val="24"/>
          <w:szCs w:val="24"/>
        </w:rPr>
        <w:t>‘</w:t>
      </w:r>
      <w:r w:rsidR="00E24B52">
        <w:rPr>
          <w:sz w:val="24"/>
          <w:szCs w:val="24"/>
        </w:rPr>
        <w:t>t</w:t>
      </w:r>
      <w:r w:rsidR="00E10A01" w:rsidRPr="00EC529E">
        <w:rPr>
          <w:sz w:val="24"/>
          <w:szCs w:val="24"/>
        </w:rPr>
        <w:t>he idea of the self is an imaginary, false belief</w:t>
      </w:r>
      <w:r w:rsidR="00E10A01">
        <w:rPr>
          <w:sz w:val="24"/>
          <w:szCs w:val="24"/>
        </w:rPr>
        <w:t xml:space="preserve"> </w:t>
      </w:r>
      <w:r w:rsidR="00E10A01" w:rsidRPr="00EC529E">
        <w:rPr>
          <w:sz w:val="24"/>
          <w:szCs w:val="24"/>
        </w:rPr>
        <w:t>which has no corresponding reality, and it produces harmful thoughts</w:t>
      </w:r>
      <w:r w:rsidR="003A1B6D">
        <w:rPr>
          <w:sz w:val="24"/>
          <w:szCs w:val="24"/>
        </w:rPr>
        <w:t>.</w:t>
      </w:r>
      <w:r w:rsidR="00E10A01" w:rsidRPr="00EC529E">
        <w:rPr>
          <w:sz w:val="24"/>
          <w:szCs w:val="24"/>
        </w:rPr>
        <w:t>’</w:t>
      </w:r>
      <w:r w:rsidR="00132009">
        <w:rPr>
          <w:rStyle w:val="FootnoteReference"/>
          <w:sz w:val="24"/>
          <w:szCs w:val="24"/>
        </w:rPr>
        <w:footnoteReference w:id="32"/>
      </w:r>
      <w:r w:rsidR="003A1B6D">
        <w:rPr>
          <w:sz w:val="24"/>
          <w:szCs w:val="24"/>
        </w:rPr>
        <w:t xml:space="preserve"> </w:t>
      </w:r>
      <w:r w:rsidR="00F642C2">
        <w:rPr>
          <w:sz w:val="24"/>
          <w:szCs w:val="24"/>
        </w:rPr>
        <w:t xml:space="preserve">This is quite the attack on western ideas of the self, </w:t>
      </w:r>
      <w:r w:rsidR="000E6A26">
        <w:rPr>
          <w:sz w:val="24"/>
          <w:szCs w:val="24"/>
        </w:rPr>
        <w:t xml:space="preserve">but I believe that Dr Rahula is correct here. From a Buddhist perspective, the </w:t>
      </w:r>
      <w:r w:rsidR="005D4190">
        <w:rPr>
          <w:sz w:val="24"/>
          <w:szCs w:val="24"/>
        </w:rPr>
        <w:t xml:space="preserve">concept of </w:t>
      </w:r>
      <w:r w:rsidR="000E6A26">
        <w:rPr>
          <w:sz w:val="24"/>
          <w:szCs w:val="24"/>
        </w:rPr>
        <w:t>self only seems to get in the way</w:t>
      </w:r>
      <w:r w:rsidR="005D4190">
        <w:rPr>
          <w:sz w:val="24"/>
          <w:szCs w:val="24"/>
        </w:rPr>
        <w:t xml:space="preserve"> of us reaching enlightenment. For example, the Buddha suggests </w:t>
      </w:r>
      <w:r w:rsidR="0062408D">
        <w:rPr>
          <w:sz w:val="24"/>
          <w:szCs w:val="24"/>
        </w:rPr>
        <w:t xml:space="preserve">it is only when we fully let go, and release attachment </w:t>
      </w:r>
      <w:r w:rsidR="0062408D">
        <w:rPr>
          <w:sz w:val="24"/>
          <w:szCs w:val="24"/>
        </w:rPr>
        <w:lastRenderedPageBreak/>
        <w:t>from self that we can reach Nirvana.</w:t>
      </w:r>
      <w:r w:rsidR="00E24B52">
        <w:rPr>
          <w:rStyle w:val="FootnoteReference"/>
          <w:sz w:val="24"/>
          <w:szCs w:val="24"/>
        </w:rPr>
        <w:footnoteReference w:id="33"/>
      </w:r>
      <w:r w:rsidR="00A45CAB">
        <w:rPr>
          <w:sz w:val="24"/>
          <w:szCs w:val="24"/>
        </w:rPr>
        <w:t xml:space="preserve"> The Buddhist explanation of </w:t>
      </w:r>
      <w:r w:rsidR="008F44A7">
        <w:rPr>
          <w:sz w:val="24"/>
          <w:szCs w:val="24"/>
        </w:rPr>
        <w:t xml:space="preserve">attachment and dukkha are reasonable. Through our experience, we know that </w:t>
      </w:r>
      <w:r w:rsidR="002A1891">
        <w:rPr>
          <w:sz w:val="24"/>
          <w:szCs w:val="24"/>
        </w:rPr>
        <w:t>happiness often becomes dissatisfaction or pain. While we might not want to admit this, to me the Buddhists are making a perfectly rational claim.</w:t>
      </w:r>
      <w:r w:rsidR="000603E0">
        <w:rPr>
          <w:sz w:val="24"/>
          <w:szCs w:val="24"/>
        </w:rPr>
        <w:t xml:space="preserve"> </w:t>
      </w:r>
      <w:r w:rsidR="000B524F">
        <w:rPr>
          <w:sz w:val="24"/>
          <w:szCs w:val="24"/>
        </w:rPr>
        <w:t>Rahula is arguing that Buddhism corresponds to the reality of the world more clearly than other belief systems.</w:t>
      </w:r>
      <w:r w:rsidR="001000B3">
        <w:rPr>
          <w:sz w:val="24"/>
          <w:szCs w:val="24"/>
        </w:rPr>
        <w:t xml:space="preserve"> </w:t>
      </w:r>
      <w:r w:rsidR="00351EB9">
        <w:rPr>
          <w:sz w:val="24"/>
          <w:szCs w:val="24"/>
        </w:rPr>
        <w:t xml:space="preserve">The ideas of attachment </w:t>
      </w:r>
      <w:r w:rsidR="00F36E8E">
        <w:rPr>
          <w:sz w:val="24"/>
          <w:szCs w:val="24"/>
        </w:rPr>
        <w:t xml:space="preserve">do match up with experience, as we have just demonstrated. However, is it fair to say that an idea of self does match up with our experience? The biggest problem for </w:t>
      </w:r>
      <w:r w:rsidR="00FB7C54">
        <w:rPr>
          <w:sz w:val="24"/>
          <w:szCs w:val="24"/>
        </w:rPr>
        <w:t xml:space="preserve">non-self is that it is not easily comprehensible. When we look at the world, </w:t>
      </w:r>
      <w:r w:rsidR="009679E8">
        <w:rPr>
          <w:sz w:val="24"/>
          <w:szCs w:val="24"/>
        </w:rPr>
        <w:t>it is quite difficult to find evidence for a concept of non-self.</w:t>
      </w:r>
      <w:r w:rsidR="000D7CA9">
        <w:rPr>
          <w:sz w:val="24"/>
          <w:szCs w:val="24"/>
        </w:rPr>
        <w:t xml:space="preserve"> The Buddhists are asking us to accept that the material world is a delusion. This is quite serious claim. What evidence is there for this</w:t>
      </w:r>
      <w:r w:rsidR="0046339A">
        <w:rPr>
          <w:sz w:val="24"/>
          <w:szCs w:val="24"/>
        </w:rPr>
        <w:t xml:space="preserve">? Buddhists argue that we can only begin to develop an understanding of the true </w:t>
      </w:r>
      <w:r w:rsidR="00632DE8">
        <w:rPr>
          <w:sz w:val="24"/>
          <w:szCs w:val="24"/>
        </w:rPr>
        <w:t xml:space="preserve">nature of the world once we fully commit to </w:t>
      </w:r>
      <w:r w:rsidR="00531D0C">
        <w:rPr>
          <w:sz w:val="24"/>
          <w:szCs w:val="24"/>
        </w:rPr>
        <w:t>the Buddhas teachings.</w:t>
      </w:r>
      <w:r w:rsidR="00B702BD">
        <w:rPr>
          <w:sz w:val="24"/>
          <w:szCs w:val="24"/>
        </w:rPr>
        <w:t xml:space="preserve"> However, what evidence </w:t>
      </w:r>
      <w:r w:rsidR="00371668">
        <w:rPr>
          <w:sz w:val="24"/>
          <w:szCs w:val="24"/>
        </w:rPr>
        <w:t>for a self is there to begin with? As we spoke of earlier, the Christians believe that there is an immortal soul</w:t>
      </w:r>
      <w:r w:rsidR="00202190">
        <w:rPr>
          <w:sz w:val="24"/>
          <w:szCs w:val="24"/>
        </w:rPr>
        <w:t xml:space="preserve">, how can we prove this? We cannot. This </w:t>
      </w:r>
      <w:r w:rsidR="002D3351">
        <w:rPr>
          <w:sz w:val="24"/>
          <w:szCs w:val="24"/>
        </w:rPr>
        <w:t xml:space="preserve">leaves us in a neutral </w:t>
      </w:r>
      <w:r w:rsidR="00715987">
        <w:rPr>
          <w:sz w:val="24"/>
          <w:szCs w:val="24"/>
        </w:rPr>
        <w:t>position if</w:t>
      </w:r>
      <w:r w:rsidR="00EC38F3">
        <w:rPr>
          <w:sz w:val="24"/>
          <w:szCs w:val="24"/>
        </w:rPr>
        <w:t xml:space="preserve"> I cannot accept or deny the concept of the self. We must analyse the self through the Buddhist perspective. </w:t>
      </w:r>
    </w:p>
    <w:p w14:paraId="63AFE70C" w14:textId="6CAF30F2" w:rsidR="00502F36" w:rsidRDefault="00502F36" w:rsidP="0030501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To evaluate the concept of non-self, it is important to address some of the main </w:t>
      </w:r>
      <w:r w:rsidR="000F3CEB">
        <w:rPr>
          <w:sz w:val="24"/>
          <w:szCs w:val="24"/>
        </w:rPr>
        <w:t xml:space="preserve">critiques of the position. By doing this we should be able to understand, why the concept of no-self is valid. These arguments against the </w:t>
      </w:r>
      <w:r w:rsidR="00D05BFA">
        <w:rPr>
          <w:sz w:val="24"/>
          <w:szCs w:val="24"/>
        </w:rPr>
        <w:t xml:space="preserve">Buddhist self, will test the Buddhist teachings and understandings. I will make it clear that </w:t>
      </w:r>
      <w:r w:rsidR="00FA22BB">
        <w:rPr>
          <w:sz w:val="24"/>
          <w:szCs w:val="24"/>
        </w:rPr>
        <w:t xml:space="preserve">the Buddha’s conception of self </w:t>
      </w:r>
      <w:r w:rsidR="004F763B">
        <w:rPr>
          <w:sz w:val="24"/>
          <w:szCs w:val="24"/>
        </w:rPr>
        <w:t>can be held.</w:t>
      </w:r>
    </w:p>
    <w:p w14:paraId="6E6AC0CE" w14:textId="1670809F" w:rsidR="0087242D" w:rsidRDefault="00064737" w:rsidP="0030501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O</w:t>
      </w:r>
      <w:r w:rsidR="00501C56">
        <w:rPr>
          <w:sz w:val="24"/>
          <w:szCs w:val="24"/>
        </w:rPr>
        <w:t xml:space="preserve">ne of the unfair claims </w:t>
      </w:r>
      <w:r w:rsidR="00702841">
        <w:rPr>
          <w:sz w:val="24"/>
          <w:szCs w:val="24"/>
        </w:rPr>
        <w:t>against Buddhism is that it is too pessimistic</w:t>
      </w:r>
      <w:r w:rsidR="0087242D">
        <w:rPr>
          <w:sz w:val="24"/>
          <w:szCs w:val="24"/>
        </w:rPr>
        <w:t xml:space="preserve">. That Buddhism </w:t>
      </w:r>
      <w:r w:rsidR="00396431">
        <w:rPr>
          <w:sz w:val="24"/>
          <w:szCs w:val="24"/>
        </w:rPr>
        <w:t xml:space="preserve">focuses on suffering too much and seems to suggest that everything in our life is a delusion. </w:t>
      </w:r>
      <w:r w:rsidR="006403BA">
        <w:rPr>
          <w:sz w:val="24"/>
          <w:szCs w:val="24"/>
        </w:rPr>
        <w:lastRenderedPageBreak/>
        <w:t xml:space="preserve">This claim is something philosophers in the study of Buddhism can </w:t>
      </w:r>
      <w:r w:rsidR="002C0745">
        <w:rPr>
          <w:sz w:val="24"/>
          <w:szCs w:val="24"/>
        </w:rPr>
        <w:t>easily</w:t>
      </w:r>
      <w:r w:rsidR="006403BA">
        <w:rPr>
          <w:sz w:val="24"/>
          <w:szCs w:val="24"/>
        </w:rPr>
        <w:t xml:space="preserve"> refute.</w:t>
      </w:r>
      <w:r w:rsidR="000D5E33">
        <w:rPr>
          <w:rStyle w:val="FootnoteReference"/>
          <w:sz w:val="24"/>
          <w:szCs w:val="24"/>
        </w:rPr>
        <w:footnoteReference w:id="34"/>
      </w:r>
      <w:r w:rsidR="006403BA">
        <w:rPr>
          <w:sz w:val="24"/>
          <w:szCs w:val="24"/>
        </w:rPr>
        <w:t xml:space="preserve"> </w:t>
      </w:r>
      <w:r w:rsidR="002C0745">
        <w:rPr>
          <w:sz w:val="24"/>
          <w:szCs w:val="24"/>
        </w:rPr>
        <w:t xml:space="preserve">I will give time to this response because it is central to the </w:t>
      </w:r>
      <w:r w:rsidR="00821A18">
        <w:rPr>
          <w:sz w:val="24"/>
          <w:szCs w:val="24"/>
        </w:rPr>
        <w:t xml:space="preserve">question I pose to answer. Dr Rahula’s claim </w:t>
      </w:r>
      <w:r w:rsidR="00564A97">
        <w:rPr>
          <w:sz w:val="24"/>
          <w:szCs w:val="24"/>
        </w:rPr>
        <w:t xml:space="preserve">can be interpreted as very </w:t>
      </w:r>
      <w:r w:rsidR="000D5E33">
        <w:rPr>
          <w:sz w:val="24"/>
          <w:szCs w:val="24"/>
        </w:rPr>
        <w:t>pessimistic</w:t>
      </w:r>
      <w:r w:rsidR="00564A97">
        <w:rPr>
          <w:sz w:val="24"/>
          <w:szCs w:val="24"/>
        </w:rPr>
        <w:t xml:space="preserve">, that everything we thought we knew about the world is </w:t>
      </w:r>
      <w:r w:rsidR="008F0F4C">
        <w:rPr>
          <w:sz w:val="24"/>
          <w:szCs w:val="24"/>
        </w:rPr>
        <w:t xml:space="preserve">false. </w:t>
      </w:r>
      <w:r w:rsidR="00833569">
        <w:rPr>
          <w:sz w:val="24"/>
          <w:szCs w:val="24"/>
        </w:rPr>
        <w:t xml:space="preserve">If throughout I intend to defend Buddhism, I need to </w:t>
      </w:r>
      <w:r w:rsidR="00D2328B">
        <w:rPr>
          <w:sz w:val="24"/>
          <w:szCs w:val="24"/>
        </w:rPr>
        <w:t>show that Buddhism is not negative</w:t>
      </w:r>
      <w:r w:rsidR="00B46FAF">
        <w:rPr>
          <w:sz w:val="24"/>
          <w:szCs w:val="24"/>
        </w:rPr>
        <w:t xml:space="preserve">, that the Buddhist interpretation of self has </w:t>
      </w:r>
      <w:r w:rsidR="00546FE0">
        <w:rPr>
          <w:sz w:val="24"/>
          <w:szCs w:val="24"/>
        </w:rPr>
        <w:t xml:space="preserve">merits to its argument. </w:t>
      </w:r>
      <w:r w:rsidR="007512B2">
        <w:rPr>
          <w:sz w:val="24"/>
          <w:szCs w:val="24"/>
        </w:rPr>
        <w:t>Harvey argued that</w:t>
      </w:r>
      <w:r w:rsidR="00E4344E">
        <w:rPr>
          <w:sz w:val="24"/>
          <w:szCs w:val="24"/>
        </w:rPr>
        <w:t xml:space="preserve"> </w:t>
      </w:r>
      <w:r w:rsidR="000E149C">
        <w:rPr>
          <w:sz w:val="24"/>
          <w:szCs w:val="24"/>
        </w:rPr>
        <w:t>Buddhism’s re</w:t>
      </w:r>
      <w:r w:rsidR="00CB7580">
        <w:rPr>
          <w:sz w:val="24"/>
          <w:szCs w:val="24"/>
        </w:rPr>
        <w:t xml:space="preserve">sponse </w:t>
      </w:r>
      <w:r w:rsidR="00F846EF">
        <w:rPr>
          <w:sz w:val="24"/>
          <w:szCs w:val="24"/>
        </w:rPr>
        <w:t>so the self is not pessimistic but realistic.</w:t>
      </w:r>
      <w:r w:rsidR="004A3FCA">
        <w:rPr>
          <w:rStyle w:val="FootnoteReference"/>
          <w:sz w:val="24"/>
          <w:szCs w:val="24"/>
        </w:rPr>
        <w:footnoteReference w:id="35"/>
      </w:r>
      <w:r w:rsidR="000415F6">
        <w:rPr>
          <w:sz w:val="24"/>
          <w:szCs w:val="24"/>
        </w:rPr>
        <w:t xml:space="preserve"> </w:t>
      </w:r>
      <w:r w:rsidR="00622966">
        <w:rPr>
          <w:sz w:val="24"/>
          <w:szCs w:val="24"/>
        </w:rPr>
        <w:t>Dukkha provides Buddhists a diagnosis of the state of the world</w:t>
      </w:r>
      <w:r w:rsidR="00011CEC">
        <w:rPr>
          <w:sz w:val="24"/>
          <w:szCs w:val="24"/>
        </w:rPr>
        <w:t xml:space="preserve">. As Harvey said, </w:t>
      </w:r>
      <w:r w:rsidR="000415F6">
        <w:rPr>
          <w:sz w:val="24"/>
          <w:szCs w:val="24"/>
        </w:rPr>
        <w:t>‘</w:t>
      </w:r>
      <w:r w:rsidR="00DD7D67" w:rsidRPr="00DD7D67">
        <w:rPr>
          <w:sz w:val="24"/>
          <w:szCs w:val="24"/>
        </w:rPr>
        <w:t>One must accept one is ‘ill’ if a cure is</w:t>
      </w:r>
      <w:r w:rsidR="00DD7D67">
        <w:rPr>
          <w:sz w:val="24"/>
          <w:szCs w:val="24"/>
        </w:rPr>
        <w:t xml:space="preserve"> </w:t>
      </w:r>
      <w:r w:rsidR="00DD7D67" w:rsidRPr="00DD7D67">
        <w:rPr>
          <w:sz w:val="24"/>
          <w:szCs w:val="24"/>
        </w:rPr>
        <w:t>to be possible</w:t>
      </w:r>
      <w:r w:rsidR="000415F6" w:rsidRPr="000415F6">
        <w:t xml:space="preserve"> </w:t>
      </w:r>
      <w:r w:rsidR="000415F6" w:rsidRPr="000415F6">
        <w:rPr>
          <w:sz w:val="24"/>
          <w:szCs w:val="24"/>
        </w:rPr>
        <w:t>ignoring the problem only makes it worse</w:t>
      </w:r>
      <w:r w:rsidR="000415F6">
        <w:rPr>
          <w:sz w:val="24"/>
          <w:szCs w:val="24"/>
        </w:rPr>
        <w:t>’</w:t>
      </w:r>
      <w:r w:rsidR="003B2BE8">
        <w:rPr>
          <w:sz w:val="24"/>
          <w:szCs w:val="24"/>
        </w:rPr>
        <w:t>.</w:t>
      </w:r>
      <w:r w:rsidR="00011CEC">
        <w:rPr>
          <w:rStyle w:val="FootnoteReference"/>
          <w:sz w:val="24"/>
          <w:szCs w:val="24"/>
        </w:rPr>
        <w:footnoteReference w:id="36"/>
      </w:r>
      <w:r w:rsidR="003B2BE8">
        <w:rPr>
          <w:sz w:val="24"/>
          <w:szCs w:val="24"/>
        </w:rPr>
        <w:t xml:space="preserve"> Buddhism is not pessimistic, in a way it can be seen as opt</w:t>
      </w:r>
      <w:r w:rsidR="00795A9F">
        <w:rPr>
          <w:sz w:val="24"/>
          <w:szCs w:val="24"/>
        </w:rPr>
        <w:t xml:space="preserve">imism, the noble eightfold path shows that there is a way out of </w:t>
      </w:r>
      <w:r w:rsidR="00197FE7" w:rsidRPr="00197FE7">
        <w:rPr>
          <w:i/>
          <w:iCs/>
          <w:sz w:val="24"/>
          <w:szCs w:val="24"/>
        </w:rPr>
        <w:t>d</w:t>
      </w:r>
      <w:r w:rsidR="00795A9F" w:rsidRPr="00197FE7">
        <w:rPr>
          <w:i/>
          <w:iCs/>
          <w:sz w:val="24"/>
          <w:szCs w:val="24"/>
        </w:rPr>
        <w:t xml:space="preserve">ukkha </w:t>
      </w:r>
      <w:r w:rsidR="00795A9F">
        <w:rPr>
          <w:sz w:val="24"/>
          <w:szCs w:val="24"/>
        </w:rPr>
        <w:t xml:space="preserve">and </w:t>
      </w:r>
      <w:r w:rsidR="00197FE7">
        <w:rPr>
          <w:i/>
          <w:iCs/>
          <w:sz w:val="24"/>
          <w:szCs w:val="24"/>
        </w:rPr>
        <w:t>a</w:t>
      </w:r>
      <w:r w:rsidR="00197FE7" w:rsidRPr="00197FE7">
        <w:rPr>
          <w:i/>
          <w:iCs/>
          <w:sz w:val="24"/>
          <w:szCs w:val="24"/>
        </w:rPr>
        <w:t>nicca</w:t>
      </w:r>
      <w:r w:rsidR="00197FE7">
        <w:rPr>
          <w:sz w:val="24"/>
          <w:szCs w:val="24"/>
        </w:rPr>
        <w:t xml:space="preserve">. </w:t>
      </w:r>
      <w:r w:rsidR="0074056B">
        <w:rPr>
          <w:sz w:val="24"/>
          <w:szCs w:val="24"/>
        </w:rPr>
        <w:t xml:space="preserve">The Buddha suggests that ignoring the attachment and </w:t>
      </w:r>
      <w:r w:rsidR="00694CB1">
        <w:rPr>
          <w:sz w:val="24"/>
          <w:szCs w:val="24"/>
        </w:rPr>
        <w:t xml:space="preserve">suffering of the world will only cause </w:t>
      </w:r>
      <w:r w:rsidR="00C17C90">
        <w:rPr>
          <w:sz w:val="24"/>
          <w:szCs w:val="24"/>
        </w:rPr>
        <w:t xml:space="preserve">more pain. </w:t>
      </w:r>
      <w:r w:rsidR="005619A8">
        <w:rPr>
          <w:sz w:val="24"/>
          <w:szCs w:val="24"/>
        </w:rPr>
        <w:t>Like the doctor who tells you that you have broken your leg</w:t>
      </w:r>
      <w:r w:rsidR="0050722D">
        <w:rPr>
          <w:sz w:val="24"/>
          <w:szCs w:val="24"/>
        </w:rPr>
        <w:t xml:space="preserve">, Buddhism tells you that you are suffering. </w:t>
      </w:r>
      <w:r w:rsidR="004A2699">
        <w:rPr>
          <w:sz w:val="24"/>
          <w:szCs w:val="24"/>
        </w:rPr>
        <w:t>But when we see that doctor</w:t>
      </w:r>
      <w:r w:rsidR="00201B44">
        <w:rPr>
          <w:sz w:val="24"/>
          <w:szCs w:val="24"/>
        </w:rPr>
        <w:t xml:space="preserve">, we know that by diagnosing the leg, things will get better, and eventually heal. Harvey is suggesting the same of Buddhism, </w:t>
      </w:r>
      <w:r w:rsidR="00BC0FBB">
        <w:rPr>
          <w:rFonts w:cstheme="minorHAnsi"/>
          <w:sz w:val="24"/>
          <w:szCs w:val="24"/>
        </w:rPr>
        <w:t>‘</w:t>
      </w:r>
      <w:r w:rsidR="0087242D" w:rsidRPr="00BC0FBB">
        <w:rPr>
          <w:rFonts w:cstheme="minorHAnsi"/>
          <w:sz w:val="24"/>
          <w:szCs w:val="24"/>
        </w:rPr>
        <w:t>while calmly acknowledging</w:t>
      </w:r>
      <w:r w:rsidR="00BC0FBB" w:rsidRPr="00BC0FBB">
        <w:rPr>
          <w:rFonts w:cstheme="minorHAnsi"/>
          <w:sz w:val="24"/>
          <w:szCs w:val="24"/>
        </w:rPr>
        <w:t xml:space="preserve"> </w:t>
      </w:r>
      <w:r w:rsidR="0087242D" w:rsidRPr="00BC0FBB">
        <w:rPr>
          <w:rFonts w:cstheme="minorHAnsi"/>
          <w:sz w:val="24"/>
          <w:szCs w:val="24"/>
        </w:rPr>
        <w:t>them has a purifying, liberating effect</w:t>
      </w:r>
      <w:r w:rsidR="00BC0FBB">
        <w:rPr>
          <w:rFonts w:cstheme="minorHAnsi"/>
          <w:sz w:val="24"/>
          <w:szCs w:val="24"/>
        </w:rPr>
        <w:t>’.</w:t>
      </w:r>
      <w:r w:rsidR="00BC0FBB">
        <w:rPr>
          <w:rStyle w:val="FootnoteReference"/>
          <w:rFonts w:cstheme="minorHAnsi"/>
          <w:sz w:val="24"/>
          <w:szCs w:val="24"/>
        </w:rPr>
        <w:footnoteReference w:id="37"/>
      </w:r>
      <w:r w:rsidR="00507062">
        <w:rPr>
          <w:rFonts w:cstheme="minorHAnsi"/>
          <w:sz w:val="24"/>
          <w:szCs w:val="24"/>
        </w:rPr>
        <w:t xml:space="preserve"> </w:t>
      </w:r>
      <w:r w:rsidR="00487B51">
        <w:rPr>
          <w:rFonts w:cstheme="minorHAnsi"/>
          <w:sz w:val="24"/>
          <w:szCs w:val="24"/>
        </w:rPr>
        <w:t>The Buddhist treatment is the path to enlightenment and to enter Nirvana.</w:t>
      </w:r>
      <w:r w:rsidR="006C6A0A">
        <w:rPr>
          <w:rFonts w:cstheme="minorHAnsi"/>
          <w:sz w:val="24"/>
          <w:szCs w:val="24"/>
        </w:rPr>
        <w:t xml:space="preserve"> I believe this clearly shows the merits of Buddhis</w:t>
      </w:r>
      <w:r w:rsidR="003638CD">
        <w:rPr>
          <w:rFonts w:cstheme="minorHAnsi"/>
          <w:sz w:val="24"/>
          <w:szCs w:val="24"/>
        </w:rPr>
        <w:t xml:space="preserve">t ideas of non-self, if it is true, Buddhism gives us a </w:t>
      </w:r>
      <w:r w:rsidR="00063E95">
        <w:rPr>
          <w:rFonts w:cstheme="minorHAnsi"/>
          <w:sz w:val="24"/>
          <w:szCs w:val="24"/>
        </w:rPr>
        <w:t xml:space="preserve">guide and hope that we can extinguish </w:t>
      </w:r>
      <w:r w:rsidR="00063E95" w:rsidRPr="00187183">
        <w:rPr>
          <w:rFonts w:cstheme="minorHAnsi"/>
          <w:i/>
          <w:iCs/>
          <w:sz w:val="24"/>
          <w:szCs w:val="24"/>
        </w:rPr>
        <w:t>dukkha.</w:t>
      </w:r>
    </w:p>
    <w:p w14:paraId="182F9EFC" w14:textId="584E4D7C" w:rsidR="0081384F" w:rsidRDefault="00A91A70" w:rsidP="0030501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The S</w:t>
      </w:r>
      <w:r w:rsidR="00986D88" w:rsidRPr="00986D88">
        <w:rPr>
          <w:sz w:val="24"/>
          <w:szCs w:val="24"/>
        </w:rPr>
        <w:t>ixth-century philosopher Uddyotakara criticised the Buddhist concept of</w:t>
      </w:r>
      <w:r w:rsidR="0067265F">
        <w:rPr>
          <w:sz w:val="24"/>
          <w:szCs w:val="24"/>
        </w:rPr>
        <w:t xml:space="preserve"> </w:t>
      </w:r>
      <w:r w:rsidR="0067265F" w:rsidRPr="0067265F">
        <w:rPr>
          <w:i/>
          <w:iCs/>
          <w:sz w:val="24"/>
          <w:szCs w:val="24"/>
        </w:rPr>
        <w:t>Anatta</w:t>
      </w:r>
      <w:r w:rsidR="0067265F">
        <w:rPr>
          <w:i/>
          <w:iCs/>
          <w:sz w:val="24"/>
          <w:szCs w:val="24"/>
        </w:rPr>
        <w:t xml:space="preserve">, </w:t>
      </w:r>
      <w:r w:rsidR="0067265F" w:rsidRPr="002A5CC7">
        <w:rPr>
          <w:sz w:val="24"/>
          <w:szCs w:val="24"/>
        </w:rPr>
        <w:t xml:space="preserve">they </w:t>
      </w:r>
      <w:r w:rsidR="002A5CC7" w:rsidRPr="002A5CC7">
        <w:rPr>
          <w:sz w:val="24"/>
          <w:szCs w:val="24"/>
        </w:rPr>
        <w:t xml:space="preserve">launched a defence of the </w:t>
      </w:r>
      <w:r w:rsidR="00BC26E3">
        <w:rPr>
          <w:sz w:val="24"/>
          <w:szCs w:val="24"/>
        </w:rPr>
        <w:t xml:space="preserve">self, claiming that Buddhists pick and choose which parts of the self to </w:t>
      </w:r>
      <w:r w:rsidR="00665505">
        <w:rPr>
          <w:sz w:val="24"/>
          <w:szCs w:val="24"/>
        </w:rPr>
        <w:t>outright deny.</w:t>
      </w:r>
      <w:r w:rsidR="00665505">
        <w:rPr>
          <w:rStyle w:val="FootnoteReference"/>
          <w:sz w:val="24"/>
          <w:szCs w:val="24"/>
        </w:rPr>
        <w:footnoteReference w:id="38"/>
      </w:r>
      <w:r w:rsidR="007E300C">
        <w:rPr>
          <w:sz w:val="24"/>
          <w:szCs w:val="24"/>
        </w:rPr>
        <w:t xml:space="preserve"> Uddyotakara </w:t>
      </w:r>
      <w:r w:rsidR="0068646E">
        <w:rPr>
          <w:sz w:val="24"/>
          <w:szCs w:val="24"/>
        </w:rPr>
        <w:t xml:space="preserve">sites </w:t>
      </w:r>
      <w:r w:rsidR="00C26BB9">
        <w:rPr>
          <w:sz w:val="24"/>
          <w:szCs w:val="24"/>
        </w:rPr>
        <w:t xml:space="preserve">the </w:t>
      </w:r>
      <w:r w:rsidR="00C26BB9" w:rsidRPr="00C26BB9">
        <w:rPr>
          <w:sz w:val="24"/>
          <w:szCs w:val="24"/>
        </w:rPr>
        <w:t>Sabbāsava Sutta,</w:t>
      </w:r>
      <w:r w:rsidR="00837A51">
        <w:rPr>
          <w:sz w:val="24"/>
          <w:szCs w:val="24"/>
        </w:rPr>
        <w:t xml:space="preserve"> ‘He who says, “</w:t>
      </w:r>
      <w:r w:rsidR="007B23ED">
        <w:rPr>
          <w:sz w:val="24"/>
          <w:szCs w:val="24"/>
        </w:rPr>
        <w:t>T</w:t>
      </w:r>
      <w:r w:rsidR="00837A51">
        <w:rPr>
          <w:sz w:val="24"/>
          <w:szCs w:val="24"/>
        </w:rPr>
        <w:t xml:space="preserve">here is no </w:t>
      </w:r>
      <w:r w:rsidR="00837A51">
        <w:rPr>
          <w:sz w:val="24"/>
          <w:szCs w:val="24"/>
        </w:rPr>
        <w:lastRenderedPageBreak/>
        <w:t>self,” holds a false view</w:t>
      </w:r>
      <w:r w:rsidR="00A17C4F">
        <w:rPr>
          <w:sz w:val="24"/>
          <w:szCs w:val="24"/>
        </w:rPr>
        <w:t>’</w:t>
      </w:r>
      <w:r w:rsidR="009D3A77">
        <w:rPr>
          <w:sz w:val="24"/>
          <w:szCs w:val="24"/>
        </w:rPr>
        <w:t>.</w:t>
      </w:r>
      <w:r w:rsidR="00A17C4F">
        <w:rPr>
          <w:rStyle w:val="FootnoteReference"/>
          <w:sz w:val="24"/>
          <w:szCs w:val="24"/>
        </w:rPr>
        <w:footnoteReference w:id="39"/>
      </w:r>
      <w:r w:rsidR="009D3A77">
        <w:rPr>
          <w:sz w:val="24"/>
          <w:szCs w:val="24"/>
        </w:rPr>
        <w:t xml:space="preserve"> They argue that this </w:t>
      </w:r>
      <w:r w:rsidR="009D56E4">
        <w:rPr>
          <w:sz w:val="24"/>
          <w:szCs w:val="24"/>
        </w:rPr>
        <w:t xml:space="preserve">confuses the Buddhist position on non-self. </w:t>
      </w:r>
      <w:r w:rsidR="00357592">
        <w:rPr>
          <w:sz w:val="24"/>
          <w:szCs w:val="24"/>
        </w:rPr>
        <w:t>How can</w:t>
      </w:r>
      <w:r w:rsidR="008D5B85">
        <w:rPr>
          <w:sz w:val="24"/>
          <w:szCs w:val="24"/>
        </w:rPr>
        <w:t xml:space="preserve"> Buddhism </w:t>
      </w:r>
      <w:proofErr w:type="gramStart"/>
      <w:r w:rsidR="008D5B85">
        <w:rPr>
          <w:sz w:val="24"/>
          <w:szCs w:val="24"/>
        </w:rPr>
        <w:t>maintain</w:t>
      </w:r>
      <w:proofErr w:type="gramEnd"/>
      <w:r w:rsidR="008D5B85">
        <w:rPr>
          <w:sz w:val="24"/>
          <w:szCs w:val="24"/>
        </w:rPr>
        <w:t xml:space="preserve"> </w:t>
      </w:r>
      <w:r w:rsidR="0098326D">
        <w:rPr>
          <w:sz w:val="24"/>
          <w:szCs w:val="24"/>
        </w:rPr>
        <w:t xml:space="preserve">a concept of </w:t>
      </w:r>
      <w:r w:rsidR="00D43F48">
        <w:rPr>
          <w:sz w:val="24"/>
          <w:szCs w:val="24"/>
        </w:rPr>
        <w:t xml:space="preserve">no-self, when it </w:t>
      </w:r>
      <w:r w:rsidR="00475489">
        <w:rPr>
          <w:sz w:val="24"/>
          <w:szCs w:val="24"/>
        </w:rPr>
        <w:t xml:space="preserve">appears </w:t>
      </w:r>
      <w:r w:rsidR="00D43F48">
        <w:rPr>
          <w:sz w:val="24"/>
          <w:szCs w:val="24"/>
        </w:rPr>
        <w:t xml:space="preserve">that the Buddha has on multiple occasions used language which seems to </w:t>
      </w:r>
      <w:r w:rsidR="00885F39">
        <w:rPr>
          <w:sz w:val="24"/>
          <w:szCs w:val="24"/>
        </w:rPr>
        <w:t xml:space="preserve">indicate evidence for a self? </w:t>
      </w:r>
      <w:r w:rsidR="001F23FC">
        <w:rPr>
          <w:sz w:val="24"/>
          <w:szCs w:val="24"/>
        </w:rPr>
        <w:t xml:space="preserve"> </w:t>
      </w:r>
      <w:r w:rsidR="00596DB8">
        <w:rPr>
          <w:sz w:val="24"/>
          <w:szCs w:val="24"/>
        </w:rPr>
        <w:t xml:space="preserve">However, </w:t>
      </w:r>
      <w:r w:rsidR="000D49EB">
        <w:rPr>
          <w:sz w:val="24"/>
          <w:szCs w:val="24"/>
        </w:rPr>
        <w:t xml:space="preserve">Dr Rahula would strongly </w:t>
      </w:r>
      <w:r w:rsidR="00737F30">
        <w:rPr>
          <w:sz w:val="24"/>
          <w:szCs w:val="24"/>
        </w:rPr>
        <w:t xml:space="preserve">disagree with Uddyotakara. </w:t>
      </w:r>
      <w:r w:rsidR="004806F8">
        <w:rPr>
          <w:sz w:val="24"/>
          <w:szCs w:val="24"/>
        </w:rPr>
        <w:t xml:space="preserve">He argues that when reading the Buddhists </w:t>
      </w:r>
      <w:r w:rsidR="00881526">
        <w:rPr>
          <w:sz w:val="24"/>
          <w:szCs w:val="24"/>
        </w:rPr>
        <w:t>texts,</w:t>
      </w:r>
      <w:r w:rsidR="004806F8">
        <w:rPr>
          <w:sz w:val="24"/>
          <w:szCs w:val="24"/>
        </w:rPr>
        <w:t xml:space="preserve"> we must be aware </w:t>
      </w:r>
      <w:r w:rsidR="00622D51">
        <w:rPr>
          <w:sz w:val="24"/>
          <w:szCs w:val="24"/>
        </w:rPr>
        <w:t>that the</w:t>
      </w:r>
      <w:r w:rsidR="00344106">
        <w:rPr>
          <w:sz w:val="24"/>
          <w:szCs w:val="24"/>
        </w:rPr>
        <w:t>re</w:t>
      </w:r>
      <w:r w:rsidR="00622D51">
        <w:rPr>
          <w:sz w:val="24"/>
          <w:szCs w:val="24"/>
        </w:rPr>
        <w:t xml:space="preserve"> </w:t>
      </w:r>
      <w:r w:rsidR="00344106">
        <w:rPr>
          <w:sz w:val="24"/>
          <w:szCs w:val="24"/>
        </w:rPr>
        <w:t>exist</w:t>
      </w:r>
      <w:r w:rsidR="00622D51">
        <w:rPr>
          <w:sz w:val="24"/>
          <w:szCs w:val="24"/>
        </w:rPr>
        <w:t xml:space="preserve"> two types of truths.</w:t>
      </w:r>
      <w:r w:rsidR="00622D51">
        <w:rPr>
          <w:rStyle w:val="FootnoteReference"/>
          <w:sz w:val="24"/>
          <w:szCs w:val="24"/>
        </w:rPr>
        <w:footnoteReference w:id="40"/>
      </w:r>
      <w:r w:rsidR="00881526">
        <w:rPr>
          <w:sz w:val="24"/>
          <w:szCs w:val="24"/>
        </w:rPr>
        <w:t xml:space="preserve"> </w:t>
      </w:r>
      <w:r w:rsidR="0014687B">
        <w:rPr>
          <w:sz w:val="24"/>
          <w:szCs w:val="24"/>
        </w:rPr>
        <w:t xml:space="preserve">When the buddha speaks of </w:t>
      </w:r>
      <w:r w:rsidR="004C7C9A">
        <w:rPr>
          <w:sz w:val="24"/>
          <w:szCs w:val="24"/>
        </w:rPr>
        <w:t xml:space="preserve">an ‘I’ or being, he is not implying that there is a </w:t>
      </w:r>
      <w:r w:rsidR="00A236D0">
        <w:rPr>
          <w:sz w:val="24"/>
          <w:szCs w:val="24"/>
        </w:rPr>
        <w:t>se</w:t>
      </w:r>
      <w:r w:rsidR="007B7ECD">
        <w:rPr>
          <w:sz w:val="24"/>
          <w:szCs w:val="24"/>
        </w:rPr>
        <w:t xml:space="preserve">lf, or something that can be defied as a soul. </w:t>
      </w:r>
      <w:r w:rsidR="00242588">
        <w:rPr>
          <w:sz w:val="24"/>
          <w:szCs w:val="24"/>
        </w:rPr>
        <w:t>It is a conventional truth</w:t>
      </w:r>
      <w:r w:rsidR="00C00FA9">
        <w:rPr>
          <w:sz w:val="24"/>
          <w:szCs w:val="24"/>
        </w:rPr>
        <w:t xml:space="preserve">, </w:t>
      </w:r>
      <w:r w:rsidR="004B4BA2">
        <w:rPr>
          <w:sz w:val="24"/>
          <w:szCs w:val="24"/>
        </w:rPr>
        <w:t>it is something that is being used for ease of access, or so people can understand</w:t>
      </w:r>
      <w:r w:rsidR="00757D0E">
        <w:rPr>
          <w:sz w:val="24"/>
          <w:szCs w:val="24"/>
        </w:rPr>
        <w:t xml:space="preserve"> what the Buddha was saying.</w:t>
      </w:r>
      <w:r w:rsidR="00C00FA9">
        <w:rPr>
          <w:rStyle w:val="FootnoteReference"/>
          <w:sz w:val="24"/>
          <w:szCs w:val="24"/>
        </w:rPr>
        <w:footnoteReference w:id="41"/>
      </w:r>
      <w:r w:rsidR="00757D0E">
        <w:rPr>
          <w:sz w:val="24"/>
          <w:szCs w:val="24"/>
        </w:rPr>
        <w:t xml:space="preserve"> The use of conventional truths </w:t>
      </w:r>
      <w:r w:rsidR="00E501BE">
        <w:rPr>
          <w:sz w:val="24"/>
          <w:szCs w:val="24"/>
        </w:rPr>
        <w:t>is a common understanding in Mahayana Buddhism</w:t>
      </w:r>
      <w:r w:rsidR="006B0FDD">
        <w:rPr>
          <w:sz w:val="24"/>
          <w:szCs w:val="24"/>
        </w:rPr>
        <w:t xml:space="preserve">, skilful means is the idea the Buddha uses conventional truths </w:t>
      </w:r>
      <w:r w:rsidR="00A84D8E">
        <w:rPr>
          <w:sz w:val="24"/>
          <w:szCs w:val="24"/>
        </w:rPr>
        <w:t xml:space="preserve">to teach the monks </w:t>
      </w:r>
      <w:r w:rsidR="007874BC">
        <w:rPr>
          <w:sz w:val="24"/>
          <w:szCs w:val="24"/>
        </w:rPr>
        <w:t xml:space="preserve">his teachings. </w:t>
      </w:r>
      <w:r w:rsidR="007874BC">
        <w:rPr>
          <w:rStyle w:val="FootnoteReference"/>
          <w:sz w:val="24"/>
          <w:szCs w:val="24"/>
        </w:rPr>
        <w:footnoteReference w:id="42"/>
      </w:r>
      <w:r w:rsidR="00395C29">
        <w:rPr>
          <w:sz w:val="24"/>
          <w:szCs w:val="24"/>
        </w:rPr>
        <w:t xml:space="preserve"> </w:t>
      </w:r>
      <w:r w:rsidR="007B78AA">
        <w:rPr>
          <w:sz w:val="24"/>
          <w:szCs w:val="24"/>
        </w:rPr>
        <w:t xml:space="preserve">Dr </w:t>
      </w:r>
      <w:r w:rsidR="00395C29">
        <w:rPr>
          <w:sz w:val="24"/>
          <w:szCs w:val="24"/>
        </w:rPr>
        <w:t xml:space="preserve">Rahula </w:t>
      </w:r>
      <w:r w:rsidR="005A25BB">
        <w:rPr>
          <w:sz w:val="24"/>
          <w:szCs w:val="24"/>
        </w:rPr>
        <w:t xml:space="preserve">further adds that the second type of truths are ultimate </w:t>
      </w:r>
      <w:r w:rsidR="00F83365">
        <w:rPr>
          <w:sz w:val="24"/>
          <w:szCs w:val="24"/>
        </w:rPr>
        <w:t>truths, these reflect the true nature of reality. For example,</w:t>
      </w:r>
      <w:r w:rsidR="00715D68">
        <w:rPr>
          <w:sz w:val="24"/>
          <w:szCs w:val="24"/>
        </w:rPr>
        <w:t xml:space="preserve"> in the Buddha’s teachings, he does not suggest that there is a self</w:t>
      </w:r>
      <w:r w:rsidR="00EA519D">
        <w:rPr>
          <w:rStyle w:val="FootnoteReference"/>
          <w:sz w:val="24"/>
          <w:szCs w:val="24"/>
        </w:rPr>
        <w:footnoteReference w:id="43"/>
      </w:r>
      <w:r w:rsidR="00715D68">
        <w:rPr>
          <w:sz w:val="24"/>
          <w:szCs w:val="24"/>
        </w:rPr>
        <w:t>.</w:t>
      </w:r>
      <w:r w:rsidR="00EA519D">
        <w:rPr>
          <w:sz w:val="24"/>
          <w:szCs w:val="24"/>
        </w:rPr>
        <w:t xml:space="preserve"> </w:t>
      </w:r>
      <w:r w:rsidR="00C45CBE">
        <w:rPr>
          <w:sz w:val="24"/>
          <w:szCs w:val="24"/>
        </w:rPr>
        <w:t xml:space="preserve">The </w:t>
      </w:r>
      <w:r w:rsidR="005B69FA">
        <w:rPr>
          <w:sz w:val="24"/>
          <w:szCs w:val="24"/>
        </w:rPr>
        <w:t xml:space="preserve">conception of </w:t>
      </w:r>
      <w:r w:rsidR="00C45CBE">
        <w:rPr>
          <w:sz w:val="24"/>
          <w:szCs w:val="24"/>
        </w:rPr>
        <w:t>self is incompatible with the Buddhist</w:t>
      </w:r>
      <w:r w:rsidR="005B69FA">
        <w:rPr>
          <w:sz w:val="24"/>
          <w:szCs w:val="24"/>
        </w:rPr>
        <w:t xml:space="preserve"> teachings</w:t>
      </w:r>
      <w:r w:rsidR="00FD50B3">
        <w:rPr>
          <w:sz w:val="24"/>
          <w:szCs w:val="24"/>
        </w:rPr>
        <w:t xml:space="preserve">, Rahula </w:t>
      </w:r>
      <w:r w:rsidR="005946D6">
        <w:rPr>
          <w:sz w:val="24"/>
          <w:szCs w:val="24"/>
        </w:rPr>
        <w:t>strongly disproves of the attempts by Uddyotakara and other</w:t>
      </w:r>
      <w:r w:rsidR="004279B8">
        <w:rPr>
          <w:sz w:val="24"/>
          <w:szCs w:val="24"/>
        </w:rPr>
        <w:t xml:space="preserve"> scholars to try to introduce the self </w:t>
      </w:r>
      <w:r w:rsidR="00A07217">
        <w:rPr>
          <w:sz w:val="24"/>
          <w:szCs w:val="24"/>
        </w:rPr>
        <w:t xml:space="preserve">or ‘Atman’ </w:t>
      </w:r>
      <w:r w:rsidR="004279B8">
        <w:rPr>
          <w:sz w:val="24"/>
          <w:szCs w:val="24"/>
        </w:rPr>
        <w:t>into Buddhism</w:t>
      </w:r>
      <w:r w:rsidR="00E410CD">
        <w:rPr>
          <w:sz w:val="24"/>
          <w:szCs w:val="24"/>
        </w:rPr>
        <w:t>.</w:t>
      </w:r>
      <w:r w:rsidR="00E410CD">
        <w:rPr>
          <w:rStyle w:val="FootnoteReference"/>
          <w:sz w:val="24"/>
          <w:szCs w:val="24"/>
        </w:rPr>
        <w:footnoteReference w:id="44"/>
      </w:r>
      <w:r w:rsidR="003173E6">
        <w:rPr>
          <w:sz w:val="24"/>
          <w:szCs w:val="24"/>
        </w:rPr>
        <w:t xml:space="preserve"> He wrote, </w:t>
      </w:r>
      <w:r w:rsidR="001B5211">
        <w:rPr>
          <w:sz w:val="24"/>
          <w:szCs w:val="24"/>
        </w:rPr>
        <w:t>‘</w:t>
      </w:r>
      <w:r w:rsidR="001B5211" w:rsidRPr="001B5211">
        <w:rPr>
          <w:sz w:val="24"/>
          <w:szCs w:val="24"/>
        </w:rPr>
        <w:t>But certainly it will not do for any one to try to introduce into Buddhism an idea</w:t>
      </w:r>
      <w:r w:rsidR="001B5211">
        <w:rPr>
          <w:sz w:val="24"/>
          <w:szCs w:val="24"/>
        </w:rPr>
        <w:t xml:space="preserve"> </w:t>
      </w:r>
      <w:r w:rsidR="001B5211" w:rsidRPr="001B5211">
        <w:rPr>
          <w:sz w:val="24"/>
          <w:szCs w:val="24"/>
        </w:rPr>
        <w:t>which the Buddha never accepted</w:t>
      </w:r>
      <w:r w:rsidR="001B5211">
        <w:rPr>
          <w:sz w:val="24"/>
          <w:szCs w:val="24"/>
        </w:rPr>
        <w:t>’</w:t>
      </w:r>
      <w:r w:rsidR="002B607B">
        <w:rPr>
          <w:sz w:val="24"/>
          <w:szCs w:val="24"/>
        </w:rPr>
        <w:t>.</w:t>
      </w:r>
      <w:r w:rsidR="002B607B">
        <w:rPr>
          <w:rStyle w:val="FootnoteReference"/>
          <w:sz w:val="24"/>
          <w:szCs w:val="24"/>
        </w:rPr>
        <w:footnoteReference w:id="45"/>
      </w:r>
      <w:r w:rsidR="002B607B">
        <w:rPr>
          <w:sz w:val="24"/>
          <w:szCs w:val="24"/>
        </w:rPr>
        <w:t xml:space="preserve"> This solidifies Rahula’s position</w:t>
      </w:r>
      <w:r w:rsidR="00325147">
        <w:rPr>
          <w:sz w:val="24"/>
          <w:szCs w:val="24"/>
        </w:rPr>
        <w:t xml:space="preserve">, they strongly argue that Buddhism </w:t>
      </w:r>
      <w:r w:rsidR="004E0D61">
        <w:rPr>
          <w:sz w:val="24"/>
          <w:szCs w:val="24"/>
        </w:rPr>
        <w:t>has not introduced a concept of self.</w:t>
      </w:r>
      <w:r w:rsidR="001F23FC">
        <w:rPr>
          <w:sz w:val="24"/>
          <w:szCs w:val="24"/>
        </w:rPr>
        <w:t xml:space="preserve"> While this seems like a strong rebuttal, </w:t>
      </w:r>
      <w:r w:rsidR="00866219">
        <w:rPr>
          <w:sz w:val="24"/>
          <w:szCs w:val="24"/>
        </w:rPr>
        <w:t xml:space="preserve">Uddyotakara is not interested in </w:t>
      </w:r>
      <w:r w:rsidR="005F4D8D">
        <w:rPr>
          <w:sz w:val="24"/>
          <w:szCs w:val="24"/>
        </w:rPr>
        <w:t xml:space="preserve">the response </w:t>
      </w:r>
      <w:r w:rsidR="00EB0B40">
        <w:rPr>
          <w:sz w:val="24"/>
          <w:szCs w:val="24"/>
        </w:rPr>
        <w:t xml:space="preserve">of skilful means, he suggests that this is just more evidence to suggest that </w:t>
      </w:r>
      <w:r w:rsidR="00F75BCD">
        <w:rPr>
          <w:sz w:val="24"/>
          <w:szCs w:val="24"/>
        </w:rPr>
        <w:t>there is indeed a self.</w:t>
      </w:r>
      <w:r w:rsidR="00F75BCD">
        <w:rPr>
          <w:rStyle w:val="FootnoteReference"/>
          <w:sz w:val="24"/>
          <w:szCs w:val="24"/>
        </w:rPr>
        <w:footnoteReference w:id="46"/>
      </w:r>
      <w:r w:rsidR="001600F8">
        <w:rPr>
          <w:sz w:val="24"/>
          <w:szCs w:val="24"/>
        </w:rPr>
        <w:t xml:space="preserve"> He suggests that </w:t>
      </w:r>
      <w:r w:rsidR="001600F8">
        <w:rPr>
          <w:sz w:val="24"/>
          <w:szCs w:val="24"/>
        </w:rPr>
        <w:lastRenderedPageBreak/>
        <w:t xml:space="preserve">because Buddhists </w:t>
      </w:r>
      <w:r w:rsidR="00B416FB">
        <w:rPr>
          <w:sz w:val="24"/>
          <w:szCs w:val="24"/>
        </w:rPr>
        <w:t>must</w:t>
      </w:r>
      <w:r w:rsidR="001600F8">
        <w:rPr>
          <w:sz w:val="24"/>
          <w:szCs w:val="24"/>
        </w:rPr>
        <w:t xml:space="preserve"> </w:t>
      </w:r>
      <w:r w:rsidR="00985463">
        <w:rPr>
          <w:sz w:val="24"/>
          <w:szCs w:val="24"/>
        </w:rPr>
        <w:t>accept there are instances where the Buddha mentions self</w:t>
      </w:r>
      <w:r w:rsidR="00B16C3F">
        <w:rPr>
          <w:sz w:val="24"/>
          <w:szCs w:val="24"/>
        </w:rPr>
        <w:t xml:space="preserve">, the Buddhists are no longer denying </w:t>
      </w:r>
      <w:r w:rsidR="00B416FB">
        <w:rPr>
          <w:sz w:val="24"/>
          <w:szCs w:val="24"/>
        </w:rPr>
        <w:t xml:space="preserve">a </w:t>
      </w:r>
      <w:r w:rsidR="00B16C3F">
        <w:rPr>
          <w:sz w:val="24"/>
          <w:szCs w:val="24"/>
        </w:rPr>
        <w:t>self</w:t>
      </w:r>
      <w:r w:rsidR="00752A91">
        <w:rPr>
          <w:sz w:val="24"/>
          <w:szCs w:val="24"/>
        </w:rPr>
        <w:t>.</w:t>
      </w:r>
      <w:r w:rsidR="00752A91">
        <w:rPr>
          <w:rStyle w:val="FootnoteReference"/>
          <w:sz w:val="24"/>
          <w:szCs w:val="24"/>
        </w:rPr>
        <w:footnoteReference w:id="47"/>
      </w:r>
      <w:r w:rsidR="00B16C3F">
        <w:rPr>
          <w:sz w:val="24"/>
          <w:szCs w:val="24"/>
        </w:rPr>
        <w:t xml:space="preserve"> </w:t>
      </w:r>
      <w:r w:rsidR="00B416FB">
        <w:rPr>
          <w:sz w:val="24"/>
          <w:szCs w:val="24"/>
        </w:rPr>
        <w:t>Instead, they are</w:t>
      </w:r>
      <w:r w:rsidR="00B16C3F">
        <w:rPr>
          <w:sz w:val="24"/>
          <w:szCs w:val="24"/>
        </w:rPr>
        <w:t xml:space="preserve"> justifying that belief, through </w:t>
      </w:r>
      <w:r w:rsidR="00752A91">
        <w:rPr>
          <w:sz w:val="24"/>
          <w:szCs w:val="24"/>
        </w:rPr>
        <w:t xml:space="preserve">conventional truths. </w:t>
      </w:r>
    </w:p>
    <w:p w14:paraId="6D315DEA" w14:textId="5DE5D251" w:rsidR="005F1C47" w:rsidRDefault="0081384F" w:rsidP="0030501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Another </w:t>
      </w:r>
      <w:r w:rsidR="00474364">
        <w:rPr>
          <w:sz w:val="24"/>
          <w:szCs w:val="24"/>
        </w:rPr>
        <w:t xml:space="preserve">rebuttal for Uddyotakara is that </w:t>
      </w:r>
      <w:r w:rsidR="00ED4911">
        <w:rPr>
          <w:sz w:val="24"/>
          <w:szCs w:val="24"/>
        </w:rPr>
        <w:t xml:space="preserve">his challenge in relation to the </w:t>
      </w:r>
      <w:r w:rsidR="00751D1B">
        <w:rPr>
          <w:sz w:val="24"/>
          <w:szCs w:val="24"/>
        </w:rPr>
        <w:t xml:space="preserve">five skandhas </w:t>
      </w:r>
      <w:r w:rsidR="0065219F">
        <w:rPr>
          <w:sz w:val="24"/>
          <w:szCs w:val="24"/>
        </w:rPr>
        <w:t>can be disproven.</w:t>
      </w:r>
      <w:r w:rsidR="0065219F">
        <w:rPr>
          <w:rStyle w:val="FootnoteReference"/>
          <w:sz w:val="24"/>
          <w:szCs w:val="24"/>
        </w:rPr>
        <w:footnoteReference w:id="48"/>
      </w:r>
      <w:r w:rsidR="0065219F">
        <w:rPr>
          <w:sz w:val="24"/>
          <w:szCs w:val="24"/>
        </w:rPr>
        <w:t xml:space="preserve"> </w:t>
      </w:r>
      <w:r w:rsidR="00FF6C91">
        <w:rPr>
          <w:sz w:val="24"/>
          <w:szCs w:val="24"/>
        </w:rPr>
        <w:t>For example, Uddyotakara suggests that selfhood may exist within the Five Skandhas</w:t>
      </w:r>
      <w:r w:rsidR="00CF3495">
        <w:rPr>
          <w:sz w:val="24"/>
          <w:szCs w:val="24"/>
        </w:rPr>
        <w:t xml:space="preserve">, this may constitute a self. However, </w:t>
      </w:r>
      <w:r w:rsidR="002E4060">
        <w:rPr>
          <w:sz w:val="24"/>
          <w:szCs w:val="24"/>
        </w:rPr>
        <w:t>Buddhism can</w:t>
      </w:r>
      <w:r w:rsidR="00E57BB4">
        <w:rPr>
          <w:sz w:val="24"/>
          <w:szCs w:val="24"/>
        </w:rPr>
        <w:t xml:space="preserve"> indeed</w:t>
      </w:r>
      <w:r w:rsidR="002E4060">
        <w:rPr>
          <w:sz w:val="24"/>
          <w:szCs w:val="24"/>
        </w:rPr>
        <w:t xml:space="preserve"> refute the </w:t>
      </w:r>
      <w:r w:rsidR="008717AE">
        <w:rPr>
          <w:sz w:val="24"/>
          <w:szCs w:val="24"/>
        </w:rPr>
        <w:t xml:space="preserve">existence of a self through various denials. </w:t>
      </w:r>
      <w:r w:rsidR="004A7D63">
        <w:rPr>
          <w:rStyle w:val="FootnoteReference"/>
          <w:sz w:val="24"/>
          <w:szCs w:val="24"/>
        </w:rPr>
        <w:footnoteReference w:id="49"/>
      </w:r>
      <w:r w:rsidR="0095625A">
        <w:rPr>
          <w:sz w:val="24"/>
          <w:szCs w:val="24"/>
        </w:rPr>
        <w:t xml:space="preserve"> The argument that </w:t>
      </w:r>
      <w:r w:rsidR="00511BCA">
        <w:rPr>
          <w:sz w:val="24"/>
          <w:szCs w:val="24"/>
        </w:rPr>
        <w:t>the skandhas can provide a</w:t>
      </w:r>
      <w:r w:rsidR="00800AF2">
        <w:rPr>
          <w:sz w:val="24"/>
          <w:szCs w:val="24"/>
        </w:rPr>
        <w:t xml:space="preserve">n idea of self is refuted by </w:t>
      </w:r>
      <w:r w:rsidR="00B2743D" w:rsidRPr="00FD2657">
        <w:rPr>
          <w:sz w:val="24"/>
          <w:szCs w:val="24"/>
        </w:rPr>
        <w:t xml:space="preserve">The </w:t>
      </w:r>
      <w:r w:rsidR="0065793B" w:rsidRPr="0065793B">
        <w:rPr>
          <w:sz w:val="24"/>
          <w:szCs w:val="24"/>
        </w:rPr>
        <w:t>Milindapa</w:t>
      </w:r>
      <w:r w:rsidR="0065793B" w:rsidRPr="0065793B">
        <w:rPr>
          <w:rFonts w:hint="eastAsia"/>
          <w:sz w:val="24"/>
          <w:szCs w:val="24"/>
        </w:rPr>
        <w:t>ñ</w:t>
      </w:r>
      <w:r w:rsidR="0065793B" w:rsidRPr="0065793B">
        <w:rPr>
          <w:sz w:val="24"/>
          <w:szCs w:val="24"/>
        </w:rPr>
        <w:t>ha</w:t>
      </w:r>
      <w:r w:rsidR="00800AF2">
        <w:rPr>
          <w:sz w:val="24"/>
          <w:szCs w:val="24"/>
        </w:rPr>
        <w:t>.</w:t>
      </w:r>
      <w:r w:rsidR="00B2743D" w:rsidRPr="00FD2657">
        <w:rPr>
          <w:sz w:val="24"/>
          <w:szCs w:val="24"/>
        </w:rPr>
        <w:t xml:space="preserve"> </w:t>
      </w:r>
      <w:r w:rsidR="00FD2657">
        <w:rPr>
          <w:i/>
          <w:iCs/>
          <w:sz w:val="24"/>
          <w:szCs w:val="24"/>
        </w:rPr>
        <w:t>‘</w:t>
      </w:r>
      <w:r w:rsidR="0065793B" w:rsidRPr="0065793B">
        <w:rPr>
          <w:sz w:val="24"/>
          <w:szCs w:val="24"/>
        </w:rPr>
        <w:t>In that text the Buddhist teacher N</w:t>
      </w:r>
      <w:r w:rsidR="0065793B" w:rsidRPr="0065793B">
        <w:rPr>
          <w:rFonts w:hint="eastAsia"/>
          <w:sz w:val="24"/>
          <w:szCs w:val="24"/>
        </w:rPr>
        <w:t>ā</w:t>
      </w:r>
      <w:r w:rsidR="0065793B" w:rsidRPr="0065793B">
        <w:rPr>
          <w:sz w:val="24"/>
          <w:szCs w:val="24"/>
        </w:rPr>
        <w:t>gasena makes it</w:t>
      </w:r>
      <w:r w:rsidR="0094435E">
        <w:rPr>
          <w:sz w:val="24"/>
          <w:szCs w:val="24"/>
        </w:rPr>
        <w:t xml:space="preserve"> </w:t>
      </w:r>
      <w:r w:rsidR="0065793B" w:rsidRPr="0065793B">
        <w:rPr>
          <w:sz w:val="24"/>
          <w:szCs w:val="24"/>
        </w:rPr>
        <w:t>clear that he, N</w:t>
      </w:r>
      <w:r w:rsidR="0065793B" w:rsidRPr="0065793B">
        <w:rPr>
          <w:rFonts w:hint="eastAsia"/>
          <w:sz w:val="24"/>
          <w:szCs w:val="24"/>
        </w:rPr>
        <w:t>ā</w:t>
      </w:r>
      <w:r w:rsidR="0065793B" w:rsidRPr="0065793B">
        <w:rPr>
          <w:sz w:val="24"/>
          <w:szCs w:val="24"/>
        </w:rPr>
        <w:t xml:space="preserve">gasena, is none of the </w:t>
      </w:r>
      <w:r w:rsidR="0065793B" w:rsidRPr="0065793B">
        <w:rPr>
          <w:i/>
          <w:iCs/>
          <w:sz w:val="24"/>
          <w:szCs w:val="24"/>
        </w:rPr>
        <w:t>skandha</w:t>
      </w:r>
      <w:r w:rsidR="0065793B" w:rsidRPr="0065793B">
        <w:rPr>
          <w:sz w:val="24"/>
          <w:szCs w:val="24"/>
        </w:rPr>
        <w:t>s individually, nor all of</w:t>
      </w:r>
      <w:r w:rsidR="0094435E">
        <w:rPr>
          <w:sz w:val="24"/>
          <w:szCs w:val="24"/>
        </w:rPr>
        <w:t xml:space="preserve"> </w:t>
      </w:r>
      <w:r w:rsidR="0065793B" w:rsidRPr="0065793B">
        <w:rPr>
          <w:sz w:val="24"/>
          <w:szCs w:val="24"/>
        </w:rPr>
        <w:t xml:space="preserve">them collectively, </w:t>
      </w:r>
      <w:r w:rsidR="0065793B" w:rsidRPr="0065793B">
        <w:rPr>
          <w:i/>
          <w:iCs/>
          <w:sz w:val="24"/>
          <w:szCs w:val="24"/>
        </w:rPr>
        <w:t xml:space="preserve">nor anything besides the </w:t>
      </w:r>
      <w:r w:rsidR="0065793B" w:rsidRPr="0065793B">
        <w:rPr>
          <w:sz w:val="24"/>
          <w:szCs w:val="24"/>
        </w:rPr>
        <w:t>skandha</w:t>
      </w:r>
      <w:r w:rsidR="0065793B" w:rsidRPr="0065793B">
        <w:rPr>
          <w:i/>
          <w:iCs/>
          <w:sz w:val="24"/>
          <w:szCs w:val="24"/>
        </w:rPr>
        <w:t>s</w:t>
      </w:r>
      <w:r w:rsidR="0065793B" w:rsidRPr="0065793B">
        <w:rPr>
          <w:sz w:val="24"/>
          <w:szCs w:val="24"/>
        </w:rPr>
        <w:t>.</w:t>
      </w:r>
      <w:r w:rsidR="0094435E">
        <w:rPr>
          <w:sz w:val="24"/>
          <w:szCs w:val="24"/>
        </w:rPr>
        <w:t>’</w:t>
      </w:r>
      <w:r w:rsidR="0094435E">
        <w:rPr>
          <w:rStyle w:val="FootnoteReference"/>
          <w:sz w:val="24"/>
          <w:szCs w:val="24"/>
        </w:rPr>
        <w:footnoteReference w:id="50"/>
      </w:r>
      <w:r w:rsidR="00356CE7">
        <w:rPr>
          <w:sz w:val="24"/>
          <w:szCs w:val="24"/>
        </w:rPr>
        <w:t xml:space="preserve">This shows that there </w:t>
      </w:r>
      <w:r w:rsidR="00591225">
        <w:rPr>
          <w:sz w:val="24"/>
          <w:szCs w:val="24"/>
        </w:rPr>
        <w:t>seems to be no way that a self could exist.</w:t>
      </w:r>
      <w:r w:rsidR="00FE080D">
        <w:rPr>
          <w:sz w:val="24"/>
          <w:szCs w:val="24"/>
        </w:rPr>
        <w:t xml:space="preserve"> In what form could </w:t>
      </w:r>
      <w:r w:rsidR="004A7D63">
        <w:rPr>
          <w:sz w:val="24"/>
          <w:szCs w:val="24"/>
        </w:rPr>
        <w:t>a self-exist outside this definition?</w:t>
      </w:r>
      <w:r w:rsidR="00591225">
        <w:rPr>
          <w:sz w:val="24"/>
          <w:szCs w:val="24"/>
        </w:rPr>
        <w:t xml:space="preserve"> This further challenges </w:t>
      </w:r>
      <w:r w:rsidR="00A701D5">
        <w:rPr>
          <w:sz w:val="24"/>
          <w:szCs w:val="24"/>
        </w:rPr>
        <w:t xml:space="preserve">Uddyotakara’s suggestion that </w:t>
      </w:r>
      <w:r w:rsidR="007B39B9">
        <w:rPr>
          <w:sz w:val="24"/>
          <w:szCs w:val="24"/>
        </w:rPr>
        <w:t xml:space="preserve">there is a self. </w:t>
      </w:r>
      <w:r w:rsidR="00387D43">
        <w:rPr>
          <w:sz w:val="24"/>
          <w:szCs w:val="24"/>
        </w:rPr>
        <w:t>To summarise, Uddyotakara’s challenge raises some val</w:t>
      </w:r>
      <w:r w:rsidR="00457D1A">
        <w:rPr>
          <w:sz w:val="24"/>
          <w:szCs w:val="24"/>
        </w:rPr>
        <w:t xml:space="preserve">id questions, about why the Buddha has shown to possibly indicate a self, however we must also be wary that, </w:t>
      </w:r>
      <w:r w:rsidR="008152E7">
        <w:rPr>
          <w:sz w:val="24"/>
          <w:szCs w:val="24"/>
        </w:rPr>
        <w:t xml:space="preserve">it is very hard to achieve one hundred percent certainty </w:t>
      </w:r>
      <w:r w:rsidR="00991759">
        <w:rPr>
          <w:sz w:val="24"/>
          <w:szCs w:val="24"/>
        </w:rPr>
        <w:t xml:space="preserve">on what the Buddha meant because of the </w:t>
      </w:r>
      <w:r w:rsidR="00041808">
        <w:rPr>
          <w:sz w:val="24"/>
          <w:szCs w:val="24"/>
        </w:rPr>
        <w:t>Buddhist traditions ancient beginnings. For example,</w:t>
      </w:r>
      <w:r w:rsidR="004271DB">
        <w:rPr>
          <w:sz w:val="24"/>
          <w:szCs w:val="24"/>
        </w:rPr>
        <w:t xml:space="preserve"> the teaching</w:t>
      </w:r>
      <w:r w:rsidR="006D0140">
        <w:rPr>
          <w:sz w:val="24"/>
          <w:szCs w:val="24"/>
        </w:rPr>
        <w:t>s</w:t>
      </w:r>
      <w:r w:rsidR="004271DB">
        <w:rPr>
          <w:sz w:val="24"/>
          <w:szCs w:val="24"/>
        </w:rPr>
        <w:t xml:space="preserve"> were not physically recorded until 300 years after the Buddha’s death.</w:t>
      </w:r>
      <w:r w:rsidR="002863B4">
        <w:rPr>
          <w:rStyle w:val="FootnoteReference"/>
          <w:sz w:val="24"/>
          <w:szCs w:val="24"/>
        </w:rPr>
        <w:footnoteReference w:id="51"/>
      </w:r>
      <w:r w:rsidR="006D0140">
        <w:rPr>
          <w:sz w:val="24"/>
          <w:szCs w:val="24"/>
        </w:rPr>
        <w:t xml:space="preserve"> </w:t>
      </w:r>
      <w:r w:rsidR="00304EEF">
        <w:rPr>
          <w:sz w:val="24"/>
          <w:szCs w:val="24"/>
        </w:rPr>
        <w:t xml:space="preserve">It would be fair to </w:t>
      </w:r>
      <w:r w:rsidR="009F3FAE">
        <w:rPr>
          <w:sz w:val="24"/>
          <w:szCs w:val="24"/>
        </w:rPr>
        <w:t>question whether</w:t>
      </w:r>
      <w:r w:rsidR="00304EEF">
        <w:rPr>
          <w:sz w:val="24"/>
          <w:szCs w:val="24"/>
        </w:rPr>
        <w:t xml:space="preserve"> the</w:t>
      </w:r>
      <w:r w:rsidR="005C49DD">
        <w:rPr>
          <w:sz w:val="24"/>
          <w:szCs w:val="24"/>
        </w:rPr>
        <w:t xml:space="preserve"> Buddha</w:t>
      </w:r>
      <w:r w:rsidR="009F3FAE">
        <w:rPr>
          <w:sz w:val="24"/>
          <w:szCs w:val="24"/>
        </w:rPr>
        <w:t>’</w:t>
      </w:r>
      <w:r w:rsidR="005C49DD">
        <w:rPr>
          <w:sz w:val="24"/>
          <w:szCs w:val="24"/>
        </w:rPr>
        <w:t>s message might have been misunderstood by the monks</w:t>
      </w:r>
      <w:r w:rsidR="00C00F33">
        <w:rPr>
          <w:sz w:val="24"/>
          <w:szCs w:val="24"/>
        </w:rPr>
        <w:t xml:space="preserve">, though a system of Chinese whispers. </w:t>
      </w:r>
      <w:r w:rsidR="00881581">
        <w:rPr>
          <w:sz w:val="24"/>
          <w:szCs w:val="24"/>
        </w:rPr>
        <w:t>This may provide a reason for the inconsistencies in the Buddha’s teachings.</w:t>
      </w:r>
    </w:p>
    <w:p w14:paraId="125B7B4F" w14:textId="72070E42" w:rsidR="00986D88" w:rsidRDefault="00EC62D5" w:rsidP="0030501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</w:t>
      </w:r>
      <w:r w:rsidR="00912ABF">
        <w:rPr>
          <w:sz w:val="24"/>
          <w:szCs w:val="24"/>
        </w:rPr>
        <w:t>philosophical works of David Hume</w:t>
      </w:r>
      <w:r w:rsidR="00C83A0B">
        <w:rPr>
          <w:sz w:val="24"/>
          <w:szCs w:val="24"/>
        </w:rPr>
        <w:t xml:space="preserve">, echoes </w:t>
      </w:r>
      <w:r w:rsidR="00C05434">
        <w:rPr>
          <w:sz w:val="24"/>
          <w:szCs w:val="24"/>
        </w:rPr>
        <w:t>similar messages on the idea of non-self</w:t>
      </w:r>
      <w:r w:rsidR="00483060">
        <w:rPr>
          <w:sz w:val="24"/>
          <w:szCs w:val="24"/>
        </w:rPr>
        <w:t>. Hume argued that</w:t>
      </w:r>
      <w:r w:rsidR="002B503A">
        <w:rPr>
          <w:sz w:val="24"/>
          <w:szCs w:val="24"/>
        </w:rPr>
        <w:t>:</w:t>
      </w:r>
    </w:p>
    <w:p w14:paraId="07F26961" w14:textId="4DC6149A" w:rsidR="00467B5F" w:rsidRDefault="00467B5F" w:rsidP="00305018">
      <w:pPr>
        <w:spacing w:line="480" w:lineRule="auto"/>
        <w:rPr>
          <w:sz w:val="24"/>
          <w:szCs w:val="24"/>
        </w:rPr>
      </w:pPr>
      <w:r w:rsidRPr="00467B5F">
        <w:rPr>
          <w:sz w:val="24"/>
          <w:szCs w:val="24"/>
        </w:rPr>
        <w:t>I am certain there is no such principle as me. But setting aside such some metaphysicians of the kind, I may venture to affirm of the rest of mankind, that they are nothing but a bundle or collection of perceptions</w:t>
      </w:r>
      <w:r w:rsidR="00DD78C7">
        <w:rPr>
          <w:sz w:val="24"/>
          <w:szCs w:val="24"/>
        </w:rPr>
        <w:t>, which succeed each other with an unconceivable rapidity</w:t>
      </w:r>
      <w:r w:rsidR="002B503A">
        <w:rPr>
          <w:sz w:val="24"/>
          <w:szCs w:val="24"/>
        </w:rPr>
        <w:t>, and are in perpetual flux and movement</w:t>
      </w:r>
      <w:r w:rsidRPr="00467B5F">
        <w:rPr>
          <w:sz w:val="24"/>
          <w:szCs w:val="24"/>
        </w:rPr>
        <w:t>.</w:t>
      </w:r>
      <w:r w:rsidR="002B503A">
        <w:rPr>
          <w:rStyle w:val="FootnoteReference"/>
          <w:sz w:val="24"/>
          <w:szCs w:val="24"/>
        </w:rPr>
        <w:footnoteReference w:id="52"/>
      </w:r>
    </w:p>
    <w:p w14:paraId="27313604" w14:textId="2F2C80B1" w:rsidR="00D96534" w:rsidRDefault="000870FA" w:rsidP="0030501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This seems </w:t>
      </w:r>
      <w:r w:rsidR="00151D63">
        <w:rPr>
          <w:sz w:val="24"/>
          <w:szCs w:val="24"/>
        </w:rPr>
        <w:t>remarkably similar</w:t>
      </w:r>
      <w:r w:rsidR="00F07422">
        <w:rPr>
          <w:sz w:val="24"/>
          <w:szCs w:val="24"/>
        </w:rPr>
        <w:t xml:space="preserve"> </w:t>
      </w:r>
      <w:r w:rsidR="00F24F94">
        <w:rPr>
          <w:sz w:val="24"/>
          <w:szCs w:val="24"/>
        </w:rPr>
        <w:t xml:space="preserve">to Buddhism, </w:t>
      </w:r>
      <w:r w:rsidR="00171490">
        <w:rPr>
          <w:sz w:val="24"/>
          <w:szCs w:val="24"/>
        </w:rPr>
        <w:t xml:space="preserve">the main point Hume is suggesting is that because our thoughts, sensations, </w:t>
      </w:r>
      <w:r w:rsidR="00DF1A94">
        <w:rPr>
          <w:sz w:val="24"/>
          <w:szCs w:val="24"/>
        </w:rPr>
        <w:t>physical material body, are in constant subject to change, it becomes hard to locate a self</w:t>
      </w:r>
      <w:r w:rsidR="00B455E0">
        <w:rPr>
          <w:sz w:val="24"/>
          <w:szCs w:val="24"/>
        </w:rPr>
        <w:t xml:space="preserve">. </w:t>
      </w:r>
      <w:r w:rsidR="00805217">
        <w:rPr>
          <w:sz w:val="24"/>
          <w:szCs w:val="24"/>
        </w:rPr>
        <w:t>For e</w:t>
      </w:r>
      <w:r w:rsidR="0041211F">
        <w:rPr>
          <w:sz w:val="24"/>
          <w:szCs w:val="24"/>
        </w:rPr>
        <w:t xml:space="preserve">xample, </w:t>
      </w:r>
      <w:r w:rsidR="00FE01FB">
        <w:rPr>
          <w:sz w:val="24"/>
          <w:szCs w:val="24"/>
        </w:rPr>
        <w:t>our thoughts</w:t>
      </w:r>
      <w:r w:rsidR="00974356">
        <w:rPr>
          <w:sz w:val="24"/>
          <w:szCs w:val="24"/>
        </w:rPr>
        <w:t xml:space="preserve"> and feelings are </w:t>
      </w:r>
      <w:r w:rsidR="00460D81">
        <w:rPr>
          <w:sz w:val="24"/>
          <w:szCs w:val="24"/>
        </w:rPr>
        <w:t>vastly different</w:t>
      </w:r>
      <w:r w:rsidR="00974356">
        <w:rPr>
          <w:sz w:val="24"/>
          <w:szCs w:val="24"/>
        </w:rPr>
        <w:t xml:space="preserve"> now, from when we were five years old. </w:t>
      </w:r>
      <w:r w:rsidR="006C6D9A">
        <w:rPr>
          <w:sz w:val="24"/>
          <w:szCs w:val="24"/>
        </w:rPr>
        <w:t xml:space="preserve">This </w:t>
      </w:r>
      <w:r w:rsidR="00706CD3">
        <w:rPr>
          <w:sz w:val="24"/>
          <w:szCs w:val="24"/>
        </w:rPr>
        <w:t>should</w:t>
      </w:r>
      <w:r w:rsidR="006C6D9A">
        <w:rPr>
          <w:sz w:val="24"/>
          <w:szCs w:val="24"/>
        </w:rPr>
        <w:t xml:space="preserve"> </w:t>
      </w:r>
      <w:r w:rsidR="00460D81">
        <w:rPr>
          <w:sz w:val="24"/>
          <w:szCs w:val="24"/>
        </w:rPr>
        <w:t>r</w:t>
      </w:r>
      <w:r w:rsidR="00923D30">
        <w:rPr>
          <w:sz w:val="24"/>
          <w:szCs w:val="24"/>
        </w:rPr>
        <w:t xml:space="preserve">emind us of </w:t>
      </w:r>
      <w:r w:rsidR="00D32A4B">
        <w:rPr>
          <w:sz w:val="24"/>
          <w:szCs w:val="24"/>
        </w:rPr>
        <w:t>the</w:t>
      </w:r>
      <w:r w:rsidR="006C6D9A">
        <w:rPr>
          <w:sz w:val="24"/>
          <w:szCs w:val="24"/>
        </w:rPr>
        <w:t xml:space="preserve"> Buddhist concept of impermanence</w:t>
      </w:r>
      <w:r w:rsidR="00706CD3">
        <w:rPr>
          <w:sz w:val="24"/>
          <w:szCs w:val="24"/>
        </w:rPr>
        <w:t xml:space="preserve">, which we have mentioned previously. </w:t>
      </w:r>
      <w:r w:rsidR="0077402A">
        <w:rPr>
          <w:sz w:val="24"/>
          <w:szCs w:val="24"/>
        </w:rPr>
        <w:t xml:space="preserve">Buddhism denies </w:t>
      </w:r>
      <w:r w:rsidR="00D7502A">
        <w:rPr>
          <w:sz w:val="24"/>
          <w:szCs w:val="24"/>
        </w:rPr>
        <w:t xml:space="preserve">the idea that there is a substance to self or consciousness, </w:t>
      </w:r>
      <w:r w:rsidR="00986B49">
        <w:rPr>
          <w:sz w:val="24"/>
          <w:szCs w:val="24"/>
        </w:rPr>
        <w:t>instead that it can be explained in terms of a stream of occurrences.</w:t>
      </w:r>
      <w:r w:rsidR="00986B49">
        <w:rPr>
          <w:rStyle w:val="FootnoteReference"/>
          <w:sz w:val="24"/>
          <w:szCs w:val="24"/>
        </w:rPr>
        <w:footnoteReference w:id="53"/>
      </w:r>
      <w:r w:rsidR="00736603">
        <w:rPr>
          <w:sz w:val="24"/>
          <w:szCs w:val="24"/>
        </w:rPr>
        <w:t xml:space="preserve"> The Buddha taught that</w:t>
      </w:r>
      <w:r w:rsidR="00DE64C0">
        <w:rPr>
          <w:sz w:val="24"/>
          <w:szCs w:val="24"/>
        </w:rPr>
        <w:t xml:space="preserve"> everything </w:t>
      </w:r>
      <w:r w:rsidR="00863ADD">
        <w:rPr>
          <w:sz w:val="24"/>
          <w:szCs w:val="24"/>
        </w:rPr>
        <w:t>is subject to change, nothing will last. This echoes Hume’s ideas</w:t>
      </w:r>
      <w:r w:rsidR="00844363">
        <w:rPr>
          <w:sz w:val="24"/>
          <w:szCs w:val="24"/>
        </w:rPr>
        <w:t xml:space="preserve">, </w:t>
      </w:r>
      <w:r w:rsidR="00005329">
        <w:rPr>
          <w:sz w:val="24"/>
          <w:szCs w:val="24"/>
        </w:rPr>
        <w:t>he describes the nature of self like a theatre, where different perceptions enter our mind, then as quickly fade from it.</w:t>
      </w:r>
      <w:r w:rsidR="00005329">
        <w:rPr>
          <w:rStyle w:val="FootnoteReference"/>
          <w:sz w:val="24"/>
          <w:szCs w:val="24"/>
        </w:rPr>
        <w:footnoteReference w:id="54"/>
      </w:r>
      <w:r w:rsidR="00005329">
        <w:rPr>
          <w:sz w:val="24"/>
          <w:szCs w:val="24"/>
        </w:rPr>
        <w:t xml:space="preserve"> </w:t>
      </w:r>
      <w:r w:rsidR="00323603">
        <w:rPr>
          <w:sz w:val="24"/>
          <w:szCs w:val="24"/>
        </w:rPr>
        <w:t>This is impermanence.</w:t>
      </w:r>
      <w:r w:rsidR="000A3743">
        <w:rPr>
          <w:sz w:val="24"/>
          <w:szCs w:val="24"/>
        </w:rPr>
        <w:t xml:space="preserve"> While, Hume comes to slightly different conclusions to Buddhism, they both share the inherent theme of impermanence of the mind.</w:t>
      </w:r>
      <w:r w:rsidR="00323603">
        <w:rPr>
          <w:sz w:val="24"/>
          <w:szCs w:val="24"/>
        </w:rPr>
        <w:t xml:space="preserve"> </w:t>
      </w:r>
    </w:p>
    <w:p w14:paraId="33B42EA9" w14:textId="24D1BD87" w:rsidR="00D96534" w:rsidRDefault="002816F9" w:rsidP="0030501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The work of </w:t>
      </w:r>
      <w:r w:rsidR="00D96534" w:rsidRPr="00D96534">
        <w:rPr>
          <w:sz w:val="24"/>
          <w:szCs w:val="24"/>
        </w:rPr>
        <w:t>Surya Kant Maharana</w:t>
      </w:r>
      <w:r w:rsidR="00D63526">
        <w:rPr>
          <w:sz w:val="24"/>
          <w:szCs w:val="24"/>
        </w:rPr>
        <w:t xml:space="preserve"> </w:t>
      </w:r>
      <w:r>
        <w:rPr>
          <w:sz w:val="24"/>
          <w:szCs w:val="24"/>
        </w:rPr>
        <w:t>has enlightened me to the</w:t>
      </w:r>
      <w:r w:rsidR="00785F88">
        <w:rPr>
          <w:sz w:val="24"/>
          <w:szCs w:val="24"/>
        </w:rPr>
        <w:t xml:space="preserve"> similarities to the </w:t>
      </w:r>
      <w:r w:rsidR="005A7D21">
        <w:rPr>
          <w:sz w:val="24"/>
          <w:szCs w:val="24"/>
        </w:rPr>
        <w:t xml:space="preserve">Buddhist concept of </w:t>
      </w:r>
      <w:r w:rsidR="00622E1E">
        <w:rPr>
          <w:sz w:val="24"/>
          <w:szCs w:val="24"/>
        </w:rPr>
        <w:t>non-self</w:t>
      </w:r>
      <w:r w:rsidR="005A7D21">
        <w:rPr>
          <w:sz w:val="24"/>
          <w:szCs w:val="24"/>
        </w:rPr>
        <w:t xml:space="preserve"> with </w:t>
      </w:r>
      <w:r w:rsidR="00622E1E">
        <w:rPr>
          <w:sz w:val="24"/>
          <w:szCs w:val="24"/>
        </w:rPr>
        <w:t xml:space="preserve">that of </w:t>
      </w:r>
      <w:r w:rsidR="00D62F60">
        <w:rPr>
          <w:sz w:val="24"/>
          <w:szCs w:val="24"/>
        </w:rPr>
        <w:t>the German philosopher Ludwig Wittgenstein</w:t>
      </w:r>
      <w:r w:rsidR="00FF4E2D">
        <w:rPr>
          <w:sz w:val="24"/>
          <w:szCs w:val="24"/>
        </w:rPr>
        <w:t>.</w:t>
      </w:r>
      <w:r w:rsidR="004D2750">
        <w:rPr>
          <w:sz w:val="24"/>
          <w:szCs w:val="24"/>
        </w:rPr>
        <w:t xml:space="preserve"> Mahar</w:t>
      </w:r>
      <w:r w:rsidR="008244D5">
        <w:rPr>
          <w:sz w:val="24"/>
          <w:szCs w:val="24"/>
        </w:rPr>
        <w:t>ana focuses on Mahayana Buddhism, for their comparison.</w:t>
      </w:r>
      <w:r w:rsidR="00FF4E2D">
        <w:rPr>
          <w:sz w:val="24"/>
          <w:szCs w:val="24"/>
        </w:rPr>
        <w:t xml:space="preserve"> They argue that ‘</w:t>
      </w:r>
      <w:r w:rsidR="00FF4E2D" w:rsidRPr="00FF4E2D">
        <w:rPr>
          <w:sz w:val="24"/>
          <w:szCs w:val="24"/>
        </w:rPr>
        <w:t xml:space="preserve">For Wittgenstein, </w:t>
      </w:r>
      <w:r w:rsidR="00FF4E2D" w:rsidRPr="00FF4E2D">
        <w:rPr>
          <w:sz w:val="24"/>
          <w:szCs w:val="24"/>
        </w:rPr>
        <w:lastRenderedPageBreak/>
        <w:t>the ‘Self’ comes</w:t>
      </w:r>
      <w:r w:rsidR="00FF4E2D">
        <w:rPr>
          <w:sz w:val="24"/>
          <w:szCs w:val="24"/>
        </w:rPr>
        <w:t xml:space="preserve"> </w:t>
      </w:r>
      <w:r w:rsidR="00FF4E2D" w:rsidRPr="00FF4E2D">
        <w:rPr>
          <w:sz w:val="24"/>
          <w:szCs w:val="24"/>
        </w:rPr>
        <w:t>into being through one’s own world. The Self or the metaphysical subject does not</w:t>
      </w:r>
      <w:r w:rsidR="00FF4E2D">
        <w:rPr>
          <w:sz w:val="24"/>
          <w:szCs w:val="24"/>
        </w:rPr>
        <w:t xml:space="preserve"> </w:t>
      </w:r>
      <w:r w:rsidR="00FF4E2D" w:rsidRPr="00FF4E2D">
        <w:rPr>
          <w:sz w:val="24"/>
          <w:szCs w:val="24"/>
        </w:rPr>
        <w:t>belong to the world; rather it is the limit of the world.</w:t>
      </w:r>
      <w:r w:rsidR="00FF4E2D">
        <w:rPr>
          <w:sz w:val="24"/>
          <w:szCs w:val="24"/>
        </w:rPr>
        <w:t>’</w:t>
      </w:r>
      <w:r w:rsidR="00FF4E2D">
        <w:rPr>
          <w:rStyle w:val="FootnoteReference"/>
          <w:sz w:val="24"/>
          <w:szCs w:val="24"/>
        </w:rPr>
        <w:footnoteReference w:id="55"/>
      </w:r>
      <w:r w:rsidR="00D0580B">
        <w:rPr>
          <w:sz w:val="24"/>
          <w:szCs w:val="24"/>
        </w:rPr>
        <w:t xml:space="preserve"> Wittgenstein </w:t>
      </w:r>
      <w:r w:rsidR="0086032D">
        <w:rPr>
          <w:sz w:val="24"/>
          <w:szCs w:val="24"/>
        </w:rPr>
        <w:t xml:space="preserve">suggests that there is no physical concept of self, or something that ‘belongs to the world’, </w:t>
      </w:r>
      <w:r w:rsidR="00275292">
        <w:rPr>
          <w:sz w:val="24"/>
          <w:szCs w:val="24"/>
        </w:rPr>
        <w:t>he prescribes to a form of subjective idealism</w:t>
      </w:r>
      <w:r w:rsidR="00F51A74">
        <w:rPr>
          <w:sz w:val="24"/>
          <w:szCs w:val="24"/>
        </w:rPr>
        <w:t xml:space="preserve">, that is one who believes that the world which </w:t>
      </w:r>
      <w:r w:rsidR="003254F6">
        <w:rPr>
          <w:sz w:val="24"/>
          <w:szCs w:val="24"/>
        </w:rPr>
        <w:t xml:space="preserve">I </w:t>
      </w:r>
      <w:r w:rsidR="00F51A74">
        <w:rPr>
          <w:sz w:val="24"/>
          <w:szCs w:val="24"/>
        </w:rPr>
        <w:t>perceive is dependent o</w:t>
      </w:r>
      <w:r w:rsidR="003254F6">
        <w:rPr>
          <w:sz w:val="24"/>
          <w:szCs w:val="24"/>
        </w:rPr>
        <w:t>n my experience.</w:t>
      </w:r>
      <w:r w:rsidR="003254F6">
        <w:rPr>
          <w:rStyle w:val="FootnoteReference"/>
          <w:sz w:val="24"/>
          <w:szCs w:val="24"/>
        </w:rPr>
        <w:footnoteReference w:id="56"/>
      </w:r>
      <w:r w:rsidR="00A43E9A">
        <w:rPr>
          <w:sz w:val="24"/>
          <w:szCs w:val="24"/>
        </w:rPr>
        <w:t xml:space="preserve"> For example, </w:t>
      </w:r>
      <w:r w:rsidR="00BB1576">
        <w:rPr>
          <w:sz w:val="24"/>
          <w:szCs w:val="24"/>
        </w:rPr>
        <w:t>the way I think</w:t>
      </w:r>
      <w:r w:rsidR="0087458F">
        <w:rPr>
          <w:sz w:val="24"/>
          <w:szCs w:val="24"/>
        </w:rPr>
        <w:t xml:space="preserve"> and act within the world is on the basis of</w:t>
      </w:r>
      <w:r w:rsidR="00580F34">
        <w:rPr>
          <w:sz w:val="24"/>
          <w:szCs w:val="24"/>
        </w:rPr>
        <w:t xml:space="preserve"> my perception and experience of that world throughout my life.  </w:t>
      </w:r>
      <w:r w:rsidR="00883A5F">
        <w:rPr>
          <w:sz w:val="24"/>
          <w:szCs w:val="24"/>
        </w:rPr>
        <w:t xml:space="preserve">Buddhism shares similarities with this view, </w:t>
      </w:r>
      <w:r w:rsidR="00E96432">
        <w:rPr>
          <w:sz w:val="24"/>
          <w:szCs w:val="24"/>
        </w:rPr>
        <w:t xml:space="preserve">they both seem to deny the existence of the self which is seated in the material world. For example, a soul. </w:t>
      </w:r>
      <w:r w:rsidR="001E2603">
        <w:rPr>
          <w:sz w:val="24"/>
          <w:szCs w:val="24"/>
        </w:rPr>
        <w:t xml:space="preserve">The Buddhist concept of </w:t>
      </w:r>
      <w:r w:rsidR="000A5E56">
        <w:rPr>
          <w:sz w:val="24"/>
          <w:szCs w:val="24"/>
        </w:rPr>
        <w:t>non-self</w:t>
      </w:r>
      <w:r w:rsidR="001E2603">
        <w:rPr>
          <w:sz w:val="24"/>
          <w:szCs w:val="24"/>
        </w:rPr>
        <w:t>, echoes Wittgenstein’s understanding of self</w:t>
      </w:r>
      <w:r w:rsidR="00A62023">
        <w:rPr>
          <w:sz w:val="24"/>
          <w:szCs w:val="24"/>
        </w:rPr>
        <w:t>, the self is neither in the body or in the mind.</w:t>
      </w:r>
      <w:r w:rsidR="00A62023">
        <w:rPr>
          <w:rStyle w:val="FootnoteReference"/>
          <w:sz w:val="24"/>
          <w:szCs w:val="24"/>
        </w:rPr>
        <w:footnoteReference w:id="57"/>
      </w:r>
      <w:r w:rsidR="00C63C49">
        <w:rPr>
          <w:sz w:val="24"/>
          <w:szCs w:val="24"/>
        </w:rPr>
        <w:t xml:space="preserve"> </w:t>
      </w:r>
      <w:r w:rsidR="00A92D06">
        <w:rPr>
          <w:sz w:val="24"/>
          <w:szCs w:val="24"/>
        </w:rPr>
        <w:t>They both seem to argue that</w:t>
      </w:r>
      <w:r w:rsidR="001E063E">
        <w:rPr>
          <w:sz w:val="24"/>
          <w:szCs w:val="24"/>
        </w:rPr>
        <w:t xml:space="preserve"> there is something transcendental in relation to the self. With Wittgenstein calling it ‘</w:t>
      </w:r>
      <w:r w:rsidR="00BC4C72">
        <w:rPr>
          <w:sz w:val="24"/>
          <w:szCs w:val="24"/>
        </w:rPr>
        <w:t>mystical’, and the Buddha relating it to Nirvana.</w:t>
      </w:r>
      <w:r w:rsidR="00BC4C72">
        <w:rPr>
          <w:rStyle w:val="FootnoteReference"/>
          <w:sz w:val="24"/>
          <w:szCs w:val="24"/>
        </w:rPr>
        <w:footnoteReference w:id="58"/>
      </w:r>
    </w:p>
    <w:p w14:paraId="01219FCF" w14:textId="43D29332" w:rsidR="0000555A" w:rsidRDefault="00991CD3" w:rsidP="0030501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A further similarity is</w:t>
      </w:r>
      <w:r w:rsidR="00A65921">
        <w:rPr>
          <w:sz w:val="24"/>
          <w:szCs w:val="24"/>
        </w:rPr>
        <w:t xml:space="preserve"> the language that</w:t>
      </w:r>
      <w:r>
        <w:rPr>
          <w:sz w:val="24"/>
          <w:szCs w:val="24"/>
        </w:rPr>
        <w:t xml:space="preserve"> Both the Buddha and Wittgenstein </w:t>
      </w:r>
      <w:r w:rsidR="00A65921">
        <w:rPr>
          <w:sz w:val="24"/>
          <w:szCs w:val="24"/>
        </w:rPr>
        <w:t xml:space="preserve">use to </w:t>
      </w:r>
      <w:r w:rsidR="007744AC">
        <w:rPr>
          <w:sz w:val="24"/>
          <w:szCs w:val="24"/>
        </w:rPr>
        <w:t>understand the self.</w:t>
      </w:r>
      <w:r w:rsidR="001B25D6">
        <w:rPr>
          <w:sz w:val="24"/>
          <w:szCs w:val="24"/>
        </w:rPr>
        <w:t xml:space="preserve"> I</w:t>
      </w:r>
      <w:r w:rsidR="007744AC">
        <w:rPr>
          <w:sz w:val="24"/>
          <w:szCs w:val="24"/>
        </w:rPr>
        <w:t>n Buddhism</w:t>
      </w:r>
      <w:r w:rsidR="001B25D6">
        <w:rPr>
          <w:sz w:val="24"/>
          <w:szCs w:val="24"/>
        </w:rPr>
        <w:t>,</w:t>
      </w:r>
      <w:r w:rsidR="007744AC">
        <w:rPr>
          <w:sz w:val="24"/>
          <w:szCs w:val="24"/>
        </w:rPr>
        <w:t xml:space="preserve"> </w:t>
      </w:r>
      <w:r w:rsidR="00962CA3" w:rsidRPr="0075312D">
        <w:rPr>
          <w:sz w:val="24"/>
          <w:szCs w:val="24"/>
        </w:rPr>
        <w:t>nirvana</w:t>
      </w:r>
      <w:r w:rsidR="0075312D">
        <w:rPr>
          <w:sz w:val="24"/>
          <w:szCs w:val="24"/>
        </w:rPr>
        <w:t xml:space="preserve"> can be only described by using negative explanations.</w:t>
      </w:r>
      <w:r w:rsidR="0075312D">
        <w:rPr>
          <w:rStyle w:val="FootnoteReference"/>
          <w:sz w:val="24"/>
          <w:szCs w:val="24"/>
        </w:rPr>
        <w:footnoteReference w:id="59"/>
      </w:r>
      <w:r w:rsidR="001B25D6">
        <w:rPr>
          <w:sz w:val="24"/>
          <w:szCs w:val="24"/>
        </w:rPr>
        <w:t xml:space="preserve"> </w:t>
      </w:r>
      <w:r w:rsidR="00A17A44">
        <w:rPr>
          <w:sz w:val="24"/>
          <w:szCs w:val="24"/>
        </w:rPr>
        <w:t>W</w:t>
      </w:r>
      <w:r w:rsidR="00DB6480">
        <w:rPr>
          <w:sz w:val="24"/>
          <w:szCs w:val="24"/>
        </w:rPr>
        <w:t>hen we speak of Nirvana, we can on</w:t>
      </w:r>
      <w:r w:rsidR="00707E4C">
        <w:rPr>
          <w:sz w:val="24"/>
          <w:szCs w:val="24"/>
        </w:rPr>
        <w:t>ly</w:t>
      </w:r>
      <w:r w:rsidR="00DB6480">
        <w:rPr>
          <w:sz w:val="24"/>
          <w:szCs w:val="24"/>
        </w:rPr>
        <w:t xml:space="preserve"> say what it lacks,</w:t>
      </w:r>
      <w:r w:rsidR="00804CDB">
        <w:rPr>
          <w:sz w:val="24"/>
          <w:szCs w:val="24"/>
        </w:rPr>
        <w:t xml:space="preserve"> or is not,</w:t>
      </w:r>
      <w:r w:rsidR="00707E4C">
        <w:rPr>
          <w:sz w:val="24"/>
          <w:szCs w:val="24"/>
        </w:rPr>
        <w:t xml:space="preserve"> for example:</w:t>
      </w:r>
    </w:p>
    <w:p w14:paraId="6B69B775" w14:textId="0065B5CB" w:rsidR="00D96534" w:rsidRDefault="007326D3" w:rsidP="00305018">
      <w:pPr>
        <w:spacing w:line="480" w:lineRule="auto"/>
        <w:rPr>
          <w:sz w:val="24"/>
          <w:szCs w:val="24"/>
        </w:rPr>
      </w:pPr>
      <w:r w:rsidRPr="007326D3">
        <w:rPr>
          <w:sz w:val="24"/>
          <w:szCs w:val="24"/>
        </w:rPr>
        <w:t>'Here the four elements of solidity, fluidity, heat and</w:t>
      </w:r>
      <w:r>
        <w:rPr>
          <w:sz w:val="24"/>
          <w:szCs w:val="24"/>
        </w:rPr>
        <w:t xml:space="preserve"> </w:t>
      </w:r>
      <w:r w:rsidRPr="007326D3">
        <w:rPr>
          <w:sz w:val="24"/>
          <w:szCs w:val="24"/>
        </w:rPr>
        <w:t xml:space="preserve">motion have no </w:t>
      </w:r>
      <w:r w:rsidR="00707E4C" w:rsidRPr="007326D3">
        <w:rPr>
          <w:sz w:val="24"/>
          <w:szCs w:val="24"/>
        </w:rPr>
        <w:t>place;</w:t>
      </w:r>
      <w:r w:rsidRPr="007326D3">
        <w:rPr>
          <w:sz w:val="24"/>
          <w:szCs w:val="24"/>
        </w:rPr>
        <w:t xml:space="preserve"> the notions of length and breadth, the subtle and the gross,</w:t>
      </w:r>
      <w:r>
        <w:rPr>
          <w:sz w:val="24"/>
          <w:szCs w:val="24"/>
        </w:rPr>
        <w:t xml:space="preserve"> </w:t>
      </w:r>
      <w:r w:rsidRPr="007326D3">
        <w:rPr>
          <w:sz w:val="24"/>
          <w:szCs w:val="24"/>
        </w:rPr>
        <w:t>good and evil, name and form are altogether destroyed</w:t>
      </w:r>
      <w:r w:rsidR="006B5E16">
        <w:rPr>
          <w:sz w:val="24"/>
          <w:szCs w:val="24"/>
        </w:rPr>
        <w:t>’</w:t>
      </w:r>
      <w:r w:rsidR="006B5E16">
        <w:rPr>
          <w:rStyle w:val="FootnoteReference"/>
          <w:sz w:val="24"/>
          <w:szCs w:val="24"/>
        </w:rPr>
        <w:footnoteReference w:id="60"/>
      </w:r>
    </w:p>
    <w:p w14:paraId="58FBCAF1" w14:textId="48D41C59" w:rsidR="00804CDB" w:rsidRDefault="00804CDB" w:rsidP="0030501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Buddha is not listing properties of </w:t>
      </w:r>
      <w:r w:rsidR="00D2641A">
        <w:rPr>
          <w:sz w:val="24"/>
          <w:szCs w:val="24"/>
        </w:rPr>
        <w:t>nirvana</w:t>
      </w:r>
      <w:r w:rsidR="009C6494">
        <w:rPr>
          <w:sz w:val="24"/>
          <w:szCs w:val="24"/>
        </w:rPr>
        <w:t xml:space="preserve">. Dr Rahula argues that this is simply impossible, </w:t>
      </w:r>
      <w:r w:rsidR="00CC0FB8">
        <w:rPr>
          <w:sz w:val="24"/>
          <w:szCs w:val="24"/>
        </w:rPr>
        <w:t xml:space="preserve">words cannot </w:t>
      </w:r>
      <w:r w:rsidR="00B73110">
        <w:rPr>
          <w:sz w:val="24"/>
          <w:szCs w:val="24"/>
        </w:rPr>
        <w:t xml:space="preserve">begin to describe what it </w:t>
      </w:r>
      <w:r w:rsidR="001626DB">
        <w:rPr>
          <w:sz w:val="24"/>
          <w:szCs w:val="24"/>
        </w:rPr>
        <w:t>means to have the experience of nirvana</w:t>
      </w:r>
      <w:r w:rsidR="00B67457">
        <w:rPr>
          <w:sz w:val="24"/>
          <w:szCs w:val="24"/>
        </w:rPr>
        <w:t>.</w:t>
      </w:r>
      <w:r w:rsidR="00B67457">
        <w:rPr>
          <w:rStyle w:val="FootnoteReference"/>
          <w:sz w:val="24"/>
          <w:szCs w:val="24"/>
        </w:rPr>
        <w:footnoteReference w:id="61"/>
      </w:r>
      <w:r w:rsidR="00D7537B">
        <w:rPr>
          <w:sz w:val="24"/>
          <w:szCs w:val="24"/>
        </w:rPr>
        <w:t xml:space="preserve"> The </w:t>
      </w:r>
      <w:r w:rsidR="00CA6820">
        <w:rPr>
          <w:sz w:val="24"/>
          <w:szCs w:val="24"/>
        </w:rPr>
        <w:t xml:space="preserve">Buddha considered language an issue for enlightenment because it can lead to logical </w:t>
      </w:r>
      <w:r w:rsidR="002767ED">
        <w:rPr>
          <w:sz w:val="24"/>
          <w:szCs w:val="24"/>
        </w:rPr>
        <w:t>contradictions and</w:t>
      </w:r>
      <w:r w:rsidR="00EB240E">
        <w:rPr>
          <w:sz w:val="24"/>
          <w:szCs w:val="24"/>
        </w:rPr>
        <w:t xml:space="preserve"> can limit </w:t>
      </w:r>
      <w:r w:rsidR="00014D4A">
        <w:rPr>
          <w:sz w:val="24"/>
          <w:szCs w:val="24"/>
        </w:rPr>
        <w:t>people’s</w:t>
      </w:r>
      <w:r w:rsidR="00EB240E">
        <w:rPr>
          <w:sz w:val="24"/>
          <w:szCs w:val="24"/>
        </w:rPr>
        <w:t xml:space="preserve"> opportunities to understand the ultimate truth.</w:t>
      </w:r>
      <w:r w:rsidR="00EB240E">
        <w:rPr>
          <w:rStyle w:val="FootnoteReference"/>
          <w:sz w:val="24"/>
          <w:szCs w:val="24"/>
        </w:rPr>
        <w:footnoteReference w:id="62"/>
      </w:r>
      <w:r w:rsidR="00014D4A">
        <w:rPr>
          <w:sz w:val="24"/>
          <w:szCs w:val="24"/>
        </w:rPr>
        <w:t xml:space="preserve"> This </w:t>
      </w:r>
      <w:r w:rsidR="00FD75C3">
        <w:rPr>
          <w:sz w:val="24"/>
          <w:szCs w:val="24"/>
        </w:rPr>
        <w:t xml:space="preserve">was one of the reasons that the Buddha preferred ‘silence’ on the matter of </w:t>
      </w:r>
      <w:r w:rsidR="0002402B">
        <w:rPr>
          <w:sz w:val="24"/>
          <w:szCs w:val="24"/>
        </w:rPr>
        <w:t>Nirvana, it is not to be spoken, but experienced.</w:t>
      </w:r>
      <w:r w:rsidR="00052FE8">
        <w:rPr>
          <w:rStyle w:val="FootnoteReference"/>
          <w:sz w:val="24"/>
          <w:szCs w:val="24"/>
        </w:rPr>
        <w:footnoteReference w:id="63"/>
      </w:r>
      <w:r w:rsidR="00F9157E">
        <w:rPr>
          <w:sz w:val="24"/>
          <w:szCs w:val="24"/>
        </w:rPr>
        <w:t xml:space="preserve"> The practice of </w:t>
      </w:r>
      <w:r w:rsidR="00A52815">
        <w:rPr>
          <w:sz w:val="24"/>
          <w:szCs w:val="24"/>
        </w:rPr>
        <w:t xml:space="preserve">meditation is one of the best ways to reach enlightenment. </w:t>
      </w:r>
      <w:r w:rsidR="00995E75">
        <w:rPr>
          <w:sz w:val="24"/>
          <w:szCs w:val="24"/>
        </w:rPr>
        <w:t>Wittgenstein</w:t>
      </w:r>
      <w:r w:rsidR="004E0D41">
        <w:rPr>
          <w:sz w:val="24"/>
          <w:szCs w:val="24"/>
        </w:rPr>
        <w:t xml:space="preserve"> suggests that</w:t>
      </w:r>
      <w:r w:rsidR="002C68F3">
        <w:rPr>
          <w:sz w:val="24"/>
          <w:szCs w:val="24"/>
        </w:rPr>
        <w:t xml:space="preserve"> ‘</w:t>
      </w:r>
      <w:r w:rsidR="002C68F3" w:rsidRPr="002C68F3">
        <w:rPr>
          <w:sz w:val="24"/>
          <w:szCs w:val="24"/>
        </w:rPr>
        <w:t xml:space="preserve">the mystical ‘which is really important in human life’ </w:t>
      </w:r>
      <w:proofErr w:type="gramStart"/>
      <w:r w:rsidR="002C68F3" w:rsidRPr="002C68F3">
        <w:rPr>
          <w:sz w:val="24"/>
          <w:szCs w:val="24"/>
        </w:rPr>
        <w:t>has to</w:t>
      </w:r>
      <w:proofErr w:type="gramEnd"/>
      <w:r w:rsidR="002C68F3" w:rsidRPr="002C68F3">
        <w:rPr>
          <w:sz w:val="24"/>
          <w:szCs w:val="24"/>
        </w:rPr>
        <w:t xml:space="preserve"> be contemplated in</w:t>
      </w:r>
      <w:r w:rsidR="002C68F3">
        <w:rPr>
          <w:sz w:val="24"/>
          <w:szCs w:val="24"/>
        </w:rPr>
        <w:t xml:space="preserve"> </w:t>
      </w:r>
      <w:r w:rsidR="002C68F3" w:rsidRPr="002C68F3">
        <w:rPr>
          <w:sz w:val="24"/>
          <w:szCs w:val="24"/>
        </w:rPr>
        <w:t>‘silence’.</w:t>
      </w:r>
      <w:r w:rsidR="002C68F3">
        <w:rPr>
          <w:sz w:val="24"/>
          <w:szCs w:val="24"/>
        </w:rPr>
        <w:t>’</w:t>
      </w:r>
      <w:r w:rsidR="002C68F3">
        <w:rPr>
          <w:rStyle w:val="FootnoteReference"/>
          <w:sz w:val="24"/>
          <w:szCs w:val="24"/>
        </w:rPr>
        <w:footnoteReference w:id="64"/>
      </w:r>
      <w:r w:rsidR="009036E5">
        <w:rPr>
          <w:sz w:val="24"/>
          <w:szCs w:val="24"/>
        </w:rPr>
        <w:t xml:space="preserve"> This is s</w:t>
      </w:r>
      <w:r w:rsidR="000E1364">
        <w:rPr>
          <w:sz w:val="24"/>
          <w:szCs w:val="24"/>
        </w:rPr>
        <w:t>imilar to</w:t>
      </w:r>
      <w:r w:rsidR="0050114D">
        <w:rPr>
          <w:sz w:val="24"/>
          <w:szCs w:val="24"/>
        </w:rPr>
        <w:t xml:space="preserve"> the Buddha because both express the importance that deep thought or meditation provides </w:t>
      </w:r>
      <w:r w:rsidR="00995E75">
        <w:rPr>
          <w:sz w:val="24"/>
          <w:szCs w:val="24"/>
        </w:rPr>
        <w:t>on our understanding of the self.</w:t>
      </w:r>
    </w:p>
    <w:p w14:paraId="0C505B47" w14:textId="1D319CF4" w:rsidR="00F07422" w:rsidRDefault="00F07422" w:rsidP="0030501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My </w:t>
      </w:r>
      <w:r w:rsidR="008A0272">
        <w:rPr>
          <w:sz w:val="24"/>
          <w:szCs w:val="24"/>
        </w:rPr>
        <w:t>intention</w:t>
      </w:r>
      <w:r>
        <w:rPr>
          <w:sz w:val="24"/>
          <w:szCs w:val="24"/>
        </w:rPr>
        <w:t xml:space="preserve"> for these last two sections of comparisons is to show that non-self is not </w:t>
      </w:r>
      <w:r w:rsidR="004161C9">
        <w:rPr>
          <w:sz w:val="24"/>
          <w:szCs w:val="24"/>
        </w:rPr>
        <w:t>unheard of in western philosophy. The influence of Hume and Wittgenstein cannot be underestimated.</w:t>
      </w:r>
      <w:r w:rsidR="009251B9">
        <w:rPr>
          <w:sz w:val="24"/>
          <w:szCs w:val="24"/>
        </w:rPr>
        <w:t xml:space="preserve"> When we look at the concept of </w:t>
      </w:r>
      <w:r w:rsidR="0012161F">
        <w:rPr>
          <w:sz w:val="24"/>
          <w:szCs w:val="24"/>
        </w:rPr>
        <w:t>n</w:t>
      </w:r>
      <w:r w:rsidR="009251B9">
        <w:rPr>
          <w:sz w:val="24"/>
          <w:szCs w:val="24"/>
        </w:rPr>
        <w:t>on-self</w:t>
      </w:r>
      <w:r w:rsidR="0012161F">
        <w:rPr>
          <w:sz w:val="24"/>
          <w:szCs w:val="24"/>
        </w:rPr>
        <w:t xml:space="preserve">, it is easy to regard it as a something that is seen in Buddhism. </w:t>
      </w:r>
      <w:r w:rsidR="008B7863">
        <w:rPr>
          <w:sz w:val="24"/>
          <w:szCs w:val="24"/>
        </w:rPr>
        <w:t xml:space="preserve">I </w:t>
      </w:r>
      <w:r w:rsidR="00345A10">
        <w:rPr>
          <w:sz w:val="24"/>
          <w:szCs w:val="24"/>
        </w:rPr>
        <w:t xml:space="preserve">argue </w:t>
      </w:r>
      <w:r w:rsidR="00195241">
        <w:rPr>
          <w:sz w:val="24"/>
          <w:szCs w:val="24"/>
        </w:rPr>
        <w:t>that the belief in non-self can be somewhat justified. Both Hume and Wittgenstein give us good reason to</w:t>
      </w:r>
      <w:r w:rsidR="00AC1FC8">
        <w:rPr>
          <w:sz w:val="24"/>
          <w:szCs w:val="24"/>
        </w:rPr>
        <w:t>,</w:t>
      </w:r>
      <w:r w:rsidR="00195241">
        <w:rPr>
          <w:sz w:val="24"/>
          <w:szCs w:val="24"/>
        </w:rPr>
        <w:t xml:space="preserve"> at</w:t>
      </w:r>
      <w:r w:rsidR="00B27A77">
        <w:rPr>
          <w:sz w:val="24"/>
          <w:szCs w:val="24"/>
        </w:rPr>
        <w:t xml:space="preserve"> the</w:t>
      </w:r>
      <w:r w:rsidR="00195241">
        <w:rPr>
          <w:sz w:val="24"/>
          <w:szCs w:val="24"/>
        </w:rPr>
        <w:t xml:space="preserve"> </w:t>
      </w:r>
      <w:r w:rsidR="00B27A77">
        <w:rPr>
          <w:sz w:val="24"/>
          <w:szCs w:val="24"/>
        </w:rPr>
        <w:t xml:space="preserve">minimum </w:t>
      </w:r>
      <w:r w:rsidR="00195241">
        <w:rPr>
          <w:sz w:val="24"/>
          <w:szCs w:val="24"/>
        </w:rPr>
        <w:t xml:space="preserve">question the traditional </w:t>
      </w:r>
      <w:r w:rsidR="00E24362">
        <w:rPr>
          <w:sz w:val="24"/>
          <w:szCs w:val="24"/>
        </w:rPr>
        <w:t xml:space="preserve">idea of the self. While Buddhism is not completely compatible with these thinkers, </w:t>
      </w:r>
      <w:r w:rsidR="00227C39">
        <w:rPr>
          <w:sz w:val="24"/>
          <w:szCs w:val="24"/>
        </w:rPr>
        <w:t xml:space="preserve">they share the inherent doubts about the </w:t>
      </w:r>
      <w:r w:rsidR="008E71F5">
        <w:rPr>
          <w:sz w:val="24"/>
          <w:szCs w:val="24"/>
        </w:rPr>
        <w:t xml:space="preserve">physical nature of the self. </w:t>
      </w:r>
      <w:r w:rsidR="00507C0E">
        <w:rPr>
          <w:sz w:val="24"/>
          <w:szCs w:val="24"/>
        </w:rPr>
        <w:t xml:space="preserve">Analysis of these two philosophers </w:t>
      </w:r>
      <w:r w:rsidR="00446472">
        <w:rPr>
          <w:sz w:val="24"/>
          <w:szCs w:val="24"/>
        </w:rPr>
        <w:t>asks us to be critical of the traditional understanding of the self.</w:t>
      </w:r>
      <w:r w:rsidR="00CD70FA">
        <w:rPr>
          <w:sz w:val="24"/>
          <w:szCs w:val="24"/>
        </w:rPr>
        <w:t xml:space="preserve"> The question we must ask is “do these explanations produce harmful thoughts?”</w:t>
      </w:r>
      <w:r w:rsidR="003C6B63">
        <w:rPr>
          <w:sz w:val="24"/>
          <w:szCs w:val="24"/>
        </w:rPr>
        <w:t xml:space="preserve"> </w:t>
      </w:r>
      <w:r w:rsidR="003A4EBA">
        <w:rPr>
          <w:sz w:val="24"/>
          <w:szCs w:val="24"/>
        </w:rPr>
        <w:t xml:space="preserve">I would argue that all three approaches have </w:t>
      </w:r>
      <w:r w:rsidR="00B74BBE">
        <w:rPr>
          <w:sz w:val="24"/>
          <w:szCs w:val="24"/>
        </w:rPr>
        <w:t xml:space="preserve">consequences for our understanding of self. </w:t>
      </w:r>
      <w:r w:rsidR="00BC255F">
        <w:rPr>
          <w:sz w:val="24"/>
          <w:szCs w:val="24"/>
        </w:rPr>
        <w:t xml:space="preserve">Hume, like </w:t>
      </w:r>
      <w:r w:rsidR="00BC255F">
        <w:rPr>
          <w:sz w:val="24"/>
          <w:szCs w:val="24"/>
        </w:rPr>
        <w:lastRenderedPageBreak/>
        <w:t xml:space="preserve">Buddhism focuses on the problematic attachment to </w:t>
      </w:r>
      <w:r w:rsidR="00A97224">
        <w:rPr>
          <w:sz w:val="24"/>
          <w:szCs w:val="24"/>
        </w:rPr>
        <w:t xml:space="preserve">a material self, however Wittgenstein suggests that the language we use to describe ourselves is </w:t>
      </w:r>
      <w:r w:rsidR="009E7190">
        <w:rPr>
          <w:sz w:val="24"/>
          <w:szCs w:val="24"/>
        </w:rPr>
        <w:t>problematic</w:t>
      </w:r>
      <w:r w:rsidR="00A97224">
        <w:rPr>
          <w:sz w:val="24"/>
          <w:szCs w:val="24"/>
        </w:rPr>
        <w:t>.</w:t>
      </w:r>
    </w:p>
    <w:p w14:paraId="510F8DDE" w14:textId="640EBB30" w:rsidR="004F763B" w:rsidRPr="004434C7" w:rsidRDefault="004F763B" w:rsidP="00305018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In conclusion, </w:t>
      </w:r>
      <w:r w:rsidR="00055CFC">
        <w:rPr>
          <w:sz w:val="24"/>
          <w:szCs w:val="24"/>
        </w:rPr>
        <w:t>as I have shown, the Buddhist concept of non-self is complex.</w:t>
      </w:r>
      <w:r w:rsidR="0087324E">
        <w:rPr>
          <w:sz w:val="24"/>
          <w:szCs w:val="24"/>
        </w:rPr>
        <w:t xml:space="preserve"> </w:t>
      </w:r>
      <w:r w:rsidR="003452BC">
        <w:rPr>
          <w:sz w:val="24"/>
          <w:szCs w:val="24"/>
        </w:rPr>
        <w:t xml:space="preserve">To </w:t>
      </w:r>
      <w:r w:rsidR="00403330">
        <w:rPr>
          <w:sz w:val="24"/>
          <w:szCs w:val="24"/>
        </w:rPr>
        <w:t xml:space="preserve">even begin to evaluate </w:t>
      </w:r>
      <w:r w:rsidR="00447A4A">
        <w:rPr>
          <w:sz w:val="24"/>
          <w:szCs w:val="24"/>
        </w:rPr>
        <w:t xml:space="preserve">the Buddhist response to the self, we must explain </w:t>
      </w:r>
      <w:r w:rsidR="001C4C07">
        <w:rPr>
          <w:sz w:val="24"/>
          <w:szCs w:val="24"/>
        </w:rPr>
        <w:t>what self is, I used the example of the Christian understanding of the immortal soul, this gives us a generic</w:t>
      </w:r>
      <w:r w:rsidR="000B01A6">
        <w:rPr>
          <w:sz w:val="24"/>
          <w:szCs w:val="24"/>
        </w:rPr>
        <w:t xml:space="preserve">, but effective comparison to the </w:t>
      </w:r>
      <w:r w:rsidR="007032AB">
        <w:rPr>
          <w:sz w:val="24"/>
          <w:szCs w:val="24"/>
        </w:rPr>
        <w:t>non-self-approach of the Buddhists.</w:t>
      </w:r>
      <w:r w:rsidR="001B0619">
        <w:rPr>
          <w:sz w:val="24"/>
          <w:szCs w:val="24"/>
        </w:rPr>
        <w:t xml:space="preserve"> The stark difference between the approaches gives us a good groundwork to say what non-self is not. </w:t>
      </w:r>
      <w:r w:rsidR="00272554">
        <w:rPr>
          <w:sz w:val="24"/>
          <w:szCs w:val="24"/>
        </w:rPr>
        <w:t xml:space="preserve">The concept of </w:t>
      </w:r>
      <w:r w:rsidR="00A313F2" w:rsidRPr="00A313F2">
        <w:rPr>
          <w:i/>
          <w:iCs/>
          <w:sz w:val="24"/>
          <w:szCs w:val="24"/>
        </w:rPr>
        <w:t>a</w:t>
      </w:r>
      <w:r w:rsidR="00272554" w:rsidRPr="00A313F2">
        <w:rPr>
          <w:i/>
          <w:iCs/>
          <w:sz w:val="24"/>
          <w:szCs w:val="24"/>
        </w:rPr>
        <w:t xml:space="preserve">natta </w:t>
      </w:r>
      <w:r w:rsidR="00272554">
        <w:rPr>
          <w:sz w:val="24"/>
          <w:szCs w:val="24"/>
        </w:rPr>
        <w:t xml:space="preserve">is complex, and Buddhists </w:t>
      </w:r>
      <w:r w:rsidR="00B72E90">
        <w:rPr>
          <w:sz w:val="24"/>
          <w:szCs w:val="24"/>
        </w:rPr>
        <w:t xml:space="preserve">have suggested that analysis and deep thinking will not give us the understanding we seek. </w:t>
      </w:r>
      <w:r w:rsidR="000F4963">
        <w:rPr>
          <w:sz w:val="24"/>
          <w:szCs w:val="24"/>
        </w:rPr>
        <w:t xml:space="preserve">Throughout this essay, I have charted a path to </w:t>
      </w:r>
      <w:r w:rsidR="0025451B">
        <w:rPr>
          <w:sz w:val="24"/>
          <w:szCs w:val="24"/>
        </w:rPr>
        <w:t xml:space="preserve">create a picture of what Anatta is, </w:t>
      </w:r>
      <w:r w:rsidR="00A313F2">
        <w:rPr>
          <w:sz w:val="24"/>
          <w:szCs w:val="24"/>
        </w:rPr>
        <w:t xml:space="preserve">by looking at the three marks of existence. </w:t>
      </w:r>
      <w:r w:rsidR="00A313F2" w:rsidRPr="00A313F2">
        <w:rPr>
          <w:i/>
          <w:iCs/>
          <w:sz w:val="24"/>
          <w:szCs w:val="24"/>
        </w:rPr>
        <w:t>Dukkha</w:t>
      </w:r>
      <w:r w:rsidR="00A313F2">
        <w:rPr>
          <w:i/>
          <w:iCs/>
          <w:sz w:val="24"/>
          <w:szCs w:val="24"/>
        </w:rPr>
        <w:t xml:space="preserve"> </w:t>
      </w:r>
      <w:r w:rsidR="00A313F2" w:rsidRPr="00A313F2">
        <w:rPr>
          <w:sz w:val="24"/>
          <w:szCs w:val="24"/>
        </w:rPr>
        <w:t>allows us</w:t>
      </w:r>
      <w:r w:rsidR="00A313F2">
        <w:rPr>
          <w:sz w:val="24"/>
          <w:szCs w:val="24"/>
        </w:rPr>
        <w:t xml:space="preserve"> to understand </w:t>
      </w:r>
      <w:r w:rsidR="0041707D">
        <w:rPr>
          <w:sz w:val="24"/>
          <w:szCs w:val="24"/>
        </w:rPr>
        <w:t xml:space="preserve">that one of the defining features of reality is that we will suffer and that the concept of self will only exacerbate this pain. </w:t>
      </w:r>
      <w:r w:rsidR="004434C7">
        <w:rPr>
          <w:sz w:val="24"/>
          <w:szCs w:val="24"/>
        </w:rPr>
        <w:t xml:space="preserve">The doctrine of </w:t>
      </w:r>
      <w:r w:rsidR="004434C7" w:rsidRPr="004434C7">
        <w:rPr>
          <w:i/>
          <w:iCs/>
          <w:sz w:val="24"/>
          <w:szCs w:val="24"/>
        </w:rPr>
        <w:t>anicca</w:t>
      </w:r>
      <w:r w:rsidR="004434C7">
        <w:rPr>
          <w:i/>
          <w:iCs/>
          <w:sz w:val="24"/>
          <w:szCs w:val="24"/>
        </w:rPr>
        <w:t xml:space="preserve"> </w:t>
      </w:r>
      <w:r w:rsidR="004434C7" w:rsidRPr="004434C7">
        <w:rPr>
          <w:sz w:val="24"/>
          <w:szCs w:val="24"/>
        </w:rPr>
        <w:t xml:space="preserve">provides us with the reason that we are stuck in the circle of </w:t>
      </w:r>
      <w:r w:rsidR="004434C7" w:rsidRPr="004434C7">
        <w:rPr>
          <w:i/>
          <w:iCs/>
          <w:sz w:val="24"/>
          <w:szCs w:val="24"/>
        </w:rPr>
        <w:t>dukkha</w:t>
      </w:r>
      <w:r w:rsidR="004434C7">
        <w:rPr>
          <w:i/>
          <w:iCs/>
          <w:sz w:val="24"/>
          <w:szCs w:val="24"/>
        </w:rPr>
        <w:t xml:space="preserve">. </w:t>
      </w:r>
      <w:r w:rsidR="004434C7">
        <w:rPr>
          <w:sz w:val="24"/>
          <w:szCs w:val="24"/>
        </w:rPr>
        <w:t xml:space="preserve">Finally, the understanding of </w:t>
      </w:r>
      <w:r w:rsidR="00761439">
        <w:rPr>
          <w:sz w:val="24"/>
          <w:szCs w:val="24"/>
        </w:rPr>
        <w:t xml:space="preserve">our attachment to the world, links all three of these </w:t>
      </w:r>
      <w:r w:rsidR="00C02C75">
        <w:rPr>
          <w:sz w:val="24"/>
          <w:szCs w:val="24"/>
        </w:rPr>
        <w:t xml:space="preserve">marks of existence. We suffer because we fail to understand the world is </w:t>
      </w:r>
      <w:r w:rsidR="00C218FA">
        <w:rPr>
          <w:sz w:val="24"/>
          <w:szCs w:val="24"/>
        </w:rPr>
        <w:t xml:space="preserve">impermanent, but we cling to the concept of self because we fear the alternative. However, the main message of Buddhism is that the extinguishing of </w:t>
      </w:r>
      <w:r w:rsidR="00FC55D7">
        <w:rPr>
          <w:sz w:val="24"/>
          <w:szCs w:val="24"/>
        </w:rPr>
        <w:t>dukkha will provide peace</w:t>
      </w:r>
      <w:r w:rsidR="00051AE5">
        <w:rPr>
          <w:sz w:val="24"/>
          <w:szCs w:val="24"/>
        </w:rPr>
        <w:t xml:space="preserve"> and end the cycle of suffering. With this understanding we can begin to address the main issue of this essay</w:t>
      </w:r>
      <w:r w:rsidR="004C3D6D">
        <w:rPr>
          <w:sz w:val="24"/>
          <w:szCs w:val="24"/>
        </w:rPr>
        <w:t>, by looking at the various arguments against Buddhist non-self, for example, that it is too pessimistic,</w:t>
      </w:r>
      <w:r w:rsidR="00FD163A">
        <w:rPr>
          <w:sz w:val="24"/>
          <w:szCs w:val="24"/>
        </w:rPr>
        <w:t xml:space="preserve"> and that the Buddha’s teaching is inconsistent, I </w:t>
      </w:r>
      <w:r w:rsidR="00C87C00">
        <w:rPr>
          <w:sz w:val="24"/>
          <w:szCs w:val="24"/>
        </w:rPr>
        <w:t>concluded</w:t>
      </w:r>
      <w:r w:rsidR="00FD163A">
        <w:rPr>
          <w:sz w:val="24"/>
          <w:szCs w:val="24"/>
        </w:rPr>
        <w:t xml:space="preserve"> that Buddhism </w:t>
      </w:r>
      <w:r w:rsidR="00C87C00">
        <w:rPr>
          <w:sz w:val="24"/>
          <w:szCs w:val="24"/>
        </w:rPr>
        <w:t xml:space="preserve">could overcome these critiques, and Dr Rahula makes a genuine argument for the benefits of non-self. </w:t>
      </w:r>
      <w:r w:rsidR="002A1813">
        <w:rPr>
          <w:sz w:val="24"/>
          <w:szCs w:val="24"/>
        </w:rPr>
        <w:t>The issue of self</w:t>
      </w:r>
      <w:r w:rsidR="0073348B">
        <w:rPr>
          <w:sz w:val="24"/>
          <w:szCs w:val="24"/>
        </w:rPr>
        <w:t xml:space="preserve"> is hard because it is </w:t>
      </w:r>
      <w:r w:rsidR="00460D81">
        <w:rPr>
          <w:sz w:val="24"/>
          <w:szCs w:val="24"/>
        </w:rPr>
        <w:t>difficult</w:t>
      </w:r>
      <w:r w:rsidR="0073348B">
        <w:rPr>
          <w:sz w:val="24"/>
          <w:szCs w:val="24"/>
        </w:rPr>
        <w:t xml:space="preserve"> to know, but Buddhism </w:t>
      </w:r>
      <w:proofErr w:type="gramStart"/>
      <w:r w:rsidR="0073348B">
        <w:rPr>
          <w:sz w:val="24"/>
          <w:szCs w:val="24"/>
        </w:rPr>
        <w:t>provides</w:t>
      </w:r>
      <w:proofErr w:type="gramEnd"/>
      <w:r w:rsidR="0073348B">
        <w:rPr>
          <w:sz w:val="24"/>
          <w:szCs w:val="24"/>
        </w:rPr>
        <w:t xml:space="preserve"> a pragmatic </w:t>
      </w:r>
      <w:r w:rsidR="00430077">
        <w:rPr>
          <w:sz w:val="24"/>
          <w:szCs w:val="24"/>
        </w:rPr>
        <w:t>response to the issue of personal identity.</w:t>
      </w:r>
      <w:r w:rsidR="002A1813">
        <w:rPr>
          <w:sz w:val="24"/>
          <w:szCs w:val="24"/>
        </w:rPr>
        <w:t xml:space="preserve"> Buddhist ideas </w:t>
      </w:r>
      <w:r w:rsidR="0021104C">
        <w:rPr>
          <w:sz w:val="24"/>
          <w:szCs w:val="24"/>
        </w:rPr>
        <w:t xml:space="preserve">on </w:t>
      </w:r>
      <w:r w:rsidR="00FC1A24">
        <w:rPr>
          <w:sz w:val="24"/>
          <w:szCs w:val="24"/>
        </w:rPr>
        <w:t xml:space="preserve">anicca, give reason to suggest that non-self is reasonable. This is further supported by the work of David Hume, who shares many similarities with the </w:t>
      </w:r>
      <w:r w:rsidR="00FC1A24">
        <w:rPr>
          <w:sz w:val="24"/>
          <w:szCs w:val="24"/>
        </w:rPr>
        <w:lastRenderedPageBreak/>
        <w:t>Buddha</w:t>
      </w:r>
      <w:r w:rsidR="007A06E0">
        <w:rPr>
          <w:sz w:val="24"/>
          <w:szCs w:val="24"/>
        </w:rPr>
        <w:t xml:space="preserve">. Both argue for a form of non-self, in similar ways. The western </w:t>
      </w:r>
      <w:r w:rsidR="002D32F8">
        <w:rPr>
          <w:sz w:val="24"/>
          <w:szCs w:val="24"/>
        </w:rPr>
        <w:t>similarity</w:t>
      </w:r>
      <w:r w:rsidR="007A06E0">
        <w:rPr>
          <w:sz w:val="24"/>
          <w:szCs w:val="24"/>
        </w:rPr>
        <w:t xml:space="preserve"> with Buddhism </w:t>
      </w:r>
      <w:r w:rsidR="002D32F8">
        <w:rPr>
          <w:sz w:val="24"/>
          <w:szCs w:val="24"/>
        </w:rPr>
        <w:t xml:space="preserve">provides evidence that the concept of non-self is worth exploring. Overall, I believe that Buddhism </w:t>
      </w:r>
      <w:r w:rsidR="00B16339">
        <w:rPr>
          <w:sz w:val="24"/>
          <w:szCs w:val="24"/>
        </w:rPr>
        <w:t xml:space="preserve">has a valid argument for criticism of the </w:t>
      </w:r>
      <w:r w:rsidR="0090305F">
        <w:rPr>
          <w:sz w:val="24"/>
          <w:szCs w:val="24"/>
        </w:rPr>
        <w:t>existence of self.</w:t>
      </w:r>
    </w:p>
    <w:p w14:paraId="59E8D91E" w14:textId="6052AE70" w:rsidR="007E303C" w:rsidRDefault="004D0D94" w:rsidP="00D67C7A">
      <w:pPr>
        <w:rPr>
          <w:b/>
          <w:bCs/>
        </w:rPr>
      </w:pPr>
      <w:r w:rsidRPr="004D0D94">
        <w:rPr>
          <w:b/>
          <w:bCs/>
        </w:rPr>
        <w:t>Word Cou</w:t>
      </w:r>
      <w:r w:rsidR="007E303C">
        <w:rPr>
          <w:b/>
          <w:bCs/>
        </w:rPr>
        <w:t>nt</w:t>
      </w:r>
      <w:r w:rsidR="00EE6FDE">
        <w:rPr>
          <w:b/>
          <w:bCs/>
        </w:rPr>
        <w:t>: 4</w:t>
      </w:r>
      <w:r w:rsidR="00A04273">
        <w:rPr>
          <w:b/>
          <w:bCs/>
        </w:rPr>
        <w:t>398</w:t>
      </w:r>
    </w:p>
    <w:p w14:paraId="27F446A2" w14:textId="77777777" w:rsidR="00432F40" w:rsidRDefault="00432F40" w:rsidP="006072F8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</w:p>
    <w:p w14:paraId="5D8423F4" w14:textId="77777777" w:rsidR="00EC38F3" w:rsidRDefault="00EC38F3" w:rsidP="006072F8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</w:p>
    <w:p w14:paraId="299C1AD8" w14:textId="0ABB5E1D" w:rsidR="00EC38F3" w:rsidRDefault="00EC38F3" w:rsidP="006072F8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</w:p>
    <w:p w14:paraId="51162845" w14:textId="5A13BF93" w:rsidR="00A97224" w:rsidRDefault="00A97224" w:rsidP="006072F8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</w:p>
    <w:p w14:paraId="42A94271" w14:textId="7266D34C" w:rsidR="00A97224" w:rsidRDefault="00A97224" w:rsidP="006072F8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</w:p>
    <w:p w14:paraId="6DC4FA2D" w14:textId="38BE7C05" w:rsidR="00A97224" w:rsidRDefault="00A97224" w:rsidP="006072F8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</w:p>
    <w:p w14:paraId="7EA8A667" w14:textId="2704AE69" w:rsidR="00A97224" w:rsidRDefault="00A97224" w:rsidP="006072F8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</w:p>
    <w:p w14:paraId="79A3C8AF" w14:textId="1B56D9E9" w:rsidR="00A97224" w:rsidRDefault="00A97224" w:rsidP="006072F8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</w:p>
    <w:p w14:paraId="6DF28EB1" w14:textId="0D590E58" w:rsidR="00A97224" w:rsidRDefault="00A97224" w:rsidP="006072F8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</w:p>
    <w:p w14:paraId="2C880B21" w14:textId="7A1FBD90" w:rsidR="00A97224" w:rsidRDefault="00A97224" w:rsidP="006072F8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</w:p>
    <w:p w14:paraId="2EB82F94" w14:textId="6B061AC1" w:rsidR="00A97224" w:rsidRDefault="00A97224" w:rsidP="006072F8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</w:p>
    <w:p w14:paraId="643D3DB8" w14:textId="1C75B35B" w:rsidR="00A97224" w:rsidRDefault="00A97224" w:rsidP="006072F8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</w:p>
    <w:p w14:paraId="6EB2F050" w14:textId="61BA11B1" w:rsidR="00A97224" w:rsidRDefault="00A97224" w:rsidP="006072F8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</w:p>
    <w:p w14:paraId="2E7C76F6" w14:textId="28C506A1" w:rsidR="006072F8" w:rsidRDefault="006072F8" w:rsidP="006072F8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  <w:r>
        <w:rPr>
          <w:sz w:val="36"/>
          <w:szCs w:val="36"/>
        </w:rPr>
        <w:lastRenderedPageBreak/>
        <w:t>Bibliography</w:t>
      </w:r>
    </w:p>
    <w:p w14:paraId="50C62A55" w14:textId="1D21555C" w:rsidR="005D223A" w:rsidRPr="00A45835" w:rsidRDefault="005D223A" w:rsidP="008868EB">
      <w:pPr>
        <w:pStyle w:val="NormalWeb"/>
        <w:spacing w:before="0" w:beforeAutospacing="0" w:after="240" w:afterAutospacing="0" w:line="360" w:lineRule="auto"/>
        <w:ind w:left="720" w:hanging="720"/>
      </w:pPr>
      <w:r w:rsidRPr="00A45835">
        <w:t>Bartley,</w:t>
      </w:r>
      <w:r w:rsidRPr="00A45835">
        <w:t xml:space="preserve"> Christopher,</w:t>
      </w:r>
      <w:r w:rsidRPr="00A45835">
        <w:t xml:space="preserve"> ‘The Buddhist Ethos’, in </w:t>
      </w:r>
      <w:r w:rsidRPr="00A45835">
        <w:rPr>
          <w:i/>
          <w:iCs/>
        </w:rPr>
        <w:t>An Introduction to Indian Philosophy (</w:t>
      </w:r>
      <w:r w:rsidRPr="00A45835">
        <w:t>London &amp; New York: Bloomsbury, 2015). p.25</w:t>
      </w:r>
    </w:p>
    <w:p w14:paraId="494FD185" w14:textId="77777777" w:rsidR="006072F8" w:rsidRPr="00A45835" w:rsidRDefault="006072F8" w:rsidP="006072F8">
      <w:pPr>
        <w:pStyle w:val="NormalWeb"/>
        <w:spacing w:before="0" w:beforeAutospacing="0" w:after="240" w:afterAutospacing="0" w:line="360" w:lineRule="auto"/>
        <w:ind w:left="720" w:hanging="720"/>
      </w:pPr>
      <w:bookmarkStart w:id="10" w:name="_Hlk120045865"/>
      <w:r w:rsidRPr="00A45835">
        <w:t xml:space="preserve">Black, Brian, ‘Senses of Self and Not-Self in the Upaniṣads and Nikāyas’, in </w:t>
      </w:r>
      <w:r w:rsidRPr="00A45835">
        <w:rPr>
          <w:i/>
          <w:iCs/>
        </w:rPr>
        <w:t>Hindu and Buddhist Ideas in Dialogue: Self and No-Self</w:t>
      </w:r>
      <w:r w:rsidRPr="00A45835">
        <w:t>, ed. by Irina Kuznetsova, Jonardon Ganeri, and Chakravarthi Ram-Prasad (Farnham: Ashgate, 2012), pp. 11–28</w:t>
      </w:r>
    </w:p>
    <w:bookmarkEnd w:id="10"/>
    <w:p w14:paraId="1C8EDB0F" w14:textId="1009E947" w:rsidR="007C7168" w:rsidRPr="00A45835" w:rsidRDefault="007C7168" w:rsidP="007C7168">
      <w:pPr>
        <w:pStyle w:val="NormalWeb"/>
        <w:spacing w:before="0" w:beforeAutospacing="0" w:after="240" w:afterAutospacing="0" w:line="360" w:lineRule="auto"/>
        <w:ind w:left="720" w:hanging="720"/>
      </w:pPr>
      <w:r w:rsidRPr="00A45835">
        <w:t xml:space="preserve">Brach, Tara, ‘Inviting Mara to Tea | Psychology Today United Kingdom’, </w:t>
      </w:r>
      <w:r w:rsidRPr="00A45835">
        <w:rPr>
          <w:i/>
          <w:iCs/>
        </w:rPr>
        <w:t>Www.psychologytoday.com</w:t>
      </w:r>
      <w:r w:rsidRPr="00A45835">
        <w:t>, 2015 &lt;https://www.psychologytoday.com/gb/blog/finding-true-refuge/201508/inviting-mara-tea?amp&gt; [accessed 20 November 2022]</w:t>
      </w:r>
    </w:p>
    <w:p w14:paraId="1C233E9B" w14:textId="7677D3D2" w:rsidR="006072F8" w:rsidRPr="00A45835" w:rsidRDefault="006072F8" w:rsidP="006072F8">
      <w:pPr>
        <w:pStyle w:val="NormalWeb"/>
        <w:spacing w:before="0" w:beforeAutospacing="0" w:after="240" w:afterAutospacing="0" w:line="360" w:lineRule="auto"/>
        <w:ind w:left="720" w:hanging="720"/>
      </w:pPr>
      <w:r w:rsidRPr="00A45835">
        <w:t xml:space="preserve">Buddhaghosa, Bhadantācariya, </w:t>
      </w:r>
      <w:r w:rsidRPr="00A45835">
        <w:rPr>
          <w:i/>
          <w:iCs/>
        </w:rPr>
        <w:t>The Path of Purification</w:t>
      </w:r>
      <w:r w:rsidRPr="00A45835">
        <w:t xml:space="preserve">, trans. by Bhikkhu ñānamoli (Singapore, Taiwan: Singapore Buddhist meditation Centre (reprinted and </w:t>
      </w:r>
      <w:r w:rsidR="00ED37A5" w:rsidRPr="00A45835">
        <w:t>distributed</w:t>
      </w:r>
      <w:r w:rsidRPr="00A45835">
        <w:t xml:space="preserve"> by the corporate Body of the Buddha Educational Foundation)., 1997)</w:t>
      </w:r>
    </w:p>
    <w:p w14:paraId="0F2576DC" w14:textId="3D8D2552" w:rsidR="006072F8" w:rsidRPr="00A45835" w:rsidRDefault="006072F8" w:rsidP="006072F8">
      <w:pPr>
        <w:pStyle w:val="NormalWeb"/>
        <w:spacing w:before="0" w:beforeAutospacing="0" w:after="240" w:afterAutospacing="0" w:line="360" w:lineRule="auto"/>
        <w:ind w:left="720" w:hanging="720"/>
      </w:pPr>
      <w:r w:rsidRPr="00A45835">
        <w:t xml:space="preserve">Bukkyō Dendō Kyōkai, </w:t>
      </w:r>
      <w:r w:rsidRPr="00A45835">
        <w:rPr>
          <w:i/>
          <w:iCs/>
        </w:rPr>
        <w:t xml:space="preserve">The Teaching of Buddha </w:t>
      </w:r>
      <w:r w:rsidRPr="00A45835">
        <w:rPr>
          <w:rFonts w:ascii="MS Mincho" w:eastAsia="MS Mincho" w:hAnsi="MS Mincho" w:cs="MS Mincho" w:hint="eastAsia"/>
          <w:i/>
          <w:iCs/>
        </w:rPr>
        <w:t>和英対照仏教聖典</w:t>
      </w:r>
      <w:r w:rsidRPr="00A45835">
        <w:t>, One thousand &amp; seventy-fourth revised edition (Tokyo, Japan: Kosaido printing Company Ltd, 2001)</w:t>
      </w:r>
    </w:p>
    <w:p w14:paraId="6ADD997F" w14:textId="3EB5B3D1" w:rsidR="00883941" w:rsidRPr="00A45835" w:rsidRDefault="00883941" w:rsidP="006072F8">
      <w:pPr>
        <w:pStyle w:val="NormalWeb"/>
        <w:spacing w:before="0" w:beforeAutospacing="0" w:after="240" w:afterAutospacing="0" w:line="360" w:lineRule="auto"/>
        <w:ind w:left="720" w:hanging="720"/>
      </w:pPr>
      <w:r w:rsidRPr="00A45835">
        <w:t xml:space="preserve">Burns, Charlene, ‘“Soul Less” Christianity and the Buddhist Empirical Self: Buddhist Christian Convergence?’, </w:t>
      </w:r>
      <w:r w:rsidRPr="00565CC7">
        <w:rPr>
          <w:i/>
          <w:iCs/>
        </w:rPr>
        <w:t>Buddhist Christian Studies</w:t>
      </w:r>
      <w:r w:rsidRPr="00A45835">
        <w:t>, 23 (2003), 87–100 &lt;http://www.jstor.org.ezproxy.uwtsd.ac.uk/stable/1390369&gt; [accessed 22 November 2022]</w:t>
      </w:r>
    </w:p>
    <w:p w14:paraId="380E7940" w14:textId="77777777" w:rsidR="006072F8" w:rsidRPr="00A45835" w:rsidRDefault="006072F8" w:rsidP="006072F8">
      <w:pPr>
        <w:pStyle w:val="NormalWeb"/>
        <w:spacing w:before="0" w:beforeAutospacing="0" w:after="240" w:afterAutospacing="0" w:line="360" w:lineRule="auto"/>
        <w:ind w:left="720" w:hanging="720"/>
      </w:pPr>
      <w:r w:rsidRPr="00A45835">
        <w:t xml:space="preserve">Gowans, C.W., </w:t>
      </w:r>
      <w:r w:rsidRPr="00A45835">
        <w:rPr>
          <w:i/>
          <w:iCs/>
        </w:rPr>
        <w:t>Philosophy of the Buddha</w:t>
      </w:r>
      <w:r w:rsidRPr="00A45835">
        <w:t xml:space="preserve"> (London, New York: Routledge, 2003)</w:t>
      </w:r>
    </w:p>
    <w:p w14:paraId="1E4E6D36" w14:textId="6034D519" w:rsidR="006072F8" w:rsidRPr="00A45835" w:rsidRDefault="006072F8" w:rsidP="006072F8">
      <w:pPr>
        <w:pStyle w:val="NormalWeb"/>
        <w:spacing w:before="0" w:beforeAutospacing="0" w:after="240" w:afterAutospacing="0" w:line="360" w:lineRule="auto"/>
        <w:ind w:left="720" w:hanging="720"/>
      </w:pPr>
      <w:r w:rsidRPr="00A45835">
        <w:t xml:space="preserve">Harvey, Peter, </w:t>
      </w:r>
      <w:r w:rsidRPr="00A45835">
        <w:rPr>
          <w:i/>
          <w:iCs/>
        </w:rPr>
        <w:t>An Introduction to Buddhism: Teachings, History and Practices</w:t>
      </w:r>
      <w:r w:rsidRPr="00A45835">
        <w:t xml:space="preserve"> (Cambridge: Cambridge University Press, 2008)</w:t>
      </w:r>
    </w:p>
    <w:p w14:paraId="65E0193D" w14:textId="1083DF37" w:rsidR="00107A3D" w:rsidRPr="00A45835" w:rsidRDefault="00A70416" w:rsidP="006072F8">
      <w:pPr>
        <w:pStyle w:val="NormalWeb"/>
        <w:spacing w:before="0" w:beforeAutospacing="0" w:after="240" w:afterAutospacing="0" w:line="360" w:lineRule="auto"/>
        <w:ind w:left="720" w:hanging="720"/>
      </w:pPr>
      <w:r w:rsidRPr="00A45835">
        <w:t>Harvey, Peter</w:t>
      </w:r>
      <w:r w:rsidR="00107A3D" w:rsidRPr="00A45835">
        <w:t xml:space="preserve">, </w:t>
      </w:r>
      <w:r w:rsidR="00107A3D" w:rsidRPr="00A45835">
        <w:rPr>
          <w:i/>
          <w:iCs/>
        </w:rPr>
        <w:t>An Introduction to Buddhism Teachings, History and Practices</w:t>
      </w:r>
      <w:r w:rsidR="00107A3D" w:rsidRPr="00A45835">
        <w:t xml:space="preserve"> (Cambridge: Cambridge University Press, 2013)</w:t>
      </w:r>
    </w:p>
    <w:p w14:paraId="41C065BE" w14:textId="6BD709EA" w:rsidR="006072F8" w:rsidRPr="00A45835" w:rsidRDefault="006072F8" w:rsidP="006072F8">
      <w:pPr>
        <w:pStyle w:val="NormalWeb"/>
        <w:spacing w:before="0" w:beforeAutospacing="0" w:after="240" w:afterAutospacing="0" w:line="360" w:lineRule="auto"/>
        <w:ind w:left="720" w:hanging="720"/>
      </w:pPr>
      <w:r w:rsidRPr="00A45835">
        <w:t xml:space="preserve">Hume, David, </w:t>
      </w:r>
      <w:r w:rsidRPr="00A45835">
        <w:rPr>
          <w:i/>
          <w:iCs/>
        </w:rPr>
        <w:t>The Essential Philosophical Works</w:t>
      </w:r>
      <w:r w:rsidRPr="00A45835">
        <w:t xml:space="preserve"> (Ware: Wordsworth Editions, 2011), pp. 205–31</w:t>
      </w:r>
    </w:p>
    <w:p w14:paraId="33A439AA" w14:textId="18B90845" w:rsidR="00AD3E04" w:rsidRPr="00A45835" w:rsidRDefault="00AD3E04" w:rsidP="006072F8">
      <w:pPr>
        <w:pStyle w:val="NormalWeb"/>
        <w:spacing w:before="0" w:beforeAutospacing="0" w:after="240" w:afterAutospacing="0" w:line="360" w:lineRule="auto"/>
        <w:ind w:left="720" w:hanging="720"/>
      </w:pPr>
      <w:r w:rsidRPr="00A45835">
        <w:lastRenderedPageBreak/>
        <w:t xml:space="preserve">Maharana, Surya Kant, ‘Buddha and Wittgenstein on the Notion of Self’, </w:t>
      </w:r>
      <w:r w:rsidRPr="00565CC7">
        <w:rPr>
          <w:i/>
          <w:iCs/>
        </w:rPr>
        <w:t>Journal of Indian Council of Philosophical Research,</w:t>
      </w:r>
      <w:r w:rsidRPr="00A45835">
        <w:t xml:space="preserve"> </w:t>
      </w:r>
      <w:r w:rsidR="005C3EB9" w:rsidRPr="00A45835">
        <w:t>(</w:t>
      </w:r>
      <w:r w:rsidRPr="00A45835">
        <w:t>2022</w:t>
      </w:r>
      <w:r w:rsidR="005C3EB9" w:rsidRPr="00A45835">
        <w:t>)</w:t>
      </w:r>
      <w:r w:rsidRPr="00A45835">
        <w:t xml:space="preserve"> 10.1007/s40961-022-00270-0&gt; [accessed31 January 2022]</w:t>
      </w:r>
    </w:p>
    <w:p w14:paraId="0D0BFB8D" w14:textId="77777777" w:rsidR="006072F8" w:rsidRPr="00A45835" w:rsidRDefault="006072F8" w:rsidP="006072F8">
      <w:pPr>
        <w:pStyle w:val="NormalWeb"/>
        <w:spacing w:before="0" w:beforeAutospacing="0" w:after="240" w:afterAutospacing="0" w:line="360" w:lineRule="auto"/>
        <w:ind w:left="720" w:hanging="720"/>
      </w:pPr>
      <w:r w:rsidRPr="00A45835">
        <w:t xml:space="preserve">Munindo, Ajahn, </w:t>
      </w:r>
      <w:r w:rsidRPr="00A45835">
        <w:rPr>
          <w:i/>
          <w:iCs/>
        </w:rPr>
        <w:t>A Dhammapada for Contemplation</w:t>
      </w:r>
      <w:r w:rsidRPr="00A45835">
        <w:t xml:space="preserve"> (Belsay: Aruna Publications, 2006)</w:t>
      </w:r>
    </w:p>
    <w:p w14:paraId="135A900A" w14:textId="3DBD8F9C" w:rsidR="00765EB0" w:rsidRPr="00A45835" w:rsidRDefault="00765EB0" w:rsidP="00765EB0">
      <w:pPr>
        <w:pStyle w:val="NormalWeb"/>
        <w:spacing w:before="0" w:beforeAutospacing="0" w:after="240" w:afterAutospacing="0" w:line="360" w:lineRule="auto"/>
        <w:ind w:left="720" w:hanging="720"/>
      </w:pPr>
      <w:r w:rsidRPr="00A45835">
        <w:t xml:space="preserve">Pye, Michael, </w:t>
      </w:r>
      <w:r w:rsidRPr="00A45835">
        <w:rPr>
          <w:i/>
          <w:iCs/>
        </w:rPr>
        <w:t>Skilful Means a Concept in Mahayana Buddhism</w:t>
      </w:r>
      <w:r w:rsidRPr="00A45835">
        <w:t>, Second Edition (London, New York: Routledge, 2004) 10.4324/9780203503799&gt; [accessed</w:t>
      </w:r>
      <w:r w:rsidR="004C6AF0">
        <w:t xml:space="preserve"> </w:t>
      </w:r>
      <w:r w:rsidRPr="00A45835">
        <w:t>23 November 2022]</w:t>
      </w:r>
    </w:p>
    <w:p w14:paraId="13E19109" w14:textId="77777777" w:rsidR="00A45835" w:rsidRPr="00A45835" w:rsidRDefault="004F6885" w:rsidP="006072F8">
      <w:pPr>
        <w:pStyle w:val="NormalWeb"/>
        <w:spacing w:before="0" w:beforeAutospacing="0" w:after="240" w:afterAutospacing="0" w:line="360" w:lineRule="auto"/>
        <w:ind w:left="720" w:hanging="720"/>
      </w:pPr>
      <w:r w:rsidRPr="00A45835">
        <w:t xml:space="preserve">Yan Shi, ‘Mind Is Reality: Buddhism Is Not a Pessimistic Religion’, </w:t>
      </w:r>
      <w:r w:rsidRPr="00A45835">
        <w:rPr>
          <w:i/>
          <w:iCs/>
        </w:rPr>
        <w:t>Open Journal of Social Sciences, 04.10</w:t>
      </w:r>
      <w:r w:rsidRPr="00A45835">
        <w:t xml:space="preserve"> (2016), 28–38 10.4236/jss.2016.410003&gt;.</w:t>
      </w:r>
      <w:r w:rsidRPr="00A45835">
        <w:t xml:space="preserve"> </w:t>
      </w:r>
    </w:p>
    <w:p w14:paraId="177E306A" w14:textId="3BB1178F" w:rsidR="006072F8" w:rsidRPr="00A45835" w:rsidRDefault="006072F8" w:rsidP="006072F8">
      <w:pPr>
        <w:pStyle w:val="NormalWeb"/>
        <w:spacing w:before="0" w:beforeAutospacing="0" w:after="240" w:afterAutospacing="0" w:line="360" w:lineRule="auto"/>
        <w:ind w:left="720" w:hanging="720"/>
      </w:pPr>
      <w:r w:rsidRPr="00A45835">
        <w:t xml:space="preserve">Taber, John, ‘Uddyotakara’s Defence of a Self’, in </w:t>
      </w:r>
      <w:r w:rsidRPr="00A45835">
        <w:rPr>
          <w:i/>
          <w:iCs/>
        </w:rPr>
        <w:t>Hindu and Buddhist Ideas in Dialogue: Self and No-Self</w:t>
      </w:r>
      <w:r w:rsidRPr="00A45835">
        <w:t>, ed. by Irina Kuznetsova, Jonardon Ganeri, and Chakravarthi Ram-Prasad (Farnham: Ashgate, 2012)</w:t>
      </w:r>
    </w:p>
    <w:p w14:paraId="04569071" w14:textId="04666757" w:rsidR="009E6368" w:rsidRPr="00A45835" w:rsidRDefault="009E6368" w:rsidP="009E6368">
      <w:pPr>
        <w:pStyle w:val="NormalWeb"/>
        <w:spacing w:before="0" w:beforeAutospacing="0" w:after="240" w:afterAutospacing="0" w:line="360" w:lineRule="auto"/>
        <w:ind w:left="720" w:hanging="720"/>
      </w:pPr>
      <w:r w:rsidRPr="00A45835">
        <w:t xml:space="preserve">Walpola Rahula, </w:t>
      </w:r>
      <w:r w:rsidRPr="00A45835">
        <w:rPr>
          <w:i/>
          <w:iCs/>
        </w:rPr>
        <w:t>What the Buddha Taught.</w:t>
      </w:r>
      <w:r w:rsidRPr="00A45835">
        <w:t xml:space="preserve"> (Grove Press, 2017)</w:t>
      </w:r>
    </w:p>
    <w:p w14:paraId="5DBC0211" w14:textId="279FACE0" w:rsidR="008C22F6" w:rsidRPr="00A45835" w:rsidRDefault="00C92662" w:rsidP="00C32F80">
      <w:pPr>
        <w:pStyle w:val="NormalWeb"/>
        <w:spacing w:before="0" w:beforeAutospacing="0" w:after="240" w:afterAutospacing="0" w:line="360" w:lineRule="auto"/>
        <w:ind w:left="720" w:hanging="720"/>
      </w:pPr>
      <w:bookmarkStart w:id="11" w:name="_Hlk120022917"/>
      <w:r w:rsidRPr="00A45835">
        <w:t>W</w:t>
      </w:r>
      <w:r w:rsidR="006072F8" w:rsidRPr="00A45835">
        <w:t xml:space="preserve">right, Robert, </w:t>
      </w:r>
      <w:r w:rsidR="006072F8" w:rsidRPr="00A45835">
        <w:rPr>
          <w:i/>
          <w:iCs/>
        </w:rPr>
        <w:t xml:space="preserve">Why Buddhism Is </w:t>
      </w:r>
      <w:r w:rsidR="00DF6D42" w:rsidRPr="00A45835">
        <w:rPr>
          <w:i/>
          <w:iCs/>
        </w:rPr>
        <w:t>True:</w:t>
      </w:r>
      <w:r w:rsidR="006072F8" w:rsidRPr="00A45835">
        <w:rPr>
          <w:i/>
          <w:iCs/>
        </w:rPr>
        <w:t xml:space="preserve"> The Science and Philosophy of Meditation and Enlightenment</w:t>
      </w:r>
      <w:r w:rsidR="006072F8" w:rsidRPr="00A45835">
        <w:t xml:space="preserve"> (New York: Simon &amp; Schuster Paperbacks, 2018)</w:t>
      </w:r>
      <w:bookmarkEnd w:id="11"/>
    </w:p>
    <w:sectPr w:rsidR="008C22F6" w:rsidRPr="00A45835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BE4205" w14:textId="77777777" w:rsidR="00053BDA" w:rsidRDefault="00053BDA" w:rsidP="00053BDA">
      <w:pPr>
        <w:spacing w:after="0" w:line="240" w:lineRule="auto"/>
      </w:pPr>
      <w:r>
        <w:separator/>
      </w:r>
    </w:p>
  </w:endnote>
  <w:endnote w:type="continuationSeparator" w:id="0">
    <w:p w14:paraId="49AA9021" w14:textId="77777777" w:rsidR="00053BDA" w:rsidRDefault="00053BDA" w:rsidP="00053B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NewRomanPS">
    <w:altName w:val="Yu Gothic"/>
    <w:panose1 w:val="00000000000000000000"/>
    <w:charset w:val="80"/>
    <w:family w:val="auto"/>
    <w:notTrueType/>
    <w:pitch w:val="default"/>
    <w:sig w:usb0="00000001" w:usb1="08070000" w:usb2="00000010" w:usb3="00000000" w:csb0="00020000" w:csb1="00000000"/>
  </w:font>
  <w:font w:name="TimesNewRomanPS-Italic">
    <w:altName w:val="Yu Gothic"/>
    <w:panose1 w:val="00000000000000000000"/>
    <w:charset w:val="80"/>
    <w:family w:val="auto"/>
    <w:notTrueType/>
    <w:pitch w:val="default"/>
    <w:sig w:usb0="00000001" w:usb1="08070000" w:usb2="00000010" w:usb3="00000000" w:csb0="0002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461480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960BF5" w14:textId="62E7AEEC" w:rsidR="00053BDA" w:rsidRDefault="00053BD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FF9A313" w14:textId="77777777" w:rsidR="00053BDA" w:rsidRDefault="00053B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E811F9" w14:textId="77777777" w:rsidR="00053BDA" w:rsidRDefault="00053BDA" w:rsidP="00053BDA">
      <w:pPr>
        <w:spacing w:after="0" w:line="240" w:lineRule="auto"/>
      </w:pPr>
      <w:r>
        <w:separator/>
      </w:r>
    </w:p>
  </w:footnote>
  <w:footnote w:type="continuationSeparator" w:id="0">
    <w:p w14:paraId="2A45CCCE" w14:textId="77777777" w:rsidR="00053BDA" w:rsidRDefault="00053BDA" w:rsidP="00053BDA">
      <w:pPr>
        <w:spacing w:after="0" w:line="240" w:lineRule="auto"/>
      </w:pPr>
      <w:r>
        <w:continuationSeparator/>
      </w:r>
    </w:p>
  </w:footnote>
  <w:footnote w:id="1">
    <w:p w14:paraId="0A70F56B" w14:textId="305E4508" w:rsidR="00E413C1" w:rsidRDefault="00E413C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536A4" w:rsidRPr="004536A4">
        <w:t>Walpola Rahula, What the Buddha Taught. (Grove Press, 2017).</w:t>
      </w:r>
      <w:r w:rsidR="004536A4">
        <w:t xml:space="preserve"> p.37.</w:t>
      </w:r>
    </w:p>
  </w:footnote>
  <w:footnote w:id="2">
    <w:p w14:paraId="0D435C5B" w14:textId="78528CA6" w:rsidR="00161BDC" w:rsidRDefault="00E03BE1">
      <w:pPr>
        <w:pStyle w:val="FootnoteText"/>
      </w:pPr>
      <w:r>
        <w:rPr>
          <w:rStyle w:val="FootnoteReference"/>
        </w:rPr>
        <w:footnoteRef/>
      </w:r>
      <w:r>
        <w:t xml:space="preserve"> Robert </w:t>
      </w:r>
      <w:r w:rsidRPr="00E03BE1">
        <w:t>Wright, Why Buddhism Is True: The Science and Philosophy of Meditation and Enlightenment (New York: Simon &amp; Schuster Paperbacks, 2018)</w:t>
      </w:r>
      <w:r>
        <w:t xml:space="preserve"> p.</w:t>
      </w:r>
      <w:r w:rsidR="009E78A2">
        <w:t>58</w:t>
      </w:r>
    </w:p>
  </w:footnote>
  <w:footnote w:id="3">
    <w:p w14:paraId="2F44E365" w14:textId="72D08C9C" w:rsidR="00A46ADE" w:rsidRDefault="00A46ADE">
      <w:pPr>
        <w:pStyle w:val="FootnoteText"/>
      </w:pPr>
      <w:r>
        <w:rPr>
          <w:rStyle w:val="FootnoteReference"/>
        </w:rPr>
        <w:footnoteRef/>
      </w:r>
      <w:r>
        <w:t xml:space="preserve"> Wright, Why Buddhism is True</w:t>
      </w:r>
      <w:r w:rsidR="007F2F9B">
        <w:t xml:space="preserve">, </w:t>
      </w:r>
      <w:r w:rsidR="009E78A2">
        <w:t>(2018), p. 58</w:t>
      </w:r>
    </w:p>
  </w:footnote>
  <w:footnote w:id="4">
    <w:p w14:paraId="1D561F77" w14:textId="3287DD95" w:rsidR="004A038C" w:rsidRDefault="004A038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072F8" w:rsidRPr="006072F8">
        <w:t>John</w:t>
      </w:r>
      <w:r w:rsidR="003F094B">
        <w:t xml:space="preserve"> Taber </w:t>
      </w:r>
      <w:r w:rsidR="003F094B" w:rsidRPr="006072F8">
        <w:t>‘</w:t>
      </w:r>
      <w:r w:rsidR="006072F8" w:rsidRPr="006072F8">
        <w:t>Uddyotakara’s Defence of a Self’, in Hindu and Buddhist Ideas in Dialogue: Self and No-Self, ed. by Irina Kuznetsova, Jonardon Ganeri, and Chakravarthi Ram-Prasad (Farnham: Ashgate, 2012)</w:t>
      </w:r>
      <w:r w:rsidR="005235DC">
        <w:t xml:space="preserve"> p.</w:t>
      </w:r>
      <w:r w:rsidR="00DF6D42">
        <w:t xml:space="preserve"> 124.</w:t>
      </w:r>
    </w:p>
  </w:footnote>
  <w:footnote w:id="5">
    <w:p w14:paraId="19F363BC" w14:textId="545C3FBA" w:rsidR="009E647D" w:rsidRDefault="009E647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120819244"/>
      <w:r w:rsidR="00C624A9">
        <w:t xml:space="preserve">David Hume, </w:t>
      </w:r>
      <w:r w:rsidR="00C624A9">
        <w:rPr>
          <w:i/>
          <w:iCs/>
        </w:rPr>
        <w:t>The Essential Philosophical Works</w:t>
      </w:r>
      <w:r w:rsidR="00C624A9">
        <w:t xml:space="preserve"> (Ware: Wordsworth Editions, 2011), p.222.</w:t>
      </w:r>
      <w:bookmarkEnd w:id="1"/>
    </w:p>
  </w:footnote>
  <w:footnote w:id="6">
    <w:p w14:paraId="3BD57ACB" w14:textId="0F1F790D" w:rsidR="00123EA1" w:rsidRDefault="00123EA1">
      <w:pPr>
        <w:pStyle w:val="FootnoteText"/>
      </w:pPr>
      <w:r>
        <w:rPr>
          <w:rStyle w:val="FootnoteReference"/>
        </w:rPr>
        <w:footnoteRef/>
      </w:r>
      <w:r>
        <w:t xml:space="preserve"> Rahula, What the Buddha Taught, (2017), p.</w:t>
      </w:r>
      <w:r w:rsidR="006A3D8C">
        <w:t>37.</w:t>
      </w:r>
    </w:p>
  </w:footnote>
  <w:footnote w:id="7">
    <w:p w14:paraId="4EB321EC" w14:textId="30CD9996" w:rsidR="002E1F89" w:rsidRDefault="002E1F89">
      <w:pPr>
        <w:pStyle w:val="FootnoteText"/>
      </w:pPr>
      <w:r>
        <w:rPr>
          <w:rStyle w:val="FootnoteReference"/>
        </w:rPr>
        <w:footnoteRef/>
      </w:r>
      <w:r>
        <w:t xml:space="preserve"> Rahula, (2017), p.37.</w:t>
      </w:r>
    </w:p>
  </w:footnote>
  <w:footnote w:id="8">
    <w:p w14:paraId="61993251" w14:textId="34020146" w:rsidR="00DF3E0E" w:rsidRDefault="00DF3E0E">
      <w:pPr>
        <w:pStyle w:val="FootnoteText"/>
      </w:pPr>
      <w:r>
        <w:rPr>
          <w:rStyle w:val="FootnoteReference"/>
        </w:rPr>
        <w:footnoteRef/>
      </w:r>
      <w:r>
        <w:t xml:space="preserve"> Rahula, (2017) p.37.</w:t>
      </w:r>
    </w:p>
  </w:footnote>
  <w:footnote w:id="9">
    <w:p w14:paraId="2005D8A4" w14:textId="46CFCB4C" w:rsidR="00192087" w:rsidRDefault="00192087">
      <w:pPr>
        <w:pStyle w:val="FootnoteText"/>
      </w:pPr>
      <w:r>
        <w:rPr>
          <w:rStyle w:val="FootnoteReference"/>
        </w:rPr>
        <w:footnoteRef/>
      </w:r>
      <w:r>
        <w:t xml:space="preserve"> Charlene </w:t>
      </w:r>
      <w:r w:rsidRPr="00192087">
        <w:t>Burns, ‘“Soul Less” Christianity and the Buddhist Empirical Self: Buddhist Christian Convergence?’, Buddhist Christian Studies, 23 (2003), 87–100 &lt;http://www.jstor.org.ezproxy.uwtsd.ac.uk/stable/1390369&gt; [accessed 22 November 2022]</w:t>
      </w:r>
      <w:r>
        <w:t xml:space="preserve"> p.</w:t>
      </w:r>
      <w:r w:rsidR="00FB5C5F">
        <w:t>89</w:t>
      </w:r>
    </w:p>
  </w:footnote>
  <w:footnote w:id="10">
    <w:p w14:paraId="63E259B6" w14:textId="06D65654" w:rsidR="009E626A" w:rsidRDefault="009E62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120044757"/>
      <w:r w:rsidRPr="009E626A">
        <w:t>Rahula, (2017) p.37.</w:t>
      </w:r>
      <w:bookmarkEnd w:id="2"/>
    </w:p>
  </w:footnote>
  <w:footnote w:id="11">
    <w:p w14:paraId="678F3727" w14:textId="0E7ECF6F" w:rsidR="00365330" w:rsidRDefault="0036533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" w:name="_Hlk120049734"/>
      <w:r w:rsidR="00D2406C">
        <w:t xml:space="preserve">Peter Harvey, </w:t>
      </w:r>
      <w:r w:rsidR="00D2406C">
        <w:rPr>
          <w:i/>
          <w:iCs/>
        </w:rPr>
        <w:t>An Introduction to Buddhism: Teachings, History and Practices</w:t>
      </w:r>
      <w:r w:rsidR="00D2406C">
        <w:t xml:space="preserve"> (Cambridge: Cambridge University Press, 2008). p.50.</w:t>
      </w:r>
      <w:bookmarkEnd w:id="3"/>
    </w:p>
  </w:footnote>
  <w:footnote w:id="12">
    <w:p w14:paraId="1E140978" w14:textId="3E0D7362" w:rsidR="007F2AE8" w:rsidRPr="007F2AE8" w:rsidRDefault="007F2AE8" w:rsidP="007F2A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F2AE8">
        <w:t xml:space="preserve">Black, Brian, ‘Senses of Self and Not-Self in the Upaniṣads and Nikāyas’, in </w:t>
      </w:r>
      <w:r w:rsidRPr="007F2AE8">
        <w:rPr>
          <w:i/>
          <w:iCs/>
        </w:rPr>
        <w:t>Hindu and Buddhist Ideas in Dialogue: Self and No-Self</w:t>
      </w:r>
      <w:r w:rsidRPr="007F2AE8">
        <w:t>, ed. by Irina Kuznetsova, Jonardon Ganeri, and Chakravarthi Ram-Prasad (Farnham: Ashgate, 2012), p</w:t>
      </w:r>
      <w:r w:rsidR="008A0B43">
        <w:t>.19</w:t>
      </w:r>
    </w:p>
    <w:p w14:paraId="339B653F" w14:textId="01BC04DC" w:rsidR="007F2AE8" w:rsidRDefault="007F2AE8">
      <w:pPr>
        <w:pStyle w:val="FootnoteText"/>
      </w:pPr>
    </w:p>
  </w:footnote>
  <w:footnote w:id="13">
    <w:p w14:paraId="2B9F37B0" w14:textId="0C9E799B" w:rsidR="005905CA" w:rsidRDefault="005905C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905CA">
        <w:t>Rahula, (2017) p.</w:t>
      </w:r>
      <w:r>
        <w:t>12</w:t>
      </w:r>
      <w:r w:rsidRPr="005905CA">
        <w:t>.</w:t>
      </w:r>
    </w:p>
  </w:footnote>
  <w:footnote w:id="14">
    <w:p w14:paraId="081C11D2" w14:textId="03260A13" w:rsidR="00682947" w:rsidRDefault="006829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F3615" w:rsidRPr="002F3615">
        <w:t xml:space="preserve">Bukkyō Dendō Kyōkai, </w:t>
      </w:r>
      <w:r w:rsidR="002F3615" w:rsidRPr="002F3615">
        <w:rPr>
          <w:i/>
          <w:iCs/>
        </w:rPr>
        <w:t xml:space="preserve">The Teaching of Buddha </w:t>
      </w:r>
      <w:r w:rsidR="002F3615" w:rsidRPr="002F3615">
        <w:rPr>
          <w:rFonts w:ascii="MS Gothic" w:eastAsia="MS Gothic" w:hAnsi="MS Gothic" w:cs="MS Gothic" w:hint="eastAsia"/>
          <w:i/>
          <w:iCs/>
        </w:rPr>
        <w:t>和英対照仏教聖典</w:t>
      </w:r>
      <w:r w:rsidR="002F3615" w:rsidRPr="002F3615">
        <w:t>, One thousand &amp; seventy-fourth revised edition (Tokyo, Japan: Kosaido printing Company Ltd, 2001).</w:t>
      </w:r>
      <w:r w:rsidR="002F3615">
        <w:t xml:space="preserve"> </w:t>
      </w:r>
      <w:r w:rsidR="002B1E50">
        <w:t>pp.74-82.</w:t>
      </w:r>
    </w:p>
  </w:footnote>
  <w:footnote w:id="15">
    <w:p w14:paraId="0B22623D" w14:textId="39353711" w:rsidR="009253AD" w:rsidRDefault="009253AD" w:rsidP="009253A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" w:name="_Hlk120048977"/>
      <w:r>
        <w:t xml:space="preserve">Bukkyō Dendō Kyōkai, </w:t>
      </w:r>
      <w:bookmarkEnd w:id="4"/>
      <w:r>
        <w:t>The Teaching of Buddha (Tokyo, Japan: Kosaido printing Company Ltd, 2001). p.74</w:t>
      </w:r>
      <w:r w:rsidR="002A66CD">
        <w:t>.</w:t>
      </w:r>
    </w:p>
  </w:footnote>
  <w:footnote w:id="16">
    <w:p w14:paraId="3796942B" w14:textId="2ABA0A80" w:rsidR="002B3BB2" w:rsidRDefault="002B3BB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B3BB2">
        <w:t xml:space="preserve">Harvey, </w:t>
      </w:r>
      <w:r w:rsidRPr="002B3BB2">
        <w:rPr>
          <w:i/>
          <w:iCs/>
        </w:rPr>
        <w:t>An Introduction to Buddhism:</w:t>
      </w:r>
      <w:r w:rsidRPr="002B3BB2">
        <w:t xml:space="preserve"> (Cambridge: Cambridge University Press, 2008). p.50.</w:t>
      </w:r>
    </w:p>
  </w:footnote>
  <w:footnote w:id="17">
    <w:p w14:paraId="78C07213" w14:textId="28554137" w:rsidR="003E4F48" w:rsidRDefault="003E4F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E4F48">
        <w:t>Bukkyō Dendō Kyōkai,</w:t>
      </w:r>
      <w:r>
        <w:t xml:space="preserve"> (2001) p.7</w:t>
      </w:r>
      <w:r w:rsidR="005E2F79">
        <w:t>4.</w:t>
      </w:r>
    </w:p>
  </w:footnote>
  <w:footnote w:id="18">
    <w:p w14:paraId="18C349F5" w14:textId="0B9801FC" w:rsidR="00404F66" w:rsidRDefault="00404F6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77C23">
        <w:t xml:space="preserve">C.W. Gowans, </w:t>
      </w:r>
      <w:r w:rsidR="00077C23">
        <w:rPr>
          <w:i/>
          <w:iCs/>
        </w:rPr>
        <w:t>Philosophy of the Buddha</w:t>
      </w:r>
      <w:r w:rsidR="00077C23">
        <w:t xml:space="preserve"> (London, New York: Routledge, 2003). p.127</w:t>
      </w:r>
    </w:p>
  </w:footnote>
  <w:footnote w:id="19">
    <w:p w14:paraId="3CA51D04" w14:textId="51846C1F" w:rsidR="00E4496C" w:rsidRDefault="00E4496C">
      <w:pPr>
        <w:pStyle w:val="FootnoteText"/>
      </w:pPr>
      <w:r>
        <w:rPr>
          <w:rStyle w:val="FootnoteReference"/>
        </w:rPr>
        <w:footnoteRef/>
      </w:r>
      <w:r w:rsidR="00107A3D">
        <w:t xml:space="preserve"> Peter Harvey</w:t>
      </w:r>
      <w:r w:rsidR="00107A3D" w:rsidRPr="00107A3D">
        <w:t>, An Introduction to Buddhism Teachings, History and Practices (Cambridge: Cambridge University Press, 2013)</w:t>
      </w:r>
      <w:r w:rsidR="00107A3D">
        <w:t xml:space="preserve"> p.222</w:t>
      </w:r>
    </w:p>
  </w:footnote>
  <w:footnote w:id="20">
    <w:p w14:paraId="7D7E2F6C" w14:textId="13724D0E" w:rsidR="008A0C01" w:rsidRDefault="008A0C01">
      <w:pPr>
        <w:pStyle w:val="FootnoteText"/>
      </w:pPr>
      <w:r>
        <w:rPr>
          <w:rStyle w:val="FootnoteReference"/>
        </w:rPr>
        <w:footnoteRef/>
      </w:r>
      <w:r>
        <w:t xml:space="preserve"> Rahula</w:t>
      </w:r>
      <w:r w:rsidR="00EF0AED">
        <w:t>, (2017), p.37</w:t>
      </w:r>
    </w:p>
  </w:footnote>
  <w:footnote w:id="21">
    <w:p w14:paraId="01E38A46" w14:textId="2EC46181" w:rsidR="006B0BC1" w:rsidRDefault="006B0BC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96D21" w:rsidRPr="00596D21">
        <w:t>Ajahn Munindo, A Dhammapada for Contemplation (Belsay: Aruna Publications, 2006). p.</w:t>
      </w:r>
      <w:r w:rsidR="00B75342">
        <w:t xml:space="preserve"> V</w:t>
      </w:r>
    </w:p>
  </w:footnote>
  <w:footnote w:id="22">
    <w:p w14:paraId="6B4D8812" w14:textId="66B65988" w:rsidR="00172A1C" w:rsidRDefault="00DB2CD7">
      <w:pPr>
        <w:pStyle w:val="FootnoteText"/>
      </w:pPr>
      <w:r w:rsidRPr="00DB2CD7">
        <w:t xml:space="preserve">Munindo, </w:t>
      </w:r>
      <w:r w:rsidR="007561A6" w:rsidRPr="00DB2CD7">
        <w:t>Dhammapada.</w:t>
      </w:r>
      <w:r>
        <w:t xml:space="preserve"> p.</w:t>
      </w:r>
      <w:r w:rsidR="006B0BC1">
        <w:t>19.</w:t>
      </w:r>
    </w:p>
  </w:footnote>
  <w:footnote w:id="23">
    <w:p w14:paraId="12D4C3CF" w14:textId="4E9CF4EF" w:rsidR="000D30E8" w:rsidRDefault="000D30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A10CA" w:rsidRPr="00EA10CA">
        <w:t xml:space="preserve">Peter Harvey, An Introduction to </w:t>
      </w:r>
      <w:r w:rsidR="00E11DFE" w:rsidRPr="00EA10CA">
        <w:t>Buddhism:</w:t>
      </w:r>
      <w:r w:rsidR="00EA10CA" w:rsidRPr="00EA10CA">
        <w:t xml:space="preserve"> Teachings, History and Practices (Cambridge: Cambridge University Press, 2008)</w:t>
      </w:r>
      <w:r w:rsidR="00EA10CA">
        <w:t xml:space="preserve"> p.60.</w:t>
      </w:r>
    </w:p>
  </w:footnote>
  <w:footnote w:id="24">
    <w:p w14:paraId="08605BFB" w14:textId="71DDDEB0" w:rsidR="00682B14" w:rsidRDefault="00682B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33836">
        <w:t>Harvey, An introduction to Buddhism</w:t>
      </w:r>
      <w:r w:rsidR="00F3153A">
        <w:t xml:space="preserve">, 2008. </w:t>
      </w:r>
      <w:r w:rsidR="005A6A8D">
        <w:t>p.61.</w:t>
      </w:r>
    </w:p>
  </w:footnote>
  <w:footnote w:id="25">
    <w:p w14:paraId="32D8ECE6" w14:textId="4AD6CA6E" w:rsidR="004703D8" w:rsidRDefault="004703D8">
      <w:pPr>
        <w:pStyle w:val="FootnoteText"/>
      </w:pPr>
      <w:r>
        <w:rPr>
          <w:rStyle w:val="FootnoteReference"/>
        </w:rPr>
        <w:footnoteRef/>
      </w:r>
      <w:r>
        <w:t xml:space="preserve"> Harvey</w:t>
      </w:r>
      <w:r w:rsidR="00DB680C">
        <w:t>, 2008, p.61.</w:t>
      </w:r>
    </w:p>
  </w:footnote>
  <w:footnote w:id="26">
    <w:p w14:paraId="10DCEDC9" w14:textId="55BF38BB" w:rsidR="002E2163" w:rsidRDefault="002E21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7643F" w:rsidRPr="0067643F">
        <w:t xml:space="preserve">Bhadantācariya Buddhaghosa, The Path of Purification, trans. by Bhikkhu ñānamoli (Singapore, Taiwan: Singapore Buddhist meditation Centre (reprinted and </w:t>
      </w:r>
      <w:r w:rsidR="005E3715" w:rsidRPr="0067643F">
        <w:t>distributed</w:t>
      </w:r>
      <w:r w:rsidR="0067643F" w:rsidRPr="0067643F">
        <w:t xml:space="preserve"> by the corporate Body of the Buddha Educational Foundation)., 1997).</w:t>
      </w:r>
    </w:p>
  </w:footnote>
  <w:footnote w:id="27">
    <w:p w14:paraId="551C8B3E" w14:textId="2E6A59B6" w:rsidR="006A342E" w:rsidRDefault="006A342E">
      <w:pPr>
        <w:pStyle w:val="FootnoteText"/>
      </w:pPr>
      <w:r>
        <w:rPr>
          <w:rStyle w:val="FootnoteReference"/>
        </w:rPr>
        <w:footnoteRef/>
      </w:r>
      <w:r w:rsidR="00E11DFE" w:rsidRPr="00E11DFE">
        <w:rPr>
          <w:sz w:val="22"/>
          <w:szCs w:val="22"/>
        </w:rPr>
        <w:t xml:space="preserve">Tara Brach, ‘Inviting Mara to Tea | Psychology Today United Kingdom’, </w:t>
      </w:r>
      <w:r w:rsidR="00E11DFE" w:rsidRPr="00E11DFE">
        <w:rPr>
          <w:i/>
          <w:iCs/>
          <w:sz w:val="22"/>
          <w:szCs w:val="22"/>
        </w:rPr>
        <w:t>Www.psychologytoday.com</w:t>
      </w:r>
      <w:r w:rsidR="00E11DFE" w:rsidRPr="00E11DFE">
        <w:rPr>
          <w:sz w:val="22"/>
          <w:szCs w:val="22"/>
        </w:rPr>
        <w:t>, 2015 &lt;</w:t>
      </w:r>
      <w:hyperlink r:id="rId1" w:history="1">
        <w:r w:rsidR="00E11DFE" w:rsidRPr="00E11DFE">
          <w:rPr>
            <w:color w:val="0000FF"/>
            <w:sz w:val="22"/>
            <w:szCs w:val="22"/>
            <w:u w:val="single"/>
          </w:rPr>
          <w:t>https://www.psychologytoday.com/gb/blog/finding-true-refuge/201508/inviting-mara-tea?amp</w:t>
        </w:r>
      </w:hyperlink>
      <w:r w:rsidR="00E11DFE" w:rsidRPr="00E11DFE">
        <w:rPr>
          <w:sz w:val="22"/>
          <w:szCs w:val="22"/>
        </w:rPr>
        <w:t>&gt;</w:t>
      </w:r>
    </w:p>
  </w:footnote>
  <w:footnote w:id="28">
    <w:p w14:paraId="0962A3A4" w14:textId="4777E8D5" w:rsidR="00CC647E" w:rsidRDefault="00CC647E">
      <w:pPr>
        <w:pStyle w:val="FootnoteText"/>
      </w:pPr>
      <w:r>
        <w:rPr>
          <w:rStyle w:val="FootnoteReference"/>
        </w:rPr>
        <w:footnoteRef/>
      </w:r>
      <w:r>
        <w:t xml:space="preserve"> Harvey, (2008), </w:t>
      </w:r>
      <w:r w:rsidR="004C41C9">
        <w:t>p</w:t>
      </w:r>
      <w:r w:rsidR="00030275">
        <w:t>p</w:t>
      </w:r>
      <w:r w:rsidR="004C41C9">
        <w:t>.3</w:t>
      </w:r>
      <w:r w:rsidR="00030275">
        <w:t>8-3</w:t>
      </w:r>
      <w:r w:rsidR="004C41C9">
        <w:t>9.</w:t>
      </w:r>
    </w:p>
  </w:footnote>
  <w:footnote w:id="29">
    <w:p w14:paraId="760E08BD" w14:textId="2B5EFFC7" w:rsidR="00105E38" w:rsidRDefault="00105E38">
      <w:pPr>
        <w:pStyle w:val="FootnoteText"/>
      </w:pPr>
      <w:r>
        <w:rPr>
          <w:rStyle w:val="FootnoteReference"/>
        </w:rPr>
        <w:footnoteRef/>
      </w:r>
      <w:r>
        <w:t xml:space="preserve"> Harvey,</w:t>
      </w:r>
      <w:r w:rsidR="00030275">
        <w:t xml:space="preserve"> (2008), p.39.</w:t>
      </w:r>
    </w:p>
  </w:footnote>
  <w:footnote w:id="30">
    <w:p w14:paraId="3E49E22E" w14:textId="7C2498E8" w:rsidR="00B40B41" w:rsidRDefault="00B40B4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40B41">
        <w:t xml:space="preserve">Gowans, </w:t>
      </w:r>
      <w:r>
        <w:t>(</w:t>
      </w:r>
      <w:r w:rsidRPr="00B40B41">
        <w:t>2003)</w:t>
      </w:r>
      <w:r w:rsidR="00073A44">
        <w:t>, P.34.</w:t>
      </w:r>
    </w:p>
  </w:footnote>
  <w:footnote w:id="31">
    <w:p w14:paraId="33021FC5" w14:textId="78F4B781" w:rsidR="00A22884" w:rsidRDefault="00A22884">
      <w:pPr>
        <w:pStyle w:val="FootnoteText"/>
      </w:pPr>
      <w:r>
        <w:rPr>
          <w:rStyle w:val="FootnoteReference"/>
        </w:rPr>
        <w:footnoteRef/>
      </w:r>
      <w:r>
        <w:t xml:space="preserve"> Gowans, (2003), p.34.</w:t>
      </w:r>
    </w:p>
  </w:footnote>
  <w:footnote w:id="32">
    <w:p w14:paraId="73B4E7CD" w14:textId="68CB9C63" w:rsidR="00132009" w:rsidRDefault="0013200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32009">
        <w:t>Rahula, (2017), p.37.</w:t>
      </w:r>
    </w:p>
  </w:footnote>
  <w:footnote w:id="33">
    <w:p w14:paraId="7C6D10D7" w14:textId="5EFEB06B" w:rsidR="00E24B52" w:rsidRDefault="00E24B5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32009">
        <w:t>Harvey, (2008), p.61.</w:t>
      </w:r>
    </w:p>
  </w:footnote>
  <w:footnote w:id="34">
    <w:p w14:paraId="378368A3" w14:textId="0A08B86C" w:rsidR="000D5E33" w:rsidRDefault="000D5E3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1284C" w:rsidRPr="00D1284C">
        <w:t xml:space="preserve">Yan Shi, ‘Mind Is Reality: Buddhism Is Not a Pessimistic Religion’, </w:t>
      </w:r>
      <w:r w:rsidR="00D1284C" w:rsidRPr="00D1284C">
        <w:rPr>
          <w:i/>
          <w:iCs/>
        </w:rPr>
        <w:t xml:space="preserve">Open Journal of Social Sciences, 04.10 </w:t>
      </w:r>
      <w:r w:rsidR="00D1284C" w:rsidRPr="00D1284C">
        <w:t>(2016), 28–38 10.4236/jss.2016.410003</w:t>
      </w:r>
      <w:r w:rsidR="00D1284C" w:rsidRPr="00D1284C">
        <w:t>&gt;.</w:t>
      </w:r>
      <w:r w:rsidR="00D1284C">
        <w:t xml:space="preserve"> p.</w:t>
      </w:r>
      <w:r w:rsidR="005620BD">
        <w:t>29</w:t>
      </w:r>
    </w:p>
  </w:footnote>
  <w:footnote w:id="35">
    <w:p w14:paraId="39878AED" w14:textId="29DD9558" w:rsidR="004A3FCA" w:rsidRDefault="004A3FCA">
      <w:pPr>
        <w:pStyle w:val="FootnoteText"/>
      </w:pPr>
      <w:r>
        <w:rPr>
          <w:rStyle w:val="FootnoteReference"/>
        </w:rPr>
        <w:footnoteRef/>
      </w:r>
      <w:r>
        <w:t xml:space="preserve"> Harvey, (2008), p.48</w:t>
      </w:r>
    </w:p>
  </w:footnote>
  <w:footnote w:id="36">
    <w:p w14:paraId="15235806" w14:textId="489E945C" w:rsidR="00011CEC" w:rsidRDefault="00011C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B2BE8">
        <w:t>Harvey</w:t>
      </w:r>
      <w:r>
        <w:t>, (2008), p.48</w:t>
      </w:r>
      <w:r w:rsidR="003B2BE8">
        <w:t>.</w:t>
      </w:r>
    </w:p>
  </w:footnote>
  <w:footnote w:id="37">
    <w:p w14:paraId="3F64AFBA" w14:textId="13BF242E" w:rsidR="00BC0FBB" w:rsidRDefault="00BC0FBB">
      <w:pPr>
        <w:pStyle w:val="FootnoteText"/>
      </w:pPr>
      <w:r>
        <w:rPr>
          <w:rStyle w:val="FootnoteReference"/>
        </w:rPr>
        <w:footnoteRef/>
      </w:r>
      <w:r>
        <w:t xml:space="preserve"> Harvey, (2008), p.48.</w:t>
      </w:r>
    </w:p>
  </w:footnote>
  <w:footnote w:id="38">
    <w:p w14:paraId="585E985C" w14:textId="309EF270" w:rsidR="00665505" w:rsidRDefault="0066550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65505">
        <w:t>Taber ‘Uddyotakara’s Defence of a Self’ (Farnham: Ashgate, 2012) p. 124.</w:t>
      </w:r>
    </w:p>
  </w:footnote>
  <w:footnote w:id="39">
    <w:p w14:paraId="5B2C591C" w14:textId="0192C521" w:rsidR="00A17C4F" w:rsidRDefault="00A17C4F">
      <w:pPr>
        <w:pStyle w:val="FootnoteText"/>
      </w:pPr>
      <w:r>
        <w:rPr>
          <w:rStyle w:val="FootnoteReference"/>
        </w:rPr>
        <w:footnoteRef/>
      </w:r>
      <w:r>
        <w:t xml:space="preserve"> Taber, (2012),</w:t>
      </w:r>
      <w:r w:rsidR="00440F48">
        <w:t xml:space="preserve"> </w:t>
      </w:r>
      <w:r w:rsidR="007B23ED">
        <w:t>p.</w:t>
      </w:r>
      <w:r w:rsidR="00440F48">
        <w:t>125</w:t>
      </w:r>
    </w:p>
  </w:footnote>
  <w:footnote w:id="40">
    <w:p w14:paraId="4AA0D6C3" w14:textId="728F5994" w:rsidR="00622D51" w:rsidRDefault="00622D51">
      <w:pPr>
        <w:pStyle w:val="FootnoteText"/>
      </w:pPr>
      <w:r>
        <w:rPr>
          <w:rStyle w:val="FootnoteReference"/>
        </w:rPr>
        <w:footnoteRef/>
      </w:r>
      <w:r>
        <w:t xml:space="preserve"> Rahula, </w:t>
      </w:r>
      <w:r w:rsidR="00881526">
        <w:t>(</w:t>
      </w:r>
      <w:r>
        <w:t>2017</w:t>
      </w:r>
      <w:r w:rsidR="00881526">
        <w:t>)</w:t>
      </w:r>
      <w:r>
        <w:t>, p.</w:t>
      </w:r>
      <w:r w:rsidR="00881526">
        <w:t>4</w:t>
      </w:r>
      <w:r w:rsidR="005B69FA">
        <w:t>0.</w:t>
      </w:r>
    </w:p>
  </w:footnote>
  <w:footnote w:id="41">
    <w:p w14:paraId="63A42D54" w14:textId="3C39F3B3" w:rsidR="00C00FA9" w:rsidRDefault="00C00FA9">
      <w:pPr>
        <w:pStyle w:val="FootnoteText"/>
      </w:pPr>
      <w:r>
        <w:rPr>
          <w:rStyle w:val="FootnoteReference"/>
        </w:rPr>
        <w:footnoteRef/>
      </w:r>
      <w:r>
        <w:t xml:space="preserve"> Rahula (2017), p.40</w:t>
      </w:r>
      <w:r w:rsidR="005B69FA">
        <w:t>.</w:t>
      </w:r>
    </w:p>
  </w:footnote>
  <w:footnote w:id="42">
    <w:p w14:paraId="1BF6C3D3" w14:textId="6957610B" w:rsidR="007874BC" w:rsidRDefault="007874B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874BC">
        <w:rPr>
          <w:sz w:val="22"/>
          <w:szCs w:val="22"/>
        </w:rPr>
        <w:t xml:space="preserve">Michael Pye, </w:t>
      </w:r>
      <w:r w:rsidRPr="007874BC">
        <w:rPr>
          <w:i/>
          <w:iCs/>
          <w:sz w:val="22"/>
          <w:szCs w:val="22"/>
        </w:rPr>
        <w:t>Skilful Means a Concept in Mahayana Buddhism</w:t>
      </w:r>
      <w:r w:rsidRPr="007874BC">
        <w:rPr>
          <w:sz w:val="22"/>
          <w:szCs w:val="22"/>
        </w:rPr>
        <w:t xml:space="preserve">, Second Edition (London, New York: Routledge, 2004) </w:t>
      </w:r>
      <w:hyperlink r:id="rId2" w:history="1">
        <w:r w:rsidRPr="007874BC">
          <w:rPr>
            <w:color w:val="0000FF"/>
            <w:sz w:val="22"/>
            <w:szCs w:val="22"/>
            <w:u w:val="single"/>
          </w:rPr>
          <w:t>10.4324/9780203503799</w:t>
        </w:r>
      </w:hyperlink>
      <w:r w:rsidRPr="007874BC">
        <w:rPr>
          <w:sz w:val="22"/>
          <w:szCs w:val="22"/>
        </w:rPr>
        <w:t>&gt; [accessed23 November 2022]</w:t>
      </w:r>
      <w:r>
        <w:rPr>
          <w:sz w:val="22"/>
          <w:szCs w:val="22"/>
        </w:rPr>
        <w:t xml:space="preserve"> </w:t>
      </w:r>
      <w:r w:rsidRPr="007874BC">
        <w:rPr>
          <w:sz w:val="22"/>
          <w:szCs w:val="22"/>
        </w:rPr>
        <w:t>.</w:t>
      </w:r>
      <w:r>
        <w:rPr>
          <w:sz w:val="22"/>
          <w:szCs w:val="22"/>
        </w:rPr>
        <w:t>p.1</w:t>
      </w:r>
    </w:p>
  </w:footnote>
  <w:footnote w:id="43">
    <w:p w14:paraId="55EF2D68" w14:textId="669D5104" w:rsidR="00EA519D" w:rsidRDefault="00EA51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5" w:name="_Hlk120058392"/>
      <w:r w:rsidR="00F73601">
        <w:t>Rahula, (2017), p.40</w:t>
      </w:r>
      <w:r w:rsidR="005B69FA">
        <w:t>.</w:t>
      </w:r>
      <w:bookmarkEnd w:id="5"/>
    </w:p>
  </w:footnote>
  <w:footnote w:id="44">
    <w:p w14:paraId="34AAF0E1" w14:textId="377E262D" w:rsidR="00E410CD" w:rsidRDefault="00E410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6" w:name="_Hlk120059270"/>
      <w:r w:rsidRPr="00E410CD">
        <w:t>Rahula, (2017), p.40.</w:t>
      </w:r>
    </w:p>
    <w:bookmarkEnd w:id="6"/>
  </w:footnote>
  <w:footnote w:id="45">
    <w:p w14:paraId="7BDD5E52" w14:textId="40CAF146" w:rsidR="002B607B" w:rsidRDefault="002B60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75BCD" w:rsidRPr="00F75BCD">
        <w:t>Rahula, (2017), p.40.</w:t>
      </w:r>
    </w:p>
  </w:footnote>
  <w:footnote w:id="46">
    <w:p w14:paraId="1378660F" w14:textId="11FBE28E" w:rsidR="00F75BCD" w:rsidRDefault="00F75B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75BCD">
        <w:t>Rahula, (2017), p.40.</w:t>
      </w:r>
    </w:p>
  </w:footnote>
  <w:footnote w:id="47">
    <w:p w14:paraId="74952A98" w14:textId="0F116BEA" w:rsidR="00752A91" w:rsidRDefault="00752A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_Hlk120060289"/>
      <w:r w:rsidRPr="00752A91">
        <w:t>Rahula, (2017), p.40.</w:t>
      </w:r>
      <w:bookmarkEnd w:id="7"/>
    </w:p>
  </w:footnote>
  <w:footnote w:id="48">
    <w:p w14:paraId="44C3E398" w14:textId="28E742FF" w:rsidR="0065219F" w:rsidRDefault="006521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5219F">
        <w:t>Rahula, (2017), p.40.</w:t>
      </w:r>
    </w:p>
  </w:footnote>
  <w:footnote w:id="49">
    <w:p w14:paraId="33D61F5F" w14:textId="5A382E7A" w:rsidR="004A7D63" w:rsidRDefault="004A7D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A7D63">
        <w:t>Rahula, (2017), p.40.</w:t>
      </w:r>
    </w:p>
  </w:footnote>
  <w:footnote w:id="50">
    <w:p w14:paraId="3FD2D6E4" w14:textId="322328F8" w:rsidR="0094435E" w:rsidRDefault="009443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4435E">
        <w:t>Rahula, (2017), p.4</w:t>
      </w:r>
      <w:r>
        <w:t>1</w:t>
      </w:r>
      <w:r w:rsidRPr="0094435E">
        <w:t>.</w:t>
      </w:r>
    </w:p>
  </w:footnote>
  <w:footnote w:id="51">
    <w:p w14:paraId="46DAAA96" w14:textId="5629065E" w:rsidR="002863B4" w:rsidRDefault="002863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158FD" w:rsidRPr="004158FD">
        <w:t>Harvey, (2008), pp.1-3</w:t>
      </w:r>
      <w:r w:rsidR="00B36FB9">
        <w:t>.</w:t>
      </w:r>
    </w:p>
  </w:footnote>
  <w:footnote w:id="52">
    <w:p w14:paraId="571C97BC" w14:textId="58099A59" w:rsidR="002B503A" w:rsidRDefault="002B50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B503A">
        <w:t>Hume, The Essential Philosophical Works (2011), p.222.</w:t>
      </w:r>
    </w:p>
  </w:footnote>
  <w:footnote w:id="53">
    <w:p w14:paraId="27ECA700" w14:textId="2E29F226" w:rsidR="00986B49" w:rsidRDefault="00986B4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8" w:name="_Hlk120821931"/>
      <w:r w:rsidR="001350FF" w:rsidRPr="001350FF">
        <w:t>C</w:t>
      </w:r>
      <w:r w:rsidR="005D223A">
        <w:t>hristopher</w:t>
      </w:r>
      <w:r w:rsidR="001350FF" w:rsidRPr="001350FF">
        <w:t xml:space="preserve"> Bartley, ‘</w:t>
      </w:r>
      <w:r w:rsidR="00D32202">
        <w:t>The Buddhist Ethos</w:t>
      </w:r>
      <w:r w:rsidR="001350FF" w:rsidRPr="001350FF">
        <w:t xml:space="preserve">’, in An </w:t>
      </w:r>
      <w:r w:rsidR="001350FF" w:rsidRPr="005D223A">
        <w:rPr>
          <w:i/>
          <w:iCs/>
        </w:rPr>
        <w:t>Introduction to Indian Philosophy (</w:t>
      </w:r>
      <w:r w:rsidR="001350FF" w:rsidRPr="001350FF">
        <w:t>London &amp; New York: Bloomsbury, 2015).</w:t>
      </w:r>
      <w:r w:rsidR="001350FF">
        <w:t xml:space="preserve"> p.</w:t>
      </w:r>
      <w:r w:rsidR="00D32202">
        <w:t>25</w:t>
      </w:r>
      <w:bookmarkEnd w:id="8"/>
    </w:p>
  </w:footnote>
  <w:footnote w:id="54">
    <w:p w14:paraId="303A3872" w14:textId="70F79E32" w:rsidR="00005329" w:rsidRDefault="00005329">
      <w:pPr>
        <w:pStyle w:val="FootnoteText"/>
      </w:pPr>
      <w:r>
        <w:rPr>
          <w:rStyle w:val="FootnoteReference"/>
        </w:rPr>
        <w:footnoteRef/>
      </w:r>
      <w:r>
        <w:t xml:space="preserve"> Hume, (2011), p.222.</w:t>
      </w:r>
    </w:p>
  </w:footnote>
  <w:footnote w:id="55">
    <w:p w14:paraId="0DDBA530" w14:textId="5DEDF4CD" w:rsidR="00FF4E2D" w:rsidRDefault="00FF4E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C3EB9" w:rsidRPr="005C3EB9">
        <w:t>Surya Kant</w:t>
      </w:r>
      <w:r w:rsidR="005C3EB9">
        <w:t xml:space="preserve"> Maharana, </w:t>
      </w:r>
      <w:r w:rsidR="005C3EB9" w:rsidRPr="005C3EB9">
        <w:t xml:space="preserve">‘Buddha and Wittgenstein on the Notion of Self’, Journal of Indian Council of Philosophical Research, </w:t>
      </w:r>
      <w:r w:rsidR="00241BA6">
        <w:t>(</w:t>
      </w:r>
      <w:r w:rsidR="005C3EB9" w:rsidRPr="005C3EB9">
        <w:t>2022</w:t>
      </w:r>
      <w:r w:rsidR="00241BA6">
        <w:t>)</w:t>
      </w:r>
      <w:r w:rsidR="005C3EB9">
        <w:t xml:space="preserve">, </w:t>
      </w:r>
      <w:r w:rsidR="00B36FB9">
        <w:t>p.43.</w:t>
      </w:r>
    </w:p>
  </w:footnote>
  <w:footnote w:id="56">
    <w:p w14:paraId="1EE96837" w14:textId="64B6787F" w:rsidR="003254F6" w:rsidRDefault="003254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9" w:name="_Hlk120791802"/>
      <w:r w:rsidRPr="003254F6">
        <w:t xml:space="preserve">Surya Kant Maharana, ‘Buddha and Wittgenstein on the Notion of Self’, </w:t>
      </w:r>
      <w:r>
        <w:t>(</w:t>
      </w:r>
      <w:r w:rsidRPr="003254F6">
        <w:t>2022</w:t>
      </w:r>
      <w:r w:rsidR="00241BA6">
        <w:t>)</w:t>
      </w:r>
      <w:r w:rsidRPr="003254F6">
        <w:t>, p.</w:t>
      </w:r>
      <w:r>
        <w:t>50</w:t>
      </w:r>
      <w:r w:rsidRPr="003254F6">
        <w:t>.</w:t>
      </w:r>
      <w:bookmarkEnd w:id="9"/>
    </w:p>
  </w:footnote>
  <w:footnote w:id="57">
    <w:p w14:paraId="375F7283" w14:textId="4DF450F9" w:rsidR="00A62023" w:rsidRDefault="00A62023">
      <w:pPr>
        <w:pStyle w:val="FootnoteText"/>
      </w:pPr>
      <w:r>
        <w:rPr>
          <w:rStyle w:val="FootnoteReference"/>
        </w:rPr>
        <w:footnoteRef/>
      </w:r>
      <w:r>
        <w:t xml:space="preserve"> Maharana, (2017</w:t>
      </w:r>
      <w:r w:rsidR="002265F6">
        <w:t>), p.53.</w:t>
      </w:r>
    </w:p>
  </w:footnote>
  <w:footnote w:id="58">
    <w:p w14:paraId="1D609D97" w14:textId="29436099" w:rsidR="00BC4C72" w:rsidRDefault="00BC4C7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C4C72">
        <w:t>Maharana, (2017), p.53.</w:t>
      </w:r>
    </w:p>
  </w:footnote>
  <w:footnote w:id="59">
    <w:p w14:paraId="2ECE5FB9" w14:textId="2FDD194C" w:rsidR="0075312D" w:rsidRDefault="007531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B25D6" w:rsidRPr="001B25D6">
        <w:t>Maharana, (2022), p.5</w:t>
      </w:r>
      <w:r w:rsidR="001B25D6">
        <w:t>3</w:t>
      </w:r>
      <w:r w:rsidR="001B25D6" w:rsidRPr="001B25D6">
        <w:t>.</w:t>
      </w:r>
    </w:p>
  </w:footnote>
  <w:footnote w:id="60">
    <w:p w14:paraId="7617B857" w14:textId="1A72EAAD" w:rsidR="006B5E16" w:rsidRDefault="006B5E16">
      <w:pPr>
        <w:pStyle w:val="FootnoteText"/>
      </w:pPr>
      <w:r>
        <w:rPr>
          <w:rStyle w:val="FootnoteReference"/>
        </w:rPr>
        <w:footnoteRef/>
      </w:r>
      <w:r>
        <w:t xml:space="preserve"> Rahula, </w:t>
      </w:r>
      <w:r w:rsidR="00707E4C">
        <w:t>(</w:t>
      </w:r>
      <w:r>
        <w:t>2017</w:t>
      </w:r>
      <w:r w:rsidR="00707E4C">
        <w:t>), p.26.</w:t>
      </w:r>
    </w:p>
  </w:footnote>
  <w:footnote w:id="61">
    <w:p w14:paraId="6D7332FB" w14:textId="79039E03" w:rsidR="00B67457" w:rsidRDefault="00B674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23390">
        <w:t>Rahula, (</w:t>
      </w:r>
      <w:r w:rsidR="002767ED">
        <w:t>20</w:t>
      </w:r>
      <w:r w:rsidR="00023390">
        <w:t>17), p.25.</w:t>
      </w:r>
    </w:p>
  </w:footnote>
  <w:footnote w:id="62">
    <w:p w14:paraId="61DC3886" w14:textId="37DDDD4B" w:rsidR="00EB240E" w:rsidRDefault="00EB240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23390">
        <w:t>Rahula, (2017), p.25.</w:t>
      </w:r>
    </w:p>
  </w:footnote>
  <w:footnote w:id="63">
    <w:p w14:paraId="11BB015C" w14:textId="13E3CAF4" w:rsidR="00052FE8" w:rsidRDefault="00052FE8">
      <w:pPr>
        <w:pStyle w:val="FootnoteText"/>
      </w:pPr>
      <w:r>
        <w:rPr>
          <w:rStyle w:val="FootnoteReference"/>
        </w:rPr>
        <w:footnoteRef/>
      </w:r>
      <w:r>
        <w:t xml:space="preserve"> Wittgenstein, </w:t>
      </w:r>
      <w:r w:rsidR="00EC25BF">
        <w:t>(2022)</w:t>
      </w:r>
      <w:r w:rsidR="00B24E08">
        <w:t>,</w:t>
      </w:r>
      <w:r w:rsidR="00EC25BF">
        <w:t xml:space="preserve"> p.51.</w:t>
      </w:r>
    </w:p>
  </w:footnote>
  <w:footnote w:id="64">
    <w:p w14:paraId="52E43202" w14:textId="64DB48A4" w:rsidR="002C68F3" w:rsidRDefault="002C68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C68F3">
        <w:t>Maharana, (2022), p.53.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04B366" w14:textId="6195F75A" w:rsidR="00231F74" w:rsidRDefault="00231F74">
    <w:pPr>
      <w:pStyle w:val="Header"/>
    </w:pPr>
    <w:r>
      <w:t>2207867</w:t>
    </w:r>
    <w:r>
      <w:ptab w:relativeTo="margin" w:alignment="center" w:leader="none"/>
    </w:r>
    <w:r>
      <w:t>Essay 1</w:t>
    </w: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407861"/>
    <w:multiLevelType w:val="hybridMultilevel"/>
    <w:tmpl w:val="E640C3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A004853"/>
    <w:multiLevelType w:val="hybridMultilevel"/>
    <w:tmpl w:val="2018B4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416408">
    <w:abstractNumId w:val="1"/>
  </w:num>
  <w:num w:numId="2" w16cid:durableId="6400372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7C7A"/>
    <w:rsid w:val="00000A71"/>
    <w:rsid w:val="000030EF"/>
    <w:rsid w:val="000048DA"/>
    <w:rsid w:val="00005329"/>
    <w:rsid w:val="0000555A"/>
    <w:rsid w:val="000068AF"/>
    <w:rsid w:val="000109C5"/>
    <w:rsid w:val="00011CEC"/>
    <w:rsid w:val="00012AC2"/>
    <w:rsid w:val="00014266"/>
    <w:rsid w:val="00014D4A"/>
    <w:rsid w:val="00023390"/>
    <w:rsid w:val="0002402B"/>
    <w:rsid w:val="00024BBF"/>
    <w:rsid w:val="0002590F"/>
    <w:rsid w:val="00030275"/>
    <w:rsid w:val="00035EB5"/>
    <w:rsid w:val="0003618F"/>
    <w:rsid w:val="000410A2"/>
    <w:rsid w:val="0004147A"/>
    <w:rsid w:val="000415F6"/>
    <w:rsid w:val="00041646"/>
    <w:rsid w:val="00041808"/>
    <w:rsid w:val="0004372D"/>
    <w:rsid w:val="00044FC6"/>
    <w:rsid w:val="00045DBE"/>
    <w:rsid w:val="00046CAD"/>
    <w:rsid w:val="00051AE5"/>
    <w:rsid w:val="00052091"/>
    <w:rsid w:val="00052FE8"/>
    <w:rsid w:val="00053BDA"/>
    <w:rsid w:val="00055CFC"/>
    <w:rsid w:val="00056043"/>
    <w:rsid w:val="00056B1E"/>
    <w:rsid w:val="000603E0"/>
    <w:rsid w:val="000624FB"/>
    <w:rsid w:val="00062CA9"/>
    <w:rsid w:val="00063E95"/>
    <w:rsid w:val="00064737"/>
    <w:rsid w:val="00067257"/>
    <w:rsid w:val="000707C0"/>
    <w:rsid w:val="00073A44"/>
    <w:rsid w:val="000755F0"/>
    <w:rsid w:val="00077C23"/>
    <w:rsid w:val="00081EBB"/>
    <w:rsid w:val="000870FA"/>
    <w:rsid w:val="000913F7"/>
    <w:rsid w:val="00093D7C"/>
    <w:rsid w:val="00095A61"/>
    <w:rsid w:val="000971BA"/>
    <w:rsid w:val="000A20AE"/>
    <w:rsid w:val="000A343F"/>
    <w:rsid w:val="000A3743"/>
    <w:rsid w:val="000A5E56"/>
    <w:rsid w:val="000A68E5"/>
    <w:rsid w:val="000A6BE1"/>
    <w:rsid w:val="000B01A6"/>
    <w:rsid w:val="000B0245"/>
    <w:rsid w:val="000B524F"/>
    <w:rsid w:val="000B5EA5"/>
    <w:rsid w:val="000B7329"/>
    <w:rsid w:val="000B7462"/>
    <w:rsid w:val="000C634D"/>
    <w:rsid w:val="000D2E7A"/>
    <w:rsid w:val="000D30E8"/>
    <w:rsid w:val="000D49EB"/>
    <w:rsid w:val="000D5130"/>
    <w:rsid w:val="000D5E33"/>
    <w:rsid w:val="000D7CA9"/>
    <w:rsid w:val="000E0903"/>
    <w:rsid w:val="000E1364"/>
    <w:rsid w:val="000E149C"/>
    <w:rsid w:val="000E160E"/>
    <w:rsid w:val="000E32BF"/>
    <w:rsid w:val="000E486E"/>
    <w:rsid w:val="000E4ECE"/>
    <w:rsid w:val="000E6A26"/>
    <w:rsid w:val="000E7194"/>
    <w:rsid w:val="000E78A1"/>
    <w:rsid w:val="000F1635"/>
    <w:rsid w:val="000F323D"/>
    <w:rsid w:val="000F3523"/>
    <w:rsid w:val="000F3CEB"/>
    <w:rsid w:val="000F4963"/>
    <w:rsid w:val="000F4B12"/>
    <w:rsid w:val="000F5CB5"/>
    <w:rsid w:val="001000B3"/>
    <w:rsid w:val="00102228"/>
    <w:rsid w:val="00105617"/>
    <w:rsid w:val="00105E38"/>
    <w:rsid w:val="001075D3"/>
    <w:rsid w:val="00107A3D"/>
    <w:rsid w:val="00120209"/>
    <w:rsid w:val="00120F0F"/>
    <w:rsid w:val="0012161F"/>
    <w:rsid w:val="00121B71"/>
    <w:rsid w:val="00123D41"/>
    <w:rsid w:val="00123EA1"/>
    <w:rsid w:val="00130568"/>
    <w:rsid w:val="00132009"/>
    <w:rsid w:val="001329D9"/>
    <w:rsid w:val="001350FF"/>
    <w:rsid w:val="00135ADC"/>
    <w:rsid w:val="00143EBB"/>
    <w:rsid w:val="0014687B"/>
    <w:rsid w:val="00151CE6"/>
    <w:rsid w:val="00151D63"/>
    <w:rsid w:val="001600F8"/>
    <w:rsid w:val="00160D98"/>
    <w:rsid w:val="0016127A"/>
    <w:rsid w:val="00161BDC"/>
    <w:rsid w:val="001626DB"/>
    <w:rsid w:val="00164F4F"/>
    <w:rsid w:val="00165E67"/>
    <w:rsid w:val="001665A3"/>
    <w:rsid w:val="00171490"/>
    <w:rsid w:val="00171C2D"/>
    <w:rsid w:val="0017291A"/>
    <w:rsid w:val="00172A1C"/>
    <w:rsid w:val="001745D0"/>
    <w:rsid w:val="00181A04"/>
    <w:rsid w:val="001865DB"/>
    <w:rsid w:val="001865EE"/>
    <w:rsid w:val="00187183"/>
    <w:rsid w:val="0018773A"/>
    <w:rsid w:val="0019163A"/>
    <w:rsid w:val="00191A02"/>
    <w:rsid w:val="00191EB3"/>
    <w:rsid w:val="00192087"/>
    <w:rsid w:val="00192F17"/>
    <w:rsid w:val="00193AED"/>
    <w:rsid w:val="00195241"/>
    <w:rsid w:val="00196C42"/>
    <w:rsid w:val="001972B1"/>
    <w:rsid w:val="00197FE7"/>
    <w:rsid w:val="001A38EB"/>
    <w:rsid w:val="001A57DD"/>
    <w:rsid w:val="001A5FB1"/>
    <w:rsid w:val="001B0619"/>
    <w:rsid w:val="001B0CCD"/>
    <w:rsid w:val="001B25D6"/>
    <w:rsid w:val="001B288D"/>
    <w:rsid w:val="001B5211"/>
    <w:rsid w:val="001C213C"/>
    <w:rsid w:val="001C216D"/>
    <w:rsid w:val="001C3174"/>
    <w:rsid w:val="001C429E"/>
    <w:rsid w:val="001C4C07"/>
    <w:rsid w:val="001C5130"/>
    <w:rsid w:val="001D0B9B"/>
    <w:rsid w:val="001D590E"/>
    <w:rsid w:val="001D7661"/>
    <w:rsid w:val="001E063E"/>
    <w:rsid w:val="001E148E"/>
    <w:rsid w:val="001E2603"/>
    <w:rsid w:val="001E30F6"/>
    <w:rsid w:val="001F23FC"/>
    <w:rsid w:val="001F32B3"/>
    <w:rsid w:val="001F5D92"/>
    <w:rsid w:val="00201B44"/>
    <w:rsid w:val="00202190"/>
    <w:rsid w:val="0021104C"/>
    <w:rsid w:val="0021269E"/>
    <w:rsid w:val="0021300A"/>
    <w:rsid w:val="00213425"/>
    <w:rsid w:val="00215ECE"/>
    <w:rsid w:val="00221B1B"/>
    <w:rsid w:val="002265F6"/>
    <w:rsid w:val="00227C39"/>
    <w:rsid w:val="00231F74"/>
    <w:rsid w:val="00237F9E"/>
    <w:rsid w:val="00241BA6"/>
    <w:rsid w:val="00242588"/>
    <w:rsid w:val="00242D39"/>
    <w:rsid w:val="0024442A"/>
    <w:rsid w:val="00250DFA"/>
    <w:rsid w:val="0025451B"/>
    <w:rsid w:val="002623CD"/>
    <w:rsid w:val="002624D1"/>
    <w:rsid w:val="002625A1"/>
    <w:rsid w:val="00271394"/>
    <w:rsid w:val="00272554"/>
    <w:rsid w:val="002730E4"/>
    <w:rsid w:val="00275292"/>
    <w:rsid w:val="002767ED"/>
    <w:rsid w:val="002816F9"/>
    <w:rsid w:val="002819AC"/>
    <w:rsid w:val="00283D01"/>
    <w:rsid w:val="00284948"/>
    <w:rsid w:val="00285CCC"/>
    <w:rsid w:val="002863B4"/>
    <w:rsid w:val="00286E60"/>
    <w:rsid w:val="0029005C"/>
    <w:rsid w:val="00290248"/>
    <w:rsid w:val="00296596"/>
    <w:rsid w:val="002966F4"/>
    <w:rsid w:val="002A1813"/>
    <w:rsid w:val="002A1891"/>
    <w:rsid w:val="002A5CC7"/>
    <w:rsid w:val="002A66CD"/>
    <w:rsid w:val="002A6C49"/>
    <w:rsid w:val="002B0167"/>
    <w:rsid w:val="002B1E50"/>
    <w:rsid w:val="002B3BB2"/>
    <w:rsid w:val="002B503A"/>
    <w:rsid w:val="002B607B"/>
    <w:rsid w:val="002C0745"/>
    <w:rsid w:val="002C2224"/>
    <w:rsid w:val="002C29B0"/>
    <w:rsid w:val="002C5D22"/>
    <w:rsid w:val="002C68F3"/>
    <w:rsid w:val="002C705C"/>
    <w:rsid w:val="002D32F8"/>
    <w:rsid w:val="002D3351"/>
    <w:rsid w:val="002E1F89"/>
    <w:rsid w:val="002E2163"/>
    <w:rsid w:val="002E245E"/>
    <w:rsid w:val="002E4060"/>
    <w:rsid w:val="002E59E6"/>
    <w:rsid w:val="002F3615"/>
    <w:rsid w:val="002F4636"/>
    <w:rsid w:val="002F4A0C"/>
    <w:rsid w:val="002F5690"/>
    <w:rsid w:val="003001EB"/>
    <w:rsid w:val="00300BAD"/>
    <w:rsid w:val="00304EEF"/>
    <w:rsid w:val="00305018"/>
    <w:rsid w:val="003148A3"/>
    <w:rsid w:val="00315E22"/>
    <w:rsid w:val="00315F8C"/>
    <w:rsid w:val="003173E6"/>
    <w:rsid w:val="00323603"/>
    <w:rsid w:val="0032405E"/>
    <w:rsid w:val="00325147"/>
    <w:rsid w:val="003254F6"/>
    <w:rsid w:val="00325C06"/>
    <w:rsid w:val="003333DB"/>
    <w:rsid w:val="00335019"/>
    <w:rsid w:val="00337298"/>
    <w:rsid w:val="00344106"/>
    <w:rsid w:val="003441B7"/>
    <w:rsid w:val="0034487B"/>
    <w:rsid w:val="003452BC"/>
    <w:rsid w:val="00345A10"/>
    <w:rsid w:val="00345D1A"/>
    <w:rsid w:val="00351EB9"/>
    <w:rsid w:val="00352402"/>
    <w:rsid w:val="00356CE7"/>
    <w:rsid w:val="00357592"/>
    <w:rsid w:val="0036103E"/>
    <w:rsid w:val="0036177A"/>
    <w:rsid w:val="003623AC"/>
    <w:rsid w:val="00362BB3"/>
    <w:rsid w:val="00362C28"/>
    <w:rsid w:val="003638CD"/>
    <w:rsid w:val="00364942"/>
    <w:rsid w:val="00365330"/>
    <w:rsid w:val="00367F9F"/>
    <w:rsid w:val="00371668"/>
    <w:rsid w:val="00371B88"/>
    <w:rsid w:val="003723FC"/>
    <w:rsid w:val="00372BDF"/>
    <w:rsid w:val="00373A1D"/>
    <w:rsid w:val="00373D1A"/>
    <w:rsid w:val="00377507"/>
    <w:rsid w:val="003853B1"/>
    <w:rsid w:val="00387D43"/>
    <w:rsid w:val="0039108F"/>
    <w:rsid w:val="003928AB"/>
    <w:rsid w:val="00394FAC"/>
    <w:rsid w:val="00395C29"/>
    <w:rsid w:val="00396431"/>
    <w:rsid w:val="003A1B6D"/>
    <w:rsid w:val="003A4ACD"/>
    <w:rsid w:val="003A4E6E"/>
    <w:rsid w:val="003A4EAE"/>
    <w:rsid w:val="003A4EBA"/>
    <w:rsid w:val="003A562D"/>
    <w:rsid w:val="003B2BE8"/>
    <w:rsid w:val="003B4C3B"/>
    <w:rsid w:val="003B5DAD"/>
    <w:rsid w:val="003C6B63"/>
    <w:rsid w:val="003D7D72"/>
    <w:rsid w:val="003E1C49"/>
    <w:rsid w:val="003E37C3"/>
    <w:rsid w:val="003E4F48"/>
    <w:rsid w:val="003E6AAE"/>
    <w:rsid w:val="003F094B"/>
    <w:rsid w:val="003F324B"/>
    <w:rsid w:val="00400CA2"/>
    <w:rsid w:val="00403330"/>
    <w:rsid w:val="004035C7"/>
    <w:rsid w:val="00404F66"/>
    <w:rsid w:val="0041211F"/>
    <w:rsid w:val="004158FD"/>
    <w:rsid w:val="004161C9"/>
    <w:rsid w:val="0041707D"/>
    <w:rsid w:val="00421085"/>
    <w:rsid w:val="0042236A"/>
    <w:rsid w:val="00424044"/>
    <w:rsid w:val="00425D03"/>
    <w:rsid w:val="00426D27"/>
    <w:rsid w:val="004271DB"/>
    <w:rsid w:val="004279B8"/>
    <w:rsid w:val="00430077"/>
    <w:rsid w:val="004327A1"/>
    <w:rsid w:val="00432F40"/>
    <w:rsid w:val="00433C01"/>
    <w:rsid w:val="00436844"/>
    <w:rsid w:val="00440F48"/>
    <w:rsid w:val="004417C3"/>
    <w:rsid w:val="00442B68"/>
    <w:rsid w:val="004434C7"/>
    <w:rsid w:val="00446472"/>
    <w:rsid w:val="00447A4A"/>
    <w:rsid w:val="00447DC5"/>
    <w:rsid w:val="00452049"/>
    <w:rsid w:val="004536A4"/>
    <w:rsid w:val="0045690F"/>
    <w:rsid w:val="0045702B"/>
    <w:rsid w:val="00457D1A"/>
    <w:rsid w:val="00460D81"/>
    <w:rsid w:val="00462D5F"/>
    <w:rsid w:val="0046339A"/>
    <w:rsid w:val="00467B5F"/>
    <w:rsid w:val="004703D8"/>
    <w:rsid w:val="00473015"/>
    <w:rsid w:val="00474364"/>
    <w:rsid w:val="00475489"/>
    <w:rsid w:val="00477AC1"/>
    <w:rsid w:val="004806F8"/>
    <w:rsid w:val="00481D63"/>
    <w:rsid w:val="00483060"/>
    <w:rsid w:val="00487B51"/>
    <w:rsid w:val="004900D9"/>
    <w:rsid w:val="00493012"/>
    <w:rsid w:val="00494213"/>
    <w:rsid w:val="004A038C"/>
    <w:rsid w:val="004A0E08"/>
    <w:rsid w:val="004A2699"/>
    <w:rsid w:val="004A3DA7"/>
    <w:rsid w:val="004A3FCA"/>
    <w:rsid w:val="004A7AA5"/>
    <w:rsid w:val="004A7D63"/>
    <w:rsid w:val="004B0006"/>
    <w:rsid w:val="004B228A"/>
    <w:rsid w:val="004B4BA2"/>
    <w:rsid w:val="004B5831"/>
    <w:rsid w:val="004C3D6D"/>
    <w:rsid w:val="004C41C9"/>
    <w:rsid w:val="004C56C2"/>
    <w:rsid w:val="004C6AF0"/>
    <w:rsid w:val="004C7C9A"/>
    <w:rsid w:val="004D0D94"/>
    <w:rsid w:val="004D2750"/>
    <w:rsid w:val="004E0D41"/>
    <w:rsid w:val="004E0D61"/>
    <w:rsid w:val="004E0E5E"/>
    <w:rsid w:val="004E74BA"/>
    <w:rsid w:val="004F0DDF"/>
    <w:rsid w:val="004F3E3B"/>
    <w:rsid w:val="004F6885"/>
    <w:rsid w:val="004F763B"/>
    <w:rsid w:val="0050114D"/>
    <w:rsid w:val="00501C56"/>
    <w:rsid w:val="005023B3"/>
    <w:rsid w:val="005025E7"/>
    <w:rsid w:val="00502F36"/>
    <w:rsid w:val="00507062"/>
    <w:rsid w:val="0050722D"/>
    <w:rsid w:val="00507C0E"/>
    <w:rsid w:val="00510292"/>
    <w:rsid w:val="00510436"/>
    <w:rsid w:val="00511BCA"/>
    <w:rsid w:val="00512C56"/>
    <w:rsid w:val="00514851"/>
    <w:rsid w:val="005235DC"/>
    <w:rsid w:val="0052600D"/>
    <w:rsid w:val="00531D0C"/>
    <w:rsid w:val="0054086D"/>
    <w:rsid w:val="0054379C"/>
    <w:rsid w:val="00545F6B"/>
    <w:rsid w:val="00546FE0"/>
    <w:rsid w:val="005500A0"/>
    <w:rsid w:val="005614B9"/>
    <w:rsid w:val="005619A8"/>
    <w:rsid w:val="005620BD"/>
    <w:rsid w:val="005623E9"/>
    <w:rsid w:val="00563E33"/>
    <w:rsid w:val="00564A97"/>
    <w:rsid w:val="00565CC7"/>
    <w:rsid w:val="00573B3B"/>
    <w:rsid w:val="00574269"/>
    <w:rsid w:val="00577751"/>
    <w:rsid w:val="00580F34"/>
    <w:rsid w:val="00587C8B"/>
    <w:rsid w:val="005905CA"/>
    <w:rsid w:val="00591225"/>
    <w:rsid w:val="005924EB"/>
    <w:rsid w:val="005946D6"/>
    <w:rsid w:val="00596D21"/>
    <w:rsid w:val="00596DB8"/>
    <w:rsid w:val="005A03E4"/>
    <w:rsid w:val="005A25BB"/>
    <w:rsid w:val="005A6A8D"/>
    <w:rsid w:val="005A7D21"/>
    <w:rsid w:val="005B1D4E"/>
    <w:rsid w:val="005B3450"/>
    <w:rsid w:val="005B69FA"/>
    <w:rsid w:val="005C395C"/>
    <w:rsid w:val="005C3EB9"/>
    <w:rsid w:val="005C49DD"/>
    <w:rsid w:val="005D1EF6"/>
    <w:rsid w:val="005D223A"/>
    <w:rsid w:val="005D24D4"/>
    <w:rsid w:val="005D3AF6"/>
    <w:rsid w:val="005D3C24"/>
    <w:rsid w:val="005D4190"/>
    <w:rsid w:val="005D44B7"/>
    <w:rsid w:val="005D4A5C"/>
    <w:rsid w:val="005E0EB9"/>
    <w:rsid w:val="005E2F79"/>
    <w:rsid w:val="005E3715"/>
    <w:rsid w:val="005E6808"/>
    <w:rsid w:val="005F1C47"/>
    <w:rsid w:val="005F4D8D"/>
    <w:rsid w:val="005F7385"/>
    <w:rsid w:val="00605D4B"/>
    <w:rsid w:val="006072F8"/>
    <w:rsid w:val="0061009E"/>
    <w:rsid w:val="00611F48"/>
    <w:rsid w:val="00612D52"/>
    <w:rsid w:val="00615CAF"/>
    <w:rsid w:val="0061638E"/>
    <w:rsid w:val="00621B12"/>
    <w:rsid w:val="00622966"/>
    <w:rsid w:val="00622D51"/>
    <w:rsid w:val="00622E1E"/>
    <w:rsid w:val="0062408D"/>
    <w:rsid w:val="00631C7F"/>
    <w:rsid w:val="00632DE8"/>
    <w:rsid w:val="006346A4"/>
    <w:rsid w:val="006352A4"/>
    <w:rsid w:val="006355F0"/>
    <w:rsid w:val="0063630D"/>
    <w:rsid w:val="006403BA"/>
    <w:rsid w:val="0064353B"/>
    <w:rsid w:val="00644A6E"/>
    <w:rsid w:val="0064557C"/>
    <w:rsid w:val="00646BF9"/>
    <w:rsid w:val="0065219F"/>
    <w:rsid w:val="0065793B"/>
    <w:rsid w:val="00661D4A"/>
    <w:rsid w:val="00665505"/>
    <w:rsid w:val="00666146"/>
    <w:rsid w:val="0066699B"/>
    <w:rsid w:val="00666E1A"/>
    <w:rsid w:val="0067265F"/>
    <w:rsid w:val="00674FDE"/>
    <w:rsid w:val="0067643F"/>
    <w:rsid w:val="00682947"/>
    <w:rsid w:val="00682B14"/>
    <w:rsid w:val="0068307F"/>
    <w:rsid w:val="0068646E"/>
    <w:rsid w:val="0068754D"/>
    <w:rsid w:val="00694CB1"/>
    <w:rsid w:val="00696513"/>
    <w:rsid w:val="006A0E57"/>
    <w:rsid w:val="006A342E"/>
    <w:rsid w:val="006A3D8C"/>
    <w:rsid w:val="006B0983"/>
    <w:rsid w:val="006B0BC1"/>
    <w:rsid w:val="006B0FDD"/>
    <w:rsid w:val="006B5E16"/>
    <w:rsid w:val="006C4030"/>
    <w:rsid w:val="006C4D65"/>
    <w:rsid w:val="006C5686"/>
    <w:rsid w:val="006C6A0A"/>
    <w:rsid w:val="006C6D9A"/>
    <w:rsid w:val="006D0140"/>
    <w:rsid w:val="006D2EAE"/>
    <w:rsid w:val="006D6847"/>
    <w:rsid w:val="006E2443"/>
    <w:rsid w:val="006E3D3E"/>
    <w:rsid w:val="006E684D"/>
    <w:rsid w:val="006F0BE4"/>
    <w:rsid w:val="006F629B"/>
    <w:rsid w:val="007011AC"/>
    <w:rsid w:val="00702841"/>
    <w:rsid w:val="007032AB"/>
    <w:rsid w:val="00703955"/>
    <w:rsid w:val="00706CD3"/>
    <w:rsid w:val="0070753B"/>
    <w:rsid w:val="00707A33"/>
    <w:rsid w:val="00707E4C"/>
    <w:rsid w:val="00715987"/>
    <w:rsid w:val="00715D68"/>
    <w:rsid w:val="00716DFE"/>
    <w:rsid w:val="00720996"/>
    <w:rsid w:val="00723993"/>
    <w:rsid w:val="007326D3"/>
    <w:rsid w:val="0073348B"/>
    <w:rsid w:val="00733836"/>
    <w:rsid w:val="00736603"/>
    <w:rsid w:val="007369E0"/>
    <w:rsid w:val="00737F30"/>
    <w:rsid w:val="0074056B"/>
    <w:rsid w:val="00746424"/>
    <w:rsid w:val="00751230"/>
    <w:rsid w:val="007512B2"/>
    <w:rsid w:val="00751D1B"/>
    <w:rsid w:val="00752A91"/>
    <w:rsid w:val="0075312D"/>
    <w:rsid w:val="00756122"/>
    <w:rsid w:val="007561A6"/>
    <w:rsid w:val="00756991"/>
    <w:rsid w:val="00757D0E"/>
    <w:rsid w:val="0076073C"/>
    <w:rsid w:val="00760944"/>
    <w:rsid w:val="00761439"/>
    <w:rsid w:val="0076433B"/>
    <w:rsid w:val="00765EB0"/>
    <w:rsid w:val="00771FDD"/>
    <w:rsid w:val="0077262E"/>
    <w:rsid w:val="00773173"/>
    <w:rsid w:val="0077402A"/>
    <w:rsid w:val="007744AC"/>
    <w:rsid w:val="00784862"/>
    <w:rsid w:val="00785A33"/>
    <w:rsid w:val="00785F88"/>
    <w:rsid w:val="007874BC"/>
    <w:rsid w:val="0079043C"/>
    <w:rsid w:val="007904AD"/>
    <w:rsid w:val="0079141C"/>
    <w:rsid w:val="00795A9F"/>
    <w:rsid w:val="007A06E0"/>
    <w:rsid w:val="007A3433"/>
    <w:rsid w:val="007A38EA"/>
    <w:rsid w:val="007A6F01"/>
    <w:rsid w:val="007A7514"/>
    <w:rsid w:val="007B0475"/>
    <w:rsid w:val="007B23ED"/>
    <w:rsid w:val="007B39B9"/>
    <w:rsid w:val="007B5179"/>
    <w:rsid w:val="007B78AA"/>
    <w:rsid w:val="007B7ECD"/>
    <w:rsid w:val="007C349C"/>
    <w:rsid w:val="007C4EEA"/>
    <w:rsid w:val="007C6BC7"/>
    <w:rsid w:val="007C7168"/>
    <w:rsid w:val="007D1F1D"/>
    <w:rsid w:val="007D2904"/>
    <w:rsid w:val="007E1FB3"/>
    <w:rsid w:val="007E2BC4"/>
    <w:rsid w:val="007E300C"/>
    <w:rsid w:val="007E303C"/>
    <w:rsid w:val="007E4D2F"/>
    <w:rsid w:val="007F1C2C"/>
    <w:rsid w:val="007F2AE8"/>
    <w:rsid w:val="007F2F9B"/>
    <w:rsid w:val="007F6E54"/>
    <w:rsid w:val="00800AF2"/>
    <w:rsid w:val="008028A7"/>
    <w:rsid w:val="00804CDB"/>
    <w:rsid w:val="00805217"/>
    <w:rsid w:val="008109C2"/>
    <w:rsid w:val="00813794"/>
    <w:rsid w:val="0081384F"/>
    <w:rsid w:val="008152E7"/>
    <w:rsid w:val="008156FD"/>
    <w:rsid w:val="00815CD7"/>
    <w:rsid w:val="00816E41"/>
    <w:rsid w:val="008206DA"/>
    <w:rsid w:val="00821A18"/>
    <w:rsid w:val="00821F69"/>
    <w:rsid w:val="008226B6"/>
    <w:rsid w:val="008244D5"/>
    <w:rsid w:val="008305E0"/>
    <w:rsid w:val="00833569"/>
    <w:rsid w:val="00837A51"/>
    <w:rsid w:val="008402C5"/>
    <w:rsid w:val="00844363"/>
    <w:rsid w:val="00844BCA"/>
    <w:rsid w:val="00844E75"/>
    <w:rsid w:val="00850EB3"/>
    <w:rsid w:val="00857C46"/>
    <w:rsid w:val="0086032D"/>
    <w:rsid w:val="00862684"/>
    <w:rsid w:val="00863ADD"/>
    <w:rsid w:val="00864435"/>
    <w:rsid w:val="0086503F"/>
    <w:rsid w:val="00866219"/>
    <w:rsid w:val="008717AE"/>
    <w:rsid w:val="0087242D"/>
    <w:rsid w:val="0087324E"/>
    <w:rsid w:val="0087334D"/>
    <w:rsid w:val="0087458F"/>
    <w:rsid w:val="0087632C"/>
    <w:rsid w:val="00881526"/>
    <w:rsid w:val="00881581"/>
    <w:rsid w:val="00883941"/>
    <w:rsid w:val="00883A5F"/>
    <w:rsid w:val="008841F9"/>
    <w:rsid w:val="00885F39"/>
    <w:rsid w:val="008868EB"/>
    <w:rsid w:val="00887211"/>
    <w:rsid w:val="00894603"/>
    <w:rsid w:val="008952E8"/>
    <w:rsid w:val="00897324"/>
    <w:rsid w:val="008977B4"/>
    <w:rsid w:val="008A0272"/>
    <w:rsid w:val="008A0B43"/>
    <w:rsid w:val="008A0C01"/>
    <w:rsid w:val="008A2717"/>
    <w:rsid w:val="008B671F"/>
    <w:rsid w:val="008B67B8"/>
    <w:rsid w:val="008B73CA"/>
    <w:rsid w:val="008B7863"/>
    <w:rsid w:val="008C0A2D"/>
    <w:rsid w:val="008C18E2"/>
    <w:rsid w:val="008C1F4A"/>
    <w:rsid w:val="008C22F6"/>
    <w:rsid w:val="008C5258"/>
    <w:rsid w:val="008C63D7"/>
    <w:rsid w:val="008C6C2E"/>
    <w:rsid w:val="008D0AC0"/>
    <w:rsid w:val="008D11F9"/>
    <w:rsid w:val="008D54E1"/>
    <w:rsid w:val="008D5B85"/>
    <w:rsid w:val="008E22E7"/>
    <w:rsid w:val="008E6919"/>
    <w:rsid w:val="008E71F5"/>
    <w:rsid w:val="008E7292"/>
    <w:rsid w:val="008F0F4C"/>
    <w:rsid w:val="008F44A7"/>
    <w:rsid w:val="008F73DE"/>
    <w:rsid w:val="00900537"/>
    <w:rsid w:val="00900FEC"/>
    <w:rsid w:val="009024AD"/>
    <w:rsid w:val="0090305F"/>
    <w:rsid w:val="009036E5"/>
    <w:rsid w:val="00904D8E"/>
    <w:rsid w:val="00907FE6"/>
    <w:rsid w:val="00912ABF"/>
    <w:rsid w:val="00915DA1"/>
    <w:rsid w:val="00920985"/>
    <w:rsid w:val="00921514"/>
    <w:rsid w:val="00923D30"/>
    <w:rsid w:val="009242E2"/>
    <w:rsid w:val="009251B9"/>
    <w:rsid w:val="009253AD"/>
    <w:rsid w:val="00932B82"/>
    <w:rsid w:val="00936402"/>
    <w:rsid w:val="00943E9A"/>
    <w:rsid w:val="00944298"/>
    <w:rsid w:val="0094435E"/>
    <w:rsid w:val="009457C2"/>
    <w:rsid w:val="009523D7"/>
    <w:rsid w:val="0095470D"/>
    <w:rsid w:val="0095625A"/>
    <w:rsid w:val="00957E04"/>
    <w:rsid w:val="00962277"/>
    <w:rsid w:val="00962CA3"/>
    <w:rsid w:val="00964C30"/>
    <w:rsid w:val="009679E8"/>
    <w:rsid w:val="00971867"/>
    <w:rsid w:val="00974356"/>
    <w:rsid w:val="009748FB"/>
    <w:rsid w:val="00976B38"/>
    <w:rsid w:val="00977574"/>
    <w:rsid w:val="00980510"/>
    <w:rsid w:val="0098326D"/>
    <w:rsid w:val="00984741"/>
    <w:rsid w:val="00985463"/>
    <w:rsid w:val="00986921"/>
    <w:rsid w:val="00986B49"/>
    <w:rsid w:val="00986D88"/>
    <w:rsid w:val="0098798F"/>
    <w:rsid w:val="00991321"/>
    <w:rsid w:val="00991759"/>
    <w:rsid w:val="00991B95"/>
    <w:rsid w:val="00991CD3"/>
    <w:rsid w:val="00992A2A"/>
    <w:rsid w:val="00993E36"/>
    <w:rsid w:val="00995E75"/>
    <w:rsid w:val="00997FD0"/>
    <w:rsid w:val="009A622E"/>
    <w:rsid w:val="009B3620"/>
    <w:rsid w:val="009B4B55"/>
    <w:rsid w:val="009B54D2"/>
    <w:rsid w:val="009B6AAD"/>
    <w:rsid w:val="009C233C"/>
    <w:rsid w:val="009C4834"/>
    <w:rsid w:val="009C6494"/>
    <w:rsid w:val="009D23BD"/>
    <w:rsid w:val="009D3A77"/>
    <w:rsid w:val="009D56E4"/>
    <w:rsid w:val="009E2EA7"/>
    <w:rsid w:val="009E5C6F"/>
    <w:rsid w:val="009E626A"/>
    <w:rsid w:val="009E6368"/>
    <w:rsid w:val="009E647D"/>
    <w:rsid w:val="009E7190"/>
    <w:rsid w:val="009E78A2"/>
    <w:rsid w:val="009F3A2D"/>
    <w:rsid w:val="009F3FAE"/>
    <w:rsid w:val="009F6D8A"/>
    <w:rsid w:val="00A04273"/>
    <w:rsid w:val="00A05316"/>
    <w:rsid w:val="00A07217"/>
    <w:rsid w:val="00A17A44"/>
    <w:rsid w:val="00A17C4F"/>
    <w:rsid w:val="00A21056"/>
    <w:rsid w:val="00A22447"/>
    <w:rsid w:val="00A22884"/>
    <w:rsid w:val="00A231BD"/>
    <w:rsid w:val="00A236D0"/>
    <w:rsid w:val="00A25D98"/>
    <w:rsid w:val="00A3028E"/>
    <w:rsid w:val="00A313F2"/>
    <w:rsid w:val="00A3317F"/>
    <w:rsid w:val="00A341CF"/>
    <w:rsid w:val="00A4383B"/>
    <w:rsid w:val="00A43D66"/>
    <w:rsid w:val="00A43E9A"/>
    <w:rsid w:val="00A45835"/>
    <w:rsid w:val="00A45CAB"/>
    <w:rsid w:val="00A46ADE"/>
    <w:rsid w:val="00A474D7"/>
    <w:rsid w:val="00A5024A"/>
    <w:rsid w:val="00A526B6"/>
    <w:rsid w:val="00A52815"/>
    <w:rsid w:val="00A54E18"/>
    <w:rsid w:val="00A55338"/>
    <w:rsid w:val="00A62023"/>
    <w:rsid w:val="00A63DB0"/>
    <w:rsid w:val="00A650FF"/>
    <w:rsid w:val="00A65921"/>
    <w:rsid w:val="00A67684"/>
    <w:rsid w:val="00A701D5"/>
    <w:rsid w:val="00A70416"/>
    <w:rsid w:val="00A7293C"/>
    <w:rsid w:val="00A738CE"/>
    <w:rsid w:val="00A821ED"/>
    <w:rsid w:val="00A84D8E"/>
    <w:rsid w:val="00A86321"/>
    <w:rsid w:val="00A86A64"/>
    <w:rsid w:val="00A91A70"/>
    <w:rsid w:val="00A92668"/>
    <w:rsid w:val="00A92D06"/>
    <w:rsid w:val="00A96338"/>
    <w:rsid w:val="00A97224"/>
    <w:rsid w:val="00AA3CAF"/>
    <w:rsid w:val="00AA594E"/>
    <w:rsid w:val="00AA5D05"/>
    <w:rsid w:val="00AB0DF2"/>
    <w:rsid w:val="00AB23E9"/>
    <w:rsid w:val="00AB3022"/>
    <w:rsid w:val="00AB3EF9"/>
    <w:rsid w:val="00AB536C"/>
    <w:rsid w:val="00AC0FDC"/>
    <w:rsid w:val="00AC1FC8"/>
    <w:rsid w:val="00AC40D8"/>
    <w:rsid w:val="00AC55DD"/>
    <w:rsid w:val="00AD3E04"/>
    <w:rsid w:val="00AD4D2B"/>
    <w:rsid w:val="00AE262A"/>
    <w:rsid w:val="00AE3143"/>
    <w:rsid w:val="00AE3362"/>
    <w:rsid w:val="00AE7DFB"/>
    <w:rsid w:val="00AF16B4"/>
    <w:rsid w:val="00AF2919"/>
    <w:rsid w:val="00AF6821"/>
    <w:rsid w:val="00B05C45"/>
    <w:rsid w:val="00B06C99"/>
    <w:rsid w:val="00B1134C"/>
    <w:rsid w:val="00B12905"/>
    <w:rsid w:val="00B12B93"/>
    <w:rsid w:val="00B150B8"/>
    <w:rsid w:val="00B16339"/>
    <w:rsid w:val="00B16C3F"/>
    <w:rsid w:val="00B17202"/>
    <w:rsid w:val="00B21933"/>
    <w:rsid w:val="00B233C4"/>
    <w:rsid w:val="00B234AE"/>
    <w:rsid w:val="00B24E08"/>
    <w:rsid w:val="00B24E9A"/>
    <w:rsid w:val="00B25DF7"/>
    <w:rsid w:val="00B2743D"/>
    <w:rsid w:val="00B27A77"/>
    <w:rsid w:val="00B30203"/>
    <w:rsid w:val="00B30AF4"/>
    <w:rsid w:val="00B329B4"/>
    <w:rsid w:val="00B32D28"/>
    <w:rsid w:val="00B32FA1"/>
    <w:rsid w:val="00B33411"/>
    <w:rsid w:val="00B36FB9"/>
    <w:rsid w:val="00B372B5"/>
    <w:rsid w:val="00B40B41"/>
    <w:rsid w:val="00B416FB"/>
    <w:rsid w:val="00B455E0"/>
    <w:rsid w:val="00B46FAF"/>
    <w:rsid w:val="00B54F37"/>
    <w:rsid w:val="00B5607C"/>
    <w:rsid w:val="00B660AE"/>
    <w:rsid w:val="00B67457"/>
    <w:rsid w:val="00B702BD"/>
    <w:rsid w:val="00B72E90"/>
    <w:rsid w:val="00B73110"/>
    <w:rsid w:val="00B74BBE"/>
    <w:rsid w:val="00B75342"/>
    <w:rsid w:val="00B75AE2"/>
    <w:rsid w:val="00B7605E"/>
    <w:rsid w:val="00B8669A"/>
    <w:rsid w:val="00B91F50"/>
    <w:rsid w:val="00B92E15"/>
    <w:rsid w:val="00B9413C"/>
    <w:rsid w:val="00BA00FA"/>
    <w:rsid w:val="00BB0505"/>
    <w:rsid w:val="00BB1576"/>
    <w:rsid w:val="00BB536C"/>
    <w:rsid w:val="00BB66C3"/>
    <w:rsid w:val="00BC0FBB"/>
    <w:rsid w:val="00BC19F8"/>
    <w:rsid w:val="00BC255F"/>
    <w:rsid w:val="00BC26E3"/>
    <w:rsid w:val="00BC4C72"/>
    <w:rsid w:val="00BC56D3"/>
    <w:rsid w:val="00BE209B"/>
    <w:rsid w:val="00BE35C3"/>
    <w:rsid w:val="00BE6EAB"/>
    <w:rsid w:val="00BF279E"/>
    <w:rsid w:val="00BF71C6"/>
    <w:rsid w:val="00C00F33"/>
    <w:rsid w:val="00C00FA9"/>
    <w:rsid w:val="00C01422"/>
    <w:rsid w:val="00C02440"/>
    <w:rsid w:val="00C02C75"/>
    <w:rsid w:val="00C05434"/>
    <w:rsid w:val="00C06326"/>
    <w:rsid w:val="00C06D5E"/>
    <w:rsid w:val="00C07A9D"/>
    <w:rsid w:val="00C07CDE"/>
    <w:rsid w:val="00C10F91"/>
    <w:rsid w:val="00C128B8"/>
    <w:rsid w:val="00C1561D"/>
    <w:rsid w:val="00C17C90"/>
    <w:rsid w:val="00C20312"/>
    <w:rsid w:val="00C218FA"/>
    <w:rsid w:val="00C26BB9"/>
    <w:rsid w:val="00C273B2"/>
    <w:rsid w:val="00C325BF"/>
    <w:rsid w:val="00C32F80"/>
    <w:rsid w:val="00C37034"/>
    <w:rsid w:val="00C4413D"/>
    <w:rsid w:val="00C45CBE"/>
    <w:rsid w:val="00C624A9"/>
    <w:rsid w:val="00C63C49"/>
    <w:rsid w:val="00C66873"/>
    <w:rsid w:val="00C67DA7"/>
    <w:rsid w:val="00C74AEF"/>
    <w:rsid w:val="00C76CC1"/>
    <w:rsid w:val="00C77765"/>
    <w:rsid w:val="00C83A0B"/>
    <w:rsid w:val="00C853B4"/>
    <w:rsid w:val="00C85DD4"/>
    <w:rsid w:val="00C87C00"/>
    <w:rsid w:val="00C90095"/>
    <w:rsid w:val="00C90CFB"/>
    <w:rsid w:val="00C92662"/>
    <w:rsid w:val="00C92AD2"/>
    <w:rsid w:val="00CA0CA0"/>
    <w:rsid w:val="00CA24F6"/>
    <w:rsid w:val="00CA6820"/>
    <w:rsid w:val="00CB4CD6"/>
    <w:rsid w:val="00CB7580"/>
    <w:rsid w:val="00CC0FB8"/>
    <w:rsid w:val="00CC4CD3"/>
    <w:rsid w:val="00CC647E"/>
    <w:rsid w:val="00CD33C4"/>
    <w:rsid w:val="00CD57BA"/>
    <w:rsid w:val="00CD70FA"/>
    <w:rsid w:val="00CE3681"/>
    <w:rsid w:val="00CE6DA7"/>
    <w:rsid w:val="00CF1431"/>
    <w:rsid w:val="00CF3495"/>
    <w:rsid w:val="00CF474A"/>
    <w:rsid w:val="00D02961"/>
    <w:rsid w:val="00D0580B"/>
    <w:rsid w:val="00D05BFA"/>
    <w:rsid w:val="00D05D41"/>
    <w:rsid w:val="00D1284C"/>
    <w:rsid w:val="00D133B7"/>
    <w:rsid w:val="00D14BF6"/>
    <w:rsid w:val="00D14F38"/>
    <w:rsid w:val="00D22154"/>
    <w:rsid w:val="00D225B5"/>
    <w:rsid w:val="00D2328B"/>
    <w:rsid w:val="00D2406C"/>
    <w:rsid w:val="00D2430B"/>
    <w:rsid w:val="00D2641A"/>
    <w:rsid w:val="00D32202"/>
    <w:rsid w:val="00D32A4B"/>
    <w:rsid w:val="00D331BE"/>
    <w:rsid w:val="00D43F48"/>
    <w:rsid w:val="00D44826"/>
    <w:rsid w:val="00D62F60"/>
    <w:rsid w:val="00D63526"/>
    <w:rsid w:val="00D63E7E"/>
    <w:rsid w:val="00D663AD"/>
    <w:rsid w:val="00D677B9"/>
    <w:rsid w:val="00D67C7A"/>
    <w:rsid w:val="00D73D6F"/>
    <w:rsid w:val="00D7502A"/>
    <w:rsid w:val="00D7537B"/>
    <w:rsid w:val="00D75D33"/>
    <w:rsid w:val="00D77125"/>
    <w:rsid w:val="00D8420D"/>
    <w:rsid w:val="00D87AA6"/>
    <w:rsid w:val="00D92C9E"/>
    <w:rsid w:val="00D96534"/>
    <w:rsid w:val="00D9679F"/>
    <w:rsid w:val="00DA1BF4"/>
    <w:rsid w:val="00DA465E"/>
    <w:rsid w:val="00DA4DCA"/>
    <w:rsid w:val="00DA60F6"/>
    <w:rsid w:val="00DB09C9"/>
    <w:rsid w:val="00DB165E"/>
    <w:rsid w:val="00DB2CD7"/>
    <w:rsid w:val="00DB6480"/>
    <w:rsid w:val="00DB680C"/>
    <w:rsid w:val="00DB7C10"/>
    <w:rsid w:val="00DD0205"/>
    <w:rsid w:val="00DD0BE8"/>
    <w:rsid w:val="00DD526C"/>
    <w:rsid w:val="00DD566B"/>
    <w:rsid w:val="00DD78C7"/>
    <w:rsid w:val="00DD7BC7"/>
    <w:rsid w:val="00DD7D67"/>
    <w:rsid w:val="00DE64C0"/>
    <w:rsid w:val="00DF0BB6"/>
    <w:rsid w:val="00DF1A94"/>
    <w:rsid w:val="00DF3E0E"/>
    <w:rsid w:val="00DF6D42"/>
    <w:rsid w:val="00E03BE1"/>
    <w:rsid w:val="00E05289"/>
    <w:rsid w:val="00E0603B"/>
    <w:rsid w:val="00E06FD5"/>
    <w:rsid w:val="00E10A01"/>
    <w:rsid w:val="00E11DFE"/>
    <w:rsid w:val="00E176AE"/>
    <w:rsid w:val="00E24362"/>
    <w:rsid w:val="00E24B52"/>
    <w:rsid w:val="00E26BC8"/>
    <w:rsid w:val="00E31137"/>
    <w:rsid w:val="00E3522C"/>
    <w:rsid w:val="00E410CD"/>
    <w:rsid w:val="00E413C1"/>
    <w:rsid w:val="00E4344E"/>
    <w:rsid w:val="00E43B79"/>
    <w:rsid w:val="00E4496C"/>
    <w:rsid w:val="00E45287"/>
    <w:rsid w:val="00E501BE"/>
    <w:rsid w:val="00E51A62"/>
    <w:rsid w:val="00E566E8"/>
    <w:rsid w:val="00E56980"/>
    <w:rsid w:val="00E57BB4"/>
    <w:rsid w:val="00E67241"/>
    <w:rsid w:val="00E70F86"/>
    <w:rsid w:val="00E71D8F"/>
    <w:rsid w:val="00E76D4A"/>
    <w:rsid w:val="00E815E2"/>
    <w:rsid w:val="00E818D5"/>
    <w:rsid w:val="00E824C9"/>
    <w:rsid w:val="00E86BF2"/>
    <w:rsid w:val="00E90688"/>
    <w:rsid w:val="00E93300"/>
    <w:rsid w:val="00E96432"/>
    <w:rsid w:val="00EA10CA"/>
    <w:rsid w:val="00EA36A4"/>
    <w:rsid w:val="00EA49F9"/>
    <w:rsid w:val="00EA519D"/>
    <w:rsid w:val="00EB0B40"/>
    <w:rsid w:val="00EB240E"/>
    <w:rsid w:val="00EB549C"/>
    <w:rsid w:val="00EB554E"/>
    <w:rsid w:val="00EB6F83"/>
    <w:rsid w:val="00EC13FB"/>
    <w:rsid w:val="00EC2004"/>
    <w:rsid w:val="00EC25BF"/>
    <w:rsid w:val="00EC38F3"/>
    <w:rsid w:val="00EC402D"/>
    <w:rsid w:val="00EC414A"/>
    <w:rsid w:val="00EC529E"/>
    <w:rsid w:val="00EC534C"/>
    <w:rsid w:val="00EC5506"/>
    <w:rsid w:val="00EC62D5"/>
    <w:rsid w:val="00ED34A2"/>
    <w:rsid w:val="00ED37A5"/>
    <w:rsid w:val="00ED3D3F"/>
    <w:rsid w:val="00ED3D49"/>
    <w:rsid w:val="00ED4911"/>
    <w:rsid w:val="00ED6F17"/>
    <w:rsid w:val="00EE032C"/>
    <w:rsid w:val="00EE6FDE"/>
    <w:rsid w:val="00EF013D"/>
    <w:rsid w:val="00EF0AED"/>
    <w:rsid w:val="00EF1B01"/>
    <w:rsid w:val="00EF3438"/>
    <w:rsid w:val="00EF5E29"/>
    <w:rsid w:val="00EF7602"/>
    <w:rsid w:val="00F01CB8"/>
    <w:rsid w:val="00F03CC9"/>
    <w:rsid w:val="00F03ED3"/>
    <w:rsid w:val="00F047CE"/>
    <w:rsid w:val="00F07422"/>
    <w:rsid w:val="00F10711"/>
    <w:rsid w:val="00F114E2"/>
    <w:rsid w:val="00F1720D"/>
    <w:rsid w:val="00F17229"/>
    <w:rsid w:val="00F24F94"/>
    <w:rsid w:val="00F27C54"/>
    <w:rsid w:val="00F3153A"/>
    <w:rsid w:val="00F31B19"/>
    <w:rsid w:val="00F36E8E"/>
    <w:rsid w:val="00F43626"/>
    <w:rsid w:val="00F4460C"/>
    <w:rsid w:val="00F44E08"/>
    <w:rsid w:val="00F51A74"/>
    <w:rsid w:val="00F524E0"/>
    <w:rsid w:val="00F576B2"/>
    <w:rsid w:val="00F602D5"/>
    <w:rsid w:val="00F62903"/>
    <w:rsid w:val="00F632CB"/>
    <w:rsid w:val="00F642C2"/>
    <w:rsid w:val="00F73601"/>
    <w:rsid w:val="00F742E8"/>
    <w:rsid w:val="00F75BCD"/>
    <w:rsid w:val="00F77A95"/>
    <w:rsid w:val="00F81936"/>
    <w:rsid w:val="00F82B77"/>
    <w:rsid w:val="00F82C7F"/>
    <w:rsid w:val="00F83365"/>
    <w:rsid w:val="00F846EF"/>
    <w:rsid w:val="00F855E3"/>
    <w:rsid w:val="00F90B50"/>
    <w:rsid w:val="00F9136A"/>
    <w:rsid w:val="00F9157E"/>
    <w:rsid w:val="00FA22BB"/>
    <w:rsid w:val="00FA5B39"/>
    <w:rsid w:val="00FA5C99"/>
    <w:rsid w:val="00FB0210"/>
    <w:rsid w:val="00FB0455"/>
    <w:rsid w:val="00FB3369"/>
    <w:rsid w:val="00FB5C5F"/>
    <w:rsid w:val="00FB6C83"/>
    <w:rsid w:val="00FB7428"/>
    <w:rsid w:val="00FB7C54"/>
    <w:rsid w:val="00FC1A24"/>
    <w:rsid w:val="00FC427A"/>
    <w:rsid w:val="00FC4E7C"/>
    <w:rsid w:val="00FC55D7"/>
    <w:rsid w:val="00FC6861"/>
    <w:rsid w:val="00FD163A"/>
    <w:rsid w:val="00FD2657"/>
    <w:rsid w:val="00FD50B3"/>
    <w:rsid w:val="00FD644E"/>
    <w:rsid w:val="00FD75C3"/>
    <w:rsid w:val="00FD7EEA"/>
    <w:rsid w:val="00FE01FB"/>
    <w:rsid w:val="00FE080D"/>
    <w:rsid w:val="00FE2469"/>
    <w:rsid w:val="00FE6267"/>
    <w:rsid w:val="00FF4E2D"/>
    <w:rsid w:val="00FF6501"/>
    <w:rsid w:val="00FF6C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BFF86A5"/>
  <w15:docId w15:val="{BEA96F06-6FA4-4FDE-A073-DB27F5ED7E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10A0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53B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3BDA"/>
  </w:style>
  <w:style w:type="paragraph" w:styleId="Footer">
    <w:name w:val="footer"/>
    <w:basedOn w:val="Normal"/>
    <w:link w:val="FooterChar"/>
    <w:uiPriority w:val="99"/>
    <w:unhideWhenUsed/>
    <w:rsid w:val="00053B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3BDA"/>
  </w:style>
  <w:style w:type="character" w:styleId="Hyperlink">
    <w:name w:val="Hyperlink"/>
    <w:basedOn w:val="DefaultParagraphFont"/>
    <w:uiPriority w:val="99"/>
    <w:unhideWhenUsed/>
    <w:rsid w:val="00605D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5D4B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A038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A038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A038C"/>
    <w:rPr>
      <w:vertAlign w:val="superscript"/>
    </w:rPr>
  </w:style>
  <w:style w:type="paragraph" w:styleId="NormalWeb">
    <w:name w:val="Normal (Web)"/>
    <w:basedOn w:val="Normal"/>
    <w:uiPriority w:val="99"/>
    <w:unhideWhenUsed/>
    <w:rsid w:val="006072F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C67DA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131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587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442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7382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719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1135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599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1460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855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1136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759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7944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529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286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uowtsd-my.sharepoint.com/personal/2207867_student_uwtsd_ac_uk/Documents/Documents/10.4324/9780203503799" TargetMode="External"/><Relationship Id="rId1" Type="http://schemas.openxmlformats.org/officeDocument/2006/relationships/hyperlink" Target="https://www.psychologytoday.com/gb/blog/finding-true-refuge/201508/inviting-mara-tea?am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7" ma:contentTypeDescription="Create a new document." ma:contentTypeScope="" ma:versionID="a3cae3fcc0fe567d261f61d98b4d372c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314afa4ad83dfcc1b11594e0b03020ba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1EB6BAB-7AAB-4614-9D9C-1C459A735CA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24E1311-2562-418F-87F8-E56878A92BB3}">
  <ds:schemaRefs>
    <ds:schemaRef ds:uri="4055ddc6-ee7b-4b5b-b8fb-52871646f80e"/>
    <ds:schemaRef ds:uri="http://schemas.microsoft.com/office/2006/metadata/properties"/>
    <ds:schemaRef ds:uri="http://purl.org/dc/terms/"/>
    <ds:schemaRef ds:uri="http://schemas.microsoft.com/office/2006/documentManagement/types"/>
    <ds:schemaRef ds:uri="http://purl.org/dc/elements/1.1/"/>
    <ds:schemaRef ds:uri="http://www.w3.org/XML/1998/namespace"/>
    <ds:schemaRef ds:uri="http://purl.org/dc/dcmitype/"/>
    <ds:schemaRef ds:uri="http://schemas.microsoft.com/office/infopath/2007/PartnerControls"/>
    <ds:schemaRef ds:uri="http://schemas.openxmlformats.org/package/2006/metadata/core-properties"/>
  </ds:schemaRefs>
</ds:datastoreItem>
</file>

<file path=customXml/itemProps3.xml><?xml version="1.0" encoding="utf-8"?>
<ds:datastoreItem xmlns:ds="http://schemas.openxmlformats.org/officeDocument/2006/customXml" ds:itemID="{BB4860D2-8661-4257-87E1-3B6829CD4471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DB33743-068D-40BD-AA4F-7638639FD6B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4679</Words>
  <Characters>24331</Characters>
  <Application>Microsoft Office Word</Application>
  <DocSecurity>0</DocSecurity>
  <Lines>392</Lines>
  <Paragraphs>103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Reece Tackley (2207867)</dc:creator>
  <cp:keywords/>
  <dc:description/>
  <cp:lastModifiedBy>Reece Tackley (2207867)</cp:lastModifiedBy>
  <cp:revision>2</cp:revision>
  <dcterms:created xsi:type="dcterms:W3CDTF">2022-12-02T14:14:00Z</dcterms:created>
  <dcterms:modified xsi:type="dcterms:W3CDTF">2022-12-02T14:14:00Z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