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817EFC" w:rsidP="3B08860F" w:rsidRDefault="00985CCD" w14:paraId="21E2C630" w14:textId="77777777">
      <w:pPr>
        <w:jc w:val="left"/>
        <w:rPr>
          <w:rFonts w:cs="Arial"/>
          <w:caps w:val="1"/>
          <w:color w:val="FFFFFF" w:themeColor="background1" w:themeTint="FF" w:themeShade="FF"/>
        </w:rPr>
      </w:pPr>
      <w:r>
        <w:rPr>
          <w:rFonts w:cs="Arial"/>
          <w:caps/>
          <w:noProof/>
        </w:rPr>
        <w:drawing>
          <wp:anchor distT="0" distB="0" distL="114300" distR="114300" simplePos="0" relativeHeight="251657728" behindDoc="0" locked="0" layoutInCell="1" allowOverlap="1" wp14:anchorId="21E2C7F9" wp14:editId="21E2C7FA">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6704" behindDoc="0" locked="0" layoutInCell="1" allowOverlap="1" wp14:anchorId="21E2C7FB" wp14:editId="21E2C7FC">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75890" w:rsidP="63B64251" w:rsidRDefault="00575890" w14:paraId="21E2C631" w14:textId="77777777">
      <w:pPr>
        <w:jc w:val="center"/>
        <w:rPr>
          <w:rFonts w:cs="Arial"/>
          <w:caps w:val="1"/>
          <w:color w:val="000000" w:themeColor="text1" w:themeTint="FF" w:themeShade="FF"/>
          <w:sz w:val="48"/>
          <w:szCs w:val="48"/>
        </w:rPr>
      </w:pPr>
    </w:p>
    <w:p w:rsidR="00F74EAF" w:rsidP="63B64251" w:rsidRDefault="65A97419" w14:paraId="21E2C632" w14:textId="57EAAFA2">
      <w:pPr>
        <w:jc w:val="center"/>
        <w:rPr>
          <w:rFonts w:cs="Arial"/>
          <w:caps w:val="1"/>
          <w:color w:val="000000" w:themeColor="text1" w:themeTint="FF" w:themeShade="FF"/>
          <w:sz w:val="48"/>
          <w:szCs w:val="48"/>
        </w:rPr>
      </w:pPr>
      <w:r w:rsidRPr="63B64251" w:rsidR="49DF0BBA">
        <w:rPr>
          <w:rFonts w:cs="Arial"/>
          <w:caps w:val="1"/>
          <w:color w:val="000000" w:themeColor="text1" w:themeTint="FF" w:themeShade="FF"/>
          <w:sz w:val="48"/>
          <w:szCs w:val="48"/>
        </w:rPr>
        <w:t xml:space="preserve">Implementation of </w:t>
      </w:r>
      <w:r w:rsidRPr="63B64251" w:rsidR="49DF0BBA">
        <w:rPr>
          <w:rFonts w:cs="Arial"/>
          <w:caps w:val="1"/>
          <w:color w:val="000000" w:themeColor="text1" w:themeTint="FF" w:themeShade="FF"/>
          <w:sz w:val="48"/>
          <w:szCs w:val="48"/>
        </w:rPr>
        <w:t>nessus</w:t>
      </w:r>
      <w:r w:rsidRPr="63B64251" w:rsidR="49DF0BBA">
        <w:rPr>
          <w:rFonts w:cs="Arial"/>
          <w:caps w:val="1"/>
          <w:color w:val="000000" w:themeColor="text1" w:themeTint="FF" w:themeShade="FF"/>
          <w:sz w:val="48"/>
          <w:szCs w:val="48"/>
        </w:rPr>
        <w:t xml:space="preserve"> in a </w:t>
      </w:r>
      <w:r w:rsidRPr="63B64251" w:rsidR="3BF8A6BA">
        <w:rPr>
          <w:rFonts w:cs="Arial"/>
          <w:caps w:val="1"/>
          <w:color w:val="000000" w:themeColor="text1" w:themeTint="FF" w:themeShade="FF"/>
          <w:sz w:val="48"/>
          <w:szCs w:val="48"/>
        </w:rPr>
        <w:t xml:space="preserve">CORPORATE NETWORK </w:t>
      </w:r>
      <w:r w:rsidRPr="63B64251" w:rsidR="49DF0BBA">
        <w:rPr>
          <w:rFonts w:cs="Arial"/>
          <w:caps w:val="1"/>
          <w:color w:val="000000" w:themeColor="text1" w:themeTint="FF" w:themeShade="FF"/>
          <w:sz w:val="48"/>
          <w:szCs w:val="48"/>
        </w:rPr>
        <w:t>environment</w:t>
      </w:r>
    </w:p>
    <w:p w:rsidR="00575890" w:rsidP="63B64251" w:rsidRDefault="00575890" w14:paraId="21E2C633" w14:textId="77777777">
      <w:pPr>
        <w:jc w:val="center"/>
        <w:rPr>
          <w:rFonts w:cs="Arial"/>
          <w:color w:val="000000" w:themeColor="text1" w:themeTint="FF" w:themeShade="FF"/>
          <w:sz w:val="48"/>
          <w:szCs w:val="48"/>
        </w:rPr>
      </w:pPr>
      <w:r w:rsidRPr="63B64251" w:rsidR="55DF3179">
        <w:rPr>
          <w:rFonts w:cs="Arial"/>
          <w:color w:val="000000" w:themeColor="text1" w:themeTint="FF" w:themeShade="FF"/>
          <w:sz w:val="48"/>
          <w:szCs w:val="48"/>
        </w:rPr>
        <w:t>by</w:t>
      </w:r>
    </w:p>
    <w:p w:rsidR="00817EFC" w:rsidP="63B64251" w:rsidRDefault="00FB220B" w14:paraId="21E2C634" w14:textId="0791C42A">
      <w:pPr>
        <w:jc w:val="center"/>
        <w:rPr>
          <w:rFonts w:cs="Arial"/>
          <w:color w:val="000000" w:themeColor="text1" w:themeTint="FF" w:themeShade="FF"/>
          <w:sz w:val="48"/>
          <w:szCs w:val="48"/>
        </w:rPr>
      </w:pPr>
      <w:r w:rsidRPr="63B64251" w:rsidR="17408816">
        <w:rPr>
          <w:rFonts w:cs="Arial"/>
          <w:color w:val="000000" w:themeColor="text1" w:themeTint="FF" w:themeShade="FF"/>
          <w:sz w:val="48"/>
          <w:szCs w:val="48"/>
        </w:rPr>
        <w:t>David Cornelius</w:t>
      </w:r>
    </w:p>
    <w:p w:rsidR="00817EFC" w:rsidP="63B64251" w:rsidRDefault="00817EFC" w14:paraId="21E2C635" w14:textId="77777777">
      <w:pPr>
        <w:jc w:val="center"/>
        <w:rPr>
          <w:rFonts w:cs="Arial"/>
          <w:color w:val="000000" w:themeColor="text1" w:themeTint="FF" w:themeShade="FF"/>
          <w:sz w:val="48"/>
          <w:szCs w:val="48"/>
        </w:rPr>
      </w:pPr>
    </w:p>
    <w:p w:rsidR="00817EFC" w:rsidP="63B64251" w:rsidRDefault="00575890" w14:paraId="21E2C636" w14:textId="4A37532C">
      <w:pPr>
        <w:jc w:val="center"/>
        <w:rPr>
          <w:rFonts w:cs="Arial"/>
          <w:color w:val="000000" w:themeColor="text1" w:themeTint="FF" w:themeShade="FF"/>
          <w:sz w:val="48"/>
          <w:szCs w:val="48"/>
        </w:rPr>
      </w:pPr>
      <w:r w:rsidRPr="63B64251" w:rsidR="55DF3179">
        <w:rPr>
          <w:rFonts w:cs="Arial"/>
          <w:color w:val="000000" w:themeColor="text1" w:themeTint="FF" w:themeShade="FF"/>
          <w:sz w:val="48"/>
          <w:szCs w:val="48"/>
        </w:rPr>
        <w:t xml:space="preserve">Supervisor: </w:t>
      </w:r>
      <w:r w:rsidRPr="63B64251" w:rsidR="17408816">
        <w:rPr>
          <w:rFonts w:cs="Arial"/>
          <w:color w:val="000000" w:themeColor="text1" w:themeTint="FF" w:themeShade="FF"/>
          <w:sz w:val="48"/>
          <w:szCs w:val="48"/>
        </w:rPr>
        <w:t xml:space="preserve">Nitheesh </w:t>
      </w:r>
      <w:r w:rsidRPr="63B64251" w:rsidR="095EB2C7">
        <w:rPr>
          <w:rFonts w:cs="Arial"/>
          <w:color w:val="000000" w:themeColor="text1" w:themeTint="FF" w:themeShade="FF"/>
          <w:sz w:val="48"/>
          <w:szCs w:val="48"/>
        </w:rPr>
        <w:t>K</w:t>
      </w:r>
      <w:r w:rsidRPr="63B64251" w:rsidR="17408816">
        <w:rPr>
          <w:rFonts w:cs="Arial"/>
          <w:color w:val="000000" w:themeColor="text1" w:themeTint="FF" w:themeShade="FF"/>
          <w:sz w:val="48"/>
          <w:szCs w:val="48"/>
        </w:rPr>
        <w:t>ali</w:t>
      </w:r>
      <w:r w:rsidRPr="63B64251" w:rsidR="095EB2C7">
        <w:rPr>
          <w:rFonts w:cs="Arial"/>
          <w:color w:val="000000" w:themeColor="text1" w:themeTint="FF" w:themeShade="FF"/>
          <w:sz w:val="48"/>
          <w:szCs w:val="48"/>
        </w:rPr>
        <w:t>yamurthy</w:t>
      </w:r>
    </w:p>
    <w:p w:rsidR="00817EFC" w:rsidP="63B64251" w:rsidRDefault="00817EFC" w14:paraId="21E2C637" w14:textId="77777777">
      <w:pPr>
        <w:jc w:val="center"/>
        <w:rPr>
          <w:rFonts w:cs="Arial"/>
          <w:color w:val="000000" w:themeColor="text1" w:themeTint="FF" w:themeShade="FF"/>
          <w:sz w:val="48"/>
          <w:szCs w:val="48"/>
        </w:rPr>
      </w:pPr>
    </w:p>
    <w:p w:rsidRPr="00575890" w:rsidR="00575890" w:rsidP="63B64251" w:rsidRDefault="00575890" w14:paraId="21E2C638" w14:textId="77777777">
      <w:pPr>
        <w:jc w:val="center"/>
        <w:rPr>
          <w:rFonts w:ascii="Calibri" w:hAnsi="Calibri"/>
          <w:color w:val="000000"/>
          <w:sz w:val="44"/>
          <w:szCs w:val="44"/>
        </w:rPr>
      </w:pPr>
      <w:r w:rsidRPr="63B64251" w:rsidR="55DF3179">
        <w:rPr>
          <w:rFonts w:ascii="Calibri" w:hAnsi="Calibri"/>
          <w:color w:val="000000" w:themeColor="text1" w:themeTint="FF" w:themeShade="FF"/>
          <w:sz w:val="44"/>
          <w:szCs w:val="44"/>
        </w:rPr>
        <w:t xml:space="preserve">Project </w:t>
      </w:r>
      <w:r w:rsidRPr="63B64251" w:rsidR="55DF3179">
        <w:rPr>
          <w:rFonts w:ascii="Calibri" w:hAnsi="Calibri"/>
          <w:color w:val="000000" w:themeColor="text1" w:themeTint="FF" w:themeShade="FF"/>
          <w:sz w:val="44"/>
          <w:szCs w:val="44"/>
        </w:rPr>
        <w:t>submitted</w:t>
      </w:r>
      <w:r w:rsidRPr="63B64251" w:rsidR="55DF3179">
        <w:rPr>
          <w:rFonts w:ascii="Calibri" w:hAnsi="Calibri"/>
          <w:color w:val="000000" w:themeColor="text1" w:themeTint="FF" w:themeShade="FF"/>
          <w:sz w:val="44"/>
          <w:szCs w:val="44"/>
        </w:rPr>
        <w:t xml:space="preserve"> as part of the requirements for the award of BSc</w:t>
      </w:r>
      <w:r w:rsidRPr="63B64251" w:rsidR="55DF3179">
        <w:rPr>
          <w:rFonts w:ascii="Calibri" w:hAnsi="Calibri"/>
          <w:color w:val="000000" w:themeColor="text1" w:themeTint="FF" w:themeShade="FF"/>
          <w:sz w:val="44"/>
          <w:szCs w:val="44"/>
        </w:rPr>
        <w:t xml:space="preserve"> </w:t>
      </w:r>
      <w:r w:rsidRPr="63B64251" w:rsidR="55DF3179">
        <w:rPr>
          <w:rFonts w:ascii="Calibri" w:hAnsi="Calibri"/>
          <w:color w:val="000000" w:themeColor="text1" w:themeTint="FF" w:themeShade="FF"/>
          <w:sz w:val="44"/>
          <w:szCs w:val="44"/>
        </w:rPr>
        <w:t>(Hons) Computer Networks</w:t>
      </w:r>
    </w:p>
    <w:p w:rsidR="00575890" w:rsidP="63B64251" w:rsidRDefault="00575890" w14:paraId="21E2C639" w14:textId="77777777">
      <w:pPr>
        <w:jc w:val="center"/>
        <w:rPr>
          <w:rFonts w:cs="Arial"/>
          <w:color w:val="000000" w:themeColor="text1" w:themeTint="FF" w:themeShade="FF"/>
          <w:sz w:val="48"/>
          <w:szCs w:val="48"/>
        </w:rPr>
      </w:pPr>
    </w:p>
    <w:p w:rsidR="00356CDD" w:rsidP="63B64251" w:rsidRDefault="006675E1" w14:paraId="21E2C63A" w14:textId="4D12258D">
      <w:pPr>
        <w:jc w:val="center"/>
        <w:rPr>
          <w:rFonts w:cs="Arial"/>
          <w:color w:val="000000" w:themeColor="text1" w:themeTint="FF" w:themeShade="FF"/>
          <w:sz w:val="48"/>
          <w:szCs w:val="48"/>
        </w:rPr>
      </w:pPr>
      <w:r w:rsidRPr="63B64251" w:rsidR="42222E6E">
        <w:rPr>
          <w:rFonts w:cs="Arial"/>
          <w:color w:val="000000" w:themeColor="text1" w:themeTint="FF" w:themeShade="FF"/>
          <w:sz w:val="48"/>
          <w:szCs w:val="48"/>
        </w:rPr>
        <w:t xml:space="preserve">January </w:t>
      </w:r>
      <w:r w:rsidRPr="63B64251" w:rsidR="542EEAF2">
        <w:rPr>
          <w:rFonts w:cs="Arial"/>
          <w:color w:val="000000" w:themeColor="text1" w:themeTint="FF" w:themeShade="FF"/>
          <w:sz w:val="48"/>
          <w:szCs w:val="48"/>
        </w:rPr>
        <w:t xml:space="preserve">- </w:t>
      </w:r>
      <w:r w:rsidRPr="63B64251" w:rsidR="095EB2C7">
        <w:rPr>
          <w:rFonts w:cs="Arial"/>
          <w:color w:val="000000" w:themeColor="text1" w:themeTint="FF" w:themeShade="FF"/>
          <w:sz w:val="48"/>
          <w:szCs w:val="48"/>
        </w:rPr>
        <w:t>202</w:t>
      </w:r>
      <w:r w:rsidRPr="63B64251" w:rsidR="603C7DB0">
        <w:rPr>
          <w:rFonts w:cs="Arial"/>
          <w:color w:val="000000" w:themeColor="text1" w:themeTint="FF" w:themeShade="FF"/>
          <w:sz w:val="48"/>
          <w:szCs w:val="48"/>
        </w:rPr>
        <w:t>5</w:t>
      </w:r>
    </w:p>
    <w:p w:rsidR="00575890" w:rsidP="63B64251" w:rsidRDefault="00575890" w14:paraId="21E2C63B" w14:textId="77777777">
      <w:pPr>
        <w:jc w:val="center"/>
        <w:rPr>
          <w:rFonts w:cs="Arial"/>
          <w:color w:val="000000" w:themeColor="text1" w:themeTint="FF" w:themeShade="FF"/>
          <w:sz w:val="48"/>
          <w:szCs w:val="48"/>
        </w:rPr>
      </w:pPr>
    </w:p>
    <w:p w:rsidR="63B64251" w:rsidP="63B64251" w:rsidRDefault="63B64251" w14:paraId="4E9C4E04" w14:textId="5EE69692">
      <w:pPr>
        <w:rPr>
          <w:color w:val="000000" w:themeColor="text1" w:themeTint="FF" w:themeShade="FF"/>
        </w:rPr>
      </w:pPr>
      <w:r w:rsidRPr="63B64251">
        <w:rPr>
          <w:color w:val="000000" w:themeColor="text1" w:themeTint="FF" w:themeShade="FF"/>
        </w:rPr>
        <w:br w:type="page"/>
      </w:r>
    </w:p>
    <w:p w:rsidRPr="002B6944" w:rsidR="00F74EAF" w:rsidP="63B64251" w:rsidRDefault="00F74EAF" w14:paraId="21E2C63F" w14:textId="49418C50">
      <w:pPr>
        <w:pStyle w:val="Normal"/>
        <w:rPr>
          <w:b w:val="1"/>
          <w:bCs w:val="1"/>
          <w:color w:val="000000" w:themeColor="text1" w:themeTint="FF" w:themeShade="FF"/>
          <w:sz w:val="32"/>
          <w:szCs w:val="32"/>
        </w:rPr>
      </w:pPr>
      <w:bookmarkStart w:name="_Toc202288048" w:id="0"/>
      <w:bookmarkStart w:name="_Toc202288693" w:id="1"/>
      <w:bookmarkStart w:name="_Toc202289151" w:id="2"/>
      <w:bookmarkStart w:name="_Toc166910561" w:id="3"/>
      <w:r w:rsidRPr="63B64251" w:rsidR="7ADB51A5">
        <w:rPr>
          <w:b w:val="1"/>
          <w:bCs w:val="1"/>
          <w:color w:val="000000" w:themeColor="text1" w:themeTint="FF" w:themeShade="FF"/>
          <w:sz w:val="32"/>
          <w:szCs w:val="32"/>
        </w:rPr>
        <w:t>Declaration of Originality</w:t>
      </w:r>
    </w:p>
    <w:p w:rsidRPr="005B638E" w:rsidR="00575890" w:rsidP="00575890" w:rsidRDefault="00575890" w14:paraId="21E2C640" w14:textId="77777777">
      <w:pPr>
        <w:rPr>
          <w:rFonts w:ascii="Calibri" w:hAnsi="Calibri"/>
          <w:color w:val="000000"/>
        </w:rPr>
      </w:pPr>
      <w:r w:rsidRPr="63B64251" w:rsidR="55DF3179">
        <w:rPr>
          <w:rFonts w:ascii="Calibri" w:hAnsi="Calibri"/>
          <w:b w:val="1"/>
          <w:bCs w:val="1"/>
          <w:color w:val="000000" w:themeColor="text1" w:themeTint="FF" w:themeShade="FF"/>
        </w:rPr>
        <w:t xml:space="preserve"> </w:t>
      </w:r>
    </w:p>
    <w:p w:rsidRPr="005B638E" w:rsidR="00575890" w:rsidP="00575890" w:rsidRDefault="00575890" w14:paraId="21E2C641" w14:textId="5FC509D1">
      <w:pPr>
        <w:rPr>
          <w:rFonts w:ascii="Calibri" w:hAnsi="Calibri"/>
          <w:color w:val="000000"/>
        </w:rPr>
      </w:pPr>
      <w:r w:rsidRPr="005B638E">
        <w:rPr>
          <w:rFonts w:ascii="Calibri" w:hAnsi="Calibri"/>
          <w:color w:val="000000"/>
        </w:rPr>
        <w:t xml:space="preserve">I, </w:t>
      </w:r>
      <w:r w:rsidR="006675E1">
        <w:rPr>
          <w:rFonts w:ascii="Calibri" w:hAnsi="Calibri"/>
          <w:color w:val="000000"/>
        </w:rPr>
        <w:t>David Cornelius</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rsidRPr="005B638E" w:rsidR="00575890" w:rsidP="00575890" w:rsidRDefault="00575890" w14:paraId="21E2C642" w14:textId="77777777">
      <w:pPr>
        <w:rPr>
          <w:rFonts w:ascii="Calibri" w:hAnsi="Calibri"/>
          <w:color w:val="000000"/>
        </w:rPr>
      </w:pPr>
      <w:r w:rsidRPr="63B64251" w:rsidR="55DF3179">
        <w:rPr>
          <w:rFonts w:ascii="Calibri" w:hAnsi="Calibri"/>
          <w:color w:val="000000" w:themeColor="text1" w:themeTint="FF" w:themeShade="FF"/>
        </w:rPr>
        <w:t xml:space="preserve">  </w:t>
      </w:r>
    </w:p>
    <w:p w:rsidRPr="005B638E" w:rsidR="00575890" w:rsidP="00575890" w:rsidRDefault="00575890" w14:paraId="21E2C643" w14:textId="77777777">
      <w:pPr>
        <w:rPr>
          <w:rFonts w:ascii="Calibri" w:hAnsi="Calibri"/>
          <w:color w:val="000000"/>
        </w:rPr>
      </w:pPr>
      <w:r w:rsidRPr="005B638E">
        <w:rPr>
          <w:rFonts w:ascii="Calibri" w:hAnsi="Calibri"/>
          <w:color w:val="000000"/>
        </w:rPr>
        <w:t xml:space="preserve">This work has not previously been accepted as part of any other degree submission. </w:t>
      </w:r>
    </w:p>
    <w:p w:rsidRPr="005B638E" w:rsidR="00575890" w:rsidP="00575890" w:rsidRDefault="00575890" w14:paraId="21E2C644" w14:textId="77777777">
      <w:pPr>
        <w:rPr>
          <w:rFonts w:ascii="Calibri" w:hAnsi="Calibri"/>
          <w:color w:val="000000"/>
        </w:rPr>
      </w:pPr>
      <w:r w:rsidRPr="63B64251" w:rsidR="55DF3179">
        <w:rPr>
          <w:rFonts w:ascii="Calibri" w:hAnsi="Calibri"/>
          <w:color w:val="000000" w:themeColor="text1" w:themeTint="FF" w:themeShade="FF"/>
        </w:rPr>
        <w:t xml:space="preserve">   </w:t>
      </w:r>
    </w:p>
    <w:p w:rsidRPr="005B638E" w:rsidR="00575890" w:rsidP="00575890" w:rsidRDefault="61629CDD" w14:paraId="21E2C645" w14:textId="129DAB20">
      <w:pPr>
        <w:ind w:left="1440"/>
        <w:rPr>
          <w:rFonts w:ascii="Calibri" w:hAnsi="Calibri"/>
          <w:color w:val="000000"/>
        </w:rPr>
      </w:pPr>
      <w:r w:rsidRPr="63B64251" w:rsidR="2854A455">
        <w:rPr>
          <w:rFonts w:ascii="Calibri" w:hAnsi="Calibri"/>
          <w:b w:val="1"/>
          <w:bCs w:val="1"/>
          <w:i w:val="1"/>
          <w:iCs w:val="1"/>
          <w:color w:val="000000" w:themeColor="text1" w:themeTint="FF" w:themeShade="FF"/>
        </w:rPr>
        <w:t>Signed:</w:t>
      </w:r>
      <w:r w:rsidRPr="63B64251" w:rsidR="28A256C0">
        <w:rPr>
          <w:rFonts w:ascii="Calibri" w:hAnsi="Calibri"/>
          <w:b w:val="1"/>
          <w:bCs w:val="1"/>
          <w:i w:val="1"/>
          <w:iCs w:val="1"/>
          <w:color w:val="000000" w:themeColor="text1" w:themeTint="FF" w:themeShade="FF"/>
        </w:rPr>
        <w:t xml:space="preserve"> David J Cornelius</w:t>
      </w:r>
      <w:r w:rsidRPr="63B64251" w:rsidR="24567A52">
        <w:rPr>
          <w:rFonts w:ascii="Calibri" w:hAnsi="Calibri"/>
          <w:b w:val="1"/>
          <w:bCs w:val="1"/>
          <w:i w:val="1"/>
          <w:iCs w:val="1"/>
          <w:color w:val="000000" w:themeColor="text1" w:themeTint="FF" w:themeShade="FF"/>
        </w:rPr>
        <w:t xml:space="preserve"> </w:t>
      </w:r>
    </w:p>
    <w:p w:rsidRPr="005B638E" w:rsidR="00575890" w:rsidP="00575890" w:rsidRDefault="00575890" w14:paraId="21E2C646" w14:textId="77777777">
      <w:pPr>
        <w:ind w:left="1440"/>
        <w:rPr>
          <w:rFonts w:ascii="Calibri" w:hAnsi="Calibri"/>
          <w:color w:val="000000"/>
        </w:rPr>
      </w:pPr>
      <w:r w:rsidRPr="63B64251" w:rsidR="55DF3179">
        <w:rPr>
          <w:rFonts w:ascii="Calibri" w:hAnsi="Calibri"/>
          <w:b w:val="1"/>
          <w:bCs w:val="1"/>
          <w:i w:val="1"/>
          <w:iCs w:val="1"/>
          <w:color w:val="000000" w:themeColor="text1" w:themeTint="FF" w:themeShade="FF"/>
        </w:rPr>
        <w:t xml:space="preserve"> </w:t>
      </w:r>
    </w:p>
    <w:p w:rsidRPr="005B638E" w:rsidR="00575890" w:rsidP="00575890" w:rsidRDefault="00575890" w14:paraId="21E2C647" w14:textId="77777777">
      <w:pPr>
        <w:ind w:left="1440"/>
        <w:rPr>
          <w:rFonts w:ascii="Calibri" w:hAnsi="Calibri"/>
          <w:color w:val="000000"/>
        </w:rPr>
      </w:pPr>
      <w:r w:rsidRPr="63B64251" w:rsidR="55DF3179">
        <w:rPr>
          <w:rFonts w:ascii="Calibri" w:hAnsi="Calibri"/>
          <w:b w:val="1"/>
          <w:bCs w:val="1"/>
          <w:i w:val="1"/>
          <w:iCs w:val="1"/>
          <w:color w:val="000000" w:themeColor="text1" w:themeTint="FF" w:themeShade="FF"/>
        </w:rPr>
        <w:t xml:space="preserve"> </w:t>
      </w:r>
    </w:p>
    <w:p w:rsidRPr="005B638E" w:rsidR="00575890" w:rsidP="00575890" w:rsidRDefault="795101BF" w14:paraId="21E2C648" w14:textId="56652FF3">
      <w:pPr>
        <w:ind w:left="1440"/>
        <w:rPr>
          <w:rFonts w:ascii="Calibri" w:hAnsi="Calibri"/>
          <w:color w:val="000000"/>
        </w:rPr>
      </w:pPr>
      <w:r w:rsidRPr="63B64251" w:rsidR="15736EDF">
        <w:rPr>
          <w:rFonts w:ascii="Calibri" w:hAnsi="Calibri"/>
          <w:b w:val="1"/>
          <w:bCs w:val="1"/>
          <w:i w:val="1"/>
          <w:iCs w:val="1"/>
          <w:color w:val="000000" w:themeColor="text1" w:themeTint="FF" w:themeShade="FF"/>
        </w:rPr>
        <w:t>Date:</w:t>
      </w:r>
      <w:r w:rsidRPr="63B64251" w:rsidR="24567A52">
        <w:rPr>
          <w:rFonts w:ascii="Calibri" w:hAnsi="Calibri"/>
          <w:b w:val="1"/>
          <w:bCs w:val="1"/>
          <w:i w:val="1"/>
          <w:iCs w:val="1"/>
          <w:color w:val="000000" w:themeColor="text1" w:themeTint="FF" w:themeShade="FF"/>
        </w:rPr>
        <w:t xml:space="preserve"> </w:t>
      </w:r>
      <w:r w:rsidRPr="63B64251" w:rsidR="28A256C0">
        <w:rPr>
          <w:rFonts w:ascii="Calibri" w:hAnsi="Calibri"/>
          <w:b w:val="1"/>
          <w:bCs w:val="1"/>
          <w:i w:val="1"/>
          <w:iCs w:val="1"/>
          <w:color w:val="000000" w:themeColor="text1" w:themeTint="FF" w:themeShade="FF"/>
        </w:rPr>
        <w:t>02/03/2024</w:t>
      </w:r>
      <w:r w:rsidRPr="63B64251" w:rsidR="24567A52">
        <w:rPr>
          <w:rFonts w:ascii="Calibri" w:hAnsi="Calibri"/>
          <w:b w:val="1"/>
          <w:bCs w:val="1"/>
          <w:i w:val="1"/>
          <w:iCs w:val="1"/>
          <w:color w:val="000000" w:themeColor="text1" w:themeTint="FF" w:themeShade="FF"/>
        </w:rPr>
        <w:t xml:space="preserve"> </w:t>
      </w:r>
    </w:p>
    <w:p w:rsidR="00AF6F95" w:rsidP="00F903E7" w:rsidRDefault="00AF6F95" w14:paraId="21E2C649" w14:textId="77777777">
      <w:pPr>
        <w:pStyle w:val="Heading3"/>
        <w:rPr>
          <w:rFonts w:cs="Arial"/>
          <w:color w:val="000000"/>
          <w:sz w:val="22"/>
          <w:szCs w:val="22"/>
        </w:rPr>
      </w:pPr>
    </w:p>
    <w:p w:rsidRPr="00F903E7" w:rsidR="006E0A27" w:rsidP="63B64251" w:rsidRDefault="006E0A27" w14:paraId="21E2C64A" w14:textId="77777777">
      <w:pPr>
        <w:rPr>
          <w:rFonts w:cs="Arial"/>
          <w:b w:val="1"/>
          <w:bCs w:val="1"/>
          <w:color w:val="000000"/>
          <w:sz w:val="22"/>
          <w:szCs w:val="22"/>
        </w:rPr>
      </w:pPr>
    </w:p>
    <w:p w:rsidRPr="005B638E" w:rsidR="006E0A27" w:rsidP="63B64251" w:rsidRDefault="006E0A27" w14:paraId="21E2C64B" w14:textId="77777777">
      <w:pPr>
        <w:rPr>
          <w:rFonts w:ascii="Calibri" w:hAnsi="Calibri"/>
          <w:color w:val="000000"/>
          <w:sz w:val="28"/>
          <w:szCs w:val="28"/>
        </w:rPr>
      </w:pPr>
      <w:r w:rsidRPr="63B64251" w:rsidR="0A6F91AA">
        <w:rPr>
          <w:rFonts w:ascii="Calibri" w:hAnsi="Calibri"/>
          <w:b w:val="1"/>
          <w:bCs w:val="1"/>
          <w:color w:val="000000" w:themeColor="text1" w:themeTint="FF" w:themeShade="FF"/>
          <w:sz w:val="28"/>
          <w:szCs w:val="28"/>
        </w:rPr>
        <w:t>FORM OF CONSENT</w:t>
      </w:r>
      <w:r w:rsidRPr="63B64251" w:rsidR="0A6F91AA">
        <w:rPr>
          <w:rFonts w:ascii="Calibri" w:hAnsi="Calibri"/>
          <w:b w:val="1"/>
          <w:bCs w:val="1"/>
          <w:i w:val="1"/>
          <w:iCs w:val="1"/>
          <w:color w:val="000000" w:themeColor="text1" w:themeTint="FF" w:themeShade="FF"/>
          <w:sz w:val="28"/>
          <w:szCs w:val="28"/>
        </w:rPr>
        <w:t xml:space="preserve"> </w:t>
      </w:r>
    </w:p>
    <w:p w:rsidR="006E0A27" w:rsidP="006E0A27" w:rsidRDefault="006E0A27" w14:paraId="21E2C64C" w14:textId="77777777">
      <w:pPr>
        <w:spacing w:after="40"/>
        <w:rPr>
          <w:rFonts w:ascii="Calibri" w:hAnsi="Calibri"/>
          <w:b w:val="1"/>
          <w:bCs w:val="1"/>
          <w:color w:val="000000"/>
        </w:rPr>
      </w:pPr>
    </w:p>
    <w:p w:rsidRPr="005B638E" w:rsidR="006E0A27" w:rsidP="006E0A27" w:rsidRDefault="006E0A27" w14:paraId="21E2C64D" w14:textId="0A539284">
      <w:pPr>
        <w:spacing w:after="40"/>
        <w:rPr>
          <w:rFonts w:ascii="Calibri" w:hAnsi="Calibri"/>
          <w:color w:val="000000"/>
        </w:rPr>
      </w:pPr>
      <w:r w:rsidRPr="772FA9F3" w:rsidR="3DD0F77C">
        <w:rPr>
          <w:rFonts w:ascii="Calibri" w:hAnsi="Calibri"/>
          <w:b w:val="1"/>
          <w:bCs w:val="1"/>
          <w:color w:val="000000" w:themeColor="text1" w:themeTint="FF" w:themeShade="FF"/>
        </w:rPr>
        <w:t xml:space="preserve">I </w:t>
      </w:r>
      <w:r w:rsidRPr="772FA9F3" w:rsidR="3A003ED9">
        <w:rPr>
          <w:rFonts w:ascii="Calibri" w:hAnsi="Calibri"/>
          <w:color w:val="000000" w:themeColor="text1" w:themeTint="FF" w:themeShade="FF"/>
        </w:rPr>
        <w:t>David Cornelius</w:t>
      </w:r>
      <w:r w:rsidRPr="772FA9F3" w:rsidR="3DD0F77C">
        <w:rPr>
          <w:rFonts w:ascii="Calibri" w:hAnsi="Calibri"/>
          <w:color w:val="000000" w:themeColor="text1" w:themeTint="FF" w:themeShade="FF"/>
        </w:rPr>
        <w:t xml:space="preserve"> hereby consent that my Project, </w:t>
      </w:r>
      <w:r w:rsidRPr="772FA9F3" w:rsidR="3DD0F77C">
        <w:rPr>
          <w:rFonts w:ascii="Calibri" w:hAnsi="Calibri"/>
          <w:color w:val="000000" w:themeColor="text1" w:themeTint="FF" w:themeShade="FF"/>
        </w:rPr>
        <w:t>submitted</w:t>
      </w:r>
      <w:r w:rsidRPr="772FA9F3" w:rsidR="3DD0F77C">
        <w:rPr>
          <w:rFonts w:ascii="Calibri" w:hAnsi="Calibri"/>
          <w:color w:val="000000" w:themeColor="text1" w:themeTint="FF" w:themeShade="FF"/>
        </w:rPr>
        <w:t xml:space="preserve"> in candidature for the </w:t>
      </w:r>
      <w:r w:rsidRPr="772FA9F3" w:rsidR="44D17E20">
        <w:rPr>
          <w:rFonts w:ascii="Calibri" w:hAnsi="Calibri"/>
          <w:i w:val="1"/>
          <w:iCs w:val="1"/>
          <w:color w:val="000000" w:themeColor="text1" w:themeTint="FF" w:themeShade="FF"/>
          <w:u w:val="single"/>
        </w:rPr>
        <w:t>B.Sc. (</w:t>
      </w:r>
      <w:r w:rsidRPr="772FA9F3" w:rsidR="3DD0F77C">
        <w:rPr>
          <w:rFonts w:ascii="Calibri" w:hAnsi="Calibri"/>
          <w:i w:val="1"/>
          <w:iCs w:val="1"/>
          <w:color w:val="000000" w:themeColor="text1" w:themeTint="FF" w:themeShade="FF"/>
          <w:u w:val="single"/>
        </w:rPr>
        <w:t>Hons) Computer</w:t>
      </w:r>
      <w:r w:rsidRPr="772FA9F3" w:rsidR="3DD0F77C">
        <w:rPr>
          <w:rFonts w:ascii="Calibri" w:hAnsi="Calibri"/>
          <w:i w:val="1"/>
          <w:iCs w:val="1"/>
          <w:color w:val="000000" w:themeColor="text1" w:themeTint="FF" w:themeShade="FF"/>
          <w:u w:val="single"/>
        </w:rPr>
        <w:t xml:space="preserve"> </w:t>
      </w:r>
      <w:r w:rsidRPr="772FA9F3" w:rsidR="3DD0F77C">
        <w:rPr>
          <w:rFonts w:ascii="Calibri" w:hAnsi="Calibri"/>
          <w:i w:val="1"/>
          <w:iCs w:val="1"/>
          <w:color w:val="000000" w:themeColor="text1" w:themeTint="FF" w:themeShade="FF"/>
          <w:u w:val="single"/>
        </w:rPr>
        <w:t>Networks</w:t>
      </w:r>
      <w:r w:rsidRPr="772FA9F3" w:rsidR="3DD0F77C">
        <w:rPr>
          <w:rFonts w:ascii="Calibri" w:hAnsi="Calibri"/>
          <w:i w:val="1"/>
          <w:iCs w:val="1"/>
          <w:color w:val="000000" w:themeColor="text1" w:themeTint="FF" w:themeShade="FF"/>
          <w:u w:val="single"/>
        </w:rPr>
        <w:t xml:space="preserve"> </w:t>
      </w:r>
      <w:r w:rsidRPr="772FA9F3" w:rsidR="3DD0F77C">
        <w:rPr>
          <w:rFonts w:ascii="Calibri" w:hAnsi="Calibri"/>
          <w:color w:val="000000" w:themeColor="text1" w:themeTint="FF" w:themeShade="FF"/>
        </w:rPr>
        <w:t xml:space="preserve">degree, if successful, may be made available for inter-library loan or photocopying (subject to the law of copyright), and that the title and abstract may be made available to outside organisations. </w:t>
      </w:r>
    </w:p>
    <w:p w:rsidRPr="005B638E" w:rsidR="006E0A27" w:rsidP="006E0A27" w:rsidRDefault="006E0A27" w14:paraId="21E2C64E" w14:textId="77777777">
      <w:pPr>
        <w:ind w:left="1440"/>
        <w:rPr>
          <w:rFonts w:ascii="Calibri" w:hAnsi="Calibri"/>
          <w:b w:val="1"/>
          <w:bCs w:val="1"/>
          <w:color w:val="000000"/>
        </w:rPr>
      </w:pPr>
    </w:p>
    <w:p w:rsidRPr="005B638E" w:rsidR="00B67A92" w:rsidP="00B67A92" w:rsidRDefault="077CF7A5" w14:paraId="62721B06" w14:textId="0792BE9A">
      <w:pPr>
        <w:ind w:left="1440"/>
        <w:rPr>
          <w:rFonts w:ascii="Calibri" w:hAnsi="Calibri"/>
          <w:color w:val="000000"/>
        </w:rPr>
      </w:pPr>
      <w:r w:rsidRPr="534F7A4D">
        <w:rPr>
          <w:rFonts w:ascii="Calibri" w:hAnsi="Calibri"/>
          <w:b/>
          <w:bCs/>
          <w:i/>
          <w:iCs/>
          <w:color w:val="000000" w:themeColor="text1"/>
        </w:rPr>
        <w:t>Signed:</w:t>
      </w:r>
      <w:r w:rsidRPr="534F7A4D" w:rsidR="4DE3E016">
        <w:rPr>
          <w:rFonts w:ascii="Calibri" w:hAnsi="Calibri"/>
          <w:b/>
          <w:bCs/>
          <w:i/>
          <w:iCs/>
          <w:color w:val="000000" w:themeColor="text1"/>
        </w:rPr>
        <w:t xml:space="preserve"> David J Cornelius </w:t>
      </w:r>
    </w:p>
    <w:p w:rsidRPr="005B638E" w:rsidR="006E0A27" w:rsidP="006E0A27" w:rsidRDefault="006E0A27" w14:paraId="21E2C650" w14:textId="77777777">
      <w:pPr>
        <w:ind w:left="1440"/>
        <w:rPr>
          <w:rFonts w:ascii="Calibri" w:hAnsi="Calibri"/>
          <w:color w:val="000000"/>
        </w:rPr>
      </w:pPr>
      <w:r w:rsidRPr="63B64251" w:rsidR="0A6F91AA">
        <w:rPr>
          <w:rFonts w:ascii="Calibri" w:hAnsi="Calibri"/>
          <w:b w:val="1"/>
          <w:bCs w:val="1"/>
          <w:i w:val="1"/>
          <w:iCs w:val="1"/>
          <w:color w:val="000000" w:themeColor="text1" w:themeTint="FF" w:themeShade="FF"/>
        </w:rPr>
        <w:t xml:space="preserve"> </w:t>
      </w:r>
    </w:p>
    <w:p w:rsidRPr="005B638E" w:rsidR="006E0A27" w:rsidP="006E0A27" w:rsidRDefault="006E0A27" w14:paraId="21E2C651" w14:textId="77777777">
      <w:pPr>
        <w:ind w:left="1440"/>
        <w:rPr>
          <w:rFonts w:ascii="Calibri" w:hAnsi="Calibri"/>
          <w:color w:val="000000"/>
        </w:rPr>
      </w:pPr>
      <w:r w:rsidRPr="63B64251" w:rsidR="0A6F91AA">
        <w:rPr>
          <w:rFonts w:ascii="Calibri" w:hAnsi="Calibri"/>
          <w:b w:val="1"/>
          <w:bCs w:val="1"/>
          <w:i w:val="1"/>
          <w:iCs w:val="1"/>
          <w:color w:val="000000" w:themeColor="text1" w:themeTint="FF" w:themeShade="FF"/>
        </w:rPr>
        <w:t xml:space="preserve">  </w:t>
      </w:r>
    </w:p>
    <w:p w:rsidRPr="005B638E" w:rsidR="00B67A92" w:rsidP="00B67A92" w:rsidRDefault="10DDA1D0" w14:paraId="3051B4CC" w14:textId="44516EEE">
      <w:pPr>
        <w:ind w:left="1440"/>
        <w:rPr>
          <w:rFonts w:ascii="Calibri" w:hAnsi="Calibri"/>
          <w:color w:val="000000"/>
        </w:rPr>
      </w:pPr>
      <w:r w:rsidRPr="534F7A4D">
        <w:rPr>
          <w:rFonts w:ascii="Calibri" w:hAnsi="Calibri"/>
          <w:b/>
          <w:bCs/>
          <w:i/>
          <w:iCs/>
          <w:color w:val="000000" w:themeColor="text1"/>
        </w:rPr>
        <w:t>Date:</w:t>
      </w:r>
      <w:r w:rsidRPr="534F7A4D" w:rsidR="4DE3E016">
        <w:rPr>
          <w:rFonts w:ascii="Calibri" w:hAnsi="Calibri"/>
          <w:b/>
          <w:bCs/>
          <w:i/>
          <w:iCs/>
          <w:color w:val="000000" w:themeColor="text1"/>
        </w:rPr>
        <w:t xml:space="preserve"> 02/03/2024 </w:t>
      </w:r>
    </w:p>
    <w:p w:rsidR="006E0A27" w:rsidP="006E0A27" w:rsidRDefault="006E0A27" w14:paraId="21E2C653" w14:textId="77777777">
      <w:pPr>
        <w:pStyle w:val="BodyText3"/>
        <w:rPr>
          <w:rFonts w:ascii="Calibri" w:hAnsi="Calibri"/>
          <w:b w:val="1"/>
          <w:bCs w:val="1"/>
          <w:color w:val="000000"/>
        </w:rPr>
      </w:pPr>
    </w:p>
    <w:p w:rsidRPr="00E523C9" w:rsidR="006E0A27" w:rsidP="00E523C9" w:rsidRDefault="006E0A27" w14:paraId="21E2C654" w14:textId="77777777">
      <w:pPr>
        <w:rPr>
          <w:b w:val="1"/>
          <w:bCs w:val="1"/>
          <w:color w:val="000000"/>
          <w:sz w:val="28"/>
          <w:szCs w:val="28"/>
        </w:rPr>
      </w:pPr>
      <w:bookmarkStart w:name="_Toc371255526" w:id="4"/>
      <w:r w:rsidRPr="63B64251" w:rsidR="0A6F91AA">
        <w:rPr>
          <w:b w:val="1"/>
          <w:bCs w:val="1"/>
          <w:color w:val="000000" w:themeColor="text1" w:themeTint="FF" w:themeShade="FF"/>
          <w:sz w:val="28"/>
          <w:szCs w:val="28"/>
        </w:rPr>
        <w:t>Copyright Acknowledgement</w:t>
      </w:r>
      <w:bookmarkEnd w:id="4"/>
    </w:p>
    <w:p w:rsidRPr="00F903E7" w:rsidR="006E0A27" w:rsidP="63B64251" w:rsidRDefault="006E0A27" w14:paraId="21E2C655" w14:textId="77777777">
      <w:pPr>
        <w:rPr>
          <w:rFonts w:cs="Arial"/>
          <w:color w:val="000000"/>
          <w:sz w:val="22"/>
          <w:szCs w:val="22"/>
        </w:rPr>
      </w:pPr>
    </w:p>
    <w:p w:rsidRPr="00F903E7" w:rsidR="006E0A27" w:rsidP="006E0A27" w:rsidRDefault="006E0A27" w14:paraId="21E2C656" w14:textId="7777777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rsidRPr="009B1B1B" w:rsidR="00F903E7" w:rsidP="00F903E7" w:rsidRDefault="00F903E7" w14:paraId="21E2C657" w14:textId="77777777">
      <w:pPr>
        <w:rPr>
          <w:rFonts w:ascii="Book Antiqua" w:hAnsi="Book Antiqua"/>
          <w:color w:val="000000"/>
          <w:sz w:val="22"/>
          <w:szCs w:val="22"/>
        </w:rPr>
      </w:pPr>
    </w:p>
    <w:p w:rsidR="00B67A92" w:rsidP="63B64251" w:rsidRDefault="00B67A92" w14:paraId="59BB66C3" w14:textId="77777777">
      <w:pPr>
        <w:spacing w:line="240" w:lineRule="auto"/>
        <w:jc w:val="left"/>
        <w:rPr>
          <w:b w:val="1"/>
          <w:bCs w:val="1"/>
          <w:color w:val="000000" w:themeColor="text1" w:themeTint="FF" w:themeShade="FF"/>
        </w:rPr>
      </w:pPr>
      <w:r w:rsidRPr="63B64251">
        <w:rPr>
          <w:b w:val="1"/>
          <w:bCs w:val="1"/>
          <w:color w:val="000000" w:themeColor="text1" w:themeTint="FF" w:themeShade="FF"/>
        </w:rPr>
        <w:br w:type="page"/>
      </w:r>
    </w:p>
    <w:p w:rsidR="32DE7562" w:rsidP="31AB3004" w:rsidRDefault="32DE7562" w14:paraId="0C954CFA" w14:textId="27A3AD92">
      <w:pPr>
        <w:rPr>
          <w:b w:val="1"/>
          <w:bCs w:val="1"/>
          <w:color w:val="000000" w:themeColor="text1" w:themeTint="FF" w:themeShade="FF"/>
        </w:rPr>
      </w:pPr>
      <w:r w:rsidRPr="31AB3004" w:rsidR="142C4919">
        <w:rPr>
          <w:b w:val="1"/>
          <w:bCs w:val="1"/>
          <w:color w:val="000000" w:themeColor="text1" w:themeTint="FF" w:themeShade="FF"/>
        </w:rPr>
        <w:t>A</w:t>
      </w:r>
      <w:r w:rsidRPr="31AB3004" w:rsidR="28344260">
        <w:rPr>
          <w:b w:val="1"/>
          <w:bCs w:val="1"/>
          <w:color w:val="000000" w:themeColor="text1" w:themeTint="FF" w:themeShade="FF"/>
        </w:rPr>
        <w:t>BSTRACT</w:t>
      </w:r>
      <w:bookmarkEnd w:id="0"/>
      <w:bookmarkEnd w:id="1"/>
      <w:bookmarkEnd w:id="2"/>
    </w:p>
    <w:p w:rsidR="31AB3004" w:rsidP="31AB3004" w:rsidRDefault="31AB3004" w14:paraId="5278EB16" w14:textId="6F69AAF9">
      <w:pPr>
        <w:rPr>
          <w:b w:val="1"/>
          <w:bCs w:val="1"/>
          <w:color w:val="000000" w:themeColor="text1" w:themeTint="FF" w:themeShade="FF"/>
          <w:highlight w:val="red"/>
        </w:rPr>
      </w:pPr>
    </w:p>
    <w:p w:rsidR="31AB3004" w:rsidP="772FA9F3" w:rsidRDefault="31AB3004" w14:paraId="7D575C22" w14:textId="2CD44C38">
      <w:pPr>
        <w:pStyle w:val="Normal"/>
        <w:suppressLineNumbers w:val="0"/>
        <w:bidi w:val="0"/>
        <w:spacing w:before="0" w:beforeAutospacing="off" w:after="0" w:afterAutospacing="off" w:line="360" w:lineRule="auto"/>
        <w:ind w:left="0" w:right="0"/>
        <w:jc w:val="both"/>
        <w:rPr>
          <w:b w:val="0"/>
          <w:bCs w:val="0"/>
          <w:color w:val="auto"/>
        </w:rPr>
      </w:pPr>
      <w:r w:rsidRPr="772FA9F3" w:rsidR="02E9F5A8">
        <w:rPr>
          <w:b w:val="0"/>
          <w:bCs w:val="0"/>
          <w:color w:val="auto"/>
        </w:rPr>
        <w:t xml:space="preserve">This project </w:t>
      </w:r>
      <w:r w:rsidRPr="772FA9F3" w:rsidR="7A7B1F6B">
        <w:rPr>
          <w:b w:val="0"/>
          <w:bCs w:val="0"/>
          <w:color w:val="auto"/>
        </w:rPr>
        <w:t>seeks</w:t>
      </w:r>
      <w:r w:rsidRPr="772FA9F3" w:rsidR="7A7B1F6B">
        <w:rPr>
          <w:b w:val="0"/>
          <w:bCs w:val="0"/>
          <w:color w:val="auto"/>
        </w:rPr>
        <w:t xml:space="preserve"> </w:t>
      </w:r>
      <w:r w:rsidRPr="772FA9F3" w:rsidR="02E9F5A8">
        <w:rPr>
          <w:b w:val="0"/>
          <w:bCs w:val="0"/>
          <w:color w:val="auto"/>
        </w:rPr>
        <w:t xml:space="preserve">to investigate the implementation and effectiveness of Nessus, </w:t>
      </w:r>
      <w:r w:rsidRPr="772FA9F3" w:rsidR="2E0298AB">
        <w:rPr>
          <w:b w:val="0"/>
          <w:bCs w:val="0"/>
          <w:color w:val="auto"/>
        </w:rPr>
        <w:t>with</w:t>
      </w:r>
      <w:r w:rsidRPr="772FA9F3" w:rsidR="213F3AE5">
        <w:rPr>
          <w:b w:val="0"/>
          <w:bCs w:val="0"/>
          <w:color w:val="auto"/>
        </w:rPr>
        <w:t>in</w:t>
      </w:r>
      <w:r w:rsidRPr="772FA9F3" w:rsidR="2E0298AB">
        <w:rPr>
          <w:b w:val="0"/>
          <w:bCs w:val="0"/>
          <w:color w:val="auto"/>
        </w:rPr>
        <w:t xml:space="preserve"> </w:t>
      </w:r>
      <w:r w:rsidRPr="772FA9F3" w:rsidR="02E9F5A8">
        <w:rPr>
          <w:b w:val="0"/>
          <w:bCs w:val="0"/>
          <w:color w:val="auto"/>
        </w:rPr>
        <w:t xml:space="preserve">a </w:t>
      </w:r>
      <w:r w:rsidRPr="772FA9F3" w:rsidR="0BA03684">
        <w:rPr>
          <w:b w:val="0"/>
          <w:bCs w:val="0"/>
          <w:color w:val="auto"/>
        </w:rPr>
        <w:t xml:space="preserve">corporate </w:t>
      </w:r>
      <w:r w:rsidRPr="772FA9F3" w:rsidR="02E9F5A8">
        <w:rPr>
          <w:b w:val="0"/>
          <w:bCs w:val="0"/>
          <w:color w:val="auto"/>
        </w:rPr>
        <w:t>network environment</w:t>
      </w:r>
      <w:r w:rsidRPr="772FA9F3" w:rsidR="1618E6F7">
        <w:rPr>
          <w:b w:val="0"/>
          <w:bCs w:val="0"/>
          <w:color w:val="auto"/>
        </w:rPr>
        <w:t>. T</w:t>
      </w:r>
      <w:r w:rsidRPr="772FA9F3" w:rsidR="02E9F5A8">
        <w:rPr>
          <w:b w:val="0"/>
          <w:bCs w:val="0"/>
          <w:color w:val="auto"/>
        </w:rPr>
        <w:t>he</w:t>
      </w:r>
      <w:r w:rsidRPr="772FA9F3" w:rsidR="509E4C94">
        <w:rPr>
          <w:b w:val="0"/>
          <w:bCs w:val="0"/>
          <w:color w:val="auto"/>
        </w:rPr>
        <w:t xml:space="preserve"> projects</w:t>
      </w:r>
      <w:r w:rsidRPr="772FA9F3" w:rsidR="02E9F5A8">
        <w:rPr>
          <w:b w:val="0"/>
          <w:bCs w:val="0"/>
          <w:color w:val="auto"/>
        </w:rPr>
        <w:t xml:space="preserve"> primary aim </w:t>
      </w:r>
      <w:r w:rsidRPr="772FA9F3" w:rsidR="51CA9FF9">
        <w:rPr>
          <w:b w:val="0"/>
          <w:bCs w:val="0"/>
          <w:color w:val="auto"/>
        </w:rPr>
        <w:t>was to</w:t>
      </w:r>
      <w:r w:rsidRPr="772FA9F3" w:rsidR="4AEC1267">
        <w:rPr>
          <w:b w:val="0"/>
          <w:bCs w:val="0"/>
          <w:color w:val="auto"/>
        </w:rPr>
        <w:t xml:space="preserve"> evaluate Nessus’s capability </w:t>
      </w:r>
      <w:r w:rsidRPr="772FA9F3" w:rsidR="48003B53">
        <w:rPr>
          <w:b w:val="0"/>
          <w:bCs w:val="0"/>
          <w:color w:val="auto"/>
        </w:rPr>
        <w:t xml:space="preserve">to </w:t>
      </w:r>
      <w:r w:rsidRPr="772FA9F3" w:rsidR="4AEC1267">
        <w:rPr>
          <w:b w:val="0"/>
          <w:bCs w:val="0"/>
          <w:color w:val="auto"/>
        </w:rPr>
        <w:t>identify</w:t>
      </w:r>
      <w:r w:rsidRPr="772FA9F3" w:rsidR="673072D0">
        <w:rPr>
          <w:b w:val="0"/>
          <w:bCs w:val="0"/>
          <w:color w:val="auto"/>
        </w:rPr>
        <w:t xml:space="preserve"> </w:t>
      </w:r>
      <w:r w:rsidRPr="772FA9F3" w:rsidR="6ACFD909">
        <w:rPr>
          <w:b w:val="0"/>
          <w:bCs w:val="0"/>
          <w:color w:val="auto"/>
        </w:rPr>
        <w:t xml:space="preserve">vulnerabilities and </w:t>
      </w:r>
      <w:r w:rsidRPr="772FA9F3" w:rsidR="0BA6A898">
        <w:rPr>
          <w:b w:val="0"/>
          <w:bCs w:val="0"/>
          <w:color w:val="auto"/>
        </w:rPr>
        <w:t>improve the environments security posture</w:t>
      </w:r>
    </w:p>
    <w:p w:rsidR="31AB3004" w:rsidP="772FA9F3" w:rsidRDefault="31AB3004" w14:paraId="378B6B8A" w14:textId="4CED6C66">
      <w:pPr>
        <w:pStyle w:val="Normal"/>
        <w:rPr>
          <w:b w:val="0"/>
          <w:bCs w:val="0"/>
          <w:color w:val="auto" w:themeColor="text1" w:themeTint="FF" w:themeShade="FF"/>
        </w:rPr>
      </w:pPr>
    </w:p>
    <w:p w:rsidR="3B08860F" w:rsidP="772FA9F3" w:rsidRDefault="3B08860F" w14:paraId="0D6BF4E3" w14:textId="6AE64812">
      <w:pPr>
        <w:pStyle w:val="Normal"/>
        <w:suppressLineNumbers w:val="0"/>
        <w:bidi w:val="0"/>
        <w:spacing w:before="0" w:beforeAutospacing="off" w:after="0" w:afterAutospacing="off" w:line="360" w:lineRule="auto"/>
        <w:ind/>
      </w:pPr>
      <w:r w:rsidR="41E89283">
        <w:rPr/>
        <w:t>a mixed-methods approach</w:t>
      </w:r>
      <w:r w:rsidR="1B1563D3">
        <w:rPr/>
        <w:t xml:space="preserve"> was used </w:t>
      </w:r>
      <w:r w:rsidR="2241EF31">
        <w:rPr/>
        <w:t>enabling</w:t>
      </w:r>
      <w:r w:rsidR="2241EF31">
        <w:rPr/>
        <w:t xml:space="preserve"> </w:t>
      </w:r>
      <w:r w:rsidR="41E89283">
        <w:rPr/>
        <w:t>us</w:t>
      </w:r>
      <w:r w:rsidR="02369A2C">
        <w:rPr/>
        <w:t>e</w:t>
      </w:r>
      <w:r w:rsidR="41E89283">
        <w:rPr/>
        <w:t xml:space="preserve"> </w:t>
      </w:r>
      <w:r w:rsidR="343882E4">
        <w:rPr/>
        <w:t>of</w:t>
      </w:r>
      <w:r w:rsidR="41E89283">
        <w:rPr/>
        <w:t xml:space="preserve"> both</w:t>
      </w:r>
      <w:r w:rsidR="41E89283">
        <w:rPr/>
        <w:t xml:space="preserve"> quantitative</w:t>
      </w:r>
      <w:r w:rsidR="7F49483D">
        <w:rPr/>
        <w:t xml:space="preserve"> data from scan results</w:t>
      </w:r>
      <w:r w:rsidR="41E89283">
        <w:rPr/>
        <w:t xml:space="preserve"> and qualitative </w:t>
      </w:r>
      <w:r w:rsidR="25051A88">
        <w:rPr/>
        <w:t>observations</w:t>
      </w:r>
      <w:r w:rsidR="41E89283">
        <w:rPr/>
        <w:t xml:space="preserve">. </w:t>
      </w:r>
      <w:r>
        <w:br/>
      </w:r>
    </w:p>
    <w:p w:rsidR="31098B9F" w:rsidP="772FA9F3" w:rsidRDefault="31098B9F" w14:paraId="41CB92C7" w14:textId="7CB9F210">
      <w:pPr>
        <w:pStyle w:val="Normal"/>
        <w:suppressLineNumbers w:val="0"/>
        <w:spacing w:before="0" w:beforeAutospacing="off" w:after="0" w:afterAutospacing="off" w:line="360" w:lineRule="auto"/>
        <w:ind w:left="0" w:right="0"/>
        <w:jc w:val="both"/>
      </w:pPr>
      <w:r w:rsidR="31098B9F">
        <w:rPr/>
        <w:t xml:space="preserve">The research </w:t>
      </w:r>
      <w:r w:rsidR="14FA41DD">
        <w:rPr/>
        <w:t>demonstrated</w:t>
      </w:r>
      <w:r w:rsidR="14FA41DD">
        <w:rPr/>
        <w:t xml:space="preserve"> </w:t>
      </w:r>
      <w:r w:rsidR="31098B9F">
        <w:rPr/>
        <w:t>that Nessus</w:t>
      </w:r>
      <w:r w:rsidR="362F74F0">
        <w:rPr/>
        <w:t xml:space="preserve"> </w:t>
      </w:r>
      <w:r w:rsidR="74D0C40F">
        <w:rPr/>
        <w:t>is</w:t>
      </w:r>
      <w:r w:rsidR="362F74F0">
        <w:rPr/>
        <w:t xml:space="preserve"> effective</w:t>
      </w:r>
      <w:r w:rsidR="2AA1134C">
        <w:rPr/>
        <w:t xml:space="preserve"> at </w:t>
      </w:r>
      <w:r w:rsidR="362F74F0">
        <w:rPr/>
        <w:t>detect</w:t>
      </w:r>
      <w:r w:rsidR="313B0436">
        <w:rPr/>
        <w:t xml:space="preserve">ing </w:t>
      </w:r>
      <w:r w:rsidR="362F74F0">
        <w:rPr/>
        <w:t>and categoriz</w:t>
      </w:r>
      <w:r w:rsidR="7BA53E95">
        <w:rPr/>
        <w:t xml:space="preserve">ing </w:t>
      </w:r>
      <w:r w:rsidR="362F74F0">
        <w:rPr/>
        <w:t>a variety of vulnerabilitie</w:t>
      </w:r>
      <w:r w:rsidR="284A7CB2">
        <w:rPr/>
        <w:t>s</w:t>
      </w:r>
      <w:r w:rsidR="36B0E6C2">
        <w:rPr/>
        <w:t xml:space="preserve"> and is </w:t>
      </w:r>
      <w:r w:rsidR="36B0E6C2">
        <w:rPr/>
        <w:t>a viable</w:t>
      </w:r>
      <w:r w:rsidR="36B0E6C2">
        <w:rPr/>
        <w:t xml:space="preserve"> solution for </w:t>
      </w:r>
      <w:r w:rsidR="36B0E6C2">
        <w:rPr/>
        <w:t>impacting</w:t>
      </w:r>
      <w:r w:rsidR="36B0E6C2">
        <w:rPr/>
        <w:t xml:space="preserve"> overall security posture</w:t>
      </w:r>
      <w:r w:rsidR="36844833">
        <w:rPr/>
        <w:t xml:space="preserve">. </w:t>
      </w:r>
      <w:r w:rsidR="736C8398">
        <w:rPr/>
        <w:t>However, it also highlighted</w:t>
      </w:r>
      <w:r w:rsidR="009B2276">
        <w:rPr/>
        <w:t xml:space="preserve"> several</w:t>
      </w:r>
      <w:r w:rsidR="736C8398">
        <w:rPr/>
        <w:t xml:space="preserve"> challenges</w:t>
      </w:r>
      <w:r w:rsidR="4A796AFB">
        <w:rPr/>
        <w:t xml:space="preserve"> specifically in relation to air-gapped environments</w:t>
      </w:r>
      <w:r w:rsidR="585DD60C">
        <w:rPr/>
        <w:t xml:space="preserve"> </w:t>
      </w:r>
      <w:r w:rsidR="4A796AFB">
        <w:rPr/>
        <w:t>introduc</w:t>
      </w:r>
      <w:r w:rsidR="7F48B279">
        <w:rPr/>
        <w:t xml:space="preserve">ing </w:t>
      </w:r>
      <w:r w:rsidR="4A796AFB">
        <w:rPr/>
        <w:t xml:space="preserve">the necessity for manual licensing and </w:t>
      </w:r>
      <w:r w:rsidR="66E8967C">
        <w:rPr/>
        <w:t xml:space="preserve">manual </w:t>
      </w:r>
      <w:r w:rsidR="4A796AFB">
        <w:rPr/>
        <w:t>plugin updates</w:t>
      </w:r>
      <w:r w:rsidR="424D02F0">
        <w:rPr/>
        <w:t xml:space="preserve">. </w:t>
      </w:r>
      <w:r w:rsidR="050BF06C">
        <w:rPr/>
        <w:t xml:space="preserve">Key insights </w:t>
      </w:r>
      <w:r w:rsidR="050BF06C">
        <w:rPr/>
        <w:t>established</w:t>
      </w:r>
      <w:r w:rsidR="050BF06C">
        <w:rPr/>
        <w:t xml:space="preserve"> </w:t>
      </w:r>
      <w:r w:rsidR="0E1B6CFE">
        <w:rPr/>
        <w:t xml:space="preserve">throughout the study include </w:t>
      </w:r>
      <w:r w:rsidR="050BF06C">
        <w:rPr/>
        <w:t>the importance of</w:t>
      </w:r>
      <w:r w:rsidR="0E386956">
        <w:rPr/>
        <w:t xml:space="preserve"> </w:t>
      </w:r>
      <w:r w:rsidR="0E386956">
        <w:rPr/>
        <w:t>establishing</w:t>
      </w:r>
      <w:r w:rsidR="0E386956">
        <w:rPr/>
        <w:t xml:space="preserve"> a deployment strategy, </w:t>
      </w:r>
      <w:r w:rsidR="300CC40F">
        <w:rPr/>
        <w:t>using</w:t>
      </w:r>
      <w:r w:rsidR="050BF06C">
        <w:rPr/>
        <w:t xml:space="preserve"> </w:t>
      </w:r>
      <w:r w:rsidR="7AD71587">
        <w:rPr/>
        <w:t>tailored scan policies</w:t>
      </w:r>
      <w:r w:rsidR="23CF76FB">
        <w:rPr/>
        <w:t xml:space="preserve"> and</w:t>
      </w:r>
      <w:r w:rsidR="4853B341">
        <w:rPr/>
        <w:t xml:space="preserve"> the necessity for</w:t>
      </w:r>
      <w:r w:rsidR="23CF76FB">
        <w:rPr/>
        <w:t xml:space="preserve"> </w:t>
      </w:r>
      <w:r w:rsidR="7AD71587">
        <w:rPr/>
        <w:t>credentialed scanning</w:t>
      </w:r>
      <w:r w:rsidR="20533F3B">
        <w:rPr/>
        <w:t>.</w:t>
      </w:r>
    </w:p>
    <w:p w:rsidR="772FA9F3" w:rsidP="772FA9F3" w:rsidRDefault="772FA9F3" w14:paraId="23F60F06" w14:textId="7945C968">
      <w:pPr>
        <w:pStyle w:val="Normal"/>
        <w:suppressLineNumbers w:val="0"/>
        <w:bidi w:val="0"/>
        <w:spacing w:before="0" w:beforeAutospacing="off" w:after="0" w:afterAutospacing="off" w:line="360" w:lineRule="auto"/>
        <w:ind w:left="0" w:right="0"/>
        <w:jc w:val="both"/>
      </w:pPr>
    </w:p>
    <w:p w:rsidR="4D8D789E" w:rsidP="772FA9F3" w:rsidRDefault="4D8D789E" w14:paraId="4232AAC2" w14:textId="65830443">
      <w:pPr>
        <w:pStyle w:val="Normal"/>
        <w:suppressLineNumbers w:val="0"/>
        <w:bidi w:val="0"/>
        <w:spacing w:before="0" w:beforeAutospacing="off" w:after="0" w:afterAutospacing="off" w:line="360" w:lineRule="auto"/>
        <w:ind w:left="0" w:right="0"/>
        <w:jc w:val="both"/>
      </w:pPr>
      <w:r w:rsidR="4D8D789E">
        <w:rPr/>
        <w:t>The findings offer</w:t>
      </w:r>
      <w:r w:rsidR="31098B9F">
        <w:rPr/>
        <w:t xml:space="preserve"> </w:t>
      </w:r>
      <w:r w:rsidR="49ABCB5F">
        <w:rPr/>
        <w:t xml:space="preserve">practical recommendations </w:t>
      </w:r>
      <w:r w:rsidR="31098B9F">
        <w:rPr/>
        <w:t>for</w:t>
      </w:r>
      <w:r w:rsidR="3C97D520">
        <w:rPr/>
        <w:t xml:space="preserve"> organizations </w:t>
      </w:r>
      <w:r w:rsidR="607DDD8C">
        <w:rPr/>
        <w:t>deploying assessment tools w</w:t>
      </w:r>
      <w:r w:rsidR="1116DBD5">
        <w:rPr/>
        <w:t xml:space="preserve">hile navigating </w:t>
      </w:r>
      <w:r w:rsidR="607DDD8C">
        <w:rPr/>
        <w:t>environmental constraints.</w:t>
      </w:r>
    </w:p>
    <w:p w:rsidR="31AB3004" w:rsidP="31AB3004" w:rsidRDefault="31AB3004" w14:paraId="212D8912" w14:textId="686904D0">
      <w:pPr>
        <w:rPr>
          <w:b w:val="1"/>
          <w:bCs w:val="1"/>
          <w:color w:val="000000" w:themeColor="text1" w:themeTint="FF" w:themeShade="FF"/>
          <w:highlight w:val="red"/>
        </w:rPr>
      </w:pPr>
    </w:p>
    <w:p w:rsidR="63B64251" w:rsidP="63B64251" w:rsidRDefault="63B64251" w14:paraId="01D6CD30" w14:textId="580F808E">
      <w:pPr>
        <w:rPr>
          <w:rFonts w:ascii="Arial" w:hAnsi="Arial" w:eastAsia="Arial" w:cs="Arial"/>
          <w:noProof w:val="0"/>
          <w:color w:val="000000" w:themeColor="text1" w:themeTint="FF" w:themeShade="FF"/>
          <w:sz w:val="24"/>
          <w:szCs w:val="24"/>
          <w:lang w:val="en-GB"/>
        </w:rPr>
      </w:pPr>
    </w:p>
    <w:bookmarkEnd w:id="3"/>
    <w:bookmarkStart w:name="_Toc202289914" w:displacedByCustomXml="next" w:id="5"/>
    <w:bookmarkEnd w:displacedByCustomXml="next" w:id="5"/>
    <w:bookmarkStart w:name="_Toc202288696" w:displacedByCustomXml="next" w:id="6"/>
    <w:bookmarkEnd w:displacedByCustomXml="next" w:id="6"/>
    <w:bookmarkStart w:name="_Toc202288695" w:displacedByCustomXml="next" w:id="7"/>
    <w:bookmarkEnd w:displacedByCustomXml="next" w:id="7"/>
    <w:bookmarkStart w:name="_Toc202288051" w:displacedByCustomXml="next" w:id="8"/>
    <w:bookmarkEnd w:displacedByCustomXml="next" w:id="8"/>
    <w:bookmarkStart w:name="_Toc202288050" w:displacedByCustomXml="next" w:id="9"/>
    <w:bookmarkEnd w:displacedByCustomXml="next" w:id="9"/>
    <w:bookmarkStart w:name="_Toc202287914" w:displacedByCustomXml="next" w:id="10"/>
    <w:bookmarkEnd w:displacedByCustomXml="next" w:id="10"/>
    <w:bookmarkStart w:name="_Toc193601371" w:displacedByCustomXml="next" w:id="11"/>
    <w:bookmarkEnd w:displacedByCustomXml="next" w:id="11"/>
    <w:bookmarkStart w:name="_Toc190763969" w:displacedByCustomXml="next" w:id="12"/>
    <w:bookmarkEnd w:displacedByCustomXml="next" w:id="12"/>
    <w:bookmarkStart w:name="_Toc188253358" w:displacedByCustomXml="next" w:id="13"/>
    <w:bookmarkEnd w:displacedByCustomXml="next" w:id="13"/>
    <w:bookmarkStart w:name="_Toc187678109" w:displacedByCustomXml="next" w:id="14"/>
    <w:bookmarkEnd w:displacedByCustomXml="next" w:id="14"/>
    <w:bookmarkStart w:name="_Toc180471862" w:displacedByCustomXml="next" w:id="15"/>
    <w:bookmarkEnd w:displacedByCustomXml="next" w:id="15"/>
    <w:bookmarkStart w:name="_Toc180228675" w:displacedByCustomXml="next" w:id="16"/>
    <w:bookmarkEnd w:displacedByCustomXml="next" w:id="16"/>
    <w:bookmarkStart w:name="_Toc179867573" w:displacedByCustomXml="next" w:id="17"/>
    <w:bookmarkEnd w:displacedByCustomXml="next" w:id="17"/>
    <w:bookmarkStart w:name="_Toc174429143" w:displacedByCustomXml="next" w:id="18"/>
    <w:bookmarkEnd w:displacedByCustomXml="next" w:id="18"/>
    <w:bookmarkStart w:name="_Toc174260506" w:displacedByCustomXml="next" w:id="19"/>
    <w:bookmarkEnd w:displacedByCustomXml="next" w:id="19"/>
    <w:bookmarkStart w:name="_Toc173826267" w:displacedByCustomXml="next" w:id="20"/>
    <w:bookmarkEnd w:displacedByCustomXml="next" w:id="20"/>
    <w:bookmarkStart w:name="_Toc173230032" w:displacedByCustomXml="next" w:id="21"/>
    <w:bookmarkEnd w:displacedByCustomXml="next" w:id="21"/>
    <w:bookmarkStart w:name="_Toc171761243" w:displacedByCustomXml="next" w:id="22"/>
    <w:bookmarkEnd w:displacedByCustomXml="next" w:id="22"/>
    <w:bookmarkStart w:name="_Toc170807807" w:displacedByCustomXml="next" w:id="23"/>
    <w:bookmarkEnd w:displacedByCustomXml="next" w:id="23"/>
    <w:bookmarkStart w:name="_Toc170799206" w:displacedByCustomXml="next" w:id="24"/>
    <w:bookmarkEnd w:displacedByCustomXml="next" w:id="24"/>
    <w:bookmarkStart w:name="_Toc170620189" w:displacedByCustomXml="next" w:id="25"/>
    <w:bookmarkEnd w:displacedByCustomXml="next" w:id="25"/>
    <w:bookmarkStart w:name="_Toc169517086" w:displacedByCustomXml="next" w:id="26"/>
    <w:bookmarkEnd w:displacedByCustomXml="next" w:id="26"/>
    <w:bookmarkStart w:name="_Toc169427621" w:displacedByCustomXml="next" w:id="27"/>
    <w:bookmarkEnd w:displacedByCustomXml="next" w:id="27"/>
    <w:bookmarkStart w:name="_Toc167691927" w:displacedByCustomXml="next" w:id="28"/>
    <w:bookmarkEnd w:displacedByCustomXml="next" w:id="28"/>
    <w:bookmarkStart w:name="_Toc167690024" w:displacedByCustomXml="next" w:id="29"/>
    <w:bookmarkEnd w:displacedByCustomXml="next" w:id="29"/>
    <w:bookmarkStart w:name="_Toc167689943" w:displacedByCustomXml="next" w:id="30"/>
    <w:bookmarkEnd w:displacedByCustomXml="next" w:id="30"/>
    <w:bookmarkStart w:name="_Toc167689785" w:displacedByCustomXml="next" w:id="31"/>
    <w:bookmarkEnd w:displacedByCustomXml="next" w:id="31"/>
    <w:bookmarkStart w:name="_Toc167689707" w:displacedByCustomXml="next" w:id="32"/>
    <w:bookmarkEnd w:displacedByCustomXml="next" w:id="32"/>
    <w:bookmarkStart w:name="_Toc167688814" w:displacedByCustomXml="next" w:id="33"/>
    <w:bookmarkEnd w:displacedByCustomXml="next" w:id="33"/>
    <w:bookmarkStart w:name="_Toc167688731" w:displacedByCustomXml="next" w:id="34"/>
    <w:bookmarkEnd w:displacedByCustomXml="next" w:id="34"/>
    <w:bookmarkStart w:name="_Toc167688648" w:displacedByCustomXml="next" w:id="35"/>
    <w:bookmarkEnd w:displacedByCustomXml="next" w:id="35"/>
    <w:bookmarkStart w:name="_Toc167687873" w:displacedByCustomXml="next" w:id="36"/>
    <w:bookmarkEnd w:displacedByCustomXml="next" w:id="36"/>
    <w:bookmarkStart w:name="_Toc167687789" w:displacedByCustomXml="next" w:id="37"/>
    <w:bookmarkEnd w:displacedByCustomXml="next" w:id="37"/>
    <w:bookmarkStart w:name="_Toc167687690" w:displacedByCustomXml="next" w:id="38"/>
    <w:bookmarkEnd w:displacedByCustomXml="next" w:id="38"/>
    <w:sdt>
      <w:sdtPr>
        <w:id w:val="1477018804"/>
        <w:docPartObj>
          <w:docPartGallery w:val="Table of Contents"/>
          <w:docPartUnique/>
        </w:docPartObj>
      </w:sdtPr>
      <w:sdtContent>
        <w:p w:rsidR="008151FD" w:rsidP="31AB3004" w:rsidRDefault="008151FD" w14:paraId="3B0E6DAA" w14:textId="0418DFAE">
          <w:pPr>
            <w:pStyle w:val="Heading1"/>
            <w:rPr>
              <w:color w:val="FFFFFF" w:themeColor="background1" w:themeTint="FF" w:themeShade="FF"/>
              <w:sz w:val="24"/>
              <w:szCs w:val="24"/>
            </w:rPr>
          </w:pPr>
          <w:bookmarkStart w:name="_Toc1533513867" w:id="196481130"/>
          <w:bookmarkStart w:name="_Toc485413045" w:id="1402238439"/>
          <w:r w:rsidR="7F4BEC6B">
            <w:rPr/>
            <w:t>Table of Contents</w:t>
          </w:r>
          <w:bookmarkEnd w:id="196481130"/>
          <w:bookmarkEnd w:id="1402238439"/>
        </w:p>
        <w:p w:rsidR="00E523C9" w:rsidP="63B64251" w:rsidRDefault="008151FD" w14:paraId="146B797B" w14:textId="652ACA3D">
          <w:pPr>
            <w:pStyle w:val="TOC1"/>
            <w:tabs>
              <w:tab w:val="right" w:leader="dot" w:pos="8745"/>
            </w:tabs>
            <w:rPr>
              <w:rStyle w:val="Hyperlink"/>
              <w:kern w:val="2"/>
              <w14:ligatures w14:val="standardContextual"/>
            </w:rPr>
          </w:pPr>
          <w:r>
            <w:fldChar w:fldCharType="begin"/>
          </w:r>
          <w:r>
            <w:instrText xml:space="preserve">TOC \o "1-3" \z \u \h</w:instrText>
          </w:r>
          <w:r>
            <w:fldChar w:fldCharType="separate"/>
          </w:r>
          <w:hyperlink w:anchor="_Toc485413045">
            <w:r w:rsidRPr="772FA9F3" w:rsidR="772FA9F3">
              <w:rPr>
                <w:rStyle w:val="Hyperlink"/>
              </w:rPr>
              <w:t>Table of Contents</w:t>
            </w:r>
            <w:r>
              <w:tab/>
            </w:r>
            <w:r>
              <w:fldChar w:fldCharType="begin"/>
            </w:r>
            <w:r>
              <w:instrText xml:space="preserve">PAGEREF _Toc485413045 \h</w:instrText>
            </w:r>
            <w:r>
              <w:fldChar w:fldCharType="separate"/>
            </w:r>
            <w:r w:rsidRPr="772FA9F3" w:rsidR="772FA9F3">
              <w:rPr>
                <w:rStyle w:val="Hyperlink"/>
              </w:rPr>
              <w:t>3</w:t>
            </w:r>
            <w:r>
              <w:fldChar w:fldCharType="end"/>
            </w:r>
          </w:hyperlink>
        </w:p>
        <w:p w:rsidR="00E523C9" w:rsidP="772FA9F3" w:rsidRDefault="00E523C9" w14:paraId="7A20235F" w14:textId="4B35ECD4">
          <w:pPr>
            <w:pStyle w:val="TOC1"/>
            <w:tabs>
              <w:tab w:val="right" w:leader="dot" w:pos="8745"/>
            </w:tabs>
            <w:rPr>
              <w:rStyle w:val="Hyperlink"/>
              <w:noProof/>
              <w:kern w:val="2"/>
              <w14:ligatures w14:val="standardContextual"/>
            </w:rPr>
          </w:pPr>
          <w:hyperlink w:anchor="_Toc865735674">
            <w:r w:rsidRPr="772FA9F3" w:rsidR="772FA9F3">
              <w:rPr>
                <w:rStyle w:val="Hyperlink"/>
              </w:rPr>
              <w:t>Chapter 1</w:t>
            </w:r>
            <w:r>
              <w:tab/>
            </w:r>
            <w:r>
              <w:fldChar w:fldCharType="begin"/>
            </w:r>
            <w:r>
              <w:instrText xml:space="preserve">PAGEREF _Toc865735674 \h</w:instrText>
            </w:r>
            <w:r>
              <w:fldChar w:fldCharType="separate"/>
            </w:r>
            <w:r w:rsidRPr="772FA9F3" w:rsidR="772FA9F3">
              <w:rPr>
                <w:rStyle w:val="Hyperlink"/>
              </w:rPr>
              <w:t>3</w:t>
            </w:r>
            <w:r>
              <w:fldChar w:fldCharType="end"/>
            </w:r>
          </w:hyperlink>
        </w:p>
        <w:p w:rsidR="00E523C9" w:rsidP="772FA9F3" w:rsidRDefault="00E523C9" w14:paraId="3DF9DC7D" w14:textId="6A891840">
          <w:pPr>
            <w:pStyle w:val="TOC2"/>
            <w:tabs>
              <w:tab w:val="right" w:leader="dot" w:pos="8745"/>
            </w:tabs>
            <w:rPr>
              <w:rStyle w:val="Hyperlink"/>
              <w:noProof/>
              <w:kern w:val="2"/>
              <w14:ligatures w14:val="standardContextual"/>
            </w:rPr>
          </w:pPr>
          <w:hyperlink w:anchor="_Toc1065258169">
            <w:r w:rsidRPr="772FA9F3" w:rsidR="772FA9F3">
              <w:rPr>
                <w:rStyle w:val="Hyperlink"/>
              </w:rPr>
              <w:t>1.1: INTRODUCTION</w:t>
            </w:r>
            <w:r>
              <w:tab/>
            </w:r>
            <w:r>
              <w:fldChar w:fldCharType="begin"/>
            </w:r>
            <w:r>
              <w:instrText xml:space="preserve">PAGEREF _Toc1065258169 \h</w:instrText>
            </w:r>
            <w:r>
              <w:fldChar w:fldCharType="separate"/>
            </w:r>
            <w:r w:rsidRPr="772FA9F3" w:rsidR="772FA9F3">
              <w:rPr>
                <w:rStyle w:val="Hyperlink"/>
              </w:rPr>
              <w:t>4</w:t>
            </w:r>
            <w:r>
              <w:fldChar w:fldCharType="end"/>
            </w:r>
          </w:hyperlink>
        </w:p>
        <w:p w:rsidR="00E523C9" w:rsidP="772FA9F3" w:rsidRDefault="00E523C9" w14:paraId="358C6D52" w14:textId="44CE97BE">
          <w:pPr>
            <w:pStyle w:val="TOC2"/>
            <w:tabs>
              <w:tab w:val="right" w:leader="dot" w:pos="8745"/>
            </w:tabs>
            <w:rPr>
              <w:rStyle w:val="Hyperlink"/>
              <w:noProof/>
              <w:kern w:val="2"/>
              <w14:ligatures w14:val="standardContextual"/>
            </w:rPr>
          </w:pPr>
          <w:hyperlink w:anchor="_Toc1104303058">
            <w:r w:rsidRPr="772FA9F3" w:rsidR="772FA9F3">
              <w:rPr>
                <w:rStyle w:val="Hyperlink"/>
              </w:rPr>
              <w:t>1.2: Aim</w:t>
            </w:r>
            <w:r>
              <w:tab/>
            </w:r>
            <w:r>
              <w:fldChar w:fldCharType="begin"/>
            </w:r>
            <w:r>
              <w:instrText xml:space="preserve">PAGEREF _Toc1104303058 \h</w:instrText>
            </w:r>
            <w:r>
              <w:fldChar w:fldCharType="separate"/>
            </w:r>
            <w:r w:rsidRPr="772FA9F3" w:rsidR="772FA9F3">
              <w:rPr>
                <w:rStyle w:val="Hyperlink"/>
              </w:rPr>
              <w:t>4</w:t>
            </w:r>
            <w:r>
              <w:fldChar w:fldCharType="end"/>
            </w:r>
          </w:hyperlink>
        </w:p>
        <w:p w:rsidR="00E523C9" w:rsidP="772FA9F3" w:rsidRDefault="00E523C9" w14:paraId="674AA852" w14:textId="10C29A25">
          <w:pPr>
            <w:pStyle w:val="TOC2"/>
            <w:tabs>
              <w:tab w:val="right" w:leader="dot" w:pos="8745"/>
            </w:tabs>
            <w:rPr>
              <w:rStyle w:val="Hyperlink"/>
              <w:noProof/>
              <w:kern w:val="2"/>
              <w14:ligatures w14:val="standardContextual"/>
            </w:rPr>
          </w:pPr>
          <w:hyperlink w:anchor="_Toc715861318">
            <w:r w:rsidRPr="772FA9F3" w:rsidR="772FA9F3">
              <w:rPr>
                <w:rStyle w:val="Hyperlink"/>
              </w:rPr>
              <w:t>1.3: Objectives</w:t>
            </w:r>
            <w:r>
              <w:tab/>
            </w:r>
            <w:r>
              <w:fldChar w:fldCharType="begin"/>
            </w:r>
            <w:r>
              <w:instrText xml:space="preserve">PAGEREF _Toc715861318 \h</w:instrText>
            </w:r>
            <w:r>
              <w:fldChar w:fldCharType="separate"/>
            </w:r>
            <w:r w:rsidRPr="772FA9F3" w:rsidR="772FA9F3">
              <w:rPr>
                <w:rStyle w:val="Hyperlink"/>
              </w:rPr>
              <w:t>5</w:t>
            </w:r>
            <w:r>
              <w:fldChar w:fldCharType="end"/>
            </w:r>
          </w:hyperlink>
        </w:p>
        <w:p w:rsidR="00E523C9" w:rsidP="63B64251" w:rsidRDefault="00E523C9" w14:paraId="36284135" w14:textId="3F0B6992">
          <w:pPr>
            <w:pStyle w:val="TOC2"/>
            <w:tabs>
              <w:tab w:val="right" w:leader="dot" w:pos="8745"/>
            </w:tabs>
            <w:rPr>
              <w:rStyle w:val="Hyperlink"/>
              <w:kern w:val="2"/>
              <w14:ligatures w14:val="standardContextual"/>
            </w:rPr>
          </w:pPr>
          <w:hyperlink w:anchor="_Toc1721566200">
            <w:r w:rsidRPr="772FA9F3" w:rsidR="772FA9F3">
              <w:rPr>
                <w:rStyle w:val="Hyperlink"/>
              </w:rPr>
              <w:t>1.4: Structure Of the Project</w:t>
            </w:r>
            <w:r>
              <w:tab/>
            </w:r>
            <w:r>
              <w:fldChar w:fldCharType="begin"/>
            </w:r>
            <w:r>
              <w:instrText xml:space="preserve">PAGEREF _Toc1721566200 \h</w:instrText>
            </w:r>
            <w:r>
              <w:fldChar w:fldCharType="separate"/>
            </w:r>
            <w:r w:rsidRPr="772FA9F3" w:rsidR="772FA9F3">
              <w:rPr>
                <w:rStyle w:val="Hyperlink"/>
              </w:rPr>
              <w:t>5</w:t>
            </w:r>
            <w:r>
              <w:fldChar w:fldCharType="end"/>
            </w:r>
          </w:hyperlink>
        </w:p>
        <w:p w:rsidR="00E523C9" w:rsidP="772FA9F3" w:rsidRDefault="00E523C9" w14:paraId="415A6BEA" w14:textId="31EA8E97">
          <w:pPr>
            <w:pStyle w:val="TOC1"/>
            <w:tabs>
              <w:tab w:val="right" w:leader="dot" w:pos="8745"/>
            </w:tabs>
            <w:rPr>
              <w:rStyle w:val="Hyperlink"/>
              <w:noProof/>
              <w:kern w:val="2"/>
              <w14:ligatures w14:val="standardContextual"/>
            </w:rPr>
          </w:pPr>
          <w:hyperlink w:anchor="_Toc1484887416">
            <w:r w:rsidRPr="772FA9F3" w:rsidR="772FA9F3">
              <w:rPr>
                <w:rStyle w:val="Hyperlink"/>
              </w:rPr>
              <w:t>Chapter 2: RESEARCH &amp; REVIEW OF LITERATURE</w:t>
            </w:r>
            <w:r>
              <w:tab/>
            </w:r>
            <w:r>
              <w:fldChar w:fldCharType="begin"/>
            </w:r>
            <w:r>
              <w:instrText xml:space="preserve">PAGEREF _Toc1484887416 \h</w:instrText>
            </w:r>
            <w:r>
              <w:fldChar w:fldCharType="separate"/>
            </w:r>
            <w:r w:rsidRPr="772FA9F3" w:rsidR="772FA9F3">
              <w:rPr>
                <w:rStyle w:val="Hyperlink"/>
              </w:rPr>
              <w:t>7</w:t>
            </w:r>
            <w:r>
              <w:fldChar w:fldCharType="end"/>
            </w:r>
          </w:hyperlink>
        </w:p>
        <w:p w:rsidR="00E523C9" w:rsidP="772FA9F3" w:rsidRDefault="00E523C9" w14:paraId="44EACBCC" w14:textId="274A4233">
          <w:pPr>
            <w:pStyle w:val="TOC2"/>
            <w:tabs>
              <w:tab w:val="right" w:leader="dot" w:pos="8745"/>
            </w:tabs>
            <w:rPr>
              <w:rStyle w:val="Hyperlink"/>
              <w:noProof/>
              <w:kern w:val="2"/>
              <w14:ligatures w14:val="standardContextual"/>
            </w:rPr>
          </w:pPr>
          <w:hyperlink w:anchor="_Toc1876066910">
            <w:r w:rsidRPr="772FA9F3" w:rsidR="772FA9F3">
              <w:rPr>
                <w:rStyle w:val="Hyperlink"/>
              </w:rPr>
              <w:t>2.1 INTRODUCTION</w:t>
            </w:r>
            <w:r>
              <w:tab/>
            </w:r>
            <w:r>
              <w:fldChar w:fldCharType="begin"/>
            </w:r>
            <w:r>
              <w:instrText xml:space="preserve">PAGEREF _Toc1876066910 \h</w:instrText>
            </w:r>
            <w:r>
              <w:fldChar w:fldCharType="separate"/>
            </w:r>
            <w:r w:rsidRPr="772FA9F3" w:rsidR="772FA9F3">
              <w:rPr>
                <w:rStyle w:val="Hyperlink"/>
              </w:rPr>
              <w:t>8</w:t>
            </w:r>
            <w:r>
              <w:fldChar w:fldCharType="end"/>
            </w:r>
          </w:hyperlink>
        </w:p>
        <w:p w:rsidR="00E523C9" w:rsidP="772FA9F3" w:rsidRDefault="00E523C9" w14:paraId="7E991823" w14:textId="0E68F1B3">
          <w:pPr>
            <w:pStyle w:val="TOC2"/>
            <w:tabs>
              <w:tab w:val="right" w:leader="dot" w:pos="8745"/>
            </w:tabs>
            <w:rPr>
              <w:rStyle w:val="Hyperlink"/>
              <w:noProof/>
              <w:kern w:val="2"/>
              <w14:ligatures w14:val="standardContextual"/>
            </w:rPr>
          </w:pPr>
          <w:hyperlink w:anchor="_Toc1341600035">
            <w:r w:rsidRPr="772FA9F3" w:rsidR="772FA9F3">
              <w:rPr>
                <w:rStyle w:val="Hyperlink"/>
              </w:rPr>
              <w:t>2.2 THEORETICAL FRAMEWORK</w:t>
            </w:r>
            <w:r>
              <w:tab/>
            </w:r>
            <w:r>
              <w:fldChar w:fldCharType="begin"/>
            </w:r>
            <w:r>
              <w:instrText xml:space="preserve">PAGEREF _Toc1341600035 \h</w:instrText>
            </w:r>
            <w:r>
              <w:fldChar w:fldCharType="separate"/>
            </w:r>
            <w:r w:rsidRPr="772FA9F3" w:rsidR="772FA9F3">
              <w:rPr>
                <w:rStyle w:val="Hyperlink"/>
              </w:rPr>
              <w:t>8</w:t>
            </w:r>
            <w:r>
              <w:fldChar w:fldCharType="end"/>
            </w:r>
          </w:hyperlink>
        </w:p>
        <w:p w:rsidR="00E523C9" w:rsidP="772FA9F3" w:rsidRDefault="00E523C9" w14:paraId="523FFE69" w14:textId="636C6A87">
          <w:pPr>
            <w:pStyle w:val="TOC2"/>
            <w:tabs>
              <w:tab w:val="right" w:leader="dot" w:pos="8745"/>
            </w:tabs>
            <w:rPr>
              <w:rStyle w:val="Hyperlink"/>
              <w:noProof/>
              <w:kern w:val="2"/>
              <w14:ligatures w14:val="standardContextual"/>
            </w:rPr>
          </w:pPr>
          <w:hyperlink w:anchor="_Toc1646544703">
            <w:r w:rsidRPr="772FA9F3" w:rsidR="772FA9F3">
              <w:rPr>
                <w:rStyle w:val="Hyperlink"/>
              </w:rPr>
              <w:t>2.3 CURRENT LANDSCAPE OF ASSESSMENT TOOLS</w:t>
            </w:r>
            <w:r>
              <w:tab/>
            </w:r>
            <w:r>
              <w:fldChar w:fldCharType="begin"/>
            </w:r>
            <w:r>
              <w:instrText xml:space="preserve">PAGEREF _Toc1646544703 \h</w:instrText>
            </w:r>
            <w:r>
              <w:fldChar w:fldCharType="separate"/>
            </w:r>
            <w:r w:rsidRPr="772FA9F3" w:rsidR="772FA9F3">
              <w:rPr>
                <w:rStyle w:val="Hyperlink"/>
              </w:rPr>
              <w:t>14</w:t>
            </w:r>
            <w:r>
              <w:fldChar w:fldCharType="end"/>
            </w:r>
          </w:hyperlink>
        </w:p>
        <w:p w:rsidR="00E523C9" w:rsidP="772FA9F3" w:rsidRDefault="00E523C9" w14:paraId="7C0FDA2F" w14:textId="20CAB011">
          <w:pPr>
            <w:pStyle w:val="TOC2"/>
            <w:tabs>
              <w:tab w:val="right" w:leader="dot" w:pos="8745"/>
            </w:tabs>
            <w:rPr>
              <w:rStyle w:val="Hyperlink"/>
              <w:noProof/>
              <w:kern w:val="2"/>
              <w14:ligatures w14:val="standardContextual"/>
            </w:rPr>
          </w:pPr>
          <w:hyperlink w:anchor="_Toc456478382">
            <w:r w:rsidRPr="772FA9F3" w:rsidR="772FA9F3">
              <w:rPr>
                <w:rStyle w:val="Hyperlink"/>
              </w:rPr>
              <w:t>2.4 HISTORY AND EVOLUTION OF NESSUS</w:t>
            </w:r>
            <w:r>
              <w:tab/>
            </w:r>
            <w:r>
              <w:fldChar w:fldCharType="begin"/>
            </w:r>
            <w:r>
              <w:instrText xml:space="preserve">PAGEREF _Toc456478382 \h</w:instrText>
            </w:r>
            <w:r>
              <w:fldChar w:fldCharType="separate"/>
            </w:r>
            <w:r w:rsidRPr="772FA9F3" w:rsidR="772FA9F3">
              <w:rPr>
                <w:rStyle w:val="Hyperlink"/>
              </w:rPr>
              <w:t>18</w:t>
            </w:r>
            <w:r>
              <w:fldChar w:fldCharType="end"/>
            </w:r>
          </w:hyperlink>
        </w:p>
        <w:p w:rsidR="00E523C9" w:rsidP="772FA9F3" w:rsidRDefault="00E523C9" w14:paraId="07322754" w14:textId="11EECB77">
          <w:pPr>
            <w:pStyle w:val="TOC2"/>
            <w:tabs>
              <w:tab w:val="right" w:leader="dot" w:pos="8745"/>
            </w:tabs>
            <w:rPr>
              <w:rStyle w:val="Hyperlink"/>
              <w:noProof/>
              <w:kern w:val="2"/>
              <w14:ligatures w14:val="standardContextual"/>
            </w:rPr>
          </w:pPr>
          <w:hyperlink w:anchor="_Toc750046747">
            <w:r w:rsidRPr="772FA9F3" w:rsidR="772FA9F3">
              <w:rPr>
                <w:rStyle w:val="Hyperlink"/>
              </w:rPr>
              <w:t>2.5 IMPLEMENTATION AND CONFIGURATION OF NESSUS</w:t>
            </w:r>
            <w:r>
              <w:tab/>
            </w:r>
            <w:r>
              <w:fldChar w:fldCharType="begin"/>
            </w:r>
            <w:r>
              <w:instrText xml:space="preserve">PAGEREF _Toc750046747 \h</w:instrText>
            </w:r>
            <w:r>
              <w:fldChar w:fldCharType="separate"/>
            </w:r>
            <w:r w:rsidRPr="772FA9F3" w:rsidR="772FA9F3">
              <w:rPr>
                <w:rStyle w:val="Hyperlink"/>
              </w:rPr>
              <w:t>22</w:t>
            </w:r>
            <w:r>
              <w:fldChar w:fldCharType="end"/>
            </w:r>
          </w:hyperlink>
        </w:p>
        <w:p w:rsidR="00E523C9" w:rsidP="772FA9F3" w:rsidRDefault="00E523C9" w14:paraId="2A1B6482" w14:textId="5DE5ADD3">
          <w:pPr>
            <w:pStyle w:val="TOC2"/>
            <w:tabs>
              <w:tab w:val="right" w:leader="dot" w:pos="8745"/>
            </w:tabs>
            <w:rPr>
              <w:rStyle w:val="Hyperlink"/>
              <w:noProof/>
              <w:kern w:val="2"/>
              <w14:ligatures w14:val="standardContextual"/>
            </w:rPr>
          </w:pPr>
          <w:hyperlink w:anchor="_Toc1568633630">
            <w:r w:rsidRPr="772FA9F3" w:rsidR="772FA9F3">
              <w:rPr>
                <w:rStyle w:val="Hyperlink"/>
              </w:rPr>
              <w:t>2.6 BENEFITS AND CHALLENGES OF IMPLEMENTATION</w:t>
            </w:r>
            <w:r>
              <w:tab/>
            </w:r>
            <w:r>
              <w:fldChar w:fldCharType="begin"/>
            </w:r>
            <w:r>
              <w:instrText xml:space="preserve">PAGEREF _Toc1568633630 \h</w:instrText>
            </w:r>
            <w:r>
              <w:fldChar w:fldCharType="separate"/>
            </w:r>
            <w:r w:rsidRPr="772FA9F3" w:rsidR="772FA9F3">
              <w:rPr>
                <w:rStyle w:val="Hyperlink"/>
              </w:rPr>
              <w:t>26</w:t>
            </w:r>
            <w:r>
              <w:fldChar w:fldCharType="end"/>
            </w:r>
          </w:hyperlink>
        </w:p>
        <w:p w:rsidR="00E523C9" w:rsidP="772FA9F3" w:rsidRDefault="00E523C9" w14:paraId="77EBA265" w14:textId="3D751AA5">
          <w:pPr>
            <w:pStyle w:val="TOC2"/>
            <w:tabs>
              <w:tab w:val="right" w:leader="dot" w:pos="8745"/>
            </w:tabs>
            <w:rPr>
              <w:rStyle w:val="Hyperlink"/>
              <w:noProof/>
              <w:kern w:val="2"/>
              <w14:ligatures w14:val="standardContextual"/>
            </w:rPr>
          </w:pPr>
          <w:hyperlink w:anchor="_Toc2054003131">
            <w:r w:rsidRPr="772FA9F3" w:rsidR="772FA9F3">
              <w:rPr>
                <w:rStyle w:val="Hyperlink"/>
              </w:rPr>
              <w:t>2.7 CONCLUSION</w:t>
            </w:r>
            <w:r>
              <w:tab/>
            </w:r>
            <w:r>
              <w:fldChar w:fldCharType="begin"/>
            </w:r>
            <w:r>
              <w:instrText xml:space="preserve">PAGEREF _Toc2054003131 \h</w:instrText>
            </w:r>
            <w:r>
              <w:fldChar w:fldCharType="separate"/>
            </w:r>
            <w:r w:rsidRPr="772FA9F3" w:rsidR="772FA9F3">
              <w:rPr>
                <w:rStyle w:val="Hyperlink"/>
              </w:rPr>
              <w:t>29</w:t>
            </w:r>
            <w:r>
              <w:fldChar w:fldCharType="end"/>
            </w:r>
          </w:hyperlink>
        </w:p>
        <w:p w:rsidR="00E523C9" w:rsidP="772FA9F3" w:rsidRDefault="00E523C9" w14:paraId="25C1EE5C" w14:textId="1DB8FF63">
          <w:pPr>
            <w:pStyle w:val="TOC1"/>
            <w:tabs>
              <w:tab w:val="right" w:leader="dot" w:pos="8745"/>
            </w:tabs>
            <w:rPr>
              <w:rStyle w:val="Hyperlink"/>
              <w:noProof/>
              <w:kern w:val="2"/>
              <w14:ligatures w14:val="standardContextual"/>
            </w:rPr>
          </w:pPr>
          <w:hyperlink w:anchor="_Toc282824442">
            <w:r w:rsidRPr="772FA9F3" w:rsidR="772FA9F3">
              <w:rPr>
                <w:rStyle w:val="Hyperlink"/>
              </w:rPr>
              <w:t>CHAPTER 3: - RESEARCH METHODOLOGY</w:t>
            </w:r>
            <w:r>
              <w:tab/>
            </w:r>
            <w:r>
              <w:fldChar w:fldCharType="begin"/>
            </w:r>
            <w:r>
              <w:instrText xml:space="preserve">PAGEREF _Toc282824442 \h</w:instrText>
            </w:r>
            <w:r>
              <w:fldChar w:fldCharType="separate"/>
            </w:r>
            <w:r w:rsidRPr="772FA9F3" w:rsidR="772FA9F3">
              <w:rPr>
                <w:rStyle w:val="Hyperlink"/>
              </w:rPr>
              <w:t>30</w:t>
            </w:r>
            <w:r>
              <w:fldChar w:fldCharType="end"/>
            </w:r>
          </w:hyperlink>
        </w:p>
        <w:p w:rsidR="00E523C9" w:rsidP="772FA9F3" w:rsidRDefault="00E523C9" w14:paraId="1BE20808" w14:textId="63029FFC">
          <w:pPr>
            <w:pStyle w:val="TOC2"/>
            <w:tabs>
              <w:tab w:val="right" w:leader="dot" w:pos="8745"/>
            </w:tabs>
            <w:rPr>
              <w:rStyle w:val="Hyperlink"/>
              <w:noProof/>
              <w:kern w:val="2"/>
              <w14:ligatures w14:val="standardContextual"/>
            </w:rPr>
          </w:pPr>
          <w:hyperlink w:anchor="_Toc2112231164">
            <w:r w:rsidRPr="772FA9F3" w:rsidR="772FA9F3">
              <w:rPr>
                <w:rStyle w:val="Hyperlink"/>
              </w:rPr>
              <w:t>3.1: INTRODUCTION</w:t>
            </w:r>
            <w:r>
              <w:tab/>
            </w:r>
            <w:r>
              <w:fldChar w:fldCharType="begin"/>
            </w:r>
            <w:r>
              <w:instrText xml:space="preserve">PAGEREF _Toc2112231164 \h</w:instrText>
            </w:r>
            <w:r>
              <w:fldChar w:fldCharType="separate"/>
            </w:r>
            <w:r w:rsidRPr="772FA9F3" w:rsidR="772FA9F3">
              <w:rPr>
                <w:rStyle w:val="Hyperlink"/>
              </w:rPr>
              <w:t>31</w:t>
            </w:r>
            <w:r>
              <w:fldChar w:fldCharType="end"/>
            </w:r>
          </w:hyperlink>
        </w:p>
        <w:p w:rsidR="00E523C9" w:rsidP="772FA9F3" w:rsidRDefault="00E523C9" w14:paraId="495ACEC2" w14:textId="2A01B137">
          <w:pPr>
            <w:pStyle w:val="TOC2"/>
            <w:tabs>
              <w:tab w:val="right" w:leader="dot" w:pos="8745"/>
            </w:tabs>
            <w:rPr>
              <w:rStyle w:val="Hyperlink"/>
              <w:noProof/>
              <w:kern w:val="2"/>
              <w14:ligatures w14:val="standardContextual"/>
            </w:rPr>
          </w:pPr>
          <w:hyperlink w:anchor="_Toc2063434739">
            <w:r w:rsidRPr="772FA9F3" w:rsidR="772FA9F3">
              <w:rPr>
                <w:rStyle w:val="Hyperlink"/>
              </w:rPr>
              <w:t>3.2 Research DESIGN</w:t>
            </w:r>
            <w:r>
              <w:tab/>
            </w:r>
            <w:r>
              <w:fldChar w:fldCharType="begin"/>
            </w:r>
            <w:r>
              <w:instrText xml:space="preserve">PAGEREF _Toc2063434739 \h</w:instrText>
            </w:r>
            <w:r>
              <w:fldChar w:fldCharType="separate"/>
            </w:r>
            <w:r w:rsidRPr="772FA9F3" w:rsidR="772FA9F3">
              <w:rPr>
                <w:rStyle w:val="Hyperlink"/>
              </w:rPr>
              <w:t>31</w:t>
            </w:r>
            <w:r>
              <w:fldChar w:fldCharType="end"/>
            </w:r>
          </w:hyperlink>
        </w:p>
        <w:p w:rsidR="00E523C9" w:rsidP="63B64251" w:rsidRDefault="00E523C9" w14:paraId="3BBAB6A1" w14:textId="0948DC57">
          <w:pPr>
            <w:pStyle w:val="TOC2"/>
            <w:tabs>
              <w:tab w:val="right" w:leader="dot" w:pos="8745"/>
            </w:tabs>
            <w:rPr>
              <w:rStyle w:val="Hyperlink"/>
              <w:kern w:val="2"/>
              <w14:ligatures w14:val="standardContextual"/>
            </w:rPr>
          </w:pPr>
          <w:hyperlink w:anchor="_Toc2016432865">
            <w:r w:rsidRPr="772FA9F3" w:rsidR="772FA9F3">
              <w:rPr>
                <w:rStyle w:val="Hyperlink"/>
              </w:rPr>
              <w:t>3.3: RESEARCH PHILOSHOPY</w:t>
            </w:r>
            <w:r>
              <w:tab/>
            </w:r>
            <w:r>
              <w:fldChar w:fldCharType="begin"/>
            </w:r>
            <w:r>
              <w:instrText xml:space="preserve">PAGEREF _Toc2016432865 \h</w:instrText>
            </w:r>
            <w:r>
              <w:fldChar w:fldCharType="separate"/>
            </w:r>
            <w:r w:rsidRPr="772FA9F3" w:rsidR="772FA9F3">
              <w:rPr>
                <w:rStyle w:val="Hyperlink"/>
              </w:rPr>
              <w:t>32</w:t>
            </w:r>
            <w:r>
              <w:fldChar w:fldCharType="end"/>
            </w:r>
          </w:hyperlink>
        </w:p>
        <w:p w:rsidR="00E523C9" w:rsidP="772FA9F3" w:rsidRDefault="00E523C9" w14:paraId="04FD0347" w14:textId="59E748CF">
          <w:pPr>
            <w:pStyle w:val="TOC2"/>
            <w:tabs>
              <w:tab w:val="right" w:leader="dot" w:pos="8745"/>
            </w:tabs>
            <w:rPr>
              <w:rStyle w:val="Hyperlink"/>
              <w:noProof/>
              <w:kern w:val="2"/>
              <w14:ligatures w14:val="standardContextual"/>
            </w:rPr>
          </w:pPr>
          <w:hyperlink w:anchor="_Toc220875206">
            <w:r w:rsidRPr="772FA9F3" w:rsidR="772FA9F3">
              <w:rPr>
                <w:rStyle w:val="Hyperlink"/>
              </w:rPr>
              <w:t>3.4 RESEARCH METHODS</w:t>
            </w:r>
            <w:r>
              <w:tab/>
            </w:r>
            <w:r>
              <w:fldChar w:fldCharType="begin"/>
            </w:r>
            <w:r>
              <w:instrText xml:space="preserve">PAGEREF _Toc220875206 \h</w:instrText>
            </w:r>
            <w:r>
              <w:fldChar w:fldCharType="separate"/>
            </w:r>
            <w:r w:rsidRPr="772FA9F3" w:rsidR="772FA9F3">
              <w:rPr>
                <w:rStyle w:val="Hyperlink"/>
              </w:rPr>
              <w:t>33</w:t>
            </w:r>
            <w:r>
              <w:fldChar w:fldCharType="end"/>
            </w:r>
          </w:hyperlink>
        </w:p>
        <w:p w:rsidR="00E523C9" w:rsidP="772FA9F3" w:rsidRDefault="00E523C9" w14:paraId="79736486" w14:textId="2BEBC616">
          <w:pPr>
            <w:pStyle w:val="TOC2"/>
            <w:tabs>
              <w:tab w:val="right" w:leader="dot" w:pos="8745"/>
            </w:tabs>
            <w:rPr>
              <w:rStyle w:val="Hyperlink"/>
              <w:noProof/>
              <w:kern w:val="2"/>
              <w14:ligatures w14:val="standardContextual"/>
            </w:rPr>
          </w:pPr>
          <w:hyperlink w:anchor="_Toc1974736718">
            <w:r w:rsidRPr="772FA9F3" w:rsidR="772FA9F3">
              <w:rPr>
                <w:rStyle w:val="Hyperlink"/>
              </w:rPr>
              <w:t>3.5 STRATEGIES</w:t>
            </w:r>
            <w:r>
              <w:tab/>
            </w:r>
            <w:r>
              <w:fldChar w:fldCharType="begin"/>
            </w:r>
            <w:r>
              <w:instrText xml:space="preserve">PAGEREF _Toc1974736718 \h</w:instrText>
            </w:r>
            <w:r>
              <w:fldChar w:fldCharType="separate"/>
            </w:r>
            <w:r w:rsidRPr="772FA9F3" w:rsidR="772FA9F3">
              <w:rPr>
                <w:rStyle w:val="Hyperlink"/>
              </w:rPr>
              <w:t>35</w:t>
            </w:r>
            <w:r>
              <w:fldChar w:fldCharType="end"/>
            </w:r>
          </w:hyperlink>
        </w:p>
        <w:p w:rsidR="00E523C9" w:rsidP="772FA9F3" w:rsidRDefault="00E523C9" w14:paraId="5AE46F8D" w14:textId="2AFD667E">
          <w:pPr>
            <w:pStyle w:val="TOC2"/>
            <w:tabs>
              <w:tab w:val="right" w:leader="dot" w:pos="8745"/>
            </w:tabs>
            <w:rPr>
              <w:rStyle w:val="Hyperlink"/>
              <w:noProof/>
              <w:kern w:val="2"/>
              <w14:ligatures w14:val="standardContextual"/>
            </w:rPr>
          </w:pPr>
          <w:hyperlink w:anchor="_Toc960531736">
            <w:r w:rsidRPr="772FA9F3" w:rsidR="772FA9F3">
              <w:rPr>
                <w:rStyle w:val="Hyperlink"/>
              </w:rPr>
              <w:t>3.6: CHOICES</w:t>
            </w:r>
            <w:r>
              <w:tab/>
            </w:r>
            <w:r>
              <w:fldChar w:fldCharType="begin"/>
            </w:r>
            <w:r>
              <w:instrText xml:space="preserve">PAGEREF _Toc960531736 \h</w:instrText>
            </w:r>
            <w:r>
              <w:fldChar w:fldCharType="separate"/>
            </w:r>
            <w:r w:rsidRPr="772FA9F3" w:rsidR="772FA9F3">
              <w:rPr>
                <w:rStyle w:val="Hyperlink"/>
              </w:rPr>
              <w:t>36</w:t>
            </w:r>
            <w:r>
              <w:fldChar w:fldCharType="end"/>
            </w:r>
          </w:hyperlink>
        </w:p>
        <w:p w:rsidR="00E523C9" w:rsidP="772FA9F3" w:rsidRDefault="00E523C9" w14:paraId="08984C44" w14:textId="556630EE">
          <w:pPr>
            <w:pStyle w:val="TOC2"/>
            <w:tabs>
              <w:tab w:val="right" w:leader="dot" w:pos="8745"/>
            </w:tabs>
            <w:rPr>
              <w:rStyle w:val="Hyperlink"/>
              <w:noProof/>
              <w:kern w:val="2"/>
              <w14:ligatures w14:val="standardContextual"/>
            </w:rPr>
          </w:pPr>
          <w:hyperlink w:anchor="_Toc363554571">
            <w:r w:rsidRPr="772FA9F3" w:rsidR="772FA9F3">
              <w:rPr>
                <w:rStyle w:val="Hyperlink"/>
              </w:rPr>
              <w:t>3.7: TIME HORIZONS</w:t>
            </w:r>
            <w:r>
              <w:tab/>
            </w:r>
            <w:r>
              <w:fldChar w:fldCharType="begin"/>
            </w:r>
            <w:r>
              <w:instrText xml:space="preserve">PAGEREF _Toc363554571 \h</w:instrText>
            </w:r>
            <w:r>
              <w:fldChar w:fldCharType="separate"/>
            </w:r>
            <w:r w:rsidRPr="772FA9F3" w:rsidR="772FA9F3">
              <w:rPr>
                <w:rStyle w:val="Hyperlink"/>
              </w:rPr>
              <w:t>37</w:t>
            </w:r>
            <w:r>
              <w:fldChar w:fldCharType="end"/>
            </w:r>
          </w:hyperlink>
        </w:p>
        <w:p w:rsidR="00E523C9" w:rsidP="772FA9F3" w:rsidRDefault="00E523C9" w14:paraId="55B29096" w14:textId="78C89A3C">
          <w:pPr>
            <w:pStyle w:val="TOC2"/>
            <w:tabs>
              <w:tab w:val="right" w:leader="dot" w:pos="8745"/>
            </w:tabs>
            <w:rPr>
              <w:rStyle w:val="Hyperlink"/>
              <w:noProof/>
              <w:kern w:val="2"/>
              <w14:ligatures w14:val="standardContextual"/>
            </w:rPr>
          </w:pPr>
          <w:hyperlink w:anchor="_Toc1440900387">
            <w:r w:rsidRPr="772FA9F3" w:rsidR="772FA9F3">
              <w:rPr>
                <w:rStyle w:val="Hyperlink"/>
              </w:rPr>
              <w:t>3.8: TECHNIQUES AND PROCEDURES</w:t>
            </w:r>
            <w:r>
              <w:tab/>
            </w:r>
            <w:r>
              <w:fldChar w:fldCharType="begin"/>
            </w:r>
            <w:r>
              <w:instrText xml:space="preserve">PAGEREF _Toc1440900387 \h</w:instrText>
            </w:r>
            <w:r>
              <w:fldChar w:fldCharType="separate"/>
            </w:r>
            <w:r w:rsidRPr="772FA9F3" w:rsidR="772FA9F3">
              <w:rPr>
                <w:rStyle w:val="Hyperlink"/>
              </w:rPr>
              <w:t>38</w:t>
            </w:r>
            <w:r>
              <w:fldChar w:fldCharType="end"/>
            </w:r>
          </w:hyperlink>
        </w:p>
        <w:p w:rsidR="00E523C9" w:rsidP="772FA9F3" w:rsidRDefault="00E523C9" w14:paraId="3E61BA10" w14:textId="2658966C">
          <w:pPr>
            <w:pStyle w:val="TOC2"/>
            <w:tabs>
              <w:tab w:val="right" w:leader="dot" w:pos="8745"/>
            </w:tabs>
            <w:rPr>
              <w:rStyle w:val="Hyperlink"/>
              <w:noProof/>
              <w:kern w:val="2"/>
              <w14:ligatures w14:val="standardContextual"/>
            </w:rPr>
          </w:pPr>
          <w:hyperlink w:anchor="_Toc753205655">
            <w:r w:rsidRPr="772FA9F3" w:rsidR="772FA9F3">
              <w:rPr>
                <w:rStyle w:val="Hyperlink"/>
              </w:rPr>
              <w:t>3.9: GANT CHART</w:t>
            </w:r>
            <w:r>
              <w:tab/>
            </w:r>
            <w:r>
              <w:fldChar w:fldCharType="begin"/>
            </w:r>
            <w:r>
              <w:instrText xml:space="preserve">PAGEREF _Toc753205655 \h</w:instrText>
            </w:r>
            <w:r>
              <w:fldChar w:fldCharType="separate"/>
            </w:r>
            <w:r w:rsidRPr="772FA9F3" w:rsidR="772FA9F3">
              <w:rPr>
                <w:rStyle w:val="Hyperlink"/>
              </w:rPr>
              <w:t>40</w:t>
            </w:r>
            <w:r>
              <w:fldChar w:fldCharType="end"/>
            </w:r>
          </w:hyperlink>
        </w:p>
        <w:p w:rsidR="00E523C9" w:rsidP="772FA9F3" w:rsidRDefault="00E523C9" w14:paraId="462BBD0C" w14:textId="66751CCD">
          <w:pPr>
            <w:pStyle w:val="TOC2"/>
            <w:tabs>
              <w:tab w:val="right" w:leader="dot" w:pos="8745"/>
            </w:tabs>
            <w:rPr>
              <w:rStyle w:val="Hyperlink"/>
              <w:noProof/>
              <w:kern w:val="2"/>
              <w14:ligatures w14:val="standardContextual"/>
            </w:rPr>
          </w:pPr>
          <w:hyperlink w:anchor="_Toc1857198643">
            <w:r w:rsidRPr="772FA9F3" w:rsidR="772FA9F3">
              <w:rPr>
                <w:rStyle w:val="Hyperlink"/>
              </w:rPr>
              <w:t>3.10: CONTINGENCY PLAN</w:t>
            </w:r>
            <w:r>
              <w:tab/>
            </w:r>
            <w:r>
              <w:fldChar w:fldCharType="begin"/>
            </w:r>
            <w:r>
              <w:instrText xml:space="preserve">PAGEREF _Toc1857198643 \h</w:instrText>
            </w:r>
            <w:r>
              <w:fldChar w:fldCharType="separate"/>
            </w:r>
            <w:r w:rsidRPr="772FA9F3" w:rsidR="772FA9F3">
              <w:rPr>
                <w:rStyle w:val="Hyperlink"/>
              </w:rPr>
              <w:t>41</w:t>
            </w:r>
            <w:r>
              <w:fldChar w:fldCharType="end"/>
            </w:r>
          </w:hyperlink>
        </w:p>
        <w:p w:rsidR="00E523C9" w:rsidP="772FA9F3" w:rsidRDefault="00E523C9" w14:paraId="170048E8" w14:textId="0A838AE4">
          <w:pPr>
            <w:pStyle w:val="TOC2"/>
            <w:tabs>
              <w:tab w:val="right" w:leader="dot" w:pos="8745"/>
            </w:tabs>
            <w:rPr>
              <w:rStyle w:val="Hyperlink"/>
              <w:noProof/>
              <w:kern w:val="2"/>
              <w14:ligatures w14:val="standardContextual"/>
            </w:rPr>
          </w:pPr>
          <w:hyperlink w:anchor="_Toc554175765">
            <w:r w:rsidRPr="772FA9F3" w:rsidR="772FA9F3">
              <w:rPr>
                <w:rStyle w:val="Hyperlink"/>
              </w:rPr>
              <w:t>3.11: Conclusion</w:t>
            </w:r>
            <w:r>
              <w:tab/>
            </w:r>
            <w:r>
              <w:fldChar w:fldCharType="begin"/>
            </w:r>
            <w:r>
              <w:instrText xml:space="preserve">PAGEREF _Toc554175765 \h</w:instrText>
            </w:r>
            <w:r>
              <w:fldChar w:fldCharType="separate"/>
            </w:r>
            <w:r w:rsidRPr="772FA9F3" w:rsidR="772FA9F3">
              <w:rPr>
                <w:rStyle w:val="Hyperlink"/>
              </w:rPr>
              <w:t>41</w:t>
            </w:r>
            <w:r>
              <w:fldChar w:fldCharType="end"/>
            </w:r>
          </w:hyperlink>
        </w:p>
        <w:p w:rsidR="00E523C9" w:rsidP="772FA9F3" w:rsidRDefault="00E523C9" w14:paraId="00F9B411" w14:textId="67343B01">
          <w:pPr>
            <w:pStyle w:val="TOC1"/>
            <w:tabs>
              <w:tab w:val="right" w:leader="dot" w:pos="8745"/>
            </w:tabs>
            <w:rPr>
              <w:rStyle w:val="Hyperlink"/>
              <w:noProof/>
              <w:kern w:val="2"/>
              <w14:ligatures w14:val="standardContextual"/>
            </w:rPr>
          </w:pPr>
          <w:hyperlink w:anchor="_Toc1141137572">
            <w:r w:rsidRPr="772FA9F3" w:rsidR="772FA9F3">
              <w:rPr>
                <w:rStyle w:val="Hyperlink"/>
              </w:rPr>
              <w:t>Chapter 4 - DESIGN &amp; IMPLEMENTATION</w:t>
            </w:r>
            <w:r>
              <w:tab/>
            </w:r>
            <w:r>
              <w:fldChar w:fldCharType="begin"/>
            </w:r>
            <w:r>
              <w:instrText xml:space="preserve">PAGEREF _Toc1141137572 \h</w:instrText>
            </w:r>
            <w:r>
              <w:fldChar w:fldCharType="separate"/>
            </w:r>
            <w:r w:rsidRPr="772FA9F3" w:rsidR="772FA9F3">
              <w:rPr>
                <w:rStyle w:val="Hyperlink"/>
              </w:rPr>
              <w:t>42</w:t>
            </w:r>
            <w:r>
              <w:fldChar w:fldCharType="end"/>
            </w:r>
          </w:hyperlink>
        </w:p>
        <w:p w:rsidR="00E523C9" w:rsidP="772FA9F3" w:rsidRDefault="00E523C9" w14:paraId="067DA41B" w14:textId="6AB7F5F2">
          <w:pPr>
            <w:pStyle w:val="TOC2"/>
            <w:tabs>
              <w:tab w:val="right" w:leader="dot" w:pos="8745"/>
            </w:tabs>
            <w:rPr>
              <w:rStyle w:val="Hyperlink"/>
              <w:noProof/>
              <w:kern w:val="2"/>
              <w14:ligatures w14:val="standardContextual"/>
            </w:rPr>
          </w:pPr>
          <w:hyperlink w:anchor="_Toc598948239">
            <w:r w:rsidRPr="772FA9F3" w:rsidR="772FA9F3">
              <w:rPr>
                <w:rStyle w:val="Hyperlink"/>
              </w:rPr>
              <w:t>4.1: Introduction</w:t>
            </w:r>
            <w:r>
              <w:tab/>
            </w:r>
            <w:r>
              <w:fldChar w:fldCharType="begin"/>
            </w:r>
            <w:r>
              <w:instrText xml:space="preserve">PAGEREF _Toc598948239 \h</w:instrText>
            </w:r>
            <w:r>
              <w:fldChar w:fldCharType="separate"/>
            </w:r>
            <w:r w:rsidRPr="772FA9F3" w:rsidR="772FA9F3">
              <w:rPr>
                <w:rStyle w:val="Hyperlink"/>
              </w:rPr>
              <w:t>43</w:t>
            </w:r>
            <w:r>
              <w:fldChar w:fldCharType="end"/>
            </w:r>
          </w:hyperlink>
        </w:p>
        <w:p w:rsidR="00E523C9" w:rsidP="772FA9F3" w:rsidRDefault="00E523C9" w14:paraId="1D0D4E91" w14:textId="45067D21">
          <w:pPr>
            <w:pStyle w:val="TOC2"/>
            <w:tabs>
              <w:tab w:val="right" w:leader="dot" w:pos="8745"/>
            </w:tabs>
            <w:rPr>
              <w:rStyle w:val="Hyperlink"/>
              <w:noProof/>
              <w:kern w:val="2"/>
              <w14:ligatures w14:val="standardContextual"/>
            </w:rPr>
          </w:pPr>
          <w:hyperlink w:anchor="_Toc1290541557">
            <w:r w:rsidRPr="772FA9F3" w:rsidR="772FA9F3">
              <w:rPr>
                <w:rStyle w:val="Hyperlink"/>
              </w:rPr>
              <w:t>4.2: problem formulation</w:t>
            </w:r>
            <w:r>
              <w:tab/>
            </w:r>
            <w:r>
              <w:fldChar w:fldCharType="begin"/>
            </w:r>
            <w:r>
              <w:instrText xml:space="preserve">PAGEREF _Toc1290541557 \h</w:instrText>
            </w:r>
            <w:r>
              <w:fldChar w:fldCharType="separate"/>
            </w:r>
            <w:r w:rsidRPr="772FA9F3" w:rsidR="772FA9F3">
              <w:rPr>
                <w:rStyle w:val="Hyperlink"/>
              </w:rPr>
              <w:t>43</w:t>
            </w:r>
            <w:r>
              <w:fldChar w:fldCharType="end"/>
            </w:r>
          </w:hyperlink>
        </w:p>
        <w:p w:rsidR="00E523C9" w:rsidP="63B64251" w:rsidRDefault="00E523C9" w14:paraId="228BDCD6" w14:textId="5BB979CA">
          <w:pPr>
            <w:pStyle w:val="TOC2"/>
            <w:tabs>
              <w:tab w:val="right" w:leader="dot" w:pos="8745"/>
            </w:tabs>
            <w:rPr>
              <w:rStyle w:val="Hyperlink"/>
              <w:kern w:val="2"/>
              <w14:ligatures w14:val="standardContextual"/>
            </w:rPr>
          </w:pPr>
          <w:hyperlink w:anchor="_Toc735083262">
            <w:r w:rsidRPr="772FA9F3" w:rsidR="772FA9F3">
              <w:rPr>
                <w:rStyle w:val="Hyperlink"/>
              </w:rPr>
              <w:t>4.3 Design</w:t>
            </w:r>
            <w:r>
              <w:tab/>
            </w:r>
            <w:r>
              <w:fldChar w:fldCharType="begin"/>
            </w:r>
            <w:r>
              <w:instrText xml:space="preserve">PAGEREF _Toc735083262 \h</w:instrText>
            </w:r>
            <w:r>
              <w:fldChar w:fldCharType="separate"/>
            </w:r>
            <w:r w:rsidRPr="772FA9F3" w:rsidR="772FA9F3">
              <w:rPr>
                <w:rStyle w:val="Hyperlink"/>
              </w:rPr>
              <w:t>43</w:t>
            </w:r>
            <w:r>
              <w:fldChar w:fldCharType="end"/>
            </w:r>
          </w:hyperlink>
        </w:p>
        <w:p w:rsidR="00E523C9" w:rsidP="772FA9F3" w:rsidRDefault="00E523C9" w14:paraId="6AA3D538" w14:textId="1822ED00">
          <w:pPr>
            <w:pStyle w:val="TOC3"/>
            <w:tabs>
              <w:tab w:val="right" w:leader="dot" w:pos="8745"/>
            </w:tabs>
            <w:rPr>
              <w:rStyle w:val="Hyperlink"/>
              <w:noProof/>
              <w:kern w:val="2"/>
              <w14:ligatures w14:val="standardContextual"/>
            </w:rPr>
          </w:pPr>
          <w:hyperlink w:anchor="_Toc187834278">
            <w:r w:rsidRPr="772FA9F3" w:rsidR="772FA9F3">
              <w:rPr>
                <w:rStyle w:val="Hyperlink"/>
              </w:rPr>
              <w:t>4.3.1 Design Overview</w:t>
            </w:r>
            <w:r>
              <w:tab/>
            </w:r>
            <w:r>
              <w:fldChar w:fldCharType="begin"/>
            </w:r>
            <w:r>
              <w:instrText xml:space="preserve">PAGEREF _Toc187834278 \h</w:instrText>
            </w:r>
            <w:r>
              <w:fldChar w:fldCharType="separate"/>
            </w:r>
            <w:r w:rsidRPr="772FA9F3" w:rsidR="772FA9F3">
              <w:rPr>
                <w:rStyle w:val="Hyperlink"/>
              </w:rPr>
              <w:t>44</w:t>
            </w:r>
            <w:r>
              <w:fldChar w:fldCharType="end"/>
            </w:r>
          </w:hyperlink>
        </w:p>
        <w:p w:rsidR="00E523C9" w:rsidP="772FA9F3" w:rsidRDefault="00E523C9" w14:paraId="2A37B4E0" w14:textId="3C32AE0B">
          <w:pPr>
            <w:pStyle w:val="TOC3"/>
            <w:tabs>
              <w:tab w:val="right" w:leader="dot" w:pos="8745"/>
            </w:tabs>
            <w:rPr>
              <w:rStyle w:val="Hyperlink"/>
              <w:noProof/>
              <w:kern w:val="2"/>
              <w14:ligatures w14:val="standardContextual"/>
            </w:rPr>
          </w:pPr>
          <w:hyperlink w:anchor="_Toc112613914">
            <w:r w:rsidRPr="772FA9F3" w:rsidR="772FA9F3">
              <w:rPr>
                <w:rStyle w:val="Hyperlink"/>
              </w:rPr>
              <w:t>4.3.2 Network Topology Overview</w:t>
            </w:r>
            <w:r>
              <w:tab/>
            </w:r>
            <w:r>
              <w:fldChar w:fldCharType="begin"/>
            </w:r>
            <w:r>
              <w:instrText xml:space="preserve">PAGEREF _Toc112613914 \h</w:instrText>
            </w:r>
            <w:r>
              <w:fldChar w:fldCharType="separate"/>
            </w:r>
            <w:r w:rsidRPr="772FA9F3" w:rsidR="772FA9F3">
              <w:rPr>
                <w:rStyle w:val="Hyperlink"/>
              </w:rPr>
              <w:t>44</w:t>
            </w:r>
            <w:r>
              <w:fldChar w:fldCharType="end"/>
            </w:r>
          </w:hyperlink>
        </w:p>
        <w:p w:rsidR="00E523C9" w:rsidP="772FA9F3" w:rsidRDefault="00E523C9" w14:paraId="3622CA58" w14:textId="7F946A00">
          <w:pPr>
            <w:pStyle w:val="TOC3"/>
            <w:tabs>
              <w:tab w:val="right" w:leader="dot" w:pos="8745"/>
            </w:tabs>
            <w:rPr>
              <w:rStyle w:val="Hyperlink"/>
              <w:noProof/>
              <w:kern w:val="2"/>
              <w14:ligatures w14:val="standardContextual"/>
            </w:rPr>
          </w:pPr>
          <w:hyperlink w:anchor="_Toc806022139">
            <w:r w:rsidRPr="772FA9F3" w:rsidR="772FA9F3">
              <w:rPr>
                <w:rStyle w:val="Hyperlink"/>
              </w:rPr>
              <w:t>4.3.3 Target Environment: Key Considerations</w:t>
            </w:r>
            <w:r>
              <w:tab/>
            </w:r>
            <w:r>
              <w:fldChar w:fldCharType="begin"/>
            </w:r>
            <w:r>
              <w:instrText xml:space="preserve">PAGEREF _Toc806022139 \h</w:instrText>
            </w:r>
            <w:r>
              <w:fldChar w:fldCharType="separate"/>
            </w:r>
            <w:r w:rsidRPr="772FA9F3" w:rsidR="772FA9F3">
              <w:rPr>
                <w:rStyle w:val="Hyperlink"/>
              </w:rPr>
              <w:t>46</w:t>
            </w:r>
            <w:r>
              <w:fldChar w:fldCharType="end"/>
            </w:r>
          </w:hyperlink>
        </w:p>
        <w:p w:rsidR="00E523C9" w:rsidP="772FA9F3" w:rsidRDefault="00E523C9" w14:paraId="6FB96B0E" w14:textId="6E00ADBB">
          <w:pPr>
            <w:pStyle w:val="TOC3"/>
            <w:tabs>
              <w:tab w:val="right" w:leader="dot" w:pos="8745"/>
            </w:tabs>
            <w:rPr>
              <w:rStyle w:val="Hyperlink"/>
              <w:noProof/>
              <w:kern w:val="2"/>
              <w14:ligatures w14:val="standardContextual"/>
            </w:rPr>
          </w:pPr>
          <w:hyperlink w:anchor="_Toc378852882">
            <w:r w:rsidRPr="772FA9F3" w:rsidR="772FA9F3">
              <w:rPr>
                <w:rStyle w:val="Hyperlink"/>
              </w:rPr>
              <w:t>4.3.5 Additional Considerations</w:t>
            </w:r>
            <w:r>
              <w:tab/>
            </w:r>
            <w:r>
              <w:fldChar w:fldCharType="begin"/>
            </w:r>
            <w:r>
              <w:instrText xml:space="preserve">PAGEREF _Toc378852882 \h</w:instrText>
            </w:r>
            <w:r>
              <w:fldChar w:fldCharType="separate"/>
            </w:r>
            <w:r w:rsidRPr="772FA9F3" w:rsidR="772FA9F3">
              <w:rPr>
                <w:rStyle w:val="Hyperlink"/>
              </w:rPr>
              <w:t>50</w:t>
            </w:r>
            <w:r>
              <w:fldChar w:fldCharType="end"/>
            </w:r>
          </w:hyperlink>
        </w:p>
        <w:p w:rsidR="00E523C9" w:rsidP="772FA9F3" w:rsidRDefault="00E523C9" w14:paraId="374CF72A" w14:textId="3DB671A0">
          <w:pPr>
            <w:pStyle w:val="TOC2"/>
            <w:tabs>
              <w:tab w:val="right" w:leader="dot" w:pos="8745"/>
            </w:tabs>
            <w:rPr>
              <w:rStyle w:val="Hyperlink"/>
              <w:noProof/>
              <w:kern w:val="2"/>
              <w14:ligatures w14:val="standardContextual"/>
            </w:rPr>
          </w:pPr>
          <w:hyperlink w:anchor="_Toc198198401">
            <w:r w:rsidRPr="772FA9F3" w:rsidR="772FA9F3">
              <w:rPr>
                <w:rStyle w:val="Hyperlink"/>
              </w:rPr>
              <w:t>4.4 Implementation Model &amp; Strategy</w:t>
            </w:r>
            <w:r>
              <w:tab/>
            </w:r>
            <w:r>
              <w:fldChar w:fldCharType="begin"/>
            </w:r>
            <w:r>
              <w:instrText xml:space="preserve">PAGEREF _Toc198198401 \h</w:instrText>
            </w:r>
            <w:r>
              <w:fldChar w:fldCharType="separate"/>
            </w:r>
            <w:r w:rsidRPr="772FA9F3" w:rsidR="772FA9F3">
              <w:rPr>
                <w:rStyle w:val="Hyperlink"/>
              </w:rPr>
              <w:t>51</w:t>
            </w:r>
            <w:r>
              <w:fldChar w:fldCharType="end"/>
            </w:r>
          </w:hyperlink>
        </w:p>
        <w:p w:rsidR="00E523C9" w:rsidP="772FA9F3" w:rsidRDefault="00E523C9" w14:paraId="1EB2E27F" w14:textId="12D15EC7">
          <w:pPr>
            <w:pStyle w:val="TOC2"/>
            <w:tabs>
              <w:tab w:val="right" w:leader="dot" w:pos="8745"/>
            </w:tabs>
            <w:rPr>
              <w:rStyle w:val="Hyperlink"/>
              <w:noProof/>
              <w:kern w:val="2"/>
              <w14:ligatures w14:val="standardContextual"/>
            </w:rPr>
          </w:pPr>
          <w:hyperlink w:anchor="_Toc1955401632">
            <w:r w:rsidRPr="772FA9F3" w:rsidR="772FA9F3">
              <w:rPr>
                <w:rStyle w:val="Hyperlink"/>
              </w:rPr>
              <w:t>4.5 Implementation</w:t>
            </w:r>
            <w:r>
              <w:tab/>
            </w:r>
            <w:r>
              <w:fldChar w:fldCharType="begin"/>
            </w:r>
            <w:r>
              <w:instrText xml:space="preserve">PAGEREF _Toc1955401632 \h</w:instrText>
            </w:r>
            <w:r>
              <w:fldChar w:fldCharType="separate"/>
            </w:r>
            <w:r w:rsidRPr="772FA9F3" w:rsidR="772FA9F3">
              <w:rPr>
                <w:rStyle w:val="Hyperlink"/>
              </w:rPr>
              <w:t>54</w:t>
            </w:r>
            <w:r>
              <w:fldChar w:fldCharType="end"/>
            </w:r>
          </w:hyperlink>
        </w:p>
        <w:p w:rsidR="00E523C9" w:rsidP="31AB3004" w:rsidRDefault="00E523C9" w14:paraId="4FA7EC9D" w14:textId="6B83CB7C">
          <w:pPr>
            <w:pStyle w:val="TOC2"/>
            <w:tabs>
              <w:tab w:val="right" w:leader="dot" w:pos="8745"/>
            </w:tabs>
            <w:rPr>
              <w:rStyle w:val="Hyperlink"/>
              <w:kern w:val="2"/>
              <w14:ligatures w14:val="standardContextual"/>
            </w:rPr>
          </w:pPr>
          <w:hyperlink w:anchor="_Toc1313709817">
            <w:r w:rsidRPr="772FA9F3" w:rsidR="772FA9F3">
              <w:rPr>
                <w:rStyle w:val="Hyperlink"/>
              </w:rPr>
              <w:t>4.5 Conclusion</w:t>
            </w:r>
            <w:r>
              <w:tab/>
            </w:r>
            <w:r>
              <w:fldChar w:fldCharType="begin"/>
            </w:r>
            <w:r>
              <w:instrText xml:space="preserve">PAGEREF _Toc1313709817 \h</w:instrText>
            </w:r>
            <w:r>
              <w:fldChar w:fldCharType="separate"/>
            </w:r>
            <w:r w:rsidRPr="772FA9F3" w:rsidR="772FA9F3">
              <w:rPr>
                <w:rStyle w:val="Hyperlink"/>
              </w:rPr>
              <w:t>77</w:t>
            </w:r>
            <w:r>
              <w:fldChar w:fldCharType="end"/>
            </w:r>
          </w:hyperlink>
        </w:p>
        <w:p w:rsidR="00E523C9" w:rsidP="772FA9F3" w:rsidRDefault="00E523C9" w14:paraId="782D3200" w14:textId="3F9BA9B9">
          <w:pPr>
            <w:pStyle w:val="TOC1"/>
            <w:tabs>
              <w:tab w:val="right" w:leader="dot" w:pos="8745"/>
            </w:tabs>
            <w:rPr>
              <w:rStyle w:val="Hyperlink"/>
              <w:noProof/>
              <w:kern w:val="2"/>
              <w14:ligatures w14:val="standardContextual"/>
            </w:rPr>
          </w:pPr>
          <w:hyperlink w:anchor="_Toc1835967195">
            <w:r w:rsidRPr="772FA9F3" w:rsidR="772FA9F3">
              <w:rPr>
                <w:rStyle w:val="Hyperlink"/>
              </w:rPr>
              <w:t>Chapter 5 – Testing and Evaluation</w:t>
            </w:r>
            <w:r>
              <w:tab/>
            </w:r>
            <w:r>
              <w:fldChar w:fldCharType="begin"/>
            </w:r>
            <w:r>
              <w:instrText xml:space="preserve">PAGEREF _Toc1835967195 \h</w:instrText>
            </w:r>
            <w:r>
              <w:fldChar w:fldCharType="separate"/>
            </w:r>
            <w:r w:rsidRPr="772FA9F3" w:rsidR="772FA9F3">
              <w:rPr>
                <w:rStyle w:val="Hyperlink"/>
              </w:rPr>
              <w:t>78</w:t>
            </w:r>
            <w:r>
              <w:fldChar w:fldCharType="end"/>
            </w:r>
          </w:hyperlink>
        </w:p>
        <w:p w:rsidR="00E523C9" w:rsidP="772FA9F3" w:rsidRDefault="00E523C9" w14:paraId="78E42A93" w14:textId="68B623C8">
          <w:pPr>
            <w:pStyle w:val="TOC2"/>
            <w:tabs>
              <w:tab w:val="right" w:leader="dot" w:pos="8745"/>
            </w:tabs>
            <w:rPr>
              <w:rStyle w:val="Hyperlink"/>
              <w:noProof/>
              <w:kern w:val="2"/>
              <w14:ligatures w14:val="standardContextual"/>
            </w:rPr>
          </w:pPr>
          <w:hyperlink w:anchor="_Toc1869862436">
            <w:r w:rsidRPr="772FA9F3" w:rsidR="772FA9F3">
              <w:rPr>
                <w:rStyle w:val="Hyperlink"/>
              </w:rPr>
              <w:t>5.1: TESTING</w:t>
            </w:r>
            <w:r>
              <w:tab/>
            </w:r>
            <w:r>
              <w:fldChar w:fldCharType="begin"/>
            </w:r>
            <w:r>
              <w:instrText xml:space="preserve">PAGEREF _Toc1869862436 \h</w:instrText>
            </w:r>
            <w:r>
              <w:fldChar w:fldCharType="separate"/>
            </w:r>
            <w:r w:rsidRPr="772FA9F3" w:rsidR="772FA9F3">
              <w:rPr>
                <w:rStyle w:val="Hyperlink"/>
              </w:rPr>
              <w:t>79</w:t>
            </w:r>
            <w:r>
              <w:fldChar w:fldCharType="end"/>
            </w:r>
          </w:hyperlink>
        </w:p>
        <w:p w:rsidR="63B64251" w:rsidP="31AB3004" w:rsidRDefault="63B64251" w14:paraId="14685D01" w14:textId="31E6F8EB">
          <w:pPr>
            <w:pStyle w:val="TOC2"/>
            <w:tabs>
              <w:tab w:val="right" w:leader="dot" w:pos="8745"/>
            </w:tabs>
            <w:rPr>
              <w:rStyle w:val="Hyperlink"/>
            </w:rPr>
          </w:pPr>
          <w:hyperlink w:anchor="_Toc1328832438">
            <w:r w:rsidRPr="772FA9F3" w:rsidR="772FA9F3">
              <w:rPr>
                <w:rStyle w:val="Hyperlink"/>
              </w:rPr>
              <w:t>5.2 EVALUATION</w:t>
            </w:r>
            <w:r>
              <w:tab/>
            </w:r>
            <w:r>
              <w:fldChar w:fldCharType="begin"/>
            </w:r>
            <w:r>
              <w:instrText xml:space="preserve">PAGEREF _Toc1328832438 \h</w:instrText>
            </w:r>
            <w:r>
              <w:fldChar w:fldCharType="separate"/>
            </w:r>
            <w:r w:rsidRPr="772FA9F3" w:rsidR="772FA9F3">
              <w:rPr>
                <w:rStyle w:val="Hyperlink"/>
              </w:rPr>
              <w:t>88</w:t>
            </w:r>
            <w:r>
              <w:fldChar w:fldCharType="end"/>
            </w:r>
          </w:hyperlink>
        </w:p>
        <w:p w:rsidR="63B64251" w:rsidP="772FA9F3" w:rsidRDefault="63B64251" w14:paraId="5B9A418C" w14:textId="0AF77B5F">
          <w:pPr>
            <w:pStyle w:val="TOC1"/>
            <w:tabs>
              <w:tab w:val="right" w:leader="dot" w:pos="8745"/>
            </w:tabs>
            <w:rPr>
              <w:rStyle w:val="Hyperlink"/>
            </w:rPr>
          </w:pPr>
          <w:hyperlink w:anchor="_Toc1027720572">
            <w:r w:rsidRPr="772FA9F3" w:rsidR="772FA9F3">
              <w:rPr>
                <w:rStyle w:val="Hyperlink"/>
              </w:rPr>
              <w:t>Chapter 6 - CONCLUSIONS AND RECOMMENDATIONS</w:t>
            </w:r>
            <w:r>
              <w:tab/>
            </w:r>
            <w:r>
              <w:fldChar w:fldCharType="begin"/>
            </w:r>
            <w:r>
              <w:instrText xml:space="preserve">PAGEREF _Toc1027720572 \h</w:instrText>
            </w:r>
            <w:r>
              <w:fldChar w:fldCharType="separate"/>
            </w:r>
            <w:r w:rsidRPr="772FA9F3" w:rsidR="772FA9F3">
              <w:rPr>
                <w:rStyle w:val="Hyperlink"/>
              </w:rPr>
              <w:t>95</w:t>
            </w:r>
            <w:r>
              <w:fldChar w:fldCharType="end"/>
            </w:r>
          </w:hyperlink>
        </w:p>
        <w:p w:rsidR="63B64251" w:rsidP="772FA9F3" w:rsidRDefault="63B64251" w14:paraId="585B272E" w14:textId="744F5774">
          <w:pPr>
            <w:pStyle w:val="TOC2"/>
            <w:tabs>
              <w:tab w:val="right" w:leader="dot" w:pos="8745"/>
            </w:tabs>
            <w:rPr>
              <w:rStyle w:val="Hyperlink"/>
            </w:rPr>
          </w:pPr>
          <w:hyperlink w:anchor="_Toc118356148">
            <w:r w:rsidRPr="772FA9F3" w:rsidR="772FA9F3">
              <w:rPr>
                <w:rStyle w:val="Hyperlink"/>
              </w:rPr>
              <w:t>6.1 Conclusion</w:t>
            </w:r>
            <w:r>
              <w:tab/>
            </w:r>
            <w:r>
              <w:fldChar w:fldCharType="begin"/>
            </w:r>
            <w:r>
              <w:instrText xml:space="preserve">PAGEREF _Toc118356148 \h</w:instrText>
            </w:r>
            <w:r>
              <w:fldChar w:fldCharType="separate"/>
            </w:r>
            <w:r w:rsidRPr="772FA9F3" w:rsidR="772FA9F3">
              <w:rPr>
                <w:rStyle w:val="Hyperlink"/>
              </w:rPr>
              <w:t>96</w:t>
            </w:r>
            <w:r>
              <w:fldChar w:fldCharType="end"/>
            </w:r>
          </w:hyperlink>
        </w:p>
        <w:p w:rsidR="63B64251" w:rsidP="772FA9F3" w:rsidRDefault="63B64251" w14:paraId="2FF893B8" w14:textId="602D7821">
          <w:pPr>
            <w:pStyle w:val="TOC2"/>
            <w:tabs>
              <w:tab w:val="right" w:leader="dot" w:pos="8745"/>
            </w:tabs>
            <w:rPr>
              <w:rStyle w:val="Hyperlink"/>
            </w:rPr>
          </w:pPr>
          <w:hyperlink w:anchor="_Toc496036348">
            <w:r w:rsidRPr="772FA9F3" w:rsidR="772FA9F3">
              <w:rPr>
                <w:rStyle w:val="Hyperlink"/>
              </w:rPr>
              <w:t>6.2 Practical Recommendations for future deployments</w:t>
            </w:r>
            <w:r>
              <w:tab/>
            </w:r>
            <w:r>
              <w:fldChar w:fldCharType="begin"/>
            </w:r>
            <w:r>
              <w:instrText xml:space="preserve">PAGEREF _Toc496036348 \h</w:instrText>
            </w:r>
            <w:r>
              <w:fldChar w:fldCharType="separate"/>
            </w:r>
            <w:r w:rsidRPr="772FA9F3" w:rsidR="772FA9F3">
              <w:rPr>
                <w:rStyle w:val="Hyperlink"/>
              </w:rPr>
              <w:t>97</w:t>
            </w:r>
            <w:r>
              <w:fldChar w:fldCharType="end"/>
            </w:r>
          </w:hyperlink>
        </w:p>
        <w:p w:rsidR="21695B98" w:rsidP="772FA9F3" w:rsidRDefault="21695B98" w14:paraId="716B0791" w14:textId="6D37AE54">
          <w:pPr>
            <w:pStyle w:val="TOC2"/>
            <w:tabs>
              <w:tab w:val="right" w:leader="dot" w:pos="8745"/>
            </w:tabs>
            <w:rPr>
              <w:rStyle w:val="Hyperlink"/>
            </w:rPr>
          </w:pPr>
          <w:hyperlink w:anchor="_Toc1527158043">
            <w:r w:rsidRPr="772FA9F3" w:rsidR="772FA9F3">
              <w:rPr>
                <w:rStyle w:val="Hyperlink"/>
              </w:rPr>
              <w:t>6. 3 Recommendations for Further Research</w:t>
            </w:r>
            <w:r>
              <w:tab/>
            </w:r>
            <w:r>
              <w:fldChar w:fldCharType="begin"/>
            </w:r>
            <w:r>
              <w:instrText xml:space="preserve">PAGEREF _Toc1527158043 \h</w:instrText>
            </w:r>
            <w:r>
              <w:fldChar w:fldCharType="separate"/>
            </w:r>
            <w:r w:rsidRPr="772FA9F3" w:rsidR="772FA9F3">
              <w:rPr>
                <w:rStyle w:val="Hyperlink"/>
              </w:rPr>
              <w:t>98</w:t>
            </w:r>
            <w:r>
              <w:fldChar w:fldCharType="end"/>
            </w:r>
          </w:hyperlink>
        </w:p>
        <w:p w:rsidR="31AB3004" w:rsidP="772FA9F3" w:rsidRDefault="31AB3004" w14:paraId="57D23D17" w14:textId="10741444">
          <w:pPr>
            <w:pStyle w:val="TOC1"/>
            <w:tabs>
              <w:tab w:val="right" w:leader="dot" w:pos="8745"/>
            </w:tabs>
            <w:rPr>
              <w:rStyle w:val="Hyperlink"/>
            </w:rPr>
          </w:pPr>
          <w:hyperlink w:anchor="_Toc1818562032">
            <w:r w:rsidRPr="772FA9F3" w:rsidR="772FA9F3">
              <w:rPr>
                <w:rStyle w:val="Hyperlink"/>
              </w:rPr>
              <w:t>Chapter 7 – Reflections</w:t>
            </w:r>
            <w:r>
              <w:tab/>
            </w:r>
            <w:r>
              <w:fldChar w:fldCharType="begin"/>
            </w:r>
            <w:r>
              <w:instrText xml:space="preserve">PAGEREF _Toc1818562032 \h</w:instrText>
            </w:r>
            <w:r>
              <w:fldChar w:fldCharType="separate"/>
            </w:r>
            <w:r w:rsidRPr="772FA9F3" w:rsidR="772FA9F3">
              <w:rPr>
                <w:rStyle w:val="Hyperlink"/>
              </w:rPr>
              <w:t>98</w:t>
            </w:r>
            <w:r>
              <w:fldChar w:fldCharType="end"/>
            </w:r>
          </w:hyperlink>
        </w:p>
        <w:p w:rsidR="31AB3004" w:rsidP="772FA9F3" w:rsidRDefault="31AB3004" w14:paraId="36A9F735" w14:textId="1249CE89">
          <w:pPr>
            <w:pStyle w:val="TOC1"/>
            <w:tabs>
              <w:tab w:val="right" w:leader="dot" w:pos="8745"/>
            </w:tabs>
            <w:rPr>
              <w:rStyle w:val="Hyperlink"/>
            </w:rPr>
          </w:pPr>
          <w:hyperlink w:anchor="_Toc1609508874">
            <w:r w:rsidRPr="772FA9F3" w:rsidR="772FA9F3">
              <w:rPr>
                <w:rStyle w:val="Hyperlink"/>
              </w:rPr>
              <w:t>Chapter 8 – REFERENCES</w:t>
            </w:r>
            <w:r>
              <w:tab/>
            </w:r>
            <w:r>
              <w:fldChar w:fldCharType="begin"/>
            </w:r>
            <w:r>
              <w:instrText xml:space="preserve">PAGEREF _Toc1609508874 \h</w:instrText>
            </w:r>
            <w:r>
              <w:fldChar w:fldCharType="separate"/>
            </w:r>
            <w:r w:rsidRPr="772FA9F3" w:rsidR="772FA9F3">
              <w:rPr>
                <w:rStyle w:val="Hyperlink"/>
              </w:rPr>
              <w:t>100</w:t>
            </w:r>
            <w:r>
              <w:fldChar w:fldCharType="end"/>
            </w:r>
          </w:hyperlink>
          <w:r>
            <w:fldChar w:fldCharType="end"/>
          </w:r>
        </w:p>
      </w:sdtContent>
    </w:sdt>
    <w:p w:rsidR="008151FD" w:rsidP="63B64251" w:rsidRDefault="008151FD" w14:paraId="3391F78A" w14:textId="382C7B5E">
      <w:pPr>
        <w:rPr>
          <w:color w:val="FFFFFF" w:themeColor="background1" w:themeTint="FF" w:themeShade="FF"/>
        </w:rPr>
      </w:pPr>
    </w:p>
    <w:p w:rsidRPr="000C7AC4" w:rsidR="00CE662D" w:rsidP="31AB3004" w:rsidRDefault="00CE662D" w14:paraId="21E2C6AB" w14:textId="4A73C2E9">
      <w:pPr>
        <w:pStyle w:val="Normal"/>
        <w:rPr>
          <w:b w:val="1"/>
          <w:bCs w:val="1"/>
          <w:color w:val="FFFFFF" w:themeColor="background1" w:themeTint="FF" w:themeShade="FF"/>
        </w:rPr>
        <w:sectPr w:rsidRPr="000C7AC4" w:rsidR="00CE662D" w:rsidSect="008507CF">
          <w:headerReference w:type="default" r:id="rId14"/>
          <w:footerReference w:type="default" r:id="rId15"/>
          <w:headerReference w:type="first" r:id="rId16"/>
          <w:footerReference w:type="first" r:id="rId17"/>
          <w:pgSz w:w="11909" w:h="16834" w:orient="portrait" w:code="9"/>
          <w:pgMar w:top="1440" w:right="1440" w:bottom="1440" w:left="1701" w:header="709" w:footer="709" w:gutter="0"/>
          <w:pgNumType w:fmt="lowerRoman" w:start="1"/>
          <w:cols w:space="720"/>
          <w:titlePg/>
        </w:sectPr>
      </w:pPr>
    </w:p>
    <w:p w:rsidR="00F74EAF" w:rsidP="3B08860F" w:rsidRDefault="006E0A27" w14:paraId="21E2C6AD" w14:textId="0DFD1135">
      <w:pPr>
        <w:pStyle w:val="Heading1"/>
        <w:spacing w:before="0" w:beforeAutospacing="off" w:after="0" w:afterAutospacing="off"/>
        <w:rPr>
          <w:color w:val="000000" w:themeColor="text1" w:themeTint="FF" w:themeShade="FF"/>
        </w:rPr>
      </w:pPr>
      <w:bookmarkStart w:name="_Toc371255527" w:id="39"/>
      <w:bookmarkStart w:name="_Toc1799624567" w:id="543825537"/>
      <w:bookmarkStart w:name="_Toc865735674" w:id="1349958497"/>
      <w:r w:rsidRPr="772FA9F3" w:rsidR="306889A0">
        <w:rPr>
          <w:color w:val="000000" w:themeColor="text1" w:themeTint="FF" w:themeShade="FF"/>
        </w:rPr>
        <w:t>Chapter 1</w:t>
      </w:r>
      <w:bookmarkEnd w:id="39"/>
      <w:bookmarkEnd w:id="543825537"/>
      <w:bookmarkEnd w:id="1349958497"/>
      <w:r w:rsidRPr="772FA9F3" w:rsidR="7EFE5BED">
        <w:rPr>
          <w:color w:val="000000" w:themeColor="text1" w:themeTint="FF" w:themeShade="FF"/>
        </w:rPr>
        <w:t xml:space="preserve"> </w:t>
      </w:r>
    </w:p>
    <w:p w:rsidRPr="00D745BD" w:rsidR="00D26532" w:rsidP="63B64251" w:rsidRDefault="00D26532" w14:paraId="21E2C6AE" w14:textId="77777777">
      <w:pPr>
        <w:rPr>
          <w:color w:val="000000" w:themeColor="text1" w:themeTint="FF" w:themeShade="FF"/>
        </w:rPr>
      </w:pPr>
    </w:p>
    <w:p w:rsidRPr="003F1649" w:rsidR="00F74EAF" w:rsidP="31AB3004" w:rsidRDefault="008151FD" w14:paraId="21E2C6AF" w14:textId="48908257">
      <w:pPr>
        <w:pStyle w:val="Heading2"/>
        <w:rPr>
          <w:color w:val="000000" w:themeColor="text1" w:themeTint="FF" w:themeShade="FF"/>
        </w:rPr>
      </w:pPr>
      <w:bookmarkStart w:name="_Toc884548607" w:id="1179464613"/>
      <w:bookmarkStart w:name="_Toc1065258169" w:id="401407474"/>
      <w:r w:rsidRPr="772FA9F3" w:rsidR="7F4BEC6B">
        <w:rPr>
          <w:color w:val="000000" w:themeColor="text1" w:themeTint="FF" w:themeShade="FF"/>
        </w:rPr>
        <w:t>1.1</w:t>
      </w:r>
      <w:r w:rsidRPr="772FA9F3" w:rsidR="7A44CC60">
        <w:rPr>
          <w:color w:val="000000" w:themeColor="text1" w:themeTint="FF" w:themeShade="FF"/>
        </w:rPr>
        <w:t xml:space="preserve">: </w:t>
      </w:r>
      <w:r w:rsidRPr="772FA9F3" w:rsidR="78479C7C">
        <w:rPr>
          <w:color w:val="000000" w:themeColor="text1" w:themeTint="FF" w:themeShade="FF"/>
        </w:rPr>
        <w:t>INTRODUCTION</w:t>
      </w:r>
      <w:bookmarkEnd w:id="1179464613"/>
      <w:bookmarkEnd w:id="401407474"/>
    </w:p>
    <w:p w:rsidR="546ECAC7" w:rsidP="546ECAC7" w:rsidRDefault="546ECAC7" w14:paraId="4F421A88" w14:textId="2FF5856B">
      <w:pPr>
        <w:pStyle w:val="Normal"/>
        <w:rPr>
          <w:color w:val="000000" w:themeColor="text1" w:themeTint="FF" w:themeShade="FF"/>
        </w:rPr>
      </w:pPr>
    </w:p>
    <w:p w:rsidR="2D5DB86C" w:rsidP="21695B98" w:rsidRDefault="2D5DB86C" w14:paraId="285E9DE6" w14:textId="65B46A07">
      <w:pPr>
        <w:pStyle w:val="Normal"/>
        <w:rPr>
          <w:color w:val="000000" w:themeColor="text1" w:themeTint="FF" w:themeShade="FF"/>
        </w:rPr>
      </w:pPr>
      <w:r w:rsidRPr="772FA9F3" w:rsidR="5DB5FC1F">
        <w:rPr>
          <w:color w:val="000000" w:themeColor="text1" w:themeTint="FF" w:themeShade="FF"/>
        </w:rPr>
        <w:t>Rapid evolution of technology has created a landscape of unprecedented growth and</w:t>
      </w:r>
      <w:r w:rsidRPr="772FA9F3" w:rsidR="5E709555">
        <w:rPr>
          <w:color w:val="000000" w:themeColor="text1" w:themeTint="FF" w:themeShade="FF"/>
        </w:rPr>
        <w:t xml:space="preserve"> opportunity</w:t>
      </w:r>
      <w:r w:rsidRPr="772FA9F3" w:rsidR="5DB5FC1F">
        <w:rPr>
          <w:color w:val="000000" w:themeColor="text1" w:themeTint="FF" w:themeShade="FF"/>
        </w:rPr>
        <w:t xml:space="preserve"> for organizations </w:t>
      </w:r>
      <w:r w:rsidRPr="772FA9F3" w:rsidR="5099B071">
        <w:rPr>
          <w:color w:val="000000" w:themeColor="text1" w:themeTint="FF" w:themeShade="FF"/>
        </w:rPr>
        <w:t>w</w:t>
      </w:r>
      <w:r w:rsidRPr="772FA9F3" w:rsidR="5DB5FC1F">
        <w:rPr>
          <w:color w:val="000000" w:themeColor="text1" w:themeTint="FF" w:themeShade="FF"/>
        </w:rPr>
        <w:t>orldwide</w:t>
      </w:r>
      <w:r w:rsidRPr="772FA9F3" w:rsidR="5DB5FC1F">
        <w:rPr>
          <w:color w:val="000000" w:themeColor="text1" w:themeTint="FF" w:themeShade="FF"/>
        </w:rPr>
        <w:t>.</w:t>
      </w:r>
      <w:r w:rsidRPr="772FA9F3" w:rsidR="2A9D64B5">
        <w:rPr>
          <w:color w:val="000000" w:themeColor="text1" w:themeTint="FF" w:themeShade="FF"/>
        </w:rPr>
        <w:t xml:space="preserve"> However, with new opportunities come new challenges.</w:t>
      </w:r>
    </w:p>
    <w:p w:rsidR="2D5DB86C" w:rsidP="21695B98" w:rsidRDefault="2D5DB86C" w14:paraId="7C37ED65" w14:textId="67473751">
      <w:pPr>
        <w:pStyle w:val="Normal"/>
        <w:rPr>
          <w:color w:val="000000" w:themeColor="text1" w:themeTint="FF" w:themeShade="FF"/>
        </w:rPr>
      </w:pPr>
    </w:p>
    <w:p w:rsidR="2D5DB86C" w:rsidP="546ECAC7" w:rsidRDefault="2D5DB86C" w14:paraId="67DB7F13" w14:textId="1C37CBA2">
      <w:pPr>
        <w:pStyle w:val="Normal"/>
        <w:rPr>
          <w:color w:val="000000" w:themeColor="text1" w:themeTint="FF" w:themeShade="FF"/>
        </w:rPr>
      </w:pPr>
      <w:r w:rsidRPr="772FA9F3" w:rsidR="7C9FD4DC">
        <w:rPr>
          <w:color w:val="000000" w:themeColor="text1" w:themeTint="FF" w:themeShade="FF"/>
        </w:rPr>
        <w:t>Chief a</w:t>
      </w:r>
      <w:r w:rsidRPr="772FA9F3" w:rsidR="64426935">
        <w:rPr>
          <w:color w:val="000000" w:themeColor="text1" w:themeTint="FF" w:themeShade="FF"/>
        </w:rPr>
        <w:t>mong these challenges</w:t>
      </w:r>
      <w:r w:rsidRPr="772FA9F3" w:rsidR="59FF387B">
        <w:rPr>
          <w:color w:val="000000" w:themeColor="text1" w:themeTint="FF" w:themeShade="FF"/>
        </w:rPr>
        <w:t xml:space="preserve"> is </w:t>
      </w:r>
      <w:r w:rsidRPr="772FA9F3" w:rsidR="64426935">
        <w:rPr>
          <w:color w:val="000000" w:themeColor="text1" w:themeTint="FF" w:themeShade="FF"/>
        </w:rPr>
        <w:t>vulnerabilit</w:t>
      </w:r>
      <w:r w:rsidRPr="772FA9F3" w:rsidR="743D3CDC">
        <w:rPr>
          <w:color w:val="000000" w:themeColor="text1" w:themeTint="FF" w:themeShade="FF"/>
        </w:rPr>
        <w:t>y</w:t>
      </w:r>
      <w:r w:rsidRPr="772FA9F3" w:rsidR="64426935">
        <w:rPr>
          <w:color w:val="000000" w:themeColor="text1" w:themeTint="FF" w:themeShade="FF"/>
        </w:rPr>
        <w:t xml:space="preserve"> </w:t>
      </w:r>
      <w:r w:rsidRPr="772FA9F3" w:rsidR="06D98F93">
        <w:rPr>
          <w:color w:val="000000" w:themeColor="text1" w:themeTint="FF" w:themeShade="FF"/>
        </w:rPr>
        <w:t>management</w:t>
      </w:r>
      <w:r w:rsidRPr="772FA9F3" w:rsidR="64426935">
        <w:rPr>
          <w:color w:val="000000" w:themeColor="text1" w:themeTint="FF" w:themeShade="FF"/>
        </w:rPr>
        <w:t xml:space="preserve">. </w:t>
      </w:r>
      <w:r w:rsidRPr="772FA9F3" w:rsidR="5D3C4219">
        <w:rPr>
          <w:color w:val="000000" w:themeColor="text1" w:themeTint="FF" w:themeShade="FF"/>
        </w:rPr>
        <w:t xml:space="preserve">Vulnerabilities are weaknesses </w:t>
      </w:r>
      <w:r w:rsidRPr="772FA9F3" w:rsidR="5A0C3D2D">
        <w:rPr>
          <w:color w:val="000000" w:themeColor="text1" w:themeTint="FF" w:themeShade="FF"/>
        </w:rPr>
        <w:t xml:space="preserve">vulnerabilities present in networks, systems and applications </w:t>
      </w:r>
      <w:r w:rsidRPr="772FA9F3" w:rsidR="5D3C4219">
        <w:rPr>
          <w:color w:val="000000" w:themeColor="text1" w:themeTint="FF" w:themeShade="FF"/>
        </w:rPr>
        <w:t>that present an opportunity</w:t>
      </w:r>
      <w:r w:rsidRPr="772FA9F3" w:rsidR="05CD4580">
        <w:rPr>
          <w:color w:val="000000" w:themeColor="text1" w:themeTint="FF" w:themeShade="FF"/>
        </w:rPr>
        <w:t xml:space="preserve"> to potential attackers [</w:t>
      </w:r>
      <w:r w:rsidRPr="772FA9F3" w:rsidR="7C40142D">
        <w:rPr>
          <w:color w:val="000000" w:themeColor="text1" w:themeTint="FF" w:themeShade="FF"/>
        </w:rPr>
        <w:t>1</w:t>
      </w:r>
      <w:r w:rsidRPr="772FA9F3" w:rsidR="05CD4580">
        <w:rPr>
          <w:color w:val="000000" w:themeColor="text1" w:themeTint="FF" w:themeShade="FF"/>
        </w:rPr>
        <w:t>]</w:t>
      </w:r>
      <w:r w:rsidRPr="772FA9F3" w:rsidR="5D3C4219">
        <w:rPr>
          <w:color w:val="000000" w:themeColor="text1" w:themeTint="FF" w:themeShade="FF"/>
        </w:rPr>
        <w:t xml:space="preserve">. </w:t>
      </w:r>
    </w:p>
    <w:p w:rsidR="2D5DB86C" w:rsidP="546ECAC7" w:rsidRDefault="2D5DB86C" w14:paraId="38833644" w14:textId="1DCE2D3F">
      <w:pPr>
        <w:pStyle w:val="Normal"/>
        <w:rPr>
          <w:color w:val="000000" w:themeColor="text1" w:themeTint="FF" w:themeShade="FF"/>
        </w:rPr>
      </w:pPr>
    </w:p>
    <w:p w:rsidR="5A418728" w:rsidP="772FA9F3" w:rsidRDefault="5A418728" w14:paraId="4CCD5C80" w14:textId="34C57C60">
      <w:pPr>
        <w:pStyle w:val="Normal"/>
        <w:rPr>
          <w:color w:val="000000" w:themeColor="text1" w:themeTint="FF" w:themeShade="FF"/>
        </w:rPr>
      </w:pPr>
      <w:r w:rsidRPr="772FA9F3" w:rsidR="5A418728">
        <w:rPr>
          <w:color w:val="000000" w:themeColor="text1" w:themeTint="FF" w:themeShade="FF"/>
        </w:rPr>
        <w:t xml:space="preserve">To </w:t>
      </w:r>
      <w:r w:rsidRPr="772FA9F3" w:rsidR="6F3A82E6">
        <w:rPr>
          <w:color w:val="000000" w:themeColor="text1" w:themeTint="FF" w:themeShade="FF"/>
        </w:rPr>
        <w:t xml:space="preserve">combat </w:t>
      </w:r>
      <w:r w:rsidRPr="772FA9F3" w:rsidR="78895287">
        <w:rPr>
          <w:color w:val="000000" w:themeColor="text1" w:themeTint="FF" w:themeShade="FF"/>
        </w:rPr>
        <w:t>this</w:t>
      </w:r>
      <w:r w:rsidRPr="772FA9F3" w:rsidR="634311BE">
        <w:rPr>
          <w:color w:val="000000" w:themeColor="text1" w:themeTint="FF" w:themeShade="FF"/>
        </w:rPr>
        <w:t>,</w:t>
      </w:r>
      <w:r w:rsidRPr="772FA9F3" w:rsidR="2D25049B">
        <w:rPr>
          <w:color w:val="000000" w:themeColor="text1" w:themeTint="FF" w:themeShade="FF"/>
        </w:rPr>
        <w:t xml:space="preserve"> </w:t>
      </w:r>
      <w:r w:rsidRPr="772FA9F3" w:rsidR="5A418728">
        <w:rPr>
          <w:color w:val="000000" w:themeColor="text1" w:themeTint="FF" w:themeShade="FF"/>
        </w:rPr>
        <w:t xml:space="preserve">organizations </w:t>
      </w:r>
      <w:r w:rsidRPr="772FA9F3" w:rsidR="31103D48">
        <w:rPr>
          <w:color w:val="000000" w:themeColor="text1" w:themeTint="FF" w:themeShade="FF"/>
        </w:rPr>
        <w:t>should</w:t>
      </w:r>
      <w:r w:rsidRPr="772FA9F3" w:rsidR="5A418728">
        <w:rPr>
          <w:color w:val="000000" w:themeColor="text1" w:themeTint="FF" w:themeShade="FF"/>
        </w:rPr>
        <w:t xml:space="preserve"> adopt a </w:t>
      </w:r>
      <w:r w:rsidRPr="772FA9F3" w:rsidR="20CFF269">
        <w:rPr>
          <w:color w:val="000000" w:themeColor="text1" w:themeTint="FF" w:themeShade="FF"/>
        </w:rPr>
        <w:t>proactive threat</w:t>
      </w:r>
      <w:r w:rsidRPr="772FA9F3" w:rsidR="5A418728">
        <w:rPr>
          <w:color w:val="000000" w:themeColor="text1" w:themeTint="FF" w:themeShade="FF"/>
        </w:rPr>
        <w:t xml:space="preserve"> post</w:t>
      </w:r>
      <w:r w:rsidRPr="772FA9F3" w:rsidR="5A418728">
        <w:rPr>
          <w:color w:val="000000" w:themeColor="text1" w:themeTint="FF" w:themeShade="FF"/>
        </w:rPr>
        <w:t xml:space="preserve">ure </w:t>
      </w:r>
      <w:r w:rsidRPr="772FA9F3" w:rsidR="5A418728">
        <w:rPr>
          <w:color w:val="000000" w:themeColor="text1" w:themeTint="FF" w:themeShade="FF"/>
        </w:rPr>
        <w:t>levera</w:t>
      </w:r>
      <w:r w:rsidRPr="772FA9F3" w:rsidR="5A418728">
        <w:rPr>
          <w:color w:val="000000" w:themeColor="text1" w:themeTint="FF" w:themeShade="FF"/>
        </w:rPr>
        <w:t>ging</w:t>
      </w:r>
      <w:r w:rsidRPr="772FA9F3" w:rsidR="5A418728">
        <w:rPr>
          <w:color w:val="000000" w:themeColor="text1" w:themeTint="FF" w:themeShade="FF"/>
        </w:rPr>
        <w:t xml:space="preserve"> strategies and system</w:t>
      </w:r>
      <w:r w:rsidRPr="772FA9F3" w:rsidR="01D8AFCE">
        <w:rPr>
          <w:color w:val="000000" w:themeColor="text1" w:themeTint="FF" w:themeShade="FF"/>
        </w:rPr>
        <w:t>s</w:t>
      </w:r>
      <w:r w:rsidRPr="772FA9F3" w:rsidR="5A418728">
        <w:rPr>
          <w:color w:val="000000" w:themeColor="text1" w:themeTint="FF" w:themeShade="FF"/>
        </w:rPr>
        <w:t xml:space="preserve"> designed to mitigate </w:t>
      </w:r>
      <w:r w:rsidRPr="772FA9F3" w:rsidR="11F86832">
        <w:rPr>
          <w:color w:val="000000" w:themeColor="text1" w:themeTint="FF" w:themeShade="FF"/>
        </w:rPr>
        <w:t xml:space="preserve">their exposure to </w:t>
      </w:r>
      <w:r w:rsidRPr="772FA9F3" w:rsidR="5A418728">
        <w:rPr>
          <w:color w:val="000000" w:themeColor="text1" w:themeTint="FF" w:themeShade="FF"/>
        </w:rPr>
        <w:t>risk</w:t>
      </w:r>
      <w:r w:rsidRPr="772FA9F3" w:rsidR="7C30BEFB">
        <w:rPr>
          <w:color w:val="000000" w:themeColor="text1" w:themeTint="FF" w:themeShade="FF"/>
        </w:rPr>
        <w:t xml:space="preserve"> [</w:t>
      </w:r>
      <w:r w:rsidRPr="772FA9F3" w:rsidR="13939ECC">
        <w:rPr>
          <w:color w:val="000000" w:themeColor="text1" w:themeTint="FF" w:themeShade="FF"/>
        </w:rPr>
        <w:t>2</w:t>
      </w:r>
      <w:r w:rsidRPr="772FA9F3" w:rsidR="7C30BEFB">
        <w:rPr>
          <w:color w:val="000000" w:themeColor="text1" w:themeTint="FF" w:themeShade="FF"/>
        </w:rPr>
        <w:t>]</w:t>
      </w:r>
      <w:r w:rsidRPr="772FA9F3" w:rsidR="5A418728">
        <w:rPr>
          <w:color w:val="000000" w:themeColor="text1" w:themeTint="FF" w:themeShade="FF"/>
        </w:rPr>
        <w:t xml:space="preserve">. </w:t>
      </w:r>
    </w:p>
    <w:p w:rsidR="772FA9F3" w:rsidP="772FA9F3" w:rsidRDefault="772FA9F3" w14:paraId="01291F2E" w14:textId="3487DFB0">
      <w:pPr>
        <w:pStyle w:val="Normal"/>
        <w:rPr>
          <w:color w:val="000000" w:themeColor="text1" w:themeTint="FF" w:themeShade="FF"/>
        </w:rPr>
      </w:pPr>
    </w:p>
    <w:p w:rsidR="739BE6B7" w:rsidP="772FA9F3" w:rsidRDefault="739BE6B7" w14:paraId="42EC5FD5" w14:textId="6915F3EA">
      <w:pPr>
        <w:pStyle w:val="Normal"/>
        <w:suppressLineNumbers w:val="0"/>
        <w:bidi w:val="0"/>
        <w:spacing w:before="0" w:beforeAutospacing="off" w:after="0" w:afterAutospacing="off" w:line="360" w:lineRule="auto"/>
        <w:ind w:left="0" w:right="0"/>
        <w:jc w:val="both"/>
        <w:rPr>
          <w:color w:val="000000" w:themeColor="text1" w:themeTint="FF" w:themeShade="FF"/>
        </w:rPr>
      </w:pPr>
      <w:r w:rsidRPr="772FA9F3" w:rsidR="739BE6B7">
        <w:rPr>
          <w:color w:val="000000" w:themeColor="text1" w:themeTint="FF" w:themeShade="FF"/>
        </w:rPr>
        <w:t>Among various vulnerability assessment tools available, Nessus has become a global standout due to its comprehensive scanning capabilities</w:t>
      </w:r>
      <w:r w:rsidRPr="772FA9F3" w:rsidR="33B2AA92">
        <w:rPr>
          <w:color w:val="000000" w:themeColor="text1" w:themeTint="FF" w:themeShade="FF"/>
        </w:rPr>
        <w:t xml:space="preserve"> </w:t>
      </w:r>
      <w:r w:rsidRPr="772FA9F3" w:rsidR="045B3117">
        <w:rPr>
          <w:color w:val="000000" w:themeColor="text1" w:themeTint="FF" w:themeShade="FF"/>
        </w:rPr>
        <w:t xml:space="preserve">and longstanding reputation in the community </w:t>
      </w:r>
      <w:r w:rsidRPr="772FA9F3" w:rsidR="33B2AA92">
        <w:rPr>
          <w:color w:val="000000" w:themeColor="text1" w:themeTint="FF" w:themeShade="FF"/>
        </w:rPr>
        <w:t>[</w:t>
      </w:r>
      <w:r w:rsidRPr="772FA9F3" w:rsidR="675BE4A8">
        <w:rPr>
          <w:color w:val="000000" w:themeColor="text1" w:themeTint="FF" w:themeShade="FF"/>
        </w:rPr>
        <w:t>3</w:t>
      </w:r>
      <w:r w:rsidRPr="772FA9F3" w:rsidR="33B2AA92">
        <w:rPr>
          <w:color w:val="000000" w:themeColor="text1" w:themeTint="FF" w:themeShade="FF"/>
        </w:rPr>
        <w:t>]</w:t>
      </w:r>
      <w:r w:rsidRPr="772FA9F3" w:rsidR="739BE6B7">
        <w:rPr>
          <w:color w:val="000000" w:themeColor="text1" w:themeTint="FF" w:themeShade="FF"/>
        </w:rPr>
        <w:t xml:space="preserve">. </w:t>
      </w:r>
      <w:r w:rsidRPr="772FA9F3" w:rsidR="6D39AE71">
        <w:rPr>
          <w:color w:val="000000" w:themeColor="text1" w:themeTint="FF" w:themeShade="FF"/>
        </w:rPr>
        <w:t xml:space="preserve">Although </w:t>
      </w:r>
      <w:r w:rsidRPr="772FA9F3" w:rsidR="6D39AE71">
        <w:rPr>
          <w:color w:val="000000" w:themeColor="text1" w:themeTint="FF" w:themeShade="FF"/>
        </w:rPr>
        <w:t>general use</w:t>
      </w:r>
      <w:r w:rsidRPr="772FA9F3" w:rsidR="6D39AE71">
        <w:rPr>
          <w:color w:val="000000" w:themeColor="text1" w:themeTint="FF" w:themeShade="FF"/>
        </w:rPr>
        <w:t xml:space="preserve"> is well-documented, challenges related to deployment in air-gapped or </w:t>
      </w:r>
      <w:r w:rsidRPr="772FA9F3" w:rsidR="459F0F1B">
        <w:rPr>
          <w:color w:val="000000" w:themeColor="text1" w:themeTint="FF" w:themeShade="FF"/>
        </w:rPr>
        <w:t>constrained</w:t>
      </w:r>
      <w:r w:rsidRPr="772FA9F3" w:rsidR="6D39AE71">
        <w:rPr>
          <w:color w:val="000000" w:themeColor="text1" w:themeTint="FF" w:themeShade="FF"/>
        </w:rPr>
        <w:t xml:space="preserve"> environments is underexplored.</w:t>
      </w:r>
    </w:p>
    <w:p w:rsidR="2D5DB86C" w:rsidP="2963EDF2" w:rsidRDefault="2D5DB86C" w14:paraId="2E9A1CA4" w14:textId="0CCC582C">
      <w:pPr>
        <w:pStyle w:val="Normal"/>
      </w:pPr>
      <w:r w:rsidRPr="2963EDF2" w:rsidR="2D5DB86C">
        <w:rPr>
          <w:color w:val="000000" w:themeColor="text1" w:themeTint="FF" w:themeShade="FF"/>
        </w:rPr>
        <w:t xml:space="preserve"> </w:t>
      </w:r>
    </w:p>
    <w:p w:rsidR="527E24DF" w:rsidP="772FA9F3" w:rsidRDefault="527E24DF" w14:paraId="51EC2D8A" w14:textId="54AF3ECD">
      <w:pPr>
        <w:pStyle w:val="Normal"/>
        <w:suppressLineNumbers w:val="0"/>
        <w:bidi w:val="0"/>
        <w:spacing w:before="0" w:beforeAutospacing="off" w:after="0" w:afterAutospacing="off" w:line="360" w:lineRule="auto"/>
        <w:ind w:left="0" w:right="0"/>
        <w:jc w:val="both"/>
        <w:rPr>
          <w:color w:val="000000" w:themeColor="text1" w:themeTint="FF" w:themeShade="FF"/>
        </w:rPr>
      </w:pPr>
      <w:r w:rsidRPr="772FA9F3" w:rsidR="527E24DF">
        <w:rPr>
          <w:color w:val="000000" w:themeColor="text1" w:themeTint="FF" w:themeShade="FF"/>
        </w:rPr>
        <w:t xml:space="preserve">This project investigates </w:t>
      </w:r>
      <w:r w:rsidRPr="772FA9F3" w:rsidR="5C1B6769">
        <w:rPr>
          <w:color w:val="000000" w:themeColor="text1" w:themeTint="FF" w:themeShade="FF"/>
        </w:rPr>
        <w:t xml:space="preserve">how Nessus can be implemented </w:t>
      </w:r>
      <w:r w:rsidRPr="772FA9F3" w:rsidR="1575EC5A">
        <w:rPr>
          <w:color w:val="000000" w:themeColor="text1" w:themeTint="FF" w:themeShade="FF"/>
        </w:rPr>
        <w:t xml:space="preserve">under these conditions </w:t>
      </w:r>
      <w:r w:rsidRPr="772FA9F3" w:rsidR="7D963DF8">
        <w:rPr>
          <w:color w:val="000000" w:themeColor="text1" w:themeTint="FF" w:themeShade="FF"/>
        </w:rPr>
        <w:t xml:space="preserve">while </w:t>
      </w:r>
      <w:r w:rsidRPr="772FA9F3" w:rsidR="254B3DD6">
        <w:rPr>
          <w:color w:val="000000" w:themeColor="text1" w:themeTint="FF" w:themeShade="FF"/>
        </w:rPr>
        <w:t>consider</w:t>
      </w:r>
      <w:r w:rsidRPr="772FA9F3" w:rsidR="0847E3CC">
        <w:rPr>
          <w:color w:val="000000" w:themeColor="text1" w:themeTint="FF" w:themeShade="FF"/>
        </w:rPr>
        <w:t>ing</w:t>
      </w:r>
      <w:r w:rsidRPr="772FA9F3" w:rsidR="254B3DD6">
        <w:rPr>
          <w:color w:val="000000" w:themeColor="text1" w:themeTint="FF" w:themeShade="FF"/>
        </w:rPr>
        <w:t xml:space="preserve"> its broader impact on the</w:t>
      </w:r>
      <w:r w:rsidRPr="772FA9F3" w:rsidR="06CCAD86">
        <w:rPr>
          <w:color w:val="000000" w:themeColor="text1" w:themeTint="FF" w:themeShade="FF"/>
        </w:rPr>
        <w:t xml:space="preserve"> target</w:t>
      </w:r>
      <w:r w:rsidRPr="772FA9F3" w:rsidR="254B3DD6">
        <w:rPr>
          <w:color w:val="000000" w:themeColor="text1" w:themeTint="FF" w:themeShade="FF"/>
        </w:rPr>
        <w:t xml:space="preserve"> network</w:t>
      </w:r>
      <w:r w:rsidRPr="772FA9F3" w:rsidR="7B67FE5A">
        <w:rPr>
          <w:color w:val="000000" w:themeColor="text1" w:themeTint="FF" w:themeShade="FF"/>
        </w:rPr>
        <w:t>s security posture</w:t>
      </w:r>
      <w:r w:rsidRPr="772FA9F3" w:rsidR="254B3DD6">
        <w:rPr>
          <w:color w:val="000000" w:themeColor="text1" w:themeTint="FF" w:themeShade="FF"/>
        </w:rPr>
        <w:t>.</w:t>
      </w:r>
    </w:p>
    <w:p w:rsidR="772FA9F3" w:rsidP="772FA9F3" w:rsidRDefault="772FA9F3" w14:paraId="52463708" w14:textId="22C1FB7D">
      <w:pPr>
        <w:pStyle w:val="Normal"/>
        <w:suppressLineNumbers w:val="0"/>
        <w:bidi w:val="0"/>
        <w:spacing w:before="0" w:beforeAutospacing="off" w:after="0" w:afterAutospacing="off" w:line="360" w:lineRule="auto"/>
        <w:ind w:left="0" w:right="0"/>
        <w:jc w:val="both"/>
        <w:rPr>
          <w:color w:val="000000" w:themeColor="text1" w:themeTint="FF" w:themeShade="FF"/>
        </w:rPr>
      </w:pPr>
    </w:p>
    <w:p w:rsidR="2D5DB86C" w:rsidP="707C1B3B" w:rsidRDefault="2D5DB86C" w14:paraId="665A2C3F" w14:textId="640CEF4E">
      <w:pPr>
        <w:pStyle w:val="Normal"/>
        <w:rPr>
          <w:color w:val="000000" w:themeColor="text1" w:themeTint="FF" w:themeShade="FF"/>
        </w:rPr>
      </w:pPr>
      <w:r w:rsidRPr="772FA9F3" w:rsidR="6E8952A1">
        <w:rPr>
          <w:color w:val="000000" w:themeColor="text1" w:themeTint="FF" w:themeShade="FF"/>
        </w:rPr>
        <w:t xml:space="preserve">By combining both academic exploration and practical experimentation, the project aspires to contribute to the growing body of knowledge in cybersecurity. </w:t>
      </w:r>
      <w:r w:rsidRPr="772FA9F3" w:rsidR="67BEC8AD">
        <w:rPr>
          <w:color w:val="000000" w:themeColor="text1" w:themeTint="FF" w:themeShade="FF"/>
        </w:rPr>
        <w:t xml:space="preserve">With the </w:t>
      </w:r>
      <w:r w:rsidRPr="772FA9F3" w:rsidR="6E8952A1">
        <w:rPr>
          <w:color w:val="000000" w:themeColor="text1" w:themeTint="FF" w:themeShade="FF"/>
        </w:rPr>
        <w:t>findings aim</w:t>
      </w:r>
      <w:r w:rsidRPr="772FA9F3" w:rsidR="4D2118F6">
        <w:rPr>
          <w:color w:val="000000" w:themeColor="text1" w:themeTint="FF" w:themeShade="FF"/>
        </w:rPr>
        <w:t xml:space="preserve">ing </w:t>
      </w:r>
      <w:r w:rsidRPr="772FA9F3" w:rsidR="6E8952A1">
        <w:rPr>
          <w:color w:val="000000" w:themeColor="text1" w:themeTint="FF" w:themeShade="FF"/>
        </w:rPr>
        <w:t xml:space="preserve">to provide </w:t>
      </w:r>
      <w:r w:rsidRPr="772FA9F3" w:rsidR="177F70AC">
        <w:rPr>
          <w:color w:val="000000" w:themeColor="text1" w:themeTint="FF" w:themeShade="FF"/>
        </w:rPr>
        <w:t xml:space="preserve">practical </w:t>
      </w:r>
      <w:r w:rsidRPr="772FA9F3" w:rsidR="5E96D121">
        <w:rPr>
          <w:color w:val="000000" w:themeColor="text1" w:themeTint="FF" w:themeShade="FF"/>
        </w:rPr>
        <w:t>recommendations</w:t>
      </w:r>
      <w:r w:rsidRPr="772FA9F3" w:rsidR="6E8952A1">
        <w:rPr>
          <w:color w:val="000000" w:themeColor="text1" w:themeTint="FF" w:themeShade="FF"/>
        </w:rPr>
        <w:t xml:space="preserve"> for organizations </w:t>
      </w:r>
      <w:r w:rsidRPr="772FA9F3" w:rsidR="6E8952A1">
        <w:rPr>
          <w:color w:val="000000" w:themeColor="text1" w:themeTint="FF" w:themeShade="FF"/>
        </w:rPr>
        <w:t>seeking</w:t>
      </w:r>
      <w:r w:rsidRPr="772FA9F3" w:rsidR="6E8952A1">
        <w:rPr>
          <w:color w:val="000000" w:themeColor="text1" w:themeTint="FF" w:themeShade="FF"/>
        </w:rPr>
        <w:t xml:space="preserve"> to strengthen their </w:t>
      </w:r>
      <w:r w:rsidRPr="772FA9F3" w:rsidR="41D51EE2">
        <w:rPr>
          <w:color w:val="000000" w:themeColor="text1" w:themeTint="FF" w:themeShade="FF"/>
        </w:rPr>
        <w:t xml:space="preserve">own </w:t>
      </w:r>
      <w:r w:rsidRPr="772FA9F3" w:rsidR="6E8952A1">
        <w:rPr>
          <w:color w:val="000000" w:themeColor="text1" w:themeTint="FF" w:themeShade="FF"/>
        </w:rPr>
        <w:t>security frameworks through effective vulnerability management.</w:t>
      </w:r>
    </w:p>
    <w:p w:rsidR="00F74EAF" w:rsidP="63B64251" w:rsidRDefault="00F74EAF" w14:paraId="21E2C6B2" w14:textId="36700495">
      <w:pPr>
        <w:ind w:right="-61"/>
        <w:rPr>
          <w:rFonts w:cs="Arial"/>
          <w:color w:val="000000" w:themeColor="text1" w:themeTint="FF" w:themeShade="FF"/>
        </w:rPr>
      </w:pPr>
      <w:r w:rsidRPr="63B64251" w:rsidR="7ADB51A5">
        <w:rPr>
          <w:rFonts w:cs="Arial"/>
          <w:color w:val="000000" w:themeColor="text1" w:themeTint="FF" w:themeShade="FF"/>
        </w:rPr>
        <w:t xml:space="preserve">    </w:t>
      </w:r>
    </w:p>
    <w:p w:rsidR="001076F3" w:rsidP="31AB3004" w:rsidRDefault="008151FD" w14:paraId="47E5E369" w14:textId="7084C5B5">
      <w:pPr>
        <w:pStyle w:val="Heading2"/>
        <w:rPr>
          <w:color w:val="000000" w:themeColor="text1" w:themeTint="FF" w:themeShade="FF"/>
        </w:rPr>
      </w:pPr>
      <w:bookmarkStart w:name="_Toc202288058" w:id="42"/>
      <w:bookmarkStart w:name="_Ref202288793" w:id="43"/>
      <w:bookmarkStart w:name="_Toc266447525" w:id="44"/>
      <w:bookmarkStart w:name="_Toc371255529" w:id="45"/>
      <w:bookmarkStart w:name="_Toc1979861002" w:id="1684302504"/>
      <w:bookmarkStart w:name="_Toc1104303058" w:id="1214779197"/>
      <w:r w:rsidR="7F4BEC6B">
        <w:rPr/>
        <w:t xml:space="preserve">1.2: </w:t>
      </w:r>
      <w:r w:rsidR="53B25F7E">
        <w:rPr/>
        <w:t>Aim</w:t>
      </w:r>
      <w:bookmarkEnd w:id="42"/>
      <w:bookmarkEnd w:id="43"/>
      <w:bookmarkEnd w:id="44"/>
      <w:bookmarkEnd w:id="45"/>
      <w:bookmarkEnd w:id="1684302504"/>
      <w:bookmarkEnd w:id="1214779197"/>
    </w:p>
    <w:p w:rsidRPr="001076F3" w:rsidR="001076F3" w:rsidP="63B64251" w:rsidRDefault="001076F3" w14:paraId="3CCBBD28" w14:textId="77777777">
      <w:pPr>
        <w:rPr>
          <w:color w:val="000000" w:themeColor="text1" w:themeTint="FF" w:themeShade="FF"/>
          <w:lang w:eastAsia="x-none"/>
        </w:rPr>
      </w:pPr>
    </w:p>
    <w:p w:rsidRPr="001076F3" w:rsidR="00040178" w:rsidP="772FA9F3" w:rsidRDefault="559A31DE" w14:paraId="2A21CC3F" w14:textId="6418EB29">
      <w:pPr>
        <w:pStyle w:val="Normal"/>
        <w:suppressLineNumbers w:val="0"/>
        <w:bidi w:val="0"/>
        <w:spacing w:before="0" w:beforeAutospacing="off" w:after="0" w:afterAutospacing="off" w:line="360" w:lineRule="auto"/>
        <w:ind w:left="0" w:right="-61"/>
        <w:jc w:val="both"/>
        <w:rPr>
          <w:rFonts w:cs="Arial"/>
          <w:color w:val="000000" w:themeColor="text1" w:themeTint="FF" w:themeShade="FF"/>
        </w:rPr>
      </w:pPr>
      <w:r w:rsidRPr="772FA9F3" w:rsidR="34922980">
        <w:rPr>
          <w:rFonts w:cs="Arial"/>
          <w:color w:val="000000" w:themeColor="text1" w:themeTint="FF" w:themeShade="FF"/>
        </w:rPr>
        <w:t xml:space="preserve">This project aims to investigate the implementation </w:t>
      </w:r>
      <w:r w:rsidRPr="772FA9F3" w:rsidR="40EDD7AF">
        <w:rPr>
          <w:rFonts w:cs="Arial"/>
          <w:color w:val="000000" w:themeColor="text1" w:themeTint="FF" w:themeShade="FF"/>
        </w:rPr>
        <w:t xml:space="preserve">and effectiveness </w:t>
      </w:r>
      <w:r w:rsidRPr="772FA9F3" w:rsidR="34922980">
        <w:rPr>
          <w:rFonts w:cs="Arial"/>
          <w:color w:val="000000" w:themeColor="text1" w:themeTint="FF" w:themeShade="FF"/>
        </w:rPr>
        <w:t>of Nessus, a</w:t>
      </w:r>
      <w:r w:rsidRPr="772FA9F3" w:rsidR="27EEC16C">
        <w:rPr>
          <w:rFonts w:cs="Arial"/>
          <w:color w:val="000000" w:themeColor="text1" w:themeTint="FF" w:themeShade="FF"/>
        </w:rPr>
        <w:t>n industry standard</w:t>
      </w:r>
      <w:r w:rsidRPr="772FA9F3" w:rsidR="34922980">
        <w:rPr>
          <w:rFonts w:cs="Arial"/>
          <w:color w:val="000000" w:themeColor="text1" w:themeTint="FF" w:themeShade="FF"/>
        </w:rPr>
        <w:t xml:space="preserve"> vulnerability assessment tool, within a </w:t>
      </w:r>
      <w:r w:rsidRPr="772FA9F3" w:rsidR="1F348AE7">
        <w:rPr>
          <w:rFonts w:cs="Arial"/>
          <w:color w:val="000000" w:themeColor="text1" w:themeTint="FF" w:themeShade="FF"/>
        </w:rPr>
        <w:t xml:space="preserve">constrained network </w:t>
      </w:r>
      <w:r w:rsidRPr="772FA9F3" w:rsidR="34922980">
        <w:rPr>
          <w:rFonts w:cs="Arial"/>
          <w:color w:val="000000" w:themeColor="text1" w:themeTint="FF" w:themeShade="FF"/>
        </w:rPr>
        <w:t>environment</w:t>
      </w:r>
      <w:r w:rsidRPr="772FA9F3" w:rsidR="09065440">
        <w:rPr>
          <w:rFonts w:cs="Arial"/>
          <w:color w:val="000000" w:themeColor="text1" w:themeTint="FF" w:themeShade="FF"/>
        </w:rPr>
        <w:t xml:space="preserve">. The study focuses on evaluating Nessus’s role in </w:t>
      </w:r>
      <w:r w:rsidRPr="772FA9F3" w:rsidR="09065440">
        <w:rPr>
          <w:rFonts w:cs="Arial"/>
          <w:color w:val="000000" w:themeColor="text1" w:themeTint="FF" w:themeShade="FF"/>
        </w:rPr>
        <w:t>identifying</w:t>
      </w:r>
      <w:r w:rsidRPr="772FA9F3" w:rsidR="09065440">
        <w:rPr>
          <w:rFonts w:cs="Arial"/>
          <w:color w:val="000000" w:themeColor="text1" w:themeTint="FF" w:themeShade="FF"/>
        </w:rPr>
        <w:t xml:space="preserve"> and mitigating vulnerabilities to enhance the overall security </w:t>
      </w:r>
      <w:r w:rsidRPr="772FA9F3" w:rsidR="36B6B698">
        <w:rPr>
          <w:rFonts w:cs="Arial"/>
          <w:color w:val="000000" w:themeColor="text1" w:themeTint="FF" w:themeShade="FF"/>
        </w:rPr>
        <w:t xml:space="preserve">posture </w:t>
      </w:r>
      <w:r w:rsidRPr="772FA9F3" w:rsidR="09065440">
        <w:rPr>
          <w:rFonts w:cs="Arial"/>
          <w:color w:val="000000" w:themeColor="text1" w:themeTint="FF" w:themeShade="FF"/>
        </w:rPr>
        <w:t>of the network</w:t>
      </w:r>
      <w:r w:rsidRPr="772FA9F3" w:rsidR="1610DBAF">
        <w:rPr>
          <w:rFonts w:cs="Arial"/>
          <w:color w:val="000000" w:themeColor="text1" w:themeTint="FF" w:themeShade="FF"/>
        </w:rPr>
        <w:t xml:space="preserve"> while considering environmental constraints</w:t>
      </w:r>
      <w:r w:rsidRPr="772FA9F3" w:rsidR="5BEC410C">
        <w:rPr>
          <w:rFonts w:cs="Arial"/>
          <w:color w:val="000000" w:themeColor="text1" w:themeTint="FF" w:themeShade="FF"/>
        </w:rPr>
        <w:t>.</w:t>
      </w:r>
    </w:p>
    <w:p w:rsidRPr="00DE0E31" w:rsidR="001076F3" w:rsidP="63B64251" w:rsidRDefault="001076F3" w14:paraId="3D725E14" w14:textId="5A3CFC45">
      <w:pPr>
        <w:ind w:right="-61"/>
        <w:rPr>
          <w:color w:val="000000" w:themeColor="text1" w:themeTint="FF" w:themeShade="FF"/>
        </w:rPr>
      </w:pPr>
    </w:p>
    <w:p w:rsidR="00F74EAF" w:rsidP="31AB3004" w:rsidRDefault="00F74EAF" w14:paraId="1D6A27DF" w14:textId="3CFBF74A">
      <w:pPr>
        <w:pStyle w:val="Heading2"/>
        <w:rPr>
          <w:rFonts w:cs="Arial"/>
          <w:color w:val="000000" w:themeColor="text1" w:themeTint="FF" w:themeShade="FF"/>
        </w:rPr>
      </w:pPr>
      <w:bookmarkStart w:name="_Toc266447526" w:id="47"/>
      <w:bookmarkStart w:name="_Toc371255530" w:id="48"/>
      <w:bookmarkStart w:name="_Toc144632886" w:id="1169914706"/>
      <w:bookmarkStart w:name="_Toc715861318" w:id="806702502"/>
      <w:r w:rsidR="3903F331">
        <w:rPr/>
        <w:t xml:space="preserve">1.3: </w:t>
      </w:r>
      <w:r w:rsidR="75432214">
        <w:rPr/>
        <w:t>Objectives</w:t>
      </w:r>
      <w:bookmarkEnd w:id="47"/>
      <w:bookmarkEnd w:id="48"/>
      <w:bookmarkEnd w:id="1169914706"/>
      <w:bookmarkEnd w:id="806702502"/>
    </w:p>
    <w:p w:rsidR="00F74EAF" w:rsidP="707C1B3B" w:rsidRDefault="00F74EAF" w14:paraId="21E2C6BF" w14:textId="05579B93">
      <w:pPr>
        <w:pStyle w:val="Heading2"/>
        <w:rPr>
          <w:rFonts w:cs="Arial"/>
          <w:color w:val="000000" w:themeColor="text1" w:themeTint="FF" w:themeShade="FF"/>
        </w:rPr>
      </w:pPr>
      <w:r w:rsidRPr="707C1B3B" w:rsidR="03A667E9">
        <w:rPr>
          <w:rFonts w:cs="Arial"/>
          <w:color w:val="000000" w:themeColor="text1" w:themeTint="FF" w:themeShade="FF"/>
        </w:rPr>
        <w:t xml:space="preserve"> </w:t>
      </w:r>
    </w:p>
    <w:p w:rsidR="01B4E2DA" w:rsidP="31AB3004" w:rsidRDefault="01B4E2DA" w14:paraId="5D591CFB" w14:textId="28856B83">
      <w:pPr>
        <w:pStyle w:val="Normal"/>
        <w:numPr>
          <w:ilvl w:val="0"/>
          <w:numId w:val="36"/>
        </w:numPr>
        <w:suppressLineNumbers w:val="0"/>
        <w:bidi w:val="0"/>
        <w:spacing w:before="0" w:beforeAutospacing="off" w:after="0" w:afterAutospacing="off" w:line="360" w:lineRule="auto"/>
        <w:ind w:left="360" w:right="0" w:hanging="360"/>
        <w:jc w:val="both"/>
        <w:rPr>
          <w:rFonts w:cs="Arial"/>
          <w:color w:val="000000" w:themeColor="text1" w:themeTint="FF" w:themeShade="FF"/>
          <w:sz w:val="24"/>
          <w:szCs w:val="24"/>
        </w:rPr>
      </w:pPr>
      <w:r w:rsidRPr="31AB3004" w:rsidR="7272FD5D">
        <w:rPr>
          <w:rFonts w:cs="Arial"/>
          <w:b w:val="1"/>
          <w:bCs w:val="1"/>
          <w:color w:val="000000" w:themeColor="text1" w:themeTint="FF" w:themeShade="FF"/>
          <w:sz w:val="24"/>
          <w:szCs w:val="24"/>
        </w:rPr>
        <w:t xml:space="preserve">Conduct a Literature </w:t>
      </w:r>
      <w:r w:rsidRPr="31AB3004" w:rsidR="522BBADB">
        <w:rPr>
          <w:rFonts w:cs="Arial"/>
          <w:b w:val="1"/>
          <w:bCs w:val="1"/>
          <w:color w:val="000000" w:themeColor="text1" w:themeTint="FF" w:themeShade="FF"/>
          <w:sz w:val="24"/>
          <w:szCs w:val="24"/>
        </w:rPr>
        <w:t>Review:</w:t>
      </w:r>
      <w:r w:rsidRPr="31AB3004" w:rsidR="522BBADB">
        <w:rPr>
          <w:rFonts w:cs="Arial"/>
          <w:color w:val="000000" w:themeColor="text1" w:themeTint="FF" w:themeShade="FF"/>
          <w:sz w:val="24"/>
          <w:szCs w:val="24"/>
        </w:rPr>
        <w:t xml:space="preserve"> </w:t>
      </w:r>
      <w:r w:rsidRPr="31AB3004" w:rsidR="16429336">
        <w:rPr>
          <w:rFonts w:cs="Arial"/>
          <w:color w:val="000000" w:themeColor="text1" w:themeTint="FF" w:themeShade="FF"/>
          <w:sz w:val="24"/>
          <w:szCs w:val="24"/>
        </w:rPr>
        <w:t xml:space="preserve">Explore the current landscape of vulnerability assessment tools, their history, </w:t>
      </w:r>
      <w:r w:rsidRPr="31AB3004" w:rsidR="16429336">
        <w:rPr>
          <w:rFonts w:cs="Arial"/>
          <w:color w:val="000000" w:themeColor="text1" w:themeTint="FF" w:themeShade="FF"/>
          <w:sz w:val="24"/>
          <w:szCs w:val="24"/>
        </w:rPr>
        <w:t>methodology</w:t>
      </w:r>
      <w:r w:rsidRPr="31AB3004" w:rsidR="16429336">
        <w:rPr>
          <w:rFonts w:cs="Arial"/>
          <w:color w:val="000000" w:themeColor="text1" w:themeTint="FF" w:themeShade="FF"/>
          <w:sz w:val="24"/>
          <w:szCs w:val="24"/>
        </w:rPr>
        <w:t xml:space="preserve">, implementation strategies, and </w:t>
      </w:r>
      <w:r w:rsidRPr="31AB3004" w:rsidR="16429336">
        <w:rPr>
          <w:rFonts w:cs="Arial"/>
          <w:color w:val="000000" w:themeColor="text1" w:themeTint="FF" w:themeShade="FF"/>
          <w:sz w:val="24"/>
          <w:szCs w:val="24"/>
        </w:rPr>
        <w:t>optimizing</w:t>
      </w:r>
      <w:r w:rsidRPr="31AB3004" w:rsidR="16429336">
        <w:rPr>
          <w:rFonts w:cs="Arial"/>
          <w:color w:val="000000" w:themeColor="text1" w:themeTint="FF" w:themeShade="FF"/>
          <w:sz w:val="24"/>
          <w:szCs w:val="24"/>
        </w:rPr>
        <w:t xml:space="preserve"> </w:t>
      </w:r>
      <w:r w:rsidRPr="31AB3004" w:rsidR="16429336">
        <w:rPr>
          <w:rFonts w:cs="Arial"/>
          <w:color w:val="000000" w:themeColor="text1" w:themeTint="FF" w:themeShade="FF"/>
          <w:sz w:val="24"/>
          <w:szCs w:val="24"/>
        </w:rPr>
        <w:t>techniques</w:t>
      </w:r>
      <w:r w:rsidRPr="31AB3004" w:rsidR="16429336">
        <w:rPr>
          <w:rFonts w:cs="Arial"/>
          <w:color w:val="000000" w:themeColor="text1" w:themeTint="FF" w:themeShade="FF"/>
          <w:sz w:val="24"/>
          <w:szCs w:val="24"/>
        </w:rPr>
        <w:t xml:space="preserve">, with a focus on best practice for deploying </w:t>
      </w:r>
      <w:r w:rsidRPr="31AB3004" w:rsidR="201FFF1D">
        <w:rPr>
          <w:rFonts w:cs="Arial"/>
          <w:color w:val="000000" w:themeColor="text1" w:themeTint="FF" w:themeShade="FF"/>
          <w:sz w:val="24"/>
          <w:szCs w:val="24"/>
        </w:rPr>
        <w:t xml:space="preserve">and using </w:t>
      </w:r>
      <w:r w:rsidRPr="31AB3004" w:rsidR="16429336">
        <w:rPr>
          <w:rFonts w:cs="Arial"/>
          <w:color w:val="000000" w:themeColor="text1" w:themeTint="FF" w:themeShade="FF"/>
          <w:sz w:val="24"/>
          <w:szCs w:val="24"/>
        </w:rPr>
        <w:t xml:space="preserve">Nessus effectively. </w:t>
      </w:r>
    </w:p>
    <w:p w:rsidR="00CE2375" w:rsidP="31AB3004" w:rsidRDefault="1B738DF2" w14:paraId="51B1EDAE" w14:textId="211107EB">
      <w:pPr>
        <w:numPr>
          <w:ilvl w:val="0"/>
          <w:numId w:val="36"/>
        </w:numPr>
        <w:rPr>
          <w:rFonts w:cs="Arial"/>
          <w:color w:val="000000" w:themeColor="text1" w:themeTint="FF" w:themeShade="FF"/>
          <w:sz w:val="24"/>
          <w:szCs w:val="24"/>
        </w:rPr>
      </w:pPr>
      <w:r w:rsidRPr="31AB3004" w:rsidR="2E26A114">
        <w:rPr>
          <w:rFonts w:cs="Arial"/>
          <w:b w:val="1"/>
          <w:bCs w:val="1"/>
          <w:color w:val="000000" w:themeColor="text1" w:themeTint="FF" w:themeShade="FF"/>
          <w:sz w:val="24"/>
          <w:szCs w:val="24"/>
        </w:rPr>
        <w:t xml:space="preserve">Adopt a </w:t>
      </w:r>
      <w:r w:rsidRPr="31AB3004" w:rsidR="206E855D">
        <w:rPr>
          <w:rFonts w:cs="Arial"/>
          <w:b w:val="1"/>
          <w:bCs w:val="1"/>
          <w:color w:val="000000" w:themeColor="text1" w:themeTint="FF" w:themeShade="FF"/>
          <w:sz w:val="24"/>
          <w:szCs w:val="24"/>
        </w:rPr>
        <w:t>Research M</w:t>
      </w:r>
      <w:r w:rsidRPr="31AB3004" w:rsidR="2135CC6A">
        <w:rPr>
          <w:rFonts w:cs="Arial"/>
          <w:b w:val="1"/>
          <w:bCs w:val="1"/>
          <w:color w:val="000000" w:themeColor="text1" w:themeTint="FF" w:themeShade="FF"/>
          <w:sz w:val="24"/>
          <w:szCs w:val="24"/>
        </w:rPr>
        <w:t>ethodology</w:t>
      </w:r>
      <w:r w:rsidRPr="31AB3004" w:rsidR="2135CC6A">
        <w:rPr>
          <w:rFonts w:cs="Arial"/>
          <w:b w:val="1"/>
          <w:bCs w:val="1"/>
          <w:color w:val="000000" w:themeColor="text1" w:themeTint="FF" w:themeShade="FF"/>
          <w:sz w:val="24"/>
          <w:szCs w:val="24"/>
        </w:rPr>
        <w:t xml:space="preserve">: </w:t>
      </w:r>
      <w:r w:rsidRPr="31AB3004" w:rsidR="4BD117EF">
        <w:rPr>
          <w:rFonts w:cs="Arial"/>
          <w:b w:val="0"/>
          <w:bCs w:val="0"/>
          <w:color w:val="000000" w:themeColor="text1" w:themeTint="FF" w:themeShade="FF"/>
          <w:sz w:val="24"/>
          <w:szCs w:val="24"/>
        </w:rPr>
        <w:t>Design and implement a</w:t>
      </w:r>
      <w:r w:rsidRPr="31AB3004" w:rsidR="7A194ABE">
        <w:rPr>
          <w:rFonts w:cs="Arial"/>
          <w:b w:val="0"/>
          <w:bCs w:val="0"/>
          <w:color w:val="000000" w:themeColor="text1" w:themeTint="FF" w:themeShade="FF"/>
          <w:sz w:val="24"/>
          <w:szCs w:val="24"/>
        </w:rPr>
        <w:t xml:space="preserve"> </w:t>
      </w:r>
      <w:r w:rsidRPr="31AB3004" w:rsidR="4BD117EF">
        <w:rPr>
          <w:rFonts w:cs="Arial"/>
          <w:b w:val="0"/>
          <w:bCs w:val="0"/>
          <w:color w:val="000000" w:themeColor="text1" w:themeTint="FF" w:themeShade="FF"/>
          <w:sz w:val="24"/>
          <w:szCs w:val="24"/>
        </w:rPr>
        <w:t xml:space="preserve">research </w:t>
      </w:r>
      <w:r w:rsidRPr="31AB3004" w:rsidR="4BD117EF">
        <w:rPr>
          <w:rFonts w:cs="Arial"/>
          <w:b w:val="0"/>
          <w:bCs w:val="0"/>
          <w:color w:val="000000" w:themeColor="text1" w:themeTint="FF" w:themeShade="FF"/>
          <w:sz w:val="24"/>
          <w:szCs w:val="24"/>
        </w:rPr>
        <w:t>methodology</w:t>
      </w:r>
      <w:r w:rsidRPr="31AB3004" w:rsidR="4BD117EF">
        <w:rPr>
          <w:rFonts w:cs="Arial"/>
          <w:b w:val="0"/>
          <w:bCs w:val="0"/>
          <w:color w:val="000000" w:themeColor="text1" w:themeTint="FF" w:themeShade="FF"/>
          <w:sz w:val="24"/>
          <w:szCs w:val="24"/>
        </w:rPr>
        <w:t xml:space="preserve"> to guide the deployment and evaluation of Nessus, ensuring alignment with academic standards and practical </w:t>
      </w:r>
      <w:r w:rsidRPr="31AB3004" w:rsidR="4BD117EF">
        <w:rPr>
          <w:rFonts w:cs="Arial"/>
          <w:b w:val="0"/>
          <w:bCs w:val="0"/>
          <w:color w:val="000000" w:themeColor="text1" w:themeTint="FF" w:themeShade="FF"/>
          <w:sz w:val="24"/>
          <w:szCs w:val="24"/>
        </w:rPr>
        <w:t>applicability</w:t>
      </w:r>
      <w:r w:rsidRPr="31AB3004" w:rsidR="4BD117EF">
        <w:rPr>
          <w:rFonts w:cs="Arial"/>
          <w:b w:val="0"/>
          <w:bCs w:val="0"/>
          <w:color w:val="000000" w:themeColor="text1" w:themeTint="FF" w:themeShade="FF"/>
          <w:sz w:val="24"/>
          <w:szCs w:val="24"/>
        </w:rPr>
        <w:t xml:space="preserve">. </w:t>
      </w:r>
    </w:p>
    <w:p w:rsidR="00CE2375" w:rsidP="31AB3004" w:rsidRDefault="1B738DF2" w14:paraId="493362EA" w14:textId="0A7480FD">
      <w:pPr>
        <w:numPr>
          <w:ilvl w:val="0"/>
          <w:numId w:val="36"/>
        </w:numPr>
        <w:rPr>
          <w:rFonts w:cs="Arial"/>
          <w:color w:val="000000" w:themeColor="text1" w:themeTint="FF" w:themeShade="FF"/>
          <w:sz w:val="24"/>
          <w:szCs w:val="24"/>
        </w:rPr>
      </w:pPr>
      <w:r w:rsidRPr="31AB3004" w:rsidR="4E10F5FB">
        <w:rPr>
          <w:rFonts w:cs="Arial"/>
          <w:b w:val="1"/>
          <w:bCs w:val="1"/>
          <w:color w:val="000000" w:themeColor="text1" w:themeTint="FF" w:themeShade="FF"/>
          <w:sz w:val="24"/>
          <w:szCs w:val="24"/>
        </w:rPr>
        <w:t xml:space="preserve">Develop </w:t>
      </w:r>
      <w:r w:rsidRPr="31AB3004" w:rsidR="7CCFD5BE">
        <w:rPr>
          <w:rFonts w:cs="Arial"/>
          <w:b w:val="1"/>
          <w:bCs w:val="1"/>
          <w:color w:val="000000" w:themeColor="text1" w:themeTint="FF" w:themeShade="FF"/>
          <w:sz w:val="24"/>
          <w:szCs w:val="24"/>
        </w:rPr>
        <w:t>an</w:t>
      </w:r>
      <w:r w:rsidRPr="31AB3004" w:rsidR="4E10F5FB">
        <w:rPr>
          <w:rFonts w:cs="Arial"/>
          <w:b w:val="1"/>
          <w:bCs w:val="1"/>
          <w:color w:val="000000" w:themeColor="text1" w:themeTint="FF" w:themeShade="FF"/>
          <w:sz w:val="24"/>
          <w:szCs w:val="24"/>
        </w:rPr>
        <w:t xml:space="preserve"> </w:t>
      </w:r>
      <w:r w:rsidRPr="31AB3004" w:rsidR="7A88FDB7">
        <w:rPr>
          <w:rFonts w:cs="Arial"/>
          <w:b w:val="1"/>
          <w:bCs w:val="1"/>
          <w:color w:val="000000" w:themeColor="text1" w:themeTint="FF" w:themeShade="FF"/>
          <w:sz w:val="24"/>
          <w:szCs w:val="24"/>
        </w:rPr>
        <w:t xml:space="preserve">Implementation </w:t>
      </w:r>
      <w:r w:rsidRPr="31AB3004" w:rsidR="4E10F5FB">
        <w:rPr>
          <w:rFonts w:cs="Arial"/>
          <w:b w:val="1"/>
          <w:bCs w:val="1"/>
          <w:color w:val="000000" w:themeColor="text1" w:themeTint="FF" w:themeShade="FF"/>
          <w:sz w:val="24"/>
          <w:szCs w:val="24"/>
        </w:rPr>
        <w:t>Strategy:</w:t>
      </w:r>
      <w:r w:rsidRPr="31AB3004" w:rsidR="4E10F5FB">
        <w:rPr>
          <w:rFonts w:cs="Arial"/>
          <w:color w:val="000000" w:themeColor="text1" w:themeTint="FF" w:themeShade="FF"/>
          <w:sz w:val="24"/>
          <w:szCs w:val="24"/>
        </w:rPr>
        <w:t xml:space="preserve"> </w:t>
      </w:r>
      <w:r w:rsidRPr="31AB3004" w:rsidR="6610DD9E">
        <w:rPr>
          <w:rFonts w:cs="Arial"/>
          <w:color w:val="000000" w:themeColor="text1" w:themeTint="FF" w:themeShade="FF"/>
          <w:sz w:val="24"/>
          <w:szCs w:val="24"/>
        </w:rPr>
        <w:t xml:space="preserve">Define the scope of implementation, </w:t>
      </w:r>
      <w:r w:rsidRPr="31AB3004" w:rsidR="6610DD9E">
        <w:rPr>
          <w:rFonts w:cs="Arial"/>
          <w:color w:val="000000" w:themeColor="text1" w:themeTint="FF" w:themeShade="FF"/>
          <w:sz w:val="24"/>
          <w:szCs w:val="24"/>
        </w:rPr>
        <w:t>establish</w:t>
      </w:r>
      <w:r w:rsidRPr="31AB3004" w:rsidR="6610DD9E">
        <w:rPr>
          <w:rFonts w:cs="Arial"/>
          <w:color w:val="000000" w:themeColor="text1" w:themeTint="FF" w:themeShade="FF"/>
          <w:sz w:val="24"/>
          <w:szCs w:val="24"/>
        </w:rPr>
        <w:t xml:space="preserve"> timelines, and </w:t>
      </w:r>
      <w:r w:rsidRPr="31AB3004" w:rsidR="6610DD9E">
        <w:rPr>
          <w:rFonts w:cs="Arial"/>
          <w:color w:val="000000" w:themeColor="text1" w:themeTint="FF" w:themeShade="FF"/>
          <w:sz w:val="24"/>
          <w:szCs w:val="24"/>
        </w:rPr>
        <w:t>allocate</w:t>
      </w:r>
      <w:r w:rsidRPr="31AB3004" w:rsidR="6610DD9E">
        <w:rPr>
          <w:rFonts w:cs="Arial"/>
          <w:color w:val="000000" w:themeColor="text1" w:themeTint="FF" w:themeShade="FF"/>
          <w:sz w:val="24"/>
          <w:szCs w:val="24"/>
        </w:rPr>
        <w:t xml:space="preserve"> necessary resources to ensure effective implementation of Nessus within the target environment</w:t>
      </w:r>
    </w:p>
    <w:p w:rsidR="00CE2375" w:rsidP="31AB3004" w:rsidRDefault="1B738DF2" w14:paraId="0E5B039F" w14:textId="08133E95">
      <w:pPr>
        <w:pStyle w:val="Normal"/>
        <w:numPr>
          <w:ilvl w:val="0"/>
          <w:numId w:val="36"/>
        </w:numPr>
        <w:suppressLineNumbers w:val="0"/>
        <w:bidi w:val="0"/>
        <w:spacing w:before="0" w:beforeAutospacing="off" w:after="0" w:afterAutospacing="off" w:line="360" w:lineRule="auto"/>
        <w:ind w:left="360" w:right="0" w:hanging="360"/>
        <w:jc w:val="both"/>
        <w:rPr>
          <w:rFonts w:cs="Arial"/>
          <w:color w:val="000000" w:themeColor="text1" w:themeTint="FF" w:themeShade="FF"/>
          <w:sz w:val="24"/>
          <w:szCs w:val="24"/>
        </w:rPr>
      </w:pPr>
      <w:r w:rsidRPr="31AB3004" w:rsidR="6610DD9E">
        <w:rPr>
          <w:rFonts w:cs="Arial"/>
          <w:b w:val="1"/>
          <w:bCs w:val="1"/>
          <w:color w:val="000000" w:themeColor="text1" w:themeTint="FF" w:themeShade="FF"/>
          <w:sz w:val="24"/>
          <w:szCs w:val="24"/>
        </w:rPr>
        <w:t xml:space="preserve">Implement </w:t>
      </w:r>
      <w:r w:rsidRPr="31AB3004" w:rsidR="4023C0A1">
        <w:rPr>
          <w:rFonts w:cs="Arial"/>
          <w:b w:val="1"/>
          <w:bCs w:val="1"/>
          <w:color w:val="000000" w:themeColor="text1" w:themeTint="FF" w:themeShade="FF"/>
          <w:sz w:val="24"/>
          <w:szCs w:val="24"/>
        </w:rPr>
        <w:t>Nessus:</w:t>
      </w:r>
      <w:r w:rsidRPr="31AB3004" w:rsidR="4023C0A1">
        <w:rPr>
          <w:rFonts w:cs="Arial"/>
          <w:color w:val="000000" w:themeColor="text1" w:themeTint="FF" w:themeShade="FF"/>
          <w:sz w:val="24"/>
          <w:szCs w:val="24"/>
        </w:rPr>
        <w:t xml:space="preserve"> </w:t>
      </w:r>
      <w:r w:rsidRPr="31AB3004" w:rsidR="430DF0D9">
        <w:rPr>
          <w:rFonts w:cs="Arial"/>
          <w:color w:val="000000" w:themeColor="text1" w:themeTint="FF" w:themeShade="FF"/>
          <w:sz w:val="24"/>
          <w:szCs w:val="24"/>
        </w:rPr>
        <w:t xml:space="preserve">Install and configure Nessus in the environment, ensuring compatibility with existing infrastructure and adherence to security policies while addressing any challenges </w:t>
      </w:r>
      <w:r w:rsidRPr="31AB3004" w:rsidR="430DF0D9">
        <w:rPr>
          <w:rFonts w:cs="Arial"/>
          <w:color w:val="000000" w:themeColor="text1" w:themeTint="FF" w:themeShade="FF"/>
          <w:sz w:val="24"/>
          <w:szCs w:val="24"/>
        </w:rPr>
        <w:t>encountered</w:t>
      </w:r>
      <w:r w:rsidRPr="31AB3004" w:rsidR="430DF0D9">
        <w:rPr>
          <w:rFonts w:cs="Arial"/>
          <w:color w:val="000000" w:themeColor="text1" w:themeTint="FF" w:themeShade="FF"/>
          <w:sz w:val="24"/>
          <w:szCs w:val="24"/>
        </w:rPr>
        <w:t xml:space="preserve">. </w:t>
      </w:r>
    </w:p>
    <w:p w:rsidR="08CA306F" w:rsidP="31AB3004" w:rsidRDefault="08CA306F" w14:paraId="087D7AF7" w14:textId="6CD7B824">
      <w:pPr>
        <w:pStyle w:val="Normal"/>
        <w:numPr>
          <w:ilvl w:val="0"/>
          <w:numId w:val="36"/>
        </w:numPr>
        <w:suppressLineNumbers w:val="0"/>
        <w:spacing w:before="0" w:beforeAutospacing="off" w:after="0" w:afterAutospacing="off" w:line="360" w:lineRule="auto"/>
        <w:ind w:left="360" w:right="0" w:hanging="360"/>
        <w:jc w:val="both"/>
        <w:rPr>
          <w:rFonts w:cs="Arial"/>
          <w:color w:val="000000" w:themeColor="text1" w:themeTint="FF" w:themeShade="FF"/>
          <w:sz w:val="24"/>
          <w:szCs w:val="24"/>
        </w:rPr>
      </w:pPr>
      <w:r w:rsidRPr="31AB3004" w:rsidR="0C06CF86">
        <w:rPr>
          <w:rFonts w:cs="Arial"/>
          <w:b w:val="1"/>
          <w:bCs w:val="1"/>
          <w:color w:val="000000" w:themeColor="text1" w:themeTint="FF" w:themeShade="FF"/>
          <w:sz w:val="24"/>
          <w:szCs w:val="24"/>
        </w:rPr>
        <w:t>Configuration of Scan Policies:</w:t>
      </w:r>
      <w:r w:rsidRPr="31AB3004" w:rsidR="0C06CF86">
        <w:rPr>
          <w:rFonts w:cs="Arial"/>
          <w:color w:val="000000" w:themeColor="text1" w:themeTint="FF" w:themeShade="FF"/>
          <w:sz w:val="24"/>
          <w:szCs w:val="24"/>
        </w:rPr>
        <w:t xml:space="preserve"> </w:t>
      </w:r>
      <w:r w:rsidRPr="31AB3004" w:rsidR="00A7443E">
        <w:rPr>
          <w:rFonts w:cs="Arial"/>
          <w:color w:val="000000" w:themeColor="text1" w:themeTint="FF" w:themeShade="FF"/>
          <w:sz w:val="24"/>
          <w:szCs w:val="24"/>
        </w:rPr>
        <w:t xml:space="preserve">Define and configure tailored scan </w:t>
      </w:r>
      <w:r w:rsidRPr="31AB3004" w:rsidR="3F4CF7A4">
        <w:rPr>
          <w:rFonts w:cs="Arial"/>
          <w:color w:val="000000" w:themeColor="text1" w:themeTint="FF" w:themeShade="FF"/>
          <w:sz w:val="24"/>
          <w:szCs w:val="24"/>
        </w:rPr>
        <w:t>policies to</w:t>
      </w:r>
      <w:r w:rsidRPr="31AB3004" w:rsidR="00A7443E">
        <w:rPr>
          <w:rFonts w:cs="Arial"/>
          <w:color w:val="000000" w:themeColor="text1" w:themeTint="FF" w:themeShade="FF"/>
          <w:sz w:val="24"/>
          <w:szCs w:val="24"/>
        </w:rPr>
        <w:t xml:space="preserve"> meet t</w:t>
      </w:r>
      <w:r w:rsidRPr="31AB3004" w:rsidR="4EA77944">
        <w:rPr>
          <w:rFonts w:cs="Arial"/>
          <w:color w:val="000000" w:themeColor="text1" w:themeTint="FF" w:themeShade="FF"/>
          <w:sz w:val="24"/>
          <w:szCs w:val="24"/>
        </w:rPr>
        <w:t xml:space="preserve">arget </w:t>
      </w:r>
      <w:r w:rsidRPr="31AB3004" w:rsidR="00A7443E">
        <w:rPr>
          <w:rFonts w:cs="Arial"/>
          <w:color w:val="000000" w:themeColor="text1" w:themeTint="FF" w:themeShade="FF"/>
          <w:sz w:val="24"/>
          <w:szCs w:val="24"/>
        </w:rPr>
        <w:t xml:space="preserve">environments specific </w:t>
      </w:r>
      <w:r w:rsidRPr="31AB3004" w:rsidR="00A7443E">
        <w:rPr>
          <w:rFonts w:cs="Arial"/>
          <w:color w:val="000000" w:themeColor="text1" w:themeTint="FF" w:themeShade="FF"/>
          <w:sz w:val="24"/>
          <w:szCs w:val="24"/>
        </w:rPr>
        <w:t>requirements</w:t>
      </w:r>
      <w:r w:rsidRPr="31AB3004" w:rsidR="00A7443E">
        <w:rPr>
          <w:rFonts w:cs="Arial"/>
          <w:color w:val="000000" w:themeColor="text1" w:themeTint="FF" w:themeShade="FF"/>
          <w:sz w:val="24"/>
          <w:szCs w:val="24"/>
        </w:rPr>
        <w:t xml:space="preserve">, </w:t>
      </w:r>
    </w:p>
    <w:p w:rsidR="08CA306F" w:rsidP="31AB3004" w:rsidRDefault="08CA306F" w14:paraId="323BD4AD" w14:textId="1B6E1EE5">
      <w:pPr>
        <w:pStyle w:val="Normal"/>
        <w:numPr>
          <w:ilvl w:val="0"/>
          <w:numId w:val="36"/>
        </w:numPr>
        <w:suppressLineNumbers w:val="0"/>
        <w:bidi w:val="0"/>
        <w:spacing w:before="0" w:beforeAutospacing="off" w:after="0" w:afterAutospacing="off" w:line="360" w:lineRule="auto"/>
        <w:ind w:left="360" w:right="0" w:hanging="360"/>
        <w:jc w:val="both"/>
        <w:rPr>
          <w:rFonts w:cs="Arial"/>
          <w:color w:val="000000" w:themeColor="text1" w:themeTint="FF" w:themeShade="FF"/>
          <w:sz w:val="24"/>
          <w:szCs w:val="24"/>
        </w:rPr>
      </w:pPr>
      <w:r w:rsidRPr="31AB3004" w:rsidR="3B8CCBA3">
        <w:rPr>
          <w:rFonts w:cs="Arial"/>
          <w:b w:val="1"/>
          <w:bCs w:val="1"/>
          <w:color w:val="000000" w:themeColor="text1" w:themeTint="FF" w:themeShade="FF"/>
          <w:sz w:val="24"/>
          <w:szCs w:val="24"/>
        </w:rPr>
        <w:t>Document</w:t>
      </w:r>
      <w:r w:rsidRPr="31AB3004" w:rsidR="75FF6D3C">
        <w:rPr>
          <w:rFonts w:cs="Arial"/>
          <w:b w:val="1"/>
          <w:bCs w:val="1"/>
          <w:color w:val="000000" w:themeColor="text1" w:themeTint="FF" w:themeShade="FF"/>
          <w:sz w:val="24"/>
          <w:szCs w:val="24"/>
        </w:rPr>
        <w:t xml:space="preserve"> the </w:t>
      </w:r>
      <w:r w:rsidRPr="31AB3004" w:rsidR="3B8CCBA3">
        <w:rPr>
          <w:rFonts w:cs="Arial"/>
          <w:b w:val="1"/>
          <w:bCs w:val="1"/>
          <w:color w:val="000000" w:themeColor="text1" w:themeTint="FF" w:themeShade="FF"/>
          <w:sz w:val="24"/>
          <w:szCs w:val="24"/>
        </w:rPr>
        <w:t>Implementation Process:</w:t>
      </w:r>
      <w:r w:rsidRPr="31AB3004" w:rsidR="3B8CCBA3">
        <w:rPr>
          <w:rFonts w:cs="Arial"/>
          <w:color w:val="000000" w:themeColor="text1" w:themeTint="FF" w:themeShade="FF"/>
          <w:sz w:val="24"/>
          <w:szCs w:val="24"/>
        </w:rPr>
        <w:t xml:space="preserve"> </w:t>
      </w:r>
      <w:r w:rsidRPr="31AB3004" w:rsidR="4CFE1392">
        <w:rPr>
          <w:rFonts w:cs="Arial"/>
          <w:color w:val="000000" w:themeColor="text1" w:themeTint="FF" w:themeShade="FF"/>
          <w:sz w:val="24"/>
          <w:szCs w:val="24"/>
        </w:rPr>
        <w:t>documentation of the implementation process, including installation, configuration, policy settings and troubleshooting eff</w:t>
      </w:r>
      <w:r w:rsidRPr="31AB3004" w:rsidR="4CFE1392">
        <w:rPr>
          <w:rFonts w:cs="Arial"/>
          <w:color w:val="000000" w:themeColor="text1" w:themeTint="FF" w:themeShade="FF"/>
          <w:sz w:val="24"/>
          <w:szCs w:val="24"/>
        </w:rPr>
        <w:t>orts, t</w:t>
      </w:r>
      <w:r w:rsidRPr="31AB3004" w:rsidR="4CFE1392">
        <w:rPr>
          <w:rFonts w:cs="Arial"/>
          <w:color w:val="000000" w:themeColor="text1" w:themeTint="FF" w:themeShade="FF"/>
          <w:sz w:val="24"/>
          <w:szCs w:val="24"/>
        </w:rPr>
        <w:t xml:space="preserve">o </w:t>
      </w:r>
      <w:r w:rsidRPr="31AB3004" w:rsidR="4CFE1392">
        <w:rPr>
          <w:rFonts w:cs="Arial"/>
          <w:color w:val="000000" w:themeColor="text1" w:themeTint="FF" w:themeShade="FF"/>
          <w:sz w:val="24"/>
          <w:szCs w:val="24"/>
        </w:rPr>
        <w:t>provide</w:t>
      </w:r>
      <w:r w:rsidRPr="31AB3004" w:rsidR="4CFE1392">
        <w:rPr>
          <w:rFonts w:cs="Arial"/>
          <w:color w:val="000000" w:themeColor="text1" w:themeTint="FF" w:themeShade="FF"/>
          <w:sz w:val="24"/>
          <w:szCs w:val="24"/>
        </w:rPr>
        <w:t xml:space="preserve"> actionable insights for future deployments. </w:t>
      </w:r>
    </w:p>
    <w:p w:rsidR="1D0C37F2" w:rsidP="31AB3004" w:rsidRDefault="1D0C37F2" w14:paraId="05F8ED15" w14:textId="2368B95A">
      <w:pPr>
        <w:numPr>
          <w:ilvl w:val="0"/>
          <w:numId w:val="36"/>
        </w:numPr>
        <w:rPr>
          <w:rFonts w:cs="Arial"/>
          <w:b w:val="0"/>
          <w:bCs w:val="0"/>
          <w:color w:val="000000" w:themeColor="text1" w:themeTint="FF" w:themeShade="FF"/>
          <w:sz w:val="24"/>
          <w:szCs w:val="24"/>
        </w:rPr>
      </w:pPr>
      <w:r w:rsidRPr="31AB3004" w:rsidR="2DC0EF42">
        <w:rPr>
          <w:rFonts w:cs="Arial"/>
          <w:b w:val="1"/>
          <w:bCs w:val="1"/>
          <w:color w:val="000000" w:themeColor="text1" w:themeTint="FF" w:themeShade="FF"/>
          <w:sz w:val="24"/>
          <w:szCs w:val="24"/>
        </w:rPr>
        <w:t>Identify</w:t>
      </w:r>
      <w:r w:rsidRPr="31AB3004" w:rsidR="2DC0EF42">
        <w:rPr>
          <w:rFonts w:cs="Arial"/>
          <w:b w:val="1"/>
          <w:bCs w:val="1"/>
          <w:color w:val="000000" w:themeColor="text1" w:themeTint="FF" w:themeShade="FF"/>
          <w:sz w:val="24"/>
          <w:szCs w:val="24"/>
        </w:rPr>
        <w:t xml:space="preserve"> and Address Challenges: </w:t>
      </w:r>
      <w:r w:rsidRPr="31AB3004" w:rsidR="2DC0EF42">
        <w:rPr>
          <w:rFonts w:cs="Arial"/>
          <w:b w:val="0"/>
          <w:bCs w:val="0"/>
          <w:color w:val="000000" w:themeColor="text1" w:themeTint="FF" w:themeShade="FF"/>
          <w:sz w:val="24"/>
          <w:szCs w:val="24"/>
        </w:rPr>
        <w:t xml:space="preserve">Analyse challenges </w:t>
      </w:r>
      <w:r w:rsidRPr="31AB3004" w:rsidR="2DC0EF42">
        <w:rPr>
          <w:rFonts w:cs="Arial"/>
          <w:b w:val="0"/>
          <w:bCs w:val="0"/>
          <w:color w:val="000000" w:themeColor="text1" w:themeTint="FF" w:themeShade="FF"/>
          <w:sz w:val="24"/>
          <w:szCs w:val="24"/>
        </w:rPr>
        <w:t>encountered</w:t>
      </w:r>
      <w:r w:rsidRPr="31AB3004" w:rsidR="2DC0EF42">
        <w:rPr>
          <w:rFonts w:cs="Arial"/>
          <w:b w:val="0"/>
          <w:bCs w:val="0"/>
          <w:color w:val="000000" w:themeColor="text1" w:themeTint="FF" w:themeShade="FF"/>
          <w:sz w:val="24"/>
          <w:szCs w:val="24"/>
        </w:rPr>
        <w:t xml:space="preserve"> during implementation, </w:t>
      </w:r>
      <w:r w:rsidRPr="31AB3004" w:rsidR="2DC0EF42">
        <w:rPr>
          <w:rFonts w:cs="Arial"/>
          <w:b w:val="0"/>
          <w:bCs w:val="0"/>
          <w:color w:val="000000" w:themeColor="text1" w:themeTint="FF" w:themeShade="FF"/>
          <w:sz w:val="24"/>
          <w:szCs w:val="24"/>
        </w:rPr>
        <w:t>configuration and optimization</w:t>
      </w:r>
      <w:r w:rsidRPr="31AB3004" w:rsidR="2DC0EF42">
        <w:rPr>
          <w:rFonts w:cs="Arial"/>
          <w:b w:val="0"/>
          <w:bCs w:val="0"/>
          <w:color w:val="000000" w:themeColor="text1" w:themeTint="FF" w:themeShade="FF"/>
          <w:sz w:val="24"/>
          <w:szCs w:val="24"/>
        </w:rPr>
        <w:t xml:space="preserve"> </w:t>
      </w:r>
      <w:r w:rsidRPr="31AB3004" w:rsidR="5D4A666B">
        <w:rPr>
          <w:rFonts w:cs="Arial"/>
          <w:b w:val="0"/>
          <w:bCs w:val="0"/>
          <w:color w:val="000000" w:themeColor="text1" w:themeTint="FF" w:themeShade="FF"/>
          <w:sz w:val="24"/>
          <w:szCs w:val="24"/>
        </w:rPr>
        <w:t xml:space="preserve">and document resolutions. </w:t>
      </w:r>
    </w:p>
    <w:p w:rsidR="7222359F" w:rsidP="31AB3004" w:rsidRDefault="7222359F" w14:paraId="664A1158" w14:textId="4156D6E9">
      <w:pPr>
        <w:pStyle w:val="Normal"/>
        <w:numPr>
          <w:ilvl w:val="0"/>
          <w:numId w:val="36"/>
        </w:numPr>
        <w:suppressLineNumbers w:val="0"/>
        <w:bidi w:val="0"/>
        <w:spacing w:before="0" w:beforeAutospacing="off" w:after="0" w:afterAutospacing="off" w:line="360" w:lineRule="auto"/>
        <w:ind w:left="360" w:right="0" w:hanging="360"/>
        <w:jc w:val="both"/>
        <w:rPr>
          <w:rFonts w:ascii="Copperplate Gothic Light" w:hAnsi="Copperplate Gothic Light"/>
          <w:b w:val="1"/>
          <w:bCs w:val="1"/>
          <w:color w:val="000000" w:themeColor="text1" w:themeTint="FF" w:themeShade="FF"/>
          <w:sz w:val="24"/>
          <w:szCs w:val="24"/>
        </w:rPr>
      </w:pPr>
      <w:r w:rsidRPr="31AB3004" w:rsidR="30C1000D">
        <w:rPr>
          <w:rFonts w:cs="Arial"/>
          <w:b w:val="1"/>
          <w:bCs w:val="1"/>
          <w:color w:val="000000" w:themeColor="text1" w:themeTint="FF" w:themeShade="FF"/>
          <w:sz w:val="24"/>
          <w:szCs w:val="24"/>
        </w:rPr>
        <w:t>Evaluation</w:t>
      </w:r>
      <w:r w:rsidRPr="31AB3004" w:rsidR="31893F80">
        <w:rPr>
          <w:rFonts w:cs="Arial"/>
          <w:b w:val="1"/>
          <w:bCs w:val="1"/>
          <w:color w:val="000000" w:themeColor="text1" w:themeTint="FF" w:themeShade="FF"/>
          <w:sz w:val="24"/>
          <w:szCs w:val="24"/>
        </w:rPr>
        <w:t xml:space="preserve"> </w:t>
      </w:r>
      <w:r w:rsidRPr="31AB3004" w:rsidR="30C1000D">
        <w:rPr>
          <w:rFonts w:cs="Arial"/>
          <w:b w:val="1"/>
          <w:bCs w:val="1"/>
          <w:color w:val="000000" w:themeColor="text1" w:themeTint="FF" w:themeShade="FF"/>
          <w:sz w:val="24"/>
          <w:szCs w:val="24"/>
        </w:rPr>
        <w:t>of Effectiveness</w:t>
      </w:r>
      <w:r w:rsidRPr="31AB3004" w:rsidR="3FF61947">
        <w:rPr>
          <w:rFonts w:cs="Arial"/>
          <w:b w:val="1"/>
          <w:bCs w:val="1"/>
          <w:color w:val="000000" w:themeColor="text1" w:themeTint="FF" w:themeShade="FF"/>
          <w:sz w:val="24"/>
          <w:szCs w:val="24"/>
        </w:rPr>
        <w:t xml:space="preserve"> </w:t>
      </w:r>
      <w:r w:rsidRPr="31AB3004" w:rsidR="77C5026A">
        <w:rPr>
          <w:rFonts w:cs="Arial"/>
          <w:b w:val="1"/>
          <w:bCs w:val="1"/>
          <w:color w:val="000000" w:themeColor="text1" w:themeTint="FF" w:themeShade="FF"/>
          <w:sz w:val="24"/>
          <w:szCs w:val="24"/>
        </w:rPr>
        <w:t xml:space="preserve">in respect of </w:t>
      </w:r>
      <w:r w:rsidRPr="31AB3004" w:rsidR="3FF61947">
        <w:rPr>
          <w:rFonts w:cs="Arial"/>
          <w:b w:val="1"/>
          <w:bCs w:val="1"/>
          <w:color w:val="000000" w:themeColor="text1" w:themeTint="FF" w:themeShade="FF"/>
          <w:sz w:val="24"/>
          <w:szCs w:val="24"/>
        </w:rPr>
        <w:t>overall security posture</w:t>
      </w:r>
      <w:r w:rsidRPr="31AB3004" w:rsidR="30C1000D">
        <w:rPr>
          <w:rFonts w:ascii="Copperplate Gothic Light" w:hAnsi="Copperplate Gothic Light"/>
          <w:b w:val="1"/>
          <w:bCs w:val="1"/>
          <w:color w:val="000000" w:themeColor="text1" w:themeTint="FF" w:themeShade="FF"/>
          <w:sz w:val="24"/>
          <w:szCs w:val="24"/>
        </w:rPr>
        <w:t>:</w:t>
      </w:r>
      <w:r w:rsidRPr="31AB3004" w:rsidR="4BF14B1F">
        <w:rPr>
          <w:rFonts w:ascii="Copperplate Gothic Light" w:hAnsi="Copperplate Gothic Light"/>
          <w:b w:val="1"/>
          <w:bCs w:val="1"/>
          <w:color w:val="000000" w:themeColor="text1" w:themeTint="FF" w:themeShade="FF"/>
          <w:sz w:val="24"/>
          <w:szCs w:val="24"/>
        </w:rPr>
        <w:t xml:space="preserve"> </w:t>
      </w:r>
      <w:r w:rsidRPr="31AB3004" w:rsidR="1B13B1B3">
        <w:rPr>
          <w:rFonts w:ascii="Arial" w:hAnsi="Arial" w:eastAsia="Times New Roman" w:cs="Arial"/>
          <w:b w:val="0"/>
          <w:bCs w:val="0"/>
          <w:color w:val="000000" w:themeColor="text1" w:themeTint="FF" w:themeShade="FF"/>
          <w:sz w:val="24"/>
          <w:szCs w:val="24"/>
          <w:lang w:eastAsia="en-GB" w:bidi="ar-SA"/>
        </w:rPr>
        <w:t xml:space="preserve">Assess Nessus’s ability to detect vulnerabilities accurately, </w:t>
      </w:r>
      <w:r w:rsidRPr="31AB3004" w:rsidR="1B13B1B3">
        <w:rPr>
          <w:rFonts w:ascii="Arial" w:hAnsi="Arial" w:eastAsia="Times New Roman" w:cs="Arial"/>
          <w:b w:val="0"/>
          <w:bCs w:val="0"/>
          <w:color w:val="000000" w:themeColor="text1" w:themeTint="FF" w:themeShade="FF"/>
          <w:sz w:val="24"/>
          <w:szCs w:val="24"/>
          <w:lang w:eastAsia="en-GB" w:bidi="ar-SA"/>
        </w:rPr>
        <w:t>provide</w:t>
      </w:r>
      <w:r w:rsidRPr="31AB3004" w:rsidR="1B13B1B3">
        <w:rPr>
          <w:rFonts w:ascii="Arial" w:hAnsi="Arial" w:eastAsia="Times New Roman" w:cs="Arial"/>
          <w:b w:val="0"/>
          <w:bCs w:val="0"/>
          <w:color w:val="000000" w:themeColor="text1" w:themeTint="FF" w:themeShade="FF"/>
          <w:sz w:val="24"/>
          <w:szCs w:val="24"/>
          <w:lang w:eastAsia="en-GB" w:bidi="ar-SA"/>
        </w:rPr>
        <w:t xml:space="preserve"> actionable remediation guidance and improve the overall security posture of the target environment.</w:t>
      </w:r>
    </w:p>
    <w:p w:rsidR="5861DB3A" w:rsidP="2963EDF2" w:rsidRDefault="5861DB3A" w14:paraId="7882C45A" w14:textId="6550B51B">
      <w:pPr>
        <w:pStyle w:val="Normal"/>
        <w:numPr>
          <w:ilvl w:val="0"/>
          <w:numId w:val="36"/>
        </w:numPr>
        <w:suppressLineNumbers w:val="0"/>
        <w:bidi w:val="0"/>
        <w:spacing w:before="0" w:beforeAutospacing="off" w:after="0" w:afterAutospacing="off" w:line="360" w:lineRule="auto"/>
        <w:ind w:left="360" w:right="0" w:hanging="360"/>
        <w:jc w:val="both"/>
        <w:rPr>
          <w:rFonts w:ascii="Arial" w:hAnsi="Arial" w:eastAsia="Times New Roman" w:cs="Arial"/>
          <w:b w:val="0"/>
          <w:bCs w:val="0"/>
          <w:color w:val="000000" w:themeColor="text1" w:themeTint="FF" w:themeShade="FF"/>
          <w:sz w:val="24"/>
          <w:szCs w:val="24"/>
          <w:lang w:eastAsia="en-GB" w:bidi="ar-SA"/>
        </w:rPr>
      </w:pPr>
      <w:r w:rsidRPr="2963EDF2" w:rsidR="5861DB3A">
        <w:rPr>
          <w:rFonts w:ascii="Arial" w:hAnsi="Arial" w:eastAsia="Times New Roman" w:cs="Arial"/>
          <w:b w:val="1"/>
          <w:bCs w:val="1"/>
          <w:color w:val="000000" w:themeColor="text1" w:themeTint="FF" w:themeShade="FF"/>
          <w:sz w:val="24"/>
          <w:szCs w:val="24"/>
          <w:lang w:eastAsia="en-GB" w:bidi="ar-SA"/>
        </w:rPr>
        <w:t xml:space="preserve">Provide Practical Recommendations: </w:t>
      </w:r>
      <w:r w:rsidRPr="2963EDF2" w:rsidR="5861DB3A">
        <w:rPr>
          <w:rFonts w:ascii="Arial" w:hAnsi="Arial" w:eastAsia="Times New Roman" w:cs="Arial"/>
          <w:b w:val="0"/>
          <w:bCs w:val="0"/>
          <w:color w:val="000000" w:themeColor="text1" w:themeTint="FF" w:themeShade="FF"/>
          <w:sz w:val="24"/>
          <w:szCs w:val="24"/>
          <w:lang w:eastAsia="en-GB" w:bidi="ar-SA"/>
        </w:rPr>
        <w:t xml:space="preserve">Based on findings, deliver actionable recommendations for </w:t>
      </w:r>
      <w:r w:rsidRPr="2963EDF2" w:rsidR="5861DB3A">
        <w:rPr>
          <w:rFonts w:ascii="Arial" w:hAnsi="Arial" w:eastAsia="Times New Roman" w:cs="Arial"/>
          <w:b w:val="0"/>
          <w:bCs w:val="0"/>
          <w:color w:val="000000" w:themeColor="text1" w:themeTint="FF" w:themeShade="FF"/>
          <w:sz w:val="24"/>
          <w:szCs w:val="24"/>
          <w:lang w:eastAsia="en-GB" w:bidi="ar-SA"/>
        </w:rPr>
        <w:t>optimizing</w:t>
      </w:r>
      <w:r w:rsidRPr="2963EDF2" w:rsidR="5861DB3A">
        <w:rPr>
          <w:rFonts w:ascii="Arial" w:hAnsi="Arial" w:eastAsia="Times New Roman" w:cs="Arial"/>
          <w:b w:val="0"/>
          <w:bCs w:val="0"/>
          <w:color w:val="000000" w:themeColor="text1" w:themeTint="FF" w:themeShade="FF"/>
          <w:sz w:val="24"/>
          <w:szCs w:val="24"/>
          <w:lang w:eastAsia="en-GB" w:bidi="ar-SA"/>
        </w:rPr>
        <w:t xml:space="preserve"> Nessus’s deployment and enhancing its utility in corporate cybersecurity frameworks. </w:t>
      </w:r>
    </w:p>
    <w:p w:rsidR="7AFA30E4" w:rsidP="63B64251" w:rsidRDefault="7AFA30E4" w14:paraId="5B20D892" w14:textId="1A11FBF5">
      <w:pPr>
        <w:rPr>
          <w:color w:val="000000" w:themeColor="text1" w:themeTint="FF" w:themeShade="FF"/>
        </w:rPr>
      </w:pPr>
      <w:r w:rsidRPr="63B64251">
        <w:rPr>
          <w:color w:val="000000" w:themeColor="text1" w:themeTint="FF" w:themeShade="FF"/>
        </w:rPr>
        <w:br w:type="page"/>
      </w:r>
    </w:p>
    <w:p w:rsidR="00B1253D" w:rsidP="31AB3004" w:rsidRDefault="00F74EAF" w14:paraId="5B0755D9" w14:textId="713B3812">
      <w:pPr>
        <w:pStyle w:val="Heading2"/>
        <w:rPr>
          <w:color w:val="000000" w:themeColor="text1" w:themeTint="FF" w:themeShade="FF"/>
        </w:rPr>
      </w:pPr>
      <w:bookmarkStart w:name="_Toc202288059" w:id="50"/>
      <w:bookmarkStart w:name="_Toc266447527" w:id="51"/>
      <w:bookmarkStart w:name="_Toc371255531" w:id="52"/>
      <w:bookmarkStart w:name="_Toc367471538" w:id="1971945035"/>
      <w:bookmarkStart w:name="_Toc1721566200" w:id="414872989"/>
      <w:r w:rsidR="5879A2CC">
        <w:rPr/>
        <w:t xml:space="preserve">1.4: </w:t>
      </w:r>
      <w:r w:rsidR="4D65FCFD">
        <w:rPr/>
        <w:t xml:space="preserve">Structure Of </w:t>
      </w:r>
      <w:r w:rsidR="1A1F80C8">
        <w:rPr/>
        <w:t>the</w:t>
      </w:r>
      <w:r w:rsidR="4D65FCFD">
        <w:rPr/>
        <w:t xml:space="preserve"> </w:t>
      </w:r>
      <w:bookmarkEnd w:id="50"/>
      <w:r w:rsidR="4D65FCFD">
        <w:rPr/>
        <w:t>Project</w:t>
      </w:r>
      <w:bookmarkEnd w:id="51"/>
      <w:bookmarkEnd w:id="52"/>
      <w:bookmarkEnd w:id="1971945035"/>
      <w:bookmarkEnd w:id="414872989"/>
    </w:p>
    <w:p w:rsidR="00B1253D" w:rsidP="2963EDF2" w:rsidRDefault="00F74EAF" w14:paraId="1D966E96" w14:textId="50E4C65F">
      <w:pPr>
        <w:pStyle w:val="Heading2"/>
        <w:ind w:left="0" w:hanging="0"/>
      </w:pPr>
    </w:p>
    <w:p w:rsidR="00B1253D" w:rsidP="2963EDF2" w:rsidRDefault="00F74EAF" w14:paraId="2F0DAC39" w14:textId="26522617">
      <w:pPr>
        <w:pStyle w:val="Normal"/>
        <w:rPr>
          <w:rFonts w:ascii="Arial" w:hAnsi="Arial" w:eastAsia="Arial" w:cs="Arial"/>
          <w:noProof w:val="0"/>
          <w:sz w:val="24"/>
          <w:szCs w:val="24"/>
          <w:lang w:val="en-GB"/>
        </w:rPr>
      </w:pPr>
      <w:bookmarkStart w:name="_Toc624559435" w:id="56"/>
      <w:bookmarkStart w:name="_Toc266447540" w:id="57"/>
      <w:bookmarkStart w:name="_Toc371255532" w:id="58"/>
      <w:bookmarkStart w:name="_Toc266447528" w:id="59"/>
      <w:bookmarkStart w:name="_Toc121041584" w:id="54"/>
      <w:bookmarkStart w:name="_Toc202288061" w:id="55"/>
      <w:r w:rsidR="1935404B">
        <w:rPr/>
        <w:t xml:space="preserve">The project is structured into seven chapters, </w:t>
      </w:r>
      <w:r w:rsidRPr="3B08860F" w:rsidR="1935404B">
        <w:rPr>
          <w:rFonts w:ascii="Arial" w:hAnsi="Arial" w:eastAsia="Arial" w:cs="Arial"/>
          <w:noProof w:val="0"/>
          <w:sz w:val="24"/>
          <w:szCs w:val="24"/>
          <w:lang w:val="en-GB"/>
        </w:rPr>
        <w:t xml:space="preserve">each section builds upon the </w:t>
      </w:r>
      <w:r w:rsidRPr="3B08860F" w:rsidR="1935404B">
        <w:rPr>
          <w:rFonts w:ascii="Arial" w:hAnsi="Arial" w:eastAsia="Arial" w:cs="Arial"/>
          <w:noProof w:val="0"/>
          <w:sz w:val="24"/>
          <w:szCs w:val="24"/>
          <w:lang w:val="en-GB"/>
        </w:rPr>
        <w:t>previous</w:t>
      </w:r>
      <w:r w:rsidRPr="3B08860F" w:rsidR="1935404B">
        <w:rPr>
          <w:rFonts w:ascii="Arial" w:hAnsi="Arial" w:eastAsia="Arial" w:cs="Arial"/>
          <w:noProof w:val="0"/>
          <w:sz w:val="24"/>
          <w:szCs w:val="24"/>
          <w:lang w:val="en-GB"/>
        </w:rPr>
        <w:t xml:space="preserve">, </w:t>
      </w:r>
      <w:r w:rsidRPr="3B08860F" w:rsidR="7F0D90BB">
        <w:rPr>
          <w:rFonts w:ascii="Arial" w:hAnsi="Arial" w:eastAsia="Arial" w:cs="Arial"/>
          <w:noProof w:val="0"/>
          <w:sz w:val="24"/>
          <w:szCs w:val="24"/>
          <w:lang w:val="en-GB"/>
        </w:rPr>
        <w:t xml:space="preserve">providing </w:t>
      </w:r>
      <w:r w:rsidRPr="3B08860F" w:rsidR="1935404B">
        <w:rPr>
          <w:rFonts w:ascii="Arial" w:hAnsi="Arial" w:eastAsia="Arial" w:cs="Arial"/>
          <w:noProof w:val="0"/>
          <w:sz w:val="24"/>
          <w:szCs w:val="24"/>
          <w:lang w:val="en-GB"/>
        </w:rPr>
        <w:t>a logical progression toward</w:t>
      </w:r>
      <w:r w:rsidRPr="3B08860F" w:rsidR="5C7C8783">
        <w:rPr>
          <w:rFonts w:ascii="Arial" w:hAnsi="Arial" w:eastAsia="Arial" w:cs="Arial"/>
          <w:noProof w:val="0"/>
          <w:sz w:val="24"/>
          <w:szCs w:val="24"/>
          <w:lang w:val="en-GB"/>
        </w:rPr>
        <w:t>s</w:t>
      </w:r>
      <w:r w:rsidRPr="3B08860F" w:rsidR="1935404B">
        <w:rPr>
          <w:rFonts w:ascii="Arial" w:hAnsi="Arial" w:eastAsia="Arial" w:cs="Arial"/>
          <w:noProof w:val="0"/>
          <w:sz w:val="24"/>
          <w:szCs w:val="24"/>
          <w:lang w:val="en-GB"/>
        </w:rPr>
        <w:t xml:space="preserve"> achieving </w:t>
      </w:r>
      <w:r w:rsidRPr="3B08860F" w:rsidR="57DCA804">
        <w:rPr>
          <w:rFonts w:ascii="Arial" w:hAnsi="Arial" w:eastAsia="Arial" w:cs="Arial"/>
          <w:noProof w:val="0"/>
          <w:sz w:val="24"/>
          <w:szCs w:val="24"/>
          <w:lang w:val="en-GB"/>
        </w:rPr>
        <w:t xml:space="preserve">the projects </w:t>
      </w:r>
      <w:r w:rsidRPr="3B08860F" w:rsidR="57DCA804">
        <w:rPr>
          <w:rFonts w:ascii="Arial" w:hAnsi="Arial" w:eastAsia="Arial" w:cs="Arial"/>
          <w:noProof w:val="0"/>
          <w:sz w:val="24"/>
          <w:szCs w:val="24"/>
          <w:lang w:val="en-GB"/>
        </w:rPr>
        <w:t>stated</w:t>
      </w:r>
      <w:r w:rsidRPr="3B08860F" w:rsidR="57DCA804">
        <w:rPr>
          <w:rFonts w:ascii="Arial" w:hAnsi="Arial" w:eastAsia="Arial" w:cs="Arial"/>
          <w:noProof w:val="0"/>
          <w:sz w:val="24"/>
          <w:szCs w:val="24"/>
          <w:lang w:val="en-GB"/>
        </w:rPr>
        <w:t xml:space="preserve"> aim. </w:t>
      </w:r>
      <w:r w:rsidRPr="3B08860F" w:rsidR="57DCA804">
        <w:rPr>
          <w:rFonts w:ascii="Arial" w:hAnsi="Arial" w:eastAsia="Arial" w:cs="Arial"/>
          <w:noProof w:val="0"/>
          <w:sz w:val="24"/>
          <w:szCs w:val="24"/>
          <w:lang w:val="en-GB"/>
        </w:rPr>
        <w:t xml:space="preserve">The chapters aim to provide a cohesive narrative, from theoretical exploration to practical application and evaluation. </w:t>
      </w:r>
    </w:p>
    <w:p w:rsidR="00B1253D" w:rsidP="2963EDF2" w:rsidRDefault="00F74EAF" w14:paraId="2E7D64C6" w14:textId="74691D07">
      <w:pPr>
        <w:pStyle w:val="Normal"/>
        <w:rPr>
          <w:rFonts w:ascii="Arial" w:hAnsi="Arial" w:eastAsia="Arial" w:cs="Arial"/>
          <w:noProof w:val="0"/>
          <w:sz w:val="24"/>
          <w:szCs w:val="24"/>
          <w:lang w:val="en-GB"/>
        </w:rPr>
      </w:pPr>
    </w:p>
    <w:p w:rsidR="00B1253D" w:rsidP="2963EDF2" w:rsidRDefault="00F74EAF" w14:paraId="5AAF37A9" w14:textId="1675DE5B">
      <w:pPr>
        <w:pStyle w:val="Normal"/>
        <w:rPr>
          <w:rFonts w:ascii="Arial" w:hAnsi="Arial" w:eastAsia="Arial" w:cs="Arial"/>
          <w:b w:val="1"/>
          <w:bCs w:val="1"/>
          <w:noProof w:val="0"/>
          <w:sz w:val="24"/>
          <w:szCs w:val="24"/>
          <w:lang w:val="en-GB"/>
        </w:rPr>
      </w:pPr>
      <w:r w:rsidRPr="2963EDF2" w:rsidR="785A0167">
        <w:rPr>
          <w:rFonts w:ascii="Arial" w:hAnsi="Arial" w:eastAsia="Arial" w:cs="Arial"/>
          <w:b w:val="1"/>
          <w:bCs w:val="1"/>
          <w:noProof w:val="0"/>
          <w:sz w:val="24"/>
          <w:szCs w:val="24"/>
          <w:lang w:val="en-GB"/>
        </w:rPr>
        <w:t>Chapter 1: Introduction</w:t>
      </w:r>
    </w:p>
    <w:p w:rsidR="00B1253D" w:rsidP="2963EDF2" w:rsidRDefault="00F74EAF" w14:paraId="034B61C1" w14:textId="380F2513">
      <w:pPr>
        <w:pStyle w:val="Normal"/>
        <w:rPr>
          <w:rFonts w:ascii="Arial" w:hAnsi="Arial" w:eastAsia="Arial" w:cs="Arial"/>
          <w:noProof w:val="0"/>
          <w:sz w:val="24"/>
          <w:szCs w:val="24"/>
          <w:lang w:val="en-GB"/>
        </w:rPr>
      </w:pPr>
      <w:r w:rsidRPr="772FA9F3" w:rsidR="5CE07972">
        <w:rPr>
          <w:rFonts w:ascii="Arial" w:hAnsi="Arial" w:eastAsia="Arial" w:cs="Arial"/>
          <w:noProof w:val="0"/>
          <w:sz w:val="24"/>
          <w:szCs w:val="24"/>
          <w:lang w:val="en-GB"/>
        </w:rPr>
        <w:t xml:space="preserve">Defines the context and </w:t>
      </w:r>
      <w:r w:rsidRPr="772FA9F3" w:rsidR="0CFB2033">
        <w:rPr>
          <w:rFonts w:ascii="Arial" w:hAnsi="Arial" w:eastAsia="Arial" w:cs="Arial"/>
          <w:noProof w:val="0"/>
          <w:sz w:val="24"/>
          <w:szCs w:val="24"/>
          <w:lang w:val="en-GB"/>
        </w:rPr>
        <w:t>highlights</w:t>
      </w:r>
      <w:r w:rsidRPr="772FA9F3" w:rsidR="0CFB2033">
        <w:rPr>
          <w:rFonts w:ascii="Arial" w:hAnsi="Arial" w:eastAsia="Arial" w:cs="Arial"/>
          <w:noProof w:val="0"/>
          <w:sz w:val="24"/>
          <w:szCs w:val="24"/>
          <w:lang w:val="en-GB"/>
        </w:rPr>
        <w:t xml:space="preserve"> </w:t>
      </w:r>
      <w:r w:rsidRPr="772FA9F3" w:rsidR="3561EBD6">
        <w:rPr>
          <w:rFonts w:ascii="Arial" w:hAnsi="Arial" w:eastAsia="Arial" w:cs="Arial"/>
          <w:noProof w:val="0"/>
          <w:sz w:val="24"/>
          <w:szCs w:val="24"/>
          <w:lang w:val="en-GB"/>
        </w:rPr>
        <w:t xml:space="preserve">the growing importance of vulnerability assessment tools in the modern landscape. </w:t>
      </w:r>
    </w:p>
    <w:p w:rsidR="00B1253D" w:rsidP="2963EDF2" w:rsidRDefault="00F74EAF" w14:paraId="7570189B" w14:textId="2A1174EC">
      <w:pPr>
        <w:pStyle w:val="Normal"/>
        <w:rPr>
          <w:rFonts w:ascii="Arial" w:hAnsi="Arial" w:eastAsia="Arial" w:cs="Arial"/>
          <w:noProof w:val="0"/>
          <w:sz w:val="24"/>
          <w:szCs w:val="24"/>
          <w:lang w:val="en-GB"/>
        </w:rPr>
      </w:pPr>
    </w:p>
    <w:p w:rsidR="00B1253D" w:rsidP="2963EDF2" w:rsidRDefault="00F74EAF" w14:paraId="695313C6" w14:textId="68CC8455">
      <w:pPr>
        <w:pStyle w:val="Normal"/>
        <w:rPr>
          <w:rFonts w:ascii="Arial" w:hAnsi="Arial" w:eastAsia="Arial" w:cs="Arial"/>
          <w:b w:val="1"/>
          <w:bCs w:val="1"/>
          <w:noProof w:val="0"/>
          <w:sz w:val="24"/>
          <w:szCs w:val="24"/>
          <w:lang w:val="en-GB"/>
        </w:rPr>
      </w:pPr>
      <w:r w:rsidRPr="2963EDF2" w:rsidR="785A0167">
        <w:rPr>
          <w:rFonts w:ascii="Arial" w:hAnsi="Arial" w:eastAsia="Arial" w:cs="Arial"/>
          <w:b w:val="1"/>
          <w:bCs w:val="1"/>
          <w:noProof w:val="0"/>
          <w:sz w:val="24"/>
          <w:szCs w:val="24"/>
          <w:lang w:val="en-GB"/>
        </w:rPr>
        <w:t>Chapter 2: Research and Review of Literature</w:t>
      </w:r>
    </w:p>
    <w:p w:rsidR="00B1253D" w:rsidP="2963EDF2" w:rsidRDefault="00F74EAF" w14:paraId="19D02E0C" w14:textId="375D3D20">
      <w:pPr>
        <w:pStyle w:val="Normal"/>
        <w:rPr>
          <w:rFonts w:ascii="Arial" w:hAnsi="Arial" w:eastAsia="Arial" w:cs="Arial"/>
          <w:noProof w:val="0"/>
          <w:sz w:val="24"/>
          <w:szCs w:val="24"/>
          <w:lang w:val="en-GB"/>
        </w:rPr>
      </w:pPr>
      <w:r w:rsidRPr="772FA9F3" w:rsidR="3561EBD6">
        <w:rPr>
          <w:rFonts w:ascii="Arial" w:hAnsi="Arial" w:eastAsia="Arial" w:cs="Arial"/>
          <w:noProof w:val="0"/>
          <w:sz w:val="24"/>
          <w:szCs w:val="24"/>
          <w:lang w:val="en-GB"/>
        </w:rPr>
        <w:t>Reviews existing literature on vulnerability assessment tools</w:t>
      </w:r>
      <w:r w:rsidRPr="772FA9F3" w:rsidR="0D1BBAEF">
        <w:rPr>
          <w:rFonts w:ascii="Arial" w:hAnsi="Arial" w:eastAsia="Arial" w:cs="Arial"/>
          <w:noProof w:val="0"/>
          <w:sz w:val="24"/>
          <w:szCs w:val="24"/>
          <w:lang w:val="en-GB"/>
        </w:rPr>
        <w:t xml:space="preserve"> e</w:t>
      </w:r>
      <w:r w:rsidRPr="772FA9F3" w:rsidR="3561EBD6">
        <w:rPr>
          <w:rFonts w:ascii="Arial" w:hAnsi="Arial" w:eastAsia="Arial" w:cs="Arial"/>
          <w:noProof w:val="0"/>
          <w:sz w:val="24"/>
          <w:szCs w:val="24"/>
          <w:lang w:val="en-GB"/>
        </w:rPr>
        <w:t xml:space="preserve">xploring the </w:t>
      </w:r>
      <w:r w:rsidRPr="772FA9F3" w:rsidR="36E507DB">
        <w:rPr>
          <w:rFonts w:ascii="Arial" w:hAnsi="Arial" w:eastAsia="Arial" w:cs="Arial"/>
          <w:noProof w:val="0"/>
          <w:sz w:val="24"/>
          <w:szCs w:val="24"/>
          <w:lang w:val="en-GB"/>
        </w:rPr>
        <w:t xml:space="preserve">landscape, </w:t>
      </w:r>
      <w:r w:rsidRPr="772FA9F3" w:rsidR="3561EBD6">
        <w:rPr>
          <w:rFonts w:ascii="Arial" w:hAnsi="Arial" w:eastAsia="Arial" w:cs="Arial"/>
          <w:noProof w:val="0"/>
          <w:sz w:val="24"/>
          <w:szCs w:val="24"/>
          <w:lang w:val="en-GB"/>
        </w:rPr>
        <w:t xml:space="preserve">history, </w:t>
      </w:r>
      <w:r w:rsidRPr="772FA9F3" w:rsidR="7D6600B6">
        <w:rPr>
          <w:rFonts w:ascii="Arial" w:hAnsi="Arial" w:eastAsia="Arial" w:cs="Arial"/>
          <w:noProof w:val="0"/>
          <w:sz w:val="24"/>
          <w:szCs w:val="24"/>
          <w:lang w:val="en-GB"/>
        </w:rPr>
        <w:t>methodology</w:t>
      </w:r>
      <w:r w:rsidRPr="772FA9F3" w:rsidR="01CC0157">
        <w:rPr>
          <w:rFonts w:ascii="Arial" w:hAnsi="Arial" w:eastAsia="Arial" w:cs="Arial"/>
          <w:noProof w:val="0"/>
          <w:sz w:val="24"/>
          <w:szCs w:val="24"/>
          <w:lang w:val="en-GB"/>
        </w:rPr>
        <w:t xml:space="preserve">. </w:t>
      </w:r>
      <w:r w:rsidRPr="772FA9F3" w:rsidR="77BFEDB7">
        <w:rPr>
          <w:rFonts w:ascii="Arial" w:hAnsi="Arial" w:eastAsia="Arial" w:cs="Arial"/>
          <w:noProof w:val="0"/>
          <w:sz w:val="24"/>
          <w:szCs w:val="24"/>
          <w:lang w:val="en-GB"/>
        </w:rPr>
        <w:t xml:space="preserve">Insights </w:t>
      </w:r>
      <w:r w:rsidRPr="772FA9F3" w:rsidR="77BFEDB7">
        <w:rPr>
          <w:rFonts w:ascii="Arial" w:hAnsi="Arial" w:eastAsia="Arial" w:cs="Arial"/>
          <w:noProof w:val="0"/>
          <w:sz w:val="24"/>
          <w:szCs w:val="24"/>
          <w:lang w:val="en-GB"/>
        </w:rPr>
        <w:t>derived</w:t>
      </w:r>
      <w:r w:rsidRPr="772FA9F3" w:rsidR="77BFEDB7">
        <w:rPr>
          <w:rFonts w:ascii="Arial" w:hAnsi="Arial" w:eastAsia="Arial" w:cs="Arial"/>
          <w:noProof w:val="0"/>
          <w:sz w:val="24"/>
          <w:szCs w:val="24"/>
          <w:lang w:val="en-GB"/>
        </w:rPr>
        <w:t xml:space="preserve"> will inform the projects practical </w:t>
      </w:r>
      <w:r w:rsidRPr="772FA9F3" w:rsidR="032B8E85">
        <w:rPr>
          <w:rFonts w:ascii="Arial" w:hAnsi="Arial" w:eastAsia="Arial" w:cs="Arial"/>
          <w:noProof w:val="0"/>
          <w:sz w:val="24"/>
          <w:szCs w:val="24"/>
          <w:lang w:val="en-GB"/>
        </w:rPr>
        <w:t>implementation.</w:t>
      </w:r>
    </w:p>
    <w:p w:rsidR="00B1253D" w:rsidP="2963EDF2" w:rsidRDefault="00F74EAF" w14:paraId="4A3C9957" w14:textId="69ED1695">
      <w:pPr>
        <w:pStyle w:val="Normal"/>
        <w:rPr>
          <w:rFonts w:ascii="Arial" w:hAnsi="Arial" w:eastAsia="Arial" w:cs="Arial"/>
          <w:noProof w:val="0"/>
          <w:sz w:val="24"/>
          <w:szCs w:val="24"/>
          <w:lang w:val="en-GB"/>
        </w:rPr>
      </w:pPr>
    </w:p>
    <w:p w:rsidR="00B1253D" w:rsidP="2963EDF2" w:rsidRDefault="00F74EAF" w14:paraId="1D4F6E5A" w14:textId="67A171CE">
      <w:pPr>
        <w:pStyle w:val="Normal"/>
        <w:rPr>
          <w:rFonts w:ascii="Arial" w:hAnsi="Arial" w:eastAsia="Arial" w:cs="Arial"/>
          <w:b w:val="1"/>
          <w:bCs w:val="1"/>
          <w:noProof w:val="0"/>
          <w:sz w:val="24"/>
          <w:szCs w:val="24"/>
          <w:lang w:val="en-GB"/>
        </w:rPr>
      </w:pPr>
      <w:r w:rsidRPr="3B08860F" w:rsidR="2340E6AA">
        <w:rPr>
          <w:rFonts w:ascii="Arial" w:hAnsi="Arial" w:eastAsia="Arial" w:cs="Arial"/>
          <w:b w:val="1"/>
          <w:bCs w:val="1"/>
          <w:noProof w:val="0"/>
          <w:sz w:val="24"/>
          <w:szCs w:val="24"/>
          <w:lang w:val="en-GB"/>
        </w:rPr>
        <w:t>Chapter 3: Research Methodology</w:t>
      </w:r>
    </w:p>
    <w:p w:rsidR="00B1253D" w:rsidP="3B08860F" w:rsidRDefault="00F74EAF" w14:paraId="1FFE5D21" w14:textId="13F56A9B">
      <w:pPr>
        <w:pStyle w:val="Normal"/>
        <w:rPr>
          <w:rFonts w:ascii="Arial" w:hAnsi="Arial" w:eastAsia="Arial" w:cs="Arial"/>
          <w:b w:val="0"/>
          <w:bCs w:val="0"/>
          <w:noProof w:val="0"/>
          <w:sz w:val="24"/>
          <w:szCs w:val="24"/>
          <w:lang w:val="en-GB"/>
        </w:rPr>
      </w:pPr>
      <w:r w:rsidRPr="772FA9F3" w:rsidR="01ADF6FC">
        <w:rPr>
          <w:rFonts w:ascii="Arial" w:hAnsi="Arial" w:eastAsia="Arial" w:cs="Arial"/>
          <w:b w:val="0"/>
          <w:bCs w:val="0"/>
          <w:noProof w:val="0"/>
          <w:sz w:val="24"/>
          <w:szCs w:val="24"/>
          <w:lang w:val="en-GB"/>
        </w:rPr>
        <w:t xml:space="preserve">Considers the overall research approach discussing areas such as philosophy, approach, and methods </w:t>
      </w:r>
      <w:r w:rsidRPr="772FA9F3" w:rsidR="610C7E88">
        <w:rPr>
          <w:rFonts w:ascii="Arial" w:hAnsi="Arial" w:eastAsia="Arial" w:cs="Arial"/>
          <w:b w:val="0"/>
          <w:bCs w:val="0"/>
          <w:noProof w:val="0"/>
          <w:sz w:val="24"/>
          <w:szCs w:val="24"/>
          <w:lang w:val="en-GB"/>
        </w:rPr>
        <w:t xml:space="preserve">suggesting </w:t>
      </w:r>
      <w:r w:rsidRPr="772FA9F3" w:rsidR="01ADF6FC">
        <w:rPr>
          <w:rFonts w:ascii="Arial" w:hAnsi="Arial" w:eastAsia="Arial" w:cs="Arial"/>
          <w:b w:val="0"/>
          <w:bCs w:val="0"/>
          <w:noProof w:val="0"/>
          <w:sz w:val="24"/>
          <w:szCs w:val="24"/>
          <w:lang w:val="en-GB"/>
        </w:rPr>
        <w:t>justification for their selection</w:t>
      </w:r>
    </w:p>
    <w:p w:rsidR="00B1253D" w:rsidP="3B08860F" w:rsidRDefault="00F74EAF" w14:paraId="5F33BC1F" w14:textId="55CEAA81">
      <w:pPr>
        <w:pStyle w:val="Normal"/>
        <w:rPr>
          <w:rFonts w:ascii="Arial" w:hAnsi="Arial" w:eastAsia="Arial" w:cs="Arial"/>
          <w:b w:val="1"/>
          <w:bCs w:val="1"/>
          <w:noProof w:val="0"/>
          <w:sz w:val="24"/>
          <w:szCs w:val="24"/>
          <w:lang w:val="en-GB"/>
        </w:rPr>
      </w:pPr>
    </w:p>
    <w:p w:rsidR="00B1253D" w:rsidP="2963EDF2" w:rsidRDefault="00F74EAF" w14:paraId="05D80D97" w14:textId="265A8694">
      <w:pPr>
        <w:pStyle w:val="Normal"/>
        <w:rPr>
          <w:rFonts w:ascii="Arial" w:hAnsi="Arial" w:eastAsia="Arial" w:cs="Arial"/>
          <w:b w:val="1"/>
          <w:bCs w:val="1"/>
          <w:noProof w:val="0"/>
          <w:sz w:val="24"/>
          <w:szCs w:val="24"/>
          <w:lang w:val="en-GB"/>
        </w:rPr>
      </w:pPr>
      <w:r w:rsidRPr="3B08860F" w:rsidR="756E2A83">
        <w:rPr>
          <w:rFonts w:ascii="Arial" w:hAnsi="Arial" w:eastAsia="Arial" w:cs="Arial"/>
          <w:b w:val="1"/>
          <w:bCs w:val="1"/>
          <w:noProof w:val="0"/>
          <w:sz w:val="24"/>
          <w:szCs w:val="24"/>
          <w:lang w:val="en-GB"/>
        </w:rPr>
        <w:t>Chapter 4: Design and Implementation</w:t>
      </w:r>
    </w:p>
    <w:p w:rsidR="00B1253D" w:rsidP="3B08860F" w:rsidRDefault="00F74EAF" w14:paraId="1FFCB853" w14:textId="4892DD50">
      <w:pPr>
        <w:pStyle w:val="Normal"/>
        <w:rPr>
          <w:rFonts w:ascii="Arial" w:hAnsi="Arial" w:eastAsia="Arial" w:cs="Arial"/>
          <w:b w:val="0"/>
          <w:bCs w:val="0"/>
          <w:noProof w:val="0"/>
          <w:sz w:val="24"/>
          <w:szCs w:val="24"/>
          <w:lang w:val="en-GB"/>
        </w:rPr>
      </w:pPr>
      <w:r w:rsidRPr="772FA9F3" w:rsidR="67FF4D3C">
        <w:rPr>
          <w:rFonts w:ascii="Arial" w:hAnsi="Arial" w:eastAsia="Arial" w:cs="Arial"/>
          <w:b w:val="0"/>
          <w:bCs w:val="0"/>
          <w:noProof w:val="0"/>
          <w:sz w:val="24"/>
          <w:szCs w:val="24"/>
          <w:lang w:val="en-GB"/>
        </w:rPr>
        <w:t xml:space="preserve">Builds on the theory already </w:t>
      </w:r>
      <w:r w:rsidRPr="772FA9F3" w:rsidR="67FF4D3C">
        <w:rPr>
          <w:rFonts w:ascii="Arial" w:hAnsi="Arial" w:eastAsia="Arial" w:cs="Arial"/>
          <w:b w:val="0"/>
          <w:bCs w:val="0"/>
          <w:noProof w:val="0"/>
          <w:sz w:val="24"/>
          <w:szCs w:val="24"/>
          <w:lang w:val="en-GB"/>
        </w:rPr>
        <w:t>established</w:t>
      </w:r>
      <w:r w:rsidRPr="772FA9F3" w:rsidR="0667EEDC">
        <w:rPr>
          <w:rFonts w:ascii="Arial" w:hAnsi="Arial" w:eastAsia="Arial" w:cs="Arial"/>
          <w:b w:val="0"/>
          <w:bCs w:val="0"/>
          <w:noProof w:val="0"/>
          <w:sz w:val="24"/>
          <w:szCs w:val="24"/>
          <w:lang w:val="en-GB"/>
        </w:rPr>
        <w:t xml:space="preserve"> by </w:t>
      </w:r>
      <w:r w:rsidRPr="772FA9F3" w:rsidR="67FF4D3C">
        <w:rPr>
          <w:rFonts w:ascii="Arial" w:hAnsi="Arial" w:eastAsia="Arial" w:cs="Arial"/>
          <w:b w:val="0"/>
          <w:bCs w:val="0"/>
          <w:noProof w:val="0"/>
          <w:sz w:val="24"/>
          <w:szCs w:val="24"/>
          <w:lang w:val="en-GB"/>
        </w:rPr>
        <w:t>outlin</w:t>
      </w:r>
      <w:r w:rsidRPr="772FA9F3" w:rsidR="5358BBE9">
        <w:rPr>
          <w:rFonts w:ascii="Arial" w:hAnsi="Arial" w:eastAsia="Arial" w:cs="Arial"/>
          <w:b w:val="0"/>
          <w:bCs w:val="0"/>
          <w:noProof w:val="0"/>
          <w:sz w:val="24"/>
          <w:szCs w:val="24"/>
          <w:lang w:val="en-GB"/>
        </w:rPr>
        <w:t>ing</w:t>
      </w:r>
      <w:r w:rsidRPr="772FA9F3" w:rsidR="67FF4D3C">
        <w:rPr>
          <w:rFonts w:ascii="Arial" w:hAnsi="Arial" w:eastAsia="Arial" w:cs="Arial"/>
          <w:b w:val="0"/>
          <w:bCs w:val="0"/>
          <w:noProof w:val="0"/>
          <w:sz w:val="24"/>
          <w:szCs w:val="24"/>
          <w:lang w:val="en-GB"/>
        </w:rPr>
        <w:t xml:space="preserve"> the design</w:t>
      </w:r>
      <w:r w:rsidRPr="772FA9F3" w:rsidR="4DC9317C">
        <w:rPr>
          <w:rFonts w:ascii="Arial" w:hAnsi="Arial" w:eastAsia="Arial" w:cs="Arial"/>
          <w:b w:val="0"/>
          <w:bCs w:val="0"/>
          <w:noProof w:val="0"/>
          <w:sz w:val="24"/>
          <w:szCs w:val="24"/>
          <w:lang w:val="en-GB"/>
        </w:rPr>
        <w:t xml:space="preserve"> </w:t>
      </w:r>
      <w:r w:rsidRPr="772FA9F3" w:rsidR="4DC9317C">
        <w:rPr>
          <w:rFonts w:ascii="Arial" w:hAnsi="Arial" w:eastAsia="Arial" w:cs="Arial"/>
          <w:b w:val="0"/>
          <w:bCs w:val="0"/>
          <w:noProof w:val="0"/>
          <w:sz w:val="24"/>
          <w:szCs w:val="24"/>
          <w:lang w:val="en-GB"/>
        </w:rPr>
        <w:t>considerations</w:t>
      </w:r>
      <w:r w:rsidRPr="772FA9F3" w:rsidR="67FF4D3C">
        <w:rPr>
          <w:rFonts w:ascii="Arial" w:hAnsi="Arial" w:eastAsia="Arial" w:cs="Arial"/>
          <w:b w:val="0"/>
          <w:bCs w:val="0"/>
          <w:noProof w:val="0"/>
          <w:sz w:val="24"/>
          <w:szCs w:val="24"/>
          <w:lang w:val="en-GB"/>
        </w:rPr>
        <w:t xml:space="preserve"> and </w:t>
      </w:r>
      <w:r w:rsidRPr="772FA9F3" w:rsidR="727FF453">
        <w:rPr>
          <w:rFonts w:ascii="Arial" w:hAnsi="Arial" w:eastAsia="Arial" w:cs="Arial"/>
          <w:b w:val="0"/>
          <w:bCs w:val="0"/>
          <w:noProof w:val="0"/>
          <w:sz w:val="24"/>
          <w:szCs w:val="24"/>
          <w:lang w:val="en-GB"/>
        </w:rPr>
        <w:t xml:space="preserve">documents the </w:t>
      </w:r>
      <w:r w:rsidRPr="772FA9F3" w:rsidR="67FF4D3C">
        <w:rPr>
          <w:rFonts w:ascii="Arial" w:hAnsi="Arial" w:eastAsia="Arial" w:cs="Arial"/>
          <w:b w:val="0"/>
          <w:bCs w:val="0"/>
          <w:noProof w:val="0"/>
          <w:sz w:val="24"/>
          <w:szCs w:val="24"/>
          <w:lang w:val="en-GB"/>
        </w:rPr>
        <w:t xml:space="preserve">implementation of Nessus in the target environment. </w:t>
      </w:r>
      <w:r w:rsidRPr="772FA9F3" w:rsidR="387DBC19">
        <w:rPr>
          <w:rFonts w:ascii="Arial" w:hAnsi="Arial" w:eastAsia="Arial" w:cs="Arial"/>
          <w:b w:val="0"/>
          <w:bCs w:val="0"/>
          <w:noProof w:val="0"/>
          <w:sz w:val="24"/>
          <w:szCs w:val="24"/>
          <w:lang w:val="en-GB"/>
        </w:rPr>
        <w:t xml:space="preserve">Highlights key challenges </w:t>
      </w:r>
      <w:r w:rsidRPr="772FA9F3" w:rsidR="387DBC19">
        <w:rPr>
          <w:rFonts w:ascii="Arial" w:hAnsi="Arial" w:eastAsia="Arial" w:cs="Arial"/>
          <w:b w:val="0"/>
          <w:bCs w:val="0"/>
          <w:noProof w:val="0"/>
          <w:sz w:val="24"/>
          <w:szCs w:val="24"/>
          <w:lang w:val="en-GB"/>
        </w:rPr>
        <w:t>encountered</w:t>
      </w:r>
      <w:r w:rsidRPr="772FA9F3" w:rsidR="387DBC19">
        <w:rPr>
          <w:rFonts w:ascii="Arial" w:hAnsi="Arial" w:eastAsia="Arial" w:cs="Arial"/>
          <w:b w:val="0"/>
          <w:bCs w:val="0"/>
          <w:noProof w:val="0"/>
          <w:sz w:val="24"/>
          <w:szCs w:val="24"/>
          <w:lang w:val="en-GB"/>
        </w:rPr>
        <w:t xml:space="preserve">. </w:t>
      </w:r>
    </w:p>
    <w:p w:rsidR="00B1253D" w:rsidP="3B08860F" w:rsidRDefault="00F74EAF" w14:paraId="75788B7F" w14:textId="2AE6492D">
      <w:pPr>
        <w:pStyle w:val="Normal"/>
        <w:rPr>
          <w:rFonts w:ascii="Arial" w:hAnsi="Arial" w:eastAsia="Arial" w:cs="Arial"/>
          <w:b w:val="1"/>
          <w:bCs w:val="1"/>
          <w:noProof w:val="0"/>
          <w:sz w:val="24"/>
          <w:szCs w:val="24"/>
          <w:lang w:val="en-GB"/>
        </w:rPr>
      </w:pPr>
    </w:p>
    <w:p w:rsidR="3B08860F" w:rsidP="772FA9F3" w:rsidRDefault="3B08860F" w14:paraId="3F941CF0" w14:textId="1310B5EB">
      <w:pPr>
        <w:pStyle w:val="Normal"/>
        <w:suppressLineNumbers w:val="0"/>
        <w:bidi w:val="0"/>
        <w:spacing w:before="0" w:beforeAutospacing="off" w:after="0" w:afterAutospacing="off" w:line="360" w:lineRule="auto"/>
        <w:ind w:left="0" w:right="0"/>
        <w:jc w:val="both"/>
        <w:rPr>
          <w:rFonts w:ascii="Arial" w:hAnsi="Arial" w:eastAsia="Arial" w:cs="Arial"/>
          <w:b w:val="0"/>
          <w:bCs w:val="0"/>
          <w:noProof w:val="0"/>
          <w:sz w:val="24"/>
          <w:szCs w:val="24"/>
          <w:lang w:val="en-GB"/>
        </w:rPr>
      </w:pPr>
      <w:r w:rsidRPr="772FA9F3" w:rsidR="39DC55D7">
        <w:rPr>
          <w:rFonts w:ascii="Arial" w:hAnsi="Arial" w:eastAsia="Arial" w:cs="Arial"/>
          <w:b w:val="1"/>
          <w:bCs w:val="1"/>
          <w:noProof w:val="0"/>
          <w:sz w:val="24"/>
          <w:szCs w:val="24"/>
          <w:lang w:val="en-GB"/>
        </w:rPr>
        <w:t>Chapter 5: Testing and Evaluation</w:t>
      </w:r>
      <w:r>
        <w:br/>
      </w:r>
      <w:r w:rsidRPr="772FA9F3" w:rsidR="3FA264A2">
        <w:rPr>
          <w:rFonts w:ascii="Arial" w:hAnsi="Arial" w:eastAsia="Arial" w:cs="Arial"/>
          <w:b w:val="0"/>
          <w:bCs w:val="0"/>
          <w:noProof w:val="0"/>
          <w:sz w:val="24"/>
          <w:szCs w:val="24"/>
          <w:lang w:val="en-GB"/>
        </w:rPr>
        <w:t xml:space="preserve">Demonstrates </w:t>
      </w:r>
      <w:r w:rsidRPr="772FA9F3" w:rsidR="6D94D972">
        <w:rPr>
          <w:rFonts w:ascii="Arial" w:hAnsi="Arial" w:eastAsia="Arial" w:cs="Arial"/>
          <w:b w:val="0"/>
          <w:bCs w:val="0"/>
          <w:noProof w:val="0"/>
          <w:sz w:val="24"/>
          <w:szCs w:val="24"/>
          <w:lang w:val="en-GB"/>
        </w:rPr>
        <w:t>implementation</w:t>
      </w:r>
      <w:r w:rsidRPr="772FA9F3" w:rsidR="1029A437">
        <w:rPr>
          <w:rFonts w:ascii="Arial" w:hAnsi="Arial" w:eastAsia="Arial" w:cs="Arial"/>
          <w:b w:val="0"/>
          <w:bCs w:val="0"/>
          <w:noProof w:val="0"/>
          <w:sz w:val="24"/>
          <w:szCs w:val="24"/>
          <w:lang w:val="en-GB"/>
        </w:rPr>
        <w:t xml:space="preserve"> and evaluation</w:t>
      </w:r>
      <w:r w:rsidRPr="772FA9F3" w:rsidR="6D94D972">
        <w:rPr>
          <w:rFonts w:ascii="Arial" w:hAnsi="Arial" w:eastAsia="Arial" w:cs="Arial"/>
          <w:b w:val="0"/>
          <w:bCs w:val="0"/>
          <w:noProof w:val="0"/>
          <w:sz w:val="24"/>
          <w:szCs w:val="24"/>
          <w:lang w:val="en-GB"/>
        </w:rPr>
        <w:t xml:space="preserve"> </w:t>
      </w:r>
      <w:r w:rsidRPr="772FA9F3" w:rsidR="3FA264A2">
        <w:rPr>
          <w:rFonts w:ascii="Arial" w:hAnsi="Arial" w:eastAsia="Arial" w:cs="Arial"/>
          <w:b w:val="0"/>
          <w:bCs w:val="0"/>
          <w:noProof w:val="0"/>
          <w:sz w:val="24"/>
          <w:szCs w:val="24"/>
          <w:lang w:val="en-GB"/>
        </w:rPr>
        <w:t xml:space="preserve">by </w:t>
      </w:r>
      <w:r w:rsidRPr="772FA9F3" w:rsidR="09B28870">
        <w:rPr>
          <w:rFonts w:ascii="Arial" w:hAnsi="Arial" w:eastAsia="Arial" w:cs="Arial"/>
          <w:b w:val="0"/>
          <w:bCs w:val="0"/>
          <w:noProof w:val="0"/>
          <w:sz w:val="24"/>
          <w:szCs w:val="24"/>
          <w:lang w:val="en-GB"/>
        </w:rPr>
        <w:t xml:space="preserve">scanning </w:t>
      </w:r>
      <w:r w:rsidRPr="772FA9F3" w:rsidR="14B882CF">
        <w:rPr>
          <w:rFonts w:ascii="Arial" w:hAnsi="Arial" w:eastAsia="Arial" w:cs="Arial"/>
          <w:b w:val="0"/>
          <w:bCs w:val="0"/>
          <w:noProof w:val="0"/>
          <w:sz w:val="24"/>
          <w:szCs w:val="24"/>
          <w:lang w:val="en-GB"/>
        </w:rPr>
        <w:t xml:space="preserve">target </w:t>
      </w:r>
      <w:r w:rsidRPr="772FA9F3" w:rsidR="09B28870">
        <w:rPr>
          <w:rFonts w:ascii="Arial" w:hAnsi="Arial" w:eastAsia="Arial" w:cs="Arial"/>
          <w:b w:val="0"/>
          <w:bCs w:val="0"/>
          <w:noProof w:val="0"/>
          <w:sz w:val="24"/>
          <w:szCs w:val="24"/>
          <w:lang w:val="en-GB"/>
        </w:rPr>
        <w:t xml:space="preserve">environment and </w:t>
      </w:r>
      <w:r w:rsidRPr="772FA9F3" w:rsidR="114BD3D7">
        <w:rPr>
          <w:rFonts w:ascii="Arial" w:hAnsi="Arial" w:eastAsia="Arial" w:cs="Arial"/>
          <w:b w:val="0"/>
          <w:bCs w:val="0"/>
          <w:noProof w:val="0"/>
          <w:sz w:val="24"/>
          <w:szCs w:val="24"/>
          <w:lang w:val="en-GB"/>
        </w:rPr>
        <w:t xml:space="preserve">evaluating </w:t>
      </w:r>
      <w:r w:rsidRPr="772FA9F3" w:rsidR="09B28870">
        <w:rPr>
          <w:rFonts w:ascii="Arial" w:hAnsi="Arial" w:eastAsia="Arial" w:cs="Arial"/>
          <w:b w:val="0"/>
          <w:bCs w:val="0"/>
          <w:noProof w:val="0"/>
          <w:sz w:val="24"/>
          <w:szCs w:val="24"/>
          <w:lang w:val="en-GB"/>
        </w:rPr>
        <w:t>collect</w:t>
      </w:r>
      <w:r w:rsidRPr="772FA9F3" w:rsidR="4E6279EE">
        <w:rPr>
          <w:rFonts w:ascii="Arial" w:hAnsi="Arial" w:eastAsia="Arial" w:cs="Arial"/>
          <w:b w:val="0"/>
          <w:bCs w:val="0"/>
          <w:noProof w:val="0"/>
          <w:sz w:val="24"/>
          <w:szCs w:val="24"/>
          <w:lang w:val="en-GB"/>
        </w:rPr>
        <w:t xml:space="preserve">ed </w:t>
      </w:r>
      <w:r w:rsidRPr="772FA9F3" w:rsidR="09B28870">
        <w:rPr>
          <w:rFonts w:ascii="Arial" w:hAnsi="Arial" w:eastAsia="Arial" w:cs="Arial"/>
          <w:b w:val="0"/>
          <w:bCs w:val="0"/>
          <w:noProof w:val="0"/>
          <w:sz w:val="24"/>
          <w:szCs w:val="24"/>
          <w:lang w:val="en-GB"/>
        </w:rPr>
        <w:t>data</w:t>
      </w:r>
      <w:r w:rsidRPr="772FA9F3" w:rsidR="3FA264A2">
        <w:rPr>
          <w:rFonts w:ascii="Arial" w:hAnsi="Arial" w:eastAsia="Arial" w:cs="Arial"/>
          <w:b w:val="0"/>
          <w:bCs w:val="0"/>
          <w:noProof w:val="0"/>
          <w:sz w:val="24"/>
          <w:szCs w:val="24"/>
          <w:lang w:val="en-GB"/>
        </w:rPr>
        <w:t xml:space="preserve">. </w:t>
      </w:r>
    </w:p>
    <w:p w:rsidR="3B08860F" w:rsidP="3B08860F" w:rsidRDefault="3B08860F" w14:paraId="4C2E0720" w14:textId="1A080688">
      <w:pPr>
        <w:pStyle w:val="Normal"/>
        <w:rPr>
          <w:rFonts w:ascii="Arial" w:hAnsi="Arial" w:eastAsia="Arial" w:cs="Arial"/>
          <w:b w:val="1"/>
          <w:bCs w:val="1"/>
          <w:noProof w:val="0"/>
          <w:sz w:val="24"/>
          <w:szCs w:val="24"/>
          <w:lang w:val="en-GB"/>
        </w:rPr>
      </w:pPr>
    </w:p>
    <w:p w:rsidR="00B1253D" w:rsidP="3B08860F" w:rsidRDefault="00F74EAF" w14:paraId="42957E52" w14:textId="13C544C4">
      <w:pPr>
        <w:pStyle w:val="Normal"/>
        <w:rPr>
          <w:rFonts w:ascii="Arial" w:hAnsi="Arial" w:eastAsia="Arial" w:cs="Arial"/>
          <w:b w:val="0"/>
          <w:bCs w:val="0"/>
          <w:noProof w:val="0"/>
          <w:sz w:val="24"/>
          <w:szCs w:val="24"/>
          <w:lang w:val="en-GB"/>
        </w:rPr>
      </w:pPr>
      <w:r w:rsidRPr="3B08860F" w:rsidR="3B3B0B77">
        <w:rPr>
          <w:rFonts w:ascii="Arial" w:hAnsi="Arial" w:eastAsia="Arial" w:cs="Arial"/>
          <w:b w:val="1"/>
          <w:bCs w:val="1"/>
          <w:noProof w:val="0"/>
          <w:sz w:val="24"/>
          <w:szCs w:val="24"/>
          <w:lang w:val="en-GB"/>
        </w:rPr>
        <w:t>Chapter 6: Conclusions and Recommendations</w:t>
      </w:r>
    </w:p>
    <w:p w:rsidR="00B1253D" w:rsidP="3B08860F" w:rsidRDefault="00F74EAF" w14:paraId="33481D60" w14:textId="161ECF71">
      <w:pPr>
        <w:pStyle w:val="Normal"/>
        <w:rPr>
          <w:rFonts w:ascii="Arial" w:hAnsi="Arial" w:eastAsia="Arial" w:cs="Arial"/>
          <w:b w:val="0"/>
          <w:bCs w:val="0"/>
          <w:noProof w:val="0"/>
          <w:sz w:val="24"/>
          <w:szCs w:val="24"/>
          <w:lang w:val="en-GB"/>
        </w:rPr>
      </w:pPr>
      <w:r w:rsidRPr="772FA9F3" w:rsidR="612A9C85">
        <w:rPr>
          <w:rFonts w:ascii="Arial" w:hAnsi="Arial" w:eastAsia="Arial" w:cs="Arial"/>
          <w:b w:val="0"/>
          <w:bCs w:val="0"/>
          <w:noProof w:val="0"/>
          <w:sz w:val="24"/>
          <w:szCs w:val="24"/>
          <w:lang w:val="en-GB"/>
        </w:rPr>
        <w:t>Concludes f</w:t>
      </w:r>
      <w:r w:rsidRPr="772FA9F3" w:rsidR="7A26F6FA">
        <w:rPr>
          <w:rFonts w:ascii="Arial" w:hAnsi="Arial" w:eastAsia="Arial" w:cs="Arial"/>
          <w:b w:val="0"/>
          <w:bCs w:val="0"/>
          <w:noProof w:val="0"/>
          <w:sz w:val="24"/>
          <w:szCs w:val="24"/>
          <w:lang w:val="en-GB"/>
        </w:rPr>
        <w:t xml:space="preserve">indings and </w:t>
      </w:r>
      <w:r w:rsidRPr="772FA9F3" w:rsidR="66903807">
        <w:rPr>
          <w:rFonts w:ascii="Arial" w:hAnsi="Arial" w:eastAsia="Arial" w:cs="Arial"/>
          <w:b w:val="0"/>
          <w:bCs w:val="0"/>
          <w:noProof w:val="0"/>
          <w:sz w:val="24"/>
          <w:szCs w:val="24"/>
          <w:lang w:val="en-GB"/>
        </w:rPr>
        <w:t xml:space="preserve">discusses </w:t>
      </w:r>
      <w:r w:rsidRPr="772FA9F3" w:rsidR="7A26F6FA">
        <w:rPr>
          <w:rFonts w:ascii="Arial" w:hAnsi="Arial" w:eastAsia="Arial" w:cs="Arial"/>
          <w:b w:val="0"/>
          <w:bCs w:val="0"/>
          <w:noProof w:val="0"/>
          <w:sz w:val="24"/>
          <w:szCs w:val="24"/>
          <w:lang w:val="en-GB"/>
        </w:rPr>
        <w:t xml:space="preserve">to what extent the project has achieved its aim. Highlights practical contributions of the study and discusses </w:t>
      </w:r>
      <w:r w:rsidRPr="772FA9F3" w:rsidR="412BF374">
        <w:rPr>
          <w:rFonts w:ascii="Arial" w:hAnsi="Arial" w:eastAsia="Arial" w:cs="Arial"/>
          <w:b w:val="0"/>
          <w:bCs w:val="0"/>
          <w:noProof w:val="0"/>
          <w:sz w:val="24"/>
          <w:szCs w:val="24"/>
          <w:lang w:val="en-GB"/>
        </w:rPr>
        <w:t>any limitations encountered</w:t>
      </w:r>
      <w:r w:rsidRPr="772FA9F3" w:rsidR="7A26F6FA">
        <w:rPr>
          <w:rFonts w:ascii="Arial" w:hAnsi="Arial" w:eastAsia="Arial" w:cs="Arial"/>
          <w:b w:val="0"/>
          <w:bCs w:val="0"/>
          <w:noProof w:val="0"/>
          <w:sz w:val="24"/>
          <w:szCs w:val="24"/>
          <w:lang w:val="en-GB"/>
        </w:rPr>
        <w:t xml:space="preserve">. </w:t>
      </w:r>
    </w:p>
    <w:p w:rsidR="00B1253D" w:rsidP="3B08860F" w:rsidRDefault="00F74EAF" w14:paraId="60B2A882" w14:textId="3E653128">
      <w:pPr>
        <w:pStyle w:val="Normal"/>
        <w:rPr>
          <w:rFonts w:ascii="Arial" w:hAnsi="Arial" w:eastAsia="Arial" w:cs="Arial"/>
          <w:b w:val="1"/>
          <w:bCs w:val="1"/>
          <w:noProof w:val="0"/>
          <w:sz w:val="24"/>
          <w:szCs w:val="24"/>
          <w:lang w:val="en-GB"/>
        </w:rPr>
      </w:pPr>
    </w:p>
    <w:p w:rsidR="00B1253D" w:rsidP="2963EDF2" w:rsidRDefault="00F74EAF" w14:paraId="0F238FE0" w14:textId="38858D6C">
      <w:pPr>
        <w:pStyle w:val="Normal"/>
        <w:rPr>
          <w:rFonts w:ascii="Arial" w:hAnsi="Arial" w:eastAsia="Arial" w:cs="Arial"/>
          <w:b w:val="1"/>
          <w:bCs w:val="1"/>
          <w:noProof w:val="0"/>
          <w:sz w:val="24"/>
          <w:szCs w:val="24"/>
          <w:lang w:val="en-GB"/>
        </w:rPr>
      </w:pPr>
      <w:r w:rsidRPr="772FA9F3" w:rsidR="375A49CB">
        <w:rPr>
          <w:rFonts w:ascii="Arial" w:hAnsi="Arial" w:eastAsia="Arial" w:cs="Arial"/>
          <w:b w:val="1"/>
          <w:bCs w:val="1"/>
          <w:noProof w:val="0"/>
          <w:sz w:val="24"/>
          <w:szCs w:val="24"/>
          <w:lang w:val="en-GB"/>
        </w:rPr>
        <w:t>Chapter 7: Reflections</w:t>
      </w:r>
    </w:p>
    <w:p w:rsidR="753763CB" w:rsidP="772FA9F3" w:rsidRDefault="753763CB" w14:paraId="7AE83F61" w14:textId="107CB952">
      <w:pPr>
        <w:pStyle w:val="Normal"/>
        <w:suppressLineNumbers w:val="0"/>
        <w:bidi w:val="0"/>
        <w:spacing w:before="0" w:beforeAutospacing="off" w:after="0" w:afterAutospacing="off" w:line="360" w:lineRule="auto"/>
        <w:ind w:left="0" w:right="0"/>
        <w:jc w:val="both"/>
        <w:rPr>
          <w:rFonts w:ascii="Arial" w:hAnsi="Arial" w:eastAsia="Arial" w:cs="Arial"/>
          <w:b w:val="0"/>
          <w:bCs w:val="0"/>
          <w:noProof w:val="0"/>
          <w:sz w:val="24"/>
          <w:szCs w:val="24"/>
          <w:lang w:val="en-GB"/>
        </w:rPr>
      </w:pPr>
      <w:r w:rsidRPr="772FA9F3" w:rsidR="753763CB">
        <w:rPr>
          <w:rFonts w:ascii="Arial" w:hAnsi="Arial" w:eastAsia="Arial" w:cs="Arial"/>
          <w:b w:val="0"/>
          <w:bCs w:val="0"/>
          <w:noProof w:val="0"/>
          <w:sz w:val="24"/>
          <w:szCs w:val="24"/>
          <w:lang w:val="en-GB"/>
        </w:rPr>
        <w:t>Provides a reflection on the overall project experience and highlights lessons learned.</w:t>
      </w:r>
    </w:p>
    <w:p w:rsidR="3B08860F" w:rsidP="3B08860F" w:rsidRDefault="3B08860F" w14:paraId="1009D25F" w14:textId="30C582A0">
      <w:pPr>
        <w:pStyle w:val="Normal"/>
        <w:rPr>
          <w:rFonts w:ascii="Arial" w:hAnsi="Arial" w:eastAsia="Arial" w:cs="Arial"/>
          <w:b w:val="1"/>
          <w:bCs w:val="1"/>
          <w:noProof w:val="0"/>
          <w:sz w:val="24"/>
          <w:szCs w:val="24"/>
          <w:lang w:val="en-GB"/>
        </w:rPr>
      </w:pPr>
    </w:p>
    <w:p w:rsidR="00B1253D" w:rsidP="2963EDF2" w:rsidRDefault="00F74EAF" w14:paraId="06B59F47" w14:textId="6275A8B6">
      <w:pPr>
        <w:pStyle w:val="Normal"/>
      </w:pPr>
    </w:p>
    <w:p w:rsidR="00B1253D" w:rsidP="2963EDF2" w:rsidRDefault="00F74EAF" w14:paraId="2A53FE18" w14:textId="030A8717">
      <w:pPr>
        <w:pStyle w:val="Normal"/>
        <w:rPr>
          <w:color w:val="000000" w:themeColor="text1" w:themeTint="FF" w:themeShade="FF"/>
        </w:rPr>
      </w:pPr>
      <w:r>
        <w:br/>
      </w:r>
      <w:bookmarkEnd w:id="56"/>
    </w:p>
    <w:p w:rsidR="00B1253D" w:rsidP="63B64251" w:rsidRDefault="00F74EAF" w14:paraId="3DBEF34E" w14:textId="02477465">
      <w:pPr>
        <w:rPr>
          <w:color w:val="000000" w:themeColor="text1" w:themeTint="FF" w:themeShade="FF"/>
        </w:rPr>
      </w:pPr>
      <w:r w:rsidRPr="63B64251">
        <w:rPr>
          <w:color w:val="000000" w:themeColor="text1" w:themeTint="FF" w:themeShade="FF"/>
        </w:rPr>
        <w:br w:type="page"/>
      </w:r>
    </w:p>
    <w:p w:rsidRPr="001B6343" w:rsidR="00B1253D" w:rsidP="63B64251" w:rsidRDefault="4541776F" w14:paraId="21E2C6DB" w14:textId="724FBF45">
      <w:pPr>
        <w:pStyle w:val="Heading1"/>
        <w:rPr>
          <w:color w:val="000000" w:themeColor="text1" w:themeTint="FF" w:themeShade="FF"/>
        </w:rPr>
      </w:pPr>
      <w:bookmarkStart w:name="_Toc1978714683" w:id="60"/>
      <w:bookmarkStart w:name="_Toc139379409" w:id="1796031789"/>
      <w:bookmarkStart w:name="_Toc1484887416" w:id="430806178"/>
      <w:r w:rsidRPr="772FA9F3" w:rsidR="28E3665A">
        <w:rPr>
          <w:color w:val="000000" w:themeColor="text1" w:themeTint="FF" w:themeShade="FF"/>
        </w:rPr>
        <w:t>Chapter 2</w:t>
      </w:r>
      <w:r w:rsidRPr="772FA9F3" w:rsidR="6ACEA03F">
        <w:rPr>
          <w:color w:val="000000" w:themeColor="text1" w:themeTint="FF" w:themeShade="FF"/>
        </w:rPr>
        <w:t>:</w:t>
      </w:r>
      <w:r w:rsidRPr="772FA9F3" w:rsidR="28E3665A">
        <w:rPr>
          <w:color w:val="000000" w:themeColor="text1" w:themeTint="FF" w:themeShade="FF"/>
        </w:rPr>
        <w:t xml:space="preserve"> </w:t>
      </w:r>
      <w:bookmarkEnd w:id="57"/>
      <w:r w:rsidRPr="772FA9F3" w:rsidR="28E3665A">
        <w:rPr>
          <w:color w:val="000000" w:themeColor="text1" w:themeTint="FF" w:themeShade="FF"/>
        </w:rPr>
        <w:t>RESEARCH &amp; REVIEW OF LITERATURE</w:t>
      </w:r>
      <w:bookmarkEnd w:id="58"/>
      <w:bookmarkEnd w:id="60"/>
      <w:bookmarkEnd w:id="1796031789"/>
      <w:bookmarkEnd w:id="430806178"/>
    </w:p>
    <w:p w:rsidRPr="001357AE" w:rsidR="00B1253D" w:rsidP="63B64251" w:rsidRDefault="00B1253D" w14:paraId="21E2C6DD" w14:textId="73CDF393">
      <w:pPr>
        <w:rPr>
          <w:color w:val="000000" w:themeColor="text1" w:themeTint="FF" w:themeShade="FF"/>
          <w:highlight w:val="darkRed"/>
        </w:rPr>
      </w:pPr>
      <w:bookmarkStart w:name="_Toc266710277" w:id="62"/>
      <w:bookmarkStart w:name="_Toc266711030" w:id="63"/>
      <w:bookmarkStart w:name="_Toc271283211" w:id="64"/>
      <w:bookmarkStart w:name="_Toc340606375" w:id="65"/>
      <w:bookmarkStart w:name="_Toc340611902" w:id="66"/>
      <w:bookmarkStart w:name="_Toc340612072" w:id="67"/>
      <w:bookmarkStart w:name="_Toc340613999" w:id="68"/>
      <w:bookmarkStart w:name="_Toc341173665" w:id="69"/>
      <w:bookmarkStart w:name="_Toc341173843" w:id="70"/>
      <w:bookmarkStart w:name="_Toc341174523" w:id="71"/>
      <w:bookmarkStart w:name="_Toc345410421" w:id="72"/>
      <w:bookmarkStart w:name="_Toc345410752" w:id="73"/>
      <w:bookmarkStart w:name="_Toc345412857" w:id="74"/>
      <w:bookmarkStart w:name="_Toc371251349" w:id="75"/>
      <w:bookmarkStart w:name="_Toc371251398" w:id="76"/>
      <w:bookmarkStart w:name="_Toc371255378" w:id="77"/>
      <w:bookmarkStart w:name="_Toc371255533" w:id="78"/>
      <w:bookmarkStart w:name="_Toc202288068" w:id="79"/>
      <w:bookmarkStart w:name="_Toc266447541" w:id="80"/>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p>
    <w:p w:rsidR="42B193F5" w:rsidP="31AB3004" w:rsidRDefault="42B193F5" w14:paraId="4E842449" w14:textId="1EC61B8D">
      <w:pPr>
        <w:pStyle w:val="Heading2"/>
        <w:rPr>
          <w:color w:val="000000" w:themeColor="text1" w:themeTint="FF" w:themeShade="FF"/>
        </w:rPr>
      </w:pPr>
      <w:bookmarkStart w:name="_Toc1621339911" w:id="592674130"/>
      <w:bookmarkStart w:name="_Toc1876066910" w:id="834422416"/>
      <w:r w:rsidR="79CAC589">
        <w:rPr/>
        <w:t>2.1 INTRODUCTION</w:t>
      </w:r>
      <w:bookmarkEnd w:id="592674130"/>
      <w:bookmarkEnd w:id="834422416"/>
    </w:p>
    <w:p w:rsidR="63B64251" w:rsidP="63B64251" w:rsidRDefault="63B64251" w14:paraId="5482C92D" w14:textId="2C50A6DB">
      <w:pPr>
        <w:pStyle w:val="Normal"/>
        <w:rPr>
          <w:noProof w:val="0"/>
          <w:color w:val="000000" w:themeColor="text1" w:themeTint="FF" w:themeShade="FF"/>
          <w:lang w:val="en-GB"/>
        </w:rPr>
      </w:pPr>
    </w:p>
    <w:p w:rsidR="33CE7297" w:rsidP="772FA9F3" w:rsidRDefault="33CE7297" w14:paraId="45F8FD7F" w14:textId="5FDA9B16">
      <w:pPr>
        <w:pStyle w:val="Normal"/>
        <w:suppressLineNumbers w:val="0"/>
        <w:bidi w:val="0"/>
        <w:spacing w:before="0" w:beforeAutospacing="off" w:after="0" w:afterAutospacing="off" w:line="360" w:lineRule="auto"/>
        <w:ind w:left="0" w:right="0"/>
        <w:jc w:val="both"/>
        <w:rPr>
          <w:noProof w:val="0"/>
          <w:color w:val="000000" w:themeColor="text1" w:themeTint="FF" w:themeShade="FF"/>
          <w:lang w:val="en-GB"/>
        </w:rPr>
      </w:pPr>
      <w:r w:rsidRPr="772FA9F3" w:rsidR="52E98BB6">
        <w:rPr>
          <w:noProof w:val="0"/>
          <w:color w:val="000000" w:themeColor="text1" w:themeTint="FF" w:themeShade="FF"/>
          <w:lang w:val="en-GB"/>
        </w:rPr>
        <w:t xml:space="preserve">Vulnerability assessment tools </w:t>
      </w:r>
      <w:r w:rsidRPr="772FA9F3" w:rsidR="795738CC">
        <w:rPr>
          <w:noProof w:val="0"/>
          <w:color w:val="000000" w:themeColor="text1" w:themeTint="FF" w:themeShade="FF"/>
          <w:lang w:val="en-GB"/>
        </w:rPr>
        <w:t xml:space="preserve">have become a cornerstone </w:t>
      </w:r>
      <w:r w:rsidRPr="772FA9F3" w:rsidR="18F01E77">
        <w:rPr>
          <w:noProof w:val="0"/>
          <w:color w:val="000000" w:themeColor="text1" w:themeTint="FF" w:themeShade="FF"/>
          <w:lang w:val="en-GB"/>
        </w:rPr>
        <w:t xml:space="preserve">of modern </w:t>
      </w:r>
      <w:r w:rsidRPr="772FA9F3" w:rsidR="52E98BB6">
        <w:rPr>
          <w:noProof w:val="0"/>
          <w:color w:val="000000" w:themeColor="text1" w:themeTint="FF" w:themeShade="FF"/>
          <w:lang w:val="en-GB"/>
        </w:rPr>
        <w:t>cyber security</w:t>
      </w:r>
      <w:r w:rsidRPr="772FA9F3" w:rsidR="6C71475D">
        <w:rPr>
          <w:noProof w:val="0"/>
          <w:color w:val="000000" w:themeColor="text1" w:themeTint="FF" w:themeShade="FF"/>
          <w:lang w:val="en-GB"/>
        </w:rPr>
        <w:t xml:space="preserve"> practice</w:t>
      </w:r>
      <w:r w:rsidRPr="772FA9F3" w:rsidR="52E98BB6">
        <w:rPr>
          <w:noProof w:val="0"/>
          <w:color w:val="000000" w:themeColor="text1" w:themeTint="FF" w:themeShade="FF"/>
          <w:lang w:val="en-GB"/>
        </w:rPr>
        <w:t xml:space="preserve">, </w:t>
      </w:r>
      <w:r w:rsidRPr="772FA9F3" w:rsidR="1BC80711">
        <w:rPr>
          <w:noProof w:val="0"/>
          <w:color w:val="000000" w:themeColor="text1" w:themeTint="FF" w:themeShade="FF"/>
          <w:lang w:val="en-GB"/>
        </w:rPr>
        <w:t xml:space="preserve">they </w:t>
      </w:r>
      <w:r w:rsidRPr="772FA9F3" w:rsidR="0EB6F6DE">
        <w:rPr>
          <w:noProof w:val="0"/>
          <w:color w:val="000000" w:themeColor="text1" w:themeTint="FF" w:themeShade="FF"/>
          <w:lang w:val="en-GB"/>
        </w:rPr>
        <w:t xml:space="preserve">allow </w:t>
      </w:r>
      <w:r w:rsidRPr="772FA9F3" w:rsidR="52E98BB6">
        <w:rPr>
          <w:noProof w:val="0"/>
          <w:color w:val="000000" w:themeColor="text1" w:themeTint="FF" w:themeShade="FF"/>
          <w:lang w:val="en-GB"/>
        </w:rPr>
        <w:t xml:space="preserve">organizations to </w:t>
      </w:r>
      <w:r w:rsidRPr="772FA9F3" w:rsidR="2B1C9CE0">
        <w:rPr>
          <w:noProof w:val="0"/>
          <w:color w:val="000000" w:themeColor="text1" w:themeTint="FF" w:themeShade="FF"/>
          <w:lang w:val="en-GB"/>
        </w:rPr>
        <w:t xml:space="preserve">proactively </w:t>
      </w:r>
      <w:r w:rsidRPr="772FA9F3" w:rsidR="52E98BB6">
        <w:rPr>
          <w:noProof w:val="0"/>
          <w:color w:val="000000" w:themeColor="text1" w:themeTint="FF" w:themeShade="FF"/>
          <w:lang w:val="en-GB"/>
        </w:rPr>
        <w:t>identify</w:t>
      </w:r>
      <w:r w:rsidRPr="772FA9F3" w:rsidR="01311F6C">
        <w:rPr>
          <w:noProof w:val="0"/>
          <w:color w:val="000000" w:themeColor="text1" w:themeTint="FF" w:themeShade="FF"/>
          <w:lang w:val="en-GB"/>
        </w:rPr>
        <w:t xml:space="preserve"> and </w:t>
      </w:r>
      <w:r w:rsidRPr="772FA9F3" w:rsidR="01311F6C">
        <w:rPr>
          <w:noProof w:val="0"/>
          <w:color w:val="000000" w:themeColor="text1" w:themeTint="FF" w:themeShade="FF"/>
          <w:lang w:val="en-GB"/>
        </w:rPr>
        <w:t>mitigate vulnerabilities</w:t>
      </w:r>
      <w:r w:rsidRPr="772FA9F3" w:rsidR="52E98BB6">
        <w:rPr>
          <w:noProof w:val="0"/>
          <w:color w:val="000000" w:themeColor="text1" w:themeTint="FF" w:themeShade="FF"/>
          <w:lang w:val="en-GB"/>
        </w:rPr>
        <w:t xml:space="preserve"> </w:t>
      </w:r>
      <w:r w:rsidRPr="772FA9F3" w:rsidR="24A6AB70">
        <w:rPr>
          <w:noProof w:val="0"/>
          <w:color w:val="000000" w:themeColor="text1" w:themeTint="FF" w:themeShade="FF"/>
          <w:lang w:val="en-GB"/>
        </w:rPr>
        <w:t>before they can be exploited</w:t>
      </w:r>
      <w:r w:rsidRPr="772FA9F3" w:rsidR="24E72AF2">
        <w:rPr>
          <w:noProof w:val="0"/>
          <w:color w:val="000000" w:themeColor="text1" w:themeTint="FF" w:themeShade="FF"/>
          <w:lang w:val="en-GB"/>
        </w:rPr>
        <w:t xml:space="preserve"> [4]</w:t>
      </w:r>
      <w:r w:rsidRPr="772FA9F3" w:rsidR="52E98BB6">
        <w:rPr>
          <w:noProof w:val="0"/>
          <w:color w:val="000000" w:themeColor="text1" w:themeTint="FF" w:themeShade="FF"/>
          <w:lang w:val="en-GB"/>
        </w:rPr>
        <w:t xml:space="preserve">. </w:t>
      </w:r>
      <w:r>
        <w:br/>
      </w:r>
    </w:p>
    <w:p w:rsidR="33CE7297" w:rsidP="772FA9F3" w:rsidRDefault="33CE7297" w14:paraId="2268A10A" w14:textId="35E44E8D">
      <w:pPr>
        <w:pStyle w:val="Normal"/>
        <w:suppressLineNumbers w:val="0"/>
        <w:bidi w:val="0"/>
        <w:spacing w:before="0" w:beforeAutospacing="off" w:after="0" w:afterAutospacing="off" w:line="360" w:lineRule="auto"/>
        <w:ind w:left="0" w:right="0"/>
        <w:jc w:val="both"/>
        <w:rPr>
          <w:noProof w:val="0"/>
          <w:color w:val="000000" w:themeColor="text1" w:themeTint="FF" w:themeShade="FF"/>
          <w:lang w:val="en-GB"/>
        </w:rPr>
      </w:pPr>
      <w:r w:rsidRPr="772FA9F3" w:rsidR="65755249">
        <w:rPr>
          <w:rFonts w:ascii="Arial" w:hAnsi="Arial" w:eastAsia="Arial" w:cs="Arial"/>
          <w:noProof w:val="0"/>
          <w:color w:val="000000" w:themeColor="text1" w:themeTint="FF" w:themeShade="FF"/>
          <w:sz w:val="24"/>
          <w:szCs w:val="24"/>
          <w:lang w:val="en-GB"/>
        </w:rPr>
        <w:t xml:space="preserve">The following literature review explores the current landscape of assessment tools </w:t>
      </w:r>
      <w:r w:rsidRPr="772FA9F3" w:rsidR="65755249">
        <w:rPr>
          <w:rFonts w:ascii="Arial" w:hAnsi="Arial" w:eastAsia="Arial" w:cs="Arial"/>
          <w:noProof w:val="0"/>
          <w:color w:val="000000" w:themeColor="text1" w:themeTint="FF" w:themeShade="FF"/>
          <w:sz w:val="24"/>
          <w:szCs w:val="24"/>
          <w:lang w:val="en-GB"/>
        </w:rPr>
        <w:t>seeking</w:t>
      </w:r>
      <w:r w:rsidRPr="772FA9F3" w:rsidR="65755249">
        <w:rPr>
          <w:rFonts w:ascii="Arial" w:hAnsi="Arial" w:eastAsia="Arial" w:cs="Arial"/>
          <w:noProof w:val="0"/>
          <w:color w:val="000000" w:themeColor="text1" w:themeTint="FF" w:themeShade="FF"/>
          <w:sz w:val="24"/>
          <w:szCs w:val="24"/>
          <w:lang w:val="en-GB"/>
        </w:rPr>
        <w:t xml:space="preserve"> to provide a</w:t>
      </w:r>
      <w:r w:rsidRPr="772FA9F3" w:rsidR="117ECA7A">
        <w:rPr>
          <w:rFonts w:ascii="Arial" w:hAnsi="Arial" w:eastAsia="Arial" w:cs="Arial"/>
          <w:noProof w:val="0"/>
          <w:color w:val="000000" w:themeColor="text1" w:themeTint="FF" w:themeShade="FF"/>
          <w:sz w:val="24"/>
          <w:szCs w:val="24"/>
          <w:lang w:val="en-GB"/>
        </w:rPr>
        <w:t xml:space="preserve">n </w:t>
      </w:r>
      <w:r w:rsidRPr="772FA9F3" w:rsidR="65755249">
        <w:rPr>
          <w:rFonts w:ascii="Arial" w:hAnsi="Arial" w:eastAsia="Arial" w:cs="Arial"/>
          <w:noProof w:val="0"/>
          <w:color w:val="000000" w:themeColor="text1" w:themeTint="FF" w:themeShade="FF"/>
          <w:sz w:val="24"/>
          <w:szCs w:val="24"/>
          <w:lang w:val="en-GB"/>
        </w:rPr>
        <w:t xml:space="preserve">understanding of the </w:t>
      </w:r>
      <w:r w:rsidRPr="772FA9F3" w:rsidR="65755249">
        <w:rPr>
          <w:rFonts w:ascii="Arial" w:hAnsi="Arial" w:eastAsia="Arial" w:cs="Arial"/>
          <w:noProof w:val="0"/>
          <w:color w:val="000000" w:themeColor="text1" w:themeTint="FF" w:themeShade="FF"/>
          <w:sz w:val="24"/>
          <w:szCs w:val="24"/>
          <w:lang w:val="en-GB"/>
        </w:rPr>
        <w:t>methodology</w:t>
      </w:r>
      <w:r w:rsidRPr="772FA9F3" w:rsidR="65755249">
        <w:rPr>
          <w:rFonts w:ascii="Arial" w:hAnsi="Arial" w:eastAsia="Arial" w:cs="Arial"/>
          <w:noProof w:val="0"/>
          <w:color w:val="000000" w:themeColor="text1" w:themeTint="FF" w:themeShade="FF"/>
          <w:sz w:val="24"/>
          <w:szCs w:val="24"/>
          <w:lang w:val="en-GB"/>
        </w:rPr>
        <w:t xml:space="preserve"> that drives their u</w:t>
      </w:r>
      <w:r w:rsidRPr="772FA9F3" w:rsidR="6042AAB0">
        <w:rPr>
          <w:rFonts w:ascii="Arial" w:hAnsi="Arial" w:eastAsia="Arial" w:cs="Arial"/>
          <w:noProof w:val="0"/>
          <w:color w:val="000000" w:themeColor="text1" w:themeTint="FF" w:themeShade="FF"/>
          <w:sz w:val="24"/>
          <w:szCs w:val="24"/>
          <w:lang w:val="en-GB"/>
        </w:rPr>
        <w:t>se</w:t>
      </w:r>
      <w:r w:rsidRPr="772FA9F3" w:rsidR="018101E0">
        <w:rPr>
          <w:rFonts w:ascii="Arial" w:hAnsi="Arial" w:eastAsia="Arial" w:cs="Arial"/>
          <w:noProof w:val="0"/>
          <w:color w:val="000000" w:themeColor="text1" w:themeTint="FF" w:themeShade="FF"/>
          <w:sz w:val="24"/>
          <w:szCs w:val="24"/>
          <w:lang w:val="en-GB"/>
        </w:rPr>
        <w:t xml:space="preserve">, </w:t>
      </w:r>
      <w:r w:rsidRPr="772FA9F3" w:rsidR="018101E0">
        <w:rPr>
          <w:noProof w:val="0"/>
          <w:color w:val="000000" w:themeColor="text1" w:themeTint="FF" w:themeShade="FF"/>
          <w:lang w:val="en-GB"/>
        </w:rPr>
        <w:t>implementation</w:t>
      </w:r>
      <w:r w:rsidRPr="772FA9F3" w:rsidR="018101E0">
        <w:rPr>
          <w:noProof w:val="0"/>
          <w:color w:val="000000" w:themeColor="text1" w:themeTint="FF" w:themeShade="FF"/>
          <w:lang w:val="en-GB"/>
        </w:rPr>
        <w:t xml:space="preserve"> and configuration</w:t>
      </w:r>
      <w:r w:rsidRPr="772FA9F3" w:rsidR="4417E9EA">
        <w:rPr>
          <w:noProof w:val="0"/>
          <w:color w:val="000000" w:themeColor="text1" w:themeTint="FF" w:themeShade="FF"/>
          <w:lang w:val="en-GB"/>
        </w:rPr>
        <w:t xml:space="preserve">. </w:t>
      </w:r>
    </w:p>
    <w:p w:rsidR="33CE7297" w:rsidP="772FA9F3" w:rsidRDefault="33CE7297" w14:paraId="45DC106B" w14:textId="7EEEE129">
      <w:pPr>
        <w:pStyle w:val="Normal"/>
        <w:suppressLineNumbers w:val="0"/>
        <w:bidi w:val="0"/>
        <w:spacing w:before="0" w:beforeAutospacing="off" w:after="0" w:afterAutospacing="off" w:line="360" w:lineRule="auto"/>
        <w:ind w:left="0" w:right="0"/>
        <w:jc w:val="both"/>
        <w:rPr>
          <w:color w:val="000000" w:themeColor="text1" w:themeTint="FF" w:themeShade="FF"/>
        </w:rPr>
      </w:pPr>
      <w:r>
        <w:br/>
      </w:r>
      <w:r w:rsidRPr="772FA9F3" w:rsidR="65755249">
        <w:rPr>
          <w:rFonts w:ascii="Arial" w:hAnsi="Arial" w:eastAsia="Arial" w:cs="Arial"/>
          <w:noProof w:val="0"/>
          <w:color w:val="000000" w:themeColor="text1" w:themeTint="FF" w:themeShade="FF"/>
          <w:sz w:val="24"/>
          <w:szCs w:val="24"/>
          <w:lang w:val="en-GB"/>
        </w:rPr>
        <w:t xml:space="preserve">By synthesizing the available literature, the review </w:t>
      </w:r>
      <w:r w:rsidRPr="772FA9F3" w:rsidR="65755249">
        <w:rPr>
          <w:rFonts w:ascii="Arial" w:hAnsi="Arial" w:eastAsia="Arial" w:cs="Arial"/>
          <w:noProof w:val="0"/>
          <w:color w:val="000000" w:themeColor="text1" w:themeTint="FF" w:themeShade="FF"/>
          <w:sz w:val="24"/>
          <w:szCs w:val="24"/>
          <w:lang w:val="en-GB"/>
        </w:rPr>
        <w:t>seeks</w:t>
      </w:r>
      <w:r w:rsidRPr="772FA9F3" w:rsidR="65755249">
        <w:rPr>
          <w:rFonts w:ascii="Arial" w:hAnsi="Arial" w:eastAsia="Arial" w:cs="Arial"/>
          <w:noProof w:val="0"/>
          <w:color w:val="000000" w:themeColor="text1" w:themeTint="FF" w:themeShade="FF"/>
          <w:sz w:val="24"/>
          <w:szCs w:val="24"/>
          <w:lang w:val="en-GB"/>
        </w:rPr>
        <w:t xml:space="preserve"> to inform the project’s practical implementation </w:t>
      </w:r>
      <w:r w:rsidRPr="772FA9F3" w:rsidR="37C911BD">
        <w:rPr>
          <w:rFonts w:ascii="Arial" w:hAnsi="Arial" w:eastAsia="Arial" w:cs="Arial"/>
          <w:noProof w:val="0"/>
          <w:color w:val="000000" w:themeColor="text1" w:themeTint="FF" w:themeShade="FF"/>
          <w:sz w:val="24"/>
          <w:szCs w:val="24"/>
          <w:lang w:val="en-GB"/>
        </w:rPr>
        <w:t>and provide a platform for evaluation.</w:t>
      </w:r>
      <w:r w:rsidRPr="772FA9F3" w:rsidR="65755249">
        <w:rPr>
          <w:rFonts w:ascii="Arial" w:hAnsi="Arial" w:eastAsia="Arial" w:cs="Arial"/>
          <w:noProof w:val="0"/>
          <w:color w:val="000000" w:themeColor="text1" w:themeTint="FF" w:themeShade="FF"/>
          <w:sz w:val="24"/>
          <w:szCs w:val="24"/>
          <w:lang w:val="en-GB"/>
        </w:rPr>
        <w:t xml:space="preserve"> </w:t>
      </w:r>
      <w:r w:rsidRPr="772FA9F3">
        <w:rPr>
          <w:color w:val="000000" w:themeColor="text1" w:themeTint="FF" w:themeShade="FF"/>
        </w:rPr>
        <w:br w:type="page"/>
      </w:r>
    </w:p>
    <w:p w:rsidR="42B193F5" w:rsidP="31AB3004" w:rsidRDefault="42B193F5" w14:paraId="656189A5" w14:textId="1CDF3D01">
      <w:pPr>
        <w:pStyle w:val="Heading2"/>
        <w:rPr>
          <w:color w:val="000000" w:themeColor="text1" w:themeTint="FF" w:themeShade="FF"/>
        </w:rPr>
      </w:pPr>
      <w:bookmarkStart w:name="_Toc1838792284" w:id="1384034361"/>
      <w:bookmarkStart w:name="_Toc1341600035" w:id="846543257"/>
      <w:r w:rsidR="79CAC589">
        <w:rPr/>
        <w:t>2.2 THEORETICAL FRAMEWORK</w:t>
      </w:r>
      <w:bookmarkEnd w:id="1384034361"/>
      <w:bookmarkEnd w:id="846543257"/>
    </w:p>
    <w:p w:rsidR="0F0A8CDA" w:rsidP="0F0A8CDA" w:rsidRDefault="0F0A8CDA" w14:paraId="621595AE" w14:textId="69F493BE">
      <w:pPr>
        <w:pStyle w:val="Normal"/>
        <w:rPr>
          <w:noProof w:val="0"/>
          <w:color w:val="000000" w:themeColor="text1" w:themeTint="FF" w:themeShade="FF"/>
          <w:lang w:val="en-GB"/>
        </w:rPr>
      </w:pPr>
    </w:p>
    <w:p w:rsidR="61BBB59C" w:rsidP="0F0A8CDA" w:rsidRDefault="61BBB59C" w14:paraId="35DF0762" w14:textId="326F8B8E">
      <w:pPr>
        <w:pStyle w:val="Normal"/>
        <w:rPr>
          <w:noProof w:val="0"/>
          <w:color w:val="000000" w:themeColor="text1" w:themeTint="FF" w:themeShade="FF"/>
          <w:lang w:val="en-GB"/>
        </w:rPr>
      </w:pPr>
      <w:r w:rsidRPr="772FA9F3" w:rsidR="5FA8E013">
        <w:rPr>
          <w:noProof w:val="0"/>
          <w:color w:val="000000" w:themeColor="text1" w:themeTint="FF" w:themeShade="FF"/>
          <w:lang w:val="en-GB"/>
        </w:rPr>
        <w:t xml:space="preserve">Vulnerability assessment </w:t>
      </w:r>
      <w:r w:rsidRPr="772FA9F3" w:rsidR="0133DF4D">
        <w:rPr>
          <w:noProof w:val="0"/>
          <w:color w:val="000000" w:themeColor="text1" w:themeTint="FF" w:themeShade="FF"/>
          <w:lang w:val="en-GB"/>
        </w:rPr>
        <w:t>can be defined as a</w:t>
      </w:r>
      <w:r w:rsidRPr="772FA9F3" w:rsidR="5FA8E013">
        <w:rPr>
          <w:noProof w:val="0"/>
          <w:color w:val="000000" w:themeColor="text1" w:themeTint="FF" w:themeShade="FF"/>
          <w:lang w:val="en-GB"/>
        </w:rPr>
        <w:t xml:space="preserve"> </w:t>
      </w:r>
      <w:r w:rsidRPr="772FA9F3" w:rsidR="5FA8E013">
        <w:rPr>
          <w:noProof w:val="0"/>
          <w:color w:val="000000" w:themeColor="text1" w:themeTint="FF" w:themeShade="FF"/>
          <w:lang w:val="en-GB"/>
        </w:rPr>
        <w:t xml:space="preserve">systematic </w:t>
      </w:r>
      <w:r w:rsidRPr="772FA9F3" w:rsidR="02856471">
        <w:rPr>
          <w:noProof w:val="0"/>
          <w:color w:val="000000" w:themeColor="text1" w:themeTint="FF" w:themeShade="FF"/>
          <w:lang w:val="en-GB"/>
        </w:rPr>
        <w:t xml:space="preserve">process </w:t>
      </w:r>
      <w:r w:rsidRPr="772FA9F3" w:rsidR="5FA8E013">
        <w:rPr>
          <w:noProof w:val="0"/>
          <w:color w:val="000000" w:themeColor="text1" w:themeTint="FF" w:themeShade="FF"/>
          <w:lang w:val="en-GB"/>
        </w:rPr>
        <w:t xml:space="preserve">used to </w:t>
      </w:r>
      <w:r w:rsidRPr="772FA9F3" w:rsidR="5FA8E013">
        <w:rPr>
          <w:noProof w:val="0"/>
          <w:color w:val="000000" w:themeColor="text1" w:themeTint="FF" w:themeShade="FF"/>
          <w:lang w:val="en-GB"/>
        </w:rPr>
        <w:t>identify</w:t>
      </w:r>
      <w:r w:rsidRPr="772FA9F3" w:rsidR="5FA8E013">
        <w:rPr>
          <w:noProof w:val="0"/>
          <w:color w:val="000000" w:themeColor="text1" w:themeTint="FF" w:themeShade="FF"/>
          <w:lang w:val="en-GB"/>
        </w:rPr>
        <w:t>, classify, and p</w:t>
      </w:r>
      <w:r w:rsidRPr="772FA9F3" w:rsidR="416CB17B">
        <w:rPr>
          <w:noProof w:val="0"/>
          <w:color w:val="000000" w:themeColor="text1" w:themeTint="FF" w:themeShade="FF"/>
          <w:lang w:val="en-GB"/>
        </w:rPr>
        <w:t xml:space="preserve">rioritize </w:t>
      </w:r>
      <w:r w:rsidRPr="772FA9F3" w:rsidR="65FCA2DB">
        <w:rPr>
          <w:noProof w:val="0"/>
          <w:color w:val="000000" w:themeColor="text1" w:themeTint="FF" w:themeShade="FF"/>
          <w:lang w:val="en-GB"/>
        </w:rPr>
        <w:t>security weakness</w:t>
      </w:r>
      <w:r w:rsidRPr="772FA9F3" w:rsidR="5AA3FA82">
        <w:rPr>
          <w:noProof w:val="0"/>
          <w:color w:val="000000" w:themeColor="text1" w:themeTint="FF" w:themeShade="FF"/>
          <w:lang w:val="en-GB"/>
        </w:rPr>
        <w:t>es</w:t>
      </w:r>
      <w:r w:rsidRPr="772FA9F3" w:rsidR="65FCA2DB">
        <w:rPr>
          <w:noProof w:val="0"/>
          <w:color w:val="000000" w:themeColor="text1" w:themeTint="FF" w:themeShade="FF"/>
          <w:lang w:val="en-GB"/>
        </w:rPr>
        <w:t xml:space="preserve"> </w:t>
      </w:r>
      <w:r w:rsidRPr="772FA9F3" w:rsidR="5FA8E013">
        <w:rPr>
          <w:noProof w:val="0"/>
          <w:color w:val="000000" w:themeColor="text1" w:themeTint="FF" w:themeShade="FF"/>
          <w:lang w:val="en-GB"/>
        </w:rPr>
        <w:t>within an organization’s IT infrastructure</w:t>
      </w:r>
      <w:r w:rsidRPr="772FA9F3" w:rsidR="7952B503">
        <w:rPr>
          <w:noProof w:val="0"/>
          <w:color w:val="000000" w:themeColor="text1" w:themeTint="FF" w:themeShade="FF"/>
          <w:lang w:val="en-GB"/>
        </w:rPr>
        <w:t xml:space="preserve"> [4]</w:t>
      </w:r>
      <w:r w:rsidRPr="772FA9F3" w:rsidR="5FA8E013">
        <w:rPr>
          <w:noProof w:val="0"/>
          <w:color w:val="000000" w:themeColor="text1" w:themeTint="FF" w:themeShade="FF"/>
          <w:lang w:val="en-GB"/>
        </w:rPr>
        <w:t xml:space="preserve">. </w:t>
      </w:r>
      <w:r w:rsidRPr="772FA9F3" w:rsidR="33A5A7A3">
        <w:rPr>
          <w:noProof w:val="0"/>
          <w:color w:val="000000" w:themeColor="text1" w:themeTint="FF" w:themeShade="FF"/>
          <w:lang w:val="en-GB"/>
        </w:rPr>
        <w:t xml:space="preserve">Playing </w:t>
      </w:r>
      <w:r w:rsidRPr="772FA9F3" w:rsidR="52C0E67A">
        <w:rPr>
          <w:noProof w:val="0"/>
          <w:color w:val="000000" w:themeColor="text1" w:themeTint="FF" w:themeShade="FF"/>
          <w:lang w:val="en-GB"/>
        </w:rPr>
        <w:t xml:space="preserve">a </w:t>
      </w:r>
      <w:r w:rsidRPr="772FA9F3" w:rsidR="542C42A0">
        <w:rPr>
          <w:noProof w:val="0"/>
          <w:color w:val="000000" w:themeColor="text1" w:themeTint="FF" w:themeShade="FF"/>
          <w:lang w:val="en-GB"/>
        </w:rPr>
        <w:t xml:space="preserve">key </w:t>
      </w:r>
      <w:r w:rsidRPr="772FA9F3" w:rsidR="52C0E67A">
        <w:rPr>
          <w:noProof w:val="0"/>
          <w:color w:val="000000" w:themeColor="text1" w:themeTint="FF" w:themeShade="FF"/>
          <w:lang w:val="en-GB"/>
        </w:rPr>
        <w:t xml:space="preserve">role in modern </w:t>
      </w:r>
      <w:r w:rsidRPr="772FA9F3" w:rsidR="23264BFD">
        <w:rPr>
          <w:noProof w:val="0"/>
          <w:color w:val="000000" w:themeColor="text1" w:themeTint="FF" w:themeShade="FF"/>
          <w:lang w:val="en-GB"/>
        </w:rPr>
        <w:t>cybersecurity,</w:t>
      </w:r>
      <w:r w:rsidRPr="772FA9F3" w:rsidR="17192BA3">
        <w:rPr>
          <w:noProof w:val="0"/>
          <w:color w:val="000000" w:themeColor="text1" w:themeTint="FF" w:themeShade="FF"/>
          <w:lang w:val="en-GB"/>
        </w:rPr>
        <w:t xml:space="preserve"> this</w:t>
      </w:r>
      <w:r w:rsidRPr="772FA9F3" w:rsidR="00754489">
        <w:rPr>
          <w:noProof w:val="0"/>
          <w:color w:val="000000" w:themeColor="text1" w:themeTint="FF" w:themeShade="FF"/>
          <w:lang w:val="en-GB"/>
        </w:rPr>
        <w:t xml:space="preserve"> </w:t>
      </w:r>
      <w:r w:rsidRPr="772FA9F3" w:rsidR="6B19D1BC">
        <w:rPr>
          <w:noProof w:val="0"/>
          <w:color w:val="000000" w:themeColor="text1" w:themeTint="FF" w:themeShade="FF"/>
          <w:lang w:val="en-GB"/>
        </w:rPr>
        <w:t>process</w:t>
      </w:r>
      <w:r w:rsidRPr="772FA9F3" w:rsidR="061C5DB9">
        <w:rPr>
          <w:noProof w:val="0"/>
          <w:color w:val="000000" w:themeColor="text1" w:themeTint="FF" w:themeShade="FF"/>
          <w:lang w:val="en-GB"/>
        </w:rPr>
        <w:t xml:space="preserve"> allows</w:t>
      </w:r>
      <w:r w:rsidRPr="772FA9F3" w:rsidR="746032E0">
        <w:rPr>
          <w:noProof w:val="0"/>
          <w:color w:val="000000" w:themeColor="text1" w:themeTint="FF" w:themeShade="FF"/>
          <w:lang w:val="en-GB"/>
        </w:rPr>
        <w:t xml:space="preserve"> </w:t>
      </w:r>
      <w:r w:rsidRPr="772FA9F3" w:rsidR="52C0E67A">
        <w:rPr>
          <w:noProof w:val="0"/>
          <w:color w:val="000000" w:themeColor="text1" w:themeTint="FF" w:themeShade="FF"/>
          <w:lang w:val="en-GB"/>
        </w:rPr>
        <w:t xml:space="preserve">organizations to </w:t>
      </w:r>
      <w:r w:rsidRPr="772FA9F3" w:rsidR="03B8B31E">
        <w:rPr>
          <w:noProof w:val="0"/>
          <w:color w:val="000000" w:themeColor="text1" w:themeTint="FF" w:themeShade="FF"/>
          <w:lang w:val="en-GB"/>
        </w:rPr>
        <w:t xml:space="preserve">secure </w:t>
      </w:r>
      <w:r w:rsidRPr="772FA9F3" w:rsidR="52C0E67A">
        <w:rPr>
          <w:noProof w:val="0"/>
          <w:color w:val="000000" w:themeColor="text1" w:themeTint="FF" w:themeShade="FF"/>
          <w:lang w:val="en-GB"/>
        </w:rPr>
        <w:t xml:space="preserve">their assets, </w:t>
      </w:r>
      <w:r w:rsidRPr="772FA9F3" w:rsidR="52C0E67A">
        <w:rPr>
          <w:noProof w:val="0"/>
          <w:color w:val="000000" w:themeColor="text1" w:themeTint="FF" w:themeShade="FF"/>
          <w:lang w:val="en-GB"/>
        </w:rPr>
        <w:t>maintain</w:t>
      </w:r>
      <w:r w:rsidRPr="772FA9F3" w:rsidR="52C0E67A">
        <w:rPr>
          <w:noProof w:val="0"/>
          <w:color w:val="000000" w:themeColor="text1" w:themeTint="FF" w:themeShade="FF"/>
          <w:lang w:val="en-GB"/>
        </w:rPr>
        <w:t xml:space="preserve"> compliance, and reduce exposure to potential threat</w:t>
      </w:r>
      <w:r w:rsidRPr="772FA9F3" w:rsidR="52C0E67A">
        <w:rPr>
          <w:noProof w:val="0"/>
          <w:color w:val="000000" w:themeColor="text1" w:themeTint="FF" w:themeShade="FF"/>
          <w:lang w:val="en-GB"/>
        </w:rPr>
        <w:t>s</w:t>
      </w:r>
      <w:r w:rsidRPr="772FA9F3" w:rsidR="32444CC4">
        <w:rPr>
          <w:noProof w:val="0"/>
          <w:color w:val="000000" w:themeColor="text1" w:themeTint="FF" w:themeShade="FF"/>
          <w:lang w:val="en-GB"/>
        </w:rPr>
        <w:t xml:space="preserve"> [5]</w:t>
      </w:r>
      <w:r w:rsidRPr="772FA9F3" w:rsidR="52C0E67A">
        <w:rPr>
          <w:noProof w:val="0"/>
          <w:color w:val="000000" w:themeColor="text1" w:themeTint="FF" w:themeShade="FF"/>
          <w:lang w:val="en-GB"/>
        </w:rPr>
        <w:t xml:space="preserve">. </w:t>
      </w:r>
    </w:p>
    <w:p w:rsidR="61BBB59C" w:rsidP="0F0A8CDA" w:rsidRDefault="61BBB59C" w14:paraId="4A1165F5" w14:textId="7CD368A8">
      <w:pPr>
        <w:pStyle w:val="Normal"/>
        <w:rPr>
          <w:noProof w:val="0"/>
          <w:color w:val="000000" w:themeColor="text1" w:themeTint="FF" w:themeShade="FF"/>
          <w:lang w:val="en-GB"/>
        </w:rPr>
      </w:pPr>
    </w:p>
    <w:p w:rsidR="61BBB59C" w:rsidP="63B64251" w:rsidRDefault="61BBB59C" w14:paraId="7AED5831" w14:textId="678784AE">
      <w:pPr>
        <w:pStyle w:val="Normal"/>
        <w:rPr>
          <w:noProof w:val="0"/>
          <w:color w:val="000000" w:themeColor="text1" w:themeTint="FF" w:themeShade="FF"/>
          <w:lang w:val="en-GB"/>
        </w:rPr>
      </w:pPr>
      <w:r w:rsidRPr="772FA9F3" w:rsidR="5BE6F91F">
        <w:rPr>
          <w:noProof w:val="0"/>
          <w:color w:val="000000" w:themeColor="text1" w:themeTint="FF" w:themeShade="FF"/>
          <w:lang w:val="en-GB"/>
        </w:rPr>
        <w:t xml:space="preserve">Several </w:t>
      </w:r>
      <w:r w:rsidRPr="772FA9F3" w:rsidR="6037C85D">
        <w:rPr>
          <w:noProof w:val="0"/>
          <w:color w:val="000000" w:themeColor="text1" w:themeTint="FF" w:themeShade="FF"/>
          <w:lang w:val="en-GB"/>
        </w:rPr>
        <w:t>methodologies</w:t>
      </w:r>
      <w:r w:rsidRPr="772FA9F3" w:rsidR="6037C85D">
        <w:rPr>
          <w:noProof w:val="0"/>
          <w:color w:val="000000" w:themeColor="text1" w:themeTint="FF" w:themeShade="FF"/>
          <w:lang w:val="en-GB"/>
        </w:rPr>
        <w:t xml:space="preserve"> [6] </w:t>
      </w:r>
      <w:r w:rsidRPr="772FA9F3" w:rsidR="5BE6F91F">
        <w:rPr>
          <w:noProof w:val="0"/>
          <w:color w:val="000000" w:themeColor="text1" w:themeTint="FF" w:themeShade="FF"/>
          <w:lang w:val="en-GB"/>
        </w:rPr>
        <w:t>underpin the practice of vulnerability assessment</w:t>
      </w:r>
      <w:r w:rsidRPr="772FA9F3" w:rsidR="658450B4">
        <w:rPr>
          <w:noProof w:val="0"/>
          <w:color w:val="000000" w:themeColor="text1" w:themeTint="FF" w:themeShade="FF"/>
          <w:lang w:val="en-GB"/>
        </w:rPr>
        <w:t xml:space="preserve"> </w:t>
      </w:r>
      <w:r w:rsidRPr="772FA9F3" w:rsidR="5BE6F91F">
        <w:rPr>
          <w:noProof w:val="0"/>
          <w:color w:val="000000" w:themeColor="text1" w:themeTint="FF" w:themeShade="FF"/>
          <w:lang w:val="en-GB"/>
        </w:rPr>
        <w:t xml:space="preserve">each designed </w:t>
      </w:r>
      <w:r w:rsidRPr="772FA9F3" w:rsidR="24878B85">
        <w:rPr>
          <w:noProof w:val="0"/>
          <w:color w:val="000000" w:themeColor="text1" w:themeTint="FF" w:themeShade="FF"/>
          <w:lang w:val="en-GB"/>
        </w:rPr>
        <w:t>to address specific need</w:t>
      </w:r>
      <w:r w:rsidRPr="772FA9F3" w:rsidR="47661185">
        <w:rPr>
          <w:noProof w:val="0"/>
          <w:color w:val="000000" w:themeColor="text1" w:themeTint="FF" w:themeShade="FF"/>
          <w:lang w:val="en-GB"/>
        </w:rPr>
        <w:t>s:</w:t>
      </w:r>
      <w:r w:rsidRPr="772FA9F3" w:rsidR="24878B85">
        <w:rPr>
          <w:noProof w:val="0"/>
          <w:color w:val="000000" w:themeColor="text1" w:themeTint="FF" w:themeShade="FF"/>
          <w:lang w:val="en-GB"/>
        </w:rPr>
        <w:t xml:space="preserve"> </w:t>
      </w:r>
    </w:p>
    <w:p w:rsidR="33CE7297" w:rsidP="63B64251" w:rsidRDefault="33CE7297" w14:paraId="2F4C1BC9" w14:textId="1D849CCB">
      <w:pPr>
        <w:pStyle w:val="Normal"/>
        <w:rPr>
          <w:noProof w:val="0"/>
          <w:color w:val="000000" w:themeColor="text1" w:themeTint="FF" w:themeShade="FF"/>
          <w:lang w:val="en-GB"/>
        </w:rPr>
      </w:pPr>
    </w:p>
    <w:p w:rsidR="61BBB59C" w:rsidP="707C1B3B" w:rsidRDefault="61BBB59C" w14:paraId="4201F09F" w14:textId="1AB1FCC6">
      <w:pPr>
        <w:pStyle w:val="ListParagraph"/>
        <w:numPr>
          <w:ilvl w:val="0"/>
          <w:numId w:val="44"/>
        </w:numPr>
        <w:rPr>
          <w:noProof w:val="0"/>
          <w:color w:val="000000" w:themeColor="text1" w:themeTint="FF" w:themeShade="FF"/>
          <w:lang w:val="en-GB"/>
        </w:rPr>
      </w:pPr>
      <w:r w:rsidRPr="772FA9F3" w:rsidR="5FA8E013">
        <w:rPr>
          <w:b w:val="1"/>
          <w:bCs w:val="1"/>
          <w:noProof w:val="0"/>
          <w:color w:val="000000" w:themeColor="text1" w:themeTint="FF" w:themeShade="FF"/>
          <w:lang w:val="en-GB"/>
        </w:rPr>
        <w:t xml:space="preserve">Network-Based </w:t>
      </w:r>
      <w:r w:rsidRPr="772FA9F3" w:rsidR="5F0A2393">
        <w:rPr>
          <w:b w:val="1"/>
          <w:bCs w:val="1"/>
          <w:noProof w:val="0"/>
          <w:color w:val="000000" w:themeColor="text1" w:themeTint="FF" w:themeShade="FF"/>
          <w:lang w:val="en-GB"/>
        </w:rPr>
        <w:t>Scanning</w:t>
      </w:r>
      <w:r w:rsidRPr="772FA9F3" w:rsidR="5F0A2393">
        <w:rPr>
          <w:b w:val="1"/>
          <w:bCs w:val="1"/>
          <w:noProof w:val="0"/>
          <w:color w:val="000000" w:themeColor="text1" w:themeTint="FF" w:themeShade="FF"/>
          <w:lang w:val="en-GB"/>
        </w:rPr>
        <w:t>:</w:t>
      </w:r>
      <w:r w:rsidRPr="772FA9F3" w:rsidR="5FA8E013">
        <w:rPr>
          <w:noProof w:val="0"/>
          <w:color w:val="000000" w:themeColor="text1" w:themeTint="FF" w:themeShade="FF"/>
          <w:lang w:val="en-GB"/>
        </w:rPr>
        <w:t xml:space="preserve"> </w:t>
      </w:r>
      <w:r w:rsidRPr="772FA9F3" w:rsidR="6924192E">
        <w:rPr>
          <w:noProof w:val="0"/>
          <w:color w:val="000000" w:themeColor="text1" w:themeTint="FF" w:themeShade="FF"/>
          <w:lang w:val="en-GB"/>
        </w:rPr>
        <w:t>Focuses on</w:t>
      </w:r>
      <w:r w:rsidRPr="772FA9F3" w:rsidR="6924192E">
        <w:rPr>
          <w:noProof w:val="0"/>
          <w:color w:val="000000" w:themeColor="text1" w:themeTint="FF" w:themeShade="FF"/>
          <w:lang w:val="en-GB"/>
        </w:rPr>
        <w:t xml:space="preserve"> </w:t>
      </w:r>
      <w:r w:rsidRPr="772FA9F3" w:rsidR="6924192E">
        <w:rPr>
          <w:noProof w:val="0"/>
          <w:color w:val="000000" w:themeColor="text1" w:themeTint="FF" w:themeShade="FF"/>
          <w:lang w:val="en-GB"/>
        </w:rPr>
        <w:t>identifyin</w:t>
      </w:r>
      <w:r w:rsidRPr="772FA9F3" w:rsidR="6924192E">
        <w:rPr>
          <w:noProof w:val="0"/>
          <w:color w:val="000000" w:themeColor="text1" w:themeTint="FF" w:themeShade="FF"/>
          <w:lang w:val="en-GB"/>
        </w:rPr>
        <w:t>g</w:t>
      </w:r>
      <w:r w:rsidRPr="772FA9F3" w:rsidR="6924192E">
        <w:rPr>
          <w:noProof w:val="0"/>
          <w:color w:val="000000" w:themeColor="text1" w:themeTint="FF" w:themeShade="FF"/>
          <w:lang w:val="en-GB"/>
        </w:rPr>
        <w:t xml:space="preserve"> vulnerabilities </w:t>
      </w:r>
      <w:r w:rsidRPr="772FA9F3" w:rsidR="75E5F080">
        <w:rPr>
          <w:noProof w:val="0"/>
          <w:color w:val="000000" w:themeColor="text1" w:themeTint="FF" w:themeShade="FF"/>
          <w:lang w:val="en-GB"/>
        </w:rPr>
        <w:t xml:space="preserve">present in </w:t>
      </w:r>
      <w:r w:rsidRPr="772FA9F3" w:rsidR="6924192E">
        <w:rPr>
          <w:noProof w:val="0"/>
          <w:color w:val="000000" w:themeColor="text1" w:themeTint="FF" w:themeShade="FF"/>
          <w:lang w:val="en-GB"/>
        </w:rPr>
        <w:t>networked</w:t>
      </w:r>
      <w:r w:rsidRPr="772FA9F3" w:rsidR="2425FB83">
        <w:rPr>
          <w:noProof w:val="0"/>
          <w:color w:val="000000" w:themeColor="text1" w:themeTint="FF" w:themeShade="FF"/>
          <w:lang w:val="en-GB"/>
        </w:rPr>
        <w:t xml:space="preserve"> </w:t>
      </w:r>
      <w:r w:rsidRPr="772FA9F3" w:rsidR="18E9A563">
        <w:rPr>
          <w:noProof w:val="0"/>
          <w:color w:val="000000" w:themeColor="text1" w:themeTint="FF" w:themeShade="FF"/>
          <w:lang w:val="en-GB"/>
        </w:rPr>
        <w:t>host</w:t>
      </w:r>
      <w:r w:rsidRPr="772FA9F3" w:rsidR="2F25A402">
        <w:rPr>
          <w:noProof w:val="0"/>
          <w:color w:val="000000" w:themeColor="text1" w:themeTint="FF" w:themeShade="FF"/>
          <w:lang w:val="en-GB"/>
        </w:rPr>
        <w:t>s</w:t>
      </w:r>
      <w:r w:rsidRPr="772FA9F3" w:rsidR="2F25A402">
        <w:rPr>
          <w:noProof w:val="0"/>
          <w:color w:val="000000" w:themeColor="text1" w:themeTint="FF" w:themeShade="FF"/>
          <w:lang w:val="en-GB"/>
        </w:rPr>
        <w:t xml:space="preserve"> </w:t>
      </w:r>
      <w:r w:rsidRPr="772FA9F3" w:rsidR="52A46DC3">
        <w:rPr>
          <w:noProof w:val="0"/>
          <w:color w:val="000000" w:themeColor="text1" w:themeTint="FF" w:themeShade="FF"/>
          <w:lang w:val="en-GB"/>
        </w:rPr>
        <w:t>providin</w:t>
      </w:r>
      <w:r w:rsidRPr="772FA9F3" w:rsidR="52A46DC3">
        <w:rPr>
          <w:noProof w:val="0"/>
          <w:color w:val="000000" w:themeColor="text1" w:themeTint="FF" w:themeShade="FF"/>
          <w:lang w:val="en-GB"/>
        </w:rPr>
        <w:t>g</w:t>
      </w:r>
      <w:r w:rsidRPr="772FA9F3" w:rsidR="52A46DC3">
        <w:rPr>
          <w:noProof w:val="0"/>
          <w:color w:val="000000" w:themeColor="text1" w:themeTint="FF" w:themeShade="FF"/>
          <w:lang w:val="en-GB"/>
        </w:rPr>
        <w:t xml:space="preserve"> a broad view of network security posture</w:t>
      </w:r>
    </w:p>
    <w:p w:rsidR="672A0D80" w:rsidP="0F0A8CDA" w:rsidRDefault="672A0D80" w14:paraId="2B505AAC" w14:textId="1235496B">
      <w:pPr>
        <w:pStyle w:val="ListParagraph"/>
        <w:numPr>
          <w:ilvl w:val="0"/>
          <w:numId w:val="44"/>
        </w:numPr>
        <w:suppressLineNumbers w:val="0"/>
        <w:bidi w:val="0"/>
        <w:spacing w:before="0" w:beforeAutospacing="off" w:after="0" w:afterAutospacing="off" w:line="360" w:lineRule="auto"/>
        <w:ind w:left="720" w:right="0" w:hanging="360"/>
        <w:jc w:val="both"/>
        <w:rPr>
          <w:noProof w:val="0"/>
          <w:color w:val="000000" w:themeColor="text1" w:themeTint="FF" w:themeShade="FF"/>
          <w:lang w:val="en-GB"/>
        </w:rPr>
      </w:pPr>
      <w:r w:rsidRPr="772FA9F3" w:rsidR="5FA8E013">
        <w:rPr>
          <w:b w:val="1"/>
          <w:bCs w:val="1"/>
          <w:noProof w:val="0"/>
          <w:color w:val="000000" w:themeColor="text1" w:themeTint="FF" w:themeShade="FF"/>
          <w:lang w:val="en-GB"/>
        </w:rPr>
        <w:t xml:space="preserve">Host-Based </w:t>
      </w:r>
      <w:r w:rsidRPr="772FA9F3" w:rsidR="5F0A2393">
        <w:rPr>
          <w:b w:val="1"/>
          <w:bCs w:val="1"/>
          <w:noProof w:val="0"/>
          <w:color w:val="000000" w:themeColor="text1" w:themeTint="FF" w:themeShade="FF"/>
          <w:lang w:val="en-GB"/>
        </w:rPr>
        <w:t>Scanning:</w:t>
      </w:r>
      <w:r w:rsidRPr="772FA9F3" w:rsidR="5FA8E013">
        <w:rPr>
          <w:b w:val="1"/>
          <w:bCs w:val="1"/>
          <w:noProof w:val="0"/>
          <w:color w:val="000000" w:themeColor="text1" w:themeTint="FF" w:themeShade="FF"/>
          <w:lang w:val="en-GB"/>
        </w:rPr>
        <w:t xml:space="preserve"> </w:t>
      </w:r>
      <w:r w:rsidRPr="772FA9F3" w:rsidR="7F82934A">
        <w:rPr>
          <w:noProof w:val="0"/>
          <w:color w:val="000000" w:themeColor="text1" w:themeTint="FF" w:themeShade="FF"/>
          <w:lang w:val="en-GB"/>
        </w:rPr>
        <w:t xml:space="preserve">Targets </w:t>
      </w:r>
      <w:r w:rsidRPr="772FA9F3" w:rsidR="09F9E003">
        <w:rPr>
          <w:noProof w:val="0"/>
          <w:color w:val="000000" w:themeColor="text1" w:themeTint="FF" w:themeShade="FF"/>
          <w:lang w:val="en-GB"/>
        </w:rPr>
        <w:t xml:space="preserve">individual </w:t>
      </w:r>
      <w:r w:rsidRPr="772FA9F3" w:rsidR="7F82934A">
        <w:rPr>
          <w:noProof w:val="0"/>
          <w:color w:val="000000" w:themeColor="text1" w:themeTint="FF" w:themeShade="FF"/>
          <w:lang w:val="en-GB"/>
        </w:rPr>
        <w:t>host</w:t>
      </w:r>
      <w:r w:rsidRPr="772FA9F3" w:rsidR="0F5B9C2E">
        <w:rPr>
          <w:noProof w:val="0"/>
          <w:color w:val="000000" w:themeColor="text1" w:themeTint="FF" w:themeShade="FF"/>
          <w:lang w:val="en-GB"/>
        </w:rPr>
        <w:t xml:space="preserve"> machines </w:t>
      </w:r>
      <w:r w:rsidRPr="772FA9F3" w:rsidR="7F82934A">
        <w:rPr>
          <w:noProof w:val="0"/>
          <w:color w:val="000000" w:themeColor="text1" w:themeTint="FF" w:themeShade="FF"/>
          <w:lang w:val="en-GB"/>
        </w:rPr>
        <w:t xml:space="preserve">to detect vulnerabilities within operating systems, </w:t>
      </w:r>
      <w:r w:rsidRPr="772FA9F3" w:rsidR="7F82934A">
        <w:rPr>
          <w:noProof w:val="0"/>
          <w:color w:val="000000" w:themeColor="text1" w:themeTint="FF" w:themeShade="FF"/>
          <w:lang w:val="en-GB"/>
        </w:rPr>
        <w:t>applications</w:t>
      </w:r>
      <w:r w:rsidRPr="772FA9F3" w:rsidR="7F82934A">
        <w:rPr>
          <w:noProof w:val="0"/>
          <w:color w:val="000000" w:themeColor="text1" w:themeTint="FF" w:themeShade="FF"/>
          <w:lang w:val="en-GB"/>
        </w:rPr>
        <w:t xml:space="preserve"> and services. </w:t>
      </w:r>
    </w:p>
    <w:p w:rsidR="61BBB59C" w:rsidP="0F0A8CDA" w:rsidRDefault="61BBB59C" w14:paraId="62644FFE" w14:textId="271D2B43">
      <w:pPr>
        <w:pStyle w:val="ListParagraph"/>
        <w:numPr>
          <w:ilvl w:val="0"/>
          <w:numId w:val="44"/>
        </w:numPr>
        <w:rPr>
          <w:noProof w:val="0"/>
          <w:color w:val="000000" w:themeColor="text1" w:themeTint="FF" w:themeShade="FF"/>
          <w:lang w:val="en-GB"/>
        </w:rPr>
      </w:pPr>
      <w:r w:rsidRPr="772FA9F3" w:rsidR="5FA8E013">
        <w:rPr>
          <w:b w:val="1"/>
          <w:bCs w:val="1"/>
          <w:noProof w:val="0"/>
          <w:color w:val="000000" w:themeColor="text1" w:themeTint="FF" w:themeShade="FF"/>
          <w:lang w:val="en-GB"/>
        </w:rPr>
        <w:t>Application Security Testing</w:t>
      </w:r>
      <w:r w:rsidRPr="772FA9F3" w:rsidR="5FA8E013">
        <w:rPr>
          <w:b w:val="1"/>
          <w:bCs w:val="1"/>
          <w:noProof w:val="0"/>
          <w:color w:val="000000" w:themeColor="text1" w:themeTint="FF" w:themeShade="FF"/>
          <w:lang w:val="en-GB"/>
        </w:rPr>
        <w:t>:</w:t>
      </w:r>
      <w:r w:rsidRPr="772FA9F3" w:rsidR="5FA8E013">
        <w:rPr>
          <w:noProof w:val="0"/>
          <w:color w:val="000000" w:themeColor="text1" w:themeTint="FF" w:themeShade="FF"/>
          <w:lang w:val="en-GB"/>
        </w:rPr>
        <w:t xml:space="preserve"> </w:t>
      </w:r>
      <w:r w:rsidRPr="772FA9F3" w:rsidR="5FA8E013">
        <w:rPr>
          <w:noProof w:val="0"/>
          <w:color w:val="000000" w:themeColor="text1" w:themeTint="FF" w:themeShade="FF"/>
          <w:lang w:val="en-GB"/>
        </w:rPr>
        <w:t>Identifies</w:t>
      </w:r>
      <w:r w:rsidRPr="772FA9F3" w:rsidR="5FA8E013">
        <w:rPr>
          <w:noProof w:val="0"/>
          <w:color w:val="000000" w:themeColor="text1" w:themeTint="FF" w:themeShade="FF"/>
          <w:lang w:val="en-GB"/>
        </w:rPr>
        <w:t xml:space="preserve"> vulnerabilities </w:t>
      </w:r>
      <w:r w:rsidRPr="772FA9F3" w:rsidR="29B22EE1">
        <w:rPr>
          <w:noProof w:val="0"/>
          <w:color w:val="000000" w:themeColor="text1" w:themeTint="FF" w:themeShade="FF"/>
          <w:lang w:val="en-GB"/>
        </w:rPr>
        <w:t>in</w:t>
      </w:r>
      <w:r w:rsidRPr="772FA9F3" w:rsidR="3702C149">
        <w:rPr>
          <w:noProof w:val="0"/>
          <w:color w:val="000000" w:themeColor="text1" w:themeTint="FF" w:themeShade="FF"/>
          <w:lang w:val="en-GB"/>
        </w:rPr>
        <w:t xml:space="preserve"> </w:t>
      </w:r>
      <w:r w:rsidRPr="772FA9F3" w:rsidR="5FA8E013">
        <w:rPr>
          <w:noProof w:val="0"/>
          <w:color w:val="000000" w:themeColor="text1" w:themeTint="FF" w:themeShade="FF"/>
          <w:lang w:val="en-GB"/>
        </w:rPr>
        <w:t xml:space="preserve">web applications, </w:t>
      </w:r>
      <w:r w:rsidRPr="772FA9F3" w:rsidR="07E70CBA">
        <w:rPr>
          <w:noProof w:val="0"/>
          <w:color w:val="000000" w:themeColor="text1" w:themeTint="FF" w:themeShade="FF"/>
          <w:lang w:val="en-GB"/>
        </w:rPr>
        <w:t xml:space="preserve">such as </w:t>
      </w:r>
      <w:r w:rsidRPr="772FA9F3" w:rsidR="5FA8E013">
        <w:rPr>
          <w:noProof w:val="0"/>
          <w:color w:val="000000" w:themeColor="text1" w:themeTint="FF" w:themeShade="FF"/>
          <w:lang w:val="en-GB"/>
        </w:rPr>
        <w:t>SQL injection, Cross-Site Scripting (XSS), insecure authentication</w:t>
      </w:r>
      <w:r w:rsidRPr="772FA9F3" w:rsidR="5FA8E013">
        <w:rPr>
          <w:noProof w:val="0"/>
          <w:color w:val="000000" w:themeColor="text1" w:themeTint="FF" w:themeShade="FF"/>
          <w:lang w:val="en-GB"/>
        </w:rPr>
        <w:t>.</w:t>
      </w:r>
      <w:r w:rsidRPr="772FA9F3" w:rsidR="2D0F0CE0">
        <w:rPr>
          <w:noProof w:val="0"/>
          <w:color w:val="000000" w:themeColor="text1" w:themeTint="FF" w:themeShade="FF"/>
          <w:lang w:val="en-GB"/>
        </w:rPr>
        <w:t xml:space="preserve"> </w:t>
      </w:r>
    </w:p>
    <w:p w:rsidR="61BBB59C" w:rsidP="0F0A8CDA" w:rsidRDefault="61BBB59C" w14:paraId="4ACC3422" w14:textId="66FE6BD4">
      <w:pPr>
        <w:pStyle w:val="ListParagraph"/>
        <w:numPr>
          <w:ilvl w:val="0"/>
          <w:numId w:val="44"/>
        </w:numPr>
        <w:rPr>
          <w:noProof w:val="0"/>
          <w:color w:val="000000" w:themeColor="text1" w:themeTint="FF" w:themeShade="FF"/>
          <w:lang w:val="en-GB"/>
        </w:rPr>
      </w:pPr>
      <w:r w:rsidRPr="772FA9F3" w:rsidR="5FA8E013">
        <w:rPr>
          <w:b w:val="1"/>
          <w:bCs w:val="1"/>
          <w:noProof w:val="0"/>
          <w:color w:val="000000" w:themeColor="text1" w:themeTint="FF" w:themeShade="FF"/>
          <w:lang w:val="en-GB"/>
        </w:rPr>
        <w:t>Penetration Testing</w:t>
      </w:r>
      <w:r w:rsidRPr="772FA9F3" w:rsidR="174A83A7">
        <w:rPr>
          <w:b w:val="1"/>
          <w:bCs w:val="1"/>
          <w:noProof w:val="0"/>
          <w:color w:val="000000" w:themeColor="text1" w:themeTint="FF" w:themeShade="FF"/>
          <w:lang w:val="en-GB"/>
        </w:rPr>
        <w:t>:</w:t>
      </w:r>
      <w:r w:rsidRPr="772FA9F3" w:rsidR="5FA8E013">
        <w:rPr>
          <w:b w:val="1"/>
          <w:bCs w:val="1"/>
          <w:noProof w:val="0"/>
          <w:color w:val="000000" w:themeColor="text1" w:themeTint="FF" w:themeShade="FF"/>
          <w:lang w:val="en-GB"/>
        </w:rPr>
        <w:t xml:space="preserve"> </w:t>
      </w:r>
      <w:r w:rsidRPr="772FA9F3" w:rsidR="5FA8E013">
        <w:rPr>
          <w:noProof w:val="0"/>
          <w:color w:val="000000" w:themeColor="text1" w:themeTint="FF" w:themeShade="FF"/>
          <w:lang w:val="en-GB"/>
        </w:rPr>
        <w:t>Simulates real-world attack</w:t>
      </w:r>
      <w:r w:rsidRPr="772FA9F3" w:rsidR="131FD60D">
        <w:rPr>
          <w:noProof w:val="0"/>
          <w:color w:val="000000" w:themeColor="text1" w:themeTint="FF" w:themeShade="FF"/>
          <w:lang w:val="en-GB"/>
        </w:rPr>
        <w:t xml:space="preserve"> methods </w:t>
      </w:r>
      <w:r w:rsidRPr="772FA9F3" w:rsidR="5FA8E013">
        <w:rPr>
          <w:noProof w:val="0"/>
          <w:color w:val="000000" w:themeColor="text1" w:themeTint="FF" w:themeShade="FF"/>
          <w:lang w:val="en-GB"/>
        </w:rPr>
        <w:t>to</w:t>
      </w:r>
      <w:r w:rsidRPr="772FA9F3" w:rsidR="5FA8E013">
        <w:rPr>
          <w:noProof w:val="0"/>
          <w:color w:val="000000" w:themeColor="text1" w:themeTint="FF" w:themeShade="FF"/>
          <w:lang w:val="en-GB"/>
        </w:rPr>
        <w:t xml:space="preserve"> </w:t>
      </w:r>
      <w:r w:rsidRPr="772FA9F3" w:rsidR="2F5CB89E">
        <w:rPr>
          <w:noProof w:val="0"/>
          <w:color w:val="000000" w:themeColor="text1" w:themeTint="FF" w:themeShade="FF"/>
          <w:lang w:val="en-GB"/>
        </w:rPr>
        <w:t>enumerat</w:t>
      </w:r>
      <w:r w:rsidRPr="772FA9F3" w:rsidR="2F5CB89E">
        <w:rPr>
          <w:noProof w:val="0"/>
          <w:color w:val="000000" w:themeColor="text1" w:themeTint="FF" w:themeShade="FF"/>
          <w:lang w:val="en-GB"/>
        </w:rPr>
        <w:t>e</w:t>
      </w:r>
      <w:r w:rsidRPr="772FA9F3" w:rsidR="5FA8E013">
        <w:rPr>
          <w:noProof w:val="0"/>
          <w:color w:val="000000" w:themeColor="text1" w:themeTint="FF" w:themeShade="FF"/>
          <w:lang w:val="en-GB"/>
        </w:rPr>
        <w:t xml:space="preserve"> vulnerabilities </w:t>
      </w:r>
      <w:r w:rsidRPr="772FA9F3" w:rsidR="1682A28F">
        <w:rPr>
          <w:noProof w:val="0"/>
          <w:color w:val="000000" w:themeColor="text1" w:themeTint="FF" w:themeShade="FF"/>
          <w:lang w:val="en-GB"/>
        </w:rPr>
        <w:t>that may not be detected through automated m</w:t>
      </w:r>
      <w:r w:rsidRPr="772FA9F3" w:rsidR="2F77B4F4">
        <w:rPr>
          <w:noProof w:val="0"/>
          <w:color w:val="000000" w:themeColor="text1" w:themeTint="FF" w:themeShade="FF"/>
          <w:lang w:val="en-GB"/>
        </w:rPr>
        <w:t>eans</w:t>
      </w:r>
      <w:r w:rsidRPr="772FA9F3" w:rsidR="5FA8E013">
        <w:rPr>
          <w:noProof w:val="0"/>
          <w:color w:val="000000" w:themeColor="text1" w:themeTint="FF" w:themeShade="FF"/>
          <w:lang w:val="en-GB"/>
        </w:rPr>
        <w:t>.</w:t>
      </w:r>
      <w:r w:rsidRPr="772FA9F3" w:rsidR="090C4D01">
        <w:rPr>
          <w:noProof w:val="0"/>
          <w:color w:val="000000" w:themeColor="text1" w:themeTint="FF" w:themeShade="FF"/>
          <w:lang w:val="en-GB"/>
        </w:rPr>
        <w:t xml:space="preserve"> </w:t>
      </w:r>
      <w:r w:rsidRPr="772FA9F3" w:rsidR="448DD18C">
        <w:rPr>
          <w:noProof w:val="0"/>
          <w:color w:val="000000" w:themeColor="text1" w:themeTint="FF" w:themeShade="FF"/>
          <w:lang w:val="en-GB"/>
        </w:rPr>
        <w:t xml:space="preserve">This approach provides a nuanced adversarial </w:t>
      </w:r>
      <w:r w:rsidRPr="772FA9F3" w:rsidR="448DD18C">
        <w:rPr>
          <w:noProof w:val="0"/>
          <w:color w:val="000000" w:themeColor="text1" w:themeTint="FF" w:themeShade="FF"/>
          <w:lang w:val="en-GB"/>
        </w:rPr>
        <w:t>perspective</w:t>
      </w:r>
      <w:r w:rsidRPr="772FA9F3" w:rsidR="448DD18C">
        <w:rPr>
          <w:noProof w:val="0"/>
          <w:color w:val="000000" w:themeColor="text1" w:themeTint="FF" w:themeShade="FF"/>
          <w:lang w:val="en-GB"/>
        </w:rPr>
        <w:t xml:space="preserve">. </w:t>
      </w:r>
    </w:p>
    <w:p w:rsidR="772FA9F3" w:rsidP="772FA9F3" w:rsidRDefault="772FA9F3" w14:paraId="1CB4CBA6" w14:textId="523F0109">
      <w:pPr>
        <w:pStyle w:val="Normal"/>
        <w:rPr>
          <w:noProof w:val="0"/>
          <w:color w:val="000000" w:themeColor="text1" w:themeTint="FF" w:themeShade="FF"/>
          <w:lang w:val="en-GB"/>
        </w:rPr>
      </w:pPr>
    </w:p>
    <w:p w:rsidR="49D19794" w:rsidP="772FA9F3" w:rsidRDefault="49D19794" w14:paraId="28B6BE96" w14:textId="6CC0CE31">
      <w:pPr>
        <w:pStyle w:val="Normal"/>
        <w:rPr>
          <w:noProof w:val="0"/>
          <w:color w:val="000000" w:themeColor="text1" w:themeTint="FF" w:themeShade="FF"/>
          <w:lang w:val="en-GB"/>
        </w:rPr>
      </w:pPr>
      <w:r w:rsidRPr="772FA9F3" w:rsidR="49D19794">
        <w:rPr>
          <w:noProof w:val="0"/>
          <w:color w:val="000000" w:themeColor="text1" w:themeTint="FF" w:themeShade="FF"/>
          <w:lang w:val="en-GB"/>
        </w:rPr>
        <w:t>However, each method does have drawbacks</w:t>
      </w:r>
      <w:r w:rsidRPr="772FA9F3" w:rsidR="4EB08D37">
        <w:rPr>
          <w:noProof w:val="0"/>
          <w:color w:val="000000" w:themeColor="text1" w:themeTint="FF" w:themeShade="FF"/>
          <w:lang w:val="en-GB"/>
        </w:rPr>
        <w:t xml:space="preserve"> which should be acknowledge</w:t>
      </w:r>
      <w:r w:rsidRPr="772FA9F3" w:rsidR="2F772303">
        <w:rPr>
          <w:noProof w:val="0"/>
          <w:color w:val="000000" w:themeColor="text1" w:themeTint="FF" w:themeShade="FF"/>
          <w:lang w:val="en-GB"/>
        </w:rPr>
        <w:t>d</w:t>
      </w:r>
      <w:r w:rsidRPr="772FA9F3" w:rsidR="4EB08D37">
        <w:rPr>
          <w:noProof w:val="0"/>
          <w:color w:val="000000" w:themeColor="text1" w:themeTint="FF" w:themeShade="FF"/>
          <w:lang w:val="en-GB"/>
        </w:rPr>
        <w:t xml:space="preserve">. </w:t>
      </w:r>
      <w:r w:rsidRPr="772FA9F3" w:rsidR="49D19794">
        <w:rPr>
          <w:noProof w:val="0"/>
          <w:color w:val="000000" w:themeColor="text1" w:themeTint="FF" w:themeShade="FF"/>
          <w:lang w:val="en-GB"/>
        </w:rPr>
        <w:t xml:space="preserve">Network based scanning may be inefficient without </w:t>
      </w:r>
      <w:r w:rsidRPr="772FA9F3" w:rsidR="7B5BCE90">
        <w:rPr>
          <w:noProof w:val="0"/>
          <w:color w:val="000000" w:themeColor="text1" w:themeTint="FF" w:themeShade="FF"/>
          <w:lang w:val="en-GB"/>
        </w:rPr>
        <w:t xml:space="preserve">proper </w:t>
      </w:r>
      <w:r w:rsidRPr="772FA9F3" w:rsidR="49D19794">
        <w:rPr>
          <w:noProof w:val="0"/>
          <w:color w:val="000000" w:themeColor="text1" w:themeTint="FF" w:themeShade="FF"/>
          <w:lang w:val="en-GB"/>
        </w:rPr>
        <w:t>credentials</w:t>
      </w:r>
      <w:r w:rsidRPr="772FA9F3" w:rsidR="16EABBF5">
        <w:rPr>
          <w:noProof w:val="0"/>
          <w:color w:val="000000" w:themeColor="text1" w:themeTint="FF" w:themeShade="FF"/>
          <w:lang w:val="en-GB"/>
        </w:rPr>
        <w:t xml:space="preserve"> [</w:t>
      </w:r>
      <w:r w:rsidRPr="772FA9F3" w:rsidR="62431A1E">
        <w:rPr>
          <w:noProof w:val="0"/>
          <w:color w:val="000000" w:themeColor="text1" w:themeTint="FF" w:themeShade="FF"/>
          <w:lang w:val="en-GB"/>
        </w:rPr>
        <w:t>7</w:t>
      </w:r>
      <w:r w:rsidRPr="772FA9F3" w:rsidR="16EABBF5">
        <w:rPr>
          <w:noProof w:val="0"/>
          <w:color w:val="000000" w:themeColor="text1" w:themeTint="FF" w:themeShade="FF"/>
          <w:lang w:val="en-GB"/>
        </w:rPr>
        <w:t>]</w:t>
      </w:r>
      <w:r w:rsidRPr="772FA9F3" w:rsidR="49D19794">
        <w:rPr>
          <w:noProof w:val="0"/>
          <w:color w:val="000000" w:themeColor="text1" w:themeTint="FF" w:themeShade="FF"/>
          <w:lang w:val="en-GB"/>
        </w:rPr>
        <w:t xml:space="preserve">. </w:t>
      </w:r>
      <w:r w:rsidRPr="772FA9F3" w:rsidR="3C015448">
        <w:rPr>
          <w:noProof w:val="0"/>
          <w:color w:val="000000" w:themeColor="text1" w:themeTint="FF" w:themeShade="FF"/>
          <w:lang w:val="en-GB"/>
        </w:rPr>
        <w:t xml:space="preserve">Host-based scanning can be heavily resource intensive </w:t>
      </w:r>
      <w:r w:rsidRPr="772FA9F3" w:rsidR="08005297">
        <w:rPr>
          <w:noProof w:val="0"/>
          <w:color w:val="000000" w:themeColor="text1" w:themeTint="FF" w:themeShade="FF"/>
          <w:lang w:val="en-GB"/>
        </w:rPr>
        <w:t>[</w:t>
      </w:r>
      <w:r w:rsidRPr="772FA9F3" w:rsidR="73A5ECBB">
        <w:rPr>
          <w:noProof w:val="0"/>
          <w:color w:val="000000" w:themeColor="text1" w:themeTint="FF" w:themeShade="FF"/>
          <w:lang w:val="en-GB"/>
        </w:rPr>
        <w:t>7</w:t>
      </w:r>
      <w:r w:rsidRPr="772FA9F3" w:rsidR="08005297">
        <w:rPr>
          <w:noProof w:val="0"/>
          <w:color w:val="000000" w:themeColor="text1" w:themeTint="FF" w:themeShade="FF"/>
          <w:lang w:val="en-GB"/>
        </w:rPr>
        <w:t xml:space="preserve">] </w:t>
      </w:r>
      <w:r w:rsidRPr="772FA9F3" w:rsidR="0640C105">
        <w:rPr>
          <w:noProof w:val="0"/>
          <w:color w:val="000000" w:themeColor="text1" w:themeTint="FF" w:themeShade="FF"/>
          <w:lang w:val="en-GB"/>
        </w:rPr>
        <w:t xml:space="preserve">while </w:t>
      </w:r>
      <w:r w:rsidRPr="772FA9F3" w:rsidR="3C015448">
        <w:rPr>
          <w:noProof w:val="0"/>
          <w:color w:val="000000" w:themeColor="text1" w:themeTint="FF" w:themeShade="FF"/>
          <w:lang w:val="en-GB"/>
        </w:rPr>
        <w:t xml:space="preserve">application testing requires specific knowledge for </w:t>
      </w:r>
      <w:r w:rsidRPr="772FA9F3" w:rsidR="5D6D3DD4">
        <w:rPr>
          <w:noProof w:val="0"/>
          <w:color w:val="000000" w:themeColor="text1" w:themeTint="FF" w:themeShade="FF"/>
          <w:lang w:val="en-GB"/>
        </w:rPr>
        <w:t xml:space="preserve">full </w:t>
      </w:r>
      <w:r w:rsidRPr="772FA9F3" w:rsidR="3C015448">
        <w:rPr>
          <w:noProof w:val="0"/>
          <w:color w:val="000000" w:themeColor="text1" w:themeTint="FF" w:themeShade="FF"/>
          <w:lang w:val="en-GB"/>
        </w:rPr>
        <w:t>effectiveness</w:t>
      </w:r>
      <w:r w:rsidRPr="772FA9F3" w:rsidR="1E048954">
        <w:rPr>
          <w:noProof w:val="0"/>
          <w:color w:val="000000" w:themeColor="text1" w:themeTint="FF" w:themeShade="FF"/>
          <w:lang w:val="en-GB"/>
        </w:rPr>
        <w:t xml:space="preserve"> [</w:t>
      </w:r>
      <w:r w:rsidRPr="772FA9F3" w:rsidR="286BDF76">
        <w:rPr>
          <w:noProof w:val="0"/>
          <w:color w:val="000000" w:themeColor="text1" w:themeTint="FF" w:themeShade="FF"/>
          <w:lang w:val="en-GB"/>
        </w:rPr>
        <w:t>8</w:t>
      </w:r>
      <w:r w:rsidRPr="772FA9F3" w:rsidR="1E048954">
        <w:rPr>
          <w:noProof w:val="0"/>
          <w:color w:val="000000" w:themeColor="text1" w:themeTint="FF" w:themeShade="FF"/>
          <w:lang w:val="en-GB"/>
        </w:rPr>
        <w:t>]</w:t>
      </w:r>
      <w:r w:rsidRPr="772FA9F3" w:rsidR="3C015448">
        <w:rPr>
          <w:noProof w:val="0"/>
          <w:color w:val="000000" w:themeColor="text1" w:themeTint="FF" w:themeShade="FF"/>
          <w:lang w:val="en-GB"/>
        </w:rPr>
        <w:t xml:space="preserve">. </w:t>
      </w:r>
    </w:p>
    <w:p w:rsidR="0F0A8CDA" w:rsidP="0F0A8CDA" w:rsidRDefault="0F0A8CDA" w14:paraId="6781836F" w14:textId="01CF0C43">
      <w:pPr>
        <w:pStyle w:val="Normal"/>
        <w:rPr>
          <w:noProof w:val="0"/>
          <w:color w:val="000000" w:themeColor="text1" w:themeTint="FF" w:themeShade="FF"/>
          <w:lang w:val="en-GB"/>
        </w:rPr>
      </w:pPr>
    </w:p>
    <w:p w:rsidR="29D3B6D8" w:rsidP="707C1B3B" w:rsidRDefault="29D3B6D8" w14:paraId="2141DBF5" w14:textId="2C35B2C4">
      <w:pPr>
        <w:pStyle w:val="Normal"/>
        <w:suppressLineNumbers w:val="0"/>
        <w:rPr>
          <w:rFonts w:ascii="Arial" w:hAnsi="Arial" w:eastAsia="Arial" w:cs="Arial"/>
          <w:noProof w:val="0"/>
          <w:color w:val="000000" w:themeColor="text1" w:themeTint="FF" w:themeShade="FF"/>
          <w:sz w:val="24"/>
          <w:szCs w:val="24"/>
          <w:lang w:val="en-GB"/>
        </w:rPr>
      </w:pPr>
      <w:r w:rsidRPr="772FA9F3" w:rsidR="69CADC39">
        <w:rPr>
          <w:rFonts w:ascii="Arial" w:hAnsi="Arial" w:eastAsia="Arial" w:cs="Arial"/>
          <w:noProof w:val="0"/>
          <w:color w:val="000000" w:themeColor="text1" w:themeTint="FF" w:themeShade="FF"/>
          <w:sz w:val="24"/>
          <w:szCs w:val="24"/>
          <w:lang w:val="en-GB"/>
        </w:rPr>
        <w:t xml:space="preserve">Method </w:t>
      </w:r>
      <w:r w:rsidRPr="772FA9F3" w:rsidR="69CADC39">
        <w:rPr>
          <w:rFonts w:ascii="Arial" w:hAnsi="Arial" w:eastAsia="Arial" w:cs="Arial"/>
          <w:noProof w:val="0"/>
          <w:color w:val="000000" w:themeColor="text1" w:themeTint="FF" w:themeShade="FF"/>
          <w:sz w:val="24"/>
          <w:szCs w:val="24"/>
          <w:lang w:val="en-GB"/>
        </w:rPr>
        <w:t>selection</w:t>
      </w:r>
      <w:r w:rsidRPr="772FA9F3" w:rsidR="69CADC39">
        <w:rPr>
          <w:rFonts w:ascii="Arial" w:hAnsi="Arial" w:eastAsia="Arial" w:cs="Arial"/>
          <w:noProof w:val="0"/>
          <w:color w:val="000000" w:themeColor="text1" w:themeTint="FF" w:themeShade="FF"/>
          <w:sz w:val="24"/>
          <w:szCs w:val="24"/>
          <w:lang w:val="en-GB"/>
        </w:rPr>
        <w:t xml:space="preserve"> is</w:t>
      </w:r>
      <w:r w:rsidRPr="772FA9F3" w:rsidR="013B8D54">
        <w:rPr>
          <w:rFonts w:ascii="Arial" w:hAnsi="Arial" w:eastAsia="Arial" w:cs="Arial"/>
          <w:noProof w:val="0"/>
          <w:color w:val="000000" w:themeColor="text1" w:themeTint="FF" w:themeShade="FF"/>
          <w:sz w:val="24"/>
          <w:szCs w:val="24"/>
          <w:lang w:val="en-GB"/>
        </w:rPr>
        <w:t xml:space="preserve"> </w:t>
      </w:r>
      <w:r w:rsidRPr="772FA9F3" w:rsidR="7731260E">
        <w:rPr>
          <w:rFonts w:ascii="Arial" w:hAnsi="Arial" w:eastAsia="Arial" w:cs="Arial"/>
          <w:noProof w:val="0"/>
          <w:color w:val="000000" w:themeColor="text1" w:themeTint="FF" w:themeShade="FF"/>
          <w:sz w:val="24"/>
          <w:szCs w:val="24"/>
          <w:lang w:val="en-GB"/>
        </w:rPr>
        <w:t>key</w:t>
      </w:r>
      <w:r w:rsidRPr="772FA9F3" w:rsidR="1F61F1C7">
        <w:rPr>
          <w:rFonts w:ascii="Arial" w:hAnsi="Arial" w:eastAsia="Arial" w:cs="Arial"/>
          <w:noProof w:val="0"/>
          <w:color w:val="000000" w:themeColor="text1" w:themeTint="FF" w:themeShade="FF"/>
          <w:sz w:val="24"/>
          <w:szCs w:val="24"/>
          <w:lang w:val="en-GB"/>
        </w:rPr>
        <w:t xml:space="preserve"> </w:t>
      </w:r>
      <w:r w:rsidRPr="772FA9F3" w:rsidR="1F61F1C7">
        <w:rPr>
          <w:rFonts w:ascii="Arial" w:hAnsi="Arial" w:eastAsia="Arial" w:cs="Arial"/>
          <w:noProof w:val="0"/>
          <w:color w:val="000000" w:themeColor="text1" w:themeTint="FF" w:themeShade="FF"/>
          <w:sz w:val="24"/>
          <w:szCs w:val="24"/>
          <w:lang w:val="en-GB"/>
        </w:rPr>
        <w:t xml:space="preserve">step </w:t>
      </w:r>
      <w:r w:rsidRPr="772FA9F3" w:rsidR="69CADC39">
        <w:rPr>
          <w:rFonts w:ascii="Arial" w:hAnsi="Arial" w:eastAsia="Arial" w:cs="Arial"/>
          <w:noProof w:val="0"/>
          <w:color w:val="000000" w:themeColor="text1" w:themeTint="FF" w:themeShade="FF"/>
          <w:sz w:val="24"/>
          <w:szCs w:val="24"/>
          <w:lang w:val="en-GB"/>
        </w:rPr>
        <w:t xml:space="preserve">in the vulnerability assessment </w:t>
      </w:r>
      <w:r w:rsidRPr="772FA9F3" w:rsidR="69CADC39">
        <w:rPr>
          <w:rFonts w:ascii="Arial" w:hAnsi="Arial" w:eastAsia="Arial" w:cs="Arial"/>
          <w:noProof w:val="0"/>
          <w:color w:val="000000" w:themeColor="text1" w:themeTint="FF" w:themeShade="FF"/>
          <w:sz w:val="24"/>
          <w:szCs w:val="24"/>
          <w:lang w:val="en-GB"/>
        </w:rPr>
        <w:t>process</w:t>
      </w:r>
      <w:r w:rsidRPr="772FA9F3" w:rsidR="559BCD98">
        <w:rPr>
          <w:rFonts w:ascii="Arial" w:hAnsi="Arial" w:eastAsia="Arial" w:cs="Arial"/>
          <w:noProof w:val="0"/>
          <w:color w:val="000000" w:themeColor="text1" w:themeTint="FF" w:themeShade="FF"/>
          <w:sz w:val="24"/>
          <w:szCs w:val="24"/>
          <w:lang w:val="en-GB"/>
        </w:rPr>
        <w:t>.</w:t>
      </w:r>
      <w:r w:rsidRPr="772FA9F3" w:rsidR="69CADC39">
        <w:rPr>
          <w:rFonts w:ascii="Arial" w:hAnsi="Arial" w:eastAsia="Arial" w:cs="Arial"/>
          <w:noProof w:val="0"/>
          <w:color w:val="000000" w:themeColor="text1" w:themeTint="FF" w:themeShade="FF"/>
          <w:sz w:val="24"/>
          <w:szCs w:val="24"/>
          <w:lang w:val="en-GB"/>
        </w:rPr>
        <w:t xml:space="preserve"> </w:t>
      </w:r>
      <w:r w:rsidRPr="772FA9F3" w:rsidR="288211D0">
        <w:rPr>
          <w:rFonts w:ascii="Arial" w:hAnsi="Arial" w:eastAsia="Arial" w:cs="Arial"/>
          <w:noProof w:val="0"/>
          <w:color w:val="000000" w:themeColor="text1" w:themeTint="FF" w:themeShade="FF"/>
          <w:sz w:val="24"/>
          <w:szCs w:val="24"/>
          <w:lang w:val="en-GB"/>
        </w:rPr>
        <w:t>W</w:t>
      </w:r>
      <w:r w:rsidRPr="772FA9F3" w:rsidR="796D4CC1">
        <w:rPr>
          <w:rFonts w:ascii="Arial" w:hAnsi="Arial" w:eastAsia="Arial" w:cs="Arial"/>
          <w:noProof w:val="0"/>
          <w:color w:val="000000" w:themeColor="text1" w:themeTint="FF" w:themeShade="FF"/>
          <w:sz w:val="24"/>
          <w:szCs w:val="24"/>
          <w:lang w:val="en-GB"/>
        </w:rPr>
        <w:t xml:space="preserve">hile it </w:t>
      </w:r>
      <w:r w:rsidRPr="772FA9F3" w:rsidR="69CADC39">
        <w:rPr>
          <w:rFonts w:ascii="Arial" w:hAnsi="Arial" w:eastAsia="Arial" w:cs="Arial"/>
          <w:noProof w:val="0"/>
          <w:color w:val="000000" w:themeColor="text1" w:themeTint="FF" w:themeShade="FF"/>
          <w:sz w:val="24"/>
          <w:szCs w:val="24"/>
          <w:lang w:val="en-GB"/>
        </w:rPr>
        <w:t>enabl</w:t>
      </w:r>
      <w:r w:rsidRPr="772FA9F3" w:rsidR="316BA90E">
        <w:rPr>
          <w:rFonts w:ascii="Arial" w:hAnsi="Arial" w:eastAsia="Arial" w:cs="Arial"/>
          <w:noProof w:val="0"/>
          <w:color w:val="000000" w:themeColor="text1" w:themeTint="FF" w:themeShade="FF"/>
          <w:sz w:val="24"/>
          <w:szCs w:val="24"/>
          <w:lang w:val="en-GB"/>
        </w:rPr>
        <w:t xml:space="preserve">es </w:t>
      </w:r>
      <w:r w:rsidRPr="772FA9F3" w:rsidR="69CADC39">
        <w:rPr>
          <w:rFonts w:ascii="Arial" w:hAnsi="Arial" w:eastAsia="Arial" w:cs="Arial"/>
          <w:noProof w:val="0"/>
          <w:color w:val="000000" w:themeColor="text1" w:themeTint="FF" w:themeShade="FF"/>
          <w:sz w:val="24"/>
          <w:szCs w:val="24"/>
          <w:lang w:val="en-GB"/>
        </w:rPr>
        <w:t xml:space="preserve">organizations to tailor </w:t>
      </w:r>
      <w:r w:rsidRPr="772FA9F3" w:rsidR="64AEF873">
        <w:rPr>
          <w:rFonts w:ascii="Arial" w:hAnsi="Arial" w:eastAsia="Arial" w:cs="Arial"/>
          <w:noProof w:val="0"/>
          <w:color w:val="000000" w:themeColor="text1" w:themeTint="FF" w:themeShade="FF"/>
          <w:sz w:val="24"/>
          <w:szCs w:val="24"/>
          <w:lang w:val="en-GB"/>
        </w:rPr>
        <w:t xml:space="preserve">strategies </w:t>
      </w:r>
      <w:r w:rsidRPr="772FA9F3" w:rsidR="69CADC39">
        <w:rPr>
          <w:rFonts w:ascii="Arial" w:hAnsi="Arial" w:eastAsia="Arial" w:cs="Arial"/>
          <w:noProof w:val="0"/>
          <w:color w:val="000000" w:themeColor="text1" w:themeTint="FF" w:themeShade="FF"/>
          <w:sz w:val="24"/>
          <w:szCs w:val="24"/>
          <w:lang w:val="en-GB"/>
        </w:rPr>
        <w:t xml:space="preserve">to align with organizational and </w:t>
      </w:r>
      <w:r w:rsidRPr="772FA9F3" w:rsidR="3CB6B402">
        <w:rPr>
          <w:rFonts w:ascii="Arial" w:hAnsi="Arial" w:eastAsia="Arial" w:cs="Arial"/>
          <w:noProof w:val="0"/>
          <w:color w:val="000000" w:themeColor="text1" w:themeTint="FF" w:themeShade="FF"/>
          <w:sz w:val="24"/>
          <w:szCs w:val="24"/>
          <w:lang w:val="en-GB"/>
        </w:rPr>
        <w:t xml:space="preserve">environmental constraints </w:t>
      </w:r>
      <w:r w:rsidRPr="772FA9F3" w:rsidR="7E88E0A5">
        <w:rPr>
          <w:rFonts w:ascii="Arial" w:hAnsi="Arial" w:eastAsia="Arial" w:cs="Arial"/>
          <w:noProof w:val="0"/>
          <w:color w:val="000000" w:themeColor="text1" w:themeTint="FF" w:themeShade="FF"/>
          <w:sz w:val="24"/>
          <w:szCs w:val="24"/>
          <w:lang w:val="en-GB"/>
        </w:rPr>
        <w:t xml:space="preserve">it does add an </w:t>
      </w:r>
      <w:r w:rsidRPr="772FA9F3" w:rsidR="7E88E0A5">
        <w:rPr>
          <w:rFonts w:ascii="Arial" w:hAnsi="Arial" w:eastAsia="Arial" w:cs="Arial"/>
          <w:noProof w:val="0"/>
          <w:color w:val="000000" w:themeColor="text1" w:themeTint="FF" w:themeShade="FF"/>
          <w:sz w:val="24"/>
          <w:szCs w:val="24"/>
          <w:lang w:val="en-GB"/>
        </w:rPr>
        <w:t>additional</w:t>
      </w:r>
      <w:r w:rsidRPr="772FA9F3" w:rsidR="7E88E0A5">
        <w:rPr>
          <w:rFonts w:ascii="Arial" w:hAnsi="Arial" w:eastAsia="Arial" w:cs="Arial"/>
          <w:noProof w:val="0"/>
          <w:color w:val="000000" w:themeColor="text1" w:themeTint="FF" w:themeShade="FF"/>
          <w:sz w:val="24"/>
          <w:szCs w:val="24"/>
          <w:lang w:val="en-GB"/>
        </w:rPr>
        <w:t xml:space="preserve"> layer of complexity </w:t>
      </w:r>
      <w:r w:rsidRPr="772FA9F3" w:rsidR="189ADBF8">
        <w:rPr>
          <w:rFonts w:ascii="Arial" w:hAnsi="Arial" w:eastAsia="Arial" w:cs="Arial"/>
          <w:noProof w:val="0"/>
          <w:color w:val="000000" w:themeColor="text1" w:themeTint="FF" w:themeShade="FF"/>
          <w:sz w:val="24"/>
          <w:szCs w:val="24"/>
          <w:lang w:val="en-GB"/>
        </w:rPr>
        <w:t xml:space="preserve">to </w:t>
      </w:r>
      <w:r w:rsidRPr="772FA9F3" w:rsidR="7E88E0A5">
        <w:rPr>
          <w:rFonts w:ascii="Arial" w:hAnsi="Arial" w:eastAsia="Arial" w:cs="Arial"/>
          <w:noProof w:val="0"/>
          <w:color w:val="000000" w:themeColor="text1" w:themeTint="FF" w:themeShade="FF"/>
          <w:sz w:val="24"/>
          <w:szCs w:val="24"/>
          <w:lang w:val="en-GB"/>
        </w:rPr>
        <w:t xml:space="preserve">selecting </w:t>
      </w:r>
      <w:r w:rsidRPr="772FA9F3" w:rsidR="7E88E0A5">
        <w:rPr>
          <w:rFonts w:ascii="Arial" w:hAnsi="Arial" w:eastAsia="Arial" w:cs="Arial"/>
          <w:noProof w:val="0"/>
          <w:color w:val="000000" w:themeColor="text1" w:themeTint="FF" w:themeShade="FF"/>
          <w:sz w:val="24"/>
          <w:szCs w:val="24"/>
          <w:lang w:val="en-GB"/>
        </w:rPr>
        <w:t>an appropriate tool</w:t>
      </w:r>
      <w:r w:rsidRPr="772FA9F3" w:rsidR="7E88E0A5">
        <w:rPr>
          <w:rFonts w:ascii="Arial" w:hAnsi="Arial" w:eastAsia="Arial" w:cs="Arial"/>
          <w:noProof w:val="0"/>
          <w:color w:val="000000" w:themeColor="text1" w:themeTint="FF" w:themeShade="FF"/>
          <w:sz w:val="24"/>
          <w:szCs w:val="24"/>
          <w:lang w:val="en-GB"/>
        </w:rPr>
        <w:t xml:space="preserve">. </w:t>
      </w:r>
    </w:p>
    <w:p w:rsidR="707C1B3B" w:rsidP="707C1B3B" w:rsidRDefault="707C1B3B" w14:paraId="3F4A0D3F" w14:textId="5684E6A9">
      <w:pPr>
        <w:pStyle w:val="Normal"/>
        <w:ind w:left="0"/>
        <w:rPr>
          <w:noProof w:val="0"/>
          <w:color w:val="000000" w:themeColor="text1" w:themeTint="FF" w:themeShade="FF"/>
          <w:lang w:val="en-GB"/>
        </w:rPr>
      </w:pPr>
    </w:p>
    <w:p w:rsidR="707C1B3B" w:rsidRDefault="707C1B3B" w14:paraId="1579DB9E" w14:textId="70C2194F">
      <w:r>
        <w:br w:type="page"/>
      </w:r>
    </w:p>
    <w:p w:rsidR="33CE7297" w:rsidP="31AB3004" w:rsidRDefault="33CE7297" w14:paraId="5FE9EFC1" w14:textId="27CC8220">
      <w:pPr>
        <w:pStyle w:val="Normal"/>
        <w:suppressLineNumbers w:val="0"/>
        <w:spacing w:before="240" w:beforeAutospacing="off" w:after="240" w:afterAutospacing="off" w:line="360" w:lineRule="auto"/>
        <w:ind w:left="0" w:right="0"/>
        <w:jc w:val="both"/>
        <w:rPr>
          <w:b w:val="1"/>
          <w:bCs w:val="1"/>
          <w:noProof w:val="0"/>
          <w:color w:val="000000" w:themeColor="text1" w:themeTint="FF" w:themeShade="FF"/>
          <w:lang w:val="en-GB"/>
        </w:rPr>
      </w:pPr>
      <w:r w:rsidRPr="31AB3004" w:rsidR="38E37617">
        <w:rPr>
          <w:b w:val="1"/>
          <w:bCs w:val="1"/>
          <w:noProof w:val="0"/>
          <w:color w:val="000000" w:themeColor="text1" w:themeTint="FF" w:themeShade="FF"/>
          <w:lang w:val="en-GB"/>
        </w:rPr>
        <w:t xml:space="preserve">2.2.1 </w:t>
      </w:r>
      <w:r w:rsidRPr="31AB3004" w:rsidR="0B38C83F">
        <w:rPr>
          <w:b w:val="1"/>
          <w:bCs w:val="1"/>
          <w:noProof w:val="0"/>
          <w:color w:val="000000" w:themeColor="text1" w:themeTint="FF" w:themeShade="FF"/>
          <w:lang w:val="en-GB"/>
        </w:rPr>
        <w:t>Types of Vulnerabilities</w:t>
      </w:r>
    </w:p>
    <w:p w:rsidR="61BBB59C" w:rsidP="772FA9F3" w:rsidRDefault="61BBB59C" w14:paraId="4711DA6C" w14:textId="35B94C43">
      <w:pPr>
        <w:pStyle w:val="Normal"/>
        <w:suppressLineNumbers w:val="0"/>
        <w:spacing w:before="0" w:beforeAutospacing="off" w:after="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772FA9F3" w:rsidR="725FABAB">
        <w:rPr>
          <w:noProof w:val="0"/>
          <w:color w:val="000000" w:themeColor="text1" w:themeTint="FF" w:themeShade="FF"/>
          <w:lang w:val="en-GB"/>
        </w:rPr>
        <w:t>Vulnerabilities</w:t>
      </w:r>
      <w:r w:rsidRPr="772FA9F3" w:rsidR="1F2E0346">
        <w:rPr>
          <w:noProof w:val="0"/>
          <w:color w:val="000000" w:themeColor="text1" w:themeTint="FF" w:themeShade="FF"/>
          <w:lang w:val="en-GB"/>
        </w:rPr>
        <w:t xml:space="preserve"> </w:t>
      </w:r>
      <w:r w:rsidRPr="772FA9F3" w:rsidR="725FABAB">
        <w:rPr>
          <w:noProof w:val="0"/>
          <w:color w:val="000000" w:themeColor="text1" w:themeTint="FF" w:themeShade="FF"/>
          <w:lang w:val="en-GB"/>
        </w:rPr>
        <w:t xml:space="preserve">can </w:t>
      </w:r>
      <w:r w:rsidRPr="772FA9F3" w:rsidR="725FABAB">
        <w:rPr>
          <w:noProof w:val="0"/>
          <w:color w:val="000000" w:themeColor="text1" w:themeTint="FF" w:themeShade="FF"/>
          <w:lang w:val="en-GB"/>
        </w:rPr>
        <w:t>generally be</w:t>
      </w:r>
      <w:r w:rsidRPr="772FA9F3" w:rsidR="725FABAB">
        <w:rPr>
          <w:noProof w:val="0"/>
          <w:color w:val="000000" w:themeColor="text1" w:themeTint="FF" w:themeShade="FF"/>
          <w:lang w:val="en-GB"/>
        </w:rPr>
        <w:t xml:space="preserve"> defined as a weakness or flaw in a system, application, or process that can be exploited</w:t>
      </w:r>
      <w:r w:rsidRPr="772FA9F3" w:rsidR="76A69F00">
        <w:rPr>
          <w:noProof w:val="0"/>
          <w:color w:val="000000" w:themeColor="text1" w:themeTint="FF" w:themeShade="FF"/>
          <w:lang w:val="en-GB"/>
        </w:rPr>
        <w:t xml:space="preserve"> to </w:t>
      </w:r>
      <w:r w:rsidRPr="772FA9F3" w:rsidR="248331BC">
        <w:rPr>
          <w:noProof w:val="0"/>
          <w:color w:val="000000" w:themeColor="text1" w:themeTint="FF" w:themeShade="FF"/>
          <w:lang w:val="en-GB"/>
        </w:rPr>
        <w:t xml:space="preserve">compromise </w:t>
      </w:r>
      <w:r w:rsidRPr="772FA9F3" w:rsidR="248331BC">
        <w:rPr>
          <w:noProof w:val="0"/>
          <w:color w:val="000000" w:themeColor="text1" w:themeTint="FF" w:themeShade="FF"/>
          <w:lang w:val="en-GB"/>
        </w:rPr>
        <w:t>functionality or availability</w:t>
      </w:r>
      <w:r w:rsidRPr="772FA9F3" w:rsidR="3CED1505">
        <w:rPr>
          <w:noProof w:val="0"/>
          <w:color w:val="000000" w:themeColor="text1" w:themeTint="FF" w:themeShade="FF"/>
          <w:lang w:val="en-GB"/>
        </w:rPr>
        <w:t xml:space="preserve"> [1]</w:t>
      </w:r>
      <w:r w:rsidRPr="772FA9F3" w:rsidR="248331BC">
        <w:rPr>
          <w:noProof w:val="0"/>
          <w:color w:val="000000" w:themeColor="text1" w:themeTint="FF" w:themeShade="FF"/>
          <w:lang w:val="en-GB"/>
        </w:rPr>
        <w:t>.</w:t>
      </w:r>
    </w:p>
    <w:p w:rsidR="61BBB59C" w:rsidP="63B64251" w:rsidRDefault="61BBB59C" w14:paraId="41ECC10C" w14:textId="055EED64">
      <w:pPr>
        <w:pStyle w:val="Normal"/>
        <w:suppressLineNumbers w:val="0"/>
        <w:bidi w:val="0"/>
        <w:spacing w:before="0" w:beforeAutospacing="off" w:after="0" w:afterAutospacing="off" w:line="360" w:lineRule="auto"/>
        <w:ind w:left="0" w:right="0"/>
        <w:jc w:val="both"/>
        <w:rPr>
          <w:noProof w:val="0"/>
          <w:color w:val="000000" w:themeColor="text1" w:themeTint="FF" w:themeShade="FF"/>
          <w:lang w:val="en-GB"/>
        </w:rPr>
      </w:pPr>
    </w:p>
    <w:p w:rsidR="61BBB59C" w:rsidP="63B64251" w:rsidRDefault="61BBB59C" w14:paraId="069632B0" w14:textId="2D6C6C74">
      <w:pPr>
        <w:pStyle w:val="Normal"/>
        <w:rPr>
          <w:noProof w:val="0"/>
          <w:color w:val="000000" w:themeColor="text1" w:themeTint="FF" w:themeShade="FF"/>
          <w:lang w:val="en-GB"/>
        </w:rPr>
      </w:pPr>
      <w:r w:rsidRPr="772FA9F3" w:rsidR="78B58CF1">
        <w:rPr>
          <w:noProof w:val="0"/>
          <w:color w:val="000000" w:themeColor="text1" w:themeTint="FF" w:themeShade="FF"/>
          <w:lang w:val="en-GB"/>
        </w:rPr>
        <w:t>Vulnerabilities are commonly classified in the following categories</w:t>
      </w:r>
      <w:r w:rsidRPr="772FA9F3" w:rsidR="0F9FBA64">
        <w:rPr>
          <w:noProof w:val="0"/>
          <w:color w:val="000000" w:themeColor="text1" w:themeTint="FF" w:themeShade="FF"/>
          <w:lang w:val="en-GB"/>
        </w:rPr>
        <w:t xml:space="preserve"> [9]</w:t>
      </w:r>
      <w:r w:rsidRPr="772FA9F3" w:rsidR="4D087820">
        <w:rPr>
          <w:noProof w:val="0"/>
          <w:color w:val="000000" w:themeColor="text1" w:themeTint="FF" w:themeShade="FF"/>
          <w:lang w:val="en-GB"/>
        </w:rPr>
        <w:t>:</w:t>
      </w:r>
    </w:p>
    <w:p w:rsidR="33CE7297" w:rsidP="63B64251" w:rsidRDefault="33CE7297" w14:paraId="14B2A943" w14:textId="60DFE25C">
      <w:pPr>
        <w:pStyle w:val="Normal"/>
        <w:rPr>
          <w:noProof w:val="0"/>
          <w:color w:val="000000" w:themeColor="text1" w:themeTint="FF" w:themeShade="FF"/>
          <w:lang w:val="en-GB"/>
        </w:rPr>
      </w:pPr>
    </w:p>
    <w:p w:rsidR="61BBB59C" w:rsidP="707C1B3B" w:rsidRDefault="61BBB59C" w14:paraId="0A330196" w14:textId="0E80F02E">
      <w:pPr>
        <w:pStyle w:val="ListParagraph"/>
        <w:numPr>
          <w:ilvl w:val="0"/>
          <w:numId w:val="45"/>
        </w:numPr>
        <w:rPr>
          <w:noProof w:val="0"/>
          <w:color w:val="000000" w:themeColor="text1" w:themeTint="FF" w:themeShade="FF"/>
          <w:lang w:val="en-GB"/>
        </w:rPr>
      </w:pPr>
      <w:r w:rsidRPr="772FA9F3" w:rsidR="5FA8E013">
        <w:rPr>
          <w:b w:val="1"/>
          <w:bCs w:val="1"/>
          <w:noProof w:val="0"/>
          <w:color w:val="000000" w:themeColor="text1" w:themeTint="FF" w:themeShade="FF"/>
          <w:lang w:val="en-GB"/>
        </w:rPr>
        <w:t>Software Vulnerabilities</w:t>
      </w:r>
      <w:r w:rsidRPr="772FA9F3" w:rsidR="5FA8E013">
        <w:rPr>
          <w:b w:val="1"/>
          <w:bCs w:val="1"/>
          <w:noProof w:val="0"/>
          <w:color w:val="000000" w:themeColor="text1" w:themeTint="FF" w:themeShade="FF"/>
          <w:lang w:val="en-GB"/>
        </w:rPr>
        <w:t>:</w:t>
      </w:r>
      <w:r w:rsidRPr="772FA9F3" w:rsidR="5FA8E013">
        <w:rPr>
          <w:noProof w:val="0"/>
          <w:color w:val="000000" w:themeColor="text1" w:themeTint="FF" w:themeShade="FF"/>
          <w:lang w:val="en-GB"/>
        </w:rPr>
        <w:t xml:space="preserve"> Flaws in code </w:t>
      </w:r>
      <w:r w:rsidRPr="772FA9F3" w:rsidR="1238FE18">
        <w:rPr>
          <w:noProof w:val="0"/>
          <w:color w:val="000000" w:themeColor="text1" w:themeTint="FF" w:themeShade="FF"/>
          <w:lang w:val="en-GB"/>
        </w:rPr>
        <w:t xml:space="preserve">that </w:t>
      </w:r>
      <w:r w:rsidRPr="772FA9F3" w:rsidR="1238FE18">
        <w:rPr>
          <w:noProof w:val="0"/>
          <w:color w:val="000000" w:themeColor="text1" w:themeTint="FF" w:themeShade="FF"/>
          <w:lang w:val="en-GB"/>
        </w:rPr>
        <w:t xml:space="preserve">can </w:t>
      </w:r>
      <w:r w:rsidRPr="772FA9F3" w:rsidR="1238FE18">
        <w:rPr>
          <w:noProof w:val="0"/>
          <w:color w:val="000000" w:themeColor="text1" w:themeTint="FF" w:themeShade="FF"/>
          <w:lang w:val="en-GB"/>
        </w:rPr>
        <w:t>be exploited</w:t>
      </w:r>
      <w:r w:rsidRPr="772FA9F3" w:rsidR="5FA8E013">
        <w:rPr>
          <w:noProof w:val="0"/>
          <w:color w:val="000000" w:themeColor="text1" w:themeTint="FF" w:themeShade="FF"/>
          <w:lang w:val="en-GB"/>
        </w:rPr>
        <w:t xml:space="preserve"> </w:t>
      </w:r>
      <w:r w:rsidRPr="772FA9F3" w:rsidR="4D73DD36">
        <w:rPr>
          <w:noProof w:val="0"/>
          <w:color w:val="000000" w:themeColor="text1" w:themeTint="FF" w:themeShade="FF"/>
          <w:lang w:val="en-GB"/>
        </w:rPr>
        <w:t>i.e.</w:t>
      </w:r>
      <w:r w:rsidRPr="772FA9F3" w:rsidR="4D73DD36">
        <w:rPr>
          <w:noProof w:val="0"/>
          <w:color w:val="000000" w:themeColor="text1" w:themeTint="FF" w:themeShade="FF"/>
          <w:lang w:val="en-GB"/>
        </w:rPr>
        <w:t>, poor coding practices, outdated software</w:t>
      </w:r>
    </w:p>
    <w:p w:rsidR="61BBB59C" w:rsidP="707C1B3B" w:rsidRDefault="61BBB59C" w14:paraId="01FAC63A" w14:textId="32DF8023">
      <w:pPr>
        <w:pStyle w:val="ListParagraph"/>
        <w:numPr>
          <w:ilvl w:val="0"/>
          <w:numId w:val="45"/>
        </w:numPr>
        <w:rPr>
          <w:noProof w:val="0"/>
          <w:color w:val="000000" w:themeColor="text1" w:themeTint="FF" w:themeShade="FF"/>
          <w:lang w:val="en-GB"/>
        </w:rPr>
      </w:pPr>
      <w:r w:rsidRPr="772FA9F3" w:rsidR="5FA8E013">
        <w:rPr>
          <w:b w:val="1"/>
          <w:bCs w:val="1"/>
          <w:noProof w:val="0"/>
          <w:color w:val="000000" w:themeColor="text1" w:themeTint="FF" w:themeShade="FF"/>
          <w:lang w:val="en-GB"/>
        </w:rPr>
        <w:t>Misconfigurations</w:t>
      </w:r>
      <w:r w:rsidRPr="772FA9F3" w:rsidR="5FA8E013">
        <w:rPr>
          <w:b w:val="1"/>
          <w:bCs w:val="1"/>
          <w:noProof w:val="0"/>
          <w:color w:val="000000" w:themeColor="text1" w:themeTint="FF" w:themeShade="FF"/>
          <w:lang w:val="en-GB"/>
        </w:rPr>
        <w:t>:</w:t>
      </w:r>
      <w:r w:rsidRPr="772FA9F3" w:rsidR="5FA8E013">
        <w:rPr>
          <w:noProof w:val="0"/>
          <w:color w:val="000000" w:themeColor="text1" w:themeTint="FF" w:themeShade="FF"/>
          <w:lang w:val="en-GB"/>
        </w:rPr>
        <w:t xml:space="preserve"> Insecure s</w:t>
      </w:r>
      <w:r w:rsidRPr="772FA9F3" w:rsidR="1853C5D5">
        <w:rPr>
          <w:noProof w:val="0"/>
          <w:color w:val="000000" w:themeColor="text1" w:themeTint="FF" w:themeShade="FF"/>
          <w:lang w:val="en-GB"/>
        </w:rPr>
        <w:t xml:space="preserve">oftware / hardware </w:t>
      </w:r>
      <w:r w:rsidRPr="772FA9F3" w:rsidR="5FA8E013">
        <w:rPr>
          <w:noProof w:val="0"/>
          <w:color w:val="000000" w:themeColor="text1" w:themeTint="FF" w:themeShade="FF"/>
          <w:lang w:val="en-GB"/>
        </w:rPr>
        <w:t>configurations</w:t>
      </w:r>
      <w:r w:rsidRPr="772FA9F3" w:rsidR="29E234C1">
        <w:rPr>
          <w:noProof w:val="0"/>
          <w:color w:val="000000" w:themeColor="text1" w:themeTint="FF" w:themeShade="FF"/>
          <w:lang w:val="en-GB"/>
        </w:rPr>
        <w:t xml:space="preserve"> </w:t>
      </w:r>
      <w:r w:rsidRPr="772FA9F3" w:rsidR="5FA8E013">
        <w:rPr>
          <w:noProof w:val="0"/>
          <w:color w:val="000000" w:themeColor="text1" w:themeTint="FF" w:themeShade="FF"/>
          <w:lang w:val="en-GB"/>
        </w:rPr>
        <w:t xml:space="preserve">such as default credentials </w:t>
      </w:r>
      <w:r w:rsidRPr="772FA9F3" w:rsidR="214BB286">
        <w:rPr>
          <w:noProof w:val="0"/>
          <w:color w:val="000000" w:themeColor="text1" w:themeTint="FF" w:themeShade="FF"/>
          <w:lang w:val="en-GB"/>
        </w:rPr>
        <w:t xml:space="preserve">being used </w:t>
      </w:r>
      <w:r w:rsidRPr="772FA9F3" w:rsidR="5FA8E013">
        <w:rPr>
          <w:noProof w:val="0"/>
          <w:color w:val="000000" w:themeColor="text1" w:themeTint="FF" w:themeShade="FF"/>
          <w:lang w:val="en-GB"/>
        </w:rPr>
        <w:t>or ports</w:t>
      </w:r>
      <w:r w:rsidRPr="772FA9F3" w:rsidR="591D667F">
        <w:rPr>
          <w:noProof w:val="0"/>
          <w:color w:val="000000" w:themeColor="text1" w:themeTint="FF" w:themeShade="FF"/>
          <w:lang w:val="en-GB"/>
        </w:rPr>
        <w:t xml:space="preserve"> left open</w:t>
      </w:r>
      <w:r w:rsidRPr="772FA9F3" w:rsidR="5FA8E013">
        <w:rPr>
          <w:noProof w:val="0"/>
          <w:color w:val="000000" w:themeColor="text1" w:themeTint="FF" w:themeShade="FF"/>
          <w:lang w:val="en-GB"/>
        </w:rPr>
        <w:t>.</w:t>
      </w:r>
    </w:p>
    <w:p w:rsidR="61BBB59C" w:rsidP="707C1B3B" w:rsidRDefault="61BBB59C" w14:paraId="794319C0" w14:textId="1CDFFB3F">
      <w:pPr>
        <w:pStyle w:val="ListParagraph"/>
        <w:numPr>
          <w:ilvl w:val="0"/>
          <w:numId w:val="45"/>
        </w:numPr>
        <w:rPr>
          <w:noProof w:val="0"/>
          <w:color w:val="000000" w:themeColor="text1" w:themeTint="FF" w:themeShade="FF"/>
          <w:lang w:val="en-GB"/>
        </w:rPr>
      </w:pPr>
      <w:r w:rsidRPr="772FA9F3" w:rsidR="5FA8E013">
        <w:rPr>
          <w:b w:val="1"/>
          <w:bCs w:val="1"/>
          <w:noProof w:val="0"/>
          <w:color w:val="000000" w:themeColor="text1" w:themeTint="FF" w:themeShade="FF"/>
          <w:lang w:val="en-GB"/>
        </w:rPr>
        <w:t>Human Factors</w:t>
      </w:r>
      <w:r w:rsidRPr="772FA9F3" w:rsidR="5FA8E013">
        <w:rPr>
          <w:b w:val="1"/>
          <w:bCs w:val="1"/>
          <w:noProof w:val="0"/>
          <w:color w:val="000000" w:themeColor="text1" w:themeTint="FF" w:themeShade="FF"/>
          <w:lang w:val="en-GB"/>
        </w:rPr>
        <w:t>:</w:t>
      </w:r>
      <w:r w:rsidRPr="772FA9F3" w:rsidR="5FA8E013">
        <w:rPr>
          <w:noProof w:val="0"/>
          <w:color w:val="000000" w:themeColor="text1" w:themeTint="FF" w:themeShade="FF"/>
          <w:lang w:val="en-GB"/>
        </w:rPr>
        <w:t xml:space="preserve"> Errors, ignorance, or negligence </w:t>
      </w:r>
      <w:r w:rsidRPr="772FA9F3" w:rsidR="3179504A">
        <w:rPr>
          <w:noProof w:val="0"/>
          <w:color w:val="000000" w:themeColor="text1" w:themeTint="FF" w:themeShade="FF"/>
          <w:lang w:val="en-GB"/>
        </w:rPr>
        <w:t>introducing weakness to the system</w:t>
      </w:r>
      <w:r w:rsidRPr="772FA9F3" w:rsidR="47FDB4D6">
        <w:rPr>
          <w:noProof w:val="0"/>
          <w:color w:val="000000" w:themeColor="text1" w:themeTint="FF" w:themeShade="FF"/>
          <w:lang w:val="en-GB"/>
        </w:rPr>
        <w:t xml:space="preserve"> </w:t>
      </w:r>
    </w:p>
    <w:p w:rsidR="3B9821AA" w:rsidP="707C1B3B" w:rsidRDefault="3B9821AA" w14:paraId="18E9397A" w14:textId="73496423">
      <w:pPr>
        <w:pStyle w:val="ListParagraph"/>
        <w:numPr>
          <w:ilvl w:val="0"/>
          <w:numId w:val="45"/>
        </w:numPr>
        <w:rPr>
          <w:noProof w:val="0"/>
          <w:color w:val="000000" w:themeColor="text1" w:themeTint="FF" w:themeShade="FF"/>
          <w:lang w:val="en-GB"/>
        </w:rPr>
      </w:pPr>
      <w:r w:rsidRPr="772FA9F3" w:rsidR="5FA8E013">
        <w:rPr>
          <w:b w:val="1"/>
          <w:bCs w:val="1"/>
          <w:noProof w:val="0"/>
          <w:color w:val="000000" w:themeColor="text1" w:themeTint="FF" w:themeShade="FF"/>
          <w:lang w:val="en-GB"/>
        </w:rPr>
        <w:t>Physical Vulnerabilities</w:t>
      </w:r>
      <w:r w:rsidRPr="772FA9F3" w:rsidR="5FA8E013">
        <w:rPr>
          <w:b w:val="1"/>
          <w:bCs w:val="1"/>
          <w:noProof w:val="0"/>
          <w:color w:val="000000" w:themeColor="text1" w:themeTint="FF" w:themeShade="FF"/>
          <w:lang w:val="en-GB"/>
        </w:rPr>
        <w:t>:</w:t>
      </w:r>
      <w:r w:rsidRPr="772FA9F3" w:rsidR="5FA8E013">
        <w:rPr>
          <w:noProof w:val="0"/>
          <w:color w:val="000000" w:themeColor="text1" w:themeTint="FF" w:themeShade="FF"/>
          <w:lang w:val="en-GB"/>
        </w:rPr>
        <w:t xml:space="preserve"> </w:t>
      </w:r>
      <w:r w:rsidRPr="772FA9F3" w:rsidR="3C5054D3">
        <w:rPr>
          <w:noProof w:val="0"/>
          <w:color w:val="000000" w:themeColor="text1" w:themeTint="FF" w:themeShade="FF"/>
          <w:lang w:val="en-GB"/>
        </w:rPr>
        <w:t xml:space="preserve">Lack of or no </w:t>
      </w:r>
      <w:r w:rsidRPr="772FA9F3" w:rsidR="5FA8E013">
        <w:rPr>
          <w:noProof w:val="0"/>
          <w:color w:val="000000" w:themeColor="text1" w:themeTint="FF" w:themeShade="FF"/>
          <w:lang w:val="en-GB"/>
        </w:rPr>
        <w:t xml:space="preserve">physical security measures enabling </w:t>
      </w:r>
      <w:r w:rsidRPr="772FA9F3" w:rsidR="6A01C57A">
        <w:rPr>
          <w:noProof w:val="0"/>
          <w:color w:val="000000" w:themeColor="text1" w:themeTint="FF" w:themeShade="FF"/>
          <w:lang w:val="en-GB"/>
        </w:rPr>
        <w:t xml:space="preserve">infrastructure </w:t>
      </w:r>
      <w:r w:rsidRPr="772FA9F3" w:rsidR="4215E3F9">
        <w:rPr>
          <w:noProof w:val="0"/>
          <w:color w:val="000000" w:themeColor="text1" w:themeTint="FF" w:themeShade="FF"/>
          <w:lang w:val="en-GB"/>
        </w:rPr>
        <w:t xml:space="preserve">/ </w:t>
      </w:r>
      <w:r w:rsidRPr="772FA9F3" w:rsidR="6A01C57A">
        <w:rPr>
          <w:noProof w:val="0"/>
          <w:color w:val="000000" w:themeColor="text1" w:themeTint="FF" w:themeShade="FF"/>
          <w:lang w:val="en-GB"/>
        </w:rPr>
        <w:t xml:space="preserve">resources to be compromised on-site. I.e.: </w:t>
      </w:r>
      <w:r w:rsidRPr="772FA9F3" w:rsidR="667E00B2">
        <w:rPr>
          <w:noProof w:val="0"/>
          <w:color w:val="000000" w:themeColor="text1" w:themeTint="FF" w:themeShade="FF"/>
          <w:lang w:val="en-GB"/>
        </w:rPr>
        <w:t>easily accessible hardware</w:t>
      </w:r>
      <w:r w:rsidRPr="772FA9F3" w:rsidR="6A01C57A">
        <w:rPr>
          <w:noProof w:val="0"/>
          <w:color w:val="000000" w:themeColor="text1" w:themeTint="FF" w:themeShade="FF"/>
          <w:lang w:val="en-GB"/>
        </w:rPr>
        <w:t>, no access control systems (keycards</w:t>
      </w:r>
      <w:r w:rsidRPr="772FA9F3" w:rsidR="4136FA99">
        <w:rPr>
          <w:noProof w:val="0"/>
          <w:color w:val="000000" w:themeColor="text1" w:themeTint="FF" w:themeShade="FF"/>
          <w:lang w:val="en-GB"/>
        </w:rPr>
        <w:t xml:space="preserve"> / tracked credentials</w:t>
      </w:r>
      <w:r w:rsidRPr="772FA9F3" w:rsidR="6A01C57A">
        <w:rPr>
          <w:noProof w:val="0"/>
          <w:color w:val="000000" w:themeColor="text1" w:themeTint="FF" w:themeShade="FF"/>
          <w:lang w:val="en-GB"/>
        </w:rPr>
        <w:t>), securi</w:t>
      </w:r>
      <w:r w:rsidRPr="772FA9F3" w:rsidR="383DDE23">
        <w:rPr>
          <w:noProof w:val="0"/>
          <w:color w:val="000000" w:themeColor="text1" w:themeTint="FF" w:themeShade="FF"/>
          <w:lang w:val="en-GB"/>
        </w:rPr>
        <w:t xml:space="preserve">ty guards etc. </w:t>
      </w:r>
    </w:p>
    <w:p w:rsidR="707C1B3B" w:rsidP="707C1B3B" w:rsidRDefault="707C1B3B" w14:paraId="1227D6CD" w14:textId="691339B2">
      <w:pPr>
        <w:pStyle w:val="Normal"/>
        <w:ind w:left="0"/>
      </w:pPr>
    </w:p>
    <w:p w:rsidR="2C05AF65" w:rsidP="707C1B3B" w:rsidRDefault="2C05AF65" w14:paraId="241ED9F4" w14:textId="4E52A732">
      <w:pPr>
        <w:pStyle w:val="Normal"/>
        <w:ind w:left="0"/>
        <w:rPr>
          <w:noProof w:val="0"/>
          <w:color w:val="000000" w:themeColor="text1" w:themeTint="FF" w:themeShade="FF"/>
          <w:lang w:val="en-GB"/>
        </w:rPr>
      </w:pPr>
      <w:r w:rsidRPr="772FA9F3" w:rsidR="0714D9BE">
        <w:rPr>
          <w:noProof w:val="0"/>
          <w:color w:val="000000" w:themeColor="text1" w:themeTint="FF" w:themeShade="FF"/>
          <w:lang w:val="en-GB"/>
        </w:rPr>
        <w:t>Each of these vulnerabilities is t</w:t>
      </w:r>
      <w:r w:rsidRPr="772FA9F3" w:rsidR="35EFC95D">
        <w:rPr>
          <w:noProof w:val="0"/>
          <w:color w:val="000000" w:themeColor="text1" w:themeTint="FF" w:themeShade="FF"/>
          <w:lang w:val="en-GB"/>
        </w:rPr>
        <w:t>ypically</w:t>
      </w:r>
      <w:r w:rsidRPr="772FA9F3" w:rsidR="36ED482D">
        <w:rPr>
          <w:noProof w:val="0"/>
          <w:color w:val="000000" w:themeColor="text1" w:themeTint="FF" w:themeShade="FF"/>
          <w:lang w:val="en-GB"/>
        </w:rPr>
        <w:t xml:space="preserve"> </w:t>
      </w:r>
      <w:r w:rsidRPr="772FA9F3" w:rsidR="20BB7E6D">
        <w:rPr>
          <w:noProof w:val="0"/>
          <w:color w:val="000000" w:themeColor="text1" w:themeTint="FF" w:themeShade="FF"/>
          <w:lang w:val="en-GB"/>
        </w:rPr>
        <w:t xml:space="preserve">understood </w:t>
      </w:r>
      <w:r w:rsidRPr="772FA9F3" w:rsidR="35EFC95D">
        <w:rPr>
          <w:noProof w:val="0"/>
          <w:color w:val="000000" w:themeColor="text1" w:themeTint="FF" w:themeShade="FF"/>
          <w:lang w:val="en-GB"/>
        </w:rPr>
        <w:t>based on their potential impact to the CIA Triad</w:t>
      </w:r>
      <w:r w:rsidRPr="772FA9F3" w:rsidR="730CEA7D">
        <w:rPr>
          <w:noProof w:val="0"/>
          <w:color w:val="000000" w:themeColor="text1" w:themeTint="FF" w:themeShade="FF"/>
          <w:lang w:val="en-GB"/>
        </w:rPr>
        <w:t xml:space="preserve"> (</w:t>
      </w:r>
      <w:r w:rsidRPr="772FA9F3" w:rsidR="35EFC95D">
        <w:rPr>
          <w:noProof w:val="0"/>
          <w:color w:val="000000" w:themeColor="text1" w:themeTint="FF" w:themeShade="FF"/>
          <w:lang w:val="en-GB"/>
        </w:rPr>
        <w:t>Confidentiality, Integrity, and Availabilit</w:t>
      </w:r>
      <w:r w:rsidRPr="772FA9F3" w:rsidR="1F5F55B3">
        <w:rPr>
          <w:noProof w:val="0"/>
          <w:color w:val="000000" w:themeColor="text1" w:themeTint="FF" w:themeShade="FF"/>
          <w:lang w:val="en-GB"/>
        </w:rPr>
        <w:t>y</w:t>
      </w:r>
      <w:r w:rsidRPr="772FA9F3" w:rsidR="35BDB58E">
        <w:rPr>
          <w:noProof w:val="0"/>
          <w:color w:val="000000" w:themeColor="text1" w:themeTint="FF" w:themeShade="FF"/>
          <w:lang w:val="en-GB"/>
        </w:rPr>
        <w:t xml:space="preserve">) </w:t>
      </w:r>
      <w:r w:rsidRPr="772FA9F3" w:rsidR="35EFC95D">
        <w:rPr>
          <w:noProof w:val="0"/>
          <w:color w:val="000000" w:themeColor="text1" w:themeTint="FF" w:themeShade="FF"/>
          <w:lang w:val="en-GB"/>
        </w:rPr>
        <w:t>A foundational principle in information securit</w:t>
      </w:r>
      <w:r w:rsidRPr="772FA9F3" w:rsidR="5652A1EA">
        <w:rPr>
          <w:noProof w:val="0"/>
          <w:color w:val="000000" w:themeColor="text1" w:themeTint="FF" w:themeShade="FF"/>
          <w:lang w:val="en-GB"/>
        </w:rPr>
        <w:t>y</w:t>
      </w:r>
      <w:r w:rsidRPr="772FA9F3" w:rsidR="4452373E">
        <w:rPr>
          <w:noProof w:val="0"/>
          <w:color w:val="000000" w:themeColor="text1" w:themeTint="FF" w:themeShade="FF"/>
          <w:lang w:val="en-GB"/>
        </w:rPr>
        <w:t xml:space="preserve"> </w:t>
      </w:r>
      <w:r w:rsidRPr="772FA9F3" w:rsidR="1D9E6E91">
        <w:rPr>
          <w:noProof w:val="0"/>
          <w:color w:val="000000" w:themeColor="text1" w:themeTint="FF" w:themeShade="FF"/>
          <w:lang w:val="en-GB"/>
        </w:rPr>
        <w:t>[10]</w:t>
      </w:r>
      <w:r w:rsidRPr="772FA9F3" w:rsidR="65125B39">
        <w:rPr>
          <w:noProof w:val="0"/>
          <w:color w:val="000000" w:themeColor="text1" w:themeTint="FF" w:themeShade="FF"/>
          <w:lang w:val="en-GB"/>
        </w:rPr>
        <w:t>.</w:t>
      </w:r>
      <w:r w:rsidRPr="772FA9F3" w:rsidR="1ADD7A00">
        <w:rPr>
          <w:noProof w:val="0"/>
          <w:color w:val="000000" w:themeColor="text1" w:themeTint="FF" w:themeShade="FF"/>
          <w:lang w:val="en-GB"/>
        </w:rPr>
        <w:t xml:space="preserve"> </w:t>
      </w:r>
    </w:p>
    <w:p w:rsidR="707C1B3B" w:rsidP="707C1B3B" w:rsidRDefault="707C1B3B" w14:paraId="71436522" w14:textId="3C892046">
      <w:pPr>
        <w:pStyle w:val="Normal"/>
        <w:ind w:left="0"/>
        <w:rPr>
          <w:noProof w:val="0"/>
          <w:color w:val="000000" w:themeColor="text1" w:themeTint="FF" w:themeShade="FF"/>
          <w:lang w:val="en-GB"/>
        </w:rPr>
      </w:pPr>
    </w:p>
    <w:p w:rsidR="33CE7297" w:rsidP="31AB3004" w:rsidRDefault="33CE7297" w14:paraId="77302442" w14:textId="352DF955">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r w:rsidRPr="31AB3004" w:rsidR="1CF85EA5">
        <w:rPr>
          <w:b w:val="1"/>
          <w:bCs w:val="1"/>
          <w:noProof w:val="0"/>
          <w:color w:val="000000" w:themeColor="text1" w:themeTint="FF" w:themeShade="FF"/>
          <w:lang w:val="en-GB"/>
        </w:rPr>
        <w:t xml:space="preserve">2.2.2 </w:t>
      </w:r>
      <w:r w:rsidRPr="31AB3004" w:rsidR="2DC498F1">
        <w:rPr>
          <w:b w:val="1"/>
          <w:bCs w:val="1"/>
          <w:noProof w:val="0"/>
          <w:color w:val="000000" w:themeColor="text1" w:themeTint="FF" w:themeShade="FF"/>
          <w:lang w:val="en-GB"/>
        </w:rPr>
        <w:t>Vulnerability Classification Systems</w:t>
      </w:r>
    </w:p>
    <w:p w:rsidR="61BBB59C" w:rsidP="707C1B3B" w:rsidRDefault="61BBB59C" w14:paraId="55F6CF09" w14:textId="36D94AEA">
      <w:pPr>
        <w:pStyle w:val="Normal"/>
        <w:suppressLineNumbers w:val="0"/>
        <w:bidi w:val="0"/>
        <w:spacing w:before="0" w:beforeAutospacing="off" w:after="0" w:afterAutospacing="off" w:line="360" w:lineRule="auto"/>
        <w:ind w:left="0" w:right="0"/>
        <w:jc w:val="both"/>
        <w:rPr>
          <w:noProof w:val="0"/>
          <w:color w:val="000000" w:themeColor="text1" w:themeTint="FF" w:themeShade="FF"/>
          <w:lang w:val="en-GB"/>
        </w:rPr>
      </w:pPr>
      <w:r w:rsidRPr="772FA9F3" w:rsidR="122FAFB1">
        <w:rPr>
          <w:noProof w:val="0"/>
          <w:color w:val="000000" w:themeColor="text1" w:themeTint="FF" w:themeShade="FF"/>
          <w:lang w:val="en-GB"/>
        </w:rPr>
        <w:t xml:space="preserve">As previously touched </w:t>
      </w:r>
      <w:r w:rsidRPr="772FA9F3" w:rsidR="0E18BF4A">
        <w:rPr>
          <w:noProof w:val="0"/>
          <w:color w:val="000000" w:themeColor="text1" w:themeTint="FF" w:themeShade="FF"/>
          <w:lang w:val="en-GB"/>
        </w:rPr>
        <w:t>discussing</w:t>
      </w:r>
      <w:r w:rsidRPr="772FA9F3" w:rsidR="122FAFB1">
        <w:rPr>
          <w:noProof w:val="0"/>
          <w:color w:val="000000" w:themeColor="text1" w:themeTint="FF" w:themeShade="FF"/>
          <w:lang w:val="en-GB"/>
        </w:rPr>
        <w:t xml:space="preserve"> the CIA Triad</w:t>
      </w:r>
      <w:r w:rsidRPr="772FA9F3" w:rsidR="5182EE8E">
        <w:rPr>
          <w:noProof w:val="0"/>
          <w:color w:val="000000" w:themeColor="text1" w:themeTint="FF" w:themeShade="FF"/>
          <w:lang w:val="en-GB"/>
        </w:rPr>
        <w:t>. E</w:t>
      </w:r>
      <w:r w:rsidRPr="772FA9F3" w:rsidR="5C193514">
        <w:rPr>
          <w:noProof w:val="0"/>
          <w:color w:val="000000" w:themeColor="text1" w:themeTint="FF" w:themeShade="FF"/>
          <w:lang w:val="en-GB"/>
        </w:rPr>
        <w:t xml:space="preserve">ffective vulnerability management relies on </w:t>
      </w:r>
      <w:r w:rsidRPr="772FA9F3" w:rsidR="4D339FDB">
        <w:rPr>
          <w:noProof w:val="0"/>
          <w:color w:val="000000" w:themeColor="text1" w:themeTint="FF" w:themeShade="FF"/>
          <w:lang w:val="en-GB"/>
        </w:rPr>
        <w:t xml:space="preserve">robust </w:t>
      </w:r>
      <w:r w:rsidRPr="772FA9F3" w:rsidR="5C193514">
        <w:rPr>
          <w:noProof w:val="0"/>
          <w:color w:val="000000" w:themeColor="text1" w:themeTint="FF" w:themeShade="FF"/>
          <w:lang w:val="en-GB"/>
        </w:rPr>
        <w:t>systems of classification</w:t>
      </w:r>
      <w:r w:rsidRPr="772FA9F3" w:rsidR="21D3C8E4">
        <w:rPr>
          <w:noProof w:val="0"/>
          <w:color w:val="000000" w:themeColor="text1" w:themeTint="FF" w:themeShade="FF"/>
          <w:lang w:val="en-GB"/>
        </w:rPr>
        <w:t>.</w:t>
      </w:r>
      <w:r w:rsidRPr="772FA9F3" w:rsidR="19B2AF10">
        <w:rPr>
          <w:noProof w:val="0"/>
          <w:color w:val="000000" w:themeColor="text1" w:themeTint="FF" w:themeShade="FF"/>
          <w:lang w:val="en-GB"/>
        </w:rPr>
        <w:t xml:space="preserve"> </w:t>
      </w:r>
      <w:r w:rsidRPr="772FA9F3" w:rsidR="78694825">
        <w:rPr>
          <w:noProof w:val="0"/>
          <w:color w:val="000000" w:themeColor="text1" w:themeTint="FF" w:themeShade="FF"/>
          <w:lang w:val="en-GB"/>
        </w:rPr>
        <w:t xml:space="preserve">These </w:t>
      </w:r>
      <w:r w:rsidRPr="772FA9F3" w:rsidR="79E5DAB1">
        <w:rPr>
          <w:noProof w:val="0"/>
          <w:color w:val="000000" w:themeColor="text1" w:themeTint="FF" w:themeShade="FF"/>
          <w:lang w:val="en-GB"/>
        </w:rPr>
        <w:t xml:space="preserve">pre-defined </w:t>
      </w:r>
      <w:r w:rsidRPr="772FA9F3" w:rsidR="78694825">
        <w:rPr>
          <w:noProof w:val="0"/>
          <w:color w:val="000000" w:themeColor="text1" w:themeTint="FF" w:themeShade="FF"/>
          <w:lang w:val="en-GB"/>
        </w:rPr>
        <w:t>systems</w:t>
      </w:r>
      <w:r w:rsidRPr="772FA9F3" w:rsidR="19B2AF10">
        <w:rPr>
          <w:noProof w:val="0"/>
          <w:color w:val="000000" w:themeColor="text1" w:themeTint="FF" w:themeShade="FF"/>
          <w:lang w:val="en-GB"/>
        </w:rPr>
        <w:t xml:space="preserve"> </w:t>
      </w:r>
      <w:r w:rsidRPr="772FA9F3" w:rsidR="6D51AB9D">
        <w:rPr>
          <w:noProof w:val="0"/>
          <w:color w:val="000000" w:themeColor="text1" w:themeTint="FF" w:themeShade="FF"/>
          <w:lang w:val="en-GB"/>
        </w:rPr>
        <w:t xml:space="preserve">[11] [12] [13] </w:t>
      </w:r>
      <w:r w:rsidRPr="772FA9F3" w:rsidR="2985365D">
        <w:rPr>
          <w:noProof w:val="0"/>
          <w:color w:val="000000" w:themeColor="text1" w:themeTint="FF" w:themeShade="FF"/>
          <w:lang w:val="en-GB"/>
        </w:rPr>
        <w:t>provide</w:t>
      </w:r>
      <w:r w:rsidRPr="772FA9F3" w:rsidR="097A47B6">
        <w:rPr>
          <w:noProof w:val="0"/>
          <w:color w:val="000000" w:themeColor="text1" w:themeTint="FF" w:themeShade="FF"/>
          <w:lang w:val="en-GB"/>
        </w:rPr>
        <w:t xml:space="preserve"> </w:t>
      </w:r>
      <w:r w:rsidRPr="772FA9F3" w:rsidR="2985365D">
        <w:rPr>
          <w:noProof w:val="0"/>
          <w:color w:val="000000" w:themeColor="text1" w:themeTint="FF" w:themeShade="FF"/>
          <w:lang w:val="en-GB"/>
        </w:rPr>
        <w:t xml:space="preserve">an approach to standardisation </w:t>
      </w:r>
      <w:r w:rsidRPr="772FA9F3" w:rsidR="3CB55A2B">
        <w:rPr>
          <w:noProof w:val="0"/>
          <w:color w:val="000000" w:themeColor="text1" w:themeTint="FF" w:themeShade="FF"/>
          <w:lang w:val="en-GB"/>
        </w:rPr>
        <w:t xml:space="preserve">using </w:t>
      </w:r>
      <w:r w:rsidRPr="772FA9F3" w:rsidR="703BF7AA">
        <w:rPr>
          <w:noProof w:val="0"/>
          <w:color w:val="000000" w:themeColor="text1" w:themeTint="FF" w:themeShade="FF"/>
          <w:lang w:val="en-GB"/>
        </w:rPr>
        <w:t xml:space="preserve">models </w:t>
      </w:r>
      <w:r w:rsidRPr="772FA9F3" w:rsidR="4FE49E81">
        <w:rPr>
          <w:noProof w:val="0"/>
          <w:color w:val="000000" w:themeColor="text1" w:themeTint="FF" w:themeShade="FF"/>
          <w:lang w:val="en-GB"/>
        </w:rPr>
        <w:t xml:space="preserve">that </w:t>
      </w:r>
      <w:r w:rsidRPr="772FA9F3" w:rsidR="549B4299">
        <w:rPr>
          <w:noProof w:val="0"/>
          <w:color w:val="000000" w:themeColor="text1" w:themeTint="FF" w:themeShade="FF"/>
          <w:lang w:val="en-GB"/>
        </w:rPr>
        <w:t xml:space="preserve">guide in </w:t>
      </w:r>
      <w:r w:rsidRPr="772FA9F3" w:rsidR="4FD2EC50">
        <w:rPr>
          <w:noProof w:val="0"/>
          <w:color w:val="000000" w:themeColor="text1" w:themeTint="FF" w:themeShade="FF"/>
          <w:lang w:val="en-GB"/>
        </w:rPr>
        <w:t>assess</w:t>
      </w:r>
      <w:r w:rsidRPr="772FA9F3" w:rsidR="2BE7FC20">
        <w:rPr>
          <w:noProof w:val="0"/>
          <w:color w:val="000000" w:themeColor="text1" w:themeTint="FF" w:themeShade="FF"/>
          <w:lang w:val="en-GB"/>
        </w:rPr>
        <w:t>ing</w:t>
      </w:r>
      <w:r w:rsidRPr="772FA9F3" w:rsidR="4FD2EC50">
        <w:rPr>
          <w:noProof w:val="0"/>
          <w:color w:val="000000" w:themeColor="text1" w:themeTint="FF" w:themeShade="FF"/>
          <w:lang w:val="en-GB"/>
        </w:rPr>
        <w:t xml:space="preserve"> and prioritiz</w:t>
      </w:r>
      <w:r w:rsidRPr="772FA9F3" w:rsidR="62765BF8">
        <w:rPr>
          <w:noProof w:val="0"/>
          <w:color w:val="000000" w:themeColor="text1" w:themeTint="FF" w:themeShade="FF"/>
          <w:lang w:val="en-GB"/>
        </w:rPr>
        <w:t xml:space="preserve">ing </w:t>
      </w:r>
      <w:r w:rsidRPr="772FA9F3" w:rsidR="6D8C7E80">
        <w:rPr>
          <w:noProof w:val="0"/>
          <w:color w:val="000000" w:themeColor="text1" w:themeTint="FF" w:themeShade="FF"/>
          <w:lang w:val="en-GB"/>
        </w:rPr>
        <w:t>risk.</w:t>
      </w:r>
      <w:r w:rsidRPr="772FA9F3" w:rsidR="72B8DF07">
        <w:rPr>
          <w:noProof w:val="0"/>
          <w:color w:val="000000" w:themeColor="text1" w:themeTint="FF" w:themeShade="FF"/>
          <w:lang w:val="en-GB"/>
        </w:rPr>
        <w:t xml:space="preserve"> </w:t>
      </w:r>
      <w:r w:rsidRPr="772FA9F3" w:rsidR="244807D8">
        <w:rPr>
          <w:noProof w:val="0"/>
          <w:color w:val="000000" w:themeColor="text1" w:themeTint="FF" w:themeShade="FF"/>
          <w:lang w:val="en-GB"/>
        </w:rPr>
        <w:t>S</w:t>
      </w:r>
      <w:r w:rsidRPr="772FA9F3" w:rsidR="428344D0">
        <w:rPr>
          <w:noProof w:val="0"/>
          <w:color w:val="000000" w:themeColor="text1" w:themeTint="FF" w:themeShade="FF"/>
          <w:lang w:val="en-GB"/>
        </w:rPr>
        <w:t xml:space="preserve">everal </w:t>
      </w:r>
      <w:r w:rsidRPr="772FA9F3" w:rsidR="624A29F5">
        <w:rPr>
          <w:noProof w:val="0"/>
          <w:color w:val="000000" w:themeColor="text1" w:themeTint="FF" w:themeShade="FF"/>
          <w:lang w:val="en-GB"/>
        </w:rPr>
        <w:t>classification systems</w:t>
      </w:r>
      <w:r w:rsidRPr="772FA9F3" w:rsidR="428344D0">
        <w:rPr>
          <w:noProof w:val="0"/>
          <w:color w:val="000000" w:themeColor="text1" w:themeTint="FF" w:themeShade="FF"/>
          <w:lang w:val="en-GB"/>
        </w:rPr>
        <w:t xml:space="preserve"> </w:t>
      </w:r>
      <w:r w:rsidRPr="772FA9F3" w:rsidR="05B8F0BF">
        <w:rPr>
          <w:noProof w:val="0"/>
          <w:color w:val="000000" w:themeColor="text1" w:themeTint="FF" w:themeShade="FF"/>
          <w:lang w:val="en-GB"/>
        </w:rPr>
        <w:t xml:space="preserve">exist </w:t>
      </w:r>
      <w:r w:rsidRPr="772FA9F3" w:rsidR="428344D0">
        <w:rPr>
          <w:noProof w:val="0"/>
          <w:color w:val="000000" w:themeColor="text1" w:themeTint="FF" w:themeShade="FF"/>
          <w:lang w:val="en-GB"/>
        </w:rPr>
        <w:t>each with a defined purpose</w:t>
      </w:r>
      <w:r w:rsidRPr="772FA9F3" w:rsidR="3274B2A5">
        <w:rPr>
          <w:noProof w:val="0"/>
          <w:color w:val="000000" w:themeColor="text1" w:themeTint="FF" w:themeShade="FF"/>
          <w:lang w:val="en-GB"/>
        </w:rPr>
        <w:t xml:space="preserve"> and applica</w:t>
      </w:r>
      <w:r w:rsidRPr="772FA9F3" w:rsidR="2E72A83C">
        <w:rPr>
          <w:noProof w:val="0"/>
          <w:color w:val="000000" w:themeColor="text1" w:themeTint="FF" w:themeShade="FF"/>
          <w:lang w:val="en-GB"/>
        </w:rPr>
        <w:t>tion</w:t>
      </w:r>
      <w:r w:rsidRPr="772FA9F3" w:rsidR="16DBA403">
        <w:rPr>
          <w:noProof w:val="0"/>
          <w:color w:val="000000" w:themeColor="text1" w:themeTint="FF" w:themeShade="FF"/>
          <w:lang w:val="en-GB"/>
        </w:rPr>
        <w:t>. Table 1 outlines the key features of each system.</w:t>
      </w:r>
      <w:r>
        <w:br/>
      </w:r>
    </w:p>
    <w:p w:rsidR="61BBB59C" w:rsidP="707C1B3B" w:rsidRDefault="61BBB59C" w14:paraId="50FAD2F6" w14:textId="07770266">
      <w:pPr>
        <w:pStyle w:val="Normal"/>
        <w:suppressLineNumbers w:val="0"/>
        <w:bidi w:val="0"/>
        <w:spacing w:before="0" w:beforeAutospacing="off" w:after="0" w:afterAutospacing="off" w:line="360" w:lineRule="auto"/>
        <w:ind/>
      </w:pPr>
    </w:p>
    <w:p w:rsidR="522628E9" w:rsidP="522628E9" w:rsidRDefault="522628E9" w14:paraId="4322542A" w14:textId="637F43E2">
      <w:pPr>
        <w:pStyle w:val="Normal"/>
        <w:suppressLineNumbers w:val="0"/>
        <w:bidi w:val="0"/>
        <w:spacing w:before="0" w:beforeAutospacing="off" w:after="0" w:afterAutospacing="off" w:line="360" w:lineRule="auto"/>
      </w:pPr>
    </w:p>
    <w:p w:rsidR="522628E9" w:rsidP="522628E9" w:rsidRDefault="522628E9" w14:paraId="315708CF" w14:textId="37509222">
      <w:pPr>
        <w:pStyle w:val="Normal"/>
        <w:suppressLineNumbers w:val="0"/>
        <w:bidi w:val="0"/>
        <w:spacing w:before="0" w:beforeAutospacing="off" w:after="0" w:afterAutospacing="off" w:line="360" w:lineRule="auto"/>
      </w:pPr>
    </w:p>
    <w:tbl>
      <w:tblPr>
        <w:tblStyle w:val="TableGrid"/>
        <w:bidiVisual w:val="0"/>
        <w:tblW w:w="8865" w:type="dxa"/>
        <w:jc w:val="left"/>
        <w:tblLayout w:type="fixed"/>
        <w:tblLook w:val="06A0" w:firstRow="1" w:lastRow="0" w:firstColumn="1" w:lastColumn="0" w:noHBand="1" w:noVBand="1"/>
      </w:tblPr>
      <w:tblGrid>
        <w:gridCol w:w="1650"/>
        <w:gridCol w:w="2085"/>
        <w:gridCol w:w="2250"/>
        <w:gridCol w:w="2880"/>
      </w:tblGrid>
      <w:tr w:rsidR="707C1B3B" w:rsidTr="772FA9F3" w14:paraId="58621408">
        <w:trPr>
          <w:trHeight w:val="300"/>
        </w:trPr>
        <w:tc>
          <w:tcPr>
            <w:tcW w:w="1650" w:type="dxa"/>
            <w:tcMar/>
          </w:tcPr>
          <w:p w:rsidR="33A246A3" w:rsidP="772FA9F3" w:rsidRDefault="33A246A3" w14:paraId="4C1DB24B" w14:textId="4FA03F49">
            <w:pPr>
              <w:pStyle w:val="Normal"/>
              <w:rPr>
                <w:b w:val="1"/>
                <w:bCs w:val="1"/>
                <w:noProof w:val="0"/>
                <w:color w:val="000000" w:themeColor="text1" w:themeTint="FF" w:themeShade="FF"/>
                <w:sz w:val="20"/>
                <w:szCs w:val="20"/>
                <w:lang w:val="en-GB"/>
              </w:rPr>
            </w:pPr>
            <w:r w:rsidRPr="772FA9F3" w:rsidR="713D07F2">
              <w:rPr>
                <w:noProof w:val="0"/>
                <w:sz w:val="20"/>
                <w:szCs w:val="20"/>
                <w:lang w:val="en-GB"/>
              </w:rPr>
              <w:t>Aspect</w:t>
            </w:r>
          </w:p>
        </w:tc>
        <w:tc>
          <w:tcPr>
            <w:tcW w:w="2085" w:type="dxa"/>
            <w:tcMar/>
          </w:tcPr>
          <w:p w:rsidR="33A246A3" w:rsidP="772FA9F3" w:rsidRDefault="33A246A3" w14:paraId="1384FC4D" w14:textId="219BF829">
            <w:pPr>
              <w:pStyle w:val="Normal"/>
              <w:jc w:val="center"/>
              <w:rPr>
                <w:noProof w:val="0"/>
                <w:sz w:val="20"/>
                <w:szCs w:val="20"/>
                <w:lang w:val="en-GB"/>
              </w:rPr>
            </w:pPr>
            <w:r w:rsidRPr="772FA9F3" w:rsidR="149E1AC4">
              <w:rPr>
                <w:noProof w:val="0"/>
                <w:sz w:val="20"/>
                <w:szCs w:val="20"/>
                <w:lang w:val="en-GB"/>
              </w:rPr>
              <w:t xml:space="preserve">SSVC </w:t>
            </w:r>
            <w:r w:rsidRPr="772FA9F3" w:rsidR="5AFB3408">
              <w:rPr>
                <w:noProof w:val="0"/>
                <w:sz w:val="20"/>
                <w:szCs w:val="20"/>
                <w:lang w:val="en-GB"/>
              </w:rPr>
              <w:t>[11]</w:t>
            </w:r>
          </w:p>
        </w:tc>
        <w:tc>
          <w:tcPr>
            <w:tcW w:w="2250" w:type="dxa"/>
            <w:tcMar/>
          </w:tcPr>
          <w:p w:rsidR="33A246A3" w:rsidP="772FA9F3" w:rsidRDefault="33A246A3" w14:paraId="67FB10D0" w14:textId="49C22A8B">
            <w:pPr>
              <w:pStyle w:val="Normal"/>
              <w:jc w:val="center"/>
              <w:rPr>
                <w:noProof w:val="0"/>
                <w:sz w:val="20"/>
                <w:szCs w:val="20"/>
                <w:lang w:val="en-GB"/>
              </w:rPr>
            </w:pPr>
            <w:r w:rsidRPr="772FA9F3" w:rsidR="6AC8128F">
              <w:rPr>
                <w:noProof w:val="0"/>
                <w:sz w:val="20"/>
                <w:szCs w:val="20"/>
                <w:lang w:val="en-GB"/>
              </w:rPr>
              <w:t>DREAD</w:t>
            </w:r>
            <w:r w:rsidRPr="772FA9F3" w:rsidR="71E011BA">
              <w:rPr>
                <w:noProof w:val="0"/>
                <w:sz w:val="20"/>
                <w:szCs w:val="20"/>
                <w:lang w:val="en-GB"/>
              </w:rPr>
              <w:t xml:space="preserve"> </w:t>
            </w:r>
            <w:r w:rsidRPr="772FA9F3" w:rsidR="07BE19A4">
              <w:rPr>
                <w:noProof w:val="0"/>
                <w:sz w:val="20"/>
                <w:szCs w:val="20"/>
                <w:lang w:val="en-GB"/>
              </w:rPr>
              <w:t>[12]</w:t>
            </w:r>
          </w:p>
        </w:tc>
        <w:tc>
          <w:tcPr>
            <w:tcW w:w="2880" w:type="dxa"/>
            <w:tcMar/>
          </w:tcPr>
          <w:p w:rsidR="33A246A3" w:rsidP="772FA9F3" w:rsidRDefault="33A246A3" w14:paraId="47AEF926" w14:textId="6C339E99">
            <w:pPr>
              <w:pStyle w:val="Normal"/>
              <w:jc w:val="center"/>
              <w:rPr>
                <w:noProof w:val="0"/>
                <w:sz w:val="20"/>
                <w:szCs w:val="20"/>
                <w:lang w:val="en-GB"/>
              </w:rPr>
            </w:pPr>
            <w:r w:rsidRPr="772FA9F3" w:rsidR="6AC8128F">
              <w:rPr>
                <w:noProof w:val="0"/>
                <w:sz w:val="20"/>
                <w:szCs w:val="20"/>
                <w:lang w:val="en-GB"/>
              </w:rPr>
              <w:t>CVSS</w:t>
            </w:r>
            <w:r w:rsidRPr="772FA9F3" w:rsidR="2E52DD06">
              <w:rPr>
                <w:noProof w:val="0"/>
                <w:sz w:val="20"/>
                <w:szCs w:val="20"/>
                <w:lang w:val="en-GB"/>
              </w:rPr>
              <w:t xml:space="preserve"> </w:t>
            </w:r>
            <w:r w:rsidRPr="772FA9F3" w:rsidR="1EFC7598">
              <w:rPr>
                <w:noProof w:val="0"/>
                <w:sz w:val="20"/>
                <w:szCs w:val="20"/>
                <w:lang w:val="en-GB"/>
              </w:rPr>
              <w:t>[13]</w:t>
            </w:r>
          </w:p>
        </w:tc>
      </w:tr>
      <w:tr w:rsidR="707C1B3B" w:rsidTr="772FA9F3" w14:paraId="1DCD0FBE">
        <w:trPr>
          <w:trHeight w:val="300"/>
        </w:trPr>
        <w:tc>
          <w:tcPr>
            <w:tcW w:w="1650" w:type="dxa"/>
            <w:tcMar/>
          </w:tcPr>
          <w:p w:rsidR="33A246A3" w:rsidP="772FA9F3" w:rsidRDefault="33A246A3" w14:paraId="4DD8726B" w14:textId="1FA41512">
            <w:pPr>
              <w:pStyle w:val="Normal"/>
              <w:rPr>
                <w:b w:val="0"/>
                <w:bCs w:val="0"/>
                <w:noProof w:val="0"/>
                <w:color w:val="000000" w:themeColor="text1" w:themeTint="FF" w:themeShade="FF"/>
                <w:sz w:val="20"/>
                <w:szCs w:val="20"/>
                <w:lang w:val="en-GB"/>
              </w:rPr>
            </w:pPr>
            <w:r w:rsidRPr="772FA9F3" w:rsidR="6D0FDD4F">
              <w:rPr>
                <w:noProof w:val="0"/>
                <w:sz w:val="20"/>
                <w:szCs w:val="20"/>
                <w:lang w:val="en-GB"/>
              </w:rPr>
              <w:t>Purpose</w:t>
            </w:r>
          </w:p>
        </w:tc>
        <w:tc>
          <w:tcPr>
            <w:tcW w:w="2085" w:type="dxa"/>
            <w:tcMar/>
          </w:tcPr>
          <w:p w:rsidR="707C1B3B" w:rsidP="772FA9F3" w:rsidRDefault="707C1B3B" w14:paraId="3830E9AA" w14:textId="36FBE355">
            <w:pPr>
              <w:pStyle w:val="Normal"/>
              <w:rPr>
                <w:b w:val="0"/>
                <w:bCs w:val="0"/>
                <w:noProof w:val="0"/>
                <w:color w:val="000000" w:themeColor="text1" w:themeTint="FF" w:themeShade="FF"/>
                <w:sz w:val="16"/>
                <w:szCs w:val="16"/>
                <w:lang w:val="en-GB"/>
              </w:rPr>
            </w:pPr>
            <w:r w:rsidRPr="772FA9F3" w:rsidR="0D47E1AF">
              <w:rPr>
                <w:noProof w:val="0"/>
                <w:sz w:val="20"/>
                <w:szCs w:val="20"/>
                <w:lang w:val="en-GB"/>
              </w:rPr>
              <w:t>Assesses and prioritizes threats based on risk / impact</w:t>
            </w:r>
          </w:p>
        </w:tc>
        <w:tc>
          <w:tcPr>
            <w:tcW w:w="2250" w:type="dxa"/>
            <w:tcMar/>
          </w:tcPr>
          <w:p w:rsidR="707C1B3B" w:rsidP="772FA9F3" w:rsidRDefault="707C1B3B" w14:paraId="365FF242" w14:textId="1F4CF1D2">
            <w:pPr>
              <w:pStyle w:val="Normal"/>
              <w:rPr>
                <w:b w:val="0"/>
                <w:bCs w:val="0"/>
                <w:noProof w:val="0"/>
                <w:color w:val="000000" w:themeColor="text1" w:themeTint="FF" w:themeShade="FF"/>
                <w:sz w:val="14"/>
                <w:szCs w:val="14"/>
                <w:lang w:val="en-GB"/>
              </w:rPr>
            </w:pPr>
            <w:r w:rsidRPr="772FA9F3" w:rsidR="49FD39E8">
              <w:rPr>
                <w:noProof w:val="0"/>
                <w:sz w:val="20"/>
                <w:szCs w:val="20"/>
                <w:lang w:val="en-GB"/>
              </w:rPr>
              <w:t>Evaluates and prioritizes threats based on 5 key risk factors</w:t>
            </w:r>
          </w:p>
        </w:tc>
        <w:tc>
          <w:tcPr>
            <w:tcW w:w="2880" w:type="dxa"/>
            <w:tcMar/>
          </w:tcPr>
          <w:p w:rsidR="707C1B3B" w:rsidP="772FA9F3" w:rsidRDefault="707C1B3B" w14:paraId="35478074" w14:textId="6AE55A08">
            <w:pPr>
              <w:pStyle w:val="Normal"/>
              <w:rPr>
                <w:b w:val="0"/>
                <w:bCs w:val="0"/>
                <w:noProof w:val="0"/>
                <w:color w:val="000000" w:themeColor="text1" w:themeTint="FF" w:themeShade="FF"/>
                <w:sz w:val="14"/>
                <w:szCs w:val="14"/>
                <w:lang w:val="en-GB"/>
              </w:rPr>
            </w:pPr>
            <w:r w:rsidRPr="772FA9F3" w:rsidR="49FD39E8">
              <w:rPr>
                <w:noProof w:val="0"/>
                <w:sz w:val="20"/>
                <w:szCs w:val="20"/>
                <w:lang w:val="en-GB"/>
              </w:rPr>
              <w:t xml:space="preserve">Provides a standardized framework for evaluating severity. </w:t>
            </w:r>
          </w:p>
        </w:tc>
      </w:tr>
      <w:tr w:rsidR="707C1B3B" w:rsidTr="772FA9F3" w14:paraId="0F69F471">
        <w:trPr>
          <w:trHeight w:val="300"/>
        </w:trPr>
        <w:tc>
          <w:tcPr>
            <w:tcW w:w="1650" w:type="dxa"/>
            <w:tcMar/>
          </w:tcPr>
          <w:p w:rsidR="33A246A3" w:rsidP="772FA9F3" w:rsidRDefault="33A246A3" w14:paraId="293C6054" w14:textId="4424A8CB">
            <w:pPr>
              <w:pStyle w:val="Normal"/>
              <w:rPr>
                <w:b w:val="0"/>
                <w:bCs w:val="0"/>
                <w:noProof w:val="0"/>
                <w:color w:val="000000" w:themeColor="text1" w:themeTint="FF" w:themeShade="FF"/>
                <w:sz w:val="20"/>
                <w:szCs w:val="20"/>
                <w:lang w:val="en-GB"/>
              </w:rPr>
            </w:pPr>
            <w:r w:rsidRPr="772FA9F3" w:rsidR="6D0FDD4F">
              <w:rPr>
                <w:noProof w:val="0"/>
                <w:sz w:val="20"/>
                <w:szCs w:val="20"/>
                <w:lang w:val="en-GB"/>
              </w:rPr>
              <w:t>Scope</w:t>
            </w:r>
          </w:p>
        </w:tc>
        <w:tc>
          <w:tcPr>
            <w:tcW w:w="2085" w:type="dxa"/>
            <w:tcMar/>
          </w:tcPr>
          <w:p w:rsidR="707C1B3B" w:rsidP="772FA9F3" w:rsidRDefault="707C1B3B" w14:paraId="7E1BBCC4" w14:textId="31F70C0E">
            <w:pPr>
              <w:pStyle w:val="Normal"/>
              <w:rPr>
                <w:noProof w:val="0"/>
                <w:sz w:val="18"/>
                <w:szCs w:val="18"/>
                <w:lang w:val="en-GB"/>
              </w:rPr>
            </w:pPr>
            <w:r w:rsidRPr="772FA9F3" w:rsidR="73C18686">
              <w:rPr>
                <w:noProof w:val="0"/>
                <w:sz w:val="20"/>
                <w:szCs w:val="20"/>
                <w:lang w:val="en-GB"/>
              </w:rPr>
              <w:t>Organizational</w:t>
            </w:r>
          </w:p>
        </w:tc>
        <w:tc>
          <w:tcPr>
            <w:tcW w:w="2250" w:type="dxa"/>
            <w:tcMar/>
          </w:tcPr>
          <w:p w:rsidR="707C1B3B" w:rsidP="772FA9F3" w:rsidRDefault="707C1B3B" w14:paraId="13A12689" w14:textId="654A478A">
            <w:pPr>
              <w:pStyle w:val="Normal"/>
              <w:rPr>
                <w:b w:val="0"/>
                <w:bCs w:val="0"/>
                <w:noProof w:val="0"/>
                <w:color w:val="000000" w:themeColor="text1" w:themeTint="FF" w:themeShade="FF"/>
                <w:sz w:val="16"/>
                <w:szCs w:val="16"/>
                <w:lang w:val="en-GB"/>
              </w:rPr>
            </w:pPr>
            <w:r w:rsidRPr="772FA9F3" w:rsidR="3CD120CA">
              <w:rPr>
                <w:noProof w:val="0"/>
                <w:sz w:val="20"/>
                <w:szCs w:val="20"/>
                <w:lang w:val="en-GB"/>
              </w:rPr>
              <w:t>Specific systems</w:t>
            </w:r>
          </w:p>
        </w:tc>
        <w:tc>
          <w:tcPr>
            <w:tcW w:w="2880" w:type="dxa"/>
            <w:tcMar/>
          </w:tcPr>
          <w:p w:rsidR="707C1B3B" w:rsidP="772FA9F3" w:rsidRDefault="707C1B3B" w14:paraId="621D8E1F" w14:textId="71F32374">
            <w:pPr>
              <w:pStyle w:val="Normal"/>
              <w:rPr>
                <w:b w:val="0"/>
                <w:bCs w:val="0"/>
                <w:noProof w:val="0"/>
                <w:color w:val="000000" w:themeColor="text1" w:themeTint="FF" w:themeShade="FF"/>
                <w:sz w:val="16"/>
                <w:szCs w:val="16"/>
                <w:lang w:val="en-GB"/>
              </w:rPr>
            </w:pPr>
            <w:r w:rsidRPr="772FA9F3" w:rsidR="3CD120CA">
              <w:rPr>
                <w:noProof w:val="0"/>
                <w:sz w:val="20"/>
                <w:szCs w:val="20"/>
                <w:lang w:val="en-GB"/>
              </w:rPr>
              <w:t>Software/ Hardware</w:t>
            </w:r>
          </w:p>
        </w:tc>
      </w:tr>
      <w:tr w:rsidR="707C1B3B" w:rsidTr="772FA9F3" w14:paraId="31297B47">
        <w:trPr>
          <w:trHeight w:val="300"/>
        </w:trPr>
        <w:tc>
          <w:tcPr>
            <w:tcW w:w="1650" w:type="dxa"/>
            <w:tcMar/>
          </w:tcPr>
          <w:p w:rsidR="33A246A3" w:rsidP="772FA9F3" w:rsidRDefault="33A246A3" w14:paraId="057E46A3" w14:textId="70E61AC5">
            <w:pPr>
              <w:pStyle w:val="Normal"/>
              <w:rPr>
                <w:b w:val="0"/>
                <w:bCs w:val="0"/>
                <w:noProof w:val="0"/>
                <w:color w:val="000000" w:themeColor="text1" w:themeTint="FF" w:themeShade="FF"/>
                <w:sz w:val="20"/>
                <w:szCs w:val="20"/>
                <w:lang w:val="en-GB"/>
              </w:rPr>
            </w:pPr>
            <w:r w:rsidRPr="772FA9F3" w:rsidR="6D0FDD4F">
              <w:rPr>
                <w:noProof w:val="0"/>
                <w:sz w:val="20"/>
                <w:szCs w:val="20"/>
                <w:lang w:val="en-GB"/>
              </w:rPr>
              <w:t>Methodology</w:t>
            </w:r>
          </w:p>
        </w:tc>
        <w:tc>
          <w:tcPr>
            <w:tcW w:w="2085" w:type="dxa"/>
            <w:tcMar/>
          </w:tcPr>
          <w:p w:rsidR="707C1B3B" w:rsidP="772FA9F3" w:rsidRDefault="707C1B3B" w14:paraId="568EBE16" w14:textId="0EAF20CC">
            <w:pPr>
              <w:pStyle w:val="Normal"/>
              <w:rPr>
                <w:b w:val="0"/>
                <w:bCs w:val="0"/>
                <w:noProof w:val="0"/>
                <w:color w:val="000000" w:themeColor="text1" w:themeTint="FF" w:themeShade="FF"/>
                <w:sz w:val="16"/>
                <w:szCs w:val="16"/>
                <w:lang w:val="en-GB"/>
              </w:rPr>
            </w:pPr>
            <w:r w:rsidRPr="772FA9F3" w:rsidR="0AB4460E">
              <w:rPr>
                <w:noProof w:val="0"/>
                <w:sz w:val="20"/>
                <w:szCs w:val="20"/>
                <w:lang w:val="en-GB"/>
              </w:rPr>
              <w:t xml:space="preserve">Decision based approach </w:t>
            </w:r>
            <w:r w:rsidRPr="772FA9F3" w:rsidR="0AB4460E">
              <w:rPr>
                <w:noProof w:val="0"/>
                <w:sz w:val="20"/>
                <w:szCs w:val="20"/>
                <w:lang w:val="en-GB"/>
              </w:rPr>
              <w:t>utilising</w:t>
            </w:r>
            <w:r w:rsidRPr="772FA9F3" w:rsidR="0AB4460E">
              <w:rPr>
                <w:noProof w:val="0"/>
                <w:sz w:val="20"/>
                <w:szCs w:val="20"/>
                <w:lang w:val="en-GB"/>
              </w:rPr>
              <w:t xml:space="preserve"> tree model</w:t>
            </w:r>
          </w:p>
        </w:tc>
        <w:tc>
          <w:tcPr>
            <w:tcW w:w="2250" w:type="dxa"/>
            <w:tcMar/>
          </w:tcPr>
          <w:p w:rsidR="707C1B3B" w:rsidP="772FA9F3" w:rsidRDefault="707C1B3B" w14:paraId="45EA3DB5" w14:textId="5C1E9751">
            <w:pPr>
              <w:pStyle w:val="Normal"/>
              <w:rPr>
                <w:b w:val="0"/>
                <w:bCs w:val="0"/>
                <w:noProof w:val="0"/>
                <w:color w:val="000000" w:themeColor="text1" w:themeTint="FF" w:themeShade="FF"/>
                <w:sz w:val="14"/>
                <w:szCs w:val="14"/>
                <w:lang w:val="en-GB"/>
              </w:rPr>
            </w:pPr>
            <w:r w:rsidRPr="772FA9F3" w:rsidR="5DA3D841">
              <w:rPr>
                <w:noProof w:val="0"/>
                <w:sz w:val="20"/>
                <w:szCs w:val="20"/>
                <w:lang w:val="en-GB"/>
              </w:rPr>
              <w:t>Uses a 5-factor qualitative scoring system – Damage, Reproducibility</w:t>
            </w:r>
          </w:p>
          <w:p w:rsidR="707C1B3B" w:rsidP="772FA9F3" w:rsidRDefault="707C1B3B" w14:paraId="4C36C13F" w14:textId="6C0F44DA">
            <w:pPr>
              <w:pStyle w:val="Normal"/>
              <w:rPr>
                <w:b w:val="0"/>
                <w:bCs w:val="0"/>
                <w:noProof w:val="0"/>
                <w:color w:val="000000" w:themeColor="text1" w:themeTint="FF" w:themeShade="FF"/>
                <w:sz w:val="16"/>
                <w:szCs w:val="16"/>
                <w:lang w:val="en-GB"/>
              </w:rPr>
            </w:pPr>
            <w:r w:rsidRPr="772FA9F3" w:rsidR="5DA3D841">
              <w:rPr>
                <w:noProof w:val="0"/>
                <w:sz w:val="20"/>
                <w:szCs w:val="20"/>
                <w:lang w:val="en-GB"/>
              </w:rPr>
              <w:t xml:space="preserve">Exploitability, Affected users, </w:t>
            </w:r>
            <w:r w:rsidRPr="772FA9F3" w:rsidR="5DA3D841">
              <w:rPr>
                <w:noProof w:val="0"/>
                <w:sz w:val="20"/>
                <w:szCs w:val="20"/>
                <w:lang w:val="en-GB"/>
              </w:rPr>
              <w:t>Discoverabilit</w:t>
            </w:r>
            <w:r w:rsidRPr="772FA9F3" w:rsidR="7C14CC99">
              <w:rPr>
                <w:noProof w:val="0"/>
                <w:sz w:val="20"/>
                <w:szCs w:val="20"/>
                <w:lang w:val="en-GB"/>
              </w:rPr>
              <w:t>y</w:t>
            </w:r>
          </w:p>
        </w:tc>
        <w:tc>
          <w:tcPr>
            <w:tcW w:w="2880" w:type="dxa"/>
            <w:tcMar/>
          </w:tcPr>
          <w:p w:rsidR="707C1B3B" w:rsidP="772FA9F3" w:rsidRDefault="707C1B3B" w14:paraId="2A12A862" w14:textId="586FB4CC">
            <w:pPr>
              <w:pStyle w:val="Normal"/>
              <w:rPr>
                <w:b w:val="0"/>
                <w:bCs w:val="0"/>
                <w:noProof w:val="0"/>
                <w:color w:val="000000" w:themeColor="text1" w:themeTint="FF" w:themeShade="FF"/>
                <w:sz w:val="16"/>
                <w:szCs w:val="16"/>
                <w:lang w:val="en-GB"/>
              </w:rPr>
            </w:pPr>
            <w:r w:rsidRPr="772FA9F3" w:rsidR="5DA3D841">
              <w:rPr>
                <w:noProof w:val="0"/>
                <w:sz w:val="20"/>
                <w:szCs w:val="20"/>
                <w:lang w:val="en-GB"/>
              </w:rPr>
              <w:t>Quantitative</w:t>
            </w:r>
            <w:r w:rsidRPr="772FA9F3" w:rsidR="5DA3D841">
              <w:rPr>
                <w:noProof w:val="0"/>
                <w:sz w:val="20"/>
                <w:szCs w:val="20"/>
                <w:lang w:val="en-GB"/>
              </w:rPr>
              <w:t xml:space="preserve"> scoring system based on different metrics. Base, Temporal, Environmental. </w:t>
            </w:r>
          </w:p>
        </w:tc>
      </w:tr>
      <w:tr w:rsidR="707C1B3B" w:rsidTr="772FA9F3" w14:paraId="6F3534A3">
        <w:trPr>
          <w:trHeight w:val="300"/>
        </w:trPr>
        <w:tc>
          <w:tcPr>
            <w:tcW w:w="1650" w:type="dxa"/>
            <w:tcMar/>
          </w:tcPr>
          <w:p w:rsidR="33A246A3" w:rsidP="772FA9F3" w:rsidRDefault="33A246A3" w14:paraId="3DD5D4B8" w14:textId="1DE2D583">
            <w:pPr>
              <w:pStyle w:val="Normal"/>
              <w:rPr>
                <w:b w:val="0"/>
                <w:bCs w:val="0"/>
                <w:noProof w:val="0"/>
                <w:color w:val="000000" w:themeColor="text1" w:themeTint="FF" w:themeShade="FF"/>
                <w:sz w:val="20"/>
                <w:szCs w:val="20"/>
                <w:lang w:val="en-GB"/>
              </w:rPr>
            </w:pPr>
            <w:r w:rsidRPr="772FA9F3" w:rsidR="6D0FDD4F">
              <w:rPr>
                <w:noProof w:val="0"/>
                <w:sz w:val="20"/>
                <w:szCs w:val="20"/>
                <w:lang w:val="en-GB"/>
              </w:rPr>
              <w:t>Output</w:t>
            </w:r>
          </w:p>
        </w:tc>
        <w:tc>
          <w:tcPr>
            <w:tcW w:w="2085" w:type="dxa"/>
            <w:tcMar/>
          </w:tcPr>
          <w:p w:rsidR="707C1B3B" w:rsidP="772FA9F3" w:rsidRDefault="707C1B3B" w14:paraId="75FB77C4" w14:textId="4E53EA77">
            <w:pPr>
              <w:pStyle w:val="Normal"/>
              <w:rPr>
                <w:noProof w:val="0"/>
                <w:sz w:val="18"/>
                <w:szCs w:val="18"/>
                <w:lang w:val="en-GB"/>
              </w:rPr>
            </w:pPr>
            <w:r w:rsidRPr="772FA9F3" w:rsidR="1E350097">
              <w:rPr>
                <w:noProof w:val="0"/>
                <w:sz w:val="20"/>
                <w:szCs w:val="20"/>
                <w:lang w:val="en-GB"/>
              </w:rPr>
              <w:t>Action recommendation</w:t>
            </w:r>
          </w:p>
        </w:tc>
        <w:tc>
          <w:tcPr>
            <w:tcW w:w="2250" w:type="dxa"/>
            <w:tcMar/>
          </w:tcPr>
          <w:p w:rsidR="707C1B3B" w:rsidP="772FA9F3" w:rsidRDefault="707C1B3B" w14:paraId="3BBC39E7" w14:textId="743B5028">
            <w:pPr>
              <w:pStyle w:val="Normal"/>
              <w:rPr>
                <w:b w:val="0"/>
                <w:bCs w:val="0"/>
                <w:noProof w:val="0"/>
                <w:color w:val="000000" w:themeColor="text1" w:themeTint="FF" w:themeShade="FF"/>
                <w:sz w:val="14"/>
                <w:szCs w:val="14"/>
                <w:lang w:val="en-GB"/>
              </w:rPr>
            </w:pPr>
            <w:r w:rsidRPr="772FA9F3" w:rsidR="34DF9A33">
              <w:rPr>
                <w:noProof w:val="0"/>
                <w:sz w:val="20"/>
                <w:szCs w:val="20"/>
                <w:lang w:val="en-GB"/>
              </w:rPr>
              <w:t xml:space="preserve">A DREAD rating from 0-50 </w:t>
            </w:r>
            <w:r w:rsidRPr="772FA9F3" w:rsidR="34DF9A33">
              <w:rPr>
                <w:noProof w:val="0"/>
                <w:sz w:val="20"/>
                <w:szCs w:val="20"/>
                <w:lang w:val="en-GB"/>
              </w:rPr>
              <w:t>indicating</w:t>
            </w:r>
            <w:r w:rsidRPr="772FA9F3" w:rsidR="34DF9A33">
              <w:rPr>
                <w:noProof w:val="0"/>
                <w:sz w:val="20"/>
                <w:szCs w:val="20"/>
                <w:lang w:val="en-GB"/>
              </w:rPr>
              <w:t xml:space="preserve"> criticality. </w:t>
            </w:r>
          </w:p>
        </w:tc>
        <w:tc>
          <w:tcPr>
            <w:tcW w:w="2880" w:type="dxa"/>
            <w:tcMar/>
          </w:tcPr>
          <w:p w:rsidR="707C1B3B" w:rsidP="772FA9F3" w:rsidRDefault="707C1B3B" w14:paraId="27A953D4" w14:textId="17BC6C86">
            <w:pPr>
              <w:pStyle w:val="Normal"/>
              <w:rPr>
                <w:b w:val="0"/>
                <w:bCs w:val="0"/>
                <w:noProof w:val="0"/>
                <w:color w:val="000000" w:themeColor="text1" w:themeTint="FF" w:themeShade="FF"/>
                <w:sz w:val="14"/>
                <w:szCs w:val="14"/>
                <w:lang w:val="en-GB"/>
              </w:rPr>
            </w:pPr>
            <w:r w:rsidRPr="772FA9F3" w:rsidR="34DF9A33">
              <w:rPr>
                <w:noProof w:val="0"/>
                <w:sz w:val="20"/>
                <w:szCs w:val="20"/>
                <w:lang w:val="en-GB"/>
              </w:rPr>
              <w:t xml:space="preserve">Quantitative Numerical score from 0.0 - 10.0 paired with </w:t>
            </w:r>
            <w:r w:rsidRPr="772FA9F3" w:rsidR="34DF9A33">
              <w:rPr>
                <w:noProof w:val="0"/>
                <w:sz w:val="20"/>
                <w:szCs w:val="20"/>
                <w:lang w:val="en-GB"/>
              </w:rPr>
              <w:t>Qualitative</w:t>
            </w:r>
            <w:r w:rsidRPr="772FA9F3" w:rsidR="34DF9A33">
              <w:rPr>
                <w:noProof w:val="0"/>
                <w:sz w:val="20"/>
                <w:szCs w:val="20"/>
                <w:lang w:val="en-GB"/>
              </w:rPr>
              <w:t xml:space="preserve"> severity level High, Medium, Low</w:t>
            </w:r>
          </w:p>
        </w:tc>
      </w:tr>
      <w:tr w:rsidR="707C1B3B" w:rsidTr="772FA9F3" w14:paraId="5CF3B706">
        <w:trPr>
          <w:trHeight w:val="300"/>
        </w:trPr>
        <w:tc>
          <w:tcPr>
            <w:tcW w:w="1650" w:type="dxa"/>
            <w:tcMar/>
          </w:tcPr>
          <w:p w:rsidR="33A246A3" w:rsidP="772FA9F3" w:rsidRDefault="33A246A3" w14:paraId="6F7C27E6" w14:textId="68E9C3E7">
            <w:pPr>
              <w:pStyle w:val="Normal"/>
              <w:rPr>
                <w:b w:val="0"/>
                <w:bCs w:val="0"/>
                <w:noProof w:val="0"/>
                <w:color w:val="000000" w:themeColor="text1" w:themeTint="FF" w:themeShade="FF"/>
                <w:sz w:val="20"/>
                <w:szCs w:val="20"/>
                <w:lang w:val="en-GB"/>
              </w:rPr>
            </w:pPr>
            <w:r w:rsidRPr="772FA9F3" w:rsidR="6D0FDD4F">
              <w:rPr>
                <w:noProof w:val="0"/>
                <w:sz w:val="20"/>
                <w:szCs w:val="20"/>
                <w:lang w:val="en-GB"/>
              </w:rPr>
              <w:t>User Base</w:t>
            </w:r>
          </w:p>
        </w:tc>
        <w:tc>
          <w:tcPr>
            <w:tcW w:w="2085" w:type="dxa"/>
            <w:tcMar/>
          </w:tcPr>
          <w:p w:rsidR="707C1B3B" w:rsidP="772FA9F3" w:rsidRDefault="707C1B3B" w14:paraId="1DEB1CAB" w14:textId="4BE7ECE2">
            <w:pPr>
              <w:pStyle w:val="Normal"/>
              <w:rPr>
                <w:b w:val="0"/>
                <w:bCs w:val="0"/>
                <w:noProof w:val="0"/>
                <w:color w:val="000000" w:themeColor="text1" w:themeTint="FF" w:themeShade="FF"/>
                <w:sz w:val="16"/>
                <w:szCs w:val="16"/>
                <w:lang w:val="en-GB"/>
              </w:rPr>
            </w:pPr>
            <w:r w:rsidRPr="772FA9F3" w:rsidR="245E92E3">
              <w:rPr>
                <w:noProof w:val="0"/>
                <w:sz w:val="20"/>
                <w:szCs w:val="20"/>
                <w:lang w:val="en-GB"/>
              </w:rPr>
              <w:t>Stakeholders, security analysts</w:t>
            </w:r>
          </w:p>
        </w:tc>
        <w:tc>
          <w:tcPr>
            <w:tcW w:w="2250" w:type="dxa"/>
            <w:tcMar/>
          </w:tcPr>
          <w:p w:rsidR="707C1B3B" w:rsidP="772FA9F3" w:rsidRDefault="707C1B3B" w14:paraId="2D1A4EBF" w14:textId="1EA7DFCA">
            <w:pPr>
              <w:pStyle w:val="Normal"/>
              <w:rPr>
                <w:b w:val="0"/>
                <w:bCs w:val="0"/>
                <w:noProof w:val="0"/>
                <w:color w:val="000000" w:themeColor="text1" w:themeTint="FF" w:themeShade="FF"/>
                <w:sz w:val="14"/>
                <w:szCs w:val="14"/>
                <w:lang w:val="en-GB"/>
              </w:rPr>
            </w:pPr>
            <w:r w:rsidRPr="772FA9F3" w:rsidR="7788F187">
              <w:rPr>
                <w:noProof w:val="0"/>
                <w:sz w:val="20"/>
                <w:szCs w:val="20"/>
                <w:lang w:val="en-GB"/>
              </w:rPr>
              <w:t xml:space="preserve">Pen testers, </w:t>
            </w:r>
            <w:r w:rsidRPr="772FA9F3" w:rsidR="7788F187">
              <w:rPr>
                <w:noProof w:val="0"/>
                <w:sz w:val="20"/>
                <w:szCs w:val="20"/>
                <w:lang w:val="en-GB"/>
              </w:rPr>
              <w:t>red</w:t>
            </w:r>
            <w:r w:rsidRPr="772FA9F3" w:rsidR="7788F187">
              <w:rPr>
                <w:noProof w:val="0"/>
                <w:sz w:val="20"/>
                <w:szCs w:val="20"/>
                <w:lang w:val="en-GB"/>
              </w:rPr>
              <w:t xml:space="preserve"> teams, Risk assessors</w:t>
            </w:r>
          </w:p>
        </w:tc>
        <w:tc>
          <w:tcPr>
            <w:tcW w:w="2880" w:type="dxa"/>
            <w:tcMar/>
          </w:tcPr>
          <w:p w:rsidR="707C1B3B" w:rsidP="772FA9F3" w:rsidRDefault="707C1B3B" w14:paraId="10533A42" w14:textId="22EC519C">
            <w:pPr>
              <w:pStyle w:val="Normal"/>
              <w:rPr>
                <w:b w:val="0"/>
                <w:bCs w:val="0"/>
                <w:noProof w:val="0"/>
                <w:color w:val="000000" w:themeColor="text1" w:themeTint="FF" w:themeShade="FF"/>
                <w:sz w:val="14"/>
                <w:szCs w:val="14"/>
                <w:lang w:val="en-GB"/>
              </w:rPr>
            </w:pPr>
            <w:r w:rsidRPr="772FA9F3" w:rsidR="7788F187">
              <w:rPr>
                <w:noProof w:val="0"/>
                <w:sz w:val="20"/>
                <w:szCs w:val="20"/>
                <w:lang w:val="en-GB"/>
              </w:rPr>
              <w:t xml:space="preserve">Software / Hardware vendors, Researchers, Security teams </w:t>
            </w:r>
          </w:p>
        </w:tc>
      </w:tr>
      <w:tr w:rsidR="707C1B3B" w:rsidTr="772FA9F3" w14:paraId="249B8B2F">
        <w:trPr>
          <w:trHeight w:val="300"/>
        </w:trPr>
        <w:tc>
          <w:tcPr>
            <w:tcW w:w="1650" w:type="dxa"/>
            <w:tcMar/>
          </w:tcPr>
          <w:p w:rsidR="33A246A3" w:rsidP="772FA9F3" w:rsidRDefault="33A246A3" w14:paraId="2596E632" w14:textId="6F1D8B31">
            <w:pPr>
              <w:pStyle w:val="Normal"/>
              <w:rPr>
                <w:b w:val="0"/>
                <w:bCs w:val="0"/>
                <w:noProof w:val="0"/>
                <w:color w:val="000000" w:themeColor="text1" w:themeTint="FF" w:themeShade="FF"/>
                <w:sz w:val="20"/>
                <w:szCs w:val="20"/>
                <w:lang w:val="en-GB"/>
              </w:rPr>
            </w:pPr>
            <w:r w:rsidRPr="772FA9F3" w:rsidR="6D0FDD4F">
              <w:rPr>
                <w:noProof w:val="0"/>
                <w:sz w:val="20"/>
                <w:szCs w:val="20"/>
                <w:lang w:val="en-GB"/>
              </w:rPr>
              <w:t>Standardization</w:t>
            </w:r>
          </w:p>
        </w:tc>
        <w:tc>
          <w:tcPr>
            <w:tcW w:w="2085" w:type="dxa"/>
            <w:tcMar/>
          </w:tcPr>
          <w:p w:rsidR="707C1B3B" w:rsidP="772FA9F3" w:rsidRDefault="707C1B3B" w14:paraId="5081C0CA" w14:textId="1AB5B5D2">
            <w:pPr>
              <w:pStyle w:val="Normal"/>
              <w:rPr>
                <w:b w:val="0"/>
                <w:bCs w:val="0"/>
                <w:noProof w:val="0"/>
                <w:color w:val="000000" w:themeColor="text1" w:themeTint="FF" w:themeShade="FF"/>
                <w:sz w:val="16"/>
                <w:szCs w:val="16"/>
                <w:lang w:val="en-GB"/>
              </w:rPr>
            </w:pPr>
            <w:r w:rsidRPr="772FA9F3" w:rsidR="59D11434">
              <w:rPr>
                <w:noProof w:val="0"/>
                <w:sz w:val="20"/>
                <w:szCs w:val="20"/>
                <w:lang w:val="en-GB"/>
              </w:rPr>
              <w:t>Organization Specific</w:t>
            </w:r>
          </w:p>
        </w:tc>
        <w:tc>
          <w:tcPr>
            <w:tcW w:w="2250" w:type="dxa"/>
            <w:tcMar/>
          </w:tcPr>
          <w:p w:rsidR="707C1B3B" w:rsidP="772FA9F3" w:rsidRDefault="707C1B3B" w14:paraId="47833765" w14:textId="1E1E32AD">
            <w:pPr>
              <w:pStyle w:val="Normal"/>
              <w:rPr>
                <w:b w:val="0"/>
                <w:bCs w:val="0"/>
                <w:noProof w:val="0"/>
                <w:color w:val="000000" w:themeColor="text1" w:themeTint="FF" w:themeShade="FF"/>
                <w:sz w:val="14"/>
                <w:szCs w:val="14"/>
                <w:lang w:val="en-GB"/>
              </w:rPr>
            </w:pPr>
            <w:r w:rsidRPr="772FA9F3" w:rsidR="59D11434">
              <w:rPr>
                <w:noProof w:val="0"/>
                <w:sz w:val="20"/>
                <w:szCs w:val="20"/>
                <w:lang w:val="en-GB"/>
              </w:rPr>
              <w:t xml:space="preserve">Informal, subjective, not globally standardised </w:t>
            </w:r>
          </w:p>
        </w:tc>
        <w:tc>
          <w:tcPr>
            <w:tcW w:w="2880" w:type="dxa"/>
            <w:tcMar/>
          </w:tcPr>
          <w:p w:rsidR="707C1B3B" w:rsidP="772FA9F3" w:rsidRDefault="707C1B3B" w14:paraId="313C384D" w14:textId="1C921913">
            <w:pPr>
              <w:pStyle w:val="Normal"/>
              <w:rPr>
                <w:b w:val="0"/>
                <w:bCs w:val="0"/>
                <w:noProof w:val="0"/>
                <w:color w:val="000000" w:themeColor="text1" w:themeTint="FF" w:themeShade="FF"/>
                <w:sz w:val="14"/>
                <w:szCs w:val="14"/>
                <w:lang w:val="en-GB"/>
              </w:rPr>
            </w:pPr>
            <w:r w:rsidRPr="772FA9F3" w:rsidR="59D11434">
              <w:rPr>
                <w:noProof w:val="0"/>
                <w:sz w:val="20"/>
                <w:szCs w:val="20"/>
                <w:lang w:val="en-GB"/>
              </w:rPr>
              <w:t>Globally standardized and widely used across the industry</w:t>
            </w:r>
          </w:p>
        </w:tc>
      </w:tr>
    </w:tbl>
    <w:p w:rsidR="4BE4BB64" w:rsidP="31AB3004" w:rsidRDefault="4BE4BB64" w14:paraId="1C994590" w14:textId="210A0B35">
      <w:pPr>
        <w:pStyle w:val="Normal"/>
        <w:suppressLineNumbers w:val="0"/>
        <w:bidi w:val="0"/>
        <w:spacing w:before="0" w:beforeAutospacing="off" w:after="0" w:afterAutospacing="off" w:line="360" w:lineRule="auto"/>
        <w:ind w:left="0" w:right="0"/>
        <w:jc w:val="center"/>
        <w:rPr>
          <w:b w:val="0"/>
          <w:bCs w:val="0"/>
          <w:noProof w:val="0"/>
          <w:color w:val="000000" w:themeColor="text1" w:themeTint="FF" w:themeShade="FF"/>
          <w:lang w:val="en-GB"/>
        </w:rPr>
      </w:pPr>
      <w:r w:rsidRPr="772FA9F3" w:rsidR="224B42B8">
        <w:rPr>
          <w:b w:val="0"/>
          <w:bCs w:val="0"/>
          <w:noProof w:val="0"/>
          <w:color w:val="000000" w:themeColor="text1" w:themeTint="FF" w:themeShade="FF"/>
          <w:lang w:val="en-GB"/>
        </w:rPr>
        <w:t>Table 1 – Vulnerability Classification Systems</w:t>
      </w:r>
      <w:r w:rsidRPr="772FA9F3" w:rsidR="25E8FF95">
        <w:rPr>
          <w:b w:val="0"/>
          <w:bCs w:val="0"/>
          <w:noProof w:val="0"/>
          <w:color w:val="000000" w:themeColor="text1" w:themeTint="FF" w:themeShade="FF"/>
          <w:lang w:val="en-GB"/>
        </w:rPr>
        <w:t xml:space="preserve"> Key Features</w:t>
      </w:r>
    </w:p>
    <w:p w:rsidR="31AB3004" w:rsidP="31AB3004" w:rsidRDefault="31AB3004" w14:paraId="198BD447" w14:textId="0B8CE6B4">
      <w:pPr>
        <w:pStyle w:val="Normal"/>
        <w:suppressLineNumbers w:val="0"/>
        <w:spacing w:before="0" w:beforeAutospacing="off" w:after="0" w:afterAutospacing="off" w:line="360" w:lineRule="auto"/>
        <w:ind w:left="0" w:right="0"/>
        <w:jc w:val="both"/>
        <w:rPr>
          <w:noProof w:val="0"/>
          <w:color w:val="000000" w:themeColor="text1" w:themeTint="FF" w:themeShade="FF"/>
          <w:lang w:val="en-GB"/>
        </w:rPr>
      </w:pPr>
    </w:p>
    <w:p w:rsidR="33CE7297" w:rsidP="707C1B3B" w:rsidRDefault="33CE7297" w14:paraId="64880452" w14:textId="29558BE7">
      <w:pPr>
        <w:pStyle w:val="Normal"/>
        <w:suppressLineNumbers w:val="0"/>
        <w:spacing w:before="0" w:beforeAutospacing="off" w:after="0" w:afterAutospacing="off" w:line="360" w:lineRule="auto"/>
        <w:ind w:left="0" w:right="0"/>
        <w:jc w:val="both"/>
        <w:rPr>
          <w:noProof w:val="0"/>
          <w:color w:val="000000" w:themeColor="text1" w:themeTint="FF" w:themeShade="FF"/>
          <w:lang w:val="en-GB"/>
        </w:rPr>
      </w:pPr>
      <w:r w:rsidRPr="772FA9F3" w:rsidR="0CD5E546">
        <w:rPr>
          <w:noProof w:val="0"/>
          <w:color w:val="000000" w:themeColor="text1" w:themeTint="FF" w:themeShade="FF"/>
          <w:lang w:val="en-GB"/>
        </w:rPr>
        <w:t>However, o</w:t>
      </w:r>
      <w:r w:rsidRPr="772FA9F3" w:rsidR="1CC583F3">
        <w:rPr>
          <w:noProof w:val="0"/>
          <w:color w:val="000000" w:themeColor="text1" w:themeTint="FF" w:themeShade="FF"/>
          <w:lang w:val="en-GB"/>
        </w:rPr>
        <w:t>f the existing models</w:t>
      </w:r>
      <w:r w:rsidRPr="772FA9F3" w:rsidR="00B2FE6A">
        <w:rPr>
          <w:noProof w:val="0"/>
          <w:color w:val="000000" w:themeColor="text1" w:themeTint="FF" w:themeShade="FF"/>
          <w:lang w:val="en-GB"/>
        </w:rPr>
        <w:t xml:space="preserve">, </w:t>
      </w:r>
      <w:r w:rsidRPr="772FA9F3" w:rsidR="12341D0A">
        <w:rPr>
          <w:noProof w:val="0"/>
          <w:color w:val="000000" w:themeColor="text1" w:themeTint="FF" w:themeShade="FF"/>
          <w:lang w:val="en-GB"/>
        </w:rPr>
        <w:t>CVSS</w:t>
      </w:r>
      <w:r w:rsidRPr="772FA9F3" w:rsidR="06FA89B9">
        <w:rPr>
          <w:noProof w:val="0"/>
          <w:color w:val="000000" w:themeColor="text1" w:themeTint="FF" w:themeShade="FF"/>
          <w:lang w:val="en-GB"/>
        </w:rPr>
        <w:t xml:space="preserve"> (Common Vulnerability Scoring System)</w:t>
      </w:r>
      <w:r w:rsidRPr="772FA9F3" w:rsidR="12341D0A">
        <w:rPr>
          <w:noProof w:val="0"/>
          <w:color w:val="000000" w:themeColor="text1" w:themeTint="FF" w:themeShade="FF"/>
          <w:lang w:val="en-GB"/>
        </w:rPr>
        <w:t xml:space="preserve"> </w:t>
      </w:r>
      <w:r w:rsidRPr="772FA9F3" w:rsidR="22CFED38">
        <w:rPr>
          <w:noProof w:val="0"/>
          <w:color w:val="000000" w:themeColor="text1" w:themeTint="FF" w:themeShade="FF"/>
          <w:lang w:val="en-GB"/>
        </w:rPr>
        <w:t xml:space="preserve">is </w:t>
      </w:r>
      <w:r w:rsidRPr="772FA9F3" w:rsidR="5C8D5831">
        <w:rPr>
          <w:noProof w:val="0"/>
          <w:color w:val="000000" w:themeColor="text1" w:themeTint="FF" w:themeShade="FF"/>
          <w:lang w:val="en-GB"/>
        </w:rPr>
        <w:t>the</w:t>
      </w:r>
      <w:r w:rsidRPr="772FA9F3" w:rsidR="22CFED38">
        <w:rPr>
          <w:noProof w:val="0"/>
          <w:color w:val="000000" w:themeColor="text1" w:themeTint="FF" w:themeShade="FF"/>
          <w:lang w:val="en-GB"/>
        </w:rPr>
        <w:t xml:space="preserve"> global standard</w:t>
      </w:r>
      <w:r w:rsidRPr="772FA9F3" w:rsidR="7F1075BC">
        <w:rPr>
          <w:noProof w:val="0"/>
          <w:color w:val="000000" w:themeColor="text1" w:themeTint="FF" w:themeShade="FF"/>
          <w:lang w:val="en-GB"/>
        </w:rPr>
        <w:t xml:space="preserve">. Providing </w:t>
      </w:r>
      <w:r w:rsidRPr="772FA9F3" w:rsidR="22CFED38">
        <w:rPr>
          <w:noProof w:val="0"/>
          <w:color w:val="000000" w:themeColor="text1" w:themeTint="FF" w:themeShade="FF"/>
          <w:lang w:val="en-GB"/>
        </w:rPr>
        <w:t xml:space="preserve">a </w:t>
      </w:r>
      <w:r w:rsidRPr="772FA9F3" w:rsidR="5A494585">
        <w:rPr>
          <w:noProof w:val="0"/>
          <w:color w:val="000000" w:themeColor="text1" w:themeTint="FF" w:themeShade="FF"/>
          <w:lang w:val="en-GB"/>
        </w:rPr>
        <w:t xml:space="preserve">standardized </w:t>
      </w:r>
      <w:r w:rsidRPr="772FA9F3" w:rsidR="2F6A5339">
        <w:rPr>
          <w:noProof w:val="0"/>
          <w:color w:val="000000" w:themeColor="text1" w:themeTint="FF" w:themeShade="FF"/>
          <w:lang w:val="en-GB"/>
        </w:rPr>
        <w:t>model for</w:t>
      </w:r>
      <w:r w:rsidRPr="772FA9F3" w:rsidR="22CFED38">
        <w:rPr>
          <w:noProof w:val="0"/>
          <w:color w:val="000000" w:themeColor="text1" w:themeTint="FF" w:themeShade="FF"/>
          <w:lang w:val="en-GB"/>
        </w:rPr>
        <w:t xml:space="preserve"> assessing and prioritizing vulnerabilities based on severity</w:t>
      </w:r>
      <w:r w:rsidRPr="772FA9F3" w:rsidR="5A605211">
        <w:rPr>
          <w:noProof w:val="0"/>
          <w:color w:val="000000" w:themeColor="text1" w:themeTint="FF" w:themeShade="FF"/>
          <w:lang w:val="en-GB"/>
        </w:rPr>
        <w:t xml:space="preserve">, </w:t>
      </w:r>
      <w:r w:rsidRPr="772FA9F3" w:rsidR="0CA5B58B">
        <w:rPr>
          <w:noProof w:val="0"/>
          <w:color w:val="000000" w:themeColor="text1" w:themeTint="FF" w:themeShade="FF"/>
          <w:lang w:val="en-GB"/>
        </w:rPr>
        <w:t>i</w:t>
      </w:r>
      <w:r w:rsidRPr="772FA9F3" w:rsidR="22CFED38">
        <w:rPr>
          <w:noProof w:val="0"/>
          <w:color w:val="000000" w:themeColor="text1" w:themeTint="FF" w:themeShade="FF"/>
          <w:lang w:val="en-GB"/>
        </w:rPr>
        <w:t>t</w:t>
      </w:r>
      <w:r w:rsidRPr="772FA9F3" w:rsidR="6781C660">
        <w:rPr>
          <w:noProof w:val="0"/>
          <w:color w:val="000000" w:themeColor="text1" w:themeTint="FF" w:themeShade="FF"/>
          <w:lang w:val="en-GB"/>
        </w:rPr>
        <w:t xml:space="preserve">s adoption is broad and </w:t>
      </w:r>
      <w:r w:rsidRPr="772FA9F3" w:rsidR="71D1E50A">
        <w:rPr>
          <w:noProof w:val="0"/>
          <w:color w:val="000000" w:themeColor="text1" w:themeTint="FF" w:themeShade="FF"/>
          <w:lang w:val="en-GB"/>
        </w:rPr>
        <w:t>all-inclusive</w:t>
      </w:r>
      <w:r w:rsidRPr="772FA9F3" w:rsidR="5868D3E1">
        <w:rPr>
          <w:noProof w:val="0"/>
          <w:color w:val="000000" w:themeColor="text1" w:themeTint="FF" w:themeShade="FF"/>
          <w:lang w:val="en-GB"/>
        </w:rPr>
        <w:t xml:space="preserve"> within the cybersecurity industry</w:t>
      </w:r>
      <w:r w:rsidRPr="772FA9F3" w:rsidR="267D66F2">
        <w:rPr>
          <w:noProof w:val="0"/>
          <w:color w:val="000000" w:themeColor="text1" w:themeTint="FF" w:themeShade="FF"/>
          <w:lang w:val="en-GB"/>
        </w:rPr>
        <w:t xml:space="preserve"> [13]</w:t>
      </w:r>
      <w:r w:rsidRPr="772FA9F3" w:rsidR="5FD25425">
        <w:rPr>
          <w:noProof w:val="0"/>
          <w:color w:val="000000" w:themeColor="text1" w:themeTint="FF" w:themeShade="FF"/>
          <w:lang w:val="en-GB"/>
        </w:rPr>
        <w:t>.</w:t>
      </w:r>
    </w:p>
    <w:p w:rsidR="707C1B3B" w:rsidP="707C1B3B" w:rsidRDefault="707C1B3B" w14:paraId="78D169A2" w14:textId="34D29060">
      <w:pPr>
        <w:pStyle w:val="Normal"/>
        <w:suppressLineNumbers w:val="0"/>
        <w:bidi w:val="0"/>
        <w:spacing w:before="0" w:beforeAutospacing="off" w:after="0" w:afterAutospacing="off" w:line="360" w:lineRule="auto"/>
        <w:ind w:left="0" w:right="0"/>
        <w:jc w:val="both"/>
        <w:rPr>
          <w:noProof w:val="0"/>
          <w:color w:val="000000" w:themeColor="text1" w:themeTint="FF" w:themeShade="FF"/>
          <w:lang w:val="en-GB"/>
        </w:rPr>
      </w:pPr>
    </w:p>
    <w:p w:rsidR="54E780FC" w:rsidP="57485C6A" w:rsidRDefault="54E780FC" w14:paraId="4CE99A27" w14:textId="7B64BBA3">
      <w:pPr>
        <w:pStyle w:val="Normal"/>
        <w:suppressLineNumbers w:val="0"/>
        <w:spacing w:before="0" w:beforeAutospacing="off" w:after="0" w:afterAutospacing="off" w:line="360" w:lineRule="auto"/>
        <w:ind w:left="0" w:right="0"/>
        <w:jc w:val="both"/>
        <w:rPr>
          <w:noProof w:val="0"/>
          <w:color w:val="000000" w:themeColor="text1" w:themeTint="FF" w:themeShade="FF"/>
          <w:lang w:val="en-GB"/>
        </w:rPr>
      </w:pPr>
      <w:r w:rsidRPr="772FA9F3" w:rsidR="32A35E00">
        <w:rPr>
          <w:noProof w:val="0"/>
          <w:color w:val="000000" w:themeColor="text1" w:themeTint="FF" w:themeShade="FF"/>
          <w:lang w:val="en-GB"/>
        </w:rPr>
        <w:t xml:space="preserve">There are </w:t>
      </w:r>
      <w:r w:rsidRPr="772FA9F3" w:rsidR="32A35E00">
        <w:rPr>
          <w:noProof w:val="0"/>
          <w:color w:val="000000" w:themeColor="text1" w:themeTint="FF" w:themeShade="FF"/>
          <w:lang w:val="en-GB"/>
        </w:rPr>
        <w:t>several</w:t>
      </w:r>
      <w:r w:rsidRPr="772FA9F3" w:rsidR="32A35E00">
        <w:rPr>
          <w:noProof w:val="0"/>
          <w:color w:val="000000" w:themeColor="text1" w:themeTint="FF" w:themeShade="FF"/>
          <w:lang w:val="en-GB"/>
        </w:rPr>
        <w:t xml:space="preserve"> key benefits </w:t>
      </w:r>
      <w:r w:rsidRPr="772FA9F3" w:rsidR="43927572">
        <w:rPr>
          <w:noProof w:val="0"/>
          <w:color w:val="000000" w:themeColor="text1" w:themeTint="FF" w:themeShade="FF"/>
          <w:lang w:val="en-GB"/>
        </w:rPr>
        <w:t xml:space="preserve">[13] [14] </w:t>
      </w:r>
      <w:r w:rsidRPr="772FA9F3" w:rsidR="32A35E00">
        <w:rPr>
          <w:noProof w:val="0"/>
          <w:color w:val="000000" w:themeColor="text1" w:themeTint="FF" w:themeShade="FF"/>
          <w:lang w:val="en-GB"/>
        </w:rPr>
        <w:t>from using CVSS</w:t>
      </w:r>
      <w:r w:rsidRPr="772FA9F3" w:rsidR="1D283BDB">
        <w:rPr>
          <w:noProof w:val="0"/>
          <w:color w:val="000000" w:themeColor="text1" w:themeTint="FF" w:themeShade="FF"/>
          <w:lang w:val="en-GB"/>
        </w:rPr>
        <w:t xml:space="preserve"> highlighted below</w:t>
      </w:r>
      <w:r w:rsidRPr="772FA9F3" w:rsidR="32A35E00">
        <w:rPr>
          <w:noProof w:val="0"/>
          <w:color w:val="000000" w:themeColor="text1" w:themeTint="FF" w:themeShade="FF"/>
          <w:lang w:val="en-GB"/>
        </w:rPr>
        <w:t>:</w:t>
      </w:r>
    </w:p>
    <w:p w:rsidR="61BBB59C" w:rsidP="57485C6A" w:rsidRDefault="61BBB59C" w14:paraId="56D9A743" w14:textId="34D2F6C6">
      <w:pPr>
        <w:pStyle w:val="ListParagraph"/>
        <w:numPr>
          <w:ilvl w:val="0"/>
          <w:numId w:val="46"/>
        </w:numPr>
        <w:rPr>
          <w:noProof w:val="0"/>
          <w:color w:val="000000" w:themeColor="text1" w:themeTint="FF" w:themeShade="FF"/>
          <w:lang w:val="en-GB"/>
        </w:rPr>
      </w:pPr>
      <w:r w:rsidRPr="772FA9F3" w:rsidR="51BE3BDC">
        <w:rPr>
          <w:b w:val="1"/>
          <w:bCs w:val="1"/>
          <w:noProof w:val="0"/>
          <w:color w:val="000000" w:themeColor="text1" w:themeTint="FF" w:themeShade="FF"/>
          <w:lang w:val="en-GB"/>
        </w:rPr>
        <w:t>Standardized Risk Assessment:</w:t>
      </w:r>
      <w:r w:rsidRPr="772FA9F3" w:rsidR="51BE3BDC">
        <w:rPr>
          <w:noProof w:val="0"/>
          <w:color w:val="000000" w:themeColor="text1" w:themeTint="FF" w:themeShade="FF"/>
          <w:lang w:val="en-GB"/>
        </w:rPr>
        <w:t xml:space="preserve"> Ensures consistent severity ratings across organizations</w:t>
      </w:r>
      <w:r w:rsidRPr="772FA9F3" w:rsidR="51BE3BDC">
        <w:rPr>
          <w:noProof w:val="0"/>
          <w:color w:val="000000" w:themeColor="text1" w:themeTint="FF" w:themeShade="FF"/>
          <w:lang w:val="en-GB"/>
        </w:rPr>
        <w:t>.</w:t>
      </w:r>
    </w:p>
    <w:p w:rsidR="61BBB59C" w:rsidP="772FA9F3" w:rsidRDefault="61BBB59C" w14:paraId="59DD0843" w14:textId="225CCA9A">
      <w:pPr>
        <w:pStyle w:val="ListParagraph"/>
        <w:numPr>
          <w:ilvl w:val="0"/>
          <w:numId w:val="46"/>
        </w:numPr>
        <w:rPr>
          <w:rFonts w:ascii="Aptos" w:hAnsi="Aptos" w:eastAsia="Aptos" w:cs="Aptos"/>
          <w:b w:val="0"/>
          <w:bCs w:val="0"/>
          <w:i w:val="0"/>
          <w:iCs w:val="0"/>
          <w:caps w:val="0"/>
          <w:smallCaps w:val="0"/>
          <w:noProof w:val="0"/>
          <w:color w:val="000000" w:themeColor="text1" w:themeTint="FF" w:themeShade="FF"/>
          <w:sz w:val="24"/>
          <w:szCs w:val="24"/>
          <w:lang w:val="en-US"/>
        </w:rPr>
      </w:pPr>
      <w:r w:rsidRPr="772FA9F3" w:rsidR="51BE3BDC">
        <w:rPr>
          <w:b w:val="1"/>
          <w:bCs w:val="1"/>
          <w:noProof w:val="0"/>
          <w:color w:val="000000" w:themeColor="text1" w:themeTint="FF" w:themeShade="FF"/>
          <w:lang w:val="en-GB"/>
        </w:rPr>
        <w:t>Resource Optimization:</w:t>
      </w:r>
      <w:r w:rsidRPr="772FA9F3" w:rsidR="51BE3BDC">
        <w:rPr>
          <w:noProof w:val="0"/>
          <w:color w:val="000000" w:themeColor="text1" w:themeTint="FF" w:themeShade="FF"/>
          <w:lang w:val="en-GB"/>
        </w:rPr>
        <w:t xml:space="preserve"> Helps </w:t>
      </w:r>
      <w:r w:rsidRPr="772FA9F3" w:rsidR="60AAB83E">
        <w:rPr>
          <w:noProof w:val="0"/>
          <w:color w:val="000000" w:themeColor="text1" w:themeTint="FF" w:themeShade="FF"/>
          <w:lang w:val="en-GB"/>
        </w:rPr>
        <w:t xml:space="preserve">to </w:t>
      </w:r>
      <w:r w:rsidRPr="772FA9F3" w:rsidR="51BE3BDC">
        <w:rPr>
          <w:noProof w:val="0"/>
          <w:color w:val="000000" w:themeColor="text1" w:themeTint="FF" w:themeShade="FF"/>
          <w:lang w:val="en-GB"/>
        </w:rPr>
        <w:t>allocate</w:t>
      </w:r>
      <w:r w:rsidRPr="772FA9F3" w:rsidR="51BE3BDC">
        <w:rPr>
          <w:noProof w:val="0"/>
          <w:color w:val="000000" w:themeColor="text1" w:themeTint="FF" w:themeShade="FF"/>
          <w:lang w:val="en-GB"/>
        </w:rPr>
        <w:t xml:space="preserve"> security resources effectively based on threat </w:t>
      </w:r>
      <w:r w:rsidRPr="772FA9F3" w:rsidR="4B4C73AC">
        <w:rPr>
          <w:noProof w:val="0"/>
          <w:color w:val="000000" w:themeColor="text1" w:themeTint="FF" w:themeShade="FF"/>
          <w:lang w:val="en-GB"/>
        </w:rPr>
        <w:t>severities</w:t>
      </w:r>
      <w:r w:rsidRPr="772FA9F3" w:rsidR="51BE3BDC">
        <w:rPr>
          <w:noProof w:val="0"/>
          <w:color w:val="000000" w:themeColor="text1" w:themeTint="FF" w:themeShade="FF"/>
          <w:lang w:val="en-GB"/>
        </w:rPr>
        <w:t>.</w:t>
      </w:r>
    </w:p>
    <w:p w:rsidR="61BBB59C" w:rsidP="57485C6A" w:rsidRDefault="61BBB59C" w14:paraId="52347D71" w14:textId="6E53FE67">
      <w:pPr>
        <w:pStyle w:val="ListParagraph"/>
        <w:numPr>
          <w:ilvl w:val="0"/>
          <w:numId w:val="46"/>
        </w:numPr>
        <w:rPr>
          <w:b w:val="1"/>
          <w:bCs w:val="1"/>
          <w:noProof w:val="0"/>
          <w:color w:val="000000" w:themeColor="text1" w:themeTint="FF" w:themeShade="FF"/>
          <w:lang w:val="en-GB"/>
        </w:rPr>
      </w:pPr>
      <w:r w:rsidRPr="772FA9F3" w:rsidR="665DAE2F">
        <w:rPr>
          <w:b w:val="1"/>
          <w:bCs w:val="1"/>
          <w:noProof w:val="0"/>
          <w:color w:val="000000" w:themeColor="text1" w:themeTint="FF" w:themeShade="FF"/>
          <w:lang w:val="en-GB"/>
        </w:rPr>
        <w:t>Automation Compatibility:</w:t>
      </w:r>
      <w:r w:rsidRPr="772FA9F3" w:rsidR="4FFE01F1">
        <w:rPr>
          <w:b w:val="1"/>
          <w:bCs w:val="1"/>
          <w:noProof w:val="0"/>
          <w:color w:val="000000" w:themeColor="text1" w:themeTint="FF" w:themeShade="FF"/>
          <w:lang w:val="en-GB"/>
        </w:rPr>
        <w:t xml:space="preserve"> </w:t>
      </w:r>
      <w:r w:rsidRPr="772FA9F3" w:rsidR="4FFE01F1">
        <w:rPr>
          <w:b w:val="0"/>
          <w:bCs w:val="0"/>
          <w:noProof w:val="0"/>
          <w:color w:val="000000" w:themeColor="text1" w:themeTint="FF" w:themeShade="FF"/>
          <w:lang w:val="en-GB"/>
        </w:rPr>
        <w:t>Used in automated vulnerability scanners like Nessus providing consistency</w:t>
      </w:r>
      <w:r w:rsidRPr="772FA9F3" w:rsidR="4FFE01F1">
        <w:rPr>
          <w:b w:val="0"/>
          <w:bCs w:val="0"/>
          <w:noProof w:val="0"/>
          <w:color w:val="000000" w:themeColor="text1" w:themeTint="FF" w:themeShade="FF"/>
          <w:lang w:val="en-GB"/>
        </w:rPr>
        <w:t>.</w:t>
      </w:r>
    </w:p>
    <w:p w:rsidR="33CE7297" w:rsidP="63B64251" w:rsidRDefault="33CE7297" w14:paraId="780C08F9" w14:textId="5E266F6D">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7F9982A" w:rsidP="63B64251" w:rsidRDefault="37F9982A" w14:paraId="6E44D421" w14:textId="702ACE92">
      <w:pPr>
        <w:pStyle w:val="Normal"/>
        <w:suppressLineNumbers w:val="0"/>
        <w:bidi w:val="0"/>
        <w:spacing w:before="0" w:beforeAutospacing="off" w:after="0" w:afterAutospacing="off" w:line="360" w:lineRule="auto"/>
        <w:ind w:left="0" w:right="0"/>
        <w:jc w:val="both"/>
        <w:rPr>
          <w:noProof w:val="0"/>
          <w:color w:val="000000" w:themeColor="text1" w:themeTint="FF" w:themeShade="FF"/>
          <w:lang w:val="en-GB"/>
        </w:rPr>
      </w:pPr>
      <w:r w:rsidRPr="772FA9F3" w:rsidR="15A5551D">
        <w:rPr>
          <w:noProof w:val="0"/>
          <w:color w:val="000000" w:themeColor="text1" w:themeTint="FF" w:themeShade="FF"/>
          <w:lang w:val="en-GB"/>
        </w:rPr>
        <w:t xml:space="preserve">By understanding and </w:t>
      </w:r>
      <w:r w:rsidRPr="772FA9F3" w:rsidR="15A5551D">
        <w:rPr>
          <w:noProof w:val="0"/>
          <w:color w:val="000000" w:themeColor="text1" w:themeTint="FF" w:themeShade="FF"/>
          <w:lang w:val="en-GB"/>
        </w:rPr>
        <w:t>leveraging</w:t>
      </w:r>
      <w:r w:rsidRPr="772FA9F3" w:rsidR="15A5551D">
        <w:rPr>
          <w:noProof w:val="0"/>
          <w:color w:val="000000" w:themeColor="text1" w:themeTint="FF" w:themeShade="FF"/>
          <w:lang w:val="en-GB"/>
        </w:rPr>
        <w:t xml:space="preserve"> </w:t>
      </w:r>
      <w:r w:rsidRPr="772FA9F3" w:rsidR="12C785D0">
        <w:rPr>
          <w:noProof w:val="0"/>
          <w:color w:val="000000" w:themeColor="text1" w:themeTint="FF" w:themeShade="FF"/>
          <w:lang w:val="en-GB"/>
        </w:rPr>
        <w:t xml:space="preserve">these </w:t>
      </w:r>
      <w:r w:rsidRPr="772FA9F3" w:rsidR="3E12D134">
        <w:rPr>
          <w:noProof w:val="0"/>
          <w:color w:val="000000" w:themeColor="text1" w:themeTint="FF" w:themeShade="FF"/>
          <w:lang w:val="en-GB"/>
        </w:rPr>
        <w:t xml:space="preserve">systems of </w:t>
      </w:r>
      <w:r w:rsidRPr="772FA9F3" w:rsidR="15A5551D">
        <w:rPr>
          <w:noProof w:val="0"/>
          <w:color w:val="000000" w:themeColor="text1" w:themeTint="FF" w:themeShade="FF"/>
          <w:lang w:val="en-GB"/>
        </w:rPr>
        <w:t xml:space="preserve">classification an </w:t>
      </w:r>
      <w:r w:rsidRPr="772FA9F3" w:rsidR="15A5551D">
        <w:rPr>
          <w:noProof w:val="0"/>
          <w:color w:val="000000" w:themeColor="text1" w:themeTint="FF" w:themeShade="FF"/>
          <w:lang w:val="en-GB"/>
        </w:rPr>
        <w:t>additional</w:t>
      </w:r>
      <w:r w:rsidRPr="772FA9F3" w:rsidR="15A5551D">
        <w:rPr>
          <w:noProof w:val="0"/>
          <w:color w:val="000000" w:themeColor="text1" w:themeTint="FF" w:themeShade="FF"/>
          <w:lang w:val="en-GB"/>
        </w:rPr>
        <w:t xml:space="preserve"> layer of informational depth </w:t>
      </w:r>
      <w:r w:rsidRPr="772FA9F3" w:rsidR="15E439FD">
        <w:rPr>
          <w:noProof w:val="0"/>
          <w:color w:val="000000" w:themeColor="text1" w:themeTint="FF" w:themeShade="FF"/>
          <w:lang w:val="en-GB"/>
        </w:rPr>
        <w:t xml:space="preserve">is added </w:t>
      </w:r>
      <w:r w:rsidRPr="772FA9F3" w:rsidR="15A5551D">
        <w:rPr>
          <w:noProof w:val="0"/>
          <w:color w:val="000000" w:themeColor="text1" w:themeTint="FF" w:themeShade="FF"/>
          <w:lang w:val="en-GB"/>
        </w:rPr>
        <w:t xml:space="preserve">to each vulnerability </w:t>
      </w:r>
      <w:r w:rsidRPr="772FA9F3" w:rsidR="31EC9A41">
        <w:rPr>
          <w:noProof w:val="0"/>
          <w:color w:val="000000" w:themeColor="text1" w:themeTint="FF" w:themeShade="FF"/>
          <w:lang w:val="en-GB"/>
        </w:rPr>
        <w:t xml:space="preserve">increasing </w:t>
      </w:r>
      <w:r w:rsidRPr="772FA9F3" w:rsidR="37F3621F">
        <w:rPr>
          <w:noProof w:val="0"/>
          <w:color w:val="000000" w:themeColor="text1" w:themeTint="FF" w:themeShade="FF"/>
          <w:lang w:val="en-GB"/>
        </w:rPr>
        <w:t>overall</w:t>
      </w:r>
      <w:r w:rsidRPr="772FA9F3" w:rsidR="31EC9A41">
        <w:rPr>
          <w:noProof w:val="0"/>
          <w:color w:val="000000" w:themeColor="text1" w:themeTint="FF" w:themeShade="FF"/>
          <w:lang w:val="en-GB"/>
        </w:rPr>
        <w:t xml:space="preserve"> ability </w:t>
      </w:r>
      <w:r w:rsidRPr="772FA9F3" w:rsidR="15A5551D">
        <w:rPr>
          <w:noProof w:val="0"/>
          <w:color w:val="000000" w:themeColor="text1" w:themeTint="FF" w:themeShade="FF"/>
          <w:lang w:val="en-GB"/>
        </w:rPr>
        <w:t xml:space="preserve">to </w:t>
      </w:r>
      <w:r w:rsidRPr="772FA9F3" w:rsidR="56B7D2A5">
        <w:rPr>
          <w:noProof w:val="0"/>
          <w:color w:val="000000" w:themeColor="text1" w:themeTint="FF" w:themeShade="FF"/>
          <w:lang w:val="en-GB"/>
        </w:rPr>
        <w:t xml:space="preserve">make </w:t>
      </w:r>
      <w:r w:rsidRPr="772FA9F3" w:rsidR="15A5551D">
        <w:rPr>
          <w:noProof w:val="0"/>
          <w:color w:val="000000" w:themeColor="text1" w:themeTint="FF" w:themeShade="FF"/>
          <w:lang w:val="en-GB"/>
        </w:rPr>
        <w:t>inform</w:t>
      </w:r>
      <w:r w:rsidRPr="772FA9F3" w:rsidR="48CF90F2">
        <w:rPr>
          <w:noProof w:val="0"/>
          <w:color w:val="000000" w:themeColor="text1" w:themeTint="FF" w:themeShade="FF"/>
          <w:lang w:val="en-GB"/>
        </w:rPr>
        <w:t xml:space="preserve">ed </w:t>
      </w:r>
      <w:r w:rsidRPr="772FA9F3" w:rsidR="15A5551D">
        <w:rPr>
          <w:noProof w:val="0"/>
          <w:color w:val="000000" w:themeColor="text1" w:themeTint="FF" w:themeShade="FF"/>
          <w:lang w:val="en-GB"/>
        </w:rPr>
        <w:t>decisio</w:t>
      </w:r>
      <w:r w:rsidRPr="772FA9F3" w:rsidR="15A5551D">
        <w:rPr>
          <w:noProof w:val="0"/>
          <w:color w:val="000000" w:themeColor="text1" w:themeTint="FF" w:themeShade="FF"/>
          <w:lang w:val="en-GB"/>
        </w:rPr>
        <w:t>n</w:t>
      </w:r>
      <w:r w:rsidRPr="772FA9F3" w:rsidR="595142BF">
        <w:rPr>
          <w:noProof w:val="0"/>
          <w:color w:val="000000" w:themeColor="text1" w:themeTint="FF" w:themeShade="FF"/>
          <w:lang w:val="en-GB"/>
        </w:rPr>
        <w:t xml:space="preserve">s </w:t>
      </w:r>
      <w:r w:rsidRPr="772FA9F3" w:rsidR="21A92E99">
        <w:rPr>
          <w:noProof w:val="0"/>
          <w:color w:val="000000" w:themeColor="text1" w:themeTint="FF" w:themeShade="FF"/>
          <w:lang w:val="en-GB"/>
        </w:rPr>
        <w:t>throughout the vulnerability management process</w:t>
      </w:r>
      <w:r w:rsidRPr="772FA9F3" w:rsidR="15A5551D">
        <w:rPr>
          <w:noProof w:val="0"/>
          <w:color w:val="000000" w:themeColor="text1" w:themeTint="FF" w:themeShade="FF"/>
          <w:lang w:val="en-GB"/>
        </w:rPr>
        <w:t>.</w:t>
      </w:r>
    </w:p>
    <w:p w:rsidR="57485C6A" w:rsidP="57485C6A" w:rsidRDefault="57485C6A" w14:paraId="355FCDE3" w14:textId="2F66E3F9">
      <w:pPr>
        <w:pStyle w:val="Normal"/>
        <w:suppressLineNumbers w:val="0"/>
        <w:bidi w:val="0"/>
        <w:spacing w:before="0" w:beforeAutospacing="off" w:after="0" w:afterAutospacing="off" w:line="360" w:lineRule="auto"/>
        <w:ind w:left="0" w:right="0"/>
        <w:jc w:val="both"/>
        <w:rPr>
          <w:noProof w:val="0"/>
          <w:color w:val="000000" w:themeColor="text1" w:themeTint="FF" w:themeShade="FF"/>
          <w:lang w:val="en-GB"/>
        </w:rPr>
      </w:pPr>
    </w:p>
    <w:p w:rsidR="52D47784" w:rsidP="31AB3004" w:rsidRDefault="52D47784" w14:paraId="63EFA46F" w14:textId="555F1868">
      <w:pPr>
        <w:pStyle w:val="Normal"/>
        <w:rPr>
          <w:b w:val="1"/>
          <w:bCs w:val="1"/>
          <w:noProof w:val="0"/>
          <w:color w:val="000000" w:themeColor="text1" w:themeTint="FF" w:themeShade="FF"/>
          <w:lang w:val="en-GB"/>
        </w:rPr>
      </w:pPr>
      <w:r w:rsidRPr="31AB3004" w:rsidR="37EEC6A0">
        <w:rPr>
          <w:b w:val="1"/>
          <w:bCs w:val="1"/>
          <w:noProof w:val="0"/>
          <w:color w:val="000000" w:themeColor="text1" w:themeTint="FF" w:themeShade="FF"/>
          <w:lang w:val="en-GB"/>
        </w:rPr>
        <w:t xml:space="preserve">2.2.3 Vulnerability </w:t>
      </w:r>
      <w:r w:rsidRPr="31AB3004" w:rsidR="45541D1C">
        <w:rPr>
          <w:b w:val="1"/>
          <w:bCs w:val="1"/>
          <w:noProof w:val="0"/>
          <w:color w:val="000000" w:themeColor="text1" w:themeTint="FF" w:themeShade="FF"/>
          <w:lang w:val="en-GB"/>
        </w:rPr>
        <w:t>Cataloguing</w:t>
      </w:r>
    </w:p>
    <w:p w:rsidR="010E7144" w:rsidP="57485C6A" w:rsidRDefault="010E7144" w14:paraId="1615ED52" w14:textId="2D6E680D">
      <w:pPr>
        <w:pStyle w:val="Normal"/>
        <w:rPr>
          <w:b w:val="0"/>
          <w:bCs w:val="0"/>
          <w:noProof w:val="0"/>
          <w:color w:val="000000" w:themeColor="text1" w:themeTint="FF" w:themeShade="FF"/>
          <w:lang w:val="en-GB"/>
        </w:rPr>
      </w:pPr>
      <w:r w:rsidRPr="772FA9F3" w:rsidR="2419F0AF">
        <w:rPr>
          <w:b w:val="0"/>
          <w:bCs w:val="0"/>
          <w:noProof w:val="0"/>
          <w:color w:val="000000" w:themeColor="text1" w:themeTint="FF" w:themeShade="FF"/>
          <w:lang w:val="en-GB"/>
        </w:rPr>
        <w:t xml:space="preserve">In addition to classification, we have cataloguing. </w:t>
      </w:r>
      <w:r w:rsidRPr="772FA9F3" w:rsidR="6ACC38AA">
        <w:rPr>
          <w:b w:val="0"/>
          <w:bCs w:val="0"/>
          <w:noProof w:val="0"/>
          <w:color w:val="000000" w:themeColor="text1" w:themeTint="FF" w:themeShade="FF"/>
          <w:lang w:val="en-GB"/>
        </w:rPr>
        <w:t>Cataloguing provides a means of documenting and organizing vulnerabilities</w:t>
      </w:r>
      <w:r w:rsidRPr="772FA9F3" w:rsidR="51A109C2">
        <w:rPr>
          <w:b w:val="0"/>
          <w:bCs w:val="0"/>
          <w:noProof w:val="0"/>
          <w:color w:val="000000" w:themeColor="text1" w:themeTint="FF" w:themeShade="FF"/>
          <w:lang w:val="en-GB"/>
        </w:rPr>
        <w:t xml:space="preserve"> in a </w:t>
      </w:r>
      <w:r w:rsidRPr="772FA9F3" w:rsidR="4D719820">
        <w:rPr>
          <w:b w:val="0"/>
          <w:bCs w:val="0"/>
          <w:noProof w:val="0"/>
          <w:color w:val="000000" w:themeColor="text1" w:themeTint="FF" w:themeShade="FF"/>
          <w:lang w:val="en-GB"/>
        </w:rPr>
        <w:t>structured and consistent format</w:t>
      </w:r>
      <w:r w:rsidRPr="772FA9F3" w:rsidR="698F371D">
        <w:rPr>
          <w:b w:val="0"/>
          <w:bCs w:val="0"/>
          <w:noProof w:val="0"/>
          <w:color w:val="000000" w:themeColor="text1" w:themeTint="FF" w:themeShade="FF"/>
          <w:lang w:val="en-GB"/>
        </w:rPr>
        <w:t xml:space="preserve"> [15]</w:t>
      </w:r>
      <w:r w:rsidRPr="772FA9F3" w:rsidR="4D719820">
        <w:rPr>
          <w:b w:val="0"/>
          <w:bCs w:val="0"/>
          <w:noProof w:val="0"/>
          <w:color w:val="000000" w:themeColor="text1" w:themeTint="FF" w:themeShade="FF"/>
          <w:lang w:val="en-GB"/>
        </w:rPr>
        <w:t xml:space="preserve">. </w:t>
      </w:r>
    </w:p>
    <w:p w:rsidR="57485C6A" w:rsidP="57485C6A" w:rsidRDefault="57485C6A" w14:paraId="018211C7" w14:textId="65B3BC38">
      <w:pPr>
        <w:pStyle w:val="Normal"/>
        <w:rPr>
          <w:b w:val="0"/>
          <w:bCs w:val="0"/>
          <w:noProof w:val="0"/>
          <w:color w:val="000000" w:themeColor="text1" w:themeTint="FF" w:themeShade="FF"/>
          <w:lang w:val="en-GB"/>
        </w:rPr>
      </w:pPr>
    </w:p>
    <w:p w:rsidR="39E675EC" w:rsidP="57485C6A" w:rsidRDefault="39E675EC" w14:paraId="3494013F" w14:textId="0D074849">
      <w:pPr>
        <w:pStyle w:val="Normal"/>
        <w:rPr>
          <w:b w:val="0"/>
          <w:bCs w:val="0"/>
          <w:noProof w:val="0"/>
          <w:color w:val="000000" w:themeColor="text1" w:themeTint="FF" w:themeShade="FF"/>
          <w:lang w:val="en-GB"/>
        </w:rPr>
      </w:pPr>
      <w:r w:rsidRPr="772FA9F3" w:rsidR="381C68DC">
        <w:rPr>
          <w:b w:val="0"/>
          <w:bCs w:val="0"/>
          <w:noProof w:val="0"/>
          <w:color w:val="000000" w:themeColor="text1" w:themeTint="FF" w:themeShade="FF"/>
          <w:lang w:val="en-GB"/>
        </w:rPr>
        <w:t>Vulnerabilities are logged in a central database provid</w:t>
      </w:r>
      <w:r w:rsidRPr="772FA9F3" w:rsidR="6130BDDB">
        <w:rPr>
          <w:b w:val="0"/>
          <w:bCs w:val="0"/>
          <w:noProof w:val="0"/>
          <w:color w:val="000000" w:themeColor="text1" w:themeTint="FF" w:themeShade="FF"/>
          <w:lang w:val="en-GB"/>
        </w:rPr>
        <w:t xml:space="preserve">ing </w:t>
      </w:r>
      <w:r w:rsidRPr="772FA9F3" w:rsidR="381C68DC">
        <w:rPr>
          <w:b w:val="0"/>
          <w:bCs w:val="0"/>
          <w:noProof w:val="0"/>
          <w:color w:val="000000" w:themeColor="text1" w:themeTint="FF" w:themeShade="FF"/>
          <w:lang w:val="en-GB"/>
        </w:rPr>
        <w:t xml:space="preserve">a comprehensive list </w:t>
      </w:r>
      <w:r w:rsidRPr="772FA9F3" w:rsidR="2BB56736">
        <w:rPr>
          <w:b w:val="0"/>
          <w:bCs w:val="0"/>
          <w:noProof w:val="0"/>
          <w:color w:val="000000" w:themeColor="text1" w:themeTint="FF" w:themeShade="FF"/>
          <w:lang w:val="en-GB"/>
        </w:rPr>
        <w:t>alongside a detailed description and unique identifier</w:t>
      </w:r>
      <w:r w:rsidRPr="772FA9F3" w:rsidR="6B3F6B20">
        <w:rPr>
          <w:b w:val="0"/>
          <w:bCs w:val="0"/>
          <w:noProof w:val="0"/>
          <w:color w:val="000000" w:themeColor="text1" w:themeTint="FF" w:themeShade="FF"/>
          <w:lang w:val="en-GB"/>
        </w:rPr>
        <w:t xml:space="preserve"> [1</w:t>
      </w:r>
      <w:r w:rsidRPr="772FA9F3" w:rsidR="3AEEABD2">
        <w:rPr>
          <w:b w:val="0"/>
          <w:bCs w:val="0"/>
          <w:noProof w:val="0"/>
          <w:color w:val="000000" w:themeColor="text1" w:themeTint="FF" w:themeShade="FF"/>
          <w:lang w:val="en-GB"/>
        </w:rPr>
        <w:t>6</w:t>
      </w:r>
      <w:r w:rsidRPr="772FA9F3" w:rsidR="6B3F6B20">
        <w:rPr>
          <w:b w:val="0"/>
          <w:bCs w:val="0"/>
          <w:noProof w:val="0"/>
          <w:color w:val="000000" w:themeColor="text1" w:themeTint="FF" w:themeShade="FF"/>
          <w:lang w:val="en-GB"/>
        </w:rPr>
        <w:t>]</w:t>
      </w:r>
      <w:r w:rsidRPr="772FA9F3" w:rsidR="2BB56736">
        <w:rPr>
          <w:b w:val="0"/>
          <w:bCs w:val="0"/>
          <w:noProof w:val="0"/>
          <w:color w:val="000000" w:themeColor="text1" w:themeTint="FF" w:themeShade="FF"/>
          <w:lang w:val="en-GB"/>
        </w:rPr>
        <w:t xml:space="preserve">. </w:t>
      </w:r>
    </w:p>
    <w:p w:rsidR="57485C6A" w:rsidP="57485C6A" w:rsidRDefault="57485C6A" w14:paraId="39988E4D" w14:textId="2650A61E">
      <w:pPr>
        <w:pStyle w:val="Normal"/>
        <w:rPr>
          <w:b w:val="0"/>
          <w:bCs w:val="0"/>
          <w:noProof w:val="0"/>
          <w:color w:val="000000" w:themeColor="text1" w:themeTint="FF" w:themeShade="FF"/>
          <w:lang w:val="en-GB"/>
        </w:rPr>
      </w:pPr>
    </w:p>
    <w:p w:rsidR="0F6A03B4" w:rsidP="57485C6A" w:rsidRDefault="0F6A03B4" w14:paraId="23BB4661" w14:textId="331D6992">
      <w:pPr>
        <w:pStyle w:val="Normal"/>
        <w:suppressLineNumbers w:val="0"/>
        <w:bidi w:val="0"/>
        <w:spacing w:before="0" w:beforeAutospacing="off" w:after="0" w:afterAutospacing="off" w:line="360" w:lineRule="auto"/>
        <w:ind w:left="0" w:right="0"/>
        <w:jc w:val="both"/>
        <w:rPr>
          <w:b w:val="0"/>
          <w:bCs w:val="0"/>
          <w:noProof w:val="0"/>
          <w:color w:val="000000" w:themeColor="text1" w:themeTint="FF" w:themeShade="FF"/>
          <w:lang w:val="en-GB"/>
        </w:rPr>
      </w:pPr>
      <w:r w:rsidRPr="772FA9F3" w:rsidR="332F6AF7">
        <w:rPr>
          <w:b w:val="0"/>
          <w:bCs w:val="0"/>
          <w:noProof w:val="0"/>
          <w:color w:val="000000" w:themeColor="text1" w:themeTint="FF" w:themeShade="FF"/>
          <w:lang w:val="en-GB"/>
        </w:rPr>
        <w:t xml:space="preserve">Several systems of </w:t>
      </w:r>
      <w:r w:rsidRPr="772FA9F3" w:rsidR="332F6AF7">
        <w:rPr>
          <w:b w:val="0"/>
          <w:bCs w:val="0"/>
          <w:noProof w:val="0"/>
          <w:color w:val="000000" w:themeColor="text1" w:themeTint="FF" w:themeShade="FF"/>
          <w:lang w:val="en-GB"/>
        </w:rPr>
        <w:t>cataloguing</w:t>
      </w:r>
      <w:r w:rsidRPr="772FA9F3" w:rsidR="332F6AF7">
        <w:rPr>
          <w:b w:val="0"/>
          <w:bCs w:val="0"/>
          <w:noProof w:val="0"/>
          <w:color w:val="000000" w:themeColor="text1" w:themeTint="FF" w:themeShade="FF"/>
          <w:lang w:val="en-GB"/>
        </w:rPr>
        <w:t xml:space="preserve"> exist</w:t>
      </w:r>
      <w:r w:rsidRPr="772FA9F3" w:rsidR="332F6AF7">
        <w:rPr>
          <w:b w:val="0"/>
          <w:bCs w:val="0"/>
          <w:noProof w:val="0"/>
          <w:color w:val="000000" w:themeColor="text1" w:themeTint="FF" w:themeShade="FF"/>
          <w:lang w:val="en-GB"/>
        </w:rPr>
        <w:t>. Some of the more well known are:</w:t>
      </w:r>
    </w:p>
    <w:p w:rsidR="57485C6A" w:rsidP="57485C6A" w:rsidRDefault="57485C6A" w14:paraId="15D89EAA" w14:textId="42EAC91F">
      <w:pPr>
        <w:pStyle w:val="Normal"/>
        <w:suppressLineNumbers w:val="0"/>
        <w:bidi w:val="0"/>
        <w:spacing w:before="0" w:beforeAutospacing="off" w:after="0" w:afterAutospacing="off" w:line="360" w:lineRule="auto"/>
        <w:ind w:left="0" w:right="0"/>
        <w:jc w:val="both"/>
        <w:rPr>
          <w:b w:val="0"/>
          <w:bCs w:val="0"/>
          <w:noProof w:val="0"/>
          <w:color w:val="000000" w:themeColor="text1" w:themeTint="FF" w:themeShade="FF"/>
          <w:lang w:val="en-GB"/>
        </w:rPr>
      </w:pPr>
    </w:p>
    <w:p w:rsidR="0F6A03B4" w:rsidP="57485C6A" w:rsidRDefault="0F6A03B4" w14:paraId="7B6E89B5" w14:textId="7682C9D8">
      <w:pPr>
        <w:pStyle w:val="ListParagraph"/>
        <w:numPr>
          <w:ilvl w:val="0"/>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10523EF5">
        <w:rPr>
          <w:b w:val="1"/>
          <w:bCs w:val="1"/>
          <w:noProof w:val="0"/>
          <w:color w:val="000000" w:themeColor="text1" w:themeTint="FF" w:themeShade="FF"/>
          <w:lang w:val="en-GB"/>
        </w:rPr>
        <w:t>CVE</w:t>
      </w:r>
      <w:r w:rsidRPr="772FA9F3" w:rsidR="7D3BF939">
        <w:rPr>
          <w:b w:val="1"/>
          <w:bCs w:val="1"/>
          <w:noProof w:val="0"/>
          <w:color w:val="000000" w:themeColor="text1" w:themeTint="FF" w:themeShade="FF"/>
          <w:lang w:val="en-GB"/>
        </w:rPr>
        <w:t xml:space="preserve"> </w:t>
      </w:r>
      <w:r w:rsidRPr="772FA9F3" w:rsidR="7D3BF939">
        <w:rPr>
          <w:b w:val="1"/>
          <w:bCs w:val="1"/>
          <w:noProof w:val="0"/>
          <w:color w:val="000000" w:themeColor="text1" w:themeTint="FF" w:themeShade="FF"/>
          <w:lang w:val="en-GB"/>
        </w:rPr>
        <w:t>(Common Vulnerability and Exposures)</w:t>
      </w:r>
      <w:r w:rsidRPr="772FA9F3" w:rsidR="4F2BD417">
        <w:rPr>
          <w:b w:val="1"/>
          <w:bCs w:val="1"/>
          <w:noProof w:val="0"/>
          <w:color w:val="000000" w:themeColor="text1" w:themeTint="FF" w:themeShade="FF"/>
          <w:lang w:val="en-GB"/>
        </w:rPr>
        <w:t xml:space="preserve"> [1</w:t>
      </w:r>
      <w:r w:rsidRPr="772FA9F3" w:rsidR="3AEEABD2">
        <w:rPr>
          <w:b w:val="1"/>
          <w:bCs w:val="1"/>
          <w:noProof w:val="0"/>
          <w:color w:val="000000" w:themeColor="text1" w:themeTint="FF" w:themeShade="FF"/>
          <w:lang w:val="en-GB"/>
        </w:rPr>
        <w:t>5</w:t>
      </w:r>
      <w:r w:rsidRPr="772FA9F3" w:rsidR="4F2BD417">
        <w:rPr>
          <w:b w:val="1"/>
          <w:bCs w:val="1"/>
          <w:noProof w:val="0"/>
          <w:color w:val="000000" w:themeColor="text1" w:themeTint="FF" w:themeShade="FF"/>
          <w:lang w:val="en-GB"/>
        </w:rPr>
        <w:t>]</w:t>
      </w:r>
      <w:r w:rsidRPr="772FA9F3" w:rsidR="24DF3980">
        <w:rPr>
          <w:b w:val="1"/>
          <w:bCs w:val="1"/>
          <w:noProof w:val="0"/>
          <w:color w:val="000000" w:themeColor="text1" w:themeTint="FF" w:themeShade="FF"/>
          <w:lang w:val="en-GB"/>
        </w:rPr>
        <w:t>:</w:t>
      </w:r>
      <w:r w:rsidRPr="772FA9F3" w:rsidR="03404722">
        <w:rPr>
          <w:b w:val="0"/>
          <w:bCs w:val="0"/>
          <w:noProof w:val="0"/>
          <w:color w:val="000000" w:themeColor="text1" w:themeTint="FF" w:themeShade="FF"/>
          <w:lang w:val="en-GB"/>
        </w:rPr>
        <w:t xml:space="preserve"> </w:t>
      </w:r>
      <w:r w:rsidRPr="772FA9F3" w:rsidR="43549317">
        <w:rPr>
          <w:b w:val="0"/>
          <w:bCs w:val="0"/>
          <w:noProof w:val="0"/>
          <w:color w:val="000000" w:themeColor="text1" w:themeTint="FF" w:themeShade="FF"/>
          <w:lang w:val="en-GB"/>
        </w:rPr>
        <w:t xml:space="preserve"> </w:t>
      </w:r>
    </w:p>
    <w:p w:rsidR="63B017C9" w:rsidP="57485C6A" w:rsidRDefault="63B017C9" w14:paraId="0610D150" w14:textId="5751523C">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7A90C7A8">
        <w:rPr>
          <w:b w:val="0"/>
          <w:bCs w:val="0"/>
          <w:noProof w:val="0"/>
          <w:color w:val="000000" w:themeColor="text1" w:themeTint="FF" w:themeShade="FF"/>
          <w:lang w:val="en-GB"/>
        </w:rPr>
        <w:t>Universally Recognized as the primary vulnerability identification system</w:t>
      </w:r>
      <w:r w:rsidRPr="772FA9F3" w:rsidR="5418FACF">
        <w:rPr>
          <w:b w:val="0"/>
          <w:bCs w:val="0"/>
          <w:noProof w:val="0"/>
          <w:color w:val="000000" w:themeColor="text1" w:themeTint="FF" w:themeShade="FF"/>
          <w:lang w:val="en-GB"/>
        </w:rPr>
        <w:t xml:space="preserve"> </w:t>
      </w:r>
    </w:p>
    <w:p w:rsidR="63B017C9" w:rsidP="57485C6A" w:rsidRDefault="63B017C9" w14:paraId="56EE593F" w14:textId="70A14A98">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31AB3004" w:rsidR="62D0FA04">
        <w:rPr>
          <w:b w:val="0"/>
          <w:bCs w:val="0"/>
          <w:noProof w:val="0"/>
          <w:color w:val="000000" w:themeColor="text1" w:themeTint="FF" w:themeShade="FF"/>
          <w:lang w:val="en-GB"/>
        </w:rPr>
        <w:t>Used in tools and security platforms</w:t>
      </w:r>
      <w:r w:rsidRPr="31AB3004" w:rsidR="4A7E9BCB">
        <w:rPr>
          <w:b w:val="0"/>
          <w:bCs w:val="0"/>
          <w:noProof w:val="0"/>
          <w:color w:val="000000" w:themeColor="text1" w:themeTint="FF" w:themeShade="FF"/>
          <w:lang w:val="en-GB"/>
        </w:rPr>
        <w:t xml:space="preserve"> </w:t>
      </w:r>
    </w:p>
    <w:p w:rsidR="63B017C9" w:rsidP="57485C6A" w:rsidRDefault="63B017C9" w14:paraId="3C2AEC38" w14:textId="0EF621E0">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7A90C7A8">
        <w:rPr>
          <w:b w:val="0"/>
          <w:bCs w:val="0"/>
          <w:noProof w:val="0"/>
          <w:color w:val="000000" w:themeColor="text1" w:themeTint="FF" w:themeShade="FF"/>
          <w:lang w:val="en-GB"/>
        </w:rPr>
        <w:t xml:space="preserve">Supported by industry standard vendors </w:t>
      </w:r>
      <w:r w:rsidRPr="772FA9F3" w:rsidR="7A90C7A8">
        <w:rPr>
          <w:b w:val="0"/>
          <w:bCs w:val="0"/>
          <w:noProof w:val="0"/>
          <w:color w:val="000000" w:themeColor="text1" w:themeTint="FF" w:themeShade="FF"/>
          <w:lang w:val="en-GB"/>
        </w:rPr>
        <w:t>i.e.</w:t>
      </w:r>
      <w:r w:rsidRPr="772FA9F3" w:rsidR="7A90C7A8">
        <w:rPr>
          <w:b w:val="0"/>
          <w:bCs w:val="0"/>
          <w:noProof w:val="0"/>
          <w:color w:val="000000" w:themeColor="text1" w:themeTint="FF" w:themeShade="FF"/>
          <w:lang w:val="en-GB"/>
        </w:rPr>
        <w:t>, MITRE, NIST</w:t>
      </w:r>
      <w:r w:rsidRPr="772FA9F3" w:rsidR="0562ECF8">
        <w:rPr>
          <w:b w:val="0"/>
          <w:bCs w:val="0"/>
          <w:noProof w:val="0"/>
          <w:color w:val="000000" w:themeColor="text1" w:themeTint="FF" w:themeShade="FF"/>
          <w:lang w:val="en-GB"/>
        </w:rPr>
        <w:t xml:space="preserve"> </w:t>
      </w:r>
    </w:p>
    <w:p w:rsidR="0F6A03B4" w:rsidP="57485C6A" w:rsidRDefault="0F6A03B4" w14:paraId="0E2803C1" w14:textId="760F8E35">
      <w:pPr>
        <w:pStyle w:val="ListParagraph"/>
        <w:numPr>
          <w:ilvl w:val="0"/>
          <w:numId w:val="50"/>
        </w:numPr>
        <w:suppressLineNumbers w:val="0"/>
        <w:bidi w:val="0"/>
        <w:spacing w:before="0" w:beforeAutospacing="off" w:after="0" w:afterAutospacing="off" w:line="360" w:lineRule="auto"/>
        <w:ind w:right="0"/>
        <w:jc w:val="both"/>
        <w:rPr>
          <w:b w:val="1"/>
          <w:bCs w:val="1"/>
          <w:noProof w:val="0"/>
          <w:color w:val="000000" w:themeColor="text1" w:themeTint="FF" w:themeShade="FF"/>
          <w:lang w:val="en-GB"/>
        </w:rPr>
      </w:pPr>
      <w:r w:rsidRPr="772FA9F3" w:rsidR="10523EF5">
        <w:rPr>
          <w:b w:val="1"/>
          <w:bCs w:val="1"/>
          <w:noProof w:val="0"/>
          <w:color w:val="000000" w:themeColor="text1" w:themeTint="FF" w:themeShade="FF"/>
          <w:lang w:val="en-GB"/>
        </w:rPr>
        <w:t>NVD</w:t>
      </w:r>
      <w:r w:rsidRPr="772FA9F3" w:rsidR="4C971230">
        <w:rPr>
          <w:b w:val="1"/>
          <w:bCs w:val="1"/>
          <w:noProof w:val="0"/>
          <w:color w:val="000000" w:themeColor="text1" w:themeTint="FF" w:themeShade="FF"/>
          <w:lang w:val="en-GB"/>
        </w:rPr>
        <w:t xml:space="preserve"> (National Vulnerability Database)</w:t>
      </w:r>
      <w:r w:rsidRPr="772FA9F3" w:rsidR="37216B57">
        <w:rPr>
          <w:b w:val="1"/>
          <w:bCs w:val="1"/>
          <w:noProof w:val="0"/>
          <w:color w:val="000000" w:themeColor="text1" w:themeTint="FF" w:themeShade="FF"/>
          <w:lang w:val="en-GB"/>
        </w:rPr>
        <w:t xml:space="preserve"> [1</w:t>
      </w:r>
      <w:r w:rsidRPr="772FA9F3" w:rsidR="103A0E89">
        <w:rPr>
          <w:b w:val="1"/>
          <w:bCs w:val="1"/>
          <w:noProof w:val="0"/>
          <w:color w:val="000000" w:themeColor="text1" w:themeTint="FF" w:themeShade="FF"/>
          <w:lang w:val="en-GB"/>
        </w:rPr>
        <w:t>7</w:t>
      </w:r>
      <w:r w:rsidRPr="772FA9F3" w:rsidR="37216B57">
        <w:rPr>
          <w:b w:val="1"/>
          <w:bCs w:val="1"/>
          <w:noProof w:val="0"/>
          <w:color w:val="000000" w:themeColor="text1" w:themeTint="FF" w:themeShade="FF"/>
          <w:lang w:val="en-GB"/>
        </w:rPr>
        <w:t>]</w:t>
      </w:r>
      <w:r w:rsidRPr="772FA9F3" w:rsidR="10523EF5">
        <w:rPr>
          <w:b w:val="1"/>
          <w:bCs w:val="1"/>
          <w:noProof w:val="0"/>
          <w:color w:val="000000" w:themeColor="text1" w:themeTint="FF" w:themeShade="FF"/>
          <w:lang w:val="en-GB"/>
        </w:rPr>
        <w:t>:</w:t>
      </w:r>
    </w:p>
    <w:p w:rsidR="2593E34F" w:rsidP="57485C6A" w:rsidRDefault="2593E34F" w14:paraId="470134EB" w14:textId="28F665D5">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578C9713">
        <w:rPr>
          <w:b w:val="0"/>
          <w:bCs w:val="0"/>
          <w:noProof w:val="0"/>
          <w:color w:val="000000" w:themeColor="text1" w:themeTint="FF" w:themeShade="FF"/>
          <w:lang w:val="en-GB"/>
        </w:rPr>
        <w:t>Managed by NIST</w:t>
      </w:r>
      <w:r w:rsidRPr="772FA9F3" w:rsidR="31F2AAF1">
        <w:rPr>
          <w:b w:val="0"/>
          <w:bCs w:val="0"/>
          <w:noProof w:val="0"/>
          <w:color w:val="000000" w:themeColor="text1" w:themeTint="FF" w:themeShade="FF"/>
          <w:lang w:val="en-GB"/>
        </w:rPr>
        <w:t xml:space="preserve"> </w:t>
      </w:r>
    </w:p>
    <w:p w:rsidR="2593E34F" w:rsidP="57485C6A" w:rsidRDefault="2593E34F" w14:paraId="28C29059" w14:textId="2C52C387">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578C9713">
        <w:rPr>
          <w:b w:val="0"/>
          <w:bCs w:val="0"/>
          <w:noProof w:val="0"/>
          <w:color w:val="000000" w:themeColor="text1" w:themeTint="FF" w:themeShade="FF"/>
          <w:lang w:val="en-GB"/>
        </w:rPr>
        <w:t xml:space="preserve">Built on the CVE framework adding </w:t>
      </w:r>
      <w:r w:rsidRPr="772FA9F3" w:rsidR="578C9713">
        <w:rPr>
          <w:b w:val="0"/>
          <w:bCs w:val="0"/>
          <w:noProof w:val="0"/>
          <w:color w:val="000000" w:themeColor="text1" w:themeTint="FF" w:themeShade="FF"/>
          <w:lang w:val="en-GB"/>
        </w:rPr>
        <w:t>additional</w:t>
      </w:r>
      <w:r w:rsidRPr="772FA9F3" w:rsidR="578C9713">
        <w:rPr>
          <w:b w:val="0"/>
          <w:bCs w:val="0"/>
          <w:noProof w:val="0"/>
          <w:color w:val="000000" w:themeColor="text1" w:themeTint="FF" w:themeShade="FF"/>
          <w:lang w:val="en-GB"/>
        </w:rPr>
        <w:t xml:space="preserve"> detail </w:t>
      </w:r>
      <w:r w:rsidRPr="772FA9F3" w:rsidR="578C9713">
        <w:rPr>
          <w:b w:val="0"/>
          <w:bCs w:val="0"/>
          <w:noProof w:val="0"/>
          <w:color w:val="000000" w:themeColor="text1" w:themeTint="FF" w:themeShade="FF"/>
          <w:lang w:val="en-GB"/>
        </w:rPr>
        <w:t>i.e.</w:t>
      </w:r>
      <w:r w:rsidRPr="772FA9F3" w:rsidR="578C9713">
        <w:rPr>
          <w:b w:val="0"/>
          <w:bCs w:val="0"/>
          <w:noProof w:val="0"/>
          <w:color w:val="000000" w:themeColor="text1" w:themeTint="FF" w:themeShade="FF"/>
          <w:lang w:val="en-GB"/>
        </w:rPr>
        <w:t>, CVSS Scores, Exploitability data, Remediation guidance</w:t>
      </w:r>
      <w:r w:rsidRPr="772FA9F3" w:rsidR="745056AE">
        <w:rPr>
          <w:b w:val="0"/>
          <w:bCs w:val="0"/>
          <w:noProof w:val="0"/>
          <w:color w:val="000000" w:themeColor="text1" w:themeTint="FF" w:themeShade="FF"/>
          <w:lang w:val="en-GB"/>
        </w:rPr>
        <w:t xml:space="preserve"> </w:t>
      </w:r>
    </w:p>
    <w:p w:rsidR="0F6A03B4" w:rsidP="57485C6A" w:rsidRDefault="0F6A03B4" w14:paraId="6B4242B8" w14:textId="16C24C45">
      <w:pPr>
        <w:pStyle w:val="ListParagraph"/>
        <w:numPr>
          <w:ilvl w:val="0"/>
          <w:numId w:val="50"/>
        </w:numPr>
        <w:suppressLineNumbers w:val="0"/>
        <w:bidi w:val="0"/>
        <w:spacing w:before="0" w:beforeAutospacing="off" w:after="0" w:afterAutospacing="off" w:line="360" w:lineRule="auto"/>
        <w:ind w:right="0"/>
        <w:jc w:val="both"/>
        <w:rPr>
          <w:b w:val="1"/>
          <w:bCs w:val="1"/>
          <w:noProof w:val="0"/>
          <w:color w:val="000000" w:themeColor="text1" w:themeTint="FF" w:themeShade="FF"/>
          <w:lang w:val="en-GB"/>
        </w:rPr>
      </w:pPr>
      <w:r w:rsidRPr="772FA9F3" w:rsidR="10523EF5">
        <w:rPr>
          <w:b w:val="1"/>
          <w:bCs w:val="1"/>
          <w:noProof w:val="0"/>
          <w:color w:val="000000" w:themeColor="text1" w:themeTint="FF" w:themeShade="FF"/>
          <w:lang w:val="en-GB"/>
        </w:rPr>
        <w:t>Exploit</w:t>
      </w:r>
      <w:r w:rsidRPr="772FA9F3" w:rsidR="1F888EC0">
        <w:rPr>
          <w:b w:val="1"/>
          <w:bCs w:val="1"/>
          <w:noProof w:val="0"/>
          <w:color w:val="000000" w:themeColor="text1" w:themeTint="FF" w:themeShade="FF"/>
          <w:lang w:val="en-GB"/>
        </w:rPr>
        <w:t>-DB (Exploit Database)</w:t>
      </w:r>
      <w:r w:rsidRPr="772FA9F3" w:rsidR="20C9BD5E">
        <w:rPr>
          <w:b w:val="1"/>
          <w:bCs w:val="1"/>
          <w:noProof w:val="0"/>
          <w:color w:val="000000" w:themeColor="text1" w:themeTint="FF" w:themeShade="FF"/>
          <w:lang w:val="en-GB"/>
        </w:rPr>
        <w:t xml:space="preserve"> [1</w:t>
      </w:r>
      <w:r w:rsidRPr="772FA9F3" w:rsidR="48F5EDED">
        <w:rPr>
          <w:b w:val="1"/>
          <w:bCs w:val="1"/>
          <w:noProof w:val="0"/>
          <w:color w:val="000000" w:themeColor="text1" w:themeTint="FF" w:themeShade="FF"/>
          <w:lang w:val="en-GB"/>
        </w:rPr>
        <w:t>8</w:t>
      </w:r>
      <w:r w:rsidRPr="772FA9F3" w:rsidR="20C9BD5E">
        <w:rPr>
          <w:b w:val="1"/>
          <w:bCs w:val="1"/>
          <w:noProof w:val="0"/>
          <w:color w:val="000000" w:themeColor="text1" w:themeTint="FF" w:themeShade="FF"/>
          <w:lang w:val="en-GB"/>
        </w:rPr>
        <w:t>]</w:t>
      </w:r>
      <w:r w:rsidRPr="772FA9F3" w:rsidR="2741A1D6">
        <w:rPr>
          <w:b w:val="1"/>
          <w:bCs w:val="1"/>
          <w:noProof w:val="0"/>
          <w:color w:val="000000" w:themeColor="text1" w:themeTint="FF" w:themeShade="FF"/>
          <w:lang w:val="en-GB"/>
        </w:rPr>
        <w:t>:</w:t>
      </w:r>
    </w:p>
    <w:p w:rsidR="64F584B4" w:rsidP="57485C6A" w:rsidRDefault="64F584B4" w14:paraId="4778CF16" w14:textId="0307D2DF">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78EAED69">
        <w:rPr>
          <w:b w:val="0"/>
          <w:bCs w:val="0"/>
          <w:noProof w:val="0"/>
          <w:color w:val="000000" w:themeColor="text1" w:themeTint="FF" w:themeShade="FF"/>
          <w:lang w:val="en-GB"/>
        </w:rPr>
        <w:t>Maintained by Offensive Security a cybersecurity training vendor</w:t>
      </w:r>
      <w:r w:rsidRPr="772FA9F3" w:rsidR="42BCB66A">
        <w:rPr>
          <w:b w:val="0"/>
          <w:bCs w:val="0"/>
          <w:noProof w:val="0"/>
          <w:color w:val="000000" w:themeColor="text1" w:themeTint="FF" w:themeShade="FF"/>
          <w:lang w:val="en-GB"/>
        </w:rPr>
        <w:t xml:space="preserve"> </w:t>
      </w:r>
    </w:p>
    <w:p w:rsidR="64F584B4" w:rsidP="57485C6A" w:rsidRDefault="64F584B4" w14:paraId="564E23ED" w14:textId="653D2202">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3B08860F" w:rsidR="462BD58D">
        <w:rPr>
          <w:b w:val="0"/>
          <w:bCs w:val="0"/>
          <w:noProof w:val="0"/>
          <w:color w:val="000000" w:themeColor="text1" w:themeTint="FF" w:themeShade="FF"/>
          <w:lang w:val="en-GB"/>
        </w:rPr>
        <w:t>Used by hackers, researchers, pen testers</w:t>
      </w:r>
      <w:r w:rsidRPr="3B08860F" w:rsidR="54367095">
        <w:rPr>
          <w:b w:val="0"/>
          <w:bCs w:val="0"/>
          <w:noProof w:val="0"/>
          <w:color w:val="000000" w:themeColor="text1" w:themeTint="FF" w:themeShade="FF"/>
          <w:lang w:val="en-GB"/>
        </w:rPr>
        <w:t xml:space="preserve"> </w:t>
      </w:r>
    </w:p>
    <w:p w:rsidR="64F584B4" w:rsidP="57485C6A" w:rsidRDefault="64F584B4" w14:paraId="2D927C2F" w14:textId="0FE8642D">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57485C6A" w:rsidR="64F584B4">
        <w:rPr>
          <w:b w:val="0"/>
          <w:bCs w:val="0"/>
          <w:noProof w:val="0"/>
          <w:color w:val="000000" w:themeColor="text1" w:themeTint="FF" w:themeShade="FF"/>
          <w:lang w:val="en-GB"/>
        </w:rPr>
        <w:t xml:space="preserve">Validates vulnerability </w:t>
      </w:r>
      <w:r w:rsidRPr="57485C6A" w:rsidR="64F584B4">
        <w:rPr>
          <w:b w:val="0"/>
          <w:bCs w:val="0"/>
          <w:noProof w:val="0"/>
          <w:color w:val="000000" w:themeColor="text1" w:themeTint="FF" w:themeShade="FF"/>
          <w:lang w:val="en-GB"/>
        </w:rPr>
        <w:t>exploitability</w:t>
      </w:r>
      <w:r w:rsidRPr="57485C6A" w:rsidR="64F584B4">
        <w:rPr>
          <w:b w:val="0"/>
          <w:bCs w:val="0"/>
          <w:noProof w:val="0"/>
          <w:color w:val="000000" w:themeColor="text1" w:themeTint="FF" w:themeShade="FF"/>
          <w:lang w:val="en-GB"/>
        </w:rPr>
        <w:t xml:space="preserve">. </w:t>
      </w:r>
    </w:p>
    <w:p w:rsidR="0F6A03B4" w:rsidP="57485C6A" w:rsidRDefault="0F6A03B4" w14:paraId="2E04FF99" w14:textId="3DE70356">
      <w:pPr>
        <w:pStyle w:val="ListParagraph"/>
        <w:numPr>
          <w:ilvl w:val="0"/>
          <w:numId w:val="50"/>
        </w:numPr>
        <w:suppressLineNumbers w:val="0"/>
        <w:bidi w:val="0"/>
        <w:spacing w:before="0" w:beforeAutospacing="off" w:after="0" w:afterAutospacing="off" w:line="360" w:lineRule="auto"/>
        <w:ind w:right="0"/>
        <w:jc w:val="both"/>
        <w:rPr>
          <w:b w:val="1"/>
          <w:bCs w:val="1"/>
          <w:noProof w:val="0"/>
          <w:color w:val="000000" w:themeColor="text1" w:themeTint="FF" w:themeShade="FF"/>
          <w:lang w:val="en-GB"/>
        </w:rPr>
      </w:pPr>
      <w:r w:rsidRPr="772FA9F3" w:rsidR="10523EF5">
        <w:rPr>
          <w:b w:val="1"/>
          <w:bCs w:val="1"/>
          <w:noProof w:val="0"/>
          <w:color w:val="000000" w:themeColor="text1" w:themeTint="FF" w:themeShade="FF"/>
          <w:lang w:val="en-GB"/>
        </w:rPr>
        <w:t>CISA</w:t>
      </w:r>
      <w:r w:rsidRPr="772FA9F3" w:rsidR="3A4AF42C">
        <w:rPr>
          <w:b w:val="1"/>
          <w:bCs w:val="1"/>
          <w:noProof w:val="0"/>
          <w:color w:val="000000" w:themeColor="text1" w:themeTint="FF" w:themeShade="FF"/>
          <w:lang w:val="en-GB"/>
        </w:rPr>
        <w:t xml:space="preserve"> (Cybersecurity and Infrastructure Agency)</w:t>
      </w:r>
      <w:r w:rsidRPr="772FA9F3" w:rsidR="43E122E1">
        <w:rPr>
          <w:b w:val="1"/>
          <w:bCs w:val="1"/>
          <w:noProof w:val="0"/>
          <w:color w:val="000000" w:themeColor="text1" w:themeTint="FF" w:themeShade="FF"/>
          <w:lang w:val="en-GB"/>
        </w:rPr>
        <w:t xml:space="preserve"> </w:t>
      </w:r>
      <w:r w:rsidRPr="772FA9F3" w:rsidR="5F35739A">
        <w:rPr>
          <w:b w:val="1"/>
          <w:bCs w:val="1"/>
          <w:noProof w:val="0"/>
          <w:color w:val="000000" w:themeColor="text1" w:themeTint="FF" w:themeShade="FF"/>
          <w:lang w:val="en-GB"/>
        </w:rPr>
        <w:t>[</w:t>
      </w:r>
      <w:r w:rsidRPr="772FA9F3" w:rsidR="59D09A3D">
        <w:rPr>
          <w:b w:val="1"/>
          <w:bCs w:val="1"/>
          <w:noProof w:val="0"/>
          <w:color w:val="000000" w:themeColor="text1" w:themeTint="FF" w:themeShade="FF"/>
          <w:lang w:val="en-GB"/>
        </w:rPr>
        <w:t>19</w:t>
      </w:r>
      <w:r w:rsidRPr="772FA9F3" w:rsidR="5F35739A">
        <w:rPr>
          <w:b w:val="1"/>
          <w:bCs w:val="1"/>
          <w:noProof w:val="0"/>
          <w:color w:val="000000" w:themeColor="text1" w:themeTint="FF" w:themeShade="FF"/>
          <w:lang w:val="en-GB"/>
        </w:rPr>
        <w:t>]:</w:t>
      </w:r>
    </w:p>
    <w:p w:rsidR="1DCE94C1" w:rsidP="57485C6A" w:rsidRDefault="1DCE94C1" w14:paraId="1B6AD46D" w14:textId="0D36B570">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1B0E446C">
        <w:rPr>
          <w:b w:val="0"/>
          <w:bCs w:val="0"/>
          <w:noProof w:val="0"/>
          <w:color w:val="000000" w:themeColor="text1" w:themeTint="FF" w:themeShade="FF"/>
          <w:lang w:val="en-GB"/>
        </w:rPr>
        <w:t>Popular with Government, Enterprises and Critical infrastructure organizations</w:t>
      </w:r>
      <w:r w:rsidRPr="772FA9F3" w:rsidR="3075D9BA">
        <w:rPr>
          <w:b w:val="0"/>
          <w:bCs w:val="0"/>
          <w:noProof w:val="0"/>
          <w:color w:val="000000" w:themeColor="text1" w:themeTint="FF" w:themeShade="FF"/>
          <w:lang w:val="en-GB"/>
        </w:rPr>
        <w:t xml:space="preserve"> </w:t>
      </w:r>
    </w:p>
    <w:p w:rsidR="1DCE94C1" w:rsidP="57485C6A" w:rsidRDefault="1DCE94C1" w14:paraId="0C1D6CF9" w14:textId="214E46C9">
      <w:pPr>
        <w:pStyle w:val="ListParagraph"/>
        <w:numPr>
          <w:ilvl w:val="1"/>
          <w:numId w:val="50"/>
        </w:numPr>
        <w:suppressLineNumbers w:val="0"/>
        <w:bidi w:val="0"/>
        <w:spacing w:before="0" w:beforeAutospacing="off" w:after="0" w:afterAutospacing="off" w:line="360" w:lineRule="auto"/>
        <w:ind w:right="0"/>
        <w:jc w:val="both"/>
        <w:rPr>
          <w:b w:val="0"/>
          <w:bCs w:val="0"/>
          <w:noProof w:val="0"/>
          <w:color w:val="000000" w:themeColor="text1" w:themeTint="FF" w:themeShade="FF"/>
          <w:lang w:val="en-GB"/>
        </w:rPr>
      </w:pPr>
      <w:r w:rsidRPr="772FA9F3" w:rsidR="1B0E446C">
        <w:rPr>
          <w:b w:val="0"/>
          <w:bCs w:val="0"/>
          <w:noProof w:val="0"/>
          <w:color w:val="000000" w:themeColor="text1" w:themeTint="FF" w:themeShade="FF"/>
          <w:lang w:val="en-GB"/>
        </w:rPr>
        <w:t>Focuses on actively exploited real-world attacks</w:t>
      </w:r>
      <w:r w:rsidRPr="772FA9F3" w:rsidR="1529E059">
        <w:rPr>
          <w:b w:val="0"/>
          <w:bCs w:val="0"/>
          <w:noProof w:val="0"/>
          <w:color w:val="000000" w:themeColor="text1" w:themeTint="FF" w:themeShade="FF"/>
          <w:lang w:val="en-GB"/>
        </w:rPr>
        <w:t xml:space="preserve"> </w:t>
      </w:r>
    </w:p>
    <w:p w:rsidR="57485C6A" w:rsidP="57485C6A" w:rsidRDefault="57485C6A" w14:paraId="0067BA9D" w14:textId="1468078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E71CC23" w:rsidP="57485C6A" w:rsidRDefault="5E71CC23" w14:paraId="5A043DE6" w14:textId="7444365F">
      <w:pPr>
        <w:pStyle w:val="Normal"/>
        <w:rPr>
          <w:b w:val="0"/>
          <w:bCs w:val="0"/>
          <w:noProof w:val="0"/>
          <w:color w:val="000000" w:themeColor="text1" w:themeTint="FF" w:themeShade="FF"/>
          <w:lang w:val="en-GB"/>
        </w:rPr>
      </w:pPr>
      <w:r w:rsidRPr="772FA9F3" w:rsidR="78815B29">
        <w:rPr>
          <w:b w:val="0"/>
          <w:bCs w:val="0"/>
          <w:noProof w:val="0"/>
          <w:color w:val="000000" w:themeColor="text1" w:themeTint="FF" w:themeShade="FF"/>
          <w:lang w:val="en-GB"/>
        </w:rPr>
        <w:t xml:space="preserve">Leveraging </w:t>
      </w:r>
      <w:r w:rsidRPr="772FA9F3" w:rsidR="22538533">
        <w:rPr>
          <w:b w:val="0"/>
          <w:bCs w:val="0"/>
          <w:noProof w:val="0"/>
          <w:color w:val="000000" w:themeColor="text1" w:themeTint="FF" w:themeShade="FF"/>
          <w:lang w:val="en-GB"/>
        </w:rPr>
        <w:t xml:space="preserve">a </w:t>
      </w:r>
      <w:r w:rsidRPr="772FA9F3" w:rsidR="30B51A11">
        <w:rPr>
          <w:b w:val="0"/>
          <w:bCs w:val="0"/>
          <w:noProof w:val="0"/>
          <w:color w:val="000000" w:themeColor="text1" w:themeTint="FF" w:themeShade="FF"/>
          <w:lang w:val="en-GB"/>
        </w:rPr>
        <w:t xml:space="preserve">structured </w:t>
      </w:r>
      <w:r w:rsidRPr="772FA9F3" w:rsidR="462E684F">
        <w:rPr>
          <w:b w:val="0"/>
          <w:bCs w:val="0"/>
          <w:noProof w:val="0"/>
          <w:color w:val="000000" w:themeColor="text1" w:themeTint="FF" w:themeShade="FF"/>
          <w:lang w:val="en-GB"/>
        </w:rPr>
        <w:t>cataloguing</w:t>
      </w:r>
      <w:r w:rsidRPr="772FA9F3" w:rsidR="462E684F">
        <w:rPr>
          <w:b w:val="0"/>
          <w:bCs w:val="0"/>
          <w:noProof w:val="0"/>
          <w:color w:val="000000" w:themeColor="text1" w:themeTint="FF" w:themeShade="FF"/>
          <w:lang w:val="en-GB"/>
        </w:rPr>
        <w:t xml:space="preserve"> system </w:t>
      </w:r>
      <w:r w:rsidRPr="772FA9F3" w:rsidR="30B51A11">
        <w:rPr>
          <w:b w:val="0"/>
          <w:bCs w:val="0"/>
          <w:noProof w:val="0"/>
          <w:color w:val="000000" w:themeColor="text1" w:themeTint="FF" w:themeShade="FF"/>
          <w:lang w:val="en-GB"/>
        </w:rPr>
        <w:t xml:space="preserve">provides organizations and security professionals </w:t>
      </w:r>
      <w:r w:rsidRPr="772FA9F3" w:rsidR="0ECB49A3">
        <w:rPr>
          <w:b w:val="0"/>
          <w:bCs w:val="0"/>
          <w:noProof w:val="0"/>
          <w:color w:val="000000" w:themeColor="text1" w:themeTint="FF" w:themeShade="FF"/>
          <w:lang w:val="en-GB"/>
        </w:rPr>
        <w:t>a shared language that can be used</w:t>
      </w:r>
      <w:r w:rsidRPr="772FA9F3" w:rsidR="30B51A11">
        <w:rPr>
          <w:b w:val="0"/>
          <w:bCs w:val="0"/>
          <w:noProof w:val="0"/>
          <w:color w:val="000000" w:themeColor="text1" w:themeTint="FF" w:themeShade="FF"/>
          <w:lang w:val="en-GB"/>
        </w:rPr>
        <w:t xml:space="preserve"> to clearly communicate issues between relevant parties such as stake holders, security teams and developers ensuring a streamlined approach to vulnerability management</w:t>
      </w:r>
      <w:r w:rsidRPr="772FA9F3" w:rsidR="30B51A11">
        <w:rPr>
          <w:b w:val="0"/>
          <w:bCs w:val="0"/>
          <w:noProof w:val="0"/>
          <w:color w:val="000000" w:themeColor="text1" w:themeTint="FF" w:themeShade="FF"/>
          <w:lang w:val="en-GB"/>
        </w:rPr>
        <w:t>.</w:t>
      </w:r>
    </w:p>
    <w:p w:rsidR="63B64251" w:rsidP="63B64251" w:rsidRDefault="63B64251" w14:paraId="07A5A385" w14:textId="56841168">
      <w:pPr>
        <w:pStyle w:val="Normal"/>
        <w:rPr>
          <w:noProof w:val="0"/>
          <w:color w:val="000000" w:themeColor="text1" w:themeTint="FF" w:themeShade="FF"/>
          <w:lang w:val="en-US"/>
        </w:rPr>
      </w:pPr>
    </w:p>
    <w:p w:rsidR="672A0D80" w:rsidP="31AB3004" w:rsidRDefault="672A0D80" w14:paraId="3EA80808" w14:textId="67FB4C09">
      <w:pPr>
        <w:pStyle w:val="Normal"/>
        <w:rPr>
          <w:b w:val="1"/>
          <w:bCs w:val="1"/>
          <w:noProof w:val="0"/>
          <w:color w:val="000000" w:themeColor="text1" w:themeTint="FF" w:themeShade="FF"/>
          <w:lang w:val="en-GB"/>
        </w:rPr>
      </w:pPr>
      <w:r w:rsidRPr="31AB3004" w:rsidR="3C9689B7">
        <w:rPr>
          <w:b w:val="1"/>
          <w:bCs w:val="1"/>
          <w:noProof w:val="0"/>
          <w:color w:val="000000" w:themeColor="text1" w:themeTint="FF" w:themeShade="FF"/>
          <w:lang w:val="en-GB"/>
        </w:rPr>
        <w:t xml:space="preserve">2.2.4 </w:t>
      </w:r>
      <w:r w:rsidRPr="31AB3004" w:rsidR="2DC498F1">
        <w:rPr>
          <w:b w:val="1"/>
          <w:bCs w:val="1"/>
          <w:noProof w:val="0"/>
          <w:color w:val="000000" w:themeColor="text1" w:themeTint="FF" w:themeShade="FF"/>
          <w:lang w:val="en-GB"/>
        </w:rPr>
        <w:t>Frameworks</w:t>
      </w:r>
    </w:p>
    <w:p w:rsidR="33CE7297" w:rsidP="63B64251" w:rsidRDefault="33CE7297" w14:paraId="2FBB983D" w14:textId="66C19FFB">
      <w:pPr>
        <w:pStyle w:val="Normal"/>
        <w:rPr>
          <w:noProof w:val="0"/>
          <w:color w:val="000000" w:themeColor="text1" w:themeTint="FF" w:themeShade="FF"/>
          <w:lang w:val="en-GB"/>
        </w:rPr>
      </w:pPr>
      <w:r w:rsidRPr="772FA9F3" w:rsidR="1E7E8CBA">
        <w:rPr>
          <w:noProof w:val="0"/>
          <w:color w:val="000000" w:themeColor="text1" w:themeTint="FF" w:themeShade="FF"/>
          <w:lang w:val="en-GB"/>
        </w:rPr>
        <w:t>Although classification</w:t>
      </w:r>
      <w:r w:rsidRPr="772FA9F3" w:rsidR="434C39C9">
        <w:rPr>
          <w:noProof w:val="0"/>
          <w:color w:val="000000" w:themeColor="text1" w:themeTint="FF" w:themeShade="FF"/>
          <w:lang w:val="en-GB"/>
        </w:rPr>
        <w:t xml:space="preserve"> and </w:t>
      </w:r>
      <w:r w:rsidRPr="772FA9F3" w:rsidR="79A28E70">
        <w:rPr>
          <w:noProof w:val="0"/>
          <w:color w:val="000000" w:themeColor="text1" w:themeTint="FF" w:themeShade="FF"/>
          <w:lang w:val="en-GB"/>
        </w:rPr>
        <w:t>cataloguing</w:t>
      </w:r>
      <w:r w:rsidRPr="772FA9F3" w:rsidR="434C39C9">
        <w:rPr>
          <w:noProof w:val="0"/>
          <w:color w:val="000000" w:themeColor="text1" w:themeTint="FF" w:themeShade="FF"/>
          <w:lang w:val="en-GB"/>
        </w:rPr>
        <w:t xml:space="preserve"> begin to</w:t>
      </w:r>
      <w:r w:rsidRPr="772FA9F3" w:rsidR="1E7E8CBA">
        <w:rPr>
          <w:noProof w:val="0"/>
          <w:color w:val="000000" w:themeColor="text1" w:themeTint="FF" w:themeShade="FF"/>
          <w:lang w:val="en-GB"/>
        </w:rPr>
        <w:t xml:space="preserve"> </w:t>
      </w:r>
      <w:r w:rsidRPr="772FA9F3" w:rsidR="1E7E8CBA">
        <w:rPr>
          <w:noProof w:val="0"/>
          <w:color w:val="000000" w:themeColor="text1" w:themeTint="FF" w:themeShade="FF"/>
          <w:lang w:val="en-GB"/>
        </w:rPr>
        <w:t>provide</w:t>
      </w:r>
      <w:r w:rsidRPr="772FA9F3" w:rsidR="067086E8">
        <w:rPr>
          <w:noProof w:val="0"/>
          <w:color w:val="000000" w:themeColor="text1" w:themeTint="FF" w:themeShade="FF"/>
          <w:lang w:val="en-GB"/>
        </w:rPr>
        <w:t xml:space="preserve"> </w:t>
      </w:r>
      <w:r w:rsidRPr="772FA9F3" w:rsidR="1E7E8CBA">
        <w:rPr>
          <w:noProof w:val="0"/>
          <w:color w:val="000000" w:themeColor="text1" w:themeTint="FF" w:themeShade="FF"/>
          <w:lang w:val="en-GB"/>
        </w:rPr>
        <w:t>a structure to vulnerability management</w:t>
      </w:r>
      <w:r w:rsidRPr="772FA9F3" w:rsidR="750F8FA1">
        <w:rPr>
          <w:noProof w:val="0"/>
          <w:color w:val="000000" w:themeColor="text1" w:themeTint="FF" w:themeShade="FF"/>
          <w:lang w:val="en-GB"/>
        </w:rPr>
        <w:t xml:space="preserve">, </w:t>
      </w:r>
      <w:r w:rsidRPr="772FA9F3" w:rsidR="1C142F1C">
        <w:rPr>
          <w:noProof w:val="0"/>
          <w:color w:val="000000" w:themeColor="text1" w:themeTint="FF" w:themeShade="FF"/>
          <w:lang w:val="en-GB"/>
        </w:rPr>
        <w:t xml:space="preserve">continued evolution in </w:t>
      </w:r>
      <w:r w:rsidRPr="772FA9F3" w:rsidR="09AAC4DC">
        <w:rPr>
          <w:noProof w:val="0"/>
          <w:color w:val="000000" w:themeColor="text1" w:themeTint="FF" w:themeShade="FF"/>
          <w:lang w:val="en-GB"/>
        </w:rPr>
        <w:t xml:space="preserve">organizational </w:t>
      </w:r>
      <w:r w:rsidRPr="772FA9F3" w:rsidR="115CAC9C">
        <w:rPr>
          <w:noProof w:val="0"/>
          <w:color w:val="000000" w:themeColor="text1" w:themeTint="FF" w:themeShade="FF"/>
          <w:lang w:val="en-GB"/>
        </w:rPr>
        <w:t>complexity</w:t>
      </w:r>
      <w:r w:rsidRPr="772FA9F3" w:rsidR="3F8AB780">
        <w:rPr>
          <w:noProof w:val="0"/>
          <w:color w:val="000000" w:themeColor="text1" w:themeTint="FF" w:themeShade="FF"/>
          <w:lang w:val="en-GB"/>
        </w:rPr>
        <w:t xml:space="preserve"> </w:t>
      </w:r>
      <w:r w:rsidRPr="772FA9F3" w:rsidR="2AF46DB3">
        <w:rPr>
          <w:noProof w:val="0"/>
          <w:color w:val="000000" w:themeColor="text1" w:themeTint="FF" w:themeShade="FF"/>
          <w:lang w:val="en-GB"/>
        </w:rPr>
        <w:t xml:space="preserve">dictates </w:t>
      </w:r>
      <w:r w:rsidRPr="772FA9F3" w:rsidR="09AAC4DC">
        <w:rPr>
          <w:noProof w:val="0"/>
          <w:color w:val="000000" w:themeColor="text1" w:themeTint="FF" w:themeShade="FF"/>
          <w:lang w:val="en-GB"/>
        </w:rPr>
        <w:t>a</w:t>
      </w:r>
      <w:r w:rsidRPr="772FA9F3" w:rsidR="23374A32">
        <w:rPr>
          <w:noProof w:val="0"/>
          <w:color w:val="000000" w:themeColor="text1" w:themeTint="FF" w:themeShade="FF"/>
          <w:lang w:val="en-GB"/>
        </w:rPr>
        <w:t>n even</w:t>
      </w:r>
      <w:r w:rsidRPr="772FA9F3" w:rsidR="09AAC4DC">
        <w:rPr>
          <w:noProof w:val="0"/>
          <w:color w:val="000000" w:themeColor="text1" w:themeTint="FF" w:themeShade="FF"/>
          <w:lang w:val="en-GB"/>
        </w:rPr>
        <w:t xml:space="preserve"> more comprehensive</w:t>
      </w:r>
      <w:r w:rsidRPr="772FA9F3" w:rsidR="1E7E8CBA">
        <w:rPr>
          <w:noProof w:val="0"/>
          <w:color w:val="000000" w:themeColor="text1" w:themeTint="FF" w:themeShade="FF"/>
          <w:lang w:val="en-GB"/>
        </w:rPr>
        <w:t xml:space="preserve"> approach. This is where frameworks </w:t>
      </w:r>
      <w:r w:rsidRPr="772FA9F3" w:rsidR="1E7DED4F">
        <w:rPr>
          <w:noProof w:val="0"/>
          <w:color w:val="000000" w:themeColor="text1" w:themeTint="FF" w:themeShade="FF"/>
          <w:lang w:val="en-GB"/>
        </w:rPr>
        <w:t xml:space="preserve">play a </w:t>
      </w:r>
      <w:r w:rsidRPr="772FA9F3" w:rsidR="6AFA5E7D">
        <w:rPr>
          <w:noProof w:val="0"/>
          <w:color w:val="000000" w:themeColor="text1" w:themeTint="FF" w:themeShade="FF"/>
          <w:lang w:val="en-GB"/>
        </w:rPr>
        <w:t xml:space="preserve">pivotal </w:t>
      </w:r>
      <w:r w:rsidRPr="772FA9F3" w:rsidR="1E7DED4F">
        <w:rPr>
          <w:noProof w:val="0"/>
          <w:color w:val="000000" w:themeColor="text1" w:themeTint="FF" w:themeShade="FF"/>
          <w:lang w:val="en-GB"/>
        </w:rPr>
        <w:t>role</w:t>
      </w:r>
      <w:r w:rsidRPr="772FA9F3" w:rsidR="1E7DED4F">
        <w:rPr>
          <w:noProof w:val="0"/>
          <w:color w:val="000000" w:themeColor="text1" w:themeTint="FF" w:themeShade="FF"/>
          <w:lang w:val="en-GB"/>
        </w:rPr>
        <w:t xml:space="preserve">. </w:t>
      </w:r>
    </w:p>
    <w:p w:rsidR="63B64251" w:rsidP="63B64251" w:rsidRDefault="63B64251" w14:paraId="05275A23" w14:textId="2E25E941">
      <w:pPr>
        <w:pStyle w:val="Normal"/>
        <w:rPr>
          <w:noProof w:val="0"/>
          <w:color w:val="000000" w:themeColor="text1" w:themeTint="FF" w:themeShade="FF"/>
          <w:lang w:val="en-GB"/>
        </w:rPr>
      </w:pPr>
    </w:p>
    <w:p w:rsidR="61BBB59C" w:rsidP="57485C6A" w:rsidRDefault="61BBB59C" w14:paraId="180DA409" w14:textId="0686F59C">
      <w:pPr>
        <w:pStyle w:val="Normal"/>
        <w:rPr>
          <w:noProof w:val="0"/>
          <w:color w:val="000000" w:themeColor="text1" w:themeTint="FF" w:themeShade="FF"/>
          <w:lang w:val="en-GB"/>
        </w:rPr>
      </w:pPr>
      <w:r w:rsidRPr="772FA9F3" w:rsidR="33948ABC">
        <w:rPr>
          <w:noProof w:val="0"/>
          <w:color w:val="000000" w:themeColor="text1" w:themeTint="FF" w:themeShade="FF"/>
          <w:lang w:val="en-GB"/>
        </w:rPr>
        <w:t xml:space="preserve">Frameworks provide </w:t>
      </w:r>
      <w:r w:rsidRPr="772FA9F3" w:rsidR="7B2DE59E">
        <w:rPr>
          <w:noProof w:val="0"/>
          <w:color w:val="000000" w:themeColor="text1" w:themeTint="FF" w:themeShade="FF"/>
          <w:lang w:val="en-GB"/>
        </w:rPr>
        <w:t xml:space="preserve">detailed </w:t>
      </w:r>
      <w:r w:rsidRPr="772FA9F3" w:rsidR="33948ABC">
        <w:rPr>
          <w:noProof w:val="0"/>
          <w:color w:val="000000" w:themeColor="text1" w:themeTint="FF" w:themeShade="FF"/>
          <w:lang w:val="en-GB"/>
        </w:rPr>
        <w:t>guidelines for managing cybersecurity risks</w:t>
      </w:r>
      <w:r w:rsidRPr="772FA9F3" w:rsidR="33948ABC">
        <w:rPr>
          <w:noProof w:val="0"/>
          <w:color w:val="000000" w:themeColor="text1" w:themeTint="FF" w:themeShade="FF"/>
          <w:lang w:val="en-GB"/>
        </w:rPr>
        <w:t>, going beyond classificatio</w:t>
      </w:r>
      <w:r w:rsidRPr="772FA9F3" w:rsidR="2876AE9C">
        <w:rPr>
          <w:noProof w:val="0"/>
          <w:color w:val="000000" w:themeColor="text1" w:themeTint="FF" w:themeShade="FF"/>
          <w:lang w:val="en-GB"/>
        </w:rPr>
        <w:t xml:space="preserve">n </w:t>
      </w:r>
      <w:r w:rsidRPr="772FA9F3" w:rsidR="33948ABC">
        <w:rPr>
          <w:noProof w:val="0"/>
          <w:color w:val="000000" w:themeColor="text1" w:themeTint="FF" w:themeShade="FF"/>
          <w:lang w:val="en-GB"/>
        </w:rPr>
        <w:t>by addressing broader aspects of vulnerability management</w:t>
      </w:r>
      <w:r w:rsidRPr="772FA9F3" w:rsidR="7F93E7DA">
        <w:rPr>
          <w:noProof w:val="0"/>
          <w:color w:val="000000" w:themeColor="text1" w:themeTint="FF" w:themeShade="FF"/>
          <w:lang w:val="en-GB"/>
        </w:rPr>
        <w:t xml:space="preserve"> </w:t>
      </w:r>
      <w:r w:rsidRPr="772FA9F3" w:rsidR="621CCCB4">
        <w:rPr>
          <w:noProof w:val="0"/>
          <w:color w:val="000000" w:themeColor="text1" w:themeTint="FF" w:themeShade="FF"/>
          <w:lang w:val="en-GB"/>
        </w:rPr>
        <w:t>and i</w:t>
      </w:r>
      <w:r w:rsidRPr="772FA9F3" w:rsidR="17572201">
        <w:rPr>
          <w:noProof w:val="0"/>
          <w:color w:val="000000" w:themeColor="text1" w:themeTint="FF" w:themeShade="FF"/>
          <w:lang w:val="en-GB"/>
        </w:rPr>
        <w:t xml:space="preserve">ntegrating it with the </w:t>
      </w:r>
      <w:r w:rsidRPr="772FA9F3" w:rsidR="4702D0D5">
        <w:rPr>
          <w:noProof w:val="0"/>
          <w:color w:val="000000" w:themeColor="text1" w:themeTint="FF" w:themeShade="FF"/>
          <w:lang w:val="en-GB"/>
        </w:rPr>
        <w:t xml:space="preserve">overall organizational </w:t>
      </w:r>
      <w:r w:rsidRPr="772FA9F3" w:rsidR="17572201">
        <w:rPr>
          <w:noProof w:val="0"/>
          <w:color w:val="000000" w:themeColor="text1" w:themeTint="FF" w:themeShade="FF"/>
          <w:lang w:val="en-GB"/>
        </w:rPr>
        <w:t>risk management strategy</w:t>
      </w:r>
      <w:r w:rsidRPr="772FA9F3" w:rsidR="4BCF8E82">
        <w:rPr>
          <w:noProof w:val="0"/>
          <w:color w:val="000000" w:themeColor="text1" w:themeTint="FF" w:themeShade="FF"/>
          <w:lang w:val="en-GB"/>
        </w:rPr>
        <w:t xml:space="preserve"> [20]</w:t>
      </w:r>
      <w:r w:rsidRPr="772FA9F3" w:rsidR="33948ABC">
        <w:rPr>
          <w:noProof w:val="0"/>
          <w:color w:val="000000" w:themeColor="text1" w:themeTint="FF" w:themeShade="FF"/>
          <w:lang w:val="en-GB"/>
        </w:rPr>
        <w:t>.</w:t>
      </w:r>
      <w:r w:rsidRPr="772FA9F3" w:rsidR="46DD43BA">
        <w:rPr>
          <w:noProof w:val="0"/>
          <w:color w:val="000000" w:themeColor="text1" w:themeTint="FF" w:themeShade="FF"/>
          <w:lang w:val="en-GB"/>
        </w:rPr>
        <w:t xml:space="preserve"> Adoption of a framework helps organizations align security practices with recognized industry standards, ensur</w:t>
      </w:r>
      <w:r w:rsidRPr="772FA9F3" w:rsidR="2A9D06ED">
        <w:rPr>
          <w:noProof w:val="0"/>
          <w:color w:val="000000" w:themeColor="text1" w:themeTint="FF" w:themeShade="FF"/>
          <w:lang w:val="en-GB"/>
        </w:rPr>
        <w:t>ing</w:t>
      </w:r>
      <w:r w:rsidRPr="772FA9F3" w:rsidR="46DD43BA">
        <w:rPr>
          <w:noProof w:val="0"/>
          <w:color w:val="000000" w:themeColor="text1" w:themeTint="FF" w:themeShade="FF"/>
          <w:lang w:val="en-GB"/>
        </w:rPr>
        <w:t xml:space="preserve"> compliance and </w:t>
      </w:r>
      <w:r w:rsidRPr="772FA9F3" w:rsidR="46DD43BA">
        <w:rPr>
          <w:noProof w:val="0"/>
          <w:color w:val="000000" w:themeColor="text1" w:themeTint="FF" w:themeShade="FF"/>
          <w:lang w:val="en-GB"/>
        </w:rPr>
        <w:t>optimize</w:t>
      </w:r>
      <w:r w:rsidRPr="772FA9F3" w:rsidR="1269D535">
        <w:rPr>
          <w:noProof w:val="0"/>
          <w:color w:val="000000" w:themeColor="text1" w:themeTint="FF" w:themeShade="FF"/>
          <w:lang w:val="en-GB"/>
        </w:rPr>
        <w:t>d</w:t>
      </w:r>
      <w:r w:rsidRPr="772FA9F3" w:rsidR="46DD43BA">
        <w:rPr>
          <w:noProof w:val="0"/>
          <w:color w:val="000000" w:themeColor="text1" w:themeTint="FF" w:themeShade="FF"/>
          <w:lang w:val="en-GB"/>
        </w:rPr>
        <w:t xml:space="preserve"> resource allocation</w:t>
      </w:r>
      <w:r w:rsidRPr="772FA9F3" w:rsidR="26579867">
        <w:rPr>
          <w:noProof w:val="0"/>
          <w:color w:val="000000" w:themeColor="text1" w:themeTint="FF" w:themeShade="FF"/>
          <w:lang w:val="en-GB"/>
        </w:rPr>
        <w:t xml:space="preserve"> for risk mitigation</w:t>
      </w:r>
      <w:r w:rsidRPr="772FA9F3" w:rsidR="201B173C">
        <w:rPr>
          <w:noProof w:val="0"/>
          <w:color w:val="000000" w:themeColor="text1" w:themeTint="FF" w:themeShade="FF"/>
          <w:lang w:val="en-GB"/>
        </w:rPr>
        <w:t xml:space="preserve"> [20]</w:t>
      </w:r>
      <w:r w:rsidRPr="772FA9F3" w:rsidR="46DD43BA">
        <w:rPr>
          <w:noProof w:val="0"/>
          <w:color w:val="000000" w:themeColor="text1" w:themeTint="FF" w:themeShade="FF"/>
          <w:lang w:val="en-GB"/>
        </w:rPr>
        <w:t>.</w:t>
      </w:r>
      <w:r w:rsidRPr="772FA9F3" w:rsidR="33948ABC">
        <w:rPr>
          <w:noProof w:val="0"/>
          <w:color w:val="000000" w:themeColor="text1" w:themeTint="FF" w:themeShade="FF"/>
          <w:lang w:val="en-GB"/>
        </w:rPr>
        <w:t xml:space="preserve"> </w:t>
      </w:r>
      <w:r w:rsidRPr="772FA9F3" w:rsidR="2E8B2810">
        <w:rPr>
          <w:noProof w:val="0"/>
          <w:color w:val="000000" w:themeColor="text1" w:themeTint="FF" w:themeShade="FF"/>
          <w:lang w:val="en-GB"/>
        </w:rPr>
        <w:t>There are several different frameworks available each with their own contextual application</w:t>
      </w:r>
      <w:r w:rsidRPr="772FA9F3" w:rsidR="2E8B2810">
        <w:rPr>
          <w:noProof w:val="0"/>
          <w:color w:val="000000" w:themeColor="text1" w:themeTint="FF" w:themeShade="FF"/>
          <w:lang w:val="en-GB"/>
        </w:rPr>
        <w:t xml:space="preserve">. Below we will explore the </w:t>
      </w:r>
      <w:r w:rsidRPr="772FA9F3" w:rsidR="4484E88F">
        <w:rPr>
          <w:noProof w:val="0"/>
          <w:color w:val="000000" w:themeColor="text1" w:themeTint="FF" w:themeShade="FF"/>
          <w:lang w:val="en-GB"/>
        </w:rPr>
        <w:t>most used</w:t>
      </w:r>
      <w:r w:rsidRPr="772FA9F3" w:rsidR="4484E88F">
        <w:rPr>
          <w:noProof w:val="0"/>
          <w:color w:val="000000" w:themeColor="text1" w:themeTint="FF" w:themeShade="FF"/>
          <w:lang w:val="en-GB"/>
        </w:rPr>
        <w:t xml:space="preserve"> </w:t>
      </w:r>
      <w:r w:rsidRPr="772FA9F3" w:rsidR="2E8B2810">
        <w:rPr>
          <w:noProof w:val="0"/>
          <w:color w:val="000000" w:themeColor="text1" w:themeTint="FF" w:themeShade="FF"/>
          <w:lang w:val="en-GB"/>
        </w:rPr>
        <w:t xml:space="preserve">and </w:t>
      </w:r>
      <w:r w:rsidRPr="772FA9F3" w:rsidR="7B62383C">
        <w:rPr>
          <w:noProof w:val="0"/>
          <w:color w:val="000000" w:themeColor="text1" w:themeTint="FF" w:themeShade="FF"/>
          <w:lang w:val="en-GB"/>
        </w:rPr>
        <w:t xml:space="preserve">discuss </w:t>
      </w:r>
      <w:r w:rsidRPr="772FA9F3" w:rsidR="2E8B2810">
        <w:rPr>
          <w:noProof w:val="0"/>
          <w:color w:val="000000" w:themeColor="text1" w:themeTint="FF" w:themeShade="FF"/>
          <w:lang w:val="en-GB"/>
        </w:rPr>
        <w:t xml:space="preserve">how they relate specifically to vulnerability management. </w:t>
      </w:r>
    </w:p>
    <w:p w:rsidR="33CE7297" w:rsidP="63B64251" w:rsidRDefault="33CE7297" w14:paraId="627D86B0" w14:textId="3DA36800">
      <w:pPr>
        <w:pStyle w:val="Normal"/>
        <w:rPr>
          <w:noProof w:val="0"/>
          <w:color w:val="000000" w:themeColor="text1" w:themeTint="FF" w:themeShade="FF"/>
          <w:lang w:val="en-GB"/>
        </w:rPr>
      </w:pPr>
    </w:p>
    <w:p w:rsidR="2503D231" w:rsidP="772FA9F3" w:rsidRDefault="2503D231" w14:paraId="12CA18AD" w14:textId="2D2754F1">
      <w:pPr>
        <w:pStyle w:val="Normal"/>
        <w:ind w:left="0"/>
        <w:rPr>
          <w:noProof w:val="0"/>
          <w:color w:val="000000" w:themeColor="text1" w:themeTint="FF" w:themeShade="FF"/>
          <w:lang w:val="en-GB"/>
        </w:rPr>
      </w:pPr>
      <w:r w:rsidRPr="772FA9F3" w:rsidR="66B2C5AE">
        <w:rPr>
          <w:b w:val="1"/>
          <w:bCs w:val="1"/>
          <w:noProof w:val="0"/>
          <w:color w:val="000000" w:themeColor="text1" w:themeTint="FF" w:themeShade="FF"/>
          <w:lang w:val="en-GB"/>
        </w:rPr>
        <w:t>National Institute of Standards and Technology (NIST)</w:t>
      </w:r>
      <w:r w:rsidRPr="772FA9F3" w:rsidR="66B2C5AE">
        <w:rPr>
          <w:b w:val="1"/>
          <w:bCs w:val="1"/>
          <w:noProof w:val="0"/>
          <w:color w:val="000000" w:themeColor="text1" w:themeTint="FF" w:themeShade="FF"/>
          <w:lang w:val="en-GB"/>
        </w:rPr>
        <w:t>:</w:t>
      </w:r>
      <w:r w:rsidRPr="772FA9F3" w:rsidR="18031EFD">
        <w:rPr>
          <w:b w:val="1"/>
          <w:bCs w:val="1"/>
          <w:noProof w:val="0"/>
          <w:color w:val="000000" w:themeColor="text1" w:themeTint="FF" w:themeShade="FF"/>
          <w:lang w:val="en-GB"/>
        </w:rPr>
        <w:t xml:space="preserve"> </w:t>
      </w:r>
      <w:r w:rsidRPr="772FA9F3" w:rsidR="66B2C5AE">
        <w:rPr>
          <w:noProof w:val="0"/>
          <w:color w:val="000000" w:themeColor="text1" w:themeTint="FF" w:themeShade="FF"/>
          <w:lang w:val="en-GB"/>
        </w:rPr>
        <w:t xml:space="preserve">A voluntary framework offering guidelines for managing and reducing cybersecurity risks. It provides best practices to </w:t>
      </w:r>
      <w:r w:rsidRPr="772FA9F3" w:rsidR="66B2C5AE">
        <w:rPr>
          <w:noProof w:val="0"/>
          <w:color w:val="000000" w:themeColor="text1" w:themeTint="FF" w:themeShade="FF"/>
          <w:lang w:val="en-GB"/>
        </w:rPr>
        <w:t>establish</w:t>
      </w:r>
      <w:r w:rsidRPr="772FA9F3" w:rsidR="66B2C5AE">
        <w:rPr>
          <w:noProof w:val="0"/>
          <w:color w:val="000000" w:themeColor="text1" w:themeTint="FF" w:themeShade="FF"/>
          <w:lang w:val="en-GB"/>
        </w:rPr>
        <w:t xml:space="preserve"> a security </w:t>
      </w:r>
      <w:r w:rsidRPr="772FA9F3" w:rsidR="52D82893">
        <w:rPr>
          <w:noProof w:val="0"/>
          <w:color w:val="000000" w:themeColor="text1" w:themeTint="FF" w:themeShade="FF"/>
          <w:lang w:val="en-GB"/>
        </w:rPr>
        <w:t>baseline</w:t>
      </w:r>
      <w:r w:rsidRPr="772FA9F3" w:rsidR="401A4B1D">
        <w:rPr>
          <w:noProof w:val="0"/>
          <w:color w:val="000000" w:themeColor="text1" w:themeTint="FF" w:themeShade="FF"/>
          <w:lang w:val="en-GB"/>
        </w:rPr>
        <w:t xml:space="preserve"> [21]</w:t>
      </w:r>
      <w:r w:rsidRPr="772FA9F3" w:rsidR="52D82893">
        <w:rPr>
          <w:noProof w:val="0"/>
          <w:color w:val="000000" w:themeColor="text1" w:themeTint="FF" w:themeShade="FF"/>
          <w:lang w:val="en-GB"/>
        </w:rPr>
        <w:t>.</w:t>
      </w:r>
    </w:p>
    <w:p w:rsidR="33CE7297" w:rsidP="63B64251" w:rsidRDefault="33CE7297" w14:paraId="521A9AF5" w14:textId="68131D45">
      <w:pPr>
        <w:pStyle w:val="Normal"/>
        <w:rPr>
          <w:noProof w:val="0"/>
          <w:color w:val="000000" w:themeColor="text1" w:themeTint="FF" w:themeShade="FF"/>
          <w:lang w:val="en-GB"/>
        </w:rPr>
      </w:pPr>
    </w:p>
    <w:p w:rsidR="2E615975" w:rsidP="58690353" w:rsidRDefault="2E615975" w14:paraId="41C23BBA" w14:textId="758C9D0B">
      <w:pPr>
        <w:pStyle w:val="ListParagraph"/>
        <w:numPr>
          <w:ilvl w:val="0"/>
          <w:numId w:val="51"/>
        </w:numPr>
        <w:suppressLineNumbers w:val="0"/>
        <w:bidi w:val="0"/>
        <w:spacing w:before="0" w:beforeAutospacing="off" w:after="0" w:afterAutospacing="off" w:line="360" w:lineRule="auto"/>
        <w:ind w:left="720" w:right="0" w:hanging="360"/>
        <w:jc w:val="both"/>
        <w:rPr>
          <w:b w:val="0"/>
          <w:bCs w:val="0"/>
          <w:noProof w:val="0"/>
          <w:color w:val="000000" w:themeColor="text1" w:themeTint="FF" w:themeShade="FF"/>
          <w:lang w:val="en-GB"/>
        </w:rPr>
      </w:pPr>
      <w:r w:rsidRPr="772FA9F3" w:rsidR="254B1701">
        <w:rPr>
          <w:b w:val="0"/>
          <w:bCs w:val="0"/>
          <w:noProof w:val="0"/>
          <w:color w:val="000000" w:themeColor="text1" w:themeTint="FF" w:themeShade="FF"/>
          <w:lang w:val="en-GB"/>
        </w:rPr>
        <w:t xml:space="preserve">Has a focus on vulnerability risk </w:t>
      </w:r>
      <w:r w:rsidRPr="772FA9F3" w:rsidR="254B1701">
        <w:rPr>
          <w:b w:val="0"/>
          <w:bCs w:val="0"/>
          <w:noProof w:val="0"/>
          <w:color w:val="000000" w:themeColor="text1" w:themeTint="FF" w:themeShade="FF"/>
          <w:lang w:val="en-GB"/>
        </w:rPr>
        <w:t>identification</w:t>
      </w:r>
      <w:r w:rsidRPr="772FA9F3" w:rsidR="254B1701">
        <w:rPr>
          <w:b w:val="0"/>
          <w:bCs w:val="0"/>
          <w:noProof w:val="0"/>
          <w:color w:val="000000" w:themeColor="text1" w:themeTint="FF" w:themeShade="FF"/>
          <w:lang w:val="en-GB"/>
        </w:rPr>
        <w:t xml:space="preserve"> and mitigation</w:t>
      </w:r>
    </w:p>
    <w:p w:rsidR="2E615975" w:rsidP="58690353" w:rsidRDefault="2E615975" w14:paraId="3FEEEF3D" w14:textId="11141CB7">
      <w:pPr>
        <w:pStyle w:val="ListParagraph"/>
        <w:numPr>
          <w:ilvl w:val="0"/>
          <w:numId w:val="51"/>
        </w:numPr>
        <w:suppressLineNumbers w:val="0"/>
        <w:bidi w:val="0"/>
        <w:spacing w:before="0" w:beforeAutospacing="off" w:after="0" w:afterAutospacing="off" w:line="360" w:lineRule="auto"/>
        <w:ind w:left="720" w:right="0" w:hanging="360"/>
        <w:jc w:val="both"/>
        <w:rPr>
          <w:b w:val="0"/>
          <w:bCs w:val="0"/>
          <w:noProof w:val="0"/>
          <w:color w:val="000000" w:themeColor="text1" w:themeTint="FF" w:themeShade="FF"/>
          <w:lang w:val="en-GB"/>
        </w:rPr>
      </w:pPr>
      <w:r w:rsidRPr="772FA9F3" w:rsidR="254B1701">
        <w:rPr>
          <w:b w:val="0"/>
          <w:bCs w:val="0"/>
          <w:noProof w:val="0"/>
          <w:color w:val="000000" w:themeColor="text1" w:themeTint="FF" w:themeShade="FF"/>
          <w:lang w:val="en-GB"/>
        </w:rPr>
        <w:t>Advocates continuous monitoring and patching</w:t>
      </w:r>
      <w:r w:rsidRPr="772FA9F3" w:rsidR="162A36BA">
        <w:rPr>
          <w:b w:val="0"/>
          <w:bCs w:val="0"/>
          <w:noProof w:val="0"/>
          <w:color w:val="000000" w:themeColor="text1" w:themeTint="FF" w:themeShade="FF"/>
          <w:lang w:val="en-GB"/>
        </w:rPr>
        <w:t xml:space="preserve"> </w:t>
      </w:r>
    </w:p>
    <w:p w:rsidR="2E615975" w:rsidP="58690353" w:rsidRDefault="2E615975" w14:paraId="00FA037F" w14:textId="4535F25A">
      <w:pPr>
        <w:pStyle w:val="ListParagraph"/>
        <w:numPr>
          <w:ilvl w:val="0"/>
          <w:numId w:val="51"/>
        </w:numPr>
        <w:suppressLineNumbers w:val="0"/>
        <w:bidi w:val="0"/>
        <w:spacing w:before="0" w:beforeAutospacing="off" w:after="0" w:afterAutospacing="off" w:line="360" w:lineRule="auto"/>
        <w:ind w:left="720" w:right="0" w:hanging="360"/>
        <w:jc w:val="both"/>
        <w:rPr>
          <w:b w:val="0"/>
          <w:bCs w:val="0"/>
          <w:noProof w:val="0"/>
          <w:color w:val="000000" w:themeColor="text1" w:themeTint="FF" w:themeShade="FF"/>
          <w:lang w:val="en-GB"/>
        </w:rPr>
      </w:pPr>
      <w:r w:rsidRPr="772FA9F3" w:rsidR="254B1701">
        <w:rPr>
          <w:b w:val="0"/>
          <w:bCs w:val="0"/>
          <w:noProof w:val="0"/>
          <w:color w:val="000000" w:themeColor="text1" w:themeTint="FF" w:themeShade="FF"/>
          <w:lang w:val="en-GB"/>
        </w:rPr>
        <w:t xml:space="preserve">Aims to integrate vulnerability </w:t>
      </w:r>
      <w:r w:rsidRPr="772FA9F3" w:rsidR="254B1701">
        <w:rPr>
          <w:b w:val="0"/>
          <w:bCs w:val="0"/>
          <w:noProof w:val="0"/>
          <w:color w:val="000000" w:themeColor="text1" w:themeTint="FF" w:themeShade="FF"/>
          <w:lang w:val="en-GB"/>
        </w:rPr>
        <w:t>management</w:t>
      </w:r>
      <w:r w:rsidRPr="772FA9F3" w:rsidR="254B1701">
        <w:rPr>
          <w:b w:val="0"/>
          <w:bCs w:val="0"/>
          <w:noProof w:val="0"/>
          <w:color w:val="000000" w:themeColor="text1" w:themeTint="FF" w:themeShade="FF"/>
          <w:lang w:val="en-GB"/>
        </w:rPr>
        <w:t xml:space="preserve"> into a broader risk framework to achieve </w:t>
      </w:r>
      <w:r w:rsidRPr="772FA9F3" w:rsidR="67C6038B">
        <w:rPr>
          <w:b w:val="0"/>
          <w:bCs w:val="0"/>
          <w:noProof w:val="0"/>
          <w:color w:val="000000" w:themeColor="text1" w:themeTint="FF" w:themeShade="FF"/>
          <w:lang w:val="en-GB"/>
        </w:rPr>
        <w:t>consistency</w:t>
      </w:r>
    </w:p>
    <w:p w:rsidR="58690353" w:rsidP="58690353" w:rsidRDefault="58690353" w14:paraId="50EA0D2A" w14:textId="16F49DEA">
      <w:pPr>
        <w:pStyle w:val="Normal"/>
        <w:ind w:left="0"/>
        <w:rPr>
          <w:b w:val="1"/>
          <w:bCs w:val="1"/>
          <w:noProof w:val="0"/>
          <w:color w:val="000000" w:themeColor="text1" w:themeTint="FF" w:themeShade="FF"/>
          <w:lang w:val="en-GB"/>
        </w:rPr>
      </w:pPr>
    </w:p>
    <w:p w:rsidR="61BBB59C" w:rsidP="772FA9F3" w:rsidRDefault="61BBB59C" w14:paraId="793AE357" w14:textId="4D4DE3CC">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72FA9F3" w:rsidR="66B2C5AE">
        <w:rPr>
          <w:b w:val="1"/>
          <w:bCs w:val="1"/>
          <w:noProof w:val="0"/>
          <w:color w:val="000000" w:themeColor="text1" w:themeTint="FF" w:themeShade="FF"/>
          <w:lang w:val="en-GB"/>
        </w:rPr>
        <w:t xml:space="preserve">ISO/IEC </w:t>
      </w:r>
      <w:r w:rsidRPr="772FA9F3" w:rsidR="3335E1ED">
        <w:rPr>
          <w:b w:val="1"/>
          <w:bCs w:val="1"/>
          <w:noProof w:val="0"/>
          <w:color w:val="000000" w:themeColor="text1" w:themeTint="FF" w:themeShade="FF"/>
          <w:lang w:val="en-GB"/>
        </w:rPr>
        <w:t>27001:</w:t>
      </w:r>
      <w:r w:rsidRPr="772FA9F3" w:rsidR="1209CD89">
        <w:rPr>
          <w:b w:val="1"/>
          <w:bCs w:val="1"/>
          <w:noProof w:val="0"/>
          <w:color w:val="000000" w:themeColor="text1" w:themeTint="FF" w:themeShade="FF"/>
          <w:lang w:val="en-GB"/>
        </w:rPr>
        <w:t xml:space="preserve"> </w:t>
      </w:r>
      <w:r w:rsidRPr="772FA9F3" w:rsidR="66B2C5AE">
        <w:rPr>
          <w:noProof w:val="0"/>
          <w:color w:val="000000" w:themeColor="text1" w:themeTint="FF" w:themeShade="FF"/>
          <w:lang w:val="en-GB"/>
        </w:rPr>
        <w:t xml:space="preserve">A global standard outlining how to </w:t>
      </w:r>
      <w:r w:rsidRPr="772FA9F3" w:rsidR="66B2C5AE">
        <w:rPr>
          <w:noProof w:val="0"/>
          <w:color w:val="000000" w:themeColor="text1" w:themeTint="FF" w:themeShade="FF"/>
          <w:lang w:val="en-GB"/>
        </w:rPr>
        <w:t>establish</w:t>
      </w:r>
      <w:r w:rsidRPr="772FA9F3" w:rsidR="66B2C5AE">
        <w:rPr>
          <w:noProof w:val="0"/>
          <w:color w:val="000000" w:themeColor="text1" w:themeTint="FF" w:themeShade="FF"/>
          <w:lang w:val="en-GB"/>
        </w:rPr>
        <w:t xml:space="preserve">, implement, </w:t>
      </w:r>
      <w:r w:rsidRPr="772FA9F3" w:rsidR="66B2C5AE">
        <w:rPr>
          <w:noProof w:val="0"/>
          <w:color w:val="000000" w:themeColor="text1" w:themeTint="FF" w:themeShade="FF"/>
          <w:lang w:val="en-GB"/>
        </w:rPr>
        <w:t>operate</w:t>
      </w:r>
      <w:r w:rsidRPr="772FA9F3" w:rsidR="66B2C5AE">
        <w:rPr>
          <w:noProof w:val="0"/>
          <w:color w:val="000000" w:themeColor="text1" w:themeTint="FF" w:themeShade="FF"/>
          <w:lang w:val="en-GB"/>
        </w:rPr>
        <w:t>, monitor, and continually improve Information Security Management Systems (ISMS)</w:t>
      </w:r>
      <w:r w:rsidRPr="772FA9F3" w:rsidR="414608E0">
        <w:rPr>
          <w:noProof w:val="0"/>
          <w:color w:val="000000" w:themeColor="text1" w:themeTint="FF" w:themeShade="FF"/>
          <w:lang w:val="en-GB"/>
        </w:rPr>
        <w:t xml:space="preserve"> [22]</w:t>
      </w:r>
      <w:r w:rsidRPr="772FA9F3" w:rsidR="66B2C5AE">
        <w:rPr>
          <w:noProof w:val="0"/>
          <w:color w:val="000000" w:themeColor="text1" w:themeTint="FF" w:themeShade="FF"/>
          <w:lang w:val="en-GB"/>
        </w:rPr>
        <w:t>.</w:t>
      </w:r>
    </w:p>
    <w:p w:rsidR="33CE7297" w:rsidP="58690353" w:rsidRDefault="33CE7297" w14:paraId="499F1E6C" w14:textId="11C7565E">
      <w:pPr>
        <w:pStyle w:val="Normal"/>
        <w:ind w:left="0"/>
        <w:rPr>
          <w:noProof w:val="0"/>
          <w:color w:val="000000" w:themeColor="text1" w:themeTint="FF" w:themeShade="FF"/>
          <w:lang w:val="en-GB"/>
        </w:rPr>
      </w:pPr>
    </w:p>
    <w:p w:rsidR="33CE7297" w:rsidP="772FA9F3" w:rsidRDefault="33CE7297" w14:paraId="6730A3D9" w14:textId="3AF4B84B">
      <w:pPr>
        <w:pStyle w:val="ListParagraph"/>
        <w:numPr>
          <w:ilvl w:val="0"/>
          <w:numId w:val="52"/>
        </w:numPr>
        <w:rPr>
          <w:rFonts w:ascii="Arial" w:hAnsi="Arial" w:eastAsia="Times New Roman" w:cs="Times New Roman"/>
          <w:noProof w:val="0"/>
          <w:color w:val="000000" w:themeColor="text1" w:themeTint="FF" w:themeShade="FF"/>
          <w:sz w:val="24"/>
          <w:szCs w:val="24"/>
          <w:lang w:val="en-GB" w:eastAsia="en-GB" w:bidi="ar-SA"/>
        </w:rPr>
      </w:pPr>
      <w:r w:rsidRPr="772FA9F3" w:rsidR="2A733630">
        <w:rPr>
          <w:rFonts w:ascii="Arial" w:hAnsi="Arial" w:eastAsia="Times New Roman" w:cs="Times New Roman"/>
          <w:noProof w:val="0"/>
          <w:color w:val="000000" w:themeColor="text1" w:themeTint="FF" w:themeShade="FF"/>
          <w:sz w:val="24"/>
          <w:szCs w:val="24"/>
          <w:lang w:val="en-GB" w:eastAsia="en-GB" w:bidi="ar-SA"/>
        </w:rPr>
        <w:t>Dictates risk assessment and treatment processes to systematically address vulnerabilities</w:t>
      </w:r>
      <w:r w:rsidRPr="772FA9F3" w:rsidR="79F53E7C">
        <w:rPr>
          <w:rFonts w:ascii="Arial" w:hAnsi="Arial" w:eastAsia="Times New Roman" w:cs="Times New Roman"/>
          <w:noProof w:val="0"/>
          <w:color w:val="000000" w:themeColor="text1" w:themeTint="FF" w:themeShade="FF"/>
          <w:sz w:val="24"/>
          <w:szCs w:val="24"/>
          <w:lang w:val="en-GB" w:eastAsia="en-GB" w:bidi="ar-SA"/>
        </w:rPr>
        <w:t>.</w:t>
      </w:r>
    </w:p>
    <w:p w:rsidR="33CE7297" w:rsidP="58690353" w:rsidRDefault="33CE7297" w14:paraId="252A9C8B" w14:textId="716310E2">
      <w:pPr>
        <w:pStyle w:val="ListParagraph"/>
        <w:numPr>
          <w:ilvl w:val="0"/>
          <w:numId w:val="52"/>
        </w:numPr>
        <w:rPr>
          <w:noProof w:val="0"/>
          <w:color w:val="000000" w:themeColor="text1" w:themeTint="FF" w:themeShade="FF"/>
          <w:lang w:val="en-GB"/>
        </w:rPr>
      </w:pPr>
      <w:r w:rsidRPr="772FA9F3" w:rsidR="69457D68">
        <w:rPr>
          <w:rFonts w:ascii="Arial" w:hAnsi="Arial" w:eastAsia="Times New Roman" w:cs="Times New Roman"/>
          <w:noProof w:val="0"/>
          <w:color w:val="000000" w:themeColor="text1" w:themeTint="FF" w:themeShade="FF"/>
          <w:sz w:val="24"/>
          <w:szCs w:val="24"/>
          <w:lang w:val="en-GB" w:eastAsia="en-GB" w:bidi="ar-SA"/>
        </w:rPr>
        <w:t xml:space="preserve">Outlines controls for vulnerability management </w:t>
      </w:r>
      <w:r w:rsidRPr="772FA9F3" w:rsidR="69457D68">
        <w:rPr>
          <w:rFonts w:ascii="Arial" w:hAnsi="Arial" w:eastAsia="Times New Roman" w:cs="Times New Roman"/>
          <w:noProof w:val="0"/>
          <w:color w:val="000000" w:themeColor="text1" w:themeTint="FF" w:themeShade="FF"/>
          <w:sz w:val="24"/>
          <w:szCs w:val="24"/>
          <w:lang w:val="en-GB" w:eastAsia="en-GB" w:bidi="ar-SA"/>
        </w:rPr>
        <w:t>i.e.</w:t>
      </w:r>
      <w:r w:rsidRPr="772FA9F3" w:rsidR="69457D68">
        <w:rPr>
          <w:rFonts w:ascii="Arial" w:hAnsi="Arial" w:eastAsia="Times New Roman" w:cs="Times New Roman"/>
          <w:noProof w:val="0"/>
          <w:color w:val="000000" w:themeColor="text1" w:themeTint="FF" w:themeShade="FF"/>
          <w:sz w:val="24"/>
          <w:szCs w:val="24"/>
          <w:lang w:val="en-GB" w:eastAsia="en-GB" w:bidi="ar-SA"/>
        </w:rPr>
        <w:t>, regular scanning, pen testing and patch management practices</w:t>
      </w:r>
      <w:r w:rsidRPr="772FA9F3" w:rsidR="2A28D6C0">
        <w:rPr>
          <w:rFonts w:ascii="Arial" w:hAnsi="Arial" w:eastAsia="Times New Roman" w:cs="Times New Roman"/>
          <w:noProof w:val="0"/>
          <w:color w:val="000000" w:themeColor="text1" w:themeTint="FF" w:themeShade="FF"/>
          <w:sz w:val="24"/>
          <w:szCs w:val="24"/>
          <w:lang w:val="en-GB" w:eastAsia="en-GB" w:bidi="ar-SA"/>
        </w:rPr>
        <w:t xml:space="preserve"> </w:t>
      </w:r>
      <w:r w:rsidRPr="772FA9F3" w:rsidR="69457D68">
        <w:rPr>
          <w:rFonts w:ascii="Arial" w:hAnsi="Arial" w:eastAsia="Times New Roman" w:cs="Times New Roman"/>
          <w:noProof w:val="0"/>
          <w:color w:val="000000" w:themeColor="text1" w:themeTint="FF" w:themeShade="FF"/>
          <w:sz w:val="24"/>
          <w:szCs w:val="24"/>
          <w:lang w:val="en-GB" w:eastAsia="en-GB" w:bidi="ar-SA"/>
        </w:rPr>
        <w:t xml:space="preserve">  </w:t>
      </w:r>
    </w:p>
    <w:p w:rsidR="33CE7297" w:rsidP="58690353" w:rsidRDefault="33CE7297" w14:paraId="06545E16" w14:textId="148A1079">
      <w:pPr>
        <w:pStyle w:val="ListParagraph"/>
        <w:numPr>
          <w:ilvl w:val="0"/>
          <w:numId w:val="52"/>
        </w:numPr>
        <w:rPr>
          <w:noProof w:val="0"/>
          <w:color w:val="000000" w:themeColor="text1" w:themeTint="FF" w:themeShade="FF"/>
          <w:lang w:val="en-GB"/>
        </w:rPr>
      </w:pPr>
      <w:r w:rsidRPr="772FA9F3" w:rsidR="61CA0FAF">
        <w:rPr>
          <w:rFonts w:ascii="Arial" w:hAnsi="Arial" w:eastAsia="Times New Roman" w:cs="Times New Roman"/>
          <w:noProof w:val="0"/>
          <w:color w:val="000000" w:themeColor="text1" w:themeTint="FF" w:themeShade="FF"/>
          <w:sz w:val="24"/>
          <w:szCs w:val="24"/>
          <w:lang w:val="en-GB" w:eastAsia="en-GB" w:bidi="ar-SA"/>
        </w:rPr>
        <w:t xml:space="preserve">Highlights continuous </w:t>
      </w:r>
      <w:r w:rsidRPr="772FA9F3" w:rsidR="61CA0FAF">
        <w:rPr>
          <w:rFonts w:ascii="Arial" w:hAnsi="Arial" w:eastAsia="Times New Roman" w:cs="Times New Roman"/>
          <w:noProof w:val="0"/>
          <w:color w:val="000000" w:themeColor="text1" w:themeTint="FF" w:themeShade="FF"/>
          <w:sz w:val="24"/>
          <w:szCs w:val="24"/>
          <w:lang w:val="en-GB" w:eastAsia="en-GB" w:bidi="ar-SA"/>
        </w:rPr>
        <w:t>improvement</w:t>
      </w:r>
      <w:r w:rsidRPr="772FA9F3" w:rsidR="61CA0FAF">
        <w:rPr>
          <w:rFonts w:ascii="Arial" w:hAnsi="Arial" w:eastAsia="Times New Roman" w:cs="Times New Roman"/>
          <w:noProof w:val="0"/>
          <w:color w:val="000000" w:themeColor="text1" w:themeTint="FF" w:themeShade="FF"/>
          <w:sz w:val="24"/>
          <w:szCs w:val="24"/>
          <w:lang w:val="en-GB" w:eastAsia="en-GB" w:bidi="ar-SA"/>
        </w:rPr>
        <w:t xml:space="preserve"> as key to staying ahead of evolving threats</w:t>
      </w:r>
      <w:r w:rsidRPr="772FA9F3" w:rsidR="61CA0FAF">
        <w:rPr>
          <w:rFonts w:ascii="Arial" w:hAnsi="Arial" w:eastAsia="Times New Roman" w:cs="Times New Roman"/>
          <w:noProof w:val="0"/>
          <w:color w:val="000000" w:themeColor="text1" w:themeTint="FF" w:themeShade="FF"/>
          <w:sz w:val="24"/>
          <w:szCs w:val="24"/>
          <w:lang w:val="en-GB" w:eastAsia="en-GB" w:bidi="ar-SA"/>
        </w:rPr>
        <w:t xml:space="preserve">. </w:t>
      </w:r>
    </w:p>
    <w:p w:rsidR="33CE7297" w:rsidP="58690353" w:rsidRDefault="33CE7297" w14:paraId="3E74C06C" w14:textId="581B6A01">
      <w:pPr>
        <w:pStyle w:val="Normal"/>
        <w:ind w:left="0"/>
        <w:rPr>
          <w:noProof w:val="0"/>
          <w:color w:val="000000" w:themeColor="text1" w:themeTint="FF" w:themeShade="FF"/>
          <w:lang w:val="en-GB"/>
        </w:rPr>
      </w:pPr>
    </w:p>
    <w:p w:rsidR="33CE7297" w:rsidP="58690353" w:rsidRDefault="33CE7297" w14:paraId="613C389E" w14:textId="006A0C8C">
      <w:pPr>
        <w:pStyle w:val="Normal"/>
        <w:ind w:left="0"/>
        <w:rPr>
          <w:noProof w:val="0"/>
          <w:color w:val="000000" w:themeColor="text1" w:themeTint="FF" w:themeShade="FF"/>
          <w:lang w:val="en-GB"/>
        </w:rPr>
      </w:pPr>
      <w:r w:rsidRPr="772FA9F3" w:rsidR="415A784F">
        <w:rPr>
          <w:noProof w:val="0"/>
          <w:color w:val="000000" w:themeColor="text1" w:themeTint="FF" w:themeShade="FF"/>
          <w:lang w:val="en-GB"/>
        </w:rPr>
        <w:t>Although</w:t>
      </w:r>
      <w:r w:rsidRPr="772FA9F3" w:rsidR="7D41B038">
        <w:rPr>
          <w:noProof w:val="0"/>
          <w:color w:val="000000" w:themeColor="text1" w:themeTint="FF" w:themeShade="FF"/>
          <w:lang w:val="en-GB"/>
        </w:rPr>
        <w:t xml:space="preserve"> </w:t>
      </w:r>
      <w:r w:rsidRPr="772FA9F3" w:rsidR="415A784F">
        <w:rPr>
          <w:noProof w:val="0"/>
          <w:color w:val="000000" w:themeColor="text1" w:themeTint="FF" w:themeShade="FF"/>
          <w:lang w:val="en-GB"/>
        </w:rPr>
        <w:t>differ</w:t>
      </w:r>
      <w:r w:rsidRPr="772FA9F3" w:rsidR="2CD6D5AE">
        <w:rPr>
          <w:noProof w:val="0"/>
          <w:color w:val="000000" w:themeColor="text1" w:themeTint="FF" w:themeShade="FF"/>
          <w:lang w:val="en-GB"/>
        </w:rPr>
        <w:t>ing</w:t>
      </w:r>
      <w:r w:rsidRPr="772FA9F3" w:rsidR="415A784F">
        <w:rPr>
          <w:noProof w:val="0"/>
          <w:color w:val="000000" w:themeColor="text1" w:themeTint="FF" w:themeShade="FF"/>
          <w:lang w:val="en-GB"/>
        </w:rPr>
        <w:t xml:space="preserve"> in </w:t>
      </w:r>
      <w:r w:rsidRPr="772FA9F3" w:rsidR="64BFF2AA">
        <w:rPr>
          <w:noProof w:val="0"/>
          <w:color w:val="000000" w:themeColor="text1" w:themeTint="FF" w:themeShade="FF"/>
          <w:lang w:val="en-GB"/>
        </w:rPr>
        <w:t xml:space="preserve">specifics </w:t>
      </w:r>
      <w:r w:rsidRPr="772FA9F3" w:rsidR="4BB0F508">
        <w:rPr>
          <w:noProof w:val="0"/>
          <w:color w:val="000000" w:themeColor="text1" w:themeTint="FF" w:themeShade="FF"/>
          <w:lang w:val="en-GB"/>
        </w:rPr>
        <w:t>there are</w:t>
      </w:r>
      <w:r w:rsidRPr="772FA9F3" w:rsidR="415A784F">
        <w:rPr>
          <w:noProof w:val="0"/>
          <w:color w:val="000000" w:themeColor="text1" w:themeTint="FF" w:themeShade="FF"/>
          <w:lang w:val="en-GB"/>
        </w:rPr>
        <w:t xml:space="preserve"> clear shared principles </w:t>
      </w:r>
      <w:r w:rsidRPr="772FA9F3" w:rsidR="0C3987C4">
        <w:rPr>
          <w:noProof w:val="0"/>
          <w:color w:val="000000" w:themeColor="text1" w:themeTint="FF" w:themeShade="FF"/>
          <w:lang w:val="en-GB"/>
        </w:rPr>
        <w:t xml:space="preserve">[20] [21] [22] </w:t>
      </w:r>
      <w:r w:rsidRPr="772FA9F3" w:rsidR="415A784F">
        <w:rPr>
          <w:noProof w:val="0"/>
          <w:color w:val="000000" w:themeColor="text1" w:themeTint="FF" w:themeShade="FF"/>
          <w:lang w:val="en-GB"/>
        </w:rPr>
        <w:t>established</w:t>
      </w:r>
      <w:r w:rsidRPr="772FA9F3" w:rsidR="396A404F">
        <w:rPr>
          <w:noProof w:val="0"/>
          <w:color w:val="000000" w:themeColor="text1" w:themeTint="FF" w:themeShade="FF"/>
          <w:lang w:val="en-GB"/>
        </w:rPr>
        <w:t xml:space="preserve"> which are crucial to</w:t>
      </w:r>
      <w:r w:rsidRPr="772FA9F3" w:rsidR="5520C9E6">
        <w:rPr>
          <w:noProof w:val="0"/>
          <w:color w:val="000000" w:themeColor="text1" w:themeTint="FF" w:themeShade="FF"/>
          <w:lang w:val="en-GB"/>
        </w:rPr>
        <w:t xml:space="preserve"> </w:t>
      </w:r>
      <w:r w:rsidRPr="772FA9F3" w:rsidR="396A404F">
        <w:rPr>
          <w:noProof w:val="0"/>
          <w:color w:val="000000" w:themeColor="text1" w:themeTint="FF" w:themeShade="FF"/>
          <w:lang w:val="en-GB"/>
        </w:rPr>
        <w:t xml:space="preserve">effective vulnerability </w:t>
      </w:r>
      <w:r w:rsidRPr="772FA9F3" w:rsidR="396A404F">
        <w:rPr>
          <w:noProof w:val="0"/>
          <w:color w:val="000000" w:themeColor="text1" w:themeTint="FF" w:themeShade="FF"/>
          <w:lang w:val="en-GB"/>
        </w:rPr>
        <w:t>management</w:t>
      </w:r>
      <w:r w:rsidRPr="772FA9F3" w:rsidR="396A404F">
        <w:rPr>
          <w:noProof w:val="0"/>
          <w:color w:val="000000" w:themeColor="text1" w:themeTint="FF" w:themeShade="FF"/>
          <w:lang w:val="en-GB"/>
        </w:rPr>
        <w:t>. They can be summarised as:</w:t>
      </w:r>
    </w:p>
    <w:p w:rsidR="33CE7297" w:rsidP="58690353" w:rsidRDefault="33CE7297" w14:paraId="37DE511A" w14:textId="1BAF704E">
      <w:pPr>
        <w:pStyle w:val="Normal"/>
        <w:ind w:left="0"/>
        <w:rPr>
          <w:noProof w:val="0"/>
          <w:color w:val="000000" w:themeColor="text1" w:themeTint="FF" w:themeShade="FF"/>
          <w:lang w:val="en-GB"/>
        </w:rPr>
      </w:pPr>
    </w:p>
    <w:p w:rsidR="33CE7297" w:rsidP="58690353" w:rsidRDefault="33CE7297" w14:paraId="1CC39413" w14:textId="3FD1D1E8">
      <w:pPr>
        <w:pStyle w:val="ListParagraph"/>
        <w:numPr>
          <w:ilvl w:val="0"/>
          <w:numId w:val="54"/>
        </w:numPr>
        <w:rPr>
          <w:noProof w:val="0"/>
          <w:color w:val="000000" w:themeColor="text1" w:themeTint="FF" w:themeShade="FF"/>
          <w:lang w:val="en-GB"/>
        </w:rPr>
      </w:pPr>
      <w:r w:rsidRPr="772FA9F3" w:rsidR="2B519EA8">
        <w:rPr>
          <w:noProof w:val="0"/>
          <w:color w:val="000000" w:themeColor="text1" w:themeTint="FF" w:themeShade="FF"/>
          <w:lang w:val="en-GB"/>
        </w:rPr>
        <w:t>Risk based approach</w:t>
      </w:r>
      <w:r w:rsidRPr="772FA9F3" w:rsidR="5AF098AF">
        <w:rPr>
          <w:noProof w:val="0"/>
          <w:color w:val="000000" w:themeColor="text1" w:themeTint="FF" w:themeShade="FF"/>
          <w:lang w:val="en-GB"/>
        </w:rPr>
        <w:t xml:space="preserve"> </w:t>
      </w:r>
    </w:p>
    <w:p w:rsidR="33CE7297" w:rsidP="58690353" w:rsidRDefault="33CE7297" w14:paraId="151F1E4F" w14:textId="3E5E02AE">
      <w:pPr>
        <w:pStyle w:val="ListParagraph"/>
        <w:numPr>
          <w:ilvl w:val="0"/>
          <w:numId w:val="54"/>
        </w:numPr>
        <w:rPr>
          <w:noProof w:val="0"/>
          <w:color w:val="000000" w:themeColor="text1" w:themeTint="FF" w:themeShade="FF"/>
          <w:lang w:val="en-GB"/>
        </w:rPr>
      </w:pPr>
      <w:r w:rsidRPr="772FA9F3" w:rsidR="1397EAAD">
        <w:rPr>
          <w:noProof w:val="0"/>
          <w:color w:val="000000" w:themeColor="text1" w:themeTint="FF" w:themeShade="FF"/>
          <w:lang w:val="en-GB"/>
        </w:rPr>
        <w:t>Continuous</w:t>
      </w:r>
      <w:r w:rsidRPr="772FA9F3" w:rsidR="1397EAAD">
        <w:rPr>
          <w:noProof w:val="0"/>
          <w:color w:val="000000" w:themeColor="text1" w:themeTint="FF" w:themeShade="FF"/>
          <w:lang w:val="en-GB"/>
        </w:rPr>
        <w:t xml:space="preserve"> monitoring and improvement</w:t>
      </w:r>
      <w:r w:rsidRPr="772FA9F3" w:rsidR="7A0F3205">
        <w:rPr>
          <w:noProof w:val="0"/>
          <w:color w:val="000000" w:themeColor="text1" w:themeTint="FF" w:themeShade="FF"/>
          <w:lang w:val="en-GB"/>
        </w:rPr>
        <w:t xml:space="preserve"> </w:t>
      </w:r>
    </w:p>
    <w:p w:rsidR="33CE7297" w:rsidP="58690353" w:rsidRDefault="33CE7297" w14:paraId="39843656" w14:textId="66F95A06">
      <w:pPr>
        <w:pStyle w:val="ListParagraph"/>
        <w:numPr>
          <w:ilvl w:val="0"/>
          <w:numId w:val="54"/>
        </w:numPr>
        <w:rPr>
          <w:noProof w:val="0"/>
          <w:color w:val="000000" w:themeColor="text1" w:themeTint="FF" w:themeShade="FF"/>
          <w:lang w:val="en-GB"/>
        </w:rPr>
      </w:pPr>
      <w:r w:rsidRPr="58690353" w:rsidR="62ECE330">
        <w:rPr>
          <w:noProof w:val="0"/>
          <w:color w:val="000000" w:themeColor="text1" w:themeTint="FF" w:themeShade="FF"/>
          <w:lang w:val="en-GB"/>
        </w:rPr>
        <w:t>Integration with existing security practices</w:t>
      </w:r>
    </w:p>
    <w:p w:rsidR="33CE7297" w:rsidP="58690353" w:rsidRDefault="33CE7297" w14:paraId="40E672BB" w14:textId="303C0FA6">
      <w:pPr>
        <w:pStyle w:val="ListParagraph"/>
        <w:numPr>
          <w:ilvl w:val="0"/>
          <w:numId w:val="54"/>
        </w:numPr>
        <w:rPr>
          <w:noProof w:val="0"/>
          <w:color w:val="000000" w:themeColor="text1" w:themeTint="FF" w:themeShade="FF"/>
          <w:lang w:val="en-GB"/>
        </w:rPr>
      </w:pPr>
      <w:r w:rsidRPr="772FA9F3" w:rsidR="1397EAAD">
        <w:rPr>
          <w:noProof w:val="0"/>
          <w:color w:val="000000" w:themeColor="text1" w:themeTint="FF" w:themeShade="FF"/>
          <w:lang w:val="en-GB"/>
        </w:rPr>
        <w:t>Standardization</w:t>
      </w:r>
      <w:r w:rsidRPr="772FA9F3" w:rsidR="6633F571">
        <w:rPr>
          <w:noProof w:val="0"/>
          <w:color w:val="000000" w:themeColor="text1" w:themeTint="FF" w:themeShade="FF"/>
          <w:lang w:val="en-GB"/>
        </w:rPr>
        <w:t xml:space="preserve"> </w:t>
      </w:r>
    </w:p>
    <w:p w:rsidR="33CE7297" w:rsidP="58690353" w:rsidRDefault="33CE7297" w14:paraId="60507C02" w14:textId="4F244208">
      <w:pPr>
        <w:pStyle w:val="ListParagraph"/>
        <w:numPr>
          <w:ilvl w:val="0"/>
          <w:numId w:val="54"/>
        </w:numPr>
        <w:rPr>
          <w:noProof w:val="0"/>
          <w:color w:val="000000" w:themeColor="text1" w:themeTint="FF" w:themeShade="FF"/>
          <w:lang w:val="en-GB"/>
        </w:rPr>
      </w:pPr>
      <w:r w:rsidRPr="58690353" w:rsidR="62ECE330">
        <w:rPr>
          <w:noProof w:val="0"/>
          <w:color w:val="000000" w:themeColor="text1" w:themeTint="FF" w:themeShade="FF"/>
          <w:lang w:val="en-GB"/>
        </w:rPr>
        <w:t xml:space="preserve">Stakeholder communication </w:t>
      </w:r>
    </w:p>
    <w:p w:rsidR="33CE7297" w:rsidP="58690353" w:rsidRDefault="33CE7297" w14:paraId="18791E4E" w14:textId="2ABB0A8F">
      <w:pPr>
        <w:pStyle w:val="Normal"/>
        <w:ind w:left="0"/>
        <w:rPr>
          <w:noProof w:val="0"/>
          <w:color w:val="000000" w:themeColor="text1" w:themeTint="FF" w:themeShade="FF"/>
          <w:lang w:val="en-GB"/>
        </w:rPr>
      </w:pPr>
    </w:p>
    <w:p w:rsidR="33CE7297" w:rsidP="58690353" w:rsidRDefault="33CE7297" w14:paraId="3A0F4240" w14:textId="13BDBB96">
      <w:pPr>
        <w:pStyle w:val="Normal"/>
        <w:ind w:left="0"/>
        <w:rPr>
          <w:noProof w:val="0"/>
          <w:color w:val="000000" w:themeColor="text1" w:themeTint="FF" w:themeShade="FF"/>
          <w:lang w:val="en-GB"/>
        </w:rPr>
      </w:pPr>
      <w:r w:rsidRPr="772FA9F3" w:rsidR="1EA5B00C">
        <w:rPr>
          <w:noProof w:val="0"/>
          <w:color w:val="000000" w:themeColor="text1" w:themeTint="FF" w:themeShade="FF"/>
          <w:lang w:val="en-GB"/>
        </w:rPr>
        <w:t xml:space="preserve">By implementing a framework like NIST or ISO/IEC 27001 organizations can ensure a structured approach to vulnerability </w:t>
      </w:r>
      <w:r w:rsidRPr="772FA9F3" w:rsidR="0BAB0045">
        <w:rPr>
          <w:noProof w:val="0"/>
          <w:color w:val="000000" w:themeColor="text1" w:themeTint="FF" w:themeShade="FF"/>
          <w:lang w:val="en-GB"/>
        </w:rPr>
        <w:t>management</w:t>
      </w:r>
      <w:r w:rsidRPr="772FA9F3" w:rsidR="06C20D8A">
        <w:rPr>
          <w:noProof w:val="0"/>
          <w:color w:val="000000" w:themeColor="text1" w:themeTint="FF" w:themeShade="FF"/>
          <w:lang w:val="en-GB"/>
        </w:rPr>
        <w:t xml:space="preserve"> </w:t>
      </w:r>
      <w:r w:rsidRPr="772FA9F3" w:rsidR="0BAB0045">
        <w:rPr>
          <w:noProof w:val="0"/>
          <w:color w:val="000000" w:themeColor="text1" w:themeTint="FF" w:themeShade="FF"/>
          <w:lang w:val="en-GB"/>
        </w:rPr>
        <w:t xml:space="preserve">while also taking into consideration its overall place in the broader </w:t>
      </w:r>
      <w:r w:rsidRPr="772FA9F3" w:rsidR="1964C0DB">
        <w:rPr>
          <w:noProof w:val="0"/>
          <w:color w:val="000000" w:themeColor="text1" w:themeTint="FF" w:themeShade="FF"/>
          <w:lang w:val="en-GB"/>
        </w:rPr>
        <w:t xml:space="preserve">risk management </w:t>
      </w:r>
      <w:r w:rsidRPr="772FA9F3" w:rsidR="0BAB0045">
        <w:rPr>
          <w:noProof w:val="0"/>
          <w:color w:val="000000" w:themeColor="text1" w:themeTint="FF" w:themeShade="FF"/>
          <w:lang w:val="en-GB"/>
        </w:rPr>
        <w:t>practices</w:t>
      </w:r>
      <w:r w:rsidRPr="772FA9F3" w:rsidR="03D4FBB8">
        <w:rPr>
          <w:noProof w:val="0"/>
          <w:color w:val="000000" w:themeColor="text1" w:themeTint="FF" w:themeShade="FF"/>
          <w:lang w:val="en-GB"/>
        </w:rPr>
        <w:t xml:space="preserve">. </w:t>
      </w:r>
    </w:p>
    <w:p w:rsidR="57485C6A" w:rsidP="57485C6A" w:rsidRDefault="57485C6A" w14:paraId="58A87E11" w14:textId="7381019A">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w:rsidR="572C1F1F" w:rsidP="31AB3004" w:rsidRDefault="572C1F1F" w14:paraId="36B82A55" w14:textId="4BECF5F2">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1AB3004" w:rsidR="715E46EC">
        <w:rPr>
          <w:rFonts w:ascii="Arial" w:hAnsi="Arial" w:eastAsia="Arial" w:cs="Arial"/>
          <w:b w:val="1"/>
          <w:bCs w:val="1"/>
          <w:i w:val="0"/>
          <w:iCs w:val="0"/>
          <w:caps w:val="0"/>
          <w:smallCaps w:val="0"/>
          <w:noProof w:val="0"/>
          <w:color w:val="000000" w:themeColor="text1" w:themeTint="FF" w:themeShade="FF"/>
          <w:sz w:val="24"/>
          <w:szCs w:val="24"/>
          <w:lang w:val="en-GB"/>
        </w:rPr>
        <w:t xml:space="preserve">2.2.5 </w:t>
      </w:r>
      <w:r w:rsidRPr="31AB3004" w:rsidR="5018BC0B">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107F835D" w:rsidP="21695B98" w:rsidRDefault="107F835D" w14:paraId="4A59FB2D" w14:textId="5CCD7E19">
      <w:pPr>
        <w:spacing w:before="240" w:beforeAutospacing="off" w:after="240" w:afterAutospacing="off"/>
      </w:pPr>
      <w:r w:rsidRPr="772FA9F3" w:rsidR="043C04CC">
        <w:rPr>
          <w:rFonts w:ascii="Arial" w:hAnsi="Arial" w:eastAsia="Arial" w:cs="Arial"/>
          <w:noProof w:val="0"/>
          <w:sz w:val="24"/>
          <w:szCs w:val="24"/>
          <w:lang w:val="en-GB"/>
        </w:rPr>
        <w:t xml:space="preserve">Vulnerability assessment is a core </w:t>
      </w:r>
      <w:r w:rsidRPr="772FA9F3" w:rsidR="043C04CC">
        <w:rPr>
          <w:rFonts w:ascii="Arial" w:hAnsi="Arial" w:eastAsia="Arial" w:cs="Arial"/>
          <w:noProof w:val="0"/>
          <w:sz w:val="24"/>
          <w:szCs w:val="24"/>
          <w:lang w:val="en-GB"/>
        </w:rPr>
        <w:t>component</w:t>
      </w:r>
      <w:r w:rsidRPr="772FA9F3" w:rsidR="043C04CC">
        <w:rPr>
          <w:rFonts w:ascii="Arial" w:hAnsi="Arial" w:eastAsia="Arial" w:cs="Arial"/>
          <w:noProof w:val="0"/>
          <w:sz w:val="24"/>
          <w:szCs w:val="24"/>
          <w:lang w:val="en-GB"/>
        </w:rPr>
        <w:t xml:space="preserve"> of any modern cybersecurity strategy, giving organizations the tools to </w:t>
      </w:r>
      <w:r w:rsidRPr="772FA9F3" w:rsidR="043C04CC">
        <w:rPr>
          <w:rFonts w:ascii="Arial" w:hAnsi="Arial" w:eastAsia="Arial" w:cs="Arial"/>
          <w:noProof w:val="0"/>
          <w:sz w:val="24"/>
          <w:szCs w:val="24"/>
          <w:lang w:val="en-GB"/>
        </w:rPr>
        <w:t>identify</w:t>
      </w:r>
      <w:r w:rsidRPr="772FA9F3" w:rsidR="043C04CC">
        <w:rPr>
          <w:rFonts w:ascii="Arial" w:hAnsi="Arial" w:eastAsia="Arial" w:cs="Arial"/>
          <w:noProof w:val="0"/>
          <w:sz w:val="24"/>
          <w:szCs w:val="24"/>
          <w:lang w:val="en-GB"/>
        </w:rPr>
        <w:t xml:space="preserve">, prioritize, and address weaknesses before they can be exploited. By applying well-defined methodologies, </w:t>
      </w:r>
      <w:r w:rsidRPr="772FA9F3" w:rsidR="043C04CC">
        <w:rPr>
          <w:rFonts w:ascii="Arial" w:hAnsi="Arial" w:eastAsia="Arial" w:cs="Arial"/>
          <w:noProof w:val="0"/>
          <w:sz w:val="24"/>
          <w:szCs w:val="24"/>
          <w:lang w:val="en-GB"/>
        </w:rPr>
        <w:t>leveraging</w:t>
      </w:r>
      <w:r w:rsidRPr="772FA9F3" w:rsidR="043C04CC">
        <w:rPr>
          <w:rFonts w:ascii="Arial" w:hAnsi="Arial" w:eastAsia="Arial" w:cs="Arial"/>
          <w:noProof w:val="0"/>
          <w:sz w:val="24"/>
          <w:szCs w:val="24"/>
          <w:lang w:val="en-GB"/>
        </w:rPr>
        <w:t xml:space="preserve"> classification systems like CVSS, and using cataloguing </w:t>
      </w:r>
      <w:r w:rsidRPr="772FA9F3" w:rsidR="10D70B32">
        <w:rPr>
          <w:rFonts w:ascii="Arial" w:hAnsi="Arial" w:eastAsia="Arial" w:cs="Arial"/>
          <w:noProof w:val="0"/>
          <w:sz w:val="24"/>
          <w:szCs w:val="24"/>
          <w:lang w:val="en-GB"/>
        </w:rPr>
        <w:t xml:space="preserve">systems </w:t>
      </w:r>
      <w:r w:rsidRPr="772FA9F3" w:rsidR="043C04CC">
        <w:rPr>
          <w:rFonts w:ascii="Arial" w:hAnsi="Arial" w:eastAsia="Arial" w:cs="Arial"/>
          <w:noProof w:val="0"/>
          <w:sz w:val="24"/>
          <w:szCs w:val="24"/>
          <w:lang w:val="en-GB"/>
        </w:rPr>
        <w:t>such as CVE, organizations can create a structured and effective vulnerability management process.</w:t>
      </w:r>
    </w:p>
    <w:p w:rsidR="043C04CC" w:rsidP="772FA9F3" w:rsidRDefault="043C04CC" w14:paraId="2BA5B83E" w14:textId="31544277">
      <w:pPr>
        <w:spacing w:before="240" w:beforeAutospacing="off" w:after="240" w:afterAutospacing="off"/>
        <w:rPr>
          <w:rFonts w:ascii="Arial" w:hAnsi="Arial" w:eastAsia="Arial" w:cs="Arial"/>
          <w:noProof w:val="0"/>
          <w:sz w:val="24"/>
          <w:szCs w:val="24"/>
          <w:lang w:val="en-GB"/>
        </w:rPr>
      </w:pPr>
      <w:r w:rsidRPr="772FA9F3" w:rsidR="043C04CC">
        <w:rPr>
          <w:rFonts w:ascii="Arial" w:hAnsi="Arial" w:eastAsia="Arial" w:cs="Arial"/>
          <w:noProof w:val="0"/>
          <w:sz w:val="24"/>
          <w:szCs w:val="24"/>
          <w:lang w:val="en-GB"/>
        </w:rPr>
        <w:t>Beyond classification and cataloguing, adopting established frameworks like NIST or ISO/IEC 27001 ensures that vulnerability management is integrated into the broader risk management strategy</w:t>
      </w:r>
      <w:r w:rsidRPr="772FA9F3" w:rsidR="50994DE9">
        <w:rPr>
          <w:rFonts w:ascii="Arial" w:hAnsi="Arial" w:eastAsia="Arial" w:cs="Arial"/>
          <w:noProof w:val="0"/>
          <w:sz w:val="24"/>
          <w:szCs w:val="24"/>
          <w:lang w:val="en-GB"/>
        </w:rPr>
        <w:t xml:space="preserve"> ensuring a holistic approach</w:t>
      </w:r>
    </w:p>
    <w:p w:rsidR="63B64251" w:rsidP="63B64251" w:rsidRDefault="63B64251" w14:paraId="7FC2B7A1" w14:textId="01743690">
      <w:pPr>
        <w:rPr>
          <w:color w:val="000000" w:themeColor="text1" w:themeTint="FF" w:themeShade="FF"/>
        </w:rPr>
      </w:pPr>
      <w:r w:rsidRPr="63B64251">
        <w:rPr>
          <w:color w:val="000000" w:themeColor="text1" w:themeTint="FF" w:themeShade="FF"/>
        </w:rPr>
        <w:br w:type="page"/>
      </w:r>
    </w:p>
    <w:p w:rsidR="011FF7F8" w:rsidP="31AB3004" w:rsidRDefault="011FF7F8" w14:paraId="1B1A728F" w14:textId="02F4F501">
      <w:pPr>
        <w:pStyle w:val="Heading2"/>
        <w:rPr>
          <w:noProof w:val="0"/>
          <w:lang w:val="en-GB"/>
        </w:rPr>
      </w:pPr>
      <w:bookmarkStart w:name="_Toc1887706782" w:id="1500231415"/>
      <w:bookmarkStart w:name="_Toc1646544703" w:id="804068352"/>
      <w:r w:rsidRPr="772FA9F3" w:rsidR="7F77E9A6">
        <w:rPr>
          <w:noProof w:val="0"/>
          <w:lang w:val="en-GB"/>
        </w:rPr>
        <w:t>2.3 CURRENT LANDSCAPE OF ASSESSMENT TOOLS</w:t>
      </w:r>
      <w:bookmarkEnd w:id="1500231415"/>
      <w:bookmarkEnd w:id="804068352"/>
    </w:p>
    <w:p w:rsidR="63B64251" w:rsidP="63B64251" w:rsidRDefault="63B64251" w14:paraId="4BB40014" w14:textId="5CC0D147">
      <w:pPr>
        <w:pStyle w:val="Normal"/>
        <w:rPr>
          <w:noProof w:val="0"/>
          <w:lang w:val="en-GB"/>
        </w:rPr>
      </w:pPr>
    </w:p>
    <w:p w:rsidR="39313802" w:rsidP="772FA9F3" w:rsidRDefault="39313802" w14:paraId="0071C033" w14:textId="4CB39513">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3B65E830">
        <w:rPr>
          <w:rFonts w:ascii="Arial" w:hAnsi="Arial" w:eastAsia="Arial" w:cs="Arial"/>
          <w:b w:val="0"/>
          <w:bCs w:val="0"/>
          <w:i w:val="0"/>
          <w:iCs w:val="0"/>
          <w:caps w:val="0"/>
          <w:smallCaps w:val="0"/>
          <w:noProof w:val="0"/>
          <w:color w:val="000000" w:themeColor="text1" w:themeTint="FF" w:themeShade="FF"/>
          <w:sz w:val="24"/>
          <w:szCs w:val="24"/>
          <w:lang w:val="en-GB"/>
        </w:rPr>
        <w:t>S</w:t>
      </w:r>
      <w:r w:rsidRPr="772FA9F3" w:rsidR="45B27F49">
        <w:rPr>
          <w:rFonts w:ascii="Arial" w:hAnsi="Arial" w:eastAsia="Arial" w:cs="Arial"/>
          <w:b w:val="0"/>
          <w:bCs w:val="0"/>
          <w:i w:val="0"/>
          <w:iCs w:val="0"/>
          <w:caps w:val="0"/>
          <w:smallCaps w:val="0"/>
          <w:noProof w:val="0"/>
          <w:color w:val="000000" w:themeColor="text1" w:themeTint="FF" w:themeShade="FF"/>
          <w:sz w:val="24"/>
          <w:szCs w:val="24"/>
          <w:lang w:val="en-GB"/>
        </w:rPr>
        <w:t xml:space="preserve">ecurity teams </w:t>
      </w:r>
      <w:r w:rsidRPr="772FA9F3" w:rsidR="6D73F8FB">
        <w:rPr>
          <w:rFonts w:ascii="Arial" w:hAnsi="Arial" w:eastAsia="Arial" w:cs="Arial"/>
          <w:b w:val="0"/>
          <w:bCs w:val="0"/>
          <w:i w:val="0"/>
          <w:iCs w:val="0"/>
          <w:caps w:val="0"/>
          <w:smallCaps w:val="0"/>
          <w:noProof w:val="0"/>
          <w:color w:val="000000" w:themeColor="text1" w:themeTint="FF" w:themeShade="FF"/>
          <w:sz w:val="24"/>
          <w:szCs w:val="24"/>
          <w:lang w:val="en-GB"/>
        </w:rPr>
        <w:t xml:space="preserve">of today </w:t>
      </w:r>
      <w:r w:rsidRPr="772FA9F3" w:rsidR="45B27F49">
        <w:rPr>
          <w:rFonts w:ascii="Arial" w:hAnsi="Arial" w:eastAsia="Arial" w:cs="Arial"/>
          <w:b w:val="0"/>
          <w:bCs w:val="0"/>
          <w:i w:val="0"/>
          <w:iCs w:val="0"/>
          <w:caps w:val="0"/>
          <w:smallCaps w:val="0"/>
          <w:noProof w:val="0"/>
          <w:color w:val="000000" w:themeColor="text1" w:themeTint="FF" w:themeShade="FF"/>
          <w:sz w:val="24"/>
          <w:szCs w:val="24"/>
          <w:lang w:val="en-GB"/>
        </w:rPr>
        <w:t xml:space="preserve">face the challenge of managing </w:t>
      </w:r>
      <w:r w:rsidRPr="772FA9F3" w:rsidR="3A2DB764">
        <w:rPr>
          <w:rFonts w:ascii="Arial" w:hAnsi="Arial" w:eastAsia="Arial" w:cs="Arial"/>
          <w:b w:val="0"/>
          <w:bCs w:val="0"/>
          <w:i w:val="0"/>
          <w:iCs w:val="0"/>
          <w:caps w:val="0"/>
          <w:smallCaps w:val="0"/>
          <w:noProof w:val="0"/>
          <w:color w:val="000000" w:themeColor="text1" w:themeTint="FF" w:themeShade="FF"/>
          <w:sz w:val="24"/>
          <w:szCs w:val="24"/>
          <w:lang w:val="en-GB"/>
        </w:rPr>
        <w:t>a</w:t>
      </w:r>
      <w:r w:rsidRPr="772FA9F3" w:rsidR="12B7D38E">
        <w:rPr>
          <w:rFonts w:ascii="Arial" w:hAnsi="Arial" w:eastAsia="Arial" w:cs="Arial"/>
          <w:b w:val="0"/>
          <w:bCs w:val="0"/>
          <w:i w:val="0"/>
          <w:iCs w:val="0"/>
          <w:caps w:val="0"/>
          <w:smallCaps w:val="0"/>
          <w:noProof w:val="0"/>
          <w:color w:val="000000" w:themeColor="text1" w:themeTint="FF" w:themeShade="FF"/>
          <w:sz w:val="24"/>
          <w:szCs w:val="24"/>
          <w:lang w:val="en-GB"/>
        </w:rPr>
        <w:t xml:space="preserve">n increasingly </w:t>
      </w:r>
      <w:r w:rsidRPr="772FA9F3" w:rsidR="45B27F49">
        <w:rPr>
          <w:rFonts w:ascii="Arial" w:hAnsi="Arial" w:eastAsia="Arial" w:cs="Arial"/>
          <w:b w:val="0"/>
          <w:bCs w:val="0"/>
          <w:i w:val="0"/>
          <w:iCs w:val="0"/>
          <w:caps w:val="0"/>
          <w:smallCaps w:val="0"/>
          <w:noProof w:val="0"/>
          <w:color w:val="000000" w:themeColor="text1" w:themeTint="FF" w:themeShade="FF"/>
          <w:sz w:val="24"/>
          <w:szCs w:val="24"/>
          <w:lang w:val="en-GB"/>
        </w:rPr>
        <w:t xml:space="preserve">diverse </w:t>
      </w:r>
      <w:r w:rsidRPr="772FA9F3" w:rsidR="4A91C539">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772FA9F3" w:rsidR="45B27F49">
        <w:rPr>
          <w:rFonts w:ascii="Arial" w:hAnsi="Arial" w:eastAsia="Arial" w:cs="Arial"/>
          <w:b w:val="0"/>
          <w:bCs w:val="0"/>
          <w:i w:val="0"/>
          <w:iCs w:val="0"/>
          <w:caps w:val="0"/>
          <w:smallCaps w:val="0"/>
          <w:noProof w:val="0"/>
          <w:color w:val="000000" w:themeColor="text1" w:themeTint="FF" w:themeShade="FF"/>
          <w:sz w:val="24"/>
          <w:szCs w:val="24"/>
          <w:lang w:val="en-GB"/>
        </w:rPr>
        <w:t xml:space="preserve">ever-growing inventory of </w:t>
      </w:r>
      <w:r w:rsidRPr="772FA9F3" w:rsidR="55170BE5">
        <w:rPr>
          <w:rFonts w:ascii="Arial" w:hAnsi="Arial" w:eastAsia="Arial" w:cs="Arial"/>
          <w:b w:val="0"/>
          <w:bCs w:val="0"/>
          <w:i w:val="0"/>
          <w:iCs w:val="0"/>
          <w:caps w:val="0"/>
          <w:smallCaps w:val="0"/>
          <w:noProof w:val="0"/>
          <w:color w:val="000000" w:themeColor="text1" w:themeTint="FF" w:themeShade="FF"/>
          <w:sz w:val="24"/>
          <w:szCs w:val="24"/>
          <w:lang w:val="en-GB"/>
        </w:rPr>
        <w:t xml:space="preserve">applications, </w:t>
      </w:r>
      <w:r w:rsidRPr="772FA9F3" w:rsidR="55170BE5">
        <w:rPr>
          <w:rFonts w:ascii="Arial" w:hAnsi="Arial" w:eastAsia="Arial" w:cs="Arial"/>
          <w:b w:val="0"/>
          <w:bCs w:val="0"/>
          <w:i w:val="0"/>
          <w:iCs w:val="0"/>
          <w:caps w:val="0"/>
          <w:smallCaps w:val="0"/>
          <w:noProof w:val="0"/>
          <w:color w:val="000000" w:themeColor="text1" w:themeTint="FF" w:themeShade="FF"/>
          <w:sz w:val="24"/>
          <w:szCs w:val="24"/>
          <w:lang w:val="en-GB"/>
        </w:rPr>
        <w:t>endpoints</w:t>
      </w:r>
      <w:r w:rsidRPr="772FA9F3" w:rsidR="55170BE5">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72FA9F3" w:rsidR="641CDE48">
        <w:rPr>
          <w:rFonts w:ascii="Arial" w:hAnsi="Arial" w:eastAsia="Arial" w:cs="Arial"/>
          <w:b w:val="0"/>
          <w:bCs w:val="0"/>
          <w:i w:val="0"/>
          <w:iCs w:val="0"/>
          <w:caps w:val="0"/>
          <w:smallCaps w:val="0"/>
          <w:noProof w:val="0"/>
          <w:color w:val="000000" w:themeColor="text1" w:themeTint="FF" w:themeShade="FF"/>
          <w:sz w:val="24"/>
          <w:szCs w:val="24"/>
          <w:lang w:val="en-GB"/>
        </w:rPr>
        <w:t>hosts</w:t>
      </w:r>
      <w:r w:rsidRPr="772FA9F3" w:rsidR="511E7970">
        <w:rPr>
          <w:rFonts w:ascii="Arial" w:hAnsi="Arial" w:eastAsia="Arial" w:cs="Arial"/>
          <w:b w:val="0"/>
          <w:bCs w:val="0"/>
          <w:i w:val="0"/>
          <w:iCs w:val="0"/>
          <w:caps w:val="0"/>
          <w:smallCaps w:val="0"/>
          <w:noProof w:val="0"/>
          <w:color w:val="000000" w:themeColor="text1" w:themeTint="FF" w:themeShade="FF"/>
          <w:sz w:val="24"/>
          <w:szCs w:val="24"/>
          <w:lang w:val="en-GB"/>
        </w:rPr>
        <w:t xml:space="preserve"> [23]</w:t>
      </w:r>
      <w:r w:rsidRPr="772FA9F3" w:rsidR="45B27F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45B27F49">
        <w:rPr>
          <w:rFonts w:ascii="Arial" w:hAnsi="Arial" w:eastAsia="Arial" w:cs="Arial"/>
          <w:b w:val="0"/>
          <w:bCs w:val="0"/>
          <w:i w:val="0"/>
          <w:iCs w:val="0"/>
          <w:caps w:val="0"/>
          <w:smallCaps w:val="0"/>
          <w:noProof w:val="0"/>
          <w:color w:val="000000" w:themeColor="text1" w:themeTint="FF" w:themeShade="FF"/>
          <w:sz w:val="24"/>
          <w:szCs w:val="24"/>
          <w:lang w:val="en-GB"/>
        </w:rPr>
        <w:t xml:space="preserve">To address these </w:t>
      </w:r>
      <w:r w:rsidRPr="772FA9F3" w:rsidR="219AF56A">
        <w:rPr>
          <w:rFonts w:ascii="Arial" w:hAnsi="Arial" w:eastAsia="Arial" w:cs="Arial"/>
          <w:b w:val="0"/>
          <w:bCs w:val="0"/>
          <w:i w:val="0"/>
          <w:iCs w:val="0"/>
          <w:caps w:val="0"/>
          <w:smallCaps w:val="0"/>
          <w:noProof w:val="0"/>
          <w:color w:val="000000" w:themeColor="text1" w:themeTint="FF" w:themeShade="FF"/>
          <w:sz w:val="24"/>
          <w:szCs w:val="24"/>
          <w:lang w:val="en-GB"/>
        </w:rPr>
        <w:t xml:space="preserve">multifaceted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c</w:t>
      </w:r>
      <w:r w:rsidRPr="772FA9F3" w:rsidR="29643F93">
        <w:rPr>
          <w:rFonts w:ascii="Arial" w:hAnsi="Arial" w:eastAsia="Arial" w:cs="Arial"/>
          <w:b w:val="0"/>
          <w:bCs w:val="0"/>
          <w:i w:val="0"/>
          <w:iCs w:val="0"/>
          <w:caps w:val="0"/>
          <w:smallCaps w:val="0"/>
          <w:noProof w:val="0"/>
          <w:color w:val="000000" w:themeColor="text1" w:themeTint="FF" w:themeShade="FF"/>
          <w:sz w:val="24"/>
          <w:szCs w:val="24"/>
          <w:lang w:val="en-GB"/>
        </w:rPr>
        <w:t xml:space="preserve">hallenges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 xml:space="preserve">vulnerability assessment tools have </w:t>
      </w:r>
      <w:r w:rsidRPr="772FA9F3" w:rsidR="2EAFAD9E">
        <w:rPr>
          <w:rFonts w:ascii="Arial" w:hAnsi="Arial" w:eastAsia="Arial" w:cs="Arial"/>
          <w:b w:val="0"/>
          <w:bCs w:val="0"/>
          <w:i w:val="0"/>
          <w:iCs w:val="0"/>
          <w:caps w:val="0"/>
          <w:smallCaps w:val="0"/>
          <w:noProof w:val="0"/>
          <w:color w:val="000000" w:themeColor="text1" w:themeTint="FF" w:themeShade="FF"/>
          <w:sz w:val="24"/>
          <w:szCs w:val="24"/>
          <w:lang w:val="en-GB"/>
        </w:rPr>
        <w:t>been required</w:t>
      </w:r>
      <w:r w:rsidRPr="772FA9F3" w:rsidR="2EAFAD9E">
        <w:rPr>
          <w:rFonts w:ascii="Arial" w:hAnsi="Arial" w:eastAsia="Arial" w:cs="Arial"/>
          <w:b w:val="0"/>
          <w:bCs w:val="0"/>
          <w:i w:val="0"/>
          <w:iCs w:val="0"/>
          <w:caps w:val="0"/>
          <w:smallCaps w:val="0"/>
          <w:noProof w:val="0"/>
          <w:color w:val="000000" w:themeColor="text1" w:themeTint="FF" w:themeShade="FF"/>
          <w:sz w:val="24"/>
          <w:szCs w:val="24"/>
          <w:lang w:val="en-GB"/>
        </w:rPr>
        <w:t xml:space="preserve"> to evolve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from basic manual checks to sophisticated platforms</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leverag</w:t>
      </w:r>
      <w:r w:rsidRPr="772FA9F3" w:rsidR="6F97FE20">
        <w:rPr>
          <w:rFonts w:ascii="Arial" w:hAnsi="Arial" w:eastAsia="Arial" w:cs="Arial"/>
          <w:b w:val="0"/>
          <w:bCs w:val="0"/>
          <w:i w:val="0"/>
          <w:iCs w:val="0"/>
          <w:caps w:val="0"/>
          <w:smallCaps w:val="0"/>
          <w:noProof w:val="0"/>
          <w:color w:val="000000" w:themeColor="text1" w:themeTint="FF" w:themeShade="FF"/>
          <w:sz w:val="24"/>
          <w:szCs w:val="24"/>
          <w:lang w:val="en-GB"/>
        </w:rPr>
        <w:t>ing</w:t>
      </w:r>
      <w:r w:rsidRPr="772FA9F3" w:rsidR="6F97FE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automation</w:t>
      </w:r>
      <w:r w:rsidRPr="772FA9F3" w:rsidR="3A068EA1">
        <w:rPr>
          <w:rFonts w:ascii="Arial" w:hAnsi="Arial" w:eastAsia="Arial" w:cs="Arial"/>
          <w:b w:val="0"/>
          <w:bCs w:val="0"/>
          <w:i w:val="0"/>
          <w:iCs w:val="0"/>
          <w:caps w:val="0"/>
          <w:smallCaps w:val="0"/>
          <w:noProof w:val="0"/>
          <w:color w:val="000000" w:themeColor="text1" w:themeTint="FF" w:themeShade="FF"/>
          <w:sz w:val="24"/>
          <w:szCs w:val="24"/>
          <w:lang w:val="en-GB"/>
        </w:rPr>
        <w:t xml:space="preserve"> techniques</w:t>
      </w:r>
      <w:r w:rsidRPr="772FA9F3" w:rsidR="6449E96F">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continuous</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monitoring</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72FA9F3" w:rsidR="3E676E02">
        <w:rPr>
          <w:rFonts w:ascii="Arial" w:hAnsi="Arial" w:eastAsia="Arial" w:cs="Arial"/>
          <w:b w:val="0"/>
          <w:bCs w:val="0"/>
          <w:i w:val="0"/>
          <w:iCs w:val="0"/>
          <w:caps w:val="0"/>
          <w:smallCaps w:val="0"/>
          <w:noProof w:val="0"/>
          <w:color w:val="000000" w:themeColor="text1" w:themeTint="FF" w:themeShade="FF"/>
          <w:sz w:val="24"/>
          <w:szCs w:val="24"/>
          <w:lang w:val="en-GB"/>
        </w:rPr>
        <w:t xml:space="preserve">comprehensive </w:t>
      </w:r>
      <w:r w:rsidRPr="772FA9F3" w:rsidR="2795116F">
        <w:rPr>
          <w:rFonts w:ascii="Arial" w:hAnsi="Arial" w:eastAsia="Arial" w:cs="Arial"/>
          <w:b w:val="0"/>
          <w:bCs w:val="0"/>
          <w:i w:val="0"/>
          <w:iCs w:val="0"/>
          <w:caps w:val="0"/>
          <w:smallCaps w:val="0"/>
          <w:noProof w:val="0"/>
          <w:color w:val="000000" w:themeColor="text1" w:themeTint="FF" w:themeShade="FF"/>
          <w:sz w:val="24"/>
          <w:szCs w:val="24"/>
          <w:lang w:val="en-GB"/>
        </w:rPr>
        <w:t xml:space="preserve">reporting </w:t>
      </w:r>
      <w:r w:rsidRPr="772FA9F3" w:rsidR="3789DCEC">
        <w:rPr>
          <w:rFonts w:ascii="Arial" w:hAnsi="Arial" w:eastAsia="Arial" w:cs="Arial"/>
          <w:b w:val="0"/>
          <w:bCs w:val="0"/>
          <w:i w:val="0"/>
          <w:iCs w:val="0"/>
          <w:caps w:val="0"/>
          <w:smallCaps w:val="0"/>
          <w:noProof w:val="0"/>
          <w:color w:val="000000" w:themeColor="text1" w:themeTint="FF" w:themeShade="FF"/>
          <w:sz w:val="24"/>
          <w:szCs w:val="24"/>
          <w:lang w:val="en-GB"/>
        </w:rPr>
        <w:t>capabilities</w:t>
      </w:r>
      <w:r w:rsidRPr="772FA9F3" w:rsidR="3789DCEC">
        <w:rPr>
          <w:rFonts w:ascii="Arial" w:hAnsi="Arial" w:eastAsia="Arial" w:cs="Arial"/>
          <w:b w:val="0"/>
          <w:bCs w:val="0"/>
          <w:i w:val="0"/>
          <w:iCs w:val="0"/>
          <w:caps w:val="0"/>
          <w:smallCaps w:val="0"/>
          <w:noProof w:val="0"/>
          <w:color w:val="000000" w:themeColor="text1" w:themeTint="FF" w:themeShade="FF"/>
          <w:sz w:val="24"/>
          <w:szCs w:val="24"/>
          <w:lang w:val="en-GB"/>
        </w:rPr>
        <w:t>.</w:t>
      </w:r>
    </w:p>
    <w:p w:rsidR="39313802" w:rsidP="772FA9F3" w:rsidRDefault="39313802" w14:paraId="49D84E5E" w14:textId="6CCEC730">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77C61970">
        <w:rPr>
          <w:rFonts w:ascii="Arial" w:hAnsi="Arial" w:eastAsia="Arial" w:cs="Arial"/>
          <w:b w:val="0"/>
          <w:bCs w:val="0"/>
          <w:i w:val="0"/>
          <w:iCs w:val="0"/>
          <w:caps w:val="0"/>
          <w:smallCaps w:val="0"/>
          <w:noProof w:val="0"/>
          <w:color w:val="000000" w:themeColor="text1" w:themeTint="FF" w:themeShade="FF"/>
          <w:sz w:val="24"/>
          <w:szCs w:val="24"/>
          <w:lang w:val="en-GB"/>
        </w:rPr>
        <w:t>Powered by extensive, regularly updated threat databases</w:t>
      </w:r>
      <w:r w:rsidRPr="772FA9F3" w:rsidR="77C61970">
        <w:rPr>
          <w:rFonts w:ascii="Arial" w:hAnsi="Arial" w:eastAsia="Arial" w:cs="Arial"/>
          <w:b w:val="0"/>
          <w:bCs w:val="0"/>
          <w:i w:val="0"/>
          <w:iCs w:val="0"/>
          <w:caps w:val="0"/>
          <w:smallCaps w:val="0"/>
          <w:noProof w:val="0"/>
          <w:color w:val="000000" w:themeColor="text1" w:themeTint="FF" w:themeShade="FF"/>
          <w:sz w:val="24"/>
          <w:szCs w:val="24"/>
          <w:lang w:val="en-GB"/>
        </w:rPr>
        <w:t xml:space="preserve">, modern assessment tools </w:t>
      </w:r>
      <w:r w:rsidRPr="772FA9F3" w:rsidR="77C61970">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72FA9F3" w:rsidR="77C61970">
        <w:rPr>
          <w:rFonts w:ascii="Arial" w:hAnsi="Arial" w:eastAsia="Arial" w:cs="Arial"/>
          <w:b w:val="0"/>
          <w:bCs w:val="0"/>
          <w:i w:val="0"/>
          <w:iCs w:val="0"/>
          <w:caps w:val="0"/>
          <w:smallCaps w:val="0"/>
          <w:noProof w:val="0"/>
          <w:color w:val="000000" w:themeColor="text1" w:themeTint="FF" w:themeShade="FF"/>
          <w:sz w:val="24"/>
          <w:szCs w:val="24"/>
          <w:lang w:val="en-GB"/>
        </w:rPr>
        <w:t xml:space="preserve"> weaknesses in operating systems, network devices, applications, and services providing organizations with a comprehensive overview of their threat </w:t>
      </w:r>
      <w:r w:rsidRPr="772FA9F3" w:rsidR="384E1985">
        <w:rPr>
          <w:rFonts w:ascii="Arial" w:hAnsi="Arial" w:eastAsia="Arial" w:cs="Arial"/>
          <w:b w:val="0"/>
          <w:bCs w:val="0"/>
          <w:i w:val="0"/>
          <w:iCs w:val="0"/>
          <w:caps w:val="0"/>
          <w:smallCaps w:val="0"/>
          <w:noProof w:val="0"/>
          <w:color w:val="000000" w:themeColor="text1" w:themeTint="FF" w:themeShade="FF"/>
          <w:sz w:val="24"/>
          <w:szCs w:val="24"/>
          <w:lang w:val="en-GB"/>
        </w:rPr>
        <w:t>landscape</w:t>
      </w:r>
      <w:r w:rsidRPr="772FA9F3" w:rsidR="3F22EA41">
        <w:rPr>
          <w:rFonts w:ascii="Arial" w:hAnsi="Arial" w:eastAsia="Arial" w:cs="Arial"/>
          <w:b w:val="0"/>
          <w:bCs w:val="0"/>
          <w:i w:val="0"/>
          <w:iCs w:val="0"/>
          <w:caps w:val="0"/>
          <w:smallCaps w:val="0"/>
          <w:noProof w:val="0"/>
          <w:color w:val="000000" w:themeColor="text1" w:themeTint="FF" w:themeShade="FF"/>
          <w:sz w:val="24"/>
          <w:szCs w:val="24"/>
          <w:lang w:val="en-GB"/>
        </w:rPr>
        <w:t xml:space="preserve"> [24]</w:t>
      </w:r>
      <w:r w:rsidRPr="772FA9F3" w:rsidR="384E1985">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05552D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910D036" w:rsidP="772FA9F3" w:rsidRDefault="0910D036" w14:paraId="01DA26AE" w14:textId="5DFCFEFE">
      <w:pPr>
        <w:pStyle w:val="Normal"/>
        <w:spacing w:before="240" w:beforeAutospacing="off" w:after="240" w:afterAutospacing="off"/>
        <w:jc w:val="both"/>
        <w:rPr>
          <w:rFonts w:ascii="Arial" w:hAnsi="Arial" w:eastAsia="Arial" w:cs="Arial"/>
          <w:noProof w:val="0"/>
          <w:color w:val="000000" w:themeColor="text1" w:themeTint="FF" w:themeShade="FF"/>
          <w:sz w:val="24"/>
          <w:szCs w:val="24"/>
          <w:lang w:val="en-GB"/>
        </w:rPr>
      </w:pPr>
      <w:r w:rsidRPr="772FA9F3" w:rsidR="0910D036">
        <w:rPr>
          <w:rFonts w:ascii="Arial" w:hAnsi="Arial" w:eastAsia="Arial" w:cs="Arial"/>
          <w:b w:val="0"/>
          <w:bCs w:val="0"/>
          <w:i w:val="0"/>
          <w:iCs w:val="0"/>
          <w:caps w:val="0"/>
          <w:smallCaps w:val="0"/>
          <w:noProof w:val="0"/>
          <w:color w:val="000000" w:themeColor="text1" w:themeTint="FF" w:themeShade="FF"/>
          <w:sz w:val="24"/>
          <w:szCs w:val="24"/>
          <w:lang w:val="en-GB"/>
        </w:rPr>
        <w:t>In addition to specific features,</w:t>
      </w:r>
      <w:r w:rsidRPr="772FA9F3" w:rsidR="3AE4E0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AE4E0FC">
        <w:rPr>
          <w:rFonts w:ascii="Arial" w:hAnsi="Arial" w:eastAsia="Arial" w:cs="Arial"/>
          <w:b w:val="0"/>
          <w:bCs w:val="0"/>
          <w:i w:val="0"/>
          <w:iCs w:val="0"/>
          <w:caps w:val="0"/>
          <w:smallCaps w:val="0"/>
          <w:noProof w:val="0"/>
          <w:color w:val="000000" w:themeColor="text1" w:themeTint="FF" w:themeShade="FF"/>
          <w:sz w:val="24"/>
          <w:szCs w:val="24"/>
          <w:lang w:val="en-GB"/>
        </w:rPr>
        <w:t>vulnerability tools have</w:t>
      </w:r>
      <w:r w:rsidRPr="772FA9F3" w:rsidR="36A5B5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4EA4AF8D">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772FA9F3" w:rsidR="4EA4AF8D">
        <w:rPr>
          <w:rFonts w:ascii="Arial" w:hAnsi="Arial" w:eastAsia="Arial" w:cs="Arial"/>
          <w:b w:val="0"/>
          <w:bCs w:val="0"/>
          <w:i w:val="0"/>
          <w:iCs w:val="0"/>
          <w:caps w:val="0"/>
          <w:smallCaps w:val="0"/>
          <w:noProof w:val="0"/>
          <w:color w:val="000000" w:themeColor="text1" w:themeTint="FF" w:themeShade="FF"/>
          <w:sz w:val="24"/>
          <w:szCs w:val="24"/>
          <w:lang w:val="en-GB"/>
        </w:rPr>
        <w:t>been required</w:t>
      </w:r>
      <w:r w:rsidRPr="772FA9F3" w:rsidR="4EA4AF8D">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772FA9F3" w:rsidR="03B9EAB6">
        <w:rPr>
          <w:rFonts w:ascii="Arial" w:hAnsi="Arial" w:eastAsia="Arial" w:cs="Arial"/>
          <w:b w:val="0"/>
          <w:bCs w:val="0"/>
          <w:i w:val="0"/>
          <w:iCs w:val="0"/>
          <w:caps w:val="0"/>
          <w:smallCaps w:val="0"/>
          <w:noProof w:val="0"/>
          <w:color w:val="000000" w:themeColor="text1" w:themeTint="FF" w:themeShade="FF"/>
          <w:sz w:val="24"/>
          <w:szCs w:val="24"/>
          <w:lang w:val="en-GB"/>
        </w:rPr>
        <w:t xml:space="preserve">adapt </w:t>
      </w:r>
      <w:r w:rsidRPr="772FA9F3" w:rsidR="3AE4E0FC">
        <w:rPr>
          <w:rFonts w:ascii="Arial" w:hAnsi="Arial" w:eastAsia="Arial" w:cs="Arial"/>
          <w:b w:val="0"/>
          <w:bCs w:val="0"/>
          <w:i w:val="0"/>
          <w:iCs w:val="0"/>
          <w:caps w:val="0"/>
          <w:smallCaps w:val="0"/>
          <w:noProof w:val="0"/>
          <w:color w:val="000000" w:themeColor="text1" w:themeTint="FF" w:themeShade="FF"/>
          <w:sz w:val="24"/>
          <w:szCs w:val="24"/>
          <w:lang w:val="en-GB"/>
        </w:rPr>
        <w:t xml:space="preserve">to encompass the wide array of organizational environments present in the modern </w:t>
      </w:r>
      <w:r w:rsidRPr="772FA9F3" w:rsidR="0B27AD44">
        <w:rPr>
          <w:rFonts w:ascii="Arial" w:hAnsi="Arial" w:eastAsia="Arial" w:cs="Arial"/>
          <w:b w:val="0"/>
          <w:bCs w:val="0"/>
          <w:i w:val="0"/>
          <w:iCs w:val="0"/>
          <w:caps w:val="0"/>
          <w:smallCaps w:val="0"/>
          <w:noProof w:val="0"/>
          <w:color w:val="000000" w:themeColor="text1" w:themeTint="FF" w:themeShade="FF"/>
          <w:sz w:val="24"/>
          <w:szCs w:val="24"/>
          <w:lang w:val="en-GB"/>
        </w:rPr>
        <w:t>landscape by providing adaptable solutions such as</w:t>
      </w:r>
      <w:r w:rsidRPr="772FA9F3" w:rsidR="60EED3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60EED385">
        <w:rPr>
          <w:rFonts w:ascii="Arial" w:hAnsi="Arial" w:eastAsia="Arial" w:cs="Arial"/>
          <w:b w:val="0"/>
          <w:bCs w:val="0"/>
          <w:i w:val="0"/>
          <w:iCs w:val="0"/>
          <w:caps w:val="0"/>
          <w:smallCaps w:val="0"/>
          <w:noProof w:val="0"/>
          <w:color w:val="000000" w:themeColor="text1" w:themeTint="FF" w:themeShade="FF"/>
          <w:sz w:val="24"/>
          <w:szCs w:val="24"/>
          <w:lang w:val="en-GB"/>
        </w:rPr>
        <w:t>on-premises or cloud-based</w:t>
      </w:r>
      <w:r w:rsidRPr="772FA9F3" w:rsidR="1A424D12">
        <w:rPr>
          <w:rFonts w:ascii="Arial" w:hAnsi="Arial" w:eastAsia="Arial" w:cs="Arial"/>
          <w:b w:val="0"/>
          <w:bCs w:val="0"/>
          <w:i w:val="0"/>
          <w:iCs w:val="0"/>
          <w:caps w:val="0"/>
          <w:smallCaps w:val="0"/>
          <w:noProof w:val="0"/>
          <w:color w:val="000000" w:themeColor="text1" w:themeTint="FF" w:themeShade="FF"/>
          <w:sz w:val="24"/>
          <w:szCs w:val="24"/>
          <w:lang w:val="en-GB"/>
        </w:rPr>
        <w:t xml:space="preserve"> [2</w:t>
      </w:r>
      <w:r w:rsidRPr="772FA9F3" w:rsidR="2B359CD5">
        <w:rPr>
          <w:rFonts w:ascii="Arial" w:hAnsi="Arial" w:eastAsia="Arial" w:cs="Arial"/>
          <w:b w:val="0"/>
          <w:bCs w:val="0"/>
          <w:i w:val="0"/>
          <w:iCs w:val="0"/>
          <w:caps w:val="0"/>
          <w:smallCaps w:val="0"/>
          <w:noProof w:val="0"/>
          <w:color w:val="000000" w:themeColor="text1" w:themeTint="FF" w:themeShade="FF"/>
          <w:sz w:val="24"/>
          <w:szCs w:val="24"/>
          <w:lang w:val="en-GB"/>
        </w:rPr>
        <w:t>5</w:t>
      </w:r>
      <w:r w:rsidRPr="772FA9F3" w:rsidR="1A424D12">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60EED385">
        <w:rPr>
          <w:rFonts w:ascii="Arial" w:hAnsi="Arial" w:eastAsia="Arial" w:cs="Arial"/>
          <w:b w:val="0"/>
          <w:bCs w:val="0"/>
          <w:i w:val="0"/>
          <w:iCs w:val="0"/>
          <w:caps w:val="0"/>
          <w:smallCaps w:val="0"/>
          <w:noProof w:val="0"/>
          <w:color w:val="000000" w:themeColor="text1" w:themeTint="FF" w:themeShade="FF"/>
          <w:sz w:val="24"/>
          <w:szCs w:val="24"/>
          <w:lang w:val="en-GB"/>
        </w:rPr>
        <w:t>.</w:t>
      </w:r>
      <w:r>
        <w:br/>
      </w:r>
      <w:r>
        <w:br/>
      </w:r>
      <w:r w:rsidRPr="772FA9F3" w:rsidR="0A0C7558">
        <w:rPr>
          <w:rFonts w:ascii="Arial" w:hAnsi="Arial" w:eastAsia="Arial" w:cs="Arial"/>
          <w:noProof w:val="0"/>
          <w:color w:val="000000" w:themeColor="text1" w:themeTint="FF" w:themeShade="FF"/>
          <w:sz w:val="24"/>
          <w:szCs w:val="24"/>
          <w:lang w:val="en-GB"/>
        </w:rPr>
        <w:t xml:space="preserve">Within this </w:t>
      </w:r>
      <w:r w:rsidRPr="772FA9F3" w:rsidR="0A0C7558">
        <w:rPr>
          <w:rFonts w:ascii="Arial" w:hAnsi="Arial" w:eastAsia="Arial" w:cs="Arial"/>
          <w:noProof w:val="0"/>
          <w:color w:val="000000" w:themeColor="text1" w:themeTint="FF" w:themeShade="FF"/>
          <w:sz w:val="24"/>
          <w:szCs w:val="24"/>
          <w:lang w:val="en-GB"/>
        </w:rPr>
        <w:t xml:space="preserve">landscape, Nessus </w:t>
      </w:r>
      <w:r w:rsidRPr="772FA9F3" w:rsidR="4DBA6AD1">
        <w:rPr>
          <w:rFonts w:ascii="Arial" w:hAnsi="Arial" w:eastAsia="Arial" w:cs="Arial"/>
          <w:noProof w:val="0"/>
          <w:color w:val="000000" w:themeColor="text1" w:themeTint="FF" w:themeShade="FF"/>
          <w:sz w:val="24"/>
          <w:szCs w:val="24"/>
          <w:lang w:val="en-GB"/>
        </w:rPr>
        <w:t xml:space="preserve">continues to </w:t>
      </w:r>
      <w:r w:rsidRPr="772FA9F3" w:rsidR="4DBA6AD1">
        <w:rPr>
          <w:rFonts w:ascii="Arial" w:hAnsi="Arial" w:eastAsia="Arial" w:cs="Arial"/>
          <w:noProof w:val="0"/>
          <w:color w:val="000000" w:themeColor="text1" w:themeTint="FF" w:themeShade="FF"/>
          <w:sz w:val="24"/>
          <w:szCs w:val="24"/>
          <w:lang w:val="en-GB"/>
        </w:rPr>
        <w:t xml:space="preserve">position itself </w:t>
      </w:r>
      <w:r w:rsidRPr="772FA9F3" w:rsidR="0A0C7558">
        <w:rPr>
          <w:rFonts w:ascii="Arial" w:hAnsi="Arial" w:eastAsia="Arial" w:cs="Arial"/>
          <w:noProof w:val="0"/>
          <w:color w:val="000000" w:themeColor="text1" w:themeTint="FF" w:themeShade="FF"/>
          <w:sz w:val="24"/>
          <w:szCs w:val="24"/>
          <w:lang w:val="en-GB"/>
        </w:rPr>
        <w:t>as</w:t>
      </w:r>
      <w:r w:rsidRPr="772FA9F3" w:rsidR="4F5D757B">
        <w:rPr>
          <w:rFonts w:ascii="Arial" w:hAnsi="Arial" w:eastAsia="Arial" w:cs="Arial"/>
          <w:noProof w:val="0"/>
          <w:color w:val="000000" w:themeColor="text1" w:themeTint="FF" w:themeShade="FF"/>
          <w:sz w:val="24"/>
          <w:szCs w:val="24"/>
          <w:lang w:val="en-GB"/>
        </w:rPr>
        <w:t xml:space="preserve"> the</w:t>
      </w:r>
      <w:r w:rsidRPr="772FA9F3" w:rsidR="0A0C7558">
        <w:rPr>
          <w:rFonts w:ascii="Arial" w:hAnsi="Arial" w:eastAsia="Arial" w:cs="Arial"/>
          <w:noProof w:val="0"/>
          <w:color w:val="000000" w:themeColor="text1" w:themeTint="FF" w:themeShade="FF"/>
          <w:sz w:val="24"/>
          <w:szCs w:val="24"/>
          <w:lang w:val="en-GB"/>
        </w:rPr>
        <w:t xml:space="preserve"> most widely recognized and adopted vulnerability assessment </w:t>
      </w:r>
      <w:r w:rsidRPr="772FA9F3" w:rsidR="1E11A9EE">
        <w:rPr>
          <w:rFonts w:ascii="Arial" w:hAnsi="Arial" w:eastAsia="Arial" w:cs="Arial"/>
          <w:noProof w:val="0"/>
          <w:color w:val="000000" w:themeColor="text1" w:themeTint="FF" w:themeShade="FF"/>
          <w:sz w:val="24"/>
          <w:szCs w:val="24"/>
          <w:lang w:val="en-GB"/>
        </w:rPr>
        <w:t>solution</w:t>
      </w:r>
      <w:r w:rsidRPr="772FA9F3" w:rsidR="35EF3029">
        <w:rPr>
          <w:rFonts w:ascii="Arial" w:hAnsi="Arial" w:eastAsia="Arial" w:cs="Arial"/>
          <w:noProof w:val="0"/>
          <w:color w:val="000000" w:themeColor="text1" w:themeTint="FF" w:themeShade="FF"/>
          <w:sz w:val="24"/>
          <w:szCs w:val="24"/>
          <w:lang w:val="en-GB"/>
        </w:rPr>
        <w:t xml:space="preserve"> [26]</w:t>
      </w:r>
      <w:r w:rsidRPr="772FA9F3" w:rsidR="3ECFECB6">
        <w:rPr>
          <w:rFonts w:ascii="Arial" w:hAnsi="Arial" w:eastAsia="Arial" w:cs="Arial"/>
          <w:noProof w:val="0"/>
          <w:color w:val="000000" w:themeColor="text1" w:themeTint="FF" w:themeShade="FF"/>
          <w:sz w:val="24"/>
          <w:szCs w:val="24"/>
          <w:lang w:val="en-GB"/>
        </w:rPr>
        <w:t xml:space="preserve">. </w:t>
      </w:r>
      <w:r w:rsidRPr="772FA9F3" w:rsidR="698A5A9E">
        <w:rPr>
          <w:rFonts w:ascii="Arial" w:hAnsi="Arial" w:eastAsia="Arial" w:cs="Arial"/>
          <w:noProof w:val="0"/>
          <w:color w:val="000000" w:themeColor="text1" w:themeTint="FF" w:themeShade="FF"/>
          <w:sz w:val="24"/>
          <w:szCs w:val="24"/>
          <w:lang w:val="en-GB"/>
        </w:rPr>
        <w:t>Boasting</w:t>
      </w:r>
      <w:r w:rsidRPr="772FA9F3" w:rsidR="29D1B1B4">
        <w:rPr>
          <w:rFonts w:ascii="Arial" w:hAnsi="Arial" w:eastAsia="Arial" w:cs="Arial"/>
          <w:noProof w:val="0"/>
          <w:color w:val="000000" w:themeColor="text1" w:themeTint="FF" w:themeShade="FF"/>
          <w:sz w:val="24"/>
          <w:szCs w:val="24"/>
          <w:lang w:val="en-GB"/>
        </w:rPr>
        <w:t xml:space="preserve"> </w:t>
      </w:r>
      <w:r w:rsidRPr="772FA9F3" w:rsidR="698A5A9E">
        <w:rPr>
          <w:rFonts w:ascii="Arial" w:hAnsi="Arial" w:eastAsia="Arial" w:cs="Arial"/>
          <w:noProof w:val="0"/>
          <w:color w:val="000000" w:themeColor="text1" w:themeTint="FF" w:themeShade="FF"/>
          <w:sz w:val="24"/>
          <w:szCs w:val="24"/>
          <w:lang w:val="en-GB"/>
        </w:rPr>
        <w:t xml:space="preserve">an </w:t>
      </w:r>
      <w:r w:rsidRPr="772FA9F3" w:rsidR="459D92CC">
        <w:rPr>
          <w:rFonts w:ascii="Arial" w:hAnsi="Arial" w:eastAsia="Arial" w:cs="Arial"/>
          <w:noProof w:val="0"/>
          <w:color w:val="000000" w:themeColor="text1" w:themeTint="FF" w:themeShade="FF"/>
          <w:sz w:val="24"/>
          <w:szCs w:val="24"/>
          <w:lang w:val="en-GB"/>
        </w:rPr>
        <w:t xml:space="preserve">expansive library of plugins, regular database updates, and </w:t>
      </w:r>
      <w:r w:rsidRPr="772FA9F3" w:rsidR="5ADAE535">
        <w:rPr>
          <w:rFonts w:ascii="Arial" w:hAnsi="Arial" w:eastAsia="Arial" w:cs="Arial"/>
          <w:noProof w:val="0"/>
          <w:color w:val="000000" w:themeColor="text1" w:themeTint="FF" w:themeShade="FF"/>
          <w:sz w:val="24"/>
          <w:szCs w:val="24"/>
          <w:lang w:val="en-GB"/>
        </w:rPr>
        <w:t xml:space="preserve">comprehensive </w:t>
      </w:r>
      <w:r w:rsidRPr="772FA9F3" w:rsidR="459D92CC">
        <w:rPr>
          <w:rFonts w:ascii="Arial" w:hAnsi="Arial" w:eastAsia="Arial" w:cs="Arial"/>
          <w:noProof w:val="0"/>
          <w:color w:val="000000" w:themeColor="text1" w:themeTint="FF" w:themeShade="FF"/>
          <w:sz w:val="24"/>
          <w:szCs w:val="24"/>
          <w:lang w:val="en-GB"/>
        </w:rPr>
        <w:t>reporting capabilities</w:t>
      </w:r>
      <w:r w:rsidRPr="772FA9F3" w:rsidR="7901ED9B">
        <w:rPr>
          <w:rFonts w:ascii="Arial" w:hAnsi="Arial" w:eastAsia="Arial" w:cs="Arial"/>
          <w:noProof w:val="0"/>
          <w:color w:val="000000" w:themeColor="text1" w:themeTint="FF" w:themeShade="FF"/>
          <w:sz w:val="24"/>
          <w:szCs w:val="24"/>
          <w:lang w:val="en-GB"/>
        </w:rPr>
        <w:t xml:space="preserve"> [</w:t>
      </w:r>
      <w:r w:rsidRPr="772FA9F3" w:rsidR="590506E4">
        <w:rPr>
          <w:rFonts w:ascii="Arial" w:hAnsi="Arial" w:eastAsia="Arial" w:cs="Arial"/>
          <w:noProof w:val="0"/>
          <w:color w:val="000000" w:themeColor="text1" w:themeTint="FF" w:themeShade="FF"/>
          <w:sz w:val="24"/>
          <w:szCs w:val="24"/>
          <w:lang w:val="en-GB"/>
        </w:rPr>
        <w:t>2</w:t>
      </w:r>
      <w:r w:rsidRPr="772FA9F3" w:rsidR="4275E30D">
        <w:rPr>
          <w:rFonts w:ascii="Arial" w:hAnsi="Arial" w:eastAsia="Arial" w:cs="Arial"/>
          <w:noProof w:val="0"/>
          <w:color w:val="000000" w:themeColor="text1" w:themeTint="FF" w:themeShade="FF"/>
          <w:sz w:val="24"/>
          <w:szCs w:val="24"/>
          <w:lang w:val="en-GB"/>
        </w:rPr>
        <w:t>7</w:t>
      </w:r>
      <w:r w:rsidRPr="772FA9F3" w:rsidR="7901ED9B">
        <w:rPr>
          <w:rFonts w:ascii="Arial" w:hAnsi="Arial" w:eastAsia="Arial" w:cs="Arial"/>
          <w:noProof w:val="0"/>
          <w:color w:val="000000" w:themeColor="text1" w:themeTint="FF" w:themeShade="FF"/>
          <w:sz w:val="24"/>
          <w:szCs w:val="24"/>
          <w:lang w:val="en-GB"/>
        </w:rPr>
        <w:t>]</w:t>
      </w:r>
      <w:r w:rsidRPr="772FA9F3" w:rsidR="45129FFD">
        <w:rPr>
          <w:rFonts w:ascii="Arial" w:hAnsi="Arial" w:eastAsia="Arial" w:cs="Arial"/>
          <w:noProof w:val="0"/>
          <w:color w:val="000000" w:themeColor="text1" w:themeTint="FF" w:themeShade="FF"/>
          <w:sz w:val="24"/>
          <w:szCs w:val="24"/>
          <w:lang w:val="en-GB"/>
        </w:rPr>
        <w:t>.</w:t>
      </w:r>
      <w:r w:rsidRPr="772FA9F3" w:rsidR="5F82EC1B">
        <w:rPr>
          <w:rFonts w:ascii="Arial" w:hAnsi="Arial" w:eastAsia="Arial" w:cs="Arial"/>
          <w:noProof w:val="0"/>
          <w:color w:val="000000" w:themeColor="text1" w:themeTint="FF" w:themeShade="FF"/>
          <w:sz w:val="24"/>
          <w:szCs w:val="24"/>
          <w:lang w:val="en-GB"/>
        </w:rPr>
        <w:t xml:space="preserve"> </w:t>
      </w:r>
    </w:p>
    <w:p w:rsidR="40D7D8A4" w:rsidP="772FA9F3" w:rsidRDefault="40D7D8A4" w14:paraId="7F7AD126" w14:textId="6A308945">
      <w:pPr>
        <w:pStyle w:val="Normal"/>
        <w:suppressLineNumbers w:val="0"/>
        <w:bidi w:val="0"/>
        <w:spacing w:before="240" w:beforeAutospacing="off" w:after="240" w:afterAutospacing="off" w:line="360" w:lineRule="auto"/>
        <w:ind w:left="0" w:right="0"/>
        <w:jc w:val="both"/>
        <w:rPr>
          <w:rFonts w:ascii="Arial" w:hAnsi="Arial" w:eastAsia="Arial" w:cs="Arial"/>
          <w:noProof w:val="0"/>
          <w:color w:val="000000" w:themeColor="text1" w:themeTint="FF" w:themeShade="FF"/>
          <w:sz w:val="24"/>
          <w:szCs w:val="24"/>
          <w:lang w:val="en-GB"/>
        </w:rPr>
      </w:pPr>
      <w:r w:rsidRPr="772FA9F3" w:rsidR="40D7D8A4">
        <w:rPr>
          <w:rFonts w:ascii="Arial" w:hAnsi="Arial" w:eastAsia="Arial" w:cs="Arial"/>
          <w:noProof w:val="0"/>
          <w:color w:val="000000" w:themeColor="text1" w:themeTint="FF" w:themeShade="FF"/>
          <w:sz w:val="24"/>
          <w:szCs w:val="24"/>
          <w:lang w:val="en-GB"/>
        </w:rPr>
        <w:t xml:space="preserve">Similar features can be found in alternate solutions like </w:t>
      </w:r>
      <w:r w:rsidRPr="772FA9F3" w:rsidR="5818A130">
        <w:rPr>
          <w:rFonts w:ascii="Arial" w:hAnsi="Arial" w:eastAsia="Arial" w:cs="Arial"/>
          <w:noProof w:val="0"/>
          <w:color w:val="000000" w:themeColor="text1" w:themeTint="FF" w:themeShade="FF"/>
          <w:sz w:val="24"/>
          <w:szCs w:val="24"/>
          <w:lang w:val="en-GB"/>
        </w:rPr>
        <w:t>Qualys Guard</w:t>
      </w:r>
      <w:r w:rsidRPr="772FA9F3" w:rsidR="0156D823">
        <w:rPr>
          <w:rFonts w:ascii="Arial" w:hAnsi="Arial" w:eastAsia="Arial" w:cs="Arial"/>
          <w:noProof w:val="0"/>
          <w:color w:val="000000" w:themeColor="text1" w:themeTint="FF" w:themeShade="FF"/>
          <w:sz w:val="24"/>
          <w:szCs w:val="24"/>
          <w:lang w:val="en-GB"/>
        </w:rPr>
        <w:t xml:space="preserve"> is known its cloud-based scanning and excellent vulnerability detection making it ideal for hybrid environments</w:t>
      </w:r>
      <w:r w:rsidRPr="772FA9F3" w:rsidR="47AEDB83">
        <w:rPr>
          <w:rFonts w:ascii="Arial" w:hAnsi="Arial" w:eastAsia="Arial" w:cs="Arial"/>
          <w:noProof w:val="0"/>
          <w:color w:val="000000" w:themeColor="text1" w:themeTint="FF" w:themeShade="FF"/>
          <w:sz w:val="24"/>
          <w:szCs w:val="24"/>
          <w:lang w:val="en-GB"/>
        </w:rPr>
        <w:t xml:space="preserve"> [27]</w:t>
      </w:r>
      <w:r w:rsidRPr="772FA9F3" w:rsidR="0156D823">
        <w:rPr>
          <w:rFonts w:ascii="Arial" w:hAnsi="Arial" w:eastAsia="Arial" w:cs="Arial"/>
          <w:noProof w:val="0"/>
          <w:color w:val="000000" w:themeColor="text1" w:themeTint="FF" w:themeShade="FF"/>
          <w:sz w:val="24"/>
          <w:szCs w:val="24"/>
          <w:lang w:val="en-GB"/>
        </w:rPr>
        <w:t xml:space="preserve">. </w:t>
      </w:r>
      <w:r w:rsidRPr="772FA9F3" w:rsidR="73122844">
        <w:rPr>
          <w:rFonts w:ascii="Arial" w:hAnsi="Arial" w:eastAsia="Arial" w:cs="Arial"/>
          <w:noProof w:val="0"/>
          <w:color w:val="000000" w:themeColor="text1" w:themeTint="FF" w:themeShade="FF"/>
          <w:sz w:val="24"/>
          <w:szCs w:val="24"/>
          <w:lang w:val="en-GB"/>
        </w:rPr>
        <w:t>Likewise,</w:t>
      </w:r>
      <w:r w:rsidRPr="772FA9F3" w:rsidR="0156D823">
        <w:rPr>
          <w:rFonts w:ascii="Arial" w:hAnsi="Arial" w:eastAsia="Arial" w:cs="Arial"/>
          <w:noProof w:val="0"/>
          <w:color w:val="000000" w:themeColor="text1" w:themeTint="FF" w:themeShade="FF"/>
          <w:sz w:val="24"/>
          <w:szCs w:val="24"/>
          <w:lang w:val="en-GB"/>
        </w:rPr>
        <w:t xml:space="preserve"> Rapid7 stands out </w:t>
      </w:r>
      <w:r w:rsidRPr="772FA9F3" w:rsidR="266D096A">
        <w:rPr>
          <w:rFonts w:ascii="Arial" w:hAnsi="Arial" w:eastAsia="Arial" w:cs="Arial"/>
          <w:noProof w:val="0"/>
          <w:color w:val="000000" w:themeColor="text1" w:themeTint="FF" w:themeShade="FF"/>
          <w:sz w:val="24"/>
          <w:szCs w:val="24"/>
          <w:lang w:val="en-GB"/>
        </w:rPr>
        <w:t>with its real-time dashboard increasing usability for large organizations</w:t>
      </w:r>
      <w:r w:rsidRPr="772FA9F3" w:rsidR="29DE4995">
        <w:rPr>
          <w:rFonts w:ascii="Arial" w:hAnsi="Arial" w:eastAsia="Arial" w:cs="Arial"/>
          <w:noProof w:val="0"/>
          <w:color w:val="000000" w:themeColor="text1" w:themeTint="FF" w:themeShade="FF"/>
          <w:sz w:val="24"/>
          <w:szCs w:val="24"/>
          <w:lang w:val="en-GB"/>
        </w:rPr>
        <w:t xml:space="preserve"> [28]</w:t>
      </w:r>
      <w:r w:rsidRPr="772FA9F3" w:rsidR="266D096A">
        <w:rPr>
          <w:rFonts w:ascii="Arial" w:hAnsi="Arial" w:eastAsia="Arial" w:cs="Arial"/>
          <w:noProof w:val="0"/>
          <w:color w:val="000000" w:themeColor="text1" w:themeTint="FF" w:themeShade="FF"/>
          <w:sz w:val="24"/>
          <w:szCs w:val="24"/>
          <w:lang w:val="en-GB"/>
        </w:rPr>
        <w:t xml:space="preserve">. Alternatively, </w:t>
      </w:r>
      <w:r w:rsidRPr="772FA9F3" w:rsidR="3307DB7F">
        <w:rPr>
          <w:rFonts w:ascii="Arial" w:hAnsi="Arial" w:eastAsia="Arial" w:cs="Arial"/>
          <w:noProof w:val="0"/>
          <w:color w:val="000000" w:themeColor="text1" w:themeTint="FF" w:themeShade="FF"/>
          <w:sz w:val="24"/>
          <w:szCs w:val="24"/>
          <w:lang w:val="en-GB"/>
        </w:rPr>
        <w:t>OpenVAS</w:t>
      </w:r>
      <w:r w:rsidRPr="772FA9F3" w:rsidR="266D096A">
        <w:rPr>
          <w:rFonts w:ascii="Arial" w:hAnsi="Arial" w:eastAsia="Arial" w:cs="Arial"/>
          <w:noProof w:val="0"/>
          <w:color w:val="000000" w:themeColor="text1" w:themeTint="FF" w:themeShade="FF"/>
          <w:sz w:val="24"/>
          <w:szCs w:val="24"/>
          <w:lang w:val="en-GB"/>
        </w:rPr>
        <w:t xml:space="preserve"> is </w:t>
      </w:r>
      <w:r w:rsidRPr="772FA9F3" w:rsidR="52A83B1F">
        <w:rPr>
          <w:rFonts w:ascii="Arial" w:hAnsi="Arial" w:eastAsia="Arial" w:cs="Arial"/>
          <w:noProof w:val="0"/>
          <w:color w:val="000000" w:themeColor="text1" w:themeTint="FF" w:themeShade="FF"/>
          <w:sz w:val="24"/>
          <w:szCs w:val="24"/>
          <w:lang w:val="en-GB"/>
        </w:rPr>
        <w:t xml:space="preserve">an </w:t>
      </w:r>
      <w:r w:rsidRPr="772FA9F3" w:rsidR="40480C3C">
        <w:rPr>
          <w:rFonts w:ascii="Arial" w:hAnsi="Arial" w:eastAsia="Arial" w:cs="Arial"/>
          <w:noProof w:val="0"/>
          <w:color w:val="000000" w:themeColor="text1" w:themeTint="FF" w:themeShade="FF"/>
          <w:sz w:val="24"/>
          <w:szCs w:val="24"/>
          <w:lang w:val="en-GB"/>
        </w:rPr>
        <w:t>open-source</w:t>
      </w:r>
      <w:r w:rsidRPr="772FA9F3" w:rsidR="266D096A">
        <w:rPr>
          <w:rFonts w:ascii="Arial" w:hAnsi="Arial" w:eastAsia="Arial" w:cs="Arial"/>
          <w:noProof w:val="0"/>
          <w:color w:val="000000" w:themeColor="text1" w:themeTint="FF" w:themeShade="FF"/>
          <w:sz w:val="24"/>
          <w:szCs w:val="24"/>
          <w:lang w:val="en-GB"/>
        </w:rPr>
        <w:t xml:space="preserve"> </w:t>
      </w:r>
      <w:r w:rsidRPr="772FA9F3" w:rsidR="11D0CC67">
        <w:rPr>
          <w:rFonts w:ascii="Arial" w:hAnsi="Arial" w:eastAsia="Arial" w:cs="Arial"/>
          <w:noProof w:val="0"/>
          <w:color w:val="000000" w:themeColor="text1" w:themeTint="FF" w:themeShade="FF"/>
          <w:sz w:val="24"/>
          <w:szCs w:val="24"/>
          <w:lang w:val="en-GB"/>
        </w:rPr>
        <w:t>assessment tool</w:t>
      </w:r>
      <w:r w:rsidRPr="772FA9F3" w:rsidR="4BB20C21">
        <w:rPr>
          <w:rFonts w:ascii="Arial" w:hAnsi="Arial" w:eastAsia="Arial" w:cs="Arial"/>
          <w:noProof w:val="0"/>
          <w:color w:val="000000" w:themeColor="text1" w:themeTint="FF" w:themeShade="FF"/>
          <w:sz w:val="24"/>
          <w:szCs w:val="24"/>
          <w:lang w:val="en-GB"/>
        </w:rPr>
        <w:t>,</w:t>
      </w:r>
      <w:r w:rsidRPr="772FA9F3" w:rsidR="42746CD5">
        <w:rPr>
          <w:rFonts w:ascii="Arial" w:hAnsi="Arial" w:eastAsia="Arial" w:cs="Arial"/>
          <w:noProof w:val="0"/>
          <w:color w:val="000000" w:themeColor="text1" w:themeTint="FF" w:themeShade="FF"/>
          <w:sz w:val="24"/>
          <w:szCs w:val="24"/>
          <w:lang w:val="en-GB"/>
        </w:rPr>
        <w:t xml:space="preserve"> </w:t>
      </w:r>
      <w:r w:rsidRPr="772FA9F3" w:rsidR="42746CD5">
        <w:rPr>
          <w:rFonts w:ascii="Arial" w:hAnsi="Arial" w:eastAsia="Arial" w:cs="Arial"/>
          <w:noProof w:val="0"/>
          <w:color w:val="000000" w:themeColor="text1" w:themeTint="FF" w:themeShade="FF"/>
          <w:sz w:val="24"/>
          <w:szCs w:val="24"/>
          <w:lang w:val="en-GB"/>
        </w:rPr>
        <w:t>providing</w:t>
      </w:r>
      <w:r w:rsidRPr="772FA9F3" w:rsidR="266D096A">
        <w:rPr>
          <w:rFonts w:ascii="Arial" w:hAnsi="Arial" w:eastAsia="Arial" w:cs="Arial"/>
          <w:noProof w:val="0"/>
          <w:color w:val="000000" w:themeColor="text1" w:themeTint="FF" w:themeShade="FF"/>
          <w:sz w:val="24"/>
          <w:szCs w:val="24"/>
          <w:lang w:val="en-GB"/>
        </w:rPr>
        <w:t xml:space="preserve"> </w:t>
      </w:r>
      <w:r w:rsidRPr="772FA9F3" w:rsidR="1C0B8B8F">
        <w:rPr>
          <w:rFonts w:ascii="Arial" w:hAnsi="Arial" w:eastAsia="Arial" w:cs="Arial"/>
          <w:noProof w:val="0"/>
          <w:color w:val="000000" w:themeColor="text1" w:themeTint="FF" w:themeShade="FF"/>
          <w:sz w:val="24"/>
          <w:szCs w:val="24"/>
          <w:lang w:val="en-GB"/>
        </w:rPr>
        <w:t xml:space="preserve">a </w:t>
      </w:r>
      <w:r w:rsidRPr="772FA9F3" w:rsidR="2B0B5EE4">
        <w:rPr>
          <w:rFonts w:ascii="Arial" w:hAnsi="Arial" w:eastAsia="Arial" w:cs="Arial"/>
          <w:noProof w:val="0"/>
          <w:color w:val="000000" w:themeColor="text1" w:themeTint="FF" w:themeShade="FF"/>
          <w:sz w:val="24"/>
          <w:szCs w:val="24"/>
          <w:lang w:val="en-GB"/>
        </w:rPr>
        <w:t>cost-effective</w:t>
      </w:r>
      <w:r w:rsidRPr="772FA9F3" w:rsidR="1C0B8B8F">
        <w:rPr>
          <w:rFonts w:ascii="Arial" w:hAnsi="Arial" w:eastAsia="Arial" w:cs="Arial"/>
          <w:noProof w:val="0"/>
          <w:color w:val="000000" w:themeColor="text1" w:themeTint="FF" w:themeShade="FF"/>
          <w:sz w:val="24"/>
          <w:szCs w:val="24"/>
          <w:lang w:val="en-GB"/>
        </w:rPr>
        <w:t xml:space="preserve"> </w:t>
      </w:r>
      <w:r w:rsidRPr="772FA9F3" w:rsidR="2525DF46">
        <w:rPr>
          <w:rFonts w:ascii="Arial" w:hAnsi="Arial" w:eastAsia="Arial" w:cs="Arial"/>
          <w:noProof w:val="0"/>
          <w:color w:val="000000" w:themeColor="text1" w:themeTint="FF" w:themeShade="FF"/>
          <w:sz w:val="24"/>
          <w:szCs w:val="24"/>
          <w:lang w:val="en-GB"/>
        </w:rPr>
        <w:t>alternative</w:t>
      </w:r>
      <w:r w:rsidRPr="772FA9F3" w:rsidR="19F7CB89">
        <w:rPr>
          <w:rFonts w:ascii="Arial" w:hAnsi="Arial" w:eastAsia="Arial" w:cs="Arial"/>
          <w:noProof w:val="0"/>
          <w:color w:val="000000" w:themeColor="text1" w:themeTint="FF" w:themeShade="FF"/>
          <w:sz w:val="24"/>
          <w:szCs w:val="24"/>
          <w:lang w:val="en-GB"/>
        </w:rPr>
        <w:t xml:space="preserve"> [29]</w:t>
      </w:r>
      <w:r w:rsidRPr="772FA9F3" w:rsidR="1C0B8B8F">
        <w:rPr>
          <w:rFonts w:ascii="Arial" w:hAnsi="Arial" w:eastAsia="Arial" w:cs="Arial"/>
          <w:noProof w:val="0"/>
          <w:color w:val="000000" w:themeColor="text1" w:themeTint="FF" w:themeShade="FF"/>
          <w:sz w:val="24"/>
          <w:szCs w:val="24"/>
          <w:lang w:val="en-GB"/>
        </w:rPr>
        <w:t xml:space="preserve">. </w:t>
      </w:r>
      <w:r w:rsidRPr="772FA9F3" w:rsidR="225A3D0C">
        <w:rPr>
          <w:rFonts w:ascii="Arial" w:hAnsi="Arial" w:eastAsia="Arial" w:cs="Arial"/>
          <w:noProof w:val="0"/>
          <w:color w:val="000000" w:themeColor="text1" w:themeTint="FF" w:themeShade="FF"/>
          <w:sz w:val="24"/>
          <w:szCs w:val="24"/>
          <w:lang w:val="en-GB"/>
        </w:rPr>
        <w:t xml:space="preserve">Table 2 </w:t>
      </w:r>
      <w:r w:rsidRPr="772FA9F3" w:rsidR="225A3D0C">
        <w:rPr>
          <w:rFonts w:ascii="Arial" w:hAnsi="Arial" w:eastAsia="Arial" w:cs="Arial"/>
          <w:noProof w:val="0"/>
          <w:color w:val="000000" w:themeColor="text1" w:themeTint="FF" w:themeShade="FF"/>
          <w:sz w:val="24"/>
          <w:szCs w:val="24"/>
          <w:lang w:val="en-GB"/>
        </w:rPr>
        <w:t>demonstrates</w:t>
      </w:r>
      <w:r w:rsidRPr="772FA9F3" w:rsidR="225A3D0C">
        <w:rPr>
          <w:rFonts w:ascii="Arial" w:hAnsi="Arial" w:eastAsia="Arial" w:cs="Arial"/>
          <w:noProof w:val="0"/>
          <w:color w:val="000000" w:themeColor="text1" w:themeTint="FF" w:themeShade="FF"/>
          <w:sz w:val="24"/>
          <w:szCs w:val="24"/>
          <w:lang w:val="en-GB"/>
        </w:rPr>
        <w:t xml:space="preserve"> </w:t>
      </w:r>
      <w:r w:rsidRPr="772FA9F3" w:rsidR="33C920F1">
        <w:rPr>
          <w:rFonts w:ascii="Arial" w:hAnsi="Arial" w:eastAsia="Arial" w:cs="Arial"/>
          <w:noProof w:val="0"/>
          <w:color w:val="000000" w:themeColor="text1" w:themeTint="FF" w:themeShade="FF"/>
          <w:sz w:val="24"/>
          <w:szCs w:val="24"/>
          <w:lang w:val="en-GB"/>
        </w:rPr>
        <w:t xml:space="preserve">each </w:t>
      </w:r>
      <w:r w:rsidRPr="772FA9F3" w:rsidR="225A3D0C">
        <w:rPr>
          <w:rFonts w:ascii="Arial" w:hAnsi="Arial" w:eastAsia="Arial" w:cs="Arial"/>
          <w:noProof w:val="0"/>
          <w:color w:val="000000" w:themeColor="text1" w:themeTint="FF" w:themeShade="FF"/>
          <w:sz w:val="24"/>
          <w:szCs w:val="24"/>
          <w:lang w:val="en-GB"/>
        </w:rPr>
        <w:t>tool highlighting their type and supported environments</w:t>
      </w:r>
      <w:r w:rsidRPr="772FA9F3" w:rsidR="62C17659">
        <w:rPr>
          <w:rFonts w:ascii="Arial" w:hAnsi="Arial" w:eastAsia="Arial" w:cs="Arial"/>
          <w:noProof w:val="0"/>
          <w:color w:val="000000" w:themeColor="text1" w:themeTint="FF" w:themeShade="FF"/>
          <w:sz w:val="24"/>
          <w:szCs w:val="24"/>
          <w:lang w:val="en-GB"/>
        </w:rPr>
        <w:t>.</w:t>
      </w:r>
    </w:p>
    <w:p w:rsidR="772FA9F3" w:rsidP="772FA9F3" w:rsidRDefault="772FA9F3" w14:paraId="798FB580" w14:textId="3178DE9F">
      <w:pPr>
        <w:pStyle w:val="Normal"/>
      </w:pPr>
    </w:p>
    <w:p w:rsidR="772FA9F3" w:rsidP="772FA9F3" w:rsidRDefault="772FA9F3" w14:paraId="2325719E" w14:textId="6C73A497">
      <w:pPr>
        <w:pStyle w:val="Normal"/>
      </w:pPr>
    </w:p>
    <w:p w:rsidR="772FA9F3" w:rsidP="772FA9F3" w:rsidRDefault="772FA9F3" w14:paraId="48F13860" w14:textId="067D011B">
      <w:pPr>
        <w:pStyle w:val="Normal"/>
      </w:pPr>
    </w:p>
    <w:p w:rsidR="772FA9F3" w:rsidP="772FA9F3" w:rsidRDefault="772FA9F3" w14:paraId="7BDECB42" w14:textId="584E34E1">
      <w:pPr>
        <w:pStyle w:val="Normal"/>
      </w:pPr>
    </w:p>
    <w:tbl>
      <w:tblPr>
        <w:tblStyle w:val="TableGrid"/>
        <w:tblW w:w="0" w:type="auto"/>
        <w:tblBorders>
          <w:top w:val="single" w:sz="6"/>
          <w:left w:val="single" w:sz="6"/>
          <w:bottom w:val="single" w:sz="6"/>
          <w:right w:val="single" w:sz="6"/>
        </w:tblBorders>
        <w:tblLook w:val="06A0" w:firstRow="1" w:lastRow="0" w:firstColumn="1" w:lastColumn="0" w:noHBand="1" w:noVBand="1"/>
      </w:tblPr>
      <w:tblGrid>
        <w:gridCol w:w="1845"/>
        <w:gridCol w:w="1485"/>
        <w:gridCol w:w="3150"/>
        <w:gridCol w:w="2297"/>
      </w:tblGrid>
      <w:tr w:rsidR="772FA9F3" w:rsidTr="772FA9F3" w14:paraId="75E12333">
        <w:trPr>
          <w:trHeight w:val="300"/>
        </w:trPr>
        <w:tc>
          <w:tcPr>
            <w:tcW w:w="1845" w:type="dxa"/>
            <w:tcMar>
              <w:left w:w="105" w:type="dxa"/>
              <w:right w:w="105" w:type="dxa"/>
            </w:tcMar>
            <w:vAlign w:val="top"/>
          </w:tcPr>
          <w:p w:rsidR="772FA9F3" w:rsidP="772FA9F3" w:rsidRDefault="772FA9F3" w14:paraId="55EE8509" w14:textId="47C51F16">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Tool</w:t>
            </w:r>
          </w:p>
        </w:tc>
        <w:tc>
          <w:tcPr>
            <w:tcW w:w="1485" w:type="dxa"/>
            <w:tcMar>
              <w:left w:w="105" w:type="dxa"/>
              <w:right w:w="105" w:type="dxa"/>
            </w:tcMar>
            <w:vAlign w:val="top"/>
          </w:tcPr>
          <w:p w:rsidR="772FA9F3" w:rsidP="772FA9F3" w:rsidRDefault="772FA9F3" w14:paraId="2AD35F79" w14:textId="3B90CE18">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Type</w:t>
            </w:r>
          </w:p>
        </w:tc>
        <w:tc>
          <w:tcPr>
            <w:tcW w:w="3150" w:type="dxa"/>
            <w:tcMar>
              <w:left w:w="105" w:type="dxa"/>
              <w:right w:w="105" w:type="dxa"/>
            </w:tcMar>
            <w:vAlign w:val="top"/>
          </w:tcPr>
          <w:p w:rsidR="772FA9F3" w:rsidP="772FA9F3" w:rsidRDefault="772FA9F3" w14:paraId="53CFF20F" w14:textId="70107796">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Supported Environment</w:t>
            </w:r>
          </w:p>
        </w:tc>
        <w:tc>
          <w:tcPr>
            <w:tcW w:w="2297" w:type="dxa"/>
            <w:tcMar>
              <w:left w:w="105" w:type="dxa"/>
              <w:right w:w="105" w:type="dxa"/>
            </w:tcMar>
            <w:vAlign w:val="top"/>
          </w:tcPr>
          <w:p w:rsidR="772FA9F3" w:rsidP="772FA9F3" w:rsidRDefault="772FA9F3" w14:paraId="0062E544" w14:textId="1A4BAE77">
            <w:pPr>
              <w:pStyle w:val="Normal"/>
              <w:suppressLineNumbers w:val="0"/>
              <w:bidi w:val="0"/>
              <w:spacing w:before="0" w:beforeAutospacing="off" w:after="0" w:afterAutospacing="off" w:line="360" w:lineRule="auto"/>
              <w:ind w:left="0" w:right="0"/>
              <w:jc w:val="center"/>
              <w:rPr>
                <w:rFonts w:ascii="Arial" w:hAnsi="Arial" w:eastAsia="Arial" w:cs="Arial"/>
                <w:b w:val="0"/>
                <w:bCs w:val="0"/>
                <w:i w:val="0"/>
                <w:iCs w:val="0"/>
                <w:caps w:val="0"/>
                <w:smallCap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Update Frequency</w:t>
            </w:r>
          </w:p>
        </w:tc>
      </w:tr>
      <w:tr w:rsidR="772FA9F3" w:rsidTr="772FA9F3" w14:paraId="7DAEFD9E">
        <w:trPr>
          <w:trHeight w:val="300"/>
        </w:trPr>
        <w:tc>
          <w:tcPr>
            <w:tcW w:w="1845" w:type="dxa"/>
            <w:tcMar>
              <w:left w:w="105" w:type="dxa"/>
              <w:right w:w="105" w:type="dxa"/>
            </w:tcMar>
            <w:vAlign w:val="top"/>
          </w:tcPr>
          <w:p w:rsidR="772FA9F3" w:rsidP="772FA9F3" w:rsidRDefault="772FA9F3" w14:paraId="5B2D731C" w14:textId="0CCE0A02">
            <w:pPr>
              <w:rPr>
                <w:rFonts w:ascii="Arial" w:hAnsi="Arial" w:eastAsia="Arial" w:cs="Arial"/>
                <w:b w:val="0"/>
                <w:bCs w:val="0"/>
                <w:i w:val="0"/>
                <w:iCs w:val="0"/>
                <w:caps w:val="0"/>
                <w:smallCap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 xml:space="preserve">Nessus </w:t>
            </w:r>
          </w:p>
        </w:tc>
        <w:tc>
          <w:tcPr>
            <w:tcW w:w="1485" w:type="dxa"/>
            <w:tcMar>
              <w:left w:w="105" w:type="dxa"/>
              <w:right w:w="105" w:type="dxa"/>
            </w:tcMar>
            <w:vAlign w:val="top"/>
          </w:tcPr>
          <w:p w:rsidR="772FA9F3" w:rsidP="772FA9F3" w:rsidRDefault="772FA9F3" w14:paraId="17111862" w14:textId="7BF96860">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Commerical</w:t>
            </w:r>
          </w:p>
        </w:tc>
        <w:tc>
          <w:tcPr>
            <w:tcW w:w="3150" w:type="dxa"/>
            <w:tcMar>
              <w:left w:w="105" w:type="dxa"/>
              <w:right w:w="105" w:type="dxa"/>
            </w:tcMar>
            <w:vAlign w:val="top"/>
          </w:tcPr>
          <w:p w:rsidR="772FA9F3" w:rsidP="772FA9F3" w:rsidRDefault="772FA9F3" w14:paraId="2AF3F678" w14:textId="1CA2E305">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On premise &amp; Cloud</w:t>
            </w:r>
          </w:p>
        </w:tc>
        <w:tc>
          <w:tcPr>
            <w:tcW w:w="2297" w:type="dxa"/>
            <w:tcMar>
              <w:left w:w="105" w:type="dxa"/>
              <w:right w:w="105" w:type="dxa"/>
            </w:tcMar>
            <w:vAlign w:val="top"/>
          </w:tcPr>
          <w:p w:rsidR="772FA9F3" w:rsidP="772FA9F3" w:rsidRDefault="772FA9F3" w14:paraId="54B02ADD" w14:textId="62FC3301">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Weekly Plugin Updates</w:t>
            </w:r>
          </w:p>
        </w:tc>
      </w:tr>
      <w:tr w:rsidR="772FA9F3" w:rsidTr="772FA9F3" w14:paraId="146D045F">
        <w:trPr>
          <w:trHeight w:val="300"/>
        </w:trPr>
        <w:tc>
          <w:tcPr>
            <w:tcW w:w="1845" w:type="dxa"/>
            <w:tcMar>
              <w:left w:w="105" w:type="dxa"/>
              <w:right w:w="105" w:type="dxa"/>
            </w:tcMar>
            <w:vAlign w:val="top"/>
          </w:tcPr>
          <w:p w:rsidR="772FA9F3" w:rsidP="772FA9F3" w:rsidRDefault="772FA9F3" w14:paraId="6CA7334D" w14:textId="32BDEB02">
            <w:pPr>
              <w:rPr>
                <w:rFonts w:ascii="Arial" w:hAnsi="Arial" w:eastAsia="Arial" w:cs="Arial"/>
                <w:b w:val="0"/>
                <w:bCs w:val="0"/>
                <w:i w:val="0"/>
                <w:iCs w:val="0"/>
                <w:caps w:val="0"/>
                <w:smallCap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 xml:space="preserve">Qualys Guard </w:t>
            </w:r>
          </w:p>
        </w:tc>
        <w:tc>
          <w:tcPr>
            <w:tcW w:w="1485" w:type="dxa"/>
            <w:tcMar>
              <w:left w:w="105" w:type="dxa"/>
              <w:right w:w="105" w:type="dxa"/>
            </w:tcMar>
            <w:vAlign w:val="top"/>
          </w:tcPr>
          <w:p w:rsidR="772FA9F3" w:rsidP="772FA9F3" w:rsidRDefault="772FA9F3" w14:paraId="756EE34C" w14:textId="64EB3320">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Commerical (Saas)</w:t>
            </w:r>
          </w:p>
        </w:tc>
        <w:tc>
          <w:tcPr>
            <w:tcW w:w="3150" w:type="dxa"/>
            <w:tcMar>
              <w:left w:w="105" w:type="dxa"/>
              <w:right w:w="105" w:type="dxa"/>
            </w:tcMar>
            <w:vAlign w:val="top"/>
          </w:tcPr>
          <w:p w:rsidR="772FA9F3" w:rsidP="772FA9F3" w:rsidRDefault="772FA9F3" w14:paraId="6EFCB100" w14:textId="737EF24C">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Cloud based &amp; Hybrid</w:t>
            </w:r>
          </w:p>
        </w:tc>
        <w:tc>
          <w:tcPr>
            <w:tcW w:w="2297" w:type="dxa"/>
            <w:tcMar>
              <w:left w:w="105" w:type="dxa"/>
              <w:right w:w="105" w:type="dxa"/>
            </w:tcMar>
            <w:vAlign w:val="top"/>
          </w:tcPr>
          <w:p w:rsidR="772FA9F3" w:rsidP="772FA9F3" w:rsidRDefault="772FA9F3" w14:paraId="42D45384" w14:textId="233F7F8D">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Continuous</w:t>
            </w:r>
          </w:p>
        </w:tc>
      </w:tr>
      <w:tr w:rsidR="772FA9F3" w:rsidTr="772FA9F3" w14:paraId="546D0AF6">
        <w:trPr>
          <w:trHeight w:val="300"/>
        </w:trPr>
        <w:tc>
          <w:tcPr>
            <w:tcW w:w="1845" w:type="dxa"/>
            <w:tcMar>
              <w:left w:w="105" w:type="dxa"/>
              <w:right w:w="105" w:type="dxa"/>
            </w:tcMar>
            <w:vAlign w:val="top"/>
          </w:tcPr>
          <w:p w:rsidR="772FA9F3" w:rsidP="772FA9F3" w:rsidRDefault="772FA9F3" w14:paraId="24CA1FCA" w14:textId="2983030C">
            <w:pPr>
              <w:rPr>
                <w:rFonts w:ascii="Arial" w:hAnsi="Arial" w:eastAsia="Arial" w:cs="Arial"/>
                <w:b w:val="0"/>
                <w:bCs w:val="0"/>
                <w:i w:val="0"/>
                <w:iCs w:val="0"/>
                <w:caps w:val="0"/>
                <w:smallCap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 xml:space="preserve">Rapid7 Insight </w:t>
            </w:r>
          </w:p>
        </w:tc>
        <w:tc>
          <w:tcPr>
            <w:tcW w:w="1485" w:type="dxa"/>
            <w:tcMar>
              <w:left w:w="105" w:type="dxa"/>
              <w:right w:w="105" w:type="dxa"/>
            </w:tcMar>
            <w:vAlign w:val="top"/>
          </w:tcPr>
          <w:p w:rsidR="772FA9F3" w:rsidP="772FA9F3" w:rsidRDefault="772FA9F3" w14:paraId="3155C52D" w14:textId="06CAD5B4">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 xml:space="preserve">Commerical </w:t>
            </w:r>
          </w:p>
        </w:tc>
        <w:tc>
          <w:tcPr>
            <w:tcW w:w="3150" w:type="dxa"/>
            <w:tcMar>
              <w:left w:w="105" w:type="dxa"/>
              <w:right w:w="105" w:type="dxa"/>
            </w:tcMar>
            <w:vAlign w:val="top"/>
          </w:tcPr>
          <w:p w:rsidR="772FA9F3" w:rsidP="772FA9F3" w:rsidRDefault="772FA9F3" w14:paraId="1C9D9CD2" w14:textId="3C433A62">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On premise, Cloud, Hybrid</w:t>
            </w:r>
          </w:p>
        </w:tc>
        <w:tc>
          <w:tcPr>
            <w:tcW w:w="2297" w:type="dxa"/>
            <w:tcMar>
              <w:left w:w="105" w:type="dxa"/>
              <w:right w:w="105" w:type="dxa"/>
            </w:tcMar>
            <w:vAlign w:val="top"/>
          </w:tcPr>
          <w:p w:rsidR="772FA9F3" w:rsidP="772FA9F3" w:rsidRDefault="772FA9F3" w14:paraId="474D6638" w14:textId="5245394E">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 xml:space="preserve">Frequent (as needed) </w:t>
            </w:r>
          </w:p>
        </w:tc>
      </w:tr>
      <w:tr w:rsidR="772FA9F3" w:rsidTr="772FA9F3" w14:paraId="55184A9F">
        <w:trPr>
          <w:trHeight w:val="300"/>
        </w:trPr>
        <w:tc>
          <w:tcPr>
            <w:tcW w:w="1845" w:type="dxa"/>
            <w:tcMar>
              <w:left w:w="105" w:type="dxa"/>
              <w:right w:w="105" w:type="dxa"/>
            </w:tcMar>
            <w:vAlign w:val="top"/>
          </w:tcPr>
          <w:p w:rsidR="772FA9F3" w:rsidP="772FA9F3" w:rsidRDefault="772FA9F3" w14:paraId="79420911" w14:textId="4C3C49DF">
            <w:pPr>
              <w:rPr>
                <w:rFonts w:ascii="Arial" w:hAnsi="Arial" w:eastAsia="Arial" w:cs="Arial"/>
                <w:b w:val="0"/>
                <w:bCs w:val="0"/>
                <w:i w:val="0"/>
                <w:iCs w:val="0"/>
                <w:caps w:val="0"/>
                <w:smallCap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 xml:space="preserve">OpenVAS </w:t>
            </w:r>
          </w:p>
        </w:tc>
        <w:tc>
          <w:tcPr>
            <w:tcW w:w="1485" w:type="dxa"/>
            <w:tcMar>
              <w:left w:w="105" w:type="dxa"/>
              <w:right w:w="105" w:type="dxa"/>
            </w:tcMar>
            <w:vAlign w:val="top"/>
          </w:tcPr>
          <w:p w:rsidR="772FA9F3" w:rsidP="772FA9F3" w:rsidRDefault="772FA9F3" w14:paraId="62A5E17D" w14:textId="5065D519">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Open-Source</w:t>
            </w:r>
          </w:p>
        </w:tc>
        <w:tc>
          <w:tcPr>
            <w:tcW w:w="3150" w:type="dxa"/>
            <w:tcMar>
              <w:left w:w="105" w:type="dxa"/>
              <w:right w:w="105" w:type="dxa"/>
            </w:tcMar>
            <w:vAlign w:val="top"/>
          </w:tcPr>
          <w:p w:rsidR="772FA9F3" w:rsidP="772FA9F3" w:rsidRDefault="772FA9F3" w14:paraId="74AE149E" w14:textId="1CCEB642">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On premise &amp; Cloud (via host)</w:t>
            </w:r>
          </w:p>
        </w:tc>
        <w:tc>
          <w:tcPr>
            <w:tcW w:w="2297" w:type="dxa"/>
            <w:tcMar>
              <w:left w:w="105" w:type="dxa"/>
              <w:right w:w="105" w:type="dxa"/>
            </w:tcMar>
            <w:vAlign w:val="top"/>
          </w:tcPr>
          <w:p w:rsidR="772FA9F3" w:rsidP="772FA9F3" w:rsidRDefault="772FA9F3" w14:paraId="3185A300" w14:textId="0F7AA05E">
            <w:pPr>
              <w:jc w:val="center"/>
              <w:rPr>
                <w:rFonts w:ascii="Arial" w:hAnsi="Arial" w:eastAsia="Arial" w:cs="Arial"/>
                <w:b w:val="0"/>
                <w:bCs w:val="0"/>
                <w:i w:val="0"/>
                <w:iCs w:val="0"/>
                <w:color w:val="000000" w:themeColor="text1" w:themeTint="FF" w:themeShade="FF"/>
                <w:sz w:val="24"/>
                <w:szCs w:val="24"/>
                <w:lang w:val="en-GB"/>
              </w:rPr>
            </w:pPr>
            <w:r w:rsidRPr="772FA9F3" w:rsidR="772FA9F3">
              <w:rPr>
                <w:rFonts w:ascii="Arial" w:hAnsi="Arial" w:eastAsia="Arial" w:cs="Arial"/>
                <w:b w:val="0"/>
                <w:bCs w:val="0"/>
                <w:i w:val="0"/>
                <w:iCs w:val="0"/>
                <w:caps w:val="0"/>
                <w:smallCaps w:val="0"/>
                <w:color w:val="000000" w:themeColor="text1" w:themeTint="FF" w:themeShade="FF"/>
                <w:sz w:val="24"/>
                <w:szCs w:val="24"/>
                <w:lang w:val="en-GB"/>
              </w:rPr>
              <w:t>Regular (Community driven)</w:t>
            </w:r>
          </w:p>
        </w:tc>
      </w:tr>
    </w:tbl>
    <w:p w:rsidR="225A3D0C" w:rsidP="772FA9F3" w:rsidRDefault="225A3D0C" w14:paraId="42C98B9D" w14:textId="557C701A">
      <w:pPr>
        <w:pStyle w:val="Normal"/>
        <w:spacing w:before="0" w:beforeAutospacing="off" w:after="160" w:afterAutospacing="off" w:line="360" w:lineRule="auto"/>
        <w:ind w:left="0" w:right="0"/>
        <w:jc w:val="center"/>
        <w:rPr>
          <w:rFonts w:ascii="Arial" w:hAnsi="Arial" w:eastAsia="Arial" w:cs="Arial"/>
          <w:noProof w:val="0"/>
          <w:color w:val="000000" w:themeColor="text1" w:themeTint="FF" w:themeShade="FF"/>
          <w:sz w:val="24"/>
          <w:szCs w:val="24"/>
          <w:lang w:val="en-GB"/>
        </w:rPr>
      </w:pPr>
      <w:r w:rsidRPr="772FA9F3" w:rsidR="225A3D0C">
        <w:rPr>
          <w:rFonts w:ascii="Arial" w:hAnsi="Arial" w:eastAsia="Arial" w:cs="Arial"/>
          <w:noProof w:val="0"/>
          <w:color w:val="000000" w:themeColor="text1" w:themeTint="FF" w:themeShade="FF"/>
          <w:sz w:val="24"/>
          <w:szCs w:val="24"/>
          <w:lang w:val="en-GB"/>
        </w:rPr>
        <w:t>Table 2 – Popular Vulnerability Assessment Tools</w:t>
      </w:r>
    </w:p>
    <w:p w:rsidR="33CE7297" w:rsidP="57485C6A" w:rsidRDefault="33CE7297" w14:paraId="7615AA77" w14:textId="4F16722D">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4"/>
          <w:szCs w:val="24"/>
          <w:lang w:val="en-GB"/>
        </w:rPr>
      </w:pPr>
      <w:r w:rsidRPr="546ECAC7" w:rsidR="5735B79C">
        <w:rPr>
          <w:rFonts w:ascii="Arial" w:hAnsi="Arial" w:eastAsia="Arial" w:cs="Arial"/>
          <w:b w:val="1"/>
          <w:bCs w:val="1"/>
          <w:noProof w:val="0"/>
          <w:color w:val="000000" w:themeColor="text1" w:themeTint="FF" w:themeShade="FF"/>
          <w:sz w:val="24"/>
          <w:szCs w:val="24"/>
          <w:lang w:val="en-GB"/>
        </w:rPr>
        <w:t xml:space="preserve">2.3.1 </w:t>
      </w:r>
      <w:r w:rsidRPr="546ECAC7" w:rsidR="536EFF48">
        <w:rPr>
          <w:rFonts w:ascii="Arial" w:hAnsi="Arial" w:eastAsia="Arial" w:cs="Arial"/>
          <w:b w:val="1"/>
          <w:bCs w:val="1"/>
          <w:noProof w:val="0"/>
          <w:color w:val="000000" w:themeColor="text1" w:themeTint="FF" w:themeShade="FF"/>
          <w:sz w:val="24"/>
          <w:szCs w:val="24"/>
          <w:lang w:val="en-GB"/>
        </w:rPr>
        <w:t>Exploring Nessus in depth</w:t>
      </w:r>
    </w:p>
    <w:p w:rsidR="33CE7297" w:rsidP="772FA9F3" w:rsidRDefault="33CE7297" w14:paraId="4140665F" w14:textId="2CB8C4A4">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72FA9F3" w:rsidR="14B3829A">
        <w:rPr>
          <w:rFonts w:ascii="Arial" w:hAnsi="Arial" w:eastAsia="Arial" w:cs="Arial"/>
          <w:b w:val="0"/>
          <w:bCs w:val="0"/>
          <w:i w:val="0"/>
          <w:iCs w:val="0"/>
          <w:caps w:val="0"/>
          <w:smallCaps w:val="0"/>
          <w:noProof w:val="0"/>
          <w:color w:val="000000" w:themeColor="text1" w:themeTint="FF" w:themeShade="FF"/>
          <w:sz w:val="24"/>
          <w:szCs w:val="24"/>
          <w:lang w:val="en-GB"/>
        </w:rPr>
        <w:t xml:space="preserve">Having explored the broader </w:t>
      </w:r>
      <w:r w:rsidRPr="772FA9F3" w:rsidR="7D454D05">
        <w:rPr>
          <w:rFonts w:ascii="Arial" w:hAnsi="Arial" w:eastAsia="Arial" w:cs="Arial"/>
          <w:b w:val="0"/>
          <w:bCs w:val="0"/>
          <w:i w:val="0"/>
          <w:iCs w:val="0"/>
          <w:caps w:val="0"/>
          <w:smallCaps w:val="0"/>
          <w:noProof w:val="0"/>
          <w:color w:val="000000" w:themeColor="text1" w:themeTint="FF" w:themeShade="FF"/>
          <w:sz w:val="24"/>
          <w:szCs w:val="24"/>
          <w:lang w:val="en-GB"/>
        </w:rPr>
        <w:t xml:space="preserve">landscape </w:t>
      </w:r>
      <w:r w:rsidRPr="772FA9F3" w:rsidR="1CD53819">
        <w:rPr>
          <w:rFonts w:ascii="Arial" w:hAnsi="Arial" w:eastAsia="Arial" w:cs="Arial"/>
          <w:b w:val="0"/>
          <w:bCs w:val="0"/>
          <w:i w:val="0"/>
          <w:iCs w:val="0"/>
          <w:caps w:val="0"/>
          <w:smallCaps w:val="0"/>
          <w:noProof w:val="0"/>
          <w:color w:val="000000" w:themeColor="text1" w:themeTint="FF" w:themeShade="FF"/>
          <w:sz w:val="24"/>
          <w:szCs w:val="24"/>
          <w:lang w:val="en-GB"/>
        </w:rPr>
        <w:t>via a</w:t>
      </w:r>
      <w:r w:rsidRPr="772FA9F3" w:rsidR="7D454D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4FBA0CF">
        <w:rPr>
          <w:rFonts w:ascii="Arial" w:hAnsi="Arial" w:eastAsia="Arial" w:cs="Arial"/>
          <w:b w:val="0"/>
          <w:bCs w:val="0"/>
          <w:i w:val="0"/>
          <w:iCs w:val="0"/>
          <w:caps w:val="0"/>
          <w:smallCaps w:val="0"/>
          <w:noProof w:val="0"/>
          <w:color w:val="000000" w:themeColor="text1" w:themeTint="FF" w:themeShade="FF"/>
          <w:sz w:val="24"/>
          <w:szCs w:val="24"/>
          <w:lang w:val="en-GB"/>
        </w:rPr>
        <w:t>comparison</w:t>
      </w:r>
      <w:r w:rsidRPr="772FA9F3" w:rsidR="7D454D05">
        <w:rPr>
          <w:rFonts w:ascii="Arial" w:hAnsi="Arial" w:eastAsia="Arial" w:cs="Arial"/>
          <w:b w:val="0"/>
          <w:bCs w:val="0"/>
          <w:i w:val="0"/>
          <w:iCs w:val="0"/>
          <w:caps w:val="0"/>
          <w:smallCaps w:val="0"/>
          <w:noProof w:val="0"/>
          <w:color w:val="000000" w:themeColor="text1" w:themeTint="FF" w:themeShade="FF"/>
          <w:sz w:val="24"/>
          <w:szCs w:val="24"/>
          <w:lang w:val="en-GB"/>
        </w:rPr>
        <w:t xml:space="preserve"> of assessment tool</w:t>
      </w:r>
      <w:r w:rsidRPr="772FA9F3" w:rsidR="7E6FCFEA">
        <w:rPr>
          <w:rFonts w:ascii="Arial" w:hAnsi="Arial" w:eastAsia="Arial" w:cs="Arial"/>
          <w:b w:val="0"/>
          <w:bCs w:val="0"/>
          <w:i w:val="0"/>
          <w:iCs w:val="0"/>
          <w:caps w:val="0"/>
          <w:smallCaps w:val="0"/>
          <w:noProof w:val="0"/>
          <w:color w:val="000000" w:themeColor="text1" w:themeTint="FF" w:themeShade="FF"/>
          <w:sz w:val="24"/>
          <w:szCs w:val="24"/>
          <w:lang w:val="en-GB"/>
        </w:rPr>
        <w:t>s</w:t>
      </w:r>
      <w:r w:rsidRPr="772FA9F3" w:rsidR="7D454D05">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590EBB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0F52E230">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772FA9F3" w:rsidR="590EBB52">
        <w:rPr>
          <w:rFonts w:ascii="Arial" w:hAnsi="Arial" w:eastAsia="Arial" w:cs="Arial"/>
          <w:b w:val="0"/>
          <w:bCs w:val="0"/>
          <w:i w:val="0"/>
          <w:iCs w:val="0"/>
          <w:caps w:val="0"/>
          <w:smallCaps w:val="0"/>
          <w:noProof w:val="0"/>
          <w:color w:val="000000" w:themeColor="text1" w:themeTint="FF" w:themeShade="FF"/>
          <w:sz w:val="24"/>
          <w:szCs w:val="24"/>
          <w:lang w:val="en-GB"/>
        </w:rPr>
        <w:t xml:space="preserve">the following section we will </w:t>
      </w:r>
      <w:r w:rsidRPr="772FA9F3" w:rsidR="6D78D78E">
        <w:rPr>
          <w:rFonts w:ascii="Arial" w:hAnsi="Arial" w:eastAsia="Arial" w:cs="Arial"/>
          <w:b w:val="0"/>
          <w:bCs w:val="0"/>
          <w:i w:val="0"/>
          <w:iCs w:val="0"/>
          <w:caps w:val="0"/>
          <w:smallCaps w:val="0"/>
          <w:noProof w:val="0"/>
          <w:color w:val="000000" w:themeColor="text1" w:themeTint="FF" w:themeShade="FF"/>
          <w:sz w:val="24"/>
          <w:szCs w:val="24"/>
          <w:lang w:val="en-GB"/>
        </w:rPr>
        <w:t xml:space="preserve">explore Nessus in more depth and </w:t>
      </w:r>
      <w:r w:rsidRPr="772FA9F3" w:rsidR="1286E467">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 </w:t>
      </w:r>
      <w:r w:rsidRPr="772FA9F3" w:rsidR="423F247D">
        <w:rPr>
          <w:rFonts w:ascii="Arial" w:hAnsi="Arial" w:eastAsia="Arial" w:cs="Arial"/>
          <w:b w:val="0"/>
          <w:bCs w:val="0"/>
          <w:i w:val="0"/>
          <w:iCs w:val="0"/>
          <w:caps w:val="0"/>
          <w:smallCaps w:val="0"/>
          <w:noProof w:val="0"/>
          <w:color w:val="000000" w:themeColor="text1" w:themeTint="FF" w:themeShade="FF"/>
          <w:sz w:val="24"/>
          <w:szCs w:val="24"/>
          <w:lang w:val="en-GB"/>
        </w:rPr>
        <w:t xml:space="preserve">specific </w:t>
      </w:r>
      <w:r w:rsidRPr="772FA9F3" w:rsidR="500E1028">
        <w:rPr>
          <w:rFonts w:ascii="Arial" w:hAnsi="Arial" w:eastAsia="Arial" w:cs="Arial"/>
          <w:b w:val="0"/>
          <w:bCs w:val="0"/>
          <w:i w:val="0"/>
          <w:iCs w:val="0"/>
          <w:caps w:val="0"/>
          <w:smallCaps w:val="0"/>
          <w:noProof w:val="0"/>
          <w:color w:val="000000" w:themeColor="text1" w:themeTint="FF" w:themeShade="FF"/>
          <w:sz w:val="24"/>
          <w:szCs w:val="24"/>
          <w:lang w:val="en-GB"/>
        </w:rPr>
        <w:t>features</w:t>
      </w:r>
      <w:r w:rsidRPr="772FA9F3" w:rsidR="32B2EF8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69FE2EE2">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w:t>
      </w:r>
      <w:r w:rsidRPr="772FA9F3" w:rsidR="54C38094">
        <w:rPr>
          <w:rFonts w:ascii="Arial" w:hAnsi="Arial" w:eastAsia="Arial" w:cs="Arial"/>
          <w:b w:val="0"/>
          <w:bCs w:val="0"/>
          <w:i w:val="0"/>
          <w:iCs w:val="0"/>
          <w:caps w:val="0"/>
          <w:smallCaps w:val="0"/>
          <w:noProof w:val="0"/>
          <w:color w:val="000000" w:themeColor="text1" w:themeTint="FF" w:themeShade="FF"/>
          <w:sz w:val="24"/>
          <w:szCs w:val="24"/>
          <w:lang w:val="en-GB"/>
        </w:rPr>
        <w:t xml:space="preserve">purpose </w:t>
      </w:r>
      <w:r w:rsidRPr="772FA9F3" w:rsidR="0B7F292A">
        <w:rPr>
          <w:rFonts w:ascii="Arial" w:hAnsi="Arial" w:eastAsia="Arial" w:cs="Arial"/>
          <w:b w:val="0"/>
          <w:bCs w:val="0"/>
          <w:i w:val="0"/>
          <w:iCs w:val="0"/>
          <w:caps w:val="0"/>
          <w:smallCaps w:val="0"/>
          <w:noProof w:val="0"/>
          <w:color w:val="000000" w:themeColor="text1" w:themeTint="FF" w:themeShade="FF"/>
          <w:sz w:val="24"/>
          <w:szCs w:val="24"/>
          <w:lang w:val="en-GB"/>
        </w:rPr>
        <w:t>of</w:t>
      </w:r>
      <w:r w:rsidRPr="772FA9F3" w:rsidR="7065694F">
        <w:rPr>
          <w:rFonts w:ascii="Arial" w:hAnsi="Arial" w:eastAsia="Arial" w:cs="Arial"/>
          <w:b w:val="0"/>
          <w:bCs w:val="0"/>
          <w:i w:val="0"/>
          <w:iCs w:val="0"/>
          <w:caps w:val="0"/>
          <w:smallCaps w:val="0"/>
          <w:noProof w:val="0"/>
          <w:color w:val="000000" w:themeColor="text1" w:themeTint="FF" w:themeShade="FF"/>
          <w:sz w:val="24"/>
          <w:szCs w:val="24"/>
          <w:lang w:val="en-GB"/>
        </w:rPr>
        <w:t xml:space="preserve"> justifying </w:t>
      </w:r>
      <w:r w:rsidRPr="772FA9F3" w:rsidR="32B2EF8A">
        <w:rPr>
          <w:rFonts w:ascii="Arial" w:hAnsi="Arial" w:eastAsia="Arial" w:cs="Arial"/>
          <w:b w:val="0"/>
          <w:bCs w:val="0"/>
          <w:i w:val="0"/>
          <w:iCs w:val="0"/>
          <w:caps w:val="0"/>
          <w:smallCaps w:val="0"/>
          <w:noProof w:val="0"/>
          <w:color w:val="000000" w:themeColor="text1" w:themeTint="FF" w:themeShade="FF"/>
          <w:sz w:val="24"/>
          <w:szCs w:val="24"/>
          <w:lang w:val="en-GB"/>
        </w:rPr>
        <w:t xml:space="preserve">its strategical applicability to our research </w:t>
      </w:r>
      <w:r w:rsidRPr="772FA9F3" w:rsidR="370983B6">
        <w:rPr>
          <w:rFonts w:ascii="Arial" w:hAnsi="Arial" w:eastAsia="Arial" w:cs="Arial"/>
          <w:b w:val="0"/>
          <w:bCs w:val="0"/>
          <w:i w:val="0"/>
          <w:iCs w:val="0"/>
          <w:caps w:val="0"/>
          <w:smallCaps w:val="0"/>
          <w:noProof w:val="0"/>
          <w:color w:val="000000" w:themeColor="text1" w:themeTint="FF" w:themeShade="FF"/>
          <w:sz w:val="24"/>
          <w:szCs w:val="24"/>
          <w:lang w:val="en-GB"/>
        </w:rPr>
        <w:t>project</w:t>
      </w:r>
      <w:r w:rsidRPr="772FA9F3" w:rsidR="32B2EF8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3CE7297" w:rsidP="772FA9F3" w:rsidRDefault="33CE7297" w14:paraId="52680BEC" w14:textId="48865C78">
      <w:pPr>
        <w:pStyle w:val="Normal"/>
        <w:suppressLineNumbers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72FA9F3" w:rsidR="3437A370">
        <w:rPr>
          <w:rFonts w:ascii="Arial" w:hAnsi="Arial" w:eastAsia="Arial" w:cs="Arial"/>
          <w:b w:val="1"/>
          <w:bCs w:val="1"/>
          <w:i w:val="0"/>
          <w:iCs w:val="0"/>
          <w:caps w:val="0"/>
          <w:smallCaps w:val="0"/>
          <w:noProof w:val="0"/>
          <w:color w:val="000000" w:themeColor="text1" w:themeTint="FF" w:themeShade="FF"/>
          <w:sz w:val="24"/>
          <w:szCs w:val="24"/>
          <w:lang w:val="en-GB"/>
        </w:rPr>
        <w:t>Key Features of Nessus</w:t>
      </w:r>
      <w:r w:rsidRPr="772FA9F3" w:rsidR="77E2B893">
        <w:rPr>
          <w:rFonts w:ascii="Arial" w:hAnsi="Arial" w:eastAsia="Arial" w:cs="Arial"/>
          <w:b w:val="1"/>
          <w:bCs w:val="1"/>
          <w:i w:val="0"/>
          <w:iCs w:val="0"/>
          <w:caps w:val="0"/>
          <w:smallCaps w:val="0"/>
          <w:noProof w:val="0"/>
          <w:color w:val="000000" w:themeColor="text1" w:themeTint="FF" w:themeShade="FF"/>
          <w:sz w:val="24"/>
          <w:szCs w:val="24"/>
          <w:lang w:val="en-GB"/>
        </w:rPr>
        <w:t xml:space="preserve"> [26] [27]</w:t>
      </w:r>
      <w:r w:rsidRPr="772FA9F3" w:rsidR="3437A370">
        <w:rPr>
          <w:rFonts w:ascii="Arial" w:hAnsi="Arial" w:eastAsia="Arial" w:cs="Arial"/>
          <w:b w:val="1"/>
          <w:bCs w:val="1"/>
          <w:i w:val="0"/>
          <w:iCs w:val="0"/>
          <w:caps w:val="0"/>
          <w:smallCaps w:val="0"/>
          <w:noProof w:val="0"/>
          <w:color w:val="000000" w:themeColor="text1" w:themeTint="FF" w:themeShade="FF"/>
          <w:sz w:val="24"/>
          <w:szCs w:val="24"/>
          <w:lang w:val="en-GB"/>
        </w:rPr>
        <w:t>:</w:t>
      </w:r>
    </w:p>
    <w:p w:rsidR="5CF7D98C" w:rsidP="772FA9F3" w:rsidRDefault="5CF7D98C" w14:paraId="1DC439EC" w14:textId="54A5955E">
      <w:pPr>
        <w:pStyle w:val="Normal"/>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7B04B9BA">
        <w:rPr>
          <w:rFonts w:ascii="Arial" w:hAnsi="Arial" w:eastAsia="Arial" w:cs="Arial"/>
          <w:b w:val="1"/>
          <w:bCs w:val="1"/>
          <w:i w:val="0"/>
          <w:iCs w:val="0"/>
          <w:caps w:val="0"/>
          <w:smallCaps w:val="0"/>
          <w:noProof w:val="0"/>
          <w:color w:val="000000" w:themeColor="text1" w:themeTint="FF" w:themeShade="FF"/>
          <w:sz w:val="24"/>
          <w:szCs w:val="24"/>
          <w:lang w:val="en-GB"/>
        </w:rPr>
        <w:t xml:space="preserve">Vulnerability Coverage: </w:t>
      </w:r>
      <w:r w:rsidRPr="772FA9F3" w:rsidR="32D41BD5">
        <w:rPr>
          <w:rFonts w:ascii="Arial" w:hAnsi="Arial" w:eastAsia="Arial" w:cs="Arial"/>
          <w:b w:val="0"/>
          <w:bCs w:val="0"/>
          <w:i w:val="0"/>
          <w:iCs w:val="0"/>
          <w:caps w:val="0"/>
          <w:smallCaps w:val="0"/>
          <w:noProof w:val="0"/>
          <w:color w:val="000000" w:themeColor="text1" w:themeTint="FF" w:themeShade="FF"/>
          <w:sz w:val="24"/>
          <w:szCs w:val="24"/>
          <w:lang w:val="en-GB"/>
        </w:rPr>
        <w:t>With</w:t>
      </w:r>
      <w:r w:rsidRPr="772FA9F3" w:rsidR="259AF3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0AAA51A">
        <w:rPr>
          <w:rFonts w:ascii="Arial" w:hAnsi="Arial" w:eastAsia="Arial" w:cs="Arial"/>
          <w:b w:val="0"/>
          <w:bCs w:val="0"/>
          <w:i w:val="0"/>
          <w:iCs w:val="0"/>
          <w:caps w:val="0"/>
          <w:smallCaps w:val="0"/>
          <w:noProof w:val="0"/>
          <w:color w:val="000000" w:themeColor="text1" w:themeTint="FF" w:themeShade="FF"/>
          <w:sz w:val="24"/>
          <w:szCs w:val="24"/>
          <w:lang w:val="en-GB"/>
        </w:rPr>
        <w:t>extensive</w:t>
      </w:r>
      <w:r w:rsidRPr="772FA9F3" w:rsidR="259AF3BE">
        <w:rPr>
          <w:rFonts w:ascii="Arial" w:hAnsi="Arial" w:eastAsia="Arial" w:cs="Arial"/>
          <w:b w:val="0"/>
          <w:bCs w:val="0"/>
          <w:i w:val="0"/>
          <w:iCs w:val="0"/>
          <w:caps w:val="0"/>
          <w:smallCaps w:val="0"/>
          <w:noProof w:val="0"/>
          <w:color w:val="000000" w:themeColor="text1" w:themeTint="FF" w:themeShade="FF"/>
          <w:sz w:val="24"/>
          <w:szCs w:val="24"/>
          <w:lang w:val="en-GB"/>
        </w:rPr>
        <w:t xml:space="preserve"> plugins</w:t>
      </w:r>
      <w:r w:rsidRPr="772FA9F3" w:rsidR="259AF3BE">
        <w:rPr>
          <w:rFonts w:ascii="Arial" w:hAnsi="Arial" w:eastAsia="Arial" w:cs="Arial"/>
          <w:b w:val="0"/>
          <w:bCs w:val="0"/>
          <w:i w:val="0"/>
          <w:iCs w:val="0"/>
          <w:caps w:val="0"/>
          <w:smallCaps w:val="0"/>
          <w:noProof w:val="0"/>
          <w:color w:val="000000" w:themeColor="text1" w:themeTint="FF" w:themeShade="FF"/>
          <w:sz w:val="24"/>
          <w:szCs w:val="24"/>
          <w:lang w:val="en-GB"/>
        </w:rPr>
        <w:t xml:space="preserve"> and continually evolving threat d</w:t>
      </w:r>
      <w:r w:rsidRPr="772FA9F3" w:rsidR="376F9C8E">
        <w:rPr>
          <w:rFonts w:ascii="Arial" w:hAnsi="Arial" w:eastAsia="Arial" w:cs="Arial"/>
          <w:b w:val="0"/>
          <w:bCs w:val="0"/>
          <w:i w:val="0"/>
          <w:iCs w:val="0"/>
          <w:caps w:val="0"/>
          <w:smallCaps w:val="0"/>
          <w:noProof w:val="0"/>
          <w:color w:val="000000" w:themeColor="text1" w:themeTint="FF" w:themeShade="FF"/>
          <w:sz w:val="24"/>
          <w:szCs w:val="24"/>
          <w:lang w:val="en-GB"/>
        </w:rPr>
        <w:t xml:space="preserve">atabase </w:t>
      </w:r>
      <w:r w:rsidRPr="772FA9F3" w:rsidR="259AF3BE">
        <w:rPr>
          <w:rFonts w:ascii="Arial" w:hAnsi="Arial" w:eastAsia="Arial" w:cs="Arial"/>
          <w:b w:val="0"/>
          <w:bCs w:val="0"/>
          <w:i w:val="0"/>
          <w:iCs w:val="0"/>
          <w:caps w:val="0"/>
          <w:smallCaps w:val="0"/>
          <w:noProof w:val="0"/>
          <w:color w:val="000000" w:themeColor="text1" w:themeTint="FF" w:themeShade="FF"/>
          <w:sz w:val="24"/>
          <w:szCs w:val="24"/>
          <w:lang w:val="en-GB"/>
        </w:rPr>
        <w:t xml:space="preserve">Nessus is </w:t>
      </w:r>
      <w:r w:rsidRPr="772FA9F3" w:rsidR="10E93307">
        <w:rPr>
          <w:rFonts w:ascii="Arial" w:hAnsi="Arial" w:eastAsia="Arial" w:cs="Arial"/>
          <w:b w:val="0"/>
          <w:bCs w:val="0"/>
          <w:i w:val="0"/>
          <w:iCs w:val="0"/>
          <w:caps w:val="0"/>
          <w:smallCaps w:val="0"/>
          <w:noProof w:val="0"/>
          <w:color w:val="000000" w:themeColor="text1" w:themeTint="FF" w:themeShade="FF"/>
          <w:sz w:val="24"/>
          <w:szCs w:val="24"/>
          <w:lang w:val="en-GB"/>
        </w:rPr>
        <w:t>capable of scanning</w:t>
      </w:r>
      <w:r w:rsidRPr="772FA9F3" w:rsidR="03F6B66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59AF3BE">
        <w:rPr>
          <w:rFonts w:ascii="Arial" w:hAnsi="Arial" w:eastAsia="Arial" w:cs="Arial"/>
          <w:b w:val="0"/>
          <w:bCs w:val="0"/>
          <w:i w:val="0"/>
          <w:iCs w:val="0"/>
          <w:caps w:val="0"/>
          <w:smallCaps w:val="0"/>
          <w:noProof w:val="0"/>
          <w:color w:val="000000" w:themeColor="text1" w:themeTint="FF" w:themeShade="FF"/>
          <w:sz w:val="24"/>
          <w:szCs w:val="24"/>
          <w:lang w:val="en-GB"/>
        </w:rPr>
        <w:t>complex IT infrastructure efficiently</w:t>
      </w:r>
      <w:r w:rsidRPr="772FA9F3" w:rsidR="271CD3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3CE7297" w:rsidP="63B64251" w:rsidRDefault="33CE7297" w14:paraId="31139DEC" w14:textId="1F7B00C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8FDEF7F" w:rsidP="772FA9F3" w:rsidRDefault="68FDEF7F" w14:paraId="43E09ECB" w14:textId="577CE9C1">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76094E53">
        <w:rPr>
          <w:rFonts w:ascii="Arial" w:hAnsi="Arial" w:eastAsia="Arial" w:cs="Arial"/>
          <w:b w:val="1"/>
          <w:bCs w:val="1"/>
          <w:i w:val="0"/>
          <w:iCs w:val="0"/>
          <w:caps w:val="0"/>
          <w:smallCaps w:val="0"/>
          <w:noProof w:val="0"/>
          <w:color w:val="000000" w:themeColor="text1" w:themeTint="FF" w:themeShade="FF"/>
          <w:sz w:val="24"/>
          <w:szCs w:val="24"/>
          <w:lang w:val="en-GB"/>
        </w:rPr>
        <w:t xml:space="preserve">Timeliness of detection: </w:t>
      </w:r>
      <w:r w:rsidRPr="772FA9F3" w:rsidR="3AD3DF1D">
        <w:rPr>
          <w:rFonts w:ascii="Arial" w:hAnsi="Arial" w:eastAsia="Arial" w:cs="Arial"/>
          <w:b w:val="1"/>
          <w:bCs w:val="1"/>
          <w:i w:val="0"/>
          <w:iCs w:val="0"/>
          <w:caps w:val="0"/>
          <w:smallCaps w:val="0"/>
          <w:noProof w:val="0"/>
          <w:color w:val="000000" w:themeColor="text1" w:themeTint="FF" w:themeShade="FF"/>
          <w:sz w:val="24"/>
          <w:szCs w:val="24"/>
          <w:lang w:val="en-GB"/>
        </w:rPr>
        <w:t>R</w:t>
      </w:r>
      <w:r w:rsidRPr="772FA9F3" w:rsidR="76094E53">
        <w:rPr>
          <w:rFonts w:ascii="Arial" w:hAnsi="Arial" w:eastAsia="Arial" w:cs="Arial"/>
          <w:b w:val="0"/>
          <w:bCs w:val="0"/>
          <w:i w:val="0"/>
          <w:iCs w:val="0"/>
          <w:caps w:val="0"/>
          <w:smallCaps w:val="0"/>
          <w:noProof w:val="0"/>
          <w:color w:val="000000" w:themeColor="text1" w:themeTint="FF" w:themeShade="FF"/>
          <w:sz w:val="24"/>
          <w:szCs w:val="24"/>
          <w:lang w:val="en-GB"/>
        </w:rPr>
        <w:t>eal-time plugin</w:t>
      </w:r>
      <w:r w:rsidRPr="772FA9F3" w:rsidR="365DAFDB">
        <w:rPr>
          <w:rFonts w:ascii="Arial" w:hAnsi="Arial" w:eastAsia="Arial" w:cs="Arial"/>
          <w:b w:val="0"/>
          <w:bCs w:val="0"/>
          <w:i w:val="0"/>
          <w:iCs w:val="0"/>
          <w:caps w:val="0"/>
          <w:smallCaps w:val="0"/>
          <w:noProof w:val="0"/>
          <w:color w:val="000000" w:themeColor="text1" w:themeTint="FF" w:themeShade="FF"/>
          <w:sz w:val="24"/>
          <w:szCs w:val="24"/>
          <w:lang w:val="en-GB"/>
        </w:rPr>
        <w:t xml:space="preserve"> updates allow for adaptability to </w:t>
      </w:r>
      <w:r w:rsidRPr="772FA9F3" w:rsidR="365DAFDB">
        <w:rPr>
          <w:rFonts w:ascii="Arial" w:hAnsi="Arial" w:eastAsia="Arial" w:cs="Arial"/>
          <w:b w:val="0"/>
          <w:bCs w:val="0"/>
          <w:i w:val="0"/>
          <w:iCs w:val="0"/>
          <w:caps w:val="0"/>
          <w:smallCaps w:val="0"/>
          <w:noProof w:val="0"/>
          <w:color w:val="000000" w:themeColor="text1" w:themeTint="FF" w:themeShade="FF"/>
          <w:sz w:val="24"/>
          <w:szCs w:val="24"/>
          <w:lang w:val="en-GB"/>
        </w:rPr>
        <w:t>emerging</w:t>
      </w:r>
      <w:r w:rsidRPr="772FA9F3" w:rsidR="365DAFDB">
        <w:rPr>
          <w:rFonts w:ascii="Arial" w:hAnsi="Arial" w:eastAsia="Arial" w:cs="Arial"/>
          <w:b w:val="0"/>
          <w:bCs w:val="0"/>
          <w:i w:val="0"/>
          <w:iCs w:val="0"/>
          <w:caps w:val="0"/>
          <w:smallCaps w:val="0"/>
          <w:noProof w:val="0"/>
          <w:color w:val="000000" w:themeColor="text1" w:themeTint="FF" w:themeShade="FF"/>
          <w:sz w:val="24"/>
          <w:szCs w:val="24"/>
          <w:lang w:val="en-GB"/>
        </w:rPr>
        <w:t xml:space="preserve"> threats ensur</w:t>
      </w:r>
      <w:r w:rsidRPr="772FA9F3" w:rsidR="1566F781">
        <w:rPr>
          <w:rFonts w:ascii="Arial" w:hAnsi="Arial" w:eastAsia="Arial" w:cs="Arial"/>
          <w:b w:val="0"/>
          <w:bCs w:val="0"/>
          <w:i w:val="0"/>
          <w:iCs w:val="0"/>
          <w:caps w:val="0"/>
          <w:smallCaps w:val="0"/>
          <w:noProof w:val="0"/>
          <w:color w:val="000000" w:themeColor="text1" w:themeTint="FF" w:themeShade="FF"/>
          <w:sz w:val="24"/>
          <w:szCs w:val="24"/>
          <w:lang w:val="en-GB"/>
        </w:rPr>
        <w:t xml:space="preserve">ing the latest </w:t>
      </w:r>
      <w:r w:rsidRPr="772FA9F3" w:rsidR="77A23802">
        <w:rPr>
          <w:rFonts w:ascii="Arial" w:hAnsi="Arial" w:eastAsia="Arial" w:cs="Arial"/>
          <w:b w:val="0"/>
          <w:bCs w:val="0"/>
          <w:i w:val="0"/>
          <w:iCs w:val="0"/>
          <w:caps w:val="0"/>
          <w:smallCaps w:val="0"/>
          <w:noProof w:val="0"/>
          <w:color w:val="000000" w:themeColor="text1" w:themeTint="FF" w:themeShade="FF"/>
          <w:sz w:val="24"/>
          <w:szCs w:val="24"/>
          <w:lang w:val="en-GB"/>
        </w:rPr>
        <w:t>up-to-date prevention</w:t>
      </w:r>
      <w:r w:rsidRPr="772FA9F3" w:rsidR="77A238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8FDEF7F" w:rsidP="58690353" w:rsidRDefault="68FDEF7F" w14:paraId="02E32D9E" w14:textId="36B9DCDB">
      <w:pPr>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68FDEF7F" w:rsidP="772FA9F3" w:rsidRDefault="68FDEF7F" w14:paraId="3C97CCD1" w14:textId="14BB2AB2">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6F9D21C6">
        <w:rPr>
          <w:rFonts w:ascii="Arial" w:hAnsi="Arial" w:eastAsia="Arial" w:cs="Arial"/>
          <w:b w:val="1"/>
          <w:bCs w:val="1"/>
          <w:i w:val="0"/>
          <w:iCs w:val="0"/>
          <w:caps w:val="0"/>
          <w:smallCaps w:val="0"/>
          <w:noProof w:val="0"/>
          <w:color w:val="000000" w:themeColor="text1" w:themeTint="FF" w:themeShade="FF"/>
          <w:sz w:val="24"/>
          <w:szCs w:val="24"/>
          <w:lang w:val="en-GB"/>
        </w:rPr>
        <w:t xml:space="preserve">Accuracy and precision: </w:t>
      </w:r>
      <w:r w:rsidRPr="772FA9F3" w:rsidR="47F19CDA">
        <w:rPr>
          <w:rFonts w:ascii="Arial" w:hAnsi="Arial" w:eastAsia="Arial" w:cs="Arial"/>
          <w:b w:val="1"/>
          <w:bCs w:val="1"/>
          <w:i w:val="0"/>
          <w:iCs w:val="0"/>
          <w:caps w:val="0"/>
          <w:smallCaps w:val="0"/>
          <w:noProof w:val="0"/>
          <w:color w:val="000000" w:themeColor="text1" w:themeTint="FF" w:themeShade="FF"/>
          <w:sz w:val="24"/>
          <w:szCs w:val="24"/>
          <w:lang w:val="en-GB"/>
        </w:rPr>
        <w:t>D</w:t>
      </w:r>
      <w:r w:rsidRPr="772FA9F3" w:rsidR="11CCBB64">
        <w:rPr>
          <w:rFonts w:ascii="Arial" w:hAnsi="Arial" w:eastAsia="Arial" w:cs="Arial"/>
          <w:b w:val="0"/>
          <w:bCs w:val="0"/>
          <w:i w:val="0"/>
          <w:iCs w:val="0"/>
          <w:caps w:val="0"/>
          <w:smallCaps w:val="0"/>
          <w:noProof w:val="0"/>
          <w:color w:val="000000" w:themeColor="text1" w:themeTint="FF" w:themeShade="FF"/>
          <w:sz w:val="24"/>
          <w:szCs w:val="24"/>
          <w:lang w:val="en-GB"/>
        </w:rPr>
        <w:t>ocumentation</w:t>
      </w:r>
      <w:r w:rsidRPr="772FA9F3" w:rsidR="11CCBB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545EC93">
        <w:rPr>
          <w:rFonts w:ascii="Arial" w:hAnsi="Arial" w:eastAsia="Arial" w:cs="Arial"/>
          <w:b w:val="0"/>
          <w:bCs w:val="0"/>
          <w:i w:val="0"/>
          <w:iCs w:val="0"/>
          <w:caps w:val="0"/>
          <w:smallCaps w:val="0"/>
          <w:noProof w:val="0"/>
          <w:color w:val="000000" w:themeColor="text1" w:themeTint="FF" w:themeShade="FF"/>
          <w:sz w:val="24"/>
          <w:szCs w:val="24"/>
          <w:lang w:val="en-GB"/>
        </w:rPr>
        <w:t xml:space="preserve">[26] [27] </w:t>
      </w:r>
      <w:r w:rsidRPr="772FA9F3" w:rsidR="11CCBB64">
        <w:rPr>
          <w:rFonts w:ascii="Arial" w:hAnsi="Arial" w:eastAsia="Arial" w:cs="Arial"/>
          <w:b w:val="0"/>
          <w:bCs w:val="0"/>
          <w:i w:val="0"/>
          <w:iCs w:val="0"/>
          <w:caps w:val="0"/>
          <w:smallCaps w:val="0"/>
          <w:noProof w:val="0"/>
          <w:color w:val="000000" w:themeColor="text1" w:themeTint="FF" w:themeShade="FF"/>
          <w:sz w:val="24"/>
          <w:szCs w:val="24"/>
          <w:lang w:val="en-GB"/>
        </w:rPr>
        <w:t xml:space="preserve">suggests </w:t>
      </w:r>
      <w:r w:rsidRPr="772FA9F3" w:rsidR="6F9D21C6">
        <w:rPr>
          <w:rFonts w:ascii="Arial" w:hAnsi="Arial" w:eastAsia="Arial" w:cs="Arial"/>
          <w:b w:val="0"/>
          <w:bCs w:val="0"/>
          <w:i w:val="0"/>
          <w:iCs w:val="0"/>
          <w:caps w:val="0"/>
          <w:smallCaps w:val="0"/>
          <w:noProof w:val="0"/>
          <w:color w:val="000000" w:themeColor="text1" w:themeTint="FF" w:themeShade="FF"/>
          <w:sz w:val="24"/>
          <w:szCs w:val="24"/>
          <w:lang w:val="en-GB"/>
        </w:rPr>
        <w:t xml:space="preserve">a low rate of false positives limiting the need for manual </w:t>
      </w:r>
      <w:r w:rsidRPr="772FA9F3" w:rsidR="6C21CEF4">
        <w:rPr>
          <w:rFonts w:ascii="Arial" w:hAnsi="Arial" w:eastAsia="Arial" w:cs="Arial"/>
          <w:b w:val="0"/>
          <w:bCs w:val="0"/>
          <w:i w:val="0"/>
          <w:iCs w:val="0"/>
          <w:caps w:val="0"/>
          <w:smallCaps w:val="0"/>
          <w:noProof w:val="0"/>
          <w:color w:val="000000" w:themeColor="text1" w:themeTint="FF" w:themeShade="FF"/>
          <w:sz w:val="24"/>
          <w:szCs w:val="24"/>
          <w:lang w:val="en-GB"/>
        </w:rPr>
        <w:t>intervention.</w:t>
      </w:r>
    </w:p>
    <w:p w:rsidR="33CE7297" w:rsidP="57485C6A" w:rsidRDefault="33CE7297" w14:paraId="19E677A9" w14:textId="19DE26D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2FA9F3" w:rsidRDefault="772FA9F3" w14:paraId="153627C0" w14:textId="59D28101">
      <w:r>
        <w:br w:type="page"/>
      </w:r>
    </w:p>
    <w:p w:rsidR="7F54CEC3" w:rsidP="58690353" w:rsidRDefault="7F54CEC3" w14:paraId="69FF47E6" w14:textId="3A628171">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58690353" w:rsidR="290739B8">
        <w:rPr>
          <w:rFonts w:ascii="Arial" w:hAnsi="Arial" w:eastAsia="Arial" w:cs="Arial"/>
          <w:b w:val="1"/>
          <w:bCs w:val="1"/>
          <w:i w:val="0"/>
          <w:iCs w:val="0"/>
          <w:caps w:val="0"/>
          <w:smallCaps w:val="0"/>
          <w:noProof w:val="0"/>
          <w:color w:val="000000" w:themeColor="text1" w:themeTint="FF" w:themeShade="FF"/>
          <w:sz w:val="24"/>
          <w:szCs w:val="24"/>
          <w:lang w:val="en-US"/>
        </w:rPr>
        <w:t>Benchmark</w:t>
      </w:r>
      <w:r w:rsidRPr="58690353" w:rsidR="61BD7354">
        <w:rPr>
          <w:rFonts w:ascii="Arial" w:hAnsi="Arial" w:eastAsia="Arial" w:cs="Arial"/>
          <w:b w:val="1"/>
          <w:bCs w:val="1"/>
          <w:i w:val="0"/>
          <w:iCs w:val="0"/>
          <w:caps w:val="0"/>
          <w:smallCaps w:val="0"/>
          <w:noProof w:val="0"/>
          <w:color w:val="000000" w:themeColor="text1" w:themeTint="FF" w:themeShade="FF"/>
          <w:sz w:val="24"/>
          <w:szCs w:val="24"/>
          <w:lang w:val="en-US"/>
        </w:rPr>
        <w:t>s</w:t>
      </w:r>
      <w:r w:rsidRPr="58690353" w:rsidR="290739B8">
        <w:rPr>
          <w:rFonts w:ascii="Arial" w:hAnsi="Arial" w:eastAsia="Arial" w:cs="Arial"/>
          <w:b w:val="1"/>
          <w:bCs w:val="1"/>
          <w:i w:val="0"/>
          <w:iCs w:val="0"/>
          <w:caps w:val="0"/>
          <w:smallCaps w:val="0"/>
          <w:noProof w:val="0"/>
          <w:color w:val="000000" w:themeColor="text1" w:themeTint="FF" w:themeShade="FF"/>
          <w:sz w:val="24"/>
          <w:szCs w:val="24"/>
          <w:lang w:val="en-US"/>
        </w:rPr>
        <w:t xml:space="preserve"> for Effectiveness</w:t>
      </w:r>
    </w:p>
    <w:p w:rsidR="68FDEF7F" w:rsidP="58690353" w:rsidRDefault="68FDEF7F" w14:paraId="42F9B36C" w14:textId="2CFA981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690353" w:rsidR="618F65AB">
        <w:rPr>
          <w:rFonts w:ascii="Arial" w:hAnsi="Arial" w:eastAsia="Arial" w:cs="Arial"/>
          <w:b w:val="0"/>
          <w:bCs w:val="0"/>
          <w:i w:val="0"/>
          <w:iCs w:val="0"/>
          <w:caps w:val="0"/>
          <w:smallCaps w:val="0"/>
          <w:noProof w:val="0"/>
          <w:color w:val="000000" w:themeColor="text1" w:themeTint="FF" w:themeShade="FF"/>
          <w:sz w:val="24"/>
          <w:szCs w:val="24"/>
          <w:lang w:val="en-GB"/>
        </w:rPr>
        <w:t xml:space="preserve">Next, to gain </w:t>
      </w:r>
      <w:r w:rsidRPr="58690353" w:rsidR="12BF792F">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8690353" w:rsidR="12BF79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690353" w:rsidR="618F65AB">
        <w:rPr>
          <w:rFonts w:ascii="Arial" w:hAnsi="Arial" w:eastAsia="Arial" w:cs="Arial"/>
          <w:b w:val="0"/>
          <w:bCs w:val="0"/>
          <w:i w:val="0"/>
          <w:iCs w:val="0"/>
          <w:caps w:val="0"/>
          <w:smallCaps w:val="0"/>
          <w:noProof w:val="0"/>
          <w:color w:val="000000" w:themeColor="text1" w:themeTint="FF" w:themeShade="FF"/>
          <w:sz w:val="24"/>
          <w:szCs w:val="24"/>
          <w:lang w:val="en-GB"/>
        </w:rPr>
        <w:t xml:space="preserve">clarity of its effectiveness we can highlight </w:t>
      </w:r>
      <w:r w:rsidRPr="58690353" w:rsidR="22A123D7">
        <w:rPr>
          <w:rFonts w:ascii="Arial" w:hAnsi="Arial" w:eastAsia="Arial" w:cs="Arial"/>
          <w:b w:val="0"/>
          <w:bCs w:val="0"/>
          <w:i w:val="0"/>
          <w:iCs w:val="0"/>
          <w:caps w:val="0"/>
          <w:smallCaps w:val="0"/>
          <w:noProof w:val="0"/>
          <w:color w:val="000000" w:themeColor="text1" w:themeTint="FF" w:themeShade="FF"/>
          <w:sz w:val="24"/>
          <w:szCs w:val="24"/>
          <w:lang w:val="en-GB"/>
        </w:rPr>
        <w:t>key metrics that further illustrate its applicability</w:t>
      </w:r>
      <w:r w:rsidRPr="58690353" w:rsidR="618F65AB">
        <w:rPr>
          <w:rFonts w:ascii="Arial" w:hAnsi="Arial" w:eastAsia="Arial" w:cs="Arial"/>
          <w:b w:val="0"/>
          <w:bCs w:val="0"/>
          <w:i w:val="0"/>
          <w:iCs w:val="0"/>
          <w:caps w:val="0"/>
          <w:smallCaps w:val="0"/>
          <w:noProof w:val="0"/>
          <w:color w:val="000000" w:themeColor="text1" w:themeTint="FF" w:themeShade="FF"/>
          <w:sz w:val="24"/>
          <w:szCs w:val="24"/>
          <w:lang w:val="en-GB"/>
        </w:rPr>
        <w:t>:</w:t>
      </w:r>
    </w:p>
    <w:p w:rsidR="68FDEF7F" w:rsidP="58690353" w:rsidRDefault="68FDEF7F" w14:paraId="03A01080" w14:textId="220BECCF">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br/>
      </w:r>
      <w:r w:rsidRPr="58690353" w:rsidR="75D97D50">
        <w:rPr>
          <w:rFonts w:ascii="Arial" w:hAnsi="Arial" w:eastAsia="Arial" w:cs="Arial"/>
          <w:b w:val="1"/>
          <w:bCs w:val="1"/>
          <w:i w:val="0"/>
          <w:iCs w:val="0"/>
          <w:caps w:val="0"/>
          <w:smallCaps w:val="0"/>
          <w:noProof w:val="0"/>
          <w:color w:val="000000" w:themeColor="text1" w:themeTint="FF" w:themeShade="FF"/>
          <w:sz w:val="24"/>
          <w:szCs w:val="24"/>
          <w:lang w:val="en-GB"/>
        </w:rPr>
        <w:t xml:space="preserve">Scan Speed: </w:t>
      </w:r>
    </w:p>
    <w:p w:rsidR="68FDEF7F" w:rsidP="772FA9F3" w:rsidRDefault="68FDEF7F" w14:paraId="4F4245BF" w14:textId="48E1B8F8">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6F9D21C6">
        <w:rPr>
          <w:rFonts w:ascii="Arial" w:hAnsi="Arial" w:eastAsia="Arial" w:cs="Arial"/>
          <w:b w:val="0"/>
          <w:bCs w:val="0"/>
          <w:i w:val="0"/>
          <w:iCs w:val="0"/>
          <w:caps w:val="0"/>
          <w:smallCaps w:val="0"/>
          <w:noProof w:val="0"/>
          <w:color w:val="000000" w:themeColor="text1" w:themeTint="FF" w:themeShade="FF"/>
          <w:sz w:val="24"/>
          <w:szCs w:val="24"/>
          <w:lang w:val="en-GB"/>
        </w:rPr>
        <w:t>As suggested by Tenable [</w:t>
      </w:r>
      <w:r w:rsidRPr="772FA9F3" w:rsidR="1A0B0B08">
        <w:rPr>
          <w:rFonts w:ascii="Arial" w:hAnsi="Arial" w:eastAsia="Arial" w:cs="Arial"/>
          <w:b w:val="0"/>
          <w:bCs w:val="0"/>
          <w:i w:val="0"/>
          <w:iCs w:val="0"/>
          <w:caps w:val="0"/>
          <w:smallCaps w:val="0"/>
          <w:noProof w:val="0"/>
          <w:color w:val="000000" w:themeColor="text1" w:themeTint="FF" w:themeShade="FF"/>
          <w:sz w:val="24"/>
          <w:szCs w:val="24"/>
          <w:lang w:val="en-GB"/>
        </w:rPr>
        <w:t>26</w:t>
      </w:r>
      <w:r w:rsidRPr="772FA9F3" w:rsidR="6F9D21C6">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1CA5D0EE">
        <w:rPr>
          <w:rFonts w:ascii="Arial" w:hAnsi="Arial" w:eastAsia="Arial" w:cs="Arial"/>
          <w:b w:val="0"/>
          <w:bCs w:val="0"/>
          <w:i w:val="0"/>
          <w:iCs w:val="0"/>
          <w:caps w:val="0"/>
          <w:smallCaps w:val="0"/>
          <w:noProof w:val="0"/>
          <w:color w:val="000000" w:themeColor="text1" w:themeTint="FF" w:themeShade="FF"/>
          <w:sz w:val="24"/>
          <w:szCs w:val="24"/>
          <w:lang w:val="en-GB"/>
        </w:rPr>
        <w:t xml:space="preserve"> [27] </w:t>
      </w:r>
      <w:r w:rsidRPr="772FA9F3" w:rsidR="6F9D21C6">
        <w:rPr>
          <w:rFonts w:ascii="Arial" w:hAnsi="Arial" w:eastAsia="Arial" w:cs="Arial"/>
          <w:b w:val="0"/>
          <w:bCs w:val="0"/>
          <w:i w:val="0"/>
          <w:iCs w:val="0"/>
          <w:caps w:val="0"/>
          <w:smallCaps w:val="0"/>
          <w:noProof w:val="0"/>
          <w:color w:val="000000" w:themeColor="text1" w:themeTint="FF" w:themeShade="FF"/>
          <w:sz w:val="24"/>
          <w:szCs w:val="24"/>
          <w:lang w:val="en-GB"/>
        </w:rPr>
        <w:t>Nessus is capable of out scanning its competitors</w:t>
      </w:r>
      <w:r w:rsidRPr="772FA9F3" w:rsidR="0CAC8283">
        <w:rPr>
          <w:rFonts w:ascii="Arial" w:hAnsi="Arial" w:eastAsia="Arial" w:cs="Arial"/>
          <w:b w:val="0"/>
          <w:bCs w:val="0"/>
          <w:i w:val="0"/>
          <w:iCs w:val="0"/>
          <w:caps w:val="0"/>
          <w:smallCaps w:val="0"/>
          <w:noProof w:val="0"/>
          <w:color w:val="000000" w:themeColor="text1" w:themeTint="FF" w:themeShade="FF"/>
          <w:sz w:val="24"/>
          <w:szCs w:val="24"/>
          <w:lang w:val="en-GB"/>
        </w:rPr>
        <w:t xml:space="preserve"> completing in full enterprise scan in 24 hours</w:t>
      </w:r>
      <w:r w:rsidRPr="772FA9F3" w:rsidR="6F9D21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0A759A34">
        <w:rPr>
          <w:rFonts w:ascii="Arial" w:hAnsi="Arial" w:eastAsia="Arial" w:cs="Arial"/>
          <w:b w:val="0"/>
          <w:bCs w:val="0"/>
          <w:i w:val="0"/>
          <w:iCs w:val="0"/>
          <w:caps w:val="0"/>
          <w:smallCaps w:val="0"/>
          <w:noProof w:val="0"/>
          <w:color w:val="000000" w:themeColor="text1" w:themeTint="FF" w:themeShade="FF"/>
          <w:sz w:val="24"/>
          <w:szCs w:val="24"/>
          <w:lang w:val="en-GB"/>
        </w:rPr>
        <w:t>Essential for large organizations with complex and diverse infrastructure.</w:t>
      </w:r>
    </w:p>
    <w:p w:rsidR="33CE7297" w:rsidP="58690353" w:rsidRDefault="33CE7297" w14:paraId="5CBF35A6" w14:textId="6175E7F9">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8FDEF7F" w:rsidP="58690353" w:rsidRDefault="68FDEF7F" w14:paraId="403463FC" w14:textId="4A7A4E2B">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8690353" w:rsidR="75D97D50">
        <w:rPr>
          <w:rFonts w:ascii="Arial" w:hAnsi="Arial" w:eastAsia="Arial" w:cs="Arial"/>
          <w:b w:val="1"/>
          <w:bCs w:val="1"/>
          <w:i w:val="0"/>
          <w:iCs w:val="0"/>
          <w:caps w:val="0"/>
          <w:smallCaps w:val="0"/>
          <w:noProof w:val="0"/>
          <w:color w:val="000000" w:themeColor="text1" w:themeTint="FF" w:themeShade="FF"/>
          <w:sz w:val="24"/>
          <w:szCs w:val="24"/>
          <w:lang w:val="en-GB"/>
        </w:rPr>
        <w:t xml:space="preserve">Performance: </w:t>
      </w:r>
    </w:p>
    <w:p w:rsidR="68FDEF7F" w:rsidP="772FA9F3" w:rsidRDefault="68FDEF7F" w14:paraId="14315D71" w14:textId="1E7DD4EC">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Nessus</w:t>
      </w:r>
      <w:r w:rsidRPr="772FA9F3" w:rsidR="296F7410">
        <w:rPr>
          <w:rFonts w:ascii="Arial" w:hAnsi="Arial" w:eastAsia="Arial" w:cs="Arial"/>
          <w:b w:val="0"/>
          <w:bCs w:val="0"/>
          <w:i w:val="0"/>
          <w:iCs w:val="0"/>
          <w:caps w:val="0"/>
          <w:smallCaps w:val="0"/>
          <w:noProof w:val="0"/>
          <w:color w:val="000000" w:themeColor="text1" w:themeTint="FF" w:themeShade="FF"/>
          <w:sz w:val="24"/>
          <w:szCs w:val="24"/>
          <w:lang w:val="en-GB"/>
        </w:rPr>
        <w:t xml:space="preserve"> [27]</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 efficiently manage</w:t>
      </w:r>
      <w:r w:rsidRPr="772FA9F3" w:rsidR="09E48C86">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its resource </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utilization</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actively regulating areas such as CPU, Memory, and network load. Doing so, Nessus ensures that scanning has minimal impact on overall business continuity</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6EB846E1">
        <w:rPr>
          <w:rFonts w:ascii="Arial" w:hAnsi="Arial" w:eastAsia="Arial" w:cs="Arial"/>
          <w:b w:val="0"/>
          <w:bCs w:val="0"/>
          <w:i w:val="0"/>
          <w:iCs w:val="0"/>
          <w:caps w:val="0"/>
          <w:smallCaps w:val="0"/>
          <w:noProof w:val="0"/>
          <w:color w:val="000000" w:themeColor="text1" w:themeTint="FF" w:themeShade="FF"/>
          <w:sz w:val="24"/>
          <w:szCs w:val="24"/>
          <w:lang w:val="en-GB"/>
        </w:rPr>
        <w:t xml:space="preserve">Critical </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for any organization</w:t>
      </w:r>
      <w:r w:rsidRPr="772FA9F3" w:rsidR="6FCBBEF3">
        <w:rPr>
          <w:rFonts w:ascii="Arial" w:hAnsi="Arial" w:eastAsia="Arial" w:cs="Arial"/>
          <w:b w:val="0"/>
          <w:bCs w:val="0"/>
          <w:i w:val="0"/>
          <w:iCs w:val="0"/>
          <w:caps w:val="0"/>
          <w:smallCaps w:val="0"/>
          <w:noProof w:val="0"/>
          <w:color w:val="000000" w:themeColor="text1" w:themeTint="FF" w:themeShade="FF"/>
          <w:sz w:val="24"/>
          <w:szCs w:val="24"/>
          <w:lang w:val="en-GB"/>
        </w:rPr>
        <w:t xml:space="preserve">s looking to balance operational continuity. </w:t>
      </w:r>
    </w:p>
    <w:p w:rsidR="33CE7297" w:rsidP="58690353" w:rsidRDefault="33CE7297" w14:paraId="531F2A2A" w14:textId="2A571B14">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8FDEF7F" w:rsidP="58690353" w:rsidRDefault="68FDEF7F" w14:paraId="15FB6DE7" w14:textId="54DCA2BA">
      <w:pPr>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8690353" w:rsidR="618F65AB">
        <w:rPr>
          <w:rFonts w:ascii="Arial" w:hAnsi="Arial" w:eastAsia="Arial" w:cs="Arial"/>
          <w:b w:val="1"/>
          <w:bCs w:val="1"/>
          <w:i w:val="0"/>
          <w:iCs w:val="0"/>
          <w:caps w:val="0"/>
          <w:smallCaps w:val="0"/>
          <w:noProof w:val="0"/>
          <w:color w:val="000000" w:themeColor="text1" w:themeTint="FF" w:themeShade="FF"/>
          <w:sz w:val="24"/>
          <w:szCs w:val="24"/>
          <w:lang w:val="en-GB"/>
        </w:rPr>
        <w:t>Feature Set:</w:t>
      </w:r>
    </w:p>
    <w:p w:rsidR="75D97D50" w:rsidP="772FA9F3" w:rsidRDefault="75D97D50" w14:paraId="2AB66694" w14:textId="72CC89C9">
      <w:pPr>
        <w:pStyle w:val="Normal"/>
        <w:spacing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Nessus has an expansive </w:t>
      </w:r>
      <w:r w:rsidRPr="772FA9F3" w:rsidR="1ECD8296">
        <w:rPr>
          <w:rFonts w:ascii="Arial" w:hAnsi="Arial" w:eastAsia="Arial" w:cs="Arial"/>
          <w:b w:val="0"/>
          <w:bCs w:val="0"/>
          <w:i w:val="0"/>
          <w:iCs w:val="0"/>
          <w:caps w:val="0"/>
          <w:smallCaps w:val="0"/>
          <w:noProof w:val="0"/>
          <w:color w:val="000000" w:themeColor="text1" w:themeTint="FF" w:themeShade="FF"/>
          <w:sz w:val="24"/>
          <w:szCs w:val="24"/>
          <w:lang w:val="en-GB"/>
        </w:rPr>
        <w:t>feature set</w:t>
      </w:r>
      <w:r w:rsidRPr="772FA9F3" w:rsidR="2E0F2624">
        <w:rPr>
          <w:rFonts w:ascii="Arial" w:hAnsi="Arial" w:eastAsia="Arial" w:cs="Arial"/>
          <w:b w:val="0"/>
          <w:bCs w:val="0"/>
          <w:i w:val="0"/>
          <w:iCs w:val="0"/>
          <w:caps w:val="0"/>
          <w:smallCaps w:val="0"/>
          <w:noProof w:val="0"/>
          <w:color w:val="000000" w:themeColor="text1" w:themeTint="FF" w:themeShade="FF"/>
          <w:sz w:val="24"/>
          <w:szCs w:val="24"/>
          <w:lang w:val="en-GB"/>
        </w:rPr>
        <w:t xml:space="preserve">. Key </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features </w:t>
      </w:r>
      <w:r w:rsidRPr="772FA9F3" w:rsidR="7D0D6D0D">
        <w:rPr>
          <w:rFonts w:ascii="Arial" w:hAnsi="Arial" w:eastAsia="Arial" w:cs="Arial"/>
          <w:b w:val="0"/>
          <w:bCs w:val="0"/>
          <w:i w:val="0"/>
          <w:iCs w:val="0"/>
          <w:caps w:val="0"/>
          <w:smallCaps w:val="0"/>
          <w:noProof w:val="0"/>
          <w:color w:val="000000" w:themeColor="text1" w:themeTint="FF" w:themeShade="FF"/>
          <w:sz w:val="24"/>
          <w:szCs w:val="24"/>
          <w:lang w:val="en-GB"/>
        </w:rPr>
        <w:t>include</w:t>
      </w:r>
      <w:r w:rsidRPr="772FA9F3" w:rsidR="7F8D4CA3">
        <w:rPr>
          <w:rFonts w:ascii="Arial" w:hAnsi="Arial" w:eastAsia="Arial" w:cs="Arial"/>
          <w:b w:val="0"/>
          <w:bCs w:val="0"/>
          <w:i w:val="0"/>
          <w:iCs w:val="0"/>
          <w:caps w:val="0"/>
          <w:smallCaps w:val="0"/>
          <w:noProof w:val="0"/>
          <w:color w:val="000000" w:themeColor="text1" w:themeTint="FF" w:themeShade="FF"/>
          <w:sz w:val="24"/>
          <w:szCs w:val="24"/>
          <w:lang w:val="en-GB"/>
        </w:rPr>
        <w:t xml:space="preserve"> Extensive plugin library,</w:t>
      </w:r>
      <w:r w:rsidRPr="772FA9F3" w:rsidR="7D0D6D0D">
        <w:rPr>
          <w:rFonts w:ascii="Arial" w:hAnsi="Arial" w:eastAsia="Arial" w:cs="Arial"/>
          <w:b w:val="0"/>
          <w:bCs w:val="0"/>
          <w:i w:val="0"/>
          <w:iCs w:val="0"/>
          <w:caps w:val="0"/>
          <w:smallCaps w:val="0"/>
          <w:noProof w:val="0"/>
          <w:color w:val="000000" w:themeColor="text1" w:themeTint="FF" w:themeShade="FF"/>
          <w:sz w:val="24"/>
          <w:szCs w:val="24"/>
          <w:lang w:val="en-GB"/>
        </w:rPr>
        <w:t xml:space="preserve"> Automatic updates (Software</w:t>
      </w:r>
      <w:r w:rsidRPr="772FA9F3" w:rsidR="561ECD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7D0D6D0D">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72860F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7D0D6D0D">
        <w:rPr>
          <w:rFonts w:ascii="Arial" w:hAnsi="Arial" w:eastAsia="Arial" w:cs="Arial"/>
          <w:b w:val="0"/>
          <w:bCs w:val="0"/>
          <w:i w:val="0"/>
          <w:iCs w:val="0"/>
          <w:caps w:val="0"/>
          <w:smallCaps w:val="0"/>
          <w:noProof w:val="0"/>
          <w:color w:val="000000" w:themeColor="text1" w:themeTint="FF" w:themeShade="FF"/>
          <w:sz w:val="24"/>
          <w:szCs w:val="24"/>
          <w:lang w:val="en-GB"/>
        </w:rPr>
        <w:t>Threat Database</w:t>
      </w:r>
      <w:r w:rsidRPr="772FA9F3" w:rsidR="70BBE1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7D0D6D0D">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70BBE1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7D0D6D0D">
        <w:rPr>
          <w:rFonts w:ascii="Arial" w:hAnsi="Arial" w:eastAsia="Arial" w:cs="Arial"/>
          <w:b w:val="0"/>
          <w:bCs w:val="0"/>
          <w:i w:val="0"/>
          <w:iCs w:val="0"/>
          <w:caps w:val="0"/>
          <w:smallCaps w:val="0"/>
          <w:noProof w:val="0"/>
          <w:color w:val="000000" w:themeColor="text1" w:themeTint="FF" w:themeShade="FF"/>
          <w:sz w:val="24"/>
          <w:szCs w:val="24"/>
          <w:lang w:val="en-GB"/>
        </w:rPr>
        <w:t>Plugins)</w:t>
      </w:r>
      <w:r w:rsidRPr="772FA9F3" w:rsidR="1824B636">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7D0D6D0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3D18F6C">
        <w:rPr>
          <w:rFonts w:ascii="Arial" w:hAnsi="Arial" w:eastAsia="Arial" w:cs="Arial"/>
          <w:b w:val="0"/>
          <w:bCs w:val="0"/>
          <w:i w:val="0"/>
          <w:iCs w:val="0"/>
          <w:caps w:val="0"/>
          <w:smallCaps w:val="0"/>
          <w:noProof w:val="0"/>
          <w:color w:val="000000" w:themeColor="text1" w:themeTint="FF" w:themeShade="FF"/>
          <w:sz w:val="24"/>
          <w:szCs w:val="24"/>
          <w:lang w:val="en-GB"/>
        </w:rPr>
        <w:t>C</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ustomizable scan policies, </w:t>
      </w:r>
      <w:r w:rsidRPr="772FA9F3" w:rsidR="275BA6ED">
        <w:rPr>
          <w:rFonts w:ascii="Arial" w:hAnsi="Arial" w:eastAsia="Arial" w:cs="Arial"/>
          <w:b w:val="0"/>
          <w:bCs w:val="0"/>
          <w:i w:val="0"/>
          <w:iCs w:val="0"/>
          <w:caps w:val="0"/>
          <w:smallCaps w:val="0"/>
          <w:noProof w:val="0"/>
          <w:color w:val="000000" w:themeColor="text1" w:themeTint="FF" w:themeShade="FF"/>
          <w:sz w:val="24"/>
          <w:szCs w:val="24"/>
          <w:lang w:val="en-GB"/>
        </w:rPr>
        <w:t>Compr</w:t>
      </w:r>
      <w:r w:rsidRPr="772FA9F3" w:rsidR="4DD44C9B">
        <w:rPr>
          <w:rFonts w:ascii="Arial" w:hAnsi="Arial" w:eastAsia="Arial" w:cs="Arial"/>
          <w:b w:val="0"/>
          <w:bCs w:val="0"/>
          <w:i w:val="0"/>
          <w:iCs w:val="0"/>
          <w:caps w:val="0"/>
          <w:smallCaps w:val="0"/>
          <w:noProof w:val="0"/>
          <w:color w:val="000000" w:themeColor="text1" w:themeTint="FF" w:themeShade="FF"/>
          <w:sz w:val="24"/>
          <w:szCs w:val="24"/>
          <w:lang w:val="en-GB"/>
        </w:rPr>
        <w:t>e</w:t>
      </w:r>
      <w:r w:rsidRPr="772FA9F3" w:rsidR="275BA6ED">
        <w:rPr>
          <w:rFonts w:ascii="Arial" w:hAnsi="Arial" w:eastAsia="Arial" w:cs="Arial"/>
          <w:b w:val="0"/>
          <w:bCs w:val="0"/>
          <w:i w:val="0"/>
          <w:iCs w:val="0"/>
          <w:caps w:val="0"/>
          <w:smallCaps w:val="0"/>
          <w:noProof w:val="0"/>
          <w:color w:val="000000" w:themeColor="text1" w:themeTint="FF" w:themeShade="FF"/>
          <w:sz w:val="24"/>
          <w:szCs w:val="24"/>
          <w:lang w:val="en-GB"/>
        </w:rPr>
        <w:t>hensive</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6E6C3217">
        <w:rPr>
          <w:rFonts w:ascii="Arial" w:hAnsi="Arial" w:eastAsia="Arial" w:cs="Arial"/>
          <w:b w:val="0"/>
          <w:bCs w:val="0"/>
          <w:i w:val="0"/>
          <w:iCs w:val="0"/>
          <w:caps w:val="0"/>
          <w:smallCaps w:val="0"/>
          <w:noProof w:val="0"/>
          <w:color w:val="000000" w:themeColor="text1" w:themeTint="FF" w:themeShade="FF"/>
          <w:sz w:val="24"/>
          <w:szCs w:val="24"/>
          <w:lang w:val="en-GB"/>
        </w:rPr>
        <w:t>r</w:t>
      </w:r>
      <w:r w:rsidRPr="772FA9F3" w:rsidR="433C227B">
        <w:rPr>
          <w:rFonts w:ascii="Arial" w:hAnsi="Arial" w:eastAsia="Arial" w:cs="Arial"/>
          <w:b w:val="0"/>
          <w:bCs w:val="0"/>
          <w:i w:val="0"/>
          <w:iCs w:val="0"/>
          <w:caps w:val="0"/>
          <w:smallCaps w:val="0"/>
          <w:noProof w:val="0"/>
          <w:color w:val="000000" w:themeColor="text1" w:themeTint="FF" w:themeShade="FF"/>
          <w:sz w:val="24"/>
          <w:szCs w:val="24"/>
          <w:lang w:val="en-GB"/>
        </w:rPr>
        <w:t>eporting</w:t>
      </w:r>
      <w:r w:rsidRPr="772FA9F3" w:rsidR="6E6C3217">
        <w:rPr>
          <w:rFonts w:ascii="Arial" w:hAnsi="Arial" w:eastAsia="Arial" w:cs="Arial"/>
          <w:b w:val="0"/>
          <w:bCs w:val="0"/>
          <w:i w:val="0"/>
          <w:iCs w:val="0"/>
          <w:caps w:val="0"/>
          <w:smallCaps w:val="0"/>
          <w:noProof w:val="0"/>
          <w:color w:val="000000" w:themeColor="text1" w:themeTint="FF" w:themeShade="FF"/>
          <w:sz w:val="24"/>
          <w:szCs w:val="24"/>
          <w:lang w:val="en-GB"/>
        </w:rPr>
        <w:t xml:space="preserve"> capabilities</w:t>
      </w:r>
      <w:r w:rsidRPr="772FA9F3" w:rsidR="57BE47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917E9F6">
        <w:rPr>
          <w:rFonts w:ascii="Arial" w:hAnsi="Arial" w:eastAsia="Arial" w:cs="Arial"/>
          <w:b w:val="0"/>
          <w:bCs w:val="0"/>
          <w:i w:val="0"/>
          <w:iCs w:val="0"/>
          <w:caps w:val="0"/>
          <w:smallCaps w:val="0"/>
          <w:noProof w:val="0"/>
          <w:color w:val="000000" w:themeColor="text1" w:themeTint="FF" w:themeShade="FF"/>
          <w:sz w:val="24"/>
          <w:szCs w:val="24"/>
          <w:lang w:val="en-GB"/>
        </w:rPr>
        <w:t>27</w:t>
      </w:r>
      <w:r w:rsidRPr="772FA9F3" w:rsidR="57BE47A4">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6E6C3217">
        <w:rPr>
          <w:rFonts w:ascii="Arial" w:hAnsi="Arial" w:eastAsia="Arial" w:cs="Arial"/>
          <w:b w:val="0"/>
          <w:bCs w:val="0"/>
          <w:i w:val="0"/>
          <w:iCs w:val="0"/>
          <w:caps w:val="0"/>
          <w:smallCaps w:val="0"/>
          <w:noProof w:val="0"/>
          <w:color w:val="000000" w:themeColor="text1" w:themeTint="FF" w:themeShade="FF"/>
          <w:sz w:val="24"/>
          <w:szCs w:val="24"/>
          <w:lang w:val="en-GB"/>
        </w:rPr>
        <w:t>.</w:t>
      </w:r>
    </w:p>
    <w:p w:rsidR="58690353" w:rsidP="58690353" w:rsidRDefault="58690353" w14:paraId="04552F7F" w14:textId="1CCC9A4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A65B3EA" w:rsidP="58690353" w:rsidRDefault="7A65B3EA" w14:paraId="41698D4F" w14:textId="704E819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690353" w:rsidR="7A65B3EA">
        <w:rPr>
          <w:rFonts w:ascii="Arial" w:hAnsi="Arial" w:eastAsia="Arial" w:cs="Arial"/>
          <w:b w:val="0"/>
          <w:bCs w:val="0"/>
          <w:i w:val="0"/>
          <w:iCs w:val="0"/>
          <w:caps w:val="0"/>
          <w:smallCaps w:val="0"/>
          <w:noProof w:val="0"/>
          <w:color w:val="000000" w:themeColor="text1" w:themeTint="FF" w:themeShade="FF"/>
          <w:sz w:val="24"/>
          <w:szCs w:val="24"/>
          <w:lang w:val="en-GB"/>
        </w:rPr>
        <w:t xml:space="preserve">Outside of the technical specifics there are </w:t>
      </w:r>
      <w:r w:rsidRPr="58690353" w:rsidR="7A65B3EA">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8690353" w:rsidR="7A65B3EA">
        <w:rPr>
          <w:rFonts w:ascii="Arial" w:hAnsi="Arial" w:eastAsia="Arial" w:cs="Arial"/>
          <w:b w:val="0"/>
          <w:bCs w:val="0"/>
          <w:i w:val="0"/>
          <w:iCs w:val="0"/>
          <w:caps w:val="0"/>
          <w:smallCaps w:val="0"/>
          <w:noProof w:val="0"/>
          <w:color w:val="000000" w:themeColor="text1" w:themeTint="FF" w:themeShade="FF"/>
          <w:sz w:val="24"/>
          <w:szCs w:val="24"/>
          <w:lang w:val="en-GB"/>
        </w:rPr>
        <w:t xml:space="preserve"> considerations which further enrich Nessus’s position in the global market and</w:t>
      </w:r>
      <w:r w:rsidRPr="58690353" w:rsidR="67E11EC4">
        <w:rPr>
          <w:rFonts w:ascii="Arial" w:hAnsi="Arial" w:eastAsia="Arial" w:cs="Arial"/>
          <w:b w:val="0"/>
          <w:bCs w:val="0"/>
          <w:i w:val="0"/>
          <w:iCs w:val="0"/>
          <w:caps w:val="0"/>
          <w:smallCaps w:val="0"/>
          <w:noProof w:val="0"/>
          <w:color w:val="000000" w:themeColor="text1" w:themeTint="FF" w:themeShade="FF"/>
          <w:sz w:val="24"/>
          <w:szCs w:val="24"/>
          <w:lang w:val="en-GB"/>
        </w:rPr>
        <w:t xml:space="preserve"> help</w:t>
      </w:r>
      <w:r w:rsidRPr="58690353" w:rsidR="7A65B3EA">
        <w:rPr>
          <w:rFonts w:ascii="Arial" w:hAnsi="Arial" w:eastAsia="Arial" w:cs="Arial"/>
          <w:b w:val="0"/>
          <w:bCs w:val="0"/>
          <w:i w:val="0"/>
          <w:iCs w:val="0"/>
          <w:caps w:val="0"/>
          <w:smallCaps w:val="0"/>
          <w:noProof w:val="0"/>
          <w:color w:val="000000" w:themeColor="text1" w:themeTint="FF" w:themeShade="FF"/>
          <w:sz w:val="24"/>
          <w:szCs w:val="24"/>
          <w:lang w:val="en-GB"/>
        </w:rPr>
        <w:t xml:space="preserve"> justify its implementation. </w:t>
      </w:r>
    </w:p>
    <w:p w:rsidR="58690353" w:rsidP="58690353" w:rsidRDefault="58690353" w14:paraId="2B2B604F" w14:textId="408536A5">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68FDEF7F" w:rsidP="58690353" w:rsidRDefault="68FDEF7F" w14:paraId="18F23474" w14:textId="4257038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8690353" w:rsidR="5377081A">
        <w:rPr>
          <w:rFonts w:ascii="Arial" w:hAnsi="Arial" w:eastAsia="Arial" w:cs="Arial"/>
          <w:b w:val="1"/>
          <w:bCs w:val="1"/>
          <w:i w:val="0"/>
          <w:iCs w:val="0"/>
          <w:caps w:val="0"/>
          <w:smallCaps w:val="0"/>
          <w:noProof w:val="0"/>
          <w:color w:val="000000" w:themeColor="text1" w:themeTint="FF" w:themeShade="FF"/>
          <w:sz w:val="24"/>
          <w:szCs w:val="24"/>
          <w:lang w:val="en-GB"/>
        </w:rPr>
        <w:t>Documentation</w:t>
      </w:r>
      <w:r w:rsidRPr="58690353" w:rsidR="48E32183">
        <w:rPr>
          <w:rFonts w:ascii="Arial" w:hAnsi="Arial" w:eastAsia="Arial" w:cs="Arial"/>
          <w:b w:val="1"/>
          <w:bCs w:val="1"/>
          <w:i w:val="0"/>
          <w:iCs w:val="0"/>
          <w:caps w:val="0"/>
          <w:smallCaps w:val="0"/>
          <w:noProof w:val="0"/>
          <w:color w:val="000000" w:themeColor="text1" w:themeTint="FF" w:themeShade="FF"/>
          <w:sz w:val="24"/>
          <w:szCs w:val="24"/>
          <w:lang w:val="en-GB"/>
        </w:rPr>
        <w:t xml:space="preserve"> &amp; </w:t>
      </w:r>
      <w:r w:rsidRPr="58690353" w:rsidR="48E32183">
        <w:rPr>
          <w:rFonts w:ascii="Arial" w:hAnsi="Arial" w:eastAsia="Arial" w:cs="Arial"/>
          <w:b w:val="1"/>
          <w:bCs w:val="1"/>
          <w:i w:val="0"/>
          <w:iCs w:val="0"/>
          <w:caps w:val="0"/>
          <w:smallCaps w:val="0"/>
          <w:noProof w:val="0"/>
          <w:color w:val="000000" w:themeColor="text1" w:themeTint="FF" w:themeShade="FF"/>
          <w:sz w:val="24"/>
          <w:szCs w:val="24"/>
          <w:lang w:val="en-GB"/>
        </w:rPr>
        <w:t>Assistance</w:t>
      </w:r>
    </w:p>
    <w:p w:rsidR="68FDEF7F" w:rsidP="772FA9F3" w:rsidRDefault="68FDEF7F" w14:paraId="10BA3700" w14:textId="03CA65BD">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3493B6DE">
        <w:rPr>
          <w:rFonts w:ascii="Arial" w:hAnsi="Arial" w:eastAsia="Arial" w:cs="Arial"/>
          <w:b w:val="0"/>
          <w:bCs w:val="0"/>
          <w:i w:val="0"/>
          <w:iCs w:val="0"/>
          <w:caps w:val="0"/>
          <w:smallCaps w:val="0"/>
          <w:noProof w:val="0"/>
          <w:color w:val="000000" w:themeColor="text1" w:themeTint="FF" w:themeShade="FF"/>
          <w:sz w:val="24"/>
          <w:szCs w:val="24"/>
          <w:lang w:val="en-GB"/>
        </w:rPr>
        <w:t>Nessus provides p</w:t>
      </w:r>
      <w:r w:rsidRPr="772FA9F3" w:rsidR="701F7FC0">
        <w:rPr>
          <w:rFonts w:ascii="Arial" w:hAnsi="Arial" w:eastAsia="Arial" w:cs="Arial"/>
          <w:b w:val="0"/>
          <w:bCs w:val="0"/>
          <w:i w:val="0"/>
          <w:iCs w:val="0"/>
          <w:caps w:val="0"/>
          <w:smallCaps w:val="0"/>
          <w:noProof w:val="0"/>
          <w:color w:val="000000" w:themeColor="text1" w:themeTint="FF" w:themeShade="FF"/>
          <w:sz w:val="24"/>
          <w:szCs w:val="24"/>
          <w:lang w:val="en-GB"/>
        </w:rPr>
        <w:t xml:space="preserve">rofessional </w:t>
      </w:r>
      <w:r w:rsidRPr="772FA9F3" w:rsidR="3493B6DE">
        <w:rPr>
          <w:rFonts w:ascii="Arial" w:hAnsi="Arial" w:eastAsia="Arial" w:cs="Arial"/>
          <w:b w:val="0"/>
          <w:bCs w:val="0"/>
          <w:i w:val="0"/>
          <w:iCs w:val="0"/>
          <w:caps w:val="0"/>
          <w:smallCaps w:val="0"/>
          <w:noProof w:val="0"/>
          <w:color w:val="000000" w:themeColor="text1" w:themeTint="FF" w:themeShade="FF"/>
          <w:sz w:val="24"/>
          <w:szCs w:val="24"/>
          <w:lang w:val="en-GB"/>
        </w:rPr>
        <w:t>technical support</w:t>
      </w:r>
      <w:r w:rsidRPr="772FA9F3" w:rsidR="02826302">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forums and training materials to aid </w:t>
      </w:r>
      <w:r w:rsidRPr="772FA9F3" w:rsidR="3CBDE9D8">
        <w:rPr>
          <w:rFonts w:ascii="Arial" w:hAnsi="Arial" w:eastAsia="Arial" w:cs="Arial"/>
          <w:b w:val="0"/>
          <w:bCs w:val="0"/>
          <w:i w:val="0"/>
          <w:iCs w:val="0"/>
          <w:caps w:val="0"/>
          <w:smallCaps w:val="0"/>
          <w:noProof w:val="0"/>
          <w:color w:val="000000" w:themeColor="text1" w:themeTint="FF" w:themeShade="FF"/>
          <w:sz w:val="24"/>
          <w:szCs w:val="24"/>
          <w:lang w:val="en-GB"/>
        </w:rPr>
        <w:t>use of the platform.</w:t>
      </w:r>
      <w:r w:rsidRPr="772FA9F3" w:rsidR="61B75148">
        <w:rPr>
          <w:rFonts w:ascii="Arial" w:hAnsi="Arial" w:eastAsia="Arial" w:cs="Arial"/>
          <w:b w:val="0"/>
          <w:bCs w:val="0"/>
          <w:i w:val="0"/>
          <w:iCs w:val="0"/>
          <w:caps w:val="0"/>
          <w:smallCaps w:val="0"/>
          <w:noProof w:val="0"/>
          <w:color w:val="000000" w:themeColor="text1" w:themeTint="FF" w:themeShade="FF"/>
          <w:sz w:val="24"/>
          <w:szCs w:val="24"/>
          <w:lang w:val="en-GB"/>
        </w:rPr>
        <w:t xml:space="preserve"> Organizations looking to </w:t>
      </w:r>
      <w:r w:rsidRPr="772FA9F3" w:rsidR="61B75148">
        <w:rPr>
          <w:rFonts w:ascii="Arial" w:hAnsi="Arial" w:eastAsia="Arial" w:cs="Arial"/>
          <w:b w:val="0"/>
          <w:bCs w:val="0"/>
          <w:i w:val="0"/>
          <w:iCs w:val="0"/>
          <w:caps w:val="0"/>
          <w:smallCaps w:val="0"/>
          <w:noProof w:val="0"/>
          <w:color w:val="000000" w:themeColor="text1" w:themeTint="FF" w:themeShade="FF"/>
          <w:sz w:val="24"/>
          <w:szCs w:val="24"/>
          <w:lang w:val="en-GB"/>
        </w:rPr>
        <w:t>implement</w:t>
      </w:r>
      <w:r w:rsidRPr="772FA9F3" w:rsidR="61B75148">
        <w:rPr>
          <w:rFonts w:ascii="Arial" w:hAnsi="Arial" w:eastAsia="Arial" w:cs="Arial"/>
          <w:b w:val="0"/>
          <w:bCs w:val="0"/>
          <w:i w:val="0"/>
          <w:iCs w:val="0"/>
          <w:caps w:val="0"/>
          <w:smallCaps w:val="0"/>
          <w:noProof w:val="0"/>
          <w:color w:val="000000" w:themeColor="text1" w:themeTint="FF" w:themeShade="FF"/>
          <w:sz w:val="24"/>
          <w:szCs w:val="24"/>
          <w:lang w:val="en-GB"/>
        </w:rPr>
        <w:t xml:space="preserve"> a solution for the first time might heavily rely on this documentation giving Nessus the edge over popular competitors. </w:t>
      </w:r>
      <w:r>
        <w:br/>
      </w:r>
    </w:p>
    <w:p w:rsidR="68FDEF7F" w:rsidP="31AB3004" w:rsidRDefault="68FDEF7F" w14:paraId="51F481C5" w14:textId="52F9304E">
      <w:pPr>
        <w:pStyle w:val="Normal"/>
        <w:bidi w:val="0"/>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1AB3004" w:rsidR="7FEC0D88">
        <w:rPr>
          <w:rFonts w:ascii="Arial" w:hAnsi="Arial" w:eastAsia="Arial" w:cs="Arial"/>
          <w:b w:val="1"/>
          <w:bCs w:val="1"/>
          <w:i w:val="0"/>
          <w:iCs w:val="0"/>
          <w:caps w:val="0"/>
          <w:smallCaps w:val="0"/>
          <w:noProof w:val="0"/>
          <w:color w:val="000000" w:themeColor="text1" w:themeTint="FF" w:themeShade="FF"/>
          <w:sz w:val="24"/>
          <w:szCs w:val="24"/>
          <w:lang w:val="en-GB"/>
        </w:rPr>
        <w:t>Commerical vs Open Source</w:t>
      </w:r>
    </w:p>
    <w:p w:rsidR="68FDEF7F" w:rsidP="772FA9F3" w:rsidRDefault="68FDEF7F" w14:paraId="261B7A5A" w14:textId="7620B694">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AA6A1FE">
        <w:rPr>
          <w:rFonts w:ascii="Arial" w:hAnsi="Arial" w:eastAsia="Arial" w:cs="Arial"/>
          <w:b w:val="0"/>
          <w:bCs w:val="0"/>
          <w:i w:val="0"/>
          <w:iCs w:val="0"/>
          <w:caps w:val="0"/>
          <w:smallCaps w:val="0"/>
          <w:noProof w:val="0"/>
          <w:color w:val="000000" w:themeColor="text1" w:themeTint="FF" w:themeShade="FF"/>
          <w:sz w:val="24"/>
          <w:szCs w:val="24"/>
          <w:lang w:val="en-GB"/>
        </w:rPr>
        <w:t>Being a</w:t>
      </w:r>
      <w:r w:rsidRPr="772FA9F3" w:rsidR="0DF1D769">
        <w:rPr>
          <w:rFonts w:ascii="Arial" w:hAnsi="Arial" w:eastAsia="Arial" w:cs="Arial"/>
          <w:b w:val="0"/>
          <w:bCs w:val="0"/>
          <w:i w:val="0"/>
          <w:iCs w:val="0"/>
          <w:caps w:val="0"/>
          <w:smallCaps w:val="0"/>
          <w:noProof w:val="0"/>
          <w:color w:val="000000" w:themeColor="text1" w:themeTint="FF" w:themeShade="FF"/>
          <w:sz w:val="24"/>
          <w:szCs w:val="24"/>
          <w:lang w:val="en-GB"/>
        </w:rPr>
        <w:t xml:space="preserve"> fully licensed commercial product </w:t>
      </w:r>
      <w:r w:rsidRPr="772FA9F3" w:rsidR="63EC1384">
        <w:rPr>
          <w:rFonts w:ascii="Arial" w:hAnsi="Arial" w:eastAsia="Arial" w:cs="Arial"/>
          <w:b w:val="0"/>
          <w:bCs w:val="0"/>
          <w:i w:val="0"/>
          <w:iCs w:val="0"/>
          <w:caps w:val="0"/>
          <w:smallCaps w:val="0"/>
          <w:noProof w:val="0"/>
          <w:color w:val="000000" w:themeColor="text1" w:themeTint="FF" w:themeShade="FF"/>
          <w:sz w:val="24"/>
          <w:szCs w:val="24"/>
          <w:lang w:val="en-GB"/>
        </w:rPr>
        <w:t>Nessus is supported by a development team</w:t>
      </w:r>
      <w:r w:rsidRPr="772FA9F3" w:rsidR="0DF1D769">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22C0FF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067F8C4E">
        <w:rPr>
          <w:rFonts w:ascii="Arial" w:hAnsi="Arial" w:eastAsia="Arial" w:cs="Arial"/>
          <w:b w:val="0"/>
          <w:bCs w:val="0"/>
          <w:i w:val="0"/>
          <w:iCs w:val="0"/>
          <w:caps w:val="0"/>
          <w:smallCaps w:val="0"/>
          <w:noProof w:val="0"/>
          <w:color w:val="000000" w:themeColor="text1" w:themeTint="FF" w:themeShade="FF"/>
          <w:sz w:val="24"/>
          <w:szCs w:val="24"/>
          <w:lang w:val="en-GB"/>
        </w:rPr>
        <w:t>This allows for the release of regular updates to the software, plugins, threat databases and support</w:t>
      </w:r>
      <w:r w:rsidRPr="772FA9F3" w:rsidR="18D8DD5E">
        <w:rPr>
          <w:rFonts w:ascii="Arial" w:hAnsi="Arial" w:eastAsia="Arial" w:cs="Arial"/>
          <w:b w:val="0"/>
          <w:bCs w:val="0"/>
          <w:i w:val="0"/>
          <w:iCs w:val="0"/>
          <w:caps w:val="0"/>
          <w:smallCaps w:val="0"/>
          <w:noProof w:val="0"/>
          <w:color w:val="000000" w:themeColor="text1" w:themeTint="FF" w:themeShade="FF"/>
          <w:sz w:val="24"/>
          <w:szCs w:val="24"/>
          <w:lang w:val="en-GB"/>
        </w:rPr>
        <w:t xml:space="preserve"> documentation</w:t>
      </w:r>
      <w:r w:rsidRPr="772FA9F3" w:rsidR="067F8C4E">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7FAC17C9">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it comes at a cost.</w:t>
      </w:r>
      <w:r w:rsidRPr="772FA9F3" w:rsidR="067F8C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0DE5160F">
        <w:rPr>
          <w:rFonts w:ascii="Arial" w:hAnsi="Arial" w:eastAsia="Arial" w:cs="Arial"/>
          <w:b w:val="0"/>
          <w:bCs w:val="0"/>
          <w:i w:val="0"/>
          <w:iCs w:val="0"/>
          <w:caps w:val="0"/>
          <w:smallCaps w:val="0"/>
          <w:noProof w:val="0"/>
          <w:color w:val="000000" w:themeColor="text1" w:themeTint="FF" w:themeShade="FF"/>
          <w:sz w:val="24"/>
          <w:szCs w:val="24"/>
          <w:lang w:val="en-GB"/>
        </w:rPr>
        <w:t xml:space="preserve">Comparatively OpenVAS being open source does not have the same steady stream of additions. </w:t>
      </w:r>
      <w:r w:rsidRPr="772FA9F3" w:rsidR="35482BA9">
        <w:rPr>
          <w:rFonts w:ascii="Arial" w:hAnsi="Arial" w:eastAsia="Arial" w:cs="Arial"/>
          <w:b w:val="0"/>
          <w:bCs w:val="0"/>
          <w:i w:val="0"/>
          <w:iCs w:val="0"/>
          <w:caps w:val="0"/>
          <w:smallCaps w:val="0"/>
          <w:noProof w:val="0"/>
          <w:color w:val="000000" w:themeColor="text1" w:themeTint="FF" w:themeShade="FF"/>
          <w:sz w:val="24"/>
          <w:szCs w:val="24"/>
          <w:lang w:val="en-GB"/>
        </w:rPr>
        <w:t>Not only is it more technical to engage with it lacks the overall polish found in commercial products</w:t>
      </w:r>
      <w:r w:rsidRPr="772FA9F3" w:rsidR="1B943D92">
        <w:rPr>
          <w:rFonts w:ascii="Arial" w:hAnsi="Arial" w:eastAsia="Arial" w:cs="Arial"/>
          <w:b w:val="0"/>
          <w:bCs w:val="0"/>
          <w:i w:val="0"/>
          <w:iCs w:val="0"/>
          <w:caps w:val="0"/>
          <w:smallCaps w:val="0"/>
          <w:noProof w:val="0"/>
          <w:color w:val="000000" w:themeColor="text1" w:themeTint="FF" w:themeShade="FF"/>
          <w:sz w:val="24"/>
          <w:szCs w:val="24"/>
          <w:lang w:val="en-GB"/>
        </w:rPr>
        <w:t xml:space="preserve"> [31]</w:t>
      </w:r>
      <w:r w:rsidRPr="772FA9F3" w:rsidR="35482B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3CE7297" w:rsidP="31AB3004" w:rsidRDefault="33CE7297" w14:paraId="52CCD059" w14:textId="777E89A9">
      <w:pPr>
        <w:pStyle w:val="Heading4"/>
        <w:spacing w:before="319" w:beforeAutospacing="off" w:after="319" w:afterAutospacing="off" w:line="360" w:lineRule="auto"/>
        <w:jc w:val="both"/>
        <w:rPr>
          <w:rFonts w:ascii="Arial" w:hAnsi="Arial" w:eastAsia="Arial" w:cs="Arial"/>
          <w:b w:val="0"/>
          <w:bCs w:val="0"/>
          <w:noProof w:val="0"/>
          <w:sz w:val="24"/>
          <w:szCs w:val="24"/>
          <w:u w:val="none"/>
          <w:lang w:val="en-GB"/>
        </w:rPr>
      </w:pPr>
      <w:r w:rsidRPr="772FA9F3" w:rsidR="68FD4138">
        <w:rPr>
          <w:rFonts w:ascii="Arial" w:hAnsi="Arial" w:eastAsia="Arial" w:cs="Arial"/>
          <w:b w:val="1"/>
          <w:bCs w:val="1"/>
          <w:noProof w:val="0"/>
          <w:sz w:val="24"/>
          <w:szCs w:val="24"/>
          <w:u w:val="none"/>
          <w:lang w:val="en-GB"/>
        </w:rPr>
        <w:t>User Interface and Experience (UI/UX)</w:t>
      </w:r>
      <w:r>
        <w:br/>
      </w:r>
      <w:r w:rsidRPr="772FA9F3" w:rsidR="121B675D">
        <w:rPr>
          <w:rFonts w:ascii="Arial" w:hAnsi="Arial" w:eastAsia="Arial" w:cs="Arial"/>
          <w:b w:val="0"/>
          <w:bCs w:val="0"/>
          <w:noProof w:val="0"/>
          <w:sz w:val="24"/>
          <w:szCs w:val="24"/>
          <w:u w:val="none"/>
          <w:lang w:val="en-GB"/>
        </w:rPr>
        <w:t xml:space="preserve">Featuring </w:t>
      </w:r>
      <w:r w:rsidRPr="772FA9F3" w:rsidR="2634D9E3">
        <w:rPr>
          <w:rFonts w:ascii="Arial" w:hAnsi="Arial" w:eastAsia="Arial" w:cs="Arial"/>
          <w:b w:val="0"/>
          <w:bCs w:val="0"/>
          <w:noProof w:val="0"/>
          <w:sz w:val="24"/>
          <w:szCs w:val="24"/>
          <w:u w:val="none"/>
          <w:lang w:val="en-GB"/>
        </w:rPr>
        <w:t>an</w:t>
      </w:r>
      <w:r w:rsidRPr="772FA9F3" w:rsidR="121B675D">
        <w:rPr>
          <w:rFonts w:ascii="Arial" w:hAnsi="Arial" w:eastAsia="Arial" w:cs="Arial"/>
          <w:b w:val="0"/>
          <w:bCs w:val="0"/>
          <w:noProof w:val="0"/>
          <w:sz w:val="24"/>
          <w:szCs w:val="24"/>
          <w:u w:val="none"/>
          <w:lang w:val="en-GB"/>
        </w:rPr>
        <w:t xml:space="preserve"> interface that follows </w:t>
      </w:r>
      <w:r w:rsidRPr="772FA9F3" w:rsidR="491D6548">
        <w:rPr>
          <w:rFonts w:ascii="Arial" w:hAnsi="Arial" w:eastAsia="Arial" w:cs="Arial"/>
          <w:b w:val="0"/>
          <w:bCs w:val="0"/>
          <w:noProof w:val="0"/>
          <w:sz w:val="24"/>
          <w:szCs w:val="24"/>
          <w:u w:val="none"/>
          <w:lang w:val="en-GB"/>
        </w:rPr>
        <w:t xml:space="preserve">modern </w:t>
      </w:r>
      <w:r w:rsidRPr="772FA9F3" w:rsidR="121B675D">
        <w:rPr>
          <w:rFonts w:ascii="Arial" w:hAnsi="Arial" w:eastAsia="Arial" w:cs="Arial"/>
          <w:b w:val="0"/>
          <w:bCs w:val="0"/>
          <w:noProof w:val="0"/>
          <w:sz w:val="24"/>
          <w:szCs w:val="24"/>
          <w:u w:val="none"/>
          <w:lang w:val="en-GB"/>
        </w:rPr>
        <w:t>standards in UI/UX design</w:t>
      </w:r>
      <w:r w:rsidRPr="772FA9F3" w:rsidR="456707E4">
        <w:rPr>
          <w:rFonts w:ascii="Arial" w:hAnsi="Arial" w:eastAsia="Arial" w:cs="Arial"/>
          <w:b w:val="0"/>
          <w:bCs w:val="0"/>
          <w:noProof w:val="0"/>
          <w:sz w:val="24"/>
          <w:szCs w:val="24"/>
          <w:u w:val="none"/>
          <w:lang w:val="en-GB"/>
        </w:rPr>
        <w:t xml:space="preserve"> [26]</w:t>
      </w:r>
      <w:r w:rsidRPr="772FA9F3" w:rsidR="3796CEE7">
        <w:rPr>
          <w:rFonts w:ascii="Arial" w:hAnsi="Arial" w:eastAsia="Arial" w:cs="Arial"/>
          <w:b w:val="0"/>
          <w:bCs w:val="0"/>
          <w:noProof w:val="0"/>
          <w:sz w:val="24"/>
          <w:szCs w:val="24"/>
          <w:u w:val="none"/>
          <w:lang w:val="en-GB"/>
        </w:rPr>
        <w:t xml:space="preserve"> </w:t>
      </w:r>
      <w:r w:rsidRPr="772FA9F3" w:rsidR="456707E4">
        <w:rPr>
          <w:rFonts w:ascii="Arial" w:hAnsi="Arial" w:eastAsia="Arial" w:cs="Arial"/>
          <w:b w:val="0"/>
          <w:bCs w:val="0"/>
          <w:noProof w:val="0"/>
          <w:sz w:val="24"/>
          <w:szCs w:val="24"/>
          <w:u w:val="none"/>
          <w:lang w:val="en-GB"/>
        </w:rPr>
        <w:t>[27]</w:t>
      </w:r>
      <w:r w:rsidRPr="772FA9F3" w:rsidR="121B675D">
        <w:rPr>
          <w:rFonts w:ascii="Arial" w:hAnsi="Arial" w:eastAsia="Arial" w:cs="Arial"/>
          <w:b w:val="0"/>
          <w:bCs w:val="0"/>
          <w:noProof w:val="0"/>
          <w:sz w:val="24"/>
          <w:szCs w:val="24"/>
          <w:u w:val="none"/>
          <w:lang w:val="en-GB"/>
        </w:rPr>
        <w:t xml:space="preserve"> </w:t>
      </w:r>
      <w:r w:rsidRPr="772FA9F3" w:rsidR="121B675D">
        <w:rPr>
          <w:rFonts w:ascii="Arial" w:hAnsi="Arial" w:eastAsia="Arial" w:cs="Arial"/>
          <w:b w:val="0"/>
          <w:bCs w:val="0"/>
          <w:noProof w:val="0"/>
          <w:sz w:val="24"/>
          <w:szCs w:val="24"/>
          <w:u w:val="none"/>
          <w:lang w:val="en-GB"/>
        </w:rPr>
        <w:t>Nessus provides the end user with intuitive expe</w:t>
      </w:r>
      <w:r w:rsidRPr="772FA9F3" w:rsidR="2DBAE1F3">
        <w:rPr>
          <w:rFonts w:ascii="Arial" w:hAnsi="Arial" w:eastAsia="Arial" w:cs="Arial"/>
          <w:b w:val="0"/>
          <w:bCs w:val="0"/>
          <w:noProof w:val="0"/>
          <w:sz w:val="24"/>
          <w:szCs w:val="24"/>
          <w:u w:val="none"/>
          <w:lang w:val="en-GB"/>
        </w:rPr>
        <w:t xml:space="preserve">rience that </w:t>
      </w:r>
      <w:r w:rsidRPr="772FA9F3" w:rsidR="2B6538D3">
        <w:rPr>
          <w:rFonts w:ascii="Arial" w:hAnsi="Arial" w:eastAsia="Arial" w:cs="Arial"/>
          <w:b w:val="0"/>
          <w:bCs w:val="0"/>
          <w:noProof w:val="0"/>
          <w:sz w:val="24"/>
          <w:szCs w:val="24"/>
          <w:u w:val="none"/>
          <w:lang w:val="en-GB"/>
        </w:rPr>
        <w:t>enhances</w:t>
      </w:r>
      <w:r w:rsidRPr="772FA9F3" w:rsidR="2DBAE1F3">
        <w:rPr>
          <w:rFonts w:ascii="Arial" w:hAnsi="Arial" w:eastAsia="Arial" w:cs="Arial"/>
          <w:b w:val="0"/>
          <w:bCs w:val="0"/>
          <w:noProof w:val="0"/>
          <w:sz w:val="24"/>
          <w:szCs w:val="24"/>
          <w:u w:val="none"/>
          <w:lang w:val="en-GB"/>
        </w:rPr>
        <w:t xml:space="preserve"> its usability</w:t>
      </w:r>
      <w:r w:rsidRPr="772FA9F3" w:rsidR="0B181266">
        <w:rPr>
          <w:rFonts w:ascii="Arial" w:hAnsi="Arial" w:eastAsia="Arial" w:cs="Arial"/>
          <w:b w:val="0"/>
          <w:bCs w:val="0"/>
          <w:noProof w:val="0"/>
          <w:sz w:val="24"/>
          <w:szCs w:val="24"/>
          <w:u w:val="none"/>
          <w:lang w:val="en-GB"/>
        </w:rPr>
        <w:t>.</w:t>
      </w:r>
      <w:r w:rsidRPr="772FA9F3" w:rsidR="2DBAE1F3">
        <w:rPr>
          <w:rFonts w:ascii="Arial" w:hAnsi="Arial" w:eastAsia="Arial" w:cs="Arial"/>
          <w:b w:val="0"/>
          <w:bCs w:val="0"/>
          <w:noProof w:val="0"/>
          <w:sz w:val="24"/>
          <w:szCs w:val="24"/>
          <w:u w:val="none"/>
          <w:lang w:val="en-GB"/>
        </w:rPr>
        <w:t xml:space="preserve"> </w:t>
      </w:r>
      <w:r w:rsidRPr="772FA9F3" w:rsidR="2A8C262F">
        <w:rPr>
          <w:rFonts w:ascii="Arial" w:hAnsi="Arial" w:eastAsia="Arial" w:cs="Arial"/>
          <w:b w:val="0"/>
          <w:bCs w:val="0"/>
          <w:noProof w:val="0"/>
          <w:sz w:val="24"/>
          <w:szCs w:val="24"/>
          <w:u w:val="none"/>
          <w:lang w:val="en-GB"/>
        </w:rPr>
        <w:t>Although</w:t>
      </w:r>
      <w:r w:rsidRPr="772FA9F3" w:rsidR="2DBAE1F3">
        <w:rPr>
          <w:rFonts w:ascii="Arial" w:hAnsi="Arial" w:eastAsia="Arial" w:cs="Arial"/>
          <w:b w:val="0"/>
          <w:bCs w:val="0"/>
          <w:noProof w:val="0"/>
          <w:sz w:val="24"/>
          <w:szCs w:val="24"/>
          <w:u w:val="none"/>
          <w:lang w:val="en-GB"/>
        </w:rPr>
        <w:t xml:space="preserve"> not a primary concern </w:t>
      </w:r>
      <w:r w:rsidRPr="772FA9F3" w:rsidR="572D012B">
        <w:rPr>
          <w:rFonts w:ascii="Arial" w:hAnsi="Arial" w:eastAsia="Arial" w:cs="Arial"/>
          <w:b w:val="0"/>
          <w:bCs w:val="0"/>
          <w:noProof w:val="0"/>
          <w:sz w:val="24"/>
          <w:szCs w:val="24"/>
          <w:u w:val="none"/>
          <w:lang w:val="en-GB"/>
        </w:rPr>
        <w:t>for implementation</w:t>
      </w:r>
      <w:r w:rsidRPr="772FA9F3" w:rsidR="716572D0">
        <w:rPr>
          <w:rFonts w:ascii="Arial" w:hAnsi="Arial" w:eastAsia="Arial" w:cs="Arial"/>
          <w:b w:val="0"/>
          <w:bCs w:val="0"/>
          <w:noProof w:val="0"/>
          <w:sz w:val="24"/>
          <w:szCs w:val="24"/>
          <w:u w:val="none"/>
          <w:lang w:val="en-GB"/>
        </w:rPr>
        <w:t>, provides a</w:t>
      </w:r>
      <w:r w:rsidRPr="772FA9F3" w:rsidR="2D224D22">
        <w:rPr>
          <w:rFonts w:ascii="Arial" w:hAnsi="Arial" w:eastAsia="Arial" w:cs="Arial"/>
          <w:b w:val="0"/>
          <w:bCs w:val="0"/>
          <w:noProof w:val="0"/>
          <w:sz w:val="24"/>
          <w:szCs w:val="24"/>
          <w:u w:val="none"/>
          <w:lang w:val="en-GB"/>
        </w:rPr>
        <w:t xml:space="preserve"> </w:t>
      </w:r>
      <w:r w:rsidRPr="772FA9F3" w:rsidR="2D224D22">
        <w:rPr>
          <w:rFonts w:ascii="Arial" w:hAnsi="Arial" w:eastAsia="Arial" w:cs="Arial"/>
          <w:b w:val="0"/>
          <w:bCs w:val="0"/>
          <w:noProof w:val="0"/>
          <w:sz w:val="24"/>
          <w:szCs w:val="24"/>
          <w:u w:val="none"/>
          <w:lang w:val="en-GB"/>
        </w:rPr>
        <w:t xml:space="preserve">streamlined approach which may </w:t>
      </w:r>
      <w:r w:rsidRPr="772FA9F3" w:rsidR="202D0ACC">
        <w:rPr>
          <w:rFonts w:ascii="Arial" w:hAnsi="Arial" w:eastAsia="Arial" w:cs="Arial"/>
          <w:b w:val="0"/>
          <w:bCs w:val="0"/>
          <w:noProof w:val="0"/>
          <w:sz w:val="24"/>
          <w:szCs w:val="24"/>
          <w:u w:val="none"/>
          <w:lang w:val="en-GB"/>
        </w:rPr>
        <w:t>be favourable when compared to alternate solutions</w:t>
      </w:r>
      <w:r w:rsidRPr="772FA9F3" w:rsidR="57FC66B5">
        <w:rPr>
          <w:rFonts w:ascii="Arial" w:hAnsi="Arial" w:eastAsia="Arial" w:cs="Arial"/>
          <w:b w:val="0"/>
          <w:bCs w:val="0"/>
          <w:noProof w:val="0"/>
          <w:sz w:val="24"/>
          <w:szCs w:val="24"/>
          <w:u w:val="none"/>
          <w:lang w:val="en-GB"/>
        </w:rPr>
        <w:t xml:space="preserve"> such as OpenVAS</w:t>
      </w:r>
      <w:r w:rsidRPr="772FA9F3" w:rsidR="29DF8E1A">
        <w:rPr>
          <w:rFonts w:ascii="Arial" w:hAnsi="Arial" w:eastAsia="Arial" w:cs="Arial"/>
          <w:b w:val="0"/>
          <w:bCs w:val="0"/>
          <w:noProof w:val="0"/>
          <w:sz w:val="24"/>
          <w:szCs w:val="24"/>
          <w:u w:val="none"/>
          <w:lang w:val="en-GB"/>
        </w:rPr>
        <w:t>.</w:t>
      </w:r>
    </w:p>
    <w:p w:rsidR="4F9C27D2" w:rsidP="546ECAC7" w:rsidRDefault="4F9C27D2" w14:paraId="644874E6" w14:textId="50D6001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6ECAC7" w:rsidR="670B7831">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33CE7297" w:rsidP="772FA9F3" w:rsidRDefault="33CE7297" w14:paraId="291CBF04" w14:textId="303DF645">
      <w:pPr>
        <w:pStyle w:val="Normal"/>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772FA9F3" w:rsidR="06B220D9">
        <w:rPr>
          <w:rFonts w:ascii="Arial" w:hAnsi="Arial" w:eastAsia="Arial" w:cs="Arial"/>
          <w:noProof w:val="0"/>
          <w:color w:val="000000" w:themeColor="text1" w:themeTint="FF" w:themeShade="FF"/>
          <w:sz w:val="24"/>
          <w:szCs w:val="24"/>
          <w:lang w:val="en-GB"/>
        </w:rPr>
        <w:t>The modern vulnerability assessment landscape is defined by tools that prioritize automation,</w:t>
      </w:r>
      <w:r w:rsidRPr="772FA9F3" w:rsidR="2F861582">
        <w:rPr>
          <w:rFonts w:ascii="Arial" w:hAnsi="Arial" w:eastAsia="Arial" w:cs="Arial"/>
          <w:noProof w:val="0"/>
          <w:color w:val="000000" w:themeColor="text1" w:themeTint="FF" w:themeShade="FF"/>
          <w:sz w:val="24"/>
          <w:szCs w:val="24"/>
          <w:lang w:val="en-GB"/>
        </w:rPr>
        <w:t xml:space="preserve"> coverage,</w:t>
      </w:r>
      <w:r w:rsidRPr="772FA9F3" w:rsidR="06B220D9">
        <w:rPr>
          <w:rFonts w:ascii="Arial" w:hAnsi="Arial" w:eastAsia="Arial" w:cs="Arial"/>
          <w:noProof w:val="0"/>
          <w:color w:val="000000" w:themeColor="text1" w:themeTint="FF" w:themeShade="FF"/>
          <w:sz w:val="24"/>
          <w:szCs w:val="24"/>
          <w:lang w:val="en-GB"/>
        </w:rPr>
        <w:t xml:space="preserve"> integration, and intelligence-driven scanning</w:t>
      </w:r>
      <w:r w:rsidRPr="772FA9F3" w:rsidR="481045EE">
        <w:rPr>
          <w:rFonts w:ascii="Arial" w:hAnsi="Arial" w:eastAsia="Arial" w:cs="Arial"/>
          <w:noProof w:val="0"/>
          <w:color w:val="000000" w:themeColor="text1" w:themeTint="FF" w:themeShade="FF"/>
          <w:sz w:val="24"/>
          <w:szCs w:val="24"/>
          <w:lang w:val="en-GB"/>
        </w:rPr>
        <w:t>.</w:t>
      </w:r>
      <w:r w:rsidRPr="772FA9F3" w:rsidR="06B220D9">
        <w:rPr>
          <w:rFonts w:ascii="Arial" w:hAnsi="Arial" w:eastAsia="Arial" w:cs="Arial"/>
          <w:noProof w:val="0"/>
          <w:color w:val="000000" w:themeColor="text1" w:themeTint="FF" w:themeShade="FF"/>
          <w:sz w:val="24"/>
          <w:szCs w:val="24"/>
          <w:lang w:val="en-GB"/>
        </w:rPr>
        <w:t xml:space="preserve"> </w:t>
      </w:r>
      <w:r w:rsidRPr="772FA9F3" w:rsidR="58363AB4">
        <w:rPr>
          <w:rFonts w:ascii="Arial" w:hAnsi="Arial" w:eastAsia="Arial" w:cs="Arial"/>
          <w:noProof w:val="0"/>
          <w:color w:val="000000" w:themeColor="text1" w:themeTint="FF" w:themeShade="FF"/>
          <w:sz w:val="24"/>
          <w:szCs w:val="24"/>
          <w:lang w:val="en-GB"/>
        </w:rPr>
        <w:t>Several solutions currently populate the market each with their own unique selling point. However, Nessus</w:t>
      </w:r>
      <w:r w:rsidRPr="772FA9F3" w:rsidR="7358CE4D">
        <w:rPr>
          <w:rFonts w:ascii="Arial" w:hAnsi="Arial" w:eastAsia="Arial" w:cs="Arial"/>
          <w:noProof w:val="0"/>
          <w:color w:val="000000" w:themeColor="text1" w:themeTint="FF" w:themeShade="FF"/>
          <w:sz w:val="24"/>
          <w:szCs w:val="24"/>
          <w:lang w:val="en-GB"/>
        </w:rPr>
        <w:t>’s</w:t>
      </w:r>
      <w:r w:rsidRPr="772FA9F3" w:rsidR="58363AB4">
        <w:rPr>
          <w:rFonts w:ascii="Arial" w:hAnsi="Arial" w:eastAsia="Arial" w:cs="Arial"/>
          <w:noProof w:val="0"/>
          <w:color w:val="000000" w:themeColor="text1" w:themeTint="FF" w:themeShade="FF"/>
          <w:sz w:val="24"/>
          <w:szCs w:val="24"/>
          <w:lang w:val="en-GB"/>
        </w:rPr>
        <w:t xml:space="preserve"> comprehensive </w:t>
      </w:r>
      <w:r w:rsidRPr="772FA9F3" w:rsidR="5410B9D8">
        <w:rPr>
          <w:rFonts w:ascii="Arial" w:hAnsi="Arial" w:eastAsia="Arial" w:cs="Arial"/>
          <w:noProof w:val="0"/>
          <w:color w:val="000000" w:themeColor="text1" w:themeTint="FF" w:themeShade="FF"/>
          <w:sz w:val="24"/>
          <w:szCs w:val="24"/>
          <w:lang w:val="en-GB"/>
        </w:rPr>
        <w:t>feature set, overall performance, technical documentation</w:t>
      </w:r>
      <w:r w:rsidRPr="772FA9F3" w:rsidR="0CACB20F">
        <w:rPr>
          <w:rFonts w:ascii="Arial" w:hAnsi="Arial" w:eastAsia="Arial" w:cs="Arial"/>
          <w:noProof w:val="0"/>
          <w:color w:val="000000" w:themeColor="text1" w:themeTint="FF" w:themeShade="FF"/>
          <w:sz w:val="24"/>
          <w:szCs w:val="24"/>
          <w:lang w:val="en-GB"/>
        </w:rPr>
        <w:t xml:space="preserve">, </w:t>
      </w:r>
      <w:r w:rsidRPr="772FA9F3" w:rsidR="5410B9D8">
        <w:rPr>
          <w:rFonts w:ascii="Arial" w:hAnsi="Arial" w:eastAsia="Arial" w:cs="Arial"/>
          <w:noProof w:val="0"/>
          <w:color w:val="000000" w:themeColor="text1" w:themeTint="FF" w:themeShade="FF"/>
          <w:sz w:val="24"/>
          <w:szCs w:val="24"/>
          <w:lang w:val="en-GB"/>
        </w:rPr>
        <w:t xml:space="preserve">robust </w:t>
      </w:r>
      <w:r w:rsidRPr="772FA9F3" w:rsidR="5410B9D8">
        <w:rPr>
          <w:rFonts w:ascii="Arial" w:hAnsi="Arial" w:eastAsia="Arial" w:cs="Arial"/>
          <w:noProof w:val="0"/>
          <w:color w:val="000000" w:themeColor="text1" w:themeTint="FF" w:themeShade="FF"/>
          <w:sz w:val="24"/>
          <w:szCs w:val="24"/>
          <w:lang w:val="en-GB"/>
        </w:rPr>
        <w:t>coverage</w:t>
      </w:r>
      <w:r w:rsidRPr="772FA9F3" w:rsidR="5410B9D8">
        <w:rPr>
          <w:rFonts w:ascii="Arial" w:hAnsi="Arial" w:eastAsia="Arial" w:cs="Arial"/>
          <w:noProof w:val="0"/>
          <w:color w:val="000000" w:themeColor="text1" w:themeTint="FF" w:themeShade="FF"/>
          <w:sz w:val="24"/>
          <w:szCs w:val="24"/>
          <w:lang w:val="en-GB"/>
        </w:rPr>
        <w:t xml:space="preserve"> </w:t>
      </w:r>
      <w:r w:rsidRPr="772FA9F3" w:rsidR="1240A9C1">
        <w:rPr>
          <w:rFonts w:ascii="Arial" w:hAnsi="Arial" w:eastAsia="Arial" w:cs="Arial"/>
          <w:noProof w:val="0"/>
          <w:color w:val="000000" w:themeColor="text1" w:themeTint="FF" w:themeShade="FF"/>
          <w:sz w:val="24"/>
          <w:szCs w:val="24"/>
          <w:lang w:val="en-GB"/>
        </w:rPr>
        <w:t xml:space="preserve">and long-standing reputation </w:t>
      </w:r>
      <w:r w:rsidRPr="772FA9F3" w:rsidR="54D1CC33">
        <w:rPr>
          <w:rFonts w:ascii="Arial" w:hAnsi="Arial" w:eastAsia="Arial" w:cs="Arial"/>
          <w:noProof w:val="0"/>
          <w:color w:val="000000" w:themeColor="text1" w:themeTint="FF" w:themeShade="FF"/>
          <w:sz w:val="24"/>
          <w:szCs w:val="24"/>
          <w:lang w:val="en-GB"/>
        </w:rPr>
        <w:t>justify its focus for our practical implementation.</w:t>
      </w:r>
      <w:r w:rsidRPr="772FA9F3" w:rsidR="159BAD07">
        <w:rPr>
          <w:rFonts w:ascii="Arial" w:hAnsi="Arial" w:eastAsia="Arial" w:cs="Arial"/>
          <w:noProof w:val="0"/>
          <w:color w:val="000000" w:themeColor="text1" w:themeTint="FF" w:themeShade="FF"/>
          <w:sz w:val="24"/>
          <w:szCs w:val="24"/>
          <w:lang w:val="en-GB"/>
        </w:rPr>
        <w:t xml:space="preserve"> Although, we must acknowledge that its functionality may have limitations as it relies heavily on automatic updates that are not possible in our targeted environment. </w:t>
      </w:r>
    </w:p>
    <w:p w:rsidR="33CE7297" w:rsidP="63B64251" w:rsidRDefault="33CE7297" w14:paraId="466D4260" w14:textId="588F558C">
      <w:pPr>
        <w:pStyle w:val="Normal"/>
        <w:rPr>
          <w:color w:val="000000" w:themeColor="text1" w:themeTint="FF" w:themeShade="FF"/>
        </w:rPr>
      </w:pPr>
    </w:p>
    <w:p w:rsidR="33CE7297" w:rsidP="63B64251" w:rsidRDefault="33CE7297" w14:paraId="0859C036" w14:textId="47244D9C">
      <w:pPr>
        <w:rPr>
          <w:color w:val="000000" w:themeColor="text1" w:themeTint="FF" w:themeShade="FF"/>
        </w:rPr>
      </w:pPr>
      <w:r w:rsidRPr="63B64251">
        <w:rPr>
          <w:color w:val="000000" w:themeColor="text1" w:themeTint="FF" w:themeShade="FF"/>
        </w:rPr>
        <w:br w:type="page"/>
      </w:r>
    </w:p>
    <w:p w:rsidR="42B193F5" w:rsidP="31AB3004" w:rsidRDefault="42B193F5" w14:paraId="3D3DF4F4" w14:textId="4811777A">
      <w:pPr>
        <w:pStyle w:val="Heading2"/>
        <w:rPr>
          <w:color w:val="000000" w:themeColor="text1" w:themeTint="FF" w:themeShade="FF"/>
        </w:rPr>
      </w:pPr>
      <w:bookmarkStart w:name="_Toc410381924" w:id="1646115142"/>
      <w:bookmarkStart w:name="_Toc456478382" w:id="973410590"/>
      <w:r w:rsidR="79CAC589">
        <w:rPr/>
        <w:t>2.4 HISTORY AND EVOLUTION OF NESSUS</w:t>
      </w:r>
      <w:bookmarkEnd w:id="1646115142"/>
      <w:bookmarkEnd w:id="973410590"/>
    </w:p>
    <w:p w:rsidR="33CE7297" w:rsidP="63B64251" w:rsidRDefault="33CE7297" w14:paraId="28C9A27A" w14:textId="741D97B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20EBF24" w:rsidP="772FA9F3" w:rsidRDefault="220EBF24" w14:paraId="5E5125C7" w14:textId="7704B21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6A069523">
        <w:rPr>
          <w:rFonts w:ascii="Arial" w:hAnsi="Arial" w:eastAsia="Arial" w:cs="Arial"/>
          <w:b w:val="0"/>
          <w:bCs w:val="0"/>
          <w:i w:val="0"/>
          <w:iCs w:val="0"/>
          <w:caps w:val="0"/>
          <w:smallCaps w:val="0"/>
          <w:noProof w:val="0"/>
          <w:color w:val="000000" w:themeColor="text1" w:themeTint="FF" w:themeShade="FF"/>
          <w:sz w:val="24"/>
          <w:szCs w:val="24"/>
          <w:lang w:val="en-GB"/>
        </w:rPr>
        <w:t xml:space="preserve">Developed by Tenable Network Security and Renauld </w:t>
      </w:r>
      <w:r w:rsidRPr="772FA9F3" w:rsidR="6A069523">
        <w:rPr>
          <w:rFonts w:ascii="Arial" w:hAnsi="Arial" w:eastAsia="Arial" w:cs="Arial"/>
          <w:b w:val="0"/>
          <w:bCs w:val="0"/>
          <w:i w:val="0"/>
          <w:iCs w:val="0"/>
          <w:caps w:val="0"/>
          <w:smallCaps w:val="0"/>
          <w:noProof w:val="0"/>
          <w:color w:val="000000" w:themeColor="text1" w:themeTint="FF" w:themeShade="FF"/>
          <w:sz w:val="24"/>
          <w:szCs w:val="24"/>
          <w:lang w:val="en-GB"/>
        </w:rPr>
        <w:t>Deraison</w:t>
      </w:r>
      <w:r w:rsidRPr="772FA9F3" w:rsidR="06CFAC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6A069523">
        <w:rPr>
          <w:rFonts w:ascii="Arial" w:hAnsi="Arial" w:eastAsia="Arial" w:cs="Arial"/>
          <w:b w:val="0"/>
          <w:bCs w:val="0"/>
          <w:i w:val="0"/>
          <w:iCs w:val="0"/>
          <w:caps w:val="0"/>
          <w:smallCaps w:val="0"/>
          <w:noProof w:val="0"/>
          <w:color w:val="000000" w:themeColor="text1" w:themeTint="FF" w:themeShade="FF"/>
          <w:sz w:val="24"/>
          <w:szCs w:val="24"/>
          <w:lang w:val="en-GB"/>
        </w:rPr>
        <w:t xml:space="preserve">Nessus was first </w:t>
      </w:r>
      <w:r w:rsidRPr="772FA9F3" w:rsidR="20F9E02D">
        <w:rPr>
          <w:rFonts w:ascii="Arial" w:hAnsi="Arial" w:eastAsia="Arial" w:cs="Arial"/>
          <w:b w:val="0"/>
          <w:bCs w:val="0"/>
          <w:i w:val="0"/>
          <w:iCs w:val="0"/>
          <w:caps w:val="0"/>
          <w:smallCaps w:val="0"/>
          <w:noProof w:val="0"/>
          <w:color w:val="000000" w:themeColor="text1" w:themeTint="FF" w:themeShade="FF"/>
          <w:sz w:val="24"/>
          <w:szCs w:val="24"/>
          <w:lang w:val="en-GB"/>
        </w:rPr>
        <w:t xml:space="preserve">introduced </w:t>
      </w:r>
      <w:r w:rsidRPr="772FA9F3" w:rsidR="6A069523">
        <w:rPr>
          <w:rFonts w:ascii="Arial" w:hAnsi="Arial" w:eastAsia="Arial" w:cs="Arial"/>
          <w:b w:val="0"/>
          <w:bCs w:val="0"/>
          <w:i w:val="0"/>
          <w:iCs w:val="0"/>
          <w:caps w:val="0"/>
          <w:smallCaps w:val="0"/>
          <w:noProof w:val="0"/>
          <w:color w:val="000000" w:themeColor="text1" w:themeTint="FF" w:themeShade="FF"/>
          <w:sz w:val="24"/>
          <w:szCs w:val="24"/>
          <w:lang w:val="en-GB"/>
        </w:rPr>
        <w:t>in 1998</w:t>
      </w:r>
      <w:r w:rsidRPr="772FA9F3" w:rsidR="6AE34F2F">
        <w:rPr>
          <w:rFonts w:ascii="Arial" w:hAnsi="Arial" w:eastAsia="Arial" w:cs="Arial"/>
          <w:b w:val="0"/>
          <w:bCs w:val="0"/>
          <w:i w:val="0"/>
          <w:iCs w:val="0"/>
          <w:caps w:val="0"/>
          <w:smallCaps w:val="0"/>
          <w:noProof w:val="0"/>
          <w:color w:val="000000" w:themeColor="text1" w:themeTint="FF" w:themeShade="FF"/>
          <w:sz w:val="24"/>
          <w:szCs w:val="24"/>
          <w:lang w:val="en-GB"/>
        </w:rPr>
        <w:t xml:space="preserve"> [32]</w:t>
      </w:r>
      <w:r w:rsidRPr="772FA9F3" w:rsidR="6547E4CC">
        <w:rPr>
          <w:rFonts w:ascii="Arial" w:hAnsi="Arial" w:eastAsia="Arial" w:cs="Arial"/>
          <w:b w:val="0"/>
          <w:bCs w:val="0"/>
          <w:i w:val="0"/>
          <w:iCs w:val="0"/>
          <w:caps w:val="0"/>
          <w:smallCaps w:val="0"/>
          <w:noProof w:val="0"/>
          <w:color w:val="000000" w:themeColor="text1" w:themeTint="FF" w:themeShade="FF"/>
          <w:sz w:val="24"/>
          <w:szCs w:val="24"/>
          <w:lang w:val="en-GB"/>
        </w:rPr>
        <w:t>.</w:t>
      </w:r>
    </w:p>
    <w:p w:rsidR="21695B98" w:rsidP="21695B98" w:rsidRDefault="21695B98" w14:paraId="2990C245" w14:textId="5975CED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71F6340" w:rsidP="772FA9F3" w:rsidRDefault="771F6340" w14:paraId="48F59F68" w14:textId="08C930B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E4885A2">
        <w:rPr>
          <w:rFonts w:ascii="Arial" w:hAnsi="Arial" w:eastAsia="Arial" w:cs="Arial"/>
          <w:b w:val="0"/>
          <w:bCs w:val="0"/>
          <w:i w:val="0"/>
          <w:iCs w:val="0"/>
          <w:caps w:val="0"/>
          <w:smallCaps w:val="0"/>
          <w:noProof w:val="0"/>
          <w:color w:val="000000" w:themeColor="text1" w:themeTint="FF" w:themeShade="FF"/>
          <w:sz w:val="24"/>
          <w:szCs w:val="24"/>
          <w:lang w:val="en-GB"/>
        </w:rPr>
        <w:t xml:space="preserve">Offering </w:t>
      </w:r>
      <w:r w:rsidRPr="772FA9F3" w:rsidR="2B0A2F0C">
        <w:rPr>
          <w:rFonts w:ascii="Arial" w:hAnsi="Arial" w:eastAsia="Arial" w:cs="Arial"/>
          <w:b w:val="0"/>
          <w:bCs w:val="0"/>
          <w:i w:val="0"/>
          <w:iCs w:val="0"/>
          <w:caps w:val="0"/>
          <w:smallCaps w:val="0"/>
          <w:noProof w:val="0"/>
          <w:color w:val="000000" w:themeColor="text1" w:themeTint="FF" w:themeShade="FF"/>
          <w:sz w:val="24"/>
          <w:szCs w:val="24"/>
          <w:lang w:val="en-GB"/>
        </w:rPr>
        <w:t>open-source licensing</w:t>
      </w:r>
      <w:r w:rsidRPr="772FA9F3" w:rsidR="12CABD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6F480362">
        <w:rPr>
          <w:rFonts w:ascii="Arial" w:hAnsi="Arial" w:eastAsia="Arial" w:cs="Arial"/>
          <w:b w:val="0"/>
          <w:bCs w:val="0"/>
          <w:i w:val="0"/>
          <w:iCs w:val="0"/>
          <w:caps w:val="0"/>
          <w:smallCaps w:val="0"/>
          <w:noProof w:val="0"/>
          <w:color w:val="000000" w:themeColor="text1" w:themeTint="FF" w:themeShade="FF"/>
          <w:sz w:val="24"/>
          <w:szCs w:val="24"/>
          <w:lang w:val="en-GB"/>
        </w:rPr>
        <w:t>an</w:t>
      </w:r>
      <w:r w:rsidRPr="772FA9F3" w:rsidR="0BAF2044">
        <w:rPr>
          <w:rFonts w:ascii="Arial" w:hAnsi="Arial" w:eastAsia="Arial" w:cs="Arial"/>
          <w:b w:val="0"/>
          <w:bCs w:val="0"/>
          <w:i w:val="0"/>
          <w:iCs w:val="0"/>
          <w:caps w:val="0"/>
          <w:smallCaps w:val="0"/>
          <w:noProof w:val="0"/>
          <w:color w:val="000000" w:themeColor="text1" w:themeTint="FF" w:themeShade="FF"/>
          <w:sz w:val="24"/>
          <w:szCs w:val="24"/>
          <w:lang w:val="en-GB"/>
        </w:rPr>
        <w:t>d an</w:t>
      </w:r>
      <w:r w:rsidRPr="772FA9F3" w:rsidR="6F48036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B0A2F0C">
        <w:rPr>
          <w:rFonts w:ascii="Arial" w:hAnsi="Arial" w:eastAsia="Arial" w:cs="Arial"/>
          <w:b w:val="0"/>
          <w:bCs w:val="0"/>
          <w:i w:val="0"/>
          <w:iCs w:val="0"/>
          <w:caps w:val="0"/>
          <w:smallCaps w:val="0"/>
          <w:noProof w:val="0"/>
          <w:color w:val="000000" w:themeColor="text1" w:themeTint="FF" w:themeShade="FF"/>
          <w:sz w:val="24"/>
          <w:szCs w:val="24"/>
          <w:lang w:val="en-GB"/>
        </w:rPr>
        <w:t>ability to detect a wide range of vulnerabilities</w:t>
      </w:r>
      <w:r w:rsidRPr="772FA9F3" w:rsidR="27E4F9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5587FFF">
        <w:rPr>
          <w:rFonts w:ascii="Arial" w:hAnsi="Arial" w:eastAsia="Arial" w:cs="Arial"/>
          <w:b w:val="0"/>
          <w:bCs w:val="0"/>
          <w:i w:val="0"/>
          <w:iCs w:val="0"/>
          <w:caps w:val="0"/>
          <w:smallCaps w:val="0"/>
          <w:noProof w:val="0"/>
          <w:color w:val="000000" w:themeColor="text1" w:themeTint="FF" w:themeShade="FF"/>
          <w:sz w:val="24"/>
          <w:szCs w:val="24"/>
          <w:lang w:val="en-GB"/>
        </w:rPr>
        <w:t xml:space="preserve">Nessus quickly cemented itself as </w:t>
      </w:r>
      <w:r w:rsidRPr="772FA9F3" w:rsidR="15587FFF">
        <w:rPr>
          <w:rFonts w:ascii="Arial" w:hAnsi="Arial" w:eastAsia="Arial" w:cs="Arial"/>
          <w:b w:val="0"/>
          <w:bCs w:val="0"/>
          <w:i w:val="0"/>
          <w:iCs w:val="0"/>
          <w:caps w:val="0"/>
          <w:smallCaps w:val="0"/>
          <w:noProof w:val="0"/>
          <w:color w:val="000000" w:themeColor="text1" w:themeTint="FF" w:themeShade="FF"/>
          <w:sz w:val="24"/>
          <w:szCs w:val="24"/>
          <w:lang w:val="en-GB"/>
        </w:rPr>
        <w:t>an</w:t>
      </w:r>
      <w:r w:rsidRPr="772FA9F3" w:rsidR="15587FFF">
        <w:rPr>
          <w:rFonts w:ascii="Arial" w:hAnsi="Arial" w:eastAsia="Arial" w:cs="Arial"/>
          <w:b w:val="0"/>
          <w:bCs w:val="0"/>
          <w:i w:val="0"/>
          <w:iCs w:val="0"/>
          <w:caps w:val="0"/>
          <w:smallCaps w:val="0"/>
          <w:noProof w:val="0"/>
          <w:color w:val="000000" w:themeColor="text1" w:themeTint="FF" w:themeShade="FF"/>
          <w:sz w:val="24"/>
          <w:szCs w:val="24"/>
          <w:lang w:val="en-GB"/>
        </w:rPr>
        <w:t xml:space="preserve"> essential tool for security professionals </w:t>
      </w:r>
      <w:r w:rsidRPr="772FA9F3" w:rsidR="3AAB6AC4">
        <w:rPr>
          <w:rFonts w:ascii="Arial" w:hAnsi="Arial" w:eastAsia="Arial" w:cs="Arial"/>
          <w:b w:val="0"/>
          <w:bCs w:val="0"/>
          <w:i w:val="0"/>
          <w:iCs w:val="0"/>
          <w:caps w:val="0"/>
          <w:smallCaps w:val="0"/>
          <w:noProof w:val="0"/>
          <w:color w:val="000000" w:themeColor="text1" w:themeTint="FF" w:themeShade="FF"/>
          <w:sz w:val="24"/>
          <w:szCs w:val="24"/>
          <w:lang w:val="en-GB"/>
        </w:rPr>
        <w:t>worldwide</w:t>
      </w:r>
      <w:r w:rsidRPr="772FA9F3" w:rsidR="4E9AA9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2032A0D">
        <w:rPr>
          <w:rFonts w:ascii="Arial" w:hAnsi="Arial" w:eastAsia="Arial" w:cs="Arial"/>
          <w:b w:val="0"/>
          <w:bCs w:val="0"/>
          <w:i w:val="0"/>
          <w:iCs w:val="0"/>
          <w:caps w:val="0"/>
          <w:smallCaps w:val="0"/>
          <w:noProof w:val="0"/>
          <w:color w:val="000000" w:themeColor="text1" w:themeTint="FF" w:themeShade="FF"/>
          <w:sz w:val="24"/>
          <w:szCs w:val="24"/>
          <w:lang w:val="en-GB"/>
        </w:rPr>
        <w:t>[33].</w:t>
      </w:r>
    </w:p>
    <w:p w:rsidR="2FF228AF" w:rsidP="21695B98" w:rsidRDefault="2FF228AF" w14:paraId="0D3DF78E" w14:textId="5234B241">
      <w:pPr>
        <w:pStyle w:val="Normal"/>
        <w:jc w:val="right"/>
        <w:rPr>
          <w:rFonts w:ascii="Arial" w:hAnsi="Arial" w:eastAsia="Arial" w:cs="Arial"/>
          <w:b w:val="0"/>
          <w:bCs w:val="0"/>
          <w:i w:val="0"/>
          <w:iCs w:val="0"/>
          <w:caps w:val="0"/>
          <w:smallCaps w:val="0"/>
          <w:noProof w:val="0"/>
          <w:color w:val="000000" w:themeColor="text1" w:themeTint="FF" w:themeShade="FF"/>
          <w:sz w:val="24"/>
          <w:szCs w:val="24"/>
          <w:lang w:val="en-GB"/>
        </w:rPr>
      </w:pPr>
    </w:p>
    <w:p w:rsidR="50469454" w:rsidP="772FA9F3" w:rsidRDefault="50469454" w14:paraId="0F09C763" w14:textId="5EF6BDA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4241531B">
        <w:rPr>
          <w:rFonts w:ascii="Arial" w:hAnsi="Arial" w:eastAsia="Arial" w:cs="Arial"/>
          <w:b w:val="0"/>
          <w:bCs w:val="0"/>
          <w:i w:val="0"/>
          <w:iCs w:val="0"/>
          <w:caps w:val="0"/>
          <w:smallCaps w:val="0"/>
          <w:noProof w:val="0"/>
          <w:color w:val="000000" w:themeColor="text1" w:themeTint="FF" w:themeShade="FF"/>
          <w:sz w:val="24"/>
          <w:szCs w:val="24"/>
          <w:lang w:val="en-GB"/>
        </w:rPr>
        <w:t>Initially</w:t>
      </w:r>
      <w:r w:rsidRPr="772FA9F3" w:rsidR="6718FF40">
        <w:rPr>
          <w:rFonts w:ascii="Arial" w:hAnsi="Arial" w:eastAsia="Arial" w:cs="Arial"/>
          <w:b w:val="0"/>
          <w:bCs w:val="0"/>
          <w:i w:val="0"/>
          <w:iCs w:val="0"/>
          <w:caps w:val="0"/>
          <w:smallCaps w:val="0"/>
          <w:noProof w:val="0"/>
          <w:color w:val="000000" w:themeColor="text1" w:themeTint="FF" w:themeShade="FF"/>
          <w:sz w:val="24"/>
          <w:szCs w:val="24"/>
          <w:lang w:val="en-GB"/>
        </w:rPr>
        <w:t xml:space="preserve"> distributed via the GNU Public License (GPL)</w:t>
      </w:r>
      <w:r w:rsidRPr="772FA9F3" w:rsidR="6718FF40">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772FA9F3" w:rsidR="6718FF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4241531B">
        <w:rPr>
          <w:rFonts w:ascii="Arial" w:hAnsi="Arial" w:eastAsia="Arial" w:cs="Arial"/>
          <w:b w:val="0"/>
          <w:bCs w:val="0"/>
          <w:i w:val="0"/>
          <w:iCs w:val="0"/>
          <w:caps w:val="0"/>
          <w:smallCaps w:val="0"/>
          <w:noProof w:val="0"/>
          <w:color w:val="000000" w:themeColor="text1" w:themeTint="FF" w:themeShade="FF"/>
          <w:sz w:val="24"/>
          <w:szCs w:val="24"/>
          <w:lang w:val="en-GB"/>
        </w:rPr>
        <w:t>designed with vulnerability detection as its primary concern</w:t>
      </w:r>
      <w:r w:rsidRPr="772FA9F3" w:rsidR="4B42E9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4241531B">
        <w:rPr>
          <w:rFonts w:ascii="Arial" w:hAnsi="Arial" w:eastAsia="Arial" w:cs="Arial"/>
          <w:b w:val="0"/>
          <w:bCs w:val="0"/>
          <w:i w:val="0"/>
          <w:iCs w:val="0"/>
          <w:caps w:val="0"/>
          <w:smallCaps w:val="0"/>
          <w:noProof w:val="0"/>
          <w:color w:val="000000" w:themeColor="text1" w:themeTint="FF" w:themeShade="FF"/>
          <w:sz w:val="24"/>
          <w:szCs w:val="24"/>
          <w:lang w:val="en-GB"/>
        </w:rPr>
        <w:t xml:space="preserve">Nessus has steadily grown over the years to incorporate the user-friendly </w:t>
      </w:r>
      <w:r w:rsidRPr="772FA9F3" w:rsidR="1076544C">
        <w:rPr>
          <w:rFonts w:ascii="Arial" w:hAnsi="Arial" w:eastAsia="Arial" w:cs="Arial"/>
          <w:b w:val="0"/>
          <w:bCs w:val="0"/>
          <w:i w:val="0"/>
          <w:iCs w:val="0"/>
          <w:caps w:val="0"/>
          <w:smallCaps w:val="0"/>
          <w:noProof w:val="0"/>
          <w:color w:val="000000" w:themeColor="text1" w:themeTint="FF" w:themeShade="FF"/>
          <w:sz w:val="24"/>
          <w:szCs w:val="24"/>
          <w:lang w:val="en-GB"/>
        </w:rPr>
        <w:t xml:space="preserve">interface </w:t>
      </w:r>
      <w:r w:rsidRPr="772FA9F3" w:rsidR="534FFC8D">
        <w:rPr>
          <w:rFonts w:ascii="Arial" w:hAnsi="Arial" w:eastAsia="Arial" w:cs="Arial"/>
          <w:b w:val="0"/>
          <w:bCs w:val="0"/>
          <w:i w:val="0"/>
          <w:iCs w:val="0"/>
          <w:caps w:val="0"/>
          <w:smallCaps w:val="0"/>
          <w:noProof w:val="0"/>
          <w:color w:val="000000" w:themeColor="text1" w:themeTint="FF" w:themeShade="FF"/>
          <w:sz w:val="24"/>
          <w:szCs w:val="24"/>
          <w:lang w:val="en-GB"/>
        </w:rPr>
        <w:t>expected in</w:t>
      </w:r>
      <w:r w:rsidRPr="772FA9F3" w:rsidR="3EC8D6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EC8D6F2">
        <w:rPr>
          <w:rFonts w:ascii="Arial" w:hAnsi="Arial" w:eastAsia="Arial" w:cs="Arial"/>
          <w:b w:val="0"/>
          <w:bCs w:val="0"/>
          <w:i w:val="0"/>
          <w:iCs w:val="0"/>
          <w:caps w:val="0"/>
          <w:smallCaps w:val="0"/>
          <w:noProof w:val="0"/>
          <w:color w:val="000000" w:themeColor="text1" w:themeTint="FF" w:themeShade="FF"/>
          <w:sz w:val="24"/>
          <w:szCs w:val="24"/>
          <w:lang w:val="en-GB"/>
        </w:rPr>
        <w:t xml:space="preserve">modern </w:t>
      </w:r>
      <w:r w:rsidRPr="772FA9F3" w:rsidR="2D5BEA0A">
        <w:rPr>
          <w:rFonts w:ascii="Arial" w:hAnsi="Arial" w:eastAsia="Arial" w:cs="Arial"/>
          <w:b w:val="0"/>
          <w:bCs w:val="0"/>
          <w:i w:val="0"/>
          <w:iCs w:val="0"/>
          <w:caps w:val="0"/>
          <w:smallCaps w:val="0"/>
          <w:noProof w:val="0"/>
          <w:color w:val="000000" w:themeColor="text1" w:themeTint="FF" w:themeShade="FF"/>
          <w:sz w:val="24"/>
          <w:szCs w:val="24"/>
          <w:lang w:val="en-GB"/>
        </w:rPr>
        <w:t>design</w:t>
      </w:r>
      <w:r w:rsidRPr="772FA9F3" w:rsidR="3EC8D6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695B98" w:rsidP="21695B98" w:rsidRDefault="21695B98" w14:paraId="2CCC6083" w14:textId="04E51A6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729A1D6" w:rsidP="772FA9F3" w:rsidRDefault="2729A1D6" w14:paraId="7D86951E" w14:textId="765FE82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76F4EF4A">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Highlighted </w:t>
      </w:r>
      <w:r w:rsidRPr="772FA9F3" w:rsidR="2C423C0E">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772FA9F3" w:rsidR="1FC870B6">
        <w:rPr>
          <w:rFonts w:ascii="Arial" w:hAnsi="Arial" w:eastAsia="Arial" w:cs="Arial"/>
          <w:b w:val="0"/>
          <w:bCs w:val="0"/>
          <w:i w:val="0"/>
          <w:iCs w:val="0"/>
          <w:caps w:val="0"/>
          <w:smallCaps w:val="0"/>
          <w:noProof w:val="0"/>
          <w:color w:val="000000" w:themeColor="text1" w:themeTint="FF" w:themeShade="FF"/>
          <w:sz w:val="24"/>
          <w:szCs w:val="24"/>
          <w:lang w:val="en-GB"/>
        </w:rPr>
        <w:t xml:space="preserve">Figure 1. and Figure 2. </w:t>
      </w:r>
      <w:r w:rsidRPr="772FA9F3" w:rsidR="2C423C0E">
        <w:rPr>
          <w:rFonts w:ascii="Arial" w:hAnsi="Arial" w:eastAsia="Arial" w:cs="Arial"/>
          <w:b w:val="0"/>
          <w:bCs w:val="0"/>
          <w:i w:val="0"/>
          <w:iCs w:val="0"/>
          <w:caps w:val="0"/>
          <w:smallCaps w:val="0"/>
          <w:noProof w:val="0"/>
          <w:color w:val="000000" w:themeColor="text1" w:themeTint="FF" w:themeShade="FF"/>
          <w:sz w:val="24"/>
          <w:szCs w:val="24"/>
          <w:lang w:val="en-GB"/>
        </w:rPr>
        <w:t xml:space="preserve">below </w:t>
      </w:r>
      <w:r w:rsidRPr="772FA9F3" w:rsidR="244554C7">
        <w:rPr>
          <w:rFonts w:ascii="Arial" w:hAnsi="Arial" w:eastAsia="Arial" w:cs="Arial"/>
          <w:b w:val="0"/>
          <w:bCs w:val="0"/>
          <w:i w:val="0"/>
          <w:iCs w:val="0"/>
          <w:caps w:val="0"/>
          <w:smallCaps w:val="0"/>
          <w:noProof w:val="0"/>
          <w:color w:val="000000" w:themeColor="text1" w:themeTint="FF" w:themeShade="FF"/>
          <w:sz w:val="24"/>
          <w:szCs w:val="24"/>
          <w:lang w:val="en-GB"/>
        </w:rPr>
        <w:t xml:space="preserve">we can see its </w:t>
      </w:r>
      <w:r w:rsidRPr="772FA9F3" w:rsidR="2C423C0E">
        <w:rPr>
          <w:rFonts w:ascii="Arial" w:hAnsi="Arial" w:eastAsia="Arial" w:cs="Arial"/>
          <w:b w:val="0"/>
          <w:bCs w:val="0"/>
          <w:i w:val="0"/>
          <w:iCs w:val="0"/>
          <w:caps w:val="0"/>
          <w:smallCaps w:val="0"/>
          <w:noProof w:val="0"/>
          <w:color w:val="000000" w:themeColor="text1" w:themeTint="FF" w:themeShade="FF"/>
          <w:sz w:val="24"/>
          <w:szCs w:val="24"/>
          <w:lang w:val="en-GB"/>
        </w:rPr>
        <w:t xml:space="preserve">transition from </w:t>
      </w:r>
      <w:r w:rsidRPr="772FA9F3" w:rsidR="054AEFA0">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72FA9F3" w:rsidR="5A8284D3">
        <w:rPr>
          <w:rFonts w:ascii="Arial" w:hAnsi="Arial" w:eastAsia="Arial" w:cs="Arial"/>
          <w:b w:val="0"/>
          <w:bCs w:val="0"/>
          <w:i w:val="0"/>
          <w:iCs w:val="0"/>
          <w:caps w:val="0"/>
          <w:smallCaps w:val="0"/>
          <w:noProof w:val="0"/>
          <w:color w:val="000000" w:themeColor="text1" w:themeTint="FF" w:themeShade="FF"/>
          <w:sz w:val="24"/>
          <w:szCs w:val="24"/>
          <w:lang w:val="en-GB"/>
        </w:rPr>
        <w:t>initial</w:t>
      </w:r>
      <w:r w:rsidRPr="772FA9F3" w:rsidR="2C423C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C423C0E">
        <w:rPr>
          <w:rFonts w:ascii="Arial" w:hAnsi="Arial" w:eastAsia="Arial" w:cs="Arial"/>
          <w:b w:val="0"/>
          <w:bCs w:val="0"/>
          <w:i w:val="0"/>
          <w:iCs w:val="0"/>
          <w:caps w:val="0"/>
          <w:smallCaps w:val="0"/>
          <w:noProof w:val="0"/>
          <w:color w:val="000000" w:themeColor="text1" w:themeTint="FF" w:themeShade="FF"/>
          <w:sz w:val="24"/>
          <w:szCs w:val="24"/>
          <w:lang w:val="en-GB"/>
        </w:rPr>
        <w:t xml:space="preserve">minimalistic </w:t>
      </w:r>
      <w:r w:rsidRPr="772FA9F3" w:rsidR="3C2F2F1F">
        <w:rPr>
          <w:rFonts w:ascii="Arial" w:hAnsi="Arial" w:eastAsia="Arial" w:cs="Arial"/>
          <w:b w:val="0"/>
          <w:bCs w:val="0"/>
          <w:i w:val="0"/>
          <w:iCs w:val="0"/>
          <w:caps w:val="0"/>
          <w:smallCaps w:val="0"/>
          <w:noProof w:val="0"/>
          <w:color w:val="000000" w:themeColor="text1" w:themeTint="FF" w:themeShade="FF"/>
          <w:sz w:val="24"/>
          <w:szCs w:val="24"/>
          <w:lang w:val="en-GB"/>
        </w:rPr>
        <w:t xml:space="preserve">design </w:t>
      </w:r>
      <w:r w:rsidRPr="772FA9F3" w:rsidR="62284252">
        <w:rPr>
          <w:rFonts w:ascii="Arial" w:hAnsi="Arial" w:eastAsia="Arial" w:cs="Arial"/>
          <w:b w:val="0"/>
          <w:bCs w:val="0"/>
          <w:i w:val="0"/>
          <w:iCs w:val="0"/>
          <w:caps w:val="0"/>
          <w:smallCaps w:val="0"/>
          <w:noProof w:val="0"/>
          <w:color w:val="000000" w:themeColor="text1" w:themeTint="FF" w:themeShade="FF"/>
          <w:sz w:val="24"/>
          <w:szCs w:val="24"/>
          <w:lang w:val="en-GB"/>
        </w:rPr>
        <w:t xml:space="preserve">to an </w:t>
      </w:r>
      <w:r w:rsidRPr="772FA9F3" w:rsidR="4B583571">
        <w:rPr>
          <w:rFonts w:ascii="Arial" w:hAnsi="Arial" w:eastAsia="Arial" w:cs="Arial"/>
          <w:b w:val="0"/>
          <w:bCs w:val="0"/>
          <w:i w:val="0"/>
          <w:iCs w:val="0"/>
          <w:caps w:val="0"/>
          <w:smallCaps w:val="0"/>
          <w:noProof w:val="0"/>
          <w:color w:val="000000" w:themeColor="text1" w:themeTint="FF" w:themeShade="FF"/>
          <w:sz w:val="24"/>
          <w:szCs w:val="24"/>
          <w:lang w:val="en-GB"/>
        </w:rPr>
        <w:t>ever-increasing</w:t>
      </w:r>
      <w:r w:rsidRPr="772FA9F3" w:rsidR="622842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48E6CB2C">
        <w:rPr>
          <w:rFonts w:ascii="Arial" w:hAnsi="Arial" w:eastAsia="Arial" w:cs="Arial"/>
          <w:b w:val="0"/>
          <w:bCs w:val="0"/>
          <w:i w:val="0"/>
          <w:iCs w:val="0"/>
          <w:caps w:val="0"/>
          <w:smallCaps w:val="0"/>
          <w:noProof w:val="0"/>
          <w:color w:val="000000" w:themeColor="text1" w:themeTint="FF" w:themeShade="FF"/>
          <w:sz w:val="24"/>
          <w:szCs w:val="24"/>
          <w:lang w:val="en-GB"/>
        </w:rPr>
        <w:t xml:space="preserve">all-encompassing </w:t>
      </w:r>
      <w:r w:rsidRPr="772FA9F3" w:rsidR="21D87D2F">
        <w:rPr>
          <w:rFonts w:ascii="Arial" w:hAnsi="Arial" w:eastAsia="Arial" w:cs="Arial"/>
          <w:b w:val="0"/>
          <w:bCs w:val="0"/>
          <w:i w:val="0"/>
          <w:iCs w:val="0"/>
          <w:caps w:val="0"/>
          <w:smallCaps w:val="0"/>
          <w:noProof w:val="0"/>
          <w:color w:val="000000" w:themeColor="text1" w:themeTint="FF" w:themeShade="FF"/>
          <w:sz w:val="24"/>
          <w:szCs w:val="24"/>
          <w:lang w:val="en-GB"/>
        </w:rPr>
        <w:t>user-friendly</w:t>
      </w:r>
      <w:r w:rsidRPr="772FA9F3" w:rsidR="62284252">
        <w:rPr>
          <w:rFonts w:ascii="Arial" w:hAnsi="Arial" w:eastAsia="Arial" w:cs="Arial"/>
          <w:b w:val="0"/>
          <w:bCs w:val="0"/>
          <w:i w:val="0"/>
          <w:iCs w:val="0"/>
          <w:caps w:val="0"/>
          <w:smallCaps w:val="0"/>
          <w:noProof w:val="0"/>
          <w:color w:val="000000" w:themeColor="text1" w:themeTint="FF" w:themeShade="FF"/>
          <w:sz w:val="24"/>
          <w:szCs w:val="24"/>
          <w:lang w:val="en-GB"/>
        </w:rPr>
        <w:t xml:space="preserve"> experience. </w:t>
      </w:r>
    </w:p>
    <w:p w:rsidR="2FF228AF" w:rsidP="546ECAC7" w:rsidRDefault="2FF228AF" w14:paraId="2A02828C" w14:textId="0C8E167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FF228AF" w:rsidP="546ECAC7" w:rsidRDefault="2FF228AF" w14:paraId="35C3BA4E" w14:textId="1D4CF15D">
      <w:pPr>
        <w:pStyle w:val="Normal"/>
        <w:suppressLineNumbers w:val="0"/>
        <w:bidi w:val="0"/>
        <w:jc w:val="center"/>
      </w:pPr>
      <w:r w:rsidR="01CF0AFD">
        <w:drawing>
          <wp:inline wp14:editId="15877C7D" wp14:anchorId="49E53992">
            <wp:extent cx="4041057" cy="3971857"/>
            <wp:effectExtent l="0" t="0" r="0" b="0"/>
            <wp:docPr id="1898289276" name="" title=""/>
            <wp:cNvGraphicFramePr>
              <a:graphicFrameLocks noChangeAspect="1"/>
            </wp:cNvGraphicFramePr>
            <a:graphic>
              <a:graphicData uri="http://schemas.openxmlformats.org/drawingml/2006/picture">
                <pic:pic>
                  <pic:nvPicPr>
                    <pic:cNvPr id="0" name=""/>
                    <pic:cNvPicPr/>
                  </pic:nvPicPr>
                  <pic:blipFill>
                    <a:blip r:embed="R8c9dd901558e41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41057" cy="3971857"/>
                    </a:xfrm>
                    <a:prstGeom prst="rect">
                      <a:avLst/>
                    </a:prstGeom>
                  </pic:spPr>
                </pic:pic>
              </a:graphicData>
            </a:graphic>
          </wp:inline>
        </w:drawing>
      </w:r>
    </w:p>
    <w:p w:rsidR="2FF228AF" w:rsidP="772FA9F3" w:rsidRDefault="2FF228AF" w14:paraId="6136EF97" w14:textId="7401946E">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7538C244">
        <w:rPr>
          <w:rFonts w:ascii="Arial" w:hAnsi="Arial" w:eastAsia="Arial" w:cs="Arial"/>
          <w:b w:val="0"/>
          <w:bCs w:val="0"/>
          <w:i w:val="0"/>
          <w:iCs w:val="0"/>
          <w:caps w:val="0"/>
          <w:smallCaps w:val="0"/>
          <w:noProof w:val="0"/>
          <w:color w:val="000000" w:themeColor="text1" w:themeTint="FF" w:themeShade="FF"/>
          <w:sz w:val="24"/>
          <w:szCs w:val="24"/>
          <w:lang w:val="en-GB"/>
        </w:rPr>
        <w:t>Fig. 1</w:t>
      </w:r>
      <w:r w:rsidRPr="772FA9F3" w:rsidR="0135A2E2">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7538C244">
        <w:rPr>
          <w:rFonts w:ascii="Arial" w:hAnsi="Arial" w:eastAsia="Arial" w:cs="Arial"/>
          <w:b w:val="0"/>
          <w:bCs w:val="0"/>
          <w:i w:val="0"/>
          <w:iCs w:val="0"/>
          <w:caps w:val="0"/>
          <w:smallCaps w:val="0"/>
          <w:noProof w:val="0"/>
          <w:color w:val="000000" w:themeColor="text1" w:themeTint="FF" w:themeShade="FF"/>
          <w:sz w:val="24"/>
          <w:szCs w:val="24"/>
          <w:lang w:val="en-GB"/>
        </w:rPr>
        <w:t xml:space="preserve"> - N</w:t>
      </w:r>
      <w:r w:rsidRPr="772FA9F3" w:rsidR="328C0A0C">
        <w:rPr>
          <w:rFonts w:ascii="Arial" w:hAnsi="Arial" w:eastAsia="Arial" w:cs="Arial"/>
          <w:b w:val="0"/>
          <w:bCs w:val="0"/>
          <w:i w:val="0"/>
          <w:iCs w:val="0"/>
          <w:caps w:val="0"/>
          <w:smallCaps w:val="0"/>
          <w:noProof w:val="0"/>
          <w:color w:val="000000" w:themeColor="text1" w:themeTint="FF" w:themeShade="FF"/>
          <w:sz w:val="24"/>
          <w:szCs w:val="24"/>
          <w:lang w:val="en-GB"/>
        </w:rPr>
        <w:t>essus – Version 1.0 - Interface</w:t>
      </w:r>
      <w:r w:rsidRPr="772FA9F3" w:rsidR="64AF5EE7">
        <w:rPr>
          <w:rFonts w:ascii="Arial" w:hAnsi="Arial" w:eastAsia="Arial" w:cs="Arial"/>
          <w:b w:val="0"/>
          <w:bCs w:val="0"/>
          <w:i w:val="0"/>
          <w:iCs w:val="0"/>
          <w:caps w:val="0"/>
          <w:smallCaps w:val="0"/>
          <w:noProof w:val="0"/>
          <w:color w:val="000000" w:themeColor="text1" w:themeTint="FF" w:themeShade="FF"/>
          <w:sz w:val="24"/>
          <w:szCs w:val="24"/>
          <w:lang w:val="en-GB"/>
        </w:rPr>
        <w:t xml:space="preserve"> Design</w:t>
      </w:r>
      <w:r w:rsidRPr="772FA9F3" w:rsidR="328C0A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24F674B">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1367691A">
        <w:rPr>
          <w:rFonts w:ascii="Arial" w:hAnsi="Arial" w:eastAsia="Arial" w:cs="Arial"/>
          <w:b w:val="0"/>
          <w:bCs w:val="0"/>
          <w:i w:val="0"/>
          <w:iCs w:val="0"/>
          <w:caps w:val="0"/>
          <w:smallCaps w:val="0"/>
          <w:noProof w:val="0"/>
          <w:color w:val="000000" w:themeColor="text1" w:themeTint="FF" w:themeShade="FF"/>
          <w:sz w:val="24"/>
          <w:szCs w:val="24"/>
          <w:lang w:val="en-GB"/>
        </w:rPr>
        <w:t>32</w:t>
      </w:r>
      <w:r w:rsidRPr="772FA9F3" w:rsidR="524F674B">
        <w:rPr>
          <w:rFonts w:ascii="Arial" w:hAnsi="Arial" w:eastAsia="Arial" w:cs="Arial"/>
          <w:b w:val="0"/>
          <w:bCs w:val="0"/>
          <w:i w:val="0"/>
          <w:iCs w:val="0"/>
          <w:caps w:val="0"/>
          <w:smallCaps w:val="0"/>
          <w:noProof w:val="0"/>
          <w:color w:val="000000" w:themeColor="text1" w:themeTint="FF" w:themeShade="FF"/>
          <w:sz w:val="24"/>
          <w:szCs w:val="24"/>
          <w:lang w:val="en-GB"/>
        </w:rPr>
        <w:t>]</w:t>
      </w:r>
    </w:p>
    <w:p w:rsidR="2FF228AF" w:rsidP="58690353" w:rsidRDefault="2FF228AF" w14:paraId="2F111C16" w14:textId="5788D20F">
      <w:pPr>
        <w:pStyle w:val="Normal"/>
      </w:pPr>
      <w:r w:rsidR="3D970C83">
        <w:drawing>
          <wp:inline wp14:editId="60387967" wp14:anchorId="009A51D1">
            <wp:extent cx="5486400" cy="2921695"/>
            <wp:effectExtent l="0" t="0" r="0" b="0"/>
            <wp:docPr id="820494077" name="" title=""/>
            <wp:cNvGraphicFramePr>
              <a:graphicFrameLocks noChangeAspect="1"/>
            </wp:cNvGraphicFramePr>
            <a:graphic>
              <a:graphicData uri="http://schemas.openxmlformats.org/drawingml/2006/picture">
                <pic:pic>
                  <pic:nvPicPr>
                    <pic:cNvPr id="0" name=""/>
                    <pic:cNvPicPr/>
                  </pic:nvPicPr>
                  <pic:blipFill>
                    <a:blip r:embed="R2bb961442c3141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6400" cy="2921695"/>
                    </a:xfrm>
                    <a:prstGeom prst="rect">
                      <a:avLst/>
                    </a:prstGeom>
                  </pic:spPr>
                </pic:pic>
              </a:graphicData>
            </a:graphic>
          </wp:inline>
        </w:drawing>
      </w:r>
    </w:p>
    <w:p w:rsidR="21695B98" w:rsidP="772FA9F3" w:rsidRDefault="21695B98" w14:paraId="63FA1A1C" w14:textId="5B6AC038">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149E6B2">
        <w:rPr>
          <w:rFonts w:ascii="Arial" w:hAnsi="Arial" w:eastAsia="Arial" w:cs="Arial"/>
          <w:b w:val="0"/>
          <w:bCs w:val="0"/>
          <w:i w:val="0"/>
          <w:iCs w:val="0"/>
          <w:caps w:val="0"/>
          <w:smallCaps w:val="0"/>
          <w:noProof w:val="0"/>
          <w:color w:val="000000" w:themeColor="text1" w:themeTint="FF" w:themeShade="FF"/>
          <w:sz w:val="24"/>
          <w:szCs w:val="24"/>
          <w:lang w:val="en-GB"/>
        </w:rPr>
        <w:t>Fig. 2. - Nessus</w:t>
      </w:r>
      <w:r w:rsidRPr="772FA9F3" w:rsidR="6C28F26E">
        <w:rPr>
          <w:rFonts w:ascii="Arial" w:hAnsi="Arial" w:eastAsia="Arial" w:cs="Arial"/>
          <w:b w:val="0"/>
          <w:bCs w:val="0"/>
          <w:i w:val="0"/>
          <w:iCs w:val="0"/>
          <w:caps w:val="0"/>
          <w:smallCaps w:val="0"/>
          <w:noProof w:val="0"/>
          <w:color w:val="000000" w:themeColor="text1" w:themeTint="FF" w:themeShade="FF"/>
          <w:sz w:val="24"/>
          <w:szCs w:val="24"/>
          <w:lang w:val="en-GB"/>
        </w:rPr>
        <w:t xml:space="preserve"> - Version</w:t>
      </w:r>
      <w:r w:rsidRPr="772FA9F3" w:rsidR="5149E6B2">
        <w:rPr>
          <w:rFonts w:ascii="Arial" w:hAnsi="Arial" w:eastAsia="Arial" w:cs="Arial"/>
          <w:b w:val="0"/>
          <w:bCs w:val="0"/>
          <w:i w:val="0"/>
          <w:iCs w:val="0"/>
          <w:caps w:val="0"/>
          <w:smallCaps w:val="0"/>
          <w:noProof w:val="0"/>
          <w:color w:val="000000" w:themeColor="text1" w:themeTint="FF" w:themeShade="FF"/>
          <w:sz w:val="24"/>
          <w:szCs w:val="24"/>
          <w:lang w:val="en-GB"/>
        </w:rPr>
        <w:t xml:space="preserve"> 10.7.4</w:t>
      </w:r>
      <w:r w:rsidRPr="772FA9F3" w:rsidR="2C6278F4">
        <w:rPr>
          <w:rFonts w:ascii="Arial" w:hAnsi="Arial" w:eastAsia="Arial" w:cs="Arial"/>
          <w:b w:val="0"/>
          <w:bCs w:val="0"/>
          <w:i w:val="0"/>
          <w:iCs w:val="0"/>
          <w:caps w:val="0"/>
          <w:smallCaps w:val="0"/>
          <w:noProof w:val="0"/>
          <w:color w:val="000000" w:themeColor="text1" w:themeTint="FF" w:themeShade="FF"/>
          <w:sz w:val="24"/>
          <w:szCs w:val="24"/>
          <w:lang w:val="en-GB"/>
        </w:rPr>
        <w:t xml:space="preserve"> - Interface Design</w:t>
      </w:r>
    </w:p>
    <w:p w:rsidR="21695B98" w:rsidP="31AB3004" w:rsidRDefault="21695B98" w14:paraId="629DF2CC" w14:textId="2BA15F85">
      <w:pPr>
        <w:jc w:val="center"/>
      </w:pPr>
    </w:p>
    <w:p w:rsidR="2FF228AF" w:rsidP="772FA9F3" w:rsidRDefault="2FF228AF" w14:paraId="01AE4B31" w14:textId="05631DB7">
      <w:pPr>
        <w:pStyle w:val="Normal"/>
        <w:suppressLineNumbers w:val="0"/>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63D375DF">
        <w:rPr>
          <w:rFonts w:ascii="Arial" w:hAnsi="Arial" w:eastAsia="Arial" w:cs="Arial"/>
          <w:b w:val="0"/>
          <w:bCs w:val="0"/>
          <w:i w:val="0"/>
          <w:iCs w:val="0"/>
          <w:caps w:val="0"/>
          <w:smallCaps w:val="0"/>
          <w:noProof w:val="0"/>
          <w:color w:val="000000" w:themeColor="text1" w:themeTint="FF" w:themeShade="FF"/>
          <w:sz w:val="24"/>
          <w:szCs w:val="24"/>
          <w:lang w:val="en-GB"/>
        </w:rPr>
        <w:t xml:space="preserve">In addition to its interface, </w:t>
      </w:r>
      <w:r w:rsidRPr="772FA9F3" w:rsidR="02654EE2">
        <w:rPr>
          <w:rFonts w:ascii="Arial" w:hAnsi="Arial" w:eastAsia="Arial" w:cs="Arial"/>
          <w:b w:val="0"/>
          <w:bCs w:val="0"/>
          <w:i w:val="0"/>
          <w:iCs w:val="0"/>
          <w:caps w:val="0"/>
          <w:smallCaps w:val="0"/>
          <w:noProof w:val="0"/>
          <w:color w:val="000000" w:themeColor="text1" w:themeTint="FF" w:themeShade="FF"/>
          <w:sz w:val="24"/>
          <w:szCs w:val="24"/>
          <w:lang w:val="en-GB"/>
        </w:rPr>
        <w:t xml:space="preserve">overall functionality has </w:t>
      </w:r>
      <w:r w:rsidRPr="772FA9F3" w:rsidR="62DC9DDC">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772FA9F3" w:rsidR="02654EE2">
        <w:rPr>
          <w:rFonts w:ascii="Arial" w:hAnsi="Arial" w:eastAsia="Arial" w:cs="Arial"/>
          <w:b w:val="0"/>
          <w:bCs w:val="0"/>
          <w:i w:val="0"/>
          <w:iCs w:val="0"/>
          <w:caps w:val="0"/>
          <w:smallCaps w:val="0"/>
          <w:noProof w:val="0"/>
          <w:color w:val="000000" w:themeColor="text1" w:themeTint="FF" w:themeShade="FF"/>
          <w:sz w:val="24"/>
          <w:szCs w:val="24"/>
          <w:lang w:val="en-GB"/>
        </w:rPr>
        <w:t>steadily evolved</w:t>
      </w:r>
      <w:r w:rsidRPr="772FA9F3" w:rsidR="29A4E3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65F27166">
        <w:rPr>
          <w:rFonts w:ascii="Arial" w:hAnsi="Arial" w:eastAsia="Arial" w:cs="Arial"/>
          <w:b w:val="0"/>
          <w:bCs w:val="0"/>
          <w:i w:val="0"/>
          <w:iCs w:val="0"/>
          <w:caps w:val="0"/>
          <w:smallCaps w:val="0"/>
          <w:noProof w:val="0"/>
          <w:color w:val="000000" w:themeColor="text1" w:themeTint="FF" w:themeShade="FF"/>
          <w:sz w:val="24"/>
          <w:szCs w:val="24"/>
          <w:lang w:val="en-GB"/>
        </w:rPr>
        <w:t>largely d</w:t>
      </w:r>
      <w:r w:rsidRPr="772FA9F3" w:rsidR="29A4E3F2">
        <w:rPr>
          <w:rFonts w:ascii="Arial" w:hAnsi="Arial" w:eastAsia="Arial" w:cs="Arial"/>
          <w:b w:val="0"/>
          <w:bCs w:val="0"/>
          <w:i w:val="0"/>
          <w:iCs w:val="0"/>
          <w:caps w:val="0"/>
          <w:smallCaps w:val="0"/>
          <w:noProof w:val="0"/>
          <w:color w:val="000000" w:themeColor="text1" w:themeTint="FF" w:themeShade="FF"/>
          <w:sz w:val="24"/>
          <w:szCs w:val="24"/>
          <w:lang w:val="en-GB"/>
        </w:rPr>
        <w:t>riven</w:t>
      </w:r>
      <w:r w:rsidRPr="772FA9F3" w:rsidR="29A4E3F2">
        <w:rPr>
          <w:rFonts w:ascii="Arial" w:hAnsi="Arial" w:eastAsia="Arial" w:cs="Arial"/>
          <w:b w:val="0"/>
          <w:bCs w:val="0"/>
          <w:i w:val="0"/>
          <w:iCs w:val="0"/>
          <w:caps w:val="0"/>
          <w:smallCaps w:val="0"/>
          <w:noProof w:val="0"/>
          <w:color w:val="000000" w:themeColor="text1" w:themeTint="FF" w:themeShade="FF"/>
          <w:sz w:val="24"/>
          <w:szCs w:val="24"/>
          <w:lang w:val="en-GB"/>
        </w:rPr>
        <w:t xml:space="preserve"> by its transition from an open-source model to a closed-source commercial license</w:t>
      </w:r>
      <w:r w:rsidRPr="772FA9F3" w:rsidR="3D201E2E">
        <w:rPr>
          <w:rFonts w:ascii="Arial" w:hAnsi="Arial" w:eastAsia="Arial" w:cs="Arial"/>
          <w:b w:val="0"/>
          <w:bCs w:val="0"/>
          <w:i w:val="0"/>
          <w:iCs w:val="0"/>
          <w:caps w:val="0"/>
          <w:smallCaps w:val="0"/>
          <w:noProof w:val="0"/>
          <w:color w:val="000000" w:themeColor="text1" w:themeTint="FF" w:themeShade="FF"/>
          <w:sz w:val="24"/>
          <w:szCs w:val="24"/>
          <w:lang w:val="en-GB"/>
        </w:rPr>
        <w:t xml:space="preserve"> in 2005</w:t>
      </w:r>
      <w:r w:rsidRPr="772FA9F3" w:rsidR="1E396592">
        <w:rPr>
          <w:rFonts w:ascii="Arial" w:hAnsi="Arial" w:eastAsia="Arial" w:cs="Arial"/>
          <w:b w:val="0"/>
          <w:bCs w:val="0"/>
          <w:i w:val="0"/>
          <w:iCs w:val="0"/>
          <w:caps w:val="0"/>
          <w:smallCaps w:val="0"/>
          <w:noProof w:val="0"/>
          <w:color w:val="000000" w:themeColor="text1" w:themeTint="FF" w:themeShade="FF"/>
          <w:sz w:val="24"/>
          <w:szCs w:val="24"/>
          <w:lang w:val="en-GB"/>
        </w:rPr>
        <w:t xml:space="preserve"> [34]. </w:t>
      </w:r>
    </w:p>
    <w:p w:rsidR="2FF228AF" w:rsidP="546ECAC7" w:rsidRDefault="2FF228AF" w14:paraId="17E4A05A" w14:textId="40D8D99C">
      <w:pPr>
        <w:pStyle w:val="Normal"/>
        <w:suppressLineNumbers w:val="0"/>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532300F2" w:rsidP="772FA9F3" w:rsidRDefault="532300F2" w14:paraId="56FB7BBE" w14:textId="2BF12CB8">
      <w:pPr>
        <w:pStyle w:val="Normal"/>
        <w:suppressLineNumbers w:val="0"/>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32300F2">
        <w:rPr>
          <w:rFonts w:ascii="Arial" w:hAnsi="Arial" w:eastAsia="Arial" w:cs="Arial"/>
          <w:b w:val="0"/>
          <w:bCs w:val="0"/>
          <w:i w:val="0"/>
          <w:iCs w:val="0"/>
          <w:caps w:val="0"/>
          <w:smallCaps w:val="0"/>
          <w:noProof w:val="0"/>
          <w:color w:val="000000" w:themeColor="text1" w:themeTint="FF" w:themeShade="FF"/>
          <w:sz w:val="24"/>
          <w:szCs w:val="24"/>
          <w:lang w:val="en-GB"/>
        </w:rPr>
        <w:t xml:space="preserve">While initially criticised </w:t>
      </w:r>
      <w:r w:rsidRPr="772FA9F3" w:rsidR="13FB5577">
        <w:rPr>
          <w:rFonts w:ascii="Arial" w:hAnsi="Arial" w:eastAsia="Arial" w:cs="Arial"/>
          <w:b w:val="0"/>
          <w:bCs w:val="0"/>
          <w:i w:val="0"/>
          <w:iCs w:val="0"/>
          <w:caps w:val="0"/>
          <w:smallCaps w:val="0"/>
          <w:noProof w:val="0"/>
          <w:color w:val="000000" w:themeColor="text1" w:themeTint="FF" w:themeShade="FF"/>
          <w:sz w:val="24"/>
          <w:szCs w:val="24"/>
          <w:lang w:val="en-GB"/>
        </w:rPr>
        <w:t>due to potential issues with accessibility and loss of community-driven development</w:t>
      </w:r>
      <w:r w:rsidRPr="772FA9F3" w:rsidR="6AF53C92">
        <w:rPr>
          <w:rFonts w:ascii="Arial" w:hAnsi="Arial" w:eastAsia="Arial" w:cs="Arial"/>
          <w:b w:val="0"/>
          <w:bCs w:val="0"/>
          <w:i w:val="0"/>
          <w:iCs w:val="0"/>
          <w:caps w:val="0"/>
          <w:smallCaps w:val="0"/>
          <w:noProof w:val="0"/>
          <w:color w:val="000000" w:themeColor="text1" w:themeTint="FF" w:themeShade="FF"/>
          <w:sz w:val="24"/>
          <w:szCs w:val="24"/>
          <w:lang w:val="en-GB"/>
        </w:rPr>
        <w:t xml:space="preserve"> [35]</w:t>
      </w:r>
      <w:r w:rsidRPr="772FA9F3" w:rsidR="13FB5577">
        <w:rPr>
          <w:rFonts w:ascii="Arial" w:hAnsi="Arial" w:eastAsia="Arial" w:cs="Arial"/>
          <w:b w:val="0"/>
          <w:bCs w:val="0"/>
          <w:i w:val="0"/>
          <w:iCs w:val="0"/>
          <w:caps w:val="0"/>
          <w:smallCaps w:val="0"/>
          <w:noProof w:val="0"/>
          <w:color w:val="000000" w:themeColor="text1" w:themeTint="FF" w:themeShade="FF"/>
          <w:sz w:val="24"/>
          <w:szCs w:val="24"/>
          <w:lang w:val="en-GB"/>
        </w:rPr>
        <w:t>. T</w:t>
      </w:r>
      <w:r w:rsidRPr="772FA9F3" w:rsidR="1F740271">
        <w:rPr>
          <w:rFonts w:ascii="Arial" w:hAnsi="Arial" w:eastAsia="Arial" w:cs="Arial"/>
          <w:b w:val="0"/>
          <w:bCs w:val="0"/>
          <w:i w:val="0"/>
          <w:iCs w:val="0"/>
          <w:caps w:val="0"/>
          <w:smallCaps w:val="0"/>
          <w:noProof w:val="0"/>
          <w:color w:val="000000" w:themeColor="text1" w:themeTint="FF" w:themeShade="FF"/>
          <w:sz w:val="24"/>
          <w:szCs w:val="24"/>
          <w:lang w:val="en-GB"/>
        </w:rPr>
        <w:t xml:space="preserve">he </w:t>
      </w:r>
      <w:r w:rsidRPr="772FA9F3" w:rsidR="29A4E3F2">
        <w:rPr>
          <w:rFonts w:ascii="Arial" w:hAnsi="Arial" w:eastAsia="Arial" w:cs="Arial"/>
          <w:b w:val="0"/>
          <w:bCs w:val="0"/>
          <w:i w:val="0"/>
          <w:iCs w:val="0"/>
          <w:caps w:val="0"/>
          <w:smallCaps w:val="0"/>
          <w:noProof w:val="0"/>
          <w:color w:val="000000" w:themeColor="text1" w:themeTint="FF" w:themeShade="FF"/>
          <w:sz w:val="24"/>
          <w:szCs w:val="24"/>
          <w:lang w:val="en-GB"/>
        </w:rPr>
        <w:t xml:space="preserve">shift </w:t>
      </w:r>
      <w:r w:rsidRPr="772FA9F3" w:rsidR="1A6694CD">
        <w:rPr>
          <w:rFonts w:ascii="Arial" w:hAnsi="Arial" w:eastAsia="Arial" w:cs="Arial"/>
          <w:b w:val="0"/>
          <w:bCs w:val="0"/>
          <w:i w:val="0"/>
          <w:iCs w:val="0"/>
          <w:caps w:val="0"/>
          <w:smallCaps w:val="0"/>
          <w:noProof w:val="0"/>
          <w:color w:val="000000" w:themeColor="text1" w:themeTint="FF" w:themeShade="FF"/>
          <w:sz w:val="24"/>
          <w:szCs w:val="24"/>
          <w:lang w:val="en-GB"/>
        </w:rPr>
        <w:t>ultimately</w:t>
      </w:r>
      <w:r w:rsidRPr="772FA9F3" w:rsidR="29A4E3F2">
        <w:rPr>
          <w:rFonts w:ascii="Arial" w:hAnsi="Arial" w:eastAsia="Arial" w:cs="Arial"/>
          <w:b w:val="0"/>
          <w:bCs w:val="0"/>
          <w:i w:val="0"/>
          <w:iCs w:val="0"/>
          <w:caps w:val="0"/>
          <w:smallCaps w:val="0"/>
          <w:noProof w:val="0"/>
          <w:color w:val="000000" w:themeColor="text1" w:themeTint="FF" w:themeShade="FF"/>
          <w:sz w:val="24"/>
          <w:szCs w:val="24"/>
          <w:lang w:val="en-GB"/>
        </w:rPr>
        <w:t xml:space="preserve"> allowed</w:t>
      </w:r>
      <w:r w:rsidRPr="772FA9F3" w:rsidR="29A4E3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CEF187B">
        <w:rPr>
          <w:rFonts w:ascii="Arial" w:hAnsi="Arial" w:eastAsia="Arial" w:cs="Arial"/>
          <w:b w:val="0"/>
          <w:bCs w:val="0"/>
          <w:i w:val="0"/>
          <w:iCs w:val="0"/>
          <w:caps w:val="0"/>
          <w:smallCaps w:val="0"/>
          <w:noProof w:val="0"/>
          <w:color w:val="000000" w:themeColor="text1" w:themeTint="FF" w:themeShade="FF"/>
          <w:sz w:val="24"/>
          <w:szCs w:val="24"/>
          <w:lang w:val="en-GB"/>
        </w:rPr>
        <w:t>a</w:t>
      </w:r>
      <w:r w:rsidRPr="772FA9F3" w:rsidR="29A4E3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DB476C2">
        <w:rPr>
          <w:rFonts w:ascii="Arial" w:hAnsi="Arial" w:eastAsia="Arial" w:cs="Arial"/>
          <w:b w:val="0"/>
          <w:bCs w:val="0"/>
          <w:i w:val="0"/>
          <w:iCs w:val="0"/>
          <w:caps w:val="0"/>
          <w:smallCaps w:val="0"/>
          <w:noProof w:val="0"/>
          <w:color w:val="000000" w:themeColor="text1" w:themeTint="FF" w:themeShade="FF"/>
          <w:sz w:val="24"/>
          <w:szCs w:val="24"/>
          <w:lang w:val="en-GB"/>
        </w:rPr>
        <w:t>transition to a</w:t>
      </w:r>
      <w:r w:rsidRPr="772FA9F3" w:rsidR="447FB1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D5C881A">
        <w:rPr>
          <w:rFonts w:ascii="Arial" w:hAnsi="Arial" w:eastAsia="Arial" w:cs="Arial"/>
          <w:b w:val="0"/>
          <w:bCs w:val="0"/>
          <w:i w:val="0"/>
          <w:iCs w:val="0"/>
          <w:caps w:val="0"/>
          <w:smallCaps w:val="0"/>
          <w:noProof w:val="0"/>
          <w:color w:val="000000" w:themeColor="text1" w:themeTint="FF" w:themeShade="FF"/>
          <w:sz w:val="24"/>
          <w:szCs w:val="24"/>
          <w:lang w:val="en-GB"/>
        </w:rPr>
        <w:t xml:space="preserve">more </w:t>
      </w:r>
      <w:r w:rsidRPr="772FA9F3" w:rsidR="447FB12B">
        <w:rPr>
          <w:rFonts w:ascii="Arial" w:hAnsi="Arial" w:eastAsia="Arial" w:cs="Arial"/>
          <w:b w:val="0"/>
          <w:bCs w:val="0"/>
          <w:i w:val="0"/>
          <w:iCs w:val="0"/>
          <w:caps w:val="0"/>
          <w:smallCaps w:val="0"/>
          <w:noProof w:val="0"/>
          <w:color w:val="000000" w:themeColor="text1" w:themeTint="FF" w:themeShade="FF"/>
          <w:sz w:val="24"/>
          <w:szCs w:val="24"/>
          <w:lang w:val="en-GB"/>
        </w:rPr>
        <w:t>polished enterprise-ready solution</w:t>
      </w:r>
      <w:r w:rsidRPr="772FA9F3" w:rsidR="2AFB01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1AE3F5E">
        <w:rPr>
          <w:rFonts w:ascii="Arial" w:hAnsi="Arial" w:eastAsia="Arial" w:cs="Arial"/>
          <w:b w:val="0"/>
          <w:bCs w:val="0"/>
          <w:i w:val="0"/>
          <w:iCs w:val="0"/>
          <w:caps w:val="0"/>
          <w:smallCaps w:val="0"/>
          <w:noProof w:val="0"/>
          <w:color w:val="000000" w:themeColor="text1" w:themeTint="FF" w:themeShade="FF"/>
          <w:sz w:val="24"/>
          <w:szCs w:val="24"/>
          <w:lang w:val="en-GB"/>
        </w:rPr>
        <w:t>Increasing investment and</w:t>
      </w:r>
      <w:r w:rsidRPr="772FA9F3" w:rsidR="316C76F8">
        <w:rPr>
          <w:rFonts w:ascii="Arial" w:hAnsi="Arial" w:eastAsia="Arial" w:cs="Arial"/>
          <w:b w:val="0"/>
          <w:bCs w:val="0"/>
          <w:i w:val="0"/>
          <w:iCs w:val="0"/>
          <w:caps w:val="0"/>
          <w:smallCaps w:val="0"/>
          <w:noProof w:val="0"/>
          <w:color w:val="000000" w:themeColor="text1" w:themeTint="FF" w:themeShade="FF"/>
          <w:sz w:val="24"/>
          <w:szCs w:val="24"/>
          <w:lang w:val="en-GB"/>
        </w:rPr>
        <w:t xml:space="preserve"> enabling development of enhanced features and providing regular plugin updates.</w:t>
      </w:r>
      <w:r w:rsidRPr="772FA9F3" w:rsidR="4F59CD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E005C32">
        <w:rPr>
          <w:rFonts w:ascii="Arial" w:hAnsi="Arial" w:eastAsia="Arial" w:cs="Arial"/>
          <w:b w:val="0"/>
          <w:bCs w:val="0"/>
          <w:i w:val="0"/>
          <w:iCs w:val="0"/>
          <w:caps w:val="0"/>
          <w:smallCaps w:val="0"/>
          <w:noProof w:val="0"/>
          <w:color w:val="000000" w:themeColor="text1" w:themeTint="FF" w:themeShade="FF"/>
          <w:sz w:val="24"/>
          <w:szCs w:val="24"/>
          <w:lang w:val="en-GB"/>
        </w:rPr>
        <w:t>However, with all these new additions cost dramatically increased</w:t>
      </w:r>
      <w:r w:rsidRPr="772FA9F3" w:rsidR="5AF17B22">
        <w:rPr>
          <w:rFonts w:ascii="Arial" w:hAnsi="Arial" w:eastAsia="Arial" w:cs="Arial"/>
          <w:b w:val="0"/>
          <w:bCs w:val="0"/>
          <w:i w:val="0"/>
          <w:iCs w:val="0"/>
          <w:caps w:val="0"/>
          <w:smallCaps w:val="0"/>
          <w:noProof w:val="0"/>
          <w:color w:val="000000" w:themeColor="text1" w:themeTint="FF" w:themeShade="FF"/>
          <w:sz w:val="24"/>
          <w:szCs w:val="24"/>
          <w:lang w:val="en-GB"/>
        </w:rPr>
        <w:t xml:space="preserve"> [34]</w:t>
      </w:r>
      <w:r w:rsidRPr="772FA9F3" w:rsidR="3E005C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72FA9F3" w:rsidP="772FA9F3" w:rsidRDefault="772FA9F3" w14:paraId="47F69808" w14:textId="1918F59D">
      <w:pPr>
        <w:pStyle w:val="Normal"/>
        <w:suppressLineNumbers w:val="0"/>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FF228AF" w:rsidP="772FA9F3" w:rsidRDefault="2FF228AF" w14:paraId="7B666EC9" w14:textId="7EF617C7">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2D8A27B0">
        <w:rPr>
          <w:rFonts w:ascii="Arial" w:hAnsi="Arial" w:eastAsia="Arial" w:cs="Arial"/>
          <w:b w:val="0"/>
          <w:bCs w:val="0"/>
          <w:i w:val="0"/>
          <w:iCs w:val="0"/>
          <w:caps w:val="0"/>
          <w:smallCaps w:val="0"/>
          <w:noProof w:val="0"/>
          <w:color w:val="000000" w:themeColor="text1" w:themeTint="FF" w:themeShade="FF"/>
          <w:sz w:val="24"/>
          <w:szCs w:val="24"/>
          <w:lang w:val="en-GB"/>
        </w:rPr>
        <w:t>Nes</w:t>
      </w:r>
      <w:r w:rsidRPr="772FA9F3" w:rsidR="1116C58F">
        <w:rPr>
          <w:rFonts w:ascii="Arial" w:hAnsi="Arial" w:eastAsia="Arial" w:cs="Arial"/>
          <w:b w:val="0"/>
          <w:bCs w:val="0"/>
          <w:i w:val="0"/>
          <w:iCs w:val="0"/>
          <w:caps w:val="0"/>
          <w:smallCaps w:val="0"/>
          <w:noProof w:val="0"/>
          <w:color w:val="000000" w:themeColor="text1" w:themeTint="FF" w:themeShade="FF"/>
          <w:sz w:val="24"/>
          <w:szCs w:val="24"/>
          <w:lang w:val="en-GB"/>
        </w:rPr>
        <w:t>s</w:t>
      </w:r>
      <w:r w:rsidRPr="772FA9F3" w:rsidR="2D8A27B0">
        <w:rPr>
          <w:rFonts w:ascii="Arial" w:hAnsi="Arial" w:eastAsia="Arial" w:cs="Arial"/>
          <w:b w:val="0"/>
          <w:bCs w:val="0"/>
          <w:i w:val="0"/>
          <w:iCs w:val="0"/>
          <w:caps w:val="0"/>
          <w:smallCaps w:val="0"/>
          <w:noProof w:val="0"/>
          <w:color w:val="000000" w:themeColor="text1" w:themeTint="FF" w:themeShade="FF"/>
          <w:sz w:val="24"/>
          <w:szCs w:val="24"/>
          <w:lang w:val="en-GB"/>
        </w:rPr>
        <w:t xml:space="preserve">us’s </w:t>
      </w:r>
      <w:r w:rsidRPr="772FA9F3" w:rsidR="47B0247C">
        <w:rPr>
          <w:rFonts w:ascii="Arial" w:hAnsi="Arial" w:eastAsia="Arial" w:cs="Arial"/>
          <w:b w:val="0"/>
          <w:bCs w:val="0"/>
          <w:i w:val="0"/>
          <w:iCs w:val="0"/>
          <w:caps w:val="0"/>
          <w:smallCaps w:val="0"/>
          <w:noProof w:val="0"/>
          <w:color w:val="000000" w:themeColor="text1" w:themeTint="FF" w:themeShade="FF"/>
          <w:sz w:val="24"/>
          <w:szCs w:val="24"/>
          <w:lang w:val="en-GB"/>
        </w:rPr>
        <w:t>transformation</w:t>
      </w:r>
      <w:r w:rsidRPr="772FA9F3" w:rsidR="47B024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D8A27B0">
        <w:rPr>
          <w:rFonts w:ascii="Arial" w:hAnsi="Arial" w:eastAsia="Arial" w:cs="Arial"/>
          <w:b w:val="0"/>
          <w:bCs w:val="0"/>
          <w:i w:val="0"/>
          <w:iCs w:val="0"/>
          <w:caps w:val="0"/>
          <w:smallCaps w:val="0"/>
          <w:noProof w:val="0"/>
          <w:color w:val="000000" w:themeColor="text1" w:themeTint="FF" w:themeShade="FF"/>
          <w:sz w:val="24"/>
          <w:szCs w:val="24"/>
          <w:lang w:val="en-GB"/>
        </w:rPr>
        <w:t>over-time</w:t>
      </w:r>
      <w:r w:rsidRPr="772FA9F3" w:rsidR="19E4D2F5">
        <w:rPr>
          <w:rFonts w:ascii="Arial" w:hAnsi="Arial" w:eastAsia="Arial" w:cs="Arial"/>
          <w:b w:val="0"/>
          <w:bCs w:val="0"/>
          <w:i w:val="0"/>
          <w:iCs w:val="0"/>
          <w:caps w:val="0"/>
          <w:smallCaps w:val="0"/>
          <w:noProof w:val="0"/>
          <w:color w:val="000000" w:themeColor="text1" w:themeTint="FF" w:themeShade="FF"/>
          <w:sz w:val="24"/>
          <w:szCs w:val="24"/>
          <w:lang w:val="en-GB"/>
        </w:rPr>
        <w:t xml:space="preserve"> has been highlighted in Table 3 and Figure</w:t>
      </w:r>
      <w:r w:rsidRPr="772FA9F3" w:rsidR="1116C5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DC4A0A9">
        <w:rPr>
          <w:rFonts w:ascii="Arial" w:hAnsi="Arial" w:eastAsia="Arial" w:cs="Arial"/>
          <w:b w:val="0"/>
          <w:bCs w:val="0"/>
          <w:i w:val="0"/>
          <w:iCs w:val="0"/>
          <w:caps w:val="0"/>
          <w:smallCaps w:val="0"/>
          <w:noProof w:val="0"/>
          <w:color w:val="000000" w:themeColor="text1" w:themeTint="FF" w:themeShade="FF"/>
          <w:sz w:val="24"/>
          <w:szCs w:val="24"/>
          <w:lang w:val="en-GB"/>
        </w:rPr>
        <w:t xml:space="preserve">3 drawing </w:t>
      </w:r>
      <w:r w:rsidRPr="772FA9F3" w:rsidR="1116C58F">
        <w:rPr>
          <w:rFonts w:ascii="Arial" w:hAnsi="Arial" w:eastAsia="Arial" w:cs="Arial"/>
          <w:b w:val="0"/>
          <w:bCs w:val="0"/>
          <w:i w:val="0"/>
          <w:iCs w:val="0"/>
          <w:caps w:val="0"/>
          <w:smallCaps w:val="0"/>
          <w:noProof w:val="0"/>
          <w:color w:val="000000" w:themeColor="text1" w:themeTint="FF" w:themeShade="FF"/>
          <w:sz w:val="24"/>
          <w:szCs w:val="24"/>
          <w:lang w:val="en-GB"/>
        </w:rPr>
        <w:t>a comparison between both the launch version of Nessus and its current state</w:t>
      </w:r>
      <w:r w:rsidRPr="772FA9F3" w:rsidR="1CDBE856">
        <w:rPr>
          <w:rFonts w:ascii="Arial" w:hAnsi="Arial" w:eastAsia="Arial" w:cs="Arial"/>
          <w:b w:val="0"/>
          <w:bCs w:val="0"/>
          <w:i w:val="0"/>
          <w:iCs w:val="0"/>
          <w:caps w:val="0"/>
          <w:smallCaps w:val="0"/>
          <w:noProof w:val="0"/>
          <w:color w:val="000000" w:themeColor="text1" w:themeTint="FF" w:themeShade="FF"/>
          <w:sz w:val="24"/>
          <w:szCs w:val="24"/>
          <w:lang w:val="en-GB"/>
        </w:rPr>
        <w:t>:</w:t>
      </w:r>
      <w:r>
        <w:br/>
      </w:r>
    </w:p>
    <w:tbl>
      <w:tblPr>
        <w:tblStyle w:val="TableGrid"/>
        <w:bidiVisual w:val="0"/>
        <w:tblW w:w="8760" w:type="dxa"/>
        <w:tblLayout w:type="fixed"/>
        <w:tblLook w:val="06A0" w:firstRow="1" w:lastRow="0" w:firstColumn="1" w:lastColumn="0" w:noHBand="1" w:noVBand="1"/>
      </w:tblPr>
      <w:tblGrid>
        <w:gridCol w:w="2745"/>
        <w:gridCol w:w="2580"/>
        <w:gridCol w:w="3435"/>
      </w:tblGrid>
      <w:tr w:rsidR="546ECAC7" w:rsidTr="3B08860F" w14:paraId="07F11E3D">
        <w:trPr>
          <w:trHeight w:val="300"/>
        </w:trPr>
        <w:tc>
          <w:tcPr>
            <w:tcW w:w="2745" w:type="dxa"/>
            <w:tcMar/>
          </w:tcPr>
          <w:p w:rsidR="1D89A340" w:rsidP="3B08860F" w:rsidRDefault="1D89A340" w14:paraId="50AFEE33" w14:textId="3387F658">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3B08860F" w:rsidR="1BBF845E">
              <w:rPr>
                <w:rFonts w:ascii="Arial" w:hAnsi="Arial" w:eastAsia="Arial" w:cs="Arial"/>
                <w:b w:val="1"/>
                <w:bCs w:val="1"/>
                <w:i w:val="0"/>
                <w:iCs w:val="0"/>
                <w:caps w:val="0"/>
                <w:smallCaps w:val="0"/>
                <w:noProof w:val="0"/>
                <w:color w:val="000000" w:themeColor="text1" w:themeTint="FF" w:themeShade="FF"/>
                <w:sz w:val="24"/>
                <w:szCs w:val="24"/>
                <w:lang w:val="en-GB"/>
              </w:rPr>
              <w:t>Feature</w:t>
            </w:r>
          </w:p>
        </w:tc>
        <w:tc>
          <w:tcPr>
            <w:tcW w:w="2580" w:type="dxa"/>
            <w:tcMar/>
          </w:tcPr>
          <w:p w:rsidR="1D89A340" w:rsidP="3B08860F" w:rsidRDefault="1D89A340" w14:paraId="6AEB71ED" w14:textId="1D259628">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3B08860F" w:rsidR="1BBF845E">
              <w:rPr>
                <w:rFonts w:ascii="Arial" w:hAnsi="Arial" w:eastAsia="Arial" w:cs="Arial"/>
                <w:b w:val="1"/>
                <w:bCs w:val="1"/>
                <w:i w:val="0"/>
                <w:iCs w:val="0"/>
                <w:caps w:val="0"/>
                <w:smallCaps w:val="0"/>
                <w:noProof w:val="0"/>
                <w:color w:val="000000" w:themeColor="text1" w:themeTint="FF" w:themeShade="FF"/>
                <w:sz w:val="24"/>
                <w:szCs w:val="24"/>
                <w:lang w:val="en-GB"/>
              </w:rPr>
              <w:t xml:space="preserve">Nessus (1998) </w:t>
            </w:r>
          </w:p>
        </w:tc>
        <w:tc>
          <w:tcPr>
            <w:tcW w:w="3435" w:type="dxa"/>
            <w:tcMar/>
          </w:tcPr>
          <w:p w:rsidR="1D89A340" w:rsidP="3B08860F" w:rsidRDefault="1D89A340" w14:paraId="417199B5" w14:textId="6E3A303B">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3B08860F" w:rsidR="1BBF845E">
              <w:rPr>
                <w:rFonts w:ascii="Arial" w:hAnsi="Arial" w:eastAsia="Arial" w:cs="Arial"/>
                <w:b w:val="1"/>
                <w:bCs w:val="1"/>
                <w:i w:val="0"/>
                <w:iCs w:val="0"/>
                <w:caps w:val="0"/>
                <w:smallCaps w:val="0"/>
                <w:noProof w:val="0"/>
                <w:color w:val="000000" w:themeColor="text1" w:themeTint="FF" w:themeShade="FF"/>
                <w:sz w:val="24"/>
                <w:szCs w:val="24"/>
                <w:lang w:val="en-GB"/>
              </w:rPr>
              <w:t>Nessus (Current)</w:t>
            </w:r>
          </w:p>
        </w:tc>
      </w:tr>
      <w:tr w:rsidR="546ECAC7" w:rsidTr="3B08860F" w14:paraId="57318EEE">
        <w:trPr>
          <w:trHeight w:val="300"/>
        </w:trPr>
        <w:tc>
          <w:tcPr>
            <w:tcW w:w="2745" w:type="dxa"/>
            <w:tcMar/>
          </w:tcPr>
          <w:p w:rsidR="1D89A340" w:rsidP="546ECAC7" w:rsidRDefault="1D89A340" w14:paraId="4A70B123" w14:textId="3FEF576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Open Source</w:t>
            </w:r>
          </w:p>
        </w:tc>
        <w:tc>
          <w:tcPr>
            <w:tcW w:w="2580" w:type="dxa"/>
            <w:tcMar/>
          </w:tcPr>
          <w:p w:rsidR="1D89A340" w:rsidP="546ECAC7" w:rsidRDefault="1D89A340" w14:paraId="00F45218" w14:textId="2EAA8F1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Yes</w:t>
            </w:r>
          </w:p>
        </w:tc>
        <w:tc>
          <w:tcPr>
            <w:tcW w:w="3435" w:type="dxa"/>
            <w:tcMar/>
          </w:tcPr>
          <w:p w:rsidR="1D89A340" w:rsidP="546ECAC7" w:rsidRDefault="1D89A340" w14:paraId="41E96517" w14:textId="6D2067B8">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No</w:t>
            </w:r>
          </w:p>
        </w:tc>
      </w:tr>
      <w:tr w:rsidR="546ECAC7" w:rsidTr="3B08860F" w14:paraId="6F492A7F">
        <w:trPr>
          <w:trHeight w:val="300"/>
        </w:trPr>
        <w:tc>
          <w:tcPr>
            <w:tcW w:w="2745" w:type="dxa"/>
            <w:tcMar/>
          </w:tcPr>
          <w:p w:rsidR="1D89A340" w:rsidP="546ECAC7" w:rsidRDefault="1D89A340" w14:paraId="1E5120BF" w14:textId="1F01060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Vulnerability Database</w:t>
            </w:r>
          </w:p>
        </w:tc>
        <w:tc>
          <w:tcPr>
            <w:tcW w:w="2580" w:type="dxa"/>
            <w:tcMar/>
          </w:tcPr>
          <w:p w:rsidR="1D89A340" w:rsidP="546ECAC7" w:rsidRDefault="1D89A340" w14:paraId="314866DE" w14:textId="64736FC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Limited</w:t>
            </w:r>
          </w:p>
        </w:tc>
        <w:tc>
          <w:tcPr>
            <w:tcW w:w="3435" w:type="dxa"/>
            <w:tcMar/>
          </w:tcPr>
          <w:p w:rsidR="1D89A340" w:rsidP="3B08860F" w:rsidRDefault="1D89A340" w14:paraId="04F8FE58" w14:textId="1DDFEE01">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B08860F" w:rsidR="0333411F">
              <w:rPr>
                <w:rFonts w:ascii="Arial" w:hAnsi="Arial" w:eastAsia="Arial" w:cs="Arial"/>
                <w:b w:val="0"/>
                <w:bCs w:val="0"/>
                <w:noProof w:val="0"/>
                <w:sz w:val="24"/>
                <w:szCs w:val="24"/>
                <w:lang w:val="en"/>
              </w:rPr>
              <w:t>227,177</w:t>
            </w:r>
            <w:r w:rsidRPr="3B08860F" w:rsidR="2450C4C4">
              <w:rPr>
                <w:rFonts w:ascii="Arial" w:hAnsi="Arial" w:eastAsia="Arial" w:cs="Arial"/>
                <w:b w:val="0"/>
                <w:bCs w:val="0"/>
                <w:i w:val="0"/>
                <w:iCs w:val="0"/>
                <w:caps w:val="0"/>
                <w:smallCaps w:val="0"/>
                <w:noProof w:val="0"/>
                <w:color w:val="000000" w:themeColor="text1" w:themeTint="FF" w:themeShade="FF"/>
                <w:sz w:val="24"/>
                <w:szCs w:val="24"/>
                <w:lang w:val="en-GB"/>
              </w:rPr>
              <w:t xml:space="preserve"> Plugins </w:t>
            </w:r>
            <w:r w:rsidRPr="3B08860F" w:rsidR="26B6F555">
              <w:rPr>
                <w:rFonts w:ascii="Arial" w:hAnsi="Arial" w:eastAsia="Arial" w:cs="Arial"/>
                <w:b w:val="0"/>
                <w:bCs w:val="0"/>
                <w:i w:val="0"/>
                <w:iCs w:val="0"/>
                <w:caps w:val="0"/>
                <w:smallCaps w:val="0"/>
                <w:noProof w:val="0"/>
                <w:color w:val="000000" w:themeColor="text1" w:themeTint="FF" w:themeShade="FF"/>
                <w:sz w:val="24"/>
                <w:szCs w:val="24"/>
                <w:lang w:val="en-GB"/>
              </w:rPr>
              <w:t>[</w:t>
            </w:r>
            <w:r w:rsidRPr="3B08860F" w:rsidR="10BCFA82">
              <w:rPr>
                <w:rFonts w:ascii="Arial" w:hAnsi="Arial" w:eastAsia="Arial" w:cs="Arial"/>
                <w:b w:val="0"/>
                <w:bCs w:val="0"/>
                <w:i w:val="0"/>
                <w:iCs w:val="0"/>
                <w:caps w:val="0"/>
                <w:smallCaps w:val="0"/>
                <w:noProof w:val="0"/>
                <w:color w:val="000000" w:themeColor="text1" w:themeTint="FF" w:themeShade="FF"/>
                <w:sz w:val="24"/>
                <w:szCs w:val="24"/>
                <w:lang w:val="en-GB"/>
              </w:rPr>
              <w:t>67</w:t>
            </w:r>
            <w:r w:rsidRPr="3B08860F" w:rsidR="26B6F555">
              <w:rPr>
                <w:rFonts w:ascii="Arial" w:hAnsi="Arial" w:eastAsia="Arial" w:cs="Arial"/>
                <w:b w:val="0"/>
                <w:bCs w:val="0"/>
                <w:i w:val="0"/>
                <w:iCs w:val="0"/>
                <w:caps w:val="0"/>
                <w:smallCaps w:val="0"/>
                <w:noProof w:val="0"/>
                <w:color w:val="000000" w:themeColor="text1" w:themeTint="FF" w:themeShade="FF"/>
                <w:sz w:val="24"/>
                <w:szCs w:val="24"/>
                <w:lang w:val="en-GB"/>
              </w:rPr>
              <w:t>]</w:t>
            </w:r>
          </w:p>
        </w:tc>
      </w:tr>
      <w:tr w:rsidR="546ECAC7" w:rsidTr="3B08860F" w14:paraId="206717A5">
        <w:trPr>
          <w:trHeight w:val="510"/>
        </w:trPr>
        <w:tc>
          <w:tcPr>
            <w:tcW w:w="2745" w:type="dxa"/>
            <w:tcMar/>
          </w:tcPr>
          <w:p w:rsidR="1D89A340" w:rsidP="546ECAC7" w:rsidRDefault="1D89A340" w14:paraId="2762DCED" w14:textId="5C06606A">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Scan Types</w:t>
            </w:r>
          </w:p>
        </w:tc>
        <w:tc>
          <w:tcPr>
            <w:tcW w:w="2580" w:type="dxa"/>
            <w:tcMar/>
          </w:tcPr>
          <w:p w:rsidR="1D89A340" w:rsidP="546ECAC7" w:rsidRDefault="1D89A340" w14:paraId="54E45712" w14:textId="794FB24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Basic Network Scans</w:t>
            </w:r>
          </w:p>
        </w:tc>
        <w:tc>
          <w:tcPr>
            <w:tcW w:w="3435" w:type="dxa"/>
            <w:tcMar/>
          </w:tcPr>
          <w:p w:rsidR="1D89A340" w:rsidP="546ECAC7" w:rsidRDefault="1D89A340" w14:paraId="08B813F7" w14:textId="2133862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Advanced Network Scans</w:t>
            </w:r>
          </w:p>
        </w:tc>
      </w:tr>
      <w:tr w:rsidR="546ECAC7" w:rsidTr="3B08860F" w14:paraId="7278469F">
        <w:trPr>
          <w:trHeight w:val="300"/>
        </w:trPr>
        <w:tc>
          <w:tcPr>
            <w:tcW w:w="2745" w:type="dxa"/>
            <w:tcMar/>
          </w:tcPr>
          <w:p w:rsidR="1D89A340" w:rsidP="546ECAC7" w:rsidRDefault="1D89A340" w14:paraId="2938FAEB" w14:textId="60EDC07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Credentialed Scanning</w:t>
            </w:r>
          </w:p>
        </w:tc>
        <w:tc>
          <w:tcPr>
            <w:tcW w:w="2580" w:type="dxa"/>
            <w:tcMar/>
          </w:tcPr>
          <w:p w:rsidR="1D89A340" w:rsidP="546ECAC7" w:rsidRDefault="1D89A340" w14:paraId="4AAD62D6" w14:textId="592E6FE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Not Available</w:t>
            </w:r>
          </w:p>
        </w:tc>
        <w:tc>
          <w:tcPr>
            <w:tcW w:w="3435" w:type="dxa"/>
            <w:tcMar/>
          </w:tcPr>
          <w:p w:rsidR="1D89A340" w:rsidP="546ECAC7" w:rsidRDefault="1D89A340" w14:paraId="31ED37A5" w14:textId="55FE4AC1">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 xml:space="preserve">Supported </w:t>
            </w:r>
          </w:p>
        </w:tc>
      </w:tr>
      <w:tr w:rsidR="546ECAC7" w:rsidTr="3B08860F" w14:paraId="3B5BF1D3">
        <w:trPr>
          <w:trHeight w:val="300"/>
        </w:trPr>
        <w:tc>
          <w:tcPr>
            <w:tcW w:w="2745" w:type="dxa"/>
            <w:tcMar/>
          </w:tcPr>
          <w:p w:rsidR="1D89A340" w:rsidP="546ECAC7" w:rsidRDefault="1D89A340" w14:paraId="12B87CD4" w14:textId="09ABB86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Policy Compliance</w:t>
            </w:r>
          </w:p>
        </w:tc>
        <w:tc>
          <w:tcPr>
            <w:tcW w:w="2580" w:type="dxa"/>
            <w:tcMar/>
          </w:tcPr>
          <w:p w:rsidR="1D89A340" w:rsidP="546ECAC7" w:rsidRDefault="1D89A340" w14:paraId="0423494F" w14:textId="440411F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 xml:space="preserve">Not </w:t>
            </w: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Available</w:t>
            </w:r>
            <w:r w:rsidRPr="546ECAC7" w:rsidR="1D89A3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tc>
        <w:tc>
          <w:tcPr>
            <w:tcW w:w="3435" w:type="dxa"/>
            <w:tcMar/>
          </w:tcPr>
          <w:p w:rsidR="1D89A340" w:rsidP="3B08860F" w:rsidRDefault="1D89A340" w14:paraId="16BB2401" w14:textId="1E11AD7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B08860F" w:rsidR="2450C4C4">
              <w:rPr>
                <w:rFonts w:ascii="Arial" w:hAnsi="Arial" w:eastAsia="Arial" w:cs="Arial"/>
                <w:b w:val="0"/>
                <w:bCs w:val="0"/>
                <w:i w:val="0"/>
                <w:iCs w:val="0"/>
                <w:caps w:val="0"/>
                <w:smallCaps w:val="0"/>
                <w:noProof w:val="0"/>
                <w:color w:val="000000" w:themeColor="text1" w:themeTint="FF" w:themeShade="FF"/>
                <w:sz w:val="24"/>
                <w:szCs w:val="24"/>
                <w:lang w:val="en-GB"/>
              </w:rPr>
              <w:t>Supports CIS, NIST, ISO</w:t>
            </w:r>
            <w:r w:rsidRPr="3B08860F" w:rsidR="001952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B08860F" w:rsidR="57C45DB8">
              <w:rPr>
                <w:rFonts w:ascii="Arial" w:hAnsi="Arial" w:eastAsia="Arial" w:cs="Arial"/>
                <w:b w:val="0"/>
                <w:bCs w:val="0"/>
                <w:i w:val="0"/>
                <w:iCs w:val="0"/>
                <w:caps w:val="0"/>
                <w:smallCaps w:val="0"/>
                <w:noProof w:val="0"/>
                <w:color w:val="000000" w:themeColor="text1" w:themeTint="FF" w:themeShade="FF"/>
                <w:sz w:val="24"/>
                <w:szCs w:val="24"/>
                <w:lang w:val="en-GB"/>
              </w:rPr>
              <w:t>68</w:t>
            </w:r>
            <w:r w:rsidRPr="3B08860F" w:rsidR="00195207">
              <w:rPr>
                <w:rFonts w:ascii="Arial" w:hAnsi="Arial" w:eastAsia="Arial" w:cs="Arial"/>
                <w:b w:val="0"/>
                <w:bCs w:val="0"/>
                <w:i w:val="0"/>
                <w:iCs w:val="0"/>
                <w:caps w:val="0"/>
                <w:smallCaps w:val="0"/>
                <w:noProof w:val="0"/>
                <w:color w:val="000000" w:themeColor="text1" w:themeTint="FF" w:themeShade="FF"/>
                <w:sz w:val="24"/>
                <w:szCs w:val="24"/>
                <w:lang w:val="en-GB"/>
              </w:rPr>
              <w:t>]</w:t>
            </w:r>
          </w:p>
        </w:tc>
      </w:tr>
    </w:tbl>
    <w:p w:rsidR="21695B98" w:rsidP="21695B98" w:rsidRDefault="21695B98" w14:paraId="1526733E" w14:textId="2CF7B3DD">
      <w:pPr>
        <w:pStyle w:val="Normal"/>
        <w:jc w:val="center"/>
      </w:pPr>
      <w:r w:rsidR="75AC38B0">
        <w:rPr/>
        <w:t>Table 3 – Nessus 1998 vs Nessus 2024</w:t>
      </w:r>
    </w:p>
    <w:p w:rsidR="3B08860F" w:rsidP="3B08860F" w:rsidRDefault="3B08860F" w14:paraId="6A08C308" w14:textId="1A49B097">
      <w:pPr>
        <w:pStyle w:val="Normal"/>
        <w:jc w:val="center"/>
      </w:pPr>
    </w:p>
    <w:p w:rsidR="6F8767EB" w:rsidP="3B08860F" w:rsidRDefault="6F8767EB" w14:paraId="4AE8A53C" w14:textId="5D138053">
      <w:pPr>
        <w:pStyle w:val="Normal"/>
        <w:jc w:val="center"/>
      </w:pPr>
      <w:r w:rsidR="6F8767EB">
        <w:drawing>
          <wp:inline wp14:editId="79F27E19" wp14:anchorId="00AA907B">
            <wp:extent cx="4990745" cy="2743200"/>
            <wp:effectExtent l="0" t="0" r="0" b="0"/>
            <wp:docPr id="1176991783" name="" title=""/>
            <wp:cNvGraphicFramePr>
              <a:graphicFrameLocks noChangeAspect="1"/>
            </wp:cNvGraphicFramePr>
            <a:graphic>
              <a:graphicData uri="http://schemas.openxmlformats.org/drawingml/2006/picture">
                <pic:pic>
                  <pic:nvPicPr>
                    <pic:cNvPr id="0" name=""/>
                    <pic:cNvPicPr/>
                  </pic:nvPicPr>
                  <pic:blipFill>
                    <a:blip r:embed="Reb78ec4d14d14f13">
                      <a:extLst>
                        <a:ext xmlns:a="http://schemas.openxmlformats.org/drawingml/2006/main" uri="{28A0092B-C50C-407E-A947-70E740481C1C}">
                          <a14:useLocalDpi val="0"/>
                        </a:ext>
                      </a:extLst>
                    </a:blip>
                    <a:stretch>
                      <a:fillRect/>
                    </a:stretch>
                  </pic:blipFill>
                  <pic:spPr>
                    <a:xfrm>
                      <a:off x="0" y="0"/>
                      <a:ext cx="4990745" cy="2743200"/>
                    </a:xfrm>
                    <a:prstGeom prst="rect">
                      <a:avLst/>
                    </a:prstGeom>
                  </pic:spPr>
                </pic:pic>
              </a:graphicData>
            </a:graphic>
          </wp:inline>
        </w:drawing>
      </w:r>
    </w:p>
    <w:p w:rsidR="6F8767EB" w:rsidP="3B08860F" w:rsidRDefault="6F8767EB" w14:paraId="098DCE55" w14:textId="2A52B6B5">
      <w:pPr>
        <w:pStyle w:val="Normal"/>
        <w:jc w:val="center"/>
      </w:pPr>
      <w:r w:rsidR="6F8767EB">
        <w:rPr/>
        <w:t xml:space="preserve">Fig </w:t>
      </w:r>
      <w:r w:rsidR="6E6DD65E">
        <w:rPr/>
        <w:t>3</w:t>
      </w:r>
      <w:r w:rsidR="6F8767EB">
        <w:rPr/>
        <w:t>. - Nessus Evolution Milestones</w:t>
      </w:r>
    </w:p>
    <w:p w:rsidR="3B08860F" w:rsidP="3B08860F" w:rsidRDefault="3B08860F" w14:paraId="2644F745" w14:textId="3252E44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FF228AF" w:rsidP="772FA9F3" w:rsidRDefault="2FF228AF" w14:paraId="13454EF4" w14:textId="33C7A4B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1256691">
        <w:rPr>
          <w:rFonts w:ascii="Arial" w:hAnsi="Arial" w:eastAsia="Arial" w:cs="Arial"/>
          <w:b w:val="0"/>
          <w:bCs w:val="0"/>
          <w:i w:val="0"/>
          <w:iCs w:val="0"/>
          <w:caps w:val="0"/>
          <w:smallCaps w:val="0"/>
          <w:noProof w:val="0"/>
          <w:color w:val="000000" w:themeColor="text1" w:themeTint="FF" w:themeShade="FF"/>
          <w:sz w:val="24"/>
          <w:szCs w:val="24"/>
          <w:lang w:val="en-GB"/>
        </w:rPr>
        <w:t>Recently Named Number 1 device vulnerability management for the 5</w:t>
      </w:r>
      <w:r w:rsidRPr="772FA9F3" w:rsidR="5125669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72FA9F3" w:rsidR="51256691">
        <w:rPr>
          <w:rFonts w:ascii="Arial" w:hAnsi="Arial" w:eastAsia="Arial" w:cs="Arial"/>
          <w:b w:val="0"/>
          <w:bCs w:val="0"/>
          <w:i w:val="0"/>
          <w:iCs w:val="0"/>
          <w:caps w:val="0"/>
          <w:smallCaps w:val="0"/>
          <w:noProof w:val="0"/>
          <w:color w:val="000000" w:themeColor="text1" w:themeTint="FF" w:themeShade="FF"/>
          <w:sz w:val="24"/>
          <w:szCs w:val="24"/>
          <w:lang w:val="en-GB"/>
        </w:rPr>
        <w:t xml:space="preserve"> consecutive year. </w:t>
      </w:r>
      <w:r w:rsidRPr="772FA9F3" w:rsidR="7B9EF47C">
        <w:rPr>
          <w:rFonts w:ascii="Arial" w:hAnsi="Arial" w:eastAsia="Arial" w:cs="Arial"/>
          <w:b w:val="0"/>
          <w:bCs w:val="0"/>
          <w:i w:val="0"/>
          <w:iCs w:val="0"/>
          <w:caps w:val="0"/>
          <w:smallCaps w:val="0"/>
          <w:noProof w:val="0"/>
          <w:color w:val="000000" w:themeColor="text1" w:themeTint="FF" w:themeShade="FF"/>
          <w:sz w:val="24"/>
          <w:szCs w:val="24"/>
          <w:lang w:val="en-GB"/>
        </w:rPr>
        <w:t>Nessus in the modern day continues to be at the forefront of vulnerability solutions commanding a sizable market share</w:t>
      </w:r>
      <w:r w:rsidRPr="772FA9F3" w:rsidR="1ED3E1B0">
        <w:rPr>
          <w:rFonts w:ascii="Arial" w:hAnsi="Arial" w:eastAsia="Arial" w:cs="Arial"/>
          <w:b w:val="0"/>
          <w:bCs w:val="0"/>
          <w:i w:val="0"/>
          <w:iCs w:val="0"/>
          <w:caps w:val="0"/>
          <w:smallCaps w:val="0"/>
          <w:noProof w:val="0"/>
          <w:color w:val="000000" w:themeColor="text1" w:themeTint="FF" w:themeShade="FF"/>
          <w:sz w:val="24"/>
          <w:szCs w:val="24"/>
          <w:lang w:val="en-GB"/>
        </w:rPr>
        <w:t xml:space="preserve"> [36]</w:t>
      </w:r>
      <w:r w:rsidRPr="772FA9F3" w:rsidR="7B9EF4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BDEBEAB">
        <w:rPr>
          <w:rFonts w:ascii="Arial" w:hAnsi="Arial" w:eastAsia="Arial" w:cs="Arial"/>
          <w:b w:val="0"/>
          <w:bCs w:val="0"/>
          <w:i w:val="0"/>
          <w:iCs w:val="0"/>
          <w:caps w:val="0"/>
          <w:smallCaps w:val="0"/>
          <w:noProof w:val="0"/>
          <w:color w:val="000000" w:themeColor="text1" w:themeTint="FF" w:themeShade="FF"/>
          <w:sz w:val="24"/>
          <w:szCs w:val="24"/>
          <w:lang w:val="en-GB"/>
        </w:rPr>
        <w:t>By 2024 it will have been installed over 2 million times and protects an estimate</w:t>
      </w:r>
      <w:r w:rsidRPr="772FA9F3" w:rsidR="62923801">
        <w:rPr>
          <w:rFonts w:ascii="Arial" w:hAnsi="Arial" w:eastAsia="Arial" w:cs="Arial"/>
          <w:b w:val="0"/>
          <w:bCs w:val="0"/>
          <w:i w:val="0"/>
          <w:iCs w:val="0"/>
          <w:caps w:val="0"/>
          <w:smallCaps w:val="0"/>
          <w:noProof w:val="0"/>
          <w:color w:val="000000" w:themeColor="text1" w:themeTint="FF" w:themeShade="FF"/>
          <w:sz w:val="24"/>
          <w:szCs w:val="24"/>
          <w:lang w:val="en-GB"/>
        </w:rPr>
        <w:t>d</w:t>
      </w:r>
      <w:r w:rsidRPr="772FA9F3" w:rsidR="1BDEBEAB">
        <w:rPr>
          <w:rFonts w:ascii="Arial" w:hAnsi="Arial" w:eastAsia="Arial" w:cs="Arial"/>
          <w:b w:val="0"/>
          <w:bCs w:val="0"/>
          <w:i w:val="0"/>
          <w:iCs w:val="0"/>
          <w:caps w:val="0"/>
          <w:smallCaps w:val="0"/>
          <w:noProof w:val="0"/>
          <w:color w:val="000000" w:themeColor="text1" w:themeTint="FF" w:themeShade="FF"/>
          <w:sz w:val="24"/>
          <w:szCs w:val="24"/>
          <w:lang w:val="en-GB"/>
        </w:rPr>
        <w:t xml:space="preserve"> 27,000 business worldwide</w:t>
      </w:r>
      <w:r w:rsidRPr="772FA9F3" w:rsidR="7BEEF8C8">
        <w:rPr>
          <w:rFonts w:ascii="Arial" w:hAnsi="Arial" w:eastAsia="Arial" w:cs="Arial"/>
          <w:b w:val="0"/>
          <w:bCs w:val="0"/>
          <w:i w:val="0"/>
          <w:iCs w:val="0"/>
          <w:caps w:val="0"/>
          <w:smallCaps w:val="0"/>
          <w:noProof w:val="0"/>
          <w:color w:val="000000" w:themeColor="text1" w:themeTint="FF" w:themeShade="FF"/>
          <w:sz w:val="24"/>
          <w:szCs w:val="24"/>
          <w:lang w:val="en-GB"/>
        </w:rPr>
        <w:t xml:space="preserve"> [37]</w:t>
      </w:r>
      <w:r w:rsidRPr="772FA9F3" w:rsidR="43A96480">
        <w:rPr>
          <w:rFonts w:ascii="Arial" w:hAnsi="Arial" w:eastAsia="Arial" w:cs="Arial"/>
          <w:b w:val="0"/>
          <w:bCs w:val="0"/>
          <w:i w:val="0"/>
          <w:iCs w:val="0"/>
          <w:caps w:val="0"/>
          <w:smallCaps w:val="0"/>
          <w:noProof w:val="0"/>
          <w:color w:val="000000" w:themeColor="text1" w:themeTint="FF" w:themeShade="FF"/>
          <w:sz w:val="24"/>
          <w:szCs w:val="24"/>
          <w:lang w:val="en-GB"/>
        </w:rPr>
        <w:t>.</w:t>
      </w:r>
      <w:r>
        <w:br/>
      </w:r>
    </w:p>
    <w:p w:rsidR="1BB918CF" w:rsidP="772FA9F3" w:rsidRDefault="1BB918CF" w14:paraId="36318BED" w14:textId="5C1A364D">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7F767860">
        <w:drawing>
          <wp:inline wp14:editId="0687315E" wp14:anchorId="4821984A">
            <wp:extent cx="4557838" cy="2981325"/>
            <wp:effectExtent l="0" t="0" r="0" b="0"/>
            <wp:docPr id="1448316198" name="" title=""/>
            <wp:cNvGraphicFramePr>
              <a:graphicFrameLocks noChangeAspect="1"/>
            </wp:cNvGraphicFramePr>
            <a:graphic>
              <a:graphicData uri="http://schemas.openxmlformats.org/drawingml/2006/picture">
                <pic:pic>
                  <pic:nvPicPr>
                    <pic:cNvPr id="0" name=""/>
                    <pic:cNvPicPr/>
                  </pic:nvPicPr>
                  <pic:blipFill>
                    <a:blip r:embed="Rab9760110ac644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57838" cy="2981325"/>
                    </a:xfrm>
                    <a:prstGeom prst="rect">
                      <a:avLst/>
                    </a:prstGeom>
                  </pic:spPr>
                </pic:pic>
              </a:graphicData>
            </a:graphic>
          </wp:inline>
        </w:drawing>
      </w:r>
    </w:p>
    <w:p w:rsidR="1BB918CF" w:rsidP="772FA9F3" w:rsidRDefault="1BB918CF" w14:paraId="1CFC3800" w14:textId="4971CD53">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20525B65">
        <w:rPr>
          <w:rFonts w:ascii="Arial" w:hAnsi="Arial" w:eastAsia="Arial" w:cs="Arial"/>
          <w:b w:val="0"/>
          <w:bCs w:val="0"/>
          <w:i w:val="0"/>
          <w:iCs w:val="0"/>
          <w:caps w:val="0"/>
          <w:smallCaps w:val="0"/>
          <w:noProof w:val="0"/>
          <w:color w:val="000000" w:themeColor="text1" w:themeTint="FF" w:themeShade="FF"/>
          <w:sz w:val="24"/>
          <w:szCs w:val="24"/>
          <w:lang w:val="en-GB"/>
        </w:rPr>
        <w:t>Fig. 4. - Nessus Market Share</w:t>
      </w:r>
      <w:r w:rsidRPr="772FA9F3" w:rsidR="09588E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0376F0CD">
        <w:rPr>
          <w:rFonts w:ascii="Arial" w:hAnsi="Arial" w:eastAsia="Arial" w:cs="Arial"/>
          <w:b w:val="0"/>
          <w:bCs w:val="0"/>
          <w:i w:val="0"/>
          <w:iCs w:val="0"/>
          <w:caps w:val="0"/>
          <w:smallCaps w:val="0"/>
          <w:noProof w:val="0"/>
          <w:color w:val="000000" w:themeColor="text1" w:themeTint="FF" w:themeShade="FF"/>
          <w:sz w:val="24"/>
          <w:szCs w:val="24"/>
          <w:lang w:val="en-GB"/>
        </w:rPr>
        <w:t>36</w:t>
      </w:r>
      <w:r w:rsidRPr="772FA9F3" w:rsidR="09588E1F">
        <w:rPr>
          <w:rFonts w:ascii="Arial" w:hAnsi="Arial" w:eastAsia="Arial" w:cs="Arial"/>
          <w:b w:val="0"/>
          <w:bCs w:val="0"/>
          <w:i w:val="0"/>
          <w:iCs w:val="0"/>
          <w:caps w:val="0"/>
          <w:smallCaps w:val="0"/>
          <w:noProof w:val="0"/>
          <w:color w:val="000000" w:themeColor="text1" w:themeTint="FF" w:themeShade="FF"/>
          <w:sz w:val="24"/>
          <w:szCs w:val="24"/>
          <w:lang w:val="en-GB"/>
        </w:rPr>
        <w:t>]</w:t>
      </w:r>
    </w:p>
    <w:p w:rsidR="31AB3004" w:rsidP="31AB3004" w:rsidRDefault="31AB3004" w14:paraId="31EF5269" w14:textId="05303443">
      <w:pPr>
        <w:pStyle w:val="Normal"/>
        <w:jc w:val="center"/>
      </w:pPr>
    </w:p>
    <w:p w:rsidR="2FF228AF" w:rsidP="21695B98" w:rsidRDefault="2FF228AF" w14:paraId="0B12E76C" w14:textId="0B9A323C">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21695B98" w:rsidR="3E4869B4">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21695B98" w:rsidP="21695B98" w:rsidRDefault="21695B98" w14:paraId="429251ED" w14:textId="7F792441">
      <w:pPr>
        <w:pStyle w:val="Normal"/>
        <w:rPr>
          <w:color w:val="000000" w:themeColor="text1" w:themeTint="FF" w:themeShade="FF"/>
        </w:rPr>
      </w:pPr>
      <w:r w:rsidRPr="772FA9F3" w:rsidR="7576CC64">
        <w:rPr>
          <w:color w:val="000000" w:themeColor="text1" w:themeTint="FF" w:themeShade="FF"/>
        </w:rPr>
        <w:t>Nessus start</w:t>
      </w:r>
      <w:r w:rsidRPr="772FA9F3" w:rsidR="795B77B1">
        <w:rPr>
          <w:color w:val="000000" w:themeColor="text1" w:themeTint="FF" w:themeShade="FF"/>
        </w:rPr>
        <w:t>ed</w:t>
      </w:r>
      <w:r w:rsidRPr="772FA9F3" w:rsidR="7576CC64">
        <w:rPr>
          <w:color w:val="000000" w:themeColor="text1" w:themeTint="FF" w:themeShade="FF"/>
        </w:rPr>
        <w:t xml:space="preserve"> as a simple open-source vulnerability </w:t>
      </w:r>
      <w:r w:rsidRPr="772FA9F3" w:rsidR="0A5AA3CA">
        <w:rPr>
          <w:color w:val="000000" w:themeColor="text1" w:themeTint="FF" w:themeShade="FF"/>
        </w:rPr>
        <w:t xml:space="preserve">assessment tool </w:t>
      </w:r>
      <w:r w:rsidRPr="772FA9F3" w:rsidR="2BDE5D1B">
        <w:rPr>
          <w:color w:val="000000" w:themeColor="text1" w:themeTint="FF" w:themeShade="FF"/>
        </w:rPr>
        <w:t>and</w:t>
      </w:r>
      <w:r w:rsidRPr="772FA9F3" w:rsidR="7576CC64">
        <w:rPr>
          <w:color w:val="000000" w:themeColor="text1" w:themeTint="FF" w:themeShade="FF"/>
        </w:rPr>
        <w:t xml:space="preserve"> has steadily evolved throughout the years to become a comprehensive enterprise solution </w:t>
      </w:r>
      <w:r w:rsidRPr="772FA9F3" w:rsidR="6264EA51">
        <w:rPr>
          <w:color w:val="000000" w:themeColor="text1" w:themeTint="FF" w:themeShade="FF"/>
        </w:rPr>
        <w:t xml:space="preserve">equipped with a robust feature set, plugin library, frequent </w:t>
      </w:r>
      <w:r w:rsidRPr="772FA9F3" w:rsidR="6264EA51">
        <w:rPr>
          <w:color w:val="000000" w:themeColor="text1" w:themeTint="FF" w:themeShade="FF"/>
        </w:rPr>
        <w:t>updates</w:t>
      </w:r>
      <w:r w:rsidRPr="772FA9F3" w:rsidR="6264EA51">
        <w:rPr>
          <w:color w:val="000000" w:themeColor="text1" w:themeTint="FF" w:themeShade="FF"/>
        </w:rPr>
        <w:t xml:space="preserve"> and extensive library</w:t>
      </w:r>
      <w:r w:rsidRPr="772FA9F3" w:rsidR="0517CAD5">
        <w:rPr>
          <w:color w:val="000000" w:themeColor="text1" w:themeTint="FF" w:themeShade="FF"/>
        </w:rPr>
        <w:t xml:space="preserve"> of support</w:t>
      </w:r>
      <w:r w:rsidRPr="772FA9F3" w:rsidR="34E241B8">
        <w:rPr>
          <w:color w:val="000000" w:themeColor="text1" w:themeTint="FF" w:themeShade="FF"/>
        </w:rPr>
        <w:t>.</w:t>
      </w:r>
      <w:r w:rsidRPr="772FA9F3" w:rsidR="70E3982F">
        <w:rPr>
          <w:color w:val="000000" w:themeColor="text1" w:themeTint="FF" w:themeShade="FF"/>
        </w:rPr>
        <w:t xml:space="preserve"> </w:t>
      </w:r>
      <w:r>
        <w:br/>
      </w:r>
      <w:r>
        <w:br/>
      </w:r>
      <w:r w:rsidRPr="772FA9F3" w:rsidR="1F260549">
        <w:rPr>
          <w:color w:val="000000" w:themeColor="text1" w:themeTint="FF" w:themeShade="FF"/>
        </w:rPr>
        <w:t xml:space="preserve">By understanding the evolution of Nessus we can provide </w:t>
      </w:r>
      <w:r w:rsidRPr="772FA9F3" w:rsidR="1F260549">
        <w:rPr>
          <w:color w:val="000000" w:themeColor="text1" w:themeTint="FF" w:themeShade="FF"/>
        </w:rPr>
        <w:t>additional</w:t>
      </w:r>
      <w:r w:rsidRPr="772FA9F3" w:rsidR="1F260549">
        <w:rPr>
          <w:color w:val="000000" w:themeColor="text1" w:themeTint="FF" w:themeShade="FF"/>
        </w:rPr>
        <w:t xml:space="preserve"> context to both its current capabilities and potential limitations</w:t>
      </w:r>
      <w:r w:rsidRPr="772FA9F3" w:rsidR="4D2CA0A3">
        <w:rPr>
          <w:color w:val="000000" w:themeColor="text1" w:themeTint="FF" w:themeShade="FF"/>
        </w:rPr>
        <w:t xml:space="preserve"> while further </w:t>
      </w:r>
      <w:r w:rsidRPr="772FA9F3" w:rsidR="4D2CA0A3">
        <w:rPr>
          <w:color w:val="000000" w:themeColor="text1" w:themeTint="FF" w:themeShade="FF"/>
        </w:rPr>
        <w:t>demonstrating</w:t>
      </w:r>
      <w:r w:rsidRPr="772FA9F3" w:rsidR="4D2CA0A3">
        <w:rPr>
          <w:color w:val="000000" w:themeColor="text1" w:themeTint="FF" w:themeShade="FF"/>
        </w:rPr>
        <w:t xml:space="preserve"> justification for implementation. </w:t>
      </w:r>
    </w:p>
    <w:p w:rsidR="33CE7297" w:rsidP="63B64251" w:rsidRDefault="33CE7297" w14:paraId="5B332A49" w14:textId="0A42F258">
      <w:pPr>
        <w:rPr>
          <w:color w:val="000000" w:themeColor="text1" w:themeTint="FF" w:themeShade="FF"/>
        </w:rPr>
      </w:pPr>
      <w:r w:rsidRPr="63B64251">
        <w:rPr>
          <w:color w:val="000000" w:themeColor="text1" w:themeTint="FF" w:themeShade="FF"/>
        </w:rPr>
        <w:br w:type="page"/>
      </w:r>
    </w:p>
    <w:p w:rsidR="2FA079D8" w:rsidP="31AB3004" w:rsidRDefault="2FA079D8" w14:paraId="23695400" w14:textId="78ED37B0">
      <w:pPr>
        <w:pStyle w:val="Heading2"/>
        <w:rPr>
          <w:noProof w:val="0"/>
          <w:lang w:val="en-GB"/>
        </w:rPr>
      </w:pPr>
      <w:bookmarkStart w:name="_Toc47394034" w:id="1802998082"/>
      <w:bookmarkStart w:name="_Toc750046747" w:id="2133927891"/>
      <w:r w:rsidRPr="772FA9F3" w:rsidR="07CDC8F5">
        <w:rPr>
          <w:noProof w:val="0"/>
          <w:lang w:val="en-GB"/>
        </w:rPr>
        <w:t>2.5 IMPLEMENTATION AND CONFIGURATION OF NESSUS</w:t>
      </w:r>
      <w:bookmarkEnd w:id="1802998082"/>
      <w:bookmarkEnd w:id="2133927891"/>
    </w:p>
    <w:p w:rsidR="63B64251" w:rsidP="63B64251" w:rsidRDefault="63B64251" w14:paraId="79AA587E" w14:textId="2BDEF085">
      <w:pPr>
        <w:pStyle w:val="Normal"/>
        <w:rPr>
          <w:noProof w:val="0"/>
          <w:lang w:val="en-GB"/>
        </w:rPr>
      </w:pPr>
    </w:p>
    <w:p w:rsidR="2FA079D8" w:rsidP="58690353" w:rsidRDefault="2FA079D8" w14:paraId="75AFD1D9" w14:textId="3FA3A85D">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54D9BE2D">
        <w:rPr>
          <w:rFonts w:ascii="Arial" w:hAnsi="Arial" w:eastAsia="Arial" w:cs="Arial"/>
          <w:b w:val="0"/>
          <w:bCs w:val="0"/>
          <w:i w:val="0"/>
          <w:iCs w:val="0"/>
          <w:caps w:val="0"/>
          <w:smallCaps w:val="0"/>
          <w:noProof w:val="0"/>
          <w:color w:val="000000" w:themeColor="text1" w:themeTint="FF" w:themeShade="FF"/>
          <w:sz w:val="24"/>
          <w:szCs w:val="24"/>
          <w:lang w:val="en-GB"/>
        </w:rPr>
        <w:t xml:space="preserve">Having </w:t>
      </w:r>
      <w:r w:rsidRPr="772FA9F3" w:rsidR="54D9BE2D">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772FA9F3" w:rsidR="54D9BE2D">
        <w:rPr>
          <w:rFonts w:ascii="Arial" w:hAnsi="Arial" w:eastAsia="Arial" w:cs="Arial"/>
          <w:b w:val="0"/>
          <w:bCs w:val="0"/>
          <w:i w:val="0"/>
          <w:iCs w:val="0"/>
          <w:caps w:val="0"/>
          <w:smallCaps w:val="0"/>
          <w:noProof w:val="0"/>
          <w:color w:val="000000" w:themeColor="text1" w:themeTint="FF" w:themeShade="FF"/>
          <w:sz w:val="24"/>
          <w:szCs w:val="24"/>
          <w:lang w:val="en-GB"/>
        </w:rPr>
        <w:t xml:space="preserve"> both the theoretical importance of vulnerability management and the comparative advantages of Nessus, it is necessary to consider practical factors influencing its successful implementation. </w:t>
      </w:r>
    </w:p>
    <w:p w:rsidR="2FA079D8" w:rsidP="58690353" w:rsidRDefault="2FA079D8" w14:paraId="37D6C3F7" w14:textId="6D2856C1">
      <w:pPr>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br/>
      </w:r>
      <w:r w:rsidRPr="58690353" w:rsidR="40CC20DE">
        <w:rPr>
          <w:rFonts w:ascii="Arial" w:hAnsi="Arial" w:eastAsia="Arial" w:cs="Arial"/>
          <w:b w:val="1"/>
          <w:bCs w:val="1"/>
          <w:i w:val="0"/>
          <w:iCs w:val="0"/>
          <w:caps w:val="0"/>
          <w:smallCaps w:val="0"/>
          <w:noProof w:val="0"/>
          <w:color w:val="000000" w:themeColor="text1" w:themeTint="FF" w:themeShade="FF"/>
          <w:sz w:val="24"/>
          <w:szCs w:val="24"/>
          <w:lang w:val="en-GB"/>
        </w:rPr>
        <w:t>Environment Topology</w:t>
      </w:r>
    </w:p>
    <w:p w:rsidR="2FA079D8" w:rsidP="772FA9F3" w:rsidRDefault="2FA079D8" w14:paraId="14C0AF11" w14:textId="25C91CD9">
      <w:pPr>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0DF147E9">
        <w:rPr>
          <w:rFonts w:ascii="Arial" w:hAnsi="Arial" w:eastAsia="Arial" w:cs="Arial"/>
          <w:b w:val="0"/>
          <w:bCs w:val="0"/>
          <w:i w:val="0"/>
          <w:iCs w:val="0"/>
          <w:caps w:val="0"/>
          <w:smallCaps w:val="0"/>
          <w:noProof w:val="0"/>
          <w:color w:val="000000" w:themeColor="text1" w:themeTint="FF" w:themeShade="FF"/>
          <w:sz w:val="24"/>
          <w:szCs w:val="24"/>
          <w:lang w:val="en-GB"/>
        </w:rPr>
        <w:t>I</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ndustry guidelines</w:t>
      </w:r>
      <w:r w:rsidRPr="772FA9F3" w:rsidR="6E23D3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76E6503F">
        <w:rPr>
          <w:rFonts w:ascii="Arial" w:hAnsi="Arial" w:eastAsia="Arial" w:cs="Arial"/>
          <w:b w:val="0"/>
          <w:bCs w:val="0"/>
          <w:i w:val="0"/>
          <w:iCs w:val="0"/>
          <w:caps w:val="0"/>
          <w:smallCaps w:val="0"/>
          <w:noProof w:val="0"/>
          <w:color w:val="000000" w:themeColor="text1" w:themeTint="FF" w:themeShade="FF"/>
          <w:sz w:val="24"/>
          <w:szCs w:val="24"/>
          <w:lang w:val="en-GB"/>
        </w:rPr>
        <w:t>38</w:t>
      </w:r>
      <w:r w:rsidRPr="772FA9F3" w:rsidR="752BACC6">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emphasize that network complexity and segmentation can significantly affect the deployment of vulnerability scanning tools. Air-gapped networks</w:t>
      </w:r>
      <w:r w:rsidRPr="772FA9F3" w:rsidR="3B4E7759">
        <w:rPr>
          <w:rFonts w:ascii="Arial" w:hAnsi="Arial" w:eastAsia="Arial" w:cs="Arial"/>
          <w:b w:val="0"/>
          <w:bCs w:val="0"/>
          <w:i w:val="0"/>
          <w:iCs w:val="0"/>
          <w:caps w:val="0"/>
          <w:smallCaps w:val="0"/>
          <w:noProof w:val="0"/>
          <w:color w:val="000000" w:themeColor="text1" w:themeTint="FF" w:themeShade="FF"/>
          <w:sz w:val="24"/>
          <w:szCs w:val="24"/>
          <w:lang w:val="en-GB"/>
        </w:rPr>
        <w:t xml:space="preserve"> like our target environment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requ</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ire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additi</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onal</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provisioning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and may limit the </w:t>
      </w:r>
      <w:r w:rsidRPr="772FA9F3" w:rsidR="7BC28C08">
        <w:rPr>
          <w:rFonts w:ascii="Arial" w:hAnsi="Arial" w:eastAsia="Arial" w:cs="Arial"/>
          <w:b w:val="0"/>
          <w:bCs w:val="0"/>
          <w:i w:val="0"/>
          <w:iCs w:val="0"/>
          <w:caps w:val="0"/>
          <w:smallCaps w:val="0"/>
          <w:noProof w:val="0"/>
          <w:color w:val="000000" w:themeColor="text1" w:themeTint="FF" w:themeShade="FF"/>
          <w:sz w:val="24"/>
          <w:szCs w:val="24"/>
          <w:lang w:val="en-GB"/>
        </w:rPr>
        <w:t>functionality of the scanner.</w:t>
      </w:r>
    </w:p>
    <w:p w:rsidR="2FA079D8" w:rsidP="58690353" w:rsidRDefault="2FA079D8" w14:paraId="4E1649E0" w14:textId="60499939">
      <w:pPr>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br/>
      </w:r>
      <w:r w:rsidRPr="772FA9F3" w:rsidR="60522223">
        <w:rPr>
          <w:rFonts w:ascii="Arial" w:hAnsi="Arial" w:eastAsia="Arial" w:cs="Arial"/>
          <w:b w:val="1"/>
          <w:bCs w:val="1"/>
          <w:i w:val="0"/>
          <w:iCs w:val="0"/>
          <w:caps w:val="0"/>
          <w:smallCaps w:val="0"/>
          <w:noProof w:val="0"/>
          <w:color w:val="000000" w:themeColor="text1" w:themeTint="FF" w:themeShade="FF"/>
          <w:sz w:val="24"/>
          <w:szCs w:val="24"/>
          <w:lang w:val="en-GB"/>
        </w:rPr>
        <w:t>Configuration</w:t>
      </w:r>
    </w:p>
    <w:p w:rsidR="3061F536" w:rsidP="772FA9F3" w:rsidRDefault="3061F536" w14:paraId="4EBDF6ED" w14:textId="090726E8">
      <w:pPr>
        <w:pStyle w:val="Normal"/>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AC453FC">
        <w:rPr>
          <w:rFonts w:ascii="Arial" w:hAnsi="Arial" w:eastAsia="Arial" w:cs="Arial"/>
          <w:b w:val="0"/>
          <w:bCs w:val="0"/>
          <w:i w:val="0"/>
          <w:iCs w:val="0"/>
          <w:caps w:val="0"/>
          <w:smallCaps w:val="0"/>
          <w:noProof w:val="0"/>
          <w:color w:val="000000" w:themeColor="text1" w:themeTint="FF" w:themeShade="FF"/>
          <w:sz w:val="24"/>
          <w:szCs w:val="24"/>
          <w:lang w:val="en-GB"/>
        </w:rPr>
        <w:t>Nessus does provide pre-built templates for most general scenarios.</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061788C1">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tailored configuration will be </w:t>
      </w:r>
      <w:r w:rsidRPr="772FA9F3" w:rsidR="061788C1">
        <w:rPr>
          <w:rFonts w:ascii="Arial" w:hAnsi="Arial" w:eastAsia="Arial" w:cs="Arial"/>
          <w:b w:val="0"/>
          <w:bCs w:val="0"/>
          <w:i w:val="0"/>
          <w:iCs w:val="0"/>
          <w:caps w:val="0"/>
          <w:smallCaps w:val="0"/>
          <w:noProof w:val="0"/>
          <w:color w:val="000000" w:themeColor="text1" w:themeTint="FF" w:themeShade="FF"/>
          <w:sz w:val="24"/>
          <w:szCs w:val="24"/>
          <w:lang w:val="en-GB"/>
        </w:rPr>
        <w:t>required</w:t>
      </w:r>
      <w:r w:rsidRPr="772FA9F3" w:rsidR="061788C1">
        <w:rPr>
          <w:rFonts w:ascii="Arial" w:hAnsi="Arial" w:eastAsia="Arial" w:cs="Arial"/>
          <w:b w:val="0"/>
          <w:bCs w:val="0"/>
          <w:i w:val="0"/>
          <w:iCs w:val="0"/>
          <w:caps w:val="0"/>
          <w:smallCaps w:val="0"/>
          <w:noProof w:val="0"/>
          <w:color w:val="000000" w:themeColor="text1" w:themeTint="FF" w:themeShade="FF"/>
          <w:sz w:val="24"/>
          <w:szCs w:val="24"/>
          <w:lang w:val="en-GB"/>
        </w:rPr>
        <w:t xml:space="preserve"> to align with environmental constraints</w:t>
      </w:r>
      <w:r w:rsidRPr="772FA9F3" w:rsidR="677A52B8">
        <w:rPr>
          <w:rFonts w:ascii="Arial" w:hAnsi="Arial" w:eastAsia="Arial" w:cs="Arial"/>
          <w:b w:val="0"/>
          <w:bCs w:val="0"/>
          <w:i w:val="0"/>
          <w:iCs w:val="0"/>
          <w:caps w:val="0"/>
          <w:smallCaps w:val="0"/>
          <w:noProof w:val="0"/>
          <w:color w:val="000000" w:themeColor="text1" w:themeTint="FF" w:themeShade="FF"/>
          <w:sz w:val="24"/>
          <w:szCs w:val="24"/>
          <w:lang w:val="en-GB"/>
        </w:rPr>
        <w:t xml:space="preserve"> and research goals</w:t>
      </w:r>
      <w:r w:rsidRPr="772FA9F3" w:rsidR="061788C1">
        <w:rPr>
          <w:rFonts w:ascii="Arial" w:hAnsi="Arial" w:eastAsia="Arial" w:cs="Arial"/>
          <w:b w:val="0"/>
          <w:bCs w:val="0"/>
          <w:i w:val="0"/>
          <w:iCs w:val="0"/>
          <w:caps w:val="0"/>
          <w:smallCaps w:val="0"/>
          <w:noProof w:val="0"/>
          <w:color w:val="000000" w:themeColor="text1" w:themeTint="FF" w:themeShade="FF"/>
          <w:sz w:val="24"/>
          <w:szCs w:val="24"/>
          <w:lang w:val="en-GB"/>
        </w:rPr>
        <w:t xml:space="preserve">. Best practice recommends </w:t>
      </w:r>
      <w:r w:rsidRPr="772FA9F3" w:rsidR="4576E454">
        <w:rPr>
          <w:rFonts w:ascii="Arial" w:hAnsi="Arial" w:eastAsia="Arial" w:cs="Arial"/>
          <w:b w:val="0"/>
          <w:bCs w:val="0"/>
          <w:i w:val="0"/>
          <w:iCs w:val="0"/>
          <w:caps w:val="0"/>
          <w:smallCaps w:val="0"/>
          <w:noProof w:val="0"/>
          <w:color w:val="000000" w:themeColor="text1" w:themeTint="FF" w:themeShade="FF"/>
          <w:sz w:val="24"/>
          <w:szCs w:val="24"/>
          <w:lang w:val="en-GB"/>
        </w:rPr>
        <w:t xml:space="preserve">[39] </w:t>
      </w:r>
      <w:r w:rsidRPr="772FA9F3" w:rsidR="23153BD9">
        <w:rPr>
          <w:rFonts w:ascii="Arial" w:hAnsi="Arial" w:eastAsia="Arial" w:cs="Arial"/>
          <w:b w:val="0"/>
          <w:bCs w:val="0"/>
          <w:i w:val="0"/>
          <w:iCs w:val="0"/>
          <w:caps w:val="0"/>
          <w:smallCaps w:val="0"/>
          <w:noProof w:val="0"/>
          <w:color w:val="000000" w:themeColor="text1" w:themeTint="FF" w:themeShade="FF"/>
          <w:sz w:val="24"/>
          <w:szCs w:val="24"/>
          <w:lang w:val="en-GB"/>
        </w:rPr>
        <w:t>continuous refinement of scan policies to ensure accuracy and reduce false positives.</w:t>
      </w:r>
    </w:p>
    <w:p w:rsidR="2FA079D8" w:rsidP="3B08860F" w:rsidRDefault="2FA079D8" w14:paraId="1D62BA85" w14:textId="40E32F2D">
      <w:pPr>
        <w:pStyle w:val="Normal"/>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3B08860F" w:rsidR="7259B455">
        <w:rPr>
          <w:rFonts w:ascii="Arial" w:hAnsi="Arial" w:eastAsia="Arial" w:cs="Arial"/>
          <w:b w:val="1"/>
          <w:bCs w:val="1"/>
          <w:i w:val="0"/>
          <w:iCs w:val="0"/>
          <w:caps w:val="0"/>
          <w:smallCaps w:val="0"/>
          <w:noProof w:val="0"/>
          <w:color w:val="000000" w:themeColor="text1" w:themeTint="FF" w:themeShade="FF"/>
          <w:sz w:val="24"/>
          <w:szCs w:val="24"/>
          <w:lang w:val="en-GB"/>
        </w:rPr>
        <w:t>Regular Updates</w:t>
      </w:r>
    </w:p>
    <w:p w:rsidR="2FA079D8" w:rsidP="772FA9F3" w:rsidRDefault="2FA079D8" w14:paraId="3F1E56C4" w14:textId="2F3E87D7">
      <w:pPr>
        <w:pStyle w:val="Normal"/>
        <w:suppressLineNumbers w:val="0"/>
        <w:bidi w:val="0"/>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2F77F664">
        <w:rPr>
          <w:rFonts w:ascii="Arial" w:hAnsi="Arial" w:eastAsia="Arial" w:cs="Arial"/>
          <w:b w:val="0"/>
          <w:bCs w:val="0"/>
          <w:i w:val="0"/>
          <w:iCs w:val="0"/>
          <w:caps w:val="0"/>
          <w:smallCaps w:val="0"/>
          <w:noProof w:val="0"/>
          <w:color w:val="000000" w:themeColor="text1" w:themeTint="FF" w:themeShade="FF"/>
          <w:sz w:val="24"/>
          <w:szCs w:val="24"/>
          <w:lang w:val="en-GB"/>
        </w:rPr>
        <w:t>Best practice</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8E4AA93">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highlights </w:t>
      </w:r>
      <w:r w:rsidRPr="772FA9F3" w:rsidR="41DF35B4">
        <w:rPr>
          <w:rFonts w:ascii="Arial" w:hAnsi="Arial" w:eastAsia="Arial" w:cs="Arial"/>
          <w:b w:val="0"/>
          <w:bCs w:val="0"/>
          <w:i w:val="0"/>
          <w:iCs w:val="0"/>
          <w:caps w:val="0"/>
          <w:smallCaps w:val="0"/>
          <w:noProof w:val="0"/>
          <w:color w:val="000000" w:themeColor="text1" w:themeTint="FF" w:themeShade="FF"/>
          <w:sz w:val="24"/>
          <w:szCs w:val="24"/>
          <w:lang w:val="en-GB"/>
        </w:rPr>
        <w:t xml:space="preserve">[40]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that the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timely</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application of updates</w:t>
      </w:r>
      <w:r w:rsidRPr="772FA9F3" w:rsidR="797FD3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including threat intelligence feeds, plugin libraries, and software patches</w:t>
      </w:r>
      <w:r w:rsidRPr="772FA9F3" w:rsidR="25F499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is essential for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an effective scanning posture</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While automatic updates are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feasible</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in many network configurations, air-gapped or highly secure environments may require manual </w:t>
      </w:r>
      <w:r w:rsidRPr="772FA9F3" w:rsidR="6E48E270">
        <w:rPr>
          <w:rFonts w:ascii="Arial" w:hAnsi="Arial" w:eastAsia="Arial" w:cs="Arial"/>
          <w:b w:val="0"/>
          <w:bCs w:val="0"/>
          <w:i w:val="0"/>
          <w:iCs w:val="0"/>
          <w:caps w:val="0"/>
          <w:smallCaps w:val="0"/>
          <w:noProof w:val="0"/>
          <w:color w:val="000000" w:themeColor="text1" w:themeTint="FF" w:themeShade="FF"/>
          <w:sz w:val="24"/>
          <w:szCs w:val="24"/>
          <w:lang w:val="en-GB"/>
        </w:rPr>
        <w:t>administration of</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updates</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FA079D8" w:rsidP="58690353" w:rsidRDefault="2FA079D8" w14:paraId="78C79F89" w14:textId="682B078D">
      <w:pPr>
        <w:pStyle w:val="Normal"/>
        <w:suppressLineNumbers w:val="0"/>
        <w:bidi w:val="0"/>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58690353" w:rsidR="40CC20DE">
        <w:rPr>
          <w:rFonts w:ascii="Arial" w:hAnsi="Arial" w:eastAsia="Arial" w:cs="Arial"/>
          <w:b w:val="1"/>
          <w:bCs w:val="1"/>
          <w:i w:val="0"/>
          <w:iCs w:val="0"/>
          <w:caps w:val="0"/>
          <w:smallCaps w:val="0"/>
          <w:noProof w:val="0"/>
          <w:color w:val="000000" w:themeColor="text1" w:themeTint="FF" w:themeShade="FF"/>
          <w:sz w:val="24"/>
          <w:szCs w:val="24"/>
          <w:lang w:val="en-GB"/>
        </w:rPr>
        <w:t>Training and Expertise</w:t>
      </w:r>
    </w:p>
    <w:p w:rsidR="2FA079D8" w:rsidP="772FA9F3" w:rsidRDefault="2FA079D8" w14:paraId="39D6D187" w14:textId="4D00343C">
      <w:pPr>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2A5FF3C5">
        <w:rPr>
          <w:rFonts w:ascii="Arial" w:hAnsi="Arial" w:eastAsia="Arial" w:cs="Arial"/>
          <w:b w:val="0"/>
          <w:bCs w:val="0"/>
          <w:i w:val="0"/>
          <w:iCs w:val="0"/>
          <w:caps w:val="0"/>
          <w:smallCaps w:val="0"/>
          <w:noProof w:val="0"/>
          <w:color w:val="000000" w:themeColor="text1" w:themeTint="FF" w:themeShade="FF"/>
          <w:sz w:val="24"/>
          <w:szCs w:val="24"/>
          <w:lang w:val="en-GB"/>
        </w:rPr>
        <w:t>I</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ndustry reports highlight the need for operator training to maximize th</w:t>
      </w:r>
      <w:r w:rsidRPr="772FA9F3" w:rsidR="133D64AA">
        <w:rPr>
          <w:rFonts w:ascii="Arial" w:hAnsi="Arial" w:eastAsia="Arial" w:cs="Arial"/>
          <w:b w:val="0"/>
          <w:bCs w:val="0"/>
          <w:i w:val="0"/>
          <w:iCs w:val="0"/>
          <w:caps w:val="0"/>
          <w:smallCaps w:val="0"/>
          <w:noProof w:val="0"/>
          <w:color w:val="000000" w:themeColor="text1" w:themeTint="FF" w:themeShade="FF"/>
          <w:sz w:val="24"/>
          <w:szCs w:val="24"/>
          <w:lang w:val="en-GB"/>
        </w:rPr>
        <w:t>e operational value of Nessus implementation</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Although the platform’s user interface is considered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relatively intuitive</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full competence often requires an understanding of advanced features, credentialed scanning techniques, and the interpretation of report</w:t>
      </w:r>
      <w:r w:rsidRPr="772FA9F3" w:rsidR="2B33597A">
        <w:rPr>
          <w:rFonts w:ascii="Arial" w:hAnsi="Arial" w:eastAsia="Arial" w:cs="Arial"/>
          <w:b w:val="0"/>
          <w:bCs w:val="0"/>
          <w:i w:val="0"/>
          <w:iCs w:val="0"/>
          <w:caps w:val="0"/>
          <w:smallCaps w:val="0"/>
          <w:noProof w:val="0"/>
          <w:color w:val="000000" w:themeColor="text1" w:themeTint="FF" w:themeShade="FF"/>
          <w:sz w:val="24"/>
          <w:szCs w:val="24"/>
          <w:lang w:val="en-GB"/>
        </w:rPr>
        <w:t xml:space="preserve"> data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64644EEB">
        <w:rPr>
          <w:rFonts w:ascii="Arial" w:hAnsi="Arial" w:eastAsia="Arial" w:cs="Arial"/>
          <w:b w:val="0"/>
          <w:bCs w:val="0"/>
          <w:i w:val="0"/>
          <w:iCs w:val="0"/>
          <w:caps w:val="0"/>
          <w:smallCaps w:val="0"/>
          <w:noProof w:val="0"/>
          <w:color w:val="000000" w:themeColor="text1" w:themeTint="FF" w:themeShade="FF"/>
          <w:sz w:val="24"/>
          <w:szCs w:val="24"/>
          <w:lang w:val="en-GB"/>
        </w:rPr>
        <w:t>40</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br/>
      </w:r>
    </w:p>
    <w:p w:rsidR="2FA079D8" w:rsidP="546ECAC7" w:rsidRDefault="2FA079D8" w14:paraId="464C0C7F" w14:textId="5C72946C">
      <w:pPr>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546ECAC7" w:rsidR="77392B86">
        <w:rPr>
          <w:rFonts w:ascii="Arial" w:hAnsi="Arial" w:eastAsia="Arial" w:cs="Arial"/>
          <w:b w:val="1"/>
          <w:bCs w:val="1"/>
          <w:i w:val="0"/>
          <w:iCs w:val="0"/>
          <w:caps w:val="0"/>
          <w:smallCaps w:val="0"/>
          <w:noProof w:val="0"/>
          <w:color w:val="000000" w:themeColor="text1" w:themeTint="FF" w:themeShade="FF"/>
          <w:sz w:val="24"/>
          <w:szCs w:val="24"/>
          <w:lang w:val="en-GB"/>
        </w:rPr>
        <w:t xml:space="preserve">2.5.1 </w:t>
      </w:r>
      <w:r w:rsidRPr="546ECAC7" w:rsidR="5E08E083">
        <w:rPr>
          <w:rFonts w:ascii="Arial" w:hAnsi="Arial" w:eastAsia="Arial" w:cs="Arial"/>
          <w:b w:val="1"/>
          <w:bCs w:val="1"/>
          <w:i w:val="0"/>
          <w:iCs w:val="0"/>
          <w:caps w:val="0"/>
          <w:smallCaps w:val="0"/>
          <w:noProof w:val="0"/>
          <w:color w:val="000000" w:themeColor="text1" w:themeTint="FF" w:themeShade="FF"/>
          <w:sz w:val="24"/>
          <w:szCs w:val="24"/>
          <w:lang w:val="en-GB"/>
        </w:rPr>
        <w:t>Best Practices from Documented Implementations</w:t>
      </w:r>
    </w:p>
    <w:p w:rsidR="2FA079D8" w:rsidP="772FA9F3" w:rsidRDefault="2FA079D8" w14:paraId="3FA54562" w14:textId="3A38AB9C">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627A5D9C">
        <w:rPr>
          <w:rFonts w:ascii="Arial" w:hAnsi="Arial" w:eastAsia="Arial" w:cs="Arial"/>
          <w:b w:val="0"/>
          <w:bCs w:val="0"/>
          <w:i w:val="0"/>
          <w:iCs w:val="0"/>
          <w:caps w:val="0"/>
          <w:smallCaps w:val="0"/>
          <w:noProof w:val="0"/>
          <w:color w:val="000000" w:themeColor="text1" w:themeTint="FF" w:themeShade="FF"/>
          <w:sz w:val="24"/>
          <w:szCs w:val="24"/>
          <w:lang w:val="en-GB"/>
        </w:rPr>
        <w:t>Further to practical implications, s</w:t>
      </w:r>
      <w:r w:rsidRPr="772FA9F3" w:rsidR="4928B418">
        <w:rPr>
          <w:rFonts w:ascii="Arial" w:hAnsi="Arial" w:eastAsia="Arial" w:cs="Arial"/>
          <w:b w:val="0"/>
          <w:bCs w:val="0"/>
          <w:i w:val="0"/>
          <w:iCs w:val="0"/>
          <w:caps w:val="0"/>
          <w:smallCaps w:val="0"/>
          <w:noProof w:val="0"/>
          <w:color w:val="000000" w:themeColor="text1" w:themeTint="FF" w:themeShade="FF"/>
          <w:sz w:val="24"/>
          <w:szCs w:val="24"/>
          <w:lang w:val="en-GB"/>
        </w:rPr>
        <w:t xml:space="preserve">uccessful implementation will depend on best practices </w:t>
      </w:r>
      <w:r w:rsidRPr="772FA9F3" w:rsidR="4928B418">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772FA9F3" w:rsidR="4928B418">
        <w:rPr>
          <w:rFonts w:ascii="Arial" w:hAnsi="Arial" w:eastAsia="Arial" w:cs="Arial"/>
          <w:b w:val="0"/>
          <w:bCs w:val="0"/>
          <w:i w:val="0"/>
          <w:iCs w:val="0"/>
          <w:caps w:val="0"/>
          <w:smallCaps w:val="0"/>
          <w:noProof w:val="0"/>
          <w:color w:val="000000" w:themeColor="text1" w:themeTint="FF" w:themeShade="FF"/>
          <w:sz w:val="24"/>
          <w:szCs w:val="24"/>
          <w:lang w:val="en-GB"/>
        </w:rPr>
        <w:t xml:space="preserve"> in key areas such </w:t>
      </w:r>
      <w:r w:rsidRPr="772FA9F3" w:rsidR="4928B418">
        <w:rPr>
          <w:rFonts w:ascii="Arial" w:hAnsi="Arial" w:eastAsia="Arial" w:cs="Arial"/>
          <w:b w:val="0"/>
          <w:bCs w:val="0"/>
          <w:i w:val="0"/>
          <w:iCs w:val="0"/>
          <w:caps w:val="0"/>
          <w:smallCaps w:val="0"/>
          <w:noProof w:val="0"/>
          <w:color w:val="000000" w:themeColor="text1" w:themeTint="FF" w:themeShade="FF"/>
          <w:sz w:val="24"/>
          <w:szCs w:val="24"/>
          <w:lang w:val="en-GB"/>
        </w:rPr>
        <w:t>as:</w:t>
      </w:r>
    </w:p>
    <w:p w:rsidR="7181F587" w:rsidP="772FA9F3" w:rsidRDefault="7181F587" w14:paraId="37B2FFAE" w14:textId="117ACA63">
      <w:pPr>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72FA9F3" w:rsidR="30ED17EB">
        <w:rPr>
          <w:rFonts w:ascii="Arial" w:hAnsi="Arial" w:eastAsia="Arial" w:cs="Arial"/>
          <w:b w:val="1"/>
          <w:bCs w:val="1"/>
          <w:i w:val="0"/>
          <w:iCs w:val="0"/>
          <w:caps w:val="0"/>
          <w:smallCaps w:val="0"/>
          <w:noProof w:val="0"/>
          <w:color w:val="000000" w:themeColor="text1" w:themeTint="FF" w:themeShade="FF"/>
          <w:sz w:val="24"/>
          <w:szCs w:val="24"/>
          <w:lang w:val="en-GB"/>
        </w:rPr>
        <w:t>Operational Disruption</w:t>
      </w:r>
      <w:r w:rsidRPr="772FA9F3" w:rsidR="78B7C677">
        <w:rPr>
          <w:rFonts w:ascii="Arial" w:hAnsi="Arial" w:eastAsia="Arial" w:cs="Arial"/>
          <w:b w:val="1"/>
          <w:bCs w:val="1"/>
          <w:i w:val="0"/>
          <w:iCs w:val="0"/>
          <w:caps w:val="0"/>
          <w:smallCaps w:val="0"/>
          <w:noProof w:val="0"/>
          <w:color w:val="000000" w:themeColor="text1" w:themeTint="FF" w:themeShade="FF"/>
          <w:sz w:val="24"/>
          <w:szCs w:val="24"/>
          <w:lang w:val="en-GB"/>
        </w:rPr>
        <w:t>:</w:t>
      </w:r>
    </w:p>
    <w:p w:rsidR="2FA079D8" w:rsidP="772FA9F3" w:rsidRDefault="2FA079D8" w14:paraId="1166EBD7" w14:textId="3E54411B">
      <w:pPr>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96A8A87">
        <w:rPr>
          <w:rFonts w:ascii="Arial" w:hAnsi="Arial" w:eastAsia="Arial" w:cs="Arial"/>
          <w:b w:val="0"/>
          <w:bCs w:val="0"/>
          <w:i w:val="0"/>
          <w:iCs w:val="0"/>
          <w:caps w:val="0"/>
          <w:smallCaps w:val="0"/>
          <w:noProof w:val="0"/>
          <w:color w:val="000000" w:themeColor="text1" w:themeTint="FF" w:themeShade="FF"/>
          <w:sz w:val="24"/>
          <w:szCs w:val="24"/>
          <w:lang w:val="en-GB"/>
        </w:rPr>
        <w:t xml:space="preserve">Technical documentation suggests </w:t>
      </w:r>
      <w:r w:rsidRPr="772FA9F3" w:rsidR="282BA115">
        <w:rPr>
          <w:rFonts w:ascii="Arial" w:hAnsi="Arial" w:eastAsia="Arial" w:cs="Arial"/>
          <w:b w:val="0"/>
          <w:bCs w:val="0"/>
          <w:i w:val="0"/>
          <w:iCs w:val="0"/>
          <w:caps w:val="0"/>
          <w:smallCaps w:val="0"/>
          <w:noProof w:val="0"/>
          <w:color w:val="000000" w:themeColor="text1" w:themeTint="FF" w:themeShade="FF"/>
          <w:sz w:val="24"/>
          <w:szCs w:val="24"/>
          <w:lang w:val="en-GB"/>
        </w:rPr>
        <w:t xml:space="preserve">that carefully defining target lists and scheduling scans during off-peak hours </w:t>
      </w:r>
      <w:r w:rsidRPr="772FA9F3" w:rsidR="09DBEFDB">
        <w:rPr>
          <w:rFonts w:ascii="Arial" w:hAnsi="Arial" w:eastAsia="Arial" w:cs="Arial"/>
          <w:b w:val="0"/>
          <w:bCs w:val="0"/>
          <w:i w:val="0"/>
          <w:iCs w:val="0"/>
          <w:caps w:val="0"/>
          <w:smallCaps w:val="0"/>
          <w:noProof w:val="0"/>
          <w:color w:val="000000" w:themeColor="text1" w:themeTint="FF" w:themeShade="FF"/>
          <w:sz w:val="24"/>
          <w:szCs w:val="24"/>
          <w:lang w:val="en-GB"/>
        </w:rPr>
        <w:t xml:space="preserve">helps to </w:t>
      </w:r>
      <w:r w:rsidRPr="772FA9F3" w:rsidR="282BA115">
        <w:rPr>
          <w:rFonts w:ascii="Arial" w:hAnsi="Arial" w:eastAsia="Arial" w:cs="Arial"/>
          <w:b w:val="0"/>
          <w:bCs w:val="0"/>
          <w:i w:val="0"/>
          <w:iCs w:val="0"/>
          <w:caps w:val="0"/>
          <w:smallCaps w:val="0"/>
          <w:noProof w:val="0"/>
          <w:color w:val="000000" w:themeColor="text1" w:themeTint="FF" w:themeShade="FF"/>
          <w:sz w:val="24"/>
          <w:szCs w:val="24"/>
          <w:lang w:val="en-GB"/>
        </w:rPr>
        <w:t>support</w:t>
      </w:r>
      <w:r w:rsidRPr="772FA9F3" w:rsidR="261BDB1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282BA115">
        <w:rPr>
          <w:rFonts w:ascii="Arial" w:hAnsi="Arial" w:eastAsia="Arial" w:cs="Arial"/>
          <w:b w:val="0"/>
          <w:bCs w:val="0"/>
          <w:i w:val="0"/>
          <w:iCs w:val="0"/>
          <w:caps w:val="0"/>
          <w:smallCaps w:val="0"/>
          <w:noProof w:val="0"/>
          <w:color w:val="000000" w:themeColor="text1" w:themeTint="FF" w:themeShade="FF"/>
          <w:sz w:val="24"/>
          <w:szCs w:val="24"/>
          <w:lang w:val="en-GB"/>
        </w:rPr>
        <w:t xml:space="preserve">operational continuity and </w:t>
      </w:r>
      <w:r w:rsidRPr="772FA9F3" w:rsidR="10FEFB9F">
        <w:rPr>
          <w:rFonts w:ascii="Arial" w:hAnsi="Arial" w:eastAsia="Arial" w:cs="Arial"/>
          <w:b w:val="0"/>
          <w:bCs w:val="0"/>
          <w:i w:val="0"/>
          <w:iCs w:val="0"/>
          <w:caps w:val="0"/>
          <w:smallCaps w:val="0"/>
          <w:noProof w:val="0"/>
          <w:color w:val="000000" w:themeColor="text1" w:themeTint="FF" w:themeShade="FF"/>
          <w:sz w:val="24"/>
          <w:szCs w:val="24"/>
          <w:lang w:val="en-GB"/>
        </w:rPr>
        <w:t>avoid disruption</w:t>
      </w:r>
      <w:r w:rsidRPr="772FA9F3" w:rsidR="0DBC797B">
        <w:rPr>
          <w:rFonts w:ascii="Arial" w:hAnsi="Arial" w:eastAsia="Arial" w:cs="Arial"/>
          <w:b w:val="0"/>
          <w:bCs w:val="0"/>
          <w:i w:val="0"/>
          <w:iCs w:val="0"/>
          <w:caps w:val="0"/>
          <w:smallCaps w:val="0"/>
          <w:noProof w:val="0"/>
          <w:color w:val="000000" w:themeColor="text1" w:themeTint="FF" w:themeShade="FF"/>
          <w:sz w:val="24"/>
          <w:szCs w:val="24"/>
          <w:lang w:val="en-GB"/>
        </w:rPr>
        <w:t xml:space="preserve"> [39]</w:t>
      </w:r>
      <w:r w:rsidRPr="772FA9F3" w:rsidR="282BA115">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282BA1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FA079D8" w:rsidP="3B08860F" w:rsidRDefault="2FA079D8" w14:paraId="191D04D4" w14:textId="27B029CF">
      <w:pPr>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3B08860F" w:rsidR="79E0601E">
        <w:rPr>
          <w:rFonts w:ascii="Arial" w:hAnsi="Arial" w:eastAsia="Arial" w:cs="Arial"/>
          <w:b w:val="1"/>
          <w:bCs w:val="1"/>
          <w:i w:val="0"/>
          <w:iCs w:val="0"/>
          <w:caps w:val="0"/>
          <w:smallCaps w:val="0"/>
          <w:noProof w:val="0"/>
          <w:color w:val="000000" w:themeColor="text1" w:themeTint="FF" w:themeShade="FF"/>
          <w:sz w:val="24"/>
          <w:szCs w:val="24"/>
          <w:lang w:val="en-GB"/>
        </w:rPr>
        <w:t>Scan Templates:</w:t>
      </w:r>
    </w:p>
    <w:p w:rsidR="63B64251" w:rsidP="772FA9F3" w:rsidRDefault="63B64251" w14:paraId="5CA4809E" w14:textId="7205BA13">
      <w:pPr>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An iterative, data-driven approach </w:t>
      </w:r>
      <w:r w:rsidRPr="772FA9F3" w:rsidR="145B4FB2">
        <w:rPr>
          <w:rFonts w:ascii="Arial" w:hAnsi="Arial" w:eastAsia="Arial" w:cs="Arial"/>
          <w:b w:val="0"/>
          <w:bCs w:val="0"/>
          <w:i w:val="0"/>
          <w:iCs w:val="0"/>
          <w:caps w:val="0"/>
          <w:smallCaps w:val="0"/>
          <w:noProof w:val="0"/>
          <w:color w:val="000000" w:themeColor="text1" w:themeTint="FF" w:themeShade="FF"/>
          <w:sz w:val="24"/>
          <w:szCs w:val="24"/>
          <w:lang w:val="en-GB"/>
        </w:rPr>
        <w:t xml:space="preserve">should be adopted to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evolve configurations over time </w:t>
      </w:r>
      <w:r w:rsidRPr="772FA9F3" w:rsidR="48BDC46B">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772FA9F3" w:rsidR="63FF8FBB">
        <w:rPr>
          <w:rFonts w:ascii="Arial" w:hAnsi="Arial" w:eastAsia="Arial" w:cs="Arial"/>
          <w:b w:val="0"/>
          <w:bCs w:val="0"/>
          <w:i w:val="0"/>
          <w:iCs w:val="0"/>
          <w:caps w:val="0"/>
          <w:smallCaps w:val="0"/>
          <w:noProof w:val="0"/>
          <w:color w:val="000000" w:themeColor="text1" w:themeTint="FF" w:themeShade="FF"/>
          <w:sz w:val="24"/>
          <w:szCs w:val="24"/>
          <w:lang w:val="en-GB"/>
        </w:rPr>
        <w:t xml:space="preserve">accordance </w:t>
      </w:r>
      <w:r w:rsidRPr="772FA9F3" w:rsidR="63FF8FBB">
        <w:rPr>
          <w:rFonts w:ascii="Arial" w:hAnsi="Arial" w:eastAsia="Arial" w:cs="Arial"/>
          <w:b w:val="0"/>
          <w:bCs w:val="0"/>
          <w:i w:val="0"/>
          <w:iCs w:val="0"/>
          <w:caps w:val="0"/>
          <w:smallCaps w:val="0"/>
          <w:noProof w:val="0"/>
          <w:color w:val="000000" w:themeColor="text1" w:themeTint="FF" w:themeShade="FF"/>
          <w:sz w:val="24"/>
          <w:szCs w:val="24"/>
          <w:lang w:val="en-GB"/>
        </w:rPr>
        <w:t>with</w:t>
      </w:r>
      <w:r w:rsidRPr="772FA9F3" w:rsidR="63FF8FB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internal </w:t>
      </w:r>
      <w:r w:rsidRPr="772FA9F3" w:rsidR="63C4A27B">
        <w:rPr>
          <w:rFonts w:ascii="Arial" w:hAnsi="Arial" w:eastAsia="Arial" w:cs="Arial"/>
          <w:b w:val="0"/>
          <w:bCs w:val="0"/>
          <w:i w:val="0"/>
          <w:iCs w:val="0"/>
          <w:caps w:val="0"/>
          <w:smallCaps w:val="0"/>
          <w:noProof w:val="0"/>
          <w:color w:val="000000" w:themeColor="text1" w:themeTint="FF" w:themeShade="FF"/>
          <w:sz w:val="24"/>
          <w:szCs w:val="24"/>
          <w:lang w:val="en-GB"/>
        </w:rPr>
        <w:t>feedback</w:t>
      </w:r>
      <w:r w:rsidRPr="772FA9F3" w:rsidR="2FB0BCDD">
        <w:rPr>
          <w:rFonts w:ascii="Arial" w:hAnsi="Arial" w:eastAsia="Arial" w:cs="Arial"/>
          <w:b w:val="0"/>
          <w:bCs w:val="0"/>
          <w:i w:val="0"/>
          <w:iCs w:val="0"/>
          <w:caps w:val="0"/>
          <w:smallCaps w:val="0"/>
          <w:noProof w:val="0"/>
          <w:color w:val="000000" w:themeColor="text1" w:themeTint="FF" w:themeShade="FF"/>
          <w:sz w:val="24"/>
          <w:szCs w:val="24"/>
          <w:lang w:val="en-GB"/>
        </w:rPr>
        <w:t xml:space="preserve"> [39]</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w:t>
      </w:r>
    </w:p>
    <w:p w:rsidR="2FA079D8" w:rsidP="772FA9F3" w:rsidRDefault="2FA079D8" w14:paraId="60411393" w14:textId="6621B9DC">
      <w:pPr>
        <w:pStyle w:val="Normal"/>
        <w:spacing w:before="0" w:beforeAutospacing="off" w:after="160" w:afterAutospacing="off" w:line="360" w:lineRule="auto"/>
        <w:ind w:firstLine="720"/>
        <w:rPr>
          <w:rFonts w:ascii="Arial" w:hAnsi="Arial" w:eastAsia="Arial" w:cs="Arial"/>
          <w:b w:val="1"/>
          <w:bCs w:val="1"/>
          <w:i w:val="0"/>
          <w:iCs w:val="0"/>
          <w:caps w:val="0"/>
          <w:smallCaps w:val="0"/>
          <w:noProof w:val="0"/>
          <w:color w:val="000000" w:themeColor="text1" w:themeTint="FF" w:themeShade="FF"/>
          <w:sz w:val="24"/>
          <w:szCs w:val="24"/>
          <w:lang w:val="en-US"/>
        </w:rPr>
      </w:pPr>
      <w:r w:rsidRPr="772FA9F3" w:rsidR="60522223">
        <w:rPr>
          <w:rFonts w:ascii="Arial" w:hAnsi="Arial" w:eastAsia="Arial" w:cs="Arial"/>
          <w:b w:val="1"/>
          <w:bCs w:val="1"/>
          <w:i w:val="0"/>
          <w:iCs w:val="0"/>
          <w:caps w:val="0"/>
          <w:smallCaps w:val="0"/>
          <w:noProof w:val="0"/>
          <w:color w:val="000000" w:themeColor="text1" w:themeTint="FF" w:themeShade="FF"/>
          <w:sz w:val="24"/>
          <w:szCs w:val="24"/>
          <w:lang w:val="en-GB"/>
        </w:rPr>
        <w:t>Credentialed Scanning:</w:t>
      </w:r>
    </w:p>
    <w:p w:rsidR="175BDF3B" w:rsidP="772FA9F3" w:rsidRDefault="175BDF3B" w14:paraId="3108B6C4" w14:textId="2DC1790A">
      <w:pPr>
        <w:pStyle w:val="Normal"/>
        <w:suppressLineNumbers w:val="0"/>
        <w:bidi w:val="0"/>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75BDF3B">
        <w:rPr>
          <w:rFonts w:ascii="Arial" w:hAnsi="Arial" w:eastAsia="Arial" w:cs="Arial"/>
          <w:b w:val="0"/>
          <w:bCs w:val="0"/>
          <w:i w:val="0"/>
          <w:iCs w:val="0"/>
          <w:caps w:val="0"/>
          <w:smallCaps w:val="0"/>
          <w:noProof w:val="0"/>
          <w:color w:val="000000" w:themeColor="text1" w:themeTint="FF" w:themeShade="FF"/>
          <w:sz w:val="24"/>
          <w:szCs w:val="24"/>
          <w:lang w:val="en-GB"/>
        </w:rPr>
        <w:t xml:space="preserve">Technical documentation </w:t>
      </w:r>
      <w:r w:rsidRPr="772FA9F3" w:rsidR="175BDF3B">
        <w:rPr>
          <w:rFonts w:ascii="Arial" w:hAnsi="Arial" w:eastAsia="Arial" w:cs="Arial"/>
          <w:b w:val="0"/>
          <w:bCs w:val="0"/>
          <w:i w:val="0"/>
          <w:iCs w:val="0"/>
          <w:caps w:val="0"/>
          <w:smallCaps w:val="0"/>
          <w:noProof w:val="0"/>
          <w:color w:val="000000" w:themeColor="text1" w:themeTint="FF" w:themeShade="FF"/>
          <w:sz w:val="24"/>
          <w:szCs w:val="24"/>
          <w:lang w:val="en-GB"/>
        </w:rPr>
        <w:t>advises</w:t>
      </w:r>
      <w:r w:rsidRPr="772FA9F3" w:rsidR="2EF4E6E7">
        <w:rPr>
          <w:rFonts w:ascii="Arial" w:hAnsi="Arial" w:eastAsia="Arial" w:cs="Arial"/>
          <w:b w:val="0"/>
          <w:bCs w:val="0"/>
          <w:i w:val="0"/>
          <w:iCs w:val="0"/>
          <w:caps w:val="0"/>
          <w:smallCaps w:val="0"/>
          <w:noProof w:val="0"/>
          <w:color w:val="000000" w:themeColor="text1" w:themeTint="FF" w:themeShade="FF"/>
          <w:sz w:val="24"/>
          <w:szCs w:val="24"/>
          <w:lang w:val="en-GB"/>
        </w:rPr>
        <w:t xml:space="preserve"> [39]</w:t>
      </w:r>
      <w:r w:rsidRPr="772FA9F3" w:rsidR="175BDF3B">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73E6A851">
        <w:rPr>
          <w:rFonts w:ascii="Arial" w:hAnsi="Arial" w:eastAsia="Arial" w:cs="Arial"/>
          <w:b w:val="0"/>
          <w:bCs w:val="0"/>
          <w:i w:val="0"/>
          <w:iCs w:val="0"/>
          <w:caps w:val="0"/>
          <w:smallCaps w:val="0"/>
          <w:noProof w:val="0"/>
          <w:color w:val="000000" w:themeColor="text1" w:themeTint="FF" w:themeShade="FF"/>
          <w:sz w:val="24"/>
          <w:szCs w:val="24"/>
          <w:lang w:val="en-GB"/>
        </w:rPr>
        <w:t>utilise</w:t>
      </w:r>
      <w:r w:rsidRPr="772FA9F3" w:rsidR="73E6A851">
        <w:rPr>
          <w:rFonts w:ascii="Arial" w:hAnsi="Arial" w:eastAsia="Arial" w:cs="Arial"/>
          <w:b w:val="0"/>
          <w:bCs w:val="0"/>
          <w:i w:val="0"/>
          <w:iCs w:val="0"/>
          <w:caps w:val="0"/>
          <w:smallCaps w:val="0"/>
          <w:noProof w:val="0"/>
          <w:color w:val="000000" w:themeColor="text1" w:themeTint="FF" w:themeShade="FF"/>
          <w:sz w:val="24"/>
          <w:szCs w:val="24"/>
          <w:lang w:val="en-GB"/>
        </w:rPr>
        <w:t xml:space="preserve"> valid authentication credentials when conducting scans. Providing credentials allows for the </w:t>
      </w:r>
      <w:r w:rsidRPr="772FA9F3" w:rsidR="15DB9EFC">
        <w:rPr>
          <w:rFonts w:ascii="Arial" w:hAnsi="Arial" w:eastAsia="Arial" w:cs="Arial"/>
          <w:b w:val="0"/>
          <w:bCs w:val="0"/>
          <w:i w:val="0"/>
          <w:iCs w:val="0"/>
          <w:caps w:val="0"/>
          <w:smallCaps w:val="0"/>
          <w:noProof w:val="0"/>
          <w:color w:val="000000" w:themeColor="text1" w:themeTint="FF" w:themeShade="FF"/>
          <w:sz w:val="24"/>
          <w:szCs w:val="24"/>
          <w:lang w:val="en-GB"/>
        </w:rPr>
        <w:t>necessary</w:t>
      </w:r>
      <w:r w:rsidRPr="772FA9F3" w:rsidR="73E6A851">
        <w:rPr>
          <w:rFonts w:ascii="Arial" w:hAnsi="Arial" w:eastAsia="Arial" w:cs="Arial"/>
          <w:b w:val="0"/>
          <w:bCs w:val="0"/>
          <w:i w:val="0"/>
          <w:iCs w:val="0"/>
          <w:caps w:val="0"/>
          <w:smallCaps w:val="0"/>
          <w:noProof w:val="0"/>
          <w:color w:val="000000" w:themeColor="text1" w:themeTint="FF" w:themeShade="FF"/>
          <w:sz w:val="24"/>
          <w:szCs w:val="24"/>
          <w:lang w:val="en-GB"/>
        </w:rPr>
        <w:t xml:space="preserve"> depth </w:t>
      </w:r>
      <w:r w:rsidRPr="772FA9F3" w:rsidR="1A417C61">
        <w:rPr>
          <w:rFonts w:ascii="Arial" w:hAnsi="Arial" w:eastAsia="Arial" w:cs="Arial"/>
          <w:b w:val="0"/>
          <w:bCs w:val="0"/>
          <w:i w:val="0"/>
          <w:iCs w:val="0"/>
          <w:caps w:val="0"/>
          <w:smallCaps w:val="0"/>
          <w:noProof w:val="0"/>
          <w:color w:val="000000" w:themeColor="text1" w:themeTint="FF" w:themeShade="FF"/>
          <w:sz w:val="24"/>
          <w:szCs w:val="24"/>
          <w:lang w:val="en-GB"/>
        </w:rPr>
        <w:t xml:space="preserve">when scanning. Ensuring </w:t>
      </w:r>
      <w:r w:rsidRPr="772FA9F3" w:rsidR="1A417C61">
        <w:rPr>
          <w:rFonts w:ascii="Arial" w:hAnsi="Arial" w:eastAsia="Arial" w:cs="Arial"/>
          <w:b w:val="0"/>
          <w:bCs w:val="0"/>
          <w:i w:val="0"/>
          <w:iCs w:val="0"/>
          <w:caps w:val="0"/>
          <w:smallCaps w:val="0"/>
          <w:noProof w:val="0"/>
          <w:color w:val="000000" w:themeColor="text1" w:themeTint="FF" w:themeShade="FF"/>
          <w:sz w:val="24"/>
          <w:szCs w:val="24"/>
          <w:lang w:val="en-GB"/>
        </w:rPr>
        <w:t>accurate</w:t>
      </w:r>
      <w:r w:rsidRPr="772FA9F3" w:rsidR="1A417C61">
        <w:rPr>
          <w:rFonts w:ascii="Arial" w:hAnsi="Arial" w:eastAsia="Arial" w:cs="Arial"/>
          <w:b w:val="0"/>
          <w:bCs w:val="0"/>
          <w:i w:val="0"/>
          <w:iCs w:val="0"/>
          <w:caps w:val="0"/>
          <w:smallCaps w:val="0"/>
          <w:noProof w:val="0"/>
          <w:color w:val="000000" w:themeColor="text1" w:themeTint="FF" w:themeShade="FF"/>
          <w:sz w:val="24"/>
          <w:szCs w:val="24"/>
          <w:lang w:val="en-GB"/>
        </w:rPr>
        <w:t xml:space="preserve"> coverage and avoiding false positive.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some </w:t>
      </w:r>
      <w:r w:rsidRPr="772FA9F3" w:rsidR="32716887">
        <w:rPr>
          <w:rFonts w:ascii="Arial" w:hAnsi="Arial" w:eastAsia="Arial" w:cs="Arial"/>
          <w:b w:val="0"/>
          <w:bCs w:val="0"/>
          <w:i w:val="0"/>
          <w:iCs w:val="0"/>
          <w:caps w:val="0"/>
          <w:smallCaps w:val="0"/>
          <w:noProof w:val="0"/>
          <w:color w:val="000000" w:themeColor="text1" w:themeTint="FF" w:themeShade="FF"/>
          <w:sz w:val="24"/>
          <w:szCs w:val="24"/>
          <w:lang w:val="en-GB"/>
        </w:rPr>
        <w:t xml:space="preserve">authors suggest specific scenarios may warrant uncredentialed scanner to provide an </w:t>
      </w:r>
      <w:r w:rsidRPr="772FA9F3" w:rsidR="32716887">
        <w:rPr>
          <w:rFonts w:ascii="Arial" w:hAnsi="Arial" w:eastAsia="Arial" w:cs="Arial"/>
          <w:b w:val="0"/>
          <w:bCs w:val="0"/>
          <w:i w:val="0"/>
          <w:iCs w:val="0"/>
          <w:caps w:val="0"/>
          <w:smallCaps w:val="0"/>
          <w:noProof w:val="0"/>
          <w:color w:val="000000" w:themeColor="text1" w:themeTint="FF" w:themeShade="FF"/>
          <w:sz w:val="24"/>
          <w:szCs w:val="24"/>
          <w:lang w:val="en-GB"/>
        </w:rPr>
        <w:t>adversarial</w:t>
      </w:r>
      <w:r w:rsidRPr="772FA9F3" w:rsidR="327168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4DE6E00D">
        <w:rPr>
          <w:rFonts w:ascii="Arial" w:hAnsi="Arial" w:eastAsia="Arial" w:cs="Arial"/>
          <w:b w:val="0"/>
          <w:bCs w:val="0"/>
          <w:i w:val="0"/>
          <w:iCs w:val="0"/>
          <w:caps w:val="0"/>
          <w:smallCaps w:val="0"/>
          <w:noProof w:val="0"/>
          <w:color w:val="000000" w:themeColor="text1" w:themeTint="FF" w:themeShade="FF"/>
          <w:sz w:val="24"/>
          <w:szCs w:val="24"/>
          <w:lang w:val="en-GB"/>
        </w:rPr>
        <w:t>perspective.</w:t>
      </w:r>
      <w:r w:rsidRPr="772FA9F3" w:rsidR="327168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FA079D8" w:rsidP="58690353" w:rsidRDefault="2FA079D8" w14:paraId="0F24CB16" w14:textId="1CE7A9D6">
      <w:pPr>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58690353" w:rsidR="40CC20DE">
        <w:rPr>
          <w:rFonts w:ascii="Arial" w:hAnsi="Arial" w:eastAsia="Arial" w:cs="Arial"/>
          <w:b w:val="1"/>
          <w:bCs w:val="1"/>
          <w:i w:val="0"/>
          <w:iCs w:val="0"/>
          <w:caps w:val="0"/>
          <w:smallCaps w:val="0"/>
          <w:noProof w:val="0"/>
          <w:color w:val="000000" w:themeColor="text1" w:themeTint="FF" w:themeShade="FF"/>
          <w:sz w:val="24"/>
          <w:szCs w:val="24"/>
          <w:lang w:val="en-GB"/>
        </w:rPr>
        <w:t>Remediation Strategies:</w:t>
      </w:r>
    </w:p>
    <w:p w:rsidR="5816CF75" w:rsidP="772FA9F3" w:rsidRDefault="5816CF75" w14:paraId="4F1E16C1" w14:textId="61C4A115">
      <w:pPr>
        <w:pStyle w:val="Normal"/>
        <w:suppressLineNumbers w:val="0"/>
        <w:bidi w:val="0"/>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Research </w:t>
      </w:r>
      <w:r w:rsidRPr="772FA9F3" w:rsidR="4FE8BA2C">
        <w:rPr>
          <w:rFonts w:ascii="Arial" w:hAnsi="Arial" w:eastAsia="Arial" w:cs="Arial"/>
          <w:b w:val="0"/>
          <w:bCs w:val="0"/>
          <w:i w:val="0"/>
          <w:iCs w:val="0"/>
          <w:caps w:val="0"/>
          <w:smallCaps w:val="0"/>
          <w:noProof w:val="0"/>
          <w:color w:val="000000" w:themeColor="text1" w:themeTint="FF" w:themeShade="FF"/>
          <w:sz w:val="24"/>
          <w:szCs w:val="24"/>
          <w:lang w:val="en-GB"/>
        </w:rPr>
        <w:t>highlights</w:t>
      </w:r>
      <w:r w:rsidRPr="772FA9F3" w:rsidR="10E957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0E9571B">
        <w:rPr>
          <w:rFonts w:ascii="Arial" w:hAnsi="Arial" w:eastAsia="Arial" w:cs="Arial"/>
          <w:b w:val="0"/>
          <w:bCs w:val="0"/>
          <w:i w:val="0"/>
          <w:iCs w:val="0"/>
          <w:caps w:val="0"/>
          <w:smallCaps w:val="0"/>
          <w:noProof w:val="0"/>
          <w:color w:val="000000" w:themeColor="text1" w:themeTint="FF" w:themeShade="FF"/>
          <w:sz w:val="24"/>
          <w:szCs w:val="24"/>
          <w:lang w:val="en-GB"/>
        </w:rPr>
        <w:t>41]</w:t>
      </w:r>
      <w:r w:rsidRPr="772FA9F3" w:rsidR="4FE8BA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the importance of prioritizing remediation efforts based on severity metrics such as CVSS scores</w:t>
      </w:r>
      <w:r w:rsidRPr="772FA9F3" w:rsidR="4950B071">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7C8DB572">
        <w:rPr>
          <w:rFonts w:ascii="Arial" w:hAnsi="Arial" w:eastAsia="Arial" w:cs="Arial"/>
          <w:b w:val="0"/>
          <w:bCs w:val="0"/>
          <w:i w:val="0"/>
          <w:iCs w:val="0"/>
          <w:caps w:val="0"/>
          <w:smallCaps w:val="0"/>
          <w:noProof w:val="0"/>
          <w:color w:val="000000" w:themeColor="text1" w:themeTint="FF" w:themeShade="FF"/>
          <w:sz w:val="24"/>
          <w:szCs w:val="24"/>
          <w:lang w:val="en-GB"/>
        </w:rPr>
        <w:t xml:space="preserve">This allows organizations to </w:t>
      </w:r>
      <w:r w:rsidRPr="772FA9F3" w:rsidR="7C8DB572">
        <w:rPr>
          <w:rFonts w:ascii="Arial" w:hAnsi="Arial" w:eastAsia="Arial" w:cs="Arial"/>
          <w:b w:val="0"/>
          <w:bCs w:val="0"/>
          <w:i w:val="0"/>
          <w:iCs w:val="0"/>
          <w:caps w:val="0"/>
          <w:smallCaps w:val="0"/>
          <w:noProof w:val="0"/>
          <w:color w:val="000000" w:themeColor="text1" w:themeTint="FF" w:themeShade="FF"/>
          <w:sz w:val="24"/>
          <w:szCs w:val="24"/>
          <w:lang w:val="en-GB"/>
        </w:rPr>
        <w:t>optimize</w:t>
      </w:r>
      <w:r w:rsidRPr="772FA9F3" w:rsidR="7C8DB572">
        <w:rPr>
          <w:rFonts w:ascii="Arial" w:hAnsi="Arial" w:eastAsia="Arial" w:cs="Arial"/>
          <w:b w:val="0"/>
          <w:bCs w:val="0"/>
          <w:i w:val="0"/>
          <w:iCs w:val="0"/>
          <w:caps w:val="0"/>
          <w:smallCaps w:val="0"/>
          <w:noProof w:val="0"/>
          <w:color w:val="000000" w:themeColor="text1" w:themeTint="FF" w:themeShade="FF"/>
          <w:sz w:val="24"/>
          <w:szCs w:val="24"/>
          <w:lang w:val="en-GB"/>
        </w:rPr>
        <w:t xml:space="preserve"> their vulnerability management and ensuring resources are used efficiently.</w:t>
      </w:r>
    </w:p>
    <w:p w:rsidR="2FA079D8" w:rsidP="772FA9F3" w:rsidRDefault="2FA079D8" w14:paraId="2FDCF9AF" w14:textId="61092C04">
      <w:pPr>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772FA9F3" w:rsidR="60522223">
        <w:rPr>
          <w:rFonts w:ascii="Arial" w:hAnsi="Arial" w:eastAsia="Arial" w:cs="Arial"/>
          <w:b w:val="1"/>
          <w:bCs w:val="1"/>
          <w:i w:val="0"/>
          <w:iCs w:val="0"/>
          <w:caps w:val="0"/>
          <w:smallCaps w:val="0"/>
          <w:noProof w:val="0"/>
          <w:color w:val="000000" w:themeColor="text1" w:themeTint="FF" w:themeShade="FF"/>
          <w:sz w:val="24"/>
          <w:szCs w:val="24"/>
          <w:lang w:val="en-GB"/>
        </w:rPr>
        <w:t xml:space="preserve">Result </w:t>
      </w:r>
      <w:r w:rsidRPr="772FA9F3" w:rsidR="41FD53A7">
        <w:rPr>
          <w:rFonts w:ascii="Arial" w:hAnsi="Arial" w:eastAsia="Arial" w:cs="Arial"/>
          <w:b w:val="1"/>
          <w:bCs w:val="1"/>
          <w:i w:val="0"/>
          <w:iCs w:val="0"/>
          <w:caps w:val="0"/>
          <w:smallCaps w:val="0"/>
          <w:noProof w:val="0"/>
          <w:color w:val="000000" w:themeColor="text1" w:themeTint="FF" w:themeShade="FF"/>
          <w:sz w:val="24"/>
          <w:szCs w:val="24"/>
          <w:lang w:val="en-GB"/>
        </w:rPr>
        <w:t>Analysis:</w:t>
      </w:r>
    </w:p>
    <w:p w:rsidR="2FA079D8" w:rsidP="772FA9F3" w:rsidRDefault="2FA079D8" w14:paraId="0746528B" w14:textId="040D0A01">
      <w:pPr>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5295F531">
        <w:rPr>
          <w:rFonts w:ascii="Arial" w:hAnsi="Arial" w:eastAsia="Arial" w:cs="Arial"/>
          <w:b w:val="0"/>
          <w:bCs w:val="0"/>
          <w:i w:val="0"/>
          <w:iCs w:val="0"/>
          <w:caps w:val="0"/>
          <w:smallCaps w:val="0"/>
          <w:noProof w:val="0"/>
          <w:color w:val="000000" w:themeColor="text1" w:themeTint="FF" w:themeShade="FF"/>
          <w:sz w:val="24"/>
          <w:szCs w:val="24"/>
          <w:lang w:val="en-GB"/>
        </w:rPr>
        <w:t>I</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ndustry literature points</w:t>
      </w:r>
      <w:r w:rsidRPr="772FA9F3" w:rsidR="4F42C34C">
        <w:rPr>
          <w:rFonts w:ascii="Arial" w:hAnsi="Arial" w:eastAsia="Arial" w:cs="Arial"/>
          <w:b w:val="0"/>
          <w:bCs w:val="0"/>
          <w:i w:val="0"/>
          <w:iCs w:val="0"/>
          <w:caps w:val="0"/>
          <w:smallCaps w:val="0"/>
          <w:noProof w:val="0"/>
          <w:color w:val="000000" w:themeColor="text1" w:themeTint="FF" w:themeShade="FF"/>
          <w:sz w:val="24"/>
          <w:szCs w:val="24"/>
          <w:lang w:val="en-GB"/>
        </w:rPr>
        <w:t xml:space="preserve"> [40] [41]</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to the value of interpreting vulnerability </w:t>
      </w:r>
      <w:r w:rsidRPr="772FA9F3" w:rsidR="770A9175">
        <w:rPr>
          <w:rFonts w:ascii="Arial" w:hAnsi="Arial" w:eastAsia="Arial" w:cs="Arial"/>
          <w:b w:val="0"/>
          <w:bCs w:val="0"/>
          <w:i w:val="0"/>
          <w:iCs w:val="0"/>
          <w:caps w:val="0"/>
          <w:smallCaps w:val="0"/>
          <w:noProof w:val="0"/>
          <w:color w:val="000000" w:themeColor="text1" w:themeTint="FF" w:themeShade="FF"/>
          <w:sz w:val="24"/>
          <w:szCs w:val="24"/>
          <w:lang w:val="en-GB"/>
        </w:rPr>
        <w:t>data</w:t>
      </w:r>
      <w:r w:rsidRPr="772FA9F3" w:rsidR="5816CF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E1B1297">
        <w:rPr>
          <w:rFonts w:ascii="Arial" w:hAnsi="Arial" w:eastAsia="Arial" w:cs="Arial"/>
          <w:b w:val="0"/>
          <w:bCs w:val="0"/>
          <w:i w:val="0"/>
          <w:iCs w:val="0"/>
          <w:caps w:val="0"/>
          <w:smallCaps w:val="0"/>
          <w:noProof w:val="0"/>
          <w:color w:val="000000" w:themeColor="text1" w:themeTint="FF" w:themeShade="FF"/>
          <w:sz w:val="24"/>
          <w:szCs w:val="24"/>
          <w:lang w:val="en-GB"/>
        </w:rPr>
        <w:t xml:space="preserve">Findings </w:t>
      </w:r>
      <w:r w:rsidRPr="772FA9F3" w:rsidR="44C944CF">
        <w:rPr>
          <w:rFonts w:ascii="Arial" w:hAnsi="Arial" w:eastAsia="Arial" w:cs="Arial"/>
          <w:b w:val="0"/>
          <w:bCs w:val="0"/>
          <w:i w:val="0"/>
          <w:iCs w:val="0"/>
          <w:caps w:val="0"/>
          <w:smallCaps w:val="0"/>
          <w:noProof w:val="0"/>
          <w:color w:val="000000" w:themeColor="text1" w:themeTint="FF" w:themeShade="FF"/>
          <w:sz w:val="24"/>
          <w:szCs w:val="24"/>
          <w:lang w:val="en-GB"/>
        </w:rPr>
        <w:t xml:space="preserve">should be </w:t>
      </w:r>
      <w:r w:rsidRPr="772FA9F3" w:rsidR="0162F6B5">
        <w:rPr>
          <w:rFonts w:ascii="Arial" w:hAnsi="Arial" w:eastAsia="Arial" w:cs="Arial"/>
          <w:b w:val="0"/>
          <w:bCs w:val="0"/>
          <w:i w:val="0"/>
          <w:iCs w:val="0"/>
          <w:caps w:val="0"/>
          <w:smallCaps w:val="0"/>
          <w:noProof w:val="0"/>
          <w:color w:val="000000" w:themeColor="text1" w:themeTint="FF" w:themeShade="FF"/>
          <w:sz w:val="24"/>
          <w:szCs w:val="24"/>
          <w:lang w:val="en-GB"/>
        </w:rPr>
        <w:t>analysed and consider</w:t>
      </w:r>
      <w:r w:rsidRPr="772FA9F3" w:rsidR="5C47A43F">
        <w:rPr>
          <w:rFonts w:ascii="Arial" w:hAnsi="Arial" w:eastAsia="Arial" w:cs="Arial"/>
          <w:b w:val="0"/>
          <w:bCs w:val="0"/>
          <w:i w:val="0"/>
          <w:iCs w:val="0"/>
          <w:caps w:val="0"/>
          <w:smallCaps w:val="0"/>
          <w:noProof w:val="0"/>
          <w:color w:val="000000" w:themeColor="text1" w:themeTint="FF" w:themeShade="FF"/>
          <w:sz w:val="24"/>
          <w:szCs w:val="24"/>
          <w:lang w:val="en-GB"/>
        </w:rPr>
        <w:t>ed</w:t>
      </w:r>
      <w:r w:rsidRPr="772FA9F3" w:rsidR="0162F6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0C25E67">
        <w:rPr>
          <w:rFonts w:ascii="Arial" w:hAnsi="Arial" w:eastAsia="Arial" w:cs="Arial"/>
          <w:b w:val="0"/>
          <w:bCs w:val="0"/>
          <w:i w:val="0"/>
          <w:iCs w:val="0"/>
          <w:caps w:val="0"/>
          <w:smallCaps w:val="0"/>
          <w:noProof w:val="0"/>
          <w:color w:val="000000" w:themeColor="text1" w:themeTint="FF" w:themeShade="FF"/>
          <w:sz w:val="24"/>
          <w:szCs w:val="24"/>
          <w:lang w:val="en-GB"/>
        </w:rPr>
        <w:t xml:space="preserve">based on organizational </w:t>
      </w:r>
      <w:r w:rsidRPr="772FA9F3" w:rsidR="25ACB97D">
        <w:rPr>
          <w:rFonts w:ascii="Arial" w:hAnsi="Arial" w:eastAsia="Arial" w:cs="Arial"/>
          <w:b w:val="0"/>
          <w:bCs w:val="0"/>
          <w:i w:val="0"/>
          <w:iCs w:val="0"/>
          <w:caps w:val="0"/>
          <w:smallCaps w:val="0"/>
          <w:noProof w:val="0"/>
          <w:color w:val="000000" w:themeColor="text1" w:themeTint="FF" w:themeShade="FF"/>
          <w:sz w:val="24"/>
          <w:szCs w:val="24"/>
          <w:lang w:val="en-GB"/>
        </w:rPr>
        <w:t xml:space="preserve">context </w:t>
      </w:r>
      <w:r w:rsidRPr="772FA9F3" w:rsidR="0162F6B5">
        <w:rPr>
          <w:rFonts w:ascii="Arial" w:hAnsi="Arial" w:eastAsia="Arial" w:cs="Arial"/>
          <w:b w:val="0"/>
          <w:bCs w:val="0"/>
          <w:i w:val="0"/>
          <w:iCs w:val="0"/>
          <w:caps w:val="0"/>
          <w:smallCaps w:val="0"/>
          <w:noProof w:val="0"/>
          <w:color w:val="000000" w:themeColor="text1" w:themeTint="FF" w:themeShade="FF"/>
          <w:sz w:val="24"/>
          <w:szCs w:val="24"/>
          <w:lang w:val="en-GB"/>
        </w:rPr>
        <w:t>prior to remediation</w:t>
      </w:r>
      <w:r w:rsidRPr="772FA9F3" w:rsidR="45B58BAC">
        <w:rPr>
          <w:rFonts w:ascii="Arial" w:hAnsi="Arial" w:eastAsia="Arial" w:cs="Arial"/>
          <w:b w:val="0"/>
          <w:bCs w:val="0"/>
          <w:i w:val="0"/>
          <w:iCs w:val="0"/>
          <w:caps w:val="0"/>
          <w:smallCaps w:val="0"/>
          <w:noProof w:val="0"/>
          <w:color w:val="000000" w:themeColor="text1" w:themeTint="FF" w:themeShade="FF"/>
          <w:sz w:val="24"/>
          <w:szCs w:val="24"/>
          <w:lang w:val="en-GB"/>
        </w:rPr>
        <w:t xml:space="preserve">. In addition, data should be archived for historical trend analysis. </w:t>
      </w:r>
    </w:p>
    <w:p w:rsidR="7F130240" w:rsidP="772FA9F3" w:rsidRDefault="7F130240" w14:paraId="7ACD3B57" w14:textId="69D9FDB2">
      <w:pPr>
        <w:pStyle w:val="Normal"/>
        <w:spacing w:before="0" w:beforeAutospacing="off" w:after="160" w:afterAutospacing="off" w:line="360" w:lineRule="auto"/>
        <w:ind w:left="720" w:righ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72FA9F3" w:rsidR="7F130240">
        <w:rPr>
          <w:rFonts w:ascii="Arial" w:hAnsi="Arial" w:eastAsia="Arial" w:cs="Arial"/>
          <w:b w:val="1"/>
          <w:bCs w:val="1"/>
          <w:i w:val="0"/>
          <w:iCs w:val="0"/>
          <w:caps w:val="0"/>
          <w:smallCaps w:val="0"/>
          <w:noProof w:val="0"/>
          <w:color w:val="000000" w:themeColor="text1" w:themeTint="FF" w:themeShade="FF"/>
          <w:sz w:val="24"/>
          <w:szCs w:val="24"/>
          <w:lang w:val="en-GB"/>
        </w:rPr>
        <w:t>Continuous Improvement</w:t>
      </w:r>
    </w:p>
    <w:p w:rsidR="1C683BBF" w:rsidP="772FA9F3" w:rsidRDefault="1C683BBF" w14:paraId="1E56932D" w14:textId="497A8F5D">
      <w:pPr>
        <w:pStyle w:val="Normal"/>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C683BBF">
        <w:rPr>
          <w:rFonts w:ascii="Arial" w:hAnsi="Arial" w:eastAsia="Arial" w:cs="Arial"/>
          <w:b w:val="0"/>
          <w:bCs w:val="0"/>
          <w:i w:val="0"/>
          <w:iCs w:val="0"/>
          <w:caps w:val="0"/>
          <w:smallCaps w:val="0"/>
          <w:noProof w:val="0"/>
          <w:color w:val="000000" w:themeColor="text1" w:themeTint="FF" w:themeShade="FF"/>
          <w:sz w:val="24"/>
          <w:szCs w:val="24"/>
          <w:lang w:val="en-GB"/>
        </w:rPr>
        <w:t xml:space="preserve">Continuous improvement should be adopted </w:t>
      </w:r>
      <w:r w:rsidRPr="772FA9F3" w:rsidR="667F8D8D">
        <w:rPr>
          <w:rFonts w:ascii="Arial" w:hAnsi="Arial" w:eastAsia="Arial" w:cs="Arial"/>
          <w:b w:val="0"/>
          <w:bCs w:val="0"/>
          <w:i w:val="0"/>
          <w:iCs w:val="0"/>
          <w:caps w:val="0"/>
          <w:smallCaps w:val="0"/>
          <w:noProof w:val="0"/>
          <w:color w:val="000000" w:themeColor="text1" w:themeTint="FF" w:themeShade="FF"/>
          <w:sz w:val="24"/>
          <w:szCs w:val="24"/>
          <w:lang w:val="en-GB"/>
        </w:rPr>
        <w:t xml:space="preserve">through </w:t>
      </w:r>
      <w:r w:rsidRPr="772FA9F3" w:rsidR="1C683BBF">
        <w:rPr>
          <w:rFonts w:ascii="Arial" w:hAnsi="Arial" w:eastAsia="Arial" w:cs="Arial"/>
          <w:b w:val="0"/>
          <w:bCs w:val="0"/>
          <w:i w:val="0"/>
          <w:iCs w:val="0"/>
          <w:caps w:val="0"/>
          <w:smallCaps w:val="0"/>
          <w:noProof w:val="0"/>
          <w:color w:val="000000" w:themeColor="text1" w:themeTint="FF" w:themeShade="FF"/>
          <w:sz w:val="24"/>
          <w:szCs w:val="24"/>
          <w:lang w:val="en-GB"/>
        </w:rPr>
        <w:t xml:space="preserve">interaction with vendor resources, community forums, and ongoing training ensuring the latest </w:t>
      </w:r>
      <w:r w:rsidRPr="772FA9F3" w:rsidR="0A23D65F">
        <w:rPr>
          <w:rFonts w:ascii="Arial" w:hAnsi="Arial" w:eastAsia="Arial" w:cs="Arial"/>
          <w:b w:val="0"/>
          <w:bCs w:val="0"/>
          <w:i w:val="0"/>
          <w:iCs w:val="0"/>
          <w:caps w:val="0"/>
          <w:smallCaps w:val="0"/>
          <w:noProof w:val="0"/>
          <w:color w:val="000000" w:themeColor="text1" w:themeTint="FF" w:themeShade="FF"/>
          <w:sz w:val="24"/>
          <w:szCs w:val="24"/>
          <w:lang w:val="en-GB"/>
        </w:rPr>
        <w:t xml:space="preserve">technical knowledge </w:t>
      </w:r>
      <w:r w:rsidRPr="772FA9F3" w:rsidR="1C683BBF">
        <w:rPr>
          <w:rFonts w:ascii="Arial" w:hAnsi="Arial" w:eastAsia="Arial" w:cs="Arial"/>
          <w:b w:val="0"/>
          <w:bCs w:val="0"/>
          <w:i w:val="0"/>
          <w:iCs w:val="0"/>
          <w:caps w:val="0"/>
          <w:smallCaps w:val="0"/>
          <w:noProof w:val="0"/>
          <w:color w:val="000000" w:themeColor="text1" w:themeTint="FF" w:themeShade="FF"/>
          <w:sz w:val="24"/>
          <w:szCs w:val="24"/>
          <w:lang w:val="en-GB"/>
        </w:rPr>
        <w:t>is incorporated into daily practices</w:t>
      </w:r>
      <w:r w:rsidRPr="772FA9F3" w:rsidR="31FF635A">
        <w:rPr>
          <w:rFonts w:ascii="Arial" w:hAnsi="Arial" w:eastAsia="Arial" w:cs="Arial"/>
          <w:b w:val="0"/>
          <w:bCs w:val="0"/>
          <w:i w:val="0"/>
          <w:iCs w:val="0"/>
          <w:caps w:val="0"/>
          <w:smallCaps w:val="0"/>
          <w:noProof w:val="0"/>
          <w:color w:val="000000" w:themeColor="text1" w:themeTint="FF" w:themeShade="FF"/>
          <w:sz w:val="24"/>
          <w:szCs w:val="24"/>
          <w:lang w:val="en-GB"/>
        </w:rPr>
        <w:t xml:space="preserve"> [40] [41]</w:t>
      </w:r>
      <w:r w:rsidRPr="772FA9F3" w:rsidR="1C683BBF">
        <w:rPr>
          <w:rFonts w:ascii="Arial" w:hAnsi="Arial" w:eastAsia="Arial" w:cs="Arial"/>
          <w:b w:val="0"/>
          <w:bCs w:val="0"/>
          <w:i w:val="0"/>
          <w:iCs w:val="0"/>
          <w:caps w:val="0"/>
          <w:smallCaps w:val="0"/>
          <w:noProof w:val="0"/>
          <w:color w:val="000000" w:themeColor="text1" w:themeTint="FF" w:themeShade="FF"/>
          <w:sz w:val="24"/>
          <w:szCs w:val="24"/>
          <w:lang w:val="en-GB"/>
        </w:rPr>
        <w:t>.</w:t>
      </w:r>
    </w:p>
    <w:p w:rsidR="58690353" w:rsidRDefault="58690353" w14:paraId="2A1CA36B" w14:textId="4B3315EB">
      <w:r>
        <w:br w:type="page"/>
      </w:r>
    </w:p>
    <w:p w:rsidR="0DEF9EA0" w:rsidP="546ECAC7" w:rsidRDefault="0DEF9EA0" w14:paraId="2435B83C" w14:textId="76DA4D72">
      <w:pPr>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46ECAC7" w:rsidR="22050F15">
        <w:rPr>
          <w:rFonts w:ascii="Arial" w:hAnsi="Arial" w:eastAsia="Arial" w:cs="Arial"/>
          <w:b w:val="1"/>
          <w:bCs w:val="1"/>
          <w:i w:val="0"/>
          <w:iCs w:val="0"/>
          <w:caps w:val="0"/>
          <w:smallCaps w:val="0"/>
          <w:noProof w:val="0"/>
          <w:color w:val="000000" w:themeColor="text1" w:themeTint="FF" w:themeShade="FF"/>
          <w:sz w:val="24"/>
          <w:szCs w:val="24"/>
          <w:lang w:val="en-GB"/>
        </w:rPr>
        <w:t xml:space="preserve">2.5.2 </w:t>
      </w:r>
      <w:r w:rsidRPr="546ECAC7" w:rsidR="436BDAB6">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7A557610" w:rsidP="772FA9F3" w:rsidRDefault="7A557610" w14:paraId="182315F3" w14:textId="4A0D0322">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7A557610">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best practices </w:t>
      </w:r>
      <w:r w:rsidRPr="772FA9F3" w:rsidR="09F18268">
        <w:rPr>
          <w:rFonts w:ascii="Arial" w:hAnsi="Arial" w:eastAsia="Arial" w:cs="Arial"/>
          <w:b w:val="0"/>
          <w:bCs w:val="0"/>
          <w:i w:val="0"/>
          <w:iCs w:val="0"/>
          <w:caps w:val="0"/>
          <w:smallCaps w:val="0"/>
          <w:noProof w:val="0"/>
          <w:color w:val="000000" w:themeColor="text1" w:themeTint="FF" w:themeShade="FF"/>
          <w:sz w:val="24"/>
          <w:szCs w:val="24"/>
          <w:lang w:val="en-GB"/>
        </w:rPr>
        <w:t xml:space="preserve">such as credential scanning, scan configuration and result analysis </w:t>
      </w:r>
      <w:r w:rsidRPr="772FA9F3" w:rsidR="7A557610">
        <w:rPr>
          <w:rFonts w:ascii="Arial" w:hAnsi="Arial" w:eastAsia="Arial" w:cs="Arial"/>
          <w:b w:val="0"/>
          <w:bCs w:val="0"/>
          <w:i w:val="0"/>
          <w:iCs w:val="0"/>
          <w:caps w:val="0"/>
          <w:smallCaps w:val="0"/>
          <w:noProof w:val="0"/>
          <w:color w:val="000000" w:themeColor="text1" w:themeTint="FF" w:themeShade="FF"/>
          <w:sz w:val="24"/>
          <w:szCs w:val="24"/>
          <w:lang w:val="en-GB"/>
        </w:rPr>
        <w:t xml:space="preserve">provide a baseline for achieving success </w:t>
      </w:r>
      <w:r w:rsidRPr="772FA9F3" w:rsidR="18CF6C63">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several practical considerations that need to be addressed prior </w:t>
      </w:r>
      <w:r w:rsidRPr="772FA9F3" w:rsidR="45B570A6">
        <w:rPr>
          <w:rFonts w:ascii="Arial" w:hAnsi="Arial" w:eastAsia="Arial" w:cs="Arial"/>
          <w:b w:val="0"/>
          <w:bCs w:val="0"/>
          <w:i w:val="0"/>
          <w:iCs w:val="0"/>
          <w:caps w:val="0"/>
          <w:smallCaps w:val="0"/>
          <w:noProof w:val="0"/>
          <w:color w:val="000000" w:themeColor="text1" w:themeTint="FF" w:themeShade="FF"/>
          <w:sz w:val="24"/>
          <w:szCs w:val="24"/>
          <w:lang w:val="en-GB"/>
        </w:rPr>
        <w:t>to implementation. Environmental constraints such as air-gapped netw</w:t>
      </w:r>
      <w:r w:rsidRPr="772FA9F3" w:rsidR="45B570A6">
        <w:rPr>
          <w:rFonts w:ascii="Arial" w:hAnsi="Arial" w:eastAsia="Arial" w:cs="Arial"/>
          <w:b w:val="0"/>
          <w:bCs w:val="0"/>
          <w:i w:val="0"/>
          <w:iCs w:val="0"/>
          <w:caps w:val="0"/>
          <w:smallCaps w:val="0"/>
          <w:noProof w:val="0"/>
          <w:color w:val="000000" w:themeColor="text1" w:themeTint="FF" w:themeShade="FF"/>
          <w:sz w:val="24"/>
          <w:szCs w:val="24"/>
          <w:lang w:val="en-GB"/>
        </w:rPr>
        <w:t>orks</w:t>
      </w:r>
      <w:r w:rsidRPr="772FA9F3" w:rsidR="1D01BA02">
        <w:rPr>
          <w:rFonts w:ascii="Arial" w:hAnsi="Arial" w:eastAsia="Arial" w:cs="Arial"/>
          <w:b w:val="0"/>
          <w:bCs w:val="0"/>
          <w:i w:val="0"/>
          <w:iCs w:val="0"/>
          <w:caps w:val="0"/>
          <w:smallCaps w:val="0"/>
          <w:noProof w:val="0"/>
          <w:color w:val="000000" w:themeColor="text1" w:themeTint="FF" w:themeShade="FF"/>
          <w:sz w:val="24"/>
          <w:szCs w:val="24"/>
          <w:lang w:val="en-GB"/>
        </w:rPr>
        <w:t xml:space="preserve"> m</w:t>
      </w:r>
      <w:r w:rsidRPr="772FA9F3" w:rsidR="1D01BA02">
        <w:rPr>
          <w:rFonts w:ascii="Arial" w:hAnsi="Arial" w:eastAsia="Arial" w:cs="Arial"/>
          <w:b w:val="0"/>
          <w:bCs w:val="0"/>
          <w:i w:val="0"/>
          <w:iCs w:val="0"/>
          <w:caps w:val="0"/>
          <w:smallCaps w:val="0"/>
          <w:noProof w:val="0"/>
          <w:color w:val="000000" w:themeColor="text1" w:themeTint="FF" w:themeShade="FF"/>
          <w:sz w:val="24"/>
          <w:szCs w:val="24"/>
          <w:lang w:val="en-GB"/>
        </w:rPr>
        <w:t xml:space="preserve">ay impact tool </w:t>
      </w:r>
      <w:r w:rsidRPr="772FA9F3" w:rsidR="763DD3AF">
        <w:rPr>
          <w:rFonts w:ascii="Arial" w:hAnsi="Arial" w:eastAsia="Arial" w:cs="Arial"/>
          <w:b w:val="0"/>
          <w:bCs w:val="0"/>
          <w:i w:val="0"/>
          <w:iCs w:val="0"/>
          <w:caps w:val="0"/>
          <w:smallCaps w:val="0"/>
          <w:noProof w:val="0"/>
          <w:color w:val="000000" w:themeColor="text1" w:themeTint="FF" w:themeShade="FF"/>
          <w:sz w:val="24"/>
          <w:szCs w:val="24"/>
          <w:lang w:val="en-GB"/>
        </w:rPr>
        <w:t xml:space="preserve">functionality and hinder implementation, the necessity for regular updates introduces challenges with administration and ensuring correct maintenance procedures. In addition, </w:t>
      </w:r>
      <w:r w:rsidRPr="772FA9F3" w:rsidR="539C1280">
        <w:rPr>
          <w:rFonts w:ascii="Arial" w:hAnsi="Arial" w:eastAsia="Arial" w:cs="Arial"/>
          <w:b w:val="0"/>
          <w:bCs w:val="0"/>
          <w:i w:val="0"/>
          <w:iCs w:val="0"/>
          <w:caps w:val="0"/>
          <w:smallCaps w:val="0"/>
          <w:noProof w:val="0"/>
          <w:color w:val="000000" w:themeColor="text1" w:themeTint="FF" w:themeShade="FF"/>
          <w:sz w:val="24"/>
          <w:szCs w:val="24"/>
          <w:lang w:val="en-GB"/>
        </w:rPr>
        <w:t xml:space="preserve">the operator training required to be proficient may add to the overall resource intensity </w:t>
      </w:r>
      <w:r w:rsidRPr="772FA9F3" w:rsidR="6FDEB0FB">
        <w:rPr>
          <w:rFonts w:ascii="Arial" w:hAnsi="Arial" w:eastAsia="Arial" w:cs="Arial"/>
          <w:b w:val="0"/>
          <w:bCs w:val="0"/>
          <w:i w:val="0"/>
          <w:iCs w:val="0"/>
          <w:caps w:val="0"/>
          <w:smallCaps w:val="0"/>
          <w:noProof w:val="0"/>
          <w:color w:val="000000" w:themeColor="text1" w:themeTint="FF" w:themeShade="FF"/>
          <w:sz w:val="24"/>
          <w:szCs w:val="24"/>
          <w:lang w:val="en-GB"/>
        </w:rPr>
        <w:t xml:space="preserve">of implementation. </w:t>
      </w:r>
      <w:r w:rsidRPr="772FA9F3" w:rsidR="39143A2B">
        <w:rPr>
          <w:rFonts w:ascii="Arial" w:hAnsi="Arial" w:eastAsia="Arial" w:cs="Arial"/>
          <w:b w:val="0"/>
          <w:bCs w:val="0"/>
          <w:i w:val="0"/>
          <w:iCs w:val="0"/>
          <w:caps w:val="0"/>
          <w:smallCaps w:val="0"/>
          <w:noProof w:val="0"/>
          <w:color w:val="000000" w:themeColor="text1" w:themeTint="FF" w:themeShade="FF"/>
          <w:sz w:val="24"/>
          <w:szCs w:val="24"/>
          <w:lang w:val="en-GB"/>
        </w:rPr>
        <w:t>Although, these challenges present a hurdle to implementation they can be addressed by ensuring adequate training is undertaken prior to implementa</w:t>
      </w:r>
      <w:r w:rsidRPr="772FA9F3" w:rsidR="39143A2B">
        <w:rPr>
          <w:rFonts w:ascii="Arial" w:hAnsi="Arial" w:eastAsia="Arial" w:cs="Arial"/>
          <w:b w:val="0"/>
          <w:bCs w:val="0"/>
          <w:i w:val="0"/>
          <w:iCs w:val="0"/>
          <w:caps w:val="0"/>
          <w:smallCaps w:val="0"/>
          <w:noProof w:val="0"/>
          <w:color w:val="000000" w:themeColor="text1" w:themeTint="FF" w:themeShade="FF"/>
          <w:sz w:val="24"/>
          <w:szCs w:val="24"/>
          <w:lang w:val="en-GB"/>
        </w:rPr>
        <w:t xml:space="preserve">tion and </w:t>
      </w:r>
      <w:r w:rsidRPr="772FA9F3" w:rsidR="796248E0">
        <w:rPr>
          <w:rFonts w:ascii="Arial" w:hAnsi="Arial" w:eastAsia="Arial" w:cs="Arial"/>
          <w:b w:val="0"/>
          <w:bCs w:val="0"/>
          <w:i w:val="0"/>
          <w:iCs w:val="0"/>
          <w:caps w:val="0"/>
          <w:smallCaps w:val="0"/>
          <w:noProof w:val="0"/>
          <w:color w:val="000000" w:themeColor="text1" w:themeTint="FF" w:themeShade="FF"/>
          <w:sz w:val="24"/>
          <w:szCs w:val="24"/>
          <w:lang w:val="en-GB"/>
        </w:rPr>
        <w:t>l</w:t>
      </w:r>
      <w:r w:rsidRPr="772FA9F3" w:rsidR="796248E0">
        <w:rPr>
          <w:rFonts w:ascii="Arial" w:hAnsi="Arial" w:eastAsia="Arial" w:cs="Arial"/>
          <w:b w:val="0"/>
          <w:bCs w:val="0"/>
          <w:i w:val="0"/>
          <w:iCs w:val="0"/>
          <w:caps w:val="0"/>
          <w:smallCaps w:val="0"/>
          <w:noProof w:val="0"/>
          <w:color w:val="000000" w:themeColor="text1" w:themeTint="FF" w:themeShade="FF"/>
          <w:sz w:val="24"/>
          <w:szCs w:val="24"/>
          <w:lang w:val="en-GB"/>
        </w:rPr>
        <w:t xml:space="preserve">everaging a deployment strategy that includes continuous improvement. </w:t>
      </w:r>
      <w:r w:rsidRPr="772FA9F3" w:rsidR="39143A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3CE7297" w:rsidP="63B64251" w:rsidRDefault="33CE7297" w14:paraId="73D4FA47" w14:textId="6A22F88D">
      <w:pPr>
        <w:pStyle w:val="Normal"/>
        <w:rPr>
          <w:color w:val="000000" w:themeColor="text1" w:themeTint="FF" w:themeShade="FF"/>
        </w:rPr>
      </w:pPr>
    </w:p>
    <w:p w:rsidR="33CE7297" w:rsidP="63B64251" w:rsidRDefault="33CE7297" w14:paraId="6CF63209" w14:textId="755CEDD4">
      <w:pPr>
        <w:pStyle w:val="Normal"/>
        <w:rPr>
          <w:color w:val="000000" w:themeColor="text1" w:themeTint="FF" w:themeShade="FF"/>
        </w:rPr>
      </w:pPr>
    </w:p>
    <w:p w:rsidR="33CE7297" w:rsidP="63B64251" w:rsidRDefault="33CE7297" w14:paraId="06DD4E48" w14:textId="340E9D36">
      <w:pPr>
        <w:rPr>
          <w:color w:val="000000" w:themeColor="text1" w:themeTint="FF" w:themeShade="FF"/>
        </w:rPr>
      </w:pPr>
      <w:r w:rsidRPr="63B64251">
        <w:rPr>
          <w:color w:val="000000" w:themeColor="text1" w:themeTint="FF" w:themeShade="FF"/>
        </w:rPr>
        <w:br w:type="page"/>
      </w:r>
    </w:p>
    <w:p w:rsidR="42B193F5" w:rsidP="31AB3004" w:rsidRDefault="42B193F5" w14:paraId="2E4529AE" w14:textId="158DEBBC">
      <w:pPr>
        <w:pStyle w:val="Heading2"/>
        <w:rPr>
          <w:color w:val="000000" w:themeColor="text1" w:themeTint="FF" w:themeShade="FF"/>
          <w:u w:val="none"/>
        </w:rPr>
      </w:pPr>
      <w:bookmarkStart w:name="_Toc1915385527" w:id="1716760318"/>
      <w:bookmarkStart w:name="_Toc1568633630" w:id="2058605746"/>
      <w:r w:rsidR="79CAC589">
        <w:rPr>
          <w:u w:val="none"/>
        </w:rPr>
        <w:t xml:space="preserve">2.6 </w:t>
      </w:r>
      <w:r w:rsidR="79287B81">
        <w:rPr>
          <w:u w:val="none"/>
        </w:rPr>
        <w:t xml:space="preserve">BENEFITS AND </w:t>
      </w:r>
      <w:r w:rsidR="79CAC589">
        <w:rPr>
          <w:u w:val="none"/>
        </w:rPr>
        <w:t xml:space="preserve">CHALLENGES </w:t>
      </w:r>
      <w:r w:rsidR="1AD5372F">
        <w:rPr>
          <w:u w:val="none"/>
        </w:rPr>
        <w:t xml:space="preserve">OF </w:t>
      </w:r>
      <w:r w:rsidR="79CAC589">
        <w:rPr>
          <w:u w:val="none"/>
        </w:rPr>
        <w:t>IMPLEMENTATION</w:t>
      </w:r>
      <w:bookmarkEnd w:id="1716760318"/>
      <w:bookmarkEnd w:id="2058605746"/>
    </w:p>
    <w:p w:rsidR="33CE7297" w:rsidP="63B64251" w:rsidRDefault="33CE7297" w14:paraId="4D6B6DF7" w14:textId="700A3183">
      <w:pPr>
        <w:pStyle w:val="Normal"/>
        <w:rPr>
          <w:color w:val="000000" w:themeColor="text1" w:themeTint="FF" w:themeShade="FF"/>
        </w:rPr>
      </w:pPr>
    </w:p>
    <w:p w:rsidR="1CE38833" w:rsidP="522628E9" w:rsidRDefault="1CE38833" w14:paraId="1B2CA88C" w14:textId="320C7FB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22628E9" w:rsidR="548C0290">
        <w:rPr>
          <w:rFonts w:ascii="Arial" w:hAnsi="Arial" w:eastAsia="Arial" w:cs="Arial"/>
          <w:b w:val="0"/>
          <w:bCs w:val="0"/>
          <w:i w:val="0"/>
          <w:iCs w:val="0"/>
          <w:caps w:val="0"/>
          <w:smallCaps w:val="0"/>
          <w:noProof w:val="0"/>
          <w:color w:val="000000" w:themeColor="text1" w:themeTint="FF" w:themeShade="FF"/>
          <w:sz w:val="24"/>
          <w:szCs w:val="24"/>
          <w:lang w:val="en-GB"/>
        </w:rPr>
        <w:t>E</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stablished</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 in our </w:t>
      </w:r>
      <w:r w:rsidRPr="522628E9" w:rsidR="31A58960">
        <w:rPr>
          <w:rFonts w:ascii="Arial" w:hAnsi="Arial" w:eastAsia="Arial" w:cs="Arial"/>
          <w:b w:val="0"/>
          <w:bCs w:val="0"/>
          <w:i w:val="0"/>
          <w:iCs w:val="0"/>
          <w:caps w:val="0"/>
          <w:smallCaps w:val="0"/>
          <w:noProof w:val="0"/>
          <w:color w:val="000000" w:themeColor="text1" w:themeTint="FF" w:themeShade="FF"/>
          <w:sz w:val="24"/>
          <w:szCs w:val="24"/>
          <w:lang w:val="en-GB"/>
        </w:rPr>
        <w:t xml:space="preserve">exploration </w:t>
      </w:r>
      <w:r w:rsidRPr="522628E9" w:rsidR="331B2CE5">
        <w:rPr>
          <w:rFonts w:ascii="Arial" w:hAnsi="Arial" w:eastAsia="Arial" w:cs="Arial"/>
          <w:b w:val="0"/>
          <w:bCs w:val="0"/>
          <w:i w:val="0"/>
          <w:iCs w:val="0"/>
          <w:caps w:val="0"/>
          <w:smallCaps w:val="0"/>
          <w:noProof w:val="0"/>
          <w:color w:val="000000" w:themeColor="text1" w:themeTint="FF" w:themeShade="FF"/>
          <w:sz w:val="24"/>
          <w:szCs w:val="24"/>
          <w:lang w:val="en-GB"/>
        </w:rPr>
        <w:t>of the current landscape</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2628E9" w:rsidR="03BD74E6">
        <w:rPr>
          <w:rFonts w:ascii="Arial" w:hAnsi="Arial" w:eastAsia="Arial" w:cs="Arial"/>
          <w:b w:val="0"/>
          <w:bCs w:val="0"/>
          <w:i w:val="0"/>
          <w:iCs w:val="0"/>
          <w:caps w:val="0"/>
          <w:smallCaps w:val="0"/>
          <w:noProof w:val="0"/>
          <w:color w:val="000000" w:themeColor="text1" w:themeTint="FF" w:themeShade="FF"/>
          <w:sz w:val="24"/>
          <w:szCs w:val="24"/>
          <w:lang w:val="en-GB"/>
        </w:rPr>
        <w:t>a</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utomated testing has </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become</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 the standard for </w:t>
      </w:r>
      <w:r w:rsidRPr="522628E9" w:rsidR="2949F597">
        <w:rPr>
          <w:rFonts w:ascii="Arial" w:hAnsi="Arial" w:eastAsia="Arial" w:cs="Arial"/>
          <w:b w:val="0"/>
          <w:bCs w:val="0"/>
          <w:i w:val="0"/>
          <w:iCs w:val="0"/>
          <w:caps w:val="0"/>
          <w:smallCaps w:val="0"/>
          <w:noProof w:val="0"/>
          <w:color w:val="000000" w:themeColor="text1" w:themeTint="FF" w:themeShade="FF"/>
          <w:sz w:val="24"/>
          <w:szCs w:val="24"/>
          <w:lang w:val="en-GB"/>
        </w:rPr>
        <w:t xml:space="preserve">assessment tools in </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the modern era. It provides several significant advantages over the traditional method</w:t>
      </w:r>
      <w:r w:rsidRPr="522628E9" w:rsidR="4FD14C4C">
        <w:rPr>
          <w:rFonts w:ascii="Arial" w:hAnsi="Arial" w:eastAsia="Arial" w:cs="Arial"/>
          <w:b w:val="0"/>
          <w:bCs w:val="0"/>
          <w:i w:val="0"/>
          <w:iCs w:val="0"/>
          <w:caps w:val="0"/>
          <w:smallCaps w:val="0"/>
          <w:noProof w:val="0"/>
          <w:color w:val="000000" w:themeColor="text1" w:themeTint="FF" w:themeShade="FF"/>
          <w:sz w:val="24"/>
          <w:szCs w:val="24"/>
          <w:lang w:val="en-GB"/>
        </w:rPr>
        <w:t xml:space="preserve"> and continues to evolve with the advent of new technology. </w:t>
      </w:r>
      <w:r>
        <w:br/>
      </w:r>
      <w:r>
        <w:br/>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In the following section we will </w:t>
      </w:r>
      <w:r w:rsidRPr="522628E9" w:rsidR="18782D46">
        <w:rPr>
          <w:rFonts w:ascii="Arial" w:hAnsi="Arial" w:eastAsia="Arial" w:cs="Arial"/>
          <w:b w:val="0"/>
          <w:bCs w:val="0"/>
          <w:i w:val="0"/>
          <w:iCs w:val="0"/>
          <w:caps w:val="0"/>
          <w:smallCaps w:val="0"/>
          <w:noProof w:val="0"/>
          <w:color w:val="000000" w:themeColor="text1" w:themeTint="FF" w:themeShade="FF"/>
          <w:sz w:val="24"/>
          <w:szCs w:val="24"/>
          <w:lang w:val="en-GB"/>
        </w:rPr>
        <w:t xml:space="preserve">discuss </w:t>
      </w:r>
      <w:r w:rsidRPr="522628E9" w:rsidR="1B603EA8">
        <w:rPr>
          <w:rFonts w:ascii="Arial" w:hAnsi="Arial" w:eastAsia="Arial" w:cs="Arial"/>
          <w:b w:val="0"/>
          <w:bCs w:val="0"/>
          <w:i w:val="0"/>
          <w:iCs w:val="0"/>
          <w:caps w:val="0"/>
          <w:smallCaps w:val="0"/>
          <w:noProof w:val="0"/>
          <w:color w:val="000000" w:themeColor="text1" w:themeTint="FF" w:themeShade="FF"/>
          <w:sz w:val="24"/>
          <w:szCs w:val="24"/>
          <w:lang w:val="en-GB"/>
        </w:rPr>
        <w:t xml:space="preserve">specific </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advantages </w:t>
      </w:r>
      <w:r w:rsidRPr="522628E9" w:rsidR="56C410BF">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highlighting key aspects </w:t>
      </w:r>
      <w:r w:rsidRPr="522628E9" w:rsidR="10B798F0">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522628E9" w:rsidR="01B7C52A">
        <w:rPr>
          <w:rFonts w:ascii="Arial" w:hAnsi="Arial" w:eastAsia="Arial" w:cs="Arial"/>
          <w:b w:val="0"/>
          <w:bCs w:val="0"/>
          <w:i w:val="0"/>
          <w:iCs w:val="0"/>
          <w:caps w:val="0"/>
          <w:smallCaps w:val="0"/>
          <w:noProof w:val="0"/>
          <w:color w:val="000000" w:themeColor="text1" w:themeTint="FF" w:themeShade="FF"/>
          <w:sz w:val="24"/>
          <w:szCs w:val="24"/>
          <w:lang w:val="en-GB"/>
        </w:rPr>
        <w:t>implementation</w:t>
      </w:r>
      <w:r w:rsidRPr="522628E9" w:rsidR="10B798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2628E9" w:rsidR="56C410BF">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22628E9" w:rsidR="56C410BF">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522628E9" w:rsidR="56C410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2628E9" w:rsidR="30DB1887">
        <w:rPr>
          <w:rFonts w:ascii="Arial" w:hAnsi="Arial" w:eastAsia="Arial" w:cs="Arial"/>
          <w:b w:val="0"/>
          <w:bCs w:val="0"/>
          <w:i w:val="0"/>
          <w:iCs w:val="0"/>
          <w:caps w:val="0"/>
          <w:smallCaps w:val="0"/>
          <w:noProof w:val="0"/>
          <w:color w:val="000000" w:themeColor="text1" w:themeTint="FF" w:themeShade="FF"/>
          <w:sz w:val="24"/>
          <w:szCs w:val="24"/>
          <w:lang w:val="en-GB"/>
        </w:rPr>
        <w:t xml:space="preserve">its </w:t>
      </w:r>
      <w:r w:rsidRPr="522628E9" w:rsidR="56C410BF">
        <w:rPr>
          <w:rFonts w:ascii="Arial" w:hAnsi="Arial" w:eastAsia="Arial" w:cs="Arial"/>
          <w:b w:val="0"/>
          <w:bCs w:val="0"/>
          <w:i w:val="0"/>
          <w:iCs w:val="0"/>
          <w:caps w:val="0"/>
          <w:smallCaps w:val="0"/>
          <w:noProof w:val="0"/>
          <w:color w:val="000000" w:themeColor="text1" w:themeTint="FF" w:themeShade="FF"/>
          <w:sz w:val="24"/>
          <w:szCs w:val="24"/>
          <w:lang w:val="en-GB"/>
        </w:rPr>
        <w:t>overall value.</w:t>
      </w:r>
      <w:r w:rsidRPr="522628E9" w:rsidR="0DF73C10">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to ensure we keep a balanced perspective we will </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consider </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 xml:space="preserve">perceived drawbacks </w:t>
      </w:r>
      <w:r w:rsidRPr="522628E9" w:rsidR="780B9CF5">
        <w:rPr>
          <w:rFonts w:ascii="Arial" w:hAnsi="Arial" w:eastAsia="Arial" w:cs="Arial"/>
          <w:b w:val="0"/>
          <w:bCs w:val="0"/>
          <w:i w:val="0"/>
          <w:iCs w:val="0"/>
          <w:caps w:val="0"/>
          <w:smallCaps w:val="0"/>
          <w:noProof w:val="0"/>
          <w:color w:val="000000" w:themeColor="text1" w:themeTint="FF" w:themeShade="FF"/>
          <w:sz w:val="24"/>
          <w:szCs w:val="24"/>
          <w:lang w:val="en-GB"/>
        </w:rPr>
        <w:t>and discuss their potential impact</w:t>
      </w:r>
      <w:r w:rsidRPr="522628E9" w:rsidR="6F99D21B">
        <w:rPr>
          <w:rFonts w:ascii="Arial" w:hAnsi="Arial" w:eastAsia="Arial" w:cs="Arial"/>
          <w:b w:val="0"/>
          <w:bCs w:val="0"/>
          <w:i w:val="0"/>
          <w:iCs w:val="0"/>
          <w:caps w:val="0"/>
          <w:smallCaps w:val="0"/>
          <w:noProof w:val="0"/>
          <w:color w:val="000000" w:themeColor="text1" w:themeTint="FF" w:themeShade="FF"/>
          <w:sz w:val="24"/>
          <w:szCs w:val="24"/>
          <w:lang w:val="en-GB"/>
        </w:rPr>
        <w:t>.</w:t>
      </w:r>
      <w:r w:rsidRPr="522628E9" w:rsidR="1E3AD038">
        <w:rPr>
          <w:rFonts w:ascii="Arial" w:hAnsi="Arial" w:eastAsia="Arial" w:cs="Arial"/>
          <w:b w:val="0"/>
          <w:bCs w:val="0"/>
          <w:i w:val="0"/>
          <w:iCs w:val="0"/>
          <w:caps w:val="0"/>
          <w:smallCaps w:val="0"/>
          <w:noProof w:val="0"/>
          <w:color w:val="000000" w:themeColor="text1" w:themeTint="FF" w:themeShade="FF"/>
          <w:sz w:val="24"/>
          <w:szCs w:val="24"/>
          <w:lang w:val="en-GB"/>
        </w:rPr>
        <w:t xml:space="preserve"> In doing so we can further highlight the necessity for automated solutions</w:t>
      </w:r>
      <w:r w:rsidRPr="522628E9" w:rsidR="1E3AD0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3CE7297" w:rsidP="63B64251" w:rsidRDefault="33CE7297" w14:paraId="40C841FC" w14:textId="1DF3F13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CE38833" w:rsidP="772FA9F3" w:rsidRDefault="1CE38833" w14:paraId="3063C459" w14:textId="09F68C2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6721A0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Benefits</w:t>
      </w:r>
      <w:r w:rsidRPr="772FA9F3" w:rsidR="6721A0D3">
        <w:rPr>
          <w:rFonts w:ascii="Arial" w:hAnsi="Arial" w:eastAsia="Arial" w:cs="Arial"/>
          <w:b w:val="0"/>
          <w:bCs w:val="0"/>
          <w:i w:val="0"/>
          <w:iCs w:val="0"/>
          <w:caps w:val="0"/>
          <w:smallCaps w:val="0"/>
          <w:noProof w:val="0"/>
          <w:color w:val="000000" w:themeColor="text1" w:themeTint="FF" w:themeShade="FF"/>
          <w:sz w:val="24"/>
          <w:szCs w:val="24"/>
          <w:lang w:val="en-GB"/>
        </w:rPr>
        <w:t>:</w:t>
      </w:r>
    </w:p>
    <w:p w:rsidR="33CE7297" w:rsidP="63B64251" w:rsidRDefault="33CE7297" w14:paraId="0312A4B6" w14:textId="53D97D1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CE38833" w:rsidP="772FA9F3" w:rsidRDefault="1CE38833" w14:paraId="22A59181" w14:textId="05ACAE04">
      <w:pPr>
        <w:pStyle w:val="ListParagraph"/>
        <w:numPr>
          <w:ilvl w:val="0"/>
          <w:numId w:val="4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Efficiency</w:t>
      </w:r>
      <w:r w:rsidRPr="772FA9F3" w:rsidR="2E608FA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57FCD6BD">
        <w:rPr>
          <w:rFonts w:ascii="Arial" w:hAnsi="Arial" w:eastAsia="Arial" w:cs="Arial"/>
          <w:b w:val="0"/>
          <w:bCs w:val="0"/>
          <w:i w:val="0"/>
          <w:iCs w:val="0"/>
          <w:caps w:val="0"/>
          <w:smallCaps w:val="0"/>
          <w:noProof w:val="0"/>
          <w:color w:val="000000" w:themeColor="text1" w:themeTint="FF" w:themeShade="FF"/>
          <w:sz w:val="24"/>
          <w:szCs w:val="24"/>
          <w:lang w:val="en-GB"/>
        </w:rPr>
        <w:t xml:space="preserve">High volume of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resources can be scanned at the same </w:t>
      </w:r>
      <w:r w:rsidRPr="772FA9F3" w:rsidR="7EDE5E25">
        <w:rPr>
          <w:rFonts w:ascii="Arial" w:hAnsi="Arial" w:eastAsia="Arial" w:cs="Arial"/>
          <w:b w:val="0"/>
          <w:bCs w:val="0"/>
          <w:i w:val="0"/>
          <w:iCs w:val="0"/>
          <w:caps w:val="0"/>
          <w:smallCaps w:val="0"/>
          <w:noProof w:val="0"/>
          <w:color w:val="000000" w:themeColor="text1" w:themeTint="FF" w:themeShade="FF"/>
          <w:sz w:val="24"/>
          <w:szCs w:val="24"/>
          <w:lang w:val="en-GB"/>
        </w:rPr>
        <w:t>time leading</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to improved efficiency over traditional method</w:t>
      </w:r>
      <w:r w:rsidRPr="772FA9F3" w:rsidR="7F0B6E2F">
        <w:rPr>
          <w:rFonts w:ascii="Arial" w:hAnsi="Arial" w:eastAsia="Arial" w:cs="Arial"/>
          <w:b w:val="0"/>
          <w:bCs w:val="0"/>
          <w:i w:val="0"/>
          <w:iCs w:val="0"/>
          <w:caps w:val="0"/>
          <w:smallCaps w:val="0"/>
          <w:noProof w:val="0"/>
          <w:color w:val="000000" w:themeColor="text1" w:themeTint="FF" w:themeShade="FF"/>
          <w:sz w:val="24"/>
          <w:szCs w:val="24"/>
          <w:lang w:val="en-GB"/>
        </w:rPr>
        <w:t xml:space="preserve"> [27] [28] [29]</w:t>
      </w:r>
      <w:r w:rsidRPr="772FA9F3" w:rsidR="730ABE61">
        <w:rPr>
          <w:rFonts w:ascii="Arial" w:hAnsi="Arial" w:eastAsia="Arial" w:cs="Arial"/>
          <w:b w:val="0"/>
          <w:bCs w:val="0"/>
          <w:i w:val="0"/>
          <w:iCs w:val="0"/>
          <w:caps w:val="0"/>
          <w:smallCaps w:val="0"/>
          <w:noProof w:val="0"/>
          <w:color w:val="000000" w:themeColor="text1" w:themeTint="FF" w:themeShade="FF"/>
          <w:sz w:val="24"/>
          <w:szCs w:val="24"/>
          <w:lang w:val="en-GB"/>
        </w:rPr>
        <w:t>.</w:t>
      </w:r>
    </w:p>
    <w:p w:rsidR="1CE38833" w:rsidP="772FA9F3" w:rsidRDefault="1CE38833" w14:paraId="543479DA" w14:textId="7CF1F5F4">
      <w:pPr>
        <w:pStyle w:val="ListParagraph"/>
        <w:numPr>
          <w:ilvl w:val="0"/>
          <w:numId w:val="4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7F3D0890">
        <w:rPr>
          <w:rFonts w:ascii="Arial" w:hAnsi="Arial" w:eastAsia="Arial" w:cs="Arial"/>
          <w:b w:val="1"/>
          <w:bCs w:val="1"/>
          <w:i w:val="0"/>
          <w:iCs w:val="0"/>
          <w:caps w:val="0"/>
          <w:smallCaps w:val="0"/>
          <w:noProof w:val="0"/>
          <w:color w:val="000000" w:themeColor="text1" w:themeTint="FF" w:themeShade="FF"/>
          <w:sz w:val="24"/>
          <w:szCs w:val="24"/>
          <w:lang w:val="en-GB"/>
        </w:rPr>
        <w:t>Consistency</w:t>
      </w:r>
      <w:r w:rsidRPr="772FA9F3" w:rsidR="52EA4983">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7F3D0890">
        <w:rPr>
          <w:rFonts w:ascii="Arial" w:hAnsi="Arial" w:eastAsia="Arial" w:cs="Arial"/>
          <w:b w:val="0"/>
          <w:bCs w:val="0"/>
          <w:i w:val="0"/>
          <w:iCs w:val="0"/>
          <w:caps w:val="0"/>
          <w:smallCaps w:val="0"/>
          <w:noProof w:val="0"/>
          <w:color w:val="000000" w:themeColor="text1" w:themeTint="FF" w:themeShade="FF"/>
          <w:sz w:val="24"/>
          <w:szCs w:val="24"/>
          <w:lang w:val="en-GB"/>
        </w:rPr>
        <w:t>Provides consistent and repeatable results and removes human error</w:t>
      </w:r>
      <w:r w:rsidRPr="772FA9F3" w:rsidR="4BAD1508">
        <w:rPr>
          <w:rFonts w:ascii="Arial" w:hAnsi="Arial" w:eastAsia="Arial" w:cs="Arial"/>
          <w:b w:val="0"/>
          <w:bCs w:val="0"/>
          <w:i w:val="0"/>
          <w:iCs w:val="0"/>
          <w:caps w:val="0"/>
          <w:smallCaps w:val="0"/>
          <w:noProof w:val="0"/>
          <w:color w:val="000000" w:themeColor="text1" w:themeTint="FF" w:themeShade="FF"/>
          <w:sz w:val="24"/>
          <w:szCs w:val="24"/>
          <w:lang w:val="en-GB"/>
        </w:rPr>
        <w:t xml:space="preserve"> [41]</w:t>
      </w:r>
      <w:r w:rsidRPr="772FA9F3" w:rsidR="655D0E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0863076A">
        <w:rPr>
          <w:rFonts w:ascii="Arial" w:hAnsi="Arial" w:eastAsia="Arial" w:cs="Arial"/>
          <w:b w:val="0"/>
          <w:bCs w:val="0"/>
          <w:i w:val="0"/>
          <w:iCs w:val="0"/>
          <w:caps w:val="0"/>
          <w:smallCaps w:val="0"/>
          <w:noProof w:val="0"/>
          <w:color w:val="000000" w:themeColor="text1" w:themeTint="FF" w:themeShade="FF"/>
          <w:sz w:val="24"/>
          <w:szCs w:val="24"/>
          <w:lang w:val="en-GB"/>
        </w:rPr>
        <w:t>[42]</w:t>
      </w:r>
      <w:r w:rsidRPr="772FA9F3" w:rsidR="0300F47E">
        <w:rPr>
          <w:rFonts w:ascii="Arial" w:hAnsi="Arial" w:eastAsia="Arial" w:cs="Arial"/>
          <w:b w:val="0"/>
          <w:bCs w:val="0"/>
          <w:i w:val="0"/>
          <w:iCs w:val="0"/>
          <w:caps w:val="0"/>
          <w:smallCaps w:val="0"/>
          <w:noProof w:val="0"/>
          <w:color w:val="000000" w:themeColor="text1" w:themeTint="FF" w:themeShade="FF"/>
          <w:sz w:val="24"/>
          <w:szCs w:val="24"/>
          <w:lang w:val="en-GB"/>
        </w:rPr>
        <w:t xml:space="preserve"> [43]</w:t>
      </w:r>
      <w:r w:rsidRPr="772FA9F3" w:rsidR="4227B1F8">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132BA3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E38833" w:rsidP="772FA9F3" w:rsidRDefault="1CE38833" w14:paraId="4DE51DBA" w14:textId="51E6B714">
      <w:pPr>
        <w:pStyle w:val="ListParagraph"/>
        <w:numPr>
          <w:ilvl w:val="0"/>
          <w:numId w:val="4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Accuracy</w:t>
      </w:r>
      <w:r w:rsidRPr="772FA9F3" w:rsidR="4D92B68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Threat databases are updated regularly ensure robust detection</w:t>
      </w:r>
      <w:r w:rsidRPr="772FA9F3" w:rsidR="1B5A8690">
        <w:rPr>
          <w:rFonts w:ascii="Arial" w:hAnsi="Arial" w:eastAsia="Arial" w:cs="Arial"/>
          <w:b w:val="0"/>
          <w:bCs w:val="0"/>
          <w:i w:val="0"/>
          <w:iCs w:val="0"/>
          <w:caps w:val="0"/>
          <w:smallCaps w:val="0"/>
          <w:noProof w:val="0"/>
          <w:color w:val="000000" w:themeColor="text1" w:themeTint="FF" w:themeShade="FF"/>
          <w:sz w:val="24"/>
          <w:szCs w:val="24"/>
          <w:lang w:val="en-GB"/>
        </w:rPr>
        <w:t xml:space="preserve"> [27] [28] [29].</w:t>
      </w:r>
    </w:p>
    <w:p w:rsidR="1CE38833" w:rsidP="772FA9F3" w:rsidRDefault="1CE38833" w14:paraId="458EFC1E" w14:textId="09E30BA7">
      <w:pPr>
        <w:pStyle w:val="ListParagraph"/>
        <w:numPr>
          <w:ilvl w:val="0"/>
          <w:numId w:val="4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Comprehensive Coverage</w:t>
      </w:r>
      <w:r w:rsidRPr="772FA9F3" w:rsidR="565EBE20">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Scans a wide range of devices, applications, systems</w:t>
      </w:r>
      <w:r w:rsidRPr="772FA9F3" w:rsidR="35D8E815">
        <w:rPr>
          <w:rFonts w:ascii="Arial" w:hAnsi="Arial" w:eastAsia="Arial" w:cs="Arial"/>
          <w:b w:val="0"/>
          <w:bCs w:val="0"/>
          <w:i w:val="0"/>
          <w:iCs w:val="0"/>
          <w:caps w:val="0"/>
          <w:smallCaps w:val="0"/>
          <w:noProof w:val="0"/>
          <w:color w:val="000000" w:themeColor="text1" w:themeTint="FF" w:themeShade="FF"/>
          <w:sz w:val="24"/>
          <w:szCs w:val="24"/>
          <w:lang w:val="en-GB"/>
        </w:rPr>
        <w:t xml:space="preserve"> [40] [41]</w:t>
      </w:r>
      <w:r w:rsidRPr="772FA9F3" w:rsidR="2E4D97C9">
        <w:rPr>
          <w:rFonts w:ascii="Arial" w:hAnsi="Arial" w:eastAsia="Arial" w:cs="Arial"/>
          <w:b w:val="0"/>
          <w:bCs w:val="0"/>
          <w:i w:val="0"/>
          <w:iCs w:val="0"/>
          <w:caps w:val="0"/>
          <w:smallCaps w:val="0"/>
          <w:noProof w:val="0"/>
          <w:color w:val="000000" w:themeColor="text1" w:themeTint="FF" w:themeShade="FF"/>
          <w:sz w:val="24"/>
          <w:szCs w:val="24"/>
          <w:lang w:val="en-GB"/>
        </w:rPr>
        <w:t xml:space="preserve"> [42]</w:t>
      </w:r>
      <w:r w:rsidRPr="772FA9F3" w:rsidR="35D8E815">
        <w:rPr>
          <w:rFonts w:ascii="Arial" w:hAnsi="Arial" w:eastAsia="Arial" w:cs="Arial"/>
          <w:b w:val="0"/>
          <w:bCs w:val="0"/>
          <w:i w:val="0"/>
          <w:iCs w:val="0"/>
          <w:caps w:val="0"/>
          <w:smallCaps w:val="0"/>
          <w:noProof w:val="0"/>
          <w:color w:val="000000" w:themeColor="text1" w:themeTint="FF" w:themeShade="FF"/>
          <w:sz w:val="24"/>
          <w:szCs w:val="24"/>
          <w:lang w:val="en-GB"/>
        </w:rPr>
        <w:t>.</w:t>
      </w:r>
    </w:p>
    <w:p w:rsidR="1CE38833" w:rsidP="772FA9F3" w:rsidRDefault="1CE38833" w14:paraId="5D3D23A7" w14:textId="04B1AC4A">
      <w:pPr>
        <w:pStyle w:val="ListParagraph"/>
        <w:numPr>
          <w:ilvl w:val="0"/>
          <w:numId w:val="4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Scalable</w:t>
      </w:r>
      <w:r w:rsidRPr="772FA9F3" w:rsidR="1045EDF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Scales with the organization can handle simple or complex infrastructure</w:t>
      </w:r>
      <w:r w:rsidRPr="772FA9F3" w:rsidR="7FEE082D">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hybrid environments [27] [28] [29</w:t>
      </w:r>
      <w:r w:rsidRPr="772FA9F3" w:rsidR="7FEE082D">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7FEE08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81ACF2D" w:rsidP="772FA9F3" w:rsidRDefault="381ACF2D" w14:paraId="634BAD9B" w14:textId="38BFEA69">
      <w:pPr>
        <w:pStyle w:val="ListParagraph"/>
        <w:numPr>
          <w:ilvl w:val="0"/>
          <w:numId w:val="4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7A80D27D">
        <w:rPr>
          <w:rFonts w:ascii="Arial" w:hAnsi="Arial" w:eastAsia="Arial" w:cs="Arial"/>
          <w:b w:val="1"/>
          <w:bCs w:val="1"/>
          <w:i w:val="0"/>
          <w:iCs w:val="0"/>
          <w:caps w:val="0"/>
          <w:smallCaps w:val="0"/>
          <w:noProof w:val="0"/>
          <w:color w:val="000000" w:themeColor="text1" w:themeTint="FF" w:themeShade="FF"/>
          <w:sz w:val="24"/>
          <w:szCs w:val="24"/>
          <w:lang w:val="en-GB"/>
        </w:rPr>
        <w:t xml:space="preserve">Compliance: </w:t>
      </w:r>
      <w:r w:rsidRPr="772FA9F3" w:rsidR="7A80D27D">
        <w:rPr>
          <w:rFonts w:ascii="Arial" w:hAnsi="Arial" w:eastAsia="Arial" w:cs="Arial"/>
          <w:b w:val="0"/>
          <w:bCs w:val="0"/>
          <w:i w:val="0"/>
          <w:iCs w:val="0"/>
          <w:caps w:val="0"/>
          <w:smallCaps w:val="0"/>
          <w:noProof w:val="0"/>
          <w:color w:val="000000" w:themeColor="text1" w:themeTint="FF" w:themeShade="FF"/>
          <w:sz w:val="24"/>
          <w:szCs w:val="24"/>
          <w:lang w:val="en-GB"/>
        </w:rPr>
        <w:t>Can be used to meet compliance regulations such as CIS</w:t>
      </w:r>
      <w:r w:rsidRPr="772FA9F3" w:rsidR="18242B2C">
        <w:rPr>
          <w:rFonts w:ascii="Arial" w:hAnsi="Arial" w:eastAsia="Arial" w:cs="Arial"/>
          <w:b w:val="0"/>
          <w:bCs w:val="0"/>
          <w:i w:val="0"/>
          <w:iCs w:val="0"/>
          <w:caps w:val="0"/>
          <w:smallCaps w:val="0"/>
          <w:noProof w:val="0"/>
          <w:color w:val="000000" w:themeColor="text1" w:themeTint="FF" w:themeShade="FF"/>
          <w:sz w:val="24"/>
          <w:szCs w:val="24"/>
          <w:lang w:val="en-GB"/>
        </w:rPr>
        <w:t xml:space="preserve"> [27] [28] [29].</w:t>
      </w:r>
      <w:r w:rsidRPr="772FA9F3" w:rsidR="61324F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E38833" w:rsidP="772FA9F3" w:rsidRDefault="1CE38833" w14:paraId="1C28F61C" w14:textId="634E8B54">
      <w:pPr>
        <w:pStyle w:val="ListParagraph"/>
        <w:numPr>
          <w:ilvl w:val="0"/>
          <w:numId w:val="4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Cost Effective</w:t>
      </w:r>
      <w:r w:rsidRPr="772FA9F3" w:rsidR="52F2AC8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Reduces resource intensity positively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impacting</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operational costs</w:t>
      </w:r>
      <w:r w:rsidRPr="772FA9F3" w:rsidR="193FE1B5">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In</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 can prevent breaches which can be financially irrecoverable</w:t>
      </w:r>
      <w:r w:rsidRPr="772FA9F3" w:rsidR="05B33364">
        <w:rPr>
          <w:rFonts w:ascii="Arial" w:hAnsi="Arial" w:eastAsia="Arial" w:cs="Arial"/>
          <w:b w:val="0"/>
          <w:bCs w:val="0"/>
          <w:i w:val="0"/>
          <w:iCs w:val="0"/>
          <w:caps w:val="0"/>
          <w:smallCaps w:val="0"/>
          <w:noProof w:val="0"/>
          <w:color w:val="000000" w:themeColor="text1" w:themeTint="FF" w:themeShade="FF"/>
          <w:sz w:val="24"/>
          <w:szCs w:val="24"/>
          <w:lang w:val="en-GB"/>
        </w:rPr>
        <w:t xml:space="preserve"> [27] [28] [29] [30]</w:t>
      </w:r>
      <w:r w:rsidRPr="772FA9F3" w:rsidR="2326DAA3">
        <w:rPr>
          <w:rFonts w:ascii="Arial" w:hAnsi="Arial" w:eastAsia="Arial" w:cs="Arial"/>
          <w:b w:val="0"/>
          <w:bCs w:val="0"/>
          <w:i w:val="0"/>
          <w:iCs w:val="0"/>
          <w:caps w:val="0"/>
          <w:smallCaps w:val="0"/>
          <w:noProof w:val="0"/>
          <w:color w:val="000000" w:themeColor="text1" w:themeTint="FF" w:themeShade="FF"/>
          <w:sz w:val="24"/>
          <w:szCs w:val="24"/>
          <w:lang w:val="en-GB"/>
        </w:rPr>
        <w:t>.</w:t>
      </w:r>
    </w:p>
    <w:p w:rsidR="33CE7297" w:rsidP="63B64251" w:rsidRDefault="33CE7297" w14:paraId="3FA7523B" w14:textId="02101F8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B08860F" w:rsidRDefault="3B08860F" w14:paraId="29F73C73" w14:textId="598B035E">
      <w:r>
        <w:br w:type="page"/>
      </w:r>
    </w:p>
    <w:p w:rsidR="1CE38833" w:rsidP="772FA9F3" w:rsidRDefault="1CE38833" w14:paraId="1B6516F2" w14:textId="55C212B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23376F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Challenges</w:t>
      </w:r>
      <w:r w:rsidRPr="772FA9F3" w:rsidR="23376F0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p>
    <w:p w:rsidR="33CE7297" w:rsidP="63B64251" w:rsidRDefault="33CE7297" w14:paraId="02D3638D" w14:textId="1D6E588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CE38833" w:rsidP="772FA9F3" w:rsidRDefault="1CE38833" w14:paraId="2FCD25A6" w14:textId="5C5531B4">
      <w:pPr>
        <w:pStyle w:val="ListParagraph"/>
        <w:numPr>
          <w:ilvl w:val="0"/>
          <w:numId w:val="4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False Positive / Negatives</w:t>
      </w:r>
      <w:r w:rsidRPr="772FA9F3" w:rsidR="1C0F5AC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Incorrect Identification or lack of identification can be resource intensive requiring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manual verification</w:t>
      </w:r>
      <w:r w:rsidRPr="772FA9F3" w:rsidR="687F15FF">
        <w:rPr>
          <w:rFonts w:ascii="Arial" w:hAnsi="Arial" w:eastAsia="Arial" w:cs="Arial"/>
          <w:b w:val="0"/>
          <w:bCs w:val="0"/>
          <w:i w:val="0"/>
          <w:iCs w:val="0"/>
          <w:caps w:val="0"/>
          <w:smallCaps w:val="0"/>
          <w:noProof w:val="0"/>
          <w:color w:val="000000" w:themeColor="text1" w:themeTint="FF" w:themeShade="FF"/>
          <w:sz w:val="24"/>
          <w:szCs w:val="24"/>
          <w:lang w:val="en-GB"/>
        </w:rPr>
        <w:t xml:space="preserve"> [40] [41]</w:t>
      </w:r>
      <w:r w:rsidRPr="772FA9F3" w:rsidR="1D4DF731">
        <w:rPr>
          <w:rFonts w:ascii="Arial" w:hAnsi="Arial" w:eastAsia="Arial" w:cs="Arial"/>
          <w:b w:val="0"/>
          <w:bCs w:val="0"/>
          <w:i w:val="0"/>
          <w:iCs w:val="0"/>
          <w:caps w:val="0"/>
          <w:smallCaps w:val="0"/>
          <w:noProof w:val="0"/>
          <w:color w:val="000000" w:themeColor="text1" w:themeTint="FF" w:themeShade="FF"/>
          <w:sz w:val="24"/>
          <w:szCs w:val="24"/>
          <w:lang w:val="en-GB"/>
        </w:rPr>
        <w:t xml:space="preserve"> [43]</w:t>
      </w:r>
      <w:r w:rsidRPr="772FA9F3" w:rsidR="3B07BFE4">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E38833" w:rsidP="772FA9F3" w:rsidRDefault="1CE38833" w14:paraId="61A37FE0" w14:textId="35278F3F">
      <w:pPr>
        <w:pStyle w:val="ListParagraph"/>
        <w:numPr>
          <w:ilvl w:val="0"/>
          <w:numId w:val="4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Complex Configuration</w:t>
      </w:r>
      <w:r w:rsidRPr="772FA9F3" w:rsidR="2DBAF79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Initial configuration can be complex and may require supplementary resources or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training for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optimal</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implementation</w:t>
      </w:r>
      <w:r w:rsidRPr="772FA9F3" w:rsidR="55E08BAB">
        <w:rPr>
          <w:rFonts w:ascii="Arial" w:hAnsi="Arial" w:eastAsia="Arial" w:cs="Arial"/>
          <w:b w:val="0"/>
          <w:bCs w:val="0"/>
          <w:i w:val="0"/>
          <w:iCs w:val="0"/>
          <w:caps w:val="0"/>
          <w:smallCaps w:val="0"/>
          <w:noProof w:val="0"/>
          <w:color w:val="000000" w:themeColor="text1" w:themeTint="FF" w:themeShade="FF"/>
          <w:sz w:val="24"/>
          <w:szCs w:val="24"/>
          <w:lang w:val="en-GB"/>
        </w:rPr>
        <w:t xml:space="preserve"> [27] [28] [29] [30].</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E38833" w:rsidP="772FA9F3" w:rsidRDefault="1CE38833" w14:paraId="38BA4F2E" w14:textId="4A4EC99E">
      <w:pPr>
        <w:pStyle w:val="ListParagraph"/>
        <w:numPr>
          <w:ilvl w:val="0"/>
          <w:numId w:val="4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Limited Contextual Understanding</w:t>
      </w:r>
      <w:r w:rsidRPr="772FA9F3" w:rsidR="183CA83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Tools do not provide context to vulnerabilities</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Uneducated users may be prone to fixing issues that are not relevant contributing to wasted resources</w:t>
      </w:r>
      <w:r w:rsidRPr="772FA9F3" w:rsidR="0C91FC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54F9A665">
        <w:rPr>
          <w:rFonts w:ascii="Arial" w:hAnsi="Arial" w:eastAsia="Arial" w:cs="Arial"/>
          <w:b w:val="0"/>
          <w:bCs w:val="0"/>
          <w:i w:val="0"/>
          <w:iCs w:val="0"/>
          <w:caps w:val="0"/>
          <w:smallCaps w:val="0"/>
          <w:noProof w:val="0"/>
          <w:color w:val="000000" w:themeColor="text1" w:themeTint="FF" w:themeShade="FF"/>
          <w:sz w:val="24"/>
          <w:szCs w:val="24"/>
          <w:lang w:val="en-GB"/>
        </w:rPr>
        <w:t>[42]</w:t>
      </w:r>
      <w:r w:rsidRPr="772FA9F3" w:rsidR="47907514">
        <w:rPr>
          <w:rFonts w:ascii="Arial" w:hAnsi="Arial" w:eastAsia="Arial" w:cs="Arial"/>
          <w:b w:val="0"/>
          <w:bCs w:val="0"/>
          <w:i w:val="0"/>
          <w:iCs w:val="0"/>
          <w:caps w:val="0"/>
          <w:smallCaps w:val="0"/>
          <w:noProof w:val="0"/>
          <w:color w:val="000000" w:themeColor="text1" w:themeTint="FF" w:themeShade="FF"/>
          <w:sz w:val="24"/>
          <w:szCs w:val="24"/>
          <w:lang w:val="en-GB"/>
        </w:rPr>
        <w:t xml:space="preserve"> [43]</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E38833" w:rsidP="772FA9F3" w:rsidRDefault="1CE38833" w14:paraId="4F069C40" w14:textId="2F1ECE0B">
      <w:pPr>
        <w:pStyle w:val="ListParagraph"/>
        <w:numPr>
          <w:ilvl w:val="0"/>
          <w:numId w:val="4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Dependant on Database Updates</w:t>
      </w:r>
      <w:r w:rsidRPr="772FA9F3" w:rsidR="3FA6284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665E0A2F">
        <w:rPr>
          <w:rFonts w:ascii="Arial" w:hAnsi="Arial" w:eastAsia="Arial" w:cs="Arial"/>
          <w:b w:val="0"/>
          <w:bCs w:val="0"/>
          <w:i w:val="0"/>
          <w:iCs w:val="0"/>
          <w:caps w:val="0"/>
          <w:smallCaps w:val="0"/>
          <w:noProof w:val="0"/>
          <w:color w:val="000000" w:themeColor="text1" w:themeTint="FF" w:themeShade="FF"/>
          <w:sz w:val="24"/>
          <w:szCs w:val="24"/>
          <w:lang w:val="en-GB"/>
        </w:rPr>
        <w:t xml:space="preserve">Automated tools rely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entirely on threat database for accuracy</w:t>
      </w:r>
      <w:r w:rsidRPr="772FA9F3" w:rsidR="1F14F3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1DA20AEA">
        <w:rPr>
          <w:rFonts w:ascii="Arial" w:hAnsi="Arial" w:eastAsia="Arial" w:cs="Arial"/>
          <w:b w:val="0"/>
          <w:bCs w:val="0"/>
          <w:i w:val="0"/>
          <w:iCs w:val="0"/>
          <w:caps w:val="0"/>
          <w:smallCaps w:val="0"/>
          <w:noProof w:val="0"/>
          <w:color w:val="000000" w:themeColor="text1" w:themeTint="FF" w:themeShade="FF"/>
          <w:sz w:val="24"/>
          <w:szCs w:val="24"/>
          <w:lang w:val="en-GB"/>
        </w:rPr>
        <w:t>[27] [28] [29].</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This can be an issue if not properly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Depending on organizational environmental context may require manual administration</w:t>
      </w:r>
      <w:r w:rsidRPr="772FA9F3" w:rsidR="79738772">
        <w:rPr>
          <w:rFonts w:ascii="Arial" w:hAnsi="Arial" w:eastAsia="Arial" w:cs="Arial"/>
          <w:b w:val="0"/>
          <w:bCs w:val="0"/>
          <w:i w:val="0"/>
          <w:iCs w:val="0"/>
          <w:caps w:val="0"/>
          <w:smallCaps w:val="0"/>
          <w:noProof w:val="0"/>
          <w:color w:val="000000" w:themeColor="text1" w:themeTint="FF" w:themeShade="FF"/>
          <w:sz w:val="24"/>
          <w:szCs w:val="24"/>
          <w:lang w:val="en-GB"/>
        </w:rPr>
        <w:t xml:space="preserve"> [4</w:t>
      </w:r>
      <w:r w:rsidRPr="772FA9F3" w:rsidR="31913496">
        <w:rPr>
          <w:rFonts w:ascii="Arial" w:hAnsi="Arial" w:eastAsia="Arial" w:cs="Arial"/>
          <w:b w:val="0"/>
          <w:bCs w:val="0"/>
          <w:i w:val="0"/>
          <w:iCs w:val="0"/>
          <w:caps w:val="0"/>
          <w:smallCaps w:val="0"/>
          <w:noProof w:val="0"/>
          <w:color w:val="000000" w:themeColor="text1" w:themeTint="FF" w:themeShade="FF"/>
          <w:sz w:val="24"/>
          <w:szCs w:val="24"/>
          <w:lang w:val="en-GB"/>
        </w:rPr>
        <w:t>4</w:t>
      </w:r>
      <w:r w:rsidRPr="772FA9F3" w:rsidR="79738772">
        <w:rPr>
          <w:rFonts w:ascii="Arial" w:hAnsi="Arial" w:eastAsia="Arial" w:cs="Arial"/>
          <w:b w:val="0"/>
          <w:bCs w:val="0"/>
          <w:i w:val="0"/>
          <w:iCs w:val="0"/>
          <w:caps w:val="0"/>
          <w:smallCaps w:val="0"/>
          <w:noProof w:val="0"/>
          <w:color w:val="000000" w:themeColor="text1" w:themeTint="FF" w:themeShade="FF"/>
          <w:sz w:val="24"/>
          <w:szCs w:val="24"/>
          <w:lang w:val="en-GB"/>
        </w:rPr>
        <w:t>]</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E38833" w:rsidP="772FA9F3" w:rsidRDefault="1CE38833" w14:paraId="11113E77" w14:textId="56013DAA">
      <w:pPr>
        <w:pStyle w:val="ListParagraph"/>
        <w:numPr>
          <w:ilvl w:val="0"/>
          <w:numId w:val="4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FA9F3" w:rsidR="1B3170E6">
        <w:rPr>
          <w:rFonts w:ascii="Arial" w:hAnsi="Arial" w:eastAsia="Arial" w:cs="Arial"/>
          <w:b w:val="1"/>
          <w:bCs w:val="1"/>
          <w:i w:val="0"/>
          <w:iCs w:val="0"/>
          <w:caps w:val="0"/>
          <w:smallCaps w:val="0"/>
          <w:noProof w:val="0"/>
          <w:color w:val="000000" w:themeColor="text1" w:themeTint="FF" w:themeShade="FF"/>
          <w:sz w:val="24"/>
          <w:szCs w:val="24"/>
          <w:lang w:val="en-GB"/>
        </w:rPr>
        <w:t>Integration with Existing Frameworks</w:t>
      </w:r>
      <w:r w:rsidRPr="772FA9F3" w:rsidR="794342E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If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frameworks already exist i.e., patch management systems integration will require careful planning and integration adding </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772FA9F3" w:rsidR="1B3170E6">
        <w:rPr>
          <w:rFonts w:ascii="Arial" w:hAnsi="Arial" w:eastAsia="Arial" w:cs="Arial"/>
          <w:b w:val="0"/>
          <w:bCs w:val="0"/>
          <w:i w:val="0"/>
          <w:iCs w:val="0"/>
          <w:caps w:val="0"/>
          <w:smallCaps w:val="0"/>
          <w:noProof w:val="0"/>
          <w:color w:val="000000" w:themeColor="text1" w:themeTint="FF" w:themeShade="FF"/>
          <w:sz w:val="24"/>
          <w:szCs w:val="24"/>
          <w:lang w:val="en-GB"/>
        </w:rPr>
        <w:t xml:space="preserve"> considerations and complexities</w:t>
      </w:r>
      <w:r w:rsidRPr="772FA9F3" w:rsidR="754FBC26">
        <w:rPr>
          <w:rFonts w:ascii="Arial" w:hAnsi="Arial" w:eastAsia="Arial" w:cs="Arial"/>
          <w:b w:val="0"/>
          <w:bCs w:val="0"/>
          <w:i w:val="0"/>
          <w:iCs w:val="0"/>
          <w:caps w:val="0"/>
          <w:smallCaps w:val="0"/>
          <w:noProof w:val="0"/>
          <w:color w:val="000000" w:themeColor="text1" w:themeTint="FF" w:themeShade="FF"/>
          <w:sz w:val="24"/>
          <w:szCs w:val="24"/>
          <w:lang w:val="en-GB"/>
        </w:rPr>
        <w:t xml:space="preserve"> [43]</w:t>
      </w:r>
      <w:r w:rsidRPr="772FA9F3" w:rsidR="5C5035A5">
        <w:rPr>
          <w:rFonts w:ascii="Arial" w:hAnsi="Arial" w:eastAsia="Arial" w:cs="Arial"/>
          <w:b w:val="0"/>
          <w:bCs w:val="0"/>
          <w:i w:val="0"/>
          <w:iCs w:val="0"/>
          <w:caps w:val="0"/>
          <w:smallCaps w:val="0"/>
          <w:noProof w:val="0"/>
          <w:color w:val="000000" w:themeColor="text1" w:themeTint="FF" w:themeShade="FF"/>
          <w:sz w:val="24"/>
          <w:szCs w:val="24"/>
          <w:lang w:val="en-GB"/>
        </w:rPr>
        <w:t>.</w:t>
      </w:r>
    </w:p>
    <w:p w:rsidR="33CE7297" w:rsidP="63B64251" w:rsidRDefault="33CE7297" w14:paraId="628B4891" w14:textId="2CBAC77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2E66580" w:rsidP="63B64251" w:rsidRDefault="32E66580" w14:paraId="3524153A" w14:textId="54ED748C">
      <w:pPr>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When considering these benefits and challenges in the context of previously discussed solutions</w:t>
      </w:r>
      <w:r w:rsidRPr="772FA9F3" w:rsidR="48D8BC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such as Nessus</w:t>
      </w:r>
      <w:r w:rsidRPr="772FA9F3" w:rsidR="14D45B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it becomes </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evident</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why such tools have gained widespread industry adoption. Nessus, for example, </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leverages</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regular database updates and a robust plugin ecosystem to </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maintain</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its accuracy and </w:t>
      </w:r>
      <w:r w:rsidRPr="772FA9F3" w:rsidR="1F5C39DC">
        <w:rPr>
          <w:rFonts w:ascii="Arial" w:hAnsi="Arial" w:eastAsia="Arial" w:cs="Arial"/>
          <w:b w:val="0"/>
          <w:bCs w:val="0"/>
          <w:i w:val="0"/>
          <w:iCs w:val="0"/>
          <w:caps w:val="0"/>
          <w:smallCaps w:val="0"/>
          <w:noProof w:val="0"/>
          <w:color w:val="000000" w:themeColor="text1" w:themeTint="FF" w:themeShade="FF"/>
          <w:sz w:val="24"/>
          <w:szCs w:val="24"/>
          <w:lang w:val="en-GB"/>
        </w:rPr>
        <w:t>comprehensiveness.</w:t>
      </w:r>
      <w:r w:rsidRPr="772FA9F3" w:rsidR="1C79585E">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as noted, the platform’s strength in delivering automated and scalable vulnerability assessments does not </w:t>
      </w:r>
      <w:r w:rsidRPr="772FA9F3" w:rsidR="1C79585E">
        <w:rPr>
          <w:rFonts w:ascii="Arial" w:hAnsi="Arial" w:eastAsia="Arial" w:cs="Arial"/>
          <w:b w:val="0"/>
          <w:bCs w:val="0"/>
          <w:i w:val="0"/>
          <w:iCs w:val="0"/>
          <w:caps w:val="0"/>
          <w:smallCaps w:val="0"/>
          <w:noProof w:val="0"/>
          <w:color w:val="000000" w:themeColor="text1" w:themeTint="FF" w:themeShade="FF"/>
          <w:sz w:val="24"/>
          <w:szCs w:val="24"/>
          <w:lang w:val="en-GB"/>
        </w:rPr>
        <w:t>eliminate</w:t>
      </w:r>
      <w:r w:rsidRPr="772FA9F3" w:rsidR="1C79585E">
        <w:rPr>
          <w:rFonts w:ascii="Arial" w:hAnsi="Arial" w:eastAsia="Arial" w:cs="Arial"/>
          <w:b w:val="0"/>
          <w:bCs w:val="0"/>
          <w:i w:val="0"/>
          <w:iCs w:val="0"/>
          <w:caps w:val="0"/>
          <w:smallCaps w:val="0"/>
          <w:noProof w:val="0"/>
          <w:color w:val="000000" w:themeColor="text1" w:themeTint="FF" w:themeShade="FF"/>
          <w:sz w:val="24"/>
          <w:szCs w:val="24"/>
          <w:lang w:val="en-GB"/>
        </w:rPr>
        <w:t xml:space="preserve"> the need for careful configuration, operator training, and integration planning. Similar considerations apply to other solutions like Qualys Guard or Rapid7 </w:t>
      </w:r>
      <w:r w:rsidRPr="772FA9F3" w:rsidR="1C79585E">
        <w:rPr>
          <w:rFonts w:ascii="Arial" w:hAnsi="Arial" w:eastAsia="Arial" w:cs="Arial"/>
          <w:b w:val="0"/>
          <w:bCs w:val="0"/>
          <w:i w:val="0"/>
          <w:iCs w:val="0"/>
          <w:caps w:val="0"/>
          <w:smallCaps w:val="0"/>
          <w:noProof w:val="0"/>
          <w:color w:val="000000" w:themeColor="text1" w:themeTint="FF" w:themeShade="FF"/>
          <w:sz w:val="24"/>
          <w:szCs w:val="24"/>
          <w:lang w:val="en-GB"/>
        </w:rPr>
        <w:t>InsightVM</w:t>
      </w:r>
      <w:r w:rsidRPr="772FA9F3" w:rsidR="1C79585E">
        <w:rPr>
          <w:rFonts w:ascii="Arial" w:hAnsi="Arial" w:eastAsia="Arial" w:cs="Arial"/>
          <w:b w:val="0"/>
          <w:bCs w:val="0"/>
          <w:i w:val="0"/>
          <w:iCs w:val="0"/>
          <w:caps w:val="0"/>
          <w:smallCaps w:val="0"/>
          <w:noProof w:val="0"/>
          <w:color w:val="000000" w:themeColor="text1" w:themeTint="FF" w:themeShade="FF"/>
          <w:sz w:val="24"/>
          <w:szCs w:val="24"/>
          <w:lang w:val="en-GB"/>
        </w:rPr>
        <w:t xml:space="preserve">, each of which balances automation with the requirement for informed oversight and ongoing refinement. In this sense, the broader advantages and pitfalls of automated testing align closely with the practical insights and best practices already </w:t>
      </w:r>
      <w:r w:rsidRPr="772FA9F3" w:rsidR="632C7FBB">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as noted, the platform’s strength in delivering automated and scalable vulnerability assessments does not </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eliminate</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the need for careful configuration</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operator training</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and integration planning. Similar considerations apply to other solutions like </w:t>
      </w:r>
      <w:r w:rsidRPr="772FA9F3" w:rsidR="7FABD373">
        <w:rPr>
          <w:rFonts w:ascii="Arial" w:hAnsi="Arial" w:eastAsia="Arial" w:cs="Arial"/>
          <w:b w:val="0"/>
          <w:bCs w:val="0"/>
          <w:i w:val="0"/>
          <w:iCs w:val="0"/>
          <w:caps w:val="0"/>
          <w:smallCaps w:val="0"/>
          <w:noProof w:val="0"/>
          <w:color w:val="000000" w:themeColor="text1" w:themeTint="FF" w:themeShade="FF"/>
          <w:sz w:val="24"/>
          <w:szCs w:val="24"/>
          <w:lang w:val="en-GB"/>
        </w:rPr>
        <w:t>Qualys Guard</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or Rapid7 </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InsightVM</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 xml:space="preserve">, each of which balances automation with the requirement for informed oversight and ongoing refinement. In this sense, the broader advantages and pitfalls of automated testing align closely with the practical insights and best practices already </w:t>
      </w:r>
      <w:r w:rsidRPr="772FA9F3" w:rsidR="240667C6">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ed</w:t>
      </w:r>
      <w:r w:rsidRPr="772FA9F3" w:rsidR="398F46AF">
        <w:rPr>
          <w:rFonts w:ascii="Arial" w:hAnsi="Arial" w:eastAsia="Arial" w:cs="Arial"/>
          <w:b w:val="0"/>
          <w:bCs w:val="0"/>
          <w:i w:val="0"/>
          <w:iCs w:val="0"/>
          <w:caps w:val="0"/>
          <w:smallCaps w:val="0"/>
          <w:noProof w:val="0"/>
          <w:color w:val="000000" w:themeColor="text1" w:themeTint="FF" w:themeShade="FF"/>
          <w:sz w:val="24"/>
          <w:szCs w:val="24"/>
          <w:lang w:val="en-GB"/>
        </w:rPr>
        <w:t>.</w:t>
      </w:r>
    </w:p>
    <w:p w:rsidR="33CE7297" w:rsidP="63B64251" w:rsidRDefault="33CE7297" w14:paraId="6372B10E" w14:textId="0E3190A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CE7297" w:rsidP="63B64251" w:rsidRDefault="33CE7297" w14:paraId="55C77C62" w14:textId="0EBB2872">
      <w:pPr>
        <w:pStyle w:val="Normal"/>
      </w:pPr>
    </w:p>
    <w:p w:rsidR="33CE7297" w:rsidP="63B64251" w:rsidRDefault="33CE7297" w14:paraId="04D62896" w14:textId="3F97D5F2">
      <w:pPr>
        <w:pStyle w:val="Normal"/>
        <w:rPr>
          <w:color w:val="000000" w:themeColor="text1" w:themeTint="FF" w:themeShade="FF"/>
        </w:rPr>
      </w:pPr>
    </w:p>
    <w:p w:rsidR="33CE7297" w:rsidP="63B64251" w:rsidRDefault="33CE7297" w14:paraId="715C95AC" w14:textId="19FA39D2">
      <w:pPr>
        <w:rPr>
          <w:color w:val="000000" w:themeColor="text1" w:themeTint="FF" w:themeShade="FF"/>
        </w:rPr>
      </w:pPr>
      <w:r w:rsidRPr="63B64251">
        <w:rPr>
          <w:color w:val="000000" w:themeColor="text1" w:themeTint="FF" w:themeShade="FF"/>
        </w:rPr>
        <w:br w:type="page"/>
      </w:r>
    </w:p>
    <w:p w:rsidR="33CE7297" w:rsidP="3B08860F" w:rsidRDefault="33CE7297" w14:paraId="39F8D76E" w14:textId="60C98297">
      <w:pPr>
        <w:pStyle w:val="Heading2"/>
      </w:pPr>
      <w:bookmarkStart w:name="_Toc630084452" w:id="1548299327"/>
      <w:bookmarkStart w:name="_Toc2054003131" w:id="370695214"/>
      <w:r w:rsidR="79CAC589">
        <w:rPr/>
        <w:t>2.</w:t>
      </w:r>
      <w:r w:rsidR="563DD637">
        <w:rPr/>
        <w:t>7</w:t>
      </w:r>
      <w:r w:rsidR="79CAC589">
        <w:rPr/>
        <w:t xml:space="preserve"> CONCLUSION</w:t>
      </w:r>
      <w:bookmarkEnd w:id="1548299327"/>
      <w:bookmarkEnd w:id="370695214"/>
    </w:p>
    <w:p w:rsidR="772FA9F3" w:rsidP="772FA9F3" w:rsidRDefault="772FA9F3" w14:paraId="70C90B75" w14:textId="7F6DE957">
      <w:pPr>
        <w:pStyle w:val="Normal"/>
      </w:pPr>
    </w:p>
    <w:p w:rsidR="6C117FD4" w:rsidP="772FA9F3" w:rsidRDefault="6C117FD4" w14:paraId="6E10C502" w14:textId="4C125DB6">
      <w:pPr>
        <w:pStyle w:val="Normal"/>
      </w:pPr>
      <w:r w:rsidR="6C117FD4">
        <w:rPr/>
        <w:t xml:space="preserve">Using our literature review we have an </w:t>
      </w:r>
      <w:r w:rsidR="6C117FD4">
        <w:rPr/>
        <w:t>established</w:t>
      </w:r>
      <w:r w:rsidR="6C117FD4">
        <w:rPr/>
        <w:t xml:space="preserve"> a robust theoretical foundation for understanding vulnerability assessment tools and their application in the modern organization. Key methodologies wer</w:t>
      </w:r>
      <w:r w:rsidR="7897CB73">
        <w:rPr/>
        <w:t xml:space="preserve">e explored such as network and host-based scanning highlighting both their strengths and weaknesses. In addition, we </w:t>
      </w:r>
      <w:r w:rsidR="0CD1687A">
        <w:rPr/>
        <w:t>compared</w:t>
      </w:r>
      <w:r w:rsidR="7897CB73">
        <w:rPr/>
        <w:t xml:space="preserve"> popular tools and highlighted Nessus p</w:t>
      </w:r>
      <w:r w:rsidR="0220C93F">
        <w:rPr/>
        <w:t>osition as an industry leader</w:t>
      </w:r>
      <w:r w:rsidR="1F1B9F63">
        <w:rPr/>
        <w:t xml:space="preserve"> due to both its comprehensive features and global reputation. However, we also highlighted the challenges associated with automation and its reliance on internet connectivity. </w:t>
      </w:r>
      <w:r w:rsidR="1026BA0B">
        <w:rPr/>
        <w:t xml:space="preserve">Furthermore, we compared the benefits and challenges inherent in automated vulnerability testing and acknowledged how we can overcome these </w:t>
      </w:r>
      <w:r w:rsidR="15F315E3">
        <w:rPr/>
        <w:t xml:space="preserve">challenges. </w:t>
      </w:r>
    </w:p>
    <w:p w:rsidR="6C117FD4" w:rsidP="772FA9F3" w:rsidRDefault="6C117FD4" w14:paraId="2CA65B6C" w14:textId="7409FFFD">
      <w:pPr>
        <w:pStyle w:val="Normal"/>
      </w:pPr>
      <w:r w:rsidR="6C117FD4">
        <w:rPr/>
        <w:t xml:space="preserve"> </w:t>
      </w:r>
    </w:p>
    <w:p w:rsidR="00CD27C7" w:rsidP="772FA9F3" w:rsidRDefault="00CD27C7" w14:paraId="04E09045" w14:textId="7064DF75">
      <w:pPr>
        <w:pStyle w:val="Normal"/>
      </w:pPr>
      <w:r w:rsidR="00CD27C7">
        <w:rPr/>
        <w:t xml:space="preserve">Our </w:t>
      </w:r>
      <w:r w:rsidR="6C117FD4">
        <w:rPr/>
        <w:t xml:space="preserve">insights have provided a clear foundation from which the project can progress ensuring that our implementation is grounded by </w:t>
      </w:r>
      <w:r w:rsidR="3FBFBD00">
        <w:rPr/>
        <w:t>industry guidance</w:t>
      </w:r>
      <w:r w:rsidR="6C117FD4">
        <w:rPr/>
        <w:t>. In addition, it sets the stage for the practical evaluation of Nessus in a controlled network environment.</w:t>
      </w:r>
    </w:p>
    <w:p w:rsidR="33CE7297" w:rsidP="63B64251" w:rsidRDefault="33CE7297" w14:paraId="043650A1" w14:textId="26C131FE">
      <w:pPr>
        <w:pStyle w:val="Heading2"/>
        <w:rPr>
          <w:color w:val="000000" w:themeColor="text1" w:themeTint="FF" w:themeShade="FF"/>
        </w:rPr>
      </w:pPr>
    </w:p>
    <w:p w:rsidR="33CE7297" w:rsidP="63B64251" w:rsidRDefault="33CE7297" w14:paraId="4870F32C" w14:textId="32C3D4C3">
      <w:pPr>
        <w:rPr>
          <w:color w:val="000000" w:themeColor="text1" w:themeTint="FF" w:themeShade="FF"/>
        </w:rPr>
      </w:pPr>
      <w:r w:rsidRPr="63B64251">
        <w:rPr>
          <w:color w:val="000000" w:themeColor="text1" w:themeTint="FF" w:themeShade="FF"/>
        </w:rPr>
        <w:br w:type="page"/>
      </w:r>
    </w:p>
    <w:p w:rsidR="007B44FB" w:rsidP="63B64251" w:rsidRDefault="1ECB065D" w14:paraId="5D8EEC0E" w14:textId="21237F03">
      <w:pPr>
        <w:pStyle w:val="Heading1"/>
        <w:rPr>
          <w:color w:val="000000" w:themeColor="text1" w:themeTint="FF" w:themeShade="FF"/>
        </w:rPr>
      </w:pPr>
      <w:bookmarkStart w:name="_Toc371255541" w:id="93"/>
      <w:bookmarkStart w:name="_Toc1169137017" w:id="1876527596"/>
      <w:bookmarkStart w:name="_Toc282824442" w:id="322953260"/>
      <w:r w:rsidRPr="772FA9F3" w:rsidR="019A3B66">
        <w:rPr>
          <w:color w:val="000000" w:themeColor="text1" w:themeTint="FF" w:themeShade="FF"/>
        </w:rPr>
        <w:t>C</w:t>
      </w:r>
      <w:r w:rsidRPr="772FA9F3" w:rsidR="539F87A5">
        <w:rPr>
          <w:color w:val="000000" w:themeColor="text1" w:themeTint="FF" w:themeShade="FF"/>
        </w:rPr>
        <w:t>HAPTER</w:t>
      </w:r>
      <w:r w:rsidRPr="772FA9F3" w:rsidR="2AB29A1D">
        <w:rPr>
          <w:color w:val="000000" w:themeColor="text1" w:themeTint="FF" w:themeShade="FF"/>
        </w:rPr>
        <w:t xml:space="preserve"> </w:t>
      </w:r>
      <w:r w:rsidRPr="772FA9F3" w:rsidR="539F87A5">
        <w:rPr>
          <w:color w:val="000000" w:themeColor="text1" w:themeTint="FF" w:themeShade="FF"/>
        </w:rPr>
        <w:t>3</w:t>
      </w:r>
      <w:r w:rsidRPr="772FA9F3" w:rsidR="2AB29A1D">
        <w:rPr>
          <w:color w:val="000000" w:themeColor="text1" w:themeTint="FF" w:themeShade="FF"/>
        </w:rPr>
        <w:t>:</w:t>
      </w:r>
      <w:r w:rsidRPr="772FA9F3" w:rsidR="019A3B66">
        <w:rPr>
          <w:color w:val="000000" w:themeColor="text1" w:themeTint="FF" w:themeShade="FF"/>
        </w:rPr>
        <w:t xml:space="preserve"> - </w:t>
      </w:r>
      <w:bookmarkEnd w:id="54"/>
      <w:bookmarkEnd w:id="55"/>
      <w:bookmarkEnd w:id="59"/>
      <w:r w:rsidRPr="772FA9F3" w:rsidR="019A3B66">
        <w:rPr>
          <w:color w:val="000000" w:themeColor="text1" w:themeTint="FF" w:themeShade="FF"/>
        </w:rPr>
        <w:t>RESEARCH METHODOLOGY</w:t>
      </w:r>
      <w:bookmarkStart w:name="_Toc266710265" w:id="95"/>
      <w:bookmarkStart w:name="_Toc266711018" w:id="96"/>
      <w:bookmarkStart w:name="_Toc271283199" w:id="97"/>
      <w:bookmarkStart w:name="_Toc340606384" w:id="98"/>
      <w:bookmarkStart w:name="_Toc340611911" w:id="99"/>
      <w:bookmarkStart w:name="_Toc340612081" w:id="100"/>
      <w:bookmarkStart w:name="_Toc340614008" w:id="101"/>
      <w:bookmarkStart w:name="_Toc341173674" w:id="102"/>
      <w:bookmarkStart w:name="_Toc341173852" w:id="103"/>
      <w:bookmarkStart w:name="_Toc341174532" w:id="104"/>
      <w:bookmarkStart w:name="_Toc345410430" w:id="105"/>
      <w:bookmarkStart w:name="_Toc345410761" w:id="106"/>
      <w:bookmarkStart w:name="_Toc345412866" w:id="107"/>
      <w:bookmarkStart w:name="_Toc371251358" w:id="108"/>
      <w:bookmarkStart w:name="_Toc371251407" w:id="109"/>
      <w:bookmarkStart w:name="_Toc371255387" w:id="110"/>
      <w:bookmarkStart w:name="_Toc371255542" w:id="111"/>
      <w:bookmarkStart w:name="_Toc266447529" w:id="112"/>
      <w:bookmarkStart w:name="_Toc371255544" w:id="113"/>
      <w:bookmarkStart w:name="_Toc1568235496" w:id="114"/>
      <w:bookmarkEnd w:id="93"/>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876527596"/>
      <w:bookmarkEnd w:id="322953260"/>
    </w:p>
    <w:p w:rsidR="007B44FB" w:rsidP="63B64251" w:rsidRDefault="00F74EAF" w14:paraId="43E1312D" w14:textId="700A7DF4">
      <w:pPr>
        <w:pStyle w:val="Heading1"/>
        <w:rPr>
          <w:color w:val="000000" w:themeColor="text1" w:themeTint="FF" w:themeShade="FF"/>
        </w:rPr>
      </w:pPr>
      <w:r>
        <w:br/>
      </w:r>
    </w:p>
    <w:p w:rsidRPr="00F82F7B" w:rsidR="00F74EAF" w:rsidP="31AB3004" w:rsidRDefault="00F74EAF" w14:paraId="21E2C71C" w14:textId="1169A93D">
      <w:pPr>
        <w:pStyle w:val="Heading2"/>
        <w:rPr>
          <w:color w:val="000000" w:themeColor="text1" w:themeTint="FF" w:themeShade="FF"/>
        </w:rPr>
      </w:pPr>
      <w:bookmarkStart w:name="_Toc691738375" w:id="1027611127"/>
      <w:bookmarkStart w:name="_Toc2112231164" w:id="2126823968"/>
      <w:r w:rsidRPr="772FA9F3" w:rsidR="2AB29A1D">
        <w:rPr>
          <w:color w:val="000000" w:themeColor="text1" w:themeTint="FF" w:themeShade="FF"/>
        </w:rPr>
        <w:t xml:space="preserve">3.1: </w:t>
      </w:r>
      <w:r w:rsidRPr="772FA9F3" w:rsidR="4CCABD76">
        <w:rPr>
          <w:color w:val="000000" w:themeColor="text1" w:themeTint="FF" w:themeShade="FF"/>
        </w:rPr>
        <w:t>I</w:t>
      </w:r>
      <w:r w:rsidRPr="772FA9F3" w:rsidR="0D10D5A2">
        <w:rPr>
          <w:color w:val="000000" w:themeColor="text1" w:themeTint="FF" w:themeShade="FF"/>
        </w:rPr>
        <w:t>NTRODUCTION</w:t>
      </w:r>
      <w:bookmarkEnd w:id="112"/>
      <w:bookmarkEnd w:id="113"/>
      <w:bookmarkEnd w:id="114"/>
      <w:bookmarkEnd w:id="1027611127"/>
      <w:bookmarkEnd w:id="2126823968"/>
    </w:p>
    <w:p w:rsidR="522628E9" w:rsidP="522628E9" w:rsidRDefault="522628E9" w14:paraId="335B60E7" w14:textId="0467026B">
      <w:pPr>
        <w:pStyle w:val="Normal"/>
      </w:pPr>
    </w:p>
    <w:p w:rsidR="375E4B62" w:rsidP="522628E9" w:rsidRDefault="375E4B62" w14:paraId="4ACAF5BC" w14:textId="2E904B7B">
      <w:pPr>
        <w:pStyle w:val="Normal"/>
      </w:pPr>
      <w:r w:rsidR="51DC282A">
        <w:rPr/>
        <w:t xml:space="preserve">The following chapter explores and discusses the methodological framework that has been selected to investigate the </w:t>
      </w:r>
      <w:r w:rsidR="73BC5280">
        <w:rPr/>
        <w:t xml:space="preserve">implementation </w:t>
      </w:r>
      <w:r w:rsidR="70D1E3A5">
        <w:rPr/>
        <w:t xml:space="preserve">and effectiveness of Nessus with a targeted corporate network environment. The </w:t>
      </w:r>
      <w:r w:rsidR="70D1E3A5">
        <w:rPr/>
        <w:t>methodology</w:t>
      </w:r>
      <w:r w:rsidR="70D1E3A5">
        <w:rPr/>
        <w:t xml:space="preserve"> has been carefully </w:t>
      </w:r>
      <w:r w:rsidR="0D6CEAB2">
        <w:rPr/>
        <w:t xml:space="preserve">chosen based on its alignment with the projects aim of </w:t>
      </w:r>
      <w:r w:rsidR="33BB71F3">
        <w:rPr/>
        <w:t xml:space="preserve">evaluating Nessus’s ability to </w:t>
      </w:r>
      <w:r w:rsidR="33BB71F3">
        <w:rPr/>
        <w:t>identify</w:t>
      </w:r>
      <w:r w:rsidR="33BB71F3">
        <w:rPr/>
        <w:t xml:space="preserve"> and mitigate vulnerabilities </w:t>
      </w:r>
      <w:r w:rsidR="38126376">
        <w:rPr/>
        <w:t>thereby</w:t>
      </w:r>
      <w:r w:rsidR="33BB71F3">
        <w:rPr/>
        <w:t xml:space="preserve"> improv</w:t>
      </w:r>
      <w:r w:rsidR="38126376">
        <w:rPr/>
        <w:t xml:space="preserve">ing </w:t>
      </w:r>
      <w:r w:rsidR="5DCAB407">
        <w:rPr/>
        <w:t>environmental</w:t>
      </w:r>
      <w:r w:rsidR="33BB71F3">
        <w:rPr/>
        <w:t xml:space="preserve"> security posture.</w:t>
      </w:r>
    </w:p>
    <w:p w:rsidR="522628E9" w:rsidP="522628E9" w:rsidRDefault="522628E9" w14:paraId="021309BC" w14:textId="60F143EC">
      <w:pPr>
        <w:pStyle w:val="Normal"/>
      </w:pPr>
    </w:p>
    <w:p w:rsidR="1360C200" w:rsidP="522628E9" w:rsidRDefault="1360C200" w14:paraId="11AE6DBE" w14:textId="2481BD57">
      <w:pPr>
        <w:pStyle w:val="Normal"/>
      </w:pPr>
      <w:r w:rsidR="1360C200">
        <w:rPr/>
        <w:t>Firs</w:t>
      </w:r>
      <w:r w:rsidR="7225B194">
        <w:rPr/>
        <w:t xml:space="preserve">t, we explore the research design and </w:t>
      </w:r>
      <w:r w:rsidR="2EF16538">
        <w:rPr/>
        <w:t>identify</w:t>
      </w:r>
      <w:r w:rsidR="2EF16538">
        <w:rPr/>
        <w:t xml:space="preserve"> </w:t>
      </w:r>
      <w:r w:rsidR="7225B194">
        <w:rPr/>
        <w:t xml:space="preserve">a suitable approach that will </w:t>
      </w:r>
      <w:r w:rsidR="29F3AC45">
        <w:rPr/>
        <w:t>facilitate</w:t>
      </w:r>
      <w:r w:rsidR="7225B194">
        <w:rPr/>
        <w:t xml:space="preserve"> in guiding the investigation. Next, we discuss the research philosophy that will underpin the </w:t>
      </w:r>
      <w:r w:rsidR="703043D4">
        <w:rPr/>
        <w:t xml:space="preserve">study </w:t>
      </w:r>
      <w:r w:rsidR="794442FD">
        <w:rPr/>
        <w:t>and provide an academic f</w:t>
      </w:r>
      <w:r w:rsidR="4F3FC069">
        <w:rPr/>
        <w:t xml:space="preserve">oundation </w:t>
      </w:r>
      <w:r w:rsidR="794442FD">
        <w:rPr/>
        <w:t xml:space="preserve">to build </w:t>
      </w:r>
      <w:r w:rsidR="2E633EBB">
        <w:rPr/>
        <w:t>upon</w:t>
      </w:r>
      <w:r w:rsidR="794442FD">
        <w:rPr/>
        <w:t xml:space="preserve">. </w:t>
      </w:r>
      <w:r w:rsidR="0A8D6E6E">
        <w:rPr/>
        <w:t>As we move forward</w:t>
      </w:r>
      <w:r w:rsidR="794442FD">
        <w:rPr/>
        <w:t xml:space="preserve">, we </w:t>
      </w:r>
      <w:r w:rsidR="28A4BBA6">
        <w:rPr/>
        <w:t>e</w:t>
      </w:r>
      <w:r w:rsidR="28A4BBA6">
        <w:rPr/>
        <w:t xml:space="preserve">xplore </w:t>
      </w:r>
      <w:r w:rsidR="73AF1FA1">
        <w:rPr/>
        <w:t>the</w:t>
      </w:r>
      <w:r w:rsidR="60314684">
        <w:rPr/>
        <w:t xml:space="preserve"> </w:t>
      </w:r>
      <w:r w:rsidR="5FFAF5E6">
        <w:rPr/>
        <w:t xml:space="preserve">chosen </w:t>
      </w:r>
      <w:r w:rsidR="5FFAF5E6">
        <w:rPr/>
        <w:t>methodology</w:t>
      </w:r>
      <w:r w:rsidR="5FFAF5E6">
        <w:rPr/>
        <w:t xml:space="preserve"> and its use of both quantitative and qualitative analysis methods</w:t>
      </w:r>
      <w:r w:rsidR="13F5E33C">
        <w:rPr/>
        <w:t xml:space="preserve"> </w:t>
      </w:r>
      <w:r w:rsidR="1C3A5ABD">
        <w:rPr/>
        <w:t>provid</w:t>
      </w:r>
      <w:r w:rsidR="03155BC2">
        <w:rPr/>
        <w:t xml:space="preserve">ing </w:t>
      </w:r>
      <w:r w:rsidR="1C3A5ABD">
        <w:rPr/>
        <w:t xml:space="preserve">justification for </w:t>
      </w:r>
      <w:r w:rsidR="5FFAF5E6">
        <w:rPr/>
        <w:t xml:space="preserve">their </w:t>
      </w:r>
      <w:r w:rsidR="0CF21C45">
        <w:rPr/>
        <w:t xml:space="preserve">application and </w:t>
      </w:r>
      <w:r w:rsidR="5FFAF5E6">
        <w:rPr/>
        <w:t>inclusion.</w:t>
      </w:r>
      <w:r w:rsidR="720095B5">
        <w:rPr/>
        <w:t xml:space="preserve"> Finally, discussing our research strategy and how that will </w:t>
      </w:r>
      <w:r w:rsidR="720095B5">
        <w:rPr/>
        <w:t>impact</w:t>
      </w:r>
      <w:r w:rsidR="720095B5">
        <w:rPr/>
        <w:t xml:space="preserve"> </w:t>
      </w:r>
      <w:r w:rsidR="0BE42BB0">
        <w:rPr/>
        <w:t xml:space="preserve">the timeline of the </w:t>
      </w:r>
      <w:r w:rsidR="720095B5">
        <w:rPr/>
        <w:t xml:space="preserve">experiment. </w:t>
      </w:r>
    </w:p>
    <w:p w:rsidR="522628E9" w:rsidP="522628E9" w:rsidRDefault="522628E9" w14:paraId="63DBAC3B" w14:textId="71E32B6A">
      <w:pPr>
        <w:pStyle w:val="Normal"/>
      </w:pPr>
    </w:p>
    <w:p w:rsidR="720095B5" w:rsidP="522628E9" w:rsidRDefault="720095B5" w14:paraId="200F1F21" w14:textId="2E9B2CC5">
      <w:pPr>
        <w:pStyle w:val="Normal"/>
      </w:pPr>
      <w:r w:rsidR="720095B5">
        <w:rPr/>
        <w:t xml:space="preserve">To conclude the chapter, the practical side of the project is </w:t>
      </w:r>
      <w:r w:rsidR="7F49273A">
        <w:rPr/>
        <w:t>considered br</w:t>
      </w:r>
      <w:r w:rsidR="720095B5">
        <w:rPr/>
        <w:t xml:space="preserve">ing into </w:t>
      </w:r>
      <w:r w:rsidR="113831EF">
        <w:rPr/>
        <w:t xml:space="preserve">view </w:t>
      </w:r>
      <w:r w:rsidR="25F04E7A">
        <w:rPr/>
        <w:t>the</w:t>
      </w:r>
      <w:r w:rsidR="720095B5">
        <w:rPr/>
        <w:t xml:space="preserve"> techniques and procedures used </w:t>
      </w:r>
      <w:r w:rsidR="7A27A532">
        <w:rPr/>
        <w:t>throughout such as data collection and data analysis</w:t>
      </w:r>
      <w:r w:rsidR="1D995B88">
        <w:rPr/>
        <w:t>.</w:t>
      </w:r>
    </w:p>
    <w:p w:rsidR="522628E9" w:rsidP="522628E9" w:rsidRDefault="522628E9" w14:paraId="657CA9FD" w14:textId="4C1498BB">
      <w:pPr>
        <w:pStyle w:val="Normal"/>
      </w:pPr>
    </w:p>
    <w:p w:rsidR="1D995B88" w:rsidP="522628E9" w:rsidRDefault="1D995B88" w14:paraId="393C2A49" w14:textId="256CE55F">
      <w:pPr>
        <w:pStyle w:val="Normal"/>
        <w:suppressLineNumbers w:val="0"/>
        <w:bidi w:val="0"/>
        <w:spacing w:before="0" w:beforeAutospacing="off" w:after="0" w:afterAutospacing="off" w:line="360" w:lineRule="auto"/>
        <w:ind w:left="0" w:right="0"/>
        <w:jc w:val="both"/>
      </w:pPr>
      <w:r w:rsidR="1D995B88">
        <w:rPr/>
        <w:t xml:space="preserve">This structured approach allows us to engage with the research from a grounded academic perspective providing the research with a robust platform to investigate Nessus’s practical </w:t>
      </w:r>
      <w:r w:rsidR="5B629B60">
        <w:rPr/>
        <w:t>utility</w:t>
      </w:r>
      <w:r w:rsidR="1D995B88">
        <w:rPr/>
        <w:t xml:space="preserve"> and impact in an organizational context. </w:t>
      </w:r>
    </w:p>
    <w:p w:rsidR="3B95E2D8" w:rsidP="522628E9" w:rsidRDefault="3B95E2D8" w14:paraId="63CBACBF" w14:textId="74BDA648">
      <w:pPr>
        <w:pStyle w:val="Normal"/>
      </w:pPr>
      <w:r w:rsidR="3B95E2D8">
        <w:rPr/>
        <w:t xml:space="preserve"> </w:t>
      </w:r>
    </w:p>
    <w:p w:rsidR="06D8459B" w:rsidP="63B64251" w:rsidRDefault="06D8459B" w14:paraId="262459CC" w14:textId="79C6C7EF">
      <w:pPr>
        <w:rPr>
          <w:color w:val="000000" w:themeColor="text1" w:themeTint="FF" w:themeShade="FF"/>
        </w:rPr>
      </w:pPr>
      <w:r w:rsidRPr="63B64251">
        <w:rPr>
          <w:color w:val="000000" w:themeColor="text1" w:themeTint="FF" w:themeShade="FF"/>
        </w:rPr>
        <w:br w:type="page"/>
      </w:r>
    </w:p>
    <w:p w:rsidR="2FC7EE38" w:rsidP="31AB3004" w:rsidRDefault="007B44FB" w14:paraId="6D09EDA6" w14:textId="0590C770">
      <w:pPr>
        <w:pStyle w:val="Heading2"/>
        <w:rPr>
          <w:color w:val="000000" w:themeColor="text1" w:themeTint="FF" w:themeShade="FF"/>
        </w:rPr>
      </w:pPr>
      <w:bookmarkStart w:name="_Toc266447530" w:id="116"/>
      <w:bookmarkStart w:name="_Toc371255545" w:id="117"/>
      <w:bookmarkStart w:name="_Toc113166481" w:id="118"/>
      <w:bookmarkStart w:name="_Toc1628481003" w:id="6383801"/>
      <w:bookmarkStart w:name="_Toc2063434739" w:id="1913254636"/>
      <w:r w:rsidRPr="772FA9F3" w:rsidR="2AB29A1D">
        <w:rPr>
          <w:color w:val="000000" w:themeColor="text1" w:themeTint="FF" w:themeShade="FF"/>
        </w:rPr>
        <w:t xml:space="preserve">3.2 </w:t>
      </w:r>
      <w:r w:rsidRPr="772FA9F3" w:rsidR="4CCABD76">
        <w:rPr>
          <w:color w:val="000000" w:themeColor="text1" w:themeTint="FF" w:themeShade="FF"/>
        </w:rPr>
        <w:t xml:space="preserve">Research </w:t>
      </w:r>
      <w:r w:rsidRPr="772FA9F3" w:rsidR="5A339A60">
        <w:rPr>
          <w:color w:val="000000" w:themeColor="text1" w:themeTint="FF" w:themeShade="FF"/>
        </w:rPr>
        <w:t>DESIGN</w:t>
      </w:r>
      <w:bookmarkEnd w:id="116"/>
      <w:bookmarkEnd w:id="117"/>
      <w:bookmarkEnd w:id="118"/>
      <w:bookmarkEnd w:id="6383801"/>
      <w:bookmarkEnd w:id="1913254636"/>
    </w:p>
    <w:p w:rsidR="34410340" w:rsidP="63B64251" w:rsidRDefault="34410340" w14:paraId="3BF9E409" w14:textId="6109D08E">
      <w:pPr>
        <w:pStyle w:val="Normal"/>
        <w:rPr>
          <w:color w:val="000000" w:themeColor="text1" w:themeTint="FF" w:themeShade="FF"/>
        </w:rPr>
      </w:pPr>
    </w:p>
    <w:p w:rsidR="41ADAF0B" w:rsidP="63B64251" w:rsidRDefault="30E862AC" w14:paraId="4164B7D7" w14:textId="7F0BF5E3">
      <w:pPr>
        <w:pStyle w:val="Normal"/>
        <w:rPr>
          <w:color w:val="000000" w:themeColor="text1" w:themeTint="FF" w:themeShade="FF"/>
        </w:rPr>
      </w:pPr>
      <w:r w:rsidRPr="772FA9F3" w:rsidR="1076EF83">
        <w:rPr>
          <w:color w:val="000000" w:themeColor="text1" w:themeTint="FF" w:themeShade="FF"/>
        </w:rPr>
        <w:t>F</w:t>
      </w:r>
      <w:r w:rsidRPr="772FA9F3" w:rsidR="0D60051B">
        <w:rPr>
          <w:color w:val="000000" w:themeColor="text1" w:themeTint="FF" w:themeShade="FF"/>
        </w:rPr>
        <w:t xml:space="preserve">igure 5 and Table 4 provide an overview of the </w:t>
      </w:r>
      <w:r w:rsidRPr="772FA9F3" w:rsidR="1076EF83">
        <w:rPr>
          <w:color w:val="000000" w:themeColor="text1" w:themeTint="FF" w:themeShade="FF"/>
        </w:rPr>
        <w:t xml:space="preserve">research </w:t>
      </w:r>
      <w:r w:rsidRPr="772FA9F3" w:rsidR="7A89D372">
        <w:rPr>
          <w:color w:val="000000" w:themeColor="text1" w:themeTint="FF" w:themeShade="FF"/>
        </w:rPr>
        <w:t>design</w:t>
      </w:r>
      <w:r w:rsidRPr="772FA9F3" w:rsidR="1076EF83">
        <w:rPr>
          <w:color w:val="000000" w:themeColor="text1" w:themeTint="FF" w:themeShade="FF"/>
        </w:rPr>
        <w:t xml:space="preserve">. </w:t>
      </w:r>
      <w:r>
        <w:br/>
      </w:r>
    </w:p>
    <w:p w:rsidR="7B4376E4" w:rsidP="31AB3004" w:rsidRDefault="7B4376E4" w14:paraId="44283C1C" w14:textId="7ED60F6E">
      <w:pPr>
        <w:pStyle w:val="Normal"/>
        <w:jc w:val="center"/>
        <w:rPr>
          <w:i w:val="1"/>
          <w:iCs w:val="1"/>
          <w:color w:val="000000" w:themeColor="text1" w:themeTint="FF" w:themeShade="FF"/>
        </w:rPr>
      </w:pPr>
      <w:r w:rsidR="7B4376E4">
        <w:drawing>
          <wp:inline wp14:editId="35BE3918" wp14:anchorId="56BDB6A2">
            <wp:extent cx="5535924" cy="3952875"/>
            <wp:effectExtent l="0" t="0" r="0" b="0"/>
            <wp:docPr id="642407622" name="Picture 642407622" title=""/>
            <wp:cNvGraphicFramePr>
              <a:graphicFrameLocks noChangeAspect="1"/>
            </wp:cNvGraphicFramePr>
            <a:graphic>
              <a:graphicData uri="http://schemas.openxmlformats.org/drawingml/2006/picture">
                <pic:pic>
                  <pic:nvPicPr>
                    <pic:cNvPr id="0" name="Picture 642407622"/>
                    <pic:cNvPicPr/>
                  </pic:nvPicPr>
                  <pic:blipFill>
                    <a:blip r:embed="R9d56c5049e3f4ff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5924" cy="3952875"/>
                    </a:xfrm>
                    <a:prstGeom prst="rect">
                      <a:avLst/>
                    </a:prstGeom>
                  </pic:spPr>
                </pic:pic>
              </a:graphicData>
            </a:graphic>
          </wp:inline>
        </w:drawing>
      </w:r>
      <w:r w:rsidR="4CD4842B">
        <w:rPr/>
        <w:t>Fig 5. - Research Onion</w:t>
      </w:r>
      <w:r>
        <w:br/>
      </w:r>
    </w:p>
    <w:tbl>
      <w:tblPr>
        <w:tblStyle w:val="TableGrid"/>
        <w:tblW w:w="7845" w:type="dxa"/>
        <w:jc w:val="center"/>
        <w:tblLayout w:type="fixed"/>
        <w:tblLook w:val="06A0" w:firstRow="1" w:lastRow="0" w:firstColumn="1" w:lastColumn="0" w:noHBand="1" w:noVBand="1"/>
      </w:tblPr>
      <w:tblGrid>
        <w:gridCol w:w="3510"/>
        <w:gridCol w:w="4335"/>
      </w:tblGrid>
      <w:tr w:rsidR="31AB3004" w:rsidTr="31AB3004" w14:paraId="677E887C">
        <w:trPr>
          <w:trHeight w:val="300"/>
        </w:trPr>
        <w:tc>
          <w:tcPr>
            <w:tcW w:w="3510" w:type="dxa"/>
            <w:tcMar/>
            <w:vAlign w:val="top"/>
          </w:tcPr>
          <w:p w:rsidR="7A0DE073" w:rsidP="31AB3004" w:rsidRDefault="7A0DE073" w14:paraId="2239B795" w14:textId="06C07547">
            <w:pPr>
              <w:pStyle w:val="Normal"/>
              <w:jc w:val="left"/>
              <w:rPr>
                <w:rFonts w:ascii="Arial" w:hAnsi="Arial" w:eastAsia="Arial" w:cs="Arial"/>
                <w:b w:val="1"/>
                <w:bCs w:val="1"/>
                <w:noProof w:val="0"/>
                <w:sz w:val="24"/>
                <w:szCs w:val="24"/>
                <w:lang w:val="en-GB"/>
              </w:rPr>
            </w:pPr>
            <w:r w:rsidRPr="31AB3004" w:rsidR="7A0DE073">
              <w:rPr>
                <w:rFonts w:ascii="Arial" w:hAnsi="Arial" w:eastAsia="Arial" w:cs="Arial"/>
                <w:b w:val="1"/>
                <w:bCs w:val="1"/>
                <w:noProof w:val="0"/>
                <w:sz w:val="24"/>
                <w:szCs w:val="24"/>
                <w:lang w:val="en-GB"/>
              </w:rPr>
              <w:t>Methodological Component</w:t>
            </w:r>
          </w:p>
        </w:tc>
        <w:tc>
          <w:tcPr>
            <w:tcW w:w="4335" w:type="dxa"/>
            <w:tcMar/>
            <w:vAlign w:val="top"/>
          </w:tcPr>
          <w:p w:rsidR="7A0DE073" w:rsidP="31AB3004" w:rsidRDefault="7A0DE073" w14:paraId="5641FA72" w14:textId="1488131C">
            <w:pPr>
              <w:pStyle w:val="Normal"/>
              <w:jc w:val="left"/>
              <w:rPr>
                <w:rFonts w:ascii="Arial" w:hAnsi="Arial" w:eastAsia="Arial" w:cs="Arial"/>
                <w:b w:val="1"/>
                <w:bCs w:val="1"/>
                <w:noProof w:val="0"/>
                <w:sz w:val="24"/>
                <w:szCs w:val="24"/>
                <w:lang w:val="en-GB"/>
              </w:rPr>
            </w:pPr>
            <w:r w:rsidRPr="31AB3004" w:rsidR="7A0DE073">
              <w:rPr>
                <w:rFonts w:ascii="Arial" w:hAnsi="Arial" w:eastAsia="Arial" w:cs="Arial"/>
                <w:b w:val="1"/>
                <w:bCs w:val="1"/>
                <w:noProof w:val="0"/>
                <w:sz w:val="24"/>
                <w:szCs w:val="24"/>
                <w:lang w:val="en-GB"/>
              </w:rPr>
              <w:t>Selected Approach</w:t>
            </w:r>
          </w:p>
        </w:tc>
      </w:tr>
      <w:tr w:rsidR="34410340" w:rsidTr="31AB3004" w14:paraId="080AD39E">
        <w:trPr>
          <w:trHeight w:val="300"/>
        </w:trPr>
        <w:tc>
          <w:tcPr>
            <w:tcW w:w="3510" w:type="dxa"/>
            <w:tcMar/>
            <w:vAlign w:val="top"/>
          </w:tcPr>
          <w:p w:rsidR="02B5E2B6" w:rsidP="31AB3004" w:rsidRDefault="02B5E2B6" w14:paraId="7B8D0557" w14:textId="71AEDF31">
            <w:pPr>
              <w:pStyle w:val="Normal"/>
              <w:jc w:val="left"/>
              <w:rPr>
                <w:color w:val="000000" w:themeColor="text1" w:themeTint="FF" w:themeShade="FF"/>
              </w:rPr>
            </w:pPr>
            <w:r w:rsidRPr="31AB3004" w:rsidR="096DEB3C">
              <w:rPr>
                <w:color w:val="000000" w:themeColor="text1" w:themeTint="FF" w:themeShade="FF"/>
              </w:rPr>
              <w:t>Philosophies</w:t>
            </w:r>
          </w:p>
        </w:tc>
        <w:tc>
          <w:tcPr>
            <w:tcW w:w="4335" w:type="dxa"/>
            <w:tcMar/>
            <w:vAlign w:val="top"/>
          </w:tcPr>
          <w:p w:rsidR="02B5E2B6" w:rsidP="31AB3004" w:rsidRDefault="02B5E2B6" w14:paraId="7360AD3B" w14:textId="19756713">
            <w:pPr>
              <w:pStyle w:val="Normal"/>
              <w:jc w:val="left"/>
              <w:rPr>
                <w:color w:val="000000" w:themeColor="text1" w:themeTint="FF" w:themeShade="FF"/>
              </w:rPr>
            </w:pPr>
            <w:r w:rsidRPr="31AB3004" w:rsidR="096DEB3C">
              <w:rPr>
                <w:color w:val="000000" w:themeColor="text1" w:themeTint="FF" w:themeShade="FF"/>
              </w:rPr>
              <w:t>Pragmatism</w:t>
            </w:r>
          </w:p>
        </w:tc>
      </w:tr>
      <w:tr w:rsidR="34410340" w:rsidTr="31AB3004" w14:paraId="566A40E5">
        <w:trPr>
          <w:trHeight w:val="300"/>
        </w:trPr>
        <w:tc>
          <w:tcPr>
            <w:tcW w:w="3510" w:type="dxa"/>
            <w:tcMar/>
            <w:vAlign w:val="top"/>
          </w:tcPr>
          <w:p w:rsidR="02B5E2B6" w:rsidP="31AB3004" w:rsidRDefault="02B5E2B6" w14:paraId="5E756651" w14:textId="48D091CF">
            <w:pPr>
              <w:pStyle w:val="Normal"/>
              <w:suppressLineNumbers w:val="0"/>
              <w:bidi w:val="0"/>
              <w:spacing w:before="0" w:beforeAutospacing="off" w:after="0" w:afterAutospacing="off" w:line="360" w:lineRule="auto"/>
              <w:ind w:left="0" w:right="0"/>
              <w:jc w:val="left"/>
              <w:rPr>
                <w:color w:val="000000" w:themeColor="text1" w:themeTint="FF" w:themeShade="FF"/>
              </w:rPr>
            </w:pPr>
            <w:r w:rsidRPr="31AB3004" w:rsidR="096DEB3C">
              <w:rPr>
                <w:color w:val="000000" w:themeColor="text1" w:themeTint="FF" w:themeShade="FF"/>
              </w:rPr>
              <w:t>Approaches</w:t>
            </w:r>
          </w:p>
        </w:tc>
        <w:tc>
          <w:tcPr>
            <w:tcW w:w="4335" w:type="dxa"/>
            <w:tcMar/>
            <w:vAlign w:val="top"/>
          </w:tcPr>
          <w:p w:rsidR="02B5E2B6" w:rsidP="31AB3004" w:rsidRDefault="02B5E2B6" w14:paraId="4F2DEC1F" w14:textId="5E8D6A86">
            <w:pPr>
              <w:pStyle w:val="Normal"/>
              <w:jc w:val="left"/>
              <w:rPr>
                <w:color w:val="000000" w:themeColor="text1" w:themeTint="FF" w:themeShade="FF"/>
              </w:rPr>
            </w:pPr>
            <w:r w:rsidRPr="31AB3004" w:rsidR="096DEB3C">
              <w:rPr>
                <w:color w:val="000000" w:themeColor="text1" w:themeTint="FF" w:themeShade="FF"/>
              </w:rPr>
              <w:t>Deductive</w:t>
            </w:r>
          </w:p>
        </w:tc>
      </w:tr>
      <w:tr w:rsidR="34410340" w:rsidTr="31AB3004" w14:paraId="5FEBAD03">
        <w:trPr>
          <w:trHeight w:val="300"/>
        </w:trPr>
        <w:tc>
          <w:tcPr>
            <w:tcW w:w="3510" w:type="dxa"/>
            <w:tcMar/>
            <w:vAlign w:val="top"/>
          </w:tcPr>
          <w:p w:rsidR="02B5E2B6" w:rsidP="31AB3004" w:rsidRDefault="02B5E2B6" w14:paraId="3459AB66" w14:textId="07D30FFD">
            <w:pPr>
              <w:pStyle w:val="Normal"/>
              <w:jc w:val="left"/>
              <w:rPr>
                <w:color w:val="000000" w:themeColor="text1" w:themeTint="FF" w:themeShade="FF"/>
              </w:rPr>
            </w:pPr>
            <w:r w:rsidRPr="31AB3004" w:rsidR="096DEB3C">
              <w:rPr>
                <w:color w:val="000000" w:themeColor="text1" w:themeTint="FF" w:themeShade="FF"/>
              </w:rPr>
              <w:t>Strategies</w:t>
            </w:r>
          </w:p>
        </w:tc>
        <w:tc>
          <w:tcPr>
            <w:tcW w:w="4335" w:type="dxa"/>
            <w:tcMar/>
            <w:vAlign w:val="top"/>
          </w:tcPr>
          <w:p w:rsidR="02B5E2B6" w:rsidP="31AB3004" w:rsidRDefault="02B5E2B6" w14:paraId="79B747DA" w14:textId="52FFF878">
            <w:pPr>
              <w:pStyle w:val="Normal"/>
              <w:jc w:val="left"/>
              <w:rPr>
                <w:color w:val="000000" w:themeColor="text1" w:themeTint="FF" w:themeShade="FF"/>
              </w:rPr>
            </w:pPr>
            <w:r w:rsidRPr="31AB3004" w:rsidR="096DEB3C">
              <w:rPr>
                <w:color w:val="000000" w:themeColor="text1" w:themeTint="FF" w:themeShade="FF"/>
              </w:rPr>
              <w:t>Experiment</w:t>
            </w:r>
          </w:p>
        </w:tc>
      </w:tr>
      <w:tr w:rsidR="34410340" w:rsidTr="31AB3004" w14:paraId="666C41E0">
        <w:trPr>
          <w:trHeight w:val="300"/>
        </w:trPr>
        <w:tc>
          <w:tcPr>
            <w:tcW w:w="3510" w:type="dxa"/>
            <w:tcMar/>
            <w:vAlign w:val="top"/>
          </w:tcPr>
          <w:p w:rsidR="02B5E2B6" w:rsidP="31AB3004" w:rsidRDefault="02B5E2B6" w14:paraId="6341A1EF" w14:textId="6C6086A6">
            <w:pPr>
              <w:pStyle w:val="Normal"/>
              <w:jc w:val="left"/>
              <w:rPr>
                <w:color w:val="000000" w:themeColor="text1" w:themeTint="FF" w:themeShade="FF"/>
              </w:rPr>
            </w:pPr>
            <w:r w:rsidRPr="31AB3004" w:rsidR="096DEB3C">
              <w:rPr>
                <w:color w:val="000000" w:themeColor="text1" w:themeTint="FF" w:themeShade="FF"/>
              </w:rPr>
              <w:t>Choices</w:t>
            </w:r>
          </w:p>
        </w:tc>
        <w:tc>
          <w:tcPr>
            <w:tcW w:w="4335" w:type="dxa"/>
            <w:tcMar/>
            <w:vAlign w:val="top"/>
          </w:tcPr>
          <w:p w:rsidR="02B5E2B6" w:rsidP="31AB3004" w:rsidRDefault="02B5E2B6" w14:paraId="6ABC3B38" w14:textId="546D14E6">
            <w:pPr>
              <w:pStyle w:val="Normal"/>
              <w:jc w:val="left"/>
              <w:rPr>
                <w:color w:val="000000" w:themeColor="text1" w:themeTint="FF" w:themeShade="FF"/>
              </w:rPr>
            </w:pPr>
            <w:r w:rsidRPr="31AB3004" w:rsidR="096DEB3C">
              <w:rPr>
                <w:color w:val="000000" w:themeColor="text1" w:themeTint="FF" w:themeShade="FF"/>
              </w:rPr>
              <w:t>Mixed Methods</w:t>
            </w:r>
          </w:p>
        </w:tc>
      </w:tr>
      <w:tr w:rsidR="34410340" w:rsidTr="31AB3004" w14:paraId="2AB38027">
        <w:trPr>
          <w:trHeight w:val="300"/>
        </w:trPr>
        <w:tc>
          <w:tcPr>
            <w:tcW w:w="3510" w:type="dxa"/>
            <w:tcMar/>
            <w:vAlign w:val="top"/>
          </w:tcPr>
          <w:p w:rsidR="02B5E2B6" w:rsidP="31AB3004" w:rsidRDefault="02B5E2B6" w14:paraId="3179DCCD" w14:textId="4FE56F10">
            <w:pPr>
              <w:pStyle w:val="Normal"/>
              <w:jc w:val="left"/>
              <w:rPr>
                <w:color w:val="000000" w:themeColor="text1" w:themeTint="FF" w:themeShade="FF"/>
              </w:rPr>
            </w:pPr>
            <w:r w:rsidRPr="31AB3004" w:rsidR="096DEB3C">
              <w:rPr>
                <w:color w:val="000000" w:themeColor="text1" w:themeTint="FF" w:themeShade="FF"/>
              </w:rPr>
              <w:t>Time Horizons</w:t>
            </w:r>
          </w:p>
        </w:tc>
        <w:tc>
          <w:tcPr>
            <w:tcW w:w="4335" w:type="dxa"/>
            <w:tcMar/>
            <w:vAlign w:val="top"/>
          </w:tcPr>
          <w:p w:rsidR="02B5E2B6" w:rsidP="31AB3004" w:rsidRDefault="02B5E2B6" w14:paraId="3563BDA9" w14:textId="0A649526">
            <w:pPr>
              <w:pStyle w:val="Normal"/>
              <w:jc w:val="left"/>
              <w:rPr>
                <w:color w:val="000000" w:themeColor="text1" w:themeTint="FF" w:themeShade="FF"/>
              </w:rPr>
            </w:pPr>
            <w:r w:rsidRPr="31AB3004" w:rsidR="096DEB3C">
              <w:rPr>
                <w:color w:val="000000" w:themeColor="text1" w:themeTint="FF" w:themeShade="FF"/>
              </w:rPr>
              <w:t>Cross-Sectional</w:t>
            </w:r>
          </w:p>
        </w:tc>
      </w:tr>
      <w:tr w:rsidR="34410340" w:rsidTr="31AB3004" w14:paraId="7AA5686C">
        <w:trPr>
          <w:trHeight w:val="300"/>
        </w:trPr>
        <w:tc>
          <w:tcPr>
            <w:tcW w:w="3510" w:type="dxa"/>
            <w:tcMar/>
            <w:vAlign w:val="top"/>
          </w:tcPr>
          <w:p w:rsidR="02B5E2B6" w:rsidP="31AB3004" w:rsidRDefault="02B5E2B6" w14:paraId="323812C0" w14:textId="205E3226">
            <w:pPr>
              <w:pStyle w:val="Normal"/>
              <w:jc w:val="left"/>
              <w:rPr>
                <w:color w:val="000000" w:themeColor="text1" w:themeTint="FF" w:themeShade="FF"/>
              </w:rPr>
            </w:pPr>
            <w:r w:rsidRPr="31AB3004" w:rsidR="096DEB3C">
              <w:rPr>
                <w:color w:val="000000" w:themeColor="text1" w:themeTint="FF" w:themeShade="FF"/>
              </w:rPr>
              <w:t>Technique and Procedures</w:t>
            </w:r>
          </w:p>
        </w:tc>
        <w:tc>
          <w:tcPr>
            <w:tcW w:w="4335" w:type="dxa"/>
            <w:tcMar/>
            <w:vAlign w:val="top"/>
          </w:tcPr>
          <w:p w:rsidR="02B5E2B6" w:rsidP="31AB3004" w:rsidRDefault="02B5E2B6" w14:paraId="111656AE" w14:textId="39500C7E">
            <w:pPr>
              <w:pStyle w:val="Normal"/>
              <w:jc w:val="left"/>
              <w:rPr>
                <w:color w:val="000000" w:themeColor="text1" w:themeTint="FF" w:themeShade="FF"/>
              </w:rPr>
            </w:pPr>
            <w:r w:rsidRPr="31AB3004" w:rsidR="096DEB3C">
              <w:rPr>
                <w:color w:val="000000" w:themeColor="text1" w:themeTint="FF" w:themeShade="FF"/>
              </w:rPr>
              <w:t>Data Collection and Analysis</w:t>
            </w:r>
          </w:p>
        </w:tc>
      </w:tr>
    </w:tbl>
    <w:p w:rsidR="34410340" w:rsidP="31AB3004" w:rsidRDefault="34410340" w14:paraId="6161F2C0" w14:textId="730D5476">
      <w:pPr>
        <w:ind w:left="0"/>
        <w:jc w:val="center"/>
        <w:rPr>
          <w:color w:val="000000" w:themeColor="text1" w:themeTint="FF" w:themeShade="FF"/>
        </w:rPr>
      </w:pPr>
      <w:r w:rsidRPr="3B08860F" w:rsidR="2B098A18">
        <w:rPr>
          <w:color w:val="000000" w:themeColor="text1" w:themeTint="FF" w:themeShade="FF"/>
        </w:rPr>
        <w:t xml:space="preserve">Table </w:t>
      </w:r>
      <w:r w:rsidRPr="3B08860F" w:rsidR="0C2985E1">
        <w:rPr>
          <w:color w:val="000000" w:themeColor="text1" w:themeTint="FF" w:themeShade="FF"/>
        </w:rPr>
        <w:t>4</w:t>
      </w:r>
      <w:r w:rsidRPr="3B08860F" w:rsidR="2B098A18">
        <w:rPr>
          <w:color w:val="000000" w:themeColor="text1" w:themeTint="FF" w:themeShade="FF"/>
        </w:rPr>
        <w:t xml:space="preserve"> – Research Overview</w:t>
      </w:r>
    </w:p>
    <w:p w:rsidR="5EB4C191" w:rsidP="5EB4C191" w:rsidRDefault="5EB4C191" w14:paraId="3A742522" w14:textId="3B12C231">
      <w:pPr>
        <w:pStyle w:val="Heading2"/>
        <w:rPr>
          <w:color w:val="000000" w:themeColor="text1" w:themeTint="FF" w:themeShade="FF"/>
        </w:rPr>
      </w:pPr>
    </w:p>
    <w:p w:rsidR="5EB4C191" w:rsidP="5EB4C191" w:rsidRDefault="5EB4C191" w14:paraId="6804C622" w14:textId="6F77EEFA">
      <w:pPr>
        <w:pStyle w:val="Heading2"/>
        <w:rPr>
          <w:color w:val="000000" w:themeColor="text1" w:themeTint="FF" w:themeShade="FF"/>
        </w:rPr>
      </w:pPr>
    </w:p>
    <w:p w:rsidR="5EB4C191" w:rsidP="5EB4C191" w:rsidRDefault="5EB4C191" w14:paraId="77236576" w14:textId="13929E16">
      <w:pPr>
        <w:pStyle w:val="Heading2"/>
        <w:rPr>
          <w:color w:val="000000" w:themeColor="text1" w:themeTint="FF" w:themeShade="FF"/>
        </w:rPr>
      </w:pPr>
    </w:p>
    <w:p w:rsidR="772FA9F3" w:rsidP="772FA9F3" w:rsidRDefault="772FA9F3" w14:paraId="2CFFEA58" w14:textId="2C396425">
      <w:pPr>
        <w:pStyle w:val="Heading2"/>
        <w:rPr>
          <w:color w:val="000000" w:themeColor="text1" w:themeTint="FF" w:themeShade="FF"/>
        </w:rPr>
      </w:pPr>
    </w:p>
    <w:p w:rsidR="004023DC" w:rsidP="31AB3004" w:rsidRDefault="007B44FB" w14:paraId="4EB847E8" w14:textId="37AF0BB9">
      <w:pPr>
        <w:pStyle w:val="Heading2"/>
        <w:rPr>
          <w:color w:val="000000" w:themeColor="text1" w:themeTint="FF" w:themeShade="FF"/>
        </w:rPr>
      </w:pPr>
      <w:bookmarkStart w:name="_Toc193892822" w:id="532733481"/>
      <w:bookmarkStart w:name="_Toc2016432865" w:id="398932540"/>
      <w:r w:rsidRPr="772FA9F3" w:rsidR="2AB29A1D">
        <w:rPr>
          <w:color w:val="000000" w:themeColor="text1" w:themeTint="FF" w:themeShade="FF"/>
        </w:rPr>
        <w:t xml:space="preserve">3.3: </w:t>
      </w:r>
      <w:r w:rsidRPr="772FA9F3" w:rsidR="72C77307">
        <w:rPr>
          <w:color w:val="000000" w:themeColor="text1" w:themeTint="FF" w:themeShade="FF"/>
        </w:rPr>
        <w:t>RESEARCH PHILOSHOPY</w:t>
      </w:r>
      <w:bookmarkEnd w:id="532733481"/>
      <w:bookmarkEnd w:id="398932540"/>
      <w:r w:rsidRPr="772FA9F3" w:rsidR="0DC1A8A6">
        <w:rPr>
          <w:color w:val="000000" w:themeColor="text1" w:themeTint="FF" w:themeShade="FF"/>
        </w:rPr>
        <w:t xml:space="preserve"> </w:t>
      </w:r>
      <w:bookmarkStart w:name="_Toc2120647955" w:id="121"/>
      <w:bookmarkStart w:name="_Toc266447533" w:id="122"/>
    </w:p>
    <w:p w:rsidRPr="004023DC" w:rsidR="004023DC" w:rsidP="63B64251" w:rsidRDefault="004023DC" w14:paraId="2341752B" w14:textId="77777777">
      <w:pPr>
        <w:rPr>
          <w:color w:val="000000" w:themeColor="text1" w:themeTint="FF" w:themeShade="FF"/>
          <w:lang w:eastAsia="x-none"/>
        </w:rPr>
      </w:pPr>
    </w:p>
    <w:p w:rsidR="001357AE" w:rsidP="772FA9F3" w:rsidRDefault="1D8E6B40" w14:paraId="41AC45E0" w14:textId="424A56BB">
      <w:pPr>
        <w:pStyle w:val="Normal"/>
        <w:suppressLineNumbers w:val="0"/>
        <w:bidi w:val="0"/>
        <w:spacing w:before="0" w:beforeAutospacing="off" w:after="0" w:afterAutospacing="off" w:line="360" w:lineRule="auto"/>
        <w:ind w:left="0" w:right="0"/>
        <w:jc w:val="both"/>
      </w:pPr>
      <w:r w:rsidR="1D4A87B5">
        <w:rPr/>
        <w:t>To guide our research, we will be adopting a pragmatic philopshopy</w:t>
      </w:r>
      <w:r>
        <w:br/>
      </w:r>
      <w:r>
        <w:br/>
      </w:r>
      <w:r w:rsidR="43DA5E65">
        <w:rPr/>
        <w:t>Pragmatism is a school of philosophy based on the principles of usefulness, wor</w:t>
      </w:r>
      <w:r w:rsidR="43DA5E65">
        <w:rPr/>
        <w:t>kabil</w:t>
      </w:r>
      <w:r w:rsidR="43DA5E65">
        <w:rPr/>
        <w:t xml:space="preserve">ity, practical </w:t>
      </w:r>
      <w:r w:rsidR="43DA5E65">
        <w:rPr/>
        <w:t>ideas</w:t>
      </w:r>
      <w:r w:rsidR="43DA5E65">
        <w:rPr/>
        <w:t xml:space="preserve"> and emphasis on the need for real world application and practice</w:t>
      </w:r>
      <w:r w:rsidR="5BBC3B35">
        <w:rPr/>
        <w:t xml:space="preserve"> [45]</w:t>
      </w:r>
      <w:r w:rsidR="0434FEA0">
        <w:rPr/>
        <w:t>.</w:t>
      </w:r>
      <w:bookmarkEnd w:id="121"/>
    </w:p>
    <w:p w:rsidR="001357AE" w:rsidP="63B64251" w:rsidRDefault="001357AE" w14:paraId="324DFF78" w14:textId="4A7CA112">
      <w:pPr>
        <w:rPr>
          <w:color w:val="000000" w:themeColor="text1" w:themeTint="FF" w:themeShade="FF"/>
        </w:rPr>
      </w:pPr>
      <w:bookmarkStart w:name="_Toc125720963" w:id="123"/>
      <w:r>
        <w:br/>
      </w:r>
      <w:r w:rsidRPr="772FA9F3" w:rsidR="453DEFAC">
        <w:rPr>
          <w:color w:val="000000" w:themeColor="text1" w:themeTint="FF" w:themeShade="FF"/>
        </w:rPr>
        <w:t xml:space="preserve">In research, </w:t>
      </w:r>
      <w:r w:rsidRPr="772FA9F3" w:rsidR="0931F45B">
        <w:rPr>
          <w:color w:val="000000" w:themeColor="text1" w:themeTint="FF" w:themeShade="FF"/>
        </w:rPr>
        <w:t>pragmatism</w:t>
      </w:r>
      <w:r w:rsidRPr="772FA9F3" w:rsidR="453DEFAC">
        <w:rPr>
          <w:color w:val="000000" w:themeColor="text1" w:themeTint="FF" w:themeShade="FF"/>
        </w:rPr>
        <w:t xml:space="preserve"> allows for a flexible approach that enables the use of both qualitative and quantitative </w:t>
      </w:r>
      <w:r w:rsidRPr="772FA9F3" w:rsidR="453DEFAC">
        <w:rPr>
          <w:color w:val="000000" w:themeColor="text1" w:themeTint="FF" w:themeShade="FF"/>
        </w:rPr>
        <w:t>methodology</w:t>
      </w:r>
      <w:r w:rsidRPr="772FA9F3" w:rsidR="593D30D8">
        <w:rPr>
          <w:color w:val="000000" w:themeColor="text1" w:themeTint="FF" w:themeShade="FF"/>
        </w:rPr>
        <w:t xml:space="preserve"> </w:t>
      </w:r>
      <w:r w:rsidRPr="772FA9F3" w:rsidR="453DEFAC">
        <w:rPr>
          <w:color w:val="000000" w:themeColor="text1" w:themeTint="FF" w:themeShade="FF"/>
        </w:rPr>
        <w:t>to generate practical outcomes and solve problems. The philosophy is best encapsulated by the idea of “What works best now”</w:t>
      </w:r>
      <w:r w:rsidRPr="772FA9F3" w:rsidR="34577778">
        <w:rPr>
          <w:color w:val="000000" w:themeColor="text1" w:themeTint="FF" w:themeShade="FF"/>
        </w:rPr>
        <w:t xml:space="preserve"> [46].</w:t>
      </w:r>
      <w:bookmarkEnd w:id="123"/>
    </w:p>
    <w:p w:rsidR="001357AE" w:rsidP="63B64251" w:rsidRDefault="001357AE" w14:paraId="1B66BEF5" w14:textId="1EE123AA">
      <w:pPr>
        <w:rPr>
          <w:color w:val="000000" w:themeColor="text1" w:themeTint="FF" w:themeShade="FF"/>
        </w:rPr>
      </w:pPr>
    </w:p>
    <w:p w:rsidR="004023DC" w:rsidP="63B64251" w:rsidRDefault="5755C3C8" w14:paraId="68EC0424" w14:textId="10AE3EDE">
      <w:pPr>
        <w:rPr>
          <w:color w:val="000000" w:themeColor="text1" w:themeTint="FF" w:themeShade="FF"/>
        </w:rPr>
      </w:pPr>
      <w:r w:rsidRPr="772FA9F3" w:rsidR="4BE831A0">
        <w:rPr>
          <w:color w:val="000000" w:themeColor="text1" w:themeTint="FF" w:themeShade="FF"/>
        </w:rPr>
        <w:t>The choice of pragmatism as the research philosophy is driven by the practical nature of the project</w:t>
      </w:r>
      <w:r w:rsidRPr="772FA9F3" w:rsidR="1E720D49">
        <w:rPr>
          <w:color w:val="000000" w:themeColor="text1" w:themeTint="FF" w:themeShade="FF"/>
        </w:rPr>
        <w:t xml:space="preserve"> which aims to implement</w:t>
      </w:r>
      <w:r w:rsidRPr="772FA9F3" w:rsidR="1382E346">
        <w:rPr>
          <w:color w:val="000000" w:themeColor="text1" w:themeTint="FF" w:themeShade="FF"/>
        </w:rPr>
        <w:t xml:space="preserve"> and evaluate</w:t>
      </w:r>
      <w:r w:rsidRPr="772FA9F3" w:rsidR="1E720D49">
        <w:rPr>
          <w:color w:val="000000" w:themeColor="text1" w:themeTint="FF" w:themeShade="FF"/>
        </w:rPr>
        <w:t xml:space="preserve"> Nessus in a real-world environment</w:t>
      </w:r>
      <w:r w:rsidRPr="772FA9F3" w:rsidR="1E720D49">
        <w:rPr>
          <w:color w:val="000000" w:themeColor="text1" w:themeTint="FF" w:themeShade="FF"/>
        </w:rPr>
        <w:t>.</w:t>
      </w:r>
      <w:r w:rsidRPr="772FA9F3" w:rsidR="420084A3">
        <w:rPr>
          <w:color w:val="000000" w:themeColor="text1" w:themeTint="FF" w:themeShade="FF"/>
        </w:rPr>
        <w:t xml:space="preserve"> </w:t>
      </w:r>
    </w:p>
    <w:p w:rsidR="004023DC" w:rsidP="63B64251" w:rsidRDefault="004023DC" w14:paraId="42CECCF7" w14:textId="77777777">
      <w:pPr>
        <w:rPr>
          <w:color w:val="000000" w:themeColor="text1" w:themeTint="FF" w:themeShade="FF"/>
        </w:rPr>
      </w:pPr>
    </w:p>
    <w:p w:rsidR="001357AE" w:rsidP="63B64251" w:rsidRDefault="4A7F199B" w14:paraId="1510DA6A" w14:textId="7C61DB16">
      <w:pPr>
        <w:rPr>
          <w:color w:val="000000" w:themeColor="text1" w:themeTint="FF" w:themeShade="FF"/>
        </w:rPr>
      </w:pPr>
      <w:r w:rsidRPr="772FA9F3" w:rsidR="1064F853">
        <w:rPr>
          <w:color w:val="000000" w:themeColor="text1" w:themeTint="FF" w:themeShade="FF"/>
        </w:rPr>
        <w:t xml:space="preserve">To </w:t>
      </w:r>
      <w:r w:rsidRPr="772FA9F3" w:rsidR="58254550">
        <w:rPr>
          <w:color w:val="000000" w:themeColor="text1" w:themeTint="FF" w:themeShade="FF"/>
        </w:rPr>
        <w:t xml:space="preserve">further </w:t>
      </w:r>
      <w:r w:rsidRPr="772FA9F3" w:rsidR="1064F853">
        <w:rPr>
          <w:color w:val="000000" w:themeColor="text1" w:themeTint="FF" w:themeShade="FF"/>
        </w:rPr>
        <w:t xml:space="preserve">summarise our justification, we can </w:t>
      </w:r>
      <w:r w:rsidRPr="772FA9F3" w:rsidR="5D46FA40">
        <w:rPr>
          <w:color w:val="000000" w:themeColor="text1" w:themeTint="FF" w:themeShade="FF"/>
        </w:rPr>
        <w:t>highlight</w:t>
      </w:r>
      <w:r w:rsidRPr="772FA9F3" w:rsidR="1064F853">
        <w:rPr>
          <w:color w:val="000000" w:themeColor="text1" w:themeTint="FF" w:themeShade="FF"/>
        </w:rPr>
        <w:t xml:space="preserve"> some </w:t>
      </w:r>
      <w:r w:rsidRPr="772FA9F3" w:rsidR="1064F853">
        <w:rPr>
          <w:color w:val="000000" w:themeColor="text1" w:themeTint="FF" w:themeShade="FF"/>
        </w:rPr>
        <w:t>key</w:t>
      </w:r>
      <w:r w:rsidRPr="772FA9F3" w:rsidR="1064F853">
        <w:rPr>
          <w:color w:val="000000" w:themeColor="text1" w:themeTint="FF" w:themeShade="FF"/>
        </w:rPr>
        <w:t xml:space="preserve"> </w:t>
      </w:r>
      <w:r w:rsidRPr="772FA9F3" w:rsidR="28F53B40">
        <w:rPr>
          <w:color w:val="000000" w:themeColor="text1" w:themeTint="FF" w:themeShade="FF"/>
        </w:rPr>
        <w:t>benefits</w:t>
      </w:r>
      <w:r w:rsidRPr="772FA9F3" w:rsidR="045CB991">
        <w:rPr>
          <w:color w:val="000000" w:themeColor="text1" w:themeTint="FF" w:themeShade="FF"/>
        </w:rPr>
        <w:t xml:space="preserve"> [45] [46]</w:t>
      </w:r>
      <w:r w:rsidRPr="772FA9F3" w:rsidR="1064F853">
        <w:rPr>
          <w:color w:val="000000" w:themeColor="text1" w:themeTint="FF" w:themeShade="FF"/>
        </w:rPr>
        <w:t>:</w:t>
      </w:r>
    </w:p>
    <w:p w:rsidR="001357AE" w:rsidP="63B64251" w:rsidRDefault="001357AE" w14:paraId="13702EF4" w14:textId="7F1D1FE7">
      <w:pPr>
        <w:rPr>
          <w:color w:val="000000" w:themeColor="text1" w:themeTint="FF" w:themeShade="FF"/>
        </w:rPr>
      </w:pPr>
    </w:p>
    <w:p w:rsidR="001357AE" w:rsidP="63B64251" w:rsidRDefault="173A3E67" w14:paraId="6CA19982" w14:textId="40084A7D">
      <w:pPr>
        <w:pStyle w:val="ListParagraph"/>
        <w:numPr>
          <w:ilvl w:val="0"/>
          <w:numId w:val="27"/>
        </w:numPr>
        <w:rPr>
          <w:color w:val="000000" w:themeColor="text1" w:themeTint="FF" w:themeShade="FF"/>
        </w:rPr>
      </w:pPr>
      <w:r w:rsidRPr="3B08860F" w:rsidR="4376ED5D">
        <w:rPr>
          <w:b w:val="1"/>
          <w:bCs w:val="1"/>
          <w:color w:val="000000" w:themeColor="text1" w:themeTint="FF" w:themeShade="FF"/>
        </w:rPr>
        <w:t>Problem Solving Focus</w:t>
      </w:r>
      <w:r w:rsidRPr="3B08860F" w:rsidR="4376ED5D">
        <w:rPr>
          <w:b w:val="1"/>
          <w:bCs w:val="1"/>
          <w:color w:val="000000" w:themeColor="text1" w:themeTint="FF" w:themeShade="FF"/>
        </w:rPr>
        <w:t>:</w:t>
      </w:r>
      <w:r w:rsidRPr="3B08860F" w:rsidR="4376ED5D">
        <w:rPr>
          <w:color w:val="000000" w:themeColor="text1" w:themeTint="FF" w:themeShade="FF"/>
        </w:rPr>
        <w:t xml:space="preserve"> Pragmatism allows us to use solutions that work in practice. This fits perfectly with the project aims of implementing Nessus.</w:t>
      </w:r>
    </w:p>
    <w:p w:rsidR="001357AE" w:rsidP="63B64251" w:rsidRDefault="173A3E67" w14:paraId="66DC5B86" w14:textId="78092E7A">
      <w:pPr>
        <w:pStyle w:val="ListParagraph"/>
        <w:numPr>
          <w:ilvl w:val="0"/>
          <w:numId w:val="27"/>
        </w:numPr>
        <w:rPr>
          <w:color w:val="000000" w:themeColor="text1" w:themeTint="FF" w:themeShade="FF"/>
        </w:rPr>
      </w:pPr>
      <w:r w:rsidRPr="3B08860F" w:rsidR="4376ED5D">
        <w:rPr>
          <w:b w:val="1"/>
          <w:bCs w:val="1"/>
          <w:color w:val="000000" w:themeColor="text1" w:themeTint="FF" w:themeShade="FF"/>
        </w:rPr>
        <w:t xml:space="preserve">Flexibility: </w:t>
      </w:r>
      <w:r w:rsidRPr="3B08860F" w:rsidR="4376ED5D">
        <w:rPr>
          <w:color w:val="000000" w:themeColor="text1" w:themeTint="FF" w:themeShade="FF"/>
        </w:rPr>
        <w:t xml:space="preserve">A pragmatic approach allows for </w:t>
      </w:r>
      <w:r w:rsidRPr="3B08860F" w:rsidR="455A9076">
        <w:rPr>
          <w:color w:val="000000" w:themeColor="text1" w:themeTint="FF" w:themeShade="FF"/>
        </w:rPr>
        <w:t>adaptative</w:t>
      </w:r>
      <w:r w:rsidRPr="3B08860F" w:rsidR="4376ED5D">
        <w:rPr>
          <w:color w:val="000000" w:themeColor="text1" w:themeTint="FF" w:themeShade="FF"/>
        </w:rPr>
        <w:t xml:space="preserve"> research methods that can incorporate </w:t>
      </w:r>
      <w:r w:rsidRPr="3B08860F" w:rsidR="4376ED5D">
        <w:rPr>
          <w:color w:val="000000" w:themeColor="text1" w:themeTint="FF" w:themeShade="FF"/>
        </w:rPr>
        <w:t>different types</w:t>
      </w:r>
      <w:r w:rsidRPr="3B08860F" w:rsidR="4376ED5D">
        <w:rPr>
          <w:color w:val="000000" w:themeColor="text1" w:themeTint="FF" w:themeShade="FF"/>
        </w:rPr>
        <w:t xml:space="preserve"> of data</w:t>
      </w:r>
      <w:r w:rsidRPr="3B08860F" w:rsidR="653CCE52">
        <w:rPr>
          <w:color w:val="000000" w:themeColor="text1" w:themeTint="FF" w:themeShade="FF"/>
        </w:rPr>
        <w:t xml:space="preserve">. </w:t>
      </w:r>
    </w:p>
    <w:p w:rsidR="001357AE" w:rsidP="63B64251" w:rsidRDefault="173A3E67" w14:paraId="0E46AB8C" w14:textId="229420E4">
      <w:pPr>
        <w:pStyle w:val="ListParagraph"/>
        <w:numPr>
          <w:ilvl w:val="0"/>
          <w:numId w:val="27"/>
        </w:numPr>
        <w:rPr>
          <w:color w:val="000000" w:themeColor="text1" w:themeTint="FF" w:themeShade="FF"/>
        </w:rPr>
      </w:pPr>
      <w:r w:rsidRPr="63B64251" w:rsidR="778EFFAB">
        <w:rPr>
          <w:b w:val="1"/>
          <w:bCs w:val="1"/>
          <w:color w:val="000000" w:themeColor="text1" w:themeTint="FF" w:themeShade="FF"/>
        </w:rPr>
        <w:t xml:space="preserve">Combination of Methods: </w:t>
      </w:r>
      <w:r w:rsidRPr="63B64251" w:rsidR="778EFFAB">
        <w:rPr>
          <w:color w:val="000000" w:themeColor="text1" w:themeTint="FF" w:themeShade="FF"/>
        </w:rPr>
        <w:t>Combining qualitative and quantitative</w:t>
      </w:r>
      <w:r w:rsidRPr="63B64251" w:rsidR="7A673BBB">
        <w:rPr>
          <w:color w:val="000000" w:themeColor="text1" w:themeTint="FF" w:themeShade="FF"/>
        </w:rPr>
        <w:t xml:space="preserve"> methods enables broader research incorporating both measurable and experiential insights. </w:t>
      </w:r>
    </w:p>
    <w:p w:rsidR="001357AE" w:rsidP="63B64251" w:rsidRDefault="51DB5C73" w14:paraId="63E536CB" w14:textId="6DC16B92">
      <w:pPr>
        <w:pStyle w:val="ListParagraph"/>
        <w:numPr>
          <w:ilvl w:val="0"/>
          <w:numId w:val="27"/>
        </w:numPr>
        <w:rPr>
          <w:color w:val="000000" w:themeColor="text1" w:themeTint="FF" w:themeShade="FF"/>
        </w:rPr>
      </w:pPr>
      <w:r w:rsidRPr="3B08860F" w:rsidR="609BFB38">
        <w:rPr>
          <w:b w:val="1"/>
          <w:bCs w:val="1"/>
          <w:color w:val="000000" w:themeColor="text1" w:themeTint="FF" w:themeShade="FF"/>
        </w:rPr>
        <w:t xml:space="preserve">Real-world Application: </w:t>
      </w:r>
      <w:r w:rsidRPr="3B08860F" w:rsidR="609BFB38">
        <w:rPr>
          <w:color w:val="000000" w:themeColor="text1" w:themeTint="FF" w:themeShade="FF"/>
        </w:rPr>
        <w:t>Pragmatism ensures the research is focused on practical usefulness</w:t>
      </w:r>
      <w:r w:rsidRPr="3B08860F" w:rsidR="204E5965">
        <w:rPr>
          <w:color w:val="000000" w:themeColor="text1" w:themeTint="FF" w:themeShade="FF"/>
        </w:rPr>
        <w:t>.</w:t>
      </w:r>
      <w:r w:rsidRPr="3B08860F" w:rsidR="609BFB38">
        <w:rPr>
          <w:color w:val="000000" w:themeColor="text1" w:themeTint="FF" w:themeShade="FF"/>
        </w:rPr>
        <w:t xml:space="preserve"> </w:t>
      </w:r>
    </w:p>
    <w:p w:rsidR="001357AE" w:rsidP="63B64251" w:rsidRDefault="001357AE" w14:paraId="3840CC70" w14:textId="55175AE4">
      <w:pPr>
        <w:rPr>
          <w:color w:val="000000" w:themeColor="text1" w:themeTint="FF" w:themeShade="FF"/>
        </w:rPr>
      </w:pPr>
    </w:p>
    <w:p w:rsidR="001357AE" w:rsidP="63B64251" w:rsidRDefault="001357AE" w14:paraId="21E2C752" w14:textId="1765D43D">
      <w:pPr>
        <w:rPr>
          <w:color w:val="000000" w:themeColor="text1" w:themeTint="FF" w:themeShade="FF"/>
        </w:rPr>
      </w:pPr>
      <w:r w:rsidRPr="772FA9F3" w:rsidR="23D379F1">
        <w:rPr>
          <w:color w:val="000000" w:themeColor="text1" w:themeTint="FF" w:themeShade="FF"/>
        </w:rPr>
        <w:t xml:space="preserve">To conclude, pragmatism </w:t>
      </w:r>
      <w:r w:rsidRPr="772FA9F3" w:rsidR="23684B91">
        <w:rPr>
          <w:color w:val="000000" w:themeColor="text1" w:themeTint="FF" w:themeShade="FF"/>
        </w:rPr>
        <w:t>harmonises</w:t>
      </w:r>
      <w:r w:rsidRPr="772FA9F3" w:rsidR="23D379F1">
        <w:rPr>
          <w:color w:val="000000" w:themeColor="text1" w:themeTint="FF" w:themeShade="FF"/>
        </w:rPr>
        <w:t xml:space="preserve"> </w:t>
      </w:r>
      <w:r w:rsidRPr="772FA9F3" w:rsidR="23D379F1">
        <w:rPr>
          <w:color w:val="000000" w:themeColor="text1" w:themeTint="FF" w:themeShade="FF"/>
        </w:rPr>
        <w:t>w</w:t>
      </w:r>
      <w:r w:rsidRPr="772FA9F3" w:rsidR="0EDF927A">
        <w:rPr>
          <w:color w:val="000000" w:themeColor="text1" w:themeTint="FF" w:themeShade="FF"/>
        </w:rPr>
        <w:t>ell</w:t>
      </w:r>
      <w:r w:rsidRPr="772FA9F3" w:rsidR="23D379F1">
        <w:rPr>
          <w:color w:val="000000" w:themeColor="text1" w:themeTint="FF" w:themeShade="FF"/>
        </w:rPr>
        <w:t xml:space="preserve"> </w:t>
      </w:r>
      <w:r w:rsidRPr="772FA9F3" w:rsidR="0EDF927A">
        <w:rPr>
          <w:color w:val="000000" w:themeColor="text1" w:themeTint="FF" w:themeShade="FF"/>
        </w:rPr>
        <w:t xml:space="preserve">with </w:t>
      </w:r>
      <w:r w:rsidRPr="772FA9F3" w:rsidR="23D379F1">
        <w:rPr>
          <w:color w:val="000000" w:themeColor="text1" w:themeTint="FF" w:themeShade="FF"/>
        </w:rPr>
        <w:t xml:space="preserve">the overall project aim and </w:t>
      </w:r>
      <w:r w:rsidRPr="772FA9F3" w:rsidR="23D379F1">
        <w:rPr>
          <w:color w:val="000000" w:themeColor="text1" w:themeTint="FF" w:themeShade="FF"/>
        </w:rPr>
        <w:t>objectives</w:t>
      </w:r>
      <w:r w:rsidRPr="772FA9F3" w:rsidR="23D379F1">
        <w:rPr>
          <w:color w:val="000000" w:themeColor="text1" w:themeTint="FF" w:themeShade="FF"/>
        </w:rPr>
        <w:t xml:space="preserve"> and will provide the necessary framework to ensure both academic robustness and relevancy to the real-world</w:t>
      </w:r>
      <w:r w:rsidRPr="772FA9F3" w:rsidR="0BFAB256">
        <w:rPr>
          <w:color w:val="000000" w:themeColor="text1" w:themeTint="FF" w:themeShade="FF"/>
        </w:rPr>
        <w:t>.</w:t>
      </w:r>
      <w:r>
        <w:br/>
      </w:r>
      <w:bookmarkEnd w:id="122"/>
    </w:p>
    <w:p w:rsidR="124B8D13" w:rsidP="31AB3004" w:rsidRDefault="00BE1587" w14:paraId="3ED61A0D" w14:textId="2C4C5643">
      <w:pPr>
        <w:pStyle w:val="Heading2"/>
        <w:rPr>
          <w:color w:val="000000" w:themeColor="text1" w:themeTint="FF" w:themeShade="FF"/>
        </w:rPr>
      </w:pPr>
      <w:bookmarkStart w:name="_Toc706183886" w:id="124"/>
      <w:bookmarkStart w:name="_Toc1904420811" w:id="1722031378"/>
      <w:bookmarkStart w:name="_Toc220875206" w:id="1603992715"/>
      <w:r w:rsidRPr="772FA9F3" w:rsidR="63E8C96C">
        <w:rPr>
          <w:color w:val="000000" w:themeColor="text1" w:themeTint="FF" w:themeShade="FF"/>
        </w:rPr>
        <w:t xml:space="preserve">3.4 </w:t>
      </w:r>
      <w:r w:rsidRPr="772FA9F3" w:rsidR="027F31EE">
        <w:rPr>
          <w:color w:val="000000" w:themeColor="text1" w:themeTint="FF" w:themeShade="FF"/>
        </w:rPr>
        <w:t xml:space="preserve">RESEARCH </w:t>
      </w:r>
      <w:r w:rsidRPr="772FA9F3" w:rsidR="1780ECA2">
        <w:rPr>
          <w:color w:val="000000" w:themeColor="text1" w:themeTint="FF" w:themeShade="FF"/>
        </w:rPr>
        <w:t>METHODS</w:t>
      </w:r>
      <w:bookmarkEnd w:id="124"/>
      <w:bookmarkEnd w:id="1722031378"/>
      <w:bookmarkEnd w:id="1603992715"/>
    </w:p>
    <w:p w:rsidRPr="00BE1587" w:rsidR="00BE1587" w:rsidP="63B64251" w:rsidRDefault="00BE1587" w14:paraId="2445A06C" w14:textId="77777777">
      <w:pPr>
        <w:rPr>
          <w:color w:val="000000" w:themeColor="text1" w:themeTint="FF" w:themeShade="FF"/>
          <w:lang w:eastAsia="x-none"/>
        </w:rPr>
      </w:pPr>
    </w:p>
    <w:p w:rsidR="79784783" w:rsidP="63B64251" w:rsidRDefault="79784783" w14:paraId="63E3D613" w14:textId="5A0C3D8B">
      <w:pPr>
        <w:rPr>
          <w:color w:val="000000" w:themeColor="text1" w:themeTint="FF" w:themeShade="FF"/>
        </w:rPr>
      </w:pPr>
      <w:r w:rsidRPr="63B64251" w:rsidR="564996C4">
        <w:rPr>
          <w:color w:val="000000" w:themeColor="text1" w:themeTint="FF" w:themeShade="FF"/>
        </w:rPr>
        <w:t>In this section we will discuss the methodologies that will be applied to our research and how they will be used</w:t>
      </w:r>
    </w:p>
    <w:p w:rsidR="0E4AC70B" w:rsidP="63B64251" w:rsidRDefault="0E4AC70B" w14:paraId="64EA70B6" w14:textId="314778D6">
      <w:pPr>
        <w:rPr>
          <w:color w:val="000000" w:themeColor="text1" w:themeTint="FF" w:themeShade="FF"/>
        </w:rPr>
      </w:pPr>
    </w:p>
    <w:p w:rsidR="0E4AC70B" w:rsidP="772FA9F3" w:rsidRDefault="0E4AC70B" w14:paraId="1D318D5C" w14:textId="3AC2345E">
      <w:pPr>
        <w:pStyle w:val="Normal"/>
        <w:rPr>
          <w:color w:val="000000" w:themeColor="text1" w:themeTint="FF" w:themeShade="FF"/>
        </w:rPr>
      </w:pPr>
      <w:r w:rsidRPr="772FA9F3" w:rsidR="5920BAD0">
        <w:rPr>
          <w:color w:val="000000" w:themeColor="text1" w:themeTint="FF" w:themeShade="FF"/>
        </w:rPr>
        <w:t xml:space="preserve">Mixed Methods research involves the integration of both quantitative and qualitative research </w:t>
      </w:r>
      <w:r w:rsidRPr="772FA9F3" w:rsidR="0A05C45C">
        <w:rPr>
          <w:color w:val="000000" w:themeColor="text1" w:themeTint="FF" w:themeShade="FF"/>
        </w:rPr>
        <w:t>techniques</w:t>
      </w:r>
      <w:r w:rsidRPr="772FA9F3" w:rsidR="5920BAD0">
        <w:rPr>
          <w:color w:val="000000" w:themeColor="text1" w:themeTint="FF" w:themeShade="FF"/>
        </w:rPr>
        <w:t xml:space="preserve"> to provide a comprehensive understanding of the chosen topic</w:t>
      </w:r>
      <w:r w:rsidRPr="772FA9F3" w:rsidR="10390169">
        <w:rPr>
          <w:color w:val="000000" w:themeColor="text1" w:themeTint="FF" w:themeShade="FF"/>
        </w:rPr>
        <w:t xml:space="preserve"> [47]</w:t>
      </w:r>
      <w:r w:rsidRPr="772FA9F3" w:rsidR="5920BAD0">
        <w:rPr>
          <w:color w:val="000000" w:themeColor="text1" w:themeTint="FF" w:themeShade="FF"/>
        </w:rPr>
        <w:t xml:space="preserve">. This flexibility allows us to </w:t>
      </w:r>
      <w:r w:rsidRPr="772FA9F3" w:rsidR="5920BAD0">
        <w:rPr>
          <w:color w:val="000000" w:themeColor="text1" w:themeTint="FF" w:themeShade="FF"/>
        </w:rPr>
        <w:t>leverage</w:t>
      </w:r>
      <w:r w:rsidRPr="772FA9F3" w:rsidR="5920BAD0">
        <w:rPr>
          <w:color w:val="000000" w:themeColor="text1" w:themeTint="FF" w:themeShade="FF"/>
        </w:rPr>
        <w:t xml:space="preserve"> </w:t>
      </w:r>
      <w:r w:rsidRPr="772FA9F3" w:rsidR="40AF9907">
        <w:rPr>
          <w:color w:val="000000" w:themeColor="text1" w:themeTint="FF" w:themeShade="FF"/>
        </w:rPr>
        <w:t xml:space="preserve">quantitative </w:t>
      </w:r>
      <w:r w:rsidRPr="772FA9F3" w:rsidR="0C5629E4">
        <w:rPr>
          <w:color w:val="000000" w:themeColor="text1" w:themeTint="FF" w:themeShade="FF"/>
        </w:rPr>
        <w:t>numerical data</w:t>
      </w:r>
      <w:r w:rsidRPr="772FA9F3" w:rsidR="5920BAD0">
        <w:rPr>
          <w:color w:val="000000" w:themeColor="text1" w:themeTint="FF" w:themeShade="FF"/>
        </w:rPr>
        <w:t xml:space="preserve"> </w:t>
      </w:r>
      <w:r w:rsidRPr="772FA9F3" w:rsidR="74DFB485">
        <w:rPr>
          <w:color w:val="000000" w:themeColor="text1" w:themeTint="FF" w:themeShade="FF"/>
        </w:rPr>
        <w:t xml:space="preserve">while also considering the experiences and </w:t>
      </w:r>
      <w:r w:rsidRPr="772FA9F3" w:rsidR="74DFB485">
        <w:rPr>
          <w:color w:val="000000" w:themeColor="text1" w:themeTint="FF" w:themeShade="FF"/>
        </w:rPr>
        <w:t>perceptions</w:t>
      </w:r>
      <w:r w:rsidRPr="772FA9F3" w:rsidR="74DFB485">
        <w:rPr>
          <w:color w:val="000000" w:themeColor="text1" w:themeTint="FF" w:themeShade="FF"/>
        </w:rPr>
        <w:t xml:space="preserve"> of qualitative </w:t>
      </w:r>
      <w:r w:rsidRPr="772FA9F3" w:rsidR="4B7555B3">
        <w:rPr>
          <w:color w:val="000000" w:themeColor="text1" w:themeTint="FF" w:themeShade="FF"/>
        </w:rPr>
        <w:t>observations</w:t>
      </w:r>
      <w:r w:rsidRPr="772FA9F3" w:rsidR="4EE96A1E">
        <w:rPr>
          <w:color w:val="000000" w:themeColor="text1" w:themeTint="FF" w:themeShade="FF"/>
        </w:rPr>
        <w:t xml:space="preserve"> [47]</w:t>
      </w:r>
      <w:r w:rsidRPr="772FA9F3" w:rsidR="4B7555B3">
        <w:rPr>
          <w:color w:val="000000" w:themeColor="text1" w:themeTint="FF" w:themeShade="FF"/>
        </w:rPr>
        <w:t xml:space="preserve">. </w:t>
      </w:r>
      <w:r w:rsidRPr="772FA9F3" w:rsidR="74DFB485">
        <w:rPr>
          <w:color w:val="000000" w:themeColor="text1" w:themeTint="FF" w:themeShade="FF"/>
        </w:rPr>
        <w:t xml:space="preserve">The aim in applying this method is to enhance the research quality, </w:t>
      </w:r>
      <w:r w:rsidRPr="772FA9F3" w:rsidR="74DFB485">
        <w:rPr>
          <w:color w:val="000000" w:themeColor="text1" w:themeTint="FF" w:themeShade="FF"/>
        </w:rPr>
        <w:t>vali</w:t>
      </w:r>
      <w:r w:rsidRPr="772FA9F3" w:rsidR="74DFB485">
        <w:rPr>
          <w:color w:val="000000" w:themeColor="text1" w:themeTint="FF" w:themeShade="FF"/>
        </w:rPr>
        <w:t>dity</w:t>
      </w:r>
      <w:r w:rsidRPr="772FA9F3" w:rsidR="74DFB485">
        <w:rPr>
          <w:color w:val="000000" w:themeColor="text1" w:themeTint="FF" w:themeShade="FF"/>
        </w:rPr>
        <w:t xml:space="preserve"> and</w:t>
      </w:r>
      <w:r w:rsidRPr="772FA9F3" w:rsidR="74DFB485">
        <w:rPr>
          <w:color w:val="000000" w:themeColor="text1" w:themeTint="FF" w:themeShade="FF"/>
        </w:rPr>
        <w:t xml:space="preserve"> overall applicability. </w:t>
      </w:r>
    </w:p>
    <w:p w:rsidR="0E4AC70B" w:rsidP="63B64251" w:rsidRDefault="0E4AC70B" w14:paraId="5B067ADE" w14:textId="3E1631DE">
      <w:pPr>
        <w:rPr>
          <w:color w:val="000000" w:themeColor="text1" w:themeTint="FF" w:themeShade="FF"/>
        </w:rPr>
      </w:pPr>
    </w:p>
    <w:p w:rsidR="76D431ED" w:rsidP="772FA9F3" w:rsidRDefault="76D431ED" w14:paraId="7FEF840B" w14:textId="7E38CBEB">
      <w:pPr>
        <w:pStyle w:val="Normal"/>
        <w:suppressLineNumbers w:val="0"/>
        <w:bidi w:val="0"/>
        <w:spacing w:before="0" w:beforeAutospacing="off" w:after="0" w:afterAutospacing="off" w:line="360" w:lineRule="auto"/>
        <w:ind w:left="0" w:right="0"/>
        <w:jc w:val="both"/>
        <w:rPr>
          <w:color w:val="000000" w:themeColor="text1" w:themeTint="FF" w:themeShade="FF"/>
        </w:rPr>
      </w:pPr>
      <w:r w:rsidRPr="772FA9F3" w:rsidR="76D431ED">
        <w:rPr>
          <w:color w:val="000000" w:themeColor="text1" w:themeTint="FF" w:themeShade="FF"/>
        </w:rPr>
        <w:t xml:space="preserve">Tables 5 and 6 </w:t>
      </w:r>
      <w:r w:rsidRPr="772FA9F3" w:rsidR="19ECFA7C">
        <w:rPr>
          <w:color w:val="000000" w:themeColor="text1" w:themeTint="FF" w:themeShade="FF"/>
        </w:rPr>
        <w:t>demonstrate</w:t>
      </w:r>
      <w:r w:rsidRPr="772FA9F3" w:rsidR="76D431ED">
        <w:rPr>
          <w:color w:val="000000" w:themeColor="text1" w:themeTint="FF" w:themeShade="FF"/>
        </w:rPr>
        <w:t xml:space="preserve"> how </w:t>
      </w:r>
      <w:r w:rsidRPr="772FA9F3" w:rsidR="7BB3508E">
        <w:rPr>
          <w:color w:val="000000" w:themeColor="text1" w:themeTint="FF" w:themeShade="FF"/>
        </w:rPr>
        <w:t>each method will be used</w:t>
      </w:r>
    </w:p>
    <w:p w:rsidR="32F165C8" w:rsidP="32F165C8" w:rsidRDefault="32F165C8" w14:paraId="377BA65F" w14:textId="267B5E53">
      <w:pPr>
        <w:rPr>
          <w:color w:val="000000" w:themeColor="text1" w:themeTint="FF" w:themeShade="FF"/>
        </w:rPr>
      </w:pPr>
    </w:p>
    <w:p w:rsidR="32F165C8" w:rsidP="32F165C8" w:rsidRDefault="32F165C8" w14:paraId="74D42B7C" w14:textId="5AED2962">
      <w:pPr>
        <w:rPr>
          <w:color w:val="000000" w:themeColor="text1" w:themeTint="FF" w:themeShade="FF"/>
        </w:rPr>
      </w:pPr>
    </w:p>
    <w:tbl>
      <w:tblPr>
        <w:tblStyle w:val="TableGrid"/>
        <w:tblW w:w="0" w:type="auto"/>
        <w:tblLayout w:type="fixed"/>
        <w:tblLook w:val="06A0" w:firstRow="1" w:lastRow="0" w:firstColumn="1" w:lastColumn="0" w:noHBand="1" w:noVBand="1"/>
      </w:tblPr>
      <w:tblGrid>
        <w:gridCol w:w="1380"/>
        <w:gridCol w:w="7380"/>
      </w:tblGrid>
      <w:tr w:rsidR="32F165C8" w:rsidTr="32F165C8" w14:paraId="24FE0BD2">
        <w:trPr>
          <w:trHeight w:val="300"/>
        </w:trPr>
        <w:tc>
          <w:tcPr>
            <w:tcW w:w="8760" w:type="dxa"/>
            <w:gridSpan w:val="2"/>
            <w:tcMar/>
          </w:tcPr>
          <w:p w:rsidR="5A1F284A" w:rsidP="32F165C8" w:rsidRDefault="5A1F284A" w14:paraId="2B68EC61" w14:textId="151BC57A">
            <w:pPr>
              <w:pStyle w:val="Normal"/>
              <w:jc w:val="center"/>
              <w:rPr>
                <w:b w:val="1"/>
                <w:bCs w:val="1"/>
                <w:color w:val="000000" w:themeColor="text1" w:themeTint="FF" w:themeShade="FF"/>
              </w:rPr>
            </w:pPr>
            <w:r w:rsidRPr="32F165C8" w:rsidR="5A1F284A">
              <w:rPr>
                <w:b w:val="1"/>
                <w:bCs w:val="1"/>
                <w:color w:val="000000" w:themeColor="text1" w:themeTint="FF" w:themeShade="FF"/>
              </w:rPr>
              <w:t>Quantitative Research Framework</w:t>
            </w:r>
          </w:p>
        </w:tc>
      </w:tr>
      <w:tr w:rsidR="32F165C8" w:rsidTr="32F165C8" w14:paraId="2C57017A">
        <w:trPr>
          <w:trHeight w:val="300"/>
        </w:trPr>
        <w:tc>
          <w:tcPr>
            <w:tcW w:w="1380" w:type="dxa"/>
            <w:tcMar/>
          </w:tcPr>
          <w:p w:rsidR="5A1F284A" w:rsidP="32F165C8" w:rsidRDefault="5A1F284A" w14:paraId="002F8AF2" w14:textId="79D6D6BE">
            <w:pPr>
              <w:pStyle w:val="Normal"/>
              <w:rPr>
                <w:b w:val="1"/>
                <w:bCs w:val="1"/>
                <w:color w:val="000000" w:themeColor="text1" w:themeTint="FF" w:themeShade="FF"/>
              </w:rPr>
            </w:pPr>
            <w:r w:rsidRPr="32F165C8" w:rsidR="5A1F284A">
              <w:rPr>
                <w:b w:val="1"/>
                <w:bCs w:val="1"/>
                <w:color w:val="000000" w:themeColor="text1" w:themeTint="FF" w:themeShade="FF"/>
              </w:rPr>
              <w:t>Aspect</w:t>
            </w:r>
          </w:p>
        </w:tc>
        <w:tc>
          <w:tcPr>
            <w:tcW w:w="7380" w:type="dxa"/>
            <w:tcMar/>
          </w:tcPr>
          <w:p w:rsidR="5A1F284A" w:rsidP="32F165C8" w:rsidRDefault="5A1F284A" w14:paraId="4B310C64" w14:textId="2C3E94F5">
            <w:pPr>
              <w:pStyle w:val="Normal"/>
              <w:rPr>
                <w:b w:val="1"/>
                <w:bCs w:val="1"/>
                <w:color w:val="000000" w:themeColor="text1" w:themeTint="FF" w:themeShade="FF"/>
              </w:rPr>
            </w:pPr>
            <w:r w:rsidRPr="32F165C8" w:rsidR="5A1F284A">
              <w:rPr>
                <w:b w:val="1"/>
                <w:bCs w:val="1"/>
                <w:color w:val="000000" w:themeColor="text1" w:themeTint="FF" w:themeShade="FF"/>
              </w:rPr>
              <w:t>Details</w:t>
            </w:r>
          </w:p>
        </w:tc>
      </w:tr>
      <w:tr w:rsidR="32F165C8" w:rsidTr="32F165C8" w14:paraId="455AA80D">
        <w:trPr>
          <w:trHeight w:val="300"/>
        </w:trPr>
        <w:tc>
          <w:tcPr>
            <w:tcW w:w="1380" w:type="dxa"/>
            <w:tcMar/>
          </w:tcPr>
          <w:p w:rsidR="5A1F284A" w:rsidP="32F165C8" w:rsidRDefault="5A1F284A" w14:paraId="539F24B7" w14:textId="2E7F7516">
            <w:pPr>
              <w:pStyle w:val="Normal"/>
              <w:rPr>
                <w:color w:val="000000" w:themeColor="text1" w:themeTint="FF" w:themeShade="FF"/>
              </w:rPr>
            </w:pPr>
            <w:r w:rsidRPr="32F165C8" w:rsidR="5A1F284A">
              <w:rPr>
                <w:color w:val="000000" w:themeColor="text1" w:themeTint="FF" w:themeShade="FF"/>
              </w:rPr>
              <w:t>Objective</w:t>
            </w:r>
          </w:p>
        </w:tc>
        <w:tc>
          <w:tcPr>
            <w:tcW w:w="7380" w:type="dxa"/>
            <w:tcMar/>
          </w:tcPr>
          <w:p w:rsidR="5A1F284A" w:rsidP="32F165C8" w:rsidRDefault="5A1F284A" w14:paraId="38B25B6B" w14:textId="7F1556BB">
            <w:pPr>
              <w:pStyle w:val="Normal"/>
              <w:rPr>
                <w:color w:val="000000" w:themeColor="text1" w:themeTint="FF" w:themeShade="FF"/>
              </w:rPr>
            </w:pPr>
            <w:r w:rsidRPr="32F165C8" w:rsidR="5A1F284A">
              <w:rPr>
                <w:color w:val="000000" w:themeColor="text1" w:themeTint="FF" w:themeShade="FF"/>
              </w:rPr>
              <w:t>To measure the effectiveness of Nessus</w:t>
            </w:r>
          </w:p>
        </w:tc>
      </w:tr>
      <w:tr w:rsidR="32F165C8" w:rsidTr="32F165C8" w14:paraId="755E7438">
        <w:trPr>
          <w:trHeight w:val="300"/>
        </w:trPr>
        <w:tc>
          <w:tcPr>
            <w:tcW w:w="1380" w:type="dxa"/>
            <w:tcMar/>
          </w:tcPr>
          <w:p w:rsidR="5A1F284A" w:rsidP="32F165C8" w:rsidRDefault="5A1F284A" w14:paraId="4A3B0B42" w14:textId="268BCE5B">
            <w:pPr>
              <w:pStyle w:val="Normal"/>
              <w:rPr>
                <w:color w:val="000000" w:themeColor="text1" w:themeTint="FF" w:themeShade="FF"/>
              </w:rPr>
            </w:pPr>
            <w:r w:rsidRPr="32F165C8" w:rsidR="5A1F284A">
              <w:rPr>
                <w:color w:val="000000" w:themeColor="text1" w:themeTint="FF" w:themeShade="FF"/>
              </w:rPr>
              <w:t>Data Collection</w:t>
            </w:r>
          </w:p>
        </w:tc>
        <w:tc>
          <w:tcPr>
            <w:tcW w:w="7380" w:type="dxa"/>
            <w:tcMar/>
          </w:tcPr>
          <w:p w:rsidR="5A1F284A" w:rsidP="32F165C8" w:rsidRDefault="5A1F284A" w14:paraId="3E886E2E" w14:textId="162E8726">
            <w:pPr>
              <w:pStyle w:val="ListParagraph"/>
              <w:numPr>
                <w:ilvl w:val="0"/>
                <w:numId w:val="55"/>
              </w:numPr>
              <w:rPr>
                <w:color w:val="000000" w:themeColor="text1" w:themeTint="FF" w:themeShade="FF"/>
              </w:rPr>
            </w:pPr>
            <w:r w:rsidRPr="32F165C8" w:rsidR="5A1F284A">
              <w:rPr>
                <w:b w:val="1"/>
                <w:bCs w:val="1"/>
                <w:color w:val="000000" w:themeColor="text1" w:themeTint="FF" w:themeShade="FF"/>
              </w:rPr>
              <w:t>Automated Scans:</w:t>
            </w:r>
            <w:r w:rsidRPr="32F165C8" w:rsidR="5A1F284A">
              <w:rPr>
                <w:color w:val="000000" w:themeColor="text1" w:themeTint="FF" w:themeShade="FF"/>
              </w:rPr>
              <w:t xml:space="preserve"> Conduct scans to collect vulnerability data.</w:t>
            </w:r>
          </w:p>
          <w:p w:rsidR="5A1F284A" w:rsidP="32F165C8" w:rsidRDefault="5A1F284A" w14:paraId="73B8E502" w14:textId="720014C7">
            <w:pPr>
              <w:pStyle w:val="ListParagraph"/>
              <w:numPr>
                <w:ilvl w:val="0"/>
                <w:numId w:val="55"/>
              </w:numPr>
              <w:rPr>
                <w:b w:val="1"/>
                <w:bCs w:val="1"/>
                <w:color w:val="000000" w:themeColor="text1" w:themeTint="FF" w:themeShade="FF"/>
              </w:rPr>
            </w:pPr>
            <w:r w:rsidRPr="32F165C8" w:rsidR="5A1F284A">
              <w:rPr>
                <w:b w:val="1"/>
                <w:bCs w:val="1"/>
                <w:color w:val="000000" w:themeColor="text1" w:themeTint="FF" w:themeShade="FF"/>
              </w:rPr>
              <w:t xml:space="preserve">Metrics: </w:t>
            </w:r>
            <w:r w:rsidRPr="32F165C8" w:rsidR="5A1F284A">
              <w:rPr>
                <w:color w:val="000000" w:themeColor="text1" w:themeTint="FF" w:themeShade="FF"/>
              </w:rPr>
              <w:t>Number, type and severity of vulnerabilities found.</w:t>
            </w:r>
          </w:p>
        </w:tc>
      </w:tr>
      <w:tr w:rsidR="32F165C8" w:rsidTr="32F165C8" w14:paraId="0DA5007C">
        <w:trPr>
          <w:trHeight w:val="300"/>
        </w:trPr>
        <w:tc>
          <w:tcPr>
            <w:tcW w:w="1380" w:type="dxa"/>
            <w:tcMar/>
          </w:tcPr>
          <w:p w:rsidR="5A1F284A" w:rsidP="32F165C8" w:rsidRDefault="5A1F284A" w14:paraId="31F1E411" w14:textId="7E4BD8E9">
            <w:pPr>
              <w:pStyle w:val="Normal"/>
              <w:rPr>
                <w:color w:val="000000" w:themeColor="text1" w:themeTint="FF" w:themeShade="FF"/>
              </w:rPr>
            </w:pPr>
            <w:r w:rsidRPr="32F165C8" w:rsidR="5A1F284A">
              <w:rPr>
                <w:color w:val="000000" w:themeColor="text1" w:themeTint="FF" w:themeShade="FF"/>
              </w:rPr>
              <w:t>Data Analysis</w:t>
            </w:r>
          </w:p>
        </w:tc>
        <w:tc>
          <w:tcPr>
            <w:tcW w:w="7380" w:type="dxa"/>
            <w:tcMar/>
          </w:tcPr>
          <w:p w:rsidR="5A1F284A" w:rsidP="32F165C8" w:rsidRDefault="5A1F284A" w14:paraId="2BAFA8D4" w14:textId="1F598848">
            <w:pPr>
              <w:pStyle w:val="ListParagraph"/>
              <w:numPr>
                <w:ilvl w:val="0"/>
                <w:numId w:val="56"/>
              </w:numPr>
              <w:rPr>
                <w:color w:val="000000" w:themeColor="text1" w:themeTint="FF" w:themeShade="FF"/>
              </w:rPr>
            </w:pPr>
            <w:r w:rsidRPr="32F165C8" w:rsidR="5A1F284A">
              <w:rPr>
                <w:b w:val="1"/>
                <w:bCs w:val="1"/>
                <w:color w:val="000000" w:themeColor="text1" w:themeTint="FF" w:themeShade="FF"/>
              </w:rPr>
              <w:t xml:space="preserve">Statistical Techniques: </w:t>
            </w:r>
            <w:r w:rsidRPr="32F165C8" w:rsidR="5A1F284A">
              <w:rPr>
                <w:noProof w:val="0"/>
                <w:lang w:val="en-GB"/>
              </w:rPr>
              <w:t xml:space="preserve">descriptive and inferential statistics to </w:t>
            </w:r>
            <w:r w:rsidRPr="32F165C8" w:rsidR="5A1F284A">
              <w:rPr>
                <w:noProof w:val="0"/>
                <w:lang w:val="en-GB"/>
              </w:rPr>
              <w:t>analyse</w:t>
            </w:r>
            <w:r w:rsidRPr="32F165C8" w:rsidR="5A1F284A">
              <w:rPr>
                <w:noProof w:val="0"/>
                <w:lang w:val="en-GB"/>
              </w:rPr>
              <w:t xml:space="preserve"> scan data.</w:t>
            </w:r>
          </w:p>
        </w:tc>
      </w:tr>
    </w:tbl>
    <w:p w:rsidR="0E4AC70B" w:rsidP="31AB3004" w:rsidRDefault="0E4AC70B" w14:paraId="0639B313" w14:textId="38050AEB">
      <w:pPr>
        <w:pStyle w:val="Normal"/>
        <w:jc w:val="center"/>
        <w:rPr>
          <w:color w:val="000000" w:themeColor="text1" w:themeTint="FF" w:themeShade="FF"/>
        </w:rPr>
      </w:pPr>
      <w:r w:rsidRPr="772FA9F3" w:rsidR="0A9C53D1">
        <w:rPr>
          <w:color w:val="000000" w:themeColor="text1" w:themeTint="FF" w:themeShade="FF"/>
        </w:rPr>
        <w:t xml:space="preserve">Table </w:t>
      </w:r>
      <w:r w:rsidRPr="772FA9F3" w:rsidR="629E9EF7">
        <w:rPr>
          <w:color w:val="000000" w:themeColor="text1" w:themeTint="FF" w:themeShade="FF"/>
        </w:rPr>
        <w:t>5</w:t>
      </w:r>
      <w:r w:rsidRPr="772FA9F3" w:rsidR="0A9C53D1">
        <w:rPr>
          <w:color w:val="000000" w:themeColor="text1" w:themeTint="FF" w:themeShade="FF"/>
        </w:rPr>
        <w:t xml:space="preserve"> – Quantitative Research Framework</w:t>
      </w:r>
      <w:r>
        <w:br/>
      </w:r>
    </w:p>
    <w:tbl>
      <w:tblPr>
        <w:tblStyle w:val="TableGrid"/>
        <w:tblW w:w="0" w:type="auto"/>
        <w:tblLayout w:type="fixed"/>
        <w:tblLook w:val="06A0" w:firstRow="1" w:lastRow="0" w:firstColumn="1" w:lastColumn="0" w:noHBand="1" w:noVBand="1"/>
      </w:tblPr>
      <w:tblGrid>
        <w:gridCol w:w="1380"/>
        <w:gridCol w:w="7380"/>
      </w:tblGrid>
      <w:tr w:rsidR="32F165C8" w:rsidTr="772FA9F3" w14:paraId="20F2792D">
        <w:trPr>
          <w:trHeight w:val="300"/>
        </w:trPr>
        <w:tc>
          <w:tcPr>
            <w:tcW w:w="8760" w:type="dxa"/>
            <w:gridSpan w:val="2"/>
            <w:tcMar/>
          </w:tcPr>
          <w:p w:rsidR="5A1F284A" w:rsidP="32F165C8" w:rsidRDefault="5A1F284A" w14:paraId="0B9DFE8E" w14:textId="78249F6C">
            <w:pPr>
              <w:pStyle w:val="Normal"/>
              <w:jc w:val="center"/>
              <w:rPr>
                <w:b w:val="1"/>
                <w:bCs w:val="1"/>
                <w:color w:val="000000" w:themeColor="text1" w:themeTint="FF" w:themeShade="FF"/>
              </w:rPr>
            </w:pPr>
            <w:r w:rsidRPr="32F165C8" w:rsidR="5A1F284A">
              <w:rPr>
                <w:b w:val="1"/>
                <w:bCs w:val="1"/>
                <w:color w:val="000000" w:themeColor="text1" w:themeTint="FF" w:themeShade="FF"/>
              </w:rPr>
              <w:t xml:space="preserve">Qualitative </w:t>
            </w:r>
            <w:r w:rsidRPr="32F165C8" w:rsidR="32F165C8">
              <w:rPr>
                <w:b w:val="1"/>
                <w:bCs w:val="1"/>
                <w:color w:val="000000" w:themeColor="text1" w:themeTint="FF" w:themeShade="FF"/>
              </w:rPr>
              <w:t>Research Framework</w:t>
            </w:r>
          </w:p>
        </w:tc>
      </w:tr>
      <w:tr w:rsidR="32F165C8" w:rsidTr="772FA9F3" w14:paraId="62A45C58">
        <w:trPr>
          <w:trHeight w:val="300"/>
        </w:trPr>
        <w:tc>
          <w:tcPr>
            <w:tcW w:w="1380" w:type="dxa"/>
            <w:tcMar/>
          </w:tcPr>
          <w:p w:rsidR="32F165C8" w:rsidP="32F165C8" w:rsidRDefault="32F165C8" w14:paraId="7E6D4B10" w14:textId="79D6D6BE">
            <w:pPr>
              <w:pStyle w:val="Normal"/>
              <w:rPr>
                <w:b w:val="1"/>
                <w:bCs w:val="1"/>
                <w:color w:val="000000" w:themeColor="text1" w:themeTint="FF" w:themeShade="FF"/>
              </w:rPr>
            </w:pPr>
            <w:r w:rsidRPr="32F165C8" w:rsidR="32F165C8">
              <w:rPr>
                <w:b w:val="1"/>
                <w:bCs w:val="1"/>
                <w:color w:val="000000" w:themeColor="text1" w:themeTint="FF" w:themeShade="FF"/>
              </w:rPr>
              <w:t>Aspect</w:t>
            </w:r>
          </w:p>
        </w:tc>
        <w:tc>
          <w:tcPr>
            <w:tcW w:w="7380" w:type="dxa"/>
            <w:tcMar/>
          </w:tcPr>
          <w:p w:rsidR="32F165C8" w:rsidP="32F165C8" w:rsidRDefault="32F165C8" w14:paraId="6BD3582F" w14:textId="2C3E94F5">
            <w:pPr>
              <w:pStyle w:val="Normal"/>
              <w:rPr>
                <w:b w:val="1"/>
                <w:bCs w:val="1"/>
                <w:color w:val="000000" w:themeColor="text1" w:themeTint="FF" w:themeShade="FF"/>
              </w:rPr>
            </w:pPr>
            <w:r w:rsidRPr="32F165C8" w:rsidR="32F165C8">
              <w:rPr>
                <w:b w:val="1"/>
                <w:bCs w:val="1"/>
                <w:color w:val="000000" w:themeColor="text1" w:themeTint="FF" w:themeShade="FF"/>
              </w:rPr>
              <w:t>Details</w:t>
            </w:r>
          </w:p>
        </w:tc>
      </w:tr>
      <w:tr w:rsidR="32F165C8" w:rsidTr="772FA9F3" w14:paraId="7B7CCCE9">
        <w:trPr>
          <w:trHeight w:val="300"/>
        </w:trPr>
        <w:tc>
          <w:tcPr>
            <w:tcW w:w="1380" w:type="dxa"/>
            <w:tcMar/>
          </w:tcPr>
          <w:p w:rsidR="32F165C8" w:rsidP="32F165C8" w:rsidRDefault="32F165C8" w14:paraId="6D5F6610" w14:textId="2E7F7516">
            <w:pPr>
              <w:pStyle w:val="Normal"/>
              <w:rPr>
                <w:color w:val="000000" w:themeColor="text1" w:themeTint="FF" w:themeShade="FF"/>
              </w:rPr>
            </w:pPr>
            <w:r w:rsidRPr="32F165C8" w:rsidR="32F165C8">
              <w:rPr>
                <w:color w:val="000000" w:themeColor="text1" w:themeTint="FF" w:themeShade="FF"/>
              </w:rPr>
              <w:t>Objective</w:t>
            </w:r>
          </w:p>
        </w:tc>
        <w:tc>
          <w:tcPr>
            <w:tcW w:w="7380" w:type="dxa"/>
            <w:tcMar/>
          </w:tcPr>
          <w:p w:rsidR="1225E2F0" w:rsidP="32F165C8" w:rsidRDefault="1225E2F0" w14:paraId="5522A143" w14:textId="3D5175DA">
            <w:pPr>
              <w:pStyle w:val="Normal"/>
              <w:rPr>
                <w:b w:val="1"/>
                <w:bCs w:val="1"/>
                <w:color w:val="000000" w:themeColor="text1" w:themeTint="FF" w:themeShade="FF"/>
              </w:rPr>
            </w:pPr>
            <w:r w:rsidRPr="32F165C8" w:rsidR="1225E2F0">
              <w:rPr>
                <w:color w:val="000000" w:themeColor="text1" w:themeTint="FF" w:themeShade="FF"/>
              </w:rPr>
              <w:t>Observe and document the experiential process of implementation and evaluation to derive practical insights</w:t>
            </w:r>
          </w:p>
        </w:tc>
      </w:tr>
      <w:tr w:rsidR="32F165C8" w:rsidTr="772FA9F3" w14:paraId="3BA62DBB">
        <w:trPr>
          <w:trHeight w:val="300"/>
        </w:trPr>
        <w:tc>
          <w:tcPr>
            <w:tcW w:w="1380" w:type="dxa"/>
            <w:tcMar/>
          </w:tcPr>
          <w:p w:rsidR="32F165C8" w:rsidP="32F165C8" w:rsidRDefault="32F165C8" w14:paraId="38EF6BA0" w14:textId="268BCE5B">
            <w:pPr>
              <w:pStyle w:val="Normal"/>
              <w:rPr>
                <w:color w:val="000000" w:themeColor="text1" w:themeTint="FF" w:themeShade="FF"/>
              </w:rPr>
            </w:pPr>
            <w:r w:rsidRPr="32F165C8" w:rsidR="32F165C8">
              <w:rPr>
                <w:color w:val="000000" w:themeColor="text1" w:themeTint="FF" w:themeShade="FF"/>
              </w:rPr>
              <w:t>Data Collection</w:t>
            </w:r>
          </w:p>
        </w:tc>
        <w:tc>
          <w:tcPr>
            <w:tcW w:w="7380" w:type="dxa"/>
            <w:tcMar/>
          </w:tcPr>
          <w:p w:rsidR="11FF101F" w:rsidP="772FA9F3" w:rsidRDefault="11FF101F" w14:paraId="0AFEFA77" w14:textId="197992A7">
            <w:pPr>
              <w:pStyle w:val="ListParagraph"/>
              <w:numPr>
                <w:ilvl w:val="0"/>
                <w:numId w:val="57"/>
              </w:numPr>
              <w:rPr>
                <w:b w:val="1"/>
                <w:bCs w:val="1"/>
                <w:color w:val="000000" w:themeColor="text1" w:themeTint="FF" w:themeShade="FF"/>
              </w:rPr>
            </w:pPr>
            <w:r w:rsidRPr="772FA9F3" w:rsidR="33668B91">
              <w:rPr>
                <w:b w:val="1"/>
                <w:bCs w:val="1"/>
                <w:color w:val="000000" w:themeColor="text1" w:themeTint="FF" w:themeShade="FF"/>
              </w:rPr>
              <w:t xml:space="preserve">Observations: </w:t>
            </w:r>
            <w:r w:rsidRPr="772FA9F3" w:rsidR="2140B637">
              <w:rPr>
                <w:b w:val="0"/>
                <w:bCs w:val="0"/>
                <w:color w:val="000000" w:themeColor="text1" w:themeTint="FF" w:themeShade="FF"/>
              </w:rPr>
              <w:t>Challenges, Solutions adopted, Lessons learned</w:t>
            </w:r>
          </w:p>
        </w:tc>
      </w:tr>
      <w:tr w:rsidR="32F165C8" w:rsidTr="772FA9F3" w14:paraId="7C46217F">
        <w:trPr>
          <w:trHeight w:val="300"/>
        </w:trPr>
        <w:tc>
          <w:tcPr>
            <w:tcW w:w="1380" w:type="dxa"/>
            <w:tcMar/>
          </w:tcPr>
          <w:p w:rsidR="32F165C8" w:rsidP="32F165C8" w:rsidRDefault="32F165C8" w14:paraId="52C51428" w14:textId="7E4BD8E9">
            <w:pPr>
              <w:pStyle w:val="Normal"/>
              <w:rPr>
                <w:color w:val="000000" w:themeColor="text1" w:themeTint="FF" w:themeShade="FF"/>
              </w:rPr>
            </w:pPr>
            <w:r w:rsidRPr="32F165C8" w:rsidR="32F165C8">
              <w:rPr>
                <w:color w:val="000000" w:themeColor="text1" w:themeTint="FF" w:themeShade="FF"/>
              </w:rPr>
              <w:t>Data Analysis</w:t>
            </w:r>
          </w:p>
        </w:tc>
        <w:tc>
          <w:tcPr>
            <w:tcW w:w="7380" w:type="dxa"/>
            <w:tcMar/>
          </w:tcPr>
          <w:p w:rsidR="0E7ADD4C" w:rsidP="32F165C8" w:rsidRDefault="0E7ADD4C" w14:paraId="166D485C" w14:textId="1649EBF9">
            <w:pPr>
              <w:pStyle w:val="ListParagraph"/>
              <w:numPr>
                <w:ilvl w:val="0"/>
                <w:numId w:val="56"/>
              </w:numPr>
              <w:rPr>
                <w:color w:val="000000" w:themeColor="text1" w:themeTint="FF" w:themeShade="FF"/>
              </w:rPr>
            </w:pPr>
            <w:r w:rsidRPr="32F165C8" w:rsidR="0E7ADD4C">
              <w:rPr>
                <w:b w:val="1"/>
                <w:bCs w:val="1"/>
                <w:color w:val="000000" w:themeColor="text1" w:themeTint="FF" w:themeShade="FF"/>
              </w:rPr>
              <w:t xml:space="preserve">Contextual Understanding: </w:t>
            </w:r>
            <w:r w:rsidRPr="32F165C8" w:rsidR="0E7ADD4C">
              <w:rPr>
                <w:color w:val="000000" w:themeColor="text1" w:themeTint="FF" w:themeShade="FF"/>
              </w:rPr>
              <w:t>Observations will be interpreted to provide practical insights</w:t>
            </w:r>
          </w:p>
          <w:p w:rsidR="0E7ADD4C" w:rsidP="32F165C8" w:rsidRDefault="0E7ADD4C" w14:paraId="39E652C9" w14:textId="0F7BD9CD">
            <w:pPr>
              <w:pStyle w:val="ListParagraph"/>
              <w:numPr>
                <w:ilvl w:val="0"/>
                <w:numId w:val="56"/>
              </w:numPr>
              <w:rPr>
                <w:color w:val="000000" w:themeColor="text1" w:themeTint="FF" w:themeShade="FF"/>
              </w:rPr>
            </w:pPr>
            <w:r w:rsidRPr="32F165C8" w:rsidR="0E7ADD4C">
              <w:rPr>
                <w:b w:val="1"/>
                <w:bCs w:val="1"/>
                <w:color w:val="000000" w:themeColor="text1" w:themeTint="FF" w:themeShade="FF"/>
              </w:rPr>
              <w:t xml:space="preserve">Thematic Analysis: </w:t>
            </w:r>
            <w:r w:rsidRPr="32F165C8" w:rsidR="0E7ADD4C">
              <w:rPr>
                <w:color w:val="000000" w:themeColor="text1" w:themeTint="FF" w:themeShade="FF"/>
              </w:rPr>
              <w:t>Observations will be analysed for themes and patterns</w:t>
            </w:r>
          </w:p>
        </w:tc>
      </w:tr>
    </w:tbl>
    <w:p w:rsidR="0E4AC70B" w:rsidP="31AB3004" w:rsidRDefault="0E4AC70B" w14:paraId="277D10EA" w14:textId="3805DC69">
      <w:pPr>
        <w:pStyle w:val="Normal"/>
        <w:jc w:val="center"/>
        <w:rPr>
          <w:color w:val="000000" w:themeColor="text1" w:themeTint="FF" w:themeShade="FF"/>
        </w:rPr>
      </w:pPr>
      <w:r w:rsidRPr="772FA9F3" w:rsidR="26038B45">
        <w:rPr>
          <w:color w:val="000000" w:themeColor="text1" w:themeTint="FF" w:themeShade="FF"/>
        </w:rPr>
        <w:t xml:space="preserve">Table </w:t>
      </w:r>
      <w:r w:rsidRPr="772FA9F3" w:rsidR="12D44DEB">
        <w:rPr>
          <w:color w:val="000000" w:themeColor="text1" w:themeTint="FF" w:themeShade="FF"/>
        </w:rPr>
        <w:t>6</w:t>
      </w:r>
      <w:r w:rsidRPr="772FA9F3" w:rsidR="26038B45">
        <w:rPr>
          <w:color w:val="000000" w:themeColor="text1" w:themeTint="FF" w:themeShade="FF"/>
        </w:rPr>
        <w:t xml:space="preserve"> – </w:t>
      </w:r>
      <w:r w:rsidRPr="772FA9F3" w:rsidR="26038B45">
        <w:rPr>
          <w:b w:val="0"/>
          <w:bCs w:val="0"/>
          <w:color w:val="000000" w:themeColor="text1" w:themeTint="FF" w:themeShade="FF"/>
        </w:rPr>
        <w:t xml:space="preserve">Qualitative </w:t>
      </w:r>
      <w:r w:rsidRPr="772FA9F3" w:rsidR="26038B45">
        <w:rPr>
          <w:color w:val="000000" w:themeColor="text1" w:themeTint="FF" w:themeShade="FF"/>
        </w:rPr>
        <w:t>Research Framework</w:t>
      </w:r>
    </w:p>
    <w:p w:rsidRPr="004F56E3" w:rsidR="004F56E3" w:rsidP="63B64251" w:rsidRDefault="5C92FF74" w14:paraId="21E2C75B" w14:textId="0B8B4687">
      <w:pPr>
        <w:rPr>
          <w:color w:val="000000" w:themeColor="text1" w:themeTint="FF" w:themeShade="FF"/>
        </w:rPr>
      </w:pPr>
      <w:r>
        <w:br/>
      </w:r>
      <w:r w:rsidRPr="772FA9F3" w:rsidR="197EA0BB">
        <w:rPr>
          <w:color w:val="000000" w:themeColor="text1" w:themeTint="FF" w:themeShade="FF"/>
        </w:rPr>
        <w:t xml:space="preserve">By adopting a mixed methods approach the study aims to provide a </w:t>
      </w:r>
      <w:r w:rsidRPr="772FA9F3" w:rsidR="50AEC158">
        <w:rPr>
          <w:color w:val="000000" w:themeColor="text1" w:themeTint="FF" w:themeShade="FF"/>
        </w:rPr>
        <w:t xml:space="preserve">well-rounded </w:t>
      </w:r>
      <w:r w:rsidRPr="772FA9F3" w:rsidR="197EA0BB">
        <w:rPr>
          <w:color w:val="000000" w:themeColor="text1" w:themeTint="FF" w:themeShade="FF"/>
        </w:rPr>
        <w:t>understanding of Nessus</w:t>
      </w:r>
      <w:r w:rsidRPr="772FA9F3" w:rsidR="3D750A9D">
        <w:rPr>
          <w:color w:val="000000" w:themeColor="text1" w:themeTint="FF" w:themeShade="FF"/>
        </w:rPr>
        <w:t xml:space="preserve"> implementation</w:t>
      </w:r>
      <w:r w:rsidRPr="772FA9F3" w:rsidR="197EA0BB">
        <w:rPr>
          <w:color w:val="000000" w:themeColor="text1" w:themeTint="FF" w:themeShade="FF"/>
        </w:rPr>
        <w:t xml:space="preserve">. Capturing the full spectrum of its implementation, </w:t>
      </w:r>
      <w:r w:rsidRPr="772FA9F3" w:rsidR="3EC49E40">
        <w:rPr>
          <w:color w:val="000000" w:themeColor="text1" w:themeTint="FF" w:themeShade="FF"/>
        </w:rPr>
        <w:t>configuration</w:t>
      </w:r>
      <w:r w:rsidRPr="772FA9F3" w:rsidR="3EC49E40">
        <w:rPr>
          <w:color w:val="000000" w:themeColor="text1" w:themeTint="FF" w:themeShade="FF"/>
        </w:rPr>
        <w:t xml:space="preserve"> </w:t>
      </w:r>
      <w:r w:rsidRPr="772FA9F3" w:rsidR="197EA0BB">
        <w:rPr>
          <w:color w:val="000000" w:themeColor="text1" w:themeTint="FF" w:themeShade="FF"/>
        </w:rPr>
        <w:t>and effective</w:t>
      </w:r>
      <w:r w:rsidRPr="772FA9F3" w:rsidR="7096808A">
        <w:rPr>
          <w:color w:val="000000" w:themeColor="text1" w:themeTint="FF" w:themeShade="FF"/>
        </w:rPr>
        <w:t xml:space="preserve">ness. Using this method will not only allow us to measure the technical prowess of the tool but will also </w:t>
      </w:r>
      <w:r w:rsidRPr="772FA9F3" w:rsidR="7096808A">
        <w:rPr>
          <w:color w:val="000000" w:themeColor="text1" w:themeTint="FF" w:themeShade="FF"/>
        </w:rPr>
        <w:t>provide</w:t>
      </w:r>
      <w:r w:rsidRPr="772FA9F3" w:rsidR="7096808A">
        <w:rPr>
          <w:color w:val="000000" w:themeColor="text1" w:themeTint="FF" w:themeShade="FF"/>
        </w:rPr>
        <w:t xml:space="preserve"> valuable insight into practical challenges and benefits via hands on experience. </w:t>
      </w:r>
    </w:p>
    <w:p w:rsidR="772FA9F3" w:rsidP="772FA9F3" w:rsidRDefault="772FA9F3" w14:paraId="47429869" w14:textId="48CFA840">
      <w:pPr>
        <w:rPr>
          <w:color w:val="000000" w:themeColor="text1" w:themeTint="FF" w:themeShade="FF"/>
        </w:rPr>
      </w:pPr>
    </w:p>
    <w:p w:rsidR="772FA9F3" w:rsidP="772FA9F3" w:rsidRDefault="772FA9F3" w14:paraId="79DA4C0C" w14:textId="64398DCB">
      <w:pPr>
        <w:rPr>
          <w:color w:val="000000" w:themeColor="text1" w:themeTint="FF" w:themeShade="FF"/>
        </w:rPr>
      </w:pPr>
    </w:p>
    <w:p w:rsidRPr="004F56E3" w:rsidR="004F56E3" w:rsidP="63B64251" w:rsidRDefault="004F56E3" w14:paraId="21E2C75E" w14:textId="77777777">
      <w:pPr>
        <w:pStyle w:val="NormalArial"/>
        <w:rPr>
          <w:rFonts w:cs="Times New Roman"/>
          <w:color w:val="000000" w:themeColor="text1" w:themeTint="FF" w:themeShade="FF"/>
          <w:highlight w:val="red"/>
        </w:rPr>
      </w:pPr>
    </w:p>
    <w:p w:rsidR="522628E9" w:rsidRDefault="522628E9" w14:paraId="545CE2CE" w14:textId="4165519F">
      <w:r>
        <w:br w:type="page"/>
      </w:r>
    </w:p>
    <w:p w:rsidRPr="004F56E3" w:rsidR="004F56E3" w:rsidP="31AB3004" w:rsidRDefault="00BE1587" w14:paraId="21E2C75F" w14:textId="7C2EF931">
      <w:pPr>
        <w:pStyle w:val="Heading2"/>
        <w:rPr>
          <w:color w:val="000000" w:themeColor="text1" w:themeTint="FF" w:themeShade="FF"/>
        </w:rPr>
      </w:pPr>
      <w:bookmarkStart w:name="_Toc835908619" w:id="126"/>
      <w:bookmarkStart w:name="_Toc237123378" w:id="347371001"/>
      <w:bookmarkStart w:name="_Toc1974736718" w:id="1089398485"/>
      <w:r w:rsidRPr="772FA9F3" w:rsidR="63E8C96C">
        <w:rPr>
          <w:color w:val="000000" w:themeColor="text1" w:themeTint="FF" w:themeShade="FF"/>
        </w:rPr>
        <w:t xml:space="preserve">3.5 </w:t>
      </w:r>
      <w:r w:rsidRPr="772FA9F3" w:rsidR="0B318E07">
        <w:rPr>
          <w:color w:val="000000" w:themeColor="text1" w:themeTint="FF" w:themeShade="FF"/>
        </w:rPr>
        <w:t>STRATEGIES</w:t>
      </w:r>
      <w:bookmarkEnd w:id="126"/>
      <w:bookmarkEnd w:id="347371001"/>
      <w:bookmarkEnd w:id="1089398485"/>
    </w:p>
    <w:p w:rsidRPr="004F56E3" w:rsidR="004F56E3" w:rsidP="63B64251" w:rsidRDefault="004F56E3" w14:paraId="49954735" w14:textId="28086165">
      <w:pPr>
        <w:rPr>
          <w:color w:val="000000" w:themeColor="text1" w:themeTint="FF" w:themeShade="FF"/>
        </w:rPr>
      </w:pPr>
    </w:p>
    <w:p w:rsidRPr="004F56E3" w:rsidR="004F56E3" w:rsidP="772FA9F3" w:rsidRDefault="64736944" w14:paraId="759662C0" w14:textId="5551DB58">
      <w:pPr>
        <w:rPr>
          <w:color w:val="000000" w:themeColor="text1" w:themeTint="FF" w:themeShade="FF"/>
        </w:rPr>
      </w:pPr>
      <w:r w:rsidRPr="772FA9F3" w:rsidR="16CFF2BF">
        <w:rPr>
          <w:color w:val="000000" w:themeColor="text1" w:themeTint="FF" w:themeShade="FF"/>
        </w:rPr>
        <w:t xml:space="preserve">To achieve our projects aim we </w:t>
      </w:r>
      <w:r w:rsidRPr="772FA9F3" w:rsidR="37F1AA8A">
        <w:rPr>
          <w:color w:val="000000" w:themeColor="text1" w:themeTint="FF" w:themeShade="FF"/>
        </w:rPr>
        <w:t>use a clearly defined strategy</w:t>
      </w:r>
      <w:r w:rsidRPr="772FA9F3" w:rsidR="16CFF2BF">
        <w:rPr>
          <w:color w:val="000000" w:themeColor="text1" w:themeTint="FF" w:themeShade="FF"/>
        </w:rPr>
        <w:t xml:space="preserve">. </w:t>
      </w:r>
    </w:p>
    <w:p w:rsidRPr="004F56E3" w:rsidR="004F56E3" w:rsidP="772FA9F3" w:rsidRDefault="64736944" w14:paraId="598D35EF" w14:textId="72C0FCDB">
      <w:pPr>
        <w:rPr>
          <w:color w:val="000000" w:themeColor="text1" w:themeTint="FF" w:themeShade="FF"/>
        </w:rPr>
      </w:pPr>
    </w:p>
    <w:p w:rsidRPr="004F56E3" w:rsidR="004F56E3" w:rsidP="63B64251" w:rsidRDefault="64736944" w14:paraId="17810B12" w14:textId="40BEFC2E">
      <w:pPr>
        <w:rPr>
          <w:color w:val="000000" w:themeColor="text1" w:themeTint="FF" w:themeShade="FF"/>
        </w:rPr>
      </w:pPr>
      <w:r w:rsidRPr="772FA9F3" w:rsidR="75E75593">
        <w:rPr>
          <w:color w:val="000000" w:themeColor="text1" w:themeTint="FF" w:themeShade="FF"/>
        </w:rPr>
        <w:t>First,</w:t>
      </w:r>
      <w:r w:rsidRPr="772FA9F3" w:rsidR="16CFF2BF">
        <w:rPr>
          <w:color w:val="000000" w:themeColor="text1" w:themeTint="FF" w:themeShade="FF"/>
        </w:rPr>
        <w:t xml:space="preserve"> w</w:t>
      </w:r>
      <w:r w:rsidRPr="772FA9F3" w:rsidR="13FF0330">
        <w:rPr>
          <w:color w:val="000000" w:themeColor="text1" w:themeTint="FF" w:themeShade="FF"/>
        </w:rPr>
        <w:t>e</w:t>
      </w:r>
      <w:r w:rsidRPr="772FA9F3" w:rsidR="16CFF2BF">
        <w:rPr>
          <w:color w:val="000000" w:themeColor="text1" w:themeTint="FF" w:themeShade="FF"/>
        </w:rPr>
        <w:t xml:space="preserve"> research </w:t>
      </w:r>
      <w:r w:rsidRPr="772FA9F3" w:rsidR="53DEA99C">
        <w:rPr>
          <w:color w:val="000000" w:themeColor="text1" w:themeTint="FF" w:themeShade="FF"/>
        </w:rPr>
        <w:t xml:space="preserve">into automated vulnerabilities testing in general moving onto </w:t>
      </w:r>
      <w:r w:rsidRPr="772FA9F3" w:rsidR="16CFF2BF">
        <w:rPr>
          <w:color w:val="000000" w:themeColor="text1" w:themeTint="FF" w:themeShade="FF"/>
        </w:rPr>
        <w:t>Nessus’s</w:t>
      </w:r>
      <w:r w:rsidRPr="772FA9F3" w:rsidR="44B42F34">
        <w:rPr>
          <w:color w:val="000000" w:themeColor="text1" w:themeTint="FF" w:themeShade="FF"/>
        </w:rPr>
        <w:t xml:space="preserve"> individual</w:t>
      </w:r>
      <w:r w:rsidRPr="772FA9F3" w:rsidR="16CFF2BF">
        <w:rPr>
          <w:color w:val="000000" w:themeColor="text1" w:themeTint="FF" w:themeShade="FF"/>
        </w:rPr>
        <w:t xml:space="preserve"> capabilities using prominent source</w:t>
      </w:r>
      <w:r w:rsidRPr="772FA9F3" w:rsidR="250B683F">
        <w:rPr>
          <w:color w:val="000000" w:themeColor="text1" w:themeTint="FF" w:themeShade="FF"/>
        </w:rPr>
        <w:t>s</w:t>
      </w:r>
      <w:r w:rsidRPr="772FA9F3" w:rsidR="16CFF2BF">
        <w:rPr>
          <w:color w:val="000000" w:themeColor="text1" w:themeTint="FF" w:themeShade="FF"/>
        </w:rPr>
        <w:t xml:space="preserve"> such as </w:t>
      </w:r>
      <w:r w:rsidRPr="772FA9F3" w:rsidR="604BF338">
        <w:rPr>
          <w:color w:val="000000" w:themeColor="text1" w:themeTint="FF" w:themeShade="FF"/>
        </w:rPr>
        <w:t>Tenable documentation</w:t>
      </w:r>
      <w:r w:rsidRPr="772FA9F3" w:rsidR="16CFF2BF">
        <w:rPr>
          <w:color w:val="000000" w:themeColor="text1" w:themeTint="FF" w:themeShade="FF"/>
        </w:rPr>
        <w:t>, IEE Explorer</w:t>
      </w:r>
      <w:r w:rsidRPr="772FA9F3" w:rsidR="4007BC35">
        <w:rPr>
          <w:color w:val="000000" w:themeColor="text1" w:themeTint="FF" w:themeShade="FF"/>
        </w:rPr>
        <w:t xml:space="preserve">. The aim of this is to develop a base understanding of </w:t>
      </w:r>
      <w:r w:rsidRPr="772FA9F3" w:rsidR="71772E70">
        <w:rPr>
          <w:color w:val="000000" w:themeColor="text1" w:themeTint="FF" w:themeShade="FF"/>
        </w:rPr>
        <w:t xml:space="preserve">automated vulnerability testing and its </w:t>
      </w:r>
      <w:r w:rsidRPr="772FA9F3" w:rsidR="374E6990">
        <w:rPr>
          <w:color w:val="000000" w:themeColor="text1" w:themeTint="FF" w:themeShade="FF"/>
        </w:rPr>
        <w:t>capabilities</w:t>
      </w:r>
      <w:r w:rsidRPr="772FA9F3" w:rsidR="4007BC35">
        <w:rPr>
          <w:color w:val="000000" w:themeColor="text1" w:themeTint="FF" w:themeShade="FF"/>
        </w:rPr>
        <w:t xml:space="preserve">. </w:t>
      </w:r>
    </w:p>
    <w:p w:rsidRPr="004F56E3" w:rsidR="004F56E3" w:rsidP="63B64251" w:rsidRDefault="004F56E3" w14:paraId="70FC93BB" w14:textId="14968650">
      <w:pPr>
        <w:rPr>
          <w:color w:val="000000" w:themeColor="text1" w:themeTint="FF" w:themeShade="FF"/>
        </w:rPr>
      </w:pPr>
    </w:p>
    <w:p w:rsidR="00BE1587" w:rsidP="63B64251" w:rsidRDefault="17F35C3A" w14:paraId="5EBED886" w14:textId="77777777">
      <w:pPr>
        <w:rPr>
          <w:color w:val="000000" w:themeColor="text1" w:themeTint="FF" w:themeShade="FF"/>
        </w:rPr>
      </w:pPr>
      <w:r w:rsidRPr="63B64251" w:rsidR="0D17795F">
        <w:rPr>
          <w:color w:val="000000" w:themeColor="text1" w:themeTint="FF" w:themeShade="FF"/>
        </w:rPr>
        <w:t xml:space="preserve">Next, </w:t>
      </w:r>
      <w:r w:rsidRPr="63B64251" w:rsidR="1A25B284">
        <w:rPr>
          <w:color w:val="000000" w:themeColor="text1" w:themeTint="FF" w:themeShade="FF"/>
        </w:rPr>
        <w:t>we will justify the use of Nessus by discussing its features, place</w:t>
      </w:r>
      <w:r w:rsidRPr="63B64251" w:rsidR="322E1C53">
        <w:rPr>
          <w:color w:val="000000" w:themeColor="text1" w:themeTint="FF" w:themeShade="FF"/>
        </w:rPr>
        <w:t xml:space="preserve"> </w:t>
      </w:r>
      <w:r w:rsidRPr="63B64251" w:rsidR="1A25B284">
        <w:rPr>
          <w:color w:val="000000" w:themeColor="text1" w:themeTint="FF" w:themeShade="FF"/>
        </w:rPr>
        <w:t>in the industry and</w:t>
      </w:r>
      <w:r w:rsidRPr="63B64251" w:rsidR="0F2E2D44">
        <w:rPr>
          <w:color w:val="000000" w:themeColor="text1" w:themeTint="FF" w:themeShade="FF"/>
        </w:rPr>
        <w:t xml:space="preserve"> </w:t>
      </w:r>
      <w:r w:rsidRPr="63B64251" w:rsidR="1A25B284">
        <w:rPr>
          <w:color w:val="000000" w:themeColor="text1" w:themeTint="FF" w:themeShade="FF"/>
        </w:rPr>
        <w:t xml:space="preserve">comparing against other popular tools. </w:t>
      </w:r>
    </w:p>
    <w:p w:rsidRPr="004F56E3" w:rsidR="004F56E3" w:rsidP="63B64251" w:rsidRDefault="004F56E3" w14:paraId="7DA46DDF" w14:textId="5169B12C">
      <w:pPr>
        <w:rPr>
          <w:color w:val="000000" w:themeColor="text1" w:themeTint="FF" w:themeShade="FF"/>
        </w:rPr>
      </w:pPr>
      <w:r>
        <w:br/>
      </w:r>
      <w:r w:rsidRPr="31AB3004" w:rsidR="04025D87">
        <w:rPr>
          <w:color w:val="000000" w:themeColor="text1" w:themeTint="FF" w:themeShade="FF"/>
        </w:rPr>
        <w:t xml:space="preserve">Having justified our tool </w:t>
      </w:r>
      <w:r w:rsidRPr="31AB3004" w:rsidR="04025D87">
        <w:rPr>
          <w:color w:val="000000" w:themeColor="text1" w:themeTint="FF" w:themeShade="FF"/>
        </w:rPr>
        <w:t>selection</w:t>
      </w:r>
      <w:r w:rsidRPr="31AB3004" w:rsidR="04025D87">
        <w:rPr>
          <w:color w:val="000000" w:themeColor="text1" w:themeTint="FF" w:themeShade="FF"/>
        </w:rPr>
        <w:t xml:space="preserve"> we will move onto gathering information that will </w:t>
      </w:r>
      <w:r w:rsidRPr="31AB3004" w:rsidR="25717702">
        <w:rPr>
          <w:color w:val="000000" w:themeColor="text1" w:themeTint="FF" w:themeShade="FF"/>
        </w:rPr>
        <w:t>assist</w:t>
      </w:r>
      <w:r w:rsidRPr="31AB3004" w:rsidR="04025D87">
        <w:rPr>
          <w:color w:val="000000" w:themeColor="text1" w:themeTint="FF" w:themeShade="FF"/>
        </w:rPr>
        <w:t xml:space="preserve"> our implementation. This will take the form of industry best practices</w:t>
      </w:r>
      <w:r w:rsidRPr="31AB3004" w:rsidR="2B321178">
        <w:rPr>
          <w:color w:val="000000" w:themeColor="text1" w:themeTint="FF" w:themeShade="FF"/>
        </w:rPr>
        <w:t xml:space="preserve"> which we will use to </w:t>
      </w:r>
      <w:r w:rsidRPr="31AB3004" w:rsidR="110D23C7">
        <w:rPr>
          <w:color w:val="000000" w:themeColor="text1" w:themeTint="FF" w:themeShade="FF"/>
        </w:rPr>
        <w:t>guide our implementation and configuration these again will be gathered via a wide range of sources</w:t>
      </w:r>
      <w:r w:rsidRPr="31AB3004" w:rsidR="7A7CD0E2">
        <w:rPr>
          <w:color w:val="000000" w:themeColor="text1" w:themeTint="FF" w:themeShade="FF"/>
        </w:rPr>
        <w:t xml:space="preserve">. </w:t>
      </w:r>
    </w:p>
    <w:p w:rsidR="31AB3004" w:rsidP="31AB3004" w:rsidRDefault="31AB3004" w14:paraId="65FC1D2D" w14:textId="10B0D920">
      <w:pPr>
        <w:rPr>
          <w:color w:val="000000" w:themeColor="text1" w:themeTint="FF" w:themeShade="FF"/>
        </w:rPr>
      </w:pPr>
    </w:p>
    <w:p w:rsidR="463EB1FE" w:rsidP="31AB3004" w:rsidRDefault="463EB1FE" w14:paraId="63267272" w14:textId="44154DAA">
      <w:pPr>
        <w:rPr>
          <w:color w:val="000000" w:themeColor="text1" w:themeTint="FF" w:themeShade="FF"/>
        </w:rPr>
      </w:pPr>
      <w:r w:rsidRPr="31AB3004" w:rsidR="463EB1FE">
        <w:rPr>
          <w:color w:val="000000" w:themeColor="text1" w:themeTint="FF" w:themeShade="FF"/>
        </w:rPr>
        <w:t xml:space="preserve">Using the information gathered, we will implement Nessus in the target environment documenting the process </w:t>
      </w:r>
      <w:r w:rsidRPr="31AB3004" w:rsidR="463EB1FE">
        <w:rPr>
          <w:color w:val="000000" w:themeColor="text1" w:themeTint="FF" w:themeShade="FF"/>
        </w:rPr>
        <w:t>throughout</w:t>
      </w:r>
      <w:r w:rsidRPr="31AB3004" w:rsidR="463EB1FE">
        <w:rPr>
          <w:color w:val="000000" w:themeColor="text1" w:themeTint="FF" w:themeShade="FF"/>
        </w:rPr>
        <w:t>.</w:t>
      </w:r>
    </w:p>
    <w:p w:rsidR="31AB3004" w:rsidP="31AB3004" w:rsidRDefault="31AB3004" w14:paraId="19736BBA" w14:textId="57202F5D">
      <w:pPr>
        <w:rPr>
          <w:color w:val="000000" w:themeColor="text1" w:themeTint="FF" w:themeShade="FF"/>
        </w:rPr>
      </w:pPr>
    </w:p>
    <w:p w:rsidR="463EB1FE" w:rsidP="31AB3004" w:rsidRDefault="463EB1FE" w14:paraId="606AF4AB" w14:textId="227FB247">
      <w:pPr>
        <w:rPr>
          <w:color w:val="000000" w:themeColor="text1" w:themeTint="FF" w:themeShade="FF"/>
        </w:rPr>
      </w:pPr>
      <w:r w:rsidRPr="31AB3004" w:rsidR="463EB1FE">
        <w:rPr>
          <w:color w:val="000000" w:themeColor="text1" w:themeTint="FF" w:themeShade="FF"/>
        </w:rPr>
        <w:t>Following implementation, scan policies will be configured in alignment with previously established best practices and scans actioned to collect data.</w:t>
      </w:r>
    </w:p>
    <w:p w:rsidR="31AB3004" w:rsidP="31AB3004" w:rsidRDefault="31AB3004" w14:paraId="2D8EBA48" w14:textId="770F6245">
      <w:pPr>
        <w:rPr>
          <w:color w:val="000000" w:themeColor="text1" w:themeTint="FF" w:themeShade="FF"/>
        </w:rPr>
      </w:pPr>
    </w:p>
    <w:p w:rsidR="2E11975A" w:rsidP="31AB3004" w:rsidRDefault="2E11975A" w14:paraId="08323E04" w14:textId="2846C8AC">
      <w:pPr>
        <w:rPr>
          <w:color w:val="000000" w:themeColor="text1" w:themeTint="FF" w:themeShade="FF"/>
        </w:rPr>
      </w:pPr>
      <w:r w:rsidRPr="31AB3004" w:rsidR="2E11975A">
        <w:rPr>
          <w:color w:val="000000" w:themeColor="text1" w:themeTint="FF" w:themeShade="FF"/>
        </w:rPr>
        <w:t>Collected</w:t>
      </w:r>
      <w:r w:rsidRPr="31AB3004" w:rsidR="463EB1FE">
        <w:rPr>
          <w:color w:val="000000" w:themeColor="text1" w:themeTint="FF" w:themeShade="FF"/>
        </w:rPr>
        <w:t xml:space="preserve"> data will be evaluated </w:t>
      </w:r>
      <w:r w:rsidRPr="31AB3004" w:rsidR="2B3CFF47">
        <w:rPr>
          <w:color w:val="000000" w:themeColor="text1" w:themeTint="FF" w:themeShade="FF"/>
        </w:rPr>
        <w:t xml:space="preserve">using a mixed methods approach </w:t>
      </w:r>
      <w:r w:rsidRPr="31AB3004" w:rsidR="463EB1FE">
        <w:rPr>
          <w:color w:val="000000" w:themeColor="text1" w:themeTint="FF" w:themeShade="FF"/>
        </w:rPr>
        <w:t xml:space="preserve">to </w:t>
      </w:r>
      <w:r w:rsidRPr="31AB3004" w:rsidR="463EB1FE">
        <w:rPr>
          <w:color w:val="000000" w:themeColor="text1" w:themeTint="FF" w:themeShade="FF"/>
        </w:rPr>
        <w:t>determine</w:t>
      </w:r>
      <w:r w:rsidRPr="31AB3004" w:rsidR="463EB1FE">
        <w:rPr>
          <w:color w:val="000000" w:themeColor="text1" w:themeTint="FF" w:themeShade="FF"/>
        </w:rPr>
        <w:t xml:space="preserve"> both Nessus’s ability to detect vulnerabilities within the target network and overall ability to positively </w:t>
      </w:r>
      <w:r w:rsidRPr="31AB3004" w:rsidR="463EB1FE">
        <w:rPr>
          <w:color w:val="000000" w:themeColor="text1" w:themeTint="FF" w:themeShade="FF"/>
        </w:rPr>
        <w:t>impact</w:t>
      </w:r>
      <w:r w:rsidRPr="31AB3004" w:rsidR="463EB1FE">
        <w:rPr>
          <w:color w:val="000000" w:themeColor="text1" w:themeTint="FF" w:themeShade="FF"/>
        </w:rPr>
        <w:t xml:space="preserve"> the target networks security posture</w:t>
      </w:r>
    </w:p>
    <w:p w:rsidR="31AB3004" w:rsidP="31AB3004" w:rsidRDefault="31AB3004" w14:paraId="695523EE" w14:textId="73E6B31D">
      <w:pPr>
        <w:rPr>
          <w:color w:val="000000" w:themeColor="text1" w:themeTint="FF" w:themeShade="FF"/>
        </w:rPr>
      </w:pPr>
    </w:p>
    <w:p w:rsidR="38201C22" w:rsidP="31AB3004" w:rsidRDefault="38201C22" w14:paraId="6A08675C" w14:textId="6B0808CB">
      <w:pPr>
        <w:rPr>
          <w:color w:val="000000" w:themeColor="text1" w:themeTint="FF" w:themeShade="FF"/>
        </w:rPr>
      </w:pPr>
      <w:r w:rsidRPr="31AB3004" w:rsidR="38201C22">
        <w:rPr>
          <w:color w:val="000000" w:themeColor="text1" w:themeTint="FF" w:themeShade="FF"/>
        </w:rPr>
        <w:t xml:space="preserve">To conclude, practical recommendations for future implementations will be provided </w:t>
      </w:r>
      <w:r w:rsidRPr="31AB3004" w:rsidR="38201C22">
        <w:rPr>
          <w:color w:val="000000" w:themeColor="text1" w:themeTint="FF" w:themeShade="FF"/>
        </w:rPr>
        <w:t>to</w:t>
      </w:r>
      <w:r w:rsidRPr="31AB3004" w:rsidR="38201C22">
        <w:rPr>
          <w:color w:val="000000" w:themeColor="text1" w:themeTint="FF" w:themeShade="FF"/>
        </w:rPr>
        <w:t xml:space="preserve"> fully encapsulate the lessons learned </w:t>
      </w:r>
      <w:r w:rsidRPr="31AB3004" w:rsidR="38201C22">
        <w:rPr>
          <w:color w:val="000000" w:themeColor="text1" w:themeTint="FF" w:themeShade="FF"/>
        </w:rPr>
        <w:t>throughout</w:t>
      </w:r>
      <w:r w:rsidRPr="31AB3004" w:rsidR="38201C22">
        <w:rPr>
          <w:color w:val="000000" w:themeColor="text1" w:themeTint="FF" w:themeShade="FF"/>
        </w:rPr>
        <w:t xml:space="preserve"> the project. </w:t>
      </w:r>
    </w:p>
    <w:p w:rsidR="31AB3004" w:rsidP="31AB3004" w:rsidRDefault="31AB3004" w14:paraId="46AD02AF" w14:textId="4AEFAEEF">
      <w:pPr>
        <w:rPr>
          <w:color w:val="000000" w:themeColor="text1" w:themeTint="FF" w:themeShade="FF"/>
        </w:rPr>
      </w:pPr>
    </w:p>
    <w:p w:rsidR="31AB3004" w:rsidP="31AB3004" w:rsidRDefault="31AB3004" w14:paraId="36F31950" w14:textId="06E8D2BE">
      <w:pPr>
        <w:rPr>
          <w:color w:val="000000" w:themeColor="text1" w:themeTint="FF" w:themeShade="FF"/>
        </w:rPr>
      </w:pPr>
    </w:p>
    <w:p w:rsidR="31AB3004" w:rsidP="31AB3004" w:rsidRDefault="31AB3004" w14:paraId="5FE446ED" w14:textId="62B9461B">
      <w:pPr>
        <w:rPr>
          <w:color w:val="000000" w:themeColor="text1" w:themeTint="FF" w:themeShade="FF"/>
        </w:rPr>
      </w:pPr>
    </w:p>
    <w:p w:rsidR="31AB3004" w:rsidP="31AB3004" w:rsidRDefault="31AB3004" w14:paraId="7E5434C5" w14:textId="7C2B606D">
      <w:pPr>
        <w:rPr>
          <w:color w:val="000000" w:themeColor="text1" w:themeTint="FF" w:themeShade="FF"/>
        </w:rPr>
      </w:pPr>
    </w:p>
    <w:p w:rsidRPr="004F56E3" w:rsidR="004F56E3" w:rsidP="63B64251" w:rsidRDefault="004F56E3" w14:paraId="21E2C764" w14:textId="4C328F86">
      <w:pPr>
        <w:pStyle w:val="NormalArial"/>
        <w:rPr>
          <w:color w:val="000000" w:themeColor="text1" w:themeTint="FF" w:themeShade="FF"/>
        </w:rPr>
      </w:pPr>
    </w:p>
    <w:p w:rsidR="63B64251" w:rsidRDefault="63B64251" w14:paraId="1296DA99" w14:textId="69068E98">
      <w:r>
        <w:br w:type="page"/>
      </w:r>
    </w:p>
    <w:p w:rsidR="63CCBCB8" w:rsidP="31AB3004" w:rsidRDefault="00BE1587" w14:paraId="398EBCD6" w14:textId="47C714A7">
      <w:pPr>
        <w:pStyle w:val="Heading2"/>
        <w:rPr>
          <w:color w:val="000000" w:themeColor="text1" w:themeTint="FF" w:themeShade="FF"/>
        </w:rPr>
      </w:pPr>
      <w:bookmarkStart w:name="_Toc160995848" w:id="128"/>
      <w:bookmarkStart w:name="_Toc1996918235" w:id="1405159521"/>
      <w:bookmarkStart w:name="_Toc960531736" w:id="694410658"/>
      <w:r w:rsidRPr="772FA9F3" w:rsidR="63E8C96C">
        <w:rPr>
          <w:color w:val="000000" w:themeColor="text1" w:themeTint="FF" w:themeShade="FF"/>
        </w:rPr>
        <w:t xml:space="preserve">3.6: </w:t>
      </w:r>
      <w:r w:rsidRPr="772FA9F3" w:rsidR="207BFAEB">
        <w:rPr>
          <w:color w:val="000000" w:themeColor="text1" w:themeTint="FF" w:themeShade="FF"/>
        </w:rPr>
        <w:t>CHOICES</w:t>
      </w:r>
      <w:bookmarkEnd w:id="128"/>
      <w:bookmarkEnd w:id="1405159521"/>
      <w:bookmarkEnd w:id="694410658"/>
    </w:p>
    <w:p w:rsidRPr="004F56E3" w:rsidR="004F56E3" w:rsidP="63B64251" w:rsidRDefault="004F56E3" w14:paraId="21E2C76A" w14:textId="77777777">
      <w:pPr>
        <w:pStyle w:val="NormalArial"/>
        <w:rPr>
          <w:rFonts w:cs="Times New Roman"/>
          <w:color w:val="000000" w:themeColor="text1" w:themeTint="FF" w:themeShade="FF"/>
        </w:rPr>
      </w:pPr>
    </w:p>
    <w:p w:rsidRPr="004F56E3" w:rsidR="004F56E3" w:rsidP="63B64251" w:rsidRDefault="3F9CBAC9" w14:paraId="0E42A6A7" w14:textId="5232DF14">
      <w:pPr>
        <w:rPr>
          <w:color w:val="000000" w:themeColor="text1" w:themeTint="FF" w:themeShade="FF"/>
        </w:rPr>
      </w:pPr>
      <w:bookmarkStart w:name="_Toc1169478310" w:id="130"/>
      <w:r w:rsidRPr="63B64251" w:rsidR="749AB5C3">
        <w:rPr>
          <w:color w:val="000000" w:themeColor="text1" w:themeTint="FF" w:themeShade="FF"/>
        </w:rPr>
        <w:t xml:space="preserve">For our research quantitative data will be collected to measure the effectiveness of Nessus in </w:t>
      </w:r>
      <w:r w:rsidRPr="63B64251" w:rsidR="749AB5C3">
        <w:rPr>
          <w:color w:val="000000" w:themeColor="text1" w:themeTint="FF" w:themeShade="FF"/>
        </w:rPr>
        <w:t>assisting</w:t>
      </w:r>
      <w:r w:rsidRPr="63B64251" w:rsidR="749AB5C3">
        <w:rPr>
          <w:color w:val="000000" w:themeColor="text1" w:themeTint="FF" w:themeShade="FF"/>
        </w:rPr>
        <w:t xml:space="preserve"> in </w:t>
      </w:r>
      <w:r w:rsidRPr="63B64251" w:rsidR="749AB5C3">
        <w:rPr>
          <w:color w:val="000000" w:themeColor="text1" w:themeTint="FF" w:themeShade="FF"/>
        </w:rPr>
        <w:t>identifying</w:t>
      </w:r>
      <w:r w:rsidRPr="63B64251" w:rsidR="749AB5C3">
        <w:rPr>
          <w:color w:val="000000" w:themeColor="text1" w:themeTint="FF" w:themeShade="FF"/>
        </w:rPr>
        <w:t xml:space="preserve"> and remediating vulnerabilities.</w:t>
      </w:r>
      <w:bookmarkEnd w:id="130"/>
      <w:r w:rsidRPr="63B64251" w:rsidR="749AB5C3">
        <w:rPr>
          <w:color w:val="000000" w:themeColor="text1" w:themeTint="FF" w:themeShade="FF"/>
        </w:rPr>
        <w:t xml:space="preserve"> </w:t>
      </w:r>
    </w:p>
    <w:p w:rsidRPr="004F56E3" w:rsidR="004F56E3" w:rsidP="63B64251" w:rsidRDefault="004F56E3" w14:paraId="2AF605A6" w14:textId="44246759">
      <w:pPr>
        <w:rPr>
          <w:color w:val="000000" w:themeColor="text1" w:themeTint="FF" w:themeShade="FF"/>
        </w:rPr>
      </w:pPr>
    </w:p>
    <w:p w:rsidRPr="004F56E3" w:rsidR="004F56E3" w:rsidP="63B64251" w:rsidRDefault="45883310" w14:paraId="15AF7B90" w14:textId="529FBD37">
      <w:pPr>
        <w:rPr>
          <w:color w:val="000000" w:themeColor="text1" w:themeTint="FF" w:themeShade="FF"/>
        </w:rPr>
      </w:pPr>
      <w:r w:rsidRPr="31AB3004" w:rsidR="09381272">
        <w:rPr>
          <w:color w:val="000000" w:themeColor="text1" w:themeTint="FF" w:themeShade="FF"/>
        </w:rPr>
        <w:t xml:space="preserve">Raw data will be generated from </w:t>
      </w:r>
      <w:r w:rsidRPr="31AB3004" w:rsidR="025E4862">
        <w:rPr>
          <w:color w:val="000000" w:themeColor="text1" w:themeTint="FF" w:themeShade="FF"/>
        </w:rPr>
        <w:t>automated scans from within the Nessus application</w:t>
      </w:r>
      <w:r w:rsidRPr="31AB3004" w:rsidR="0C6C2576">
        <w:rPr>
          <w:color w:val="000000" w:themeColor="text1" w:themeTint="FF" w:themeShade="FF"/>
        </w:rPr>
        <w:t>. Excel</w:t>
      </w:r>
      <w:r w:rsidRPr="31AB3004" w:rsidR="025E4862">
        <w:rPr>
          <w:color w:val="000000" w:themeColor="text1" w:themeTint="FF" w:themeShade="FF"/>
        </w:rPr>
        <w:t xml:space="preserve"> </w:t>
      </w:r>
      <w:r w:rsidRPr="31AB3004" w:rsidR="025E4862">
        <w:rPr>
          <w:color w:val="000000" w:themeColor="text1" w:themeTint="FF" w:themeShade="FF"/>
        </w:rPr>
        <w:t xml:space="preserve">will be used for </w:t>
      </w:r>
      <w:r w:rsidRPr="31AB3004" w:rsidR="6F17C0CD">
        <w:rPr>
          <w:color w:val="000000" w:themeColor="text1" w:themeTint="FF" w:themeShade="FF"/>
        </w:rPr>
        <w:t>comparative</w:t>
      </w:r>
      <w:r w:rsidRPr="31AB3004" w:rsidR="025E4862">
        <w:rPr>
          <w:color w:val="000000" w:themeColor="text1" w:themeTint="FF" w:themeShade="FF"/>
        </w:rPr>
        <w:t xml:space="preserve"> and s</w:t>
      </w:r>
      <w:r w:rsidRPr="31AB3004" w:rsidR="5EF47521">
        <w:rPr>
          <w:color w:val="000000" w:themeColor="text1" w:themeTint="FF" w:themeShade="FF"/>
        </w:rPr>
        <w:t xml:space="preserve">tatistical </w:t>
      </w:r>
      <w:r w:rsidRPr="31AB3004" w:rsidR="3739BB4F">
        <w:rPr>
          <w:color w:val="000000" w:themeColor="text1" w:themeTint="FF" w:themeShade="FF"/>
        </w:rPr>
        <w:t>analysis</w:t>
      </w:r>
      <w:r w:rsidRPr="31AB3004" w:rsidR="025E4862">
        <w:rPr>
          <w:color w:val="000000" w:themeColor="text1" w:themeTint="FF" w:themeShade="FF"/>
        </w:rPr>
        <w:t xml:space="preserve"> </w:t>
      </w:r>
      <w:r w:rsidRPr="31AB3004" w:rsidR="1A8A9C81">
        <w:rPr>
          <w:color w:val="000000" w:themeColor="text1" w:themeTint="FF" w:themeShade="FF"/>
        </w:rPr>
        <w:t>turn</w:t>
      </w:r>
      <w:r w:rsidRPr="31AB3004" w:rsidR="5DECE20E">
        <w:rPr>
          <w:color w:val="000000" w:themeColor="text1" w:themeTint="FF" w:themeShade="FF"/>
        </w:rPr>
        <w:t xml:space="preserve">ing </w:t>
      </w:r>
      <w:r w:rsidRPr="31AB3004" w:rsidR="1A8A9C81">
        <w:rPr>
          <w:color w:val="000000" w:themeColor="text1" w:themeTint="FF" w:themeShade="FF"/>
        </w:rPr>
        <w:t>raw data into</w:t>
      </w:r>
      <w:r w:rsidRPr="31AB3004" w:rsidR="1742C483">
        <w:rPr>
          <w:color w:val="000000" w:themeColor="text1" w:themeTint="FF" w:themeShade="FF"/>
        </w:rPr>
        <w:t xml:space="preserve"> meaningful</w:t>
      </w:r>
      <w:r w:rsidRPr="31AB3004" w:rsidR="1A8A9C81">
        <w:rPr>
          <w:color w:val="000000" w:themeColor="text1" w:themeTint="FF" w:themeShade="FF"/>
        </w:rPr>
        <w:t xml:space="preserve"> practical insight. </w:t>
      </w:r>
    </w:p>
    <w:p w:rsidRPr="004F56E3" w:rsidR="004F56E3" w:rsidP="63B64251" w:rsidRDefault="004F56E3" w14:paraId="7B4E14B2" w14:textId="1EFEBD3A">
      <w:pPr>
        <w:rPr>
          <w:color w:val="000000" w:themeColor="text1" w:themeTint="FF" w:themeShade="FF"/>
        </w:rPr>
      </w:pPr>
    </w:p>
    <w:p w:rsidRPr="004F56E3" w:rsidR="004F56E3" w:rsidP="63B64251" w:rsidRDefault="0FC16BF4" w14:paraId="322EB85E" w14:textId="548DC737">
      <w:pPr>
        <w:rPr>
          <w:color w:val="000000" w:themeColor="text1" w:themeTint="FF" w:themeShade="FF"/>
        </w:rPr>
      </w:pPr>
      <w:r w:rsidRPr="31AB3004" w:rsidR="1A8A9C81">
        <w:rPr>
          <w:color w:val="000000" w:themeColor="text1" w:themeTint="FF" w:themeShade="FF"/>
        </w:rPr>
        <w:t>Further qualitative data will be collected in the form of observations generated</w:t>
      </w:r>
      <w:r w:rsidRPr="31AB3004" w:rsidR="5F059720">
        <w:rPr>
          <w:color w:val="000000" w:themeColor="text1" w:themeTint="FF" w:themeShade="FF"/>
        </w:rPr>
        <w:t xml:space="preserve"> via notes</w:t>
      </w:r>
      <w:r w:rsidRPr="31AB3004" w:rsidR="1A8A9C81">
        <w:rPr>
          <w:color w:val="000000" w:themeColor="text1" w:themeTint="FF" w:themeShade="FF"/>
        </w:rPr>
        <w:t xml:space="preserve"> </w:t>
      </w:r>
      <w:r w:rsidRPr="31AB3004" w:rsidR="12800A51">
        <w:rPr>
          <w:color w:val="000000" w:themeColor="text1" w:themeTint="FF" w:themeShade="FF"/>
        </w:rPr>
        <w:t xml:space="preserve">throughout </w:t>
      </w:r>
      <w:r w:rsidRPr="31AB3004" w:rsidR="1A8A9C81">
        <w:rPr>
          <w:color w:val="000000" w:themeColor="text1" w:themeTint="FF" w:themeShade="FF"/>
        </w:rPr>
        <w:t xml:space="preserve">the </w:t>
      </w:r>
      <w:r w:rsidRPr="31AB3004" w:rsidR="6C10BC2F">
        <w:rPr>
          <w:color w:val="000000" w:themeColor="text1" w:themeTint="FF" w:themeShade="FF"/>
        </w:rPr>
        <w:t>implementation and testing phases</w:t>
      </w:r>
      <w:r w:rsidRPr="31AB3004" w:rsidR="1A8A9C81">
        <w:rPr>
          <w:color w:val="000000" w:themeColor="text1" w:themeTint="FF" w:themeShade="FF"/>
        </w:rPr>
        <w:t>.</w:t>
      </w:r>
      <w:r w:rsidRPr="31AB3004" w:rsidR="7FA34463">
        <w:rPr>
          <w:color w:val="000000" w:themeColor="text1" w:themeTint="FF" w:themeShade="FF"/>
        </w:rPr>
        <w:t xml:space="preserve"> </w:t>
      </w:r>
    </w:p>
    <w:p w:rsidRPr="004F56E3" w:rsidR="004F56E3" w:rsidP="772FA9F3" w:rsidRDefault="004F56E3" w14:paraId="60FD8E1B" w14:textId="26D6E948">
      <w:pPr>
        <w:pStyle w:val="Normal"/>
        <w:rPr>
          <w:color w:val="000000" w:themeColor="text1" w:themeTint="FF" w:themeShade="FF"/>
        </w:rPr>
      </w:pPr>
    </w:p>
    <w:p w:rsidRPr="004F56E3" w:rsidR="004F56E3" w:rsidP="63B64251" w:rsidRDefault="685A3FBE" w14:paraId="4EF429E1" w14:textId="5F37DEFC">
      <w:pPr>
        <w:rPr>
          <w:b w:val="1"/>
          <w:bCs w:val="1"/>
          <w:color w:val="000000" w:themeColor="text1" w:themeTint="FF" w:themeShade="FF"/>
        </w:rPr>
      </w:pPr>
      <w:r w:rsidRPr="31AB3004" w:rsidR="543FF2E2">
        <w:rPr>
          <w:color w:val="000000" w:themeColor="text1" w:themeTint="FF" w:themeShade="FF"/>
        </w:rPr>
        <w:t xml:space="preserve">The final report will look to integrate both qualitative and quantitative findings to provide a balanced evaluation of Nessus. </w:t>
      </w:r>
      <w:r w:rsidRPr="31AB3004" w:rsidR="178F96A8">
        <w:rPr>
          <w:color w:val="000000" w:themeColor="text1" w:themeTint="FF" w:themeShade="FF"/>
        </w:rPr>
        <w:t>In addition</w:t>
      </w:r>
      <w:r w:rsidRPr="31AB3004" w:rsidR="543FF2E2">
        <w:rPr>
          <w:color w:val="000000" w:themeColor="text1" w:themeTint="FF" w:themeShade="FF"/>
        </w:rPr>
        <w:t xml:space="preserve">, the data will aim to provide </w:t>
      </w:r>
      <w:r w:rsidRPr="31AB3004" w:rsidR="2AC53B54">
        <w:rPr>
          <w:color w:val="000000" w:themeColor="text1" w:themeTint="FF" w:themeShade="FF"/>
        </w:rPr>
        <w:t xml:space="preserve">actionable </w:t>
      </w:r>
      <w:r w:rsidRPr="31AB3004" w:rsidR="543FF2E2">
        <w:rPr>
          <w:color w:val="000000" w:themeColor="text1" w:themeTint="FF" w:themeShade="FF"/>
        </w:rPr>
        <w:t xml:space="preserve">recommendations for improving the </w:t>
      </w:r>
      <w:r w:rsidRPr="31AB3004" w:rsidR="2CD94526">
        <w:rPr>
          <w:color w:val="000000" w:themeColor="text1" w:themeTint="FF" w:themeShade="FF"/>
        </w:rPr>
        <w:t xml:space="preserve">implementation </w:t>
      </w:r>
      <w:r w:rsidRPr="31AB3004" w:rsidR="543FF2E2">
        <w:rPr>
          <w:color w:val="000000" w:themeColor="text1" w:themeTint="FF" w:themeShade="FF"/>
        </w:rPr>
        <w:t xml:space="preserve">process and </w:t>
      </w:r>
      <w:r w:rsidRPr="31AB3004" w:rsidR="543FF2E2">
        <w:rPr>
          <w:color w:val="000000" w:themeColor="text1" w:themeTint="FF" w:themeShade="FF"/>
        </w:rPr>
        <w:t>optimizing</w:t>
      </w:r>
      <w:r w:rsidRPr="31AB3004" w:rsidR="543FF2E2">
        <w:rPr>
          <w:color w:val="000000" w:themeColor="text1" w:themeTint="FF" w:themeShade="FF"/>
        </w:rPr>
        <w:t xml:space="preserve"> ongoing usage of Nessus.</w:t>
      </w:r>
    </w:p>
    <w:p w:rsidR="534F7A4D" w:rsidP="63B64251" w:rsidRDefault="534F7A4D" w14:paraId="2B552165" w14:textId="12A740A3">
      <w:pPr>
        <w:rPr>
          <w:color w:val="000000" w:themeColor="text1" w:themeTint="FF" w:themeShade="FF"/>
        </w:rPr>
      </w:pPr>
    </w:p>
    <w:p w:rsidR="63B64251" w:rsidRDefault="63B64251" w14:paraId="29DB0B28" w14:textId="72ACCA6A">
      <w:r>
        <w:br w:type="page"/>
      </w:r>
    </w:p>
    <w:p w:rsidRPr="004F56E3" w:rsidR="004F56E3" w:rsidP="31AB3004" w:rsidRDefault="00BE1587" w14:paraId="21E2C76B" w14:textId="6511700B">
      <w:pPr>
        <w:pStyle w:val="Heading2"/>
        <w:rPr>
          <w:color w:val="000000" w:themeColor="text1" w:themeTint="FF" w:themeShade="FF"/>
        </w:rPr>
      </w:pPr>
      <w:bookmarkStart w:name="_Toc924993064" w:id="1182779973"/>
      <w:bookmarkStart w:name="_Toc363554571" w:id="1372925914"/>
      <w:r w:rsidRPr="772FA9F3" w:rsidR="63E8C96C">
        <w:rPr>
          <w:color w:val="000000" w:themeColor="text1" w:themeTint="FF" w:themeShade="FF"/>
        </w:rPr>
        <w:t xml:space="preserve">3.7: </w:t>
      </w:r>
      <w:r w:rsidRPr="772FA9F3" w:rsidR="207BFAEB">
        <w:rPr>
          <w:color w:val="000000" w:themeColor="text1" w:themeTint="FF" w:themeShade="FF"/>
        </w:rPr>
        <w:t>TIME HORIZONS</w:t>
      </w:r>
      <w:bookmarkEnd w:id="1182779973"/>
      <w:bookmarkEnd w:id="1372925914"/>
    </w:p>
    <w:p w:rsidRPr="004F56E3" w:rsidR="004F56E3" w:rsidP="63B64251" w:rsidRDefault="004F56E3" w14:paraId="24130268" w14:textId="692308FF">
      <w:pPr>
        <w:rPr>
          <w:b w:val="1"/>
          <w:bCs w:val="1"/>
          <w:color w:val="000000" w:themeColor="text1" w:themeTint="FF" w:themeShade="FF"/>
        </w:rPr>
      </w:pPr>
    </w:p>
    <w:p w:rsidRPr="004F56E3" w:rsidR="004F56E3" w:rsidP="63B64251" w:rsidRDefault="1F075195" w14:paraId="7ED8EE25" w14:textId="4F8DDF45">
      <w:pPr>
        <w:rPr>
          <w:color w:val="000000" w:themeColor="text1" w:themeTint="FF" w:themeShade="FF"/>
        </w:rPr>
      </w:pPr>
      <w:r w:rsidRPr="772FA9F3" w:rsidR="71188A6B">
        <w:rPr>
          <w:color w:val="000000" w:themeColor="text1" w:themeTint="FF" w:themeShade="FF"/>
        </w:rPr>
        <w:t>For our time horizons w</w:t>
      </w:r>
      <w:r w:rsidRPr="772FA9F3" w:rsidR="78A56006">
        <w:rPr>
          <w:color w:val="000000" w:themeColor="text1" w:themeTint="FF" w:themeShade="FF"/>
        </w:rPr>
        <w:t>e will be using a cross-sectional approach. A cross-sectional study involves the observation of a specific phenomenon at a single point in time</w:t>
      </w:r>
      <w:r w:rsidRPr="772FA9F3" w:rsidR="44573561">
        <w:rPr>
          <w:color w:val="000000" w:themeColor="text1" w:themeTint="FF" w:themeShade="FF"/>
        </w:rPr>
        <w:t xml:space="preserve">. </w:t>
      </w:r>
      <w:r w:rsidRPr="772FA9F3" w:rsidR="3201182E">
        <w:rPr>
          <w:color w:val="000000" w:themeColor="text1" w:themeTint="FF" w:themeShade="FF"/>
        </w:rPr>
        <w:t xml:space="preserve">These studies are </w:t>
      </w:r>
      <w:r w:rsidRPr="772FA9F3" w:rsidR="3201182E">
        <w:rPr>
          <w:color w:val="000000" w:themeColor="text1" w:themeTint="FF" w:themeShade="FF"/>
        </w:rPr>
        <w:t>generally used</w:t>
      </w:r>
      <w:r w:rsidRPr="772FA9F3" w:rsidR="3201182E">
        <w:rPr>
          <w:color w:val="000000" w:themeColor="text1" w:themeTint="FF" w:themeShade="FF"/>
        </w:rPr>
        <w:t xml:space="preserve"> to capture a snapshot of the moment </w:t>
      </w:r>
      <w:r w:rsidRPr="772FA9F3" w:rsidR="3201182E">
        <w:rPr>
          <w:color w:val="000000" w:themeColor="text1" w:themeTint="FF" w:themeShade="FF"/>
        </w:rPr>
        <w:t>providing</w:t>
      </w:r>
      <w:r w:rsidRPr="772FA9F3" w:rsidR="3201182E">
        <w:rPr>
          <w:color w:val="000000" w:themeColor="text1" w:themeTint="FF" w:themeShade="FF"/>
        </w:rPr>
        <w:t xml:space="preserve"> clear insight into the current state of things</w:t>
      </w:r>
      <w:r w:rsidRPr="772FA9F3" w:rsidR="79F67DB3">
        <w:rPr>
          <w:color w:val="000000" w:themeColor="text1" w:themeTint="FF" w:themeShade="FF"/>
        </w:rPr>
        <w:t xml:space="preserve"> [48]</w:t>
      </w:r>
    </w:p>
    <w:p w:rsidRPr="004F56E3" w:rsidR="004F56E3" w:rsidP="63B64251" w:rsidRDefault="004F56E3" w14:paraId="42D9EDD5" w14:textId="46C8E885">
      <w:pPr>
        <w:rPr>
          <w:color w:val="000000" w:themeColor="text1" w:themeTint="FF" w:themeShade="FF"/>
        </w:rPr>
      </w:pPr>
    </w:p>
    <w:p w:rsidRPr="004F56E3" w:rsidR="004F56E3" w:rsidP="63B64251" w:rsidRDefault="5D70D3CA" w14:paraId="17721309" w14:textId="74E7288A">
      <w:pPr>
        <w:rPr>
          <w:color w:val="000000" w:themeColor="text1" w:themeTint="FF" w:themeShade="FF"/>
        </w:rPr>
      </w:pPr>
      <w:r w:rsidRPr="31AB3004" w:rsidR="5734DE1F">
        <w:rPr>
          <w:color w:val="000000" w:themeColor="text1" w:themeTint="FF" w:themeShade="FF"/>
        </w:rPr>
        <w:t xml:space="preserve">The </w:t>
      </w:r>
      <w:r w:rsidRPr="31AB3004" w:rsidR="5734DE1F">
        <w:rPr>
          <w:color w:val="000000" w:themeColor="text1" w:themeTint="FF" w:themeShade="FF"/>
        </w:rPr>
        <w:t>selection</w:t>
      </w:r>
      <w:r w:rsidRPr="31AB3004" w:rsidR="5734DE1F">
        <w:rPr>
          <w:color w:val="000000" w:themeColor="text1" w:themeTint="FF" w:themeShade="FF"/>
        </w:rPr>
        <w:t xml:space="preserve"> of this approach is primarily driven by the need to assess the immediate impact of Nessus in a </w:t>
      </w:r>
      <w:r w:rsidRPr="31AB3004" w:rsidR="6D221F3F">
        <w:rPr>
          <w:color w:val="000000" w:themeColor="text1" w:themeTint="FF" w:themeShade="FF"/>
        </w:rPr>
        <w:t>real-world</w:t>
      </w:r>
      <w:r w:rsidRPr="31AB3004" w:rsidR="5734DE1F">
        <w:rPr>
          <w:color w:val="000000" w:themeColor="text1" w:themeTint="FF" w:themeShade="FF"/>
        </w:rPr>
        <w:t xml:space="preserve"> context. Focusing on a single point in time, the study aims to provide a detailed evaluation of </w:t>
      </w:r>
      <w:r w:rsidRPr="31AB3004" w:rsidR="70EA9FA4">
        <w:rPr>
          <w:color w:val="000000" w:themeColor="text1" w:themeTint="FF" w:themeShade="FF"/>
        </w:rPr>
        <w:t>implementation</w:t>
      </w:r>
      <w:r w:rsidRPr="31AB3004" w:rsidR="78798AEB">
        <w:rPr>
          <w:color w:val="000000" w:themeColor="text1" w:themeTint="FF" w:themeShade="FF"/>
        </w:rPr>
        <w:t xml:space="preserve"> and</w:t>
      </w:r>
      <w:r w:rsidRPr="31AB3004" w:rsidR="5734DE1F">
        <w:rPr>
          <w:color w:val="000000" w:themeColor="text1" w:themeTint="FF" w:themeShade="FF"/>
        </w:rPr>
        <w:t xml:space="preserve"> </w:t>
      </w:r>
      <w:r w:rsidRPr="31AB3004" w:rsidR="7C16F956">
        <w:rPr>
          <w:color w:val="000000" w:themeColor="text1" w:themeTint="FF" w:themeShade="FF"/>
        </w:rPr>
        <w:t>configuration</w:t>
      </w:r>
      <w:r w:rsidRPr="31AB3004" w:rsidR="2FDB40EC">
        <w:rPr>
          <w:color w:val="000000" w:themeColor="text1" w:themeTint="FF" w:themeShade="FF"/>
        </w:rPr>
        <w:t xml:space="preserve"> </w:t>
      </w:r>
      <w:r w:rsidRPr="31AB3004" w:rsidR="12EDE5CE">
        <w:rPr>
          <w:color w:val="000000" w:themeColor="text1" w:themeTint="FF" w:themeShade="FF"/>
        </w:rPr>
        <w:t xml:space="preserve">and use of Nessus. </w:t>
      </w:r>
    </w:p>
    <w:p w:rsidRPr="004F56E3" w:rsidR="004F56E3" w:rsidP="63B64251" w:rsidRDefault="004F56E3" w14:paraId="371E7DD0" w14:textId="346A9DA0">
      <w:pPr>
        <w:rPr>
          <w:color w:val="000000" w:themeColor="text1" w:themeTint="FF" w:themeShade="FF"/>
        </w:rPr>
      </w:pPr>
    </w:p>
    <w:p w:rsidRPr="004F56E3" w:rsidR="004F56E3" w:rsidP="63B64251" w:rsidRDefault="15AFCADA" w14:paraId="28631FB3" w14:textId="5E697EF3">
      <w:pPr>
        <w:rPr>
          <w:color w:val="000000" w:themeColor="text1" w:themeTint="FF" w:themeShade="FF"/>
        </w:rPr>
      </w:pPr>
      <w:r w:rsidRPr="63B64251" w:rsidR="7B7B3ECB">
        <w:rPr>
          <w:color w:val="000000" w:themeColor="text1" w:themeTint="FF" w:themeShade="FF"/>
        </w:rPr>
        <w:t>To further justify our decision to apply a cross-sectional approach we can highlight the following key points:</w:t>
      </w:r>
    </w:p>
    <w:p w:rsidRPr="004F56E3" w:rsidR="004F56E3" w:rsidP="63B64251" w:rsidRDefault="004F56E3" w14:paraId="6AEFA05A" w14:textId="693FACCC">
      <w:pPr>
        <w:rPr>
          <w:color w:val="000000" w:themeColor="text1" w:themeTint="FF" w:themeShade="FF"/>
        </w:rPr>
      </w:pPr>
    </w:p>
    <w:p w:rsidRPr="004F56E3" w:rsidR="004F56E3" w:rsidP="63B64251" w:rsidRDefault="15AFCADA" w14:paraId="63523129" w14:textId="77FEC5D1">
      <w:pPr>
        <w:pStyle w:val="ListParagraph"/>
        <w:numPr>
          <w:ilvl w:val="0"/>
          <w:numId w:val="22"/>
        </w:numPr>
        <w:rPr>
          <w:color w:val="000000" w:themeColor="text1" w:themeTint="FF" w:themeShade="FF"/>
        </w:rPr>
      </w:pPr>
      <w:r w:rsidRPr="772FA9F3" w:rsidR="4EA66E14">
        <w:rPr>
          <w:b w:val="1"/>
          <w:bCs w:val="1"/>
          <w:color w:val="000000" w:themeColor="text1" w:themeTint="FF" w:themeShade="FF"/>
        </w:rPr>
        <w:t xml:space="preserve">Immediate Evaluation: </w:t>
      </w:r>
      <w:r w:rsidRPr="772FA9F3" w:rsidR="4EA66E14">
        <w:rPr>
          <w:color w:val="000000" w:themeColor="text1" w:themeTint="FF" w:themeShade="FF"/>
        </w:rPr>
        <w:t xml:space="preserve">Cross-sectional approach allows us to focus our evaluation on how well the tool performs at </w:t>
      </w:r>
      <w:r w:rsidRPr="772FA9F3" w:rsidR="4EA66E14">
        <w:rPr>
          <w:color w:val="000000" w:themeColor="text1" w:themeTint="FF" w:themeShade="FF"/>
        </w:rPr>
        <w:t>identifying</w:t>
      </w:r>
      <w:r w:rsidRPr="772FA9F3" w:rsidR="4EA66E14">
        <w:rPr>
          <w:color w:val="000000" w:themeColor="text1" w:themeTint="FF" w:themeShade="FF"/>
        </w:rPr>
        <w:t xml:space="preserve"> vulnerabilities at a specific time</w:t>
      </w:r>
      <w:r w:rsidRPr="772FA9F3" w:rsidR="2EFD2007">
        <w:rPr>
          <w:color w:val="000000" w:themeColor="text1" w:themeTint="FF" w:themeShade="FF"/>
        </w:rPr>
        <w:t xml:space="preserve"> [</w:t>
      </w:r>
      <w:r w:rsidRPr="772FA9F3" w:rsidR="36F09853">
        <w:rPr>
          <w:color w:val="000000" w:themeColor="text1" w:themeTint="FF" w:themeShade="FF"/>
        </w:rPr>
        <w:t>48</w:t>
      </w:r>
      <w:r w:rsidRPr="772FA9F3" w:rsidR="2EFD2007">
        <w:rPr>
          <w:color w:val="000000" w:themeColor="text1" w:themeTint="FF" w:themeShade="FF"/>
        </w:rPr>
        <w:t>]</w:t>
      </w:r>
      <w:r w:rsidRPr="772FA9F3" w:rsidR="4EA66E14">
        <w:rPr>
          <w:color w:val="000000" w:themeColor="text1" w:themeTint="FF" w:themeShade="FF"/>
        </w:rPr>
        <w:t xml:space="preserve">. </w:t>
      </w:r>
    </w:p>
    <w:p w:rsidRPr="004F56E3" w:rsidR="004F56E3" w:rsidP="63B64251" w:rsidRDefault="15AFCADA" w14:paraId="5BE098A3" w14:textId="67475E7E">
      <w:pPr>
        <w:pStyle w:val="ListParagraph"/>
        <w:numPr>
          <w:ilvl w:val="0"/>
          <w:numId w:val="22"/>
        </w:numPr>
        <w:rPr>
          <w:color w:val="000000" w:themeColor="text1" w:themeTint="FF" w:themeShade="FF"/>
        </w:rPr>
      </w:pPr>
      <w:r w:rsidRPr="31AB3004" w:rsidR="4CB2E01F">
        <w:rPr>
          <w:b w:val="1"/>
          <w:bCs w:val="1"/>
          <w:color w:val="000000" w:themeColor="text1" w:themeTint="FF" w:themeShade="FF"/>
        </w:rPr>
        <w:t xml:space="preserve">Resource Constraints: </w:t>
      </w:r>
      <w:r w:rsidRPr="31AB3004" w:rsidR="1E910EAB">
        <w:rPr>
          <w:color w:val="000000" w:themeColor="text1" w:themeTint="FF" w:themeShade="FF"/>
        </w:rPr>
        <w:t>Adopting this approach perfectly fits the scope</w:t>
      </w:r>
      <w:r w:rsidRPr="31AB3004" w:rsidR="53172439">
        <w:rPr>
          <w:color w:val="000000" w:themeColor="text1" w:themeTint="FF" w:themeShade="FF"/>
        </w:rPr>
        <w:t>. A longitudinal approach would</w:t>
      </w:r>
      <w:r w:rsidRPr="31AB3004" w:rsidR="55BC9080">
        <w:rPr>
          <w:color w:val="000000" w:themeColor="text1" w:themeTint="FF" w:themeShade="FF"/>
        </w:rPr>
        <w:t xml:space="preserve"> increase the project scope too much</w:t>
      </w:r>
      <w:r w:rsidRPr="31AB3004" w:rsidR="53172439">
        <w:rPr>
          <w:color w:val="000000" w:themeColor="text1" w:themeTint="FF" w:themeShade="FF"/>
        </w:rPr>
        <w:t xml:space="preserve">. </w:t>
      </w:r>
    </w:p>
    <w:p w:rsidRPr="004F56E3" w:rsidR="004F56E3" w:rsidP="63B64251" w:rsidRDefault="0E5D6615" w14:paraId="389DA4C6" w14:textId="298F10E8">
      <w:pPr>
        <w:pStyle w:val="ListParagraph"/>
        <w:numPr>
          <w:ilvl w:val="0"/>
          <w:numId w:val="22"/>
        </w:numPr>
        <w:rPr>
          <w:color w:val="000000" w:themeColor="text1" w:themeTint="FF" w:themeShade="FF"/>
        </w:rPr>
      </w:pPr>
      <w:r w:rsidRPr="772FA9F3" w:rsidR="3948E256">
        <w:rPr>
          <w:b w:val="1"/>
          <w:bCs w:val="1"/>
          <w:color w:val="000000" w:themeColor="text1" w:themeTint="FF" w:themeShade="FF"/>
        </w:rPr>
        <w:t xml:space="preserve">Relevance: </w:t>
      </w:r>
      <w:r w:rsidRPr="772FA9F3" w:rsidR="3948E256">
        <w:rPr>
          <w:color w:val="000000" w:themeColor="text1" w:themeTint="FF" w:themeShade="FF"/>
        </w:rPr>
        <w:t>As we have</w:t>
      </w:r>
      <w:r w:rsidRPr="772FA9F3" w:rsidR="7B96BE53">
        <w:rPr>
          <w:color w:val="000000" w:themeColor="text1" w:themeTint="FF" w:themeShade="FF"/>
        </w:rPr>
        <w:t xml:space="preserve"> a</w:t>
      </w:r>
      <w:r w:rsidRPr="772FA9F3" w:rsidR="3948E256">
        <w:rPr>
          <w:color w:val="000000" w:themeColor="text1" w:themeTint="FF" w:themeShade="FF"/>
        </w:rPr>
        <w:t xml:space="preserve"> set</w:t>
      </w:r>
      <w:r w:rsidRPr="772FA9F3" w:rsidR="7F8E1A04">
        <w:rPr>
          <w:color w:val="000000" w:themeColor="text1" w:themeTint="FF" w:themeShade="FF"/>
        </w:rPr>
        <w:t xml:space="preserve"> a</w:t>
      </w:r>
      <w:r w:rsidRPr="772FA9F3" w:rsidR="3948E256">
        <w:rPr>
          <w:color w:val="000000" w:themeColor="text1" w:themeTint="FF" w:themeShade="FF"/>
        </w:rPr>
        <w:t xml:space="preserve"> </w:t>
      </w:r>
      <w:r w:rsidRPr="772FA9F3" w:rsidR="34B39CC2">
        <w:rPr>
          <w:color w:val="000000" w:themeColor="text1" w:themeTint="FF" w:themeShade="FF"/>
        </w:rPr>
        <w:t>time limit</w:t>
      </w:r>
      <w:r w:rsidRPr="772FA9F3" w:rsidR="3948E256">
        <w:rPr>
          <w:color w:val="000000" w:themeColor="text1" w:themeTint="FF" w:themeShade="FF"/>
        </w:rPr>
        <w:t xml:space="preserve"> for the research the approach fits within these criteria. </w:t>
      </w:r>
    </w:p>
    <w:p w:rsidRPr="004F56E3" w:rsidR="004F56E3" w:rsidP="63B64251" w:rsidRDefault="004F56E3" w14:paraId="0D7B5479" w14:textId="28B00F47">
      <w:pPr>
        <w:rPr>
          <w:b w:val="1"/>
          <w:bCs w:val="1"/>
          <w:color w:val="000000" w:themeColor="text1" w:themeTint="FF" w:themeShade="FF"/>
        </w:rPr>
      </w:pPr>
    </w:p>
    <w:p w:rsidR="06D8459B" w:rsidP="63B64251" w:rsidRDefault="2DBA846C" w14:paraId="677B2813" w14:textId="1FC8D9D1">
      <w:pPr>
        <w:rPr>
          <w:b w:val="1"/>
          <w:bCs w:val="1"/>
          <w:color w:val="000000" w:themeColor="text1" w:themeTint="FF" w:themeShade="FF"/>
        </w:rPr>
      </w:pPr>
      <w:r w:rsidRPr="63B64251" w:rsidR="22D3A8BC">
        <w:rPr>
          <w:color w:val="000000" w:themeColor="text1" w:themeTint="FF" w:themeShade="FF"/>
        </w:rPr>
        <w:t xml:space="preserve">Overall, the use of a cross-sectional approach aligns with the project goals and </w:t>
      </w:r>
      <w:r w:rsidRPr="63B64251" w:rsidR="22D3A8BC">
        <w:rPr>
          <w:color w:val="000000" w:themeColor="text1" w:themeTint="FF" w:themeShade="FF"/>
        </w:rPr>
        <w:t>objectives</w:t>
      </w:r>
      <w:r w:rsidRPr="63B64251" w:rsidR="22D3A8BC">
        <w:rPr>
          <w:color w:val="000000" w:themeColor="text1" w:themeTint="FF" w:themeShade="FF"/>
        </w:rPr>
        <w:t xml:space="preserve"> and will support us in our research</w:t>
      </w:r>
      <w:r w:rsidRPr="63B64251" w:rsidR="6AC244A0">
        <w:rPr>
          <w:color w:val="000000" w:themeColor="text1" w:themeTint="FF" w:themeShade="FF"/>
        </w:rPr>
        <w:t xml:space="preserve"> endeavour.</w:t>
      </w:r>
    </w:p>
    <w:p w:rsidR="06D8459B" w:rsidP="63B64251" w:rsidRDefault="06D8459B" w14:paraId="403F4B2B" w14:textId="23C22E10">
      <w:pPr>
        <w:rPr>
          <w:b w:val="1"/>
          <w:bCs w:val="1"/>
          <w:color w:val="000000" w:themeColor="text1" w:themeTint="FF" w:themeShade="FF"/>
        </w:rPr>
      </w:pPr>
    </w:p>
    <w:p w:rsidR="00BE1587" w:rsidP="63B64251" w:rsidRDefault="00BE1587" w14:paraId="740F1247" w14:textId="77777777">
      <w:pPr>
        <w:rPr>
          <w:b w:val="1"/>
          <w:bCs w:val="1"/>
          <w:color w:val="000000" w:themeColor="text1" w:themeTint="FF" w:themeShade="FF"/>
        </w:rPr>
      </w:pPr>
    </w:p>
    <w:p w:rsidR="00BE1587" w:rsidP="63B64251" w:rsidRDefault="00BE1587" w14:paraId="2065A0A1" w14:textId="77777777">
      <w:pPr>
        <w:rPr>
          <w:b w:val="1"/>
          <w:bCs w:val="1"/>
          <w:color w:val="000000" w:themeColor="text1" w:themeTint="FF" w:themeShade="FF"/>
        </w:rPr>
      </w:pPr>
    </w:p>
    <w:p w:rsidR="63B64251" w:rsidRDefault="63B64251" w14:paraId="26EBBA2F" w14:textId="366A412B">
      <w:r>
        <w:br w:type="page"/>
      </w:r>
    </w:p>
    <w:p w:rsidRPr="004F56E3" w:rsidR="004F56E3" w:rsidP="31AB3004" w:rsidRDefault="00BE1587" w14:paraId="21E2C76E" w14:textId="1ED990D4">
      <w:pPr>
        <w:pStyle w:val="Heading2"/>
        <w:spacing w:line="240" w:lineRule="auto"/>
        <w:ind w:left="0" w:hanging="0"/>
        <w:jc w:val="left"/>
        <w:rPr>
          <w:color w:val="000000" w:themeColor="text1" w:themeTint="FF" w:themeShade="FF"/>
        </w:rPr>
      </w:pPr>
      <w:bookmarkStart w:name="_Toc1200954734" w:id="1389476006"/>
      <w:bookmarkStart w:name="_Toc1440900387" w:id="846962029"/>
      <w:r w:rsidRPr="772FA9F3" w:rsidR="63E8C96C">
        <w:rPr>
          <w:color w:val="000000" w:themeColor="text1" w:themeTint="FF" w:themeShade="FF"/>
        </w:rPr>
        <w:t xml:space="preserve">3.8: </w:t>
      </w:r>
      <w:r w:rsidRPr="772FA9F3" w:rsidR="0B318E07">
        <w:rPr>
          <w:color w:val="000000" w:themeColor="text1" w:themeTint="FF" w:themeShade="FF"/>
        </w:rPr>
        <w:t>TECHNIQUES AND PROCEDURES</w:t>
      </w:r>
      <w:bookmarkEnd w:id="1389476006"/>
      <w:bookmarkEnd w:id="846962029"/>
    </w:p>
    <w:p w:rsidR="00DE0E31" w:rsidP="63B64251" w:rsidRDefault="00DE0E31" w14:paraId="21E2C771" w14:textId="77777777">
      <w:pPr>
        <w:ind w:right="-61"/>
        <w:rPr>
          <w:rFonts w:cs="Arial"/>
          <w:color w:val="000000" w:themeColor="text1" w:themeTint="FF" w:themeShade="FF"/>
          <w:highlight w:val="red"/>
        </w:rPr>
      </w:pPr>
    </w:p>
    <w:p w:rsidR="0E4AC70B" w:rsidP="63B64251" w:rsidRDefault="4F59C6C1" w14:paraId="15D69126" w14:textId="392436CF">
      <w:pPr>
        <w:ind w:right="-61"/>
        <w:rPr>
          <w:rFonts w:eastAsia="Arial" w:cs="Arial"/>
          <w:color w:val="000000" w:themeColor="text1" w:themeTint="FF" w:themeShade="FF"/>
        </w:rPr>
      </w:pPr>
      <w:r w:rsidRPr="63B64251" w:rsidR="579FB0E2">
        <w:rPr>
          <w:rFonts w:cs="Arial"/>
          <w:color w:val="000000" w:themeColor="text1" w:themeTint="FF" w:themeShade="FF"/>
        </w:rPr>
        <w:t xml:space="preserve">Throughout the </w:t>
      </w:r>
      <w:r w:rsidRPr="63B64251" w:rsidR="6A3AB864">
        <w:rPr>
          <w:rFonts w:cs="Arial"/>
          <w:color w:val="000000" w:themeColor="text1" w:themeTint="FF" w:themeShade="FF"/>
        </w:rPr>
        <w:t xml:space="preserve">implementation, </w:t>
      </w:r>
      <w:r w:rsidRPr="63B64251" w:rsidR="2FE7AE8D">
        <w:rPr>
          <w:rFonts w:cs="Arial"/>
          <w:color w:val="000000" w:themeColor="text1" w:themeTint="FF" w:themeShade="FF"/>
        </w:rPr>
        <w:t>configuration</w:t>
      </w:r>
      <w:r w:rsidRPr="63B64251" w:rsidR="6A3AB864">
        <w:rPr>
          <w:rFonts w:cs="Arial"/>
          <w:color w:val="000000" w:themeColor="text1" w:themeTint="FF" w:themeShade="FF"/>
        </w:rPr>
        <w:t xml:space="preserve">, </w:t>
      </w:r>
      <w:r w:rsidRPr="63B64251" w:rsidR="579FB0E2">
        <w:rPr>
          <w:rFonts w:cs="Arial"/>
          <w:color w:val="000000" w:themeColor="text1" w:themeTint="FF" w:themeShade="FF"/>
        </w:rPr>
        <w:t>optimization</w:t>
      </w:r>
      <w:r w:rsidRPr="63B64251" w:rsidR="579FB0E2">
        <w:rPr>
          <w:rFonts w:cs="Arial"/>
          <w:color w:val="000000" w:themeColor="text1" w:themeTint="FF" w:themeShade="FF"/>
        </w:rPr>
        <w:t xml:space="preserve"> </w:t>
      </w:r>
      <w:r w:rsidRPr="63B64251" w:rsidR="671F8A20">
        <w:rPr>
          <w:rFonts w:cs="Arial"/>
          <w:color w:val="000000" w:themeColor="text1" w:themeTint="FF" w:themeShade="FF"/>
        </w:rPr>
        <w:t xml:space="preserve">and </w:t>
      </w:r>
      <w:r w:rsidRPr="63B64251" w:rsidR="6FD69453">
        <w:rPr>
          <w:rFonts w:cs="Arial"/>
          <w:color w:val="000000" w:themeColor="text1" w:themeTint="FF" w:themeShade="FF"/>
        </w:rPr>
        <w:t>evaluation</w:t>
      </w:r>
      <w:r w:rsidRPr="63B64251" w:rsidR="671F8A20">
        <w:rPr>
          <w:rFonts w:cs="Arial"/>
          <w:color w:val="000000" w:themeColor="text1" w:themeTint="FF" w:themeShade="FF"/>
        </w:rPr>
        <w:t xml:space="preserve"> </w:t>
      </w:r>
      <w:r w:rsidRPr="63B64251" w:rsidR="579FB0E2">
        <w:rPr>
          <w:rFonts w:cs="Arial"/>
          <w:color w:val="000000" w:themeColor="text1" w:themeTint="FF" w:themeShade="FF"/>
        </w:rPr>
        <w:t xml:space="preserve">of Nessus we will </w:t>
      </w:r>
      <w:r w:rsidRPr="63B64251" w:rsidR="579FB0E2">
        <w:rPr>
          <w:rFonts w:cs="Arial"/>
          <w:color w:val="000000" w:themeColor="text1" w:themeTint="FF" w:themeShade="FF"/>
        </w:rPr>
        <w:t>be required</w:t>
      </w:r>
      <w:r w:rsidRPr="63B64251" w:rsidR="579FB0E2">
        <w:rPr>
          <w:rFonts w:cs="Arial"/>
          <w:color w:val="000000" w:themeColor="text1" w:themeTint="FF" w:themeShade="FF"/>
        </w:rPr>
        <w:t xml:space="preserve"> to employ several different techniques and procedures. </w:t>
      </w:r>
      <w:r>
        <w:br/>
      </w:r>
      <w:r w:rsidRPr="63B64251" w:rsidR="0228A8F4">
        <w:rPr>
          <w:rFonts w:eastAsia="Arial" w:cs="Arial"/>
          <w:color w:val="000000" w:themeColor="text1" w:themeTint="FF" w:themeShade="FF"/>
        </w:rPr>
        <w:t xml:space="preserve">The following section </w:t>
      </w:r>
      <w:r w:rsidRPr="63B64251" w:rsidR="0228A8F4">
        <w:rPr>
          <w:rFonts w:eastAsia="Arial" w:cs="Arial"/>
          <w:color w:val="000000" w:themeColor="text1" w:themeTint="FF" w:themeShade="FF"/>
        </w:rPr>
        <w:t>seeks</w:t>
      </w:r>
      <w:r w:rsidRPr="63B64251" w:rsidR="0228A8F4">
        <w:rPr>
          <w:rFonts w:eastAsia="Arial" w:cs="Arial"/>
          <w:color w:val="000000" w:themeColor="text1" w:themeTint="FF" w:themeShade="FF"/>
        </w:rPr>
        <w:t xml:space="preserve"> to elucidate each of these concepts and outline how they fit into the overall aims of the research.</w:t>
      </w:r>
    </w:p>
    <w:p w:rsidRPr="0007581C" w:rsidR="0007581C" w:rsidP="63B64251" w:rsidRDefault="0007581C" w14:paraId="60DD74DF" w14:textId="77777777">
      <w:pPr>
        <w:ind w:right="-61"/>
        <w:rPr>
          <w:rFonts w:eastAsia="Arial" w:cs="Arial"/>
          <w:color w:val="000000" w:themeColor="text1" w:themeTint="FF" w:themeShade="FF"/>
        </w:rPr>
      </w:pPr>
    </w:p>
    <w:p w:rsidRPr="004023DC" w:rsidR="0007581C" w:rsidP="63B64251" w:rsidRDefault="0BB40EA4" w14:paraId="2484ACE0" w14:textId="3CB05454">
      <w:pPr>
        <w:rPr>
          <w:rStyle w:val="Emphasis"/>
          <w:color w:val="000000" w:themeColor="text1" w:themeTint="FF" w:themeShade="FF"/>
        </w:rPr>
      </w:pPr>
      <w:r w:rsidRPr="63B64251" w:rsidR="1A8D5536">
        <w:rPr>
          <w:rStyle w:val="Emphasis"/>
          <w:color w:val="000000" w:themeColor="text1" w:themeTint="FF" w:themeShade="FF"/>
        </w:rPr>
        <w:t>Development</w:t>
      </w:r>
      <w:r w:rsidRPr="63B64251" w:rsidR="3033ABCC">
        <w:rPr>
          <w:rStyle w:val="Emphasis"/>
          <w:color w:val="000000" w:themeColor="text1" w:themeTint="FF" w:themeShade="FF"/>
        </w:rPr>
        <w:t xml:space="preserve"> </w:t>
      </w:r>
      <w:r w:rsidRPr="63B64251" w:rsidR="1A8D5536">
        <w:rPr>
          <w:rStyle w:val="Emphasis"/>
          <w:color w:val="000000" w:themeColor="text1" w:themeTint="FF" w:themeShade="FF"/>
        </w:rPr>
        <w:t xml:space="preserve">of </w:t>
      </w:r>
      <w:r w:rsidRPr="63B64251" w:rsidR="0B04B0D6">
        <w:rPr>
          <w:rStyle w:val="Emphasis"/>
          <w:color w:val="000000" w:themeColor="text1" w:themeTint="FF" w:themeShade="FF"/>
        </w:rPr>
        <w:t xml:space="preserve">Implementation </w:t>
      </w:r>
      <w:r w:rsidRPr="63B64251" w:rsidR="1A8D5536">
        <w:rPr>
          <w:rStyle w:val="Emphasis"/>
          <w:color w:val="000000" w:themeColor="text1" w:themeTint="FF" w:themeShade="FF"/>
        </w:rPr>
        <w:t>Strategy</w:t>
      </w:r>
      <w:r w:rsidRPr="63B64251" w:rsidR="367CCC01">
        <w:rPr>
          <w:rStyle w:val="Emphasis"/>
          <w:color w:val="000000" w:themeColor="text1" w:themeTint="FF" w:themeShade="FF"/>
        </w:rPr>
        <w:t>:</w:t>
      </w:r>
    </w:p>
    <w:p w:rsidRPr="0007581C" w:rsidR="4AB989E8" w:rsidP="63B64251" w:rsidRDefault="1ACDC386" w14:paraId="2358237B" w14:textId="6F8F8392">
      <w:pPr>
        <w:pStyle w:val="ListParagraph"/>
        <w:numPr>
          <w:ilvl w:val="0"/>
          <w:numId w:val="3"/>
        </w:numPr>
        <w:rPr>
          <w:color w:val="000000" w:themeColor="text1" w:themeTint="FF" w:themeShade="FF"/>
        </w:rPr>
      </w:pPr>
      <w:r w:rsidRPr="63B64251" w:rsidR="4898FF82">
        <w:rPr>
          <w:color w:val="000000" w:themeColor="text1" w:themeTint="FF" w:themeShade="FF"/>
        </w:rPr>
        <w:t xml:space="preserve">Define the scope of </w:t>
      </w:r>
      <w:r w:rsidRPr="63B64251" w:rsidR="3D3075ED">
        <w:rPr>
          <w:color w:val="000000" w:themeColor="text1" w:themeTint="FF" w:themeShade="FF"/>
        </w:rPr>
        <w:t xml:space="preserve">Implementation </w:t>
      </w:r>
      <w:r w:rsidRPr="63B64251" w:rsidR="4898FF82">
        <w:rPr>
          <w:color w:val="000000" w:themeColor="text1" w:themeTint="FF" w:themeShade="FF"/>
        </w:rPr>
        <w:t>i.e., types of devices, Asset count, Target environment</w:t>
      </w:r>
    </w:p>
    <w:p w:rsidR="4AB989E8" w:rsidP="63B64251" w:rsidRDefault="1ACDC386" w14:paraId="20246186" w14:textId="4A49A755">
      <w:pPr>
        <w:pStyle w:val="ListParagraph"/>
        <w:numPr>
          <w:ilvl w:val="0"/>
          <w:numId w:val="3"/>
        </w:numPr>
        <w:ind w:right="-61"/>
        <w:rPr>
          <w:rFonts w:cs="Arial"/>
          <w:color w:val="000000" w:themeColor="text1" w:themeTint="FF" w:themeShade="FF"/>
        </w:rPr>
      </w:pPr>
      <w:r w:rsidRPr="63B64251" w:rsidR="4898FF82">
        <w:rPr>
          <w:rFonts w:cs="Arial"/>
          <w:color w:val="000000" w:themeColor="text1" w:themeTint="FF" w:themeShade="FF"/>
        </w:rPr>
        <w:t xml:space="preserve">Select suitable method i.e., cloud / online / offline </w:t>
      </w:r>
    </w:p>
    <w:p w:rsidR="4AB989E8" w:rsidP="63B64251" w:rsidRDefault="6C7CDC80" w14:paraId="7B0D4A7D" w14:textId="0A6AB16F">
      <w:pPr>
        <w:pStyle w:val="ListParagraph"/>
        <w:numPr>
          <w:ilvl w:val="0"/>
          <w:numId w:val="3"/>
        </w:numPr>
        <w:ind w:right="-61"/>
        <w:rPr>
          <w:rFonts w:cs="Arial"/>
          <w:color w:val="000000" w:themeColor="text1" w:themeTint="FF" w:themeShade="FF"/>
        </w:rPr>
      </w:pPr>
      <w:r w:rsidRPr="63B64251" w:rsidR="5D6BA3D9">
        <w:rPr>
          <w:rFonts w:cs="Arial"/>
          <w:color w:val="000000" w:themeColor="text1" w:themeTint="FF" w:themeShade="FF"/>
        </w:rPr>
        <w:t>A</w:t>
      </w:r>
      <w:r w:rsidRPr="63B64251" w:rsidR="4B3BFAA5">
        <w:rPr>
          <w:rFonts w:cs="Arial"/>
          <w:color w:val="000000" w:themeColor="text1" w:themeTint="FF" w:themeShade="FF"/>
        </w:rPr>
        <w:t>llocate resources ensuring availability of hardware, software, authentication</w:t>
      </w:r>
    </w:p>
    <w:p w:rsidR="4AB989E8" w:rsidP="63B64251" w:rsidRDefault="54C064D2" w14:paraId="0BC4FB48" w14:textId="461DDC13">
      <w:pPr>
        <w:pStyle w:val="ListParagraph"/>
        <w:numPr>
          <w:ilvl w:val="0"/>
          <w:numId w:val="3"/>
        </w:numPr>
        <w:ind w:right="-61"/>
        <w:rPr>
          <w:rFonts w:cs="Arial"/>
          <w:color w:val="000000" w:themeColor="text1" w:themeTint="FF" w:themeShade="FF"/>
        </w:rPr>
      </w:pPr>
      <w:r w:rsidRPr="63B64251" w:rsidR="3AE0DBB7">
        <w:rPr>
          <w:rFonts w:cs="Arial"/>
          <w:color w:val="000000" w:themeColor="text1" w:themeTint="FF" w:themeShade="FF"/>
        </w:rPr>
        <w:t>Define a scan schedule and time</w:t>
      </w:r>
    </w:p>
    <w:p w:rsidR="0E4AC70B" w:rsidP="63B64251" w:rsidRDefault="0E4AC70B" w14:paraId="7DC224F2" w14:textId="5EAC2C1F">
      <w:pPr>
        <w:ind w:right="-61"/>
        <w:rPr>
          <w:rFonts w:cs="Arial"/>
          <w:color w:val="000000" w:themeColor="text1" w:themeTint="FF" w:themeShade="FF"/>
        </w:rPr>
      </w:pPr>
    </w:p>
    <w:p w:rsidRPr="004023DC" w:rsidR="0E4AC70B" w:rsidP="63B64251" w:rsidRDefault="3B80CB08" w14:paraId="5913EDFA" w14:textId="211004BA">
      <w:pPr>
        <w:rPr>
          <w:rStyle w:val="Emphasis"/>
          <w:color w:val="000000" w:themeColor="text1" w:themeTint="FF" w:themeShade="FF"/>
        </w:rPr>
      </w:pPr>
      <w:r w:rsidRPr="63B64251" w:rsidR="776B8FFD">
        <w:rPr>
          <w:rStyle w:val="Emphasis"/>
          <w:color w:val="000000" w:themeColor="text1" w:themeTint="FF" w:themeShade="FF"/>
        </w:rPr>
        <w:t xml:space="preserve">Implementation </w:t>
      </w:r>
      <w:r w:rsidRPr="63B64251" w:rsidR="0398832D">
        <w:rPr>
          <w:rStyle w:val="Emphasis"/>
          <w:color w:val="000000" w:themeColor="text1" w:themeTint="FF" w:themeShade="FF"/>
        </w:rPr>
        <w:t>of Nessus</w:t>
      </w:r>
    </w:p>
    <w:p w:rsidR="2DD2889F" w:rsidP="63B64251" w:rsidRDefault="36E2A528" w14:paraId="52ED3985" w14:textId="14C5B22B">
      <w:pPr>
        <w:pStyle w:val="ListParagraph"/>
        <w:numPr>
          <w:ilvl w:val="0"/>
          <w:numId w:val="2"/>
        </w:numPr>
        <w:ind w:right="-61"/>
        <w:rPr>
          <w:rFonts w:cs="Arial"/>
          <w:color w:val="000000" w:themeColor="text1" w:themeTint="FF" w:themeShade="FF"/>
        </w:rPr>
      </w:pPr>
      <w:r w:rsidRPr="63B64251" w:rsidR="42FA5E62">
        <w:rPr>
          <w:rFonts w:cs="Arial"/>
          <w:color w:val="000000" w:themeColor="text1" w:themeTint="FF" w:themeShade="FF"/>
        </w:rPr>
        <w:t>Download and install Nessus of designated servers</w:t>
      </w:r>
    </w:p>
    <w:p w:rsidR="2DD2889F" w:rsidP="63B64251" w:rsidRDefault="36E2A528" w14:paraId="2FA45DC8" w14:textId="2304E695">
      <w:pPr>
        <w:pStyle w:val="ListParagraph"/>
        <w:numPr>
          <w:ilvl w:val="0"/>
          <w:numId w:val="2"/>
        </w:numPr>
        <w:ind w:right="-61"/>
        <w:rPr>
          <w:rFonts w:cs="Arial"/>
          <w:color w:val="000000" w:themeColor="text1" w:themeTint="FF" w:themeShade="FF"/>
        </w:rPr>
      </w:pPr>
      <w:r w:rsidRPr="63B64251" w:rsidR="42FA5E62">
        <w:rPr>
          <w:rFonts w:cs="Arial"/>
          <w:color w:val="000000" w:themeColor="text1" w:themeTint="FF" w:themeShade="FF"/>
        </w:rPr>
        <w:t>Configure network settings to allow Nessus to communicate with target systems</w:t>
      </w:r>
    </w:p>
    <w:p w:rsidR="2DD2889F" w:rsidP="63B64251" w:rsidRDefault="36E2A528" w14:paraId="7ACB0E30" w14:textId="07209C2A">
      <w:pPr>
        <w:pStyle w:val="ListParagraph"/>
        <w:numPr>
          <w:ilvl w:val="0"/>
          <w:numId w:val="2"/>
        </w:numPr>
        <w:ind w:right="-61"/>
        <w:rPr>
          <w:rFonts w:cs="Arial"/>
          <w:color w:val="000000" w:themeColor="text1" w:themeTint="FF" w:themeShade="FF"/>
        </w:rPr>
      </w:pPr>
      <w:r w:rsidRPr="63B64251" w:rsidR="42FA5E62">
        <w:rPr>
          <w:rFonts w:cs="Arial"/>
          <w:color w:val="000000" w:themeColor="text1" w:themeTint="FF" w:themeShade="FF"/>
        </w:rPr>
        <w:t>Update to the latest software version</w:t>
      </w:r>
    </w:p>
    <w:p w:rsidRPr="0007581C" w:rsidR="0E4AC70B" w:rsidP="63B64251" w:rsidRDefault="36E2A528" w14:paraId="29E474ED" w14:textId="11246EB2">
      <w:pPr>
        <w:pStyle w:val="ListParagraph"/>
        <w:numPr>
          <w:ilvl w:val="0"/>
          <w:numId w:val="2"/>
        </w:numPr>
        <w:ind w:right="-61"/>
        <w:rPr>
          <w:rFonts w:cs="Arial"/>
          <w:color w:val="000000" w:themeColor="text1" w:themeTint="FF" w:themeShade="FF"/>
        </w:rPr>
      </w:pPr>
      <w:r w:rsidRPr="63B64251" w:rsidR="42FA5E62">
        <w:rPr>
          <w:rFonts w:cs="Arial"/>
          <w:color w:val="000000" w:themeColor="text1" w:themeTint="FF" w:themeShade="FF"/>
        </w:rPr>
        <w:t>Update plugins to latest vulnerability definition.</w:t>
      </w:r>
    </w:p>
    <w:p w:rsidR="005C4D7B" w:rsidP="63B64251" w:rsidRDefault="005C4D7B" w14:paraId="3E419AD2" w14:textId="41868B1E">
      <w:pPr>
        <w:pStyle w:val="ListParagraph"/>
        <w:numPr>
          <w:ilvl w:val="0"/>
          <w:numId w:val="21"/>
        </w:numPr>
        <w:ind w:right="-61"/>
        <w:rPr>
          <w:rFonts w:cs="Arial"/>
          <w:b w:val="1"/>
          <w:bCs w:val="1"/>
          <w:color w:val="000000" w:themeColor="text1" w:themeTint="FF" w:themeShade="FF"/>
        </w:rPr>
      </w:pPr>
      <w:r w:rsidRPr="63B64251" w:rsidR="6591BF8B">
        <w:rPr>
          <w:rFonts w:cs="Arial"/>
          <w:color w:val="000000" w:themeColor="text1" w:themeTint="FF" w:themeShade="FF"/>
        </w:rPr>
        <w:t xml:space="preserve">Create user accounts </w:t>
      </w:r>
    </w:p>
    <w:p w:rsidR="7521195D" w:rsidP="63B64251" w:rsidRDefault="7521195D" w14:paraId="29347C9B" w14:textId="6967BDC2">
      <w:pPr>
        <w:pStyle w:val="ListParagraph"/>
        <w:numPr>
          <w:ilvl w:val="0"/>
          <w:numId w:val="21"/>
        </w:numPr>
        <w:ind w:right="-61"/>
        <w:rPr>
          <w:rFonts w:cs="Arial"/>
          <w:b w:val="1"/>
          <w:bCs w:val="1"/>
          <w:color w:val="000000" w:themeColor="text1" w:themeTint="FF" w:themeShade="FF"/>
        </w:rPr>
      </w:pPr>
      <w:r w:rsidRPr="63B64251" w:rsidR="30F7B072">
        <w:rPr>
          <w:rFonts w:cs="Arial"/>
          <w:color w:val="000000" w:themeColor="text1" w:themeTint="FF" w:themeShade="FF"/>
        </w:rPr>
        <w:t xml:space="preserve">Configure network discovery settings to </w:t>
      </w:r>
      <w:r w:rsidRPr="63B64251" w:rsidR="30F7B072">
        <w:rPr>
          <w:rFonts w:cs="Arial"/>
          <w:color w:val="000000" w:themeColor="text1" w:themeTint="FF" w:themeShade="FF"/>
        </w:rPr>
        <w:t>identify</w:t>
      </w:r>
      <w:r w:rsidRPr="63B64251" w:rsidR="30F7B072">
        <w:rPr>
          <w:rFonts w:cs="Arial"/>
          <w:color w:val="000000" w:themeColor="text1" w:themeTint="FF" w:themeShade="FF"/>
        </w:rPr>
        <w:t xml:space="preserve"> targets within scope</w:t>
      </w:r>
    </w:p>
    <w:p w:rsidR="0E4AC70B" w:rsidP="63B64251" w:rsidRDefault="6695FA3C" w14:paraId="53E81014" w14:textId="656EF052">
      <w:pPr>
        <w:pStyle w:val="ListParagraph"/>
        <w:numPr>
          <w:ilvl w:val="0"/>
          <w:numId w:val="21"/>
        </w:numPr>
        <w:ind w:right="-61"/>
        <w:rPr>
          <w:rFonts w:cs="Arial"/>
          <w:b w:val="1"/>
          <w:bCs w:val="1"/>
          <w:color w:val="000000" w:themeColor="text1" w:themeTint="FF" w:themeShade="FF"/>
        </w:rPr>
      </w:pPr>
      <w:r w:rsidRPr="63B64251" w:rsidR="3B1F4C58">
        <w:rPr>
          <w:rFonts w:cs="Arial"/>
          <w:color w:val="000000" w:themeColor="text1" w:themeTint="FF" w:themeShade="FF"/>
        </w:rPr>
        <w:t xml:space="preserve">Set up credentials and authentication </w:t>
      </w:r>
    </w:p>
    <w:p w:rsidR="0007581C" w:rsidP="63B64251" w:rsidRDefault="0007581C" w14:paraId="420DE1BE" w14:textId="77777777">
      <w:pPr>
        <w:ind w:right="-61"/>
        <w:rPr>
          <w:rFonts w:cs="Arial"/>
          <w:b w:val="1"/>
          <w:bCs w:val="1"/>
          <w:color w:val="000000" w:themeColor="text1" w:themeTint="FF" w:themeShade="FF"/>
        </w:rPr>
      </w:pPr>
    </w:p>
    <w:p w:rsidRPr="004023DC" w:rsidR="0E4AC70B" w:rsidP="63B64251" w:rsidRDefault="59BE928D" w14:paraId="446C9746" w14:textId="47AAA0B1">
      <w:pPr>
        <w:rPr>
          <w:rStyle w:val="Emphasis"/>
          <w:color w:val="000000" w:themeColor="text1" w:themeTint="FF" w:themeShade="FF"/>
        </w:rPr>
      </w:pPr>
      <w:r w:rsidRPr="63B64251" w:rsidR="0A84F3B2">
        <w:rPr>
          <w:rStyle w:val="Emphasis"/>
          <w:color w:val="000000" w:themeColor="text1" w:themeTint="FF" w:themeShade="FF"/>
        </w:rPr>
        <w:t>Scan Policy Configuration / Optimization</w:t>
      </w:r>
    </w:p>
    <w:p w:rsidR="59BE928D" w:rsidP="63B64251" w:rsidRDefault="59BE928D" w14:paraId="335C5FFE" w14:textId="348BECA1">
      <w:pPr>
        <w:pStyle w:val="ListParagraph"/>
        <w:numPr>
          <w:ilvl w:val="0"/>
          <w:numId w:val="20"/>
        </w:numPr>
        <w:ind w:right="-61"/>
        <w:rPr>
          <w:rFonts w:cs="Arial"/>
          <w:color w:val="000000" w:themeColor="text1" w:themeTint="FF" w:themeShade="FF"/>
        </w:rPr>
      </w:pPr>
      <w:r w:rsidRPr="63B64251" w:rsidR="0A84F3B2">
        <w:rPr>
          <w:rFonts w:cs="Arial"/>
          <w:color w:val="000000" w:themeColor="text1" w:themeTint="FF" w:themeShade="FF"/>
        </w:rPr>
        <w:t>Define scan policies based on organizational requirements, compliance standards and assessment criteria</w:t>
      </w:r>
    </w:p>
    <w:p w:rsidR="59BE928D" w:rsidP="63B64251" w:rsidRDefault="59BE928D" w14:paraId="2E6DDBE3" w14:textId="68BD36A4">
      <w:pPr>
        <w:pStyle w:val="ListParagraph"/>
        <w:numPr>
          <w:ilvl w:val="0"/>
          <w:numId w:val="20"/>
        </w:numPr>
        <w:ind w:right="-61"/>
        <w:rPr>
          <w:rFonts w:cs="Arial"/>
          <w:color w:val="000000" w:themeColor="text1" w:themeTint="FF" w:themeShade="FF"/>
        </w:rPr>
      </w:pPr>
      <w:r w:rsidRPr="63B64251" w:rsidR="0A84F3B2">
        <w:rPr>
          <w:rFonts w:cs="Arial"/>
          <w:color w:val="000000" w:themeColor="text1" w:themeTint="FF" w:themeShade="FF"/>
        </w:rPr>
        <w:t>Customize scan template relevant to environmental context</w:t>
      </w:r>
    </w:p>
    <w:p w:rsidR="0E4AC70B" w:rsidP="63B64251" w:rsidRDefault="59BE928D" w14:paraId="580432FE" w14:textId="4E991DA7">
      <w:pPr>
        <w:pStyle w:val="ListParagraph"/>
        <w:numPr>
          <w:ilvl w:val="0"/>
          <w:numId w:val="20"/>
        </w:numPr>
        <w:ind w:right="-61"/>
        <w:rPr>
          <w:rFonts w:cs="Arial"/>
          <w:color w:val="000000" w:themeColor="text1" w:themeTint="FF" w:themeShade="FF"/>
        </w:rPr>
      </w:pPr>
      <w:r w:rsidRPr="63B64251" w:rsidR="0A84F3B2">
        <w:rPr>
          <w:rFonts w:cs="Arial"/>
          <w:color w:val="000000" w:themeColor="text1" w:themeTint="FF" w:themeShade="FF"/>
        </w:rPr>
        <w:t>Schedule regular scans to ensure continuous monitoring</w:t>
      </w:r>
    </w:p>
    <w:p w:rsidRPr="0007581C" w:rsidR="0007581C" w:rsidP="63B64251" w:rsidRDefault="0007581C" w14:paraId="79CC3D04" w14:textId="77777777">
      <w:pPr>
        <w:ind w:right="-61"/>
        <w:rPr>
          <w:rFonts w:cs="Arial"/>
          <w:color w:val="000000" w:themeColor="text1" w:themeTint="FF" w:themeShade="FF"/>
        </w:rPr>
      </w:pPr>
    </w:p>
    <w:p w:rsidR="31AB3004" w:rsidP="31AB3004" w:rsidRDefault="31AB3004" w14:paraId="7A19BDB1" w14:textId="1E951AF8">
      <w:pPr>
        <w:rPr>
          <w:rStyle w:val="Emphasis"/>
          <w:color w:val="000000" w:themeColor="text1" w:themeTint="FF" w:themeShade="FF"/>
        </w:rPr>
      </w:pPr>
    </w:p>
    <w:p w:rsidR="31AB3004" w:rsidP="31AB3004" w:rsidRDefault="31AB3004" w14:paraId="1D17E692" w14:textId="2F7B1880">
      <w:pPr>
        <w:rPr>
          <w:rStyle w:val="Emphasis"/>
          <w:color w:val="000000" w:themeColor="text1" w:themeTint="FF" w:themeShade="FF"/>
        </w:rPr>
      </w:pPr>
    </w:p>
    <w:p w:rsidR="0E4AC70B" w:rsidP="31AB3004" w:rsidRDefault="0E4AC70B" w14:paraId="64408CB0" w14:textId="59AB5AFE">
      <w:pPr>
        <w:ind/>
        <w:rPr>
          <w:rStyle w:val="Emphasis"/>
          <w:color w:val="000000" w:themeColor="text1" w:themeTint="FF" w:themeShade="FF"/>
        </w:rPr>
      </w:pPr>
      <w:r w:rsidRPr="31AB3004" w:rsidR="0C5ED9CE">
        <w:rPr>
          <w:rStyle w:val="Emphasis"/>
          <w:color w:val="000000" w:themeColor="text1" w:themeTint="FF" w:themeShade="FF"/>
        </w:rPr>
        <w:t xml:space="preserve">Documentation of implementation </w:t>
      </w:r>
    </w:p>
    <w:p w:rsidR="314AC170" w:rsidP="63B64251" w:rsidRDefault="314AC170" w14:paraId="543E82E8" w14:textId="2E724C56">
      <w:pPr>
        <w:pStyle w:val="ListParagraph"/>
        <w:numPr>
          <w:ilvl w:val="0"/>
          <w:numId w:val="19"/>
        </w:numPr>
        <w:ind w:right="-61"/>
        <w:rPr>
          <w:rFonts w:cs="Arial"/>
          <w:b w:val="1"/>
          <w:bCs w:val="1"/>
          <w:color w:val="000000" w:themeColor="text1" w:themeTint="FF" w:themeShade="FF"/>
        </w:rPr>
      </w:pPr>
      <w:r w:rsidRPr="63B64251" w:rsidR="4667777C">
        <w:rPr>
          <w:rFonts w:cs="Arial"/>
          <w:b w:val="1"/>
          <w:bCs w:val="1"/>
          <w:color w:val="000000" w:themeColor="text1" w:themeTint="FF" w:themeShade="FF"/>
        </w:rPr>
        <w:t xml:space="preserve">Installation and configuration:  </w:t>
      </w:r>
      <w:r w:rsidRPr="63B64251" w:rsidR="4667777C">
        <w:rPr>
          <w:rFonts w:cs="Arial"/>
          <w:color w:val="000000" w:themeColor="text1" w:themeTint="FF" w:themeShade="FF"/>
        </w:rPr>
        <w:t>Record detailed steps of installation and configuration proces</w:t>
      </w:r>
      <w:r w:rsidRPr="63B64251" w:rsidR="038AC70B">
        <w:rPr>
          <w:rFonts w:cs="Arial"/>
          <w:color w:val="000000" w:themeColor="text1" w:themeTint="FF" w:themeShade="FF"/>
        </w:rPr>
        <w:t>s</w:t>
      </w:r>
    </w:p>
    <w:p w:rsidR="2B3C4DCC" w:rsidP="63B64251" w:rsidRDefault="2B3C4DCC" w14:paraId="7EE3749D" w14:textId="4C8B1A21">
      <w:pPr>
        <w:pStyle w:val="ListParagraph"/>
        <w:numPr>
          <w:ilvl w:val="0"/>
          <w:numId w:val="19"/>
        </w:numPr>
        <w:ind w:right="-61"/>
        <w:rPr>
          <w:rFonts w:cs="Arial"/>
          <w:color w:val="000000" w:themeColor="text1" w:themeTint="FF" w:themeShade="FF"/>
        </w:rPr>
      </w:pPr>
      <w:r w:rsidRPr="31AB3004" w:rsidR="1AB28A12">
        <w:rPr>
          <w:rFonts w:cs="Arial"/>
          <w:b w:val="1"/>
          <w:bCs w:val="1"/>
          <w:color w:val="000000" w:themeColor="text1" w:themeTint="FF" w:themeShade="FF"/>
        </w:rPr>
        <w:t xml:space="preserve">Scan Policies: </w:t>
      </w:r>
      <w:r w:rsidRPr="31AB3004" w:rsidR="1AB28A12">
        <w:rPr>
          <w:rFonts w:cs="Arial"/>
          <w:color w:val="000000" w:themeColor="text1" w:themeTint="FF" w:themeShade="FF"/>
        </w:rPr>
        <w:t xml:space="preserve">Document the development and customization of scan policies, including specific settings. </w:t>
      </w:r>
    </w:p>
    <w:p w:rsidR="2B3C4DCC" w:rsidP="63B64251" w:rsidRDefault="2B3C4DCC" w14:paraId="5E5BD961" w14:textId="2B3EE1F2">
      <w:pPr>
        <w:pStyle w:val="ListParagraph"/>
        <w:numPr>
          <w:ilvl w:val="0"/>
          <w:numId w:val="19"/>
        </w:numPr>
        <w:ind w:right="-61"/>
        <w:rPr>
          <w:rFonts w:cs="Arial"/>
          <w:b w:val="1"/>
          <w:bCs w:val="1"/>
          <w:color w:val="000000" w:themeColor="text1" w:themeTint="FF" w:themeShade="FF"/>
        </w:rPr>
      </w:pPr>
      <w:r w:rsidRPr="63B64251" w:rsidR="038AC70B">
        <w:rPr>
          <w:rFonts w:cs="Arial"/>
          <w:b w:val="1"/>
          <w:bCs w:val="1"/>
          <w:color w:val="000000" w:themeColor="text1" w:themeTint="FF" w:themeShade="FF"/>
        </w:rPr>
        <w:t xml:space="preserve">Deployment Challenges: </w:t>
      </w:r>
      <w:r w:rsidRPr="63B64251" w:rsidR="038AC70B">
        <w:rPr>
          <w:rFonts w:cs="Arial"/>
          <w:color w:val="000000" w:themeColor="text1" w:themeTint="FF" w:themeShade="FF"/>
        </w:rPr>
        <w:t xml:space="preserve">Keep a log of any challenges </w:t>
      </w:r>
      <w:r w:rsidRPr="63B64251" w:rsidR="038AC70B">
        <w:rPr>
          <w:rFonts w:cs="Arial"/>
          <w:color w:val="000000" w:themeColor="text1" w:themeTint="FF" w:themeShade="FF"/>
        </w:rPr>
        <w:t>encountered</w:t>
      </w:r>
      <w:r w:rsidRPr="63B64251" w:rsidR="038AC70B">
        <w:rPr>
          <w:rFonts w:cs="Arial"/>
          <w:color w:val="000000" w:themeColor="text1" w:themeTint="FF" w:themeShade="FF"/>
        </w:rPr>
        <w:t xml:space="preserve"> during the deployment process and how they were overcome. </w:t>
      </w:r>
    </w:p>
    <w:p w:rsidR="0E4AC70B" w:rsidP="63B64251" w:rsidRDefault="0E4AC70B" w14:paraId="673A6EF3" w14:textId="042C8BA6">
      <w:pPr>
        <w:ind w:left="720" w:right="-61"/>
        <w:rPr>
          <w:rFonts w:cs="Arial"/>
          <w:b w:val="1"/>
          <w:bCs w:val="1"/>
          <w:color w:val="000000" w:themeColor="text1" w:themeTint="FF" w:themeShade="FF"/>
        </w:rPr>
      </w:pPr>
    </w:p>
    <w:p w:rsidR="2A73FB22" w:rsidP="63B64251" w:rsidRDefault="2A73FB22" w14:paraId="3185AF10" w14:textId="494130D4">
      <w:pPr>
        <w:ind w:left="720" w:right="-61"/>
        <w:rPr>
          <w:rFonts w:cs="Arial"/>
          <w:b w:val="1"/>
          <w:bCs w:val="1"/>
          <w:color w:val="000000" w:themeColor="text1" w:themeTint="FF" w:themeShade="FF"/>
        </w:rPr>
      </w:pPr>
      <w:r w:rsidRPr="63B64251" w:rsidR="1BD33981">
        <w:rPr>
          <w:rFonts w:cs="Arial"/>
          <w:b w:val="1"/>
          <w:bCs w:val="1"/>
          <w:color w:val="000000" w:themeColor="text1" w:themeTint="FF" w:themeShade="FF"/>
        </w:rPr>
        <w:t>Tools for documentation:</w:t>
      </w:r>
    </w:p>
    <w:p w:rsidR="12E8F09B" w:rsidP="63B64251" w:rsidRDefault="12E8F09B" w14:paraId="1313F3BD" w14:textId="3F2A3A0A">
      <w:pPr>
        <w:pStyle w:val="ListParagraph"/>
        <w:numPr>
          <w:ilvl w:val="2"/>
          <w:numId w:val="4"/>
        </w:numPr>
        <w:ind w:right="-61"/>
        <w:rPr>
          <w:rFonts w:cs="Arial"/>
          <w:color w:val="000000" w:themeColor="text1" w:themeTint="FF" w:themeShade="FF"/>
        </w:rPr>
      </w:pPr>
      <w:r w:rsidRPr="63B64251" w:rsidR="1655168B">
        <w:rPr>
          <w:rFonts w:cs="Arial"/>
          <w:color w:val="000000" w:themeColor="text1" w:themeTint="FF" w:themeShade="FF"/>
        </w:rPr>
        <w:t>Obsidian (Notes)</w:t>
      </w:r>
    </w:p>
    <w:p w:rsidR="12E8F09B" w:rsidP="63B64251" w:rsidRDefault="12E8F09B" w14:paraId="3D37D5DF" w14:textId="30E8DF13">
      <w:pPr>
        <w:pStyle w:val="ListParagraph"/>
        <w:numPr>
          <w:ilvl w:val="2"/>
          <w:numId w:val="4"/>
        </w:numPr>
        <w:ind w:right="-61"/>
        <w:rPr>
          <w:rFonts w:cs="Arial"/>
          <w:color w:val="000000" w:themeColor="text1" w:themeTint="FF" w:themeShade="FF"/>
        </w:rPr>
      </w:pPr>
      <w:r w:rsidRPr="63B64251" w:rsidR="1655168B">
        <w:rPr>
          <w:rFonts w:cs="Arial"/>
          <w:color w:val="000000" w:themeColor="text1" w:themeTint="FF" w:themeShade="FF"/>
        </w:rPr>
        <w:t>Green Shot (Screenshots)</w:t>
      </w:r>
    </w:p>
    <w:p w:rsidR="0E4AC70B" w:rsidP="63B64251" w:rsidRDefault="0E4AC70B" w14:paraId="460AC514" w14:textId="62A35C1A">
      <w:pPr>
        <w:ind w:right="-61"/>
        <w:rPr>
          <w:rFonts w:cs="Arial"/>
          <w:b w:val="1"/>
          <w:bCs w:val="1"/>
          <w:color w:val="000000" w:themeColor="text1" w:themeTint="FF" w:themeShade="FF"/>
        </w:rPr>
      </w:pPr>
    </w:p>
    <w:p w:rsidR="0E4AC70B" w:rsidP="31AB3004" w:rsidRDefault="0E4AC70B" w14:paraId="2CE177D0" w14:textId="6AFFBF1A">
      <w:pPr>
        <w:ind/>
        <w:rPr>
          <w:rFonts w:cs="Arial"/>
          <w:color w:val="000000" w:themeColor="text1" w:themeTint="FF" w:themeShade="FF"/>
        </w:rPr>
      </w:pPr>
      <w:r w:rsidRPr="31AB3004" w:rsidR="1AB28A12">
        <w:rPr>
          <w:rStyle w:val="Emphasis"/>
          <w:color w:val="000000" w:themeColor="text1" w:themeTint="FF" w:themeShade="FF"/>
        </w:rPr>
        <w:t xml:space="preserve">Challenges – </w:t>
      </w:r>
      <w:r w:rsidRPr="31AB3004" w:rsidR="511C86E0">
        <w:rPr>
          <w:rStyle w:val="Emphasis"/>
          <w:color w:val="000000" w:themeColor="text1" w:themeTint="FF" w:themeShade="FF"/>
        </w:rPr>
        <w:t>Identification</w:t>
      </w:r>
      <w:r w:rsidRPr="31AB3004" w:rsidR="1AB28A12">
        <w:rPr>
          <w:rStyle w:val="Emphasis"/>
          <w:color w:val="000000" w:themeColor="text1" w:themeTint="FF" w:themeShade="FF"/>
        </w:rPr>
        <w:t xml:space="preserve"> and resolution</w:t>
      </w:r>
      <w:r>
        <w:br/>
      </w:r>
      <w:r>
        <w:tab/>
      </w:r>
      <w:r w:rsidRPr="31AB3004" w:rsidR="14F8F6EB">
        <w:rPr>
          <w:rFonts w:cs="Arial"/>
          <w:b w:val="1"/>
          <w:bCs w:val="1"/>
          <w:color w:val="000000" w:themeColor="text1" w:themeTint="FF" w:themeShade="FF"/>
        </w:rPr>
        <w:t>Identifcation:</w:t>
      </w:r>
    </w:p>
    <w:p w:rsidR="0E4AC70B" w:rsidP="31AB3004" w:rsidRDefault="0E4AC70B" w14:paraId="5DA7D518" w14:textId="1DDF983A">
      <w:pPr>
        <w:pStyle w:val="ListParagraph"/>
        <w:numPr>
          <w:ilvl w:val="0"/>
          <w:numId w:val="1"/>
        </w:numPr>
        <w:ind w:right="-61"/>
        <w:rPr>
          <w:rFonts w:cs="Arial"/>
          <w:color w:val="000000" w:themeColor="text1" w:themeTint="FF" w:themeShade="FF"/>
        </w:rPr>
      </w:pPr>
      <w:r w:rsidRPr="31AB3004" w:rsidR="14F8F6EB">
        <w:rPr>
          <w:rFonts w:cs="Arial"/>
          <w:color w:val="000000" w:themeColor="text1" w:themeTint="FF" w:themeShade="FF"/>
        </w:rPr>
        <w:t>Observations made throughout the overall process</w:t>
      </w:r>
    </w:p>
    <w:p w:rsidR="16DF03DD" w:rsidP="63B64251" w:rsidRDefault="1D29C392" w14:paraId="1DB29758" w14:textId="260A69F6">
      <w:pPr>
        <w:ind w:left="720" w:right="-61"/>
        <w:rPr>
          <w:rFonts w:cs="Arial"/>
          <w:b w:val="1"/>
          <w:bCs w:val="1"/>
          <w:color w:val="000000" w:themeColor="text1" w:themeTint="FF" w:themeShade="FF"/>
        </w:rPr>
      </w:pPr>
      <w:r w:rsidRPr="63B64251" w:rsidR="17DF22CE">
        <w:rPr>
          <w:rFonts w:cs="Arial"/>
          <w:b w:val="1"/>
          <w:bCs w:val="1"/>
          <w:color w:val="000000" w:themeColor="text1" w:themeTint="FF" w:themeShade="FF"/>
        </w:rPr>
        <w:t>Resolutions:</w:t>
      </w:r>
    </w:p>
    <w:p w:rsidR="16DF03DD" w:rsidP="63B64251" w:rsidRDefault="1D29C392" w14:paraId="67A1AFD1" w14:textId="10A6595F">
      <w:pPr>
        <w:pStyle w:val="ListParagraph"/>
        <w:numPr>
          <w:ilvl w:val="0"/>
          <w:numId w:val="18"/>
        </w:numPr>
        <w:ind w:right="-61"/>
        <w:rPr>
          <w:rFonts w:cs="Arial"/>
          <w:color w:val="000000" w:themeColor="text1" w:themeTint="FF" w:themeShade="FF"/>
        </w:rPr>
      </w:pPr>
      <w:r w:rsidRPr="63B64251" w:rsidR="17DF22CE">
        <w:rPr>
          <w:rFonts w:cs="Arial"/>
          <w:color w:val="000000" w:themeColor="text1" w:themeTint="FF" w:themeShade="FF"/>
        </w:rPr>
        <w:t xml:space="preserve">Engage with Nessus community and support for </w:t>
      </w:r>
      <w:r w:rsidRPr="63B64251" w:rsidR="17DF22CE">
        <w:rPr>
          <w:rFonts w:cs="Arial"/>
          <w:color w:val="000000" w:themeColor="text1" w:themeTint="FF" w:themeShade="FF"/>
        </w:rPr>
        <w:t>assistance</w:t>
      </w:r>
      <w:r w:rsidRPr="63B64251" w:rsidR="17DF22CE">
        <w:rPr>
          <w:rFonts w:cs="Arial"/>
          <w:color w:val="000000" w:themeColor="text1" w:themeTint="FF" w:themeShade="FF"/>
        </w:rPr>
        <w:t xml:space="preserve">, best </w:t>
      </w:r>
      <w:r w:rsidRPr="63B64251" w:rsidR="17DF22CE">
        <w:rPr>
          <w:rFonts w:cs="Arial"/>
          <w:color w:val="000000" w:themeColor="text1" w:themeTint="FF" w:themeShade="FF"/>
        </w:rPr>
        <w:t>practice</w:t>
      </w:r>
      <w:r w:rsidRPr="63B64251" w:rsidR="17DF22CE">
        <w:rPr>
          <w:rFonts w:cs="Arial"/>
          <w:color w:val="000000" w:themeColor="text1" w:themeTint="FF" w:themeShade="FF"/>
        </w:rPr>
        <w:t xml:space="preserve"> and general </w:t>
      </w:r>
      <w:r w:rsidRPr="63B64251" w:rsidR="2BA58D51">
        <w:rPr>
          <w:rFonts w:cs="Arial"/>
          <w:color w:val="000000" w:themeColor="text1" w:themeTint="FF" w:themeShade="FF"/>
        </w:rPr>
        <w:t>troubleshooting</w:t>
      </w:r>
      <w:r w:rsidRPr="63B64251" w:rsidR="17DF22CE">
        <w:rPr>
          <w:rFonts w:cs="Arial"/>
          <w:color w:val="000000" w:themeColor="text1" w:themeTint="FF" w:themeShade="FF"/>
        </w:rPr>
        <w:t>.</w:t>
      </w:r>
    </w:p>
    <w:p w:rsidR="0E4AC70B" w:rsidP="63B64251" w:rsidRDefault="0E4AC70B" w14:paraId="11AB5AF6" w14:textId="255F30C5">
      <w:pPr>
        <w:ind w:right="-61"/>
        <w:rPr>
          <w:rFonts w:cs="Arial"/>
          <w:color w:val="000000" w:themeColor="text1" w:themeTint="FF" w:themeShade="FF"/>
        </w:rPr>
      </w:pPr>
    </w:p>
    <w:p w:rsidR="0E4AC70B" w:rsidP="31AB3004" w:rsidRDefault="0E4AC70B" w14:paraId="70D7A9F7" w14:textId="56E42743">
      <w:pPr>
        <w:ind/>
        <w:rPr>
          <w:rStyle w:val="Emphasis"/>
          <w:color w:val="000000" w:themeColor="text1" w:themeTint="FF" w:themeShade="FF"/>
        </w:rPr>
      </w:pPr>
      <w:r w:rsidRPr="31AB3004" w:rsidR="006CDFBB">
        <w:rPr>
          <w:rStyle w:val="Emphasis"/>
          <w:color w:val="000000" w:themeColor="text1" w:themeTint="FF" w:themeShade="FF"/>
        </w:rPr>
        <w:t>Understanding Effectiveness</w:t>
      </w:r>
    </w:p>
    <w:p w:rsidR="7A323483" w:rsidP="63B64251" w:rsidRDefault="4ED49DED" w14:paraId="03D314CB" w14:textId="12C7BE17">
      <w:pPr>
        <w:ind w:left="720" w:right="-61"/>
        <w:rPr>
          <w:rFonts w:cs="Arial"/>
          <w:color w:val="000000" w:themeColor="text1" w:themeTint="FF" w:themeShade="FF"/>
        </w:rPr>
      </w:pPr>
      <w:r w:rsidRPr="63B64251" w:rsidR="5AFE1A2E">
        <w:rPr>
          <w:rFonts w:cs="Arial"/>
          <w:b w:val="1"/>
          <w:bCs w:val="1"/>
          <w:color w:val="000000" w:themeColor="text1" w:themeTint="FF" w:themeShade="FF"/>
        </w:rPr>
        <w:t>Evaluation Criteria:</w:t>
      </w:r>
    </w:p>
    <w:p w:rsidR="7A323483" w:rsidP="63B64251" w:rsidRDefault="4ED49DED" w14:paraId="2137C522" w14:textId="112042E6">
      <w:pPr>
        <w:pStyle w:val="ListParagraph"/>
        <w:numPr>
          <w:ilvl w:val="0"/>
          <w:numId w:val="5"/>
        </w:numPr>
        <w:ind w:right="-61"/>
        <w:rPr>
          <w:rFonts w:cs="Arial"/>
          <w:color w:val="000000" w:themeColor="text1" w:themeTint="FF" w:themeShade="FF"/>
        </w:rPr>
      </w:pPr>
      <w:r w:rsidRPr="63B64251" w:rsidR="5AFE1A2E">
        <w:rPr>
          <w:rFonts w:cs="Arial"/>
          <w:b w:val="1"/>
          <w:bCs w:val="1"/>
          <w:color w:val="000000" w:themeColor="text1" w:themeTint="FF" w:themeShade="FF"/>
        </w:rPr>
        <w:t xml:space="preserve">Metrics: </w:t>
      </w:r>
      <w:r w:rsidRPr="63B64251" w:rsidR="5AFE1A2E">
        <w:rPr>
          <w:rFonts w:cs="Arial"/>
          <w:color w:val="000000" w:themeColor="text1" w:themeTint="FF" w:themeShade="FF"/>
        </w:rPr>
        <w:t>Quantitative Data i.e., number of vulnerabilities, time taken, accuracy, errors</w:t>
      </w:r>
    </w:p>
    <w:p w:rsidR="7A323483" w:rsidP="63B64251" w:rsidRDefault="7A323483" w14:paraId="7E505B7A" w14:textId="4F639149">
      <w:pPr>
        <w:pStyle w:val="ListParagraph"/>
        <w:numPr>
          <w:ilvl w:val="0"/>
          <w:numId w:val="17"/>
        </w:numPr>
        <w:ind w:right="-61"/>
        <w:rPr>
          <w:rFonts w:cs="Arial"/>
          <w:color w:val="000000" w:themeColor="text1" w:themeTint="FF" w:themeShade="FF"/>
        </w:rPr>
      </w:pPr>
      <w:r w:rsidRPr="63B64251" w:rsidR="0852B7E7">
        <w:rPr>
          <w:rFonts w:cs="Arial"/>
          <w:b w:val="1"/>
          <w:bCs w:val="1"/>
          <w:color w:val="000000" w:themeColor="text1" w:themeTint="FF" w:themeShade="FF"/>
        </w:rPr>
        <w:t xml:space="preserve">Observations: </w:t>
      </w:r>
      <w:r w:rsidRPr="63B64251" w:rsidR="0852B7E7">
        <w:rPr>
          <w:rFonts w:cs="Arial"/>
          <w:color w:val="000000" w:themeColor="text1" w:themeTint="FF" w:themeShade="FF"/>
        </w:rPr>
        <w:t>Leverage observations to assess perceived effectiveness</w:t>
      </w:r>
    </w:p>
    <w:p w:rsidR="0E4AC70B" w:rsidP="63B64251" w:rsidRDefault="0E4AC70B" w14:paraId="622D423C" w14:textId="51FE574A">
      <w:pPr>
        <w:ind w:left="720" w:right="-61"/>
        <w:rPr>
          <w:rFonts w:cs="Arial"/>
          <w:b w:val="1"/>
          <w:bCs w:val="1"/>
          <w:color w:val="000000" w:themeColor="text1" w:themeTint="FF" w:themeShade="FF"/>
        </w:rPr>
      </w:pPr>
    </w:p>
    <w:p w:rsidR="7A323483" w:rsidP="63B64251" w:rsidRDefault="4ED49DED" w14:paraId="6DB03F9B" w14:textId="38B6232C">
      <w:pPr>
        <w:ind w:left="720" w:right="-61"/>
        <w:rPr>
          <w:rFonts w:cs="Arial"/>
          <w:b w:val="1"/>
          <w:bCs w:val="1"/>
          <w:color w:val="000000" w:themeColor="text1" w:themeTint="FF" w:themeShade="FF"/>
        </w:rPr>
      </w:pPr>
      <w:r w:rsidRPr="63B64251" w:rsidR="5AFE1A2E">
        <w:rPr>
          <w:rFonts w:cs="Arial"/>
          <w:b w:val="1"/>
          <w:bCs w:val="1"/>
          <w:color w:val="000000" w:themeColor="text1" w:themeTint="FF" w:themeShade="FF"/>
        </w:rPr>
        <w:t>Analysis:</w:t>
      </w:r>
    </w:p>
    <w:p w:rsidR="7A323483" w:rsidP="63B64251" w:rsidRDefault="4ED49DED" w14:paraId="2A655E09" w14:textId="1F5EB0EC">
      <w:pPr>
        <w:pStyle w:val="ListParagraph"/>
        <w:numPr>
          <w:ilvl w:val="0"/>
          <w:numId w:val="6"/>
        </w:numPr>
        <w:ind w:right="-61"/>
        <w:rPr>
          <w:rFonts w:cs="Arial"/>
          <w:b w:val="1"/>
          <w:bCs w:val="1"/>
          <w:color w:val="000000" w:themeColor="text1" w:themeTint="FF" w:themeShade="FF"/>
        </w:rPr>
      </w:pPr>
      <w:r w:rsidRPr="63B64251" w:rsidR="5AFE1A2E">
        <w:rPr>
          <w:rFonts w:cs="Arial"/>
          <w:b w:val="1"/>
          <w:bCs w:val="1"/>
          <w:color w:val="000000" w:themeColor="text1" w:themeTint="FF" w:themeShade="FF"/>
        </w:rPr>
        <w:t xml:space="preserve">Quantitative: </w:t>
      </w:r>
      <w:r w:rsidRPr="63B64251" w:rsidR="5AFE1A2E">
        <w:rPr>
          <w:rFonts w:cs="Arial"/>
          <w:color w:val="000000" w:themeColor="text1" w:themeTint="FF" w:themeShade="FF"/>
        </w:rPr>
        <w:t>Utilise statical analysis to evaluate metrics</w:t>
      </w:r>
    </w:p>
    <w:p w:rsidR="00BA4727" w:rsidP="63B64251" w:rsidRDefault="4ED49DED" w14:paraId="21E27A80" w14:textId="3E491B87">
      <w:pPr>
        <w:pStyle w:val="ListParagraph"/>
        <w:numPr>
          <w:ilvl w:val="0"/>
          <w:numId w:val="16"/>
        </w:numPr>
        <w:ind w:right="-61"/>
        <w:rPr>
          <w:rFonts w:cs="Arial"/>
          <w:b w:val="1"/>
          <w:bCs w:val="1"/>
          <w:color w:val="000000" w:themeColor="text1" w:themeTint="FF" w:themeShade="FF"/>
        </w:rPr>
      </w:pPr>
      <w:r w:rsidRPr="63B64251" w:rsidR="5AFE1A2E">
        <w:rPr>
          <w:rFonts w:cs="Arial"/>
          <w:b w:val="1"/>
          <w:bCs w:val="1"/>
          <w:color w:val="000000" w:themeColor="text1" w:themeTint="FF" w:themeShade="FF"/>
        </w:rPr>
        <w:t xml:space="preserve">Qualitative: </w:t>
      </w:r>
      <w:r w:rsidRPr="63B64251" w:rsidR="5F93ED1A">
        <w:rPr>
          <w:rFonts w:cs="Arial"/>
          <w:color w:val="000000" w:themeColor="text1" w:themeTint="FF" w:themeShade="FF"/>
        </w:rPr>
        <w:t>T</w:t>
      </w:r>
      <w:r w:rsidRPr="63B64251" w:rsidR="5AFE1A2E">
        <w:rPr>
          <w:rFonts w:cs="Arial"/>
          <w:color w:val="000000" w:themeColor="text1" w:themeTint="FF" w:themeShade="FF"/>
        </w:rPr>
        <w:t>hematic analysis to be used for interpreting observations</w:t>
      </w:r>
      <w:r>
        <w:br/>
      </w:r>
    </w:p>
    <w:p w:rsidRPr="00BA4727" w:rsidR="00BA4727" w:rsidP="63B64251" w:rsidRDefault="00BA4727" w14:paraId="67583729" w14:textId="132D2680">
      <w:pPr>
        <w:spacing w:line="240" w:lineRule="auto"/>
        <w:jc w:val="left"/>
        <w:rPr>
          <w:rFonts w:cs="Arial"/>
          <w:b w:val="1"/>
          <w:bCs w:val="1"/>
          <w:color w:val="000000" w:themeColor="text1" w:themeTint="FF" w:themeShade="FF"/>
        </w:rPr>
      </w:pPr>
      <w:r w:rsidRPr="63B64251">
        <w:rPr>
          <w:rFonts w:cs="Arial"/>
          <w:b w:val="1"/>
          <w:bCs w:val="1"/>
          <w:color w:val="000000" w:themeColor="text1" w:themeTint="FF" w:themeShade="FF"/>
        </w:rPr>
        <w:br w:type="page"/>
      </w:r>
    </w:p>
    <w:p w:rsidR="0E4AC70B" w:rsidP="31AB3004" w:rsidRDefault="007521D4" w14:paraId="10155FE8" w14:textId="6DA30422">
      <w:pPr>
        <w:pStyle w:val="Heading2"/>
        <w:rPr>
          <w:color w:val="000000" w:themeColor="text1" w:themeTint="FF" w:themeShade="FF"/>
        </w:rPr>
      </w:pPr>
      <w:bookmarkStart w:name="_Toc1813078514" w:id="864624667"/>
      <w:bookmarkStart w:name="_Toc753205655" w:id="1541399434"/>
      <w:r w:rsidRPr="772FA9F3" w:rsidR="5124B0B7">
        <w:rPr>
          <w:color w:val="000000" w:themeColor="text1" w:themeTint="FF" w:themeShade="FF"/>
        </w:rPr>
        <w:t xml:space="preserve">3.9: </w:t>
      </w:r>
      <w:r w:rsidRPr="772FA9F3" w:rsidR="4BA7FC06">
        <w:rPr>
          <w:color w:val="000000" w:themeColor="text1" w:themeTint="FF" w:themeShade="FF"/>
        </w:rPr>
        <w:t>GANT CHART</w:t>
      </w:r>
      <w:bookmarkEnd w:id="864624667"/>
      <w:bookmarkEnd w:id="1541399434"/>
    </w:p>
    <w:p w:rsidR="0E4AC70B" w:rsidP="63B64251" w:rsidRDefault="0E4AC70B" w14:paraId="4AC360DB" w14:textId="0EF88475">
      <w:pPr>
        <w:ind w:right="-61"/>
        <w:rPr>
          <w:rFonts w:cs="Arial"/>
          <w:b w:val="1"/>
          <w:bCs w:val="1"/>
          <w:color w:val="000000" w:themeColor="text1" w:themeTint="FF" w:themeShade="FF"/>
        </w:rPr>
      </w:pPr>
    </w:p>
    <w:p w:rsidRPr="00BA4727" w:rsidR="63E35CDD" w:rsidP="31AB3004" w:rsidRDefault="7897556B" w14:paraId="043E250E" w14:textId="01F0AD6B">
      <w:pPr>
        <w:ind w:right="-61"/>
        <w:jc w:val="center"/>
        <w:rPr>
          <w:rFonts w:cs="Arial"/>
          <w:b w:val="1"/>
          <w:bCs w:val="1"/>
          <w:color w:val="000000" w:themeColor="text1" w:themeTint="FF" w:themeShade="FF"/>
        </w:rPr>
      </w:pPr>
      <w:r w:rsidR="02363C2D">
        <w:drawing>
          <wp:inline wp14:editId="196D2A00" wp14:anchorId="26D456CD">
            <wp:extent cx="5562602" cy="2009775"/>
            <wp:effectExtent l="0" t="0" r="0" b="0"/>
            <wp:docPr id="950166327" name="Picture 950166327" title=""/>
            <wp:cNvGraphicFramePr>
              <a:graphicFrameLocks noChangeAspect="1"/>
            </wp:cNvGraphicFramePr>
            <a:graphic>
              <a:graphicData uri="http://schemas.openxmlformats.org/drawingml/2006/picture">
                <pic:pic>
                  <pic:nvPicPr>
                    <pic:cNvPr id="0" name="Picture 950166327"/>
                    <pic:cNvPicPr/>
                  </pic:nvPicPr>
                  <pic:blipFill>
                    <a:blip r:embed="R74c094ea315942e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009775"/>
                    </a:xfrm>
                    <a:prstGeom prst="rect">
                      <a:avLst/>
                    </a:prstGeom>
                  </pic:spPr>
                </pic:pic>
              </a:graphicData>
            </a:graphic>
          </wp:inline>
        </w:drawing>
      </w:r>
      <w:r>
        <w:br/>
      </w:r>
      <w:r w:rsidRPr="31AB3004" w:rsidR="3A266310">
        <w:rPr>
          <w:rFonts w:cs="Arial"/>
          <w:b w:val="0"/>
          <w:bCs w:val="0"/>
          <w:color w:val="000000" w:themeColor="text1" w:themeTint="FF" w:themeShade="FF"/>
        </w:rPr>
        <w:t>F</w:t>
      </w:r>
      <w:r w:rsidRPr="31AB3004" w:rsidR="4BBF1BB7">
        <w:rPr>
          <w:rFonts w:cs="Arial"/>
          <w:b w:val="0"/>
          <w:bCs w:val="0"/>
          <w:color w:val="000000" w:themeColor="text1" w:themeTint="FF" w:themeShade="FF"/>
        </w:rPr>
        <w:t>ig 6. - Project Gant Chart</w:t>
      </w:r>
    </w:p>
    <w:p w:rsidR="31AB3004" w:rsidP="31AB3004" w:rsidRDefault="31AB3004" w14:paraId="669D4362" w14:textId="2B724BDE">
      <w:pPr>
        <w:pStyle w:val="Heading2"/>
        <w:rPr>
          <w:color w:val="000000" w:themeColor="text1" w:themeTint="FF" w:themeShade="FF"/>
        </w:rPr>
      </w:pPr>
    </w:p>
    <w:p w:rsidRPr="007521D4" w:rsidR="24056ECB" w:rsidP="31AB3004" w:rsidRDefault="007521D4" w14:paraId="01A64CAD" w14:textId="0FD35011">
      <w:pPr>
        <w:pStyle w:val="Heading2"/>
        <w:rPr>
          <w:color w:val="000000" w:themeColor="text1" w:themeTint="FF" w:themeShade="FF"/>
        </w:rPr>
      </w:pPr>
      <w:bookmarkStart w:name="_Toc1235788875" w:id="134"/>
      <w:bookmarkStart w:name="_Toc178612395" w:id="1999696028"/>
      <w:bookmarkStart w:name="_Toc1857198643" w:id="1170466529"/>
      <w:r w:rsidRPr="772FA9F3" w:rsidR="5124B0B7">
        <w:rPr>
          <w:color w:val="000000" w:themeColor="text1" w:themeTint="FF" w:themeShade="FF"/>
        </w:rPr>
        <w:t xml:space="preserve">3.10: </w:t>
      </w:r>
      <w:r w:rsidRPr="772FA9F3" w:rsidR="728FCFD5">
        <w:rPr>
          <w:color w:val="000000" w:themeColor="text1" w:themeTint="FF" w:themeShade="FF"/>
        </w:rPr>
        <w:t>CONTINGENCY PLAN</w:t>
      </w:r>
      <w:bookmarkEnd w:id="134"/>
      <w:bookmarkEnd w:id="1999696028"/>
      <w:bookmarkEnd w:id="1170466529"/>
    </w:p>
    <w:p w:rsidR="3037A5BB" w:rsidP="32F165C8" w:rsidRDefault="3037A5BB" w14:paraId="2E40805E" w14:textId="269DCD1A">
      <w:pPr>
        <w:ind w:right="-61"/>
        <w:rPr>
          <w:rFonts w:cs="Arial"/>
          <w:color w:val="000000" w:themeColor="text1" w:themeTint="FF" w:themeShade="FF"/>
        </w:rPr>
      </w:pPr>
      <w:r>
        <w:br/>
      </w:r>
      <w:r w:rsidRPr="32F165C8" w:rsidR="4A2E906E">
        <w:rPr>
          <w:rFonts w:cs="Arial"/>
          <w:color w:val="000000" w:themeColor="text1" w:themeTint="FF" w:themeShade="FF"/>
        </w:rPr>
        <w:t xml:space="preserve">Contingency plans are based on the </w:t>
      </w:r>
      <w:r w:rsidRPr="32F165C8" w:rsidR="4A2E906E">
        <w:rPr>
          <w:rFonts w:cs="Arial"/>
          <w:color w:val="000000" w:themeColor="text1" w:themeTint="FF" w:themeShade="FF"/>
        </w:rPr>
        <w:t>different phases</w:t>
      </w:r>
      <w:r w:rsidRPr="32F165C8" w:rsidR="4A2E906E">
        <w:rPr>
          <w:rFonts w:cs="Arial"/>
          <w:color w:val="000000" w:themeColor="text1" w:themeTint="FF" w:themeShade="FF"/>
        </w:rPr>
        <w:t xml:space="preserve"> of the project: </w:t>
      </w:r>
    </w:p>
    <w:p w:rsidR="3037A5BB" w:rsidP="31AB3004" w:rsidRDefault="0E15B01B" w14:paraId="647A5657" w14:textId="5E390807">
      <w:pPr>
        <w:pStyle w:val="Heading4"/>
        <w:rPr>
          <w:b w:val="1"/>
          <w:bCs w:val="1"/>
          <w:color w:val="000000" w:themeColor="text1" w:themeTint="FF" w:themeShade="FF"/>
          <w:u w:val="none"/>
        </w:rPr>
      </w:pPr>
      <w:r w:rsidRPr="31AB3004" w:rsidR="697B95BD">
        <w:rPr>
          <w:b w:val="1"/>
          <w:bCs w:val="1"/>
          <w:color w:val="000000" w:themeColor="text1" w:themeTint="FF" w:themeShade="FF"/>
          <w:u w:val="none"/>
        </w:rPr>
        <w:t>Strategic phase</w:t>
      </w:r>
      <w:r w:rsidRPr="31AB3004" w:rsidR="3841D586">
        <w:rPr>
          <w:b w:val="1"/>
          <w:bCs w:val="1"/>
          <w:color w:val="000000" w:themeColor="text1" w:themeTint="FF" w:themeShade="FF"/>
          <w:u w:val="none"/>
        </w:rPr>
        <w:t>:</w:t>
      </w:r>
    </w:p>
    <w:p w:rsidR="007521D4" w:rsidP="63B64251" w:rsidRDefault="740AD473" w14:paraId="31DC02DD" w14:textId="7C803E04">
      <w:pPr>
        <w:ind w:right="-61"/>
        <w:rPr>
          <w:rFonts w:cs="Arial"/>
          <w:color w:val="000000" w:themeColor="text1" w:themeTint="FF" w:themeShade="FF"/>
        </w:rPr>
      </w:pPr>
      <w:r w:rsidRPr="772FA9F3" w:rsidR="6720FE9B">
        <w:rPr>
          <w:rFonts w:cs="Arial"/>
          <w:color w:val="000000" w:themeColor="text1" w:themeTint="FF" w:themeShade="FF"/>
        </w:rPr>
        <w:t xml:space="preserve">If we are having issues with an overall tool </w:t>
      </w:r>
      <w:r w:rsidRPr="772FA9F3" w:rsidR="6720FE9B">
        <w:rPr>
          <w:rFonts w:cs="Arial"/>
          <w:color w:val="000000" w:themeColor="text1" w:themeTint="FF" w:themeShade="FF"/>
        </w:rPr>
        <w:t>selection</w:t>
      </w:r>
      <w:r w:rsidRPr="772FA9F3" w:rsidR="6720FE9B">
        <w:rPr>
          <w:rFonts w:cs="Arial"/>
          <w:color w:val="000000" w:themeColor="text1" w:themeTint="FF" w:themeShade="FF"/>
        </w:rPr>
        <w:t xml:space="preserve"> we can look to p</w:t>
      </w:r>
      <w:r w:rsidRPr="772FA9F3" w:rsidR="6C485FE3">
        <w:rPr>
          <w:rFonts w:cs="Arial"/>
          <w:color w:val="000000" w:themeColor="text1" w:themeTint="FF" w:themeShade="FF"/>
        </w:rPr>
        <w:t xml:space="preserve">ivot to use a different tool </w:t>
      </w:r>
      <w:r w:rsidRPr="772FA9F3" w:rsidR="7B87713E">
        <w:rPr>
          <w:rFonts w:cs="Arial"/>
          <w:color w:val="000000" w:themeColor="text1" w:themeTint="FF" w:themeShade="FF"/>
        </w:rPr>
        <w:t>i.e.</w:t>
      </w:r>
      <w:r w:rsidRPr="772FA9F3" w:rsidR="6C485FE3">
        <w:rPr>
          <w:rFonts w:cs="Arial"/>
          <w:color w:val="000000" w:themeColor="text1" w:themeTint="FF" w:themeShade="FF"/>
        </w:rPr>
        <w:t xml:space="preserve">, </w:t>
      </w:r>
      <w:r w:rsidRPr="772FA9F3" w:rsidR="72D28628">
        <w:rPr>
          <w:rFonts w:cs="Arial"/>
          <w:color w:val="000000" w:themeColor="text1" w:themeTint="FF" w:themeShade="FF"/>
        </w:rPr>
        <w:t>OpenVAS</w:t>
      </w:r>
      <w:r w:rsidRPr="772FA9F3" w:rsidR="737F5998">
        <w:rPr>
          <w:rFonts w:cs="Arial"/>
          <w:color w:val="000000" w:themeColor="text1" w:themeTint="FF" w:themeShade="FF"/>
        </w:rPr>
        <w:t xml:space="preserve"> </w:t>
      </w:r>
      <w:r w:rsidRPr="772FA9F3" w:rsidR="412999C2">
        <w:rPr>
          <w:rFonts w:cs="Arial"/>
          <w:color w:val="000000" w:themeColor="text1" w:themeTint="FF" w:themeShade="FF"/>
        </w:rPr>
        <w:t>If we are struggling to deploy in our environment due to restrictions such as network configuration or host configuration we c</w:t>
      </w:r>
      <w:r w:rsidRPr="772FA9F3" w:rsidR="6C485FE3">
        <w:rPr>
          <w:rFonts w:cs="Arial"/>
          <w:color w:val="000000" w:themeColor="text1" w:themeTint="FF" w:themeShade="FF"/>
        </w:rPr>
        <w:t>an look to implement in a different environment with less constraint</w:t>
      </w:r>
      <w:r w:rsidRPr="772FA9F3" w:rsidR="6D4679C5">
        <w:rPr>
          <w:rFonts w:cs="Arial"/>
          <w:color w:val="000000" w:themeColor="text1" w:themeTint="FF" w:themeShade="FF"/>
        </w:rPr>
        <w:t xml:space="preserve">s. This would consist of a dummy network that replicates the </w:t>
      </w:r>
      <w:r w:rsidRPr="772FA9F3" w:rsidR="0F3AFC57">
        <w:rPr>
          <w:rFonts w:cs="Arial"/>
          <w:color w:val="000000" w:themeColor="text1" w:themeTint="FF" w:themeShade="FF"/>
        </w:rPr>
        <w:t xml:space="preserve">air-gapped </w:t>
      </w:r>
      <w:r w:rsidRPr="772FA9F3" w:rsidR="6D4679C5">
        <w:rPr>
          <w:rFonts w:cs="Arial"/>
          <w:color w:val="000000" w:themeColor="text1" w:themeTint="FF" w:themeShade="FF"/>
        </w:rPr>
        <w:t xml:space="preserve">environment from our </w:t>
      </w:r>
      <w:r w:rsidRPr="772FA9F3" w:rsidR="6D4679C5">
        <w:rPr>
          <w:rFonts w:cs="Arial"/>
          <w:color w:val="000000" w:themeColor="text1" w:themeTint="FF" w:themeShade="FF"/>
        </w:rPr>
        <w:t>initial</w:t>
      </w:r>
      <w:r w:rsidRPr="772FA9F3" w:rsidR="6D4679C5">
        <w:rPr>
          <w:rFonts w:cs="Arial"/>
          <w:color w:val="000000" w:themeColor="text1" w:themeTint="FF" w:themeShade="FF"/>
        </w:rPr>
        <w:t xml:space="preserve"> scope </w:t>
      </w:r>
    </w:p>
    <w:p w:rsidRPr="007521D4" w:rsidR="534F7A4D" w:rsidP="31AB3004" w:rsidRDefault="30B16E1A" w14:paraId="6B4F707D" w14:textId="6ABCB835">
      <w:pPr>
        <w:pStyle w:val="Heading4"/>
        <w:rPr>
          <w:b w:val="1"/>
          <w:bCs w:val="1"/>
          <w:color w:val="000000" w:themeColor="text1" w:themeTint="FF" w:themeShade="FF"/>
          <w:u w:val="none"/>
        </w:rPr>
      </w:pPr>
      <w:r w:rsidRPr="31AB3004" w:rsidR="314470CA">
        <w:rPr>
          <w:b w:val="1"/>
          <w:bCs w:val="1"/>
          <w:color w:val="000000" w:themeColor="text1" w:themeTint="FF" w:themeShade="FF"/>
          <w:u w:val="none"/>
        </w:rPr>
        <w:t>Implementation</w:t>
      </w:r>
      <w:r w:rsidRPr="31AB3004" w:rsidR="200D73EA">
        <w:rPr>
          <w:b w:val="1"/>
          <w:bCs w:val="1"/>
          <w:color w:val="000000" w:themeColor="text1" w:themeTint="FF" w:themeShade="FF"/>
          <w:u w:val="none"/>
        </w:rPr>
        <w:t xml:space="preserve"> Phase:</w:t>
      </w:r>
    </w:p>
    <w:p w:rsidR="007521D4" w:rsidP="63B64251" w:rsidRDefault="614ABC90" w14:paraId="75BDB70B" w14:textId="77777777">
      <w:pPr>
        <w:ind w:right="-61"/>
        <w:rPr>
          <w:rFonts w:cs="Arial"/>
          <w:color w:val="000000" w:themeColor="text1" w:themeTint="FF" w:themeShade="FF"/>
        </w:rPr>
      </w:pPr>
      <w:r w:rsidRPr="63B64251" w:rsidR="598C00A1">
        <w:rPr>
          <w:rFonts w:cs="Arial"/>
          <w:color w:val="000000" w:themeColor="text1" w:themeTint="FF" w:themeShade="FF"/>
        </w:rPr>
        <w:t>If our implementation is not going as planned through a lack of scan results, non-identification of vulnerabilities, issues with hosts or too much of an impact on our target environment we can look at adjusting our implementation again to a dummy</w:t>
      </w:r>
    </w:p>
    <w:p w:rsidR="007521D4" w:rsidP="63B64251" w:rsidRDefault="614ABC90" w14:paraId="600BE232" w14:textId="18E1CB3C">
      <w:pPr>
        <w:ind w:right="-61"/>
        <w:rPr>
          <w:rFonts w:cs="Arial"/>
          <w:b w:val="1"/>
          <w:bCs w:val="1"/>
          <w:color w:val="000000" w:themeColor="text1" w:themeTint="FF" w:themeShade="FF"/>
        </w:rPr>
      </w:pPr>
      <w:r w:rsidRPr="63B64251" w:rsidR="598C00A1">
        <w:rPr>
          <w:rFonts w:cs="Arial"/>
          <w:color w:val="000000" w:themeColor="text1" w:themeTint="FF" w:themeShade="FF"/>
        </w:rPr>
        <w:t>network which would remove any impact.</w:t>
      </w:r>
    </w:p>
    <w:p w:rsidRPr="007521D4" w:rsidR="3037A5BB" w:rsidP="31AB3004" w:rsidRDefault="3037A5BB" w14:paraId="18B6110E" w14:textId="715303FA">
      <w:pPr>
        <w:pStyle w:val="Heading4"/>
        <w:rPr>
          <w:b w:val="1"/>
          <w:bCs w:val="1"/>
          <w:color w:val="000000" w:themeColor="text1" w:themeTint="FF" w:themeShade="FF"/>
          <w:u w:val="none"/>
        </w:rPr>
      </w:pPr>
      <w:r w:rsidRPr="31AB3004" w:rsidR="3389160C">
        <w:rPr>
          <w:b w:val="1"/>
          <w:bCs w:val="1"/>
          <w:color w:val="000000" w:themeColor="text1" w:themeTint="FF" w:themeShade="FF"/>
          <w:u w:val="none"/>
        </w:rPr>
        <w:t>Evaluation phase:</w:t>
      </w:r>
    </w:p>
    <w:p w:rsidR="534F7A4D" w:rsidP="63B64251" w:rsidRDefault="43F14E31" w14:paraId="212C2E01" w14:textId="15725932">
      <w:pPr>
        <w:ind w:right="-61"/>
        <w:rPr>
          <w:rFonts w:cs="Arial"/>
          <w:color w:val="000000" w:themeColor="text1" w:themeTint="FF" w:themeShade="FF"/>
        </w:rPr>
        <w:sectPr w:rsidR="534F7A4D" w:rsidSect="008507CF">
          <w:footerReference w:type="default" r:id="rId21"/>
          <w:type w:val="nextColumn"/>
          <w:pgSz w:w="11909" w:h="16834" w:orient="portrait" w:code="9"/>
          <w:pgMar w:top="1440" w:right="1440" w:bottom="1440" w:left="1701" w:header="709" w:footer="709" w:gutter="0"/>
          <w:pgNumType w:start="1"/>
          <w:cols w:space="720"/>
        </w:sectPr>
      </w:pPr>
      <w:r w:rsidRPr="63B64251" w:rsidR="31596E8E">
        <w:rPr>
          <w:rFonts w:cs="Arial"/>
          <w:color w:val="000000" w:themeColor="text1" w:themeTint="FF" w:themeShade="FF"/>
        </w:rPr>
        <w:t>Bad data: If we are not getting sufficient data to evaluate effectiveness. The project can pivot and look at evaluating the implementation and deployment in terms of its technical aspects.</w:t>
      </w:r>
    </w:p>
    <w:p w:rsidRPr="004023DC" w:rsidR="00F74EAF" w:rsidP="31AB3004" w:rsidRDefault="007521D4" w14:paraId="21E2C775" w14:textId="26D20C0B">
      <w:pPr>
        <w:pStyle w:val="Heading2"/>
        <w:rPr>
          <w:color w:val="000000" w:themeColor="text1" w:themeTint="FF" w:themeShade="FF"/>
        </w:rPr>
      </w:pPr>
      <w:bookmarkStart w:name="_Toc266447539" w:id="136"/>
      <w:bookmarkStart w:name="_Toc371255553" w:id="137"/>
      <w:bookmarkStart w:name="_Toc925166828" w:id="138"/>
      <w:bookmarkStart w:name="_Toc840647327" w:id="262528661"/>
      <w:bookmarkStart w:name="_Toc554175765" w:id="888233889"/>
      <w:r w:rsidRPr="772FA9F3" w:rsidR="5124B0B7">
        <w:rPr>
          <w:color w:val="000000" w:themeColor="text1" w:themeTint="FF" w:themeShade="FF"/>
        </w:rPr>
        <w:t>3.1</w:t>
      </w:r>
      <w:r w:rsidRPr="772FA9F3" w:rsidR="0BA3EA1A">
        <w:rPr>
          <w:color w:val="000000" w:themeColor="text1" w:themeTint="FF" w:themeShade="FF"/>
        </w:rPr>
        <w:t>1</w:t>
      </w:r>
      <w:r w:rsidRPr="772FA9F3" w:rsidR="5124B0B7">
        <w:rPr>
          <w:color w:val="000000" w:themeColor="text1" w:themeTint="FF" w:themeShade="FF"/>
        </w:rPr>
        <w:t xml:space="preserve">: </w:t>
      </w:r>
      <w:r w:rsidRPr="772FA9F3" w:rsidR="4CCABD76">
        <w:rPr>
          <w:color w:val="000000" w:themeColor="text1" w:themeTint="FF" w:themeShade="FF"/>
        </w:rPr>
        <w:t>Conclusion</w:t>
      </w:r>
      <w:bookmarkEnd w:id="136"/>
      <w:bookmarkEnd w:id="137"/>
      <w:bookmarkEnd w:id="138"/>
      <w:bookmarkEnd w:id="262528661"/>
      <w:bookmarkEnd w:id="888233889"/>
    </w:p>
    <w:p w:rsidR="00F74EAF" w:rsidP="63B64251" w:rsidRDefault="00F74EAF" w14:paraId="21E2C776" w14:textId="77777777">
      <w:pPr>
        <w:rPr>
          <w:color w:val="000000" w:themeColor="text1" w:themeTint="FF" w:themeShade="FF"/>
        </w:rPr>
      </w:pPr>
    </w:p>
    <w:p w:rsidR="0E4AC70B" w:rsidP="63B64251" w:rsidRDefault="45126F1E" w14:paraId="2B66F589" w14:textId="3FC14568">
      <w:pPr>
        <w:rPr>
          <w:color w:val="000000" w:themeColor="text1" w:themeTint="FF" w:themeShade="FF"/>
        </w:rPr>
      </w:pPr>
      <w:r w:rsidRPr="63B64251" w:rsidR="02345270">
        <w:rPr>
          <w:color w:val="000000" w:themeColor="text1" w:themeTint="FF" w:themeShade="FF"/>
        </w:rPr>
        <w:t xml:space="preserve">To summarise, our presented research </w:t>
      </w:r>
      <w:r w:rsidRPr="63B64251" w:rsidR="73CEB6CA">
        <w:rPr>
          <w:color w:val="000000" w:themeColor="text1" w:themeTint="FF" w:themeShade="FF"/>
        </w:rPr>
        <w:t xml:space="preserve">design </w:t>
      </w:r>
      <w:r w:rsidRPr="63B64251" w:rsidR="02345270">
        <w:rPr>
          <w:color w:val="000000" w:themeColor="text1" w:themeTint="FF" w:themeShade="FF"/>
        </w:rPr>
        <w:t>aims to provide a framework for evaluating the deployment and impact of Nessus in our tar</w:t>
      </w:r>
      <w:r w:rsidRPr="63B64251" w:rsidR="5D8DD34F">
        <w:rPr>
          <w:color w:val="000000" w:themeColor="text1" w:themeTint="FF" w:themeShade="FF"/>
        </w:rPr>
        <w:t>get environment</w:t>
      </w:r>
      <w:r w:rsidRPr="63B64251" w:rsidR="1C5A09BC">
        <w:rPr>
          <w:color w:val="000000" w:themeColor="text1" w:themeTint="FF" w:themeShade="FF"/>
        </w:rPr>
        <w:t xml:space="preserve">. </w:t>
      </w:r>
    </w:p>
    <w:p w:rsidR="0E4AC70B" w:rsidP="63B64251" w:rsidRDefault="0E4AC70B" w14:paraId="7C8092D5" w14:textId="47563C7A">
      <w:pPr>
        <w:rPr>
          <w:color w:val="000000" w:themeColor="text1" w:themeTint="FF" w:themeShade="FF"/>
        </w:rPr>
      </w:pPr>
    </w:p>
    <w:p w:rsidR="0E4AC70B" w:rsidP="63B64251" w:rsidRDefault="7831E6AC" w14:paraId="5AF8469D" w14:textId="43DB7A07">
      <w:pPr>
        <w:rPr>
          <w:color w:val="000000" w:themeColor="text1" w:themeTint="FF" w:themeShade="FF"/>
        </w:rPr>
      </w:pPr>
      <w:r w:rsidRPr="63B64251" w:rsidR="1C5A09BC">
        <w:rPr>
          <w:color w:val="000000" w:themeColor="text1" w:themeTint="FF" w:themeShade="FF"/>
        </w:rPr>
        <w:t xml:space="preserve">By using a pragmatic philosophy and a mixed methods approach our study aims to integrate both qualitative and quantitative data offering a </w:t>
      </w:r>
      <w:r w:rsidRPr="63B64251" w:rsidR="0AA97CD1">
        <w:rPr>
          <w:color w:val="000000" w:themeColor="text1" w:themeTint="FF" w:themeShade="FF"/>
        </w:rPr>
        <w:t>well-rounded</w:t>
      </w:r>
      <w:r w:rsidRPr="63B64251" w:rsidR="1C5A09BC">
        <w:rPr>
          <w:color w:val="000000" w:themeColor="text1" w:themeTint="FF" w:themeShade="FF"/>
        </w:rPr>
        <w:t xml:space="preserve"> assessment. </w:t>
      </w:r>
    </w:p>
    <w:p w:rsidR="0E4AC70B" w:rsidP="63B64251" w:rsidRDefault="0E4AC70B" w14:paraId="5F860E4E" w14:textId="39CD02D7">
      <w:pPr>
        <w:rPr>
          <w:color w:val="000000" w:themeColor="text1" w:themeTint="FF" w:themeShade="FF"/>
        </w:rPr>
      </w:pPr>
    </w:p>
    <w:p w:rsidR="0E4AC70B" w:rsidP="63B64251" w:rsidRDefault="7831E6AC" w14:paraId="7A52ECFC" w14:textId="06B59302">
      <w:pPr>
        <w:rPr>
          <w:color w:val="000000" w:themeColor="text1" w:themeTint="FF" w:themeShade="FF"/>
        </w:rPr>
      </w:pPr>
      <w:r w:rsidRPr="772FA9F3" w:rsidR="407C9DDE">
        <w:rPr>
          <w:color w:val="000000" w:themeColor="text1" w:themeTint="FF" w:themeShade="FF"/>
        </w:rPr>
        <w:t xml:space="preserve">Furthermore, the experimental strategy, which includes the deployment of Nessus in a real-world </w:t>
      </w:r>
      <w:r w:rsidRPr="772FA9F3" w:rsidR="419AB92D">
        <w:rPr>
          <w:color w:val="000000" w:themeColor="text1" w:themeTint="FF" w:themeShade="FF"/>
        </w:rPr>
        <w:t xml:space="preserve">air-gapped </w:t>
      </w:r>
      <w:r w:rsidRPr="772FA9F3" w:rsidR="407C9DDE">
        <w:rPr>
          <w:color w:val="000000" w:themeColor="text1" w:themeTint="FF" w:themeShade="FF"/>
        </w:rPr>
        <w:t>environment is designed to evaluate its impact on</w:t>
      </w:r>
      <w:r w:rsidRPr="772FA9F3" w:rsidR="58F911F9">
        <w:rPr>
          <w:color w:val="000000" w:themeColor="text1" w:themeTint="FF" w:themeShade="FF"/>
        </w:rPr>
        <w:t xml:space="preserve"> the</w:t>
      </w:r>
      <w:r w:rsidRPr="772FA9F3" w:rsidR="407C9DDE">
        <w:rPr>
          <w:color w:val="000000" w:themeColor="text1" w:themeTint="FF" w:themeShade="FF"/>
        </w:rPr>
        <w:t xml:space="preserve"> target environments security posture. By using a </w:t>
      </w:r>
      <w:r w:rsidRPr="772FA9F3" w:rsidR="611AEE39">
        <w:rPr>
          <w:color w:val="000000" w:themeColor="text1" w:themeTint="FF" w:themeShade="FF"/>
        </w:rPr>
        <w:t>cross-sectional</w:t>
      </w:r>
      <w:r w:rsidRPr="772FA9F3" w:rsidR="407C9DDE">
        <w:rPr>
          <w:color w:val="000000" w:themeColor="text1" w:themeTint="FF" w:themeShade="FF"/>
        </w:rPr>
        <w:t xml:space="preserve"> </w:t>
      </w:r>
      <w:r w:rsidRPr="772FA9F3" w:rsidR="31F77704">
        <w:rPr>
          <w:color w:val="000000" w:themeColor="text1" w:themeTint="FF" w:themeShade="FF"/>
        </w:rPr>
        <w:t>approach,</w:t>
      </w:r>
      <w:r w:rsidRPr="772FA9F3" w:rsidR="407C9DDE">
        <w:rPr>
          <w:color w:val="000000" w:themeColor="text1" w:themeTint="FF" w:themeShade="FF"/>
        </w:rPr>
        <w:t xml:space="preserve"> we can focus our efforts on immediate outcomes</w:t>
      </w:r>
      <w:r w:rsidRPr="772FA9F3" w:rsidR="64EAE22B">
        <w:rPr>
          <w:color w:val="000000" w:themeColor="text1" w:themeTint="FF" w:themeShade="FF"/>
        </w:rPr>
        <w:t xml:space="preserve">. </w:t>
      </w:r>
    </w:p>
    <w:p w:rsidR="0E4AC70B" w:rsidP="63B64251" w:rsidRDefault="0E4AC70B" w14:paraId="75AECA18" w14:textId="3BE89112">
      <w:pPr>
        <w:rPr>
          <w:color w:val="000000" w:themeColor="text1" w:themeTint="FF" w:themeShade="FF"/>
        </w:rPr>
      </w:pPr>
    </w:p>
    <w:p w:rsidR="0E4AC70B" w:rsidP="63B64251" w:rsidRDefault="45085462" w14:paraId="18E46910" w14:textId="0BB3B75E">
      <w:pPr>
        <w:rPr>
          <w:color w:val="000000" w:themeColor="text1" w:themeTint="FF" w:themeShade="FF"/>
        </w:rPr>
      </w:pPr>
      <w:r w:rsidRPr="772FA9F3" w:rsidR="64EAE22B">
        <w:rPr>
          <w:color w:val="000000" w:themeColor="text1" w:themeTint="FF" w:themeShade="FF"/>
        </w:rPr>
        <w:t xml:space="preserve">Overall, our research </w:t>
      </w:r>
      <w:r w:rsidRPr="772FA9F3" w:rsidR="64EAE22B">
        <w:rPr>
          <w:color w:val="000000" w:themeColor="text1" w:themeTint="FF" w:themeShade="FF"/>
        </w:rPr>
        <w:t>methodology</w:t>
      </w:r>
      <w:r w:rsidRPr="772FA9F3" w:rsidR="64EAE22B">
        <w:rPr>
          <w:color w:val="000000" w:themeColor="text1" w:themeTint="FF" w:themeShade="FF"/>
        </w:rPr>
        <w:t xml:space="preserve"> </w:t>
      </w:r>
      <w:r w:rsidRPr="772FA9F3" w:rsidR="64EAE22B">
        <w:rPr>
          <w:color w:val="000000" w:themeColor="text1" w:themeTint="FF" w:themeShade="FF"/>
        </w:rPr>
        <w:t>seeks</w:t>
      </w:r>
      <w:r w:rsidRPr="772FA9F3" w:rsidR="64EAE22B">
        <w:rPr>
          <w:color w:val="000000" w:themeColor="text1" w:themeTint="FF" w:themeShade="FF"/>
        </w:rPr>
        <w:t xml:space="preserve"> to set the stage for a detailed evaluation</w:t>
      </w:r>
      <w:r w:rsidRPr="772FA9F3" w:rsidR="4CD50B22">
        <w:rPr>
          <w:color w:val="000000" w:themeColor="text1" w:themeTint="FF" w:themeShade="FF"/>
        </w:rPr>
        <w:t xml:space="preserve"> of effectiveness of implementation while</w:t>
      </w:r>
      <w:r w:rsidRPr="772FA9F3" w:rsidR="64EAE22B">
        <w:rPr>
          <w:color w:val="000000" w:themeColor="text1" w:themeTint="FF" w:themeShade="FF"/>
        </w:rPr>
        <w:t xml:space="preserve"> </w:t>
      </w:r>
      <w:r w:rsidRPr="772FA9F3" w:rsidR="64EAE22B">
        <w:rPr>
          <w:color w:val="000000" w:themeColor="text1" w:themeTint="FF" w:themeShade="FF"/>
        </w:rPr>
        <w:t xml:space="preserve">providing </w:t>
      </w:r>
      <w:r w:rsidRPr="772FA9F3" w:rsidR="7B13B8CD">
        <w:rPr>
          <w:color w:val="000000" w:themeColor="text1" w:themeTint="FF" w:themeShade="FF"/>
        </w:rPr>
        <w:t>practical recommendations</w:t>
      </w:r>
      <w:r w:rsidRPr="772FA9F3" w:rsidR="64EAE22B">
        <w:rPr>
          <w:color w:val="000000" w:themeColor="text1" w:themeTint="FF" w:themeShade="FF"/>
        </w:rPr>
        <w:t xml:space="preserve"> </w:t>
      </w:r>
      <w:r w:rsidRPr="772FA9F3" w:rsidR="41F9C89A">
        <w:rPr>
          <w:color w:val="000000" w:themeColor="text1" w:themeTint="FF" w:themeShade="FF"/>
        </w:rPr>
        <w:t xml:space="preserve">to </w:t>
      </w:r>
      <w:r w:rsidRPr="772FA9F3" w:rsidR="64EAE22B">
        <w:rPr>
          <w:color w:val="000000" w:themeColor="text1" w:themeTint="FF" w:themeShade="FF"/>
        </w:rPr>
        <w:t xml:space="preserve">guide </w:t>
      </w:r>
      <w:r w:rsidRPr="772FA9F3" w:rsidR="6C2F6DBE">
        <w:rPr>
          <w:color w:val="000000" w:themeColor="text1" w:themeTint="FF" w:themeShade="FF"/>
        </w:rPr>
        <w:t>future implementations</w:t>
      </w:r>
      <w:r w:rsidRPr="772FA9F3" w:rsidR="64EAE22B">
        <w:rPr>
          <w:color w:val="000000" w:themeColor="text1" w:themeTint="FF" w:themeShade="FF"/>
        </w:rPr>
        <w:t xml:space="preserve">. </w:t>
      </w:r>
    </w:p>
    <w:p w:rsidR="0E4AC70B" w:rsidP="63B64251" w:rsidRDefault="0E4AC70B" w14:paraId="29D6B4F7" w14:textId="61CC93DC">
      <w:pPr>
        <w:rPr>
          <w:color w:val="000000" w:themeColor="text1" w:themeTint="FF" w:themeShade="FF"/>
        </w:rPr>
      </w:pPr>
    </w:p>
    <w:p w:rsidR="0E4AC70B" w:rsidP="63B64251" w:rsidRDefault="0E4AC70B" w14:paraId="69C4260F" w14:textId="47C01A9B">
      <w:pPr>
        <w:rPr>
          <w:color w:val="000000" w:themeColor="text1" w:themeTint="FF" w:themeShade="FF"/>
        </w:rPr>
      </w:pPr>
    </w:p>
    <w:p w:rsidR="06D8459B" w:rsidP="63B64251" w:rsidRDefault="06D8459B" w14:paraId="0534544C" w14:textId="22248C64">
      <w:pPr>
        <w:rPr>
          <w:color w:val="000000" w:themeColor="text1" w:themeTint="FF" w:themeShade="FF"/>
        </w:rPr>
      </w:pPr>
      <w:r w:rsidRPr="63B64251">
        <w:rPr>
          <w:color w:val="000000" w:themeColor="text1" w:themeTint="FF" w:themeShade="FF"/>
        </w:rPr>
        <w:br w:type="page"/>
      </w:r>
    </w:p>
    <w:p w:rsidR="005A4364" w:rsidP="63B64251" w:rsidRDefault="49CE952F" w14:paraId="21E2C77C" w14:textId="3B827973">
      <w:pPr>
        <w:pStyle w:val="Heading1"/>
        <w:rPr>
          <w:color w:val="000000" w:themeColor="text1" w:themeTint="FF" w:themeShade="FF"/>
        </w:rPr>
      </w:pPr>
      <w:bookmarkStart w:name="_Toc341174544" w:id="140"/>
      <w:bookmarkStart w:name="_Toc371255554" w:id="141"/>
      <w:bookmarkStart w:name="_Toc121041633" w:id="142"/>
      <w:bookmarkStart w:name="_Toc202288167" w:id="143"/>
      <w:bookmarkStart w:name="_Toc266447548" w:id="144"/>
      <w:bookmarkStart w:name="_Toc1376339679" w:id="1645696639"/>
      <w:bookmarkStart w:name="_Toc1141137572" w:id="540708770"/>
      <w:r w:rsidRPr="772FA9F3" w:rsidR="031DD637">
        <w:rPr>
          <w:color w:val="000000" w:themeColor="text1" w:themeTint="FF" w:themeShade="FF"/>
        </w:rPr>
        <w:t xml:space="preserve">Chapter 4 - </w:t>
      </w:r>
      <w:bookmarkEnd w:id="140"/>
      <w:r w:rsidRPr="772FA9F3" w:rsidR="031DD637">
        <w:rPr>
          <w:color w:val="000000" w:themeColor="text1" w:themeTint="FF" w:themeShade="FF"/>
        </w:rPr>
        <w:t>DESIGN &amp; IMPLEMENTATION</w:t>
      </w:r>
      <w:bookmarkEnd w:id="141"/>
      <w:bookmarkEnd w:id="1645696639"/>
      <w:bookmarkEnd w:id="540708770"/>
    </w:p>
    <w:p w:rsidR="005A4364" w:rsidP="63B64251" w:rsidRDefault="005A4364" w14:paraId="21E2C77D" w14:textId="77777777">
      <w:pPr>
        <w:rPr>
          <w:color w:val="000000" w:themeColor="text1" w:themeTint="FF" w:themeShade="FF"/>
        </w:rPr>
      </w:pPr>
    </w:p>
    <w:p w:rsidRPr="00AE24D8" w:rsidR="005A4364" w:rsidP="31AB3004" w:rsidRDefault="00AE24D8" w14:paraId="21E2C77E" w14:textId="4F68E358">
      <w:pPr>
        <w:pStyle w:val="Heading2"/>
        <w:rPr>
          <w:color w:val="000000" w:themeColor="text1" w:themeTint="FF" w:themeShade="FF"/>
        </w:rPr>
      </w:pPr>
      <w:bookmarkStart w:name="_Toc341174545" w:id="146"/>
      <w:bookmarkStart w:name="_Toc371255555" w:id="147"/>
      <w:bookmarkStart w:name="_Toc793249559" w:id="148"/>
      <w:bookmarkStart w:name="_Toc1108833" w:id="1601762683"/>
      <w:bookmarkStart w:name="_Toc598948239" w:id="362488876"/>
      <w:r w:rsidRPr="772FA9F3" w:rsidR="08A29C64">
        <w:rPr>
          <w:color w:val="000000" w:themeColor="text1" w:themeTint="FF" w:themeShade="FF"/>
        </w:rPr>
        <w:t xml:space="preserve">4.1: </w:t>
      </w:r>
      <w:r w:rsidRPr="772FA9F3" w:rsidR="55B8A7B8">
        <w:rPr>
          <w:color w:val="000000" w:themeColor="text1" w:themeTint="FF" w:themeShade="FF"/>
        </w:rPr>
        <w:t>Introduction</w:t>
      </w:r>
      <w:bookmarkEnd w:id="146"/>
      <w:bookmarkEnd w:id="147"/>
      <w:bookmarkEnd w:id="148"/>
      <w:bookmarkEnd w:id="1601762683"/>
      <w:bookmarkEnd w:id="362488876"/>
    </w:p>
    <w:p w:rsidR="005A4364" w:rsidP="32F165C8" w:rsidRDefault="005A4364" w14:paraId="581672A5" w14:textId="73C0E341">
      <w:pPr>
        <w:pStyle w:val="Normal"/>
      </w:pPr>
    </w:p>
    <w:p w:rsidR="005A4364" w:rsidP="32F165C8" w:rsidRDefault="005A4364" w14:paraId="21E2C77F" w14:textId="11EBBAF4">
      <w:pPr>
        <w:pStyle w:val="Normal"/>
      </w:pPr>
      <w:r w:rsidR="71BF4F89">
        <w:rPr/>
        <w:t xml:space="preserve">The following chapter </w:t>
      </w:r>
      <w:r w:rsidR="71BF4F89">
        <w:rPr/>
        <w:t>seeks</w:t>
      </w:r>
      <w:r w:rsidR="71BF4F89">
        <w:rPr/>
        <w:t xml:space="preserve"> to explore and highlight key considerations related to the design and implementation</w:t>
      </w:r>
      <w:r w:rsidR="7B6E4BC2">
        <w:rPr/>
        <w:t xml:space="preserve"> of</w:t>
      </w:r>
      <w:r w:rsidR="71BF4F89">
        <w:rPr/>
        <w:t xml:space="preserve"> </w:t>
      </w:r>
      <w:r w:rsidR="1C7A4690">
        <w:rPr/>
        <w:t>Nessus</w:t>
      </w:r>
      <w:r w:rsidR="21C25D49">
        <w:rPr/>
        <w:t xml:space="preserve"> in a target corporate environment</w:t>
      </w:r>
      <w:r w:rsidR="71BF4F89">
        <w:rPr/>
        <w:t xml:space="preserve">. </w:t>
      </w:r>
      <w:r w:rsidR="0372AF3A">
        <w:rPr/>
        <w:t>First,</w:t>
      </w:r>
      <w:r w:rsidR="71BF4F89">
        <w:rPr/>
        <w:t xml:space="preserve"> we, will d</w:t>
      </w:r>
      <w:r w:rsidR="325E6240">
        <w:rPr/>
        <w:t xml:space="preserve">efine </w:t>
      </w:r>
      <w:r w:rsidR="71BF4F89">
        <w:rPr/>
        <w:t>the pr</w:t>
      </w:r>
      <w:r w:rsidR="0B5B0E39">
        <w:rPr/>
        <w:t>oblem area for our study</w:t>
      </w:r>
      <w:r w:rsidR="71BF4F89">
        <w:rPr/>
        <w:t xml:space="preserve">. This will provide key context to our </w:t>
      </w:r>
      <w:r w:rsidR="11A7CD76">
        <w:rPr/>
        <w:t xml:space="preserve">research </w:t>
      </w:r>
      <w:r w:rsidR="71BF4F89">
        <w:rPr/>
        <w:t>and set the stage</w:t>
      </w:r>
      <w:r w:rsidR="6943F5EA">
        <w:rPr/>
        <w:t xml:space="preserve"> as we move forward</w:t>
      </w:r>
      <w:r w:rsidR="71BF4F89">
        <w:rPr/>
        <w:t xml:space="preserve">. Secondly, we will </w:t>
      </w:r>
      <w:r w:rsidR="75A75EB4">
        <w:rPr/>
        <w:t xml:space="preserve">discuss </w:t>
      </w:r>
      <w:r w:rsidR="78240ABB">
        <w:rPr/>
        <w:t xml:space="preserve">the </w:t>
      </w:r>
      <w:r w:rsidR="75A75EB4">
        <w:rPr/>
        <w:t>design</w:t>
      </w:r>
      <w:r w:rsidR="2F37C4F5">
        <w:rPr/>
        <w:t xml:space="preserve"> of our research taking into consideration key areas such as </w:t>
      </w:r>
      <w:r w:rsidR="1D1CCB23">
        <w:rPr/>
        <w:t>target network topology, selecting a suitable deployment model</w:t>
      </w:r>
      <w:r w:rsidR="160CAD6C">
        <w:rPr/>
        <w:t xml:space="preserve"> and </w:t>
      </w:r>
      <w:r w:rsidR="5BB225F9">
        <w:rPr/>
        <w:t xml:space="preserve">specific </w:t>
      </w:r>
      <w:r w:rsidR="160CAD6C">
        <w:rPr/>
        <w:t>technical consideratio</w:t>
      </w:r>
      <w:r w:rsidR="160CAD6C">
        <w:rPr/>
        <w:t>ns rela</w:t>
      </w:r>
      <w:r w:rsidR="160CAD6C">
        <w:rPr/>
        <w:t xml:space="preserve">ted to Nessus’s </w:t>
      </w:r>
      <w:r w:rsidR="160CAD6C">
        <w:rPr/>
        <w:t>initial</w:t>
      </w:r>
      <w:r w:rsidR="160CAD6C">
        <w:rPr/>
        <w:t xml:space="preserve"> configuration. </w:t>
      </w:r>
      <w:r w:rsidR="6E85553D">
        <w:rPr/>
        <w:t>Moving beyond the design stage an implementation</w:t>
      </w:r>
      <w:r w:rsidR="56A437D0">
        <w:rPr/>
        <w:t xml:space="preserve"> strategy</w:t>
      </w:r>
      <w:r w:rsidR="6E85553D">
        <w:rPr/>
        <w:t xml:space="preserve"> will be proposed </w:t>
      </w:r>
      <w:r w:rsidR="34F45D14">
        <w:rPr/>
        <w:t xml:space="preserve">encapsulating </w:t>
      </w:r>
      <w:r w:rsidR="6E85553D">
        <w:rPr/>
        <w:t>the lessons learned both in</w:t>
      </w:r>
      <w:r w:rsidR="621F9A99">
        <w:rPr/>
        <w:t xml:space="preserve"> the</w:t>
      </w:r>
      <w:r w:rsidR="6E85553D">
        <w:rPr/>
        <w:t xml:space="preserve"> literature review and considerations discussed as part of the desi</w:t>
      </w:r>
      <w:r w:rsidR="67F89D48">
        <w:rPr/>
        <w:t xml:space="preserve">gn. </w:t>
      </w:r>
      <w:r>
        <w:br/>
      </w:r>
      <w:r>
        <w:br/>
      </w:r>
      <w:r w:rsidR="12CA19B3">
        <w:rPr/>
        <w:t xml:space="preserve">To conclude the chapter, Nessus will be implemented based on the </w:t>
      </w:r>
      <w:r w:rsidR="12CA19B3">
        <w:rPr/>
        <w:t xml:space="preserve">strategy </w:t>
      </w:r>
      <w:r w:rsidR="459E4E2D">
        <w:rPr/>
        <w:t>propo</w:t>
      </w:r>
      <w:r w:rsidR="04C6DE8C">
        <w:rPr/>
        <w:t xml:space="preserve">sed </w:t>
      </w:r>
      <w:r w:rsidR="12CA19B3">
        <w:rPr/>
        <w:t>and the process documented throughout.</w:t>
      </w:r>
    </w:p>
    <w:p w:rsidR="00B86CE0" w:rsidP="63B64251" w:rsidRDefault="00B86CE0" w14:paraId="21E2C780" w14:textId="77777777">
      <w:pPr>
        <w:pStyle w:val="ListParagraph"/>
        <w:spacing w:line="240" w:lineRule="auto"/>
        <w:ind w:left="0"/>
        <w:contextualSpacing/>
        <w:jc w:val="left"/>
        <w:rPr>
          <w:color w:val="000000" w:themeColor="text1" w:themeTint="FF" w:themeShade="FF"/>
        </w:rPr>
      </w:pPr>
    </w:p>
    <w:p w:rsidR="00B86CE0" w:rsidP="63B64251" w:rsidRDefault="00B86CE0" w14:paraId="21E2C781" w14:textId="77777777">
      <w:pPr>
        <w:pStyle w:val="ListParagraph"/>
        <w:spacing w:line="240" w:lineRule="auto"/>
        <w:ind w:left="0"/>
        <w:contextualSpacing/>
        <w:jc w:val="left"/>
        <w:rPr>
          <w:color w:val="000000" w:themeColor="text1" w:themeTint="FF" w:themeShade="FF"/>
        </w:rPr>
      </w:pPr>
    </w:p>
    <w:p w:rsidR="005A4364" w:rsidP="772FA9F3" w:rsidRDefault="00AE24D8" w14:paraId="21E2C782" w14:textId="5125712A">
      <w:pPr>
        <w:pStyle w:val="Heading2"/>
        <w:rPr>
          <w:color w:val="000000" w:themeColor="text1" w:themeTint="FF" w:themeShade="FF"/>
        </w:rPr>
      </w:pPr>
      <w:bookmarkStart w:name="_Toc371255556" w:id="150"/>
      <w:bookmarkStart w:name="_Toc770338613" w:id="151"/>
      <w:bookmarkStart w:name="_Toc671538159" w:id="1691399463"/>
      <w:bookmarkStart w:name="_Toc1290541557" w:id="433513090"/>
      <w:r w:rsidR="08A29C64">
        <w:rPr/>
        <w:t xml:space="preserve">4.2: </w:t>
      </w:r>
      <w:r w:rsidR="2A2D6931">
        <w:rPr/>
        <w:t>problem formulation</w:t>
      </w:r>
      <w:bookmarkEnd w:id="150"/>
      <w:bookmarkEnd w:id="151"/>
      <w:bookmarkEnd w:id="1691399463"/>
      <w:bookmarkEnd w:id="433513090"/>
    </w:p>
    <w:p w:rsidR="32F165C8" w:rsidP="32F165C8" w:rsidRDefault="32F165C8" w14:paraId="4CC105EB" w14:textId="461AD94C">
      <w:pPr>
        <w:pStyle w:val="Normal"/>
      </w:pPr>
    </w:p>
    <w:p w:rsidR="6A468D5C" w:rsidP="32F165C8" w:rsidRDefault="6A468D5C" w14:paraId="1772B737" w14:textId="7F116EFD">
      <w:pPr>
        <w:pStyle w:val="Normal"/>
      </w:pPr>
      <w:r w:rsidR="6A468D5C">
        <w:rPr/>
        <w:t>The problem we are trying to resolve can be defined as:</w:t>
      </w:r>
    </w:p>
    <w:p w:rsidR="32F165C8" w:rsidP="32F165C8" w:rsidRDefault="32F165C8" w14:paraId="5D6EA0DD" w14:textId="22D7C927">
      <w:pPr>
        <w:pStyle w:val="Normal"/>
      </w:pPr>
    </w:p>
    <w:p w:rsidR="342380F7" w:rsidP="772FA9F3" w:rsidRDefault="342380F7" w14:paraId="2F1661D7" w14:textId="4E7204EA">
      <w:pPr>
        <w:pStyle w:val="Normal"/>
        <w:suppressLineNumbers w:val="0"/>
        <w:bidi w:val="0"/>
        <w:spacing w:before="0" w:beforeAutospacing="off" w:after="0" w:afterAutospacing="off" w:line="360" w:lineRule="auto"/>
        <w:ind/>
        <w:contextualSpacing/>
        <w:rPr>
          <w:color w:val="000000" w:themeColor="text1" w:themeTint="FF" w:themeShade="FF"/>
        </w:rPr>
      </w:pPr>
      <w:r w:rsidR="52903128">
        <w:rPr/>
        <w:t>“</w:t>
      </w:r>
      <w:r w:rsidRPr="772FA9F3" w:rsidR="52903128">
        <w:rPr>
          <w:color w:val="000000" w:themeColor="text1" w:themeTint="FF" w:themeShade="FF"/>
        </w:rPr>
        <w:t>Reducing the number of vulnerabilities in the target network and evaluating the impact, usability, and importance of automatic vulnerability testing in real-world environments”</w:t>
      </w:r>
    </w:p>
    <w:p w:rsidR="32F165C8" w:rsidP="32F165C8" w:rsidRDefault="32F165C8" w14:paraId="7E55949C" w14:textId="5218A795">
      <w:pPr>
        <w:pStyle w:val="Normal"/>
        <w:suppressLineNumbers w:val="0"/>
        <w:bidi w:val="0"/>
        <w:spacing w:before="0" w:beforeAutospacing="off" w:after="0" w:afterAutospacing="off" w:line="360" w:lineRule="auto"/>
        <w:ind w:left="0" w:right="0"/>
        <w:contextualSpacing/>
        <w:jc w:val="both"/>
        <w:rPr>
          <w:color w:val="000000" w:themeColor="text1" w:themeTint="FF" w:themeShade="FF"/>
        </w:rPr>
      </w:pPr>
    </w:p>
    <w:p w:rsidRPr="00AE24D8" w:rsidR="00AE24D8" w:rsidP="32F165C8" w:rsidRDefault="08B3C8E3" w14:paraId="2ACF7622" w14:textId="53336723">
      <w:pPr>
        <w:pStyle w:val="Normal"/>
        <w:spacing/>
        <w:contextualSpacing/>
        <w:rPr>
          <w:color w:val="000000" w:themeColor="text1" w:themeTint="FF" w:themeShade="FF"/>
        </w:rPr>
      </w:pPr>
      <w:r w:rsidRPr="772FA9F3" w:rsidR="4456E955">
        <w:rPr>
          <w:color w:val="000000" w:themeColor="text1" w:themeTint="FF" w:themeShade="FF"/>
        </w:rPr>
        <w:t>This experiment aims to</w:t>
      </w:r>
      <w:r w:rsidRPr="772FA9F3" w:rsidR="62FBCC68">
        <w:rPr>
          <w:color w:val="000000" w:themeColor="text1" w:themeTint="FF" w:themeShade="FF"/>
        </w:rPr>
        <w:t xml:space="preserve"> </w:t>
      </w:r>
      <w:r w:rsidRPr="772FA9F3" w:rsidR="5DF48DE2">
        <w:rPr>
          <w:color w:val="000000" w:themeColor="text1" w:themeTint="FF" w:themeShade="FF"/>
        </w:rPr>
        <w:t>identify</w:t>
      </w:r>
      <w:r w:rsidRPr="772FA9F3" w:rsidR="5DF48DE2">
        <w:rPr>
          <w:color w:val="000000" w:themeColor="text1" w:themeTint="FF" w:themeShade="FF"/>
        </w:rPr>
        <w:t xml:space="preserve"> and mitigate vulnerabilities in the target network improving its overall security posture. </w:t>
      </w:r>
      <w:r w:rsidRPr="772FA9F3" w:rsidR="6E1E4F01">
        <w:rPr>
          <w:color w:val="000000" w:themeColor="text1" w:themeTint="FF" w:themeShade="FF"/>
        </w:rPr>
        <w:t xml:space="preserve"> </w:t>
      </w:r>
      <w:bookmarkStart w:name="_Toc371255557" w:id="153"/>
      <w:bookmarkStart w:name="_Toc1797612936" w:id="154"/>
      <w:r w:rsidRPr="772FA9F3">
        <w:rPr>
          <w:color w:val="000000" w:themeColor="text1" w:themeTint="FF" w:themeShade="FF"/>
        </w:rPr>
        <w:br w:type="page"/>
      </w:r>
    </w:p>
    <w:p w:rsidR="336DF53A" w:rsidP="772FA9F3" w:rsidRDefault="336DF53A" w14:paraId="773C6A52" w14:textId="1BFF692F">
      <w:pPr>
        <w:pStyle w:val="Heading2"/>
      </w:pPr>
      <w:bookmarkStart w:name="_Toc431086251" w:id="723670701"/>
      <w:bookmarkStart w:name="_Toc735083262" w:id="1915169664"/>
      <w:r w:rsidR="08A29C64">
        <w:rPr/>
        <w:t xml:space="preserve">4.3 </w:t>
      </w:r>
      <w:r w:rsidR="432644A9">
        <w:rPr/>
        <w:t>Design</w:t>
      </w:r>
      <w:bookmarkEnd w:id="153"/>
      <w:bookmarkEnd w:id="154"/>
      <w:bookmarkEnd w:id="723670701"/>
      <w:r>
        <w:br/>
      </w:r>
      <w:bookmarkEnd w:id="1915169664"/>
    </w:p>
    <w:p w:rsidR="06D8459B" w:rsidP="32F165C8" w:rsidRDefault="2A935E37" w14:paraId="26593803" w14:textId="6A9723E1">
      <w:pPr>
        <w:pStyle w:val="Normal"/>
        <w:spacing/>
        <w:contextualSpacing/>
        <w:rPr>
          <w:color w:val="000000" w:themeColor="text1" w:themeTint="FF" w:themeShade="FF"/>
        </w:rPr>
      </w:pPr>
      <w:r w:rsidRPr="772FA9F3" w:rsidR="68F10CAE">
        <w:rPr>
          <w:color w:val="000000" w:themeColor="text1" w:themeTint="FF" w:themeShade="FF"/>
        </w:rPr>
        <w:t xml:space="preserve">In the following sections we will discuss the relevant design considerations that will </w:t>
      </w:r>
      <w:r w:rsidRPr="772FA9F3" w:rsidR="6225749F">
        <w:rPr>
          <w:color w:val="000000" w:themeColor="text1" w:themeTint="FF" w:themeShade="FF"/>
        </w:rPr>
        <w:t xml:space="preserve">guide </w:t>
      </w:r>
      <w:r w:rsidRPr="772FA9F3" w:rsidR="68F10CAE">
        <w:rPr>
          <w:color w:val="000000" w:themeColor="text1" w:themeTint="FF" w:themeShade="FF"/>
        </w:rPr>
        <w:t xml:space="preserve">our experiment. Starting with an overview of the key </w:t>
      </w:r>
      <w:r w:rsidRPr="772FA9F3" w:rsidR="106988DE">
        <w:rPr>
          <w:color w:val="000000" w:themeColor="text1" w:themeTint="FF" w:themeShade="FF"/>
        </w:rPr>
        <w:t>stages followed</w:t>
      </w:r>
      <w:r w:rsidRPr="772FA9F3" w:rsidR="68F10CAE">
        <w:rPr>
          <w:color w:val="000000" w:themeColor="text1" w:themeTint="FF" w:themeShade="FF"/>
        </w:rPr>
        <w:t xml:space="preserve"> by a detailed consideration of the </w:t>
      </w:r>
      <w:r w:rsidRPr="772FA9F3" w:rsidR="0330E4C4">
        <w:rPr>
          <w:color w:val="000000" w:themeColor="text1" w:themeTint="FF" w:themeShade="FF"/>
        </w:rPr>
        <w:t xml:space="preserve">technical specifics </w:t>
      </w:r>
      <w:r w:rsidRPr="772FA9F3" w:rsidR="2E03547A">
        <w:rPr>
          <w:color w:val="000000" w:themeColor="text1" w:themeTint="FF" w:themeShade="FF"/>
        </w:rPr>
        <w:t>involved.</w:t>
      </w:r>
    </w:p>
    <w:p w:rsidR="06D8459B" w:rsidP="32F165C8" w:rsidRDefault="2A935E37" w14:paraId="2A42A200" w14:textId="429CB5CD">
      <w:pPr>
        <w:pStyle w:val="Normal"/>
        <w:spacing/>
        <w:contextualSpacing/>
        <w:rPr>
          <w:color w:val="000000" w:themeColor="text1" w:themeTint="FF" w:themeShade="FF"/>
        </w:rPr>
      </w:pPr>
    </w:p>
    <w:p w:rsidR="06D8459B" w:rsidP="31AB3004" w:rsidRDefault="2A935E37" w14:paraId="1193FDF5" w14:textId="0BD36122">
      <w:pPr>
        <w:pStyle w:val="Heading3"/>
        <w:spacing/>
        <w:contextualSpacing/>
        <w:rPr>
          <w:color w:val="000000" w:themeColor="text1" w:themeTint="FF" w:themeShade="FF"/>
        </w:rPr>
      </w:pPr>
      <w:bookmarkStart w:name="_Toc282745669" w:id="1237391076"/>
      <w:bookmarkStart w:name="_Toc187834278" w:id="8407284"/>
      <w:r w:rsidR="20CDB631">
        <w:rPr/>
        <w:t xml:space="preserve">4.3.1 </w:t>
      </w:r>
      <w:r w:rsidR="23A03B82">
        <w:rPr/>
        <w:t>Design Overview</w:t>
      </w:r>
      <w:bookmarkEnd w:id="1237391076"/>
      <w:bookmarkEnd w:id="8407284"/>
    </w:p>
    <w:p w:rsidR="772FA9F3" w:rsidP="772FA9F3" w:rsidRDefault="772FA9F3" w14:paraId="550A6E30" w14:textId="35955ED2">
      <w:pPr>
        <w:pStyle w:val="Normal"/>
        <w:spacing/>
        <w:contextualSpacing/>
        <w:rPr>
          <w:color w:val="000000" w:themeColor="text1" w:themeTint="FF" w:themeShade="FF"/>
        </w:rPr>
      </w:pPr>
    </w:p>
    <w:p w:rsidR="06D8459B" w:rsidP="32F165C8" w:rsidRDefault="2A935E37" w14:paraId="2F881B74" w14:textId="509984D5">
      <w:pPr>
        <w:pStyle w:val="Normal"/>
        <w:spacing/>
        <w:contextualSpacing/>
        <w:rPr>
          <w:color w:val="000000" w:themeColor="text1" w:themeTint="FF" w:themeShade="FF"/>
        </w:rPr>
      </w:pPr>
      <w:r w:rsidRPr="772FA9F3" w:rsidR="49DB676D">
        <w:rPr>
          <w:color w:val="000000" w:themeColor="text1" w:themeTint="FF" w:themeShade="FF"/>
        </w:rPr>
        <w:t xml:space="preserve">First, Nessus will be implemented in our target network an UAT (User Acceptance Testing) </w:t>
      </w:r>
      <w:r w:rsidRPr="772FA9F3" w:rsidR="7B43353B">
        <w:rPr>
          <w:color w:val="000000" w:themeColor="text1" w:themeTint="FF" w:themeShade="FF"/>
        </w:rPr>
        <w:t xml:space="preserve">air-gapped </w:t>
      </w:r>
      <w:r w:rsidRPr="772FA9F3" w:rsidR="49DB676D">
        <w:rPr>
          <w:color w:val="000000" w:themeColor="text1" w:themeTint="FF" w:themeShade="FF"/>
        </w:rPr>
        <w:t xml:space="preserve">environment which serves as a sandbox for change implementation. Nessus has been chosen due to its position as an industry standard which has been </w:t>
      </w:r>
      <w:r w:rsidRPr="772FA9F3" w:rsidR="49DB676D">
        <w:rPr>
          <w:color w:val="000000" w:themeColor="text1" w:themeTint="FF" w:themeShade="FF"/>
        </w:rPr>
        <w:t>established</w:t>
      </w:r>
      <w:r w:rsidRPr="772FA9F3" w:rsidR="49DB676D">
        <w:rPr>
          <w:color w:val="000000" w:themeColor="text1" w:themeTint="FF" w:themeShade="FF"/>
        </w:rPr>
        <w:t xml:space="preserve"> as part of literature review.</w:t>
      </w:r>
    </w:p>
    <w:p w:rsidR="06D8459B" w:rsidP="772FA9F3" w:rsidRDefault="2A935E37" w14:paraId="78717CDD" w14:textId="47538E74">
      <w:pPr>
        <w:pStyle w:val="Normal"/>
        <w:suppressLineNumbers w:val="0"/>
        <w:spacing w:before="0" w:beforeAutospacing="off" w:after="0" w:afterAutospacing="off" w:line="360" w:lineRule="auto"/>
        <w:ind/>
        <w:contextualSpacing/>
        <w:rPr>
          <w:color w:val="000000" w:themeColor="text1" w:themeTint="FF" w:themeShade="FF"/>
        </w:rPr>
      </w:pPr>
    </w:p>
    <w:p w:rsidR="06D8459B" w:rsidP="32F165C8" w:rsidRDefault="2A935E37" w14:paraId="46810E89" w14:textId="1D7C205C">
      <w:pPr>
        <w:pStyle w:val="Normal"/>
        <w:suppressLineNumbers w:val="0"/>
        <w:bidi w:val="0"/>
        <w:rPr>
          <w:color w:val="000000" w:themeColor="text1" w:themeTint="FF" w:themeShade="FF"/>
        </w:rPr>
      </w:pPr>
      <w:r w:rsidRPr="32F165C8" w:rsidR="5FFBD8C7">
        <w:rPr>
          <w:color w:val="000000" w:themeColor="text1" w:themeTint="FF" w:themeShade="FF"/>
        </w:rPr>
        <w:t xml:space="preserve">Next, we collect data, using </w:t>
      </w:r>
      <w:r w:rsidRPr="32F165C8" w:rsidR="5FFBD8C7">
        <w:rPr>
          <w:color w:val="000000" w:themeColor="text1" w:themeTint="FF" w:themeShade="FF"/>
        </w:rPr>
        <w:t>different types</w:t>
      </w:r>
      <w:r w:rsidRPr="32F165C8" w:rsidR="5FFBD8C7">
        <w:rPr>
          <w:color w:val="000000" w:themeColor="text1" w:themeTint="FF" w:themeShade="FF"/>
        </w:rPr>
        <w:t xml:space="preserve"> of automated vulnerability scans to build a clear view of the current threat landscape.</w:t>
      </w:r>
    </w:p>
    <w:p w:rsidR="06D8459B" w:rsidP="32F165C8" w:rsidRDefault="2A935E37" w14:paraId="64DF6DCF" w14:textId="53CD7828">
      <w:pPr>
        <w:pStyle w:val="Normal"/>
        <w:suppressLineNumbers w:val="0"/>
        <w:bidi w:val="0"/>
      </w:pPr>
    </w:p>
    <w:p w:rsidR="06D8459B" w:rsidP="32F165C8" w:rsidRDefault="2A935E37" w14:paraId="73BF2A84" w14:textId="7C7940A1">
      <w:pPr>
        <w:pStyle w:val="Normal"/>
        <w:suppressLineNumbers w:val="0"/>
        <w:bidi w:val="0"/>
        <w:spacing w:before="0" w:beforeAutospacing="off" w:after="0" w:afterAutospacing="off" w:line="360" w:lineRule="auto"/>
        <w:ind w:left="0" w:right="0"/>
        <w:contextualSpacing/>
        <w:jc w:val="both"/>
        <w:rPr>
          <w:color w:val="000000" w:themeColor="text1" w:themeTint="FF" w:themeShade="FF"/>
        </w:rPr>
      </w:pPr>
      <w:r w:rsidRPr="32F165C8" w:rsidR="5FFBD8C7">
        <w:rPr>
          <w:color w:val="000000" w:themeColor="text1" w:themeTint="FF" w:themeShade="FF"/>
        </w:rPr>
        <w:t xml:space="preserve">To conclude, using the collected data we evaluate the number and types of vulnerabilities found, types of remediation, plus </w:t>
      </w:r>
      <w:r w:rsidRPr="32F165C8" w:rsidR="5FFBD8C7">
        <w:rPr>
          <w:color w:val="000000" w:themeColor="text1" w:themeTint="FF" w:themeShade="FF"/>
        </w:rPr>
        <w:t>additional</w:t>
      </w:r>
      <w:r w:rsidRPr="32F165C8" w:rsidR="5FFBD8C7">
        <w:rPr>
          <w:color w:val="000000" w:themeColor="text1" w:themeTint="FF" w:themeShade="FF"/>
        </w:rPr>
        <w:t xml:space="preserve"> key metrics that will highlight the implementation is both effective at finding vulnerabilities and positively </w:t>
      </w:r>
      <w:r w:rsidRPr="32F165C8" w:rsidR="5FFBD8C7">
        <w:rPr>
          <w:color w:val="000000" w:themeColor="text1" w:themeTint="FF" w:themeShade="FF"/>
        </w:rPr>
        <w:t>impacts</w:t>
      </w:r>
      <w:r w:rsidRPr="32F165C8" w:rsidR="5FFBD8C7">
        <w:rPr>
          <w:color w:val="000000" w:themeColor="text1" w:themeTint="FF" w:themeShade="FF"/>
        </w:rPr>
        <w:t xml:space="preserve"> the target environment.</w:t>
      </w:r>
      <w:r>
        <w:br/>
      </w:r>
    </w:p>
    <w:p w:rsidR="32F165C8" w:rsidRDefault="32F165C8" w14:paraId="6597BAA4" w14:textId="05FFC603">
      <w:r>
        <w:br w:type="page"/>
      </w:r>
    </w:p>
    <w:p w:rsidR="06D8459B" w:rsidP="31AB3004" w:rsidRDefault="249709D8" w14:paraId="4B5D3B80" w14:textId="05038BC2">
      <w:pPr>
        <w:pStyle w:val="Heading3"/>
        <w:rPr>
          <w:b w:val="1"/>
          <w:bCs w:val="1"/>
          <w:color w:val="000000" w:themeColor="text1" w:themeTint="FF" w:themeShade="FF"/>
        </w:rPr>
      </w:pPr>
      <w:bookmarkStart w:name="_Toc908412127" w:id="1818752807"/>
      <w:bookmarkStart w:name="_Toc112613914" w:id="1261424282"/>
      <w:r w:rsidR="38E8765C">
        <w:rPr/>
        <w:t xml:space="preserve">4.3.2 </w:t>
      </w:r>
      <w:r w:rsidR="269D4D62">
        <w:rPr/>
        <w:t>Network Topology Overview</w:t>
      </w:r>
      <w:bookmarkEnd w:id="1818752807"/>
      <w:r>
        <w:br/>
      </w:r>
      <w:bookmarkEnd w:id="1261424282"/>
    </w:p>
    <w:p w:rsidR="32F165C8" w:rsidP="32F165C8" w:rsidRDefault="32F165C8" w14:paraId="6DF976D7" w14:textId="10F99109">
      <w:pPr>
        <w:rPr>
          <w:color w:val="000000" w:themeColor="text1" w:themeTint="FF" w:themeShade="FF"/>
        </w:rPr>
      </w:pPr>
      <w:r w:rsidRPr="772FA9F3" w:rsidR="40FBFBD8">
        <w:rPr>
          <w:color w:val="000000" w:themeColor="text1" w:themeTint="FF" w:themeShade="FF"/>
        </w:rPr>
        <w:t>First, we consider our target environment</w:t>
      </w:r>
      <w:r w:rsidRPr="772FA9F3" w:rsidR="4401C4DB">
        <w:rPr>
          <w:color w:val="000000" w:themeColor="text1" w:themeTint="FF" w:themeShade="FF"/>
        </w:rPr>
        <w:t xml:space="preserve">. </w:t>
      </w:r>
      <w:r w:rsidRPr="772FA9F3" w:rsidR="2DD84CD6">
        <w:rPr>
          <w:color w:val="000000" w:themeColor="text1" w:themeTint="FF" w:themeShade="FF"/>
        </w:rPr>
        <w:t>As previously discussed, the network is air gapped</w:t>
      </w:r>
      <w:r w:rsidRPr="772FA9F3" w:rsidR="1D3707E4">
        <w:rPr>
          <w:color w:val="000000" w:themeColor="text1" w:themeTint="FF" w:themeShade="FF"/>
        </w:rPr>
        <w:t xml:space="preserve"> as </w:t>
      </w:r>
      <w:r w:rsidRPr="772FA9F3" w:rsidR="35CAA3DD">
        <w:rPr>
          <w:color w:val="000000" w:themeColor="text1" w:themeTint="FF" w:themeShade="FF"/>
        </w:rPr>
        <w:t>demonstrated</w:t>
      </w:r>
      <w:r w:rsidRPr="772FA9F3" w:rsidR="1D3707E4">
        <w:rPr>
          <w:color w:val="000000" w:themeColor="text1" w:themeTint="FF" w:themeShade="FF"/>
        </w:rPr>
        <w:t xml:space="preserve"> by figure 7</w:t>
      </w:r>
      <w:r w:rsidRPr="772FA9F3" w:rsidR="2DD84CD6">
        <w:rPr>
          <w:color w:val="000000" w:themeColor="text1" w:themeTint="FF" w:themeShade="FF"/>
        </w:rPr>
        <w:t xml:space="preserve">. Air-gapped networks are secluded from normal operations to provide </w:t>
      </w:r>
      <w:r w:rsidRPr="772FA9F3" w:rsidR="2DD84CD6">
        <w:rPr>
          <w:color w:val="000000" w:themeColor="text1" w:themeTint="FF" w:themeShade="FF"/>
        </w:rPr>
        <w:t>additional</w:t>
      </w:r>
      <w:r w:rsidRPr="772FA9F3" w:rsidR="2DD84CD6">
        <w:rPr>
          <w:color w:val="000000" w:themeColor="text1" w:themeTint="FF" w:themeShade="FF"/>
        </w:rPr>
        <w:t xml:space="preserve"> layer of security. However, this </w:t>
      </w:r>
      <w:r w:rsidRPr="772FA9F3" w:rsidR="2DD84CD6">
        <w:rPr>
          <w:color w:val="000000" w:themeColor="text1" w:themeTint="FF" w:themeShade="FF"/>
        </w:rPr>
        <w:t>additional</w:t>
      </w:r>
      <w:r w:rsidRPr="772FA9F3" w:rsidR="2DD84CD6">
        <w:rPr>
          <w:color w:val="000000" w:themeColor="text1" w:themeTint="FF" w:themeShade="FF"/>
        </w:rPr>
        <w:t xml:space="preserve"> layer also provides several challe</w:t>
      </w:r>
      <w:r w:rsidRPr="772FA9F3" w:rsidR="115EB187">
        <w:rPr>
          <w:color w:val="000000" w:themeColor="text1" w:themeTint="FF" w:themeShade="FF"/>
        </w:rPr>
        <w:t>nges to our overall implementation</w:t>
      </w:r>
      <w:r w:rsidRPr="772FA9F3" w:rsidR="3B5E9978">
        <w:rPr>
          <w:color w:val="000000" w:themeColor="text1" w:themeTint="FF" w:themeShade="FF"/>
        </w:rPr>
        <w:t xml:space="preserve"> such as the </w:t>
      </w:r>
      <w:r w:rsidRPr="772FA9F3" w:rsidR="2B9C63ED">
        <w:rPr>
          <w:color w:val="000000" w:themeColor="text1" w:themeTint="FF" w:themeShade="FF"/>
        </w:rPr>
        <w:t>necessity</w:t>
      </w:r>
      <w:r w:rsidRPr="772FA9F3" w:rsidR="3B5E9978">
        <w:rPr>
          <w:color w:val="000000" w:themeColor="text1" w:themeTint="FF" w:themeShade="FF"/>
        </w:rPr>
        <w:t xml:space="preserve"> for manual plugin updates and licensing. Compared to a standard deployment the lack of automation requires significant manual intervention to </w:t>
      </w:r>
      <w:r w:rsidRPr="772FA9F3" w:rsidR="44546A0A">
        <w:rPr>
          <w:color w:val="000000" w:themeColor="text1" w:themeTint="FF" w:themeShade="FF"/>
        </w:rPr>
        <w:t>work around</w:t>
      </w:r>
      <w:r w:rsidRPr="772FA9F3" w:rsidR="3B5E9978">
        <w:rPr>
          <w:color w:val="000000" w:themeColor="text1" w:themeTint="FF" w:themeShade="FF"/>
        </w:rPr>
        <w:t xml:space="preserve"> however, in such environments these are </w:t>
      </w:r>
      <w:r w:rsidRPr="772FA9F3" w:rsidR="2EAF018F">
        <w:rPr>
          <w:color w:val="000000" w:themeColor="text1" w:themeTint="FF" w:themeShade="FF"/>
        </w:rPr>
        <w:t>necessary</w:t>
      </w:r>
      <w:r w:rsidRPr="772FA9F3" w:rsidR="3B5E9978">
        <w:rPr>
          <w:color w:val="000000" w:themeColor="text1" w:themeTint="FF" w:themeShade="FF"/>
        </w:rPr>
        <w:t xml:space="preserve"> to </w:t>
      </w:r>
      <w:r w:rsidRPr="772FA9F3" w:rsidR="3B5E9978">
        <w:rPr>
          <w:color w:val="000000" w:themeColor="text1" w:themeTint="FF" w:themeShade="FF"/>
        </w:rPr>
        <w:t>main</w:t>
      </w:r>
      <w:r w:rsidRPr="772FA9F3" w:rsidR="0301BD53">
        <w:rPr>
          <w:color w:val="000000" w:themeColor="text1" w:themeTint="FF" w:themeShade="FF"/>
        </w:rPr>
        <w:t>tain</w:t>
      </w:r>
      <w:r w:rsidRPr="772FA9F3" w:rsidR="0301BD53">
        <w:rPr>
          <w:color w:val="000000" w:themeColor="text1" w:themeTint="FF" w:themeShade="FF"/>
        </w:rPr>
        <w:t xml:space="preserve"> organizational integrity. </w:t>
      </w:r>
      <w:r>
        <w:br/>
      </w:r>
    </w:p>
    <w:p w:rsidR="78135F2A" w:rsidP="31AB3004" w:rsidRDefault="78135F2A" w14:paraId="1FD5609D" w14:textId="23AB1F96">
      <w:pPr>
        <w:pStyle w:val="Normal"/>
        <w:jc w:val="center"/>
        <w:rPr>
          <w:color w:val="000000" w:themeColor="text1" w:themeTint="FF" w:themeShade="FF"/>
        </w:rPr>
      </w:pPr>
      <w:r w:rsidR="71AFAA27">
        <w:drawing>
          <wp:inline wp14:editId="66462FEF" wp14:anchorId="3894772B">
            <wp:extent cx="4897516" cy="4226620"/>
            <wp:effectExtent l="0" t="0" r="0" b="0"/>
            <wp:docPr id="73404417" name="Picture 1504680893" title=""/>
            <wp:cNvGraphicFramePr>
              <a:graphicFrameLocks noChangeAspect="1"/>
            </wp:cNvGraphicFramePr>
            <a:graphic>
              <a:graphicData uri="http://schemas.openxmlformats.org/drawingml/2006/picture">
                <pic:pic>
                  <pic:nvPicPr>
                    <pic:cNvPr id="0" name="Picture 1504680893"/>
                    <pic:cNvPicPr/>
                  </pic:nvPicPr>
                  <pic:blipFill>
                    <a:blip r:embed="Rbeeff3cc846e4ee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897516" cy="4226620"/>
                    </a:xfrm>
                    <a:prstGeom prst="rect">
                      <a:avLst/>
                    </a:prstGeom>
                  </pic:spPr>
                </pic:pic>
              </a:graphicData>
            </a:graphic>
          </wp:inline>
        </w:drawing>
      </w:r>
    </w:p>
    <w:p w:rsidR="78135F2A" w:rsidP="31AB3004" w:rsidRDefault="78135F2A" w14:paraId="642A0A0D" w14:textId="01B014EE">
      <w:pPr>
        <w:pStyle w:val="Normal"/>
        <w:jc w:val="center"/>
        <w:rPr>
          <w:color w:val="000000" w:themeColor="text1" w:themeTint="FF" w:themeShade="FF"/>
        </w:rPr>
      </w:pPr>
      <w:r w:rsidRPr="772FA9F3" w:rsidR="7E58776C">
        <w:rPr>
          <w:color w:val="000000" w:themeColor="text1" w:themeTint="FF" w:themeShade="FF"/>
        </w:rPr>
        <w:t>Fig 7. - Network Topology</w:t>
      </w:r>
      <w:r w:rsidRPr="772FA9F3" w:rsidR="07F87E4D">
        <w:rPr>
          <w:color w:val="000000" w:themeColor="text1" w:themeTint="FF" w:themeShade="FF"/>
        </w:rPr>
        <w:t xml:space="preserve"> </w:t>
      </w:r>
      <w:r>
        <w:br/>
      </w:r>
    </w:p>
    <w:tbl>
      <w:tblPr>
        <w:tblStyle w:val="TableGrid"/>
        <w:tblW w:w="8873" w:type="dxa"/>
        <w:tblLook w:val="06A0" w:firstRow="1" w:lastRow="0" w:firstColumn="1" w:lastColumn="0" w:noHBand="1" w:noVBand="1"/>
      </w:tblPr>
      <w:tblGrid>
        <w:gridCol w:w="2385"/>
        <w:gridCol w:w="6488"/>
      </w:tblGrid>
      <w:tr w:rsidR="32F165C8" w:rsidTr="31AB3004" w14:paraId="7E33370A">
        <w:trPr>
          <w:trHeight w:val="300"/>
        </w:trPr>
        <w:tc>
          <w:tcPr>
            <w:tcW w:w="2385" w:type="dxa"/>
            <w:tcMar/>
          </w:tcPr>
          <w:p w:rsidR="36D72719" w:rsidP="32F165C8" w:rsidRDefault="36D72719" w14:paraId="648B109B" w14:textId="666FFEDC">
            <w:pPr>
              <w:pStyle w:val="Normal"/>
              <w:suppressLineNumbers w:val="0"/>
              <w:bidi w:val="0"/>
              <w:spacing w:before="0" w:beforeAutospacing="off" w:after="0" w:afterAutospacing="off" w:line="360" w:lineRule="auto"/>
              <w:ind w:left="0" w:right="0"/>
              <w:jc w:val="both"/>
              <w:rPr>
                <w:b w:val="1"/>
                <w:bCs w:val="1"/>
                <w:color w:val="000000" w:themeColor="text1" w:themeTint="FF" w:themeShade="FF"/>
                <w:sz w:val="24"/>
                <w:szCs w:val="24"/>
              </w:rPr>
            </w:pPr>
            <w:r w:rsidRPr="32F165C8" w:rsidR="36D72719">
              <w:rPr>
                <w:b w:val="1"/>
                <w:bCs w:val="1"/>
                <w:color w:val="000000" w:themeColor="text1" w:themeTint="FF" w:themeShade="FF"/>
                <w:sz w:val="24"/>
                <w:szCs w:val="24"/>
              </w:rPr>
              <w:t>Component</w:t>
            </w:r>
          </w:p>
        </w:tc>
        <w:tc>
          <w:tcPr>
            <w:tcW w:w="6488" w:type="dxa"/>
            <w:tcMar/>
          </w:tcPr>
          <w:p w:rsidR="32F165C8" w:rsidP="32F165C8" w:rsidRDefault="32F165C8" w14:paraId="1AC4BF44" w14:textId="300F9246">
            <w:pPr>
              <w:rPr>
                <w:b w:val="1"/>
                <w:bCs w:val="1"/>
                <w:color w:val="000000" w:themeColor="text1" w:themeTint="FF" w:themeShade="FF"/>
                <w:sz w:val="24"/>
                <w:szCs w:val="24"/>
              </w:rPr>
            </w:pPr>
            <w:r w:rsidRPr="32F165C8" w:rsidR="32F165C8">
              <w:rPr>
                <w:b w:val="1"/>
                <w:bCs w:val="1"/>
                <w:color w:val="000000" w:themeColor="text1" w:themeTint="FF" w:themeShade="FF"/>
                <w:sz w:val="24"/>
                <w:szCs w:val="24"/>
              </w:rPr>
              <w:t>Summary</w:t>
            </w:r>
          </w:p>
        </w:tc>
      </w:tr>
      <w:tr w:rsidR="32F165C8" w:rsidTr="31AB3004" w14:paraId="6D1DA6CA">
        <w:trPr>
          <w:trHeight w:val="1335"/>
        </w:trPr>
        <w:tc>
          <w:tcPr>
            <w:tcW w:w="2385" w:type="dxa"/>
            <w:tcMar/>
          </w:tcPr>
          <w:p w:rsidR="32F165C8" w:rsidP="32F165C8" w:rsidRDefault="32F165C8" w14:paraId="384E8E92" w14:textId="2272D114">
            <w:pPr>
              <w:rPr>
                <w:color w:val="000000" w:themeColor="text1" w:themeTint="FF" w:themeShade="FF"/>
                <w:sz w:val="24"/>
                <w:szCs w:val="24"/>
              </w:rPr>
            </w:pPr>
            <w:r w:rsidRPr="32F165C8" w:rsidR="32F165C8">
              <w:rPr>
                <w:color w:val="000000" w:themeColor="text1" w:themeTint="FF" w:themeShade="FF"/>
                <w:sz w:val="24"/>
                <w:szCs w:val="24"/>
              </w:rPr>
              <w:t xml:space="preserve">Jump Server </w:t>
            </w:r>
          </w:p>
          <w:p w:rsidR="32F165C8" w:rsidP="32F165C8" w:rsidRDefault="32F165C8" w14:paraId="15061D36" w14:textId="26FD27AE">
            <w:pPr>
              <w:rPr>
                <w:color w:val="000000" w:themeColor="text1" w:themeTint="FF" w:themeShade="FF"/>
                <w:sz w:val="24"/>
                <w:szCs w:val="24"/>
              </w:rPr>
            </w:pPr>
          </w:p>
        </w:tc>
        <w:tc>
          <w:tcPr>
            <w:tcW w:w="6488" w:type="dxa"/>
            <w:tcMar/>
          </w:tcPr>
          <w:p w:rsidR="32F165C8" w:rsidP="32F165C8" w:rsidRDefault="32F165C8" w14:paraId="0603B670" w14:textId="5C9DBC71">
            <w:pPr>
              <w:rPr>
                <w:color w:val="000000" w:themeColor="text1" w:themeTint="FF" w:themeShade="FF"/>
                <w:sz w:val="24"/>
                <w:szCs w:val="24"/>
              </w:rPr>
            </w:pPr>
            <w:r w:rsidRPr="32F165C8" w:rsidR="32F165C8">
              <w:rPr>
                <w:color w:val="000000" w:themeColor="text1" w:themeTint="FF" w:themeShade="FF"/>
                <w:sz w:val="24"/>
                <w:szCs w:val="24"/>
              </w:rPr>
              <w:t>Windows 2019 server acting as a gateway enabling access to the UAT environment. Access is controlled via RDP User management. Has limited outside connectivity for security purposes.</w:t>
            </w:r>
          </w:p>
        </w:tc>
      </w:tr>
      <w:tr w:rsidR="32F165C8" w:rsidTr="31AB3004" w14:paraId="475AE465">
        <w:trPr>
          <w:trHeight w:val="300"/>
        </w:trPr>
        <w:tc>
          <w:tcPr>
            <w:tcW w:w="2385" w:type="dxa"/>
            <w:tcMar/>
          </w:tcPr>
          <w:p w:rsidR="32F165C8" w:rsidP="32F165C8" w:rsidRDefault="32F165C8" w14:paraId="617B2D15" w14:textId="7FD95CC3">
            <w:pPr>
              <w:rPr>
                <w:color w:val="000000" w:themeColor="text1" w:themeTint="FF" w:themeShade="FF"/>
                <w:sz w:val="24"/>
                <w:szCs w:val="24"/>
              </w:rPr>
            </w:pPr>
            <w:r w:rsidRPr="32F165C8" w:rsidR="32F165C8">
              <w:rPr>
                <w:color w:val="000000" w:themeColor="text1" w:themeTint="FF" w:themeShade="FF"/>
                <w:sz w:val="24"/>
                <w:szCs w:val="24"/>
              </w:rPr>
              <w:t>CMS Server</w:t>
            </w:r>
          </w:p>
        </w:tc>
        <w:tc>
          <w:tcPr>
            <w:tcW w:w="6488" w:type="dxa"/>
            <w:tcMar/>
          </w:tcPr>
          <w:p w:rsidR="32F165C8" w:rsidP="32F165C8" w:rsidRDefault="32F165C8" w14:paraId="002172CF" w14:textId="34C21919">
            <w:pPr>
              <w:rPr>
                <w:color w:val="000000" w:themeColor="text1" w:themeTint="FF" w:themeShade="FF"/>
                <w:sz w:val="24"/>
                <w:szCs w:val="24"/>
              </w:rPr>
            </w:pPr>
            <w:r w:rsidRPr="32F165C8" w:rsidR="32F165C8">
              <w:rPr>
                <w:color w:val="000000" w:themeColor="text1" w:themeTint="FF" w:themeShade="FF"/>
                <w:sz w:val="24"/>
                <w:szCs w:val="24"/>
              </w:rPr>
              <w:t xml:space="preserve">Windows 2019 servers running IIS </w:t>
            </w:r>
            <w:r w:rsidRPr="32F165C8" w:rsidR="32F165C8">
              <w:rPr>
                <w:color w:val="000000" w:themeColor="text1" w:themeTint="FF" w:themeShade="FF"/>
                <w:sz w:val="24"/>
                <w:szCs w:val="24"/>
              </w:rPr>
              <w:t>providing</w:t>
            </w:r>
            <w:r w:rsidRPr="32F165C8" w:rsidR="32F165C8">
              <w:rPr>
                <w:color w:val="000000" w:themeColor="text1" w:themeTint="FF" w:themeShade="FF"/>
                <w:sz w:val="24"/>
                <w:szCs w:val="24"/>
              </w:rPr>
              <w:t xml:space="preserve"> CMS Hosting capabilities.</w:t>
            </w:r>
          </w:p>
        </w:tc>
      </w:tr>
      <w:tr w:rsidR="32F165C8" w:rsidTr="31AB3004" w14:paraId="3B699DD8">
        <w:trPr>
          <w:trHeight w:val="300"/>
        </w:trPr>
        <w:tc>
          <w:tcPr>
            <w:tcW w:w="2385" w:type="dxa"/>
            <w:tcMar/>
          </w:tcPr>
          <w:p w:rsidR="32F165C8" w:rsidP="32F165C8" w:rsidRDefault="32F165C8" w14:paraId="23F4351B" w14:textId="2398A79B">
            <w:pPr>
              <w:rPr>
                <w:color w:val="000000" w:themeColor="text1" w:themeTint="FF" w:themeShade="FF"/>
                <w:sz w:val="24"/>
                <w:szCs w:val="24"/>
              </w:rPr>
            </w:pPr>
            <w:r w:rsidRPr="32F165C8" w:rsidR="32F165C8">
              <w:rPr>
                <w:color w:val="000000" w:themeColor="text1" w:themeTint="FF" w:themeShade="FF"/>
                <w:sz w:val="24"/>
                <w:szCs w:val="24"/>
              </w:rPr>
              <w:t>Database Server</w:t>
            </w:r>
          </w:p>
          <w:p w:rsidR="32F165C8" w:rsidP="32F165C8" w:rsidRDefault="32F165C8" w14:paraId="716BDB69" w14:textId="2D8E887C">
            <w:pPr>
              <w:rPr>
                <w:color w:val="000000" w:themeColor="text1" w:themeTint="FF" w:themeShade="FF"/>
                <w:sz w:val="24"/>
                <w:szCs w:val="24"/>
              </w:rPr>
            </w:pPr>
          </w:p>
        </w:tc>
        <w:tc>
          <w:tcPr>
            <w:tcW w:w="6488" w:type="dxa"/>
            <w:tcMar/>
          </w:tcPr>
          <w:p w:rsidR="32F165C8" w:rsidP="32F165C8" w:rsidRDefault="32F165C8" w14:paraId="265D06D5" w14:textId="0366923E">
            <w:pPr>
              <w:rPr>
                <w:color w:val="000000" w:themeColor="text1" w:themeTint="FF" w:themeShade="FF"/>
                <w:sz w:val="24"/>
                <w:szCs w:val="24"/>
              </w:rPr>
            </w:pPr>
            <w:r w:rsidRPr="32F165C8" w:rsidR="32F165C8">
              <w:rPr>
                <w:color w:val="000000" w:themeColor="text1" w:themeTint="FF" w:themeShade="FF"/>
                <w:sz w:val="24"/>
                <w:szCs w:val="24"/>
              </w:rPr>
              <w:t>Linux servers running Ubuntu 20.04 and Mongo database. Databases are running in replication.</w:t>
            </w:r>
          </w:p>
        </w:tc>
      </w:tr>
    </w:tbl>
    <w:p w:rsidR="32F165C8" w:rsidP="31AB3004" w:rsidRDefault="32F165C8" w14:paraId="1E17CD20" w14:textId="242F7C88">
      <w:pPr>
        <w:pStyle w:val="Normal"/>
        <w:jc w:val="center"/>
        <w:rPr>
          <w:color w:val="000000" w:themeColor="text1" w:themeTint="FF" w:themeShade="FF"/>
        </w:rPr>
      </w:pPr>
      <w:r w:rsidRPr="772FA9F3" w:rsidR="1AEC045F">
        <w:rPr>
          <w:color w:val="000000" w:themeColor="text1" w:themeTint="FF" w:themeShade="FF"/>
        </w:rPr>
        <w:t xml:space="preserve">Table </w:t>
      </w:r>
      <w:r w:rsidRPr="772FA9F3" w:rsidR="54B7EA67">
        <w:rPr>
          <w:color w:val="000000" w:themeColor="text1" w:themeTint="FF" w:themeShade="FF"/>
        </w:rPr>
        <w:t>7</w:t>
      </w:r>
      <w:r w:rsidRPr="772FA9F3" w:rsidR="1AEC045F">
        <w:rPr>
          <w:color w:val="000000" w:themeColor="text1" w:themeTint="FF" w:themeShade="FF"/>
        </w:rPr>
        <w:t xml:space="preserve"> – Network </w:t>
      </w:r>
      <w:r w:rsidRPr="772FA9F3" w:rsidR="50ED46BE">
        <w:rPr>
          <w:color w:val="000000" w:themeColor="text1" w:themeTint="FF" w:themeShade="FF"/>
        </w:rPr>
        <w:t>Topology</w:t>
      </w:r>
      <w:r w:rsidRPr="772FA9F3" w:rsidR="66608F04">
        <w:rPr>
          <w:color w:val="000000" w:themeColor="text1" w:themeTint="FF" w:themeShade="FF"/>
        </w:rPr>
        <w:t xml:space="preserve"> </w:t>
      </w:r>
      <w:r w:rsidRPr="772FA9F3" w:rsidR="206B7E67">
        <w:rPr>
          <w:color w:val="000000" w:themeColor="text1" w:themeTint="FF" w:themeShade="FF"/>
        </w:rPr>
        <w:t>Host</w:t>
      </w:r>
      <w:r w:rsidRPr="772FA9F3" w:rsidR="66608F04">
        <w:rPr>
          <w:color w:val="000000" w:themeColor="text1" w:themeTint="FF" w:themeShade="FF"/>
        </w:rPr>
        <w:t xml:space="preserve"> </w:t>
      </w:r>
      <w:r w:rsidRPr="772FA9F3" w:rsidR="1AEC045F">
        <w:rPr>
          <w:color w:val="000000" w:themeColor="text1" w:themeTint="FF" w:themeShade="FF"/>
        </w:rPr>
        <w:t>Summary</w:t>
      </w:r>
    </w:p>
    <w:p w:rsidR="772FA9F3" w:rsidP="772FA9F3" w:rsidRDefault="772FA9F3" w14:paraId="51514BE9" w14:textId="3AA44252">
      <w:pPr>
        <w:pStyle w:val="Heading3"/>
      </w:pPr>
    </w:p>
    <w:p w:rsidR="6B79DCF0" w:rsidP="31AB3004" w:rsidRDefault="6B79DCF0" w14:paraId="75575E16" w14:textId="54427838">
      <w:pPr>
        <w:pStyle w:val="Heading3"/>
        <w:rPr>
          <w:b w:val="1"/>
          <w:bCs w:val="1"/>
          <w:color w:val="000000" w:themeColor="text1" w:themeTint="FF" w:themeShade="FF"/>
        </w:rPr>
      </w:pPr>
      <w:bookmarkStart w:name="_Toc770551792" w:id="416663475"/>
      <w:bookmarkStart w:name="_Toc806022139" w:id="780033195"/>
      <w:r w:rsidR="2529C1BF">
        <w:rPr/>
        <w:t xml:space="preserve">4.3.3 </w:t>
      </w:r>
      <w:r w:rsidR="6CB05332">
        <w:rPr/>
        <w:t>Target Environment</w:t>
      </w:r>
      <w:r w:rsidR="2F3028D2">
        <w:rPr/>
        <w:t>:</w:t>
      </w:r>
      <w:r w:rsidR="687C1703">
        <w:rPr/>
        <w:t xml:space="preserve"> </w:t>
      </w:r>
      <w:r w:rsidR="1D5FC922">
        <w:rPr/>
        <w:t xml:space="preserve">Key </w:t>
      </w:r>
      <w:r w:rsidR="2BB72597">
        <w:rPr/>
        <w:t>Considerations</w:t>
      </w:r>
      <w:bookmarkEnd w:id="416663475"/>
      <w:bookmarkEnd w:id="780033195"/>
    </w:p>
    <w:p w:rsidR="32F165C8" w:rsidP="32F165C8" w:rsidRDefault="32F165C8" w14:paraId="05154E50" w14:textId="022CA4FE">
      <w:pPr>
        <w:pStyle w:val="Normal"/>
        <w:rPr>
          <w:color w:val="000000" w:themeColor="text1" w:themeTint="FF" w:themeShade="FF"/>
        </w:rPr>
      </w:pPr>
    </w:p>
    <w:p w:rsidR="59E5A220" w:rsidP="32F165C8" w:rsidRDefault="59E5A220" w14:paraId="64E9CA05" w14:textId="24112E23">
      <w:pPr>
        <w:pStyle w:val="Normal"/>
        <w:suppressLineNumbers w:val="0"/>
        <w:bidi w:val="0"/>
        <w:spacing w:before="0" w:beforeAutospacing="off" w:after="0" w:afterAutospacing="off" w:line="360" w:lineRule="auto"/>
        <w:ind w:left="0" w:right="0"/>
        <w:jc w:val="both"/>
        <w:rPr>
          <w:color w:val="000000" w:themeColor="text1" w:themeTint="FF" w:themeShade="FF"/>
        </w:rPr>
      </w:pPr>
      <w:r w:rsidRPr="772FA9F3" w:rsidR="196D1BA5">
        <w:rPr>
          <w:color w:val="000000" w:themeColor="text1" w:themeTint="FF" w:themeShade="FF"/>
        </w:rPr>
        <w:t xml:space="preserve">Figure 7 and Table 6 providing an overview of the network infrastructure and components. The specific configuration highlights </w:t>
      </w:r>
      <w:r w:rsidRPr="772FA9F3" w:rsidR="34AC21CD">
        <w:rPr>
          <w:color w:val="000000" w:themeColor="text1" w:themeTint="FF" w:themeShade="FF"/>
        </w:rPr>
        <w:t>some practical considerations:</w:t>
      </w:r>
    </w:p>
    <w:p w:rsidR="534F7A4D" w:rsidP="63B64251" w:rsidRDefault="534F7A4D" w14:paraId="6ED80CDC" w14:textId="1B9164F4">
      <w:pPr>
        <w:rPr>
          <w:color w:val="000000" w:themeColor="text1" w:themeTint="FF" w:themeShade="FF"/>
        </w:rPr>
      </w:pPr>
    </w:p>
    <w:p w:rsidRPr="00025E4F" w:rsidR="32108A00" w:rsidP="31AB3004" w:rsidRDefault="2463FCAA" w14:paraId="3535C314" w14:textId="6B0C5E9E">
      <w:pPr>
        <w:pStyle w:val="ListParagraph"/>
        <w:numPr>
          <w:ilvl w:val="0"/>
          <w:numId w:val="14"/>
        </w:numPr>
        <w:rPr>
          <w:b w:val="0"/>
          <w:bCs w:val="0"/>
          <w:color w:val="000000" w:themeColor="text1" w:themeTint="FF" w:themeShade="FF"/>
        </w:rPr>
      </w:pPr>
      <w:r w:rsidRPr="31AB3004" w:rsidR="2F8E481C">
        <w:rPr>
          <w:b w:val="0"/>
          <w:bCs w:val="0"/>
          <w:color w:val="000000" w:themeColor="text1" w:themeTint="FF" w:themeShade="FF"/>
        </w:rPr>
        <w:t>Model &amp; Strategy</w:t>
      </w:r>
      <w:r w:rsidRPr="31AB3004" w:rsidR="48870AC5">
        <w:rPr>
          <w:b w:val="0"/>
          <w:bCs w:val="0"/>
          <w:color w:val="000000" w:themeColor="text1" w:themeTint="FF" w:themeShade="FF"/>
        </w:rPr>
        <w:t xml:space="preserve">: </w:t>
      </w:r>
    </w:p>
    <w:p w:rsidR="32108A00" w:rsidP="63B64251" w:rsidRDefault="32108A00" w14:paraId="7E509650" w14:textId="7940896B">
      <w:pPr>
        <w:pStyle w:val="ListParagraph"/>
        <w:numPr>
          <w:ilvl w:val="1"/>
          <w:numId w:val="14"/>
        </w:numPr>
        <w:rPr>
          <w:color w:val="000000" w:themeColor="text1" w:themeTint="FF" w:themeShade="FF"/>
        </w:rPr>
      </w:pPr>
      <w:r w:rsidRPr="63B64251" w:rsidR="44D2535F">
        <w:rPr>
          <w:color w:val="000000" w:themeColor="text1" w:themeTint="FF" w:themeShade="FF"/>
        </w:rPr>
        <w:t>Air gapped network provides a challenge in terms of deployment. A</w:t>
      </w:r>
      <w:r w:rsidRPr="63B64251" w:rsidR="51C535A5">
        <w:rPr>
          <w:color w:val="000000" w:themeColor="text1" w:themeTint="FF" w:themeShade="FF"/>
        </w:rPr>
        <w:t xml:space="preserve">s we have </w:t>
      </w:r>
      <w:r w:rsidRPr="63B64251" w:rsidR="51C535A5">
        <w:rPr>
          <w:color w:val="000000" w:themeColor="text1" w:themeTint="FF" w:themeShade="FF"/>
        </w:rPr>
        <w:t>established</w:t>
      </w:r>
      <w:r w:rsidRPr="63B64251" w:rsidR="51C535A5">
        <w:rPr>
          <w:color w:val="000000" w:themeColor="text1" w:themeTint="FF" w:themeShade="FF"/>
        </w:rPr>
        <w:t xml:space="preserve"> within our literature review, we can use an offline deployment model and utilise manual plugin updates</w:t>
      </w:r>
      <w:r w:rsidRPr="63B64251" w:rsidR="31375062">
        <w:rPr>
          <w:color w:val="000000" w:themeColor="text1" w:themeTint="FF" w:themeShade="FF"/>
        </w:rPr>
        <w:t xml:space="preserve">. Further considerations will need to be made </w:t>
      </w:r>
      <w:r w:rsidRPr="63B64251" w:rsidR="31375062">
        <w:rPr>
          <w:color w:val="000000" w:themeColor="text1" w:themeTint="FF" w:themeShade="FF"/>
        </w:rPr>
        <w:t>regarding</w:t>
      </w:r>
      <w:r w:rsidRPr="63B64251" w:rsidR="31375062">
        <w:rPr>
          <w:color w:val="000000" w:themeColor="text1" w:themeTint="FF" w:themeShade="FF"/>
        </w:rPr>
        <w:t xml:space="preserve"> the WAF which will need </w:t>
      </w:r>
      <w:r w:rsidRPr="63B64251" w:rsidR="31375062">
        <w:rPr>
          <w:color w:val="000000" w:themeColor="text1" w:themeTint="FF" w:themeShade="FF"/>
        </w:rPr>
        <w:t>additional</w:t>
      </w:r>
      <w:r w:rsidRPr="63B64251" w:rsidR="31375062">
        <w:rPr>
          <w:color w:val="000000" w:themeColor="text1" w:themeTint="FF" w:themeShade="FF"/>
        </w:rPr>
        <w:t xml:space="preserve"> rules configured to allow for communication between hosts. </w:t>
      </w:r>
    </w:p>
    <w:p w:rsidRPr="00025E4F" w:rsidR="3FB0DE3F" w:rsidP="31AB3004" w:rsidRDefault="3FB0DE3F" w14:paraId="0262E8AF" w14:textId="33A1D0C2">
      <w:pPr>
        <w:pStyle w:val="ListParagraph"/>
        <w:numPr>
          <w:ilvl w:val="0"/>
          <w:numId w:val="14"/>
        </w:numPr>
        <w:rPr>
          <w:b w:val="0"/>
          <w:bCs w:val="0"/>
          <w:color w:val="000000" w:themeColor="text1" w:themeTint="FF" w:themeShade="FF"/>
        </w:rPr>
      </w:pPr>
      <w:r w:rsidRPr="31AB3004" w:rsidR="0298A612">
        <w:rPr>
          <w:b w:val="0"/>
          <w:bCs w:val="0"/>
          <w:color w:val="000000" w:themeColor="text1" w:themeTint="FF" w:themeShade="FF"/>
        </w:rPr>
        <w:t>Host Configurations:</w:t>
      </w:r>
    </w:p>
    <w:p w:rsidR="3FB0DE3F" w:rsidP="63B64251" w:rsidRDefault="3FB0DE3F" w14:paraId="48391D17" w14:textId="055ED4BB">
      <w:pPr>
        <w:pStyle w:val="ListParagraph"/>
        <w:numPr>
          <w:ilvl w:val="1"/>
          <w:numId w:val="14"/>
        </w:numPr>
        <w:rPr>
          <w:color w:val="000000" w:themeColor="text1" w:themeTint="FF" w:themeShade="FF"/>
        </w:rPr>
      </w:pPr>
      <w:r w:rsidRPr="63B64251" w:rsidR="09CB4375">
        <w:rPr>
          <w:color w:val="000000" w:themeColor="text1" w:themeTint="FF" w:themeShade="FF"/>
        </w:rPr>
        <w:t xml:space="preserve">The environment </w:t>
      </w:r>
      <w:r w:rsidRPr="63B64251" w:rsidR="09CB4375">
        <w:rPr>
          <w:color w:val="000000" w:themeColor="text1" w:themeTint="FF" w:themeShade="FF"/>
        </w:rPr>
        <w:t>contains</w:t>
      </w:r>
      <w:r w:rsidRPr="63B64251" w:rsidR="09CB4375">
        <w:rPr>
          <w:color w:val="000000" w:themeColor="text1" w:themeTint="FF" w:themeShade="FF"/>
        </w:rPr>
        <w:t xml:space="preserve"> a variety of host types. Scan policies will need to be tailored for each individual type to ensure </w:t>
      </w:r>
      <w:r w:rsidRPr="63B64251" w:rsidR="09CB4375">
        <w:rPr>
          <w:color w:val="000000" w:themeColor="text1" w:themeTint="FF" w:themeShade="FF"/>
        </w:rPr>
        <w:t>optimal</w:t>
      </w:r>
      <w:r w:rsidRPr="63B64251" w:rsidR="09CB4375">
        <w:rPr>
          <w:color w:val="000000" w:themeColor="text1" w:themeTint="FF" w:themeShade="FF"/>
        </w:rPr>
        <w:t xml:space="preserve"> scanning and ensure ac</w:t>
      </w:r>
      <w:r w:rsidRPr="63B64251" w:rsidR="21DCC639">
        <w:rPr>
          <w:color w:val="000000" w:themeColor="text1" w:themeTint="FF" w:themeShade="FF"/>
        </w:rPr>
        <w:t xml:space="preserve">curacy. </w:t>
      </w:r>
      <w:r w:rsidRPr="63B64251" w:rsidR="6F877619">
        <w:rPr>
          <w:color w:val="000000" w:themeColor="text1" w:themeTint="FF" w:themeShade="FF"/>
        </w:rPr>
        <w:t xml:space="preserve">Windows plugins can be turned off in Linux environments and vice versa to increase scanning performance. </w:t>
      </w:r>
    </w:p>
    <w:p w:rsidRPr="00025E4F" w:rsidR="6D61464E" w:rsidP="31AB3004" w:rsidRDefault="6D61464E" w14:paraId="1B24E75A" w14:textId="1BC4255A">
      <w:pPr>
        <w:pStyle w:val="ListParagraph"/>
        <w:numPr>
          <w:ilvl w:val="0"/>
          <w:numId w:val="14"/>
        </w:numPr>
        <w:rPr>
          <w:b w:val="0"/>
          <w:bCs w:val="0"/>
          <w:color w:val="000000" w:themeColor="text1" w:themeTint="FF" w:themeShade="FF"/>
        </w:rPr>
      </w:pPr>
      <w:r w:rsidRPr="31AB3004" w:rsidR="0BE29BDA">
        <w:rPr>
          <w:b w:val="0"/>
          <w:bCs w:val="0"/>
          <w:color w:val="000000" w:themeColor="text1" w:themeTint="FF" w:themeShade="FF"/>
        </w:rPr>
        <w:t>Network Size</w:t>
      </w:r>
      <w:r w:rsidRPr="31AB3004" w:rsidR="32D10A2F">
        <w:rPr>
          <w:b w:val="0"/>
          <w:bCs w:val="0"/>
          <w:color w:val="000000" w:themeColor="text1" w:themeTint="FF" w:themeShade="FF"/>
        </w:rPr>
        <w:t>:</w:t>
      </w:r>
    </w:p>
    <w:p w:rsidR="6D61464E" w:rsidP="63B64251" w:rsidRDefault="6D61464E" w14:paraId="764653AE" w14:textId="4FD6A790">
      <w:pPr>
        <w:pStyle w:val="ListParagraph"/>
        <w:numPr>
          <w:ilvl w:val="1"/>
          <w:numId w:val="14"/>
        </w:numPr>
        <w:rPr>
          <w:color w:val="000000" w:themeColor="text1" w:themeTint="FF" w:themeShade="FF"/>
        </w:rPr>
      </w:pPr>
      <w:r w:rsidRPr="772FA9F3" w:rsidR="6B02C077">
        <w:rPr>
          <w:color w:val="000000" w:themeColor="text1" w:themeTint="FF" w:themeShade="FF"/>
        </w:rPr>
        <w:t>The network is not substantial in size which should make scanning fast and we can employ basic segregation to our scan p</w:t>
      </w:r>
      <w:r w:rsidRPr="772FA9F3" w:rsidR="1652701D">
        <w:rPr>
          <w:color w:val="000000" w:themeColor="text1" w:themeTint="FF" w:themeShade="FF"/>
        </w:rPr>
        <w:t>olicies such as Windows / Ubuntu</w:t>
      </w:r>
    </w:p>
    <w:p w:rsidR="772FA9F3" w:rsidRDefault="772FA9F3" w14:paraId="693D3268" w14:textId="0315B762">
      <w:r>
        <w:br w:type="page"/>
      </w:r>
    </w:p>
    <w:p w:rsidRPr="00025E4F" w:rsidR="00025E4F" w:rsidP="772FA9F3" w:rsidRDefault="534F7A4D" w14:paraId="64116F4F" w14:textId="0B2872AC">
      <w:pPr>
        <w:rPr>
          <w:b w:val="1"/>
          <w:bCs w:val="1"/>
          <w:color w:val="000000" w:themeColor="text1" w:themeTint="FF" w:themeShade="FF"/>
          <w:u w:val="none"/>
        </w:rPr>
      </w:pPr>
      <w:bookmarkStart w:name="_Toc472749394" w:id="2051144957"/>
      <w:r w:rsidR="0CBF4397">
        <w:rPr/>
        <w:t xml:space="preserve">4.3.4 </w:t>
      </w:r>
      <w:r w:rsidR="5592C673">
        <w:rPr/>
        <w:t>Scan Types and Policy Configuratio</w:t>
      </w:r>
      <w:r w:rsidR="78E013C2">
        <w:rPr/>
        <w:t>n</w:t>
      </w:r>
      <w:bookmarkEnd w:id="2051144957"/>
    </w:p>
    <w:p w:rsidR="534F7A4D" w:rsidP="32F165C8" w:rsidRDefault="534F7A4D" w14:paraId="4933D186" w14:textId="7C6092CE">
      <w:pPr>
        <w:pStyle w:val="Normal"/>
        <w:rPr>
          <w:color w:val="000000" w:themeColor="text1" w:themeTint="FF" w:themeShade="FF"/>
        </w:rPr>
      </w:pPr>
      <w:r w:rsidRPr="32F165C8" w:rsidR="6E562125">
        <w:rPr>
          <w:color w:val="000000" w:themeColor="text1" w:themeTint="FF" w:themeShade="FF"/>
        </w:rPr>
        <w:t xml:space="preserve">Having </w:t>
      </w:r>
      <w:r w:rsidRPr="32F165C8" w:rsidR="09613E2B">
        <w:rPr>
          <w:color w:val="000000" w:themeColor="text1" w:themeTint="FF" w:themeShade="FF"/>
        </w:rPr>
        <w:t xml:space="preserve">discussed </w:t>
      </w:r>
      <w:r w:rsidRPr="32F165C8" w:rsidR="6E562125">
        <w:rPr>
          <w:color w:val="000000" w:themeColor="text1" w:themeTint="FF" w:themeShade="FF"/>
        </w:rPr>
        <w:t xml:space="preserve">our target environment </w:t>
      </w:r>
      <w:r w:rsidRPr="32F165C8" w:rsidR="09FC3088">
        <w:rPr>
          <w:color w:val="000000" w:themeColor="text1" w:themeTint="FF" w:themeShade="FF"/>
        </w:rPr>
        <w:t xml:space="preserve">and </w:t>
      </w:r>
      <w:r w:rsidRPr="32F165C8" w:rsidR="72B61C8F">
        <w:rPr>
          <w:color w:val="000000" w:themeColor="text1" w:themeTint="FF" w:themeShade="FF"/>
        </w:rPr>
        <w:t xml:space="preserve">considered </w:t>
      </w:r>
      <w:r w:rsidRPr="32F165C8" w:rsidR="31160E36">
        <w:rPr>
          <w:color w:val="000000" w:themeColor="text1" w:themeTint="FF" w:themeShade="FF"/>
        </w:rPr>
        <w:t>the environmental context of our implementation</w:t>
      </w:r>
      <w:r w:rsidRPr="32F165C8" w:rsidR="43160F86">
        <w:rPr>
          <w:color w:val="000000" w:themeColor="text1" w:themeTint="FF" w:themeShade="FF"/>
        </w:rPr>
        <w:t xml:space="preserve">. </w:t>
      </w:r>
      <w:r w:rsidRPr="32F165C8" w:rsidR="31160E36">
        <w:rPr>
          <w:color w:val="000000" w:themeColor="text1" w:themeTint="FF" w:themeShade="FF"/>
        </w:rPr>
        <w:t>A</w:t>
      </w:r>
      <w:r w:rsidRPr="32F165C8" w:rsidR="6E562125">
        <w:rPr>
          <w:color w:val="000000" w:themeColor="text1" w:themeTint="FF" w:themeShade="FF"/>
        </w:rPr>
        <w:t xml:space="preserve">ttention </w:t>
      </w:r>
      <w:r w:rsidRPr="32F165C8" w:rsidR="4F0DF1D6">
        <w:rPr>
          <w:color w:val="000000" w:themeColor="text1" w:themeTint="FF" w:themeShade="FF"/>
        </w:rPr>
        <w:t xml:space="preserve">can be turned </w:t>
      </w:r>
      <w:r w:rsidRPr="32F165C8" w:rsidR="3B5AC907">
        <w:rPr>
          <w:color w:val="000000" w:themeColor="text1" w:themeTint="FF" w:themeShade="FF"/>
        </w:rPr>
        <w:t xml:space="preserve">to </w:t>
      </w:r>
      <w:r w:rsidRPr="32F165C8" w:rsidR="6E562125">
        <w:rPr>
          <w:color w:val="000000" w:themeColor="text1" w:themeTint="FF" w:themeShade="FF"/>
        </w:rPr>
        <w:t xml:space="preserve">the </w:t>
      </w:r>
      <w:r w:rsidRPr="32F165C8" w:rsidR="069650A7">
        <w:rPr>
          <w:color w:val="000000" w:themeColor="text1" w:themeTint="FF" w:themeShade="FF"/>
        </w:rPr>
        <w:t xml:space="preserve">minutia </w:t>
      </w:r>
      <w:r w:rsidRPr="32F165C8" w:rsidR="6E562125">
        <w:rPr>
          <w:color w:val="000000" w:themeColor="text1" w:themeTint="FF" w:themeShade="FF"/>
        </w:rPr>
        <w:t>of configuration</w:t>
      </w:r>
      <w:r w:rsidRPr="32F165C8" w:rsidR="410413DB">
        <w:rPr>
          <w:color w:val="000000" w:themeColor="text1" w:themeTint="FF" w:themeShade="FF"/>
        </w:rPr>
        <w:t xml:space="preserve">. </w:t>
      </w:r>
      <w:r>
        <w:br/>
      </w:r>
      <w:r>
        <w:br/>
      </w:r>
      <w:r w:rsidRPr="32F165C8" w:rsidR="7DA4998B">
        <w:rPr>
          <w:color w:val="000000" w:themeColor="text1" w:themeTint="FF" w:themeShade="FF"/>
        </w:rPr>
        <w:t>L</w:t>
      </w:r>
      <w:r w:rsidRPr="32F165C8" w:rsidR="0501E377">
        <w:rPr>
          <w:color w:val="000000" w:themeColor="text1" w:themeTint="FF" w:themeShade="FF"/>
        </w:rPr>
        <w:t>everaging information gathered as part of the literature review the following section will focus on scan types, scan settings, plugins,</w:t>
      </w:r>
      <w:r w:rsidRPr="32F165C8" w:rsidR="4E64F519">
        <w:rPr>
          <w:color w:val="000000" w:themeColor="text1" w:themeTint="FF" w:themeShade="FF"/>
        </w:rPr>
        <w:t xml:space="preserve"> and host specific </w:t>
      </w:r>
      <w:r w:rsidRPr="32F165C8" w:rsidR="041D5353">
        <w:rPr>
          <w:color w:val="000000" w:themeColor="text1" w:themeTint="FF" w:themeShade="FF"/>
        </w:rPr>
        <w:t xml:space="preserve">considerations that will be integral to </w:t>
      </w:r>
      <w:r w:rsidRPr="32F165C8" w:rsidR="5B401B3B">
        <w:rPr>
          <w:color w:val="000000" w:themeColor="text1" w:themeTint="FF" w:themeShade="FF"/>
        </w:rPr>
        <w:t>success</w:t>
      </w:r>
      <w:r w:rsidRPr="32F165C8" w:rsidR="659046FF">
        <w:rPr>
          <w:color w:val="000000" w:themeColor="text1" w:themeTint="FF" w:themeShade="FF"/>
        </w:rPr>
        <w:t>.</w:t>
      </w:r>
    </w:p>
    <w:p w:rsidR="534F7A4D" w:rsidP="32F165C8" w:rsidRDefault="534F7A4D" w14:paraId="7AD6D8D0" w14:textId="1EC8B036">
      <w:pPr>
        <w:pStyle w:val="Normal"/>
        <w:rPr>
          <w:color w:val="000000" w:themeColor="text1" w:themeTint="FF" w:themeShade="FF"/>
        </w:rPr>
      </w:pPr>
    </w:p>
    <w:p w:rsidR="534F7A4D" w:rsidP="32F165C8" w:rsidRDefault="534F7A4D" w14:paraId="0A3338A6" w14:textId="1A42B630">
      <w:pPr>
        <w:pStyle w:val="Normal"/>
        <w:rPr>
          <w:color w:val="000000" w:themeColor="text1" w:themeTint="FF" w:themeShade="FF"/>
        </w:rPr>
      </w:pPr>
      <w:r w:rsidRPr="32F165C8" w:rsidR="6ED8AF61">
        <w:rPr>
          <w:color w:val="000000" w:themeColor="text1" w:themeTint="FF" w:themeShade="FF"/>
        </w:rPr>
        <w:t>First, we look at the different scan template</w:t>
      </w:r>
      <w:r w:rsidRPr="32F165C8" w:rsidR="374248AA">
        <w:rPr>
          <w:color w:val="000000" w:themeColor="text1" w:themeTint="FF" w:themeShade="FF"/>
        </w:rPr>
        <w:t>s</w:t>
      </w:r>
      <w:r w:rsidRPr="32F165C8" w:rsidR="6ED8AF61">
        <w:rPr>
          <w:color w:val="000000" w:themeColor="text1" w:themeTint="FF" w:themeShade="FF"/>
        </w:rPr>
        <w:t xml:space="preserve"> available and how they can </w:t>
      </w:r>
      <w:r w:rsidRPr="32F165C8" w:rsidR="41A8544F">
        <w:rPr>
          <w:color w:val="000000" w:themeColor="text1" w:themeTint="FF" w:themeShade="FF"/>
        </w:rPr>
        <w:t xml:space="preserve">be </w:t>
      </w:r>
      <w:r w:rsidRPr="32F165C8" w:rsidR="6ED8AF61">
        <w:rPr>
          <w:color w:val="000000" w:themeColor="text1" w:themeTint="FF" w:themeShade="FF"/>
        </w:rPr>
        <w:t>manipulate</w:t>
      </w:r>
      <w:r w:rsidRPr="32F165C8" w:rsidR="200203DE">
        <w:rPr>
          <w:color w:val="000000" w:themeColor="text1" w:themeTint="FF" w:themeShade="FF"/>
        </w:rPr>
        <w:t>d</w:t>
      </w:r>
      <w:r w:rsidRPr="32F165C8" w:rsidR="6ED8AF61">
        <w:rPr>
          <w:color w:val="000000" w:themeColor="text1" w:themeTint="FF" w:themeShade="FF"/>
        </w:rPr>
        <w:t xml:space="preserve"> to achieve our aim</w:t>
      </w:r>
      <w:r w:rsidRPr="32F165C8" w:rsidR="5F230577">
        <w:rPr>
          <w:color w:val="000000" w:themeColor="text1" w:themeTint="FF" w:themeShade="FF"/>
        </w:rPr>
        <w:t>s</w:t>
      </w:r>
      <w:r w:rsidRPr="32F165C8" w:rsidR="6ED8AF61">
        <w:rPr>
          <w:color w:val="000000" w:themeColor="text1" w:themeTint="FF" w:themeShade="FF"/>
        </w:rPr>
        <w:t xml:space="preserve">. </w:t>
      </w:r>
    </w:p>
    <w:p w:rsidR="534F7A4D" w:rsidP="32F165C8" w:rsidRDefault="534F7A4D" w14:paraId="49DC3FE4" w14:textId="75E3EAA0">
      <w:pPr>
        <w:pStyle w:val="Normal"/>
        <w:rPr>
          <w:color w:val="000000" w:themeColor="text1" w:themeTint="FF" w:themeShade="FF"/>
        </w:rPr>
      </w:pPr>
    </w:p>
    <w:p w:rsidR="18FC6509" w:rsidP="31AB3004" w:rsidRDefault="18FC6509" w14:paraId="16A869C3" w14:textId="07EA8731">
      <w:pPr>
        <w:rPr>
          <w:b w:val="1"/>
          <w:bCs w:val="1"/>
          <w:color w:val="000000" w:themeColor="text1" w:themeTint="FF" w:themeShade="FF"/>
        </w:rPr>
      </w:pPr>
      <w:r w:rsidRPr="31AB3004" w:rsidR="049A7C26">
        <w:rPr>
          <w:b w:val="1"/>
          <w:bCs w:val="1"/>
          <w:color w:val="000000" w:themeColor="text1" w:themeTint="FF" w:themeShade="FF"/>
        </w:rPr>
        <w:t>Discovery Scans</w:t>
      </w:r>
    </w:p>
    <w:p w:rsidR="32F165C8" w:rsidP="32F165C8" w:rsidRDefault="32F165C8" w14:paraId="18E6A80C" w14:textId="296205F1">
      <w:pPr>
        <w:rPr>
          <w:b w:val="1"/>
          <w:bCs w:val="1"/>
          <w:color w:val="000000" w:themeColor="text1" w:themeTint="FF" w:themeShade="FF"/>
        </w:rPr>
      </w:pPr>
    </w:p>
    <w:p w:rsidR="3602B567" w:rsidP="32F165C8" w:rsidRDefault="3602B567" w14:paraId="3FC42720" w14:textId="7D3EC784">
      <w:pPr>
        <w:ind w:left="720"/>
        <w:rPr>
          <w:b w:val="1"/>
          <w:bCs w:val="1"/>
          <w:color w:val="000000" w:themeColor="text1" w:themeTint="FF" w:themeShade="FF"/>
        </w:rPr>
      </w:pPr>
      <w:r w:rsidRPr="32F165C8" w:rsidR="3602B567">
        <w:rPr>
          <w:b w:val="1"/>
          <w:bCs w:val="1"/>
          <w:color w:val="000000" w:themeColor="text1" w:themeTint="FF" w:themeShade="FF"/>
        </w:rPr>
        <w:t>Purpose</w:t>
      </w:r>
    </w:p>
    <w:p w:rsidR="06E53226" w:rsidP="32F165C8" w:rsidRDefault="06E53226" w14:paraId="5677512F" w14:textId="3300A2E1">
      <w:pPr>
        <w:ind w:left="720"/>
        <w:rPr>
          <w:color w:val="000000" w:themeColor="text1" w:themeTint="FF" w:themeShade="FF"/>
        </w:rPr>
      </w:pPr>
      <w:r w:rsidRPr="32F165C8" w:rsidR="46FFC4FA">
        <w:rPr>
          <w:color w:val="000000" w:themeColor="text1" w:themeTint="FF" w:themeShade="FF"/>
        </w:rPr>
        <w:t>I</w:t>
      </w:r>
      <w:r w:rsidRPr="32F165C8" w:rsidR="1AF4C072">
        <w:rPr>
          <w:color w:val="000000" w:themeColor="text1" w:themeTint="FF" w:themeShade="FF"/>
        </w:rPr>
        <w:t xml:space="preserve">n-built </w:t>
      </w:r>
      <w:r w:rsidRPr="32F165C8" w:rsidR="444ACD3F">
        <w:rPr>
          <w:color w:val="000000" w:themeColor="text1" w:themeTint="FF" w:themeShade="FF"/>
        </w:rPr>
        <w:t>Nessus</w:t>
      </w:r>
      <w:r w:rsidRPr="32F165C8" w:rsidR="1AF4C072">
        <w:rPr>
          <w:color w:val="000000" w:themeColor="text1" w:themeTint="FF" w:themeShade="FF"/>
        </w:rPr>
        <w:t xml:space="preserve"> scans which can be used to discover hosts within target environment. Although our environment is already </w:t>
      </w:r>
      <w:r w:rsidRPr="32F165C8" w:rsidR="5D37035A">
        <w:rPr>
          <w:color w:val="000000" w:themeColor="text1" w:themeTint="FF" w:themeShade="FF"/>
        </w:rPr>
        <w:t>mapped,</w:t>
      </w:r>
      <w:r w:rsidRPr="32F165C8" w:rsidR="1AF4C072">
        <w:rPr>
          <w:color w:val="000000" w:themeColor="text1" w:themeTint="FF" w:themeShade="FF"/>
        </w:rPr>
        <w:t xml:space="preserve"> we will use this to gather basic information related to our hosts</w:t>
      </w:r>
      <w:r w:rsidRPr="32F165C8" w:rsidR="705270F0">
        <w:rPr>
          <w:color w:val="000000" w:themeColor="text1" w:themeTint="FF" w:themeShade="FF"/>
        </w:rPr>
        <w:t xml:space="preserve"> such as </w:t>
      </w:r>
      <w:r w:rsidRPr="32F165C8" w:rsidR="5DEB5052">
        <w:rPr>
          <w:color w:val="000000" w:themeColor="text1" w:themeTint="FF" w:themeShade="FF"/>
        </w:rPr>
        <w:t xml:space="preserve">status, </w:t>
      </w:r>
      <w:r w:rsidRPr="32F165C8" w:rsidR="705270F0">
        <w:rPr>
          <w:color w:val="000000" w:themeColor="text1" w:themeTint="FF" w:themeShade="FF"/>
        </w:rPr>
        <w:t xml:space="preserve">open </w:t>
      </w:r>
      <w:r w:rsidRPr="32F165C8" w:rsidR="705270F0">
        <w:rPr>
          <w:color w:val="000000" w:themeColor="text1" w:themeTint="FF" w:themeShade="FF"/>
        </w:rPr>
        <w:t>ports</w:t>
      </w:r>
      <w:r w:rsidRPr="32F165C8" w:rsidR="705270F0">
        <w:rPr>
          <w:color w:val="000000" w:themeColor="text1" w:themeTint="FF" w:themeShade="FF"/>
        </w:rPr>
        <w:t xml:space="preserve"> and active services. </w:t>
      </w:r>
    </w:p>
    <w:p w:rsidR="534F7A4D" w:rsidP="32F165C8" w:rsidRDefault="534F7A4D" w14:paraId="794556E2" w14:textId="0675A40C">
      <w:pPr>
        <w:ind w:left="720"/>
        <w:rPr>
          <w:color w:val="000000" w:themeColor="text1" w:themeTint="FF" w:themeShade="FF"/>
        </w:rPr>
      </w:pPr>
      <w:r>
        <w:br/>
      </w:r>
      <w:r w:rsidRPr="32F165C8" w:rsidR="5726A0E2">
        <w:rPr>
          <w:b w:val="1"/>
          <w:bCs w:val="1"/>
          <w:color w:val="000000" w:themeColor="text1" w:themeTint="FF" w:themeShade="FF"/>
        </w:rPr>
        <w:t>Technical</w:t>
      </w:r>
    </w:p>
    <w:p w:rsidR="04920416" w:rsidP="32F165C8" w:rsidRDefault="04920416" w14:paraId="446ECB2B" w14:textId="461F9F3B">
      <w:pPr>
        <w:pStyle w:val="Normal"/>
        <w:suppressLineNumbers w:val="0"/>
        <w:bidi w:val="0"/>
        <w:spacing w:before="0" w:beforeAutospacing="off" w:after="0" w:afterAutospacing="off" w:line="360" w:lineRule="auto"/>
        <w:ind w:left="720" w:right="0"/>
        <w:jc w:val="both"/>
        <w:rPr>
          <w:color w:val="000000" w:themeColor="text1" w:themeTint="FF" w:themeShade="FF"/>
        </w:rPr>
      </w:pPr>
      <w:r w:rsidRPr="32F165C8" w:rsidR="04920416">
        <w:rPr>
          <w:color w:val="000000" w:themeColor="text1" w:themeTint="FF" w:themeShade="FF"/>
        </w:rPr>
        <w:t xml:space="preserve">The following scanning techniques are used: </w:t>
      </w:r>
    </w:p>
    <w:p w:rsidR="32F165C8" w:rsidP="32F165C8" w:rsidRDefault="32F165C8" w14:paraId="45A7E19C" w14:textId="0F73EB4B">
      <w:pPr>
        <w:pStyle w:val="Normal"/>
        <w:suppressLineNumbers w:val="0"/>
        <w:bidi w:val="0"/>
        <w:spacing w:before="0" w:beforeAutospacing="off" w:after="0" w:afterAutospacing="off" w:line="360" w:lineRule="auto"/>
        <w:ind w:left="720" w:right="0"/>
        <w:jc w:val="both"/>
        <w:rPr>
          <w:color w:val="000000" w:themeColor="text1" w:themeTint="FF" w:themeShade="FF"/>
        </w:rPr>
      </w:pPr>
    </w:p>
    <w:p w:rsidR="447B2293" w:rsidP="32F165C8" w:rsidRDefault="447B2293" w14:paraId="372C2C08" w14:textId="055A78D7">
      <w:pPr>
        <w:pStyle w:val="ListParagraph"/>
        <w:numPr>
          <w:ilvl w:val="0"/>
          <w:numId w:val="13"/>
        </w:numPr>
        <w:rPr>
          <w:b w:val="1"/>
          <w:bCs w:val="1"/>
          <w:color w:val="000000" w:themeColor="text1" w:themeTint="FF" w:themeShade="FF"/>
        </w:rPr>
      </w:pPr>
      <w:r w:rsidRPr="32F165C8" w:rsidR="07701D60">
        <w:rPr>
          <w:b w:val="1"/>
          <w:bCs w:val="1"/>
          <w:color w:val="000000" w:themeColor="text1" w:themeTint="FF" w:themeShade="FF"/>
        </w:rPr>
        <w:t>ICMP</w:t>
      </w:r>
      <w:r w:rsidRPr="32F165C8" w:rsidR="0BCFA267">
        <w:rPr>
          <w:b w:val="1"/>
          <w:bCs w:val="1"/>
          <w:color w:val="000000" w:themeColor="text1" w:themeTint="FF" w:themeShade="FF"/>
        </w:rPr>
        <w:t>:</w:t>
      </w:r>
      <w:r w:rsidRPr="32F165C8" w:rsidR="09E02A34">
        <w:rPr>
          <w:b w:val="1"/>
          <w:bCs w:val="1"/>
          <w:color w:val="000000" w:themeColor="text1" w:themeTint="FF" w:themeShade="FF"/>
        </w:rPr>
        <w:t xml:space="preserve"> </w:t>
      </w:r>
      <w:r w:rsidRPr="32F165C8" w:rsidR="09E02A34">
        <w:rPr>
          <w:b w:val="0"/>
          <w:bCs w:val="0"/>
          <w:color w:val="000000" w:themeColor="text1" w:themeTint="FF" w:themeShade="FF"/>
        </w:rPr>
        <w:t>verify host availability</w:t>
      </w:r>
    </w:p>
    <w:p w:rsidR="447B2293" w:rsidP="63B64251" w:rsidRDefault="447B2293" w14:paraId="7877E726" w14:textId="0CE43BB7">
      <w:pPr>
        <w:pStyle w:val="ListParagraph"/>
        <w:numPr>
          <w:ilvl w:val="0"/>
          <w:numId w:val="13"/>
        </w:numPr>
        <w:rPr>
          <w:b w:val="0"/>
          <w:bCs w:val="0"/>
          <w:color w:val="000000" w:themeColor="text1" w:themeTint="FF" w:themeShade="FF"/>
        </w:rPr>
      </w:pPr>
      <w:r w:rsidRPr="32F165C8" w:rsidR="07701D60">
        <w:rPr>
          <w:b w:val="1"/>
          <w:bCs w:val="1"/>
          <w:color w:val="000000" w:themeColor="text1" w:themeTint="FF" w:themeShade="FF"/>
        </w:rPr>
        <w:t>TCP SYN</w:t>
      </w:r>
      <w:r w:rsidRPr="32F165C8" w:rsidR="2A911458">
        <w:rPr>
          <w:b w:val="1"/>
          <w:bCs w:val="1"/>
          <w:color w:val="000000" w:themeColor="text1" w:themeTint="FF" w:themeShade="FF"/>
        </w:rPr>
        <w:t>:</w:t>
      </w:r>
      <w:r w:rsidRPr="32F165C8" w:rsidR="7DD8F46F">
        <w:rPr>
          <w:b w:val="1"/>
          <w:bCs w:val="1"/>
          <w:color w:val="000000" w:themeColor="text1" w:themeTint="FF" w:themeShade="FF"/>
        </w:rPr>
        <w:t xml:space="preserve"> </w:t>
      </w:r>
      <w:r w:rsidRPr="32F165C8" w:rsidR="7DD8F46F">
        <w:rPr>
          <w:b w:val="0"/>
          <w:bCs w:val="0"/>
          <w:color w:val="000000" w:themeColor="text1" w:themeTint="FF" w:themeShade="FF"/>
        </w:rPr>
        <w:t>Identify</w:t>
      </w:r>
      <w:r w:rsidRPr="32F165C8" w:rsidR="7DD8F46F">
        <w:rPr>
          <w:b w:val="0"/>
          <w:bCs w:val="0"/>
          <w:color w:val="000000" w:themeColor="text1" w:themeTint="FF" w:themeShade="FF"/>
        </w:rPr>
        <w:t xml:space="preserve"> active ports and services</w:t>
      </w:r>
    </w:p>
    <w:p w:rsidR="447B2293" w:rsidP="32F165C8" w:rsidRDefault="447B2293" w14:paraId="45DF09B1" w14:textId="7C66B803">
      <w:pPr>
        <w:pStyle w:val="ListParagraph"/>
        <w:numPr>
          <w:ilvl w:val="0"/>
          <w:numId w:val="13"/>
        </w:numPr>
        <w:rPr>
          <w:b w:val="1"/>
          <w:bCs w:val="1"/>
          <w:color w:val="000000" w:themeColor="text1" w:themeTint="FF" w:themeShade="FF"/>
        </w:rPr>
      </w:pPr>
      <w:r w:rsidRPr="32F165C8" w:rsidR="07701D60">
        <w:rPr>
          <w:b w:val="1"/>
          <w:bCs w:val="1"/>
          <w:color w:val="000000" w:themeColor="text1" w:themeTint="FF" w:themeShade="FF"/>
        </w:rPr>
        <w:t>ARP</w:t>
      </w:r>
      <w:r w:rsidRPr="32F165C8" w:rsidR="75A23AC3">
        <w:rPr>
          <w:b w:val="1"/>
          <w:bCs w:val="1"/>
          <w:color w:val="000000" w:themeColor="text1" w:themeTint="FF" w:themeShade="FF"/>
        </w:rPr>
        <w:t>:</w:t>
      </w:r>
      <w:r w:rsidRPr="32F165C8" w:rsidR="1F1E55C4">
        <w:rPr>
          <w:b w:val="1"/>
          <w:bCs w:val="1"/>
          <w:color w:val="000000" w:themeColor="text1" w:themeTint="FF" w:themeShade="FF"/>
        </w:rPr>
        <w:t xml:space="preserve"> </w:t>
      </w:r>
      <w:r w:rsidRPr="32F165C8" w:rsidR="1F1E55C4">
        <w:rPr>
          <w:b w:val="0"/>
          <w:bCs w:val="0"/>
          <w:color w:val="000000" w:themeColor="text1" w:themeTint="FF" w:themeShade="FF"/>
        </w:rPr>
        <w:t>Resolve IP to MAC address</w:t>
      </w:r>
    </w:p>
    <w:p w:rsidR="447B2293" w:rsidP="63B64251" w:rsidRDefault="447B2293" w14:paraId="76789F94" w14:textId="2A3178A1">
      <w:pPr>
        <w:pStyle w:val="ListParagraph"/>
        <w:numPr>
          <w:ilvl w:val="0"/>
          <w:numId w:val="13"/>
        </w:numPr>
        <w:rPr>
          <w:b w:val="0"/>
          <w:bCs w:val="0"/>
          <w:color w:val="000000" w:themeColor="text1" w:themeTint="FF" w:themeShade="FF"/>
        </w:rPr>
      </w:pPr>
      <w:r w:rsidRPr="32F165C8" w:rsidR="07701D60">
        <w:rPr>
          <w:b w:val="1"/>
          <w:bCs w:val="1"/>
          <w:color w:val="000000" w:themeColor="text1" w:themeTint="FF" w:themeShade="FF"/>
        </w:rPr>
        <w:t>UDP</w:t>
      </w:r>
      <w:r w:rsidRPr="32F165C8" w:rsidR="75A23AC3">
        <w:rPr>
          <w:b w:val="1"/>
          <w:bCs w:val="1"/>
          <w:color w:val="000000" w:themeColor="text1" w:themeTint="FF" w:themeShade="FF"/>
        </w:rPr>
        <w:t>:</w:t>
      </w:r>
      <w:r w:rsidRPr="32F165C8" w:rsidR="50725C35">
        <w:rPr>
          <w:b w:val="1"/>
          <w:bCs w:val="1"/>
          <w:color w:val="000000" w:themeColor="text1" w:themeTint="FF" w:themeShade="FF"/>
        </w:rPr>
        <w:t xml:space="preserve"> </w:t>
      </w:r>
      <w:r w:rsidRPr="32F165C8" w:rsidR="50725C35">
        <w:rPr>
          <w:b w:val="0"/>
          <w:bCs w:val="0"/>
          <w:color w:val="000000" w:themeColor="text1" w:themeTint="FF" w:themeShade="FF"/>
        </w:rPr>
        <w:t>Detect UDP based services</w:t>
      </w:r>
    </w:p>
    <w:p w:rsidR="447B2293" w:rsidP="32F165C8" w:rsidRDefault="447B2293" w14:paraId="29649E28" w14:textId="627B4BE5">
      <w:pPr>
        <w:pStyle w:val="ListParagraph"/>
        <w:numPr>
          <w:ilvl w:val="0"/>
          <w:numId w:val="13"/>
        </w:numPr>
        <w:rPr>
          <w:b w:val="1"/>
          <w:bCs w:val="1"/>
          <w:color w:val="000000" w:themeColor="text1" w:themeTint="FF" w:themeShade="FF"/>
        </w:rPr>
      </w:pPr>
      <w:r w:rsidRPr="32F165C8" w:rsidR="07701D60">
        <w:rPr>
          <w:b w:val="1"/>
          <w:bCs w:val="1"/>
          <w:color w:val="000000" w:themeColor="text1" w:themeTint="FF" w:themeShade="FF"/>
        </w:rPr>
        <w:t>SNMP</w:t>
      </w:r>
      <w:r w:rsidRPr="32F165C8" w:rsidR="4C42BA28">
        <w:rPr>
          <w:b w:val="1"/>
          <w:bCs w:val="1"/>
          <w:color w:val="000000" w:themeColor="text1" w:themeTint="FF" w:themeShade="FF"/>
        </w:rPr>
        <w:t xml:space="preserve">: </w:t>
      </w:r>
      <w:r w:rsidRPr="32F165C8" w:rsidR="3E7D7F9D">
        <w:rPr>
          <w:b w:val="0"/>
          <w:bCs w:val="0"/>
          <w:color w:val="000000" w:themeColor="text1" w:themeTint="FF" w:themeShade="FF"/>
        </w:rPr>
        <w:t>Retrieve</w:t>
      </w:r>
      <w:r w:rsidRPr="32F165C8" w:rsidR="3E7D7F9D">
        <w:rPr>
          <w:b w:val="0"/>
          <w:bCs w:val="0"/>
          <w:color w:val="000000" w:themeColor="text1" w:themeTint="FF" w:themeShade="FF"/>
        </w:rPr>
        <w:t xml:space="preserve"> network management information</w:t>
      </w:r>
    </w:p>
    <w:p w:rsidR="534F7A4D" w:rsidP="32F165C8" w:rsidRDefault="534F7A4D" w14:paraId="08372D0C" w14:textId="191E246D">
      <w:pPr>
        <w:ind w:left="720"/>
        <w:rPr>
          <w:color w:val="000000" w:themeColor="text1" w:themeTint="FF" w:themeShade="FF"/>
        </w:rPr>
      </w:pPr>
    </w:p>
    <w:p w:rsidR="148319C3" w:rsidP="32F165C8" w:rsidRDefault="148319C3" w14:paraId="16D35787" w14:textId="3E1F0E82">
      <w:pPr>
        <w:ind w:left="720"/>
        <w:rPr>
          <w:b w:val="1"/>
          <w:bCs w:val="1"/>
          <w:color w:val="000000" w:themeColor="text1" w:themeTint="FF" w:themeShade="FF"/>
        </w:rPr>
      </w:pPr>
      <w:r w:rsidRPr="32F165C8" w:rsidR="148319C3">
        <w:rPr>
          <w:b w:val="1"/>
          <w:bCs w:val="1"/>
          <w:color w:val="000000" w:themeColor="text1" w:themeTint="FF" w:themeShade="FF"/>
        </w:rPr>
        <w:t>Objective</w:t>
      </w:r>
    </w:p>
    <w:p w:rsidR="447B2293" w:rsidP="32F165C8" w:rsidRDefault="447B2293" w14:paraId="1168B16A" w14:textId="7B7C7863">
      <w:pPr>
        <w:ind w:left="720"/>
        <w:rPr>
          <w:color w:val="000000" w:themeColor="text1" w:themeTint="FF" w:themeShade="FF"/>
        </w:rPr>
      </w:pPr>
      <w:r w:rsidRPr="32F165C8" w:rsidR="39F284AD">
        <w:rPr>
          <w:color w:val="000000" w:themeColor="text1" w:themeTint="FF" w:themeShade="FF"/>
        </w:rPr>
        <w:t>A</w:t>
      </w:r>
      <w:r w:rsidRPr="32F165C8" w:rsidR="07701D60">
        <w:rPr>
          <w:color w:val="000000" w:themeColor="text1" w:themeTint="FF" w:themeShade="FF"/>
        </w:rPr>
        <w:t xml:space="preserve">ims to be </w:t>
      </w:r>
      <w:r w:rsidRPr="32F165C8" w:rsidR="07701D60">
        <w:rPr>
          <w:color w:val="000000" w:themeColor="text1" w:themeTint="FF" w:themeShade="FF"/>
        </w:rPr>
        <w:t xml:space="preserve">lightweight, non-intrusive </w:t>
      </w:r>
      <w:r w:rsidRPr="32F165C8" w:rsidR="07C218BE">
        <w:rPr>
          <w:color w:val="000000" w:themeColor="text1" w:themeTint="FF" w:themeShade="FF"/>
        </w:rPr>
        <w:t>way to</w:t>
      </w:r>
      <w:r w:rsidRPr="32F165C8" w:rsidR="07701D60">
        <w:rPr>
          <w:color w:val="000000" w:themeColor="text1" w:themeTint="FF" w:themeShade="FF"/>
        </w:rPr>
        <w:t xml:space="preserve"> </w:t>
      </w:r>
      <w:r w:rsidRPr="32F165C8" w:rsidR="07701D60">
        <w:rPr>
          <w:color w:val="000000" w:themeColor="text1" w:themeTint="FF" w:themeShade="FF"/>
        </w:rPr>
        <w:t>establish</w:t>
      </w:r>
      <w:r w:rsidRPr="32F165C8" w:rsidR="07701D60">
        <w:rPr>
          <w:color w:val="000000" w:themeColor="text1" w:themeTint="FF" w:themeShade="FF"/>
        </w:rPr>
        <w:t xml:space="preserve"> environment boundaries and ensure actual </w:t>
      </w:r>
      <w:r w:rsidRPr="32F165C8" w:rsidR="42F52249">
        <w:rPr>
          <w:color w:val="000000" w:themeColor="text1" w:themeTint="FF" w:themeShade="FF"/>
        </w:rPr>
        <w:t xml:space="preserve">scan </w:t>
      </w:r>
      <w:r w:rsidRPr="32F165C8" w:rsidR="07701D60">
        <w:rPr>
          <w:color w:val="000000" w:themeColor="text1" w:themeTint="FF" w:themeShade="FF"/>
        </w:rPr>
        <w:t xml:space="preserve">scope </w:t>
      </w:r>
      <w:r w:rsidRPr="32F165C8" w:rsidR="22245EA2">
        <w:rPr>
          <w:color w:val="000000" w:themeColor="text1" w:themeTint="FF" w:themeShade="FF"/>
        </w:rPr>
        <w:t xml:space="preserve">aligns with </w:t>
      </w:r>
      <w:r w:rsidRPr="32F165C8" w:rsidR="07701D60">
        <w:rPr>
          <w:color w:val="000000" w:themeColor="text1" w:themeTint="FF" w:themeShade="FF"/>
        </w:rPr>
        <w:t>expectation</w:t>
      </w:r>
      <w:r w:rsidRPr="32F165C8" w:rsidR="549194F7">
        <w:rPr>
          <w:color w:val="000000" w:themeColor="text1" w:themeTint="FF" w:themeShade="FF"/>
        </w:rPr>
        <w:t>s</w:t>
      </w:r>
      <w:r w:rsidRPr="32F165C8" w:rsidR="07701D60">
        <w:rPr>
          <w:color w:val="000000" w:themeColor="text1" w:themeTint="FF" w:themeShade="FF"/>
        </w:rPr>
        <w:t xml:space="preserve">. </w:t>
      </w:r>
    </w:p>
    <w:p w:rsidR="447B2293" w:rsidP="63B64251" w:rsidRDefault="447B2293" w14:paraId="72F7694D" w14:textId="0E61EA64">
      <w:pPr>
        <w:rPr>
          <w:b w:val="1"/>
          <w:bCs w:val="1"/>
          <w:color w:val="000000" w:themeColor="text1" w:themeTint="FF" w:themeShade="FF"/>
        </w:rPr>
      </w:pPr>
    </w:p>
    <w:p w:rsidR="1B213D56" w:rsidP="63B64251" w:rsidRDefault="1B213D56" w14:paraId="5612502A" w14:textId="1C0186CE">
      <w:pPr>
        <w:rPr>
          <w:color w:val="000000" w:themeColor="text1" w:themeTint="FF" w:themeShade="FF"/>
        </w:rPr>
      </w:pPr>
      <w:r w:rsidRPr="63B64251">
        <w:rPr>
          <w:color w:val="000000" w:themeColor="text1" w:themeTint="FF" w:themeShade="FF"/>
        </w:rPr>
        <w:br w:type="page"/>
      </w:r>
    </w:p>
    <w:p w:rsidRPr="00332679" w:rsidR="2A2F1C14" w:rsidP="31AB3004" w:rsidRDefault="2A2F1C14" w14:paraId="51B29332" w14:textId="20161BE1">
      <w:pPr>
        <w:rPr>
          <w:b w:val="1"/>
          <w:bCs w:val="1"/>
          <w:color w:val="000000" w:themeColor="text1" w:themeTint="FF" w:themeShade="FF"/>
        </w:rPr>
      </w:pPr>
      <w:r w:rsidRPr="31AB3004" w:rsidR="14B631C3">
        <w:rPr>
          <w:b w:val="1"/>
          <w:bCs w:val="1"/>
          <w:color w:val="000000" w:themeColor="text1" w:themeTint="FF" w:themeShade="FF"/>
        </w:rPr>
        <w:t>Advanced Network Scan</w:t>
      </w:r>
    </w:p>
    <w:p w:rsidR="32F165C8" w:rsidP="32F165C8" w:rsidRDefault="32F165C8" w14:paraId="7A61E782" w14:textId="365EDD9D">
      <w:pPr>
        <w:rPr>
          <w:b w:val="1"/>
          <w:bCs w:val="1"/>
          <w:color w:val="000000" w:themeColor="text1" w:themeTint="FF" w:themeShade="FF"/>
        </w:rPr>
      </w:pPr>
    </w:p>
    <w:p w:rsidR="3ADC22CC" w:rsidP="32F165C8" w:rsidRDefault="3ADC22CC" w14:paraId="4DAF3E2C" w14:textId="79C804B4">
      <w:pPr>
        <w:ind w:left="720"/>
        <w:rPr>
          <w:b w:val="1"/>
          <w:bCs w:val="1"/>
          <w:color w:val="000000" w:themeColor="text1" w:themeTint="FF" w:themeShade="FF"/>
        </w:rPr>
      </w:pPr>
      <w:r w:rsidRPr="32F165C8" w:rsidR="3ADC22CC">
        <w:rPr>
          <w:b w:val="1"/>
          <w:bCs w:val="1"/>
          <w:color w:val="000000" w:themeColor="text1" w:themeTint="FF" w:themeShade="FF"/>
        </w:rPr>
        <w:t>Purpose</w:t>
      </w:r>
    </w:p>
    <w:p w:rsidR="3ADC22CC" w:rsidP="32F165C8" w:rsidRDefault="3ADC22CC" w14:paraId="616D4513" w14:textId="49A956F9">
      <w:pPr>
        <w:ind w:left="720"/>
        <w:rPr>
          <w:color w:val="000000" w:themeColor="text1" w:themeTint="FF" w:themeShade="FF"/>
        </w:rPr>
      </w:pPr>
      <w:r w:rsidRPr="32F165C8" w:rsidR="3ADC22CC">
        <w:rPr>
          <w:color w:val="000000" w:themeColor="text1" w:themeTint="FF" w:themeShade="FF"/>
        </w:rPr>
        <w:t>In-</w:t>
      </w:r>
      <w:r w:rsidRPr="32F165C8" w:rsidR="1151FFEF">
        <w:rPr>
          <w:color w:val="000000" w:themeColor="text1" w:themeTint="FF" w:themeShade="FF"/>
        </w:rPr>
        <w:t xml:space="preserve">depth </w:t>
      </w:r>
      <w:r w:rsidRPr="32F165C8" w:rsidR="145FEA61">
        <w:rPr>
          <w:color w:val="000000" w:themeColor="text1" w:themeTint="FF" w:themeShade="FF"/>
        </w:rPr>
        <w:t xml:space="preserve">and </w:t>
      </w:r>
      <w:r w:rsidRPr="32F165C8" w:rsidR="1DB88D97">
        <w:rPr>
          <w:color w:val="000000" w:themeColor="text1" w:themeTint="FF" w:themeShade="FF"/>
        </w:rPr>
        <w:t>robust</w:t>
      </w:r>
      <w:r w:rsidRPr="32F165C8" w:rsidR="1151FFEF">
        <w:rPr>
          <w:color w:val="000000" w:themeColor="text1" w:themeTint="FF" w:themeShade="FF"/>
        </w:rPr>
        <w:t xml:space="preserve"> scanning</w:t>
      </w:r>
      <w:r w:rsidRPr="32F165C8" w:rsidR="1151FFEF">
        <w:rPr>
          <w:color w:val="000000" w:themeColor="text1" w:themeTint="FF" w:themeShade="FF"/>
        </w:rPr>
        <w:t xml:space="preserve"> allow</w:t>
      </w:r>
      <w:r w:rsidRPr="32F165C8" w:rsidR="587A918C">
        <w:rPr>
          <w:color w:val="000000" w:themeColor="text1" w:themeTint="FF" w:themeShade="FF"/>
        </w:rPr>
        <w:t xml:space="preserve">ing for </w:t>
      </w:r>
      <w:r w:rsidRPr="32F165C8" w:rsidR="266FD607">
        <w:rPr>
          <w:color w:val="000000" w:themeColor="text1" w:themeTint="FF" w:themeShade="FF"/>
        </w:rPr>
        <w:t>advanc</w:t>
      </w:r>
      <w:r w:rsidRPr="32F165C8" w:rsidR="3BDB351D">
        <w:rPr>
          <w:color w:val="000000" w:themeColor="text1" w:themeTint="FF" w:themeShade="FF"/>
        </w:rPr>
        <w:t xml:space="preserve">ed </w:t>
      </w:r>
      <w:r w:rsidRPr="32F165C8" w:rsidR="1151FFEF">
        <w:rPr>
          <w:color w:val="000000" w:themeColor="text1" w:themeTint="FF" w:themeShade="FF"/>
        </w:rPr>
        <w:t>configuration</w:t>
      </w:r>
      <w:r w:rsidRPr="32F165C8" w:rsidR="5FDB4822">
        <w:rPr>
          <w:color w:val="000000" w:themeColor="text1" w:themeTint="FF" w:themeShade="FF"/>
        </w:rPr>
        <w:t>s</w:t>
      </w:r>
      <w:r w:rsidRPr="32F165C8" w:rsidR="473FFC0E">
        <w:rPr>
          <w:color w:val="000000" w:themeColor="text1" w:themeTint="FF" w:themeShade="FF"/>
        </w:rPr>
        <w:t xml:space="preserve"> providing a targeted and comprehensive evaluation of threat landscape.</w:t>
      </w:r>
    </w:p>
    <w:p w:rsidR="32F165C8" w:rsidP="32F165C8" w:rsidRDefault="32F165C8" w14:paraId="3CD4EB22" w14:textId="463AF577">
      <w:pPr>
        <w:ind w:left="720"/>
        <w:rPr>
          <w:color w:val="000000" w:themeColor="text1" w:themeTint="FF" w:themeShade="FF"/>
        </w:rPr>
      </w:pPr>
    </w:p>
    <w:p w:rsidR="5A943631" w:rsidP="32F165C8" w:rsidRDefault="5A943631" w14:paraId="5BFD0433" w14:textId="50BB194B">
      <w:pPr>
        <w:ind w:left="720"/>
        <w:rPr>
          <w:b w:val="1"/>
          <w:bCs w:val="1"/>
          <w:color w:val="000000" w:themeColor="text1" w:themeTint="FF" w:themeShade="FF"/>
        </w:rPr>
      </w:pPr>
      <w:r w:rsidRPr="32F165C8" w:rsidR="5A943631">
        <w:rPr>
          <w:b w:val="1"/>
          <w:bCs w:val="1"/>
          <w:color w:val="000000" w:themeColor="text1" w:themeTint="FF" w:themeShade="FF"/>
        </w:rPr>
        <w:t>Technical</w:t>
      </w:r>
    </w:p>
    <w:p w:rsidR="5A943631" w:rsidP="32F165C8" w:rsidRDefault="5A943631" w14:paraId="7644CBDA" w14:textId="78A98DF1">
      <w:pPr>
        <w:ind w:left="720"/>
        <w:rPr>
          <w:b w:val="0"/>
          <w:bCs w:val="0"/>
          <w:color w:val="000000" w:themeColor="text1" w:themeTint="FF" w:themeShade="FF"/>
        </w:rPr>
      </w:pPr>
      <w:r w:rsidRPr="32F165C8" w:rsidR="5A943631">
        <w:rPr>
          <w:b w:val="0"/>
          <w:bCs w:val="0"/>
          <w:color w:val="000000" w:themeColor="text1" w:themeTint="FF" w:themeShade="FF"/>
        </w:rPr>
        <w:t>Scanning techniques employed:</w:t>
      </w:r>
      <w:r>
        <w:br/>
      </w:r>
    </w:p>
    <w:p w:rsidR="13CCD827" w:rsidP="63B64251" w:rsidRDefault="13CCD827" w14:paraId="116362F6" w14:textId="19DD3AA0">
      <w:pPr>
        <w:pStyle w:val="ListParagraph"/>
        <w:numPr>
          <w:ilvl w:val="0"/>
          <w:numId w:val="12"/>
        </w:numPr>
        <w:rPr>
          <w:b w:val="0"/>
          <w:bCs w:val="0"/>
          <w:color w:val="000000" w:themeColor="text1" w:themeTint="FF" w:themeShade="FF"/>
        </w:rPr>
      </w:pPr>
      <w:r w:rsidRPr="32F165C8" w:rsidR="2B6AC75C">
        <w:rPr>
          <w:b w:val="1"/>
          <w:bCs w:val="1"/>
          <w:color w:val="000000" w:themeColor="text1" w:themeTint="FF" w:themeShade="FF"/>
        </w:rPr>
        <w:t>Credentialed scanning</w:t>
      </w:r>
      <w:r w:rsidRPr="32F165C8" w:rsidR="374CFCDF">
        <w:rPr>
          <w:b w:val="1"/>
          <w:bCs w:val="1"/>
          <w:color w:val="000000" w:themeColor="text1" w:themeTint="FF" w:themeShade="FF"/>
        </w:rPr>
        <w:t xml:space="preserve">: </w:t>
      </w:r>
      <w:r w:rsidRPr="32F165C8" w:rsidR="374CFCDF">
        <w:rPr>
          <w:b w:val="0"/>
          <w:bCs w:val="0"/>
          <w:color w:val="000000" w:themeColor="text1" w:themeTint="FF" w:themeShade="FF"/>
        </w:rPr>
        <w:t xml:space="preserve">Leverages credentials to scan the system at </w:t>
      </w:r>
      <w:r w:rsidRPr="32F165C8" w:rsidR="00DC1CD7">
        <w:rPr>
          <w:b w:val="0"/>
          <w:bCs w:val="0"/>
          <w:color w:val="000000" w:themeColor="text1" w:themeTint="FF" w:themeShade="FF"/>
        </w:rPr>
        <w:t>depth</w:t>
      </w:r>
    </w:p>
    <w:p w:rsidR="374CFCDF" w:rsidP="32F165C8" w:rsidRDefault="374CFCDF" w14:paraId="55818C24" w14:textId="1566865F">
      <w:pPr>
        <w:pStyle w:val="ListParagraph"/>
        <w:numPr>
          <w:ilvl w:val="0"/>
          <w:numId w:val="12"/>
        </w:numPr>
        <w:rPr>
          <w:b w:val="0"/>
          <w:bCs w:val="0"/>
          <w:color w:val="000000" w:themeColor="text1" w:themeTint="FF" w:themeShade="FF"/>
        </w:rPr>
      </w:pPr>
      <w:r w:rsidRPr="32F165C8" w:rsidR="374CFCDF">
        <w:rPr>
          <w:b w:val="1"/>
          <w:bCs w:val="1"/>
          <w:color w:val="000000" w:themeColor="text1" w:themeTint="FF" w:themeShade="FF"/>
        </w:rPr>
        <w:t xml:space="preserve">TCP SYN: </w:t>
      </w:r>
      <w:r w:rsidRPr="32F165C8" w:rsidR="374CFCDF">
        <w:rPr>
          <w:b w:val="0"/>
          <w:bCs w:val="0"/>
          <w:color w:val="000000" w:themeColor="text1" w:themeTint="FF" w:themeShade="FF"/>
        </w:rPr>
        <w:t>Identify</w:t>
      </w:r>
      <w:r w:rsidRPr="32F165C8" w:rsidR="374CFCDF">
        <w:rPr>
          <w:b w:val="0"/>
          <w:bCs w:val="0"/>
          <w:color w:val="000000" w:themeColor="text1" w:themeTint="FF" w:themeShade="FF"/>
        </w:rPr>
        <w:t xml:space="preserve"> active ports and services</w:t>
      </w:r>
    </w:p>
    <w:p w:rsidR="13CCD827" w:rsidP="32F165C8" w:rsidRDefault="13CCD827" w14:paraId="16B97FDD" w14:textId="75D1F50A">
      <w:pPr>
        <w:pStyle w:val="ListParagraph"/>
        <w:numPr>
          <w:ilvl w:val="0"/>
          <w:numId w:val="12"/>
        </w:numPr>
        <w:rPr>
          <w:b w:val="1"/>
          <w:bCs w:val="1"/>
          <w:color w:val="000000" w:themeColor="text1" w:themeTint="FF" w:themeShade="FF"/>
        </w:rPr>
      </w:pPr>
      <w:r w:rsidRPr="32F165C8" w:rsidR="2B6AC75C">
        <w:rPr>
          <w:b w:val="1"/>
          <w:bCs w:val="1"/>
          <w:color w:val="000000" w:themeColor="text1" w:themeTint="FF" w:themeShade="FF"/>
        </w:rPr>
        <w:t>Application Layer Scanning</w:t>
      </w:r>
      <w:r w:rsidRPr="32F165C8" w:rsidR="764E041F">
        <w:rPr>
          <w:b w:val="1"/>
          <w:bCs w:val="1"/>
          <w:color w:val="000000" w:themeColor="text1" w:themeTint="FF" w:themeShade="FF"/>
        </w:rPr>
        <w:t xml:space="preserve">: </w:t>
      </w:r>
      <w:r w:rsidRPr="32F165C8" w:rsidR="764E041F">
        <w:rPr>
          <w:b w:val="0"/>
          <w:bCs w:val="0"/>
          <w:color w:val="000000" w:themeColor="text1" w:themeTint="FF" w:themeShade="FF"/>
        </w:rPr>
        <w:t>Detects vulnerabilities such as outdated software, weak configurations, exposed APIS</w:t>
      </w:r>
    </w:p>
    <w:p w:rsidR="13CCD827" w:rsidP="63B64251" w:rsidRDefault="13CCD827" w14:paraId="6DDFE19A" w14:textId="00DEFA42">
      <w:pPr>
        <w:pStyle w:val="ListParagraph"/>
        <w:numPr>
          <w:ilvl w:val="0"/>
          <w:numId w:val="12"/>
        </w:numPr>
        <w:rPr>
          <w:b w:val="0"/>
          <w:bCs w:val="0"/>
          <w:color w:val="000000" w:themeColor="text1" w:themeTint="FF" w:themeShade="FF"/>
        </w:rPr>
      </w:pPr>
      <w:r w:rsidRPr="32F165C8" w:rsidR="2B6AC75C">
        <w:rPr>
          <w:b w:val="1"/>
          <w:bCs w:val="1"/>
          <w:color w:val="000000" w:themeColor="text1" w:themeTint="FF" w:themeShade="FF"/>
        </w:rPr>
        <w:t>Detailed Vulnerability correlation</w:t>
      </w:r>
      <w:r w:rsidRPr="32F165C8" w:rsidR="593E7708">
        <w:rPr>
          <w:b w:val="1"/>
          <w:bCs w:val="1"/>
          <w:color w:val="000000" w:themeColor="text1" w:themeTint="FF" w:themeShade="FF"/>
        </w:rPr>
        <w:t xml:space="preserve">: </w:t>
      </w:r>
      <w:r w:rsidRPr="32F165C8" w:rsidR="593E7708">
        <w:rPr>
          <w:b w:val="0"/>
          <w:bCs w:val="0"/>
          <w:color w:val="000000" w:themeColor="text1" w:themeTint="FF" w:themeShade="FF"/>
        </w:rPr>
        <w:t>Cross references scan findings against known threat databases and uses CVSS to provide additional info</w:t>
      </w:r>
    </w:p>
    <w:p w:rsidR="593E7708" w:rsidP="32F165C8" w:rsidRDefault="593E7708" w14:paraId="3D8578BF" w14:textId="20AF28C9">
      <w:pPr>
        <w:pStyle w:val="ListParagraph"/>
        <w:numPr>
          <w:ilvl w:val="0"/>
          <w:numId w:val="12"/>
        </w:numPr>
        <w:rPr>
          <w:b w:val="1"/>
          <w:bCs w:val="1"/>
          <w:color w:val="000000" w:themeColor="text1" w:themeTint="FF" w:themeShade="FF"/>
        </w:rPr>
      </w:pPr>
      <w:r w:rsidRPr="32F165C8" w:rsidR="593E7708">
        <w:rPr>
          <w:b w:val="1"/>
          <w:bCs w:val="1"/>
          <w:color w:val="000000" w:themeColor="text1" w:themeTint="FF" w:themeShade="FF"/>
        </w:rPr>
        <w:t xml:space="preserve">SSH / SMB Authentication: </w:t>
      </w:r>
      <w:r w:rsidRPr="32F165C8" w:rsidR="593E7708">
        <w:rPr>
          <w:b w:val="0"/>
          <w:bCs w:val="0"/>
          <w:color w:val="000000" w:themeColor="text1" w:themeTint="FF" w:themeShade="FF"/>
        </w:rPr>
        <w:t>Leverages protocols to access protected configurations</w:t>
      </w:r>
    </w:p>
    <w:p w:rsidR="534F7A4D" w:rsidP="32F165C8" w:rsidRDefault="534F7A4D" w14:paraId="428C9CF8" w14:textId="442FBFB1">
      <w:pPr>
        <w:ind w:left="720"/>
        <w:rPr>
          <w:color w:val="000000" w:themeColor="text1" w:themeTint="FF" w:themeShade="FF"/>
        </w:rPr>
      </w:pPr>
    </w:p>
    <w:p w:rsidR="2653A18B" w:rsidP="32F165C8" w:rsidRDefault="2653A18B" w14:paraId="7CB6CC5B" w14:textId="56CF77A7">
      <w:pPr>
        <w:ind w:left="720"/>
        <w:rPr>
          <w:b w:val="1"/>
          <w:bCs w:val="1"/>
          <w:color w:val="000000" w:themeColor="text1" w:themeTint="FF" w:themeShade="FF"/>
        </w:rPr>
      </w:pPr>
      <w:r w:rsidRPr="32F165C8" w:rsidR="2653A18B">
        <w:rPr>
          <w:b w:val="1"/>
          <w:bCs w:val="1"/>
          <w:color w:val="000000" w:themeColor="text1" w:themeTint="FF" w:themeShade="FF"/>
        </w:rPr>
        <w:t>Objective</w:t>
      </w:r>
    </w:p>
    <w:p w:rsidR="534F7A4D" w:rsidP="32F165C8" w:rsidRDefault="13CCD827" w14:paraId="21A7AB40" w14:textId="1F383BE7">
      <w:pPr>
        <w:ind w:left="720"/>
        <w:rPr>
          <w:color w:val="000000" w:themeColor="text1" w:themeTint="FF" w:themeShade="FF"/>
        </w:rPr>
      </w:pPr>
      <w:r w:rsidRPr="32F165C8" w:rsidR="301FDFFB">
        <w:rPr>
          <w:color w:val="000000" w:themeColor="text1" w:themeTint="FF" w:themeShade="FF"/>
        </w:rPr>
        <w:t xml:space="preserve">Provides customizability and allows for comprehensive detection and correlation of vulnerabilities. </w:t>
      </w:r>
      <w:r w:rsidRPr="32F165C8" w:rsidR="2B6AC75C">
        <w:rPr>
          <w:color w:val="000000" w:themeColor="text1" w:themeTint="FF" w:themeShade="FF"/>
        </w:rPr>
        <w:t xml:space="preserve">This scan will make up the bulk of scanning and is the </w:t>
      </w:r>
      <w:r w:rsidRPr="32F165C8" w:rsidR="253B3CE1">
        <w:rPr>
          <w:color w:val="000000" w:themeColor="text1" w:themeTint="FF" w:themeShade="FF"/>
        </w:rPr>
        <w:t>cornerstone of the assessment process</w:t>
      </w:r>
      <w:r w:rsidRPr="32F165C8" w:rsidR="2AAE2676">
        <w:rPr>
          <w:color w:val="000000" w:themeColor="text1" w:themeTint="FF" w:themeShade="FF"/>
        </w:rPr>
        <w:t xml:space="preserve">. </w:t>
      </w:r>
    </w:p>
    <w:p w:rsidR="00BA4727" w:rsidP="63B64251" w:rsidRDefault="00BA4727" w14:paraId="217A68DF" w14:textId="77777777">
      <w:pPr>
        <w:rPr>
          <w:color w:val="000000" w:themeColor="text1" w:themeTint="FF" w:themeShade="FF"/>
        </w:rPr>
      </w:pPr>
    </w:p>
    <w:p w:rsidR="32DEB1C5" w:rsidP="31AB3004" w:rsidRDefault="32DEB1C5" w14:paraId="6CABEEC2" w14:textId="5C42BD67">
      <w:pPr>
        <w:rPr>
          <w:color w:val="000000" w:themeColor="text1" w:themeTint="FF" w:themeShade="FF"/>
        </w:rPr>
      </w:pPr>
      <w:r w:rsidRPr="31AB3004" w:rsidR="30477A1E">
        <w:rPr>
          <w:b w:val="1"/>
          <w:bCs w:val="1"/>
          <w:color w:val="000000" w:themeColor="text1" w:themeTint="FF" w:themeShade="FF"/>
        </w:rPr>
        <w:t>Compliance Auditing</w:t>
      </w:r>
      <w:r>
        <w:br/>
      </w:r>
    </w:p>
    <w:p w:rsidR="32DEB1C5" w:rsidP="32F165C8" w:rsidRDefault="32DEB1C5" w14:paraId="184D77E3" w14:textId="6B92F1EF">
      <w:pPr>
        <w:ind w:left="720"/>
        <w:rPr>
          <w:color w:val="000000" w:themeColor="text1" w:themeTint="FF" w:themeShade="FF"/>
        </w:rPr>
      </w:pPr>
      <w:r w:rsidRPr="32F165C8" w:rsidR="13EC36DC">
        <w:rPr>
          <w:b w:val="1"/>
          <w:bCs w:val="1"/>
          <w:color w:val="000000" w:themeColor="text1" w:themeTint="FF" w:themeShade="FF"/>
        </w:rPr>
        <w:t>Purpose</w:t>
      </w:r>
    </w:p>
    <w:p w:rsidR="32DEB1C5" w:rsidP="32F165C8" w:rsidRDefault="32DEB1C5" w14:paraId="303C6BE1" w14:textId="6F5DFBB6">
      <w:pPr>
        <w:pStyle w:val="Normal"/>
        <w:suppressLineNumbers w:val="0"/>
        <w:bidi w:val="0"/>
        <w:spacing w:before="0" w:beforeAutospacing="off" w:after="0" w:afterAutospacing="off" w:line="360" w:lineRule="auto"/>
        <w:ind w:left="720" w:right="0"/>
        <w:jc w:val="both"/>
        <w:rPr>
          <w:color w:val="000000" w:themeColor="text1" w:themeTint="FF" w:themeShade="FF"/>
        </w:rPr>
      </w:pPr>
      <w:r w:rsidRPr="32F165C8" w:rsidR="13EC36DC">
        <w:rPr>
          <w:color w:val="000000" w:themeColor="text1" w:themeTint="FF" w:themeShade="FF"/>
        </w:rPr>
        <w:t>Nuanced scan that provides insight into system configurations</w:t>
      </w:r>
      <w:r w:rsidRPr="32F165C8" w:rsidR="1952F026">
        <w:rPr>
          <w:color w:val="000000" w:themeColor="text1" w:themeTint="FF" w:themeShade="FF"/>
        </w:rPr>
        <w:t xml:space="preserve">. Uses pre-defined audit templates i.e. CIS Benchmarking to </w:t>
      </w:r>
      <w:r w:rsidRPr="32F165C8" w:rsidR="1952F026">
        <w:rPr>
          <w:color w:val="000000" w:themeColor="text1" w:themeTint="FF" w:themeShade="FF"/>
        </w:rPr>
        <w:t>validate</w:t>
      </w:r>
      <w:r w:rsidRPr="32F165C8" w:rsidR="1952F026">
        <w:rPr>
          <w:color w:val="000000" w:themeColor="text1" w:themeTint="FF" w:themeShade="FF"/>
        </w:rPr>
        <w:t xml:space="preserve"> </w:t>
      </w:r>
      <w:r w:rsidRPr="32F165C8" w:rsidR="513EB95F">
        <w:rPr>
          <w:color w:val="000000" w:themeColor="text1" w:themeTint="FF" w:themeShade="FF"/>
        </w:rPr>
        <w:t>system compliance.</w:t>
      </w:r>
    </w:p>
    <w:p w:rsidR="32DEB1C5" w:rsidP="32F165C8" w:rsidRDefault="32DEB1C5" w14:paraId="5E279C82" w14:textId="6C85CFB9">
      <w:pPr>
        <w:pStyle w:val="Normal"/>
        <w:ind w:left="720"/>
        <w:rPr>
          <w:color w:val="000000" w:themeColor="text1" w:themeTint="FF" w:themeShade="FF"/>
        </w:rPr>
      </w:pPr>
    </w:p>
    <w:p w:rsidR="32DEB1C5" w:rsidP="32F165C8" w:rsidRDefault="32DEB1C5" w14:paraId="3904B4FD" w14:textId="19A68CAD">
      <w:pPr>
        <w:pStyle w:val="Normal"/>
        <w:ind w:left="720"/>
        <w:rPr>
          <w:b w:val="1"/>
          <w:bCs w:val="1"/>
          <w:color w:val="000000" w:themeColor="text1" w:themeTint="FF" w:themeShade="FF"/>
        </w:rPr>
      </w:pPr>
    </w:p>
    <w:p w:rsidR="32DEB1C5" w:rsidP="32F165C8" w:rsidRDefault="32DEB1C5" w14:paraId="503F4000" w14:textId="421860F9">
      <w:pPr>
        <w:pStyle w:val="Normal"/>
        <w:ind w:left="720"/>
        <w:rPr>
          <w:b w:val="1"/>
          <w:bCs w:val="1"/>
          <w:color w:val="000000" w:themeColor="text1" w:themeTint="FF" w:themeShade="FF"/>
        </w:rPr>
      </w:pPr>
    </w:p>
    <w:p w:rsidR="32DEB1C5" w:rsidP="32F165C8" w:rsidRDefault="32DEB1C5" w14:paraId="45429CD8" w14:textId="441188F2">
      <w:pPr>
        <w:pStyle w:val="Normal"/>
        <w:ind w:left="720"/>
        <w:rPr>
          <w:b w:val="1"/>
          <w:bCs w:val="1"/>
          <w:color w:val="000000" w:themeColor="text1" w:themeTint="FF" w:themeShade="FF"/>
        </w:rPr>
      </w:pPr>
      <w:r w:rsidRPr="32F165C8" w:rsidR="70AE3CF7">
        <w:rPr>
          <w:b w:val="1"/>
          <w:bCs w:val="1"/>
          <w:color w:val="000000" w:themeColor="text1" w:themeTint="FF" w:themeShade="FF"/>
        </w:rPr>
        <w:t>Technical</w:t>
      </w:r>
    </w:p>
    <w:p w:rsidR="32DEB1C5" w:rsidP="32F165C8" w:rsidRDefault="32DEB1C5" w14:paraId="6522D920" w14:textId="357E5FA6">
      <w:pPr>
        <w:pStyle w:val="Normal"/>
        <w:ind w:left="720"/>
        <w:rPr>
          <w:b w:val="1"/>
          <w:bCs w:val="1"/>
          <w:color w:val="000000" w:themeColor="text1" w:themeTint="FF" w:themeShade="FF"/>
        </w:rPr>
      </w:pPr>
    </w:p>
    <w:p w:rsidR="32DEB1C5" w:rsidP="32F165C8" w:rsidRDefault="32DEB1C5" w14:paraId="7D18194C" w14:textId="0297C220">
      <w:pPr>
        <w:pStyle w:val="ListParagraph"/>
        <w:numPr>
          <w:ilvl w:val="0"/>
          <w:numId w:val="58"/>
        </w:numPr>
        <w:rPr>
          <w:color w:val="000000" w:themeColor="text1" w:themeTint="FF" w:themeShade="FF"/>
          <w:sz w:val="22"/>
          <w:szCs w:val="22"/>
        </w:rPr>
      </w:pPr>
      <w:r w:rsidRPr="32F165C8" w:rsidR="70AE3CF7">
        <w:rPr>
          <w:b w:val="1"/>
          <w:bCs w:val="1"/>
          <w:color w:val="000000" w:themeColor="text1" w:themeTint="FF" w:themeShade="FF"/>
          <w:sz w:val="22"/>
          <w:szCs w:val="22"/>
        </w:rPr>
        <w:t>Windows</w:t>
      </w:r>
      <w:r w:rsidRPr="32F165C8" w:rsidR="70AE3CF7">
        <w:rPr>
          <w:color w:val="000000" w:themeColor="text1" w:themeTint="FF" w:themeShade="FF"/>
          <w:sz w:val="22"/>
          <w:szCs w:val="22"/>
        </w:rPr>
        <w:t>: Custom windows audit based on CIS MS Windows Server 2019 V2 L1</w:t>
      </w:r>
    </w:p>
    <w:p w:rsidR="32DEB1C5" w:rsidP="32F165C8" w:rsidRDefault="32DEB1C5" w14:paraId="5A7C7795" w14:textId="627EF3E4">
      <w:pPr>
        <w:pStyle w:val="ListParagraph"/>
        <w:numPr>
          <w:ilvl w:val="0"/>
          <w:numId w:val="58"/>
        </w:numPr>
        <w:rPr>
          <w:color w:val="000000" w:themeColor="text1" w:themeTint="FF" w:themeShade="FF"/>
          <w:sz w:val="22"/>
          <w:szCs w:val="22"/>
        </w:rPr>
      </w:pPr>
      <w:r w:rsidRPr="32F165C8" w:rsidR="70AE3CF7">
        <w:rPr>
          <w:b w:val="1"/>
          <w:bCs w:val="1"/>
          <w:color w:val="000000" w:themeColor="text1" w:themeTint="FF" w:themeShade="FF"/>
          <w:sz w:val="22"/>
          <w:szCs w:val="22"/>
        </w:rPr>
        <w:t>Linux</w:t>
      </w:r>
      <w:r w:rsidRPr="32F165C8" w:rsidR="70AE3CF7">
        <w:rPr>
          <w:color w:val="000000" w:themeColor="text1" w:themeTint="FF" w:themeShade="FF"/>
          <w:sz w:val="22"/>
          <w:szCs w:val="22"/>
        </w:rPr>
        <w:t>: CIS Ubuntu Linux 20.04 LTS Server L1 2.01</w:t>
      </w:r>
    </w:p>
    <w:p w:rsidR="32DEB1C5" w:rsidP="32F165C8" w:rsidRDefault="32DEB1C5" w14:paraId="7C2AD729" w14:textId="3815D3E1">
      <w:pPr>
        <w:pStyle w:val="Normal"/>
        <w:ind w:left="0"/>
        <w:rPr>
          <w:color w:val="000000" w:themeColor="text1" w:themeTint="FF" w:themeShade="FF"/>
          <w:sz w:val="22"/>
          <w:szCs w:val="22"/>
        </w:rPr>
      </w:pPr>
    </w:p>
    <w:p w:rsidR="32DEB1C5" w:rsidP="32F165C8" w:rsidRDefault="32DEB1C5" w14:paraId="7649C39E" w14:textId="52867A42">
      <w:pPr>
        <w:pStyle w:val="Normal"/>
        <w:ind w:left="720"/>
        <w:rPr>
          <w:color w:val="000000" w:themeColor="text1" w:themeTint="FF" w:themeShade="FF"/>
        </w:rPr>
      </w:pPr>
      <w:r w:rsidRPr="32F165C8" w:rsidR="13EC36DC">
        <w:rPr>
          <w:b w:val="1"/>
          <w:bCs w:val="1"/>
          <w:color w:val="000000" w:themeColor="text1" w:themeTint="FF" w:themeShade="FF"/>
        </w:rPr>
        <w:t>Objective</w:t>
      </w:r>
    </w:p>
    <w:p w:rsidR="32DEB1C5" w:rsidP="32F165C8" w:rsidRDefault="32DEB1C5" w14:paraId="226BBA52" w14:textId="4DF0295F">
      <w:pPr>
        <w:pStyle w:val="Normal"/>
        <w:ind w:left="720"/>
        <w:rPr>
          <w:color w:val="000000" w:themeColor="text1" w:themeTint="FF" w:themeShade="FF"/>
        </w:rPr>
      </w:pPr>
      <w:r w:rsidRPr="32F165C8" w:rsidR="2E334FC4">
        <w:rPr>
          <w:color w:val="000000" w:themeColor="text1" w:themeTint="FF" w:themeShade="FF"/>
        </w:rPr>
        <w:t>E</w:t>
      </w:r>
      <w:r w:rsidRPr="32F165C8" w:rsidR="2350C3B1">
        <w:rPr>
          <w:color w:val="000000" w:themeColor="text1" w:themeTint="FF" w:themeShade="FF"/>
        </w:rPr>
        <w:t>stablish</w:t>
      </w:r>
      <w:r w:rsidRPr="32F165C8" w:rsidR="6E880C73">
        <w:rPr>
          <w:color w:val="000000" w:themeColor="text1" w:themeTint="FF" w:themeShade="FF"/>
        </w:rPr>
        <w:t>es</w:t>
      </w:r>
      <w:r w:rsidRPr="32F165C8" w:rsidR="2350C3B1">
        <w:rPr>
          <w:color w:val="000000" w:themeColor="text1" w:themeTint="FF" w:themeShade="FF"/>
        </w:rPr>
        <w:t xml:space="preserve"> vulnerabilities from common misconfigurations. </w:t>
      </w:r>
      <w:r w:rsidRPr="32F165C8" w:rsidR="76B8357C">
        <w:rPr>
          <w:color w:val="000000" w:themeColor="text1" w:themeTint="FF" w:themeShade="FF"/>
        </w:rPr>
        <w:t>C</w:t>
      </w:r>
      <w:r w:rsidRPr="32F165C8" w:rsidR="2350C3B1">
        <w:rPr>
          <w:color w:val="000000" w:themeColor="text1" w:themeTint="FF" w:themeShade="FF"/>
        </w:rPr>
        <w:t xml:space="preserve">ritical as they are </w:t>
      </w:r>
      <w:r w:rsidRPr="32F165C8" w:rsidR="2350C3B1">
        <w:rPr>
          <w:color w:val="000000" w:themeColor="text1" w:themeTint="FF" w:themeShade="FF"/>
        </w:rPr>
        <w:t>generally well</w:t>
      </w:r>
      <w:r w:rsidRPr="32F165C8" w:rsidR="2350C3B1">
        <w:rPr>
          <w:color w:val="000000" w:themeColor="text1" w:themeTint="FF" w:themeShade="FF"/>
        </w:rPr>
        <w:t xml:space="preserve"> known </w:t>
      </w:r>
      <w:r w:rsidRPr="32F165C8" w:rsidR="075B8389">
        <w:rPr>
          <w:color w:val="000000" w:themeColor="text1" w:themeTint="FF" w:themeShade="FF"/>
        </w:rPr>
        <w:t xml:space="preserve">so are more likely to be common attack </w:t>
      </w:r>
      <w:r w:rsidRPr="32F165C8" w:rsidR="7E05596D">
        <w:rPr>
          <w:color w:val="000000" w:themeColor="text1" w:themeTint="FF" w:themeShade="FF"/>
        </w:rPr>
        <w:t xml:space="preserve">vectors </w:t>
      </w:r>
      <w:r w:rsidRPr="32F165C8" w:rsidR="075B8389">
        <w:rPr>
          <w:color w:val="000000" w:themeColor="text1" w:themeTint="FF" w:themeShade="FF"/>
        </w:rPr>
        <w:t xml:space="preserve">for hostile actors. </w:t>
      </w:r>
    </w:p>
    <w:p w:rsidR="63E35CDD" w:rsidP="63B64251" w:rsidRDefault="63E35CDD" w14:paraId="11F098CF" w14:textId="3F5D19F9">
      <w:pPr>
        <w:rPr>
          <w:b w:val="1"/>
          <w:bCs w:val="1"/>
          <w:color w:val="000000" w:themeColor="text1" w:themeTint="FF" w:themeShade="FF"/>
        </w:rPr>
      </w:pPr>
    </w:p>
    <w:p w:rsidR="534F7A4D" w:rsidP="31AB3004" w:rsidRDefault="727B8EC3" w14:paraId="586E2230" w14:textId="1AB5CF6B">
      <w:pPr>
        <w:rPr>
          <w:b w:val="1"/>
          <w:bCs w:val="1"/>
          <w:color w:val="000000" w:themeColor="text1" w:themeTint="FF" w:themeShade="FF"/>
        </w:rPr>
      </w:pPr>
      <w:r w:rsidRPr="31AB3004" w:rsidR="2C387A44">
        <w:rPr>
          <w:b w:val="1"/>
          <w:bCs w:val="1"/>
          <w:color w:val="000000" w:themeColor="text1" w:themeTint="FF" w:themeShade="FF"/>
        </w:rPr>
        <w:t>Credentialed Patch Audit</w:t>
      </w:r>
    </w:p>
    <w:p w:rsidR="32F165C8" w:rsidP="32F165C8" w:rsidRDefault="32F165C8" w14:paraId="2F5D7CD1" w14:textId="4C086CC2">
      <w:pPr>
        <w:pStyle w:val="Normal"/>
        <w:rPr>
          <w:b w:val="1"/>
          <w:bCs w:val="1"/>
          <w:color w:val="000000" w:themeColor="text1" w:themeTint="FF" w:themeShade="FF"/>
        </w:rPr>
      </w:pPr>
    </w:p>
    <w:p w:rsidR="54F6B82F" w:rsidP="32F165C8" w:rsidRDefault="54F6B82F" w14:paraId="390B9094" w14:textId="732B2990">
      <w:pPr>
        <w:pStyle w:val="Normal"/>
        <w:ind w:left="720"/>
        <w:rPr>
          <w:b w:val="1"/>
          <w:bCs w:val="1"/>
          <w:color w:val="000000" w:themeColor="text1" w:themeTint="FF" w:themeShade="FF"/>
        </w:rPr>
      </w:pPr>
      <w:r w:rsidRPr="32F165C8" w:rsidR="54F6B82F">
        <w:rPr>
          <w:b w:val="1"/>
          <w:bCs w:val="1"/>
          <w:color w:val="000000" w:themeColor="text1" w:themeTint="FF" w:themeShade="FF"/>
        </w:rPr>
        <w:t>Purpose</w:t>
      </w:r>
    </w:p>
    <w:p w:rsidR="32DEB1C5" w:rsidP="32F165C8" w:rsidRDefault="32DEB1C5" w14:paraId="6E35B4FC" w14:textId="45CE15F4">
      <w:pPr>
        <w:ind w:left="720"/>
        <w:rPr>
          <w:color w:val="000000" w:themeColor="text1" w:themeTint="FF" w:themeShade="FF"/>
        </w:rPr>
      </w:pPr>
      <w:r w:rsidRPr="32F165C8" w:rsidR="54F6B82F">
        <w:rPr>
          <w:color w:val="000000" w:themeColor="text1" w:themeTint="FF" w:themeShade="FF"/>
        </w:rPr>
        <w:t>E</w:t>
      </w:r>
      <w:r w:rsidRPr="32F165C8" w:rsidR="2ECA24B0">
        <w:rPr>
          <w:color w:val="000000" w:themeColor="text1" w:themeTint="FF" w:themeShade="FF"/>
        </w:rPr>
        <w:t>stablish</w:t>
      </w:r>
      <w:r w:rsidRPr="32F165C8" w:rsidR="2ECA24B0">
        <w:rPr>
          <w:color w:val="000000" w:themeColor="text1" w:themeTint="FF" w:themeShade="FF"/>
        </w:rPr>
        <w:t xml:space="preserve"> vulnerabilities specific to missing OS patches. </w:t>
      </w:r>
    </w:p>
    <w:p w:rsidR="32F165C8" w:rsidP="32F165C8" w:rsidRDefault="32F165C8" w14:paraId="3EF722D4" w14:textId="71EE6FCA">
      <w:pPr>
        <w:rPr>
          <w:color w:val="000000" w:themeColor="text1" w:themeTint="FF" w:themeShade="FF"/>
        </w:rPr>
      </w:pPr>
    </w:p>
    <w:p w:rsidR="6BFF7E6E" w:rsidP="32F165C8" w:rsidRDefault="6BFF7E6E" w14:paraId="1807D8F3" w14:textId="441188F2">
      <w:pPr>
        <w:pStyle w:val="Normal"/>
        <w:ind w:left="720"/>
        <w:rPr>
          <w:b w:val="1"/>
          <w:bCs w:val="1"/>
          <w:color w:val="000000" w:themeColor="text1" w:themeTint="FF" w:themeShade="FF"/>
        </w:rPr>
      </w:pPr>
      <w:r w:rsidRPr="32F165C8" w:rsidR="6BFF7E6E">
        <w:rPr>
          <w:b w:val="1"/>
          <w:bCs w:val="1"/>
          <w:color w:val="000000" w:themeColor="text1" w:themeTint="FF" w:themeShade="FF"/>
        </w:rPr>
        <w:t>Technical</w:t>
      </w:r>
    </w:p>
    <w:p w:rsidR="19104706" w:rsidP="32F165C8" w:rsidRDefault="19104706" w14:paraId="6F0C427A" w14:textId="4E764B5D">
      <w:pPr>
        <w:pStyle w:val="ListParagraph"/>
        <w:numPr>
          <w:ilvl w:val="0"/>
          <w:numId w:val="59"/>
        </w:numPr>
        <w:rPr>
          <w:b w:val="1"/>
          <w:bCs w:val="1"/>
          <w:color w:val="000000" w:themeColor="text1" w:themeTint="FF" w:themeShade="FF"/>
        </w:rPr>
      </w:pPr>
      <w:r w:rsidRPr="32F165C8" w:rsidR="19104706">
        <w:rPr>
          <w:b w:val="1"/>
          <w:bCs w:val="1"/>
          <w:color w:val="000000" w:themeColor="text1" w:themeTint="FF" w:themeShade="FF"/>
        </w:rPr>
        <w:t xml:space="preserve">Patch Inventory Analysis: </w:t>
      </w:r>
      <w:r w:rsidRPr="32F165C8" w:rsidR="19104706">
        <w:rPr>
          <w:b w:val="0"/>
          <w:bCs w:val="0"/>
          <w:color w:val="000000" w:themeColor="text1" w:themeTint="FF" w:themeShade="FF"/>
        </w:rPr>
        <w:t>Compares installed patches against known database for missing updates</w:t>
      </w:r>
    </w:p>
    <w:p w:rsidR="19104706" w:rsidP="32F165C8" w:rsidRDefault="19104706" w14:paraId="45A8E349" w14:textId="3493D6DF">
      <w:pPr>
        <w:pStyle w:val="ListParagraph"/>
        <w:numPr>
          <w:ilvl w:val="0"/>
          <w:numId w:val="59"/>
        </w:numPr>
        <w:rPr>
          <w:b w:val="0"/>
          <w:bCs w:val="0"/>
          <w:color w:val="000000" w:themeColor="text1" w:themeTint="FF" w:themeShade="FF"/>
        </w:rPr>
      </w:pPr>
      <w:r w:rsidRPr="32F165C8" w:rsidR="19104706">
        <w:rPr>
          <w:b w:val="1"/>
          <w:bCs w:val="1"/>
          <w:color w:val="000000" w:themeColor="text1" w:themeTint="FF" w:themeShade="FF"/>
        </w:rPr>
        <w:t xml:space="preserve">Credentialed Scanning: </w:t>
      </w:r>
      <w:r w:rsidRPr="32F165C8" w:rsidR="19104706">
        <w:rPr>
          <w:b w:val="0"/>
          <w:bCs w:val="0"/>
          <w:color w:val="000000" w:themeColor="text1" w:themeTint="FF" w:themeShade="FF"/>
        </w:rPr>
        <w:t>Leverages credentials to scan the system at depth</w:t>
      </w:r>
    </w:p>
    <w:p w:rsidR="19104706" w:rsidP="32F165C8" w:rsidRDefault="19104706" w14:paraId="06EFAD18" w14:textId="1EC0D2B7">
      <w:pPr>
        <w:pStyle w:val="ListParagraph"/>
        <w:numPr>
          <w:ilvl w:val="0"/>
          <w:numId w:val="59"/>
        </w:numPr>
        <w:rPr>
          <w:b w:val="1"/>
          <w:bCs w:val="1"/>
          <w:color w:val="000000" w:themeColor="text1" w:themeTint="FF" w:themeShade="FF"/>
        </w:rPr>
      </w:pPr>
      <w:r w:rsidRPr="32F165C8" w:rsidR="19104706">
        <w:rPr>
          <w:b w:val="1"/>
          <w:bCs w:val="1"/>
          <w:color w:val="000000" w:themeColor="text1" w:themeTint="FF" w:themeShade="FF"/>
        </w:rPr>
        <w:t xml:space="preserve">Superseded Patch Detection: </w:t>
      </w:r>
      <w:r w:rsidRPr="32F165C8" w:rsidR="707F53A3">
        <w:rPr>
          <w:b w:val="0"/>
          <w:bCs w:val="0"/>
          <w:color w:val="000000" w:themeColor="text1" w:themeTint="FF" w:themeShade="FF"/>
        </w:rPr>
        <w:t>Identifies</w:t>
      </w:r>
      <w:r w:rsidRPr="32F165C8" w:rsidR="707F53A3">
        <w:rPr>
          <w:b w:val="0"/>
          <w:bCs w:val="0"/>
          <w:color w:val="000000" w:themeColor="text1" w:themeTint="FF" w:themeShade="FF"/>
        </w:rPr>
        <w:t xml:space="preserve"> patches which are out-dated and should be replaced</w:t>
      </w:r>
    </w:p>
    <w:p w:rsidR="19104706" w:rsidP="32F165C8" w:rsidRDefault="19104706" w14:paraId="4C9E9060" w14:textId="20842CB6">
      <w:pPr>
        <w:pStyle w:val="Normal"/>
        <w:ind w:left="0"/>
        <w:rPr>
          <w:color w:val="000000" w:themeColor="text1" w:themeTint="FF" w:themeShade="FF"/>
          <w:sz w:val="22"/>
          <w:szCs w:val="22"/>
        </w:rPr>
      </w:pPr>
    </w:p>
    <w:p w:rsidR="6BFF7E6E" w:rsidP="32F165C8" w:rsidRDefault="6BFF7E6E" w14:paraId="715EF83D" w14:textId="52867A42">
      <w:pPr>
        <w:pStyle w:val="Normal"/>
        <w:ind w:left="0" w:firstLine="720"/>
        <w:rPr>
          <w:color w:val="000000" w:themeColor="text1" w:themeTint="FF" w:themeShade="FF"/>
        </w:rPr>
      </w:pPr>
      <w:r w:rsidRPr="32F165C8" w:rsidR="6BFF7E6E">
        <w:rPr>
          <w:b w:val="1"/>
          <w:bCs w:val="1"/>
          <w:color w:val="000000" w:themeColor="text1" w:themeTint="FF" w:themeShade="FF"/>
        </w:rPr>
        <w:t>Objective</w:t>
      </w:r>
    </w:p>
    <w:p w:rsidR="6BFF7E6E" w:rsidP="32F165C8" w:rsidRDefault="6BFF7E6E" w14:paraId="0E89EC99" w14:textId="4288A7DA">
      <w:pPr>
        <w:pStyle w:val="Normal"/>
        <w:ind w:left="720"/>
        <w:rPr>
          <w:color w:val="000000" w:themeColor="text1" w:themeTint="FF" w:themeShade="FF"/>
        </w:rPr>
      </w:pPr>
      <w:r w:rsidR="6BFF7E6E">
        <w:rPr/>
        <w:t xml:space="preserve">As our target environment is subject to regular patch management this is critical to ensure that standards are </w:t>
      </w:r>
      <w:r w:rsidR="6BFF7E6E">
        <w:rPr/>
        <w:t>maintained</w:t>
      </w:r>
      <w:r w:rsidR="6BFF7E6E">
        <w:rPr/>
        <w:t>, and vulnerabilities are not being introduced via negligence.</w:t>
      </w:r>
    </w:p>
    <w:p w:rsidR="32F165C8" w:rsidP="32F165C8" w:rsidRDefault="32F165C8" w14:paraId="6FA436F8" w14:textId="381F96DC">
      <w:pPr>
        <w:rPr>
          <w:color w:val="000000" w:themeColor="text1" w:themeTint="FF" w:themeShade="FF"/>
        </w:rPr>
      </w:pPr>
    </w:p>
    <w:p w:rsidR="534F7A4D" w:rsidP="63B64251" w:rsidRDefault="534F7A4D" w14:paraId="2004A276" w14:textId="7F7681E0">
      <w:pPr>
        <w:rPr>
          <w:color w:val="000000" w:themeColor="text1" w:themeTint="FF" w:themeShade="FF"/>
        </w:rPr>
      </w:pPr>
    </w:p>
    <w:p w:rsidR="32F165C8" w:rsidRDefault="32F165C8" w14:paraId="2B546B23" w14:textId="11831B9C">
      <w:r>
        <w:br w:type="page"/>
      </w:r>
    </w:p>
    <w:p w:rsidR="79D14457" w:rsidP="63B64251" w:rsidRDefault="79D14457" w14:paraId="41C8C882" w14:textId="79EED6F0">
      <w:pPr>
        <w:rPr>
          <w:color w:val="000000" w:themeColor="text1" w:themeTint="FF" w:themeShade="FF"/>
        </w:rPr>
      </w:pPr>
      <w:r w:rsidRPr="32F165C8" w:rsidR="4A0B7B05">
        <w:rPr>
          <w:color w:val="000000" w:themeColor="text1" w:themeTint="FF" w:themeShade="FF"/>
        </w:rPr>
        <w:t xml:space="preserve">Finally, to provide </w:t>
      </w:r>
      <w:r w:rsidRPr="32F165C8" w:rsidR="4A0B7B05">
        <w:rPr>
          <w:color w:val="000000" w:themeColor="text1" w:themeTint="FF" w:themeShade="FF"/>
        </w:rPr>
        <w:t>additional</w:t>
      </w:r>
      <w:r w:rsidRPr="32F165C8" w:rsidR="4A0B7B05">
        <w:rPr>
          <w:color w:val="000000" w:themeColor="text1" w:themeTint="FF" w:themeShade="FF"/>
        </w:rPr>
        <w:t xml:space="preserve"> depth to our scanning and provide an alternate perspective we will be </w:t>
      </w:r>
      <w:r w:rsidRPr="32F165C8" w:rsidR="4A0B7B05">
        <w:rPr>
          <w:color w:val="000000" w:themeColor="text1" w:themeTint="FF" w:themeShade="FF"/>
        </w:rPr>
        <w:t>leveraging</w:t>
      </w:r>
      <w:r w:rsidRPr="32F165C8" w:rsidR="4A0B7B05">
        <w:rPr>
          <w:color w:val="000000" w:themeColor="text1" w:themeTint="FF" w:themeShade="FF"/>
        </w:rPr>
        <w:t xml:space="preserve"> the ability to scan with and without credentials. </w:t>
      </w:r>
    </w:p>
    <w:p w:rsidR="534F7A4D" w:rsidP="63B64251" w:rsidRDefault="534F7A4D" w14:paraId="0D14DCA8" w14:textId="74E89BA5">
      <w:pPr>
        <w:rPr>
          <w:color w:val="000000" w:themeColor="text1" w:themeTint="FF" w:themeShade="FF"/>
        </w:rPr>
      </w:pPr>
    </w:p>
    <w:p w:rsidRPr="00025E4F" w:rsidR="79D14457" w:rsidP="31AB3004" w:rsidRDefault="79D14457" w14:paraId="25F2CDB5" w14:textId="0A565C9A">
      <w:pPr>
        <w:ind w:left="720"/>
        <w:rPr>
          <w:b w:val="1"/>
          <w:bCs w:val="1"/>
          <w:color w:val="000000" w:themeColor="text1" w:themeTint="FF" w:themeShade="FF"/>
          <w:u w:val="none"/>
        </w:rPr>
      </w:pPr>
      <w:r w:rsidRPr="31AB3004" w:rsidR="1AF2E2D5">
        <w:rPr>
          <w:b w:val="1"/>
          <w:bCs w:val="1"/>
          <w:color w:val="000000" w:themeColor="text1" w:themeTint="FF" w:themeShade="FF"/>
          <w:u w:val="none"/>
        </w:rPr>
        <w:t>Credentialed Scanning</w:t>
      </w:r>
    </w:p>
    <w:p w:rsidR="79D14457" w:rsidP="63B64251" w:rsidRDefault="79D14457" w14:paraId="4D1877F8" w14:textId="3E4306FD">
      <w:pPr>
        <w:ind w:left="720"/>
        <w:rPr>
          <w:color w:val="000000" w:themeColor="text1" w:themeTint="FF" w:themeShade="FF"/>
        </w:rPr>
      </w:pPr>
      <w:r w:rsidRPr="32F165C8" w:rsidR="4A0B7B05">
        <w:rPr>
          <w:color w:val="000000" w:themeColor="text1" w:themeTint="FF" w:themeShade="FF"/>
        </w:rPr>
        <w:t xml:space="preserve">Scans will be </w:t>
      </w:r>
      <w:r w:rsidRPr="32F165C8" w:rsidR="3EFF255F">
        <w:rPr>
          <w:color w:val="000000" w:themeColor="text1" w:themeTint="FF" w:themeShade="FF"/>
        </w:rPr>
        <w:t xml:space="preserve">configured </w:t>
      </w:r>
      <w:r w:rsidRPr="32F165C8" w:rsidR="4A0B7B05">
        <w:rPr>
          <w:color w:val="000000" w:themeColor="text1" w:themeTint="FF" w:themeShade="FF"/>
        </w:rPr>
        <w:t xml:space="preserve">with credentials with administrative capabilities. </w:t>
      </w:r>
      <w:r w:rsidRPr="32F165C8" w:rsidR="0A35281A">
        <w:rPr>
          <w:color w:val="000000" w:themeColor="text1" w:themeTint="FF" w:themeShade="FF"/>
        </w:rPr>
        <w:t xml:space="preserve">Allowing </w:t>
      </w:r>
      <w:r w:rsidRPr="32F165C8" w:rsidR="4A0B7B05">
        <w:rPr>
          <w:color w:val="000000" w:themeColor="text1" w:themeTint="FF" w:themeShade="FF"/>
        </w:rPr>
        <w:t>for depth accessing system configs</w:t>
      </w:r>
      <w:r w:rsidRPr="32F165C8" w:rsidR="4CC8A863">
        <w:rPr>
          <w:color w:val="000000" w:themeColor="text1" w:themeTint="FF" w:themeShade="FF"/>
        </w:rPr>
        <w:t xml:space="preserve"> at the lowest level</w:t>
      </w:r>
      <w:r w:rsidRPr="32F165C8" w:rsidR="7EE432F1">
        <w:rPr>
          <w:color w:val="000000" w:themeColor="text1" w:themeTint="FF" w:themeShade="FF"/>
        </w:rPr>
        <w:t xml:space="preserve"> and providing detailed results.</w:t>
      </w:r>
    </w:p>
    <w:p w:rsidR="534F7A4D" w:rsidP="63B64251" w:rsidRDefault="534F7A4D" w14:paraId="3D9C1E5E" w14:textId="28E102BF">
      <w:pPr>
        <w:ind w:left="720"/>
        <w:rPr>
          <w:color w:val="000000" w:themeColor="text1" w:themeTint="FF" w:themeShade="FF"/>
        </w:rPr>
      </w:pPr>
    </w:p>
    <w:p w:rsidRPr="00025E4F" w:rsidR="79D14457" w:rsidP="31AB3004" w:rsidRDefault="79D14457" w14:paraId="6B308C77" w14:textId="7E04A7B8">
      <w:pPr>
        <w:ind w:left="720"/>
        <w:rPr>
          <w:b w:val="1"/>
          <w:bCs w:val="1"/>
          <w:color w:val="000000" w:themeColor="text1" w:themeTint="FF" w:themeShade="FF"/>
          <w:u w:val="none"/>
        </w:rPr>
      </w:pPr>
      <w:r w:rsidRPr="31AB3004" w:rsidR="1AF2E2D5">
        <w:rPr>
          <w:b w:val="1"/>
          <w:bCs w:val="1"/>
          <w:color w:val="000000" w:themeColor="text1" w:themeTint="FF" w:themeShade="FF"/>
          <w:u w:val="none"/>
        </w:rPr>
        <w:t>Non-Credentialed Scannin</w:t>
      </w:r>
      <w:r w:rsidRPr="31AB3004" w:rsidR="19376BC3">
        <w:rPr>
          <w:b w:val="1"/>
          <w:bCs w:val="1"/>
          <w:color w:val="000000" w:themeColor="text1" w:themeTint="FF" w:themeShade="FF"/>
          <w:u w:val="none"/>
        </w:rPr>
        <w:t>g</w:t>
      </w:r>
    </w:p>
    <w:p w:rsidR="6609835D" w:rsidP="32F165C8" w:rsidRDefault="6609835D" w14:paraId="33563CB2" w14:textId="278561D5">
      <w:pPr>
        <w:pStyle w:val="Normal"/>
        <w:suppressLineNumbers w:val="0"/>
        <w:bidi w:val="0"/>
        <w:spacing w:before="0" w:beforeAutospacing="off" w:after="0" w:afterAutospacing="off" w:line="360" w:lineRule="auto"/>
        <w:ind w:left="720" w:right="0"/>
        <w:jc w:val="both"/>
        <w:rPr>
          <w:color w:val="000000" w:themeColor="text1" w:themeTint="FF" w:themeShade="FF"/>
        </w:rPr>
      </w:pPr>
      <w:r w:rsidRPr="32F165C8" w:rsidR="6609835D">
        <w:rPr>
          <w:color w:val="000000" w:themeColor="text1" w:themeTint="FF" w:themeShade="FF"/>
        </w:rPr>
        <w:t xml:space="preserve">Scans will be configured with no credentials to be </w:t>
      </w:r>
      <w:r w:rsidRPr="32F165C8" w:rsidR="6609835D">
        <w:rPr>
          <w:color w:val="000000" w:themeColor="text1" w:themeTint="FF" w:themeShade="FF"/>
        </w:rPr>
        <w:t>provide</w:t>
      </w:r>
      <w:r w:rsidRPr="32F165C8" w:rsidR="6609835D">
        <w:rPr>
          <w:color w:val="000000" w:themeColor="text1" w:themeTint="FF" w:themeShade="FF"/>
        </w:rPr>
        <w:t xml:space="preserve"> a public view and consider what a hostile actor may be able to see. </w:t>
      </w:r>
    </w:p>
    <w:p w:rsidR="534F7A4D" w:rsidP="63B64251" w:rsidRDefault="534F7A4D" w14:paraId="3AC3E82A" w14:textId="6F7EEF64">
      <w:pPr>
        <w:rPr>
          <w:color w:val="000000" w:themeColor="text1" w:themeTint="FF" w:themeShade="FF"/>
        </w:rPr>
      </w:pPr>
    </w:p>
    <w:p w:rsidR="534F7A4D" w:rsidP="32F165C8" w:rsidRDefault="534F7A4D" w14:paraId="54C5A82D" w14:textId="1CC8901D">
      <w:pPr>
        <w:pStyle w:val="Normal"/>
        <w:rPr>
          <w:color w:val="000000" w:themeColor="text1" w:themeTint="FF" w:themeShade="FF"/>
        </w:rPr>
      </w:pPr>
      <w:r w:rsidRPr="32F165C8" w:rsidR="2B61401B">
        <w:rPr>
          <w:color w:val="000000" w:themeColor="text1" w:themeTint="FF" w:themeShade="FF"/>
        </w:rPr>
        <w:t xml:space="preserve">Next, </w:t>
      </w:r>
      <w:r w:rsidRPr="32F165C8" w:rsidR="636DC29B">
        <w:rPr>
          <w:color w:val="000000" w:themeColor="text1" w:themeTint="FF" w:themeShade="FF"/>
        </w:rPr>
        <w:t xml:space="preserve">we will explore </w:t>
      </w:r>
      <w:r w:rsidRPr="32F165C8" w:rsidR="553B8EFA">
        <w:rPr>
          <w:color w:val="000000" w:themeColor="text1" w:themeTint="FF" w:themeShade="FF"/>
        </w:rPr>
        <w:t xml:space="preserve">the </w:t>
      </w:r>
      <w:r w:rsidRPr="32F165C8" w:rsidR="636DC29B">
        <w:rPr>
          <w:color w:val="000000" w:themeColor="text1" w:themeTint="FF" w:themeShade="FF"/>
        </w:rPr>
        <w:t>additional</w:t>
      </w:r>
      <w:r w:rsidRPr="32F165C8" w:rsidR="636DC29B">
        <w:rPr>
          <w:color w:val="000000" w:themeColor="text1" w:themeTint="FF" w:themeShade="FF"/>
        </w:rPr>
        <w:t xml:space="preserve"> considerations in relation</w:t>
      </w:r>
      <w:r w:rsidRPr="32F165C8" w:rsidR="61FA9977">
        <w:rPr>
          <w:color w:val="000000" w:themeColor="text1" w:themeTint="FF" w:themeShade="FF"/>
        </w:rPr>
        <w:t xml:space="preserve"> to</w:t>
      </w:r>
      <w:r w:rsidRPr="32F165C8" w:rsidR="636DC29B">
        <w:rPr>
          <w:color w:val="000000" w:themeColor="text1" w:themeTint="FF" w:themeShade="FF"/>
        </w:rPr>
        <w:t xml:space="preserve"> hosts, plugins</w:t>
      </w:r>
      <w:r w:rsidRPr="32F165C8" w:rsidR="0E38386D">
        <w:rPr>
          <w:color w:val="000000" w:themeColor="text1" w:themeTint="FF" w:themeShade="FF"/>
        </w:rPr>
        <w:t xml:space="preserve">, reporting and operational </w:t>
      </w:r>
      <w:r w:rsidRPr="32F165C8" w:rsidR="4EDC42B0">
        <w:rPr>
          <w:color w:val="000000" w:themeColor="text1" w:themeTint="FF" w:themeShade="FF"/>
        </w:rPr>
        <w:t>limitations.</w:t>
      </w:r>
    </w:p>
    <w:p w:rsidR="32F165C8" w:rsidP="31AB3004" w:rsidRDefault="32F165C8" w14:paraId="3BF30747" w14:textId="2D695593">
      <w:pPr>
        <w:pStyle w:val="Heading3"/>
      </w:pPr>
      <w:bookmarkStart w:name="_Toc1870515986" w:id="2057323487"/>
      <w:bookmarkStart w:name="_Toc378852882" w:id="1566905547"/>
      <w:r>
        <w:br/>
      </w:r>
      <w:r w:rsidR="0F5B4E3A">
        <w:rPr/>
        <w:t>4.3.5 Additional Considerations</w:t>
      </w:r>
      <w:bookmarkEnd w:id="2057323487"/>
      <w:bookmarkEnd w:id="1566905547"/>
    </w:p>
    <w:p w:rsidR="31AB3004" w:rsidP="31AB3004" w:rsidRDefault="31AB3004" w14:paraId="0FEC8597" w14:textId="177AAD75">
      <w:pPr>
        <w:pStyle w:val="Normal"/>
        <w:rPr>
          <w:b w:val="1"/>
          <w:bCs w:val="1"/>
          <w:color w:val="000000" w:themeColor="text1" w:themeTint="FF" w:themeShade="FF"/>
        </w:rPr>
      </w:pPr>
    </w:p>
    <w:p w:rsidR="09E0CC8E" w:rsidP="31AB3004" w:rsidRDefault="09E0CC8E" w14:paraId="2FA72D6B" w14:textId="0F72F095">
      <w:pPr>
        <w:rPr>
          <w:b w:val="1"/>
          <w:bCs w:val="1"/>
          <w:color w:val="000000" w:themeColor="text1" w:themeTint="FF" w:themeShade="FF"/>
        </w:rPr>
      </w:pPr>
      <w:r w:rsidRPr="31AB3004" w:rsidR="20535AB2">
        <w:rPr>
          <w:b w:val="1"/>
          <w:bCs w:val="1"/>
          <w:color w:val="000000" w:themeColor="text1" w:themeTint="FF" w:themeShade="FF"/>
        </w:rPr>
        <w:t>Host specific Considerations</w:t>
      </w:r>
    </w:p>
    <w:p w:rsidR="04AE29FC" w:rsidP="32F165C8" w:rsidRDefault="04AE29FC" w14:paraId="03B7B111" w14:textId="756EC482">
      <w:pPr>
        <w:rPr>
          <w:b w:val="0"/>
          <w:bCs w:val="0"/>
          <w:color w:val="000000" w:themeColor="text1" w:themeTint="FF" w:themeShade="FF"/>
        </w:rPr>
      </w:pPr>
      <w:r w:rsidRPr="32F165C8" w:rsidR="04AE29FC">
        <w:rPr>
          <w:b w:val="0"/>
          <w:bCs w:val="0"/>
          <w:color w:val="000000" w:themeColor="text1" w:themeTint="FF" w:themeShade="FF"/>
        </w:rPr>
        <w:t xml:space="preserve">To ensure accuracy when scanning different host </w:t>
      </w:r>
      <w:r w:rsidRPr="32F165C8" w:rsidR="04AE29FC">
        <w:rPr>
          <w:b w:val="0"/>
          <w:bCs w:val="0"/>
          <w:color w:val="000000" w:themeColor="text1" w:themeTint="FF" w:themeShade="FF"/>
        </w:rPr>
        <w:t>types of</w:t>
      </w:r>
      <w:r w:rsidRPr="32F165C8" w:rsidR="04AE29FC">
        <w:rPr>
          <w:b w:val="0"/>
          <w:bCs w:val="0"/>
          <w:color w:val="000000" w:themeColor="text1" w:themeTint="FF" w:themeShade="FF"/>
        </w:rPr>
        <w:t xml:space="preserve"> specific configurations are </w:t>
      </w:r>
      <w:r w:rsidRPr="32F165C8" w:rsidR="04AE29FC">
        <w:rPr>
          <w:b w:val="0"/>
          <w:bCs w:val="0"/>
          <w:color w:val="000000" w:themeColor="text1" w:themeTint="FF" w:themeShade="FF"/>
        </w:rPr>
        <w:t>required</w:t>
      </w:r>
      <w:r w:rsidRPr="32F165C8" w:rsidR="04AE29FC">
        <w:rPr>
          <w:b w:val="0"/>
          <w:bCs w:val="0"/>
          <w:color w:val="000000" w:themeColor="text1" w:themeTint="FF" w:themeShade="FF"/>
        </w:rPr>
        <w:t>:</w:t>
      </w:r>
    </w:p>
    <w:p w:rsidR="690FBDB9" w:rsidP="63B64251" w:rsidRDefault="690FBDB9" w14:paraId="28AF6C3B" w14:textId="674017A0">
      <w:pPr>
        <w:rPr>
          <w:b w:val="1"/>
          <w:bCs w:val="1"/>
          <w:color w:val="000000" w:themeColor="text1" w:themeTint="FF" w:themeShade="FF"/>
        </w:rPr>
      </w:pPr>
    </w:p>
    <w:p w:rsidR="04AE29FC" w:rsidP="32F165C8" w:rsidRDefault="04AE29FC" w14:paraId="0E87725D" w14:textId="421984AD">
      <w:pPr>
        <w:pStyle w:val="ListParagraph"/>
        <w:numPr>
          <w:ilvl w:val="0"/>
          <w:numId w:val="60"/>
        </w:numPr>
        <w:rPr>
          <w:b w:val="0"/>
          <w:bCs w:val="0"/>
          <w:color w:val="000000" w:themeColor="text1" w:themeTint="FF" w:themeShade="FF"/>
        </w:rPr>
      </w:pPr>
      <w:r w:rsidRPr="772FA9F3" w:rsidR="0F85EF65">
        <w:rPr>
          <w:b w:val="1"/>
          <w:bCs w:val="1"/>
          <w:color w:val="000000" w:themeColor="text1" w:themeTint="FF" w:themeShade="FF"/>
        </w:rPr>
        <w:t xml:space="preserve">Windows Hosts: </w:t>
      </w:r>
      <w:r w:rsidRPr="772FA9F3" w:rsidR="0F85EF65">
        <w:rPr>
          <w:b w:val="0"/>
          <w:bCs w:val="0"/>
          <w:color w:val="000000" w:themeColor="text1" w:themeTint="FF" w:themeShade="FF"/>
        </w:rPr>
        <w:t>Access to shares and services is essential</w:t>
      </w:r>
    </w:p>
    <w:p w:rsidR="04AE29FC" w:rsidP="32F165C8" w:rsidRDefault="04AE29FC" w14:paraId="3A60A97E" w14:textId="45F38E68">
      <w:pPr>
        <w:pStyle w:val="ListParagraph"/>
        <w:numPr>
          <w:ilvl w:val="0"/>
          <w:numId w:val="60"/>
        </w:numPr>
        <w:rPr>
          <w:b w:val="1"/>
          <w:bCs w:val="1"/>
          <w:color w:val="000000" w:themeColor="text1" w:themeTint="FF" w:themeShade="FF"/>
        </w:rPr>
      </w:pPr>
      <w:r w:rsidRPr="32F165C8" w:rsidR="04AE29FC">
        <w:rPr>
          <w:b w:val="1"/>
          <w:bCs w:val="1"/>
          <w:color w:val="000000" w:themeColor="text1" w:themeTint="FF" w:themeShade="FF"/>
        </w:rPr>
        <w:t xml:space="preserve">Linux Hosts: </w:t>
      </w:r>
      <w:r w:rsidRPr="32F165C8" w:rsidR="1026629A">
        <w:rPr>
          <w:b w:val="0"/>
          <w:bCs w:val="0"/>
          <w:color w:val="000000" w:themeColor="text1" w:themeTint="FF" w:themeShade="FF"/>
        </w:rPr>
        <w:t xml:space="preserve">Elevated privileges i.e. </w:t>
      </w:r>
      <w:r w:rsidRPr="32F165C8" w:rsidR="1026629A">
        <w:rPr>
          <w:b w:val="0"/>
          <w:bCs w:val="0"/>
          <w:color w:val="000000" w:themeColor="text1" w:themeTint="FF" w:themeShade="FF"/>
        </w:rPr>
        <w:t>Sudo</w:t>
      </w:r>
      <w:r w:rsidRPr="32F165C8" w:rsidR="1026629A">
        <w:rPr>
          <w:b w:val="0"/>
          <w:bCs w:val="0"/>
          <w:color w:val="000000" w:themeColor="text1" w:themeTint="FF" w:themeShade="FF"/>
        </w:rPr>
        <w:t xml:space="preserve"> are </w:t>
      </w:r>
      <w:r w:rsidRPr="32F165C8" w:rsidR="1026629A">
        <w:rPr>
          <w:b w:val="0"/>
          <w:bCs w:val="0"/>
          <w:color w:val="000000" w:themeColor="text1" w:themeTint="FF" w:themeShade="FF"/>
        </w:rPr>
        <w:t>required</w:t>
      </w:r>
      <w:r w:rsidRPr="32F165C8" w:rsidR="1026629A">
        <w:rPr>
          <w:b w:val="0"/>
          <w:bCs w:val="0"/>
          <w:color w:val="000000" w:themeColor="text1" w:themeTint="FF" w:themeShade="FF"/>
        </w:rPr>
        <w:t xml:space="preserve"> </w:t>
      </w:r>
    </w:p>
    <w:p w:rsidR="32F165C8" w:rsidP="32F165C8" w:rsidRDefault="32F165C8" w14:paraId="29F2D947" w14:textId="1A7ABE99">
      <w:pPr>
        <w:rPr>
          <w:b w:val="1"/>
          <w:bCs w:val="1"/>
          <w:color w:val="000000" w:themeColor="text1" w:themeTint="FF" w:themeShade="FF"/>
        </w:rPr>
      </w:pPr>
    </w:p>
    <w:p w:rsidR="09E0CC8E" w:rsidP="31AB3004" w:rsidRDefault="09E0CC8E" w14:paraId="76B84BC0" w14:textId="4EBB73E2">
      <w:pPr>
        <w:rPr>
          <w:b w:val="1"/>
          <w:bCs w:val="1"/>
          <w:color w:val="000000" w:themeColor="text1" w:themeTint="FF" w:themeShade="FF"/>
        </w:rPr>
      </w:pPr>
      <w:r w:rsidRPr="31AB3004" w:rsidR="20535AB2">
        <w:rPr>
          <w:b w:val="1"/>
          <w:bCs w:val="1"/>
          <w:color w:val="000000" w:themeColor="text1" w:themeTint="FF" w:themeShade="FF"/>
        </w:rPr>
        <w:t xml:space="preserve">Plugin </w:t>
      </w:r>
      <w:r w:rsidRPr="31AB3004" w:rsidR="566E5660">
        <w:rPr>
          <w:b w:val="1"/>
          <w:bCs w:val="1"/>
          <w:color w:val="000000" w:themeColor="text1" w:themeTint="FF" w:themeShade="FF"/>
        </w:rPr>
        <w:t>Selection</w:t>
      </w:r>
      <w:r w:rsidRPr="31AB3004" w:rsidR="20535AB2">
        <w:rPr>
          <w:b w:val="1"/>
          <w:bCs w:val="1"/>
          <w:color w:val="000000" w:themeColor="text1" w:themeTint="FF" w:themeShade="FF"/>
        </w:rPr>
        <w:t xml:space="preserve"> and Customization</w:t>
      </w:r>
    </w:p>
    <w:p w:rsidR="7E6B7B67" w:rsidP="32F165C8" w:rsidRDefault="7E6B7B67" w14:paraId="06D379A5" w14:textId="78410BD5">
      <w:pPr>
        <w:pStyle w:val="Normal"/>
        <w:suppressLineNumbers w:val="0"/>
        <w:bidi w:val="0"/>
        <w:spacing w:before="0" w:beforeAutospacing="off" w:after="0" w:afterAutospacing="off" w:line="360" w:lineRule="auto"/>
        <w:ind w:left="0" w:right="0"/>
        <w:jc w:val="both"/>
      </w:pPr>
      <w:r w:rsidRPr="32F165C8" w:rsidR="7E6B7B67">
        <w:rPr>
          <w:color w:val="000000" w:themeColor="text1" w:themeTint="FF" w:themeShade="FF"/>
        </w:rPr>
        <w:t xml:space="preserve">Plugins will be tailored per host type to </w:t>
      </w:r>
      <w:r w:rsidRPr="32F165C8" w:rsidR="7E6B7B67">
        <w:rPr>
          <w:color w:val="000000" w:themeColor="text1" w:themeTint="FF" w:themeShade="FF"/>
        </w:rPr>
        <w:t>optimize</w:t>
      </w:r>
      <w:r w:rsidRPr="32F165C8" w:rsidR="7E6B7B67">
        <w:rPr>
          <w:color w:val="000000" w:themeColor="text1" w:themeTint="FF" w:themeShade="FF"/>
        </w:rPr>
        <w:t xml:space="preserve"> accuracy</w:t>
      </w:r>
    </w:p>
    <w:p w:rsidR="7E6B7B67" w:rsidP="32F165C8" w:rsidRDefault="7E6B7B67" w14:paraId="5EE7B7A7" w14:textId="4EDE11E3">
      <w:pPr>
        <w:pStyle w:val="ListParagraph"/>
        <w:numPr>
          <w:ilvl w:val="0"/>
          <w:numId w:val="61"/>
        </w:numPr>
        <w:suppressLineNumbers w:val="0"/>
        <w:bidi w:val="0"/>
        <w:spacing w:before="0" w:beforeAutospacing="off" w:after="0" w:afterAutospacing="off" w:line="360" w:lineRule="auto"/>
        <w:ind w:right="0"/>
        <w:jc w:val="both"/>
        <w:rPr>
          <w:b w:val="1"/>
          <w:bCs w:val="1"/>
          <w:color w:val="000000" w:themeColor="text1" w:themeTint="FF" w:themeShade="FF"/>
        </w:rPr>
      </w:pPr>
      <w:r w:rsidRPr="32F165C8" w:rsidR="7E6B7B67">
        <w:rPr>
          <w:b w:val="1"/>
          <w:bCs w:val="1"/>
          <w:color w:val="000000" w:themeColor="text1" w:themeTint="FF" w:themeShade="FF"/>
        </w:rPr>
        <w:t xml:space="preserve">Host specific plugins: </w:t>
      </w:r>
      <w:r w:rsidRPr="32F165C8" w:rsidR="7E6B7B67">
        <w:rPr>
          <w:b w:val="0"/>
          <w:bCs w:val="0"/>
          <w:color w:val="000000" w:themeColor="text1" w:themeTint="FF" w:themeShade="FF"/>
        </w:rPr>
        <w:t>Windows plugins disabled for Linux and vice versa</w:t>
      </w:r>
    </w:p>
    <w:p w:rsidR="7E6B7B67" w:rsidP="32F165C8" w:rsidRDefault="7E6B7B67" w14:paraId="0609ADB9" w14:textId="56354DB2">
      <w:pPr>
        <w:pStyle w:val="ListParagraph"/>
        <w:numPr>
          <w:ilvl w:val="0"/>
          <w:numId w:val="61"/>
        </w:numPr>
        <w:suppressLineNumbers w:val="0"/>
        <w:bidi w:val="0"/>
        <w:spacing w:before="0" w:beforeAutospacing="off" w:after="0" w:afterAutospacing="off" w:line="360" w:lineRule="auto"/>
        <w:ind w:right="0"/>
        <w:jc w:val="both"/>
        <w:rPr>
          <w:b w:val="0"/>
          <w:bCs w:val="0"/>
          <w:color w:val="000000" w:themeColor="text1" w:themeTint="FF" w:themeShade="FF"/>
        </w:rPr>
      </w:pPr>
      <w:r w:rsidRPr="32F165C8" w:rsidR="7E6B7B67">
        <w:rPr>
          <w:b w:val="1"/>
          <w:bCs w:val="1"/>
          <w:color w:val="000000" w:themeColor="text1" w:themeTint="FF" w:themeShade="FF"/>
        </w:rPr>
        <w:t xml:space="preserve">Plugin Profiles: </w:t>
      </w:r>
      <w:r w:rsidRPr="32F165C8" w:rsidR="7E6B7B67">
        <w:rPr>
          <w:b w:val="0"/>
          <w:bCs w:val="0"/>
          <w:color w:val="000000" w:themeColor="text1" w:themeTint="FF" w:themeShade="FF"/>
        </w:rPr>
        <w:t xml:space="preserve">Specific plugins enabled for </w:t>
      </w:r>
      <w:r w:rsidRPr="32F165C8" w:rsidR="7E6B7B67">
        <w:rPr>
          <w:b w:val="0"/>
          <w:bCs w:val="0"/>
          <w:color w:val="000000" w:themeColor="text1" w:themeTint="FF" w:themeShade="FF"/>
        </w:rPr>
        <w:t xml:space="preserve">specific </w:t>
      </w:r>
      <w:r w:rsidRPr="32F165C8" w:rsidR="7E6B7B67">
        <w:rPr>
          <w:b w:val="0"/>
          <w:bCs w:val="0"/>
          <w:color w:val="000000" w:themeColor="text1" w:themeTint="FF" w:themeShade="FF"/>
        </w:rPr>
        <w:t>scan types i.e., compliance reporting</w:t>
      </w:r>
    </w:p>
    <w:p w:rsidR="7E6B7B67" w:rsidP="32F165C8" w:rsidRDefault="7E6B7B67" w14:paraId="33FCB31F" w14:textId="4AB8F8FB">
      <w:pPr>
        <w:pStyle w:val="ListParagraph"/>
        <w:numPr>
          <w:ilvl w:val="0"/>
          <w:numId w:val="61"/>
        </w:numPr>
        <w:suppressLineNumbers w:val="0"/>
        <w:bidi w:val="0"/>
        <w:spacing w:before="0" w:beforeAutospacing="off" w:after="0" w:afterAutospacing="off" w:line="360" w:lineRule="auto"/>
        <w:ind w:right="0"/>
        <w:jc w:val="both"/>
        <w:rPr>
          <w:b w:val="1"/>
          <w:bCs w:val="1"/>
          <w:color w:val="000000" w:themeColor="text1" w:themeTint="FF" w:themeShade="FF"/>
        </w:rPr>
      </w:pPr>
      <w:r w:rsidRPr="32F165C8" w:rsidR="7E6B7B67">
        <w:rPr>
          <w:b w:val="1"/>
          <w:bCs w:val="1"/>
          <w:color w:val="000000" w:themeColor="text1" w:themeTint="FF" w:themeShade="FF"/>
        </w:rPr>
        <w:t xml:space="preserve">False Positives: </w:t>
      </w:r>
      <w:r w:rsidRPr="32F165C8" w:rsidR="7E6B7B67">
        <w:rPr>
          <w:b w:val="0"/>
          <w:bCs w:val="0"/>
          <w:color w:val="000000" w:themeColor="text1" w:themeTint="FF" w:themeShade="FF"/>
        </w:rPr>
        <w:t xml:space="preserve">Irrelevant plugins will be excluded to avoid noise. </w:t>
      </w:r>
    </w:p>
    <w:p w:rsidR="32F165C8" w:rsidP="32F165C8" w:rsidRDefault="32F165C8" w14:paraId="6F7FC840" w14:textId="03E16EFB">
      <w:pPr>
        <w:pStyle w:val="Normal"/>
        <w:rPr>
          <w:b w:val="1"/>
          <w:bCs w:val="1"/>
          <w:color w:val="000000" w:themeColor="text1" w:themeTint="FF" w:themeShade="FF"/>
        </w:rPr>
      </w:pPr>
    </w:p>
    <w:p w:rsidR="09E0CC8E" w:rsidP="31AB3004" w:rsidRDefault="09E0CC8E" w14:paraId="60197BB3" w14:textId="324ECD84">
      <w:pPr>
        <w:pStyle w:val="Normal"/>
        <w:rPr>
          <w:b w:val="1"/>
          <w:bCs w:val="1"/>
          <w:color w:val="000000" w:themeColor="text1" w:themeTint="FF" w:themeShade="FF"/>
        </w:rPr>
      </w:pPr>
      <w:r w:rsidRPr="31AB3004" w:rsidR="615AC467">
        <w:rPr>
          <w:b w:val="1"/>
          <w:bCs w:val="1"/>
          <w:color w:val="000000" w:themeColor="text1" w:themeTint="FF" w:themeShade="FF"/>
        </w:rPr>
        <w:t>Reporting</w:t>
      </w:r>
    </w:p>
    <w:p w:rsidR="09E0CC8E" w:rsidP="32F165C8" w:rsidRDefault="09E0CC8E" w14:paraId="3F29B7F6" w14:textId="5A1ACB0D">
      <w:pPr>
        <w:pStyle w:val="Normal"/>
        <w:suppressLineNumbers w:val="0"/>
        <w:bidi w:val="0"/>
        <w:spacing w:before="0" w:beforeAutospacing="off" w:after="0" w:afterAutospacing="off" w:line="360" w:lineRule="auto"/>
        <w:ind w:left="0" w:right="0"/>
        <w:jc w:val="both"/>
        <w:rPr>
          <w:color w:val="000000" w:themeColor="text1" w:themeTint="FF" w:themeShade="FF"/>
        </w:rPr>
      </w:pPr>
      <w:r w:rsidRPr="32F165C8" w:rsidR="34945B46">
        <w:rPr>
          <w:color w:val="000000" w:themeColor="text1" w:themeTint="FF" w:themeShade="FF"/>
        </w:rPr>
        <w:t xml:space="preserve">Reporting configurations will be customized base on scan types </w:t>
      </w:r>
    </w:p>
    <w:p w:rsidR="09E0CC8E" w:rsidP="32F165C8" w:rsidRDefault="09E0CC8E" w14:paraId="3DAD410A" w14:textId="36ACBAB0">
      <w:pPr>
        <w:pStyle w:val="ListParagraph"/>
        <w:numPr>
          <w:ilvl w:val="0"/>
          <w:numId w:val="62"/>
        </w:numPr>
        <w:suppressLineNumbers w:val="0"/>
        <w:bidi w:val="0"/>
        <w:spacing w:before="0" w:beforeAutospacing="off" w:after="0" w:afterAutospacing="off" w:line="360" w:lineRule="auto"/>
        <w:ind w:right="0"/>
        <w:jc w:val="both"/>
        <w:rPr>
          <w:b w:val="1"/>
          <w:bCs w:val="1"/>
          <w:color w:val="000000" w:themeColor="text1" w:themeTint="FF" w:themeShade="FF"/>
        </w:rPr>
      </w:pPr>
      <w:r w:rsidRPr="32F165C8" w:rsidR="34945B46">
        <w:rPr>
          <w:b w:val="1"/>
          <w:bCs w:val="1"/>
          <w:color w:val="000000" w:themeColor="text1" w:themeTint="FF" w:themeShade="FF"/>
        </w:rPr>
        <w:t xml:space="preserve">Network scans: </w:t>
      </w:r>
      <w:r w:rsidRPr="32F165C8" w:rsidR="34945B46">
        <w:rPr>
          <w:b w:val="0"/>
          <w:bCs w:val="0"/>
          <w:color w:val="000000" w:themeColor="text1" w:themeTint="FF" w:themeShade="FF"/>
        </w:rPr>
        <w:t xml:space="preserve">Reports will include plugins used, vulnerabilities </w:t>
      </w:r>
      <w:r w:rsidRPr="32F165C8" w:rsidR="34945B46">
        <w:rPr>
          <w:b w:val="0"/>
          <w:bCs w:val="0"/>
          <w:color w:val="000000" w:themeColor="text1" w:themeTint="FF" w:themeShade="FF"/>
        </w:rPr>
        <w:t>detected</w:t>
      </w:r>
      <w:r w:rsidRPr="32F165C8" w:rsidR="34945B46">
        <w:rPr>
          <w:b w:val="0"/>
          <w:bCs w:val="0"/>
          <w:color w:val="000000" w:themeColor="text1" w:themeTint="FF" w:themeShade="FF"/>
        </w:rPr>
        <w:t xml:space="preserve">, remediation notes. </w:t>
      </w:r>
    </w:p>
    <w:p w:rsidR="09E0CC8E" w:rsidP="32F165C8" w:rsidRDefault="09E0CC8E" w14:paraId="5ED8321E" w14:textId="2093D566">
      <w:pPr>
        <w:pStyle w:val="ListParagraph"/>
        <w:numPr>
          <w:ilvl w:val="0"/>
          <w:numId w:val="62"/>
        </w:numPr>
        <w:suppressLineNumbers w:val="0"/>
        <w:bidi w:val="0"/>
        <w:spacing w:before="0" w:beforeAutospacing="off" w:after="0" w:afterAutospacing="off" w:line="360" w:lineRule="auto"/>
        <w:ind w:right="0"/>
        <w:jc w:val="both"/>
        <w:rPr>
          <w:b w:val="1"/>
          <w:bCs w:val="1"/>
          <w:color w:val="000000" w:themeColor="text1" w:themeTint="FF" w:themeShade="FF"/>
        </w:rPr>
      </w:pPr>
      <w:r w:rsidRPr="31AB3004" w:rsidR="615AC467">
        <w:rPr>
          <w:b w:val="1"/>
          <w:bCs w:val="1"/>
          <w:color w:val="000000" w:themeColor="text1" w:themeTint="FF" w:themeShade="FF"/>
        </w:rPr>
        <w:t xml:space="preserve">Patch Audits: </w:t>
      </w:r>
      <w:r w:rsidRPr="31AB3004" w:rsidR="615AC467">
        <w:rPr>
          <w:b w:val="0"/>
          <w:bCs w:val="0"/>
          <w:color w:val="000000" w:themeColor="text1" w:themeTint="FF" w:themeShade="FF"/>
        </w:rPr>
        <w:t>Reports will highlight missing and superseded patches</w:t>
      </w:r>
    </w:p>
    <w:p w:rsidR="31AB3004" w:rsidP="31AB3004" w:rsidRDefault="31AB3004" w14:paraId="1622CCB2" w14:textId="3CD537FE">
      <w:pPr>
        <w:pStyle w:val="ListParagraph"/>
        <w:suppressLineNumbers w:val="0"/>
        <w:bidi w:val="0"/>
        <w:spacing w:before="0" w:beforeAutospacing="off" w:after="0" w:afterAutospacing="off" w:line="360" w:lineRule="auto"/>
        <w:ind w:left="720" w:right="0"/>
        <w:jc w:val="both"/>
        <w:rPr>
          <w:b w:val="1"/>
          <w:bCs w:val="1"/>
          <w:color w:val="000000" w:themeColor="text1" w:themeTint="FF" w:themeShade="FF"/>
        </w:rPr>
      </w:pPr>
    </w:p>
    <w:p w:rsidR="09E0CC8E" w:rsidP="31AB3004" w:rsidRDefault="09E0CC8E" w14:paraId="7DB1514F" w14:textId="4D4B5C7F">
      <w:pPr>
        <w:pStyle w:val="Normal"/>
        <w:suppressLineNumbers w:val="0"/>
        <w:bidi w:val="0"/>
        <w:spacing w:before="0" w:beforeAutospacing="off" w:after="0" w:afterAutospacing="off" w:line="360" w:lineRule="auto"/>
        <w:ind w:left="0" w:right="0"/>
        <w:jc w:val="both"/>
        <w:rPr>
          <w:b w:val="1"/>
          <w:bCs w:val="1"/>
          <w:color w:val="000000" w:themeColor="text1" w:themeTint="FF" w:themeShade="FF"/>
        </w:rPr>
      </w:pPr>
      <w:r w:rsidRPr="31AB3004" w:rsidR="20535AB2">
        <w:rPr>
          <w:b w:val="1"/>
          <w:bCs w:val="1"/>
          <w:color w:val="000000" w:themeColor="text1" w:themeTint="FF" w:themeShade="FF"/>
        </w:rPr>
        <w:t>Scan Intensity</w:t>
      </w:r>
      <w:r w:rsidRPr="31AB3004" w:rsidR="46FEB2CB">
        <w:rPr>
          <w:b w:val="1"/>
          <w:bCs w:val="1"/>
          <w:color w:val="000000" w:themeColor="text1" w:themeTint="FF" w:themeShade="FF"/>
        </w:rPr>
        <w:t xml:space="preserve"> </w:t>
      </w:r>
    </w:p>
    <w:p w:rsidR="00BA4727" w:rsidP="32F165C8" w:rsidRDefault="00BA4727" w14:paraId="0A0A93EB" w14:textId="0C984E51">
      <w:pPr>
        <w:rPr>
          <w:color w:val="000000" w:themeColor="text1" w:themeTint="FF" w:themeShade="FF"/>
        </w:rPr>
      </w:pPr>
      <w:r w:rsidRPr="32F165C8" w:rsidR="6FB4DDAC">
        <w:rPr>
          <w:color w:val="000000" w:themeColor="text1" w:themeTint="FF" w:themeShade="FF"/>
        </w:rPr>
        <w:t xml:space="preserve">Scan intensity can </w:t>
      </w:r>
      <w:r w:rsidRPr="32F165C8" w:rsidR="6FB4DDAC">
        <w:rPr>
          <w:color w:val="000000" w:themeColor="text1" w:themeTint="FF" w:themeShade="FF"/>
        </w:rPr>
        <w:t>adversely impact</w:t>
      </w:r>
      <w:r w:rsidRPr="32F165C8" w:rsidR="6FB4DDAC">
        <w:rPr>
          <w:color w:val="000000" w:themeColor="text1" w:themeTint="FF" w:themeShade="FF"/>
        </w:rPr>
        <w:t xml:space="preserve"> network performance, to mitigate this we will configure our scan policies </w:t>
      </w:r>
      <w:r w:rsidRPr="32F165C8" w:rsidR="4F861C5F">
        <w:rPr>
          <w:color w:val="000000" w:themeColor="text1" w:themeTint="FF" w:themeShade="FF"/>
        </w:rPr>
        <w:t>to minimize network disruption</w:t>
      </w:r>
    </w:p>
    <w:p w:rsidR="00BA4727" w:rsidP="32F165C8" w:rsidRDefault="00BA4727" w14:paraId="5F0B764F" w14:textId="79026E9E">
      <w:pPr>
        <w:pStyle w:val="ListParagraph"/>
        <w:numPr>
          <w:ilvl w:val="0"/>
          <w:numId w:val="63"/>
        </w:numPr>
        <w:rPr>
          <w:b w:val="0"/>
          <w:bCs w:val="0"/>
          <w:color w:val="000000" w:themeColor="text1" w:themeTint="FF" w:themeShade="FF"/>
        </w:rPr>
      </w:pPr>
      <w:r w:rsidRPr="32F165C8" w:rsidR="4F861C5F">
        <w:rPr>
          <w:b w:val="1"/>
          <w:bCs w:val="1"/>
          <w:color w:val="000000" w:themeColor="text1" w:themeTint="FF" w:themeShade="FF"/>
        </w:rPr>
        <w:t xml:space="preserve">Lower Intensity Configuration: </w:t>
      </w:r>
      <w:r w:rsidRPr="32F165C8" w:rsidR="4F861C5F">
        <w:rPr>
          <w:b w:val="0"/>
          <w:bCs w:val="0"/>
          <w:color w:val="000000" w:themeColor="text1" w:themeTint="FF" w:themeShade="FF"/>
        </w:rPr>
        <w:t xml:space="preserve">Scan settings will be </w:t>
      </w:r>
      <w:r w:rsidRPr="32F165C8" w:rsidR="4F861C5F">
        <w:rPr>
          <w:b w:val="0"/>
          <w:bCs w:val="0"/>
          <w:color w:val="000000" w:themeColor="text1" w:themeTint="FF" w:themeShade="FF"/>
        </w:rPr>
        <w:t>optimized</w:t>
      </w:r>
      <w:r w:rsidRPr="32F165C8" w:rsidR="4F861C5F">
        <w:rPr>
          <w:b w:val="0"/>
          <w:bCs w:val="0"/>
          <w:color w:val="000000" w:themeColor="text1" w:themeTint="FF" w:themeShade="FF"/>
        </w:rPr>
        <w:t xml:space="preserve"> to avoid overwhelming hosts</w:t>
      </w:r>
      <w:r w:rsidRPr="32F165C8" w:rsidR="706C0403">
        <w:rPr>
          <w:b w:val="0"/>
          <w:bCs w:val="0"/>
          <w:color w:val="000000" w:themeColor="text1" w:themeTint="FF" w:themeShade="FF"/>
        </w:rPr>
        <w:t xml:space="preserve">. Timeout will be utilised to manage unresponsive hosts. </w:t>
      </w:r>
    </w:p>
    <w:p w:rsidR="5EB4C191" w:rsidP="5EB4C191" w:rsidRDefault="5EB4C191" w14:paraId="405E50E8" w14:textId="130A67C6">
      <w:pPr>
        <w:pStyle w:val="Normal"/>
        <w:rPr>
          <w:color w:val="000000" w:themeColor="text1" w:themeTint="FF" w:themeShade="FF"/>
        </w:rPr>
      </w:pPr>
    </w:p>
    <w:p w:rsidR="0AD7E659" w:rsidP="63B64251" w:rsidRDefault="0AD7E659" w14:paraId="26AA5DF1" w14:textId="6428B7A5">
      <w:pPr>
        <w:rPr>
          <w:color w:val="000000" w:themeColor="text1" w:themeTint="FF" w:themeShade="FF"/>
        </w:rPr>
      </w:pPr>
      <w:r w:rsidRPr="32F165C8" w:rsidR="56C3FAC4">
        <w:rPr>
          <w:color w:val="000000" w:themeColor="text1" w:themeTint="FF" w:themeShade="FF"/>
        </w:rPr>
        <w:t xml:space="preserve">To conclude our design, we will </w:t>
      </w:r>
      <w:r w:rsidRPr="32F165C8" w:rsidR="22526DDE">
        <w:rPr>
          <w:color w:val="000000" w:themeColor="text1" w:themeTint="FF" w:themeShade="FF"/>
        </w:rPr>
        <w:t>propose an</w:t>
      </w:r>
      <w:r w:rsidRPr="32F165C8" w:rsidR="56C3FAC4">
        <w:rPr>
          <w:color w:val="000000" w:themeColor="text1" w:themeTint="FF" w:themeShade="FF"/>
        </w:rPr>
        <w:t xml:space="preserve"> </w:t>
      </w:r>
      <w:r w:rsidRPr="32F165C8" w:rsidR="049413EF">
        <w:rPr>
          <w:color w:val="000000" w:themeColor="text1" w:themeTint="FF" w:themeShade="FF"/>
        </w:rPr>
        <w:t xml:space="preserve">implementation </w:t>
      </w:r>
      <w:r w:rsidRPr="32F165C8" w:rsidR="56C3FAC4">
        <w:rPr>
          <w:color w:val="000000" w:themeColor="text1" w:themeTint="FF" w:themeShade="FF"/>
        </w:rPr>
        <w:t xml:space="preserve">strategy that </w:t>
      </w:r>
      <w:r w:rsidRPr="32F165C8" w:rsidR="56C3FAC4">
        <w:rPr>
          <w:color w:val="000000" w:themeColor="text1" w:themeTint="FF" w:themeShade="FF"/>
        </w:rPr>
        <w:t>seeks</w:t>
      </w:r>
      <w:r w:rsidRPr="32F165C8" w:rsidR="56C3FAC4">
        <w:rPr>
          <w:color w:val="000000" w:themeColor="text1" w:themeTint="FF" w:themeShade="FF"/>
        </w:rPr>
        <w:t xml:space="preserve"> to </w:t>
      </w:r>
      <w:r w:rsidRPr="32F165C8" w:rsidR="5E4F6861">
        <w:rPr>
          <w:color w:val="000000" w:themeColor="text1" w:themeTint="FF" w:themeShade="FF"/>
        </w:rPr>
        <w:t>encapsulate</w:t>
      </w:r>
      <w:r w:rsidRPr="32F165C8" w:rsidR="56C3FAC4">
        <w:rPr>
          <w:color w:val="000000" w:themeColor="text1" w:themeTint="FF" w:themeShade="FF"/>
        </w:rPr>
        <w:t xml:space="preserve"> </w:t>
      </w:r>
      <w:r w:rsidRPr="32F165C8" w:rsidR="18AD939C">
        <w:rPr>
          <w:color w:val="000000" w:themeColor="text1" w:themeTint="FF" w:themeShade="FF"/>
        </w:rPr>
        <w:t xml:space="preserve">both our </w:t>
      </w:r>
      <w:r w:rsidRPr="32F165C8" w:rsidR="73072DE1">
        <w:rPr>
          <w:color w:val="000000" w:themeColor="text1" w:themeTint="FF" w:themeShade="FF"/>
        </w:rPr>
        <w:t xml:space="preserve">previously </w:t>
      </w:r>
      <w:r w:rsidRPr="32F165C8" w:rsidR="56C3FAC4">
        <w:rPr>
          <w:color w:val="000000" w:themeColor="text1" w:themeTint="FF" w:themeShade="FF"/>
        </w:rPr>
        <w:t>discussed consideration</w:t>
      </w:r>
      <w:r w:rsidRPr="32F165C8" w:rsidR="325B21B8">
        <w:rPr>
          <w:color w:val="000000" w:themeColor="text1" w:themeTint="FF" w:themeShade="FF"/>
        </w:rPr>
        <w:t>s</w:t>
      </w:r>
      <w:r w:rsidRPr="32F165C8" w:rsidR="3D8C23F8">
        <w:rPr>
          <w:color w:val="000000" w:themeColor="text1" w:themeTint="FF" w:themeShade="FF"/>
        </w:rPr>
        <w:t xml:space="preserve"> and</w:t>
      </w:r>
      <w:r w:rsidRPr="32F165C8" w:rsidR="499819CF">
        <w:rPr>
          <w:color w:val="000000" w:themeColor="text1" w:themeTint="FF" w:themeShade="FF"/>
        </w:rPr>
        <w:t xml:space="preserve"> literature review findings</w:t>
      </w:r>
      <w:r w:rsidRPr="32F165C8" w:rsidR="325B21B8">
        <w:rPr>
          <w:color w:val="000000" w:themeColor="text1" w:themeTint="FF" w:themeShade="FF"/>
        </w:rPr>
        <w:t xml:space="preserve"> </w:t>
      </w:r>
      <w:r w:rsidRPr="32F165C8" w:rsidR="785D4EE2">
        <w:rPr>
          <w:color w:val="000000" w:themeColor="text1" w:themeTint="FF" w:themeShade="FF"/>
        </w:rPr>
        <w:t xml:space="preserve">to </w:t>
      </w:r>
      <w:r w:rsidRPr="32F165C8" w:rsidR="56C3FAC4">
        <w:rPr>
          <w:color w:val="000000" w:themeColor="text1" w:themeTint="FF" w:themeShade="FF"/>
        </w:rPr>
        <w:t>provide a</w:t>
      </w:r>
      <w:r w:rsidRPr="32F165C8" w:rsidR="7BBD27EB">
        <w:rPr>
          <w:color w:val="000000" w:themeColor="text1" w:themeTint="FF" w:themeShade="FF"/>
        </w:rPr>
        <w:t>n</w:t>
      </w:r>
      <w:r w:rsidRPr="32F165C8" w:rsidR="56C3FAC4">
        <w:rPr>
          <w:color w:val="000000" w:themeColor="text1" w:themeTint="FF" w:themeShade="FF"/>
        </w:rPr>
        <w:t xml:space="preserve"> actionable framework </w:t>
      </w:r>
      <w:r w:rsidRPr="32F165C8" w:rsidR="054C1ADB">
        <w:rPr>
          <w:color w:val="000000" w:themeColor="text1" w:themeTint="FF" w:themeShade="FF"/>
        </w:rPr>
        <w:t xml:space="preserve">for implementation. </w:t>
      </w:r>
    </w:p>
    <w:p w:rsidR="534F7A4D" w:rsidP="63B64251" w:rsidRDefault="534F7A4D" w14:paraId="015029D5" w14:textId="530D5FA6">
      <w:pPr>
        <w:rPr>
          <w:color w:val="000000" w:themeColor="text1" w:themeTint="FF" w:themeShade="FF"/>
        </w:rPr>
      </w:pPr>
    </w:p>
    <w:p w:rsidR="00D22EA4" w:rsidP="31AB3004" w:rsidRDefault="00D22EA4" w14:paraId="6FCA85D9" w14:textId="6C2DD477">
      <w:pPr>
        <w:pStyle w:val="Heading2"/>
        <w:rPr>
          <w:color w:val="000000" w:themeColor="text1" w:themeTint="FF" w:themeShade="FF"/>
        </w:rPr>
      </w:pPr>
      <w:bookmarkStart w:name="_Toc146443835" w:id="1772858679"/>
      <w:bookmarkStart w:name="_Toc198198401" w:id="794326772"/>
      <w:r w:rsidRPr="772FA9F3" w:rsidR="5879CD08">
        <w:rPr>
          <w:color w:val="000000" w:themeColor="text1" w:themeTint="FF" w:themeShade="FF"/>
        </w:rPr>
        <w:t xml:space="preserve">4.4 Implementation </w:t>
      </w:r>
      <w:r w:rsidRPr="772FA9F3" w:rsidR="3572A8B8">
        <w:rPr>
          <w:color w:val="000000" w:themeColor="text1" w:themeTint="FF" w:themeShade="FF"/>
        </w:rPr>
        <w:t xml:space="preserve">Model &amp; </w:t>
      </w:r>
      <w:r w:rsidRPr="772FA9F3" w:rsidR="7E7C92EA">
        <w:rPr>
          <w:color w:val="000000" w:themeColor="text1" w:themeTint="FF" w:themeShade="FF"/>
        </w:rPr>
        <w:t>Strategy</w:t>
      </w:r>
      <w:bookmarkEnd w:id="1772858679"/>
      <w:bookmarkEnd w:id="794326772"/>
    </w:p>
    <w:p w:rsidR="5B90D95C" w:rsidP="63B64251" w:rsidRDefault="6A7AB626" w14:paraId="5E0D1EB2" w14:textId="4684CD73">
      <w:pPr>
        <w:rPr>
          <w:b w:val="1"/>
          <w:bCs w:val="1"/>
          <w:color w:val="000000" w:themeColor="text1" w:themeTint="FF" w:themeShade="FF"/>
          <w:sz w:val="28"/>
          <w:szCs w:val="28"/>
        </w:rPr>
      </w:pPr>
      <w:r w:rsidRPr="63B64251" w:rsidR="2D13D3BA">
        <w:rPr>
          <w:b w:val="1"/>
          <w:bCs w:val="1"/>
          <w:color w:val="000000" w:themeColor="text1" w:themeTint="FF" w:themeShade="FF"/>
          <w:sz w:val="28"/>
          <w:szCs w:val="28"/>
        </w:rPr>
        <w:t xml:space="preserve"> </w:t>
      </w:r>
      <w:r>
        <w:br/>
      </w:r>
      <w:r w:rsidRPr="63B64251" w:rsidR="4FC9FD0E">
        <w:rPr>
          <w:color w:val="000000" w:themeColor="text1" w:themeTint="FF" w:themeShade="FF"/>
        </w:rPr>
        <w:t xml:space="preserve">A traditional </w:t>
      </w:r>
      <w:r w:rsidRPr="63B64251" w:rsidR="7EAD355F">
        <w:rPr>
          <w:color w:val="000000" w:themeColor="text1" w:themeTint="FF" w:themeShade="FF"/>
        </w:rPr>
        <w:t>network-based</w:t>
      </w:r>
      <w:r w:rsidRPr="63B64251" w:rsidR="4FC9FD0E">
        <w:rPr>
          <w:color w:val="000000" w:themeColor="text1" w:themeTint="FF" w:themeShade="FF"/>
        </w:rPr>
        <w:t xml:space="preserve"> scanning approach will be used with the jump server configured as the scanning point. </w:t>
      </w:r>
    </w:p>
    <w:p w:rsidR="534F7A4D" w:rsidP="63B64251" w:rsidRDefault="534F7A4D" w14:paraId="4C3E56F2" w14:textId="00182F2C">
      <w:pPr>
        <w:rPr>
          <w:color w:val="000000" w:themeColor="text1" w:themeTint="FF" w:themeShade="FF"/>
        </w:rPr>
      </w:pPr>
    </w:p>
    <w:p w:rsidR="480FF1A3" w:rsidP="31AB3004" w:rsidRDefault="480FF1A3" w14:paraId="39663802" w14:textId="321B3A7C">
      <w:pPr>
        <w:jc w:val="center"/>
        <w:rPr>
          <w:color w:val="000000" w:themeColor="text1" w:themeTint="FF" w:themeShade="FF"/>
        </w:rPr>
      </w:pPr>
      <w:r w:rsidR="4E45990A">
        <w:drawing>
          <wp:inline wp14:editId="1E121D28" wp14:anchorId="31C42F2B">
            <wp:extent cx="5562602" cy="485775"/>
            <wp:effectExtent l="0" t="0" r="0" b="0"/>
            <wp:docPr id="743669141" name="Picture 743669141" title=""/>
            <wp:cNvGraphicFramePr>
              <a:graphicFrameLocks noChangeAspect="1"/>
            </wp:cNvGraphicFramePr>
            <a:graphic>
              <a:graphicData uri="http://schemas.openxmlformats.org/drawingml/2006/picture">
                <pic:pic>
                  <pic:nvPicPr>
                    <pic:cNvPr id="0" name="Picture 743669141"/>
                    <pic:cNvPicPr/>
                  </pic:nvPicPr>
                  <pic:blipFill>
                    <a:blip r:embed="R3b9f7a234302470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485775"/>
                    </a:xfrm>
                    <a:prstGeom prst="rect">
                      <a:avLst/>
                    </a:prstGeom>
                  </pic:spPr>
                </pic:pic>
              </a:graphicData>
            </a:graphic>
          </wp:inline>
        </w:drawing>
      </w:r>
      <w:r w:rsidRPr="31AB3004" w:rsidR="4944A75A">
        <w:rPr>
          <w:color w:val="000000" w:themeColor="text1" w:themeTint="FF" w:themeShade="FF"/>
        </w:rPr>
        <w:t>Fig 8. Implementation Strategy Overview</w:t>
      </w:r>
      <w:r>
        <w:br/>
      </w:r>
    </w:p>
    <w:p w:rsidR="5E2B1A00" w:rsidP="31AB3004" w:rsidRDefault="5E2B1A00" w14:paraId="7D111CE9" w14:textId="0BCC9B78">
      <w:pPr>
        <w:rPr>
          <w:b w:val="1"/>
          <w:bCs w:val="1"/>
          <w:color w:val="000000" w:themeColor="text1" w:themeTint="FF" w:themeShade="FF"/>
        </w:rPr>
      </w:pPr>
      <w:r w:rsidRPr="31AB3004" w:rsidR="3AF645C2">
        <w:rPr>
          <w:b w:val="1"/>
          <w:bCs w:val="1"/>
          <w:color w:val="000000" w:themeColor="text1" w:themeTint="FF" w:themeShade="FF"/>
        </w:rPr>
        <w:t>Prep</w:t>
      </w:r>
      <w:r w:rsidRPr="31AB3004" w:rsidR="4233B278">
        <w:rPr>
          <w:b w:val="1"/>
          <w:bCs w:val="1"/>
          <w:color w:val="000000" w:themeColor="text1" w:themeTint="FF" w:themeShade="FF"/>
        </w:rPr>
        <w:t>aration</w:t>
      </w:r>
      <w:r w:rsidRPr="31AB3004" w:rsidR="09D9BC9D">
        <w:rPr>
          <w:b w:val="1"/>
          <w:bCs w:val="1"/>
          <w:color w:val="000000" w:themeColor="text1" w:themeTint="FF" w:themeShade="FF"/>
        </w:rPr>
        <w:t>:</w:t>
      </w:r>
    </w:p>
    <w:p w:rsidR="5E2B1A00" w:rsidP="63B64251" w:rsidRDefault="5E2B1A00" w14:paraId="6CF8EE71" w14:textId="78D6D6BA">
      <w:pPr>
        <w:pStyle w:val="ListParagraph"/>
        <w:numPr>
          <w:ilvl w:val="0"/>
          <w:numId w:val="15"/>
        </w:numPr>
        <w:rPr>
          <w:rFonts w:eastAsia="Arial" w:cs="Arial"/>
          <w:color w:val="000000" w:themeColor="text1" w:themeTint="FF" w:themeShade="FF"/>
        </w:rPr>
      </w:pPr>
      <w:r w:rsidRPr="63B64251" w:rsidR="705CED05">
        <w:rPr>
          <w:rFonts w:eastAsia="Arial" w:cs="Arial"/>
          <w:color w:val="000000" w:themeColor="text1" w:themeTint="FF" w:themeShade="FF"/>
        </w:rPr>
        <w:t>Assess Network Access and Segmentation:</w:t>
      </w:r>
    </w:p>
    <w:p w:rsidR="5E2B1A00" w:rsidP="63B64251" w:rsidRDefault="5E2B1A00" w14:paraId="124704EC" w14:textId="79333697">
      <w:pPr>
        <w:pStyle w:val="ListParagraph"/>
        <w:numPr>
          <w:ilvl w:val="1"/>
          <w:numId w:val="15"/>
        </w:numPr>
        <w:rPr>
          <w:rFonts w:eastAsia="Arial" w:cs="Arial"/>
          <w:color w:val="000000" w:themeColor="text1" w:themeTint="FF" w:themeShade="FF"/>
        </w:rPr>
      </w:pPr>
      <w:r w:rsidRPr="63B64251" w:rsidR="705CED05">
        <w:rPr>
          <w:rFonts w:eastAsia="Arial" w:cs="Arial"/>
          <w:color w:val="000000" w:themeColor="text1" w:themeTint="FF" w:themeShade="FF"/>
        </w:rPr>
        <w:t xml:space="preserve">Confirm that the jump server has network access to all relevant hosts within the UAT </w:t>
      </w:r>
      <w:r w:rsidRPr="63B64251" w:rsidR="2D654CA9">
        <w:rPr>
          <w:rFonts w:eastAsia="Arial" w:cs="Arial"/>
          <w:color w:val="000000" w:themeColor="text1" w:themeTint="FF" w:themeShade="FF"/>
        </w:rPr>
        <w:t>environment.</w:t>
      </w:r>
    </w:p>
    <w:p w:rsidR="5E2B1A00" w:rsidP="63B64251" w:rsidRDefault="5E2B1A00" w14:paraId="7BD12692" w14:textId="6A65B772">
      <w:pPr>
        <w:pStyle w:val="ListParagraph"/>
        <w:numPr>
          <w:ilvl w:val="1"/>
          <w:numId w:val="15"/>
        </w:numPr>
        <w:rPr>
          <w:rFonts w:eastAsia="Arial" w:cs="Arial"/>
          <w:color w:val="000000" w:themeColor="text1" w:themeTint="FF" w:themeShade="FF"/>
        </w:rPr>
      </w:pPr>
      <w:r w:rsidRPr="63B64251" w:rsidR="705CED05">
        <w:rPr>
          <w:rFonts w:eastAsia="Arial" w:cs="Arial"/>
          <w:color w:val="000000" w:themeColor="text1" w:themeTint="FF" w:themeShade="FF"/>
        </w:rPr>
        <w:t xml:space="preserve">Review </w:t>
      </w:r>
      <w:r w:rsidRPr="63B64251" w:rsidR="705CED05">
        <w:rPr>
          <w:rFonts w:eastAsia="Arial" w:cs="Arial"/>
          <w:color w:val="000000" w:themeColor="text1" w:themeTint="FF" w:themeShade="FF"/>
        </w:rPr>
        <w:t>firewall</w:t>
      </w:r>
      <w:r w:rsidRPr="63B64251" w:rsidR="705CED05">
        <w:rPr>
          <w:rFonts w:eastAsia="Arial" w:cs="Arial"/>
          <w:color w:val="000000" w:themeColor="text1" w:themeTint="FF" w:themeShade="FF"/>
        </w:rPr>
        <w:t xml:space="preserve"> rules and access control lists (ACLs) to ensure they </w:t>
      </w:r>
      <w:r w:rsidRPr="63B64251" w:rsidR="705CED05">
        <w:rPr>
          <w:rFonts w:eastAsia="Arial" w:cs="Arial"/>
          <w:color w:val="000000" w:themeColor="text1" w:themeTint="FF" w:themeShade="FF"/>
        </w:rPr>
        <w:t>permit</w:t>
      </w:r>
      <w:r w:rsidRPr="63B64251" w:rsidR="705CED05">
        <w:rPr>
          <w:rFonts w:eastAsia="Arial" w:cs="Arial"/>
          <w:color w:val="000000" w:themeColor="text1" w:themeTint="FF" w:themeShade="FF"/>
        </w:rPr>
        <w:t xml:space="preserve"> scanning traffic without exposing the environment to </w:t>
      </w:r>
      <w:r w:rsidRPr="63B64251" w:rsidR="705CED05">
        <w:rPr>
          <w:rFonts w:eastAsia="Arial" w:cs="Arial"/>
          <w:color w:val="000000" w:themeColor="text1" w:themeTint="FF" w:themeShade="FF"/>
        </w:rPr>
        <w:t>additional</w:t>
      </w:r>
      <w:r w:rsidRPr="63B64251" w:rsidR="705CED05">
        <w:rPr>
          <w:rFonts w:eastAsia="Arial" w:cs="Arial"/>
          <w:color w:val="000000" w:themeColor="text1" w:themeTint="FF" w:themeShade="FF"/>
        </w:rPr>
        <w:t xml:space="preserve"> risks.</w:t>
      </w:r>
    </w:p>
    <w:p w:rsidR="5E2B1A00" w:rsidP="63B64251" w:rsidRDefault="5E2B1A00" w14:paraId="3A665898" w14:textId="37AA449B">
      <w:pPr>
        <w:pStyle w:val="ListParagraph"/>
        <w:numPr>
          <w:ilvl w:val="0"/>
          <w:numId w:val="15"/>
        </w:numPr>
        <w:rPr>
          <w:rFonts w:eastAsia="Arial" w:cs="Arial"/>
          <w:color w:val="000000" w:themeColor="text1" w:themeTint="FF" w:themeShade="FF"/>
        </w:rPr>
      </w:pPr>
      <w:r w:rsidRPr="63B64251" w:rsidR="705CED05">
        <w:rPr>
          <w:rFonts w:eastAsia="Arial" w:cs="Arial"/>
          <w:color w:val="000000" w:themeColor="text1" w:themeTint="FF" w:themeShade="FF"/>
        </w:rPr>
        <w:t>Implement Nessus Deployment Model:</w:t>
      </w:r>
    </w:p>
    <w:p w:rsidR="5E2B1A00" w:rsidP="63B64251" w:rsidRDefault="5E2B1A00" w14:paraId="6D6D3151" w14:textId="28031C1D">
      <w:pPr>
        <w:pStyle w:val="ListParagraph"/>
        <w:numPr>
          <w:ilvl w:val="1"/>
          <w:numId w:val="15"/>
        </w:numPr>
        <w:rPr>
          <w:rFonts w:eastAsia="Arial" w:cs="Arial"/>
          <w:color w:val="000000" w:themeColor="text1" w:themeTint="FF" w:themeShade="FF"/>
        </w:rPr>
      </w:pPr>
      <w:r w:rsidRPr="63B64251" w:rsidR="705CED05">
        <w:rPr>
          <w:rFonts w:eastAsia="Arial" w:cs="Arial"/>
          <w:color w:val="000000" w:themeColor="text1" w:themeTint="FF" w:themeShade="FF"/>
        </w:rPr>
        <w:t>Network-Based Scanning (Non-Agent):</w:t>
      </w:r>
    </w:p>
    <w:p w:rsidR="5E2B1A00" w:rsidP="63B64251" w:rsidRDefault="5E2B1A00" w14:paraId="639D3859" w14:textId="45882EAD">
      <w:pPr>
        <w:pStyle w:val="ListParagraph"/>
        <w:numPr>
          <w:ilvl w:val="2"/>
          <w:numId w:val="15"/>
        </w:numPr>
        <w:rPr>
          <w:rFonts w:eastAsia="Arial" w:cs="Arial"/>
          <w:color w:val="000000" w:themeColor="text1" w:themeTint="FF" w:themeShade="FF"/>
        </w:rPr>
      </w:pPr>
      <w:r w:rsidRPr="63B64251" w:rsidR="705CED05">
        <w:rPr>
          <w:rFonts w:eastAsia="Arial" w:cs="Arial"/>
          <w:color w:val="000000" w:themeColor="text1" w:themeTint="FF" w:themeShade="FF"/>
        </w:rPr>
        <w:t>Deploy Nessus directly on the jump server.</w:t>
      </w:r>
    </w:p>
    <w:p w:rsidR="5E2B1A00" w:rsidP="63B64251" w:rsidRDefault="5E2B1A00" w14:paraId="7C477911" w14:textId="5AF08D9A">
      <w:pPr>
        <w:pStyle w:val="ListParagraph"/>
        <w:numPr>
          <w:ilvl w:val="2"/>
          <w:numId w:val="15"/>
        </w:numPr>
        <w:rPr>
          <w:rFonts w:eastAsia="Arial" w:cs="Arial"/>
          <w:color w:val="000000" w:themeColor="text1" w:themeTint="FF" w:themeShade="FF"/>
        </w:rPr>
      </w:pPr>
      <w:r w:rsidRPr="63B64251" w:rsidR="705CED05">
        <w:rPr>
          <w:rFonts w:eastAsia="Arial" w:cs="Arial"/>
          <w:color w:val="000000" w:themeColor="text1" w:themeTint="FF" w:themeShade="FF"/>
        </w:rPr>
        <w:t>Ensure the jump server can route scan traffic to all necessary hosts.</w:t>
      </w:r>
    </w:p>
    <w:p w:rsidR="5E2B1A00" w:rsidP="63B64251" w:rsidRDefault="5E2B1A00" w14:paraId="1B38E8AC" w14:textId="3BB162B0">
      <w:pPr>
        <w:pStyle w:val="ListParagraph"/>
        <w:numPr>
          <w:ilvl w:val="0"/>
          <w:numId w:val="15"/>
        </w:numPr>
        <w:rPr>
          <w:rFonts w:eastAsia="Arial" w:cs="Arial"/>
          <w:color w:val="000000" w:themeColor="text1" w:themeTint="FF" w:themeShade="FF"/>
        </w:rPr>
      </w:pPr>
      <w:r w:rsidRPr="63B64251" w:rsidR="705CED05">
        <w:rPr>
          <w:rFonts w:eastAsia="Arial" w:cs="Arial"/>
          <w:color w:val="000000" w:themeColor="text1" w:themeTint="FF" w:themeShade="FF"/>
        </w:rPr>
        <w:t>Credential Management:</w:t>
      </w:r>
    </w:p>
    <w:p w:rsidR="5E2B1A00" w:rsidP="63B64251" w:rsidRDefault="5E2B1A00" w14:paraId="31C6351D" w14:textId="7A9AD7EF">
      <w:pPr>
        <w:pStyle w:val="ListParagraph"/>
        <w:numPr>
          <w:ilvl w:val="1"/>
          <w:numId w:val="15"/>
        </w:numPr>
        <w:rPr>
          <w:rFonts w:eastAsia="Arial" w:cs="Arial"/>
          <w:color w:val="000000" w:themeColor="text1" w:themeTint="FF" w:themeShade="FF"/>
        </w:rPr>
      </w:pPr>
      <w:r w:rsidRPr="63B64251" w:rsidR="705CED05">
        <w:rPr>
          <w:rFonts w:eastAsia="Arial" w:cs="Arial"/>
          <w:color w:val="000000" w:themeColor="text1" w:themeTint="FF" w:themeShade="FF"/>
        </w:rPr>
        <w:t>Securely store credentials on the jump server with encryption and restricted access.</w:t>
      </w:r>
    </w:p>
    <w:p w:rsidR="534F7A4D" w:rsidP="63B64251" w:rsidRDefault="534F7A4D" w14:paraId="6CA799D8" w14:textId="0DB1F78D">
      <w:pPr>
        <w:rPr>
          <w:rFonts w:eastAsia="Arial" w:cs="Arial"/>
          <w:b w:val="1"/>
          <w:bCs w:val="1"/>
          <w:color w:val="000000" w:themeColor="text1" w:themeTint="FF" w:themeShade="FF"/>
        </w:rPr>
      </w:pPr>
    </w:p>
    <w:p w:rsidR="5E2B1A00" w:rsidP="31AB3004" w:rsidRDefault="5E2B1A00" w14:paraId="4D4C8B36" w14:textId="3A5C7CBE">
      <w:pPr>
        <w:rPr>
          <w:rFonts w:eastAsia="Arial" w:cs="Arial"/>
          <w:color w:val="000000" w:themeColor="text1" w:themeTint="FF" w:themeShade="FF"/>
        </w:rPr>
      </w:pPr>
      <w:r w:rsidRPr="31AB3004" w:rsidR="3AF645C2">
        <w:rPr>
          <w:rFonts w:eastAsia="Arial" w:cs="Arial"/>
          <w:b w:val="1"/>
          <w:bCs w:val="1"/>
          <w:color w:val="000000" w:themeColor="text1" w:themeTint="FF" w:themeShade="FF"/>
        </w:rPr>
        <w:t>Install &amp; Configuration:</w:t>
      </w:r>
      <w:r w:rsidRPr="31AB3004" w:rsidR="3AF645C2">
        <w:rPr>
          <w:rFonts w:eastAsia="Arial" w:cs="Arial"/>
          <w:b w:val="1"/>
          <w:bCs w:val="1"/>
          <w:color w:val="000000" w:themeColor="text1" w:themeTint="FF" w:themeShade="FF"/>
        </w:rPr>
        <w:t xml:space="preserve"> </w:t>
      </w:r>
    </w:p>
    <w:p w:rsidR="01A0513C" w:rsidP="63B64251" w:rsidRDefault="01A0513C" w14:paraId="7AB70A2B" w14:textId="201BB3F2">
      <w:pPr>
        <w:pStyle w:val="ListParagraph"/>
        <w:numPr>
          <w:ilvl w:val="0"/>
          <w:numId w:val="15"/>
        </w:numPr>
        <w:rPr>
          <w:rFonts w:eastAsia="Arial" w:cs="Arial"/>
          <w:color w:val="000000" w:themeColor="text1" w:themeTint="FF" w:themeShade="FF"/>
        </w:rPr>
      </w:pPr>
      <w:r w:rsidRPr="63B64251" w:rsidR="39B5D48E">
        <w:rPr>
          <w:rFonts w:eastAsia="Arial" w:cs="Arial"/>
          <w:color w:val="000000" w:themeColor="text1" w:themeTint="FF" w:themeShade="FF"/>
        </w:rPr>
        <w:t>Installation:</w:t>
      </w:r>
    </w:p>
    <w:p w:rsidR="01A0513C" w:rsidP="63B64251" w:rsidRDefault="01A0513C" w14:paraId="78B60457" w14:textId="43683A4E">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Install Nessus on the jump server.</w:t>
      </w:r>
    </w:p>
    <w:p w:rsidR="01A0513C" w:rsidP="63B64251" w:rsidRDefault="01A0513C" w14:paraId="69DE6D4D" w14:textId="0653136F">
      <w:pPr>
        <w:pStyle w:val="ListParagraph"/>
        <w:numPr>
          <w:ilvl w:val="2"/>
          <w:numId w:val="15"/>
        </w:numPr>
        <w:rPr>
          <w:rFonts w:eastAsia="Arial" w:cs="Arial"/>
          <w:color w:val="000000" w:themeColor="text1" w:themeTint="FF" w:themeShade="FF"/>
        </w:rPr>
      </w:pPr>
      <w:r w:rsidRPr="63B64251" w:rsidR="39B5D48E">
        <w:rPr>
          <w:rFonts w:eastAsia="Arial" w:cs="Arial"/>
          <w:color w:val="000000" w:themeColor="text1" w:themeTint="FF" w:themeShade="FF"/>
        </w:rPr>
        <w:t>Register offline</w:t>
      </w:r>
    </w:p>
    <w:p w:rsidR="01A0513C" w:rsidP="63B64251" w:rsidRDefault="01A0513C" w14:paraId="26E472C5" w14:textId="1F6D5D99">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Configure Nessus for offline operations.</w:t>
      </w:r>
    </w:p>
    <w:p w:rsidR="01A0513C" w:rsidP="63B64251" w:rsidRDefault="01A0513C" w14:paraId="7F1D1334" w14:textId="7262A090">
      <w:pPr>
        <w:pStyle w:val="ListParagraph"/>
        <w:numPr>
          <w:ilvl w:val="2"/>
          <w:numId w:val="15"/>
        </w:numPr>
        <w:rPr>
          <w:rFonts w:eastAsia="Arial" w:cs="Arial"/>
          <w:color w:val="000000" w:themeColor="text1" w:themeTint="FF" w:themeShade="FF"/>
        </w:rPr>
      </w:pPr>
      <w:r w:rsidRPr="63B64251" w:rsidR="39B5D48E">
        <w:rPr>
          <w:rFonts w:eastAsia="Arial" w:cs="Arial"/>
          <w:color w:val="000000" w:themeColor="text1" w:themeTint="FF" w:themeShade="FF"/>
        </w:rPr>
        <w:t>Pre-download plugins and updates for manual transfer.</w:t>
      </w:r>
    </w:p>
    <w:p w:rsidR="01A0513C" w:rsidP="63B64251" w:rsidRDefault="01A0513C" w14:paraId="12679FEC" w14:textId="11F25A00">
      <w:pPr>
        <w:pStyle w:val="ListParagraph"/>
        <w:numPr>
          <w:ilvl w:val="2"/>
          <w:numId w:val="15"/>
        </w:numPr>
        <w:rPr>
          <w:rFonts w:eastAsia="Arial" w:cs="Arial"/>
          <w:color w:val="000000" w:themeColor="text1" w:themeTint="FF" w:themeShade="FF"/>
        </w:rPr>
      </w:pPr>
      <w:r w:rsidRPr="63B64251" w:rsidR="39B5D48E">
        <w:rPr>
          <w:rFonts w:eastAsia="Arial" w:cs="Arial"/>
          <w:color w:val="000000" w:themeColor="text1" w:themeTint="FF" w:themeShade="FF"/>
        </w:rPr>
        <w:t>Manually update plugins</w:t>
      </w:r>
    </w:p>
    <w:p w:rsidR="01A0513C" w:rsidP="63B64251" w:rsidRDefault="01A0513C" w14:paraId="3199335D" w14:textId="2A7D2218">
      <w:pPr>
        <w:pStyle w:val="ListParagraph"/>
        <w:numPr>
          <w:ilvl w:val="0"/>
          <w:numId w:val="15"/>
        </w:numPr>
        <w:rPr>
          <w:rFonts w:eastAsia="Arial" w:cs="Arial"/>
          <w:color w:val="000000" w:themeColor="text1" w:themeTint="FF" w:themeShade="FF"/>
        </w:rPr>
      </w:pPr>
      <w:r w:rsidRPr="63B64251" w:rsidR="39B5D48E">
        <w:rPr>
          <w:rFonts w:eastAsia="Arial" w:cs="Arial"/>
          <w:color w:val="000000" w:themeColor="text1" w:themeTint="FF" w:themeShade="FF"/>
        </w:rPr>
        <w:t>Initial Network Discovery:</w:t>
      </w:r>
    </w:p>
    <w:p w:rsidR="01A0513C" w:rsidP="63B64251" w:rsidRDefault="01A0513C" w14:paraId="22C6D253" w14:textId="1CCD5820">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Conduct a basic discovery scan to map out active hosts and services in the UAT environment.</w:t>
      </w:r>
    </w:p>
    <w:p w:rsidR="01A0513C" w:rsidP="63B64251" w:rsidRDefault="01A0513C" w14:paraId="7CE7E413" w14:textId="3F7CA45B">
      <w:pPr>
        <w:pStyle w:val="ListParagraph"/>
        <w:numPr>
          <w:ilvl w:val="0"/>
          <w:numId w:val="15"/>
        </w:numPr>
        <w:rPr>
          <w:rFonts w:eastAsia="Arial" w:cs="Arial"/>
          <w:color w:val="000000" w:themeColor="text1" w:themeTint="FF" w:themeShade="FF"/>
        </w:rPr>
      </w:pPr>
      <w:r w:rsidRPr="63B64251" w:rsidR="39B5D48E">
        <w:rPr>
          <w:rFonts w:eastAsia="Arial" w:cs="Arial"/>
          <w:color w:val="000000" w:themeColor="text1" w:themeTint="FF" w:themeShade="FF"/>
        </w:rPr>
        <w:t>Refine scan targets based on discovery results.</w:t>
      </w:r>
    </w:p>
    <w:p w:rsidR="534F7A4D" w:rsidP="63B64251" w:rsidRDefault="534F7A4D" w14:paraId="5418F991" w14:textId="51845454">
      <w:pPr>
        <w:rPr>
          <w:rFonts w:eastAsia="Arial" w:cs="Arial"/>
          <w:color w:val="000000" w:themeColor="text1" w:themeTint="FF" w:themeShade="FF"/>
        </w:rPr>
      </w:pPr>
    </w:p>
    <w:p w:rsidR="01A0513C" w:rsidP="31AB3004" w:rsidRDefault="01A0513C" w14:paraId="4D3AF015" w14:textId="5FC002AA">
      <w:pPr>
        <w:rPr>
          <w:b w:val="1"/>
          <w:bCs w:val="1"/>
          <w:color w:val="000000" w:themeColor="text1" w:themeTint="FF" w:themeShade="FF"/>
        </w:rPr>
      </w:pPr>
      <w:r w:rsidRPr="31AB3004" w:rsidR="07C58767">
        <w:rPr>
          <w:b w:val="1"/>
          <w:bCs w:val="1"/>
          <w:color w:val="000000" w:themeColor="text1" w:themeTint="FF" w:themeShade="FF"/>
        </w:rPr>
        <w:t>Policy Configuration:</w:t>
      </w:r>
      <w:r w:rsidRPr="31AB3004" w:rsidR="07C58767">
        <w:rPr>
          <w:b w:val="1"/>
          <w:bCs w:val="1"/>
          <w:color w:val="000000" w:themeColor="text1" w:themeTint="FF" w:themeShade="FF"/>
        </w:rPr>
        <w:t xml:space="preserve"> </w:t>
      </w:r>
    </w:p>
    <w:p w:rsidR="01A0513C" w:rsidP="63B64251" w:rsidRDefault="01A0513C" w14:paraId="6DDADED5" w14:textId="3AF38F89">
      <w:pPr>
        <w:pStyle w:val="ListParagraph"/>
        <w:numPr>
          <w:ilvl w:val="0"/>
          <w:numId w:val="11"/>
        </w:numPr>
        <w:rPr>
          <w:color w:val="000000" w:themeColor="text1" w:themeTint="FF" w:themeShade="FF"/>
        </w:rPr>
      </w:pPr>
      <w:r w:rsidRPr="63B64251" w:rsidR="39B5D48E">
        <w:rPr>
          <w:color w:val="000000" w:themeColor="text1" w:themeTint="FF" w:themeShade="FF"/>
        </w:rPr>
        <w:t>Design Custom Scan Policies:</w:t>
      </w:r>
    </w:p>
    <w:p w:rsidR="01A0513C" w:rsidP="63B64251" w:rsidRDefault="01A0513C" w14:paraId="30E4DA56" w14:textId="68FA9663">
      <w:pPr>
        <w:pStyle w:val="ListParagraph"/>
        <w:numPr>
          <w:ilvl w:val="1"/>
          <w:numId w:val="11"/>
        </w:numPr>
        <w:rPr>
          <w:color w:val="000000" w:themeColor="text1" w:themeTint="FF" w:themeShade="FF"/>
        </w:rPr>
      </w:pPr>
      <w:r w:rsidRPr="63B64251" w:rsidR="39B5D48E">
        <w:rPr>
          <w:color w:val="000000" w:themeColor="text1" w:themeTint="FF" w:themeShade="FF"/>
        </w:rPr>
        <w:t>Windows servers.</w:t>
      </w:r>
    </w:p>
    <w:p w:rsidR="01A0513C" w:rsidP="63B64251" w:rsidRDefault="01A0513C" w14:paraId="6EDAE51D" w14:textId="21FA9379">
      <w:pPr>
        <w:pStyle w:val="ListParagraph"/>
        <w:numPr>
          <w:ilvl w:val="1"/>
          <w:numId w:val="11"/>
        </w:numPr>
        <w:rPr>
          <w:color w:val="000000" w:themeColor="text1" w:themeTint="FF" w:themeShade="FF"/>
        </w:rPr>
      </w:pPr>
      <w:r w:rsidRPr="63B64251" w:rsidR="39B5D48E">
        <w:rPr>
          <w:color w:val="000000" w:themeColor="text1" w:themeTint="FF" w:themeShade="FF"/>
        </w:rPr>
        <w:t>Linux servers.</w:t>
      </w:r>
    </w:p>
    <w:p w:rsidR="01A0513C" w:rsidP="63B64251" w:rsidRDefault="01A0513C" w14:paraId="015C1CCE" w14:textId="22B317E5">
      <w:pPr>
        <w:pStyle w:val="ListParagraph"/>
        <w:numPr>
          <w:ilvl w:val="1"/>
          <w:numId w:val="11"/>
        </w:numPr>
        <w:rPr>
          <w:color w:val="000000" w:themeColor="text1" w:themeTint="FF" w:themeShade="FF"/>
        </w:rPr>
      </w:pPr>
      <w:r w:rsidRPr="63B64251" w:rsidR="39B5D48E">
        <w:rPr>
          <w:color w:val="000000" w:themeColor="text1" w:themeTint="FF" w:themeShade="FF"/>
        </w:rPr>
        <w:t>Compliance Auditing</w:t>
      </w:r>
    </w:p>
    <w:p w:rsidR="01A0513C" w:rsidP="63B64251" w:rsidRDefault="01A0513C" w14:paraId="7C38631E" w14:textId="4C1EAECE">
      <w:pPr>
        <w:pStyle w:val="ListParagraph"/>
        <w:numPr>
          <w:ilvl w:val="1"/>
          <w:numId w:val="11"/>
        </w:numPr>
        <w:rPr>
          <w:color w:val="000000" w:themeColor="text1" w:themeTint="FF" w:themeShade="FF"/>
        </w:rPr>
      </w:pPr>
      <w:r w:rsidRPr="63B64251" w:rsidR="39B5D48E">
        <w:rPr>
          <w:color w:val="000000" w:themeColor="text1" w:themeTint="FF" w:themeShade="FF"/>
        </w:rPr>
        <w:t>Credentialed vs. Non-Credentialed Policies.</w:t>
      </w:r>
    </w:p>
    <w:p w:rsidR="01A0513C" w:rsidP="63B64251" w:rsidRDefault="01A0513C" w14:paraId="01774C8C" w14:textId="3C46C111">
      <w:pPr>
        <w:pStyle w:val="ListParagraph"/>
        <w:numPr>
          <w:ilvl w:val="0"/>
          <w:numId w:val="11"/>
        </w:numPr>
        <w:rPr>
          <w:color w:val="000000" w:themeColor="text1" w:themeTint="FF" w:themeShade="FF"/>
        </w:rPr>
      </w:pPr>
      <w:r w:rsidRPr="63B64251" w:rsidR="39B5D48E">
        <w:rPr>
          <w:color w:val="000000" w:themeColor="text1" w:themeTint="FF" w:themeShade="FF"/>
        </w:rPr>
        <w:t>Fine Tune Scan Parameters:</w:t>
      </w:r>
    </w:p>
    <w:p w:rsidR="01A0513C" w:rsidP="63B64251" w:rsidRDefault="01A0513C" w14:paraId="5A7DD396" w14:textId="3FA37485">
      <w:pPr>
        <w:pStyle w:val="ListParagraph"/>
        <w:numPr>
          <w:ilvl w:val="1"/>
          <w:numId w:val="11"/>
        </w:numPr>
        <w:rPr>
          <w:color w:val="000000" w:themeColor="text1" w:themeTint="FF" w:themeShade="FF"/>
        </w:rPr>
      </w:pPr>
      <w:r w:rsidRPr="63B64251" w:rsidR="39B5D48E">
        <w:rPr>
          <w:color w:val="000000" w:themeColor="text1" w:themeTint="FF" w:themeShade="FF"/>
        </w:rPr>
        <w:t>Adjust scan intensity and throttling to avoid overwhelming network resources.</w:t>
      </w:r>
    </w:p>
    <w:p w:rsidR="01A0513C" w:rsidP="63B64251" w:rsidRDefault="01A0513C" w14:paraId="0AD27395" w14:textId="193F2EC8">
      <w:pPr>
        <w:pStyle w:val="ListParagraph"/>
        <w:numPr>
          <w:ilvl w:val="1"/>
          <w:numId w:val="11"/>
        </w:numPr>
        <w:rPr>
          <w:color w:val="000000" w:themeColor="text1" w:themeTint="FF" w:themeShade="FF"/>
        </w:rPr>
      </w:pPr>
      <w:r w:rsidRPr="63B64251" w:rsidR="39B5D48E">
        <w:rPr>
          <w:color w:val="000000" w:themeColor="text1" w:themeTint="FF" w:themeShade="FF"/>
        </w:rPr>
        <w:t>Enable or disable specific plugins based on relevance to the environment (e.g., disabling unnecessary Windows checks in a Linux-only environment).</w:t>
      </w:r>
    </w:p>
    <w:p w:rsidR="534F7A4D" w:rsidP="63B64251" w:rsidRDefault="534F7A4D" w14:paraId="58DB8B07" w14:textId="7A1DC061">
      <w:pPr>
        <w:rPr>
          <w:color w:val="000000" w:themeColor="text1" w:themeTint="FF" w:themeShade="FF"/>
        </w:rPr>
      </w:pPr>
    </w:p>
    <w:p w:rsidR="01A0513C" w:rsidP="31AB3004" w:rsidRDefault="01A0513C" w14:paraId="71932406" w14:textId="0E3B098E">
      <w:pPr>
        <w:rPr>
          <w:b w:val="1"/>
          <w:bCs w:val="1"/>
          <w:color w:val="000000" w:themeColor="text1" w:themeTint="FF" w:themeShade="FF"/>
        </w:rPr>
      </w:pPr>
      <w:r w:rsidRPr="31AB3004" w:rsidR="07C58767">
        <w:rPr>
          <w:b w:val="1"/>
          <w:bCs w:val="1"/>
          <w:color w:val="000000" w:themeColor="text1" w:themeTint="FF" w:themeShade="FF"/>
        </w:rPr>
        <w:t>Scheduling and Execution:</w:t>
      </w:r>
    </w:p>
    <w:p w:rsidR="01A0513C" w:rsidP="63B64251" w:rsidRDefault="01A0513C" w14:paraId="522F87D0" w14:textId="5703B21C">
      <w:pPr>
        <w:pStyle w:val="ListParagraph"/>
        <w:numPr>
          <w:ilvl w:val="0"/>
          <w:numId w:val="15"/>
        </w:numPr>
        <w:rPr>
          <w:rFonts w:eastAsia="Arial" w:cs="Arial"/>
          <w:color w:val="000000" w:themeColor="text1" w:themeTint="FF" w:themeShade="FF"/>
        </w:rPr>
      </w:pPr>
      <w:r w:rsidRPr="63B64251" w:rsidR="39B5D48E">
        <w:rPr>
          <w:rFonts w:eastAsia="Arial" w:cs="Arial"/>
          <w:color w:val="000000" w:themeColor="text1" w:themeTint="FF" w:themeShade="FF"/>
        </w:rPr>
        <w:t>Scan Scheduling:</w:t>
      </w:r>
    </w:p>
    <w:p w:rsidR="01A0513C" w:rsidP="63B64251" w:rsidRDefault="01A0513C" w14:paraId="1C19E507" w14:textId="1CB5F7CD">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Plan scans during off-peak hours.</w:t>
      </w:r>
    </w:p>
    <w:p w:rsidR="01A0513C" w:rsidP="63B64251" w:rsidRDefault="01A0513C" w14:paraId="6D97E04B" w14:textId="28BAB401">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Implement a staggered scan approach:</w:t>
      </w:r>
    </w:p>
    <w:p w:rsidR="01A0513C" w:rsidP="63B64251" w:rsidRDefault="01A0513C" w14:paraId="08FD9BDD" w14:textId="0DE45AD1">
      <w:pPr>
        <w:pStyle w:val="ListParagraph"/>
        <w:numPr>
          <w:ilvl w:val="2"/>
          <w:numId w:val="15"/>
        </w:numPr>
        <w:rPr>
          <w:rFonts w:eastAsia="Arial" w:cs="Arial"/>
          <w:color w:val="000000" w:themeColor="text1" w:themeTint="FF" w:themeShade="FF"/>
        </w:rPr>
      </w:pPr>
      <w:r w:rsidRPr="63B64251" w:rsidR="39B5D48E">
        <w:rPr>
          <w:rFonts w:eastAsia="Arial" w:cs="Arial"/>
          <w:color w:val="000000" w:themeColor="text1" w:themeTint="FF" w:themeShade="FF"/>
        </w:rPr>
        <w:t>Divide scans by host types or network segments (e.g., web servers on one day, databases on another).</w:t>
      </w:r>
    </w:p>
    <w:p w:rsidR="01A0513C" w:rsidP="63B64251" w:rsidRDefault="01A0513C" w14:paraId="76CDE69D" w14:textId="4547767C">
      <w:pPr>
        <w:pStyle w:val="ListParagraph"/>
        <w:numPr>
          <w:ilvl w:val="0"/>
          <w:numId w:val="15"/>
        </w:numPr>
        <w:rPr>
          <w:rFonts w:eastAsia="Arial" w:cs="Arial"/>
          <w:color w:val="000000" w:themeColor="text1" w:themeTint="FF" w:themeShade="FF"/>
        </w:rPr>
      </w:pPr>
      <w:r w:rsidRPr="63B64251" w:rsidR="39B5D48E">
        <w:rPr>
          <w:rFonts w:eastAsia="Arial" w:cs="Arial"/>
          <w:color w:val="000000" w:themeColor="text1" w:themeTint="FF" w:themeShade="FF"/>
        </w:rPr>
        <w:t>Scan Management and Monitoring:</w:t>
      </w:r>
    </w:p>
    <w:p w:rsidR="01A0513C" w:rsidP="63B64251" w:rsidRDefault="01A0513C" w14:paraId="170C2A6E" w14:textId="271CF46B">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 xml:space="preserve">Manually </w:t>
      </w:r>
      <w:r w:rsidRPr="63B64251" w:rsidR="39B5D48E">
        <w:rPr>
          <w:rFonts w:eastAsia="Arial" w:cs="Arial"/>
          <w:color w:val="000000" w:themeColor="text1" w:themeTint="FF" w:themeShade="FF"/>
        </w:rPr>
        <w:t>initiate</w:t>
      </w:r>
      <w:r w:rsidRPr="63B64251" w:rsidR="39B5D48E">
        <w:rPr>
          <w:rFonts w:eastAsia="Arial" w:cs="Arial"/>
          <w:color w:val="000000" w:themeColor="text1" w:themeTint="FF" w:themeShade="FF"/>
        </w:rPr>
        <w:t xml:space="preserve"> scans for key segments to </w:t>
      </w:r>
      <w:r w:rsidRPr="63B64251" w:rsidR="39B5D48E">
        <w:rPr>
          <w:rFonts w:eastAsia="Arial" w:cs="Arial"/>
          <w:color w:val="000000" w:themeColor="text1" w:themeTint="FF" w:themeShade="FF"/>
        </w:rPr>
        <w:t>monitor</w:t>
      </w:r>
      <w:r w:rsidRPr="63B64251" w:rsidR="39B5D48E">
        <w:rPr>
          <w:rFonts w:eastAsia="Arial" w:cs="Arial"/>
          <w:color w:val="000000" w:themeColor="text1" w:themeTint="FF" w:themeShade="FF"/>
        </w:rPr>
        <w:t xml:space="preserve"> real-time performance and detect any immediate issues.</w:t>
      </w:r>
    </w:p>
    <w:p w:rsidR="01A0513C" w:rsidP="63B64251" w:rsidRDefault="01A0513C" w14:paraId="065FAB96" w14:textId="0B9C16EA">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Configure automated scan schedules for routine, continuous assessment.</w:t>
      </w:r>
    </w:p>
    <w:p w:rsidR="534F7A4D" w:rsidP="63B64251" w:rsidRDefault="534F7A4D" w14:paraId="0342745A" w14:textId="49624E98">
      <w:pPr>
        <w:rPr>
          <w:rFonts w:eastAsia="Arial" w:cs="Arial"/>
          <w:color w:val="000000" w:themeColor="text1" w:themeTint="FF" w:themeShade="FF"/>
        </w:rPr>
      </w:pPr>
    </w:p>
    <w:p w:rsidR="01A0513C" w:rsidP="31AB3004" w:rsidRDefault="01A0513C" w14:paraId="723C98CC" w14:textId="11714ACD">
      <w:pPr>
        <w:rPr>
          <w:rFonts w:eastAsia="Arial" w:cs="Arial"/>
          <w:b w:val="1"/>
          <w:bCs w:val="1"/>
          <w:color w:val="000000" w:themeColor="text1" w:themeTint="FF" w:themeShade="FF"/>
        </w:rPr>
      </w:pPr>
      <w:r w:rsidRPr="31AB3004" w:rsidR="07C58767">
        <w:rPr>
          <w:rFonts w:eastAsia="Arial" w:cs="Arial"/>
          <w:b w:val="1"/>
          <w:bCs w:val="1"/>
          <w:color w:val="000000" w:themeColor="text1" w:themeTint="FF" w:themeShade="FF"/>
        </w:rPr>
        <w:t>Post Scan Analysis:</w:t>
      </w:r>
    </w:p>
    <w:p w:rsidR="01A0513C" w:rsidP="63B64251" w:rsidRDefault="01A0513C" w14:paraId="2514C602" w14:textId="717F3435">
      <w:pPr>
        <w:pStyle w:val="ListParagraph"/>
        <w:numPr>
          <w:ilvl w:val="0"/>
          <w:numId w:val="15"/>
        </w:numPr>
        <w:rPr>
          <w:rFonts w:eastAsia="Arial" w:cs="Arial"/>
          <w:color w:val="000000" w:themeColor="text1" w:themeTint="FF" w:themeShade="FF"/>
        </w:rPr>
      </w:pPr>
      <w:r w:rsidRPr="63B64251" w:rsidR="39B5D48E">
        <w:rPr>
          <w:rFonts w:eastAsia="Arial" w:cs="Arial"/>
          <w:color w:val="000000" w:themeColor="text1" w:themeTint="FF" w:themeShade="FF"/>
        </w:rPr>
        <w:t>Evaluate Scan Results:</w:t>
      </w:r>
    </w:p>
    <w:p w:rsidR="01A0513C" w:rsidP="63B64251" w:rsidRDefault="01A0513C" w14:paraId="01839190" w14:textId="246CFAB2">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Review both credentialed and non-credentialed scan findings to ensure comprehensive coverage.</w:t>
      </w:r>
    </w:p>
    <w:p w:rsidR="01A0513C" w:rsidP="63B64251" w:rsidRDefault="01A0513C" w14:paraId="5B90D98E" w14:textId="6154AEB6">
      <w:pPr>
        <w:pStyle w:val="ListParagraph"/>
        <w:numPr>
          <w:ilvl w:val="0"/>
          <w:numId w:val="15"/>
        </w:numPr>
        <w:rPr>
          <w:rFonts w:eastAsia="Arial" w:cs="Arial"/>
          <w:color w:val="000000" w:themeColor="text1" w:themeTint="FF" w:themeShade="FF"/>
        </w:rPr>
      </w:pPr>
      <w:r w:rsidRPr="63B64251" w:rsidR="39B5D48E">
        <w:rPr>
          <w:rFonts w:eastAsia="Arial" w:cs="Arial"/>
          <w:color w:val="000000" w:themeColor="text1" w:themeTint="FF" w:themeShade="FF"/>
        </w:rPr>
        <w:t>Document Challenges and Resolutions:</w:t>
      </w:r>
    </w:p>
    <w:p w:rsidR="01A0513C" w:rsidP="63B64251" w:rsidRDefault="01A0513C" w14:paraId="3677E8E8" w14:textId="4A5F81C0">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 xml:space="preserve">Note any issues </w:t>
      </w:r>
      <w:r w:rsidRPr="63B64251" w:rsidR="39B5D48E">
        <w:rPr>
          <w:rFonts w:eastAsia="Arial" w:cs="Arial"/>
          <w:color w:val="000000" w:themeColor="text1" w:themeTint="FF" w:themeShade="FF"/>
        </w:rPr>
        <w:t>encountered</w:t>
      </w:r>
      <w:r w:rsidRPr="63B64251" w:rsidR="39B5D48E">
        <w:rPr>
          <w:rFonts w:eastAsia="Arial" w:cs="Arial"/>
          <w:color w:val="000000" w:themeColor="text1" w:themeTint="FF" w:themeShade="FF"/>
        </w:rPr>
        <w:t xml:space="preserve"> (e.g., scan failures) and how they were addressed.</w:t>
      </w:r>
    </w:p>
    <w:p w:rsidR="01A0513C" w:rsidP="63B64251" w:rsidRDefault="01A0513C" w14:paraId="06620E64" w14:textId="20CF2119">
      <w:pPr>
        <w:pStyle w:val="ListParagraph"/>
        <w:numPr>
          <w:ilvl w:val="1"/>
          <w:numId w:val="15"/>
        </w:numPr>
        <w:rPr>
          <w:rFonts w:eastAsia="Arial" w:cs="Arial"/>
          <w:color w:val="000000" w:themeColor="text1" w:themeTint="FF" w:themeShade="FF"/>
        </w:rPr>
      </w:pPr>
      <w:r w:rsidRPr="63B64251" w:rsidR="39B5D48E">
        <w:rPr>
          <w:rFonts w:eastAsia="Arial" w:cs="Arial"/>
          <w:color w:val="000000" w:themeColor="text1" w:themeTint="FF" w:themeShade="FF"/>
        </w:rPr>
        <w:t xml:space="preserve">Adjust scan configurations or network settings based on insights from </w:t>
      </w:r>
      <w:r w:rsidRPr="63B64251" w:rsidR="39B5D48E">
        <w:rPr>
          <w:rFonts w:eastAsia="Arial" w:cs="Arial"/>
          <w:color w:val="000000" w:themeColor="text1" w:themeTint="FF" w:themeShade="FF"/>
        </w:rPr>
        <w:t>initial</w:t>
      </w:r>
      <w:r w:rsidRPr="63B64251" w:rsidR="39B5D48E">
        <w:rPr>
          <w:rFonts w:eastAsia="Arial" w:cs="Arial"/>
          <w:color w:val="000000" w:themeColor="text1" w:themeTint="FF" w:themeShade="FF"/>
        </w:rPr>
        <w:t xml:space="preserve"> scans</w:t>
      </w:r>
    </w:p>
    <w:p w:rsidR="534F7A4D" w:rsidP="63B64251" w:rsidRDefault="534F7A4D" w14:paraId="5C81427F" w14:textId="0BD6F936">
      <w:pPr>
        <w:rPr>
          <w:rFonts w:eastAsia="Arial" w:cs="Arial"/>
          <w:b w:val="1"/>
          <w:bCs w:val="1"/>
          <w:color w:val="000000" w:themeColor="text1" w:themeTint="FF" w:themeShade="FF"/>
        </w:rPr>
      </w:pPr>
    </w:p>
    <w:p w:rsidR="4F8E6104" w:rsidP="32F165C8" w:rsidRDefault="4F8E6104" w14:paraId="5FBA3AF7" w14:textId="4FD549CB">
      <w:pPr>
        <w:rPr>
          <w:rFonts w:eastAsia="Arial" w:cs="Arial"/>
          <w:color w:val="000000" w:themeColor="text1" w:themeTint="FF" w:themeShade="FF"/>
        </w:rPr>
      </w:pPr>
      <w:r w:rsidRPr="772FA9F3" w:rsidR="1EFF58A9">
        <w:rPr>
          <w:rFonts w:eastAsia="Arial" w:cs="Arial"/>
          <w:color w:val="000000" w:themeColor="text1" w:themeTint="FF" w:themeShade="FF"/>
        </w:rPr>
        <w:t xml:space="preserve">By following the established </w:t>
      </w:r>
      <w:r w:rsidRPr="772FA9F3" w:rsidR="3D3F5380">
        <w:rPr>
          <w:rFonts w:eastAsia="Arial" w:cs="Arial"/>
          <w:color w:val="000000" w:themeColor="text1" w:themeTint="FF" w:themeShade="FF"/>
        </w:rPr>
        <w:t>strategy</w:t>
      </w:r>
      <w:r w:rsidRPr="772FA9F3" w:rsidR="25FB8B80">
        <w:rPr>
          <w:rFonts w:eastAsia="Arial" w:cs="Arial"/>
          <w:color w:val="000000" w:themeColor="text1" w:themeTint="FF" w:themeShade="FF"/>
        </w:rPr>
        <w:t xml:space="preserve"> and taking into consideration the key points raised in our design we can ensure the implementation of Nessus is </w:t>
      </w:r>
      <w:r w:rsidRPr="772FA9F3" w:rsidR="25FB8B80">
        <w:rPr>
          <w:rFonts w:eastAsia="Arial" w:cs="Arial"/>
          <w:color w:val="000000" w:themeColor="text1" w:themeTint="FF" w:themeShade="FF"/>
        </w:rPr>
        <w:t>optimal</w:t>
      </w:r>
      <w:r w:rsidRPr="772FA9F3" w:rsidR="25FB8B80">
        <w:rPr>
          <w:rFonts w:eastAsia="Arial" w:cs="Arial"/>
          <w:color w:val="000000" w:themeColor="text1" w:themeTint="FF" w:themeShade="FF"/>
        </w:rPr>
        <w:t xml:space="preserve"> and </w:t>
      </w:r>
      <w:r w:rsidRPr="772FA9F3" w:rsidR="25FB8B80">
        <w:rPr>
          <w:rFonts w:eastAsia="Arial" w:cs="Arial"/>
          <w:color w:val="000000" w:themeColor="text1" w:themeTint="FF" w:themeShade="FF"/>
        </w:rPr>
        <w:t>in line</w:t>
      </w:r>
      <w:r w:rsidRPr="772FA9F3" w:rsidR="25FB8B80">
        <w:rPr>
          <w:rFonts w:eastAsia="Arial" w:cs="Arial"/>
          <w:color w:val="000000" w:themeColor="text1" w:themeTint="FF" w:themeShade="FF"/>
        </w:rPr>
        <w:t xml:space="preserve"> with </w:t>
      </w:r>
      <w:r w:rsidRPr="772FA9F3" w:rsidR="1E5219DA">
        <w:rPr>
          <w:rFonts w:eastAsia="Arial" w:cs="Arial"/>
          <w:color w:val="000000" w:themeColor="text1" w:themeTint="FF" w:themeShade="FF"/>
        </w:rPr>
        <w:t xml:space="preserve">our previously established </w:t>
      </w:r>
      <w:r w:rsidRPr="772FA9F3" w:rsidR="1E5219DA">
        <w:rPr>
          <w:rFonts w:eastAsia="Arial" w:cs="Arial"/>
          <w:color w:val="000000" w:themeColor="text1" w:themeTint="FF" w:themeShade="FF"/>
        </w:rPr>
        <w:t>industry</w:t>
      </w:r>
      <w:r w:rsidRPr="772FA9F3" w:rsidR="1E5219DA">
        <w:rPr>
          <w:rFonts w:eastAsia="Arial" w:cs="Arial"/>
          <w:color w:val="000000" w:themeColor="text1" w:themeTint="FF" w:themeShade="FF"/>
        </w:rPr>
        <w:t xml:space="preserve"> </w:t>
      </w:r>
      <w:r w:rsidRPr="772FA9F3" w:rsidR="1E5219DA">
        <w:rPr>
          <w:rFonts w:eastAsia="Arial" w:cs="Arial"/>
          <w:color w:val="000000" w:themeColor="text1" w:themeTint="FF" w:themeShade="FF"/>
        </w:rPr>
        <w:t>guidance</w:t>
      </w:r>
      <w:r w:rsidRPr="772FA9F3" w:rsidR="25FB8B80">
        <w:rPr>
          <w:rFonts w:eastAsia="Arial" w:cs="Arial"/>
          <w:color w:val="000000" w:themeColor="text1" w:themeTint="FF" w:themeShade="FF"/>
        </w:rPr>
        <w:t xml:space="preserve">. </w:t>
      </w:r>
    </w:p>
    <w:p w:rsidR="32F165C8" w:rsidP="32F165C8" w:rsidRDefault="32F165C8" w14:paraId="140F404C" w14:textId="120D7617">
      <w:pPr>
        <w:rPr>
          <w:rFonts w:eastAsia="Arial" w:cs="Arial"/>
          <w:color w:val="000000" w:themeColor="text1" w:themeTint="FF" w:themeShade="FF"/>
        </w:rPr>
      </w:pPr>
    </w:p>
    <w:p w:rsidR="32F165C8" w:rsidP="32F165C8" w:rsidRDefault="32F165C8" w14:paraId="3709B76F" w14:textId="0AE4E5FD">
      <w:pPr>
        <w:rPr>
          <w:rFonts w:eastAsia="Arial" w:cs="Arial"/>
          <w:color w:val="000000" w:themeColor="text1" w:themeTint="FF" w:themeShade="FF"/>
        </w:rPr>
      </w:pPr>
    </w:p>
    <w:p w:rsidR="00D22EA4" w:rsidP="63B64251" w:rsidRDefault="00D22EA4" w14:paraId="326E8F71" w14:textId="7824A9F5">
      <w:pPr>
        <w:spacing w:line="240" w:lineRule="auto"/>
        <w:jc w:val="left"/>
        <w:rPr>
          <w:color w:val="000000" w:themeColor="text1" w:themeTint="FF" w:themeShade="FF"/>
        </w:rPr>
      </w:pPr>
      <w:r w:rsidRPr="63B64251">
        <w:rPr>
          <w:color w:val="000000" w:themeColor="text1" w:themeTint="FF" w:themeShade="FF"/>
        </w:rPr>
        <w:br w:type="page"/>
      </w:r>
    </w:p>
    <w:p w:rsidR="534F7A4D" w:rsidP="63B64251" w:rsidRDefault="534F7A4D" w14:paraId="319910D1" w14:textId="77777777">
      <w:pPr>
        <w:rPr>
          <w:color w:val="000000" w:themeColor="text1" w:themeTint="FF" w:themeShade="FF"/>
        </w:rPr>
      </w:pPr>
    </w:p>
    <w:p w:rsidRPr="00B86CE0" w:rsidR="00B86CE0" w:rsidP="63B64251" w:rsidRDefault="00791117" w14:paraId="09AF0DF2" w14:textId="4B5EB567">
      <w:pPr>
        <w:pStyle w:val="Heading2"/>
        <w:rPr>
          <w:color w:val="000000" w:themeColor="text1" w:themeTint="FF" w:themeShade="FF"/>
        </w:rPr>
      </w:pPr>
      <w:bookmarkStart w:name="_Toc371255558" w:id="157"/>
      <w:bookmarkStart w:name="_Toc1702836537" w:id="158"/>
      <w:bookmarkStart w:name="_Toc2031038512" w:id="1705417706"/>
      <w:bookmarkStart w:name="_Toc1955401632" w:id="1184800315"/>
      <w:r w:rsidRPr="772FA9F3" w:rsidR="08CB8DDA">
        <w:rPr>
          <w:color w:val="000000" w:themeColor="text1" w:themeTint="FF" w:themeShade="FF"/>
        </w:rPr>
        <w:t>4.</w:t>
      </w:r>
      <w:r w:rsidRPr="772FA9F3" w:rsidR="33AAA3B9">
        <w:rPr>
          <w:color w:val="000000" w:themeColor="text1" w:themeTint="FF" w:themeShade="FF"/>
        </w:rPr>
        <w:t>5</w:t>
      </w:r>
      <w:r w:rsidRPr="772FA9F3" w:rsidR="08CB8DDA">
        <w:rPr>
          <w:color w:val="000000" w:themeColor="text1" w:themeTint="FF" w:themeShade="FF"/>
        </w:rPr>
        <w:t xml:space="preserve"> </w:t>
      </w:r>
      <w:r w:rsidRPr="772FA9F3" w:rsidR="1490C103">
        <w:rPr>
          <w:color w:val="000000" w:themeColor="text1" w:themeTint="FF" w:themeShade="FF"/>
        </w:rPr>
        <w:t>Implementation</w:t>
      </w:r>
      <w:bookmarkEnd w:id="157"/>
      <w:bookmarkEnd w:id="158"/>
      <w:bookmarkEnd w:id="1705417706"/>
      <w:bookmarkEnd w:id="1184800315"/>
    </w:p>
    <w:p w:rsidRPr="00B86CE0" w:rsidR="00B86CE0" w:rsidP="63B64251" w:rsidRDefault="00B86CE0" w14:paraId="4B890065" w14:textId="705E1671">
      <w:pPr/>
    </w:p>
    <w:p w:rsidRPr="00B86CE0" w:rsidR="00B86CE0" w:rsidP="546ECAC7" w:rsidRDefault="00B86CE0" w14:paraId="2DF34FAA" w14:textId="106A7220">
      <w:pPr>
        <w:pStyle w:val="Normal"/>
        <w:suppressLineNumbers w:val="0"/>
        <w:bidi w:val="0"/>
        <w:spacing w:before="0" w:beforeAutospacing="off" w:after="0" w:afterAutospacing="off" w:line="360" w:lineRule="auto"/>
        <w:ind w:left="0" w:right="0"/>
        <w:jc w:val="both"/>
      </w:pPr>
      <w:r w:rsidR="2B950AC0">
        <w:rPr/>
        <w:t>Using the previously established implementation strategy, the following section will document the implementation process</w:t>
      </w:r>
      <w:r w:rsidR="72430933">
        <w:rPr/>
        <w:t xml:space="preserve"> step by step</w:t>
      </w:r>
      <w:r w:rsidR="2B950AC0">
        <w:rPr/>
        <w:t xml:space="preserve"> with text and visualisations provid</w:t>
      </w:r>
      <w:r w:rsidR="4AD82907">
        <w:rPr/>
        <w:t>ing</w:t>
      </w:r>
      <w:r w:rsidR="2B950AC0">
        <w:rPr/>
        <w:t xml:space="preserve"> </w:t>
      </w:r>
      <w:r w:rsidR="2B950AC0">
        <w:rPr/>
        <w:t>additional</w:t>
      </w:r>
      <w:r w:rsidR="2B950AC0">
        <w:rPr/>
        <w:t xml:space="preserve"> context as </w:t>
      </w:r>
      <w:r w:rsidR="2B950AC0">
        <w:rPr/>
        <w:t>required</w:t>
      </w:r>
      <w:r w:rsidR="2B950AC0">
        <w:rPr/>
        <w:t xml:space="preserve">. </w:t>
      </w:r>
    </w:p>
    <w:p w:rsidR="534F7A4D" w:rsidP="32F165C8" w:rsidRDefault="65364019" w14:paraId="0B41C4A2" w14:textId="61420141">
      <w:pPr>
        <w:pStyle w:val="Normal"/>
        <w:rPr>
          <w:color w:val="000000" w:themeColor="text1" w:themeTint="FF" w:themeShade="FF"/>
        </w:rPr>
      </w:pPr>
    </w:p>
    <w:p w:rsidR="534F7A4D" w:rsidP="31AB3004" w:rsidRDefault="65364019" w14:paraId="33BA3D7C" w14:textId="4C86B51E">
      <w:pPr>
        <w:pStyle w:val="Normal"/>
        <w:rPr>
          <w:b w:val="1"/>
          <w:bCs w:val="1"/>
          <w:color w:val="000000" w:themeColor="text1" w:themeTint="FF" w:themeShade="FF"/>
        </w:rPr>
      </w:pPr>
      <w:r w:rsidRPr="31AB3004" w:rsidR="53D36253">
        <w:rPr>
          <w:b w:val="1"/>
          <w:bCs w:val="1"/>
          <w:color w:val="000000" w:themeColor="text1" w:themeTint="FF" w:themeShade="FF"/>
        </w:rPr>
        <w:t>Download and Install</w:t>
      </w:r>
    </w:p>
    <w:p w:rsidR="534F7A4D" w:rsidP="772FA9F3" w:rsidRDefault="65364019" w14:paraId="4397FF07" w14:textId="3DF6CF1E">
      <w:pPr>
        <w:pStyle w:val="Normal"/>
        <w:rPr>
          <w:noProof w:val="0"/>
          <w:color w:val="000000" w:themeColor="text1" w:themeTint="FF" w:themeShade="FF"/>
          <w:lang w:val="en-GB"/>
        </w:rPr>
      </w:pPr>
      <w:r w:rsidRPr="772FA9F3" w:rsidR="213EA081">
        <w:rPr>
          <w:color w:val="000000" w:themeColor="text1" w:themeTint="FF" w:themeShade="FF"/>
        </w:rPr>
        <w:t xml:space="preserve">First, </w:t>
      </w:r>
      <w:r w:rsidRPr="772FA9F3" w:rsidR="644B2395">
        <w:rPr>
          <w:color w:val="000000" w:themeColor="text1" w:themeTint="FF" w:themeShade="FF"/>
        </w:rPr>
        <w:t>appropriate</w:t>
      </w:r>
      <w:r w:rsidRPr="772FA9F3" w:rsidR="644B2395">
        <w:rPr>
          <w:color w:val="000000" w:themeColor="text1" w:themeTint="FF" w:themeShade="FF"/>
        </w:rPr>
        <w:t xml:space="preserve"> </w:t>
      </w:r>
      <w:r w:rsidRPr="772FA9F3" w:rsidR="644B2395">
        <w:rPr>
          <w:color w:val="000000" w:themeColor="text1" w:themeTint="FF" w:themeShade="FF"/>
        </w:rPr>
        <w:t>version</w:t>
      </w:r>
      <w:r w:rsidRPr="772FA9F3" w:rsidR="644B2395">
        <w:rPr>
          <w:color w:val="000000" w:themeColor="text1" w:themeTint="FF" w:themeShade="FF"/>
        </w:rPr>
        <w:t xml:space="preserve"> of Nessus is </w:t>
      </w:r>
      <w:r w:rsidRPr="772FA9F3" w:rsidR="5EF1C53F">
        <w:rPr>
          <w:color w:val="000000" w:themeColor="text1" w:themeTint="FF" w:themeShade="FF"/>
        </w:rPr>
        <w:t xml:space="preserve">downloaded. Next, the .EXE file is copied to </w:t>
      </w:r>
      <w:r w:rsidRPr="772FA9F3" w:rsidR="59ABF7B2">
        <w:rPr>
          <w:color w:val="000000" w:themeColor="text1" w:themeTint="FF" w:themeShade="FF"/>
        </w:rPr>
        <w:t xml:space="preserve">the </w:t>
      </w:r>
      <w:r w:rsidRPr="772FA9F3" w:rsidR="5EF1C53F">
        <w:rPr>
          <w:color w:val="000000" w:themeColor="text1" w:themeTint="FF" w:themeShade="FF"/>
        </w:rPr>
        <w:t>jump server via RDP Copy function. To conclude installation, .exe is launched and on-screen prompts followed until completion.</w:t>
      </w:r>
    </w:p>
    <w:p w:rsidR="534F7A4D" w:rsidP="772FA9F3" w:rsidRDefault="534F7A4D" w14:paraId="3C803112" w14:textId="43B09717">
      <w:pPr>
        <w:pStyle w:val="Normal"/>
        <w:jc w:val="center"/>
        <w:rPr>
          <w:rFonts w:ascii="Arial" w:hAnsi="Arial" w:eastAsia="Arial" w:cs="Arial"/>
          <w:noProof w:val="0"/>
          <w:sz w:val="24"/>
          <w:szCs w:val="24"/>
          <w:lang w:val="en-GB"/>
        </w:rPr>
      </w:pPr>
      <w:r>
        <w:br/>
      </w:r>
      <w:r w:rsidR="7800DB8E">
        <w:drawing>
          <wp:inline wp14:editId="4C3A467A" wp14:anchorId="4EA2D94C">
            <wp:extent cx="5536322" cy="2816706"/>
            <wp:effectExtent l="0" t="0" r="0" b="0"/>
            <wp:docPr id="1424255120" name="Picture 1064407164" title=""/>
            <wp:cNvGraphicFramePr>
              <a:graphicFrameLocks noChangeAspect="1"/>
            </wp:cNvGraphicFramePr>
            <a:graphic>
              <a:graphicData uri="http://schemas.openxmlformats.org/drawingml/2006/picture">
                <pic:pic>
                  <pic:nvPicPr>
                    <pic:cNvPr id="0" name="Picture 1064407164"/>
                    <pic:cNvPicPr/>
                  </pic:nvPicPr>
                  <pic:blipFill>
                    <a:blip r:embed="R12867a020bc146a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6322" cy="2816706"/>
                    </a:xfrm>
                    <a:prstGeom prst="rect">
                      <a:avLst/>
                    </a:prstGeom>
                  </pic:spPr>
                </pic:pic>
              </a:graphicData>
            </a:graphic>
          </wp:inline>
        </w:drawing>
      </w:r>
      <w:r w:rsidRPr="772FA9F3" w:rsidR="59B044B2">
        <w:rPr>
          <w:rFonts w:ascii="Arial" w:hAnsi="Arial" w:eastAsia="Arial" w:cs="Arial"/>
          <w:noProof w:val="0"/>
          <w:sz w:val="24"/>
          <w:szCs w:val="24"/>
          <w:lang w:val="en-GB"/>
        </w:rPr>
        <w:t>Fig 9. - Nessus Download Page</w:t>
      </w:r>
      <w:r>
        <w:br/>
      </w:r>
    </w:p>
    <w:p w:rsidR="32F165C8" w:rsidRDefault="32F165C8" w14:paraId="14E565BD" w14:textId="56F00CED">
      <w:r>
        <w:br w:type="page"/>
      </w:r>
    </w:p>
    <w:p w:rsidR="374EE843" w:rsidP="31AB3004" w:rsidRDefault="374EE843" w14:paraId="7AB44DE0" w14:textId="261FA28A">
      <w:pPr>
        <w:rPr>
          <w:b w:val="1"/>
          <w:bCs w:val="1"/>
          <w:color w:val="000000" w:themeColor="text1" w:themeTint="FF" w:themeShade="FF"/>
        </w:rPr>
      </w:pPr>
      <w:r w:rsidRPr="31AB3004" w:rsidR="5899B1A8">
        <w:rPr>
          <w:b w:val="1"/>
          <w:bCs w:val="1"/>
          <w:color w:val="000000" w:themeColor="text1" w:themeTint="FF" w:themeShade="FF"/>
        </w:rPr>
        <w:t>SSL Configuration</w:t>
      </w:r>
    </w:p>
    <w:p w:rsidR="534F7A4D" w:rsidP="32F165C8" w:rsidRDefault="534F7A4D" w14:paraId="72A8AFEB" w14:textId="7279AFE3">
      <w:pPr>
        <w:pStyle w:val="Normal"/>
        <w:rPr>
          <w:color w:val="000000" w:themeColor="text1" w:themeTint="FF" w:themeShade="FF"/>
        </w:rPr>
      </w:pPr>
      <w:r w:rsidRPr="31AB3004" w:rsidR="7E3EFDD5">
        <w:rPr>
          <w:color w:val="000000" w:themeColor="text1" w:themeTint="FF" w:themeShade="FF"/>
        </w:rPr>
        <w:t xml:space="preserve">Installation is followed by </w:t>
      </w:r>
      <w:r w:rsidRPr="31AB3004" w:rsidR="7E3EFDD5">
        <w:rPr>
          <w:color w:val="000000" w:themeColor="text1" w:themeTint="FF" w:themeShade="FF"/>
        </w:rPr>
        <w:t>SSL</w:t>
      </w:r>
      <w:r w:rsidRPr="31AB3004" w:rsidR="221743E4">
        <w:rPr>
          <w:color w:val="000000" w:themeColor="text1" w:themeTint="FF" w:themeShade="FF"/>
        </w:rPr>
        <w:t xml:space="preserve"> configuration</w:t>
      </w:r>
      <w:r w:rsidRPr="31AB3004" w:rsidR="7E3EFDD5">
        <w:rPr>
          <w:color w:val="000000" w:themeColor="text1" w:themeTint="FF" w:themeShade="FF"/>
        </w:rPr>
        <w:t xml:space="preserve"> in the browser window, this generates the SSL connection </w:t>
      </w:r>
      <w:r w:rsidRPr="31AB3004" w:rsidR="7E3EFDD5">
        <w:rPr>
          <w:color w:val="000000" w:themeColor="text1" w:themeTint="FF" w:themeShade="FF"/>
        </w:rPr>
        <w:t>required</w:t>
      </w:r>
      <w:r w:rsidRPr="31AB3004" w:rsidR="4584868D">
        <w:rPr>
          <w:color w:val="000000" w:themeColor="text1" w:themeTint="FF" w:themeShade="FF"/>
        </w:rPr>
        <w:t>.</w:t>
      </w:r>
      <w:r w:rsidRPr="31AB3004" w:rsidR="7E3EFDD5">
        <w:rPr>
          <w:color w:val="000000" w:themeColor="text1" w:themeTint="FF" w:themeShade="FF"/>
        </w:rPr>
        <w:t xml:space="preserve"> </w:t>
      </w:r>
      <w:r w:rsidRPr="31AB3004" w:rsidR="7A1D4F42">
        <w:rPr>
          <w:color w:val="000000" w:themeColor="text1" w:themeTint="FF" w:themeShade="FF"/>
        </w:rPr>
        <w:t>B</w:t>
      </w:r>
      <w:r w:rsidRPr="31AB3004" w:rsidR="5D38345A">
        <w:rPr>
          <w:color w:val="000000" w:themeColor="text1" w:themeTint="FF" w:themeShade="FF"/>
        </w:rPr>
        <w:t xml:space="preserve">y </w:t>
      </w:r>
      <w:r w:rsidRPr="31AB3004" w:rsidR="0DC75FF9">
        <w:rPr>
          <w:color w:val="000000" w:themeColor="text1" w:themeTint="FF" w:themeShade="FF"/>
        </w:rPr>
        <w:t>default,</w:t>
      </w:r>
      <w:r w:rsidRPr="31AB3004" w:rsidR="5D38345A">
        <w:rPr>
          <w:color w:val="000000" w:themeColor="text1" w:themeTint="FF" w:themeShade="FF"/>
        </w:rPr>
        <w:t xml:space="preserve"> </w:t>
      </w:r>
      <w:r w:rsidRPr="31AB3004" w:rsidR="35057C14">
        <w:rPr>
          <w:color w:val="000000" w:themeColor="text1" w:themeTint="FF" w:themeShade="FF"/>
        </w:rPr>
        <w:t xml:space="preserve">Nessus will </w:t>
      </w:r>
      <w:r w:rsidRPr="31AB3004" w:rsidR="7E3EFDD5">
        <w:rPr>
          <w:color w:val="000000" w:themeColor="text1" w:themeTint="FF" w:themeShade="FF"/>
        </w:rPr>
        <w:t>operate</w:t>
      </w:r>
      <w:r w:rsidRPr="31AB3004" w:rsidR="7E3EFDD5">
        <w:rPr>
          <w:color w:val="000000" w:themeColor="text1" w:themeTint="FF" w:themeShade="FF"/>
        </w:rPr>
        <w:t xml:space="preserve"> in the browser on </w:t>
      </w:r>
      <w:hyperlink r:id="Ra9adbe76197047c2">
        <w:r w:rsidRPr="31AB3004" w:rsidR="10768BEA">
          <w:rPr>
            <w:rStyle w:val="Hyperlink"/>
            <w:rFonts w:eastAsia="Arial" w:cs="Arial"/>
            <w:color w:val="000000" w:themeColor="text1" w:themeTint="FF" w:themeShade="FF"/>
          </w:rPr>
          <w:t>https://localhost:8834</w:t>
        </w:r>
        <w:r>
          <w:br/>
        </w:r>
      </w:hyperlink>
    </w:p>
    <w:p w:rsidR="534F7A4D" w:rsidP="32F165C8" w:rsidRDefault="534F7A4D" w14:paraId="5F80C68C" w14:textId="25F1838E">
      <w:pPr>
        <w:pStyle w:val="Normal"/>
      </w:pPr>
      <w:r w:rsidR="35EB63DD">
        <w:drawing>
          <wp:inline wp14:editId="407C3B39" wp14:anchorId="07EDA3B6">
            <wp:extent cx="5170570" cy="2788920"/>
            <wp:effectExtent l="0" t="0" r="0" b="0"/>
            <wp:docPr id="426617481" name="Picture 980789352" title=""/>
            <wp:cNvGraphicFramePr>
              <a:graphicFrameLocks noChangeAspect="1"/>
            </wp:cNvGraphicFramePr>
            <a:graphic>
              <a:graphicData uri="http://schemas.openxmlformats.org/drawingml/2006/picture">
                <pic:pic>
                  <pic:nvPicPr>
                    <pic:cNvPr id="0" name="Picture 980789352"/>
                    <pic:cNvPicPr/>
                  </pic:nvPicPr>
                  <pic:blipFill>
                    <a:blip r:embed="R16a5d1777389461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70570" cy="2788920"/>
                    </a:xfrm>
                    <a:prstGeom prst="rect">
                      <a:avLst/>
                    </a:prstGeom>
                  </pic:spPr>
                </pic:pic>
              </a:graphicData>
            </a:graphic>
          </wp:inline>
        </w:drawing>
      </w:r>
    </w:p>
    <w:p w:rsidR="534F7A4D" w:rsidP="31AB3004" w:rsidRDefault="534F7A4D" w14:paraId="262B38A3" w14:textId="7EEF98E0">
      <w:pPr>
        <w:pStyle w:val="Normal"/>
        <w:suppressLineNumbers w:val="0"/>
        <w:bidi w:val="0"/>
        <w:spacing w:before="0" w:beforeAutospacing="off" w:after="0" w:afterAutospacing="off" w:line="360" w:lineRule="auto"/>
        <w:ind w:left="0" w:right="0"/>
        <w:jc w:val="center"/>
        <w:rPr>
          <w:color w:val="000000" w:themeColor="text1" w:themeTint="FF" w:themeShade="FF"/>
        </w:rPr>
      </w:pPr>
      <w:r w:rsidRPr="772FA9F3" w:rsidR="3EF766A5">
        <w:rPr>
          <w:color w:val="000000" w:themeColor="text1" w:themeTint="FF" w:themeShade="FF"/>
        </w:rPr>
        <w:t>Fig 1</w:t>
      </w:r>
      <w:r w:rsidRPr="772FA9F3" w:rsidR="0FBAC867">
        <w:rPr>
          <w:color w:val="000000" w:themeColor="text1" w:themeTint="FF" w:themeShade="FF"/>
        </w:rPr>
        <w:t>0</w:t>
      </w:r>
      <w:r w:rsidRPr="772FA9F3" w:rsidR="3EF766A5">
        <w:rPr>
          <w:color w:val="000000" w:themeColor="text1" w:themeTint="FF" w:themeShade="FF"/>
        </w:rPr>
        <w:t>. - SSL Configuration</w:t>
      </w:r>
    </w:p>
    <w:p w:rsidR="31AB3004" w:rsidP="31AB3004" w:rsidRDefault="31AB3004" w14:paraId="6742BFAA" w14:textId="0DE5EEE9">
      <w:pPr>
        <w:pStyle w:val="Normal"/>
        <w:rPr>
          <w:rFonts w:eastAsia="Arial" w:cs="Arial"/>
          <w:color w:val="000000" w:themeColor="text1" w:themeTint="FF" w:themeShade="FF"/>
        </w:rPr>
      </w:pPr>
    </w:p>
    <w:p w:rsidR="534F7A4D" w:rsidP="32F165C8" w:rsidRDefault="534F7A4D" w14:paraId="7AD0BBA3" w14:textId="602AC824">
      <w:pPr>
        <w:pStyle w:val="Normal"/>
      </w:pPr>
      <w:r w:rsidRPr="772FA9F3" w:rsidR="3301EAB3">
        <w:rPr>
          <w:rFonts w:eastAsia="Arial" w:cs="Arial"/>
          <w:color w:val="000000" w:themeColor="text1" w:themeTint="FF" w:themeShade="FF"/>
        </w:rPr>
        <w:t xml:space="preserve">Once </w:t>
      </w:r>
      <w:r w:rsidRPr="772FA9F3" w:rsidR="1F045736">
        <w:rPr>
          <w:rFonts w:eastAsia="Arial" w:cs="Arial"/>
          <w:color w:val="000000" w:themeColor="text1" w:themeTint="FF" w:themeShade="FF"/>
        </w:rPr>
        <w:t>connected in the browser you will be warned that “Connection is not private</w:t>
      </w:r>
      <w:r w:rsidRPr="772FA9F3" w:rsidR="1F045736">
        <w:rPr>
          <w:rFonts w:eastAsia="Arial" w:cs="Arial"/>
          <w:color w:val="000000" w:themeColor="text1" w:themeTint="FF" w:themeShade="FF"/>
        </w:rPr>
        <w:t>”.</w:t>
      </w:r>
      <w:r w:rsidRPr="772FA9F3" w:rsidR="1F045736">
        <w:rPr>
          <w:rFonts w:eastAsia="Arial" w:cs="Arial"/>
          <w:color w:val="000000" w:themeColor="text1" w:themeTint="FF" w:themeShade="FF"/>
        </w:rPr>
        <w:t xml:space="preserve"> This can be ignored via the advanced tab. </w:t>
      </w:r>
    </w:p>
    <w:p w:rsidR="534F7A4D" w:rsidP="32F165C8" w:rsidRDefault="534F7A4D" w14:paraId="58F64402" w14:textId="5C7542FA">
      <w:pPr>
        <w:pStyle w:val="Normal"/>
        <w:rPr>
          <w:rFonts w:eastAsia="Arial" w:cs="Arial"/>
          <w:color w:val="000000" w:themeColor="text1" w:themeTint="FF" w:themeShade="FF"/>
        </w:rPr>
      </w:pPr>
    </w:p>
    <w:p w:rsidR="534F7A4D" w:rsidP="546ECAC7" w:rsidRDefault="534F7A4D" w14:paraId="483E0480" w14:textId="5390175A">
      <w:pPr>
        <w:pStyle w:val="Normal"/>
        <w:rPr>
          <w:rFonts w:eastAsia="Arial" w:cs="Arial"/>
          <w:color w:val="000000" w:themeColor="text1" w:themeTint="FF" w:themeShade="FF"/>
        </w:rPr>
      </w:pPr>
      <w:r w:rsidR="33E485C9">
        <w:drawing>
          <wp:inline wp14:editId="7F0F0D13" wp14:anchorId="210D6158">
            <wp:extent cx="5170570" cy="2788920"/>
            <wp:effectExtent l="0" t="0" r="0" b="0"/>
            <wp:docPr id="848267033" name="Picture 588067624" title=""/>
            <wp:cNvGraphicFramePr>
              <a:graphicFrameLocks noChangeAspect="1"/>
            </wp:cNvGraphicFramePr>
            <a:graphic>
              <a:graphicData uri="http://schemas.openxmlformats.org/drawingml/2006/picture">
                <pic:pic>
                  <pic:nvPicPr>
                    <pic:cNvPr id="0" name="Picture 588067624"/>
                    <pic:cNvPicPr/>
                  </pic:nvPicPr>
                  <pic:blipFill>
                    <a:blip r:embed="Rabdaa41b96b640c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70570" cy="2788920"/>
                    </a:xfrm>
                    <a:prstGeom prst="rect">
                      <a:avLst/>
                    </a:prstGeom>
                  </pic:spPr>
                </pic:pic>
              </a:graphicData>
            </a:graphic>
          </wp:inline>
        </w:drawing>
      </w:r>
    </w:p>
    <w:p w:rsidR="0D743114" w:rsidP="31AB3004" w:rsidRDefault="0D743114" w14:paraId="45874196" w14:textId="78981802">
      <w:pPr>
        <w:pStyle w:val="Normal"/>
        <w:jc w:val="center"/>
        <w:rPr>
          <w:rFonts w:eastAsia="Arial" w:cs="Arial"/>
          <w:color w:val="000000" w:themeColor="text1" w:themeTint="FF" w:themeShade="FF"/>
        </w:rPr>
      </w:pPr>
      <w:r w:rsidRPr="772FA9F3" w:rsidR="3AE87034">
        <w:rPr>
          <w:rFonts w:eastAsia="Arial" w:cs="Arial"/>
          <w:color w:val="000000" w:themeColor="text1" w:themeTint="FF" w:themeShade="FF"/>
        </w:rPr>
        <w:t>Fig 1</w:t>
      </w:r>
      <w:r w:rsidRPr="772FA9F3" w:rsidR="55020185">
        <w:rPr>
          <w:rFonts w:eastAsia="Arial" w:cs="Arial"/>
          <w:color w:val="000000" w:themeColor="text1" w:themeTint="FF" w:themeShade="FF"/>
        </w:rPr>
        <w:t>1</w:t>
      </w:r>
      <w:r w:rsidRPr="772FA9F3" w:rsidR="3AE87034">
        <w:rPr>
          <w:rFonts w:eastAsia="Arial" w:cs="Arial"/>
          <w:color w:val="000000" w:themeColor="text1" w:themeTint="FF" w:themeShade="FF"/>
        </w:rPr>
        <w:t>. - Browser Warning</w:t>
      </w:r>
    </w:p>
    <w:p w:rsidR="534F7A4D" w:rsidP="32F165C8" w:rsidRDefault="534F7A4D" w14:paraId="11659CEF" w14:textId="0513A0E5">
      <w:pPr>
        <w:pStyle w:val="Normal"/>
        <w:rPr>
          <w:rFonts w:eastAsia="Arial" w:cs="Arial"/>
          <w:color w:val="000000" w:themeColor="text1" w:themeTint="FF" w:themeShade="FF"/>
        </w:rPr>
      </w:pPr>
      <w:r w:rsidRPr="772FA9F3" w:rsidR="56A1C818">
        <w:rPr>
          <w:rFonts w:eastAsia="Arial" w:cs="Arial"/>
          <w:color w:val="000000" w:themeColor="text1" w:themeTint="FF" w:themeShade="FF"/>
        </w:rPr>
        <w:t xml:space="preserve">Notice warnings can be obfuscated via implementation of correct SSL </w:t>
      </w:r>
      <w:r w:rsidRPr="772FA9F3" w:rsidR="56A1C818">
        <w:rPr>
          <w:rFonts w:eastAsia="Arial" w:cs="Arial"/>
          <w:color w:val="000000" w:themeColor="text1" w:themeTint="FF" w:themeShade="FF"/>
        </w:rPr>
        <w:t>Cert</w:t>
      </w:r>
      <w:r w:rsidRPr="772FA9F3" w:rsidR="203F54B9">
        <w:rPr>
          <w:rFonts w:eastAsia="Arial" w:cs="Arial"/>
          <w:color w:val="000000" w:themeColor="text1" w:themeTint="FF" w:themeShade="FF"/>
        </w:rPr>
        <w:t xml:space="preserve"> </w:t>
      </w:r>
      <w:r w:rsidRPr="772FA9F3" w:rsidR="57575F90">
        <w:rPr>
          <w:rFonts w:eastAsia="Arial" w:cs="Arial"/>
          <w:color w:val="000000" w:themeColor="text1" w:themeTint="FF" w:themeShade="FF"/>
        </w:rPr>
        <w:t>However, this is not relevant for the experiment</w:t>
      </w:r>
      <w:r w:rsidRPr="772FA9F3" w:rsidR="66752F52">
        <w:rPr>
          <w:rFonts w:eastAsia="Arial" w:cs="Arial"/>
          <w:color w:val="000000" w:themeColor="text1" w:themeTint="FF" w:themeShade="FF"/>
        </w:rPr>
        <w:t xml:space="preserve"> </w:t>
      </w:r>
      <w:r w:rsidRPr="772FA9F3" w:rsidR="32A20865">
        <w:rPr>
          <w:rFonts w:eastAsia="Arial" w:cs="Arial"/>
          <w:color w:val="000000" w:themeColor="text1" w:themeTint="FF" w:themeShade="FF"/>
        </w:rPr>
        <w:t xml:space="preserve">and does not </w:t>
      </w:r>
      <w:r w:rsidRPr="772FA9F3" w:rsidR="32A20865">
        <w:rPr>
          <w:rFonts w:eastAsia="Arial" w:cs="Arial"/>
          <w:color w:val="000000" w:themeColor="text1" w:themeTint="FF" w:themeShade="FF"/>
        </w:rPr>
        <w:t>impact</w:t>
      </w:r>
      <w:r w:rsidRPr="772FA9F3" w:rsidR="32A20865">
        <w:rPr>
          <w:rFonts w:eastAsia="Arial" w:cs="Arial"/>
          <w:color w:val="000000" w:themeColor="text1" w:themeTint="FF" w:themeShade="FF"/>
        </w:rPr>
        <w:t xml:space="preserve"> functionality. </w:t>
      </w:r>
      <w:r>
        <w:br/>
      </w:r>
      <w:r w:rsidRPr="772FA9F3" w:rsidR="0F5447DC">
        <w:rPr>
          <w:rFonts w:eastAsia="Arial" w:cs="Arial"/>
          <w:color w:val="000000" w:themeColor="text1" w:themeTint="FF" w:themeShade="FF"/>
        </w:rPr>
        <w:t>Nessus</w:t>
      </w:r>
      <w:r w:rsidRPr="772FA9F3" w:rsidR="07A355CC">
        <w:rPr>
          <w:rFonts w:eastAsia="Arial" w:cs="Arial"/>
          <w:color w:val="000000" w:themeColor="text1" w:themeTint="FF" w:themeShade="FF"/>
        </w:rPr>
        <w:t xml:space="preserve"> will move onto initializing</w:t>
      </w:r>
    </w:p>
    <w:p w:rsidR="534F7A4D" w:rsidP="32F165C8" w:rsidRDefault="534F7A4D" w14:paraId="5DC4D65E" w14:textId="61BC84A5">
      <w:pPr>
        <w:pStyle w:val="Normal"/>
        <w:rPr>
          <w:rFonts w:eastAsia="Arial" w:cs="Arial"/>
          <w:color w:val="000000" w:themeColor="text1" w:themeTint="FF" w:themeShade="FF"/>
        </w:rPr>
      </w:pPr>
    </w:p>
    <w:p w:rsidR="55EBC3DA" w:rsidP="31AB3004" w:rsidRDefault="55EBC3DA" w14:paraId="084166C6" w14:textId="187DF712">
      <w:pPr>
        <w:jc w:val="center"/>
        <w:rPr>
          <w:b w:val="1"/>
          <w:bCs w:val="1"/>
          <w:color w:val="000000" w:themeColor="text1" w:themeTint="FF" w:themeShade="FF"/>
        </w:rPr>
      </w:pPr>
      <w:r w:rsidR="17468F97">
        <w:drawing>
          <wp:inline wp14:editId="135F65C5" wp14:anchorId="4259EA30">
            <wp:extent cx="5398770" cy="2930496"/>
            <wp:effectExtent l="0" t="0" r="0" b="0"/>
            <wp:docPr id="194646357" name="Picture 194646357" title=""/>
            <wp:cNvGraphicFramePr>
              <a:graphicFrameLocks noChangeAspect="1"/>
            </wp:cNvGraphicFramePr>
            <a:graphic>
              <a:graphicData uri="http://schemas.openxmlformats.org/drawingml/2006/picture">
                <pic:pic>
                  <pic:nvPicPr>
                    <pic:cNvPr id="0" name="Picture 194646357"/>
                    <pic:cNvPicPr/>
                  </pic:nvPicPr>
                  <pic:blipFill>
                    <a:blip r:embed="Rbee37316e32949b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398770" cy="2930496"/>
                    </a:xfrm>
                    <a:prstGeom prst="rect">
                      <a:avLst/>
                    </a:prstGeom>
                  </pic:spPr>
                </pic:pic>
              </a:graphicData>
            </a:graphic>
          </wp:inline>
        </w:drawing>
      </w:r>
      <w:r w:rsidRPr="772FA9F3" w:rsidR="7451732F">
        <w:rPr>
          <w:b w:val="0"/>
          <w:bCs w:val="0"/>
          <w:color w:val="000000" w:themeColor="text1" w:themeTint="FF" w:themeShade="FF"/>
        </w:rPr>
        <w:t>Fig 1</w:t>
      </w:r>
      <w:r w:rsidRPr="772FA9F3" w:rsidR="53E984BF">
        <w:rPr>
          <w:b w:val="0"/>
          <w:bCs w:val="0"/>
          <w:color w:val="000000" w:themeColor="text1" w:themeTint="FF" w:themeShade="FF"/>
        </w:rPr>
        <w:t>2</w:t>
      </w:r>
      <w:r w:rsidRPr="772FA9F3" w:rsidR="7451732F">
        <w:rPr>
          <w:b w:val="0"/>
          <w:bCs w:val="0"/>
          <w:color w:val="000000" w:themeColor="text1" w:themeTint="FF" w:themeShade="FF"/>
        </w:rPr>
        <w:t>. - Nessus Initializing</w:t>
      </w:r>
    </w:p>
    <w:p w:rsidR="31AB3004" w:rsidP="31AB3004" w:rsidRDefault="31AB3004" w14:paraId="6EAC6E3C" w14:textId="77630749">
      <w:pPr>
        <w:rPr>
          <w:b w:val="1"/>
          <w:bCs w:val="1"/>
          <w:color w:val="000000" w:themeColor="text1" w:themeTint="FF" w:themeShade="FF"/>
        </w:rPr>
      </w:pPr>
    </w:p>
    <w:p w:rsidR="55EBC3DA" w:rsidP="31AB3004" w:rsidRDefault="55EBC3DA" w14:paraId="7364A5B6" w14:textId="4E72FAC1">
      <w:pPr>
        <w:rPr>
          <w:b w:val="1"/>
          <w:bCs w:val="1"/>
          <w:color w:val="000000" w:themeColor="text1" w:themeTint="FF" w:themeShade="FF"/>
        </w:rPr>
      </w:pPr>
      <w:r w:rsidRPr="31AB3004" w:rsidR="43111E1F">
        <w:rPr>
          <w:b w:val="1"/>
          <w:bCs w:val="1"/>
          <w:color w:val="000000" w:themeColor="text1" w:themeTint="FF" w:themeShade="FF"/>
        </w:rPr>
        <w:t>Version Selection</w:t>
      </w:r>
    </w:p>
    <w:p w:rsidR="55EBC3DA" w:rsidP="32F165C8" w:rsidRDefault="55EBC3DA" w14:paraId="10EE13DD" w14:textId="5C81F377">
      <w:pPr>
        <w:rPr>
          <w:color w:val="000000" w:themeColor="text1" w:themeTint="FF" w:themeShade="FF"/>
        </w:rPr>
      </w:pPr>
      <w:r w:rsidRPr="546ECAC7" w:rsidR="43A6D255">
        <w:rPr>
          <w:color w:val="000000" w:themeColor="text1" w:themeTint="FF" w:themeShade="FF"/>
        </w:rPr>
        <w:t xml:space="preserve">Next, version </w:t>
      </w:r>
      <w:r w:rsidRPr="546ECAC7" w:rsidR="43A6D255">
        <w:rPr>
          <w:color w:val="000000" w:themeColor="text1" w:themeTint="FF" w:themeShade="FF"/>
        </w:rPr>
        <w:t>selection</w:t>
      </w:r>
      <w:r w:rsidRPr="546ECAC7" w:rsidR="43A6D255">
        <w:rPr>
          <w:color w:val="000000" w:themeColor="text1" w:themeTint="FF" w:themeShade="FF"/>
        </w:rPr>
        <w:t>. For the experiment we will be using Nessus Professional.</w:t>
      </w:r>
    </w:p>
    <w:p w:rsidR="55EBC3DA" w:rsidP="32F165C8" w:rsidRDefault="55EBC3DA" w14:paraId="3E16DB36" w14:textId="70018910">
      <w:pPr>
        <w:rPr>
          <w:color w:val="000000" w:themeColor="text1" w:themeTint="FF" w:themeShade="FF"/>
        </w:rPr>
      </w:pPr>
    </w:p>
    <w:p w:rsidR="55EBC3DA" w:rsidP="31AB3004" w:rsidRDefault="55EBC3DA" w14:paraId="797CCD2D" w14:textId="65065C7B">
      <w:pPr>
        <w:pStyle w:val="Normal"/>
        <w:jc w:val="center"/>
        <w:rPr>
          <w:color w:val="000000" w:themeColor="text1" w:themeTint="FF" w:themeShade="FF"/>
        </w:rPr>
      </w:pPr>
      <w:r w:rsidR="11EC7630">
        <w:drawing>
          <wp:inline wp14:editId="2E6C59B2" wp14:anchorId="4A828AC7">
            <wp:extent cx="5401741" cy="2913610"/>
            <wp:effectExtent l="0" t="0" r="0" b="0"/>
            <wp:docPr id="13486455" name="Picture 995395733" title=""/>
            <wp:cNvGraphicFramePr>
              <a:graphicFrameLocks noChangeAspect="1"/>
            </wp:cNvGraphicFramePr>
            <a:graphic>
              <a:graphicData uri="http://schemas.openxmlformats.org/drawingml/2006/picture">
                <pic:pic>
                  <pic:nvPicPr>
                    <pic:cNvPr id="0" name="Picture 995395733"/>
                    <pic:cNvPicPr/>
                  </pic:nvPicPr>
                  <pic:blipFill>
                    <a:blip r:embed="R0cb73d1df4c4422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01741" cy="2913610"/>
                    </a:xfrm>
                    <a:prstGeom prst="rect">
                      <a:avLst/>
                    </a:prstGeom>
                  </pic:spPr>
                </pic:pic>
              </a:graphicData>
            </a:graphic>
          </wp:inline>
        </w:drawing>
      </w:r>
    </w:p>
    <w:p w:rsidR="546ECAC7" w:rsidP="31AB3004" w:rsidRDefault="546ECAC7" w14:paraId="2B9B6A54" w14:textId="3D087E71">
      <w:pPr>
        <w:jc w:val="center"/>
      </w:pPr>
      <w:r w:rsidR="13DFFBB4">
        <w:rPr/>
        <w:t>Fig 1</w:t>
      </w:r>
      <w:r w:rsidR="04EFDB75">
        <w:rPr/>
        <w:t>3</w:t>
      </w:r>
      <w:r w:rsidR="13DFFBB4">
        <w:rPr/>
        <w:t>. - Version Selection</w:t>
      </w:r>
    </w:p>
    <w:p w:rsidR="55EBC3DA" w:rsidP="546ECAC7" w:rsidRDefault="55EBC3DA" w14:paraId="207F95D5" w14:textId="51274D32">
      <w:pPr>
        <w:pStyle w:val="Normal"/>
        <w:rPr>
          <w:color w:val="000000" w:themeColor="text1" w:themeTint="FF" w:themeShade="FF"/>
        </w:rPr>
      </w:pPr>
      <w:r w:rsidRPr="5EB4C191" w:rsidR="718FA116">
        <w:rPr>
          <w:b w:val="1"/>
          <w:bCs w:val="1"/>
          <w:color w:val="000000" w:themeColor="text1" w:themeTint="FF" w:themeShade="FF"/>
        </w:rPr>
        <w:t>Licensing</w:t>
      </w:r>
      <w:r w:rsidRPr="5EB4C191" w:rsidR="068D0F8B">
        <w:rPr>
          <w:b w:val="1"/>
          <w:bCs w:val="1"/>
          <w:color w:val="000000" w:themeColor="text1" w:themeTint="FF" w:themeShade="FF"/>
        </w:rPr>
        <w:t xml:space="preserve"> and</w:t>
      </w:r>
      <w:r w:rsidRPr="5EB4C191" w:rsidR="0FBC126B">
        <w:rPr>
          <w:b w:val="1"/>
          <w:bCs w:val="1"/>
          <w:color w:val="000000" w:themeColor="text1" w:themeTint="FF" w:themeShade="FF"/>
        </w:rPr>
        <w:t xml:space="preserve"> </w:t>
      </w:r>
      <w:r w:rsidRPr="5EB4C191" w:rsidR="6FC6F1AA">
        <w:rPr>
          <w:b w:val="1"/>
          <w:bCs w:val="1"/>
          <w:color w:val="000000" w:themeColor="text1" w:themeTint="FF" w:themeShade="FF"/>
        </w:rPr>
        <w:t>Pl</w:t>
      </w:r>
      <w:r w:rsidRPr="5EB4C191" w:rsidR="1CF3BC85">
        <w:rPr>
          <w:b w:val="1"/>
          <w:bCs w:val="1"/>
          <w:color w:val="000000" w:themeColor="text1" w:themeTint="FF" w:themeShade="FF"/>
        </w:rPr>
        <w:t>ugin Link</w:t>
      </w:r>
      <w:r w:rsidRPr="5EB4C191" w:rsidR="24A546FA">
        <w:rPr>
          <w:b w:val="1"/>
          <w:bCs w:val="1"/>
          <w:color w:val="000000" w:themeColor="text1" w:themeTint="FF" w:themeShade="FF"/>
        </w:rPr>
        <w:t xml:space="preserve"> </w:t>
      </w:r>
    </w:p>
    <w:p w:rsidR="546ECAC7" w:rsidP="5EB4C191" w:rsidRDefault="546ECAC7" w14:paraId="7FF42057" w14:textId="37DE4EE6">
      <w:pPr>
        <w:pStyle w:val="Normal"/>
      </w:pPr>
      <w:r w:rsidRPr="772FA9F3" w:rsidR="4923AE02">
        <w:rPr>
          <w:rFonts w:ascii="Arial" w:hAnsi="Arial" w:eastAsia="Arial" w:cs="Arial"/>
          <w:noProof w:val="0"/>
          <w:sz w:val="24"/>
          <w:szCs w:val="24"/>
          <w:lang w:val="en-GB"/>
        </w:rPr>
        <w:t xml:space="preserve">Due to licensing requirements and the air-gapped nature of the UAT network, </w:t>
      </w:r>
      <w:r w:rsidRPr="772FA9F3" w:rsidR="4923AE02">
        <w:rPr>
          <w:rFonts w:ascii="Arial" w:hAnsi="Arial" w:eastAsia="Arial" w:cs="Arial"/>
          <w:noProof w:val="0"/>
          <w:sz w:val="24"/>
          <w:szCs w:val="24"/>
          <w:lang w:val="en-GB"/>
        </w:rPr>
        <w:t>additional</w:t>
      </w:r>
      <w:r w:rsidRPr="772FA9F3" w:rsidR="4923AE02">
        <w:rPr>
          <w:rFonts w:ascii="Arial" w:hAnsi="Arial" w:eastAsia="Arial" w:cs="Arial"/>
          <w:noProof w:val="0"/>
          <w:sz w:val="24"/>
          <w:szCs w:val="24"/>
          <w:lang w:val="en-GB"/>
        </w:rPr>
        <w:t xml:space="preserve"> steps were </w:t>
      </w:r>
      <w:r w:rsidRPr="772FA9F3" w:rsidR="4923AE02">
        <w:rPr>
          <w:rFonts w:ascii="Arial" w:hAnsi="Arial" w:eastAsia="Arial" w:cs="Arial"/>
          <w:noProof w:val="0"/>
          <w:sz w:val="24"/>
          <w:szCs w:val="24"/>
          <w:lang w:val="en-GB"/>
        </w:rPr>
        <w:t>required</w:t>
      </w:r>
      <w:r w:rsidRPr="772FA9F3" w:rsidR="4923AE02">
        <w:rPr>
          <w:rFonts w:ascii="Arial" w:hAnsi="Arial" w:eastAsia="Arial" w:cs="Arial"/>
          <w:noProof w:val="0"/>
          <w:sz w:val="24"/>
          <w:szCs w:val="24"/>
          <w:lang w:val="en-GB"/>
        </w:rPr>
        <w:t xml:space="preserve"> to fully activate the product. Without internet connectivity, the standard online licensing process is not </w:t>
      </w:r>
      <w:r w:rsidRPr="772FA9F3" w:rsidR="1914E263">
        <w:rPr>
          <w:rFonts w:ascii="Arial" w:hAnsi="Arial" w:eastAsia="Arial" w:cs="Arial"/>
          <w:noProof w:val="0"/>
          <w:sz w:val="24"/>
          <w:szCs w:val="24"/>
          <w:lang w:val="en-GB"/>
        </w:rPr>
        <w:t>available;</w:t>
      </w:r>
      <w:r w:rsidRPr="772FA9F3" w:rsidR="4923AE02">
        <w:rPr>
          <w:rFonts w:ascii="Arial" w:hAnsi="Arial" w:eastAsia="Arial" w:cs="Arial"/>
          <w:noProof w:val="0"/>
          <w:sz w:val="24"/>
          <w:szCs w:val="24"/>
          <w:lang w:val="en-GB"/>
        </w:rPr>
        <w:t xml:space="preserve"> t</w:t>
      </w:r>
      <w:r w:rsidR="4923AE02">
        <w:rPr/>
        <w:t xml:space="preserve">o continue with the offline registration, we </w:t>
      </w:r>
      <w:r w:rsidR="4923AE02">
        <w:rPr/>
        <w:t>are required to</w:t>
      </w:r>
      <w:r w:rsidR="4923AE02">
        <w:rPr/>
        <w:t xml:space="preserve"> make use of a challenge code system which uses both a challenge code and a product key.</w:t>
      </w:r>
      <w:r w:rsidR="5937AA32">
        <w:rPr/>
        <w:t xml:space="preserve"> This added </w:t>
      </w:r>
      <w:r w:rsidR="5937AA32">
        <w:rPr/>
        <w:t>additional</w:t>
      </w:r>
      <w:r w:rsidR="5937AA32">
        <w:rPr/>
        <w:t xml:space="preserve"> time to the install and could prove a significant challenge for less technical minded users. </w:t>
      </w:r>
    </w:p>
    <w:p w:rsidR="55EBC3DA" w:rsidP="32F165C8" w:rsidRDefault="55EBC3DA" w14:paraId="1D874AA6" w14:textId="6C6E168C">
      <w:pPr>
        <w:rPr>
          <w:color w:val="000000" w:themeColor="text1" w:themeTint="FF" w:themeShade="FF"/>
        </w:rPr>
      </w:pPr>
    </w:p>
    <w:p w:rsidR="55EBC3DA" w:rsidP="5EB4C191" w:rsidRDefault="55EBC3DA" w14:paraId="33E09F0C" w14:textId="491DDADE">
      <w:pPr>
        <w:jc w:val="center"/>
      </w:pPr>
      <w:r w:rsidR="76E07822">
        <w:drawing>
          <wp:inline wp14:editId="214A2E5D" wp14:anchorId="741F29F3">
            <wp:extent cx="5553078" cy="3014255"/>
            <wp:effectExtent l="0" t="0" r="0" b="0"/>
            <wp:docPr id="2117137538" name="Picture 2117137538" title=""/>
            <wp:cNvGraphicFramePr>
              <a:graphicFrameLocks noChangeAspect="1"/>
            </wp:cNvGraphicFramePr>
            <a:graphic>
              <a:graphicData uri="http://schemas.openxmlformats.org/drawingml/2006/picture">
                <pic:pic>
                  <pic:nvPicPr>
                    <pic:cNvPr id="0" name="Picture 2117137538"/>
                    <pic:cNvPicPr/>
                  </pic:nvPicPr>
                  <pic:blipFill>
                    <a:blip r:embed="R5c9f182fd2d445d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53078" cy="3014255"/>
                    </a:xfrm>
                    <a:prstGeom prst="rect">
                      <a:avLst/>
                    </a:prstGeom>
                  </pic:spPr>
                </pic:pic>
              </a:graphicData>
            </a:graphic>
          </wp:inline>
        </w:drawing>
      </w:r>
      <w:r w:rsidR="48124975">
        <w:rPr/>
        <w:t>Fig 1</w:t>
      </w:r>
      <w:r w:rsidR="4E982F9F">
        <w:rPr/>
        <w:t>4</w:t>
      </w:r>
      <w:r w:rsidR="48124975">
        <w:rPr/>
        <w:t>. - License Registration</w:t>
      </w:r>
      <w:r>
        <w:br/>
      </w:r>
    </w:p>
    <w:p w:rsidR="55EBC3DA" w:rsidP="5EB4C191" w:rsidRDefault="55EBC3DA" w14:paraId="04F5C5CD" w14:textId="28937A40">
      <w:pPr>
        <w:jc w:val="left"/>
      </w:pPr>
      <w:r w:rsidR="44F6D60A">
        <w:rPr/>
        <w:t xml:space="preserve">First, we copy the challenge code from the </w:t>
      </w:r>
      <w:r w:rsidR="44F6D60A">
        <w:rPr/>
        <w:t>previous</w:t>
      </w:r>
      <w:r w:rsidR="44F6D60A">
        <w:rPr/>
        <w:t xml:space="preserve"> step. </w:t>
      </w:r>
      <w:r w:rsidR="354F19F5">
        <w:rPr/>
        <w:t>Next, we retrieve the product activation code from the</w:t>
      </w:r>
      <w:r w:rsidR="6714BA56">
        <w:rPr/>
        <w:t xml:space="preserve"> </w:t>
      </w:r>
      <w:r w:rsidR="354F19F5">
        <w:rPr/>
        <w:t>Tenable User Dashboard</w:t>
      </w:r>
      <w:r w:rsidR="5F1CC1EF">
        <w:rPr/>
        <w:t xml:space="preserve">. Once </w:t>
      </w:r>
      <w:r w:rsidR="44C15CB8">
        <w:rPr/>
        <w:t>entered</w:t>
      </w:r>
      <w:r w:rsidR="44C15CB8">
        <w:rPr/>
        <w:t xml:space="preserve">, registration can continue. </w:t>
      </w:r>
    </w:p>
    <w:p w:rsidR="55EBC3DA" w:rsidP="32F165C8" w:rsidRDefault="55EBC3DA" w14:paraId="0C7A1A00" w14:textId="389BB35F">
      <w:pPr>
        <w:jc w:val="center"/>
      </w:pPr>
    </w:p>
    <w:p w:rsidR="546ECAC7" w:rsidRDefault="546ECAC7" w14:paraId="130DA1CF" w14:textId="09A5DF3F">
      <w:r>
        <w:br w:type="page"/>
      </w:r>
    </w:p>
    <w:p w:rsidR="55EBC3DA" w:rsidP="32F165C8" w:rsidRDefault="55EBC3DA" w14:paraId="5B47735A" w14:textId="1B3D8AAC">
      <w:pPr>
        <w:pStyle w:val="Normal"/>
        <w:jc w:val="center"/>
        <w:rPr>
          <w:color w:val="000000" w:themeColor="text1" w:themeTint="FF" w:themeShade="FF"/>
        </w:rPr>
      </w:pPr>
      <w:r w:rsidR="64EAA263">
        <w:drawing>
          <wp:inline wp14:editId="2B1E22AE" wp14:anchorId="437BEED6">
            <wp:extent cx="5528682" cy="3105150"/>
            <wp:effectExtent l="0" t="0" r="0" b="0"/>
            <wp:docPr id="1744073243" name="Picture 434527437" title=""/>
            <wp:cNvGraphicFramePr>
              <a:graphicFrameLocks noChangeAspect="1"/>
            </wp:cNvGraphicFramePr>
            <a:graphic>
              <a:graphicData uri="http://schemas.openxmlformats.org/drawingml/2006/picture">
                <pic:pic>
                  <pic:nvPicPr>
                    <pic:cNvPr id="0" name="Picture 434527437"/>
                    <pic:cNvPicPr/>
                  </pic:nvPicPr>
                  <pic:blipFill>
                    <a:blip r:embed="Rce74d43d0c8848f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28682" cy="3105150"/>
                    </a:xfrm>
                    <a:prstGeom prst="rect">
                      <a:avLst/>
                    </a:prstGeom>
                  </pic:spPr>
                </pic:pic>
              </a:graphicData>
            </a:graphic>
          </wp:inline>
        </w:drawing>
      </w:r>
      <w:r w:rsidRPr="772FA9F3" w:rsidR="71336099">
        <w:rPr>
          <w:color w:val="000000" w:themeColor="text1" w:themeTint="FF" w:themeShade="FF"/>
        </w:rPr>
        <w:t>Fig 1</w:t>
      </w:r>
      <w:r w:rsidRPr="772FA9F3" w:rsidR="5220B247">
        <w:rPr>
          <w:color w:val="000000" w:themeColor="text1" w:themeTint="FF" w:themeShade="FF"/>
        </w:rPr>
        <w:t>5</w:t>
      </w:r>
      <w:r w:rsidRPr="772FA9F3" w:rsidR="71336099">
        <w:rPr>
          <w:color w:val="000000" w:themeColor="text1" w:themeTint="FF" w:themeShade="FF"/>
        </w:rPr>
        <w:t>. - Challenge Code</w:t>
      </w:r>
    </w:p>
    <w:p w:rsidR="31AB3004" w:rsidP="31AB3004" w:rsidRDefault="31AB3004" w14:paraId="255A540D" w14:textId="6A5D5AFA">
      <w:pPr>
        <w:pStyle w:val="Normal"/>
        <w:jc w:val="center"/>
        <w:rPr>
          <w:color w:val="000000" w:themeColor="text1" w:themeTint="FF" w:themeShade="FF"/>
        </w:rPr>
      </w:pPr>
    </w:p>
    <w:p w:rsidR="55EBC3DA" w:rsidP="546ECAC7" w:rsidRDefault="55EBC3DA" w14:paraId="64CD66A0" w14:textId="0B538C48">
      <w:pPr>
        <w:pStyle w:val="Normal"/>
        <w:suppressLineNumbers w:val="0"/>
        <w:bidi w:val="0"/>
        <w:spacing w:before="0" w:beforeAutospacing="off" w:after="0" w:afterAutospacing="off" w:line="360" w:lineRule="auto"/>
        <w:ind/>
        <w:jc w:val="left"/>
        <w:rPr>
          <w:color w:val="000000" w:themeColor="text1" w:themeTint="FF" w:themeShade="FF"/>
        </w:rPr>
      </w:pPr>
      <w:r w:rsidRPr="772FA9F3" w:rsidR="26907D2B">
        <w:rPr>
          <w:color w:val="000000" w:themeColor="text1" w:themeTint="FF" w:themeShade="FF"/>
        </w:rPr>
        <w:t xml:space="preserve">If the codes entered in the </w:t>
      </w:r>
      <w:r w:rsidRPr="772FA9F3" w:rsidR="26907D2B">
        <w:rPr>
          <w:color w:val="000000" w:themeColor="text1" w:themeTint="FF" w:themeShade="FF"/>
        </w:rPr>
        <w:t>previous</w:t>
      </w:r>
      <w:r w:rsidRPr="772FA9F3" w:rsidR="26907D2B">
        <w:rPr>
          <w:color w:val="000000" w:themeColor="text1" w:themeTint="FF" w:themeShade="FF"/>
        </w:rPr>
        <w:t xml:space="preserve"> step have been successful, Nessus will move forward and present the completed registrations details. This includes both license key and plugin link. </w:t>
      </w:r>
      <w:r>
        <w:br/>
      </w:r>
      <w:r>
        <w:br/>
      </w:r>
      <w:r w:rsidRPr="772FA9F3" w:rsidR="1C1CE25C">
        <w:rPr>
          <w:color w:val="000000" w:themeColor="text1" w:themeTint="FF" w:themeShade="FF"/>
        </w:rPr>
        <w:t xml:space="preserve">This step is critical </w:t>
      </w:r>
      <w:r w:rsidRPr="772FA9F3" w:rsidR="1C1CE25C">
        <w:rPr>
          <w:color w:val="000000" w:themeColor="text1" w:themeTint="FF" w:themeShade="FF"/>
        </w:rPr>
        <w:t>in the process of registration</w:t>
      </w:r>
      <w:r w:rsidRPr="772FA9F3" w:rsidR="1C1CE25C">
        <w:rPr>
          <w:color w:val="000000" w:themeColor="text1" w:themeTint="FF" w:themeShade="FF"/>
        </w:rPr>
        <w:t xml:space="preserve"> and all information needs to be noted down for future use</w:t>
      </w:r>
      <w:r w:rsidRPr="772FA9F3" w:rsidR="1C1CE25C">
        <w:rPr>
          <w:color w:val="000000" w:themeColor="text1" w:themeTint="FF" w:themeShade="FF"/>
        </w:rPr>
        <w:t>. Failure to do so will result in installation having to be repeated</w:t>
      </w:r>
      <w:r w:rsidRPr="772FA9F3" w:rsidR="0BBBE064">
        <w:rPr>
          <w:color w:val="000000" w:themeColor="text1" w:themeTint="FF" w:themeShade="FF"/>
        </w:rPr>
        <w:t xml:space="preserve"> and time wasted. </w:t>
      </w:r>
      <w:r w:rsidRPr="772FA9F3" w:rsidR="76BD0B9C">
        <w:rPr>
          <w:color w:val="000000" w:themeColor="text1" w:themeTint="FF" w:themeShade="FF"/>
        </w:rPr>
        <w:t xml:space="preserve">Issues with this area can cause </w:t>
      </w:r>
      <w:r w:rsidRPr="772FA9F3" w:rsidR="76BD0B9C">
        <w:rPr>
          <w:color w:val="000000" w:themeColor="text1" w:themeTint="FF" w:themeShade="FF"/>
        </w:rPr>
        <w:t>significant</w:t>
      </w:r>
      <w:r w:rsidRPr="772FA9F3" w:rsidR="76BD0B9C">
        <w:rPr>
          <w:color w:val="000000" w:themeColor="text1" w:themeTint="FF" w:themeShade="FF"/>
        </w:rPr>
        <w:t xml:space="preserve"> disruption. If the plugin link is lost for example the whole install process needs to be repeated, wasting both time and resources. </w:t>
      </w:r>
    </w:p>
    <w:p w:rsidR="55EBC3DA" w:rsidP="32F165C8" w:rsidRDefault="55EBC3DA" w14:paraId="21799BF6" w14:textId="217A75FE">
      <w:pPr>
        <w:pStyle w:val="Normal"/>
        <w:suppressLineNumbers w:val="0"/>
        <w:bidi w:val="0"/>
        <w:spacing w:before="0" w:beforeAutospacing="off" w:after="0" w:afterAutospacing="off" w:line="360" w:lineRule="auto"/>
        <w:ind w:left="0" w:right="0"/>
        <w:jc w:val="left"/>
        <w:rPr>
          <w:color w:val="000000" w:themeColor="text1" w:themeTint="FF" w:themeShade="FF"/>
        </w:rPr>
      </w:pPr>
    </w:p>
    <w:p w:rsidR="55EBC3DA" w:rsidP="32F165C8" w:rsidRDefault="55EBC3DA" w14:paraId="053BD215" w14:textId="468B0183">
      <w:pPr>
        <w:pStyle w:val="Normal"/>
        <w:jc w:val="center"/>
        <w:rPr>
          <w:color w:val="000000" w:themeColor="text1" w:themeTint="FF" w:themeShade="FF"/>
        </w:rPr>
      </w:pPr>
    </w:p>
    <w:p w:rsidR="546ECAC7" w:rsidRDefault="546ECAC7" w14:paraId="2FDCB465" w14:textId="4A5857E6">
      <w:r>
        <w:br w:type="page"/>
      </w:r>
    </w:p>
    <w:p w:rsidR="55EBC3DA" w:rsidP="31AB3004" w:rsidRDefault="55EBC3DA" w14:paraId="19C9D8DE" w14:textId="5098F4C8">
      <w:pPr>
        <w:pStyle w:val="Normal"/>
        <w:suppressLineNumbers w:val="0"/>
        <w:bidi w:val="0"/>
        <w:spacing w:before="0" w:beforeAutospacing="off" w:after="0" w:afterAutospacing="off" w:line="360" w:lineRule="auto"/>
        <w:ind w:left="0" w:right="0"/>
        <w:jc w:val="center"/>
        <w:rPr>
          <w:b w:val="0"/>
          <w:bCs w:val="0"/>
          <w:color w:val="000000" w:themeColor="text1" w:themeTint="FF" w:themeShade="FF"/>
        </w:rPr>
      </w:pPr>
      <w:r>
        <w:rPr>
          <w:noProof/>
        </w:rPr>
        <mc:AlternateContent>
          <mc:Choice Requires="wpg">
            <w:drawing>
              <wp:inline distT="0" distB="0" distL="0" distR="0" wp14:anchorId="58CA1187" wp14:editId="2E105291">
                <wp:extent cx="5562600" cy="3124200"/>
                <wp:effectExtent l="0" t="0" r="0" b="0"/>
                <wp:docPr id="682043344" name="Group 1"/>
                <wp:cNvGraphicFramePr/>
                <a:graphic xmlns:a="http://schemas.openxmlformats.org/drawingml/2006/main">
                  <a:graphicData uri="http://schemas.microsoft.com/office/word/2010/wordprocessingGroup">
                    <wpg:wgp>
                      <wpg:cNvGrpSpPr/>
                      <wpg:grpSpPr>
                        <a:xfrm>
                          <a:off x="0" y="0"/>
                          <a:ext cx="5562600" cy="3124200"/>
                          <a:chOff x="0" y="0"/>
                          <a:chExt cx="5562600" cy="3124200"/>
                        </a:xfrm>
                      </wpg:grpSpPr>
                      <pic:pic xmlns:pic="http://schemas.openxmlformats.org/drawingml/2006/picture">
                        <pic:nvPicPr>
                          <pic:cNvPr id="1169667044" name="Picture 1169667044"/>
                          <pic:cNvPicPr>
                            <a:picLocks noChangeAspect="1"/>
                          </pic:cNvPicPr>
                        </pic:nvPicPr>
                        <pic:blipFill>
                          <a:blip r:embed="rId33"/>
                          <a:stretch>
                            <a:fillRect/>
                          </a:stretch>
                        </pic:blipFill>
                        <pic:spPr>
                          <a:xfrm>
                            <a:off x="0" y="0"/>
                            <a:ext cx="5562600" cy="3124200"/>
                          </a:xfrm>
                          <a:prstGeom prst="rect">
                            <a:avLst/>
                          </a:prstGeom>
                        </pic:spPr>
                      </pic:pic>
                      <wps:wsp>
                        <wps:cNvPr id="929386454" name="Rectangle 929386454"/>
                        <wps:cNvSpPr/>
                        <wps:spPr>
                          <a:xfrm>
                            <a:off x="2390775" y="962025"/>
                            <a:ext cx="742950" cy="7810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14="http://schemas.microsoft.com/office/drawing/2010/main" xmlns:pic="http://schemas.openxmlformats.org/drawingml/2006/picture" xmlns:a="http://schemas.openxmlformats.org/drawingml/2006/main"/>
        </mc:AlternateContent>
      </w:r>
      <w:r w:rsidRPr="31AB3004" w:rsidR="4897C98B">
        <w:rPr>
          <w:b w:val="0"/>
          <w:bCs w:val="0"/>
          <w:color w:val="000000" w:themeColor="text1" w:themeTint="FF" w:themeShade="FF"/>
        </w:rPr>
        <w:t>Fig 1</w:t>
      </w:r>
      <w:r w:rsidRPr="31AB3004" w:rsidR="43AF53D0">
        <w:rPr>
          <w:b w:val="0"/>
          <w:bCs w:val="0"/>
          <w:color w:val="000000" w:themeColor="text1" w:themeTint="FF" w:themeShade="FF"/>
        </w:rPr>
        <w:t>6</w:t>
      </w:r>
      <w:r w:rsidRPr="31AB3004" w:rsidR="4897C98B">
        <w:rPr>
          <w:b w:val="0"/>
          <w:bCs w:val="0"/>
          <w:color w:val="000000" w:themeColor="text1" w:themeTint="FF" w:themeShade="FF"/>
        </w:rPr>
        <w:t>. - Nessus License and Plugin link</w:t>
      </w:r>
    </w:p>
    <w:p w:rsidR="55EBC3DA" w:rsidP="31AB3004" w:rsidRDefault="55EBC3DA" w14:paraId="1841D8EA" w14:textId="1847B860">
      <w:pPr>
        <w:jc w:val="center"/>
        <w:rPr>
          <w:b w:val="0"/>
          <w:bCs w:val="0"/>
          <w:color w:val="000000" w:themeColor="text1" w:themeTint="FF" w:themeShade="FF"/>
        </w:rPr>
      </w:pPr>
    </w:p>
    <w:p w:rsidR="55EBC3DA" w:rsidP="31AB3004" w:rsidRDefault="55EBC3DA" w14:paraId="4BE65D23" w14:textId="07F7AC7E">
      <w:pPr>
        <w:pStyle w:val="Normal"/>
        <w:jc w:val="left"/>
        <w:rPr>
          <w:b w:val="0"/>
          <w:bCs w:val="0"/>
          <w:color w:val="000000" w:themeColor="text1" w:themeTint="FF" w:themeShade="FF"/>
        </w:rPr>
      </w:pPr>
      <w:r w:rsidRPr="31AB3004" w:rsidR="7ADD595D">
        <w:rPr>
          <w:b w:val="0"/>
          <w:bCs w:val="0"/>
          <w:color w:val="000000" w:themeColor="text1" w:themeTint="FF" w:themeShade="FF"/>
        </w:rPr>
        <w:t>To complete registration, paste the previously copied information as requested and follow the on-screen prompts.</w:t>
      </w:r>
    </w:p>
    <w:p w:rsidR="32F165C8" w:rsidP="32F165C8" w:rsidRDefault="32F165C8" w14:paraId="17A19E7D" w14:textId="03545B06">
      <w:pPr>
        <w:pStyle w:val="Normal"/>
        <w:jc w:val="center"/>
        <w:rPr>
          <w:b w:val="0"/>
          <w:bCs w:val="0"/>
          <w:color w:val="000000" w:themeColor="text1" w:themeTint="FF" w:themeShade="FF"/>
        </w:rPr>
      </w:pPr>
    </w:p>
    <w:p w:rsidR="2E490CA0" w:rsidP="32F165C8" w:rsidRDefault="2E490CA0" w14:paraId="53ECDEEB" w14:textId="618459A7">
      <w:pPr>
        <w:pStyle w:val="Normal"/>
        <w:rPr>
          <w:color w:val="000000" w:themeColor="text1" w:themeTint="FF" w:themeShade="FF"/>
        </w:rPr>
      </w:pPr>
      <w:r w:rsidR="2E490CA0">
        <w:drawing>
          <wp:inline wp14:editId="09792C11" wp14:anchorId="4656AD5F">
            <wp:extent cx="5170570" cy="2788920"/>
            <wp:effectExtent l="0" t="0" r="0" b="0"/>
            <wp:docPr id="512869745" name="Picture 2135397068" title=""/>
            <wp:cNvGraphicFramePr>
              <a:graphicFrameLocks noChangeAspect="1"/>
            </wp:cNvGraphicFramePr>
            <a:graphic>
              <a:graphicData uri="http://schemas.openxmlformats.org/drawingml/2006/picture">
                <pic:pic>
                  <pic:nvPicPr>
                    <pic:cNvPr id="0" name="Picture 2135397068"/>
                    <pic:cNvPicPr/>
                  </pic:nvPicPr>
                  <pic:blipFill>
                    <a:blip r:embed="R436e75c8a433455c">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170570" cy="2788920"/>
                    </a:xfrm>
                    <a:prstGeom xmlns:a="http://schemas.openxmlformats.org/drawingml/2006/main" prst="rect">
                      <a:avLst/>
                    </a:prstGeom>
                  </pic:spPr>
                </pic:pic>
              </a:graphicData>
            </a:graphic>
          </wp:inline>
        </w:drawing>
      </w:r>
    </w:p>
    <w:p w:rsidR="32F165C8" w:rsidP="31AB3004" w:rsidRDefault="32F165C8" w14:paraId="38E03E58" w14:textId="4E73FB6D">
      <w:pPr>
        <w:jc w:val="center"/>
        <w:rPr>
          <w:b w:val="0"/>
          <w:bCs w:val="0"/>
          <w:color w:val="000000" w:themeColor="text1" w:themeTint="FF" w:themeShade="FF"/>
        </w:rPr>
      </w:pPr>
      <w:r w:rsidRPr="772FA9F3" w:rsidR="76EFED17">
        <w:rPr>
          <w:b w:val="0"/>
          <w:bCs w:val="0"/>
          <w:color w:val="000000" w:themeColor="text1" w:themeTint="FF" w:themeShade="FF"/>
        </w:rPr>
        <w:t>Fig 1</w:t>
      </w:r>
      <w:r w:rsidRPr="772FA9F3" w:rsidR="0E6693D0">
        <w:rPr>
          <w:b w:val="0"/>
          <w:bCs w:val="0"/>
          <w:color w:val="000000" w:themeColor="text1" w:themeTint="FF" w:themeShade="FF"/>
        </w:rPr>
        <w:t>7</w:t>
      </w:r>
      <w:r w:rsidRPr="772FA9F3" w:rsidR="76EFED17">
        <w:rPr>
          <w:b w:val="0"/>
          <w:bCs w:val="0"/>
          <w:color w:val="000000" w:themeColor="text1" w:themeTint="FF" w:themeShade="FF"/>
        </w:rPr>
        <w:t xml:space="preserve">. - Completed Registration </w:t>
      </w:r>
    </w:p>
    <w:p w:rsidR="546ECAC7" w:rsidRDefault="546ECAC7" w14:paraId="6A1FDE80" w14:textId="5E9B7EC4">
      <w:r>
        <w:br w:type="page"/>
      </w:r>
    </w:p>
    <w:p w:rsidR="38811399" w:rsidP="31AB3004" w:rsidRDefault="38811399" w14:paraId="1C3672B9" w14:textId="3AE14EAA">
      <w:pPr>
        <w:pStyle w:val="Normal"/>
        <w:rPr>
          <w:color w:val="000000" w:themeColor="text1" w:themeTint="FF" w:themeShade="FF"/>
        </w:rPr>
      </w:pPr>
      <w:r w:rsidRPr="772FA9F3" w:rsidR="3DB4F42C">
        <w:rPr>
          <w:b w:val="1"/>
          <w:bCs w:val="1"/>
          <w:color w:val="000000" w:themeColor="text1" w:themeTint="FF" w:themeShade="FF"/>
        </w:rPr>
        <w:t>Nessus</w:t>
      </w:r>
      <w:r w:rsidRPr="772FA9F3" w:rsidR="67076586">
        <w:rPr>
          <w:b w:val="1"/>
          <w:bCs w:val="1"/>
          <w:color w:val="000000" w:themeColor="text1" w:themeTint="FF" w:themeShade="FF"/>
        </w:rPr>
        <w:t xml:space="preserve"> </w:t>
      </w:r>
      <w:r w:rsidRPr="772FA9F3" w:rsidR="3DB4F42C">
        <w:rPr>
          <w:b w:val="1"/>
          <w:bCs w:val="1"/>
          <w:color w:val="000000" w:themeColor="text1" w:themeTint="FF" w:themeShade="FF"/>
        </w:rPr>
        <w:t xml:space="preserve">account </w:t>
      </w:r>
      <w:r w:rsidRPr="772FA9F3" w:rsidR="3DB4F42C">
        <w:rPr>
          <w:b w:val="1"/>
          <w:bCs w:val="1"/>
          <w:color w:val="000000" w:themeColor="text1" w:themeTint="FF" w:themeShade="FF"/>
        </w:rPr>
        <w:t>setu</w:t>
      </w:r>
      <w:r w:rsidRPr="772FA9F3" w:rsidR="3DB4F42C">
        <w:rPr>
          <w:b w:val="1"/>
          <w:bCs w:val="1"/>
          <w:color w:val="000000" w:themeColor="text1" w:themeTint="FF" w:themeShade="FF"/>
        </w:rPr>
        <w:t>p</w:t>
      </w:r>
      <w:r>
        <w:br/>
      </w:r>
      <w:r w:rsidRPr="772FA9F3" w:rsidR="4EEE2328">
        <w:rPr>
          <w:color w:val="000000" w:themeColor="text1" w:themeTint="FF" w:themeShade="FF"/>
        </w:rPr>
        <w:t>Next,</w:t>
      </w:r>
      <w:r w:rsidRPr="772FA9F3" w:rsidR="25EB222D">
        <w:rPr>
          <w:color w:val="000000" w:themeColor="text1" w:themeTint="FF" w:themeShade="FF"/>
        </w:rPr>
        <w:t xml:space="preserve"> we configure </w:t>
      </w:r>
      <w:r w:rsidRPr="772FA9F3" w:rsidR="1C243224">
        <w:rPr>
          <w:color w:val="000000" w:themeColor="text1" w:themeTint="FF" w:themeShade="FF"/>
        </w:rPr>
        <w:t xml:space="preserve">the </w:t>
      </w:r>
      <w:r w:rsidRPr="772FA9F3" w:rsidR="25EB222D">
        <w:rPr>
          <w:color w:val="000000" w:themeColor="text1" w:themeTint="FF" w:themeShade="FF"/>
        </w:rPr>
        <w:t>account</w:t>
      </w:r>
      <w:r w:rsidRPr="772FA9F3" w:rsidR="4B3F4E93">
        <w:rPr>
          <w:color w:val="000000" w:themeColor="text1" w:themeTint="FF" w:themeShade="FF"/>
        </w:rPr>
        <w:t xml:space="preserve"> that will be used for administration</w:t>
      </w:r>
      <w:r w:rsidRPr="772FA9F3" w:rsidR="25EB222D">
        <w:rPr>
          <w:color w:val="000000" w:themeColor="text1" w:themeTint="FF" w:themeShade="FF"/>
        </w:rPr>
        <w:t xml:space="preserve">. </w:t>
      </w:r>
      <w:r>
        <w:br/>
      </w:r>
      <w:r>
        <w:br/>
      </w:r>
      <w:r w:rsidR="1D181D5C">
        <w:drawing>
          <wp:inline wp14:editId="2705465A" wp14:anchorId="70B05C41">
            <wp:extent cx="5137950" cy="2788920"/>
            <wp:effectExtent l="0" t="0" r="0" b="0"/>
            <wp:docPr id="880456973" name="Picture 1023862372" title=""/>
            <wp:cNvGraphicFramePr>
              <a:graphicFrameLocks noChangeAspect="1"/>
            </wp:cNvGraphicFramePr>
            <a:graphic>
              <a:graphicData uri="http://schemas.openxmlformats.org/drawingml/2006/picture">
                <pic:pic>
                  <pic:nvPicPr>
                    <pic:cNvPr id="0" name="Picture 1023862372"/>
                    <pic:cNvPicPr/>
                  </pic:nvPicPr>
                  <pic:blipFill>
                    <a:blip r:embed="R7f6762010e24401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37950" cy="2788920"/>
                    </a:xfrm>
                    <a:prstGeom prst="rect">
                      <a:avLst/>
                    </a:prstGeom>
                  </pic:spPr>
                </pic:pic>
              </a:graphicData>
            </a:graphic>
          </wp:inline>
        </w:drawing>
      </w:r>
    </w:p>
    <w:p w:rsidR="4409FADE" w:rsidP="31AB3004" w:rsidRDefault="4409FADE" w14:paraId="79536753" w14:textId="0D84EE8C">
      <w:pPr>
        <w:pStyle w:val="Normal"/>
        <w:jc w:val="center"/>
        <w:rPr>
          <w:color w:val="000000" w:themeColor="text1" w:themeTint="FF" w:themeShade="FF"/>
        </w:rPr>
      </w:pPr>
      <w:r w:rsidRPr="772FA9F3" w:rsidR="6D083448">
        <w:rPr>
          <w:color w:val="000000" w:themeColor="text1" w:themeTint="FF" w:themeShade="FF"/>
        </w:rPr>
        <w:t>Fig 1</w:t>
      </w:r>
      <w:r w:rsidRPr="772FA9F3" w:rsidR="3ABC22DD">
        <w:rPr>
          <w:color w:val="000000" w:themeColor="text1" w:themeTint="FF" w:themeShade="FF"/>
        </w:rPr>
        <w:t>8</w:t>
      </w:r>
      <w:r w:rsidRPr="772FA9F3" w:rsidR="6D083448">
        <w:rPr>
          <w:color w:val="000000" w:themeColor="text1" w:themeTint="FF" w:themeShade="FF"/>
        </w:rPr>
        <w:t>. - Account Creation</w:t>
      </w:r>
    </w:p>
    <w:p w:rsidR="706DAA5D" w:rsidP="31AB3004" w:rsidRDefault="706DAA5D" w14:paraId="6F39FD16" w14:textId="35D2FA3E">
      <w:pPr>
        <w:pStyle w:val="Normal"/>
        <w:rPr>
          <w:b w:val="1"/>
          <w:bCs w:val="1"/>
          <w:color w:val="000000" w:themeColor="text1" w:themeTint="FF" w:themeShade="FF"/>
        </w:rPr>
      </w:pPr>
      <w:r>
        <w:br/>
      </w:r>
      <w:r w:rsidRPr="31AB3004" w:rsidR="38811399">
        <w:rPr>
          <w:b w:val="1"/>
          <w:bCs w:val="1"/>
          <w:color w:val="000000" w:themeColor="text1" w:themeTint="FF" w:themeShade="FF"/>
        </w:rPr>
        <w:t>Plugin installation</w:t>
      </w:r>
    </w:p>
    <w:p w:rsidR="3958F38D" w:rsidP="32F165C8" w:rsidRDefault="3958F38D" w14:paraId="3A629E5A" w14:textId="0DFBB262">
      <w:pPr>
        <w:rPr>
          <w:color w:val="000000" w:themeColor="text1" w:themeTint="FF" w:themeShade="FF"/>
        </w:rPr>
      </w:pPr>
      <w:r w:rsidRPr="5EB4C191" w:rsidR="2937422F">
        <w:rPr>
          <w:color w:val="000000" w:themeColor="text1" w:themeTint="FF" w:themeShade="FF"/>
        </w:rPr>
        <w:t xml:space="preserve">Next, we face the challenge of plugin installation. As mentioned throughout our design we are implementing </w:t>
      </w:r>
      <w:r w:rsidRPr="5EB4C191" w:rsidR="1975A67A">
        <w:rPr>
          <w:color w:val="000000" w:themeColor="text1" w:themeTint="FF" w:themeShade="FF"/>
        </w:rPr>
        <w:t xml:space="preserve">in </w:t>
      </w:r>
      <w:r w:rsidRPr="5EB4C191" w:rsidR="2937422F">
        <w:rPr>
          <w:color w:val="000000" w:themeColor="text1" w:themeTint="FF" w:themeShade="FF"/>
        </w:rPr>
        <w:t xml:space="preserve">an </w:t>
      </w:r>
      <w:r w:rsidRPr="5EB4C191" w:rsidR="1957E073">
        <w:rPr>
          <w:color w:val="000000" w:themeColor="text1" w:themeTint="FF" w:themeShade="FF"/>
        </w:rPr>
        <w:t xml:space="preserve">air-gapped </w:t>
      </w:r>
      <w:r w:rsidRPr="5EB4C191" w:rsidR="2937422F">
        <w:rPr>
          <w:color w:val="000000" w:themeColor="text1" w:themeTint="FF" w:themeShade="FF"/>
        </w:rPr>
        <w:t>environment</w:t>
      </w:r>
      <w:r w:rsidRPr="5EB4C191" w:rsidR="70CD5328">
        <w:rPr>
          <w:color w:val="000000" w:themeColor="text1" w:themeTint="FF" w:themeShade="FF"/>
        </w:rPr>
        <w:t xml:space="preserve"> limiting connectivity</w:t>
      </w:r>
      <w:r w:rsidRPr="5EB4C191" w:rsidR="2937422F">
        <w:rPr>
          <w:color w:val="000000" w:themeColor="text1" w:themeTint="FF" w:themeShade="FF"/>
        </w:rPr>
        <w:t xml:space="preserve">. This </w:t>
      </w:r>
      <w:r w:rsidRPr="5EB4C191" w:rsidR="2937422F">
        <w:rPr>
          <w:color w:val="000000" w:themeColor="text1" w:themeTint="FF" w:themeShade="FF"/>
        </w:rPr>
        <w:t>means</w:t>
      </w:r>
      <w:r w:rsidRPr="5EB4C191" w:rsidR="2937422F">
        <w:rPr>
          <w:color w:val="000000" w:themeColor="text1" w:themeTint="FF" w:themeShade="FF"/>
        </w:rPr>
        <w:t xml:space="preserve"> we are unable to </w:t>
      </w:r>
      <w:r w:rsidRPr="5EB4C191" w:rsidR="2937422F">
        <w:rPr>
          <w:color w:val="000000" w:themeColor="text1" w:themeTint="FF" w:themeShade="FF"/>
        </w:rPr>
        <w:t>leverage</w:t>
      </w:r>
      <w:r w:rsidRPr="5EB4C191" w:rsidR="2937422F">
        <w:rPr>
          <w:color w:val="000000" w:themeColor="text1" w:themeTint="FF" w:themeShade="FF"/>
        </w:rPr>
        <w:t xml:space="preserve"> the automatic updates </w:t>
      </w:r>
      <w:r w:rsidRPr="5EB4C191" w:rsidR="2937422F">
        <w:rPr>
          <w:color w:val="000000" w:themeColor="text1" w:themeTint="FF" w:themeShade="FF"/>
        </w:rPr>
        <w:t>usually available</w:t>
      </w:r>
      <w:r w:rsidRPr="5EB4C191" w:rsidR="2937422F">
        <w:rPr>
          <w:color w:val="000000" w:themeColor="text1" w:themeTint="FF" w:themeShade="FF"/>
        </w:rPr>
        <w:t xml:space="preserve"> within Nessus. </w:t>
      </w:r>
    </w:p>
    <w:p w:rsidR="32F165C8" w:rsidP="32F165C8" w:rsidRDefault="32F165C8" w14:paraId="0D5920C0" w14:textId="496DD394">
      <w:pPr>
        <w:rPr>
          <w:color w:val="000000" w:themeColor="text1" w:themeTint="FF" w:themeShade="FF"/>
        </w:rPr>
      </w:pPr>
    </w:p>
    <w:p w:rsidR="5F1D95B7" w:rsidP="5EB4C191" w:rsidRDefault="5F1D95B7" w14:paraId="04340959" w14:textId="5369E2DC">
      <w:pPr>
        <w:pStyle w:val="Normal"/>
        <w:suppressLineNumbers w:val="0"/>
        <w:bidi w:val="0"/>
        <w:spacing w:before="0" w:beforeAutospacing="off" w:after="0" w:afterAutospacing="off" w:line="360" w:lineRule="auto"/>
        <w:ind w:left="0" w:right="0"/>
        <w:jc w:val="both"/>
        <w:rPr>
          <w:rFonts w:ascii="Arial" w:hAnsi="Arial" w:eastAsia="Arial" w:cs="Arial"/>
          <w:noProof w:val="0"/>
          <w:sz w:val="24"/>
          <w:szCs w:val="24"/>
          <w:lang w:val="en-GB"/>
        </w:rPr>
      </w:pPr>
      <w:r w:rsidRPr="772FA9F3" w:rsidR="1983CFD6">
        <w:rPr>
          <w:color w:val="000000" w:themeColor="text1" w:themeTint="FF" w:themeShade="FF"/>
        </w:rPr>
        <w:t xml:space="preserve">To overcome this challenge, it was necessary to </w:t>
      </w:r>
      <w:r w:rsidRPr="772FA9F3" w:rsidR="1983CFD6">
        <w:rPr>
          <w:rFonts w:ascii="Arial" w:hAnsi="Arial" w:eastAsia="Arial" w:cs="Arial"/>
          <w:noProof w:val="0"/>
          <w:sz w:val="24"/>
          <w:szCs w:val="24"/>
          <w:lang w:val="en-GB"/>
        </w:rPr>
        <w:t>manually download plugins to an external internet-connected machine</w:t>
      </w:r>
      <w:r w:rsidRPr="772FA9F3" w:rsidR="18B81551">
        <w:rPr>
          <w:rFonts w:ascii="Arial" w:hAnsi="Arial" w:eastAsia="Arial" w:cs="Arial"/>
          <w:noProof w:val="0"/>
          <w:sz w:val="24"/>
          <w:szCs w:val="24"/>
          <w:lang w:val="en-GB"/>
        </w:rPr>
        <w:t xml:space="preserve"> and </w:t>
      </w:r>
      <w:r w:rsidRPr="772FA9F3" w:rsidR="1983CFD6">
        <w:rPr>
          <w:rFonts w:ascii="Arial" w:hAnsi="Arial" w:eastAsia="Arial" w:cs="Arial"/>
          <w:noProof w:val="0"/>
          <w:sz w:val="24"/>
          <w:szCs w:val="24"/>
          <w:lang w:val="en-GB"/>
        </w:rPr>
        <w:t>securely t</w:t>
      </w:r>
      <w:r w:rsidRPr="772FA9F3" w:rsidR="3DAEAD6E">
        <w:rPr>
          <w:rFonts w:ascii="Arial" w:hAnsi="Arial" w:eastAsia="Arial" w:cs="Arial"/>
          <w:noProof w:val="0"/>
          <w:sz w:val="24"/>
          <w:szCs w:val="24"/>
          <w:lang w:val="en-GB"/>
        </w:rPr>
        <w:t xml:space="preserve">ransfer </w:t>
      </w:r>
      <w:r w:rsidRPr="772FA9F3" w:rsidR="1983CFD6">
        <w:rPr>
          <w:rFonts w:ascii="Arial" w:hAnsi="Arial" w:eastAsia="Arial" w:cs="Arial"/>
          <w:noProof w:val="0"/>
          <w:sz w:val="24"/>
          <w:szCs w:val="24"/>
          <w:lang w:val="en-GB"/>
        </w:rPr>
        <w:t xml:space="preserve">to the </w:t>
      </w:r>
      <w:r w:rsidRPr="772FA9F3" w:rsidR="6468BEEB">
        <w:rPr>
          <w:rFonts w:ascii="Arial" w:hAnsi="Arial" w:eastAsia="Arial" w:cs="Arial"/>
          <w:noProof w:val="0"/>
          <w:sz w:val="24"/>
          <w:szCs w:val="24"/>
          <w:lang w:val="en-GB"/>
        </w:rPr>
        <w:t xml:space="preserve">controlled </w:t>
      </w:r>
      <w:r w:rsidRPr="772FA9F3" w:rsidR="1983CFD6">
        <w:rPr>
          <w:rFonts w:ascii="Arial" w:hAnsi="Arial" w:eastAsia="Arial" w:cs="Arial"/>
          <w:noProof w:val="0"/>
          <w:sz w:val="24"/>
          <w:szCs w:val="24"/>
          <w:lang w:val="en-GB"/>
        </w:rPr>
        <w:t>network for installation</w:t>
      </w:r>
      <w:r w:rsidRPr="772FA9F3" w:rsidR="21694C35">
        <w:rPr>
          <w:rFonts w:ascii="Arial" w:hAnsi="Arial" w:eastAsia="Arial" w:cs="Arial"/>
          <w:noProof w:val="0"/>
          <w:sz w:val="24"/>
          <w:szCs w:val="24"/>
          <w:lang w:val="en-GB"/>
        </w:rPr>
        <w:t xml:space="preserve">. </w:t>
      </w:r>
    </w:p>
    <w:p w:rsidR="32F165C8" w:rsidP="32F165C8" w:rsidRDefault="32F165C8" w14:paraId="2CC36A2B" w14:textId="77CD8BD9">
      <w:pPr>
        <w:pStyle w:val="Normal"/>
        <w:rPr>
          <w:color w:val="000000" w:themeColor="text1" w:themeTint="FF" w:themeShade="FF"/>
        </w:rPr>
      </w:pPr>
    </w:p>
    <w:p w:rsidR="2FA39FB9" w:rsidP="32F165C8" w:rsidRDefault="2FA39FB9" w14:paraId="7CEFC889" w14:textId="2D27E89E">
      <w:pPr>
        <w:pStyle w:val="Normal"/>
        <w:suppressLineNumbers w:val="0"/>
        <w:bidi w:val="0"/>
        <w:spacing w:before="0" w:beforeAutospacing="off" w:after="0" w:afterAutospacing="off" w:line="360" w:lineRule="auto"/>
        <w:ind w:left="0" w:right="0"/>
        <w:jc w:val="both"/>
        <w:rPr>
          <w:color w:val="000000" w:themeColor="text1" w:themeTint="FF" w:themeShade="FF"/>
        </w:rPr>
      </w:pPr>
      <w:r w:rsidRPr="5EB4C191" w:rsidR="1CE7402C">
        <w:rPr>
          <w:color w:val="000000" w:themeColor="text1" w:themeTint="FF" w:themeShade="FF"/>
        </w:rPr>
        <w:t>Now with our plugins situated</w:t>
      </w:r>
      <w:r w:rsidRPr="5EB4C191" w:rsidR="51268616">
        <w:rPr>
          <w:color w:val="000000" w:themeColor="text1" w:themeTint="FF" w:themeShade="FF"/>
        </w:rPr>
        <w:t xml:space="preserve">, we try to use the in-built UI options available for manual updates. However, this method is </w:t>
      </w:r>
      <w:r w:rsidRPr="5EB4C191" w:rsidR="5F9ACB56">
        <w:rPr>
          <w:color w:val="000000" w:themeColor="text1" w:themeTint="FF" w:themeShade="FF"/>
        </w:rPr>
        <w:t>un</w:t>
      </w:r>
      <w:r w:rsidRPr="5EB4C191" w:rsidR="51268616">
        <w:rPr>
          <w:color w:val="000000" w:themeColor="text1" w:themeTint="FF" w:themeShade="FF"/>
        </w:rPr>
        <w:t>reliable resulting it m</w:t>
      </w:r>
      <w:r w:rsidRPr="5EB4C191" w:rsidR="227B8BB5">
        <w:rPr>
          <w:color w:val="000000" w:themeColor="text1" w:themeTint="FF" w:themeShade="FF"/>
        </w:rPr>
        <w:t xml:space="preserve">ultiple </w:t>
      </w:r>
      <w:r w:rsidRPr="5EB4C191" w:rsidR="51268616">
        <w:rPr>
          <w:color w:val="000000" w:themeColor="text1" w:themeTint="FF" w:themeShade="FF"/>
        </w:rPr>
        <w:t xml:space="preserve">failures. </w:t>
      </w:r>
    </w:p>
    <w:p w:rsidR="534F7A4D" w:rsidP="63B64251" w:rsidRDefault="534F7A4D" w14:paraId="32B8AA22" w14:textId="69889C62">
      <w:pPr/>
      <w:r>
        <w:br/>
      </w:r>
      <w:r>
        <w:tab/>
      </w:r>
      <w:r>
        <w:tab/>
      </w:r>
      <w:r>
        <w:tab/>
      </w:r>
      <w:r>
        <w:tab/>
      </w:r>
      <w:r>
        <w:tab/>
      </w:r>
    </w:p>
    <w:p w:rsidR="534F7A4D" w:rsidP="546ECAC7" w:rsidRDefault="534F7A4D" w14:paraId="1ECC6C00" w14:textId="588A2393">
      <w:pPr>
        <w:rPr>
          <w:b w:val="0"/>
          <w:bCs w:val="0"/>
          <w:color w:val="000000" w:themeColor="text1" w:themeTint="FF" w:themeShade="FF"/>
        </w:rPr>
      </w:pPr>
    </w:p>
    <w:p w:rsidR="534F7A4D" w:rsidP="546ECAC7" w:rsidRDefault="534F7A4D" w14:paraId="603EA09B" w14:textId="2357FA08">
      <w:pPr>
        <w:rPr>
          <w:b w:val="0"/>
          <w:bCs w:val="0"/>
          <w:color w:val="000000" w:themeColor="text1" w:themeTint="FF" w:themeShade="FF"/>
        </w:rPr>
      </w:pPr>
    </w:p>
    <w:p w:rsidR="534F7A4D" w:rsidP="546ECAC7" w:rsidRDefault="534F7A4D" w14:paraId="17021462" w14:textId="72CAF32C">
      <w:pPr>
        <w:rPr>
          <w:b w:val="0"/>
          <w:bCs w:val="0"/>
          <w:color w:val="000000" w:themeColor="text1" w:themeTint="FF" w:themeShade="FF"/>
        </w:rPr>
      </w:pPr>
    </w:p>
    <w:p w:rsidR="16326325" w:rsidP="31AB3004" w:rsidRDefault="16326325" w14:paraId="331298AE" w14:textId="25745ECA">
      <w:pPr>
        <w:pStyle w:val="Normal"/>
        <w:jc w:val="center"/>
      </w:pPr>
      <w:r w:rsidR="74E27889">
        <w:drawing>
          <wp:inline wp14:editId="140083BA" wp14:anchorId="1B88E1DF">
            <wp:extent cx="5562602" cy="3019424"/>
            <wp:effectExtent l="0" t="0" r="0" b="0"/>
            <wp:docPr id="1916773331" name="Picture 346210998" title=""/>
            <wp:cNvGraphicFramePr>
              <a:graphicFrameLocks noChangeAspect="1"/>
            </wp:cNvGraphicFramePr>
            <a:graphic>
              <a:graphicData uri="http://schemas.openxmlformats.org/drawingml/2006/picture">
                <pic:pic>
                  <pic:nvPicPr>
                    <pic:cNvPr id="0" name="Picture 346210998"/>
                    <pic:cNvPicPr/>
                  </pic:nvPicPr>
                  <pic:blipFill>
                    <a:blip r:embed="Rbfde43f6bfae43d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3019424"/>
                    </a:xfrm>
                    <a:prstGeom prst="rect">
                      <a:avLst/>
                    </a:prstGeom>
                  </pic:spPr>
                </pic:pic>
              </a:graphicData>
            </a:graphic>
          </wp:inline>
        </w:drawing>
      </w:r>
      <w:r w:rsidR="763242F1">
        <w:rPr/>
        <w:t xml:space="preserve">Fig </w:t>
      </w:r>
      <w:r w:rsidR="6A367CF9">
        <w:rPr/>
        <w:t>19</w:t>
      </w:r>
      <w:r w:rsidR="763242F1">
        <w:rPr/>
        <w:t>. - Plugin Warning</w:t>
      </w:r>
      <w:r>
        <w:br/>
      </w:r>
    </w:p>
    <w:p w:rsidR="706DAA5D" w:rsidP="31AB3004" w:rsidRDefault="706DAA5D" w14:paraId="1161A959" w14:textId="4BC16F60">
      <w:pPr>
        <w:pStyle w:val="Normal"/>
        <w:suppressLineNumbers w:val="0"/>
        <w:bidi w:val="0"/>
        <w:spacing w:before="0" w:beforeAutospacing="off" w:after="0" w:afterAutospacing="off" w:line="360" w:lineRule="auto"/>
        <w:ind w:left="0" w:right="0"/>
        <w:jc w:val="center"/>
        <w:rPr>
          <w:color w:val="000000" w:themeColor="text1" w:themeTint="FF" w:themeShade="FF"/>
        </w:rPr>
      </w:pPr>
      <w:r w:rsidR="545C3322">
        <w:drawing>
          <wp:inline wp14:editId="40AFC38A" wp14:anchorId="6DD18C1F">
            <wp:extent cx="5594386" cy="3017520"/>
            <wp:effectExtent l="0" t="0" r="0" b="0"/>
            <wp:docPr id="669203690" name="Picture 669203690" title=""/>
            <wp:cNvGraphicFramePr>
              <a:graphicFrameLocks noChangeAspect="1"/>
            </wp:cNvGraphicFramePr>
            <a:graphic>
              <a:graphicData uri="http://schemas.openxmlformats.org/drawingml/2006/picture">
                <pic:pic>
                  <pic:nvPicPr>
                    <pic:cNvPr id="0" name="Picture 669203690"/>
                    <pic:cNvPicPr/>
                  </pic:nvPicPr>
                  <pic:blipFill>
                    <a:blip r:embed="R0bed1fb43788492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94386" cy="3017520"/>
                    </a:xfrm>
                    <a:prstGeom prst="rect">
                      <a:avLst/>
                    </a:prstGeom>
                  </pic:spPr>
                </pic:pic>
              </a:graphicData>
            </a:graphic>
          </wp:inline>
        </w:drawing>
      </w:r>
      <w:r w:rsidR="0E94E31A">
        <w:rPr/>
        <w:t>Fig 2</w:t>
      </w:r>
      <w:r w:rsidR="0343B6E1">
        <w:rPr/>
        <w:t>0</w:t>
      </w:r>
      <w:r w:rsidR="0E94E31A">
        <w:rPr/>
        <w:t>. - Manual Software Update</w:t>
      </w:r>
    </w:p>
    <w:p w:rsidR="706DAA5D" w:rsidP="31AB3004" w:rsidRDefault="706DAA5D" w14:paraId="1289F536" w14:textId="1F44784D">
      <w:pPr>
        <w:jc w:val="center"/>
        <w:rPr>
          <w:color w:val="000000" w:themeColor="text1" w:themeTint="FF" w:themeShade="FF"/>
        </w:rPr>
      </w:pPr>
    </w:p>
    <w:p w:rsidR="706DAA5D" w:rsidP="32F165C8" w:rsidRDefault="706DAA5D" w14:paraId="7520C05A" w14:textId="754E2CF7">
      <w:pPr>
        <w:pStyle w:val="Normal"/>
      </w:pPr>
      <w:r w:rsidR="1829D75B">
        <w:rPr/>
        <w:t xml:space="preserve">Nessus does not provide any output when updating plugins manually. However, after </w:t>
      </w:r>
      <w:r w:rsidR="0AF9D41A">
        <w:rPr/>
        <w:t>multiple</w:t>
      </w:r>
      <w:r w:rsidR="52898ECC">
        <w:rPr/>
        <w:t xml:space="preserve"> attempts</w:t>
      </w:r>
      <w:r w:rsidR="1829D75B">
        <w:rPr/>
        <w:t xml:space="preserve"> </w:t>
      </w:r>
      <w:r w:rsidR="1829D75B">
        <w:rPr/>
        <w:t>it's</w:t>
      </w:r>
      <w:r w:rsidR="1829D75B">
        <w:rPr/>
        <w:t xml:space="preserve"> obvious the UI upload </w:t>
      </w:r>
      <w:r w:rsidR="6FD0BCF5">
        <w:rPr/>
        <w:t xml:space="preserve">has been </w:t>
      </w:r>
      <w:r w:rsidR="1829D75B">
        <w:rPr/>
        <w:t>unsuccessful</w:t>
      </w:r>
      <w:r w:rsidR="215917EF">
        <w:rPr/>
        <w:t xml:space="preserve">. To move forward with the plugin </w:t>
      </w:r>
      <w:r w:rsidR="5F176E82">
        <w:rPr/>
        <w:t>installation,</w:t>
      </w:r>
      <w:r w:rsidR="215917EF">
        <w:rPr/>
        <w:t xml:space="preserve"> we need to </w:t>
      </w:r>
      <w:r w:rsidR="215917EF">
        <w:rPr/>
        <w:t>leverage</w:t>
      </w:r>
      <w:r w:rsidR="215917EF">
        <w:rPr/>
        <w:t xml:space="preserve"> the CLI </w:t>
      </w:r>
      <w:r w:rsidR="0AF9D41A">
        <w:rPr/>
        <w:t xml:space="preserve">found at </w:t>
      </w:r>
    </w:p>
    <w:p w:rsidR="706DAA5D" w:rsidP="32F165C8" w:rsidRDefault="706DAA5D" w14:paraId="5B67161F" w14:textId="4AE8CBDD">
      <w:pPr>
        <w:pStyle w:val="Normal"/>
      </w:pPr>
    </w:p>
    <w:p w:rsidR="706DAA5D" w:rsidP="772FA9F3" w:rsidRDefault="706DAA5D" w14:paraId="0FC15C07" w14:textId="05F92BFD">
      <w:pPr>
        <w:pStyle w:val="Normal"/>
        <w:rPr>
          <w:noProof w:val="0"/>
          <w:lang w:val="en-GB"/>
        </w:rPr>
      </w:pPr>
      <w:r w:rsidR="6E72ABEC">
        <w:rPr/>
        <w:t>First, we load the CLI interface by navigating to the associated directory /tenable/</w:t>
      </w:r>
      <w:r w:rsidR="6E72ABEC">
        <w:rPr/>
        <w:t>nessus</w:t>
      </w:r>
      <w:r w:rsidR="6E72ABEC">
        <w:rPr/>
        <w:t>/</w:t>
      </w:r>
      <w:r w:rsidR="4FC41E0A">
        <w:rPr/>
        <w:t xml:space="preserve"> Next, we run the manual update </w:t>
      </w:r>
      <w:r w:rsidR="0F05C194">
        <w:rPr/>
        <w:t>nessuscli.exe update &lt;link to plugins&gt;</w:t>
      </w:r>
    </w:p>
    <w:p w:rsidR="706DAA5D" w:rsidP="32F165C8" w:rsidRDefault="706DAA5D" w14:paraId="3E5EE918" w14:textId="0AF3DB33">
      <w:pPr>
        <w:pStyle w:val="Normal"/>
      </w:pPr>
    </w:p>
    <w:p w:rsidR="706DAA5D" w:rsidP="31AB3004" w:rsidRDefault="706DAA5D" w14:paraId="6D0309FD" w14:textId="379D1357">
      <w:pPr>
        <w:jc w:val="center"/>
      </w:pPr>
      <w:r w:rsidR="545C3322">
        <w:drawing>
          <wp:inline wp14:editId="62CDCC99" wp14:anchorId="49681C90">
            <wp:extent cx="5562602" cy="3019425"/>
            <wp:effectExtent l="0" t="0" r="0" b="0"/>
            <wp:docPr id="1370343250" name="Picture 1370343250" title=""/>
            <wp:cNvGraphicFramePr>
              <a:graphicFrameLocks noChangeAspect="1"/>
            </wp:cNvGraphicFramePr>
            <a:graphic>
              <a:graphicData uri="http://schemas.openxmlformats.org/drawingml/2006/picture">
                <pic:pic>
                  <pic:nvPicPr>
                    <pic:cNvPr id="0" name="Picture 1370343250"/>
                    <pic:cNvPicPr/>
                  </pic:nvPicPr>
                  <pic:blipFill>
                    <a:blip r:embed="Rdd033d5deec24a0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3019425"/>
                    </a:xfrm>
                    <a:prstGeom prst="rect">
                      <a:avLst/>
                    </a:prstGeom>
                  </pic:spPr>
                </pic:pic>
              </a:graphicData>
            </a:graphic>
          </wp:inline>
        </w:drawing>
      </w:r>
      <w:r w:rsidR="62F73542">
        <w:rPr/>
        <w:t>Fig 2</w:t>
      </w:r>
      <w:r w:rsidR="38DDEFA7">
        <w:rPr/>
        <w:t>1</w:t>
      </w:r>
      <w:r w:rsidR="62F73542">
        <w:rPr/>
        <w:t>. - Plugin Repository</w:t>
      </w:r>
      <w:r>
        <w:br/>
      </w:r>
    </w:p>
    <w:p w:rsidR="706DAA5D" w:rsidP="31AB3004" w:rsidRDefault="706DAA5D" w14:paraId="388A025C" w14:textId="495D8EA4">
      <w:pPr>
        <w:jc w:val="center"/>
        <w:rPr>
          <w:color w:val="000000" w:themeColor="text1" w:themeTint="FF" w:themeShade="FF"/>
        </w:rPr>
      </w:pPr>
      <w:r w:rsidR="7D45195E">
        <w:drawing>
          <wp:inline wp14:editId="58612A8E" wp14:anchorId="7FB59069">
            <wp:extent cx="5562602" cy="2914650"/>
            <wp:effectExtent l="0" t="0" r="0" b="0"/>
            <wp:docPr id="2128439243" name="Picture 2128439243" title=""/>
            <wp:cNvGraphicFramePr>
              <a:graphicFrameLocks noChangeAspect="1"/>
            </wp:cNvGraphicFramePr>
            <a:graphic>
              <a:graphicData uri="http://schemas.openxmlformats.org/drawingml/2006/picture">
                <pic:pic>
                  <pic:nvPicPr>
                    <pic:cNvPr id="0" name="Picture 2128439243"/>
                    <pic:cNvPicPr/>
                  </pic:nvPicPr>
                  <pic:blipFill>
                    <a:blip r:embed="R2dbc2a6049e0457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914650"/>
                    </a:xfrm>
                    <a:prstGeom prst="rect">
                      <a:avLst/>
                    </a:prstGeom>
                  </pic:spPr>
                </pic:pic>
              </a:graphicData>
            </a:graphic>
          </wp:inline>
        </w:drawing>
      </w:r>
      <w:r w:rsidRPr="772FA9F3" w:rsidR="5B078695">
        <w:rPr>
          <w:color w:val="000000" w:themeColor="text1" w:themeTint="FF" w:themeShade="FF"/>
        </w:rPr>
        <w:t>Fig 2</w:t>
      </w:r>
      <w:r w:rsidRPr="772FA9F3" w:rsidR="25A036E6">
        <w:rPr>
          <w:color w:val="000000" w:themeColor="text1" w:themeTint="FF" w:themeShade="FF"/>
        </w:rPr>
        <w:t>2</w:t>
      </w:r>
      <w:r w:rsidRPr="772FA9F3" w:rsidR="5B078695">
        <w:rPr>
          <w:color w:val="000000" w:themeColor="text1" w:themeTint="FF" w:themeShade="FF"/>
        </w:rPr>
        <w:t>. - Nessus CLI</w:t>
      </w:r>
      <w:r w:rsidRPr="772FA9F3" w:rsidR="314AED4D">
        <w:rPr>
          <w:color w:val="000000" w:themeColor="text1" w:themeTint="FF" w:themeShade="FF"/>
        </w:rPr>
        <w:t xml:space="preserve"> Update Command</w:t>
      </w:r>
    </w:p>
    <w:p w:rsidR="706DAA5D" w:rsidP="546ECAC7" w:rsidRDefault="706DAA5D" w14:paraId="3300BA1E" w14:textId="21837F44">
      <w:pPr>
        <w:pStyle w:val="Normal"/>
        <w:suppressLineNumbers w:val="0"/>
        <w:bidi w:val="0"/>
        <w:spacing w:before="0" w:beforeAutospacing="off" w:after="0" w:afterAutospacing="off" w:line="360" w:lineRule="auto"/>
        <w:ind w:left="0" w:right="0"/>
        <w:jc w:val="both"/>
        <w:rPr>
          <w:noProof w:val="0"/>
          <w:lang w:val="en-GB"/>
        </w:rPr>
      </w:pPr>
      <w:r>
        <w:br w:type="column"/>
      </w:r>
      <w:r w:rsidR="6633CC5B">
        <w:rPr/>
        <w:t xml:space="preserve">Next, we </w:t>
      </w:r>
      <w:r w:rsidR="77448111">
        <w:rPr/>
        <w:t xml:space="preserve">wait until the plugin set becomes available within the Nessus </w:t>
      </w:r>
      <w:r w:rsidR="77448111">
        <w:rPr/>
        <w:t>console</w:t>
      </w:r>
      <w:r w:rsidR="77448111">
        <w:rPr/>
        <w:t xml:space="preserve"> and is displayed as follow</w:t>
      </w:r>
      <w:r w:rsidR="1952F191">
        <w:rPr/>
        <w:t xml:space="preserve">s: </w:t>
      </w:r>
      <w:r w:rsidRPr="546ECAC7" w:rsidR="1952F191">
        <w:rPr>
          <w:rFonts w:ascii="Arial" w:hAnsi="Arial" w:eastAsia="Times New Roman" w:cs="Times New Roman"/>
          <w:noProof w:val="0"/>
          <w:color w:val="auto"/>
          <w:sz w:val="24"/>
          <w:szCs w:val="24"/>
          <w:lang w:val="en-GB" w:eastAsia="en-GB" w:bidi="ar-SA"/>
        </w:rPr>
        <w:t>202409151030</w:t>
      </w:r>
    </w:p>
    <w:p w:rsidR="706DAA5D" w:rsidP="32F165C8" w:rsidRDefault="706DAA5D" w14:paraId="50BEE986" w14:textId="53B1BD3D">
      <w:pPr>
        <w:jc w:val="center"/>
      </w:pPr>
    </w:p>
    <w:p w:rsidR="706DAA5D" w:rsidP="31AB3004" w:rsidRDefault="706DAA5D" w14:paraId="1E470E17" w14:textId="1CA81D95">
      <w:pPr>
        <w:pStyle w:val="Normal"/>
        <w:jc w:val="center"/>
        <w:rPr>
          <w:color w:val="000000" w:themeColor="text1" w:themeTint="FF" w:themeShade="FF"/>
        </w:rPr>
      </w:pPr>
      <w:r w:rsidR="545C3322">
        <w:drawing>
          <wp:inline wp14:editId="65527125" wp14:anchorId="3C9B6D66">
            <wp:extent cx="5562602" cy="1647825"/>
            <wp:effectExtent l="0" t="0" r="0" b="0"/>
            <wp:docPr id="1680453869" name="Picture 1680453869" title=""/>
            <wp:cNvGraphicFramePr>
              <a:graphicFrameLocks noChangeAspect="1"/>
            </wp:cNvGraphicFramePr>
            <a:graphic>
              <a:graphicData uri="http://schemas.openxmlformats.org/drawingml/2006/picture">
                <pic:pic>
                  <pic:nvPicPr>
                    <pic:cNvPr id="0" name="Picture 1680453869"/>
                    <pic:cNvPicPr/>
                  </pic:nvPicPr>
                  <pic:blipFill>
                    <a:blip r:embed="R0983a8a16e98466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647825"/>
                    </a:xfrm>
                    <a:prstGeom prst="rect">
                      <a:avLst/>
                    </a:prstGeom>
                  </pic:spPr>
                </pic:pic>
              </a:graphicData>
            </a:graphic>
          </wp:inline>
        </w:drawing>
      </w:r>
      <w:r w:rsidRPr="772FA9F3" w:rsidR="08483CE8">
        <w:rPr>
          <w:color w:val="000000" w:themeColor="text1" w:themeTint="FF" w:themeShade="FF"/>
        </w:rPr>
        <w:t>Fig 2</w:t>
      </w:r>
      <w:r w:rsidRPr="772FA9F3" w:rsidR="4F608B1E">
        <w:rPr>
          <w:color w:val="000000" w:themeColor="text1" w:themeTint="FF" w:themeShade="FF"/>
        </w:rPr>
        <w:t>3</w:t>
      </w:r>
      <w:r w:rsidRPr="772FA9F3" w:rsidR="08483CE8">
        <w:rPr>
          <w:color w:val="000000" w:themeColor="text1" w:themeTint="FF" w:themeShade="FF"/>
        </w:rPr>
        <w:t>. - Installed Plugins</w:t>
      </w:r>
    </w:p>
    <w:p w:rsidR="546ECAC7" w:rsidRDefault="546ECAC7" w14:paraId="24228205" w14:textId="6A96C145">
      <w:r>
        <w:br w:type="page"/>
      </w:r>
    </w:p>
    <w:p w:rsidR="706DAA5D" w:rsidP="31AB3004" w:rsidRDefault="00D22EA4" w14:paraId="1948097E" w14:textId="5C5D1FD4">
      <w:pPr>
        <w:rPr>
          <w:b w:val="1"/>
          <w:bCs w:val="1"/>
          <w:color w:val="000000" w:themeColor="text1" w:themeTint="FF" w:themeShade="FF"/>
        </w:rPr>
      </w:pPr>
      <w:r w:rsidRPr="31AB3004" w:rsidR="38811399">
        <w:rPr>
          <w:b w:val="1"/>
          <w:bCs w:val="1"/>
          <w:color w:val="000000" w:themeColor="text1" w:themeTint="FF" w:themeShade="FF"/>
        </w:rPr>
        <w:t>Configuring Scan Policies</w:t>
      </w:r>
    </w:p>
    <w:p w:rsidR="37EA91D8" w:rsidP="32F165C8" w:rsidRDefault="37EA91D8" w14:paraId="6DDD1DB0" w14:textId="4908A1F0">
      <w:pPr>
        <w:rPr>
          <w:color w:val="000000" w:themeColor="text1" w:themeTint="FF" w:themeShade="FF"/>
        </w:rPr>
      </w:pPr>
      <w:r w:rsidRPr="546ECAC7" w:rsidR="503D433D">
        <w:rPr>
          <w:color w:val="000000" w:themeColor="text1" w:themeTint="FF" w:themeShade="FF"/>
        </w:rPr>
        <w:t xml:space="preserve">Having successfully installed, licensed, and manually updated </w:t>
      </w:r>
      <w:r w:rsidRPr="546ECAC7" w:rsidR="35E6D8B4">
        <w:rPr>
          <w:color w:val="000000" w:themeColor="text1" w:themeTint="FF" w:themeShade="FF"/>
        </w:rPr>
        <w:t xml:space="preserve">the </w:t>
      </w:r>
      <w:r w:rsidRPr="546ECAC7" w:rsidR="503D433D">
        <w:rPr>
          <w:color w:val="000000" w:themeColor="text1" w:themeTint="FF" w:themeShade="FF"/>
        </w:rPr>
        <w:t>plugin library, scan functions</w:t>
      </w:r>
      <w:r w:rsidRPr="546ECAC7" w:rsidR="54295780">
        <w:rPr>
          <w:color w:val="000000" w:themeColor="text1" w:themeTint="FF" w:themeShade="FF"/>
        </w:rPr>
        <w:t xml:space="preserve"> </w:t>
      </w:r>
      <w:r w:rsidRPr="546ECAC7" w:rsidR="688E596F">
        <w:rPr>
          <w:color w:val="000000" w:themeColor="text1" w:themeTint="FF" w:themeShade="FF"/>
        </w:rPr>
        <w:t>becom</w:t>
      </w:r>
      <w:r w:rsidRPr="546ECAC7" w:rsidR="54295780">
        <w:rPr>
          <w:color w:val="000000" w:themeColor="text1" w:themeTint="FF" w:themeShade="FF"/>
        </w:rPr>
        <w:t>e</w:t>
      </w:r>
      <w:r w:rsidRPr="546ECAC7" w:rsidR="503D433D">
        <w:rPr>
          <w:color w:val="000000" w:themeColor="text1" w:themeTint="FF" w:themeShade="FF"/>
        </w:rPr>
        <w:t xml:space="preserve"> </w:t>
      </w:r>
      <w:r w:rsidRPr="546ECAC7" w:rsidR="503D433D">
        <w:rPr>
          <w:color w:val="000000" w:themeColor="text1" w:themeTint="FF" w:themeShade="FF"/>
        </w:rPr>
        <w:t>available</w:t>
      </w:r>
      <w:r w:rsidRPr="546ECAC7" w:rsidR="503D433D">
        <w:rPr>
          <w:color w:val="000000" w:themeColor="text1" w:themeTint="FF" w:themeShade="FF"/>
        </w:rPr>
        <w:t xml:space="preserve">. </w:t>
      </w:r>
    </w:p>
    <w:p w:rsidR="706DAA5D" w:rsidP="546ECAC7" w:rsidRDefault="706DAA5D" w14:paraId="0E32BFC8" w14:textId="711A5727">
      <w:pPr>
        <w:pStyle w:val="Normal"/>
      </w:pPr>
    </w:p>
    <w:p w:rsidR="534F7A4D" w:rsidP="546ECAC7" w:rsidRDefault="534F7A4D" w14:paraId="57D4F8B7" w14:textId="6F36EF1E">
      <w:pPr>
        <w:pStyle w:val="Normal"/>
        <w:rPr>
          <w:color w:val="000000" w:themeColor="text1" w:themeTint="FF" w:themeShade="FF"/>
        </w:rPr>
      </w:pPr>
      <w:r w:rsidRPr="546ECAC7" w:rsidR="59B2BF50">
        <w:rPr>
          <w:color w:val="000000" w:themeColor="text1" w:themeTint="FF" w:themeShade="FF"/>
        </w:rPr>
        <w:t xml:space="preserve">First, we configure a Discovery scan. As suggested by best practice, </w:t>
      </w:r>
      <w:r w:rsidRPr="546ECAC7" w:rsidR="4411135E">
        <w:rPr>
          <w:color w:val="000000" w:themeColor="text1" w:themeTint="FF" w:themeShade="FF"/>
        </w:rPr>
        <w:t xml:space="preserve">we </w:t>
      </w:r>
      <w:r w:rsidRPr="546ECAC7" w:rsidR="4411135E">
        <w:rPr>
          <w:color w:val="000000" w:themeColor="text1" w:themeTint="FF" w:themeShade="FF"/>
        </w:rPr>
        <w:t>leverage</w:t>
      </w:r>
      <w:r w:rsidRPr="546ECAC7" w:rsidR="4411135E">
        <w:rPr>
          <w:color w:val="000000" w:themeColor="text1" w:themeTint="FF" w:themeShade="FF"/>
        </w:rPr>
        <w:t xml:space="preserve"> the in-built templates provided by Nessus. </w:t>
      </w:r>
    </w:p>
    <w:p w:rsidR="534F7A4D" w:rsidP="546ECAC7" w:rsidRDefault="534F7A4D" w14:paraId="7B7EC5FF" w14:textId="4448AA27">
      <w:pPr>
        <w:pStyle w:val="Normal"/>
        <w:rPr>
          <w:color w:val="000000" w:themeColor="text1" w:themeTint="FF" w:themeShade="FF"/>
        </w:rPr>
      </w:pPr>
    </w:p>
    <w:p w:rsidR="534F7A4D" w:rsidP="31AB3004" w:rsidRDefault="534F7A4D" w14:paraId="391CB5AF" w14:textId="3D839A14">
      <w:pPr>
        <w:pStyle w:val="Normal"/>
        <w:jc w:val="center"/>
        <w:rPr>
          <w:color w:val="000000" w:themeColor="text1" w:themeTint="FF" w:themeShade="FF"/>
        </w:rPr>
      </w:pPr>
      <w:r w:rsidR="23C22CB0">
        <w:drawing>
          <wp:inline wp14:editId="2B06F117" wp14:anchorId="63BD3B77">
            <wp:extent cx="5532120" cy="2709222"/>
            <wp:effectExtent l="0" t="0" r="0" b="0"/>
            <wp:docPr id="1655857208" name="Picture 1655857208" title=""/>
            <wp:cNvGraphicFramePr>
              <a:graphicFrameLocks noChangeAspect="1"/>
            </wp:cNvGraphicFramePr>
            <a:graphic>
              <a:graphicData uri="http://schemas.openxmlformats.org/drawingml/2006/picture">
                <pic:pic>
                  <pic:nvPicPr>
                    <pic:cNvPr id="0" name="Picture 1655857208"/>
                    <pic:cNvPicPr/>
                  </pic:nvPicPr>
                  <pic:blipFill>
                    <a:blip r:embed="Re030dfde985643a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2120" cy="2709222"/>
                    </a:xfrm>
                    <a:prstGeom prst="rect">
                      <a:avLst/>
                    </a:prstGeom>
                  </pic:spPr>
                </pic:pic>
              </a:graphicData>
            </a:graphic>
          </wp:inline>
        </w:drawing>
      </w:r>
      <w:r w:rsidR="0C1A4A90">
        <w:rPr/>
        <w:t>Fig 2</w:t>
      </w:r>
      <w:r w:rsidR="1B037880">
        <w:rPr/>
        <w:t>4</w:t>
      </w:r>
      <w:r w:rsidR="0C1A4A90">
        <w:rPr/>
        <w:t xml:space="preserve">. - </w:t>
      </w:r>
      <w:r w:rsidRPr="772FA9F3" w:rsidR="0C1A4A90">
        <w:rPr>
          <w:color w:val="000000" w:themeColor="text1" w:themeTint="FF" w:themeShade="FF"/>
        </w:rPr>
        <w:t>Discovery Scan – General Settings</w:t>
      </w:r>
    </w:p>
    <w:p w:rsidR="534F7A4D" w:rsidP="546ECAC7" w:rsidRDefault="534F7A4D" w14:paraId="403654ED" w14:textId="4572808D">
      <w:pPr>
        <w:pStyle w:val="Normal"/>
        <w:jc w:val="center"/>
      </w:pPr>
    </w:p>
    <w:p w:rsidR="534F7A4D" w:rsidP="31AB3004" w:rsidRDefault="534F7A4D" w14:paraId="4885D6F8" w14:textId="4400EDFF">
      <w:pPr>
        <w:pStyle w:val="Normal"/>
        <w:jc w:val="center"/>
        <w:rPr>
          <w:color w:val="000000" w:themeColor="text1" w:themeTint="FF" w:themeShade="FF"/>
        </w:rPr>
      </w:pPr>
      <w:r w:rsidR="5D92CF3D">
        <w:drawing>
          <wp:inline wp14:editId="1F801601" wp14:anchorId="07C96B7B">
            <wp:extent cx="5532120" cy="2396620"/>
            <wp:effectExtent l="0" t="0" r="0" b="0"/>
            <wp:docPr id="482851256" name="Picture 1284116252" title=""/>
            <wp:cNvGraphicFramePr>
              <a:graphicFrameLocks noChangeAspect="1"/>
            </wp:cNvGraphicFramePr>
            <a:graphic>
              <a:graphicData uri="http://schemas.openxmlformats.org/drawingml/2006/picture">
                <pic:pic>
                  <pic:nvPicPr>
                    <pic:cNvPr id="0" name="Picture 1284116252"/>
                    <pic:cNvPicPr/>
                  </pic:nvPicPr>
                  <pic:blipFill>
                    <a:blip r:embed="Re839cb364c9f4e7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2120" cy="2396620"/>
                    </a:xfrm>
                    <a:prstGeom prst="rect">
                      <a:avLst/>
                    </a:prstGeom>
                  </pic:spPr>
                </pic:pic>
              </a:graphicData>
            </a:graphic>
          </wp:inline>
        </w:drawing>
      </w:r>
      <w:r w:rsidR="4DD3EA47">
        <w:rPr/>
        <w:t>Fig 2</w:t>
      </w:r>
      <w:r w:rsidR="0E30ACC5">
        <w:rPr/>
        <w:t>5</w:t>
      </w:r>
      <w:r w:rsidR="4DD3EA47">
        <w:rPr/>
        <w:t xml:space="preserve">. - </w:t>
      </w:r>
      <w:r w:rsidRPr="772FA9F3" w:rsidR="4DD3EA47">
        <w:rPr>
          <w:color w:val="000000" w:themeColor="text1" w:themeTint="FF" w:themeShade="FF"/>
        </w:rPr>
        <w:t>Discovery Scan – Plugin Selection</w:t>
      </w:r>
    </w:p>
    <w:p w:rsidR="534F7A4D" w:rsidP="63B64251" w:rsidRDefault="534F7A4D" w14:paraId="3A002E9C" w14:textId="607AC82A">
      <w:pPr/>
      <w:r>
        <w:br w:type="page"/>
      </w:r>
    </w:p>
    <w:p w:rsidR="534F7A4D" w:rsidP="31AB3004" w:rsidRDefault="534F7A4D" w14:paraId="7DD91640" w14:textId="734D0346">
      <w:pPr>
        <w:pStyle w:val="Normal"/>
        <w:jc w:val="center"/>
        <w:rPr>
          <w:color w:val="000000" w:themeColor="text1" w:themeTint="FF" w:themeShade="FF"/>
        </w:rPr>
      </w:pPr>
      <w:r w:rsidR="5D92CF3D">
        <w:drawing>
          <wp:inline wp14:editId="79C82BCD" wp14:anchorId="3BF29E81">
            <wp:extent cx="5532120" cy="1676687"/>
            <wp:effectExtent l="0" t="0" r="0" b="0"/>
            <wp:docPr id="662615225" name="Picture 216305742" title=""/>
            <wp:cNvGraphicFramePr>
              <a:graphicFrameLocks noChangeAspect="1"/>
            </wp:cNvGraphicFramePr>
            <a:graphic>
              <a:graphicData uri="http://schemas.openxmlformats.org/drawingml/2006/picture">
                <pic:pic>
                  <pic:nvPicPr>
                    <pic:cNvPr id="0" name="Picture 216305742"/>
                    <pic:cNvPicPr/>
                  </pic:nvPicPr>
                  <pic:blipFill>
                    <a:blip r:embed="R3ac392113d264c9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2120" cy="1676687"/>
                    </a:xfrm>
                    <a:prstGeom prst="rect">
                      <a:avLst/>
                    </a:prstGeom>
                  </pic:spPr>
                </pic:pic>
              </a:graphicData>
            </a:graphic>
          </wp:inline>
        </w:drawing>
      </w:r>
      <w:r w:rsidR="11C1A6FC">
        <w:rPr/>
        <w:t>Fig 2</w:t>
      </w:r>
      <w:r w:rsidR="7D81338C">
        <w:rPr/>
        <w:t>6</w:t>
      </w:r>
      <w:r w:rsidR="11C1A6FC">
        <w:rPr/>
        <w:t xml:space="preserve">. - </w:t>
      </w:r>
      <w:r w:rsidRPr="772FA9F3" w:rsidR="11C1A6FC">
        <w:rPr>
          <w:color w:val="000000" w:themeColor="text1" w:themeTint="FF" w:themeShade="FF"/>
        </w:rPr>
        <w:t>Discovery Scan – Discovery Settings</w:t>
      </w:r>
      <w:r>
        <w:br/>
      </w:r>
    </w:p>
    <w:p w:rsidR="534F7A4D" w:rsidP="31AB3004" w:rsidRDefault="534F7A4D" w14:paraId="0FEE7CE1" w14:textId="70BC238F">
      <w:pPr>
        <w:pStyle w:val="Normal"/>
        <w:jc w:val="center"/>
        <w:rPr>
          <w:color w:val="000000" w:themeColor="text1" w:themeTint="FF" w:themeShade="FF"/>
        </w:rPr>
      </w:pPr>
      <w:r w:rsidR="5D92CF3D">
        <w:drawing>
          <wp:inline wp14:editId="4A7FDDE9" wp14:anchorId="7485EBB4">
            <wp:extent cx="5532120" cy="1752469"/>
            <wp:effectExtent l="0" t="0" r="0" b="0"/>
            <wp:docPr id="357959608" name="Picture 864599462" title=""/>
            <wp:cNvGraphicFramePr>
              <a:graphicFrameLocks noChangeAspect="1"/>
            </wp:cNvGraphicFramePr>
            <a:graphic>
              <a:graphicData uri="http://schemas.openxmlformats.org/drawingml/2006/picture">
                <pic:pic>
                  <pic:nvPicPr>
                    <pic:cNvPr id="0" name="Picture 864599462"/>
                    <pic:cNvPicPr/>
                  </pic:nvPicPr>
                  <pic:blipFill>
                    <a:blip r:embed="Rb1d91912c9154c2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2120" cy="1752469"/>
                    </a:xfrm>
                    <a:prstGeom prst="rect">
                      <a:avLst/>
                    </a:prstGeom>
                  </pic:spPr>
                </pic:pic>
              </a:graphicData>
            </a:graphic>
          </wp:inline>
        </w:drawing>
      </w:r>
      <w:r w:rsidR="79C727AF">
        <w:rPr/>
        <w:t>Fig 2</w:t>
      </w:r>
      <w:r w:rsidR="22C73DB0">
        <w:rPr/>
        <w:t>7</w:t>
      </w:r>
      <w:r w:rsidR="79C727AF">
        <w:rPr/>
        <w:t xml:space="preserve">. - </w:t>
      </w:r>
      <w:r w:rsidRPr="772FA9F3" w:rsidR="79C727AF">
        <w:rPr>
          <w:color w:val="000000" w:themeColor="text1" w:themeTint="FF" w:themeShade="FF"/>
        </w:rPr>
        <w:t>Discovery Scan – Reporting</w:t>
      </w:r>
      <w:r>
        <w:br/>
      </w:r>
    </w:p>
    <w:p w:rsidR="534F7A4D" w:rsidP="546ECAC7" w:rsidRDefault="534F7A4D" w14:paraId="63235A02" w14:textId="42E318FF">
      <w:pPr>
        <w:pStyle w:val="Normal"/>
        <w:jc w:val="center"/>
      </w:pPr>
      <w:r w:rsidR="5D92CF3D">
        <w:drawing>
          <wp:inline wp14:editId="52BD30F2" wp14:anchorId="42BBFADF">
            <wp:extent cx="5532120" cy="2264000"/>
            <wp:effectExtent l="0" t="0" r="0" b="0"/>
            <wp:docPr id="1721909975" name="Picture 733451701" title=""/>
            <wp:cNvGraphicFramePr>
              <a:graphicFrameLocks noChangeAspect="1"/>
            </wp:cNvGraphicFramePr>
            <a:graphic>
              <a:graphicData uri="http://schemas.openxmlformats.org/drawingml/2006/picture">
                <pic:pic>
                  <pic:nvPicPr>
                    <pic:cNvPr id="0" name="Picture 733451701"/>
                    <pic:cNvPicPr/>
                  </pic:nvPicPr>
                  <pic:blipFill>
                    <a:blip r:embed="R171ea94866a443f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32120" cy="2264000"/>
                    </a:xfrm>
                    <a:prstGeom prst="rect">
                      <a:avLst/>
                    </a:prstGeom>
                  </pic:spPr>
                </pic:pic>
              </a:graphicData>
            </a:graphic>
          </wp:inline>
        </w:drawing>
      </w:r>
      <w:r w:rsidR="5C3C6799">
        <w:rPr/>
        <w:t>Fig 2</w:t>
      </w:r>
      <w:r w:rsidR="75FA4772">
        <w:rPr/>
        <w:t>8</w:t>
      </w:r>
      <w:r w:rsidR="5C3C6799">
        <w:rPr/>
        <w:t xml:space="preserve">. - </w:t>
      </w:r>
      <w:r w:rsidRPr="772FA9F3" w:rsidR="5C3C6799">
        <w:rPr>
          <w:color w:val="000000" w:themeColor="text1" w:themeTint="FF" w:themeShade="FF"/>
        </w:rPr>
        <w:t>Discovery Scan – Performance Settings</w:t>
      </w:r>
    </w:p>
    <w:p w:rsidR="534F7A4D" w:rsidP="546ECAC7" w:rsidRDefault="534F7A4D" w14:paraId="3E03F905" w14:textId="31ADB637">
      <w:pPr>
        <w:pStyle w:val="Normal"/>
        <w:jc w:val="center"/>
        <w:rPr>
          <w:color w:val="000000" w:themeColor="text1" w:themeTint="FF" w:themeShade="FF"/>
        </w:rPr>
      </w:pPr>
    </w:p>
    <w:p w:rsidR="534F7A4D" w:rsidP="546ECAC7" w:rsidRDefault="534F7A4D" w14:paraId="6C9004B4" w14:textId="7325D1F2">
      <w:pPr>
        <w:pStyle w:val="Normal"/>
        <w:jc w:val="center"/>
      </w:pPr>
    </w:p>
    <w:p w:rsidR="534F7A4D" w:rsidP="546ECAC7" w:rsidRDefault="534F7A4D" w14:paraId="5396B120" w14:textId="1D1DC294">
      <w:pPr>
        <w:pStyle w:val="Normal"/>
        <w:suppressLineNumbers w:val="0"/>
        <w:bidi w:val="0"/>
        <w:spacing w:before="0" w:beforeAutospacing="off" w:after="0" w:afterAutospacing="off" w:line="360" w:lineRule="auto"/>
        <w:ind w:left="0" w:right="0"/>
        <w:jc w:val="both"/>
        <w:rPr>
          <w:color w:val="000000" w:themeColor="text1" w:themeTint="FF" w:themeShade="FF"/>
        </w:rPr>
      </w:pPr>
      <w:r>
        <w:br w:type="page"/>
      </w:r>
      <w:r w:rsidRPr="546ECAC7" w:rsidR="4DC24428">
        <w:rPr>
          <w:color w:val="000000" w:themeColor="text1" w:themeTint="FF" w:themeShade="FF"/>
        </w:rPr>
        <w:t xml:space="preserve">Having previously mapped the network using the Discovery scan. Next, </w:t>
      </w:r>
      <w:r w:rsidRPr="546ECAC7" w:rsidR="7BF64D3A">
        <w:rPr>
          <w:color w:val="000000" w:themeColor="text1" w:themeTint="FF" w:themeShade="FF"/>
        </w:rPr>
        <w:t xml:space="preserve">is the </w:t>
      </w:r>
      <w:r w:rsidRPr="546ECAC7" w:rsidR="7BF64D3A">
        <w:rPr>
          <w:color w:val="000000" w:themeColor="text1" w:themeTint="FF" w:themeShade="FF"/>
        </w:rPr>
        <w:t xml:space="preserve">Advanced Network Scan, </w:t>
      </w:r>
      <w:r w:rsidRPr="546ECAC7" w:rsidR="7BF64D3A">
        <w:rPr>
          <w:color w:val="000000" w:themeColor="text1" w:themeTint="FF" w:themeShade="FF"/>
        </w:rPr>
        <w:t>again a pre-defined Nessus template</w:t>
      </w:r>
      <w:r w:rsidRPr="546ECAC7" w:rsidR="56BE62E3">
        <w:rPr>
          <w:color w:val="000000" w:themeColor="text1" w:themeTint="FF" w:themeShade="FF"/>
        </w:rPr>
        <w:t>. H</w:t>
      </w:r>
      <w:r w:rsidRPr="546ECAC7" w:rsidR="7BF64D3A">
        <w:rPr>
          <w:color w:val="000000" w:themeColor="text1" w:themeTint="FF" w:themeShade="FF"/>
        </w:rPr>
        <w:t>owever, this template allows for customization</w:t>
      </w:r>
      <w:r w:rsidRPr="546ECAC7" w:rsidR="3A761240">
        <w:rPr>
          <w:color w:val="000000" w:themeColor="text1" w:themeTint="FF" w:themeShade="FF"/>
        </w:rPr>
        <w:t xml:space="preserve">. </w:t>
      </w:r>
    </w:p>
    <w:p w:rsidR="546ECAC7" w:rsidP="546ECAC7" w:rsidRDefault="546ECAC7" w14:paraId="0473B865" w14:textId="6AD62C8C">
      <w:pPr>
        <w:pStyle w:val="Normal"/>
        <w:suppressLineNumbers w:val="0"/>
        <w:bidi w:val="0"/>
        <w:spacing w:before="0" w:beforeAutospacing="off" w:after="0" w:afterAutospacing="off" w:line="360" w:lineRule="auto"/>
        <w:ind w:left="0" w:right="0"/>
        <w:jc w:val="both"/>
        <w:rPr>
          <w:color w:val="000000" w:themeColor="text1" w:themeTint="FF" w:themeShade="FF"/>
        </w:rPr>
      </w:pPr>
    </w:p>
    <w:p w:rsidR="6A15B1D8" w:rsidP="63B64251" w:rsidRDefault="6A15B1D8" w14:paraId="55D03825" w14:textId="713B506B">
      <w:pPr>
        <w:rPr>
          <w:color w:val="000000" w:themeColor="text1" w:themeTint="FF" w:themeShade="FF"/>
        </w:rPr>
      </w:pPr>
      <w:r w:rsidRPr="546ECAC7" w:rsidR="4A7E282F">
        <w:rPr>
          <w:color w:val="000000" w:themeColor="text1" w:themeTint="FF" w:themeShade="FF"/>
        </w:rPr>
        <w:t xml:space="preserve">First, we configure general settings </w:t>
      </w:r>
      <w:r w:rsidRPr="546ECAC7" w:rsidR="70020C44">
        <w:rPr>
          <w:color w:val="000000" w:themeColor="text1" w:themeTint="FF" w:themeShade="FF"/>
        </w:rPr>
        <w:t>N</w:t>
      </w:r>
      <w:r w:rsidRPr="546ECAC7" w:rsidR="4A7E282F">
        <w:rPr>
          <w:color w:val="000000" w:themeColor="text1" w:themeTint="FF" w:themeShade="FF"/>
        </w:rPr>
        <w:t xml:space="preserve">ame, </w:t>
      </w:r>
      <w:r w:rsidRPr="546ECAC7" w:rsidR="40A78DDD">
        <w:rPr>
          <w:color w:val="000000" w:themeColor="text1" w:themeTint="FF" w:themeShade="FF"/>
        </w:rPr>
        <w:t xml:space="preserve">Description </w:t>
      </w:r>
      <w:r w:rsidRPr="546ECAC7" w:rsidR="4A7E282F">
        <w:rPr>
          <w:color w:val="000000" w:themeColor="text1" w:themeTint="FF" w:themeShade="FF"/>
        </w:rPr>
        <w:t xml:space="preserve">and define our </w:t>
      </w:r>
      <w:r w:rsidRPr="546ECAC7" w:rsidR="50A85868">
        <w:rPr>
          <w:color w:val="000000" w:themeColor="text1" w:themeTint="FF" w:themeShade="FF"/>
        </w:rPr>
        <w:t>Targets</w:t>
      </w:r>
      <w:r w:rsidRPr="546ECAC7" w:rsidR="4A7E282F">
        <w:rPr>
          <w:color w:val="000000" w:themeColor="text1" w:themeTint="FF" w:themeShade="FF"/>
        </w:rPr>
        <w:t xml:space="preserve">. </w:t>
      </w:r>
      <w:r w:rsidRPr="546ECAC7" w:rsidR="5330C6F2">
        <w:rPr>
          <w:color w:val="000000" w:themeColor="text1" w:themeTint="FF" w:themeShade="FF"/>
        </w:rPr>
        <w:t>Target</w:t>
      </w:r>
      <w:r w:rsidRPr="546ECAC7" w:rsidR="062F1CBE">
        <w:rPr>
          <w:color w:val="000000" w:themeColor="text1" w:themeTint="FF" w:themeShade="FF"/>
        </w:rPr>
        <w:t xml:space="preserve">s </w:t>
      </w:r>
      <w:r w:rsidRPr="546ECAC7" w:rsidR="5330C6F2">
        <w:rPr>
          <w:color w:val="000000" w:themeColor="text1" w:themeTint="FF" w:themeShade="FF"/>
        </w:rPr>
        <w:t xml:space="preserve">can be defined via CIDR Notation, IP address or </w:t>
      </w:r>
      <w:r w:rsidRPr="546ECAC7" w:rsidR="64CB5C43">
        <w:rPr>
          <w:color w:val="000000" w:themeColor="text1" w:themeTint="FF" w:themeShade="FF"/>
        </w:rPr>
        <w:t>IP Range</w:t>
      </w:r>
      <w:r w:rsidRPr="546ECAC7" w:rsidR="5330C6F2">
        <w:rPr>
          <w:color w:val="000000" w:themeColor="text1" w:themeTint="FF" w:themeShade="FF"/>
        </w:rPr>
        <w:t xml:space="preserve">. As we have already determined our host </w:t>
      </w:r>
      <w:r w:rsidRPr="546ECAC7" w:rsidR="5330C6F2">
        <w:rPr>
          <w:color w:val="000000" w:themeColor="text1" w:themeTint="FF" w:themeShade="FF"/>
        </w:rPr>
        <w:t>IPs</w:t>
      </w:r>
      <w:r w:rsidRPr="546ECAC7" w:rsidR="5330C6F2">
        <w:rPr>
          <w:color w:val="000000" w:themeColor="text1" w:themeTint="FF" w:themeShade="FF"/>
        </w:rPr>
        <w:t xml:space="preserve"> </w:t>
      </w:r>
      <w:r w:rsidRPr="546ECAC7" w:rsidR="5330C6F2">
        <w:rPr>
          <w:color w:val="000000" w:themeColor="text1" w:themeTint="FF" w:themeShade="FF"/>
        </w:rPr>
        <w:t>we will continue to use them for accuracy.</w:t>
      </w:r>
    </w:p>
    <w:p w:rsidR="546ECAC7" w:rsidP="546ECAC7" w:rsidRDefault="546ECAC7" w14:paraId="208F651A" w14:textId="0C188DF0">
      <w:pPr>
        <w:rPr>
          <w:color w:val="000000" w:themeColor="text1" w:themeTint="FF" w:themeShade="FF"/>
        </w:rPr>
      </w:pPr>
    </w:p>
    <w:p w:rsidR="4A7E282F" w:rsidP="31AB3004" w:rsidRDefault="4A7E282F" w14:paraId="67208CEE" w14:textId="183BC008">
      <w:pPr>
        <w:pStyle w:val="Normal"/>
        <w:jc w:val="center"/>
      </w:pPr>
      <w:r w:rsidR="2EF5010F">
        <w:drawing>
          <wp:inline wp14:editId="0DFC63C8" wp14:anchorId="18E0385C">
            <wp:extent cx="5562602" cy="2505075"/>
            <wp:effectExtent l="0" t="0" r="0" b="0"/>
            <wp:docPr id="1498759181" name="Picture 1498759181" title=""/>
            <wp:cNvGraphicFramePr>
              <a:graphicFrameLocks noChangeAspect="1"/>
            </wp:cNvGraphicFramePr>
            <a:graphic>
              <a:graphicData uri="http://schemas.openxmlformats.org/drawingml/2006/picture">
                <pic:pic>
                  <pic:nvPicPr>
                    <pic:cNvPr id="0" name="Picture 1498759181"/>
                    <pic:cNvPicPr/>
                  </pic:nvPicPr>
                  <pic:blipFill>
                    <a:blip r:embed="Re8c590d42bbc466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505075"/>
                    </a:xfrm>
                    <a:prstGeom prst="rect">
                      <a:avLst/>
                    </a:prstGeom>
                  </pic:spPr>
                </pic:pic>
              </a:graphicData>
            </a:graphic>
          </wp:inline>
        </w:drawing>
      </w:r>
      <w:r w:rsidR="459660B0">
        <w:rPr/>
        <w:t>Fig</w:t>
      </w:r>
      <w:r w:rsidR="151861FF">
        <w:rPr/>
        <w:t xml:space="preserve"> </w:t>
      </w:r>
      <w:r w:rsidR="229347EA">
        <w:rPr/>
        <w:t>29</w:t>
      </w:r>
      <w:r w:rsidR="459660B0">
        <w:rPr/>
        <w:t xml:space="preserve">. - </w:t>
      </w:r>
      <w:r w:rsidRPr="772FA9F3" w:rsidR="459660B0">
        <w:rPr>
          <w:color w:val="000000" w:themeColor="text1" w:themeTint="FF" w:themeShade="FF"/>
        </w:rPr>
        <w:t>Vulnerability Scan – General Settings</w:t>
      </w:r>
      <w:r>
        <w:br/>
      </w:r>
    </w:p>
    <w:p w:rsidR="42F5B905" w:rsidP="546ECAC7" w:rsidRDefault="42F5B905" w14:paraId="2B9BC29C" w14:textId="574E4A22">
      <w:pPr>
        <w:pStyle w:val="Normal"/>
        <w:rPr>
          <w:color w:val="000000" w:themeColor="text1" w:themeTint="FF" w:themeShade="FF"/>
        </w:rPr>
      </w:pPr>
      <w:r w:rsidRPr="5EB4C191" w:rsidR="19395AB2">
        <w:rPr>
          <w:color w:val="000000" w:themeColor="text1" w:themeTint="FF" w:themeShade="FF"/>
        </w:rPr>
        <w:t xml:space="preserve">Next, we configure our </w:t>
      </w:r>
      <w:r w:rsidRPr="5EB4C191" w:rsidR="5E0A3D7B">
        <w:rPr>
          <w:color w:val="000000" w:themeColor="text1" w:themeTint="FF" w:themeShade="FF"/>
        </w:rPr>
        <w:t>D</w:t>
      </w:r>
      <w:r w:rsidRPr="5EB4C191" w:rsidR="19395AB2">
        <w:rPr>
          <w:color w:val="000000" w:themeColor="text1" w:themeTint="FF" w:themeShade="FF"/>
        </w:rPr>
        <w:t xml:space="preserve">iscovery options. </w:t>
      </w:r>
      <w:r w:rsidRPr="5EB4C191" w:rsidR="5DBB4E7C">
        <w:rPr>
          <w:color w:val="000000" w:themeColor="text1" w:themeTint="FF" w:themeShade="FF"/>
        </w:rPr>
        <w:t xml:space="preserve">Here, </w:t>
      </w:r>
      <w:r w:rsidRPr="5EB4C191" w:rsidR="19395AB2">
        <w:rPr>
          <w:color w:val="000000" w:themeColor="text1" w:themeTint="FF" w:themeShade="FF"/>
        </w:rPr>
        <w:t>we d</w:t>
      </w:r>
      <w:r w:rsidRPr="5EB4C191" w:rsidR="78C7512A">
        <w:rPr>
          <w:color w:val="000000" w:themeColor="text1" w:themeTint="FF" w:themeShade="FF"/>
        </w:rPr>
        <w:t xml:space="preserve">efine </w:t>
      </w:r>
      <w:r w:rsidRPr="5EB4C191" w:rsidR="41E486D3">
        <w:rPr>
          <w:color w:val="000000" w:themeColor="text1" w:themeTint="FF" w:themeShade="FF"/>
        </w:rPr>
        <w:t>scan depth</w:t>
      </w:r>
      <w:r w:rsidRPr="5EB4C191" w:rsidR="19395AB2">
        <w:rPr>
          <w:color w:val="000000" w:themeColor="text1" w:themeTint="FF" w:themeShade="FF"/>
        </w:rPr>
        <w:t xml:space="preserve">. </w:t>
      </w:r>
      <w:r w:rsidRPr="5EB4C191" w:rsidR="55832617">
        <w:rPr>
          <w:color w:val="000000" w:themeColor="text1" w:themeTint="FF" w:themeShade="FF"/>
        </w:rPr>
        <w:t xml:space="preserve">Using information gathered in the literature review </w:t>
      </w:r>
      <w:r w:rsidRPr="5EB4C191" w:rsidR="743E98BB">
        <w:rPr>
          <w:color w:val="000000" w:themeColor="text1" w:themeTint="FF" w:themeShade="FF"/>
        </w:rPr>
        <w:t>w</w:t>
      </w:r>
      <w:r w:rsidRPr="5EB4C191" w:rsidR="55832617">
        <w:rPr>
          <w:color w:val="000000" w:themeColor="text1" w:themeTint="FF" w:themeShade="FF"/>
        </w:rPr>
        <w:t xml:space="preserve">e can </w:t>
      </w:r>
      <w:r w:rsidRPr="5EB4C191" w:rsidR="3F15120F">
        <w:rPr>
          <w:color w:val="000000" w:themeColor="text1" w:themeTint="FF" w:themeShade="FF"/>
        </w:rPr>
        <w:t>adjust</w:t>
      </w:r>
      <w:r w:rsidRPr="5EB4C191" w:rsidR="7450CB8B">
        <w:rPr>
          <w:color w:val="000000" w:themeColor="text1" w:themeTint="FF" w:themeShade="FF"/>
        </w:rPr>
        <w:t xml:space="preserve"> </w:t>
      </w:r>
      <w:r w:rsidRPr="5EB4C191" w:rsidR="7794510C">
        <w:rPr>
          <w:color w:val="000000" w:themeColor="text1" w:themeTint="FF" w:themeShade="FF"/>
        </w:rPr>
        <w:t>settings</w:t>
      </w:r>
      <w:r w:rsidRPr="5EB4C191" w:rsidR="16864CB1">
        <w:rPr>
          <w:color w:val="000000" w:themeColor="text1" w:themeTint="FF" w:themeShade="FF"/>
        </w:rPr>
        <w:t xml:space="preserve"> such</w:t>
      </w:r>
      <w:r w:rsidRPr="5EB4C191" w:rsidR="372251F5">
        <w:rPr>
          <w:color w:val="000000" w:themeColor="text1" w:themeTint="FF" w:themeShade="FF"/>
        </w:rPr>
        <w:t xml:space="preserve"> as</w:t>
      </w:r>
      <w:r w:rsidRPr="5EB4C191" w:rsidR="7306DE39">
        <w:rPr>
          <w:color w:val="000000" w:themeColor="text1" w:themeTint="FF" w:themeShade="FF"/>
        </w:rPr>
        <w:t>: S</w:t>
      </w:r>
      <w:r w:rsidRPr="5EB4C191" w:rsidR="372251F5">
        <w:rPr>
          <w:color w:val="000000" w:themeColor="text1" w:themeTint="FF" w:themeShade="FF"/>
        </w:rPr>
        <w:t xml:space="preserve">canning all ports, </w:t>
      </w:r>
      <w:r w:rsidRPr="5EB4C191" w:rsidR="099436A0">
        <w:rPr>
          <w:color w:val="000000" w:themeColor="text1" w:themeTint="FF" w:themeShade="FF"/>
        </w:rPr>
        <w:t>P</w:t>
      </w:r>
      <w:r w:rsidRPr="5EB4C191" w:rsidR="372251F5">
        <w:rPr>
          <w:color w:val="000000" w:themeColor="text1" w:themeTint="FF" w:themeShade="FF"/>
        </w:rPr>
        <w:t xml:space="preserve">ing methods, Fragile devices, Network scanners and </w:t>
      </w:r>
      <w:r w:rsidRPr="5EB4C191" w:rsidR="7728504E">
        <w:rPr>
          <w:color w:val="000000" w:themeColor="text1" w:themeTint="FF" w:themeShade="FF"/>
        </w:rPr>
        <w:t>P</w:t>
      </w:r>
      <w:r w:rsidRPr="5EB4C191" w:rsidR="372251F5">
        <w:rPr>
          <w:color w:val="000000" w:themeColor="text1" w:themeTint="FF" w:themeShade="FF"/>
        </w:rPr>
        <w:t>ort enumerators</w:t>
      </w:r>
      <w:r w:rsidRPr="5EB4C191" w:rsidR="1A244F07">
        <w:rPr>
          <w:color w:val="000000" w:themeColor="text1" w:themeTint="FF" w:themeShade="FF"/>
        </w:rPr>
        <w:t xml:space="preserve"> </w:t>
      </w:r>
      <w:r w:rsidRPr="5EB4C191" w:rsidR="7CB5B0CD">
        <w:rPr>
          <w:color w:val="000000" w:themeColor="text1" w:themeTint="FF" w:themeShade="FF"/>
        </w:rPr>
        <w:t xml:space="preserve">and </w:t>
      </w:r>
      <w:r w:rsidRPr="5EB4C191" w:rsidR="1A244F07">
        <w:rPr>
          <w:color w:val="000000" w:themeColor="text1" w:themeTint="FF" w:themeShade="FF"/>
        </w:rPr>
        <w:t xml:space="preserve">tailor our scan contextually to </w:t>
      </w:r>
      <w:r w:rsidRPr="5EB4C191" w:rsidR="097175AC">
        <w:rPr>
          <w:color w:val="000000" w:themeColor="text1" w:themeTint="FF" w:themeShade="FF"/>
        </w:rPr>
        <w:t xml:space="preserve">the </w:t>
      </w:r>
      <w:r w:rsidRPr="5EB4C191" w:rsidR="1A244F07">
        <w:rPr>
          <w:color w:val="000000" w:themeColor="text1" w:themeTint="FF" w:themeShade="FF"/>
        </w:rPr>
        <w:t xml:space="preserve">target, </w:t>
      </w:r>
      <w:r w:rsidRPr="5EB4C191" w:rsidR="66B31D93">
        <w:rPr>
          <w:color w:val="000000" w:themeColor="text1" w:themeTint="FF" w:themeShade="FF"/>
        </w:rPr>
        <w:t>environment</w:t>
      </w:r>
      <w:r w:rsidRPr="5EB4C191" w:rsidR="1A244F07">
        <w:rPr>
          <w:color w:val="000000" w:themeColor="text1" w:themeTint="FF" w:themeShade="FF"/>
        </w:rPr>
        <w:t xml:space="preserve"> and </w:t>
      </w:r>
      <w:r w:rsidRPr="5EB4C191" w:rsidR="4B7D5D8B">
        <w:rPr>
          <w:color w:val="000000" w:themeColor="text1" w:themeTint="FF" w:themeShade="FF"/>
        </w:rPr>
        <w:t xml:space="preserve">organizational </w:t>
      </w:r>
      <w:r w:rsidRPr="5EB4C191" w:rsidR="1A244F07">
        <w:rPr>
          <w:color w:val="000000" w:themeColor="text1" w:themeTint="FF" w:themeShade="FF"/>
        </w:rPr>
        <w:t xml:space="preserve">requirements. </w:t>
      </w:r>
      <w:r w:rsidRPr="5EB4C191" w:rsidR="7DCD20BC">
        <w:rPr>
          <w:color w:val="000000" w:themeColor="text1" w:themeTint="FF" w:themeShade="FF"/>
        </w:rPr>
        <w:t xml:space="preserve">In doing so we aim to positively </w:t>
      </w:r>
      <w:r w:rsidRPr="5EB4C191" w:rsidR="7DCD20BC">
        <w:rPr>
          <w:color w:val="000000" w:themeColor="text1" w:themeTint="FF" w:themeShade="FF"/>
        </w:rPr>
        <w:t>impact</w:t>
      </w:r>
      <w:r w:rsidRPr="5EB4C191" w:rsidR="7DCD20BC">
        <w:rPr>
          <w:color w:val="000000" w:themeColor="text1" w:themeTint="FF" w:themeShade="FF"/>
        </w:rPr>
        <w:t xml:space="preserve"> our scan results and ensure accuracy. </w:t>
      </w:r>
    </w:p>
    <w:p w:rsidR="00D22EA4" w:rsidP="31AB3004" w:rsidRDefault="706DAA5D" w14:paraId="412CBC1F" w14:textId="0709799C">
      <w:pPr>
        <w:pStyle w:val="Normal"/>
        <w:jc w:val="center"/>
      </w:pPr>
      <w:r w:rsidR="1F2FAA15">
        <w:drawing>
          <wp:inline wp14:editId="7BC80550" wp14:anchorId="7BB5B986">
            <wp:extent cx="5559552" cy="2465622"/>
            <wp:effectExtent l="0" t="0" r="0" b="0"/>
            <wp:docPr id="1633981492" name="Picture 1977032668" title=""/>
            <wp:cNvGraphicFramePr>
              <a:graphicFrameLocks noChangeAspect="1"/>
            </wp:cNvGraphicFramePr>
            <a:graphic>
              <a:graphicData uri="http://schemas.openxmlformats.org/drawingml/2006/picture">
                <pic:pic>
                  <pic:nvPicPr>
                    <pic:cNvPr id="0" name="Picture 1977032668"/>
                    <pic:cNvPicPr/>
                  </pic:nvPicPr>
                  <pic:blipFill>
                    <a:blip r:embed="R3665922346eb409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59552" cy="2465622"/>
                    </a:xfrm>
                    <a:prstGeom prst="rect">
                      <a:avLst/>
                    </a:prstGeom>
                  </pic:spPr>
                </pic:pic>
              </a:graphicData>
            </a:graphic>
          </wp:inline>
        </w:drawing>
      </w:r>
      <w:r w:rsidR="43C5D3E0">
        <w:rPr/>
        <w:t>Fig 3</w:t>
      </w:r>
      <w:r w:rsidR="4FB41AF6">
        <w:rPr/>
        <w:t>0</w:t>
      </w:r>
      <w:r w:rsidR="43C5D3E0">
        <w:rPr/>
        <w:t xml:space="preserve">. - </w:t>
      </w:r>
      <w:r w:rsidR="43C5D3E0">
        <w:rPr/>
        <w:t>Vulnera</w:t>
      </w:r>
      <w:r w:rsidR="43C5D3E0">
        <w:rPr/>
        <w:t>bility Scan – Host Discovery Settings #1</w:t>
      </w:r>
      <w:r>
        <w:br/>
      </w:r>
    </w:p>
    <w:p w:rsidR="00D22EA4" w:rsidP="546ECAC7" w:rsidRDefault="706DAA5D" w14:paraId="54E51BC5" w14:textId="2A5906B4">
      <w:pPr>
        <w:pStyle w:val="Normal"/>
        <w:jc w:val="center"/>
      </w:pPr>
      <w:r w:rsidR="495B84B4">
        <w:drawing>
          <wp:inline wp14:editId="1952B505" wp14:anchorId="5A264001">
            <wp:extent cx="5559552" cy="1523164"/>
            <wp:effectExtent l="0" t="0" r="0" b="0"/>
            <wp:docPr id="695224078" name="Picture 36242996" title=""/>
            <wp:cNvGraphicFramePr>
              <a:graphicFrameLocks noChangeAspect="1"/>
            </wp:cNvGraphicFramePr>
            <a:graphic>
              <a:graphicData uri="http://schemas.openxmlformats.org/drawingml/2006/picture">
                <pic:pic>
                  <pic:nvPicPr>
                    <pic:cNvPr id="0" name="Picture 36242996"/>
                    <pic:cNvPicPr/>
                  </pic:nvPicPr>
                  <pic:blipFill>
                    <a:blip r:embed="R2e2737ddf7c24df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59552" cy="1523164"/>
                    </a:xfrm>
                    <a:prstGeom prst="rect">
                      <a:avLst/>
                    </a:prstGeom>
                  </pic:spPr>
                </pic:pic>
              </a:graphicData>
            </a:graphic>
          </wp:inline>
        </w:drawing>
      </w:r>
      <w:r w:rsidR="463AEA20">
        <w:rPr/>
        <w:t>Fig 3</w:t>
      </w:r>
      <w:r w:rsidR="05C9B7AF">
        <w:rPr/>
        <w:t>1</w:t>
      </w:r>
      <w:r w:rsidR="463AEA20">
        <w:rPr/>
        <w:t>. - Vulnerability Scan – Host Discovery Settings #2</w:t>
      </w:r>
    </w:p>
    <w:p w:rsidR="00D22EA4" w:rsidP="546ECAC7" w:rsidRDefault="706DAA5D" w14:paraId="284C7448" w14:textId="2C657640">
      <w:pPr>
        <w:pStyle w:val="Normal"/>
        <w:jc w:val="center"/>
      </w:pPr>
    </w:p>
    <w:p w:rsidR="00D22EA4" w:rsidP="546ECAC7" w:rsidRDefault="706DAA5D" w14:paraId="5C0DEBAB" w14:textId="6E161EC4">
      <w:pPr>
        <w:pStyle w:val="Normal"/>
        <w:jc w:val="center"/>
      </w:pPr>
      <w:r w:rsidR="495B84B4">
        <w:drawing>
          <wp:inline wp14:editId="7477BED5" wp14:anchorId="44544A70">
            <wp:extent cx="5559552" cy="2722656"/>
            <wp:effectExtent l="0" t="0" r="0" b="0"/>
            <wp:docPr id="848122651" name="Picture 1168371208" title=""/>
            <wp:cNvGraphicFramePr>
              <a:graphicFrameLocks noChangeAspect="1"/>
            </wp:cNvGraphicFramePr>
            <a:graphic>
              <a:graphicData uri="http://schemas.openxmlformats.org/drawingml/2006/picture">
                <pic:pic>
                  <pic:nvPicPr>
                    <pic:cNvPr id="0" name="Picture 1168371208"/>
                    <pic:cNvPicPr/>
                  </pic:nvPicPr>
                  <pic:blipFill>
                    <a:blip r:embed="R2ec308abda15439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59552" cy="2722656"/>
                    </a:xfrm>
                    <a:prstGeom prst="rect">
                      <a:avLst/>
                    </a:prstGeom>
                  </pic:spPr>
                </pic:pic>
              </a:graphicData>
            </a:graphic>
          </wp:inline>
        </w:drawing>
      </w:r>
      <w:r w:rsidR="06CEA196">
        <w:rPr/>
        <w:t>Fig 3</w:t>
      </w:r>
      <w:r w:rsidR="3C68B73B">
        <w:rPr/>
        <w:t>2</w:t>
      </w:r>
      <w:r w:rsidR="06CEA196">
        <w:rPr/>
        <w:t>. - Vulnerability Scan – Host Discovery Settings #3</w:t>
      </w:r>
    </w:p>
    <w:p w:rsidR="00D22EA4" w:rsidP="63B64251" w:rsidRDefault="706DAA5D" w14:paraId="7111E367" w14:textId="5316CAD7">
      <w:pPr/>
      <w:r>
        <w:br w:type="page"/>
      </w:r>
    </w:p>
    <w:p w:rsidR="00D22EA4" w:rsidP="546ECAC7" w:rsidRDefault="706DAA5D" w14:paraId="5F477949" w14:textId="5CDD2C63">
      <w:pPr>
        <w:pStyle w:val="Normal"/>
        <w:rPr>
          <w:color w:val="000000" w:themeColor="text1" w:themeTint="FF" w:themeShade="FF"/>
        </w:rPr>
      </w:pPr>
      <w:r w:rsidRPr="546ECAC7" w:rsidR="0B80BCCD">
        <w:rPr>
          <w:color w:val="000000" w:themeColor="text1" w:themeTint="FF" w:themeShade="FF"/>
        </w:rPr>
        <w:t>Following on from our discovery configuration we can setup our assessment criteria. This section allows us to tailor our accuracy, define how and which credentials should be processed,</w:t>
      </w:r>
      <w:r w:rsidRPr="546ECAC7" w:rsidR="7DE3B1CB">
        <w:rPr>
          <w:color w:val="000000" w:themeColor="text1" w:themeTint="FF" w:themeShade="FF"/>
        </w:rPr>
        <w:t xml:space="preserve"> and be specific which account enumerations methods should be employed.</w:t>
      </w:r>
      <w:r w:rsidRPr="546ECAC7" w:rsidR="54372BC9">
        <w:rPr>
          <w:color w:val="000000" w:themeColor="text1" w:themeTint="FF" w:themeShade="FF"/>
        </w:rPr>
        <w:t xml:space="preserve"> Here we leave </w:t>
      </w:r>
      <w:r w:rsidRPr="546ECAC7" w:rsidR="54372BC9">
        <w:rPr>
          <w:color w:val="000000" w:themeColor="text1" w:themeTint="FF" w:themeShade="FF"/>
        </w:rPr>
        <w:t>the</w:t>
      </w:r>
      <w:r w:rsidRPr="546ECAC7" w:rsidR="54372BC9">
        <w:rPr>
          <w:color w:val="000000" w:themeColor="text1" w:themeTint="FF" w:themeShade="FF"/>
        </w:rPr>
        <w:t xml:space="preserve"> default configuration as its</w:t>
      </w:r>
      <w:r w:rsidRPr="546ECAC7" w:rsidR="178AFCE3">
        <w:rPr>
          <w:color w:val="000000" w:themeColor="text1" w:themeTint="FF" w:themeShade="FF"/>
        </w:rPr>
        <w:t xml:space="preserve"> definitions meet our current needs for assessment criteria</w:t>
      </w:r>
      <w:r w:rsidRPr="546ECAC7" w:rsidR="178AFCE3">
        <w:rPr>
          <w:color w:val="000000" w:themeColor="text1" w:themeTint="FF" w:themeShade="FF"/>
        </w:rPr>
        <w:t xml:space="preserve">. </w:t>
      </w:r>
      <w:r w:rsidRPr="546ECAC7" w:rsidR="0B80BCCD">
        <w:rPr>
          <w:color w:val="000000" w:themeColor="text1" w:themeTint="FF" w:themeShade="FF"/>
        </w:rPr>
        <w:t xml:space="preserve"> </w:t>
      </w:r>
    </w:p>
    <w:p w:rsidR="56194B26" w:rsidP="31AB3004" w:rsidRDefault="56194B26" w14:paraId="279A6932" w14:textId="740EA109">
      <w:pPr>
        <w:pStyle w:val="Normal"/>
        <w:jc w:val="center"/>
      </w:pPr>
      <w:r>
        <w:br/>
      </w:r>
      <w:r w:rsidR="31399D45">
        <w:drawing>
          <wp:inline wp14:editId="46335226" wp14:anchorId="333CD991">
            <wp:extent cx="5562602" cy="2019300"/>
            <wp:effectExtent l="0" t="0" r="0" b="0"/>
            <wp:docPr id="229310752" name="Picture 229310752" title=""/>
            <wp:cNvGraphicFramePr>
              <a:graphicFrameLocks noChangeAspect="1"/>
            </wp:cNvGraphicFramePr>
            <a:graphic>
              <a:graphicData uri="http://schemas.openxmlformats.org/drawingml/2006/picture">
                <pic:pic>
                  <pic:nvPicPr>
                    <pic:cNvPr id="0" name="Picture 229310752"/>
                    <pic:cNvPicPr/>
                  </pic:nvPicPr>
                  <pic:blipFill>
                    <a:blip r:embed="Rb545467f057640e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019300"/>
                    </a:xfrm>
                    <a:prstGeom prst="rect">
                      <a:avLst/>
                    </a:prstGeom>
                  </pic:spPr>
                </pic:pic>
              </a:graphicData>
            </a:graphic>
          </wp:inline>
        </w:drawing>
      </w:r>
      <w:r w:rsidR="1DB85A04">
        <w:rPr/>
        <w:t>Fig 33. - Vulnerability Scan – Assessment - General Settings</w:t>
      </w:r>
    </w:p>
    <w:p w:rsidR="31AB3004" w:rsidP="31AB3004" w:rsidRDefault="31AB3004" w14:paraId="7510C213" w14:textId="552E2B38">
      <w:pPr>
        <w:pStyle w:val="Normal"/>
        <w:jc w:val="center"/>
      </w:pPr>
    </w:p>
    <w:p w:rsidR="706DAA5D" w:rsidP="546ECAC7" w:rsidRDefault="706DAA5D" w14:paraId="37967CEB" w14:textId="07B702A6">
      <w:pPr>
        <w:pStyle w:val="Normal"/>
        <w:jc w:val="center"/>
      </w:pPr>
      <w:r w:rsidR="22900093">
        <w:drawing>
          <wp:inline wp14:editId="61113379" wp14:anchorId="4004D665">
            <wp:extent cx="5562602" cy="1352550"/>
            <wp:effectExtent l="0" t="0" r="0" b="0"/>
            <wp:docPr id="2079543350" name="Picture 986674949" title=""/>
            <wp:cNvGraphicFramePr>
              <a:graphicFrameLocks noChangeAspect="1"/>
            </wp:cNvGraphicFramePr>
            <a:graphic>
              <a:graphicData uri="http://schemas.openxmlformats.org/drawingml/2006/picture">
                <pic:pic>
                  <pic:nvPicPr>
                    <pic:cNvPr id="0" name="Picture 986674949"/>
                    <pic:cNvPicPr/>
                  </pic:nvPicPr>
                  <pic:blipFill>
                    <a:blip r:embed="Rbcb9eed7a4544fe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352550"/>
                    </a:xfrm>
                    <a:prstGeom prst="rect">
                      <a:avLst/>
                    </a:prstGeom>
                  </pic:spPr>
                </pic:pic>
              </a:graphicData>
            </a:graphic>
          </wp:inline>
        </w:drawing>
      </w:r>
      <w:r w:rsidR="47E69DA5">
        <w:rPr/>
        <w:t>Fig 34. - Vulnerability Scan – Assessment – Brute Force</w:t>
      </w:r>
      <w:r>
        <w:br/>
      </w:r>
    </w:p>
    <w:p w:rsidR="706DAA5D" w:rsidP="31AB3004" w:rsidRDefault="706DAA5D" w14:paraId="446EE3AC" w14:textId="0E573305">
      <w:pPr>
        <w:pStyle w:val="Normal"/>
        <w:jc w:val="center"/>
      </w:pPr>
      <w:r w:rsidR="61D7601C">
        <w:drawing>
          <wp:inline wp14:editId="3AA85835" wp14:anchorId="566E516A">
            <wp:extent cx="5562602" cy="1571625"/>
            <wp:effectExtent l="0" t="0" r="0" b="0"/>
            <wp:docPr id="1640392484" name="Picture 1640392484" title=""/>
            <wp:cNvGraphicFramePr>
              <a:graphicFrameLocks noChangeAspect="1"/>
            </wp:cNvGraphicFramePr>
            <a:graphic>
              <a:graphicData uri="http://schemas.openxmlformats.org/drawingml/2006/picture">
                <pic:pic>
                  <pic:nvPicPr>
                    <pic:cNvPr id="0" name="Picture 1640392484"/>
                    <pic:cNvPicPr/>
                  </pic:nvPicPr>
                  <pic:blipFill>
                    <a:blip r:embed="R9aa10eb5b3434b7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71625"/>
                    </a:xfrm>
                    <a:prstGeom prst="rect">
                      <a:avLst/>
                    </a:prstGeom>
                  </pic:spPr>
                </pic:pic>
              </a:graphicData>
            </a:graphic>
          </wp:inline>
        </w:drawing>
      </w:r>
      <w:r w:rsidR="40AD837A">
        <w:rPr/>
        <w:t>Fig 3</w:t>
      </w:r>
      <w:r w:rsidR="27ED48DF">
        <w:rPr/>
        <w:t>5</w:t>
      </w:r>
      <w:r w:rsidR="40AD837A">
        <w:rPr/>
        <w:t>. - Vulnerability Scan – Assessment – Windows Settings</w:t>
      </w:r>
      <w:r>
        <w:br/>
      </w:r>
      <w:r>
        <w:br/>
      </w:r>
    </w:p>
    <w:p w:rsidR="706DAA5D" w:rsidP="63B64251" w:rsidRDefault="706DAA5D" w14:paraId="51860738" w14:textId="4465311B">
      <w:pPr/>
      <w:r>
        <w:br w:type="page"/>
      </w:r>
    </w:p>
    <w:p w:rsidR="706DAA5D" w:rsidP="546ECAC7" w:rsidRDefault="706DAA5D" w14:paraId="0ED387B8" w14:textId="2C3779D0">
      <w:pPr>
        <w:pStyle w:val="Normal"/>
        <w:rPr>
          <w:color w:val="000000" w:themeColor="text1" w:themeTint="FF" w:themeShade="FF"/>
        </w:rPr>
      </w:pPr>
      <w:r w:rsidRPr="546ECAC7" w:rsidR="14D92D75">
        <w:rPr>
          <w:color w:val="000000" w:themeColor="text1" w:themeTint="FF" w:themeShade="FF"/>
        </w:rPr>
        <w:t xml:space="preserve">Next, we configure </w:t>
      </w:r>
      <w:r w:rsidRPr="546ECAC7" w:rsidR="7A657F30">
        <w:rPr>
          <w:color w:val="000000" w:themeColor="text1" w:themeTint="FF" w:themeShade="FF"/>
        </w:rPr>
        <w:t>A</w:t>
      </w:r>
      <w:r w:rsidRPr="546ECAC7" w:rsidR="14D92D75">
        <w:rPr>
          <w:color w:val="000000" w:themeColor="text1" w:themeTint="FF" w:themeShade="FF"/>
        </w:rPr>
        <w:t xml:space="preserve">dvanced </w:t>
      </w:r>
      <w:r w:rsidRPr="546ECAC7" w:rsidR="64529DFB">
        <w:rPr>
          <w:color w:val="000000" w:themeColor="text1" w:themeTint="FF" w:themeShade="FF"/>
        </w:rPr>
        <w:t>Settings</w:t>
      </w:r>
      <w:r w:rsidRPr="546ECAC7" w:rsidR="14D92D75">
        <w:rPr>
          <w:color w:val="000000" w:themeColor="text1" w:themeTint="FF" w:themeShade="FF"/>
        </w:rPr>
        <w:t xml:space="preserve">. </w:t>
      </w:r>
      <w:r w:rsidRPr="546ECAC7" w:rsidR="22B18944">
        <w:rPr>
          <w:color w:val="000000" w:themeColor="text1" w:themeTint="FF" w:themeShade="FF"/>
        </w:rPr>
        <w:t xml:space="preserve">These </w:t>
      </w:r>
      <w:r w:rsidRPr="546ECAC7" w:rsidR="22B18944">
        <w:rPr>
          <w:color w:val="000000" w:themeColor="text1" w:themeTint="FF" w:themeShade="FF"/>
        </w:rPr>
        <w:t>largely deal</w:t>
      </w:r>
      <w:r w:rsidRPr="546ECAC7" w:rsidR="22B18944">
        <w:rPr>
          <w:color w:val="000000" w:themeColor="text1" w:themeTint="FF" w:themeShade="FF"/>
        </w:rPr>
        <w:t xml:space="preserve"> with network and performance configurations and should be configured based on organizational and network requirements</w:t>
      </w:r>
      <w:r w:rsidRPr="546ECAC7" w:rsidR="77CE402C">
        <w:rPr>
          <w:color w:val="000000" w:themeColor="text1" w:themeTint="FF" w:themeShade="FF"/>
        </w:rPr>
        <w:t xml:space="preserve">. </w:t>
      </w:r>
    </w:p>
    <w:p w:rsidR="706DAA5D" w:rsidP="546ECAC7" w:rsidRDefault="706DAA5D" w14:paraId="56AAEFDB" w14:textId="69534635">
      <w:pPr>
        <w:pStyle w:val="Normal"/>
        <w:rPr>
          <w:color w:val="000000" w:themeColor="text1" w:themeTint="FF" w:themeShade="FF"/>
        </w:rPr>
      </w:pPr>
    </w:p>
    <w:p w:rsidR="706DAA5D" w:rsidP="546ECAC7" w:rsidRDefault="706DAA5D" w14:paraId="22195F14" w14:textId="6FE1827D">
      <w:pPr>
        <w:pStyle w:val="Normal"/>
        <w:rPr>
          <w:color w:val="000000" w:themeColor="text1" w:themeTint="FF" w:themeShade="FF"/>
        </w:rPr>
      </w:pPr>
      <w:r w:rsidRPr="546ECAC7" w:rsidR="77CE402C">
        <w:rPr>
          <w:color w:val="000000" w:themeColor="text1" w:themeTint="FF" w:themeShade="FF"/>
        </w:rPr>
        <w:t xml:space="preserve">Key setting configured include: </w:t>
      </w:r>
    </w:p>
    <w:p w:rsidR="706DAA5D" w:rsidP="546ECAC7" w:rsidRDefault="706DAA5D" w14:paraId="58050CF6" w14:textId="51C00AE5">
      <w:pPr>
        <w:pStyle w:val="ListParagraph"/>
        <w:numPr>
          <w:ilvl w:val="0"/>
          <w:numId w:val="64"/>
        </w:numPr>
        <w:rPr>
          <w:color w:val="000000" w:themeColor="text1" w:themeTint="FF" w:themeShade="FF"/>
        </w:rPr>
      </w:pPr>
      <w:r w:rsidRPr="546ECAC7" w:rsidR="77CE402C">
        <w:rPr>
          <w:color w:val="000000" w:themeColor="text1" w:themeTint="FF" w:themeShade="FF"/>
        </w:rPr>
        <w:t>Safe Checks:</w:t>
      </w:r>
    </w:p>
    <w:p w:rsidR="706DAA5D" w:rsidP="546ECAC7" w:rsidRDefault="706DAA5D" w14:paraId="05D60998" w14:textId="2338F7AA">
      <w:pPr>
        <w:pStyle w:val="ListParagraph"/>
        <w:numPr>
          <w:ilvl w:val="0"/>
          <w:numId w:val="64"/>
        </w:numPr>
        <w:rPr>
          <w:color w:val="000000" w:themeColor="text1" w:themeTint="FF" w:themeShade="FF"/>
        </w:rPr>
      </w:pPr>
      <w:r w:rsidRPr="546ECAC7" w:rsidR="77CE402C">
        <w:rPr>
          <w:color w:val="000000" w:themeColor="text1" w:themeTint="FF" w:themeShade="FF"/>
        </w:rPr>
        <w:t xml:space="preserve">Timeout: </w:t>
      </w:r>
    </w:p>
    <w:p w:rsidR="706DAA5D" w:rsidP="546ECAC7" w:rsidRDefault="706DAA5D" w14:paraId="76223B22" w14:textId="06BEAB02">
      <w:pPr>
        <w:pStyle w:val="ListParagraph"/>
        <w:numPr>
          <w:ilvl w:val="0"/>
          <w:numId w:val="64"/>
        </w:numPr>
        <w:rPr>
          <w:color w:val="000000" w:themeColor="text1" w:themeTint="FF" w:themeShade="FF"/>
        </w:rPr>
      </w:pPr>
      <w:r w:rsidRPr="546ECAC7" w:rsidR="77CE402C">
        <w:rPr>
          <w:color w:val="000000" w:themeColor="text1" w:themeTint="FF" w:themeShade="FF"/>
        </w:rPr>
        <w:t xml:space="preserve">Max Hosts: </w:t>
      </w:r>
    </w:p>
    <w:p w:rsidR="706DAA5D" w:rsidP="546ECAC7" w:rsidRDefault="706DAA5D" w14:paraId="4FCA0D31" w14:textId="78BE31DA">
      <w:pPr>
        <w:pStyle w:val="ListParagraph"/>
        <w:numPr>
          <w:ilvl w:val="0"/>
          <w:numId w:val="64"/>
        </w:numPr>
        <w:rPr>
          <w:color w:val="000000" w:themeColor="text1" w:themeTint="FF" w:themeShade="FF"/>
        </w:rPr>
      </w:pPr>
      <w:r w:rsidRPr="546ECAC7" w:rsidR="77CE402C">
        <w:rPr>
          <w:color w:val="000000" w:themeColor="text1" w:themeTint="FF" w:themeShade="FF"/>
        </w:rPr>
        <w:t xml:space="preserve">Simultaneous Hosts: </w:t>
      </w:r>
    </w:p>
    <w:p w:rsidR="706DAA5D" w:rsidP="546ECAC7" w:rsidRDefault="706DAA5D" w14:paraId="548DFD29" w14:textId="0F34F967">
      <w:pPr>
        <w:pStyle w:val="Normal"/>
        <w:rPr>
          <w:color w:val="000000" w:themeColor="text1" w:themeTint="FF" w:themeShade="FF"/>
        </w:rPr>
      </w:pPr>
    </w:p>
    <w:p w:rsidR="706DAA5D" w:rsidP="3B08860F" w:rsidRDefault="706DAA5D" w14:paraId="6716F3A4" w14:textId="4CE8CCB3">
      <w:pPr>
        <w:pStyle w:val="Normal"/>
      </w:pPr>
      <w:r w:rsidRPr="3B08860F" w:rsidR="7061A793">
        <w:rPr>
          <w:color w:val="000000" w:themeColor="text1" w:themeTint="FF" w:themeShade="FF"/>
        </w:rPr>
        <w:t xml:space="preserve">Here we can choose to enable </w:t>
      </w:r>
      <w:r w:rsidRPr="3B08860F" w:rsidR="0578F7BF">
        <w:rPr>
          <w:color w:val="000000" w:themeColor="text1" w:themeTint="FF" w:themeShade="FF"/>
        </w:rPr>
        <w:t>Safe C</w:t>
      </w:r>
      <w:r w:rsidRPr="3B08860F" w:rsidR="7061A793">
        <w:rPr>
          <w:color w:val="000000" w:themeColor="text1" w:themeTint="FF" w:themeShade="FF"/>
        </w:rPr>
        <w:t>hecks which help to ensure target hosts are not affected adversely from scans. Our only other consideration in this area is our performance settings. Here we increase the timeout for our sca</w:t>
      </w:r>
      <w:r w:rsidRPr="3B08860F" w:rsidR="43ADE25A">
        <w:rPr>
          <w:color w:val="000000" w:themeColor="text1" w:themeTint="FF" w:themeShade="FF"/>
        </w:rPr>
        <w:t xml:space="preserve">ns to ensure a slower network </w:t>
      </w:r>
      <w:r w:rsidRPr="3B08860F" w:rsidR="43ADE25A">
        <w:rPr>
          <w:color w:val="000000" w:themeColor="text1" w:themeTint="FF" w:themeShade="FF"/>
        </w:rPr>
        <w:t>doesn't</w:t>
      </w:r>
      <w:r w:rsidRPr="3B08860F" w:rsidR="43ADE25A">
        <w:rPr>
          <w:color w:val="000000" w:themeColor="text1" w:themeTint="FF" w:themeShade="FF"/>
        </w:rPr>
        <w:t xml:space="preserve"> result in incorrect </w:t>
      </w:r>
      <w:r w:rsidRPr="3B08860F" w:rsidR="349825BB">
        <w:rPr>
          <w:color w:val="000000" w:themeColor="text1" w:themeTint="FF" w:themeShade="FF"/>
        </w:rPr>
        <w:t>c</w:t>
      </w:r>
      <w:r w:rsidRPr="3B08860F" w:rsidR="73C6636B">
        <w:rPr>
          <w:color w:val="000000" w:themeColor="text1" w:themeTint="FF" w:themeShade="FF"/>
        </w:rPr>
        <w:t>overage</w:t>
      </w:r>
      <w:r w:rsidRPr="3B08860F" w:rsidR="43ADE25A">
        <w:rPr>
          <w:color w:val="000000" w:themeColor="text1" w:themeTint="FF" w:themeShade="FF"/>
        </w:rPr>
        <w:t>. We also limited our max hosts per scan and simultaneous hosts per scan to meet our environmental parameters</w:t>
      </w:r>
      <w:r w:rsidRPr="3B08860F" w:rsidR="7937CC05">
        <w:rPr>
          <w:color w:val="000000" w:themeColor="text1" w:themeTint="FF" w:themeShade="FF"/>
        </w:rPr>
        <w:t>.</w:t>
      </w:r>
      <w:r w:rsidRPr="3B08860F" w:rsidR="43ADE25A">
        <w:rPr>
          <w:color w:val="000000" w:themeColor="text1" w:themeTint="FF" w:themeShade="FF"/>
        </w:rPr>
        <w:t xml:space="preserve"> </w:t>
      </w:r>
    </w:p>
    <w:p w:rsidR="706DAA5D" w:rsidP="546ECAC7" w:rsidRDefault="706DAA5D" w14:paraId="79551BF9" w14:textId="60971D04">
      <w:pPr>
        <w:pStyle w:val="Normal"/>
        <w:jc w:val="center"/>
      </w:pPr>
      <w:r w:rsidR="6D30F997">
        <w:rPr/>
        <w:t xml:space="preserve"> </w:t>
      </w:r>
      <w:r w:rsidR="6D8062B7">
        <w:drawing>
          <wp:inline wp14:editId="0992096D" wp14:anchorId="67AC1B1C">
            <wp:extent cx="5562602" cy="1733550"/>
            <wp:effectExtent l="0" t="0" r="0" b="0"/>
            <wp:docPr id="460897237" name="Picture 460897237" title=""/>
            <wp:cNvGraphicFramePr>
              <a:graphicFrameLocks noChangeAspect="1"/>
            </wp:cNvGraphicFramePr>
            <a:graphic>
              <a:graphicData uri="http://schemas.openxmlformats.org/drawingml/2006/picture">
                <pic:pic>
                  <pic:nvPicPr>
                    <pic:cNvPr id="0" name="Picture 460897237"/>
                    <pic:cNvPicPr/>
                  </pic:nvPicPr>
                  <pic:blipFill>
                    <a:blip r:embed="R44078ca7ec5d489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733550"/>
                    </a:xfrm>
                    <a:prstGeom prst="rect">
                      <a:avLst/>
                    </a:prstGeom>
                  </pic:spPr>
                </pic:pic>
              </a:graphicData>
            </a:graphic>
          </wp:inline>
        </w:drawing>
      </w:r>
      <w:r w:rsidR="4F07C121">
        <w:rPr/>
        <w:t>Fig 3</w:t>
      </w:r>
      <w:r w:rsidR="509B5624">
        <w:rPr/>
        <w:t>6</w:t>
      </w:r>
      <w:r w:rsidR="4F07C121">
        <w:rPr/>
        <w:t>. - Vulnerability Scan – Assessment – Advanced #1</w:t>
      </w:r>
      <w:r w:rsidR="56D4C8CB">
        <w:rPr/>
        <w:t xml:space="preserve">  </w:t>
      </w:r>
      <w:r>
        <w:br/>
      </w:r>
    </w:p>
    <w:p w:rsidR="706DAA5D" w:rsidP="546ECAC7" w:rsidRDefault="706DAA5D" w14:paraId="7D348389" w14:textId="0B41F301">
      <w:pPr>
        <w:pStyle w:val="Normal"/>
        <w:jc w:val="center"/>
      </w:pPr>
      <w:r w:rsidR="492F9FC0">
        <w:drawing>
          <wp:inline wp14:editId="71A0470D" wp14:anchorId="28DB6CD8">
            <wp:extent cx="5419726" cy="1475575"/>
            <wp:effectExtent l="0" t="0" r="0" b="0"/>
            <wp:docPr id="1873953351" name="Picture 861031506" title=""/>
            <wp:cNvGraphicFramePr>
              <a:graphicFrameLocks noChangeAspect="1"/>
            </wp:cNvGraphicFramePr>
            <a:graphic>
              <a:graphicData uri="http://schemas.openxmlformats.org/drawingml/2006/picture">
                <pic:pic>
                  <pic:nvPicPr>
                    <pic:cNvPr id="0" name="Picture 861031506"/>
                    <pic:cNvPicPr/>
                  </pic:nvPicPr>
                  <pic:blipFill>
                    <a:blip r:embed="Rc0e828b6da73428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19726" cy="1475575"/>
                    </a:xfrm>
                    <a:prstGeom prst="rect">
                      <a:avLst/>
                    </a:prstGeom>
                  </pic:spPr>
                </pic:pic>
              </a:graphicData>
            </a:graphic>
          </wp:inline>
        </w:drawing>
      </w:r>
      <w:r>
        <w:br/>
      </w:r>
      <w:r w:rsidR="2D621E54">
        <w:rPr/>
        <w:t>Fig 3</w:t>
      </w:r>
      <w:r w:rsidR="22C82D82">
        <w:rPr/>
        <w:t>7</w:t>
      </w:r>
      <w:r w:rsidR="2D621E54">
        <w:rPr/>
        <w:t xml:space="preserve">. - Vulnerability Scan – Assessment – Advanced #2 </w:t>
      </w:r>
      <w:r>
        <w:br w:type="page"/>
      </w:r>
    </w:p>
    <w:p w:rsidR="706DAA5D" w:rsidP="546ECAC7" w:rsidRDefault="706DAA5D" w14:paraId="43D82A26" w14:textId="1795743E">
      <w:pPr>
        <w:pStyle w:val="Normal"/>
        <w:rPr>
          <w:color w:val="000000" w:themeColor="text1" w:themeTint="FF" w:themeShade="FF"/>
        </w:rPr>
      </w:pPr>
      <w:r w:rsidRPr="546ECAC7" w:rsidR="189A90B0">
        <w:rPr>
          <w:color w:val="000000" w:themeColor="text1" w:themeTint="FF" w:themeShade="FF"/>
        </w:rPr>
        <w:t>To conclude our Advanced Network Scan configuration,</w:t>
      </w:r>
      <w:r w:rsidRPr="546ECAC7" w:rsidR="43547C22">
        <w:rPr>
          <w:color w:val="000000" w:themeColor="text1" w:themeTint="FF" w:themeShade="FF"/>
        </w:rPr>
        <w:t xml:space="preserve"> we </w:t>
      </w:r>
      <w:r w:rsidRPr="546ECAC7" w:rsidR="545483A5">
        <w:rPr>
          <w:color w:val="000000" w:themeColor="text1" w:themeTint="FF" w:themeShade="FF"/>
        </w:rPr>
        <w:t xml:space="preserve">include </w:t>
      </w:r>
      <w:r w:rsidRPr="546ECAC7" w:rsidR="0D60AC4D">
        <w:rPr>
          <w:color w:val="000000" w:themeColor="text1" w:themeTint="FF" w:themeShade="FF"/>
        </w:rPr>
        <w:t xml:space="preserve">the relevant system </w:t>
      </w:r>
      <w:r w:rsidRPr="546ECAC7" w:rsidR="43547C22">
        <w:rPr>
          <w:color w:val="000000" w:themeColor="text1" w:themeTint="FF" w:themeShade="FF"/>
        </w:rPr>
        <w:t>credentials</w:t>
      </w:r>
      <w:r w:rsidRPr="546ECAC7" w:rsidR="20E76F16">
        <w:rPr>
          <w:color w:val="000000" w:themeColor="text1" w:themeTint="FF" w:themeShade="FF"/>
        </w:rPr>
        <w:t xml:space="preserve"> for our target hosts. </w:t>
      </w:r>
    </w:p>
    <w:p w:rsidR="706DAA5D" w:rsidP="546ECAC7" w:rsidRDefault="706DAA5D" w14:paraId="034B924D" w14:textId="5087FDAF">
      <w:pPr>
        <w:pStyle w:val="Normal"/>
        <w:rPr>
          <w:color w:val="000000" w:themeColor="text1" w:themeTint="FF" w:themeShade="FF"/>
        </w:rPr>
      </w:pPr>
    </w:p>
    <w:p w:rsidR="706DAA5D" w:rsidP="546ECAC7" w:rsidRDefault="706DAA5D" w14:paraId="1E19DE18" w14:textId="16CCD32B">
      <w:pPr>
        <w:pStyle w:val="Normal"/>
        <w:rPr>
          <w:color w:val="000000" w:themeColor="text1" w:themeTint="FF" w:themeShade="FF"/>
        </w:rPr>
      </w:pPr>
      <w:r w:rsidRPr="546ECAC7" w:rsidR="20E76F16">
        <w:rPr>
          <w:color w:val="000000" w:themeColor="text1" w:themeTint="FF" w:themeShade="FF"/>
        </w:rPr>
        <w:t xml:space="preserve">First, Windows hosts will use a “Password” authentication method. This is the standard </w:t>
      </w:r>
      <w:r w:rsidRPr="546ECAC7" w:rsidR="20E76F16">
        <w:rPr>
          <w:color w:val="000000" w:themeColor="text1" w:themeTint="FF" w:themeShade="FF"/>
        </w:rPr>
        <w:t>mechanism</w:t>
      </w:r>
      <w:r w:rsidRPr="546ECAC7" w:rsidR="2F6AFD23">
        <w:rPr>
          <w:color w:val="000000" w:themeColor="text1" w:themeTint="FF" w:themeShade="FF"/>
        </w:rPr>
        <w:t xml:space="preserve"> </w:t>
      </w:r>
      <w:r w:rsidRPr="546ECAC7" w:rsidR="20E76F16">
        <w:rPr>
          <w:color w:val="000000" w:themeColor="text1" w:themeTint="FF" w:themeShade="FF"/>
        </w:rPr>
        <w:t xml:space="preserve">for </w:t>
      </w:r>
      <w:r w:rsidRPr="546ECAC7" w:rsidR="20E76F16">
        <w:rPr>
          <w:color w:val="000000" w:themeColor="text1" w:themeTint="FF" w:themeShade="FF"/>
        </w:rPr>
        <w:t xml:space="preserve">Windows Hosts and works using a Username / Password </w:t>
      </w:r>
      <w:r w:rsidRPr="546ECAC7" w:rsidR="3858B1A0">
        <w:rPr>
          <w:color w:val="000000" w:themeColor="text1" w:themeTint="FF" w:themeShade="FF"/>
        </w:rPr>
        <w:t>c</w:t>
      </w:r>
      <w:r w:rsidRPr="546ECAC7" w:rsidR="20E76F16">
        <w:rPr>
          <w:color w:val="000000" w:themeColor="text1" w:themeTint="FF" w:themeShade="FF"/>
        </w:rPr>
        <w:t xml:space="preserve">ombination. </w:t>
      </w:r>
    </w:p>
    <w:p w:rsidR="706DAA5D" w:rsidP="546ECAC7" w:rsidRDefault="706DAA5D" w14:paraId="77A9E167" w14:textId="724760D6">
      <w:pPr>
        <w:pStyle w:val="Normal"/>
        <w:rPr>
          <w:color w:val="000000" w:themeColor="text1" w:themeTint="FF" w:themeShade="FF"/>
        </w:rPr>
      </w:pPr>
    </w:p>
    <w:p w:rsidR="706DAA5D" w:rsidP="31AB3004" w:rsidRDefault="706DAA5D" w14:paraId="460DD690" w14:textId="0D981761">
      <w:pPr>
        <w:pStyle w:val="Normal"/>
        <w:jc w:val="center"/>
      </w:pPr>
      <w:r w:rsidR="00933DED">
        <w:drawing>
          <wp:inline wp14:editId="051F825D" wp14:anchorId="206221AD">
            <wp:extent cx="5562602" cy="2495549"/>
            <wp:effectExtent l="0" t="0" r="0" b="0"/>
            <wp:docPr id="728359741" name="Picture 124477556" title=""/>
            <wp:cNvGraphicFramePr>
              <a:graphicFrameLocks noChangeAspect="1"/>
            </wp:cNvGraphicFramePr>
            <a:graphic>
              <a:graphicData uri="http://schemas.openxmlformats.org/drawingml/2006/picture">
                <pic:pic>
                  <pic:nvPicPr>
                    <pic:cNvPr id="0" name="Picture 124477556"/>
                    <pic:cNvPicPr/>
                  </pic:nvPicPr>
                  <pic:blipFill>
                    <a:blip r:embed="R7739c4ad089e43e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495549"/>
                    </a:xfrm>
                    <a:prstGeom prst="rect">
                      <a:avLst/>
                    </a:prstGeom>
                  </pic:spPr>
                </pic:pic>
              </a:graphicData>
            </a:graphic>
          </wp:inline>
        </w:drawing>
      </w:r>
      <w:r w:rsidR="18BD3582">
        <w:rPr/>
        <w:t>Fig 3</w:t>
      </w:r>
      <w:r w:rsidR="246CB22E">
        <w:rPr/>
        <w:t>8</w:t>
      </w:r>
      <w:r w:rsidR="18BD3582">
        <w:rPr/>
        <w:t>. - Vulnerability Scan – Windows – Credential Configuration</w:t>
      </w:r>
    </w:p>
    <w:p w:rsidR="31AB3004" w:rsidP="31AB3004" w:rsidRDefault="31AB3004" w14:paraId="480D3B05" w14:textId="2E5FD83E">
      <w:pPr>
        <w:pStyle w:val="Normal"/>
        <w:jc w:val="center"/>
      </w:pPr>
    </w:p>
    <w:p w:rsidR="706DAA5D" w:rsidP="546ECAC7" w:rsidRDefault="706DAA5D" w14:paraId="566FAD87" w14:textId="2763AB9F">
      <w:pPr>
        <w:pStyle w:val="Normal"/>
        <w:rPr>
          <w:color w:val="000000" w:themeColor="text1" w:themeTint="FF" w:themeShade="FF"/>
        </w:rPr>
      </w:pPr>
      <w:r w:rsidRPr="546ECAC7" w:rsidR="6AD0C770">
        <w:rPr>
          <w:color w:val="000000" w:themeColor="text1" w:themeTint="FF" w:themeShade="FF"/>
        </w:rPr>
        <w:t>To conclude our Windows Configuration</w:t>
      </w:r>
      <w:r w:rsidRPr="546ECAC7" w:rsidR="6AAD4354">
        <w:rPr>
          <w:color w:val="000000" w:themeColor="text1" w:themeTint="FF" w:themeShade="FF"/>
        </w:rPr>
        <w:t xml:space="preserve">, </w:t>
      </w:r>
      <w:r w:rsidRPr="546ECAC7" w:rsidR="6AAD4354">
        <w:rPr>
          <w:color w:val="000000" w:themeColor="text1" w:themeTint="FF" w:themeShade="FF"/>
        </w:rPr>
        <w:t>we adjust the “Global Credential Settings</w:t>
      </w:r>
      <w:r w:rsidRPr="546ECAC7" w:rsidR="6AAD4354">
        <w:rPr>
          <w:color w:val="000000" w:themeColor="text1" w:themeTint="FF" w:themeShade="FF"/>
        </w:rPr>
        <w:t>”</w:t>
      </w:r>
      <w:r w:rsidRPr="546ECAC7" w:rsidR="76551DF8">
        <w:rPr>
          <w:color w:val="000000" w:themeColor="text1" w:themeTint="FF" w:themeShade="FF"/>
        </w:rPr>
        <w:t>.</w:t>
      </w:r>
      <w:r w:rsidRPr="546ECAC7" w:rsidR="6AAD4354">
        <w:rPr>
          <w:color w:val="000000" w:themeColor="text1" w:themeTint="FF" w:themeShade="FF"/>
        </w:rPr>
        <w:t xml:space="preserve"> </w:t>
      </w:r>
      <w:r w:rsidRPr="546ECAC7" w:rsidR="256F2E6B">
        <w:rPr>
          <w:color w:val="000000" w:themeColor="text1" w:themeTint="FF" w:themeShade="FF"/>
        </w:rPr>
        <w:t>T</w:t>
      </w:r>
      <w:r w:rsidRPr="546ECAC7" w:rsidR="4AAD6E51">
        <w:rPr>
          <w:color w:val="000000" w:themeColor="text1" w:themeTint="FF" w:themeShade="FF"/>
        </w:rPr>
        <w:t xml:space="preserve">hese settings play a </w:t>
      </w:r>
      <w:r w:rsidRPr="546ECAC7" w:rsidR="7706D156">
        <w:rPr>
          <w:color w:val="000000" w:themeColor="text1" w:themeTint="FF" w:themeShade="FF"/>
        </w:rPr>
        <w:t>pivot</w:t>
      </w:r>
      <w:r w:rsidRPr="546ECAC7" w:rsidR="4AAD6E51">
        <w:rPr>
          <w:color w:val="000000" w:themeColor="text1" w:themeTint="FF" w:themeShade="FF"/>
        </w:rPr>
        <w:t>al role in the success or failure of scan attempts</w:t>
      </w:r>
      <w:r w:rsidRPr="546ECAC7" w:rsidR="1845E73B">
        <w:rPr>
          <w:color w:val="000000" w:themeColor="text1" w:themeTint="FF" w:themeShade="FF"/>
        </w:rPr>
        <w:t xml:space="preserve"> dictating the depth to which credentials can be </w:t>
      </w:r>
      <w:r w:rsidRPr="546ECAC7" w:rsidR="1845E73B">
        <w:rPr>
          <w:color w:val="000000" w:themeColor="text1" w:themeTint="FF" w:themeShade="FF"/>
        </w:rPr>
        <w:t>leveraged</w:t>
      </w:r>
      <w:r w:rsidRPr="546ECAC7" w:rsidR="1845E73B">
        <w:rPr>
          <w:color w:val="000000" w:themeColor="text1" w:themeTint="FF" w:themeShade="FF"/>
        </w:rPr>
        <w:t xml:space="preserve">. </w:t>
      </w:r>
    </w:p>
    <w:p w:rsidR="706DAA5D" w:rsidP="546ECAC7" w:rsidRDefault="706DAA5D" w14:paraId="15482A48" w14:textId="5062A2A1">
      <w:pPr>
        <w:pStyle w:val="Normal"/>
      </w:pPr>
    </w:p>
    <w:p w:rsidR="706DAA5D" w:rsidP="546ECAC7" w:rsidRDefault="706DAA5D" w14:paraId="23E3F65E" w14:textId="1E9DEFD5">
      <w:pPr>
        <w:pStyle w:val="Normal"/>
        <w:rPr>
          <w:color w:val="000000" w:themeColor="text1" w:themeTint="FF" w:themeShade="FF"/>
        </w:rPr>
      </w:pPr>
      <w:r>
        <w:br/>
      </w:r>
      <w:r>
        <w:br/>
      </w:r>
    </w:p>
    <w:p w:rsidR="706DAA5D" w:rsidP="63B64251" w:rsidRDefault="706DAA5D" w14:paraId="15FFC9D0" w14:textId="1CCF88F1">
      <w:pPr/>
      <w:r>
        <w:br w:type="page"/>
      </w:r>
    </w:p>
    <w:p w:rsidR="706DAA5D" w:rsidP="546ECAC7" w:rsidRDefault="706DAA5D" w14:paraId="703E13D1" w14:textId="0D3746C5">
      <w:pPr>
        <w:pStyle w:val="Normal"/>
        <w:rPr>
          <w:color w:val="000000" w:themeColor="text1" w:themeTint="FF" w:themeShade="FF"/>
        </w:rPr>
      </w:pPr>
      <w:r w:rsidRPr="546ECAC7" w:rsidR="2A73DE30">
        <w:rPr>
          <w:color w:val="000000" w:themeColor="text1" w:themeTint="FF" w:themeShade="FF"/>
        </w:rPr>
        <w:t>Having completed the Windows</w:t>
      </w:r>
      <w:r w:rsidRPr="546ECAC7" w:rsidR="3C24AB69">
        <w:rPr>
          <w:color w:val="000000" w:themeColor="text1" w:themeTint="FF" w:themeShade="FF"/>
        </w:rPr>
        <w:t xml:space="preserve"> scan</w:t>
      </w:r>
      <w:r w:rsidRPr="546ECAC7" w:rsidR="2A73DE30">
        <w:rPr>
          <w:color w:val="000000" w:themeColor="text1" w:themeTint="FF" w:themeShade="FF"/>
        </w:rPr>
        <w:t xml:space="preserve"> </w:t>
      </w:r>
      <w:r w:rsidRPr="546ECAC7" w:rsidR="2A73DE30">
        <w:rPr>
          <w:color w:val="000000" w:themeColor="text1" w:themeTint="FF" w:themeShade="FF"/>
        </w:rPr>
        <w:t xml:space="preserve">configuration, we continue with </w:t>
      </w:r>
      <w:r w:rsidRPr="546ECAC7" w:rsidR="406521D3">
        <w:rPr>
          <w:color w:val="000000" w:themeColor="text1" w:themeTint="FF" w:themeShade="FF"/>
        </w:rPr>
        <w:t xml:space="preserve">the </w:t>
      </w:r>
      <w:r w:rsidRPr="546ECAC7" w:rsidR="2A73DE30">
        <w:rPr>
          <w:color w:val="000000" w:themeColor="text1" w:themeTint="FF" w:themeShade="FF"/>
        </w:rPr>
        <w:t>Linux</w:t>
      </w:r>
      <w:r w:rsidRPr="546ECAC7" w:rsidR="2D87C633">
        <w:rPr>
          <w:color w:val="000000" w:themeColor="text1" w:themeTint="FF" w:themeShade="FF"/>
        </w:rPr>
        <w:t xml:space="preserve"> specific considerations</w:t>
      </w:r>
      <w:r w:rsidRPr="546ECAC7" w:rsidR="05D38C30">
        <w:rPr>
          <w:color w:val="000000" w:themeColor="text1" w:themeTint="FF" w:themeShade="FF"/>
        </w:rPr>
        <w:t>.</w:t>
      </w:r>
      <w:r w:rsidRPr="546ECAC7" w:rsidR="4DB278F1">
        <w:rPr>
          <w:color w:val="000000" w:themeColor="text1" w:themeTint="FF" w:themeShade="FF"/>
        </w:rPr>
        <w:t xml:space="preserve"> We will be using the previously created Windows scan as a template for our Linux configuration and adjusting as </w:t>
      </w:r>
      <w:r w:rsidRPr="546ECAC7" w:rsidR="5FEDC316">
        <w:rPr>
          <w:color w:val="000000" w:themeColor="text1" w:themeTint="FF" w:themeShade="FF"/>
        </w:rPr>
        <w:t>necessary.</w:t>
      </w:r>
    </w:p>
    <w:p w:rsidR="706DAA5D" w:rsidP="546ECAC7" w:rsidRDefault="706DAA5D" w14:paraId="6F4B644F" w14:textId="78727A0B">
      <w:pPr>
        <w:pStyle w:val="Normal"/>
        <w:rPr>
          <w:color w:val="000000" w:themeColor="text1" w:themeTint="FF" w:themeShade="FF"/>
        </w:rPr>
      </w:pPr>
    </w:p>
    <w:p w:rsidR="706DAA5D" w:rsidP="546ECAC7" w:rsidRDefault="706DAA5D" w14:paraId="3315D37B" w14:textId="6774E45D">
      <w:pPr>
        <w:pStyle w:val="Normal"/>
        <w:rPr>
          <w:color w:val="000000" w:themeColor="text1" w:themeTint="FF" w:themeShade="FF"/>
        </w:rPr>
      </w:pPr>
      <w:r w:rsidRPr="546ECAC7" w:rsidR="4DB278F1">
        <w:rPr>
          <w:color w:val="000000" w:themeColor="text1" w:themeTint="FF" w:themeShade="FF"/>
        </w:rPr>
        <w:t xml:space="preserve">First, our primary consideration is </w:t>
      </w:r>
      <w:r w:rsidRPr="546ECAC7" w:rsidR="36B1D0EA">
        <w:rPr>
          <w:color w:val="000000" w:themeColor="text1" w:themeTint="FF" w:themeShade="FF"/>
        </w:rPr>
        <w:t xml:space="preserve">updating </w:t>
      </w:r>
      <w:r w:rsidRPr="546ECAC7" w:rsidR="4DB278F1">
        <w:rPr>
          <w:color w:val="000000" w:themeColor="text1" w:themeTint="FF" w:themeShade="FF"/>
        </w:rPr>
        <w:t>the credential</w:t>
      </w:r>
      <w:r w:rsidRPr="546ECAC7" w:rsidR="5304FB11">
        <w:rPr>
          <w:color w:val="000000" w:themeColor="text1" w:themeTint="FF" w:themeShade="FF"/>
        </w:rPr>
        <w:t xml:space="preserve">s section to meet the new host requirements. </w:t>
      </w:r>
      <w:r>
        <w:br/>
      </w:r>
      <w:r>
        <w:br/>
      </w:r>
      <w:r w:rsidRPr="546ECAC7" w:rsidR="3123ACB0">
        <w:rPr>
          <w:color w:val="000000" w:themeColor="text1" w:themeTint="FF" w:themeShade="FF"/>
        </w:rPr>
        <w:t xml:space="preserve">Linux, unlike Windows leverages SSH Credentials for authentication. These are managed in a different context to the </w:t>
      </w:r>
      <w:r w:rsidRPr="546ECAC7" w:rsidR="3123ACB0">
        <w:rPr>
          <w:color w:val="000000" w:themeColor="text1" w:themeTint="FF" w:themeShade="FF"/>
        </w:rPr>
        <w:t>previous</w:t>
      </w:r>
      <w:r w:rsidRPr="546ECAC7" w:rsidR="3123ACB0">
        <w:rPr>
          <w:color w:val="000000" w:themeColor="text1" w:themeTint="FF" w:themeShade="FF"/>
        </w:rPr>
        <w:t xml:space="preserve"> Username / Password combination discussed and requires the use of both a public and private key. </w:t>
      </w:r>
      <w:r w:rsidRPr="546ECAC7" w:rsidR="294DBB8D">
        <w:rPr>
          <w:color w:val="000000" w:themeColor="text1" w:themeTint="FF" w:themeShade="FF"/>
        </w:rPr>
        <w:t xml:space="preserve">In addition, it is necessary to outline both a username and password to be used in tandem with our SSH Keys. Lastly, we need to ensure </w:t>
      </w:r>
      <w:r w:rsidRPr="546ECAC7" w:rsidR="19145861">
        <w:rPr>
          <w:color w:val="000000" w:themeColor="text1" w:themeTint="FF" w:themeShade="FF"/>
        </w:rPr>
        <w:t>privileges</w:t>
      </w:r>
      <w:r w:rsidRPr="546ECAC7" w:rsidR="294DBB8D">
        <w:rPr>
          <w:color w:val="000000" w:themeColor="text1" w:themeTint="FF" w:themeShade="FF"/>
        </w:rPr>
        <w:t xml:space="preserve"> are elevated correctly using sudo and its associated</w:t>
      </w:r>
      <w:r w:rsidRPr="546ECAC7" w:rsidR="4B4F0BD1">
        <w:rPr>
          <w:color w:val="000000" w:themeColor="text1" w:themeTint="FF" w:themeShade="FF"/>
        </w:rPr>
        <w:t xml:space="preserve"> user. </w:t>
      </w:r>
    </w:p>
    <w:p w:rsidR="706DAA5D" w:rsidP="31AB3004" w:rsidRDefault="706DAA5D" w14:paraId="2EEE9364" w14:textId="4123FD24">
      <w:pPr>
        <w:pStyle w:val="Normal"/>
        <w:rPr>
          <w:color w:val="000000" w:themeColor="text1" w:themeTint="FF" w:themeShade="FF"/>
        </w:rPr>
      </w:pPr>
    </w:p>
    <w:p w:rsidR="706DAA5D" w:rsidP="31AB3004" w:rsidRDefault="706DAA5D" w14:paraId="02301AD5" w14:textId="4FD293F7">
      <w:pPr>
        <w:pStyle w:val="Normal"/>
        <w:jc w:val="center"/>
        <w:rPr>
          <w:color w:val="000000" w:themeColor="text1" w:themeTint="FF" w:themeShade="FF"/>
        </w:rPr>
      </w:pPr>
      <w:r w:rsidR="1D98487E">
        <w:drawing>
          <wp:inline wp14:editId="5C2BD95D" wp14:anchorId="22751ED3">
            <wp:extent cx="5654220" cy="3291840"/>
            <wp:effectExtent l="0" t="0" r="0" b="0"/>
            <wp:docPr id="189774486" name="Picture 1817158402" title=""/>
            <wp:cNvGraphicFramePr>
              <a:graphicFrameLocks noChangeAspect="1"/>
            </wp:cNvGraphicFramePr>
            <a:graphic>
              <a:graphicData uri="http://schemas.openxmlformats.org/drawingml/2006/picture">
                <pic:pic>
                  <pic:nvPicPr>
                    <pic:cNvPr id="0" name="Picture 1817158402"/>
                    <pic:cNvPicPr/>
                  </pic:nvPicPr>
                  <pic:blipFill>
                    <a:blip r:embed="Rcf59bbe5d3fb44f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54220" cy="3291840"/>
                    </a:xfrm>
                    <a:prstGeom prst="rect">
                      <a:avLst/>
                    </a:prstGeom>
                  </pic:spPr>
                </pic:pic>
              </a:graphicData>
            </a:graphic>
          </wp:inline>
        </w:drawing>
      </w:r>
      <w:r w:rsidR="52C30C6A">
        <w:rPr/>
        <w:t>Fig 3</w:t>
      </w:r>
      <w:r w:rsidR="069D7CD9">
        <w:rPr/>
        <w:t>9</w:t>
      </w:r>
      <w:r w:rsidR="52C30C6A">
        <w:rPr/>
        <w:t>. - Vulnerability Scan – Linux – Credential Configuration</w:t>
      </w:r>
    </w:p>
    <w:p w:rsidR="706DAA5D" w:rsidP="63B64251" w:rsidRDefault="706DAA5D" w14:paraId="1D80E22D" w14:textId="1CC93D86">
      <w:pPr/>
      <w:r>
        <w:br w:type="page"/>
      </w:r>
    </w:p>
    <w:p w:rsidR="706DAA5D" w:rsidP="31AB3004" w:rsidRDefault="706DAA5D" w14:paraId="09DC1633" w14:textId="75372CB1">
      <w:pPr>
        <w:pStyle w:val="Normal"/>
        <w:rPr>
          <w:color w:val="000000" w:themeColor="text1" w:themeTint="FF" w:themeShade="FF"/>
        </w:rPr>
      </w:pPr>
      <w:r w:rsidRPr="31AB3004" w:rsidR="4B6855E1">
        <w:rPr>
          <w:color w:val="000000" w:themeColor="text1" w:themeTint="FF" w:themeShade="FF"/>
        </w:rPr>
        <w:t xml:space="preserve">Next, we define our Linux specific Targets. </w:t>
      </w:r>
    </w:p>
    <w:p w:rsidR="706DAA5D" w:rsidP="31AB3004" w:rsidRDefault="706DAA5D" w14:paraId="3F32B087" w14:textId="1172C6F9">
      <w:pPr>
        <w:pStyle w:val="Normal"/>
        <w:jc w:val="center"/>
        <w:rPr>
          <w:color w:val="000000" w:themeColor="text1" w:themeTint="FF" w:themeShade="FF"/>
        </w:rPr>
      </w:pPr>
      <w:r>
        <w:br/>
      </w:r>
      <w:r w:rsidR="61D7601C">
        <w:drawing>
          <wp:inline wp14:editId="14D4851A" wp14:anchorId="4A302D5D">
            <wp:extent cx="5562602" cy="1695450"/>
            <wp:effectExtent l="0" t="0" r="0" b="0"/>
            <wp:docPr id="1828737027" name="Picture 1828737027" title=""/>
            <wp:cNvGraphicFramePr>
              <a:graphicFrameLocks noChangeAspect="1"/>
            </wp:cNvGraphicFramePr>
            <a:graphic>
              <a:graphicData uri="http://schemas.openxmlformats.org/drawingml/2006/picture">
                <pic:pic>
                  <pic:nvPicPr>
                    <pic:cNvPr id="0" name="Picture 1828737027"/>
                    <pic:cNvPicPr/>
                  </pic:nvPicPr>
                  <pic:blipFill>
                    <a:blip r:embed="R1795369c9b644d8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695450"/>
                    </a:xfrm>
                    <a:prstGeom prst="rect">
                      <a:avLst/>
                    </a:prstGeom>
                  </pic:spPr>
                </pic:pic>
              </a:graphicData>
            </a:graphic>
          </wp:inline>
        </w:drawing>
      </w:r>
      <w:r w:rsidR="055106D1">
        <w:rPr/>
        <w:t xml:space="preserve">Fig </w:t>
      </w:r>
      <w:r w:rsidR="27C8A353">
        <w:rPr/>
        <w:t>40</w:t>
      </w:r>
      <w:r w:rsidR="055106D1">
        <w:rPr/>
        <w:t>. - Vulnerability Scan – Linux – Credential Configuration</w:t>
      </w:r>
    </w:p>
    <w:p w:rsidR="31AB3004" w:rsidP="31AB3004" w:rsidRDefault="31AB3004" w14:paraId="78394083" w14:textId="5F0A78D4">
      <w:pPr>
        <w:pStyle w:val="Normal"/>
        <w:jc w:val="center"/>
      </w:pPr>
    </w:p>
    <w:p w:rsidR="534F7A4D" w:rsidP="63B64251" w:rsidRDefault="534F7A4D" w14:paraId="3A4C778A" w14:textId="6DE0416D">
      <w:pPr>
        <w:rPr>
          <w:color w:val="000000" w:themeColor="text1" w:themeTint="FF" w:themeShade="FF"/>
        </w:rPr>
      </w:pPr>
      <w:r w:rsidRPr="546ECAC7" w:rsidR="485A28AA">
        <w:rPr>
          <w:color w:val="000000" w:themeColor="text1" w:themeTint="FF" w:themeShade="FF"/>
        </w:rPr>
        <w:t xml:space="preserve">To finalise the Linux configuration, plugins are adjusted to ensure that only Linux specific plugins are being utilised. This both increases accuracy of scan results and reducing overall scan times ensuring </w:t>
      </w:r>
      <w:r w:rsidRPr="546ECAC7" w:rsidR="485A28AA">
        <w:rPr>
          <w:color w:val="000000" w:themeColor="text1" w:themeTint="FF" w:themeShade="FF"/>
        </w:rPr>
        <w:t>optimal</w:t>
      </w:r>
      <w:r w:rsidRPr="546ECAC7" w:rsidR="485A28AA">
        <w:rPr>
          <w:color w:val="000000" w:themeColor="text1" w:themeTint="FF" w:themeShade="FF"/>
        </w:rPr>
        <w:t xml:space="preserve"> scanning techniques are being utilised. </w:t>
      </w:r>
    </w:p>
    <w:p w:rsidR="546ECAC7" w:rsidP="546ECAC7" w:rsidRDefault="546ECAC7" w14:paraId="0E950EBF" w14:textId="6213CC69">
      <w:pPr>
        <w:rPr>
          <w:color w:val="000000" w:themeColor="text1" w:themeTint="FF" w:themeShade="FF"/>
        </w:rPr>
      </w:pPr>
    </w:p>
    <w:p w:rsidR="546ECAC7" w:rsidP="546ECAC7" w:rsidRDefault="546ECAC7" w14:paraId="69CF9848" w14:textId="29BC6840">
      <w:pPr>
        <w:rPr>
          <w:color w:val="000000" w:themeColor="text1" w:themeTint="FF" w:themeShade="FF"/>
        </w:rPr>
      </w:pPr>
    </w:p>
    <w:p w:rsidR="546ECAC7" w:rsidRDefault="546ECAC7" w14:paraId="39436BDB" w14:textId="5C9C78A3">
      <w:r>
        <w:br w:type="page"/>
      </w:r>
    </w:p>
    <w:p w:rsidR="546ECAC7" w:rsidRDefault="546ECAC7" w14:paraId="7E54C217" w14:textId="1A06F513"/>
    <w:p w:rsidR="7546E777" w:rsidP="546ECAC7" w:rsidRDefault="7546E777" w14:paraId="5A7A9E53" w14:textId="7CA59D59">
      <w:pPr>
        <w:pStyle w:val="Normal"/>
        <w:suppressLineNumbers w:val="0"/>
        <w:bidi w:val="0"/>
        <w:spacing w:before="0" w:beforeAutospacing="off" w:after="0" w:afterAutospacing="off" w:line="360" w:lineRule="auto"/>
        <w:ind w:left="0" w:right="0"/>
        <w:jc w:val="both"/>
      </w:pPr>
      <w:r w:rsidRPr="546ECAC7" w:rsidR="7546E777">
        <w:rPr>
          <w:b w:val="1"/>
          <w:bCs w:val="1"/>
          <w:color w:val="000000" w:themeColor="text1" w:themeTint="FF" w:themeShade="FF"/>
        </w:rPr>
        <w:t>Compliance Auditing</w:t>
      </w:r>
    </w:p>
    <w:p w:rsidR="3770D636" w:rsidP="546ECAC7" w:rsidRDefault="3770D636" w14:paraId="4EED5838" w14:textId="226C02F4">
      <w:pPr>
        <w:rPr>
          <w:color w:val="000000" w:themeColor="text1" w:themeTint="FF" w:themeShade="FF"/>
        </w:rPr>
      </w:pPr>
      <w:r w:rsidRPr="772FA9F3" w:rsidR="62A92328">
        <w:rPr>
          <w:color w:val="000000" w:themeColor="text1" w:themeTint="FF" w:themeShade="FF"/>
        </w:rPr>
        <w:t xml:space="preserve">Next, having configured both Discovery and Network scans, </w:t>
      </w:r>
      <w:r w:rsidRPr="772FA9F3" w:rsidR="5082474B">
        <w:rPr>
          <w:color w:val="000000" w:themeColor="text1" w:themeTint="FF" w:themeShade="FF"/>
        </w:rPr>
        <w:t xml:space="preserve">attention turns to </w:t>
      </w:r>
      <w:r w:rsidRPr="772FA9F3" w:rsidR="79C04A3B">
        <w:rPr>
          <w:color w:val="000000" w:themeColor="text1" w:themeTint="FF" w:themeShade="FF"/>
        </w:rPr>
        <w:t>Compliance</w:t>
      </w:r>
      <w:r w:rsidRPr="772FA9F3" w:rsidR="5082474B">
        <w:rPr>
          <w:color w:val="000000" w:themeColor="text1" w:themeTint="FF" w:themeShade="FF"/>
        </w:rPr>
        <w:t xml:space="preserve"> Auditing scans. </w:t>
      </w:r>
      <w:r w:rsidRPr="772FA9F3" w:rsidR="5A8102F6">
        <w:rPr>
          <w:color w:val="000000" w:themeColor="text1" w:themeTint="FF" w:themeShade="FF"/>
        </w:rPr>
        <w:t xml:space="preserve">The purpose of this specific scan type is to </w:t>
      </w:r>
      <w:r w:rsidRPr="772FA9F3" w:rsidR="5A8102F6">
        <w:rPr>
          <w:color w:val="000000" w:themeColor="text1" w:themeTint="FF" w:themeShade="FF"/>
        </w:rPr>
        <w:t>identify</w:t>
      </w:r>
      <w:r w:rsidRPr="772FA9F3" w:rsidR="5A8102F6">
        <w:rPr>
          <w:color w:val="000000" w:themeColor="text1" w:themeTint="FF" w:themeShade="FF"/>
        </w:rPr>
        <w:t xml:space="preserve"> software misconfigurations when compared against a specific pre-defined benchmark. </w:t>
      </w:r>
      <w:r w:rsidRPr="772FA9F3" w:rsidR="51FC3614">
        <w:rPr>
          <w:color w:val="000000" w:themeColor="text1" w:themeTint="FF" w:themeShade="FF"/>
        </w:rPr>
        <w:t xml:space="preserve">The current organizational requirements dictate </w:t>
      </w:r>
      <w:r w:rsidRPr="772FA9F3" w:rsidR="5A8102F6">
        <w:rPr>
          <w:color w:val="000000" w:themeColor="text1" w:themeTint="FF" w:themeShade="FF"/>
        </w:rPr>
        <w:t>we will be comparing against the industry standard benchmark</w:t>
      </w:r>
      <w:r w:rsidRPr="772FA9F3" w:rsidR="44C284EF">
        <w:rPr>
          <w:color w:val="000000" w:themeColor="text1" w:themeTint="FF" w:themeShade="FF"/>
        </w:rPr>
        <w:t xml:space="preserve"> provided by the Center for Internet Security (CIS) commonly referred to as CIS Benchmarks</w:t>
      </w:r>
      <w:r w:rsidRPr="772FA9F3" w:rsidR="464C8213">
        <w:rPr>
          <w:color w:val="000000" w:themeColor="text1" w:themeTint="FF" w:themeShade="FF"/>
        </w:rPr>
        <w:t>.</w:t>
      </w:r>
    </w:p>
    <w:p w:rsidR="3770D636" w:rsidP="546ECAC7" w:rsidRDefault="3770D636" w14:paraId="6DC75FE6" w14:textId="7A3E289C">
      <w:pPr>
        <w:rPr>
          <w:color w:val="000000" w:themeColor="text1" w:themeTint="FF" w:themeShade="FF"/>
        </w:rPr>
      </w:pPr>
    </w:p>
    <w:p w:rsidR="3770D636" w:rsidP="546ECAC7" w:rsidRDefault="3770D636" w14:paraId="2646A436" w14:textId="567F37A3">
      <w:pPr>
        <w:pStyle w:val="Normal"/>
        <w:rPr>
          <w:color w:val="000000" w:themeColor="text1" w:themeTint="FF" w:themeShade="FF"/>
        </w:rPr>
      </w:pPr>
      <w:r w:rsidRPr="546ECAC7" w:rsidR="01BE8D8D">
        <w:rPr>
          <w:color w:val="000000" w:themeColor="text1" w:themeTint="FF" w:themeShade="FF"/>
        </w:rPr>
        <w:t>Nessus provides an in-built template</w:t>
      </w:r>
      <w:r w:rsidRPr="546ECAC7" w:rsidR="476E3337">
        <w:rPr>
          <w:color w:val="000000" w:themeColor="text1" w:themeTint="FF" w:themeShade="FF"/>
        </w:rPr>
        <w:t xml:space="preserve"> where most of our considerations have been pre-defined</w:t>
      </w:r>
      <w:r w:rsidRPr="546ECAC7" w:rsidR="01BE8D8D">
        <w:rPr>
          <w:color w:val="000000" w:themeColor="text1" w:themeTint="FF" w:themeShade="FF"/>
        </w:rPr>
        <w:t xml:space="preserve"> </w:t>
      </w:r>
      <w:r w:rsidRPr="546ECAC7" w:rsidR="7AE01F25">
        <w:rPr>
          <w:color w:val="000000" w:themeColor="text1" w:themeTint="FF" w:themeShade="FF"/>
        </w:rPr>
        <w:t xml:space="preserve">reducing </w:t>
      </w:r>
      <w:r w:rsidRPr="546ECAC7" w:rsidR="2209565D">
        <w:rPr>
          <w:color w:val="000000" w:themeColor="text1" w:themeTint="FF" w:themeShade="FF"/>
        </w:rPr>
        <w:t xml:space="preserve">the </w:t>
      </w:r>
      <w:r w:rsidRPr="546ECAC7" w:rsidR="7AE01F25">
        <w:rPr>
          <w:color w:val="000000" w:themeColor="text1" w:themeTint="FF" w:themeShade="FF"/>
        </w:rPr>
        <w:t>need for manual configuration</w:t>
      </w:r>
      <w:r w:rsidRPr="546ECAC7" w:rsidR="79018F5B">
        <w:rPr>
          <w:color w:val="000000" w:themeColor="text1" w:themeTint="FF" w:themeShade="FF"/>
        </w:rPr>
        <w:t xml:space="preserve">. </w:t>
      </w:r>
      <w:r w:rsidRPr="546ECAC7" w:rsidR="27C09008">
        <w:rPr>
          <w:color w:val="000000" w:themeColor="text1" w:themeTint="FF" w:themeShade="FF"/>
        </w:rPr>
        <w:t xml:space="preserve">This gives us a solid base to begin </w:t>
      </w:r>
    </w:p>
    <w:p w:rsidR="3770D636" w:rsidP="546ECAC7" w:rsidRDefault="3770D636" w14:paraId="6D0E78D6" w14:textId="7BEDD29B">
      <w:pPr>
        <w:rPr>
          <w:color w:val="000000" w:themeColor="text1" w:themeTint="FF" w:themeShade="FF"/>
        </w:rPr>
      </w:pPr>
    </w:p>
    <w:p w:rsidR="3770D636" w:rsidP="31AB3004" w:rsidRDefault="3770D636" w14:paraId="04B784E2" w14:textId="2C92B3E7">
      <w:pPr>
        <w:pStyle w:val="Normal"/>
        <w:jc w:val="center"/>
        <w:rPr>
          <w:color w:val="000000" w:themeColor="text1" w:themeTint="FF" w:themeShade="FF"/>
        </w:rPr>
      </w:pPr>
      <w:r w:rsidR="000B64B3">
        <w:drawing>
          <wp:inline wp14:editId="18CA08B4" wp14:anchorId="60911B27">
            <wp:extent cx="5562602" cy="990600"/>
            <wp:effectExtent l="0" t="0" r="0" b="0"/>
            <wp:docPr id="1974495278" name="Picture 1434168851" title=""/>
            <wp:cNvGraphicFramePr>
              <a:graphicFrameLocks noChangeAspect="1"/>
            </wp:cNvGraphicFramePr>
            <a:graphic>
              <a:graphicData uri="http://schemas.openxmlformats.org/drawingml/2006/picture">
                <pic:pic>
                  <pic:nvPicPr>
                    <pic:cNvPr id="0" name="Picture 1434168851"/>
                    <pic:cNvPicPr/>
                  </pic:nvPicPr>
                  <pic:blipFill>
                    <a:blip r:embed="R99fd59181bf04b7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990600"/>
                    </a:xfrm>
                    <a:prstGeom prst="rect">
                      <a:avLst/>
                    </a:prstGeom>
                  </pic:spPr>
                </pic:pic>
              </a:graphicData>
            </a:graphic>
          </wp:inline>
        </w:drawing>
      </w:r>
      <w:r w:rsidR="28A7DE7A">
        <w:rPr/>
        <w:t xml:space="preserve">Fig </w:t>
      </w:r>
      <w:r w:rsidR="7E786D6E">
        <w:rPr/>
        <w:t>41</w:t>
      </w:r>
      <w:r w:rsidR="28A7DE7A">
        <w:rPr/>
        <w:t>. - Compliance Audit – Discovery Settings</w:t>
      </w:r>
    </w:p>
    <w:p w:rsidR="31AB3004" w:rsidP="31AB3004" w:rsidRDefault="31AB3004" w14:paraId="7FEFEA62" w14:textId="13217E69">
      <w:pPr>
        <w:pStyle w:val="Normal"/>
      </w:pPr>
    </w:p>
    <w:p w:rsidR="3770D636" w:rsidP="31AB3004" w:rsidRDefault="3770D636" w14:paraId="51E16586" w14:textId="30163211">
      <w:pPr>
        <w:pStyle w:val="Normal"/>
        <w:jc w:val="center"/>
        <w:rPr>
          <w:color w:val="000000" w:themeColor="text1" w:themeTint="FF" w:themeShade="FF"/>
        </w:rPr>
      </w:pPr>
      <w:r w:rsidR="000B64B3">
        <w:drawing>
          <wp:inline wp14:editId="58F86400" wp14:anchorId="4ECC63A2">
            <wp:extent cx="5562602" cy="819150"/>
            <wp:effectExtent l="0" t="0" r="0" b="0"/>
            <wp:docPr id="361000039" name="Picture 1748340280" title=""/>
            <wp:cNvGraphicFramePr>
              <a:graphicFrameLocks noChangeAspect="1"/>
            </wp:cNvGraphicFramePr>
            <a:graphic>
              <a:graphicData uri="http://schemas.openxmlformats.org/drawingml/2006/picture">
                <pic:pic>
                  <pic:nvPicPr>
                    <pic:cNvPr id="0" name="Picture 1748340280"/>
                    <pic:cNvPicPr/>
                  </pic:nvPicPr>
                  <pic:blipFill>
                    <a:blip r:embed="R8d84815457bb4cb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819150"/>
                    </a:xfrm>
                    <a:prstGeom prst="rect">
                      <a:avLst/>
                    </a:prstGeom>
                  </pic:spPr>
                </pic:pic>
              </a:graphicData>
            </a:graphic>
          </wp:inline>
        </w:drawing>
      </w:r>
      <w:r w:rsidR="09ACC56F">
        <w:rPr/>
        <w:t xml:space="preserve">Fig </w:t>
      </w:r>
      <w:r w:rsidR="6C9A817D">
        <w:rPr/>
        <w:t>42</w:t>
      </w:r>
      <w:r w:rsidR="09ACC56F">
        <w:rPr/>
        <w:t>. - Compliance Audit – Assessment Settings</w:t>
      </w:r>
    </w:p>
    <w:p w:rsidR="3770D636" w:rsidP="546ECAC7" w:rsidRDefault="3770D636" w14:paraId="23CC6D1F" w14:textId="514C541F">
      <w:pPr/>
      <w:r>
        <w:br w:type="page"/>
      </w:r>
    </w:p>
    <w:p w:rsidR="3770D636" w:rsidP="546ECAC7" w:rsidRDefault="3770D636" w14:paraId="0F1AF92D" w14:textId="48C2672C">
      <w:pPr>
        <w:pStyle w:val="Normal"/>
        <w:rPr>
          <w:color w:val="000000" w:themeColor="text1" w:themeTint="FF" w:themeShade="FF"/>
        </w:rPr>
      </w:pPr>
      <w:r w:rsidRPr="31AB3004" w:rsidR="046B0D0B">
        <w:rPr>
          <w:color w:val="000000" w:themeColor="text1" w:themeTint="FF" w:themeShade="FF"/>
        </w:rPr>
        <w:t>However, we still need to ensure to cover the basics by ensuring Targets are correctly inputted</w:t>
      </w:r>
      <w:r w:rsidRPr="31AB3004" w:rsidR="2DB2B4E2">
        <w:rPr>
          <w:color w:val="000000" w:themeColor="text1" w:themeTint="FF" w:themeShade="FF"/>
        </w:rPr>
        <w:t xml:space="preserve"> and credentials have been stored for relevant host </w:t>
      </w:r>
      <w:r w:rsidRPr="31AB3004" w:rsidR="2DB2B4E2">
        <w:rPr>
          <w:color w:val="000000" w:themeColor="text1" w:themeTint="FF" w:themeShade="FF"/>
        </w:rPr>
        <w:t>types.</w:t>
      </w:r>
      <w:r>
        <w:br/>
      </w:r>
    </w:p>
    <w:p w:rsidR="37039190" w:rsidP="31AB3004" w:rsidRDefault="37039190" w14:paraId="79D08B86" w14:textId="43CF4852">
      <w:pPr>
        <w:pStyle w:val="Normal"/>
        <w:suppressLineNumbers w:val="0"/>
        <w:bidi w:val="0"/>
        <w:spacing w:before="0" w:beforeAutospacing="off" w:after="0" w:afterAutospacing="off" w:line="360" w:lineRule="auto"/>
        <w:ind w:left="0" w:right="0"/>
        <w:jc w:val="center"/>
      </w:pPr>
      <w:r w:rsidR="61D7601C">
        <w:drawing>
          <wp:inline wp14:editId="7C56460F" wp14:anchorId="11817413">
            <wp:extent cx="5562602" cy="1727200"/>
            <wp:effectExtent l="0" t="0" r="0" b="0"/>
            <wp:docPr id="1685583681" name="Picture 1685583681" title=""/>
            <wp:cNvGraphicFramePr>
              <a:graphicFrameLocks noChangeAspect="1"/>
            </wp:cNvGraphicFramePr>
            <a:graphic>
              <a:graphicData uri="http://schemas.openxmlformats.org/drawingml/2006/picture">
                <pic:pic>
                  <pic:nvPicPr>
                    <pic:cNvPr id="0" name="Picture 1685583681"/>
                    <pic:cNvPicPr/>
                  </pic:nvPicPr>
                  <pic:blipFill>
                    <a:blip r:embed="Rf3d6b9dfd76b46b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727200"/>
                    </a:xfrm>
                    <a:prstGeom prst="rect">
                      <a:avLst/>
                    </a:prstGeom>
                  </pic:spPr>
                </pic:pic>
              </a:graphicData>
            </a:graphic>
          </wp:inline>
        </w:drawing>
      </w:r>
      <w:r w:rsidR="741CFF54">
        <w:rPr/>
        <w:t xml:space="preserve">Fig </w:t>
      </w:r>
      <w:r w:rsidR="22B5B758">
        <w:rPr/>
        <w:t>43</w:t>
      </w:r>
      <w:r w:rsidR="741CFF54">
        <w:rPr/>
        <w:t>. - Compliance Audit – Target Configuration</w:t>
      </w:r>
      <w:r>
        <w:br/>
      </w:r>
    </w:p>
    <w:p w:rsidR="4126C02D" w:rsidP="31AB3004" w:rsidRDefault="4126C02D" w14:paraId="778BF810" w14:textId="5B68F899">
      <w:pPr>
        <w:pStyle w:val="Normal"/>
        <w:jc w:val="center"/>
        <w:rPr>
          <w:color w:val="000000" w:themeColor="text1" w:themeTint="FF" w:themeShade="FF"/>
        </w:rPr>
      </w:pPr>
      <w:r w:rsidR="031B05BA">
        <w:drawing>
          <wp:inline wp14:editId="32F53B8C" wp14:anchorId="4A997EEE">
            <wp:extent cx="5562602" cy="2657474"/>
            <wp:effectExtent l="0" t="0" r="0" b="0"/>
            <wp:docPr id="1012801429" name="Picture 840937" title=""/>
            <wp:cNvGraphicFramePr>
              <a:graphicFrameLocks noChangeAspect="1"/>
            </wp:cNvGraphicFramePr>
            <a:graphic>
              <a:graphicData uri="http://schemas.openxmlformats.org/drawingml/2006/picture">
                <pic:pic>
                  <pic:nvPicPr>
                    <pic:cNvPr id="0" name="Picture 840937"/>
                    <pic:cNvPicPr/>
                  </pic:nvPicPr>
                  <pic:blipFill>
                    <a:blip r:embed="R97e2f54c17b34a6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657474"/>
                    </a:xfrm>
                    <a:prstGeom prst="rect">
                      <a:avLst/>
                    </a:prstGeom>
                  </pic:spPr>
                </pic:pic>
              </a:graphicData>
            </a:graphic>
          </wp:inline>
        </w:drawing>
      </w:r>
      <w:r w:rsidR="675D5273">
        <w:rPr/>
        <w:t>Fig 4</w:t>
      </w:r>
      <w:r w:rsidR="7908D5C6">
        <w:rPr/>
        <w:t>4</w:t>
      </w:r>
      <w:r w:rsidR="675D5273">
        <w:rPr/>
        <w:t>. - Compliance Audit – Credential Configuration</w:t>
      </w:r>
      <w:r>
        <w:br/>
      </w:r>
    </w:p>
    <w:p w:rsidR="4126C02D" w:rsidP="546ECAC7" w:rsidRDefault="4126C02D" w14:paraId="5A5EB2DD" w14:textId="3FF3D864">
      <w:pPr>
        <w:pStyle w:val="Normal"/>
        <w:rPr>
          <w:color w:val="000000" w:themeColor="text1" w:themeTint="FF" w:themeShade="FF"/>
        </w:rPr>
      </w:pPr>
      <w:r w:rsidRPr="546ECAC7" w:rsidR="4B44EDDD">
        <w:rPr>
          <w:color w:val="000000" w:themeColor="text1" w:themeTint="FF" w:themeShade="FF"/>
        </w:rPr>
        <w:t>In addition</w:t>
      </w:r>
      <w:r w:rsidRPr="546ECAC7" w:rsidR="43C1A7D3">
        <w:rPr>
          <w:color w:val="000000" w:themeColor="text1" w:themeTint="FF" w:themeShade="FF"/>
        </w:rPr>
        <w:t xml:space="preserve"> to the basic configuration, </w:t>
      </w:r>
      <w:r w:rsidRPr="546ECAC7" w:rsidR="50A295E6">
        <w:rPr>
          <w:color w:val="000000" w:themeColor="text1" w:themeTint="FF" w:themeShade="FF"/>
        </w:rPr>
        <w:t xml:space="preserve">as previously touched upon we </w:t>
      </w:r>
      <w:r w:rsidRPr="546ECAC7" w:rsidR="50A295E6">
        <w:rPr>
          <w:color w:val="000000" w:themeColor="text1" w:themeTint="FF" w:themeShade="FF"/>
        </w:rPr>
        <w:t>are required to</w:t>
      </w:r>
      <w:r w:rsidRPr="546ECAC7" w:rsidR="50A295E6">
        <w:rPr>
          <w:color w:val="000000" w:themeColor="text1" w:themeTint="FF" w:themeShade="FF"/>
        </w:rPr>
        <w:t xml:space="preserve"> assign a specific “Audit” file which will define the correct configuration and compare </w:t>
      </w:r>
      <w:r w:rsidRPr="546ECAC7" w:rsidR="032C7AD2">
        <w:rPr>
          <w:color w:val="000000" w:themeColor="text1" w:themeTint="FF" w:themeShade="FF"/>
        </w:rPr>
        <w:t xml:space="preserve">our system. </w:t>
      </w:r>
    </w:p>
    <w:p w:rsidR="4126C02D" w:rsidP="546ECAC7" w:rsidRDefault="4126C02D" w14:paraId="712C82B2" w14:textId="4D7CC022">
      <w:pPr>
        <w:pStyle w:val="Normal"/>
        <w:rPr>
          <w:color w:val="000000" w:themeColor="text1" w:themeTint="FF" w:themeShade="FF"/>
        </w:rPr>
      </w:pPr>
    </w:p>
    <w:p w:rsidR="4126C02D" w:rsidP="63B64251" w:rsidRDefault="4126C02D" w14:paraId="0017EC8C" w14:textId="4EAE456D">
      <w:pPr/>
      <w:r>
        <w:br w:type="page"/>
      </w:r>
    </w:p>
    <w:p w:rsidR="4126C02D" w:rsidP="546ECAC7" w:rsidRDefault="4126C02D" w14:paraId="06682F36" w14:textId="744F62BD">
      <w:pPr>
        <w:pStyle w:val="Normal"/>
        <w:rPr>
          <w:color w:val="000000" w:themeColor="text1" w:themeTint="FF" w:themeShade="FF"/>
        </w:rPr>
      </w:pPr>
      <w:r w:rsidRPr="772FA9F3" w:rsidR="4CE25EC7">
        <w:rPr>
          <w:color w:val="000000" w:themeColor="text1" w:themeTint="FF" w:themeShade="FF"/>
        </w:rPr>
        <w:t>There are several audit files available within the Nessus platform however, these are not always suitable. For example, the Windows audit provided by Nessus</w:t>
      </w:r>
      <w:r w:rsidRPr="772FA9F3" w:rsidR="255FDDB2">
        <w:rPr>
          <w:color w:val="000000" w:themeColor="text1" w:themeTint="FF" w:themeShade="FF"/>
        </w:rPr>
        <w:t xml:space="preserve"> was unsuitable for the Windows Hosts in our target environment</w:t>
      </w:r>
      <w:r w:rsidRPr="772FA9F3" w:rsidR="4A832DBC">
        <w:rPr>
          <w:color w:val="000000" w:themeColor="text1" w:themeTint="FF" w:themeShade="FF"/>
        </w:rPr>
        <w:t xml:space="preserve">. Dictated by requirements it was necessary to manually edit the audit files parameters to ensure functionality with existing windows systems. Adaption was minimal and </w:t>
      </w:r>
      <w:r w:rsidRPr="772FA9F3" w:rsidR="2A573E7D">
        <w:rPr>
          <w:color w:val="000000" w:themeColor="text1" w:themeTint="FF" w:themeShade="FF"/>
        </w:rPr>
        <w:t xml:space="preserve">was focused on a AND / OR </w:t>
      </w:r>
      <w:r w:rsidRPr="772FA9F3" w:rsidR="597F0AA1">
        <w:rPr>
          <w:color w:val="000000" w:themeColor="text1" w:themeTint="FF" w:themeShade="FF"/>
        </w:rPr>
        <w:t>code</w:t>
      </w:r>
      <w:r w:rsidRPr="772FA9F3" w:rsidR="363944E3">
        <w:rPr>
          <w:color w:val="000000" w:themeColor="text1" w:themeTint="FF" w:themeShade="FF"/>
        </w:rPr>
        <w:t xml:space="preserve"> would cause the scan to fail. </w:t>
      </w:r>
    </w:p>
    <w:p w:rsidR="4126C02D" w:rsidP="772FA9F3" w:rsidRDefault="4126C02D" w14:paraId="0CAEF85D" w14:textId="300E531D">
      <w:pPr>
        <w:pStyle w:val="Normal"/>
        <w:rPr>
          <w:color w:val="000000" w:themeColor="text1" w:themeTint="FF" w:themeShade="FF"/>
        </w:rPr>
      </w:pPr>
    </w:p>
    <w:p w:rsidR="4126C02D" w:rsidP="546ECAC7" w:rsidRDefault="4126C02D" w14:paraId="300EBCAA" w14:textId="7DE4969E">
      <w:pPr>
        <w:pStyle w:val="Normal"/>
        <w:rPr>
          <w:color w:val="000000" w:themeColor="text1" w:themeTint="FF" w:themeShade="FF"/>
        </w:rPr>
      </w:pPr>
      <w:r w:rsidRPr="546ECAC7" w:rsidR="5237EE8D">
        <w:rPr>
          <w:color w:val="000000" w:themeColor="text1" w:themeTint="FF" w:themeShade="FF"/>
        </w:rPr>
        <w:t xml:space="preserve">In contrast, the available Linux Audit file was suitable for our target environment, so no further adaptation was </w:t>
      </w:r>
      <w:r w:rsidRPr="546ECAC7" w:rsidR="5237EE8D">
        <w:rPr>
          <w:color w:val="000000" w:themeColor="text1" w:themeTint="FF" w:themeShade="FF"/>
        </w:rPr>
        <w:t>required</w:t>
      </w:r>
      <w:r w:rsidRPr="546ECAC7" w:rsidR="1FE31BC4">
        <w:rPr>
          <w:color w:val="000000" w:themeColor="text1" w:themeTint="FF" w:themeShade="FF"/>
        </w:rPr>
        <w:t xml:space="preserve">. </w:t>
      </w:r>
    </w:p>
    <w:p w:rsidR="4126C02D" w:rsidP="546ECAC7" w:rsidRDefault="4126C02D" w14:paraId="1AC69079" w14:textId="7A99C62F">
      <w:pPr>
        <w:pStyle w:val="Normal"/>
      </w:pPr>
    </w:p>
    <w:p w:rsidR="0200181C" w:rsidP="31AB3004" w:rsidRDefault="0200181C" w14:paraId="7008B893" w14:textId="17092D75">
      <w:pPr>
        <w:pStyle w:val="Normal"/>
        <w:jc w:val="center"/>
        <w:rPr>
          <w:color w:val="000000" w:themeColor="text1" w:themeTint="FF" w:themeShade="FF"/>
        </w:rPr>
      </w:pPr>
      <w:r w:rsidR="301C3D35">
        <w:drawing>
          <wp:inline wp14:editId="7763E7E6" wp14:anchorId="6D4EA933">
            <wp:extent cx="5562602" cy="1400175"/>
            <wp:effectExtent l="0" t="0" r="0" b="0"/>
            <wp:docPr id="1458027580" name="Picture 1234774397" title=""/>
            <wp:cNvGraphicFramePr>
              <a:graphicFrameLocks noChangeAspect="1"/>
            </wp:cNvGraphicFramePr>
            <a:graphic>
              <a:graphicData uri="http://schemas.openxmlformats.org/drawingml/2006/picture">
                <pic:pic>
                  <pic:nvPicPr>
                    <pic:cNvPr id="0" name="Picture 1234774397"/>
                    <pic:cNvPicPr/>
                  </pic:nvPicPr>
                  <pic:blipFill>
                    <a:blip r:embed="Re080ad79ff0e44b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00175"/>
                    </a:xfrm>
                    <a:prstGeom prst="rect">
                      <a:avLst/>
                    </a:prstGeom>
                  </pic:spPr>
                </pic:pic>
              </a:graphicData>
            </a:graphic>
          </wp:inline>
        </w:drawing>
      </w:r>
      <w:r w:rsidR="32BC5CDE">
        <w:rPr/>
        <w:t>Fig 4</w:t>
      </w:r>
      <w:r w:rsidR="1DC2028A">
        <w:rPr/>
        <w:t>5</w:t>
      </w:r>
      <w:r w:rsidR="32BC5CDE">
        <w:rPr/>
        <w:t>. - Compliance Audit – Audit File Configuration</w:t>
      </w:r>
    </w:p>
    <w:p w:rsidR="546ECAC7" w:rsidP="546ECAC7" w:rsidRDefault="546ECAC7" w14:paraId="44417D7F" w14:textId="41B1306D">
      <w:pPr>
        <w:pStyle w:val="Normal"/>
        <w:rPr>
          <w:color w:val="000000" w:themeColor="text1" w:themeTint="FF" w:themeShade="FF"/>
        </w:rPr>
      </w:pPr>
    </w:p>
    <w:p w:rsidR="546ECAC7" w:rsidRDefault="546ECAC7" w14:paraId="5E88CB26" w14:textId="58270F3D">
      <w:r>
        <w:br w:type="page"/>
      </w:r>
    </w:p>
    <w:p w:rsidR="53D91952" w:rsidP="546ECAC7" w:rsidRDefault="53D91952" w14:paraId="3119384D" w14:textId="627AF8D0">
      <w:pPr>
        <w:pStyle w:val="Normal"/>
        <w:rPr>
          <w:color w:val="000000" w:themeColor="text1" w:themeTint="FF" w:themeShade="FF"/>
        </w:rPr>
      </w:pPr>
      <w:r w:rsidRPr="546ECAC7" w:rsidR="2EB033B4">
        <w:rPr>
          <w:color w:val="000000" w:themeColor="text1" w:themeTint="FF" w:themeShade="FF"/>
        </w:rPr>
        <w:t xml:space="preserve">To </w:t>
      </w:r>
      <w:r w:rsidRPr="546ECAC7" w:rsidR="1ED65B4B">
        <w:rPr>
          <w:color w:val="000000" w:themeColor="text1" w:themeTint="FF" w:themeShade="FF"/>
        </w:rPr>
        <w:t>finalis</w:t>
      </w:r>
      <w:r w:rsidRPr="546ECAC7" w:rsidR="2EB033B4">
        <w:rPr>
          <w:color w:val="000000" w:themeColor="text1" w:themeTint="FF" w:themeShade="FF"/>
        </w:rPr>
        <w:t xml:space="preserve">e our scan configurations, we </w:t>
      </w:r>
      <w:r w:rsidRPr="546ECAC7" w:rsidR="0F564DEE">
        <w:rPr>
          <w:color w:val="000000" w:themeColor="text1" w:themeTint="FF" w:themeShade="FF"/>
        </w:rPr>
        <w:t>conclude with</w:t>
      </w:r>
      <w:r w:rsidRPr="546ECAC7" w:rsidR="2B511494">
        <w:rPr>
          <w:color w:val="000000" w:themeColor="text1" w:themeTint="FF" w:themeShade="FF"/>
        </w:rPr>
        <w:t xml:space="preserve"> configuring</w:t>
      </w:r>
      <w:r w:rsidRPr="546ECAC7" w:rsidR="14FEC77C">
        <w:rPr>
          <w:color w:val="000000" w:themeColor="text1" w:themeTint="FF" w:themeShade="FF"/>
        </w:rPr>
        <w:t xml:space="preserve"> </w:t>
      </w:r>
      <w:r w:rsidRPr="546ECAC7" w:rsidR="5660B0CB">
        <w:rPr>
          <w:rFonts w:ascii="Arial" w:hAnsi="Arial" w:eastAsia="Arial" w:cs="Arial"/>
          <w:noProof w:val="0"/>
          <w:sz w:val="24"/>
          <w:szCs w:val="24"/>
          <w:lang w:val="en-GB"/>
        </w:rPr>
        <w:t>Patch Management</w:t>
      </w:r>
      <w:r w:rsidRPr="546ECAC7" w:rsidR="6529F5BC">
        <w:rPr>
          <w:rFonts w:ascii="Arial" w:hAnsi="Arial" w:eastAsia="Arial" w:cs="Arial"/>
          <w:noProof w:val="0"/>
          <w:sz w:val="24"/>
          <w:szCs w:val="24"/>
          <w:lang w:val="en-GB"/>
        </w:rPr>
        <w:t xml:space="preserve"> Scans</w:t>
      </w:r>
      <w:r w:rsidRPr="546ECAC7" w:rsidR="0521530B">
        <w:rPr>
          <w:color w:val="000000" w:themeColor="text1" w:themeTint="FF" w:themeShade="FF"/>
        </w:rPr>
        <w:t xml:space="preserve">. </w:t>
      </w:r>
    </w:p>
    <w:p w:rsidR="53D91952" w:rsidP="546ECAC7" w:rsidRDefault="53D91952" w14:paraId="68A934C4" w14:textId="7DC37CDE">
      <w:pPr>
        <w:pStyle w:val="Normal"/>
        <w:rPr>
          <w:color w:val="000000" w:themeColor="text1" w:themeTint="FF" w:themeShade="FF"/>
        </w:rPr>
      </w:pPr>
    </w:p>
    <w:p w:rsidR="53D91952" w:rsidP="546ECAC7" w:rsidRDefault="53D91952" w14:paraId="27397D1B" w14:textId="0B5CB699">
      <w:pPr>
        <w:pStyle w:val="Normal"/>
        <w:rPr>
          <w:color w:val="000000" w:themeColor="text1" w:themeTint="FF" w:themeShade="FF"/>
        </w:rPr>
      </w:pPr>
      <w:r w:rsidRPr="546ECAC7" w:rsidR="3D3FEEEC">
        <w:rPr>
          <w:color w:val="000000" w:themeColor="text1" w:themeTint="FF" w:themeShade="FF"/>
        </w:rPr>
        <w:t>D</w:t>
      </w:r>
      <w:r w:rsidRPr="546ECAC7" w:rsidR="3C4F858C">
        <w:rPr>
          <w:color w:val="000000" w:themeColor="text1" w:themeTint="FF" w:themeShade="FF"/>
        </w:rPr>
        <w:t xml:space="preserve">iscovery and </w:t>
      </w:r>
      <w:r w:rsidRPr="546ECAC7" w:rsidR="1EFE76BA">
        <w:rPr>
          <w:color w:val="000000" w:themeColor="text1" w:themeTint="FF" w:themeShade="FF"/>
        </w:rPr>
        <w:t>A</w:t>
      </w:r>
      <w:r w:rsidRPr="546ECAC7" w:rsidR="3C4F858C">
        <w:rPr>
          <w:color w:val="000000" w:themeColor="text1" w:themeTint="FF" w:themeShade="FF"/>
        </w:rPr>
        <w:t>ssessment</w:t>
      </w:r>
      <w:r w:rsidRPr="546ECAC7" w:rsidR="02842C69">
        <w:rPr>
          <w:color w:val="000000" w:themeColor="text1" w:themeTint="FF" w:themeShade="FF"/>
        </w:rPr>
        <w:t xml:space="preserve"> configuration is</w:t>
      </w:r>
      <w:r w:rsidRPr="546ECAC7" w:rsidR="3C4F858C">
        <w:rPr>
          <w:color w:val="000000" w:themeColor="text1" w:themeTint="FF" w:themeShade="FF"/>
        </w:rPr>
        <w:t xml:space="preserve"> </w:t>
      </w:r>
      <w:r w:rsidRPr="546ECAC7" w:rsidR="22B9D97F">
        <w:rPr>
          <w:color w:val="000000" w:themeColor="text1" w:themeTint="FF" w:themeShade="FF"/>
        </w:rPr>
        <w:t>limited,</w:t>
      </w:r>
      <w:r w:rsidRPr="546ECAC7" w:rsidR="3C4F858C">
        <w:rPr>
          <w:color w:val="000000" w:themeColor="text1" w:themeTint="FF" w:themeShade="FF"/>
        </w:rPr>
        <w:t xml:space="preserve"> and as best practice </w:t>
      </w:r>
      <w:r w:rsidRPr="546ECAC7" w:rsidR="52197E27">
        <w:rPr>
          <w:color w:val="000000" w:themeColor="text1" w:themeTint="FF" w:themeShade="FF"/>
        </w:rPr>
        <w:t>advises</w:t>
      </w:r>
      <w:r w:rsidRPr="546ECAC7" w:rsidR="52197E27">
        <w:rPr>
          <w:color w:val="000000" w:themeColor="text1" w:themeTint="FF" w:themeShade="FF"/>
        </w:rPr>
        <w:t xml:space="preserve"> </w:t>
      </w:r>
      <w:r w:rsidRPr="546ECAC7" w:rsidR="3C4F858C">
        <w:rPr>
          <w:color w:val="000000" w:themeColor="text1" w:themeTint="FF" w:themeShade="FF"/>
        </w:rPr>
        <w:t xml:space="preserve">we will be </w:t>
      </w:r>
      <w:r w:rsidRPr="546ECAC7" w:rsidR="78D6FFF7">
        <w:rPr>
          <w:color w:val="000000" w:themeColor="text1" w:themeTint="FF" w:themeShade="FF"/>
        </w:rPr>
        <w:t xml:space="preserve">using </w:t>
      </w:r>
      <w:r w:rsidRPr="546ECAC7" w:rsidR="0569E469">
        <w:rPr>
          <w:color w:val="000000" w:themeColor="text1" w:themeTint="FF" w:themeShade="FF"/>
        </w:rPr>
        <w:t>the</w:t>
      </w:r>
      <w:r w:rsidRPr="546ECAC7" w:rsidR="3C4F858C">
        <w:rPr>
          <w:color w:val="000000" w:themeColor="text1" w:themeTint="FF" w:themeShade="FF"/>
        </w:rPr>
        <w:t xml:space="preserve"> default. </w:t>
      </w:r>
      <w:r w:rsidRPr="546ECAC7" w:rsidR="5537E744">
        <w:rPr>
          <w:color w:val="000000" w:themeColor="text1" w:themeTint="FF" w:themeShade="FF"/>
        </w:rPr>
        <w:t xml:space="preserve">However, targets still need to be </w:t>
      </w:r>
      <w:r w:rsidRPr="546ECAC7" w:rsidR="5537E744">
        <w:rPr>
          <w:color w:val="000000" w:themeColor="text1" w:themeTint="FF" w:themeShade="FF"/>
        </w:rPr>
        <w:t>established</w:t>
      </w:r>
      <w:r w:rsidRPr="546ECAC7" w:rsidR="5537E744">
        <w:rPr>
          <w:color w:val="000000" w:themeColor="text1" w:themeTint="FF" w:themeShade="FF"/>
        </w:rPr>
        <w:t>.</w:t>
      </w:r>
    </w:p>
    <w:p w:rsidR="53D91952" w:rsidP="31AB3004" w:rsidRDefault="53D91952" w14:paraId="5E2D4D51" w14:textId="31EBF2D0">
      <w:pPr>
        <w:pStyle w:val="Normal"/>
        <w:jc w:val="center"/>
        <w:rPr>
          <w:color w:val="000000" w:themeColor="text1" w:themeTint="FF" w:themeShade="FF"/>
        </w:rPr>
      </w:pPr>
      <w:r>
        <w:br/>
      </w:r>
      <w:r w:rsidR="26C27536">
        <w:drawing>
          <wp:inline wp14:editId="0A26E7ED" wp14:anchorId="0373A24E">
            <wp:extent cx="5562602" cy="1362075"/>
            <wp:effectExtent l="0" t="0" r="0" b="0"/>
            <wp:docPr id="1405322463" name="Picture 1547896710" title=""/>
            <wp:cNvGraphicFramePr>
              <a:graphicFrameLocks noChangeAspect="1"/>
            </wp:cNvGraphicFramePr>
            <a:graphic>
              <a:graphicData uri="http://schemas.openxmlformats.org/drawingml/2006/picture">
                <pic:pic>
                  <pic:nvPicPr>
                    <pic:cNvPr id="0" name="Picture 1547896710"/>
                    <pic:cNvPicPr/>
                  </pic:nvPicPr>
                  <pic:blipFill>
                    <a:blip r:embed="Re0732a8a85d0402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362075"/>
                    </a:xfrm>
                    <a:prstGeom prst="rect">
                      <a:avLst/>
                    </a:prstGeom>
                  </pic:spPr>
                </pic:pic>
              </a:graphicData>
            </a:graphic>
          </wp:inline>
        </w:drawing>
      </w:r>
      <w:r w:rsidR="285666F9">
        <w:rPr/>
        <w:t>Fig 4</w:t>
      </w:r>
      <w:r w:rsidR="4D5C337C">
        <w:rPr/>
        <w:t>6</w:t>
      </w:r>
      <w:r w:rsidR="285666F9">
        <w:rPr/>
        <w:t xml:space="preserve">. - </w:t>
      </w:r>
      <w:r w:rsidR="160B577C">
        <w:rPr/>
        <w:t xml:space="preserve">Patch Management </w:t>
      </w:r>
      <w:r w:rsidR="285666F9">
        <w:rPr/>
        <w:t xml:space="preserve">– </w:t>
      </w:r>
      <w:r w:rsidR="4AE5A586">
        <w:rPr/>
        <w:t>Discovery Settings</w:t>
      </w:r>
      <w:r>
        <w:br/>
      </w:r>
    </w:p>
    <w:p w:rsidR="53D91952" w:rsidP="31AB3004" w:rsidRDefault="53D91952" w14:paraId="09802BEA" w14:textId="6DBE2D00">
      <w:pPr>
        <w:pStyle w:val="Normal"/>
        <w:jc w:val="center"/>
        <w:rPr>
          <w:color w:val="000000" w:themeColor="text1" w:themeTint="FF" w:themeShade="FF"/>
        </w:rPr>
      </w:pPr>
      <w:r w:rsidR="26C27536">
        <w:drawing>
          <wp:inline wp14:editId="60E6D1A5" wp14:anchorId="72F09F8B">
            <wp:extent cx="5562602" cy="1057275"/>
            <wp:effectExtent l="0" t="0" r="0" b="0"/>
            <wp:docPr id="1860097760" name="Picture 879060033" title=""/>
            <wp:cNvGraphicFramePr>
              <a:graphicFrameLocks noChangeAspect="1"/>
            </wp:cNvGraphicFramePr>
            <a:graphic>
              <a:graphicData uri="http://schemas.openxmlformats.org/drawingml/2006/picture">
                <pic:pic>
                  <pic:nvPicPr>
                    <pic:cNvPr id="0" name="Picture 879060033"/>
                    <pic:cNvPicPr/>
                  </pic:nvPicPr>
                  <pic:blipFill>
                    <a:blip r:embed="Rdb1fdb1baa794d7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057275"/>
                    </a:xfrm>
                    <a:prstGeom prst="rect">
                      <a:avLst/>
                    </a:prstGeom>
                  </pic:spPr>
                </pic:pic>
              </a:graphicData>
            </a:graphic>
          </wp:inline>
        </w:drawing>
      </w:r>
      <w:r w:rsidR="140922A6">
        <w:rPr/>
        <w:t>Fig 4</w:t>
      </w:r>
      <w:r w:rsidR="2322EE7E">
        <w:rPr/>
        <w:t>7</w:t>
      </w:r>
      <w:r w:rsidR="140922A6">
        <w:rPr/>
        <w:t xml:space="preserve">. - </w:t>
      </w:r>
      <w:r w:rsidR="3EEE1641">
        <w:rPr/>
        <w:t>Patch Management</w:t>
      </w:r>
      <w:r w:rsidR="140922A6">
        <w:rPr/>
        <w:t xml:space="preserve"> – </w:t>
      </w:r>
      <w:r w:rsidR="3EB363D0">
        <w:rPr/>
        <w:t>Ge</w:t>
      </w:r>
      <w:r w:rsidR="140922A6">
        <w:rPr/>
        <w:t>n</w:t>
      </w:r>
      <w:r w:rsidR="3EB363D0">
        <w:rPr/>
        <w:t>eral Settings</w:t>
      </w:r>
      <w:r>
        <w:br/>
      </w:r>
    </w:p>
    <w:p w:rsidR="53D91952" w:rsidP="31AB3004" w:rsidRDefault="53D91952" w14:paraId="7ED92FDE" w14:textId="241E97B2">
      <w:pPr>
        <w:pStyle w:val="Normal"/>
        <w:jc w:val="center"/>
      </w:pPr>
      <w:r w:rsidR="206C2443">
        <w:drawing>
          <wp:inline wp14:editId="0989482C" wp14:anchorId="4D3180BA">
            <wp:extent cx="5562602" cy="1647825"/>
            <wp:effectExtent l="0" t="0" r="0" b="0"/>
            <wp:docPr id="638747613" name="Picture 218919661" title=""/>
            <wp:cNvGraphicFramePr>
              <a:graphicFrameLocks noChangeAspect="1"/>
            </wp:cNvGraphicFramePr>
            <a:graphic>
              <a:graphicData uri="http://schemas.openxmlformats.org/drawingml/2006/picture">
                <pic:pic>
                  <pic:nvPicPr>
                    <pic:cNvPr id="0" name="Picture 218919661"/>
                    <pic:cNvPicPr/>
                  </pic:nvPicPr>
                  <pic:blipFill>
                    <a:blip r:embed="R54bffa65737242e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647825"/>
                    </a:xfrm>
                    <a:prstGeom prst="rect">
                      <a:avLst/>
                    </a:prstGeom>
                  </pic:spPr>
                </pic:pic>
              </a:graphicData>
            </a:graphic>
          </wp:inline>
        </w:drawing>
      </w:r>
      <w:r w:rsidR="45DD6889">
        <w:rPr/>
        <w:t>Fig 4</w:t>
      </w:r>
      <w:r w:rsidR="5EB53C3D">
        <w:rPr/>
        <w:t>8</w:t>
      </w:r>
      <w:r w:rsidR="45DD6889">
        <w:rPr/>
        <w:t xml:space="preserve">. - </w:t>
      </w:r>
      <w:r w:rsidR="39FCB82B">
        <w:rPr/>
        <w:t>Patch Management</w:t>
      </w:r>
      <w:r w:rsidR="45DD6889">
        <w:rPr/>
        <w:t xml:space="preserve"> – </w:t>
      </w:r>
      <w:r w:rsidR="620F3204">
        <w:rPr/>
        <w:t>Target Configuration</w:t>
      </w:r>
    </w:p>
    <w:p w:rsidR="53D91952" w:rsidP="546ECAC7" w:rsidRDefault="53D91952" w14:paraId="5CC65FF2" w14:textId="3DA30C1F">
      <w:pPr>
        <w:pStyle w:val="Normal"/>
        <w:rPr>
          <w:color w:val="000000" w:themeColor="text1" w:themeTint="FF" w:themeShade="FF"/>
        </w:rPr>
      </w:pPr>
    </w:p>
    <w:p w:rsidR="53D91952" w:rsidP="63B64251" w:rsidRDefault="53D91952" w14:paraId="6EF041E2" w14:textId="64C09E4C">
      <w:pPr/>
      <w:r>
        <w:br w:type="page"/>
      </w:r>
    </w:p>
    <w:p w:rsidR="53D91952" w:rsidP="546ECAC7" w:rsidRDefault="53D91952" w14:paraId="2607F510" w14:textId="049F47B9">
      <w:pPr>
        <w:pStyle w:val="Normal"/>
        <w:rPr>
          <w:color w:val="000000" w:themeColor="text1" w:themeTint="FF" w:themeShade="FF"/>
        </w:rPr>
      </w:pPr>
      <w:r w:rsidRPr="546ECAC7" w:rsidR="72B72009">
        <w:rPr>
          <w:color w:val="000000" w:themeColor="text1" w:themeTint="FF" w:themeShade="FF"/>
        </w:rPr>
        <w:t xml:space="preserve">Likewise, plugin </w:t>
      </w:r>
      <w:r w:rsidRPr="546ECAC7" w:rsidR="72B72009">
        <w:rPr>
          <w:color w:val="000000" w:themeColor="text1" w:themeTint="FF" w:themeShade="FF"/>
        </w:rPr>
        <w:t>selection</w:t>
      </w:r>
      <w:r w:rsidRPr="546ECAC7" w:rsidR="72B72009">
        <w:rPr>
          <w:color w:val="000000" w:themeColor="text1" w:themeTint="FF" w:themeShade="FF"/>
        </w:rPr>
        <w:t xml:space="preserve"> is minimal as the full breadth of the library is not </w:t>
      </w:r>
      <w:r w:rsidRPr="546ECAC7" w:rsidR="72B72009">
        <w:rPr>
          <w:color w:val="000000" w:themeColor="text1" w:themeTint="FF" w:themeShade="FF"/>
        </w:rPr>
        <w:t>required</w:t>
      </w:r>
      <w:r w:rsidRPr="546ECAC7" w:rsidR="72B72009">
        <w:rPr>
          <w:color w:val="000000" w:themeColor="text1" w:themeTint="FF" w:themeShade="FF"/>
        </w:rPr>
        <w:t xml:space="preserve">. </w:t>
      </w:r>
    </w:p>
    <w:p w:rsidR="53D91952" w:rsidP="546ECAC7" w:rsidRDefault="53D91952" w14:paraId="4B799130" w14:textId="0A55AFBB">
      <w:pPr>
        <w:pStyle w:val="Normal"/>
        <w:rPr>
          <w:color w:val="000000" w:themeColor="text1" w:themeTint="FF" w:themeShade="FF"/>
        </w:rPr>
      </w:pPr>
    </w:p>
    <w:p w:rsidR="53D91952" w:rsidP="31AB3004" w:rsidRDefault="53D91952" w14:paraId="65F41CC1" w14:textId="41DFD3C4">
      <w:pPr>
        <w:pStyle w:val="Normal"/>
        <w:jc w:val="center"/>
      </w:pPr>
      <w:r w:rsidR="5D614D60">
        <w:drawing>
          <wp:inline wp14:editId="6F8CBBE0" wp14:anchorId="28F45F67">
            <wp:extent cx="5562602" cy="2514599"/>
            <wp:effectExtent l="0" t="0" r="0" b="0"/>
            <wp:docPr id="2091296520" name="Picture 2072705066" title=""/>
            <wp:cNvGraphicFramePr>
              <a:graphicFrameLocks noChangeAspect="1"/>
            </wp:cNvGraphicFramePr>
            <a:graphic>
              <a:graphicData uri="http://schemas.openxmlformats.org/drawingml/2006/picture">
                <pic:pic>
                  <pic:nvPicPr>
                    <pic:cNvPr id="0" name="Picture 2072705066"/>
                    <pic:cNvPicPr/>
                  </pic:nvPicPr>
                  <pic:blipFill>
                    <a:blip r:embed="R724d3bc75799440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514599"/>
                    </a:xfrm>
                    <a:prstGeom prst="rect">
                      <a:avLst/>
                    </a:prstGeom>
                  </pic:spPr>
                </pic:pic>
              </a:graphicData>
            </a:graphic>
          </wp:inline>
        </w:drawing>
      </w:r>
      <w:r w:rsidR="301E3B16">
        <w:rPr/>
        <w:t>Fig 4</w:t>
      </w:r>
      <w:r w:rsidR="7B4A7CC3">
        <w:rPr/>
        <w:t>9</w:t>
      </w:r>
      <w:r w:rsidR="301E3B16">
        <w:rPr/>
        <w:t xml:space="preserve">. - Patch Management – </w:t>
      </w:r>
      <w:r w:rsidR="0E47750B">
        <w:rPr/>
        <w:t>Plugin Configuration</w:t>
      </w:r>
    </w:p>
    <w:p w:rsidR="31AB3004" w:rsidP="31AB3004" w:rsidRDefault="31AB3004" w14:paraId="1F928376" w14:textId="41FEC771">
      <w:pPr>
        <w:pStyle w:val="Normal"/>
      </w:pPr>
    </w:p>
    <w:p w:rsidR="53D91952" w:rsidP="546ECAC7" w:rsidRDefault="53D91952" w14:paraId="7FD1110D" w14:textId="7707F317">
      <w:pPr>
        <w:pStyle w:val="Normal"/>
        <w:rPr>
          <w:color w:val="000000" w:themeColor="text1" w:themeTint="FF" w:themeShade="FF"/>
        </w:rPr>
      </w:pPr>
      <w:r w:rsidRPr="31AB3004" w:rsidR="01959DA4">
        <w:rPr>
          <w:color w:val="000000" w:themeColor="text1" w:themeTint="FF" w:themeShade="FF"/>
        </w:rPr>
        <w:t>However, some key customizations i</w:t>
      </w:r>
      <w:r w:rsidRPr="31AB3004" w:rsidR="3B41FC3F">
        <w:rPr>
          <w:color w:val="000000" w:themeColor="text1" w:themeTint="FF" w:themeShade="FF"/>
        </w:rPr>
        <w:t xml:space="preserve">nclude </w:t>
      </w:r>
      <w:r w:rsidRPr="31AB3004" w:rsidR="01959DA4">
        <w:rPr>
          <w:color w:val="000000" w:themeColor="text1" w:themeTint="FF" w:themeShade="FF"/>
        </w:rPr>
        <w:t xml:space="preserve">the </w:t>
      </w:r>
      <w:r w:rsidRPr="31AB3004" w:rsidR="01959DA4">
        <w:rPr>
          <w:color w:val="000000" w:themeColor="text1" w:themeTint="FF" w:themeShade="FF"/>
        </w:rPr>
        <w:t>additional</w:t>
      </w:r>
      <w:r w:rsidRPr="31AB3004" w:rsidR="01959DA4">
        <w:rPr>
          <w:color w:val="000000" w:themeColor="text1" w:themeTint="FF" w:themeShade="FF"/>
        </w:rPr>
        <w:t xml:space="preserve"> reporting of superseded patches</w:t>
      </w:r>
      <w:r w:rsidRPr="31AB3004" w:rsidR="2F1D1353">
        <w:rPr>
          <w:color w:val="000000" w:themeColor="text1" w:themeTint="FF" w:themeShade="FF"/>
        </w:rPr>
        <w:t xml:space="preserve"> to provide detailed insight into patch management techniques. </w:t>
      </w:r>
    </w:p>
    <w:p w:rsidR="31AB3004" w:rsidP="31AB3004" w:rsidRDefault="31AB3004" w14:paraId="69054772" w14:textId="6A7BA21F">
      <w:pPr>
        <w:pStyle w:val="Normal"/>
      </w:pPr>
    </w:p>
    <w:p w:rsidR="4126C02D" w:rsidP="31AB3004" w:rsidRDefault="4126C02D" w14:paraId="6388F89B" w14:textId="0D05287C">
      <w:pPr>
        <w:pStyle w:val="Normal"/>
        <w:jc w:val="center"/>
        <w:rPr>
          <w:color w:val="000000" w:themeColor="text1" w:themeTint="FF" w:themeShade="FF"/>
        </w:rPr>
      </w:pPr>
      <w:r w:rsidR="61D7601C">
        <w:drawing>
          <wp:inline wp14:editId="52C29008" wp14:anchorId="16DAADD6">
            <wp:extent cx="5562602" cy="2105025"/>
            <wp:effectExtent l="0" t="0" r="0" b="0"/>
            <wp:docPr id="340206532" name="Picture 340206532" title=""/>
            <wp:cNvGraphicFramePr>
              <a:graphicFrameLocks noChangeAspect="1"/>
            </wp:cNvGraphicFramePr>
            <a:graphic>
              <a:graphicData uri="http://schemas.openxmlformats.org/drawingml/2006/picture">
                <pic:pic>
                  <pic:nvPicPr>
                    <pic:cNvPr id="0" name="Picture 340206532"/>
                    <pic:cNvPicPr/>
                  </pic:nvPicPr>
                  <pic:blipFill>
                    <a:blip r:embed="Re5ef74429a644dc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2105025"/>
                    </a:xfrm>
                    <a:prstGeom prst="rect">
                      <a:avLst/>
                    </a:prstGeom>
                  </pic:spPr>
                </pic:pic>
              </a:graphicData>
            </a:graphic>
          </wp:inline>
        </w:drawing>
      </w:r>
      <w:r w:rsidR="7FF30A35">
        <w:rPr/>
        <w:t xml:space="preserve">Fig </w:t>
      </w:r>
      <w:r w:rsidR="01DB4FCD">
        <w:rPr/>
        <w:t>50</w:t>
      </w:r>
      <w:r w:rsidR="7FF30A35">
        <w:rPr/>
        <w:t>. - Patch Management – Report Settings</w:t>
      </w:r>
      <w:r>
        <w:br/>
      </w:r>
    </w:p>
    <w:p w:rsidR="546ECAC7" w:rsidRDefault="546ECAC7" w14:paraId="46CF458B" w14:textId="64C20E7C">
      <w:r>
        <w:br w:type="page"/>
      </w:r>
    </w:p>
    <w:p w:rsidR="534F7A4D" w:rsidP="31AB3004" w:rsidRDefault="00B72B5D" w14:paraId="5B655CE1" w14:textId="45F860AC">
      <w:pPr>
        <w:pStyle w:val="Heading2"/>
        <w:rPr>
          <w:b w:val="1"/>
          <w:bCs w:val="1"/>
          <w:color w:val="000000" w:themeColor="text1" w:themeTint="FF" w:themeShade="FF"/>
        </w:rPr>
      </w:pPr>
      <w:bookmarkStart w:name="_Toc371255559" w:id="160"/>
      <w:bookmarkStart w:name="_Toc1539653019" w:id="161"/>
      <w:bookmarkStart w:name="_Toc515816964" w:id="30901238"/>
      <w:bookmarkStart w:name="_Toc1313709817" w:id="1314104717"/>
      <w:r w:rsidRPr="772FA9F3" w:rsidR="2CCE968E">
        <w:rPr>
          <w:b w:val="1"/>
          <w:bCs w:val="1"/>
          <w:color w:val="000000" w:themeColor="text1" w:themeTint="FF" w:themeShade="FF"/>
        </w:rPr>
        <w:t xml:space="preserve">4.5 </w:t>
      </w:r>
      <w:r w:rsidRPr="772FA9F3" w:rsidR="1C630B6D">
        <w:rPr>
          <w:b w:val="1"/>
          <w:bCs w:val="1"/>
          <w:color w:val="000000" w:themeColor="text1" w:themeTint="FF" w:themeShade="FF"/>
        </w:rPr>
        <w:t>Conclusion</w:t>
      </w:r>
      <w:bookmarkEnd w:id="160"/>
      <w:bookmarkEnd w:id="161"/>
      <w:bookmarkEnd w:id="30901238"/>
      <w:bookmarkEnd w:id="1314104717"/>
    </w:p>
    <w:p w:rsidRPr="00D22EA4" w:rsidR="005A4364" w:rsidP="772FA9F3" w:rsidRDefault="6FC2CF00" w14:paraId="47ED85C4" w14:textId="2C413CE5">
      <w:pPr>
        <w:pStyle w:val="Normal"/>
      </w:pPr>
      <w:r>
        <w:br/>
      </w:r>
      <w:r w:rsidR="740370A5">
        <w:rPr/>
        <w:t xml:space="preserve">The design and implementation of Nessus in </w:t>
      </w:r>
      <w:r w:rsidR="79AF3320">
        <w:rPr/>
        <w:t xml:space="preserve">a </w:t>
      </w:r>
      <w:r w:rsidR="740370A5">
        <w:rPr/>
        <w:t xml:space="preserve">corporate network environment highlighted several prominent challenges. The lack of internet connectivity made ensuring that </w:t>
      </w:r>
      <w:r w:rsidR="600CF286">
        <w:rPr/>
        <w:t xml:space="preserve">Nessus was fully operational more difficult. This was </w:t>
      </w:r>
      <w:r w:rsidR="600CF286">
        <w:rPr/>
        <w:t>ultimately addressed</w:t>
      </w:r>
      <w:r w:rsidR="600CF286">
        <w:rPr/>
        <w:t xml:space="preserve"> by proper planning and pre-downloading required plugins. While effectiv</w:t>
      </w:r>
      <w:r w:rsidR="187A6CB5">
        <w:rPr/>
        <w:t xml:space="preserve">e for this experiment, the approach is not scalable and would introduce significant administrative overheard if </w:t>
      </w:r>
      <w:r w:rsidR="187A6CB5">
        <w:rPr/>
        <w:t>attempted</w:t>
      </w:r>
      <w:r w:rsidR="187A6CB5">
        <w:rPr/>
        <w:t>, highlighting the significa</w:t>
      </w:r>
      <w:r w:rsidR="64417D1F">
        <w:rPr/>
        <w:t xml:space="preserve">nce of automation. In addition, there were challenges with tailoring scan configurations to meet </w:t>
      </w:r>
      <w:r w:rsidR="36BFAA07">
        <w:rPr/>
        <w:t>environmental</w:t>
      </w:r>
      <w:r w:rsidR="64417D1F">
        <w:rPr/>
        <w:t xml:space="preserve"> criteria</w:t>
      </w:r>
      <w:r w:rsidR="36BFAA07">
        <w:rPr/>
        <w:t>. Multiple host types needed to be accounted for via the use of separate scan policies to improve efficiency and reduce noise. However,</w:t>
      </w:r>
      <w:r w:rsidR="55357D2B">
        <w:rPr/>
        <w:t xml:space="preserve"> despite best efforts false positives were </w:t>
      </w:r>
      <w:r w:rsidR="55357D2B">
        <w:rPr/>
        <w:t>encountered</w:t>
      </w:r>
      <w:r w:rsidR="55357D2B">
        <w:rPr/>
        <w:t xml:space="preserve"> specifically in relation to SSL configurations. </w:t>
      </w:r>
    </w:p>
    <w:p w:rsidRPr="00D22EA4" w:rsidR="005A4364" w:rsidP="772FA9F3" w:rsidRDefault="6FC2CF00" w14:paraId="1E523746" w14:textId="3CC8CB36">
      <w:pPr>
        <w:pStyle w:val="Normal"/>
      </w:pPr>
    </w:p>
    <w:p w:rsidRPr="00D22EA4" w:rsidR="005A4364" w:rsidP="772FA9F3" w:rsidRDefault="6FC2CF00" w14:paraId="418A4451" w14:textId="2ED0B0B0">
      <w:pPr>
        <w:pStyle w:val="Normal"/>
      </w:pPr>
      <w:r w:rsidR="6D2BD7D8">
        <w:rPr/>
        <w:t xml:space="preserve">Each challenge </w:t>
      </w:r>
      <w:r w:rsidR="6D2BD7D8">
        <w:rPr/>
        <w:t>encountered</w:t>
      </w:r>
      <w:r w:rsidR="6D2BD7D8">
        <w:rPr/>
        <w:t xml:space="preserve"> served to highlight the importance of proper planning and flexibility when approach real-world implementations.</w:t>
      </w:r>
      <w:r w:rsidR="670EDE2E">
        <w:rPr/>
        <w:t xml:space="preserve"> This </w:t>
      </w:r>
      <w:r w:rsidR="4FA49D6D">
        <w:rPr/>
        <w:t>becomes especially</w:t>
      </w:r>
      <w:r w:rsidR="6D2BD7D8">
        <w:rPr/>
        <w:t xml:space="preserve"> </w:t>
      </w:r>
      <w:r w:rsidR="2581B592">
        <w:rPr/>
        <w:t>promine</w:t>
      </w:r>
      <w:r w:rsidR="6D2BD7D8">
        <w:rPr/>
        <w:t xml:space="preserve">nt when </w:t>
      </w:r>
      <w:r w:rsidR="40A2E7EC">
        <w:rPr/>
        <w:t xml:space="preserve">implementing </w:t>
      </w:r>
      <w:r w:rsidR="6D2BD7D8">
        <w:rPr/>
        <w:t xml:space="preserve">a </w:t>
      </w:r>
      <w:r w:rsidR="0B380455">
        <w:rPr/>
        <w:t>constrained environment</w:t>
      </w:r>
      <w:r w:rsidR="22F307BC">
        <w:rPr/>
        <w:t xml:space="preserve">. </w:t>
      </w:r>
    </w:p>
    <w:p w:rsidRPr="00D22EA4" w:rsidR="005A4364" w:rsidP="772FA9F3" w:rsidRDefault="6FC2CF00" w14:paraId="196A6807" w14:textId="719F3B8E">
      <w:pPr>
        <w:pStyle w:val="Normal"/>
      </w:pPr>
    </w:p>
    <w:p w:rsidRPr="00D22EA4" w:rsidR="005A4364" w:rsidP="772FA9F3" w:rsidRDefault="6FC2CF00" w14:paraId="17935CF3" w14:textId="7D31ED4D">
      <w:p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772FA9F3" w:rsidR="22F307BC">
        <w:rPr>
          <w:rFonts w:ascii="Arial" w:hAnsi="Arial" w:eastAsia="Arial" w:cs="Arial"/>
          <w:noProof w:val="0"/>
          <w:color w:val="000000" w:themeColor="text1" w:themeTint="FF" w:themeShade="FF"/>
          <w:sz w:val="24"/>
          <w:szCs w:val="24"/>
          <w:lang w:val="en-GB"/>
        </w:rPr>
        <w:t xml:space="preserve">By providing a fully documenting implementation, the aim is to present a repeatable case study that can be used to guide </w:t>
      </w:r>
      <w:r w:rsidRPr="772FA9F3" w:rsidR="1FD993DC">
        <w:rPr>
          <w:rFonts w:ascii="Arial" w:hAnsi="Arial" w:eastAsia="Arial" w:cs="Arial"/>
          <w:noProof w:val="0"/>
          <w:color w:val="000000" w:themeColor="text1" w:themeTint="FF" w:themeShade="FF"/>
          <w:sz w:val="24"/>
          <w:szCs w:val="24"/>
          <w:lang w:val="en-GB"/>
        </w:rPr>
        <w:t xml:space="preserve">future organizations </w:t>
      </w:r>
      <w:r w:rsidRPr="772FA9F3" w:rsidR="1FD993DC">
        <w:rPr>
          <w:rFonts w:ascii="Arial" w:hAnsi="Arial" w:eastAsia="Arial" w:cs="Arial"/>
          <w:noProof w:val="0"/>
          <w:color w:val="000000" w:themeColor="text1" w:themeTint="FF" w:themeShade="FF"/>
          <w:sz w:val="24"/>
          <w:szCs w:val="24"/>
          <w:lang w:val="en-GB"/>
        </w:rPr>
        <w:t>seeking</w:t>
      </w:r>
      <w:r w:rsidRPr="772FA9F3" w:rsidR="1FD993DC">
        <w:rPr>
          <w:rFonts w:ascii="Arial" w:hAnsi="Arial" w:eastAsia="Arial" w:cs="Arial"/>
          <w:noProof w:val="0"/>
          <w:color w:val="000000" w:themeColor="text1" w:themeTint="FF" w:themeShade="FF"/>
          <w:sz w:val="24"/>
          <w:szCs w:val="24"/>
          <w:lang w:val="en-GB"/>
        </w:rPr>
        <w:t xml:space="preserve"> to bolster their security.</w:t>
      </w:r>
    </w:p>
    <w:p w:rsidRPr="00D22EA4" w:rsidR="005A4364" w:rsidP="772FA9F3" w:rsidRDefault="6FC2CF00" w14:paraId="07F32C8F" w14:textId="1E025C16">
      <w:p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p>
    <w:p w:rsidRPr="00D22EA4" w:rsidR="005A4364" w:rsidP="772FA9F3" w:rsidRDefault="6FC2CF00" w14:paraId="1C752334" w14:textId="73BEF5FC">
      <w:pPr/>
      <w:r>
        <w:br w:type="page"/>
      </w:r>
    </w:p>
    <w:p w:rsidRPr="00D22EA4" w:rsidR="005A4364" w:rsidP="772FA9F3" w:rsidRDefault="6FC2CF00" w14:paraId="21E2C79C" w14:textId="0A14C9FA">
      <w:pPr>
        <w:pStyle w:val="Heading1"/>
        <w:rPr>
          <w:color w:val="000000" w:themeColor="text1" w:themeTint="FF" w:themeShade="FF"/>
        </w:rPr>
      </w:pPr>
      <w:bookmarkStart w:name="_Toc371255560" w:id="163"/>
      <w:bookmarkStart w:name="_Toc431899427" w:id="164"/>
      <w:bookmarkStart w:name="_Toc341174561" w:id="165"/>
      <w:bookmarkStart w:name="_Toc687584111" w:id="326723957"/>
      <w:bookmarkStart w:name="_Toc1835967195" w:id="1659514499"/>
      <w:r w:rsidRPr="772FA9F3" w:rsidR="1C630B6D">
        <w:rPr>
          <w:color w:val="000000" w:themeColor="text1" w:themeTint="FF" w:themeShade="FF"/>
        </w:rPr>
        <w:t>Chapter 5 – Testing and Evaluation</w:t>
      </w:r>
      <w:bookmarkEnd w:id="163"/>
      <w:bookmarkEnd w:id="164"/>
      <w:bookmarkEnd w:id="326723957"/>
      <w:bookmarkEnd w:id="1659514499"/>
      <w:r w:rsidRPr="772FA9F3" w:rsidR="1C630B6D">
        <w:rPr>
          <w:color w:val="000000" w:themeColor="text1" w:themeTint="FF" w:themeShade="FF"/>
        </w:rPr>
        <w:t xml:space="preserve"> </w:t>
      </w:r>
      <w:bookmarkEnd w:id="165"/>
      <w:r w:rsidRPr="772FA9F3" w:rsidR="08DA5051">
        <w:rPr>
          <w:color w:val="000000" w:themeColor="text1" w:themeTint="FF" w:themeShade="FF"/>
        </w:rPr>
        <w:t xml:space="preserve"> </w:t>
      </w:r>
    </w:p>
    <w:p w:rsidR="534F7A4D" w:rsidP="63B64251" w:rsidRDefault="534F7A4D" w14:paraId="04F94255" w14:textId="1FA4BEAC">
      <w:pPr>
        <w:rPr>
          <w:color w:val="000000" w:themeColor="text1" w:themeTint="FF" w:themeShade="FF"/>
        </w:rPr>
      </w:pPr>
    </w:p>
    <w:p w:rsidR="72C86F50" w:rsidP="772FA9F3" w:rsidRDefault="72C86F50" w14:paraId="6C12FCCB" w14:textId="49DF3D7F">
      <w:pPr>
        <w:pStyle w:val="Normal"/>
        <w:rPr>
          <w:rFonts w:ascii="Arial" w:hAnsi="Arial" w:eastAsia="Arial" w:cs="Arial"/>
          <w:noProof w:val="0"/>
          <w:sz w:val="24"/>
          <w:szCs w:val="24"/>
          <w:lang w:val="en-GB"/>
        </w:rPr>
      </w:pPr>
      <w:r w:rsidRPr="772FA9F3" w:rsidR="72C86F50">
        <w:rPr>
          <w:color w:val="000000" w:themeColor="text1" w:themeTint="FF" w:themeShade="FF"/>
        </w:rPr>
        <w:t xml:space="preserve">The following </w:t>
      </w:r>
      <w:r w:rsidRPr="772FA9F3" w:rsidR="64070CAF">
        <w:rPr>
          <w:color w:val="000000" w:themeColor="text1" w:themeTint="FF" w:themeShade="FF"/>
        </w:rPr>
        <w:t xml:space="preserve">chapter </w:t>
      </w:r>
      <w:r w:rsidRPr="772FA9F3" w:rsidR="64070CAF">
        <w:rPr>
          <w:rFonts w:ascii="Arial" w:hAnsi="Arial" w:eastAsia="Arial" w:cs="Arial"/>
          <w:noProof w:val="0"/>
          <w:sz w:val="24"/>
          <w:szCs w:val="24"/>
          <w:lang w:val="en-GB"/>
        </w:rPr>
        <w:t xml:space="preserve">evaluates Nessus’s effectiveness in </w:t>
      </w:r>
      <w:r w:rsidRPr="772FA9F3" w:rsidR="64070CAF">
        <w:rPr>
          <w:rFonts w:ascii="Arial" w:hAnsi="Arial" w:eastAsia="Arial" w:cs="Arial"/>
          <w:noProof w:val="0"/>
          <w:sz w:val="24"/>
          <w:szCs w:val="24"/>
          <w:lang w:val="en-GB"/>
        </w:rPr>
        <w:t>identifying</w:t>
      </w:r>
      <w:r w:rsidRPr="772FA9F3" w:rsidR="64070CAF">
        <w:rPr>
          <w:rFonts w:ascii="Arial" w:hAnsi="Arial" w:eastAsia="Arial" w:cs="Arial"/>
          <w:noProof w:val="0"/>
          <w:sz w:val="24"/>
          <w:szCs w:val="24"/>
          <w:lang w:val="en-GB"/>
        </w:rPr>
        <w:t xml:space="preserve"> and mitigating vulnerabilities in </w:t>
      </w:r>
      <w:r w:rsidRPr="772FA9F3" w:rsidR="64070CAF">
        <w:rPr>
          <w:rFonts w:ascii="Arial" w:hAnsi="Arial" w:eastAsia="Arial" w:cs="Arial"/>
          <w:noProof w:val="0"/>
          <w:sz w:val="24"/>
          <w:szCs w:val="24"/>
          <w:lang w:val="en-GB"/>
        </w:rPr>
        <w:t>a</w:t>
      </w:r>
      <w:r w:rsidRPr="772FA9F3" w:rsidR="64070CAF">
        <w:rPr>
          <w:rFonts w:ascii="Arial" w:hAnsi="Arial" w:eastAsia="Arial" w:cs="Arial"/>
          <w:noProof w:val="0"/>
          <w:sz w:val="24"/>
          <w:szCs w:val="24"/>
          <w:lang w:val="en-GB"/>
        </w:rPr>
        <w:t xml:space="preserve"> </w:t>
      </w:r>
      <w:r w:rsidRPr="772FA9F3" w:rsidR="1F9F9076">
        <w:rPr>
          <w:rFonts w:ascii="Arial" w:hAnsi="Arial" w:eastAsia="Arial" w:cs="Arial"/>
          <w:noProof w:val="0"/>
          <w:sz w:val="24"/>
          <w:szCs w:val="24"/>
          <w:lang w:val="en-GB"/>
        </w:rPr>
        <w:t xml:space="preserve">corporate network </w:t>
      </w:r>
      <w:r w:rsidRPr="772FA9F3" w:rsidR="64070CAF">
        <w:rPr>
          <w:rFonts w:ascii="Arial" w:hAnsi="Arial" w:eastAsia="Arial" w:cs="Arial"/>
          <w:noProof w:val="0"/>
          <w:sz w:val="24"/>
          <w:szCs w:val="24"/>
          <w:lang w:val="en-GB"/>
        </w:rPr>
        <w:t>corporate environment.</w:t>
      </w:r>
    </w:p>
    <w:p w:rsidR="009D2D9F" w:rsidP="63B64251" w:rsidRDefault="009D2D9F" w14:paraId="2A95C47E" w14:textId="77777777">
      <w:pPr>
        <w:rPr>
          <w:color w:val="000000" w:themeColor="text1" w:themeTint="FF" w:themeShade="FF"/>
        </w:rPr>
      </w:pPr>
    </w:p>
    <w:p w:rsidRPr="00CC2E29" w:rsidR="009D2D9F" w:rsidP="31AB3004" w:rsidRDefault="00CC2E29" w14:paraId="6415011E" w14:textId="158DD5AD">
      <w:pPr>
        <w:pStyle w:val="Heading2"/>
        <w:rPr>
          <w:b w:val="1"/>
          <w:bCs w:val="1"/>
          <w:color w:val="000000" w:themeColor="text1" w:themeTint="FF" w:themeShade="FF"/>
        </w:rPr>
      </w:pPr>
      <w:bookmarkStart w:name="_Toc699830565" w:id="1505043399"/>
      <w:bookmarkStart w:name="_Toc1869862436" w:id="2064327677"/>
      <w:r w:rsidRPr="772FA9F3" w:rsidR="5151E738">
        <w:rPr>
          <w:b w:val="1"/>
          <w:bCs w:val="1"/>
          <w:color w:val="000000" w:themeColor="text1" w:themeTint="FF" w:themeShade="FF"/>
        </w:rPr>
        <w:t xml:space="preserve">5.1: </w:t>
      </w:r>
      <w:r w:rsidRPr="772FA9F3" w:rsidR="1F46D56F">
        <w:rPr>
          <w:b w:val="1"/>
          <w:bCs w:val="1"/>
          <w:color w:val="000000" w:themeColor="text1" w:themeTint="FF" w:themeShade="FF"/>
        </w:rPr>
        <w:t>T</w:t>
      </w:r>
      <w:r w:rsidRPr="772FA9F3" w:rsidR="5151E738">
        <w:rPr>
          <w:b w:val="1"/>
          <w:bCs w:val="1"/>
          <w:color w:val="000000" w:themeColor="text1" w:themeTint="FF" w:themeShade="FF"/>
        </w:rPr>
        <w:t>ESTING</w:t>
      </w:r>
      <w:bookmarkEnd w:id="1505043399"/>
      <w:bookmarkEnd w:id="2064327677"/>
    </w:p>
    <w:p w:rsidR="638E6EEA" w:rsidP="772FA9F3" w:rsidRDefault="638E6EEA" w14:paraId="43AE5435" w14:textId="041C7311">
      <w:pPr>
        <w:pStyle w:val="Normal"/>
      </w:pPr>
      <w:bookmarkStart w:name="_Toc279774146" w:id="622741720"/>
      <w:r>
        <w:br/>
      </w:r>
      <w:r w:rsidR="0BC39977">
        <w:rPr/>
        <w:t>Discovery Scans</w:t>
      </w:r>
      <w:r w:rsidR="74BE35EE">
        <w:rPr/>
        <w:t xml:space="preserve"> </w:t>
      </w:r>
      <w:bookmarkEnd w:id="622741720"/>
    </w:p>
    <w:p w:rsidR="3007E3D3" w:rsidP="31AB3004" w:rsidRDefault="3007E3D3" w14:paraId="3EBB3DC2" w14:textId="543ABD1C">
      <w:pPr>
        <w:jc w:val="center"/>
      </w:pPr>
      <w:r w:rsidR="3B7A81CD">
        <w:drawing>
          <wp:inline wp14:editId="53BC5467" wp14:anchorId="13167FFF">
            <wp:extent cx="5562602" cy="1543050"/>
            <wp:effectExtent l="0" t="0" r="0" b="0"/>
            <wp:docPr id="1508602126" name="Picture 1508602126" title=""/>
            <wp:cNvGraphicFramePr>
              <a:graphicFrameLocks noChangeAspect="1"/>
            </wp:cNvGraphicFramePr>
            <a:graphic>
              <a:graphicData uri="http://schemas.openxmlformats.org/drawingml/2006/picture">
                <pic:pic>
                  <pic:nvPicPr>
                    <pic:cNvPr id="0" name="Picture 1508602126"/>
                    <pic:cNvPicPr/>
                  </pic:nvPicPr>
                  <pic:blipFill>
                    <a:blip r:embed="R53150531c47c485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43050"/>
                    </a:xfrm>
                    <a:prstGeom prst="rect">
                      <a:avLst/>
                    </a:prstGeom>
                  </pic:spPr>
                </pic:pic>
              </a:graphicData>
            </a:graphic>
          </wp:inline>
        </w:drawing>
      </w:r>
      <w:r w:rsidR="5ADE7DF3">
        <w:rPr/>
        <w:t xml:space="preserve">Fig </w:t>
      </w:r>
      <w:r w:rsidR="42B18D05">
        <w:rPr/>
        <w:t>51</w:t>
      </w:r>
      <w:r w:rsidR="5ADE7DF3">
        <w:rPr/>
        <w:t xml:space="preserve">. - </w:t>
      </w:r>
      <w:r w:rsidR="01043F73">
        <w:rPr/>
        <w:t xml:space="preserve">Discovery Scan </w:t>
      </w:r>
      <w:r w:rsidR="5ADE7DF3">
        <w:rPr/>
        <w:t xml:space="preserve">– </w:t>
      </w:r>
      <w:r w:rsidR="410F063C">
        <w:rPr/>
        <w:t>Scan Summary</w:t>
      </w:r>
    </w:p>
    <w:p w:rsidR="3007E3D3" w:rsidP="31AB3004" w:rsidRDefault="3007E3D3" w14:paraId="3E96A405" w14:textId="21E77FA2">
      <w:pPr>
        <w:pStyle w:val="Normal"/>
        <w:suppressLineNumbers w:val="0"/>
        <w:bidi w:val="0"/>
        <w:spacing w:before="0" w:beforeAutospacing="off" w:after="0" w:afterAutospacing="off" w:line="360" w:lineRule="auto"/>
        <w:ind w:left="0" w:right="0"/>
        <w:jc w:val="center"/>
      </w:pPr>
      <w:r w:rsidR="3B7A81CD">
        <w:drawing>
          <wp:inline wp14:editId="6E8328F3" wp14:anchorId="2A356E6C">
            <wp:extent cx="5562602" cy="1247775"/>
            <wp:effectExtent l="0" t="0" r="0" b="0"/>
            <wp:docPr id="884516996" name="Picture 884516996" title=""/>
            <wp:cNvGraphicFramePr>
              <a:graphicFrameLocks noChangeAspect="1"/>
            </wp:cNvGraphicFramePr>
            <a:graphic>
              <a:graphicData uri="http://schemas.openxmlformats.org/drawingml/2006/picture">
                <pic:pic>
                  <pic:nvPicPr>
                    <pic:cNvPr id="0" name="Picture 884516996"/>
                    <pic:cNvPicPr/>
                  </pic:nvPicPr>
                  <pic:blipFill>
                    <a:blip r:embed="R71a58a7f2df3414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247775"/>
                    </a:xfrm>
                    <a:prstGeom prst="rect">
                      <a:avLst/>
                    </a:prstGeom>
                  </pic:spPr>
                </pic:pic>
              </a:graphicData>
            </a:graphic>
          </wp:inline>
        </w:drawing>
      </w:r>
      <w:r w:rsidR="746EA1DA">
        <w:rPr/>
        <w:t xml:space="preserve">Fig </w:t>
      </w:r>
      <w:r w:rsidR="1268EEB0">
        <w:rPr/>
        <w:t>52</w:t>
      </w:r>
      <w:r w:rsidR="746EA1DA">
        <w:rPr/>
        <w:t>. - Discovery Scan – Policy Details</w:t>
      </w:r>
      <w:r>
        <w:br/>
      </w:r>
      <w:r w:rsidR="3B7A81CD">
        <w:drawing>
          <wp:inline wp14:editId="134378F5" wp14:anchorId="4FFF85A0">
            <wp:extent cx="5562602" cy="1514475"/>
            <wp:effectExtent l="0" t="0" r="0" b="0"/>
            <wp:docPr id="1058482955" name="Picture 1058482955" title=""/>
            <wp:cNvGraphicFramePr>
              <a:graphicFrameLocks noChangeAspect="1"/>
            </wp:cNvGraphicFramePr>
            <a:graphic>
              <a:graphicData uri="http://schemas.openxmlformats.org/drawingml/2006/picture">
                <pic:pic>
                  <pic:nvPicPr>
                    <pic:cNvPr id="0" name="Picture 1058482955"/>
                    <pic:cNvPicPr/>
                  </pic:nvPicPr>
                  <pic:blipFill>
                    <a:blip r:embed="R722e434fc587406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14475"/>
                    </a:xfrm>
                    <a:prstGeom prst="rect">
                      <a:avLst/>
                    </a:prstGeom>
                  </pic:spPr>
                </pic:pic>
              </a:graphicData>
            </a:graphic>
          </wp:inline>
        </w:drawing>
      </w:r>
      <w:r w:rsidR="7DDD1DDC">
        <w:rPr/>
        <w:t xml:space="preserve">Fig </w:t>
      </w:r>
      <w:r w:rsidR="4A20AA9E">
        <w:rPr/>
        <w:t>53</w:t>
      </w:r>
      <w:r w:rsidR="7DDD1DDC">
        <w:rPr/>
        <w:t>. - Discovery Scan – Discovered Hosts</w:t>
      </w:r>
    </w:p>
    <w:p w:rsidR="009D2D9F" w:rsidP="63B64251" w:rsidRDefault="009D2D9F" w14:paraId="219EB6F0" w14:textId="77777777">
      <w:pPr>
        <w:rPr>
          <w:b w:val="1"/>
          <w:bCs w:val="1"/>
          <w:color w:val="000000" w:themeColor="text1" w:themeTint="FF" w:themeShade="FF"/>
        </w:rPr>
      </w:pPr>
      <w:r w:rsidRPr="63B64251">
        <w:rPr>
          <w:b w:val="1"/>
          <w:bCs w:val="1"/>
          <w:color w:val="000000" w:themeColor="text1" w:themeTint="FF" w:themeShade="FF"/>
        </w:rPr>
        <w:br w:type="page"/>
      </w:r>
    </w:p>
    <w:p w:rsidR="224CA356" w:rsidP="772FA9F3" w:rsidRDefault="224CA356" w14:paraId="270DF582" w14:textId="40FEB830">
      <w:pPr>
        <w:pStyle w:val="Normal"/>
        <w:rPr>
          <w:b w:val="1"/>
          <w:bCs w:val="1"/>
          <w:color w:val="000000" w:themeColor="text1" w:themeTint="FF" w:themeShade="FF"/>
        </w:rPr>
      </w:pPr>
      <w:bookmarkStart w:name="_Toc1522659295" w:id="791439522"/>
      <w:r w:rsidR="0AF0F482">
        <w:rPr/>
        <w:t>Advanced Network Scan</w:t>
      </w:r>
      <w:r w:rsidR="400D49F5">
        <w:rPr/>
        <w:t xml:space="preserve"> - Windows</w:t>
      </w:r>
      <w:bookmarkEnd w:id="791439522"/>
    </w:p>
    <w:p w:rsidR="4C3CABB8" w:rsidP="31AB3004" w:rsidRDefault="4C3CABB8" w14:paraId="230A54C1" w14:textId="1623A2D9">
      <w:pPr>
        <w:pStyle w:val="Normal"/>
        <w:jc w:val="center"/>
      </w:pPr>
      <w:r w:rsidR="3FE9FE39">
        <w:drawing>
          <wp:inline wp14:editId="314DEDEC" wp14:anchorId="77EF4423">
            <wp:extent cx="5562602" cy="1362075"/>
            <wp:effectExtent l="0" t="0" r="0" b="0"/>
            <wp:docPr id="1630906555" name="Picture 1630906555" title=""/>
            <wp:cNvGraphicFramePr>
              <a:graphicFrameLocks noChangeAspect="1"/>
            </wp:cNvGraphicFramePr>
            <a:graphic>
              <a:graphicData uri="http://schemas.openxmlformats.org/drawingml/2006/picture">
                <pic:pic>
                  <pic:nvPicPr>
                    <pic:cNvPr id="0" name="Picture 1630906555"/>
                    <pic:cNvPicPr/>
                  </pic:nvPicPr>
                  <pic:blipFill>
                    <a:blip r:embed="Re1941296827d4d1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362075"/>
                    </a:xfrm>
                    <a:prstGeom prst="rect">
                      <a:avLst/>
                    </a:prstGeom>
                  </pic:spPr>
                </pic:pic>
              </a:graphicData>
            </a:graphic>
          </wp:inline>
        </w:drawing>
      </w:r>
      <w:r w:rsidR="2C2C58A2">
        <w:rPr/>
        <w:t>Fig 5</w:t>
      </w:r>
      <w:r w:rsidR="349FE2C9">
        <w:rPr/>
        <w:t>4</w:t>
      </w:r>
      <w:r w:rsidR="2C2C58A2">
        <w:rPr/>
        <w:t>. - Advanced Network Scan – Scan Summary</w:t>
      </w:r>
    </w:p>
    <w:p w:rsidR="4C3CABB8" w:rsidP="63B64251" w:rsidRDefault="4C3CABB8" w14:paraId="038DF906" w14:textId="63DA5E35">
      <w:pPr/>
    </w:p>
    <w:p w:rsidR="4C3CABB8" w:rsidP="31AB3004" w:rsidRDefault="4C3CABB8" w14:paraId="2F4DF1B5" w14:textId="119E8244">
      <w:pPr>
        <w:pStyle w:val="Normal"/>
        <w:jc w:val="center"/>
      </w:pPr>
      <w:r w:rsidR="52811C94">
        <w:drawing>
          <wp:inline wp14:editId="611DF934" wp14:anchorId="2393CC1F">
            <wp:extent cx="5562602" cy="1209675"/>
            <wp:effectExtent l="0" t="0" r="0" b="0"/>
            <wp:docPr id="1359753584" name="Picture 1359753584" title=""/>
            <wp:cNvGraphicFramePr>
              <a:graphicFrameLocks noChangeAspect="1"/>
            </wp:cNvGraphicFramePr>
            <a:graphic>
              <a:graphicData uri="http://schemas.openxmlformats.org/drawingml/2006/picture">
                <pic:pic>
                  <pic:nvPicPr>
                    <pic:cNvPr id="0" name="Picture 1359753584"/>
                    <pic:cNvPicPr/>
                  </pic:nvPicPr>
                  <pic:blipFill>
                    <a:blip r:embed="R2b110eaa8d58412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209675"/>
                    </a:xfrm>
                    <a:prstGeom prst="rect">
                      <a:avLst/>
                    </a:prstGeom>
                  </pic:spPr>
                </pic:pic>
              </a:graphicData>
            </a:graphic>
          </wp:inline>
        </w:drawing>
      </w:r>
      <w:r w:rsidR="408C87CC">
        <w:rPr/>
        <w:t>Fig 5</w:t>
      </w:r>
      <w:r w:rsidR="79032A0F">
        <w:rPr/>
        <w:t>5</w:t>
      </w:r>
      <w:r w:rsidR="408C87CC">
        <w:rPr/>
        <w:t>. - Advanced Network Scan – Policy Details</w:t>
      </w:r>
    </w:p>
    <w:p w:rsidR="31AB3004" w:rsidP="31AB3004" w:rsidRDefault="31AB3004" w14:paraId="219D8240" w14:textId="708ECD8E">
      <w:pPr>
        <w:pStyle w:val="Normal"/>
        <w:jc w:val="center"/>
      </w:pPr>
    </w:p>
    <w:p w:rsidR="0E934256" w:rsidP="31AB3004" w:rsidRDefault="0E934256" w14:paraId="1B2A48DD" w14:textId="777C9642">
      <w:pPr>
        <w:pStyle w:val="Normal"/>
        <w:suppressLineNumbers w:val="0"/>
        <w:bidi w:val="0"/>
        <w:spacing w:before="0" w:beforeAutospacing="off" w:after="0" w:afterAutospacing="off" w:line="360" w:lineRule="auto"/>
        <w:ind w:left="0" w:right="0"/>
        <w:jc w:val="center"/>
      </w:pPr>
      <w:r w:rsidR="3C702A65">
        <w:drawing>
          <wp:inline wp14:editId="0655DF8C" wp14:anchorId="57E72E02">
            <wp:extent cx="5562602" cy="609600"/>
            <wp:effectExtent l="0" t="0" r="0" b="0"/>
            <wp:docPr id="422304938" name="Picture 422304938" title=""/>
            <wp:cNvGraphicFramePr>
              <a:graphicFrameLocks noChangeAspect="1"/>
            </wp:cNvGraphicFramePr>
            <a:graphic>
              <a:graphicData uri="http://schemas.openxmlformats.org/drawingml/2006/picture">
                <pic:pic>
                  <pic:nvPicPr>
                    <pic:cNvPr id="0" name="Picture 422304938"/>
                    <pic:cNvPicPr/>
                  </pic:nvPicPr>
                  <pic:blipFill>
                    <a:blip r:embed="Rbf4628021906482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609600"/>
                    </a:xfrm>
                    <a:prstGeom prst="rect">
                      <a:avLst/>
                    </a:prstGeom>
                  </pic:spPr>
                </pic:pic>
              </a:graphicData>
            </a:graphic>
          </wp:inline>
        </w:drawing>
      </w:r>
      <w:r w:rsidR="1E4CDA55">
        <w:rPr/>
        <w:t>Fig 5</w:t>
      </w:r>
      <w:r w:rsidR="759183B3">
        <w:rPr/>
        <w:t>6</w:t>
      </w:r>
      <w:r w:rsidR="1E4CDA55">
        <w:rPr/>
        <w:t>. - Advanced Network Scan – Scan Results Overview</w:t>
      </w:r>
      <w:r>
        <w:br/>
      </w:r>
    </w:p>
    <w:p w:rsidR="0E934256" w:rsidP="31AB3004" w:rsidRDefault="0E934256" w14:paraId="6FDBD730" w14:textId="0D6F83AE">
      <w:pPr>
        <w:pStyle w:val="Normal"/>
        <w:jc w:val="center"/>
      </w:pPr>
      <w:r w:rsidR="53A8766A">
        <w:drawing>
          <wp:inline wp14:editId="76B6E267" wp14:anchorId="416EB280">
            <wp:extent cx="5562602" cy="981074"/>
            <wp:effectExtent l="0" t="0" r="0" b="0"/>
            <wp:docPr id="1301997856" name="Picture 1301997856" title=""/>
            <wp:cNvGraphicFramePr>
              <a:graphicFrameLocks noChangeAspect="1"/>
            </wp:cNvGraphicFramePr>
            <a:graphic>
              <a:graphicData uri="http://schemas.openxmlformats.org/drawingml/2006/picture">
                <pic:pic>
                  <pic:nvPicPr>
                    <pic:cNvPr id="0" name="Picture 1301997856"/>
                    <pic:cNvPicPr/>
                  </pic:nvPicPr>
                  <pic:blipFill>
                    <a:blip r:embed="Rb2060a3af3f74fd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981074"/>
                    </a:xfrm>
                    <a:prstGeom prst="rect">
                      <a:avLst/>
                    </a:prstGeom>
                  </pic:spPr>
                </pic:pic>
              </a:graphicData>
            </a:graphic>
          </wp:inline>
        </w:drawing>
      </w:r>
      <w:r w:rsidR="1898F8DC">
        <w:rPr/>
        <w:t>Fig 5</w:t>
      </w:r>
      <w:r w:rsidR="6374CA58">
        <w:rPr/>
        <w:t>7</w:t>
      </w:r>
      <w:r w:rsidR="1898F8DC">
        <w:rPr/>
        <w:t xml:space="preserve">. - Advanced Network Scan – </w:t>
      </w:r>
      <w:r w:rsidR="6FAB42C8">
        <w:rPr/>
        <w:t>Remediation Notes</w:t>
      </w:r>
      <w:r>
        <w:br/>
      </w:r>
    </w:p>
    <w:p w:rsidR="0E934256" w:rsidP="63B64251" w:rsidRDefault="0E934256" w14:paraId="57FFC8C9" w14:textId="7612D0FE">
      <w:pPr/>
      <w:r>
        <w:br w:type="page"/>
      </w:r>
    </w:p>
    <w:p w:rsidR="0E934256" w:rsidP="772FA9F3" w:rsidRDefault="0E934256" w14:paraId="671744B7" w14:textId="6F9DDD17">
      <w:pPr>
        <w:pStyle w:val="Normal"/>
        <w:rPr>
          <w:b w:val="1"/>
          <w:bCs w:val="1"/>
          <w:color w:val="000000" w:themeColor="text1" w:themeTint="FF" w:themeShade="FF"/>
        </w:rPr>
      </w:pPr>
      <w:bookmarkStart w:name="_Toc1485069915" w:id="1872902960"/>
      <w:r w:rsidR="7D42DECE">
        <w:rPr/>
        <w:t>Advanced Network Scan</w:t>
      </w:r>
      <w:r w:rsidR="077EACCC">
        <w:rPr/>
        <w:t xml:space="preserve"> </w:t>
      </w:r>
      <w:r w:rsidR="63A9B6C6">
        <w:rPr/>
        <w:t>- Linux</w:t>
      </w:r>
      <w:bookmarkEnd w:id="1872902960"/>
    </w:p>
    <w:p w:rsidR="217E4D6B" w:rsidP="31AB3004" w:rsidRDefault="217E4D6B" w14:paraId="66A7F382" w14:textId="45ECCE00">
      <w:pPr>
        <w:jc w:val="center"/>
        <w:rPr>
          <w:color w:val="000000" w:themeColor="text1" w:themeTint="FF" w:themeShade="FF"/>
        </w:rPr>
      </w:pPr>
      <w:r w:rsidR="1265737E">
        <w:drawing>
          <wp:inline wp14:editId="2EC3BD67" wp14:anchorId="4C9C256E">
            <wp:extent cx="5562602" cy="1543050"/>
            <wp:effectExtent l="0" t="0" r="0" b="0"/>
            <wp:docPr id="503863903" name="Picture 503863903" title=""/>
            <wp:cNvGraphicFramePr>
              <a:graphicFrameLocks noChangeAspect="1"/>
            </wp:cNvGraphicFramePr>
            <a:graphic>
              <a:graphicData uri="http://schemas.openxmlformats.org/drawingml/2006/picture">
                <pic:pic>
                  <pic:nvPicPr>
                    <pic:cNvPr id="0" name="Picture 503863903"/>
                    <pic:cNvPicPr/>
                  </pic:nvPicPr>
                  <pic:blipFill>
                    <a:blip r:embed="R371a918d6e4949e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43050"/>
                    </a:xfrm>
                    <a:prstGeom prst="rect">
                      <a:avLst/>
                    </a:prstGeom>
                  </pic:spPr>
                </pic:pic>
              </a:graphicData>
            </a:graphic>
          </wp:inline>
        </w:drawing>
      </w:r>
      <w:r w:rsidR="563969F8">
        <w:rPr/>
        <w:t>Fig 5</w:t>
      </w:r>
      <w:r w:rsidR="225D5D43">
        <w:rPr/>
        <w:t>8</w:t>
      </w:r>
      <w:r w:rsidR="563969F8">
        <w:rPr/>
        <w:t xml:space="preserve">. - Advanced Network Scan – </w:t>
      </w:r>
      <w:r w:rsidR="5EBCA17F">
        <w:rPr/>
        <w:t>Scan Summary</w:t>
      </w:r>
    </w:p>
    <w:p w:rsidR="217E4D6B" w:rsidP="31AB3004" w:rsidRDefault="217E4D6B" w14:paraId="33866021" w14:textId="5318745D">
      <w:pPr>
        <w:pStyle w:val="Normal"/>
        <w:jc w:val="center"/>
        <w:rPr>
          <w:color w:val="000000" w:themeColor="text1" w:themeTint="FF" w:themeShade="FF"/>
        </w:rPr>
      </w:pPr>
      <w:r w:rsidR="1265737E">
        <w:drawing>
          <wp:inline wp14:editId="1BC640C3" wp14:anchorId="3A9EEABC">
            <wp:extent cx="5562602" cy="1200150"/>
            <wp:effectExtent l="0" t="0" r="0" b="0"/>
            <wp:docPr id="904812951" name="Picture 904812951" title=""/>
            <wp:cNvGraphicFramePr>
              <a:graphicFrameLocks noChangeAspect="1"/>
            </wp:cNvGraphicFramePr>
            <a:graphic>
              <a:graphicData uri="http://schemas.openxmlformats.org/drawingml/2006/picture">
                <pic:pic>
                  <pic:nvPicPr>
                    <pic:cNvPr id="0" name="Picture 904812951"/>
                    <pic:cNvPicPr/>
                  </pic:nvPicPr>
                  <pic:blipFill>
                    <a:blip r:embed="R94babea738204c6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200150"/>
                    </a:xfrm>
                    <a:prstGeom prst="rect">
                      <a:avLst/>
                    </a:prstGeom>
                  </pic:spPr>
                </pic:pic>
              </a:graphicData>
            </a:graphic>
          </wp:inline>
        </w:drawing>
      </w:r>
      <w:r w:rsidR="07A01A21">
        <w:rPr/>
        <w:t>Fig 5</w:t>
      </w:r>
      <w:r w:rsidR="741226C0">
        <w:rPr/>
        <w:t>9</w:t>
      </w:r>
      <w:r w:rsidR="07A01A21">
        <w:rPr/>
        <w:t xml:space="preserve">. - Advanced Network Scan – </w:t>
      </w:r>
      <w:r w:rsidR="4FA756F9">
        <w:rPr/>
        <w:t>Policy Details</w:t>
      </w:r>
    </w:p>
    <w:p w:rsidR="217E4D6B" w:rsidP="31AB3004" w:rsidRDefault="217E4D6B" w14:paraId="2A63E99F" w14:textId="7EDDF7C0">
      <w:pPr>
        <w:pStyle w:val="Normal"/>
        <w:jc w:val="center"/>
      </w:pPr>
      <w:r w:rsidR="1265737E">
        <w:drawing>
          <wp:inline wp14:editId="357FC9E8" wp14:anchorId="00FFF0AD">
            <wp:extent cx="5562602" cy="1019175"/>
            <wp:effectExtent l="0" t="0" r="0" b="0"/>
            <wp:docPr id="2000466227" name="Picture 2000466227" title=""/>
            <wp:cNvGraphicFramePr>
              <a:graphicFrameLocks noChangeAspect="1"/>
            </wp:cNvGraphicFramePr>
            <a:graphic>
              <a:graphicData uri="http://schemas.openxmlformats.org/drawingml/2006/picture">
                <pic:pic>
                  <pic:nvPicPr>
                    <pic:cNvPr id="0" name="Picture 2000466227"/>
                    <pic:cNvPicPr/>
                  </pic:nvPicPr>
                  <pic:blipFill>
                    <a:blip r:embed="R89c67b1e418743c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019175"/>
                    </a:xfrm>
                    <a:prstGeom prst="rect">
                      <a:avLst/>
                    </a:prstGeom>
                  </pic:spPr>
                </pic:pic>
              </a:graphicData>
            </a:graphic>
          </wp:inline>
        </w:drawing>
      </w:r>
      <w:r w:rsidR="3C37AFA1">
        <w:rPr/>
        <w:t xml:space="preserve">Fig </w:t>
      </w:r>
      <w:r w:rsidR="0AE7AD89">
        <w:rPr/>
        <w:t>6</w:t>
      </w:r>
      <w:r w:rsidR="3ADA2671">
        <w:rPr/>
        <w:t>0</w:t>
      </w:r>
      <w:r w:rsidR="3C37AFA1">
        <w:rPr/>
        <w:t xml:space="preserve">. - Advanced Network Scan – </w:t>
      </w:r>
      <w:r w:rsidR="55FDC12E">
        <w:rPr/>
        <w:t>Discovered Hosts</w:t>
      </w:r>
    </w:p>
    <w:p w:rsidR="217E4D6B" w:rsidP="31AB3004" w:rsidRDefault="217E4D6B" w14:paraId="79BBC74B" w14:textId="0B95316A">
      <w:pPr>
        <w:pStyle w:val="Normal"/>
        <w:jc w:val="center"/>
      </w:pPr>
      <w:r w:rsidR="1265737E">
        <w:drawing>
          <wp:inline wp14:editId="764DAEE6" wp14:anchorId="6B87F634">
            <wp:extent cx="5562602" cy="3200400"/>
            <wp:effectExtent l="0" t="0" r="0" b="0"/>
            <wp:docPr id="959150561" name="Picture 959150561" title=""/>
            <wp:cNvGraphicFramePr>
              <a:graphicFrameLocks noChangeAspect="1"/>
            </wp:cNvGraphicFramePr>
            <a:graphic>
              <a:graphicData uri="http://schemas.openxmlformats.org/drawingml/2006/picture">
                <pic:pic>
                  <pic:nvPicPr>
                    <pic:cNvPr id="0" name="Picture 959150561"/>
                    <pic:cNvPicPr/>
                  </pic:nvPicPr>
                  <pic:blipFill>
                    <a:blip r:embed="R19c3e1110ac94f0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3200400"/>
                    </a:xfrm>
                    <a:prstGeom prst="rect">
                      <a:avLst/>
                    </a:prstGeom>
                  </pic:spPr>
                </pic:pic>
              </a:graphicData>
            </a:graphic>
          </wp:inline>
        </w:drawing>
      </w:r>
      <w:r w:rsidR="032B6EEF">
        <w:rPr/>
        <w:t xml:space="preserve">Fig </w:t>
      </w:r>
      <w:r w:rsidR="5B0E1C64">
        <w:rPr/>
        <w:t>61</w:t>
      </w:r>
      <w:r w:rsidR="032B6EEF">
        <w:rPr/>
        <w:t xml:space="preserve">. - Advanced Network Scan – </w:t>
      </w:r>
      <w:r w:rsidR="1E5E01BB">
        <w:rPr/>
        <w:t>Vulnerability Overview</w:t>
      </w:r>
    </w:p>
    <w:p w:rsidR="217E4D6B" w:rsidP="31AB3004" w:rsidRDefault="217E4D6B" w14:paraId="39187E6A" w14:textId="24F5A487">
      <w:pPr>
        <w:pStyle w:val="Normal"/>
        <w:jc w:val="center"/>
      </w:pPr>
      <w:r w:rsidR="1265737E">
        <w:drawing>
          <wp:inline wp14:editId="0F6DF2AC" wp14:anchorId="66D008B0">
            <wp:extent cx="5562602" cy="1000125"/>
            <wp:effectExtent l="0" t="0" r="0" b="0"/>
            <wp:docPr id="578470631" name="Picture 578470631" title=""/>
            <wp:cNvGraphicFramePr>
              <a:graphicFrameLocks noChangeAspect="1"/>
            </wp:cNvGraphicFramePr>
            <a:graphic>
              <a:graphicData uri="http://schemas.openxmlformats.org/drawingml/2006/picture">
                <pic:pic>
                  <pic:nvPicPr>
                    <pic:cNvPr id="0" name="Picture 578470631"/>
                    <pic:cNvPicPr/>
                  </pic:nvPicPr>
                  <pic:blipFill>
                    <a:blip r:embed="R4affbe96d0bb42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000125"/>
                    </a:xfrm>
                    <a:prstGeom prst="rect">
                      <a:avLst/>
                    </a:prstGeom>
                  </pic:spPr>
                </pic:pic>
              </a:graphicData>
            </a:graphic>
          </wp:inline>
        </w:drawing>
      </w:r>
      <w:r w:rsidR="4D3E7042">
        <w:rPr/>
        <w:t xml:space="preserve">Fig </w:t>
      </w:r>
      <w:r w:rsidR="39888027">
        <w:rPr/>
        <w:t>62</w:t>
      </w:r>
      <w:r w:rsidR="4D3E7042">
        <w:rPr/>
        <w:t>. - Advanced Network Scan – Remediation Notes</w:t>
      </w:r>
      <w:r>
        <w:br/>
      </w:r>
    </w:p>
    <w:p w:rsidR="7E2D9F56" w:rsidP="772FA9F3" w:rsidRDefault="7E2D9F56" w14:paraId="5D55DB91" w14:textId="60E6B52F">
      <w:pPr>
        <w:pStyle w:val="Normal"/>
        <w:rPr>
          <w:b w:val="1"/>
          <w:bCs w:val="1"/>
          <w:color w:val="000000" w:themeColor="text1" w:themeTint="FF" w:themeShade="FF"/>
        </w:rPr>
      </w:pPr>
      <w:bookmarkStart w:name="_Toc1606694098" w:id="1504467376"/>
      <w:r w:rsidR="42B94A53">
        <w:rPr/>
        <w:t xml:space="preserve">CIS Benchmarking - </w:t>
      </w:r>
      <w:r w:rsidR="51A4887B">
        <w:rPr/>
        <w:t>Windows and Linux</w:t>
      </w:r>
      <w:bookmarkEnd w:id="1504467376"/>
      <w:r w:rsidR="51A4887B">
        <w:rPr/>
        <w:t xml:space="preserve"> </w:t>
      </w:r>
    </w:p>
    <w:p w:rsidRPr="009D2D9F" w:rsidR="534F7A4D" w:rsidP="31AB3004" w:rsidRDefault="7E2D9F56" w14:paraId="7132278C" w14:textId="4AC73765">
      <w:pPr>
        <w:pStyle w:val="Normal"/>
        <w:jc w:val="center"/>
      </w:pPr>
      <w:r w:rsidR="3A053593">
        <w:drawing>
          <wp:inline wp14:editId="652E8E59" wp14:anchorId="7FCB178C">
            <wp:extent cx="5562602" cy="1543050"/>
            <wp:effectExtent l="0" t="0" r="0" b="0"/>
            <wp:docPr id="1459339492" name="Picture 1459339492" title=""/>
            <wp:cNvGraphicFramePr>
              <a:graphicFrameLocks noChangeAspect="1"/>
            </wp:cNvGraphicFramePr>
            <a:graphic>
              <a:graphicData uri="http://schemas.openxmlformats.org/drawingml/2006/picture">
                <pic:pic>
                  <pic:nvPicPr>
                    <pic:cNvPr id="0" name="Picture 1459339492"/>
                    <pic:cNvPicPr/>
                  </pic:nvPicPr>
                  <pic:blipFill>
                    <a:blip r:embed="Rf1d37bdb6505447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43050"/>
                    </a:xfrm>
                    <a:prstGeom prst="rect">
                      <a:avLst/>
                    </a:prstGeom>
                  </pic:spPr>
                </pic:pic>
              </a:graphicData>
            </a:graphic>
          </wp:inline>
        </w:drawing>
      </w:r>
      <w:r w:rsidR="59AA752E">
        <w:rPr/>
        <w:t xml:space="preserve">Fig </w:t>
      </w:r>
      <w:r w:rsidR="7EF92EB9">
        <w:rPr/>
        <w:t>63</w:t>
      </w:r>
      <w:r w:rsidR="59AA752E">
        <w:rPr/>
        <w:t xml:space="preserve">. - </w:t>
      </w:r>
      <w:r w:rsidR="6324DE8A">
        <w:rPr/>
        <w:t>Compliance Auditing</w:t>
      </w:r>
      <w:r w:rsidR="59AA752E">
        <w:rPr/>
        <w:t xml:space="preserve"> – </w:t>
      </w:r>
      <w:r w:rsidR="17D6E6B9">
        <w:rPr/>
        <w:t>Scan Summary</w:t>
      </w:r>
    </w:p>
    <w:p w:rsidRPr="009D2D9F" w:rsidR="534F7A4D" w:rsidP="546ECAC7" w:rsidRDefault="7E2D9F56" w14:paraId="73759309" w14:textId="726322E0">
      <w:pPr>
        <w:pStyle w:val="Normal"/>
      </w:pPr>
    </w:p>
    <w:p w:rsidRPr="009D2D9F" w:rsidR="534F7A4D" w:rsidP="31AB3004" w:rsidRDefault="7E2D9F56" w14:paraId="080982D8" w14:textId="4610462A">
      <w:pPr>
        <w:pStyle w:val="Normal"/>
        <w:jc w:val="center"/>
      </w:pPr>
      <w:r w:rsidR="3A053593">
        <w:drawing>
          <wp:inline wp14:editId="76777725" wp14:anchorId="2CADCE85">
            <wp:extent cx="5562602" cy="1209675"/>
            <wp:effectExtent l="0" t="0" r="0" b="0"/>
            <wp:docPr id="987672121" name="Picture 987672121" title=""/>
            <wp:cNvGraphicFramePr>
              <a:graphicFrameLocks noChangeAspect="1"/>
            </wp:cNvGraphicFramePr>
            <a:graphic>
              <a:graphicData uri="http://schemas.openxmlformats.org/drawingml/2006/picture">
                <pic:pic>
                  <pic:nvPicPr>
                    <pic:cNvPr id="0" name="Picture 987672121"/>
                    <pic:cNvPicPr/>
                  </pic:nvPicPr>
                  <pic:blipFill>
                    <a:blip r:embed="R4d9dafb70eda498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209675"/>
                    </a:xfrm>
                    <a:prstGeom prst="rect">
                      <a:avLst/>
                    </a:prstGeom>
                  </pic:spPr>
                </pic:pic>
              </a:graphicData>
            </a:graphic>
          </wp:inline>
        </w:drawing>
      </w:r>
      <w:r w:rsidR="66B16742">
        <w:rPr/>
        <w:t xml:space="preserve">Fig </w:t>
      </w:r>
      <w:r w:rsidR="3CB60136">
        <w:rPr/>
        <w:t>6</w:t>
      </w:r>
      <w:r w:rsidR="77756681">
        <w:rPr/>
        <w:t>4</w:t>
      </w:r>
      <w:r w:rsidR="66B16742">
        <w:rPr/>
        <w:t xml:space="preserve">. - </w:t>
      </w:r>
      <w:r w:rsidR="71B593CB">
        <w:rPr/>
        <w:t>Compliance Auditing</w:t>
      </w:r>
      <w:r w:rsidR="66B16742">
        <w:rPr/>
        <w:t xml:space="preserve"> – </w:t>
      </w:r>
      <w:r w:rsidR="22B7103B">
        <w:rPr/>
        <w:t>Policy Details</w:t>
      </w:r>
    </w:p>
    <w:p w:rsidRPr="009D2D9F" w:rsidR="534F7A4D" w:rsidP="546ECAC7" w:rsidRDefault="7E2D9F56" w14:paraId="0FCE221C" w14:textId="59F78F03">
      <w:pPr>
        <w:pStyle w:val="Normal"/>
      </w:pPr>
    </w:p>
    <w:p w:rsidRPr="009D2D9F" w:rsidR="534F7A4D" w:rsidP="31AB3004" w:rsidRDefault="7E2D9F56" w14:paraId="0F96F383" w14:textId="4A27D91A">
      <w:pPr>
        <w:pStyle w:val="Normal"/>
        <w:jc w:val="center"/>
      </w:pPr>
      <w:r w:rsidR="3A053593">
        <w:drawing>
          <wp:inline wp14:editId="2B04EF5A" wp14:anchorId="45C6C2C9">
            <wp:extent cx="5562602" cy="1504950"/>
            <wp:effectExtent l="0" t="0" r="0" b="0"/>
            <wp:docPr id="368186088" name="Picture 368186088" title=""/>
            <wp:cNvGraphicFramePr>
              <a:graphicFrameLocks noChangeAspect="1"/>
            </wp:cNvGraphicFramePr>
            <a:graphic>
              <a:graphicData uri="http://schemas.openxmlformats.org/drawingml/2006/picture">
                <pic:pic>
                  <pic:nvPicPr>
                    <pic:cNvPr id="0" name="Picture 368186088"/>
                    <pic:cNvPicPr/>
                  </pic:nvPicPr>
                  <pic:blipFill>
                    <a:blip r:embed="Ra3f4a8303f6c490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04950"/>
                    </a:xfrm>
                    <a:prstGeom prst="rect">
                      <a:avLst/>
                    </a:prstGeom>
                  </pic:spPr>
                </pic:pic>
              </a:graphicData>
            </a:graphic>
          </wp:inline>
        </w:drawing>
      </w:r>
      <w:r w:rsidR="233578FE">
        <w:rPr/>
        <w:t xml:space="preserve">Fig </w:t>
      </w:r>
      <w:r w:rsidR="541CF06C">
        <w:rPr/>
        <w:t>6</w:t>
      </w:r>
      <w:r w:rsidR="62397EB0">
        <w:rPr/>
        <w:t>5</w:t>
      </w:r>
      <w:r w:rsidR="233578FE">
        <w:rPr/>
        <w:t xml:space="preserve">. - </w:t>
      </w:r>
      <w:r w:rsidR="2DAC0445">
        <w:rPr/>
        <w:t xml:space="preserve">Compliance Auditing </w:t>
      </w:r>
      <w:r w:rsidR="233578FE">
        <w:rPr/>
        <w:t xml:space="preserve">– </w:t>
      </w:r>
      <w:r w:rsidR="17977C99">
        <w:rPr/>
        <w:t>Hosts Overview</w:t>
      </w:r>
    </w:p>
    <w:p w:rsidRPr="009D2D9F" w:rsidR="534F7A4D" w:rsidP="546ECAC7" w:rsidRDefault="7E2D9F56" w14:paraId="61D30EC0" w14:textId="27FF1397">
      <w:pPr>
        <w:pStyle w:val="Normal"/>
      </w:pPr>
      <w:r>
        <w:br/>
      </w:r>
      <w:r>
        <w:br/>
      </w:r>
    </w:p>
    <w:p w:rsidRPr="009D2D9F" w:rsidR="534F7A4D" w:rsidP="63B64251" w:rsidRDefault="7E2D9F56" w14:paraId="2C421435" w14:textId="6BD2EC81">
      <w:pPr/>
      <w:r>
        <w:br w:type="page"/>
      </w:r>
    </w:p>
    <w:p w:rsidRPr="009D2D9F" w:rsidR="534F7A4D" w:rsidP="772FA9F3" w:rsidRDefault="7E2D9F56" w14:paraId="3BDF1C20" w14:textId="69BB03A0">
      <w:pPr>
        <w:pStyle w:val="Normal"/>
        <w:rPr>
          <w:color w:val="000000" w:themeColor="text1" w:themeTint="FF" w:themeShade="FF"/>
        </w:rPr>
      </w:pPr>
      <w:bookmarkStart w:name="_Toc1645534100" w:id="958036997"/>
      <w:r w:rsidR="3BC2D5D5">
        <w:rPr/>
        <w:t xml:space="preserve">Patch Auditing - </w:t>
      </w:r>
      <w:r w:rsidR="51A4887B">
        <w:rPr/>
        <w:t>Windows and Linux</w:t>
      </w:r>
      <w:bookmarkEnd w:id="958036997"/>
    </w:p>
    <w:p w:rsidR="0CC9A814" w:rsidP="31AB3004" w:rsidRDefault="0CC9A814" w14:paraId="41B44F52" w14:textId="41E15C90">
      <w:pPr>
        <w:pStyle w:val="Normal"/>
        <w:jc w:val="center"/>
      </w:pPr>
      <w:r w:rsidR="522FE430">
        <w:drawing>
          <wp:inline wp14:editId="1277FAAD" wp14:anchorId="60E6D655">
            <wp:extent cx="5562602" cy="1552575"/>
            <wp:effectExtent l="0" t="0" r="0" b="0"/>
            <wp:docPr id="57781048" name="Picture 57781048" title=""/>
            <wp:cNvGraphicFramePr>
              <a:graphicFrameLocks noChangeAspect="1"/>
            </wp:cNvGraphicFramePr>
            <a:graphic>
              <a:graphicData uri="http://schemas.openxmlformats.org/drawingml/2006/picture">
                <pic:pic>
                  <pic:nvPicPr>
                    <pic:cNvPr id="0" name="Picture 57781048"/>
                    <pic:cNvPicPr/>
                  </pic:nvPicPr>
                  <pic:blipFill>
                    <a:blip r:embed="R9a76127df70045c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52575"/>
                    </a:xfrm>
                    <a:prstGeom prst="rect">
                      <a:avLst/>
                    </a:prstGeom>
                  </pic:spPr>
                </pic:pic>
              </a:graphicData>
            </a:graphic>
          </wp:inline>
        </w:drawing>
      </w:r>
      <w:r w:rsidR="3020BF0F">
        <w:rPr/>
        <w:t>Fig</w:t>
      </w:r>
      <w:r w:rsidR="78E5B179">
        <w:rPr/>
        <w:t>.</w:t>
      </w:r>
      <w:r w:rsidR="3020BF0F">
        <w:rPr/>
        <w:t xml:space="preserve"> 6</w:t>
      </w:r>
      <w:r w:rsidR="74F9328C">
        <w:rPr/>
        <w:t>6</w:t>
      </w:r>
      <w:r w:rsidR="3020BF0F">
        <w:rPr/>
        <w:t xml:space="preserve">. - </w:t>
      </w:r>
      <w:r w:rsidR="11C813E8">
        <w:rPr/>
        <w:t>Patch Auditing</w:t>
      </w:r>
      <w:r w:rsidR="3020BF0F">
        <w:rPr/>
        <w:t xml:space="preserve"> – </w:t>
      </w:r>
      <w:r w:rsidR="4D34FDEE">
        <w:rPr/>
        <w:t>Scan summary</w:t>
      </w:r>
      <w:r>
        <w:br/>
      </w:r>
    </w:p>
    <w:p w:rsidR="0CC9A814" w:rsidP="31AB3004" w:rsidRDefault="0CC9A814" w14:paraId="2043E783" w14:textId="180EC6A3">
      <w:pPr>
        <w:pStyle w:val="Normal"/>
        <w:jc w:val="center"/>
        <w:rPr>
          <w:color w:val="000000" w:themeColor="text1" w:themeTint="FF" w:themeShade="FF"/>
        </w:rPr>
      </w:pPr>
      <w:r w:rsidR="522FE430">
        <w:drawing>
          <wp:inline wp14:editId="1C76B39F" wp14:anchorId="60908A0F">
            <wp:extent cx="5562602" cy="1228725"/>
            <wp:effectExtent l="0" t="0" r="0" b="0"/>
            <wp:docPr id="535047508" name="Picture 535047508" title=""/>
            <wp:cNvGraphicFramePr>
              <a:graphicFrameLocks noChangeAspect="1"/>
            </wp:cNvGraphicFramePr>
            <a:graphic>
              <a:graphicData uri="http://schemas.openxmlformats.org/drawingml/2006/picture">
                <pic:pic>
                  <pic:nvPicPr>
                    <pic:cNvPr id="0" name="Picture 535047508"/>
                    <pic:cNvPicPr/>
                  </pic:nvPicPr>
                  <pic:blipFill>
                    <a:blip r:embed="Rf63e4f07fe794cf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228725"/>
                    </a:xfrm>
                    <a:prstGeom prst="rect">
                      <a:avLst/>
                    </a:prstGeom>
                  </pic:spPr>
                </pic:pic>
              </a:graphicData>
            </a:graphic>
          </wp:inline>
        </w:drawing>
      </w:r>
      <w:r w:rsidR="330E3CCC">
        <w:rPr/>
        <w:t>Fig</w:t>
      </w:r>
      <w:r w:rsidR="5BE9269D">
        <w:rPr/>
        <w:t>.</w:t>
      </w:r>
      <w:r w:rsidR="330E3CCC">
        <w:rPr/>
        <w:t xml:space="preserve"> 6</w:t>
      </w:r>
      <w:r w:rsidR="62319E07">
        <w:rPr/>
        <w:t>7</w:t>
      </w:r>
      <w:r w:rsidR="330E3CCC">
        <w:rPr/>
        <w:t xml:space="preserve">. - </w:t>
      </w:r>
      <w:r w:rsidR="7D389980">
        <w:rPr/>
        <w:t>Patch Auditing</w:t>
      </w:r>
      <w:r w:rsidR="330E3CCC">
        <w:rPr/>
        <w:t xml:space="preserve"> – </w:t>
      </w:r>
      <w:r w:rsidR="384B31EC">
        <w:rPr/>
        <w:t>Policy Details</w:t>
      </w:r>
    </w:p>
    <w:p w:rsidR="31AB3004" w:rsidP="31AB3004" w:rsidRDefault="31AB3004" w14:paraId="00C1A324" w14:textId="25079204">
      <w:pPr>
        <w:pStyle w:val="Normal"/>
      </w:pPr>
    </w:p>
    <w:p w:rsidR="0CC9A814" w:rsidP="31AB3004" w:rsidRDefault="0CC9A814" w14:paraId="3F99F592" w14:textId="4377B5FD">
      <w:pPr>
        <w:pStyle w:val="Normal"/>
        <w:jc w:val="center"/>
        <w:rPr>
          <w:color w:val="000000" w:themeColor="text1" w:themeTint="FF" w:themeShade="FF"/>
        </w:rPr>
      </w:pPr>
      <w:r w:rsidR="522FE430">
        <w:drawing>
          <wp:inline wp14:editId="5CE1C83D" wp14:anchorId="5383C6B0">
            <wp:extent cx="5562602" cy="1447800"/>
            <wp:effectExtent l="0" t="0" r="0" b="0"/>
            <wp:docPr id="2095725532" name="Picture 2095725532" title=""/>
            <wp:cNvGraphicFramePr>
              <a:graphicFrameLocks noChangeAspect="1"/>
            </wp:cNvGraphicFramePr>
            <a:graphic>
              <a:graphicData uri="http://schemas.openxmlformats.org/drawingml/2006/picture">
                <pic:pic>
                  <pic:nvPicPr>
                    <pic:cNvPr id="0" name="Picture 2095725532"/>
                    <pic:cNvPicPr/>
                  </pic:nvPicPr>
                  <pic:blipFill>
                    <a:blip r:embed="Rea939d961d074e1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47800"/>
                    </a:xfrm>
                    <a:prstGeom prst="rect">
                      <a:avLst/>
                    </a:prstGeom>
                  </pic:spPr>
                </pic:pic>
              </a:graphicData>
            </a:graphic>
          </wp:inline>
        </w:drawing>
      </w:r>
      <w:r w:rsidR="5829E4C6">
        <w:rPr/>
        <w:t>Fig</w:t>
      </w:r>
      <w:r w:rsidR="42A0146B">
        <w:rPr/>
        <w:t>.</w:t>
      </w:r>
      <w:r w:rsidR="5829E4C6">
        <w:rPr/>
        <w:t xml:space="preserve"> 6</w:t>
      </w:r>
      <w:r w:rsidR="0A02BCB6">
        <w:rPr/>
        <w:t>8</w:t>
      </w:r>
      <w:r w:rsidR="5829E4C6">
        <w:rPr/>
        <w:t xml:space="preserve">. - </w:t>
      </w:r>
      <w:r w:rsidR="68144494">
        <w:rPr/>
        <w:t>Patch Auditing – Hosts Overview</w:t>
      </w:r>
      <w:r>
        <w:br/>
      </w:r>
    </w:p>
    <w:p w:rsidR="0CC9A814" w:rsidP="31AB3004" w:rsidRDefault="0CC9A814" w14:paraId="4B7174CA" w14:textId="2222B59F">
      <w:pPr>
        <w:pStyle w:val="Normal"/>
        <w:jc w:val="center"/>
        <w:rPr>
          <w:color w:val="000000" w:themeColor="text1" w:themeTint="FF" w:themeShade="FF"/>
        </w:rPr>
      </w:pPr>
      <w:r w:rsidR="522FE430">
        <w:drawing>
          <wp:inline wp14:editId="12C0A611" wp14:anchorId="18322C84">
            <wp:extent cx="5562602" cy="1038225"/>
            <wp:effectExtent l="0" t="0" r="0" b="0"/>
            <wp:docPr id="252309977" name="Picture 252309977" title=""/>
            <wp:cNvGraphicFramePr>
              <a:graphicFrameLocks noChangeAspect="1"/>
            </wp:cNvGraphicFramePr>
            <a:graphic>
              <a:graphicData uri="http://schemas.openxmlformats.org/drawingml/2006/picture">
                <pic:pic>
                  <pic:nvPicPr>
                    <pic:cNvPr id="0" name="Picture 252309977"/>
                    <pic:cNvPicPr/>
                  </pic:nvPicPr>
                  <pic:blipFill>
                    <a:blip r:embed="Re890928d1ca9452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038225"/>
                    </a:xfrm>
                    <a:prstGeom prst="rect">
                      <a:avLst/>
                    </a:prstGeom>
                  </pic:spPr>
                </pic:pic>
              </a:graphicData>
            </a:graphic>
          </wp:inline>
        </w:drawing>
      </w:r>
      <w:r w:rsidR="78A6D403">
        <w:rPr/>
        <w:t>Fig</w:t>
      </w:r>
      <w:r w:rsidR="3C7EBDF6">
        <w:rPr/>
        <w:t>.</w:t>
      </w:r>
      <w:r w:rsidR="78A6D403">
        <w:rPr/>
        <w:t xml:space="preserve"> 6</w:t>
      </w:r>
      <w:r w:rsidR="0CB887C2">
        <w:rPr/>
        <w:t>9</w:t>
      </w:r>
      <w:r w:rsidR="78A6D403">
        <w:rPr/>
        <w:t xml:space="preserve">. - </w:t>
      </w:r>
      <w:r w:rsidR="69347C13">
        <w:rPr/>
        <w:t xml:space="preserve">Patch Auditing – </w:t>
      </w:r>
      <w:r w:rsidR="68D6AE3B">
        <w:rPr/>
        <w:t>Remediation Notes</w:t>
      </w:r>
    </w:p>
    <w:p w:rsidR="534F7A4D" w:rsidP="63B64251" w:rsidRDefault="534F7A4D" w14:paraId="50AE0CF0" w14:textId="7AAAB782">
      <w:pPr>
        <w:rPr>
          <w:color w:val="000000" w:themeColor="text1" w:themeTint="FF" w:themeShade="FF"/>
        </w:rPr>
      </w:pPr>
    </w:p>
    <w:p w:rsidR="546ECAC7" w:rsidRDefault="546ECAC7" w14:paraId="22F230B3" w14:textId="6D710528">
      <w:r>
        <w:br w:type="page"/>
      </w:r>
    </w:p>
    <w:p w:rsidR="3EB49739" w:rsidP="772FA9F3" w:rsidRDefault="3EB49739" w14:paraId="4E8CEEF4" w14:textId="0D686A84">
      <w:pPr>
        <w:pStyle w:val="Normal"/>
        <w:rPr>
          <w:b w:val="1"/>
          <w:bCs w:val="1"/>
          <w:color w:val="000000" w:themeColor="text1" w:themeTint="FF" w:themeShade="FF"/>
        </w:rPr>
      </w:pPr>
      <w:bookmarkStart w:name="_Toc1323612716" w:id="367708612"/>
      <w:r w:rsidR="761754BD">
        <w:rPr/>
        <w:t>Advanced Network Scan</w:t>
      </w:r>
      <w:r w:rsidR="0D6253EC">
        <w:rPr/>
        <w:t xml:space="preserve"> – </w:t>
      </w:r>
      <w:r w:rsidR="0C453ECC">
        <w:rPr/>
        <w:t>Windows – POST remediation</w:t>
      </w:r>
      <w:bookmarkEnd w:id="367708612"/>
    </w:p>
    <w:p w:rsidR="646FAA61" w:rsidP="31AB3004" w:rsidRDefault="646FAA61" w14:paraId="4EA8352A" w14:textId="4A802B94">
      <w:pPr>
        <w:pStyle w:val="Normal"/>
        <w:jc w:val="center"/>
      </w:pPr>
      <w:r w:rsidR="2024A4E5">
        <w:drawing>
          <wp:inline wp14:editId="6C4B84F5" wp14:anchorId="6FE42778">
            <wp:extent cx="5562602" cy="1466850"/>
            <wp:effectExtent l="0" t="0" r="0" b="0"/>
            <wp:docPr id="39600732" name="Picture 39600732" title=""/>
            <wp:cNvGraphicFramePr>
              <a:graphicFrameLocks noChangeAspect="1"/>
            </wp:cNvGraphicFramePr>
            <a:graphic>
              <a:graphicData uri="http://schemas.openxmlformats.org/drawingml/2006/picture">
                <pic:pic>
                  <pic:nvPicPr>
                    <pic:cNvPr id="0" name="Picture 39600732"/>
                    <pic:cNvPicPr/>
                  </pic:nvPicPr>
                  <pic:blipFill>
                    <a:blip r:embed="R8489c474526d4b6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66850"/>
                    </a:xfrm>
                    <a:prstGeom prst="rect">
                      <a:avLst/>
                    </a:prstGeom>
                  </pic:spPr>
                </pic:pic>
              </a:graphicData>
            </a:graphic>
          </wp:inline>
        </w:drawing>
      </w:r>
      <w:r w:rsidR="43FF00EB">
        <w:rPr/>
        <w:t>Fig</w:t>
      </w:r>
      <w:r w:rsidR="2B89F5A1">
        <w:rPr/>
        <w:t>.</w:t>
      </w:r>
      <w:r w:rsidR="43FF00EB">
        <w:rPr/>
        <w:t xml:space="preserve"> </w:t>
      </w:r>
      <w:r w:rsidR="75D798CF">
        <w:rPr/>
        <w:t>70</w:t>
      </w:r>
      <w:r w:rsidR="43FF00EB">
        <w:rPr/>
        <w:t xml:space="preserve">. - </w:t>
      </w:r>
      <w:r w:rsidR="0DC18150">
        <w:rPr/>
        <w:t>Advanced Network Scan – Post Remediation – Scan Summary</w:t>
      </w:r>
    </w:p>
    <w:p w:rsidR="5EB4C191" w:rsidP="5EB4C191" w:rsidRDefault="5EB4C191" w14:paraId="68CE1AD0" w14:textId="288706A4">
      <w:pPr>
        <w:pStyle w:val="Normal"/>
        <w:jc w:val="center"/>
      </w:pPr>
    </w:p>
    <w:p w:rsidR="646FAA61" w:rsidP="31AB3004" w:rsidRDefault="646FAA61" w14:paraId="63F92578" w14:textId="235E02CF">
      <w:pPr>
        <w:pStyle w:val="Normal"/>
        <w:jc w:val="center"/>
      </w:pPr>
      <w:r w:rsidR="2024A4E5">
        <w:drawing>
          <wp:inline wp14:editId="12060892" wp14:anchorId="56D0FE3E">
            <wp:extent cx="5562602" cy="1438275"/>
            <wp:effectExtent l="0" t="0" r="0" b="0"/>
            <wp:docPr id="1316977300" name="Picture 1316977300" title=""/>
            <wp:cNvGraphicFramePr>
              <a:graphicFrameLocks noChangeAspect="1"/>
            </wp:cNvGraphicFramePr>
            <a:graphic>
              <a:graphicData uri="http://schemas.openxmlformats.org/drawingml/2006/picture">
                <pic:pic>
                  <pic:nvPicPr>
                    <pic:cNvPr id="0" name="Picture 1316977300"/>
                    <pic:cNvPicPr/>
                  </pic:nvPicPr>
                  <pic:blipFill>
                    <a:blip r:embed="R44eeafa151fb432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38275"/>
                    </a:xfrm>
                    <a:prstGeom prst="rect">
                      <a:avLst/>
                    </a:prstGeom>
                  </pic:spPr>
                </pic:pic>
              </a:graphicData>
            </a:graphic>
          </wp:inline>
        </w:drawing>
      </w:r>
      <w:r w:rsidR="3DE3CAB0">
        <w:rPr/>
        <w:t>Fig</w:t>
      </w:r>
      <w:r w:rsidR="3CDF14AD">
        <w:rPr/>
        <w:t>.</w:t>
      </w:r>
      <w:r w:rsidR="3DE3CAB0">
        <w:rPr/>
        <w:t xml:space="preserve"> </w:t>
      </w:r>
      <w:r w:rsidR="1BFD57A7">
        <w:rPr/>
        <w:t>7</w:t>
      </w:r>
      <w:r w:rsidR="15CF9AE6">
        <w:rPr/>
        <w:t>1</w:t>
      </w:r>
      <w:r w:rsidR="3DE3CAB0">
        <w:rPr/>
        <w:t xml:space="preserve">. - </w:t>
      </w:r>
      <w:r w:rsidR="63A8BC4E">
        <w:rPr/>
        <w:t>Advanced Network Scan – Post Remediation – Hosts Overview</w:t>
      </w:r>
    </w:p>
    <w:p w:rsidR="5EB4C191" w:rsidP="5EB4C191" w:rsidRDefault="5EB4C191" w14:paraId="619748A2" w14:textId="56CE8DDF">
      <w:pPr>
        <w:pStyle w:val="Normal"/>
        <w:jc w:val="center"/>
      </w:pPr>
    </w:p>
    <w:p w:rsidR="646FAA61" w:rsidP="31AB3004" w:rsidRDefault="646FAA61" w14:paraId="7FFD4495" w14:textId="3D7C9CAA">
      <w:pPr>
        <w:pStyle w:val="Normal"/>
        <w:jc w:val="center"/>
      </w:pPr>
      <w:r w:rsidR="76C2C030">
        <w:drawing>
          <wp:inline wp14:editId="02C57AD6" wp14:anchorId="3C5EB9BC">
            <wp:extent cx="5562602" cy="1543050"/>
            <wp:effectExtent l="0" t="0" r="0" b="0"/>
            <wp:docPr id="238229189" name="Picture 238229189" title=""/>
            <wp:cNvGraphicFramePr>
              <a:graphicFrameLocks noChangeAspect="1"/>
            </wp:cNvGraphicFramePr>
            <a:graphic>
              <a:graphicData uri="http://schemas.openxmlformats.org/drawingml/2006/picture">
                <pic:pic>
                  <pic:nvPicPr>
                    <pic:cNvPr id="0" name="Picture 238229189"/>
                    <pic:cNvPicPr/>
                  </pic:nvPicPr>
                  <pic:blipFill>
                    <a:blip r:embed="Re81736b63bbf491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43050"/>
                    </a:xfrm>
                    <a:prstGeom prst="rect">
                      <a:avLst/>
                    </a:prstGeom>
                  </pic:spPr>
                </pic:pic>
              </a:graphicData>
            </a:graphic>
          </wp:inline>
        </w:drawing>
      </w:r>
      <w:r w:rsidR="7A61963C">
        <w:rPr/>
        <w:t>Fig</w:t>
      </w:r>
      <w:r w:rsidR="62206BFC">
        <w:rPr/>
        <w:t>.</w:t>
      </w:r>
      <w:r w:rsidR="7A61963C">
        <w:rPr/>
        <w:t xml:space="preserve"> </w:t>
      </w:r>
      <w:r w:rsidR="309F7162">
        <w:rPr/>
        <w:t>72</w:t>
      </w:r>
      <w:r w:rsidR="3DE362F6">
        <w:rPr/>
        <w:t>.</w:t>
      </w:r>
      <w:r w:rsidR="7A61963C">
        <w:rPr/>
        <w:t xml:space="preserve"> - </w:t>
      </w:r>
      <w:r w:rsidR="1DB77C09">
        <w:rPr/>
        <w:t>Advanced Network Scan – Post Remediation – Vulnerabilities</w:t>
      </w:r>
    </w:p>
    <w:p w:rsidR="534F7A4D" w:rsidP="63B64251" w:rsidRDefault="534F7A4D" w14:paraId="12365732" w14:textId="1086B8E0">
      <w:pPr>
        <w:rPr>
          <w:color w:val="000000" w:themeColor="text1" w:themeTint="FF" w:themeShade="FF"/>
        </w:rPr>
      </w:pPr>
    </w:p>
    <w:p w:rsidR="534F7A4D" w:rsidP="63B64251" w:rsidRDefault="534F7A4D" w14:paraId="089C8B05" w14:textId="31A1352F">
      <w:pPr>
        <w:rPr>
          <w:color w:val="000000" w:themeColor="text1" w:themeTint="FF" w:themeShade="FF"/>
        </w:rPr>
      </w:pPr>
    </w:p>
    <w:p w:rsidR="009D2D9F" w:rsidP="63B64251" w:rsidRDefault="009D2D9F" w14:paraId="79E09BDE" w14:textId="77777777">
      <w:pPr>
        <w:rPr>
          <w:b w:val="1"/>
          <w:bCs w:val="1"/>
          <w:color w:val="000000" w:themeColor="text1" w:themeTint="FF" w:themeShade="FF"/>
        </w:rPr>
      </w:pPr>
      <w:r w:rsidRPr="63B64251">
        <w:rPr>
          <w:b w:val="1"/>
          <w:bCs w:val="1"/>
          <w:color w:val="000000" w:themeColor="text1" w:themeTint="FF" w:themeShade="FF"/>
        </w:rPr>
        <w:br w:type="page"/>
      </w:r>
    </w:p>
    <w:p w:rsidR="3EB49739" w:rsidP="772FA9F3" w:rsidRDefault="3EB49739" w14:paraId="75C2085C" w14:textId="5BCA0720">
      <w:pPr>
        <w:pStyle w:val="Normal"/>
        <w:rPr>
          <w:b w:val="1"/>
          <w:bCs w:val="1"/>
          <w:color w:val="000000" w:themeColor="text1" w:themeTint="FF" w:themeShade="FF"/>
        </w:rPr>
      </w:pPr>
      <w:bookmarkStart w:name="_Toc1577277450" w:id="1074660888"/>
      <w:r w:rsidR="761754BD">
        <w:rPr/>
        <w:t>Adva</w:t>
      </w:r>
      <w:r w:rsidR="761754BD">
        <w:rPr/>
        <w:t>nced</w:t>
      </w:r>
      <w:r w:rsidR="761754BD">
        <w:rPr/>
        <w:t xml:space="preserve"> Network Scans</w:t>
      </w:r>
      <w:r w:rsidR="653D311E">
        <w:rPr/>
        <w:t xml:space="preserve"> –</w:t>
      </w:r>
      <w:r w:rsidR="0A07C3CF">
        <w:rPr/>
        <w:t xml:space="preserve"> Linux –</w:t>
      </w:r>
      <w:r w:rsidR="653D311E">
        <w:rPr/>
        <w:t xml:space="preserve"> POST R</w:t>
      </w:r>
      <w:r w:rsidR="75145EE1">
        <w:rPr/>
        <w:t>emediation</w:t>
      </w:r>
      <w:bookmarkEnd w:id="1074660888"/>
    </w:p>
    <w:p w:rsidR="14D11A7B" w:rsidP="31AB3004" w:rsidRDefault="14D11A7B" w14:paraId="0B2B48CE" w14:textId="3D0563D8">
      <w:pPr>
        <w:jc w:val="center"/>
        <w:rPr>
          <w:color w:val="000000" w:themeColor="text1" w:themeTint="FF" w:themeShade="FF"/>
        </w:rPr>
      </w:pPr>
      <w:r w:rsidR="761F44BD">
        <w:drawing>
          <wp:inline wp14:editId="413181C6" wp14:anchorId="0AC7EEAC">
            <wp:extent cx="5562602" cy="1504950"/>
            <wp:effectExtent l="0" t="0" r="0" b="0"/>
            <wp:docPr id="271027584" name="Picture 271027584" title=""/>
            <wp:cNvGraphicFramePr>
              <a:graphicFrameLocks noChangeAspect="1"/>
            </wp:cNvGraphicFramePr>
            <a:graphic>
              <a:graphicData uri="http://schemas.openxmlformats.org/drawingml/2006/picture">
                <pic:pic>
                  <pic:nvPicPr>
                    <pic:cNvPr id="0" name="Picture 271027584"/>
                    <pic:cNvPicPr/>
                  </pic:nvPicPr>
                  <pic:blipFill>
                    <a:blip r:embed="R7c80a6946bcc409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504950"/>
                    </a:xfrm>
                    <a:prstGeom prst="rect">
                      <a:avLst/>
                    </a:prstGeom>
                  </pic:spPr>
                </pic:pic>
              </a:graphicData>
            </a:graphic>
          </wp:inline>
        </w:drawing>
      </w:r>
      <w:r w:rsidR="0C3596FD">
        <w:rPr/>
        <w:t>Fig</w:t>
      </w:r>
      <w:r w:rsidR="674F4C6A">
        <w:rPr/>
        <w:t>.</w:t>
      </w:r>
      <w:r w:rsidR="0C3596FD">
        <w:rPr/>
        <w:t xml:space="preserve"> </w:t>
      </w:r>
      <w:r w:rsidR="297FE347">
        <w:rPr/>
        <w:t>73</w:t>
      </w:r>
      <w:r w:rsidR="06766216">
        <w:rPr/>
        <w:t>.</w:t>
      </w:r>
      <w:r w:rsidR="6EE1E60A">
        <w:rPr/>
        <w:t xml:space="preserve"> </w:t>
      </w:r>
      <w:r w:rsidR="0C3596FD">
        <w:rPr/>
        <w:t>- Advanced Network Scan – Post Remediation – Vulnerabilities</w:t>
      </w:r>
      <w:r>
        <w:br/>
      </w:r>
    </w:p>
    <w:p w:rsidR="14D11A7B" w:rsidP="31AB3004" w:rsidRDefault="14D11A7B" w14:paraId="72CF6959" w14:textId="52B563D1">
      <w:pPr>
        <w:pStyle w:val="Normal"/>
        <w:jc w:val="center"/>
      </w:pPr>
      <w:r w:rsidR="2FCE083B">
        <w:drawing>
          <wp:inline wp14:editId="7AF71033" wp14:anchorId="3BF53306">
            <wp:extent cx="5562602" cy="1438275"/>
            <wp:effectExtent l="0" t="0" r="0" b="0"/>
            <wp:docPr id="1645660495" name="Picture 1645660495" title=""/>
            <wp:cNvGraphicFramePr>
              <a:graphicFrameLocks noChangeAspect="1"/>
            </wp:cNvGraphicFramePr>
            <a:graphic>
              <a:graphicData uri="http://schemas.openxmlformats.org/drawingml/2006/picture">
                <pic:pic>
                  <pic:nvPicPr>
                    <pic:cNvPr id="0" name="Picture 1645660495"/>
                    <pic:cNvPicPr/>
                  </pic:nvPicPr>
                  <pic:blipFill>
                    <a:blip r:embed="R6344e01927b445f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38275"/>
                    </a:xfrm>
                    <a:prstGeom prst="rect">
                      <a:avLst/>
                    </a:prstGeom>
                  </pic:spPr>
                </pic:pic>
              </a:graphicData>
            </a:graphic>
          </wp:inline>
        </w:drawing>
      </w:r>
      <w:r w:rsidR="40693016">
        <w:rPr/>
        <w:t>Fig</w:t>
      </w:r>
      <w:r w:rsidR="3D15D1D1">
        <w:rPr/>
        <w:t>.</w:t>
      </w:r>
      <w:r w:rsidR="40693016">
        <w:rPr/>
        <w:t xml:space="preserve"> </w:t>
      </w:r>
      <w:r w:rsidR="03A6AA91">
        <w:rPr/>
        <w:t>7</w:t>
      </w:r>
      <w:r w:rsidR="0BA415B4">
        <w:rPr/>
        <w:t>4</w:t>
      </w:r>
      <w:r w:rsidR="3CD55A7B">
        <w:rPr/>
        <w:t xml:space="preserve">. </w:t>
      </w:r>
      <w:r w:rsidR="40693016">
        <w:rPr/>
        <w:t>- Advanced Network Scan – Post Remediation – Vulnerabilities</w:t>
      </w:r>
    </w:p>
    <w:p w:rsidR="14D11A7B" w:rsidP="31AB3004" w:rsidRDefault="14D11A7B" w14:paraId="6B043809" w14:textId="31A39989">
      <w:pPr>
        <w:pStyle w:val="Normal"/>
        <w:jc w:val="center"/>
      </w:pPr>
    </w:p>
    <w:p w:rsidR="14D11A7B" w:rsidP="31AB3004" w:rsidRDefault="14D11A7B" w14:paraId="77759DB3" w14:textId="7522A004">
      <w:pPr>
        <w:pStyle w:val="Normal"/>
        <w:jc w:val="center"/>
      </w:pPr>
      <w:r w:rsidR="1A3A3445">
        <w:drawing>
          <wp:inline wp14:editId="4BD0F803" wp14:anchorId="4258F80F">
            <wp:extent cx="5562602" cy="1476375"/>
            <wp:effectExtent l="0" t="0" r="0" b="0"/>
            <wp:docPr id="1136088929" name="Picture 1136088929" title=""/>
            <wp:cNvGraphicFramePr>
              <a:graphicFrameLocks noChangeAspect="1"/>
            </wp:cNvGraphicFramePr>
            <a:graphic>
              <a:graphicData uri="http://schemas.openxmlformats.org/drawingml/2006/picture">
                <pic:pic>
                  <pic:nvPicPr>
                    <pic:cNvPr id="0" name="Picture 1136088929"/>
                    <pic:cNvPicPr/>
                  </pic:nvPicPr>
                  <pic:blipFill>
                    <a:blip r:embed="R068d4cb39a1949b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76375"/>
                    </a:xfrm>
                    <a:prstGeom prst="rect">
                      <a:avLst/>
                    </a:prstGeom>
                  </pic:spPr>
                </pic:pic>
              </a:graphicData>
            </a:graphic>
          </wp:inline>
        </w:drawing>
      </w:r>
      <w:r w:rsidR="7A6EA21F">
        <w:rPr/>
        <w:t>Fig</w:t>
      </w:r>
      <w:r w:rsidR="67FE6899">
        <w:rPr/>
        <w:t>.</w:t>
      </w:r>
      <w:r w:rsidR="7A6EA21F">
        <w:rPr/>
        <w:t xml:space="preserve"> </w:t>
      </w:r>
      <w:r w:rsidR="67FE6899">
        <w:rPr/>
        <w:t>7</w:t>
      </w:r>
      <w:r w:rsidR="0413A6CE">
        <w:rPr/>
        <w:t>5</w:t>
      </w:r>
      <w:r w:rsidR="67FE6899">
        <w:rPr/>
        <w:t>.</w:t>
      </w:r>
      <w:r w:rsidR="7A6EA21F">
        <w:rPr/>
        <w:t xml:space="preserve"> - Advanced Network Scan – Post Remediation – Vulnerabilities</w:t>
      </w:r>
    </w:p>
    <w:p w:rsidR="31AB3004" w:rsidP="31AB3004" w:rsidRDefault="31AB3004" w14:paraId="764080D6" w14:textId="54019318">
      <w:pPr>
        <w:pStyle w:val="Normal"/>
        <w:jc w:val="center"/>
      </w:pPr>
    </w:p>
    <w:p w:rsidR="31AB3004" w:rsidRDefault="31AB3004" w14:paraId="2E615745" w14:textId="361B47C0">
      <w:r>
        <w:br w:type="page"/>
      </w:r>
    </w:p>
    <w:p w:rsidR="02A2CC77" w:rsidP="772FA9F3" w:rsidRDefault="02A2CC77" w14:paraId="7D0B2A43" w14:textId="05EB8C3B">
      <w:pPr>
        <w:pStyle w:val="Normal"/>
      </w:pPr>
      <w:r w:rsidR="6645E6BE">
        <w:rPr/>
        <w:t>Linux and Windows – CIS Benchmark – POST REMEDIATION</w:t>
      </w:r>
    </w:p>
    <w:p w:rsidR="1EDB845C" w:rsidP="31AB3004" w:rsidRDefault="1EDB845C" w14:paraId="47ABE091" w14:textId="06D0A3A3">
      <w:pPr>
        <w:pStyle w:val="Normal"/>
        <w:jc w:val="center"/>
      </w:pPr>
      <w:r w:rsidR="3D1D42B1">
        <w:drawing>
          <wp:inline wp14:editId="4274508A" wp14:anchorId="17BBAACD">
            <wp:extent cx="5562602" cy="1666875"/>
            <wp:effectExtent l="0" t="0" r="0" b="0"/>
            <wp:docPr id="1060605566" name="Picture 1060605566" title=""/>
            <wp:cNvGraphicFramePr>
              <a:graphicFrameLocks noChangeAspect="1"/>
            </wp:cNvGraphicFramePr>
            <a:graphic>
              <a:graphicData uri="http://schemas.openxmlformats.org/drawingml/2006/picture">
                <pic:pic>
                  <pic:nvPicPr>
                    <pic:cNvPr id="0" name="Picture 1060605566"/>
                    <pic:cNvPicPr/>
                  </pic:nvPicPr>
                  <pic:blipFill>
                    <a:blip r:embed="Re421da312e7b45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666875"/>
                    </a:xfrm>
                    <a:prstGeom prst="rect">
                      <a:avLst/>
                    </a:prstGeom>
                  </pic:spPr>
                </pic:pic>
              </a:graphicData>
            </a:graphic>
          </wp:inline>
        </w:drawing>
      </w:r>
      <w:r w:rsidR="3B346E65">
        <w:rPr/>
        <w:t>Fig</w:t>
      </w:r>
      <w:r w:rsidR="3A8C0A6D">
        <w:rPr/>
        <w:t>.</w:t>
      </w:r>
      <w:r w:rsidR="3B346E65">
        <w:rPr/>
        <w:t xml:space="preserve"> </w:t>
      </w:r>
      <w:r w:rsidR="08EF3E94">
        <w:rPr/>
        <w:t>7</w:t>
      </w:r>
      <w:r w:rsidR="6B347596">
        <w:rPr/>
        <w:t>6</w:t>
      </w:r>
      <w:r w:rsidR="08EF3E94">
        <w:rPr/>
        <w:t>.</w:t>
      </w:r>
      <w:r w:rsidR="3B346E65">
        <w:rPr/>
        <w:t xml:space="preserve"> - </w:t>
      </w:r>
      <w:r w:rsidR="768B0310">
        <w:rPr/>
        <w:t xml:space="preserve">CIS Benchmark – Post </w:t>
      </w:r>
      <w:r w:rsidR="768B0310">
        <w:rPr/>
        <w:t>Remediation</w:t>
      </w:r>
      <w:r w:rsidR="768B0310">
        <w:rPr/>
        <w:t xml:space="preserve"> – Scan Summary</w:t>
      </w:r>
    </w:p>
    <w:p w:rsidR="31AB3004" w:rsidP="31AB3004" w:rsidRDefault="31AB3004" w14:paraId="0EC2E9B9" w14:textId="7DCDB384">
      <w:pPr>
        <w:pStyle w:val="Normal"/>
      </w:pPr>
    </w:p>
    <w:p w:rsidR="219E4B99" w:rsidP="31AB3004" w:rsidRDefault="219E4B99" w14:paraId="4058832D" w14:textId="5B254D7D">
      <w:pPr>
        <w:pStyle w:val="Normal"/>
        <w:jc w:val="center"/>
      </w:pPr>
      <w:r w:rsidR="3D1D42B1">
        <w:drawing>
          <wp:inline wp14:editId="46C3CBAD" wp14:anchorId="69AA79FD">
            <wp:extent cx="5562602" cy="1419225"/>
            <wp:effectExtent l="0" t="0" r="0" b="0"/>
            <wp:docPr id="473675791" name="Picture 473675791" title=""/>
            <wp:cNvGraphicFramePr>
              <a:graphicFrameLocks noChangeAspect="1"/>
            </wp:cNvGraphicFramePr>
            <a:graphic>
              <a:graphicData uri="http://schemas.openxmlformats.org/drawingml/2006/picture">
                <pic:pic>
                  <pic:nvPicPr>
                    <pic:cNvPr id="0" name="Picture 473675791"/>
                    <pic:cNvPicPr/>
                  </pic:nvPicPr>
                  <pic:blipFill>
                    <a:blip r:embed="Rf8d4e1a93ae044b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19225"/>
                    </a:xfrm>
                    <a:prstGeom prst="rect">
                      <a:avLst/>
                    </a:prstGeom>
                  </pic:spPr>
                </pic:pic>
              </a:graphicData>
            </a:graphic>
          </wp:inline>
        </w:drawing>
      </w:r>
      <w:r w:rsidR="0FB90815">
        <w:rPr/>
        <w:t>Fig. 7</w:t>
      </w:r>
      <w:r w:rsidR="7641D447">
        <w:rPr/>
        <w:t>7</w:t>
      </w:r>
      <w:r w:rsidR="0FB90815">
        <w:rPr/>
        <w:t>. - CIS Benchmark – Post Remediation – Host Overview</w:t>
      </w:r>
    </w:p>
    <w:p w:rsidR="219E4B99" w:rsidP="31AB3004" w:rsidRDefault="219E4B99" w14:paraId="6729E2E1" w14:textId="1E126B20">
      <w:pPr>
        <w:pStyle w:val="Normal"/>
      </w:pPr>
    </w:p>
    <w:p w:rsidR="219E4B99" w:rsidP="772FA9F3" w:rsidRDefault="219E4B99" w14:paraId="3EB594E8" w14:textId="2E6EDC30">
      <w:pPr>
        <w:pStyle w:val="Normal"/>
        <w:rPr>
          <w:b w:val="1"/>
          <w:bCs w:val="1"/>
          <w:color w:val="000000" w:themeColor="text1" w:themeTint="FF" w:themeShade="FF"/>
        </w:rPr>
      </w:pPr>
      <w:bookmarkStart w:name="_Toc998844235" w:id="1341905001"/>
      <w:r w:rsidR="3005C820">
        <w:rPr/>
        <w:t>Linux and Windows Environment – Patch Audit – POST REMEDIATION</w:t>
      </w:r>
      <w:bookmarkEnd w:id="1341905001"/>
    </w:p>
    <w:p w:rsidR="2151BBC8" w:rsidP="31AB3004" w:rsidRDefault="2151BBC8" w14:paraId="0EE78A62" w14:textId="2BF17B88">
      <w:pPr>
        <w:pStyle w:val="Normal"/>
        <w:jc w:val="center"/>
      </w:pPr>
      <w:r w:rsidR="241D8A23">
        <w:drawing>
          <wp:inline wp14:editId="24ABD1A9" wp14:anchorId="7200178D">
            <wp:extent cx="5562602" cy="1495425"/>
            <wp:effectExtent l="0" t="0" r="0" b="0"/>
            <wp:docPr id="1645283956" name="Picture 1645283956" title=""/>
            <wp:cNvGraphicFramePr>
              <a:graphicFrameLocks noChangeAspect="1"/>
            </wp:cNvGraphicFramePr>
            <a:graphic>
              <a:graphicData uri="http://schemas.openxmlformats.org/drawingml/2006/picture">
                <pic:pic>
                  <pic:nvPicPr>
                    <pic:cNvPr id="0" name="Picture 1645283956"/>
                    <pic:cNvPicPr/>
                  </pic:nvPicPr>
                  <pic:blipFill>
                    <a:blip r:embed="Reb70ed6e93a6467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95425"/>
                    </a:xfrm>
                    <a:prstGeom prst="rect">
                      <a:avLst/>
                    </a:prstGeom>
                  </pic:spPr>
                </pic:pic>
              </a:graphicData>
            </a:graphic>
          </wp:inline>
        </w:drawing>
      </w:r>
      <w:r w:rsidR="3BA5A0FB">
        <w:rPr/>
        <w:t>Fig. 7</w:t>
      </w:r>
      <w:r w:rsidR="5560D239">
        <w:rPr/>
        <w:t>8</w:t>
      </w:r>
      <w:r w:rsidR="3BA5A0FB">
        <w:rPr/>
        <w:t xml:space="preserve">. - </w:t>
      </w:r>
      <w:r w:rsidR="002299D2">
        <w:rPr/>
        <w:t>Patch Audit – Post Remediation</w:t>
      </w:r>
      <w:r w:rsidR="3BA5A0FB">
        <w:rPr/>
        <w:t xml:space="preserve">– </w:t>
      </w:r>
      <w:r w:rsidR="016488A3">
        <w:rPr/>
        <w:t>Scan Summary</w:t>
      </w:r>
    </w:p>
    <w:p w:rsidR="31AB3004" w:rsidP="31AB3004" w:rsidRDefault="31AB3004" w14:paraId="3C576EEE" w14:textId="1489D5D4">
      <w:pPr>
        <w:pStyle w:val="Normal"/>
        <w:jc w:val="center"/>
      </w:pPr>
    </w:p>
    <w:p w:rsidR="2151BBC8" w:rsidP="31AB3004" w:rsidRDefault="2151BBC8" w14:paraId="38107643" w14:textId="6D6A98A5">
      <w:pPr>
        <w:pStyle w:val="Normal"/>
        <w:jc w:val="center"/>
      </w:pPr>
      <w:r w:rsidR="241D8A23">
        <w:drawing>
          <wp:inline wp14:editId="5440C8E8" wp14:anchorId="1CF6CBAF">
            <wp:extent cx="5562602" cy="1485900"/>
            <wp:effectExtent l="0" t="0" r="0" b="0"/>
            <wp:docPr id="1287141876" name="Picture 1287141876" title=""/>
            <wp:cNvGraphicFramePr>
              <a:graphicFrameLocks noChangeAspect="1"/>
            </wp:cNvGraphicFramePr>
            <a:graphic>
              <a:graphicData uri="http://schemas.openxmlformats.org/drawingml/2006/picture">
                <pic:pic>
                  <pic:nvPicPr>
                    <pic:cNvPr id="0" name="Picture 1287141876"/>
                    <pic:cNvPicPr/>
                  </pic:nvPicPr>
                  <pic:blipFill>
                    <a:blip r:embed="R78159ded8df9417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62602" cy="1485900"/>
                    </a:xfrm>
                    <a:prstGeom prst="rect">
                      <a:avLst/>
                    </a:prstGeom>
                  </pic:spPr>
                </pic:pic>
              </a:graphicData>
            </a:graphic>
          </wp:inline>
        </w:drawing>
      </w:r>
      <w:r w:rsidR="44326109">
        <w:rPr/>
        <w:t>Fig. 7</w:t>
      </w:r>
      <w:r w:rsidR="709D385E">
        <w:rPr/>
        <w:t>9</w:t>
      </w:r>
      <w:r w:rsidR="44326109">
        <w:rPr/>
        <w:t>. - Patch Audit – Post Remediation– Scan Summary</w:t>
      </w:r>
    </w:p>
    <w:p w:rsidR="009D2D9F" w:rsidP="63B64251" w:rsidRDefault="009D2D9F" w14:paraId="21E2C79F" w14:textId="044D6F79">
      <w:pPr>
        <w:rPr>
          <w:color w:val="000000" w:themeColor="text1" w:themeTint="FF" w:themeShade="FF"/>
        </w:rPr>
      </w:pPr>
      <w:r w:rsidRPr="63B64251">
        <w:rPr>
          <w:color w:val="000000" w:themeColor="text1" w:themeTint="FF" w:themeShade="FF"/>
        </w:rPr>
        <w:br w:type="page"/>
      </w:r>
    </w:p>
    <w:p w:rsidR="00DF5C90" w:rsidP="63B64251" w:rsidRDefault="00DF5C90" w14:paraId="29BA212B" w14:textId="77777777">
      <w:pPr>
        <w:rPr>
          <w:color w:val="000000" w:themeColor="text1" w:themeTint="FF" w:themeShade="FF"/>
        </w:rPr>
      </w:pPr>
    </w:p>
    <w:p w:rsidR="00CC2E29" w:rsidP="31AB3004" w:rsidRDefault="00CC2E29" w14:paraId="4B09AF3F" w14:textId="77777777">
      <w:pPr>
        <w:pStyle w:val="Heading2"/>
        <w:rPr>
          <w:b w:val="1"/>
          <w:bCs w:val="1"/>
          <w:color w:val="000000" w:themeColor="text1" w:themeTint="FF" w:themeShade="FF"/>
        </w:rPr>
      </w:pPr>
      <w:bookmarkStart w:name="_Toc125529831" w:id="635790299"/>
      <w:bookmarkStart w:name="_Toc1328832438" w:id="1282088689"/>
      <w:r w:rsidRPr="772FA9F3" w:rsidR="045D2D6F">
        <w:rPr>
          <w:b w:val="1"/>
          <w:bCs w:val="1"/>
          <w:color w:val="000000" w:themeColor="text1" w:themeTint="FF" w:themeShade="FF"/>
        </w:rPr>
        <w:t>5.2 EVALUATION</w:t>
      </w:r>
      <w:bookmarkEnd w:id="635790299"/>
      <w:bookmarkEnd w:id="1282088689"/>
    </w:p>
    <w:p w:rsidR="0898AFAF" w:rsidP="63B64251" w:rsidRDefault="00CC2E29" w14:paraId="2785AE86" w14:textId="464F22C8">
      <w:pPr>
        <w:rPr>
          <w:color w:val="000000" w:themeColor="text1" w:themeTint="FF" w:themeShade="FF"/>
        </w:rPr>
      </w:pPr>
      <w:r>
        <w:br/>
      </w:r>
      <w:r w:rsidRPr="31AB3004" w:rsidR="6F05ACE9">
        <w:rPr>
          <w:color w:val="000000" w:themeColor="text1" w:themeTint="FF" w:themeShade="FF"/>
        </w:rPr>
        <w:t xml:space="preserve">To evaluate the </w:t>
      </w:r>
      <w:r w:rsidRPr="31AB3004" w:rsidR="0E706321">
        <w:rPr>
          <w:color w:val="000000" w:themeColor="text1" w:themeTint="FF" w:themeShade="FF"/>
        </w:rPr>
        <w:t>effectiveness</w:t>
      </w:r>
      <w:r w:rsidRPr="31AB3004" w:rsidR="6F05ACE9">
        <w:rPr>
          <w:color w:val="000000" w:themeColor="text1" w:themeTint="FF" w:themeShade="FF"/>
        </w:rPr>
        <w:t xml:space="preserve"> of our Nessus </w:t>
      </w:r>
      <w:r w:rsidRPr="31AB3004" w:rsidR="7A77CCD5">
        <w:rPr>
          <w:color w:val="000000" w:themeColor="text1" w:themeTint="FF" w:themeShade="FF"/>
        </w:rPr>
        <w:t xml:space="preserve">implementation </w:t>
      </w:r>
      <w:r w:rsidRPr="31AB3004" w:rsidR="6F05ACE9">
        <w:rPr>
          <w:color w:val="000000" w:themeColor="text1" w:themeTint="FF" w:themeShade="FF"/>
        </w:rPr>
        <w:t xml:space="preserve">we will be focusing on </w:t>
      </w:r>
      <w:r w:rsidRPr="31AB3004" w:rsidR="3C790C19">
        <w:rPr>
          <w:color w:val="000000" w:themeColor="text1" w:themeTint="FF" w:themeShade="FF"/>
        </w:rPr>
        <w:t>determining</w:t>
      </w:r>
      <w:r w:rsidRPr="31AB3004" w:rsidR="3C790C19">
        <w:rPr>
          <w:color w:val="000000" w:themeColor="text1" w:themeTint="FF" w:themeShade="FF"/>
        </w:rPr>
        <w:t xml:space="preserve"> </w:t>
      </w:r>
      <w:r w:rsidRPr="31AB3004" w:rsidR="6F05ACE9">
        <w:rPr>
          <w:color w:val="000000" w:themeColor="text1" w:themeTint="FF" w:themeShade="FF"/>
        </w:rPr>
        <w:t xml:space="preserve">how well the tool met its </w:t>
      </w:r>
      <w:r w:rsidRPr="31AB3004" w:rsidR="3858D1D2">
        <w:rPr>
          <w:color w:val="000000" w:themeColor="text1" w:themeTint="FF" w:themeShade="FF"/>
        </w:rPr>
        <w:t>aim</w:t>
      </w:r>
      <w:r w:rsidRPr="31AB3004" w:rsidR="6F05ACE9">
        <w:rPr>
          <w:color w:val="000000" w:themeColor="text1" w:themeTint="FF" w:themeShade="FF"/>
        </w:rPr>
        <w:t xml:space="preserve"> of </w:t>
      </w:r>
      <w:r w:rsidRPr="31AB3004" w:rsidR="14177F98">
        <w:rPr>
          <w:color w:val="000000" w:themeColor="text1" w:themeTint="FF" w:themeShade="FF"/>
        </w:rPr>
        <w:t>identifying</w:t>
      </w:r>
      <w:r w:rsidRPr="31AB3004" w:rsidR="14177F98">
        <w:rPr>
          <w:color w:val="000000" w:themeColor="text1" w:themeTint="FF" w:themeShade="FF"/>
        </w:rPr>
        <w:t xml:space="preserve"> </w:t>
      </w:r>
      <w:r w:rsidRPr="31AB3004" w:rsidR="0E4E34F3">
        <w:rPr>
          <w:color w:val="000000" w:themeColor="text1" w:themeTint="FF" w:themeShade="FF"/>
        </w:rPr>
        <w:t xml:space="preserve">and mitigating </w:t>
      </w:r>
      <w:r w:rsidRPr="31AB3004" w:rsidR="58C3F06B">
        <w:rPr>
          <w:color w:val="000000" w:themeColor="text1" w:themeTint="FF" w:themeShade="FF"/>
        </w:rPr>
        <w:t xml:space="preserve">vulnerabilities and </w:t>
      </w:r>
      <w:r w:rsidRPr="31AB3004" w:rsidR="62F02621">
        <w:rPr>
          <w:color w:val="000000" w:themeColor="text1" w:themeTint="FF" w:themeShade="FF"/>
        </w:rPr>
        <w:t xml:space="preserve">by extension positively </w:t>
      </w:r>
      <w:r w:rsidRPr="31AB3004" w:rsidR="6F05ACE9">
        <w:rPr>
          <w:color w:val="000000" w:themeColor="text1" w:themeTint="FF" w:themeShade="FF"/>
        </w:rPr>
        <w:t>impacting</w:t>
      </w:r>
      <w:r w:rsidRPr="31AB3004" w:rsidR="6F05ACE9">
        <w:rPr>
          <w:color w:val="000000" w:themeColor="text1" w:themeTint="FF" w:themeShade="FF"/>
        </w:rPr>
        <w:t xml:space="preserve"> the security posture of the target </w:t>
      </w:r>
      <w:r w:rsidRPr="31AB3004" w:rsidR="30E66D1F">
        <w:rPr>
          <w:color w:val="000000" w:themeColor="text1" w:themeTint="FF" w:themeShade="FF"/>
        </w:rPr>
        <w:t>network</w:t>
      </w:r>
      <w:r w:rsidRPr="31AB3004" w:rsidR="6F05ACE9">
        <w:rPr>
          <w:color w:val="000000" w:themeColor="text1" w:themeTint="FF" w:themeShade="FF"/>
        </w:rPr>
        <w:t xml:space="preserve">. We will approach this by analysing </w:t>
      </w:r>
      <w:r w:rsidRPr="31AB3004" w:rsidR="28CBAF33">
        <w:rPr>
          <w:color w:val="000000" w:themeColor="text1" w:themeTint="FF" w:themeShade="FF"/>
        </w:rPr>
        <w:t xml:space="preserve">our vulnerability scans and </w:t>
      </w:r>
      <w:r w:rsidRPr="31AB3004" w:rsidR="28CBAF33">
        <w:rPr>
          <w:color w:val="000000" w:themeColor="text1" w:themeTint="FF" w:themeShade="FF"/>
        </w:rPr>
        <w:t>determining</w:t>
      </w:r>
      <w:r w:rsidRPr="31AB3004" w:rsidR="28CBAF33">
        <w:rPr>
          <w:color w:val="000000" w:themeColor="text1" w:themeTint="FF" w:themeShade="FF"/>
        </w:rPr>
        <w:t xml:space="preserve"> whether they were </w:t>
      </w:r>
      <w:r w:rsidRPr="31AB3004" w:rsidR="28CBAF33">
        <w:rPr>
          <w:color w:val="000000" w:themeColor="text1" w:themeTint="FF" w:themeShade="FF"/>
        </w:rPr>
        <w:t xml:space="preserve">ultimately </w:t>
      </w:r>
      <w:r w:rsidRPr="31AB3004" w:rsidR="19F375F3">
        <w:rPr>
          <w:color w:val="000000" w:themeColor="text1" w:themeTint="FF" w:themeShade="FF"/>
        </w:rPr>
        <w:t>successful</w:t>
      </w:r>
      <w:r w:rsidRPr="31AB3004" w:rsidR="28CBAF33">
        <w:rPr>
          <w:color w:val="000000" w:themeColor="text1" w:themeTint="FF" w:themeShade="FF"/>
        </w:rPr>
        <w:t xml:space="preserve"> or unsuccessful at </w:t>
      </w:r>
      <w:r w:rsidRPr="31AB3004" w:rsidR="28CBAF33">
        <w:rPr>
          <w:color w:val="000000" w:themeColor="text1" w:themeTint="FF" w:themeShade="FF"/>
        </w:rPr>
        <w:t>identifying</w:t>
      </w:r>
      <w:r w:rsidRPr="31AB3004" w:rsidR="28CBAF33">
        <w:rPr>
          <w:color w:val="000000" w:themeColor="text1" w:themeTint="FF" w:themeShade="FF"/>
        </w:rPr>
        <w:t xml:space="preserve"> vulnerabilities and </w:t>
      </w:r>
      <w:r w:rsidRPr="31AB3004" w:rsidR="28CBAF33">
        <w:rPr>
          <w:color w:val="000000" w:themeColor="text1" w:themeTint="FF" w:themeShade="FF"/>
        </w:rPr>
        <w:t>assisting</w:t>
      </w:r>
      <w:r w:rsidRPr="31AB3004" w:rsidR="28CBAF33">
        <w:rPr>
          <w:color w:val="000000" w:themeColor="text1" w:themeTint="FF" w:themeShade="FF"/>
        </w:rPr>
        <w:t xml:space="preserve"> with remediation. Using this data in </w:t>
      </w:r>
      <w:r w:rsidRPr="31AB3004" w:rsidR="5DECF907">
        <w:rPr>
          <w:color w:val="000000" w:themeColor="text1" w:themeTint="FF" w:themeShade="FF"/>
        </w:rPr>
        <w:t>conjunction</w:t>
      </w:r>
      <w:r w:rsidRPr="31AB3004" w:rsidR="28CBAF33">
        <w:rPr>
          <w:color w:val="000000" w:themeColor="text1" w:themeTint="FF" w:themeShade="FF"/>
        </w:rPr>
        <w:t xml:space="preserve"> with observational notes </w:t>
      </w:r>
      <w:r w:rsidRPr="31AB3004" w:rsidR="28D7A526">
        <w:rPr>
          <w:color w:val="000000" w:themeColor="text1" w:themeTint="FF" w:themeShade="FF"/>
        </w:rPr>
        <w:t xml:space="preserve">collated throughout the deployment we can </w:t>
      </w:r>
      <w:r w:rsidRPr="31AB3004" w:rsidR="28D7A526">
        <w:rPr>
          <w:color w:val="000000" w:themeColor="text1" w:themeTint="FF" w:themeShade="FF"/>
        </w:rPr>
        <w:t>establish</w:t>
      </w:r>
      <w:r w:rsidRPr="31AB3004" w:rsidR="28D7A526">
        <w:rPr>
          <w:color w:val="000000" w:themeColor="text1" w:themeTint="FF" w:themeShade="FF"/>
        </w:rPr>
        <w:t xml:space="preserve"> </w:t>
      </w:r>
      <w:r w:rsidRPr="31AB3004" w:rsidR="2035FEC5">
        <w:rPr>
          <w:color w:val="000000" w:themeColor="text1" w:themeTint="FF" w:themeShade="FF"/>
        </w:rPr>
        <w:t xml:space="preserve">the impact </w:t>
      </w:r>
      <w:r w:rsidRPr="31AB3004" w:rsidR="28D7A526">
        <w:rPr>
          <w:color w:val="000000" w:themeColor="text1" w:themeTint="FF" w:themeShade="FF"/>
        </w:rPr>
        <w:t xml:space="preserve">we had on our environment. </w:t>
      </w:r>
      <w:r>
        <w:br/>
      </w:r>
      <w:r>
        <w:br/>
      </w:r>
      <w:r w:rsidRPr="31AB3004" w:rsidR="68E69E89">
        <w:rPr>
          <w:color w:val="000000" w:themeColor="text1" w:themeTint="FF" w:themeShade="FF"/>
        </w:rPr>
        <w:t xml:space="preserve">First we need to define some criteria that we can use to understand whether we have been </w:t>
      </w:r>
      <w:r w:rsidRPr="31AB3004" w:rsidR="0A4DD293">
        <w:rPr>
          <w:color w:val="000000" w:themeColor="text1" w:themeTint="FF" w:themeShade="FF"/>
        </w:rPr>
        <w:t>successful</w:t>
      </w:r>
      <w:r w:rsidRPr="31AB3004" w:rsidR="68E69E89">
        <w:rPr>
          <w:color w:val="000000" w:themeColor="text1" w:themeTint="FF" w:themeShade="FF"/>
        </w:rPr>
        <w:t xml:space="preserve"> in our approach and will serve as a guide throughout the evaluation process. </w:t>
      </w:r>
    </w:p>
    <w:p w:rsidR="534F7A4D" w:rsidP="63B64251" w:rsidRDefault="534F7A4D" w14:paraId="00669D5D" w14:textId="4EE1AB8B">
      <w:pPr>
        <w:rPr>
          <w:color w:val="000000" w:themeColor="text1" w:themeTint="FF" w:themeShade="FF"/>
        </w:rPr>
      </w:pPr>
    </w:p>
    <w:p w:rsidR="0F576D9F" w:rsidP="63B64251" w:rsidRDefault="0F576D9F" w14:paraId="6A11EEE4" w14:textId="248B6D7F">
      <w:pPr>
        <w:rPr>
          <w:color w:val="000000" w:themeColor="text1" w:themeTint="FF" w:themeShade="FF"/>
        </w:rPr>
      </w:pPr>
      <w:r w:rsidRPr="63B64251" w:rsidR="0BB695FA">
        <w:rPr>
          <w:b w:val="1"/>
          <w:bCs w:val="1"/>
          <w:color w:val="000000" w:themeColor="text1" w:themeTint="FF" w:themeShade="FF"/>
        </w:rPr>
        <w:t xml:space="preserve">Vulnerability Coverage: </w:t>
      </w:r>
      <w:r w:rsidRPr="63B64251" w:rsidR="0BB695FA">
        <w:rPr>
          <w:color w:val="000000" w:themeColor="text1" w:themeTint="FF" w:themeShade="FF"/>
        </w:rPr>
        <w:t xml:space="preserve">Our primary measure of tool effectiveness. Using this metric, we will understand our ability to successfully </w:t>
      </w:r>
      <w:r w:rsidRPr="63B64251" w:rsidR="0BB695FA">
        <w:rPr>
          <w:color w:val="000000" w:themeColor="text1" w:themeTint="FF" w:themeShade="FF"/>
        </w:rPr>
        <w:t>identify</w:t>
      </w:r>
      <w:r w:rsidRPr="63B64251" w:rsidR="0BB695FA">
        <w:rPr>
          <w:color w:val="000000" w:themeColor="text1" w:themeTint="FF" w:themeShade="FF"/>
        </w:rPr>
        <w:t xml:space="preserve"> vulnerabilities present in our target hosts. Some specific metrics that we can use to </w:t>
      </w:r>
      <w:r w:rsidRPr="63B64251" w:rsidR="0BB695FA">
        <w:rPr>
          <w:color w:val="000000" w:themeColor="text1" w:themeTint="FF" w:themeShade="FF"/>
        </w:rPr>
        <w:t>esta</w:t>
      </w:r>
      <w:r w:rsidRPr="63B64251" w:rsidR="46BA009A">
        <w:rPr>
          <w:color w:val="000000" w:themeColor="text1" w:themeTint="FF" w:themeShade="FF"/>
        </w:rPr>
        <w:t>blish</w:t>
      </w:r>
      <w:r w:rsidRPr="63B64251" w:rsidR="46BA009A">
        <w:rPr>
          <w:color w:val="000000" w:themeColor="text1" w:themeTint="FF" w:themeShade="FF"/>
        </w:rPr>
        <w:t xml:space="preserve"> validity in this area are; Total number of vulnerabilities, scope of vulnerabilities. </w:t>
      </w:r>
    </w:p>
    <w:p w:rsidR="534F7A4D" w:rsidP="63B64251" w:rsidRDefault="534F7A4D" w14:paraId="7C77DB23" w14:textId="37963048">
      <w:pPr>
        <w:rPr>
          <w:color w:val="000000" w:themeColor="text1" w:themeTint="FF" w:themeShade="FF"/>
        </w:rPr>
      </w:pPr>
    </w:p>
    <w:p w:rsidR="0C6E8519" w:rsidP="63B64251" w:rsidRDefault="0C6E8519" w14:paraId="00BB2B23" w14:textId="26EF85EF">
      <w:pPr>
        <w:rPr>
          <w:color w:val="000000" w:themeColor="text1" w:themeTint="FF" w:themeShade="FF"/>
        </w:rPr>
      </w:pPr>
      <w:r w:rsidRPr="63B64251" w:rsidR="46BA009A">
        <w:rPr>
          <w:b w:val="1"/>
          <w:bCs w:val="1"/>
          <w:color w:val="000000" w:themeColor="text1" w:themeTint="FF" w:themeShade="FF"/>
        </w:rPr>
        <w:t>Severity and Exploitability:</w:t>
      </w:r>
      <w:r w:rsidRPr="63B64251" w:rsidR="46BA009A">
        <w:rPr>
          <w:color w:val="000000" w:themeColor="text1" w:themeTint="FF" w:themeShade="FF"/>
        </w:rPr>
        <w:t xml:space="preserve"> This measure will </w:t>
      </w:r>
      <w:r w:rsidRPr="63B64251" w:rsidR="7C92EF5B">
        <w:rPr>
          <w:color w:val="000000" w:themeColor="text1" w:themeTint="FF" w:themeShade="FF"/>
        </w:rPr>
        <w:t xml:space="preserve">allow us to understand how Nessus categorised detected vulnerabilities and measured their exploitability. This is key to understanding overall impact to security posture as some vulnerabilities are more impactful </w:t>
      </w:r>
      <w:r w:rsidRPr="63B64251" w:rsidR="6B0D0F2E">
        <w:rPr>
          <w:color w:val="000000" w:themeColor="text1" w:themeTint="FF" w:themeShade="FF"/>
        </w:rPr>
        <w:t xml:space="preserve">than others. </w:t>
      </w:r>
    </w:p>
    <w:p w:rsidR="534F7A4D" w:rsidP="63B64251" w:rsidRDefault="534F7A4D" w14:paraId="601A2133" w14:textId="280FA32D">
      <w:pPr>
        <w:rPr>
          <w:color w:val="000000" w:themeColor="text1" w:themeTint="FF" w:themeShade="FF"/>
        </w:rPr>
      </w:pPr>
    </w:p>
    <w:p w:rsidR="0E230FA3" w:rsidP="63B64251" w:rsidRDefault="0E230FA3" w14:paraId="26C1871D" w14:textId="09FD5181">
      <w:pPr>
        <w:rPr>
          <w:color w:val="000000" w:themeColor="text1" w:themeTint="FF" w:themeShade="FF"/>
        </w:rPr>
      </w:pPr>
      <w:r w:rsidRPr="63B64251" w:rsidR="6B0D0F2E">
        <w:rPr>
          <w:b w:val="1"/>
          <w:bCs w:val="1"/>
          <w:color w:val="000000" w:themeColor="text1" w:themeTint="FF" w:themeShade="FF"/>
        </w:rPr>
        <w:t xml:space="preserve">Remediation Success Rate: </w:t>
      </w:r>
      <w:r w:rsidRPr="63B64251" w:rsidR="6B0D0F2E">
        <w:rPr>
          <w:color w:val="000000" w:themeColor="text1" w:themeTint="FF" w:themeShade="FF"/>
        </w:rPr>
        <w:t>Here we will look at remediation efforts and their success to failure rate. We will take into consideratio</w:t>
      </w:r>
      <w:r w:rsidRPr="63B64251" w:rsidR="201A3D11">
        <w:rPr>
          <w:color w:val="000000" w:themeColor="text1" w:themeTint="FF" w:themeShade="FF"/>
        </w:rPr>
        <w:t xml:space="preserve">n the provided guidance provided by Nessus and calculate how beneficial it was to the act of mitigation. Understanding our remediation rate allows us to further contextualise our impact on security posture. </w:t>
      </w:r>
    </w:p>
    <w:p w:rsidR="534F7A4D" w:rsidP="63B64251" w:rsidRDefault="534F7A4D" w14:paraId="5367727F" w14:textId="4487BA32">
      <w:pPr>
        <w:rPr>
          <w:color w:val="000000" w:themeColor="text1" w:themeTint="FF" w:themeShade="FF"/>
        </w:rPr>
      </w:pPr>
    </w:p>
    <w:p w:rsidR="5619B0C1" w:rsidP="63B64251" w:rsidRDefault="5619B0C1" w14:paraId="1C993DD4" w14:textId="47063D54">
      <w:pPr>
        <w:rPr>
          <w:color w:val="000000" w:themeColor="text1" w:themeTint="FF" w:themeShade="FF"/>
        </w:rPr>
      </w:pPr>
      <w:r w:rsidRPr="63B64251" w:rsidR="201A3D11">
        <w:rPr>
          <w:b w:val="1"/>
          <w:bCs w:val="1"/>
          <w:color w:val="000000" w:themeColor="text1" w:themeTint="FF" w:themeShade="FF"/>
        </w:rPr>
        <w:t xml:space="preserve">False Positives / Negatives: </w:t>
      </w:r>
      <w:r w:rsidRPr="63B64251" w:rsidR="201A3D11">
        <w:rPr>
          <w:color w:val="000000" w:themeColor="text1" w:themeTint="FF" w:themeShade="FF"/>
        </w:rPr>
        <w:t xml:space="preserve">This measure will provide insight into our false identification rates. </w:t>
      </w:r>
      <w:r w:rsidRPr="63B64251" w:rsidR="3E044055">
        <w:rPr>
          <w:color w:val="000000" w:themeColor="text1" w:themeTint="FF" w:themeShade="FF"/>
        </w:rPr>
        <w:t xml:space="preserve">This is key to understanding overall impact to ensure what we are finding is valid and by extension what we are resolving is impactful. </w:t>
      </w:r>
    </w:p>
    <w:p w:rsidR="534F7A4D" w:rsidP="63B64251" w:rsidRDefault="534F7A4D" w14:paraId="21444D95" w14:textId="51104A53">
      <w:pPr>
        <w:rPr>
          <w:color w:val="000000" w:themeColor="text1" w:themeTint="FF" w:themeShade="FF"/>
        </w:rPr>
      </w:pPr>
    </w:p>
    <w:p w:rsidR="22B6A107" w:rsidP="63B64251" w:rsidRDefault="22B6A107" w14:paraId="099B0672" w14:textId="1CCD61E1">
      <w:pPr>
        <w:rPr>
          <w:color w:val="000000" w:themeColor="text1" w:themeTint="FF" w:themeShade="FF"/>
        </w:rPr>
      </w:pPr>
      <w:r w:rsidRPr="63B64251" w:rsidR="79D31C9C">
        <w:rPr>
          <w:b w:val="1"/>
          <w:bCs w:val="1"/>
          <w:color w:val="000000" w:themeColor="text1" w:themeTint="FF" w:themeShade="FF"/>
        </w:rPr>
        <w:t xml:space="preserve">Efficiency of scanning: </w:t>
      </w:r>
      <w:r w:rsidRPr="63B64251" w:rsidR="79D31C9C">
        <w:rPr>
          <w:color w:val="000000" w:themeColor="text1" w:themeTint="FF" w:themeShade="FF"/>
        </w:rPr>
        <w:t xml:space="preserve">Here we will focus on overall scans efficiency. Developing an understanding of how long scans </w:t>
      </w:r>
      <w:r w:rsidRPr="63B64251" w:rsidR="79D31C9C">
        <w:rPr>
          <w:color w:val="000000" w:themeColor="text1" w:themeTint="FF" w:themeShade="FF"/>
        </w:rPr>
        <w:t>generally take</w:t>
      </w:r>
      <w:r w:rsidRPr="63B64251" w:rsidR="73D96C23">
        <w:rPr>
          <w:color w:val="000000" w:themeColor="text1" w:themeTint="FF" w:themeShade="FF"/>
        </w:rPr>
        <w:t xml:space="preserve"> and </w:t>
      </w:r>
      <w:r w:rsidRPr="63B64251" w:rsidR="79D31C9C">
        <w:rPr>
          <w:color w:val="000000" w:themeColor="text1" w:themeTint="FF" w:themeShade="FF"/>
        </w:rPr>
        <w:t>how impactful they are to the hosts.</w:t>
      </w:r>
      <w:r w:rsidRPr="63B64251" w:rsidR="58040E77">
        <w:rPr>
          <w:color w:val="000000" w:themeColor="text1" w:themeTint="FF" w:themeShade="FF"/>
        </w:rPr>
        <w:t xml:space="preserve"> This allows us to contextualise our findings further as we may be resolving and </w:t>
      </w:r>
      <w:r w:rsidRPr="63B64251" w:rsidR="58040E77">
        <w:rPr>
          <w:color w:val="000000" w:themeColor="text1" w:themeTint="FF" w:themeShade="FF"/>
        </w:rPr>
        <w:t>impacting</w:t>
      </w:r>
      <w:r w:rsidRPr="63B64251" w:rsidR="58040E77">
        <w:rPr>
          <w:color w:val="000000" w:themeColor="text1" w:themeTint="FF" w:themeShade="FF"/>
        </w:rPr>
        <w:t xml:space="preserve"> the environment however it may be too impactful and time intensive to be worthwhile</w:t>
      </w:r>
      <w:r w:rsidRPr="63B64251" w:rsidR="58040E77">
        <w:rPr>
          <w:color w:val="000000" w:themeColor="text1" w:themeTint="FF" w:themeShade="FF"/>
        </w:rPr>
        <w:t xml:space="preserve">. </w:t>
      </w:r>
      <w:r w:rsidRPr="63B64251" w:rsidR="79D31C9C">
        <w:rPr>
          <w:color w:val="000000" w:themeColor="text1" w:themeTint="FF" w:themeShade="FF"/>
        </w:rPr>
        <w:t xml:space="preserve"> </w:t>
      </w:r>
    </w:p>
    <w:p w:rsidR="534F7A4D" w:rsidP="63B64251" w:rsidRDefault="534F7A4D" w14:paraId="01A39DB8" w14:textId="01ABF815">
      <w:pPr>
        <w:rPr>
          <w:color w:val="000000" w:themeColor="text1" w:themeTint="FF" w:themeShade="FF"/>
        </w:rPr>
      </w:pPr>
    </w:p>
    <w:p w:rsidR="60680862" w:rsidP="63B64251" w:rsidRDefault="60680862" w14:paraId="6E33D1FE" w14:textId="063EC0C2">
      <w:pPr>
        <w:rPr>
          <w:color w:val="000000" w:themeColor="text1" w:themeTint="FF" w:themeShade="FF"/>
        </w:rPr>
      </w:pPr>
      <w:r w:rsidRPr="63B64251" w:rsidR="3E044055">
        <w:rPr>
          <w:b w:val="1"/>
          <w:bCs w:val="1"/>
          <w:color w:val="000000" w:themeColor="text1" w:themeTint="FF" w:themeShade="FF"/>
        </w:rPr>
        <w:t xml:space="preserve">Usability: </w:t>
      </w:r>
      <w:r w:rsidRPr="63B64251" w:rsidR="3E044055">
        <w:rPr>
          <w:color w:val="000000" w:themeColor="text1" w:themeTint="FF" w:themeShade="FF"/>
        </w:rPr>
        <w:t xml:space="preserve">The </w:t>
      </w:r>
      <w:r w:rsidRPr="63B64251" w:rsidR="5DEF4BF4">
        <w:rPr>
          <w:color w:val="000000" w:themeColor="text1" w:themeTint="FF" w:themeShade="FF"/>
        </w:rPr>
        <w:t>focus</w:t>
      </w:r>
      <w:r w:rsidRPr="63B64251" w:rsidR="3E044055">
        <w:rPr>
          <w:color w:val="000000" w:themeColor="text1" w:themeTint="FF" w:themeShade="FF"/>
        </w:rPr>
        <w:t xml:space="preserve"> of this measure will be in </w:t>
      </w:r>
      <w:r w:rsidRPr="63B64251" w:rsidR="3E044055">
        <w:rPr>
          <w:color w:val="000000" w:themeColor="text1" w:themeTint="FF" w:themeShade="FF"/>
        </w:rPr>
        <w:t>identifying</w:t>
      </w:r>
      <w:r w:rsidRPr="63B64251" w:rsidR="3E044055">
        <w:rPr>
          <w:color w:val="000000" w:themeColor="text1" w:themeTint="FF" w:themeShade="FF"/>
        </w:rPr>
        <w:t xml:space="preserve"> the ease of deployment and overall interaction with the key features </w:t>
      </w:r>
      <w:r w:rsidRPr="63B64251" w:rsidR="10FBF194">
        <w:rPr>
          <w:color w:val="000000" w:themeColor="text1" w:themeTint="FF" w:themeShade="FF"/>
        </w:rPr>
        <w:t>demonstrated</w:t>
      </w:r>
      <w:r w:rsidRPr="63B64251" w:rsidR="3E044055">
        <w:rPr>
          <w:color w:val="000000" w:themeColor="text1" w:themeTint="FF" w:themeShade="FF"/>
        </w:rPr>
        <w:t xml:space="preserve"> throughout the research</w:t>
      </w:r>
      <w:r w:rsidRPr="63B64251" w:rsidR="16CE5A1C">
        <w:rPr>
          <w:color w:val="000000" w:themeColor="text1" w:themeTint="FF" w:themeShade="FF"/>
        </w:rPr>
        <w:t xml:space="preserve"> such as executing automated scans and generating reports utilising in-built functions. </w:t>
      </w:r>
    </w:p>
    <w:p w:rsidR="534F7A4D" w:rsidP="63B64251" w:rsidRDefault="534F7A4D" w14:paraId="0812F404" w14:textId="57815726">
      <w:pPr>
        <w:rPr>
          <w:color w:val="000000" w:themeColor="text1" w:themeTint="FF" w:themeShade="FF"/>
        </w:rPr>
      </w:pPr>
    </w:p>
    <w:p w:rsidR="11AC4500" w:rsidP="63B64251" w:rsidRDefault="11AC4500" w14:paraId="03CF1669" w14:textId="562D017A">
      <w:pPr>
        <w:rPr>
          <w:b w:val="1"/>
          <w:bCs w:val="1"/>
          <w:color w:val="000000" w:themeColor="text1" w:themeTint="FF" w:themeShade="FF"/>
        </w:rPr>
      </w:pPr>
      <w:r w:rsidRPr="63B64251" w:rsidR="42E7DE5B">
        <w:rPr>
          <w:b w:val="1"/>
          <w:bCs w:val="1"/>
          <w:color w:val="000000" w:themeColor="text1" w:themeTint="FF" w:themeShade="FF"/>
        </w:rPr>
        <w:t>Data Analysis and Metrics</w:t>
      </w:r>
    </w:p>
    <w:p w:rsidR="11AC4500" w:rsidP="63B64251" w:rsidRDefault="11AC4500" w14:paraId="72902EA6" w14:textId="0A1E670D">
      <w:pPr>
        <w:rPr>
          <w:color w:val="000000" w:themeColor="text1" w:themeTint="FF" w:themeShade="FF"/>
        </w:rPr>
      </w:pPr>
      <w:r w:rsidRPr="63B64251" w:rsidR="42E7DE5B">
        <w:rPr>
          <w:color w:val="000000" w:themeColor="text1" w:themeTint="FF" w:themeShade="FF"/>
        </w:rPr>
        <w:t>Having defined our metrics for evaluation we can look at our collected scan data</w:t>
      </w:r>
      <w:r w:rsidRPr="63B64251" w:rsidR="61552178">
        <w:rPr>
          <w:color w:val="000000" w:themeColor="text1" w:themeTint="FF" w:themeShade="FF"/>
        </w:rPr>
        <w:t xml:space="preserve">. Using statistics, we can use this information to derive clear empirical insight that will further </w:t>
      </w:r>
      <w:r w:rsidRPr="63B64251" w:rsidR="61552178">
        <w:rPr>
          <w:color w:val="000000" w:themeColor="text1" w:themeTint="FF" w:themeShade="FF"/>
        </w:rPr>
        <w:t>establish</w:t>
      </w:r>
      <w:r w:rsidRPr="63B64251" w:rsidR="61552178">
        <w:rPr>
          <w:color w:val="000000" w:themeColor="text1" w:themeTint="FF" w:themeShade="FF"/>
        </w:rPr>
        <w:t xml:space="preserve"> our impact on the environment. </w:t>
      </w:r>
    </w:p>
    <w:p w:rsidR="534F7A4D" w:rsidP="63B64251" w:rsidRDefault="534F7A4D" w14:paraId="3EFC679B" w14:textId="398FF448">
      <w:pPr>
        <w:rPr>
          <w:color w:val="000000" w:themeColor="text1" w:themeTint="FF" w:themeShade="FF"/>
        </w:rPr>
      </w:pPr>
    </w:p>
    <w:p w:rsidR="798517FE" w:rsidP="63B64251" w:rsidRDefault="798517FE" w14:paraId="7A32B245" w14:textId="220345D2">
      <w:pPr>
        <w:rPr>
          <w:color w:val="000000" w:themeColor="text1" w:themeTint="FF" w:themeShade="FF"/>
        </w:rPr>
      </w:pPr>
      <w:r w:rsidRPr="63B64251" w:rsidR="61552178">
        <w:rPr>
          <w:b w:val="1"/>
          <w:bCs w:val="1"/>
          <w:color w:val="000000" w:themeColor="text1" w:themeTint="FF" w:themeShade="FF"/>
        </w:rPr>
        <w:t>Total Vulnerabilities Detected:</w:t>
      </w:r>
      <w:r w:rsidRPr="63B64251" w:rsidR="61552178">
        <w:rPr>
          <w:color w:val="000000" w:themeColor="text1" w:themeTint="FF" w:themeShade="FF"/>
        </w:rPr>
        <w:t xml:space="preserve"> </w:t>
      </w:r>
      <w:r w:rsidRPr="63B64251" w:rsidR="4381ECD2">
        <w:rPr>
          <w:color w:val="000000" w:themeColor="text1" w:themeTint="FF" w:themeShade="FF"/>
        </w:rPr>
        <w:t xml:space="preserve">The scans </w:t>
      </w:r>
      <w:r w:rsidRPr="63B64251" w:rsidR="4381ECD2">
        <w:rPr>
          <w:color w:val="000000" w:themeColor="text1" w:themeTint="FF" w:themeShade="FF"/>
        </w:rPr>
        <w:t>identified</w:t>
      </w:r>
      <w:r w:rsidRPr="63B64251" w:rsidR="4381ECD2">
        <w:rPr>
          <w:color w:val="000000" w:themeColor="text1" w:themeTint="FF" w:themeShade="FF"/>
        </w:rPr>
        <w:t xml:space="preserve"> a combined total of </w:t>
      </w:r>
      <w:r w:rsidRPr="63B64251" w:rsidR="29803E27">
        <w:rPr>
          <w:b w:val="1"/>
          <w:bCs w:val="1"/>
          <w:color w:val="000000" w:themeColor="text1" w:themeTint="FF" w:themeShade="FF"/>
        </w:rPr>
        <w:t>163</w:t>
      </w:r>
      <w:r w:rsidRPr="63B64251" w:rsidR="4381ECD2">
        <w:rPr>
          <w:b w:val="1"/>
          <w:bCs w:val="1"/>
          <w:color w:val="000000" w:themeColor="text1" w:themeTint="FF" w:themeShade="FF"/>
        </w:rPr>
        <w:t xml:space="preserve"> </w:t>
      </w:r>
      <w:r w:rsidRPr="63B64251" w:rsidR="4381ECD2">
        <w:rPr>
          <w:color w:val="000000" w:themeColor="text1" w:themeTint="FF" w:themeShade="FF"/>
        </w:rPr>
        <w:t xml:space="preserve">vulnerabilities across our </w:t>
      </w:r>
      <w:r w:rsidRPr="63B64251" w:rsidR="4381ECD2">
        <w:rPr>
          <w:b w:val="1"/>
          <w:bCs w:val="1"/>
          <w:color w:val="000000" w:themeColor="text1" w:themeTint="FF" w:themeShade="FF"/>
        </w:rPr>
        <w:t xml:space="preserve">5 </w:t>
      </w:r>
      <w:r w:rsidRPr="63B64251" w:rsidR="4381ECD2">
        <w:rPr>
          <w:color w:val="000000" w:themeColor="text1" w:themeTint="FF" w:themeShade="FF"/>
        </w:rPr>
        <w:t>target hosts. We can categorise them initially as follows:</w:t>
      </w:r>
    </w:p>
    <w:p w:rsidR="534F7A4D" w:rsidP="63B64251" w:rsidRDefault="534F7A4D" w14:paraId="189F3F01" w14:textId="2F1C4B88">
      <w:pPr>
        <w:rPr>
          <w:color w:val="000000" w:themeColor="text1" w:themeTint="FF" w:themeShade="FF"/>
        </w:rPr>
      </w:pPr>
    </w:p>
    <w:p w:rsidR="772FA9F3" w:rsidP="772FA9F3" w:rsidRDefault="772FA9F3" w14:paraId="3489E61E" w14:textId="237C7238">
      <w:pPr>
        <w:rPr>
          <w:color w:val="000000" w:themeColor="text1" w:themeTint="FF" w:themeShade="FF"/>
        </w:rPr>
      </w:pPr>
    </w:p>
    <w:p w:rsidR="772FA9F3" w:rsidP="772FA9F3" w:rsidRDefault="772FA9F3" w14:paraId="3BBBB721" w14:textId="037901BD">
      <w:pPr>
        <w:rPr>
          <w:color w:val="000000" w:themeColor="text1" w:themeTint="FF" w:themeShade="FF"/>
        </w:rPr>
      </w:pPr>
    </w:p>
    <w:p w:rsidR="772FA9F3" w:rsidP="772FA9F3" w:rsidRDefault="772FA9F3" w14:paraId="757B0475" w14:textId="294030D7">
      <w:pPr>
        <w:rPr>
          <w:color w:val="000000" w:themeColor="text1" w:themeTint="FF" w:themeShade="FF"/>
        </w:rPr>
      </w:pPr>
    </w:p>
    <w:p w:rsidR="772FA9F3" w:rsidP="772FA9F3" w:rsidRDefault="772FA9F3" w14:paraId="7123878F" w14:textId="299D6519">
      <w:pPr>
        <w:rPr>
          <w:color w:val="000000" w:themeColor="text1" w:themeTint="FF" w:themeShade="FF"/>
        </w:rPr>
      </w:pPr>
    </w:p>
    <w:p w:rsidR="772FA9F3" w:rsidP="772FA9F3" w:rsidRDefault="772FA9F3" w14:paraId="5E4A2DE4" w14:textId="5C971D9E">
      <w:pPr>
        <w:rPr>
          <w:color w:val="000000" w:themeColor="text1" w:themeTint="FF" w:themeShade="FF"/>
        </w:rPr>
      </w:pPr>
    </w:p>
    <w:p w:rsidR="772FA9F3" w:rsidP="772FA9F3" w:rsidRDefault="772FA9F3" w14:paraId="7500E99E" w14:textId="063ED5A0">
      <w:pPr>
        <w:rPr>
          <w:color w:val="000000" w:themeColor="text1" w:themeTint="FF" w:themeShade="FF"/>
        </w:rPr>
      </w:pPr>
    </w:p>
    <w:p w:rsidR="772FA9F3" w:rsidP="772FA9F3" w:rsidRDefault="772FA9F3" w14:paraId="2E9D9A34" w14:textId="0985465A">
      <w:pPr>
        <w:rPr>
          <w:color w:val="000000" w:themeColor="text1" w:themeTint="FF" w:themeShade="FF"/>
        </w:rPr>
      </w:pPr>
    </w:p>
    <w:p w:rsidR="772FA9F3" w:rsidP="772FA9F3" w:rsidRDefault="772FA9F3" w14:paraId="02EA6527" w14:textId="01692D27">
      <w:pPr>
        <w:rPr>
          <w:color w:val="000000" w:themeColor="text1" w:themeTint="FF" w:themeShade="FF"/>
        </w:rPr>
      </w:pPr>
    </w:p>
    <w:p w:rsidR="772FA9F3" w:rsidP="772FA9F3" w:rsidRDefault="772FA9F3" w14:paraId="4AEDC729" w14:textId="045AEA1C">
      <w:pPr>
        <w:rPr>
          <w:color w:val="000000" w:themeColor="text1" w:themeTint="FF" w:themeShade="FF"/>
        </w:rPr>
      </w:pPr>
    </w:p>
    <w:p w:rsidR="772FA9F3" w:rsidP="772FA9F3" w:rsidRDefault="772FA9F3" w14:paraId="7B5E82FE" w14:textId="22F2F06E">
      <w:pPr>
        <w:rPr>
          <w:color w:val="000000" w:themeColor="text1" w:themeTint="FF" w:themeShade="FF"/>
        </w:rPr>
      </w:pPr>
    </w:p>
    <w:p w:rsidR="772FA9F3" w:rsidP="772FA9F3" w:rsidRDefault="772FA9F3" w14:paraId="256D4BFD" w14:textId="74CD5A15">
      <w:pPr>
        <w:rPr>
          <w:color w:val="000000" w:themeColor="text1" w:themeTint="FF" w:themeShade="FF"/>
        </w:rPr>
      </w:pPr>
    </w:p>
    <w:p w:rsidR="5FEA63D4" w:rsidP="772FA9F3" w:rsidRDefault="5FEA63D4" w14:paraId="4137F4E3" w14:textId="4AAAB472">
      <w:pPr>
        <w:pStyle w:val="Normal"/>
        <w:rPr>
          <w:b w:val="1"/>
          <w:bCs w:val="1"/>
          <w:color w:val="000000" w:themeColor="text1" w:themeTint="FF" w:themeShade="FF"/>
        </w:rPr>
      </w:pPr>
      <w:r w:rsidRPr="772FA9F3" w:rsidR="5FEA63D4">
        <w:rPr>
          <w:color w:val="000000" w:themeColor="text1" w:themeTint="FF" w:themeShade="FF"/>
        </w:rPr>
        <w:t>Figs 80 and 81 provide an overtime of the total number and types of vulnerabilities detected. In addition, Table 8 breaks these down by type.</w:t>
      </w:r>
    </w:p>
    <w:p w:rsidR="124F2483" w:rsidP="31AB3004" w:rsidRDefault="124F2483" w14:paraId="451149E2" w14:textId="3409ADD3">
      <w:pPr>
        <w:pStyle w:val="Normal"/>
        <w:jc w:val="center"/>
      </w:pPr>
      <w:r w:rsidR="0D07D9CB">
        <w:drawing>
          <wp:inline wp14:editId="31B3B95C" wp14:anchorId="432FC63A">
            <wp:extent cx="5590756" cy="3364876"/>
            <wp:effectExtent l="0" t="0" r="0" b="0"/>
            <wp:docPr id="1568477847" name="Picture 1568477847" title=""/>
            <wp:cNvGraphicFramePr>
              <a:graphicFrameLocks noChangeAspect="1"/>
            </wp:cNvGraphicFramePr>
            <a:graphic>
              <a:graphicData uri="http://schemas.openxmlformats.org/drawingml/2006/picture">
                <pic:pic>
                  <pic:nvPicPr>
                    <pic:cNvPr id="0" name="Picture 1568477847"/>
                    <pic:cNvPicPr/>
                  </pic:nvPicPr>
                  <pic:blipFill>
                    <a:blip r:embed="R8ab88fd08bd7404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90756" cy="3364876"/>
                    </a:xfrm>
                    <a:prstGeom prst="rect">
                      <a:avLst/>
                    </a:prstGeom>
                  </pic:spPr>
                </pic:pic>
              </a:graphicData>
            </a:graphic>
          </wp:inline>
        </w:drawing>
      </w:r>
      <w:r w:rsidR="2DC6FF3F">
        <w:rPr/>
        <w:t xml:space="preserve">Fig. </w:t>
      </w:r>
      <w:r w:rsidR="70D3B085">
        <w:rPr/>
        <w:t>80</w:t>
      </w:r>
      <w:r w:rsidR="2DC6FF3F">
        <w:rPr/>
        <w:t>. - Number of Vulnerabilities</w:t>
      </w:r>
    </w:p>
    <w:p w:rsidR="534F7A4D" w:rsidP="772FA9F3" w:rsidRDefault="534F7A4D" w14:paraId="4D85E1E7" w14:textId="2F595B35">
      <w:pPr>
        <w:pStyle w:val="Normal"/>
      </w:pPr>
    </w:p>
    <w:p w:rsidR="4EE667EE" w:rsidP="31AB3004" w:rsidRDefault="4EE667EE" w14:paraId="47E9EB0E" w14:textId="1BA5B218">
      <w:pPr>
        <w:pStyle w:val="Normal"/>
        <w:jc w:val="center"/>
      </w:pPr>
      <w:r w:rsidR="67077133">
        <w:drawing>
          <wp:inline wp14:editId="09F54B75" wp14:anchorId="1F42FBB5">
            <wp:extent cx="5548808" cy="3335186"/>
            <wp:effectExtent l="0" t="0" r="0" b="0"/>
            <wp:docPr id="7430747" name="Picture 7430747" title=""/>
            <wp:cNvGraphicFramePr>
              <a:graphicFrameLocks noChangeAspect="1"/>
            </wp:cNvGraphicFramePr>
            <a:graphic>
              <a:graphicData uri="http://schemas.openxmlformats.org/drawingml/2006/picture">
                <pic:pic>
                  <pic:nvPicPr>
                    <pic:cNvPr id="0" name="Picture 7430747"/>
                    <pic:cNvPicPr/>
                  </pic:nvPicPr>
                  <pic:blipFill>
                    <a:blip r:embed="Rd0f6fb1d4fb9460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48808" cy="3335186"/>
                    </a:xfrm>
                    <a:prstGeom prst="rect">
                      <a:avLst/>
                    </a:prstGeom>
                  </pic:spPr>
                </pic:pic>
              </a:graphicData>
            </a:graphic>
          </wp:inline>
        </w:drawing>
      </w:r>
      <w:r w:rsidR="32518CBA">
        <w:rPr/>
        <w:t xml:space="preserve">Fig. </w:t>
      </w:r>
      <w:r w:rsidR="4A5849A7">
        <w:rPr/>
        <w:t>81</w:t>
      </w:r>
      <w:r w:rsidR="32518CBA">
        <w:rPr/>
        <w:t xml:space="preserve">. - </w:t>
      </w:r>
      <w:r w:rsidR="62BF8E71">
        <w:rPr/>
        <w:t xml:space="preserve">Categories of Vulnerabilities </w:t>
      </w:r>
      <w:r>
        <w:br/>
      </w:r>
    </w:p>
    <w:tbl>
      <w:tblPr>
        <w:tblStyle w:val="TableGrid"/>
        <w:tblW w:w="0" w:type="auto"/>
        <w:jc w:val="center"/>
        <w:tblLayout w:type="fixed"/>
        <w:tblLook w:val="06A0" w:firstRow="1" w:lastRow="0" w:firstColumn="1" w:lastColumn="0" w:noHBand="1" w:noVBand="1"/>
      </w:tblPr>
      <w:tblGrid>
        <w:gridCol w:w="4380"/>
        <w:gridCol w:w="4380"/>
      </w:tblGrid>
      <w:tr w:rsidR="31AB3004" w:rsidTr="31AB3004" w14:paraId="33B5EAD6">
        <w:trPr>
          <w:trHeight w:val="300"/>
          <w:jc w:val="center"/>
        </w:trPr>
        <w:tc>
          <w:tcPr>
            <w:tcW w:w="8760" w:type="dxa"/>
            <w:gridSpan w:val="2"/>
            <w:tcMar/>
          </w:tcPr>
          <w:p w:rsidR="2348777D" w:rsidP="31AB3004" w:rsidRDefault="2348777D" w14:paraId="209A49E9" w14:textId="66DA2F8E">
            <w:pPr>
              <w:pStyle w:val="Normal"/>
              <w:jc w:val="center"/>
              <w:rPr>
                <w:b w:val="1"/>
                <w:bCs w:val="1"/>
                <w:color w:val="000000" w:themeColor="text1" w:themeTint="FF" w:themeShade="FF"/>
              </w:rPr>
            </w:pPr>
            <w:r w:rsidRPr="31AB3004" w:rsidR="2348777D">
              <w:rPr>
                <w:b w:val="1"/>
                <w:bCs w:val="1"/>
              </w:rPr>
              <w:t>Vulnerabilities breakdown excluding misconfigurations and info</w:t>
            </w:r>
          </w:p>
        </w:tc>
      </w:tr>
      <w:tr w:rsidR="534F7A4D" w:rsidTr="31AB3004" w14:paraId="7EB6FD4B" w14:textId="77777777">
        <w:trPr>
          <w:trHeight w:val="300"/>
        </w:trPr>
        <w:tc>
          <w:tcPr>
            <w:tcW w:w="4380" w:type="dxa"/>
            <w:tcMar/>
          </w:tcPr>
          <w:p w:rsidR="534F7A4D" w:rsidP="63B64251" w:rsidRDefault="534F7A4D" w14:paraId="3EE49E0F" w14:textId="60872E31">
            <w:pPr>
              <w:jc w:val="center"/>
              <w:rPr>
                <w:rFonts w:ascii="Aptos Narrow" w:hAnsi="Aptos Narrow" w:eastAsia="Aptos Narrow" w:cs="Aptos Narrow"/>
                <w:b w:val="1"/>
                <w:bCs w:val="1"/>
                <w:color w:val="000000" w:themeColor="text1" w:themeTint="FF" w:themeShade="FF"/>
                <w:sz w:val="22"/>
                <w:szCs w:val="22"/>
              </w:rPr>
            </w:pPr>
            <w:r w:rsidRPr="63B64251" w:rsidR="7055ECF1">
              <w:rPr>
                <w:rFonts w:ascii="Aptos Narrow" w:hAnsi="Aptos Narrow" w:eastAsia="Aptos Narrow" w:cs="Aptos Narrow"/>
                <w:b w:val="1"/>
                <w:bCs w:val="1"/>
                <w:color w:val="000000" w:themeColor="text1" w:themeTint="FF" w:themeShade="FF"/>
                <w:sz w:val="22"/>
                <w:szCs w:val="22"/>
              </w:rPr>
              <w:t xml:space="preserve">Vulnerability </w:t>
            </w:r>
          </w:p>
        </w:tc>
        <w:tc>
          <w:tcPr>
            <w:tcW w:w="4380" w:type="dxa"/>
            <w:tcMar/>
          </w:tcPr>
          <w:p w:rsidR="534F7A4D" w:rsidP="63B64251" w:rsidRDefault="534F7A4D" w14:paraId="3ED18445" w14:textId="2C370155">
            <w:pPr>
              <w:jc w:val="center"/>
              <w:rPr>
                <w:rFonts w:ascii="Aptos Narrow" w:hAnsi="Aptos Narrow" w:eastAsia="Aptos Narrow" w:cs="Aptos Narrow"/>
                <w:b w:val="1"/>
                <w:bCs w:val="1"/>
                <w:color w:val="000000" w:themeColor="text1" w:themeTint="FF" w:themeShade="FF"/>
                <w:sz w:val="22"/>
                <w:szCs w:val="22"/>
              </w:rPr>
            </w:pPr>
            <w:r w:rsidRPr="63B64251" w:rsidR="7055ECF1">
              <w:rPr>
                <w:rFonts w:ascii="Aptos Narrow" w:hAnsi="Aptos Narrow" w:eastAsia="Aptos Narrow" w:cs="Aptos Narrow"/>
                <w:b w:val="1"/>
                <w:bCs w:val="1"/>
                <w:color w:val="000000" w:themeColor="text1" w:themeTint="FF" w:themeShade="FF"/>
                <w:sz w:val="22"/>
                <w:szCs w:val="22"/>
              </w:rPr>
              <w:t>Type</w:t>
            </w:r>
          </w:p>
        </w:tc>
      </w:tr>
      <w:tr w:rsidR="534F7A4D" w:rsidTr="31AB3004" w14:paraId="074C9A7B" w14:textId="77777777">
        <w:trPr>
          <w:trHeight w:val="300"/>
        </w:trPr>
        <w:tc>
          <w:tcPr>
            <w:tcW w:w="4380" w:type="dxa"/>
            <w:tcMar/>
          </w:tcPr>
          <w:p w:rsidR="534F7A4D" w:rsidP="63B64251" w:rsidRDefault="534F7A4D" w14:paraId="64472E9B" w14:textId="5A56102A">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 xml:space="preserve">Ruby RCE </w:t>
            </w:r>
          </w:p>
        </w:tc>
        <w:tc>
          <w:tcPr>
            <w:tcW w:w="4380" w:type="dxa"/>
            <w:tcMar/>
          </w:tcPr>
          <w:p w:rsidR="534F7A4D" w:rsidP="63B64251" w:rsidRDefault="534F7A4D" w14:paraId="23C9853A" w14:textId="17DAB47E">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Outdated versions</w:t>
            </w:r>
          </w:p>
        </w:tc>
      </w:tr>
      <w:tr w:rsidR="534F7A4D" w:rsidTr="31AB3004" w14:paraId="3401639C" w14:textId="77777777">
        <w:trPr>
          <w:trHeight w:val="300"/>
        </w:trPr>
        <w:tc>
          <w:tcPr>
            <w:tcW w:w="4380" w:type="dxa"/>
            <w:tcMar/>
          </w:tcPr>
          <w:p w:rsidR="534F7A4D" w:rsidP="63B64251" w:rsidRDefault="534F7A4D" w14:paraId="400B5285" w14:textId="79283A1C">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 xml:space="preserve">Linux Kernel Vulnerabilities </w:t>
            </w:r>
          </w:p>
        </w:tc>
        <w:tc>
          <w:tcPr>
            <w:tcW w:w="4380" w:type="dxa"/>
            <w:tcMar/>
          </w:tcPr>
          <w:p w:rsidR="534F7A4D" w:rsidP="63B64251" w:rsidRDefault="534F7A4D" w14:paraId="66122FF0" w14:textId="15D373B4">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OS vulnerability</w:t>
            </w:r>
          </w:p>
        </w:tc>
      </w:tr>
      <w:tr w:rsidR="534F7A4D" w:rsidTr="31AB3004" w14:paraId="695CA6B4" w14:textId="77777777">
        <w:trPr>
          <w:trHeight w:val="300"/>
        </w:trPr>
        <w:tc>
          <w:tcPr>
            <w:tcW w:w="4380" w:type="dxa"/>
            <w:tcMar/>
          </w:tcPr>
          <w:p w:rsidR="534F7A4D" w:rsidP="63B64251" w:rsidRDefault="534F7A4D" w14:paraId="4D379347" w14:textId="0A3B4998">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OpenEXR</w:t>
            </w:r>
            <w:r w:rsidRPr="63B64251" w:rsidR="7055ECF1">
              <w:rPr>
                <w:rFonts w:ascii="Aptos Narrow" w:hAnsi="Aptos Narrow" w:eastAsia="Aptos Narrow" w:cs="Aptos Narrow"/>
                <w:color w:val="000000" w:themeColor="text1" w:themeTint="FF" w:themeShade="FF"/>
                <w:sz w:val="22"/>
                <w:szCs w:val="22"/>
              </w:rPr>
              <w:t xml:space="preserve"> Vulnerabilities </w:t>
            </w:r>
          </w:p>
        </w:tc>
        <w:tc>
          <w:tcPr>
            <w:tcW w:w="4380" w:type="dxa"/>
            <w:tcMar/>
          </w:tcPr>
          <w:p w:rsidR="534F7A4D" w:rsidP="63B64251" w:rsidRDefault="534F7A4D" w14:paraId="24918FA9" w14:textId="485C33F7">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OS vulnerability</w:t>
            </w:r>
          </w:p>
        </w:tc>
      </w:tr>
      <w:tr w:rsidR="534F7A4D" w:rsidTr="31AB3004" w14:paraId="410AC739" w14:textId="77777777">
        <w:trPr>
          <w:trHeight w:val="300"/>
        </w:trPr>
        <w:tc>
          <w:tcPr>
            <w:tcW w:w="4380" w:type="dxa"/>
            <w:tcMar/>
          </w:tcPr>
          <w:p w:rsidR="534F7A4D" w:rsidP="63B64251" w:rsidRDefault="534F7A4D" w14:paraId="4A63629C" w14:textId="668F7104">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 xml:space="preserve">SQL Server OLE DB Driver Vulnerabilities </w:t>
            </w:r>
          </w:p>
        </w:tc>
        <w:tc>
          <w:tcPr>
            <w:tcW w:w="4380" w:type="dxa"/>
            <w:tcMar/>
          </w:tcPr>
          <w:p w:rsidR="534F7A4D" w:rsidP="63B64251" w:rsidRDefault="534F7A4D" w14:paraId="7D9920A2" w14:textId="2FEF3D16">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Outdated versions</w:t>
            </w:r>
          </w:p>
        </w:tc>
      </w:tr>
      <w:tr w:rsidR="534F7A4D" w:rsidTr="31AB3004" w14:paraId="50CF6AF1" w14:textId="77777777">
        <w:trPr>
          <w:trHeight w:val="300"/>
        </w:trPr>
        <w:tc>
          <w:tcPr>
            <w:tcW w:w="4380" w:type="dxa"/>
            <w:tcMar/>
          </w:tcPr>
          <w:p w:rsidR="534F7A4D" w:rsidP="63B64251" w:rsidRDefault="534F7A4D" w14:paraId="2368B62B" w14:textId="2C02C126">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 xml:space="preserve">.NET Core Vulnerabilities </w:t>
            </w:r>
          </w:p>
        </w:tc>
        <w:tc>
          <w:tcPr>
            <w:tcW w:w="4380" w:type="dxa"/>
            <w:tcMar/>
          </w:tcPr>
          <w:p w:rsidR="534F7A4D" w:rsidP="63B64251" w:rsidRDefault="534F7A4D" w14:paraId="2E04C33E" w14:textId="62FDE333">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Outdated versions</w:t>
            </w:r>
          </w:p>
        </w:tc>
      </w:tr>
      <w:tr w:rsidR="534F7A4D" w:rsidTr="31AB3004" w14:paraId="3C43345B" w14:textId="77777777">
        <w:trPr>
          <w:trHeight w:val="300"/>
        </w:trPr>
        <w:tc>
          <w:tcPr>
            <w:tcW w:w="4380" w:type="dxa"/>
            <w:tcMar/>
          </w:tcPr>
          <w:p w:rsidR="534F7A4D" w:rsidP="63B64251" w:rsidRDefault="534F7A4D" w14:paraId="2323AE4A" w14:textId="115DD263">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 xml:space="preserve">SSL Certificate Issues (Trust &amp; Hostname) </w:t>
            </w:r>
          </w:p>
        </w:tc>
        <w:tc>
          <w:tcPr>
            <w:tcW w:w="4380" w:type="dxa"/>
            <w:tcMar/>
          </w:tcPr>
          <w:p w:rsidR="534F7A4D" w:rsidP="63B64251" w:rsidRDefault="534F7A4D" w14:paraId="70F89635" w14:textId="68EAC39D">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Misconfiguration</w:t>
            </w:r>
          </w:p>
        </w:tc>
      </w:tr>
    </w:tbl>
    <w:p w:rsidR="534F7A4D" w:rsidP="772FA9F3" w:rsidRDefault="534F7A4D" w14:paraId="6B7E6493" w14:textId="34A98D45">
      <w:pPr>
        <w:pStyle w:val="Normal"/>
        <w:jc w:val="center"/>
        <w:rPr>
          <w:color w:val="000000" w:themeColor="text1" w:themeTint="FF" w:themeShade="FF"/>
        </w:rPr>
      </w:pPr>
      <w:r w:rsidR="2C48F1C8">
        <w:rPr/>
        <w:t xml:space="preserve">Table </w:t>
      </w:r>
      <w:r w:rsidR="193C1703">
        <w:rPr/>
        <w:t>8</w:t>
      </w:r>
      <w:r w:rsidR="05767F6D">
        <w:rPr/>
        <w:t xml:space="preserve"> – Vulnerabilities by type</w:t>
      </w:r>
      <w:r w:rsidRPr="772FA9F3" w:rsidR="2C48F1C8">
        <w:rPr>
          <w:color w:val="000000" w:themeColor="text1" w:themeTint="FF" w:themeShade="FF"/>
        </w:rPr>
        <w:t xml:space="preserve"> </w:t>
      </w:r>
      <w:r>
        <w:br/>
      </w:r>
    </w:p>
    <w:p w:rsidR="7BDC4FD3" w:rsidP="63B64251" w:rsidRDefault="7BDC4FD3" w14:paraId="1F5A8007" w14:textId="30079363">
      <w:pPr>
        <w:rPr>
          <w:rFonts w:eastAsia="Arial" w:cs="Arial"/>
          <w:b w:val="1"/>
          <w:bCs w:val="1"/>
          <w:color w:val="000000" w:themeColor="text1" w:themeTint="FF" w:themeShade="FF"/>
        </w:rPr>
      </w:pPr>
      <w:r w:rsidRPr="772FA9F3" w:rsidR="6644572A">
        <w:rPr>
          <w:color w:val="000000" w:themeColor="text1" w:themeTint="FF" w:themeShade="FF"/>
        </w:rPr>
        <w:t xml:space="preserve">Their overall exploitability </w:t>
      </w:r>
      <w:r w:rsidRPr="772FA9F3" w:rsidR="301490C1">
        <w:rPr>
          <w:color w:val="000000" w:themeColor="text1" w:themeTint="FF" w:themeShade="FF"/>
        </w:rPr>
        <w:t xml:space="preserve">is </w:t>
      </w:r>
      <w:r w:rsidRPr="772FA9F3" w:rsidR="301490C1">
        <w:rPr>
          <w:color w:val="000000" w:themeColor="text1" w:themeTint="FF" w:themeShade="FF"/>
        </w:rPr>
        <w:t>demonstrated</w:t>
      </w:r>
      <w:r w:rsidRPr="772FA9F3" w:rsidR="301490C1">
        <w:rPr>
          <w:color w:val="000000" w:themeColor="text1" w:themeTint="FF" w:themeShade="FF"/>
        </w:rPr>
        <w:t xml:space="preserve"> by Fig 82 and </w:t>
      </w:r>
      <w:r w:rsidRPr="772FA9F3" w:rsidR="6644572A">
        <w:rPr>
          <w:color w:val="000000" w:themeColor="text1" w:themeTint="FF" w:themeShade="FF"/>
        </w:rPr>
        <w:t>can be categorised by</w:t>
      </w:r>
      <w:r w:rsidRPr="772FA9F3" w:rsidR="73AB1506">
        <w:rPr>
          <w:color w:val="000000" w:themeColor="text1" w:themeTint="FF" w:themeShade="FF"/>
        </w:rPr>
        <w:t>:</w:t>
      </w:r>
      <w:r w:rsidRPr="772FA9F3" w:rsidR="468AD2C1">
        <w:rPr>
          <w:color w:val="000000" w:themeColor="text1" w:themeTint="FF" w:themeShade="FF"/>
        </w:rPr>
        <w:t xml:space="preserve"> </w:t>
      </w:r>
      <w:r w:rsidRPr="772FA9F3" w:rsidR="468AD2C1">
        <w:rPr>
          <w:i w:val="1"/>
          <w:iCs w:val="1"/>
          <w:color w:val="000000" w:themeColor="text1" w:themeTint="FF" w:themeShade="FF"/>
        </w:rPr>
        <w:t>When calculating exploitability, we have discounted Info and misconfigurations as these are too contextual to be valid</w:t>
      </w:r>
      <w:r w:rsidRPr="772FA9F3" w:rsidR="6644572A">
        <w:rPr>
          <w:i w:val="1"/>
          <w:iCs w:val="1"/>
          <w:color w:val="000000" w:themeColor="text1" w:themeTint="FF" w:themeShade="FF"/>
        </w:rPr>
        <w:t>:</w:t>
      </w:r>
      <w:r>
        <w:br/>
      </w:r>
    </w:p>
    <w:p w:rsidR="4FB9E3AC" w:rsidP="31AB3004" w:rsidRDefault="4FB9E3AC" w14:paraId="5BBF50A5" w14:textId="4D02E435">
      <w:pPr>
        <w:pStyle w:val="Normal"/>
        <w:jc w:val="center"/>
        <w:rPr>
          <w:color w:val="000000" w:themeColor="text1" w:themeTint="FF" w:themeShade="FF"/>
        </w:rPr>
      </w:pPr>
      <w:r w:rsidR="766A5D5A">
        <w:drawing>
          <wp:inline wp14:editId="605CC8CC" wp14:anchorId="53F5E409">
            <wp:extent cx="5572125" cy="3015054"/>
            <wp:effectExtent l="0" t="0" r="0" b="0"/>
            <wp:docPr id="979197557" name="Picture 979197557" title=""/>
            <wp:cNvGraphicFramePr>
              <a:graphicFrameLocks noChangeAspect="1"/>
            </wp:cNvGraphicFramePr>
            <a:graphic>
              <a:graphicData uri="http://schemas.openxmlformats.org/drawingml/2006/picture">
                <pic:pic>
                  <pic:nvPicPr>
                    <pic:cNvPr id="0" name="Picture 979197557"/>
                    <pic:cNvPicPr/>
                  </pic:nvPicPr>
                  <pic:blipFill>
                    <a:blip r:embed="Rf97c334294214b4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72125" cy="3015054"/>
                    </a:xfrm>
                    <a:prstGeom prst="rect">
                      <a:avLst/>
                    </a:prstGeom>
                  </pic:spPr>
                </pic:pic>
              </a:graphicData>
            </a:graphic>
          </wp:inline>
        </w:drawing>
      </w:r>
      <w:r w:rsidR="6C36C982">
        <w:rPr/>
        <w:t xml:space="preserve">Fig. </w:t>
      </w:r>
      <w:r w:rsidR="5913AE07">
        <w:rPr/>
        <w:t>82</w:t>
      </w:r>
      <w:r w:rsidR="6C36C982">
        <w:rPr/>
        <w:t xml:space="preserve">. - Vulnerabilities by </w:t>
      </w:r>
      <w:r w:rsidR="6C36C982">
        <w:rPr/>
        <w:t>exploitability</w:t>
      </w:r>
      <w:r w:rsidR="6C36C982">
        <w:rPr/>
        <w:t xml:space="preserve"> </w:t>
      </w:r>
      <w:r>
        <w:br/>
      </w:r>
    </w:p>
    <w:p w:rsidR="7F7AECA7" w:rsidP="63B64251" w:rsidRDefault="7F7AECA7" w14:paraId="73BB68BD" w14:textId="5FD87D99">
      <w:pPr>
        <w:pStyle w:val="ListParagraph"/>
        <w:numPr>
          <w:ilvl w:val="0"/>
          <w:numId w:val="8"/>
        </w:numPr>
        <w:rPr>
          <w:color w:val="000000" w:themeColor="text1" w:themeTint="FF" w:themeShade="FF"/>
        </w:rPr>
      </w:pPr>
      <w:r w:rsidRPr="63B64251" w:rsidR="5E412063">
        <w:rPr>
          <w:b w:val="1"/>
          <w:bCs w:val="1"/>
          <w:color w:val="000000" w:themeColor="text1" w:themeTint="FF" w:themeShade="FF"/>
        </w:rPr>
        <w:t xml:space="preserve">Impact to Business: </w:t>
      </w:r>
      <w:r w:rsidRPr="63B64251" w:rsidR="4C8F4B99">
        <w:rPr>
          <w:color w:val="000000" w:themeColor="text1" w:themeTint="FF" w:themeShade="FF"/>
        </w:rPr>
        <w:t>100% of the exploitable</w:t>
      </w:r>
      <w:r w:rsidRPr="63B64251" w:rsidR="5E412063">
        <w:rPr>
          <w:color w:val="000000" w:themeColor="text1" w:themeTint="FF" w:themeShade="FF"/>
        </w:rPr>
        <w:t xml:space="preserve"> vulnerabilities detected had a potential business impact with some of the potential consequences to exploitation being:</w:t>
      </w:r>
    </w:p>
    <w:p w:rsidR="7EB32000" w:rsidP="63B64251" w:rsidRDefault="7EB32000" w14:paraId="4B86B739" w14:textId="5D0F90CB">
      <w:pPr>
        <w:pStyle w:val="ListParagraph"/>
        <w:numPr>
          <w:ilvl w:val="1"/>
          <w:numId w:val="8"/>
        </w:numPr>
        <w:rPr>
          <w:color w:val="000000" w:themeColor="text1" w:themeTint="FF" w:themeShade="FF"/>
        </w:rPr>
      </w:pPr>
      <w:r w:rsidRPr="63B64251" w:rsidR="712F7397">
        <w:rPr>
          <w:color w:val="000000" w:themeColor="text1" w:themeTint="FF" w:themeShade="FF"/>
        </w:rPr>
        <w:t>System Comprise</w:t>
      </w:r>
      <w:r w:rsidRPr="63B64251" w:rsidR="10184147">
        <w:rPr>
          <w:color w:val="000000" w:themeColor="text1" w:themeTint="FF" w:themeShade="FF"/>
        </w:rPr>
        <w:t xml:space="preserve"> </w:t>
      </w:r>
      <w:r w:rsidRPr="63B64251" w:rsidR="23C377EE">
        <w:rPr>
          <w:color w:val="000000" w:themeColor="text1" w:themeTint="FF" w:themeShade="FF"/>
        </w:rPr>
        <w:t>(Ruby RCE, Linux Kernel)</w:t>
      </w:r>
    </w:p>
    <w:p w:rsidR="7EB32000" w:rsidP="63B64251" w:rsidRDefault="7EB32000" w14:paraId="6E5C1C88" w14:textId="1CC3FE93">
      <w:pPr>
        <w:pStyle w:val="ListParagraph"/>
        <w:numPr>
          <w:ilvl w:val="1"/>
          <w:numId w:val="8"/>
        </w:numPr>
        <w:rPr>
          <w:color w:val="000000" w:themeColor="text1" w:themeTint="FF" w:themeShade="FF"/>
        </w:rPr>
      </w:pPr>
      <w:r w:rsidRPr="63B64251" w:rsidR="712F7397">
        <w:rPr>
          <w:color w:val="000000" w:themeColor="text1" w:themeTint="FF" w:themeShade="FF"/>
        </w:rPr>
        <w:t>Data Breaches</w:t>
      </w:r>
      <w:r w:rsidRPr="63B64251" w:rsidR="24B21794">
        <w:rPr>
          <w:color w:val="000000" w:themeColor="text1" w:themeTint="FF" w:themeShade="FF"/>
        </w:rPr>
        <w:t xml:space="preserve"> </w:t>
      </w:r>
      <w:r w:rsidRPr="63B64251" w:rsidR="70CE48FC">
        <w:rPr>
          <w:color w:val="000000" w:themeColor="text1" w:themeTint="FF" w:themeShade="FF"/>
        </w:rPr>
        <w:t>(SQL Drivers, .NET Core)</w:t>
      </w:r>
    </w:p>
    <w:p w:rsidR="7EB32000" w:rsidP="63B64251" w:rsidRDefault="7EB32000" w14:paraId="6B7D781C" w14:textId="25C52639">
      <w:pPr>
        <w:pStyle w:val="ListParagraph"/>
        <w:numPr>
          <w:ilvl w:val="1"/>
          <w:numId w:val="8"/>
        </w:numPr>
        <w:rPr>
          <w:color w:val="000000" w:themeColor="text1" w:themeTint="FF" w:themeShade="FF"/>
        </w:rPr>
      </w:pPr>
      <w:r w:rsidRPr="63B64251" w:rsidR="712F7397">
        <w:rPr>
          <w:color w:val="000000" w:themeColor="text1" w:themeTint="FF" w:themeShade="FF"/>
        </w:rPr>
        <w:t>Man in the Middle</w:t>
      </w:r>
      <w:r w:rsidRPr="63B64251" w:rsidR="4A457A50">
        <w:rPr>
          <w:color w:val="000000" w:themeColor="text1" w:themeTint="FF" w:themeShade="FF"/>
        </w:rPr>
        <w:t xml:space="preserve"> (SSL Cert)</w:t>
      </w:r>
    </w:p>
    <w:p w:rsidR="534F7A4D" w:rsidP="63B64251" w:rsidRDefault="534F7A4D" w14:paraId="581371BC" w14:textId="4B862BBB">
      <w:pPr>
        <w:rPr>
          <w:color w:val="000000" w:themeColor="text1" w:themeTint="FF" w:themeShade="FF"/>
        </w:rPr>
      </w:pPr>
    </w:p>
    <w:p w:rsidR="2DA946D7" w:rsidP="63B64251" w:rsidRDefault="2DA946D7" w14:paraId="14E2A55F" w14:textId="1E7C66B8">
      <w:pPr>
        <w:rPr>
          <w:color w:val="000000" w:themeColor="text1" w:themeTint="FF" w:themeShade="FF"/>
        </w:rPr>
      </w:pPr>
      <w:r w:rsidRPr="772FA9F3" w:rsidR="699FCABA">
        <w:rPr>
          <w:color w:val="000000" w:themeColor="text1" w:themeTint="FF" w:themeShade="FF"/>
        </w:rPr>
        <w:t xml:space="preserve">Table 9 discusses false positive </w:t>
      </w:r>
      <w:r w:rsidRPr="772FA9F3" w:rsidR="699FCABA">
        <w:rPr>
          <w:color w:val="000000" w:themeColor="text1" w:themeTint="FF" w:themeShade="FF"/>
        </w:rPr>
        <w:t>encountered</w:t>
      </w:r>
      <w:r w:rsidRPr="772FA9F3" w:rsidR="699FCABA">
        <w:rPr>
          <w:color w:val="000000" w:themeColor="text1" w:themeTint="FF" w:themeShade="FF"/>
        </w:rPr>
        <w:t xml:space="preserve"> during </w:t>
      </w:r>
      <w:r w:rsidRPr="772FA9F3" w:rsidR="0882D83B">
        <w:rPr>
          <w:color w:val="000000" w:themeColor="text1" w:themeTint="FF" w:themeShade="FF"/>
        </w:rPr>
        <w:t>the scan process</w:t>
      </w:r>
      <w:r w:rsidRPr="772FA9F3" w:rsidR="4751315E">
        <w:rPr>
          <w:color w:val="000000" w:themeColor="text1" w:themeTint="FF" w:themeShade="FF"/>
        </w:rPr>
        <w:t>:</w:t>
      </w:r>
      <w:r w:rsidRPr="772FA9F3" w:rsidR="0882D83B">
        <w:rPr>
          <w:color w:val="000000" w:themeColor="text1" w:themeTint="FF" w:themeShade="FF"/>
        </w:rPr>
        <w:t xml:space="preserve"> </w:t>
      </w:r>
    </w:p>
    <w:p w:rsidR="534F7A4D" w:rsidP="63B64251" w:rsidRDefault="534F7A4D" w14:paraId="606F8FF8" w14:textId="00FC0183">
      <w:pPr>
        <w:rPr>
          <w:color w:val="000000" w:themeColor="text1" w:themeTint="FF" w:themeShade="FF"/>
        </w:rPr>
      </w:pPr>
    </w:p>
    <w:tbl>
      <w:tblPr>
        <w:tblStyle w:val="TableGrid"/>
        <w:tblW w:w="0" w:type="auto"/>
        <w:jc w:val="center"/>
        <w:tblLayout w:type="fixed"/>
        <w:tblLook w:val="06A0" w:firstRow="1" w:lastRow="0" w:firstColumn="1" w:lastColumn="0" w:noHBand="1" w:noVBand="1"/>
      </w:tblPr>
      <w:tblGrid>
        <w:gridCol w:w="4380"/>
        <w:gridCol w:w="4380"/>
      </w:tblGrid>
      <w:tr w:rsidR="31AB3004" w:rsidTr="31AB3004" w14:paraId="0DA49613">
        <w:trPr>
          <w:trHeight w:val="300"/>
          <w:jc w:val="center"/>
        </w:trPr>
        <w:tc>
          <w:tcPr>
            <w:tcW w:w="4380" w:type="dxa"/>
            <w:tcMar/>
          </w:tcPr>
          <w:p w:rsidR="48DCC4CE" w:rsidP="31AB3004" w:rsidRDefault="48DCC4CE" w14:paraId="3D48F5E0" w14:textId="5D85365B">
            <w:pPr>
              <w:pStyle w:val="Normal"/>
              <w:jc w:val="left"/>
              <w:rPr>
                <w:rFonts w:ascii="Aptos Narrow" w:hAnsi="Aptos Narrow" w:eastAsia="Aptos Narrow" w:cs="Aptos Narrow"/>
                <w:b w:val="1"/>
                <w:bCs w:val="1"/>
                <w:color w:val="000000" w:themeColor="text1" w:themeTint="FF" w:themeShade="FF"/>
                <w:sz w:val="22"/>
                <w:szCs w:val="22"/>
              </w:rPr>
            </w:pPr>
            <w:r w:rsidRPr="31AB3004" w:rsidR="48DCC4CE">
              <w:rPr>
                <w:rFonts w:ascii="Aptos Narrow" w:hAnsi="Aptos Narrow" w:eastAsia="Aptos Narrow" w:cs="Aptos Narrow"/>
                <w:b w:val="1"/>
                <w:bCs w:val="1"/>
                <w:color w:val="000000" w:themeColor="text1" w:themeTint="FF" w:themeShade="FF"/>
                <w:sz w:val="22"/>
                <w:szCs w:val="22"/>
              </w:rPr>
              <w:t>Vulnerability Description</w:t>
            </w:r>
          </w:p>
        </w:tc>
        <w:tc>
          <w:tcPr>
            <w:tcW w:w="4380" w:type="dxa"/>
            <w:tcMar/>
          </w:tcPr>
          <w:p w:rsidR="48DCC4CE" w:rsidP="31AB3004" w:rsidRDefault="48DCC4CE" w14:paraId="6A08A372" w14:textId="018CCFB1">
            <w:pPr>
              <w:pStyle w:val="Normal"/>
              <w:jc w:val="left"/>
              <w:rPr>
                <w:rFonts w:ascii="Aptos Narrow" w:hAnsi="Aptos Narrow" w:eastAsia="Aptos Narrow" w:cs="Aptos Narrow"/>
                <w:b w:val="1"/>
                <w:bCs w:val="1"/>
                <w:color w:val="000000" w:themeColor="text1" w:themeTint="FF" w:themeShade="FF"/>
                <w:sz w:val="22"/>
                <w:szCs w:val="22"/>
              </w:rPr>
            </w:pPr>
            <w:r w:rsidRPr="31AB3004" w:rsidR="48DCC4CE">
              <w:rPr>
                <w:rFonts w:ascii="Aptos Narrow" w:hAnsi="Aptos Narrow" w:eastAsia="Aptos Narrow" w:cs="Aptos Narrow"/>
                <w:b w:val="1"/>
                <w:bCs w:val="1"/>
                <w:color w:val="000000" w:themeColor="text1" w:themeTint="FF" w:themeShade="FF"/>
                <w:sz w:val="22"/>
                <w:szCs w:val="22"/>
              </w:rPr>
              <w:t>Vulnerability Type</w:t>
            </w:r>
          </w:p>
        </w:tc>
      </w:tr>
      <w:tr w:rsidR="534F7A4D" w:rsidTr="31AB3004" w14:paraId="2807FD31" w14:textId="77777777">
        <w:trPr>
          <w:trHeight w:val="300"/>
        </w:trPr>
        <w:tc>
          <w:tcPr>
            <w:tcW w:w="4380" w:type="dxa"/>
            <w:tcMar/>
          </w:tcPr>
          <w:p w:rsidR="534F7A4D" w:rsidP="63B64251" w:rsidRDefault="534F7A4D" w14:paraId="06833B95" w14:textId="4315B4C0">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 xml:space="preserve">SSL Certificate Issues (Trust) </w:t>
            </w:r>
          </w:p>
        </w:tc>
        <w:tc>
          <w:tcPr>
            <w:tcW w:w="4380" w:type="dxa"/>
            <w:tcMar/>
          </w:tcPr>
          <w:p w:rsidR="534F7A4D" w:rsidP="63B64251" w:rsidRDefault="534F7A4D" w14:paraId="3E03985D" w14:textId="68EAC39D">
            <w:pPr>
              <w:jc w:val="left"/>
              <w:rPr>
                <w:rFonts w:ascii="Aptos Narrow" w:hAnsi="Aptos Narrow" w:eastAsia="Aptos Narrow" w:cs="Aptos Narrow"/>
                <w:color w:val="000000" w:themeColor="text1" w:themeTint="FF" w:themeShade="FF"/>
                <w:sz w:val="22"/>
                <w:szCs w:val="22"/>
              </w:rPr>
            </w:pPr>
            <w:r w:rsidRPr="63B64251" w:rsidR="7055ECF1">
              <w:rPr>
                <w:rFonts w:ascii="Aptos Narrow" w:hAnsi="Aptos Narrow" w:eastAsia="Aptos Narrow" w:cs="Aptos Narrow"/>
                <w:color w:val="000000" w:themeColor="text1" w:themeTint="FF" w:themeShade="FF"/>
                <w:sz w:val="22"/>
                <w:szCs w:val="22"/>
              </w:rPr>
              <w:t>Misconfiguration</w:t>
            </w:r>
          </w:p>
        </w:tc>
      </w:tr>
    </w:tbl>
    <w:p w:rsidR="534F7A4D" w:rsidP="31AB3004" w:rsidRDefault="534F7A4D" w14:paraId="4E16290F" w14:textId="279BD623">
      <w:pPr>
        <w:pStyle w:val="Normal"/>
        <w:jc w:val="center"/>
        <w:rPr>
          <w:b w:val="1"/>
          <w:bCs w:val="1"/>
          <w:color w:val="000000" w:themeColor="text1" w:themeTint="FF" w:themeShade="FF"/>
        </w:rPr>
      </w:pPr>
      <w:r w:rsidR="42F5E00D">
        <w:rPr/>
        <w:t xml:space="preserve">Table </w:t>
      </w:r>
      <w:r w:rsidR="165195BE">
        <w:rPr/>
        <w:t>9</w:t>
      </w:r>
      <w:r w:rsidR="42F5E00D">
        <w:rPr/>
        <w:t xml:space="preserve"> – False Positives / Negatives</w:t>
      </w:r>
    </w:p>
    <w:p w:rsidR="31AB3004" w:rsidP="31AB3004" w:rsidRDefault="31AB3004" w14:paraId="0033445A" w14:textId="17A8D934">
      <w:pPr>
        <w:rPr>
          <w:color w:val="000000" w:themeColor="text1" w:themeTint="FF" w:themeShade="FF"/>
        </w:rPr>
      </w:pPr>
      <w:r>
        <w:br/>
      </w:r>
    </w:p>
    <w:p w:rsidR="160979F5" w:rsidP="772FA9F3" w:rsidRDefault="160979F5" w14:paraId="7F5D310D" w14:textId="7D12FB52">
      <w:pPr>
        <w:pStyle w:val="Normal"/>
        <w:rPr>
          <w:color w:val="000000" w:themeColor="text1" w:themeTint="FF" w:themeShade="FF"/>
        </w:rPr>
      </w:pPr>
      <w:r w:rsidRPr="772FA9F3" w:rsidR="067EF4E1">
        <w:rPr>
          <w:color w:val="000000" w:themeColor="text1" w:themeTint="FF" w:themeShade="FF"/>
        </w:rPr>
        <w:t xml:space="preserve">approximately 1% of reported vulnerabilities were found to false positives. </w:t>
      </w:r>
      <w:r w:rsidRPr="772FA9F3" w:rsidR="6A4C0BB2">
        <w:rPr>
          <w:color w:val="000000" w:themeColor="text1" w:themeTint="FF" w:themeShade="FF"/>
        </w:rPr>
        <w:t>This was determined to be a syntax issue with how Nessus compared the SSL cert and therefore classified as false positive</w:t>
      </w:r>
      <w:r w:rsidRPr="772FA9F3" w:rsidR="466C6633">
        <w:rPr>
          <w:color w:val="000000" w:themeColor="text1" w:themeTint="FF" w:themeShade="FF"/>
        </w:rPr>
        <w:t xml:space="preserve">. However, </w:t>
      </w:r>
      <w:r w:rsidRPr="772FA9F3" w:rsidR="466C6633">
        <w:rPr>
          <w:color w:val="000000" w:themeColor="text1" w:themeTint="FF" w:themeShade="FF"/>
        </w:rPr>
        <w:t>required</w:t>
      </w:r>
      <w:r w:rsidRPr="772FA9F3" w:rsidR="466C6633">
        <w:rPr>
          <w:color w:val="000000" w:themeColor="text1" w:themeTint="FF" w:themeShade="FF"/>
        </w:rPr>
        <w:t xml:space="preserve"> manual verification.</w:t>
      </w:r>
    </w:p>
    <w:p w:rsidR="534F7A4D" w:rsidP="63B64251" w:rsidRDefault="534F7A4D" w14:paraId="7726D900" w14:textId="7FBB9328">
      <w:pPr>
        <w:rPr>
          <w:color w:val="000000" w:themeColor="text1" w:themeTint="FF" w:themeShade="FF"/>
        </w:rPr>
      </w:pPr>
    </w:p>
    <w:p w:rsidR="7F7AECA7" w:rsidP="63B64251" w:rsidRDefault="7F7AECA7" w14:paraId="27870AF3" w14:textId="00146B42">
      <w:pPr>
        <w:rPr>
          <w:b w:val="1"/>
          <w:bCs w:val="1"/>
          <w:color w:val="000000" w:themeColor="text1" w:themeTint="FF" w:themeShade="FF"/>
        </w:rPr>
      </w:pPr>
      <w:r w:rsidRPr="63B64251" w:rsidR="5E412063">
        <w:rPr>
          <w:b w:val="1"/>
          <w:bCs w:val="1"/>
          <w:color w:val="000000" w:themeColor="text1" w:themeTint="FF" w:themeShade="FF"/>
        </w:rPr>
        <w:t xml:space="preserve">Remediation Metrics: </w:t>
      </w:r>
    </w:p>
    <w:p w:rsidR="7F7AECA7" w:rsidP="63B64251" w:rsidRDefault="7F7AECA7" w14:paraId="4BDD91A2" w14:textId="5C274526">
      <w:pPr>
        <w:rPr>
          <w:color w:val="000000" w:themeColor="text1" w:themeTint="FF" w:themeShade="FF"/>
        </w:rPr>
      </w:pPr>
      <w:r w:rsidRPr="63B64251" w:rsidR="5E412063">
        <w:rPr>
          <w:color w:val="000000" w:themeColor="text1" w:themeTint="FF" w:themeShade="FF"/>
        </w:rPr>
        <w:t>Of the vulnerabilities detected</w:t>
      </w:r>
      <w:r w:rsidRPr="63B64251" w:rsidR="55A03958">
        <w:rPr>
          <w:color w:val="000000" w:themeColor="text1" w:themeTint="FF" w:themeShade="FF"/>
        </w:rPr>
        <w:t xml:space="preserve"> again discounting info and misconfigurations</w:t>
      </w:r>
      <w:r w:rsidRPr="63B64251" w:rsidR="5E412063">
        <w:rPr>
          <w:color w:val="000000" w:themeColor="text1" w:themeTint="FF" w:themeShade="FF"/>
        </w:rPr>
        <w:t>:</w:t>
      </w:r>
    </w:p>
    <w:p w:rsidR="534F7A4D" w:rsidP="63B64251" w:rsidRDefault="534F7A4D" w14:paraId="3712DBA8" w14:textId="2747A4E2">
      <w:pPr>
        <w:rPr>
          <w:color w:val="000000" w:themeColor="text1" w:themeTint="FF" w:themeShade="FF"/>
        </w:rPr>
      </w:pPr>
    </w:p>
    <w:p w:rsidR="725332E7" w:rsidP="63B64251" w:rsidRDefault="725332E7" w14:paraId="24F53C7D" w14:textId="007BEB02">
      <w:pPr>
        <w:pStyle w:val="ListParagraph"/>
        <w:numPr>
          <w:ilvl w:val="0"/>
          <w:numId w:val="7"/>
        </w:numPr>
        <w:rPr>
          <w:color w:val="000000" w:themeColor="text1" w:themeTint="FF" w:themeShade="FF"/>
        </w:rPr>
      </w:pPr>
      <w:r w:rsidRPr="63B64251" w:rsidR="2D1015E9">
        <w:rPr>
          <w:color w:val="000000" w:themeColor="text1" w:themeTint="FF" w:themeShade="FF"/>
        </w:rPr>
        <w:t>100</w:t>
      </w:r>
      <w:r w:rsidRPr="63B64251" w:rsidR="5E412063">
        <w:rPr>
          <w:color w:val="000000" w:themeColor="text1" w:themeTint="FF" w:themeShade="FF"/>
        </w:rPr>
        <w:t>% of high severity vulnerabilities were remediated</w:t>
      </w:r>
    </w:p>
    <w:p w:rsidR="72CCFCEB" w:rsidP="63B64251" w:rsidRDefault="72CCFCEB" w14:paraId="596785F4" w14:textId="2322E3B7">
      <w:pPr>
        <w:pStyle w:val="ListParagraph"/>
        <w:numPr>
          <w:ilvl w:val="0"/>
          <w:numId w:val="7"/>
        </w:numPr>
        <w:rPr>
          <w:color w:val="000000" w:themeColor="text1" w:themeTint="FF" w:themeShade="FF"/>
        </w:rPr>
      </w:pPr>
      <w:r w:rsidRPr="63B64251" w:rsidR="5545ABEE">
        <w:rPr>
          <w:color w:val="000000" w:themeColor="text1" w:themeTint="FF" w:themeShade="FF"/>
        </w:rPr>
        <w:t>33% of medium severity vulnerabilities were remediated</w:t>
      </w:r>
    </w:p>
    <w:p w:rsidR="72CCFCEB" w:rsidP="63B64251" w:rsidRDefault="72CCFCEB" w14:paraId="035D375C" w14:textId="3F01CD4E">
      <w:pPr>
        <w:pStyle w:val="ListParagraph"/>
        <w:numPr>
          <w:ilvl w:val="0"/>
          <w:numId w:val="7"/>
        </w:numPr>
        <w:rPr>
          <w:color w:val="000000" w:themeColor="text1" w:themeTint="FF" w:themeShade="FF"/>
        </w:rPr>
      </w:pPr>
      <w:r w:rsidRPr="63B64251" w:rsidR="5545ABEE">
        <w:rPr>
          <w:color w:val="000000" w:themeColor="text1" w:themeTint="FF" w:themeShade="FF"/>
        </w:rPr>
        <w:t>50</w:t>
      </w:r>
      <w:r w:rsidRPr="63B64251" w:rsidR="5E412063">
        <w:rPr>
          <w:color w:val="000000" w:themeColor="text1" w:themeTint="FF" w:themeShade="FF"/>
        </w:rPr>
        <w:t xml:space="preserve">% of issues </w:t>
      </w:r>
      <w:r w:rsidRPr="63B64251" w:rsidR="5E412063">
        <w:rPr>
          <w:color w:val="000000" w:themeColor="text1" w:themeTint="FF" w:themeShade="FF"/>
        </w:rPr>
        <w:t>remain</w:t>
      </w:r>
      <w:r w:rsidRPr="63B64251" w:rsidR="5E412063">
        <w:rPr>
          <w:color w:val="000000" w:themeColor="text1" w:themeTint="FF" w:themeShade="FF"/>
        </w:rPr>
        <w:t xml:space="preserve"> due to inability to remediate due to external factors such as:</w:t>
      </w:r>
    </w:p>
    <w:p w:rsidR="7F7AECA7" w:rsidP="63B64251" w:rsidRDefault="7F7AECA7" w14:paraId="1B7E7D06" w14:textId="5CE37AFE">
      <w:pPr>
        <w:pStyle w:val="ListParagraph"/>
        <w:numPr>
          <w:ilvl w:val="1"/>
          <w:numId w:val="7"/>
        </w:numPr>
        <w:rPr>
          <w:color w:val="000000" w:themeColor="text1" w:themeTint="FF" w:themeShade="FF"/>
        </w:rPr>
      </w:pPr>
      <w:r w:rsidRPr="63B64251" w:rsidR="5E412063">
        <w:rPr>
          <w:color w:val="000000" w:themeColor="text1" w:themeTint="FF" w:themeShade="FF"/>
        </w:rPr>
        <w:t xml:space="preserve">No </w:t>
      </w:r>
      <w:r w:rsidRPr="63B64251" w:rsidR="5E412063">
        <w:rPr>
          <w:color w:val="000000" w:themeColor="text1" w:themeTint="FF" w:themeShade="FF"/>
        </w:rPr>
        <w:t>viable</w:t>
      </w:r>
      <w:r w:rsidRPr="63B64251" w:rsidR="5E412063">
        <w:rPr>
          <w:color w:val="000000" w:themeColor="text1" w:themeTint="FF" w:themeShade="FF"/>
        </w:rPr>
        <w:t xml:space="preserve"> remediation (Ubuntu ESXR)</w:t>
      </w:r>
    </w:p>
    <w:p w:rsidR="7F7AECA7" w:rsidP="63B64251" w:rsidRDefault="7F7AECA7" w14:paraId="2D921FEE" w14:textId="0FF50CAB">
      <w:pPr>
        <w:pStyle w:val="ListParagraph"/>
        <w:numPr>
          <w:ilvl w:val="1"/>
          <w:numId w:val="7"/>
        </w:numPr>
        <w:rPr>
          <w:color w:val="000000" w:themeColor="text1" w:themeTint="FF" w:themeShade="FF"/>
        </w:rPr>
      </w:pPr>
      <w:r w:rsidRPr="63B64251" w:rsidR="5E412063">
        <w:rPr>
          <w:color w:val="000000" w:themeColor="text1" w:themeTint="FF" w:themeShade="FF"/>
        </w:rPr>
        <w:t>Operational Risk (Ruby</w:t>
      </w:r>
      <w:r w:rsidRPr="63B64251" w:rsidR="2AD48232">
        <w:rPr>
          <w:color w:val="000000" w:themeColor="text1" w:themeTint="FF" w:themeShade="FF"/>
        </w:rPr>
        <w:t xml:space="preserve"> and its impact on Chef</w:t>
      </w:r>
      <w:r w:rsidRPr="63B64251" w:rsidR="5E412063">
        <w:rPr>
          <w:color w:val="000000" w:themeColor="text1" w:themeTint="FF" w:themeShade="FF"/>
        </w:rPr>
        <w:t>)</w:t>
      </w:r>
    </w:p>
    <w:p w:rsidR="7F7AECA7" w:rsidP="63B64251" w:rsidRDefault="7F7AECA7" w14:paraId="746EF2CC" w14:textId="4B967186">
      <w:pPr>
        <w:pStyle w:val="ListParagraph"/>
        <w:numPr>
          <w:ilvl w:val="1"/>
          <w:numId w:val="7"/>
        </w:numPr>
        <w:rPr>
          <w:color w:val="000000" w:themeColor="text1" w:themeTint="FF" w:themeShade="FF"/>
        </w:rPr>
      </w:pPr>
      <w:r w:rsidRPr="63B64251" w:rsidR="5E412063">
        <w:rPr>
          <w:color w:val="000000" w:themeColor="text1" w:themeTint="FF" w:themeShade="FF"/>
        </w:rPr>
        <w:t>False Positives (SSL Cert)</w:t>
      </w:r>
    </w:p>
    <w:p w:rsidR="534F7A4D" w:rsidP="63B64251" w:rsidRDefault="534F7A4D" w14:paraId="11342DBC" w14:textId="1956D4B5">
      <w:pPr>
        <w:rPr>
          <w:color w:val="000000" w:themeColor="text1" w:themeTint="FF" w:themeShade="FF"/>
        </w:rPr>
      </w:pPr>
    </w:p>
    <w:p w:rsidR="0FA7E68C" w:rsidP="63B64251" w:rsidRDefault="0FA7E68C" w14:paraId="28543F7E" w14:textId="33D172F3">
      <w:pPr>
        <w:rPr>
          <w:b w:val="1"/>
          <w:bCs w:val="1"/>
          <w:color w:val="000000" w:themeColor="text1" w:themeTint="FF" w:themeShade="FF"/>
        </w:rPr>
      </w:pPr>
      <w:r w:rsidRPr="63B64251" w:rsidR="66116846">
        <w:rPr>
          <w:b w:val="1"/>
          <w:bCs w:val="1"/>
          <w:color w:val="000000" w:themeColor="text1" w:themeTint="FF" w:themeShade="FF"/>
        </w:rPr>
        <w:t xml:space="preserve">Scan Efficiency: </w:t>
      </w:r>
    </w:p>
    <w:p w:rsidR="45D8853D" w:rsidP="63B64251" w:rsidRDefault="45D8853D" w14:paraId="230ABE16" w14:textId="62EF26F7">
      <w:pPr>
        <w:rPr>
          <w:color w:val="000000" w:themeColor="text1" w:themeTint="FF" w:themeShade="FF"/>
        </w:rPr>
      </w:pPr>
      <w:r w:rsidRPr="63B64251" w:rsidR="1BFB0367">
        <w:rPr>
          <w:color w:val="000000" w:themeColor="text1" w:themeTint="FF" w:themeShade="FF"/>
        </w:rPr>
        <w:t xml:space="preserve">Median </w:t>
      </w:r>
      <w:r w:rsidRPr="63B64251" w:rsidR="66116846">
        <w:rPr>
          <w:color w:val="000000" w:themeColor="text1" w:themeTint="FF" w:themeShade="FF"/>
        </w:rPr>
        <w:t xml:space="preserve">scan completion time was </w:t>
      </w:r>
      <w:r w:rsidRPr="63B64251" w:rsidR="00846A9D">
        <w:rPr>
          <w:color w:val="000000" w:themeColor="text1" w:themeTint="FF" w:themeShade="FF"/>
        </w:rPr>
        <w:t xml:space="preserve">72 </w:t>
      </w:r>
      <w:r w:rsidRPr="63B64251" w:rsidR="66116846">
        <w:rPr>
          <w:color w:val="000000" w:themeColor="text1" w:themeTint="FF" w:themeShade="FF"/>
        </w:rPr>
        <w:t xml:space="preserve">minutes for Windows hosts and </w:t>
      </w:r>
      <w:r w:rsidRPr="63B64251" w:rsidR="630FAA8B">
        <w:rPr>
          <w:color w:val="000000" w:themeColor="text1" w:themeTint="FF" w:themeShade="FF"/>
        </w:rPr>
        <w:t>39</w:t>
      </w:r>
      <w:r w:rsidRPr="63B64251" w:rsidR="66116846">
        <w:rPr>
          <w:color w:val="000000" w:themeColor="text1" w:themeTint="FF" w:themeShade="FF"/>
        </w:rPr>
        <w:t xml:space="preserve"> minutes for Ubuntu hosts</w:t>
      </w:r>
      <w:r w:rsidRPr="63B64251" w:rsidR="337AA941">
        <w:rPr>
          <w:color w:val="000000" w:themeColor="text1" w:themeTint="FF" w:themeShade="FF"/>
        </w:rPr>
        <w:t xml:space="preserve"> when using </w:t>
      </w:r>
      <w:r w:rsidRPr="63B64251" w:rsidR="0BEB8748">
        <w:rPr>
          <w:color w:val="000000" w:themeColor="text1" w:themeTint="FF" w:themeShade="FF"/>
        </w:rPr>
        <w:t>Advanced Network</w:t>
      </w:r>
      <w:r w:rsidRPr="63B64251" w:rsidR="66116846">
        <w:rPr>
          <w:color w:val="000000" w:themeColor="text1" w:themeTint="FF" w:themeShade="FF"/>
        </w:rPr>
        <w:t xml:space="preserve"> scans</w:t>
      </w:r>
      <w:r w:rsidRPr="63B64251" w:rsidR="46EA1A46">
        <w:rPr>
          <w:color w:val="000000" w:themeColor="text1" w:themeTint="FF" w:themeShade="FF"/>
        </w:rPr>
        <w:t>. I</w:t>
      </w:r>
      <w:r w:rsidRPr="63B64251" w:rsidR="66116846">
        <w:rPr>
          <w:color w:val="000000" w:themeColor="text1" w:themeTint="FF" w:themeShade="FF"/>
        </w:rPr>
        <w:t xml:space="preserve">n comparison with other scans such as CIS benchmarks at </w:t>
      </w:r>
      <w:r w:rsidRPr="63B64251" w:rsidR="79B675C9">
        <w:rPr>
          <w:color w:val="000000" w:themeColor="text1" w:themeTint="FF" w:themeShade="FF"/>
        </w:rPr>
        <w:t xml:space="preserve">7 Minutes </w:t>
      </w:r>
      <w:r w:rsidRPr="63B64251" w:rsidR="66116846">
        <w:rPr>
          <w:color w:val="000000" w:themeColor="text1" w:themeTint="FF" w:themeShade="FF"/>
        </w:rPr>
        <w:t xml:space="preserve">and Discovery scans at </w:t>
      </w:r>
      <w:r w:rsidRPr="63B64251" w:rsidR="5AA49346">
        <w:rPr>
          <w:color w:val="000000" w:themeColor="text1" w:themeTint="FF" w:themeShade="FF"/>
        </w:rPr>
        <w:t xml:space="preserve">5 </w:t>
      </w:r>
      <w:r w:rsidRPr="63B64251" w:rsidR="66116846">
        <w:rPr>
          <w:color w:val="000000" w:themeColor="text1" w:themeTint="FF" w:themeShade="FF"/>
        </w:rPr>
        <w:t>minutes</w:t>
      </w:r>
      <w:r w:rsidRPr="63B64251" w:rsidR="37FCEAA1">
        <w:rPr>
          <w:color w:val="000000" w:themeColor="text1" w:themeTint="FF" w:themeShade="FF"/>
        </w:rPr>
        <w:t xml:space="preserve"> then advanced network scans </w:t>
      </w:r>
      <w:r w:rsidRPr="63B64251" w:rsidR="37FCEAA1">
        <w:rPr>
          <w:color w:val="000000" w:themeColor="text1" w:themeTint="FF" w:themeShade="FF"/>
        </w:rPr>
        <w:t>represent</w:t>
      </w:r>
      <w:r w:rsidRPr="63B64251" w:rsidR="37FCEAA1">
        <w:rPr>
          <w:color w:val="000000" w:themeColor="text1" w:themeTint="FF" w:themeShade="FF"/>
        </w:rPr>
        <w:t xml:space="preserve"> the vast </w:t>
      </w:r>
      <w:r w:rsidRPr="63B64251" w:rsidR="37FCEAA1">
        <w:rPr>
          <w:color w:val="000000" w:themeColor="text1" w:themeTint="FF" w:themeShade="FF"/>
        </w:rPr>
        <w:t>portion</w:t>
      </w:r>
      <w:r w:rsidRPr="63B64251" w:rsidR="37FCEAA1">
        <w:rPr>
          <w:color w:val="000000" w:themeColor="text1" w:themeTint="FF" w:themeShade="FF"/>
        </w:rPr>
        <w:t xml:space="preserve"> of the scanning time. </w:t>
      </w:r>
    </w:p>
    <w:p w:rsidR="534F7A4D" w:rsidP="63B64251" w:rsidRDefault="534F7A4D" w14:paraId="176388FD" w14:textId="2CC2FE31">
      <w:pPr>
        <w:rPr>
          <w:color w:val="000000" w:themeColor="text1" w:themeTint="FF" w:themeShade="FF"/>
        </w:rPr>
      </w:pPr>
    </w:p>
    <w:p w:rsidR="0FA7E68C" w:rsidP="63B64251" w:rsidRDefault="0FA7E68C" w14:paraId="27B866C0" w14:textId="5A0BDD6D">
      <w:pPr>
        <w:rPr>
          <w:color w:val="000000" w:themeColor="text1" w:themeTint="FF" w:themeShade="FF"/>
        </w:rPr>
      </w:pPr>
      <w:r w:rsidRPr="63B64251" w:rsidR="66116846">
        <w:rPr>
          <w:color w:val="000000" w:themeColor="text1" w:themeTint="FF" w:themeShade="FF"/>
        </w:rPr>
        <w:t xml:space="preserve">Scans did </w:t>
      </w:r>
      <w:r w:rsidRPr="63B64251" w:rsidR="66116846">
        <w:rPr>
          <w:color w:val="000000" w:themeColor="text1" w:themeTint="FF" w:themeShade="FF"/>
        </w:rPr>
        <w:t>impact</w:t>
      </w:r>
      <w:r w:rsidRPr="63B64251" w:rsidR="66116846">
        <w:rPr>
          <w:color w:val="000000" w:themeColor="text1" w:themeTint="FF" w:themeShade="FF"/>
        </w:rPr>
        <w:t xml:space="preserve"> hosts in terms of performance most notable Ubuntu servers CPU would rise on occasion where scans were in operation. </w:t>
      </w:r>
    </w:p>
    <w:p w:rsidR="534F7A4D" w:rsidP="63B64251" w:rsidRDefault="534F7A4D" w14:paraId="037B4375" w14:textId="0F9B8352">
      <w:pPr>
        <w:rPr>
          <w:color w:val="000000" w:themeColor="text1" w:themeTint="FF" w:themeShade="FF"/>
        </w:rPr>
      </w:pPr>
    </w:p>
    <w:p w:rsidR="3B2F3266" w:rsidP="63B64251" w:rsidRDefault="3B2F3266" w14:paraId="765FF102" w14:textId="56A7E3AD">
      <w:pPr>
        <w:rPr>
          <w:color w:val="000000" w:themeColor="text1" w:themeTint="FF" w:themeShade="FF"/>
        </w:rPr>
      </w:pPr>
      <w:r w:rsidRPr="63B64251" w:rsidR="1A93F0F0">
        <w:rPr>
          <w:color w:val="000000" w:themeColor="text1" w:themeTint="FF" w:themeShade="FF"/>
        </w:rPr>
        <w:t xml:space="preserve">Having looked at our empirical data we can turn to a more qualitative understanding and review how Nessus </w:t>
      </w:r>
      <w:r w:rsidRPr="63B64251" w:rsidR="1A93F0F0">
        <w:rPr>
          <w:color w:val="000000" w:themeColor="text1" w:themeTint="FF" w:themeShade="FF"/>
        </w:rPr>
        <w:t>assisted</w:t>
      </w:r>
      <w:r w:rsidRPr="63B64251" w:rsidR="1A93F0F0">
        <w:rPr>
          <w:color w:val="000000" w:themeColor="text1" w:themeTint="FF" w:themeShade="FF"/>
        </w:rPr>
        <w:t xml:space="preserve"> in the remediation process. </w:t>
      </w:r>
    </w:p>
    <w:p w:rsidR="534F7A4D" w:rsidP="63B64251" w:rsidRDefault="534F7A4D" w14:paraId="087AB77F" w14:textId="3841A586">
      <w:pPr>
        <w:rPr>
          <w:color w:val="000000" w:themeColor="text1" w:themeTint="FF" w:themeShade="FF"/>
        </w:rPr>
      </w:pPr>
    </w:p>
    <w:p w:rsidR="3B2F3266" w:rsidP="63B64251" w:rsidRDefault="3B2F3266" w14:paraId="0A30FC5E" w14:textId="3E818379">
      <w:pPr>
        <w:rPr>
          <w:color w:val="000000" w:themeColor="text1" w:themeTint="FF" w:themeShade="FF"/>
        </w:rPr>
      </w:pPr>
      <w:r w:rsidRPr="63B64251" w:rsidR="1A93F0F0">
        <w:rPr>
          <w:b w:val="1"/>
          <w:bCs w:val="1"/>
          <w:color w:val="000000" w:themeColor="text1" w:themeTint="FF" w:themeShade="FF"/>
        </w:rPr>
        <w:t>Effectiveness in the Remediation Cycle:</w:t>
      </w:r>
      <w:r>
        <w:br/>
      </w:r>
      <w:r w:rsidRPr="63B64251" w:rsidR="611373DA">
        <w:rPr>
          <w:color w:val="000000" w:themeColor="text1" w:themeTint="FF" w:themeShade="FF"/>
        </w:rPr>
        <w:t xml:space="preserve">Nessus overall proved effective in </w:t>
      </w:r>
      <w:r w:rsidRPr="63B64251" w:rsidR="611373DA">
        <w:rPr>
          <w:color w:val="000000" w:themeColor="text1" w:themeTint="FF" w:themeShade="FF"/>
        </w:rPr>
        <w:t>facilitating</w:t>
      </w:r>
      <w:r w:rsidRPr="63B64251" w:rsidR="611373DA">
        <w:rPr>
          <w:color w:val="000000" w:themeColor="text1" w:themeTint="FF" w:themeShade="FF"/>
        </w:rPr>
        <w:t xml:space="preserve"> a streamlined approach to remediation efforts. </w:t>
      </w:r>
      <w:r w:rsidRPr="63B64251" w:rsidR="79087545">
        <w:rPr>
          <w:color w:val="000000" w:themeColor="text1" w:themeTint="FF" w:themeShade="FF"/>
        </w:rPr>
        <w:t>Not only in its immediate and general correct remediation guidance, but it also allows for exporting of scan results to seamless</w:t>
      </w:r>
      <w:r w:rsidRPr="63B64251" w:rsidR="610B8D4E">
        <w:rPr>
          <w:color w:val="000000" w:themeColor="text1" w:themeTint="FF" w:themeShade="FF"/>
        </w:rPr>
        <w:t>ly</w:t>
      </w:r>
      <w:r w:rsidRPr="63B64251" w:rsidR="79087545">
        <w:rPr>
          <w:color w:val="000000" w:themeColor="text1" w:themeTint="FF" w:themeShade="FF"/>
        </w:rPr>
        <w:t xml:space="preserve"> integrate with existing workflows. Scans can be used to generate tasks which in turn can be </w:t>
      </w:r>
      <w:r w:rsidRPr="63B64251" w:rsidR="79087545">
        <w:rPr>
          <w:color w:val="000000" w:themeColor="text1" w:themeTint="FF" w:themeShade="FF"/>
        </w:rPr>
        <w:t>designated</w:t>
      </w:r>
      <w:r w:rsidRPr="63B64251" w:rsidR="79087545">
        <w:rPr>
          <w:color w:val="000000" w:themeColor="text1" w:themeTint="FF" w:themeShade="FF"/>
        </w:rPr>
        <w:t xml:space="preserve"> based on critically. </w:t>
      </w:r>
      <w:r w:rsidRPr="63B64251" w:rsidR="62C853DC">
        <w:rPr>
          <w:color w:val="000000" w:themeColor="text1" w:themeTint="FF" w:themeShade="FF"/>
        </w:rPr>
        <w:t xml:space="preserve">This approach allows for adequate documentation of </w:t>
      </w:r>
      <w:r w:rsidRPr="63B64251" w:rsidR="44BBDF7E">
        <w:rPr>
          <w:color w:val="000000" w:themeColor="text1" w:themeTint="FF" w:themeShade="FF"/>
        </w:rPr>
        <w:t>vulnerabilities</w:t>
      </w:r>
      <w:r w:rsidRPr="63B64251" w:rsidR="62C853DC">
        <w:rPr>
          <w:color w:val="000000" w:themeColor="text1" w:themeTint="FF" w:themeShade="FF"/>
        </w:rPr>
        <w:t xml:space="preserve"> that can be collated over </w:t>
      </w:r>
      <w:r w:rsidRPr="63B64251" w:rsidR="62C853DC">
        <w:rPr>
          <w:color w:val="000000" w:themeColor="text1" w:themeTint="FF" w:themeShade="FF"/>
        </w:rPr>
        <w:t>a long period</w:t>
      </w:r>
      <w:r w:rsidRPr="63B64251" w:rsidR="62C853DC">
        <w:rPr>
          <w:color w:val="000000" w:themeColor="text1" w:themeTint="FF" w:themeShade="FF"/>
        </w:rPr>
        <w:t xml:space="preserve"> of time and archived for future use</w:t>
      </w:r>
      <w:r w:rsidRPr="63B64251" w:rsidR="1DA5BFF2">
        <w:rPr>
          <w:color w:val="000000" w:themeColor="text1" w:themeTint="FF" w:themeShade="FF"/>
        </w:rPr>
        <w:t xml:space="preserve"> i.e., in audits to </w:t>
      </w:r>
      <w:r w:rsidRPr="63B64251" w:rsidR="1DA5BFF2">
        <w:rPr>
          <w:color w:val="000000" w:themeColor="text1" w:themeTint="FF" w:themeShade="FF"/>
        </w:rPr>
        <w:t>demonstrate</w:t>
      </w:r>
      <w:r w:rsidRPr="63B64251" w:rsidR="1DA5BFF2">
        <w:rPr>
          <w:color w:val="000000" w:themeColor="text1" w:themeTint="FF" w:themeShade="FF"/>
        </w:rPr>
        <w:t xml:space="preserve"> compliance. </w:t>
      </w:r>
      <w:r w:rsidRPr="63B64251" w:rsidR="093722FF">
        <w:rPr>
          <w:color w:val="000000" w:themeColor="text1" w:themeTint="FF" w:themeShade="FF"/>
        </w:rPr>
        <w:t xml:space="preserve">The combination of </w:t>
      </w:r>
      <w:r w:rsidRPr="63B64251" w:rsidR="7DF25B73">
        <w:rPr>
          <w:color w:val="000000" w:themeColor="text1" w:themeTint="FF" w:themeShade="FF"/>
        </w:rPr>
        <w:t>both</w:t>
      </w:r>
      <w:r w:rsidRPr="63B64251" w:rsidR="1DA5BFF2">
        <w:rPr>
          <w:color w:val="000000" w:themeColor="text1" w:themeTint="FF" w:themeShade="FF"/>
        </w:rPr>
        <w:t xml:space="preserve"> </w:t>
      </w:r>
      <w:r w:rsidRPr="63B64251" w:rsidR="1DA5BFF2">
        <w:rPr>
          <w:color w:val="000000" w:themeColor="text1" w:themeTint="FF" w:themeShade="FF"/>
        </w:rPr>
        <w:t xml:space="preserve">ultimately </w:t>
      </w:r>
      <w:r w:rsidRPr="63B64251" w:rsidR="10FD7A9D">
        <w:rPr>
          <w:color w:val="000000" w:themeColor="text1" w:themeTint="FF" w:themeShade="FF"/>
        </w:rPr>
        <w:t>facilitates</w:t>
      </w:r>
      <w:r w:rsidRPr="63B64251" w:rsidR="10FD7A9D">
        <w:rPr>
          <w:color w:val="000000" w:themeColor="text1" w:themeTint="FF" w:themeShade="FF"/>
        </w:rPr>
        <w:t xml:space="preserve"> </w:t>
      </w:r>
      <w:r w:rsidRPr="63B64251" w:rsidR="1DA5BFF2">
        <w:rPr>
          <w:color w:val="000000" w:themeColor="text1" w:themeTint="FF" w:themeShade="FF"/>
        </w:rPr>
        <w:t xml:space="preserve">an agility in remediation which </w:t>
      </w:r>
      <w:r w:rsidRPr="63B64251" w:rsidR="36B67E36">
        <w:rPr>
          <w:color w:val="000000" w:themeColor="text1" w:themeTint="FF" w:themeShade="FF"/>
        </w:rPr>
        <w:t xml:space="preserve">in turn directly </w:t>
      </w:r>
      <w:r w:rsidRPr="63B64251" w:rsidR="36B67E36">
        <w:rPr>
          <w:color w:val="000000" w:themeColor="text1" w:themeTint="FF" w:themeShade="FF"/>
        </w:rPr>
        <w:t>impacts</w:t>
      </w:r>
      <w:r w:rsidRPr="63B64251" w:rsidR="36B67E36">
        <w:rPr>
          <w:color w:val="000000" w:themeColor="text1" w:themeTint="FF" w:themeShade="FF"/>
        </w:rPr>
        <w:t xml:space="preserve"> the environments security posture. </w:t>
      </w:r>
    </w:p>
    <w:p w:rsidR="534F7A4D" w:rsidP="63B64251" w:rsidRDefault="534F7A4D" w14:paraId="2927A775" w14:textId="43124EED">
      <w:pPr>
        <w:rPr>
          <w:color w:val="000000" w:themeColor="text1" w:themeTint="FF" w:themeShade="FF"/>
        </w:rPr>
      </w:pPr>
    </w:p>
    <w:p w:rsidR="1F64CFAB" w:rsidP="63B64251" w:rsidRDefault="1F64CFAB" w14:paraId="6F8C7B4B" w14:textId="2868970A">
      <w:pPr>
        <w:rPr>
          <w:b w:val="1"/>
          <w:bCs w:val="1"/>
          <w:color w:val="000000" w:themeColor="text1" w:themeTint="FF" w:themeShade="FF"/>
        </w:rPr>
      </w:pPr>
      <w:r w:rsidRPr="772FA9F3" w:rsidR="0667238E">
        <w:rPr>
          <w:b w:val="1"/>
          <w:bCs w:val="1"/>
          <w:color w:val="000000" w:themeColor="text1" w:themeTint="FF" w:themeShade="FF"/>
        </w:rPr>
        <w:t>Evaluation Conclusion</w:t>
      </w:r>
    </w:p>
    <w:p w:rsidR="76B87CDD" w:rsidP="63B64251" w:rsidRDefault="76B87CDD" w14:paraId="1EC689F0" w14:textId="2094DF0A">
      <w:pPr>
        <w:rPr>
          <w:color w:val="000000" w:themeColor="text1" w:themeTint="FF" w:themeShade="FF"/>
        </w:rPr>
      </w:pPr>
      <w:r w:rsidRPr="63B64251" w:rsidR="1259E5D9">
        <w:rPr>
          <w:color w:val="000000" w:themeColor="text1" w:themeTint="FF" w:themeShade="FF"/>
        </w:rPr>
        <w:t xml:space="preserve">The primary </w:t>
      </w:r>
      <w:r w:rsidRPr="63B64251" w:rsidR="1259E5D9">
        <w:rPr>
          <w:color w:val="000000" w:themeColor="text1" w:themeTint="FF" w:themeShade="FF"/>
        </w:rPr>
        <w:t>objective</w:t>
      </w:r>
      <w:r w:rsidRPr="63B64251" w:rsidR="1259E5D9">
        <w:rPr>
          <w:color w:val="000000" w:themeColor="text1" w:themeTint="FF" w:themeShade="FF"/>
        </w:rPr>
        <w:t xml:space="preserve"> of our research has been to understand how the deployment of Nessus could </w:t>
      </w:r>
      <w:r w:rsidRPr="63B64251" w:rsidR="1259E5D9">
        <w:rPr>
          <w:color w:val="000000" w:themeColor="text1" w:themeTint="FF" w:themeShade="FF"/>
        </w:rPr>
        <w:t>impact</w:t>
      </w:r>
      <w:r w:rsidRPr="63B64251" w:rsidR="1259E5D9">
        <w:rPr>
          <w:color w:val="000000" w:themeColor="text1" w:themeTint="FF" w:themeShade="FF"/>
        </w:rPr>
        <w:t xml:space="preserve"> the environmental security posture</w:t>
      </w:r>
      <w:r w:rsidRPr="63B64251" w:rsidR="5ED556AD">
        <w:rPr>
          <w:color w:val="000000" w:themeColor="text1" w:themeTint="FF" w:themeShade="FF"/>
        </w:rPr>
        <w:t xml:space="preserve"> </w:t>
      </w:r>
      <w:r w:rsidRPr="63B64251" w:rsidR="1DD0CAD6">
        <w:rPr>
          <w:color w:val="000000" w:themeColor="text1" w:themeTint="FF" w:themeShade="FF"/>
        </w:rPr>
        <w:t>of our targets</w:t>
      </w:r>
      <w:r w:rsidRPr="63B64251" w:rsidR="058232E1">
        <w:rPr>
          <w:color w:val="000000" w:themeColor="text1" w:themeTint="FF" w:themeShade="FF"/>
        </w:rPr>
        <w:t xml:space="preserve">. Here we will conclude our evaluation </w:t>
      </w:r>
      <w:r w:rsidRPr="63B64251" w:rsidR="2042F0CC">
        <w:rPr>
          <w:color w:val="000000" w:themeColor="text1" w:themeTint="FF" w:themeShade="FF"/>
        </w:rPr>
        <w:t xml:space="preserve">by taking into consideration all our </w:t>
      </w:r>
      <w:r w:rsidRPr="63B64251" w:rsidR="2042F0CC">
        <w:rPr>
          <w:color w:val="000000" w:themeColor="text1" w:themeTint="FF" w:themeShade="FF"/>
        </w:rPr>
        <w:t>previous</w:t>
      </w:r>
      <w:r w:rsidRPr="63B64251" w:rsidR="2042F0CC">
        <w:rPr>
          <w:color w:val="000000" w:themeColor="text1" w:themeTint="FF" w:themeShade="FF"/>
        </w:rPr>
        <w:t xml:space="preserve"> </w:t>
      </w:r>
      <w:r w:rsidRPr="63B64251" w:rsidR="786C0FD3">
        <w:rPr>
          <w:color w:val="000000" w:themeColor="text1" w:themeTint="FF" w:themeShade="FF"/>
        </w:rPr>
        <w:t xml:space="preserve">data </w:t>
      </w:r>
      <w:r w:rsidRPr="63B64251" w:rsidR="2042F0CC">
        <w:rPr>
          <w:color w:val="000000" w:themeColor="text1" w:themeTint="FF" w:themeShade="FF"/>
        </w:rPr>
        <w:t xml:space="preserve">and </w:t>
      </w:r>
      <w:r w:rsidRPr="63B64251" w:rsidR="2042F0CC">
        <w:rPr>
          <w:color w:val="000000" w:themeColor="text1" w:themeTint="FF" w:themeShade="FF"/>
        </w:rPr>
        <w:t xml:space="preserve">ultimately </w:t>
      </w:r>
      <w:r w:rsidRPr="63B64251" w:rsidR="72110A4D">
        <w:rPr>
          <w:color w:val="000000" w:themeColor="text1" w:themeTint="FF" w:themeShade="FF"/>
        </w:rPr>
        <w:t>evaluating</w:t>
      </w:r>
      <w:r w:rsidRPr="63B64251" w:rsidR="72110A4D">
        <w:rPr>
          <w:color w:val="000000" w:themeColor="text1" w:themeTint="FF" w:themeShade="FF"/>
        </w:rPr>
        <w:t xml:space="preserve"> </w:t>
      </w:r>
      <w:r w:rsidRPr="63B64251" w:rsidR="38773FDA">
        <w:rPr>
          <w:color w:val="000000" w:themeColor="text1" w:themeTint="FF" w:themeShade="FF"/>
        </w:rPr>
        <w:t xml:space="preserve">if </w:t>
      </w:r>
      <w:r w:rsidRPr="63B64251" w:rsidR="2042F0CC">
        <w:rPr>
          <w:color w:val="000000" w:themeColor="text1" w:themeTint="FF" w:themeShade="FF"/>
        </w:rPr>
        <w:t xml:space="preserve">our experiment was successful. </w:t>
      </w:r>
    </w:p>
    <w:p w:rsidR="534F7A4D" w:rsidP="63B64251" w:rsidRDefault="534F7A4D" w14:paraId="5EAA0DF5" w14:textId="786E3B8F">
      <w:pPr>
        <w:rPr>
          <w:color w:val="000000" w:themeColor="text1" w:themeTint="FF" w:themeShade="FF"/>
        </w:rPr>
      </w:pPr>
    </w:p>
    <w:p w:rsidR="163D98FE" w:rsidP="772FA9F3" w:rsidRDefault="163D98FE" w14:paraId="22DCAE35" w14:textId="4B533F5C">
      <w:pPr>
        <w:ind w:left="720"/>
        <w:rPr>
          <w:color w:val="000000" w:themeColor="text1" w:themeTint="FF" w:themeShade="FF"/>
        </w:rPr>
      </w:pPr>
      <w:r w:rsidRPr="772FA9F3" w:rsidR="4961235D">
        <w:rPr>
          <w:b w:val="1"/>
          <w:bCs w:val="1"/>
          <w:color w:val="000000" w:themeColor="text1" w:themeTint="FF" w:themeShade="FF"/>
        </w:rPr>
        <w:t xml:space="preserve">Comprehensive Vulnerability Detection: </w:t>
      </w:r>
      <w:r w:rsidRPr="772FA9F3" w:rsidR="4961235D">
        <w:rPr>
          <w:color w:val="000000" w:themeColor="text1" w:themeTint="FF" w:themeShade="FF"/>
        </w:rPr>
        <w:t xml:space="preserve">The implementation met the overall expectation of delivering on the identification of </w:t>
      </w:r>
      <w:r w:rsidRPr="772FA9F3" w:rsidR="3DF5809C">
        <w:rPr>
          <w:color w:val="000000" w:themeColor="text1" w:themeTint="FF" w:themeShade="FF"/>
        </w:rPr>
        <w:t>vulnerabilities across several different environments and hosts</w:t>
      </w:r>
      <w:r w:rsidRPr="772FA9F3" w:rsidR="51F95F28">
        <w:rPr>
          <w:color w:val="000000" w:themeColor="text1" w:themeTint="FF" w:themeShade="FF"/>
        </w:rPr>
        <w:t xml:space="preserve"> as </w:t>
      </w:r>
      <w:r w:rsidRPr="772FA9F3" w:rsidR="51F95F28">
        <w:rPr>
          <w:color w:val="000000" w:themeColor="text1" w:themeTint="FF" w:themeShade="FF"/>
        </w:rPr>
        <w:t>demonstrated</w:t>
      </w:r>
      <w:r w:rsidRPr="772FA9F3" w:rsidR="51F95F28">
        <w:rPr>
          <w:color w:val="000000" w:themeColor="text1" w:themeTint="FF" w:themeShade="FF"/>
        </w:rPr>
        <w:t xml:space="preserve"> in our analysis</w:t>
      </w:r>
      <w:r w:rsidRPr="772FA9F3" w:rsidR="3DF5809C">
        <w:rPr>
          <w:color w:val="000000" w:themeColor="text1" w:themeTint="FF" w:themeShade="FF"/>
        </w:rPr>
        <w:t>.</w:t>
      </w:r>
      <w:r w:rsidRPr="772FA9F3" w:rsidR="17769E29">
        <w:rPr>
          <w:color w:val="000000" w:themeColor="text1" w:themeTint="FF" w:themeShade="FF"/>
        </w:rPr>
        <w:t xml:space="preserve"> Furthermore,</w:t>
      </w:r>
      <w:r w:rsidRPr="772FA9F3" w:rsidR="3DF5809C">
        <w:rPr>
          <w:color w:val="000000" w:themeColor="text1" w:themeTint="FF" w:themeShade="FF"/>
        </w:rPr>
        <w:t xml:space="preserve"> Nessus was effective in uncovering a variety of </w:t>
      </w:r>
      <w:r w:rsidRPr="772FA9F3" w:rsidR="3DF5809C">
        <w:rPr>
          <w:color w:val="000000" w:themeColor="text1" w:themeTint="FF" w:themeShade="FF"/>
        </w:rPr>
        <w:t>different types</w:t>
      </w:r>
      <w:r w:rsidRPr="772FA9F3" w:rsidR="3DF5809C">
        <w:rPr>
          <w:color w:val="000000" w:themeColor="text1" w:themeTint="FF" w:themeShade="FF"/>
        </w:rPr>
        <w:t xml:space="preserve"> of vulnerabilities such as; unpatched software, SSL Cert issues, Configuration errors and system level patches. </w:t>
      </w:r>
    </w:p>
    <w:p w:rsidR="534F7A4D" w:rsidP="772FA9F3" w:rsidRDefault="534F7A4D" w14:paraId="70A11917" w14:textId="7D161299">
      <w:pPr>
        <w:ind w:left="720"/>
        <w:rPr>
          <w:color w:val="000000" w:themeColor="text1" w:themeTint="FF" w:themeShade="FF"/>
        </w:rPr>
      </w:pPr>
    </w:p>
    <w:p w:rsidR="0C7EDFAE" w:rsidP="772FA9F3" w:rsidRDefault="0C7EDFAE" w14:paraId="79A2EC45" w14:textId="5D74EBE8">
      <w:pPr>
        <w:ind w:left="720"/>
        <w:rPr>
          <w:color w:val="000000" w:themeColor="text1" w:themeTint="FF" w:themeShade="FF"/>
        </w:rPr>
      </w:pPr>
      <w:r w:rsidRPr="772FA9F3" w:rsidR="13F8DB7D">
        <w:rPr>
          <w:b w:val="1"/>
          <w:bCs w:val="1"/>
          <w:color w:val="000000" w:themeColor="text1" w:themeTint="FF" w:themeShade="FF"/>
        </w:rPr>
        <w:t xml:space="preserve">Risk Prioritization and Target Remediation: </w:t>
      </w:r>
      <w:r w:rsidRPr="772FA9F3" w:rsidR="13F8DB7D">
        <w:rPr>
          <w:color w:val="000000" w:themeColor="text1" w:themeTint="FF" w:themeShade="FF"/>
        </w:rPr>
        <w:t xml:space="preserve">Nessus played a key role in not just the detection of vulnerabilities but in the guiding </w:t>
      </w:r>
      <w:r w:rsidRPr="772FA9F3" w:rsidR="275CBDBA">
        <w:rPr>
          <w:color w:val="000000" w:themeColor="text1" w:themeTint="FF" w:themeShade="FF"/>
        </w:rPr>
        <w:t>of remediation efforts. By ranking vulnerabilities based on severity a</w:t>
      </w:r>
      <w:r w:rsidRPr="772FA9F3" w:rsidR="1B9BD540">
        <w:rPr>
          <w:color w:val="000000" w:themeColor="text1" w:themeTint="FF" w:themeShade="FF"/>
        </w:rPr>
        <w:t xml:space="preserve">nd </w:t>
      </w:r>
      <w:r w:rsidRPr="772FA9F3" w:rsidR="1B9BD540">
        <w:rPr>
          <w:color w:val="000000" w:themeColor="text1" w:themeTint="FF" w:themeShade="FF"/>
        </w:rPr>
        <w:t>providing</w:t>
      </w:r>
      <w:r w:rsidRPr="772FA9F3" w:rsidR="1B9BD540">
        <w:rPr>
          <w:color w:val="000000" w:themeColor="text1" w:themeTint="FF" w:themeShade="FF"/>
        </w:rPr>
        <w:t xml:space="preserve"> remediation guidance</w:t>
      </w:r>
      <w:r w:rsidRPr="772FA9F3" w:rsidR="275CBDBA">
        <w:rPr>
          <w:color w:val="000000" w:themeColor="text1" w:themeTint="FF" w:themeShade="FF"/>
        </w:rPr>
        <w:t xml:space="preserve">. </w:t>
      </w:r>
      <w:r w:rsidRPr="772FA9F3" w:rsidR="0B2356CC">
        <w:rPr>
          <w:color w:val="000000" w:themeColor="text1" w:themeTint="FF" w:themeShade="FF"/>
        </w:rPr>
        <w:t>This allowed for agility in remediation. As a result, the overall risk level of the environment was reduced</w:t>
      </w:r>
      <w:r w:rsidRPr="772FA9F3" w:rsidR="15DCA29D">
        <w:rPr>
          <w:color w:val="000000" w:themeColor="text1" w:themeTint="FF" w:themeShade="FF"/>
        </w:rPr>
        <w:t>.</w:t>
      </w:r>
    </w:p>
    <w:p w:rsidR="534F7A4D" w:rsidP="772FA9F3" w:rsidRDefault="534F7A4D" w14:paraId="2F538B04" w14:textId="0D123818">
      <w:pPr>
        <w:ind w:left="720"/>
        <w:rPr>
          <w:color w:val="000000" w:themeColor="text1" w:themeTint="FF" w:themeShade="FF"/>
        </w:rPr>
      </w:pPr>
    </w:p>
    <w:p w:rsidR="3E0534B2" w:rsidP="772FA9F3" w:rsidRDefault="3E0534B2" w14:paraId="7C9DE24E" w14:textId="303E0453">
      <w:pPr>
        <w:ind w:left="720"/>
        <w:rPr>
          <w:color w:val="000000" w:themeColor="text1" w:themeTint="FF" w:themeShade="FF"/>
        </w:rPr>
      </w:pPr>
      <w:r w:rsidRPr="772FA9F3" w:rsidR="78F746DC">
        <w:rPr>
          <w:b w:val="1"/>
          <w:bCs w:val="1"/>
          <w:color w:val="000000" w:themeColor="text1" w:themeTint="FF" w:themeShade="FF"/>
        </w:rPr>
        <w:t xml:space="preserve">Enhanced Situational Awareness: </w:t>
      </w:r>
      <w:r w:rsidRPr="772FA9F3" w:rsidR="78F746DC">
        <w:rPr>
          <w:color w:val="000000" w:themeColor="text1" w:themeTint="FF" w:themeShade="FF"/>
        </w:rPr>
        <w:t xml:space="preserve">The deployment provided excellent visibility into the organizational current security </w:t>
      </w:r>
      <w:r w:rsidRPr="772FA9F3" w:rsidR="62AC5FE0">
        <w:rPr>
          <w:color w:val="000000" w:themeColor="text1" w:themeTint="FF" w:themeShade="FF"/>
        </w:rPr>
        <w:t>state;</w:t>
      </w:r>
      <w:r w:rsidRPr="772FA9F3" w:rsidR="78F746DC">
        <w:rPr>
          <w:color w:val="000000" w:themeColor="text1" w:themeTint="FF" w:themeShade="FF"/>
        </w:rPr>
        <w:t xml:space="preserve"> </w:t>
      </w:r>
      <w:r w:rsidRPr="772FA9F3" w:rsidR="1D073CED">
        <w:rPr>
          <w:color w:val="000000" w:themeColor="text1" w:themeTint="FF" w:themeShade="FF"/>
        </w:rPr>
        <w:t>this</w:t>
      </w:r>
      <w:r w:rsidRPr="772FA9F3" w:rsidR="78F746DC">
        <w:rPr>
          <w:color w:val="000000" w:themeColor="text1" w:themeTint="FF" w:themeShade="FF"/>
        </w:rPr>
        <w:t xml:space="preserve"> information allows for informed decision making. </w:t>
      </w:r>
      <w:r w:rsidRPr="772FA9F3" w:rsidR="4588271F">
        <w:rPr>
          <w:color w:val="000000" w:themeColor="text1" w:themeTint="FF" w:themeShade="FF"/>
        </w:rPr>
        <w:t xml:space="preserve">By consistently deploying our scans we can effectively </w:t>
      </w:r>
      <w:r w:rsidRPr="772FA9F3" w:rsidR="4588271F">
        <w:rPr>
          <w:color w:val="000000" w:themeColor="text1" w:themeTint="FF" w:themeShade="FF"/>
        </w:rPr>
        <w:t>monitor</w:t>
      </w:r>
      <w:r w:rsidRPr="772FA9F3" w:rsidR="4588271F">
        <w:rPr>
          <w:color w:val="000000" w:themeColor="text1" w:themeTint="FF" w:themeShade="FF"/>
        </w:rPr>
        <w:t xml:space="preserve"> and police </w:t>
      </w:r>
      <w:r w:rsidRPr="772FA9F3" w:rsidR="4588271F">
        <w:rPr>
          <w:color w:val="000000" w:themeColor="text1" w:themeTint="FF" w:themeShade="FF"/>
        </w:rPr>
        <w:t>emerging</w:t>
      </w:r>
      <w:r w:rsidRPr="772FA9F3" w:rsidR="4588271F">
        <w:rPr>
          <w:color w:val="000000" w:themeColor="text1" w:themeTint="FF" w:themeShade="FF"/>
        </w:rPr>
        <w:t xml:space="preserve"> vulnerabilities. This means Nessus can be </w:t>
      </w:r>
      <w:r w:rsidRPr="772FA9F3" w:rsidR="4588271F">
        <w:rPr>
          <w:color w:val="000000" w:themeColor="text1" w:themeTint="FF" w:themeShade="FF"/>
        </w:rPr>
        <w:t>directly responsible</w:t>
      </w:r>
      <w:r w:rsidRPr="772FA9F3" w:rsidR="4588271F">
        <w:rPr>
          <w:color w:val="000000" w:themeColor="text1" w:themeTint="FF" w:themeShade="FF"/>
        </w:rPr>
        <w:t xml:space="preserve"> for allowing a pro-active strategy rather than working reactively. </w:t>
      </w:r>
    </w:p>
    <w:p w:rsidR="534F7A4D" w:rsidP="772FA9F3" w:rsidRDefault="534F7A4D" w14:paraId="7CE60302" w14:textId="2D6961A3">
      <w:pPr>
        <w:pStyle w:val="Normal"/>
        <w:rPr>
          <w:color w:val="000000" w:themeColor="text1" w:themeTint="FF" w:themeShade="FF"/>
        </w:rPr>
      </w:pPr>
    </w:p>
    <w:p w:rsidR="7E4CC324" w:rsidP="63B64251" w:rsidRDefault="7E4CC324" w14:paraId="00F1CEF4" w14:textId="585D0D45">
      <w:pPr>
        <w:rPr>
          <w:color w:val="000000" w:themeColor="text1" w:themeTint="FF" w:themeShade="FF"/>
        </w:rPr>
      </w:pPr>
      <w:r w:rsidRPr="772FA9F3" w:rsidR="67C86B41">
        <w:rPr>
          <w:color w:val="000000" w:themeColor="text1" w:themeTint="FF" w:themeShade="FF"/>
        </w:rPr>
        <w:t xml:space="preserve">While the overall impact to security posture has been demonstratively positive, some challenges were present throughout the </w:t>
      </w:r>
      <w:r w:rsidRPr="772FA9F3" w:rsidR="67D1E5EE">
        <w:rPr>
          <w:color w:val="000000" w:themeColor="text1" w:themeTint="FF" w:themeShade="FF"/>
        </w:rPr>
        <w:t>study</w:t>
      </w:r>
      <w:r w:rsidRPr="772FA9F3" w:rsidR="67C86B41">
        <w:rPr>
          <w:color w:val="000000" w:themeColor="text1" w:themeTint="FF" w:themeShade="FF"/>
        </w:rPr>
        <w:t xml:space="preserve"> that should be considered. </w:t>
      </w:r>
    </w:p>
    <w:p w:rsidR="534F7A4D" w:rsidP="63B64251" w:rsidRDefault="534F7A4D" w14:paraId="47075FC8" w14:textId="719158A1">
      <w:pPr>
        <w:rPr>
          <w:color w:val="000000" w:themeColor="text1" w:themeTint="FF" w:themeShade="FF"/>
        </w:rPr>
      </w:pPr>
    </w:p>
    <w:p w:rsidR="7E4CC324" w:rsidP="772FA9F3" w:rsidRDefault="7E4CC324" w14:paraId="6CEC9A6B" w14:textId="2F8A9E4A">
      <w:pPr>
        <w:ind w:left="720"/>
        <w:rPr>
          <w:color w:val="000000" w:themeColor="text1" w:themeTint="FF" w:themeShade="FF"/>
        </w:rPr>
      </w:pPr>
      <w:r w:rsidRPr="772FA9F3" w:rsidR="67C86B41">
        <w:rPr>
          <w:b w:val="1"/>
          <w:bCs w:val="1"/>
          <w:color w:val="000000" w:themeColor="text1" w:themeTint="FF" w:themeShade="FF"/>
        </w:rPr>
        <w:t xml:space="preserve">Scan results: </w:t>
      </w:r>
      <w:r w:rsidRPr="772FA9F3" w:rsidR="67C86B41">
        <w:rPr>
          <w:color w:val="000000" w:themeColor="text1" w:themeTint="FF" w:themeShade="FF"/>
        </w:rPr>
        <w:t xml:space="preserve">Although, overall, we achieved the aim of </w:t>
      </w:r>
      <w:r w:rsidRPr="772FA9F3" w:rsidR="67C86B41">
        <w:rPr>
          <w:color w:val="000000" w:themeColor="text1" w:themeTint="FF" w:themeShade="FF"/>
        </w:rPr>
        <w:t>identifying</w:t>
      </w:r>
      <w:r w:rsidRPr="772FA9F3" w:rsidR="67C86B41">
        <w:rPr>
          <w:color w:val="000000" w:themeColor="text1" w:themeTint="FF" w:themeShade="FF"/>
        </w:rPr>
        <w:t xml:space="preserve"> vulnerabilities and </w:t>
      </w:r>
      <w:r w:rsidRPr="772FA9F3" w:rsidR="1CCDB219">
        <w:rPr>
          <w:color w:val="000000" w:themeColor="text1" w:themeTint="FF" w:themeShade="FF"/>
        </w:rPr>
        <w:t xml:space="preserve">achieving </w:t>
      </w:r>
      <w:r w:rsidRPr="772FA9F3" w:rsidR="479E16EC">
        <w:rPr>
          <w:color w:val="000000" w:themeColor="text1" w:themeTint="FF" w:themeShade="FF"/>
        </w:rPr>
        <w:t>successful</w:t>
      </w:r>
      <w:r w:rsidRPr="772FA9F3" w:rsidR="1CCDB219">
        <w:rPr>
          <w:color w:val="000000" w:themeColor="text1" w:themeTint="FF" w:themeShade="FF"/>
        </w:rPr>
        <w:t xml:space="preserve"> </w:t>
      </w:r>
      <w:r w:rsidRPr="772FA9F3" w:rsidR="67C86B41">
        <w:rPr>
          <w:color w:val="000000" w:themeColor="text1" w:themeTint="FF" w:themeShade="FF"/>
        </w:rPr>
        <w:t>re</w:t>
      </w:r>
      <w:r w:rsidRPr="772FA9F3" w:rsidR="0D2351DD">
        <w:rPr>
          <w:color w:val="000000" w:themeColor="text1" w:themeTint="FF" w:themeShade="FF"/>
        </w:rPr>
        <w:t>mediatio</w:t>
      </w:r>
      <w:r w:rsidRPr="772FA9F3" w:rsidR="7159201C">
        <w:rPr>
          <w:color w:val="000000" w:themeColor="text1" w:themeTint="FF" w:themeShade="FF"/>
        </w:rPr>
        <w:t>n.</w:t>
      </w:r>
      <w:r w:rsidRPr="772FA9F3" w:rsidR="66AD2407">
        <w:rPr>
          <w:color w:val="000000" w:themeColor="text1" w:themeTint="FF" w:themeShade="FF"/>
        </w:rPr>
        <w:t xml:space="preserve"> </w:t>
      </w:r>
      <w:r w:rsidRPr="772FA9F3" w:rsidR="54029362">
        <w:rPr>
          <w:color w:val="000000" w:themeColor="text1" w:themeTint="FF" w:themeShade="FF"/>
        </w:rPr>
        <w:t>V</w:t>
      </w:r>
      <w:r w:rsidRPr="772FA9F3" w:rsidR="66AD2407">
        <w:rPr>
          <w:color w:val="000000" w:themeColor="text1" w:themeTint="FF" w:themeShade="FF"/>
        </w:rPr>
        <w:t xml:space="preserve">ulnerabilities </w:t>
      </w:r>
      <w:r w:rsidRPr="772FA9F3" w:rsidR="66AD2407">
        <w:rPr>
          <w:color w:val="000000" w:themeColor="text1" w:themeTint="FF" w:themeShade="FF"/>
        </w:rPr>
        <w:t>identified</w:t>
      </w:r>
      <w:r w:rsidRPr="772FA9F3" w:rsidR="66AD2407">
        <w:rPr>
          <w:color w:val="000000" w:themeColor="text1" w:themeTint="FF" w:themeShade="FF"/>
        </w:rPr>
        <w:t xml:space="preserve"> were quite simplistic </w:t>
      </w:r>
      <w:r w:rsidRPr="772FA9F3" w:rsidR="4CF766F0">
        <w:rPr>
          <w:color w:val="000000" w:themeColor="text1" w:themeTint="FF" w:themeShade="FF"/>
        </w:rPr>
        <w:t xml:space="preserve">taking the </w:t>
      </w:r>
      <w:r w:rsidRPr="772FA9F3" w:rsidR="66AD2407">
        <w:rPr>
          <w:color w:val="000000" w:themeColor="text1" w:themeTint="FF" w:themeShade="FF"/>
        </w:rPr>
        <w:t>form of outdated software</w:t>
      </w:r>
      <w:r w:rsidRPr="772FA9F3" w:rsidR="301C0244">
        <w:rPr>
          <w:color w:val="000000" w:themeColor="text1" w:themeTint="FF" w:themeShade="FF"/>
        </w:rPr>
        <w:t xml:space="preserve">, </w:t>
      </w:r>
      <w:r w:rsidRPr="772FA9F3" w:rsidR="0E33B400">
        <w:rPr>
          <w:color w:val="000000" w:themeColor="text1" w:themeTint="FF" w:themeShade="FF"/>
        </w:rPr>
        <w:t xml:space="preserve">missing </w:t>
      </w:r>
      <w:r w:rsidRPr="772FA9F3" w:rsidR="08482C89">
        <w:rPr>
          <w:color w:val="000000" w:themeColor="text1" w:themeTint="FF" w:themeShade="FF"/>
        </w:rPr>
        <w:t>patches</w:t>
      </w:r>
      <w:r w:rsidRPr="772FA9F3" w:rsidR="396F0354">
        <w:rPr>
          <w:color w:val="000000" w:themeColor="text1" w:themeTint="FF" w:themeShade="FF"/>
        </w:rPr>
        <w:t xml:space="preserve">, misconfigurations. </w:t>
      </w:r>
      <w:r w:rsidRPr="772FA9F3" w:rsidR="1C65BBA3">
        <w:rPr>
          <w:color w:val="000000" w:themeColor="text1" w:themeTint="FF" w:themeShade="FF"/>
        </w:rPr>
        <w:t xml:space="preserve">However, </w:t>
      </w:r>
      <w:r w:rsidRPr="772FA9F3" w:rsidR="1C65BBA3">
        <w:rPr>
          <w:color w:val="000000" w:themeColor="text1" w:themeTint="FF" w:themeShade="FF"/>
        </w:rPr>
        <w:t>it's</w:t>
      </w:r>
      <w:r w:rsidRPr="772FA9F3" w:rsidR="1C65BBA3">
        <w:rPr>
          <w:color w:val="000000" w:themeColor="text1" w:themeTint="FF" w:themeShade="FF"/>
        </w:rPr>
        <w:t xml:space="preserve"> worth considering that a real-world environment is unlikely to have a significant attack surface </w:t>
      </w:r>
      <w:r w:rsidRPr="772FA9F3" w:rsidR="34C3CA48">
        <w:rPr>
          <w:color w:val="000000" w:themeColor="text1" w:themeTint="FF" w:themeShade="FF"/>
        </w:rPr>
        <w:t>making</w:t>
      </w:r>
      <w:r w:rsidRPr="772FA9F3" w:rsidR="1C65BBA3">
        <w:rPr>
          <w:color w:val="000000" w:themeColor="text1" w:themeTint="FF" w:themeShade="FF"/>
        </w:rPr>
        <w:t xml:space="preserve"> the results realistic. </w:t>
      </w:r>
      <w:r w:rsidRPr="772FA9F3" w:rsidR="789BB403">
        <w:rPr>
          <w:color w:val="000000" w:themeColor="text1" w:themeTint="FF" w:themeShade="FF"/>
        </w:rPr>
        <w:t xml:space="preserve">Most of vulnerability management is proper administration </w:t>
      </w:r>
      <w:r w:rsidRPr="772FA9F3" w:rsidR="352CAA41">
        <w:rPr>
          <w:color w:val="000000" w:themeColor="text1" w:themeTint="FF" w:themeShade="FF"/>
        </w:rPr>
        <w:t xml:space="preserve">and not flashy vulnerabilities that make national headlines. </w:t>
      </w:r>
    </w:p>
    <w:p w:rsidR="534F7A4D" w:rsidP="772FA9F3" w:rsidRDefault="534F7A4D" w14:paraId="7CAA74E6" w14:textId="757D1D66">
      <w:pPr>
        <w:ind w:left="720"/>
        <w:rPr>
          <w:color w:val="000000" w:themeColor="text1" w:themeTint="FF" w:themeShade="FF"/>
        </w:rPr>
      </w:pPr>
    </w:p>
    <w:p w:rsidR="2379226A" w:rsidP="772FA9F3" w:rsidRDefault="2379226A" w14:paraId="360CA38B" w14:textId="56203DED">
      <w:pPr>
        <w:ind w:left="720"/>
        <w:rPr>
          <w:color w:val="000000" w:themeColor="text1" w:themeTint="FF" w:themeShade="FF"/>
        </w:rPr>
      </w:pPr>
      <w:r w:rsidRPr="772FA9F3" w:rsidR="3EC93808">
        <w:rPr>
          <w:b w:val="1"/>
          <w:bCs w:val="1"/>
          <w:color w:val="000000" w:themeColor="text1" w:themeTint="FF" w:themeShade="FF"/>
        </w:rPr>
        <w:t>Deployment Model</w:t>
      </w:r>
      <w:r w:rsidRPr="772FA9F3" w:rsidR="66863071">
        <w:rPr>
          <w:b w:val="1"/>
          <w:bCs w:val="1"/>
          <w:color w:val="000000" w:themeColor="text1" w:themeTint="FF" w:themeShade="FF"/>
        </w:rPr>
        <w:t xml:space="preserve"> and operational challenges</w:t>
      </w:r>
      <w:r w:rsidRPr="772FA9F3" w:rsidR="3EC93808">
        <w:rPr>
          <w:b w:val="1"/>
          <w:bCs w:val="1"/>
          <w:color w:val="000000" w:themeColor="text1" w:themeTint="FF" w:themeShade="FF"/>
        </w:rPr>
        <w:t xml:space="preserve">: </w:t>
      </w:r>
      <w:r w:rsidRPr="772FA9F3" w:rsidR="3EC93808">
        <w:rPr>
          <w:color w:val="000000" w:themeColor="text1" w:themeTint="FF" w:themeShade="FF"/>
        </w:rPr>
        <w:t xml:space="preserve">The </w:t>
      </w:r>
      <w:r w:rsidRPr="772FA9F3" w:rsidR="52E382EB">
        <w:rPr>
          <w:color w:val="000000" w:themeColor="text1" w:themeTint="FF" w:themeShade="FF"/>
        </w:rPr>
        <w:t xml:space="preserve">environmental </w:t>
      </w:r>
      <w:r w:rsidRPr="772FA9F3" w:rsidR="591FB2DD">
        <w:rPr>
          <w:color w:val="000000" w:themeColor="text1" w:themeTint="FF" w:themeShade="FF"/>
        </w:rPr>
        <w:t>constraints</w:t>
      </w:r>
      <w:r w:rsidRPr="772FA9F3" w:rsidR="52E382EB">
        <w:rPr>
          <w:color w:val="000000" w:themeColor="text1" w:themeTint="FF" w:themeShade="FF"/>
        </w:rPr>
        <w:t xml:space="preserve"> </w:t>
      </w:r>
      <w:r w:rsidRPr="772FA9F3" w:rsidR="3EC93808">
        <w:rPr>
          <w:color w:val="000000" w:themeColor="text1" w:themeTint="FF" w:themeShade="FF"/>
        </w:rPr>
        <w:t xml:space="preserve">were not ideal, </w:t>
      </w:r>
      <w:r w:rsidRPr="772FA9F3" w:rsidR="0319B8F5">
        <w:rPr>
          <w:color w:val="000000" w:themeColor="text1" w:themeTint="FF" w:themeShade="FF"/>
        </w:rPr>
        <w:t>implementing</w:t>
      </w:r>
      <w:r w:rsidRPr="772FA9F3" w:rsidR="67AC33E6">
        <w:rPr>
          <w:color w:val="000000" w:themeColor="text1" w:themeTint="FF" w:themeShade="FF"/>
        </w:rPr>
        <w:t xml:space="preserve"> an </w:t>
      </w:r>
      <w:r w:rsidRPr="772FA9F3" w:rsidR="3EC93808">
        <w:rPr>
          <w:color w:val="000000" w:themeColor="text1" w:themeTint="FF" w:themeShade="FF"/>
        </w:rPr>
        <w:t xml:space="preserve">offline version of the software limits </w:t>
      </w:r>
      <w:r w:rsidRPr="772FA9F3" w:rsidR="15F17251">
        <w:rPr>
          <w:color w:val="000000" w:themeColor="text1" w:themeTint="FF" w:themeShade="FF"/>
        </w:rPr>
        <w:t xml:space="preserve">some key </w:t>
      </w:r>
      <w:r w:rsidRPr="772FA9F3" w:rsidR="3EC93808">
        <w:rPr>
          <w:color w:val="000000" w:themeColor="text1" w:themeTint="FF" w:themeShade="FF"/>
        </w:rPr>
        <w:t xml:space="preserve">functionality </w:t>
      </w:r>
      <w:r w:rsidRPr="772FA9F3" w:rsidR="3D38B417">
        <w:rPr>
          <w:color w:val="000000" w:themeColor="text1" w:themeTint="FF" w:themeShade="FF"/>
        </w:rPr>
        <w:t xml:space="preserve">such as automation </w:t>
      </w:r>
      <w:r w:rsidRPr="772FA9F3" w:rsidR="3EC93808">
        <w:rPr>
          <w:color w:val="000000" w:themeColor="text1" w:themeTint="FF" w:themeShade="FF"/>
        </w:rPr>
        <w:t>i</w:t>
      </w:r>
      <w:r w:rsidRPr="772FA9F3" w:rsidR="6BE14C79">
        <w:rPr>
          <w:color w:val="000000" w:themeColor="text1" w:themeTint="FF" w:themeShade="FF"/>
        </w:rPr>
        <w:t>ncreasing the need for manual intervention</w:t>
      </w:r>
      <w:r w:rsidRPr="772FA9F3" w:rsidR="3EC93808">
        <w:rPr>
          <w:color w:val="000000" w:themeColor="text1" w:themeTint="FF" w:themeShade="FF"/>
        </w:rPr>
        <w:t xml:space="preserve">. </w:t>
      </w:r>
      <w:r w:rsidRPr="772FA9F3" w:rsidR="44D59CF2">
        <w:rPr>
          <w:color w:val="000000" w:themeColor="text1" w:themeTint="FF" w:themeShade="FF"/>
        </w:rPr>
        <w:t xml:space="preserve">Manual plugin updates, licensing and general adminstration was required detracting from the overall efficiency of the process. </w:t>
      </w:r>
      <w:r w:rsidRPr="772FA9F3" w:rsidR="4D32719B">
        <w:rPr>
          <w:color w:val="000000" w:themeColor="text1" w:themeTint="FF" w:themeShade="FF"/>
        </w:rPr>
        <w:t xml:space="preserve">This would be particularly noticeable at scale </w:t>
      </w:r>
      <w:r w:rsidRPr="772FA9F3" w:rsidR="65CC2DD1">
        <w:rPr>
          <w:color w:val="000000" w:themeColor="text1" w:themeTint="FF" w:themeShade="FF"/>
        </w:rPr>
        <w:t>where the requirement for consistent manual intervention</w:t>
      </w:r>
      <w:r w:rsidRPr="772FA9F3" w:rsidR="4D32719B">
        <w:rPr>
          <w:color w:val="000000" w:themeColor="text1" w:themeTint="FF" w:themeShade="FF"/>
        </w:rPr>
        <w:t xml:space="preserve"> may become overwhelming. </w:t>
      </w:r>
      <w:r w:rsidRPr="772FA9F3" w:rsidR="6BB978AC">
        <w:rPr>
          <w:color w:val="000000" w:themeColor="text1" w:themeTint="FF" w:themeShade="FF"/>
        </w:rPr>
        <w:t xml:space="preserve">However, despite these challenges the implementation </w:t>
      </w:r>
      <w:r w:rsidRPr="772FA9F3" w:rsidR="6BB978AC">
        <w:rPr>
          <w:color w:val="000000" w:themeColor="text1" w:themeTint="FF" w:themeShade="FF"/>
        </w:rPr>
        <w:t>demonstrates</w:t>
      </w:r>
      <w:r w:rsidRPr="772FA9F3" w:rsidR="6BB978AC">
        <w:rPr>
          <w:color w:val="000000" w:themeColor="text1" w:themeTint="FF" w:themeShade="FF"/>
        </w:rPr>
        <w:t xml:space="preserve"> that even in constrained environment</w:t>
      </w:r>
      <w:r w:rsidRPr="772FA9F3" w:rsidR="13ACC8CE">
        <w:rPr>
          <w:color w:val="000000" w:themeColor="text1" w:themeTint="FF" w:themeShade="FF"/>
        </w:rPr>
        <w:t>s</w:t>
      </w:r>
      <w:r w:rsidRPr="772FA9F3" w:rsidR="6BB978AC">
        <w:rPr>
          <w:color w:val="000000" w:themeColor="text1" w:themeTint="FF" w:themeShade="FF"/>
        </w:rPr>
        <w:t xml:space="preserve"> Nessus can still provide </w:t>
      </w:r>
      <w:r w:rsidRPr="772FA9F3" w:rsidR="6165E62A">
        <w:rPr>
          <w:color w:val="000000" w:themeColor="text1" w:themeTint="FF" w:themeShade="FF"/>
        </w:rPr>
        <w:t xml:space="preserve">worthwhile </w:t>
      </w:r>
      <w:r w:rsidRPr="772FA9F3" w:rsidR="6BB978AC">
        <w:rPr>
          <w:color w:val="000000" w:themeColor="text1" w:themeTint="FF" w:themeShade="FF"/>
        </w:rPr>
        <w:t>value.</w:t>
      </w:r>
    </w:p>
    <w:p w:rsidR="534F7A4D" w:rsidP="772FA9F3" w:rsidRDefault="534F7A4D" w14:paraId="14879468" w14:textId="6A951CEC">
      <w:pPr>
        <w:ind w:left="720"/>
        <w:rPr>
          <w:color w:val="000000" w:themeColor="text1" w:themeTint="FF" w:themeShade="FF"/>
        </w:rPr>
      </w:pPr>
    </w:p>
    <w:p w:rsidR="107D363B" w:rsidP="772FA9F3" w:rsidRDefault="107D363B" w14:paraId="69DCA91B" w14:textId="36375700">
      <w:pPr>
        <w:ind w:left="720"/>
        <w:rPr>
          <w:color w:val="000000" w:themeColor="text1" w:themeTint="FF" w:themeShade="FF"/>
        </w:rPr>
      </w:pPr>
      <w:r w:rsidRPr="772FA9F3" w:rsidR="4F938A9A">
        <w:rPr>
          <w:b w:val="1"/>
          <w:bCs w:val="1"/>
          <w:color w:val="000000" w:themeColor="text1" w:themeTint="FF" w:themeShade="FF"/>
        </w:rPr>
        <w:t xml:space="preserve">False Positives: </w:t>
      </w:r>
      <w:r w:rsidRPr="772FA9F3" w:rsidR="4F938A9A">
        <w:rPr>
          <w:color w:val="000000" w:themeColor="text1" w:themeTint="FF" w:themeShade="FF"/>
        </w:rPr>
        <w:t xml:space="preserve">False positives were a factor which needs to be considered as our environment consisted of a small number of hosts the time needed to vet these was minimal. However, if the deployment </w:t>
      </w:r>
      <w:r w:rsidRPr="772FA9F3" w:rsidR="4F938A9A">
        <w:rPr>
          <w:color w:val="000000" w:themeColor="text1" w:themeTint="FF" w:themeShade="FF"/>
        </w:rPr>
        <w:t>was</w:t>
      </w:r>
      <w:r w:rsidRPr="772FA9F3" w:rsidR="4F938A9A">
        <w:rPr>
          <w:color w:val="000000" w:themeColor="text1" w:themeTint="FF" w:themeShade="FF"/>
        </w:rPr>
        <w:t xml:space="preserve"> scaled </w:t>
      </w:r>
      <w:r w:rsidRPr="772FA9F3" w:rsidR="2A5647AA">
        <w:rPr>
          <w:color w:val="000000" w:themeColor="text1" w:themeTint="FF" w:themeShade="FF"/>
        </w:rPr>
        <w:t xml:space="preserve">false positive numbers may potentially increase dramatically </w:t>
      </w:r>
      <w:r w:rsidRPr="772FA9F3" w:rsidR="2A5647AA">
        <w:rPr>
          <w:color w:val="000000" w:themeColor="text1" w:themeTint="FF" w:themeShade="FF"/>
        </w:rPr>
        <w:t>impacting</w:t>
      </w:r>
      <w:r w:rsidRPr="772FA9F3" w:rsidR="2A5647AA">
        <w:rPr>
          <w:color w:val="000000" w:themeColor="text1" w:themeTint="FF" w:themeShade="FF"/>
        </w:rPr>
        <w:t xml:space="preserve"> </w:t>
      </w:r>
      <w:r w:rsidRPr="772FA9F3" w:rsidR="694AA45B">
        <w:rPr>
          <w:color w:val="000000" w:themeColor="text1" w:themeTint="FF" w:themeShade="FF"/>
        </w:rPr>
        <w:t xml:space="preserve">overall </w:t>
      </w:r>
      <w:r w:rsidRPr="772FA9F3" w:rsidR="0F6DF523">
        <w:rPr>
          <w:color w:val="000000" w:themeColor="text1" w:themeTint="FF" w:themeShade="FF"/>
        </w:rPr>
        <w:t xml:space="preserve">process </w:t>
      </w:r>
      <w:r w:rsidRPr="772FA9F3" w:rsidR="694AA45B">
        <w:rPr>
          <w:color w:val="000000" w:themeColor="text1" w:themeTint="FF" w:themeShade="FF"/>
        </w:rPr>
        <w:t xml:space="preserve">efficiency. </w:t>
      </w:r>
    </w:p>
    <w:p w:rsidR="534F7A4D" w:rsidP="772FA9F3" w:rsidRDefault="534F7A4D" w14:paraId="39F36215" w14:textId="44F78247">
      <w:pPr>
        <w:ind w:left="720"/>
        <w:rPr>
          <w:color w:val="000000" w:themeColor="text1" w:themeTint="FF" w:themeShade="FF"/>
        </w:rPr>
      </w:pPr>
    </w:p>
    <w:p w:rsidR="22600F5E" w:rsidP="772FA9F3" w:rsidRDefault="22600F5E" w14:paraId="253DB857" w14:textId="0DB23942">
      <w:pPr>
        <w:pStyle w:val="Normal"/>
        <w:ind w:left="720"/>
        <w:rPr>
          <w:color w:val="000000" w:themeColor="text1" w:themeTint="FF" w:themeShade="FF"/>
        </w:rPr>
      </w:pPr>
      <w:r w:rsidRPr="772FA9F3" w:rsidR="22600F5E">
        <w:rPr>
          <w:b w:val="1"/>
          <w:bCs w:val="1"/>
          <w:color w:val="000000" w:themeColor="text1" w:themeTint="FF" w:themeShade="FF"/>
        </w:rPr>
        <w:t>Scalability</w:t>
      </w:r>
      <w:r w:rsidRPr="772FA9F3" w:rsidR="38199208">
        <w:rPr>
          <w:b w:val="1"/>
          <w:bCs w:val="1"/>
          <w:color w:val="000000" w:themeColor="text1" w:themeTint="FF" w:themeShade="FF"/>
        </w:rPr>
        <w:t xml:space="preserve"> and </w:t>
      </w:r>
      <w:r w:rsidRPr="772FA9F3" w:rsidR="22142549">
        <w:rPr>
          <w:b w:val="1"/>
          <w:bCs w:val="1"/>
          <w:color w:val="000000" w:themeColor="text1" w:themeTint="FF" w:themeShade="FF"/>
        </w:rPr>
        <w:t xml:space="preserve">Overall Impact: </w:t>
      </w:r>
      <w:r w:rsidRPr="772FA9F3" w:rsidR="22142549">
        <w:rPr>
          <w:color w:val="000000" w:themeColor="text1" w:themeTint="FF" w:themeShade="FF"/>
        </w:rPr>
        <w:t xml:space="preserve">Although the overall impact is </w:t>
      </w:r>
      <w:r w:rsidRPr="772FA9F3" w:rsidR="69962427">
        <w:rPr>
          <w:color w:val="000000" w:themeColor="text1" w:themeTint="FF" w:themeShade="FF"/>
        </w:rPr>
        <w:t>modest</w:t>
      </w:r>
      <w:r w:rsidRPr="772FA9F3" w:rsidR="22142549">
        <w:rPr>
          <w:color w:val="000000" w:themeColor="text1" w:themeTint="FF" w:themeShade="FF"/>
        </w:rPr>
        <w:t xml:space="preserve">, </w:t>
      </w:r>
      <w:r w:rsidRPr="772FA9F3" w:rsidR="0E2C8A88">
        <w:rPr>
          <w:color w:val="000000" w:themeColor="text1" w:themeTint="FF" w:themeShade="FF"/>
        </w:rPr>
        <w:t xml:space="preserve">we need to consider scalability. As organizational size and complexity increases </w:t>
      </w:r>
      <w:r w:rsidRPr="772FA9F3" w:rsidR="08B0B833">
        <w:rPr>
          <w:color w:val="000000" w:themeColor="text1" w:themeTint="FF" w:themeShade="FF"/>
        </w:rPr>
        <w:t xml:space="preserve">so will scan data and by extension remediation efforts. </w:t>
      </w:r>
      <w:r w:rsidRPr="772FA9F3" w:rsidR="461618E1">
        <w:rPr>
          <w:color w:val="000000" w:themeColor="text1" w:themeTint="FF" w:themeShade="FF"/>
        </w:rPr>
        <w:t>Administration has the potential to</w:t>
      </w:r>
      <w:r w:rsidRPr="772FA9F3" w:rsidR="08B0B833">
        <w:rPr>
          <w:color w:val="000000" w:themeColor="text1" w:themeTint="FF" w:themeShade="FF"/>
        </w:rPr>
        <w:t xml:space="preserve"> become overwhelming if not managed correctly </w:t>
      </w:r>
      <w:r w:rsidRPr="772FA9F3" w:rsidR="0CA2078A">
        <w:rPr>
          <w:color w:val="000000" w:themeColor="text1" w:themeTint="FF" w:themeShade="FF"/>
        </w:rPr>
        <w:t xml:space="preserve">negatively </w:t>
      </w:r>
      <w:r w:rsidRPr="772FA9F3" w:rsidR="0CA2078A">
        <w:rPr>
          <w:color w:val="000000" w:themeColor="text1" w:themeTint="FF" w:themeShade="FF"/>
        </w:rPr>
        <w:t>impact</w:t>
      </w:r>
      <w:r w:rsidRPr="772FA9F3" w:rsidR="773E6E94">
        <w:rPr>
          <w:color w:val="000000" w:themeColor="text1" w:themeTint="FF" w:themeShade="FF"/>
        </w:rPr>
        <w:t>ing</w:t>
      </w:r>
      <w:r w:rsidRPr="772FA9F3" w:rsidR="773E6E94">
        <w:rPr>
          <w:color w:val="000000" w:themeColor="text1" w:themeTint="FF" w:themeShade="FF"/>
        </w:rPr>
        <w:t xml:space="preserve"> </w:t>
      </w:r>
      <w:r w:rsidRPr="772FA9F3" w:rsidR="0CA2078A">
        <w:rPr>
          <w:color w:val="000000" w:themeColor="text1" w:themeTint="FF" w:themeShade="FF"/>
        </w:rPr>
        <w:t>vulnerability management</w:t>
      </w:r>
      <w:r w:rsidRPr="772FA9F3" w:rsidR="0CA2078A">
        <w:rPr>
          <w:color w:val="000000" w:themeColor="text1" w:themeTint="FF" w:themeShade="FF"/>
        </w:rPr>
        <w:t xml:space="preserve">. </w:t>
      </w:r>
      <w:r w:rsidRPr="772FA9F3" w:rsidR="18BF626A">
        <w:rPr>
          <w:color w:val="000000" w:themeColor="text1" w:themeTint="FF" w:themeShade="FF"/>
        </w:rPr>
        <w:t xml:space="preserve">This highlights the need for proper planning and strategies to alleviate the </w:t>
      </w:r>
      <w:r w:rsidRPr="772FA9F3" w:rsidR="18BF626A">
        <w:rPr>
          <w:color w:val="000000" w:themeColor="text1" w:themeTint="FF" w:themeShade="FF"/>
        </w:rPr>
        <w:t>additional</w:t>
      </w:r>
      <w:r w:rsidRPr="772FA9F3" w:rsidR="18BF626A">
        <w:rPr>
          <w:color w:val="000000" w:themeColor="text1" w:themeTint="FF" w:themeShade="FF"/>
        </w:rPr>
        <w:t xml:space="preserve"> resource intensity and ensure Nessus </w:t>
      </w:r>
      <w:r w:rsidRPr="772FA9F3" w:rsidR="18BF626A">
        <w:rPr>
          <w:color w:val="000000" w:themeColor="text1" w:themeTint="FF" w:themeShade="FF"/>
        </w:rPr>
        <w:t>remains</w:t>
      </w:r>
      <w:r w:rsidRPr="772FA9F3" w:rsidR="18BF626A">
        <w:rPr>
          <w:color w:val="000000" w:themeColor="text1" w:themeTint="FF" w:themeShade="FF"/>
        </w:rPr>
        <w:t xml:space="preserve"> efficient in larger organizations.</w:t>
      </w:r>
    </w:p>
    <w:p w:rsidR="772FA9F3" w:rsidP="772FA9F3" w:rsidRDefault="772FA9F3" w14:paraId="25CA4DC3" w14:textId="4429DF15">
      <w:pPr>
        <w:rPr>
          <w:color w:val="000000" w:themeColor="text1" w:themeTint="FF" w:themeShade="FF"/>
        </w:rPr>
      </w:pPr>
    </w:p>
    <w:p w:rsidR="50EB5564" w:rsidP="772FA9F3" w:rsidRDefault="50EB5564" w14:paraId="5D2288FA" w14:textId="1DDB7700">
      <w:pPr>
        <w:pStyle w:val="Normal"/>
        <w:rPr>
          <w:color w:val="000000" w:themeColor="text1" w:themeTint="FF" w:themeShade="FF"/>
        </w:rPr>
      </w:pPr>
      <w:r w:rsidRPr="772FA9F3" w:rsidR="50EB5564">
        <w:rPr>
          <w:color w:val="000000" w:themeColor="text1" w:themeTint="FF" w:themeShade="FF"/>
        </w:rPr>
        <w:t xml:space="preserve">Overall, the implementation of Nessus has proved to highlight the strengths and weaknesses of </w:t>
      </w:r>
      <w:r w:rsidRPr="772FA9F3" w:rsidR="23DD0273">
        <w:rPr>
          <w:color w:val="000000" w:themeColor="text1" w:themeTint="FF" w:themeShade="FF"/>
        </w:rPr>
        <w:t xml:space="preserve">vulnerability assessment </w:t>
      </w:r>
      <w:r w:rsidRPr="772FA9F3" w:rsidR="50EB5564">
        <w:rPr>
          <w:color w:val="000000" w:themeColor="text1" w:themeTint="FF" w:themeShade="FF"/>
        </w:rPr>
        <w:t xml:space="preserve">in a constrained corporate environment. </w:t>
      </w:r>
    </w:p>
    <w:p w:rsidR="772FA9F3" w:rsidP="772FA9F3" w:rsidRDefault="772FA9F3" w14:paraId="31AD8D16" w14:textId="6105F265">
      <w:pPr>
        <w:pStyle w:val="Normal"/>
        <w:rPr>
          <w:color w:val="000000" w:themeColor="text1" w:themeTint="FF" w:themeShade="FF"/>
        </w:rPr>
      </w:pPr>
    </w:p>
    <w:p w:rsidR="32ED1BE8" w:rsidP="772FA9F3" w:rsidRDefault="32ED1BE8" w14:paraId="573F04EF" w14:textId="45E24D9C">
      <w:pPr>
        <w:pStyle w:val="Normal"/>
        <w:rPr>
          <w:color w:val="000000" w:themeColor="text1" w:themeTint="FF" w:themeShade="FF"/>
        </w:rPr>
      </w:pPr>
      <w:r w:rsidRPr="772FA9F3" w:rsidR="32ED1BE8">
        <w:rPr>
          <w:color w:val="000000" w:themeColor="text1" w:themeTint="FF" w:themeShade="FF"/>
        </w:rPr>
        <w:t xml:space="preserve">While it </w:t>
      </w:r>
      <w:r w:rsidRPr="772FA9F3" w:rsidR="32ED1BE8">
        <w:rPr>
          <w:color w:val="000000" w:themeColor="text1" w:themeTint="FF" w:themeShade="FF"/>
        </w:rPr>
        <w:t>demonstrated</w:t>
      </w:r>
      <w:r w:rsidRPr="772FA9F3" w:rsidR="32ED1BE8">
        <w:rPr>
          <w:color w:val="000000" w:themeColor="text1" w:themeTint="FF" w:themeShade="FF"/>
        </w:rPr>
        <w:t xml:space="preserve"> </w:t>
      </w:r>
      <w:r w:rsidRPr="772FA9F3" w:rsidR="50EB5564">
        <w:rPr>
          <w:color w:val="000000" w:themeColor="text1" w:themeTint="FF" w:themeShade="FF"/>
        </w:rPr>
        <w:t xml:space="preserve">Its ability to </w:t>
      </w:r>
      <w:r w:rsidRPr="772FA9F3" w:rsidR="4F1003AB">
        <w:rPr>
          <w:color w:val="000000" w:themeColor="text1" w:themeTint="FF" w:themeShade="FF"/>
        </w:rPr>
        <w:t xml:space="preserve">positively </w:t>
      </w:r>
      <w:r w:rsidRPr="772FA9F3" w:rsidR="4F1003AB">
        <w:rPr>
          <w:color w:val="000000" w:themeColor="text1" w:themeTint="FF" w:themeShade="FF"/>
        </w:rPr>
        <w:t>impact</w:t>
      </w:r>
      <w:r w:rsidRPr="772FA9F3" w:rsidR="4F1003AB">
        <w:rPr>
          <w:color w:val="000000" w:themeColor="text1" w:themeTint="FF" w:themeShade="FF"/>
        </w:rPr>
        <w:t xml:space="preserve"> </w:t>
      </w:r>
      <w:r w:rsidRPr="772FA9F3" w:rsidR="4F1003AB">
        <w:rPr>
          <w:color w:val="000000" w:themeColor="text1" w:themeTint="FF" w:themeShade="FF"/>
        </w:rPr>
        <w:t xml:space="preserve">the target posture by </w:t>
      </w:r>
      <w:r w:rsidRPr="772FA9F3" w:rsidR="50EB5564">
        <w:rPr>
          <w:color w:val="000000" w:themeColor="text1" w:themeTint="FF" w:themeShade="FF"/>
        </w:rPr>
        <w:t xml:space="preserve">effectively </w:t>
      </w:r>
      <w:r w:rsidRPr="772FA9F3" w:rsidR="50EB5564">
        <w:rPr>
          <w:color w:val="000000" w:themeColor="text1" w:themeTint="FF" w:themeShade="FF"/>
        </w:rPr>
        <w:t>identif</w:t>
      </w:r>
      <w:r w:rsidRPr="772FA9F3" w:rsidR="2092BC59">
        <w:rPr>
          <w:color w:val="000000" w:themeColor="text1" w:themeTint="FF" w:themeShade="FF"/>
        </w:rPr>
        <w:t>ying</w:t>
      </w:r>
      <w:r w:rsidRPr="772FA9F3" w:rsidR="2092BC59">
        <w:rPr>
          <w:color w:val="000000" w:themeColor="text1" w:themeTint="FF" w:themeShade="FF"/>
        </w:rPr>
        <w:t xml:space="preserve"> </w:t>
      </w:r>
      <w:r w:rsidRPr="772FA9F3" w:rsidR="50EB5564">
        <w:rPr>
          <w:color w:val="000000" w:themeColor="text1" w:themeTint="FF" w:themeShade="FF"/>
        </w:rPr>
        <w:t xml:space="preserve">a range of </w:t>
      </w:r>
      <w:r w:rsidRPr="772FA9F3" w:rsidR="77D1A978">
        <w:rPr>
          <w:color w:val="000000" w:themeColor="text1" w:themeTint="FF" w:themeShade="FF"/>
        </w:rPr>
        <w:t>vulnerabilities and</w:t>
      </w:r>
      <w:r w:rsidRPr="772FA9F3" w:rsidR="2CF8D67F">
        <w:rPr>
          <w:color w:val="000000" w:themeColor="text1" w:themeTint="FF" w:themeShade="FF"/>
        </w:rPr>
        <w:t xml:space="preserve"> </w:t>
      </w:r>
      <w:r w:rsidRPr="772FA9F3" w:rsidR="50EB5564">
        <w:rPr>
          <w:color w:val="000000" w:themeColor="text1" w:themeTint="FF" w:themeShade="FF"/>
        </w:rPr>
        <w:t>provid</w:t>
      </w:r>
      <w:r w:rsidRPr="772FA9F3" w:rsidR="6E340BEB">
        <w:rPr>
          <w:color w:val="000000" w:themeColor="text1" w:themeTint="FF" w:themeShade="FF"/>
        </w:rPr>
        <w:t>e</w:t>
      </w:r>
      <w:r w:rsidRPr="772FA9F3" w:rsidR="50EB5564">
        <w:rPr>
          <w:color w:val="000000" w:themeColor="text1" w:themeTint="FF" w:themeShade="FF"/>
        </w:rPr>
        <w:t xml:space="preserve"> </w:t>
      </w:r>
      <w:r w:rsidRPr="772FA9F3" w:rsidR="50EB5564">
        <w:rPr>
          <w:color w:val="000000" w:themeColor="text1" w:themeTint="FF" w:themeShade="FF"/>
        </w:rPr>
        <w:t xml:space="preserve">practical guidance to </w:t>
      </w:r>
      <w:r w:rsidRPr="772FA9F3" w:rsidR="4C6064E4">
        <w:rPr>
          <w:color w:val="000000" w:themeColor="text1" w:themeTint="FF" w:themeShade="FF"/>
        </w:rPr>
        <w:t>their remediation</w:t>
      </w:r>
      <w:r w:rsidRPr="772FA9F3" w:rsidR="41C13DE5">
        <w:rPr>
          <w:color w:val="000000" w:themeColor="text1" w:themeTint="FF" w:themeShade="FF"/>
        </w:rPr>
        <w:t xml:space="preserve">. It also highlighted </w:t>
      </w:r>
      <w:r w:rsidRPr="772FA9F3" w:rsidR="6DD65D98">
        <w:rPr>
          <w:color w:val="000000" w:themeColor="text1" w:themeTint="FF" w:themeShade="FF"/>
        </w:rPr>
        <w:t xml:space="preserve">several key </w:t>
      </w:r>
      <w:r w:rsidRPr="772FA9F3" w:rsidR="0092747F">
        <w:rPr>
          <w:color w:val="000000" w:themeColor="text1" w:themeTint="FF" w:themeShade="FF"/>
        </w:rPr>
        <w:t xml:space="preserve">weaknesses </w:t>
      </w:r>
      <w:r w:rsidRPr="772FA9F3" w:rsidR="41C13DE5">
        <w:rPr>
          <w:color w:val="000000" w:themeColor="text1" w:themeTint="FF" w:themeShade="FF"/>
        </w:rPr>
        <w:t xml:space="preserve">specifically related to </w:t>
      </w:r>
      <w:r w:rsidRPr="772FA9F3" w:rsidR="56A1298A">
        <w:rPr>
          <w:color w:val="000000" w:themeColor="text1" w:themeTint="FF" w:themeShade="FF"/>
        </w:rPr>
        <w:t xml:space="preserve">the </w:t>
      </w:r>
      <w:r w:rsidRPr="772FA9F3" w:rsidR="2D49D892">
        <w:rPr>
          <w:color w:val="000000" w:themeColor="text1" w:themeTint="FF" w:themeShade="FF"/>
        </w:rPr>
        <w:t>cha</w:t>
      </w:r>
      <w:r w:rsidRPr="772FA9F3" w:rsidR="6D514C91">
        <w:rPr>
          <w:color w:val="000000" w:themeColor="text1" w:themeTint="FF" w:themeShade="FF"/>
        </w:rPr>
        <w:t xml:space="preserve">llenge of offline deployment, manual </w:t>
      </w:r>
      <w:r w:rsidRPr="772FA9F3" w:rsidR="6D514C91">
        <w:rPr>
          <w:color w:val="000000" w:themeColor="text1" w:themeTint="FF" w:themeShade="FF"/>
        </w:rPr>
        <w:t>intervention</w:t>
      </w:r>
      <w:r w:rsidRPr="772FA9F3" w:rsidR="6D514C91">
        <w:rPr>
          <w:color w:val="000000" w:themeColor="text1" w:themeTint="FF" w:themeShade="FF"/>
        </w:rPr>
        <w:t xml:space="preserve"> and false positives. </w:t>
      </w:r>
      <w:r w:rsidRPr="772FA9F3" w:rsidR="0F9338A1">
        <w:rPr>
          <w:color w:val="000000" w:themeColor="text1" w:themeTint="FF" w:themeShade="FF"/>
        </w:rPr>
        <w:t>Future deployments in larger or more complex environments may require an alternative approach such as utilising distributed scanning agents or proxy host support</w:t>
      </w:r>
      <w:r w:rsidRPr="772FA9F3" w:rsidR="04B51FED">
        <w:rPr>
          <w:color w:val="000000" w:themeColor="text1" w:themeTint="FF" w:themeShade="FF"/>
        </w:rPr>
        <w:t xml:space="preserve"> to ensure </w:t>
      </w:r>
      <w:r w:rsidRPr="772FA9F3" w:rsidR="5973FAD0">
        <w:rPr>
          <w:color w:val="000000" w:themeColor="text1" w:themeTint="FF" w:themeShade="FF"/>
        </w:rPr>
        <w:t>operational</w:t>
      </w:r>
      <w:r w:rsidRPr="772FA9F3" w:rsidR="5973FAD0">
        <w:rPr>
          <w:color w:val="000000" w:themeColor="text1" w:themeTint="FF" w:themeShade="FF"/>
        </w:rPr>
        <w:t xml:space="preserve"> </w:t>
      </w:r>
      <w:r w:rsidRPr="772FA9F3" w:rsidR="04B51FED">
        <w:rPr>
          <w:color w:val="000000" w:themeColor="text1" w:themeTint="FF" w:themeShade="FF"/>
        </w:rPr>
        <w:t xml:space="preserve">efficiency. </w:t>
      </w:r>
    </w:p>
    <w:p w:rsidR="772FA9F3" w:rsidP="772FA9F3" w:rsidRDefault="772FA9F3" w14:paraId="4E9E5830" w14:textId="0DA20DBD">
      <w:pPr>
        <w:pStyle w:val="Normal"/>
        <w:rPr>
          <w:color w:val="000000" w:themeColor="text1" w:themeTint="FF" w:themeShade="FF"/>
        </w:rPr>
      </w:pPr>
    </w:p>
    <w:p w:rsidR="772FA9F3" w:rsidRDefault="772FA9F3" w14:paraId="705718B8" w14:textId="6D425B37">
      <w:r>
        <w:br w:type="page"/>
      </w:r>
    </w:p>
    <w:p w:rsidR="6FC2CF00" w:rsidP="31AB3004" w:rsidRDefault="6FC2CF00" w14:paraId="2F140248" w14:textId="004BD4C4">
      <w:pPr>
        <w:pStyle w:val="Heading1"/>
        <w:rPr>
          <w:color w:val="000000" w:themeColor="text1" w:themeTint="FF" w:themeShade="FF"/>
        </w:rPr>
      </w:pPr>
      <w:bookmarkStart w:name="_Toc341174562" w:id="169"/>
      <w:bookmarkStart w:name="_Toc371255561" w:id="170"/>
      <w:bookmarkStart w:name="_Toc554005824" w:id="171"/>
      <w:bookmarkStart w:name="_Toc184235089" w:id="98262614"/>
      <w:bookmarkStart w:name="_Toc1027720572" w:id="1669391141"/>
      <w:r w:rsidRPr="772FA9F3" w:rsidR="432644A9">
        <w:rPr>
          <w:color w:val="000000" w:themeColor="text1" w:themeTint="FF" w:themeShade="FF"/>
        </w:rPr>
        <w:t xml:space="preserve">Chapter 6 - </w:t>
      </w:r>
      <w:bookmarkEnd w:id="169"/>
      <w:r w:rsidRPr="772FA9F3" w:rsidR="432644A9">
        <w:rPr>
          <w:color w:val="000000" w:themeColor="text1" w:themeTint="FF" w:themeShade="FF"/>
        </w:rPr>
        <w:t>CONCLUSIONS AND RECOMMENDATIONS</w:t>
      </w:r>
      <w:bookmarkEnd w:id="170"/>
      <w:bookmarkEnd w:id="171"/>
      <w:bookmarkEnd w:id="98262614"/>
      <w:bookmarkEnd w:id="1669391141"/>
    </w:p>
    <w:p w:rsidR="534F7A4D" w:rsidP="63B64251" w:rsidRDefault="534F7A4D" w14:paraId="6C999B71" w14:textId="08E3A4D0">
      <w:pPr>
        <w:ind w:left="360"/>
        <w:rPr>
          <w:color w:val="000000" w:themeColor="text1" w:themeTint="FF" w:themeShade="FF"/>
        </w:rPr>
      </w:pPr>
    </w:p>
    <w:p w:rsidRPr="00D83792" w:rsidR="00592FD3" w:rsidP="31AB3004" w:rsidRDefault="00CC2E29" w14:paraId="21E2C7AB" w14:textId="533204D1">
      <w:pPr>
        <w:pStyle w:val="Heading2"/>
        <w:rPr>
          <w:b w:val="1"/>
          <w:bCs w:val="1"/>
          <w:color w:val="000000" w:themeColor="text1" w:themeTint="FF" w:themeShade="FF"/>
        </w:rPr>
      </w:pPr>
      <w:bookmarkStart w:name="_Toc371255564" w:id="173"/>
      <w:bookmarkStart w:name="_Toc1849159452" w:id="174"/>
      <w:bookmarkStart w:name="_Toc474920231" w:id="842561623"/>
      <w:bookmarkStart w:name="_Toc118356148" w:id="1686967040"/>
      <w:r w:rsidRPr="772FA9F3" w:rsidR="5151E738">
        <w:rPr>
          <w:b w:val="1"/>
          <w:bCs w:val="1"/>
          <w:color w:val="000000" w:themeColor="text1" w:themeTint="FF" w:themeShade="FF"/>
        </w:rPr>
        <w:t>6.1</w:t>
      </w:r>
      <w:r w:rsidRPr="772FA9F3" w:rsidR="12B0763E">
        <w:rPr>
          <w:b w:val="1"/>
          <w:bCs w:val="1"/>
          <w:color w:val="000000" w:themeColor="text1" w:themeTint="FF" w:themeShade="FF"/>
        </w:rPr>
        <w:t xml:space="preserve"> </w:t>
      </w:r>
      <w:r w:rsidRPr="772FA9F3" w:rsidR="696CA36C">
        <w:rPr>
          <w:b w:val="1"/>
          <w:bCs w:val="1"/>
          <w:color w:val="000000" w:themeColor="text1" w:themeTint="FF" w:themeShade="FF"/>
        </w:rPr>
        <w:t>Conclusion</w:t>
      </w:r>
      <w:bookmarkEnd w:id="173"/>
      <w:bookmarkEnd w:id="174"/>
      <w:bookmarkEnd w:id="842561623"/>
      <w:bookmarkEnd w:id="1686967040"/>
    </w:p>
    <w:p w:rsidR="30BDE3C4" w:rsidP="3B08860F" w:rsidRDefault="30BDE3C4" w14:paraId="45D6C1A5" w14:textId="0EB6F076">
      <w:pPr>
        <w:spacing w:before="240" w:beforeAutospacing="off" w:after="240" w:afterAutospacing="off"/>
        <w:rPr>
          <w:rFonts w:ascii="Arial" w:hAnsi="Arial" w:eastAsia="Arial" w:cs="Arial"/>
          <w:noProof w:val="0"/>
          <w:sz w:val="24"/>
          <w:szCs w:val="24"/>
          <w:lang w:val="en-GB"/>
        </w:rPr>
      </w:pPr>
      <w:r w:rsidRPr="772FA9F3" w:rsidR="0FAA31AB">
        <w:rPr>
          <w:rFonts w:ascii="Arial" w:hAnsi="Arial" w:eastAsia="Arial" w:cs="Arial"/>
          <w:noProof w:val="0"/>
          <w:sz w:val="24"/>
          <w:szCs w:val="24"/>
          <w:lang w:val="en-GB"/>
        </w:rPr>
        <w:t>The project set out to investigate Nessus implementation within a</w:t>
      </w:r>
      <w:r w:rsidRPr="772FA9F3" w:rsidR="2DE235D1">
        <w:rPr>
          <w:rFonts w:ascii="Arial" w:hAnsi="Arial" w:eastAsia="Arial" w:cs="Arial"/>
          <w:noProof w:val="0"/>
          <w:sz w:val="24"/>
          <w:szCs w:val="24"/>
          <w:lang w:val="en-GB"/>
        </w:rPr>
        <w:t xml:space="preserve"> </w:t>
      </w:r>
      <w:r w:rsidRPr="772FA9F3" w:rsidR="2D7A5E43">
        <w:rPr>
          <w:rFonts w:ascii="Arial" w:hAnsi="Arial" w:eastAsia="Arial" w:cs="Arial"/>
          <w:noProof w:val="0"/>
          <w:sz w:val="24"/>
          <w:szCs w:val="24"/>
          <w:lang w:val="en-GB"/>
        </w:rPr>
        <w:t>constrained</w:t>
      </w:r>
      <w:r w:rsidRPr="772FA9F3" w:rsidR="0FAA31AB">
        <w:rPr>
          <w:rFonts w:ascii="Arial" w:hAnsi="Arial" w:eastAsia="Arial" w:cs="Arial"/>
          <w:noProof w:val="0"/>
          <w:sz w:val="24"/>
          <w:szCs w:val="24"/>
          <w:lang w:val="en-GB"/>
        </w:rPr>
        <w:t xml:space="preserve"> corporate network environment. The primary goal was to explore how Nessus can </w:t>
      </w:r>
      <w:r w:rsidRPr="772FA9F3" w:rsidR="0FAA31AB">
        <w:rPr>
          <w:rFonts w:ascii="Arial" w:hAnsi="Arial" w:eastAsia="Arial" w:cs="Arial"/>
          <w:noProof w:val="0"/>
          <w:sz w:val="24"/>
          <w:szCs w:val="24"/>
          <w:lang w:val="en-GB"/>
        </w:rPr>
        <w:t>identify</w:t>
      </w:r>
      <w:r w:rsidRPr="772FA9F3" w:rsidR="0FAA31AB">
        <w:rPr>
          <w:rFonts w:ascii="Arial" w:hAnsi="Arial" w:eastAsia="Arial" w:cs="Arial"/>
          <w:noProof w:val="0"/>
          <w:sz w:val="24"/>
          <w:szCs w:val="24"/>
          <w:lang w:val="en-GB"/>
        </w:rPr>
        <w:t xml:space="preserve"> vulnerabilities, </w:t>
      </w:r>
      <w:r w:rsidRPr="772FA9F3" w:rsidR="0FAA31AB">
        <w:rPr>
          <w:rFonts w:ascii="Arial" w:hAnsi="Arial" w:eastAsia="Arial" w:cs="Arial"/>
          <w:noProof w:val="0"/>
          <w:sz w:val="24"/>
          <w:szCs w:val="24"/>
          <w:lang w:val="en-GB"/>
        </w:rPr>
        <w:t>assist</w:t>
      </w:r>
      <w:r w:rsidRPr="772FA9F3" w:rsidR="0FAA31AB">
        <w:rPr>
          <w:rFonts w:ascii="Arial" w:hAnsi="Arial" w:eastAsia="Arial" w:cs="Arial"/>
          <w:noProof w:val="0"/>
          <w:sz w:val="24"/>
          <w:szCs w:val="24"/>
          <w:lang w:val="en-GB"/>
        </w:rPr>
        <w:t xml:space="preserve"> with </w:t>
      </w:r>
      <w:r w:rsidRPr="772FA9F3" w:rsidR="4401B31A">
        <w:rPr>
          <w:rFonts w:ascii="Arial" w:hAnsi="Arial" w:eastAsia="Arial" w:cs="Arial"/>
          <w:noProof w:val="0"/>
          <w:sz w:val="24"/>
          <w:szCs w:val="24"/>
          <w:lang w:val="en-GB"/>
        </w:rPr>
        <w:t xml:space="preserve">remediation </w:t>
      </w:r>
      <w:r w:rsidRPr="772FA9F3" w:rsidR="0FAA31AB">
        <w:rPr>
          <w:rFonts w:ascii="Arial" w:hAnsi="Arial" w:eastAsia="Arial" w:cs="Arial"/>
          <w:noProof w:val="0"/>
          <w:sz w:val="24"/>
          <w:szCs w:val="24"/>
          <w:lang w:val="en-GB"/>
        </w:rPr>
        <w:t xml:space="preserve">and by extension </w:t>
      </w:r>
      <w:r w:rsidRPr="772FA9F3" w:rsidR="0FAA31AB">
        <w:rPr>
          <w:rFonts w:ascii="Arial" w:hAnsi="Arial" w:eastAsia="Arial" w:cs="Arial"/>
          <w:noProof w:val="0"/>
          <w:sz w:val="24"/>
          <w:szCs w:val="24"/>
          <w:lang w:val="en-GB"/>
        </w:rPr>
        <w:t>im</w:t>
      </w:r>
      <w:r w:rsidRPr="772FA9F3" w:rsidR="0FAA31AB">
        <w:rPr>
          <w:rFonts w:ascii="Arial" w:hAnsi="Arial" w:eastAsia="Arial" w:cs="Arial"/>
          <w:noProof w:val="0"/>
          <w:sz w:val="24"/>
          <w:szCs w:val="24"/>
          <w:lang w:val="en-GB"/>
        </w:rPr>
        <w:t>prove the target networks over</w:t>
      </w:r>
      <w:r w:rsidRPr="772FA9F3" w:rsidR="71EA32FE">
        <w:rPr>
          <w:rFonts w:ascii="Arial" w:hAnsi="Arial" w:eastAsia="Arial" w:cs="Arial"/>
          <w:noProof w:val="0"/>
          <w:sz w:val="24"/>
          <w:szCs w:val="24"/>
          <w:lang w:val="en-GB"/>
        </w:rPr>
        <w:t xml:space="preserve">all security posture. </w:t>
      </w:r>
    </w:p>
    <w:p w:rsidR="71EA32FE" w:rsidP="772FA9F3" w:rsidRDefault="71EA32FE" w14:paraId="6A6D3AED" w14:textId="00165312">
      <w:pPr>
        <w:pStyle w:val="Normal"/>
        <w:spacing w:before="240" w:beforeAutospacing="off" w:after="240" w:afterAutospacing="off"/>
        <w:rPr>
          <w:rFonts w:ascii="Arial" w:hAnsi="Arial" w:eastAsia="Arial" w:cs="Arial"/>
          <w:noProof w:val="0"/>
          <w:sz w:val="24"/>
          <w:szCs w:val="24"/>
          <w:lang w:val="en-GB"/>
        </w:rPr>
      </w:pPr>
      <w:r w:rsidRPr="772FA9F3" w:rsidR="71EA32FE">
        <w:rPr>
          <w:rFonts w:ascii="Arial" w:hAnsi="Arial" w:eastAsia="Arial" w:cs="Arial"/>
          <w:noProof w:val="0"/>
          <w:sz w:val="24"/>
          <w:szCs w:val="24"/>
          <w:lang w:val="en-GB"/>
        </w:rPr>
        <w:t xml:space="preserve">To </w:t>
      </w:r>
      <w:r w:rsidRPr="772FA9F3" w:rsidR="71EA32FE">
        <w:rPr>
          <w:rFonts w:ascii="Arial" w:hAnsi="Arial" w:eastAsia="Arial" w:cs="Arial"/>
          <w:noProof w:val="0"/>
          <w:sz w:val="24"/>
          <w:szCs w:val="24"/>
          <w:lang w:val="en-GB"/>
        </w:rPr>
        <w:t>accomplish</w:t>
      </w:r>
      <w:r w:rsidRPr="772FA9F3" w:rsidR="71EA32FE">
        <w:rPr>
          <w:rFonts w:ascii="Arial" w:hAnsi="Arial" w:eastAsia="Arial" w:cs="Arial"/>
          <w:noProof w:val="0"/>
          <w:sz w:val="24"/>
          <w:szCs w:val="24"/>
          <w:lang w:val="en-GB"/>
        </w:rPr>
        <w:t xml:space="preserve"> this,</w:t>
      </w:r>
      <w:r w:rsidRPr="772FA9F3" w:rsidR="0D4D3483">
        <w:rPr>
          <w:rFonts w:ascii="Arial" w:hAnsi="Arial" w:eastAsia="Arial" w:cs="Arial"/>
          <w:noProof w:val="0"/>
          <w:sz w:val="24"/>
          <w:szCs w:val="24"/>
          <w:lang w:val="en-GB"/>
        </w:rPr>
        <w:t xml:space="preserve"> we </w:t>
      </w:r>
      <w:r w:rsidRPr="772FA9F3" w:rsidR="148C179A">
        <w:rPr>
          <w:rFonts w:ascii="Arial" w:hAnsi="Arial" w:eastAsia="Arial" w:cs="Arial"/>
          <w:noProof w:val="0"/>
          <w:sz w:val="24"/>
          <w:szCs w:val="24"/>
          <w:lang w:val="en-GB"/>
        </w:rPr>
        <w:t xml:space="preserve">achieved several </w:t>
      </w:r>
      <w:r w:rsidRPr="772FA9F3" w:rsidR="0D4D3483">
        <w:rPr>
          <w:rFonts w:ascii="Arial" w:hAnsi="Arial" w:eastAsia="Arial" w:cs="Arial"/>
          <w:noProof w:val="0"/>
          <w:sz w:val="24"/>
          <w:szCs w:val="24"/>
          <w:lang w:val="en-GB"/>
        </w:rPr>
        <w:t xml:space="preserve">key </w:t>
      </w:r>
      <w:r w:rsidRPr="772FA9F3" w:rsidR="0D4D3483">
        <w:rPr>
          <w:rFonts w:ascii="Arial" w:hAnsi="Arial" w:eastAsia="Arial" w:cs="Arial"/>
          <w:noProof w:val="0"/>
          <w:sz w:val="24"/>
          <w:szCs w:val="24"/>
          <w:lang w:val="en-GB"/>
        </w:rPr>
        <w:t>objectives</w:t>
      </w:r>
      <w:r w:rsidRPr="772FA9F3" w:rsidR="0D4D3483">
        <w:rPr>
          <w:rFonts w:ascii="Arial" w:hAnsi="Arial" w:eastAsia="Arial" w:cs="Arial"/>
          <w:noProof w:val="0"/>
          <w:sz w:val="24"/>
          <w:szCs w:val="24"/>
          <w:lang w:val="en-GB"/>
        </w:rPr>
        <w:t xml:space="preserve"> which are summarized as followed:</w:t>
      </w:r>
    </w:p>
    <w:p w:rsidR="0D4D3483" w:rsidP="772FA9F3" w:rsidRDefault="0D4D3483" w14:paraId="50ED6E9A" w14:textId="0EDD36FD">
      <w:pPr>
        <w:pStyle w:val="Normal"/>
        <w:ind w:left="720"/>
        <w:rPr>
          <w:noProof w:val="0"/>
          <w:lang w:val="en-GB"/>
        </w:rPr>
      </w:pPr>
      <w:r w:rsidRPr="772FA9F3" w:rsidR="0D4D3483">
        <w:rPr>
          <w:b w:val="1"/>
          <w:bCs w:val="1"/>
          <w:noProof w:val="0"/>
          <w:lang w:val="en-GB"/>
        </w:rPr>
        <w:t>Conduct a Literature Review</w:t>
      </w:r>
      <w:r>
        <w:br/>
      </w:r>
      <w:r w:rsidRPr="772FA9F3" w:rsidR="0D4D3483">
        <w:rPr>
          <w:noProof w:val="0"/>
          <w:lang w:val="en-GB"/>
        </w:rPr>
        <w:t xml:space="preserve">The review </w:t>
      </w:r>
      <w:r w:rsidRPr="772FA9F3" w:rsidR="0D4D3483">
        <w:rPr>
          <w:noProof w:val="0"/>
          <w:lang w:val="en-GB"/>
        </w:rPr>
        <w:t>provid</w:t>
      </w:r>
      <w:r w:rsidRPr="772FA9F3" w:rsidR="3A5CB996">
        <w:rPr>
          <w:noProof w:val="0"/>
          <w:lang w:val="en-GB"/>
        </w:rPr>
        <w:t>ed</w:t>
      </w:r>
      <w:r w:rsidRPr="772FA9F3" w:rsidR="3A5CB996">
        <w:rPr>
          <w:noProof w:val="0"/>
          <w:lang w:val="en-GB"/>
        </w:rPr>
        <w:t xml:space="preserve"> </w:t>
      </w:r>
      <w:r w:rsidRPr="772FA9F3" w:rsidR="0D4D3483">
        <w:rPr>
          <w:noProof w:val="0"/>
          <w:lang w:val="en-GB"/>
        </w:rPr>
        <w:t xml:space="preserve">valuable </w:t>
      </w:r>
      <w:r w:rsidRPr="772FA9F3" w:rsidR="18E8F8D4">
        <w:rPr>
          <w:noProof w:val="0"/>
          <w:lang w:val="en-GB"/>
        </w:rPr>
        <w:t>insight exploring vulnerability methodologies, tool selection c</w:t>
      </w:r>
      <w:r w:rsidRPr="772FA9F3" w:rsidR="3F309CB7">
        <w:rPr>
          <w:noProof w:val="0"/>
          <w:lang w:val="en-GB"/>
        </w:rPr>
        <w:t xml:space="preserve">onsiderations </w:t>
      </w:r>
      <w:r w:rsidRPr="772FA9F3" w:rsidR="18E8F8D4">
        <w:rPr>
          <w:noProof w:val="0"/>
          <w:lang w:val="en-GB"/>
        </w:rPr>
        <w:t xml:space="preserve">and </w:t>
      </w:r>
      <w:r w:rsidRPr="772FA9F3" w:rsidR="69F51C14">
        <w:rPr>
          <w:noProof w:val="0"/>
          <w:lang w:val="en-GB"/>
        </w:rPr>
        <w:t>industry</w:t>
      </w:r>
      <w:r w:rsidRPr="772FA9F3" w:rsidR="18E8F8D4">
        <w:rPr>
          <w:noProof w:val="0"/>
          <w:lang w:val="en-GB"/>
        </w:rPr>
        <w:t xml:space="preserve"> best </w:t>
      </w:r>
      <w:r w:rsidRPr="772FA9F3" w:rsidR="5CC45AAE">
        <w:rPr>
          <w:noProof w:val="0"/>
          <w:lang w:val="en-GB"/>
        </w:rPr>
        <w:t>practice</w:t>
      </w:r>
      <w:r w:rsidRPr="772FA9F3" w:rsidR="18E8F8D4">
        <w:rPr>
          <w:noProof w:val="0"/>
          <w:lang w:val="en-GB"/>
        </w:rPr>
        <w:t xml:space="preserve"> for </w:t>
      </w:r>
      <w:r w:rsidRPr="772FA9F3" w:rsidR="13576701">
        <w:rPr>
          <w:noProof w:val="0"/>
          <w:lang w:val="en-GB"/>
        </w:rPr>
        <w:t>implement</w:t>
      </w:r>
      <w:r w:rsidRPr="772FA9F3" w:rsidR="18E8F8D4">
        <w:rPr>
          <w:noProof w:val="0"/>
          <w:lang w:val="en-GB"/>
        </w:rPr>
        <w:t>ing Nessus.</w:t>
      </w:r>
      <w:r w:rsidRPr="772FA9F3" w:rsidR="0D4D3483">
        <w:rPr>
          <w:noProof w:val="0"/>
          <w:lang w:val="en-GB"/>
        </w:rPr>
        <w:t xml:space="preserve"> </w:t>
      </w:r>
    </w:p>
    <w:p w:rsidR="772FA9F3" w:rsidP="772FA9F3" w:rsidRDefault="772FA9F3" w14:paraId="00A2A0C5" w14:textId="00E5C396">
      <w:pPr>
        <w:pStyle w:val="Normal"/>
        <w:rPr>
          <w:noProof w:val="0"/>
          <w:lang w:val="en-GB"/>
        </w:rPr>
      </w:pPr>
    </w:p>
    <w:p w:rsidR="0D4D3483" w:rsidP="772FA9F3" w:rsidRDefault="0D4D3483" w14:paraId="641AB933" w14:textId="19DD20CC">
      <w:pPr>
        <w:pStyle w:val="Normal"/>
        <w:ind w:left="720"/>
        <w:rPr>
          <w:b w:val="0"/>
          <w:bCs w:val="0"/>
          <w:noProof w:val="0"/>
          <w:lang w:val="en-GB"/>
        </w:rPr>
      </w:pPr>
      <w:r w:rsidRPr="772FA9F3" w:rsidR="0D4D3483">
        <w:rPr>
          <w:b w:val="1"/>
          <w:bCs w:val="1"/>
          <w:noProof w:val="0"/>
          <w:lang w:val="en-GB"/>
        </w:rPr>
        <w:t>Adopt a Research Methodology</w:t>
      </w:r>
      <w:r>
        <w:br/>
      </w:r>
      <w:r w:rsidRPr="772FA9F3" w:rsidR="221D89E5">
        <w:rPr>
          <w:b w:val="0"/>
          <w:bCs w:val="0"/>
          <w:noProof w:val="0"/>
          <w:lang w:val="en-GB"/>
        </w:rPr>
        <w:t xml:space="preserve">using a </w:t>
      </w:r>
      <w:r w:rsidRPr="772FA9F3" w:rsidR="70DA83C9">
        <w:rPr>
          <w:b w:val="0"/>
          <w:bCs w:val="0"/>
          <w:noProof w:val="0"/>
          <w:lang w:val="en-GB"/>
        </w:rPr>
        <w:t>mixed methods</w:t>
      </w:r>
      <w:r w:rsidRPr="772FA9F3" w:rsidR="221D89E5">
        <w:rPr>
          <w:b w:val="0"/>
          <w:bCs w:val="0"/>
          <w:noProof w:val="0"/>
          <w:lang w:val="en-GB"/>
        </w:rPr>
        <w:t xml:space="preserve"> approach </w:t>
      </w:r>
      <w:r w:rsidRPr="772FA9F3" w:rsidR="4AF25F20">
        <w:rPr>
          <w:b w:val="0"/>
          <w:bCs w:val="0"/>
          <w:noProof w:val="0"/>
          <w:lang w:val="en-GB"/>
        </w:rPr>
        <w:t xml:space="preserve">the research combined both quantitative and qualitative data providing a balanced </w:t>
      </w:r>
      <w:r w:rsidRPr="772FA9F3" w:rsidR="0CF04410">
        <w:rPr>
          <w:b w:val="0"/>
          <w:bCs w:val="0"/>
          <w:noProof w:val="0"/>
          <w:lang w:val="en-GB"/>
        </w:rPr>
        <w:t xml:space="preserve">evaluation </w:t>
      </w:r>
      <w:r w:rsidRPr="772FA9F3" w:rsidR="4AF25F20">
        <w:rPr>
          <w:b w:val="0"/>
          <w:bCs w:val="0"/>
          <w:noProof w:val="0"/>
          <w:lang w:val="en-GB"/>
        </w:rPr>
        <w:t>of the implementation and testing process</w:t>
      </w:r>
      <w:r w:rsidRPr="772FA9F3" w:rsidR="5808D58A">
        <w:rPr>
          <w:b w:val="0"/>
          <w:bCs w:val="0"/>
          <w:noProof w:val="0"/>
          <w:lang w:val="en-GB"/>
        </w:rPr>
        <w:t>.</w:t>
      </w:r>
    </w:p>
    <w:p w:rsidR="772FA9F3" w:rsidP="772FA9F3" w:rsidRDefault="772FA9F3" w14:paraId="4AD51A0D" w14:textId="1C0BBD89">
      <w:pPr>
        <w:pStyle w:val="Normal"/>
      </w:pPr>
    </w:p>
    <w:p w:rsidR="0D4D3483" w:rsidP="772FA9F3" w:rsidRDefault="0D4D3483" w14:paraId="257B8190" w14:textId="3CB16F4F">
      <w:pPr>
        <w:pStyle w:val="Normal"/>
        <w:ind w:left="720"/>
        <w:rPr>
          <w:rFonts w:ascii="Arial" w:hAnsi="Arial" w:eastAsia="Arial" w:cs="Arial"/>
          <w:b w:val="0"/>
          <w:bCs w:val="0"/>
          <w:noProof w:val="0"/>
          <w:sz w:val="24"/>
          <w:szCs w:val="24"/>
          <w:u w:val="none"/>
          <w:lang w:val="en-GB"/>
        </w:rPr>
      </w:pPr>
      <w:r w:rsidRPr="772FA9F3" w:rsidR="0D4D3483">
        <w:rPr>
          <w:b w:val="1"/>
          <w:bCs w:val="1"/>
          <w:noProof w:val="0"/>
          <w:lang w:val="en-GB"/>
        </w:rPr>
        <w:t>Implement Nessus</w:t>
      </w:r>
    </w:p>
    <w:p w:rsidR="7F88F584" w:rsidP="772FA9F3" w:rsidRDefault="7F88F584" w14:paraId="5C275499" w14:textId="6FE8EF9B">
      <w:pPr>
        <w:pStyle w:val="Normal"/>
        <w:ind w:left="720"/>
        <w:rPr>
          <w:rFonts w:ascii="Arial" w:hAnsi="Arial" w:eastAsia="Arial" w:cs="Arial"/>
          <w:b w:val="1"/>
          <w:bCs w:val="1"/>
          <w:noProof w:val="0"/>
          <w:sz w:val="24"/>
          <w:szCs w:val="24"/>
          <w:u w:val="none"/>
          <w:lang w:val="en-GB"/>
        </w:rPr>
      </w:pPr>
      <w:r w:rsidRPr="772FA9F3" w:rsidR="7F88F584">
        <w:rPr>
          <w:rFonts w:ascii="Arial" w:hAnsi="Arial" w:eastAsia="Arial" w:cs="Arial"/>
          <w:b w:val="0"/>
          <w:bCs w:val="0"/>
          <w:noProof w:val="0"/>
          <w:sz w:val="24"/>
          <w:szCs w:val="24"/>
          <w:u w:val="none"/>
          <w:lang w:val="en-GB"/>
        </w:rPr>
        <w:t xml:space="preserve">Nessus was implemented in a controlled network environment highlighting several key challenges </w:t>
      </w:r>
      <w:r w:rsidRPr="772FA9F3" w:rsidR="4DBD6C2D">
        <w:rPr>
          <w:rFonts w:ascii="Arial" w:hAnsi="Arial" w:eastAsia="Arial" w:cs="Arial"/>
          <w:b w:val="0"/>
          <w:bCs w:val="0"/>
          <w:noProof w:val="0"/>
          <w:sz w:val="24"/>
          <w:szCs w:val="24"/>
          <w:u w:val="none"/>
          <w:lang w:val="en-GB"/>
        </w:rPr>
        <w:t xml:space="preserve">specifically related to offline deployment model increasing the overall need for </w:t>
      </w:r>
      <w:r w:rsidRPr="772FA9F3" w:rsidR="4DBD6C2D">
        <w:rPr>
          <w:rFonts w:ascii="Arial" w:hAnsi="Arial" w:eastAsia="Arial" w:cs="Arial"/>
          <w:b w:val="0"/>
          <w:bCs w:val="0"/>
          <w:noProof w:val="0"/>
          <w:sz w:val="24"/>
          <w:szCs w:val="24"/>
          <w:u w:val="none"/>
          <w:lang w:val="en-GB"/>
        </w:rPr>
        <w:t>additional</w:t>
      </w:r>
      <w:r w:rsidRPr="772FA9F3" w:rsidR="4DBD6C2D">
        <w:rPr>
          <w:rFonts w:ascii="Arial" w:hAnsi="Arial" w:eastAsia="Arial" w:cs="Arial"/>
          <w:b w:val="0"/>
          <w:bCs w:val="0"/>
          <w:noProof w:val="0"/>
          <w:sz w:val="24"/>
          <w:szCs w:val="24"/>
          <w:u w:val="none"/>
          <w:lang w:val="en-GB"/>
        </w:rPr>
        <w:t xml:space="preserve"> intervention. </w:t>
      </w:r>
      <w:r>
        <w:br/>
      </w:r>
      <w:r>
        <w:br/>
      </w:r>
      <w:r w:rsidRPr="772FA9F3" w:rsidR="0D4D3483">
        <w:rPr>
          <w:rFonts w:ascii="Arial" w:hAnsi="Arial" w:eastAsia="Arial" w:cs="Arial"/>
          <w:b w:val="1"/>
          <w:bCs w:val="1"/>
          <w:noProof w:val="0"/>
          <w:sz w:val="24"/>
          <w:szCs w:val="24"/>
          <w:u w:val="none"/>
          <w:lang w:val="en-GB"/>
        </w:rPr>
        <w:t>Evaluate Effectiveness in Respect to Overall Security Posture</w:t>
      </w:r>
      <w:r>
        <w:br/>
      </w:r>
      <w:r w:rsidRPr="772FA9F3" w:rsidR="6906E361">
        <w:rPr>
          <w:rFonts w:ascii="Arial" w:hAnsi="Arial" w:eastAsia="Arial" w:cs="Arial"/>
          <w:b w:val="0"/>
          <w:bCs w:val="0"/>
          <w:noProof w:val="0"/>
          <w:sz w:val="24"/>
          <w:szCs w:val="24"/>
          <w:u w:val="none"/>
          <w:lang w:val="en-GB"/>
        </w:rPr>
        <w:t xml:space="preserve">Evaluation highlighted Nessus’s capability in effectively </w:t>
      </w:r>
      <w:r w:rsidRPr="772FA9F3" w:rsidR="6906E361">
        <w:rPr>
          <w:rFonts w:ascii="Arial" w:hAnsi="Arial" w:eastAsia="Arial" w:cs="Arial"/>
          <w:b w:val="0"/>
          <w:bCs w:val="0"/>
          <w:noProof w:val="0"/>
          <w:sz w:val="24"/>
          <w:szCs w:val="24"/>
          <w:u w:val="none"/>
          <w:lang w:val="en-GB"/>
        </w:rPr>
        <w:t>identifying</w:t>
      </w:r>
      <w:r w:rsidRPr="772FA9F3" w:rsidR="6906E361">
        <w:rPr>
          <w:rFonts w:ascii="Arial" w:hAnsi="Arial" w:eastAsia="Arial" w:cs="Arial"/>
          <w:b w:val="0"/>
          <w:bCs w:val="0"/>
          <w:noProof w:val="0"/>
          <w:sz w:val="24"/>
          <w:szCs w:val="24"/>
          <w:u w:val="none"/>
          <w:lang w:val="en-GB"/>
        </w:rPr>
        <w:t xml:space="preserve"> and </w:t>
      </w:r>
      <w:r w:rsidRPr="772FA9F3" w:rsidR="6906E361">
        <w:rPr>
          <w:rFonts w:ascii="Arial" w:hAnsi="Arial" w:eastAsia="Arial" w:cs="Arial"/>
          <w:b w:val="0"/>
          <w:bCs w:val="0"/>
          <w:noProof w:val="0"/>
          <w:sz w:val="24"/>
          <w:szCs w:val="24"/>
          <w:u w:val="none"/>
          <w:lang w:val="en-GB"/>
        </w:rPr>
        <w:t>assisting</w:t>
      </w:r>
      <w:r w:rsidRPr="772FA9F3" w:rsidR="6906E361">
        <w:rPr>
          <w:rFonts w:ascii="Arial" w:hAnsi="Arial" w:eastAsia="Arial" w:cs="Arial"/>
          <w:b w:val="0"/>
          <w:bCs w:val="0"/>
          <w:noProof w:val="0"/>
          <w:sz w:val="24"/>
          <w:szCs w:val="24"/>
          <w:u w:val="none"/>
          <w:lang w:val="en-GB"/>
        </w:rPr>
        <w:t xml:space="preserve"> with the mitigation of </w:t>
      </w:r>
      <w:r w:rsidRPr="772FA9F3" w:rsidR="0E5C7D09">
        <w:rPr>
          <w:rFonts w:ascii="Arial" w:hAnsi="Arial" w:eastAsia="Arial" w:cs="Arial"/>
          <w:b w:val="0"/>
          <w:bCs w:val="0"/>
          <w:noProof w:val="0"/>
          <w:sz w:val="24"/>
          <w:szCs w:val="24"/>
          <w:u w:val="none"/>
          <w:lang w:val="en-GB"/>
        </w:rPr>
        <w:t>several</w:t>
      </w:r>
      <w:r w:rsidRPr="772FA9F3" w:rsidR="15FCD977">
        <w:rPr>
          <w:rFonts w:ascii="Arial" w:hAnsi="Arial" w:eastAsia="Arial" w:cs="Arial"/>
          <w:b w:val="0"/>
          <w:bCs w:val="0"/>
          <w:noProof w:val="0"/>
          <w:sz w:val="24"/>
          <w:szCs w:val="24"/>
          <w:u w:val="none"/>
          <w:lang w:val="en-GB"/>
        </w:rPr>
        <w:t xml:space="preserve"> </w:t>
      </w:r>
      <w:r w:rsidRPr="772FA9F3" w:rsidR="6906E361">
        <w:rPr>
          <w:rFonts w:ascii="Arial" w:hAnsi="Arial" w:eastAsia="Arial" w:cs="Arial"/>
          <w:b w:val="0"/>
          <w:bCs w:val="0"/>
          <w:noProof w:val="0"/>
          <w:sz w:val="24"/>
          <w:szCs w:val="24"/>
          <w:u w:val="none"/>
          <w:lang w:val="en-GB"/>
        </w:rPr>
        <w:t>vulnerabili</w:t>
      </w:r>
      <w:r w:rsidRPr="772FA9F3" w:rsidR="2A49D50B">
        <w:rPr>
          <w:rFonts w:ascii="Arial" w:hAnsi="Arial" w:eastAsia="Arial" w:cs="Arial"/>
          <w:b w:val="0"/>
          <w:bCs w:val="0"/>
          <w:noProof w:val="0"/>
          <w:sz w:val="24"/>
          <w:szCs w:val="24"/>
          <w:u w:val="none"/>
          <w:lang w:val="en-GB"/>
        </w:rPr>
        <w:t>ty types</w:t>
      </w:r>
      <w:r w:rsidRPr="772FA9F3" w:rsidR="6906E361">
        <w:rPr>
          <w:rFonts w:ascii="Arial" w:hAnsi="Arial" w:eastAsia="Arial" w:cs="Arial"/>
          <w:b w:val="0"/>
          <w:bCs w:val="0"/>
          <w:noProof w:val="0"/>
          <w:sz w:val="24"/>
          <w:szCs w:val="24"/>
          <w:u w:val="none"/>
          <w:lang w:val="en-GB"/>
        </w:rPr>
        <w:t xml:space="preserve">. </w:t>
      </w:r>
      <w:r w:rsidRPr="772FA9F3" w:rsidR="247F59CD">
        <w:rPr>
          <w:rFonts w:ascii="Arial" w:hAnsi="Arial" w:eastAsia="Arial" w:cs="Arial"/>
          <w:b w:val="0"/>
          <w:bCs w:val="0"/>
          <w:noProof w:val="0"/>
          <w:sz w:val="24"/>
          <w:szCs w:val="24"/>
          <w:u w:val="none"/>
          <w:lang w:val="en-GB"/>
        </w:rPr>
        <w:t xml:space="preserve">However, challenges were </w:t>
      </w:r>
      <w:r w:rsidRPr="772FA9F3" w:rsidR="247F59CD">
        <w:rPr>
          <w:rFonts w:ascii="Arial" w:hAnsi="Arial" w:eastAsia="Arial" w:cs="Arial"/>
          <w:b w:val="0"/>
          <w:bCs w:val="0"/>
          <w:noProof w:val="0"/>
          <w:sz w:val="24"/>
          <w:szCs w:val="24"/>
          <w:u w:val="none"/>
          <w:lang w:val="en-GB"/>
        </w:rPr>
        <w:t>encountered</w:t>
      </w:r>
      <w:r w:rsidRPr="772FA9F3" w:rsidR="247F59CD">
        <w:rPr>
          <w:rFonts w:ascii="Arial" w:hAnsi="Arial" w:eastAsia="Arial" w:cs="Arial"/>
          <w:b w:val="0"/>
          <w:bCs w:val="0"/>
          <w:noProof w:val="0"/>
          <w:sz w:val="24"/>
          <w:szCs w:val="24"/>
          <w:u w:val="none"/>
          <w:lang w:val="en-GB"/>
        </w:rPr>
        <w:t xml:space="preserve"> with scan results presenting false positives requiring manual confirmation. In addition, scalability may present </w:t>
      </w:r>
      <w:r w:rsidRPr="772FA9F3" w:rsidR="247F59CD">
        <w:rPr>
          <w:rFonts w:ascii="Arial" w:hAnsi="Arial" w:eastAsia="Arial" w:cs="Arial"/>
          <w:b w:val="0"/>
          <w:bCs w:val="0"/>
          <w:noProof w:val="0"/>
          <w:sz w:val="24"/>
          <w:szCs w:val="24"/>
          <w:u w:val="none"/>
          <w:lang w:val="en-GB"/>
        </w:rPr>
        <w:t>additional</w:t>
      </w:r>
      <w:r w:rsidRPr="772FA9F3" w:rsidR="247F59CD">
        <w:rPr>
          <w:rFonts w:ascii="Arial" w:hAnsi="Arial" w:eastAsia="Arial" w:cs="Arial"/>
          <w:b w:val="0"/>
          <w:bCs w:val="0"/>
          <w:noProof w:val="0"/>
          <w:sz w:val="24"/>
          <w:szCs w:val="24"/>
          <w:u w:val="none"/>
          <w:lang w:val="en-GB"/>
        </w:rPr>
        <w:t xml:space="preserve"> challenges </w:t>
      </w:r>
      <w:r w:rsidRPr="772FA9F3" w:rsidR="24216CD2">
        <w:rPr>
          <w:rFonts w:ascii="Arial" w:hAnsi="Arial" w:eastAsia="Arial" w:cs="Arial"/>
          <w:b w:val="0"/>
          <w:bCs w:val="0"/>
          <w:noProof w:val="0"/>
          <w:sz w:val="24"/>
          <w:szCs w:val="24"/>
          <w:u w:val="none"/>
          <w:lang w:val="en-GB"/>
        </w:rPr>
        <w:t>for future implementations</w:t>
      </w:r>
      <w:r w:rsidRPr="772FA9F3" w:rsidR="24216CD2">
        <w:rPr>
          <w:rFonts w:ascii="Arial" w:hAnsi="Arial" w:eastAsia="Arial" w:cs="Arial"/>
          <w:b w:val="0"/>
          <w:bCs w:val="0"/>
          <w:noProof w:val="0"/>
          <w:sz w:val="24"/>
          <w:szCs w:val="24"/>
          <w:u w:val="none"/>
          <w:lang w:val="en-GB"/>
        </w:rPr>
        <w:t xml:space="preserve">. </w:t>
      </w:r>
      <w:r w:rsidRPr="772FA9F3" w:rsidR="247F59CD">
        <w:rPr>
          <w:rFonts w:ascii="Arial" w:hAnsi="Arial" w:eastAsia="Arial" w:cs="Arial"/>
          <w:b w:val="0"/>
          <w:bCs w:val="0"/>
          <w:noProof w:val="0"/>
          <w:sz w:val="24"/>
          <w:szCs w:val="24"/>
          <w:u w:val="none"/>
          <w:lang w:val="en-GB"/>
        </w:rPr>
        <w:t xml:space="preserve"> </w:t>
      </w:r>
    </w:p>
    <w:p w:rsidR="772FA9F3" w:rsidRDefault="772FA9F3" w14:paraId="2AB00795" w14:textId="78A1D9CD">
      <w:r>
        <w:br w:type="page"/>
      </w:r>
    </w:p>
    <w:p w:rsidR="3D46F8D9" w:rsidP="772FA9F3" w:rsidRDefault="3D46F8D9" w14:paraId="5AF1D573" w14:textId="5B5C9789">
      <w:pPr>
        <w:pStyle w:val="Normal"/>
        <w:ind w:left="0"/>
        <w:rPr>
          <w:rFonts w:ascii="Arial" w:hAnsi="Arial" w:eastAsia="Arial" w:cs="Arial"/>
          <w:b w:val="0"/>
          <w:bCs w:val="0"/>
          <w:noProof w:val="0"/>
          <w:sz w:val="24"/>
          <w:szCs w:val="24"/>
          <w:u w:val="none"/>
          <w:lang w:val="en-GB"/>
        </w:rPr>
      </w:pPr>
      <w:r w:rsidRPr="772FA9F3" w:rsidR="3D46F8D9">
        <w:rPr>
          <w:rFonts w:ascii="Arial" w:hAnsi="Arial" w:eastAsia="Arial" w:cs="Arial"/>
          <w:b w:val="0"/>
          <w:bCs w:val="0"/>
          <w:noProof w:val="0"/>
          <w:sz w:val="24"/>
          <w:szCs w:val="24"/>
          <w:u w:val="none"/>
          <w:lang w:val="en-GB"/>
        </w:rPr>
        <w:t xml:space="preserve">In addition to achieving our </w:t>
      </w:r>
      <w:r w:rsidRPr="772FA9F3" w:rsidR="3D46F8D9">
        <w:rPr>
          <w:rFonts w:ascii="Arial" w:hAnsi="Arial" w:eastAsia="Arial" w:cs="Arial"/>
          <w:b w:val="0"/>
          <w:bCs w:val="0"/>
          <w:noProof w:val="0"/>
          <w:sz w:val="24"/>
          <w:szCs w:val="24"/>
          <w:u w:val="none"/>
          <w:lang w:val="en-GB"/>
        </w:rPr>
        <w:t>objectives</w:t>
      </w:r>
      <w:r w:rsidRPr="772FA9F3" w:rsidR="3D46F8D9">
        <w:rPr>
          <w:rFonts w:ascii="Arial" w:hAnsi="Arial" w:eastAsia="Arial" w:cs="Arial"/>
          <w:b w:val="0"/>
          <w:bCs w:val="0"/>
          <w:noProof w:val="0"/>
          <w:sz w:val="24"/>
          <w:szCs w:val="24"/>
          <w:u w:val="none"/>
          <w:lang w:val="en-GB"/>
        </w:rPr>
        <w:t xml:space="preserve">. Throughout the implementation we have </w:t>
      </w:r>
      <w:r w:rsidRPr="772FA9F3" w:rsidR="3D46F8D9">
        <w:rPr>
          <w:rFonts w:ascii="Arial" w:hAnsi="Arial" w:eastAsia="Arial" w:cs="Arial"/>
          <w:b w:val="0"/>
          <w:bCs w:val="0"/>
          <w:noProof w:val="0"/>
          <w:sz w:val="24"/>
          <w:szCs w:val="24"/>
          <w:u w:val="none"/>
          <w:lang w:val="en-GB"/>
        </w:rPr>
        <w:t>established</w:t>
      </w:r>
      <w:r w:rsidRPr="772FA9F3" w:rsidR="3D46F8D9">
        <w:rPr>
          <w:rFonts w:ascii="Arial" w:hAnsi="Arial" w:eastAsia="Arial" w:cs="Arial"/>
          <w:b w:val="0"/>
          <w:bCs w:val="0"/>
          <w:noProof w:val="0"/>
          <w:sz w:val="24"/>
          <w:szCs w:val="24"/>
          <w:u w:val="none"/>
          <w:lang w:val="en-GB"/>
        </w:rPr>
        <w:t xml:space="preserve"> some clear recommendations for future </w:t>
      </w:r>
      <w:r w:rsidRPr="772FA9F3" w:rsidR="7C0E19F8">
        <w:rPr>
          <w:rFonts w:ascii="Arial" w:hAnsi="Arial" w:eastAsia="Arial" w:cs="Arial"/>
          <w:b w:val="0"/>
          <w:bCs w:val="0"/>
          <w:noProof w:val="0"/>
          <w:sz w:val="24"/>
          <w:szCs w:val="24"/>
          <w:u w:val="none"/>
          <w:lang w:val="en-GB"/>
        </w:rPr>
        <w:t>endeavours</w:t>
      </w:r>
      <w:r w:rsidRPr="772FA9F3" w:rsidR="3D46F8D9">
        <w:rPr>
          <w:rFonts w:ascii="Arial" w:hAnsi="Arial" w:eastAsia="Arial" w:cs="Arial"/>
          <w:b w:val="0"/>
          <w:bCs w:val="0"/>
          <w:noProof w:val="0"/>
          <w:sz w:val="24"/>
          <w:szCs w:val="24"/>
          <w:u w:val="none"/>
          <w:lang w:val="en-GB"/>
        </w:rPr>
        <w:t>.</w:t>
      </w:r>
      <w:r>
        <w:br/>
      </w:r>
    </w:p>
    <w:p w:rsidR="6BEC0120" w:rsidP="772FA9F3" w:rsidRDefault="6BEC0120" w14:paraId="425AE8F9" w14:textId="337DAE12">
      <w:pPr>
        <w:pStyle w:val="Heading2"/>
        <w:rPr>
          <w:noProof w:val="0"/>
          <w:lang w:val="en-GB"/>
        </w:rPr>
      </w:pPr>
      <w:bookmarkStart w:name="_Toc496036348" w:id="1264111460"/>
      <w:r w:rsidRPr="772FA9F3" w:rsidR="6BEC0120">
        <w:rPr>
          <w:noProof w:val="0"/>
          <w:lang w:val="en-GB"/>
        </w:rPr>
        <w:t>6.</w:t>
      </w:r>
      <w:r w:rsidRPr="772FA9F3" w:rsidR="6BEC0120">
        <w:rPr>
          <w:noProof w:val="0"/>
          <w:lang w:val="en-GB"/>
        </w:rPr>
        <w:t xml:space="preserve">2 </w:t>
      </w:r>
      <w:r w:rsidRPr="772FA9F3" w:rsidR="3E25646D">
        <w:rPr>
          <w:noProof w:val="0"/>
          <w:lang w:val="en-GB"/>
        </w:rPr>
        <w:t>P</w:t>
      </w:r>
      <w:r w:rsidRPr="772FA9F3" w:rsidR="71EA3086">
        <w:rPr>
          <w:noProof w:val="0"/>
          <w:lang w:val="en-GB"/>
        </w:rPr>
        <w:t>ractical Recommendations for future deployments</w:t>
      </w:r>
      <w:r>
        <w:br/>
      </w:r>
      <w:bookmarkEnd w:id="1264111460"/>
    </w:p>
    <w:p w:rsidR="005A4364" w:rsidP="772FA9F3" w:rsidRDefault="1DFD9CAD" w14:paraId="3940A3B3" w14:textId="1E0E5EDC">
      <w:pPr>
        <w:pStyle w:val="Normal"/>
        <w:rPr>
          <w:b w:val="1"/>
          <w:bCs w:val="1"/>
          <w:noProof w:val="0"/>
          <w:lang w:val="en-GB"/>
        </w:rPr>
      </w:pPr>
      <w:r w:rsidRPr="772FA9F3" w:rsidR="6783C210">
        <w:rPr>
          <w:b w:val="1"/>
          <w:bCs w:val="1"/>
          <w:noProof w:val="0"/>
          <w:lang w:val="en-GB"/>
        </w:rPr>
        <w:t xml:space="preserve">Technical: </w:t>
      </w:r>
    </w:p>
    <w:p w:rsidR="005A4364" w:rsidP="772FA9F3" w:rsidRDefault="1DFD9CAD" w14:paraId="5AD90C67" w14:textId="5B9F1916">
      <w:pPr>
        <w:pStyle w:val="Normal"/>
        <w:bidi w:val="0"/>
        <w:rPr>
          <w:noProof w:val="0"/>
          <w:lang w:val="en-GB"/>
        </w:rPr>
      </w:pPr>
    </w:p>
    <w:p w:rsidR="005A4364" w:rsidP="772FA9F3" w:rsidRDefault="1DFD9CAD" w14:paraId="5B3B0DC0" w14:textId="49DDF2F4">
      <w:pPr>
        <w:pStyle w:val="Normal"/>
        <w:bidi w:val="0"/>
        <w:ind w:left="720"/>
        <w:rPr>
          <w:b w:val="0"/>
          <w:bCs w:val="0"/>
          <w:noProof w:val="0"/>
          <w:lang w:val="en-GB"/>
        </w:rPr>
      </w:pPr>
      <w:r w:rsidRPr="772FA9F3" w:rsidR="6783C210">
        <w:rPr>
          <w:b w:val="1"/>
          <w:bCs w:val="1"/>
          <w:noProof w:val="0"/>
          <w:lang w:val="en-GB"/>
        </w:rPr>
        <w:t xml:space="preserve">Using a proxy: </w:t>
      </w:r>
      <w:r w:rsidRPr="772FA9F3" w:rsidR="6783C210">
        <w:rPr>
          <w:b w:val="0"/>
          <w:bCs w:val="0"/>
          <w:noProof w:val="0"/>
          <w:lang w:val="en-GB"/>
        </w:rPr>
        <w:t xml:space="preserve">Constrained environments like </w:t>
      </w:r>
      <w:r w:rsidRPr="772FA9F3" w:rsidR="6783C210">
        <w:rPr>
          <w:b w:val="0"/>
          <w:bCs w:val="0"/>
          <w:noProof w:val="0"/>
          <w:lang w:val="en-GB"/>
        </w:rPr>
        <w:t>encountered</w:t>
      </w:r>
      <w:r w:rsidRPr="772FA9F3" w:rsidR="6783C210">
        <w:rPr>
          <w:b w:val="0"/>
          <w:bCs w:val="0"/>
          <w:noProof w:val="0"/>
          <w:lang w:val="en-GB"/>
        </w:rPr>
        <w:t xml:space="preserve"> throughout the study provide </w:t>
      </w:r>
      <w:r w:rsidRPr="772FA9F3" w:rsidR="6783C210">
        <w:rPr>
          <w:b w:val="0"/>
          <w:bCs w:val="0"/>
          <w:noProof w:val="0"/>
          <w:lang w:val="en-GB"/>
        </w:rPr>
        <w:t>additional</w:t>
      </w:r>
      <w:r w:rsidRPr="772FA9F3" w:rsidR="6783C210">
        <w:rPr>
          <w:b w:val="0"/>
          <w:bCs w:val="0"/>
          <w:noProof w:val="0"/>
          <w:lang w:val="en-GB"/>
        </w:rPr>
        <w:t xml:space="preserve"> complexity to implementation. At </w:t>
      </w:r>
      <w:r w:rsidRPr="772FA9F3" w:rsidR="6783C210">
        <w:rPr>
          <w:b w:val="0"/>
          <w:bCs w:val="0"/>
          <w:noProof w:val="0"/>
          <w:lang w:val="en-GB"/>
        </w:rPr>
        <w:t>scale</w:t>
      </w:r>
      <w:r w:rsidRPr="772FA9F3" w:rsidR="6783C210">
        <w:rPr>
          <w:b w:val="0"/>
          <w:bCs w:val="0"/>
          <w:noProof w:val="0"/>
          <w:lang w:val="en-GB"/>
        </w:rPr>
        <w:t xml:space="preserve"> </w:t>
      </w:r>
      <w:r w:rsidRPr="772FA9F3" w:rsidR="312664D1">
        <w:rPr>
          <w:b w:val="0"/>
          <w:bCs w:val="0"/>
          <w:noProof w:val="0"/>
          <w:lang w:val="en-GB"/>
        </w:rPr>
        <w:t>this complexity</w:t>
      </w:r>
      <w:r w:rsidRPr="772FA9F3" w:rsidR="6783C210">
        <w:rPr>
          <w:b w:val="0"/>
          <w:bCs w:val="0"/>
          <w:noProof w:val="0"/>
          <w:lang w:val="en-GB"/>
        </w:rPr>
        <w:t xml:space="preserve"> may become overwhelming detracting from overall viability. </w:t>
      </w:r>
      <w:r w:rsidRPr="772FA9F3" w:rsidR="52F3FFFB">
        <w:rPr>
          <w:b w:val="0"/>
          <w:bCs w:val="0"/>
          <w:noProof w:val="0"/>
          <w:lang w:val="en-GB"/>
        </w:rPr>
        <w:t>To navigate th</w:t>
      </w:r>
      <w:r w:rsidRPr="772FA9F3" w:rsidR="0F19D80B">
        <w:rPr>
          <w:b w:val="0"/>
          <w:bCs w:val="0"/>
          <w:noProof w:val="0"/>
          <w:lang w:val="en-GB"/>
        </w:rPr>
        <w:t xml:space="preserve">ese </w:t>
      </w:r>
      <w:r w:rsidRPr="772FA9F3" w:rsidR="0F19D80B">
        <w:rPr>
          <w:b w:val="0"/>
          <w:bCs w:val="0"/>
          <w:noProof w:val="0"/>
          <w:lang w:val="en-GB"/>
        </w:rPr>
        <w:t>additional</w:t>
      </w:r>
      <w:r w:rsidRPr="772FA9F3" w:rsidR="0F19D80B">
        <w:rPr>
          <w:b w:val="0"/>
          <w:bCs w:val="0"/>
          <w:noProof w:val="0"/>
          <w:lang w:val="en-GB"/>
        </w:rPr>
        <w:t xml:space="preserve"> challenges, organizations should explore the </w:t>
      </w:r>
      <w:r w:rsidRPr="772FA9F3" w:rsidR="0F19D80B">
        <w:rPr>
          <w:b w:val="0"/>
          <w:bCs w:val="0"/>
          <w:noProof w:val="0"/>
          <w:lang w:val="en-GB"/>
        </w:rPr>
        <w:t>option</w:t>
      </w:r>
      <w:r w:rsidRPr="772FA9F3" w:rsidR="0F19D80B">
        <w:rPr>
          <w:b w:val="0"/>
          <w:bCs w:val="0"/>
          <w:noProof w:val="0"/>
          <w:lang w:val="en-GB"/>
        </w:rPr>
        <w:t xml:space="preserve"> of using a proxy host to support automation and reduce manual intervention</w:t>
      </w:r>
      <w:r w:rsidRPr="772FA9F3" w:rsidR="0F19D80B">
        <w:rPr>
          <w:b w:val="0"/>
          <w:bCs w:val="0"/>
          <w:noProof w:val="0"/>
          <w:lang w:val="en-GB"/>
        </w:rPr>
        <w:t xml:space="preserve">. </w:t>
      </w:r>
      <w:r w:rsidRPr="772FA9F3" w:rsidR="52F3FFFB">
        <w:rPr>
          <w:b w:val="0"/>
          <w:bCs w:val="0"/>
          <w:noProof w:val="0"/>
          <w:lang w:val="en-GB"/>
        </w:rPr>
        <w:t xml:space="preserve"> </w:t>
      </w:r>
    </w:p>
    <w:p w:rsidR="005A4364" w:rsidP="772FA9F3" w:rsidRDefault="1DFD9CAD" w14:paraId="28235AD1" w14:textId="6421582B">
      <w:pPr>
        <w:pStyle w:val="Normal"/>
        <w:bidi w:val="0"/>
        <w:ind w:left="720"/>
        <w:rPr>
          <w:b w:val="0"/>
          <w:bCs w:val="0"/>
          <w:noProof w:val="0"/>
          <w:lang w:val="en-GB"/>
        </w:rPr>
      </w:pPr>
    </w:p>
    <w:p w:rsidR="005A4364" w:rsidP="772FA9F3" w:rsidRDefault="1DFD9CAD" w14:paraId="1E2063BB" w14:textId="4D95BB9C">
      <w:pPr>
        <w:pStyle w:val="Normal"/>
        <w:bidi w:val="0"/>
        <w:ind w:left="720"/>
        <w:rPr>
          <w:b w:val="0"/>
          <w:bCs w:val="0"/>
          <w:noProof w:val="0"/>
          <w:lang w:val="en-GB"/>
        </w:rPr>
      </w:pPr>
      <w:r w:rsidRPr="772FA9F3" w:rsidR="677D3A28">
        <w:rPr>
          <w:b w:val="1"/>
          <w:bCs w:val="1"/>
          <w:noProof w:val="0"/>
          <w:lang w:val="en-GB"/>
        </w:rPr>
        <w:t xml:space="preserve">Distributed agents: </w:t>
      </w:r>
      <w:r w:rsidRPr="772FA9F3" w:rsidR="677D3A28">
        <w:rPr>
          <w:b w:val="0"/>
          <w:bCs w:val="0"/>
          <w:noProof w:val="0"/>
          <w:lang w:val="en-GB"/>
        </w:rPr>
        <w:t xml:space="preserve">To address issues of </w:t>
      </w:r>
      <w:r w:rsidRPr="772FA9F3" w:rsidR="3E4519DC">
        <w:rPr>
          <w:b w:val="0"/>
          <w:bCs w:val="0"/>
          <w:noProof w:val="0"/>
          <w:lang w:val="en-GB"/>
        </w:rPr>
        <w:t>scalability</w:t>
      </w:r>
      <w:r w:rsidRPr="772FA9F3" w:rsidR="677D3A28">
        <w:rPr>
          <w:b w:val="0"/>
          <w:bCs w:val="0"/>
          <w:noProof w:val="0"/>
          <w:lang w:val="en-GB"/>
        </w:rPr>
        <w:t xml:space="preserve"> in larger and more complex environments organizations should consider adopting an adjusting </w:t>
      </w:r>
      <w:r w:rsidRPr="772FA9F3" w:rsidR="36F22225">
        <w:rPr>
          <w:b w:val="0"/>
          <w:bCs w:val="0"/>
          <w:noProof w:val="0"/>
          <w:lang w:val="en-GB"/>
        </w:rPr>
        <w:t xml:space="preserve">deployment model utilising scanning </w:t>
      </w:r>
      <w:r w:rsidRPr="772FA9F3" w:rsidR="263AA10E">
        <w:rPr>
          <w:b w:val="0"/>
          <w:bCs w:val="0"/>
          <w:noProof w:val="0"/>
          <w:lang w:val="en-GB"/>
        </w:rPr>
        <w:t>agent</w:t>
      </w:r>
      <w:r w:rsidRPr="772FA9F3" w:rsidR="263AA10E">
        <w:rPr>
          <w:b w:val="0"/>
          <w:bCs w:val="0"/>
          <w:noProof w:val="0"/>
          <w:lang w:val="en-GB"/>
        </w:rPr>
        <w:t xml:space="preserve">. This provides a more flexible approach and </w:t>
      </w:r>
      <w:r w:rsidRPr="772FA9F3" w:rsidR="263AA10E">
        <w:rPr>
          <w:b w:val="0"/>
          <w:bCs w:val="0"/>
          <w:noProof w:val="0"/>
          <w:lang w:val="en-GB"/>
        </w:rPr>
        <w:t>optimizing</w:t>
      </w:r>
      <w:r w:rsidRPr="772FA9F3" w:rsidR="263AA10E">
        <w:rPr>
          <w:b w:val="0"/>
          <w:bCs w:val="0"/>
          <w:noProof w:val="0"/>
          <w:lang w:val="en-GB"/>
        </w:rPr>
        <w:t xml:space="preserve"> adminstration at scale. </w:t>
      </w:r>
    </w:p>
    <w:p w:rsidR="005A4364" w:rsidP="772FA9F3" w:rsidRDefault="1DFD9CAD" w14:paraId="468E9276" w14:textId="6CB81A7D">
      <w:pPr>
        <w:pStyle w:val="Normal"/>
        <w:bidi w:val="0"/>
        <w:ind w:left="720"/>
        <w:rPr>
          <w:noProof w:val="0"/>
          <w:lang w:val="en-GB"/>
        </w:rPr>
      </w:pPr>
    </w:p>
    <w:p w:rsidR="005A4364" w:rsidP="772FA9F3" w:rsidRDefault="1DFD9CAD" w14:paraId="3484CBFB" w14:textId="2538D8E6">
      <w:pPr>
        <w:pStyle w:val="Normal"/>
        <w:bidi w:val="0"/>
        <w:ind w:left="720"/>
        <w:rPr>
          <w:b w:val="0"/>
          <w:bCs w:val="0"/>
          <w:noProof w:val="0"/>
          <w:lang w:val="en-GB"/>
        </w:rPr>
      </w:pPr>
      <w:r w:rsidRPr="772FA9F3" w:rsidR="263AA10E">
        <w:rPr>
          <w:b w:val="1"/>
          <w:bCs w:val="1"/>
          <w:noProof w:val="0"/>
          <w:lang w:val="en-GB"/>
        </w:rPr>
        <w:t xml:space="preserve">Tailored Scan Policies: </w:t>
      </w:r>
      <w:r w:rsidRPr="772FA9F3" w:rsidR="263AA10E">
        <w:rPr>
          <w:b w:val="0"/>
          <w:bCs w:val="0"/>
          <w:noProof w:val="0"/>
          <w:lang w:val="en-GB"/>
        </w:rPr>
        <w:t xml:space="preserve">Using tailored scan policies such as Windows vs Linux provides improved scan accuracy and overall reduction in </w:t>
      </w:r>
      <w:r w:rsidRPr="772FA9F3" w:rsidR="2E011E50">
        <w:rPr>
          <w:b w:val="0"/>
          <w:bCs w:val="0"/>
          <w:noProof w:val="0"/>
          <w:lang w:val="en-GB"/>
        </w:rPr>
        <w:t xml:space="preserve">noise. This will be particularly relevant for large organizations with high volumes of different endpoints. </w:t>
      </w:r>
    </w:p>
    <w:p w:rsidR="005A4364" w:rsidP="772FA9F3" w:rsidRDefault="1DFD9CAD" w14:paraId="06CE51B5" w14:textId="032F818C">
      <w:pPr>
        <w:pStyle w:val="Normal"/>
        <w:bidi w:val="0"/>
        <w:rPr>
          <w:noProof w:val="0"/>
          <w:lang w:val="en-GB"/>
        </w:rPr>
      </w:pPr>
    </w:p>
    <w:p w:rsidR="005A4364" w:rsidP="772FA9F3" w:rsidRDefault="1DFD9CAD" w14:paraId="080C2B77" w14:textId="6DD33AC3">
      <w:pPr>
        <w:pStyle w:val="Normal"/>
        <w:bidi w:val="0"/>
        <w:rPr>
          <w:b w:val="1"/>
          <w:bCs w:val="1"/>
          <w:noProof w:val="0"/>
          <w:lang w:val="en-GB"/>
        </w:rPr>
      </w:pPr>
      <w:r w:rsidRPr="772FA9F3" w:rsidR="6783C210">
        <w:rPr>
          <w:b w:val="1"/>
          <w:bCs w:val="1"/>
          <w:noProof w:val="0"/>
          <w:lang w:val="en-GB"/>
        </w:rPr>
        <w:t>Operational:</w:t>
      </w:r>
    </w:p>
    <w:p w:rsidR="005A4364" w:rsidP="772FA9F3" w:rsidRDefault="1DFD9CAD" w14:paraId="1731BAC6" w14:textId="082C7A97">
      <w:pPr>
        <w:pStyle w:val="Normal"/>
        <w:bidi w:val="0"/>
        <w:rPr>
          <w:b w:val="1"/>
          <w:bCs w:val="1"/>
          <w:noProof w:val="0"/>
          <w:lang w:val="en-GB"/>
        </w:rPr>
      </w:pPr>
    </w:p>
    <w:p w:rsidR="005A4364" w:rsidP="772FA9F3" w:rsidRDefault="1DFD9CAD" w14:paraId="43903FD5" w14:textId="3FAB2653">
      <w:pPr>
        <w:pStyle w:val="ListParagraph"/>
        <w:numPr>
          <w:ilvl w:val="0"/>
          <w:numId w:val="72"/>
        </w:numPr>
        <w:bidi w:val="0"/>
        <w:rPr>
          <w:b w:val="0"/>
          <w:bCs w:val="0"/>
          <w:noProof w:val="0"/>
          <w:lang w:val="en-GB"/>
        </w:rPr>
      </w:pPr>
      <w:r w:rsidRPr="772FA9F3" w:rsidR="3D298600">
        <w:rPr>
          <w:b w:val="1"/>
          <w:bCs w:val="1"/>
          <w:noProof w:val="0"/>
          <w:lang w:val="en-GB"/>
        </w:rPr>
        <w:t xml:space="preserve">Resource allocation: </w:t>
      </w:r>
      <w:r w:rsidRPr="772FA9F3" w:rsidR="3D298600">
        <w:rPr>
          <w:b w:val="0"/>
          <w:bCs w:val="0"/>
          <w:noProof w:val="0"/>
          <w:lang w:val="en-GB"/>
        </w:rPr>
        <w:t xml:space="preserve">Vulnerability management requires continuous administration this can be significantly increased if deploying in air-gapped or constrained environments. Organizations need to ensure proper resource allocation to ensure process can be </w:t>
      </w:r>
      <w:r w:rsidRPr="772FA9F3" w:rsidR="029A3DBE">
        <w:rPr>
          <w:b w:val="0"/>
          <w:bCs w:val="0"/>
          <w:noProof w:val="0"/>
          <w:lang w:val="en-GB"/>
        </w:rPr>
        <w:t>followed to expectation</w:t>
      </w:r>
    </w:p>
    <w:p w:rsidR="005A4364" w:rsidP="772FA9F3" w:rsidRDefault="1DFD9CAD" w14:paraId="7D62B0CE" w14:textId="21127079">
      <w:pPr>
        <w:pStyle w:val="Normal"/>
        <w:bidi w:val="0"/>
        <w:rPr>
          <w:b w:val="0"/>
          <w:bCs w:val="0"/>
          <w:noProof w:val="0"/>
          <w:lang w:val="en-GB"/>
        </w:rPr>
      </w:pPr>
    </w:p>
    <w:p w:rsidR="005A4364" w:rsidP="772FA9F3" w:rsidRDefault="1DFD9CAD" w14:paraId="0E00EFE6" w14:textId="2623557C">
      <w:pPr>
        <w:pStyle w:val="ListParagraph"/>
        <w:numPr>
          <w:ilvl w:val="0"/>
          <w:numId w:val="73"/>
        </w:numPr>
        <w:bidi w:val="0"/>
        <w:rPr>
          <w:b w:val="0"/>
          <w:bCs w:val="0"/>
          <w:noProof w:val="0"/>
          <w:lang w:val="en-GB"/>
        </w:rPr>
      </w:pPr>
      <w:r w:rsidRPr="772FA9F3" w:rsidR="029A3DBE">
        <w:rPr>
          <w:b w:val="1"/>
          <w:bCs w:val="1"/>
          <w:noProof w:val="0"/>
          <w:lang w:val="en-GB"/>
        </w:rPr>
        <w:t xml:space="preserve">Vulnerability interpretation: </w:t>
      </w:r>
      <w:r w:rsidRPr="772FA9F3" w:rsidR="029A3DBE">
        <w:rPr>
          <w:b w:val="0"/>
          <w:bCs w:val="0"/>
          <w:noProof w:val="0"/>
          <w:lang w:val="en-GB"/>
        </w:rPr>
        <w:t>Nessus provides broad coverage of vulnerabilities however, to ensure accuracy organizations should couple this with manual checks</w:t>
      </w:r>
      <w:r w:rsidRPr="772FA9F3" w:rsidR="74741BEA">
        <w:rPr>
          <w:b w:val="0"/>
          <w:bCs w:val="0"/>
          <w:noProof w:val="0"/>
          <w:lang w:val="en-GB"/>
        </w:rPr>
        <w:t xml:space="preserve">. In doing so, vulnerability management process can ensure accuracy and relevance. </w:t>
      </w:r>
    </w:p>
    <w:p w:rsidR="005A4364" w:rsidP="772FA9F3" w:rsidRDefault="1DFD9CAD" w14:paraId="3A7F8B74" w14:textId="3814F6AF">
      <w:pPr>
        <w:pStyle w:val="Normal"/>
        <w:bidi w:val="0"/>
        <w:rPr>
          <w:b w:val="0"/>
          <w:bCs w:val="0"/>
          <w:noProof w:val="0"/>
          <w:lang w:val="en-GB"/>
        </w:rPr>
      </w:pPr>
    </w:p>
    <w:p w:rsidR="005A4364" w:rsidP="772FA9F3" w:rsidRDefault="1DFD9CAD" w14:paraId="7E87D36A" w14:textId="7D87E36E">
      <w:pPr>
        <w:pStyle w:val="ListParagraph"/>
        <w:numPr>
          <w:ilvl w:val="0"/>
          <w:numId w:val="74"/>
        </w:numPr>
        <w:bidi w:val="0"/>
        <w:rPr>
          <w:b w:val="0"/>
          <w:bCs w:val="0"/>
          <w:noProof w:val="0"/>
          <w:lang w:val="en-GB"/>
        </w:rPr>
      </w:pPr>
      <w:r w:rsidRPr="772FA9F3" w:rsidR="74741BEA">
        <w:rPr>
          <w:b w:val="1"/>
          <w:bCs w:val="1"/>
          <w:noProof w:val="0"/>
          <w:lang w:val="en-GB"/>
        </w:rPr>
        <w:t>Continuous Improvement:</w:t>
      </w:r>
      <w:r w:rsidRPr="772FA9F3" w:rsidR="74741BEA">
        <w:rPr>
          <w:b w:val="0"/>
          <w:bCs w:val="0"/>
          <w:noProof w:val="0"/>
          <w:lang w:val="en-GB"/>
        </w:rPr>
        <w:t xml:space="preserve"> Feedback loops should be </w:t>
      </w:r>
      <w:r w:rsidRPr="772FA9F3" w:rsidR="74741BEA">
        <w:rPr>
          <w:b w:val="0"/>
          <w:bCs w:val="0"/>
          <w:noProof w:val="0"/>
          <w:lang w:val="en-GB"/>
        </w:rPr>
        <w:t>established</w:t>
      </w:r>
      <w:r w:rsidRPr="772FA9F3" w:rsidR="74741BEA">
        <w:rPr>
          <w:b w:val="0"/>
          <w:bCs w:val="0"/>
          <w:noProof w:val="0"/>
          <w:lang w:val="en-GB"/>
        </w:rPr>
        <w:t xml:space="preserve"> between stakeholders and analysts where scan results can be reviewed against expectations and adjustments made. In doing so, </w:t>
      </w:r>
      <w:r w:rsidRPr="772FA9F3" w:rsidR="3F155E05">
        <w:rPr>
          <w:b w:val="0"/>
          <w:bCs w:val="0"/>
          <w:noProof w:val="0"/>
          <w:lang w:val="en-GB"/>
        </w:rPr>
        <w:t xml:space="preserve">vulnerability identification can remain optimized. </w:t>
      </w:r>
    </w:p>
    <w:p w:rsidR="005A4364" w:rsidP="772FA9F3" w:rsidRDefault="1DFD9CAD" w14:paraId="1E69B526" w14:textId="09AA5A88">
      <w:pPr>
        <w:pStyle w:val="Normal"/>
        <w:spacing w:before="240" w:beforeAutospacing="off" w:after="240" w:afterAutospacing="off"/>
        <w:rPr>
          <w:rFonts w:ascii="Arial" w:hAnsi="Arial" w:eastAsia="Arial" w:cs="Arial"/>
          <w:noProof w:val="0"/>
          <w:sz w:val="24"/>
          <w:szCs w:val="24"/>
          <w:lang w:val="en-GB"/>
        </w:rPr>
      </w:pPr>
      <w:r w:rsidRPr="772FA9F3" w:rsidR="48B9F343">
        <w:rPr>
          <w:rFonts w:ascii="Arial" w:hAnsi="Arial" w:eastAsia="Arial" w:cs="Arial"/>
          <w:noProof w:val="0"/>
          <w:sz w:val="24"/>
          <w:szCs w:val="24"/>
          <w:lang w:val="en-GB"/>
        </w:rPr>
        <w:t>The projects findings highlight the importance of implementing a pro-active and structured approach to vulnerability management. Although, assessment tools such as Nessus offer clear advantages in overall efficiency they are not without limitations. Organizations looking to implement similar security solutions should define their specific requirements such as working with environmental constraints or resource availability prior to tool selection ensuring the solution chosen is in line with their environmental context</w:t>
      </w:r>
    </w:p>
    <w:p w:rsidR="005A4364" w:rsidP="772FA9F3" w:rsidRDefault="1DFD9CAD" w14:paraId="16D09567" w14:textId="3F77FF6E">
      <w:pPr>
        <w:pStyle w:val="Heading2"/>
        <w:bidi w:val="0"/>
        <w:rPr>
          <w:b w:val="1"/>
          <w:bCs w:val="1"/>
          <w:noProof w:val="0"/>
          <w:color w:val="000000" w:themeColor="text1" w:themeTint="FF" w:themeShade="FF"/>
          <w:lang w:val="en-GB"/>
        </w:rPr>
      </w:pPr>
      <w:bookmarkStart w:name="_Toc1527158043" w:id="1326031039"/>
      <w:r w:rsidRPr="772FA9F3" w:rsidR="0ED76884">
        <w:rPr>
          <w:noProof w:val="0"/>
          <w:lang w:val="en-GB"/>
        </w:rPr>
        <w:t>6</w:t>
      </w:r>
      <w:r w:rsidRPr="772FA9F3" w:rsidR="25066E1B">
        <w:rPr>
          <w:noProof w:val="0"/>
          <w:lang w:val="en-GB"/>
        </w:rPr>
        <w:t xml:space="preserve">. </w:t>
      </w:r>
      <w:r w:rsidRPr="772FA9F3" w:rsidR="0ED76884">
        <w:rPr>
          <w:noProof w:val="0"/>
          <w:lang w:val="en-GB"/>
        </w:rPr>
        <w:t xml:space="preserve">3 </w:t>
      </w:r>
      <w:r w:rsidRPr="772FA9F3" w:rsidR="6783C210">
        <w:rPr>
          <w:noProof w:val="0"/>
          <w:lang w:val="en-GB"/>
        </w:rPr>
        <w:t xml:space="preserve">Recommendations </w:t>
      </w:r>
      <w:r w:rsidRPr="772FA9F3" w:rsidR="6783C210">
        <w:rPr>
          <w:noProof w:val="0"/>
          <w:lang w:val="en-GB"/>
        </w:rPr>
        <w:t>for Further</w:t>
      </w:r>
      <w:r w:rsidRPr="772FA9F3" w:rsidR="6783C210">
        <w:rPr>
          <w:noProof w:val="0"/>
          <w:lang w:val="en-GB"/>
        </w:rPr>
        <w:t xml:space="preserve"> Research</w:t>
      </w:r>
      <w:bookmarkEnd w:id="1326031039"/>
    </w:p>
    <w:p w:rsidR="005A4364" w:rsidP="772FA9F3" w:rsidRDefault="1DFD9CAD" w14:paraId="5DDB04C4" w14:textId="3FD33400">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772FA9F3" w:rsidR="6783C210">
        <w:rPr>
          <w:rFonts w:ascii="Arial" w:hAnsi="Arial" w:eastAsia="Arial" w:cs="Arial"/>
          <w:noProof w:val="0"/>
          <w:sz w:val="24"/>
          <w:szCs w:val="24"/>
          <w:lang w:val="en-GB"/>
        </w:rPr>
        <w:t>Although a wide range of available research has been established in relation to vulnerability assessment, there are still several areas which can be addressed as future research.</w:t>
      </w:r>
    </w:p>
    <w:p w:rsidR="005A4364" w:rsidP="772FA9F3" w:rsidRDefault="1DFD9CAD" w14:paraId="1BDCE07F" w14:textId="7E0ED49A">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772FA9F3" w:rsidR="6FEE4C7A">
        <w:rPr>
          <w:rFonts w:ascii="Arial" w:hAnsi="Arial" w:eastAsia="Arial" w:cs="Arial"/>
          <w:noProof w:val="0"/>
          <w:sz w:val="24"/>
          <w:szCs w:val="24"/>
          <w:lang w:val="en-GB"/>
        </w:rPr>
        <w:t xml:space="preserve">Am </w:t>
      </w:r>
      <w:r w:rsidRPr="772FA9F3" w:rsidR="6783C210">
        <w:rPr>
          <w:rFonts w:ascii="Arial" w:hAnsi="Arial" w:eastAsia="Arial" w:cs="Arial"/>
          <w:noProof w:val="0"/>
          <w:sz w:val="24"/>
          <w:szCs w:val="24"/>
          <w:lang w:val="en-GB"/>
        </w:rPr>
        <w:t xml:space="preserve">area of interest could be how Nessus integrates with existing security systems such as Endpoint protection platforms and </w:t>
      </w:r>
      <w:r w:rsidRPr="772FA9F3" w:rsidR="0D22FE07">
        <w:rPr>
          <w:rFonts w:ascii="Arial" w:hAnsi="Arial" w:eastAsia="Arial" w:cs="Arial"/>
          <w:noProof w:val="0"/>
          <w:sz w:val="24"/>
          <w:szCs w:val="24"/>
          <w:lang w:val="en-GB"/>
        </w:rPr>
        <w:t>demonstrating</w:t>
      </w:r>
      <w:r w:rsidRPr="772FA9F3" w:rsidR="0D22FE07">
        <w:rPr>
          <w:rFonts w:ascii="Arial" w:hAnsi="Arial" w:eastAsia="Arial" w:cs="Arial"/>
          <w:noProof w:val="0"/>
          <w:sz w:val="24"/>
          <w:szCs w:val="24"/>
          <w:lang w:val="en-GB"/>
        </w:rPr>
        <w:t xml:space="preserve"> </w:t>
      </w:r>
      <w:r w:rsidRPr="772FA9F3" w:rsidR="6783C210">
        <w:rPr>
          <w:rFonts w:ascii="Arial" w:hAnsi="Arial" w:eastAsia="Arial" w:cs="Arial"/>
          <w:noProof w:val="0"/>
          <w:sz w:val="24"/>
          <w:szCs w:val="24"/>
          <w:lang w:val="en-GB"/>
        </w:rPr>
        <w:t>how it fits as part of a broader risk management solution. This could involve utilising fram</w:t>
      </w:r>
      <w:r w:rsidRPr="772FA9F3" w:rsidR="40323195">
        <w:rPr>
          <w:rFonts w:ascii="Arial" w:hAnsi="Arial" w:eastAsia="Arial" w:cs="Arial"/>
          <w:noProof w:val="0"/>
          <w:sz w:val="24"/>
          <w:szCs w:val="24"/>
          <w:lang w:val="en-GB"/>
        </w:rPr>
        <w:t>1</w:t>
      </w:r>
      <w:r w:rsidRPr="772FA9F3" w:rsidR="6783C210">
        <w:rPr>
          <w:rFonts w:ascii="Arial" w:hAnsi="Arial" w:eastAsia="Arial" w:cs="Arial"/>
          <w:noProof w:val="0"/>
          <w:sz w:val="24"/>
          <w:szCs w:val="24"/>
          <w:lang w:val="en-GB"/>
        </w:rPr>
        <w:t>eworks such as NIST or ISO</w:t>
      </w:r>
      <w:r w:rsidRPr="772FA9F3" w:rsidR="46777B99">
        <w:rPr>
          <w:rFonts w:ascii="Arial" w:hAnsi="Arial" w:eastAsia="Arial" w:cs="Arial"/>
          <w:noProof w:val="0"/>
          <w:sz w:val="24"/>
          <w:szCs w:val="24"/>
          <w:lang w:val="en-GB"/>
        </w:rPr>
        <w:t xml:space="preserve"> to guide implementation. </w:t>
      </w:r>
    </w:p>
    <w:p w:rsidR="005A4364" w:rsidP="772FA9F3" w:rsidRDefault="1DFD9CAD" w14:paraId="315C1FCB" w14:textId="053A7328">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772FA9F3" w:rsidR="46777B99">
        <w:rPr>
          <w:rFonts w:ascii="Arial" w:hAnsi="Arial" w:eastAsia="Arial" w:cs="Arial"/>
          <w:noProof w:val="0"/>
          <w:sz w:val="24"/>
          <w:szCs w:val="24"/>
          <w:lang w:val="en-GB"/>
        </w:rPr>
        <w:t>In addition</w:t>
      </w:r>
      <w:r w:rsidRPr="772FA9F3" w:rsidR="6783C210">
        <w:rPr>
          <w:rFonts w:ascii="Arial" w:hAnsi="Arial" w:eastAsia="Arial" w:cs="Arial"/>
          <w:noProof w:val="0"/>
          <w:sz w:val="24"/>
          <w:szCs w:val="24"/>
          <w:lang w:val="en-GB"/>
        </w:rPr>
        <w:t xml:space="preserve">, research could be focussed </w:t>
      </w:r>
      <w:r w:rsidRPr="772FA9F3" w:rsidR="26E06895">
        <w:rPr>
          <w:rFonts w:ascii="Arial" w:hAnsi="Arial" w:eastAsia="Arial" w:cs="Arial"/>
          <w:noProof w:val="0"/>
          <w:sz w:val="24"/>
          <w:szCs w:val="24"/>
          <w:lang w:val="en-GB"/>
        </w:rPr>
        <w:t>on</w:t>
      </w:r>
      <w:r w:rsidRPr="772FA9F3" w:rsidR="6783C210">
        <w:rPr>
          <w:rFonts w:ascii="Arial" w:hAnsi="Arial" w:eastAsia="Arial" w:cs="Arial"/>
          <w:noProof w:val="0"/>
          <w:sz w:val="24"/>
          <w:szCs w:val="24"/>
          <w:lang w:val="en-GB"/>
        </w:rPr>
        <w:t xml:space="preserve"> </w:t>
      </w:r>
      <w:r w:rsidRPr="772FA9F3" w:rsidR="3D9C9899">
        <w:rPr>
          <w:rFonts w:ascii="Arial" w:hAnsi="Arial" w:eastAsia="Arial" w:cs="Arial"/>
          <w:noProof w:val="0"/>
          <w:sz w:val="24"/>
          <w:szCs w:val="24"/>
          <w:lang w:val="en-GB"/>
        </w:rPr>
        <w:t>the context of</w:t>
      </w:r>
      <w:r w:rsidRPr="772FA9F3" w:rsidR="6783C210">
        <w:rPr>
          <w:rFonts w:ascii="Arial" w:hAnsi="Arial" w:eastAsia="Arial" w:cs="Arial"/>
          <w:noProof w:val="0"/>
          <w:sz w:val="24"/>
          <w:szCs w:val="24"/>
          <w:lang w:val="en-GB"/>
        </w:rPr>
        <w:t xml:space="preserve"> AI. </w:t>
      </w:r>
      <w:r w:rsidRPr="772FA9F3" w:rsidR="6D3158F4">
        <w:rPr>
          <w:rFonts w:ascii="Arial" w:hAnsi="Arial" w:eastAsia="Arial" w:cs="Arial"/>
          <w:noProof w:val="0"/>
          <w:sz w:val="24"/>
          <w:szCs w:val="24"/>
          <w:lang w:val="en-GB"/>
        </w:rPr>
        <w:t>Specifically</w:t>
      </w:r>
      <w:r w:rsidRPr="772FA9F3" w:rsidR="3E9873AE">
        <w:rPr>
          <w:rFonts w:ascii="Arial" w:hAnsi="Arial" w:eastAsia="Arial" w:cs="Arial"/>
          <w:noProof w:val="0"/>
          <w:sz w:val="24"/>
          <w:szCs w:val="24"/>
          <w:lang w:val="en-GB"/>
        </w:rPr>
        <w:t xml:space="preserve">, experimenting how AI might be </w:t>
      </w:r>
      <w:r w:rsidRPr="772FA9F3" w:rsidR="315D38D1">
        <w:rPr>
          <w:rFonts w:ascii="Arial" w:hAnsi="Arial" w:eastAsia="Arial" w:cs="Arial"/>
          <w:noProof w:val="0"/>
          <w:sz w:val="24"/>
          <w:szCs w:val="24"/>
          <w:lang w:val="en-GB"/>
        </w:rPr>
        <w:t>leveraged</w:t>
      </w:r>
      <w:r w:rsidRPr="772FA9F3" w:rsidR="3E9873AE">
        <w:rPr>
          <w:rFonts w:ascii="Arial" w:hAnsi="Arial" w:eastAsia="Arial" w:cs="Arial"/>
          <w:noProof w:val="0"/>
          <w:sz w:val="24"/>
          <w:szCs w:val="24"/>
          <w:lang w:val="en-GB"/>
        </w:rPr>
        <w:t xml:space="preserve"> to undermine or enhance current automated vulnerability solutions. This research area could </w:t>
      </w:r>
      <w:r w:rsidRPr="772FA9F3" w:rsidR="3E9873AE">
        <w:rPr>
          <w:rFonts w:ascii="Arial" w:hAnsi="Arial" w:eastAsia="Arial" w:cs="Arial"/>
          <w:noProof w:val="0"/>
          <w:sz w:val="24"/>
          <w:szCs w:val="24"/>
          <w:lang w:val="en-GB"/>
        </w:rPr>
        <w:t>provide</w:t>
      </w:r>
      <w:r w:rsidRPr="772FA9F3" w:rsidR="3E9873AE">
        <w:rPr>
          <w:rFonts w:ascii="Arial" w:hAnsi="Arial" w:eastAsia="Arial" w:cs="Arial"/>
          <w:noProof w:val="0"/>
          <w:sz w:val="24"/>
          <w:szCs w:val="24"/>
          <w:lang w:val="en-GB"/>
        </w:rPr>
        <w:t xml:space="preserve"> </w:t>
      </w:r>
      <w:r w:rsidRPr="772FA9F3" w:rsidR="3E9873AE">
        <w:rPr>
          <w:rFonts w:ascii="Arial" w:hAnsi="Arial" w:eastAsia="Arial" w:cs="Arial"/>
          <w:noProof w:val="0"/>
          <w:sz w:val="24"/>
          <w:szCs w:val="24"/>
          <w:lang w:val="en-GB"/>
        </w:rPr>
        <w:t>cutting edge</w:t>
      </w:r>
      <w:r w:rsidRPr="772FA9F3" w:rsidR="3E9873AE">
        <w:rPr>
          <w:rFonts w:ascii="Arial" w:hAnsi="Arial" w:eastAsia="Arial" w:cs="Arial"/>
          <w:noProof w:val="0"/>
          <w:sz w:val="24"/>
          <w:szCs w:val="24"/>
          <w:lang w:val="en-GB"/>
        </w:rPr>
        <w:t xml:space="preserve"> insight that has the potential to shape the future landscape of cybersecurity. </w:t>
      </w:r>
    </w:p>
    <w:p w:rsidR="005A4364" w:rsidP="772FA9F3" w:rsidRDefault="1DFD9CAD" w14:paraId="3E7D3878" w14:textId="0736AB4A">
      <w:pPr/>
      <w:r>
        <w:br w:type="page"/>
      </w:r>
    </w:p>
    <w:p w:rsidR="005A4364" w:rsidP="772FA9F3" w:rsidRDefault="1DFD9CAD" w14:paraId="21E2C7B6" w14:textId="49BE4B5F">
      <w:pPr>
        <w:pStyle w:val="Heading1"/>
        <w:bidi w:val="0"/>
        <w:rPr>
          <w:color w:val="000000" w:themeColor="text1" w:themeTint="FF" w:themeShade="FF"/>
        </w:rPr>
      </w:pPr>
      <w:bookmarkStart w:name="_Toc371255566" w:id="179"/>
      <w:bookmarkStart w:name="_Toc341174563" w:id="180"/>
      <w:bookmarkStart w:name="_Toc2067093123" w:id="1493157088"/>
      <w:bookmarkStart w:name="_Toc1818562032" w:id="916219180"/>
      <w:r w:rsidRPr="772FA9F3" w:rsidR="3D2A187F">
        <w:rPr>
          <w:color w:val="000000" w:themeColor="text1" w:themeTint="FF" w:themeShade="FF"/>
        </w:rPr>
        <w:t>Chapter 7 – Reflections</w:t>
      </w:r>
      <w:bookmarkEnd w:id="179"/>
      <w:bookmarkEnd w:id="1493157088"/>
      <w:bookmarkEnd w:id="916219180"/>
      <w:r w:rsidRPr="772FA9F3" w:rsidR="3D2A187F">
        <w:rPr>
          <w:color w:val="000000" w:themeColor="text1" w:themeTint="FF" w:themeShade="FF"/>
        </w:rPr>
        <w:t xml:space="preserve"> </w:t>
      </w:r>
      <w:bookmarkEnd w:id="180"/>
    </w:p>
    <w:p w:rsidRPr="009129D5" w:rsidR="000B3632" w:rsidP="31AB3004" w:rsidRDefault="00272726" w14:paraId="1CC34551" w14:textId="20AD5FD3">
      <w:pPr>
        <w:pStyle w:val="Normal"/>
        <w:rPr>
          <w:rFonts w:ascii="Arial" w:hAnsi="Arial" w:eastAsia="Arial" w:cs="Arial"/>
          <w:noProof w:val="0"/>
          <w:sz w:val="24"/>
          <w:szCs w:val="24"/>
          <w:lang w:val="en-GB"/>
        </w:rPr>
      </w:pPr>
    </w:p>
    <w:p w:rsidRPr="009129D5" w:rsidR="000B3632" w:rsidP="31AB3004" w:rsidRDefault="00272726" w14:paraId="1100BE2A" w14:textId="40041587">
      <w:pPr>
        <w:pStyle w:val="Normal"/>
        <w:rPr>
          <w:noProof w:val="0"/>
          <w:lang w:val="en-GB"/>
        </w:rPr>
      </w:pPr>
      <w:r w:rsidRPr="772FA9F3" w:rsidR="0DDAF007">
        <w:rPr>
          <w:rFonts w:ascii="Arial" w:hAnsi="Arial" w:eastAsia="Arial" w:cs="Arial"/>
          <w:noProof w:val="0"/>
          <w:sz w:val="24"/>
          <w:szCs w:val="24"/>
          <w:lang w:val="en-GB"/>
        </w:rPr>
        <w:t xml:space="preserve">To conclude our research, the </w:t>
      </w:r>
      <w:r w:rsidRPr="772FA9F3" w:rsidR="0DDAF007">
        <w:rPr>
          <w:rFonts w:ascii="Arial" w:hAnsi="Arial" w:eastAsia="Arial" w:cs="Arial"/>
          <w:noProof w:val="0"/>
          <w:sz w:val="24"/>
          <w:szCs w:val="24"/>
          <w:lang w:val="en-GB"/>
        </w:rPr>
        <w:t>final chapter</w:t>
      </w:r>
      <w:r w:rsidRPr="772FA9F3" w:rsidR="0DDAF007">
        <w:rPr>
          <w:rFonts w:ascii="Arial" w:hAnsi="Arial" w:eastAsia="Arial" w:cs="Arial"/>
          <w:noProof w:val="0"/>
          <w:sz w:val="24"/>
          <w:szCs w:val="24"/>
          <w:lang w:val="en-GB"/>
        </w:rPr>
        <w:t xml:space="preserve"> will focus on reflecting on the overall project considering such areas as to what extent the aims and </w:t>
      </w:r>
      <w:r w:rsidRPr="772FA9F3" w:rsidR="0DDAF007">
        <w:rPr>
          <w:rFonts w:ascii="Arial" w:hAnsi="Arial" w:eastAsia="Arial" w:cs="Arial"/>
          <w:noProof w:val="0"/>
          <w:sz w:val="24"/>
          <w:szCs w:val="24"/>
          <w:lang w:val="en-GB"/>
        </w:rPr>
        <w:t>objectives</w:t>
      </w:r>
      <w:r w:rsidRPr="772FA9F3" w:rsidR="0DDAF007">
        <w:rPr>
          <w:rFonts w:ascii="Arial" w:hAnsi="Arial" w:eastAsia="Arial" w:cs="Arial"/>
          <w:noProof w:val="0"/>
          <w:sz w:val="24"/>
          <w:szCs w:val="24"/>
          <w:lang w:val="en-GB"/>
        </w:rPr>
        <w:t xml:space="preserve"> were met, </w:t>
      </w:r>
      <w:r w:rsidRPr="772FA9F3" w:rsidR="1E1ACFDB">
        <w:rPr>
          <w:rFonts w:ascii="Arial" w:hAnsi="Arial" w:eastAsia="Arial" w:cs="Arial"/>
          <w:noProof w:val="0"/>
          <w:sz w:val="24"/>
          <w:szCs w:val="24"/>
          <w:lang w:val="en-GB"/>
        </w:rPr>
        <w:t xml:space="preserve">what were the key decisions made along the way and challenges faced throughout. </w:t>
      </w:r>
      <w:r>
        <w:br/>
      </w:r>
    </w:p>
    <w:p w:rsidR="6C5F482A" w:rsidP="772FA9F3" w:rsidRDefault="6C5F482A" w14:paraId="0CE13DCB" w14:textId="6BE424BF">
      <w:pPr>
        <w:pStyle w:val="Normal"/>
        <w:bidi w:val="0"/>
        <w:rPr>
          <w:noProof w:val="0"/>
          <w:lang w:val="en-GB"/>
        </w:rPr>
      </w:pPr>
      <w:r w:rsidRPr="772FA9F3" w:rsidR="40EFCC97">
        <w:rPr>
          <w:noProof w:val="0"/>
          <w:lang w:val="en-GB"/>
        </w:rPr>
        <w:t xml:space="preserve">The primary aim of the project was investigating the implementation and effectiveness of Nessus within a </w:t>
      </w:r>
      <w:r w:rsidRPr="772FA9F3" w:rsidR="1DA7F30D">
        <w:rPr>
          <w:noProof w:val="0"/>
          <w:lang w:val="en-GB"/>
        </w:rPr>
        <w:t xml:space="preserve">constrained </w:t>
      </w:r>
      <w:r w:rsidRPr="772FA9F3" w:rsidR="40EFCC97">
        <w:rPr>
          <w:noProof w:val="0"/>
          <w:lang w:val="en-GB"/>
        </w:rPr>
        <w:t xml:space="preserve">corporate network environment. The </w:t>
      </w:r>
      <w:r w:rsidRPr="772FA9F3" w:rsidR="5D9A59E7">
        <w:rPr>
          <w:noProof w:val="0"/>
          <w:lang w:val="en-GB"/>
        </w:rPr>
        <w:t>research</w:t>
      </w:r>
      <w:r w:rsidRPr="772FA9F3" w:rsidR="40EFCC97">
        <w:rPr>
          <w:noProof w:val="0"/>
          <w:lang w:val="en-GB"/>
        </w:rPr>
        <w:t xml:space="preserve"> aimed to evaluate Nessus's role in </w:t>
      </w:r>
      <w:r w:rsidRPr="772FA9F3" w:rsidR="40EFCC97">
        <w:rPr>
          <w:noProof w:val="0"/>
          <w:lang w:val="en-GB"/>
        </w:rPr>
        <w:t>identifying</w:t>
      </w:r>
      <w:r w:rsidRPr="772FA9F3" w:rsidR="40EFCC97">
        <w:rPr>
          <w:noProof w:val="0"/>
          <w:lang w:val="en-GB"/>
        </w:rPr>
        <w:t xml:space="preserve"> vulnerabilities </w:t>
      </w:r>
      <w:r w:rsidRPr="772FA9F3" w:rsidR="2BF3B71E">
        <w:rPr>
          <w:noProof w:val="0"/>
          <w:lang w:val="en-GB"/>
        </w:rPr>
        <w:t>and by extension improving overall security posture</w:t>
      </w:r>
      <w:r w:rsidRPr="772FA9F3" w:rsidR="2BF3B71E">
        <w:rPr>
          <w:noProof w:val="0"/>
          <w:lang w:val="en-GB"/>
        </w:rPr>
        <w:t>.</w:t>
      </w:r>
      <w:r w:rsidRPr="772FA9F3" w:rsidR="2BF3B71E">
        <w:rPr>
          <w:noProof w:val="0"/>
          <w:lang w:val="en-GB"/>
        </w:rPr>
        <w:t xml:space="preserve"> </w:t>
      </w:r>
      <w:r w:rsidRPr="772FA9F3" w:rsidR="40EFCC97">
        <w:rPr>
          <w:noProof w:val="0"/>
          <w:lang w:val="en-GB"/>
        </w:rPr>
        <w:t xml:space="preserve"> </w:t>
      </w:r>
    </w:p>
    <w:p w:rsidR="3B08860F" w:rsidP="3B08860F" w:rsidRDefault="3B08860F" w14:paraId="049B49F4" w14:textId="447CB086">
      <w:pPr>
        <w:pStyle w:val="Normal"/>
        <w:rPr>
          <w:noProof w:val="0"/>
          <w:lang w:val="en-GB"/>
        </w:rPr>
      </w:pPr>
    </w:p>
    <w:p w:rsidRPr="009129D5" w:rsidR="000B3632" w:rsidP="772FA9F3" w:rsidRDefault="00272726" w14:paraId="5412B51C" w14:textId="50DAF0FA">
      <w:pPr>
        <w:pStyle w:val="Normal"/>
        <w:suppressLineNumbers w:val="0"/>
        <w:bidi w:val="0"/>
        <w:spacing w:before="0" w:beforeAutospacing="off" w:after="0" w:afterAutospacing="off" w:line="360" w:lineRule="auto"/>
        <w:ind w:left="0" w:right="0"/>
        <w:jc w:val="both"/>
        <w:rPr>
          <w:noProof w:val="0"/>
          <w:lang w:val="en-GB"/>
        </w:rPr>
      </w:pPr>
      <w:r w:rsidRPr="772FA9F3" w:rsidR="1468F3CA">
        <w:rPr>
          <w:noProof w:val="0"/>
          <w:lang w:val="en-GB"/>
        </w:rPr>
        <w:t xml:space="preserve">Overall, the project was successful in achieving this aim. Nessus was successfully implemented in our target environment and </w:t>
      </w:r>
      <w:r w:rsidRPr="772FA9F3" w:rsidR="0B409069">
        <w:rPr>
          <w:noProof w:val="0"/>
          <w:lang w:val="en-GB"/>
        </w:rPr>
        <w:t>demonstrated</w:t>
      </w:r>
      <w:r w:rsidRPr="772FA9F3" w:rsidR="0B409069">
        <w:rPr>
          <w:noProof w:val="0"/>
          <w:lang w:val="en-GB"/>
        </w:rPr>
        <w:t xml:space="preserve"> sufficient </w:t>
      </w:r>
      <w:r w:rsidRPr="772FA9F3" w:rsidR="4D3DFD76">
        <w:rPr>
          <w:noProof w:val="0"/>
          <w:lang w:val="en-GB"/>
        </w:rPr>
        <w:t>capability</w:t>
      </w:r>
      <w:r w:rsidRPr="772FA9F3" w:rsidR="1468F3CA">
        <w:rPr>
          <w:noProof w:val="0"/>
          <w:lang w:val="en-GB"/>
        </w:rPr>
        <w:t xml:space="preserve"> for </w:t>
      </w:r>
      <w:r w:rsidRPr="772FA9F3" w:rsidR="1468F3CA">
        <w:rPr>
          <w:noProof w:val="0"/>
          <w:lang w:val="en-GB"/>
        </w:rPr>
        <w:t>identifying</w:t>
      </w:r>
      <w:r w:rsidRPr="772FA9F3" w:rsidR="1468F3CA">
        <w:rPr>
          <w:noProof w:val="0"/>
          <w:lang w:val="en-GB"/>
        </w:rPr>
        <w:t xml:space="preserve"> vulnerabilities</w:t>
      </w:r>
      <w:r w:rsidRPr="772FA9F3" w:rsidR="1E4B5758">
        <w:rPr>
          <w:noProof w:val="0"/>
          <w:lang w:val="en-GB"/>
        </w:rPr>
        <w:t xml:space="preserve">. </w:t>
      </w:r>
      <w:r w:rsidRPr="772FA9F3" w:rsidR="220DF2D0">
        <w:rPr>
          <w:noProof w:val="0"/>
          <w:lang w:val="en-GB"/>
        </w:rPr>
        <w:t xml:space="preserve">However, several challenges were </w:t>
      </w:r>
      <w:r w:rsidRPr="772FA9F3" w:rsidR="220DF2D0">
        <w:rPr>
          <w:noProof w:val="0"/>
          <w:lang w:val="en-GB"/>
        </w:rPr>
        <w:t>encountered</w:t>
      </w:r>
      <w:r w:rsidRPr="772FA9F3" w:rsidR="220DF2D0">
        <w:rPr>
          <w:noProof w:val="0"/>
          <w:lang w:val="en-GB"/>
        </w:rPr>
        <w:t xml:space="preserve"> such as the necessity for manual intervention in respect to plugins and licensing. In addition, scan results provided false positive</w:t>
      </w:r>
      <w:r w:rsidRPr="772FA9F3" w:rsidR="3F2421FD">
        <w:rPr>
          <w:noProof w:val="0"/>
          <w:lang w:val="en-GB"/>
        </w:rPr>
        <w:t>s which needed confirm</w:t>
      </w:r>
      <w:r w:rsidRPr="772FA9F3" w:rsidR="3BBC4827">
        <w:rPr>
          <w:noProof w:val="0"/>
          <w:lang w:val="en-GB"/>
        </w:rPr>
        <w:t>ation</w:t>
      </w:r>
      <w:r w:rsidRPr="772FA9F3" w:rsidR="3F2421FD">
        <w:rPr>
          <w:noProof w:val="0"/>
          <w:lang w:val="en-GB"/>
        </w:rPr>
        <w:t xml:space="preserve">. These challenges </w:t>
      </w:r>
      <w:r w:rsidRPr="772FA9F3" w:rsidR="3F2421FD">
        <w:rPr>
          <w:noProof w:val="0"/>
          <w:lang w:val="en-GB"/>
        </w:rPr>
        <w:t>provided</w:t>
      </w:r>
      <w:r w:rsidRPr="772FA9F3" w:rsidR="3F2421FD">
        <w:rPr>
          <w:noProof w:val="0"/>
          <w:lang w:val="en-GB"/>
        </w:rPr>
        <w:t xml:space="preserve"> valuable insight in</w:t>
      </w:r>
      <w:r w:rsidRPr="772FA9F3" w:rsidR="337E625E">
        <w:rPr>
          <w:noProof w:val="0"/>
          <w:lang w:val="en-GB"/>
        </w:rPr>
        <w:t>to</w:t>
      </w:r>
      <w:r w:rsidRPr="772FA9F3" w:rsidR="3F2421FD">
        <w:rPr>
          <w:noProof w:val="0"/>
          <w:lang w:val="en-GB"/>
        </w:rPr>
        <w:t xml:space="preserve"> the limitations of Nessus</w:t>
      </w:r>
      <w:r w:rsidRPr="772FA9F3" w:rsidR="6ABC87F6">
        <w:rPr>
          <w:noProof w:val="0"/>
          <w:lang w:val="en-GB"/>
        </w:rPr>
        <w:t xml:space="preserve"> and added </w:t>
      </w:r>
      <w:r w:rsidRPr="772FA9F3" w:rsidR="6ABC87F6">
        <w:rPr>
          <w:noProof w:val="0"/>
          <w:lang w:val="en-GB"/>
        </w:rPr>
        <w:t>additional</w:t>
      </w:r>
      <w:r w:rsidRPr="772FA9F3" w:rsidR="6ABC87F6">
        <w:rPr>
          <w:noProof w:val="0"/>
          <w:lang w:val="en-GB"/>
        </w:rPr>
        <w:t xml:space="preserve"> context to the study. </w:t>
      </w:r>
    </w:p>
    <w:p w:rsidRPr="009129D5" w:rsidR="000B3632" w:rsidP="772FA9F3" w:rsidRDefault="00272726" w14:paraId="4771D4F6" w14:textId="0C9BB46D">
      <w:pPr>
        <w:pStyle w:val="Normal"/>
        <w:suppressLineNumbers w:val="0"/>
        <w:bidi w:val="0"/>
        <w:spacing w:before="0" w:beforeAutospacing="off" w:after="0" w:afterAutospacing="off" w:line="360" w:lineRule="auto"/>
        <w:ind w:left="0" w:right="0"/>
        <w:jc w:val="both"/>
      </w:pPr>
    </w:p>
    <w:p w:rsidRPr="009129D5" w:rsidR="000B3632" w:rsidP="772FA9F3" w:rsidRDefault="00272726" w14:paraId="3F5FB470" w14:textId="0A6ED22D">
      <w:pPr>
        <w:pStyle w:val="Normal"/>
        <w:suppressLineNumbers w:val="0"/>
        <w:bidi w:val="0"/>
        <w:spacing w:before="0" w:beforeAutospacing="off" w:after="0" w:afterAutospacing="off" w:line="360" w:lineRule="auto"/>
        <w:ind w:left="0" w:right="0"/>
        <w:jc w:val="both"/>
      </w:pPr>
      <w:r w:rsidR="6ABC87F6">
        <w:rPr/>
        <w:t xml:space="preserve">Throughout the study we made several critical decisions that guided are next steps. </w:t>
      </w:r>
      <w:r w:rsidR="2E137CCA">
        <w:rPr/>
        <w:t xml:space="preserve">The </w:t>
      </w:r>
      <w:r w:rsidR="3878AEA1">
        <w:rPr/>
        <w:t>s</w:t>
      </w:r>
      <w:r w:rsidR="6ABC87F6">
        <w:rPr/>
        <w:t>elect</w:t>
      </w:r>
      <w:r w:rsidR="6A240A5C">
        <w:rPr/>
        <w:t xml:space="preserve">ion of </w:t>
      </w:r>
      <w:r w:rsidR="6ABC87F6">
        <w:rPr/>
        <w:t xml:space="preserve">an offline deployment </w:t>
      </w:r>
      <w:r w:rsidR="20922496">
        <w:rPr/>
        <w:t>model</w:t>
      </w:r>
      <w:r w:rsidR="2F7435BE">
        <w:rPr/>
        <w:t xml:space="preserve"> heavily influenced the overall experiment</w:t>
      </w:r>
      <w:r w:rsidR="4240D4C9">
        <w:rPr/>
        <w:t xml:space="preserve"> by introducing several key challenges in respect to manual administration. However, this was essential to </w:t>
      </w:r>
      <w:r w:rsidR="4240D4C9">
        <w:rPr/>
        <w:t>maintaining</w:t>
      </w:r>
      <w:r w:rsidR="4240D4C9">
        <w:rPr/>
        <w:t xml:space="preserve"> organizational integrity and </w:t>
      </w:r>
      <w:r w:rsidR="4240D4C9">
        <w:rPr/>
        <w:t>provided</w:t>
      </w:r>
      <w:r w:rsidR="4240D4C9">
        <w:rPr/>
        <w:t xml:space="preserve"> an essential view into real-world considerations. In addition, the adoption of a mixed-methods approach was key to</w:t>
      </w:r>
      <w:r w:rsidR="4418C6CB">
        <w:rPr/>
        <w:t xml:space="preserve"> driving the studies data collection and evaluation allow us to provide a more balanced perspective to the study. </w:t>
      </w:r>
      <w:r>
        <w:br/>
      </w:r>
      <w:r>
        <w:br/>
      </w:r>
      <w:r w:rsidR="265EC205">
        <w:rPr/>
        <w:t xml:space="preserve">In addition to key decisions made the information gathered during the </w:t>
      </w:r>
      <w:r w:rsidR="5C47800B">
        <w:rPr/>
        <w:t>literature review played an essential part in shaping our implementation providing bot</w:t>
      </w:r>
      <w:r w:rsidR="0502E734">
        <w:rPr/>
        <w:t xml:space="preserve">h technical and academic considerations in doing so we developed key insights that informed the later stages of the project such as the use of tailored scan policies </w:t>
      </w:r>
      <w:r w:rsidR="702D4F22">
        <w:rPr/>
        <w:t xml:space="preserve">and </w:t>
      </w:r>
      <w:r w:rsidR="702D4F22">
        <w:rPr/>
        <w:t>leveraging</w:t>
      </w:r>
      <w:r w:rsidR="702D4F22">
        <w:rPr/>
        <w:t xml:space="preserve"> credential scanning for depth both of which were invaluable when approaching practical configuration. In addition, it sufficiently prepared us for potential areas of limitations such as deployment models</w:t>
      </w:r>
      <w:r w:rsidR="5E01A2BB">
        <w:rPr/>
        <w:t xml:space="preserve"> </w:t>
      </w:r>
      <w:r w:rsidR="58C07F14">
        <w:rPr/>
        <w:t>and navigating</w:t>
      </w:r>
      <w:r w:rsidR="17E85F85">
        <w:rPr/>
        <w:t xml:space="preserve"> false positives</w:t>
      </w:r>
      <w:r w:rsidR="15BC0D1E">
        <w:rPr/>
        <w:t xml:space="preserve"> which were critical when approaching both implementation and evaluation. Overall, the literature review provided a grounding in established theory that the practical sections of the project could build upon ensuring </w:t>
      </w:r>
      <w:r w:rsidR="69C9C3A9">
        <w:rPr/>
        <w:t xml:space="preserve">findings relevance and applicability to real-world </w:t>
      </w:r>
      <w:r w:rsidR="30791A65">
        <w:rPr/>
        <w:t>application</w:t>
      </w:r>
    </w:p>
    <w:p w:rsidRPr="009129D5" w:rsidR="000B3632" w:rsidP="772FA9F3" w:rsidRDefault="00272726" w14:paraId="72A0CACA" w14:textId="17F1309A">
      <w:pPr>
        <w:pStyle w:val="Normal"/>
        <w:suppressLineNumbers w:val="0"/>
        <w:bidi w:val="0"/>
        <w:spacing w:before="0" w:beforeAutospacing="off" w:after="0" w:afterAutospacing="off" w:line="360" w:lineRule="auto"/>
        <w:ind w:left="0" w:right="0"/>
        <w:jc w:val="both"/>
      </w:pPr>
    </w:p>
    <w:p w:rsidRPr="009129D5" w:rsidR="000B3632" w:rsidP="772FA9F3" w:rsidRDefault="00272726" w14:paraId="5E227304" w14:textId="40469A52">
      <w:pPr>
        <w:pStyle w:val="Normal"/>
        <w:suppressLineNumbers w:val="0"/>
        <w:bidi w:val="0"/>
        <w:spacing w:before="0" w:beforeAutospacing="off" w:after="0" w:afterAutospacing="off" w:line="360" w:lineRule="auto"/>
        <w:ind w:left="0" w:right="0"/>
        <w:jc w:val="both"/>
        <w:rPr>
          <w:b w:val="1"/>
          <w:bCs w:val="1"/>
          <w:noProof w:val="0"/>
          <w:lang w:val="en-GB"/>
        </w:rPr>
      </w:pPr>
      <w:r w:rsidR="30791A65">
        <w:rPr/>
        <w:t xml:space="preserve">Lastly, the project provided key experiences that will contribute to both personal and technical development. By implementing the </w:t>
      </w:r>
      <w:r w:rsidR="08AA9CE2">
        <w:rPr/>
        <w:t xml:space="preserve">software in the target environment, I gained invaluable hands-on experience in deploying vulnerability assessment solutions and managing their continued operation while navigating </w:t>
      </w:r>
      <w:r w:rsidR="4200F208">
        <w:rPr/>
        <w:t>environmental</w:t>
      </w:r>
      <w:r w:rsidR="08AA9CE2">
        <w:rPr/>
        <w:t xml:space="preserve"> constraints. In addition, from a purely research perspective, </w:t>
      </w:r>
      <w:r w:rsidR="2CF64D19">
        <w:rPr/>
        <w:t>additional</w:t>
      </w:r>
      <w:r w:rsidR="2CF64D19">
        <w:rPr/>
        <w:t xml:space="preserve"> skills have been developed in respect to critical thinking and information synthesization both of which will be invaluable in not only future research but all work-related areas. Furthermore, essential project management experience </w:t>
      </w:r>
      <w:r w:rsidR="53A991D9">
        <w:rPr/>
        <w:t xml:space="preserve">was gained </w:t>
      </w:r>
      <w:r w:rsidR="24E560A6">
        <w:rPr/>
        <w:t xml:space="preserve">with </w:t>
      </w:r>
      <w:r w:rsidR="24E560A6">
        <w:rPr/>
        <w:t>a</w:t>
      </w:r>
      <w:r w:rsidR="24E560A6">
        <w:rPr/>
        <w:t xml:space="preserve"> new understand on </w:t>
      </w:r>
      <w:r w:rsidR="53A991D9">
        <w:rPr/>
        <w:t xml:space="preserve">effective time management and being flexible to </w:t>
      </w:r>
      <w:r w:rsidR="2FB02A21">
        <w:rPr/>
        <w:t>adapting</w:t>
      </w:r>
      <w:r w:rsidR="53A991D9">
        <w:rPr/>
        <w:t xml:space="preserve"> scenarios. </w:t>
      </w:r>
      <w:r>
        <w:br/>
      </w:r>
      <w:bookmarkStart w:name="_Toc246343974" w:id="1204154397"/>
      <w:r>
        <w:br/>
      </w:r>
      <w:bookmarkEnd w:id="1204154397"/>
      <w:bookmarkStart w:name="_Toc59524946" w:id="901244709"/>
      <w:r w:rsidRPr="772FA9F3" w:rsidR="148E1B1B">
        <w:rPr>
          <w:b w:val="1"/>
          <w:bCs w:val="1"/>
          <w:noProof w:val="0"/>
          <w:lang w:val="en-GB"/>
        </w:rPr>
        <w:t>Overall Reflection</w:t>
      </w:r>
      <w:bookmarkEnd w:id="901244709"/>
    </w:p>
    <w:p w:rsidRPr="009129D5" w:rsidR="000B3632" w:rsidP="3B08860F" w:rsidRDefault="00272726" w14:paraId="50DEEADB" w14:textId="20FC78DA">
      <w:pPr>
        <w:pStyle w:val="Normal"/>
        <w:rPr>
          <w:noProof w:val="0"/>
          <w:lang w:val="en-GB"/>
        </w:rPr>
      </w:pPr>
      <w:r w:rsidRPr="772FA9F3" w:rsidR="3BD0F0F9">
        <w:rPr>
          <w:noProof w:val="0"/>
          <w:lang w:val="en-GB"/>
        </w:rPr>
        <w:t xml:space="preserve">Reflecting on the project overall, I think it can be categorised as successful. The primary aim was met and </w:t>
      </w:r>
      <w:r w:rsidRPr="772FA9F3" w:rsidR="3BD0F0F9">
        <w:rPr>
          <w:noProof w:val="0"/>
          <w:lang w:val="en-GB"/>
        </w:rPr>
        <w:t>objectives</w:t>
      </w:r>
      <w:r w:rsidRPr="772FA9F3" w:rsidR="3BD0F0F9">
        <w:rPr>
          <w:noProof w:val="0"/>
          <w:lang w:val="en-GB"/>
        </w:rPr>
        <w:t xml:space="preserve"> </w:t>
      </w:r>
      <w:r w:rsidRPr="772FA9F3" w:rsidR="3BD0F0F9">
        <w:rPr>
          <w:noProof w:val="0"/>
          <w:lang w:val="en-GB"/>
        </w:rPr>
        <w:t>largely achieved</w:t>
      </w:r>
      <w:r w:rsidRPr="772FA9F3" w:rsidR="3BD0F0F9">
        <w:rPr>
          <w:noProof w:val="0"/>
          <w:lang w:val="en-GB"/>
        </w:rPr>
        <w:t xml:space="preserve">. There were challenges however, </w:t>
      </w:r>
      <w:r w:rsidRPr="772FA9F3" w:rsidR="198C8E78">
        <w:rPr>
          <w:noProof w:val="0"/>
          <w:lang w:val="en-GB"/>
        </w:rPr>
        <w:t>I think these</w:t>
      </w:r>
      <w:r w:rsidRPr="772FA9F3" w:rsidR="198C8E78">
        <w:rPr>
          <w:noProof w:val="0"/>
          <w:lang w:val="en-GB"/>
        </w:rPr>
        <w:t xml:space="preserve"> were adequately circumvented avoiding any </w:t>
      </w:r>
      <w:r w:rsidRPr="772FA9F3" w:rsidR="198C8E78">
        <w:rPr>
          <w:noProof w:val="0"/>
          <w:lang w:val="en-GB"/>
        </w:rPr>
        <w:t>major issues</w:t>
      </w:r>
      <w:r w:rsidRPr="772FA9F3" w:rsidR="198C8E78">
        <w:rPr>
          <w:noProof w:val="0"/>
          <w:lang w:val="en-GB"/>
        </w:rPr>
        <w:t xml:space="preserve"> and </w:t>
      </w:r>
      <w:r w:rsidRPr="772FA9F3" w:rsidR="198C8E78">
        <w:rPr>
          <w:noProof w:val="0"/>
          <w:lang w:val="en-GB"/>
        </w:rPr>
        <w:t>provided</w:t>
      </w:r>
      <w:r w:rsidRPr="772FA9F3" w:rsidR="198C8E78">
        <w:rPr>
          <w:noProof w:val="0"/>
          <w:lang w:val="en-GB"/>
        </w:rPr>
        <w:t xml:space="preserve"> important </w:t>
      </w:r>
      <w:r w:rsidRPr="772FA9F3" w:rsidR="1D5AC0AB">
        <w:rPr>
          <w:noProof w:val="0"/>
          <w:lang w:val="en-GB"/>
        </w:rPr>
        <w:t>learning</w:t>
      </w:r>
      <w:r w:rsidRPr="772FA9F3" w:rsidR="198C8E78">
        <w:rPr>
          <w:noProof w:val="0"/>
          <w:lang w:val="en-GB"/>
        </w:rPr>
        <w:t xml:space="preserve"> opport</w:t>
      </w:r>
      <w:r w:rsidRPr="772FA9F3" w:rsidR="0B1E1283">
        <w:rPr>
          <w:noProof w:val="0"/>
          <w:lang w:val="en-GB"/>
        </w:rPr>
        <w:t>unities from a personal, project and technical perspective</w:t>
      </w:r>
      <w:r w:rsidRPr="772FA9F3" w:rsidR="475425B7">
        <w:rPr>
          <w:noProof w:val="0"/>
          <w:lang w:val="en-GB"/>
        </w:rPr>
        <w:t xml:space="preserve">. They highlighted the real-world is rarely as straightforward as theoretical plans and adaptability and flexibility are essential for </w:t>
      </w:r>
      <w:r w:rsidRPr="772FA9F3" w:rsidR="475425B7">
        <w:rPr>
          <w:noProof w:val="0"/>
          <w:lang w:val="en-GB"/>
        </w:rPr>
        <w:t>maintaining</w:t>
      </w:r>
      <w:r w:rsidRPr="772FA9F3" w:rsidR="475425B7">
        <w:rPr>
          <w:noProof w:val="0"/>
          <w:lang w:val="en-GB"/>
        </w:rPr>
        <w:t xml:space="preserve"> project progress.</w:t>
      </w:r>
    </w:p>
    <w:p w:rsidRPr="009129D5" w:rsidR="000B3632" w:rsidP="3B08860F" w:rsidRDefault="00272726" w14:paraId="19C002E7" w14:textId="3A3E6D4A">
      <w:pPr>
        <w:pStyle w:val="Normal"/>
        <w:rPr>
          <w:noProof w:val="0"/>
          <w:lang w:val="en-GB"/>
        </w:rPr>
      </w:pPr>
    </w:p>
    <w:p w:rsidRPr="009129D5" w:rsidR="000B3632" w:rsidP="3B08860F" w:rsidRDefault="00272726" w14:paraId="2835C7A5" w14:textId="6F5E4CB1">
      <w:pPr>
        <w:pStyle w:val="Normal"/>
        <w:suppressLineNumbers w:val="0"/>
        <w:bidi w:val="0"/>
        <w:spacing w:before="0" w:beforeAutospacing="off" w:after="0" w:afterAutospacing="off" w:line="360" w:lineRule="auto"/>
        <w:ind w:left="0" w:right="0"/>
        <w:jc w:val="both"/>
      </w:pPr>
      <w:r w:rsidRPr="772FA9F3" w:rsidR="51C872BE">
        <w:rPr>
          <w:noProof w:val="0"/>
          <w:lang w:val="en-GB"/>
        </w:rPr>
        <w:t xml:space="preserve">In addition, the academic structure of the project highlighted the value that can be gained by adequate and properly conducted research. </w:t>
      </w:r>
      <w:r w:rsidRPr="772FA9F3" w:rsidR="0A19180F">
        <w:rPr>
          <w:noProof w:val="0"/>
          <w:lang w:val="en-GB"/>
        </w:rPr>
        <w:t xml:space="preserve">Providing </w:t>
      </w:r>
      <w:r w:rsidRPr="772FA9F3" w:rsidR="51C872BE">
        <w:rPr>
          <w:noProof w:val="0"/>
          <w:lang w:val="en-GB"/>
        </w:rPr>
        <w:t xml:space="preserve">a platform from which to build ideas and </w:t>
      </w:r>
      <w:r w:rsidRPr="772FA9F3" w:rsidR="51C872BE">
        <w:rPr>
          <w:noProof w:val="0"/>
          <w:lang w:val="en-GB"/>
        </w:rPr>
        <w:t xml:space="preserve">focus the projects scope. </w:t>
      </w:r>
    </w:p>
    <w:p w:rsidRPr="009129D5" w:rsidR="000B3632" w:rsidP="3B08860F" w:rsidRDefault="00272726" w14:paraId="7315D9D5" w14:textId="15B40383">
      <w:pPr>
        <w:pStyle w:val="Normal"/>
        <w:suppressLineNumbers w:val="0"/>
        <w:bidi w:val="0"/>
        <w:spacing w:before="0" w:beforeAutospacing="off" w:after="0" w:afterAutospacing="off" w:line="360" w:lineRule="auto"/>
        <w:ind w:left="0" w:right="0"/>
        <w:jc w:val="both"/>
        <w:rPr>
          <w:noProof w:val="0"/>
          <w:lang w:val="en-GB"/>
        </w:rPr>
      </w:pPr>
    </w:p>
    <w:p w:rsidRPr="009129D5" w:rsidR="000B3632" w:rsidP="31AB3004" w:rsidRDefault="00272726" w14:paraId="441D3CDF" w14:textId="6AADF21A">
      <w:pPr>
        <w:spacing w:before="240" w:beforeAutospacing="off" w:after="240" w:afterAutospacing="off"/>
        <w:rPr>
          <w:rFonts w:ascii="Arial" w:hAnsi="Arial" w:eastAsia="Arial" w:cs="Arial"/>
          <w:noProof w:val="0"/>
          <w:sz w:val="24"/>
          <w:szCs w:val="24"/>
          <w:lang w:val="en-GB"/>
        </w:rPr>
      </w:pPr>
    </w:p>
    <w:p w:rsidRPr="009129D5" w:rsidR="000B3632" w:rsidP="31AB3004" w:rsidRDefault="00272726" w14:paraId="556E446C" w14:textId="57B1E299">
      <w:pPr>
        <w:rPr>
          <w:color w:val="000000" w:themeColor="text1" w:themeTint="FF" w:themeShade="FF"/>
        </w:rPr>
      </w:pPr>
    </w:p>
    <w:p w:rsidRPr="009129D5" w:rsidR="000B3632" w:rsidP="63B64251" w:rsidRDefault="00272726" w14:paraId="15448CDE" w14:textId="5A6665B2">
      <w:pPr>
        <w:rPr>
          <w:color w:val="000000" w:themeColor="text1" w:themeTint="FF" w:themeShade="FF"/>
        </w:rPr>
      </w:pPr>
      <w:r w:rsidRPr="31AB3004">
        <w:rPr>
          <w:color w:val="000000" w:themeColor="text1" w:themeTint="FF" w:themeShade="FF"/>
        </w:rPr>
        <w:br w:type="page"/>
      </w:r>
    </w:p>
    <w:bookmarkEnd w:id="142"/>
    <w:bookmarkEnd w:id="143"/>
    <w:bookmarkEnd w:id="144"/>
    <w:p w:rsidR="3B08860F" w:rsidP="772FA9F3" w:rsidRDefault="3B08860F" w14:paraId="06990D5B" w14:textId="7107A741">
      <w:pPr>
        <w:pStyle w:val="Heading1"/>
        <w:spacing w:line="360" w:lineRule="auto"/>
        <w:rPr>
          <w:color w:val="000000" w:themeColor="text1" w:themeTint="FF" w:themeShade="FF"/>
        </w:rPr>
      </w:pPr>
      <w:bookmarkStart w:name="_Toc371255567" w:id="182"/>
      <w:bookmarkStart w:name="_Toc1859869617" w:id="2014322503"/>
      <w:bookmarkStart w:name="_Toc1609508874" w:id="1798884100"/>
      <w:r w:rsidRPr="772FA9F3" w:rsidR="778ED89A">
        <w:rPr>
          <w:color w:val="000000" w:themeColor="text1" w:themeTint="FF" w:themeShade="FF"/>
        </w:rPr>
        <w:t>C</w:t>
      </w:r>
      <w:r w:rsidRPr="772FA9F3" w:rsidR="45637C2E">
        <w:rPr>
          <w:color w:val="000000" w:themeColor="text1" w:themeTint="FF" w:themeShade="FF"/>
        </w:rPr>
        <w:t>hapter 8</w:t>
      </w:r>
      <w:r w:rsidRPr="772FA9F3" w:rsidR="37EE79EC">
        <w:rPr>
          <w:color w:val="000000" w:themeColor="text1" w:themeTint="FF" w:themeShade="FF"/>
        </w:rPr>
        <w:t xml:space="preserve"> – </w:t>
      </w:r>
      <w:r w:rsidRPr="772FA9F3" w:rsidR="45637C2E">
        <w:rPr>
          <w:color w:val="000000" w:themeColor="text1" w:themeTint="FF" w:themeShade="FF"/>
        </w:rPr>
        <w:t>REFERENCES</w:t>
      </w:r>
      <w:bookmarkEnd w:id="182"/>
      <w:bookmarkEnd w:id="2014322503"/>
      <w:bookmarkEnd w:id="1798884100"/>
    </w:p>
    <w:p w:rsidR="3B08860F" w:rsidP="772FA9F3" w:rsidRDefault="3B08860F" w14:paraId="58B70FB0" w14:textId="5FF6D54D">
      <w:pPr>
        <w:spacing w:before="240" w:beforeAutospacing="off" w:after="240" w:afterAutospacing="off"/>
      </w:pPr>
      <w:r w:rsidRPr="772FA9F3" w:rsidR="425B466C">
        <w:rPr>
          <w:rFonts w:ascii="Arial" w:hAnsi="Arial" w:eastAsia="Arial" w:cs="Arial"/>
          <w:noProof w:val="0"/>
          <w:sz w:val="18"/>
          <w:szCs w:val="18"/>
          <w:lang w:val="en-GB"/>
        </w:rPr>
        <w:t xml:space="preserve">[1] NCSC, "Understanding Vulnerabilities," [Online]. Available: </w:t>
      </w:r>
      <w:hyperlink r:id="R541ea001b0874458">
        <w:r w:rsidRPr="772FA9F3" w:rsidR="425B466C">
          <w:rPr>
            <w:rStyle w:val="Hyperlink"/>
            <w:rFonts w:ascii="Arial" w:hAnsi="Arial" w:eastAsia="Arial" w:cs="Arial"/>
            <w:noProof w:val="0"/>
            <w:sz w:val="18"/>
            <w:szCs w:val="18"/>
            <w:lang w:val="en-GB"/>
          </w:rPr>
          <w:t>https://www.ncsc.gov.uk/collection/vulnerability-management/understanding-vulnerabilities</w:t>
        </w:r>
      </w:hyperlink>
      <w:r w:rsidRPr="772FA9F3" w:rsidR="425B466C">
        <w:rPr>
          <w:rFonts w:ascii="Arial" w:hAnsi="Arial" w:eastAsia="Arial" w:cs="Arial"/>
          <w:noProof w:val="0"/>
          <w:sz w:val="18"/>
          <w:szCs w:val="18"/>
          <w:lang w:val="en-GB"/>
        </w:rPr>
        <w:t>.</w:t>
      </w:r>
    </w:p>
    <w:p w:rsidR="3B08860F" w:rsidP="772FA9F3" w:rsidRDefault="3B08860F" w14:paraId="71ADEAF6" w14:textId="38E276A7">
      <w:pPr>
        <w:spacing w:before="240" w:beforeAutospacing="off" w:after="240" w:afterAutospacing="off"/>
      </w:pPr>
      <w:r w:rsidRPr="772FA9F3" w:rsidR="425B466C">
        <w:rPr>
          <w:rFonts w:ascii="Arial" w:hAnsi="Arial" w:eastAsia="Arial" w:cs="Arial"/>
          <w:noProof w:val="0"/>
          <w:sz w:val="18"/>
          <w:szCs w:val="18"/>
          <w:lang w:val="en-GB"/>
        </w:rPr>
        <w:t xml:space="preserve">[2] Microsoft, "What is Vulnerability Management?" [Online]. Available: </w:t>
      </w:r>
      <w:hyperlink r:id="R00c334e5853245bf">
        <w:r w:rsidRPr="772FA9F3" w:rsidR="425B466C">
          <w:rPr>
            <w:rStyle w:val="Hyperlink"/>
            <w:rFonts w:ascii="Arial" w:hAnsi="Arial" w:eastAsia="Arial" w:cs="Arial"/>
            <w:noProof w:val="0"/>
            <w:sz w:val="18"/>
            <w:szCs w:val="18"/>
            <w:lang w:val="en-GB"/>
          </w:rPr>
          <w:t>https://www.microsoft.com/en-gb/security/business/security-101/what-is-vulnerability-management</w:t>
        </w:r>
      </w:hyperlink>
      <w:r w:rsidRPr="772FA9F3" w:rsidR="425B466C">
        <w:rPr>
          <w:rFonts w:ascii="Arial" w:hAnsi="Arial" w:eastAsia="Arial" w:cs="Arial"/>
          <w:noProof w:val="0"/>
          <w:sz w:val="18"/>
          <w:szCs w:val="18"/>
          <w:lang w:val="en-GB"/>
        </w:rPr>
        <w:t>.</w:t>
      </w:r>
    </w:p>
    <w:p w:rsidR="3B08860F" w:rsidP="772FA9F3" w:rsidRDefault="3B08860F" w14:paraId="324A65C1" w14:textId="3EE2F230">
      <w:pPr>
        <w:spacing w:before="240" w:beforeAutospacing="off" w:after="240" w:afterAutospacing="off"/>
      </w:pPr>
      <w:r w:rsidRPr="772FA9F3" w:rsidR="425B466C">
        <w:rPr>
          <w:rFonts w:ascii="Arial" w:hAnsi="Arial" w:eastAsia="Arial" w:cs="Arial"/>
          <w:noProof w:val="0"/>
          <w:sz w:val="18"/>
          <w:szCs w:val="18"/>
          <w:lang w:val="en-GB"/>
        </w:rPr>
        <w:t xml:space="preserve">[3] TechTarget, "Nessus Definition," [Online]. Available: </w:t>
      </w:r>
      <w:hyperlink r:id="R487302d91f6b443d">
        <w:r w:rsidRPr="772FA9F3" w:rsidR="425B466C">
          <w:rPr>
            <w:rStyle w:val="Hyperlink"/>
            <w:rFonts w:ascii="Arial" w:hAnsi="Arial" w:eastAsia="Arial" w:cs="Arial"/>
            <w:noProof w:val="0"/>
            <w:sz w:val="18"/>
            <w:szCs w:val="18"/>
            <w:lang w:val="en-GB"/>
          </w:rPr>
          <w:t>https://www.techtarget.com/searchnetworking/definition/Nessus</w:t>
        </w:r>
      </w:hyperlink>
      <w:r w:rsidRPr="772FA9F3" w:rsidR="425B466C">
        <w:rPr>
          <w:rFonts w:ascii="Arial" w:hAnsi="Arial" w:eastAsia="Arial" w:cs="Arial"/>
          <w:noProof w:val="0"/>
          <w:sz w:val="18"/>
          <w:szCs w:val="18"/>
          <w:lang w:val="en-GB"/>
        </w:rPr>
        <w:t>.</w:t>
      </w:r>
    </w:p>
    <w:p w:rsidR="3B08860F" w:rsidP="772FA9F3" w:rsidRDefault="3B08860F" w14:paraId="2A0CAA53" w14:textId="168C1009">
      <w:pPr>
        <w:spacing w:before="240" w:beforeAutospacing="off" w:after="240" w:afterAutospacing="off"/>
      </w:pPr>
      <w:r w:rsidRPr="772FA9F3" w:rsidR="425B466C">
        <w:rPr>
          <w:rFonts w:ascii="Arial" w:hAnsi="Arial" w:eastAsia="Arial" w:cs="Arial"/>
          <w:noProof w:val="0"/>
          <w:sz w:val="18"/>
          <w:szCs w:val="18"/>
          <w:lang w:val="en-GB"/>
        </w:rPr>
        <w:t xml:space="preserve">[4] NIST, "Vulnerability Assessment," [Online]. Available: </w:t>
      </w:r>
      <w:hyperlink r:id="Rff5e2b61779b410e">
        <w:r w:rsidRPr="772FA9F3" w:rsidR="425B466C">
          <w:rPr>
            <w:rStyle w:val="Hyperlink"/>
            <w:rFonts w:ascii="Arial" w:hAnsi="Arial" w:eastAsia="Arial" w:cs="Arial"/>
            <w:noProof w:val="0"/>
            <w:sz w:val="18"/>
            <w:szCs w:val="18"/>
            <w:lang w:val="en-GB"/>
          </w:rPr>
          <w:t>https://csrc.nist.gov/glossary/term/vulnerability_assessment</w:t>
        </w:r>
      </w:hyperlink>
      <w:r w:rsidRPr="772FA9F3" w:rsidR="425B466C">
        <w:rPr>
          <w:rFonts w:ascii="Arial" w:hAnsi="Arial" w:eastAsia="Arial" w:cs="Arial"/>
          <w:noProof w:val="0"/>
          <w:sz w:val="18"/>
          <w:szCs w:val="18"/>
          <w:lang w:val="en-GB"/>
        </w:rPr>
        <w:t>.</w:t>
      </w:r>
    </w:p>
    <w:p w:rsidR="3B08860F" w:rsidP="772FA9F3" w:rsidRDefault="3B08860F" w14:paraId="308A2B79" w14:textId="1269D03D">
      <w:pPr>
        <w:spacing w:before="240" w:beforeAutospacing="off" w:after="240" w:afterAutospacing="off"/>
      </w:pPr>
      <w:r w:rsidRPr="772FA9F3" w:rsidR="425B466C">
        <w:rPr>
          <w:rFonts w:ascii="Arial" w:hAnsi="Arial" w:eastAsia="Arial" w:cs="Arial"/>
          <w:noProof w:val="0"/>
          <w:sz w:val="18"/>
          <w:szCs w:val="18"/>
          <w:lang w:val="en-GB"/>
        </w:rPr>
        <w:t xml:space="preserve">[5] GOV.UK, "Vulnerability and Penetration Testing," [Online]. Available: </w:t>
      </w:r>
      <w:hyperlink r:id="R88b69d2425cd48bc">
        <w:r w:rsidRPr="772FA9F3" w:rsidR="425B466C">
          <w:rPr>
            <w:rStyle w:val="Hyperlink"/>
            <w:rFonts w:ascii="Arial" w:hAnsi="Arial" w:eastAsia="Arial" w:cs="Arial"/>
            <w:noProof w:val="0"/>
            <w:sz w:val="18"/>
            <w:szCs w:val="18"/>
            <w:lang w:val="en-GB"/>
          </w:rPr>
          <w:t>https://www.gov.uk/service-manual/technology/vulnerability-and-penetration-testing</w:t>
        </w:r>
      </w:hyperlink>
      <w:r w:rsidRPr="772FA9F3" w:rsidR="425B466C">
        <w:rPr>
          <w:rFonts w:ascii="Arial" w:hAnsi="Arial" w:eastAsia="Arial" w:cs="Arial"/>
          <w:noProof w:val="0"/>
          <w:sz w:val="18"/>
          <w:szCs w:val="18"/>
          <w:lang w:val="en-GB"/>
        </w:rPr>
        <w:t>.</w:t>
      </w:r>
    </w:p>
    <w:p w:rsidR="3B08860F" w:rsidP="772FA9F3" w:rsidRDefault="3B08860F" w14:paraId="1705F3C3" w14:textId="7DFECD7F">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bookmarkStart w:name="_Int_wdA0hUgd" w:id="1852692002"/>
      <w:r w:rsidRPr="772FA9F3" w:rsidR="425B466C">
        <w:rPr>
          <w:rFonts w:ascii="Arial" w:hAnsi="Arial" w:eastAsia="Arial" w:cs="Arial"/>
          <w:noProof w:val="0"/>
          <w:sz w:val="18"/>
          <w:szCs w:val="18"/>
          <w:lang w:val="en-GB"/>
        </w:rPr>
        <w:t xml:space="preserve">[6] TechTarget, "Vulnerability Scanning," [Online]. Available: </w:t>
      </w:r>
      <w:hyperlink r:id="R62fb97a7aa894351">
        <w:r w:rsidRPr="772FA9F3" w:rsidR="425B466C">
          <w:rPr>
            <w:rStyle w:val="Hyperlink"/>
            <w:rFonts w:ascii="Arial" w:hAnsi="Arial" w:eastAsia="Arial" w:cs="Arial"/>
            <w:noProof w:val="0"/>
            <w:sz w:val="18"/>
            <w:szCs w:val="18"/>
            <w:lang w:val="en-GB"/>
          </w:rPr>
          <w:t>https://www.techtarget.com/searchsecurity/definition/vulnerability-scanning</w:t>
        </w:r>
      </w:hyperlink>
      <w:r w:rsidRPr="772FA9F3" w:rsidR="425B466C">
        <w:rPr>
          <w:rFonts w:ascii="Arial" w:hAnsi="Arial" w:eastAsia="Arial" w:cs="Arial"/>
          <w:noProof w:val="0"/>
          <w:sz w:val="18"/>
          <w:szCs w:val="18"/>
          <w:lang w:val="en-GB"/>
        </w:rPr>
        <w:t>.</w:t>
      </w:r>
      <w:bookmarkEnd w:id="1852692002"/>
    </w:p>
    <w:p w:rsidR="3B08860F" w:rsidP="772FA9F3" w:rsidRDefault="3B08860F" w14:paraId="3CC2C539" w14:textId="1100BD7D">
      <w:pPr>
        <w:spacing w:before="240" w:beforeAutospacing="off" w:after="240" w:afterAutospacing="off"/>
      </w:pPr>
      <w:r w:rsidRPr="772FA9F3" w:rsidR="425B466C">
        <w:rPr>
          <w:rFonts w:ascii="Arial" w:hAnsi="Arial" w:eastAsia="Arial" w:cs="Arial"/>
          <w:noProof w:val="0"/>
          <w:sz w:val="18"/>
          <w:szCs w:val="18"/>
          <w:lang w:val="en-GB"/>
        </w:rPr>
        <w:t xml:space="preserve">[7] Tenable, "Vulnerability Assessment Principles," [Online]. Available: </w:t>
      </w:r>
      <w:hyperlink r:id="R7bd0fbe8482f4a63">
        <w:r w:rsidRPr="772FA9F3" w:rsidR="425B466C">
          <w:rPr>
            <w:rStyle w:val="Hyperlink"/>
            <w:rFonts w:ascii="Arial" w:hAnsi="Arial" w:eastAsia="Arial" w:cs="Arial"/>
            <w:noProof w:val="0"/>
            <w:sz w:val="18"/>
            <w:szCs w:val="18"/>
            <w:lang w:val="en-GB"/>
          </w:rPr>
          <w:t>https://www.tenable.com/principles/vulnerability-assessment-principles</w:t>
        </w:r>
      </w:hyperlink>
      <w:r w:rsidRPr="772FA9F3" w:rsidR="425B466C">
        <w:rPr>
          <w:rFonts w:ascii="Arial" w:hAnsi="Arial" w:eastAsia="Arial" w:cs="Arial"/>
          <w:noProof w:val="0"/>
          <w:sz w:val="18"/>
          <w:szCs w:val="18"/>
          <w:lang w:val="en-GB"/>
        </w:rPr>
        <w:t>.</w:t>
      </w:r>
    </w:p>
    <w:p w:rsidR="3B08860F" w:rsidP="772FA9F3" w:rsidRDefault="3B08860F" w14:paraId="6DF3ED86" w14:textId="656B4524">
      <w:pPr>
        <w:spacing w:before="240" w:beforeAutospacing="off" w:after="240" w:afterAutospacing="off"/>
      </w:pPr>
      <w:r w:rsidRPr="772FA9F3" w:rsidR="425B466C">
        <w:rPr>
          <w:rFonts w:ascii="Arial" w:hAnsi="Arial" w:eastAsia="Arial" w:cs="Arial"/>
          <w:noProof w:val="0"/>
          <w:sz w:val="18"/>
          <w:szCs w:val="18"/>
          <w:lang w:val="en-GB"/>
        </w:rPr>
        <w:t xml:space="preserve">[8] OWASP, "Web Application Security Testing Guide," [Online]. Available: </w:t>
      </w:r>
      <w:hyperlink r:id="R80b32a8c4e874caf">
        <w:r w:rsidRPr="772FA9F3" w:rsidR="425B466C">
          <w:rPr>
            <w:rStyle w:val="Hyperlink"/>
            <w:rFonts w:ascii="Arial" w:hAnsi="Arial" w:eastAsia="Arial" w:cs="Arial"/>
            <w:noProof w:val="0"/>
            <w:sz w:val="18"/>
            <w:szCs w:val="18"/>
            <w:lang w:val="en-GB"/>
          </w:rPr>
          <w:t>https://owasp.org/www-project-web-security-testing-guide/latest/4-Web_Application_Security_Testing/00-Introduction_and_Objectives/README</w:t>
        </w:r>
      </w:hyperlink>
      <w:r w:rsidRPr="772FA9F3" w:rsidR="425B466C">
        <w:rPr>
          <w:rFonts w:ascii="Arial" w:hAnsi="Arial" w:eastAsia="Arial" w:cs="Arial"/>
          <w:noProof w:val="0"/>
          <w:sz w:val="18"/>
          <w:szCs w:val="18"/>
          <w:lang w:val="en-GB"/>
        </w:rPr>
        <w:t>.</w:t>
      </w:r>
    </w:p>
    <w:p w:rsidR="3B08860F" w:rsidP="772FA9F3" w:rsidRDefault="3B08860F" w14:paraId="09D4BE04" w14:textId="1D293B05">
      <w:pPr>
        <w:spacing w:before="240" w:beforeAutospacing="off" w:after="240" w:afterAutospacing="off"/>
      </w:pPr>
      <w:r w:rsidRPr="772FA9F3" w:rsidR="425B466C">
        <w:rPr>
          <w:rFonts w:ascii="Arial" w:hAnsi="Arial" w:eastAsia="Arial" w:cs="Arial"/>
          <w:noProof w:val="0"/>
          <w:sz w:val="18"/>
          <w:szCs w:val="18"/>
          <w:lang w:val="en-GB"/>
        </w:rPr>
        <w:t xml:space="preserve">[9] Rapid7, "Vulnerabilities, Exploits, and Threats," [Online]. Available: </w:t>
      </w:r>
      <w:hyperlink r:id="R2d00f6bc930f4996">
        <w:r w:rsidRPr="772FA9F3" w:rsidR="425B466C">
          <w:rPr>
            <w:rStyle w:val="Hyperlink"/>
            <w:rFonts w:ascii="Arial" w:hAnsi="Arial" w:eastAsia="Arial" w:cs="Arial"/>
            <w:noProof w:val="0"/>
            <w:sz w:val="18"/>
            <w:szCs w:val="18"/>
            <w:lang w:val="en-GB"/>
          </w:rPr>
          <w:t>https://www.rapid7.com/fundamentals/vulnerabilities-exploits-threats/</w:t>
        </w:r>
      </w:hyperlink>
      <w:r w:rsidRPr="772FA9F3" w:rsidR="425B466C">
        <w:rPr>
          <w:rFonts w:ascii="Arial" w:hAnsi="Arial" w:eastAsia="Arial" w:cs="Arial"/>
          <w:noProof w:val="0"/>
          <w:sz w:val="18"/>
          <w:szCs w:val="18"/>
          <w:lang w:val="en-GB"/>
        </w:rPr>
        <w:t>.</w:t>
      </w:r>
    </w:p>
    <w:p w:rsidR="3B08860F" w:rsidP="772FA9F3" w:rsidRDefault="3B08860F" w14:paraId="48FFB200" w14:textId="271B990C">
      <w:pPr>
        <w:spacing w:before="240" w:beforeAutospacing="off" w:after="240" w:afterAutospacing="off"/>
      </w:pPr>
      <w:r w:rsidRPr="772FA9F3" w:rsidR="425B466C">
        <w:rPr>
          <w:rFonts w:ascii="Arial" w:hAnsi="Arial" w:eastAsia="Arial" w:cs="Arial"/>
          <w:noProof w:val="0"/>
          <w:sz w:val="18"/>
          <w:szCs w:val="18"/>
          <w:lang w:val="en-GB"/>
        </w:rPr>
        <w:t xml:space="preserve">[10] IT Governance, "What is the CIA Triad and Why is it Important?" [Online]. Available: </w:t>
      </w:r>
      <w:hyperlink r:id="R8e25f00e1ceb40cb">
        <w:r w:rsidRPr="772FA9F3" w:rsidR="425B466C">
          <w:rPr>
            <w:rStyle w:val="Hyperlink"/>
            <w:rFonts w:ascii="Arial" w:hAnsi="Arial" w:eastAsia="Arial" w:cs="Arial"/>
            <w:noProof w:val="0"/>
            <w:sz w:val="18"/>
            <w:szCs w:val="18"/>
            <w:lang w:val="en-GB"/>
          </w:rPr>
          <w:t>https://www.itgovernance.co.uk/blog/what-is-the-cia-triad-and-why-is-it-important</w:t>
        </w:r>
      </w:hyperlink>
      <w:r w:rsidRPr="772FA9F3" w:rsidR="425B466C">
        <w:rPr>
          <w:rFonts w:ascii="Arial" w:hAnsi="Arial" w:eastAsia="Arial" w:cs="Arial"/>
          <w:noProof w:val="0"/>
          <w:sz w:val="18"/>
          <w:szCs w:val="18"/>
          <w:lang w:val="en-GB"/>
        </w:rPr>
        <w:t>.</w:t>
      </w:r>
    </w:p>
    <w:p w:rsidR="3B08860F" w:rsidP="772FA9F3" w:rsidRDefault="3B08860F" w14:paraId="4EF86C6F" w14:textId="46E4FA25">
      <w:pPr>
        <w:spacing w:before="240" w:beforeAutospacing="off" w:after="240" w:afterAutospacing="off"/>
      </w:pPr>
      <w:r w:rsidRPr="772FA9F3" w:rsidR="425B466C">
        <w:rPr>
          <w:rFonts w:ascii="Arial" w:hAnsi="Arial" w:eastAsia="Arial" w:cs="Arial"/>
          <w:noProof w:val="0"/>
          <w:sz w:val="18"/>
          <w:szCs w:val="18"/>
          <w:lang w:val="en-GB"/>
        </w:rPr>
        <w:t xml:space="preserve">[11] CISA, "Stakeholder-Specific Vulnerability Categorization (SSVC)," [Online]. Available: </w:t>
      </w:r>
      <w:hyperlink r:id="R70fd13ed05d244cc">
        <w:r w:rsidRPr="772FA9F3" w:rsidR="425B466C">
          <w:rPr>
            <w:rStyle w:val="Hyperlink"/>
            <w:rFonts w:ascii="Arial" w:hAnsi="Arial" w:eastAsia="Arial" w:cs="Arial"/>
            <w:noProof w:val="0"/>
            <w:sz w:val="18"/>
            <w:szCs w:val="18"/>
            <w:lang w:val="en-GB"/>
          </w:rPr>
          <w:t>https://www.cisa.gov/stakeholder-specific-vulnerability-categorization-ssvc</w:t>
        </w:r>
      </w:hyperlink>
      <w:r w:rsidRPr="772FA9F3" w:rsidR="425B466C">
        <w:rPr>
          <w:rFonts w:ascii="Arial" w:hAnsi="Arial" w:eastAsia="Arial" w:cs="Arial"/>
          <w:noProof w:val="0"/>
          <w:sz w:val="18"/>
          <w:szCs w:val="18"/>
          <w:lang w:val="en-GB"/>
        </w:rPr>
        <w:t>.</w:t>
      </w:r>
    </w:p>
    <w:p w:rsidR="3B08860F" w:rsidP="772FA9F3" w:rsidRDefault="3B08860F" w14:paraId="1B7C488F" w14:textId="3D3FE27A">
      <w:pPr>
        <w:spacing w:before="240" w:beforeAutospacing="off" w:after="240" w:afterAutospacing="off"/>
      </w:pPr>
      <w:r w:rsidRPr="772FA9F3" w:rsidR="425B466C">
        <w:rPr>
          <w:rFonts w:ascii="Arial" w:hAnsi="Arial" w:eastAsia="Arial" w:cs="Arial"/>
          <w:noProof w:val="0"/>
          <w:sz w:val="18"/>
          <w:szCs w:val="18"/>
          <w:lang w:val="en-GB"/>
        </w:rPr>
        <w:t xml:space="preserve">[12] University of Wisconsin, "DREAD Threat Categories," [Online]. Available: </w:t>
      </w:r>
      <w:hyperlink r:id="R3783550484be4c53">
        <w:r w:rsidRPr="772FA9F3" w:rsidR="425B466C">
          <w:rPr>
            <w:rStyle w:val="Hyperlink"/>
            <w:rFonts w:ascii="Arial" w:hAnsi="Arial" w:eastAsia="Arial" w:cs="Arial"/>
            <w:noProof w:val="0"/>
            <w:sz w:val="18"/>
            <w:szCs w:val="18"/>
            <w:lang w:val="en-GB"/>
          </w:rPr>
          <w:t>https://research.cs.wisc.edu/mist/SoftwareSecurityCourse/Chapters/2_4-DREAD-Threat-Categories.pdf</w:t>
        </w:r>
      </w:hyperlink>
      <w:r w:rsidRPr="772FA9F3" w:rsidR="425B466C">
        <w:rPr>
          <w:rFonts w:ascii="Arial" w:hAnsi="Arial" w:eastAsia="Arial" w:cs="Arial"/>
          <w:noProof w:val="0"/>
          <w:sz w:val="18"/>
          <w:szCs w:val="18"/>
          <w:lang w:val="en-GB"/>
        </w:rPr>
        <w:t>.</w:t>
      </w:r>
    </w:p>
    <w:p w:rsidR="3B08860F" w:rsidP="772FA9F3" w:rsidRDefault="3B08860F" w14:paraId="074CDA02" w14:textId="3D9DBF93">
      <w:pPr>
        <w:spacing w:before="240" w:beforeAutospacing="off" w:after="240" w:afterAutospacing="off"/>
      </w:pPr>
      <w:r w:rsidRPr="772FA9F3" w:rsidR="425B466C">
        <w:rPr>
          <w:rFonts w:ascii="Arial" w:hAnsi="Arial" w:eastAsia="Arial" w:cs="Arial"/>
          <w:noProof w:val="0"/>
          <w:sz w:val="18"/>
          <w:szCs w:val="18"/>
          <w:lang w:val="en-GB"/>
        </w:rPr>
        <w:t xml:space="preserve">[13] NIST, "CVSS Metrics," [Online]. Available: </w:t>
      </w:r>
      <w:hyperlink r:id="R9b4d1fe3dba14b62">
        <w:r w:rsidRPr="772FA9F3" w:rsidR="425B466C">
          <w:rPr>
            <w:rStyle w:val="Hyperlink"/>
            <w:rFonts w:ascii="Arial" w:hAnsi="Arial" w:eastAsia="Arial" w:cs="Arial"/>
            <w:noProof w:val="0"/>
            <w:sz w:val="18"/>
            <w:szCs w:val="18"/>
            <w:lang w:val="en-GB"/>
          </w:rPr>
          <w:t>https://nvd.nist.gov/vuln-metrics/cvss</w:t>
        </w:r>
      </w:hyperlink>
      <w:r w:rsidRPr="772FA9F3" w:rsidR="425B466C">
        <w:rPr>
          <w:rFonts w:ascii="Arial" w:hAnsi="Arial" w:eastAsia="Arial" w:cs="Arial"/>
          <w:noProof w:val="0"/>
          <w:sz w:val="18"/>
          <w:szCs w:val="18"/>
          <w:lang w:val="en-GB"/>
        </w:rPr>
        <w:t>.</w:t>
      </w:r>
    </w:p>
    <w:p w:rsidR="3B08860F" w:rsidP="772FA9F3" w:rsidRDefault="3B08860F" w14:paraId="07F71F0D" w14:textId="738AD65B">
      <w:pPr>
        <w:spacing w:before="240" w:beforeAutospacing="off" w:after="240" w:afterAutospacing="off"/>
      </w:pPr>
      <w:r w:rsidRPr="772FA9F3" w:rsidR="425B466C">
        <w:rPr>
          <w:rFonts w:ascii="Arial" w:hAnsi="Arial" w:eastAsia="Arial" w:cs="Arial"/>
          <w:noProof w:val="0"/>
          <w:sz w:val="18"/>
          <w:szCs w:val="18"/>
          <w:lang w:val="en-GB"/>
        </w:rPr>
        <w:t xml:space="preserve">[14] FIRST, "Common Vulnerability Scoring System (CVSS)," [Online]. Available: </w:t>
      </w:r>
      <w:hyperlink r:id="Rcf99f5a6c8da45c9">
        <w:r w:rsidRPr="772FA9F3" w:rsidR="425B466C">
          <w:rPr>
            <w:rStyle w:val="Hyperlink"/>
            <w:rFonts w:ascii="Arial" w:hAnsi="Arial" w:eastAsia="Arial" w:cs="Arial"/>
            <w:noProof w:val="0"/>
            <w:sz w:val="18"/>
            <w:szCs w:val="18"/>
            <w:lang w:val="en-GB"/>
          </w:rPr>
          <w:t>https://www.first.org/cvss/</w:t>
        </w:r>
      </w:hyperlink>
      <w:r w:rsidRPr="772FA9F3" w:rsidR="425B466C">
        <w:rPr>
          <w:rFonts w:ascii="Arial" w:hAnsi="Arial" w:eastAsia="Arial" w:cs="Arial"/>
          <w:noProof w:val="0"/>
          <w:sz w:val="18"/>
          <w:szCs w:val="18"/>
          <w:lang w:val="en-GB"/>
        </w:rPr>
        <w:t>.</w:t>
      </w:r>
    </w:p>
    <w:p w:rsidR="3B08860F" w:rsidP="772FA9F3" w:rsidRDefault="3B08860F" w14:paraId="50584F08" w14:textId="24CA6DA7">
      <w:pPr>
        <w:spacing w:before="240" w:beforeAutospacing="off" w:after="240" w:afterAutospacing="off"/>
      </w:pPr>
      <w:r w:rsidRPr="772FA9F3" w:rsidR="11EED7C8">
        <w:rPr>
          <w:rFonts w:ascii="Arial" w:hAnsi="Arial" w:eastAsia="Arial" w:cs="Arial"/>
          <w:noProof w:val="0"/>
          <w:sz w:val="18"/>
          <w:szCs w:val="18"/>
          <w:lang w:val="en-GB"/>
        </w:rPr>
        <w:t xml:space="preserve">[15] MITRE, "Common Vulnerabilities and Exposures (CVE)," [Online]. Available: </w:t>
      </w:r>
      <w:hyperlink r:id="Rb0baf2f7437e4eb7">
        <w:r w:rsidRPr="772FA9F3" w:rsidR="11EED7C8">
          <w:rPr>
            <w:rStyle w:val="Hyperlink"/>
            <w:rFonts w:ascii="Arial" w:hAnsi="Arial" w:eastAsia="Arial" w:cs="Arial"/>
            <w:noProof w:val="0"/>
            <w:sz w:val="18"/>
            <w:szCs w:val="18"/>
            <w:lang w:val="en-GB"/>
          </w:rPr>
          <w:t>https://cve.mitre.org/</w:t>
        </w:r>
      </w:hyperlink>
      <w:r w:rsidRPr="772FA9F3" w:rsidR="11EED7C8">
        <w:rPr>
          <w:rFonts w:ascii="Arial" w:hAnsi="Arial" w:eastAsia="Arial" w:cs="Arial"/>
          <w:noProof w:val="0"/>
          <w:sz w:val="18"/>
          <w:szCs w:val="18"/>
          <w:lang w:val="en-GB"/>
        </w:rPr>
        <w:t>.</w:t>
      </w:r>
    </w:p>
    <w:p w:rsidR="3B08860F" w:rsidP="772FA9F3" w:rsidRDefault="3B08860F" w14:paraId="3790FACC" w14:textId="7DDA23C8">
      <w:pPr>
        <w:spacing w:before="240" w:beforeAutospacing="off" w:after="240" w:afterAutospacing="off"/>
      </w:pPr>
      <w:r w:rsidRPr="772FA9F3" w:rsidR="425B466C">
        <w:rPr>
          <w:rFonts w:ascii="Arial" w:hAnsi="Arial" w:eastAsia="Arial" w:cs="Arial"/>
          <w:noProof w:val="0"/>
          <w:sz w:val="18"/>
          <w:szCs w:val="18"/>
          <w:lang w:val="en-GB"/>
        </w:rPr>
        <w:t>[1</w:t>
      </w:r>
      <w:r w:rsidRPr="772FA9F3" w:rsidR="4C7B6F14">
        <w:rPr>
          <w:rFonts w:ascii="Arial" w:hAnsi="Arial" w:eastAsia="Arial" w:cs="Arial"/>
          <w:noProof w:val="0"/>
          <w:sz w:val="18"/>
          <w:szCs w:val="18"/>
          <w:lang w:val="en-GB"/>
        </w:rPr>
        <w:t>6</w:t>
      </w:r>
      <w:r w:rsidRPr="772FA9F3" w:rsidR="425B466C">
        <w:rPr>
          <w:rFonts w:ascii="Arial" w:hAnsi="Arial" w:eastAsia="Arial" w:cs="Arial"/>
          <w:noProof w:val="0"/>
          <w:sz w:val="18"/>
          <w:szCs w:val="18"/>
          <w:lang w:val="en-GB"/>
        </w:rPr>
        <w:t xml:space="preserve">] A. Granova and M. Slaviero, "Vulnerability Detection Models," [Online]. Available: </w:t>
      </w:r>
      <w:hyperlink r:id="R5978aa39c5c74d5e">
        <w:r w:rsidRPr="772FA9F3" w:rsidR="425B466C">
          <w:rPr>
            <w:rStyle w:val="Hyperlink"/>
            <w:rFonts w:ascii="Arial" w:hAnsi="Arial" w:eastAsia="Arial" w:cs="Arial"/>
            <w:noProof w:val="0"/>
            <w:sz w:val="18"/>
            <w:szCs w:val="18"/>
            <w:lang w:val="en-GB"/>
          </w:rPr>
          <w:t>https://www.sciencedirect.com/science/article/abs/pii/B9780128038437000831</w:t>
        </w:r>
      </w:hyperlink>
      <w:r w:rsidRPr="772FA9F3" w:rsidR="425B466C">
        <w:rPr>
          <w:rFonts w:ascii="Arial" w:hAnsi="Arial" w:eastAsia="Arial" w:cs="Arial"/>
          <w:noProof w:val="0"/>
          <w:sz w:val="18"/>
          <w:szCs w:val="18"/>
          <w:lang w:val="en-GB"/>
        </w:rPr>
        <w:t>.</w:t>
      </w:r>
    </w:p>
    <w:p w:rsidR="3B08860F" w:rsidP="772FA9F3" w:rsidRDefault="3B08860F" w14:paraId="4FEEBD18" w14:textId="50ADA710">
      <w:pPr>
        <w:spacing w:before="240" w:beforeAutospacing="off" w:after="240" w:afterAutospacing="off"/>
      </w:pPr>
      <w:r w:rsidRPr="772FA9F3" w:rsidR="425B466C">
        <w:rPr>
          <w:rFonts w:ascii="Arial" w:hAnsi="Arial" w:eastAsia="Arial" w:cs="Arial"/>
          <w:noProof w:val="0"/>
          <w:sz w:val="18"/>
          <w:szCs w:val="18"/>
          <w:lang w:val="en-GB"/>
        </w:rPr>
        <w:t xml:space="preserve">[17] NIST, "National Vulnerability Database," [Online]. Available: </w:t>
      </w:r>
      <w:hyperlink r:id="R2bed0eabdd2744cd">
        <w:r w:rsidRPr="772FA9F3" w:rsidR="425B466C">
          <w:rPr>
            <w:rStyle w:val="Hyperlink"/>
            <w:rFonts w:ascii="Arial" w:hAnsi="Arial" w:eastAsia="Arial" w:cs="Arial"/>
            <w:noProof w:val="0"/>
            <w:sz w:val="18"/>
            <w:szCs w:val="18"/>
            <w:lang w:val="en-GB"/>
          </w:rPr>
          <w:t>https://nvd.nist.gov/vuln/vulnerability-detail-pages</w:t>
        </w:r>
      </w:hyperlink>
      <w:r w:rsidRPr="772FA9F3" w:rsidR="425B466C">
        <w:rPr>
          <w:rFonts w:ascii="Arial" w:hAnsi="Arial" w:eastAsia="Arial" w:cs="Arial"/>
          <w:noProof w:val="0"/>
          <w:sz w:val="18"/>
          <w:szCs w:val="18"/>
          <w:lang w:val="en-GB"/>
        </w:rPr>
        <w:t>.</w:t>
      </w:r>
    </w:p>
    <w:p w:rsidR="3B08860F" w:rsidP="772FA9F3" w:rsidRDefault="3B08860F" w14:paraId="3F22E918" w14:textId="166415D6">
      <w:pPr>
        <w:spacing w:before="240" w:beforeAutospacing="off" w:after="240" w:afterAutospacing="off"/>
      </w:pPr>
      <w:r w:rsidRPr="772FA9F3" w:rsidR="425B466C">
        <w:rPr>
          <w:rFonts w:ascii="Arial" w:hAnsi="Arial" w:eastAsia="Arial" w:cs="Arial"/>
          <w:noProof w:val="0"/>
          <w:sz w:val="18"/>
          <w:szCs w:val="18"/>
          <w:lang w:val="en-GB"/>
        </w:rPr>
        <w:t xml:space="preserve">[18] Offensive Security, "Exploit Database," [Online]. Available: </w:t>
      </w:r>
      <w:hyperlink r:id="R84d825cd86ac455c">
        <w:r w:rsidRPr="772FA9F3" w:rsidR="425B466C">
          <w:rPr>
            <w:rStyle w:val="Hyperlink"/>
            <w:rFonts w:ascii="Arial" w:hAnsi="Arial" w:eastAsia="Arial" w:cs="Arial"/>
            <w:noProof w:val="0"/>
            <w:sz w:val="18"/>
            <w:szCs w:val="18"/>
            <w:lang w:val="en-GB"/>
          </w:rPr>
          <w:t>https://www.exploit-db.com/</w:t>
        </w:r>
      </w:hyperlink>
      <w:r w:rsidRPr="772FA9F3" w:rsidR="425B466C">
        <w:rPr>
          <w:rFonts w:ascii="Arial" w:hAnsi="Arial" w:eastAsia="Arial" w:cs="Arial"/>
          <w:noProof w:val="0"/>
          <w:sz w:val="18"/>
          <w:szCs w:val="18"/>
          <w:lang w:val="en-GB"/>
        </w:rPr>
        <w:t>.</w:t>
      </w:r>
    </w:p>
    <w:p w:rsidR="3B08860F" w:rsidP="772FA9F3" w:rsidRDefault="3B08860F" w14:paraId="2F896959" w14:textId="499AB8BC">
      <w:pPr>
        <w:spacing w:before="240" w:beforeAutospacing="off" w:after="240" w:afterAutospacing="off"/>
      </w:pPr>
      <w:r w:rsidRPr="772FA9F3" w:rsidR="425B466C">
        <w:rPr>
          <w:rFonts w:ascii="Arial" w:hAnsi="Arial" w:eastAsia="Arial" w:cs="Arial"/>
          <w:noProof w:val="0"/>
          <w:sz w:val="18"/>
          <w:szCs w:val="18"/>
          <w:lang w:val="en-GB"/>
        </w:rPr>
        <w:t xml:space="preserve">[19] CISA, "Known Exploited Vulnerabilities Catalog," [Online]. Available: </w:t>
      </w:r>
      <w:hyperlink r:id="R87f4c008956340c2">
        <w:r w:rsidRPr="772FA9F3" w:rsidR="425B466C">
          <w:rPr>
            <w:rStyle w:val="Hyperlink"/>
            <w:rFonts w:ascii="Arial" w:hAnsi="Arial" w:eastAsia="Arial" w:cs="Arial"/>
            <w:noProof w:val="0"/>
            <w:sz w:val="18"/>
            <w:szCs w:val="18"/>
            <w:lang w:val="en-GB"/>
          </w:rPr>
          <w:t>https://www.cisa.gov/known-exploited-vulnerabilities-catalog</w:t>
        </w:r>
      </w:hyperlink>
      <w:r w:rsidRPr="772FA9F3" w:rsidR="425B466C">
        <w:rPr>
          <w:rFonts w:ascii="Arial" w:hAnsi="Arial" w:eastAsia="Arial" w:cs="Arial"/>
          <w:noProof w:val="0"/>
          <w:sz w:val="18"/>
          <w:szCs w:val="18"/>
          <w:lang w:val="en-GB"/>
        </w:rPr>
        <w:t>.</w:t>
      </w:r>
    </w:p>
    <w:p w:rsidR="3B08860F" w:rsidP="772FA9F3" w:rsidRDefault="3B08860F" w14:paraId="4CC231E4" w14:textId="7F850325">
      <w:pPr>
        <w:spacing w:before="240" w:beforeAutospacing="off" w:after="240" w:afterAutospacing="off"/>
      </w:pPr>
      <w:r w:rsidRPr="772FA9F3" w:rsidR="425B466C">
        <w:rPr>
          <w:rFonts w:ascii="Arial" w:hAnsi="Arial" w:eastAsia="Arial" w:cs="Arial"/>
          <w:noProof w:val="0"/>
          <w:sz w:val="18"/>
          <w:szCs w:val="18"/>
          <w:lang w:val="en-GB"/>
        </w:rPr>
        <w:t xml:space="preserve">[20] NCSC, "Cyber Security Risk Management Framework," [Online]. Available: </w:t>
      </w:r>
      <w:hyperlink r:id="Ra4c971a951c54f7f">
        <w:r w:rsidRPr="772FA9F3" w:rsidR="425B466C">
          <w:rPr>
            <w:rStyle w:val="Hyperlink"/>
            <w:rFonts w:ascii="Arial" w:hAnsi="Arial" w:eastAsia="Arial" w:cs="Arial"/>
            <w:noProof w:val="0"/>
            <w:sz w:val="18"/>
            <w:szCs w:val="18"/>
            <w:lang w:val="en-GB"/>
          </w:rPr>
          <w:t>https://www.ncsc.gov.uk/collection/risk-management/cyber-security-risk-management-framework</w:t>
        </w:r>
      </w:hyperlink>
      <w:r w:rsidRPr="772FA9F3" w:rsidR="425B466C">
        <w:rPr>
          <w:rFonts w:ascii="Arial" w:hAnsi="Arial" w:eastAsia="Arial" w:cs="Arial"/>
          <w:noProof w:val="0"/>
          <w:sz w:val="18"/>
          <w:szCs w:val="18"/>
          <w:lang w:val="en-GB"/>
        </w:rPr>
        <w:t>.</w:t>
      </w:r>
    </w:p>
    <w:p w:rsidR="3B08860F" w:rsidP="772FA9F3" w:rsidRDefault="3B08860F" w14:paraId="44A0A652" w14:textId="46A7D638">
      <w:pPr>
        <w:spacing w:before="240" w:beforeAutospacing="off" w:after="240" w:afterAutospacing="off"/>
      </w:pPr>
      <w:r w:rsidRPr="772FA9F3" w:rsidR="425B466C">
        <w:rPr>
          <w:rFonts w:ascii="Arial" w:hAnsi="Arial" w:eastAsia="Arial" w:cs="Arial"/>
          <w:noProof w:val="0"/>
          <w:sz w:val="18"/>
          <w:szCs w:val="18"/>
          <w:lang w:val="en-GB"/>
        </w:rPr>
        <w:t xml:space="preserve">[21] FTC, "NIST Cybersecurity Framework for Businesses," [Online]. Available: </w:t>
      </w:r>
      <w:hyperlink r:id="Ra106c39c3c984332">
        <w:r w:rsidRPr="772FA9F3" w:rsidR="425B466C">
          <w:rPr>
            <w:rStyle w:val="Hyperlink"/>
            <w:rFonts w:ascii="Arial" w:hAnsi="Arial" w:eastAsia="Arial" w:cs="Arial"/>
            <w:noProof w:val="0"/>
            <w:sz w:val="18"/>
            <w:szCs w:val="18"/>
            <w:lang w:val="en-GB"/>
          </w:rPr>
          <w:t>https://www.ftc.gov/business-guidance/small-businesses/cybersecurity/nist-framework</w:t>
        </w:r>
      </w:hyperlink>
      <w:r w:rsidRPr="772FA9F3" w:rsidR="425B466C">
        <w:rPr>
          <w:rFonts w:ascii="Arial" w:hAnsi="Arial" w:eastAsia="Arial" w:cs="Arial"/>
          <w:noProof w:val="0"/>
          <w:sz w:val="18"/>
          <w:szCs w:val="18"/>
          <w:lang w:val="en-GB"/>
        </w:rPr>
        <w:t>.</w:t>
      </w:r>
    </w:p>
    <w:p w:rsidR="3B08860F" w:rsidP="772FA9F3" w:rsidRDefault="3B08860F" w14:paraId="7FC8245D" w14:textId="37AF2FC3">
      <w:pPr>
        <w:spacing w:before="240" w:beforeAutospacing="off" w:after="240" w:afterAutospacing="off"/>
      </w:pPr>
      <w:r w:rsidRPr="772FA9F3" w:rsidR="425B466C">
        <w:rPr>
          <w:rFonts w:ascii="Arial" w:hAnsi="Arial" w:eastAsia="Arial" w:cs="Arial"/>
          <w:noProof w:val="0"/>
          <w:sz w:val="18"/>
          <w:szCs w:val="18"/>
          <w:lang w:val="en-GB"/>
        </w:rPr>
        <w:t xml:space="preserve">[22] ISO, "ISO/IEC 27001," [Online]. Available: </w:t>
      </w:r>
      <w:hyperlink r:id="Rea8a72ac40de47e0">
        <w:r w:rsidRPr="772FA9F3" w:rsidR="425B466C">
          <w:rPr>
            <w:rStyle w:val="Hyperlink"/>
            <w:rFonts w:ascii="Arial" w:hAnsi="Arial" w:eastAsia="Arial" w:cs="Arial"/>
            <w:noProof w:val="0"/>
            <w:sz w:val="18"/>
            <w:szCs w:val="18"/>
            <w:lang w:val="en-GB"/>
          </w:rPr>
          <w:t>https://www.iso.org/standard/27001</w:t>
        </w:r>
      </w:hyperlink>
      <w:r w:rsidRPr="772FA9F3" w:rsidR="425B466C">
        <w:rPr>
          <w:rFonts w:ascii="Arial" w:hAnsi="Arial" w:eastAsia="Arial" w:cs="Arial"/>
          <w:noProof w:val="0"/>
          <w:sz w:val="18"/>
          <w:szCs w:val="18"/>
          <w:lang w:val="en-GB"/>
        </w:rPr>
        <w:t>.</w:t>
      </w:r>
    </w:p>
    <w:p w:rsidR="3B08860F" w:rsidP="772FA9F3" w:rsidRDefault="3B08860F" w14:paraId="0025C7E6" w14:textId="3CE2CB1E">
      <w:pPr>
        <w:spacing w:before="240" w:beforeAutospacing="off" w:after="240" w:afterAutospacing="off"/>
      </w:pPr>
      <w:r w:rsidRPr="772FA9F3" w:rsidR="425B466C">
        <w:rPr>
          <w:rFonts w:ascii="Arial" w:hAnsi="Arial" w:eastAsia="Arial" w:cs="Arial"/>
          <w:noProof w:val="0"/>
          <w:sz w:val="18"/>
          <w:szCs w:val="18"/>
          <w:lang w:val="en-GB"/>
        </w:rPr>
        <w:t xml:space="preserve">[23] Lansweeper, "Improving Endpoint Security with Asset Management," [Online]. Available: </w:t>
      </w:r>
      <w:hyperlink r:id="R8d50d0c5466448ed">
        <w:r w:rsidRPr="772FA9F3" w:rsidR="425B466C">
          <w:rPr>
            <w:rStyle w:val="Hyperlink"/>
            <w:rFonts w:ascii="Arial" w:hAnsi="Arial" w:eastAsia="Arial" w:cs="Arial"/>
            <w:noProof w:val="0"/>
            <w:sz w:val="18"/>
            <w:szCs w:val="18"/>
            <w:lang w:val="en-GB"/>
          </w:rPr>
          <w:t>https://www.lansweeper.com/blog/cybersecurity/improving-endpoint-security-with-comprehensive-asset-management/?utm_source=chatgpt.com</w:t>
        </w:r>
      </w:hyperlink>
      <w:r w:rsidRPr="772FA9F3" w:rsidR="425B466C">
        <w:rPr>
          <w:rFonts w:ascii="Arial" w:hAnsi="Arial" w:eastAsia="Arial" w:cs="Arial"/>
          <w:noProof w:val="0"/>
          <w:sz w:val="18"/>
          <w:szCs w:val="18"/>
          <w:lang w:val="en-GB"/>
        </w:rPr>
        <w:t>.</w:t>
      </w:r>
    </w:p>
    <w:p w:rsidR="3B08860F" w:rsidP="772FA9F3" w:rsidRDefault="3B08860F" w14:paraId="3981D92A" w14:textId="711DF992">
      <w:pPr>
        <w:spacing w:before="240" w:beforeAutospacing="off" w:after="240" w:afterAutospacing="off"/>
      </w:pPr>
      <w:r w:rsidRPr="772FA9F3" w:rsidR="425B466C">
        <w:rPr>
          <w:rFonts w:ascii="Arial" w:hAnsi="Arial" w:eastAsia="Arial" w:cs="Arial"/>
          <w:noProof w:val="0"/>
          <w:sz w:val="18"/>
          <w:szCs w:val="18"/>
          <w:lang w:val="en-GB"/>
        </w:rPr>
        <w:t xml:space="preserve">[24] TechTarget, "Types of Vulnerability Scanning," [Online]. Available: </w:t>
      </w:r>
      <w:hyperlink r:id="R844af9f59d094eaa">
        <w:r w:rsidRPr="772FA9F3" w:rsidR="425B466C">
          <w:rPr>
            <w:rStyle w:val="Hyperlink"/>
            <w:rFonts w:ascii="Arial" w:hAnsi="Arial" w:eastAsia="Arial" w:cs="Arial"/>
            <w:noProof w:val="0"/>
            <w:sz w:val="18"/>
            <w:szCs w:val="18"/>
            <w:lang w:val="en-GB"/>
          </w:rPr>
          <w:t>https://www.techtarget.com/searchsecurity/tip/Types-of-vulnerability-scanning-and-when-to-use-each</w:t>
        </w:r>
      </w:hyperlink>
      <w:r w:rsidRPr="772FA9F3" w:rsidR="425B466C">
        <w:rPr>
          <w:rFonts w:ascii="Arial" w:hAnsi="Arial" w:eastAsia="Arial" w:cs="Arial"/>
          <w:noProof w:val="0"/>
          <w:sz w:val="18"/>
          <w:szCs w:val="18"/>
          <w:lang w:val="en-GB"/>
        </w:rPr>
        <w:t>.</w:t>
      </w:r>
    </w:p>
    <w:p w:rsidR="3B08860F" w:rsidP="772FA9F3" w:rsidRDefault="3B08860F" w14:paraId="41613CF6" w14:textId="27C121FE">
      <w:pPr>
        <w:spacing w:before="240" w:beforeAutospacing="off" w:after="240" w:afterAutospacing="off"/>
      </w:pPr>
      <w:r w:rsidRPr="772FA9F3" w:rsidR="425B466C">
        <w:rPr>
          <w:rFonts w:ascii="Arial" w:hAnsi="Arial" w:eastAsia="Arial" w:cs="Arial"/>
          <w:noProof w:val="0"/>
          <w:sz w:val="18"/>
          <w:szCs w:val="18"/>
          <w:lang w:val="en-GB"/>
        </w:rPr>
        <w:t xml:space="preserve">[25] NCSC, "Vulnerability Scanning Tools and Services," [Online]. Available: </w:t>
      </w:r>
      <w:hyperlink r:id="Rd78ccff707cd4821">
        <w:r w:rsidRPr="772FA9F3" w:rsidR="425B466C">
          <w:rPr>
            <w:rStyle w:val="Hyperlink"/>
            <w:rFonts w:ascii="Arial" w:hAnsi="Arial" w:eastAsia="Arial" w:cs="Arial"/>
            <w:noProof w:val="0"/>
            <w:sz w:val="18"/>
            <w:szCs w:val="18"/>
            <w:lang w:val="en-GB"/>
          </w:rPr>
          <w:t>https://www.ncsc.gov.uk/guidance/vulnerability-scanning-tools-and-services</w:t>
        </w:r>
      </w:hyperlink>
      <w:r w:rsidRPr="772FA9F3" w:rsidR="425B466C">
        <w:rPr>
          <w:rFonts w:ascii="Arial" w:hAnsi="Arial" w:eastAsia="Arial" w:cs="Arial"/>
          <w:noProof w:val="0"/>
          <w:sz w:val="18"/>
          <w:szCs w:val="18"/>
          <w:lang w:val="en-GB"/>
        </w:rPr>
        <w:t>.</w:t>
      </w:r>
    </w:p>
    <w:p w:rsidR="3B08860F" w:rsidP="772FA9F3" w:rsidRDefault="3B08860F" w14:paraId="231AA3AB" w14:textId="07892228">
      <w:pPr>
        <w:spacing w:before="240" w:beforeAutospacing="off" w:after="240" w:afterAutospacing="off"/>
      </w:pPr>
      <w:r w:rsidRPr="772FA9F3" w:rsidR="425B466C">
        <w:rPr>
          <w:rFonts w:ascii="Arial" w:hAnsi="Arial" w:eastAsia="Arial" w:cs="Arial"/>
          <w:noProof w:val="0"/>
          <w:sz w:val="18"/>
          <w:szCs w:val="18"/>
          <w:lang w:val="en-GB"/>
        </w:rPr>
        <w:t xml:space="preserve">[26] Tenable, "Nessus Competitive Comparison," [Online]. Available: </w:t>
      </w:r>
      <w:hyperlink r:id="Rd421f87fba734ede">
        <w:r w:rsidRPr="772FA9F3" w:rsidR="425B466C">
          <w:rPr>
            <w:rStyle w:val="Hyperlink"/>
            <w:rFonts w:ascii="Arial" w:hAnsi="Arial" w:eastAsia="Arial" w:cs="Arial"/>
            <w:noProof w:val="0"/>
            <w:sz w:val="18"/>
            <w:szCs w:val="18"/>
            <w:lang w:val="en-GB"/>
          </w:rPr>
          <w:t>https://www.tenable.com/nessus/competitive-comparison?swg_a2bc=1</w:t>
        </w:r>
      </w:hyperlink>
      <w:r w:rsidRPr="772FA9F3" w:rsidR="425B466C">
        <w:rPr>
          <w:rFonts w:ascii="Arial" w:hAnsi="Arial" w:eastAsia="Arial" w:cs="Arial"/>
          <w:noProof w:val="0"/>
          <w:sz w:val="18"/>
          <w:szCs w:val="18"/>
          <w:lang w:val="en-GB"/>
        </w:rPr>
        <w:t>.</w:t>
      </w:r>
    </w:p>
    <w:p w:rsidR="3B08860F" w:rsidP="772FA9F3" w:rsidRDefault="3B08860F" w14:paraId="34051FEA" w14:textId="0278C4D5">
      <w:pPr>
        <w:spacing w:before="240" w:beforeAutospacing="off" w:after="240" w:afterAutospacing="off"/>
      </w:pPr>
      <w:r w:rsidRPr="772FA9F3" w:rsidR="425B466C">
        <w:rPr>
          <w:rFonts w:ascii="Arial" w:hAnsi="Arial" w:eastAsia="Arial" w:cs="Arial"/>
          <w:noProof w:val="0"/>
          <w:sz w:val="18"/>
          <w:szCs w:val="18"/>
          <w:lang w:val="en-GB"/>
        </w:rPr>
        <w:t xml:space="preserve">[27] Tenable, "Nessus Professional," [Online]. Available: </w:t>
      </w:r>
      <w:hyperlink r:id="Rc7335000229a4fa3">
        <w:r w:rsidRPr="772FA9F3" w:rsidR="425B466C">
          <w:rPr>
            <w:rStyle w:val="Hyperlink"/>
            <w:rFonts w:ascii="Arial" w:hAnsi="Arial" w:eastAsia="Arial" w:cs="Arial"/>
            <w:noProof w:val="0"/>
            <w:sz w:val="18"/>
            <w:szCs w:val="18"/>
            <w:lang w:val="en-GB"/>
          </w:rPr>
          <w:t>https://www.tenable.com/products/nessus/nessus-professional</w:t>
        </w:r>
      </w:hyperlink>
      <w:r w:rsidRPr="772FA9F3" w:rsidR="425B466C">
        <w:rPr>
          <w:rFonts w:ascii="Arial" w:hAnsi="Arial" w:eastAsia="Arial" w:cs="Arial"/>
          <w:noProof w:val="0"/>
          <w:sz w:val="18"/>
          <w:szCs w:val="18"/>
          <w:lang w:val="en-GB"/>
        </w:rPr>
        <w:t>.</w:t>
      </w:r>
    </w:p>
    <w:p w:rsidR="3B08860F" w:rsidP="772FA9F3" w:rsidRDefault="3B08860F" w14:paraId="5B417FAB" w14:textId="4CE339B2">
      <w:pPr>
        <w:spacing w:before="240" w:beforeAutospacing="off" w:after="240" w:afterAutospacing="off"/>
      </w:pPr>
      <w:r w:rsidRPr="772FA9F3" w:rsidR="425B466C">
        <w:rPr>
          <w:rFonts w:ascii="Arial" w:hAnsi="Arial" w:eastAsia="Arial" w:cs="Arial"/>
          <w:noProof w:val="0"/>
          <w:sz w:val="18"/>
          <w:szCs w:val="18"/>
          <w:lang w:val="en-GB"/>
        </w:rPr>
        <w:t xml:space="preserve">[28] Qualys, "QualysGuard," [Online]. Available: </w:t>
      </w:r>
      <w:hyperlink r:id="Reced70e900dd40e5">
        <w:r w:rsidRPr="772FA9F3" w:rsidR="425B466C">
          <w:rPr>
            <w:rStyle w:val="Hyperlink"/>
            <w:rFonts w:ascii="Arial" w:hAnsi="Arial" w:eastAsia="Arial" w:cs="Arial"/>
            <w:noProof w:val="0"/>
            <w:sz w:val="18"/>
            <w:szCs w:val="18"/>
            <w:lang w:val="en-GB"/>
          </w:rPr>
          <w:t>https://www.qualys.com/qualysguard/</w:t>
        </w:r>
      </w:hyperlink>
      <w:r w:rsidRPr="772FA9F3" w:rsidR="425B466C">
        <w:rPr>
          <w:rFonts w:ascii="Arial" w:hAnsi="Arial" w:eastAsia="Arial" w:cs="Arial"/>
          <w:noProof w:val="0"/>
          <w:sz w:val="18"/>
          <w:szCs w:val="18"/>
          <w:lang w:val="en-GB"/>
        </w:rPr>
        <w:t>.</w:t>
      </w:r>
    </w:p>
    <w:p w:rsidR="3B08860F" w:rsidP="772FA9F3" w:rsidRDefault="3B08860F" w14:paraId="0D2BF704" w14:textId="276AC011">
      <w:pPr>
        <w:spacing w:before="240" w:beforeAutospacing="off" w:after="240" w:afterAutospacing="off"/>
      </w:pPr>
      <w:r w:rsidRPr="772FA9F3" w:rsidR="425B466C">
        <w:rPr>
          <w:rFonts w:ascii="Arial" w:hAnsi="Arial" w:eastAsia="Arial" w:cs="Arial"/>
          <w:noProof w:val="0"/>
          <w:sz w:val="18"/>
          <w:szCs w:val="18"/>
          <w:lang w:val="en-GB"/>
        </w:rPr>
        <w:t xml:space="preserve">[29] Rapid7, "InsightVM," [Online]. Available: </w:t>
      </w:r>
      <w:hyperlink r:id="R700749b885214b94">
        <w:r w:rsidRPr="772FA9F3" w:rsidR="425B466C">
          <w:rPr>
            <w:rStyle w:val="Hyperlink"/>
            <w:rFonts w:ascii="Arial" w:hAnsi="Arial" w:eastAsia="Arial" w:cs="Arial"/>
            <w:noProof w:val="0"/>
            <w:sz w:val="18"/>
            <w:szCs w:val="18"/>
            <w:lang w:val="en-GB"/>
          </w:rPr>
          <w:t>https://www.rapid7.com/products/insightvm/</w:t>
        </w:r>
      </w:hyperlink>
      <w:r w:rsidRPr="772FA9F3" w:rsidR="425B466C">
        <w:rPr>
          <w:rFonts w:ascii="Arial" w:hAnsi="Arial" w:eastAsia="Arial" w:cs="Arial"/>
          <w:noProof w:val="0"/>
          <w:sz w:val="18"/>
          <w:szCs w:val="18"/>
          <w:lang w:val="en-GB"/>
        </w:rPr>
        <w:t>.</w:t>
      </w:r>
    </w:p>
    <w:p w:rsidR="3B08860F" w:rsidP="772FA9F3" w:rsidRDefault="3B08860F" w14:paraId="605CE7D1" w14:textId="78767730">
      <w:pPr>
        <w:spacing w:before="240" w:beforeAutospacing="off" w:after="240" w:afterAutospacing="off"/>
      </w:pPr>
      <w:r w:rsidRPr="772FA9F3" w:rsidR="425B466C">
        <w:rPr>
          <w:rFonts w:ascii="Arial" w:hAnsi="Arial" w:eastAsia="Arial" w:cs="Arial"/>
          <w:noProof w:val="0"/>
          <w:sz w:val="18"/>
          <w:szCs w:val="18"/>
          <w:lang w:val="en-GB"/>
        </w:rPr>
        <w:t xml:space="preserve">[30] OpenVAS, "OpenVAS Scanner," [Online]. Available: </w:t>
      </w:r>
      <w:hyperlink r:id="R6aa1b92441954ba4">
        <w:r w:rsidRPr="772FA9F3" w:rsidR="425B466C">
          <w:rPr>
            <w:rStyle w:val="Hyperlink"/>
            <w:rFonts w:ascii="Arial" w:hAnsi="Arial" w:eastAsia="Arial" w:cs="Arial"/>
            <w:noProof w:val="0"/>
            <w:sz w:val="18"/>
            <w:szCs w:val="18"/>
            <w:lang w:val="en-GB"/>
          </w:rPr>
          <w:t>https://www.openvas.org/</w:t>
        </w:r>
      </w:hyperlink>
      <w:r w:rsidRPr="772FA9F3" w:rsidR="425B466C">
        <w:rPr>
          <w:rFonts w:ascii="Arial" w:hAnsi="Arial" w:eastAsia="Arial" w:cs="Arial"/>
          <w:noProof w:val="0"/>
          <w:sz w:val="18"/>
          <w:szCs w:val="18"/>
          <w:lang w:val="en-GB"/>
        </w:rPr>
        <w:t>.</w:t>
      </w:r>
    </w:p>
    <w:p w:rsidR="3B08860F" w:rsidP="772FA9F3" w:rsidRDefault="3B08860F" w14:paraId="2457F242" w14:textId="64B76273">
      <w:pPr>
        <w:spacing w:before="240" w:beforeAutospacing="off" w:after="240" w:afterAutospacing="off"/>
      </w:pPr>
      <w:r w:rsidRPr="772FA9F3" w:rsidR="425B466C">
        <w:rPr>
          <w:rFonts w:ascii="Arial" w:hAnsi="Arial" w:eastAsia="Arial" w:cs="Arial"/>
          <w:noProof w:val="0"/>
          <w:sz w:val="18"/>
          <w:szCs w:val="18"/>
          <w:lang w:val="en-GB"/>
        </w:rPr>
        <w:t xml:space="preserve">[31] Intruder, "OpenVAS vs Nessus," [Online]. Available: </w:t>
      </w:r>
      <w:hyperlink r:id="R143ead2adbf34933">
        <w:r w:rsidRPr="772FA9F3" w:rsidR="425B466C">
          <w:rPr>
            <w:rStyle w:val="Hyperlink"/>
            <w:rFonts w:ascii="Arial" w:hAnsi="Arial" w:eastAsia="Arial" w:cs="Arial"/>
            <w:noProof w:val="0"/>
            <w:sz w:val="18"/>
            <w:szCs w:val="18"/>
            <w:lang w:val="en-GB"/>
          </w:rPr>
          <w:t>https://www.intruder.io/blog/openvas-vs-nessus</w:t>
        </w:r>
      </w:hyperlink>
      <w:r w:rsidRPr="772FA9F3" w:rsidR="425B466C">
        <w:rPr>
          <w:rFonts w:ascii="Arial" w:hAnsi="Arial" w:eastAsia="Arial" w:cs="Arial"/>
          <w:noProof w:val="0"/>
          <w:sz w:val="18"/>
          <w:szCs w:val="18"/>
          <w:lang w:val="en-GB"/>
        </w:rPr>
        <w:t>.</w:t>
      </w:r>
    </w:p>
    <w:p w:rsidR="3B08860F" w:rsidP="772FA9F3" w:rsidRDefault="3B08860F" w14:paraId="24F11335" w14:textId="2BE6A063">
      <w:pPr>
        <w:spacing w:before="240" w:beforeAutospacing="off" w:after="240" w:afterAutospacing="off"/>
      </w:pPr>
      <w:r w:rsidRPr="772FA9F3" w:rsidR="425B466C">
        <w:rPr>
          <w:rFonts w:ascii="Arial" w:hAnsi="Arial" w:eastAsia="Arial" w:cs="Arial"/>
          <w:noProof w:val="0"/>
          <w:sz w:val="18"/>
          <w:szCs w:val="18"/>
          <w:lang w:val="en-GB"/>
        </w:rPr>
        <w:t xml:space="preserve">[32] Tenable, "Profile: Renaud Deraison," [Online]. Available: </w:t>
      </w:r>
      <w:hyperlink r:id="Rfa2c75bc2bdd4cd7">
        <w:r w:rsidRPr="772FA9F3" w:rsidR="425B466C">
          <w:rPr>
            <w:rStyle w:val="Hyperlink"/>
            <w:rFonts w:ascii="Arial" w:hAnsi="Arial" w:eastAsia="Arial" w:cs="Arial"/>
            <w:noProof w:val="0"/>
            <w:sz w:val="18"/>
            <w:szCs w:val="18"/>
            <w:lang w:val="en-GB"/>
          </w:rPr>
          <w:t>https://www.tenable.com/profile/renaud-deraison</w:t>
        </w:r>
      </w:hyperlink>
      <w:r w:rsidRPr="772FA9F3" w:rsidR="425B466C">
        <w:rPr>
          <w:rFonts w:ascii="Arial" w:hAnsi="Arial" w:eastAsia="Arial" w:cs="Arial"/>
          <w:noProof w:val="0"/>
          <w:sz w:val="18"/>
          <w:szCs w:val="18"/>
          <w:lang w:val="en-GB"/>
        </w:rPr>
        <w:t>.</w:t>
      </w:r>
    </w:p>
    <w:p w:rsidR="3B08860F" w:rsidP="772FA9F3" w:rsidRDefault="3B08860F" w14:paraId="7732312D" w14:textId="51BAEA5B">
      <w:pPr>
        <w:spacing w:before="240" w:beforeAutospacing="off" w:after="240" w:afterAutospacing="off"/>
      </w:pPr>
      <w:r w:rsidRPr="772FA9F3" w:rsidR="425B466C">
        <w:rPr>
          <w:rFonts w:ascii="Arial" w:hAnsi="Arial" w:eastAsia="Arial" w:cs="Arial"/>
          <w:noProof w:val="0"/>
          <w:sz w:val="18"/>
          <w:szCs w:val="18"/>
          <w:lang w:val="en-GB"/>
        </w:rPr>
        <w:t xml:space="preserve">[33] Tenable, "Nessus Turns 20," [Online]. Available: </w:t>
      </w:r>
      <w:hyperlink r:id="Rbc3d30fb3e0941bc">
        <w:r w:rsidRPr="772FA9F3" w:rsidR="425B466C">
          <w:rPr>
            <w:rStyle w:val="Hyperlink"/>
            <w:rFonts w:ascii="Arial" w:hAnsi="Arial" w:eastAsia="Arial" w:cs="Arial"/>
            <w:noProof w:val="0"/>
            <w:sz w:val="18"/>
            <w:szCs w:val="18"/>
            <w:lang w:val="en-GB"/>
          </w:rPr>
          <w:t>https://www.tenable.com/blog/nessus-turns-20</w:t>
        </w:r>
      </w:hyperlink>
      <w:r w:rsidRPr="772FA9F3" w:rsidR="425B466C">
        <w:rPr>
          <w:rFonts w:ascii="Arial" w:hAnsi="Arial" w:eastAsia="Arial" w:cs="Arial"/>
          <w:noProof w:val="0"/>
          <w:sz w:val="18"/>
          <w:szCs w:val="18"/>
          <w:lang w:val="en-GB"/>
        </w:rPr>
        <w:t>.</w:t>
      </w:r>
    </w:p>
    <w:p w:rsidR="3B08860F" w:rsidP="772FA9F3" w:rsidRDefault="3B08860F" w14:paraId="5141B5C8" w14:textId="658179C1">
      <w:pPr>
        <w:spacing w:before="240" w:beforeAutospacing="off" w:after="240" w:afterAutospacing="off"/>
      </w:pPr>
      <w:r w:rsidRPr="772FA9F3" w:rsidR="425B466C">
        <w:rPr>
          <w:rFonts w:ascii="Arial" w:hAnsi="Arial" w:eastAsia="Arial" w:cs="Arial"/>
          <w:noProof w:val="0"/>
          <w:sz w:val="18"/>
          <w:szCs w:val="18"/>
          <w:lang w:val="en-GB"/>
        </w:rPr>
        <w:t xml:space="preserve">[34] CNET, "Nessus Security Tool Closes its Source," [Online]. Available: </w:t>
      </w:r>
      <w:hyperlink r:id="R83aa0e79c0014a1c">
        <w:r w:rsidRPr="772FA9F3" w:rsidR="425B466C">
          <w:rPr>
            <w:rStyle w:val="Hyperlink"/>
            <w:rFonts w:ascii="Arial" w:hAnsi="Arial" w:eastAsia="Arial" w:cs="Arial"/>
            <w:noProof w:val="0"/>
            <w:sz w:val="18"/>
            <w:szCs w:val="18"/>
            <w:lang w:val="en-GB"/>
          </w:rPr>
          <w:t>https://www.cnet.com/tech/tech-industry/nessus-security-tool-closes-its-source/</w:t>
        </w:r>
      </w:hyperlink>
      <w:r w:rsidRPr="772FA9F3" w:rsidR="425B466C">
        <w:rPr>
          <w:rFonts w:ascii="Arial" w:hAnsi="Arial" w:eastAsia="Arial" w:cs="Arial"/>
          <w:noProof w:val="0"/>
          <w:sz w:val="18"/>
          <w:szCs w:val="18"/>
          <w:lang w:val="en-GB"/>
        </w:rPr>
        <w:t>.</w:t>
      </w:r>
    </w:p>
    <w:p w:rsidR="3B08860F" w:rsidP="772FA9F3" w:rsidRDefault="3B08860F" w14:paraId="1C04ABBE" w14:textId="4486862D">
      <w:pPr>
        <w:spacing w:before="240" w:beforeAutospacing="off" w:after="240" w:afterAutospacing="off"/>
      </w:pPr>
      <w:r w:rsidRPr="772FA9F3" w:rsidR="425B466C">
        <w:rPr>
          <w:rFonts w:ascii="Arial" w:hAnsi="Arial" w:eastAsia="Arial" w:cs="Arial"/>
          <w:noProof w:val="0"/>
          <w:sz w:val="18"/>
          <w:szCs w:val="18"/>
          <w:lang w:val="en-GB"/>
        </w:rPr>
        <w:t xml:space="preserve">[35] Linux.com, "Nessus 3.0 to Abandon GPL Licensing," [Online]. Available: </w:t>
      </w:r>
      <w:hyperlink r:id="R5870d076b9f1481d">
        <w:r w:rsidRPr="772FA9F3" w:rsidR="425B466C">
          <w:rPr>
            <w:rStyle w:val="Hyperlink"/>
            <w:rFonts w:ascii="Arial" w:hAnsi="Arial" w:eastAsia="Arial" w:cs="Arial"/>
            <w:noProof w:val="0"/>
            <w:sz w:val="18"/>
            <w:szCs w:val="18"/>
            <w:lang w:val="en-GB"/>
          </w:rPr>
          <w:t>https://www.linux.com/news/nessus-30-abandon-gpl-licensing/?utm_source=chatgpt.com</w:t>
        </w:r>
      </w:hyperlink>
      <w:r w:rsidRPr="772FA9F3" w:rsidR="425B466C">
        <w:rPr>
          <w:rFonts w:ascii="Arial" w:hAnsi="Arial" w:eastAsia="Arial" w:cs="Arial"/>
          <w:noProof w:val="0"/>
          <w:sz w:val="18"/>
          <w:szCs w:val="18"/>
          <w:lang w:val="en-GB"/>
        </w:rPr>
        <w:t>.</w:t>
      </w:r>
    </w:p>
    <w:p w:rsidR="3B08860F" w:rsidP="772FA9F3" w:rsidRDefault="3B08860F" w14:paraId="6918D704" w14:textId="622F450E">
      <w:pPr>
        <w:spacing w:before="240" w:beforeAutospacing="off" w:after="240" w:afterAutospacing="off"/>
      </w:pPr>
      <w:r w:rsidRPr="772FA9F3" w:rsidR="425B466C">
        <w:rPr>
          <w:rFonts w:ascii="Arial" w:hAnsi="Arial" w:eastAsia="Arial" w:cs="Arial"/>
          <w:noProof w:val="0"/>
          <w:sz w:val="18"/>
          <w:szCs w:val="18"/>
          <w:lang w:val="en-GB"/>
        </w:rPr>
        <w:t xml:space="preserve">[36] Tenable, "Tenable Ranked #1 in Device Vulnerability Management," [Online]. Available: </w:t>
      </w:r>
      <w:hyperlink r:id="Rb37105772a0e46e9">
        <w:r w:rsidRPr="772FA9F3" w:rsidR="425B466C">
          <w:rPr>
            <w:rStyle w:val="Hyperlink"/>
            <w:rFonts w:ascii="Arial" w:hAnsi="Arial" w:eastAsia="Arial" w:cs="Arial"/>
            <w:noProof w:val="0"/>
            <w:sz w:val="18"/>
            <w:szCs w:val="18"/>
            <w:lang w:val="en-GB"/>
          </w:rPr>
          <w:t>https://www.tenable.com/blog/tenable-ranked-1-in-the-device-vulnerability-management-market-for-the-sixth-consecutive-year</w:t>
        </w:r>
      </w:hyperlink>
      <w:r w:rsidRPr="772FA9F3" w:rsidR="425B466C">
        <w:rPr>
          <w:rFonts w:ascii="Arial" w:hAnsi="Arial" w:eastAsia="Arial" w:cs="Arial"/>
          <w:noProof w:val="0"/>
          <w:sz w:val="18"/>
          <w:szCs w:val="18"/>
          <w:lang w:val="en-GB"/>
        </w:rPr>
        <w:t>.</w:t>
      </w:r>
    </w:p>
    <w:p w:rsidR="3B08860F" w:rsidP="772FA9F3" w:rsidRDefault="3B08860F" w14:paraId="544AE762" w14:textId="20F45568">
      <w:pPr>
        <w:spacing w:before="240" w:beforeAutospacing="off" w:after="240" w:afterAutospacing="off"/>
      </w:pPr>
      <w:r w:rsidRPr="772FA9F3" w:rsidR="425B466C">
        <w:rPr>
          <w:rFonts w:ascii="Arial" w:hAnsi="Arial" w:eastAsia="Arial" w:cs="Arial"/>
          <w:noProof w:val="0"/>
          <w:sz w:val="18"/>
          <w:szCs w:val="18"/>
          <w:lang w:val="en-GB"/>
        </w:rPr>
        <w:t xml:space="preserve">[37] Comparitech, "Nessus Vulnerability Scanner Review," [Online]. Available: </w:t>
      </w:r>
      <w:hyperlink r:id="Rf356dffb06e641e3">
        <w:r w:rsidRPr="772FA9F3" w:rsidR="425B466C">
          <w:rPr>
            <w:rStyle w:val="Hyperlink"/>
            <w:rFonts w:ascii="Arial" w:hAnsi="Arial" w:eastAsia="Arial" w:cs="Arial"/>
            <w:noProof w:val="0"/>
            <w:sz w:val="18"/>
            <w:szCs w:val="18"/>
            <w:lang w:val="en-GB"/>
          </w:rPr>
          <w:t>https://www.comparitech.com/net-admin/nessus-vulnerability-scanner-review/</w:t>
        </w:r>
      </w:hyperlink>
      <w:r w:rsidRPr="772FA9F3" w:rsidR="425B466C">
        <w:rPr>
          <w:rFonts w:ascii="Arial" w:hAnsi="Arial" w:eastAsia="Arial" w:cs="Arial"/>
          <w:noProof w:val="0"/>
          <w:sz w:val="18"/>
          <w:szCs w:val="18"/>
          <w:lang w:val="en-GB"/>
        </w:rPr>
        <w:t>.</w:t>
      </w:r>
    </w:p>
    <w:p w:rsidR="3B08860F" w:rsidP="772FA9F3" w:rsidRDefault="3B08860F" w14:paraId="15EB66AF" w14:textId="4FBD462F">
      <w:pPr>
        <w:spacing w:before="240" w:beforeAutospacing="off" w:after="240" w:afterAutospacing="off"/>
      </w:pPr>
      <w:r w:rsidRPr="772FA9F3" w:rsidR="425B466C">
        <w:rPr>
          <w:rFonts w:ascii="Arial" w:hAnsi="Arial" w:eastAsia="Arial" w:cs="Arial"/>
          <w:noProof w:val="0"/>
          <w:sz w:val="18"/>
          <w:szCs w:val="18"/>
          <w:lang w:val="en-GB"/>
        </w:rPr>
        <w:t xml:space="preserve">[38] NIST, "NIST SP 800-115," [Online]. Available: </w:t>
      </w:r>
      <w:hyperlink r:id="R3a2ba9c17db949f5">
        <w:r w:rsidRPr="772FA9F3" w:rsidR="425B466C">
          <w:rPr>
            <w:rStyle w:val="Hyperlink"/>
            <w:rFonts w:ascii="Arial" w:hAnsi="Arial" w:eastAsia="Arial" w:cs="Arial"/>
            <w:noProof w:val="0"/>
            <w:sz w:val="18"/>
            <w:szCs w:val="18"/>
            <w:lang w:val="en-GB"/>
          </w:rPr>
          <w:t>https://www.nist.gov/privacy-framework/nist-sp-800-115</w:t>
        </w:r>
      </w:hyperlink>
      <w:r w:rsidRPr="772FA9F3" w:rsidR="425B466C">
        <w:rPr>
          <w:rFonts w:ascii="Arial" w:hAnsi="Arial" w:eastAsia="Arial" w:cs="Arial"/>
          <w:noProof w:val="0"/>
          <w:sz w:val="18"/>
          <w:szCs w:val="18"/>
          <w:lang w:val="en-GB"/>
        </w:rPr>
        <w:t>.</w:t>
      </w:r>
    </w:p>
    <w:p w:rsidR="3B08860F" w:rsidP="772FA9F3" w:rsidRDefault="3B08860F" w14:paraId="7C1E002F" w14:textId="1B553FE4">
      <w:pPr>
        <w:spacing w:before="240" w:beforeAutospacing="off" w:after="240" w:afterAutospacing="off"/>
      </w:pPr>
      <w:r w:rsidRPr="772FA9F3" w:rsidR="425B466C">
        <w:rPr>
          <w:rFonts w:ascii="Arial" w:hAnsi="Arial" w:eastAsia="Arial" w:cs="Arial"/>
          <w:noProof w:val="0"/>
          <w:sz w:val="18"/>
          <w:szCs w:val="18"/>
          <w:lang w:val="en-GB"/>
        </w:rPr>
        <w:t xml:space="preserve">[39] Tenable, "Nessus Scan Tuning Guide," [Online]. Available: </w:t>
      </w:r>
      <w:hyperlink r:id="Rd04444ff0da64257">
        <w:r w:rsidRPr="772FA9F3" w:rsidR="425B466C">
          <w:rPr>
            <w:rStyle w:val="Hyperlink"/>
            <w:rFonts w:ascii="Arial" w:hAnsi="Arial" w:eastAsia="Arial" w:cs="Arial"/>
            <w:noProof w:val="0"/>
            <w:sz w:val="18"/>
            <w:szCs w:val="18"/>
            <w:lang w:val="en-GB"/>
          </w:rPr>
          <w:t>https://docs.tenable.com/quick-reference/nessus-scan-tuning/Content/PDF/Nessus_Scan_Tuning_Guide.pdf</w:t>
        </w:r>
      </w:hyperlink>
      <w:r w:rsidRPr="772FA9F3" w:rsidR="425B466C">
        <w:rPr>
          <w:rFonts w:ascii="Arial" w:hAnsi="Arial" w:eastAsia="Arial" w:cs="Arial"/>
          <w:noProof w:val="0"/>
          <w:sz w:val="18"/>
          <w:szCs w:val="18"/>
          <w:lang w:val="en-GB"/>
        </w:rPr>
        <w:t>.</w:t>
      </w:r>
    </w:p>
    <w:p w:rsidR="3B08860F" w:rsidP="772FA9F3" w:rsidRDefault="3B08860F" w14:paraId="25E374D9" w14:textId="35D0B9A2">
      <w:pPr>
        <w:spacing w:before="240" w:beforeAutospacing="off" w:after="240" w:afterAutospacing="off"/>
      </w:pPr>
      <w:r w:rsidRPr="772FA9F3" w:rsidR="425B466C">
        <w:rPr>
          <w:rFonts w:ascii="Arial" w:hAnsi="Arial" w:eastAsia="Arial" w:cs="Arial"/>
          <w:noProof w:val="0"/>
          <w:sz w:val="18"/>
          <w:szCs w:val="18"/>
          <w:lang w:val="en-GB"/>
        </w:rPr>
        <w:t xml:space="preserve">[40] Rapid7, "Vulnerability Management and Scanning," [Online]. Available: </w:t>
      </w:r>
      <w:hyperlink r:id="R06c39a067a434e49">
        <w:r w:rsidRPr="772FA9F3" w:rsidR="425B466C">
          <w:rPr>
            <w:rStyle w:val="Hyperlink"/>
            <w:rFonts w:ascii="Arial" w:hAnsi="Arial" w:eastAsia="Arial" w:cs="Arial"/>
            <w:noProof w:val="0"/>
            <w:sz w:val="18"/>
            <w:szCs w:val="18"/>
            <w:lang w:val="en-GB"/>
          </w:rPr>
          <w:t>https://www.rapid7.com/fundamentals/vulnerability-management-and-scanning/</w:t>
        </w:r>
      </w:hyperlink>
      <w:r w:rsidRPr="772FA9F3" w:rsidR="425B466C">
        <w:rPr>
          <w:rFonts w:ascii="Arial" w:hAnsi="Arial" w:eastAsia="Arial" w:cs="Arial"/>
          <w:noProof w:val="0"/>
          <w:sz w:val="18"/>
          <w:szCs w:val="18"/>
          <w:lang w:val="en-GB"/>
        </w:rPr>
        <w:t>.</w:t>
      </w:r>
    </w:p>
    <w:p w:rsidR="3B08860F" w:rsidP="772FA9F3" w:rsidRDefault="3B08860F" w14:paraId="531B869A" w14:textId="2787ECDA">
      <w:pPr>
        <w:spacing w:before="240" w:beforeAutospacing="off" w:after="240" w:afterAutospacing="off"/>
      </w:pPr>
      <w:r w:rsidRPr="772FA9F3" w:rsidR="425B466C">
        <w:rPr>
          <w:rFonts w:ascii="Arial" w:hAnsi="Arial" w:eastAsia="Arial" w:cs="Arial"/>
          <w:noProof w:val="0"/>
          <w:sz w:val="18"/>
          <w:szCs w:val="18"/>
          <w:lang w:val="en-GB"/>
        </w:rPr>
        <w:t xml:space="preserve">[41] NCSC, "Carry out Assessments," [Online]. Available: </w:t>
      </w:r>
      <w:hyperlink r:id="R1ee9a81747dd45c7">
        <w:r w:rsidRPr="772FA9F3" w:rsidR="425B466C">
          <w:rPr>
            <w:rStyle w:val="Hyperlink"/>
            <w:rFonts w:ascii="Arial" w:hAnsi="Arial" w:eastAsia="Arial" w:cs="Arial"/>
            <w:noProof w:val="0"/>
            <w:sz w:val="18"/>
            <w:szCs w:val="18"/>
            <w:lang w:val="en-GB"/>
          </w:rPr>
          <w:t>https://www.ncsc.gov.uk/collection/vulnerability-management/guidance/carry-out-assessments</w:t>
        </w:r>
      </w:hyperlink>
      <w:r w:rsidRPr="772FA9F3" w:rsidR="425B466C">
        <w:rPr>
          <w:rFonts w:ascii="Arial" w:hAnsi="Arial" w:eastAsia="Arial" w:cs="Arial"/>
          <w:noProof w:val="0"/>
          <w:sz w:val="18"/>
          <w:szCs w:val="18"/>
          <w:lang w:val="en-GB"/>
        </w:rPr>
        <w:t>.</w:t>
      </w:r>
    </w:p>
    <w:p w:rsidR="3B08860F" w:rsidP="772FA9F3" w:rsidRDefault="3B08860F" w14:paraId="5B580370" w14:textId="79745D62">
      <w:pPr>
        <w:spacing w:before="240" w:beforeAutospacing="off" w:after="240" w:afterAutospacing="off"/>
      </w:pPr>
      <w:r w:rsidRPr="772FA9F3" w:rsidR="425B466C">
        <w:rPr>
          <w:rFonts w:ascii="Arial" w:hAnsi="Arial" w:eastAsia="Arial" w:cs="Arial"/>
          <w:noProof w:val="0"/>
          <w:sz w:val="18"/>
          <w:szCs w:val="18"/>
          <w:lang w:val="en-GB"/>
        </w:rPr>
        <w:t xml:space="preserve">[42] NCSC, "Vulnerability Scanning Tools and Services," [Online]. Available: </w:t>
      </w:r>
      <w:hyperlink r:id="R88e56157a8714bad">
        <w:r w:rsidRPr="772FA9F3" w:rsidR="425B466C">
          <w:rPr>
            <w:rStyle w:val="Hyperlink"/>
            <w:rFonts w:ascii="Arial" w:hAnsi="Arial" w:eastAsia="Arial" w:cs="Arial"/>
            <w:noProof w:val="0"/>
            <w:sz w:val="18"/>
            <w:szCs w:val="18"/>
            <w:lang w:val="en-GB"/>
          </w:rPr>
          <w:t>https://www.ncsc.gov.uk/guidance/vulnerability-scanning-tools-and-services</w:t>
        </w:r>
      </w:hyperlink>
      <w:r w:rsidRPr="772FA9F3" w:rsidR="425B466C">
        <w:rPr>
          <w:rFonts w:ascii="Arial" w:hAnsi="Arial" w:eastAsia="Arial" w:cs="Arial"/>
          <w:noProof w:val="0"/>
          <w:sz w:val="18"/>
          <w:szCs w:val="18"/>
          <w:lang w:val="en-GB"/>
        </w:rPr>
        <w:t>.</w:t>
      </w:r>
    </w:p>
    <w:p w:rsidR="3B08860F" w:rsidP="772FA9F3" w:rsidRDefault="3B08860F" w14:paraId="3621D3D4" w14:textId="23A06508">
      <w:pPr>
        <w:spacing w:before="240" w:beforeAutospacing="off" w:after="240" w:afterAutospacing="off"/>
      </w:pPr>
      <w:r w:rsidRPr="772FA9F3" w:rsidR="425B466C">
        <w:rPr>
          <w:rFonts w:ascii="Arial" w:hAnsi="Arial" w:eastAsia="Arial" w:cs="Arial"/>
          <w:noProof w:val="0"/>
          <w:sz w:val="18"/>
          <w:szCs w:val="18"/>
          <w:lang w:val="en-GB"/>
        </w:rPr>
        <w:t xml:space="preserve">[43] TechTarget, "Top Vulnerability Management Challenges," [Online]. Available: </w:t>
      </w:r>
      <w:hyperlink r:id="Re00a7f45cb0c4056">
        <w:r w:rsidRPr="772FA9F3" w:rsidR="425B466C">
          <w:rPr>
            <w:rStyle w:val="Hyperlink"/>
            <w:rFonts w:ascii="Arial" w:hAnsi="Arial" w:eastAsia="Arial" w:cs="Arial"/>
            <w:noProof w:val="0"/>
            <w:sz w:val="18"/>
            <w:szCs w:val="18"/>
            <w:lang w:val="en-GB"/>
          </w:rPr>
          <w:t>https://www.techtarget.com/searchsecurity/opinion/Top-vulnerability-management-challenges-for-organizations</w:t>
        </w:r>
      </w:hyperlink>
      <w:r w:rsidRPr="772FA9F3" w:rsidR="425B466C">
        <w:rPr>
          <w:rFonts w:ascii="Arial" w:hAnsi="Arial" w:eastAsia="Arial" w:cs="Arial"/>
          <w:noProof w:val="0"/>
          <w:sz w:val="18"/>
          <w:szCs w:val="18"/>
          <w:lang w:val="en-GB"/>
        </w:rPr>
        <w:t>.</w:t>
      </w:r>
    </w:p>
    <w:p w:rsidR="3B08860F" w:rsidP="772FA9F3" w:rsidRDefault="3B08860F" w14:paraId="183A8E59" w14:textId="2972915C">
      <w:pPr>
        <w:spacing w:before="240" w:beforeAutospacing="off" w:after="240" w:afterAutospacing="off"/>
      </w:pPr>
      <w:r w:rsidRPr="772FA9F3" w:rsidR="425B466C">
        <w:rPr>
          <w:rFonts w:ascii="Arial" w:hAnsi="Arial" w:eastAsia="Arial" w:cs="Arial"/>
          <w:noProof w:val="0"/>
          <w:sz w:val="18"/>
          <w:szCs w:val="18"/>
          <w:lang w:val="en-GB"/>
        </w:rPr>
        <w:t xml:space="preserve">[44] Tenable, "Update Nessus Software Manually," [Online]. Available: </w:t>
      </w:r>
      <w:hyperlink r:id="R48a09a6aacf24913">
        <w:r w:rsidRPr="772FA9F3" w:rsidR="425B466C">
          <w:rPr>
            <w:rStyle w:val="Hyperlink"/>
            <w:rFonts w:ascii="Arial" w:hAnsi="Arial" w:eastAsia="Arial" w:cs="Arial"/>
            <w:noProof w:val="0"/>
            <w:sz w:val="18"/>
            <w:szCs w:val="18"/>
            <w:lang w:val="en-GB"/>
          </w:rPr>
          <w:t>https://docs.tenable.com/nessus/Content/UpdateNessusSoftwareManually.htm?utm_source</w:t>
        </w:r>
      </w:hyperlink>
      <w:r w:rsidRPr="772FA9F3" w:rsidR="425B466C">
        <w:rPr>
          <w:rFonts w:ascii="Arial" w:hAnsi="Arial" w:eastAsia="Arial" w:cs="Arial"/>
          <w:noProof w:val="0"/>
          <w:sz w:val="18"/>
          <w:szCs w:val="18"/>
          <w:lang w:val="en-GB"/>
        </w:rPr>
        <w:t>.</w:t>
      </w:r>
    </w:p>
    <w:p w:rsidR="3B08860F" w:rsidP="772FA9F3" w:rsidRDefault="3B08860F" w14:paraId="20556088" w14:textId="76C974E8">
      <w:pPr>
        <w:pStyle w:val="Normal"/>
        <w:spacing w:before="240" w:beforeAutospacing="off" w:after="240" w:afterAutospacing="off"/>
        <w:rPr>
          <w:noProof w:val="0"/>
          <w:lang w:val="en-GB"/>
        </w:rPr>
      </w:pPr>
      <w:bookmarkStart w:name="_Int_hxgEa6tV" w:id="1307804792"/>
      <w:r w:rsidRPr="772FA9F3" w:rsidR="425B466C">
        <w:rPr>
          <w:rFonts w:ascii="Arial" w:hAnsi="Arial" w:eastAsia="Arial" w:cs="Arial"/>
          <w:noProof w:val="0"/>
          <w:sz w:val="18"/>
          <w:szCs w:val="18"/>
          <w:lang w:val="en-GB"/>
        </w:rPr>
        <w:t xml:space="preserve">[45] Stanford </w:t>
      </w:r>
      <w:r w:rsidRPr="772FA9F3" w:rsidR="755DE192">
        <w:rPr>
          <w:rFonts w:ascii="Arial" w:hAnsi="Arial" w:eastAsia="Arial" w:cs="Arial"/>
          <w:noProof w:val="0"/>
          <w:sz w:val="18"/>
          <w:szCs w:val="18"/>
          <w:lang w:val="en-GB"/>
        </w:rPr>
        <w:t>Encyclopaedia</w:t>
      </w:r>
      <w:r w:rsidRPr="772FA9F3" w:rsidR="425B466C">
        <w:rPr>
          <w:rFonts w:ascii="Arial" w:hAnsi="Arial" w:eastAsia="Arial" w:cs="Arial"/>
          <w:noProof w:val="0"/>
          <w:sz w:val="18"/>
          <w:szCs w:val="18"/>
          <w:lang w:val="en-GB"/>
        </w:rPr>
        <w:t xml:space="preserve"> of Philosophy, "Pragmatism," [Online]. Available: </w:t>
      </w:r>
      <w:hyperlink r:id="R030c64fde06c4f66">
        <w:r w:rsidRPr="772FA9F3" w:rsidR="425B466C">
          <w:rPr>
            <w:rStyle w:val="Hyperlink"/>
            <w:rFonts w:ascii="Arial" w:hAnsi="Arial" w:eastAsia="Arial" w:cs="Arial"/>
            <w:noProof w:val="0"/>
            <w:sz w:val="18"/>
            <w:szCs w:val="18"/>
            <w:lang w:val="en-GB"/>
          </w:rPr>
          <w:t>https://plato.stanford.edu/entries/pragmatism/</w:t>
        </w:r>
      </w:hyperlink>
      <w:r w:rsidRPr="772FA9F3" w:rsidR="425B466C">
        <w:rPr>
          <w:rFonts w:ascii="Arial" w:hAnsi="Arial" w:eastAsia="Arial" w:cs="Arial"/>
          <w:noProof w:val="0"/>
          <w:sz w:val="18"/>
          <w:szCs w:val="18"/>
          <w:lang w:val="en-GB"/>
        </w:rPr>
        <w:t>.</w:t>
      </w:r>
      <w:bookmarkEnd w:id="1307804792"/>
    </w:p>
    <w:p w:rsidR="3B08860F" w:rsidP="772FA9F3" w:rsidRDefault="3B08860F" w14:paraId="6CAD9420" w14:textId="4E431CC3">
      <w:pPr>
        <w:spacing w:before="240" w:beforeAutospacing="off" w:after="240" w:afterAutospacing="off"/>
      </w:pPr>
      <w:r w:rsidRPr="772FA9F3" w:rsidR="425B466C">
        <w:rPr>
          <w:rFonts w:ascii="Arial" w:hAnsi="Arial" w:eastAsia="Arial" w:cs="Arial"/>
          <w:noProof w:val="0"/>
          <w:sz w:val="18"/>
          <w:szCs w:val="18"/>
          <w:lang w:val="en-GB"/>
        </w:rPr>
        <w:t xml:space="preserve">[46] University of Nottingham, "Understanding Pragmatic Research," [Online]. Available: </w:t>
      </w:r>
      <w:hyperlink r:id="R9be69a222be54ad8">
        <w:r w:rsidRPr="772FA9F3" w:rsidR="425B466C">
          <w:rPr>
            <w:rStyle w:val="Hyperlink"/>
            <w:rFonts w:ascii="Arial" w:hAnsi="Arial" w:eastAsia="Arial" w:cs="Arial"/>
            <w:noProof w:val="0"/>
            <w:sz w:val="18"/>
            <w:szCs w:val="18"/>
            <w:lang w:val="en-GB"/>
          </w:rPr>
          <w:t>https://www.nottingham.ac.uk/helmopen/rlos/research-evidence-based-practice/designing-research/types-of-study/understanding-pragmatic-research/section03.html</w:t>
        </w:r>
      </w:hyperlink>
      <w:r w:rsidRPr="772FA9F3" w:rsidR="425B466C">
        <w:rPr>
          <w:rFonts w:ascii="Arial" w:hAnsi="Arial" w:eastAsia="Arial" w:cs="Arial"/>
          <w:noProof w:val="0"/>
          <w:sz w:val="18"/>
          <w:szCs w:val="18"/>
          <w:lang w:val="en-GB"/>
        </w:rPr>
        <w:t>.</w:t>
      </w:r>
    </w:p>
    <w:p w:rsidR="3B08860F" w:rsidP="772FA9F3" w:rsidRDefault="3B08860F" w14:paraId="48D7909E" w14:textId="509EDE1B">
      <w:pPr>
        <w:spacing w:before="240" w:beforeAutospacing="off" w:after="240" w:afterAutospacing="off"/>
      </w:pPr>
      <w:r w:rsidRPr="772FA9F3" w:rsidR="425B466C">
        <w:rPr>
          <w:rFonts w:ascii="Arial" w:hAnsi="Arial" w:eastAsia="Arial" w:cs="Arial"/>
          <w:noProof w:val="0"/>
          <w:sz w:val="18"/>
          <w:szCs w:val="18"/>
          <w:lang w:val="en-GB"/>
        </w:rPr>
        <w:t xml:space="preserve">[47] GOV.UK, "Mixed Methods Study," [Online]. Available: </w:t>
      </w:r>
      <w:hyperlink r:id="Rb988be48165d4763">
        <w:r w:rsidRPr="772FA9F3" w:rsidR="425B466C">
          <w:rPr>
            <w:rStyle w:val="Hyperlink"/>
            <w:rFonts w:ascii="Arial" w:hAnsi="Arial" w:eastAsia="Arial" w:cs="Arial"/>
            <w:noProof w:val="0"/>
            <w:sz w:val="18"/>
            <w:szCs w:val="18"/>
            <w:lang w:val="en-GB"/>
          </w:rPr>
          <w:t>https://www.gov.uk/guidance/mixed-methods-study</w:t>
        </w:r>
      </w:hyperlink>
      <w:r w:rsidRPr="772FA9F3" w:rsidR="425B466C">
        <w:rPr>
          <w:rFonts w:ascii="Arial" w:hAnsi="Arial" w:eastAsia="Arial" w:cs="Arial"/>
          <w:noProof w:val="0"/>
          <w:sz w:val="18"/>
          <w:szCs w:val="18"/>
          <w:lang w:val="en-GB"/>
        </w:rPr>
        <w:t>.</w:t>
      </w:r>
    </w:p>
    <w:p w:rsidR="3B08860F" w:rsidP="772FA9F3" w:rsidRDefault="3B08860F" w14:paraId="09D09F33" w14:textId="670D69F3">
      <w:pPr>
        <w:spacing w:before="240" w:beforeAutospacing="off" w:after="240" w:afterAutospacing="off"/>
      </w:pPr>
      <w:r w:rsidRPr="772FA9F3" w:rsidR="425B466C">
        <w:rPr>
          <w:rFonts w:ascii="Arial" w:hAnsi="Arial" w:eastAsia="Arial" w:cs="Arial"/>
          <w:noProof w:val="0"/>
          <w:sz w:val="18"/>
          <w:szCs w:val="18"/>
          <w:lang w:val="en-GB"/>
        </w:rPr>
        <w:t xml:space="preserve">[48] ScienceDirect, "Cross-Sectional Studies," [Online]. Available: </w:t>
      </w:r>
      <w:hyperlink w:anchor=":~:text=Cross%2Dsectional%20studies%20are%20observational,describe%20features%20of%20a%20population" r:id="R79e95fa9c237419c">
        <w:r w:rsidRPr="772FA9F3" w:rsidR="425B466C">
          <w:rPr>
            <w:rStyle w:val="Hyperlink"/>
            <w:rFonts w:ascii="Arial" w:hAnsi="Arial" w:eastAsia="Arial" w:cs="Arial"/>
            <w:noProof w:val="0"/>
            <w:sz w:val="18"/>
            <w:szCs w:val="18"/>
            <w:lang w:val="en-GB"/>
          </w:rPr>
          <w:t>https://www.sciencedirect.com/science/article/pii/S0012369220304621#:~:text=Cross%2Dsectional%20studies%20are%20observational,describe%20features%20of%20a%20population</w:t>
        </w:r>
      </w:hyperlink>
      <w:r w:rsidRPr="772FA9F3" w:rsidR="425B466C">
        <w:rPr>
          <w:rFonts w:ascii="Arial" w:hAnsi="Arial" w:eastAsia="Arial" w:cs="Arial"/>
          <w:noProof w:val="0"/>
          <w:sz w:val="18"/>
          <w:szCs w:val="18"/>
          <w:lang w:val="en-GB"/>
        </w:rPr>
        <w:t>.</w:t>
      </w:r>
    </w:p>
    <w:sectPr w:rsidRPr="005E4C02" w:rsidR="002D7594" w:rsidSect="008507CF">
      <w:footerReference w:type="even" r:id="rId102"/>
      <w:type w:val="nextColumn"/>
      <w:pgSz w:w="11909" w:h="16834" w:orient="portrait"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B08BB" w:rsidRDefault="005B08BB" w14:paraId="6F7E9E5A" w14:textId="77777777">
      <w:r>
        <w:separator/>
      </w:r>
    </w:p>
  </w:endnote>
  <w:endnote w:type="continuationSeparator" w:id="0">
    <w:p w:rsidR="005B08BB" w:rsidRDefault="005B08BB" w14:paraId="44C8970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opperplate Gothic Light">
    <w:panose1 w:val="020E0507020206020404"/>
    <w:charset w:val="00"/>
    <w:family w:val="swiss"/>
    <w:pitch w:val="variable"/>
    <w:sig w:usb0="00000003" w:usb1="00000000" w:usb2="0000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F6515" w:rsidRDefault="004F6515" w14:paraId="21E2C811"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F6515" w:rsidRDefault="004F6515" w14:paraId="21E2C813" w14:textId="7777777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du wp14">
  <w:p w:rsidR="004F6515" w:rsidP="00580613" w:rsidRDefault="00985CCD" w14:paraId="21E2C814" w14:textId="77777777">
    <w:pPr>
      <w:pStyle w:val="Footer"/>
      <w:ind w:right="-3"/>
      <w:jc w:val="right"/>
    </w:pPr>
    <w:r>
      <w:rPr>
        <w:noProof/>
      </w:rPr>
      <mc:AlternateContent>
        <mc:Choice Requires="wps">
          <w:drawing>
            <wp:anchor distT="0" distB="0" distL="114300" distR="114300" simplePos="0" relativeHeight="251658240" behindDoc="0" locked="0" layoutInCell="1" allowOverlap="1" wp14:anchorId="21E2C819" wp14:editId="21E2C81A">
              <wp:simplePos x="0" y="0"/>
              <wp:positionH relativeFrom="column">
                <wp:posOffset>-52070</wp:posOffset>
              </wp:positionH>
              <wp:positionV relativeFrom="paragraph">
                <wp:posOffset>-32385</wp:posOffset>
              </wp:positionV>
              <wp:extent cx="5615940" cy="0"/>
              <wp:effectExtent l="0" t="0" r="0" b="0"/>
              <wp:wrapNone/>
              <wp:docPr id="1"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w:pict w14:anchorId="0D90CCB1">
            <v:shapetype id="_x0000_t32" coordsize="21600,21600" o:oned="t" filled="f" o:spt="32" path="m,l21600,21600e" w14:anchorId="75AB6226">
              <v:path fillok="f" arrowok="t" o:connecttype="none"/>
              <o:lock v:ext="edit" shapetype="t"/>
            </v:shapetype>
            <v:shape id="AutoShape 25" style="position:absolute;margin-left:-4.1pt;margin-top:-2.55pt;width:442.2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"/>
          </w:pict>
        </mc:Fallback>
      </mc:AlternateContent>
    </w:r>
    <w:r w:rsidR="004F6515">
      <w:rPr>
        <w:rStyle w:val="PageNumber"/>
      </w:rPr>
      <w:fldChar w:fldCharType="begin"/>
    </w:r>
    <w:r w:rsidR="004F6515">
      <w:rPr>
        <w:rStyle w:val="PageNumber"/>
      </w:rPr>
      <w:instrText xml:space="preserve"> PAGE </w:instrText>
    </w:r>
    <w:r w:rsidR="004F6515">
      <w:rPr>
        <w:rStyle w:val="PageNumber"/>
      </w:rPr>
      <w:fldChar w:fldCharType="separate"/>
    </w:r>
    <w:r w:rsidR="00552AB6">
      <w:rPr>
        <w:rStyle w:val="PageNumber"/>
        <w:noProof/>
      </w:rPr>
      <w:t>21</w:t>
    </w:r>
    <w:r w:rsidR="004F6515">
      <w:rPr>
        <w:rStyle w:val="PageNumber"/>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F6515" w:rsidRDefault="004F6515" w14:paraId="21E2C815"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4F6515" w:rsidRDefault="004F6515" w14:paraId="21E2C816"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B08BB" w:rsidRDefault="005B08BB" w14:paraId="14D800E8" w14:textId="77777777">
      <w:r>
        <w:separator/>
      </w:r>
    </w:p>
  </w:footnote>
  <w:footnote w:type="continuationSeparator" w:id="0">
    <w:p w:rsidR="005B08BB" w:rsidRDefault="005B08BB" w14:paraId="5D53B78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du wp14">
  <w:p w:rsidR="004F6515" w:rsidP="00566CC2" w:rsidRDefault="004F6515" w14:paraId="21E2C80F" w14:textId="77777777">
    <w:pPr>
      <w:pStyle w:val="Header"/>
      <w:rPr>
        <w:sz w:val="16"/>
        <w:szCs w:val="16"/>
      </w:rPr>
    </w:pPr>
  </w:p>
  <w:p w:rsidRPr="00B67A92" w:rsidR="00B67A92" w:rsidP="00566CC2" w:rsidRDefault="00985CCD" w14:paraId="2AC3AA82" w14:textId="53FF6CFA">
    <w:pPr>
      <w:pStyle w:val="Header"/>
      <w:rPr>
        <w:sz w:val="16"/>
        <w:szCs w:val="16"/>
        <w:lang w:val="en-GB"/>
      </w:rPr>
    </w:pPr>
    <w:r w:rsidRPr="00633E03">
      <w:rPr>
        <w:noProof/>
        <w:sz w:val="16"/>
        <w:szCs w:val="16"/>
      </w:rPr>
      <mc:AlternateContent>
        <mc:Choice Requires="wps">
          <w:drawing>
            <wp:anchor distT="0" distB="0" distL="114300" distR="114300" simplePos="0" relativeHeight="251657216" behindDoc="0" locked="0" layoutInCell="1" allowOverlap="1" wp14:anchorId="21E2C817" wp14:editId="21E2C818">
              <wp:simplePos x="0" y="0"/>
              <wp:positionH relativeFrom="column">
                <wp:posOffset>3810</wp:posOffset>
              </wp:positionH>
              <wp:positionV relativeFrom="paragraph">
                <wp:posOffset>156210</wp:posOffset>
              </wp:positionV>
              <wp:extent cx="5615940" cy="0"/>
              <wp:effectExtent l="0" t="0" r="0" b="0"/>
              <wp:wrapNone/>
              <wp:docPr id="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w:pict w14:anchorId="4A1838C2">
            <v:shapetype id="_x0000_t32" coordsize="21600,21600" o:oned="t" filled="f" o:spt="32" path="m,l21600,21600e" w14:anchorId="39782722">
              <v:path fillok="f" arrowok="t" o:connecttype="none"/>
              <o:lock v:ext="edit" shapetype="t"/>
            </v:shapetype>
            <v:shape id="AutoShape 10" style="position:absolute;margin-left:.3pt;margin-top:12.3pt;width:442.2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sidR="00B67A92">
      <w:rPr>
        <w:sz w:val="16"/>
        <w:szCs w:val="16"/>
        <w:lang w:val="en-GB"/>
      </w:rPr>
      <w:t>Implementation of Nessus in a real-world environment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F6515" w:rsidRDefault="004F6515" w14:paraId="21E2C812" w14:textId="77777777">
    <w:pPr>
      <w:pStyle w:val="Header"/>
      <w:ind w:right="360"/>
    </w:pPr>
  </w:p>
</w:hdr>
</file>

<file path=word/intelligence2.xml><?xml version="1.0" encoding="utf-8"?>
<int2:intelligence xmlns:int2="http://schemas.microsoft.com/office/intelligence/2020/intelligence" xmlns:oel="http://schemas.microsoft.com/office/2019/extlst">
  <int2:observations>
    <int2:textHash int2:hashCode="20nhuperRutKWk" int2:id="tsuDtrNf">
      <int2:state int2:type="AugLoop_Text_Critique" int2:value="Rejected"/>
    </int2:textHash>
    <int2:textHash int2:hashCode="mlPvHGDr6p4W2R" int2:id="XMZJnEqZ">
      <int2:state int2:type="AugLoop_Text_Critique" int2:value="Rejected"/>
    </int2:textHash>
    <int2:textHash int2:hashCode="ffcmpcJbBplIDx" int2:id="lfeRPlxk">
      <int2:state int2:type="AugLoop_Text_Critique" int2:value="Rejected"/>
    </int2:textHash>
    <int2:textHash int2:hashCode="zE90GEP85c2+2p" int2:id="dqaU35TM">
      <int2:state int2:type="AugLoop_Text_Critique" int2:value="Rejected"/>
    </int2:textHash>
    <int2:textHash int2:hashCode="XXN+Fsc4N/DIwc" int2:id="IS41vYEN">
      <int2:state int2:type="AugLoop_Text_Critique" int2:value="Rejected"/>
    </int2:textHash>
    <int2:textHash int2:hashCode="i+DOEVkDdYhoew" int2:id="ahc2CFyT">
      <int2:state int2:type="AugLoop_Text_Critique" int2:value="Rejected"/>
    </int2:textHash>
    <int2:textHash int2:hashCode="T/G5x3cQWTOKMn" int2:id="dgHj5r3M">
      <int2:state int2:type="AugLoop_Text_Critique" int2:value="Rejected"/>
    </int2:textHash>
    <int2:textHash int2:hashCode="31ndmtSKtxL705" int2:id="XtCAKG8D">
      <int2:state int2:type="AugLoop_Text_Critique" int2:value="Rejected"/>
    </int2:textHash>
    <int2:textHash int2:hashCode="wFH9Gqe4LLsI9K" int2:id="k7CUz1QP">
      <int2:state int2:type="AugLoop_Text_Critique" int2:value="Rejected"/>
    </int2:textHash>
    <int2:textHash int2:hashCode="scFHYCrsVS86xA" int2:id="oQxUFGTQ">
      <int2:state int2:type="AugLoop_Text_Critique" int2:value="Rejected"/>
    </int2:textHash>
    <int2:textHash int2:hashCode="QJWpmkKkc0O664" int2:id="NV6oS2tW">
      <int2:state int2:type="AugLoop_Text_Critique" int2:value="Rejected"/>
    </int2:textHash>
    <int2:textHash int2:hashCode="/XL1iHU0vpBS/l" int2:id="4INgvX34">
      <int2:state int2:type="AugLoop_Text_Critique" int2:value="Rejected"/>
    </int2:textHash>
    <int2:textHash int2:hashCode="zw7l5phBoW26gM" int2:id="oWTE6UQa">
      <int2:state int2:type="AugLoop_Text_Critique" int2:value="Rejected"/>
    </int2:textHash>
    <int2:textHash int2:hashCode="wT1iW/BaL31+X8" int2:id="D6JYMETy">
      <int2:state int2:type="AugLoop_Text_Critique" int2:value="Rejected"/>
    </int2:textHash>
    <int2:textHash int2:hashCode="RNPc/e52QoqY53" int2:id="UYuoF6XT">
      <int2:state int2:type="AugLoop_Text_Critique" int2:value="Rejected"/>
    </int2:textHash>
    <int2:textHash int2:hashCode="NEeqrL1rJdIcn6" int2:id="ppOOAC86">
      <int2:state int2:type="AugLoop_Text_Critique" int2:value="Rejected"/>
    </int2:textHash>
    <int2:textHash int2:hashCode="x0fh6LjSxNHFRM" int2:id="U2T8PxGD">
      <int2:state int2:type="AugLoop_Text_Critique" int2:value="Rejected"/>
    </int2:textHash>
    <int2:textHash int2:hashCode="eV/GrPhdfzdxZw" int2:id="zlJBY5bT">
      <int2:state int2:type="AugLoop_Text_Critique" int2:value="Rejected"/>
    </int2:textHash>
    <int2:textHash int2:hashCode="47aepGec3h9v2f" int2:id="6tUzFyLv">
      <int2:state int2:type="AugLoop_Text_Critique" int2:value="Rejected"/>
    </int2:textHash>
    <int2:textHash int2:hashCode="xHRmyZnDEToyka" int2:id="4I7L5dw7">
      <int2:state int2:type="AugLoop_Text_Critique" int2:value="Rejected"/>
    </int2:textHash>
    <int2:bookmark int2:bookmarkName="_Int_hxgEa6tV" int2:invalidationBookmarkName="" int2:hashCode="5RdDq8MI3TEjkc" int2:id="aSn0ns8K">
      <int2:state int2:type="WordDesignerDefaultAnnotation" int2:value="Rejected"/>
    </int2:bookmark>
    <int2:bookmark int2:bookmarkName="_Int_wdA0hUgd" int2:invalidationBookmarkName="" int2:hashCode="iw+XK4GeX8beye" int2:id="DmxijhUb">
      <int2:state int2:type="WordDesignerDefaultAnnotation"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3">
    <w:nsid w:val="1ad76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89761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7b2d05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329af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2409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7339bf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156b0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d9eb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dc254d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Aptos" w:hAnsi="Aptos"/>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4">
    <w:nsid w:val="b004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6d2df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dd478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96d6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7391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bda2f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9b5f1d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57">
    <w:nsid w:val="3513c9b"/>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56">
    <w:nsid w:val="712f2dc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Aptos" w:hAnsi="Aptos"/>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5">
    <w:nsid w:val="1680d5d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Aptos" w:hAnsi="Aptos"/>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4">
    <w:nsid w:val="57595ee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Aptos" w:hAnsi="Aptos"/>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3">
    <w:nsid w:val="1a4d6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39751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a816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0825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09e9a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09e4f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dd85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fb8c1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6ffd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3fb0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36874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4c1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8e50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312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951cc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73bd6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89"/>
    <w:multiLevelType w:val="singleLevel"/>
    <w:tmpl w:val="7E40C3A4"/>
    <w:lvl w:ilvl="0">
      <w:start w:val="1"/>
      <w:numFmt w:val="bullet"/>
      <w:pStyle w:val="ListBullet"/>
      <w:lvlText w:val=""/>
      <w:lvlJc w:val="left"/>
      <w:pPr>
        <w:tabs>
          <w:tab w:val="num" w:pos="360"/>
        </w:tabs>
        <w:ind w:left="360" w:hanging="360"/>
      </w:pPr>
      <w:rPr>
        <w:rFonts w:hint="default" w:ascii="Symbol" w:hAnsi="Symbol"/>
      </w:rPr>
    </w:lvl>
  </w:abstractNum>
  <w:abstractNum w:abstractNumId="1" w15:restartNumberingAfterBreak="0">
    <w:nsid w:val="0033722F"/>
    <w:multiLevelType w:val="hybridMultilevel"/>
    <w:tmpl w:val="98E4F77C"/>
    <w:lvl w:ilvl="0" w:tplc="F482AE3A">
      <w:start w:val="1"/>
      <w:numFmt w:val="bullet"/>
      <w:lvlText w:val="-"/>
      <w:lvlJc w:val="left"/>
      <w:pPr>
        <w:ind w:left="720" w:hanging="360"/>
      </w:pPr>
      <w:rPr>
        <w:rFonts w:hint="default" w:ascii="Aptos" w:hAnsi="Aptos"/>
      </w:rPr>
    </w:lvl>
    <w:lvl w:ilvl="1" w:tplc="963C14CA">
      <w:start w:val="1"/>
      <w:numFmt w:val="bullet"/>
      <w:lvlText w:val="o"/>
      <w:lvlJc w:val="left"/>
      <w:pPr>
        <w:ind w:left="1440" w:hanging="360"/>
      </w:pPr>
      <w:rPr>
        <w:rFonts w:hint="default" w:ascii="Courier New" w:hAnsi="Courier New"/>
      </w:rPr>
    </w:lvl>
    <w:lvl w:ilvl="2" w:tplc="DB780A50">
      <w:start w:val="1"/>
      <w:numFmt w:val="bullet"/>
      <w:lvlText w:val=""/>
      <w:lvlJc w:val="left"/>
      <w:pPr>
        <w:ind w:left="2160" w:hanging="360"/>
      </w:pPr>
      <w:rPr>
        <w:rFonts w:hint="default" w:ascii="Wingdings" w:hAnsi="Wingdings"/>
      </w:rPr>
    </w:lvl>
    <w:lvl w:ilvl="3" w:tplc="E3DAD34E">
      <w:start w:val="1"/>
      <w:numFmt w:val="bullet"/>
      <w:lvlText w:val=""/>
      <w:lvlJc w:val="left"/>
      <w:pPr>
        <w:ind w:left="2880" w:hanging="360"/>
      </w:pPr>
      <w:rPr>
        <w:rFonts w:hint="default" w:ascii="Symbol" w:hAnsi="Symbol"/>
      </w:rPr>
    </w:lvl>
    <w:lvl w:ilvl="4" w:tplc="FE8CE22E">
      <w:start w:val="1"/>
      <w:numFmt w:val="bullet"/>
      <w:lvlText w:val="o"/>
      <w:lvlJc w:val="left"/>
      <w:pPr>
        <w:ind w:left="3600" w:hanging="360"/>
      </w:pPr>
      <w:rPr>
        <w:rFonts w:hint="default" w:ascii="Courier New" w:hAnsi="Courier New"/>
      </w:rPr>
    </w:lvl>
    <w:lvl w:ilvl="5" w:tplc="93FCD69C">
      <w:start w:val="1"/>
      <w:numFmt w:val="bullet"/>
      <w:lvlText w:val=""/>
      <w:lvlJc w:val="left"/>
      <w:pPr>
        <w:ind w:left="4320" w:hanging="360"/>
      </w:pPr>
      <w:rPr>
        <w:rFonts w:hint="default" w:ascii="Wingdings" w:hAnsi="Wingdings"/>
      </w:rPr>
    </w:lvl>
    <w:lvl w:ilvl="6" w:tplc="BEFC6C9A">
      <w:start w:val="1"/>
      <w:numFmt w:val="bullet"/>
      <w:lvlText w:val=""/>
      <w:lvlJc w:val="left"/>
      <w:pPr>
        <w:ind w:left="5040" w:hanging="360"/>
      </w:pPr>
      <w:rPr>
        <w:rFonts w:hint="default" w:ascii="Symbol" w:hAnsi="Symbol"/>
      </w:rPr>
    </w:lvl>
    <w:lvl w:ilvl="7" w:tplc="C9A410C6">
      <w:start w:val="1"/>
      <w:numFmt w:val="bullet"/>
      <w:lvlText w:val="o"/>
      <w:lvlJc w:val="left"/>
      <w:pPr>
        <w:ind w:left="5760" w:hanging="360"/>
      </w:pPr>
      <w:rPr>
        <w:rFonts w:hint="default" w:ascii="Courier New" w:hAnsi="Courier New"/>
      </w:rPr>
    </w:lvl>
    <w:lvl w:ilvl="8" w:tplc="FA1A52E6">
      <w:start w:val="1"/>
      <w:numFmt w:val="bullet"/>
      <w:lvlText w:val=""/>
      <w:lvlJc w:val="left"/>
      <w:pPr>
        <w:ind w:left="6480" w:hanging="360"/>
      </w:pPr>
      <w:rPr>
        <w:rFonts w:hint="default" w:ascii="Wingdings" w:hAnsi="Wingdings"/>
      </w:rPr>
    </w:lvl>
  </w:abstractNum>
  <w:abstractNum w:abstractNumId="2" w15:restartNumberingAfterBreak="0">
    <w:nsid w:val="033AB66A"/>
    <w:multiLevelType w:val="hybridMultilevel"/>
    <w:tmpl w:val="D1E8538C"/>
    <w:lvl w:ilvl="0" w:tplc="81AC448E">
      <w:start w:val="1"/>
      <w:numFmt w:val="bullet"/>
      <w:lvlText w:val="-"/>
      <w:lvlJc w:val="left"/>
      <w:pPr>
        <w:ind w:left="720" w:hanging="360"/>
      </w:pPr>
      <w:rPr>
        <w:rFonts w:hint="default" w:ascii="Aptos" w:hAnsi="Aptos"/>
      </w:rPr>
    </w:lvl>
    <w:lvl w:ilvl="1" w:tplc="4DE23588">
      <w:start w:val="1"/>
      <w:numFmt w:val="bullet"/>
      <w:lvlText w:val="o"/>
      <w:lvlJc w:val="left"/>
      <w:pPr>
        <w:ind w:left="1440" w:hanging="360"/>
      </w:pPr>
      <w:rPr>
        <w:rFonts w:hint="default" w:ascii="Courier New" w:hAnsi="Courier New"/>
      </w:rPr>
    </w:lvl>
    <w:lvl w:ilvl="2" w:tplc="05A864CC">
      <w:start w:val="1"/>
      <w:numFmt w:val="bullet"/>
      <w:lvlText w:val=""/>
      <w:lvlJc w:val="left"/>
      <w:pPr>
        <w:ind w:left="2160" w:hanging="360"/>
      </w:pPr>
      <w:rPr>
        <w:rFonts w:hint="default" w:ascii="Wingdings" w:hAnsi="Wingdings"/>
      </w:rPr>
    </w:lvl>
    <w:lvl w:ilvl="3" w:tplc="5512EEC2">
      <w:start w:val="1"/>
      <w:numFmt w:val="bullet"/>
      <w:lvlText w:val=""/>
      <w:lvlJc w:val="left"/>
      <w:pPr>
        <w:ind w:left="2880" w:hanging="360"/>
      </w:pPr>
      <w:rPr>
        <w:rFonts w:hint="default" w:ascii="Symbol" w:hAnsi="Symbol"/>
      </w:rPr>
    </w:lvl>
    <w:lvl w:ilvl="4" w:tplc="37505028">
      <w:start w:val="1"/>
      <w:numFmt w:val="bullet"/>
      <w:lvlText w:val="o"/>
      <w:lvlJc w:val="left"/>
      <w:pPr>
        <w:ind w:left="3600" w:hanging="360"/>
      </w:pPr>
      <w:rPr>
        <w:rFonts w:hint="default" w:ascii="Courier New" w:hAnsi="Courier New"/>
      </w:rPr>
    </w:lvl>
    <w:lvl w:ilvl="5" w:tplc="79AE93C2">
      <w:start w:val="1"/>
      <w:numFmt w:val="bullet"/>
      <w:lvlText w:val=""/>
      <w:lvlJc w:val="left"/>
      <w:pPr>
        <w:ind w:left="4320" w:hanging="360"/>
      </w:pPr>
      <w:rPr>
        <w:rFonts w:hint="default" w:ascii="Wingdings" w:hAnsi="Wingdings"/>
      </w:rPr>
    </w:lvl>
    <w:lvl w:ilvl="6" w:tplc="13E2198E">
      <w:start w:val="1"/>
      <w:numFmt w:val="bullet"/>
      <w:lvlText w:val=""/>
      <w:lvlJc w:val="left"/>
      <w:pPr>
        <w:ind w:left="5040" w:hanging="360"/>
      </w:pPr>
      <w:rPr>
        <w:rFonts w:hint="default" w:ascii="Symbol" w:hAnsi="Symbol"/>
      </w:rPr>
    </w:lvl>
    <w:lvl w:ilvl="7" w:tplc="CC508E6E">
      <w:start w:val="1"/>
      <w:numFmt w:val="bullet"/>
      <w:lvlText w:val="o"/>
      <w:lvlJc w:val="left"/>
      <w:pPr>
        <w:ind w:left="5760" w:hanging="360"/>
      </w:pPr>
      <w:rPr>
        <w:rFonts w:hint="default" w:ascii="Courier New" w:hAnsi="Courier New"/>
      </w:rPr>
    </w:lvl>
    <w:lvl w:ilvl="8" w:tplc="8B0CBAAE">
      <w:start w:val="1"/>
      <w:numFmt w:val="bullet"/>
      <w:lvlText w:val=""/>
      <w:lvlJc w:val="left"/>
      <w:pPr>
        <w:ind w:left="6480" w:hanging="360"/>
      </w:pPr>
      <w:rPr>
        <w:rFonts w:hint="default" w:ascii="Wingdings" w:hAnsi="Wingdings"/>
      </w:rPr>
    </w:lvl>
  </w:abstractNum>
  <w:abstractNum w:abstractNumId="3" w15:restartNumberingAfterBreak="0">
    <w:nsid w:val="0636B5C8"/>
    <w:multiLevelType w:val="hybridMultilevel"/>
    <w:tmpl w:val="3F66B8D4"/>
    <w:lvl w:ilvl="0" w:tplc="113CAF68">
      <w:start w:val="1"/>
      <w:numFmt w:val="bullet"/>
      <w:lvlText w:val="-"/>
      <w:lvlJc w:val="left"/>
      <w:pPr>
        <w:ind w:left="720" w:hanging="360"/>
      </w:pPr>
      <w:rPr>
        <w:rFonts w:hint="default" w:ascii="Aptos" w:hAnsi="Aptos"/>
      </w:rPr>
    </w:lvl>
    <w:lvl w:ilvl="1" w:tplc="B1F6AAA6">
      <w:start w:val="1"/>
      <w:numFmt w:val="bullet"/>
      <w:lvlText w:val="o"/>
      <w:lvlJc w:val="left"/>
      <w:pPr>
        <w:ind w:left="1440" w:hanging="360"/>
      </w:pPr>
      <w:rPr>
        <w:rFonts w:hint="default" w:ascii="Courier New" w:hAnsi="Courier New"/>
      </w:rPr>
    </w:lvl>
    <w:lvl w:ilvl="2" w:tplc="2BA26226">
      <w:start w:val="1"/>
      <w:numFmt w:val="bullet"/>
      <w:lvlText w:val=""/>
      <w:lvlJc w:val="left"/>
      <w:pPr>
        <w:ind w:left="2160" w:hanging="360"/>
      </w:pPr>
      <w:rPr>
        <w:rFonts w:hint="default" w:ascii="Wingdings" w:hAnsi="Wingdings"/>
      </w:rPr>
    </w:lvl>
    <w:lvl w:ilvl="3" w:tplc="D8A28268">
      <w:start w:val="1"/>
      <w:numFmt w:val="bullet"/>
      <w:lvlText w:val=""/>
      <w:lvlJc w:val="left"/>
      <w:pPr>
        <w:ind w:left="2880" w:hanging="360"/>
      </w:pPr>
      <w:rPr>
        <w:rFonts w:hint="default" w:ascii="Symbol" w:hAnsi="Symbol"/>
      </w:rPr>
    </w:lvl>
    <w:lvl w:ilvl="4" w:tplc="550893C2">
      <w:start w:val="1"/>
      <w:numFmt w:val="bullet"/>
      <w:lvlText w:val="o"/>
      <w:lvlJc w:val="left"/>
      <w:pPr>
        <w:ind w:left="3600" w:hanging="360"/>
      </w:pPr>
      <w:rPr>
        <w:rFonts w:hint="default" w:ascii="Courier New" w:hAnsi="Courier New"/>
      </w:rPr>
    </w:lvl>
    <w:lvl w:ilvl="5" w:tplc="1A9C5072">
      <w:start w:val="1"/>
      <w:numFmt w:val="bullet"/>
      <w:lvlText w:val=""/>
      <w:lvlJc w:val="left"/>
      <w:pPr>
        <w:ind w:left="4320" w:hanging="360"/>
      </w:pPr>
      <w:rPr>
        <w:rFonts w:hint="default" w:ascii="Wingdings" w:hAnsi="Wingdings"/>
      </w:rPr>
    </w:lvl>
    <w:lvl w:ilvl="6" w:tplc="B106CBB8">
      <w:start w:val="1"/>
      <w:numFmt w:val="bullet"/>
      <w:lvlText w:val=""/>
      <w:lvlJc w:val="left"/>
      <w:pPr>
        <w:ind w:left="5040" w:hanging="360"/>
      </w:pPr>
      <w:rPr>
        <w:rFonts w:hint="default" w:ascii="Symbol" w:hAnsi="Symbol"/>
      </w:rPr>
    </w:lvl>
    <w:lvl w:ilvl="7" w:tplc="F1C820B6">
      <w:start w:val="1"/>
      <w:numFmt w:val="bullet"/>
      <w:lvlText w:val="o"/>
      <w:lvlJc w:val="left"/>
      <w:pPr>
        <w:ind w:left="5760" w:hanging="360"/>
      </w:pPr>
      <w:rPr>
        <w:rFonts w:hint="default" w:ascii="Courier New" w:hAnsi="Courier New"/>
      </w:rPr>
    </w:lvl>
    <w:lvl w:ilvl="8" w:tplc="6B7CEEAA">
      <w:start w:val="1"/>
      <w:numFmt w:val="bullet"/>
      <w:lvlText w:val=""/>
      <w:lvlJc w:val="left"/>
      <w:pPr>
        <w:ind w:left="6480" w:hanging="360"/>
      </w:pPr>
      <w:rPr>
        <w:rFonts w:hint="default" w:ascii="Wingdings" w:hAnsi="Wingdings"/>
      </w:rPr>
    </w:lvl>
  </w:abstractNum>
  <w:abstractNum w:abstractNumId="4" w15:restartNumberingAfterBreak="0">
    <w:nsid w:val="0D50A17C"/>
    <w:multiLevelType w:val="hybridMultilevel"/>
    <w:tmpl w:val="A7784ABE"/>
    <w:lvl w:ilvl="0" w:tplc="B63234C2">
      <w:start w:val="1"/>
      <w:numFmt w:val="bullet"/>
      <w:lvlText w:val="-"/>
      <w:lvlJc w:val="left"/>
      <w:pPr>
        <w:ind w:left="720" w:hanging="360"/>
      </w:pPr>
      <w:rPr>
        <w:rFonts w:hint="default" w:ascii="Aptos" w:hAnsi="Aptos"/>
      </w:rPr>
    </w:lvl>
    <w:lvl w:ilvl="1" w:tplc="56BA86D0">
      <w:start w:val="1"/>
      <w:numFmt w:val="bullet"/>
      <w:lvlText w:val="o"/>
      <w:lvlJc w:val="left"/>
      <w:pPr>
        <w:ind w:left="1440" w:hanging="360"/>
      </w:pPr>
      <w:rPr>
        <w:rFonts w:hint="default" w:ascii="Courier New" w:hAnsi="Courier New"/>
      </w:rPr>
    </w:lvl>
    <w:lvl w:ilvl="2" w:tplc="8040A0F4">
      <w:start w:val="1"/>
      <w:numFmt w:val="bullet"/>
      <w:lvlText w:val=""/>
      <w:lvlJc w:val="left"/>
      <w:pPr>
        <w:ind w:left="2160" w:hanging="360"/>
      </w:pPr>
      <w:rPr>
        <w:rFonts w:hint="default" w:ascii="Wingdings" w:hAnsi="Wingdings"/>
      </w:rPr>
    </w:lvl>
    <w:lvl w:ilvl="3" w:tplc="2CD659B8">
      <w:start w:val="1"/>
      <w:numFmt w:val="bullet"/>
      <w:lvlText w:val=""/>
      <w:lvlJc w:val="left"/>
      <w:pPr>
        <w:ind w:left="2880" w:hanging="360"/>
      </w:pPr>
      <w:rPr>
        <w:rFonts w:hint="default" w:ascii="Symbol" w:hAnsi="Symbol"/>
      </w:rPr>
    </w:lvl>
    <w:lvl w:ilvl="4" w:tplc="56C64072">
      <w:start w:val="1"/>
      <w:numFmt w:val="bullet"/>
      <w:lvlText w:val="o"/>
      <w:lvlJc w:val="left"/>
      <w:pPr>
        <w:ind w:left="3600" w:hanging="360"/>
      </w:pPr>
      <w:rPr>
        <w:rFonts w:hint="default" w:ascii="Courier New" w:hAnsi="Courier New"/>
      </w:rPr>
    </w:lvl>
    <w:lvl w:ilvl="5" w:tplc="D7BE331C">
      <w:start w:val="1"/>
      <w:numFmt w:val="bullet"/>
      <w:lvlText w:val=""/>
      <w:lvlJc w:val="left"/>
      <w:pPr>
        <w:ind w:left="4320" w:hanging="360"/>
      </w:pPr>
      <w:rPr>
        <w:rFonts w:hint="default" w:ascii="Wingdings" w:hAnsi="Wingdings"/>
      </w:rPr>
    </w:lvl>
    <w:lvl w:ilvl="6" w:tplc="12F0CB44">
      <w:start w:val="1"/>
      <w:numFmt w:val="bullet"/>
      <w:lvlText w:val=""/>
      <w:lvlJc w:val="left"/>
      <w:pPr>
        <w:ind w:left="5040" w:hanging="360"/>
      </w:pPr>
      <w:rPr>
        <w:rFonts w:hint="default" w:ascii="Symbol" w:hAnsi="Symbol"/>
      </w:rPr>
    </w:lvl>
    <w:lvl w:ilvl="7" w:tplc="987AF2E2">
      <w:start w:val="1"/>
      <w:numFmt w:val="bullet"/>
      <w:lvlText w:val="o"/>
      <w:lvlJc w:val="left"/>
      <w:pPr>
        <w:ind w:left="5760" w:hanging="360"/>
      </w:pPr>
      <w:rPr>
        <w:rFonts w:hint="default" w:ascii="Courier New" w:hAnsi="Courier New"/>
      </w:rPr>
    </w:lvl>
    <w:lvl w:ilvl="8" w:tplc="65444CDC">
      <w:start w:val="1"/>
      <w:numFmt w:val="bullet"/>
      <w:lvlText w:val=""/>
      <w:lvlJc w:val="left"/>
      <w:pPr>
        <w:ind w:left="6480" w:hanging="360"/>
      </w:pPr>
      <w:rPr>
        <w:rFonts w:hint="default" w:ascii="Wingdings" w:hAnsi="Wingdings"/>
      </w:rPr>
    </w:lvl>
  </w:abstractNum>
  <w:abstractNum w:abstractNumId="5" w15:restartNumberingAfterBreak="0">
    <w:nsid w:val="10A38F33"/>
    <w:multiLevelType w:val="hybridMultilevel"/>
    <w:tmpl w:val="2F46EC6A"/>
    <w:lvl w:ilvl="0" w:tplc="3CF4BC1C">
      <w:start w:val="1"/>
      <w:numFmt w:val="bullet"/>
      <w:lvlText w:val="-"/>
      <w:lvlJc w:val="left"/>
      <w:pPr>
        <w:ind w:left="1080" w:hanging="360"/>
      </w:pPr>
      <w:rPr>
        <w:rFonts w:hint="default" w:ascii="Aptos" w:hAnsi="Aptos"/>
      </w:rPr>
    </w:lvl>
    <w:lvl w:ilvl="1" w:tplc="03FC5792">
      <w:start w:val="1"/>
      <w:numFmt w:val="bullet"/>
      <w:lvlText w:val="o"/>
      <w:lvlJc w:val="left"/>
      <w:pPr>
        <w:ind w:left="1800" w:hanging="360"/>
      </w:pPr>
      <w:rPr>
        <w:rFonts w:hint="default" w:ascii="Courier New" w:hAnsi="Courier New"/>
      </w:rPr>
    </w:lvl>
    <w:lvl w:ilvl="2" w:tplc="DD4400EA">
      <w:start w:val="1"/>
      <w:numFmt w:val="bullet"/>
      <w:lvlText w:val=""/>
      <w:lvlJc w:val="left"/>
      <w:pPr>
        <w:ind w:left="2520" w:hanging="360"/>
      </w:pPr>
      <w:rPr>
        <w:rFonts w:hint="default" w:ascii="Wingdings" w:hAnsi="Wingdings"/>
      </w:rPr>
    </w:lvl>
    <w:lvl w:ilvl="3" w:tplc="47CCC810">
      <w:start w:val="1"/>
      <w:numFmt w:val="bullet"/>
      <w:lvlText w:val=""/>
      <w:lvlJc w:val="left"/>
      <w:pPr>
        <w:ind w:left="3240" w:hanging="360"/>
      </w:pPr>
      <w:rPr>
        <w:rFonts w:hint="default" w:ascii="Symbol" w:hAnsi="Symbol"/>
      </w:rPr>
    </w:lvl>
    <w:lvl w:ilvl="4" w:tplc="936AB066">
      <w:start w:val="1"/>
      <w:numFmt w:val="bullet"/>
      <w:lvlText w:val="o"/>
      <w:lvlJc w:val="left"/>
      <w:pPr>
        <w:ind w:left="3960" w:hanging="360"/>
      </w:pPr>
      <w:rPr>
        <w:rFonts w:hint="default" w:ascii="Courier New" w:hAnsi="Courier New"/>
      </w:rPr>
    </w:lvl>
    <w:lvl w:ilvl="5" w:tplc="D6AE92CC">
      <w:start w:val="1"/>
      <w:numFmt w:val="bullet"/>
      <w:lvlText w:val=""/>
      <w:lvlJc w:val="left"/>
      <w:pPr>
        <w:ind w:left="4680" w:hanging="360"/>
      </w:pPr>
      <w:rPr>
        <w:rFonts w:hint="default" w:ascii="Wingdings" w:hAnsi="Wingdings"/>
      </w:rPr>
    </w:lvl>
    <w:lvl w:ilvl="6" w:tplc="1070EEDE">
      <w:start w:val="1"/>
      <w:numFmt w:val="bullet"/>
      <w:lvlText w:val=""/>
      <w:lvlJc w:val="left"/>
      <w:pPr>
        <w:ind w:left="5400" w:hanging="360"/>
      </w:pPr>
      <w:rPr>
        <w:rFonts w:hint="default" w:ascii="Symbol" w:hAnsi="Symbol"/>
      </w:rPr>
    </w:lvl>
    <w:lvl w:ilvl="7" w:tplc="576E991A">
      <w:start w:val="1"/>
      <w:numFmt w:val="bullet"/>
      <w:lvlText w:val="o"/>
      <w:lvlJc w:val="left"/>
      <w:pPr>
        <w:ind w:left="6120" w:hanging="360"/>
      </w:pPr>
      <w:rPr>
        <w:rFonts w:hint="default" w:ascii="Courier New" w:hAnsi="Courier New"/>
      </w:rPr>
    </w:lvl>
    <w:lvl w:ilvl="8" w:tplc="F54AAA58">
      <w:start w:val="1"/>
      <w:numFmt w:val="bullet"/>
      <w:lvlText w:val=""/>
      <w:lvlJc w:val="left"/>
      <w:pPr>
        <w:ind w:left="6840" w:hanging="360"/>
      </w:pPr>
      <w:rPr>
        <w:rFonts w:hint="default" w:ascii="Wingdings" w:hAnsi="Wingdings"/>
      </w:rPr>
    </w:lvl>
  </w:abstractNum>
  <w:abstractNum w:abstractNumId="6" w15:restartNumberingAfterBreak="0">
    <w:nsid w:val="110B26F0"/>
    <w:multiLevelType w:val="hybridMultilevel"/>
    <w:tmpl w:val="EED27E60"/>
    <w:lvl w:ilvl="0" w:tplc="B62423AE">
      <w:start w:val="1"/>
      <w:numFmt w:val="bullet"/>
      <w:lvlText w:val="-"/>
      <w:lvlJc w:val="left"/>
      <w:pPr>
        <w:ind w:left="720" w:hanging="360"/>
      </w:pPr>
      <w:rPr>
        <w:rFonts w:hint="default" w:ascii="Aptos" w:hAnsi="Aptos"/>
      </w:rPr>
    </w:lvl>
    <w:lvl w:ilvl="1" w:tplc="2988B94C">
      <w:start w:val="1"/>
      <w:numFmt w:val="bullet"/>
      <w:lvlText w:val="o"/>
      <w:lvlJc w:val="left"/>
      <w:pPr>
        <w:ind w:left="1440" w:hanging="360"/>
      </w:pPr>
      <w:rPr>
        <w:rFonts w:hint="default" w:ascii="Courier New" w:hAnsi="Courier New"/>
      </w:rPr>
    </w:lvl>
    <w:lvl w:ilvl="2" w:tplc="134CB85A">
      <w:start w:val="1"/>
      <w:numFmt w:val="bullet"/>
      <w:lvlText w:val=""/>
      <w:lvlJc w:val="left"/>
      <w:pPr>
        <w:ind w:left="2160" w:hanging="360"/>
      </w:pPr>
      <w:rPr>
        <w:rFonts w:hint="default" w:ascii="Wingdings" w:hAnsi="Wingdings"/>
      </w:rPr>
    </w:lvl>
    <w:lvl w:ilvl="3" w:tplc="0568D1E4">
      <w:start w:val="1"/>
      <w:numFmt w:val="bullet"/>
      <w:lvlText w:val=""/>
      <w:lvlJc w:val="left"/>
      <w:pPr>
        <w:ind w:left="2880" w:hanging="360"/>
      </w:pPr>
      <w:rPr>
        <w:rFonts w:hint="default" w:ascii="Symbol" w:hAnsi="Symbol"/>
      </w:rPr>
    </w:lvl>
    <w:lvl w:ilvl="4" w:tplc="A6242C54">
      <w:start w:val="1"/>
      <w:numFmt w:val="bullet"/>
      <w:lvlText w:val="o"/>
      <w:lvlJc w:val="left"/>
      <w:pPr>
        <w:ind w:left="3600" w:hanging="360"/>
      </w:pPr>
      <w:rPr>
        <w:rFonts w:hint="default" w:ascii="Courier New" w:hAnsi="Courier New"/>
      </w:rPr>
    </w:lvl>
    <w:lvl w:ilvl="5" w:tplc="DA2ED5F8">
      <w:start w:val="1"/>
      <w:numFmt w:val="bullet"/>
      <w:lvlText w:val=""/>
      <w:lvlJc w:val="left"/>
      <w:pPr>
        <w:ind w:left="4320" w:hanging="360"/>
      </w:pPr>
      <w:rPr>
        <w:rFonts w:hint="default" w:ascii="Wingdings" w:hAnsi="Wingdings"/>
      </w:rPr>
    </w:lvl>
    <w:lvl w:ilvl="6" w:tplc="3D16D1A0">
      <w:start w:val="1"/>
      <w:numFmt w:val="bullet"/>
      <w:lvlText w:val=""/>
      <w:lvlJc w:val="left"/>
      <w:pPr>
        <w:ind w:left="5040" w:hanging="360"/>
      </w:pPr>
      <w:rPr>
        <w:rFonts w:hint="default" w:ascii="Symbol" w:hAnsi="Symbol"/>
      </w:rPr>
    </w:lvl>
    <w:lvl w:ilvl="7" w:tplc="9CC4AB8A">
      <w:start w:val="1"/>
      <w:numFmt w:val="bullet"/>
      <w:lvlText w:val="o"/>
      <w:lvlJc w:val="left"/>
      <w:pPr>
        <w:ind w:left="5760" w:hanging="360"/>
      </w:pPr>
      <w:rPr>
        <w:rFonts w:hint="default" w:ascii="Courier New" w:hAnsi="Courier New"/>
      </w:rPr>
    </w:lvl>
    <w:lvl w:ilvl="8" w:tplc="612C2AF2">
      <w:start w:val="1"/>
      <w:numFmt w:val="bullet"/>
      <w:lvlText w:val=""/>
      <w:lvlJc w:val="left"/>
      <w:pPr>
        <w:ind w:left="6480" w:hanging="360"/>
      </w:pPr>
      <w:rPr>
        <w:rFonts w:hint="default" w:ascii="Wingdings" w:hAnsi="Wingdings"/>
      </w:rPr>
    </w:lvl>
  </w:abstractNum>
  <w:abstractNum w:abstractNumId="7"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712A8A3"/>
    <w:multiLevelType w:val="hybridMultilevel"/>
    <w:tmpl w:val="40D0B996"/>
    <w:lvl w:ilvl="0" w:tplc="28F239A4">
      <w:start w:val="1"/>
      <w:numFmt w:val="bullet"/>
      <w:lvlText w:val="-"/>
      <w:lvlJc w:val="left"/>
      <w:pPr>
        <w:ind w:left="720" w:hanging="360"/>
      </w:pPr>
      <w:rPr>
        <w:rFonts w:hint="default" w:ascii="Aptos" w:hAnsi="Aptos"/>
      </w:rPr>
    </w:lvl>
    <w:lvl w:ilvl="1" w:tplc="9624828A">
      <w:start w:val="1"/>
      <w:numFmt w:val="bullet"/>
      <w:lvlText w:val="o"/>
      <w:lvlJc w:val="left"/>
      <w:pPr>
        <w:ind w:left="1440" w:hanging="360"/>
      </w:pPr>
      <w:rPr>
        <w:rFonts w:hint="default" w:ascii="Courier New" w:hAnsi="Courier New"/>
      </w:rPr>
    </w:lvl>
    <w:lvl w:ilvl="2" w:tplc="4AA2A912">
      <w:start w:val="1"/>
      <w:numFmt w:val="bullet"/>
      <w:lvlText w:val=""/>
      <w:lvlJc w:val="left"/>
      <w:pPr>
        <w:ind w:left="2160" w:hanging="360"/>
      </w:pPr>
      <w:rPr>
        <w:rFonts w:hint="default" w:ascii="Wingdings" w:hAnsi="Wingdings"/>
      </w:rPr>
    </w:lvl>
    <w:lvl w:ilvl="3" w:tplc="B6489A40">
      <w:start w:val="1"/>
      <w:numFmt w:val="bullet"/>
      <w:lvlText w:val=""/>
      <w:lvlJc w:val="left"/>
      <w:pPr>
        <w:ind w:left="2880" w:hanging="360"/>
      </w:pPr>
      <w:rPr>
        <w:rFonts w:hint="default" w:ascii="Symbol" w:hAnsi="Symbol"/>
      </w:rPr>
    </w:lvl>
    <w:lvl w:ilvl="4" w:tplc="FFF62A84">
      <w:start w:val="1"/>
      <w:numFmt w:val="bullet"/>
      <w:lvlText w:val="o"/>
      <w:lvlJc w:val="left"/>
      <w:pPr>
        <w:ind w:left="3600" w:hanging="360"/>
      </w:pPr>
      <w:rPr>
        <w:rFonts w:hint="default" w:ascii="Courier New" w:hAnsi="Courier New"/>
      </w:rPr>
    </w:lvl>
    <w:lvl w:ilvl="5" w:tplc="7B34E770">
      <w:start w:val="1"/>
      <w:numFmt w:val="bullet"/>
      <w:lvlText w:val=""/>
      <w:lvlJc w:val="left"/>
      <w:pPr>
        <w:ind w:left="4320" w:hanging="360"/>
      </w:pPr>
      <w:rPr>
        <w:rFonts w:hint="default" w:ascii="Wingdings" w:hAnsi="Wingdings"/>
      </w:rPr>
    </w:lvl>
    <w:lvl w:ilvl="6" w:tplc="51BC1CF0">
      <w:start w:val="1"/>
      <w:numFmt w:val="bullet"/>
      <w:lvlText w:val=""/>
      <w:lvlJc w:val="left"/>
      <w:pPr>
        <w:ind w:left="5040" w:hanging="360"/>
      </w:pPr>
      <w:rPr>
        <w:rFonts w:hint="default" w:ascii="Symbol" w:hAnsi="Symbol"/>
      </w:rPr>
    </w:lvl>
    <w:lvl w:ilvl="7" w:tplc="92E87C4C">
      <w:start w:val="1"/>
      <w:numFmt w:val="bullet"/>
      <w:lvlText w:val="o"/>
      <w:lvlJc w:val="left"/>
      <w:pPr>
        <w:ind w:left="5760" w:hanging="360"/>
      </w:pPr>
      <w:rPr>
        <w:rFonts w:hint="default" w:ascii="Courier New" w:hAnsi="Courier New"/>
      </w:rPr>
    </w:lvl>
    <w:lvl w:ilvl="8" w:tplc="F828E2B0">
      <w:start w:val="1"/>
      <w:numFmt w:val="bullet"/>
      <w:lvlText w:val=""/>
      <w:lvlJc w:val="left"/>
      <w:pPr>
        <w:ind w:left="6480" w:hanging="360"/>
      </w:pPr>
      <w:rPr>
        <w:rFonts w:hint="default" w:ascii="Wingdings" w:hAnsi="Wingdings"/>
      </w:rPr>
    </w:lvl>
  </w:abstractNum>
  <w:abstractNum w:abstractNumId="9" w15:restartNumberingAfterBreak="0">
    <w:nsid w:val="17499EE1"/>
    <w:multiLevelType w:val="hybridMultilevel"/>
    <w:tmpl w:val="8D80DE52"/>
    <w:lvl w:ilvl="0" w:tplc="75A847BA">
      <w:start w:val="1"/>
      <w:numFmt w:val="bullet"/>
      <w:lvlText w:val="-"/>
      <w:lvlJc w:val="left"/>
      <w:pPr>
        <w:ind w:left="720" w:hanging="360"/>
      </w:pPr>
      <w:rPr>
        <w:rFonts w:hint="default" w:ascii="Aptos" w:hAnsi="Aptos"/>
      </w:rPr>
    </w:lvl>
    <w:lvl w:ilvl="1" w:tplc="172EA78C">
      <w:start w:val="1"/>
      <w:numFmt w:val="bullet"/>
      <w:lvlText w:val="o"/>
      <w:lvlJc w:val="left"/>
      <w:pPr>
        <w:ind w:left="1440" w:hanging="360"/>
      </w:pPr>
      <w:rPr>
        <w:rFonts w:hint="default" w:ascii="Courier New" w:hAnsi="Courier New"/>
      </w:rPr>
    </w:lvl>
    <w:lvl w:ilvl="2" w:tplc="30523ED2">
      <w:start w:val="1"/>
      <w:numFmt w:val="bullet"/>
      <w:lvlText w:val=""/>
      <w:lvlJc w:val="left"/>
      <w:pPr>
        <w:ind w:left="2160" w:hanging="360"/>
      </w:pPr>
      <w:rPr>
        <w:rFonts w:hint="default" w:ascii="Wingdings" w:hAnsi="Wingdings"/>
      </w:rPr>
    </w:lvl>
    <w:lvl w:ilvl="3" w:tplc="8DC06490">
      <w:start w:val="1"/>
      <w:numFmt w:val="bullet"/>
      <w:lvlText w:val=""/>
      <w:lvlJc w:val="left"/>
      <w:pPr>
        <w:ind w:left="2880" w:hanging="360"/>
      </w:pPr>
      <w:rPr>
        <w:rFonts w:hint="default" w:ascii="Symbol" w:hAnsi="Symbol"/>
      </w:rPr>
    </w:lvl>
    <w:lvl w:ilvl="4" w:tplc="699AA9F6">
      <w:start w:val="1"/>
      <w:numFmt w:val="bullet"/>
      <w:lvlText w:val="o"/>
      <w:lvlJc w:val="left"/>
      <w:pPr>
        <w:ind w:left="3600" w:hanging="360"/>
      </w:pPr>
      <w:rPr>
        <w:rFonts w:hint="default" w:ascii="Courier New" w:hAnsi="Courier New"/>
      </w:rPr>
    </w:lvl>
    <w:lvl w:ilvl="5" w:tplc="E6700C02">
      <w:start w:val="1"/>
      <w:numFmt w:val="bullet"/>
      <w:lvlText w:val=""/>
      <w:lvlJc w:val="left"/>
      <w:pPr>
        <w:ind w:left="4320" w:hanging="360"/>
      </w:pPr>
      <w:rPr>
        <w:rFonts w:hint="default" w:ascii="Wingdings" w:hAnsi="Wingdings"/>
      </w:rPr>
    </w:lvl>
    <w:lvl w:ilvl="6" w:tplc="06682910">
      <w:start w:val="1"/>
      <w:numFmt w:val="bullet"/>
      <w:lvlText w:val=""/>
      <w:lvlJc w:val="left"/>
      <w:pPr>
        <w:ind w:left="5040" w:hanging="360"/>
      </w:pPr>
      <w:rPr>
        <w:rFonts w:hint="default" w:ascii="Symbol" w:hAnsi="Symbol"/>
      </w:rPr>
    </w:lvl>
    <w:lvl w:ilvl="7" w:tplc="D9D68C36">
      <w:start w:val="1"/>
      <w:numFmt w:val="bullet"/>
      <w:lvlText w:val="o"/>
      <w:lvlJc w:val="left"/>
      <w:pPr>
        <w:ind w:left="5760" w:hanging="360"/>
      </w:pPr>
      <w:rPr>
        <w:rFonts w:hint="default" w:ascii="Courier New" w:hAnsi="Courier New"/>
      </w:rPr>
    </w:lvl>
    <w:lvl w:ilvl="8" w:tplc="83607F38">
      <w:start w:val="1"/>
      <w:numFmt w:val="bullet"/>
      <w:lvlText w:val=""/>
      <w:lvlJc w:val="left"/>
      <w:pPr>
        <w:ind w:left="6480" w:hanging="360"/>
      </w:pPr>
      <w:rPr>
        <w:rFonts w:hint="default" w:ascii="Wingdings" w:hAnsi="Wingdings"/>
      </w:rPr>
    </w:lvl>
  </w:abstractNum>
  <w:abstractNum w:abstractNumId="10" w15:restartNumberingAfterBreak="0">
    <w:nsid w:val="1BCA5C51"/>
    <w:multiLevelType w:val="hybridMultilevel"/>
    <w:tmpl w:val="F69A17F2"/>
    <w:lvl w:ilvl="0" w:tplc="ECEC9E04">
      <w:start w:val="1"/>
      <w:numFmt w:val="bullet"/>
      <w:lvlText w:val="-"/>
      <w:lvlJc w:val="left"/>
      <w:pPr>
        <w:ind w:left="1440" w:hanging="360"/>
      </w:pPr>
      <w:rPr>
        <w:rFonts w:hint="default" w:ascii="Aptos" w:hAnsi="Aptos"/>
      </w:rPr>
    </w:lvl>
    <w:lvl w:ilvl="1" w:tplc="73924280">
      <w:start w:val="1"/>
      <w:numFmt w:val="bullet"/>
      <w:lvlText w:val="o"/>
      <w:lvlJc w:val="left"/>
      <w:pPr>
        <w:ind w:left="2160" w:hanging="360"/>
      </w:pPr>
      <w:rPr>
        <w:rFonts w:hint="default" w:ascii="Courier New" w:hAnsi="Courier New"/>
      </w:rPr>
    </w:lvl>
    <w:lvl w:ilvl="2" w:tplc="7D9EB83A">
      <w:start w:val="1"/>
      <w:numFmt w:val="bullet"/>
      <w:lvlText w:val=""/>
      <w:lvlJc w:val="left"/>
      <w:pPr>
        <w:ind w:left="2880" w:hanging="360"/>
      </w:pPr>
      <w:rPr>
        <w:rFonts w:hint="default" w:ascii="Wingdings" w:hAnsi="Wingdings"/>
      </w:rPr>
    </w:lvl>
    <w:lvl w:ilvl="3" w:tplc="F7C8807E">
      <w:start w:val="1"/>
      <w:numFmt w:val="bullet"/>
      <w:lvlText w:val=""/>
      <w:lvlJc w:val="left"/>
      <w:pPr>
        <w:ind w:left="3600" w:hanging="360"/>
      </w:pPr>
      <w:rPr>
        <w:rFonts w:hint="default" w:ascii="Symbol" w:hAnsi="Symbol"/>
      </w:rPr>
    </w:lvl>
    <w:lvl w:ilvl="4" w:tplc="F0DA7B68">
      <w:start w:val="1"/>
      <w:numFmt w:val="bullet"/>
      <w:lvlText w:val="o"/>
      <w:lvlJc w:val="left"/>
      <w:pPr>
        <w:ind w:left="4320" w:hanging="360"/>
      </w:pPr>
      <w:rPr>
        <w:rFonts w:hint="default" w:ascii="Courier New" w:hAnsi="Courier New"/>
      </w:rPr>
    </w:lvl>
    <w:lvl w:ilvl="5" w:tplc="BD40D850">
      <w:start w:val="1"/>
      <w:numFmt w:val="bullet"/>
      <w:lvlText w:val=""/>
      <w:lvlJc w:val="left"/>
      <w:pPr>
        <w:ind w:left="5040" w:hanging="360"/>
      </w:pPr>
      <w:rPr>
        <w:rFonts w:hint="default" w:ascii="Wingdings" w:hAnsi="Wingdings"/>
      </w:rPr>
    </w:lvl>
    <w:lvl w:ilvl="6" w:tplc="244A9B1E">
      <w:start w:val="1"/>
      <w:numFmt w:val="bullet"/>
      <w:lvlText w:val=""/>
      <w:lvlJc w:val="left"/>
      <w:pPr>
        <w:ind w:left="5760" w:hanging="360"/>
      </w:pPr>
      <w:rPr>
        <w:rFonts w:hint="default" w:ascii="Symbol" w:hAnsi="Symbol"/>
      </w:rPr>
    </w:lvl>
    <w:lvl w:ilvl="7" w:tplc="3B8A9E96">
      <w:start w:val="1"/>
      <w:numFmt w:val="bullet"/>
      <w:lvlText w:val="o"/>
      <w:lvlJc w:val="left"/>
      <w:pPr>
        <w:ind w:left="6480" w:hanging="360"/>
      </w:pPr>
      <w:rPr>
        <w:rFonts w:hint="default" w:ascii="Courier New" w:hAnsi="Courier New"/>
      </w:rPr>
    </w:lvl>
    <w:lvl w:ilvl="8" w:tplc="720A5F7A">
      <w:start w:val="1"/>
      <w:numFmt w:val="bullet"/>
      <w:lvlText w:val=""/>
      <w:lvlJc w:val="left"/>
      <w:pPr>
        <w:ind w:left="7200" w:hanging="360"/>
      </w:pPr>
      <w:rPr>
        <w:rFonts w:hint="default" w:ascii="Wingdings" w:hAnsi="Wingdings"/>
      </w:rPr>
    </w:lvl>
  </w:abstractNum>
  <w:abstractNum w:abstractNumId="11" w15:restartNumberingAfterBreak="0">
    <w:nsid w:val="227CDA10"/>
    <w:multiLevelType w:val="hybridMultilevel"/>
    <w:tmpl w:val="605C1DB0"/>
    <w:lvl w:ilvl="0" w:tplc="6630E05C">
      <w:start w:val="1"/>
      <w:numFmt w:val="bullet"/>
      <w:lvlText w:val="-"/>
      <w:lvlJc w:val="left"/>
      <w:pPr>
        <w:ind w:left="1440" w:hanging="360"/>
      </w:pPr>
      <w:rPr>
        <w:rFonts w:hint="default" w:ascii="Aptos" w:hAnsi="Aptos"/>
      </w:rPr>
    </w:lvl>
    <w:lvl w:ilvl="1" w:tplc="EB2CB81E">
      <w:start w:val="1"/>
      <w:numFmt w:val="bullet"/>
      <w:lvlText w:val="o"/>
      <w:lvlJc w:val="left"/>
      <w:pPr>
        <w:ind w:left="2160" w:hanging="360"/>
      </w:pPr>
      <w:rPr>
        <w:rFonts w:hint="default" w:ascii="Courier New" w:hAnsi="Courier New"/>
      </w:rPr>
    </w:lvl>
    <w:lvl w:ilvl="2" w:tplc="F234398A">
      <w:start w:val="1"/>
      <w:numFmt w:val="bullet"/>
      <w:lvlText w:val=""/>
      <w:lvlJc w:val="left"/>
      <w:pPr>
        <w:ind w:left="2880" w:hanging="360"/>
      </w:pPr>
      <w:rPr>
        <w:rFonts w:hint="default" w:ascii="Wingdings" w:hAnsi="Wingdings"/>
      </w:rPr>
    </w:lvl>
    <w:lvl w:ilvl="3" w:tplc="B070666C">
      <w:start w:val="1"/>
      <w:numFmt w:val="bullet"/>
      <w:lvlText w:val=""/>
      <w:lvlJc w:val="left"/>
      <w:pPr>
        <w:ind w:left="3600" w:hanging="360"/>
      </w:pPr>
      <w:rPr>
        <w:rFonts w:hint="default" w:ascii="Symbol" w:hAnsi="Symbol"/>
      </w:rPr>
    </w:lvl>
    <w:lvl w:ilvl="4" w:tplc="D09464F2">
      <w:start w:val="1"/>
      <w:numFmt w:val="bullet"/>
      <w:lvlText w:val="o"/>
      <w:lvlJc w:val="left"/>
      <w:pPr>
        <w:ind w:left="4320" w:hanging="360"/>
      </w:pPr>
      <w:rPr>
        <w:rFonts w:hint="default" w:ascii="Courier New" w:hAnsi="Courier New"/>
      </w:rPr>
    </w:lvl>
    <w:lvl w:ilvl="5" w:tplc="F95A978C">
      <w:start w:val="1"/>
      <w:numFmt w:val="bullet"/>
      <w:lvlText w:val=""/>
      <w:lvlJc w:val="left"/>
      <w:pPr>
        <w:ind w:left="5040" w:hanging="360"/>
      </w:pPr>
      <w:rPr>
        <w:rFonts w:hint="default" w:ascii="Wingdings" w:hAnsi="Wingdings"/>
      </w:rPr>
    </w:lvl>
    <w:lvl w:ilvl="6" w:tplc="58E6E872">
      <w:start w:val="1"/>
      <w:numFmt w:val="bullet"/>
      <w:lvlText w:val=""/>
      <w:lvlJc w:val="left"/>
      <w:pPr>
        <w:ind w:left="5760" w:hanging="360"/>
      </w:pPr>
      <w:rPr>
        <w:rFonts w:hint="default" w:ascii="Symbol" w:hAnsi="Symbol"/>
      </w:rPr>
    </w:lvl>
    <w:lvl w:ilvl="7" w:tplc="E0E097C0">
      <w:start w:val="1"/>
      <w:numFmt w:val="bullet"/>
      <w:lvlText w:val="o"/>
      <w:lvlJc w:val="left"/>
      <w:pPr>
        <w:ind w:left="6480" w:hanging="360"/>
      </w:pPr>
      <w:rPr>
        <w:rFonts w:hint="default" w:ascii="Courier New" w:hAnsi="Courier New"/>
      </w:rPr>
    </w:lvl>
    <w:lvl w:ilvl="8" w:tplc="4C5E0A12">
      <w:start w:val="1"/>
      <w:numFmt w:val="bullet"/>
      <w:lvlText w:val=""/>
      <w:lvlJc w:val="left"/>
      <w:pPr>
        <w:ind w:left="7200" w:hanging="360"/>
      </w:pPr>
      <w:rPr>
        <w:rFonts w:hint="default" w:ascii="Wingdings" w:hAnsi="Wingdings"/>
      </w:rPr>
    </w:lvl>
  </w:abstractNum>
  <w:abstractNum w:abstractNumId="12" w15:restartNumberingAfterBreak="0">
    <w:nsid w:val="246E7677"/>
    <w:multiLevelType w:val="hybridMultilevel"/>
    <w:tmpl w:val="F5F07F20"/>
    <w:lvl w:ilvl="0">
      <w:start w:val="1"/>
      <w:numFmt w:val="bullet"/>
      <w:lvlText w:val="-"/>
      <w:lvlJc w:val="left"/>
      <w:pPr>
        <w:ind w:left="1440" w:hanging="360"/>
      </w:pPr>
      <w:rPr>
        <w:rFonts w:hint="default" w:ascii="Aptos" w:hAnsi="Aptos"/>
      </w:rPr>
    </w:lvl>
    <w:lvl w:ilvl="1">
      <w:start w:val="1"/>
      <w:numFmt w:val="bullet"/>
      <w:lvlText w:val="o"/>
      <w:lvlJc w:val="left"/>
      <w:pPr>
        <w:ind w:left="2160" w:hanging="360"/>
      </w:pPr>
      <w:rPr>
        <w:rFonts w:hint="default" w:ascii="Courier New" w:hAnsi="Courier New"/>
      </w:rPr>
    </w:lvl>
    <w:lvl w:ilvl="2">
      <w:start w:val="1"/>
      <w:numFmt w:val="bullet"/>
      <w:lvlText w:val=""/>
      <w:lvlJc w:val="left"/>
      <w:pPr>
        <w:ind w:left="2880" w:hanging="360"/>
      </w:pPr>
      <w:rPr>
        <w:rFonts w:hint="default" w:ascii="Wingdings" w:hAnsi="Wingdings"/>
      </w:rPr>
    </w:lvl>
    <w:lvl w:ilvl="3">
      <w:start w:val="1"/>
      <w:numFmt w:val="bullet"/>
      <w:lvlText w:val=""/>
      <w:lvlJc w:val="left"/>
      <w:pPr>
        <w:ind w:left="3600" w:hanging="360"/>
      </w:pPr>
      <w:rPr>
        <w:rFonts w:hint="default" w:ascii="Symbol" w:hAnsi="Symbol"/>
      </w:rPr>
    </w:lvl>
    <w:lvl w:ilvl="4">
      <w:start w:val="1"/>
      <w:numFmt w:val="bullet"/>
      <w:lvlText w:val="o"/>
      <w:lvlJc w:val="left"/>
      <w:pPr>
        <w:ind w:left="4320" w:hanging="360"/>
      </w:pPr>
      <w:rPr>
        <w:rFonts w:hint="default" w:ascii="Courier New" w:hAnsi="Courier New"/>
      </w:rPr>
    </w:lvl>
    <w:lvl w:ilvl="5">
      <w:start w:val="1"/>
      <w:numFmt w:val="bullet"/>
      <w:lvlText w:val=""/>
      <w:lvlJc w:val="left"/>
      <w:pPr>
        <w:ind w:left="5040" w:hanging="360"/>
      </w:pPr>
      <w:rPr>
        <w:rFonts w:hint="default" w:ascii="Wingdings" w:hAnsi="Wingdings"/>
      </w:rPr>
    </w:lvl>
    <w:lvl w:ilvl="6">
      <w:start w:val="1"/>
      <w:numFmt w:val="bullet"/>
      <w:lvlText w:val=""/>
      <w:lvlJc w:val="left"/>
      <w:pPr>
        <w:ind w:left="5760" w:hanging="360"/>
      </w:pPr>
      <w:rPr>
        <w:rFonts w:hint="default" w:ascii="Symbol" w:hAnsi="Symbol"/>
      </w:rPr>
    </w:lvl>
    <w:lvl w:ilvl="7">
      <w:start w:val="1"/>
      <w:numFmt w:val="bullet"/>
      <w:lvlText w:val="o"/>
      <w:lvlJc w:val="left"/>
      <w:pPr>
        <w:ind w:left="6480" w:hanging="360"/>
      </w:pPr>
      <w:rPr>
        <w:rFonts w:hint="default" w:ascii="Courier New" w:hAnsi="Courier New"/>
      </w:rPr>
    </w:lvl>
    <w:lvl w:ilvl="8">
      <w:start w:val="1"/>
      <w:numFmt w:val="bullet"/>
      <w:lvlText w:val=""/>
      <w:lvlJc w:val="left"/>
      <w:pPr>
        <w:ind w:left="7200" w:hanging="360"/>
      </w:pPr>
      <w:rPr>
        <w:rFonts w:hint="default" w:ascii="Wingdings" w:hAnsi="Wingdings"/>
      </w:rPr>
    </w:lvl>
  </w:abstractNum>
  <w:abstractNum w:abstractNumId="13" w15:restartNumberingAfterBreak="0">
    <w:nsid w:val="27C7587D"/>
    <w:multiLevelType w:val="hybridMultilevel"/>
    <w:tmpl w:val="B9E2C05A"/>
    <w:lvl w:ilvl="0" w:tplc="E5049174">
      <w:start w:val="1"/>
      <w:numFmt w:val="bullet"/>
      <w:lvlText w:val="-"/>
      <w:lvlJc w:val="left"/>
      <w:pPr>
        <w:ind w:left="720" w:hanging="360"/>
      </w:pPr>
      <w:rPr>
        <w:rFonts w:hint="default" w:ascii="Aptos" w:hAnsi="Aptos"/>
      </w:rPr>
    </w:lvl>
    <w:lvl w:ilvl="1" w:tplc="8C562D3E">
      <w:start w:val="1"/>
      <w:numFmt w:val="bullet"/>
      <w:lvlText w:val="o"/>
      <w:lvlJc w:val="left"/>
      <w:pPr>
        <w:ind w:left="1440" w:hanging="360"/>
      </w:pPr>
      <w:rPr>
        <w:rFonts w:hint="default" w:ascii="Courier New" w:hAnsi="Courier New"/>
      </w:rPr>
    </w:lvl>
    <w:lvl w:ilvl="2" w:tplc="2A066C4C">
      <w:start w:val="1"/>
      <w:numFmt w:val="bullet"/>
      <w:lvlText w:val=""/>
      <w:lvlJc w:val="left"/>
      <w:pPr>
        <w:ind w:left="2160" w:hanging="360"/>
      </w:pPr>
      <w:rPr>
        <w:rFonts w:hint="default" w:ascii="Wingdings" w:hAnsi="Wingdings"/>
      </w:rPr>
    </w:lvl>
    <w:lvl w:ilvl="3" w:tplc="288AB444">
      <w:start w:val="1"/>
      <w:numFmt w:val="bullet"/>
      <w:lvlText w:val=""/>
      <w:lvlJc w:val="left"/>
      <w:pPr>
        <w:ind w:left="2880" w:hanging="360"/>
      </w:pPr>
      <w:rPr>
        <w:rFonts w:hint="default" w:ascii="Symbol" w:hAnsi="Symbol"/>
      </w:rPr>
    </w:lvl>
    <w:lvl w:ilvl="4" w:tplc="0396CA2C">
      <w:start w:val="1"/>
      <w:numFmt w:val="bullet"/>
      <w:lvlText w:val="o"/>
      <w:lvlJc w:val="left"/>
      <w:pPr>
        <w:ind w:left="3600" w:hanging="360"/>
      </w:pPr>
      <w:rPr>
        <w:rFonts w:hint="default" w:ascii="Courier New" w:hAnsi="Courier New"/>
      </w:rPr>
    </w:lvl>
    <w:lvl w:ilvl="5" w:tplc="A4C0059A">
      <w:start w:val="1"/>
      <w:numFmt w:val="bullet"/>
      <w:lvlText w:val=""/>
      <w:lvlJc w:val="left"/>
      <w:pPr>
        <w:ind w:left="4320" w:hanging="360"/>
      </w:pPr>
      <w:rPr>
        <w:rFonts w:hint="default" w:ascii="Wingdings" w:hAnsi="Wingdings"/>
      </w:rPr>
    </w:lvl>
    <w:lvl w:ilvl="6" w:tplc="68F88112">
      <w:start w:val="1"/>
      <w:numFmt w:val="bullet"/>
      <w:lvlText w:val=""/>
      <w:lvlJc w:val="left"/>
      <w:pPr>
        <w:ind w:left="5040" w:hanging="360"/>
      </w:pPr>
      <w:rPr>
        <w:rFonts w:hint="default" w:ascii="Symbol" w:hAnsi="Symbol"/>
      </w:rPr>
    </w:lvl>
    <w:lvl w:ilvl="7" w:tplc="F85CA870">
      <w:start w:val="1"/>
      <w:numFmt w:val="bullet"/>
      <w:lvlText w:val="o"/>
      <w:lvlJc w:val="left"/>
      <w:pPr>
        <w:ind w:left="5760" w:hanging="360"/>
      </w:pPr>
      <w:rPr>
        <w:rFonts w:hint="default" w:ascii="Courier New" w:hAnsi="Courier New"/>
      </w:rPr>
    </w:lvl>
    <w:lvl w:ilvl="8" w:tplc="3BD26E94">
      <w:start w:val="1"/>
      <w:numFmt w:val="bullet"/>
      <w:lvlText w:val=""/>
      <w:lvlJc w:val="left"/>
      <w:pPr>
        <w:ind w:left="6480" w:hanging="360"/>
      </w:pPr>
      <w:rPr>
        <w:rFonts w:hint="default" w:ascii="Wingdings" w:hAnsi="Wingdings"/>
      </w:rPr>
    </w:lvl>
  </w:abstractNum>
  <w:abstractNum w:abstractNumId="14" w15:restartNumberingAfterBreak="0">
    <w:nsid w:val="2E032497"/>
    <w:multiLevelType w:val="hybridMultilevel"/>
    <w:tmpl w:val="99A4A060"/>
    <w:lvl w:ilvl="0">
      <w:start w:val="1"/>
      <w:numFmt w:val="bullet"/>
      <w:lvlText w:val="-"/>
      <w:lvlJc w:val="left"/>
      <w:pPr>
        <w:ind w:left="1440" w:hanging="360"/>
      </w:pPr>
      <w:rPr>
        <w:rFonts w:hint="default" w:ascii="Aptos" w:hAnsi="Aptos"/>
      </w:rPr>
    </w:lvl>
    <w:lvl w:ilvl="1">
      <w:start w:val="1"/>
      <w:numFmt w:val="bullet"/>
      <w:lvlText w:val="o"/>
      <w:lvlJc w:val="left"/>
      <w:pPr>
        <w:ind w:left="2160" w:hanging="360"/>
      </w:pPr>
      <w:rPr>
        <w:rFonts w:hint="default" w:ascii="Courier New" w:hAnsi="Courier New"/>
      </w:rPr>
    </w:lvl>
    <w:lvl w:ilvl="2">
      <w:start w:val="1"/>
      <w:numFmt w:val="bullet"/>
      <w:lvlText w:val=""/>
      <w:lvlJc w:val="left"/>
      <w:pPr>
        <w:ind w:left="2880" w:hanging="360"/>
      </w:pPr>
      <w:rPr>
        <w:rFonts w:hint="default" w:ascii="Wingdings" w:hAnsi="Wingdings"/>
      </w:rPr>
    </w:lvl>
    <w:lvl w:ilvl="3">
      <w:start w:val="1"/>
      <w:numFmt w:val="bullet"/>
      <w:lvlText w:val=""/>
      <w:lvlJc w:val="left"/>
      <w:pPr>
        <w:ind w:left="3600" w:hanging="360"/>
      </w:pPr>
      <w:rPr>
        <w:rFonts w:hint="default" w:ascii="Symbol" w:hAnsi="Symbol"/>
      </w:rPr>
    </w:lvl>
    <w:lvl w:ilvl="4">
      <w:start w:val="1"/>
      <w:numFmt w:val="bullet"/>
      <w:lvlText w:val="o"/>
      <w:lvlJc w:val="left"/>
      <w:pPr>
        <w:ind w:left="4320" w:hanging="360"/>
      </w:pPr>
      <w:rPr>
        <w:rFonts w:hint="default" w:ascii="Courier New" w:hAnsi="Courier New"/>
      </w:rPr>
    </w:lvl>
    <w:lvl w:ilvl="5">
      <w:start w:val="1"/>
      <w:numFmt w:val="bullet"/>
      <w:lvlText w:val=""/>
      <w:lvlJc w:val="left"/>
      <w:pPr>
        <w:ind w:left="5040" w:hanging="360"/>
      </w:pPr>
      <w:rPr>
        <w:rFonts w:hint="default" w:ascii="Wingdings" w:hAnsi="Wingdings"/>
      </w:rPr>
    </w:lvl>
    <w:lvl w:ilvl="6">
      <w:start w:val="1"/>
      <w:numFmt w:val="bullet"/>
      <w:lvlText w:val=""/>
      <w:lvlJc w:val="left"/>
      <w:pPr>
        <w:ind w:left="5760" w:hanging="360"/>
      </w:pPr>
      <w:rPr>
        <w:rFonts w:hint="default" w:ascii="Symbol" w:hAnsi="Symbol"/>
      </w:rPr>
    </w:lvl>
    <w:lvl w:ilvl="7">
      <w:start w:val="1"/>
      <w:numFmt w:val="bullet"/>
      <w:lvlText w:val="o"/>
      <w:lvlJc w:val="left"/>
      <w:pPr>
        <w:ind w:left="6480" w:hanging="360"/>
      </w:pPr>
      <w:rPr>
        <w:rFonts w:hint="default" w:ascii="Courier New" w:hAnsi="Courier New"/>
      </w:rPr>
    </w:lvl>
    <w:lvl w:ilvl="8">
      <w:start w:val="1"/>
      <w:numFmt w:val="bullet"/>
      <w:lvlText w:val=""/>
      <w:lvlJc w:val="left"/>
      <w:pPr>
        <w:ind w:left="7200" w:hanging="360"/>
      </w:pPr>
      <w:rPr>
        <w:rFonts w:hint="default" w:ascii="Wingdings" w:hAnsi="Wingdings"/>
      </w:rPr>
    </w:lvl>
  </w:abstractNum>
  <w:abstractNum w:abstractNumId="15" w15:restartNumberingAfterBreak="0">
    <w:nsid w:val="2EA368B9"/>
    <w:multiLevelType w:val="hybridMultilevel"/>
    <w:tmpl w:val="E612C25A"/>
    <w:lvl w:ilvl="0" w:tplc="813EB176">
      <w:start w:val="1"/>
      <w:numFmt w:val="bullet"/>
      <w:lvlText w:val="-"/>
      <w:lvlJc w:val="left"/>
      <w:pPr>
        <w:ind w:left="1080" w:hanging="360"/>
      </w:pPr>
      <w:rPr>
        <w:rFonts w:hint="default" w:ascii="Aptos" w:hAnsi="Aptos"/>
      </w:rPr>
    </w:lvl>
    <w:lvl w:ilvl="1" w:tplc="7A58279C">
      <w:start w:val="1"/>
      <w:numFmt w:val="bullet"/>
      <w:lvlText w:val="o"/>
      <w:lvlJc w:val="left"/>
      <w:pPr>
        <w:ind w:left="1800" w:hanging="360"/>
      </w:pPr>
      <w:rPr>
        <w:rFonts w:hint="default" w:ascii="Courier New" w:hAnsi="Courier New"/>
      </w:rPr>
    </w:lvl>
    <w:lvl w:ilvl="2" w:tplc="FA02AFF0">
      <w:start w:val="1"/>
      <w:numFmt w:val="bullet"/>
      <w:lvlText w:val=""/>
      <w:lvlJc w:val="left"/>
      <w:pPr>
        <w:ind w:left="2520" w:hanging="360"/>
      </w:pPr>
      <w:rPr>
        <w:rFonts w:hint="default" w:ascii="Wingdings" w:hAnsi="Wingdings"/>
      </w:rPr>
    </w:lvl>
    <w:lvl w:ilvl="3" w:tplc="016CD2E4">
      <w:start w:val="1"/>
      <w:numFmt w:val="bullet"/>
      <w:lvlText w:val=""/>
      <w:lvlJc w:val="left"/>
      <w:pPr>
        <w:ind w:left="3240" w:hanging="360"/>
      </w:pPr>
      <w:rPr>
        <w:rFonts w:hint="default" w:ascii="Symbol" w:hAnsi="Symbol"/>
      </w:rPr>
    </w:lvl>
    <w:lvl w:ilvl="4" w:tplc="00A883C2">
      <w:start w:val="1"/>
      <w:numFmt w:val="bullet"/>
      <w:lvlText w:val="o"/>
      <w:lvlJc w:val="left"/>
      <w:pPr>
        <w:ind w:left="3960" w:hanging="360"/>
      </w:pPr>
      <w:rPr>
        <w:rFonts w:hint="default" w:ascii="Courier New" w:hAnsi="Courier New"/>
      </w:rPr>
    </w:lvl>
    <w:lvl w:ilvl="5" w:tplc="1F08B9BC">
      <w:start w:val="1"/>
      <w:numFmt w:val="bullet"/>
      <w:lvlText w:val=""/>
      <w:lvlJc w:val="left"/>
      <w:pPr>
        <w:ind w:left="4680" w:hanging="360"/>
      </w:pPr>
      <w:rPr>
        <w:rFonts w:hint="default" w:ascii="Wingdings" w:hAnsi="Wingdings"/>
      </w:rPr>
    </w:lvl>
    <w:lvl w:ilvl="6" w:tplc="F38CE86E">
      <w:start w:val="1"/>
      <w:numFmt w:val="bullet"/>
      <w:lvlText w:val=""/>
      <w:lvlJc w:val="left"/>
      <w:pPr>
        <w:ind w:left="5400" w:hanging="360"/>
      </w:pPr>
      <w:rPr>
        <w:rFonts w:hint="default" w:ascii="Symbol" w:hAnsi="Symbol"/>
      </w:rPr>
    </w:lvl>
    <w:lvl w:ilvl="7" w:tplc="4DEA6A2A">
      <w:start w:val="1"/>
      <w:numFmt w:val="bullet"/>
      <w:lvlText w:val="o"/>
      <w:lvlJc w:val="left"/>
      <w:pPr>
        <w:ind w:left="6120" w:hanging="360"/>
      </w:pPr>
      <w:rPr>
        <w:rFonts w:hint="default" w:ascii="Courier New" w:hAnsi="Courier New"/>
      </w:rPr>
    </w:lvl>
    <w:lvl w:ilvl="8" w:tplc="67CEABB2">
      <w:start w:val="1"/>
      <w:numFmt w:val="bullet"/>
      <w:lvlText w:val=""/>
      <w:lvlJc w:val="left"/>
      <w:pPr>
        <w:ind w:left="6840" w:hanging="360"/>
      </w:pPr>
      <w:rPr>
        <w:rFonts w:hint="default" w:ascii="Wingdings" w:hAnsi="Wingdings"/>
      </w:rPr>
    </w:lvl>
  </w:abstractNum>
  <w:abstractNum w:abstractNumId="16" w15:restartNumberingAfterBreak="0">
    <w:nsid w:val="2F18123D"/>
    <w:multiLevelType w:val="hybridMultilevel"/>
    <w:tmpl w:val="328A5232"/>
    <w:lvl w:ilvl="0" w:tplc="A8AAEF88">
      <w:start w:val="1"/>
      <w:numFmt w:val="bullet"/>
      <w:lvlText w:val="-"/>
      <w:lvlJc w:val="left"/>
      <w:pPr>
        <w:ind w:left="720" w:hanging="360"/>
      </w:pPr>
      <w:rPr>
        <w:rFonts w:hint="default" w:ascii="Aptos" w:hAnsi="Aptos"/>
      </w:rPr>
    </w:lvl>
    <w:lvl w:ilvl="1" w:tplc="DE40FEB2">
      <w:start w:val="1"/>
      <w:numFmt w:val="bullet"/>
      <w:lvlText w:val="o"/>
      <w:lvlJc w:val="left"/>
      <w:pPr>
        <w:ind w:left="1440" w:hanging="360"/>
      </w:pPr>
      <w:rPr>
        <w:rFonts w:hint="default" w:ascii="Courier New" w:hAnsi="Courier New"/>
      </w:rPr>
    </w:lvl>
    <w:lvl w:ilvl="2" w:tplc="ADAE5D70">
      <w:start w:val="1"/>
      <w:numFmt w:val="bullet"/>
      <w:lvlText w:val=""/>
      <w:lvlJc w:val="left"/>
      <w:pPr>
        <w:ind w:left="2160" w:hanging="360"/>
      </w:pPr>
      <w:rPr>
        <w:rFonts w:hint="default" w:ascii="Wingdings" w:hAnsi="Wingdings"/>
      </w:rPr>
    </w:lvl>
    <w:lvl w:ilvl="3" w:tplc="E85E0AF6">
      <w:start w:val="1"/>
      <w:numFmt w:val="bullet"/>
      <w:lvlText w:val=""/>
      <w:lvlJc w:val="left"/>
      <w:pPr>
        <w:ind w:left="2880" w:hanging="360"/>
      </w:pPr>
      <w:rPr>
        <w:rFonts w:hint="default" w:ascii="Symbol" w:hAnsi="Symbol"/>
      </w:rPr>
    </w:lvl>
    <w:lvl w:ilvl="4" w:tplc="C24459BC">
      <w:start w:val="1"/>
      <w:numFmt w:val="bullet"/>
      <w:lvlText w:val="o"/>
      <w:lvlJc w:val="left"/>
      <w:pPr>
        <w:ind w:left="3600" w:hanging="360"/>
      </w:pPr>
      <w:rPr>
        <w:rFonts w:hint="default" w:ascii="Courier New" w:hAnsi="Courier New"/>
      </w:rPr>
    </w:lvl>
    <w:lvl w:ilvl="5" w:tplc="0136B5E8">
      <w:start w:val="1"/>
      <w:numFmt w:val="bullet"/>
      <w:lvlText w:val=""/>
      <w:lvlJc w:val="left"/>
      <w:pPr>
        <w:ind w:left="4320" w:hanging="360"/>
      </w:pPr>
      <w:rPr>
        <w:rFonts w:hint="default" w:ascii="Wingdings" w:hAnsi="Wingdings"/>
      </w:rPr>
    </w:lvl>
    <w:lvl w:ilvl="6" w:tplc="142C4148">
      <w:start w:val="1"/>
      <w:numFmt w:val="bullet"/>
      <w:lvlText w:val=""/>
      <w:lvlJc w:val="left"/>
      <w:pPr>
        <w:ind w:left="5040" w:hanging="360"/>
      </w:pPr>
      <w:rPr>
        <w:rFonts w:hint="default" w:ascii="Symbol" w:hAnsi="Symbol"/>
      </w:rPr>
    </w:lvl>
    <w:lvl w:ilvl="7" w:tplc="BCA4828C">
      <w:start w:val="1"/>
      <w:numFmt w:val="bullet"/>
      <w:lvlText w:val="o"/>
      <w:lvlJc w:val="left"/>
      <w:pPr>
        <w:ind w:left="5760" w:hanging="360"/>
      </w:pPr>
      <w:rPr>
        <w:rFonts w:hint="default" w:ascii="Courier New" w:hAnsi="Courier New"/>
      </w:rPr>
    </w:lvl>
    <w:lvl w:ilvl="8" w:tplc="A1DCDB96">
      <w:start w:val="1"/>
      <w:numFmt w:val="bullet"/>
      <w:lvlText w:val=""/>
      <w:lvlJc w:val="left"/>
      <w:pPr>
        <w:ind w:left="6480" w:hanging="360"/>
      </w:pPr>
      <w:rPr>
        <w:rFonts w:hint="default" w:ascii="Wingdings" w:hAnsi="Wingdings"/>
      </w:rPr>
    </w:lvl>
  </w:abstractNum>
  <w:abstractNum w:abstractNumId="17" w15:restartNumberingAfterBreak="0">
    <w:nsid w:val="368965D5"/>
    <w:multiLevelType w:val="hybridMultilevel"/>
    <w:tmpl w:val="1492A962"/>
    <w:lvl w:ilvl="0" w:tplc="C91004D0">
      <w:start w:val="1"/>
      <w:numFmt w:val="bullet"/>
      <w:lvlText w:val="-"/>
      <w:lvlJc w:val="left"/>
      <w:pPr>
        <w:ind w:left="720" w:hanging="360"/>
      </w:pPr>
      <w:rPr>
        <w:rFonts w:hint="default" w:ascii="Aptos" w:hAnsi="Aptos"/>
      </w:rPr>
    </w:lvl>
    <w:lvl w:ilvl="1" w:tplc="050609B2">
      <w:start w:val="1"/>
      <w:numFmt w:val="bullet"/>
      <w:lvlText w:val="o"/>
      <w:lvlJc w:val="left"/>
      <w:pPr>
        <w:ind w:left="1440" w:hanging="360"/>
      </w:pPr>
      <w:rPr>
        <w:rFonts w:hint="default" w:ascii="Courier New" w:hAnsi="Courier New"/>
      </w:rPr>
    </w:lvl>
    <w:lvl w:ilvl="2" w:tplc="3A2E63EE">
      <w:start w:val="1"/>
      <w:numFmt w:val="bullet"/>
      <w:lvlText w:val=""/>
      <w:lvlJc w:val="left"/>
      <w:pPr>
        <w:ind w:left="2160" w:hanging="360"/>
      </w:pPr>
      <w:rPr>
        <w:rFonts w:hint="default" w:ascii="Wingdings" w:hAnsi="Wingdings"/>
      </w:rPr>
    </w:lvl>
    <w:lvl w:ilvl="3" w:tplc="09381062">
      <w:start w:val="1"/>
      <w:numFmt w:val="bullet"/>
      <w:lvlText w:val=""/>
      <w:lvlJc w:val="left"/>
      <w:pPr>
        <w:ind w:left="2880" w:hanging="360"/>
      </w:pPr>
      <w:rPr>
        <w:rFonts w:hint="default" w:ascii="Symbol" w:hAnsi="Symbol"/>
      </w:rPr>
    </w:lvl>
    <w:lvl w:ilvl="4" w:tplc="DDD6FB4E">
      <w:start w:val="1"/>
      <w:numFmt w:val="bullet"/>
      <w:lvlText w:val="o"/>
      <w:lvlJc w:val="left"/>
      <w:pPr>
        <w:ind w:left="3600" w:hanging="360"/>
      </w:pPr>
      <w:rPr>
        <w:rFonts w:hint="default" w:ascii="Courier New" w:hAnsi="Courier New"/>
      </w:rPr>
    </w:lvl>
    <w:lvl w:ilvl="5" w:tplc="8602A44C">
      <w:start w:val="1"/>
      <w:numFmt w:val="bullet"/>
      <w:lvlText w:val=""/>
      <w:lvlJc w:val="left"/>
      <w:pPr>
        <w:ind w:left="4320" w:hanging="360"/>
      </w:pPr>
      <w:rPr>
        <w:rFonts w:hint="default" w:ascii="Wingdings" w:hAnsi="Wingdings"/>
      </w:rPr>
    </w:lvl>
    <w:lvl w:ilvl="6" w:tplc="990A8352">
      <w:start w:val="1"/>
      <w:numFmt w:val="bullet"/>
      <w:lvlText w:val=""/>
      <w:lvlJc w:val="left"/>
      <w:pPr>
        <w:ind w:left="5040" w:hanging="360"/>
      </w:pPr>
      <w:rPr>
        <w:rFonts w:hint="default" w:ascii="Symbol" w:hAnsi="Symbol"/>
      </w:rPr>
    </w:lvl>
    <w:lvl w:ilvl="7" w:tplc="62EEC8AC">
      <w:start w:val="1"/>
      <w:numFmt w:val="bullet"/>
      <w:lvlText w:val="o"/>
      <w:lvlJc w:val="left"/>
      <w:pPr>
        <w:ind w:left="5760" w:hanging="360"/>
      </w:pPr>
      <w:rPr>
        <w:rFonts w:hint="default" w:ascii="Courier New" w:hAnsi="Courier New"/>
      </w:rPr>
    </w:lvl>
    <w:lvl w:ilvl="8" w:tplc="E730E17C">
      <w:start w:val="1"/>
      <w:numFmt w:val="bullet"/>
      <w:lvlText w:val=""/>
      <w:lvlJc w:val="left"/>
      <w:pPr>
        <w:ind w:left="6480" w:hanging="360"/>
      </w:pPr>
      <w:rPr>
        <w:rFonts w:hint="default" w:ascii="Wingdings" w:hAnsi="Wingdings"/>
      </w:rPr>
    </w:lvl>
  </w:abstractNum>
  <w:abstractNum w:abstractNumId="18" w15:restartNumberingAfterBreak="0">
    <w:nsid w:val="36B4C512"/>
    <w:multiLevelType w:val="hybridMultilevel"/>
    <w:tmpl w:val="E53AA866"/>
    <w:lvl w:ilvl="0" w:tplc="EEB64D0E">
      <w:start w:val="1"/>
      <w:numFmt w:val="bullet"/>
      <w:lvlText w:val="-"/>
      <w:lvlJc w:val="left"/>
      <w:pPr>
        <w:ind w:left="720" w:hanging="360"/>
      </w:pPr>
      <w:rPr>
        <w:rFonts w:hint="default" w:ascii="Aptos" w:hAnsi="Aptos"/>
      </w:rPr>
    </w:lvl>
    <w:lvl w:ilvl="1" w:tplc="6EA8B724">
      <w:start w:val="1"/>
      <w:numFmt w:val="bullet"/>
      <w:lvlText w:val="o"/>
      <w:lvlJc w:val="left"/>
      <w:pPr>
        <w:ind w:left="1440" w:hanging="360"/>
      </w:pPr>
      <w:rPr>
        <w:rFonts w:hint="default" w:ascii="Courier New" w:hAnsi="Courier New"/>
      </w:rPr>
    </w:lvl>
    <w:lvl w:ilvl="2" w:tplc="720474A6">
      <w:start w:val="1"/>
      <w:numFmt w:val="bullet"/>
      <w:lvlText w:val=""/>
      <w:lvlJc w:val="left"/>
      <w:pPr>
        <w:ind w:left="2160" w:hanging="360"/>
      </w:pPr>
      <w:rPr>
        <w:rFonts w:hint="default" w:ascii="Wingdings" w:hAnsi="Wingdings"/>
      </w:rPr>
    </w:lvl>
    <w:lvl w:ilvl="3" w:tplc="5D948E24">
      <w:start w:val="1"/>
      <w:numFmt w:val="bullet"/>
      <w:lvlText w:val=""/>
      <w:lvlJc w:val="left"/>
      <w:pPr>
        <w:ind w:left="2880" w:hanging="360"/>
      </w:pPr>
      <w:rPr>
        <w:rFonts w:hint="default" w:ascii="Symbol" w:hAnsi="Symbol"/>
      </w:rPr>
    </w:lvl>
    <w:lvl w:ilvl="4" w:tplc="7D688D84">
      <w:start w:val="1"/>
      <w:numFmt w:val="bullet"/>
      <w:lvlText w:val="o"/>
      <w:lvlJc w:val="left"/>
      <w:pPr>
        <w:ind w:left="3600" w:hanging="360"/>
      </w:pPr>
      <w:rPr>
        <w:rFonts w:hint="default" w:ascii="Courier New" w:hAnsi="Courier New"/>
      </w:rPr>
    </w:lvl>
    <w:lvl w:ilvl="5" w:tplc="76EE1590">
      <w:start w:val="1"/>
      <w:numFmt w:val="bullet"/>
      <w:lvlText w:val=""/>
      <w:lvlJc w:val="left"/>
      <w:pPr>
        <w:ind w:left="4320" w:hanging="360"/>
      </w:pPr>
      <w:rPr>
        <w:rFonts w:hint="default" w:ascii="Wingdings" w:hAnsi="Wingdings"/>
      </w:rPr>
    </w:lvl>
    <w:lvl w:ilvl="6" w:tplc="8B7A63A8">
      <w:start w:val="1"/>
      <w:numFmt w:val="bullet"/>
      <w:lvlText w:val=""/>
      <w:lvlJc w:val="left"/>
      <w:pPr>
        <w:ind w:left="5040" w:hanging="360"/>
      </w:pPr>
      <w:rPr>
        <w:rFonts w:hint="default" w:ascii="Symbol" w:hAnsi="Symbol"/>
      </w:rPr>
    </w:lvl>
    <w:lvl w:ilvl="7" w:tplc="ACD870A6">
      <w:start w:val="1"/>
      <w:numFmt w:val="bullet"/>
      <w:lvlText w:val="o"/>
      <w:lvlJc w:val="left"/>
      <w:pPr>
        <w:ind w:left="5760" w:hanging="360"/>
      </w:pPr>
      <w:rPr>
        <w:rFonts w:hint="default" w:ascii="Courier New" w:hAnsi="Courier New"/>
      </w:rPr>
    </w:lvl>
    <w:lvl w:ilvl="8" w:tplc="2D22D848">
      <w:start w:val="1"/>
      <w:numFmt w:val="bullet"/>
      <w:lvlText w:val=""/>
      <w:lvlJc w:val="left"/>
      <w:pPr>
        <w:ind w:left="6480" w:hanging="360"/>
      </w:pPr>
      <w:rPr>
        <w:rFonts w:hint="default" w:ascii="Wingdings" w:hAnsi="Wingdings"/>
      </w:rPr>
    </w:lvl>
  </w:abstractNum>
  <w:abstractNum w:abstractNumId="19" w15:restartNumberingAfterBreak="0">
    <w:nsid w:val="391ED934"/>
    <w:multiLevelType w:val="hybridMultilevel"/>
    <w:tmpl w:val="5560AC6E"/>
    <w:lvl w:ilvl="0" w:tplc="AB045DBA">
      <w:start w:val="1"/>
      <w:numFmt w:val="bullet"/>
      <w:lvlText w:val="-"/>
      <w:lvlJc w:val="left"/>
      <w:pPr>
        <w:ind w:left="1440" w:hanging="360"/>
      </w:pPr>
      <w:rPr>
        <w:rFonts w:hint="default" w:ascii="Aptos" w:hAnsi="Aptos"/>
      </w:rPr>
    </w:lvl>
    <w:lvl w:ilvl="1" w:tplc="1B80436A">
      <w:start w:val="1"/>
      <w:numFmt w:val="bullet"/>
      <w:lvlText w:val="o"/>
      <w:lvlJc w:val="left"/>
      <w:pPr>
        <w:ind w:left="2160" w:hanging="360"/>
      </w:pPr>
      <w:rPr>
        <w:rFonts w:hint="default" w:ascii="Courier New" w:hAnsi="Courier New"/>
      </w:rPr>
    </w:lvl>
    <w:lvl w:ilvl="2" w:tplc="A20E5E02">
      <w:start w:val="1"/>
      <w:numFmt w:val="bullet"/>
      <w:lvlText w:val=""/>
      <w:lvlJc w:val="left"/>
      <w:pPr>
        <w:ind w:left="2880" w:hanging="360"/>
      </w:pPr>
      <w:rPr>
        <w:rFonts w:hint="default" w:ascii="Wingdings" w:hAnsi="Wingdings"/>
      </w:rPr>
    </w:lvl>
    <w:lvl w:ilvl="3" w:tplc="C944A976">
      <w:start w:val="1"/>
      <w:numFmt w:val="bullet"/>
      <w:lvlText w:val=""/>
      <w:lvlJc w:val="left"/>
      <w:pPr>
        <w:ind w:left="3600" w:hanging="360"/>
      </w:pPr>
      <w:rPr>
        <w:rFonts w:hint="default" w:ascii="Symbol" w:hAnsi="Symbol"/>
      </w:rPr>
    </w:lvl>
    <w:lvl w:ilvl="4" w:tplc="B4DA8102">
      <w:start w:val="1"/>
      <w:numFmt w:val="bullet"/>
      <w:lvlText w:val="o"/>
      <w:lvlJc w:val="left"/>
      <w:pPr>
        <w:ind w:left="4320" w:hanging="360"/>
      </w:pPr>
      <w:rPr>
        <w:rFonts w:hint="default" w:ascii="Courier New" w:hAnsi="Courier New"/>
      </w:rPr>
    </w:lvl>
    <w:lvl w:ilvl="5" w:tplc="BA2A93BC">
      <w:start w:val="1"/>
      <w:numFmt w:val="bullet"/>
      <w:lvlText w:val=""/>
      <w:lvlJc w:val="left"/>
      <w:pPr>
        <w:ind w:left="5040" w:hanging="360"/>
      </w:pPr>
      <w:rPr>
        <w:rFonts w:hint="default" w:ascii="Wingdings" w:hAnsi="Wingdings"/>
      </w:rPr>
    </w:lvl>
    <w:lvl w:ilvl="6" w:tplc="1944BFC8">
      <w:start w:val="1"/>
      <w:numFmt w:val="bullet"/>
      <w:lvlText w:val=""/>
      <w:lvlJc w:val="left"/>
      <w:pPr>
        <w:ind w:left="5760" w:hanging="360"/>
      </w:pPr>
      <w:rPr>
        <w:rFonts w:hint="default" w:ascii="Symbol" w:hAnsi="Symbol"/>
      </w:rPr>
    </w:lvl>
    <w:lvl w:ilvl="7" w:tplc="DD34B5CE">
      <w:start w:val="1"/>
      <w:numFmt w:val="bullet"/>
      <w:lvlText w:val="o"/>
      <w:lvlJc w:val="left"/>
      <w:pPr>
        <w:ind w:left="6480" w:hanging="360"/>
      </w:pPr>
      <w:rPr>
        <w:rFonts w:hint="default" w:ascii="Courier New" w:hAnsi="Courier New"/>
      </w:rPr>
    </w:lvl>
    <w:lvl w:ilvl="8" w:tplc="0F8840C8">
      <w:start w:val="1"/>
      <w:numFmt w:val="bullet"/>
      <w:lvlText w:val=""/>
      <w:lvlJc w:val="left"/>
      <w:pPr>
        <w:ind w:left="7200" w:hanging="360"/>
      </w:pPr>
      <w:rPr>
        <w:rFonts w:hint="default" w:ascii="Wingdings" w:hAnsi="Wingdings"/>
      </w:rPr>
    </w:lvl>
  </w:abstractNum>
  <w:abstractNum w:abstractNumId="20" w15:restartNumberingAfterBreak="0">
    <w:nsid w:val="442704C7"/>
    <w:multiLevelType w:val="hybridMultilevel"/>
    <w:tmpl w:val="A2B0D898"/>
    <w:lvl w:ilvl="0" w:tplc="BC0EFD18">
      <w:start w:val="1"/>
      <w:numFmt w:val="bullet"/>
      <w:lvlText w:val="-"/>
      <w:lvlJc w:val="left"/>
      <w:pPr>
        <w:ind w:left="1080" w:hanging="360"/>
      </w:pPr>
      <w:rPr>
        <w:rFonts w:hint="default" w:ascii="Aptos" w:hAnsi="Aptos"/>
      </w:rPr>
    </w:lvl>
    <w:lvl w:ilvl="1" w:tplc="0E08A560">
      <w:start w:val="1"/>
      <w:numFmt w:val="bullet"/>
      <w:lvlText w:val="o"/>
      <w:lvlJc w:val="left"/>
      <w:pPr>
        <w:ind w:left="1800" w:hanging="360"/>
      </w:pPr>
      <w:rPr>
        <w:rFonts w:hint="default" w:ascii="Courier New" w:hAnsi="Courier New"/>
      </w:rPr>
    </w:lvl>
    <w:lvl w:ilvl="2" w:tplc="D7FEADB0">
      <w:start w:val="1"/>
      <w:numFmt w:val="bullet"/>
      <w:lvlText w:val=""/>
      <w:lvlJc w:val="left"/>
      <w:pPr>
        <w:ind w:left="2520" w:hanging="360"/>
      </w:pPr>
      <w:rPr>
        <w:rFonts w:hint="default" w:ascii="Wingdings" w:hAnsi="Wingdings"/>
      </w:rPr>
    </w:lvl>
    <w:lvl w:ilvl="3" w:tplc="CD8ABA70">
      <w:start w:val="1"/>
      <w:numFmt w:val="bullet"/>
      <w:lvlText w:val=""/>
      <w:lvlJc w:val="left"/>
      <w:pPr>
        <w:ind w:left="3240" w:hanging="360"/>
      </w:pPr>
      <w:rPr>
        <w:rFonts w:hint="default" w:ascii="Symbol" w:hAnsi="Symbol"/>
      </w:rPr>
    </w:lvl>
    <w:lvl w:ilvl="4" w:tplc="0D98BAA0">
      <w:start w:val="1"/>
      <w:numFmt w:val="bullet"/>
      <w:lvlText w:val="o"/>
      <w:lvlJc w:val="left"/>
      <w:pPr>
        <w:ind w:left="3960" w:hanging="360"/>
      </w:pPr>
      <w:rPr>
        <w:rFonts w:hint="default" w:ascii="Courier New" w:hAnsi="Courier New"/>
      </w:rPr>
    </w:lvl>
    <w:lvl w:ilvl="5" w:tplc="216A4194">
      <w:start w:val="1"/>
      <w:numFmt w:val="bullet"/>
      <w:lvlText w:val=""/>
      <w:lvlJc w:val="left"/>
      <w:pPr>
        <w:ind w:left="4680" w:hanging="360"/>
      </w:pPr>
      <w:rPr>
        <w:rFonts w:hint="default" w:ascii="Wingdings" w:hAnsi="Wingdings"/>
      </w:rPr>
    </w:lvl>
    <w:lvl w:ilvl="6" w:tplc="1B784C78">
      <w:start w:val="1"/>
      <w:numFmt w:val="bullet"/>
      <w:lvlText w:val=""/>
      <w:lvlJc w:val="left"/>
      <w:pPr>
        <w:ind w:left="5400" w:hanging="360"/>
      </w:pPr>
      <w:rPr>
        <w:rFonts w:hint="default" w:ascii="Symbol" w:hAnsi="Symbol"/>
      </w:rPr>
    </w:lvl>
    <w:lvl w:ilvl="7" w:tplc="124C381E">
      <w:start w:val="1"/>
      <w:numFmt w:val="bullet"/>
      <w:lvlText w:val="o"/>
      <w:lvlJc w:val="left"/>
      <w:pPr>
        <w:ind w:left="6120" w:hanging="360"/>
      </w:pPr>
      <w:rPr>
        <w:rFonts w:hint="default" w:ascii="Courier New" w:hAnsi="Courier New"/>
      </w:rPr>
    </w:lvl>
    <w:lvl w:ilvl="8" w:tplc="55064F34">
      <w:start w:val="1"/>
      <w:numFmt w:val="bullet"/>
      <w:lvlText w:val=""/>
      <w:lvlJc w:val="left"/>
      <w:pPr>
        <w:ind w:left="6840" w:hanging="360"/>
      </w:pPr>
      <w:rPr>
        <w:rFonts w:hint="default" w:ascii="Wingdings" w:hAnsi="Wingdings"/>
      </w:rPr>
    </w:lvl>
  </w:abstractNum>
  <w:abstractNum w:abstractNumId="21" w15:restartNumberingAfterBreak="0">
    <w:nsid w:val="461249E5"/>
    <w:multiLevelType w:val="hybridMultilevel"/>
    <w:tmpl w:val="96D6F3DA"/>
    <w:lvl w:ilvl="0" w:tplc="A9327574">
      <w:start w:val="1"/>
      <w:numFmt w:val="bullet"/>
      <w:lvlText w:val="-"/>
      <w:lvlJc w:val="left"/>
      <w:pPr>
        <w:ind w:left="1440" w:hanging="360"/>
      </w:pPr>
      <w:rPr>
        <w:rFonts w:hint="default" w:ascii="Aptos" w:hAnsi="Aptos"/>
      </w:rPr>
    </w:lvl>
    <w:lvl w:ilvl="1" w:tplc="803C048C">
      <w:start w:val="1"/>
      <w:numFmt w:val="bullet"/>
      <w:lvlText w:val="o"/>
      <w:lvlJc w:val="left"/>
      <w:pPr>
        <w:ind w:left="2160" w:hanging="360"/>
      </w:pPr>
      <w:rPr>
        <w:rFonts w:hint="default" w:ascii="Courier New" w:hAnsi="Courier New"/>
      </w:rPr>
    </w:lvl>
    <w:lvl w:ilvl="2" w:tplc="AEBAA73A">
      <w:start w:val="1"/>
      <w:numFmt w:val="bullet"/>
      <w:lvlText w:val=""/>
      <w:lvlJc w:val="left"/>
      <w:pPr>
        <w:ind w:left="2880" w:hanging="360"/>
      </w:pPr>
      <w:rPr>
        <w:rFonts w:hint="default" w:ascii="Wingdings" w:hAnsi="Wingdings"/>
      </w:rPr>
    </w:lvl>
    <w:lvl w:ilvl="3" w:tplc="D9D42876">
      <w:start w:val="1"/>
      <w:numFmt w:val="bullet"/>
      <w:lvlText w:val=""/>
      <w:lvlJc w:val="left"/>
      <w:pPr>
        <w:ind w:left="3600" w:hanging="360"/>
      </w:pPr>
      <w:rPr>
        <w:rFonts w:hint="default" w:ascii="Symbol" w:hAnsi="Symbol"/>
      </w:rPr>
    </w:lvl>
    <w:lvl w:ilvl="4" w:tplc="BD3E8014">
      <w:start w:val="1"/>
      <w:numFmt w:val="bullet"/>
      <w:lvlText w:val="o"/>
      <w:lvlJc w:val="left"/>
      <w:pPr>
        <w:ind w:left="4320" w:hanging="360"/>
      </w:pPr>
      <w:rPr>
        <w:rFonts w:hint="default" w:ascii="Courier New" w:hAnsi="Courier New"/>
      </w:rPr>
    </w:lvl>
    <w:lvl w:ilvl="5" w:tplc="0728E894">
      <w:start w:val="1"/>
      <w:numFmt w:val="bullet"/>
      <w:lvlText w:val=""/>
      <w:lvlJc w:val="left"/>
      <w:pPr>
        <w:ind w:left="5040" w:hanging="360"/>
      </w:pPr>
      <w:rPr>
        <w:rFonts w:hint="default" w:ascii="Wingdings" w:hAnsi="Wingdings"/>
      </w:rPr>
    </w:lvl>
    <w:lvl w:ilvl="6" w:tplc="F8544A5E">
      <w:start w:val="1"/>
      <w:numFmt w:val="bullet"/>
      <w:lvlText w:val=""/>
      <w:lvlJc w:val="left"/>
      <w:pPr>
        <w:ind w:left="5760" w:hanging="360"/>
      </w:pPr>
      <w:rPr>
        <w:rFonts w:hint="default" w:ascii="Symbol" w:hAnsi="Symbol"/>
      </w:rPr>
    </w:lvl>
    <w:lvl w:ilvl="7" w:tplc="553AE4CE">
      <w:start w:val="1"/>
      <w:numFmt w:val="bullet"/>
      <w:lvlText w:val="o"/>
      <w:lvlJc w:val="left"/>
      <w:pPr>
        <w:ind w:left="6480" w:hanging="360"/>
      </w:pPr>
      <w:rPr>
        <w:rFonts w:hint="default" w:ascii="Courier New" w:hAnsi="Courier New"/>
      </w:rPr>
    </w:lvl>
    <w:lvl w:ilvl="8" w:tplc="5A549E64">
      <w:start w:val="1"/>
      <w:numFmt w:val="bullet"/>
      <w:lvlText w:val=""/>
      <w:lvlJc w:val="left"/>
      <w:pPr>
        <w:ind w:left="7200" w:hanging="360"/>
      </w:pPr>
      <w:rPr>
        <w:rFonts w:hint="default" w:ascii="Wingdings" w:hAnsi="Wingdings"/>
      </w:rPr>
    </w:lvl>
  </w:abstractNum>
  <w:abstractNum w:abstractNumId="22" w15:restartNumberingAfterBreak="0">
    <w:nsid w:val="46252FEA"/>
    <w:multiLevelType w:val="hybridMultilevel"/>
    <w:tmpl w:val="E64ECE96"/>
    <w:lvl w:ilvl="0" w:tplc="F26233AC">
      <w:start w:val="1"/>
      <w:numFmt w:val="bullet"/>
      <w:lvlText w:val="-"/>
      <w:lvlJc w:val="left"/>
      <w:pPr>
        <w:ind w:left="1080" w:hanging="360"/>
      </w:pPr>
      <w:rPr>
        <w:rFonts w:hint="default" w:ascii="Aptos" w:hAnsi="Aptos"/>
      </w:rPr>
    </w:lvl>
    <w:lvl w:ilvl="1" w:tplc="9B1AD3E6">
      <w:start w:val="1"/>
      <w:numFmt w:val="bullet"/>
      <w:lvlText w:val="o"/>
      <w:lvlJc w:val="left"/>
      <w:pPr>
        <w:ind w:left="1800" w:hanging="360"/>
      </w:pPr>
      <w:rPr>
        <w:rFonts w:hint="default" w:ascii="Courier New" w:hAnsi="Courier New"/>
      </w:rPr>
    </w:lvl>
    <w:lvl w:ilvl="2" w:tplc="A1223C44">
      <w:start w:val="1"/>
      <w:numFmt w:val="bullet"/>
      <w:lvlText w:val=""/>
      <w:lvlJc w:val="left"/>
      <w:pPr>
        <w:ind w:left="2520" w:hanging="360"/>
      </w:pPr>
      <w:rPr>
        <w:rFonts w:hint="default" w:ascii="Wingdings" w:hAnsi="Wingdings"/>
      </w:rPr>
    </w:lvl>
    <w:lvl w:ilvl="3" w:tplc="83E2E7EC">
      <w:start w:val="1"/>
      <w:numFmt w:val="bullet"/>
      <w:lvlText w:val=""/>
      <w:lvlJc w:val="left"/>
      <w:pPr>
        <w:ind w:left="3240" w:hanging="360"/>
      </w:pPr>
      <w:rPr>
        <w:rFonts w:hint="default" w:ascii="Symbol" w:hAnsi="Symbol"/>
      </w:rPr>
    </w:lvl>
    <w:lvl w:ilvl="4" w:tplc="E7BEE268">
      <w:start w:val="1"/>
      <w:numFmt w:val="bullet"/>
      <w:lvlText w:val="o"/>
      <w:lvlJc w:val="left"/>
      <w:pPr>
        <w:ind w:left="3960" w:hanging="360"/>
      </w:pPr>
      <w:rPr>
        <w:rFonts w:hint="default" w:ascii="Courier New" w:hAnsi="Courier New"/>
      </w:rPr>
    </w:lvl>
    <w:lvl w:ilvl="5" w:tplc="5E7ADD50">
      <w:start w:val="1"/>
      <w:numFmt w:val="bullet"/>
      <w:lvlText w:val=""/>
      <w:lvlJc w:val="left"/>
      <w:pPr>
        <w:ind w:left="4680" w:hanging="360"/>
      </w:pPr>
      <w:rPr>
        <w:rFonts w:hint="default" w:ascii="Wingdings" w:hAnsi="Wingdings"/>
      </w:rPr>
    </w:lvl>
    <w:lvl w:ilvl="6" w:tplc="D20CD166">
      <w:start w:val="1"/>
      <w:numFmt w:val="bullet"/>
      <w:lvlText w:val=""/>
      <w:lvlJc w:val="left"/>
      <w:pPr>
        <w:ind w:left="5400" w:hanging="360"/>
      </w:pPr>
      <w:rPr>
        <w:rFonts w:hint="default" w:ascii="Symbol" w:hAnsi="Symbol"/>
      </w:rPr>
    </w:lvl>
    <w:lvl w:ilvl="7" w:tplc="C2E6A454">
      <w:start w:val="1"/>
      <w:numFmt w:val="bullet"/>
      <w:lvlText w:val="o"/>
      <w:lvlJc w:val="left"/>
      <w:pPr>
        <w:ind w:left="6120" w:hanging="360"/>
      </w:pPr>
      <w:rPr>
        <w:rFonts w:hint="default" w:ascii="Courier New" w:hAnsi="Courier New"/>
      </w:rPr>
    </w:lvl>
    <w:lvl w:ilvl="8" w:tplc="BD3AF772">
      <w:start w:val="1"/>
      <w:numFmt w:val="bullet"/>
      <w:lvlText w:val=""/>
      <w:lvlJc w:val="left"/>
      <w:pPr>
        <w:ind w:left="6840" w:hanging="360"/>
      </w:pPr>
      <w:rPr>
        <w:rFonts w:hint="default" w:ascii="Wingdings" w:hAnsi="Wingdings"/>
      </w:rPr>
    </w:lvl>
  </w:abstractNum>
  <w:abstractNum w:abstractNumId="23" w15:restartNumberingAfterBreak="0">
    <w:nsid w:val="48EFD441"/>
    <w:multiLevelType w:val="hybridMultilevel"/>
    <w:tmpl w:val="AF2481BE"/>
    <w:lvl w:ilvl="0" w:tplc="C472DD7C">
      <w:start w:val="1"/>
      <w:numFmt w:val="bullet"/>
      <w:lvlText w:val="-"/>
      <w:lvlJc w:val="left"/>
      <w:pPr>
        <w:ind w:left="1440" w:hanging="360"/>
      </w:pPr>
      <w:rPr>
        <w:rFonts w:hint="default" w:ascii="Aptos" w:hAnsi="Aptos"/>
      </w:rPr>
    </w:lvl>
    <w:lvl w:ilvl="1" w:tplc="649ABD36">
      <w:start w:val="1"/>
      <w:numFmt w:val="bullet"/>
      <w:lvlText w:val="o"/>
      <w:lvlJc w:val="left"/>
      <w:pPr>
        <w:ind w:left="2160" w:hanging="360"/>
      </w:pPr>
      <w:rPr>
        <w:rFonts w:hint="default" w:ascii="Courier New" w:hAnsi="Courier New"/>
      </w:rPr>
    </w:lvl>
    <w:lvl w:ilvl="2" w:tplc="72664F96">
      <w:start w:val="1"/>
      <w:numFmt w:val="bullet"/>
      <w:lvlText w:val=""/>
      <w:lvlJc w:val="left"/>
      <w:pPr>
        <w:ind w:left="2880" w:hanging="360"/>
      </w:pPr>
      <w:rPr>
        <w:rFonts w:hint="default" w:ascii="Wingdings" w:hAnsi="Wingdings"/>
      </w:rPr>
    </w:lvl>
    <w:lvl w:ilvl="3" w:tplc="BFC8F2C0">
      <w:start w:val="1"/>
      <w:numFmt w:val="bullet"/>
      <w:lvlText w:val=""/>
      <w:lvlJc w:val="left"/>
      <w:pPr>
        <w:ind w:left="3600" w:hanging="360"/>
      </w:pPr>
      <w:rPr>
        <w:rFonts w:hint="default" w:ascii="Symbol" w:hAnsi="Symbol"/>
      </w:rPr>
    </w:lvl>
    <w:lvl w:ilvl="4" w:tplc="5D9EE12E">
      <w:start w:val="1"/>
      <w:numFmt w:val="bullet"/>
      <w:lvlText w:val="o"/>
      <w:lvlJc w:val="left"/>
      <w:pPr>
        <w:ind w:left="4320" w:hanging="360"/>
      </w:pPr>
      <w:rPr>
        <w:rFonts w:hint="default" w:ascii="Courier New" w:hAnsi="Courier New"/>
      </w:rPr>
    </w:lvl>
    <w:lvl w:ilvl="5" w:tplc="4E580D64">
      <w:start w:val="1"/>
      <w:numFmt w:val="bullet"/>
      <w:lvlText w:val=""/>
      <w:lvlJc w:val="left"/>
      <w:pPr>
        <w:ind w:left="5040" w:hanging="360"/>
      </w:pPr>
      <w:rPr>
        <w:rFonts w:hint="default" w:ascii="Wingdings" w:hAnsi="Wingdings"/>
      </w:rPr>
    </w:lvl>
    <w:lvl w:ilvl="6" w:tplc="F3B8862A">
      <w:start w:val="1"/>
      <w:numFmt w:val="bullet"/>
      <w:lvlText w:val=""/>
      <w:lvlJc w:val="left"/>
      <w:pPr>
        <w:ind w:left="5760" w:hanging="360"/>
      </w:pPr>
      <w:rPr>
        <w:rFonts w:hint="default" w:ascii="Symbol" w:hAnsi="Symbol"/>
      </w:rPr>
    </w:lvl>
    <w:lvl w:ilvl="7" w:tplc="92E286C6">
      <w:start w:val="1"/>
      <w:numFmt w:val="bullet"/>
      <w:lvlText w:val="o"/>
      <w:lvlJc w:val="left"/>
      <w:pPr>
        <w:ind w:left="6480" w:hanging="360"/>
      </w:pPr>
      <w:rPr>
        <w:rFonts w:hint="default" w:ascii="Courier New" w:hAnsi="Courier New"/>
      </w:rPr>
    </w:lvl>
    <w:lvl w:ilvl="8" w:tplc="E10C1CE6">
      <w:start w:val="1"/>
      <w:numFmt w:val="bullet"/>
      <w:lvlText w:val=""/>
      <w:lvlJc w:val="left"/>
      <w:pPr>
        <w:ind w:left="7200" w:hanging="360"/>
      </w:pPr>
      <w:rPr>
        <w:rFonts w:hint="default" w:ascii="Wingdings" w:hAnsi="Wingdings"/>
      </w:rPr>
    </w:lvl>
  </w:abstractNum>
  <w:abstractNum w:abstractNumId="24" w15:restartNumberingAfterBreak="0">
    <w:nsid w:val="4B4E37DD"/>
    <w:multiLevelType w:val="hybridMultilevel"/>
    <w:tmpl w:val="40382F72"/>
    <w:lvl w:ilvl="0" w:tplc="7AB04044">
      <w:start w:val="1"/>
      <w:numFmt w:val="bullet"/>
      <w:lvlText w:val="-"/>
      <w:lvlJc w:val="left"/>
      <w:pPr>
        <w:ind w:left="1080" w:hanging="360"/>
      </w:pPr>
      <w:rPr>
        <w:rFonts w:hint="default" w:ascii="Aptos" w:hAnsi="Aptos"/>
      </w:rPr>
    </w:lvl>
    <w:lvl w:ilvl="1" w:tplc="BEE4BF9A">
      <w:start w:val="1"/>
      <w:numFmt w:val="bullet"/>
      <w:lvlText w:val="o"/>
      <w:lvlJc w:val="left"/>
      <w:pPr>
        <w:ind w:left="1800" w:hanging="360"/>
      </w:pPr>
      <w:rPr>
        <w:rFonts w:hint="default" w:ascii="Courier New" w:hAnsi="Courier New"/>
      </w:rPr>
    </w:lvl>
    <w:lvl w:ilvl="2" w:tplc="E68AFA38">
      <w:start w:val="1"/>
      <w:numFmt w:val="bullet"/>
      <w:lvlText w:val=""/>
      <w:lvlJc w:val="left"/>
      <w:pPr>
        <w:ind w:left="2520" w:hanging="360"/>
      </w:pPr>
      <w:rPr>
        <w:rFonts w:hint="default" w:ascii="Wingdings" w:hAnsi="Wingdings"/>
      </w:rPr>
    </w:lvl>
    <w:lvl w:ilvl="3" w:tplc="BF3CFCA2">
      <w:start w:val="1"/>
      <w:numFmt w:val="bullet"/>
      <w:lvlText w:val=""/>
      <w:lvlJc w:val="left"/>
      <w:pPr>
        <w:ind w:left="3240" w:hanging="360"/>
      </w:pPr>
      <w:rPr>
        <w:rFonts w:hint="default" w:ascii="Symbol" w:hAnsi="Symbol"/>
      </w:rPr>
    </w:lvl>
    <w:lvl w:ilvl="4" w:tplc="8B886454">
      <w:start w:val="1"/>
      <w:numFmt w:val="bullet"/>
      <w:lvlText w:val="o"/>
      <w:lvlJc w:val="left"/>
      <w:pPr>
        <w:ind w:left="3960" w:hanging="360"/>
      </w:pPr>
      <w:rPr>
        <w:rFonts w:hint="default" w:ascii="Courier New" w:hAnsi="Courier New"/>
      </w:rPr>
    </w:lvl>
    <w:lvl w:ilvl="5" w:tplc="43407FFA">
      <w:start w:val="1"/>
      <w:numFmt w:val="bullet"/>
      <w:lvlText w:val=""/>
      <w:lvlJc w:val="left"/>
      <w:pPr>
        <w:ind w:left="4680" w:hanging="360"/>
      </w:pPr>
      <w:rPr>
        <w:rFonts w:hint="default" w:ascii="Wingdings" w:hAnsi="Wingdings"/>
      </w:rPr>
    </w:lvl>
    <w:lvl w:ilvl="6" w:tplc="105271BA">
      <w:start w:val="1"/>
      <w:numFmt w:val="bullet"/>
      <w:lvlText w:val=""/>
      <w:lvlJc w:val="left"/>
      <w:pPr>
        <w:ind w:left="5400" w:hanging="360"/>
      </w:pPr>
      <w:rPr>
        <w:rFonts w:hint="default" w:ascii="Symbol" w:hAnsi="Symbol"/>
      </w:rPr>
    </w:lvl>
    <w:lvl w:ilvl="7" w:tplc="63AA0F94">
      <w:start w:val="1"/>
      <w:numFmt w:val="bullet"/>
      <w:lvlText w:val="o"/>
      <w:lvlJc w:val="left"/>
      <w:pPr>
        <w:ind w:left="6120" w:hanging="360"/>
      </w:pPr>
      <w:rPr>
        <w:rFonts w:hint="default" w:ascii="Courier New" w:hAnsi="Courier New"/>
      </w:rPr>
    </w:lvl>
    <w:lvl w:ilvl="8" w:tplc="16528CCA">
      <w:start w:val="1"/>
      <w:numFmt w:val="bullet"/>
      <w:lvlText w:val=""/>
      <w:lvlJc w:val="left"/>
      <w:pPr>
        <w:ind w:left="6840" w:hanging="360"/>
      </w:pPr>
      <w:rPr>
        <w:rFonts w:hint="default" w:ascii="Wingdings" w:hAnsi="Wingdings"/>
      </w:rPr>
    </w:lvl>
  </w:abstractNum>
  <w:abstractNum w:abstractNumId="25" w15:restartNumberingAfterBreak="0">
    <w:nsid w:val="548544DC"/>
    <w:multiLevelType w:val="hybridMultilevel"/>
    <w:tmpl w:val="D00A9676"/>
    <w:lvl w:ilvl="0" w:tplc="A73C3E38">
      <w:start w:val="1"/>
      <w:numFmt w:val="bullet"/>
      <w:lvlText w:val="-"/>
      <w:lvlJc w:val="left"/>
      <w:pPr>
        <w:ind w:left="1080" w:hanging="360"/>
      </w:pPr>
      <w:rPr>
        <w:rFonts w:hint="default" w:ascii="Aptos" w:hAnsi="Aptos"/>
      </w:rPr>
    </w:lvl>
    <w:lvl w:ilvl="1" w:tplc="57CA6CB6">
      <w:start w:val="1"/>
      <w:numFmt w:val="bullet"/>
      <w:lvlText w:val="o"/>
      <w:lvlJc w:val="left"/>
      <w:pPr>
        <w:ind w:left="1800" w:hanging="360"/>
      </w:pPr>
      <w:rPr>
        <w:rFonts w:hint="default" w:ascii="Courier New" w:hAnsi="Courier New"/>
      </w:rPr>
    </w:lvl>
    <w:lvl w:ilvl="2" w:tplc="DC72A00A">
      <w:start w:val="1"/>
      <w:numFmt w:val="bullet"/>
      <w:lvlText w:val=""/>
      <w:lvlJc w:val="left"/>
      <w:pPr>
        <w:ind w:left="2520" w:hanging="360"/>
      </w:pPr>
      <w:rPr>
        <w:rFonts w:hint="default" w:ascii="Wingdings" w:hAnsi="Wingdings"/>
      </w:rPr>
    </w:lvl>
    <w:lvl w:ilvl="3" w:tplc="3B1859F8">
      <w:start w:val="1"/>
      <w:numFmt w:val="bullet"/>
      <w:lvlText w:val=""/>
      <w:lvlJc w:val="left"/>
      <w:pPr>
        <w:ind w:left="3240" w:hanging="360"/>
      </w:pPr>
      <w:rPr>
        <w:rFonts w:hint="default" w:ascii="Symbol" w:hAnsi="Symbol"/>
      </w:rPr>
    </w:lvl>
    <w:lvl w:ilvl="4" w:tplc="FB7C8B8E">
      <w:start w:val="1"/>
      <w:numFmt w:val="bullet"/>
      <w:lvlText w:val="o"/>
      <w:lvlJc w:val="left"/>
      <w:pPr>
        <w:ind w:left="3960" w:hanging="360"/>
      </w:pPr>
      <w:rPr>
        <w:rFonts w:hint="default" w:ascii="Courier New" w:hAnsi="Courier New"/>
      </w:rPr>
    </w:lvl>
    <w:lvl w:ilvl="5" w:tplc="61567C9C">
      <w:start w:val="1"/>
      <w:numFmt w:val="bullet"/>
      <w:lvlText w:val=""/>
      <w:lvlJc w:val="left"/>
      <w:pPr>
        <w:ind w:left="4680" w:hanging="360"/>
      </w:pPr>
      <w:rPr>
        <w:rFonts w:hint="default" w:ascii="Wingdings" w:hAnsi="Wingdings"/>
      </w:rPr>
    </w:lvl>
    <w:lvl w:ilvl="6" w:tplc="03007ED2">
      <w:start w:val="1"/>
      <w:numFmt w:val="bullet"/>
      <w:lvlText w:val=""/>
      <w:lvlJc w:val="left"/>
      <w:pPr>
        <w:ind w:left="5400" w:hanging="360"/>
      </w:pPr>
      <w:rPr>
        <w:rFonts w:hint="default" w:ascii="Symbol" w:hAnsi="Symbol"/>
      </w:rPr>
    </w:lvl>
    <w:lvl w:ilvl="7" w:tplc="A7061CCA">
      <w:start w:val="1"/>
      <w:numFmt w:val="bullet"/>
      <w:lvlText w:val="o"/>
      <w:lvlJc w:val="left"/>
      <w:pPr>
        <w:ind w:left="6120" w:hanging="360"/>
      </w:pPr>
      <w:rPr>
        <w:rFonts w:hint="default" w:ascii="Courier New" w:hAnsi="Courier New"/>
      </w:rPr>
    </w:lvl>
    <w:lvl w:ilvl="8" w:tplc="D252209E">
      <w:start w:val="1"/>
      <w:numFmt w:val="bullet"/>
      <w:lvlText w:val=""/>
      <w:lvlJc w:val="left"/>
      <w:pPr>
        <w:ind w:left="6840" w:hanging="360"/>
      </w:pPr>
      <w:rPr>
        <w:rFonts w:hint="default" w:ascii="Wingdings" w:hAnsi="Wingdings"/>
      </w:rPr>
    </w:lvl>
  </w:abstractNum>
  <w:abstractNum w:abstractNumId="26" w15:restartNumberingAfterBreak="0">
    <w:nsid w:val="5AB8077E"/>
    <w:multiLevelType w:val="hybridMultilevel"/>
    <w:tmpl w:val="233ABB8A"/>
    <w:lvl w:ilvl="0" w:tplc="08090005">
      <w:start w:val="1"/>
      <w:numFmt w:val="bullet"/>
      <w:lvlText w:val=""/>
      <w:lvlJc w:val="left"/>
      <w:pPr>
        <w:tabs>
          <w:tab w:val="num" w:pos="360"/>
        </w:tabs>
        <w:ind w:left="360" w:hanging="360"/>
      </w:pPr>
      <w:rPr>
        <w:rFonts w:hint="default" w:ascii="Wingdings" w:hAnsi="Wingdings"/>
      </w:rPr>
    </w:lvl>
    <w:lvl w:ilvl="1" w:tplc="08090003">
      <w:start w:val="1"/>
      <w:numFmt w:val="bullet"/>
      <w:lvlText w:val="o"/>
      <w:lvlJc w:val="left"/>
      <w:pPr>
        <w:tabs>
          <w:tab w:val="num" w:pos="1080"/>
        </w:tabs>
        <w:ind w:left="1080" w:hanging="360"/>
      </w:pPr>
      <w:rPr>
        <w:rFonts w:hint="default" w:ascii="Courier New" w:hAnsi="Courier New" w:cs="Courier New"/>
      </w:rPr>
    </w:lvl>
    <w:lvl w:ilvl="2" w:tplc="08090005" w:tentative="1">
      <w:start w:val="1"/>
      <w:numFmt w:val="bullet"/>
      <w:lvlText w:val=""/>
      <w:lvlJc w:val="left"/>
      <w:pPr>
        <w:tabs>
          <w:tab w:val="num" w:pos="1800"/>
        </w:tabs>
        <w:ind w:left="1800" w:hanging="360"/>
      </w:pPr>
      <w:rPr>
        <w:rFonts w:hint="default" w:ascii="Wingdings" w:hAnsi="Wingdings"/>
      </w:rPr>
    </w:lvl>
    <w:lvl w:ilvl="3" w:tplc="08090001" w:tentative="1">
      <w:start w:val="1"/>
      <w:numFmt w:val="bullet"/>
      <w:lvlText w:val=""/>
      <w:lvlJc w:val="left"/>
      <w:pPr>
        <w:tabs>
          <w:tab w:val="num" w:pos="2520"/>
        </w:tabs>
        <w:ind w:left="2520" w:hanging="360"/>
      </w:pPr>
      <w:rPr>
        <w:rFonts w:hint="default" w:ascii="Symbol" w:hAnsi="Symbol"/>
      </w:rPr>
    </w:lvl>
    <w:lvl w:ilvl="4" w:tplc="08090003" w:tentative="1">
      <w:start w:val="1"/>
      <w:numFmt w:val="bullet"/>
      <w:lvlText w:val="o"/>
      <w:lvlJc w:val="left"/>
      <w:pPr>
        <w:tabs>
          <w:tab w:val="num" w:pos="3240"/>
        </w:tabs>
        <w:ind w:left="3240" w:hanging="360"/>
      </w:pPr>
      <w:rPr>
        <w:rFonts w:hint="default" w:ascii="Courier New" w:hAnsi="Courier New" w:cs="Courier New"/>
      </w:rPr>
    </w:lvl>
    <w:lvl w:ilvl="5" w:tplc="08090005" w:tentative="1">
      <w:start w:val="1"/>
      <w:numFmt w:val="bullet"/>
      <w:lvlText w:val=""/>
      <w:lvlJc w:val="left"/>
      <w:pPr>
        <w:tabs>
          <w:tab w:val="num" w:pos="3960"/>
        </w:tabs>
        <w:ind w:left="3960" w:hanging="360"/>
      </w:pPr>
      <w:rPr>
        <w:rFonts w:hint="default" w:ascii="Wingdings" w:hAnsi="Wingdings"/>
      </w:rPr>
    </w:lvl>
    <w:lvl w:ilvl="6" w:tplc="08090001" w:tentative="1">
      <w:start w:val="1"/>
      <w:numFmt w:val="bullet"/>
      <w:lvlText w:val=""/>
      <w:lvlJc w:val="left"/>
      <w:pPr>
        <w:tabs>
          <w:tab w:val="num" w:pos="4680"/>
        </w:tabs>
        <w:ind w:left="4680" w:hanging="360"/>
      </w:pPr>
      <w:rPr>
        <w:rFonts w:hint="default" w:ascii="Symbol" w:hAnsi="Symbol"/>
      </w:rPr>
    </w:lvl>
    <w:lvl w:ilvl="7" w:tplc="08090003" w:tentative="1">
      <w:start w:val="1"/>
      <w:numFmt w:val="bullet"/>
      <w:lvlText w:val="o"/>
      <w:lvlJc w:val="left"/>
      <w:pPr>
        <w:tabs>
          <w:tab w:val="num" w:pos="5400"/>
        </w:tabs>
        <w:ind w:left="5400" w:hanging="360"/>
      </w:pPr>
      <w:rPr>
        <w:rFonts w:hint="default" w:ascii="Courier New" w:hAnsi="Courier New" w:cs="Courier New"/>
      </w:rPr>
    </w:lvl>
    <w:lvl w:ilvl="8" w:tplc="08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C8ED166"/>
    <w:multiLevelType w:val="hybridMultilevel"/>
    <w:tmpl w:val="5E16E48E"/>
    <w:lvl w:ilvl="0" w:tplc="DC84713A">
      <w:start w:val="1"/>
      <w:numFmt w:val="bullet"/>
      <w:lvlText w:val="-"/>
      <w:lvlJc w:val="left"/>
      <w:pPr>
        <w:ind w:left="720" w:hanging="360"/>
      </w:pPr>
      <w:rPr>
        <w:rFonts w:hint="default" w:ascii="Aptos" w:hAnsi="Aptos"/>
      </w:rPr>
    </w:lvl>
    <w:lvl w:ilvl="1" w:tplc="41ACF58A">
      <w:start w:val="1"/>
      <w:numFmt w:val="bullet"/>
      <w:lvlText w:val="o"/>
      <w:lvlJc w:val="left"/>
      <w:pPr>
        <w:ind w:left="1440" w:hanging="360"/>
      </w:pPr>
      <w:rPr>
        <w:rFonts w:hint="default" w:ascii="Courier New" w:hAnsi="Courier New"/>
      </w:rPr>
    </w:lvl>
    <w:lvl w:ilvl="2" w:tplc="65669AC6">
      <w:start w:val="1"/>
      <w:numFmt w:val="bullet"/>
      <w:lvlText w:val=""/>
      <w:lvlJc w:val="left"/>
      <w:pPr>
        <w:ind w:left="2160" w:hanging="360"/>
      </w:pPr>
      <w:rPr>
        <w:rFonts w:hint="default" w:ascii="Wingdings" w:hAnsi="Wingdings"/>
      </w:rPr>
    </w:lvl>
    <w:lvl w:ilvl="3" w:tplc="21A29D2A">
      <w:start w:val="1"/>
      <w:numFmt w:val="bullet"/>
      <w:lvlText w:val=""/>
      <w:lvlJc w:val="left"/>
      <w:pPr>
        <w:ind w:left="2880" w:hanging="360"/>
      </w:pPr>
      <w:rPr>
        <w:rFonts w:hint="default" w:ascii="Symbol" w:hAnsi="Symbol"/>
      </w:rPr>
    </w:lvl>
    <w:lvl w:ilvl="4" w:tplc="F48C2E32">
      <w:start w:val="1"/>
      <w:numFmt w:val="bullet"/>
      <w:lvlText w:val="o"/>
      <w:lvlJc w:val="left"/>
      <w:pPr>
        <w:ind w:left="3600" w:hanging="360"/>
      </w:pPr>
      <w:rPr>
        <w:rFonts w:hint="default" w:ascii="Courier New" w:hAnsi="Courier New"/>
      </w:rPr>
    </w:lvl>
    <w:lvl w:ilvl="5" w:tplc="90C8D922">
      <w:start w:val="1"/>
      <w:numFmt w:val="bullet"/>
      <w:lvlText w:val=""/>
      <w:lvlJc w:val="left"/>
      <w:pPr>
        <w:ind w:left="4320" w:hanging="360"/>
      </w:pPr>
      <w:rPr>
        <w:rFonts w:hint="default" w:ascii="Wingdings" w:hAnsi="Wingdings"/>
      </w:rPr>
    </w:lvl>
    <w:lvl w:ilvl="6" w:tplc="A3C8C880">
      <w:start w:val="1"/>
      <w:numFmt w:val="bullet"/>
      <w:lvlText w:val=""/>
      <w:lvlJc w:val="left"/>
      <w:pPr>
        <w:ind w:left="5040" w:hanging="360"/>
      </w:pPr>
      <w:rPr>
        <w:rFonts w:hint="default" w:ascii="Symbol" w:hAnsi="Symbol"/>
      </w:rPr>
    </w:lvl>
    <w:lvl w:ilvl="7" w:tplc="681A3F94">
      <w:start w:val="1"/>
      <w:numFmt w:val="bullet"/>
      <w:lvlText w:val="o"/>
      <w:lvlJc w:val="left"/>
      <w:pPr>
        <w:ind w:left="5760" w:hanging="360"/>
      </w:pPr>
      <w:rPr>
        <w:rFonts w:hint="default" w:ascii="Courier New" w:hAnsi="Courier New"/>
      </w:rPr>
    </w:lvl>
    <w:lvl w:ilvl="8" w:tplc="8508191A">
      <w:start w:val="1"/>
      <w:numFmt w:val="bullet"/>
      <w:lvlText w:val=""/>
      <w:lvlJc w:val="left"/>
      <w:pPr>
        <w:ind w:left="6480" w:hanging="360"/>
      </w:pPr>
      <w:rPr>
        <w:rFonts w:hint="default" w:ascii="Wingdings" w:hAnsi="Wingdings"/>
      </w:rPr>
    </w:lvl>
  </w:abstractNum>
  <w:abstractNum w:abstractNumId="29" w15:restartNumberingAfterBreak="0">
    <w:nsid w:val="5D6078C1"/>
    <w:multiLevelType w:val="hybridMultilevel"/>
    <w:tmpl w:val="16E0D07A"/>
    <w:lvl w:ilvl="0" w:tplc="632C2EF2">
      <w:start w:val="1"/>
      <w:numFmt w:val="bullet"/>
      <w:lvlText w:val="-"/>
      <w:lvlJc w:val="left"/>
      <w:pPr>
        <w:ind w:left="720" w:hanging="360"/>
      </w:pPr>
      <w:rPr>
        <w:rFonts w:hint="default" w:ascii="Aptos" w:hAnsi="Aptos"/>
      </w:rPr>
    </w:lvl>
    <w:lvl w:ilvl="1" w:tplc="60AC2226">
      <w:start w:val="1"/>
      <w:numFmt w:val="bullet"/>
      <w:lvlText w:val="o"/>
      <w:lvlJc w:val="left"/>
      <w:pPr>
        <w:ind w:left="1440" w:hanging="360"/>
      </w:pPr>
      <w:rPr>
        <w:rFonts w:hint="default" w:ascii="Courier New" w:hAnsi="Courier New"/>
      </w:rPr>
    </w:lvl>
    <w:lvl w:ilvl="2" w:tplc="58DA3612">
      <w:start w:val="1"/>
      <w:numFmt w:val="bullet"/>
      <w:lvlText w:val=""/>
      <w:lvlJc w:val="left"/>
      <w:pPr>
        <w:ind w:left="2160" w:hanging="360"/>
      </w:pPr>
      <w:rPr>
        <w:rFonts w:hint="default" w:ascii="Wingdings" w:hAnsi="Wingdings"/>
      </w:rPr>
    </w:lvl>
    <w:lvl w:ilvl="3" w:tplc="C24A232A">
      <w:start w:val="1"/>
      <w:numFmt w:val="bullet"/>
      <w:lvlText w:val=""/>
      <w:lvlJc w:val="left"/>
      <w:pPr>
        <w:ind w:left="2880" w:hanging="360"/>
      </w:pPr>
      <w:rPr>
        <w:rFonts w:hint="default" w:ascii="Symbol" w:hAnsi="Symbol"/>
      </w:rPr>
    </w:lvl>
    <w:lvl w:ilvl="4" w:tplc="76E0F700">
      <w:start w:val="1"/>
      <w:numFmt w:val="bullet"/>
      <w:lvlText w:val="o"/>
      <w:lvlJc w:val="left"/>
      <w:pPr>
        <w:ind w:left="3600" w:hanging="360"/>
      </w:pPr>
      <w:rPr>
        <w:rFonts w:hint="default" w:ascii="Courier New" w:hAnsi="Courier New"/>
      </w:rPr>
    </w:lvl>
    <w:lvl w:ilvl="5" w:tplc="59C44066">
      <w:start w:val="1"/>
      <w:numFmt w:val="bullet"/>
      <w:lvlText w:val=""/>
      <w:lvlJc w:val="left"/>
      <w:pPr>
        <w:ind w:left="4320" w:hanging="360"/>
      </w:pPr>
      <w:rPr>
        <w:rFonts w:hint="default" w:ascii="Wingdings" w:hAnsi="Wingdings"/>
      </w:rPr>
    </w:lvl>
    <w:lvl w:ilvl="6" w:tplc="D3A60504">
      <w:start w:val="1"/>
      <w:numFmt w:val="bullet"/>
      <w:lvlText w:val=""/>
      <w:lvlJc w:val="left"/>
      <w:pPr>
        <w:ind w:left="5040" w:hanging="360"/>
      </w:pPr>
      <w:rPr>
        <w:rFonts w:hint="default" w:ascii="Symbol" w:hAnsi="Symbol"/>
      </w:rPr>
    </w:lvl>
    <w:lvl w:ilvl="7" w:tplc="CDE8C944">
      <w:start w:val="1"/>
      <w:numFmt w:val="bullet"/>
      <w:lvlText w:val="o"/>
      <w:lvlJc w:val="left"/>
      <w:pPr>
        <w:ind w:left="5760" w:hanging="360"/>
      </w:pPr>
      <w:rPr>
        <w:rFonts w:hint="default" w:ascii="Courier New" w:hAnsi="Courier New"/>
      </w:rPr>
    </w:lvl>
    <w:lvl w:ilvl="8" w:tplc="B114D136">
      <w:start w:val="1"/>
      <w:numFmt w:val="bullet"/>
      <w:lvlText w:val=""/>
      <w:lvlJc w:val="left"/>
      <w:pPr>
        <w:ind w:left="6480" w:hanging="360"/>
      </w:pPr>
      <w:rPr>
        <w:rFonts w:hint="default" w:ascii="Wingdings" w:hAnsi="Wingdings"/>
      </w:rPr>
    </w:lvl>
  </w:abstractNum>
  <w:abstractNum w:abstractNumId="30" w15:restartNumberingAfterBreak="0">
    <w:nsid w:val="5F001D17"/>
    <w:multiLevelType w:val="hybridMultilevel"/>
    <w:tmpl w:val="85CA0274"/>
    <w:lvl w:ilvl="0" w:tplc="6C58C682">
      <w:start w:val="1"/>
      <w:numFmt w:val="bullet"/>
      <w:lvlText w:val="-"/>
      <w:lvlJc w:val="left"/>
      <w:pPr>
        <w:ind w:left="1440" w:hanging="360"/>
      </w:pPr>
      <w:rPr>
        <w:rFonts w:hint="default" w:ascii="Aptos" w:hAnsi="Aptos"/>
      </w:rPr>
    </w:lvl>
    <w:lvl w:ilvl="1" w:tplc="EB7C8C22">
      <w:start w:val="1"/>
      <w:numFmt w:val="bullet"/>
      <w:lvlText w:val="o"/>
      <w:lvlJc w:val="left"/>
      <w:pPr>
        <w:ind w:left="2160" w:hanging="360"/>
      </w:pPr>
      <w:rPr>
        <w:rFonts w:hint="default" w:ascii="Courier New" w:hAnsi="Courier New"/>
      </w:rPr>
    </w:lvl>
    <w:lvl w:ilvl="2" w:tplc="666259DC">
      <w:start w:val="1"/>
      <w:numFmt w:val="bullet"/>
      <w:lvlText w:val=""/>
      <w:lvlJc w:val="left"/>
      <w:pPr>
        <w:ind w:left="2880" w:hanging="360"/>
      </w:pPr>
      <w:rPr>
        <w:rFonts w:hint="default" w:ascii="Wingdings" w:hAnsi="Wingdings"/>
      </w:rPr>
    </w:lvl>
    <w:lvl w:ilvl="3" w:tplc="DF7051E4">
      <w:start w:val="1"/>
      <w:numFmt w:val="bullet"/>
      <w:lvlText w:val=""/>
      <w:lvlJc w:val="left"/>
      <w:pPr>
        <w:ind w:left="3600" w:hanging="360"/>
      </w:pPr>
      <w:rPr>
        <w:rFonts w:hint="default" w:ascii="Symbol" w:hAnsi="Symbol"/>
      </w:rPr>
    </w:lvl>
    <w:lvl w:ilvl="4" w:tplc="086A03DA">
      <w:start w:val="1"/>
      <w:numFmt w:val="bullet"/>
      <w:lvlText w:val="o"/>
      <w:lvlJc w:val="left"/>
      <w:pPr>
        <w:ind w:left="4320" w:hanging="360"/>
      </w:pPr>
      <w:rPr>
        <w:rFonts w:hint="default" w:ascii="Courier New" w:hAnsi="Courier New"/>
      </w:rPr>
    </w:lvl>
    <w:lvl w:ilvl="5" w:tplc="0AA021D0">
      <w:start w:val="1"/>
      <w:numFmt w:val="bullet"/>
      <w:lvlText w:val=""/>
      <w:lvlJc w:val="left"/>
      <w:pPr>
        <w:ind w:left="5040" w:hanging="360"/>
      </w:pPr>
      <w:rPr>
        <w:rFonts w:hint="default" w:ascii="Wingdings" w:hAnsi="Wingdings"/>
      </w:rPr>
    </w:lvl>
    <w:lvl w:ilvl="6" w:tplc="A2BEEF4C">
      <w:start w:val="1"/>
      <w:numFmt w:val="bullet"/>
      <w:lvlText w:val=""/>
      <w:lvlJc w:val="left"/>
      <w:pPr>
        <w:ind w:left="5760" w:hanging="360"/>
      </w:pPr>
      <w:rPr>
        <w:rFonts w:hint="default" w:ascii="Symbol" w:hAnsi="Symbol"/>
      </w:rPr>
    </w:lvl>
    <w:lvl w:ilvl="7" w:tplc="CD20F2BE">
      <w:start w:val="1"/>
      <w:numFmt w:val="bullet"/>
      <w:lvlText w:val="o"/>
      <w:lvlJc w:val="left"/>
      <w:pPr>
        <w:ind w:left="6480" w:hanging="360"/>
      </w:pPr>
      <w:rPr>
        <w:rFonts w:hint="default" w:ascii="Courier New" w:hAnsi="Courier New"/>
      </w:rPr>
    </w:lvl>
    <w:lvl w:ilvl="8" w:tplc="0E88BF46">
      <w:start w:val="1"/>
      <w:numFmt w:val="bullet"/>
      <w:lvlText w:val=""/>
      <w:lvlJc w:val="left"/>
      <w:pPr>
        <w:ind w:left="7200" w:hanging="360"/>
      </w:pPr>
      <w:rPr>
        <w:rFonts w:hint="default" w:ascii="Wingdings" w:hAnsi="Wingdings"/>
      </w:rPr>
    </w:lvl>
  </w:abstractNum>
  <w:abstractNum w:abstractNumId="31" w15:restartNumberingAfterBreak="0">
    <w:nsid w:val="62D5AB2E"/>
    <w:multiLevelType w:val="hybridMultilevel"/>
    <w:tmpl w:val="1AEE9124"/>
    <w:lvl w:ilvl="0" w:tplc="AF5021DC">
      <w:start w:val="1"/>
      <w:numFmt w:val="bullet"/>
      <w:lvlText w:val="-"/>
      <w:lvlJc w:val="left"/>
      <w:pPr>
        <w:ind w:left="720" w:hanging="360"/>
      </w:pPr>
      <w:rPr>
        <w:rFonts w:hint="default" w:ascii="Aptos" w:hAnsi="Aptos"/>
      </w:rPr>
    </w:lvl>
    <w:lvl w:ilvl="1" w:tplc="72D25ACC">
      <w:start w:val="1"/>
      <w:numFmt w:val="bullet"/>
      <w:lvlText w:val="o"/>
      <w:lvlJc w:val="left"/>
      <w:pPr>
        <w:ind w:left="1440" w:hanging="360"/>
      </w:pPr>
      <w:rPr>
        <w:rFonts w:hint="default" w:ascii="Courier New" w:hAnsi="Courier New"/>
      </w:rPr>
    </w:lvl>
    <w:lvl w:ilvl="2" w:tplc="D7F43B68">
      <w:start w:val="1"/>
      <w:numFmt w:val="bullet"/>
      <w:lvlText w:val=""/>
      <w:lvlJc w:val="left"/>
      <w:pPr>
        <w:ind w:left="2160" w:hanging="360"/>
      </w:pPr>
      <w:rPr>
        <w:rFonts w:hint="default" w:ascii="Wingdings" w:hAnsi="Wingdings"/>
      </w:rPr>
    </w:lvl>
    <w:lvl w:ilvl="3" w:tplc="916A0272">
      <w:start w:val="1"/>
      <w:numFmt w:val="bullet"/>
      <w:lvlText w:val=""/>
      <w:lvlJc w:val="left"/>
      <w:pPr>
        <w:ind w:left="2880" w:hanging="360"/>
      </w:pPr>
      <w:rPr>
        <w:rFonts w:hint="default" w:ascii="Symbol" w:hAnsi="Symbol"/>
      </w:rPr>
    </w:lvl>
    <w:lvl w:ilvl="4" w:tplc="35182A0E">
      <w:start w:val="1"/>
      <w:numFmt w:val="bullet"/>
      <w:lvlText w:val="o"/>
      <w:lvlJc w:val="left"/>
      <w:pPr>
        <w:ind w:left="3600" w:hanging="360"/>
      </w:pPr>
      <w:rPr>
        <w:rFonts w:hint="default" w:ascii="Courier New" w:hAnsi="Courier New"/>
      </w:rPr>
    </w:lvl>
    <w:lvl w:ilvl="5" w:tplc="DAEC1128">
      <w:start w:val="1"/>
      <w:numFmt w:val="bullet"/>
      <w:lvlText w:val=""/>
      <w:lvlJc w:val="left"/>
      <w:pPr>
        <w:ind w:left="4320" w:hanging="360"/>
      </w:pPr>
      <w:rPr>
        <w:rFonts w:hint="default" w:ascii="Wingdings" w:hAnsi="Wingdings"/>
      </w:rPr>
    </w:lvl>
    <w:lvl w:ilvl="6" w:tplc="77AA0FFE">
      <w:start w:val="1"/>
      <w:numFmt w:val="bullet"/>
      <w:lvlText w:val=""/>
      <w:lvlJc w:val="left"/>
      <w:pPr>
        <w:ind w:left="5040" w:hanging="360"/>
      </w:pPr>
      <w:rPr>
        <w:rFonts w:hint="default" w:ascii="Symbol" w:hAnsi="Symbol"/>
      </w:rPr>
    </w:lvl>
    <w:lvl w:ilvl="7" w:tplc="DD7A4F34">
      <w:start w:val="1"/>
      <w:numFmt w:val="bullet"/>
      <w:lvlText w:val="o"/>
      <w:lvlJc w:val="left"/>
      <w:pPr>
        <w:ind w:left="5760" w:hanging="360"/>
      </w:pPr>
      <w:rPr>
        <w:rFonts w:hint="default" w:ascii="Courier New" w:hAnsi="Courier New"/>
      </w:rPr>
    </w:lvl>
    <w:lvl w:ilvl="8" w:tplc="D91EF1DE">
      <w:start w:val="1"/>
      <w:numFmt w:val="bullet"/>
      <w:lvlText w:val=""/>
      <w:lvlJc w:val="left"/>
      <w:pPr>
        <w:ind w:left="6480" w:hanging="360"/>
      </w:pPr>
      <w:rPr>
        <w:rFonts w:hint="default" w:ascii="Wingdings" w:hAnsi="Wingdings"/>
      </w:rPr>
    </w:lvl>
  </w:abstractNum>
  <w:abstractNum w:abstractNumId="32" w15:restartNumberingAfterBreak="0">
    <w:nsid w:val="64FBFF69"/>
    <w:multiLevelType w:val="hybridMultilevel"/>
    <w:tmpl w:val="538CB844"/>
    <w:lvl w:ilvl="0" w:tplc="8038612E">
      <w:start w:val="1"/>
      <w:numFmt w:val="bullet"/>
      <w:lvlText w:val="-"/>
      <w:lvlJc w:val="left"/>
      <w:pPr>
        <w:ind w:left="1440" w:hanging="360"/>
      </w:pPr>
      <w:rPr>
        <w:rFonts w:hint="default" w:ascii="Aptos" w:hAnsi="Aptos"/>
      </w:rPr>
    </w:lvl>
    <w:lvl w:ilvl="1" w:tplc="7F26797A">
      <w:start w:val="1"/>
      <w:numFmt w:val="bullet"/>
      <w:lvlText w:val="o"/>
      <w:lvlJc w:val="left"/>
      <w:pPr>
        <w:ind w:left="2160" w:hanging="360"/>
      </w:pPr>
      <w:rPr>
        <w:rFonts w:hint="default" w:ascii="Courier New" w:hAnsi="Courier New"/>
      </w:rPr>
    </w:lvl>
    <w:lvl w:ilvl="2" w:tplc="AC1E79EE">
      <w:start w:val="1"/>
      <w:numFmt w:val="bullet"/>
      <w:lvlText w:val=""/>
      <w:lvlJc w:val="left"/>
      <w:pPr>
        <w:ind w:left="2880" w:hanging="360"/>
      </w:pPr>
      <w:rPr>
        <w:rFonts w:hint="default" w:ascii="Wingdings" w:hAnsi="Wingdings"/>
      </w:rPr>
    </w:lvl>
    <w:lvl w:ilvl="3" w:tplc="2FA419AE">
      <w:start w:val="1"/>
      <w:numFmt w:val="bullet"/>
      <w:lvlText w:val=""/>
      <w:lvlJc w:val="left"/>
      <w:pPr>
        <w:ind w:left="3600" w:hanging="360"/>
      </w:pPr>
      <w:rPr>
        <w:rFonts w:hint="default" w:ascii="Symbol" w:hAnsi="Symbol"/>
      </w:rPr>
    </w:lvl>
    <w:lvl w:ilvl="4" w:tplc="AC2483C6">
      <w:start w:val="1"/>
      <w:numFmt w:val="bullet"/>
      <w:lvlText w:val="o"/>
      <w:lvlJc w:val="left"/>
      <w:pPr>
        <w:ind w:left="4320" w:hanging="360"/>
      </w:pPr>
      <w:rPr>
        <w:rFonts w:hint="default" w:ascii="Courier New" w:hAnsi="Courier New"/>
      </w:rPr>
    </w:lvl>
    <w:lvl w:ilvl="5" w:tplc="C9EE4BD4">
      <w:start w:val="1"/>
      <w:numFmt w:val="bullet"/>
      <w:lvlText w:val=""/>
      <w:lvlJc w:val="left"/>
      <w:pPr>
        <w:ind w:left="5040" w:hanging="360"/>
      </w:pPr>
      <w:rPr>
        <w:rFonts w:hint="default" w:ascii="Wingdings" w:hAnsi="Wingdings"/>
      </w:rPr>
    </w:lvl>
    <w:lvl w:ilvl="6" w:tplc="6A82761C">
      <w:start w:val="1"/>
      <w:numFmt w:val="bullet"/>
      <w:lvlText w:val=""/>
      <w:lvlJc w:val="left"/>
      <w:pPr>
        <w:ind w:left="5760" w:hanging="360"/>
      </w:pPr>
      <w:rPr>
        <w:rFonts w:hint="default" w:ascii="Symbol" w:hAnsi="Symbol"/>
      </w:rPr>
    </w:lvl>
    <w:lvl w:ilvl="7" w:tplc="967A65F4">
      <w:start w:val="1"/>
      <w:numFmt w:val="bullet"/>
      <w:lvlText w:val="o"/>
      <w:lvlJc w:val="left"/>
      <w:pPr>
        <w:ind w:left="6480" w:hanging="360"/>
      </w:pPr>
      <w:rPr>
        <w:rFonts w:hint="default" w:ascii="Courier New" w:hAnsi="Courier New"/>
      </w:rPr>
    </w:lvl>
    <w:lvl w:ilvl="8" w:tplc="AB36ACCA">
      <w:start w:val="1"/>
      <w:numFmt w:val="bullet"/>
      <w:lvlText w:val=""/>
      <w:lvlJc w:val="left"/>
      <w:pPr>
        <w:ind w:left="7200" w:hanging="360"/>
      </w:pPr>
      <w:rPr>
        <w:rFonts w:hint="default" w:ascii="Wingdings" w:hAnsi="Wingdings"/>
      </w:rPr>
    </w:lvl>
  </w:abstractNum>
  <w:abstractNum w:abstractNumId="33" w15:restartNumberingAfterBreak="0">
    <w:nsid w:val="651F3E7D"/>
    <w:multiLevelType w:val="hybridMultilevel"/>
    <w:tmpl w:val="ABF2D25C"/>
    <w:lvl w:ilvl="0" w:tplc="95BCEA68">
      <w:start w:val="1"/>
      <w:numFmt w:val="bullet"/>
      <w:lvlText w:val="-"/>
      <w:lvlJc w:val="left"/>
      <w:pPr>
        <w:ind w:left="720" w:hanging="360"/>
      </w:pPr>
      <w:rPr>
        <w:rFonts w:hint="default" w:ascii="Aptos" w:hAnsi="Aptos"/>
      </w:rPr>
    </w:lvl>
    <w:lvl w:ilvl="1" w:tplc="2138BD06">
      <w:start w:val="1"/>
      <w:numFmt w:val="bullet"/>
      <w:lvlText w:val="o"/>
      <w:lvlJc w:val="left"/>
      <w:pPr>
        <w:ind w:left="1440" w:hanging="360"/>
      </w:pPr>
      <w:rPr>
        <w:rFonts w:hint="default" w:ascii="Courier New" w:hAnsi="Courier New"/>
      </w:rPr>
    </w:lvl>
    <w:lvl w:ilvl="2" w:tplc="216A6288">
      <w:start w:val="1"/>
      <w:numFmt w:val="bullet"/>
      <w:lvlText w:val=""/>
      <w:lvlJc w:val="left"/>
      <w:pPr>
        <w:ind w:left="2160" w:hanging="360"/>
      </w:pPr>
      <w:rPr>
        <w:rFonts w:hint="default" w:ascii="Wingdings" w:hAnsi="Wingdings"/>
      </w:rPr>
    </w:lvl>
    <w:lvl w:ilvl="3" w:tplc="98A805F6">
      <w:start w:val="1"/>
      <w:numFmt w:val="bullet"/>
      <w:lvlText w:val=""/>
      <w:lvlJc w:val="left"/>
      <w:pPr>
        <w:ind w:left="2880" w:hanging="360"/>
      </w:pPr>
      <w:rPr>
        <w:rFonts w:hint="default" w:ascii="Symbol" w:hAnsi="Symbol"/>
      </w:rPr>
    </w:lvl>
    <w:lvl w:ilvl="4" w:tplc="1F6CF718">
      <w:start w:val="1"/>
      <w:numFmt w:val="bullet"/>
      <w:lvlText w:val="o"/>
      <w:lvlJc w:val="left"/>
      <w:pPr>
        <w:ind w:left="3600" w:hanging="360"/>
      </w:pPr>
      <w:rPr>
        <w:rFonts w:hint="default" w:ascii="Courier New" w:hAnsi="Courier New"/>
      </w:rPr>
    </w:lvl>
    <w:lvl w:ilvl="5" w:tplc="DE9E128A">
      <w:start w:val="1"/>
      <w:numFmt w:val="bullet"/>
      <w:lvlText w:val=""/>
      <w:lvlJc w:val="left"/>
      <w:pPr>
        <w:ind w:left="4320" w:hanging="360"/>
      </w:pPr>
      <w:rPr>
        <w:rFonts w:hint="default" w:ascii="Wingdings" w:hAnsi="Wingdings"/>
      </w:rPr>
    </w:lvl>
    <w:lvl w:ilvl="6" w:tplc="9A821148">
      <w:start w:val="1"/>
      <w:numFmt w:val="bullet"/>
      <w:lvlText w:val=""/>
      <w:lvlJc w:val="left"/>
      <w:pPr>
        <w:ind w:left="5040" w:hanging="360"/>
      </w:pPr>
      <w:rPr>
        <w:rFonts w:hint="default" w:ascii="Symbol" w:hAnsi="Symbol"/>
      </w:rPr>
    </w:lvl>
    <w:lvl w:ilvl="7" w:tplc="7422BE0A">
      <w:start w:val="1"/>
      <w:numFmt w:val="bullet"/>
      <w:lvlText w:val="o"/>
      <w:lvlJc w:val="left"/>
      <w:pPr>
        <w:ind w:left="5760" w:hanging="360"/>
      </w:pPr>
      <w:rPr>
        <w:rFonts w:hint="default" w:ascii="Courier New" w:hAnsi="Courier New"/>
      </w:rPr>
    </w:lvl>
    <w:lvl w:ilvl="8" w:tplc="29AABC00">
      <w:start w:val="1"/>
      <w:numFmt w:val="bullet"/>
      <w:lvlText w:val=""/>
      <w:lvlJc w:val="left"/>
      <w:pPr>
        <w:ind w:left="6480" w:hanging="360"/>
      </w:pPr>
      <w:rPr>
        <w:rFonts w:hint="default" w:ascii="Wingdings" w:hAnsi="Wingdings"/>
      </w:rPr>
    </w:lvl>
  </w:abstractNum>
  <w:abstractNum w:abstractNumId="34" w15:restartNumberingAfterBreak="0">
    <w:nsid w:val="67072E23"/>
    <w:multiLevelType w:val="hybridMultilevel"/>
    <w:tmpl w:val="B63229F0"/>
    <w:lvl w:ilvl="0" w:tplc="387EC6DC">
      <w:start w:val="1"/>
      <w:numFmt w:val="bullet"/>
      <w:lvlText w:val="-"/>
      <w:lvlJc w:val="left"/>
      <w:pPr>
        <w:ind w:left="1440" w:hanging="360"/>
      </w:pPr>
      <w:rPr>
        <w:rFonts w:hint="default" w:ascii="Aptos" w:hAnsi="Aptos"/>
      </w:rPr>
    </w:lvl>
    <w:lvl w:ilvl="1" w:tplc="9BAC85D8">
      <w:start w:val="1"/>
      <w:numFmt w:val="bullet"/>
      <w:lvlText w:val="o"/>
      <w:lvlJc w:val="left"/>
      <w:pPr>
        <w:ind w:left="2160" w:hanging="360"/>
      </w:pPr>
      <w:rPr>
        <w:rFonts w:hint="default" w:ascii="Courier New" w:hAnsi="Courier New"/>
      </w:rPr>
    </w:lvl>
    <w:lvl w:ilvl="2" w:tplc="3D02F0C6">
      <w:start w:val="1"/>
      <w:numFmt w:val="bullet"/>
      <w:lvlText w:val=""/>
      <w:lvlJc w:val="left"/>
      <w:pPr>
        <w:ind w:left="2880" w:hanging="360"/>
      </w:pPr>
      <w:rPr>
        <w:rFonts w:hint="default" w:ascii="Wingdings" w:hAnsi="Wingdings"/>
      </w:rPr>
    </w:lvl>
    <w:lvl w:ilvl="3" w:tplc="79623154">
      <w:start w:val="1"/>
      <w:numFmt w:val="bullet"/>
      <w:lvlText w:val=""/>
      <w:lvlJc w:val="left"/>
      <w:pPr>
        <w:ind w:left="3600" w:hanging="360"/>
      </w:pPr>
      <w:rPr>
        <w:rFonts w:hint="default" w:ascii="Symbol" w:hAnsi="Symbol"/>
      </w:rPr>
    </w:lvl>
    <w:lvl w:ilvl="4" w:tplc="DA98BA8E">
      <w:start w:val="1"/>
      <w:numFmt w:val="bullet"/>
      <w:lvlText w:val="o"/>
      <w:lvlJc w:val="left"/>
      <w:pPr>
        <w:ind w:left="4320" w:hanging="360"/>
      </w:pPr>
      <w:rPr>
        <w:rFonts w:hint="default" w:ascii="Courier New" w:hAnsi="Courier New"/>
      </w:rPr>
    </w:lvl>
    <w:lvl w:ilvl="5" w:tplc="82F67A12">
      <w:start w:val="1"/>
      <w:numFmt w:val="bullet"/>
      <w:lvlText w:val=""/>
      <w:lvlJc w:val="left"/>
      <w:pPr>
        <w:ind w:left="5040" w:hanging="360"/>
      </w:pPr>
      <w:rPr>
        <w:rFonts w:hint="default" w:ascii="Wingdings" w:hAnsi="Wingdings"/>
      </w:rPr>
    </w:lvl>
    <w:lvl w:ilvl="6" w:tplc="9E42CFD4">
      <w:start w:val="1"/>
      <w:numFmt w:val="bullet"/>
      <w:lvlText w:val=""/>
      <w:lvlJc w:val="left"/>
      <w:pPr>
        <w:ind w:left="5760" w:hanging="360"/>
      </w:pPr>
      <w:rPr>
        <w:rFonts w:hint="default" w:ascii="Symbol" w:hAnsi="Symbol"/>
      </w:rPr>
    </w:lvl>
    <w:lvl w:ilvl="7" w:tplc="86888202">
      <w:start w:val="1"/>
      <w:numFmt w:val="bullet"/>
      <w:lvlText w:val="o"/>
      <w:lvlJc w:val="left"/>
      <w:pPr>
        <w:ind w:left="6480" w:hanging="360"/>
      </w:pPr>
      <w:rPr>
        <w:rFonts w:hint="default" w:ascii="Courier New" w:hAnsi="Courier New"/>
      </w:rPr>
    </w:lvl>
    <w:lvl w:ilvl="8" w:tplc="29367AFA">
      <w:start w:val="1"/>
      <w:numFmt w:val="bullet"/>
      <w:lvlText w:val=""/>
      <w:lvlJc w:val="left"/>
      <w:pPr>
        <w:ind w:left="7200" w:hanging="360"/>
      </w:pPr>
      <w:rPr>
        <w:rFonts w:hint="default" w:ascii="Wingdings" w:hAnsi="Wingdings"/>
      </w:rPr>
    </w:lvl>
  </w:abstractNum>
  <w:abstractNum w:abstractNumId="35" w15:restartNumberingAfterBreak="0">
    <w:nsid w:val="6863EE68"/>
    <w:multiLevelType w:val="hybridMultilevel"/>
    <w:tmpl w:val="3076997C"/>
    <w:lvl w:ilvl="0" w:tplc="D9BC991C">
      <w:start w:val="1"/>
      <w:numFmt w:val="bullet"/>
      <w:lvlText w:val="-"/>
      <w:lvlJc w:val="left"/>
      <w:pPr>
        <w:ind w:left="1080" w:hanging="360"/>
      </w:pPr>
      <w:rPr>
        <w:rFonts w:hint="default" w:ascii="Aptos" w:hAnsi="Aptos"/>
      </w:rPr>
    </w:lvl>
    <w:lvl w:ilvl="1" w:tplc="5D248F04">
      <w:start w:val="1"/>
      <w:numFmt w:val="bullet"/>
      <w:lvlText w:val="o"/>
      <w:lvlJc w:val="left"/>
      <w:pPr>
        <w:ind w:left="1800" w:hanging="360"/>
      </w:pPr>
      <w:rPr>
        <w:rFonts w:hint="default" w:ascii="Courier New" w:hAnsi="Courier New"/>
      </w:rPr>
    </w:lvl>
    <w:lvl w:ilvl="2" w:tplc="0C40720C">
      <w:start w:val="1"/>
      <w:numFmt w:val="bullet"/>
      <w:lvlText w:val=""/>
      <w:lvlJc w:val="left"/>
      <w:pPr>
        <w:ind w:left="2520" w:hanging="360"/>
      </w:pPr>
      <w:rPr>
        <w:rFonts w:hint="default" w:ascii="Wingdings" w:hAnsi="Wingdings"/>
      </w:rPr>
    </w:lvl>
    <w:lvl w:ilvl="3" w:tplc="D8E8CB82">
      <w:start w:val="1"/>
      <w:numFmt w:val="bullet"/>
      <w:lvlText w:val=""/>
      <w:lvlJc w:val="left"/>
      <w:pPr>
        <w:ind w:left="3240" w:hanging="360"/>
      </w:pPr>
      <w:rPr>
        <w:rFonts w:hint="default" w:ascii="Symbol" w:hAnsi="Symbol"/>
      </w:rPr>
    </w:lvl>
    <w:lvl w:ilvl="4" w:tplc="E8862300">
      <w:start w:val="1"/>
      <w:numFmt w:val="bullet"/>
      <w:lvlText w:val="o"/>
      <w:lvlJc w:val="left"/>
      <w:pPr>
        <w:ind w:left="3960" w:hanging="360"/>
      </w:pPr>
      <w:rPr>
        <w:rFonts w:hint="default" w:ascii="Courier New" w:hAnsi="Courier New"/>
      </w:rPr>
    </w:lvl>
    <w:lvl w:ilvl="5" w:tplc="347E3618">
      <w:start w:val="1"/>
      <w:numFmt w:val="bullet"/>
      <w:lvlText w:val=""/>
      <w:lvlJc w:val="left"/>
      <w:pPr>
        <w:ind w:left="4680" w:hanging="360"/>
      </w:pPr>
      <w:rPr>
        <w:rFonts w:hint="default" w:ascii="Wingdings" w:hAnsi="Wingdings"/>
      </w:rPr>
    </w:lvl>
    <w:lvl w:ilvl="6" w:tplc="9F4A81EE">
      <w:start w:val="1"/>
      <w:numFmt w:val="bullet"/>
      <w:lvlText w:val=""/>
      <w:lvlJc w:val="left"/>
      <w:pPr>
        <w:ind w:left="5400" w:hanging="360"/>
      </w:pPr>
      <w:rPr>
        <w:rFonts w:hint="default" w:ascii="Symbol" w:hAnsi="Symbol"/>
      </w:rPr>
    </w:lvl>
    <w:lvl w:ilvl="7" w:tplc="26A60966">
      <w:start w:val="1"/>
      <w:numFmt w:val="bullet"/>
      <w:lvlText w:val="o"/>
      <w:lvlJc w:val="left"/>
      <w:pPr>
        <w:ind w:left="6120" w:hanging="360"/>
      </w:pPr>
      <w:rPr>
        <w:rFonts w:hint="default" w:ascii="Courier New" w:hAnsi="Courier New"/>
      </w:rPr>
    </w:lvl>
    <w:lvl w:ilvl="8" w:tplc="E432CF8C">
      <w:start w:val="1"/>
      <w:numFmt w:val="bullet"/>
      <w:lvlText w:val=""/>
      <w:lvlJc w:val="left"/>
      <w:pPr>
        <w:ind w:left="6840" w:hanging="360"/>
      </w:pPr>
      <w:rPr>
        <w:rFonts w:hint="default" w:ascii="Wingdings" w:hAnsi="Wingdings"/>
      </w:rPr>
    </w:lvl>
  </w:abstractNum>
  <w:abstractNum w:abstractNumId="36" w15:restartNumberingAfterBreak="0">
    <w:nsid w:val="7C1AC096"/>
    <w:multiLevelType w:val="hybridMultilevel"/>
    <w:tmpl w:val="BA0E52AC"/>
    <w:lvl w:ilvl="0" w:tplc="E46C99E4">
      <w:start w:val="1"/>
      <w:numFmt w:val="bullet"/>
      <w:lvlText w:val="-"/>
      <w:lvlJc w:val="left"/>
      <w:pPr>
        <w:ind w:left="720" w:hanging="360"/>
      </w:pPr>
      <w:rPr>
        <w:rFonts w:hint="default" w:ascii="Aptos" w:hAnsi="Aptos"/>
      </w:rPr>
    </w:lvl>
    <w:lvl w:ilvl="1" w:tplc="4B708998">
      <w:start w:val="1"/>
      <w:numFmt w:val="bullet"/>
      <w:lvlText w:val="o"/>
      <w:lvlJc w:val="left"/>
      <w:pPr>
        <w:ind w:left="1440" w:hanging="360"/>
      </w:pPr>
      <w:rPr>
        <w:rFonts w:hint="default" w:ascii="Courier New" w:hAnsi="Courier New"/>
      </w:rPr>
    </w:lvl>
    <w:lvl w:ilvl="2" w:tplc="0682FBD0">
      <w:start w:val="1"/>
      <w:numFmt w:val="bullet"/>
      <w:lvlText w:val=""/>
      <w:lvlJc w:val="left"/>
      <w:pPr>
        <w:ind w:left="2160" w:hanging="360"/>
      </w:pPr>
      <w:rPr>
        <w:rFonts w:hint="default" w:ascii="Wingdings" w:hAnsi="Wingdings"/>
      </w:rPr>
    </w:lvl>
    <w:lvl w:ilvl="3" w:tplc="EF64957E">
      <w:start w:val="1"/>
      <w:numFmt w:val="bullet"/>
      <w:lvlText w:val=""/>
      <w:lvlJc w:val="left"/>
      <w:pPr>
        <w:ind w:left="2880" w:hanging="360"/>
      </w:pPr>
      <w:rPr>
        <w:rFonts w:hint="default" w:ascii="Symbol" w:hAnsi="Symbol"/>
      </w:rPr>
    </w:lvl>
    <w:lvl w:ilvl="4" w:tplc="9A3431E6">
      <w:start w:val="1"/>
      <w:numFmt w:val="bullet"/>
      <w:lvlText w:val="o"/>
      <w:lvlJc w:val="left"/>
      <w:pPr>
        <w:ind w:left="3600" w:hanging="360"/>
      </w:pPr>
      <w:rPr>
        <w:rFonts w:hint="default" w:ascii="Courier New" w:hAnsi="Courier New"/>
      </w:rPr>
    </w:lvl>
    <w:lvl w:ilvl="5" w:tplc="C7383616">
      <w:start w:val="1"/>
      <w:numFmt w:val="bullet"/>
      <w:lvlText w:val=""/>
      <w:lvlJc w:val="left"/>
      <w:pPr>
        <w:ind w:left="4320" w:hanging="360"/>
      </w:pPr>
      <w:rPr>
        <w:rFonts w:hint="default" w:ascii="Wingdings" w:hAnsi="Wingdings"/>
      </w:rPr>
    </w:lvl>
    <w:lvl w:ilvl="6" w:tplc="703C1A78">
      <w:start w:val="1"/>
      <w:numFmt w:val="bullet"/>
      <w:lvlText w:val=""/>
      <w:lvlJc w:val="left"/>
      <w:pPr>
        <w:ind w:left="5040" w:hanging="360"/>
      </w:pPr>
      <w:rPr>
        <w:rFonts w:hint="default" w:ascii="Symbol" w:hAnsi="Symbol"/>
      </w:rPr>
    </w:lvl>
    <w:lvl w:ilvl="7" w:tplc="E6D64142">
      <w:start w:val="1"/>
      <w:numFmt w:val="bullet"/>
      <w:lvlText w:val="o"/>
      <w:lvlJc w:val="left"/>
      <w:pPr>
        <w:ind w:left="5760" w:hanging="360"/>
      </w:pPr>
      <w:rPr>
        <w:rFonts w:hint="default" w:ascii="Courier New" w:hAnsi="Courier New"/>
      </w:rPr>
    </w:lvl>
    <w:lvl w:ilvl="8" w:tplc="DCE00DE4">
      <w:start w:val="1"/>
      <w:numFmt w:val="bullet"/>
      <w:lvlText w:val=""/>
      <w:lvlJc w:val="left"/>
      <w:pPr>
        <w:ind w:left="6480" w:hanging="360"/>
      </w:pPr>
      <w:rPr>
        <w:rFonts w:hint="default" w:ascii="Wingdings" w:hAnsi="Wingdings"/>
      </w:rPr>
    </w:lvl>
  </w:abstractNum>
  <w:abstractNum w:abstractNumId="37" w15:restartNumberingAfterBreak="0">
    <w:nsid w:val="7D4B26DB"/>
    <w:multiLevelType w:val="hybridMultilevel"/>
    <w:tmpl w:val="AB627000"/>
    <w:lvl w:ilvl="0" w:tplc="20E0B1F6">
      <w:start w:val="1"/>
      <w:numFmt w:val="bullet"/>
      <w:lvlText w:val="-"/>
      <w:lvlJc w:val="left"/>
      <w:pPr>
        <w:ind w:left="720" w:hanging="360"/>
      </w:pPr>
      <w:rPr>
        <w:rFonts w:hint="default" w:ascii="Aptos" w:hAnsi="Aptos"/>
      </w:rPr>
    </w:lvl>
    <w:lvl w:ilvl="1" w:tplc="CBD4F820">
      <w:start w:val="1"/>
      <w:numFmt w:val="bullet"/>
      <w:lvlText w:val="o"/>
      <w:lvlJc w:val="left"/>
      <w:pPr>
        <w:ind w:left="1440" w:hanging="360"/>
      </w:pPr>
      <w:rPr>
        <w:rFonts w:hint="default" w:ascii="Courier New" w:hAnsi="Courier New"/>
      </w:rPr>
    </w:lvl>
    <w:lvl w:ilvl="2" w:tplc="8A22B260">
      <w:start w:val="1"/>
      <w:numFmt w:val="bullet"/>
      <w:lvlText w:val=""/>
      <w:lvlJc w:val="left"/>
      <w:pPr>
        <w:ind w:left="2160" w:hanging="360"/>
      </w:pPr>
      <w:rPr>
        <w:rFonts w:hint="default" w:ascii="Wingdings" w:hAnsi="Wingdings"/>
      </w:rPr>
    </w:lvl>
    <w:lvl w:ilvl="3" w:tplc="9A08B786">
      <w:start w:val="1"/>
      <w:numFmt w:val="bullet"/>
      <w:lvlText w:val=""/>
      <w:lvlJc w:val="left"/>
      <w:pPr>
        <w:ind w:left="2880" w:hanging="360"/>
      </w:pPr>
      <w:rPr>
        <w:rFonts w:hint="default" w:ascii="Symbol" w:hAnsi="Symbol"/>
      </w:rPr>
    </w:lvl>
    <w:lvl w:ilvl="4" w:tplc="0A20AA8A">
      <w:start w:val="1"/>
      <w:numFmt w:val="bullet"/>
      <w:lvlText w:val="o"/>
      <w:lvlJc w:val="left"/>
      <w:pPr>
        <w:ind w:left="3600" w:hanging="360"/>
      </w:pPr>
      <w:rPr>
        <w:rFonts w:hint="default" w:ascii="Courier New" w:hAnsi="Courier New"/>
      </w:rPr>
    </w:lvl>
    <w:lvl w:ilvl="5" w:tplc="0C14A4D8">
      <w:start w:val="1"/>
      <w:numFmt w:val="bullet"/>
      <w:lvlText w:val=""/>
      <w:lvlJc w:val="left"/>
      <w:pPr>
        <w:ind w:left="4320" w:hanging="360"/>
      </w:pPr>
      <w:rPr>
        <w:rFonts w:hint="default" w:ascii="Wingdings" w:hAnsi="Wingdings"/>
      </w:rPr>
    </w:lvl>
    <w:lvl w:ilvl="6" w:tplc="602ABDDC">
      <w:start w:val="1"/>
      <w:numFmt w:val="bullet"/>
      <w:lvlText w:val=""/>
      <w:lvlJc w:val="left"/>
      <w:pPr>
        <w:ind w:left="5040" w:hanging="360"/>
      </w:pPr>
      <w:rPr>
        <w:rFonts w:hint="default" w:ascii="Symbol" w:hAnsi="Symbol"/>
      </w:rPr>
    </w:lvl>
    <w:lvl w:ilvl="7" w:tplc="5B4C107C">
      <w:start w:val="1"/>
      <w:numFmt w:val="bullet"/>
      <w:lvlText w:val="o"/>
      <w:lvlJc w:val="left"/>
      <w:pPr>
        <w:ind w:left="5760" w:hanging="360"/>
      </w:pPr>
      <w:rPr>
        <w:rFonts w:hint="default" w:ascii="Courier New" w:hAnsi="Courier New"/>
      </w:rPr>
    </w:lvl>
    <w:lvl w:ilvl="8" w:tplc="C762A19E">
      <w:start w:val="1"/>
      <w:numFmt w:val="bullet"/>
      <w:lvlText w:val=""/>
      <w:lvlJc w:val="left"/>
      <w:pPr>
        <w:ind w:left="6480" w:hanging="360"/>
      </w:pPr>
      <w:rPr>
        <w:rFonts w:hint="default" w:ascii="Wingdings" w:hAnsi="Wingdings"/>
      </w:rPr>
    </w:lvl>
  </w:abstract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1" w16cid:durableId="805053919">
    <w:abstractNumId w:val="19"/>
  </w:num>
  <w:num w:numId="2" w16cid:durableId="611716754">
    <w:abstractNumId w:val="11"/>
  </w:num>
  <w:num w:numId="3" w16cid:durableId="1411582670">
    <w:abstractNumId w:val="35"/>
  </w:num>
  <w:num w:numId="4" w16cid:durableId="1436363229">
    <w:abstractNumId w:val="6"/>
  </w:num>
  <w:num w:numId="5" w16cid:durableId="739794539">
    <w:abstractNumId w:val="32"/>
  </w:num>
  <w:num w:numId="6" w16cid:durableId="694042213">
    <w:abstractNumId w:val="10"/>
  </w:num>
  <w:num w:numId="7" w16cid:durableId="220605754">
    <w:abstractNumId w:val="33"/>
  </w:num>
  <w:num w:numId="8" w16cid:durableId="764304944">
    <w:abstractNumId w:val="9"/>
  </w:num>
  <w:num w:numId="9" w16cid:durableId="991526695">
    <w:abstractNumId w:val="1"/>
  </w:num>
  <w:num w:numId="10" w16cid:durableId="760031948">
    <w:abstractNumId w:val="18"/>
  </w:num>
  <w:num w:numId="11" w16cid:durableId="1622223588">
    <w:abstractNumId w:val="28"/>
  </w:num>
  <w:num w:numId="12" w16cid:durableId="1093822738">
    <w:abstractNumId w:val="14"/>
  </w:num>
  <w:num w:numId="13" w16cid:durableId="1617786459">
    <w:abstractNumId w:val="12"/>
  </w:num>
  <w:num w:numId="14" w16cid:durableId="1783187824">
    <w:abstractNumId w:val="31"/>
  </w:num>
  <w:num w:numId="15" w16cid:durableId="1663503598">
    <w:abstractNumId w:val="29"/>
  </w:num>
  <w:num w:numId="16" w16cid:durableId="1051342363">
    <w:abstractNumId w:val="23"/>
  </w:num>
  <w:num w:numId="17" w16cid:durableId="1226602644">
    <w:abstractNumId w:val="21"/>
  </w:num>
  <w:num w:numId="18" w16cid:durableId="1615095694">
    <w:abstractNumId w:val="30"/>
  </w:num>
  <w:num w:numId="19" w16cid:durableId="529799810">
    <w:abstractNumId w:val="25"/>
  </w:num>
  <w:num w:numId="20" w16cid:durableId="1772823637">
    <w:abstractNumId w:val="24"/>
  </w:num>
  <w:num w:numId="21" w16cid:durableId="296840448">
    <w:abstractNumId w:val="34"/>
  </w:num>
  <w:num w:numId="22" w16cid:durableId="974025134">
    <w:abstractNumId w:val="17"/>
  </w:num>
  <w:num w:numId="23" w16cid:durableId="2069305307">
    <w:abstractNumId w:val="22"/>
  </w:num>
  <w:num w:numId="24" w16cid:durableId="1148982016">
    <w:abstractNumId w:val="20"/>
  </w:num>
  <w:num w:numId="25" w16cid:durableId="804930928">
    <w:abstractNumId w:val="5"/>
  </w:num>
  <w:num w:numId="26" w16cid:durableId="874390815">
    <w:abstractNumId w:val="15"/>
  </w:num>
  <w:num w:numId="27" w16cid:durableId="1519735204">
    <w:abstractNumId w:val="8"/>
  </w:num>
  <w:num w:numId="28" w16cid:durableId="1500343022">
    <w:abstractNumId w:val="37"/>
  </w:num>
  <w:num w:numId="29" w16cid:durableId="1573345954">
    <w:abstractNumId w:val="16"/>
  </w:num>
  <w:num w:numId="30" w16cid:durableId="791873091">
    <w:abstractNumId w:val="4"/>
  </w:num>
  <w:num w:numId="31" w16cid:durableId="830559232">
    <w:abstractNumId w:val="2"/>
  </w:num>
  <w:num w:numId="32" w16cid:durableId="268048389">
    <w:abstractNumId w:val="3"/>
  </w:num>
  <w:num w:numId="33" w16cid:durableId="2024357174">
    <w:abstractNumId w:val="13"/>
  </w:num>
  <w:num w:numId="34" w16cid:durableId="1700085958">
    <w:abstractNumId w:val="36"/>
  </w:num>
  <w:num w:numId="35" w16cid:durableId="1359544987">
    <w:abstractNumId w:val="7"/>
  </w:num>
  <w:num w:numId="36" w16cid:durableId="854877746">
    <w:abstractNumId w:val="26"/>
  </w:num>
  <w:num w:numId="37" w16cid:durableId="945238389">
    <w:abstractNumId w:val="27"/>
  </w:num>
  <w:num w:numId="38" w16cid:durableId="1863854667">
    <w:abstractNumId w:val="0"/>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0895"/>
    <w:rsid w:val="00002F57"/>
    <w:rsid w:val="00003DFB"/>
    <w:rsid w:val="00003E53"/>
    <w:rsid w:val="000047B2"/>
    <w:rsid w:val="0000495C"/>
    <w:rsid w:val="0000509C"/>
    <w:rsid w:val="00005C44"/>
    <w:rsid w:val="000072BC"/>
    <w:rsid w:val="00007D8C"/>
    <w:rsid w:val="000103EC"/>
    <w:rsid w:val="00010F31"/>
    <w:rsid w:val="00011223"/>
    <w:rsid w:val="00012051"/>
    <w:rsid w:val="000146EC"/>
    <w:rsid w:val="00014DDC"/>
    <w:rsid w:val="000157B3"/>
    <w:rsid w:val="00015EE3"/>
    <w:rsid w:val="000166C1"/>
    <w:rsid w:val="00020777"/>
    <w:rsid w:val="0002129D"/>
    <w:rsid w:val="00021675"/>
    <w:rsid w:val="00022799"/>
    <w:rsid w:val="0002474E"/>
    <w:rsid w:val="00024F35"/>
    <w:rsid w:val="00025D76"/>
    <w:rsid w:val="00025E4F"/>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40178"/>
    <w:rsid w:val="0004048A"/>
    <w:rsid w:val="000420D7"/>
    <w:rsid w:val="000420E0"/>
    <w:rsid w:val="0004238E"/>
    <w:rsid w:val="0004240E"/>
    <w:rsid w:val="00043A03"/>
    <w:rsid w:val="00043B4A"/>
    <w:rsid w:val="00044263"/>
    <w:rsid w:val="00044647"/>
    <w:rsid w:val="000446AF"/>
    <w:rsid w:val="000447BB"/>
    <w:rsid w:val="00044A61"/>
    <w:rsid w:val="00044F18"/>
    <w:rsid w:val="00045F99"/>
    <w:rsid w:val="00047379"/>
    <w:rsid w:val="0004D734"/>
    <w:rsid w:val="0005041D"/>
    <w:rsid w:val="00050C10"/>
    <w:rsid w:val="00050F3F"/>
    <w:rsid w:val="000512AC"/>
    <w:rsid w:val="0005148A"/>
    <w:rsid w:val="000529CD"/>
    <w:rsid w:val="000545C1"/>
    <w:rsid w:val="00055098"/>
    <w:rsid w:val="0005554E"/>
    <w:rsid w:val="00056696"/>
    <w:rsid w:val="00061AC3"/>
    <w:rsid w:val="0006206C"/>
    <w:rsid w:val="00062117"/>
    <w:rsid w:val="00062C30"/>
    <w:rsid w:val="00062CE3"/>
    <w:rsid w:val="0006311D"/>
    <w:rsid w:val="00064144"/>
    <w:rsid w:val="00064331"/>
    <w:rsid w:val="00064D13"/>
    <w:rsid w:val="000650FF"/>
    <w:rsid w:val="000651A3"/>
    <w:rsid w:val="00065C90"/>
    <w:rsid w:val="0006604F"/>
    <w:rsid w:val="000660C0"/>
    <w:rsid w:val="00066326"/>
    <w:rsid w:val="00066EE1"/>
    <w:rsid w:val="00067A11"/>
    <w:rsid w:val="00067D0A"/>
    <w:rsid w:val="00067EC8"/>
    <w:rsid w:val="000701FD"/>
    <w:rsid w:val="00071EE2"/>
    <w:rsid w:val="00072615"/>
    <w:rsid w:val="0007285C"/>
    <w:rsid w:val="00072BC2"/>
    <w:rsid w:val="0007581C"/>
    <w:rsid w:val="00075FC5"/>
    <w:rsid w:val="00076819"/>
    <w:rsid w:val="000768D3"/>
    <w:rsid w:val="00080148"/>
    <w:rsid w:val="00080CF2"/>
    <w:rsid w:val="00081176"/>
    <w:rsid w:val="00081341"/>
    <w:rsid w:val="000814C3"/>
    <w:rsid w:val="00081920"/>
    <w:rsid w:val="00081A5F"/>
    <w:rsid w:val="0008336C"/>
    <w:rsid w:val="000833A8"/>
    <w:rsid w:val="00083A41"/>
    <w:rsid w:val="0008447F"/>
    <w:rsid w:val="00085BA9"/>
    <w:rsid w:val="00085CC1"/>
    <w:rsid w:val="00086F7D"/>
    <w:rsid w:val="0008734F"/>
    <w:rsid w:val="0008781C"/>
    <w:rsid w:val="00087C87"/>
    <w:rsid w:val="00090AF7"/>
    <w:rsid w:val="0009144C"/>
    <w:rsid w:val="00092EA1"/>
    <w:rsid w:val="0009517C"/>
    <w:rsid w:val="00095875"/>
    <w:rsid w:val="00095A7B"/>
    <w:rsid w:val="00095C91"/>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73FC"/>
    <w:rsid w:val="000A74C8"/>
    <w:rsid w:val="000A77AC"/>
    <w:rsid w:val="000B010F"/>
    <w:rsid w:val="000B2873"/>
    <w:rsid w:val="000B31C5"/>
    <w:rsid w:val="000B3632"/>
    <w:rsid w:val="000B3897"/>
    <w:rsid w:val="000B3DB4"/>
    <w:rsid w:val="000B4476"/>
    <w:rsid w:val="000B4659"/>
    <w:rsid w:val="000B4745"/>
    <w:rsid w:val="000B545B"/>
    <w:rsid w:val="000B57A5"/>
    <w:rsid w:val="000B5B4B"/>
    <w:rsid w:val="000B5F78"/>
    <w:rsid w:val="000B64B3"/>
    <w:rsid w:val="000B7C33"/>
    <w:rsid w:val="000B7D3A"/>
    <w:rsid w:val="000C13EB"/>
    <w:rsid w:val="000C44C0"/>
    <w:rsid w:val="000C5936"/>
    <w:rsid w:val="000C5B01"/>
    <w:rsid w:val="000C6568"/>
    <w:rsid w:val="000C65CF"/>
    <w:rsid w:val="000C6F84"/>
    <w:rsid w:val="000C74DF"/>
    <w:rsid w:val="000C76CC"/>
    <w:rsid w:val="000C7AC4"/>
    <w:rsid w:val="000C7B26"/>
    <w:rsid w:val="000CACED"/>
    <w:rsid w:val="000D26D3"/>
    <w:rsid w:val="000D316B"/>
    <w:rsid w:val="000D3F47"/>
    <w:rsid w:val="000D41D0"/>
    <w:rsid w:val="000D4613"/>
    <w:rsid w:val="000D5712"/>
    <w:rsid w:val="000D622C"/>
    <w:rsid w:val="000D63E2"/>
    <w:rsid w:val="000D6D19"/>
    <w:rsid w:val="000D715B"/>
    <w:rsid w:val="000D74F8"/>
    <w:rsid w:val="000D96E5"/>
    <w:rsid w:val="000E14A5"/>
    <w:rsid w:val="000E1EEC"/>
    <w:rsid w:val="000E26A5"/>
    <w:rsid w:val="000E27E7"/>
    <w:rsid w:val="000E39D8"/>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4CA9"/>
    <w:rsid w:val="00104ED7"/>
    <w:rsid w:val="00105435"/>
    <w:rsid w:val="001061D3"/>
    <w:rsid w:val="001064BC"/>
    <w:rsid w:val="001076F3"/>
    <w:rsid w:val="00111FFA"/>
    <w:rsid w:val="0011227B"/>
    <w:rsid w:val="00113186"/>
    <w:rsid w:val="00113D27"/>
    <w:rsid w:val="00113D9A"/>
    <w:rsid w:val="00114294"/>
    <w:rsid w:val="001148F6"/>
    <w:rsid w:val="00114E09"/>
    <w:rsid w:val="001156FB"/>
    <w:rsid w:val="00115CE6"/>
    <w:rsid w:val="0011690A"/>
    <w:rsid w:val="00116985"/>
    <w:rsid w:val="0011733A"/>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2C10B"/>
    <w:rsid w:val="00130031"/>
    <w:rsid w:val="001301DB"/>
    <w:rsid w:val="001323CC"/>
    <w:rsid w:val="00132E08"/>
    <w:rsid w:val="00133400"/>
    <w:rsid w:val="00133D35"/>
    <w:rsid w:val="001353A1"/>
    <w:rsid w:val="0013546B"/>
    <w:rsid w:val="0013557F"/>
    <w:rsid w:val="00135604"/>
    <w:rsid w:val="001357AE"/>
    <w:rsid w:val="001362ED"/>
    <w:rsid w:val="00136445"/>
    <w:rsid w:val="001373D5"/>
    <w:rsid w:val="0013C055"/>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288"/>
    <w:rsid w:val="001726B2"/>
    <w:rsid w:val="00172C50"/>
    <w:rsid w:val="00172E34"/>
    <w:rsid w:val="00173053"/>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6674"/>
    <w:rsid w:val="00186C28"/>
    <w:rsid w:val="001908C9"/>
    <w:rsid w:val="00190935"/>
    <w:rsid w:val="00190CD7"/>
    <w:rsid w:val="00190D92"/>
    <w:rsid w:val="00192BF8"/>
    <w:rsid w:val="00192F1C"/>
    <w:rsid w:val="00193052"/>
    <w:rsid w:val="001934CB"/>
    <w:rsid w:val="001939C8"/>
    <w:rsid w:val="00194412"/>
    <w:rsid w:val="001946E8"/>
    <w:rsid w:val="0019471B"/>
    <w:rsid w:val="00195207"/>
    <w:rsid w:val="001963BB"/>
    <w:rsid w:val="00197CA9"/>
    <w:rsid w:val="001A0473"/>
    <w:rsid w:val="001A0517"/>
    <w:rsid w:val="001A1227"/>
    <w:rsid w:val="001A1F94"/>
    <w:rsid w:val="001A2A17"/>
    <w:rsid w:val="001A41EE"/>
    <w:rsid w:val="001A43F7"/>
    <w:rsid w:val="001A6F17"/>
    <w:rsid w:val="001A7502"/>
    <w:rsid w:val="001A79AE"/>
    <w:rsid w:val="001A7A4B"/>
    <w:rsid w:val="001B1721"/>
    <w:rsid w:val="001B1DC7"/>
    <w:rsid w:val="001B213C"/>
    <w:rsid w:val="001B2F73"/>
    <w:rsid w:val="001B6343"/>
    <w:rsid w:val="001B63B1"/>
    <w:rsid w:val="001B6B0F"/>
    <w:rsid w:val="001C01F4"/>
    <w:rsid w:val="001C1025"/>
    <w:rsid w:val="001C106C"/>
    <w:rsid w:val="001C22F6"/>
    <w:rsid w:val="001C2BC3"/>
    <w:rsid w:val="001C4FF2"/>
    <w:rsid w:val="001D0DDB"/>
    <w:rsid w:val="001D0E5A"/>
    <w:rsid w:val="001D0F71"/>
    <w:rsid w:val="001D2DE7"/>
    <w:rsid w:val="001D3AFD"/>
    <w:rsid w:val="001D3D1C"/>
    <w:rsid w:val="001D4DCF"/>
    <w:rsid w:val="001D4FB4"/>
    <w:rsid w:val="001D693B"/>
    <w:rsid w:val="001D6D26"/>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949"/>
    <w:rsid w:val="001F2F0F"/>
    <w:rsid w:val="001F3F09"/>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1EA2A"/>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299D2"/>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3E8CF"/>
    <w:rsid w:val="00240CA7"/>
    <w:rsid w:val="0024104F"/>
    <w:rsid w:val="0024115C"/>
    <w:rsid w:val="002411A7"/>
    <w:rsid w:val="00241532"/>
    <w:rsid w:val="00241E56"/>
    <w:rsid w:val="002423CF"/>
    <w:rsid w:val="00244B7A"/>
    <w:rsid w:val="00245BDF"/>
    <w:rsid w:val="002475F5"/>
    <w:rsid w:val="00247DC6"/>
    <w:rsid w:val="00251B39"/>
    <w:rsid w:val="00251F51"/>
    <w:rsid w:val="00253008"/>
    <w:rsid w:val="00253DB2"/>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3308"/>
    <w:rsid w:val="00274DE0"/>
    <w:rsid w:val="00275718"/>
    <w:rsid w:val="00275F01"/>
    <w:rsid w:val="00275F5A"/>
    <w:rsid w:val="0027616A"/>
    <w:rsid w:val="002766F1"/>
    <w:rsid w:val="00276B6F"/>
    <w:rsid w:val="00276D31"/>
    <w:rsid w:val="00277189"/>
    <w:rsid w:val="00277323"/>
    <w:rsid w:val="0028044A"/>
    <w:rsid w:val="00280AB0"/>
    <w:rsid w:val="00281D25"/>
    <w:rsid w:val="00282199"/>
    <w:rsid w:val="002827DE"/>
    <w:rsid w:val="00283364"/>
    <w:rsid w:val="00283772"/>
    <w:rsid w:val="002842BF"/>
    <w:rsid w:val="00284523"/>
    <w:rsid w:val="00284EB1"/>
    <w:rsid w:val="002851BF"/>
    <w:rsid w:val="00285E13"/>
    <w:rsid w:val="00286445"/>
    <w:rsid w:val="00286E73"/>
    <w:rsid w:val="00287483"/>
    <w:rsid w:val="00290EDA"/>
    <w:rsid w:val="00291023"/>
    <w:rsid w:val="00292E0A"/>
    <w:rsid w:val="00293E6B"/>
    <w:rsid w:val="00293F5C"/>
    <w:rsid w:val="0029505E"/>
    <w:rsid w:val="00295A69"/>
    <w:rsid w:val="00295E72"/>
    <w:rsid w:val="00296E8A"/>
    <w:rsid w:val="002A030F"/>
    <w:rsid w:val="002A0527"/>
    <w:rsid w:val="002A18F0"/>
    <w:rsid w:val="002A267A"/>
    <w:rsid w:val="002A315A"/>
    <w:rsid w:val="002A33C6"/>
    <w:rsid w:val="002A3AD3"/>
    <w:rsid w:val="002A57F1"/>
    <w:rsid w:val="002A5CDF"/>
    <w:rsid w:val="002A6BB1"/>
    <w:rsid w:val="002B1103"/>
    <w:rsid w:val="002B17CE"/>
    <w:rsid w:val="002B17DA"/>
    <w:rsid w:val="002B1E31"/>
    <w:rsid w:val="002B1FEA"/>
    <w:rsid w:val="002B37C8"/>
    <w:rsid w:val="002B3B89"/>
    <w:rsid w:val="002B4140"/>
    <w:rsid w:val="002B55F6"/>
    <w:rsid w:val="002B57A5"/>
    <w:rsid w:val="002B5E80"/>
    <w:rsid w:val="002B6432"/>
    <w:rsid w:val="002B6579"/>
    <w:rsid w:val="002B662B"/>
    <w:rsid w:val="002B6944"/>
    <w:rsid w:val="002C085C"/>
    <w:rsid w:val="002C08EE"/>
    <w:rsid w:val="002C099F"/>
    <w:rsid w:val="002C13ED"/>
    <w:rsid w:val="002C14C1"/>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54E1"/>
    <w:rsid w:val="002F6774"/>
    <w:rsid w:val="002F6A99"/>
    <w:rsid w:val="002F7751"/>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A48"/>
    <w:rsid w:val="00326EBD"/>
    <w:rsid w:val="00327337"/>
    <w:rsid w:val="00327997"/>
    <w:rsid w:val="00330A0B"/>
    <w:rsid w:val="00330E22"/>
    <w:rsid w:val="00330F94"/>
    <w:rsid w:val="00332679"/>
    <w:rsid w:val="003330AD"/>
    <w:rsid w:val="0033323B"/>
    <w:rsid w:val="00333276"/>
    <w:rsid w:val="003334AD"/>
    <w:rsid w:val="0033542D"/>
    <w:rsid w:val="00335433"/>
    <w:rsid w:val="003358A1"/>
    <w:rsid w:val="00335C46"/>
    <w:rsid w:val="00335C6D"/>
    <w:rsid w:val="003368A1"/>
    <w:rsid w:val="003378B5"/>
    <w:rsid w:val="003404CE"/>
    <w:rsid w:val="00340593"/>
    <w:rsid w:val="00341EE0"/>
    <w:rsid w:val="00342F6C"/>
    <w:rsid w:val="0034323B"/>
    <w:rsid w:val="003434E6"/>
    <w:rsid w:val="00343A44"/>
    <w:rsid w:val="00343EC6"/>
    <w:rsid w:val="00346610"/>
    <w:rsid w:val="00347407"/>
    <w:rsid w:val="003475FC"/>
    <w:rsid w:val="00347E51"/>
    <w:rsid w:val="00348E9B"/>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CE"/>
    <w:rsid w:val="0038FEA3"/>
    <w:rsid w:val="003909AD"/>
    <w:rsid w:val="00390BB5"/>
    <w:rsid w:val="00391C82"/>
    <w:rsid w:val="00393124"/>
    <w:rsid w:val="00395344"/>
    <w:rsid w:val="00395835"/>
    <w:rsid w:val="00396142"/>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B43"/>
    <w:rsid w:val="003C3D5D"/>
    <w:rsid w:val="003C4095"/>
    <w:rsid w:val="003C483B"/>
    <w:rsid w:val="003C63F6"/>
    <w:rsid w:val="003C6616"/>
    <w:rsid w:val="003C741F"/>
    <w:rsid w:val="003C75AF"/>
    <w:rsid w:val="003D04C8"/>
    <w:rsid w:val="003D0EB3"/>
    <w:rsid w:val="003D18D8"/>
    <w:rsid w:val="003D1E8F"/>
    <w:rsid w:val="003D2488"/>
    <w:rsid w:val="003D2997"/>
    <w:rsid w:val="003D327A"/>
    <w:rsid w:val="003D46C8"/>
    <w:rsid w:val="003D49A9"/>
    <w:rsid w:val="003D5117"/>
    <w:rsid w:val="003D551A"/>
    <w:rsid w:val="003D55CA"/>
    <w:rsid w:val="003D5789"/>
    <w:rsid w:val="003D5FC5"/>
    <w:rsid w:val="003D6AEC"/>
    <w:rsid w:val="003D6C00"/>
    <w:rsid w:val="003E0B87"/>
    <w:rsid w:val="003E10B5"/>
    <w:rsid w:val="003E177F"/>
    <w:rsid w:val="003E2072"/>
    <w:rsid w:val="003E232B"/>
    <w:rsid w:val="003E2FF6"/>
    <w:rsid w:val="003E3A11"/>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A5F"/>
    <w:rsid w:val="004023DC"/>
    <w:rsid w:val="004039E2"/>
    <w:rsid w:val="00404BDC"/>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17EAD"/>
    <w:rsid w:val="00420AAE"/>
    <w:rsid w:val="00420F0F"/>
    <w:rsid w:val="00421087"/>
    <w:rsid w:val="00421ACF"/>
    <w:rsid w:val="00421C41"/>
    <w:rsid w:val="00421D08"/>
    <w:rsid w:val="004225C3"/>
    <w:rsid w:val="00422F42"/>
    <w:rsid w:val="004235EE"/>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384"/>
    <w:rsid w:val="0043242F"/>
    <w:rsid w:val="0043466C"/>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7B4"/>
    <w:rsid w:val="004467FE"/>
    <w:rsid w:val="00446C26"/>
    <w:rsid w:val="0044740B"/>
    <w:rsid w:val="00447A28"/>
    <w:rsid w:val="0045044A"/>
    <w:rsid w:val="004508B2"/>
    <w:rsid w:val="004508C5"/>
    <w:rsid w:val="004532B8"/>
    <w:rsid w:val="00453BD5"/>
    <w:rsid w:val="00454DE7"/>
    <w:rsid w:val="00455186"/>
    <w:rsid w:val="00455536"/>
    <w:rsid w:val="00456CB5"/>
    <w:rsid w:val="00457664"/>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70380"/>
    <w:rsid w:val="004726CB"/>
    <w:rsid w:val="00472EB1"/>
    <w:rsid w:val="00473A31"/>
    <w:rsid w:val="00473B71"/>
    <w:rsid w:val="00474983"/>
    <w:rsid w:val="004757BD"/>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82B"/>
    <w:rsid w:val="004C2C9D"/>
    <w:rsid w:val="004C3BCC"/>
    <w:rsid w:val="004C4656"/>
    <w:rsid w:val="004C5209"/>
    <w:rsid w:val="004C5574"/>
    <w:rsid w:val="004C59AB"/>
    <w:rsid w:val="004C5CD2"/>
    <w:rsid w:val="004C5EF2"/>
    <w:rsid w:val="004C7226"/>
    <w:rsid w:val="004C7643"/>
    <w:rsid w:val="004D0116"/>
    <w:rsid w:val="004D0714"/>
    <w:rsid w:val="004D0B49"/>
    <w:rsid w:val="004D1941"/>
    <w:rsid w:val="004D2C37"/>
    <w:rsid w:val="004D32D3"/>
    <w:rsid w:val="004D34D1"/>
    <w:rsid w:val="004D396B"/>
    <w:rsid w:val="004D4604"/>
    <w:rsid w:val="004D6466"/>
    <w:rsid w:val="004D6D1B"/>
    <w:rsid w:val="004D70A9"/>
    <w:rsid w:val="004E0909"/>
    <w:rsid w:val="004E0E8B"/>
    <w:rsid w:val="004E1ED1"/>
    <w:rsid w:val="004E27A5"/>
    <w:rsid w:val="004E27C1"/>
    <w:rsid w:val="004E3EF3"/>
    <w:rsid w:val="004E3FC8"/>
    <w:rsid w:val="004E4043"/>
    <w:rsid w:val="004E4728"/>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6515"/>
    <w:rsid w:val="004F9D4E"/>
    <w:rsid w:val="00500BF9"/>
    <w:rsid w:val="00500FD3"/>
    <w:rsid w:val="00501433"/>
    <w:rsid w:val="00501F18"/>
    <w:rsid w:val="00503584"/>
    <w:rsid w:val="005037BF"/>
    <w:rsid w:val="005043B2"/>
    <w:rsid w:val="005056D9"/>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5404"/>
    <w:rsid w:val="0054550D"/>
    <w:rsid w:val="00546F66"/>
    <w:rsid w:val="00547E68"/>
    <w:rsid w:val="00551453"/>
    <w:rsid w:val="00552AB6"/>
    <w:rsid w:val="00552C97"/>
    <w:rsid w:val="00553250"/>
    <w:rsid w:val="00553B2A"/>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6CC2"/>
    <w:rsid w:val="0056700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7F32"/>
    <w:rsid w:val="005B08BB"/>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273B"/>
    <w:rsid w:val="005C3944"/>
    <w:rsid w:val="005C446A"/>
    <w:rsid w:val="005C4D7B"/>
    <w:rsid w:val="005C5560"/>
    <w:rsid w:val="005C5724"/>
    <w:rsid w:val="005C72A7"/>
    <w:rsid w:val="005D04C4"/>
    <w:rsid w:val="005D0630"/>
    <w:rsid w:val="005D11AB"/>
    <w:rsid w:val="005D145F"/>
    <w:rsid w:val="005D1A41"/>
    <w:rsid w:val="005D1D84"/>
    <w:rsid w:val="005D2767"/>
    <w:rsid w:val="005D2B70"/>
    <w:rsid w:val="005D5A6E"/>
    <w:rsid w:val="005D6ECA"/>
    <w:rsid w:val="005D8C5E"/>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ED923"/>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932"/>
    <w:rsid w:val="00607519"/>
    <w:rsid w:val="00607A67"/>
    <w:rsid w:val="00607C17"/>
    <w:rsid w:val="00607D6F"/>
    <w:rsid w:val="006107D8"/>
    <w:rsid w:val="0061139E"/>
    <w:rsid w:val="00611577"/>
    <w:rsid w:val="00612029"/>
    <w:rsid w:val="00612919"/>
    <w:rsid w:val="00612A75"/>
    <w:rsid w:val="00612FCB"/>
    <w:rsid w:val="00616564"/>
    <w:rsid w:val="00616900"/>
    <w:rsid w:val="00616B2E"/>
    <w:rsid w:val="00617980"/>
    <w:rsid w:val="006212EE"/>
    <w:rsid w:val="0062187B"/>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D8"/>
    <w:rsid w:val="006434A9"/>
    <w:rsid w:val="00643F42"/>
    <w:rsid w:val="00645273"/>
    <w:rsid w:val="0064528E"/>
    <w:rsid w:val="006456B3"/>
    <w:rsid w:val="0064596C"/>
    <w:rsid w:val="006461F2"/>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65DC"/>
    <w:rsid w:val="00666F5F"/>
    <w:rsid w:val="006675E1"/>
    <w:rsid w:val="00667F5A"/>
    <w:rsid w:val="0067077E"/>
    <w:rsid w:val="006720C6"/>
    <w:rsid w:val="00672E7B"/>
    <w:rsid w:val="00672F4D"/>
    <w:rsid w:val="006742B7"/>
    <w:rsid w:val="00674823"/>
    <w:rsid w:val="00674E67"/>
    <w:rsid w:val="006750A6"/>
    <w:rsid w:val="00675673"/>
    <w:rsid w:val="00675714"/>
    <w:rsid w:val="00675B03"/>
    <w:rsid w:val="00675E1F"/>
    <w:rsid w:val="00676B5B"/>
    <w:rsid w:val="00680158"/>
    <w:rsid w:val="006808C8"/>
    <w:rsid w:val="00680EA5"/>
    <w:rsid w:val="006818A9"/>
    <w:rsid w:val="00682E8B"/>
    <w:rsid w:val="00682F96"/>
    <w:rsid w:val="0068407F"/>
    <w:rsid w:val="00685CF1"/>
    <w:rsid w:val="006870E1"/>
    <w:rsid w:val="00687D5C"/>
    <w:rsid w:val="00690819"/>
    <w:rsid w:val="0069157D"/>
    <w:rsid w:val="00692494"/>
    <w:rsid w:val="00692A92"/>
    <w:rsid w:val="006935BB"/>
    <w:rsid w:val="00693C1B"/>
    <w:rsid w:val="00693DF9"/>
    <w:rsid w:val="006947F7"/>
    <w:rsid w:val="0069504B"/>
    <w:rsid w:val="00695A81"/>
    <w:rsid w:val="00695B1C"/>
    <w:rsid w:val="0069635A"/>
    <w:rsid w:val="00696881"/>
    <w:rsid w:val="00696B18"/>
    <w:rsid w:val="00697B54"/>
    <w:rsid w:val="00697EFE"/>
    <w:rsid w:val="00699D85"/>
    <w:rsid w:val="0069B89B"/>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CDFB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DD7DC"/>
    <w:rsid w:val="006E0232"/>
    <w:rsid w:val="006E0A27"/>
    <w:rsid w:val="006E1133"/>
    <w:rsid w:val="006E271C"/>
    <w:rsid w:val="006E3F31"/>
    <w:rsid w:val="006E5087"/>
    <w:rsid w:val="006E7DAC"/>
    <w:rsid w:val="006F029C"/>
    <w:rsid w:val="006F076D"/>
    <w:rsid w:val="006F2275"/>
    <w:rsid w:val="006F22DF"/>
    <w:rsid w:val="006F287E"/>
    <w:rsid w:val="006F28B8"/>
    <w:rsid w:val="006F3543"/>
    <w:rsid w:val="006F36BA"/>
    <w:rsid w:val="006F3A3D"/>
    <w:rsid w:val="006F3C47"/>
    <w:rsid w:val="006F43A5"/>
    <w:rsid w:val="006F44E2"/>
    <w:rsid w:val="006F67BA"/>
    <w:rsid w:val="007004B1"/>
    <w:rsid w:val="00700559"/>
    <w:rsid w:val="00700C61"/>
    <w:rsid w:val="00702F4E"/>
    <w:rsid w:val="00704538"/>
    <w:rsid w:val="007057D9"/>
    <w:rsid w:val="00706ABF"/>
    <w:rsid w:val="007104FA"/>
    <w:rsid w:val="00710789"/>
    <w:rsid w:val="0071175E"/>
    <w:rsid w:val="00711AC0"/>
    <w:rsid w:val="00711E1E"/>
    <w:rsid w:val="00712F5B"/>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6635"/>
    <w:rsid w:val="00730158"/>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500D4"/>
    <w:rsid w:val="00751C9A"/>
    <w:rsid w:val="00752054"/>
    <w:rsid w:val="007521D4"/>
    <w:rsid w:val="007533DA"/>
    <w:rsid w:val="007535D5"/>
    <w:rsid w:val="00754066"/>
    <w:rsid w:val="007540C8"/>
    <w:rsid w:val="00754489"/>
    <w:rsid w:val="00754E29"/>
    <w:rsid w:val="0075522E"/>
    <w:rsid w:val="00755CA1"/>
    <w:rsid w:val="00757448"/>
    <w:rsid w:val="00757541"/>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327"/>
    <w:rsid w:val="00773886"/>
    <w:rsid w:val="00773F5C"/>
    <w:rsid w:val="007750AF"/>
    <w:rsid w:val="007760B4"/>
    <w:rsid w:val="00777274"/>
    <w:rsid w:val="00777522"/>
    <w:rsid w:val="00777809"/>
    <w:rsid w:val="00780CE0"/>
    <w:rsid w:val="00780F40"/>
    <w:rsid w:val="00781A57"/>
    <w:rsid w:val="00781DF5"/>
    <w:rsid w:val="00782AAC"/>
    <w:rsid w:val="00782B27"/>
    <w:rsid w:val="0078386A"/>
    <w:rsid w:val="00783F3B"/>
    <w:rsid w:val="00784415"/>
    <w:rsid w:val="00784634"/>
    <w:rsid w:val="00785235"/>
    <w:rsid w:val="00785B0E"/>
    <w:rsid w:val="007874E3"/>
    <w:rsid w:val="00787E8F"/>
    <w:rsid w:val="00791117"/>
    <w:rsid w:val="007913C9"/>
    <w:rsid w:val="007913CE"/>
    <w:rsid w:val="00792566"/>
    <w:rsid w:val="007928AC"/>
    <w:rsid w:val="00793AA2"/>
    <w:rsid w:val="007940C7"/>
    <w:rsid w:val="00794C28"/>
    <w:rsid w:val="007952D4"/>
    <w:rsid w:val="007958A0"/>
    <w:rsid w:val="00795E5A"/>
    <w:rsid w:val="00795FBE"/>
    <w:rsid w:val="007962C6"/>
    <w:rsid w:val="007976E1"/>
    <w:rsid w:val="007978E8"/>
    <w:rsid w:val="00799174"/>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44FB"/>
    <w:rsid w:val="007B4E6B"/>
    <w:rsid w:val="007B544D"/>
    <w:rsid w:val="007B666A"/>
    <w:rsid w:val="007C03E9"/>
    <w:rsid w:val="007C0692"/>
    <w:rsid w:val="007C0E9B"/>
    <w:rsid w:val="007C0F75"/>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373"/>
    <w:rsid w:val="007D4D89"/>
    <w:rsid w:val="007D59EA"/>
    <w:rsid w:val="007D6100"/>
    <w:rsid w:val="007D775B"/>
    <w:rsid w:val="007D78C7"/>
    <w:rsid w:val="007E0655"/>
    <w:rsid w:val="007E06E7"/>
    <w:rsid w:val="007E0DA2"/>
    <w:rsid w:val="007E1117"/>
    <w:rsid w:val="007E3914"/>
    <w:rsid w:val="007E3D7B"/>
    <w:rsid w:val="007E4350"/>
    <w:rsid w:val="007E4D1B"/>
    <w:rsid w:val="007E5F31"/>
    <w:rsid w:val="007E6124"/>
    <w:rsid w:val="007E6741"/>
    <w:rsid w:val="007E6BCA"/>
    <w:rsid w:val="007E7248"/>
    <w:rsid w:val="007E742B"/>
    <w:rsid w:val="007E74AA"/>
    <w:rsid w:val="007F0215"/>
    <w:rsid w:val="007F1570"/>
    <w:rsid w:val="007F1EC0"/>
    <w:rsid w:val="007F33D9"/>
    <w:rsid w:val="007F41FC"/>
    <w:rsid w:val="007F4955"/>
    <w:rsid w:val="007F50F4"/>
    <w:rsid w:val="007F550D"/>
    <w:rsid w:val="007F5A7A"/>
    <w:rsid w:val="007F5BAC"/>
    <w:rsid w:val="007F5E49"/>
    <w:rsid w:val="007F68B0"/>
    <w:rsid w:val="007F723D"/>
    <w:rsid w:val="007F7674"/>
    <w:rsid w:val="007F768D"/>
    <w:rsid w:val="008005D5"/>
    <w:rsid w:val="0080201F"/>
    <w:rsid w:val="0080215A"/>
    <w:rsid w:val="00802C64"/>
    <w:rsid w:val="00803A1F"/>
    <w:rsid w:val="00804F05"/>
    <w:rsid w:val="00805025"/>
    <w:rsid w:val="00805BB4"/>
    <w:rsid w:val="00810105"/>
    <w:rsid w:val="00810DA2"/>
    <w:rsid w:val="00811B7C"/>
    <w:rsid w:val="00812014"/>
    <w:rsid w:val="0081268D"/>
    <w:rsid w:val="0081283B"/>
    <w:rsid w:val="0081302D"/>
    <w:rsid w:val="00813619"/>
    <w:rsid w:val="0081473A"/>
    <w:rsid w:val="008148CB"/>
    <w:rsid w:val="008151FD"/>
    <w:rsid w:val="00815AC0"/>
    <w:rsid w:val="00816189"/>
    <w:rsid w:val="00817162"/>
    <w:rsid w:val="00817EFC"/>
    <w:rsid w:val="008222AD"/>
    <w:rsid w:val="008229D5"/>
    <w:rsid w:val="00822D4B"/>
    <w:rsid w:val="0082316F"/>
    <w:rsid w:val="00823BC2"/>
    <w:rsid w:val="00823D66"/>
    <w:rsid w:val="00824BA0"/>
    <w:rsid w:val="00824D45"/>
    <w:rsid w:val="00825217"/>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A9D"/>
    <w:rsid w:val="00846E62"/>
    <w:rsid w:val="0084762A"/>
    <w:rsid w:val="0085037F"/>
    <w:rsid w:val="008507CF"/>
    <w:rsid w:val="0085238F"/>
    <w:rsid w:val="00852C70"/>
    <w:rsid w:val="0085335C"/>
    <w:rsid w:val="00854876"/>
    <w:rsid w:val="0085550D"/>
    <w:rsid w:val="00855B52"/>
    <w:rsid w:val="008561F3"/>
    <w:rsid w:val="00856B0D"/>
    <w:rsid w:val="0085738F"/>
    <w:rsid w:val="00857610"/>
    <w:rsid w:val="008578EB"/>
    <w:rsid w:val="00857A31"/>
    <w:rsid w:val="00859576"/>
    <w:rsid w:val="008604FE"/>
    <w:rsid w:val="0086108D"/>
    <w:rsid w:val="00862051"/>
    <w:rsid w:val="008621C2"/>
    <w:rsid w:val="008622B0"/>
    <w:rsid w:val="008626FD"/>
    <w:rsid w:val="00862A30"/>
    <w:rsid w:val="00864BFA"/>
    <w:rsid w:val="00865B5D"/>
    <w:rsid w:val="008665DA"/>
    <w:rsid w:val="00866DD9"/>
    <w:rsid w:val="00866FBF"/>
    <w:rsid w:val="0086719A"/>
    <w:rsid w:val="00867F2C"/>
    <w:rsid w:val="00870130"/>
    <w:rsid w:val="008707FC"/>
    <w:rsid w:val="00870A69"/>
    <w:rsid w:val="00870E7A"/>
    <w:rsid w:val="0087101F"/>
    <w:rsid w:val="00871ECE"/>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8B8"/>
    <w:rsid w:val="0088411E"/>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C1D"/>
    <w:rsid w:val="00897D32"/>
    <w:rsid w:val="008A02D6"/>
    <w:rsid w:val="008A0373"/>
    <w:rsid w:val="008A2391"/>
    <w:rsid w:val="008A28BC"/>
    <w:rsid w:val="008A2F4D"/>
    <w:rsid w:val="008A3566"/>
    <w:rsid w:val="008A4237"/>
    <w:rsid w:val="008A591E"/>
    <w:rsid w:val="008A5FDD"/>
    <w:rsid w:val="008A6151"/>
    <w:rsid w:val="008A651D"/>
    <w:rsid w:val="008A6C99"/>
    <w:rsid w:val="008A6FA9"/>
    <w:rsid w:val="008A767F"/>
    <w:rsid w:val="008B0323"/>
    <w:rsid w:val="008B0BDD"/>
    <w:rsid w:val="008B210E"/>
    <w:rsid w:val="008B3468"/>
    <w:rsid w:val="008B3C9C"/>
    <w:rsid w:val="008B4032"/>
    <w:rsid w:val="008B672B"/>
    <w:rsid w:val="008B7EB4"/>
    <w:rsid w:val="008C01F3"/>
    <w:rsid w:val="008C064B"/>
    <w:rsid w:val="008C0EA6"/>
    <w:rsid w:val="008C0F1E"/>
    <w:rsid w:val="008C1036"/>
    <w:rsid w:val="008C1A54"/>
    <w:rsid w:val="008C1BB7"/>
    <w:rsid w:val="008C2714"/>
    <w:rsid w:val="008C2BBF"/>
    <w:rsid w:val="008C338B"/>
    <w:rsid w:val="008C45E9"/>
    <w:rsid w:val="008C48DB"/>
    <w:rsid w:val="008C56FC"/>
    <w:rsid w:val="008C62AE"/>
    <w:rsid w:val="008D0A5F"/>
    <w:rsid w:val="008D170D"/>
    <w:rsid w:val="008D236A"/>
    <w:rsid w:val="008D2B43"/>
    <w:rsid w:val="008D53C4"/>
    <w:rsid w:val="008D6008"/>
    <w:rsid w:val="008D683F"/>
    <w:rsid w:val="008D6938"/>
    <w:rsid w:val="008D7C3D"/>
    <w:rsid w:val="008E04E4"/>
    <w:rsid w:val="008E0686"/>
    <w:rsid w:val="008E0A18"/>
    <w:rsid w:val="008E0E23"/>
    <w:rsid w:val="008E1889"/>
    <w:rsid w:val="008E1F4E"/>
    <w:rsid w:val="008E340F"/>
    <w:rsid w:val="008E3E9D"/>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7261"/>
    <w:rsid w:val="00917C14"/>
    <w:rsid w:val="009204E1"/>
    <w:rsid w:val="00920CAD"/>
    <w:rsid w:val="00921D3D"/>
    <w:rsid w:val="00921EF8"/>
    <w:rsid w:val="009229E8"/>
    <w:rsid w:val="00922EB9"/>
    <w:rsid w:val="00923C59"/>
    <w:rsid w:val="0092414E"/>
    <w:rsid w:val="00924307"/>
    <w:rsid w:val="00924A19"/>
    <w:rsid w:val="009256DE"/>
    <w:rsid w:val="00925B40"/>
    <w:rsid w:val="009263BE"/>
    <w:rsid w:val="00926E50"/>
    <w:rsid w:val="0092747F"/>
    <w:rsid w:val="009302E9"/>
    <w:rsid w:val="009314C1"/>
    <w:rsid w:val="009317AF"/>
    <w:rsid w:val="009322E5"/>
    <w:rsid w:val="00932646"/>
    <w:rsid w:val="009326BD"/>
    <w:rsid w:val="00932747"/>
    <w:rsid w:val="00933DED"/>
    <w:rsid w:val="0093428F"/>
    <w:rsid w:val="009345CC"/>
    <w:rsid w:val="00935D39"/>
    <w:rsid w:val="009361DA"/>
    <w:rsid w:val="009365F4"/>
    <w:rsid w:val="00936994"/>
    <w:rsid w:val="009411D8"/>
    <w:rsid w:val="00944756"/>
    <w:rsid w:val="00945A08"/>
    <w:rsid w:val="00945C37"/>
    <w:rsid w:val="00945E92"/>
    <w:rsid w:val="009463C6"/>
    <w:rsid w:val="009502D9"/>
    <w:rsid w:val="00950F12"/>
    <w:rsid w:val="009511A4"/>
    <w:rsid w:val="009519C7"/>
    <w:rsid w:val="009528F2"/>
    <w:rsid w:val="00954813"/>
    <w:rsid w:val="00955697"/>
    <w:rsid w:val="00956861"/>
    <w:rsid w:val="00956E4C"/>
    <w:rsid w:val="00956F6B"/>
    <w:rsid w:val="00957521"/>
    <w:rsid w:val="00957944"/>
    <w:rsid w:val="00957CF2"/>
    <w:rsid w:val="009603EF"/>
    <w:rsid w:val="009609CC"/>
    <w:rsid w:val="009613E3"/>
    <w:rsid w:val="00961E6C"/>
    <w:rsid w:val="00962950"/>
    <w:rsid w:val="00963137"/>
    <w:rsid w:val="00963886"/>
    <w:rsid w:val="0096432B"/>
    <w:rsid w:val="00964501"/>
    <w:rsid w:val="00964522"/>
    <w:rsid w:val="00964C86"/>
    <w:rsid w:val="009654ED"/>
    <w:rsid w:val="0096717F"/>
    <w:rsid w:val="00967DFB"/>
    <w:rsid w:val="00967F9D"/>
    <w:rsid w:val="00970A88"/>
    <w:rsid w:val="00970C70"/>
    <w:rsid w:val="00971183"/>
    <w:rsid w:val="00971EEE"/>
    <w:rsid w:val="009724EB"/>
    <w:rsid w:val="00972AF6"/>
    <w:rsid w:val="00972B9A"/>
    <w:rsid w:val="009734E6"/>
    <w:rsid w:val="00973864"/>
    <w:rsid w:val="009739DF"/>
    <w:rsid w:val="009755E7"/>
    <w:rsid w:val="00975CB5"/>
    <w:rsid w:val="00976C6D"/>
    <w:rsid w:val="00976D0C"/>
    <w:rsid w:val="0097706D"/>
    <w:rsid w:val="009772C1"/>
    <w:rsid w:val="009774AB"/>
    <w:rsid w:val="00977D2C"/>
    <w:rsid w:val="009801B0"/>
    <w:rsid w:val="00980695"/>
    <w:rsid w:val="00980EFD"/>
    <w:rsid w:val="009813DC"/>
    <w:rsid w:val="009821BB"/>
    <w:rsid w:val="00983139"/>
    <w:rsid w:val="00983665"/>
    <w:rsid w:val="00984462"/>
    <w:rsid w:val="00984C95"/>
    <w:rsid w:val="009859A2"/>
    <w:rsid w:val="00985CCD"/>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2F9"/>
    <w:rsid w:val="009A2E89"/>
    <w:rsid w:val="009A3406"/>
    <w:rsid w:val="009A432D"/>
    <w:rsid w:val="009A4380"/>
    <w:rsid w:val="009A5BC3"/>
    <w:rsid w:val="009A7962"/>
    <w:rsid w:val="009B0205"/>
    <w:rsid w:val="009B02AC"/>
    <w:rsid w:val="009B0BCD"/>
    <w:rsid w:val="009B0C11"/>
    <w:rsid w:val="009B0EEB"/>
    <w:rsid w:val="009B14B5"/>
    <w:rsid w:val="009B1613"/>
    <w:rsid w:val="009B2276"/>
    <w:rsid w:val="009B242F"/>
    <w:rsid w:val="009B2FD4"/>
    <w:rsid w:val="009B307E"/>
    <w:rsid w:val="009B3D93"/>
    <w:rsid w:val="009B40A1"/>
    <w:rsid w:val="009B43CB"/>
    <w:rsid w:val="009B4A37"/>
    <w:rsid w:val="009B5851"/>
    <w:rsid w:val="009B63F9"/>
    <w:rsid w:val="009B6954"/>
    <w:rsid w:val="009C507D"/>
    <w:rsid w:val="009C52EF"/>
    <w:rsid w:val="009C7720"/>
    <w:rsid w:val="009C7888"/>
    <w:rsid w:val="009D0115"/>
    <w:rsid w:val="009D0B70"/>
    <w:rsid w:val="009D22C0"/>
    <w:rsid w:val="009D26F4"/>
    <w:rsid w:val="009D2D9F"/>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11ED"/>
    <w:rsid w:val="00A03D7D"/>
    <w:rsid w:val="00A04009"/>
    <w:rsid w:val="00A044DE"/>
    <w:rsid w:val="00A0523C"/>
    <w:rsid w:val="00A05327"/>
    <w:rsid w:val="00A102D3"/>
    <w:rsid w:val="00A1054F"/>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483F"/>
    <w:rsid w:val="00A256D0"/>
    <w:rsid w:val="00A2585C"/>
    <w:rsid w:val="00A25BF7"/>
    <w:rsid w:val="00A26D9E"/>
    <w:rsid w:val="00A279CB"/>
    <w:rsid w:val="00A27DEC"/>
    <w:rsid w:val="00A27F56"/>
    <w:rsid w:val="00A3189C"/>
    <w:rsid w:val="00A31C9C"/>
    <w:rsid w:val="00A3326F"/>
    <w:rsid w:val="00A332FD"/>
    <w:rsid w:val="00A33787"/>
    <w:rsid w:val="00A345B5"/>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B19"/>
    <w:rsid w:val="00A515CC"/>
    <w:rsid w:val="00A521A9"/>
    <w:rsid w:val="00A521D4"/>
    <w:rsid w:val="00A5229E"/>
    <w:rsid w:val="00A5360C"/>
    <w:rsid w:val="00A53885"/>
    <w:rsid w:val="00A53D55"/>
    <w:rsid w:val="00A54255"/>
    <w:rsid w:val="00A54ACC"/>
    <w:rsid w:val="00A5569F"/>
    <w:rsid w:val="00A55C45"/>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6AA61"/>
    <w:rsid w:val="00A715A3"/>
    <w:rsid w:val="00A71F03"/>
    <w:rsid w:val="00A73CBC"/>
    <w:rsid w:val="00A73D42"/>
    <w:rsid w:val="00A7443E"/>
    <w:rsid w:val="00A748CC"/>
    <w:rsid w:val="00A74A10"/>
    <w:rsid w:val="00A75A76"/>
    <w:rsid w:val="00A7680F"/>
    <w:rsid w:val="00A7731E"/>
    <w:rsid w:val="00A77ABF"/>
    <w:rsid w:val="00A801F6"/>
    <w:rsid w:val="00A80D8E"/>
    <w:rsid w:val="00A8121F"/>
    <w:rsid w:val="00A82425"/>
    <w:rsid w:val="00A82553"/>
    <w:rsid w:val="00A82801"/>
    <w:rsid w:val="00A83870"/>
    <w:rsid w:val="00A83DB6"/>
    <w:rsid w:val="00A84019"/>
    <w:rsid w:val="00A84131"/>
    <w:rsid w:val="00A844EE"/>
    <w:rsid w:val="00A84CA8"/>
    <w:rsid w:val="00A84D30"/>
    <w:rsid w:val="00A85070"/>
    <w:rsid w:val="00A871AC"/>
    <w:rsid w:val="00A87635"/>
    <w:rsid w:val="00A87AAE"/>
    <w:rsid w:val="00A9132B"/>
    <w:rsid w:val="00A926BE"/>
    <w:rsid w:val="00A9349C"/>
    <w:rsid w:val="00A94592"/>
    <w:rsid w:val="00A94D62"/>
    <w:rsid w:val="00A95106"/>
    <w:rsid w:val="00A957DC"/>
    <w:rsid w:val="00A95CAA"/>
    <w:rsid w:val="00A96340"/>
    <w:rsid w:val="00A97B23"/>
    <w:rsid w:val="00A97E09"/>
    <w:rsid w:val="00A97EDA"/>
    <w:rsid w:val="00A97FDD"/>
    <w:rsid w:val="00AA0F4B"/>
    <w:rsid w:val="00AA14FF"/>
    <w:rsid w:val="00AA1F08"/>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7DC7"/>
    <w:rsid w:val="00AE0DC3"/>
    <w:rsid w:val="00AE197B"/>
    <w:rsid w:val="00AE1E5F"/>
    <w:rsid w:val="00AE244F"/>
    <w:rsid w:val="00AE24D8"/>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7F8"/>
    <w:rsid w:val="00AE7E68"/>
    <w:rsid w:val="00AF0299"/>
    <w:rsid w:val="00AF1157"/>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4F2F"/>
    <w:rsid w:val="00B052E8"/>
    <w:rsid w:val="00B06132"/>
    <w:rsid w:val="00B068C1"/>
    <w:rsid w:val="00B07649"/>
    <w:rsid w:val="00B07837"/>
    <w:rsid w:val="00B09188"/>
    <w:rsid w:val="00B10DFD"/>
    <w:rsid w:val="00B1253D"/>
    <w:rsid w:val="00B128ED"/>
    <w:rsid w:val="00B13949"/>
    <w:rsid w:val="00B144CA"/>
    <w:rsid w:val="00B14A23"/>
    <w:rsid w:val="00B14E06"/>
    <w:rsid w:val="00B152B3"/>
    <w:rsid w:val="00B183FE"/>
    <w:rsid w:val="00B2074F"/>
    <w:rsid w:val="00B209C5"/>
    <w:rsid w:val="00B2137F"/>
    <w:rsid w:val="00B234F7"/>
    <w:rsid w:val="00B23906"/>
    <w:rsid w:val="00B25ABE"/>
    <w:rsid w:val="00B25F74"/>
    <w:rsid w:val="00B26C3C"/>
    <w:rsid w:val="00B26CA2"/>
    <w:rsid w:val="00B26E04"/>
    <w:rsid w:val="00B2879C"/>
    <w:rsid w:val="00B2FE6A"/>
    <w:rsid w:val="00B30AB3"/>
    <w:rsid w:val="00B3184B"/>
    <w:rsid w:val="00B31F72"/>
    <w:rsid w:val="00B32B05"/>
    <w:rsid w:val="00B34B0D"/>
    <w:rsid w:val="00B34EE7"/>
    <w:rsid w:val="00B34F3B"/>
    <w:rsid w:val="00B35420"/>
    <w:rsid w:val="00B364F8"/>
    <w:rsid w:val="00B36577"/>
    <w:rsid w:val="00B36BAF"/>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5B5B"/>
    <w:rsid w:val="00B562E8"/>
    <w:rsid w:val="00B562ED"/>
    <w:rsid w:val="00B57043"/>
    <w:rsid w:val="00B57597"/>
    <w:rsid w:val="00B57869"/>
    <w:rsid w:val="00B5786C"/>
    <w:rsid w:val="00B6012B"/>
    <w:rsid w:val="00B60C0B"/>
    <w:rsid w:val="00B60FFA"/>
    <w:rsid w:val="00B61073"/>
    <w:rsid w:val="00B6190B"/>
    <w:rsid w:val="00B61B65"/>
    <w:rsid w:val="00B622A1"/>
    <w:rsid w:val="00B6545C"/>
    <w:rsid w:val="00B655B8"/>
    <w:rsid w:val="00B65816"/>
    <w:rsid w:val="00B65F63"/>
    <w:rsid w:val="00B6609B"/>
    <w:rsid w:val="00B67A92"/>
    <w:rsid w:val="00B7009E"/>
    <w:rsid w:val="00B70D39"/>
    <w:rsid w:val="00B70E66"/>
    <w:rsid w:val="00B724EA"/>
    <w:rsid w:val="00B72708"/>
    <w:rsid w:val="00B72B5D"/>
    <w:rsid w:val="00B72D9F"/>
    <w:rsid w:val="00B72DBB"/>
    <w:rsid w:val="00B72DD5"/>
    <w:rsid w:val="00B73C04"/>
    <w:rsid w:val="00B73FAC"/>
    <w:rsid w:val="00B7402E"/>
    <w:rsid w:val="00B74249"/>
    <w:rsid w:val="00B742EF"/>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727"/>
    <w:rsid w:val="00BA49B5"/>
    <w:rsid w:val="00BA4B49"/>
    <w:rsid w:val="00BA4BF3"/>
    <w:rsid w:val="00BA66D3"/>
    <w:rsid w:val="00BA68EC"/>
    <w:rsid w:val="00BA6E73"/>
    <w:rsid w:val="00BA7308"/>
    <w:rsid w:val="00BB01BD"/>
    <w:rsid w:val="00BB1FF4"/>
    <w:rsid w:val="00BB295C"/>
    <w:rsid w:val="00BB3066"/>
    <w:rsid w:val="00BB3659"/>
    <w:rsid w:val="00BB5E7A"/>
    <w:rsid w:val="00BB5ECF"/>
    <w:rsid w:val="00BB5F32"/>
    <w:rsid w:val="00BB6AC7"/>
    <w:rsid w:val="00BB773B"/>
    <w:rsid w:val="00BC1C1A"/>
    <w:rsid w:val="00BC282E"/>
    <w:rsid w:val="00BC3E1A"/>
    <w:rsid w:val="00BC403A"/>
    <w:rsid w:val="00BC4ECC"/>
    <w:rsid w:val="00BC76DF"/>
    <w:rsid w:val="00BC7B62"/>
    <w:rsid w:val="00BC7C5C"/>
    <w:rsid w:val="00BD0421"/>
    <w:rsid w:val="00BD0674"/>
    <w:rsid w:val="00BD0AA9"/>
    <w:rsid w:val="00BD14BF"/>
    <w:rsid w:val="00BD34AE"/>
    <w:rsid w:val="00BD3A6F"/>
    <w:rsid w:val="00BD3B72"/>
    <w:rsid w:val="00BD3BB2"/>
    <w:rsid w:val="00BD60E4"/>
    <w:rsid w:val="00BD6BB9"/>
    <w:rsid w:val="00BD7FDE"/>
    <w:rsid w:val="00BE017E"/>
    <w:rsid w:val="00BE1587"/>
    <w:rsid w:val="00BE1F1A"/>
    <w:rsid w:val="00BE2645"/>
    <w:rsid w:val="00BE3465"/>
    <w:rsid w:val="00BE35C6"/>
    <w:rsid w:val="00BE429A"/>
    <w:rsid w:val="00BE48FB"/>
    <w:rsid w:val="00BE4B1F"/>
    <w:rsid w:val="00BE5124"/>
    <w:rsid w:val="00BE52E8"/>
    <w:rsid w:val="00BE757E"/>
    <w:rsid w:val="00BEBCF6"/>
    <w:rsid w:val="00BF01E9"/>
    <w:rsid w:val="00BF1D50"/>
    <w:rsid w:val="00BF2923"/>
    <w:rsid w:val="00BF33D6"/>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EF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8CF"/>
    <w:rsid w:val="00C50E13"/>
    <w:rsid w:val="00C5202A"/>
    <w:rsid w:val="00C526EE"/>
    <w:rsid w:val="00C52792"/>
    <w:rsid w:val="00C52A19"/>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3156"/>
    <w:rsid w:val="00C840D7"/>
    <w:rsid w:val="00C86023"/>
    <w:rsid w:val="00C860FB"/>
    <w:rsid w:val="00C87C9F"/>
    <w:rsid w:val="00C9058D"/>
    <w:rsid w:val="00C90AF1"/>
    <w:rsid w:val="00C9234A"/>
    <w:rsid w:val="00C9247D"/>
    <w:rsid w:val="00C92FC5"/>
    <w:rsid w:val="00C9307D"/>
    <w:rsid w:val="00C93857"/>
    <w:rsid w:val="00C940BE"/>
    <w:rsid w:val="00C94C5D"/>
    <w:rsid w:val="00C94F75"/>
    <w:rsid w:val="00C97383"/>
    <w:rsid w:val="00C97DA2"/>
    <w:rsid w:val="00CA1B07"/>
    <w:rsid w:val="00CA1BA1"/>
    <w:rsid w:val="00CA1C9B"/>
    <w:rsid w:val="00CA2156"/>
    <w:rsid w:val="00CA302B"/>
    <w:rsid w:val="00CA43DD"/>
    <w:rsid w:val="00CA52E8"/>
    <w:rsid w:val="00CA6735"/>
    <w:rsid w:val="00CA6926"/>
    <w:rsid w:val="00CA6C8D"/>
    <w:rsid w:val="00CA6D8B"/>
    <w:rsid w:val="00CA757D"/>
    <w:rsid w:val="00CA7673"/>
    <w:rsid w:val="00CA7CBC"/>
    <w:rsid w:val="00CB0023"/>
    <w:rsid w:val="00CB010D"/>
    <w:rsid w:val="00CB03B6"/>
    <w:rsid w:val="00CB04E1"/>
    <w:rsid w:val="00CB07C3"/>
    <w:rsid w:val="00CB0979"/>
    <w:rsid w:val="00CB0A21"/>
    <w:rsid w:val="00CB0E9D"/>
    <w:rsid w:val="00CB26A5"/>
    <w:rsid w:val="00CB2F04"/>
    <w:rsid w:val="00CB38D4"/>
    <w:rsid w:val="00CB6E9A"/>
    <w:rsid w:val="00CB76BF"/>
    <w:rsid w:val="00CB798E"/>
    <w:rsid w:val="00CC067D"/>
    <w:rsid w:val="00CC18CF"/>
    <w:rsid w:val="00CC2091"/>
    <w:rsid w:val="00CC2E29"/>
    <w:rsid w:val="00CC3B76"/>
    <w:rsid w:val="00CC448A"/>
    <w:rsid w:val="00CC4ACC"/>
    <w:rsid w:val="00CC750C"/>
    <w:rsid w:val="00CC76B2"/>
    <w:rsid w:val="00CC7EF6"/>
    <w:rsid w:val="00CC7FF0"/>
    <w:rsid w:val="00CCEE71"/>
    <w:rsid w:val="00CD07C3"/>
    <w:rsid w:val="00CD1B75"/>
    <w:rsid w:val="00CD2082"/>
    <w:rsid w:val="00CD27C7"/>
    <w:rsid w:val="00CD310E"/>
    <w:rsid w:val="00CD3333"/>
    <w:rsid w:val="00CD36C5"/>
    <w:rsid w:val="00CD5441"/>
    <w:rsid w:val="00CD5C4A"/>
    <w:rsid w:val="00CD5CB7"/>
    <w:rsid w:val="00CD6765"/>
    <w:rsid w:val="00CD73C0"/>
    <w:rsid w:val="00CD7942"/>
    <w:rsid w:val="00CE0D6B"/>
    <w:rsid w:val="00CE15A6"/>
    <w:rsid w:val="00CE19D4"/>
    <w:rsid w:val="00CE2375"/>
    <w:rsid w:val="00CE26F8"/>
    <w:rsid w:val="00CE2BF2"/>
    <w:rsid w:val="00CE363D"/>
    <w:rsid w:val="00CE4F57"/>
    <w:rsid w:val="00CE5211"/>
    <w:rsid w:val="00CE5C01"/>
    <w:rsid w:val="00CE662D"/>
    <w:rsid w:val="00CE74FE"/>
    <w:rsid w:val="00CE7C8E"/>
    <w:rsid w:val="00CEED01"/>
    <w:rsid w:val="00CF045C"/>
    <w:rsid w:val="00CF0527"/>
    <w:rsid w:val="00CF0B0F"/>
    <w:rsid w:val="00CF3571"/>
    <w:rsid w:val="00CF44CA"/>
    <w:rsid w:val="00CF46F7"/>
    <w:rsid w:val="00CF560A"/>
    <w:rsid w:val="00CF5B69"/>
    <w:rsid w:val="00CF5E59"/>
    <w:rsid w:val="00CF5F4B"/>
    <w:rsid w:val="00CF642A"/>
    <w:rsid w:val="00CF7222"/>
    <w:rsid w:val="00CF7D47"/>
    <w:rsid w:val="00CF7DE2"/>
    <w:rsid w:val="00D003AB"/>
    <w:rsid w:val="00D00F34"/>
    <w:rsid w:val="00D01105"/>
    <w:rsid w:val="00D01529"/>
    <w:rsid w:val="00D01C8E"/>
    <w:rsid w:val="00D01F9E"/>
    <w:rsid w:val="00D027FD"/>
    <w:rsid w:val="00D034D6"/>
    <w:rsid w:val="00D041F7"/>
    <w:rsid w:val="00D069D2"/>
    <w:rsid w:val="00D0783D"/>
    <w:rsid w:val="00D11590"/>
    <w:rsid w:val="00D11AB8"/>
    <w:rsid w:val="00D1224B"/>
    <w:rsid w:val="00D12383"/>
    <w:rsid w:val="00D1338D"/>
    <w:rsid w:val="00D13453"/>
    <w:rsid w:val="00D13BA1"/>
    <w:rsid w:val="00D14469"/>
    <w:rsid w:val="00D14C48"/>
    <w:rsid w:val="00D16050"/>
    <w:rsid w:val="00D17266"/>
    <w:rsid w:val="00D173B0"/>
    <w:rsid w:val="00D1762A"/>
    <w:rsid w:val="00D200F7"/>
    <w:rsid w:val="00D21147"/>
    <w:rsid w:val="00D21F3D"/>
    <w:rsid w:val="00D22737"/>
    <w:rsid w:val="00D227E7"/>
    <w:rsid w:val="00D229E0"/>
    <w:rsid w:val="00D22EA4"/>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3D9E"/>
    <w:rsid w:val="00D44260"/>
    <w:rsid w:val="00D442D3"/>
    <w:rsid w:val="00D4449D"/>
    <w:rsid w:val="00D44694"/>
    <w:rsid w:val="00D44F53"/>
    <w:rsid w:val="00D45466"/>
    <w:rsid w:val="00D459C6"/>
    <w:rsid w:val="00D476C1"/>
    <w:rsid w:val="00D47C42"/>
    <w:rsid w:val="00D51895"/>
    <w:rsid w:val="00D51FF2"/>
    <w:rsid w:val="00D52963"/>
    <w:rsid w:val="00D52C84"/>
    <w:rsid w:val="00D53D98"/>
    <w:rsid w:val="00D55CBC"/>
    <w:rsid w:val="00D5707D"/>
    <w:rsid w:val="00D577F7"/>
    <w:rsid w:val="00D57F62"/>
    <w:rsid w:val="00D5939E"/>
    <w:rsid w:val="00D600BB"/>
    <w:rsid w:val="00D60D71"/>
    <w:rsid w:val="00D6145F"/>
    <w:rsid w:val="00D62CDB"/>
    <w:rsid w:val="00D62E34"/>
    <w:rsid w:val="00D62E9D"/>
    <w:rsid w:val="00D63C91"/>
    <w:rsid w:val="00D63F26"/>
    <w:rsid w:val="00D644FA"/>
    <w:rsid w:val="00D6483A"/>
    <w:rsid w:val="00D64A46"/>
    <w:rsid w:val="00D65396"/>
    <w:rsid w:val="00D6554F"/>
    <w:rsid w:val="00D6769F"/>
    <w:rsid w:val="00D67BC6"/>
    <w:rsid w:val="00D70EA9"/>
    <w:rsid w:val="00D70FC6"/>
    <w:rsid w:val="00D71B71"/>
    <w:rsid w:val="00D71DFC"/>
    <w:rsid w:val="00D73467"/>
    <w:rsid w:val="00D73ACC"/>
    <w:rsid w:val="00D745BD"/>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92F"/>
    <w:rsid w:val="00D86546"/>
    <w:rsid w:val="00D867A5"/>
    <w:rsid w:val="00D87D0B"/>
    <w:rsid w:val="00D904B6"/>
    <w:rsid w:val="00D90512"/>
    <w:rsid w:val="00D90754"/>
    <w:rsid w:val="00D90C9E"/>
    <w:rsid w:val="00D90CF1"/>
    <w:rsid w:val="00D912EF"/>
    <w:rsid w:val="00D9268A"/>
    <w:rsid w:val="00D931AE"/>
    <w:rsid w:val="00D9439D"/>
    <w:rsid w:val="00D94903"/>
    <w:rsid w:val="00D94BD3"/>
    <w:rsid w:val="00D95A98"/>
    <w:rsid w:val="00D97007"/>
    <w:rsid w:val="00DA0D3E"/>
    <w:rsid w:val="00DA0F67"/>
    <w:rsid w:val="00DA10DA"/>
    <w:rsid w:val="00DA1332"/>
    <w:rsid w:val="00DA16D9"/>
    <w:rsid w:val="00DA42DA"/>
    <w:rsid w:val="00DA4C9E"/>
    <w:rsid w:val="00DA52FD"/>
    <w:rsid w:val="00DA6800"/>
    <w:rsid w:val="00DA7798"/>
    <w:rsid w:val="00DA7D12"/>
    <w:rsid w:val="00DAB371"/>
    <w:rsid w:val="00DB0118"/>
    <w:rsid w:val="00DB215B"/>
    <w:rsid w:val="00DB33CB"/>
    <w:rsid w:val="00DB34C1"/>
    <w:rsid w:val="00DB424F"/>
    <w:rsid w:val="00DB4ABF"/>
    <w:rsid w:val="00DB4F76"/>
    <w:rsid w:val="00DB5539"/>
    <w:rsid w:val="00DB6DD0"/>
    <w:rsid w:val="00DB7A69"/>
    <w:rsid w:val="00DC00C7"/>
    <w:rsid w:val="00DC0150"/>
    <w:rsid w:val="00DC041B"/>
    <w:rsid w:val="00DC0607"/>
    <w:rsid w:val="00DC0748"/>
    <w:rsid w:val="00DC0836"/>
    <w:rsid w:val="00DC0FE6"/>
    <w:rsid w:val="00DC1CD7"/>
    <w:rsid w:val="00DC299F"/>
    <w:rsid w:val="00DC3187"/>
    <w:rsid w:val="00DC3191"/>
    <w:rsid w:val="00DC32A7"/>
    <w:rsid w:val="00DC3C7D"/>
    <w:rsid w:val="00DC3D9B"/>
    <w:rsid w:val="00DC472F"/>
    <w:rsid w:val="00DC50A2"/>
    <w:rsid w:val="00DC6394"/>
    <w:rsid w:val="00DC6B91"/>
    <w:rsid w:val="00DC6F79"/>
    <w:rsid w:val="00DD0AB1"/>
    <w:rsid w:val="00DD0F18"/>
    <w:rsid w:val="00DD23DB"/>
    <w:rsid w:val="00DD249F"/>
    <w:rsid w:val="00DD2B1F"/>
    <w:rsid w:val="00DD2D2C"/>
    <w:rsid w:val="00DD507E"/>
    <w:rsid w:val="00DD6009"/>
    <w:rsid w:val="00DD6450"/>
    <w:rsid w:val="00DD6B8C"/>
    <w:rsid w:val="00DD6D46"/>
    <w:rsid w:val="00DD6F0B"/>
    <w:rsid w:val="00DD70B5"/>
    <w:rsid w:val="00DD785B"/>
    <w:rsid w:val="00DE069D"/>
    <w:rsid w:val="00DE0E31"/>
    <w:rsid w:val="00DE1214"/>
    <w:rsid w:val="00DE1E0E"/>
    <w:rsid w:val="00DE2DDE"/>
    <w:rsid w:val="00DE34C1"/>
    <w:rsid w:val="00DE3E95"/>
    <w:rsid w:val="00DE52B4"/>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5C90"/>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37E"/>
    <w:rsid w:val="00E27CA4"/>
    <w:rsid w:val="00E27FE9"/>
    <w:rsid w:val="00E31C12"/>
    <w:rsid w:val="00E31E55"/>
    <w:rsid w:val="00E3253B"/>
    <w:rsid w:val="00E33083"/>
    <w:rsid w:val="00E34650"/>
    <w:rsid w:val="00E348D8"/>
    <w:rsid w:val="00E3537A"/>
    <w:rsid w:val="00E363A5"/>
    <w:rsid w:val="00E36FC1"/>
    <w:rsid w:val="00E4053A"/>
    <w:rsid w:val="00E406DC"/>
    <w:rsid w:val="00E40A7B"/>
    <w:rsid w:val="00E40DEB"/>
    <w:rsid w:val="00E4114B"/>
    <w:rsid w:val="00E41DF6"/>
    <w:rsid w:val="00E42AC3"/>
    <w:rsid w:val="00E42DF6"/>
    <w:rsid w:val="00E43233"/>
    <w:rsid w:val="00E4330E"/>
    <w:rsid w:val="00E43599"/>
    <w:rsid w:val="00E436C6"/>
    <w:rsid w:val="00E44063"/>
    <w:rsid w:val="00E446CD"/>
    <w:rsid w:val="00E4573E"/>
    <w:rsid w:val="00E45791"/>
    <w:rsid w:val="00E46BD9"/>
    <w:rsid w:val="00E4755E"/>
    <w:rsid w:val="00E47E61"/>
    <w:rsid w:val="00E502D9"/>
    <w:rsid w:val="00E50DFB"/>
    <w:rsid w:val="00E50E4F"/>
    <w:rsid w:val="00E523C9"/>
    <w:rsid w:val="00E5243E"/>
    <w:rsid w:val="00E52617"/>
    <w:rsid w:val="00E53596"/>
    <w:rsid w:val="00E54A00"/>
    <w:rsid w:val="00E54BE8"/>
    <w:rsid w:val="00E55676"/>
    <w:rsid w:val="00E56310"/>
    <w:rsid w:val="00E56538"/>
    <w:rsid w:val="00E56577"/>
    <w:rsid w:val="00E569B7"/>
    <w:rsid w:val="00E57E81"/>
    <w:rsid w:val="00E610AF"/>
    <w:rsid w:val="00E61FA4"/>
    <w:rsid w:val="00E63457"/>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7B3A"/>
    <w:rsid w:val="00EA0091"/>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A62"/>
    <w:rsid w:val="00EB2B28"/>
    <w:rsid w:val="00EB3214"/>
    <w:rsid w:val="00EB3BF1"/>
    <w:rsid w:val="00EB4996"/>
    <w:rsid w:val="00EB53A4"/>
    <w:rsid w:val="00EB54F1"/>
    <w:rsid w:val="00EB5537"/>
    <w:rsid w:val="00EB72E3"/>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D8F79"/>
    <w:rsid w:val="00EE0F82"/>
    <w:rsid w:val="00EE2AAC"/>
    <w:rsid w:val="00EE2F9A"/>
    <w:rsid w:val="00EE48EC"/>
    <w:rsid w:val="00EE4912"/>
    <w:rsid w:val="00EE50DA"/>
    <w:rsid w:val="00EE55B3"/>
    <w:rsid w:val="00EE6F52"/>
    <w:rsid w:val="00EF0A5E"/>
    <w:rsid w:val="00EF0CD9"/>
    <w:rsid w:val="00EF3667"/>
    <w:rsid w:val="00EF42B8"/>
    <w:rsid w:val="00EF6277"/>
    <w:rsid w:val="00EF6418"/>
    <w:rsid w:val="00EF6B02"/>
    <w:rsid w:val="00EF6EC7"/>
    <w:rsid w:val="00F011A9"/>
    <w:rsid w:val="00F01435"/>
    <w:rsid w:val="00F01ED4"/>
    <w:rsid w:val="00F021A1"/>
    <w:rsid w:val="00F021EB"/>
    <w:rsid w:val="00F03253"/>
    <w:rsid w:val="00F0401E"/>
    <w:rsid w:val="00F04C92"/>
    <w:rsid w:val="00F04CDD"/>
    <w:rsid w:val="00F1028C"/>
    <w:rsid w:val="00F11255"/>
    <w:rsid w:val="00F113D8"/>
    <w:rsid w:val="00F11D14"/>
    <w:rsid w:val="00F12352"/>
    <w:rsid w:val="00F1258A"/>
    <w:rsid w:val="00F13C6F"/>
    <w:rsid w:val="00F13EA0"/>
    <w:rsid w:val="00F14828"/>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20B8"/>
    <w:rsid w:val="00F320F6"/>
    <w:rsid w:val="00F32281"/>
    <w:rsid w:val="00F33712"/>
    <w:rsid w:val="00F35699"/>
    <w:rsid w:val="00F3569E"/>
    <w:rsid w:val="00F41322"/>
    <w:rsid w:val="00F4173F"/>
    <w:rsid w:val="00F41A35"/>
    <w:rsid w:val="00F4271B"/>
    <w:rsid w:val="00F4282E"/>
    <w:rsid w:val="00F436B3"/>
    <w:rsid w:val="00F43F30"/>
    <w:rsid w:val="00F442BF"/>
    <w:rsid w:val="00F45012"/>
    <w:rsid w:val="00F46397"/>
    <w:rsid w:val="00F46525"/>
    <w:rsid w:val="00F47102"/>
    <w:rsid w:val="00F4752B"/>
    <w:rsid w:val="00F503BA"/>
    <w:rsid w:val="00F50895"/>
    <w:rsid w:val="00F51C8F"/>
    <w:rsid w:val="00F52572"/>
    <w:rsid w:val="00F5270D"/>
    <w:rsid w:val="00F531D0"/>
    <w:rsid w:val="00F55187"/>
    <w:rsid w:val="00F56BE8"/>
    <w:rsid w:val="00F57351"/>
    <w:rsid w:val="00F57374"/>
    <w:rsid w:val="00F57604"/>
    <w:rsid w:val="00F57664"/>
    <w:rsid w:val="00F578F1"/>
    <w:rsid w:val="00F57A8D"/>
    <w:rsid w:val="00F57D9F"/>
    <w:rsid w:val="00F5A059"/>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6F962"/>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860"/>
    <w:rsid w:val="00F87C1F"/>
    <w:rsid w:val="00F903E7"/>
    <w:rsid w:val="00F90439"/>
    <w:rsid w:val="00F90D33"/>
    <w:rsid w:val="00F91C29"/>
    <w:rsid w:val="00F920D6"/>
    <w:rsid w:val="00F92B76"/>
    <w:rsid w:val="00F932E6"/>
    <w:rsid w:val="00F93A5C"/>
    <w:rsid w:val="00F93EA7"/>
    <w:rsid w:val="00F94A95"/>
    <w:rsid w:val="00F94C69"/>
    <w:rsid w:val="00F9516E"/>
    <w:rsid w:val="00F95F3A"/>
    <w:rsid w:val="00F97049"/>
    <w:rsid w:val="00F972F0"/>
    <w:rsid w:val="00F97453"/>
    <w:rsid w:val="00F97E76"/>
    <w:rsid w:val="00FA0874"/>
    <w:rsid w:val="00FA0A5D"/>
    <w:rsid w:val="00FA1647"/>
    <w:rsid w:val="00FA217F"/>
    <w:rsid w:val="00FA55BD"/>
    <w:rsid w:val="00FA5B41"/>
    <w:rsid w:val="00FA6DD4"/>
    <w:rsid w:val="00FA873B"/>
    <w:rsid w:val="00FB01B9"/>
    <w:rsid w:val="00FB0F2A"/>
    <w:rsid w:val="00FB1CD7"/>
    <w:rsid w:val="00FB220B"/>
    <w:rsid w:val="00FB25F8"/>
    <w:rsid w:val="00FB27E1"/>
    <w:rsid w:val="00FB2C4B"/>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CAC12"/>
    <w:rsid w:val="00FD191C"/>
    <w:rsid w:val="00FD2C14"/>
    <w:rsid w:val="00FD318D"/>
    <w:rsid w:val="00FD3839"/>
    <w:rsid w:val="00FD445B"/>
    <w:rsid w:val="00FD47EC"/>
    <w:rsid w:val="00FD4859"/>
    <w:rsid w:val="00FD5736"/>
    <w:rsid w:val="00FD6537"/>
    <w:rsid w:val="00FD6DA1"/>
    <w:rsid w:val="00FD7117"/>
    <w:rsid w:val="00FD763C"/>
    <w:rsid w:val="00FD7E78"/>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FFB"/>
    <w:rsid w:val="00FF4142"/>
    <w:rsid w:val="00FF5000"/>
    <w:rsid w:val="00FF53D5"/>
    <w:rsid w:val="00FF5746"/>
    <w:rsid w:val="00FF7DCC"/>
    <w:rsid w:val="0102BA39"/>
    <w:rsid w:val="01043F73"/>
    <w:rsid w:val="0108E3F1"/>
    <w:rsid w:val="01090547"/>
    <w:rsid w:val="0109A56C"/>
    <w:rsid w:val="010E7144"/>
    <w:rsid w:val="01105DE1"/>
    <w:rsid w:val="0111666A"/>
    <w:rsid w:val="01120D32"/>
    <w:rsid w:val="0113EBB0"/>
    <w:rsid w:val="0116BB4B"/>
    <w:rsid w:val="0116FC5C"/>
    <w:rsid w:val="01182918"/>
    <w:rsid w:val="011AE5CA"/>
    <w:rsid w:val="011B02E0"/>
    <w:rsid w:val="011B771D"/>
    <w:rsid w:val="011E6FC1"/>
    <w:rsid w:val="011FF7F8"/>
    <w:rsid w:val="01230979"/>
    <w:rsid w:val="0126525B"/>
    <w:rsid w:val="012A4BF9"/>
    <w:rsid w:val="012C2C02"/>
    <w:rsid w:val="012E0404"/>
    <w:rsid w:val="01311F6C"/>
    <w:rsid w:val="01331960"/>
    <w:rsid w:val="0133DF4D"/>
    <w:rsid w:val="01342FC0"/>
    <w:rsid w:val="0134897B"/>
    <w:rsid w:val="0135A2E2"/>
    <w:rsid w:val="0138E994"/>
    <w:rsid w:val="013A5F59"/>
    <w:rsid w:val="013B8D54"/>
    <w:rsid w:val="013F7BA8"/>
    <w:rsid w:val="014473FA"/>
    <w:rsid w:val="01460454"/>
    <w:rsid w:val="01493CC9"/>
    <w:rsid w:val="0149AD2E"/>
    <w:rsid w:val="014A5594"/>
    <w:rsid w:val="014A5594"/>
    <w:rsid w:val="014A7E03"/>
    <w:rsid w:val="0154C37E"/>
    <w:rsid w:val="0154EAF2"/>
    <w:rsid w:val="01565079"/>
    <w:rsid w:val="0156D823"/>
    <w:rsid w:val="0162F6B5"/>
    <w:rsid w:val="016488A3"/>
    <w:rsid w:val="016E4593"/>
    <w:rsid w:val="016F2E2B"/>
    <w:rsid w:val="0170D119"/>
    <w:rsid w:val="01715122"/>
    <w:rsid w:val="0173E9FE"/>
    <w:rsid w:val="017CDDEF"/>
    <w:rsid w:val="018101E0"/>
    <w:rsid w:val="018273AB"/>
    <w:rsid w:val="018602E3"/>
    <w:rsid w:val="01890CD0"/>
    <w:rsid w:val="018B4AC4"/>
    <w:rsid w:val="018B6BD0"/>
    <w:rsid w:val="018F9EF9"/>
    <w:rsid w:val="0190AB2F"/>
    <w:rsid w:val="01942593"/>
    <w:rsid w:val="01952CD9"/>
    <w:rsid w:val="01959DA4"/>
    <w:rsid w:val="01962995"/>
    <w:rsid w:val="019A3B66"/>
    <w:rsid w:val="019B0BFD"/>
    <w:rsid w:val="019DA7F7"/>
    <w:rsid w:val="019EDDA4"/>
    <w:rsid w:val="01A0513C"/>
    <w:rsid w:val="01A2BF7D"/>
    <w:rsid w:val="01A65D9F"/>
    <w:rsid w:val="01A89660"/>
    <w:rsid w:val="01A89B8F"/>
    <w:rsid w:val="01A97EDD"/>
    <w:rsid w:val="01ACA9D5"/>
    <w:rsid w:val="01AD7543"/>
    <w:rsid w:val="01ADE113"/>
    <w:rsid w:val="01ADF6FC"/>
    <w:rsid w:val="01AECD32"/>
    <w:rsid w:val="01AFD8CA"/>
    <w:rsid w:val="01AFD985"/>
    <w:rsid w:val="01B4E2DA"/>
    <w:rsid w:val="01B7C52A"/>
    <w:rsid w:val="01B7EF11"/>
    <w:rsid w:val="01BE8D8D"/>
    <w:rsid w:val="01C5D530"/>
    <w:rsid w:val="01C7F48D"/>
    <w:rsid w:val="01C9E1E9"/>
    <w:rsid w:val="01CA756F"/>
    <w:rsid w:val="01CB2659"/>
    <w:rsid w:val="01CC0157"/>
    <w:rsid w:val="01CDA19D"/>
    <w:rsid w:val="01CF0AFD"/>
    <w:rsid w:val="01D12660"/>
    <w:rsid w:val="01D197A9"/>
    <w:rsid w:val="01D3DE6E"/>
    <w:rsid w:val="01D46ED0"/>
    <w:rsid w:val="01D4A3DF"/>
    <w:rsid w:val="01D4E34B"/>
    <w:rsid w:val="01D52121"/>
    <w:rsid w:val="01D8AFCE"/>
    <w:rsid w:val="01DA058A"/>
    <w:rsid w:val="01DB4FCD"/>
    <w:rsid w:val="01DFE46D"/>
    <w:rsid w:val="01E65CBC"/>
    <w:rsid w:val="01E889A0"/>
    <w:rsid w:val="01E900DA"/>
    <w:rsid w:val="01EC5AA3"/>
    <w:rsid w:val="01EF2616"/>
    <w:rsid w:val="01F1D6AB"/>
    <w:rsid w:val="01F7E3CB"/>
    <w:rsid w:val="01FA1BAB"/>
    <w:rsid w:val="01FC3AC9"/>
    <w:rsid w:val="01FC9E1D"/>
    <w:rsid w:val="01FD75E6"/>
    <w:rsid w:val="0200181C"/>
    <w:rsid w:val="02071129"/>
    <w:rsid w:val="02081643"/>
    <w:rsid w:val="020972E0"/>
    <w:rsid w:val="020C787B"/>
    <w:rsid w:val="020CC2CB"/>
    <w:rsid w:val="020DE51A"/>
    <w:rsid w:val="020F09BF"/>
    <w:rsid w:val="021AEEA8"/>
    <w:rsid w:val="021CF463"/>
    <w:rsid w:val="021E0E59"/>
    <w:rsid w:val="021ECA22"/>
    <w:rsid w:val="0220C93F"/>
    <w:rsid w:val="0222871F"/>
    <w:rsid w:val="0224C93C"/>
    <w:rsid w:val="0225B051"/>
    <w:rsid w:val="02261C37"/>
    <w:rsid w:val="0227EC7F"/>
    <w:rsid w:val="0228A8F4"/>
    <w:rsid w:val="022A9CD8"/>
    <w:rsid w:val="022B6C56"/>
    <w:rsid w:val="022F422A"/>
    <w:rsid w:val="022FC739"/>
    <w:rsid w:val="02310D26"/>
    <w:rsid w:val="02345270"/>
    <w:rsid w:val="02363C2D"/>
    <w:rsid w:val="02369A2C"/>
    <w:rsid w:val="023C048F"/>
    <w:rsid w:val="023E204C"/>
    <w:rsid w:val="023F4A1D"/>
    <w:rsid w:val="02409E2F"/>
    <w:rsid w:val="024395C5"/>
    <w:rsid w:val="0244AC56"/>
    <w:rsid w:val="02466C8B"/>
    <w:rsid w:val="02467746"/>
    <w:rsid w:val="024679FB"/>
    <w:rsid w:val="02471CA0"/>
    <w:rsid w:val="024800C9"/>
    <w:rsid w:val="024BD61C"/>
    <w:rsid w:val="024C2567"/>
    <w:rsid w:val="024D7AB0"/>
    <w:rsid w:val="024E2DC9"/>
    <w:rsid w:val="02523DF2"/>
    <w:rsid w:val="02527209"/>
    <w:rsid w:val="0255B7EA"/>
    <w:rsid w:val="025A1D30"/>
    <w:rsid w:val="025A233C"/>
    <w:rsid w:val="025B5291"/>
    <w:rsid w:val="025D5E97"/>
    <w:rsid w:val="025E4862"/>
    <w:rsid w:val="025E5531"/>
    <w:rsid w:val="02604BCC"/>
    <w:rsid w:val="02619DC6"/>
    <w:rsid w:val="02642C5C"/>
    <w:rsid w:val="0264D884"/>
    <w:rsid w:val="02654EE2"/>
    <w:rsid w:val="02672351"/>
    <w:rsid w:val="026BE77C"/>
    <w:rsid w:val="026C9CBE"/>
    <w:rsid w:val="026F621B"/>
    <w:rsid w:val="02759554"/>
    <w:rsid w:val="02763341"/>
    <w:rsid w:val="027EB029"/>
    <w:rsid w:val="027F31EE"/>
    <w:rsid w:val="02801AD6"/>
    <w:rsid w:val="02825D61"/>
    <w:rsid w:val="02826302"/>
    <w:rsid w:val="0282B64E"/>
    <w:rsid w:val="02832388"/>
    <w:rsid w:val="02842C69"/>
    <w:rsid w:val="028549F8"/>
    <w:rsid w:val="02856471"/>
    <w:rsid w:val="0289F123"/>
    <w:rsid w:val="028BD928"/>
    <w:rsid w:val="028E9CF6"/>
    <w:rsid w:val="0298A612"/>
    <w:rsid w:val="0299C2C1"/>
    <w:rsid w:val="029A3DBE"/>
    <w:rsid w:val="029D480D"/>
    <w:rsid w:val="02A15660"/>
    <w:rsid w:val="02A2CC77"/>
    <w:rsid w:val="02A44D9B"/>
    <w:rsid w:val="02A5098D"/>
    <w:rsid w:val="02A6AF06"/>
    <w:rsid w:val="02A73F98"/>
    <w:rsid w:val="02B5DC94"/>
    <w:rsid w:val="02B5E2B6"/>
    <w:rsid w:val="02B7D7BD"/>
    <w:rsid w:val="02BA288A"/>
    <w:rsid w:val="02BAFBBD"/>
    <w:rsid w:val="02D0B2B0"/>
    <w:rsid w:val="02D53B7E"/>
    <w:rsid w:val="02D65057"/>
    <w:rsid w:val="02D7CCF8"/>
    <w:rsid w:val="02D9CF22"/>
    <w:rsid w:val="02DAB2CE"/>
    <w:rsid w:val="02DB3184"/>
    <w:rsid w:val="02DB5536"/>
    <w:rsid w:val="02DC360D"/>
    <w:rsid w:val="02DCC065"/>
    <w:rsid w:val="02DF6347"/>
    <w:rsid w:val="02E07AE7"/>
    <w:rsid w:val="02E68414"/>
    <w:rsid w:val="02E9BF4C"/>
    <w:rsid w:val="02E9F5A8"/>
    <w:rsid w:val="02EB9D85"/>
    <w:rsid w:val="02F16B33"/>
    <w:rsid w:val="02F517ED"/>
    <w:rsid w:val="02FB290F"/>
    <w:rsid w:val="0300F47E"/>
    <w:rsid w:val="0301BD53"/>
    <w:rsid w:val="030294AD"/>
    <w:rsid w:val="0308743B"/>
    <w:rsid w:val="030B20E2"/>
    <w:rsid w:val="031179C7"/>
    <w:rsid w:val="0312478A"/>
    <w:rsid w:val="03140642"/>
    <w:rsid w:val="03146CCC"/>
    <w:rsid w:val="03155BC2"/>
    <w:rsid w:val="0319B8F5"/>
    <w:rsid w:val="031A2AD1"/>
    <w:rsid w:val="031B05BA"/>
    <w:rsid w:val="031B76DD"/>
    <w:rsid w:val="031DD637"/>
    <w:rsid w:val="0324083F"/>
    <w:rsid w:val="032423CB"/>
    <w:rsid w:val="0324ACB3"/>
    <w:rsid w:val="0325E668"/>
    <w:rsid w:val="0327A705"/>
    <w:rsid w:val="032B6EEF"/>
    <w:rsid w:val="032B8E85"/>
    <w:rsid w:val="032C7AD2"/>
    <w:rsid w:val="032E0D1B"/>
    <w:rsid w:val="032F4020"/>
    <w:rsid w:val="0330E4C4"/>
    <w:rsid w:val="03319112"/>
    <w:rsid w:val="0333411F"/>
    <w:rsid w:val="03354492"/>
    <w:rsid w:val="033894C0"/>
    <w:rsid w:val="03389E4C"/>
    <w:rsid w:val="033A7605"/>
    <w:rsid w:val="033BA88E"/>
    <w:rsid w:val="033EC38E"/>
    <w:rsid w:val="033FFC53"/>
    <w:rsid w:val="03404722"/>
    <w:rsid w:val="0343B6E1"/>
    <w:rsid w:val="0344886C"/>
    <w:rsid w:val="034644E5"/>
    <w:rsid w:val="034FAA01"/>
    <w:rsid w:val="0350C25D"/>
    <w:rsid w:val="0357F0E9"/>
    <w:rsid w:val="035AF5DF"/>
    <w:rsid w:val="035BBECC"/>
    <w:rsid w:val="035BBECC"/>
    <w:rsid w:val="0360DCA9"/>
    <w:rsid w:val="0366A162"/>
    <w:rsid w:val="03684613"/>
    <w:rsid w:val="0368B292"/>
    <w:rsid w:val="036E9D7D"/>
    <w:rsid w:val="0372AF3A"/>
    <w:rsid w:val="0374D44C"/>
    <w:rsid w:val="0376EB84"/>
    <w:rsid w:val="0376F0CD"/>
    <w:rsid w:val="0379399B"/>
    <w:rsid w:val="037ABC3C"/>
    <w:rsid w:val="03819773"/>
    <w:rsid w:val="03852E2B"/>
    <w:rsid w:val="038716B1"/>
    <w:rsid w:val="038AC70B"/>
    <w:rsid w:val="038E1E6F"/>
    <w:rsid w:val="038F2135"/>
    <w:rsid w:val="038FB6DD"/>
    <w:rsid w:val="0391522B"/>
    <w:rsid w:val="03968AB3"/>
    <w:rsid w:val="0397E1B8"/>
    <w:rsid w:val="0397FC56"/>
    <w:rsid w:val="0398832D"/>
    <w:rsid w:val="0398B825"/>
    <w:rsid w:val="0398F4CB"/>
    <w:rsid w:val="039E1AE8"/>
    <w:rsid w:val="03A0B5AD"/>
    <w:rsid w:val="03A16ECF"/>
    <w:rsid w:val="03A3A05B"/>
    <w:rsid w:val="03A3FA4B"/>
    <w:rsid w:val="03A667E9"/>
    <w:rsid w:val="03A6AA91"/>
    <w:rsid w:val="03A7452F"/>
    <w:rsid w:val="03AA3720"/>
    <w:rsid w:val="03AB3309"/>
    <w:rsid w:val="03AB9822"/>
    <w:rsid w:val="03AFDE88"/>
    <w:rsid w:val="03B8B31E"/>
    <w:rsid w:val="03B9EAB6"/>
    <w:rsid w:val="03BB7549"/>
    <w:rsid w:val="03BB7710"/>
    <w:rsid w:val="03BD74E6"/>
    <w:rsid w:val="03C05F70"/>
    <w:rsid w:val="03C38651"/>
    <w:rsid w:val="03C9D462"/>
    <w:rsid w:val="03CAD752"/>
    <w:rsid w:val="03CF6F8E"/>
    <w:rsid w:val="03D4F032"/>
    <w:rsid w:val="03D4FBB8"/>
    <w:rsid w:val="03D5B757"/>
    <w:rsid w:val="03D5F6F9"/>
    <w:rsid w:val="03D74AB8"/>
    <w:rsid w:val="03D8E4BB"/>
    <w:rsid w:val="03DAC907"/>
    <w:rsid w:val="03DBDBBE"/>
    <w:rsid w:val="03DCC557"/>
    <w:rsid w:val="03DE7376"/>
    <w:rsid w:val="03E71073"/>
    <w:rsid w:val="03E82442"/>
    <w:rsid w:val="03EFC90A"/>
    <w:rsid w:val="03F10F84"/>
    <w:rsid w:val="03F41E38"/>
    <w:rsid w:val="03F6B662"/>
    <w:rsid w:val="03F71A83"/>
    <w:rsid w:val="03FB58A6"/>
    <w:rsid w:val="03FBB0DF"/>
    <w:rsid w:val="03FCB6F7"/>
    <w:rsid w:val="03FF956B"/>
    <w:rsid w:val="04025D87"/>
    <w:rsid w:val="0404CD42"/>
    <w:rsid w:val="04075050"/>
    <w:rsid w:val="040755C3"/>
    <w:rsid w:val="04090E5A"/>
    <w:rsid w:val="0409E53D"/>
    <w:rsid w:val="040C0E75"/>
    <w:rsid w:val="040DB77E"/>
    <w:rsid w:val="0413A6CE"/>
    <w:rsid w:val="04153217"/>
    <w:rsid w:val="04188CF9"/>
    <w:rsid w:val="041CA103"/>
    <w:rsid w:val="041D5353"/>
    <w:rsid w:val="04213D72"/>
    <w:rsid w:val="0421E20B"/>
    <w:rsid w:val="0423E2FB"/>
    <w:rsid w:val="042C0FA9"/>
    <w:rsid w:val="042DEE05"/>
    <w:rsid w:val="042F9E19"/>
    <w:rsid w:val="04319FAE"/>
    <w:rsid w:val="04349064"/>
    <w:rsid w:val="0434FEA0"/>
    <w:rsid w:val="0435F15C"/>
    <w:rsid w:val="043750D1"/>
    <w:rsid w:val="043C04CC"/>
    <w:rsid w:val="043C245A"/>
    <w:rsid w:val="043E13DB"/>
    <w:rsid w:val="043E42B8"/>
    <w:rsid w:val="0440C6C4"/>
    <w:rsid w:val="04414220"/>
    <w:rsid w:val="0444F7B3"/>
    <w:rsid w:val="04454073"/>
    <w:rsid w:val="044BCAEE"/>
    <w:rsid w:val="04507B53"/>
    <w:rsid w:val="0450B820"/>
    <w:rsid w:val="0451DC75"/>
    <w:rsid w:val="04560751"/>
    <w:rsid w:val="045B3117"/>
    <w:rsid w:val="045C5A06"/>
    <w:rsid w:val="045CB765"/>
    <w:rsid w:val="045CB991"/>
    <w:rsid w:val="045CFD42"/>
    <w:rsid w:val="045D2D6F"/>
    <w:rsid w:val="045EF8DE"/>
    <w:rsid w:val="04651D7F"/>
    <w:rsid w:val="0468834A"/>
    <w:rsid w:val="046B0D0B"/>
    <w:rsid w:val="0473076C"/>
    <w:rsid w:val="0474F96A"/>
    <w:rsid w:val="0479605D"/>
    <w:rsid w:val="047CDBD4"/>
    <w:rsid w:val="047FCFEE"/>
    <w:rsid w:val="0480DB6F"/>
    <w:rsid w:val="04810865"/>
    <w:rsid w:val="0482DE9C"/>
    <w:rsid w:val="04830524"/>
    <w:rsid w:val="04840CF0"/>
    <w:rsid w:val="0489295F"/>
    <w:rsid w:val="048A8CA9"/>
    <w:rsid w:val="048F8D56"/>
    <w:rsid w:val="0490BF63"/>
    <w:rsid w:val="04920416"/>
    <w:rsid w:val="0493A2D0"/>
    <w:rsid w:val="049413EF"/>
    <w:rsid w:val="0498BF7B"/>
    <w:rsid w:val="0498D684"/>
    <w:rsid w:val="049A4CE4"/>
    <w:rsid w:val="049A7C26"/>
    <w:rsid w:val="04A03735"/>
    <w:rsid w:val="04A0D0AD"/>
    <w:rsid w:val="04A5676C"/>
    <w:rsid w:val="04A62B12"/>
    <w:rsid w:val="04A62B12"/>
    <w:rsid w:val="04AB2E91"/>
    <w:rsid w:val="04ABC318"/>
    <w:rsid w:val="04AE29FC"/>
    <w:rsid w:val="04B03AA5"/>
    <w:rsid w:val="04B42693"/>
    <w:rsid w:val="04B4D455"/>
    <w:rsid w:val="04B51FED"/>
    <w:rsid w:val="04B67B49"/>
    <w:rsid w:val="04B6E122"/>
    <w:rsid w:val="04B83318"/>
    <w:rsid w:val="04B87A35"/>
    <w:rsid w:val="04B9E58B"/>
    <w:rsid w:val="04BCFB80"/>
    <w:rsid w:val="04BD89F7"/>
    <w:rsid w:val="04C137D2"/>
    <w:rsid w:val="04C247DA"/>
    <w:rsid w:val="04C6DE8C"/>
    <w:rsid w:val="04C76CB7"/>
    <w:rsid w:val="04CA8273"/>
    <w:rsid w:val="04CB04A4"/>
    <w:rsid w:val="04CCC2EE"/>
    <w:rsid w:val="04D731EC"/>
    <w:rsid w:val="04DCE508"/>
    <w:rsid w:val="04DDC120"/>
    <w:rsid w:val="04E7ECEA"/>
    <w:rsid w:val="04E9FEF5"/>
    <w:rsid w:val="04EFDB75"/>
    <w:rsid w:val="04F192F3"/>
    <w:rsid w:val="04F6783E"/>
    <w:rsid w:val="04F75528"/>
    <w:rsid w:val="04FE8691"/>
    <w:rsid w:val="0501E377"/>
    <w:rsid w:val="0502E734"/>
    <w:rsid w:val="0503F229"/>
    <w:rsid w:val="050917DC"/>
    <w:rsid w:val="050B7A2C"/>
    <w:rsid w:val="050BF06C"/>
    <w:rsid w:val="050CC66B"/>
    <w:rsid w:val="050DBE6F"/>
    <w:rsid w:val="050FE969"/>
    <w:rsid w:val="05104436"/>
    <w:rsid w:val="0517CAD5"/>
    <w:rsid w:val="0517CC69"/>
    <w:rsid w:val="051C6E0B"/>
    <w:rsid w:val="051F09F7"/>
    <w:rsid w:val="051FF588"/>
    <w:rsid w:val="0521530B"/>
    <w:rsid w:val="05242D9F"/>
    <w:rsid w:val="052E5DD1"/>
    <w:rsid w:val="0532DBCA"/>
    <w:rsid w:val="05342953"/>
    <w:rsid w:val="0534756B"/>
    <w:rsid w:val="0538FE61"/>
    <w:rsid w:val="05390ED9"/>
    <w:rsid w:val="05393F79"/>
    <w:rsid w:val="053B1B72"/>
    <w:rsid w:val="053CBA28"/>
    <w:rsid w:val="053CBA28"/>
    <w:rsid w:val="053DDE27"/>
    <w:rsid w:val="053F49AD"/>
    <w:rsid w:val="05444367"/>
    <w:rsid w:val="0545E69C"/>
    <w:rsid w:val="0545EF64"/>
    <w:rsid w:val="05491FF0"/>
    <w:rsid w:val="054AEFA0"/>
    <w:rsid w:val="054C1ADB"/>
    <w:rsid w:val="054F0DF8"/>
    <w:rsid w:val="055106D1"/>
    <w:rsid w:val="05552D15"/>
    <w:rsid w:val="05568B77"/>
    <w:rsid w:val="0556F23B"/>
    <w:rsid w:val="0558BE92"/>
    <w:rsid w:val="055C8F14"/>
    <w:rsid w:val="0562037B"/>
    <w:rsid w:val="05626226"/>
    <w:rsid w:val="0562ECF8"/>
    <w:rsid w:val="05646E01"/>
    <w:rsid w:val="0564B824"/>
    <w:rsid w:val="056527AB"/>
    <w:rsid w:val="0566D9B9"/>
    <w:rsid w:val="0569E469"/>
    <w:rsid w:val="056B0434"/>
    <w:rsid w:val="056C5B2C"/>
    <w:rsid w:val="056FC184"/>
    <w:rsid w:val="056FD3F6"/>
    <w:rsid w:val="05717902"/>
    <w:rsid w:val="0571CBE1"/>
    <w:rsid w:val="05725477"/>
    <w:rsid w:val="0572723F"/>
    <w:rsid w:val="0575F40D"/>
    <w:rsid w:val="05767F6D"/>
    <w:rsid w:val="0578F7BF"/>
    <w:rsid w:val="057E3A10"/>
    <w:rsid w:val="057E7D17"/>
    <w:rsid w:val="058232E1"/>
    <w:rsid w:val="0582FCAB"/>
    <w:rsid w:val="0584D298"/>
    <w:rsid w:val="058FF4B6"/>
    <w:rsid w:val="0590962D"/>
    <w:rsid w:val="0591B6B4"/>
    <w:rsid w:val="0591EB34"/>
    <w:rsid w:val="0599EB16"/>
    <w:rsid w:val="05AD6483"/>
    <w:rsid w:val="05B33364"/>
    <w:rsid w:val="05B36070"/>
    <w:rsid w:val="05B3ACFE"/>
    <w:rsid w:val="05B3B0F9"/>
    <w:rsid w:val="05B76336"/>
    <w:rsid w:val="05B8F0BF"/>
    <w:rsid w:val="05BAA6C1"/>
    <w:rsid w:val="05BAB5DD"/>
    <w:rsid w:val="05BAED8E"/>
    <w:rsid w:val="05BEF906"/>
    <w:rsid w:val="05C5FD08"/>
    <w:rsid w:val="05C7B797"/>
    <w:rsid w:val="05C9B7AF"/>
    <w:rsid w:val="05C9E9FF"/>
    <w:rsid w:val="05CD0167"/>
    <w:rsid w:val="05CD3804"/>
    <w:rsid w:val="05CD4580"/>
    <w:rsid w:val="05D0F2D4"/>
    <w:rsid w:val="05D21AC1"/>
    <w:rsid w:val="05D35681"/>
    <w:rsid w:val="05D38C30"/>
    <w:rsid w:val="05D754D0"/>
    <w:rsid w:val="05D7E89F"/>
    <w:rsid w:val="05D913AB"/>
    <w:rsid w:val="05DAB966"/>
    <w:rsid w:val="05DD2FFD"/>
    <w:rsid w:val="05DDE641"/>
    <w:rsid w:val="05E3A6E0"/>
    <w:rsid w:val="05E70F53"/>
    <w:rsid w:val="05EBCAA6"/>
    <w:rsid w:val="05EBE6C3"/>
    <w:rsid w:val="05F1D600"/>
    <w:rsid w:val="05F4FAF8"/>
    <w:rsid w:val="05F57D35"/>
    <w:rsid w:val="05F5A181"/>
    <w:rsid w:val="05F91456"/>
    <w:rsid w:val="05FA9649"/>
    <w:rsid w:val="05FCC107"/>
    <w:rsid w:val="0603FE61"/>
    <w:rsid w:val="0609FCBD"/>
    <w:rsid w:val="060F1E4D"/>
    <w:rsid w:val="0610B9F2"/>
    <w:rsid w:val="061253C0"/>
    <w:rsid w:val="06133D43"/>
    <w:rsid w:val="06133D43"/>
    <w:rsid w:val="0614DB5D"/>
    <w:rsid w:val="061668D2"/>
    <w:rsid w:val="061788C1"/>
    <w:rsid w:val="0619F902"/>
    <w:rsid w:val="061AED52"/>
    <w:rsid w:val="061BC082"/>
    <w:rsid w:val="061C5DB9"/>
    <w:rsid w:val="0620361B"/>
    <w:rsid w:val="0625F91B"/>
    <w:rsid w:val="06286A19"/>
    <w:rsid w:val="062BA5F5"/>
    <w:rsid w:val="062C9B96"/>
    <w:rsid w:val="062F1CBE"/>
    <w:rsid w:val="06367B49"/>
    <w:rsid w:val="063C06BB"/>
    <w:rsid w:val="0640C105"/>
    <w:rsid w:val="064155AC"/>
    <w:rsid w:val="0643BA24"/>
    <w:rsid w:val="06476CE8"/>
    <w:rsid w:val="06487FE1"/>
    <w:rsid w:val="064BCE12"/>
    <w:rsid w:val="064C36CB"/>
    <w:rsid w:val="064EEB2A"/>
    <w:rsid w:val="064FBFE1"/>
    <w:rsid w:val="065231DB"/>
    <w:rsid w:val="06527D6F"/>
    <w:rsid w:val="0659668F"/>
    <w:rsid w:val="065F9571"/>
    <w:rsid w:val="0667238E"/>
    <w:rsid w:val="0667EEDC"/>
    <w:rsid w:val="066958DC"/>
    <w:rsid w:val="066CDFF4"/>
    <w:rsid w:val="066CF5A9"/>
    <w:rsid w:val="066DB334"/>
    <w:rsid w:val="067086E8"/>
    <w:rsid w:val="06766216"/>
    <w:rsid w:val="0679CF44"/>
    <w:rsid w:val="067ED337"/>
    <w:rsid w:val="067EF4E1"/>
    <w:rsid w:val="067F8C4E"/>
    <w:rsid w:val="06822C93"/>
    <w:rsid w:val="0683BA40"/>
    <w:rsid w:val="06841F41"/>
    <w:rsid w:val="068C5048"/>
    <w:rsid w:val="068D0F8B"/>
    <w:rsid w:val="068EAA8C"/>
    <w:rsid w:val="0695C3B1"/>
    <w:rsid w:val="069650A7"/>
    <w:rsid w:val="0696C32E"/>
    <w:rsid w:val="06985378"/>
    <w:rsid w:val="069D7CD9"/>
    <w:rsid w:val="06A05AF3"/>
    <w:rsid w:val="06A1BC37"/>
    <w:rsid w:val="06AD6DDD"/>
    <w:rsid w:val="06ADB6CE"/>
    <w:rsid w:val="06B05148"/>
    <w:rsid w:val="06B06746"/>
    <w:rsid w:val="06B0CA70"/>
    <w:rsid w:val="06B0E5DC"/>
    <w:rsid w:val="06B220D9"/>
    <w:rsid w:val="06B37C92"/>
    <w:rsid w:val="06BBA1D4"/>
    <w:rsid w:val="06BE9DEE"/>
    <w:rsid w:val="06BF6AA7"/>
    <w:rsid w:val="06C01AC1"/>
    <w:rsid w:val="06C20D8A"/>
    <w:rsid w:val="06C4FC39"/>
    <w:rsid w:val="06C99139"/>
    <w:rsid w:val="06CA1A86"/>
    <w:rsid w:val="06CB0522"/>
    <w:rsid w:val="06CB35ED"/>
    <w:rsid w:val="06CB6059"/>
    <w:rsid w:val="06CCAD86"/>
    <w:rsid w:val="06CEA196"/>
    <w:rsid w:val="06CFAC0F"/>
    <w:rsid w:val="06D02688"/>
    <w:rsid w:val="06D05BA8"/>
    <w:rsid w:val="06D772BC"/>
    <w:rsid w:val="06D7F4BA"/>
    <w:rsid w:val="06D8234A"/>
    <w:rsid w:val="06D8320C"/>
    <w:rsid w:val="06D8459B"/>
    <w:rsid w:val="06D98F93"/>
    <w:rsid w:val="06D9F0A8"/>
    <w:rsid w:val="06DBD8C6"/>
    <w:rsid w:val="06E20545"/>
    <w:rsid w:val="06E2A25C"/>
    <w:rsid w:val="06E53226"/>
    <w:rsid w:val="06E54D5B"/>
    <w:rsid w:val="06E61008"/>
    <w:rsid w:val="06E8446A"/>
    <w:rsid w:val="06E9307E"/>
    <w:rsid w:val="06E967D4"/>
    <w:rsid w:val="06ECD2E1"/>
    <w:rsid w:val="06EDF2F7"/>
    <w:rsid w:val="06EDFE3C"/>
    <w:rsid w:val="06F2AF2F"/>
    <w:rsid w:val="06F99378"/>
    <w:rsid w:val="06FA89B9"/>
    <w:rsid w:val="06FAB2B6"/>
    <w:rsid w:val="06FD4CB0"/>
    <w:rsid w:val="06FE0157"/>
    <w:rsid w:val="0700F1A5"/>
    <w:rsid w:val="0700FEA9"/>
    <w:rsid w:val="0705D510"/>
    <w:rsid w:val="07080932"/>
    <w:rsid w:val="0708EDF6"/>
    <w:rsid w:val="070A083E"/>
    <w:rsid w:val="070A9501"/>
    <w:rsid w:val="070BFBD5"/>
    <w:rsid w:val="070DE79A"/>
    <w:rsid w:val="0710D994"/>
    <w:rsid w:val="07131A21"/>
    <w:rsid w:val="0714D9BE"/>
    <w:rsid w:val="071534A1"/>
    <w:rsid w:val="07167277"/>
    <w:rsid w:val="0717729F"/>
    <w:rsid w:val="0717F4B3"/>
    <w:rsid w:val="071ADAAE"/>
    <w:rsid w:val="071E77B4"/>
    <w:rsid w:val="07209865"/>
    <w:rsid w:val="0725C2E9"/>
    <w:rsid w:val="0731752A"/>
    <w:rsid w:val="07361362"/>
    <w:rsid w:val="07382790"/>
    <w:rsid w:val="0738BD6E"/>
    <w:rsid w:val="073B38D6"/>
    <w:rsid w:val="073BEA10"/>
    <w:rsid w:val="073E3CF4"/>
    <w:rsid w:val="0743DE60"/>
    <w:rsid w:val="0743ED4F"/>
    <w:rsid w:val="07491BDD"/>
    <w:rsid w:val="07498969"/>
    <w:rsid w:val="074AF7C3"/>
    <w:rsid w:val="075091D3"/>
    <w:rsid w:val="07512BFB"/>
    <w:rsid w:val="0751B6AE"/>
    <w:rsid w:val="07522CF4"/>
    <w:rsid w:val="0753777D"/>
    <w:rsid w:val="0754963F"/>
    <w:rsid w:val="075531C8"/>
    <w:rsid w:val="0756948F"/>
    <w:rsid w:val="075B02DF"/>
    <w:rsid w:val="075B8389"/>
    <w:rsid w:val="075CDDEF"/>
    <w:rsid w:val="075D97FF"/>
    <w:rsid w:val="075E7A07"/>
    <w:rsid w:val="07603FFB"/>
    <w:rsid w:val="07616A2C"/>
    <w:rsid w:val="0768FC44"/>
    <w:rsid w:val="0769E813"/>
    <w:rsid w:val="076CD336"/>
    <w:rsid w:val="076DA1C0"/>
    <w:rsid w:val="076E78A6"/>
    <w:rsid w:val="07701D60"/>
    <w:rsid w:val="07734D65"/>
    <w:rsid w:val="0777369A"/>
    <w:rsid w:val="0777975C"/>
    <w:rsid w:val="0777E214"/>
    <w:rsid w:val="077A6B59"/>
    <w:rsid w:val="077B3D8C"/>
    <w:rsid w:val="077B4C9F"/>
    <w:rsid w:val="077C210B"/>
    <w:rsid w:val="077CF7A5"/>
    <w:rsid w:val="077D0F0D"/>
    <w:rsid w:val="077D4E32"/>
    <w:rsid w:val="077EACCC"/>
    <w:rsid w:val="07864D5C"/>
    <w:rsid w:val="078961D5"/>
    <w:rsid w:val="078CEBE3"/>
    <w:rsid w:val="078D4E39"/>
    <w:rsid w:val="07900BB7"/>
    <w:rsid w:val="0791D1E4"/>
    <w:rsid w:val="07924CBD"/>
    <w:rsid w:val="07995327"/>
    <w:rsid w:val="079CF883"/>
    <w:rsid w:val="079D7197"/>
    <w:rsid w:val="079E2635"/>
    <w:rsid w:val="079ECF41"/>
    <w:rsid w:val="079FED93"/>
    <w:rsid w:val="07A01A21"/>
    <w:rsid w:val="07A355CC"/>
    <w:rsid w:val="07A363DD"/>
    <w:rsid w:val="07ACB3A5"/>
    <w:rsid w:val="07B0531C"/>
    <w:rsid w:val="07B56988"/>
    <w:rsid w:val="07B684A3"/>
    <w:rsid w:val="07BA6075"/>
    <w:rsid w:val="07BE19A4"/>
    <w:rsid w:val="07C0DF1D"/>
    <w:rsid w:val="07C218BE"/>
    <w:rsid w:val="07C283C2"/>
    <w:rsid w:val="07C2B9DF"/>
    <w:rsid w:val="07C58767"/>
    <w:rsid w:val="07CDC8F5"/>
    <w:rsid w:val="07D4CEEE"/>
    <w:rsid w:val="07D8BF9B"/>
    <w:rsid w:val="07D98BC5"/>
    <w:rsid w:val="07DBDB33"/>
    <w:rsid w:val="07DE217E"/>
    <w:rsid w:val="07E1AD9F"/>
    <w:rsid w:val="07E366EE"/>
    <w:rsid w:val="07E420E0"/>
    <w:rsid w:val="07E5204F"/>
    <w:rsid w:val="07E70CBA"/>
    <w:rsid w:val="07E76681"/>
    <w:rsid w:val="07E76FD8"/>
    <w:rsid w:val="07E9DE24"/>
    <w:rsid w:val="07EE2F84"/>
    <w:rsid w:val="07F249CF"/>
    <w:rsid w:val="07F26D4A"/>
    <w:rsid w:val="07F29AE0"/>
    <w:rsid w:val="07F2A456"/>
    <w:rsid w:val="07F65617"/>
    <w:rsid w:val="07F6F116"/>
    <w:rsid w:val="07F87E4D"/>
    <w:rsid w:val="07FFD0A9"/>
    <w:rsid w:val="08005297"/>
    <w:rsid w:val="0803D3A9"/>
    <w:rsid w:val="0804B473"/>
    <w:rsid w:val="08083809"/>
    <w:rsid w:val="08091D1B"/>
    <w:rsid w:val="080CAD3E"/>
    <w:rsid w:val="0812B1A6"/>
    <w:rsid w:val="081554B2"/>
    <w:rsid w:val="0817585A"/>
    <w:rsid w:val="081A61F4"/>
    <w:rsid w:val="082113AB"/>
    <w:rsid w:val="0821AB97"/>
    <w:rsid w:val="0826193A"/>
    <w:rsid w:val="082815BC"/>
    <w:rsid w:val="0828F8BC"/>
    <w:rsid w:val="08311BB5"/>
    <w:rsid w:val="083251CC"/>
    <w:rsid w:val="08362546"/>
    <w:rsid w:val="0839A499"/>
    <w:rsid w:val="083AA072"/>
    <w:rsid w:val="083AA937"/>
    <w:rsid w:val="083C0076"/>
    <w:rsid w:val="083F1D08"/>
    <w:rsid w:val="08479335"/>
    <w:rsid w:val="0847E3CC"/>
    <w:rsid w:val="08482C89"/>
    <w:rsid w:val="08483CE8"/>
    <w:rsid w:val="084ADF75"/>
    <w:rsid w:val="0850E4A7"/>
    <w:rsid w:val="0852B7E7"/>
    <w:rsid w:val="08539FA0"/>
    <w:rsid w:val="0853DDBB"/>
    <w:rsid w:val="0857138F"/>
    <w:rsid w:val="0859A86E"/>
    <w:rsid w:val="08612D6B"/>
    <w:rsid w:val="0863076A"/>
    <w:rsid w:val="08659B3D"/>
    <w:rsid w:val="0867062A"/>
    <w:rsid w:val="0868EE62"/>
    <w:rsid w:val="0869FD1F"/>
    <w:rsid w:val="086B80E1"/>
    <w:rsid w:val="086BA372"/>
    <w:rsid w:val="0875EA07"/>
    <w:rsid w:val="087CEA98"/>
    <w:rsid w:val="08828FE6"/>
    <w:rsid w:val="0882D83B"/>
    <w:rsid w:val="088979A4"/>
    <w:rsid w:val="088A64E3"/>
    <w:rsid w:val="088B6262"/>
    <w:rsid w:val="088C4EF9"/>
    <w:rsid w:val="088CB368"/>
    <w:rsid w:val="088DB707"/>
    <w:rsid w:val="08922EC8"/>
    <w:rsid w:val="08927DA3"/>
    <w:rsid w:val="0893E292"/>
    <w:rsid w:val="089750CA"/>
    <w:rsid w:val="0898AFAF"/>
    <w:rsid w:val="0899B9AE"/>
    <w:rsid w:val="089A8ABD"/>
    <w:rsid w:val="08A0661F"/>
    <w:rsid w:val="08A1C125"/>
    <w:rsid w:val="08A29C64"/>
    <w:rsid w:val="08A2F8D1"/>
    <w:rsid w:val="08AA9CE2"/>
    <w:rsid w:val="08ACB4AF"/>
    <w:rsid w:val="08B0B833"/>
    <w:rsid w:val="08B19494"/>
    <w:rsid w:val="08B3C8E3"/>
    <w:rsid w:val="08B3E231"/>
    <w:rsid w:val="08B43B7B"/>
    <w:rsid w:val="08B6478F"/>
    <w:rsid w:val="08B9ABDB"/>
    <w:rsid w:val="08BACFEB"/>
    <w:rsid w:val="08BB6BBA"/>
    <w:rsid w:val="08BC619A"/>
    <w:rsid w:val="08BDEA53"/>
    <w:rsid w:val="08C1C09B"/>
    <w:rsid w:val="08C3AD35"/>
    <w:rsid w:val="08C3B7AB"/>
    <w:rsid w:val="08C9111A"/>
    <w:rsid w:val="08CA306F"/>
    <w:rsid w:val="08CB8DDA"/>
    <w:rsid w:val="08CC594F"/>
    <w:rsid w:val="08CD5B08"/>
    <w:rsid w:val="08CDA2F8"/>
    <w:rsid w:val="08CF00F9"/>
    <w:rsid w:val="08D02381"/>
    <w:rsid w:val="08D3CF05"/>
    <w:rsid w:val="08D3F76A"/>
    <w:rsid w:val="08D5E4F1"/>
    <w:rsid w:val="08D757C8"/>
    <w:rsid w:val="08D894CE"/>
    <w:rsid w:val="08D8CFCE"/>
    <w:rsid w:val="08DA38EA"/>
    <w:rsid w:val="08DA3E5A"/>
    <w:rsid w:val="08DA5051"/>
    <w:rsid w:val="08DAF07A"/>
    <w:rsid w:val="08DBE8EE"/>
    <w:rsid w:val="08DDAA5F"/>
    <w:rsid w:val="08E1637D"/>
    <w:rsid w:val="08E265F5"/>
    <w:rsid w:val="08E42916"/>
    <w:rsid w:val="08E4A844"/>
    <w:rsid w:val="08E7E384"/>
    <w:rsid w:val="08EB075A"/>
    <w:rsid w:val="08ECBCEF"/>
    <w:rsid w:val="08EF3E94"/>
    <w:rsid w:val="08F16203"/>
    <w:rsid w:val="08F40501"/>
    <w:rsid w:val="08F46F58"/>
    <w:rsid w:val="08FA2BDA"/>
    <w:rsid w:val="09065440"/>
    <w:rsid w:val="090977AD"/>
    <w:rsid w:val="0909D8B2"/>
    <w:rsid w:val="090A8201"/>
    <w:rsid w:val="090A843A"/>
    <w:rsid w:val="090B3611"/>
    <w:rsid w:val="090C4D01"/>
    <w:rsid w:val="0910D036"/>
    <w:rsid w:val="091995F4"/>
    <w:rsid w:val="091EE07F"/>
    <w:rsid w:val="0920B458"/>
    <w:rsid w:val="0922D2F5"/>
    <w:rsid w:val="09246002"/>
    <w:rsid w:val="0925128B"/>
    <w:rsid w:val="0926A8E4"/>
    <w:rsid w:val="0927073F"/>
    <w:rsid w:val="09275403"/>
    <w:rsid w:val="092C7C30"/>
    <w:rsid w:val="092E0387"/>
    <w:rsid w:val="092E1769"/>
    <w:rsid w:val="092F4CB0"/>
    <w:rsid w:val="0931F45B"/>
    <w:rsid w:val="093583DC"/>
    <w:rsid w:val="093722FF"/>
    <w:rsid w:val="0937940E"/>
    <w:rsid w:val="09381272"/>
    <w:rsid w:val="0940AAF3"/>
    <w:rsid w:val="09448282"/>
    <w:rsid w:val="0946D474"/>
    <w:rsid w:val="0946EA05"/>
    <w:rsid w:val="0948E231"/>
    <w:rsid w:val="094E9B6C"/>
    <w:rsid w:val="094F27D9"/>
    <w:rsid w:val="094FC4E5"/>
    <w:rsid w:val="09509CF6"/>
    <w:rsid w:val="0952BE5D"/>
    <w:rsid w:val="0953F880"/>
    <w:rsid w:val="0955D74C"/>
    <w:rsid w:val="0955EED7"/>
    <w:rsid w:val="09588E1F"/>
    <w:rsid w:val="095AF664"/>
    <w:rsid w:val="095EB2C7"/>
    <w:rsid w:val="095F919A"/>
    <w:rsid w:val="09602A7C"/>
    <w:rsid w:val="09603404"/>
    <w:rsid w:val="09613E2B"/>
    <w:rsid w:val="0961E272"/>
    <w:rsid w:val="09630AAB"/>
    <w:rsid w:val="09636C8F"/>
    <w:rsid w:val="09670DB0"/>
    <w:rsid w:val="09691354"/>
    <w:rsid w:val="096A80A0"/>
    <w:rsid w:val="096DEB3C"/>
    <w:rsid w:val="096E3CF0"/>
    <w:rsid w:val="097175AC"/>
    <w:rsid w:val="0972713B"/>
    <w:rsid w:val="0973066A"/>
    <w:rsid w:val="0973B9AC"/>
    <w:rsid w:val="0974A489"/>
    <w:rsid w:val="0976F1A6"/>
    <w:rsid w:val="0978E8D3"/>
    <w:rsid w:val="0978FE02"/>
    <w:rsid w:val="097A47B6"/>
    <w:rsid w:val="097C622E"/>
    <w:rsid w:val="097C6EC2"/>
    <w:rsid w:val="097CB17C"/>
    <w:rsid w:val="0984E79D"/>
    <w:rsid w:val="09855EDD"/>
    <w:rsid w:val="0986A115"/>
    <w:rsid w:val="09896A5A"/>
    <w:rsid w:val="098B4E24"/>
    <w:rsid w:val="098C8662"/>
    <w:rsid w:val="0993B377"/>
    <w:rsid w:val="099436A0"/>
    <w:rsid w:val="09999184"/>
    <w:rsid w:val="099EF9B4"/>
    <w:rsid w:val="09A45D6A"/>
    <w:rsid w:val="09AAC4DC"/>
    <w:rsid w:val="09ACC56F"/>
    <w:rsid w:val="09B06B20"/>
    <w:rsid w:val="09B28870"/>
    <w:rsid w:val="09B33B01"/>
    <w:rsid w:val="09B38666"/>
    <w:rsid w:val="09B3E8E1"/>
    <w:rsid w:val="09B8BF0D"/>
    <w:rsid w:val="09C68595"/>
    <w:rsid w:val="09C81987"/>
    <w:rsid w:val="09CA3240"/>
    <w:rsid w:val="09CB4375"/>
    <w:rsid w:val="09D29D0E"/>
    <w:rsid w:val="09D41CFA"/>
    <w:rsid w:val="09D9BC9D"/>
    <w:rsid w:val="09D9C4FF"/>
    <w:rsid w:val="09DBEFDB"/>
    <w:rsid w:val="09DFD71C"/>
    <w:rsid w:val="09E02A34"/>
    <w:rsid w:val="09E0CC8E"/>
    <w:rsid w:val="09E1E811"/>
    <w:rsid w:val="09E31887"/>
    <w:rsid w:val="09E48C86"/>
    <w:rsid w:val="09E553DB"/>
    <w:rsid w:val="09E6283A"/>
    <w:rsid w:val="09E64BD1"/>
    <w:rsid w:val="09EA8C0E"/>
    <w:rsid w:val="09EADE56"/>
    <w:rsid w:val="09EBB478"/>
    <w:rsid w:val="09EBD9C1"/>
    <w:rsid w:val="09EEBFE1"/>
    <w:rsid w:val="09F001E6"/>
    <w:rsid w:val="09F0877C"/>
    <w:rsid w:val="09F18268"/>
    <w:rsid w:val="09F30E41"/>
    <w:rsid w:val="09F8BB03"/>
    <w:rsid w:val="09F8F8C7"/>
    <w:rsid w:val="09F9E003"/>
    <w:rsid w:val="09FC3088"/>
    <w:rsid w:val="09FE6087"/>
    <w:rsid w:val="0A02BCB6"/>
    <w:rsid w:val="0A052426"/>
    <w:rsid w:val="0A05A54B"/>
    <w:rsid w:val="0A05C45C"/>
    <w:rsid w:val="0A05FF80"/>
    <w:rsid w:val="0A07C3CF"/>
    <w:rsid w:val="0A08B25F"/>
    <w:rsid w:val="0A096565"/>
    <w:rsid w:val="0A0C7558"/>
    <w:rsid w:val="0A0CD559"/>
    <w:rsid w:val="0A123DA5"/>
    <w:rsid w:val="0A175419"/>
    <w:rsid w:val="0A19180F"/>
    <w:rsid w:val="0A1990E5"/>
    <w:rsid w:val="0A19CA36"/>
    <w:rsid w:val="0A23D65F"/>
    <w:rsid w:val="0A26734C"/>
    <w:rsid w:val="0A2789D8"/>
    <w:rsid w:val="0A279812"/>
    <w:rsid w:val="0A27ED39"/>
    <w:rsid w:val="0A300983"/>
    <w:rsid w:val="0A30781D"/>
    <w:rsid w:val="0A30E80E"/>
    <w:rsid w:val="0A3496AF"/>
    <w:rsid w:val="0A35281A"/>
    <w:rsid w:val="0A3CF0E8"/>
    <w:rsid w:val="0A3F7163"/>
    <w:rsid w:val="0A4012F9"/>
    <w:rsid w:val="0A40B37F"/>
    <w:rsid w:val="0A4DAFF1"/>
    <w:rsid w:val="0A4DD293"/>
    <w:rsid w:val="0A4E9BD2"/>
    <w:rsid w:val="0A4E9BDD"/>
    <w:rsid w:val="0A4F95C9"/>
    <w:rsid w:val="0A4F95C9"/>
    <w:rsid w:val="0A53D3D2"/>
    <w:rsid w:val="0A549962"/>
    <w:rsid w:val="0A5AA3CA"/>
    <w:rsid w:val="0A5ADE08"/>
    <w:rsid w:val="0A5E1782"/>
    <w:rsid w:val="0A5FB062"/>
    <w:rsid w:val="0A6CE0D4"/>
    <w:rsid w:val="0A6E2A3B"/>
    <w:rsid w:val="0A6F91AA"/>
    <w:rsid w:val="0A6FF13E"/>
    <w:rsid w:val="0A759A34"/>
    <w:rsid w:val="0A7A9318"/>
    <w:rsid w:val="0A7BA2A1"/>
    <w:rsid w:val="0A7BA2A1"/>
    <w:rsid w:val="0A7CF3D5"/>
    <w:rsid w:val="0A7F99C7"/>
    <w:rsid w:val="0A80994B"/>
    <w:rsid w:val="0A80B46D"/>
    <w:rsid w:val="0A84F3B2"/>
    <w:rsid w:val="0A87B4F2"/>
    <w:rsid w:val="0A87BEC7"/>
    <w:rsid w:val="0A87D9C0"/>
    <w:rsid w:val="0A8B9980"/>
    <w:rsid w:val="0A8D6E6E"/>
    <w:rsid w:val="0A942F35"/>
    <w:rsid w:val="0A94F427"/>
    <w:rsid w:val="0A997613"/>
    <w:rsid w:val="0A99EAD4"/>
    <w:rsid w:val="0A99F889"/>
    <w:rsid w:val="0A9A2522"/>
    <w:rsid w:val="0A9AABF7"/>
    <w:rsid w:val="0A9BE1C5"/>
    <w:rsid w:val="0A9C53D1"/>
    <w:rsid w:val="0A9DE0B7"/>
    <w:rsid w:val="0A9E1E59"/>
    <w:rsid w:val="0A9E6772"/>
    <w:rsid w:val="0AA1FD68"/>
    <w:rsid w:val="0AA24066"/>
    <w:rsid w:val="0AA3CCEE"/>
    <w:rsid w:val="0AA70B19"/>
    <w:rsid w:val="0AA7FCFC"/>
    <w:rsid w:val="0AA8EC8C"/>
    <w:rsid w:val="0AA97CD1"/>
    <w:rsid w:val="0AB25DA8"/>
    <w:rsid w:val="0AB3F94C"/>
    <w:rsid w:val="0AB4460E"/>
    <w:rsid w:val="0AB50876"/>
    <w:rsid w:val="0AB52D6D"/>
    <w:rsid w:val="0AB5ACF6"/>
    <w:rsid w:val="0AB6F198"/>
    <w:rsid w:val="0AB76070"/>
    <w:rsid w:val="0AB9A962"/>
    <w:rsid w:val="0AC0A5F8"/>
    <w:rsid w:val="0AC561A0"/>
    <w:rsid w:val="0AC771AF"/>
    <w:rsid w:val="0AC7BC73"/>
    <w:rsid w:val="0AD098FA"/>
    <w:rsid w:val="0AD0C0CA"/>
    <w:rsid w:val="0AD5588D"/>
    <w:rsid w:val="0AD64E63"/>
    <w:rsid w:val="0AD70BCD"/>
    <w:rsid w:val="0AD7E659"/>
    <w:rsid w:val="0AD8F298"/>
    <w:rsid w:val="0AD911F1"/>
    <w:rsid w:val="0ADAE6E2"/>
    <w:rsid w:val="0ADB62EF"/>
    <w:rsid w:val="0AE091C2"/>
    <w:rsid w:val="0AE17D84"/>
    <w:rsid w:val="0AE4E33C"/>
    <w:rsid w:val="0AE6BA95"/>
    <w:rsid w:val="0AE7AD89"/>
    <w:rsid w:val="0AE87019"/>
    <w:rsid w:val="0AEE62B7"/>
    <w:rsid w:val="0AEF3CBE"/>
    <w:rsid w:val="0AF0E4A3"/>
    <w:rsid w:val="0AF0F482"/>
    <w:rsid w:val="0AF78507"/>
    <w:rsid w:val="0AF91EFE"/>
    <w:rsid w:val="0AF9D41A"/>
    <w:rsid w:val="0AFBF028"/>
    <w:rsid w:val="0B04276A"/>
    <w:rsid w:val="0B04B0D6"/>
    <w:rsid w:val="0B0BC1F0"/>
    <w:rsid w:val="0B0E09A7"/>
    <w:rsid w:val="0B0F6475"/>
    <w:rsid w:val="0B106D76"/>
    <w:rsid w:val="0B16938E"/>
    <w:rsid w:val="0B16A649"/>
    <w:rsid w:val="0B181266"/>
    <w:rsid w:val="0B199D11"/>
    <w:rsid w:val="0B1A3C1E"/>
    <w:rsid w:val="0B1D9E57"/>
    <w:rsid w:val="0B1E1283"/>
    <w:rsid w:val="0B1F66EC"/>
    <w:rsid w:val="0B2356CC"/>
    <w:rsid w:val="0B25B358"/>
    <w:rsid w:val="0B276860"/>
    <w:rsid w:val="0B27AD44"/>
    <w:rsid w:val="0B29F3D5"/>
    <w:rsid w:val="0B2B4340"/>
    <w:rsid w:val="0B2FBB64"/>
    <w:rsid w:val="0B318E07"/>
    <w:rsid w:val="0B31ABDC"/>
    <w:rsid w:val="0B358EF9"/>
    <w:rsid w:val="0B35E315"/>
    <w:rsid w:val="0B380455"/>
    <w:rsid w:val="0B38C83F"/>
    <w:rsid w:val="0B3EAA4D"/>
    <w:rsid w:val="0B401946"/>
    <w:rsid w:val="0B409069"/>
    <w:rsid w:val="0B559364"/>
    <w:rsid w:val="0B55A909"/>
    <w:rsid w:val="0B598D8A"/>
    <w:rsid w:val="0B5A7FEB"/>
    <w:rsid w:val="0B5AAFCD"/>
    <w:rsid w:val="0B5B0E39"/>
    <w:rsid w:val="0B5ED570"/>
    <w:rsid w:val="0B607923"/>
    <w:rsid w:val="0B67DAD7"/>
    <w:rsid w:val="0B6A647C"/>
    <w:rsid w:val="0B6D023E"/>
    <w:rsid w:val="0B6F501A"/>
    <w:rsid w:val="0B727A59"/>
    <w:rsid w:val="0B735EB2"/>
    <w:rsid w:val="0B73DFE1"/>
    <w:rsid w:val="0B7588E6"/>
    <w:rsid w:val="0B79020D"/>
    <w:rsid w:val="0B7942F2"/>
    <w:rsid w:val="0B7C0ED2"/>
    <w:rsid w:val="0B7F292A"/>
    <w:rsid w:val="0B7F92EE"/>
    <w:rsid w:val="0B806340"/>
    <w:rsid w:val="0B80BCCD"/>
    <w:rsid w:val="0B82806F"/>
    <w:rsid w:val="0B84B6DA"/>
    <w:rsid w:val="0B85042A"/>
    <w:rsid w:val="0B8B0B63"/>
    <w:rsid w:val="0B8C364F"/>
    <w:rsid w:val="0B8F939C"/>
    <w:rsid w:val="0B9052A0"/>
    <w:rsid w:val="0B92DED0"/>
    <w:rsid w:val="0B92DED0"/>
    <w:rsid w:val="0B962E06"/>
    <w:rsid w:val="0B964985"/>
    <w:rsid w:val="0B969B6D"/>
    <w:rsid w:val="0B9A7ADE"/>
    <w:rsid w:val="0B9B3795"/>
    <w:rsid w:val="0B9D0A18"/>
    <w:rsid w:val="0B9E4020"/>
    <w:rsid w:val="0B9E4571"/>
    <w:rsid w:val="0BA03684"/>
    <w:rsid w:val="0BA3EA1A"/>
    <w:rsid w:val="0BA415B4"/>
    <w:rsid w:val="0BA66866"/>
    <w:rsid w:val="0BA6A898"/>
    <w:rsid w:val="0BAB0045"/>
    <w:rsid w:val="0BAF2044"/>
    <w:rsid w:val="0BAF8C41"/>
    <w:rsid w:val="0BB38D9F"/>
    <w:rsid w:val="0BB39D1A"/>
    <w:rsid w:val="0BB40EA4"/>
    <w:rsid w:val="0BB695FA"/>
    <w:rsid w:val="0BBAE30E"/>
    <w:rsid w:val="0BBB77CE"/>
    <w:rsid w:val="0BBBE064"/>
    <w:rsid w:val="0BBE9C9C"/>
    <w:rsid w:val="0BBF1DFD"/>
    <w:rsid w:val="0BC39977"/>
    <w:rsid w:val="0BC90AC5"/>
    <w:rsid w:val="0BC92154"/>
    <w:rsid w:val="0BCFA267"/>
    <w:rsid w:val="0BD6400A"/>
    <w:rsid w:val="0BD8A595"/>
    <w:rsid w:val="0BD8D880"/>
    <w:rsid w:val="0BDC9024"/>
    <w:rsid w:val="0BDD5024"/>
    <w:rsid w:val="0BE141B9"/>
    <w:rsid w:val="0BE29BDA"/>
    <w:rsid w:val="0BE3ACFC"/>
    <w:rsid w:val="0BE3C677"/>
    <w:rsid w:val="0BE42BB0"/>
    <w:rsid w:val="0BE6A52C"/>
    <w:rsid w:val="0BEACE39"/>
    <w:rsid w:val="0BEAD7BF"/>
    <w:rsid w:val="0BEB3E21"/>
    <w:rsid w:val="0BEB8748"/>
    <w:rsid w:val="0BEE0E54"/>
    <w:rsid w:val="0BF1D7FB"/>
    <w:rsid w:val="0BF5555B"/>
    <w:rsid w:val="0BF735E8"/>
    <w:rsid w:val="0BF824E3"/>
    <w:rsid w:val="0BFAB256"/>
    <w:rsid w:val="0BFD4B3B"/>
    <w:rsid w:val="0C018D69"/>
    <w:rsid w:val="0C033B7D"/>
    <w:rsid w:val="0C0496AE"/>
    <w:rsid w:val="0C04ED94"/>
    <w:rsid w:val="0C063998"/>
    <w:rsid w:val="0C06A4B8"/>
    <w:rsid w:val="0C06CF86"/>
    <w:rsid w:val="0C0792A0"/>
    <w:rsid w:val="0C090243"/>
    <w:rsid w:val="0C09B0A2"/>
    <w:rsid w:val="0C0BEC40"/>
    <w:rsid w:val="0C11446D"/>
    <w:rsid w:val="0C118C58"/>
    <w:rsid w:val="0C13EE79"/>
    <w:rsid w:val="0C1514AE"/>
    <w:rsid w:val="0C174D50"/>
    <w:rsid w:val="0C18440A"/>
    <w:rsid w:val="0C1A4A90"/>
    <w:rsid w:val="0C1B5BC9"/>
    <w:rsid w:val="0C1C0590"/>
    <w:rsid w:val="0C2039AE"/>
    <w:rsid w:val="0C217DEF"/>
    <w:rsid w:val="0C217DEF"/>
    <w:rsid w:val="0C22852A"/>
    <w:rsid w:val="0C23C63F"/>
    <w:rsid w:val="0C23C6D6"/>
    <w:rsid w:val="0C2963A5"/>
    <w:rsid w:val="0C2985E1"/>
    <w:rsid w:val="0C29AA74"/>
    <w:rsid w:val="0C2C4F12"/>
    <w:rsid w:val="0C2F7A99"/>
    <w:rsid w:val="0C31EF3F"/>
    <w:rsid w:val="0C339379"/>
    <w:rsid w:val="0C351774"/>
    <w:rsid w:val="0C3596FD"/>
    <w:rsid w:val="0C3987C4"/>
    <w:rsid w:val="0C3A3F1B"/>
    <w:rsid w:val="0C4413F0"/>
    <w:rsid w:val="0C453ECC"/>
    <w:rsid w:val="0C46314A"/>
    <w:rsid w:val="0C4A1DBE"/>
    <w:rsid w:val="0C4AD59D"/>
    <w:rsid w:val="0C4C6EDA"/>
    <w:rsid w:val="0C543A24"/>
    <w:rsid w:val="0C5629E4"/>
    <w:rsid w:val="0C58DAE7"/>
    <w:rsid w:val="0C5ED9CE"/>
    <w:rsid w:val="0C604FF2"/>
    <w:rsid w:val="0C6373A2"/>
    <w:rsid w:val="0C68BAE2"/>
    <w:rsid w:val="0C68D332"/>
    <w:rsid w:val="0C6AA432"/>
    <w:rsid w:val="0C6C2576"/>
    <w:rsid w:val="0C6E8519"/>
    <w:rsid w:val="0C71787A"/>
    <w:rsid w:val="0C72EE75"/>
    <w:rsid w:val="0C74BC0E"/>
    <w:rsid w:val="0C770B23"/>
    <w:rsid w:val="0C7EDFAE"/>
    <w:rsid w:val="0C7F2165"/>
    <w:rsid w:val="0C7F6F96"/>
    <w:rsid w:val="0C8063EF"/>
    <w:rsid w:val="0C81D7D2"/>
    <w:rsid w:val="0C849F90"/>
    <w:rsid w:val="0C8B0244"/>
    <w:rsid w:val="0C8D6E77"/>
    <w:rsid w:val="0C8F55A5"/>
    <w:rsid w:val="0C900DCA"/>
    <w:rsid w:val="0C91FC5E"/>
    <w:rsid w:val="0C922986"/>
    <w:rsid w:val="0C961FD5"/>
    <w:rsid w:val="0C99BB87"/>
    <w:rsid w:val="0C9B432C"/>
    <w:rsid w:val="0C9D76E9"/>
    <w:rsid w:val="0C9FA655"/>
    <w:rsid w:val="0CA2078A"/>
    <w:rsid w:val="0CA5B58B"/>
    <w:rsid w:val="0CA73888"/>
    <w:rsid w:val="0CAC8283"/>
    <w:rsid w:val="0CACB20F"/>
    <w:rsid w:val="0CB4A854"/>
    <w:rsid w:val="0CB887C2"/>
    <w:rsid w:val="0CBF232D"/>
    <w:rsid w:val="0CBF4397"/>
    <w:rsid w:val="0CC3AE28"/>
    <w:rsid w:val="0CC9A814"/>
    <w:rsid w:val="0CCAF546"/>
    <w:rsid w:val="0CCBC9E7"/>
    <w:rsid w:val="0CCD4DA7"/>
    <w:rsid w:val="0CCEA512"/>
    <w:rsid w:val="0CD1687A"/>
    <w:rsid w:val="0CD380CA"/>
    <w:rsid w:val="0CD58098"/>
    <w:rsid w:val="0CD5E546"/>
    <w:rsid w:val="0CD7CCC3"/>
    <w:rsid w:val="0CD9E837"/>
    <w:rsid w:val="0CDDC8A2"/>
    <w:rsid w:val="0CE29345"/>
    <w:rsid w:val="0CE42ABA"/>
    <w:rsid w:val="0CEA330A"/>
    <w:rsid w:val="0CEAE1AE"/>
    <w:rsid w:val="0CEBFA80"/>
    <w:rsid w:val="0CEC9142"/>
    <w:rsid w:val="0CECCC36"/>
    <w:rsid w:val="0CF04410"/>
    <w:rsid w:val="0CF0F991"/>
    <w:rsid w:val="0CF1B5FF"/>
    <w:rsid w:val="0CF21C45"/>
    <w:rsid w:val="0CF4B840"/>
    <w:rsid w:val="0CF8A741"/>
    <w:rsid w:val="0CF989A2"/>
    <w:rsid w:val="0CFB2033"/>
    <w:rsid w:val="0CFCC5D1"/>
    <w:rsid w:val="0CFEE10C"/>
    <w:rsid w:val="0D017A79"/>
    <w:rsid w:val="0D02E6A2"/>
    <w:rsid w:val="0D074369"/>
    <w:rsid w:val="0D07D9CB"/>
    <w:rsid w:val="0D07E4A1"/>
    <w:rsid w:val="0D098BA0"/>
    <w:rsid w:val="0D0B66C2"/>
    <w:rsid w:val="0D0D50EC"/>
    <w:rsid w:val="0D0D543F"/>
    <w:rsid w:val="0D0EA694"/>
    <w:rsid w:val="0D10D5A2"/>
    <w:rsid w:val="0D119334"/>
    <w:rsid w:val="0D16BB2A"/>
    <w:rsid w:val="0D17795F"/>
    <w:rsid w:val="0D1BBAEF"/>
    <w:rsid w:val="0D1BC712"/>
    <w:rsid w:val="0D1FB230"/>
    <w:rsid w:val="0D203C8E"/>
    <w:rsid w:val="0D22FE07"/>
    <w:rsid w:val="0D2351DD"/>
    <w:rsid w:val="0D235F83"/>
    <w:rsid w:val="0D259FB8"/>
    <w:rsid w:val="0D27C3A9"/>
    <w:rsid w:val="0D2AB366"/>
    <w:rsid w:val="0D2C9651"/>
    <w:rsid w:val="0D2E0D28"/>
    <w:rsid w:val="0D2EDC0F"/>
    <w:rsid w:val="0D2EF71B"/>
    <w:rsid w:val="0D32166C"/>
    <w:rsid w:val="0D34E09C"/>
    <w:rsid w:val="0D37255D"/>
    <w:rsid w:val="0D37E3B3"/>
    <w:rsid w:val="0D3C1F29"/>
    <w:rsid w:val="0D3D5F0B"/>
    <w:rsid w:val="0D3FC55C"/>
    <w:rsid w:val="0D429525"/>
    <w:rsid w:val="0D438730"/>
    <w:rsid w:val="0D43C716"/>
    <w:rsid w:val="0D47E1AF"/>
    <w:rsid w:val="0D480EB8"/>
    <w:rsid w:val="0D4AA9C5"/>
    <w:rsid w:val="0D4D3483"/>
    <w:rsid w:val="0D4D5B20"/>
    <w:rsid w:val="0D4DB380"/>
    <w:rsid w:val="0D4E7E7F"/>
    <w:rsid w:val="0D52BA1D"/>
    <w:rsid w:val="0D5560E6"/>
    <w:rsid w:val="0D562945"/>
    <w:rsid w:val="0D56EA8C"/>
    <w:rsid w:val="0D5A3E92"/>
    <w:rsid w:val="0D5E0ECA"/>
    <w:rsid w:val="0D5F8904"/>
    <w:rsid w:val="0D60051B"/>
    <w:rsid w:val="0D60AC4D"/>
    <w:rsid w:val="0D6253EC"/>
    <w:rsid w:val="0D669A42"/>
    <w:rsid w:val="0D6A60CD"/>
    <w:rsid w:val="0D6C4965"/>
    <w:rsid w:val="0D6CEAB2"/>
    <w:rsid w:val="0D6CFF33"/>
    <w:rsid w:val="0D743114"/>
    <w:rsid w:val="0D75B49D"/>
    <w:rsid w:val="0D76072F"/>
    <w:rsid w:val="0D78DC4B"/>
    <w:rsid w:val="0D79BC50"/>
    <w:rsid w:val="0D7CAF42"/>
    <w:rsid w:val="0D7E13DF"/>
    <w:rsid w:val="0D865DCD"/>
    <w:rsid w:val="0D8773DF"/>
    <w:rsid w:val="0D8AD36D"/>
    <w:rsid w:val="0D8DD54A"/>
    <w:rsid w:val="0D8E4582"/>
    <w:rsid w:val="0D8FA898"/>
    <w:rsid w:val="0D9621CB"/>
    <w:rsid w:val="0D98E0FE"/>
    <w:rsid w:val="0D99578A"/>
    <w:rsid w:val="0D9EB5F2"/>
    <w:rsid w:val="0DA5A85F"/>
    <w:rsid w:val="0DA651BC"/>
    <w:rsid w:val="0DA750AE"/>
    <w:rsid w:val="0DA7E9B7"/>
    <w:rsid w:val="0DAB1336"/>
    <w:rsid w:val="0DB0EDF4"/>
    <w:rsid w:val="0DB1A447"/>
    <w:rsid w:val="0DB5B694"/>
    <w:rsid w:val="0DB6FCF7"/>
    <w:rsid w:val="0DB7F6DE"/>
    <w:rsid w:val="0DBC797B"/>
    <w:rsid w:val="0DC134DD"/>
    <w:rsid w:val="0DC18150"/>
    <w:rsid w:val="0DC1A8A6"/>
    <w:rsid w:val="0DC48FE7"/>
    <w:rsid w:val="0DC75FF9"/>
    <w:rsid w:val="0DD18AB8"/>
    <w:rsid w:val="0DD31B44"/>
    <w:rsid w:val="0DD46394"/>
    <w:rsid w:val="0DD6356C"/>
    <w:rsid w:val="0DDAF007"/>
    <w:rsid w:val="0DDD557F"/>
    <w:rsid w:val="0DE007E8"/>
    <w:rsid w:val="0DE41FF5"/>
    <w:rsid w:val="0DE49DB0"/>
    <w:rsid w:val="0DE5160F"/>
    <w:rsid w:val="0DE641FE"/>
    <w:rsid w:val="0DE886D5"/>
    <w:rsid w:val="0DE92EB1"/>
    <w:rsid w:val="0DEA3CC7"/>
    <w:rsid w:val="0DEEE226"/>
    <w:rsid w:val="0DEF9EA0"/>
    <w:rsid w:val="0DF0B632"/>
    <w:rsid w:val="0DF147E9"/>
    <w:rsid w:val="0DF1D769"/>
    <w:rsid w:val="0DF73C10"/>
    <w:rsid w:val="0DF9DE1B"/>
    <w:rsid w:val="0DFA73EA"/>
    <w:rsid w:val="0DFCCDD6"/>
    <w:rsid w:val="0DFE2524"/>
    <w:rsid w:val="0DFE2524"/>
    <w:rsid w:val="0DFF7D00"/>
    <w:rsid w:val="0E007A70"/>
    <w:rsid w:val="0E038302"/>
    <w:rsid w:val="0E041AD0"/>
    <w:rsid w:val="0E11A342"/>
    <w:rsid w:val="0E12E960"/>
    <w:rsid w:val="0E143783"/>
    <w:rsid w:val="0E14E308"/>
    <w:rsid w:val="0E15B01B"/>
    <w:rsid w:val="0E188A6C"/>
    <w:rsid w:val="0E18BF4A"/>
    <w:rsid w:val="0E1B6CFE"/>
    <w:rsid w:val="0E20CD4D"/>
    <w:rsid w:val="0E230FA3"/>
    <w:rsid w:val="0E232BA0"/>
    <w:rsid w:val="0E27AE5F"/>
    <w:rsid w:val="0E27CC81"/>
    <w:rsid w:val="0E2C8A88"/>
    <w:rsid w:val="0E30ACC5"/>
    <w:rsid w:val="0E31BEF3"/>
    <w:rsid w:val="0E33B400"/>
    <w:rsid w:val="0E36EBCE"/>
    <w:rsid w:val="0E38386D"/>
    <w:rsid w:val="0E386956"/>
    <w:rsid w:val="0E3C3193"/>
    <w:rsid w:val="0E3C58B3"/>
    <w:rsid w:val="0E401C0E"/>
    <w:rsid w:val="0E47750B"/>
    <w:rsid w:val="0E4AC70B"/>
    <w:rsid w:val="0E4B6D4C"/>
    <w:rsid w:val="0E4E34F3"/>
    <w:rsid w:val="0E4E481F"/>
    <w:rsid w:val="0E4E68E2"/>
    <w:rsid w:val="0E4E9293"/>
    <w:rsid w:val="0E5179E5"/>
    <w:rsid w:val="0E520408"/>
    <w:rsid w:val="0E5433F2"/>
    <w:rsid w:val="0E5636F0"/>
    <w:rsid w:val="0E57246E"/>
    <w:rsid w:val="0E599AE3"/>
    <w:rsid w:val="0E5C7D09"/>
    <w:rsid w:val="0E5D6615"/>
    <w:rsid w:val="0E5DA102"/>
    <w:rsid w:val="0E6693D0"/>
    <w:rsid w:val="0E692C67"/>
    <w:rsid w:val="0E6CCF1E"/>
    <w:rsid w:val="0E6FABD1"/>
    <w:rsid w:val="0E6FE44C"/>
    <w:rsid w:val="0E706321"/>
    <w:rsid w:val="0E7491E8"/>
    <w:rsid w:val="0E75C8BA"/>
    <w:rsid w:val="0E782B6E"/>
    <w:rsid w:val="0E7ADD4C"/>
    <w:rsid w:val="0E7B5FB0"/>
    <w:rsid w:val="0E7C7601"/>
    <w:rsid w:val="0E7CA420"/>
    <w:rsid w:val="0E7D0B56"/>
    <w:rsid w:val="0E7F057C"/>
    <w:rsid w:val="0E7FC4B1"/>
    <w:rsid w:val="0E8355C1"/>
    <w:rsid w:val="0E86923E"/>
    <w:rsid w:val="0E8B6B4D"/>
    <w:rsid w:val="0E8D0360"/>
    <w:rsid w:val="0E92CB85"/>
    <w:rsid w:val="0E934256"/>
    <w:rsid w:val="0E9445D6"/>
    <w:rsid w:val="0E94C45D"/>
    <w:rsid w:val="0E94E31A"/>
    <w:rsid w:val="0E963D73"/>
    <w:rsid w:val="0E995355"/>
    <w:rsid w:val="0E9979C9"/>
    <w:rsid w:val="0E99FE09"/>
    <w:rsid w:val="0EA75C23"/>
    <w:rsid w:val="0EAAC66B"/>
    <w:rsid w:val="0EAFF536"/>
    <w:rsid w:val="0EB496B0"/>
    <w:rsid w:val="0EB49EB2"/>
    <w:rsid w:val="0EB6F6DE"/>
    <w:rsid w:val="0EBF6788"/>
    <w:rsid w:val="0EC1B036"/>
    <w:rsid w:val="0EC1C3B2"/>
    <w:rsid w:val="0EC5B171"/>
    <w:rsid w:val="0EC95EC2"/>
    <w:rsid w:val="0ECAF4C1"/>
    <w:rsid w:val="0ECB283A"/>
    <w:rsid w:val="0ECB49A3"/>
    <w:rsid w:val="0ECF8B2F"/>
    <w:rsid w:val="0ED066E4"/>
    <w:rsid w:val="0ED22F9E"/>
    <w:rsid w:val="0ED253FF"/>
    <w:rsid w:val="0ED76884"/>
    <w:rsid w:val="0ED8A678"/>
    <w:rsid w:val="0EDC667A"/>
    <w:rsid w:val="0EDF927A"/>
    <w:rsid w:val="0EE2ADB3"/>
    <w:rsid w:val="0EE526B8"/>
    <w:rsid w:val="0EED20C4"/>
    <w:rsid w:val="0EF32E42"/>
    <w:rsid w:val="0EF72707"/>
    <w:rsid w:val="0EFA2436"/>
    <w:rsid w:val="0EFDBFDC"/>
    <w:rsid w:val="0EFEE4BE"/>
    <w:rsid w:val="0EFF5DE6"/>
    <w:rsid w:val="0EFF6570"/>
    <w:rsid w:val="0F05C194"/>
    <w:rsid w:val="0F0A8CDA"/>
    <w:rsid w:val="0F0B16CF"/>
    <w:rsid w:val="0F0CD295"/>
    <w:rsid w:val="0F11C95A"/>
    <w:rsid w:val="0F127374"/>
    <w:rsid w:val="0F15FDC9"/>
    <w:rsid w:val="0F1718B6"/>
    <w:rsid w:val="0F19D80B"/>
    <w:rsid w:val="0F1AAF98"/>
    <w:rsid w:val="0F1CD143"/>
    <w:rsid w:val="0F1D2402"/>
    <w:rsid w:val="0F1E53A4"/>
    <w:rsid w:val="0F21C6C3"/>
    <w:rsid w:val="0F233459"/>
    <w:rsid w:val="0F24910F"/>
    <w:rsid w:val="0F276AF8"/>
    <w:rsid w:val="0F2E2D44"/>
    <w:rsid w:val="0F31531A"/>
    <w:rsid w:val="0F32630E"/>
    <w:rsid w:val="0F331A0C"/>
    <w:rsid w:val="0F377E61"/>
    <w:rsid w:val="0F3AFC57"/>
    <w:rsid w:val="0F3D323B"/>
    <w:rsid w:val="0F41D70B"/>
    <w:rsid w:val="0F44AE2F"/>
    <w:rsid w:val="0F4587BC"/>
    <w:rsid w:val="0F47AAD2"/>
    <w:rsid w:val="0F4BEDC1"/>
    <w:rsid w:val="0F4E4A53"/>
    <w:rsid w:val="0F52E230"/>
    <w:rsid w:val="0F53AEA1"/>
    <w:rsid w:val="0F5447DC"/>
    <w:rsid w:val="0F564DEE"/>
    <w:rsid w:val="0F576D9F"/>
    <w:rsid w:val="0F57E538"/>
    <w:rsid w:val="0F5B4E3A"/>
    <w:rsid w:val="0F5B9C2E"/>
    <w:rsid w:val="0F5F2FF3"/>
    <w:rsid w:val="0F610F8F"/>
    <w:rsid w:val="0F612A8D"/>
    <w:rsid w:val="0F61D539"/>
    <w:rsid w:val="0F648AFF"/>
    <w:rsid w:val="0F684102"/>
    <w:rsid w:val="0F6905D9"/>
    <w:rsid w:val="0F69C41F"/>
    <w:rsid w:val="0F6A03B4"/>
    <w:rsid w:val="0F6B5F55"/>
    <w:rsid w:val="0F6BB39F"/>
    <w:rsid w:val="0F6C1554"/>
    <w:rsid w:val="0F6C5564"/>
    <w:rsid w:val="0F6C5708"/>
    <w:rsid w:val="0F6DF523"/>
    <w:rsid w:val="0F6ECD61"/>
    <w:rsid w:val="0F700ED4"/>
    <w:rsid w:val="0F75CD90"/>
    <w:rsid w:val="0F78662C"/>
    <w:rsid w:val="0F80C63B"/>
    <w:rsid w:val="0F810EBD"/>
    <w:rsid w:val="0F821574"/>
    <w:rsid w:val="0F823400"/>
    <w:rsid w:val="0F82FC79"/>
    <w:rsid w:val="0F84D13C"/>
    <w:rsid w:val="0F8531FD"/>
    <w:rsid w:val="0F85EF65"/>
    <w:rsid w:val="0F873581"/>
    <w:rsid w:val="0F87C09E"/>
    <w:rsid w:val="0F8A9319"/>
    <w:rsid w:val="0F8AD5A4"/>
    <w:rsid w:val="0F9338A1"/>
    <w:rsid w:val="0F938AAE"/>
    <w:rsid w:val="0F939140"/>
    <w:rsid w:val="0F969AA3"/>
    <w:rsid w:val="0F993182"/>
    <w:rsid w:val="0F9BB508"/>
    <w:rsid w:val="0F9D9930"/>
    <w:rsid w:val="0F9FBA64"/>
    <w:rsid w:val="0FA047D2"/>
    <w:rsid w:val="0FA0F5A4"/>
    <w:rsid w:val="0FA16391"/>
    <w:rsid w:val="0FA1B160"/>
    <w:rsid w:val="0FA43A83"/>
    <w:rsid w:val="0FA7E68C"/>
    <w:rsid w:val="0FAA31AB"/>
    <w:rsid w:val="0FADC240"/>
    <w:rsid w:val="0FB24F48"/>
    <w:rsid w:val="0FB49082"/>
    <w:rsid w:val="0FB500EE"/>
    <w:rsid w:val="0FB5F39F"/>
    <w:rsid w:val="0FB611C7"/>
    <w:rsid w:val="0FB63217"/>
    <w:rsid w:val="0FB6A8B2"/>
    <w:rsid w:val="0FB7A6C7"/>
    <w:rsid w:val="0FB90815"/>
    <w:rsid w:val="0FBAC867"/>
    <w:rsid w:val="0FBC126B"/>
    <w:rsid w:val="0FBC8847"/>
    <w:rsid w:val="0FBDA7F5"/>
    <w:rsid w:val="0FC16BF4"/>
    <w:rsid w:val="0FC21690"/>
    <w:rsid w:val="0FC88247"/>
    <w:rsid w:val="0FD06993"/>
    <w:rsid w:val="0FD26182"/>
    <w:rsid w:val="0FD97C1F"/>
    <w:rsid w:val="0FDAB6B8"/>
    <w:rsid w:val="0FDBB9AB"/>
    <w:rsid w:val="0FE21697"/>
    <w:rsid w:val="0FE284DC"/>
    <w:rsid w:val="0FE58D5F"/>
    <w:rsid w:val="0FEBA236"/>
    <w:rsid w:val="0FEC0F0C"/>
    <w:rsid w:val="0FF3E575"/>
    <w:rsid w:val="0FF453BF"/>
    <w:rsid w:val="0FF72193"/>
    <w:rsid w:val="0FF750B1"/>
    <w:rsid w:val="0FF8EF0A"/>
    <w:rsid w:val="0FFB79C5"/>
    <w:rsid w:val="10006A2E"/>
    <w:rsid w:val="10090675"/>
    <w:rsid w:val="10096833"/>
    <w:rsid w:val="100ABB93"/>
    <w:rsid w:val="100B81E8"/>
    <w:rsid w:val="101456DB"/>
    <w:rsid w:val="1017B907"/>
    <w:rsid w:val="10184147"/>
    <w:rsid w:val="101C6164"/>
    <w:rsid w:val="101CA597"/>
    <w:rsid w:val="101F4E55"/>
    <w:rsid w:val="101FFBF4"/>
    <w:rsid w:val="1026629A"/>
    <w:rsid w:val="1026BA0B"/>
    <w:rsid w:val="1029A437"/>
    <w:rsid w:val="102D3358"/>
    <w:rsid w:val="102FFD80"/>
    <w:rsid w:val="103422D6"/>
    <w:rsid w:val="10361694"/>
    <w:rsid w:val="1036660F"/>
    <w:rsid w:val="1037AD1E"/>
    <w:rsid w:val="10390169"/>
    <w:rsid w:val="103A0E89"/>
    <w:rsid w:val="103B22D5"/>
    <w:rsid w:val="103D36A0"/>
    <w:rsid w:val="103DDF32"/>
    <w:rsid w:val="104083CA"/>
    <w:rsid w:val="1042C3D0"/>
    <w:rsid w:val="1045C107"/>
    <w:rsid w:val="1045EDFA"/>
    <w:rsid w:val="104D317B"/>
    <w:rsid w:val="1050C11E"/>
    <w:rsid w:val="10523EF5"/>
    <w:rsid w:val="10557CC8"/>
    <w:rsid w:val="10557D73"/>
    <w:rsid w:val="1058133D"/>
    <w:rsid w:val="1058B195"/>
    <w:rsid w:val="1064F853"/>
    <w:rsid w:val="106540CC"/>
    <w:rsid w:val="106988DE"/>
    <w:rsid w:val="10728DD5"/>
    <w:rsid w:val="10732EF6"/>
    <w:rsid w:val="107541EE"/>
    <w:rsid w:val="1076544C"/>
    <w:rsid w:val="10767B3A"/>
    <w:rsid w:val="10768BEA"/>
    <w:rsid w:val="1076EF83"/>
    <w:rsid w:val="1077A743"/>
    <w:rsid w:val="1079B810"/>
    <w:rsid w:val="107A0C2B"/>
    <w:rsid w:val="107B738B"/>
    <w:rsid w:val="107CE393"/>
    <w:rsid w:val="107D0A13"/>
    <w:rsid w:val="107D363B"/>
    <w:rsid w:val="107DAD3B"/>
    <w:rsid w:val="107E8C54"/>
    <w:rsid w:val="107F835D"/>
    <w:rsid w:val="107FE5E5"/>
    <w:rsid w:val="1084B3EF"/>
    <w:rsid w:val="108795BA"/>
    <w:rsid w:val="10880E2A"/>
    <w:rsid w:val="108E19F8"/>
    <w:rsid w:val="109BDD6B"/>
    <w:rsid w:val="109C5773"/>
    <w:rsid w:val="109C853D"/>
    <w:rsid w:val="109E9BA5"/>
    <w:rsid w:val="10A673A5"/>
    <w:rsid w:val="10A6A09E"/>
    <w:rsid w:val="10A728FD"/>
    <w:rsid w:val="10AEAD4C"/>
    <w:rsid w:val="10AFCCA1"/>
    <w:rsid w:val="10B798F0"/>
    <w:rsid w:val="10B8709F"/>
    <w:rsid w:val="10BCFA82"/>
    <w:rsid w:val="10C0A885"/>
    <w:rsid w:val="10C1594C"/>
    <w:rsid w:val="10C44993"/>
    <w:rsid w:val="10C5B03D"/>
    <w:rsid w:val="10CD9B48"/>
    <w:rsid w:val="10CF60E0"/>
    <w:rsid w:val="10D1F920"/>
    <w:rsid w:val="10D6CE74"/>
    <w:rsid w:val="10D6D4A2"/>
    <w:rsid w:val="10D70B32"/>
    <w:rsid w:val="10D7283A"/>
    <w:rsid w:val="10D822AA"/>
    <w:rsid w:val="10DC9FE8"/>
    <w:rsid w:val="10DDA1D0"/>
    <w:rsid w:val="10DFFA3C"/>
    <w:rsid w:val="10DFFD9F"/>
    <w:rsid w:val="10E34533"/>
    <w:rsid w:val="10E74E53"/>
    <w:rsid w:val="10E87A58"/>
    <w:rsid w:val="10E93307"/>
    <w:rsid w:val="10E9571B"/>
    <w:rsid w:val="10EBEB6A"/>
    <w:rsid w:val="10EC07E1"/>
    <w:rsid w:val="10ED37D3"/>
    <w:rsid w:val="10EFE98E"/>
    <w:rsid w:val="10EFF263"/>
    <w:rsid w:val="10F111EB"/>
    <w:rsid w:val="10F184A3"/>
    <w:rsid w:val="10F61CA9"/>
    <w:rsid w:val="10F6FBDC"/>
    <w:rsid w:val="10FBF194"/>
    <w:rsid w:val="10FD0E95"/>
    <w:rsid w:val="10FD1A05"/>
    <w:rsid w:val="10FD426A"/>
    <w:rsid w:val="10FD7A9D"/>
    <w:rsid w:val="10FDF50F"/>
    <w:rsid w:val="10FDF50F"/>
    <w:rsid w:val="10FEFB9F"/>
    <w:rsid w:val="110D23C7"/>
    <w:rsid w:val="11132ECF"/>
    <w:rsid w:val="1116C58F"/>
    <w:rsid w:val="1116DBD5"/>
    <w:rsid w:val="11187C39"/>
    <w:rsid w:val="111BC75B"/>
    <w:rsid w:val="11241D4B"/>
    <w:rsid w:val="1126689B"/>
    <w:rsid w:val="1127F9BA"/>
    <w:rsid w:val="1129B320"/>
    <w:rsid w:val="1129EF23"/>
    <w:rsid w:val="112B96D0"/>
    <w:rsid w:val="112CD57B"/>
    <w:rsid w:val="112D4D75"/>
    <w:rsid w:val="112DA833"/>
    <w:rsid w:val="1131DBF8"/>
    <w:rsid w:val="11322F34"/>
    <w:rsid w:val="1135A4F5"/>
    <w:rsid w:val="1136F887"/>
    <w:rsid w:val="113831EF"/>
    <w:rsid w:val="113A246E"/>
    <w:rsid w:val="113D7076"/>
    <w:rsid w:val="113DB573"/>
    <w:rsid w:val="11402959"/>
    <w:rsid w:val="1148DA61"/>
    <w:rsid w:val="1149DD15"/>
    <w:rsid w:val="114BD3D7"/>
    <w:rsid w:val="114E70EE"/>
    <w:rsid w:val="1151FFEF"/>
    <w:rsid w:val="115594A4"/>
    <w:rsid w:val="11574C50"/>
    <w:rsid w:val="11580B56"/>
    <w:rsid w:val="11594392"/>
    <w:rsid w:val="11594B27"/>
    <w:rsid w:val="115BF791"/>
    <w:rsid w:val="115CAC9C"/>
    <w:rsid w:val="115EB0E4"/>
    <w:rsid w:val="115EB187"/>
    <w:rsid w:val="1160C964"/>
    <w:rsid w:val="116F9955"/>
    <w:rsid w:val="11703BA9"/>
    <w:rsid w:val="117158DE"/>
    <w:rsid w:val="1174D93F"/>
    <w:rsid w:val="117574F5"/>
    <w:rsid w:val="11769B43"/>
    <w:rsid w:val="117AAD22"/>
    <w:rsid w:val="117ECA7A"/>
    <w:rsid w:val="11813F9D"/>
    <w:rsid w:val="11813F9D"/>
    <w:rsid w:val="1189FA6F"/>
    <w:rsid w:val="118BB304"/>
    <w:rsid w:val="1193E42C"/>
    <w:rsid w:val="11973521"/>
    <w:rsid w:val="119D5034"/>
    <w:rsid w:val="11A0381F"/>
    <w:rsid w:val="11A48E7B"/>
    <w:rsid w:val="11A58243"/>
    <w:rsid w:val="11A7CD76"/>
    <w:rsid w:val="11AC4500"/>
    <w:rsid w:val="11AE3F5E"/>
    <w:rsid w:val="11AFB8D9"/>
    <w:rsid w:val="11B23F77"/>
    <w:rsid w:val="11B92DA4"/>
    <w:rsid w:val="11BC3C0E"/>
    <w:rsid w:val="11BEDD82"/>
    <w:rsid w:val="11C1A6FC"/>
    <w:rsid w:val="11C3B466"/>
    <w:rsid w:val="11C76486"/>
    <w:rsid w:val="11C813E8"/>
    <w:rsid w:val="11C82763"/>
    <w:rsid w:val="11CA286B"/>
    <w:rsid w:val="11CA87AC"/>
    <w:rsid w:val="11CB4021"/>
    <w:rsid w:val="11CCBB64"/>
    <w:rsid w:val="11CECF73"/>
    <w:rsid w:val="11CF0F2C"/>
    <w:rsid w:val="11D0CC67"/>
    <w:rsid w:val="11D25619"/>
    <w:rsid w:val="11D447BC"/>
    <w:rsid w:val="11DA9164"/>
    <w:rsid w:val="11DD1148"/>
    <w:rsid w:val="11DE4CA6"/>
    <w:rsid w:val="11E56C53"/>
    <w:rsid w:val="11E6C659"/>
    <w:rsid w:val="11E75C63"/>
    <w:rsid w:val="11E7AC3A"/>
    <w:rsid w:val="11E7E4DE"/>
    <w:rsid w:val="11E9ED1C"/>
    <w:rsid w:val="11EA637A"/>
    <w:rsid w:val="11EC7630"/>
    <w:rsid w:val="11EED7C8"/>
    <w:rsid w:val="11F1F9FA"/>
    <w:rsid w:val="11F1FA26"/>
    <w:rsid w:val="11F4E73C"/>
    <w:rsid w:val="11F7821C"/>
    <w:rsid w:val="11F86832"/>
    <w:rsid w:val="11F88785"/>
    <w:rsid w:val="11F9735F"/>
    <w:rsid w:val="11FF101F"/>
    <w:rsid w:val="11FFD06B"/>
    <w:rsid w:val="1200D694"/>
    <w:rsid w:val="12059AAE"/>
    <w:rsid w:val="1209CD89"/>
    <w:rsid w:val="120C0933"/>
    <w:rsid w:val="121077EC"/>
    <w:rsid w:val="1212471F"/>
    <w:rsid w:val="12137B5C"/>
    <w:rsid w:val="12189001"/>
    <w:rsid w:val="121A3702"/>
    <w:rsid w:val="121B675D"/>
    <w:rsid w:val="1225E2F0"/>
    <w:rsid w:val="1229C070"/>
    <w:rsid w:val="122FAFB1"/>
    <w:rsid w:val="12307869"/>
    <w:rsid w:val="1233F582"/>
    <w:rsid w:val="12341D0A"/>
    <w:rsid w:val="1238FE18"/>
    <w:rsid w:val="123FC2D4"/>
    <w:rsid w:val="1240A9C1"/>
    <w:rsid w:val="1246D07F"/>
    <w:rsid w:val="1248DBE1"/>
    <w:rsid w:val="124A2913"/>
    <w:rsid w:val="124A3B0C"/>
    <w:rsid w:val="124B8D13"/>
    <w:rsid w:val="124D25A8"/>
    <w:rsid w:val="124D9F94"/>
    <w:rsid w:val="124F2483"/>
    <w:rsid w:val="12532FBF"/>
    <w:rsid w:val="12538186"/>
    <w:rsid w:val="12538186"/>
    <w:rsid w:val="125491CB"/>
    <w:rsid w:val="1259E5D9"/>
    <w:rsid w:val="1259EB14"/>
    <w:rsid w:val="125ACADE"/>
    <w:rsid w:val="125F6E87"/>
    <w:rsid w:val="1260AA11"/>
    <w:rsid w:val="1262FAB3"/>
    <w:rsid w:val="12645590"/>
    <w:rsid w:val="1265737E"/>
    <w:rsid w:val="1268EEB0"/>
    <w:rsid w:val="1269D535"/>
    <w:rsid w:val="12748D15"/>
    <w:rsid w:val="127497A4"/>
    <w:rsid w:val="127550AE"/>
    <w:rsid w:val="1279E84D"/>
    <w:rsid w:val="127C1617"/>
    <w:rsid w:val="127CDB2A"/>
    <w:rsid w:val="12800A51"/>
    <w:rsid w:val="1286E467"/>
    <w:rsid w:val="1288B561"/>
    <w:rsid w:val="128D34D0"/>
    <w:rsid w:val="128D795A"/>
    <w:rsid w:val="128E0FAD"/>
    <w:rsid w:val="128F517E"/>
    <w:rsid w:val="129387BC"/>
    <w:rsid w:val="12957531"/>
    <w:rsid w:val="129710AD"/>
    <w:rsid w:val="12974694"/>
    <w:rsid w:val="129A6ED5"/>
    <w:rsid w:val="129CCD92"/>
    <w:rsid w:val="129F218B"/>
    <w:rsid w:val="12A12044"/>
    <w:rsid w:val="12A3AD79"/>
    <w:rsid w:val="12B0763E"/>
    <w:rsid w:val="12B7D38E"/>
    <w:rsid w:val="12B7EA11"/>
    <w:rsid w:val="12B8A106"/>
    <w:rsid w:val="12BAA63D"/>
    <w:rsid w:val="12BF792F"/>
    <w:rsid w:val="12C68E90"/>
    <w:rsid w:val="12C6A78D"/>
    <w:rsid w:val="12C6DE49"/>
    <w:rsid w:val="12C785D0"/>
    <w:rsid w:val="12C7951F"/>
    <w:rsid w:val="12C93D04"/>
    <w:rsid w:val="12CA19B3"/>
    <w:rsid w:val="12CAA0AD"/>
    <w:rsid w:val="12CABD20"/>
    <w:rsid w:val="12D44DEB"/>
    <w:rsid w:val="12D52CB5"/>
    <w:rsid w:val="12DA1C7C"/>
    <w:rsid w:val="12DFFFFC"/>
    <w:rsid w:val="12E03AF7"/>
    <w:rsid w:val="12E148DA"/>
    <w:rsid w:val="12E74FF0"/>
    <w:rsid w:val="12E7EA46"/>
    <w:rsid w:val="12E8A180"/>
    <w:rsid w:val="12E8F09B"/>
    <w:rsid w:val="12EAD566"/>
    <w:rsid w:val="12EC1A93"/>
    <w:rsid w:val="12EDE5CE"/>
    <w:rsid w:val="12EE8FD3"/>
    <w:rsid w:val="12F078BD"/>
    <w:rsid w:val="12F781DA"/>
    <w:rsid w:val="12F7B724"/>
    <w:rsid w:val="12F7CB2F"/>
    <w:rsid w:val="12FAF97C"/>
    <w:rsid w:val="12FCC47E"/>
    <w:rsid w:val="12FD7AAC"/>
    <w:rsid w:val="1303699D"/>
    <w:rsid w:val="13058D68"/>
    <w:rsid w:val="13059483"/>
    <w:rsid w:val="13082954"/>
    <w:rsid w:val="1309E735"/>
    <w:rsid w:val="130DBD5E"/>
    <w:rsid w:val="13125B18"/>
    <w:rsid w:val="131629C0"/>
    <w:rsid w:val="1317F8EE"/>
    <w:rsid w:val="1319AFDA"/>
    <w:rsid w:val="131A7A8F"/>
    <w:rsid w:val="131B6F35"/>
    <w:rsid w:val="131B8ABA"/>
    <w:rsid w:val="131D1EAE"/>
    <w:rsid w:val="131FD60D"/>
    <w:rsid w:val="1321B41E"/>
    <w:rsid w:val="132BA30A"/>
    <w:rsid w:val="132EB170"/>
    <w:rsid w:val="132F0206"/>
    <w:rsid w:val="132FD2A1"/>
    <w:rsid w:val="13308B3B"/>
    <w:rsid w:val="1335802A"/>
    <w:rsid w:val="133D64AA"/>
    <w:rsid w:val="133DA139"/>
    <w:rsid w:val="133F73D6"/>
    <w:rsid w:val="133F8B6B"/>
    <w:rsid w:val="1341D2BF"/>
    <w:rsid w:val="1342259A"/>
    <w:rsid w:val="13443DE1"/>
    <w:rsid w:val="134AA611"/>
    <w:rsid w:val="134D6D84"/>
    <w:rsid w:val="13510650"/>
    <w:rsid w:val="1351897F"/>
    <w:rsid w:val="1354A591"/>
    <w:rsid w:val="13576701"/>
    <w:rsid w:val="135B0EB4"/>
    <w:rsid w:val="1360C200"/>
    <w:rsid w:val="136387BE"/>
    <w:rsid w:val="13642540"/>
    <w:rsid w:val="13670B28"/>
    <w:rsid w:val="1367691A"/>
    <w:rsid w:val="137473D5"/>
    <w:rsid w:val="137B5ABE"/>
    <w:rsid w:val="137C7FA8"/>
    <w:rsid w:val="137D7F08"/>
    <w:rsid w:val="137E48DA"/>
    <w:rsid w:val="137F968F"/>
    <w:rsid w:val="138068FC"/>
    <w:rsid w:val="1382E346"/>
    <w:rsid w:val="1384B7C9"/>
    <w:rsid w:val="13856BAC"/>
    <w:rsid w:val="13870536"/>
    <w:rsid w:val="13878EDA"/>
    <w:rsid w:val="13879AF7"/>
    <w:rsid w:val="1387F0A6"/>
    <w:rsid w:val="13898B5D"/>
    <w:rsid w:val="138E6646"/>
    <w:rsid w:val="13939ECC"/>
    <w:rsid w:val="1393BF5D"/>
    <w:rsid w:val="13942418"/>
    <w:rsid w:val="1397EAAD"/>
    <w:rsid w:val="139DDA9E"/>
    <w:rsid w:val="13A245FB"/>
    <w:rsid w:val="13A33E62"/>
    <w:rsid w:val="13A33E62"/>
    <w:rsid w:val="13A582C5"/>
    <w:rsid w:val="13A78E9B"/>
    <w:rsid w:val="13A84E70"/>
    <w:rsid w:val="13A9854D"/>
    <w:rsid w:val="13AA9C11"/>
    <w:rsid w:val="13AC9E9D"/>
    <w:rsid w:val="13ACAAAD"/>
    <w:rsid w:val="13ACC8CE"/>
    <w:rsid w:val="13ADAE0F"/>
    <w:rsid w:val="13B2912C"/>
    <w:rsid w:val="13B2912C"/>
    <w:rsid w:val="13BCEEB1"/>
    <w:rsid w:val="13C18311"/>
    <w:rsid w:val="13C2CF44"/>
    <w:rsid w:val="13C3469E"/>
    <w:rsid w:val="13CCD827"/>
    <w:rsid w:val="13D18F6C"/>
    <w:rsid w:val="13D5DF63"/>
    <w:rsid w:val="13D8864F"/>
    <w:rsid w:val="13DBCA27"/>
    <w:rsid w:val="13DFFBB4"/>
    <w:rsid w:val="13E109CB"/>
    <w:rsid w:val="13E5C1BF"/>
    <w:rsid w:val="13EC36DC"/>
    <w:rsid w:val="13ED57E7"/>
    <w:rsid w:val="13EDBAA4"/>
    <w:rsid w:val="13F0297D"/>
    <w:rsid w:val="13F34E56"/>
    <w:rsid w:val="13F4D69F"/>
    <w:rsid w:val="13F5E33C"/>
    <w:rsid w:val="13F7FFF8"/>
    <w:rsid w:val="13F89F1E"/>
    <w:rsid w:val="13F8DB7D"/>
    <w:rsid w:val="13FB5577"/>
    <w:rsid w:val="13FE025E"/>
    <w:rsid w:val="13FF0330"/>
    <w:rsid w:val="13FFADD7"/>
    <w:rsid w:val="140254D1"/>
    <w:rsid w:val="14042442"/>
    <w:rsid w:val="14062C3E"/>
    <w:rsid w:val="14062EFF"/>
    <w:rsid w:val="140922A6"/>
    <w:rsid w:val="140AB42C"/>
    <w:rsid w:val="140DD22C"/>
    <w:rsid w:val="141165F5"/>
    <w:rsid w:val="14145CFE"/>
    <w:rsid w:val="14145CFE"/>
    <w:rsid w:val="1415B0C0"/>
    <w:rsid w:val="14177F98"/>
    <w:rsid w:val="14192C32"/>
    <w:rsid w:val="1419E4A8"/>
    <w:rsid w:val="141BF7F9"/>
    <w:rsid w:val="141D2E43"/>
    <w:rsid w:val="14210975"/>
    <w:rsid w:val="1428CDF3"/>
    <w:rsid w:val="14299606"/>
    <w:rsid w:val="142AB8AB"/>
    <w:rsid w:val="142B4D7C"/>
    <w:rsid w:val="142C4919"/>
    <w:rsid w:val="1430F08F"/>
    <w:rsid w:val="14313D6C"/>
    <w:rsid w:val="1431418A"/>
    <w:rsid w:val="143169D6"/>
    <w:rsid w:val="14340335"/>
    <w:rsid w:val="143F76B3"/>
    <w:rsid w:val="14451D9A"/>
    <w:rsid w:val="14452AEA"/>
    <w:rsid w:val="1448076B"/>
    <w:rsid w:val="1448F9FF"/>
    <w:rsid w:val="144A6409"/>
    <w:rsid w:val="144B038B"/>
    <w:rsid w:val="144DFFEE"/>
    <w:rsid w:val="145179EC"/>
    <w:rsid w:val="1453285B"/>
    <w:rsid w:val="1456D269"/>
    <w:rsid w:val="145B4FB2"/>
    <w:rsid w:val="145FE3B2"/>
    <w:rsid w:val="145FEA61"/>
    <w:rsid w:val="146041C6"/>
    <w:rsid w:val="1464A257"/>
    <w:rsid w:val="1466854D"/>
    <w:rsid w:val="14682396"/>
    <w:rsid w:val="1468F3CA"/>
    <w:rsid w:val="146BC086"/>
    <w:rsid w:val="146BE7FC"/>
    <w:rsid w:val="146C213F"/>
    <w:rsid w:val="146C5C88"/>
    <w:rsid w:val="14703E77"/>
    <w:rsid w:val="147057ED"/>
    <w:rsid w:val="14713767"/>
    <w:rsid w:val="147B2107"/>
    <w:rsid w:val="14803486"/>
    <w:rsid w:val="1480817B"/>
    <w:rsid w:val="1480E9C1"/>
    <w:rsid w:val="14826357"/>
    <w:rsid w:val="148319C3"/>
    <w:rsid w:val="14880338"/>
    <w:rsid w:val="1488B882"/>
    <w:rsid w:val="148C179A"/>
    <w:rsid w:val="148DF633"/>
    <w:rsid w:val="148E1B1B"/>
    <w:rsid w:val="1490C103"/>
    <w:rsid w:val="1492D232"/>
    <w:rsid w:val="14935ABD"/>
    <w:rsid w:val="149A7932"/>
    <w:rsid w:val="149CDF1E"/>
    <w:rsid w:val="149E0F03"/>
    <w:rsid w:val="149E1AC4"/>
    <w:rsid w:val="14A25E09"/>
    <w:rsid w:val="14A6F352"/>
    <w:rsid w:val="14A806ED"/>
    <w:rsid w:val="14A890CE"/>
    <w:rsid w:val="14AD084E"/>
    <w:rsid w:val="14AF4730"/>
    <w:rsid w:val="14AF9A82"/>
    <w:rsid w:val="14B210CF"/>
    <w:rsid w:val="14B3829A"/>
    <w:rsid w:val="14B3E483"/>
    <w:rsid w:val="14B542CA"/>
    <w:rsid w:val="14B56090"/>
    <w:rsid w:val="14B631C3"/>
    <w:rsid w:val="14B882CF"/>
    <w:rsid w:val="14B89F05"/>
    <w:rsid w:val="14B89F05"/>
    <w:rsid w:val="14BBAD0B"/>
    <w:rsid w:val="14C16747"/>
    <w:rsid w:val="14C71CB4"/>
    <w:rsid w:val="14CCC96C"/>
    <w:rsid w:val="14CE50AE"/>
    <w:rsid w:val="14D08DD7"/>
    <w:rsid w:val="14D11A7B"/>
    <w:rsid w:val="14D38B68"/>
    <w:rsid w:val="14D45B1D"/>
    <w:rsid w:val="14D51444"/>
    <w:rsid w:val="14D92D75"/>
    <w:rsid w:val="14D95A25"/>
    <w:rsid w:val="14DD8BC1"/>
    <w:rsid w:val="14DE6812"/>
    <w:rsid w:val="14E0F43F"/>
    <w:rsid w:val="14E11DA9"/>
    <w:rsid w:val="14E173F4"/>
    <w:rsid w:val="14E3C767"/>
    <w:rsid w:val="14E4EBDB"/>
    <w:rsid w:val="14E76077"/>
    <w:rsid w:val="14E7C542"/>
    <w:rsid w:val="14E7FB67"/>
    <w:rsid w:val="14EB9898"/>
    <w:rsid w:val="14F1C357"/>
    <w:rsid w:val="14F41975"/>
    <w:rsid w:val="14F8F6EB"/>
    <w:rsid w:val="14F9B509"/>
    <w:rsid w:val="14FA2C3B"/>
    <w:rsid w:val="14FA41DD"/>
    <w:rsid w:val="14FEC77C"/>
    <w:rsid w:val="14FEFD5F"/>
    <w:rsid w:val="1501BA34"/>
    <w:rsid w:val="1506E4FE"/>
    <w:rsid w:val="150733FE"/>
    <w:rsid w:val="15073F30"/>
    <w:rsid w:val="1509E417"/>
    <w:rsid w:val="150D8CBA"/>
    <w:rsid w:val="150EC880"/>
    <w:rsid w:val="15119052"/>
    <w:rsid w:val="15140EB9"/>
    <w:rsid w:val="151861FF"/>
    <w:rsid w:val="151BB810"/>
    <w:rsid w:val="151DB229"/>
    <w:rsid w:val="15215DF6"/>
    <w:rsid w:val="152867D6"/>
    <w:rsid w:val="1528D708"/>
    <w:rsid w:val="15290FF1"/>
    <w:rsid w:val="1529E059"/>
    <w:rsid w:val="152FA988"/>
    <w:rsid w:val="153280B6"/>
    <w:rsid w:val="1535FC9C"/>
    <w:rsid w:val="15386465"/>
    <w:rsid w:val="153E51FC"/>
    <w:rsid w:val="1546013E"/>
    <w:rsid w:val="154BAED7"/>
    <w:rsid w:val="154D130C"/>
    <w:rsid w:val="154F6D17"/>
    <w:rsid w:val="1553A151"/>
    <w:rsid w:val="15554E64"/>
    <w:rsid w:val="1555A187"/>
    <w:rsid w:val="15587FFF"/>
    <w:rsid w:val="155A20E8"/>
    <w:rsid w:val="155B2763"/>
    <w:rsid w:val="155BBAFD"/>
    <w:rsid w:val="155C3096"/>
    <w:rsid w:val="155CFC66"/>
    <w:rsid w:val="155E05D1"/>
    <w:rsid w:val="15640492"/>
    <w:rsid w:val="15644708"/>
    <w:rsid w:val="1564EE67"/>
    <w:rsid w:val="15651C1F"/>
    <w:rsid w:val="1566CEFF"/>
    <w:rsid w:val="1566F781"/>
    <w:rsid w:val="1569908C"/>
    <w:rsid w:val="156A162A"/>
    <w:rsid w:val="156F4F2F"/>
    <w:rsid w:val="15736EDF"/>
    <w:rsid w:val="1574703B"/>
    <w:rsid w:val="1575EC5A"/>
    <w:rsid w:val="15791DFF"/>
    <w:rsid w:val="157ED4EF"/>
    <w:rsid w:val="157F8D05"/>
    <w:rsid w:val="15850DA3"/>
    <w:rsid w:val="15878E2C"/>
    <w:rsid w:val="1587BB70"/>
    <w:rsid w:val="15885062"/>
    <w:rsid w:val="15885B0E"/>
    <w:rsid w:val="1589FBDB"/>
    <w:rsid w:val="158AD200"/>
    <w:rsid w:val="158BE0E7"/>
    <w:rsid w:val="158ED1E3"/>
    <w:rsid w:val="158FA0DA"/>
    <w:rsid w:val="15990CBC"/>
    <w:rsid w:val="159A1655"/>
    <w:rsid w:val="159BAD07"/>
    <w:rsid w:val="159C4820"/>
    <w:rsid w:val="15A2F22F"/>
    <w:rsid w:val="15A5551D"/>
    <w:rsid w:val="15AFCADA"/>
    <w:rsid w:val="15B4C54E"/>
    <w:rsid w:val="15B998CE"/>
    <w:rsid w:val="15BC0D1E"/>
    <w:rsid w:val="15C00A91"/>
    <w:rsid w:val="15C76D71"/>
    <w:rsid w:val="15CD9B2E"/>
    <w:rsid w:val="15CEDEDA"/>
    <w:rsid w:val="15CF9AE6"/>
    <w:rsid w:val="15D0F40A"/>
    <w:rsid w:val="15D27035"/>
    <w:rsid w:val="15D38CEA"/>
    <w:rsid w:val="15D4131A"/>
    <w:rsid w:val="15D493B5"/>
    <w:rsid w:val="15D7DE40"/>
    <w:rsid w:val="15D9FFB8"/>
    <w:rsid w:val="15DB35AA"/>
    <w:rsid w:val="15DB9EFC"/>
    <w:rsid w:val="15DC2385"/>
    <w:rsid w:val="15DCA29D"/>
    <w:rsid w:val="15E019BF"/>
    <w:rsid w:val="15E01E0C"/>
    <w:rsid w:val="15E23AA1"/>
    <w:rsid w:val="15E439FD"/>
    <w:rsid w:val="15E44C1E"/>
    <w:rsid w:val="15E6DE85"/>
    <w:rsid w:val="15E8706B"/>
    <w:rsid w:val="15EF8ECD"/>
    <w:rsid w:val="15F17251"/>
    <w:rsid w:val="15F315E3"/>
    <w:rsid w:val="15F41B84"/>
    <w:rsid w:val="15F6D21A"/>
    <w:rsid w:val="15F9CBBA"/>
    <w:rsid w:val="15FC1D93"/>
    <w:rsid w:val="15FCD977"/>
    <w:rsid w:val="16001A43"/>
    <w:rsid w:val="16009918"/>
    <w:rsid w:val="16063F74"/>
    <w:rsid w:val="1606AF29"/>
    <w:rsid w:val="160979F5"/>
    <w:rsid w:val="160B577C"/>
    <w:rsid w:val="160CAD6C"/>
    <w:rsid w:val="160F9DA5"/>
    <w:rsid w:val="1610DBAF"/>
    <w:rsid w:val="16111DB1"/>
    <w:rsid w:val="1612C9C9"/>
    <w:rsid w:val="1616311B"/>
    <w:rsid w:val="1617BC44"/>
    <w:rsid w:val="16185DB1"/>
    <w:rsid w:val="1618E6F7"/>
    <w:rsid w:val="1618F074"/>
    <w:rsid w:val="161913EA"/>
    <w:rsid w:val="161D039E"/>
    <w:rsid w:val="161DF263"/>
    <w:rsid w:val="161F3328"/>
    <w:rsid w:val="161FA69A"/>
    <w:rsid w:val="162213CF"/>
    <w:rsid w:val="1622728F"/>
    <w:rsid w:val="16228BE5"/>
    <w:rsid w:val="16264998"/>
    <w:rsid w:val="162A36BA"/>
    <w:rsid w:val="162B02CF"/>
    <w:rsid w:val="162B36CD"/>
    <w:rsid w:val="162C63F1"/>
    <w:rsid w:val="162CC01D"/>
    <w:rsid w:val="162EB4ED"/>
    <w:rsid w:val="16318D14"/>
    <w:rsid w:val="1631D165"/>
    <w:rsid w:val="16326325"/>
    <w:rsid w:val="163384D3"/>
    <w:rsid w:val="1633E07C"/>
    <w:rsid w:val="1636EBDC"/>
    <w:rsid w:val="163A3B7B"/>
    <w:rsid w:val="163B9DFE"/>
    <w:rsid w:val="163C0F10"/>
    <w:rsid w:val="163C6300"/>
    <w:rsid w:val="163CA02C"/>
    <w:rsid w:val="163D98FE"/>
    <w:rsid w:val="163EBDF5"/>
    <w:rsid w:val="16429336"/>
    <w:rsid w:val="164809C5"/>
    <w:rsid w:val="16487B80"/>
    <w:rsid w:val="164F177D"/>
    <w:rsid w:val="164FCDEF"/>
    <w:rsid w:val="1651636F"/>
    <w:rsid w:val="165195BE"/>
    <w:rsid w:val="1652701D"/>
    <w:rsid w:val="1654277A"/>
    <w:rsid w:val="1655168B"/>
    <w:rsid w:val="165A43F7"/>
    <w:rsid w:val="165D9E6D"/>
    <w:rsid w:val="165DFB0A"/>
    <w:rsid w:val="165E98A2"/>
    <w:rsid w:val="166220E9"/>
    <w:rsid w:val="1666323A"/>
    <w:rsid w:val="166917B5"/>
    <w:rsid w:val="166A4A7B"/>
    <w:rsid w:val="16778B96"/>
    <w:rsid w:val="167C97F4"/>
    <w:rsid w:val="167C97F4"/>
    <w:rsid w:val="1682843F"/>
    <w:rsid w:val="1682A28F"/>
    <w:rsid w:val="16864CB1"/>
    <w:rsid w:val="168DC115"/>
    <w:rsid w:val="168F7A8B"/>
    <w:rsid w:val="168F8EE3"/>
    <w:rsid w:val="1694818A"/>
    <w:rsid w:val="1698CD16"/>
    <w:rsid w:val="16A529FC"/>
    <w:rsid w:val="16A55B17"/>
    <w:rsid w:val="16AB0B71"/>
    <w:rsid w:val="16AD34F8"/>
    <w:rsid w:val="16B0C8E3"/>
    <w:rsid w:val="16B2A5E8"/>
    <w:rsid w:val="16B859EA"/>
    <w:rsid w:val="16BD4C8C"/>
    <w:rsid w:val="16C00CD9"/>
    <w:rsid w:val="16C183FF"/>
    <w:rsid w:val="16C22F6D"/>
    <w:rsid w:val="16C3AF68"/>
    <w:rsid w:val="16C63A5E"/>
    <w:rsid w:val="16C66209"/>
    <w:rsid w:val="16C8409C"/>
    <w:rsid w:val="16C94190"/>
    <w:rsid w:val="16CB8CB1"/>
    <w:rsid w:val="16CD2D75"/>
    <w:rsid w:val="16CE5A1C"/>
    <w:rsid w:val="16CFF2BF"/>
    <w:rsid w:val="16D283FF"/>
    <w:rsid w:val="16D5C4B5"/>
    <w:rsid w:val="16D6EF9F"/>
    <w:rsid w:val="16D77D1A"/>
    <w:rsid w:val="16D9857E"/>
    <w:rsid w:val="16DBA403"/>
    <w:rsid w:val="16DF03DD"/>
    <w:rsid w:val="16E6BADE"/>
    <w:rsid w:val="16E7F53E"/>
    <w:rsid w:val="16E92E7E"/>
    <w:rsid w:val="16EA8177"/>
    <w:rsid w:val="16EABBF5"/>
    <w:rsid w:val="16EC4950"/>
    <w:rsid w:val="16EEA4A2"/>
    <w:rsid w:val="16F0DFE9"/>
    <w:rsid w:val="16F2B426"/>
    <w:rsid w:val="16F3444C"/>
    <w:rsid w:val="16F69187"/>
    <w:rsid w:val="16F8AF67"/>
    <w:rsid w:val="16FB0E8E"/>
    <w:rsid w:val="16FB23BF"/>
    <w:rsid w:val="16FD037C"/>
    <w:rsid w:val="1700F91B"/>
    <w:rsid w:val="17037BD8"/>
    <w:rsid w:val="1705DE29"/>
    <w:rsid w:val="1707D7A6"/>
    <w:rsid w:val="170A20F2"/>
    <w:rsid w:val="1711BA4B"/>
    <w:rsid w:val="1711D0D4"/>
    <w:rsid w:val="17138451"/>
    <w:rsid w:val="1715CBEE"/>
    <w:rsid w:val="17161CDB"/>
    <w:rsid w:val="17192BA3"/>
    <w:rsid w:val="171ADAE3"/>
    <w:rsid w:val="171BC345"/>
    <w:rsid w:val="171F4FEB"/>
    <w:rsid w:val="171FFEC2"/>
    <w:rsid w:val="172020EF"/>
    <w:rsid w:val="1721962A"/>
    <w:rsid w:val="172273BB"/>
    <w:rsid w:val="17259BD4"/>
    <w:rsid w:val="17284B19"/>
    <w:rsid w:val="172AA244"/>
    <w:rsid w:val="172B68BA"/>
    <w:rsid w:val="172C3C12"/>
    <w:rsid w:val="172FC2D9"/>
    <w:rsid w:val="1733B281"/>
    <w:rsid w:val="17371F15"/>
    <w:rsid w:val="17375CDE"/>
    <w:rsid w:val="1738B9A5"/>
    <w:rsid w:val="173A3E67"/>
    <w:rsid w:val="173DE434"/>
    <w:rsid w:val="173F3574"/>
    <w:rsid w:val="173FADF6"/>
    <w:rsid w:val="17408816"/>
    <w:rsid w:val="1742066E"/>
    <w:rsid w:val="1742C483"/>
    <w:rsid w:val="17445B6F"/>
    <w:rsid w:val="17468F97"/>
    <w:rsid w:val="1748A67B"/>
    <w:rsid w:val="1749C4B2"/>
    <w:rsid w:val="1749F4C5"/>
    <w:rsid w:val="174A83A7"/>
    <w:rsid w:val="174BFDF1"/>
    <w:rsid w:val="174C1692"/>
    <w:rsid w:val="17533442"/>
    <w:rsid w:val="17541E38"/>
    <w:rsid w:val="17542DC9"/>
    <w:rsid w:val="17567B14"/>
    <w:rsid w:val="17572201"/>
    <w:rsid w:val="1757F6F4"/>
    <w:rsid w:val="175BDF3B"/>
    <w:rsid w:val="175CD6BB"/>
    <w:rsid w:val="175EA19A"/>
    <w:rsid w:val="1761ABD3"/>
    <w:rsid w:val="176372E4"/>
    <w:rsid w:val="176BA3EB"/>
    <w:rsid w:val="176C980E"/>
    <w:rsid w:val="176FF062"/>
    <w:rsid w:val="1773AD62"/>
    <w:rsid w:val="17769E29"/>
    <w:rsid w:val="17786979"/>
    <w:rsid w:val="177F4E8C"/>
    <w:rsid w:val="177F70AC"/>
    <w:rsid w:val="1780ECA2"/>
    <w:rsid w:val="178288B3"/>
    <w:rsid w:val="17884AE7"/>
    <w:rsid w:val="17898BCB"/>
    <w:rsid w:val="178AFCE3"/>
    <w:rsid w:val="178BC85A"/>
    <w:rsid w:val="178C384A"/>
    <w:rsid w:val="178EA013"/>
    <w:rsid w:val="178F96A8"/>
    <w:rsid w:val="17967161"/>
    <w:rsid w:val="17968A16"/>
    <w:rsid w:val="17977C99"/>
    <w:rsid w:val="1799992B"/>
    <w:rsid w:val="1799C826"/>
    <w:rsid w:val="179B66C0"/>
    <w:rsid w:val="179BA6A8"/>
    <w:rsid w:val="179D9608"/>
    <w:rsid w:val="17A4EDA9"/>
    <w:rsid w:val="17A5E004"/>
    <w:rsid w:val="17AA93FD"/>
    <w:rsid w:val="17AFED13"/>
    <w:rsid w:val="17B1751F"/>
    <w:rsid w:val="17B39217"/>
    <w:rsid w:val="17B6D4E0"/>
    <w:rsid w:val="17BF144F"/>
    <w:rsid w:val="17C06ADA"/>
    <w:rsid w:val="17C1266C"/>
    <w:rsid w:val="17C2F26A"/>
    <w:rsid w:val="17C611A4"/>
    <w:rsid w:val="17C7C6B3"/>
    <w:rsid w:val="17CD9CDE"/>
    <w:rsid w:val="17CEB48C"/>
    <w:rsid w:val="17CF362D"/>
    <w:rsid w:val="17D17A0A"/>
    <w:rsid w:val="17D1DC66"/>
    <w:rsid w:val="17D1EC8D"/>
    <w:rsid w:val="17D2B68C"/>
    <w:rsid w:val="17D46D2A"/>
    <w:rsid w:val="17D6E6B9"/>
    <w:rsid w:val="17DCA5B7"/>
    <w:rsid w:val="17DED1C5"/>
    <w:rsid w:val="17DF22CE"/>
    <w:rsid w:val="17E6C9D7"/>
    <w:rsid w:val="17E85F85"/>
    <w:rsid w:val="17ED2E93"/>
    <w:rsid w:val="17ED683B"/>
    <w:rsid w:val="17EF4C79"/>
    <w:rsid w:val="17F35C3A"/>
    <w:rsid w:val="17F4DE73"/>
    <w:rsid w:val="17F6B5D5"/>
    <w:rsid w:val="17F7A778"/>
    <w:rsid w:val="17FCB843"/>
    <w:rsid w:val="18021C8E"/>
    <w:rsid w:val="18030041"/>
    <w:rsid w:val="18031EFD"/>
    <w:rsid w:val="1803BDD3"/>
    <w:rsid w:val="1803C8D8"/>
    <w:rsid w:val="18047C93"/>
    <w:rsid w:val="180B15A7"/>
    <w:rsid w:val="180D6E6F"/>
    <w:rsid w:val="180E99B0"/>
    <w:rsid w:val="1811644C"/>
    <w:rsid w:val="1811D546"/>
    <w:rsid w:val="18137BFF"/>
    <w:rsid w:val="18137EE2"/>
    <w:rsid w:val="1815588B"/>
    <w:rsid w:val="1815DC26"/>
    <w:rsid w:val="1816D6B3"/>
    <w:rsid w:val="181C2814"/>
    <w:rsid w:val="181E575D"/>
    <w:rsid w:val="18210C1F"/>
    <w:rsid w:val="18242B2C"/>
    <w:rsid w:val="1824B636"/>
    <w:rsid w:val="18262202"/>
    <w:rsid w:val="18281E07"/>
    <w:rsid w:val="1829D75B"/>
    <w:rsid w:val="182BD766"/>
    <w:rsid w:val="182BE7CF"/>
    <w:rsid w:val="182C4E83"/>
    <w:rsid w:val="182EEC72"/>
    <w:rsid w:val="182FDAD4"/>
    <w:rsid w:val="183325C8"/>
    <w:rsid w:val="18357CC9"/>
    <w:rsid w:val="18362B27"/>
    <w:rsid w:val="18366DE2"/>
    <w:rsid w:val="18367EA4"/>
    <w:rsid w:val="18371C7A"/>
    <w:rsid w:val="1837BE51"/>
    <w:rsid w:val="183C0675"/>
    <w:rsid w:val="183CA839"/>
    <w:rsid w:val="183D540D"/>
    <w:rsid w:val="183DB7CC"/>
    <w:rsid w:val="183F33CB"/>
    <w:rsid w:val="1841FCDB"/>
    <w:rsid w:val="18456D7E"/>
    <w:rsid w:val="1845E73B"/>
    <w:rsid w:val="184A80D7"/>
    <w:rsid w:val="1850C1F6"/>
    <w:rsid w:val="1850D9DB"/>
    <w:rsid w:val="1850DA09"/>
    <w:rsid w:val="1853C5D5"/>
    <w:rsid w:val="18548E7A"/>
    <w:rsid w:val="18582634"/>
    <w:rsid w:val="18590F5D"/>
    <w:rsid w:val="185F6FD4"/>
    <w:rsid w:val="1860BD89"/>
    <w:rsid w:val="18619115"/>
    <w:rsid w:val="18650AF9"/>
    <w:rsid w:val="18656216"/>
    <w:rsid w:val="1866BCBE"/>
    <w:rsid w:val="18673C54"/>
    <w:rsid w:val="18692D20"/>
    <w:rsid w:val="186A968F"/>
    <w:rsid w:val="186B04C4"/>
    <w:rsid w:val="186B5E57"/>
    <w:rsid w:val="186C5FFF"/>
    <w:rsid w:val="186E8F66"/>
    <w:rsid w:val="18705B3F"/>
    <w:rsid w:val="1871934C"/>
    <w:rsid w:val="1874CCA4"/>
    <w:rsid w:val="18782D46"/>
    <w:rsid w:val="18787822"/>
    <w:rsid w:val="187A6CB5"/>
    <w:rsid w:val="187B76F6"/>
    <w:rsid w:val="187C97C3"/>
    <w:rsid w:val="187F4E56"/>
    <w:rsid w:val="1884E16D"/>
    <w:rsid w:val="18852A73"/>
    <w:rsid w:val="189288EE"/>
    <w:rsid w:val="18967D1B"/>
    <w:rsid w:val="1897B48B"/>
    <w:rsid w:val="1898A3BC"/>
    <w:rsid w:val="1898F8DC"/>
    <w:rsid w:val="189A90B0"/>
    <w:rsid w:val="189ADBF8"/>
    <w:rsid w:val="189D5C8E"/>
    <w:rsid w:val="189FBE5A"/>
    <w:rsid w:val="18A0855F"/>
    <w:rsid w:val="18A2953A"/>
    <w:rsid w:val="18A56CB9"/>
    <w:rsid w:val="18A5A451"/>
    <w:rsid w:val="18A65BD7"/>
    <w:rsid w:val="18A79650"/>
    <w:rsid w:val="18AB0F84"/>
    <w:rsid w:val="18AD939C"/>
    <w:rsid w:val="18AE1227"/>
    <w:rsid w:val="18AE6ACB"/>
    <w:rsid w:val="18AEFB25"/>
    <w:rsid w:val="18B0F0A2"/>
    <w:rsid w:val="18B28E77"/>
    <w:rsid w:val="18B41890"/>
    <w:rsid w:val="18B65E42"/>
    <w:rsid w:val="18B7EFD0"/>
    <w:rsid w:val="18B81551"/>
    <w:rsid w:val="18B84742"/>
    <w:rsid w:val="18B9CC5D"/>
    <w:rsid w:val="18BCF693"/>
    <w:rsid w:val="18BD3582"/>
    <w:rsid w:val="18BF626A"/>
    <w:rsid w:val="18C13249"/>
    <w:rsid w:val="18C519D9"/>
    <w:rsid w:val="18C569C0"/>
    <w:rsid w:val="18C66BEA"/>
    <w:rsid w:val="18C925C6"/>
    <w:rsid w:val="18CC4044"/>
    <w:rsid w:val="18CE4E3C"/>
    <w:rsid w:val="18CEF11F"/>
    <w:rsid w:val="18CF6C63"/>
    <w:rsid w:val="18D18381"/>
    <w:rsid w:val="18D28669"/>
    <w:rsid w:val="18D46AAA"/>
    <w:rsid w:val="18D72210"/>
    <w:rsid w:val="18D8DD5E"/>
    <w:rsid w:val="18DDA484"/>
    <w:rsid w:val="18DE767D"/>
    <w:rsid w:val="18DFA770"/>
    <w:rsid w:val="18E00317"/>
    <w:rsid w:val="18E8B883"/>
    <w:rsid w:val="18E8F8D4"/>
    <w:rsid w:val="18E9A563"/>
    <w:rsid w:val="18ED9BDD"/>
    <w:rsid w:val="18EEC3CC"/>
    <w:rsid w:val="18F008D4"/>
    <w:rsid w:val="18F01E77"/>
    <w:rsid w:val="18F1BFD1"/>
    <w:rsid w:val="18F21A83"/>
    <w:rsid w:val="18F7A284"/>
    <w:rsid w:val="18F9574C"/>
    <w:rsid w:val="18FA0B15"/>
    <w:rsid w:val="18FC6509"/>
    <w:rsid w:val="18FCB6F5"/>
    <w:rsid w:val="18FFAD3E"/>
    <w:rsid w:val="1902E792"/>
    <w:rsid w:val="19049FF7"/>
    <w:rsid w:val="190669FD"/>
    <w:rsid w:val="190880CD"/>
    <w:rsid w:val="190A26A3"/>
    <w:rsid w:val="190C7712"/>
    <w:rsid w:val="190CB0F4"/>
    <w:rsid w:val="190D76D3"/>
    <w:rsid w:val="190FA9FF"/>
    <w:rsid w:val="19104706"/>
    <w:rsid w:val="19145861"/>
    <w:rsid w:val="1914E263"/>
    <w:rsid w:val="19154FD4"/>
    <w:rsid w:val="19164414"/>
    <w:rsid w:val="191890D6"/>
    <w:rsid w:val="191ABD34"/>
    <w:rsid w:val="191BF1D1"/>
    <w:rsid w:val="191CDE5C"/>
    <w:rsid w:val="191E00BB"/>
    <w:rsid w:val="191F0A17"/>
    <w:rsid w:val="191FA0EC"/>
    <w:rsid w:val="19208E50"/>
    <w:rsid w:val="1921B5B0"/>
    <w:rsid w:val="192688C0"/>
    <w:rsid w:val="192B92FF"/>
    <w:rsid w:val="192CFFE3"/>
    <w:rsid w:val="193001C1"/>
    <w:rsid w:val="1931AF1E"/>
    <w:rsid w:val="1932578C"/>
    <w:rsid w:val="1935404B"/>
    <w:rsid w:val="19369D04"/>
    <w:rsid w:val="19376BC3"/>
    <w:rsid w:val="19395AB2"/>
    <w:rsid w:val="193C1703"/>
    <w:rsid w:val="193DE004"/>
    <w:rsid w:val="193FE1B5"/>
    <w:rsid w:val="19415AFC"/>
    <w:rsid w:val="19488434"/>
    <w:rsid w:val="1949C310"/>
    <w:rsid w:val="194CB1FC"/>
    <w:rsid w:val="1952F026"/>
    <w:rsid w:val="1952F191"/>
    <w:rsid w:val="1954E021"/>
    <w:rsid w:val="1957E073"/>
    <w:rsid w:val="195CB114"/>
    <w:rsid w:val="195E9B5E"/>
    <w:rsid w:val="196475C3"/>
    <w:rsid w:val="1964C0DB"/>
    <w:rsid w:val="19672322"/>
    <w:rsid w:val="1968468A"/>
    <w:rsid w:val="196A4E71"/>
    <w:rsid w:val="196ADDE0"/>
    <w:rsid w:val="196B92DB"/>
    <w:rsid w:val="196D1BA5"/>
    <w:rsid w:val="196DBFAC"/>
    <w:rsid w:val="196E22DC"/>
    <w:rsid w:val="196E9D2B"/>
    <w:rsid w:val="196EE122"/>
    <w:rsid w:val="196F3ED0"/>
    <w:rsid w:val="1971D617"/>
    <w:rsid w:val="1975A67A"/>
    <w:rsid w:val="197C9EA5"/>
    <w:rsid w:val="197D6869"/>
    <w:rsid w:val="197EA0BB"/>
    <w:rsid w:val="197EAE15"/>
    <w:rsid w:val="19805A81"/>
    <w:rsid w:val="1980F541"/>
    <w:rsid w:val="198340A2"/>
    <w:rsid w:val="1983CFD6"/>
    <w:rsid w:val="1985FEB1"/>
    <w:rsid w:val="1986A673"/>
    <w:rsid w:val="1988A340"/>
    <w:rsid w:val="198C8E78"/>
    <w:rsid w:val="198EA537"/>
    <w:rsid w:val="19948FDA"/>
    <w:rsid w:val="1998AAB0"/>
    <w:rsid w:val="199D822C"/>
    <w:rsid w:val="199F20E7"/>
    <w:rsid w:val="19A3367F"/>
    <w:rsid w:val="19A8C54D"/>
    <w:rsid w:val="19AD66EC"/>
    <w:rsid w:val="19AE7EB8"/>
    <w:rsid w:val="19B2AF10"/>
    <w:rsid w:val="19BA1DD7"/>
    <w:rsid w:val="19BB4D67"/>
    <w:rsid w:val="19BD1E7D"/>
    <w:rsid w:val="19BF02C9"/>
    <w:rsid w:val="19C1FF6A"/>
    <w:rsid w:val="19C66763"/>
    <w:rsid w:val="19CEC9C2"/>
    <w:rsid w:val="19D20F62"/>
    <w:rsid w:val="19D3B86B"/>
    <w:rsid w:val="19D5CE90"/>
    <w:rsid w:val="19D6BF05"/>
    <w:rsid w:val="19D70356"/>
    <w:rsid w:val="19D94C7E"/>
    <w:rsid w:val="19D94C7E"/>
    <w:rsid w:val="19E3B648"/>
    <w:rsid w:val="19E3EE46"/>
    <w:rsid w:val="19E48C28"/>
    <w:rsid w:val="19E4D2F5"/>
    <w:rsid w:val="19E4DB3E"/>
    <w:rsid w:val="19E69979"/>
    <w:rsid w:val="19E73D5E"/>
    <w:rsid w:val="19E8B857"/>
    <w:rsid w:val="19EB3513"/>
    <w:rsid w:val="19ECFA7C"/>
    <w:rsid w:val="19F375F3"/>
    <w:rsid w:val="19F5419B"/>
    <w:rsid w:val="19F78F15"/>
    <w:rsid w:val="19F7CB89"/>
    <w:rsid w:val="19FAE0E0"/>
    <w:rsid w:val="19FAE0E0"/>
    <w:rsid w:val="1A092A7F"/>
    <w:rsid w:val="1A0A0B66"/>
    <w:rsid w:val="1A0A51FB"/>
    <w:rsid w:val="1A0B0B08"/>
    <w:rsid w:val="1A0D48C5"/>
    <w:rsid w:val="1A0E92CD"/>
    <w:rsid w:val="1A10ED37"/>
    <w:rsid w:val="1A14C7D2"/>
    <w:rsid w:val="1A1EEB3F"/>
    <w:rsid w:val="1A1F80C8"/>
    <w:rsid w:val="1A204794"/>
    <w:rsid w:val="1A20C85D"/>
    <w:rsid w:val="1A22EAD9"/>
    <w:rsid w:val="1A235B16"/>
    <w:rsid w:val="1A244F07"/>
    <w:rsid w:val="1A25B284"/>
    <w:rsid w:val="1A27A59D"/>
    <w:rsid w:val="1A291B86"/>
    <w:rsid w:val="1A296FE5"/>
    <w:rsid w:val="1A2DE99C"/>
    <w:rsid w:val="1A323F5B"/>
    <w:rsid w:val="1A341B0D"/>
    <w:rsid w:val="1A356729"/>
    <w:rsid w:val="1A375A82"/>
    <w:rsid w:val="1A37F95C"/>
    <w:rsid w:val="1A39C55B"/>
    <w:rsid w:val="1A39E3B6"/>
    <w:rsid w:val="1A3A3445"/>
    <w:rsid w:val="1A416FC0"/>
    <w:rsid w:val="1A417548"/>
    <w:rsid w:val="1A417C61"/>
    <w:rsid w:val="1A41BDDB"/>
    <w:rsid w:val="1A41F6C7"/>
    <w:rsid w:val="1A424D12"/>
    <w:rsid w:val="1A45AB93"/>
    <w:rsid w:val="1A53D2A4"/>
    <w:rsid w:val="1A5558F0"/>
    <w:rsid w:val="1A559CC3"/>
    <w:rsid w:val="1A57263C"/>
    <w:rsid w:val="1A5B4A14"/>
    <w:rsid w:val="1A63D870"/>
    <w:rsid w:val="1A643125"/>
    <w:rsid w:val="1A6694CD"/>
    <w:rsid w:val="1A684F5E"/>
    <w:rsid w:val="1A69374F"/>
    <w:rsid w:val="1A6A1D9F"/>
    <w:rsid w:val="1A6ED286"/>
    <w:rsid w:val="1A6EFFC4"/>
    <w:rsid w:val="1A71D03C"/>
    <w:rsid w:val="1A72E058"/>
    <w:rsid w:val="1A74020C"/>
    <w:rsid w:val="1A78DA65"/>
    <w:rsid w:val="1A7BAE6F"/>
    <w:rsid w:val="1A7BB0C1"/>
    <w:rsid w:val="1A7C70BD"/>
    <w:rsid w:val="1A80449C"/>
    <w:rsid w:val="1A8211D5"/>
    <w:rsid w:val="1A83FAA6"/>
    <w:rsid w:val="1A86FEE8"/>
    <w:rsid w:val="1A874723"/>
    <w:rsid w:val="1A894952"/>
    <w:rsid w:val="1A8A44F4"/>
    <w:rsid w:val="1A8A5596"/>
    <w:rsid w:val="1A8A9C81"/>
    <w:rsid w:val="1A8CF683"/>
    <w:rsid w:val="1A8D5536"/>
    <w:rsid w:val="1A93F0F0"/>
    <w:rsid w:val="1A9BB4F6"/>
    <w:rsid w:val="1A9C76B7"/>
    <w:rsid w:val="1AA549E5"/>
    <w:rsid w:val="1AA7CC3D"/>
    <w:rsid w:val="1AAC761F"/>
    <w:rsid w:val="1AAE3B73"/>
    <w:rsid w:val="1AB28A12"/>
    <w:rsid w:val="1AB624FC"/>
    <w:rsid w:val="1AB79020"/>
    <w:rsid w:val="1ABAA567"/>
    <w:rsid w:val="1ABBB4BC"/>
    <w:rsid w:val="1ABDC254"/>
    <w:rsid w:val="1ABFA0D4"/>
    <w:rsid w:val="1AC0A6BF"/>
    <w:rsid w:val="1AC2D469"/>
    <w:rsid w:val="1ACC6D62"/>
    <w:rsid w:val="1ACD2B2E"/>
    <w:rsid w:val="1ACDC386"/>
    <w:rsid w:val="1AD17296"/>
    <w:rsid w:val="1AD1A373"/>
    <w:rsid w:val="1AD2D7F5"/>
    <w:rsid w:val="1AD3DFF1"/>
    <w:rsid w:val="1AD45B03"/>
    <w:rsid w:val="1AD5372F"/>
    <w:rsid w:val="1AD5575C"/>
    <w:rsid w:val="1AD66BC7"/>
    <w:rsid w:val="1AD73963"/>
    <w:rsid w:val="1AD8473F"/>
    <w:rsid w:val="1AD976BD"/>
    <w:rsid w:val="1ADA96FF"/>
    <w:rsid w:val="1ADB583C"/>
    <w:rsid w:val="1ADD7A00"/>
    <w:rsid w:val="1ADF49D5"/>
    <w:rsid w:val="1AE181FF"/>
    <w:rsid w:val="1AE25131"/>
    <w:rsid w:val="1AE28061"/>
    <w:rsid w:val="1AE6051A"/>
    <w:rsid w:val="1AE7B050"/>
    <w:rsid w:val="1AE81347"/>
    <w:rsid w:val="1AEC045F"/>
    <w:rsid w:val="1AF05012"/>
    <w:rsid w:val="1AF11E3A"/>
    <w:rsid w:val="1AF134D8"/>
    <w:rsid w:val="1AF13945"/>
    <w:rsid w:val="1AF2E2D5"/>
    <w:rsid w:val="1AF4C072"/>
    <w:rsid w:val="1AF7ACAA"/>
    <w:rsid w:val="1AF9F936"/>
    <w:rsid w:val="1AFD8D4B"/>
    <w:rsid w:val="1AFE3B5D"/>
    <w:rsid w:val="1B0086B3"/>
    <w:rsid w:val="1B037880"/>
    <w:rsid w:val="1B0752D4"/>
    <w:rsid w:val="1B07605E"/>
    <w:rsid w:val="1B0BE93C"/>
    <w:rsid w:val="1B0E446C"/>
    <w:rsid w:val="1B1001D1"/>
    <w:rsid w:val="1B13B1B3"/>
    <w:rsid w:val="1B1563D3"/>
    <w:rsid w:val="1B16FCEB"/>
    <w:rsid w:val="1B19E37D"/>
    <w:rsid w:val="1B1AC88C"/>
    <w:rsid w:val="1B1DB725"/>
    <w:rsid w:val="1B213D56"/>
    <w:rsid w:val="1B24AB46"/>
    <w:rsid w:val="1B29A80A"/>
    <w:rsid w:val="1B2D5B5F"/>
    <w:rsid w:val="1B2F4B06"/>
    <w:rsid w:val="1B2F5D5D"/>
    <w:rsid w:val="1B3170E6"/>
    <w:rsid w:val="1B3595FC"/>
    <w:rsid w:val="1B3875BD"/>
    <w:rsid w:val="1B38A41A"/>
    <w:rsid w:val="1B3AFDEC"/>
    <w:rsid w:val="1B3D6850"/>
    <w:rsid w:val="1B40F3E0"/>
    <w:rsid w:val="1B43D719"/>
    <w:rsid w:val="1B486795"/>
    <w:rsid w:val="1B49D5C3"/>
    <w:rsid w:val="1B4A7890"/>
    <w:rsid w:val="1B4AA6D3"/>
    <w:rsid w:val="1B4AD503"/>
    <w:rsid w:val="1B4C7D72"/>
    <w:rsid w:val="1B513498"/>
    <w:rsid w:val="1B56495B"/>
    <w:rsid w:val="1B596009"/>
    <w:rsid w:val="1B5A8690"/>
    <w:rsid w:val="1B5C2482"/>
    <w:rsid w:val="1B5E1FF3"/>
    <w:rsid w:val="1B603EA8"/>
    <w:rsid w:val="1B6099AA"/>
    <w:rsid w:val="1B62C05D"/>
    <w:rsid w:val="1B63173F"/>
    <w:rsid w:val="1B687F9C"/>
    <w:rsid w:val="1B68E49C"/>
    <w:rsid w:val="1B6A5706"/>
    <w:rsid w:val="1B6C1050"/>
    <w:rsid w:val="1B6E804A"/>
    <w:rsid w:val="1B6EDA47"/>
    <w:rsid w:val="1B718B88"/>
    <w:rsid w:val="1B738DF2"/>
    <w:rsid w:val="1B75B6FC"/>
    <w:rsid w:val="1B79C80A"/>
    <w:rsid w:val="1B79D93E"/>
    <w:rsid w:val="1B7E9772"/>
    <w:rsid w:val="1B826124"/>
    <w:rsid w:val="1B83241D"/>
    <w:rsid w:val="1B834AED"/>
    <w:rsid w:val="1B84FDE1"/>
    <w:rsid w:val="1B8579CA"/>
    <w:rsid w:val="1B86D9B3"/>
    <w:rsid w:val="1B8A1A17"/>
    <w:rsid w:val="1B8A685C"/>
    <w:rsid w:val="1B8CE206"/>
    <w:rsid w:val="1B8EE5FE"/>
    <w:rsid w:val="1B8F012E"/>
    <w:rsid w:val="1B8F4AB9"/>
    <w:rsid w:val="1B907403"/>
    <w:rsid w:val="1B91801F"/>
    <w:rsid w:val="1B922910"/>
    <w:rsid w:val="1B934545"/>
    <w:rsid w:val="1B943D92"/>
    <w:rsid w:val="1B958F32"/>
    <w:rsid w:val="1B9734B0"/>
    <w:rsid w:val="1B9A4ECF"/>
    <w:rsid w:val="1B9B27EE"/>
    <w:rsid w:val="1B9BD540"/>
    <w:rsid w:val="1B9EC498"/>
    <w:rsid w:val="1BA1672B"/>
    <w:rsid w:val="1BA1E9B1"/>
    <w:rsid w:val="1BA22664"/>
    <w:rsid w:val="1BA2F504"/>
    <w:rsid w:val="1BA7281E"/>
    <w:rsid w:val="1BAAE9F9"/>
    <w:rsid w:val="1BADFA2A"/>
    <w:rsid w:val="1BB4B01A"/>
    <w:rsid w:val="1BB705CB"/>
    <w:rsid w:val="1BB918CF"/>
    <w:rsid w:val="1BBAA35C"/>
    <w:rsid w:val="1BBC98AE"/>
    <w:rsid w:val="1BBF845E"/>
    <w:rsid w:val="1BBFAB08"/>
    <w:rsid w:val="1BC22888"/>
    <w:rsid w:val="1BC3F506"/>
    <w:rsid w:val="1BC60E3D"/>
    <w:rsid w:val="1BC74B08"/>
    <w:rsid w:val="1BC80711"/>
    <w:rsid w:val="1BD33981"/>
    <w:rsid w:val="1BD6A47B"/>
    <w:rsid w:val="1BDD9D9B"/>
    <w:rsid w:val="1BDE6877"/>
    <w:rsid w:val="1BDEBEAB"/>
    <w:rsid w:val="1BE0680E"/>
    <w:rsid w:val="1BE27F14"/>
    <w:rsid w:val="1BE3694F"/>
    <w:rsid w:val="1BE53046"/>
    <w:rsid w:val="1BE8921C"/>
    <w:rsid w:val="1BE97086"/>
    <w:rsid w:val="1BEA7AB0"/>
    <w:rsid w:val="1BF6F7D3"/>
    <w:rsid w:val="1BFB0367"/>
    <w:rsid w:val="1BFD477F"/>
    <w:rsid w:val="1BFD57A7"/>
    <w:rsid w:val="1BFEACC1"/>
    <w:rsid w:val="1C003149"/>
    <w:rsid w:val="1C035E4B"/>
    <w:rsid w:val="1C038D80"/>
    <w:rsid w:val="1C05AA5D"/>
    <w:rsid w:val="1C0713F8"/>
    <w:rsid w:val="1C0B8B8F"/>
    <w:rsid w:val="1C0BBC7E"/>
    <w:rsid w:val="1C0C27CA"/>
    <w:rsid w:val="1C0D215B"/>
    <w:rsid w:val="1C0E264E"/>
    <w:rsid w:val="1C0F5AC5"/>
    <w:rsid w:val="1C142945"/>
    <w:rsid w:val="1C142F1C"/>
    <w:rsid w:val="1C166653"/>
    <w:rsid w:val="1C1CE25C"/>
    <w:rsid w:val="1C1D9E5F"/>
    <w:rsid w:val="1C1EAC72"/>
    <w:rsid w:val="1C243224"/>
    <w:rsid w:val="1C267C64"/>
    <w:rsid w:val="1C2A364A"/>
    <w:rsid w:val="1C31032B"/>
    <w:rsid w:val="1C338A13"/>
    <w:rsid w:val="1C37C340"/>
    <w:rsid w:val="1C39E6EC"/>
    <w:rsid w:val="1C3A03F1"/>
    <w:rsid w:val="1C3A5ABD"/>
    <w:rsid w:val="1C3CCF78"/>
    <w:rsid w:val="1C3DEA5A"/>
    <w:rsid w:val="1C43918A"/>
    <w:rsid w:val="1C477B2D"/>
    <w:rsid w:val="1C487B02"/>
    <w:rsid w:val="1C4DC771"/>
    <w:rsid w:val="1C4E620B"/>
    <w:rsid w:val="1C517587"/>
    <w:rsid w:val="1C531E32"/>
    <w:rsid w:val="1C55CBEF"/>
    <w:rsid w:val="1C5A09BC"/>
    <w:rsid w:val="1C5CE3BF"/>
    <w:rsid w:val="1C630B6D"/>
    <w:rsid w:val="1C65BBA3"/>
    <w:rsid w:val="1C683BBF"/>
    <w:rsid w:val="1C6A87C8"/>
    <w:rsid w:val="1C6FB50B"/>
    <w:rsid w:val="1C73A635"/>
    <w:rsid w:val="1C74D7C2"/>
    <w:rsid w:val="1C771543"/>
    <w:rsid w:val="1C79585E"/>
    <w:rsid w:val="1C7A4690"/>
    <w:rsid w:val="1C7B79DA"/>
    <w:rsid w:val="1C817D42"/>
    <w:rsid w:val="1C8304FC"/>
    <w:rsid w:val="1C881A8B"/>
    <w:rsid w:val="1C893E91"/>
    <w:rsid w:val="1C8BC1C1"/>
    <w:rsid w:val="1C91F2E4"/>
    <w:rsid w:val="1C93431C"/>
    <w:rsid w:val="1C945352"/>
    <w:rsid w:val="1C9703A2"/>
    <w:rsid w:val="1C99FFCC"/>
    <w:rsid w:val="1CA5D0EE"/>
    <w:rsid w:val="1CA937B9"/>
    <w:rsid w:val="1CAF0F4E"/>
    <w:rsid w:val="1CB0290D"/>
    <w:rsid w:val="1CB0AF10"/>
    <w:rsid w:val="1CB2941D"/>
    <w:rsid w:val="1CB57FA0"/>
    <w:rsid w:val="1CBEEA02"/>
    <w:rsid w:val="1CC290BF"/>
    <w:rsid w:val="1CC583F3"/>
    <w:rsid w:val="1CCAB4F2"/>
    <w:rsid w:val="1CCBA7D6"/>
    <w:rsid w:val="1CCDB219"/>
    <w:rsid w:val="1CD1F0F0"/>
    <w:rsid w:val="1CD53819"/>
    <w:rsid w:val="1CDA2056"/>
    <w:rsid w:val="1CDA2056"/>
    <w:rsid w:val="1CDB37F5"/>
    <w:rsid w:val="1CDBE856"/>
    <w:rsid w:val="1CDBEFBB"/>
    <w:rsid w:val="1CDE99A0"/>
    <w:rsid w:val="1CE056EA"/>
    <w:rsid w:val="1CE32A14"/>
    <w:rsid w:val="1CE38833"/>
    <w:rsid w:val="1CE7402C"/>
    <w:rsid w:val="1CE89E08"/>
    <w:rsid w:val="1CF3BC85"/>
    <w:rsid w:val="1CF3D329"/>
    <w:rsid w:val="1CF85438"/>
    <w:rsid w:val="1CF85EA5"/>
    <w:rsid w:val="1CF93FB5"/>
    <w:rsid w:val="1CFBD61A"/>
    <w:rsid w:val="1CFBF3DF"/>
    <w:rsid w:val="1D00C606"/>
    <w:rsid w:val="1D01BA02"/>
    <w:rsid w:val="1D06D991"/>
    <w:rsid w:val="1D073CED"/>
    <w:rsid w:val="1D079B15"/>
    <w:rsid w:val="1D07C086"/>
    <w:rsid w:val="1D083077"/>
    <w:rsid w:val="1D08F6A2"/>
    <w:rsid w:val="1D0C0764"/>
    <w:rsid w:val="1D0C37F2"/>
    <w:rsid w:val="1D0E18EF"/>
    <w:rsid w:val="1D0F16DB"/>
    <w:rsid w:val="1D12B5C5"/>
    <w:rsid w:val="1D1537BB"/>
    <w:rsid w:val="1D17E8DC"/>
    <w:rsid w:val="1D181D5C"/>
    <w:rsid w:val="1D1B9E68"/>
    <w:rsid w:val="1D1CCB23"/>
    <w:rsid w:val="1D283BDB"/>
    <w:rsid w:val="1D29C392"/>
    <w:rsid w:val="1D2B3507"/>
    <w:rsid w:val="1D2E8688"/>
    <w:rsid w:val="1D2E8E26"/>
    <w:rsid w:val="1D2E9633"/>
    <w:rsid w:val="1D2F0988"/>
    <w:rsid w:val="1D32479B"/>
    <w:rsid w:val="1D32DBF5"/>
    <w:rsid w:val="1D346A66"/>
    <w:rsid w:val="1D347135"/>
    <w:rsid w:val="1D3511D7"/>
    <w:rsid w:val="1D3707E4"/>
    <w:rsid w:val="1D378CD9"/>
    <w:rsid w:val="1D38779C"/>
    <w:rsid w:val="1D41BD1F"/>
    <w:rsid w:val="1D42CC64"/>
    <w:rsid w:val="1D47CF06"/>
    <w:rsid w:val="1D4A87B5"/>
    <w:rsid w:val="1D4D3758"/>
    <w:rsid w:val="1D4DCCA5"/>
    <w:rsid w:val="1D4DF731"/>
    <w:rsid w:val="1D509414"/>
    <w:rsid w:val="1D509AA3"/>
    <w:rsid w:val="1D50CD96"/>
    <w:rsid w:val="1D516CCB"/>
    <w:rsid w:val="1D525F6B"/>
    <w:rsid w:val="1D5AC0AB"/>
    <w:rsid w:val="1D5C881A"/>
    <w:rsid w:val="1D5ED6AD"/>
    <w:rsid w:val="1D5FBC39"/>
    <w:rsid w:val="1D5FC922"/>
    <w:rsid w:val="1D609456"/>
    <w:rsid w:val="1D612E64"/>
    <w:rsid w:val="1D62FB24"/>
    <w:rsid w:val="1D634139"/>
    <w:rsid w:val="1D64832C"/>
    <w:rsid w:val="1D65B291"/>
    <w:rsid w:val="1D664EBF"/>
    <w:rsid w:val="1D689AC8"/>
    <w:rsid w:val="1D6A37F4"/>
    <w:rsid w:val="1D6C58F4"/>
    <w:rsid w:val="1D6F2C91"/>
    <w:rsid w:val="1D6F5902"/>
    <w:rsid w:val="1D733664"/>
    <w:rsid w:val="1D74A306"/>
    <w:rsid w:val="1D758025"/>
    <w:rsid w:val="1D758025"/>
    <w:rsid w:val="1D7585CE"/>
    <w:rsid w:val="1D76E399"/>
    <w:rsid w:val="1D7EAC19"/>
    <w:rsid w:val="1D81C8A7"/>
    <w:rsid w:val="1D87ECFD"/>
    <w:rsid w:val="1D887513"/>
    <w:rsid w:val="1D887513"/>
    <w:rsid w:val="1D89A340"/>
    <w:rsid w:val="1D8E6B40"/>
    <w:rsid w:val="1D91248C"/>
    <w:rsid w:val="1D923273"/>
    <w:rsid w:val="1D96B956"/>
    <w:rsid w:val="1D98487E"/>
    <w:rsid w:val="1D98F55E"/>
    <w:rsid w:val="1D990F69"/>
    <w:rsid w:val="1D995B88"/>
    <w:rsid w:val="1D9E6E91"/>
    <w:rsid w:val="1D9F024C"/>
    <w:rsid w:val="1D9F6788"/>
    <w:rsid w:val="1DA0FD1D"/>
    <w:rsid w:val="1DA20AEA"/>
    <w:rsid w:val="1DA5BFF2"/>
    <w:rsid w:val="1DA6DD64"/>
    <w:rsid w:val="1DA7F30D"/>
    <w:rsid w:val="1DB04B6F"/>
    <w:rsid w:val="1DB06DB2"/>
    <w:rsid w:val="1DB1A8B8"/>
    <w:rsid w:val="1DB1D957"/>
    <w:rsid w:val="1DB77C09"/>
    <w:rsid w:val="1DB85A04"/>
    <w:rsid w:val="1DB88D97"/>
    <w:rsid w:val="1DBD6D0B"/>
    <w:rsid w:val="1DC0187A"/>
    <w:rsid w:val="1DC2028A"/>
    <w:rsid w:val="1DC4DE28"/>
    <w:rsid w:val="1DC8C884"/>
    <w:rsid w:val="1DCAB43D"/>
    <w:rsid w:val="1DCE94C1"/>
    <w:rsid w:val="1DD0CAD6"/>
    <w:rsid w:val="1DD7F8E8"/>
    <w:rsid w:val="1DDCC36B"/>
    <w:rsid w:val="1DDD84D2"/>
    <w:rsid w:val="1DE2A080"/>
    <w:rsid w:val="1DE94CB4"/>
    <w:rsid w:val="1DEE17FB"/>
    <w:rsid w:val="1DEE511B"/>
    <w:rsid w:val="1DF01081"/>
    <w:rsid w:val="1DF6A1EB"/>
    <w:rsid w:val="1DF81AA8"/>
    <w:rsid w:val="1DF9DB8C"/>
    <w:rsid w:val="1DFB8F05"/>
    <w:rsid w:val="1DFD9CAD"/>
    <w:rsid w:val="1DFEB70F"/>
    <w:rsid w:val="1E048954"/>
    <w:rsid w:val="1E07C6ED"/>
    <w:rsid w:val="1E0F2937"/>
    <w:rsid w:val="1E0F7703"/>
    <w:rsid w:val="1E11A9EE"/>
    <w:rsid w:val="1E121885"/>
    <w:rsid w:val="1E1418E8"/>
    <w:rsid w:val="1E1647DC"/>
    <w:rsid w:val="1E190726"/>
    <w:rsid w:val="1E19BF5C"/>
    <w:rsid w:val="1E1ACFDB"/>
    <w:rsid w:val="1E1C2B69"/>
    <w:rsid w:val="1E1E2831"/>
    <w:rsid w:val="1E2112E2"/>
    <w:rsid w:val="1E23DA82"/>
    <w:rsid w:val="1E26A3D6"/>
    <w:rsid w:val="1E28614E"/>
    <w:rsid w:val="1E2F722A"/>
    <w:rsid w:val="1E2FF9FD"/>
    <w:rsid w:val="1E3064D4"/>
    <w:rsid w:val="1E350097"/>
    <w:rsid w:val="1E350CA5"/>
    <w:rsid w:val="1E3531AC"/>
    <w:rsid w:val="1E378BDF"/>
    <w:rsid w:val="1E396592"/>
    <w:rsid w:val="1E3AD038"/>
    <w:rsid w:val="1E3B4516"/>
    <w:rsid w:val="1E3CB1E4"/>
    <w:rsid w:val="1E4367E3"/>
    <w:rsid w:val="1E44A077"/>
    <w:rsid w:val="1E45FB36"/>
    <w:rsid w:val="1E47C184"/>
    <w:rsid w:val="1E496FCC"/>
    <w:rsid w:val="1E497B59"/>
    <w:rsid w:val="1E49AAD6"/>
    <w:rsid w:val="1E4B3F99"/>
    <w:rsid w:val="1E4B5758"/>
    <w:rsid w:val="1E4BE07A"/>
    <w:rsid w:val="1E4CDA55"/>
    <w:rsid w:val="1E4F16ED"/>
    <w:rsid w:val="1E5219DA"/>
    <w:rsid w:val="1E53F3D5"/>
    <w:rsid w:val="1E55AF5F"/>
    <w:rsid w:val="1E57F656"/>
    <w:rsid w:val="1E5AC2FB"/>
    <w:rsid w:val="1E5C3F68"/>
    <w:rsid w:val="1E5E01BB"/>
    <w:rsid w:val="1E63750F"/>
    <w:rsid w:val="1E64039B"/>
    <w:rsid w:val="1E642E07"/>
    <w:rsid w:val="1E65A21A"/>
    <w:rsid w:val="1E6ACBD5"/>
    <w:rsid w:val="1E6E5DCE"/>
    <w:rsid w:val="1E70D9A2"/>
    <w:rsid w:val="1E720D49"/>
    <w:rsid w:val="1E74C6D2"/>
    <w:rsid w:val="1E757C23"/>
    <w:rsid w:val="1E77838B"/>
    <w:rsid w:val="1E77D228"/>
    <w:rsid w:val="1E7B2D9F"/>
    <w:rsid w:val="1E7BA961"/>
    <w:rsid w:val="1E7C41F7"/>
    <w:rsid w:val="1E7DED4F"/>
    <w:rsid w:val="1E7E8CBA"/>
    <w:rsid w:val="1E824B43"/>
    <w:rsid w:val="1E855118"/>
    <w:rsid w:val="1E8682FC"/>
    <w:rsid w:val="1E89FFBA"/>
    <w:rsid w:val="1E8A656A"/>
    <w:rsid w:val="1E8C11B9"/>
    <w:rsid w:val="1E8F26F2"/>
    <w:rsid w:val="1E910EAB"/>
    <w:rsid w:val="1E92A0B5"/>
    <w:rsid w:val="1E92E319"/>
    <w:rsid w:val="1E9CC15E"/>
    <w:rsid w:val="1EA4D078"/>
    <w:rsid w:val="1EA5B00C"/>
    <w:rsid w:val="1EB1CA1F"/>
    <w:rsid w:val="1EB2766D"/>
    <w:rsid w:val="1EB5B398"/>
    <w:rsid w:val="1EC0F6CA"/>
    <w:rsid w:val="1EC4A076"/>
    <w:rsid w:val="1EC5079B"/>
    <w:rsid w:val="1EC516A0"/>
    <w:rsid w:val="1EC897D9"/>
    <w:rsid w:val="1ECAE9CF"/>
    <w:rsid w:val="1ECB065D"/>
    <w:rsid w:val="1ECBD9ED"/>
    <w:rsid w:val="1ECD8296"/>
    <w:rsid w:val="1ED3571B"/>
    <w:rsid w:val="1ED3E1B0"/>
    <w:rsid w:val="1ED5FC2A"/>
    <w:rsid w:val="1ED65B4B"/>
    <w:rsid w:val="1ED8205E"/>
    <w:rsid w:val="1EDB845C"/>
    <w:rsid w:val="1EE30AE3"/>
    <w:rsid w:val="1EEDEFD5"/>
    <w:rsid w:val="1EEE3AB3"/>
    <w:rsid w:val="1EEFDDFA"/>
    <w:rsid w:val="1EF20E87"/>
    <w:rsid w:val="1EF2D5F0"/>
    <w:rsid w:val="1EF5AD69"/>
    <w:rsid w:val="1EF65998"/>
    <w:rsid w:val="1EF810EA"/>
    <w:rsid w:val="1EFA8C62"/>
    <w:rsid w:val="1EFC7598"/>
    <w:rsid w:val="1EFE76BA"/>
    <w:rsid w:val="1EFF58A9"/>
    <w:rsid w:val="1F0002E9"/>
    <w:rsid w:val="1F036816"/>
    <w:rsid w:val="1F045736"/>
    <w:rsid w:val="1F059EDC"/>
    <w:rsid w:val="1F075195"/>
    <w:rsid w:val="1F089131"/>
    <w:rsid w:val="1F08E1E3"/>
    <w:rsid w:val="1F0C1BB6"/>
    <w:rsid w:val="1F1080D1"/>
    <w:rsid w:val="1F10C2D1"/>
    <w:rsid w:val="1F112023"/>
    <w:rsid w:val="1F1385A9"/>
    <w:rsid w:val="1F14F33F"/>
    <w:rsid w:val="1F1A7C46"/>
    <w:rsid w:val="1F1B9F63"/>
    <w:rsid w:val="1F1BAD0A"/>
    <w:rsid w:val="1F1E55C4"/>
    <w:rsid w:val="1F1F9F8A"/>
    <w:rsid w:val="1F20D4D7"/>
    <w:rsid w:val="1F2268FA"/>
    <w:rsid w:val="1F2493A8"/>
    <w:rsid w:val="1F260549"/>
    <w:rsid w:val="1F2898A8"/>
    <w:rsid w:val="1F2B6A99"/>
    <w:rsid w:val="1F2C39CF"/>
    <w:rsid w:val="1F2E0346"/>
    <w:rsid w:val="1F2FAA15"/>
    <w:rsid w:val="1F330171"/>
    <w:rsid w:val="1F333C0E"/>
    <w:rsid w:val="1F348AE7"/>
    <w:rsid w:val="1F395F01"/>
    <w:rsid w:val="1F3B24C1"/>
    <w:rsid w:val="1F3CB0A3"/>
    <w:rsid w:val="1F454D1D"/>
    <w:rsid w:val="1F46D56F"/>
    <w:rsid w:val="1F4CE497"/>
    <w:rsid w:val="1F514632"/>
    <w:rsid w:val="1F51ED98"/>
    <w:rsid w:val="1F532F3A"/>
    <w:rsid w:val="1F53490D"/>
    <w:rsid w:val="1F566489"/>
    <w:rsid w:val="1F57349D"/>
    <w:rsid w:val="1F59DD1B"/>
    <w:rsid w:val="1F5C39DC"/>
    <w:rsid w:val="1F5C6BA0"/>
    <w:rsid w:val="1F5F55B3"/>
    <w:rsid w:val="1F60B92A"/>
    <w:rsid w:val="1F61F1C7"/>
    <w:rsid w:val="1F6236CA"/>
    <w:rsid w:val="1F64CFAB"/>
    <w:rsid w:val="1F653B0B"/>
    <w:rsid w:val="1F66EE18"/>
    <w:rsid w:val="1F67E1B9"/>
    <w:rsid w:val="1F6965BA"/>
    <w:rsid w:val="1F6F1A97"/>
    <w:rsid w:val="1F7181C9"/>
    <w:rsid w:val="1F73EDB5"/>
    <w:rsid w:val="1F740271"/>
    <w:rsid w:val="1F74F670"/>
    <w:rsid w:val="1F75C9A9"/>
    <w:rsid w:val="1F764414"/>
    <w:rsid w:val="1F78AE9A"/>
    <w:rsid w:val="1F7D50E4"/>
    <w:rsid w:val="1F7F9D3B"/>
    <w:rsid w:val="1F82963D"/>
    <w:rsid w:val="1F840CE3"/>
    <w:rsid w:val="1F8807E7"/>
    <w:rsid w:val="1F88169E"/>
    <w:rsid w:val="1F888EC0"/>
    <w:rsid w:val="1F88DDC6"/>
    <w:rsid w:val="1F890235"/>
    <w:rsid w:val="1F8B12DA"/>
    <w:rsid w:val="1F8B478C"/>
    <w:rsid w:val="1F9163F6"/>
    <w:rsid w:val="1F9165DC"/>
    <w:rsid w:val="1F96238C"/>
    <w:rsid w:val="1F98AF7D"/>
    <w:rsid w:val="1F9B8F40"/>
    <w:rsid w:val="1F9E0B2F"/>
    <w:rsid w:val="1F9F671E"/>
    <w:rsid w:val="1F9F9076"/>
    <w:rsid w:val="1F9FA26F"/>
    <w:rsid w:val="1FA253A2"/>
    <w:rsid w:val="1FA3D944"/>
    <w:rsid w:val="1FA51439"/>
    <w:rsid w:val="1FB918F8"/>
    <w:rsid w:val="1FBD1244"/>
    <w:rsid w:val="1FBE86D2"/>
    <w:rsid w:val="1FBF0D51"/>
    <w:rsid w:val="1FC164FD"/>
    <w:rsid w:val="1FC4CB88"/>
    <w:rsid w:val="1FC4CB88"/>
    <w:rsid w:val="1FC640D9"/>
    <w:rsid w:val="1FC870B6"/>
    <w:rsid w:val="1FC9B042"/>
    <w:rsid w:val="1FC9B6BF"/>
    <w:rsid w:val="1FC9CD3B"/>
    <w:rsid w:val="1FCA49DF"/>
    <w:rsid w:val="1FCD291D"/>
    <w:rsid w:val="1FCD602D"/>
    <w:rsid w:val="1FCE3D5C"/>
    <w:rsid w:val="1FD1E45D"/>
    <w:rsid w:val="1FD3C591"/>
    <w:rsid w:val="1FD5963E"/>
    <w:rsid w:val="1FD6AC3E"/>
    <w:rsid w:val="1FD8A9EF"/>
    <w:rsid w:val="1FD993DC"/>
    <w:rsid w:val="1FDF94DE"/>
    <w:rsid w:val="1FE0E554"/>
    <w:rsid w:val="1FE31BC4"/>
    <w:rsid w:val="1FE347D2"/>
    <w:rsid w:val="1FE7A445"/>
    <w:rsid w:val="1FE7F98F"/>
    <w:rsid w:val="1FE962B9"/>
    <w:rsid w:val="1FEC395F"/>
    <w:rsid w:val="1FEC8016"/>
    <w:rsid w:val="1FECCAA9"/>
    <w:rsid w:val="1FF24B07"/>
    <w:rsid w:val="1FFAA88B"/>
    <w:rsid w:val="1FFB2DAE"/>
    <w:rsid w:val="1FFCF612"/>
    <w:rsid w:val="1FFD820D"/>
    <w:rsid w:val="200203DE"/>
    <w:rsid w:val="20023F13"/>
    <w:rsid w:val="2002DD3C"/>
    <w:rsid w:val="2005C768"/>
    <w:rsid w:val="2005F1D5"/>
    <w:rsid w:val="20067F6A"/>
    <w:rsid w:val="20099A87"/>
    <w:rsid w:val="200ABA75"/>
    <w:rsid w:val="200B6113"/>
    <w:rsid w:val="200D73EA"/>
    <w:rsid w:val="200E138A"/>
    <w:rsid w:val="201006D8"/>
    <w:rsid w:val="2015D6D2"/>
    <w:rsid w:val="201A3D11"/>
    <w:rsid w:val="201B173C"/>
    <w:rsid w:val="201BD092"/>
    <w:rsid w:val="201CCB83"/>
    <w:rsid w:val="201F4810"/>
    <w:rsid w:val="201FFF1D"/>
    <w:rsid w:val="2023875C"/>
    <w:rsid w:val="2023E7F0"/>
    <w:rsid w:val="2024A4E5"/>
    <w:rsid w:val="2024E0C0"/>
    <w:rsid w:val="2027B5BD"/>
    <w:rsid w:val="20281F2E"/>
    <w:rsid w:val="202AB9E1"/>
    <w:rsid w:val="202D0ACC"/>
    <w:rsid w:val="202D9D0B"/>
    <w:rsid w:val="203151B5"/>
    <w:rsid w:val="20347F56"/>
    <w:rsid w:val="2035FEC5"/>
    <w:rsid w:val="203F54B9"/>
    <w:rsid w:val="20417E0B"/>
    <w:rsid w:val="2042F0CC"/>
    <w:rsid w:val="20469A94"/>
    <w:rsid w:val="20476D07"/>
    <w:rsid w:val="2048D5E8"/>
    <w:rsid w:val="20499ED4"/>
    <w:rsid w:val="204B4770"/>
    <w:rsid w:val="204E5965"/>
    <w:rsid w:val="2050A1D0"/>
    <w:rsid w:val="20525B65"/>
    <w:rsid w:val="20533F3B"/>
    <w:rsid w:val="20535AB2"/>
    <w:rsid w:val="20699B24"/>
    <w:rsid w:val="206B7E67"/>
    <w:rsid w:val="206C2443"/>
    <w:rsid w:val="206E18E5"/>
    <w:rsid w:val="206E855D"/>
    <w:rsid w:val="206FA3F0"/>
    <w:rsid w:val="207BFAEB"/>
    <w:rsid w:val="207DDED5"/>
    <w:rsid w:val="207FB397"/>
    <w:rsid w:val="20802F5E"/>
    <w:rsid w:val="20823187"/>
    <w:rsid w:val="2082B6E1"/>
    <w:rsid w:val="208351FD"/>
    <w:rsid w:val="2086B1FD"/>
    <w:rsid w:val="208834A3"/>
    <w:rsid w:val="208DF04B"/>
    <w:rsid w:val="20914906"/>
    <w:rsid w:val="20922496"/>
    <w:rsid w:val="2092BC59"/>
    <w:rsid w:val="20936534"/>
    <w:rsid w:val="2097CB87"/>
    <w:rsid w:val="20A2ED4E"/>
    <w:rsid w:val="20A880B5"/>
    <w:rsid w:val="20AAA51A"/>
    <w:rsid w:val="20AB2B42"/>
    <w:rsid w:val="20ABBC96"/>
    <w:rsid w:val="20AC4A6D"/>
    <w:rsid w:val="20B4310A"/>
    <w:rsid w:val="20B697D4"/>
    <w:rsid w:val="20B789E7"/>
    <w:rsid w:val="20B8997C"/>
    <w:rsid w:val="20B9B789"/>
    <w:rsid w:val="20B9EE4A"/>
    <w:rsid w:val="20BB7E6D"/>
    <w:rsid w:val="20C22981"/>
    <w:rsid w:val="20C9BD5E"/>
    <w:rsid w:val="20C9F52F"/>
    <w:rsid w:val="20CAA05F"/>
    <w:rsid w:val="20CDB631"/>
    <w:rsid w:val="20CE59E5"/>
    <w:rsid w:val="20CFF269"/>
    <w:rsid w:val="20D1E10E"/>
    <w:rsid w:val="20D3F9CD"/>
    <w:rsid w:val="20D4697C"/>
    <w:rsid w:val="20D8E6A5"/>
    <w:rsid w:val="20DAB8C6"/>
    <w:rsid w:val="20DD3283"/>
    <w:rsid w:val="20E18788"/>
    <w:rsid w:val="20E44979"/>
    <w:rsid w:val="20E592D6"/>
    <w:rsid w:val="20E592D6"/>
    <w:rsid w:val="20E5EA9A"/>
    <w:rsid w:val="20E76F16"/>
    <w:rsid w:val="20EF8982"/>
    <w:rsid w:val="20EFF9D9"/>
    <w:rsid w:val="20F08900"/>
    <w:rsid w:val="20F09F4D"/>
    <w:rsid w:val="20F60425"/>
    <w:rsid w:val="20F65E23"/>
    <w:rsid w:val="20F73BD9"/>
    <w:rsid w:val="20F9E02D"/>
    <w:rsid w:val="20FC4B8A"/>
    <w:rsid w:val="21034881"/>
    <w:rsid w:val="2103EA88"/>
    <w:rsid w:val="2109CDBD"/>
    <w:rsid w:val="210C6F29"/>
    <w:rsid w:val="210C905F"/>
    <w:rsid w:val="210CD597"/>
    <w:rsid w:val="210E79AE"/>
    <w:rsid w:val="2116863E"/>
    <w:rsid w:val="211B03F2"/>
    <w:rsid w:val="211E8F61"/>
    <w:rsid w:val="211FCC8C"/>
    <w:rsid w:val="21207FE5"/>
    <w:rsid w:val="2124AE7C"/>
    <w:rsid w:val="2126E272"/>
    <w:rsid w:val="212C19FC"/>
    <w:rsid w:val="212F5F93"/>
    <w:rsid w:val="21305489"/>
    <w:rsid w:val="2133C64E"/>
    <w:rsid w:val="2135CC6A"/>
    <w:rsid w:val="21365FF4"/>
    <w:rsid w:val="2136DDF7"/>
    <w:rsid w:val="213813F3"/>
    <w:rsid w:val="213A9071"/>
    <w:rsid w:val="213EA081"/>
    <w:rsid w:val="213F3AE5"/>
    <w:rsid w:val="2140B637"/>
    <w:rsid w:val="214950B0"/>
    <w:rsid w:val="214A3893"/>
    <w:rsid w:val="214B99DC"/>
    <w:rsid w:val="214BB286"/>
    <w:rsid w:val="214F3266"/>
    <w:rsid w:val="2150EBDF"/>
    <w:rsid w:val="2151BBC8"/>
    <w:rsid w:val="2151D1F6"/>
    <w:rsid w:val="21539E51"/>
    <w:rsid w:val="2156278A"/>
    <w:rsid w:val="2156A502"/>
    <w:rsid w:val="2158353A"/>
    <w:rsid w:val="215841C2"/>
    <w:rsid w:val="21586B70"/>
    <w:rsid w:val="215917EF"/>
    <w:rsid w:val="215B3612"/>
    <w:rsid w:val="215DD649"/>
    <w:rsid w:val="21632F57"/>
    <w:rsid w:val="216484B5"/>
    <w:rsid w:val="2167387A"/>
    <w:rsid w:val="21694C35"/>
    <w:rsid w:val="21695B98"/>
    <w:rsid w:val="216A9659"/>
    <w:rsid w:val="216B57DE"/>
    <w:rsid w:val="216FF957"/>
    <w:rsid w:val="21713EDD"/>
    <w:rsid w:val="21716CDD"/>
    <w:rsid w:val="2173151E"/>
    <w:rsid w:val="2173622A"/>
    <w:rsid w:val="217578F0"/>
    <w:rsid w:val="217E4D6B"/>
    <w:rsid w:val="2180CE8C"/>
    <w:rsid w:val="218452DB"/>
    <w:rsid w:val="218859CD"/>
    <w:rsid w:val="2197368F"/>
    <w:rsid w:val="2198E7CD"/>
    <w:rsid w:val="219AF56A"/>
    <w:rsid w:val="219CEAF4"/>
    <w:rsid w:val="219D2DA1"/>
    <w:rsid w:val="219DDA0E"/>
    <w:rsid w:val="219E4B99"/>
    <w:rsid w:val="21A10510"/>
    <w:rsid w:val="21A29CEA"/>
    <w:rsid w:val="21A4E31D"/>
    <w:rsid w:val="21A500C5"/>
    <w:rsid w:val="21A77546"/>
    <w:rsid w:val="21A77E71"/>
    <w:rsid w:val="21A92E99"/>
    <w:rsid w:val="21ABB845"/>
    <w:rsid w:val="21B08657"/>
    <w:rsid w:val="21B492BA"/>
    <w:rsid w:val="21B66C1E"/>
    <w:rsid w:val="21C019CB"/>
    <w:rsid w:val="21C20C20"/>
    <w:rsid w:val="21C224C2"/>
    <w:rsid w:val="21C25D49"/>
    <w:rsid w:val="21C341B6"/>
    <w:rsid w:val="21C341B6"/>
    <w:rsid w:val="21C5984E"/>
    <w:rsid w:val="21C5F413"/>
    <w:rsid w:val="21C8FCEB"/>
    <w:rsid w:val="21C9F925"/>
    <w:rsid w:val="21CD33B9"/>
    <w:rsid w:val="21D3C8E4"/>
    <w:rsid w:val="21D4FB6F"/>
    <w:rsid w:val="21D5C5FF"/>
    <w:rsid w:val="21D7D5F7"/>
    <w:rsid w:val="21D87D2F"/>
    <w:rsid w:val="21DB7AD9"/>
    <w:rsid w:val="21DCC639"/>
    <w:rsid w:val="21E73D48"/>
    <w:rsid w:val="21E84AA4"/>
    <w:rsid w:val="21EFB97C"/>
    <w:rsid w:val="21F160EF"/>
    <w:rsid w:val="21F185EB"/>
    <w:rsid w:val="21F2BDD5"/>
    <w:rsid w:val="21F34AD6"/>
    <w:rsid w:val="21F42842"/>
    <w:rsid w:val="21F75355"/>
    <w:rsid w:val="21FE8D7E"/>
    <w:rsid w:val="21FF5165"/>
    <w:rsid w:val="2204B69B"/>
    <w:rsid w:val="22050F15"/>
    <w:rsid w:val="2209565D"/>
    <w:rsid w:val="220DF2D0"/>
    <w:rsid w:val="220E43E8"/>
    <w:rsid w:val="220EBF24"/>
    <w:rsid w:val="22142549"/>
    <w:rsid w:val="2214CFD5"/>
    <w:rsid w:val="22169D8D"/>
    <w:rsid w:val="221743E4"/>
    <w:rsid w:val="221BDC72"/>
    <w:rsid w:val="221D89E5"/>
    <w:rsid w:val="221F5FF7"/>
    <w:rsid w:val="22202EEE"/>
    <w:rsid w:val="22240D66"/>
    <w:rsid w:val="22245EA2"/>
    <w:rsid w:val="2227D025"/>
    <w:rsid w:val="22286263"/>
    <w:rsid w:val="222B721C"/>
    <w:rsid w:val="222DC844"/>
    <w:rsid w:val="22301389"/>
    <w:rsid w:val="22337FE9"/>
    <w:rsid w:val="2236BB48"/>
    <w:rsid w:val="2236BB48"/>
    <w:rsid w:val="223D04FA"/>
    <w:rsid w:val="2241EF31"/>
    <w:rsid w:val="22447AF4"/>
    <w:rsid w:val="22460311"/>
    <w:rsid w:val="224AA754"/>
    <w:rsid w:val="224B42B8"/>
    <w:rsid w:val="224CA356"/>
    <w:rsid w:val="22507FC9"/>
    <w:rsid w:val="22526DDE"/>
    <w:rsid w:val="225325BE"/>
    <w:rsid w:val="22538533"/>
    <w:rsid w:val="2257448E"/>
    <w:rsid w:val="2258027A"/>
    <w:rsid w:val="225A3D0C"/>
    <w:rsid w:val="225B052B"/>
    <w:rsid w:val="225CECA9"/>
    <w:rsid w:val="225D5D43"/>
    <w:rsid w:val="225F5EC5"/>
    <w:rsid w:val="22600F5E"/>
    <w:rsid w:val="2265E779"/>
    <w:rsid w:val="2267E6C6"/>
    <w:rsid w:val="226DDF41"/>
    <w:rsid w:val="226DE172"/>
    <w:rsid w:val="227AC3F0"/>
    <w:rsid w:val="227B8BB5"/>
    <w:rsid w:val="227D9E3B"/>
    <w:rsid w:val="22843526"/>
    <w:rsid w:val="228498B4"/>
    <w:rsid w:val="22873581"/>
    <w:rsid w:val="228AB9BE"/>
    <w:rsid w:val="228D24C2"/>
    <w:rsid w:val="228D39A6"/>
    <w:rsid w:val="22900093"/>
    <w:rsid w:val="229347EA"/>
    <w:rsid w:val="2293A2D9"/>
    <w:rsid w:val="22961BC9"/>
    <w:rsid w:val="229982E5"/>
    <w:rsid w:val="229DC9C7"/>
    <w:rsid w:val="22A0950F"/>
    <w:rsid w:val="22A123D7"/>
    <w:rsid w:val="22A211D6"/>
    <w:rsid w:val="22A44BDC"/>
    <w:rsid w:val="22A4A936"/>
    <w:rsid w:val="22A5FFD6"/>
    <w:rsid w:val="22AA9537"/>
    <w:rsid w:val="22AB4D02"/>
    <w:rsid w:val="22AD5C31"/>
    <w:rsid w:val="22ADE0B2"/>
    <w:rsid w:val="22AFC8FD"/>
    <w:rsid w:val="22B02BDE"/>
    <w:rsid w:val="22B18944"/>
    <w:rsid w:val="22B5B758"/>
    <w:rsid w:val="22B6A107"/>
    <w:rsid w:val="22B7103B"/>
    <w:rsid w:val="22B76ECE"/>
    <w:rsid w:val="22B9D97F"/>
    <w:rsid w:val="22BC9D18"/>
    <w:rsid w:val="22C0FF11"/>
    <w:rsid w:val="22C4693A"/>
    <w:rsid w:val="22C73DB0"/>
    <w:rsid w:val="22C82D82"/>
    <w:rsid w:val="22CA852C"/>
    <w:rsid w:val="22CDAFC9"/>
    <w:rsid w:val="22CE308D"/>
    <w:rsid w:val="22CFED38"/>
    <w:rsid w:val="22D3A8BC"/>
    <w:rsid w:val="22D56068"/>
    <w:rsid w:val="22D7BB4C"/>
    <w:rsid w:val="22D85C12"/>
    <w:rsid w:val="22D92549"/>
    <w:rsid w:val="22D98263"/>
    <w:rsid w:val="22E57D5D"/>
    <w:rsid w:val="22E7C8B7"/>
    <w:rsid w:val="22E811B9"/>
    <w:rsid w:val="22EA02E1"/>
    <w:rsid w:val="22EA2775"/>
    <w:rsid w:val="22F01D68"/>
    <w:rsid w:val="22F28EA6"/>
    <w:rsid w:val="22F307BC"/>
    <w:rsid w:val="22F3941D"/>
    <w:rsid w:val="22F5B432"/>
    <w:rsid w:val="22FB4785"/>
    <w:rsid w:val="22FBEF1D"/>
    <w:rsid w:val="22FCBED1"/>
    <w:rsid w:val="22FD86EF"/>
    <w:rsid w:val="22FF06AD"/>
    <w:rsid w:val="22FF19E7"/>
    <w:rsid w:val="23033104"/>
    <w:rsid w:val="2303D4D0"/>
    <w:rsid w:val="23073BC1"/>
    <w:rsid w:val="2308DA40"/>
    <w:rsid w:val="2312339E"/>
    <w:rsid w:val="2313C445"/>
    <w:rsid w:val="2313E5FC"/>
    <w:rsid w:val="23146061"/>
    <w:rsid w:val="2314624E"/>
    <w:rsid w:val="23153BD9"/>
    <w:rsid w:val="231A70D4"/>
    <w:rsid w:val="2322EE7E"/>
    <w:rsid w:val="23264BFD"/>
    <w:rsid w:val="2326DAA3"/>
    <w:rsid w:val="23270EAA"/>
    <w:rsid w:val="2327AD2D"/>
    <w:rsid w:val="23288B78"/>
    <w:rsid w:val="2328972F"/>
    <w:rsid w:val="2330A5B5"/>
    <w:rsid w:val="2332CE4E"/>
    <w:rsid w:val="23345072"/>
    <w:rsid w:val="233578FE"/>
    <w:rsid w:val="2336CE7B"/>
    <w:rsid w:val="23374A32"/>
    <w:rsid w:val="23376F0F"/>
    <w:rsid w:val="233C3E5E"/>
    <w:rsid w:val="233E0D24"/>
    <w:rsid w:val="233EC59A"/>
    <w:rsid w:val="23402D3C"/>
    <w:rsid w:val="2340E6AA"/>
    <w:rsid w:val="2341BABE"/>
    <w:rsid w:val="2342A284"/>
    <w:rsid w:val="2343EDEE"/>
    <w:rsid w:val="23449672"/>
    <w:rsid w:val="23463912"/>
    <w:rsid w:val="2347D2BB"/>
    <w:rsid w:val="2348777D"/>
    <w:rsid w:val="23495CBB"/>
    <w:rsid w:val="234A2439"/>
    <w:rsid w:val="234EE261"/>
    <w:rsid w:val="2350C3B1"/>
    <w:rsid w:val="23530401"/>
    <w:rsid w:val="2353AD57"/>
    <w:rsid w:val="23567DF6"/>
    <w:rsid w:val="23571095"/>
    <w:rsid w:val="2358CC73"/>
    <w:rsid w:val="235D9BBD"/>
    <w:rsid w:val="2360C95C"/>
    <w:rsid w:val="236116CB"/>
    <w:rsid w:val="23618FDC"/>
    <w:rsid w:val="2362B2C6"/>
    <w:rsid w:val="2363F4A8"/>
    <w:rsid w:val="2364C966"/>
    <w:rsid w:val="23679F65"/>
    <w:rsid w:val="23684B91"/>
    <w:rsid w:val="23697D02"/>
    <w:rsid w:val="236A39AF"/>
    <w:rsid w:val="236DAA15"/>
    <w:rsid w:val="2377BE72"/>
    <w:rsid w:val="2378BC5F"/>
    <w:rsid w:val="2378C729"/>
    <w:rsid w:val="2379226A"/>
    <w:rsid w:val="237A96B8"/>
    <w:rsid w:val="237E11A6"/>
    <w:rsid w:val="23856702"/>
    <w:rsid w:val="2395574B"/>
    <w:rsid w:val="2397B5EF"/>
    <w:rsid w:val="2398A800"/>
    <w:rsid w:val="2398A800"/>
    <w:rsid w:val="2398E49D"/>
    <w:rsid w:val="239956BA"/>
    <w:rsid w:val="239BEDA2"/>
    <w:rsid w:val="239D89A5"/>
    <w:rsid w:val="239D8D51"/>
    <w:rsid w:val="239DD524"/>
    <w:rsid w:val="239E3592"/>
    <w:rsid w:val="23A03B82"/>
    <w:rsid w:val="23A17560"/>
    <w:rsid w:val="23A337C3"/>
    <w:rsid w:val="23A7E1CE"/>
    <w:rsid w:val="23AFC429"/>
    <w:rsid w:val="23B4F17E"/>
    <w:rsid w:val="23B6793A"/>
    <w:rsid w:val="23BE8292"/>
    <w:rsid w:val="23C22CB0"/>
    <w:rsid w:val="23C377EE"/>
    <w:rsid w:val="23C9A8DC"/>
    <w:rsid w:val="23CBD843"/>
    <w:rsid w:val="23CF76FB"/>
    <w:rsid w:val="23D07615"/>
    <w:rsid w:val="23D379F1"/>
    <w:rsid w:val="23D480B3"/>
    <w:rsid w:val="23D834D6"/>
    <w:rsid w:val="23DC092C"/>
    <w:rsid w:val="23DCF351"/>
    <w:rsid w:val="23DD0273"/>
    <w:rsid w:val="23DDF0FE"/>
    <w:rsid w:val="23E41284"/>
    <w:rsid w:val="23E9E3EA"/>
    <w:rsid w:val="23EBC507"/>
    <w:rsid w:val="23ED5AAB"/>
    <w:rsid w:val="23EDAA2F"/>
    <w:rsid w:val="23F0302F"/>
    <w:rsid w:val="23F33473"/>
    <w:rsid w:val="23F54B8D"/>
    <w:rsid w:val="2403E5E0"/>
    <w:rsid w:val="2404A176"/>
    <w:rsid w:val="24056ECB"/>
    <w:rsid w:val="240667C6"/>
    <w:rsid w:val="24094196"/>
    <w:rsid w:val="240BC51E"/>
    <w:rsid w:val="240D2254"/>
    <w:rsid w:val="240DFD9A"/>
    <w:rsid w:val="240F76CE"/>
    <w:rsid w:val="241445ED"/>
    <w:rsid w:val="241478C7"/>
    <w:rsid w:val="241664BD"/>
    <w:rsid w:val="2419F0AF"/>
    <w:rsid w:val="241D8A23"/>
    <w:rsid w:val="24216CD2"/>
    <w:rsid w:val="2425FB83"/>
    <w:rsid w:val="2427AECB"/>
    <w:rsid w:val="24281100"/>
    <w:rsid w:val="242E4D80"/>
    <w:rsid w:val="24352336"/>
    <w:rsid w:val="24368735"/>
    <w:rsid w:val="24398DBF"/>
    <w:rsid w:val="244554C7"/>
    <w:rsid w:val="2447BBCA"/>
    <w:rsid w:val="244807D8"/>
    <w:rsid w:val="2450C4C4"/>
    <w:rsid w:val="24567A52"/>
    <w:rsid w:val="245E92E3"/>
    <w:rsid w:val="2462AF94"/>
    <w:rsid w:val="2463FCAA"/>
    <w:rsid w:val="2468EC5E"/>
    <w:rsid w:val="246A88C2"/>
    <w:rsid w:val="246CB22E"/>
    <w:rsid w:val="246F5813"/>
    <w:rsid w:val="246FA9E9"/>
    <w:rsid w:val="247081DF"/>
    <w:rsid w:val="2471109D"/>
    <w:rsid w:val="24723295"/>
    <w:rsid w:val="2472AABC"/>
    <w:rsid w:val="247454A7"/>
    <w:rsid w:val="2478F2CF"/>
    <w:rsid w:val="24798E3C"/>
    <w:rsid w:val="247BA746"/>
    <w:rsid w:val="247D0AE1"/>
    <w:rsid w:val="247F59CD"/>
    <w:rsid w:val="2481CD80"/>
    <w:rsid w:val="2481DBF4"/>
    <w:rsid w:val="248331BC"/>
    <w:rsid w:val="24878B85"/>
    <w:rsid w:val="248860F7"/>
    <w:rsid w:val="2488E9C5"/>
    <w:rsid w:val="2489C70E"/>
    <w:rsid w:val="248B49A8"/>
    <w:rsid w:val="248E3775"/>
    <w:rsid w:val="249046AC"/>
    <w:rsid w:val="24933F41"/>
    <w:rsid w:val="2493D6D5"/>
    <w:rsid w:val="249551ED"/>
    <w:rsid w:val="249582BC"/>
    <w:rsid w:val="249709D8"/>
    <w:rsid w:val="2499C7FB"/>
    <w:rsid w:val="249A9BCE"/>
    <w:rsid w:val="249FF7E3"/>
    <w:rsid w:val="24A2A0D0"/>
    <w:rsid w:val="24A36108"/>
    <w:rsid w:val="24A41116"/>
    <w:rsid w:val="24A546FA"/>
    <w:rsid w:val="24A6AB70"/>
    <w:rsid w:val="24AA5122"/>
    <w:rsid w:val="24AB01D7"/>
    <w:rsid w:val="24B07B91"/>
    <w:rsid w:val="24B21794"/>
    <w:rsid w:val="24B69C84"/>
    <w:rsid w:val="24B69C84"/>
    <w:rsid w:val="24BB20C2"/>
    <w:rsid w:val="24BD45B4"/>
    <w:rsid w:val="24BD8C40"/>
    <w:rsid w:val="24C1AF44"/>
    <w:rsid w:val="24C2E71B"/>
    <w:rsid w:val="24CC38AA"/>
    <w:rsid w:val="24CF6D57"/>
    <w:rsid w:val="24CF94ED"/>
    <w:rsid w:val="24D02FBF"/>
    <w:rsid w:val="24D31A95"/>
    <w:rsid w:val="24D32920"/>
    <w:rsid w:val="24D59EC9"/>
    <w:rsid w:val="24D818FE"/>
    <w:rsid w:val="24DA1916"/>
    <w:rsid w:val="24DF3980"/>
    <w:rsid w:val="24DFDC96"/>
    <w:rsid w:val="24E22F02"/>
    <w:rsid w:val="24E49E6D"/>
    <w:rsid w:val="24E560A6"/>
    <w:rsid w:val="24E59601"/>
    <w:rsid w:val="24E72AF2"/>
    <w:rsid w:val="24EFD694"/>
    <w:rsid w:val="24F5452A"/>
    <w:rsid w:val="24F8F85D"/>
    <w:rsid w:val="24FC5CAE"/>
    <w:rsid w:val="24FF9ED3"/>
    <w:rsid w:val="2503D231"/>
    <w:rsid w:val="250444F1"/>
    <w:rsid w:val="25051A88"/>
    <w:rsid w:val="25056D76"/>
    <w:rsid w:val="250628F0"/>
    <w:rsid w:val="25066E1B"/>
    <w:rsid w:val="2508D8A2"/>
    <w:rsid w:val="250B683F"/>
    <w:rsid w:val="250E7630"/>
    <w:rsid w:val="2517B043"/>
    <w:rsid w:val="251C6B62"/>
    <w:rsid w:val="251D3753"/>
    <w:rsid w:val="251D3D65"/>
    <w:rsid w:val="251F839B"/>
    <w:rsid w:val="252103E5"/>
    <w:rsid w:val="2521AA2D"/>
    <w:rsid w:val="2521BE00"/>
    <w:rsid w:val="252252D0"/>
    <w:rsid w:val="2523051F"/>
    <w:rsid w:val="25245F00"/>
    <w:rsid w:val="2525DF46"/>
    <w:rsid w:val="2529C1BF"/>
    <w:rsid w:val="252BBBE6"/>
    <w:rsid w:val="252D1ED8"/>
    <w:rsid w:val="2533816B"/>
    <w:rsid w:val="25347715"/>
    <w:rsid w:val="25364E00"/>
    <w:rsid w:val="2536DC3A"/>
    <w:rsid w:val="25384D81"/>
    <w:rsid w:val="25387286"/>
    <w:rsid w:val="2538B5F2"/>
    <w:rsid w:val="2539C2F7"/>
    <w:rsid w:val="253B3CE1"/>
    <w:rsid w:val="253D6CA7"/>
    <w:rsid w:val="253FE34F"/>
    <w:rsid w:val="25448F09"/>
    <w:rsid w:val="2547C98A"/>
    <w:rsid w:val="254A36E0"/>
    <w:rsid w:val="254B1701"/>
    <w:rsid w:val="254B2E27"/>
    <w:rsid w:val="254B3DD6"/>
    <w:rsid w:val="2552D861"/>
    <w:rsid w:val="25533233"/>
    <w:rsid w:val="25554791"/>
    <w:rsid w:val="2555DD35"/>
    <w:rsid w:val="2557711B"/>
    <w:rsid w:val="255FDDB2"/>
    <w:rsid w:val="25668707"/>
    <w:rsid w:val="2566DB2E"/>
    <w:rsid w:val="2567BCDC"/>
    <w:rsid w:val="25686066"/>
    <w:rsid w:val="256A3FF2"/>
    <w:rsid w:val="256BAB59"/>
    <w:rsid w:val="256EF67A"/>
    <w:rsid w:val="256F2E6B"/>
    <w:rsid w:val="25717702"/>
    <w:rsid w:val="2571EEC5"/>
    <w:rsid w:val="25729E6F"/>
    <w:rsid w:val="25764F01"/>
    <w:rsid w:val="2576D7C9"/>
    <w:rsid w:val="257817D3"/>
    <w:rsid w:val="257AA019"/>
    <w:rsid w:val="257BFBFD"/>
    <w:rsid w:val="257E373A"/>
    <w:rsid w:val="2581B592"/>
    <w:rsid w:val="25860C97"/>
    <w:rsid w:val="258A3E53"/>
    <w:rsid w:val="2593B4D4"/>
    <w:rsid w:val="2593E34F"/>
    <w:rsid w:val="2597364A"/>
    <w:rsid w:val="25981421"/>
    <w:rsid w:val="259AF3BE"/>
    <w:rsid w:val="259FA370"/>
    <w:rsid w:val="25A003D0"/>
    <w:rsid w:val="25A036E6"/>
    <w:rsid w:val="25A3F3C2"/>
    <w:rsid w:val="25A7108A"/>
    <w:rsid w:val="25A7424F"/>
    <w:rsid w:val="25AB5553"/>
    <w:rsid w:val="25AC4216"/>
    <w:rsid w:val="25ACB97D"/>
    <w:rsid w:val="25ACBDCC"/>
    <w:rsid w:val="25AF2AF6"/>
    <w:rsid w:val="25B164B4"/>
    <w:rsid w:val="25BCC0FB"/>
    <w:rsid w:val="25BEB335"/>
    <w:rsid w:val="25C62664"/>
    <w:rsid w:val="25C78A28"/>
    <w:rsid w:val="25C8B2C0"/>
    <w:rsid w:val="25C8E639"/>
    <w:rsid w:val="25CB2EA4"/>
    <w:rsid w:val="25CFFF73"/>
    <w:rsid w:val="25D0CAE7"/>
    <w:rsid w:val="25D25308"/>
    <w:rsid w:val="25D3726C"/>
    <w:rsid w:val="25D43D23"/>
    <w:rsid w:val="25D81581"/>
    <w:rsid w:val="25DC3789"/>
    <w:rsid w:val="25DE0C2A"/>
    <w:rsid w:val="25DE6278"/>
    <w:rsid w:val="25E3196C"/>
    <w:rsid w:val="25E39097"/>
    <w:rsid w:val="25E4D9B4"/>
    <w:rsid w:val="25E7B752"/>
    <w:rsid w:val="25E89757"/>
    <w:rsid w:val="25E8FF95"/>
    <w:rsid w:val="25EA109F"/>
    <w:rsid w:val="25EB222D"/>
    <w:rsid w:val="25EE7CEA"/>
    <w:rsid w:val="25F04E7A"/>
    <w:rsid w:val="25F09B21"/>
    <w:rsid w:val="25F2D5B7"/>
    <w:rsid w:val="25F44844"/>
    <w:rsid w:val="25F499F7"/>
    <w:rsid w:val="25F8A213"/>
    <w:rsid w:val="25F9E6F0"/>
    <w:rsid w:val="25FB8B80"/>
    <w:rsid w:val="25FCB067"/>
    <w:rsid w:val="2600CE82"/>
    <w:rsid w:val="26038B45"/>
    <w:rsid w:val="260BEDE0"/>
    <w:rsid w:val="260FC502"/>
    <w:rsid w:val="2611ADF1"/>
    <w:rsid w:val="261246A5"/>
    <w:rsid w:val="2616B403"/>
    <w:rsid w:val="2616C259"/>
    <w:rsid w:val="26178924"/>
    <w:rsid w:val="2617E7ED"/>
    <w:rsid w:val="261BDB18"/>
    <w:rsid w:val="261C6FB1"/>
    <w:rsid w:val="261DC3B6"/>
    <w:rsid w:val="261EE2F7"/>
    <w:rsid w:val="26203546"/>
    <w:rsid w:val="262063D0"/>
    <w:rsid w:val="2627148D"/>
    <w:rsid w:val="26273784"/>
    <w:rsid w:val="2634D9E3"/>
    <w:rsid w:val="263537CA"/>
    <w:rsid w:val="2635BF42"/>
    <w:rsid w:val="2638452C"/>
    <w:rsid w:val="263AA10E"/>
    <w:rsid w:val="263EC7AF"/>
    <w:rsid w:val="263F0652"/>
    <w:rsid w:val="26405DB2"/>
    <w:rsid w:val="26407D1F"/>
    <w:rsid w:val="26411899"/>
    <w:rsid w:val="26428681"/>
    <w:rsid w:val="2642B92D"/>
    <w:rsid w:val="264CE035"/>
    <w:rsid w:val="2650F792"/>
    <w:rsid w:val="26518375"/>
    <w:rsid w:val="2653A18B"/>
    <w:rsid w:val="2654FD6D"/>
    <w:rsid w:val="26579867"/>
    <w:rsid w:val="26589C54"/>
    <w:rsid w:val="265EC205"/>
    <w:rsid w:val="265F8528"/>
    <w:rsid w:val="26654662"/>
    <w:rsid w:val="26664F59"/>
    <w:rsid w:val="2667C21D"/>
    <w:rsid w:val="266D096A"/>
    <w:rsid w:val="266D6073"/>
    <w:rsid w:val="266F3064"/>
    <w:rsid w:val="266FD607"/>
    <w:rsid w:val="26708F2F"/>
    <w:rsid w:val="267361C4"/>
    <w:rsid w:val="2673DF44"/>
    <w:rsid w:val="2676C497"/>
    <w:rsid w:val="267D66F2"/>
    <w:rsid w:val="267D7C2A"/>
    <w:rsid w:val="267DBCF8"/>
    <w:rsid w:val="268028DA"/>
    <w:rsid w:val="2687D82F"/>
    <w:rsid w:val="2689BA42"/>
    <w:rsid w:val="26907D2B"/>
    <w:rsid w:val="26991131"/>
    <w:rsid w:val="269AFC6C"/>
    <w:rsid w:val="269D4D62"/>
    <w:rsid w:val="269E0EC2"/>
    <w:rsid w:val="269E65D3"/>
    <w:rsid w:val="26A4083A"/>
    <w:rsid w:val="26A48C8E"/>
    <w:rsid w:val="26A55364"/>
    <w:rsid w:val="26A7D27A"/>
    <w:rsid w:val="26A87857"/>
    <w:rsid w:val="26AA6180"/>
    <w:rsid w:val="26ABFA0C"/>
    <w:rsid w:val="26B6F555"/>
    <w:rsid w:val="26B7E9E8"/>
    <w:rsid w:val="26BA4425"/>
    <w:rsid w:val="26BBD9BE"/>
    <w:rsid w:val="26BCC1A0"/>
    <w:rsid w:val="26BCDE74"/>
    <w:rsid w:val="26BEA93E"/>
    <w:rsid w:val="26BF8C20"/>
    <w:rsid w:val="26C07C97"/>
    <w:rsid w:val="26C27536"/>
    <w:rsid w:val="26C2F052"/>
    <w:rsid w:val="26C3C8CE"/>
    <w:rsid w:val="26CCA265"/>
    <w:rsid w:val="26CCA86A"/>
    <w:rsid w:val="26CEADA5"/>
    <w:rsid w:val="26D2ECD9"/>
    <w:rsid w:val="26D54593"/>
    <w:rsid w:val="26D75351"/>
    <w:rsid w:val="26D88847"/>
    <w:rsid w:val="26DC857E"/>
    <w:rsid w:val="26DD8D41"/>
    <w:rsid w:val="26E06895"/>
    <w:rsid w:val="26E0AD2B"/>
    <w:rsid w:val="26E368D3"/>
    <w:rsid w:val="26E51FC8"/>
    <w:rsid w:val="26E5F113"/>
    <w:rsid w:val="26F0518B"/>
    <w:rsid w:val="26F6B8F9"/>
    <w:rsid w:val="27017B46"/>
    <w:rsid w:val="27017B46"/>
    <w:rsid w:val="2705F99A"/>
    <w:rsid w:val="2706CCB5"/>
    <w:rsid w:val="2712612A"/>
    <w:rsid w:val="271284CF"/>
    <w:rsid w:val="2715E32C"/>
    <w:rsid w:val="2716DCCE"/>
    <w:rsid w:val="2716FB16"/>
    <w:rsid w:val="2718279A"/>
    <w:rsid w:val="271A644E"/>
    <w:rsid w:val="271C18E1"/>
    <w:rsid w:val="271CD352"/>
    <w:rsid w:val="271E3FD5"/>
    <w:rsid w:val="271E610C"/>
    <w:rsid w:val="2723D9AD"/>
    <w:rsid w:val="27245297"/>
    <w:rsid w:val="2726BE2F"/>
    <w:rsid w:val="272967B3"/>
    <w:rsid w:val="2729A1D6"/>
    <w:rsid w:val="2731A021"/>
    <w:rsid w:val="2732D59D"/>
    <w:rsid w:val="27341F2D"/>
    <w:rsid w:val="27386C62"/>
    <w:rsid w:val="2738DF1A"/>
    <w:rsid w:val="2738F238"/>
    <w:rsid w:val="273A1B5F"/>
    <w:rsid w:val="273F415A"/>
    <w:rsid w:val="273F415A"/>
    <w:rsid w:val="2741A1D6"/>
    <w:rsid w:val="2744EBC7"/>
    <w:rsid w:val="2745B38E"/>
    <w:rsid w:val="274A5DDD"/>
    <w:rsid w:val="274C8026"/>
    <w:rsid w:val="274D381B"/>
    <w:rsid w:val="27508B54"/>
    <w:rsid w:val="2752DB50"/>
    <w:rsid w:val="2753DE2F"/>
    <w:rsid w:val="2755CD20"/>
    <w:rsid w:val="2758F1E7"/>
    <w:rsid w:val="2759159C"/>
    <w:rsid w:val="2759A6F3"/>
    <w:rsid w:val="275BA6ED"/>
    <w:rsid w:val="275BB0A1"/>
    <w:rsid w:val="275CBDBA"/>
    <w:rsid w:val="275E5EA0"/>
    <w:rsid w:val="275FB303"/>
    <w:rsid w:val="275FB9F0"/>
    <w:rsid w:val="2762ADE2"/>
    <w:rsid w:val="27630E9C"/>
    <w:rsid w:val="2766B4CD"/>
    <w:rsid w:val="276716A2"/>
    <w:rsid w:val="27681FB4"/>
    <w:rsid w:val="2768322D"/>
    <w:rsid w:val="27708762"/>
    <w:rsid w:val="277599C8"/>
    <w:rsid w:val="277658A1"/>
    <w:rsid w:val="277A7D80"/>
    <w:rsid w:val="277CB7E6"/>
    <w:rsid w:val="277D2C05"/>
    <w:rsid w:val="277D8574"/>
    <w:rsid w:val="277E9200"/>
    <w:rsid w:val="277F9C09"/>
    <w:rsid w:val="2780E9D8"/>
    <w:rsid w:val="2784644A"/>
    <w:rsid w:val="27866CFD"/>
    <w:rsid w:val="27893092"/>
    <w:rsid w:val="278A5979"/>
    <w:rsid w:val="278A81E3"/>
    <w:rsid w:val="278B5A5E"/>
    <w:rsid w:val="278F7770"/>
    <w:rsid w:val="27925FDD"/>
    <w:rsid w:val="2795116F"/>
    <w:rsid w:val="27959394"/>
    <w:rsid w:val="27A138A8"/>
    <w:rsid w:val="27A38CBA"/>
    <w:rsid w:val="27A4C6BD"/>
    <w:rsid w:val="27A6BC4E"/>
    <w:rsid w:val="27A826EF"/>
    <w:rsid w:val="27A9B20E"/>
    <w:rsid w:val="27AAB899"/>
    <w:rsid w:val="27B406CD"/>
    <w:rsid w:val="27C09008"/>
    <w:rsid w:val="27C2817A"/>
    <w:rsid w:val="27C4FFA6"/>
    <w:rsid w:val="27C8A353"/>
    <w:rsid w:val="27CA4C1F"/>
    <w:rsid w:val="27CBBAA7"/>
    <w:rsid w:val="27CEDEFA"/>
    <w:rsid w:val="27CF11E0"/>
    <w:rsid w:val="27D028C9"/>
    <w:rsid w:val="27D1E468"/>
    <w:rsid w:val="27D286A3"/>
    <w:rsid w:val="27D3912E"/>
    <w:rsid w:val="27D52D0A"/>
    <w:rsid w:val="27D53E0C"/>
    <w:rsid w:val="27DC8A4F"/>
    <w:rsid w:val="27E17FDC"/>
    <w:rsid w:val="27E33E98"/>
    <w:rsid w:val="27E4F984"/>
    <w:rsid w:val="27E843D1"/>
    <w:rsid w:val="27ED48DF"/>
    <w:rsid w:val="27EEC16C"/>
    <w:rsid w:val="27F2372C"/>
    <w:rsid w:val="27FD75AB"/>
    <w:rsid w:val="27FEBD38"/>
    <w:rsid w:val="28016FE1"/>
    <w:rsid w:val="280404A1"/>
    <w:rsid w:val="2804365B"/>
    <w:rsid w:val="28061093"/>
    <w:rsid w:val="2806D5E7"/>
    <w:rsid w:val="280F5B31"/>
    <w:rsid w:val="2810FBE0"/>
    <w:rsid w:val="281506D9"/>
    <w:rsid w:val="281902F0"/>
    <w:rsid w:val="281B8620"/>
    <w:rsid w:val="281CB092"/>
    <w:rsid w:val="281CB843"/>
    <w:rsid w:val="281F3660"/>
    <w:rsid w:val="28212C43"/>
    <w:rsid w:val="282A5519"/>
    <w:rsid w:val="282BA115"/>
    <w:rsid w:val="2831883D"/>
    <w:rsid w:val="2833E1BA"/>
    <w:rsid w:val="28344260"/>
    <w:rsid w:val="2834D614"/>
    <w:rsid w:val="2834E2D6"/>
    <w:rsid w:val="28364446"/>
    <w:rsid w:val="2836B9B7"/>
    <w:rsid w:val="283ACFBB"/>
    <w:rsid w:val="283E9020"/>
    <w:rsid w:val="2840F8CE"/>
    <w:rsid w:val="2841C65C"/>
    <w:rsid w:val="2844D433"/>
    <w:rsid w:val="2845AD98"/>
    <w:rsid w:val="284A7CB2"/>
    <w:rsid w:val="284C12D3"/>
    <w:rsid w:val="284E12E1"/>
    <w:rsid w:val="28510515"/>
    <w:rsid w:val="2853AE79"/>
    <w:rsid w:val="2854A455"/>
    <w:rsid w:val="285666F9"/>
    <w:rsid w:val="285E6786"/>
    <w:rsid w:val="285FB9E1"/>
    <w:rsid w:val="286233D6"/>
    <w:rsid w:val="28642CC2"/>
    <w:rsid w:val="286BDF76"/>
    <w:rsid w:val="2870303D"/>
    <w:rsid w:val="28704D87"/>
    <w:rsid w:val="2871711C"/>
    <w:rsid w:val="2872E0B8"/>
    <w:rsid w:val="2876AE9C"/>
    <w:rsid w:val="2879DF20"/>
    <w:rsid w:val="287A4B99"/>
    <w:rsid w:val="287B0CEF"/>
    <w:rsid w:val="287BFD38"/>
    <w:rsid w:val="287CDC6F"/>
    <w:rsid w:val="288211D0"/>
    <w:rsid w:val="28824609"/>
    <w:rsid w:val="288B3075"/>
    <w:rsid w:val="288DE1C0"/>
    <w:rsid w:val="289516F0"/>
    <w:rsid w:val="289CB69D"/>
    <w:rsid w:val="28A239F1"/>
    <w:rsid w:val="28A256C0"/>
    <w:rsid w:val="28A4BBA6"/>
    <w:rsid w:val="28A7DE7A"/>
    <w:rsid w:val="28A83C5F"/>
    <w:rsid w:val="28AAC09A"/>
    <w:rsid w:val="28B3D6C4"/>
    <w:rsid w:val="28B454D4"/>
    <w:rsid w:val="28B61F96"/>
    <w:rsid w:val="28B74F68"/>
    <w:rsid w:val="28B99163"/>
    <w:rsid w:val="28BB26E7"/>
    <w:rsid w:val="28C0EB26"/>
    <w:rsid w:val="28C3A41F"/>
    <w:rsid w:val="28C4D70C"/>
    <w:rsid w:val="28C734E2"/>
    <w:rsid w:val="28CA91B2"/>
    <w:rsid w:val="28CAD0C3"/>
    <w:rsid w:val="28CBAF33"/>
    <w:rsid w:val="28D34C32"/>
    <w:rsid w:val="28D45E08"/>
    <w:rsid w:val="28D7A2D9"/>
    <w:rsid w:val="28D7A526"/>
    <w:rsid w:val="28D7BC82"/>
    <w:rsid w:val="28D83CD1"/>
    <w:rsid w:val="28DF6A86"/>
    <w:rsid w:val="28E0683E"/>
    <w:rsid w:val="28E08575"/>
    <w:rsid w:val="28E3665A"/>
    <w:rsid w:val="28E4227C"/>
    <w:rsid w:val="28E4AA93"/>
    <w:rsid w:val="28E90994"/>
    <w:rsid w:val="28E9EA2C"/>
    <w:rsid w:val="28EAEEC1"/>
    <w:rsid w:val="28EC2935"/>
    <w:rsid w:val="28F0A38E"/>
    <w:rsid w:val="28F12383"/>
    <w:rsid w:val="28F12383"/>
    <w:rsid w:val="28F53B40"/>
    <w:rsid w:val="28FBAFFB"/>
    <w:rsid w:val="28FBBEF8"/>
    <w:rsid w:val="28FCE2CA"/>
    <w:rsid w:val="2901D89A"/>
    <w:rsid w:val="2902F39F"/>
    <w:rsid w:val="2904831E"/>
    <w:rsid w:val="2904E1CF"/>
    <w:rsid w:val="290739B8"/>
    <w:rsid w:val="290E3951"/>
    <w:rsid w:val="2913BEE8"/>
    <w:rsid w:val="291574D4"/>
    <w:rsid w:val="2917E9F6"/>
    <w:rsid w:val="291F1A05"/>
    <w:rsid w:val="291F6C6C"/>
    <w:rsid w:val="291F70BE"/>
    <w:rsid w:val="292400A4"/>
    <w:rsid w:val="29244B20"/>
    <w:rsid w:val="2925F0F0"/>
    <w:rsid w:val="29298F07"/>
    <w:rsid w:val="292C233F"/>
    <w:rsid w:val="2935977A"/>
    <w:rsid w:val="2937422F"/>
    <w:rsid w:val="293A95DB"/>
    <w:rsid w:val="293CB64A"/>
    <w:rsid w:val="293D6D3D"/>
    <w:rsid w:val="293EA587"/>
    <w:rsid w:val="2940285C"/>
    <w:rsid w:val="29412567"/>
    <w:rsid w:val="29444753"/>
    <w:rsid w:val="294860CB"/>
    <w:rsid w:val="2949F597"/>
    <w:rsid w:val="294A581B"/>
    <w:rsid w:val="294CF4F2"/>
    <w:rsid w:val="294DBB8D"/>
    <w:rsid w:val="29501AA8"/>
    <w:rsid w:val="2950763A"/>
    <w:rsid w:val="2952A26B"/>
    <w:rsid w:val="2954803F"/>
    <w:rsid w:val="29560FA5"/>
    <w:rsid w:val="295A0658"/>
    <w:rsid w:val="295AA72B"/>
    <w:rsid w:val="295D3EFE"/>
    <w:rsid w:val="296162F1"/>
    <w:rsid w:val="296218B2"/>
    <w:rsid w:val="2963EDF2"/>
    <w:rsid w:val="29643F93"/>
    <w:rsid w:val="2966E83A"/>
    <w:rsid w:val="2968753E"/>
    <w:rsid w:val="296D48D0"/>
    <w:rsid w:val="296F7410"/>
    <w:rsid w:val="2970DE2F"/>
    <w:rsid w:val="29726945"/>
    <w:rsid w:val="297A3497"/>
    <w:rsid w:val="297E735A"/>
    <w:rsid w:val="297F84B3"/>
    <w:rsid w:val="297FE347"/>
    <w:rsid w:val="297FEB45"/>
    <w:rsid w:val="29803E27"/>
    <w:rsid w:val="2982E339"/>
    <w:rsid w:val="2984854A"/>
    <w:rsid w:val="298497D4"/>
    <w:rsid w:val="2985280D"/>
    <w:rsid w:val="2985365D"/>
    <w:rsid w:val="2987CA91"/>
    <w:rsid w:val="29882F86"/>
    <w:rsid w:val="298864C2"/>
    <w:rsid w:val="298E036C"/>
    <w:rsid w:val="298F0499"/>
    <w:rsid w:val="298F6DF1"/>
    <w:rsid w:val="29923ED9"/>
    <w:rsid w:val="2996008C"/>
    <w:rsid w:val="299BBAEB"/>
    <w:rsid w:val="299E0368"/>
    <w:rsid w:val="29A0A9FB"/>
    <w:rsid w:val="29A4E3F2"/>
    <w:rsid w:val="29A6FD81"/>
    <w:rsid w:val="29ACEE78"/>
    <w:rsid w:val="29B1BF03"/>
    <w:rsid w:val="29B22EE1"/>
    <w:rsid w:val="29B4E2E1"/>
    <w:rsid w:val="29B9B3F7"/>
    <w:rsid w:val="29BB11F2"/>
    <w:rsid w:val="29BC53AB"/>
    <w:rsid w:val="29C467EA"/>
    <w:rsid w:val="29C5145D"/>
    <w:rsid w:val="29C5BC2B"/>
    <w:rsid w:val="29C7DF99"/>
    <w:rsid w:val="29C9ADD6"/>
    <w:rsid w:val="29CADB10"/>
    <w:rsid w:val="29CC922C"/>
    <w:rsid w:val="29CE1461"/>
    <w:rsid w:val="29D1B1B4"/>
    <w:rsid w:val="29D3B6D8"/>
    <w:rsid w:val="29D443F0"/>
    <w:rsid w:val="29D9ADD4"/>
    <w:rsid w:val="29DB3A20"/>
    <w:rsid w:val="29DE4995"/>
    <w:rsid w:val="29DF8E1A"/>
    <w:rsid w:val="29E234C1"/>
    <w:rsid w:val="29E492C7"/>
    <w:rsid w:val="29E7FAC1"/>
    <w:rsid w:val="29E9D845"/>
    <w:rsid w:val="29E9E436"/>
    <w:rsid w:val="29F3AC45"/>
    <w:rsid w:val="29FA93D9"/>
    <w:rsid w:val="29FABCA1"/>
    <w:rsid w:val="29FF6B9A"/>
    <w:rsid w:val="2A00545C"/>
    <w:rsid w:val="2A048BB4"/>
    <w:rsid w:val="2A0A33AD"/>
    <w:rsid w:val="2A0C6F66"/>
    <w:rsid w:val="2A0DA4FA"/>
    <w:rsid w:val="2A10C3E1"/>
    <w:rsid w:val="2A10C65B"/>
    <w:rsid w:val="2A120C75"/>
    <w:rsid w:val="2A133AEF"/>
    <w:rsid w:val="2A17D9FD"/>
    <w:rsid w:val="2A1820AD"/>
    <w:rsid w:val="2A19DF36"/>
    <w:rsid w:val="2A1AB9EA"/>
    <w:rsid w:val="2A1B4320"/>
    <w:rsid w:val="2A1CFFEF"/>
    <w:rsid w:val="2A20A858"/>
    <w:rsid w:val="2A20F188"/>
    <w:rsid w:val="2A284B4A"/>
    <w:rsid w:val="2A28D6C0"/>
    <w:rsid w:val="2A29EE65"/>
    <w:rsid w:val="2A2D6931"/>
    <w:rsid w:val="2A2F1C14"/>
    <w:rsid w:val="2A311A6F"/>
    <w:rsid w:val="2A33EC45"/>
    <w:rsid w:val="2A37490D"/>
    <w:rsid w:val="2A377735"/>
    <w:rsid w:val="2A3A92BB"/>
    <w:rsid w:val="2A417DA0"/>
    <w:rsid w:val="2A454024"/>
    <w:rsid w:val="2A478238"/>
    <w:rsid w:val="2A49D50B"/>
    <w:rsid w:val="2A4A3450"/>
    <w:rsid w:val="2A4E8F0C"/>
    <w:rsid w:val="2A55D1BF"/>
    <w:rsid w:val="2A5647AA"/>
    <w:rsid w:val="2A56A7DA"/>
    <w:rsid w:val="2A56B081"/>
    <w:rsid w:val="2A573E7D"/>
    <w:rsid w:val="2A577566"/>
    <w:rsid w:val="2A582143"/>
    <w:rsid w:val="2A5AD07A"/>
    <w:rsid w:val="2A5D440E"/>
    <w:rsid w:val="2A5E7394"/>
    <w:rsid w:val="2A5FF3C5"/>
    <w:rsid w:val="2A615CD4"/>
    <w:rsid w:val="2A621EBA"/>
    <w:rsid w:val="2A6312ED"/>
    <w:rsid w:val="2A632144"/>
    <w:rsid w:val="2A63A3F3"/>
    <w:rsid w:val="2A63C394"/>
    <w:rsid w:val="2A648026"/>
    <w:rsid w:val="2A655442"/>
    <w:rsid w:val="2A6879D1"/>
    <w:rsid w:val="2A6B6877"/>
    <w:rsid w:val="2A6F0C87"/>
    <w:rsid w:val="2A6F450A"/>
    <w:rsid w:val="2A72BFB8"/>
    <w:rsid w:val="2A733630"/>
    <w:rsid w:val="2A73DE30"/>
    <w:rsid w:val="2A73FB22"/>
    <w:rsid w:val="2A764F7F"/>
    <w:rsid w:val="2A77D0E5"/>
    <w:rsid w:val="2A7BF793"/>
    <w:rsid w:val="2A7CF433"/>
    <w:rsid w:val="2A8506E9"/>
    <w:rsid w:val="2A883802"/>
    <w:rsid w:val="2A8C262F"/>
    <w:rsid w:val="2A8DE716"/>
    <w:rsid w:val="2A8DEB1C"/>
    <w:rsid w:val="2A8F6ED3"/>
    <w:rsid w:val="2A8FF626"/>
    <w:rsid w:val="2A9016A0"/>
    <w:rsid w:val="2A909E93"/>
    <w:rsid w:val="2A911458"/>
    <w:rsid w:val="2A935E37"/>
    <w:rsid w:val="2A94C4B4"/>
    <w:rsid w:val="2A979793"/>
    <w:rsid w:val="2A979793"/>
    <w:rsid w:val="2A98377A"/>
    <w:rsid w:val="2A9D06ED"/>
    <w:rsid w:val="2A9D64B5"/>
    <w:rsid w:val="2AA1134C"/>
    <w:rsid w:val="2AA30798"/>
    <w:rsid w:val="2AADCA68"/>
    <w:rsid w:val="2AAE2676"/>
    <w:rsid w:val="2AAE3944"/>
    <w:rsid w:val="2AB183D2"/>
    <w:rsid w:val="2AB29A1D"/>
    <w:rsid w:val="2AB41C46"/>
    <w:rsid w:val="2AB61474"/>
    <w:rsid w:val="2AB78D72"/>
    <w:rsid w:val="2ABD7C8F"/>
    <w:rsid w:val="2ABD90A0"/>
    <w:rsid w:val="2AC08B8D"/>
    <w:rsid w:val="2AC53B54"/>
    <w:rsid w:val="2AC58C27"/>
    <w:rsid w:val="2AC936F6"/>
    <w:rsid w:val="2AD0C4A5"/>
    <w:rsid w:val="2AD0FB80"/>
    <w:rsid w:val="2AD2A9E7"/>
    <w:rsid w:val="2AD48232"/>
    <w:rsid w:val="2AD4B7B5"/>
    <w:rsid w:val="2AD7ADFB"/>
    <w:rsid w:val="2AD8BA2A"/>
    <w:rsid w:val="2AE0130C"/>
    <w:rsid w:val="2AE586F8"/>
    <w:rsid w:val="2AE91DB7"/>
    <w:rsid w:val="2AED8E4B"/>
    <w:rsid w:val="2AEE6039"/>
    <w:rsid w:val="2AEE6039"/>
    <w:rsid w:val="2AEF283D"/>
    <w:rsid w:val="2AEF7F88"/>
    <w:rsid w:val="2AF46DB3"/>
    <w:rsid w:val="2AF55185"/>
    <w:rsid w:val="2AFA08A7"/>
    <w:rsid w:val="2AFAA10C"/>
    <w:rsid w:val="2AFB01DC"/>
    <w:rsid w:val="2B06D39D"/>
    <w:rsid w:val="2B098A18"/>
    <w:rsid w:val="2B09A890"/>
    <w:rsid w:val="2B0A2F0C"/>
    <w:rsid w:val="2B0B5EE4"/>
    <w:rsid w:val="2B0CB637"/>
    <w:rsid w:val="2B0F842A"/>
    <w:rsid w:val="2B118D17"/>
    <w:rsid w:val="2B127DC0"/>
    <w:rsid w:val="2B13106B"/>
    <w:rsid w:val="2B1491EF"/>
    <w:rsid w:val="2B158701"/>
    <w:rsid w:val="2B17D71C"/>
    <w:rsid w:val="2B1C9CE0"/>
    <w:rsid w:val="2B1E182E"/>
    <w:rsid w:val="2B1E52CE"/>
    <w:rsid w:val="2B212A8B"/>
    <w:rsid w:val="2B239D70"/>
    <w:rsid w:val="2B257666"/>
    <w:rsid w:val="2B272EA0"/>
    <w:rsid w:val="2B2820CC"/>
    <w:rsid w:val="2B2E9E69"/>
    <w:rsid w:val="2B3109DE"/>
    <w:rsid w:val="2B321178"/>
    <w:rsid w:val="2B33597A"/>
    <w:rsid w:val="2B344BA9"/>
    <w:rsid w:val="2B349461"/>
    <w:rsid w:val="2B34BA21"/>
    <w:rsid w:val="2B356AEE"/>
    <w:rsid w:val="2B359CD5"/>
    <w:rsid w:val="2B35C6B2"/>
    <w:rsid w:val="2B3A410B"/>
    <w:rsid w:val="2B3B337D"/>
    <w:rsid w:val="2B3BD15E"/>
    <w:rsid w:val="2B3C4DCC"/>
    <w:rsid w:val="2B3CFF47"/>
    <w:rsid w:val="2B3D63F1"/>
    <w:rsid w:val="2B3F8CCE"/>
    <w:rsid w:val="2B4294AA"/>
    <w:rsid w:val="2B449CE0"/>
    <w:rsid w:val="2B45E79C"/>
    <w:rsid w:val="2B471A20"/>
    <w:rsid w:val="2B489D78"/>
    <w:rsid w:val="2B48CC09"/>
    <w:rsid w:val="2B4DEF39"/>
    <w:rsid w:val="2B50BA5C"/>
    <w:rsid w:val="2B50BA5C"/>
    <w:rsid w:val="2B511494"/>
    <w:rsid w:val="2B519EA8"/>
    <w:rsid w:val="2B52881C"/>
    <w:rsid w:val="2B5704B0"/>
    <w:rsid w:val="2B5AF1E0"/>
    <w:rsid w:val="2B5C9BB8"/>
    <w:rsid w:val="2B61401B"/>
    <w:rsid w:val="2B63F8A2"/>
    <w:rsid w:val="2B6538D3"/>
    <w:rsid w:val="2B6720B2"/>
    <w:rsid w:val="2B676A3B"/>
    <w:rsid w:val="2B6AC75C"/>
    <w:rsid w:val="2B6CAFED"/>
    <w:rsid w:val="2B6D8781"/>
    <w:rsid w:val="2B6F568D"/>
    <w:rsid w:val="2B6FA659"/>
    <w:rsid w:val="2B7A735D"/>
    <w:rsid w:val="2B82D28C"/>
    <w:rsid w:val="2B8440BB"/>
    <w:rsid w:val="2B845B96"/>
    <w:rsid w:val="2B88ECFA"/>
    <w:rsid w:val="2B89E12E"/>
    <w:rsid w:val="2B89F5A1"/>
    <w:rsid w:val="2B8B09B7"/>
    <w:rsid w:val="2B8C2A6A"/>
    <w:rsid w:val="2B8D11A4"/>
    <w:rsid w:val="2B8EB5D5"/>
    <w:rsid w:val="2B8FC138"/>
    <w:rsid w:val="2B900419"/>
    <w:rsid w:val="2B9157B0"/>
    <w:rsid w:val="2B950AC0"/>
    <w:rsid w:val="2B958935"/>
    <w:rsid w:val="2B96FE16"/>
    <w:rsid w:val="2B9C400A"/>
    <w:rsid w:val="2B9C63ED"/>
    <w:rsid w:val="2B9E83E1"/>
    <w:rsid w:val="2BA1133E"/>
    <w:rsid w:val="2BA1133E"/>
    <w:rsid w:val="2BA4B278"/>
    <w:rsid w:val="2BA58D51"/>
    <w:rsid w:val="2BA7E04A"/>
    <w:rsid w:val="2BA92A02"/>
    <w:rsid w:val="2BA977E6"/>
    <w:rsid w:val="2BAF6407"/>
    <w:rsid w:val="2BB56736"/>
    <w:rsid w:val="2BB5A014"/>
    <w:rsid w:val="2BB72597"/>
    <w:rsid w:val="2BB8BD86"/>
    <w:rsid w:val="2BBA99A2"/>
    <w:rsid w:val="2BBC76FE"/>
    <w:rsid w:val="2BBDAB41"/>
    <w:rsid w:val="2BBDE5BA"/>
    <w:rsid w:val="2BC7F43D"/>
    <w:rsid w:val="2BCB6A86"/>
    <w:rsid w:val="2BCC216F"/>
    <w:rsid w:val="2BCD7302"/>
    <w:rsid w:val="2BCDF1B9"/>
    <w:rsid w:val="2BCEFD36"/>
    <w:rsid w:val="2BD13D5C"/>
    <w:rsid w:val="2BD3A836"/>
    <w:rsid w:val="2BD44F6D"/>
    <w:rsid w:val="2BD623F4"/>
    <w:rsid w:val="2BDD3F4A"/>
    <w:rsid w:val="2BDE5D1B"/>
    <w:rsid w:val="2BDFC80F"/>
    <w:rsid w:val="2BE2ADD3"/>
    <w:rsid w:val="2BE2D91D"/>
    <w:rsid w:val="2BE6DA42"/>
    <w:rsid w:val="2BE7FC20"/>
    <w:rsid w:val="2BE9E95A"/>
    <w:rsid w:val="2BED4296"/>
    <w:rsid w:val="2BEE6676"/>
    <w:rsid w:val="2BF3B71E"/>
    <w:rsid w:val="2BF9259F"/>
    <w:rsid w:val="2BF96BE5"/>
    <w:rsid w:val="2BFD02D0"/>
    <w:rsid w:val="2BFFBC23"/>
    <w:rsid w:val="2C006570"/>
    <w:rsid w:val="2C00E11C"/>
    <w:rsid w:val="2C02A88E"/>
    <w:rsid w:val="2C0351A6"/>
    <w:rsid w:val="2C05AF65"/>
    <w:rsid w:val="2C0794A0"/>
    <w:rsid w:val="2C0B7212"/>
    <w:rsid w:val="2C0D7359"/>
    <w:rsid w:val="2C0F4599"/>
    <w:rsid w:val="2C12D171"/>
    <w:rsid w:val="2C132647"/>
    <w:rsid w:val="2C13FED1"/>
    <w:rsid w:val="2C14690C"/>
    <w:rsid w:val="2C1584BD"/>
    <w:rsid w:val="2C17C3CC"/>
    <w:rsid w:val="2C183CB5"/>
    <w:rsid w:val="2C1B54D8"/>
    <w:rsid w:val="2C22486A"/>
    <w:rsid w:val="2C2C58A2"/>
    <w:rsid w:val="2C2EA54D"/>
    <w:rsid w:val="2C31E288"/>
    <w:rsid w:val="2C32DEC4"/>
    <w:rsid w:val="2C3721AE"/>
    <w:rsid w:val="2C387A44"/>
    <w:rsid w:val="2C3D2543"/>
    <w:rsid w:val="2C3DE757"/>
    <w:rsid w:val="2C406552"/>
    <w:rsid w:val="2C423C0E"/>
    <w:rsid w:val="2C45C759"/>
    <w:rsid w:val="2C47F94F"/>
    <w:rsid w:val="2C48F1C8"/>
    <w:rsid w:val="2C4B9669"/>
    <w:rsid w:val="2C51F113"/>
    <w:rsid w:val="2C54C002"/>
    <w:rsid w:val="2C5729B9"/>
    <w:rsid w:val="2C58B1FF"/>
    <w:rsid w:val="2C5B1C7E"/>
    <w:rsid w:val="2C5D03EA"/>
    <w:rsid w:val="2C5D6E14"/>
    <w:rsid w:val="2C5E0860"/>
    <w:rsid w:val="2C625AD7"/>
    <w:rsid w:val="2C6278F4"/>
    <w:rsid w:val="2C6560FB"/>
    <w:rsid w:val="2C6F5CB5"/>
    <w:rsid w:val="2C6FABB5"/>
    <w:rsid w:val="2C73FCB2"/>
    <w:rsid w:val="2C744947"/>
    <w:rsid w:val="2C792DD7"/>
    <w:rsid w:val="2C7A2316"/>
    <w:rsid w:val="2C7E832C"/>
    <w:rsid w:val="2C81159A"/>
    <w:rsid w:val="2C84C34C"/>
    <w:rsid w:val="2C86053D"/>
    <w:rsid w:val="2C8C5CA0"/>
    <w:rsid w:val="2C90126D"/>
    <w:rsid w:val="2C928A7D"/>
    <w:rsid w:val="2C94B236"/>
    <w:rsid w:val="2C96CF8C"/>
    <w:rsid w:val="2C96D368"/>
    <w:rsid w:val="2C9C1A56"/>
    <w:rsid w:val="2C9E60F1"/>
    <w:rsid w:val="2CA11302"/>
    <w:rsid w:val="2CA12401"/>
    <w:rsid w:val="2CA15E2A"/>
    <w:rsid w:val="2CA42ACF"/>
    <w:rsid w:val="2CA74307"/>
    <w:rsid w:val="2CA91D5E"/>
    <w:rsid w:val="2CAB9E96"/>
    <w:rsid w:val="2CAC32E5"/>
    <w:rsid w:val="2CACA77B"/>
    <w:rsid w:val="2CAEA147"/>
    <w:rsid w:val="2CB2E496"/>
    <w:rsid w:val="2CB30498"/>
    <w:rsid w:val="2CB3BBDD"/>
    <w:rsid w:val="2CB79629"/>
    <w:rsid w:val="2CB7B647"/>
    <w:rsid w:val="2CC65921"/>
    <w:rsid w:val="2CCB37DE"/>
    <w:rsid w:val="2CCDBCC1"/>
    <w:rsid w:val="2CCE58F5"/>
    <w:rsid w:val="2CCE968E"/>
    <w:rsid w:val="2CD33536"/>
    <w:rsid w:val="2CD39A13"/>
    <w:rsid w:val="2CD6D5AE"/>
    <w:rsid w:val="2CD77BEA"/>
    <w:rsid w:val="2CD94526"/>
    <w:rsid w:val="2CDBDE83"/>
    <w:rsid w:val="2CDCD800"/>
    <w:rsid w:val="2CDFAD87"/>
    <w:rsid w:val="2CE294FF"/>
    <w:rsid w:val="2CE4274C"/>
    <w:rsid w:val="2CE6AFB1"/>
    <w:rsid w:val="2CE854E4"/>
    <w:rsid w:val="2CEBC767"/>
    <w:rsid w:val="2CEE2582"/>
    <w:rsid w:val="2CF34B5A"/>
    <w:rsid w:val="2CF50A1D"/>
    <w:rsid w:val="2CF64D19"/>
    <w:rsid w:val="2CF6AC60"/>
    <w:rsid w:val="2CF8D67F"/>
    <w:rsid w:val="2CFA8330"/>
    <w:rsid w:val="2D008F12"/>
    <w:rsid w:val="2D09E40E"/>
    <w:rsid w:val="2D0A1DD5"/>
    <w:rsid w:val="2D0F0CE0"/>
    <w:rsid w:val="2D1015E9"/>
    <w:rsid w:val="2D12090A"/>
    <w:rsid w:val="2D132BC9"/>
    <w:rsid w:val="2D13C8A8"/>
    <w:rsid w:val="2D13D3BA"/>
    <w:rsid w:val="2D16E308"/>
    <w:rsid w:val="2D1E3FE6"/>
    <w:rsid w:val="2D224D22"/>
    <w:rsid w:val="2D25049B"/>
    <w:rsid w:val="2D25CF1B"/>
    <w:rsid w:val="2D261073"/>
    <w:rsid w:val="2D267AB6"/>
    <w:rsid w:val="2D273170"/>
    <w:rsid w:val="2D28819C"/>
    <w:rsid w:val="2D290B02"/>
    <w:rsid w:val="2D29B01C"/>
    <w:rsid w:val="2D2D6075"/>
    <w:rsid w:val="2D308140"/>
    <w:rsid w:val="2D355E70"/>
    <w:rsid w:val="2D3AF120"/>
    <w:rsid w:val="2D411809"/>
    <w:rsid w:val="2D470FEA"/>
    <w:rsid w:val="2D496076"/>
    <w:rsid w:val="2D49D892"/>
    <w:rsid w:val="2D49EDD9"/>
    <w:rsid w:val="2D4B5BAA"/>
    <w:rsid w:val="2D4C0A09"/>
    <w:rsid w:val="2D50744F"/>
    <w:rsid w:val="2D5A1C39"/>
    <w:rsid w:val="2D5BEA0A"/>
    <w:rsid w:val="2D5DB86C"/>
    <w:rsid w:val="2D5FE470"/>
    <w:rsid w:val="2D621E54"/>
    <w:rsid w:val="2D62AE73"/>
    <w:rsid w:val="2D65109C"/>
    <w:rsid w:val="2D651D86"/>
    <w:rsid w:val="2D654CA9"/>
    <w:rsid w:val="2D6A18FD"/>
    <w:rsid w:val="2D6F9E92"/>
    <w:rsid w:val="2D6FB40B"/>
    <w:rsid w:val="2D75AE64"/>
    <w:rsid w:val="2D765074"/>
    <w:rsid w:val="2D7A5E43"/>
    <w:rsid w:val="2D7B9B93"/>
    <w:rsid w:val="2D87C633"/>
    <w:rsid w:val="2D8A27B0"/>
    <w:rsid w:val="2D8ACB61"/>
    <w:rsid w:val="2D8B7505"/>
    <w:rsid w:val="2D8BA81C"/>
    <w:rsid w:val="2D8C94AB"/>
    <w:rsid w:val="2D908ED9"/>
    <w:rsid w:val="2D91A5B3"/>
    <w:rsid w:val="2D92325E"/>
    <w:rsid w:val="2D97DBA2"/>
    <w:rsid w:val="2D9DD3F2"/>
    <w:rsid w:val="2D9F54BA"/>
    <w:rsid w:val="2DA0758C"/>
    <w:rsid w:val="2DA2A21F"/>
    <w:rsid w:val="2DA6205C"/>
    <w:rsid w:val="2DA946D7"/>
    <w:rsid w:val="2DA96A8C"/>
    <w:rsid w:val="2DAB23E5"/>
    <w:rsid w:val="2DAB5867"/>
    <w:rsid w:val="2DAC0445"/>
    <w:rsid w:val="2DAC8CD1"/>
    <w:rsid w:val="2DAD1315"/>
    <w:rsid w:val="2DB2B4E2"/>
    <w:rsid w:val="2DB476C2"/>
    <w:rsid w:val="2DBA846C"/>
    <w:rsid w:val="2DBAD3CE"/>
    <w:rsid w:val="2DBAE1F3"/>
    <w:rsid w:val="2DBAF791"/>
    <w:rsid w:val="2DBE90B2"/>
    <w:rsid w:val="2DBF84B0"/>
    <w:rsid w:val="2DBFA9E9"/>
    <w:rsid w:val="2DC0EF42"/>
    <w:rsid w:val="2DC27C89"/>
    <w:rsid w:val="2DC2E34D"/>
    <w:rsid w:val="2DC310C0"/>
    <w:rsid w:val="2DC498F1"/>
    <w:rsid w:val="2DC6FF3F"/>
    <w:rsid w:val="2DC7F45B"/>
    <w:rsid w:val="2DC9FC13"/>
    <w:rsid w:val="2DCA39F0"/>
    <w:rsid w:val="2DCB44F0"/>
    <w:rsid w:val="2DCD5BED"/>
    <w:rsid w:val="2DD14286"/>
    <w:rsid w:val="2DD2889F"/>
    <w:rsid w:val="2DD2DEC3"/>
    <w:rsid w:val="2DD84CD6"/>
    <w:rsid w:val="2DD9DE95"/>
    <w:rsid w:val="2DDCA179"/>
    <w:rsid w:val="2DE069B4"/>
    <w:rsid w:val="2DE0CA13"/>
    <w:rsid w:val="2DE235D1"/>
    <w:rsid w:val="2DE54A13"/>
    <w:rsid w:val="2DE865DA"/>
    <w:rsid w:val="2DED0955"/>
    <w:rsid w:val="2DEE5003"/>
    <w:rsid w:val="2DF1CA23"/>
    <w:rsid w:val="2DF4E256"/>
    <w:rsid w:val="2DF63CF8"/>
    <w:rsid w:val="2DF7D147"/>
    <w:rsid w:val="2DF81CB6"/>
    <w:rsid w:val="2DF8E957"/>
    <w:rsid w:val="2DFA9120"/>
    <w:rsid w:val="2DFD8640"/>
    <w:rsid w:val="2DFF4571"/>
    <w:rsid w:val="2E011E50"/>
    <w:rsid w:val="2E019283"/>
    <w:rsid w:val="2E0298AB"/>
    <w:rsid w:val="2E03547A"/>
    <w:rsid w:val="2E04282F"/>
    <w:rsid w:val="2E0533C1"/>
    <w:rsid w:val="2E05392D"/>
    <w:rsid w:val="2E0CC648"/>
    <w:rsid w:val="2E0D845D"/>
    <w:rsid w:val="2E0E3331"/>
    <w:rsid w:val="2E0E3946"/>
    <w:rsid w:val="2E0F2624"/>
    <w:rsid w:val="2E0F7E81"/>
    <w:rsid w:val="2E11975A"/>
    <w:rsid w:val="2E137CCA"/>
    <w:rsid w:val="2E19DDF6"/>
    <w:rsid w:val="2E19F6C8"/>
    <w:rsid w:val="2E1A195E"/>
    <w:rsid w:val="2E1E0570"/>
    <w:rsid w:val="2E1E8EF8"/>
    <w:rsid w:val="2E204040"/>
    <w:rsid w:val="2E2058E6"/>
    <w:rsid w:val="2E21053E"/>
    <w:rsid w:val="2E21CB77"/>
    <w:rsid w:val="2E220B25"/>
    <w:rsid w:val="2E26A114"/>
    <w:rsid w:val="2E2B7921"/>
    <w:rsid w:val="2E334FC4"/>
    <w:rsid w:val="2E35C134"/>
    <w:rsid w:val="2E362712"/>
    <w:rsid w:val="2E3721C6"/>
    <w:rsid w:val="2E379658"/>
    <w:rsid w:val="2E399E96"/>
    <w:rsid w:val="2E3A87CE"/>
    <w:rsid w:val="2E3F6ECC"/>
    <w:rsid w:val="2E3FE9DA"/>
    <w:rsid w:val="2E4085B0"/>
    <w:rsid w:val="2E42D37A"/>
    <w:rsid w:val="2E47A65D"/>
    <w:rsid w:val="2E47B477"/>
    <w:rsid w:val="2E48F879"/>
    <w:rsid w:val="2E490CA0"/>
    <w:rsid w:val="2E4B7679"/>
    <w:rsid w:val="2E4C0538"/>
    <w:rsid w:val="2E4D97C9"/>
    <w:rsid w:val="2E4E6584"/>
    <w:rsid w:val="2E4EF90A"/>
    <w:rsid w:val="2E52DD06"/>
    <w:rsid w:val="2E538371"/>
    <w:rsid w:val="2E59755F"/>
    <w:rsid w:val="2E5A1A67"/>
    <w:rsid w:val="2E5CF7CA"/>
    <w:rsid w:val="2E5FE833"/>
    <w:rsid w:val="2E608FAB"/>
    <w:rsid w:val="2E615975"/>
    <w:rsid w:val="2E633EBB"/>
    <w:rsid w:val="2E64701C"/>
    <w:rsid w:val="2E67D948"/>
    <w:rsid w:val="2E683F71"/>
    <w:rsid w:val="2E6AA10D"/>
    <w:rsid w:val="2E6FB659"/>
    <w:rsid w:val="2E702BEC"/>
    <w:rsid w:val="2E71B351"/>
    <w:rsid w:val="2E72A83C"/>
    <w:rsid w:val="2E734FB1"/>
    <w:rsid w:val="2E758420"/>
    <w:rsid w:val="2E7D1C67"/>
    <w:rsid w:val="2E83F6B2"/>
    <w:rsid w:val="2E8B2810"/>
    <w:rsid w:val="2E8C0190"/>
    <w:rsid w:val="2E8D36FA"/>
    <w:rsid w:val="2E8FCF98"/>
    <w:rsid w:val="2E99FD25"/>
    <w:rsid w:val="2E9F6D28"/>
    <w:rsid w:val="2E9FD036"/>
    <w:rsid w:val="2EA28947"/>
    <w:rsid w:val="2EA655C8"/>
    <w:rsid w:val="2EA86D73"/>
    <w:rsid w:val="2EA9FA29"/>
    <w:rsid w:val="2EABC6B1"/>
    <w:rsid w:val="2EACB12A"/>
    <w:rsid w:val="2EAEA945"/>
    <w:rsid w:val="2EAEA945"/>
    <w:rsid w:val="2EAF018F"/>
    <w:rsid w:val="2EAFAD9E"/>
    <w:rsid w:val="2EB033B4"/>
    <w:rsid w:val="2EB205B3"/>
    <w:rsid w:val="2EB52BFA"/>
    <w:rsid w:val="2EBAFAFA"/>
    <w:rsid w:val="2EBCE2EE"/>
    <w:rsid w:val="2EBD7FAA"/>
    <w:rsid w:val="2EC00F90"/>
    <w:rsid w:val="2EC68FB6"/>
    <w:rsid w:val="2EC84926"/>
    <w:rsid w:val="2ECA24B0"/>
    <w:rsid w:val="2ECC6FA5"/>
    <w:rsid w:val="2ECF9C34"/>
    <w:rsid w:val="2ECFB8DA"/>
    <w:rsid w:val="2ED1188F"/>
    <w:rsid w:val="2ED2F78E"/>
    <w:rsid w:val="2ED97708"/>
    <w:rsid w:val="2ED9EB0A"/>
    <w:rsid w:val="2EDCD29D"/>
    <w:rsid w:val="2EDE99BC"/>
    <w:rsid w:val="2EE1FCE8"/>
    <w:rsid w:val="2EE2AA07"/>
    <w:rsid w:val="2EEC0A1D"/>
    <w:rsid w:val="2EEE09DA"/>
    <w:rsid w:val="2EEF296E"/>
    <w:rsid w:val="2EF16538"/>
    <w:rsid w:val="2EF4E6E7"/>
    <w:rsid w:val="2EF5010F"/>
    <w:rsid w:val="2EF5FF90"/>
    <w:rsid w:val="2EFCD953"/>
    <w:rsid w:val="2EFCEF62"/>
    <w:rsid w:val="2EFD2007"/>
    <w:rsid w:val="2EFF5B51"/>
    <w:rsid w:val="2F04CAEA"/>
    <w:rsid w:val="2F09E682"/>
    <w:rsid w:val="2F0AD0B6"/>
    <w:rsid w:val="2F0AD2E5"/>
    <w:rsid w:val="2F0D4BF1"/>
    <w:rsid w:val="2F131C3D"/>
    <w:rsid w:val="2F1856B7"/>
    <w:rsid w:val="2F1ADF6D"/>
    <w:rsid w:val="2F1AE59F"/>
    <w:rsid w:val="2F1D1353"/>
    <w:rsid w:val="2F1FE19C"/>
    <w:rsid w:val="2F21A819"/>
    <w:rsid w:val="2F258484"/>
    <w:rsid w:val="2F25A402"/>
    <w:rsid w:val="2F268787"/>
    <w:rsid w:val="2F27E976"/>
    <w:rsid w:val="2F2B310C"/>
    <w:rsid w:val="2F2EADED"/>
    <w:rsid w:val="2F3028D2"/>
    <w:rsid w:val="2F329AB7"/>
    <w:rsid w:val="2F349FE2"/>
    <w:rsid w:val="2F37C4F5"/>
    <w:rsid w:val="2F396CBE"/>
    <w:rsid w:val="2F3A1F23"/>
    <w:rsid w:val="2F3AFE05"/>
    <w:rsid w:val="2F3BC651"/>
    <w:rsid w:val="2F42E141"/>
    <w:rsid w:val="2F480882"/>
    <w:rsid w:val="2F48CBBB"/>
    <w:rsid w:val="2F4B5D04"/>
    <w:rsid w:val="2F4CF2D3"/>
    <w:rsid w:val="2F541189"/>
    <w:rsid w:val="2F548DB4"/>
    <w:rsid w:val="2F57B63A"/>
    <w:rsid w:val="2F586700"/>
    <w:rsid w:val="2F5B81D0"/>
    <w:rsid w:val="2F5BAFB9"/>
    <w:rsid w:val="2F5C1D68"/>
    <w:rsid w:val="2F5CB89E"/>
    <w:rsid w:val="2F5D17B5"/>
    <w:rsid w:val="2F5DCD86"/>
    <w:rsid w:val="2F5E1F50"/>
    <w:rsid w:val="2F5ED001"/>
    <w:rsid w:val="2F620C18"/>
    <w:rsid w:val="2F6214C0"/>
    <w:rsid w:val="2F67E0AD"/>
    <w:rsid w:val="2F6A184E"/>
    <w:rsid w:val="2F6A5339"/>
    <w:rsid w:val="2F6AFD23"/>
    <w:rsid w:val="2F742999"/>
    <w:rsid w:val="2F7435BE"/>
    <w:rsid w:val="2F772303"/>
    <w:rsid w:val="2F77B4F4"/>
    <w:rsid w:val="2F77F664"/>
    <w:rsid w:val="2F7CA660"/>
    <w:rsid w:val="2F85602E"/>
    <w:rsid w:val="2F861582"/>
    <w:rsid w:val="2F87F255"/>
    <w:rsid w:val="2F8E481C"/>
    <w:rsid w:val="2F907E1E"/>
    <w:rsid w:val="2F93916D"/>
    <w:rsid w:val="2F94089B"/>
    <w:rsid w:val="2F975744"/>
    <w:rsid w:val="2F9C8366"/>
    <w:rsid w:val="2FA079D8"/>
    <w:rsid w:val="2FA39FB9"/>
    <w:rsid w:val="2FA43469"/>
    <w:rsid w:val="2FA6335A"/>
    <w:rsid w:val="2FA77520"/>
    <w:rsid w:val="2FAA7E67"/>
    <w:rsid w:val="2FAF40D2"/>
    <w:rsid w:val="2FAFCF0B"/>
    <w:rsid w:val="2FB02A21"/>
    <w:rsid w:val="2FB0BCDD"/>
    <w:rsid w:val="2FB48838"/>
    <w:rsid w:val="2FB5D742"/>
    <w:rsid w:val="2FB91713"/>
    <w:rsid w:val="2FC6661B"/>
    <w:rsid w:val="2FC7CEEF"/>
    <w:rsid w:val="2FC7EE38"/>
    <w:rsid w:val="2FC8025A"/>
    <w:rsid w:val="2FC9F55E"/>
    <w:rsid w:val="2FC9FE09"/>
    <w:rsid w:val="2FCE083B"/>
    <w:rsid w:val="2FD5D96C"/>
    <w:rsid w:val="2FD78B82"/>
    <w:rsid w:val="2FDA075D"/>
    <w:rsid w:val="2FDB40EC"/>
    <w:rsid w:val="2FDC5B54"/>
    <w:rsid w:val="2FDF1436"/>
    <w:rsid w:val="2FE68449"/>
    <w:rsid w:val="2FE7AE8D"/>
    <w:rsid w:val="2FE9F9A6"/>
    <w:rsid w:val="2FEA3893"/>
    <w:rsid w:val="2FEBB1D9"/>
    <w:rsid w:val="2FF228AF"/>
    <w:rsid w:val="2FF23499"/>
    <w:rsid w:val="2FF9F619"/>
    <w:rsid w:val="30024862"/>
    <w:rsid w:val="300377F3"/>
    <w:rsid w:val="3005C820"/>
    <w:rsid w:val="3007E3D3"/>
    <w:rsid w:val="30088DCA"/>
    <w:rsid w:val="3009D444"/>
    <w:rsid w:val="300CAF21"/>
    <w:rsid w:val="300CC40F"/>
    <w:rsid w:val="301071C0"/>
    <w:rsid w:val="3010ED82"/>
    <w:rsid w:val="301490C1"/>
    <w:rsid w:val="3018FA1E"/>
    <w:rsid w:val="301C0244"/>
    <w:rsid w:val="301C3D35"/>
    <w:rsid w:val="301D6464"/>
    <w:rsid w:val="301E3B16"/>
    <w:rsid w:val="301FDFFB"/>
    <w:rsid w:val="30209AFB"/>
    <w:rsid w:val="3020BF0F"/>
    <w:rsid w:val="302D26F5"/>
    <w:rsid w:val="302D4A1D"/>
    <w:rsid w:val="302EBEAD"/>
    <w:rsid w:val="302F10FD"/>
    <w:rsid w:val="3032534D"/>
    <w:rsid w:val="3033ABCC"/>
    <w:rsid w:val="303407B0"/>
    <w:rsid w:val="3034E056"/>
    <w:rsid w:val="3036A03B"/>
    <w:rsid w:val="3037A5BB"/>
    <w:rsid w:val="3037B523"/>
    <w:rsid w:val="3038064A"/>
    <w:rsid w:val="30393CCA"/>
    <w:rsid w:val="303D8411"/>
    <w:rsid w:val="303DA8F8"/>
    <w:rsid w:val="304448D0"/>
    <w:rsid w:val="3044A6BB"/>
    <w:rsid w:val="3044EADD"/>
    <w:rsid w:val="30469866"/>
    <w:rsid w:val="3046ACEC"/>
    <w:rsid w:val="30477A1E"/>
    <w:rsid w:val="3049C133"/>
    <w:rsid w:val="3049EDF3"/>
    <w:rsid w:val="304EECD5"/>
    <w:rsid w:val="3053615C"/>
    <w:rsid w:val="3055A87E"/>
    <w:rsid w:val="305B4EA0"/>
    <w:rsid w:val="305FC6F4"/>
    <w:rsid w:val="305FD85F"/>
    <w:rsid w:val="3061F536"/>
    <w:rsid w:val="30637885"/>
    <w:rsid w:val="3067659F"/>
    <w:rsid w:val="306879A4"/>
    <w:rsid w:val="306889A0"/>
    <w:rsid w:val="306DEFE1"/>
    <w:rsid w:val="3075D9BA"/>
    <w:rsid w:val="30779165"/>
    <w:rsid w:val="30791A65"/>
    <w:rsid w:val="3079A7F4"/>
    <w:rsid w:val="307BC5F8"/>
    <w:rsid w:val="307BEA31"/>
    <w:rsid w:val="307FBDA5"/>
    <w:rsid w:val="308066BB"/>
    <w:rsid w:val="3081E636"/>
    <w:rsid w:val="308215D5"/>
    <w:rsid w:val="3082FF2C"/>
    <w:rsid w:val="3083657B"/>
    <w:rsid w:val="30850706"/>
    <w:rsid w:val="30862BBF"/>
    <w:rsid w:val="3088BC4C"/>
    <w:rsid w:val="308966C0"/>
    <w:rsid w:val="308A0D20"/>
    <w:rsid w:val="308C596A"/>
    <w:rsid w:val="308E98A1"/>
    <w:rsid w:val="30950799"/>
    <w:rsid w:val="309809E0"/>
    <w:rsid w:val="3098BC5D"/>
    <w:rsid w:val="309B89DA"/>
    <w:rsid w:val="309CF881"/>
    <w:rsid w:val="309F2D2C"/>
    <w:rsid w:val="309F7162"/>
    <w:rsid w:val="30A032F6"/>
    <w:rsid w:val="30A07CCE"/>
    <w:rsid w:val="30A2D9CC"/>
    <w:rsid w:val="30A3DF3B"/>
    <w:rsid w:val="30A53861"/>
    <w:rsid w:val="30A66EAC"/>
    <w:rsid w:val="30AC173E"/>
    <w:rsid w:val="30AE0D21"/>
    <w:rsid w:val="30B13474"/>
    <w:rsid w:val="30B16E1A"/>
    <w:rsid w:val="30B1B263"/>
    <w:rsid w:val="30B51A11"/>
    <w:rsid w:val="30B63C5D"/>
    <w:rsid w:val="30B91395"/>
    <w:rsid w:val="30BDE3C4"/>
    <w:rsid w:val="30C1000D"/>
    <w:rsid w:val="30C25E67"/>
    <w:rsid w:val="30D19C22"/>
    <w:rsid w:val="30D635B4"/>
    <w:rsid w:val="30D86AA5"/>
    <w:rsid w:val="30DA85C8"/>
    <w:rsid w:val="30DB1887"/>
    <w:rsid w:val="30E66D1F"/>
    <w:rsid w:val="30E671FE"/>
    <w:rsid w:val="30E862AC"/>
    <w:rsid w:val="30E9EF93"/>
    <w:rsid w:val="30EA4358"/>
    <w:rsid w:val="30EB260A"/>
    <w:rsid w:val="30ED17EB"/>
    <w:rsid w:val="30F7B072"/>
    <w:rsid w:val="30F8B002"/>
    <w:rsid w:val="30F9841D"/>
    <w:rsid w:val="30FB572E"/>
    <w:rsid w:val="30FDE4EA"/>
    <w:rsid w:val="30FF0467"/>
    <w:rsid w:val="30FFE4B5"/>
    <w:rsid w:val="310258CD"/>
    <w:rsid w:val="31029111"/>
    <w:rsid w:val="3108AD82"/>
    <w:rsid w:val="31097623"/>
    <w:rsid w:val="31098B9F"/>
    <w:rsid w:val="310D29D4"/>
    <w:rsid w:val="31100486"/>
    <w:rsid w:val="31103D48"/>
    <w:rsid w:val="3113C3C3"/>
    <w:rsid w:val="3114540F"/>
    <w:rsid w:val="3115A0BF"/>
    <w:rsid w:val="3115FB17"/>
    <w:rsid w:val="31160E36"/>
    <w:rsid w:val="31162319"/>
    <w:rsid w:val="311C0066"/>
    <w:rsid w:val="311C00DA"/>
    <w:rsid w:val="311CB231"/>
    <w:rsid w:val="3123ACB0"/>
    <w:rsid w:val="312664D1"/>
    <w:rsid w:val="31272BA8"/>
    <w:rsid w:val="312B5A48"/>
    <w:rsid w:val="3132EB39"/>
    <w:rsid w:val="3133F9A2"/>
    <w:rsid w:val="3135C6C1"/>
    <w:rsid w:val="31370D38"/>
    <w:rsid w:val="31375062"/>
    <w:rsid w:val="31399D45"/>
    <w:rsid w:val="3139AAEC"/>
    <w:rsid w:val="313B0436"/>
    <w:rsid w:val="313CD94A"/>
    <w:rsid w:val="313D07BB"/>
    <w:rsid w:val="3142D1F4"/>
    <w:rsid w:val="3143B9C6"/>
    <w:rsid w:val="314470CA"/>
    <w:rsid w:val="31466387"/>
    <w:rsid w:val="3146EECC"/>
    <w:rsid w:val="314AC170"/>
    <w:rsid w:val="314AED4D"/>
    <w:rsid w:val="314D2491"/>
    <w:rsid w:val="31519476"/>
    <w:rsid w:val="31524EF2"/>
    <w:rsid w:val="31560400"/>
    <w:rsid w:val="31596E8E"/>
    <w:rsid w:val="315AC2EC"/>
    <w:rsid w:val="315D38D1"/>
    <w:rsid w:val="31639C6F"/>
    <w:rsid w:val="3168F42B"/>
    <w:rsid w:val="316BA90E"/>
    <w:rsid w:val="316C76F8"/>
    <w:rsid w:val="316E1B88"/>
    <w:rsid w:val="317253B1"/>
    <w:rsid w:val="3174448E"/>
    <w:rsid w:val="3174B092"/>
    <w:rsid w:val="31751C29"/>
    <w:rsid w:val="3179504A"/>
    <w:rsid w:val="317EE05E"/>
    <w:rsid w:val="317F6D40"/>
    <w:rsid w:val="31803CF9"/>
    <w:rsid w:val="3184FA66"/>
    <w:rsid w:val="3184FA6E"/>
    <w:rsid w:val="3185D7D9"/>
    <w:rsid w:val="31893F80"/>
    <w:rsid w:val="3189492B"/>
    <w:rsid w:val="3189833A"/>
    <w:rsid w:val="318AE5A4"/>
    <w:rsid w:val="318BF975"/>
    <w:rsid w:val="318E3012"/>
    <w:rsid w:val="31908767"/>
    <w:rsid w:val="3191309E"/>
    <w:rsid w:val="31913496"/>
    <w:rsid w:val="31921B01"/>
    <w:rsid w:val="3194599B"/>
    <w:rsid w:val="319769E3"/>
    <w:rsid w:val="3197826A"/>
    <w:rsid w:val="3197B681"/>
    <w:rsid w:val="31A58960"/>
    <w:rsid w:val="31AB3004"/>
    <w:rsid w:val="31AC380B"/>
    <w:rsid w:val="31AF33B2"/>
    <w:rsid w:val="31B07A36"/>
    <w:rsid w:val="31B149D9"/>
    <w:rsid w:val="31B34E82"/>
    <w:rsid w:val="31B95375"/>
    <w:rsid w:val="31BB77F6"/>
    <w:rsid w:val="31C2DF6F"/>
    <w:rsid w:val="31C2DF6F"/>
    <w:rsid w:val="31C3F5BD"/>
    <w:rsid w:val="31C8518C"/>
    <w:rsid w:val="31D0D192"/>
    <w:rsid w:val="31D62664"/>
    <w:rsid w:val="31E41C5C"/>
    <w:rsid w:val="31E9B26E"/>
    <w:rsid w:val="31EC0C85"/>
    <w:rsid w:val="31EC464F"/>
    <w:rsid w:val="31EC9A41"/>
    <w:rsid w:val="31EE1669"/>
    <w:rsid w:val="31F1CD23"/>
    <w:rsid w:val="31F2AAF1"/>
    <w:rsid w:val="31F37867"/>
    <w:rsid w:val="31F38267"/>
    <w:rsid w:val="31F77704"/>
    <w:rsid w:val="31FF635A"/>
    <w:rsid w:val="3201182E"/>
    <w:rsid w:val="320446C2"/>
    <w:rsid w:val="32090B00"/>
    <w:rsid w:val="320BF3E3"/>
    <w:rsid w:val="320D94B3"/>
    <w:rsid w:val="32108A00"/>
    <w:rsid w:val="32110994"/>
    <w:rsid w:val="32177C68"/>
    <w:rsid w:val="32182323"/>
    <w:rsid w:val="321F771C"/>
    <w:rsid w:val="32209395"/>
    <w:rsid w:val="3222ECBA"/>
    <w:rsid w:val="3225C7F1"/>
    <w:rsid w:val="3225C7F1"/>
    <w:rsid w:val="3226AA19"/>
    <w:rsid w:val="322AA497"/>
    <w:rsid w:val="322C2787"/>
    <w:rsid w:val="322CA254"/>
    <w:rsid w:val="322E1C53"/>
    <w:rsid w:val="322F7EE2"/>
    <w:rsid w:val="3230B832"/>
    <w:rsid w:val="32319E8E"/>
    <w:rsid w:val="3233B84A"/>
    <w:rsid w:val="3236A160"/>
    <w:rsid w:val="32398692"/>
    <w:rsid w:val="323EF56E"/>
    <w:rsid w:val="32404E81"/>
    <w:rsid w:val="32410970"/>
    <w:rsid w:val="32425EA5"/>
    <w:rsid w:val="32426E02"/>
    <w:rsid w:val="32444CC4"/>
    <w:rsid w:val="3245D95B"/>
    <w:rsid w:val="324AD2FD"/>
    <w:rsid w:val="32518CBA"/>
    <w:rsid w:val="32541983"/>
    <w:rsid w:val="32545639"/>
    <w:rsid w:val="3254C088"/>
    <w:rsid w:val="3255107A"/>
    <w:rsid w:val="325A2FE8"/>
    <w:rsid w:val="325B21B8"/>
    <w:rsid w:val="325B7A1D"/>
    <w:rsid w:val="325C7558"/>
    <w:rsid w:val="325E6240"/>
    <w:rsid w:val="325F3826"/>
    <w:rsid w:val="32601608"/>
    <w:rsid w:val="3264656E"/>
    <w:rsid w:val="32688138"/>
    <w:rsid w:val="3268E80F"/>
    <w:rsid w:val="326BB0C0"/>
    <w:rsid w:val="326E67F1"/>
    <w:rsid w:val="32712B47"/>
    <w:rsid w:val="32716887"/>
    <w:rsid w:val="3274B2A5"/>
    <w:rsid w:val="3275B903"/>
    <w:rsid w:val="327940CE"/>
    <w:rsid w:val="3279AA87"/>
    <w:rsid w:val="327E3F43"/>
    <w:rsid w:val="328063BC"/>
    <w:rsid w:val="3288C2BA"/>
    <w:rsid w:val="328C0A0C"/>
    <w:rsid w:val="32920508"/>
    <w:rsid w:val="32945824"/>
    <w:rsid w:val="3294CB27"/>
    <w:rsid w:val="3298E2D8"/>
    <w:rsid w:val="329B8247"/>
    <w:rsid w:val="329DBDC9"/>
    <w:rsid w:val="329DD907"/>
    <w:rsid w:val="32A20865"/>
    <w:rsid w:val="32A35E00"/>
    <w:rsid w:val="32A96323"/>
    <w:rsid w:val="32AA71C0"/>
    <w:rsid w:val="32B2EF8A"/>
    <w:rsid w:val="32B59396"/>
    <w:rsid w:val="32BAA9D4"/>
    <w:rsid w:val="32BC5CDE"/>
    <w:rsid w:val="32BEDE4C"/>
    <w:rsid w:val="32BF20AE"/>
    <w:rsid w:val="32C7C572"/>
    <w:rsid w:val="32C8EF33"/>
    <w:rsid w:val="32CAEDAF"/>
    <w:rsid w:val="32CCFDED"/>
    <w:rsid w:val="32CD197B"/>
    <w:rsid w:val="32CE494C"/>
    <w:rsid w:val="32D0D0B0"/>
    <w:rsid w:val="32D10A2F"/>
    <w:rsid w:val="32D41BD5"/>
    <w:rsid w:val="32D6AAD8"/>
    <w:rsid w:val="32D72C97"/>
    <w:rsid w:val="32DE7562"/>
    <w:rsid w:val="32DEB1C5"/>
    <w:rsid w:val="32E22006"/>
    <w:rsid w:val="32E42819"/>
    <w:rsid w:val="32E66580"/>
    <w:rsid w:val="32E769FE"/>
    <w:rsid w:val="32E8B4A9"/>
    <w:rsid w:val="32ED1BE8"/>
    <w:rsid w:val="32EE744C"/>
    <w:rsid w:val="32F165C8"/>
    <w:rsid w:val="32F46324"/>
    <w:rsid w:val="32FC6565"/>
    <w:rsid w:val="330189C5"/>
    <w:rsid w:val="3301EAB3"/>
    <w:rsid w:val="3307DB7F"/>
    <w:rsid w:val="3308ED08"/>
    <w:rsid w:val="330CC659"/>
    <w:rsid w:val="330E3CCC"/>
    <w:rsid w:val="3311F3E3"/>
    <w:rsid w:val="3312063E"/>
    <w:rsid w:val="331A36E7"/>
    <w:rsid w:val="331B2CE5"/>
    <w:rsid w:val="331B38E4"/>
    <w:rsid w:val="331FC0E5"/>
    <w:rsid w:val="332DED4E"/>
    <w:rsid w:val="332F6AF7"/>
    <w:rsid w:val="3332148B"/>
    <w:rsid w:val="3333AF78"/>
    <w:rsid w:val="3335E1ED"/>
    <w:rsid w:val="333695AB"/>
    <w:rsid w:val="333923F9"/>
    <w:rsid w:val="333A6E50"/>
    <w:rsid w:val="333A7723"/>
    <w:rsid w:val="333C9B26"/>
    <w:rsid w:val="33408BE5"/>
    <w:rsid w:val="3346D59C"/>
    <w:rsid w:val="334973BD"/>
    <w:rsid w:val="334CDA81"/>
    <w:rsid w:val="335E134B"/>
    <w:rsid w:val="3360E937"/>
    <w:rsid w:val="3362FC4D"/>
    <w:rsid w:val="33631053"/>
    <w:rsid w:val="33668B91"/>
    <w:rsid w:val="3367B0B6"/>
    <w:rsid w:val="336813E0"/>
    <w:rsid w:val="3369D703"/>
    <w:rsid w:val="336BDF79"/>
    <w:rsid w:val="336C5533"/>
    <w:rsid w:val="336DF53A"/>
    <w:rsid w:val="33704704"/>
    <w:rsid w:val="337112C5"/>
    <w:rsid w:val="3372207A"/>
    <w:rsid w:val="33787473"/>
    <w:rsid w:val="337AA941"/>
    <w:rsid w:val="337C31C8"/>
    <w:rsid w:val="337E625E"/>
    <w:rsid w:val="33807A6C"/>
    <w:rsid w:val="338165B7"/>
    <w:rsid w:val="33846463"/>
    <w:rsid w:val="33883A1C"/>
    <w:rsid w:val="3389160C"/>
    <w:rsid w:val="338E2FCD"/>
    <w:rsid w:val="338F953C"/>
    <w:rsid w:val="339078CA"/>
    <w:rsid w:val="33909CE1"/>
    <w:rsid w:val="33948ABC"/>
    <w:rsid w:val="339CAAD0"/>
    <w:rsid w:val="339E9EC4"/>
    <w:rsid w:val="339F13E4"/>
    <w:rsid w:val="33A034AF"/>
    <w:rsid w:val="33A246A3"/>
    <w:rsid w:val="33A5A7A3"/>
    <w:rsid w:val="33A6D456"/>
    <w:rsid w:val="33A9A18D"/>
    <w:rsid w:val="33AAA3B9"/>
    <w:rsid w:val="33AB0ED9"/>
    <w:rsid w:val="33AE7800"/>
    <w:rsid w:val="33B2AA92"/>
    <w:rsid w:val="33B2D7DF"/>
    <w:rsid w:val="33B64C24"/>
    <w:rsid w:val="33B9B033"/>
    <w:rsid w:val="33BAF21D"/>
    <w:rsid w:val="33BB23A0"/>
    <w:rsid w:val="33BB71F3"/>
    <w:rsid w:val="33BD43FB"/>
    <w:rsid w:val="33C4CCF7"/>
    <w:rsid w:val="33C920F1"/>
    <w:rsid w:val="33CBBBA7"/>
    <w:rsid w:val="33CE7297"/>
    <w:rsid w:val="33D2217A"/>
    <w:rsid w:val="33D31C72"/>
    <w:rsid w:val="33D71FFD"/>
    <w:rsid w:val="33DBF9A6"/>
    <w:rsid w:val="33DCEF9A"/>
    <w:rsid w:val="33DEB1DD"/>
    <w:rsid w:val="33E16231"/>
    <w:rsid w:val="33E28D09"/>
    <w:rsid w:val="33E2FAAC"/>
    <w:rsid w:val="33E485C9"/>
    <w:rsid w:val="33E8AAC8"/>
    <w:rsid w:val="33E9C32F"/>
    <w:rsid w:val="33EABC37"/>
    <w:rsid w:val="33ED90EF"/>
    <w:rsid w:val="33EF51D9"/>
    <w:rsid w:val="33F140A9"/>
    <w:rsid w:val="33F21C1F"/>
    <w:rsid w:val="33F73C21"/>
    <w:rsid w:val="33F93A7C"/>
    <w:rsid w:val="33FBAD0E"/>
    <w:rsid w:val="33FE11DB"/>
    <w:rsid w:val="3404ED28"/>
    <w:rsid w:val="3405C0B3"/>
    <w:rsid w:val="340D9457"/>
    <w:rsid w:val="3418084E"/>
    <w:rsid w:val="342380F7"/>
    <w:rsid w:val="342498DD"/>
    <w:rsid w:val="34267EA4"/>
    <w:rsid w:val="3433F9A8"/>
    <w:rsid w:val="3434DE3B"/>
    <w:rsid w:val="3437A370"/>
    <w:rsid w:val="343882E4"/>
    <w:rsid w:val="3439AC71"/>
    <w:rsid w:val="3439FC8C"/>
    <w:rsid w:val="343B87C0"/>
    <w:rsid w:val="34410340"/>
    <w:rsid w:val="3441BBD9"/>
    <w:rsid w:val="34477B3A"/>
    <w:rsid w:val="3448C39D"/>
    <w:rsid w:val="3448EA4C"/>
    <w:rsid w:val="344E2299"/>
    <w:rsid w:val="344E4C03"/>
    <w:rsid w:val="345110C0"/>
    <w:rsid w:val="345320B8"/>
    <w:rsid w:val="345506EB"/>
    <w:rsid w:val="3456AD71"/>
    <w:rsid w:val="34577778"/>
    <w:rsid w:val="345F39B2"/>
    <w:rsid w:val="345FD797"/>
    <w:rsid w:val="34652DFF"/>
    <w:rsid w:val="3465CE4F"/>
    <w:rsid w:val="3467A2AE"/>
    <w:rsid w:val="3467C7AC"/>
    <w:rsid w:val="346A1DBC"/>
    <w:rsid w:val="346DA3FB"/>
    <w:rsid w:val="34707747"/>
    <w:rsid w:val="3475A97B"/>
    <w:rsid w:val="3479AED3"/>
    <w:rsid w:val="34866C23"/>
    <w:rsid w:val="34894BBF"/>
    <w:rsid w:val="348B2E3A"/>
    <w:rsid w:val="348F2C40"/>
    <w:rsid w:val="348F6916"/>
    <w:rsid w:val="348FA9D0"/>
    <w:rsid w:val="34922980"/>
    <w:rsid w:val="34926DCA"/>
    <w:rsid w:val="3493B6DE"/>
    <w:rsid w:val="34945B46"/>
    <w:rsid w:val="34950601"/>
    <w:rsid w:val="349825BB"/>
    <w:rsid w:val="349FE2C9"/>
    <w:rsid w:val="34A1FCBA"/>
    <w:rsid w:val="34A881BA"/>
    <w:rsid w:val="34A8E332"/>
    <w:rsid w:val="34AAC296"/>
    <w:rsid w:val="34AB739B"/>
    <w:rsid w:val="34AC19A7"/>
    <w:rsid w:val="34AC21CD"/>
    <w:rsid w:val="34ACD11F"/>
    <w:rsid w:val="34B0171F"/>
    <w:rsid w:val="34B0521F"/>
    <w:rsid w:val="34B13920"/>
    <w:rsid w:val="34B17F01"/>
    <w:rsid w:val="34B39CC2"/>
    <w:rsid w:val="34B8BAA9"/>
    <w:rsid w:val="34B9DDDB"/>
    <w:rsid w:val="34BB9A61"/>
    <w:rsid w:val="34BD8B57"/>
    <w:rsid w:val="34C07379"/>
    <w:rsid w:val="34C3CA48"/>
    <w:rsid w:val="34C73D7C"/>
    <w:rsid w:val="34C7403C"/>
    <w:rsid w:val="34CA3C52"/>
    <w:rsid w:val="34CB94D5"/>
    <w:rsid w:val="34D152F6"/>
    <w:rsid w:val="34D50FBF"/>
    <w:rsid w:val="34D89C12"/>
    <w:rsid w:val="34DA8593"/>
    <w:rsid w:val="34DC0EB2"/>
    <w:rsid w:val="34DC3022"/>
    <w:rsid w:val="34DC84E0"/>
    <w:rsid w:val="34DCC9E6"/>
    <w:rsid w:val="34DF9A33"/>
    <w:rsid w:val="34E1EA77"/>
    <w:rsid w:val="34E22993"/>
    <w:rsid w:val="34E241B8"/>
    <w:rsid w:val="34E2674C"/>
    <w:rsid w:val="34E37DCD"/>
    <w:rsid w:val="34E91CFC"/>
    <w:rsid w:val="34EB7A7E"/>
    <w:rsid w:val="34EC8170"/>
    <w:rsid w:val="34F0DFC4"/>
    <w:rsid w:val="34F45D14"/>
    <w:rsid w:val="34F5630D"/>
    <w:rsid w:val="34F5C3DC"/>
    <w:rsid w:val="34FB6AE1"/>
    <w:rsid w:val="34FBA0CF"/>
    <w:rsid w:val="34FBF35A"/>
    <w:rsid w:val="34FF8ACE"/>
    <w:rsid w:val="34FFD1DC"/>
    <w:rsid w:val="350498BE"/>
    <w:rsid w:val="3504B2AC"/>
    <w:rsid w:val="35057C14"/>
    <w:rsid w:val="3505D092"/>
    <w:rsid w:val="350B13B7"/>
    <w:rsid w:val="350CB455"/>
    <w:rsid w:val="350E2009"/>
    <w:rsid w:val="350F552B"/>
    <w:rsid w:val="350FDCEA"/>
    <w:rsid w:val="3511C1B9"/>
    <w:rsid w:val="35126E20"/>
    <w:rsid w:val="3520FEEF"/>
    <w:rsid w:val="352324C3"/>
    <w:rsid w:val="3527274C"/>
    <w:rsid w:val="3529DBB0"/>
    <w:rsid w:val="352CAA41"/>
    <w:rsid w:val="352E7F70"/>
    <w:rsid w:val="352F13D3"/>
    <w:rsid w:val="35313558"/>
    <w:rsid w:val="353278A2"/>
    <w:rsid w:val="35367C27"/>
    <w:rsid w:val="3536A547"/>
    <w:rsid w:val="353CA787"/>
    <w:rsid w:val="353F3EAA"/>
    <w:rsid w:val="3541AE81"/>
    <w:rsid w:val="3543052F"/>
    <w:rsid w:val="354495F0"/>
    <w:rsid w:val="3545A2B3"/>
    <w:rsid w:val="35467B1E"/>
    <w:rsid w:val="35482BA9"/>
    <w:rsid w:val="354A76C6"/>
    <w:rsid w:val="354B1D54"/>
    <w:rsid w:val="354BB949"/>
    <w:rsid w:val="354F19F5"/>
    <w:rsid w:val="35515553"/>
    <w:rsid w:val="35531587"/>
    <w:rsid w:val="355323BE"/>
    <w:rsid w:val="3556D6D0"/>
    <w:rsid w:val="355AC605"/>
    <w:rsid w:val="355C524F"/>
    <w:rsid w:val="355FF339"/>
    <w:rsid w:val="3561EBD6"/>
    <w:rsid w:val="35624ECD"/>
    <w:rsid w:val="3562BB60"/>
    <w:rsid w:val="35635BF1"/>
    <w:rsid w:val="35644D97"/>
    <w:rsid w:val="3564BD27"/>
    <w:rsid w:val="3564CC1E"/>
    <w:rsid w:val="3565B428"/>
    <w:rsid w:val="3566B3E9"/>
    <w:rsid w:val="356713D1"/>
    <w:rsid w:val="3569726A"/>
    <w:rsid w:val="356BE4C6"/>
    <w:rsid w:val="356E14B5"/>
    <w:rsid w:val="356EFE31"/>
    <w:rsid w:val="3572A8B8"/>
    <w:rsid w:val="357438CF"/>
    <w:rsid w:val="3575F765"/>
    <w:rsid w:val="3579E30A"/>
    <w:rsid w:val="3583B04B"/>
    <w:rsid w:val="3584DE05"/>
    <w:rsid w:val="358FA80F"/>
    <w:rsid w:val="35906153"/>
    <w:rsid w:val="359389C7"/>
    <w:rsid w:val="3594B38E"/>
    <w:rsid w:val="35954CFF"/>
    <w:rsid w:val="359799CF"/>
    <w:rsid w:val="359A460A"/>
    <w:rsid w:val="359BBF19"/>
    <w:rsid w:val="359E9692"/>
    <w:rsid w:val="35A7256D"/>
    <w:rsid w:val="35A947E0"/>
    <w:rsid w:val="35ADD9FD"/>
    <w:rsid w:val="35AF5FBE"/>
    <w:rsid w:val="35AFDC54"/>
    <w:rsid w:val="35B414E7"/>
    <w:rsid w:val="35B42FBC"/>
    <w:rsid w:val="35BA616F"/>
    <w:rsid w:val="35BDB58E"/>
    <w:rsid w:val="35C3AA81"/>
    <w:rsid w:val="35C5F117"/>
    <w:rsid w:val="35C83B8A"/>
    <w:rsid w:val="35C85E2F"/>
    <w:rsid w:val="35C8A69F"/>
    <w:rsid w:val="35C8A741"/>
    <w:rsid w:val="35CAA3DD"/>
    <w:rsid w:val="35CC7AF3"/>
    <w:rsid w:val="35CD2B64"/>
    <w:rsid w:val="35CDFED1"/>
    <w:rsid w:val="35CEDF95"/>
    <w:rsid w:val="35D3F2A8"/>
    <w:rsid w:val="35D54B3A"/>
    <w:rsid w:val="35D5D959"/>
    <w:rsid w:val="35D63FD7"/>
    <w:rsid w:val="35D67550"/>
    <w:rsid w:val="35D8E815"/>
    <w:rsid w:val="35DE9CC9"/>
    <w:rsid w:val="35E66156"/>
    <w:rsid w:val="35E6D8B4"/>
    <w:rsid w:val="35E8F3E8"/>
    <w:rsid w:val="35E96E32"/>
    <w:rsid w:val="35EB63DD"/>
    <w:rsid w:val="35ECA553"/>
    <w:rsid w:val="35EDF246"/>
    <w:rsid w:val="35EF3029"/>
    <w:rsid w:val="35EF9315"/>
    <w:rsid w:val="35EFC95D"/>
    <w:rsid w:val="35EFDA64"/>
    <w:rsid w:val="35F05E7E"/>
    <w:rsid w:val="35F59DA0"/>
    <w:rsid w:val="35F8D5D3"/>
    <w:rsid w:val="35FEAB6F"/>
    <w:rsid w:val="3600C067"/>
    <w:rsid w:val="360145D9"/>
    <w:rsid w:val="3601840B"/>
    <w:rsid w:val="3602B567"/>
    <w:rsid w:val="3602D9A2"/>
    <w:rsid w:val="3603BACA"/>
    <w:rsid w:val="360545D6"/>
    <w:rsid w:val="3605B641"/>
    <w:rsid w:val="36076494"/>
    <w:rsid w:val="36076E21"/>
    <w:rsid w:val="360D6C2B"/>
    <w:rsid w:val="360E58CE"/>
    <w:rsid w:val="3610E7BC"/>
    <w:rsid w:val="361DCFDB"/>
    <w:rsid w:val="3627E260"/>
    <w:rsid w:val="362F74F0"/>
    <w:rsid w:val="36300963"/>
    <w:rsid w:val="36309388"/>
    <w:rsid w:val="3631E862"/>
    <w:rsid w:val="363944E3"/>
    <w:rsid w:val="363AD49E"/>
    <w:rsid w:val="363C4D4F"/>
    <w:rsid w:val="363D3147"/>
    <w:rsid w:val="3640062A"/>
    <w:rsid w:val="3641C37D"/>
    <w:rsid w:val="3643C14F"/>
    <w:rsid w:val="3643E14D"/>
    <w:rsid w:val="36445EC7"/>
    <w:rsid w:val="3644674D"/>
    <w:rsid w:val="3646808D"/>
    <w:rsid w:val="3646D4F8"/>
    <w:rsid w:val="364AE897"/>
    <w:rsid w:val="364C81A1"/>
    <w:rsid w:val="364C81A1"/>
    <w:rsid w:val="364D01F3"/>
    <w:rsid w:val="364D8729"/>
    <w:rsid w:val="36550158"/>
    <w:rsid w:val="3657A9E3"/>
    <w:rsid w:val="3658C5DD"/>
    <w:rsid w:val="365AA2E3"/>
    <w:rsid w:val="365B8114"/>
    <w:rsid w:val="365CEAC3"/>
    <w:rsid w:val="365CF81B"/>
    <w:rsid w:val="365DAFDB"/>
    <w:rsid w:val="365E1199"/>
    <w:rsid w:val="365F4BE1"/>
    <w:rsid w:val="3660CCF9"/>
    <w:rsid w:val="3666691C"/>
    <w:rsid w:val="36687757"/>
    <w:rsid w:val="366A2F6D"/>
    <w:rsid w:val="366E57F5"/>
    <w:rsid w:val="367044DE"/>
    <w:rsid w:val="3675428B"/>
    <w:rsid w:val="36775F6C"/>
    <w:rsid w:val="36791D77"/>
    <w:rsid w:val="367CCC01"/>
    <w:rsid w:val="367CF7F9"/>
    <w:rsid w:val="3683AA60"/>
    <w:rsid w:val="36844833"/>
    <w:rsid w:val="368951E7"/>
    <w:rsid w:val="368A8586"/>
    <w:rsid w:val="368AAF40"/>
    <w:rsid w:val="368C629E"/>
    <w:rsid w:val="368E818A"/>
    <w:rsid w:val="36910158"/>
    <w:rsid w:val="3698B39C"/>
    <w:rsid w:val="36995D61"/>
    <w:rsid w:val="3699B92D"/>
    <w:rsid w:val="369A1F6E"/>
    <w:rsid w:val="369AA50C"/>
    <w:rsid w:val="369BB596"/>
    <w:rsid w:val="369C48C6"/>
    <w:rsid w:val="36A1205A"/>
    <w:rsid w:val="36A216D4"/>
    <w:rsid w:val="36A2EF09"/>
    <w:rsid w:val="36A5B568"/>
    <w:rsid w:val="36ADE618"/>
    <w:rsid w:val="36AE4A3B"/>
    <w:rsid w:val="36B0E6C2"/>
    <w:rsid w:val="36B1D0EA"/>
    <w:rsid w:val="36B55579"/>
    <w:rsid w:val="36B67E36"/>
    <w:rsid w:val="36B6B698"/>
    <w:rsid w:val="36B6E4A9"/>
    <w:rsid w:val="36BF26EF"/>
    <w:rsid w:val="36BFAA07"/>
    <w:rsid w:val="36C3700F"/>
    <w:rsid w:val="36CC9158"/>
    <w:rsid w:val="36CD4F94"/>
    <w:rsid w:val="36D031EA"/>
    <w:rsid w:val="36D244A4"/>
    <w:rsid w:val="36D31949"/>
    <w:rsid w:val="36D43C90"/>
    <w:rsid w:val="36D43CF0"/>
    <w:rsid w:val="36D505C1"/>
    <w:rsid w:val="36D72719"/>
    <w:rsid w:val="36D89B13"/>
    <w:rsid w:val="36D95617"/>
    <w:rsid w:val="36DA0637"/>
    <w:rsid w:val="36DC8EAA"/>
    <w:rsid w:val="36DCA33C"/>
    <w:rsid w:val="36E2A528"/>
    <w:rsid w:val="36E507DB"/>
    <w:rsid w:val="36E8CE01"/>
    <w:rsid w:val="36E984C6"/>
    <w:rsid w:val="36EAAA96"/>
    <w:rsid w:val="36EC5C1D"/>
    <w:rsid w:val="36EC6D35"/>
    <w:rsid w:val="36ED482D"/>
    <w:rsid w:val="36EEF86B"/>
    <w:rsid w:val="36EEF86B"/>
    <w:rsid w:val="36F09853"/>
    <w:rsid w:val="36F22225"/>
    <w:rsid w:val="36F91A0C"/>
    <w:rsid w:val="36FC70E9"/>
    <w:rsid w:val="37005365"/>
    <w:rsid w:val="370255C2"/>
    <w:rsid w:val="3702C149"/>
    <w:rsid w:val="37039190"/>
    <w:rsid w:val="3705D2A2"/>
    <w:rsid w:val="3707F708"/>
    <w:rsid w:val="370983B6"/>
    <w:rsid w:val="370F5DA1"/>
    <w:rsid w:val="37120515"/>
    <w:rsid w:val="37155B63"/>
    <w:rsid w:val="371781FB"/>
    <w:rsid w:val="371961A1"/>
    <w:rsid w:val="371AB8C5"/>
    <w:rsid w:val="371ACD7D"/>
    <w:rsid w:val="371C40B4"/>
    <w:rsid w:val="371EC5F7"/>
    <w:rsid w:val="371F078E"/>
    <w:rsid w:val="371F2428"/>
    <w:rsid w:val="37216B57"/>
    <w:rsid w:val="372251F5"/>
    <w:rsid w:val="3723DA64"/>
    <w:rsid w:val="3729B379"/>
    <w:rsid w:val="372CD0E1"/>
    <w:rsid w:val="3731751E"/>
    <w:rsid w:val="3731D42F"/>
    <w:rsid w:val="3733DDAD"/>
    <w:rsid w:val="373557E9"/>
    <w:rsid w:val="37361716"/>
    <w:rsid w:val="3738A752"/>
    <w:rsid w:val="3738EBB9"/>
    <w:rsid w:val="3739BB4F"/>
    <w:rsid w:val="373A0839"/>
    <w:rsid w:val="373A62D2"/>
    <w:rsid w:val="373FA7B6"/>
    <w:rsid w:val="3741A299"/>
    <w:rsid w:val="374248AA"/>
    <w:rsid w:val="3743B7EC"/>
    <w:rsid w:val="37449CFF"/>
    <w:rsid w:val="374B690D"/>
    <w:rsid w:val="374CF065"/>
    <w:rsid w:val="374CFCDF"/>
    <w:rsid w:val="374E6990"/>
    <w:rsid w:val="374EE843"/>
    <w:rsid w:val="37543820"/>
    <w:rsid w:val="375A49CB"/>
    <w:rsid w:val="375B67C1"/>
    <w:rsid w:val="375DD4D9"/>
    <w:rsid w:val="375DF3EB"/>
    <w:rsid w:val="375E4B62"/>
    <w:rsid w:val="3765C61C"/>
    <w:rsid w:val="37699E23"/>
    <w:rsid w:val="376BAA46"/>
    <w:rsid w:val="376C1194"/>
    <w:rsid w:val="376DBC05"/>
    <w:rsid w:val="376F9C8E"/>
    <w:rsid w:val="3770D636"/>
    <w:rsid w:val="377459F1"/>
    <w:rsid w:val="37760D0E"/>
    <w:rsid w:val="377ACD1A"/>
    <w:rsid w:val="377B666A"/>
    <w:rsid w:val="377F7C67"/>
    <w:rsid w:val="3784A38F"/>
    <w:rsid w:val="3785BAFB"/>
    <w:rsid w:val="3785CE31"/>
    <w:rsid w:val="378716DF"/>
    <w:rsid w:val="3789DCEC"/>
    <w:rsid w:val="378ABD1D"/>
    <w:rsid w:val="378E5B50"/>
    <w:rsid w:val="3792668A"/>
    <w:rsid w:val="3792B592"/>
    <w:rsid w:val="3792D1AD"/>
    <w:rsid w:val="3795488E"/>
    <w:rsid w:val="3795807E"/>
    <w:rsid w:val="37968204"/>
    <w:rsid w:val="3796CEE7"/>
    <w:rsid w:val="3797741C"/>
    <w:rsid w:val="3797741C"/>
    <w:rsid w:val="3798C634"/>
    <w:rsid w:val="379E245B"/>
    <w:rsid w:val="37A07A05"/>
    <w:rsid w:val="37A20AFE"/>
    <w:rsid w:val="37A665D9"/>
    <w:rsid w:val="37AA4946"/>
    <w:rsid w:val="37B3E060"/>
    <w:rsid w:val="37B5A4C2"/>
    <w:rsid w:val="37B9F329"/>
    <w:rsid w:val="37BD4942"/>
    <w:rsid w:val="37C202AA"/>
    <w:rsid w:val="37C5E1EE"/>
    <w:rsid w:val="37C87516"/>
    <w:rsid w:val="37C911BD"/>
    <w:rsid w:val="37CB50FF"/>
    <w:rsid w:val="37CE16C1"/>
    <w:rsid w:val="37CF16B5"/>
    <w:rsid w:val="37D7B68C"/>
    <w:rsid w:val="37D7CEE2"/>
    <w:rsid w:val="37D9BA42"/>
    <w:rsid w:val="37DA0AF1"/>
    <w:rsid w:val="37DA7A50"/>
    <w:rsid w:val="37E1A1C3"/>
    <w:rsid w:val="37E60BCC"/>
    <w:rsid w:val="37EA91D8"/>
    <w:rsid w:val="37EE79EC"/>
    <w:rsid w:val="37EEC6A0"/>
    <w:rsid w:val="37F1AA8A"/>
    <w:rsid w:val="37F3621F"/>
    <w:rsid w:val="37F5ADA1"/>
    <w:rsid w:val="37F9982A"/>
    <w:rsid w:val="37FA341E"/>
    <w:rsid w:val="37FCEAA1"/>
    <w:rsid w:val="3802E60E"/>
    <w:rsid w:val="3804655F"/>
    <w:rsid w:val="38126376"/>
    <w:rsid w:val="3812A0A8"/>
    <w:rsid w:val="3812B80E"/>
    <w:rsid w:val="38131779"/>
    <w:rsid w:val="3814BD41"/>
    <w:rsid w:val="3817F9DC"/>
    <w:rsid w:val="38199208"/>
    <w:rsid w:val="381ACF2D"/>
    <w:rsid w:val="381BAB40"/>
    <w:rsid w:val="381C68DC"/>
    <w:rsid w:val="38201C22"/>
    <w:rsid w:val="3826D411"/>
    <w:rsid w:val="38290945"/>
    <w:rsid w:val="38297D5C"/>
    <w:rsid w:val="382A4499"/>
    <w:rsid w:val="382DE861"/>
    <w:rsid w:val="3832A948"/>
    <w:rsid w:val="38342E97"/>
    <w:rsid w:val="38351B89"/>
    <w:rsid w:val="3837315D"/>
    <w:rsid w:val="3837CB39"/>
    <w:rsid w:val="383B182C"/>
    <w:rsid w:val="383B48DE"/>
    <w:rsid w:val="383B65F9"/>
    <w:rsid w:val="383C37C7"/>
    <w:rsid w:val="383DDE23"/>
    <w:rsid w:val="3841D586"/>
    <w:rsid w:val="3842640F"/>
    <w:rsid w:val="38466440"/>
    <w:rsid w:val="3847EBD8"/>
    <w:rsid w:val="3848F6E0"/>
    <w:rsid w:val="38492B65"/>
    <w:rsid w:val="384B31EC"/>
    <w:rsid w:val="384CAF1D"/>
    <w:rsid w:val="384E1985"/>
    <w:rsid w:val="384FD475"/>
    <w:rsid w:val="38523A99"/>
    <w:rsid w:val="3858B1A0"/>
    <w:rsid w:val="3858D1D2"/>
    <w:rsid w:val="3859CDD4"/>
    <w:rsid w:val="385C02B8"/>
    <w:rsid w:val="385C8FD1"/>
    <w:rsid w:val="385D22B0"/>
    <w:rsid w:val="385F8DE2"/>
    <w:rsid w:val="3869BF8C"/>
    <w:rsid w:val="386A4F2A"/>
    <w:rsid w:val="386B151D"/>
    <w:rsid w:val="386EAE52"/>
    <w:rsid w:val="386F3437"/>
    <w:rsid w:val="387383A3"/>
    <w:rsid w:val="3874C9BB"/>
    <w:rsid w:val="3876FF1A"/>
    <w:rsid w:val="38773FDA"/>
    <w:rsid w:val="3878AEA1"/>
    <w:rsid w:val="38794A5A"/>
    <w:rsid w:val="387A8561"/>
    <w:rsid w:val="387D37AF"/>
    <w:rsid w:val="387DBC19"/>
    <w:rsid w:val="387EDC80"/>
    <w:rsid w:val="3880B173"/>
    <w:rsid w:val="38811399"/>
    <w:rsid w:val="388250D6"/>
    <w:rsid w:val="3888F4FB"/>
    <w:rsid w:val="388AAE31"/>
    <w:rsid w:val="38905F19"/>
    <w:rsid w:val="38934280"/>
    <w:rsid w:val="389501D6"/>
    <w:rsid w:val="3895F831"/>
    <w:rsid w:val="38968BDB"/>
    <w:rsid w:val="3897ACCF"/>
    <w:rsid w:val="38992315"/>
    <w:rsid w:val="389A0DDC"/>
    <w:rsid w:val="389F9BB4"/>
    <w:rsid w:val="38A2ACD3"/>
    <w:rsid w:val="38A3177E"/>
    <w:rsid w:val="38A49873"/>
    <w:rsid w:val="38B12310"/>
    <w:rsid w:val="38B85A46"/>
    <w:rsid w:val="38BA027D"/>
    <w:rsid w:val="38BA37C7"/>
    <w:rsid w:val="38BBA571"/>
    <w:rsid w:val="38BF5F13"/>
    <w:rsid w:val="38C7F16E"/>
    <w:rsid w:val="38C8112A"/>
    <w:rsid w:val="38C8628E"/>
    <w:rsid w:val="38C87E9F"/>
    <w:rsid w:val="38CB5A0E"/>
    <w:rsid w:val="38D12D6B"/>
    <w:rsid w:val="38D83F7F"/>
    <w:rsid w:val="38DB727D"/>
    <w:rsid w:val="38DCAFA0"/>
    <w:rsid w:val="38DD1C8D"/>
    <w:rsid w:val="38DDEFA7"/>
    <w:rsid w:val="38DEA12D"/>
    <w:rsid w:val="38E03941"/>
    <w:rsid w:val="38E37617"/>
    <w:rsid w:val="38E86113"/>
    <w:rsid w:val="38E8765C"/>
    <w:rsid w:val="38E8CDEB"/>
    <w:rsid w:val="38E95CB9"/>
    <w:rsid w:val="38EC60AB"/>
    <w:rsid w:val="38EE0ED3"/>
    <w:rsid w:val="38F51D22"/>
    <w:rsid w:val="38F6E0FB"/>
    <w:rsid w:val="38FAD83D"/>
    <w:rsid w:val="390092AC"/>
    <w:rsid w:val="39039791"/>
    <w:rsid w:val="3903F331"/>
    <w:rsid w:val="3909101B"/>
    <w:rsid w:val="390C983B"/>
    <w:rsid w:val="3912E1B5"/>
    <w:rsid w:val="3913643F"/>
    <w:rsid w:val="3913E908"/>
    <w:rsid w:val="39143A2B"/>
    <w:rsid w:val="39179F14"/>
    <w:rsid w:val="39193395"/>
    <w:rsid w:val="3929919E"/>
    <w:rsid w:val="392C1593"/>
    <w:rsid w:val="392E7E45"/>
    <w:rsid w:val="3930DD7F"/>
    <w:rsid w:val="39313802"/>
    <w:rsid w:val="3931E006"/>
    <w:rsid w:val="39320A07"/>
    <w:rsid w:val="3932339C"/>
    <w:rsid w:val="39328026"/>
    <w:rsid w:val="3933A4AB"/>
    <w:rsid w:val="393561CB"/>
    <w:rsid w:val="393561CB"/>
    <w:rsid w:val="39387089"/>
    <w:rsid w:val="393A7532"/>
    <w:rsid w:val="394064B8"/>
    <w:rsid w:val="3948E256"/>
    <w:rsid w:val="394D4D05"/>
    <w:rsid w:val="394DECFB"/>
    <w:rsid w:val="39503CBF"/>
    <w:rsid w:val="39530C78"/>
    <w:rsid w:val="395382C1"/>
    <w:rsid w:val="3958F38D"/>
    <w:rsid w:val="395A7355"/>
    <w:rsid w:val="39601C1D"/>
    <w:rsid w:val="3965657E"/>
    <w:rsid w:val="396A404F"/>
    <w:rsid w:val="396EEC03"/>
    <w:rsid w:val="396F0354"/>
    <w:rsid w:val="3973722C"/>
    <w:rsid w:val="3973DCED"/>
    <w:rsid w:val="397541B8"/>
    <w:rsid w:val="3975BF1D"/>
    <w:rsid w:val="3977906E"/>
    <w:rsid w:val="397ADAB9"/>
    <w:rsid w:val="397CD363"/>
    <w:rsid w:val="397CDA2C"/>
    <w:rsid w:val="39843A93"/>
    <w:rsid w:val="39849719"/>
    <w:rsid w:val="39854842"/>
    <w:rsid w:val="39870ED8"/>
    <w:rsid w:val="39873FD2"/>
    <w:rsid w:val="39882B57"/>
    <w:rsid w:val="39886FAF"/>
    <w:rsid w:val="39888027"/>
    <w:rsid w:val="398F46AF"/>
    <w:rsid w:val="3990D076"/>
    <w:rsid w:val="39918A86"/>
    <w:rsid w:val="39925FC8"/>
    <w:rsid w:val="3996574D"/>
    <w:rsid w:val="3998A402"/>
    <w:rsid w:val="399B9131"/>
    <w:rsid w:val="399BB5F2"/>
    <w:rsid w:val="399DA3E4"/>
    <w:rsid w:val="399E5B9C"/>
    <w:rsid w:val="39A5D7DC"/>
    <w:rsid w:val="39ADB02B"/>
    <w:rsid w:val="39B25A41"/>
    <w:rsid w:val="39B5D48E"/>
    <w:rsid w:val="39B69497"/>
    <w:rsid w:val="39B9BC18"/>
    <w:rsid w:val="39BCD850"/>
    <w:rsid w:val="39BD9A84"/>
    <w:rsid w:val="39BE5E28"/>
    <w:rsid w:val="39BE607D"/>
    <w:rsid w:val="39BE8F69"/>
    <w:rsid w:val="39BF9B94"/>
    <w:rsid w:val="39C09948"/>
    <w:rsid w:val="39C3E684"/>
    <w:rsid w:val="39C96178"/>
    <w:rsid w:val="39CA159A"/>
    <w:rsid w:val="39CC5BEE"/>
    <w:rsid w:val="39CCA128"/>
    <w:rsid w:val="39CD2F1D"/>
    <w:rsid w:val="39CE466B"/>
    <w:rsid w:val="39CF2B5D"/>
    <w:rsid w:val="39D06779"/>
    <w:rsid w:val="39D3BCCB"/>
    <w:rsid w:val="39D98691"/>
    <w:rsid w:val="39DC55D7"/>
    <w:rsid w:val="39DD9E1F"/>
    <w:rsid w:val="39E1AED5"/>
    <w:rsid w:val="39E25586"/>
    <w:rsid w:val="39E2A988"/>
    <w:rsid w:val="39E2B202"/>
    <w:rsid w:val="39E6049C"/>
    <w:rsid w:val="39E675EC"/>
    <w:rsid w:val="39E7BBBE"/>
    <w:rsid w:val="39EBCFA3"/>
    <w:rsid w:val="39EFE086"/>
    <w:rsid w:val="39F2023C"/>
    <w:rsid w:val="39F284AD"/>
    <w:rsid w:val="39F6281D"/>
    <w:rsid w:val="39F6281D"/>
    <w:rsid w:val="39F6A994"/>
    <w:rsid w:val="39FCB82B"/>
    <w:rsid w:val="39FEFA1C"/>
    <w:rsid w:val="3A003ED9"/>
    <w:rsid w:val="3A053593"/>
    <w:rsid w:val="3A062918"/>
    <w:rsid w:val="3A068EA1"/>
    <w:rsid w:val="3A0A31EC"/>
    <w:rsid w:val="3A0C831A"/>
    <w:rsid w:val="3A0F1C04"/>
    <w:rsid w:val="3A0FE1E2"/>
    <w:rsid w:val="3A157195"/>
    <w:rsid w:val="3A16A8B0"/>
    <w:rsid w:val="3A1A00F6"/>
    <w:rsid w:val="3A21ABDF"/>
    <w:rsid w:val="3A23C61F"/>
    <w:rsid w:val="3A266310"/>
    <w:rsid w:val="3A287337"/>
    <w:rsid w:val="3A28BFCE"/>
    <w:rsid w:val="3A2AF04F"/>
    <w:rsid w:val="3A2D449A"/>
    <w:rsid w:val="3A2DB764"/>
    <w:rsid w:val="3A3137ED"/>
    <w:rsid w:val="3A38076D"/>
    <w:rsid w:val="3A3D1818"/>
    <w:rsid w:val="3A40614F"/>
    <w:rsid w:val="3A4188E3"/>
    <w:rsid w:val="3A439BBF"/>
    <w:rsid w:val="3A480F09"/>
    <w:rsid w:val="3A4AF42C"/>
    <w:rsid w:val="3A4B722E"/>
    <w:rsid w:val="3A4CB915"/>
    <w:rsid w:val="3A4DF2E7"/>
    <w:rsid w:val="3A50E761"/>
    <w:rsid w:val="3A5343C1"/>
    <w:rsid w:val="3A53AE0D"/>
    <w:rsid w:val="3A572F3E"/>
    <w:rsid w:val="3A578FEE"/>
    <w:rsid w:val="3A578FEE"/>
    <w:rsid w:val="3A58231D"/>
    <w:rsid w:val="3A5A4348"/>
    <w:rsid w:val="3A5C22D9"/>
    <w:rsid w:val="3A5CB996"/>
    <w:rsid w:val="3A5CC3A3"/>
    <w:rsid w:val="3A5CF462"/>
    <w:rsid w:val="3A6232A1"/>
    <w:rsid w:val="3A680720"/>
    <w:rsid w:val="3A6B528C"/>
    <w:rsid w:val="3A6D0F26"/>
    <w:rsid w:val="3A6E2E96"/>
    <w:rsid w:val="3A70BFBD"/>
    <w:rsid w:val="3A71DF4E"/>
    <w:rsid w:val="3A761240"/>
    <w:rsid w:val="3A7D3E7E"/>
    <w:rsid w:val="3A83C9CC"/>
    <w:rsid w:val="3A84FC87"/>
    <w:rsid w:val="3A87DC76"/>
    <w:rsid w:val="3A8960E6"/>
    <w:rsid w:val="3A8A306F"/>
    <w:rsid w:val="3A8C0A6D"/>
    <w:rsid w:val="3A8C1198"/>
    <w:rsid w:val="3A8DF409"/>
    <w:rsid w:val="3A90CD3C"/>
    <w:rsid w:val="3A91A156"/>
    <w:rsid w:val="3A977FBE"/>
    <w:rsid w:val="3A988190"/>
    <w:rsid w:val="3A9D4657"/>
    <w:rsid w:val="3A9DD8A7"/>
    <w:rsid w:val="3A9E328A"/>
    <w:rsid w:val="3AA2962E"/>
    <w:rsid w:val="3AA5CDC3"/>
    <w:rsid w:val="3AA803E5"/>
    <w:rsid w:val="3AA8195F"/>
    <w:rsid w:val="3AAA49D7"/>
    <w:rsid w:val="3AAB6AC4"/>
    <w:rsid w:val="3AABD294"/>
    <w:rsid w:val="3AB02799"/>
    <w:rsid w:val="3AB1FAA9"/>
    <w:rsid w:val="3AB5618B"/>
    <w:rsid w:val="3AB74F78"/>
    <w:rsid w:val="3AB857B3"/>
    <w:rsid w:val="3ABC22DD"/>
    <w:rsid w:val="3ABD31DA"/>
    <w:rsid w:val="3ABE3F82"/>
    <w:rsid w:val="3ABE78EA"/>
    <w:rsid w:val="3AC1EDDF"/>
    <w:rsid w:val="3AC4880F"/>
    <w:rsid w:val="3AC638AC"/>
    <w:rsid w:val="3AC65ECE"/>
    <w:rsid w:val="3AC724D2"/>
    <w:rsid w:val="3ACFDD4F"/>
    <w:rsid w:val="3AD086FA"/>
    <w:rsid w:val="3AD254BE"/>
    <w:rsid w:val="3AD3DF1D"/>
    <w:rsid w:val="3AD652CA"/>
    <w:rsid w:val="3AD8F7AC"/>
    <w:rsid w:val="3AD90B75"/>
    <w:rsid w:val="3ADA2671"/>
    <w:rsid w:val="3ADBBFD7"/>
    <w:rsid w:val="3ADC22CC"/>
    <w:rsid w:val="3ADD01E7"/>
    <w:rsid w:val="3ADD0B61"/>
    <w:rsid w:val="3ADF027E"/>
    <w:rsid w:val="3ADF9F79"/>
    <w:rsid w:val="3AE0DBB7"/>
    <w:rsid w:val="3AE125D2"/>
    <w:rsid w:val="3AE4E0FC"/>
    <w:rsid w:val="3AE5BC32"/>
    <w:rsid w:val="3AE6B769"/>
    <w:rsid w:val="3AE75F9C"/>
    <w:rsid w:val="3AE87034"/>
    <w:rsid w:val="3AEBEBB8"/>
    <w:rsid w:val="3AEEABD2"/>
    <w:rsid w:val="3AF14C59"/>
    <w:rsid w:val="3AF24CC4"/>
    <w:rsid w:val="3AF4F4FE"/>
    <w:rsid w:val="3AF5928F"/>
    <w:rsid w:val="3AF645C2"/>
    <w:rsid w:val="3AF6A9A8"/>
    <w:rsid w:val="3AFB667A"/>
    <w:rsid w:val="3AFC1A58"/>
    <w:rsid w:val="3B00FF21"/>
    <w:rsid w:val="3B03341F"/>
    <w:rsid w:val="3B07BFE4"/>
    <w:rsid w:val="3B08860F"/>
    <w:rsid w:val="3B0BFD92"/>
    <w:rsid w:val="3B0E912B"/>
    <w:rsid w:val="3B0FB015"/>
    <w:rsid w:val="3B1ECCA4"/>
    <w:rsid w:val="3B1F4C58"/>
    <w:rsid w:val="3B1FEF76"/>
    <w:rsid w:val="3B206383"/>
    <w:rsid w:val="3B20FF8C"/>
    <w:rsid w:val="3B2454E8"/>
    <w:rsid w:val="3B273360"/>
    <w:rsid w:val="3B2F3266"/>
    <w:rsid w:val="3B332FFB"/>
    <w:rsid w:val="3B33AF54"/>
    <w:rsid w:val="3B33DE33"/>
    <w:rsid w:val="3B346E65"/>
    <w:rsid w:val="3B34CAB8"/>
    <w:rsid w:val="3B34CAB8"/>
    <w:rsid w:val="3B36D97A"/>
    <w:rsid w:val="3B3B0B77"/>
    <w:rsid w:val="3B3B747E"/>
    <w:rsid w:val="3B3D2EB3"/>
    <w:rsid w:val="3B3F4C46"/>
    <w:rsid w:val="3B3FBCAB"/>
    <w:rsid w:val="3B4019FC"/>
    <w:rsid w:val="3B40CEA5"/>
    <w:rsid w:val="3B41FC3F"/>
    <w:rsid w:val="3B4211ED"/>
    <w:rsid w:val="3B462A83"/>
    <w:rsid w:val="3B475B01"/>
    <w:rsid w:val="3B4BECD6"/>
    <w:rsid w:val="3B4DED5E"/>
    <w:rsid w:val="3B4E7759"/>
    <w:rsid w:val="3B4FDBC2"/>
    <w:rsid w:val="3B5184EE"/>
    <w:rsid w:val="3B5AC907"/>
    <w:rsid w:val="3B5BCA26"/>
    <w:rsid w:val="3B5E9978"/>
    <w:rsid w:val="3B64312B"/>
    <w:rsid w:val="3B656298"/>
    <w:rsid w:val="3B65E830"/>
    <w:rsid w:val="3B6654C0"/>
    <w:rsid w:val="3B670246"/>
    <w:rsid w:val="3B68B3E8"/>
    <w:rsid w:val="3B690EE1"/>
    <w:rsid w:val="3B6ACA1E"/>
    <w:rsid w:val="3B6B8805"/>
    <w:rsid w:val="3B6B8DE4"/>
    <w:rsid w:val="3B6BABD3"/>
    <w:rsid w:val="3B701FEB"/>
    <w:rsid w:val="3B7531C7"/>
    <w:rsid w:val="3B76A45B"/>
    <w:rsid w:val="3B773687"/>
    <w:rsid w:val="3B7A81CD"/>
    <w:rsid w:val="3B7E563D"/>
    <w:rsid w:val="3B7F6876"/>
    <w:rsid w:val="3B80CB08"/>
    <w:rsid w:val="3B82C5D1"/>
    <w:rsid w:val="3B87B1BD"/>
    <w:rsid w:val="3B88778D"/>
    <w:rsid w:val="3B8CCBA3"/>
    <w:rsid w:val="3B8CD92A"/>
    <w:rsid w:val="3B900270"/>
    <w:rsid w:val="3B914CE5"/>
    <w:rsid w:val="3B92D9D1"/>
    <w:rsid w:val="3B941200"/>
    <w:rsid w:val="3B95E2D8"/>
    <w:rsid w:val="3B9821AA"/>
    <w:rsid w:val="3B9A6A44"/>
    <w:rsid w:val="3B9B3BB9"/>
    <w:rsid w:val="3B9E3603"/>
    <w:rsid w:val="3BA1A0C7"/>
    <w:rsid w:val="3BA2B57D"/>
    <w:rsid w:val="3BA5A0FB"/>
    <w:rsid w:val="3BA5FDE7"/>
    <w:rsid w:val="3BAE7D12"/>
    <w:rsid w:val="3BB08B71"/>
    <w:rsid w:val="3BB16E4B"/>
    <w:rsid w:val="3BB43AE2"/>
    <w:rsid w:val="3BB6FF53"/>
    <w:rsid w:val="3BBA504E"/>
    <w:rsid w:val="3BBC4827"/>
    <w:rsid w:val="3BBEA08B"/>
    <w:rsid w:val="3BC29AA1"/>
    <w:rsid w:val="3BC2D5D5"/>
    <w:rsid w:val="3BC35339"/>
    <w:rsid w:val="3BC4144B"/>
    <w:rsid w:val="3BC906C5"/>
    <w:rsid w:val="3BCB9BA5"/>
    <w:rsid w:val="3BCDD376"/>
    <w:rsid w:val="3BD0F0F9"/>
    <w:rsid w:val="3BD2C1CF"/>
    <w:rsid w:val="3BD428C3"/>
    <w:rsid w:val="3BD52AF5"/>
    <w:rsid w:val="3BD77062"/>
    <w:rsid w:val="3BD78866"/>
    <w:rsid w:val="3BD818A8"/>
    <w:rsid w:val="3BDB351D"/>
    <w:rsid w:val="3BE14A66"/>
    <w:rsid w:val="3BE16A2C"/>
    <w:rsid w:val="3BEB7D59"/>
    <w:rsid w:val="3BECF345"/>
    <w:rsid w:val="3BEF9AF4"/>
    <w:rsid w:val="3BF10C3E"/>
    <w:rsid w:val="3BF37BA4"/>
    <w:rsid w:val="3BF47FD5"/>
    <w:rsid w:val="3BF52C9E"/>
    <w:rsid w:val="3BF7B4E9"/>
    <w:rsid w:val="3BF8A6BA"/>
    <w:rsid w:val="3BFB0ECC"/>
    <w:rsid w:val="3BFD4222"/>
    <w:rsid w:val="3C015448"/>
    <w:rsid w:val="3C019E7C"/>
    <w:rsid w:val="3C03A182"/>
    <w:rsid w:val="3C066E8F"/>
    <w:rsid w:val="3C092FCE"/>
    <w:rsid w:val="3C0CC327"/>
    <w:rsid w:val="3C0E69B2"/>
    <w:rsid w:val="3C1296D9"/>
    <w:rsid w:val="3C146B8A"/>
    <w:rsid w:val="3C15240C"/>
    <w:rsid w:val="3C164FC5"/>
    <w:rsid w:val="3C1B7A23"/>
    <w:rsid w:val="3C1CB56A"/>
    <w:rsid w:val="3C1E7F31"/>
    <w:rsid w:val="3C1EFDA7"/>
    <w:rsid w:val="3C2061EA"/>
    <w:rsid w:val="3C20C751"/>
    <w:rsid w:val="3C22810B"/>
    <w:rsid w:val="3C24AB69"/>
    <w:rsid w:val="3C267453"/>
    <w:rsid w:val="3C27C7CB"/>
    <w:rsid w:val="3C2F2F1F"/>
    <w:rsid w:val="3C309CE6"/>
    <w:rsid w:val="3C3187C2"/>
    <w:rsid w:val="3C36FD41"/>
    <w:rsid w:val="3C37AFA1"/>
    <w:rsid w:val="3C3B923A"/>
    <w:rsid w:val="3C3CCCB5"/>
    <w:rsid w:val="3C45591D"/>
    <w:rsid w:val="3C467C63"/>
    <w:rsid w:val="3C4F858C"/>
    <w:rsid w:val="3C5054D3"/>
    <w:rsid w:val="3C536A8E"/>
    <w:rsid w:val="3C54FECB"/>
    <w:rsid w:val="3C5CADD9"/>
    <w:rsid w:val="3C5D828C"/>
    <w:rsid w:val="3C5F5112"/>
    <w:rsid w:val="3C63EF72"/>
    <w:rsid w:val="3C67EADF"/>
    <w:rsid w:val="3C6885D9"/>
    <w:rsid w:val="3C68B73B"/>
    <w:rsid w:val="3C6AFB56"/>
    <w:rsid w:val="3C6B5892"/>
    <w:rsid w:val="3C702A65"/>
    <w:rsid w:val="3C719FF1"/>
    <w:rsid w:val="3C78E7EC"/>
    <w:rsid w:val="3C790C19"/>
    <w:rsid w:val="3C7E31FC"/>
    <w:rsid w:val="3C7E87EB"/>
    <w:rsid w:val="3C7EBDF6"/>
    <w:rsid w:val="3C7FEB4E"/>
    <w:rsid w:val="3C845CAE"/>
    <w:rsid w:val="3C884B28"/>
    <w:rsid w:val="3C88D603"/>
    <w:rsid w:val="3C8AA185"/>
    <w:rsid w:val="3C8B81F6"/>
    <w:rsid w:val="3C8D6897"/>
    <w:rsid w:val="3C8D6FBD"/>
    <w:rsid w:val="3C8FA075"/>
    <w:rsid w:val="3C90EDEA"/>
    <w:rsid w:val="3C912A2B"/>
    <w:rsid w:val="3C93EEBC"/>
    <w:rsid w:val="3C9689B7"/>
    <w:rsid w:val="3C97D520"/>
    <w:rsid w:val="3C9B51B8"/>
    <w:rsid w:val="3C9CEADE"/>
    <w:rsid w:val="3C9E12A0"/>
    <w:rsid w:val="3CA1A621"/>
    <w:rsid w:val="3CA5A8B2"/>
    <w:rsid w:val="3CAB3B4F"/>
    <w:rsid w:val="3CAD255E"/>
    <w:rsid w:val="3CAE19EF"/>
    <w:rsid w:val="3CB06714"/>
    <w:rsid w:val="3CB55A2B"/>
    <w:rsid w:val="3CB60136"/>
    <w:rsid w:val="3CB6B402"/>
    <w:rsid w:val="3CBDE9D8"/>
    <w:rsid w:val="3CC602CF"/>
    <w:rsid w:val="3CC9FD59"/>
    <w:rsid w:val="3CCAC416"/>
    <w:rsid w:val="3CCD46C5"/>
    <w:rsid w:val="3CD120CA"/>
    <w:rsid w:val="3CD325B8"/>
    <w:rsid w:val="3CD55A7B"/>
    <w:rsid w:val="3CD5FBB2"/>
    <w:rsid w:val="3CD75F21"/>
    <w:rsid w:val="3CDB6ADB"/>
    <w:rsid w:val="3CDF14AD"/>
    <w:rsid w:val="3CE13759"/>
    <w:rsid w:val="3CE28E3D"/>
    <w:rsid w:val="3CE34F1E"/>
    <w:rsid w:val="3CE54E45"/>
    <w:rsid w:val="3CE7E9EB"/>
    <w:rsid w:val="3CE894AB"/>
    <w:rsid w:val="3CE984F4"/>
    <w:rsid w:val="3CEB7AF1"/>
    <w:rsid w:val="3CED1505"/>
    <w:rsid w:val="3CEF187B"/>
    <w:rsid w:val="3CF04932"/>
    <w:rsid w:val="3CF3DE9E"/>
    <w:rsid w:val="3CF4CFFB"/>
    <w:rsid w:val="3CF66D84"/>
    <w:rsid w:val="3CF9F3FF"/>
    <w:rsid w:val="3CFE2EB8"/>
    <w:rsid w:val="3D036FB7"/>
    <w:rsid w:val="3D048FED"/>
    <w:rsid w:val="3D060845"/>
    <w:rsid w:val="3D0AF4A3"/>
    <w:rsid w:val="3D13B136"/>
    <w:rsid w:val="3D13C7B8"/>
    <w:rsid w:val="3D150911"/>
    <w:rsid w:val="3D15D1D1"/>
    <w:rsid w:val="3D180945"/>
    <w:rsid w:val="3D183523"/>
    <w:rsid w:val="3D196B2A"/>
    <w:rsid w:val="3D19A380"/>
    <w:rsid w:val="3D1C9DDD"/>
    <w:rsid w:val="3D1D42B1"/>
    <w:rsid w:val="3D1DE83B"/>
    <w:rsid w:val="3D201E2E"/>
    <w:rsid w:val="3D212EFA"/>
    <w:rsid w:val="3D21566D"/>
    <w:rsid w:val="3D222C4C"/>
    <w:rsid w:val="3D2254DE"/>
    <w:rsid w:val="3D25348D"/>
    <w:rsid w:val="3D255F93"/>
    <w:rsid w:val="3D2672EA"/>
    <w:rsid w:val="3D284905"/>
    <w:rsid w:val="3D28C3D4"/>
    <w:rsid w:val="3D298600"/>
    <w:rsid w:val="3D29CA3B"/>
    <w:rsid w:val="3D2A187F"/>
    <w:rsid w:val="3D2C3523"/>
    <w:rsid w:val="3D3075ED"/>
    <w:rsid w:val="3D30D982"/>
    <w:rsid w:val="3D3300CB"/>
    <w:rsid w:val="3D38B417"/>
    <w:rsid w:val="3D3E0252"/>
    <w:rsid w:val="3D3F5380"/>
    <w:rsid w:val="3D3F916B"/>
    <w:rsid w:val="3D3FB909"/>
    <w:rsid w:val="3D3FEEEC"/>
    <w:rsid w:val="3D416742"/>
    <w:rsid w:val="3D428CD7"/>
    <w:rsid w:val="3D446A51"/>
    <w:rsid w:val="3D46F8D9"/>
    <w:rsid w:val="3D4F7835"/>
    <w:rsid w:val="3D57D9EF"/>
    <w:rsid w:val="3D5861CF"/>
    <w:rsid w:val="3D595BF6"/>
    <w:rsid w:val="3D65B57C"/>
    <w:rsid w:val="3D667028"/>
    <w:rsid w:val="3D6761A9"/>
    <w:rsid w:val="3D68E772"/>
    <w:rsid w:val="3D6907F0"/>
    <w:rsid w:val="3D6A786B"/>
    <w:rsid w:val="3D6FA3FB"/>
    <w:rsid w:val="3D70493A"/>
    <w:rsid w:val="3D73EFD4"/>
    <w:rsid w:val="3D750A9D"/>
    <w:rsid w:val="3D7A6736"/>
    <w:rsid w:val="3D7AC230"/>
    <w:rsid w:val="3D7BCDFF"/>
    <w:rsid w:val="3D7CC0D5"/>
    <w:rsid w:val="3D7D41F0"/>
    <w:rsid w:val="3D7E1231"/>
    <w:rsid w:val="3D7E390D"/>
    <w:rsid w:val="3D80DC60"/>
    <w:rsid w:val="3D8497A3"/>
    <w:rsid w:val="3D86F8E3"/>
    <w:rsid w:val="3D8A9647"/>
    <w:rsid w:val="3D8AE39D"/>
    <w:rsid w:val="3D8C23F8"/>
    <w:rsid w:val="3D8E7B8B"/>
    <w:rsid w:val="3D939A1A"/>
    <w:rsid w:val="3D93B1F7"/>
    <w:rsid w:val="3D970C83"/>
    <w:rsid w:val="3D98F18C"/>
    <w:rsid w:val="3D9B4398"/>
    <w:rsid w:val="3D9C35D0"/>
    <w:rsid w:val="3D9C9899"/>
    <w:rsid w:val="3D9CAB73"/>
    <w:rsid w:val="3D9EAB75"/>
    <w:rsid w:val="3DA01A28"/>
    <w:rsid w:val="3DA157CE"/>
    <w:rsid w:val="3DA4A914"/>
    <w:rsid w:val="3DA7D17A"/>
    <w:rsid w:val="3DA965B1"/>
    <w:rsid w:val="3DA9C13D"/>
    <w:rsid w:val="3DAC78B7"/>
    <w:rsid w:val="3DAEAD6E"/>
    <w:rsid w:val="3DB11071"/>
    <w:rsid w:val="3DB223C2"/>
    <w:rsid w:val="3DB4F42C"/>
    <w:rsid w:val="3DB52683"/>
    <w:rsid w:val="3DB8BC2E"/>
    <w:rsid w:val="3DBA1FF1"/>
    <w:rsid w:val="3DBCACFB"/>
    <w:rsid w:val="3DBF6208"/>
    <w:rsid w:val="3DC0F5C5"/>
    <w:rsid w:val="3DC289AC"/>
    <w:rsid w:val="3DC2DCF8"/>
    <w:rsid w:val="3DC33421"/>
    <w:rsid w:val="3DC5813E"/>
    <w:rsid w:val="3DC71151"/>
    <w:rsid w:val="3DC96771"/>
    <w:rsid w:val="3DC9FE27"/>
    <w:rsid w:val="3DCABEDC"/>
    <w:rsid w:val="3DD00FF3"/>
    <w:rsid w:val="3DD0F77C"/>
    <w:rsid w:val="3DD249BE"/>
    <w:rsid w:val="3DD36590"/>
    <w:rsid w:val="3DD3AFD1"/>
    <w:rsid w:val="3DD69C67"/>
    <w:rsid w:val="3DDB05E6"/>
    <w:rsid w:val="3DDFDB95"/>
    <w:rsid w:val="3DE362F6"/>
    <w:rsid w:val="3DE3CAB0"/>
    <w:rsid w:val="3DE48490"/>
    <w:rsid w:val="3DE5A55B"/>
    <w:rsid w:val="3DED79A7"/>
    <w:rsid w:val="3DED812C"/>
    <w:rsid w:val="3DEF950A"/>
    <w:rsid w:val="3DEFCBB5"/>
    <w:rsid w:val="3DEFD1B7"/>
    <w:rsid w:val="3DF13E32"/>
    <w:rsid w:val="3DF174A1"/>
    <w:rsid w:val="3DF1DE7B"/>
    <w:rsid w:val="3DF23552"/>
    <w:rsid w:val="3DF5809C"/>
    <w:rsid w:val="3DF66DD2"/>
    <w:rsid w:val="3DF93FCB"/>
    <w:rsid w:val="3DFF62BC"/>
    <w:rsid w:val="3E005C32"/>
    <w:rsid w:val="3E020BF2"/>
    <w:rsid w:val="3E0271C0"/>
    <w:rsid w:val="3E03DF66"/>
    <w:rsid w:val="3E03DF66"/>
    <w:rsid w:val="3E044055"/>
    <w:rsid w:val="3E044A9C"/>
    <w:rsid w:val="3E0534B2"/>
    <w:rsid w:val="3E06CF22"/>
    <w:rsid w:val="3E093348"/>
    <w:rsid w:val="3E0AE00B"/>
    <w:rsid w:val="3E11166C"/>
    <w:rsid w:val="3E12D134"/>
    <w:rsid w:val="3E132A7F"/>
    <w:rsid w:val="3E134EFD"/>
    <w:rsid w:val="3E192497"/>
    <w:rsid w:val="3E1B1297"/>
    <w:rsid w:val="3E1C2114"/>
    <w:rsid w:val="3E1D7542"/>
    <w:rsid w:val="3E25646D"/>
    <w:rsid w:val="3E26F8CF"/>
    <w:rsid w:val="3E2838EB"/>
    <w:rsid w:val="3E2BF155"/>
    <w:rsid w:val="3E2C7849"/>
    <w:rsid w:val="3E2EDDB9"/>
    <w:rsid w:val="3E2F8327"/>
    <w:rsid w:val="3E3387DE"/>
    <w:rsid w:val="3E362894"/>
    <w:rsid w:val="3E3CDB0A"/>
    <w:rsid w:val="3E3E4459"/>
    <w:rsid w:val="3E3F3771"/>
    <w:rsid w:val="3E40601A"/>
    <w:rsid w:val="3E4256D0"/>
    <w:rsid w:val="3E42BD82"/>
    <w:rsid w:val="3E4519DC"/>
    <w:rsid w:val="3E4577B1"/>
    <w:rsid w:val="3E4869B4"/>
    <w:rsid w:val="3E489422"/>
    <w:rsid w:val="3E4C2E95"/>
    <w:rsid w:val="3E51AB5C"/>
    <w:rsid w:val="3E51AB5C"/>
    <w:rsid w:val="3E545C13"/>
    <w:rsid w:val="3E586F47"/>
    <w:rsid w:val="3E5C0B7D"/>
    <w:rsid w:val="3E5FEC8E"/>
    <w:rsid w:val="3E66B946"/>
    <w:rsid w:val="3E676E02"/>
    <w:rsid w:val="3E686FC9"/>
    <w:rsid w:val="3E6CC7A1"/>
    <w:rsid w:val="3E6EBE2F"/>
    <w:rsid w:val="3E70B4FF"/>
    <w:rsid w:val="3E7357A6"/>
    <w:rsid w:val="3E742108"/>
    <w:rsid w:val="3E785216"/>
    <w:rsid w:val="3E795366"/>
    <w:rsid w:val="3E7D7F9D"/>
    <w:rsid w:val="3E8229E8"/>
    <w:rsid w:val="3E84C10D"/>
    <w:rsid w:val="3E84ED0C"/>
    <w:rsid w:val="3E87D6DD"/>
    <w:rsid w:val="3E88AE34"/>
    <w:rsid w:val="3E8B018C"/>
    <w:rsid w:val="3E8BA70C"/>
    <w:rsid w:val="3E8D2604"/>
    <w:rsid w:val="3E8E2C52"/>
    <w:rsid w:val="3E8EAF69"/>
    <w:rsid w:val="3E90C348"/>
    <w:rsid w:val="3E914989"/>
    <w:rsid w:val="3E929941"/>
    <w:rsid w:val="3E984471"/>
    <w:rsid w:val="3E9873AE"/>
    <w:rsid w:val="3EA0CC2A"/>
    <w:rsid w:val="3EA31423"/>
    <w:rsid w:val="3EA46D33"/>
    <w:rsid w:val="3EB0629C"/>
    <w:rsid w:val="3EB363D0"/>
    <w:rsid w:val="3EB49739"/>
    <w:rsid w:val="3EBA4730"/>
    <w:rsid w:val="3EBC1D88"/>
    <w:rsid w:val="3EBD2385"/>
    <w:rsid w:val="3EC49E40"/>
    <w:rsid w:val="3EC699C6"/>
    <w:rsid w:val="3EC72FA2"/>
    <w:rsid w:val="3EC8D6F2"/>
    <w:rsid w:val="3EC91F3B"/>
    <w:rsid w:val="3EC93808"/>
    <w:rsid w:val="3EC9C1C5"/>
    <w:rsid w:val="3ECC97ED"/>
    <w:rsid w:val="3ECD0242"/>
    <w:rsid w:val="3ECFECB6"/>
    <w:rsid w:val="3ED1FADB"/>
    <w:rsid w:val="3ED4246C"/>
    <w:rsid w:val="3ED5539F"/>
    <w:rsid w:val="3EDFD06F"/>
    <w:rsid w:val="3EE0EBAF"/>
    <w:rsid w:val="3EE2678A"/>
    <w:rsid w:val="3EE40E68"/>
    <w:rsid w:val="3EEE1641"/>
    <w:rsid w:val="3EEE82FC"/>
    <w:rsid w:val="3EEF214E"/>
    <w:rsid w:val="3EF1A787"/>
    <w:rsid w:val="3EF766A5"/>
    <w:rsid w:val="3EF907B3"/>
    <w:rsid w:val="3EFF12AF"/>
    <w:rsid w:val="3EFF255F"/>
    <w:rsid w:val="3F037FEA"/>
    <w:rsid w:val="3F066623"/>
    <w:rsid w:val="3F0857D9"/>
    <w:rsid w:val="3F09AE24"/>
    <w:rsid w:val="3F0BC69C"/>
    <w:rsid w:val="3F0D6C48"/>
    <w:rsid w:val="3F1480B3"/>
    <w:rsid w:val="3F15120F"/>
    <w:rsid w:val="3F155E05"/>
    <w:rsid w:val="3F1EA539"/>
    <w:rsid w:val="3F22EA41"/>
    <w:rsid w:val="3F240ED6"/>
    <w:rsid w:val="3F2421FD"/>
    <w:rsid w:val="3F28556A"/>
    <w:rsid w:val="3F2A2DF1"/>
    <w:rsid w:val="3F2CF23D"/>
    <w:rsid w:val="3F2FCDA9"/>
    <w:rsid w:val="3F309CB7"/>
    <w:rsid w:val="3F318C86"/>
    <w:rsid w:val="3F331E99"/>
    <w:rsid w:val="3F3544F8"/>
    <w:rsid w:val="3F3E5798"/>
    <w:rsid w:val="3F40E0B2"/>
    <w:rsid w:val="3F410CAD"/>
    <w:rsid w:val="3F46CF34"/>
    <w:rsid w:val="3F474201"/>
    <w:rsid w:val="3F49EEBD"/>
    <w:rsid w:val="3F4CF7A4"/>
    <w:rsid w:val="3F588A08"/>
    <w:rsid w:val="3F5ED9ED"/>
    <w:rsid w:val="3F60D414"/>
    <w:rsid w:val="3F61222D"/>
    <w:rsid w:val="3F646F38"/>
    <w:rsid w:val="3F66D30A"/>
    <w:rsid w:val="3F69D47D"/>
    <w:rsid w:val="3F6C3532"/>
    <w:rsid w:val="3F6FC2EA"/>
    <w:rsid w:val="3F6FDC76"/>
    <w:rsid w:val="3F6FFE84"/>
    <w:rsid w:val="3F7140D2"/>
    <w:rsid w:val="3F71954D"/>
    <w:rsid w:val="3F73473D"/>
    <w:rsid w:val="3F7384E7"/>
    <w:rsid w:val="3F76D5F9"/>
    <w:rsid w:val="3F79A39F"/>
    <w:rsid w:val="3F7A27A5"/>
    <w:rsid w:val="3F8492B7"/>
    <w:rsid w:val="3F87CBD4"/>
    <w:rsid w:val="3F882902"/>
    <w:rsid w:val="3F899734"/>
    <w:rsid w:val="3F8AAEDD"/>
    <w:rsid w:val="3F8AB780"/>
    <w:rsid w:val="3F8AC2B7"/>
    <w:rsid w:val="3F8E9365"/>
    <w:rsid w:val="3F92D5CA"/>
    <w:rsid w:val="3F945A7E"/>
    <w:rsid w:val="3F957613"/>
    <w:rsid w:val="3F966B84"/>
    <w:rsid w:val="3F97AD96"/>
    <w:rsid w:val="3F98BA4C"/>
    <w:rsid w:val="3F9BEDAC"/>
    <w:rsid w:val="3F9C9B14"/>
    <w:rsid w:val="3F9CBAC9"/>
    <w:rsid w:val="3F9DDF43"/>
    <w:rsid w:val="3F9EBF3A"/>
    <w:rsid w:val="3FA07F72"/>
    <w:rsid w:val="3FA264A2"/>
    <w:rsid w:val="3FA58A0E"/>
    <w:rsid w:val="3FA6284F"/>
    <w:rsid w:val="3FAAF637"/>
    <w:rsid w:val="3FAC22D0"/>
    <w:rsid w:val="3FB0DE3F"/>
    <w:rsid w:val="3FB1ADE9"/>
    <w:rsid w:val="3FB8C5FC"/>
    <w:rsid w:val="3FBF63DF"/>
    <w:rsid w:val="3FBFBD00"/>
    <w:rsid w:val="3FC2A5BB"/>
    <w:rsid w:val="3FC3C127"/>
    <w:rsid w:val="3FC5FD82"/>
    <w:rsid w:val="3FC843CD"/>
    <w:rsid w:val="3FCBEA72"/>
    <w:rsid w:val="3FD0A7D1"/>
    <w:rsid w:val="3FD51550"/>
    <w:rsid w:val="3FDA4805"/>
    <w:rsid w:val="3FDF290D"/>
    <w:rsid w:val="3FDF290D"/>
    <w:rsid w:val="3FE0AF67"/>
    <w:rsid w:val="3FE12A06"/>
    <w:rsid w:val="3FE12A06"/>
    <w:rsid w:val="3FE358CA"/>
    <w:rsid w:val="3FE46A87"/>
    <w:rsid w:val="3FE4D32B"/>
    <w:rsid w:val="3FE56B30"/>
    <w:rsid w:val="3FE66FEB"/>
    <w:rsid w:val="3FE71065"/>
    <w:rsid w:val="3FE9D72F"/>
    <w:rsid w:val="3FE9FE39"/>
    <w:rsid w:val="3FEE08C2"/>
    <w:rsid w:val="3FEF033D"/>
    <w:rsid w:val="3FF16EA1"/>
    <w:rsid w:val="3FF31C9B"/>
    <w:rsid w:val="3FF49238"/>
    <w:rsid w:val="3FF61947"/>
    <w:rsid w:val="3FFAEE85"/>
    <w:rsid w:val="3FFBA545"/>
    <w:rsid w:val="3FFDBF16"/>
    <w:rsid w:val="4007BC35"/>
    <w:rsid w:val="4008C4CA"/>
    <w:rsid w:val="4009F435"/>
    <w:rsid w:val="400D49F5"/>
    <w:rsid w:val="400FDEDF"/>
    <w:rsid w:val="40103BE2"/>
    <w:rsid w:val="4012AA56"/>
    <w:rsid w:val="40135DE3"/>
    <w:rsid w:val="4013A67F"/>
    <w:rsid w:val="4014E897"/>
    <w:rsid w:val="4017EC91"/>
    <w:rsid w:val="401A0A09"/>
    <w:rsid w:val="401A4B1D"/>
    <w:rsid w:val="401DBAB7"/>
    <w:rsid w:val="401ED603"/>
    <w:rsid w:val="40211EB5"/>
    <w:rsid w:val="40214B5A"/>
    <w:rsid w:val="402233EB"/>
    <w:rsid w:val="4023B23E"/>
    <w:rsid w:val="4023C0A1"/>
    <w:rsid w:val="4027E9B7"/>
    <w:rsid w:val="402A3B47"/>
    <w:rsid w:val="40323195"/>
    <w:rsid w:val="40338970"/>
    <w:rsid w:val="40364B21"/>
    <w:rsid w:val="4037FD3D"/>
    <w:rsid w:val="4039F519"/>
    <w:rsid w:val="40406DEF"/>
    <w:rsid w:val="40411238"/>
    <w:rsid w:val="40480C3C"/>
    <w:rsid w:val="404C0259"/>
    <w:rsid w:val="40534EE1"/>
    <w:rsid w:val="40588097"/>
    <w:rsid w:val="4058C0E6"/>
    <w:rsid w:val="405CF38E"/>
    <w:rsid w:val="405E0FA7"/>
    <w:rsid w:val="40606815"/>
    <w:rsid w:val="4063EDCA"/>
    <w:rsid w:val="40650C1F"/>
    <w:rsid w:val="406521D3"/>
    <w:rsid w:val="40663790"/>
    <w:rsid w:val="40678BDB"/>
    <w:rsid w:val="40693016"/>
    <w:rsid w:val="406AA4D7"/>
    <w:rsid w:val="406D76B8"/>
    <w:rsid w:val="406EAC2C"/>
    <w:rsid w:val="407022B8"/>
    <w:rsid w:val="4071E6D2"/>
    <w:rsid w:val="4072CD02"/>
    <w:rsid w:val="4073B60A"/>
    <w:rsid w:val="4074115E"/>
    <w:rsid w:val="4075F63D"/>
    <w:rsid w:val="40785EEF"/>
    <w:rsid w:val="4078B8CD"/>
    <w:rsid w:val="407AF2DD"/>
    <w:rsid w:val="407B7BF6"/>
    <w:rsid w:val="407C9DDE"/>
    <w:rsid w:val="4081970E"/>
    <w:rsid w:val="40821BCF"/>
    <w:rsid w:val="40853D0C"/>
    <w:rsid w:val="408BB420"/>
    <w:rsid w:val="408C87CC"/>
    <w:rsid w:val="408D248F"/>
    <w:rsid w:val="408E41BB"/>
    <w:rsid w:val="408FDF4D"/>
    <w:rsid w:val="40960226"/>
    <w:rsid w:val="409657A4"/>
    <w:rsid w:val="4096FF62"/>
    <w:rsid w:val="4099FBC1"/>
    <w:rsid w:val="409DDD1F"/>
    <w:rsid w:val="409FF77F"/>
    <w:rsid w:val="40A01160"/>
    <w:rsid w:val="40A037EE"/>
    <w:rsid w:val="40A2E7EC"/>
    <w:rsid w:val="40A34307"/>
    <w:rsid w:val="40A3805C"/>
    <w:rsid w:val="40A5422B"/>
    <w:rsid w:val="40A78DDD"/>
    <w:rsid w:val="40A9222D"/>
    <w:rsid w:val="40A998AA"/>
    <w:rsid w:val="40AD837A"/>
    <w:rsid w:val="40AF9907"/>
    <w:rsid w:val="40B2280A"/>
    <w:rsid w:val="40B7DBA6"/>
    <w:rsid w:val="40BCB1DA"/>
    <w:rsid w:val="40BD8ED4"/>
    <w:rsid w:val="40C45B53"/>
    <w:rsid w:val="40C740EF"/>
    <w:rsid w:val="40CC20DE"/>
    <w:rsid w:val="40CD2600"/>
    <w:rsid w:val="40D1F7E3"/>
    <w:rsid w:val="40D7D8A4"/>
    <w:rsid w:val="40D9334B"/>
    <w:rsid w:val="40DF4D29"/>
    <w:rsid w:val="40E1F498"/>
    <w:rsid w:val="40E4AF9E"/>
    <w:rsid w:val="40E6A4AD"/>
    <w:rsid w:val="40E7B3A4"/>
    <w:rsid w:val="40E7E485"/>
    <w:rsid w:val="40EA16ED"/>
    <w:rsid w:val="40EA95C9"/>
    <w:rsid w:val="40ED866D"/>
    <w:rsid w:val="40EDD7AF"/>
    <w:rsid w:val="40EE54CB"/>
    <w:rsid w:val="40EFCC97"/>
    <w:rsid w:val="40FBFBD8"/>
    <w:rsid w:val="40FC63AA"/>
    <w:rsid w:val="40FF89D2"/>
    <w:rsid w:val="4101DD65"/>
    <w:rsid w:val="410413DB"/>
    <w:rsid w:val="41086460"/>
    <w:rsid w:val="410B643A"/>
    <w:rsid w:val="410BBA24"/>
    <w:rsid w:val="410F063C"/>
    <w:rsid w:val="410FC280"/>
    <w:rsid w:val="411237FB"/>
    <w:rsid w:val="411276C0"/>
    <w:rsid w:val="41135EE8"/>
    <w:rsid w:val="4117421E"/>
    <w:rsid w:val="4117A281"/>
    <w:rsid w:val="411E42AC"/>
    <w:rsid w:val="41219435"/>
    <w:rsid w:val="412406B4"/>
    <w:rsid w:val="41244E05"/>
    <w:rsid w:val="4126C02D"/>
    <w:rsid w:val="412999C2"/>
    <w:rsid w:val="412A5386"/>
    <w:rsid w:val="412AB8F1"/>
    <w:rsid w:val="412BF374"/>
    <w:rsid w:val="412D7845"/>
    <w:rsid w:val="413156AF"/>
    <w:rsid w:val="41333D15"/>
    <w:rsid w:val="41357D9F"/>
    <w:rsid w:val="41369DFA"/>
    <w:rsid w:val="4136FA99"/>
    <w:rsid w:val="4137A6CF"/>
    <w:rsid w:val="41386684"/>
    <w:rsid w:val="413A8505"/>
    <w:rsid w:val="413B31D8"/>
    <w:rsid w:val="413E4414"/>
    <w:rsid w:val="413EF574"/>
    <w:rsid w:val="413FF4AE"/>
    <w:rsid w:val="41411BAD"/>
    <w:rsid w:val="41434EC7"/>
    <w:rsid w:val="414608E0"/>
    <w:rsid w:val="4149F9CE"/>
    <w:rsid w:val="414D451C"/>
    <w:rsid w:val="4150808F"/>
    <w:rsid w:val="41534120"/>
    <w:rsid w:val="41555C4A"/>
    <w:rsid w:val="41571B38"/>
    <w:rsid w:val="415A784F"/>
    <w:rsid w:val="415F24EC"/>
    <w:rsid w:val="415F4A32"/>
    <w:rsid w:val="4161E950"/>
    <w:rsid w:val="416546F8"/>
    <w:rsid w:val="41658E36"/>
    <w:rsid w:val="416905DA"/>
    <w:rsid w:val="416995B4"/>
    <w:rsid w:val="41699DE9"/>
    <w:rsid w:val="416CB17B"/>
    <w:rsid w:val="416D8401"/>
    <w:rsid w:val="4173262D"/>
    <w:rsid w:val="417A8DBF"/>
    <w:rsid w:val="417E087B"/>
    <w:rsid w:val="41802AAB"/>
    <w:rsid w:val="4183EEE8"/>
    <w:rsid w:val="41856ED3"/>
    <w:rsid w:val="41878402"/>
    <w:rsid w:val="418872EF"/>
    <w:rsid w:val="419073F8"/>
    <w:rsid w:val="41925164"/>
    <w:rsid w:val="41979B72"/>
    <w:rsid w:val="41996361"/>
    <w:rsid w:val="419AB92D"/>
    <w:rsid w:val="419AC591"/>
    <w:rsid w:val="419C5341"/>
    <w:rsid w:val="419C6B26"/>
    <w:rsid w:val="419D90D7"/>
    <w:rsid w:val="41A0DC19"/>
    <w:rsid w:val="41A2F46E"/>
    <w:rsid w:val="41A84EE4"/>
    <w:rsid w:val="41A8544F"/>
    <w:rsid w:val="41A8F497"/>
    <w:rsid w:val="41AA3FFB"/>
    <w:rsid w:val="41AC647F"/>
    <w:rsid w:val="41AD306C"/>
    <w:rsid w:val="41ADAF0B"/>
    <w:rsid w:val="41AE3AFF"/>
    <w:rsid w:val="41AEE34E"/>
    <w:rsid w:val="41B1C56E"/>
    <w:rsid w:val="41B88A71"/>
    <w:rsid w:val="41BB76E5"/>
    <w:rsid w:val="41BD953D"/>
    <w:rsid w:val="41C13DE5"/>
    <w:rsid w:val="41C3608B"/>
    <w:rsid w:val="41C3F62F"/>
    <w:rsid w:val="41C48566"/>
    <w:rsid w:val="41C9A62C"/>
    <w:rsid w:val="41CB8197"/>
    <w:rsid w:val="41CBBE4B"/>
    <w:rsid w:val="41D12E7A"/>
    <w:rsid w:val="41D51EE2"/>
    <w:rsid w:val="41D96F32"/>
    <w:rsid w:val="41DC9366"/>
    <w:rsid w:val="41DDA7E8"/>
    <w:rsid w:val="41DF35B4"/>
    <w:rsid w:val="41E0F696"/>
    <w:rsid w:val="41E486D3"/>
    <w:rsid w:val="41E56872"/>
    <w:rsid w:val="41E89283"/>
    <w:rsid w:val="41E8B7E8"/>
    <w:rsid w:val="41EA98FE"/>
    <w:rsid w:val="41EAAA22"/>
    <w:rsid w:val="41EEA36A"/>
    <w:rsid w:val="41F27B1E"/>
    <w:rsid w:val="41F53013"/>
    <w:rsid w:val="41F70E6D"/>
    <w:rsid w:val="41F8A1E0"/>
    <w:rsid w:val="41F9C89A"/>
    <w:rsid w:val="41FBF1EB"/>
    <w:rsid w:val="41FD53A7"/>
    <w:rsid w:val="41FD5ABA"/>
    <w:rsid w:val="41FD64C7"/>
    <w:rsid w:val="41FEDF07"/>
    <w:rsid w:val="41FFAC3D"/>
    <w:rsid w:val="4200772A"/>
    <w:rsid w:val="4200772A"/>
    <w:rsid w:val="420084A3"/>
    <w:rsid w:val="4200F208"/>
    <w:rsid w:val="4206F4FE"/>
    <w:rsid w:val="420712AB"/>
    <w:rsid w:val="420A8134"/>
    <w:rsid w:val="420B895B"/>
    <w:rsid w:val="4210451C"/>
    <w:rsid w:val="4211502B"/>
    <w:rsid w:val="421320CE"/>
    <w:rsid w:val="42136D3D"/>
    <w:rsid w:val="42144CA8"/>
    <w:rsid w:val="4215E3F9"/>
    <w:rsid w:val="42179A83"/>
    <w:rsid w:val="421818A9"/>
    <w:rsid w:val="42199012"/>
    <w:rsid w:val="421C6157"/>
    <w:rsid w:val="422126B9"/>
    <w:rsid w:val="4221E3C9"/>
    <w:rsid w:val="42222E6E"/>
    <w:rsid w:val="4227B1F8"/>
    <w:rsid w:val="422B7E24"/>
    <w:rsid w:val="4233B278"/>
    <w:rsid w:val="423F247D"/>
    <w:rsid w:val="423F663A"/>
    <w:rsid w:val="42401A0A"/>
    <w:rsid w:val="4240D4C9"/>
    <w:rsid w:val="4241531B"/>
    <w:rsid w:val="4244A30F"/>
    <w:rsid w:val="4248D717"/>
    <w:rsid w:val="42494389"/>
    <w:rsid w:val="424BBB40"/>
    <w:rsid w:val="424C8013"/>
    <w:rsid w:val="424D02F0"/>
    <w:rsid w:val="424F6DA3"/>
    <w:rsid w:val="424F76AC"/>
    <w:rsid w:val="4250A2F0"/>
    <w:rsid w:val="4252AAA1"/>
    <w:rsid w:val="425301B3"/>
    <w:rsid w:val="425605B0"/>
    <w:rsid w:val="4257FFD0"/>
    <w:rsid w:val="425823F3"/>
    <w:rsid w:val="425B466C"/>
    <w:rsid w:val="425D24CF"/>
    <w:rsid w:val="4261D5B1"/>
    <w:rsid w:val="426442BF"/>
    <w:rsid w:val="426D7CD0"/>
    <w:rsid w:val="426E032E"/>
    <w:rsid w:val="42718039"/>
    <w:rsid w:val="42746CD5"/>
    <w:rsid w:val="4275E30D"/>
    <w:rsid w:val="4277C849"/>
    <w:rsid w:val="4278685F"/>
    <w:rsid w:val="427CF765"/>
    <w:rsid w:val="428209E0"/>
    <w:rsid w:val="428344D0"/>
    <w:rsid w:val="42846DFA"/>
    <w:rsid w:val="428CC018"/>
    <w:rsid w:val="4292301F"/>
    <w:rsid w:val="4292DD76"/>
    <w:rsid w:val="429399E5"/>
    <w:rsid w:val="42946641"/>
    <w:rsid w:val="42947670"/>
    <w:rsid w:val="42962C1F"/>
    <w:rsid w:val="4297853C"/>
    <w:rsid w:val="4297D479"/>
    <w:rsid w:val="429864D4"/>
    <w:rsid w:val="429ECCBE"/>
    <w:rsid w:val="42A0146B"/>
    <w:rsid w:val="42A0DD64"/>
    <w:rsid w:val="42A1578D"/>
    <w:rsid w:val="42A6A71C"/>
    <w:rsid w:val="42A6F0C7"/>
    <w:rsid w:val="42AD5A7F"/>
    <w:rsid w:val="42B08C8A"/>
    <w:rsid w:val="42B0CEF7"/>
    <w:rsid w:val="42B15DE2"/>
    <w:rsid w:val="42B18D05"/>
    <w:rsid w:val="42B193F5"/>
    <w:rsid w:val="42B2EBD4"/>
    <w:rsid w:val="42B94A53"/>
    <w:rsid w:val="42BCB66A"/>
    <w:rsid w:val="42BD6879"/>
    <w:rsid w:val="42C4CD19"/>
    <w:rsid w:val="42C667F1"/>
    <w:rsid w:val="42C9B3DF"/>
    <w:rsid w:val="42CFC156"/>
    <w:rsid w:val="42D6C64D"/>
    <w:rsid w:val="42D75F96"/>
    <w:rsid w:val="42D98C94"/>
    <w:rsid w:val="42DD2210"/>
    <w:rsid w:val="42DDF5D9"/>
    <w:rsid w:val="42E0F965"/>
    <w:rsid w:val="42E36306"/>
    <w:rsid w:val="42E43029"/>
    <w:rsid w:val="42E650A4"/>
    <w:rsid w:val="42E697D4"/>
    <w:rsid w:val="42E7DE5B"/>
    <w:rsid w:val="42EBAD48"/>
    <w:rsid w:val="42F52249"/>
    <w:rsid w:val="42F5B905"/>
    <w:rsid w:val="42F5E00D"/>
    <w:rsid w:val="42F64D08"/>
    <w:rsid w:val="42FA5138"/>
    <w:rsid w:val="42FA5E62"/>
    <w:rsid w:val="43011BE2"/>
    <w:rsid w:val="4303909B"/>
    <w:rsid w:val="43059A28"/>
    <w:rsid w:val="430A6ED6"/>
    <w:rsid w:val="430B52F7"/>
    <w:rsid w:val="430DF0D9"/>
    <w:rsid w:val="43109F1C"/>
    <w:rsid w:val="43111E1F"/>
    <w:rsid w:val="4311DA39"/>
    <w:rsid w:val="431336DD"/>
    <w:rsid w:val="43160F86"/>
    <w:rsid w:val="4317AFA9"/>
    <w:rsid w:val="4319C910"/>
    <w:rsid w:val="431FCBF4"/>
    <w:rsid w:val="4323AE33"/>
    <w:rsid w:val="432455EC"/>
    <w:rsid w:val="43251779"/>
    <w:rsid w:val="432644A9"/>
    <w:rsid w:val="4336DB99"/>
    <w:rsid w:val="4339D12B"/>
    <w:rsid w:val="433C227B"/>
    <w:rsid w:val="434573D9"/>
    <w:rsid w:val="4345B254"/>
    <w:rsid w:val="434625AD"/>
    <w:rsid w:val="434C39C9"/>
    <w:rsid w:val="435100AF"/>
    <w:rsid w:val="4353F991"/>
    <w:rsid w:val="43547C22"/>
    <w:rsid w:val="43549317"/>
    <w:rsid w:val="43597F72"/>
    <w:rsid w:val="4359E3BC"/>
    <w:rsid w:val="4360A651"/>
    <w:rsid w:val="43618446"/>
    <w:rsid w:val="436228E1"/>
    <w:rsid w:val="436274F3"/>
    <w:rsid w:val="43634864"/>
    <w:rsid w:val="436896FC"/>
    <w:rsid w:val="436BDAB6"/>
    <w:rsid w:val="436C404E"/>
    <w:rsid w:val="4371E613"/>
    <w:rsid w:val="437525CA"/>
    <w:rsid w:val="4376ED5D"/>
    <w:rsid w:val="43775F55"/>
    <w:rsid w:val="437B5138"/>
    <w:rsid w:val="437EAE86"/>
    <w:rsid w:val="437FC95A"/>
    <w:rsid w:val="4380AF9C"/>
    <w:rsid w:val="4381ECD2"/>
    <w:rsid w:val="4382593E"/>
    <w:rsid w:val="4387CB1E"/>
    <w:rsid w:val="438987A4"/>
    <w:rsid w:val="4389F130"/>
    <w:rsid w:val="438BD426"/>
    <w:rsid w:val="438F1F77"/>
    <w:rsid w:val="438FB736"/>
    <w:rsid w:val="43906A09"/>
    <w:rsid w:val="439085EE"/>
    <w:rsid w:val="4391EA95"/>
    <w:rsid w:val="43927572"/>
    <w:rsid w:val="439448B7"/>
    <w:rsid w:val="4394F387"/>
    <w:rsid w:val="4397A963"/>
    <w:rsid w:val="439979F0"/>
    <w:rsid w:val="439A50F3"/>
    <w:rsid w:val="439E9292"/>
    <w:rsid w:val="439FF622"/>
    <w:rsid w:val="43A19996"/>
    <w:rsid w:val="43A26FCE"/>
    <w:rsid w:val="43A43EBE"/>
    <w:rsid w:val="43A490AC"/>
    <w:rsid w:val="43A5BC85"/>
    <w:rsid w:val="43A64C12"/>
    <w:rsid w:val="43A6D255"/>
    <w:rsid w:val="43A842C5"/>
    <w:rsid w:val="43A96480"/>
    <w:rsid w:val="43ADE25A"/>
    <w:rsid w:val="43AF53D0"/>
    <w:rsid w:val="43B2B689"/>
    <w:rsid w:val="43BB6DED"/>
    <w:rsid w:val="43C016E8"/>
    <w:rsid w:val="43C1A7D3"/>
    <w:rsid w:val="43C38FA7"/>
    <w:rsid w:val="43C4FDE9"/>
    <w:rsid w:val="43C5D3E0"/>
    <w:rsid w:val="43CBE8DF"/>
    <w:rsid w:val="43CC1559"/>
    <w:rsid w:val="43CCC04F"/>
    <w:rsid w:val="43D05855"/>
    <w:rsid w:val="43D26594"/>
    <w:rsid w:val="43D320FD"/>
    <w:rsid w:val="43D85CFF"/>
    <w:rsid w:val="43D99D19"/>
    <w:rsid w:val="43DA5E65"/>
    <w:rsid w:val="43DBC5F8"/>
    <w:rsid w:val="43E122E1"/>
    <w:rsid w:val="43EBFF41"/>
    <w:rsid w:val="43EFFD5D"/>
    <w:rsid w:val="43F14E31"/>
    <w:rsid w:val="43F647DF"/>
    <w:rsid w:val="43F7CE89"/>
    <w:rsid w:val="43FD93ED"/>
    <w:rsid w:val="43FF00EB"/>
    <w:rsid w:val="43FFBE87"/>
    <w:rsid w:val="4401B31A"/>
    <w:rsid w:val="4401C4DB"/>
    <w:rsid w:val="4402DB5C"/>
    <w:rsid w:val="4405A0ED"/>
    <w:rsid w:val="4406266D"/>
    <w:rsid w:val="4409A30D"/>
    <w:rsid w:val="4409FADE"/>
    <w:rsid w:val="4411135E"/>
    <w:rsid w:val="44172FEE"/>
    <w:rsid w:val="4417E9EA"/>
    <w:rsid w:val="4418C6CB"/>
    <w:rsid w:val="441D4400"/>
    <w:rsid w:val="4424F732"/>
    <w:rsid w:val="442523FD"/>
    <w:rsid w:val="4426B5F3"/>
    <w:rsid w:val="442939DC"/>
    <w:rsid w:val="442D0436"/>
    <w:rsid w:val="44326109"/>
    <w:rsid w:val="4432E6DC"/>
    <w:rsid w:val="44361732"/>
    <w:rsid w:val="443945E3"/>
    <w:rsid w:val="443CF6DB"/>
    <w:rsid w:val="443D412B"/>
    <w:rsid w:val="444009B7"/>
    <w:rsid w:val="4442C002"/>
    <w:rsid w:val="44442FC6"/>
    <w:rsid w:val="4444F456"/>
    <w:rsid w:val="444ACD3F"/>
    <w:rsid w:val="444B0F76"/>
    <w:rsid w:val="444C7CE1"/>
    <w:rsid w:val="4452373E"/>
    <w:rsid w:val="445391EF"/>
    <w:rsid w:val="44546A0A"/>
    <w:rsid w:val="44561358"/>
    <w:rsid w:val="4456E955"/>
    <w:rsid w:val="44573561"/>
    <w:rsid w:val="445C47A9"/>
    <w:rsid w:val="445F46CB"/>
    <w:rsid w:val="44643D8C"/>
    <w:rsid w:val="44658BC9"/>
    <w:rsid w:val="446F7DDD"/>
    <w:rsid w:val="446FC2D8"/>
    <w:rsid w:val="4476A2A4"/>
    <w:rsid w:val="4477AB80"/>
    <w:rsid w:val="447B2293"/>
    <w:rsid w:val="447C2A70"/>
    <w:rsid w:val="447FB12B"/>
    <w:rsid w:val="44845589"/>
    <w:rsid w:val="4484E88F"/>
    <w:rsid w:val="44878315"/>
    <w:rsid w:val="448785EE"/>
    <w:rsid w:val="4489CC6C"/>
    <w:rsid w:val="448C151E"/>
    <w:rsid w:val="448DD18C"/>
    <w:rsid w:val="44933CC9"/>
    <w:rsid w:val="4495F616"/>
    <w:rsid w:val="4496D933"/>
    <w:rsid w:val="449D8B23"/>
    <w:rsid w:val="449F78F7"/>
    <w:rsid w:val="44A0CA18"/>
    <w:rsid w:val="44A12155"/>
    <w:rsid w:val="44A4BFCD"/>
    <w:rsid w:val="44A96871"/>
    <w:rsid w:val="44ABA264"/>
    <w:rsid w:val="44ABB1B7"/>
    <w:rsid w:val="44ABDC2C"/>
    <w:rsid w:val="44AE6BD2"/>
    <w:rsid w:val="44B42F34"/>
    <w:rsid w:val="44B6D0E4"/>
    <w:rsid w:val="44B732BE"/>
    <w:rsid w:val="44B9D1DB"/>
    <w:rsid w:val="44BBDF7E"/>
    <w:rsid w:val="44C15CB8"/>
    <w:rsid w:val="44C284EF"/>
    <w:rsid w:val="44C32CB6"/>
    <w:rsid w:val="44C353F2"/>
    <w:rsid w:val="44C78B93"/>
    <w:rsid w:val="44C83B50"/>
    <w:rsid w:val="44C896F4"/>
    <w:rsid w:val="44C944CF"/>
    <w:rsid w:val="44CBE422"/>
    <w:rsid w:val="44CC32C7"/>
    <w:rsid w:val="44CCC4BF"/>
    <w:rsid w:val="44CCD026"/>
    <w:rsid w:val="44D0DF82"/>
    <w:rsid w:val="44D17E20"/>
    <w:rsid w:val="44D2535F"/>
    <w:rsid w:val="44D59CF2"/>
    <w:rsid w:val="44D69472"/>
    <w:rsid w:val="44DA31C1"/>
    <w:rsid w:val="44DB4017"/>
    <w:rsid w:val="44DC806B"/>
    <w:rsid w:val="44DDD4FA"/>
    <w:rsid w:val="44E0E6AE"/>
    <w:rsid w:val="44E0F049"/>
    <w:rsid w:val="44E52F67"/>
    <w:rsid w:val="44E88EDB"/>
    <w:rsid w:val="44E9886F"/>
    <w:rsid w:val="44E9B923"/>
    <w:rsid w:val="44EA9D32"/>
    <w:rsid w:val="44EC1BDE"/>
    <w:rsid w:val="44EC3ED8"/>
    <w:rsid w:val="44F38532"/>
    <w:rsid w:val="44F521C0"/>
    <w:rsid w:val="44F6D60A"/>
    <w:rsid w:val="44F7F558"/>
    <w:rsid w:val="44F8B2DD"/>
    <w:rsid w:val="44F91D75"/>
    <w:rsid w:val="450021E9"/>
    <w:rsid w:val="45034B23"/>
    <w:rsid w:val="450743F9"/>
    <w:rsid w:val="450767FE"/>
    <w:rsid w:val="45085462"/>
    <w:rsid w:val="4509EEB5"/>
    <w:rsid w:val="450AB539"/>
    <w:rsid w:val="450B41E3"/>
    <w:rsid w:val="450D4C0D"/>
    <w:rsid w:val="45119DF4"/>
    <w:rsid w:val="45124644"/>
    <w:rsid w:val="45126F1E"/>
    <w:rsid w:val="45129FFD"/>
    <w:rsid w:val="451BB3DE"/>
    <w:rsid w:val="451BF6F0"/>
    <w:rsid w:val="451C8C50"/>
    <w:rsid w:val="451E08C8"/>
    <w:rsid w:val="45231A8E"/>
    <w:rsid w:val="4524553C"/>
    <w:rsid w:val="45259072"/>
    <w:rsid w:val="45262F1E"/>
    <w:rsid w:val="452AF3E4"/>
    <w:rsid w:val="4531F8A0"/>
    <w:rsid w:val="453258DF"/>
    <w:rsid w:val="45345C21"/>
    <w:rsid w:val="4535F63C"/>
    <w:rsid w:val="45373123"/>
    <w:rsid w:val="453D0AEC"/>
    <w:rsid w:val="453D72A0"/>
    <w:rsid w:val="453DEFAC"/>
    <w:rsid w:val="4541776F"/>
    <w:rsid w:val="454E2459"/>
    <w:rsid w:val="454E7589"/>
    <w:rsid w:val="455247EF"/>
    <w:rsid w:val="45541D1C"/>
    <w:rsid w:val="45576F08"/>
    <w:rsid w:val="4558603E"/>
    <w:rsid w:val="45587F0C"/>
    <w:rsid w:val="455A9076"/>
    <w:rsid w:val="45634AEC"/>
    <w:rsid w:val="45637C2E"/>
    <w:rsid w:val="4563C045"/>
    <w:rsid w:val="4566F0DC"/>
    <w:rsid w:val="456707E4"/>
    <w:rsid w:val="456741EE"/>
    <w:rsid w:val="456826CD"/>
    <w:rsid w:val="45693084"/>
    <w:rsid w:val="456CCBF1"/>
    <w:rsid w:val="4576E454"/>
    <w:rsid w:val="45784CA8"/>
    <w:rsid w:val="45791AAB"/>
    <w:rsid w:val="458013AA"/>
    <w:rsid w:val="4580FD19"/>
    <w:rsid w:val="45810BD6"/>
    <w:rsid w:val="458248C7"/>
    <w:rsid w:val="4584868D"/>
    <w:rsid w:val="4585F104"/>
    <w:rsid w:val="4588271F"/>
    <w:rsid w:val="45883310"/>
    <w:rsid w:val="458969CF"/>
    <w:rsid w:val="458C6487"/>
    <w:rsid w:val="45910EB6"/>
    <w:rsid w:val="459405FC"/>
    <w:rsid w:val="4596154D"/>
    <w:rsid w:val="459660B0"/>
    <w:rsid w:val="4597890C"/>
    <w:rsid w:val="459A00BE"/>
    <w:rsid w:val="459D85BC"/>
    <w:rsid w:val="459D92CC"/>
    <w:rsid w:val="459E4E2D"/>
    <w:rsid w:val="459F0F1B"/>
    <w:rsid w:val="45A1BE34"/>
    <w:rsid w:val="45A48886"/>
    <w:rsid w:val="45A49060"/>
    <w:rsid w:val="45A5B7BF"/>
    <w:rsid w:val="45A76D6A"/>
    <w:rsid w:val="45A86B13"/>
    <w:rsid w:val="45AE784D"/>
    <w:rsid w:val="45AED21D"/>
    <w:rsid w:val="45AEE1A0"/>
    <w:rsid w:val="45B27F49"/>
    <w:rsid w:val="45B570A6"/>
    <w:rsid w:val="45B58BAC"/>
    <w:rsid w:val="45B8F9C5"/>
    <w:rsid w:val="45B9E4D1"/>
    <w:rsid w:val="45C783FC"/>
    <w:rsid w:val="45D264C2"/>
    <w:rsid w:val="45D55C32"/>
    <w:rsid w:val="45D55C75"/>
    <w:rsid w:val="45D5A08E"/>
    <w:rsid w:val="45D8853D"/>
    <w:rsid w:val="45DD6889"/>
    <w:rsid w:val="45DDBFE3"/>
    <w:rsid w:val="45DDDF7C"/>
    <w:rsid w:val="45E02A3C"/>
    <w:rsid w:val="45E255B1"/>
    <w:rsid w:val="45E712DC"/>
    <w:rsid w:val="45E73624"/>
    <w:rsid w:val="45E97E63"/>
    <w:rsid w:val="45EE666A"/>
    <w:rsid w:val="45EFF195"/>
    <w:rsid w:val="45F163C8"/>
    <w:rsid w:val="45F7D156"/>
    <w:rsid w:val="45FE018C"/>
    <w:rsid w:val="45FFF8CB"/>
    <w:rsid w:val="4600FEB1"/>
    <w:rsid w:val="460492DD"/>
    <w:rsid w:val="46067F1A"/>
    <w:rsid w:val="460745B3"/>
    <w:rsid w:val="46089D0A"/>
    <w:rsid w:val="460B5FCA"/>
    <w:rsid w:val="460BBD25"/>
    <w:rsid w:val="46119FEE"/>
    <w:rsid w:val="46157D13"/>
    <w:rsid w:val="461618E1"/>
    <w:rsid w:val="46170521"/>
    <w:rsid w:val="461A70C1"/>
    <w:rsid w:val="461A9621"/>
    <w:rsid w:val="4621C4FB"/>
    <w:rsid w:val="4623B8C2"/>
    <w:rsid w:val="46249D26"/>
    <w:rsid w:val="462BD58D"/>
    <w:rsid w:val="462E684F"/>
    <w:rsid w:val="4631CF2D"/>
    <w:rsid w:val="46338E3D"/>
    <w:rsid w:val="46382A77"/>
    <w:rsid w:val="463A5927"/>
    <w:rsid w:val="463AEA20"/>
    <w:rsid w:val="463B7875"/>
    <w:rsid w:val="463EB1FE"/>
    <w:rsid w:val="464006D6"/>
    <w:rsid w:val="4640E68A"/>
    <w:rsid w:val="464C8213"/>
    <w:rsid w:val="464FF884"/>
    <w:rsid w:val="46539120"/>
    <w:rsid w:val="46595BCF"/>
    <w:rsid w:val="46647FC4"/>
    <w:rsid w:val="4666198D"/>
    <w:rsid w:val="4667777C"/>
    <w:rsid w:val="466C6633"/>
    <w:rsid w:val="4673D84B"/>
    <w:rsid w:val="46741FE5"/>
    <w:rsid w:val="46742BE3"/>
    <w:rsid w:val="4675A5E8"/>
    <w:rsid w:val="4675DF3F"/>
    <w:rsid w:val="46777B99"/>
    <w:rsid w:val="46797606"/>
    <w:rsid w:val="467BF6C2"/>
    <w:rsid w:val="467C2A72"/>
    <w:rsid w:val="467DD5D2"/>
    <w:rsid w:val="467DF25F"/>
    <w:rsid w:val="467E67F7"/>
    <w:rsid w:val="467E67F7"/>
    <w:rsid w:val="468060BC"/>
    <w:rsid w:val="46838CBF"/>
    <w:rsid w:val="46863C01"/>
    <w:rsid w:val="468AD2C1"/>
    <w:rsid w:val="4693E242"/>
    <w:rsid w:val="46946CD3"/>
    <w:rsid w:val="4695BC61"/>
    <w:rsid w:val="4699AC65"/>
    <w:rsid w:val="469DAAE9"/>
    <w:rsid w:val="469E8D24"/>
    <w:rsid w:val="469F12DF"/>
    <w:rsid w:val="46A5613D"/>
    <w:rsid w:val="46A5ACBD"/>
    <w:rsid w:val="46A8C7E5"/>
    <w:rsid w:val="46A9B25F"/>
    <w:rsid w:val="46AF9B6F"/>
    <w:rsid w:val="46B3B2B0"/>
    <w:rsid w:val="46B42A03"/>
    <w:rsid w:val="46B74BA8"/>
    <w:rsid w:val="46BA009A"/>
    <w:rsid w:val="46BD5224"/>
    <w:rsid w:val="46BE7685"/>
    <w:rsid w:val="46C0D054"/>
    <w:rsid w:val="46CDA079"/>
    <w:rsid w:val="46D684BB"/>
    <w:rsid w:val="46DD43BA"/>
    <w:rsid w:val="46DD534C"/>
    <w:rsid w:val="46DD662B"/>
    <w:rsid w:val="46E07DC0"/>
    <w:rsid w:val="46E0AC70"/>
    <w:rsid w:val="46E135F4"/>
    <w:rsid w:val="46EA1A46"/>
    <w:rsid w:val="46ED1632"/>
    <w:rsid w:val="46ED8C44"/>
    <w:rsid w:val="46F30124"/>
    <w:rsid w:val="46F48D44"/>
    <w:rsid w:val="46F54E82"/>
    <w:rsid w:val="46F63655"/>
    <w:rsid w:val="46F9FED5"/>
    <w:rsid w:val="46FB9779"/>
    <w:rsid w:val="46FDD09E"/>
    <w:rsid w:val="46FEB2CB"/>
    <w:rsid w:val="46FF2BBF"/>
    <w:rsid w:val="46FFC4FA"/>
    <w:rsid w:val="47011EA2"/>
    <w:rsid w:val="4702A219"/>
    <w:rsid w:val="4702D0D5"/>
    <w:rsid w:val="470DAECE"/>
    <w:rsid w:val="4710B968"/>
    <w:rsid w:val="4711BADB"/>
    <w:rsid w:val="471297F3"/>
    <w:rsid w:val="47133A46"/>
    <w:rsid w:val="471482DC"/>
    <w:rsid w:val="471CCBC2"/>
    <w:rsid w:val="47300AC9"/>
    <w:rsid w:val="4734C41F"/>
    <w:rsid w:val="47393882"/>
    <w:rsid w:val="473CCF38"/>
    <w:rsid w:val="473CE177"/>
    <w:rsid w:val="473FFC0E"/>
    <w:rsid w:val="4741E7F5"/>
    <w:rsid w:val="47429B8F"/>
    <w:rsid w:val="4742E297"/>
    <w:rsid w:val="474B7974"/>
    <w:rsid w:val="4751315E"/>
    <w:rsid w:val="475425B7"/>
    <w:rsid w:val="47573955"/>
    <w:rsid w:val="475942DA"/>
    <w:rsid w:val="4760040B"/>
    <w:rsid w:val="47639FCA"/>
    <w:rsid w:val="47661185"/>
    <w:rsid w:val="47672627"/>
    <w:rsid w:val="47697A9B"/>
    <w:rsid w:val="476BB8B3"/>
    <w:rsid w:val="476E3337"/>
    <w:rsid w:val="47729098"/>
    <w:rsid w:val="47785724"/>
    <w:rsid w:val="477BF2ED"/>
    <w:rsid w:val="477CB703"/>
    <w:rsid w:val="477DA03C"/>
    <w:rsid w:val="47826E85"/>
    <w:rsid w:val="4788AAB2"/>
    <w:rsid w:val="478CA3B0"/>
    <w:rsid w:val="47907514"/>
    <w:rsid w:val="4793DCD7"/>
    <w:rsid w:val="47972ED7"/>
    <w:rsid w:val="47985BF4"/>
    <w:rsid w:val="4799BC36"/>
    <w:rsid w:val="479B2D8D"/>
    <w:rsid w:val="479E16EC"/>
    <w:rsid w:val="479E45FD"/>
    <w:rsid w:val="479FA72D"/>
    <w:rsid w:val="47A87F9F"/>
    <w:rsid w:val="47AA03FA"/>
    <w:rsid w:val="47AA97F0"/>
    <w:rsid w:val="47AB787F"/>
    <w:rsid w:val="47AE199D"/>
    <w:rsid w:val="47AEBAAC"/>
    <w:rsid w:val="47AEDB83"/>
    <w:rsid w:val="47B0247C"/>
    <w:rsid w:val="47B45C56"/>
    <w:rsid w:val="47B75ABD"/>
    <w:rsid w:val="47BF4D0E"/>
    <w:rsid w:val="47BFA26B"/>
    <w:rsid w:val="47C04CD2"/>
    <w:rsid w:val="47C04DB6"/>
    <w:rsid w:val="47C2DE11"/>
    <w:rsid w:val="47C38EE2"/>
    <w:rsid w:val="47C477EA"/>
    <w:rsid w:val="47C83962"/>
    <w:rsid w:val="47CE8DC7"/>
    <w:rsid w:val="47D1B974"/>
    <w:rsid w:val="47DA2DE8"/>
    <w:rsid w:val="47DB584F"/>
    <w:rsid w:val="47DD236C"/>
    <w:rsid w:val="47E6573B"/>
    <w:rsid w:val="47E69DA5"/>
    <w:rsid w:val="47E768DC"/>
    <w:rsid w:val="47EA9EBF"/>
    <w:rsid w:val="47EB34A1"/>
    <w:rsid w:val="47ED15CA"/>
    <w:rsid w:val="47EDC525"/>
    <w:rsid w:val="47F020CA"/>
    <w:rsid w:val="47F15223"/>
    <w:rsid w:val="47F19CDA"/>
    <w:rsid w:val="47F28658"/>
    <w:rsid w:val="47F75466"/>
    <w:rsid w:val="47F8ABC1"/>
    <w:rsid w:val="47F910B7"/>
    <w:rsid w:val="47FB93C0"/>
    <w:rsid w:val="47FDB4D6"/>
    <w:rsid w:val="47FE8D49"/>
    <w:rsid w:val="47FF80B3"/>
    <w:rsid w:val="48003B53"/>
    <w:rsid w:val="480148F3"/>
    <w:rsid w:val="4806810F"/>
    <w:rsid w:val="480913F2"/>
    <w:rsid w:val="480B2808"/>
    <w:rsid w:val="480DC7E6"/>
    <w:rsid w:val="480E72E5"/>
    <w:rsid w:val="480FF1A3"/>
    <w:rsid w:val="481045EE"/>
    <w:rsid w:val="48124975"/>
    <w:rsid w:val="48194AF3"/>
    <w:rsid w:val="481A8CF8"/>
    <w:rsid w:val="481E1A60"/>
    <w:rsid w:val="4822792C"/>
    <w:rsid w:val="48228D60"/>
    <w:rsid w:val="4822C4E7"/>
    <w:rsid w:val="48243E4C"/>
    <w:rsid w:val="4825806B"/>
    <w:rsid w:val="4827D7C0"/>
    <w:rsid w:val="482873EA"/>
    <w:rsid w:val="482A584B"/>
    <w:rsid w:val="482D0096"/>
    <w:rsid w:val="482F910B"/>
    <w:rsid w:val="48314344"/>
    <w:rsid w:val="48339019"/>
    <w:rsid w:val="4838B649"/>
    <w:rsid w:val="483900B2"/>
    <w:rsid w:val="483B615B"/>
    <w:rsid w:val="483E81B8"/>
    <w:rsid w:val="483FE200"/>
    <w:rsid w:val="48400D86"/>
    <w:rsid w:val="48416F74"/>
    <w:rsid w:val="484200A9"/>
    <w:rsid w:val="4846B7DE"/>
    <w:rsid w:val="48519AE0"/>
    <w:rsid w:val="4851BCE2"/>
    <w:rsid w:val="485223BE"/>
    <w:rsid w:val="48527D66"/>
    <w:rsid w:val="4853B341"/>
    <w:rsid w:val="485A28AA"/>
    <w:rsid w:val="485F19CE"/>
    <w:rsid w:val="485FBFAE"/>
    <w:rsid w:val="4862C488"/>
    <w:rsid w:val="4865E2BB"/>
    <w:rsid w:val="4866F2E8"/>
    <w:rsid w:val="48674E09"/>
    <w:rsid w:val="486E0267"/>
    <w:rsid w:val="487271C2"/>
    <w:rsid w:val="48758B03"/>
    <w:rsid w:val="4875E816"/>
    <w:rsid w:val="487A3EDA"/>
    <w:rsid w:val="487D2331"/>
    <w:rsid w:val="487D4501"/>
    <w:rsid w:val="4883F812"/>
    <w:rsid w:val="4884C992"/>
    <w:rsid w:val="48870AC5"/>
    <w:rsid w:val="488A0DC8"/>
    <w:rsid w:val="488AE3EC"/>
    <w:rsid w:val="489196C2"/>
    <w:rsid w:val="48921C9A"/>
    <w:rsid w:val="4892A130"/>
    <w:rsid w:val="4894D62D"/>
    <w:rsid w:val="4897C98B"/>
    <w:rsid w:val="4898FF82"/>
    <w:rsid w:val="4899AE23"/>
    <w:rsid w:val="489AB7C7"/>
    <w:rsid w:val="48AE0205"/>
    <w:rsid w:val="48B48888"/>
    <w:rsid w:val="48B5992C"/>
    <w:rsid w:val="48B62BDD"/>
    <w:rsid w:val="48B9F343"/>
    <w:rsid w:val="48BD31D8"/>
    <w:rsid w:val="48BDC46B"/>
    <w:rsid w:val="48BE2076"/>
    <w:rsid w:val="48C57494"/>
    <w:rsid w:val="48CEBDDE"/>
    <w:rsid w:val="48CF90F2"/>
    <w:rsid w:val="48D8BCB5"/>
    <w:rsid w:val="48D91C8C"/>
    <w:rsid w:val="48DBAB85"/>
    <w:rsid w:val="48DC82ED"/>
    <w:rsid w:val="48DCC4CE"/>
    <w:rsid w:val="48DE6BD5"/>
    <w:rsid w:val="48DF7CAE"/>
    <w:rsid w:val="48E0F530"/>
    <w:rsid w:val="48E32183"/>
    <w:rsid w:val="48E6CB2C"/>
    <w:rsid w:val="48E80897"/>
    <w:rsid w:val="48E99766"/>
    <w:rsid w:val="48E9F931"/>
    <w:rsid w:val="48EA05BE"/>
    <w:rsid w:val="48EA24BA"/>
    <w:rsid w:val="48EC7BC8"/>
    <w:rsid w:val="48ED76BD"/>
    <w:rsid w:val="48EECFC1"/>
    <w:rsid w:val="48F3DD16"/>
    <w:rsid w:val="48F51B3F"/>
    <w:rsid w:val="48F5EDED"/>
    <w:rsid w:val="48F96896"/>
    <w:rsid w:val="48F9FF99"/>
    <w:rsid w:val="48FF6ECC"/>
    <w:rsid w:val="4904218E"/>
    <w:rsid w:val="490A0A86"/>
    <w:rsid w:val="4919BFED"/>
    <w:rsid w:val="491D6548"/>
    <w:rsid w:val="49233938"/>
    <w:rsid w:val="4923AE02"/>
    <w:rsid w:val="4924FD7E"/>
    <w:rsid w:val="4927F964"/>
    <w:rsid w:val="4928B418"/>
    <w:rsid w:val="492C082A"/>
    <w:rsid w:val="492EFA09"/>
    <w:rsid w:val="492F9FC0"/>
    <w:rsid w:val="493445E5"/>
    <w:rsid w:val="4934AA84"/>
    <w:rsid w:val="4939AF73"/>
    <w:rsid w:val="493C1072"/>
    <w:rsid w:val="493E33D3"/>
    <w:rsid w:val="493E4A1F"/>
    <w:rsid w:val="493E59E9"/>
    <w:rsid w:val="493E5C99"/>
    <w:rsid w:val="493E6C90"/>
    <w:rsid w:val="4942AA5B"/>
    <w:rsid w:val="4943553D"/>
    <w:rsid w:val="4944A75A"/>
    <w:rsid w:val="4944AD66"/>
    <w:rsid w:val="49453066"/>
    <w:rsid w:val="4946A7DB"/>
    <w:rsid w:val="494A9FC3"/>
    <w:rsid w:val="494AC916"/>
    <w:rsid w:val="494D4252"/>
    <w:rsid w:val="494F32E1"/>
    <w:rsid w:val="4950B071"/>
    <w:rsid w:val="4950EE63"/>
    <w:rsid w:val="495973A5"/>
    <w:rsid w:val="495B84B4"/>
    <w:rsid w:val="495C889E"/>
    <w:rsid w:val="495F008E"/>
    <w:rsid w:val="4961235D"/>
    <w:rsid w:val="49614E9A"/>
    <w:rsid w:val="49674AB5"/>
    <w:rsid w:val="4968874B"/>
    <w:rsid w:val="496AFC5F"/>
    <w:rsid w:val="496E3FD5"/>
    <w:rsid w:val="49702A54"/>
    <w:rsid w:val="49719EAA"/>
    <w:rsid w:val="4974CB1E"/>
    <w:rsid w:val="4976359F"/>
    <w:rsid w:val="49787F3C"/>
    <w:rsid w:val="497CCC16"/>
    <w:rsid w:val="497E17F7"/>
    <w:rsid w:val="497EBFA3"/>
    <w:rsid w:val="49814DC9"/>
    <w:rsid w:val="4981F49E"/>
    <w:rsid w:val="4986A27C"/>
    <w:rsid w:val="498C0451"/>
    <w:rsid w:val="499819CF"/>
    <w:rsid w:val="499B089A"/>
    <w:rsid w:val="49A49A06"/>
    <w:rsid w:val="49A4D509"/>
    <w:rsid w:val="49A8EE4B"/>
    <w:rsid w:val="49ABCB5F"/>
    <w:rsid w:val="49AC70FD"/>
    <w:rsid w:val="49B073BB"/>
    <w:rsid w:val="49B3341F"/>
    <w:rsid w:val="49B3CB63"/>
    <w:rsid w:val="49B4323B"/>
    <w:rsid w:val="49BCF46A"/>
    <w:rsid w:val="49BF4AFD"/>
    <w:rsid w:val="49C38340"/>
    <w:rsid w:val="49C40EAA"/>
    <w:rsid w:val="49C4E398"/>
    <w:rsid w:val="49C6BDE4"/>
    <w:rsid w:val="49C8C6C7"/>
    <w:rsid w:val="49C95702"/>
    <w:rsid w:val="49C9B983"/>
    <w:rsid w:val="49CE952F"/>
    <w:rsid w:val="49CED847"/>
    <w:rsid w:val="49D19794"/>
    <w:rsid w:val="49D45A8A"/>
    <w:rsid w:val="49D50B55"/>
    <w:rsid w:val="49DB676D"/>
    <w:rsid w:val="49DCEE69"/>
    <w:rsid w:val="49DED7D4"/>
    <w:rsid w:val="49DF0BBA"/>
    <w:rsid w:val="49DFAABA"/>
    <w:rsid w:val="49E0E298"/>
    <w:rsid w:val="49E59CCF"/>
    <w:rsid w:val="49E75A89"/>
    <w:rsid w:val="49F0EE60"/>
    <w:rsid w:val="49F42570"/>
    <w:rsid w:val="49F44511"/>
    <w:rsid w:val="49F573B7"/>
    <w:rsid w:val="49FB49C1"/>
    <w:rsid w:val="49FD3765"/>
    <w:rsid w:val="49FD39E8"/>
    <w:rsid w:val="4A02C6BC"/>
    <w:rsid w:val="4A069A51"/>
    <w:rsid w:val="4A08D36A"/>
    <w:rsid w:val="4A0B48F3"/>
    <w:rsid w:val="4A0B7B05"/>
    <w:rsid w:val="4A12BBA6"/>
    <w:rsid w:val="4A12C3F0"/>
    <w:rsid w:val="4A186A54"/>
    <w:rsid w:val="4A18C60A"/>
    <w:rsid w:val="4A20AA9E"/>
    <w:rsid w:val="4A252349"/>
    <w:rsid w:val="4A256058"/>
    <w:rsid w:val="4A257FC5"/>
    <w:rsid w:val="4A2E906E"/>
    <w:rsid w:val="4A3247A0"/>
    <w:rsid w:val="4A389AB3"/>
    <w:rsid w:val="4A3C8DFE"/>
    <w:rsid w:val="4A3DCB55"/>
    <w:rsid w:val="4A3F5CBB"/>
    <w:rsid w:val="4A3F7F7A"/>
    <w:rsid w:val="4A400F68"/>
    <w:rsid w:val="4A404C74"/>
    <w:rsid w:val="4A408F1D"/>
    <w:rsid w:val="4A413076"/>
    <w:rsid w:val="4A425D5A"/>
    <w:rsid w:val="4A457A50"/>
    <w:rsid w:val="4A4C1DA0"/>
    <w:rsid w:val="4A4D1348"/>
    <w:rsid w:val="4A4F3E21"/>
    <w:rsid w:val="4A4FC15A"/>
    <w:rsid w:val="4A5266E8"/>
    <w:rsid w:val="4A545FD8"/>
    <w:rsid w:val="4A57D5D5"/>
    <w:rsid w:val="4A5849A7"/>
    <w:rsid w:val="4A5979FF"/>
    <w:rsid w:val="4A5E51B5"/>
    <w:rsid w:val="4A607E77"/>
    <w:rsid w:val="4A60827F"/>
    <w:rsid w:val="4A613C22"/>
    <w:rsid w:val="4A651D56"/>
    <w:rsid w:val="4A651D77"/>
    <w:rsid w:val="4A6A6BBD"/>
    <w:rsid w:val="4A6A9AD9"/>
    <w:rsid w:val="4A6E934A"/>
    <w:rsid w:val="4A778E9C"/>
    <w:rsid w:val="4A78F7A9"/>
    <w:rsid w:val="4A796AFB"/>
    <w:rsid w:val="4A7C500D"/>
    <w:rsid w:val="4A7E282F"/>
    <w:rsid w:val="4A7E5642"/>
    <w:rsid w:val="4A7E9BCB"/>
    <w:rsid w:val="4A7F199B"/>
    <w:rsid w:val="4A832DBC"/>
    <w:rsid w:val="4A8519E1"/>
    <w:rsid w:val="4A90191D"/>
    <w:rsid w:val="4A91799F"/>
    <w:rsid w:val="4A91C539"/>
    <w:rsid w:val="4A92AE6B"/>
    <w:rsid w:val="4A932E8D"/>
    <w:rsid w:val="4A9E44A1"/>
    <w:rsid w:val="4AA4FBC8"/>
    <w:rsid w:val="4AA67B61"/>
    <w:rsid w:val="4AA681D0"/>
    <w:rsid w:val="4AA8A3AA"/>
    <w:rsid w:val="4AAD6E51"/>
    <w:rsid w:val="4AB2D32F"/>
    <w:rsid w:val="4AB2D777"/>
    <w:rsid w:val="4AB497D9"/>
    <w:rsid w:val="4AB4D379"/>
    <w:rsid w:val="4AB6FCCD"/>
    <w:rsid w:val="4AB989E8"/>
    <w:rsid w:val="4AC1180D"/>
    <w:rsid w:val="4AC39A55"/>
    <w:rsid w:val="4AC4561C"/>
    <w:rsid w:val="4AC5C9FD"/>
    <w:rsid w:val="4AC69D71"/>
    <w:rsid w:val="4AC705B8"/>
    <w:rsid w:val="4ACBD3A4"/>
    <w:rsid w:val="4AD1CF33"/>
    <w:rsid w:val="4AD33B98"/>
    <w:rsid w:val="4AD62C5C"/>
    <w:rsid w:val="4AD78909"/>
    <w:rsid w:val="4AD82907"/>
    <w:rsid w:val="4AD88C5F"/>
    <w:rsid w:val="4AD904C7"/>
    <w:rsid w:val="4AD97604"/>
    <w:rsid w:val="4AD98904"/>
    <w:rsid w:val="4ADC7F47"/>
    <w:rsid w:val="4AE1FC47"/>
    <w:rsid w:val="4AE566CF"/>
    <w:rsid w:val="4AE5A586"/>
    <w:rsid w:val="4AE6F06E"/>
    <w:rsid w:val="4AE7AFA5"/>
    <w:rsid w:val="4AE8FFDF"/>
    <w:rsid w:val="4AEC0182"/>
    <w:rsid w:val="4AEC1267"/>
    <w:rsid w:val="4AF04125"/>
    <w:rsid w:val="4AF06A98"/>
    <w:rsid w:val="4AF1CDEB"/>
    <w:rsid w:val="4AF25F20"/>
    <w:rsid w:val="4AF45741"/>
    <w:rsid w:val="4AF4A65A"/>
    <w:rsid w:val="4AF6EA86"/>
    <w:rsid w:val="4AF9AF51"/>
    <w:rsid w:val="4AFB9787"/>
    <w:rsid w:val="4B056920"/>
    <w:rsid w:val="4B145EA5"/>
    <w:rsid w:val="4B14F9A2"/>
    <w:rsid w:val="4B193D18"/>
    <w:rsid w:val="4B1A9FA7"/>
    <w:rsid w:val="4B1B20FE"/>
    <w:rsid w:val="4B236F69"/>
    <w:rsid w:val="4B238E9D"/>
    <w:rsid w:val="4B2A010B"/>
    <w:rsid w:val="4B2BE352"/>
    <w:rsid w:val="4B2CD756"/>
    <w:rsid w:val="4B2D65E5"/>
    <w:rsid w:val="4B31495A"/>
    <w:rsid w:val="4B384D16"/>
    <w:rsid w:val="4B391E8C"/>
    <w:rsid w:val="4B3BFAA5"/>
    <w:rsid w:val="4B3E61D8"/>
    <w:rsid w:val="4B3ED34E"/>
    <w:rsid w:val="4B3F4E93"/>
    <w:rsid w:val="4B3FE4F9"/>
    <w:rsid w:val="4B42C4BD"/>
    <w:rsid w:val="4B42E973"/>
    <w:rsid w:val="4B4399EB"/>
    <w:rsid w:val="4B44EDDD"/>
    <w:rsid w:val="4B4C73AC"/>
    <w:rsid w:val="4B4E4945"/>
    <w:rsid w:val="4B4ED9BE"/>
    <w:rsid w:val="4B4ED9BE"/>
    <w:rsid w:val="4B4F0BD1"/>
    <w:rsid w:val="4B50ADAB"/>
    <w:rsid w:val="4B516A5E"/>
    <w:rsid w:val="4B51E5A6"/>
    <w:rsid w:val="4B52B45A"/>
    <w:rsid w:val="4B55DB47"/>
    <w:rsid w:val="4B583571"/>
    <w:rsid w:val="4B58B2E5"/>
    <w:rsid w:val="4B58EBBE"/>
    <w:rsid w:val="4B59CF79"/>
    <w:rsid w:val="4B5A48D0"/>
    <w:rsid w:val="4B5C21DA"/>
    <w:rsid w:val="4B5E876E"/>
    <w:rsid w:val="4B62647C"/>
    <w:rsid w:val="4B643208"/>
    <w:rsid w:val="4B6448F3"/>
    <w:rsid w:val="4B6855E1"/>
    <w:rsid w:val="4B68EC0C"/>
    <w:rsid w:val="4B6A89E8"/>
    <w:rsid w:val="4B6D94D5"/>
    <w:rsid w:val="4B71EB5A"/>
    <w:rsid w:val="4B73055B"/>
    <w:rsid w:val="4B73D671"/>
    <w:rsid w:val="4B74F5C4"/>
    <w:rsid w:val="4B7555B3"/>
    <w:rsid w:val="4B76C7F4"/>
    <w:rsid w:val="4B7CF79D"/>
    <w:rsid w:val="4B7D0ABD"/>
    <w:rsid w:val="4B7D4CEE"/>
    <w:rsid w:val="4B7D5D8B"/>
    <w:rsid w:val="4B7F52A0"/>
    <w:rsid w:val="4B7F71F8"/>
    <w:rsid w:val="4B866747"/>
    <w:rsid w:val="4B89C416"/>
    <w:rsid w:val="4B8A2369"/>
    <w:rsid w:val="4B8AE57D"/>
    <w:rsid w:val="4B8CBB36"/>
    <w:rsid w:val="4B90A4E8"/>
    <w:rsid w:val="4B91F3A7"/>
    <w:rsid w:val="4B9565C3"/>
    <w:rsid w:val="4B956953"/>
    <w:rsid w:val="4B9AC5B9"/>
    <w:rsid w:val="4BA0B4B9"/>
    <w:rsid w:val="4BA249D4"/>
    <w:rsid w:val="4BA29C11"/>
    <w:rsid w:val="4BA38616"/>
    <w:rsid w:val="4BA4B5C3"/>
    <w:rsid w:val="4BA7FC06"/>
    <w:rsid w:val="4BAD1508"/>
    <w:rsid w:val="4BB03340"/>
    <w:rsid w:val="4BB0F508"/>
    <w:rsid w:val="4BB20C21"/>
    <w:rsid w:val="4BB43D6F"/>
    <w:rsid w:val="4BB6B0A4"/>
    <w:rsid w:val="4BBA0BD3"/>
    <w:rsid w:val="4BBB2DBC"/>
    <w:rsid w:val="4BBF1BB7"/>
    <w:rsid w:val="4BBF6DB4"/>
    <w:rsid w:val="4BBF73A5"/>
    <w:rsid w:val="4BC1798C"/>
    <w:rsid w:val="4BC64B6F"/>
    <w:rsid w:val="4BC75FA3"/>
    <w:rsid w:val="4BCBA4EA"/>
    <w:rsid w:val="4BCDBDDF"/>
    <w:rsid w:val="4BCE9F73"/>
    <w:rsid w:val="4BCF8E82"/>
    <w:rsid w:val="4BD1016D"/>
    <w:rsid w:val="4BD117EF"/>
    <w:rsid w:val="4BD3506D"/>
    <w:rsid w:val="4BD531FA"/>
    <w:rsid w:val="4BD96B91"/>
    <w:rsid w:val="4BE3D851"/>
    <w:rsid w:val="4BE468D8"/>
    <w:rsid w:val="4BE4806C"/>
    <w:rsid w:val="4BE4BB64"/>
    <w:rsid w:val="4BE831A0"/>
    <w:rsid w:val="4BE8D25B"/>
    <w:rsid w:val="4BEA0914"/>
    <w:rsid w:val="4BEBECDB"/>
    <w:rsid w:val="4BEDC167"/>
    <w:rsid w:val="4BF0AA1E"/>
    <w:rsid w:val="4BF14B1F"/>
    <w:rsid w:val="4BF2B06E"/>
    <w:rsid w:val="4BF51CC2"/>
    <w:rsid w:val="4BF7EFD0"/>
    <w:rsid w:val="4C02E4EB"/>
    <w:rsid w:val="4C05EF2A"/>
    <w:rsid w:val="4C064B3A"/>
    <w:rsid w:val="4C1034EC"/>
    <w:rsid w:val="4C10E2F2"/>
    <w:rsid w:val="4C114AB3"/>
    <w:rsid w:val="4C16BF61"/>
    <w:rsid w:val="4C299A86"/>
    <w:rsid w:val="4C2B47A1"/>
    <w:rsid w:val="4C2DF204"/>
    <w:rsid w:val="4C2E2C50"/>
    <w:rsid w:val="4C3CABB8"/>
    <w:rsid w:val="4C40ED35"/>
    <w:rsid w:val="4C42BA28"/>
    <w:rsid w:val="4C4376FB"/>
    <w:rsid w:val="4C464AD9"/>
    <w:rsid w:val="4C56AB2E"/>
    <w:rsid w:val="4C5907D5"/>
    <w:rsid w:val="4C592F97"/>
    <w:rsid w:val="4C5AD904"/>
    <w:rsid w:val="4C5EB484"/>
    <w:rsid w:val="4C60550B"/>
    <w:rsid w:val="4C6064E4"/>
    <w:rsid w:val="4C614DC4"/>
    <w:rsid w:val="4C636954"/>
    <w:rsid w:val="4C63C82E"/>
    <w:rsid w:val="4C6791C1"/>
    <w:rsid w:val="4C6A0ABF"/>
    <w:rsid w:val="4C6A3B2F"/>
    <w:rsid w:val="4C6AD3C8"/>
    <w:rsid w:val="4C6F9490"/>
    <w:rsid w:val="4C71D427"/>
    <w:rsid w:val="4C724F6A"/>
    <w:rsid w:val="4C789219"/>
    <w:rsid w:val="4C797F66"/>
    <w:rsid w:val="4C7A6960"/>
    <w:rsid w:val="4C7B6F14"/>
    <w:rsid w:val="4C7D68D7"/>
    <w:rsid w:val="4C7DDC19"/>
    <w:rsid w:val="4C7FA24F"/>
    <w:rsid w:val="4C81FF9E"/>
    <w:rsid w:val="4C83431C"/>
    <w:rsid w:val="4C877A84"/>
    <w:rsid w:val="4C89105C"/>
    <w:rsid w:val="4C8A185D"/>
    <w:rsid w:val="4C8E052C"/>
    <w:rsid w:val="4C8F4B99"/>
    <w:rsid w:val="4C92F022"/>
    <w:rsid w:val="4C971230"/>
    <w:rsid w:val="4C9FE6EB"/>
    <w:rsid w:val="4CA6839C"/>
    <w:rsid w:val="4CAA9BDB"/>
    <w:rsid w:val="4CAFAD4B"/>
    <w:rsid w:val="4CB2978E"/>
    <w:rsid w:val="4CB2E01F"/>
    <w:rsid w:val="4CB8DB17"/>
    <w:rsid w:val="4CBD2686"/>
    <w:rsid w:val="4CC34D1F"/>
    <w:rsid w:val="4CC4F00C"/>
    <w:rsid w:val="4CC55F96"/>
    <w:rsid w:val="4CC5E67D"/>
    <w:rsid w:val="4CC8A863"/>
    <w:rsid w:val="4CC98521"/>
    <w:rsid w:val="4CCABD76"/>
    <w:rsid w:val="4CCB98D3"/>
    <w:rsid w:val="4CD1DD86"/>
    <w:rsid w:val="4CD3DB0F"/>
    <w:rsid w:val="4CD4842B"/>
    <w:rsid w:val="4CD50B22"/>
    <w:rsid w:val="4CDB784E"/>
    <w:rsid w:val="4CDC97DA"/>
    <w:rsid w:val="4CDEB973"/>
    <w:rsid w:val="4CDFA4EE"/>
    <w:rsid w:val="4CDFD5B0"/>
    <w:rsid w:val="4CE01C4B"/>
    <w:rsid w:val="4CE1117C"/>
    <w:rsid w:val="4CE25EC7"/>
    <w:rsid w:val="4CF12AB1"/>
    <w:rsid w:val="4CF5AEC6"/>
    <w:rsid w:val="4CF766F0"/>
    <w:rsid w:val="4CF8AE0C"/>
    <w:rsid w:val="4CFC6A5F"/>
    <w:rsid w:val="4CFCEF70"/>
    <w:rsid w:val="4CFE1392"/>
    <w:rsid w:val="4D02DAF1"/>
    <w:rsid w:val="4D087820"/>
    <w:rsid w:val="4D08DA74"/>
    <w:rsid w:val="4D10C64E"/>
    <w:rsid w:val="4D111209"/>
    <w:rsid w:val="4D11BCE4"/>
    <w:rsid w:val="4D13DBD8"/>
    <w:rsid w:val="4D14F014"/>
    <w:rsid w:val="4D173B5B"/>
    <w:rsid w:val="4D177DE7"/>
    <w:rsid w:val="4D1CA88B"/>
    <w:rsid w:val="4D1D392F"/>
    <w:rsid w:val="4D2118F6"/>
    <w:rsid w:val="4D2CA0A3"/>
    <w:rsid w:val="4D2D6745"/>
    <w:rsid w:val="4D2EA391"/>
    <w:rsid w:val="4D32719B"/>
    <w:rsid w:val="4D339FDB"/>
    <w:rsid w:val="4D34FDEE"/>
    <w:rsid w:val="4D359B84"/>
    <w:rsid w:val="4D3792F9"/>
    <w:rsid w:val="4D37A14A"/>
    <w:rsid w:val="4D3A7803"/>
    <w:rsid w:val="4D3DFD76"/>
    <w:rsid w:val="4D3E7042"/>
    <w:rsid w:val="4D41D08D"/>
    <w:rsid w:val="4D4AC80A"/>
    <w:rsid w:val="4D54E79F"/>
    <w:rsid w:val="4D5C337C"/>
    <w:rsid w:val="4D5D5043"/>
    <w:rsid w:val="4D6064A4"/>
    <w:rsid w:val="4D62021C"/>
    <w:rsid w:val="4D65832A"/>
    <w:rsid w:val="4D65FCFD"/>
    <w:rsid w:val="4D689D1F"/>
    <w:rsid w:val="4D696363"/>
    <w:rsid w:val="4D6CF379"/>
    <w:rsid w:val="4D7156BA"/>
    <w:rsid w:val="4D719820"/>
    <w:rsid w:val="4D71C795"/>
    <w:rsid w:val="4D7213BE"/>
    <w:rsid w:val="4D7250CE"/>
    <w:rsid w:val="4D73DD36"/>
    <w:rsid w:val="4D7FBF16"/>
    <w:rsid w:val="4D7FBF16"/>
    <w:rsid w:val="4D85091D"/>
    <w:rsid w:val="4D85E6D7"/>
    <w:rsid w:val="4D8A23D9"/>
    <w:rsid w:val="4D8BF4FA"/>
    <w:rsid w:val="4D8CD81F"/>
    <w:rsid w:val="4D8D789E"/>
    <w:rsid w:val="4D8E11AE"/>
    <w:rsid w:val="4D923330"/>
    <w:rsid w:val="4D92B682"/>
    <w:rsid w:val="4D934D28"/>
    <w:rsid w:val="4D95A7E5"/>
    <w:rsid w:val="4D9B167C"/>
    <w:rsid w:val="4D9B6569"/>
    <w:rsid w:val="4D9BDB5D"/>
    <w:rsid w:val="4DA97DC2"/>
    <w:rsid w:val="4DAB2D4D"/>
    <w:rsid w:val="4DACD773"/>
    <w:rsid w:val="4DACF69C"/>
    <w:rsid w:val="4DB0D4E2"/>
    <w:rsid w:val="4DB11609"/>
    <w:rsid w:val="4DB278F1"/>
    <w:rsid w:val="4DB322ED"/>
    <w:rsid w:val="4DB3CBEF"/>
    <w:rsid w:val="4DB4DC9C"/>
    <w:rsid w:val="4DB53B2F"/>
    <w:rsid w:val="4DBA6AD1"/>
    <w:rsid w:val="4DBB53C7"/>
    <w:rsid w:val="4DBCC4ED"/>
    <w:rsid w:val="4DBD6C2D"/>
    <w:rsid w:val="4DBDCCC7"/>
    <w:rsid w:val="4DBDEA10"/>
    <w:rsid w:val="4DBEDA36"/>
    <w:rsid w:val="4DC24428"/>
    <w:rsid w:val="4DC27A84"/>
    <w:rsid w:val="4DC33E08"/>
    <w:rsid w:val="4DC3C6A0"/>
    <w:rsid w:val="4DC621FB"/>
    <w:rsid w:val="4DC7C309"/>
    <w:rsid w:val="4DC9317C"/>
    <w:rsid w:val="4DCF6C4E"/>
    <w:rsid w:val="4DD158A0"/>
    <w:rsid w:val="4DD30ECD"/>
    <w:rsid w:val="4DD3D0AD"/>
    <w:rsid w:val="4DD3EA47"/>
    <w:rsid w:val="4DD3F836"/>
    <w:rsid w:val="4DD44C9B"/>
    <w:rsid w:val="4DDCE23B"/>
    <w:rsid w:val="4DDF45BA"/>
    <w:rsid w:val="4DDFE32A"/>
    <w:rsid w:val="4DE0A746"/>
    <w:rsid w:val="4DE1515C"/>
    <w:rsid w:val="4DE3E016"/>
    <w:rsid w:val="4DE6E00D"/>
    <w:rsid w:val="4DE99DAC"/>
    <w:rsid w:val="4DEC53BB"/>
    <w:rsid w:val="4DED0293"/>
    <w:rsid w:val="4DF99AE5"/>
    <w:rsid w:val="4DF9F205"/>
    <w:rsid w:val="4DFBC1E0"/>
    <w:rsid w:val="4DFBD18F"/>
    <w:rsid w:val="4DFC14D9"/>
    <w:rsid w:val="4DFD6F1E"/>
    <w:rsid w:val="4DFDCB8D"/>
    <w:rsid w:val="4DFE9C0E"/>
    <w:rsid w:val="4E0B379E"/>
    <w:rsid w:val="4E0B3D0F"/>
    <w:rsid w:val="4E0D20B6"/>
    <w:rsid w:val="4E104115"/>
    <w:rsid w:val="4E10F5FB"/>
    <w:rsid w:val="4E111EFA"/>
    <w:rsid w:val="4E19C0FF"/>
    <w:rsid w:val="4E19DFDA"/>
    <w:rsid w:val="4E1DF0C7"/>
    <w:rsid w:val="4E24ED09"/>
    <w:rsid w:val="4E2974B1"/>
    <w:rsid w:val="4E2D2413"/>
    <w:rsid w:val="4E2D3E14"/>
    <w:rsid w:val="4E2D6213"/>
    <w:rsid w:val="4E33E400"/>
    <w:rsid w:val="4E367613"/>
    <w:rsid w:val="4E40875D"/>
    <w:rsid w:val="4E427533"/>
    <w:rsid w:val="4E45990A"/>
    <w:rsid w:val="4E46790D"/>
    <w:rsid w:val="4E4770BC"/>
    <w:rsid w:val="4E49B9FF"/>
    <w:rsid w:val="4E4AEF0B"/>
    <w:rsid w:val="4E4CAEFE"/>
    <w:rsid w:val="4E4F7A76"/>
    <w:rsid w:val="4E507D79"/>
    <w:rsid w:val="4E5146D4"/>
    <w:rsid w:val="4E53EB38"/>
    <w:rsid w:val="4E5CE100"/>
    <w:rsid w:val="4E5D6D36"/>
    <w:rsid w:val="4E607BD2"/>
    <w:rsid w:val="4E616950"/>
    <w:rsid w:val="4E6279EE"/>
    <w:rsid w:val="4E64F519"/>
    <w:rsid w:val="4E65F550"/>
    <w:rsid w:val="4E6727D2"/>
    <w:rsid w:val="4E6CCF1B"/>
    <w:rsid w:val="4E6F38BD"/>
    <w:rsid w:val="4E701888"/>
    <w:rsid w:val="4E731D60"/>
    <w:rsid w:val="4E7BFBCF"/>
    <w:rsid w:val="4E7C6A49"/>
    <w:rsid w:val="4E7E4E88"/>
    <w:rsid w:val="4E8692F1"/>
    <w:rsid w:val="4E8CAB65"/>
    <w:rsid w:val="4E8CCAF0"/>
    <w:rsid w:val="4E8EFD5C"/>
    <w:rsid w:val="4E928E08"/>
    <w:rsid w:val="4E953F2F"/>
    <w:rsid w:val="4E982F9F"/>
    <w:rsid w:val="4E9AA93E"/>
    <w:rsid w:val="4E9F1F2E"/>
    <w:rsid w:val="4EA363BB"/>
    <w:rsid w:val="4EA49083"/>
    <w:rsid w:val="4EA4AF8D"/>
    <w:rsid w:val="4EA66E14"/>
    <w:rsid w:val="4EA77944"/>
    <w:rsid w:val="4EB08D37"/>
    <w:rsid w:val="4EB1AD9D"/>
    <w:rsid w:val="4EB73E25"/>
    <w:rsid w:val="4EBD0E1C"/>
    <w:rsid w:val="4EC12C92"/>
    <w:rsid w:val="4ECD2F28"/>
    <w:rsid w:val="4ECE1BCD"/>
    <w:rsid w:val="4ED11712"/>
    <w:rsid w:val="4ED16F17"/>
    <w:rsid w:val="4ED49DED"/>
    <w:rsid w:val="4ED77364"/>
    <w:rsid w:val="4ED80AD4"/>
    <w:rsid w:val="4EDC42B0"/>
    <w:rsid w:val="4EE10511"/>
    <w:rsid w:val="4EE667EE"/>
    <w:rsid w:val="4EE69C67"/>
    <w:rsid w:val="4EE94AA9"/>
    <w:rsid w:val="4EE96A1E"/>
    <w:rsid w:val="4EEDC3A0"/>
    <w:rsid w:val="4EEE2328"/>
    <w:rsid w:val="4EEF148F"/>
    <w:rsid w:val="4EEFBDE3"/>
    <w:rsid w:val="4EF092B2"/>
    <w:rsid w:val="4EF84AB7"/>
    <w:rsid w:val="4EF9F8A5"/>
    <w:rsid w:val="4EFB426F"/>
    <w:rsid w:val="4EFC90C4"/>
    <w:rsid w:val="4EFCA2E3"/>
    <w:rsid w:val="4EFEAF3E"/>
    <w:rsid w:val="4F025842"/>
    <w:rsid w:val="4F07C121"/>
    <w:rsid w:val="4F091717"/>
    <w:rsid w:val="4F0A4AAB"/>
    <w:rsid w:val="4F0DF1D6"/>
    <w:rsid w:val="4F0EBB10"/>
    <w:rsid w:val="4F1003AB"/>
    <w:rsid w:val="4F10FEC4"/>
    <w:rsid w:val="4F11CF13"/>
    <w:rsid w:val="4F16D8D6"/>
    <w:rsid w:val="4F1A4890"/>
    <w:rsid w:val="4F1B67C2"/>
    <w:rsid w:val="4F1DA95F"/>
    <w:rsid w:val="4F1E21B9"/>
    <w:rsid w:val="4F2349D5"/>
    <w:rsid w:val="4F27E8AB"/>
    <w:rsid w:val="4F2AE806"/>
    <w:rsid w:val="4F2BD417"/>
    <w:rsid w:val="4F2F2D6F"/>
    <w:rsid w:val="4F334712"/>
    <w:rsid w:val="4F351A4F"/>
    <w:rsid w:val="4F364D82"/>
    <w:rsid w:val="4F365439"/>
    <w:rsid w:val="4F3826AB"/>
    <w:rsid w:val="4F387778"/>
    <w:rsid w:val="4F3A2888"/>
    <w:rsid w:val="4F3CA750"/>
    <w:rsid w:val="4F3E2E9F"/>
    <w:rsid w:val="4F3EB2CB"/>
    <w:rsid w:val="4F3FC069"/>
    <w:rsid w:val="4F40456C"/>
    <w:rsid w:val="4F42C34C"/>
    <w:rsid w:val="4F4331DF"/>
    <w:rsid w:val="4F44B7CF"/>
    <w:rsid w:val="4F4550AA"/>
    <w:rsid w:val="4F48E19C"/>
    <w:rsid w:val="4F493CAE"/>
    <w:rsid w:val="4F4B7E0A"/>
    <w:rsid w:val="4F4F04D2"/>
    <w:rsid w:val="4F507B68"/>
    <w:rsid w:val="4F51DAD2"/>
    <w:rsid w:val="4F5781A6"/>
    <w:rsid w:val="4F59C6C1"/>
    <w:rsid w:val="4F59CD11"/>
    <w:rsid w:val="4F5A47F7"/>
    <w:rsid w:val="4F5A4D57"/>
    <w:rsid w:val="4F5B560C"/>
    <w:rsid w:val="4F5C81CB"/>
    <w:rsid w:val="4F5D4983"/>
    <w:rsid w:val="4F5D757B"/>
    <w:rsid w:val="4F5FF762"/>
    <w:rsid w:val="4F608B1E"/>
    <w:rsid w:val="4F6513B1"/>
    <w:rsid w:val="4F66840F"/>
    <w:rsid w:val="4F668A6E"/>
    <w:rsid w:val="4F6C8B1E"/>
    <w:rsid w:val="4F703C27"/>
    <w:rsid w:val="4F7ACEE0"/>
    <w:rsid w:val="4F7BF478"/>
    <w:rsid w:val="4F809E71"/>
    <w:rsid w:val="4F80A3BB"/>
    <w:rsid w:val="4F859EFC"/>
    <w:rsid w:val="4F861C5F"/>
    <w:rsid w:val="4F868948"/>
    <w:rsid w:val="4F8E6104"/>
    <w:rsid w:val="4F8F74E4"/>
    <w:rsid w:val="4F8F74E4"/>
    <w:rsid w:val="4F8F9956"/>
    <w:rsid w:val="4F919439"/>
    <w:rsid w:val="4F938A9A"/>
    <w:rsid w:val="4F940CEE"/>
    <w:rsid w:val="4F94459F"/>
    <w:rsid w:val="4F962FA5"/>
    <w:rsid w:val="4F9B40D6"/>
    <w:rsid w:val="4F9C27D2"/>
    <w:rsid w:val="4F9FEBC9"/>
    <w:rsid w:val="4FA0161D"/>
    <w:rsid w:val="4FA4258B"/>
    <w:rsid w:val="4FA49D6D"/>
    <w:rsid w:val="4FA559F1"/>
    <w:rsid w:val="4FA55D89"/>
    <w:rsid w:val="4FA69BF9"/>
    <w:rsid w:val="4FA756F9"/>
    <w:rsid w:val="4FAA608A"/>
    <w:rsid w:val="4FAA8D19"/>
    <w:rsid w:val="4FABFFC1"/>
    <w:rsid w:val="4FB06E2B"/>
    <w:rsid w:val="4FB41AF6"/>
    <w:rsid w:val="4FB8FCE1"/>
    <w:rsid w:val="4FB9E3AC"/>
    <w:rsid w:val="4FBA64B7"/>
    <w:rsid w:val="4FC41E0A"/>
    <w:rsid w:val="4FC8AAB8"/>
    <w:rsid w:val="4FC9BD1C"/>
    <w:rsid w:val="4FC9FD0E"/>
    <w:rsid w:val="4FCB2F0C"/>
    <w:rsid w:val="4FCC214C"/>
    <w:rsid w:val="4FCC9222"/>
    <w:rsid w:val="4FCDC38B"/>
    <w:rsid w:val="4FD14C4C"/>
    <w:rsid w:val="4FD2EC50"/>
    <w:rsid w:val="4FD32EA0"/>
    <w:rsid w:val="4FD408BB"/>
    <w:rsid w:val="4FD749DF"/>
    <w:rsid w:val="4FD752BD"/>
    <w:rsid w:val="4FD85875"/>
    <w:rsid w:val="4FDC7273"/>
    <w:rsid w:val="4FE49E81"/>
    <w:rsid w:val="4FE70007"/>
    <w:rsid w:val="4FE89448"/>
    <w:rsid w:val="4FE8BA2C"/>
    <w:rsid w:val="4FF41B7E"/>
    <w:rsid w:val="4FF44830"/>
    <w:rsid w:val="4FF49663"/>
    <w:rsid w:val="4FFD92BA"/>
    <w:rsid w:val="4FFE01F1"/>
    <w:rsid w:val="50036039"/>
    <w:rsid w:val="50058E2C"/>
    <w:rsid w:val="50069CB7"/>
    <w:rsid w:val="500714F2"/>
    <w:rsid w:val="5007F8AB"/>
    <w:rsid w:val="500CE8B4"/>
    <w:rsid w:val="500CF59F"/>
    <w:rsid w:val="500E1028"/>
    <w:rsid w:val="5012AB60"/>
    <w:rsid w:val="5013587E"/>
    <w:rsid w:val="5018BC0B"/>
    <w:rsid w:val="5018F82E"/>
    <w:rsid w:val="50195363"/>
    <w:rsid w:val="501B7AFF"/>
    <w:rsid w:val="501BEB8C"/>
    <w:rsid w:val="5020FAB6"/>
    <w:rsid w:val="50222E5D"/>
    <w:rsid w:val="502458AC"/>
    <w:rsid w:val="502890A4"/>
    <w:rsid w:val="502F1FEC"/>
    <w:rsid w:val="50307C0F"/>
    <w:rsid w:val="50323139"/>
    <w:rsid w:val="50353997"/>
    <w:rsid w:val="5036B0A8"/>
    <w:rsid w:val="503A521C"/>
    <w:rsid w:val="503AC87C"/>
    <w:rsid w:val="503D433D"/>
    <w:rsid w:val="503E3F95"/>
    <w:rsid w:val="50407F38"/>
    <w:rsid w:val="5043DB3E"/>
    <w:rsid w:val="50463599"/>
    <w:rsid w:val="50469454"/>
    <w:rsid w:val="50512519"/>
    <w:rsid w:val="505258AD"/>
    <w:rsid w:val="50549C15"/>
    <w:rsid w:val="50583F59"/>
    <w:rsid w:val="505B1352"/>
    <w:rsid w:val="505E7808"/>
    <w:rsid w:val="505EE1A5"/>
    <w:rsid w:val="50639913"/>
    <w:rsid w:val="506452F8"/>
    <w:rsid w:val="50662E21"/>
    <w:rsid w:val="506649D0"/>
    <w:rsid w:val="50692009"/>
    <w:rsid w:val="506A3419"/>
    <w:rsid w:val="506BA208"/>
    <w:rsid w:val="506CA7AA"/>
    <w:rsid w:val="506F54E3"/>
    <w:rsid w:val="50709B07"/>
    <w:rsid w:val="5070DD1C"/>
    <w:rsid w:val="507179EE"/>
    <w:rsid w:val="50725C35"/>
    <w:rsid w:val="50744A39"/>
    <w:rsid w:val="507490CD"/>
    <w:rsid w:val="5074CFBE"/>
    <w:rsid w:val="507800C5"/>
    <w:rsid w:val="50784DA2"/>
    <w:rsid w:val="507F42C2"/>
    <w:rsid w:val="507F5C4B"/>
    <w:rsid w:val="5082474B"/>
    <w:rsid w:val="508CCFDC"/>
    <w:rsid w:val="50943E63"/>
    <w:rsid w:val="50953A7B"/>
    <w:rsid w:val="5095AC12"/>
    <w:rsid w:val="50994DE9"/>
    <w:rsid w:val="5099B071"/>
    <w:rsid w:val="509A39A3"/>
    <w:rsid w:val="509B5624"/>
    <w:rsid w:val="509D5257"/>
    <w:rsid w:val="509E4C94"/>
    <w:rsid w:val="509E96E8"/>
    <w:rsid w:val="50A13D27"/>
    <w:rsid w:val="50A18754"/>
    <w:rsid w:val="50A295E6"/>
    <w:rsid w:val="50A3ACDC"/>
    <w:rsid w:val="50A667EC"/>
    <w:rsid w:val="50A7DAC3"/>
    <w:rsid w:val="50A85868"/>
    <w:rsid w:val="50AEC158"/>
    <w:rsid w:val="50B31213"/>
    <w:rsid w:val="50B44EBE"/>
    <w:rsid w:val="50BABE16"/>
    <w:rsid w:val="50C1924C"/>
    <w:rsid w:val="50C3B85A"/>
    <w:rsid w:val="50CC0044"/>
    <w:rsid w:val="50CF553A"/>
    <w:rsid w:val="50D08A5D"/>
    <w:rsid w:val="50D3AB57"/>
    <w:rsid w:val="50D5337C"/>
    <w:rsid w:val="50D54637"/>
    <w:rsid w:val="50D5CA08"/>
    <w:rsid w:val="50D65F08"/>
    <w:rsid w:val="50D85871"/>
    <w:rsid w:val="50D9DC32"/>
    <w:rsid w:val="50DB8FF7"/>
    <w:rsid w:val="50DC58C2"/>
    <w:rsid w:val="50E2179A"/>
    <w:rsid w:val="50E53469"/>
    <w:rsid w:val="50EB5564"/>
    <w:rsid w:val="50EBAAC0"/>
    <w:rsid w:val="50ED46BE"/>
    <w:rsid w:val="50EE1199"/>
    <w:rsid w:val="50EE7028"/>
    <w:rsid w:val="50F1BFA1"/>
    <w:rsid w:val="50F920C3"/>
    <w:rsid w:val="50F9A243"/>
    <w:rsid w:val="50F9A243"/>
    <w:rsid w:val="50FB3A97"/>
    <w:rsid w:val="50FBB2FE"/>
    <w:rsid w:val="50FF5ADC"/>
    <w:rsid w:val="5104A49E"/>
    <w:rsid w:val="51068D36"/>
    <w:rsid w:val="510753B1"/>
    <w:rsid w:val="51086293"/>
    <w:rsid w:val="51094B19"/>
    <w:rsid w:val="5111312A"/>
    <w:rsid w:val="51156E09"/>
    <w:rsid w:val="5117CF34"/>
    <w:rsid w:val="511C86E0"/>
    <w:rsid w:val="511E7970"/>
    <w:rsid w:val="511ED483"/>
    <w:rsid w:val="512081FA"/>
    <w:rsid w:val="51230C7F"/>
    <w:rsid w:val="5124B0B7"/>
    <w:rsid w:val="51256691"/>
    <w:rsid w:val="51268616"/>
    <w:rsid w:val="5129A06C"/>
    <w:rsid w:val="51309F04"/>
    <w:rsid w:val="513204FB"/>
    <w:rsid w:val="5133095B"/>
    <w:rsid w:val="51340404"/>
    <w:rsid w:val="51353065"/>
    <w:rsid w:val="513BA9E1"/>
    <w:rsid w:val="513EB95F"/>
    <w:rsid w:val="513F4F34"/>
    <w:rsid w:val="513F7E34"/>
    <w:rsid w:val="513FFDF8"/>
    <w:rsid w:val="5141DBE5"/>
    <w:rsid w:val="51468BB8"/>
    <w:rsid w:val="51477489"/>
    <w:rsid w:val="5149E6B2"/>
    <w:rsid w:val="514ED077"/>
    <w:rsid w:val="514F1DA8"/>
    <w:rsid w:val="514F6741"/>
    <w:rsid w:val="514FA175"/>
    <w:rsid w:val="514FEA3A"/>
    <w:rsid w:val="5151E738"/>
    <w:rsid w:val="51535F96"/>
    <w:rsid w:val="5155CE95"/>
    <w:rsid w:val="515DAC25"/>
    <w:rsid w:val="515E378B"/>
    <w:rsid w:val="516071F5"/>
    <w:rsid w:val="516446A4"/>
    <w:rsid w:val="516EE2EE"/>
    <w:rsid w:val="51729A85"/>
    <w:rsid w:val="517318B9"/>
    <w:rsid w:val="51756A7C"/>
    <w:rsid w:val="51779E47"/>
    <w:rsid w:val="5182EE8E"/>
    <w:rsid w:val="51836D30"/>
    <w:rsid w:val="5184E5A1"/>
    <w:rsid w:val="518AB13C"/>
    <w:rsid w:val="518B217B"/>
    <w:rsid w:val="5198D45F"/>
    <w:rsid w:val="519DB561"/>
    <w:rsid w:val="519E4A1A"/>
    <w:rsid w:val="51A109C2"/>
    <w:rsid w:val="51A17892"/>
    <w:rsid w:val="51A3E4ED"/>
    <w:rsid w:val="51A4887B"/>
    <w:rsid w:val="51A63A80"/>
    <w:rsid w:val="51A683E4"/>
    <w:rsid w:val="51A928FB"/>
    <w:rsid w:val="51A95F01"/>
    <w:rsid w:val="51AF0AB8"/>
    <w:rsid w:val="51B2337F"/>
    <w:rsid w:val="51B3041F"/>
    <w:rsid w:val="51B8EE95"/>
    <w:rsid w:val="51BE3BDC"/>
    <w:rsid w:val="51C3821A"/>
    <w:rsid w:val="51C4B459"/>
    <w:rsid w:val="51C535A5"/>
    <w:rsid w:val="51C6786F"/>
    <w:rsid w:val="51C872BE"/>
    <w:rsid w:val="51C9818F"/>
    <w:rsid w:val="51CA9FF9"/>
    <w:rsid w:val="51CC01E3"/>
    <w:rsid w:val="51D5FE30"/>
    <w:rsid w:val="51D74303"/>
    <w:rsid w:val="51DACDA5"/>
    <w:rsid w:val="51DB5C73"/>
    <w:rsid w:val="51DC282A"/>
    <w:rsid w:val="51DCD80D"/>
    <w:rsid w:val="51E0E4C5"/>
    <w:rsid w:val="51E34D06"/>
    <w:rsid w:val="51E4F3C3"/>
    <w:rsid w:val="51E64CFA"/>
    <w:rsid w:val="51E653F4"/>
    <w:rsid w:val="51E99DCF"/>
    <w:rsid w:val="51ECD3EA"/>
    <w:rsid w:val="51F13FF7"/>
    <w:rsid w:val="51F437FC"/>
    <w:rsid w:val="51F4E3C8"/>
    <w:rsid w:val="51F81EB3"/>
    <w:rsid w:val="51F95F28"/>
    <w:rsid w:val="51FC3614"/>
    <w:rsid w:val="51FD5EAB"/>
    <w:rsid w:val="5200669A"/>
    <w:rsid w:val="5201F23B"/>
    <w:rsid w:val="52032A0D"/>
    <w:rsid w:val="5206BFCB"/>
    <w:rsid w:val="520D1C5A"/>
    <w:rsid w:val="520DEDB6"/>
    <w:rsid w:val="520FE852"/>
    <w:rsid w:val="52150E72"/>
    <w:rsid w:val="5215C273"/>
    <w:rsid w:val="52197E27"/>
    <w:rsid w:val="521A7C8E"/>
    <w:rsid w:val="521D4481"/>
    <w:rsid w:val="521D6E00"/>
    <w:rsid w:val="521E3326"/>
    <w:rsid w:val="5220B247"/>
    <w:rsid w:val="5221295C"/>
    <w:rsid w:val="5221957D"/>
    <w:rsid w:val="5223BA9D"/>
    <w:rsid w:val="522628E9"/>
    <w:rsid w:val="522ACCC2"/>
    <w:rsid w:val="522BBADB"/>
    <w:rsid w:val="522BCFC7"/>
    <w:rsid w:val="522CD3D5"/>
    <w:rsid w:val="522CEC0B"/>
    <w:rsid w:val="522FE430"/>
    <w:rsid w:val="52356581"/>
    <w:rsid w:val="52373D24"/>
    <w:rsid w:val="52378AE3"/>
    <w:rsid w:val="5237EE8D"/>
    <w:rsid w:val="523CD1B4"/>
    <w:rsid w:val="523D6B3D"/>
    <w:rsid w:val="5241A025"/>
    <w:rsid w:val="52442316"/>
    <w:rsid w:val="524603AD"/>
    <w:rsid w:val="524740A1"/>
    <w:rsid w:val="5248ED79"/>
    <w:rsid w:val="524A5633"/>
    <w:rsid w:val="524C9863"/>
    <w:rsid w:val="524EBE64"/>
    <w:rsid w:val="524F674B"/>
    <w:rsid w:val="5253A13E"/>
    <w:rsid w:val="52596A57"/>
    <w:rsid w:val="525F0032"/>
    <w:rsid w:val="52617285"/>
    <w:rsid w:val="52649F91"/>
    <w:rsid w:val="52656D70"/>
    <w:rsid w:val="52675CFB"/>
    <w:rsid w:val="52699D27"/>
    <w:rsid w:val="526B44DE"/>
    <w:rsid w:val="526EC034"/>
    <w:rsid w:val="52771565"/>
    <w:rsid w:val="527853A9"/>
    <w:rsid w:val="527AE365"/>
    <w:rsid w:val="527E24DF"/>
    <w:rsid w:val="52811C94"/>
    <w:rsid w:val="52829549"/>
    <w:rsid w:val="528556E4"/>
    <w:rsid w:val="52863129"/>
    <w:rsid w:val="52890701"/>
    <w:rsid w:val="52898ECC"/>
    <w:rsid w:val="528D7A51"/>
    <w:rsid w:val="528FD378"/>
    <w:rsid w:val="52903128"/>
    <w:rsid w:val="5290A99E"/>
    <w:rsid w:val="52914C8A"/>
    <w:rsid w:val="5295CF56"/>
    <w:rsid w:val="5295F531"/>
    <w:rsid w:val="529717BE"/>
    <w:rsid w:val="5297E56F"/>
    <w:rsid w:val="529A8EFB"/>
    <w:rsid w:val="529D8AE9"/>
    <w:rsid w:val="529EF797"/>
    <w:rsid w:val="52A075A8"/>
    <w:rsid w:val="52A30094"/>
    <w:rsid w:val="52A46DC3"/>
    <w:rsid w:val="52A83B1F"/>
    <w:rsid w:val="52A8ECDE"/>
    <w:rsid w:val="52AC9611"/>
    <w:rsid w:val="52ACD8F5"/>
    <w:rsid w:val="52B2C636"/>
    <w:rsid w:val="52B5B2B5"/>
    <w:rsid w:val="52B6BF3B"/>
    <w:rsid w:val="52BD3A33"/>
    <w:rsid w:val="52C0E67A"/>
    <w:rsid w:val="52C221CE"/>
    <w:rsid w:val="52C30C6A"/>
    <w:rsid w:val="52C83B6C"/>
    <w:rsid w:val="52CB7F3B"/>
    <w:rsid w:val="52D06D58"/>
    <w:rsid w:val="52D47784"/>
    <w:rsid w:val="52D56EC8"/>
    <w:rsid w:val="52D82893"/>
    <w:rsid w:val="52DAF95D"/>
    <w:rsid w:val="52DB2676"/>
    <w:rsid w:val="52DD9E20"/>
    <w:rsid w:val="52DE1E96"/>
    <w:rsid w:val="52DED62B"/>
    <w:rsid w:val="52DF2C69"/>
    <w:rsid w:val="52E0A7F4"/>
    <w:rsid w:val="52E382EB"/>
    <w:rsid w:val="52E55281"/>
    <w:rsid w:val="52E5BF1F"/>
    <w:rsid w:val="52E84319"/>
    <w:rsid w:val="52E98BB6"/>
    <w:rsid w:val="52E99DED"/>
    <w:rsid w:val="52EA4983"/>
    <w:rsid w:val="52EEB51A"/>
    <w:rsid w:val="52F1E7D4"/>
    <w:rsid w:val="52F2AC84"/>
    <w:rsid w:val="52F31467"/>
    <w:rsid w:val="52F3FFFB"/>
    <w:rsid w:val="52F78E27"/>
    <w:rsid w:val="52F9AFCA"/>
    <w:rsid w:val="52FBFD83"/>
    <w:rsid w:val="5301EF7C"/>
    <w:rsid w:val="5304FB11"/>
    <w:rsid w:val="53078A9F"/>
    <w:rsid w:val="530B503D"/>
    <w:rsid w:val="530C9400"/>
    <w:rsid w:val="530D9527"/>
    <w:rsid w:val="530E4C01"/>
    <w:rsid w:val="530E8BA9"/>
    <w:rsid w:val="530E8BA9"/>
    <w:rsid w:val="530EE2F3"/>
    <w:rsid w:val="531350BA"/>
    <w:rsid w:val="5314EE9E"/>
    <w:rsid w:val="53152644"/>
    <w:rsid w:val="53172439"/>
    <w:rsid w:val="53174FDF"/>
    <w:rsid w:val="5317CEE1"/>
    <w:rsid w:val="531BA5FF"/>
    <w:rsid w:val="532218FB"/>
    <w:rsid w:val="532300F2"/>
    <w:rsid w:val="5323D0DE"/>
    <w:rsid w:val="5327D878"/>
    <w:rsid w:val="53290678"/>
    <w:rsid w:val="532BC5FE"/>
    <w:rsid w:val="532DB888"/>
    <w:rsid w:val="532DEA12"/>
    <w:rsid w:val="532F4C56"/>
    <w:rsid w:val="5330C6F2"/>
    <w:rsid w:val="5335C6B7"/>
    <w:rsid w:val="5336DE82"/>
    <w:rsid w:val="533E3858"/>
    <w:rsid w:val="533F97A6"/>
    <w:rsid w:val="5340699F"/>
    <w:rsid w:val="5341851D"/>
    <w:rsid w:val="5343D90E"/>
    <w:rsid w:val="5345C6B3"/>
    <w:rsid w:val="5345C9F9"/>
    <w:rsid w:val="5345F627"/>
    <w:rsid w:val="534B9D0D"/>
    <w:rsid w:val="534BD6A9"/>
    <w:rsid w:val="534EE8A4"/>
    <w:rsid w:val="534F7A4D"/>
    <w:rsid w:val="534FFC8D"/>
    <w:rsid w:val="5358BBE9"/>
    <w:rsid w:val="535BFCE4"/>
    <w:rsid w:val="536D0900"/>
    <w:rsid w:val="536DE98A"/>
    <w:rsid w:val="536E2243"/>
    <w:rsid w:val="536EC3F0"/>
    <w:rsid w:val="536EFF48"/>
    <w:rsid w:val="53700966"/>
    <w:rsid w:val="5370CA18"/>
    <w:rsid w:val="5373A556"/>
    <w:rsid w:val="5377081A"/>
    <w:rsid w:val="5377A607"/>
    <w:rsid w:val="537B9990"/>
    <w:rsid w:val="537C84BF"/>
    <w:rsid w:val="537E3227"/>
    <w:rsid w:val="53816E5A"/>
    <w:rsid w:val="53845F11"/>
    <w:rsid w:val="5387BD31"/>
    <w:rsid w:val="5388959B"/>
    <w:rsid w:val="5389EA67"/>
    <w:rsid w:val="538CE152"/>
    <w:rsid w:val="538E0C0B"/>
    <w:rsid w:val="5391C97D"/>
    <w:rsid w:val="53972A0B"/>
    <w:rsid w:val="539C1280"/>
    <w:rsid w:val="539D65D3"/>
    <w:rsid w:val="539F87A5"/>
    <w:rsid w:val="53A60067"/>
    <w:rsid w:val="53A8766A"/>
    <w:rsid w:val="53A991D9"/>
    <w:rsid w:val="53A9F1D8"/>
    <w:rsid w:val="53AA5365"/>
    <w:rsid w:val="53AAA0E8"/>
    <w:rsid w:val="53ABBB25"/>
    <w:rsid w:val="53AF697B"/>
    <w:rsid w:val="53B25F7E"/>
    <w:rsid w:val="53B3E293"/>
    <w:rsid w:val="53B4A818"/>
    <w:rsid w:val="53B948F4"/>
    <w:rsid w:val="53B9E6E0"/>
    <w:rsid w:val="53BF8F1A"/>
    <w:rsid w:val="53C005D4"/>
    <w:rsid w:val="53C2EC4C"/>
    <w:rsid w:val="53CA08DA"/>
    <w:rsid w:val="53CA7EE2"/>
    <w:rsid w:val="53CCD070"/>
    <w:rsid w:val="53CFE9C1"/>
    <w:rsid w:val="53D301A4"/>
    <w:rsid w:val="53D36253"/>
    <w:rsid w:val="53D8A636"/>
    <w:rsid w:val="53D91952"/>
    <w:rsid w:val="53D9679C"/>
    <w:rsid w:val="53D9ED08"/>
    <w:rsid w:val="53DA76ED"/>
    <w:rsid w:val="53DEA99C"/>
    <w:rsid w:val="53E704E8"/>
    <w:rsid w:val="53E984BF"/>
    <w:rsid w:val="53EA16ED"/>
    <w:rsid w:val="53EAD2F7"/>
    <w:rsid w:val="53ECC622"/>
    <w:rsid w:val="53EECCBE"/>
    <w:rsid w:val="53F1589C"/>
    <w:rsid w:val="53F35897"/>
    <w:rsid w:val="53F3A175"/>
    <w:rsid w:val="53F9A8E6"/>
    <w:rsid w:val="53F9E67C"/>
    <w:rsid w:val="53FDE382"/>
    <w:rsid w:val="53FE8160"/>
    <w:rsid w:val="53FF44B9"/>
    <w:rsid w:val="54029362"/>
    <w:rsid w:val="5406FF64"/>
    <w:rsid w:val="5408BADE"/>
    <w:rsid w:val="540CEAC1"/>
    <w:rsid w:val="540E957E"/>
    <w:rsid w:val="5410B9D8"/>
    <w:rsid w:val="541219AF"/>
    <w:rsid w:val="5418FACF"/>
    <w:rsid w:val="541B423B"/>
    <w:rsid w:val="541C1490"/>
    <w:rsid w:val="541C1490"/>
    <w:rsid w:val="541C53FE"/>
    <w:rsid w:val="541CEAA8"/>
    <w:rsid w:val="541CF06C"/>
    <w:rsid w:val="541F3525"/>
    <w:rsid w:val="54207A69"/>
    <w:rsid w:val="542533E0"/>
    <w:rsid w:val="5428214E"/>
    <w:rsid w:val="54295780"/>
    <w:rsid w:val="542A0603"/>
    <w:rsid w:val="542C42A0"/>
    <w:rsid w:val="542D2DEC"/>
    <w:rsid w:val="542EEAF2"/>
    <w:rsid w:val="5430EE57"/>
    <w:rsid w:val="54367095"/>
    <w:rsid w:val="54372BC9"/>
    <w:rsid w:val="543825BA"/>
    <w:rsid w:val="543AA899"/>
    <w:rsid w:val="543E2623"/>
    <w:rsid w:val="543F2559"/>
    <w:rsid w:val="543FF2E2"/>
    <w:rsid w:val="54424D65"/>
    <w:rsid w:val="5442DC81"/>
    <w:rsid w:val="5443C8CE"/>
    <w:rsid w:val="5444415D"/>
    <w:rsid w:val="5451B750"/>
    <w:rsid w:val="545483A5"/>
    <w:rsid w:val="54597DEB"/>
    <w:rsid w:val="5459C3AE"/>
    <w:rsid w:val="545C3322"/>
    <w:rsid w:val="545CF3BC"/>
    <w:rsid w:val="545E280F"/>
    <w:rsid w:val="545ECC2C"/>
    <w:rsid w:val="545F7F31"/>
    <w:rsid w:val="54637DDC"/>
    <w:rsid w:val="546ECAC7"/>
    <w:rsid w:val="546EEBF4"/>
    <w:rsid w:val="54703E6C"/>
    <w:rsid w:val="5470CFF5"/>
    <w:rsid w:val="5472EE07"/>
    <w:rsid w:val="547EA5CA"/>
    <w:rsid w:val="5484CB86"/>
    <w:rsid w:val="5488D682"/>
    <w:rsid w:val="548B0467"/>
    <w:rsid w:val="548C0290"/>
    <w:rsid w:val="548CCC8D"/>
    <w:rsid w:val="548D141D"/>
    <w:rsid w:val="5490BE26"/>
    <w:rsid w:val="549194F7"/>
    <w:rsid w:val="54932CF0"/>
    <w:rsid w:val="5498D118"/>
    <w:rsid w:val="549B4299"/>
    <w:rsid w:val="549D0951"/>
    <w:rsid w:val="54A05827"/>
    <w:rsid w:val="54AA1B24"/>
    <w:rsid w:val="54AA1EB0"/>
    <w:rsid w:val="54ABBB01"/>
    <w:rsid w:val="54B37204"/>
    <w:rsid w:val="54B3E8F1"/>
    <w:rsid w:val="54B63346"/>
    <w:rsid w:val="54B7EA67"/>
    <w:rsid w:val="54B93CD4"/>
    <w:rsid w:val="54BC66FE"/>
    <w:rsid w:val="54BC682C"/>
    <w:rsid w:val="54C064D2"/>
    <w:rsid w:val="54C38094"/>
    <w:rsid w:val="54C7DE73"/>
    <w:rsid w:val="54C9487F"/>
    <w:rsid w:val="54CECCA1"/>
    <w:rsid w:val="54D1CC33"/>
    <w:rsid w:val="54D4FE23"/>
    <w:rsid w:val="54D85CA7"/>
    <w:rsid w:val="54D88538"/>
    <w:rsid w:val="54D8D2E8"/>
    <w:rsid w:val="54D9731E"/>
    <w:rsid w:val="54D9BE2D"/>
    <w:rsid w:val="54DA3A9F"/>
    <w:rsid w:val="54DAE2CC"/>
    <w:rsid w:val="54E0177D"/>
    <w:rsid w:val="54E4D8C5"/>
    <w:rsid w:val="54E75CA0"/>
    <w:rsid w:val="54E780FC"/>
    <w:rsid w:val="54F0BAAC"/>
    <w:rsid w:val="54F0E743"/>
    <w:rsid w:val="54F13D77"/>
    <w:rsid w:val="54F3DB40"/>
    <w:rsid w:val="54F6B82F"/>
    <w:rsid w:val="54F9089A"/>
    <w:rsid w:val="54F9A665"/>
    <w:rsid w:val="54FC257B"/>
    <w:rsid w:val="54FDB7E7"/>
    <w:rsid w:val="54FF6BD2"/>
    <w:rsid w:val="55020185"/>
    <w:rsid w:val="55021E9C"/>
    <w:rsid w:val="55038E38"/>
    <w:rsid w:val="5503A4FC"/>
    <w:rsid w:val="5504192F"/>
    <w:rsid w:val="550FFD10"/>
    <w:rsid w:val="55136438"/>
    <w:rsid w:val="5514F069"/>
    <w:rsid w:val="551579E0"/>
    <w:rsid w:val="551697B7"/>
    <w:rsid w:val="55170BE5"/>
    <w:rsid w:val="551B908B"/>
    <w:rsid w:val="551D50C6"/>
    <w:rsid w:val="551ED9B1"/>
    <w:rsid w:val="5520C9E6"/>
    <w:rsid w:val="55220980"/>
    <w:rsid w:val="5523554D"/>
    <w:rsid w:val="5524AF1F"/>
    <w:rsid w:val="552CC0E5"/>
    <w:rsid w:val="552D044C"/>
    <w:rsid w:val="552F8E98"/>
    <w:rsid w:val="552F8ECD"/>
    <w:rsid w:val="5531581C"/>
    <w:rsid w:val="55338C5B"/>
    <w:rsid w:val="55357D2B"/>
    <w:rsid w:val="55376101"/>
    <w:rsid w:val="5537E744"/>
    <w:rsid w:val="5539F0FB"/>
    <w:rsid w:val="553A4D79"/>
    <w:rsid w:val="553AF9D9"/>
    <w:rsid w:val="553B8EFA"/>
    <w:rsid w:val="55426635"/>
    <w:rsid w:val="55430154"/>
    <w:rsid w:val="5545ABEE"/>
    <w:rsid w:val="5545EC93"/>
    <w:rsid w:val="5546BBC9"/>
    <w:rsid w:val="5546E4EC"/>
    <w:rsid w:val="55499A85"/>
    <w:rsid w:val="554A2AEF"/>
    <w:rsid w:val="554CB9B9"/>
    <w:rsid w:val="555586DE"/>
    <w:rsid w:val="555726AC"/>
    <w:rsid w:val="55574F3F"/>
    <w:rsid w:val="555A5163"/>
    <w:rsid w:val="555ED99C"/>
    <w:rsid w:val="555FB238"/>
    <w:rsid w:val="55602CA1"/>
    <w:rsid w:val="5560D239"/>
    <w:rsid w:val="5565B7A4"/>
    <w:rsid w:val="556C0B59"/>
    <w:rsid w:val="556E09B8"/>
    <w:rsid w:val="55709BEA"/>
    <w:rsid w:val="5575DF0E"/>
    <w:rsid w:val="5575DFEC"/>
    <w:rsid w:val="5576549A"/>
    <w:rsid w:val="55788DB0"/>
    <w:rsid w:val="5579212C"/>
    <w:rsid w:val="557AF4DB"/>
    <w:rsid w:val="557D6700"/>
    <w:rsid w:val="557DF2C1"/>
    <w:rsid w:val="55832617"/>
    <w:rsid w:val="5583B857"/>
    <w:rsid w:val="55850C69"/>
    <w:rsid w:val="5585D770"/>
    <w:rsid w:val="558ABA99"/>
    <w:rsid w:val="558C14BA"/>
    <w:rsid w:val="55927BF3"/>
    <w:rsid w:val="5592C673"/>
    <w:rsid w:val="559957DC"/>
    <w:rsid w:val="559A31DE"/>
    <w:rsid w:val="559BCD98"/>
    <w:rsid w:val="55A03958"/>
    <w:rsid w:val="55A65784"/>
    <w:rsid w:val="55A8225A"/>
    <w:rsid w:val="55A92C23"/>
    <w:rsid w:val="55A92C77"/>
    <w:rsid w:val="55AA081A"/>
    <w:rsid w:val="55AF2E67"/>
    <w:rsid w:val="55AF4908"/>
    <w:rsid w:val="55B19BBA"/>
    <w:rsid w:val="55B1DD04"/>
    <w:rsid w:val="55B3A191"/>
    <w:rsid w:val="55B3C21A"/>
    <w:rsid w:val="55B8A7B8"/>
    <w:rsid w:val="55B96B23"/>
    <w:rsid w:val="55B9C35C"/>
    <w:rsid w:val="55BC9080"/>
    <w:rsid w:val="55BD0653"/>
    <w:rsid w:val="55BDFAB6"/>
    <w:rsid w:val="55C2D014"/>
    <w:rsid w:val="55C3D163"/>
    <w:rsid w:val="55C51F75"/>
    <w:rsid w:val="55C6560B"/>
    <w:rsid w:val="55C8B4D9"/>
    <w:rsid w:val="55CD5580"/>
    <w:rsid w:val="55CF743F"/>
    <w:rsid w:val="55D2614A"/>
    <w:rsid w:val="55D268F0"/>
    <w:rsid w:val="55D545BC"/>
    <w:rsid w:val="55D5CEE7"/>
    <w:rsid w:val="55DDC697"/>
    <w:rsid w:val="55DF3179"/>
    <w:rsid w:val="55E08BAB"/>
    <w:rsid w:val="55E118C9"/>
    <w:rsid w:val="55E131F3"/>
    <w:rsid w:val="55E3D2AD"/>
    <w:rsid w:val="55EBC3DA"/>
    <w:rsid w:val="55ECE9D8"/>
    <w:rsid w:val="55EDA814"/>
    <w:rsid w:val="55EDEA59"/>
    <w:rsid w:val="55EEAC6D"/>
    <w:rsid w:val="55F486A0"/>
    <w:rsid w:val="55FA5A24"/>
    <w:rsid w:val="55FA6026"/>
    <w:rsid w:val="55FA837F"/>
    <w:rsid w:val="55FBC8F2"/>
    <w:rsid w:val="55FDC12E"/>
    <w:rsid w:val="55FE3A7B"/>
    <w:rsid w:val="5600EE8B"/>
    <w:rsid w:val="5606B406"/>
    <w:rsid w:val="5608F0EB"/>
    <w:rsid w:val="56098687"/>
    <w:rsid w:val="560A9225"/>
    <w:rsid w:val="5615AF69"/>
    <w:rsid w:val="561651A1"/>
    <w:rsid w:val="56194B26"/>
    <w:rsid w:val="5619B0C1"/>
    <w:rsid w:val="5619E10E"/>
    <w:rsid w:val="561A14BA"/>
    <w:rsid w:val="561D3D5B"/>
    <w:rsid w:val="561ECD7E"/>
    <w:rsid w:val="56204AEB"/>
    <w:rsid w:val="56204CD7"/>
    <w:rsid w:val="5620A68C"/>
    <w:rsid w:val="56240CFE"/>
    <w:rsid w:val="5624294F"/>
    <w:rsid w:val="56299085"/>
    <w:rsid w:val="5629B765"/>
    <w:rsid w:val="563265BC"/>
    <w:rsid w:val="563969F8"/>
    <w:rsid w:val="563979F3"/>
    <w:rsid w:val="563B23CE"/>
    <w:rsid w:val="563DD637"/>
    <w:rsid w:val="564723AB"/>
    <w:rsid w:val="564996C4"/>
    <w:rsid w:val="5649AAA0"/>
    <w:rsid w:val="564B8C8F"/>
    <w:rsid w:val="564DA539"/>
    <w:rsid w:val="5652A1EA"/>
    <w:rsid w:val="5654881F"/>
    <w:rsid w:val="5656D1AA"/>
    <w:rsid w:val="56574CBC"/>
    <w:rsid w:val="56575511"/>
    <w:rsid w:val="56584652"/>
    <w:rsid w:val="5658E951"/>
    <w:rsid w:val="5659BFA1"/>
    <w:rsid w:val="565C4076"/>
    <w:rsid w:val="565EBE20"/>
    <w:rsid w:val="5660B0CB"/>
    <w:rsid w:val="5666BDEB"/>
    <w:rsid w:val="566858AB"/>
    <w:rsid w:val="566E5660"/>
    <w:rsid w:val="566E75DB"/>
    <w:rsid w:val="5673EB5E"/>
    <w:rsid w:val="56748738"/>
    <w:rsid w:val="56767EE1"/>
    <w:rsid w:val="5676DCD6"/>
    <w:rsid w:val="567815C2"/>
    <w:rsid w:val="567D9AFC"/>
    <w:rsid w:val="567E7C2C"/>
    <w:rsid w:val="567E8135"/>
    <w:rsid w:val="567F5D0D"/>
    <w:rsid w:val="567FD8EB"/>
    <w:rsid w:val="5683ACD1"/>
    <w:rsid w:val="56841FC5"/>
    <w:rsid w:val="568E6CB8"/>
    <w:rsid w:val="568E7B2F"/>
    <w:rsid w:val="568F82D2"/>
    <w:rsid w:val="56935C13"/>
    <w:rsid w:val="569C9D39"/>
    <w:rsid w:val="56A056CA"/>
    <w:rsid w:val="56A1298A"/>
    <w:rsid w:val="56A1C818"/>
    <w:rsid w:val="56A2A4C6"/>
    <w:rsid w:val="56A2C676"/>
    <w:rsid w:val="56A437D0"/>
    <w:rsid w:val="56A5E86F"/>
    <w:rsid w:val="56AC6869"/>
    <w:rsid w:val="56AFCDA0"/>
    <w:rsid w:val="56B08AEB"/>
    <w:rsid w:val="56B0B518"/>
    <w:rsid w:val="56B284B3"/>
    <w:rsid w:val="56B61021"/>
    <w:rsid w:val="56B7D2A5"/>
    <w:rsid w:val="56B90655"/>
    <w:rsid w:val="56BE62E3"/>
    <w:rsid w:val="56C0C348"/>
    <w:rsid w:val="56C1DD28"/>
    <w:rsid w:val="56C3FAC4"/>
    <w:rsid w:val="56C410BF"/>
    <w:rsid w:val="56C60898"/>
    <w:rsid w:val="56C60898"/>
    <w:rsid w:val="56C61B94"/>
    <w:rsid w:val="56C70C24"/>
    <w:rsid w:val="56C76F9E"/>
    <w:rsid w:val="56C9156B"/>
    <w:rsid w:val="56CEF9CF"/>
    <w:rsid w:val="56D4C8CB"/>
    <w:rsid w:val="56D8915A"/>
    <w:rsid w:val="56DFD0B1"/>
    <w:rsid w:val="56E4DBFF"/>
    <w:rsid w:val="56E55B08"/>
    <w:rsid w:val="56EB188B"/>
    <w:rsid w:val="56EF02DC"/>
    <w:rsid w:val="56F0DD5E"/>
    <w:rsid w:val="56F44606"/>
    <w:rsid w:val="56F48EA5"/>
    <w:rsid w:val="56F566A9"/>
    <w:rsid w:val="56F9F963"/>
    <w:rsid w:val="56FD5AE9"/>
    <w:rsid w:val="56FF3978"/>
    <w:rsid w:val="56FF4DD8"/>
    <w:rsid w:val="57005D01"/>
    <w:rsid w:val="570285FD"/>
    <w:rsid w:val="57085D4B"/>
    <w:rsid w:val="570869D2"/>
    <w:rsid w:val="570BBEB8"/>
    <w:rsid w:val="570E9984"/>
    <w:rsid w:val="57123C4D"/>
    <w:rsid w:val="5715CDCF"/>
    <w:rsid w:val="571612EC"/>
    <w:rsid w:val="5716312D"/>
    <w:rsid w:val="571ABBBB"/>
    <w:rsid w:val="571EE670"/>
    <w:rsid w:val="57235F05"/>
    <w:rsid w:val="5726A0E2"/>
    <w:rsid w:val="572840FD"/>
    <w:rsid w:val="572C1F1F"/>
    <w:rsid w:val="572D012B"/>
    <w:rsid w:val="572FB56B"/>
    <w:rsid w:val="5734DE1F"/>
    <w:rsid w:val="5735B79C"/>
    <w:rsid w:val="5736D4EF"/>
    <w:rsid w:val="57395FDB"/>
    <w:rsid w:val="573A4C9C"/>
    <w:rsid w:val="573B1BD1"/>
    <w:rsid w:val="5742F437"/>
    <w:rsid w:val="57485C6A"/>
    <w:rsid w:val="574C9343"/>
    <w:rsid w:val="574E49DD"/>
    <w:rsid w:val="5752B6B9"/>
    <w:rsid w:val="5755C3C8"/>
    <w:rsid w:val="57569799"/>
    <w:rsid w:val="5756B277"/>
    <w:rsid w:val="57575F90"/>
    <w:rsid w:val="57587964"/>
    <w:rsid w:val="5759B7B2"/>
    <w:rsid w:val="575AE24C"/>
    <w:rsid w:val="575BC86F"/>
    <w:rsid w:val="575BDAAD"/>
    <w:rsid w:val="575FBCDF"/>
    <w:rsid w:val="57684317"/>
    <w:rsid w:val="576A6A8C"/>
    <w:rsid w:val="576A6A8C"/>
    <w:rsid w:val="5771B8B7"/>
    <w:rsid w:val="577AF8F7"/>
    <w:rsid w:val="577D6777"/>
    <w:rsid w:val="577E4F7B"/>
    <w:rsid w:val="578321AB"/>
    <w:rsid w:val="5783D7CC"/>
    <w:rsid w:val="57858C24"/>
    <w:rsid w:val="57885D74"/>
    <w:rsid w:val="578B700B"/>
    <w:rsid w:val="578C9713"/>
    <w:rsid w:val="57918A2A"/>
    <w:rsid w:val="579A344D"/>
    <w:rsid w:val="579A6226"/>
    <w:rsid w:val="579FB0E2"/>
    <w:rsid w:val="57A8CBFC"/>
    <w:rsid w:val="57AC5E56"/>
    <w:rsid w:val="57AF677C"/>
    <w:rsid w:val="57B19931"/>
    <w:rsid w:val="57B4BC34"/>
    <w:rsid w:val="57B777B3"/>
    <w:rsid w:val="57B89A55"/>
    <w:rsid w:val="57B9B291"/>
    <w:rsid w:val="57BA93C1"/>
    <w:rsid w:val="57BE47A4"/>
    <w:rsid w:val="57C2D79C"/>
    <w:rsid w:val="57C45DB8"/>
    <w:rsid w:val="57C5EB4B"/>
    <w:rsid w:val="57C83D84"/>
    <w:rsid w:val="57C94C2D"/>
    <w:rsid w:val="57CDF260"/>
    <w:rsid w:val="57D4A9AB"/>
    <w:rsid w:val="57D740F9"/>
    <w:rsid w:val="57D79B67"/>
    <w:rsid w:val="57D7F35D"/>
    <w:rsid w:val="57DA7478"/>
    <w:rsid w:val="57DC00C2"/>
    <w:rsid w:val="57DC53CA"/>
    <w:rsid w:val="57DCA804"/>
    <w:rsid w:val="57E1C050"/>
    <w:rsid w:val="57E567A9"/>
    <w:rsid w:val="57E5C118"/>
    <w:rsid w:val="57EAC41A"/>
    <w:rsid w:val="57F02F8D"/>
    <w:rsid w:val="57F1404F"/>
    <w:rsid w:val="57F28B01"/>
    <w:rsid w:val="57F2AC4D"/>
    <w:rsid w:val="57F497D6"/>
    <w:rsid w:val="57F7C07A"/>
    <w:rsid w:val="57F816C4"/>
    <w:rsid w:val="57F86E3A"/>
    <w:rsid w:val="57F8E7FB"/>
    <w:rsid w:val="57F92DF8"/>
    <w:rsid w:val="57F95ACF"/>
    <w:rsid w:val="57F9B2E3"/>
    <w:rsid w:val="57FA09EB"/>
    <w:rsid w:val="57FA874C"/>
    <w:rsid w:val="57FC66B5"/>
    <w:rsid w:val="57FCC34D"/>
    <w:rsid w:val="57FCC634"/>
    <w:rsid w:val="57FCD6BD"/>
    <w:rsid w:val="57FDEF2D"/>
    <w:rsid w:val="5800112B"/>
    <w:rsid w:val="58005C62"/>
    <w:rsid w:val="58013123"/>
    <w:rsid w:val="580136D8"/>
    <w:rsid w:val="5803028E"/>
    <w:rsid w:val="5803ECAA"/>
    <w:rsid w:val="58040E77"/>
    <w:rsid w:val="5804A914"/>
    <w:rsid w:val="58063BCC"/>
    <w:rsid w:val="5807653F"/>
    <w:rsid w:val="5808D58A"/>
    <w:rsid w:val="5809DD1B"/>
    <w:rsid w:val="580A2190"/>
    <w:rsid w:val="580A2808"/>
    <w:rsid w:val="580AAE6B"/>
    <w:rsid w:val="580B1647"/>
    <w:rsid w:val="580D710C"/>
    <w:rsid w:val="581308D0"/>
    <w:rsid w:val="5816CF75"/>
    <w:rsid w:val="58177F6D"/>
    <w:rsid w:val="5818A130"/>
    <w:rsid w:val="581DD4A0"/>
    <w:rsid w:val="581FE5F3"/>
    <w:rsid w:val="58202007"/>
    <w:rsid w:val="58205AD8"/>
    <w:rsid w:val="58207138"/>
    <w:rsid w:val="58210CAC"/>
    <w:rsid w:val="58254550"/>
    <w:rsid w:val="58270059"/>
    <w:rsid w:val="5829E4C6"/>
    <w:rsid w:val="582B7452"/>
    <w:rsid w:val="5830E9CC"/>
    <w:rsid w:val="58329336"/>
    <w:rsid w:val="5836307C"/>
    <w:rsid w:val="58363AB4"/>
    <w:rsid w:val="58382892"/>
    <w:rsid w:val="583CD21C"/>
    <w:rsid w:val="58410B0C"/>
    <w:rsid w:val="58410E67"/>
    <w:rsid w:val="5843A019"/>
    <w:rsid w:val="5843C8C6"/>
    <w:rsid w:val="584550BA"/>
    <w:rsid w:val="5848DC46"/>
    <w:rsid w:val="584A8047"/>
    <w:rsid w:val="58561450"/>
    <w:rsid w:val="5859DC21"/>
    <w:rsid w:val="585DD60C"/>
    <w:rsid w:val="585F45EC"/>
    <w:rsid w:val="5861804E"/>
    <w:rsid w:val="5861DB3A"/>
    <w:rsid w:val="5862BAC7"/>
    <w:rsid w:val="5863930C"/>
    <w:rsid w:val="5866375C"/>
    <w:rsid w:val="58664CB6"/>
    <w:rsid w:val="586833F6"/>
    <w:rsid w:val="5868D3E1"/>
    <w:rsid w:val="58690353"/>
    <w:rsid w:val="5869206C"/>
    <w:rsid w:val="586FE2CF"/>
    <w:rsid w:val="58754EE0"/>
    <w:rsid w:val="5875E8B1"/>
    <w:rsid w:val="5876104D"/>
    <w:rsid w:val="5879A2CC"/>
    <w:rsid w:val="5879CD08"/>
    <w:rsid w:val="587A918C"/>
    <w:rsid w:val="587C4C96"/>
    <w:rsid w:val="587E56C0"/>
    <w:rsid w:val="58806F32"/>
    <w:rsid w:val="588247B9"/>
    <w:rsid w:val="5882508F"/>
    <w:rsid w:val="5883204E"/>
    <w:rsid w:val="5885B188"/>
    <w:rsid w:val="588EE70C"/>
    <w:rsid w:val="5890D840"/>
    <w:rsid w:val="5891F05D"/>
    <w:rsid w:val="589383F3"/>
    <w:rsid w:val="58984E6A"/>
    <w:rsid w:val="5899B1A8"/>
    <w:rsid w:val="589A7251"/>
    <w:rsid w:val="589A7419"/>
    <w:rsid w:val="58A3A77B"/>
    <w:rsid w:val="58A3CD36"/>
    <w:rsid w:val="58A8BBFD"/>
    <w:rsid w:val="58A9D76F"/>
    <w:rsid w:val="58A9EEB5"/>
    <w:rsid w:val="58ADF367"/>
    <w:rsid w:val="58B0BBCA"/>
    <w:rsid w:val="58B33CDD"/>
    <w:rsid w:val="58B3B602"/>
    <w:rsid w:val="58B49EA0"/>
    <w:rsid w:val="58B8307F"/>
    <w:rsid w:val="58B84B73"/>
    <w:rsid w:val="58B9C526"/>
    <w:rsid w:val="58BA5781"/>
    <w:rsid w:val="58C07F14"/>
    <w:rsid w:val="58C08154"/>
    <w:rsid w:val="58C1E686"/>
    <w:rsid w:val="58C3F06B"/>
    <w:rsid w:val="58C5E87C"/>
    <w:rsid w:val="58C96511"/>
    <w:rsid w:val="58D0135E"/>
    <w:rsid w:val="58D1FB59"/>
    <w:rsid w:val="58D5EB78"/>
    <w:rsid w:val="58D9B03E"/>
    <w:rsid w:val="58DC5BFF"/>
    <w:rsid w:val="58E1168F"/>
    <w:rsid w:val="58E1276F"/>
    <w:rsid w:val="58E2DB85"/>
    <w:rsid w:val="58E4C4E5"/>
    <w:rsid w:val="58E58856"/>
    <w:rsid w:val="58EEF761"/>
    <w:rsid w:val="58F12616"/>
    <w:rsid w:val="58F2F397"/>
    <w:rsid w:val="58F6A354"/>
    <w:rsid w:val="58F6D075"/>
    <w:rsid w:val="58F7E542"/>
    <w:rsid w:val="58F911F9"/>
    <w:rsid w:val="58F9D3C2"/>
    <w:rsid w:val="58FBB1CD"/>
    <w:rsid w:val="58FBE171"/>
    <w:rsid w:val="58FC28C6"/>
    <w:rsid w:val="58FC6793"/>
    <w:rsid w:val="58FDEA1F"/>
    <w:rsid w:val="5900D557"/>
    <w:rsid w:val="59022435"/>
    <w:rsid w:val="590506E4"/>
    <w:rsid w:val="590A7337"/>
    <w:rsid w:val="590E5F9F"/>
    <w:rsid w:val="590EBB52"/>
    <w:rsid w:val="5911FC51"/>
    <w:rsid w:val="5913AE07"/>
    <w:rsid w:val="59178D04"/>
    <w:rsid w:val="5918688F"/>
    <w:rsid w:val="59195AE0"/>
    <w:rsid w:val="591A0CB0"/>
    <w:rsid w:val="591B4791"/>
    <w:rsid w:val="591BB6FB"/>
    <w:rsid w:val="591D667F"/>
    <w:rsid w:val="591FB2DD"/>
    <w:rsid w:val="5920BAD0"/>
    <w:rsid w:val="59262DAF"/>
    <w:rsid w:val="59284E04"/>
    <w:rsid w:val="592B5433"/>
    <w:rsid w:val="592F0A36"/>
    <w:rsid w:val="5931179F"/>
    <w:rsid w:val="5937AA32"/>
    <w:rsid w:val="5937D37F"/>
    <w:rsid w:val="5938E0EE"/>
    <w:rsid w:val="593C8A41"/>
    <w:rsid w:val="593D30D8"/>
    <w:rsid w:val="593E7708"/>
    <w:rsid w:val="5940F791"/>
    <w:rsid w:val="59428B06"/>
    <w:rsid w:val="5944FCBA"/>
    <w:rsid w:val="5946E26D"/>
    <w:rsid w:val="59488F8D"/>
    <w:rsid w:val="5948ED46"/>
    <w:rsid w:val="59493016"/>
    <w:rsid w:val="594963E2"/>
    <w:rsid w:val="594CEB2D"/>
    <w:rsid w:val="594EC8EF"/>
    <w:rsid w:val="594FC177"/>
    <w:rsid w:val="59500D98"/>
    <w:rsid w:val="59509433"/>
    <w:rsid w:val="595142BF"/>
    <w:rsid w:val="595251C8"/>
    <w:rsid w:val="5953B582"/>
    <w:rsid w:val="595962B5"/>
    <w:rsid w:val="595BAC83"/>
    <w:rsid w:val="596122BB"/>
    <w:rsid w:val="5966BD62"/>
    <w:rsid w:val="59671239"/>
    <w:rsid w:val="59684B44"/>
    <w:rsid w:val="596A8A87"/>
    <w:rsid w:val="596CAB83"/>
    <w:rsid w:val="596D2781"/>
    <w:rsid w:val="597039C5"/>
    <w:rsid w:val="59714D85"/>
    <w:rsid w:val="5971C3EC"/>
    <w:rsid w:val="5973FAD0"/>
    <w:rsid w:val="59791099"/>
    <w:rsid w:val="597F0AA1"/>
    <w:rsid w:val="5983E0E2"/>
    <w:rsid w:val="5987994F"/>
    <w:rsid w:val="598A1034"/>
    <w:rsid w:val="598C00A1"/>
    <w:rsid w:val="599637D8"/>
    <w:rsid w:val="59982198"/>
    <w:rsid w:val="599D7C90"/>
    <w:rsid w:val="599D953D"/>
    <w:rsid w:val="599E1B9B"/>
    <w:rsid w:val="599E2904"/>
    <w:rsid w:val="59A27B5B"/>
    <w:rsid w:val="59A47446"/>
    <w:rsid w:val="59A53ECE"/>
    <w:rsid w:val="59A58EC8"/>
    <w:rsid w:val="59AA752E"/>
    <w:rsid w:val="59ABC8B0"/>
    <w:rsid w:val="59ABC9AB"/>
    <w:rsid w:val="59ABF7B2"/>
    <w:rsid w:val="59AC4285"/>
    <w:rsid w:val="59AD4183"/>
    <w:rsid w:val="59B044B2"/>
    <w:rsid w:val="59B08253"/>
    <w:rsid w:val="59B0837A"/>
    <w:rsid w:val="59B24AB5"/>
    <w:rsid w:val="59B2BF50"/>
    <w:rsid w:val="59BADB56"/>
    <w:rsid w:val="59BB9B89"/>
    <w:rsid w:val="59BE928D"/>
    <w:rsid w:val="59BEF3C5"/>
    <w:rsid w:val="59C0A696"/>
    <w:rsid w:val="59C2B7CD"/>
    <w:rsid w:val="59C2F306"/>
    <w:rsid w:val="59C38CB1"/>
    <w:rsid w:val="59C3C0EB"/>
    <w:rsid w:val="59C42E7B"/>
    <w:rsid w:val="59C97C05"/>
    <w:rsid w:val="59CE5611"/>
    <w:rsid w:val="59CFF2B6"/>
    <w:rsid w:val="59D09A3D"/>
    <w:rsid w:val="59D11434"/>
    <w:rsid w:val="59D2BD21"/>
    <w:rsid w:val="59D48000"/>
    <w:rsid w:val="59D7A3E2"/>
    <w:rsid w:val="59D8C476"/>
    <w:rsid w:val="59DA94EE"/>
    <w:rsid w:val="59DBFB1E"/>
    <w:rsid w:val="59DE585C"/>
    <w:rsid w:val="59E24533"/>
    <w:rsid w:val="59E5A220"/>
    <w:rsid w:val="59E64BE5"/>
    <w:rsid w:val="59E684A8"/>
    <w:rsid w:val="59EBC62D"/>
    <w:rsid w:val="59EFC2DF"/>
    <w:rsid w:val="59F52D06"/>
    <w:rsid w:val="59FBF465"/>
    <w:rsid w:val="59FD3B99"/>
    <w:rsid w:val="59FF0D30"/>
    <w:rsid w:val="59FF387B"/>
    <w:rsid w:val="5A060515"/>
    <w:rsid w:val="5A06B1E8"/>
    <w:rsid w:val="5A0A183E"/>
    <w:rsid w:val="5A0B8F86"/>
    <w:rsid w:val="5A0C3D2D"/>
    <w:rsid w:val="5A0D204E"/>
    <w:rsid w:val="5A10E317"/>
    <w:rsid w:val="5A156757"/>
    <w:rsid w:val="5A174969"/>
    <w:rsid w:val="5A1C23E8"/>
    <w:rsid w:val="5A1F284A"/>
    <w:rsid w:val="5A214312"/>
    <w:rsid w:val="5A2A1BDA"/>
    <w:rsid w:val="5A2B4AAF"/>
    <w:rsid w:val="5A339A60"/>
    <w:rsid w:val="5A3A437A"/>
    <w:rsid w:val="5A3FBE04"/>
    <w:rsid w:val="5A40034F"/>
    <w:rsid w:val="5A40102A"/>
    <w:rsid w:val="5A418728"/>
    <w:rsid w:val="5A4648A5"/>
    <w:rsid w:val="5A48EB4A"/>
    <w:rsid w:val="5A494585"/>
    <w:rsid w:val="5A5548FC"/>
    <w:rsid w:val="5A5D8151"/>
    <w:rsid w:val="5A605211"/>
    <w:rsid w:val="5A6072C4"/>
    <w:rsid w:val="5A60F12D"/>
    <w:rsid w:val="5A64274B"/>
    <w:rsid w:val="5A64BD1E"/>
    <w:rsid w:val="5A65072A"/>
    <w:rsid w:val="5A68378C"/>
    <w:rsid w:val="5A695829"/>
    <w:rsid w:val="5A6A69BB"/>
    <w:rsid w:val="5A6B50F3"/>
    <w:rsid w:val="5A6B8AE3"/>
    <w:rsid w:val="5A6CFEA4"/>
    <w:rsid w:val="5A6D69EE"/>
    <w:rsid w:val="5A6E1DF6"/>
    <w:rsid w:val="5A6ED153"/>
    <w:rsid w:val="5A6ED153"/>
    <w:rsid w:val="5A7278BC"/>
    <w:rsid w:val="5A731473"/>
    <w:rsid w:val="5A75BE46"/>
    <w:rsid w:val="5A7730D7"/>
    <w:rsid w:val="5A7830B4"/>
    <w:rsid w:val="5A792229"/>
    <w:rsid w:val="5A79AC73"/>
    <w:rsid w:val="5A7DE42F"/>
    <w:rsid w:val="5A805095"/>
    <w:rsid w:val="5A8102F6"/>
    <w:rsid w:val="5A826F8E"/>
    <w:rsid w:val="5A8284D3"/>
    <w:rsid w:val="5A850304"/>
    <w:rsid w:val="5A8AE6DF"/>
    <w:rsid w:val="5A8C3646"/>
    <w:rsid w:val="5A8CDA71"/>
    <w:rsid w:val="5A91D2B0"/>
    <w:rsid w:val="5A943631"/>
    <w:rsid w:val="5A9550BC"/>
    <w:rsid w:val="5A978093"/>
    <w:rsid w:val="5A98A5B0"/>
    <w:rsid w:val="5A9A38B8"/>
    <w:rsid w:val="5A9A6939"/>
    <w:rsid w:val="5A9F3118"/>
    <w:rsid w:val="5AA06396"/>
    <w:rsid w:val="5AA3FA82"/>
    <w:rsid w:val="5AA49346"/>
    <w:rsid w:val="5AA6A1FE"/>
    <w:rsid w:val="5AA7729E"/>
    <w:rsid w:val="5AB060DE"/>
    <w:rsid w:val="5AB17CCE"/>
    <w:rsid w:val="5AB53886"/>
    <w:rsid w:val="5AB8DE43"/>
    <w:rsid w:val="5ABB84C1"/>
    <w:rsid w:val="5ABD53F1"/>
    <w:rsid w:val="5ABED95F"/>
    <w:rsid w:val="5AC096BF"/>
    <w:rsid w:val="5AC44CDB"/>
    <w:rsid w:val="5AC453FC"/>
    <w:rsid w:val="5AC4901C"/>
    <w:rsid w:val="5AC4F75F"/>
    <w:rsid w:val="5ACFCD9A"/>
    <w:rsid w:val="5AD27545"/>
    <w:rsid w:val="5AD2960D"/>
    <w:rsid w:val="5AD4D9C6"/>
    <w:rsid w:val="5AD4F6F7"/>
    <w:rsid w:val="5AD509A7"/>
    <w:rsid w:val="5AD65461"/>
    <w:rsid w:val="5AD671EE"/>
    <w:rsid w:val="5AD77076"/>
    <w:rsid w:val="5AD7F399"/>
    <w:rsid w:val="5AD8C36E"/>
    <w:rsid w:val="5AD9BD99"/>
    <w:rsid w:val="5ADAE535"/>
    <w:rsid w:val="5ADCD4A1"/>
    <w:rsid w:val="5ADE7DF3"/>
    <w:rsid w:val="5AE1752E"/>
    <w:rsid w:val="5AE58005"/>
    <w:rsid w:val="5AE5F80E"/>
    <w:rsid w:val="5AE76E53"/>
    <w:rsid w:val="5AE95BAA"/>
    <w:rsid w:val="5AEC85F0"/>
    <w:rsid w:val="5AF098AF"/>
    <w:rsid w:val="5AF17B22"/>
    <w:rsid w:val="5AF46740"/>
    <w:rsid w:val="5AF638B8"/>
    <w:rsid w:val="5AFA801C"/>
    <w:rsid w:val="5AFB3408"/>
    <w:rsid w:val="5AFE1A2E"/>
    <w:rsid w:val="5B07242E"/>
    <w:rsid w:val="5B078695"/>
    <w:rsid w:val="5B0BCC82"/>
    <w:rsid w:val="5B0E1C64"/>
    <w:rsid w:val="5B0E244B"/>
    <w:rsid w:val="5B17E1D2"/>
    <w:rsid w:val="5B187454"/>
    <w:rsid w:val="5B19D777"/>
    <w:rsid w:val="5B1D7C49"/>
    <w:rsid w:val="5B1E58AC"/>
    <w:rsid w:val="5B201ACF"/>
    <w:rsid w:val="5B22F6E4"/>
    <w:rsid w:val="5B245B74"/>
    <w:rsid w:val="5B2485B2"/>
    <w:rsid w:val="5B24959A"/>
    <w:rsid w:val="5B283AFA"/>
    <w:rsid w:val="5B2F32F8"/>
    <w:rsid w:val="5B3252C4"/>
    <w:rsid w:val="5B3252C4"/>
    <w:rsid w:val="5B345D4D"/>
    <w:rsid w:val="5B357A2F"/>
    <w:rsid w:val="5B397279"/>
    <w:rsid w:val="5B397FD5"/>
    <w:rsid w:val="5B3DF9EF"/>
    <w:rsid w:val="5B401B3B"/>
    <w:rsid w:val="5B439730"/>
    <w:rsid w:val="5B442F32"/>
    <w:rsid w:val="5B447E37"/>
    <w:rsid w:val="5B4D4497"/>
    <w:rsid w:val="5B4F567C"/>
    <w:rsid w:val="5B530474"/>
    <w:rsid w:val="5B537E84"/>
    <w:rsid w:val="5B5B0391"/>
    <w:rsid w:val="5B5EC9EC"/>
    <w:rsid w:val="5B5F1647"/>
    <w:rsid w:val="5B5F5F05"/>
    <w:rsid w:val="5B5FF7FC"/>
    <w:rsid w:val="5B60DC6D"/>
    <w:rsid w:val="5B629B60"/>
    <w:rsid w:val="5B667690"/>
    <w:rsid w:val="5B685024"/>
    <w:rsid w:val="5B6E340E"/>
    <w:rsid w:val="5B6EA942"/>
    <w:rsid w:val="5B71CDC6"/>
    <w:rsid w:val="5B73DEA3"/>
    <w:rsid w:val="5B78095D"/>
    <w:rsid w:val="5B7AAB4D"/>
    <w:rsid w:val="5B7E53D8"/>
    <w:rsid w:val="5B7FC1D9"/>
    <w:rsid w:val="5B89D742"/>
    <w:rsid w:val="5B89E99B"/>
    <w:rsid w:val="5B8AD172"/>
    <w:rsid w:val="5B8C4072"/>
    <w:rsid w:val="5B8D7B0C"/>
    <w:rsid w:val="5B8E6394"/>
    <w:rsid w:val="5B8F784A"/>
    <w:rsid w:val="5B903324"/>
    <w:rsid w:val="5B90D95C"/>
    <w:rsid w:val="5B961E85"/>
    <w:rsid w:val="5B9B38B6"/>
    <w:rsid w:val="5B9DA802"/>
    <w:rsid w:val="5BA1673D"/>
    <w:rsid w:val="5BA3A2B1"/>
    <w:rsid w:val="5BA3A330"/>
    <w:rsid w:val="5BA49B6C"/>
    <w:rsid w:val="5BA64CB2"/>
    <w:rsid w:val="5BA8ACD8"/>
    <w:rsid w:val="5BA8D393"/>
    <w:rsid w:val="5BA95A3F"/>
    <w:rsid w:val="5BA9E4C4"/>
    <w:rsid w:val="5BAA9ABF"/>
    <w:rsid w:val="5BAAF1D2"/>
    <w:rsid w:val="5BAD7A23"/>
    <w:rsid w:val="5BAEA552"/>
    <w:rsid w:val="5BAEDCF7"/>
    <w:rsid w:val="5BB225F9"/>
    <w:rsid w:val="5BB3A465"/>
    <w:rsid w:val="5BB5C707"/>
    <w:rsid w:val="5BB94658"/>
    <w:rsid w:val="5BBC3B35"/>
    <w:rsid w:val="5BC0FD79"/>
    <w:rsid w:val="5BC1D055"/>
    <w:rsid w:val="5BC6A7C4"/>
    <w:rsid w:val="5BC856E6"/>
    <w:rsid w:val="5BD06DE8"/>
    <w:rsid w:val="5BD374CD"/>
    <w:rsid w:val="5BD75F3A"/>
    <w:rsid w:val="5BD771FF"/>
    <w:rsid w:val="5BD772DF"/>
    <w:rsid w:val="5BD9B00E"/>
    <w:rsid w:val="5BDDB882"/>
    <w:rsid w:val="5BDDE27E"/>
    <w:rsid w:val="5BE2C541"/>
    <w:rsid w:val="5BE3AF24"/>
    <w:rsid w:val="5BE59728"/>
    <w:rsid w:val="5BE67FF2"/>
    <w:rsid w:val="5BE6F91F"/>
    <w:rsid w:val="5BE7E2FD"/>
    <w:rsid w:val="5BE9269D"/>
    <w:rsid w:val="5BEAFCAA"/>
    <w:rsid w:val="5BEBAE8E"/>
    <w:rsid w:val="5BEBCB05"/>
    <w:rsid w:val="5BEC3479"/>
    <w:rsid w:val="5BEC410C"/>
    <w:rsid w:val="5BECE9E1"/>
    <w:rsid w:val="5BEDA855"/>
    <w:rsid w:val="5BEEA8B1"/>
    <w:rsid w:val="5BF3B512"/>
    <w:rsid w:val="5BF61B04"/>
    <w:rsid w:val="5BF8E736"/>
    <w:rsid w:val="5BFB5DDE"/>
    <w:rsid w:val="5C041150"/>
    <w:rsid w:val="5C046416"/>
    <w:rsid w:val="5C05D712"/>
    <w:rsid w:val="5C085BA0"/>
    <w:rsid w:val="5C08AF96"/>
    <w:rsid w:val="5C0A2C51"/>
    <w:rsid w:val="5C0AFAF5"/>
    <w:rsid w:val="5C0CDDF3"/>
    <w:rsid w:val="5C14D5E5"/>
    <w:rsid w:val="5C193514"/>
    <w:rsid w:val="5C1AB584"/>
    <w:rsid w:val="5C1B6769"/>
    <w:rsid w:val="5C1D68D2"/>
    <w:rsid w:val="5C1E1C7C"/>
    <w:rsid w:val="5C1EA99A"/>
    <w:rsid w:val="5C27B54A"/>
    <w:rsid w:val="5C330DB0"/>
    <w:rsid w:val="5C3C6799"/>
    <w:rsid w:val="5C40FC56"/>
    <w:rsid w:val="5C413C4C"/>
    <w:rsid w:val="5C437413"/>
    <w:rsid w:val="5C43DEE2"/>
    <w:rsid w:val="5C446FD0"/>
    <w:rsid w:val="5C460D71"/>
    <w:rsid w:val="5C460E09"/>
    <w:rsid w:val="5C46A588"/>
    <w:rsid w:val="5C47800B"/>
    <w:rsid w:val="5C47A43F"/>
    <w:rsid w:val="5C4957D5"/>
    <w:rsid w:val="5C4B0DFA"/>
    <w:rsid w:val="5C4F704D"/>
    <w:rsid w:val="5C5035A5"/>
    <w:rsid w:val="5C53764F"/>
    <w:rsid w:val="5C56978C"/>
    <w:rsid w:val="5C574E44"/>
    <w:rsid w:val="5C587E83"/>
    <w:rsid w:val="5C5E1299"/>
    <w:rsid w:val="5C5EDD32"/>
    <w:rsid w:val="5C5FC282"/>
    <w:rsid w:val="5C610A92"/>
    <w:rsid w:val="5C61F134"/>
    <w:rsid w:val="5C68D7F2"/>
    <w:rsid w:val="5C6AB51D"/>
    <w:rsid w:val="5C6D2E8D"/>
    <w:rsid w:val="5C6D97CF"/>
    <w:rsid w:val="5C7C8783"/>
    <w:rsid w:val="5C846651"/>
    <w:rsid w:val="5C848A29"/>
    <w:rsid w:val="5C88152D"/>
    <w:rsid w:val="5C8C4F61"/>
    <w:rsid w:val="5C8D5831"/>
    <w:rsid w:val="5C8E98BA"/>
    <w:rsid w:val="5C920285"/>
    <w:rsid w:val="5C92FF74"/>
    <w:rsid w:val="5C95F051"/>
    <w:rsid w:val="5C9A8D00"/>
    <w:rsid w:val="5C9E5230"/>
    <w:rsid w:val="5CA02AD4"/>
    <w:rsid w:val="5CA679E6"/>
    <w:rsid w:val="5CADBB54"/>
    <w:rsid w:val="5CB033F3"/>
    <w:rsid w:val="5CB16942"/>
    <w:rsid w:val="5CB2A332"/>
    <w:rsid w:val="5CBB0EF2"/>
    <w:rsid w:val="5CBC394F"/>
    <w:rsid w:val="5CC03344"/>
    <w:rsid w:val="5CC07BAB"/>
    <w:rsid w:val="5CC45AAE"/>
    <w:rsid w:val="5CC55906"/>
    <w:rsid w:val="5CC83AF0"/>
    <w:rsid w:val="5CC8F83A"/>
    <w:rsid w:val="5CD49699"/>
    <w:rsid w:val="5CDA3D7C"/>
    <w:rsid w:val="5CDCAA6D"/>
    <w:rsid w:val="5CDE39D1"/>
    <w:rsid w:val="5CE04C89"/>
    <w:rsid w:val="5CE07972"/>
    <w:rsid w:val="5CE0E5C6"/>
    <w:rsid w:val="5CE13281"/>
    <w:rsid w:val="5CE3CE1B"/>
    <w:rsid w:val="5CE5C9DE"/>
    <w:rsid w:val="5CE9E242"/>
    <w:rsid w:val="5CEB64FE"/>
    <w:rsid w:val="5CEE1E00"/>
    <w:rsid w:val="5CF2A228"/>
    <w:rsid w:val="5CF3F20C"/>
    <w:rsid w:val="5CF49790"/>
    <w:rsid w:val="5CF6A187"/>
    <w:rsid w:val="5CF7D98C"/>
    <w:rsid w:val="5CFBFCA4"/>
    <w:rsid w:val="5CFD05C2"/>
    <w:rsid w:val="5CFF069F"/>
    <w:rsid w:val="5D0B35B0"/>
    <w:rsid w:val="5D0CAC64"/>
    <w:rsid w:val="5D10A12E"/>
    <w:rsid w:val="5D1125A9"/>
    <w:rsid w:val="5D12A359"/>
    <w:rsid w:val="5D16BC23"/>
    <w:rsid w:val="5D179830"/>
    <w:rsid w:val="5D181A06"/>
    <w:rsid w:val="5D1B4E86"/>
    <w:rsid w:val="5D296043"/>
    <w:rsid w:val="5D2A6A49"/>
    <w:rsid w:val="5D2B6B59"/>
    <w:rsid w:val="5D32C6D0"/>
    <w:rsid w:val="5D364D99"/>
    <w:rsid w:val="5D37035A"/>
    <w:rsid w:val="5D38345A"/>
    <w:rsid w:val="5D3C4219"/>
    <w:rsid w:val="5D3D581F"/>
    <w:rsid w:val="5D3F8DFC"/>
    <w:rsid w:val="5D46FA40"/>
    <w:rsid w:val="5D482703"/>
    <w:rsid w:val="5D487486"/>
    <w:rsid w:val="5D4A666B"/>
    <w:rsid w:val="5D50EB3A"/>
    <w:rsid w:val="5D523534"/>
    <w:rsid w:val="5D524DD2"/>
    <w:rsid w:val="5D541068"/>
    <w:rsid w:val="5D54F8EB"/>
    <w:rsid w:val="5D5931D4"/>
    <w:rsid w:val="5D59BDC2"/>
    <w:rsid w:val="5D5D1744"/>
    <w:rsid w:val="5D5EAB12"/>
    <w:rsid w:val="5D5F4681"/>
    <w:rsid w:val="5D614D60"/>
    <w:rsid w:val="5D66AD84"/>
    <w:rsid w:val="5D6BA3D9"/>
    <w:rsid w:val="5D6D3DD4"/>
    <w:rsid w:val="5D702AB0"/>
    <w:rsid w:val="5D70D3CA"/>
    <w:rsid w:val="5D7727FA"/>
    <w:rsid w:val="5D7741FE"/>
    <w:rsid w:val="5D798433"/>
    <w:rsid w:val="5D7C58FB"/>
    <w:rsid w:val="5D7E2B69"/>
    <w:rsid w:val="5D81E5CE"/>
    <w:rsid w:val="5D83C6EC"/>
    <w:rsid w:val="5D857255"/>
    <w:rsid w:val="5D88DB73"/>
    <w:rsid w:val="5D8CA1E9"/>
    <w:rsid w:val="5D8CC9BC"/>
    <w:rsid w:val="5D8DD34F"/>
    <w:rsid w:val="5D92B18D"/>
    <w:rsid w:val="5D92CF3D"/>
    <w:rsid w:val="5D983828"/>
    <w:rsid w:val="5D9A2652"/>
    <w:rsid w:val="5D9A59E7"/>
    <w:rsid w:val="5D9B669F"/>
    <w:rsid w:val="5D9D8348"/>
    <w:rsid w:val="5DA287E0"/>
    <w:rsid w:val="5DA3D841"/>
    <w:rsid w:val="5DA53BDE"/>
    <w:rsid w:val="5DA72151"/>
    <w:rsid w:val="5DAAC7BF"/>
    <w:rsid w:val="5DAB6363"/>
    <w:rsid w:val="5DAF230F"/>
    <w:rsid w:val="5DB2B08B"/>
    <w:rsid w:val="5DB5FC1F"/>
    <w:rsid w:val="5DBB4E7C"/>
    <w:rsid w:val="5DBDBDEA"/>
    <w:rsid w:val="5DC1D491"/>
    <w:rsid w:val="5DC4A0A9"/>
    <w:rsid w:val="5DC95752"/>
    <w:rsid w:val="5DCA6B40"/>
    <w:rsid w:val="5DCAB407"/>
    <w:rsid w:val="5DCC801E"/>
    <w:rsid w:val="5DCD4748"/>
    <w:rsid w:val="5DCE8A23"/>
    <w:rsid w:val="5DDFA5F0"/>
    <w:rsid w:val="5DE5F636"/>
    <w:rsid w:val="5DEB5052"/>
    <w:rsid w:val="5DECE20E"/>
    <w:rsid w:val="5DECF907"/>
    <w:rsid w:val="5DEF4BF4"/>
    <w:rsid w:val="5DF182B5"/>
    <w:rsid w:val="5DF2EF96"/>
    <w:rsid w:val="5DF3DA97"/>
    <w:rsid w:val="5DF48DE2"/>
    <w:rsid w:val="5DF86046"/>
    <w:rsid w:val="5DFAE272"/>
    <w:rsid w:val="5DFEADEE"/>
    <w:rsid w:val="5E017B91"/>
    <w:rsid w:val="5E01A2BB"/>
    <w:rsid w:val="5E038E59"/>
    <w:rsid w:val="5E06CEC1"/>
    <w:rsid w:val="5E08012E"/>
    <w:rsid w:val="5E08E083"/>
    <w:rsid w:val="5E0A3D7B"/>
    <w:rsid w:val="5E0A489B"/>
    <w:rsid w:val="5E0B58BF"/>
    <w:rsid w:val="5E0C1E4C"/>
    <w:rsid w:val="5E0DEF7B"/>
    <w:rsid w:val="5E0DFDDF"/>
    <w:rsid w:val="5E10E2C9"/>
    <w:rsid w:val="5E11247C"/>
    <w:rsid w:val="5E113AAD"/>
    <w:rsid w:val="5E14FCBD"/>
    <w:rsid w:val="5E18DAEA"/>
    <w:rsid w:val="5E1ABB61"/>
    <w:rsid w:val="5E1C2830"/>
    <w:rsid w:val="5E1D30AE"/>
    <w:rsid w:val="5E21A5D4"/>
    <w:rsid w:val="5E229999"/>
    <w:rsid w:val="5E2617C3"/>
    <w:rsid w:val="5E261CB1"/>
    <w:rsid w:val="5E26FA90"/>
    <w:rsid w:val="5E2B1A00"/>
    <w:rsid w:val="5E2DD801"/>
    <w:rsid w:val="5E2F4FEB"/>
    <w:rsid w:val="5E30B592"/>
    <w:rsid w:val="5E3675F9"/>
    <w:rsid w:val="5E36B8D0"/>
    <w:rsid w:val="5E390980"/>
    <w:rsid w:val="5E3FA4A9"/>
    <w:rsid w:val="5E412063"/>
    <w:rsid w:val="5E424CB6"/>
    <w:rsid w:val="5E44D1EE"/>
    <w:rsid w:val="5E4845F7"/>
    <w:rsid w:val="5E4885A2"/>
    <w:rsid w:val="5E4BE8E7"/>
    <w:rsid w:val="5E4F6861"/>
    <w:rsid w:val="5E4F7E7B"/>
    <w:rsid w:val="5E536901"/>
    <w:rsid w:val="5E553091"/>
    <w:rsid w:val="5E57C9DB"/>
    <w:rsid w:val="5E5AD3D2"/>
    <w:rsid w:val="5E5B63DB"/>
    <w:rsid w:val="5E5BDA26"/>
    <w:rsid w:val="5E62F645"/>
    <w:rsid w:val="5E63FF96"/>
    <w:rsid w:val="5E69399E"/>
    <w:rsid w:val="5E6BEC70"/>
    <w:rsid w:val="5E6C4D35"/>
    <w:rsid w:val="5E6D1AD6"/>
    <w:rsid w:val="5E6D1AD6"/>
    <w:rsid w:val="5E6DC094"/>
    <w:rsid w:val="5E6DC3EB"/>
    <w:rsid w:val="5E6E7691"/>
    <w:rsid w:val="5E709555"/>
    <w:rsid w:val="5E71CC23"/>
    <w:rsid w:val="5E734D3C"/>
    <w:rsid w:val="5E77BF2F"/>
    <w:rsid w:val="5E85396F"/>
    <w:rsid w:val="5E862F74"/>
    <w:rsid w:val="5E8690B6"/>
    <w:rsid w:val="5E873607"/>
    <w:rsid w:val="5E87FA8D"/>
    <w:rsid w:val="5E8ABF0A"/>
    <w:rsid w:val="5E908A69"/>
    <w:rsid w:val="5E90AEEE"/>
    <w:rsid w:val="5E925DDB"/>
    <w:rsid w:val="5E96D121"/>
    <w:rsid w:val="5E96F8D9"/>
    <w:rsid w:val="5E995300"/>
    <w:rsid w:val="5E9B5330"/>
    <w:rsid w:val="5E9FFBD2"/>
    <w:rsid w:val="5EA6A0F8"/>
    <w:rsid w:val="5EA9A4F0"/>
    <w:rsid w:val="5EABCDA5"/>
    <w:rsid w:val="5EACE8F8"/>
    <w:rsid w:val="5EACFEF2"/>
    <w:rsid w:val="5EB2421D"/>
    <w:rsid w:val="5EB4C191"/>
    <w:rsid w:val="5EB53C3D"/>
    <w:rsid w:val="5EB5CF02"/>
    <w:rsid w:val="5EB5F1D7"/>
    <w:rsid w:val="5EBCA17F"/>
    <w:rsid w:val="5EBCA6F6"/>
    <w:rsid w:val="5EBE5EC0"/>
    <w:rsid w:val="5EC076BB"/>
    <w:rsid w:val="5EC30CFC"/>
    <w:rsid w:val="5EC39BAD"/>
    <w:rsid w:val="5EC87D0D"/>
    <w:rsid w:val="5ECA1917"/>
    <w:rsid w:val="5ECDE865"/>
    <w:rsid w:val="5ECF1791"/>
    <w:rsid w:val="5ECF4010"/>
    <w:rsid w:val="5ED2CA56"/>
    <w:rsid w:val="5ED42333"/>
    <w:rsid w:val="5ED556AD"/>
    <w:rsid w:val="5ED55971"/>
    <w:rsid w:val="5ED9AD9A"/>
    <w:rsid w:val="5ED9E557"/>
    <w:rsid w:val="5EDB0DC0"/>
    <w:rsid w:val="5EE3219C"/>
    <w:rsid w:val="5EE54867"/>
    <w:rsid w:val="5EE8CF91"/>
    <w:rsid w:val="5EE9CCDD"/>
    <w:rsid w:val="5EED15F3"/>
    <w:rsid w:val="5EEE7456"/>
    <w:rsid w:val="5EF01C1E"/>
    <w:rsid w:val="5EF1C53F"/>
    <w:rsid w:val="5EF27587"/>
    <w:rsid w:val="5EF33745"/>
    <w:rsid w:val="5EF47521"/>
    <w:rsid w:val="5EF5491D"/>
    <w:rsid w:val="5EF56C4A"/>
    <w:rsid w:val="5EF8B8D8"/>
    <w:rsid w:val="5EFD4DAD"/>
    <w:rsid w:val="5F059720"/>
    <w:rsid w:val="5F07D583"/>
    <w:rsid w:val="5F08B6C1"/>
    <w:rsid w:val="5F09C72F"/>
    <w:rsid w:val="5F0A2393"/>
    <w:rsid w:val="5F0DEBAF"/>
    <w:rsid w:val="5F118EF8"/>
    <w:rsid w:val="5F176E82"/>
    <w:rsid w:val="5F1B8CD4"/>
    <w:rsid w:val="5F1CC1EF"/>
    <w:rsid w:val="5F1D95B7"/>
    <w:rsid w:val="5F1E51C7"/>
    <w:rsid w:val="5F1FA711"/>
    <w:rsid w:val="5F230577"/>
    <w:rsid w:val="5F23FB23"/>
    <w:rsid w:val="5F279B14"/>
    <w:rsid w:val="5F2DE832"/>
    <w:rsid w:val="5F2FF150"/>
    <w:rsid w:val="5F334634"/>
    <w:rsid w:val="5F347124"/>
    <w:rsid w:val="5F35739A"/>
    <w:rsid w:val="5F367FDD"/>
    <w:rsid w:val="5F3B0D25"/>
    <w:rsid w:val="5F3C1BF7"/>
    <w:rsid w:val="5F43493F"/>
    <w:rsid w:val="5F450708"/>
    <w:rsid w:val="5F471184"/>
    <w:rsid w:val="5F4AC1B9"/>
    <w:rsid w:val="5F4CCD29"/>
    <w:rsid w:val="5F4D3A1A"/>
    <w:rsid w:val="5F4EBF2F"/>
    <w:rsid w:val="5F4F4164"/>
    <w:rsid w:val="5F525B1F"/>
    <w:rsid w:val="5F52BF81"/>
    <w:rsid w:val="5F532BF7"/>
    <w:rsid w:val="5F54748F"/>
    <w:rsid w:val="5F635B39"/>
    <w:rsid w:val="5F63DB48"/>
    <w:rsid w:val="5F65AB06"/>
    <w:rsid w:val="5F674331"/>
    <w:rsid w:val="5F6771CF"/>
    <w:rsid w:val="5F69F876"/>
    <w:rsid w:val="5F6EB791"/>
    <w:rsid w:val="5F6F8721"/>
    <w:rsid w:val="5F70E89F"/>
    <w:rsid w:val="5F724D50"/>
    <w:rsid w:val="5F726235"/>
    <w:rsid w:val="5F73C1DA"/>
    <w:rsid w:val="5F77E142"/>
    <w:rsid w:val="5F7A1E14"/>
    <w:rsid w:val="5F7EFA12"/>
    <w:rsid w:val="5F7F6098"/>
    <w:rsid w:val="5F82EC1B"/>
    <w:rsid w:val="5F86B6AD"/>
    <w:rsid w:val="5F874B04"/>
    <w:rsid w:val="5F891DBF"/>
    <w:rsid w:val="5F89AE3E"/>
    <w:rsid w:val="5F8BC80B"/>
    <w:rsid w:val="5F8C2F77"/>
    <w:rsid w:val="5F93ED1A"/>
    <w:rsid w:val="5F956D50"/>
    <w:rsid w:val="5F95BFDD"/>
    <w:rsid w:val="5F96982C"/>
    <w:rsid w:val="5F9ACB56"/>
    <w:rsid w:val="5F9D8708"/>
    <w:rsid w:val="5F9DEDFC"/>
    <w:rsid w:val="5FA3B765"/>
    <w:rsid w:val="5FA75428"/>
    <w:rsid w:val="5FA75428"/>
    <w:rsid w:val="5FA8E013"/>
    <w:rsid w:val="5FA8FA63"/>
    <w:rsid w:val="5FAA11E8"/>
    <w:rsid w:val="5FAB1488"/>
    <w:rsid w:val="5FACE370"/>
    <w:rsid w:val="5FAD943F"/>
    <w:rsid w:val="5FB2186B"/>
    <w:rsid w:val="5FB48A7B"/>
    <w:rsid w:val="5FB4AAA9"/>
    <w:rsid w:val="5FB9868D"/>
    <w:rsid w:val="5FBF2E0D"/>
    <w:rsid w:val="5FC00216"/>
    <w:rsid w:val="5FC0DF71"/>
    <w:rsid w:val="5FC1F9EB"/>
    <w:rsid w:val="5FC78208"/>
    <w:rsid w:val="5FCD9F36"/>
    <w:rsid w:val="5FD04B30"/>
    <w:rsid w:val="5FD1029E"/>
    <w:rsid w:val="5FD25425"/>
    <w:rsid w:val="5FD2B592"/>
    <w:rsid w:val="5FD7B217"/>
    <w:rsid w:val="5FDB4822"/>
    <w:rsid w:val="5FE283D9"/>
    <w:rsid w:val="5FE64656"/>
    <w:rsid w:val="5FE7214D"/>
    <w:rsid w:val="5FEA385E"/>
    <w:rsid w:val="5FEA63D4"/>
    <w:rsid w:val="5FEDC316"/>
    <w:rsid w:val="5FEF0568"/>
    <w:rsid w:val="5FF29685"/>
    <w:rsid w:val="5FF34897"/>
    <w:rsid w:val="5FF35F3B"/>
    <w:rsid w:val="5FFAF5E6"/>
    <w:rsid w:val="5FFBD8C7"/>
    <w:rsid w:val="5FFC5499"/>
    <w:rsid w:val="5FFC763B"/>
    <w:rsid w:val="5FFE46D1"/>
    <w:rsid w:val="60008BF3"/>
    <w:rsid w:val="6005E431"/>
    <w:rsid w:val="600AC623"/>
    <w:rsid w:val="600CF286"/>
    <w:rsid w:val="600D99EE"/>
    <w:rsid w:val="600DE47D"/>
    <w:rsid w:val="600E9948"/>
    <w:rsid w:val="601105A0"/>
    <w:rsid w:val="60118B26"/>
    <w:rsid w:val="601573BE"/>
    <w:rsid w:val="60179C4D"/>
    <w:rsid w:val="60186221"/>
    <w:rsid w:val="6019B881"/>
    <w:rsid w:val="601ABE84"/>
    <w:rsid w:val="60206A54"/>
    <w:rsid w:val="60229FF8"/>
    <w:rsid w:val="6025A56E"/>
    <w:rsid w:val="6028E241"/>
    <w:rsid w:val="602D313D"/>
    <w:rsid w:val="602F6E9F"/>
    <w:rsid w:val="60306B8C"/>
    <w:rsid w:val="60314684"/>
    <w:rsid w:val="60332AE8"/>
    <w:rsid w:val="60349DEA"/>
    <w:rsid w:val="6037C85D"/>
    <w:rsid w:val="603AEA4B"/>
    <w:rsid w:val="603C7DB0"/>
    <w:rsid w:val="603F9212"/>
    <w:rsid w:val="60429DE4"/>
    <w:rsid w:val="6042AAB0"/>
    <w:rsid w:val="60474CA2"/>
    <w:rsid w:val="60497692"/>
    <w:rsid w:val="604BF338"/>
    <w:rsid w:val="60522223"/>
    <w:rsid w:val="60538BE0"/>
    <w:rsid w:val="6054F762"/>
    <w:rsid w:val="60561DD0"/>
    <w:rsid w:val="6056F126"/>
    <w:rsid w:val="60574DC8"/>
    <w:rsid w:val="60576B47"/>
    <w:rsid w:val="605FB377"/>
    <w:rsid w:val="60679D90"/>
    <w:rsid w:val="6067BCD3"/>
    <w:rsid w:val="60680862"/>
    <w:rsid w:val="606BE8B3"/>
    <w:rsid w:val="606C570E"/>
    <w:rsid w:val="606C7C9F"/>
    <w:rsid w:val="6072152E"/>
    <w:rsid w:val="60736290"/>
    <w:rsid w:val="60758D4F"/>
    <w:rsid w:val="60765565"/>
    <w:rsid w:val="607A8D5A"/>
    <w:rsid w:val="607C836A"/>
    <w:rsid w:val="607DDD8C"/>
    <w:rsid w:val="607F85AE"/>
    <w:rsid w:val="607FB759"/>
    <w:rsid w:val="60803402"/>
    <w:rsid w:val="60849AA2"/>
    <w:rsid w:val="60870D14"/>
    <w:rsid w:val="608758D7"/>
    <w:rsid w:val="6089EEBA"/>
    <w:rsid w:val="608C3D96"/>
    <w:rsid w:val="608D0305"/>
    <w:rsid w:val="608F13C9"/>
    <w:rsid w:val="608F1852"/>
    <w:rsid w:val="608F5AF4"/>
    <w:rsid w:val="6097AFC0"/>
    <w:rsid w:val="6099612C"/>
    <w:rsid w:val="609BB1A3"/>
    <w:rsid w:val="609BFB38"/>
    <w:rsid w:val="609E1F34"/>
    <w:rsid w:val="609EF298"/>
    <w:rsid w:val="60A4446D"/>
    <w:rsid w:val="60A7EB12"/>
    <w:rsid w:val="60AAB83E"/>
    <w:rsid w:val="60AC144D"/>
    <w:rsid w:val="60B4368E"/>
    <w:rsid w:val="60B5B345"/>
    <w:rsid w:val="60B76ECB"/>
    <w:rsid w:val="60B8752C"/>
    <w:rsid w:val="60B9D7A9"/>
    <w:rsid w:val="60BB581E"/>
    <w:rsid w:val="60BEF70C"/>
    <w:rsid w:val="60C22DDC"/>
    <w:rsid w:val="60C2F76B"/>
    <w:rsid w:val="60C30246"/>
    <w:rsid w:val="60C504B3"/>
    <w:rsid w:val="60C98A98"/>
    <w:rsid w:val="60C9ECE9"/>
    <w:rsid w:val="60CBBB71"/>
    <w:rsid w:val="60CC65A9"/>
    <w:rsid w:val="60CCD227"/>
    <w:rsid w:val="60CF576B"/>
    <w:rsid w:val="60D2F176"/>
    <w:rsid w:val="60D4D113"/>
    <w:rsid w:val="60D66284"/>
    <w:rsid w:val="60DC89D0"/>
    <w:rsid w:val="60E04B23"/>
    <w:rsid w:val="60E0DC15"/>
    <w:rsid w:val="60E19AD1"/>
    <w:rsid w:val="60E47A0B"/>
    <w:rsid w:val="60E52BB8"/>
    <w:rsid w:val="60EBC0EB"/>
    <w:rsid w:val="60EED385"/>
    <w:rsid w:val="60F28113"/>
    <w:rsid w:val="60F4144E"/>
    <w:rsid w:val="60FBCE58"/>
    <w:rsid w:val="60FDD56E"/>
    <w:rsid w:val="6100B51B"/>
    <w:rsid w:val="6103B5C7"/>
    <w:rsid w:val="6106AEFE"/>
    <w:rsid w:val="6108DE94"/>
    <w:rsid w:val="610B8D4E"/>
    <w:rsid w:val="610C2146"/>
    <w:rsid w:val="610C7E88"/>
    <w:rsid w:val="610EC518"/>
    <w:rsid w:val="610F37B3"/>
    <w:rsid w:val="611373DA"/>
    <w:rsid w:val="611896F1"/>
    <w:rsid w:val="611AEE39"/>
    <w:rsid w:val="612097D6"/>
    <w:rsid w:val="61262832"/>
    <w:rsid w:val="61282C6D"/>
    <w:rsid w:val="61291ED8"/>
    <w:rsid w:val="612A9C85"/>
    <w:rsid w:val="6130BDDB"/>
    <w:rsid w:val="61324FDE"/>
    <w:rsid w:val="613313FF"/>
    <w:rsid w:val="61368906"/>
    <w:rsid w:val="61384498"/>
    <w:rsid w:val="613C3D30"/>
    <w:rsid w:val="613D9DAD"/>
    <w:rsid w:val="613ECA91"/>
    <w:rsid w:val="613EF671"/>
    <w:rsid w:val="6143BF11"/>
    <w:rsid w:val="614692F6"/>
    <w:rsid w:val="614ABC90"/>
    <w:rsid w:val="614D4E41"/>
    <w:rsid w:val="614F22E3"/>
    <w:rsid w:val="6153DCF8"/>
    <w:rsid w:val="615455EE"/>
    <w:rsid w:val="61552178"/>
    <w:rsid w:val="61568C91"/>
    <w:rsid w:val="6157DA06"/>
    <w:rsid w:val="6159C6D0"/>
    <w:rsid w:val="615AC467"/>
    <w:rsid w:val="615ED7CA"/>
    <w:rsid w:val="61611587"/>
    <w:rsid w:val="6161A2BD"/>
    <w:rsid w:val="61629CDD"/>
    <w:rsid w:val="6164998D"/>
    <w:rsid w:val="6164B769"/>
    <w:rsid w:val="6165E62A"/>
    <w:rsid w:val="61676193"/>
    <w:rsid w:val="6168E3B1"/>
    <w:rsid w:val="616BCFB7"/>
    <w:rsid w:val="616FBCE5"/>
    <w:rsid w:val="617AB69A"/>
    <w:rsid w:val="617FA607"/>
    <w:rsid w:val="6180B157"/>
    <w:rsid w:val="618169BE"/>
    <w:rsid w:val="61878910"/>
    <w:rsid w:val="618DAC44"/>
    <w:rsid w:val="618F65AB"/>
    <w:rsid w:val="6192CB41"/>
    <w:rsid w:val="619336F5"/>
    <w:rsid w:val="61939ECA"/>
    <w:rsid w:val="61978A3E"/>
    <w:rsid w:val="619D6BBE"/>
    <w:rsid w:val="619DF193"/>
    <w:rsid w:val="61A0D661"/>
    <w:rsid w:val="61A1A366"/>
    <w:rsid w:val="61A4B66C"/>
    <w:rsid w:val="61A6D610"/>
    <w:rsid w:val="61AD7ACA"/>
    <w:rsid w:val="61AF8DEC"/>
    <w:rsid w:val="61B42C29"/>
    <w:rsid w:val="61B4F99F"/>
    <w:rsid w:val="61B5BC67"/>
    <w:rsid w:val="61B75148"/>
    <w:rsid w:val="61B7C62E"/>
    <w:rsid w:val="61BAE033"/>
    <w:rsid w:val="61BBB59C"/>
    <w:rsid w:val="61BD7354"/>
    <w:rsid w:val="61C2DF4E"/>
    <w:rsid w:val="61C5EA2A"/>
    <w:rsid w:val="61CA0FAF"/>
    <w:rsid w:val="61CB21FF"/>
    <w:rsid w:val="61D7601C"/>
    <w:rsid w:val="61DED65C"/>
    <w:rsid w:val="61DFC44E"/>
    <w:rsid w:val="61DFDE76"/>
    <w:rsid w:val="61E2D940"/>
    <w:rsid w:val="61E4D20E"/>
    <w:rsid w:val="61E64BF2"/>
    <w:rsid w:val="61E77916"/>
    <w:rsid w:val="61E910B7"/>
    <w:rsid w:val="61F07EAB"/>
    <w:rsid w:val="61F89890"/>
    <w:rsid w:val="61FA9977"/>
    <w:rsid w:val="61FDE0C0"/>
    <w:rsid w:val="61FEBD44"/>
    <w:rsid w:val="61FEDF8C"/>
    <w:rsid w:val="62016E9A"/>
    <w:rsid w:val="6205DD9F"/>
    <w:rsid w:val="620B482C"/>
    <w:rsid w:val="620EDD49"/>
    <w:rsid w:val="620F3204"/>
    <w:rsid w:val="62105A40"/>
    <w:rsid w:val="6211A228"/>
    <w:rsid w:val="6215570F"/>
    <w:rsid w:val="621CCCB4"/>
    <w:rsid w:val="621DD97A"/>
    <w:rsid w:val="621F9A99"/>
    <w:rsid w:val="62206BFC"/>
    <w:rsid w:val="6220923C"/>
    <w:rsid w:val="6224B371"/>
    <w:rsid w:val="6224E7C5"/>
    <w:rsid w:val="6225749F"/>
    <w:rsid w:val="62284252"/>
    <w:rsid w:val="62297FA3"/>
    <w:rsid w:val="62319E07"/>
    <w:rsid w:val="62325CC5"/>
    <w:rsid w:val="6233A4D2"/>
    <w:rsid w:val="6237AAC1"/>
    <w:rsid w:val="62392C88"/>
    <w:rsid w:val="623937FB"/>
    <w:rsid w:val="62397EB0"/>
    <w:rsid w:val="6241FFA3"/>
    <w:rsid w:val="6242B202"/>
    <w:rsid w:val="6242BF9A"/>
    <w:rsid w:val="62431A1E"/>
    <w:rsid w:val="6246FE11"/>
    <w:rsid w:val="62489762"/>
    <w:rsid w:val="6249786B"/>
    <w:rsid w:val="6249953E"/>
    <w:rsid w:val="624A29F5"/>
    <w:rsid w:val="624CE1B5"/>
    <w:rsid w:val="62519F84"/>
    <w:rsid w:val="6251CCE8"/>
    <w:rsid w:val="6251F98C"/>
    <w:rsid w:val="62526969"/>
    <w:rsid w:val="6253459A"/>
    <w:rsid w:val="62595824"/>
    <w:rsid w:val="625A8F54"/>
    <w:rsid w:val="625D808C"/>
    <w:rsid w:val="625DF2FA"/>
    <w:rsid w:val="626281CC"/>
    <w:rsid w:val="6264EA51"/>
    <w:rsid w:val="626967D8"/>
    <w:rsid w:val="626A5552"/>
    <w:rsid w:val="626A7F04"/>
    <w:rsid w:val="626C6376"/>
    <w:rsid w:val="626CDFB0"/>
    <w:rsid w:val="62752D13"/>
    <w:rsid w:val="6275642B"/>
    <w:rsid w:val="62765BF8"/>
    <w:rsid w:val="62780B2B"/>
    <w:rsid w:val="62792A7D"/>
    <w:rsid w:val="627A5D9C"/>
    <w:rsid w:val="62807E76"/>
    <w:rsid w:val="6280B515"/>
    <w:rsid w:val="62815A6B"/>
    <w:rsid w:val="62819601"/>
    <w:rsid w:val="62896F5F"/>
    <w:rsid w:val="628A0540"/>
    <w:rsid w:val="628B4D4C"/>
    <w:rsid w:val="628D3204"/>
    <w:rsid w:val="628E314A"/>
    <w:rsid w:val="628EBA44"/>
    <w:rsid w:val="62923801"/>
    <w:rsid w:val="6293C106"/>
    <w:rsid w:val="6295AA5B"/>
    <w:rsid w:val="6296327B"/>
    <w:rsid w:val="629E9EF7"/>
    <w:rsid w:val="629FA691"/>
    <w:rsid w:val="62A01A5C"/>
    <w:rsid w:val="62A798CA"/>
    <w:rsid w:val="62A8BB1A"/>
    <w:rsid w:val="62A92328"/>
    <w:rsid w:val="62A9D23A"/>
    <w:rsid w:val="62AC5FE0"/>
    <w:rsid w:val="62B0703D"/>
    <w:rsid w:val="62B1EEB6"/>
    <w:rsid w:val="62B2AB0F"/>
    <w:rsid w:val="62B382A5"/>
    <w:rsid w:val="62B5E0FB"/>
    <w:rsid w:val="62B605C5"/>
    <w:rsid w:val="62B6FADF"/>
    <w:rsid w:val="62B7F222"/>
    <w:rsid w:val="62BA8EA0"/>
    <w:rsid w:val="62BB5581"/>
    <w:rsid w:val="62BF8E71"/>
    <w:rsid w:val="62C17659"/>
    <w:rsid w:val="62C19E2F"/>
    <w:rsid w:val="62C2781C"/>
    <w:rsid w:val="62C853DC"/>
    <w:rsid w:val="62C94E2E"/>
    <w:rsid w:val="62CB5FBD"/>
    <w:rsid w:val="62CCA6AE"/>
    <w:rsid w:val="62CECE68"/>
    <w:rsid w:val="62D0FA04"/>
    <w:rsid w:val="62DB3310"/>
    <w:rsid w:val="62DB7EFB"/>
    <w:rsid w:val="62DC9DDC"/>
    <w:rsid w:val="62E0E040"/>
    <w:rsid w:val="62E487D4"/>
    <w:rsid w:val="62E7946C"/>
    <w:rsid w:val="62E7F48D"/>
    <w:rsid w:val="62ECE330"/>
    <w:rsid w:val="62ECE7A2"/>
    <w:rsid w:val="62F02621"/>
    <w:rsid w:val="62F73542"/>
    <w:rsid w:val="62FBCC68"/>
    <w:rsid w:val="62FE8E8A"/>
    <w:rsid w:val="62FFDF05"/>
    <w:rsid w:val="6300EC1F"/>
    <w:rsid w:val="63034496"/>
    <w:rsid w:val="630599D2"/>
    <w:rsid w:val="630814AD"/>
    <w:rsid w:val="630BCA60"/>
    <w:rsid w:val="630C5492"/>
    <w:rsid w:val="630FAA8B"/>
    <w:rsid w:val="6311E2CB"/>
    <w:rsid w:val="631278FE"/>
    <w:rsid w:val="6312FB82"/>
    <w:rsid w:val="63135B6F"/>
    <w:rsid w:val="6314C2CE"/>
    <w:rsid w:val="63157212"/>
    <w:rsid w:val="6316B690"/>
    <w:rsid w:val="6321E502"/>
    <w:rsid w:val="6321F26A"/>
    <w:rsid w:val="632321D2"/>
    <w:rsid w:val="63246522"/>
    <w:rsid w:val="6324DE8A"/>
    <w:rsid w:val="63253F55"/>
    <w:rsid w:val="63257754"/>
    <w:rsid w:val="6326F6D4"/>
    <w:rsid w:val="63272160"/>
    <w:rsid w:val="632853F9"/>
    <w:rsid w:val="632C7FBB"/>
    <w:rsid w:val="632EA0FF"/>
    <w:rsid w:val="632EF0E4"/>
    <w:rsid w:val="6332E9B4"/>
    <w:rsid w:val="633359F7"/>
    <w:rsid w:val="6333FD20"/>
    <w:rsid w:val="633CD4F7"/>
    <w:rsid w:val="633E8F2B"/>
    <w:rsid w:val="6341920A"/>
    <w:rsid w:val="63425A1D"/>
    <w:rsid w:val="634311BE"/>
    <w:rsid w:val="63448D59"/>
    <w:rsid w:val="63452AFE"/>
    <w:rsid w:val="6347815B"/>
    <w:rsid w:val="634CABA7"/>
    <w:rsid w:val="634FA6C7"/>
    <w:rsid w:val="6353B49F"/>
    <w:rsid w:val="63546ADA"/>
    <w:rsid w:val="6358229D"/>
    <w:rsid w:val="635B3269"/>
    <w:rsid w:val="635E51B5"/>
    <w:rsid w:val="636138CD"/>
    <w:rsid w:val="636DC29B"/>
    <w:rsid w:val="636E598E"/>
    <w:rsid w:val="6370A438"/>
    <w:rsid w:val="6371B004"/>
    <w:rsid w:val="6374CA58"/>
    <w:rsid w:val="6375E494"/>
    <w:rsid w:val="6384EC3A"/>
    <w:rsid w:val="638567DF"/>
    <w:rsid w:val="6385A319"/>
    <w:rsid w:val="638801B5"/>
    <w:rsid w:val="638E21AE"/>
    <w:rsid w:val="638E6EEA"/>
    <w:rsid w:val="6392D201"/>
    <w:rsid w:val="63956EAE"/>
    <w:rsid w:val="639B1661"/>
    <w:rsid w:val="639B3D84"/>
    <w:rsid w:val="639ED3F3"/>
    <w:rsid w:val="639EF8E3"/>
    <w:rsid w:val="63A28913"/>
    <w:rsid w:val="63A290DE"/>
    <w:rsid w:val="63A2EDA4"/>
    <w:rsid w:val="63A8BC4E"/>
    <w:rsid w:val="63A8C10F"/>
    <w:rsid w:val="63A9B6C6"/>
    <w:rsid w:val="63AB5275"/>
    <w:rsid w:val="63B017C9"/>
    <w:rsid w:val="63B61863"/>
    <w:rsid w:val="63B64251"/>
    <w:rsid w:val="63BC1EDF"/>
    <w:rsid w:val="63BCC76A"/>
    <w:rsid w:val="63BF879C"/>
    <w:rsid w:val="63C2EFC4"/>
    <w:rsid w:val="63C482DF"/>
    <w:rsid w:val="63C4A27B"/>
    <w:rsid w:val="63C5505D"/>
    <w:rsid w:val="63C6B570"/>
    <w:rsid w:val="63CCBCB8"/>
    <w:rsid w:val="63D375DF"/>
    <w:rsid w:val="63D4C6EB"/>
    <w:rsid w:val="63D60A5B"/>
    <w:rsid w:val="63D7A4CB"/>
    <w:rsid w:val="63DC0A3F"/>
    <w:rsid w:val="63E03B46"/>
    <w:rsid w:val="63E08374"/>
    <w:rsid w:val="63E0D95E"/>
    <w:rsid w:val="63E35CDD"/>
    <w:rsid w:val="63E40632"/>
    <w:rsid w:val="63E4439F"/>
    <w:rsid w:val="63E7EFE8"/>
    <w:rsid w:val="63E801BA"/>
    <w:rsid w:val="63E8C96C"/>
    <w:rsid w:val="63EC1384"/>
    <w:rsid w:val="63EF5CC8"/>
    <w:rsid w:val="63F0CB17"/>
    <w:rsid w:val="63F3313E"/>
    <w:rsid w:val="63F3D7F8"/>
    <w:rsid w:val="63FAFC95"/>
    <w:rsid w:val="63FF2122"/>
    <w:rsid w:val="63FF8FBB"/>
    <w:rsid w:val="63FFE343"/>
    <w:rsid w:val="64032BEB"/>
    <w:rsid w:val="640475F8"/>
    <w:rsid w:val="64060498"/>
    <w:rsid w:val="64070CAF"/>
    <w:rsid w:val="64071E27"/>
    <w:rsid w:val="6409F441"/>
    <w:rsid w:val="640F0E93"/>
    <w:rsid w:val="64104D8B"/>
    <w:rsid w:val="641CDE48"/>
    <w:rsid w:val="64284103"/>
    <w:rsid w:val="642B4A94"/>
    <w:rsid w:val="642D53FA"/>
    <w:rsid w:val="642E242C"/>
    <w:rsid w:val="64361B98"/>
    <w:rsid w:val="6437DB2C"/>
    <w:rsid w:val="64381380"/>
    <w:rsid w:val="643BF660"/>
    <w:rsid w:val="64417D1F"/>
    <w:rsid w:val="64426935"/>
    <w:rsid w:val="64431D16"/>
    <w:rsid w:val="6444F84F"/>
    <w:rsid w:val="644670BC"/>
    <w:rsid w:val="64485A80"/>
    <w:rsid w:val="6449E96F"/>
    <w:rsid w:val="644B2395"/>
    <w:rsid w:val="644F20F7"/>
    <w:rsid w:val="6450AEE1"/>
    <w:rsid w:val="64529DFB"/>
    <w:rsid w:val="645410DC"/>
    <w:rsid w:val="6457A689"/>
    <w:rsid w:val="645826DD"/>
    <w:rsid w:val="645881FD"/>
    <w:rsid w:val="6458F534"/>
    <w:rsid w:val="645EB8FF"/>
    <w:rsid w:val="645F3D3B"/>
    <w:rsid w:val="64608191"/>
    <w:rsid w:val="64628665"/>
    <w:rsid w:val="64644EEB"/>
    <w:rsid w:val="646479FB"/>
    <w:rsid w:val="6468BEEB"/>
    <w:rsid w:val="646A2639"/>
    <w:rsid w:val="646B6F98"/>
    <w:rsid w:val="646EEA7B"/>
    <w:rsid w:val="646FA40F"/>
    <w:rsid w:val="646FAA61"/>
    <w:rsid w:val="647139E0"/>
    <w:rsid w:val="6473591C"/>
    <w:rsid w:val="64736944"/>
    <w:rsid w:val="6473FD97"/>
    <w:rsid w:val="647479DA"/>
    <w:rsid w:val="647C9526"/>
    <w:rsid w:val="6484CF97"/>
    <w:rsid w:val="6485C84E"/>
    <w:rsid w:val="64886496"/>
    <w:rsid w:val="6488D59D"/>
    <w:rsid w:val="648E21B7"/>
    <w:rsid w:val="64925F4A"/>
    <w:rsid w:val="64939B02"/>
    <w:rsid w:val="64947755"/>
    <w:rsid w:val="6494E8BA"/>
    <w:rsid w:val="64975B4F"/>
    <w:rsid w:val="64985097"/>
    <w:rsid w:val="649DCC54"/>
    <w:rsid w:val="649F64E6"/>
    <w:rsid w:val="649F8C65"/>
    <w:rsid w:val="64A2AFA0"/>
    <w:rsid w:val="64A3929A"/>
    <w:rsid w:val="64A583BC"/>
    <w:rsid w:val="64A5A8D0"/>
    <w:rsid w:val="64A7E737"/>
    <w:rsid w:val="64AEF873"/>
    <w:rsid w:val="64AF5EE7"/>
    <w:rsid w:val="64B2D1DD"/>
    <w:rsid w:val="64B37B44"/>
    <w:rsid w:val="64B6EEB5"/>
    <w:rsid w:val="64BA6FE3"/>
    <w:rsid w:val="64BC7C88"/>
    <w:rsid w:val="64BFF2AA"/>
    <w:rsid w:val="64C3E22F"/>
    <w:rsid w:val="64C73FA0"/>
    <w:rsid w:val="64C75F3D"/>
    <w:rsid w:val="64CAF6E0"/>
    <w:rsid w:val="64CB5C43"/>
    <w:rsid w:val="64CDDCBA"/>
    <w:rsid w:val="64CE0CD6"/>
    <w:rsid w:val="64D39003"/>
    <w:rsid w:val="64DA43ED"/>
    <w:rsid w:val="64DB51D1"/>
    <w:rsid w:val="64DDEF7C"/>
    <w:rsid w:val="64DE2069"/>
    <w:rsid w:val="64E1A1C5"/>
    <w:rsid w:val="64E2B71F"/>
    <w:rsid w:val="64E4D026"/>
    <w:rsid w:val="64E7A6CA"/>
    <w:rsid w:val="64E99F7F"/>
    <w:rsid w:val="64E9DA1A"/>
    <w:rsid w:val="64EAA263"/>
    <w:rsid w:val="64EAD78F"/>
    <w:rsid w:val="64EAE22B"/>
    <w:rsid w:val="64EB346E"/>
    <w:rsid w:val="64EDE019"/>
    <w:rsid w:val="64F41ACF"/>
    <w:rsid w:val="64F584B4"/>
    <w:rsid w:val="64F64199"/>
    <w:rsid w:val="64FA449F"/>
    <w:rsid w:val="64FC6BDE"/>
    <w:rsid w:val="650722CA"/>
    <w:rsid w:val="650AABF9"/>
    <w:rsid w:val="650C5AA8"/>
    <w:rsid w:val="650DB23A"/>
    <w:rsid w:val="65106A23"/>
    <w:rsid w:val="65125B39"/>
    <w:rsid w:val="6514AF36"/>
    <w:rsid w:val="651534B8"/>
    <w:rsid w:val="65154186"/>
    <w:rsid w:val="65155E53"/>
    <w:rsid w:val="651652DB"/>
    <w:rsid w:val="651B094D"/>
    <w:rsid w:val="651DCBFB"/>
    <w:rsid w:val="65224499"/>
    <w:rsid w:val="6522BF93"/>
    <w:rsid w:val="6526DAA5"/>
    <w:rsid w:val="65299C43"/>
    <w:rsid w:val="6529F5BC"/>
    <w:rsid w:val="652B609E"/>
    <w:rsid w:val="652D2EEF"/>
    <w:rsid w:val="652D75EA"/>
    <w:rsid w:val="652DF8C3"/>
    <w:rsid w:val="653077F5"/>
    <w:rsid w:val="65314D09"/>
    <w:rsid w:val="65323526"/>
    <w:rsid w:val="6534C15A"/>
    <w:rsid w:val="6535EA69"/>
    <w:rsid w:val="65364019"/>
    <w:rsid w:val="653664CD"/>
    <w:rsid w:val="6537F7C9"/>
    <w:rsid w:val="653B11F9"/>
    <w:rsid w:val="653CCE52"/>
    <w:rsid w:val="653D311E"/>
    <w:rsid w:val="6545AA69"/>
    <w:rsid w:val="6545AE4A"/>
    <w:rsid w:val="6546875E"/>
    <w:rsid w:val="6547E4CC"/>
    <w:rsid w:val="654D7745"/>
    <w:rsid w:val="65543679"/>
    <w:rsid w:val="65559F0C"/>
    <w:rsid w:val="655A70DB"/>
    <w:rsid w:val="655C22FE"/>
    <w:rsid w:val="655D0E61"/>
    <w:rsid w:val="6561E65C"/>
    <w:rsid w:val="65642BDB"/>
    <w:rsid w:val="656673BE"/>
    <w:rsid w:val="656865B9"/>
    <w:rsid w:val="6568BD74"/>
    <w:rsid w:val="656E662F"/>
    <w:rsid w:val="6570077F"/>
    <w:rsid w:val="65752024"/>
    <w:rsid w:val="65755249"/>
    <w:rsid w:val="65756C0A"/>
    <w:rsid w:val="65782988"/>
    <w:rsid w:val="657B9F9C"/>
    <w:rsid w:val="657F8E4F"/>
    <w:rsid w:val="6584372D"/>
    <w:rsid w:val="658450B4"/>
    <w:rsid w:val="65882272"/>
    <w:rsid w:val="6588D33F"/>
    <w:rsid w:val="658A4C17"/>
    <w:rsid w:val="658AD005"/>
    <w:rsid w:val="658F72AA"/>
    <w:rsid w:val="659046FF"/>
    <w:rsid w:val="6591BF8B"/>
    <w:rsid w:val="65956660"/>
    <w:rsid w:val="65957102"/>
    <w:rsid w:val="65970C9E"/>
    <w:rsid w:val="65A1E50F"/>
    <w:rsid w:val="65A3A529"/>
    <w:rsid w:val="65A97419"/>
    <w:rsid w:val="65AAE931"/>
    <w:rsid w:val="65AE13A9"/>
    <w:rsid w:val="65AF7109"/>
    <w:rsid w:val="65AFDBE3"/>
    <w:rsid w:val="65B40ED5"/>
    <w:rsid w:val="65B62539"/>
    <w:rsid w:val="65B76D48"/>
    <w:rsid w:val="65BCDFA0"/>
    <w:rsid w:val="65BD42E6"/>
    <w:rsid w:val="65C50374"/>
    <w:rsid w:val="65C86058"/>
    <w:rsid w:val="65CC2DD1"/>
    <w:rsid w:val="65CCD151"/>
    <w:rsid w:val="65CCFFEE"/>
    <w:rsid w:val="65D8BABA"/>
    <w:rsid w:val="65DE1C07"/>
    <w:rsid w:val="65E150C7"/>
    <w:rsid w:val="65E37F93"/>
    <w:rsid w:val="65E429CF"/>
    <w:rsid w:val="65E5899F"/>
    <w:rsid w:val="65E5BDBE"/>
    <w:rsid w:val="65E5D586"/>
    <w:rsid w:val="65E72A1E"/>
    <w:rsid w:val="65E9AFC7"/>
    <w:rsid w:val="65F1A8E3"/>
    <w:rsid w:val="65F22E02"/>
    <w:rsid w:val="65F27166"/>
    <w:rsid w:val="65F34034"/>
    <w:rsid w:val="65F40619"/>
    <w:rsid w:val="65F7A326"/>
    <w:rsid w:val="65FB8774"/>
    <w:rsid w:val="65FBF259"/>
    <w:rsid w:val="65FCA2DB"/>
    <w:rsid w:val="660054F4"/>
    <w:rsid w:val="6600663A"/>
    <w:rsid w:val="6601D030"/>
    <w:rsid w:val="66082432"/>
    <w:rsid w:val="66085EE0"/>
    <w:rsid w:val="6609835D"/>
    <w:rsid w:val="6610DD9E"/>
    <w:rsid w:val="66116846"/>
    <w:rsid w:val="66134353"/>
    <w:rsid w:val="661BA00B"/>
    <w:rsid w:val="6624C475"/>
    <w:rsid w:val="6626B791"/>
    <w:rsid w:val="66270EE6"/>
    <w:rsid w:val="662AFDB9"/>
    <w:rsid w:val="662F668D"/>
    <w:rsid w:val="66306DF3"/>
    <w:rsid w:val="6630AF50"/>
    <w:rsid w:val="6633BDAA"/>
    <w:rsid w:val="6633CC5B"/>
    <w:rsid w:val="6633F571"/>
    <w:rsid w:val="66341381"/>
    <w:rsid w:val="6639BAB4"/>
    <w:rsid w:val="663AF29C"/>
    <w:rsid w:val="6644572A"/>
    <w:rsid w:val="6645E6BE"/>
    <w:rsid w:val="664A6248"/>
    <w:rsid w:val="664C1CBD"/>
    <w:rsid w:val="665688AE"/>
    <w:rsid w:val="665CF38A"/>
    <w:rsid w:val="665CF38A"/>
    <w:rsid w:val="665DAE2F"/>
    <w:rsid w:val="665E0A2F"/>
    <w:rsid w:val="66608F04"/>
    <w:rsid w:val="6666091B"/>
    <w:rsid w:val="666CB9CC"/>
    <w:rsid w:val="666CFB2A"/>
    <w:rsid w:val="666F22F6"/>
    <w:rsid w:val="66752F52"/>
    <w:rsid w:val="6675F13F"/>
    <w:rsid w:val="66768833"/>
    <w:rsid w:val="66785936"/>
    <w:rsid w:val="6678730E"/>
    <w:rsid w:val="66796C3E"/>
    <w:rsid w:val="6679A9CA"/>
    <w:rsid w:val="667DCA30"/>
    <w:rsid w:val="667E00B2"/>
    <w:rsid w:val="667F6B22"/>
    <w:rsid w:val="667F8D8D"/>
    <w:rsid w:val="66804D34"/>
    <w:rsid w:val="6682C0A9"/>
    <w:rsid w:val="66833F4F"/>
    <w:rsid w:val="66863071"/>
    <w:rsid w:val="66868A9E"/>
    <w:rsid w:val="6686961B"/>
    <w:rsid w:val="66869E01"/>
    <w:rsid w:val="6688C80E"/>
    <w:rsid w:val="66895B5C"/>
    <w:rsid w:val="66897499"/>
    <w:rsid w:val="6689EBBA"/>
    <w:rsid w:val="668A925C"/>
    <w:rsid w:val="668D3C3B"/>
    <w:rsid w:val="66903807"/>
    <w:rsid w:val="66905D8A"/>
    <w:rsid w:val="66941F04"/>
    <w:rsid w:val="6695FA3C"/>
    <w:rsid w:val="66969683"/>
    <w:rsid w:val="669A0177"/>
    <w:rsid w:val="66A202DA"/>
    <w:rsid w:val="66A5A8A3"/>
    <w:rsid w:val="66A83C71"/>
    <w:rsid w:val="66AD2407"/>
    <w:rsid w:val="66AFFDA8"/>
    <w:rsid w:val="66B0CC59"/>
    <w:rsid w:val="66B16742"/>
    <w:rsid w:val="66B2C5AE"/>
    <w:rsid w:val="66B31D93"/>
    <w:rsid w:val="66B6EBE7"/>
    <w:rsid w:val="66B97C17"/>
    <w:rsid w:val="66BAD17B"/>
    <w:rsid w:val="66BC7D74"/>
    <w:rsid w:val="66BFEC39"/>
    <w:rsid w:val="66C0BCDC"/>
    <w:rsid w:val="66C22E85"/>
    <w:rsid w:val="66C3B718"/>
    <w:rsid w:val="66C5B575"/>
    <w:rsid w:val="66C5E763"/>
    <w:rsid w:val="66CB74D8"/>
    <w:rsid w:val="66CBAEA5"/>
    <w:rsid w:val="66D47F65"/>
    <w:rsid w:val="66D9C3F6"/>
    <w:rsid w:val="66DA2673"/>
    <w:rsid w:val="66DBBC4D"/>
    <w:rsid w:val="66E6819B"/>
    <w:rsid w:val="66E7E807"/>
    <w:rsid w:val="66E8687D"/>
    <w:rsid w:val="66E877EE"/>
    <w:rsid w:val="66E8967C"/>
    <w:rsid w:val="66EA252C"/>
    <w:rsid w:val="66ED31C9"/>
    <w:rsid w:val="66F24F0C"/>
    <w:rsid w:val="66F40005"/>
    <w:rsid w:val="66F627CD"/>
    <w:rsid w:val="66F73E2C"/>
    <w:rsid w:val="66FBB20B"/>
    <w:rsid w:val="66FDB7AD"/>
    <w:rsid w:val="66FF3260"/>
    <w:rsid w:val="66FFA224"/>
    <w:rsid w:val="67018F7F"/>
    <w:rsid w:val="67065959"/>
    <w:rsid w:val="67076586"/>
    <w:rsid w:val="67077133"/>
    <w:rsid w:val="670970C4"/>
    <w:rsid w:val="670B5AEF"/>
    <w:rsid w:val="670B7831"/>
    <w:rsid w:val="670DE60E"/>
    <w:rsid w:val="670E9ED0"/>
    <w:rsid w:val="670EDE2E"/>
    <w:rsid w:val="6710C49D"/>
    <w:rsid w:val="671317A6"/>
    <w:rsid w:val="6714BA56"/>
    <w:rsid w:val="6718FF40"/>
    <w:rsid w:val="6719D046"/>
    <w:rsid w:val="671F39B4"/>
    <w:rsid w:val="671F8A20"/>
    <w:rsid w:val="6720FE9B"/>
    <w:rsid w:val="672125FF"/>
    <w:rsid w:val="6721A0D3"/>
    <w:rsid w:val="67263A86"/>
    <w:rsid w:val="672803D5"/>
    <w:rsid w:val="672A0D80"/>
    <w:rsid w:val="672C7272"/>
    <w:rsid w:val="672E58DD"/>
    <w:rsid w:val="673072D0"/>
    <w:rsid w:val="6731C24C"/>
    <w:rsid w:val="67324725"/>
    <w:rsid w:val="673348F7"/>
    <w:rsid w:val="6736BD64"/>
    <w:rsid w:val="6737B593"/>
    <w:rsid w:val="67380ECE"/>
    <w:rsid w:val="673B500D"/>
    <w:rsid w:val="673D8268"/>
    <w:rsid w:val="673F339B"/>
    <w:rsid w:val="67443B11"/>
    <w:rsid w:val="6746DFBA"/>
    <w:rsid w:val="67497555"/>
    <w:rsid w:val="674ADFB5"/>
    <w:rsid w:val="674F4C6A"/>
    <w:rsid w:val="6753B5FB"/>
    <w:rsid w:val="675BE4A8"/>
    <w:rsid w:val="675D5273"/>
    <w:rsid w:val="67614A03"/>
    <w:rsid w:val="676259F5"/>
    <w:rsid w:val="676CE0C0"/>
    <w:rsid w:val="676E0837"/>
    <w:rsid w:val="67704989"/>
    <w:rsid w:val="6770CCFD"/>
    <w:rsid w:val="67717259"/>
    <w:rsid w:val="67717B16"/>
    <w:rsid w:val="67721078"/>
    <w:rsid w:val="677267DB"/>
    <w:rsid w:val="677A52B8"/>
    <w:rsid w:val="677A94F0"/>
    <w:rsid w:val="677D3A28"/>
    <w:rsid w:val="677FF7D0"/>
    <w:rsid w:val="6781C660"/>
    <w:rsid w:val="6783C210"/>
    <w:rsid w:val="67855E9F"/>
    <w:rsid w:val="6787C1FA"/>
    <w:rsid w:val="678D25BD"/>
    <w:rsid w:val="6791AEA6"/>
    <w:rsid w:val="67956E1A"/>
    <w:rsid w:val="6795B597"/>
    <w:rsid w:val="67986147"/>
    <w:rsid w:val="679A1303"/>
    <w:rsid w:val="67A090FE"/>
    <w:rsid w:val="67A2B0F8"/>
    <w:rsid w:val="67A2D80A"/>
    <w:rsid w:val="67A7F971"/>
    <w:rsid w:val="67A959C3"/>
    <w:rsid w:val="67AA0D1B"/>
    <w:rsid w:val="67AC33E6"/>
    <w:rsid w:val="67ACCD7C"/>
    <w:rsid w:val="67AF037D"/>
    <w:rsid w:val="67B5D48F"/>
    <w:rsid w:val="67BEC8AD"/>
    <w:rsid w:val="67C6038B"/>
    <w:rsid w:val="67C86B41"/>
    <w:rsid w:val="67C8B0F3"/>
    <w:rsid w:val="67D0C69D"/>
    <w:rsid w:val="67D1E5EE"/>
    <w:rsid w:val="67D1FFF3"/>
    <w:rsid w:val="67D52FCF"/>
    <w:rsid w:val="67D5417C"/>
    <w:rsid w:val="67DBB419"/>
    <w:rsid w:val="67E002E9"/>
    <w:rsid w:val="67E11EC4"/>
    <w:rsid w:val="67E216C4"/>
    <w:rsid w:val="67E59302"/>
    <w:rsid w:val="67E62563"/>
    <w:rsid w:val="67E682C1"/>
    <w:rsid w:val="67E6BD7C"/>
    <w:rsid w:val="67E6C3B8"/>
    <w:rsid w:val="67E775A0"/>
    <w:rsid w:val="67E8748E"/>
    <w:rsid w:val="67EC9EE6"/>
    <w:rsid w:val="67ED767E"/>
    <w:rsid w:val="67EF5625"/>
    <w:rsid w:val="67F44D0A"/>
    <w:rsid w:val="67F54E1D"/>
    <w:rsid w:val="67F89D48"/>
    <w:rsid w:val="67F9559F"/>
    <w:rsid w:val="67FB2098"/>
    <w:rsid w:val="67FB432F"/>
    <w:rsid w:val="67FE6899"/>
    <w:rsid w:val="67FF4D3C"/>
    <w:rsid w:val="68021DE8"/>
    <w:rsid w:val="68079875"/>
    <w:rsid w:val="680811B6"/>
    <w:rsid w:val="680957E6"/>
    <w:rsid w:val="681209D2"/>
    <w:rsid w:val="6812BB66"/>
    <w:rsid w:val="681344E6"/>
    <w:rsid w:val="68144494"/>
    <w:rsid w:val="68175B9B"/>
    <w:rsid w:val="681771AC"/>
    <w:rsid w:val="681771AC"/>
    <w:rsid w:val="68197EB0"/>
    <w:rsid w:val="681B1B4F"/>
    <w:rsid w:val="681D2175"/>
    <w:rsid w:val="681D28DE"/>
    <w:rsid w:val="681D6DD1"/>
    <w:rsid w:val="681D83A0"/>
    <w:rsid w:val="6821B8BA"/>
    <w:rsid w:val="6825D716"/>
    <w:rsid w:val="68262B47"/>
    <w:rsid w:val="682A6732"/>
    <w:rsid w:val="682C3D2C"/>
    <w:rsid w:val="682CD610"/>
    <w:rsid w:val="68370E7D"/>
    <w:rsid w:val="683720E9"/>
    <w:rsid w:val="683E2E81"/>
    <w:rsid w:val="6843E1E9"/>
    <w:rsid w:val="6844524D"/>
    <w:rsid w:val="6846B58F"/>
    <w:rsid w:val="68474A9C"/>
    <w:rsid w:val="684852A1"/>
    <w:rsid w:val="684EA698"/>
    <w:rsid w:val="68555CDB"/>
    <w:rsid w:val="68585414"/>
    <w:rsid w:val="685884CC"/>
    <w:rsid w:val="685A3FBE"/>
    <w:rsid w:val="68623E72"/>
    <w:rsid w:val="68628AE6"/>
    <w:rsid w:val="68659336"/>
    <w:rsid w:val="68667F70"/>
    <w:rsid w:val="6870D4E4"/>
    <w:rsid w:val="6873A89A"/>
    <w:rsid w:val="6875F026"/>
    <w:rsid w:val="68767170"/>
    <w:rsid w:val="6877035F"/>
    <w:rsid w:val="687712A3"/>
    <w:rsid w:val="68787B8B"/>
    <w:rsid w:val="687A8883"/>
    <w:rsid w:val="687BBC6E"/>
    <w:rsid w:val="687C1703"/>
    <w:rsid w:val="687DC26F"/>
    <w:rsid w:val="687F15FF"/>
    <w:rsid w:val="687F3842"/>
    <w:rsid w:val="6881E211"/>
    <w:rsid w:val="6882B80F"/>
    <w:rsid w:val="6884D6A0"/>
    <w:rsid w:val="688AE6C9"/>
    <w:rsid w:val="688E596F"/>
    <w:rsid w:val="688F7745"/>
    <w:rsid w:val="6891359D"/>
    <w:rsid w:val="68935E24"/>
    <w:rsid w:val="6898109F"/>
    <w:rsid w:val="689910DD"/>
    <w:rsid w:val="689AB449"/>
    <w:rsid w:val="689EC7CC"/>
    <w:rsid w:val="68A49BE2"/>
    <w:rsid w:val="68A6F9C8"/>
    <w:rsid w:val="68ABA9D3"/>
    <w:rsid w:val="68ABB3CD"/>
    <w:rsid w:val="68ABCE45"/>
    <w:rsid w:val="68B0A542"/>
    <w:rsid w:val="68BD3060"/>
    <w:rsid w:val="68BFD0E6"/>
    <w:rsid w:val="68C33ECB"/>
    <w:rsid w:val="68C5E141"/>
    <w:rsid w:val="68C8E64D"/>
    <w:rsid w:val="68C97D48"/>
    <w:rsid w:val="68D42FB9"/>
    <w:rsid w:val="68D42FB9"/>
    <w:rsid w:val="68D51D00"/>
    <w:rsid w:val="68D6AE3B"/>
    <w:rsid w:val="68D6DB17"/>
    <w:rsid w:val="68D71497"/>
    <w:rsid w:val="68DA3E13"/>
    <w:rsid w:val="68DCDA7D"/>
    <w:rsid w:val="68E3D245"/>
    <w:rsid w:val="68E50A6C"/>
    <w:rsid w:val="68E69E89"/>
    <w:rsid w:val="68EAD53F"/>
    <w:rsid w:val="68EE2DC8"/>
    <w:rsid w:val="68F10CAE"/>
    <w:rsid w:val="68F14305"/>
    <w:rsid w:val="68F6743C"/>
    <w:rsid w:val="68F67598"/>
    <w:rsid w:val="68FAE061"/>
    <w:rsid w:val="68FB3BB8"/>
    <w:rsid w:val="68FD4138"/>
    <w:rsid w:val="68FDEF7F"/>
    <w:rsid w:val="690451B3"/>
    <w:rsid w:val="69047328"/>
    <w:rsid w:val="6906E361"/>
    <w:rsid w:val="6907EF15"/>
    <w:rsid w:val="690A6623"/>
    <w:rsid w:val="690EEF35"/>
    <w:rsid w:val="690F890E"/>
    <w:rsid w:val="690FBDB9"/>
    <w:rsid w:val="691108BE"/>
    <w:rsid w:val="6911C557"/>
    <w:rsid w:val="6911EAA5"/>
    <w:rsid w:val="691581F3"/>
    <w:rsid w:val="6916C528"/>
    <w:rsid w:val="691A9A98"/>
    <w:rsid w:val="691C8A14"/>
    <w:rsid w:val="691D875C"/>
    <w:rsid w:val="69206501"/>
    <w:rsid w:val="6922CAB2"/>
    <w:rsid w:val="69241135"/>
    <w:rsid w:val="6924192E"/>
    <w:rsid w:val="69248D9C"/>
    <w:rsid w:val="692AC6A1"/>
    <w:rsid w:val="692CF663"/>
    <w:rsid w:val="692EA550"/>
    <w:rsid w:val="692ECEB7"/>
    <w:rsid w:val="69347C13"/>
    <w:rsid w:val="69348C98"/>
    <w:rsid w:val="693524FD"/>
    <w:rsid w:val="693597E7"/>
    <w:rsid w:val="6935AB89"/>
    <w:rsid w:val="69381155"/>
    <w:rsid w:val="693837E1"/>
    <w:rsid w:val="69391318"/>
    <w:rsid w:val="6939778E"/>
    <w:rsid w:val="693B6E30"/>
    <w:rsid w:val="693F3F8D"/>
    <w:rsid w:val="693FF96F"/>
    <w:rsid w:val="69409124"/>
    <w:rsid w:val="69419B36"/>
    <w:rsid w:val="6943F5EA"/>
    <w:rsid w:val="69457D68"/>
    <w:rsid w:val="694650B6"/>
    <w:rsid w:val="6946FAEE"/>
    <w:rsid w:val="69481965"/>
    <w:rsid w:val="694AA45B"/>
    <w:rsid w:val="694E16A8"/>
    <w:rsid w:val="694EBF7D"/>
    <w:rsid w:val="69513333"/>
    <w:rsid w:val="69557310"/>
    <w:rsid w:val="69581106"/>
    <w:rsid w:val="695B79FC"/>
    <w:rsid w:val="695B8904"/>
    <w:rsid w:val="695B9BFA"/>
    <w:rsid w:val="695E70FF"/>
    <w:rsid w:val="6961BD89"/>
    <w:rsid w:val="69648A7B"/>
    <w:rsid w:val="696AE471"/>
    <w:rsid w:val="696BA651"/>
    <w:rsid w:val="696CA36C"/>
    <w:rsid w:val="696E2FC3"/>
    <w:rsid w:val="697101F8"/>
    <w:rsid w:val="697809A6"/>
    <w:rsid w:val="6978AD13"/>
    <w:rsid w:val="6978D281"/>
    <w:rsid w:val="69791C68"/>
    <w:rsid w:val="6979D2EE"/>
    <w:rsid w:val="697A1C86"/>
    <w:rsid w:val="697A1C86"/>
    <w:rsid w:val="697B8CAB"/>
    <w:rsid w:val="697B95BD"/>
    <w:rsid w:val="697CB109"/>
    <w:rsid w:val="697D6F4A"/>
    <w:rsid w:val="697E8D19"/>
    <w:rsid w:val="697EF4A0"/>
    <w:rsid w:val="6986D4A4"/>
    <w:rsid w:val="698A5A9E"/>
    <w:rsid w:val="698F371D"/>
    <w:rsid w:val="699002FC"/>
    <w:rsid w:val="6994E3E6"/>
    <w:rsid w:val="69962427"/>
    <w:rsid w:val="69975F59"/>
    <w:rsid w:val="69981EFE"/>
    <w:rsid w:val="6999B0E3"/>
    <w:rsid w:val="699A83B9"/>
    <w:rsid w:val="699BA212"/>
    <w:rsid w:val="699D1ADB"/>
    <w:rsid w:val="699FCABA"/>
    <w:rsid w:val="69A549D5"/>
    <w:rsid w:val="69A7DC6C"/>
    <w:rsid w:val="69A8FB5E"/>
    <w:rsid w:val="69ABB1B7"/>
    <w:rsid w:val="69ABD088"/>
    <w:rsid w:val="69B8DAE1"/>
    <w:rsid w:val="69B9E374"/>
    <w:rsid w:val="69BE5BEA"/>
    <w:rsid w:val="69C173B5"/>
    <w:rsid w:val="69C9C3A9"/>
    <w:rsid w:val="69CADC39"/>
    <w:rsid w:val="69CB19F1"/>
    <w:rsid w:val="69CF5CAF"/>
    <w:rsid w:val="69CF7EA6"/>
    <w:rsid w:val="69CFBC64"/>
    <w:rsid w:val="69D0E672"/>
    <w:rsid w:val="69D17D9F"/>
    <w:rsid w:val="69D4090B"/>
    <w:rsid w:val="69D44B42"/>
    <w:rsid w:val="69D52A48"/>
    <w:rsid w:val="69DA7796"/>
    <w:rsid w:val="69DB864E"/>
    <w:rsid w:val="69DD26A8"/>
    <w:rsid w:val="69DD6389"/>
    <w:rsid w:val="69DED1B8"/>
    <w:rsid w:val="69E17C76"/>
    <w:rsid w:val="69E195C7"/>
    <w:rsid w:val="69E32179"/>
    <w:rsid w:val="69E481B1"/>
    <w:rsid w:val="69E63131"/>
    <w:rsid w:val="69E87BC5"/>
    <w:rsid w:val="69EA0EDC"/>
    <w:rsid w:val="69EFCAE9"/>
    <w:rsid w:val="69EFEBEF"/>
    <w:rsid w:val="69F097F0"/>
    <w:rsid w:val="69F176F7"/>
    <w:rsid w:val="69F2ABD9"/>
    <w:rsid w:val="69F51C14"/>
    <w:rsid w:val="69FA8FBE"/>
    <w:rsid w:val="69FA98D5"/>
    <w:rsid w:val="69FE1E72"/>
    <w:rsid w:val="69FE2EE2"/>
    <w:rsid w:val="6A01C57A"/>
    <w:rsid w:val="6A02ECA1"/>
    <w:rsid w:val="6A069523"/>
    <w:rsid w:val="6A075BE9"/>
    <w:rsid w:val="6A0B59FC"/>
    <w:rsid w:val="6A0DBADB"/>
    <w:rsid w:val="6A0DCD9A"/>
    <w:rsid w:val="6A10306B"/>
    <w:rsid w:val="6A111883"/>
    <w:rsid w:val="6A115480"/>
    <w:rsid w:val="6A11B44F"/>
    <w:rsid w:val="6A15B1D8"/>
    <w:rsid w:val="6A1B4EE9"/>
    <w:rsid w:val="6A238DDA"/>
    <w:rsid w:val="6A240A5C"/>
    <w:rsid w:val="6A27A631"/>
    <w:rsid w:val="6A31C541"/>
    <w:rsid w:val="6A363A9C"/>
    <w:rsid w:val="6A367CF9"/>
    <w:rsid w:val="6A369B4F"/>
    <w:rsid w:val="6A3AB864"/>
    <w:rsid w:val="6A3BDFE4"/>
    <w:rsid w:val="6A4245A4"/>
    <w:rsid w:val="6A428D77"/>
    <w:rsid w:val="6A468D5C"/>
    <w:rsid w:val="6A47FA95"/>
    <w:rsid w:val="6A49F796"/>
    <w:rsid w:val="6A4C0BB2"/>
    <w:rsid w:val="6A4CAB75"/>
    <w:rsid w:val="6A521FDD"/>
    <w:rsid w:val="6A52EB2D"/>
    <w:rsid w:val="6A56CD3D"/>
    <w:rsid w:val="6A56F95C"/>
    <w:rsid w:val="6A5702BD"/>
    <w:rsid w:val="6A594029"/>
    <w:rsid w:val="6A5A56F1"/>
    <w:rsid w:val="6A5A79B0"/>
    <w:rsid w:val="6A5B8543"/>
    <w:rsid w:val="6A5D00CC"/>
    <w:rsid w:val="6A5E5059"/>
    <w:rsid w:val="6A64E2B3"/>
    <w:rsid w:val="6A66704F"/>
    <w:rsid w:val="6A673EA7"/>
    <w:rsid w:val="6A6F9341"/>
    <w:rsid w:val="6A7133C7"/>
    <w:rsid w:val="6A72A63E"/>
    <w:rsid w:val="6A731D02"/>
    <w:rsid w:val="6A7827D8"/>
    <w:rsid w:val="6A7A1FBA"/>
    <w:rsid w:val="6A7AB626"/>
    <w:rsid w:val="6A8017A6"/>
    <w:rsid w:val="6A81E74C"/>
    <w:rsid w:val="6A83A4F0"/>
    <w:rsid w:val="6A83C918"/>
    <w:rsid w:val="6A8482E7"/>
    <w:rsid w:val="6A85F4BA"/>
    <w:rsid w:val="6A897E6A"/>
    <w:rsid w:val="6A8C26E1"/>
    <w:rsid w:val="6A8E3515"/>
    <w:rsid w:val="6A95E543"/>
    <w:rsid w:val="6A97580C"/>
    <w:rsid w:val="6A9D7B33"/>
    <w:rsid w:val="6AA45709"/>
    <w:rsid w:val="6AA55A61"/>
    <w:rsid w:val="6AA64495"/>
    <w:rsid w:val="6AAABE88"/>
    <w:rsid w:val="6AAD4354"/>
    <w:rsid w:val="6AAEE400"/>
    <w:rsid w:val="6AAF038B"/>
    <w:rsid w:val="6AAFF727"/>
    <w:rsid w:val="6AB00DEE"/>
    <w:rsid w:val="6AB10123"/>
    <w:rsid w:val="6AB40D3C"/>
    <w:rsid w:val="6AB4EFC0"/>
    <w:rsid w:val="6AB56A65"/>
    <w:rsid w:val="6AB62EAC"/>
    <w:rsid w:val="6AB80475"/>
    <w:rsid w:val="6AB96505"/>
    <w:rsid w:val="6ABA6588"/>
    <w:rsid w:val="6ABACBA8"/>
    <w:rsid w:val="6ABC87F6"/>
    <w:rsid w:val="6ABCB7F0"/>
    <w:rsid w:val="6ABCF257"/>
    <w:rsid w:val="6ABF5DDE"/>
    <w:rsid w:val="6AC244A0"/>
    <w:rsid w:val="6AC2FA2C"/>
    <w:rsid w:val="6AC42B69"/>
    <w:rsid w:val="6AC738CE"/>
    <w:rsid w:val="6AC8128F"/>
    <w:rsid w:val="6AC95E31"/>
    <w:rsid w:val="6ACC38AA"/>
    <w:rsid w:val="6ACEA03F"/>
    <w:rsid w:val="6ACFD909"/>
    <w:rsid w:val="6AD0C770"/>
    <w:rsid w:val="6AD5EA17"/>
    <w:rsid w:val="6AD5FA30"/>
    <w:rsid w:val="6AD8B2B0"/>
    <w:rsid w:val="6ADAF0A3"/>
    <w:rsid w:val="6ADBB52F"/>
    <w:rsid w:val="6AE34F2F"/>
    <w:rsid w:val="6AE76985"/>
    <w:rsid w:val="6AF335C7"/>
    <w:rsid w:val="6AF40406"/>
    <w:rsid w:val="6AF53C92"/>
    <w:rsid w:val="6AF9236D"/>
    <w:rsid w:val="6AFA5E7D"/>
    <w:rsid w:val="6AFB07C3"/>
    <w:rsid w:val="6AFDDC20"/>
    <w:rsid w:val="6AFF0172"/>
    <w:rsid w:val="6AFF93D9"/>
    <w:rsid w:val="6B02A02D"/>
    <w:rsid w:val="6B02C077"/>
    <w:rsid w:val="6B0467E7"/>
    <w:rsid w:val="6B06BC5F"/>
    <w:rsid w:val="6B0753CD"/>
    <w:rsid w:val="6B0A2EE5"/>
    <w:rsid w:val="6B0D0F2E"/>
    <w:rsid w:val="6B0DD205"/>
    <w:rsid w:val="6B0F29A7"/>
    <w:rsid w:val="6B0F5F80"/>
    <w:rsid w:val="6B10FF5F"/>
    <w:rsid w:val="6B154BC4"/>
    <w:rsid w:val="6B185A3C"/>
    <w:rsid w:val="6B186E6C"/>
    <w:rsid w:val="6B19D1BC"/>
    <w:rsid w:val="6B1B3C2C"/>
    <w:rsid w:val="6B1F12CF"/>
    <w:rsid w:val="6B2638B3"/>
    <w:rsid w:val="6B2B5C4D"/>
    <w:rsid w:val="6B2D17CA"/>
    <w:rsid w:val="6B318DD5"/>
    <w:rsid w:val="6B32475E"/>
    <w:rsid w:val="6B347596"/>
    <w:rsid w:val="6B34F823"/>
    <w:rsid w:val="6B3727FF"/>
    <w:rsid w:val="6B3B5C0F"/>
    <w:rsid w:val="6B3B6C46"/>
    <w:rsid w:val="6B3F6B20"/>
    <w:rsid w:val="6B41CCEC"/>
    <w:rsid w:val="6B43E3B8"/>
    <w:rsid w:val="6B478DA9"/>
    <w:rsid w:val="6B4B53D2"/>
    <w:rsid w:val="6B4F9E1B"/>
    <w:rsid w:val="6B504A58"/>
    <w:rsid w:val="6B53D46D"/>
    <w:rsid w:val="6B55E467"/>
    <w:rsid w:val="6B587642"/>
    <w:rsid w:val="6B5F4354"/>
    <w:rsid w:val="6B61DF5B"/>
    <w:rsid w:val="6B644D39"/>
    <w:rsid w:val="6B644D39"/>
    <w:rsid w:val="6B64D27E"/>
    <w:rsid w:val="6B655BD5"/>
    <w:rsid w:val="6B67B5AB"/>
    <w:rsid w:val="6B6BF5BA"/>
    <w:rsid w:val="6B6CF081"/>
    <w:rsid w:val="6B7305D6"/>
    <w:rsid w:val="6B7305F5"/>
    <w:rsid w:val="6B79DCF0"/>
    <w:rsid w:val="6B7CBB7C"/>
    <w:rsid w:val="6B7DF2F5"/>
    <w:rsid w:val="6B8916EA"/>
    <w:rsid w:val="6B8FC3F2"/>
    <w:rsid w:val="6B90AE5E"/>
    <w:rsid w:val="6B93C72D"/>
    <w:rsid w:val="6B98E535"/>
    <w:rsid w:val="6B9BB8FD"/>
    <w:rsid w:val="6B9D4898"/>
    <w:rsid w:val="6BA53E78"/>
    <w:rsid w:val="6BA690B2"/>
    <w:rsid w:val="6BA7C85B"/>
    <w:rsid w:val="6BA82337"/>
    <w:rsid w:val="6BAC8241"/>
    <w:rsid w:val="6BAC9125"/>
    <w:rsid w:val="6BADE07C"/>
    <w:rsid w:val="6BB3A4E2"/>
    <w:rsid w:val="6BB978AC"/>
    <w:rsid w:val="6BBEBF8A"/>
    <w:rsid w:val="6BC3ABE1"/>
    <w:rsid w:val="6BC55917"/>
    <w:rsid w:val="6BC62A91"/>
    <w:rsid w:val="6BC767B6"/>
    <w:rsid w:val="6BC8437E"/>
    <w:rsid w:val="6BC8B8EF"/>
    <w:rsid w:val="6BCAC6D0"/>
    <w:rsid w:val="6BCD45C0"/>
    <w:rsid w:val="6BD32635"/>
    <w:rsid w:val="6BD33236"/>
    <w:rsid w:val="6BD33236"/>
    <w:rsid w:val="6BD486C4"/>
    <w:rsid w:val="6BD71FAE"/>
    <w:rsid w:val="6BD774B4"/>
    <w:rsid w:val="6BDACF46"/>
    <w:rsid w:val="6BDB2556"/>
    <w:rsid w:val="6BDE3569"/>
    <w:rsid w:val="6BE14623"/>
    <w:rsid w:val="6BE14C79"/>
    <w:rsid w:val="6BE156B9"/>
    <w:rsid w:val="6BE98DD7"/>
    <w:rsid w:val="6BE9F453"/>
    <w:rsid w:val="6BE9F4AF"/>
    <w:rsid w:val="6BEA1ECA"/>
    <w:rsid w:val="6BEC0120"/>
    <w:rsid w:val="6BF56CD6"/>
    <w:rsid w:val="6BF585CE"/>
    <w:rsid w:val="6BF5A06F"/>
    <w:rsid w:val="6BFC4328"/>
    <w:rsid w:val="6BFE3DAC"/>
    <w:rsid w:val="6BFF7E6E"/>
    <w:rsid w:val="6C004F2D"/>
    <w:rsid w:val="6C00E77A"/>
    <w:rsid w:val="6C0971A9"/>
    <w:rsid w:val="6C0FDEA8"/>
    <w:rsid w:val="6C10BC2F"/>
    <w:rsid w:val="6C117FD4"/>
    <w:rsid w:val="6C122675"/>
    <w:rsid w:val="6C1806F4"/>
    <w:rsid w:val="6C21CEF4"/>
    <w:rsid w:val="6C243058"/>
    <w:rsid w:val="6C262F31"/>
    <w:rsid w:val="6C273846"/>
    <w:rsid w:val="6C28F26E"/>
    <w:rsid w:val="6C2ACFDA"/>
    <w:rsid w:val="6C2B72E6"/>
    <w:rsid w:val="6C2D8BAA"/>
    <w:rsid w:val="6C2F6DBE"/>
    <w:rsid w:val="6C2F8A46"/>
    <w:rsid w:val="6C3388EE"/>
    <w:rsid w:val="6C35DFF9"/>
    <w:rsid w:val="6C36C982"/>
    <w:rsid w:val="6C378024"/>
    <w:rsid w:val="6C37CC8D"/>
    <w:rsid w:val="6C3A6361"/>
    <w:rsid w:val="6C3FD13E"/>
    <w:rsid w:val="6C4644FC"/>
    <w:rsid w:val="6C485FE3"/>
    <w:rsid w:val="6C4E4C91"/>
    <w:rsid w:val="6C4EF52B"/>
    <w:rsid w:val="6C4F5469"/>
    <w:rsid w:val="6C52C99D"/>
    <w:rsid w:val="6C535348"/>
    <w:rsid w:val="6C5B2FF6"/>
    <w:rsid w:val="6C5B6681"/>
    <w:rsid w:val="6C5CE49A"/>
    <w:rsid w:val="6C5D978E"/>
    <w:rsid w:val="6C5DF439"/>
    <w:rsid w:val="6C5F482A"/>
    <w:rsid w:val="6C5FE840"/>
    <w:rsid w:val="6C69C5E2"/>
    <w:rsid w:val="6C6E54AC"/>
    <w:rsid w:val="6C6EFC0C"/>
    <w:rsid w:val="6C713EAF"/>
    <w:rsid w:val="6C71475D"/>
    <w:rsid w:val="6C7730CA"/>
    <w:rsid w:val="6C781BDD"/>
    <w:rsid w:val="6C796434"/>
    <w:rsid w:val="6C79BEA4"/>
    <w:rsid w:val="6C79BEA4"/>
    <w:rsid w:val="6C7CDC80"/>
    <w:rsid w:val="6C7F7379"/>
    <w:rsid w:val="6C8084B8"/>
    <w:rsid w:val="6C8169EB"/>
    <w:rsid w:val="6C8C2582"/>
    <w:rsid w:val="6C917FA5"/>
    <w:rsid w:val="6C93717B"/>
    <w:rsid w:val="6C94DE07"/>
    <w:rsid w:val="6C983AFF"/>
    <w:rsid w:val="6C9A817D"/>
    <w:rsid w:val="6CA3FE89"/>
    <w:rsid w:val="6CAA7121"/>
    <w:rsid w:val="6CAAA289"/>
    <w:rsid w:val="6CAEFAD9"/>
    <w:rsid w:val="6CAF4E50"/>
    <w:rsid w:val="6CB033C3"/>
    <w:rsid w:val="6CB05332"/>
    <w:rsid w:val="6CB16457"/>
    <w:rsid w:val="6CB31085"/>
    <w:rsid w:val="6CB48CAF"/>
    <w:rsid w:val="6CB7178C"/>
    <w:rsid w:val="6CB73CE2"/>
    <w:rsid w:val="6CB78079"/>
    <w:rsid w:val="6CB993EB"/>
    <w:rsid w:val="6CBBF692"/>
    <w:rsid w:val="6CBFCB04"/>
    <w:rsid w:val="6CC3E4BB"/>
    <w:rsid w:val="6CC41C11"/>
    <w:rsid w:val="6CC72EB4"/>
    <w:rsid w:val="6CC776C1"/>
    <w:rsid w:val="6CC78802"/>
    <w:rsid w:val="6CC9472D"/>
    <w:rsid w:val="6CCBA1BA"/>
    <w:rsid w:val="6CCC8F48"/>
    <w:rsid w:val="6CCCCD44"/>
    <w:rsid w:val="6CD05BC1"/>
    <w:rsid w:val="6CD11FCC"/>
    <w:rsid w:val="6CD16144"/>
    <w:rsid w:val="6CD60DAD"/>
    <w:rsid w:val="6CD76662"/>
    <w:rsid w:val="6CD9CC7A"/>
    <w:rsid w:val="6CDE40BA"/>
    <w:rsid w:val="6CDF6B5C"/>
    <w:rsid w:val="6CDFDB7B"/>
    <w:rsid w:val="6CE1BC3A"/>
    <w:rsid w:val="6CE44BBF"/>
    <w:rsid w:val="6CE56F28"/>
    <w:rsid w:val="6CE86D59"/>
    <w:rsid w:val="6CE91F5C"/>
    <w:rsid w:val="6CED8A0B"/>
    <w:rsid w:val="6CEDD6C4"/>
    <w:rsid w:val="6CEF1657"/>
    <w:rsid w:val="6CF343C0"/>
    <w:rsid w:val="6CF34611"/>
    <w:rsid w:val="6CF9543E"/>
    <w:rsid w:val="6CFA7A48"/>
    <w:rsid w:val="6CFBD894"/>
    <w:rsid w:val="6D0823A9"/>
    <w:rsid w:val="6D083448"/>
    <w:rsid w:val="6D0B957E"/>
    <w:rsid w:val="6D0FDD4F"/>
    <w:rsid w:val="6D167AF7"/>
    <w:rsid w:val="6D167AF7"/>
    <w:rsid w:val="6D172658"/>
    <w:rsid w:val="6D1741BF"/>
    <w:rsid w:val="6D1A44E9"/>
    <w:rsid w:val="6D1D0C2B"/>
    <w:rsid w:val="6D1E7216"/>
    <w:rsid w:val="6D1F99F7"/>
    <w:rsid w:val="6D221F3F"/>
    <w:rsid w:val="6D27F044"/>
    <w:rsid w:val="6D28FEB9"/>
    <w:rsid w:val="6D299687"/>
    <w:rsid w:val="6D2BD7D8"/>
    <w:rsid w:val="6D2DF7D6"/>
    <w:rsid w:val="6D2FB1FA"/>
    <w:rsid w:val="6D30F997"/>
    <w:rsid w:val="6D3158F4"/>
    <w:rsid w:val="6D34DBAC"/>
    <w:rsid w:val="6D35AE5E"/>
    <w:rsid w:val="6D3727D1"/>
    <w:rsid w:val="6D39AE71"/>
    <w:rsid w:val="6D39BF25"/>
    <w:rsid w:val="6D3A4D16"/>
    <w:rsid w:val="6D3AB5EA"/>
    <w:rsid w:val="6D3C731E"/>
    <w:rsid w:val="6D3EE332"/>
    <w:rsid w:val="6D3FA57A"/>
    <w:rsid w:val="6D412276"/>
    <w:rsid w:val="6D4309AC"/>
    <w:rsid w:val="6D4679C5"/>
    <w:rsid w:val="6D4B558E"/>
    <w:rsid w:val="6D4D865B"/>
    <w:rsid w:val="6D4EC400"/>
    <w:rsid w:val="6D514C91"/>
    <w:rsid w:val="6D51AB9D"/>
    <w:rsid w:val="6D552085"/>
    <w:rsid w:val="6D55D660"/>
    <w:rsid w:val="6D560DA7"/>
    <w:rsid w:val="6D5BE5DD"/>
    <w:rsid w:val="6D5DB0DB"/>
    <w:rsid w:val="6D5ED149"/>
    <w:rsid w:val="6D5F560C"/>
    <w:rsid w:val="6D5F8170"/>
    <w:rsid w:val="6D61464E"/>
    <w:rsid w:val="6D639740"/>
    <w:rsid w:val="6D6F7DB0"/>
    <w:rsid w:val="6D71F4C5"/>
    <w:rsid w:val="6D73F8FB"/>
    <w:rsid w:val="6D784B6A"/>
    <w:rsid w:val="6D78D78E"/>
    <w:rsid w:val="6D7EB4AF"/>
    <w:rsid w:val="6D7F4A92"/>
    <w:rsid w:val="6D8062B7"/>
    <w:rsid w:val="6D8766A7"/>
    <w:rsid w:val="6D8918FB"/>
    <w:rsid w:val="6D89AF21"/>
    <w:rsid w:val="6D8C7E80"/>
    <w:rsid w:val="6D8D5BA7"/>
    <w:rsid w:val="6D90ECD4"/>
    <w:rsid w:val="6D94D972"/>
    <w:rsid w:val="6D99A9D0"/>
    <w:rsid w:val="6D9CED9A"/>
    <w:rsid w:val="6DA3CB11"/>
    <w:rsid w:val="6DA3DE4C"/>
    <w:rsid w:val="6DA7E943"/>
    <w:rsid w:val="6DABE621"/>
    <w:rsid w:val="6DAF1B9D"/>
    <w:rsid w:val="6DB59817"/>
    <w:rsid w:val="6DBAC85F"/>
    <w:rsid w:val="6DBBEE25"/>
    <w:rsid w:val="6DBFD1A4"/>
    <w:rsid w:val="6DC016D9"/>
    <w:rsid w:val="6DC24206"/>
    <w:rsid w:val="6DC2A577"/>
    <w:rsid w:val="6DC6563A"/>
    <w:rsid w:val="6DC6EA05"/>
    <w:rsid w:val="6DC86EFF"/>
    <w:rsid w:val="6DCA85B2"/>
    <w:rsid w:val="6DCBBA6A"/>
    <w:rsid w:val="6DCC345C"/>
    <w:rsid w:val="6DCFC42B"/>
    <w:rsid w:val="6DD65D98"/>
    <w:rsid w:val="6DD70B37"/>
    <w:rsid w:val="6DD8D8A8"/>
    <w:rsid w:val="6DD8F453"/>
    <w:rsid w:val="6DDA7C85"/>
    <w:rsid w:val="6DDAD4AB"/>
    <w:rsid w:val="6DE15CB8"/>
    <w:rsid w:val="6DE37801"/>
    <w:rsid w:val="6DE7B06D"/>
    <w:rsid w:val="6DEB5685"/>
    <w:rsid w:val="6DEB6DDE"/>
    <w:rsid w:val="6DEC1FF5"/>
    <w:rsid w:val="6DECE159"/>
    <w:rsid w:val="6DF30A4E"/>
    <w:rsid w:val="6DF75998"/>
    <w:rsid w:val="6DF7D7A9"/>
    <w:rsid w:val="6DF8D712"/>
    <w:rsid w:val="6DF96931"/>
    <w:rsid w:val="6DFE9D9D"/>
    <w:rsid w:val="6E02C9A2"/>
    <w:rsid w:val="6E06FB06"/>
    <w:rsid w:val="6E0DE8DC"/>
    <w:rsid w:val="6E121ADA"/>
    <w:rsid w:val="6E178F8F"/>
    <w:rsid w:val="6E1883D0"/>
    <w:rsid w:val="6E1AFEFF"/>
    <w:rsid w:val="6E1CEDA7"/>
    <w:rsid w:val="6E1D1501"/>
    <w:rsid w:val="6E1E4F01"/>
    <w:rsid w:val="6E20749A"/>
    <w:rsid w:val="6E23D3DC"/>
    <w:rsid w:val="6E23D8F7"/>
    <w:rsid w:val="6E268302"/>
    <w:rsid w:val="6E2D2C80"/>
    <w:rsid w:val="6E2E5C24"/>
    <w:rsid w:val="6E300448"/>
    <w:rsid w:val="6E32E2C3"/>
    <w:rsid w:val="6E340BEB"/>
    <w:rsid w:val="6E34D7A6"/>
    <w:rsid w:val="6E351B0B"/>
    <w:rsid w:val="6E3A9EE5"/>
    <w:rsid w:val="6E3ACC26"/>
    <w:rsid w:val="6E3ACD20"/>
    <w:rsid w:val="6E42E98F"/>
    <w:rsid w:val="6E43E574"/>
    <w:rsid w:val="6E47F0B5"/>
    <w:rsid w:val="6E48E270"/>
    <w:rsid w:val="6E4EA7BA"/>
    <w:rsid w:val="6E52E275"/>
    <w:rsid w:val="6E55AD00"/>
    <w:rsid w:val="6E562125"/>
    <w:rsid w:val="6E56D0DA"/>
    <w:rsid w:val="6E5989ED"/>
    <w:rsid w:val="6E5FEE48"/>
    <w:rsid w:val="6E6230FB"/>
    <w:rsid w:val="6E62F483"/>
    <w:rsid w:val="6E67275B"/>
    <w:rsid w:val="6E6B9F5C"/>
    <w:rsid w:val="6E6C3217"/>
    <w:rsid w:val="6E6DD65E"/>
    <w:rsid w:val="6E6EE654"/>
    <w:rsid w:val="6E71E70A"/>
    <w:rsid w:val="6E7213C7"/>
    <w:rsid w:val="6E72ABEC"/>
    <w:rsid w:val="6E77F678"/>
    <w:rsid w:val="6E7831C5"/>
    <w:rsid w:val="6E7C402C"/>
    <w:rsid w:val="6E7CDA23"/>
    <w:rsid w:val="6E7F5B9F"/>
    <w:rsid w:val="6E819418"/>
    <w:rsid w:val="6E81F297"/>
    <w:rsid w:val="6E82437B"/>
    <w:rsid w:val="6E8282A0"/>
    <w:rsid w:val="6E8283A5"/>
    <w:rsid w:val="6E85553D"/>
    <w:rsid w:val="6E862369"/>
    <w:rsid w:val="6E87F801"/>
    <w:rsid w:val="6E880C73"/>
    <w:rsid w:val="6E8952A1"/>
    <w:rsid w:val="6E8CA20C"/>
    <w:rsid w:val="6E8CA561"/>
    <w:rsid w:val="6E90F266"/>
    <w:rsid w:val="6E90F266"/>
    <w:rsid w:val="6E96AF9B"/>
    <w:rsid w:val="6E9B657E"/>
    <w:rsid w:val="6E9C22E0"/>
    <w:rsid w:val="6E9EFB0F"/>
    <w:rsid w:val="6EA197FF"/>
    <w:rsid w:val="6EA55C36"/>
    <w:rsid w:val="6EA5F554"/>
    <w:rsid w:val="6EAA08CC"/>
    <w:rsid w:val="6EAD38D0"/>
    <w:rsid w:val="6EAE547C"/>
    <w:rsid w:val="6EB0F48D"/>
    <w:rsid w:val="6EB2081E"/>
    <w:rsid w:val="6EB5B9F1"/>
    <w:rsid w:val="6EB6DC2B"/>
    <w:rsid w:val="6EB846E1"/>
    <w:rsid w:val="6EBA26E3"/>
    <w:rsid w:val="6EBE900A"/>
    <w:rsid w:val="6EBF1655"/>
    <w:rsid w:val="6EBF8577"/>
    <w:rsid w:val="6EC0BCFE"/>
    <w:rsid w:val="6EC487C0"/>
    <w:rsid w:val="6EC7090B"/>
    <w:rsid w:val="6EC75A98"/>
    <w:rsid w:val="6ECE5388"/>
    <w:rsid w:val="6ED09D2E"/>
    <w:rsid w:val="6ED193BA"/>
    <w:rsid w:val="6ED26D2F"/>
    <w:rsid w:val="6ED55793"/>
    <w:rsid w:val="6ED8AF61"/>
    <w:rsid w:val="6EDA86F8"/>
    <w:rsid w:val="6EDB4055"/>
    <w:rsid w:val="6EE1536D"/>
    <w:rsid w:val="6EE17234"/>
    <w:rsid w:val="6EE1E60A"/>
    <w:rsid w:val="6EE27343"/>
    <w:rsid w:val="6EE27343"/>
    <w:rsid w:val="6EE641E3"/>
    <w:rsid w:val="6EE75B23"/>
    <w:rsid w:val="6EE86734"/>
    <w:rsid w:val="6EF211DE"/>
    <w:rsid w:val="6EF3CDAC"/>
    <w:rsid w:val="6EF49A12"/>
    <w:rsid w:val="6EF6F51D"/>
    <w:rsid w:val="6EF7C7F7"/>
    <w:rsid w:val="6EFA05DB"/>
    <w:rsid w:val="6EFA77BE"/>
    <w:rsid w:val="6EFC096D"/>
    <w:rsid w:val="6EFD8542"/>
    <w:rsid w:val="6EFDD1AC"/>
    <w:rsid w:val="6EFE353E"/>
    <w:rsid w:val="6EFF1162"/>
    <w:rsid w:val="6F029A49"/>
    <w:rsid w:val="6F050BE8"/>
    <w:rsid w:val="6F05ACE9"/>
    <w:rsid w:val="6F095882"/>
    <w:rsid w:val="6F099882"/>
    <w:rsid w:val="6F0E6B62"/>
    <w:rsid w:val="6F0FA285"/>
    <w:rsid w:val="6F13A83A"/>
    <w:rsid w:val="6F14A16D"/>
    <w:rsid w:val="6F16EA8A"/>
    <w:rsid w:val="6F17C0CD"/>
    <w:rsid w:val="6F1C5E3B"/>
    <w:rsid w:val="6F1D1004"/>
    <w:rsid w:val="6F210CA9"/>
    <w:rsid w:val="6F268709"/>
    <w:rsid w:val="6F269090"/>
    <w:rsid w:val="6F291769"/>
    <w:rsid w:val="6F2E93C8"/>
    <w:rsid w:val="6F2F932B"/>
    <w:rsid w:val="6F30AFC8"/>
    <w:rsid w:val="6F30E528"/>
    <w:rsid w:val="6F3343A4"/>
    <w:rsid w:val="6F3A2F79"/>
    <w:rsid w:val="6F3A82E6"/>
    <w:rsid w:val="6F3BBB53"/>
    <w:rsid w:val="6F3C93F3"/>
    <w:rsid w:val="6F417F8D"/>
    <w:rsid w:val="6F43937D"/>
    <w:rsid w:val="6F480362"/>
    <w:rsid w:val="6F49EC21"/>
    <w:rsid w:val="6F4AF13A"/>
    <w:rsid w:val="6F4DF059"/>
    <w:rsid w:val="6F522E71"/>
    <w:rsid w:val="6F52EB59"/>
    <w:rsid w:val="6F53F79D"/>
    <w:rsid w:val="6F56F5F0"/>
    <w:rsid w:val="6F57EA5E"/>
    <w:rsid w:val="6F58FC62"/>
    <w:rsid w:val="6F5B8B1B"/>
    <w:rsid w:val="6F5FC82B"/>
    <w:rsid w:val="6F618715"/>
    <w:rsid w:val="6F61F67C"/>
    <w:rsid w:val="6F66835C"/>
    <w:rsid w:val="6F68DE6A"/>
    <w:rsid w:val="6F6D1BE4"/>
    <w:rsid w:val="6F6E5E74"/>
    <w:rsid w:val="6F75C2D6"/>
    <w:rsid w:val="6F75FF6A"/>
    <w:rsid w:val="6F774A32"/>
    <w:rsid w:val="6F7CF794"/>
    <w:rsid w:val="6F7DFC5D"/>
    <w:rsid w:val="6F7EDC01"/>
    <w:rsid w:val="6F8767EB"/>
    <w:rsid w:val="6F877619"/>
    <w:rsid w:val="6F8897F8"/>
    <w:rsid w:val="6F8AF6F6"/>
    <w:rsid w:val="6F901FB2"/>
    <w:rsid w:val="6F942507"/>
    <w:rsid w:val="6F963D99"/>
    <w:rsid w:val="6F97FE20"/>
    <w:rsid w:val="6F99D21B"/>
    <w:rsid w:val="6F9B641A"/>
    <w:rsid w:val="6F9C814B"/>
    <w:rsid w:val="6F9D21C6"/>
    <w:rsid w:val="6F9EE0D9"/>
    <w:rsid w:val="6F9F11A7"/>
    <w:rsid w:val="6FA38F34"/>
    <w:rsid w:val="6FA57CDC"/>
    <w:rsid w:val="6FAACBAC"/>
    <w:rsid w:val="6FAB42C8"/>
    <w:rsid w:val="6FAC910F"/>
    <w:rsid w:val="6FAEBA2A"/>
    <w:rsid w:val="6FB28598"/>
    <w:rsid w:val="6FB4DDAC"/>
    <w:rsid w:val="6FB5D106"/>
    <w:rsid w:val="6FBA4354"/>
    <w:rsid w:val="6FBCEA40"/>
    <w:rsid w:val="6FBD25E8"/>
    <w:rsid w:val="6FBE8F6B"/>
    <w:rsid w:val="6FBFA5A3"/>
    <w:rsid w:val="6FC2CF00"/>
    <w:rsid w:val="6FC2DAB1"/>
    <w:rsid w:val="6FC3D980"/>
    <w:rsid w:val="6FC55D07"/>
    <w:rsid w:val="6FC6376B"/>
    <w:rsid w:val="6FC6F1AA"/>
    <w:rsid w:val="6FCB43D3"/>
    <w:rsid w:val="6FCBBEF3"/>
    <w:rsid w:val="6FCC90F8"/>
    <w:rsid w:val="6FCEE4CE"/>
    <w:rsid w:val="6FD09AC6"/>
    <w:rsid w:val="6FD0BCF5"/>
    <w:rsid w:val="6FD5E987"/>
    <w:rsid w:val="6FD69453"/>
    <w:rsid w:val="6FDEB0FB"/>
    <w:rsid w:val="6FEE4C7A"/>
    <w:rsid w:val="6FF05F14"/>
    <w:rsid w:val="6FF129DD"/>
    <w:rsid w:val="6FF51ADB"/>
    <w:rsid w:val="6FF814BB"/>
    <w:rsid w:val="6FFA497C"/>
    <w:rsid w:val="6FFB11B8"/>
    <w:rsid w:val="6FFC22F3"/>
    <w:rsid w:val="6FFDF9EF"/>
    <w:rsid w:val="6FFEC5AF"/>
    <w:rsid w:val="70020C44"/>
    <w:rsid w:val="7003AA7B"/>
    <w:rsid w:val="7004CCD4"/>
    <w:rsid w:val="7004F949"/>
    <w:rsid w:val="70083E86"/>
    <w:rsid w:val="700B79E6"/>
    <w:rsid w:val="700CA820"/>
    <w:rsid w:val="700DAC4A"/>
    <w:rsid w:val="7010AFF7"/>
    <w:rsid w:val="70126272"/>
    <w:rsid w:val="701661C8"/>
    <w:rsid w:val="701BE02F"/>
    <w:rsid w:val="701F4921"/>
    <w:rsid w:val="701F7FC0"/>
    <w:rsid w:val="70269FA5"/>
    <w:rsid w:val="70278E7B"/>
    <w:rsid w:val="7029C7D0"/>
    <w:rsid w:val="702A761C"/>
    <w:rsid w:val="702C2AA8"/>
    <w:rsid w:val="702D2D85"/>
    <w:rsid w:val="702D4F22"/>
    <w:rsid w:val="703043D4"/>
    <w:rsid w:val="7032ECB5"/>
    <w:rsid w:val="70346ACE"/>
    <w:rsid w:val="7035B5AA"/>
    <w:rsid w:val="7036E23A"/>
    <w:rsid w:val="7037876E"/>
    <w:rsid w:val="703ABF49"/>
    <w:rsid w:val="703BF7AA"/>
    <w:rsid w:val="70406430"/>
    <w:rsid w:val="7041B2A4"/>
    <w:rsid w:val="70446779"/>
    <w:rsid w:val="7047EC7A"/>
    <w:rsid w:val="7049C284"/>
    <w:rsid w:val="70501955"/>
    <w:rsid w:val="705270F0"/>
    <w:rsid w:val="7052AADB"/>
    <w:rsid w:val="7055ECF1"/>
    <w:rsid w:val="705C158D"/>
    <w:rsid w:val="705CC011"/>
    <w:rsid w:val="705CED05"/>
    <w:rsid w:val="705EF930"/>
    <w:rsid w:val="70600302"/>
    <w:rsid w:val="70602F64"/>
    <w:rsid w:val="7061A793"/>
    <w:rsid w:val="7062902A"/>
    <w:rsid w:val="7065694F"/>
    <w:rsid w:val="7066C2CF"/>
    <w:rsid w:val="7066FF91"/>
    <w:rsid w:val="706C0403"/>
    <w:rsid w:val="706D2A18"/>
    <w:rsid w:val="706DAA5D"/>
    <w:rsid w:val="706F5BA6"/>
    <w:rsid w:val="70749CE6"/>
    <w:rsid w:val="7074DCFA"/>
    <w:rsid w:val="707A5CC4"/>
    <w:rsid w:val="707C1B3B"/>
    <w:rsid w:val="707E3147"/>
    <w:rsid w:val="707F53A3"/>
    <w:rsid w:val="70818DCB"/>
    <w:rsid w:val="70829DF7"/>
    <w:rsid w:val="7084F4E9"/>
    <w:rsid w:val="7086E73C"/>
    <w:rsid w:val="7086E7F0"/>
    <w:rsid w:val="7089487A"/>
    <w:rsid w:val="708D5955"/>
    <w:rsid w:val="708D7F5F"/>
    <w:rsid w:val="708DD34D"/>
    <w:rsid w:val="708E09FC"/>
    <w:rsid w:val="7095189F"/>
    <w:rsid w:val="7096808A"/>
    <w:rsid w:val="7097069E"/>
    <w:rsid w:val="709A13CB"/>
    <w:rsid w:val="709A13CB"/>
    <w:rsid w:val="709CE93F"/>
    <w:rsid w:val="709D385E"/>
    <w:rsid w:val="709DB4CE"/>
    <w:rsid w:val="709E2123"/>
    <w:rsid w:val="70A15509"/>
    <w:rsid w:val="70A23756"/>
    <w:rsid w:val="70A50266"/>
    <w:rsid w:val="70A51894"/>
    <w:rsid w:val="70A8BB15"/>
    <w:rsid w:val="70AB5CCE"/>
    <w:rsid w:val="70AC6440"/>
    <w:rsid w:val="70AD5DB7"/>
    <w:rsid w:val="70AE3CF7"/>
    <w:rsid w:val="70B3AE8F"/>
    <w:rsid w:val="70B7E481"/>
    <w:rsid w:val="70B9E54C"/>
    <w:rsid w:val="70BBE17F"/>
    <w:rsid w:val="70BCD639"/>
    <w:rsid w:val="70BD1E79"/>
    <w:rsid w:val="70BF17FB"/>
    <w:rsid w:val="70BF6B80"/>
    <w:rsid w:val="70C1D033"/>
    <w:rsid w:val="70C97EFC"/>
    <w:rsid w:val="70CA860A"/>
    <w:rsid w:val="70CD5328"/>
    <w:rsid w:val="70CE48FC"/>
    <w:rsid w:val="70D03696"/>
    <w:rsid w:val="70D0EB0A"/>
    <w:rsid w:val="70D1A884"/>
    <w:rsid w:val="70D1E3A5"/>
    <w:rsid w:val="70D3B085"/>
    <w:rsid w:val="70D6E0EF"/>
    <w:rsid w:val="70DA83C9"/>
    <w:rsid w:val="70DD5B34"/>
    <w:rsid w:val="70E3982F"/>
    <w:rsid w:val="70EA9FA4"/>
    <w:rsid w:val="70ED041C"/>
    <w:rsid w:val="70F46D5A"/>
    <w:rsid w:val="70F7E569"/>
    <w:rsid w:val="70F84818"/>
    <w:rsid w:val="70FE49E4"/>
    <w:rsid w:val="71012880"/>
    <w:rsid w:val="7109444F"/>
    <w:rsid w:val="71094FCA"/>
    <w:rsid w:val="710C7EEF"/>
    <w:rsid w:val="710D4872"/>
    <w:rsid w:val="710F6A2A"/>
    <w:rsid w:val="71188A6B"/>
    <w:rsid w:val="711993A1"/>
    <w:rsid w:val="711CBDD7"/>
    <w:rsid w:val="711DE30B"/>
    <w:rsid w:val="711EC13A"/>
    <w:rsid w:val="712100E7"/>
    <w:rsid w:val="71211EF9"/>
    <w:rsid w:val="71258EF4"/>
    <w:rsid w:val="7128E51F"/>
    <w:rsid w:val="712ADF6D"/>
    <w:rsid w:val="712D7497"/>
    <w:rsid w:val="712EFCBA"/>
    <w:rsid w:val="712F3913"/>
    <w:rsid w:val="712F7397"/>
    <w:rsid w:val="7130B8A8"/>
    <w:rsid w:val="7131F6E9"/>
    <w:rsid w:val="71336099"/>
    <w:rsid w:val="7133C757"/>
    <w:rsid w:val="71346B0A"/>
    <w:rsid w:val="7135407A"/>
    <w:rsid w:val="71358A50"/>
    <w:rsid w:val="7137D490"/>
    <w:rsid w:val="713A085F"/>
    <w:rsid w:val="713D07F2"/>
    <w:rsid w:val="7144FEFC"/>
    <w:rsid w:val="714B712F"/>
    <w:rsid w:val="714BEA29"/>
    <w:rsid w:val="7150FEA9"/>
    <w:rsid w:val="7152CD58"/>
    <w:rsid w:val="7156B1A2"/>
    <w:rsid w:val="71578598"/>
    <w:rsid w:val="71586D10"/>
    <w:rsid w:val="715874DF"/>
    <w:rsid w:val="7159201C"/>
    <w:rsid w:val="715AD471"/>
    <w:rsid w:val="715E2082"/>
    <w:rsid w:val="715E46EC"/>
    <w:rsid w:val="715F74E3"/>
    <w:rsid w:val="71617C54"/>
    <w:rsid w:val="716572D0"/>
    <w:rsid w:val="716ABA0A"/>
    <w:rsid w:val="716AF6AE"/>
    <w:rsid w:val="716E67C4"/>
    <w:rsid w:val="716ECBEE"/>
    <w:rsid w:val="7173E024"/>
    <w:rsid w:val="71772E70"/>
    <w:rsid w:val="71773EEB"/>
    <w:rsid w:val="71786A1D"/>
    <w:rsid w:val="717C2C87"/>
    <w:rsid w:val="717C5DEC"/>
    <w:rsid w:val="7181F587"/>
    <w:rsid w:val="7186D2B9"/>
    <w:rsid w:val="718B7137"/>
    <w:rsid w:val="718BC25A"/>
    <w:rsid w:val="718FA116"/>
    <w:rsid w:val="7194F6CC"/>
    <w:rsid w:val="71986AEE"/>
    <w:rsid w:val="719CD981"/>
    <w:rsid w:val="719F7B20"/>
    <w:rsid w:val="71ABF622"/>
    <w:rsid w:val="71AFAA27"/>
    <w:rsid w:val="71AFD21C"/>
    <w:rsid w:val="71B1B12A"/>
    <w:rsid w:val="71B23754"/>
    <w:rsid w:val="71B593CB"/>
    <w:rsid w:val="71BA9374"/>
    <w:rsid w:val="71BCE502"/>
    <w:rsid w:val="71BE49ED"/>
    <w:rsid w:val="71BF4F89"/>
    <w:rsid w:val="71C32497"/>
    <w:rsid w:val="71C32DF1"/>
    <w:rsid w:val="71C3BB8B"/>
    <w:rsid w:val="71C5581F"/>
    <w:rsid w:val="71C7F767"/>
    <w:rsid w:val="71CC36B7"/>
    <w:rsid w:val="71CF037B"/>
    <w:rsid w:val="71D1E50A"/>
    <w:rsid w:val="71D565E4"/>
    <w:rsid w:val="71D68D08"/>
    <w:rsid w:val="71D6CCB8"/>
    <w:rsid w:val="71DC25BA"/>
    <w:rsid w:val="71DC8AAA"/>
    <w:rsid w:val="71DD7860"/>
    <w:rsid w:val="71DE37C0"/>
    <w:rsid w:val="71E011BA"/>
    <w:rsid w:val="71E11385"/>
    <w:rsid w:val="71E28DF6"/>
    <w:rsid w:val="71EA3086"/>
    <w:rsid w:val="71EA32FE"/>
    <w:rsid w:val="71EB951B"/>
    <w:rsid w:val="71EBFB56"/>
    <w:rsid w:val="71EDBEA6"/>
    <w:rsid w:val="71EEF8EE"/>
    <w:rsid w:val="71EFFD03"/>
    <w:rsid w:val="71F5825F"/>
    <w:rsid w:val="71F6B0BC"/>
    <w:rsid w:val="71FA6B04"/>
    <w:rsid w:val="71FCEFA1"/>
    <w:rsid w:val="71FDE78A"/>
    <w:rsid w:val="720095B5"/>
    <w:rsid w:val="72028865"/>
    <w:rsid w:val="720353F6"/>
    <w:rsid w:val="72042DAC"/>
    <w:rsid w:val="7207F8FF"/>
    <w:rsid w:val="7209D2CB"/>
    <w:rsid w:val="720ADAF1"/>
    <w:rsid w:val="720B1CF0"/>
    <w:rsid w:val="720EC35D"/>
    <w:rsid w:val="720EF2B9"/>
    <w:rsid w:val="72110A4D"/>
    <w:rsid w:val="721169A9"/>
    <w:rsid w:val="72120968"/>
    <w:rsid w:val="7212B9BE"/>
    <w:rsid w:val="72156140"/>
    <w:rsid w:val="721750BC"/>
    <w:rsid w:val="721DB35C"/>
    <w:rsid w:val="721E68A4"/>
    <w:rsid w:val="7222359F"/>
    <w:rsid w:val="7224F1CD"/>
    <w:rsid w:val="7225B194"/>
    <w:rsid w:val="722C9D29"/>
    <w:rsid w:val="722D9847"/>
    <w:rsid w:val="7231AD66"/>
    <w:rsid w:val="72350381"/>
    <w:rsid w:val="72354772"/>
    <w:rsid w:val="72381CAD"/>
    <w:rsid w:val="723B47B2"/>
    <w:rsid w:val="723B4824"/>
    <w:rsid w:val="723FF825"/>
    <w:rsid w:val="7241BFF1"/>
    <w:rsid w:val="72430933"/>
    <w:rsid w:val="7243F007"/>
    <w:rsid w:val="724455EF"/>
    <w:rsid w:val="7248CBE4"/>
    <w:rsid w:val="724B23BB"/>
    <w:rsid w:val="724C3E19"/>
    <w:rsid w:val="725332E7"/>
    <w:rsid w:val="72567B5C"/>
    <w:rsid w:val="725931FA"/>
    <w:rsid w:val="7259B455"/>
    <w:rsid w:val="725BFD00"/>
    <w:rsid w:val="725C4A1B"/>
    <w:rsid w:val="725FABAB"/>
    <w:rsid w:val="7260D606"/>
    <w:rsid w:val="72614ED2"/>
    <w:rsid w:val="72616492"/>
    <w:rsid w:val="72633B78"/>
    <w:rsid w:val="72692C59"/>
    <w:rsid w:val="7272FD5D"/>
    <w:rsid w:val="7273DB17"/>
    <w:rsid w:val="72741D83"/>
    <w:rsid w:val="72797DE5"/>
    <w:rsid w:val="727A6BB5"/>
    <w:rsid w:val="727B8EC3"/>
    <w:rsid w:val="727FF453"/>
    <w:rsid w:val="72827C98"/>
    <w:rsid w:val="7282CDD3"/>
    <w:rsid w:val="728448D4"/>
    <w:rsid w:val="72860FA5"/>
    <w:rsid w:val="72880020"/>
    <w:rsid w:val="7289CDF8"/>
    <w:rsid w:val="728C41D5"/>
    <w:rsid w:val="728C7F1A"/>
    <w:rsid w:val="728FCFD5"/>
    <w:rsid w:val="728FD48E"/>
    <w:rsid w:val="729359AC"/>
    <w:rsid w:val="72942C71"/>
    <w:rsid w:val="729E8EA0"/>
    <w:rsid w:val="729E9C72"/>
    <w:rsid w:val="729EC7BD"/>
    <w:rsid w:val="72A2B6B0"/>
    <w:rsid w:val="72A7C997"/>
    <w:rsid w:val="72A85A77"/>
    <w:rsid w:val="72AAF1FC"/>
    <w:rsid w:val="72AD810C"/>
    <w:rsid w:val="72ADC29F"/>
    <w:rsid w:val="72B25831"/>
    <w:rsid w:val="72B5A8E6"/>
    <w:rsid w:val="72B61C8F"/>
    <w:rsid w:val="72B72009"/>
    <w:rsid w:val="72B8DF07"/>
    <w:rsid w:val="72BDB76C"/>
    <w:rsid w:val="72C77307"/>
    <w:rsid w:val="72C86F50"/>
    <w:rsid w:val="72CBE5E2"/>
    <w:rsid w:val="72CCFCEB"/>
    <w:rsid w:val="72CFAA7F"/>
    <w:rsid w:val="72CFE813"/>
    <w:rsid w:val="72D28628"/>
    <w:rsid w:val="72D8D271"/>
    <w:rsid w:val="72D90E33"/>
    <w:rsid w:val="72DC74D2"/>
    <w:rsid w:val="72E436BB"/>
    <w:rsid w:val="72E5E017"/>
    <w:rsid w:val="72EABC41"/>
    <w:rsid w:val="72EC5D19"/>
    <w:rsid w:val="72F19B7C"/>
    <w:rsid w:val="72F44C6A"/>
    <w:rsid w:val="72F738C8"/>
    <w:rsid w:val="72F887DB"/>
    <w:rsid w:val="72F95673"/>
    <w:rsid w:val="72FB8ECD"/>
    <w:rsid w:val="7300D400"/>
    <w:rsid w:val="73028EB9"/>
    <w:rsid w:val="7306970E"/>
    <w:rsid w:val="7306DE39"/>
    <w:rsid w:val="73072DE1"/>
    <w:rsid w:val="730ABE61"/>
    <w:rsid w:val="730C724E"/>
    <w:rsid w:val="730CEA7D"/>
    <w:rsid w:val="731016D1"/>
    <w:rsid w:val="73122844"/>
    <w:rsid w:val="73128F07"/>
    <w:rsid w:val="7313A111"/>
    <w:rsid w:val="731ABDB9"/>
    <w:rsid w:val="731C00BB"/>
    <w:rsid w:val="731CF3CB"/>
    <w:rsid w:val="731EB2B8"/>
    <w:rsid w:val="73200B85"/>
    <w:rsid w:val="73208E3A"/>
    <w:rsid w:val="732180F4"/>
    <w:rsid w:val="7325CBE1"/>
    <w:rsid w:val="7325E6D1"/>
    <w:rsid w:val="732AB971"/>
    <w:rsid w:val="7333D325"/>
    <w:rsid w:val="73347036"/>
    <w:rsid w:val="733519CD"/>
    <w:rsid w:val="733B04A2"/>
    <w:rsid w:val="733F9D26"/>
    <w:rsid w:val="73416F21"/>
    <w:rsid w:val="73475EDA"/>
    <w:rsid w:val="7347D964"/>
    <w:rsid w:val="73484958"/>
    <w:rsid w:val="7348D961"/>
    <w:rsid w:val="734DCB34"/>
    <w:rsid w:val="734EEDAF"/>
    <w:rsid w:val="73542407"/>
    <w:rsid w:val="73542C32"/>
    <w:rsid w:val="7354A4D9"/>
    <w:rsid w:val="7356EBBE"/>
    <w:rsid w:val="7356EBBE"/>
    <w:rsid w:val="7358BEA3"/>
    <w:rsid w:val="7358CE4D"/>
    <w:rsid w:val="735991AE"/>
    <w:rsid w:val="735BCA6D"/>
    <w:rsid w:val="73644FF7"/>
    <w:rsid w:val="73658A22"/>
    <w:rsid w:val="736756CB"/>
    <w:rsid w:val="736A53C8"/>
    <w:rsid w:val="736C8398"/>
    <w:rsid w:val="736E6ED7"/>
    <w:rsid w:val="737338C1"/>
    <w:rsid w:val="73755517"/>
    <w:rsid w:val="73773F55"/>
    <w:rsid w:val="73794720"/>
    <w:rsid w:val="737DB064"/>
    <w:rsid w:val="737F5998"/>
    <w:rsid w:val="73862F06"/>
    <w:rsid w:val="738E7E65"/>
    <w:rsid w:val="73909E2D"/>
    <w:rsid w:val="7391D31F"/>
    <w:rsid w:val="7392621D"/>
    <w:rsid w:val="73963FA0"/>
    <w:rsid w:val="73971C3F"/>
    <w:rsid w:val="73996755"/>
    <w:rsid w:val="739BE6B7"/>
    <w:rsid w:val="739CECB5"/>
    <w:rsid w:val="739E33B5"/>
    <w:rsid w:val="739F7712"/>
    <w:rsid w:val="73A5ECBB"/>
    <w:rsid w:val="73AB1506"/>
    <w:rsid w:val="73AB5412"/>
    <w:rsid w:val="73AF1FA1"/>
    <w:rsid w:val="73B19F08"/>
    <w:rsid w:val="73B2CF17"/>
    <w:rsid w:val="73B41AA9"/>
    <w:rsid w:val="73B4D721"/>
    <w:rsid w:val="73BC18F7"/>
    <w:rsid w:val="73BC5280"/>
    <w:rsid w:val="73BD7E16"/>
    <w:rsid w:val="73BEF1C0"/>
    <w:rsid w:val="73C18686"/>
    <w:rsid w:val="73C5C8D9"/>
    <w:rsid w:val="73C6636B"/>
    <w:rsid w:val="73C6B914"/>
    <w:rsid w:val="73C78D26"/>
    <w:rsid w:val="73CB665F"/>
    <w:rsid w:val="73CD0599"/>
    <w:rsid w:val="73CD8688"/>
    <w:rsid w:val="73CEB6CA"/>
    <w:rsid w:val="73CFF4ED"/>
    <w:rsid w:val="73D04A86"/>
    <w:rsid w:val="73D07A84"/>
    <w:rsid w:val="73D09DBF"/>
    <w:rsid w:val="73D77967"/>
    <w:rsid w:val="73D96C23"/>
    <w:rsid w:val="73DE4926"/>
    <w:rsid w:val="73E1C68F"/>
    <w:rsid w:val="73E450DC"/>
    <w:rsid w:val="73E6A851"/>
    <w:rsid w:val="73EAA35A"/>
    <w:rsid w:val="73EC243D"/>
    <w:rsid w:val="73EE2C9A"/>
    <w:rsid w:val="73F1C894"/>
    <w:rsid w:val="73F35666"/>
    <w:rsid w:val="73F394E9"/>
    <w:rsid w:val="74009E1A"/>
    <w:rsid w:val="740370A5"/>
    <w:rsid w:val="74068D27"/>
    <w:rsid w:val="7408CEEA"/>
    <w:rsid w:val="7409E262"/>
    <w:rsid w:val="740AD473"/>
    <w:rsid w:val="740C2286"/>
    <w:rsid w:val="740EF1E6"/>
    <w:rsid w:val="741226C0"/>
    <w:rsid w:val="7412DE8B"/>
    <w:rsid w:val="7413CF57"/>
    <w:rsid w:val="74145F04"/>
    <w:rsid w:val="74147BA1"/>
    <w:rsid w:val="7414DCE0"/>
    <w:rsid w:val="74155D63"/>
    <w:rsid w:val="7416DF54"/>
    <w:rsid w:val="74180E86"/>
    <w:rsid w:val="741B3460"/>
    <w:rsid w:val="741CFF54"/>
    <w:rsid w:val="7421B8EF"/>
    <w:rsid w:val="7425E1AD"/>
    <w:rsid w:val="7427A879"/>
    <w:rsid w:val="742AFF55"/>
    <w:rsid w:val="742E0123"/>
    <w:rsid w:val="742E52A7"/>
    <w:rsid w:val="742EA36B"/>
    <w:rsid w:val="742EDE42"/>
    <w:rsid w:val="74339F32"/>
    <w:rsid w:val="7433A1C1"/>
    <w:rsid w:val="74349F35"/>
    <w:rsid w:val="743C8FE1"/>
    <w:rsid w:val="743CD615"/>
    <w:rsid w:val="743D3CDC"/>
    <w:rsid w:val="743E98BB"/>
    <w:rsid w:val="7440982F"/>
    <w:rsid w:val="7444B479"/>
    <w:rsid w:val="744ACE01"/>
    <w:rsid w:val="744C8DC3"/>
    <w:rsid w:val="744D2ECA"/>
    <w:rsid w:val="744E22A1"/>
    <w:rsid w:val="745056AE"/>
    <w:rsid w:val="7450CB8B"/>
    <w:rsid w:val="7451732F"/>
    <w:rsid w:val="745552A4"/>
    <w:rsid w:val="74582D30"/>
    <w:rsid w:val="7458FF4A"/>
    <w:rsid w:val="7459F839"/>
    <w:rsid w:val="745C649F"/>
    <w:rsid w:val="746032E0"/>
    <w:rsid w:val="74604A2F"/>
    <w:rsid w:val="7464F2A1"/>
    <w:rsid w:val="746984B2"/>
    <w:rsid w:val="746A713D"/>
    <w:rsid w:val="746E9616"/>
    <w:rsid w:val="746EA1DA"/>
    <w:rsid w:val="746F9F63"/>
    <w:rsid w:val="746FD969"/>
    <w:rsid w:val="7471386D"/>
    <w:rsid w:val="74741BEA"/>
    <w:rsid w:val="74752FAD"/>
    <w:rsid w:val="747CD116"/>
    <w:rsid w:val="747FAF6E"/>
    <w:rsid w:val="74819F15"/>
    <w:rsid w:val="748224E5"/>
    <w:rsid w:val="74835350"/>
    <w:rsid w:val="748493F1"/>
    <w:rsid w:val="7487B487"/>
    <w:rsid w:val="748AF2E2"/>
    <w:rsid w:val="748E0619"/>
    <w:rsid w:val="748E581A"/>
    <w:rsid w:val="748F4D76"/>
    <w:rsid w:val="7494F6A2"/>
    <w:rsid w:val="749AB5C3"/>
    <w:rsid w:val="749DA05C"/>
    <w:rsid w:val="749F1AA6"/>
    <w:rsid w:val="74AB3B1B"/>
    <w:rsid w:val="74ACD096"/>
    <w:rsid w:val="74B1B59E"/>
    <w:rsid w:val="74B1D17F"/>
    <w:rsid w:val="74B24D4E"/>
    <w:rsid w:val="74B5EDFF"/>
    <w:rsid w:val="74B77792"/>
    <w:rsid w:val="74B81782"/>
    <w:rsid w:val="74B82A05"/>
    <w:rsid w:val="74BAA865"/>
    <w:rsid w:val="74BBC6D3"/>
    <w:rsid w:val="74BD56F7"/>
    <w:rsid w:val="74BE35EE"/>
    <w:rsid w:val="74BF5226"/>
    <w:rsid w:val="74C11CBE"/>
    <w:rsid w:val="74C1A47A"/>
    <w:rsid w:val="74C31618"/>
    <w:rsid w:val="74C5E9A1"/>
    <w:rsid w:val="74CB11D3"/>
    <w:rsid w:val="74CC8E2E"/>
    <w:rsid w:val="74D0C40F"/>
    <w:rsid w:val="74D12E29"/>
    <w:rsid w:val="74D7DC02"/>
    <w:rsid w:val="74D7DDBD"/>
    <w:rsid w:val="74D97264"/>
    <w:rsid w:val="74DAE0EE"/>
    <w:rsid w:val="74DD171C"/>
    <w:rsid w:val="74DF67FA"/>
    <w:rsid w:val="74DF8D13"/>
    <w:rsid w:val="74DFB485"/>
    <w:rsid w:val="74E09557"/>
    <w:rsid w:val="74E27889"/>
    <w:rsid w:val="74E347A5"/>
    <w:rsid w:val="74E3AF58"/>
    <w:rsid w:val="74E4A416"/>
    <w:rsid w:val="74E73445"/>
    <w:rsid w:val="74EAB681"/>
    <w:rsid w:val="74EB3F2F"/>
    <w:rsid w:val="74F49496"/>
    <w:rsid w:val="74F4CD02"/>
    <w:rsid w:val="74F89692"/>
    <w:rsid w:val="74F89897"/>
    <w:rsid w:val="74F9328C"/>
    <w:rsid w:val="74FACB51"/>
    <w:rsid w:val="74FB141A"/>
    <w:rsid w:val="74FC2790"/>
    <w:rsid w:val="74FD417A"/>
    <w:rsid w:val="74FDC9DC"/>
    <w:rsid w:val="74FE85D8"/>
    <w:rsid w:val="7501AC13"/>
    <w:rsid w:val="75040C5D"/>
    <w:rsid w:val="750B5341"/>
    <w:rsid w:val="750CFE21"/>
    <w:rsid w:val="750E98B2"/>
    <w:rsid w:val="750F8FA1"/>
    <w:rsid w:val="750FDA45"/>
    <w:rsid w:val="7511A311"/>
    <w:rsid w:val="7512E6F3"/>
    <w:rsid w:val="75145EE1"/>
    <w:rsid w:val="75166543"/>
    <w:rsid w:val="751871D5"/>
    <w:rsid w:val="7520012F"/>
    <w:rsid w:val="7521195D"/>
    <w:rsid w:val="7526864B"/>
    <w:rsid w:val="752AAE26"/>
    <w:rsid w:val="752BACC6"/>
    <w:rsid w:val="752BE65F"/>
    <w:rsid w:val="752C9036"/>
    <w:rsid w:val="752D7F5F"/>
    <w:rsid w:val="752EABF4"/>
    <w:rsid w:val="752EEA71"/>
    <w:rsid w:val="752F83E8"/>
    <w:rsid w:val="7532DC6B"/>
    <w:rsid w:val="75346208"/>
    <w:rsid w:val="75348752"/>
    <w:rsid w:val="75365147"/>
    <w:rsid w:val="75370A07"/>
    <w:rsid w:val="753763CB"/>
    <w:rsid w:val="7538C244"/>
    <w:rsid w:val="7539CF33"/>
    <w:rsid w:val="753C22CA"/>
    <w:rsid w:val="753E5633"/>
    <w:rsid w:val="754053C5"/>
    <w:rsid w:val="7540AA28"/>
    <w:rsid w:val="75432214"/>
    <w:rsid w:val="7543FB8F"/>
    <w:rsid w:val="754482C3"/>
    <w:rsid w:val="75456221"/>
    <w:rsid w:val="7545BDFD"/>
    <w:rsid w:val="7546E777"/>
    <w:rsid w:val="75490D97"/>
    <w:rsid w:val="7549361B"/>
    <w:rsid w:val="754B5382"/>
    <w:rsid w:val="754FBC26"/>
    <w:rsid w:val="75507A13"/>
    <w:rsid w:val="755179E7"/>
    <w:rsid w:val="755706AB"/>
    <w:rsid w:val="75577E38"/>
    <w:rsid w:val="755822CD"/>
    <w:rsid w:val="75585235"/>
    <w:rsid w:val="755DE192"/>
    <w:rsid w:val="755E5079"/>
    <w:rsid w:val="755EB54F"/>
    <w:rsid w:val="7563334B"/>
    <w:rsid w:val="75642C8E"/>
    <w:rsid w:val="7564BFD7"/>
    <w:rsid w:val="75660CC4"/>
    <w:rsid w:val="75668038"/>
    <w:rsid w:val="756DCC82"/>
    <w:rsid w:val="756E2A83"/>
    <w:rsid w:val="75712297"/>
    <w:rsid w:val="7571AAF0"/>
    <w:rsid w:val="75747A8F"/>
    <w:rsid w:val="7576CC64"/>
    <w:rsid w:val="757994FA"/>
    <w:rsid w:val="757A1557"/>
    <w:rsid w:val="757F2DEE"/>
    <w:rsid w:val="75810CF5"/>
    <w:rsid w:val="7581CEC0"/>
    <w:rsid w:val="7584184A"/>
    <w:rsid w:val="758C5866"/>
    <w:rsid w:val="759183B3"/>
    <w:rsid w:val="75947123"/>
    <w:rsid w:val="75948BD4"/>
    <w:rsid w:val="7594E574"/>
    <w:rsid w:val="75970D8A"/>
    <w:rsid w:val="7597554A"/>
    <w:rsid w:val="7599EDA7"/>
    <w:rsid w:val="759F057D"/>
    <w:rsid w:val="75A23AC3"/>
    <w:rsid w:val="75A25B1A"/>
    <w:rsid w:val="75A6EA93"/>
    <w:rsid w:val="75A75EB4"/>
    <w:rsid w:val="75A98E81"/>
    <w:rsid w:val="75AA7390"/>
    <w:rsid w:val="75AB9BE3"/>
    <w:rsid w:val="75AC38B0"/>
    <w:rsid w:val="75AD769E"/>
    <w:rsid w:val="75B05BA5"/>
    <w:rsid w:val="75B184AF"/>
    <w:rsid w:val="75B28315"/>
    <w:rsid w:val="75B5F98D"/>
    <w:rsid w:val="75C2C9CF"/>
    <w:rsid w:val="75CC1C29"/>
    <w:rsid w:val="75D5BB83"/>
    <w:rsid w:val="75D798CF"/>
    <w:rsid w:val="75D97D50"/>
    <w:rsid w:val="75DA88C7"/>
    <w:rsid w:val="75DB168D"/>
    <w:rsid w:val="75E0C273"/>
    <w:rsid w:val="75E419E7"/>
    <w:rsid w:val="75E5F080"/>
    <w:rsid w:val="75E75593"/>
    <w:rsid w:val="75E8A750"/>
    <w:rsid w:val="75FA4772"/>
    <w:rsid w:val="75FF6D3C"/>
    <w:rsid w:val="76011472"/>
    <w:rsid w:val="76067CB2"/>
    <w:rsid w:val="76094E53"/>
    <w:rsid w:val="760960F9"/>
    <w:rsid w:val="760A2240"/>
    <w:rsid w:val="761754BD"/>
    <w:rsid w:val="761921F9"/>
    <w:rsid w:val="761F44BD"/>
    <w:rsid w:val="7621C491"/>
    <w:rsid w:val="762487E1"/>
    <w:rsid w:val="762713C1"/>
    <w:rsid w:val="762B7D79"/>
    <w:rsid w:val="762CF048"/>
    <w:rsid w:val="7630D951"/>
    <w:rsid w:val="76315378"/>
    <w:rsid w:val="763242F1"/>
    <w:rsid w:val="76331A70"/>
    <w:rsid w:val="7637FC3A"/>
    <w:rsid w:val="763A6122"/>
    <w:rsid w:val="763DD3AF"/>
    <w:rsid w:val="7640FB1A"/>
    <w:rsid w:val="7641D447"/>
    <w:rsid w:val="7646ACE4"/>
    <w:rsid w:val="764BA0B0"/>
    <w:rsid w:val="764D3ED3"/>
    <w:rsid w:val="764E041F"/>
    <w:rsid w:val="76551DF8"/>
    <w:rsid w:val="765522D4"/>
    <w:rsid w:val="76559594"/>
    <w:rsid w:val="76587F9B"/>
    <w:rsid w:val="765AF2A5"/>
    <w:rsid w:val="7661DFF1"/>
    <w:rsid w:val="76624554"/>
    <w:rsid w:val="7663D2D8"/>
    <w:rsid w:val="76656960"/>
    <w:rsid w:val="766614D3"/>
    <w:rsid w:val="76661671"/>
    <w:rsid w:val="766A26CC"/>
    <w:rsid w:val="766A5D5A"/>
    <w:rsid w:val="766B3A65"/>
    <w:rsid w:val="766D3D77"/>
    <w:rsid w:val="76707BD1"/>
    <w:rsid w:val="767999E6"/>
    <w:rsid w:val="767BC77D"/>
    <w:rsid w:val="767C0CBB"/>
    <w:rsid w:val="767C329D"/>
    <w:rsid w:val="767D2DD1"/>
    <w:rsid w:val="767E9227"/>
    <w:rsid w:val="76888486"/>
    <w:rsid w:val="768B0310"/>
    <w:rsid w:val="768CE487"/>
    <w:rsid w:val="768FA75E"/>
    <w:rsid w:val="7691D4C1"/>
    <w:rsid w:val="769469FA"/>
    <w:rsid w:val="76948CDB"/>
    <w:rsid w:val="7695D849"/>
    <w:rsid w:val="76968FD4"/>
    <w:rsid w:val="769AC782"/>
    <w:rsid w:val="769AFBAC"/>
    <w:rsid w:val="76A69F00"/>
    <w:rsid w:val="76A80F5E"/>
    <w:rsid w:val="76A83471"/>
    <w:rsid w:val="76AC753A"/>
    <w:rsid w:val="76ADBE85"/>
    <w:rsid w:val="76AFD5FE"/>
    <w:rsid w:val="76B5377F"/>
    <w:rsid w:val="76B8357C"/>
    <w:rsid w:val="76B87CDD"/>
    <w:rsid w:val="76BBA82F"/>
    <w:rsid w:val="76BC4D5A"/>
    <w:rsid w:val="76BC9425"/>
    <w:rsid w:val="76BCF8CB"/>
    <w:rsid w:val="76BD0B9C"/>
    <w:rsid w:val="76BF48AA"/>
    <w:rsid w:val="76C196A3"/>
    <w:rsid w:val="76C2C030"/>
    <w:rsid w:val="76C49AC9"/>
    <w:rsid w:val="76C6D3CD"/>
    <w:rsid w:val="76C77912"/>
    <w:rsid w:val="76CAF08E"/>
    <w:rsid w:val="76CB0872"/>
    <w:rsid w:val="76CFD1D2"/>
    <w:rsid w:val="76D0A88D"/>
    <w:rsid w:val="76D1A8C4"/>
    <w:rsid w:val="76D1A8C4"/>
    <w:rsid w:val="76D2F261"/>
    <w:rsid w:val="76D431ED"/>
    <w:rsid w:val="76D82E59"/>
    <w:rsid w:val="76D92B69"/>
    <w:rsid w:val="76DE7BE1"/>
    <w:rsid w:val="76E07822"/>
    <w:rsid w:val="76E3AAC1"/>
    <w:rsid w:val="76E6503F"/>
    <w:rsid w:val="76E82EB1"/>
    <w:rsid w:val="76ECECA8"/>
    <w:rsid w:val="76ED044B"/>
    <w:rsid w:val="76EDC48F"/>
    <w:rsid w:val="76EFED17"/>
    <w:rsid w:val="76F069E5"/>
    <w:rsid w:val="76F26372"/>
    <w:rsid w:val="76F29784"/>
    <w:rsid w:val="76F4EF4A"/>
    <w:rsid w:val="76F6BDE5"/>
    <w:rsid w:val="76F9C269"/>
    <w:rsid w:val="76FA2F2C"/>
    <w:rsid w:val="76FAABA3"/>
    <w:rsid w:val="770165B3"/>
    <w:rsid w:val="7702E26F"/>
    <w:rsid w:val="7706D156"/>
    <w:rsid w:val="7708593F"/>
    <w:rsid w:val="7708F09D"/>
    <w:rsid w:val="770A9175"/>
    <w:rsid w:val="770C83D1"/>
    <w:rsid w:val="7710F39A"/>
    <w:rsid w:val="771451EE"/>
    <w:rsid w:val="7717701F"/>
    <w:rsid w:val="771F6340"/>
    <w:rsid w:val="7721D940"/>
    <w:rsid w:val="77251EB8"/>
    <w:rsid w:val="7725B118"/>
    <w:rsid w:val="7725D1C8"/>
    <w:rsid w:val="7725DDAF"/>
    <w:rsid w:val="7728504E"/>
    <w:rsid w:val="77294878"/>
    <w:rsid w:val="772A09B0"/>
    <w:rsid w:val="772AB7CC"/>
    <w:rsid w:val="772C4BBE"/>
    <w:rsid w:val="772FA9F3"/>
    <w:rsid w:val="7731260E"/>
    <w:rsid w:val="7732CD2F"/>
    <w:rsid w:val="77332A8D"/>
    <w:rsid w:val="7735F4F0"/>
    <w:rsid w:val="77392B86"/>
    <w:rsid w:val="7739CDF7"/>
    <w:rsid w:val="773B5C96"/>
    <w:rsid w:val="773B663F"/>
    <w:rsid w:val="773C4D72"/>
    <w:rsid w:val="773CEABA"/>
    <w:rsid w:val="773DE410"/>
    <w:rsid w:val="773E6E94"/>
    <w:rsid w:val="77422EEB"/>
    <w:rsid w:val="7742DDF1"/>
    <w:rsid w:val="77445AD1"/>
    <w:rsid w:val="77448111"/>
    <w:rsid w:val="77467EE5"/>
    <w:rsid w:val="774BA60D"/>
    <w:rsid w:val="774E2BFF"/>
    <w:rsid w:val="7750F32C"/>
    <w:rsid w:val="77536420"/>
    <w:rsid w:val="7758CD2C"/>
    <w:rsid w:val="775942C3"/>
    <w:rsid w:val="775B6776"/>
    <w:rsid w:val="775F0B58"/>
    <w:rsid w:val="77601FFA"/>
    <w:rsid w:val="7760948B"/>
    <w:rsid w:val="77620588"/>
    <w:rsid w:val="776B8FFD"/>
    <w:rsid w:val="776F7485"/>
    <w:rsid w:val="7772CF2F"/>
    <w:rsid w:val="77737381"/>
    <w:rsid w:val="77756681"/>
    <w:rsid w:val="7777EE4D"/>
    <w:rsid w:val="778075AA"/>
    <w:rsid w:val="7781C2FB"/>
    <w:rsid w:val="77872173"/>
    <w:rsid w:val="7788CC12"/>
    <w:rsid w:val="7788F187"/>
    <w:rsid w:val="778ED89A"/>
    <w:rsid w:val="778EFFAB"/>
    <w:rsid w:val="77909464"/>
    <w:rsid w:val="779210C6"/>
    <w:rsid w:val="7793AFA5"/>
    <w:rsid w:val="7794510C"/>
    <w:rsid w:val="77950CA0"/>
    <w:rsid w:val="779B7CCD"/>
    <w:rsid w:val="779FF1F1"/>
    <w:rsid w:val="77A122F2"/>
    <w:rsid w:val="77A1E079"/>
    <w:rsid w:val="77A1FA7E"/>
    <w:rsid w:val="77A23802"/>
    <w:rsid w:val="77A23D47"/>
    <w:rsid w:val="77A29A32"/>
    <w:rsid w:val="77A3B067"/>
    <w:rsid w:val="77A971D8"/>
    <w:rsid w:val="77AADFA5"/>
    <w:rsid w:val="77AD3E31"/>
    <w:rsid w:val="77AE5DBF"/>
    <w:rsid w:val="77B0E48F"/>
    <w:rsid w:val="77B26106"/>
    <w:rsid w:val="77B64BB8"/>
    <w:rsid w:val="77BAB4EE"/>
    <w:rsid w:val="77BF4B22"/>
    <w:rsid w:val="77BFEDB7"/>
    <w:rsid w:val="77C10747"/>
    <w:rsid w:val="77C5026A"/>
    <w:rsid w:val="77C59020"/>
    <w:rsid w:val="77C61970"/>
    <w:rsid w:val="77C63BE9"/>
    <w:rsid w:val="77C6EC6E"/>
    <w:rsid w:val="77C9BE99"/>
    <w:rsid w:val="77CB9C2C"/>
    <w:rsid w:val="77CC602A"/>
    <w:rsid w:val="77CC7149"/>
    <w:rsid w:val="77CD2F08"/>
    <w:rsid w:val="77CE402C"/>
    <w:rsid w:val="77D1A978"/>
    <w:rsid w:val="77D78840"/>
    <w:rsid w:val="77D7F077"/>
    <w:rsid w:val="77DB2C6B"/>
    <w:rsid w:val="77DB904E"/>
    <w:rsid w:val="77DB904E"/>
    <w:rsid w:val="77DBF060"/>
    <w:rsid w:val="77DF5D0F"/>
    <w:rsid w:val="77E1CC81"/>
    <w:rsid w:val="77E298D9"/>
    <w:rsid w:val="77E2B893"/>
    <w:rsid w:val="77EAC1BF"/>
    <w:rsid w:val="77EBBBBB"/>
    <w:rsid w:val="77EBE33C"/>
    <w:rsid w:val="77EC1CA3"/>
    <w:rsid w:val="77EDD57E"/>
    <w:rsid w:val="77EE5279"/>
    <w:rsid w:val="77EF69EA"/>
    <w:rsid w:val="77F36486"/>
    <w:rsid w:val="77F3D71F"/>
    <w:rsid w:val="77F53FBF"/>
    <w:rsid w:val="77FB94ED"/>
    <w:rsid w:val="77FDEE2F"/>
    <w:rsid w:val="7800DB8E"/>
    <w:rsid w:val="7802A36E"/>
    <w:rsid w:val="780387B8"/>
    <w:rsid w:val="78072140"/>
    <w:rsid w:val="78090439"/>
    <w:rsid w:val="780B1862"/>
    <w:rsid w:val="780B9CF5"/>
    <w:rsid w:val="780D29EA"/>
    <w:rsid w:val="780F6BCB"/>
    <w:rsid w:val="780F97D6"/>
    <w:rsid w:val="78106CD9"/>
    <w:rsid w:val="7810BD1F"/>
    <w:rsid w:val="78135F2A"/>
    <w:rsid w:val="7815169F"/>
    <w:rsid w:val="78180B3F"/>
    <w:rsid w:val="781B52CE"/>
    <w:rsid w:val="781EEF59"/>
    <w:rsid w:val="781FEEEF"/>
    <w:rsid w:val="7820BCCB"/>
    <w:rsid w:val="7821C75A"/>
    <w:rsid w:val="78240ABB"/>
    <w:rsid w:val="7828466B"/>
    <w:rsid w:val="7831E6AC"/>
    <w:rsid w:val="783891CE"/>
    <w:rsid w:val="783D3BAF"/>
    <w:rsid w:val="783DEFCC"/>
    <w:rsid w:val="78414622"/>
    <w:rsid w:val="7841F217"/>
    <w:rsid w:val="78449560"/>
    <w:rsid w:val="78479C7C"/>
    <w:rsid w:val="784DD85C"/>
    <w:rsid w:val="7851A127"/>
    <w:rsid w:val="78531350"/>
    <w:rsid w:val="78540531"/>
    <w:rsid w:val="785A0167"/>
    <w:rsid w:val="785D4EE2"/>
    <w:rsid w:val="785F3036"/>
    <w:rsid w:val="78652AE0"/>
    <w:rsid w:val="78694825"/>
    <w:rsid w:val="786C0FD3"/>
    <w:rsid w:val="786C184B"/>
    <w:rsid w:val="786E61E6"/>
    <w:rsid w:val="78724D64"/>
    <w:rsid w:val="7878C73F"/>
    <w:rsid w:val="78798AEB"/>
    <w:rsid w:val="787D1AB0"/>
    <w:rsid w:val="787EB21A"/>
    <w:rsid w:val="787F59E2"/>
    <w:rsid w:val="78815B29"/>
    <w:rsid w:val="7883601F"/>
    <w:rsid w:val="78854029"/>
    <w:rsid w:val="78886957"/>
    <w:rsid w:val="78895287"/>
    <w:rsid w:val="7890C437"/>
    <w:rsid w:val="78919F15"/>
    <w:rsid w:val="789285F0"/>
    <w:rsid w:val="7893FB00"/>
    <w:rsid w:val="7896D7AF"/>
    <w:rsid w:val="7897556B"/>
    <w:rsid w:val="7897CB73"/>
    <w:rsid w:val="7897DD0B"/>
    <w:rsid w:val="789BB403"/>
    <w:rsid w:val="789CF727"/>
    <w:rsid w:val="789D8F99"/>
    <w:rsid w:val="78A1D3AB"/>
    <w:rsid w:val="78A56006"/>
    <w:rsid w:val="78A6D403"/>
    <w:rsid w:val="78A73417"/>
    <w:rsid w:val="78B5559E"/>
    <w:rsid w:val="78B57054"/>
    <w:rsid w:val="78B58CF1"/>
    <w:rsid w:val="78B7C677"/>
    <w:rsid w:val="78BB3DFE"/>
    <w:rsid w:val="78C50725"/>
    <w:rsid w:val="78C5754A"/>
    <w:rsid w:val="78C746C2"/>
    <w:rsid w:val="78C7512A"/>
    <w:rsid w:val="78C8216E"/>
    <w:rsid w:val="78CC6F99"/>
    <w:rsid w:val="78CCCE05"/>
    <w:rsid w:val="78CD2070"/>
    <w:rsid w:val="78D00736"/>
    <w:rsid w:val="78D44DC6"/>
    <w:rsid w:val="78D6758F"/>
    <w:rsid w:val="78D6FFF7"/>
    <w:rsid w:val="78D8863C"/>
    <w:rsid w:val="78DBC533"/>
    <w:rsid w:val="78DC52D8"/>
    <w:rsid w:val="78DDB5CB"/>
    <w:rsid w:val="78E013C2"/>
    <w:rsid w:val="78E2711F"/>
    <w:rsid w:val="78E4B42B"/>
    <w:rsid w:val="78E5B179"/>
    <w:rsid w:val="78E5B27E"/>
    <w:rsid w:val="78EAED69"/>
    <w:rsid w:val="78EB3A54"/>
    <w:rsid w:val="78ECA48F"/>
    <w:rsid w:val="78ECC9E6"/>
    <w:rsid w:val="78F2EF38"/>
    <w:rsid w:val="78F37CC5"/>
    <w:rsid w:val="78F6BA25"/>
    <w:rsid w:val="78F746DC"/>
    <w:rsid w:val="78F963D2"/>
    <w:rsid w:val="78FBFA03"/>
    <w:rsid w:val="78FEAC1B"/>
    <w:rsid w:val="79018F5B"/>
    <w:rsid w:val="7901ED9B"/>
    <w:rsid w:val="79032A0F"/>
    <w:rsid w:val="79087545"/>
    <w:rsid w:val="7908D5C6"/>
    <w:rsid w:val="7909A045"/>
    <w:rsid w:val="7909A54D"/>
    <w:rsid w:val="790C3203"/>
    <w:rsid w:val="790ECAED"/>
    <w:rsid w:val="79102131"/>
    <w:rsid w:val="7911F1D6"/>
    <w:rsid w:val="79148D27"/>
    <w:rsid w:val="791616B4"/>
    <w:rsid w:val="791ECB6A"/>
    <w:rsid w:val="791FF80C"/>
    <w:rsid w:val="7925CE0E"/>
    <w:rsid w:val="79287B81"/>
    <w:rsid w:val="7929BFD0"/>
    <w:rsid w:val="792C3B4A"/>
    <w:rsid w:val="792F966F"/>
    <w:rsid w:val="79326B13"/>
    <w:rsid w:val="7933F5DF"/>
    <w:rsid w:val="7937CC05"/>
    <w:rsid w:val="793943AA"/>
    <w:rsid w:val="793A4DE0"/>
    <w:rsid w:val="793B480F"/>
    <w:rsid w:val="793CCD3F"/>
    <w:rsid w:val="793D2863"/>
    <w:rsid w:val="793ED2C2"/>
    <w:rsid w:val="793FE587"/>
    <w:rsid w:val="794342E4"/>
    <w:rsid w:val="794442FD"/>
    <w:rsid w:val="7947C6CD"/>
    <w:rsid w:val="794B59FA"/>
    <w:rsid w:val="7950B262"/>
    <w:rsid w:val="795101BF"/>
    <w:rsid w:val="7952B503"/>
    <w:rsid w:val="7954B724"/>
    <w:rsid w:val="79562D2C"/>
    <w:rsid w:val="795738CC"/>
    <w:rsid w:val="795B77B1"/>
    <w:rsid w:val="795D1E56"/>
    <w:rsid w:val="796097AE"/>
    <w:rsid w:val="79612599"/>
    <w:rsid w:val="796248E0"/>
    <w:rsid w:val="7966D3B6"/>
    <w:rsid w:val="7967A8DB"/>
    <w:rsid w:val="796B216A"/>
    <w:rsid w:val="796C0213"/>
    <w:rsid w:val="796D4CC1"/>
    <w:rsid w:val="796E2684"/>
    <w:rsid w:val="796F5551"/>
    <w:rsid w:val="7970CE71"/>
    <w:rsid w:val="79738772"/>
    <w:rsid w:val="7973C518"/>
    <w:rsid w:val="7976BE62"/>
    <w:rsid w:val="79784783"/>
    <w:rsid w:val="797B9066"/>
    <w:rsid w:val="797C6E70"/>
    <w:rsid w:val="797CC31F"/>
    <w:rsid w:val="797F28DD"/>
    <w:rsid w:val="797FD361"/>
    <w:rsid w:val="79809C39"/>
    <w:rsid w:val="798517FE"/>
    <w:rsid w:val="798CC91F"/>
    <w:rsid w:val="798D7270"/>
    <w:rsid w:val="798EB382"/>
    <w:rsid w:val="79912862"/>
    <w:rsid w:val="79918A88"/>
    <w:rsid w:val="7998400E"/>
    <w:rsid w:val="799A1720"/>
    <w:rsid w:val="799C8E22"/>
    <w:rsid w:val="799F8EA4"/>
    <w:rsid w:val="79A28E70"/>
    <w:rsid w:val="79AEFE43"/>
    <w:rsid w:val="79AF3320"/>
    <w:rsid w:val="79AF935E"/>
    <w:rsid w:val="79B675C9"/>
    <w:rsid w:val="79B9289A"/>
    <w:rsid w:val="79BA2BF4"/>
    <w:rsid w:val="79BA66A2"/>
    <w:rsid w:val="79C00F0C"/>
    <w:rsid w:val="79C04A3B"/>
    <w:rsid w:val="79C09708"/>
    <w:rsid w:val="79C2887F"/>
    <w:rsid w:val="79C33A20"/>
    <w:rsid w:val="79C60F73"/>
    <w:rsid w:val="79C70528"/>
    <w:rsid w:val="79C727AF"/>
    <w:rsid w:val="79CAC589"/>
    <w:rsid w:val="79D05891"/>
    <w:rsid w:val="79D14457"/>
    <w:rsid w:val="79D233A0"/>
    <w:rsid w:val="79D31C9C"/>
    <w:rsid w:val="79D4FDF1"/>
    <w:rsid w:val="79DCC0F3"/>
    <w:rsid w:val="79DEB4D9"/>
    <w:rsid w:val="79E0601E"/>
    <w:rsid w:val="79E3BCE8"/>
    <w:rsid w:val="79E44E7B"/>
    <w:rsid w:val="79E5DAB1"/>
    <w:rsid w:val="79EB9685"/>
    <w:rsid w:val="79F412CB"/>
    <w:rsid w:val="79F4E576"/>
    <w:rsid w:val="79F53E7C"/>
    <w:rsid w:val="79F67DB3"/>
    <w:rsid w:val="7A05968A"/>
    <w:rsid w:val="7A067155"/>
    <w:rsid w:val="7A0D6E26"/>
    <w:rsid w:val="7A0DE073"/>
    <w:rsid w:val="7A0E7B02"/>
    <w:rsid w:val="7A0F3205"/>
    <w:rsid w:val="7A1081E5"/>
    <w:rsid w:val="7A141C68"/>
    <w:rsid w:val="7A14C5D7"/>
    <w:rsid w:val="7A159836"/>
    <w:rsid w:val="7A1645FA"/>
    <w:rsid w:val="7A172CCF"/>
    <w:rsid w:val="7A176E91"/>
    <w:rsid w:val="7A18318B"/>
    <w:rsid w:val="7A194ABE"/>
    <w:rsid w:val="7A1D4F42"/>
    <w:rsid w:val="7A1E212F"/>
    <w:rsid w:val="7A1E2447"/>
    <w:rsid w:val="7A1E8E20"/>
    <w:rsid w:val="7A1EA2BA"/>
    <w:rsid w:val="7A20D564"/>
    <w:rsid w:val="7A237032"/>
    <w:rsid w:val="7A26F6FA"/>
    <w:rsid w:val="7A27A532"/>
    <w:rsid w:val="7A28942B"/>
    <w:rsid w:val="7A2A1EBD"/>
    <w:rsid w:val="7A2CE772"/>
    <w:rsid w:val="7A314A2C"/>
    <w:rsid w:val="7A323483"/>
    <w:rsid w:val="7A324CDB"/>
    <w:rsid w:val="7A35EF01"/>
    <w:rsid w:val="7A373AD6"/>
    <w:rsid w:val="7A3764B2"/>
    <w:rsid w:val="7A398B7A"/>
    <w:rsid w:val="7A44CC60"/>
    <w:rsid w:val="7A487C96"/>
    <w:rsid w:val="7A4F9464"/>
    <w:rsid w:val="7A4FAE87"/>
    <w:rsid w:val="7A533730"/>
    <w:rsid w:val="7A557610"/>
    <w:rsid w:val="7A61963C"/>
    <w:rsid w:val="7A64DA17"/>
    <w:rsid w:val="7A657F30"/>
    <w:rsid w:val="7A6589DF"/>
    <w:rsid w:val="7A65B3EA"/>
    <w:rsid w:val="7A65EC9F"/>
    <w:rsid w:val="7A66DBBB"/>
    <w:rsid w:val="7A673BBB"/>
    <w:rsid w:val="7A69B13D"/>
    <w:rsid w:val="7A6CDE7E"/>
    <w:rsid w:val="7A6D3BF3"/>
    <w:rsid w:val="7A6E742B"/>
    <w:rsid w:val="7A6EA21F"/>
    <w:rsid w:val="7A706641"/>
    <w:rsid w:val="7A70E902"/>
    <w:rsid w:val="7A718FB1"/>
    <w:rsid w:val="7A77CCD5"/>
    <w:rsid w:val="7A78C8D6"/>
    <w:rsid w:val="7A7B1F6B"/>
    <w:rsid w:val="7A7B3AC9"/>
    <w:rsid w:val="7A7C3D17"/>
    <w:rsid w:val="7A7CD0E2"/>
    <w:rsid w:val="7A7DD317"/>
    <w:rsid w:val="7A80D27D"/>
    <w:rsid w:val="7A88C814"/>
    <w:rsid w:val="7A88FDB7"/>
    <w:rsid w:val="7A89D372"/>
    <w:rsid w:val="7A8B7CE7"/>
    <w:rsid w:val="7A8DFDB1"/>
    <w:rsid w:val="7A90C7A8"/>
    <w:rsid w:val="7A915876"/>
    <w:rsid w:val="7A9B926C"/>
    <w:rsid w:val="7A9C5677"/>
    <w:rsid w:val="7A9E44D1"/>
    <w:rsid w:val="7A9FAE34"/>
    <w:rsid w:val="7AA62F5E"/>
    <w:rsid w:val="7AA72FEF"/>
    <w:rsid w:val="7AA94AD9"/>
    <w:rsid w:val="7AAB94FE"/>
    <w:rsid w:val="7AAC6B87"/>
    <w:rsid w:val="7AAD315E"/>
    <w:rsid w:val="7AAD3B8E"/>
    <w:rsid w:val="7AAE50CA"/>
    <w:rsid w:val="7AAFD854"/>
    <w:rsid w:val="7AB11880"/>
    <w:rsid w:val="7AB1FE22"/>
    <w:rsid w:val="7AB2DAB2"/>
    <w:rsid w:val="7AB33757"/>
    <w:rsid w:val="7AB5C324"/>
    <w:rsid w:val="7ABE722B"/>
    <w:rsid w:val="7ABE835F"/>
    <w:rsid w:val="7AC4C99F"/>
    <w:rsid w:val="7AC4E8D5"/>
    <w:rsid w:val="7AC4E8D5"/>
    <w:rsid w:val="7ACA810E"/>
    <w:rsid w:val="7ACB917C"/>
    <w:rsid w:val="7ACCDC48"/>
    <w:rsid w:val="7ACE0E9E"/>
    <w:rsid w:val="7AD10A88"/>
    <w:rsid w:val="7AD398EA"/>
    <w:rsid w:val="7AD4536D"/>
    <w:rsid w:val="7AD71587"/>
    <w:rsid w:val="7AD92970"/>
    <w:rsid w:val="7ADB51A5"/>
    <w:rsid w:val="7ADD595D"/>
    <w:rsid w:val="7AE01F25"/>
    <w:rsid w:val="7AE3F967"/>
    <w:rsid w:val="7AE655A9"/>
    <w:rsid w:val="7AE6B591"/>
    <w:rsid w:val="7AED2277"/>
    <w:rsid w:val="7AF39C83"/>
    <w:rsid w:val="7AF3F98B"/>
    <w:rsid w:val="7AFA30E4"/>
    <w:rsid w:val="7AFDB50A"/>
    <w:rsid w:val="7AFE495F"/>
    <w:rsid w:val="7AFF5DBE"/>
    <w:rsid w:val="7B00AC41"/>
    <w:rsid w:val="7B0109D2"/>
    <w:rsid w:val="7B01A98B"/>
    <w:rsid w:val="7B04B9BA"/>
    <w:rsid w:val="7B06C967"/>
    <w:rsid w:val="7B0927D4"/>
    <w:rsid w:val="7B10032C"/>
    <w:rsid w:val="7B134433"/>
    <w:rsid w:val="7B13B8CD"/>
    <w:rsid w:val="7B170FC6"/>
    <w:rsid w:val="7B1945EB"/>
    <w:rsid w:val="7B19F395"/>
    <w:rsid w:val="7B1D15B6"/>
    <w:rsid w:val="7B1FF236"/>
    <w:rsid w:val="7B2072C4"/>
    <w:rsid w:val="7B21782D"/>
    <w:rsid w:val="7B224AE5"/>
    <w:rsid w:val="7B23C9E8"/>
    <w:rsid w:val="7B2447CF"/>
    <w:rsid w:val="7B25FE75"/>
    <w:rsid w:val="7B2B0036"/>
    <w:rsid w:val="7B2DD862"/>
    <w:rsid w:val="7B2DE59E"/>
    <w:rsid w:val="7B3142CE"/>
    <w:rsid w:val="7B321D42"/>
    <w:rsid w:val="7B3587AD"/>
    <w:rsid w:val="7B35E84A"/>
    <w:rsid w:val="7B384B43"/>
    <w:rsid w:val="7B3D7995"/>
    <w:rsid w:val="7B4012E7"/>
    <w:rsid w:val="7B43353B"/>
    <w:rsid w:val="7B4376E4"/>
    <w:rsid w:val="7B47B4C5"/>
    <w:rsid w:val="7B4A7CC3"/>
    <w:rsid w:val="7B4DCA6F"/>
    <w:rsid w:val="7B4F7D94"/>
    <w:rsid w:val="7B51712B"/>
    <w:rsid w:val="7B528462"/>
    <w:rsid w:val="7B528462"/>
    <w:rsid w:val="7B528E30"/>
    <w:rsid w:val="7B5527AF"/>
    <w:rsid w:val="7B573260"/>
    <w:rsid w:val="7B59C5F5"/>
    <w:rsid w:val="7B59C67A"/>
    <w:rsid w:val="7B5BCE90"/>
    <w:rsid w:val="7B5D3FE3"/>
    <w:rsid w:val="7B5E066D"/>
    <w:rsid w:val="7B5F6F19"/>
    <w:rsid w:val="7B604858"/>
    <w:rsid w:val="7B62383C"/>
    <w:rsid w:val="7B625E65"/>
    <w:rsid w:val="7B67FE5A"/>
    <w:rsid w:val="7B68A0F1"/>
    <w:rsid w:val="7B6AB1B8"/>
    <w:rsid w:val="7B6B2D41"/>
    <w:rsid w:val="7B6E4BC2"/>
    <w:rsid w:val="7B724728"/>
    <w:rsid w:val="7B726409"/>
    <w:rsid w:val="7B76CA75"/>
    <w:rsid w:val="7B77454D"/>
    <w:rsid w:val="7B7862D0"/>
    <w:rsid w:val="7B786F70"/>
    <w:rsid w:val="7B7B3ECB"/>
    <w:rsid w:val="7B82CB02"/>
    <w:rsid w:val="7B845D13"/>
    <w:rsid w:val="7B87713E"/>
    <w:rsid w:val="7B8972DB"/>
    <w:rsid w:val="7B8AFC4F"/>
    <w:rsid w:val="7B8C36BF"/>
    <w:rsid w:val="7B8C5C1B"/>
    <w:rsid w:val="7B919C3B"/>
    <w:rsid w:val="7B9567DB"/>
    <w:rsid w:val="7B96BE53"/>
    <w:rsid w:val="7B97A12E"/>
    <w:rsid w:val="7B97DB6C"/>
    <w:rsid w:val="7B9EF47C"/>
    <w:rsid w:val="7BA33DC8"/>
    <w:rsid w:val="7BA5299B"/>
    <w:rsid w:val="7BA53E95"/>
    <w:rsid w:val="7BA58EAC"/>
    <w:rsid w:val="7BA5D23E"/>
    <w:rsid w:val="7BA717EE"/>
    <w:rsid w:val="7BA91BAE"/>
    <w:rsid w:val="7BA991D4"/>
    <w:rsid w:val="7BAC837A"/>
    <w:rsid w:val="7BAD070B"/>
    <w:rsid w:val="7BB33B08"/>
    <w:rsid w:val="7BB3508E"/>
    <w:rsid w:val="7BB5EC23"/>
    <w:rsid w:val="7BB72DA0"/>
    <w:rsid w:val="7BBB650D"/>
    <w:rsid w:val="7BBD27EB"/>
    <w:rsid w:val="7BBF9765"/>
    <w:rsid w:val="7BC02254"/>
    <w:rsid w:val="7BC0A193"/>
    <w:rsid w:val="7BC28C08"/>
    <w:rsid w:val="7BC5FE16"/>
    <w:rsid w:val="7BC9E772"/>
    <w:rsid w:val="7BD3C4B8"/>
    <w:rsid w:val="7BD5AFE6"/>
    <w:rsid w:val="7BD5F6C6"/>
    <w:rsid w:val="7BDBC7EA"/>
    <w:rsid w:val="7BDC4FD3"/>
    <w:rsid w:val="7BDC9D5C"/>
    <w:rsid w:val="7BDF2189"/>
    <w:rsid w:val="7BDF6348"/>
    <w:rsid w:val="7BE21A4B"/>
    <w:rsid w:val="7BE936CD"/>
    <w:rsid w:val="7BEA09F5"/>
    <w:rsid w:val="7BED7DC3"/>
    <w:rsid w:val="7BEDA307"/>
    <w:rsid w:val="7BEEF8C8"/>
    <w:rsid w:val="7BF1647C"/>
    <w:rsid w:val="7BF64D3A"/>
    <w:rsid w:val="7BF99A3F"/>
    <w:rsid w:val="7BFF9C93"/>
    <w:rsid w:val="7C020E7D"/>
    <w:rsid w:val="7C024F2B"/>
    <w:rsid w:val="7C03BBF0"/>
    <w:rsid w:val="7C0859AE"/>
    <w:rsid w:val="7C0A8413"/>
    <w:rsid w:val="7C0BC1F8"/>
    <w:rsid w:val="7C0E19F8"/>
    <w:rsid w:val="7C0FB09D"/>
    <w:rsid w:val="7C146A92"/>
    <w:rsid w:val="7C14B61B"/>
    <w:rsid w:val="7C14CC99"/>
    <w:rsid w:val="7C16F956"/>
    <w:rsid w:val="7C1845BD"/>
    <w:rsid w:val="7C1ADF7D"/>
    <w:rsid w:val="7C1B00AD"/>
    <w:rsid w:val="7C1B7D4C"/>
    <w:rsid w:val="7C206CD4"/>
    <w:rsid w:val="7C2151AE"/>
    <w:rsid w:val="7C21CEBE"/>
    <w:rsid w:val="7C2327D1"/>
    <w:rsid w:val="7C243A0D"/>
    <w:rsid w:val="7C24613A"/>
    <w:rsid w:val="7C2836C4"/>
    <w:rsid w:val="7C2836C4"/>
    <w:rsid w:val="7C2BC87A"/>
    <w:rsid w:val="7C2EF9F4"/>
    <w:rsid w:val="7C30BEFB"/>
    <w:rsid w:val="7C3642FA"/>
    <w:rsid w:val="7C3C07C9"/>
    <w:rsid w:val="7C40142D"/>
    <w:rsid w:val="7C422C81"/>
    <w:rsid w:val="7C44C29E"/>
    <w:rsid w:val="7C492A6F"/>
    <w:rsid w:val="7C529CE6"/>
    <w:rsid w:val="7C551D9A"/>
    <w:rsid w:val="7C573470"/>
    <w:rsid w:val="7C608A44"/>
    <w:rsid w:val="7C611B46"/>
    <w:rsid w:val="7C6320CA"/>
    <w:rsid w:val="7C65550E"/>
    <w:rsid w:val="7C661EAA"/>
    <w:rsid w:val="7C68F047"/>
    <w:rsid w:val="7C69D291"/>
    <w:rsid w:val="7C6B7480"/>
    <w:rsid w:val="7C73699B"/>
    <w:rsid w:val="7C741C3B"/>
    <w:rsid w:val="7C77F3FF"/>
    <w:rsid w:val="7C788E41"/>
    <w:rsid w:val="7C7CD64A"/>
    <w:rsid w:val="7C7DA7F4"/>
    <w:rsid w:val="7C7F968D"/>
    <w:rsid w:val="7C833CF3"/>
    <w:rsid w:val="7C862C8A"/>
    <w:rsid w:val="7C86C3E5"/>
    <w:rsid w:val="7C87823C"/>
    <w:rsid w:val="7C87E0BF"/>
    <w:rsid w:val="7C87FC45"/>
    <w:rsid w:val="7C8DB572"/>
    <w:rsid w:val="7C90CB86"/>
    <w:rsid w:val="7C92EF5B"/>
    <w:rsid w:val="7C937BF8"/>
    <w:rsid w:val="7C99A6DB"/>
    <w:rsid w:val="7C9DF8E8"/>
    <w:rsid w:val="7C9E3E33"/>
    <w:rsid w:val="7C9FD4DC"/>
    <w:rsid w:val="7CA36DC2"/>
    <w:rsid w:val="7CA8246F"/>
    <w:rsid w:val="7CA90822"/>
    <w:rsid w:val="7CA95597"/>
    <w:rsid w:val="7CAC1DF6"/>
    <w:rsid w:val="7CAD1088"/>
    <w:rsid w:val="7CAD61CC"/>
    <w:rsid w:val="7CB3F255"/>
    <w:rsid w:val="7CB454FD"/>
    <w:rsid w:val="7CB50AF9"/>
    <w:rsid w:val="7CB5B0CD"/>
    <w:rsid w:val="7CB9858D"/>
    <w:rsid w:val="7CBE15FF"/>
    <w:rsid w:val="7CBE45E7"/>
    <w:rsid w:val="7CBFDEEE"/>
    <w:rsid w:val="7CC339AB"/>
    <w:rsid w:val="7CC350D3"/>
    <w:rsid w:val="7CC4D2F2"/>
    <w:rsid w:val="7CC6F069"/>
    <w:rsid w:val="7CC9193A"/>
    <w:rsid w:val="7CCB8488"/>
    <w:rsid w:val="7CCB8488"/>
    <w:rsid w:val="7CCD05ED"/>
    <w:rsid w:val="7CCDBD6D"/>
    <w:rsid w:val="7CCFD5BE"/>
    <w:rsid w:val="7CD26DC1"/>
    <w:rsid w:val="7CD83010"/>
    <w:rsid w:val="7CD8E5CC"/>
    <w:rsid w:val="7CE39B20"/>
    <w:rsid w:val="7CE40BC9"/>
    <w:rsid w:val="7CE43862"/>
    <w:rsid w:val="7CE6A2BB"/>
    <w:rsid w:val="7CE802F7"/>
    <w:rsid w:val="7CEA1096"/>
    <w:rsid w:val="7CEAE08C"/>
    <w:rsid w:val="7CF069BA"/>
    <w:rsid w:val="7CF323B4"/>
    <w:rsid w:val="7CF595FE"/>
    <w:rsid w:val="7CF995AF"/>
    <w:rsid w:val="7CF995AF"/>
    <w:rsid w:val="7CFA4B07"/>
    <w:rsid w:val="7CFCADE7"/>
    <w:rsid w:val="7CFFDEC8"/>
    <w:rsid w:val="7D018428"/>
    <w:rsid w:val="7D02413A"/>
    <w:rsid w:val="7D047054"/>
    <w:rsid w:val="7D04F59B"/>
    <w:rsid w:val="7D06A586"/>
    <w:rsid w:val="7D08D6F0"/>
    <w:rsid w:val="7D0BFF9B"/>
    <w:rsid w:val="7D0D6D0D"/>
    <w:rsid w:val="7D0F8C34"/>
    <w:rsid w:val="7D108B15"/>
    <w:rsid w:val="7D113C1D"/>
    <w:rsid w:val="7D1653BB"/>
    <w:rsid w:val="7D1671F4"/>
    <w:rsid w:val="7D19C6E0"/>
    <w:rsid w:val="7D1C783A"/>
    <w:rsid w:val="7D1FD190"/>
    <w:rsid w:val="7D21A8D4"/>
    <w:rsid w:val="7D263445"/>
    <w:rsid w:val="7D2FFBBB"/>
    <w:rsid w:val="7D35A899"/>
    <w:rsid w:val="7D376457"/>
    <w:rsid w:val="7D37D35D"/>
    <w:rsid w:val="7D389980"/>
    <w:rsid w:val="7D3BF939"/>
    <w:rsid w:val="7D41B038"/>
    <w:rsid w:val="7D42DECE"/>
    <w:rsid w:val="7D45195E"/>
    <w:rsid w:val="7D454D05"/>
    <w:rsid w:val="7D48474A"/>
    <w:rsid w:val="7D4A9E8B"/>
    <w:rsid w:val="7D4BC723"/>
    <w:rsid w:val="7D4E049E"/>
    <w:rsid w:val="7D4EA8D3"/>
    <w:rsid w:val="7D56D5E1"/>
    <w:rsid w:val="7D5869B7"/>
    <w:rsid w:val="7D58B11B"/>
    <w:rsid w:val="7D5D2307"/>
    <w:rsid w:val="7D5EFF2F"/>
    <w:rsid w:val="7D5FB597"/>
    <w:rsid w:val="7D6085FA"/>
    <w:rsid w:val="7D638636"/>
    <w:rsid w:val="7D6600B6"/>
    <w:rsid w:val="7D683B81"/>
    <w:rsid w:val="7D6B9664"/>
    <w:rsid w:val="7D6D6B30"/>
    <w:rsid w:val="7D703080"/>
    <w:rsid w:val="7D71B3DE"/>
    <w:rsid w:val="7D781A8D"/>
    <w:rsid w:val="7D7B7BF5"/>
    <w:rsid w:val="7D7BC36B"/>
    <w:rsid w:val="7D7CE139"/>
    <w:rsid w:val="7D7D19F2"/>
    <w:rsid w:val="7D81338C"/>
    <w:rsid w:val="7D8358F5"/>
    <w:rsid w:val="7D89FCA4"/>
    <w:rsid w:val="7D8BF5BB"/>
    <w:rsid w:val="7D8FE63B"/>
    <w:rsid w:val="7D936AF4"/>
    <w:rsid w:val="7D9572AA"/>
    <w:rsid w:val="7D963DF8"/>
    <w:rsid w:val="7D97057D"/>
    <w:rsid w:val="7D975153"/>
    <w:rsid w:val="7D9CF232"/>
    <w:rsid w:val="7D9D1B0B"/>
    <w:rsid w:val="7D9F412B"/>
    <w:rsid w:val="7DA13F81"/>
    <w:rsid w:val="7DA4998B"/>
    <w:rsid w:val="7DA4A9DB"/>
    <w:rsid w:val="7DA686E5"/>
    <w:rsid w:val="7DAC3055"/>
    <w:rsid w:val="7DAD3207"/>
    <w:rsid w:val="7DB00AF0"/>
    <w:rsid w:val="7DBA65B7"/>
    <w:rsid w:val="7DBF921A"/>
    <w:rsid w:val="7DC9C08B"/>
    <w:rsid w:val="7DCB4462"/>
    <w:rsid w:val="7DCD20BC"/>
    <w:rsid w:val="7DD32AEE"/>
    <w:rsid w:val="7DD3831C"/>
    <w:rsid w:val="7DD3EE7C"/>
    <w:rsid w:val="7DD57DAC"/>
    <w:rsid w:val="7DD77861"/>
    <w:rsid w:val="7DD8F46F"/>
    <w:rsid w:val="7DD9E9AA"/>
    <w:rsid w:val="7DDCF3DE"/>
    <w:rsid w:val="7DDD1CA9"/>
    <w:rsid w:val="7DDD1DDC"/>
    <w:rsid w:val="7DDEC80F"/>
    <w:rsid w:val="7DE18BDD"/>
    <w:rsid w:val="7DE3B1CB"/>
    <w:rsid w:val="7DE47641"/>
    <w:rsid w:val="7DE5B6C0"/>
    <w:rsid w:val="7DE63D7E"/>
    <w:rsid w:val="7DE83C1B"/>
    <w:rsid w:val="7DEA14E0"/>
    <w:rsid w:val="7DEA865C"/>
    <w:rsid w:val="7DEAB595"/>
    <w:rsid w:val="7DEB3415"/>
    <w:rsid w:val="7DED45B0"/>
    <w:rsid w:val="7DF25B73"/>
    <w:rsid w:val="7DF5135B"/>
    <w:rsid w:val="7DF7F191"/>
    <w:rsid w:val="7DFEE00D"/>
    <w:rsid w:val="7E006A46"/>
    <w:rsid w:val="7E05596D"/>
    <w:rsid w:val="7E07E6FA"/>
    <w:rsid w:val="7E085F46"/>
    <w:rsid w:val="7E12504F"/>
    <w:rsid w:val="7E16F321"/>
    <w:rsid w:val="7E189574"/>
    <w:rsid w:val="7E18F125"/>
    <w:rsid w:val="7E1CD99A"/>
    <w:rsid w:val="7E272558"/>
    <w:rsid w:val="7E2AB099"/>
    <w:rsid w:val="7E2BF017"/>
    <w:rsid w:val="7E2D9F56"/>
    <w:rsid w:val="7E2F529A"/>
    <w:rsid w:val="7E310B39"/>
    <w:rsid w:val="7E31AC63"/>
    <w:rsid w:val="7E35F482"/>
    <w:rsid w:val="7E362B49"/>
    <w:rsid w:val="7E3A7B0D"/>
    <w:rsid w:val="7E3B41A4"/>
    <w:rsid w:val="7E3EFDD5"/>
    <w:rsid w:val="7E3F4043"/>
    <w:rsid w:val="7E3F7955"/>
    <w:rsid w:val="7E3FD9A0"/>
    <w:rsid w:val="7E43D451"/>
    <w:rsid w:val="7E4432AE"/>
    <w:rsid w:val="7E443862"/>
    <w:rsid w:val="7E45797D"/>
    <w:rsid w:val="7E4584CF"/>
    <w:rsid w:val="7E483E7C"/>
    <w:rsid w:val="7E4A2F46"/>
    <w:rsid w:val="7E4A9902"/>
    <w:rsid w:val="7E4CC324"/>
    <w:rsid w:val="7E5116CF"/>
    <w:rsid w:val="7E58776C"/>
    <w:rsid w:val="7E594EE2"/>
    <w:rsid w:val="7E5B73D4"/>
    <w:rsid w:val="7E5FC6CD"/>
    <w:rsid w:val="7E631F02"/>
    <w:rsid w:val="7E63273B"/>
    <w:rsid w:val="7E63C81C"/>
    <w:rsid w:val="7E68F829"/>
    <w:rsid w:val="7E6AE146"/>
    <w:rsid w:val="7E6B7B67"/>
    <w:rsid w:val="7E6B84C6"/>
    <w:rsid w:val="7E6E1531"/>
    <w:rsid w:val="7E6FCFEA"/>
    <w:rsid w:val="7E7104C2"/>
    <w:rsid w:val="7E7187B6"/>
    <w:rsid w:val="7E74AAF8"/>
    <w:rsid w:val="7E786D6E"/>
    <w:rsid w:val="7E7B8AA9"/>
    <w:rsid w:val="7E7C92EA"/>
    <w:rsid w:val="7E7F6F5E"/>
    <w:rsid w:val="7E7F7F85"/>
    <w:rsid w:val="7E826CCC"/>
    <w:rsid w:val="7E86C549"/>
    <w:rsid w:val="7E8727B8"/>
    <w:rsid w:val="7E88E0A5"/>
    <w:rsid w:val="7E89152B"/>
    <w:rsid w:val="7E896992"/>
    <w:rsid w:val="7E8D4FC4"/>
    <w:rsid w:val="7E8E393E"/>
    <w:rsid w:val="7E9026BB"/>
    <w:rsid w:val="7E920D67"/>
    <w:rsid w:val="7E93856D"/>
    <w:rsid w:val="7E94838D"/>
    <w:rsid w:val="7E959869"/>
    <w:rsid w:val="7E979379"/>
    <w:rsid w:val="7E97EA6F"/>
    <w:rsid w:val="7E9DE2FF"/>
    <w:rsid w:val="7E9F5597"/>
    <w:rsid w:val="7EA58040"/>
    <w:rsid w:val="7EAA1DED"/>
    <w:rsid w:val="7EAADD31"/>
    <w:rsid w:val="7EAD09B7"/>
    <w:rsid w:val="7EAD355F"/>
    <w:rsid w:val="7EB16290"/>
    <w:rsid w:val="7EB2F014"/>
    <w:rsid w:val="7EB32000"/>
    <w:rsid w:val="7EB3FDB3"/>
    <w:rsid w:val="7EB6E0BE"/>
    <w:rsid w:val="7EB70EFE"/>
    <w:rsid w:val="7EB9BC9D"/>
    <w:rsid w:val="7EBDD69C"/>
    <w:rsid w:val="7EC0FA86"/>
    <w:rsid w:val="7EC93AA8"/>
    <w:rsid w:val="7ECB1B7E"/>
    <w:rsid w:val="7ECCCFDF"/>
    <w:rsid w:val="7ED38E18"/>
    <w:rsid w:val="7ED3A122"/>
    <w:rsid w:val="7EDA9D00"/>
    <w:rsid w:val="7EDD5A51"/>
    <w:rsid w:val="7EDE5E25"/>
    <w:rsid w:val="7EE18932"/>
    <w:rsid w:val="7EE432F1"/>
    <w:rsid w:val="7EE52225"/>
    <w:rsid w:val="7EE7F7D4"/>
    <w:rsid w:val="7EED4EE3"/>
    <w:rsid w:val="7EEE5BA5"/>
    <w:rsid w:val="7EEFB644"/>
    <w:rsid w:val="7EF1F9AC"/>
    <w:rsid w:val="7EF288E9"/>
    <w:rsid w:val="7EF288E9"/>
    <w:rsid w:val="7EF40E12"/>
    <w:rsid w:val="7EF5340D"/>
    <w:rsid w:val="7EF5D10F"/>
    <w:rsid w:val="7EF6BC9D"/>
    <w:rsid w:val="7EF92EB9"/>
    <w:rsid w:val="7EFE5BED"/>
    <w:rsid w:val="7EFE6D42"/>
    <w:rsid w:val="7F041D0A"/>
    <w:rsid w:val="7F06BF4A"/>
    <w:rsid w:val="7F06EF8C"/>
    <w:rsid w:val="7F0B6E2F"/>
    <w:rsid w:val="7F0D90BB"/>
    <w:rsid w:val="7F1075BC"/>
    <w:rsid w:val="7F130240"/>
    <w:rsid w:val="7F13E05A"/>
    <w:rsid w:val="7F1471C7"/>
    <w:rsid w:val="7F183E14"/>
    <w:rsid w:val="7F1AA203"/>
    <w:rsid w:val="7F1C27B4"/>
    <w:rsid w:val="7F1C7C65"/>
    <w:rsid w:val="7F21DDBB"/>
    <w:rsid w:val="7F248EAD"/>
    <w:rsid w:val="7F26ECA2"/>
    <w:rsid w:val="7F2A70F4"/>
    <w:rsid w:val="7F2B2B51"/>
    <w:rsid w:val="7F2BF158"/>
    <w:rsid w:val="7F2C1CAE"/>
    <w:rsid w:val="7F2EBC80"/>
    <w:rsid w:val="7F33F038"/>
    <w:rsid w:val="7F372661"/>
    <w:rsid w:val="7F3D0890"/>
    <w:rsid w:val="7F41E498"/>
    <w:rsid w:val="7F45BE6A"/>
    <w:rsid w:val="7F46F6C7"/>
    <w:rsid w:val="7F4735C9"/>
    <w:rsid w:val="7F48B279"/>
    <w:rsid w:val="7F49273A"/>
    <w:rsid w:val="7F49483D"/>
    <w:rsid w:val="7F4A9D3E"/>
    <w:rsid w:val="7F4BEC6B"/>
    <w:rsid w:val="7F4E6AC0"/>
    <w:rsid w:val="7F54CEC3"/>
    <w:rsid w:val="7F5948AB"/>
    <w:rsid w:val="7F59C84B"/>
    <w:rsid w:val="7F60BB94"/>
    <w:rsid w:val="7F641D82"/>
    <w:rsid w:val="7F642A66"/>
    <w:rsid w:val="7F664C01"/>
    <w:rsid w:val="7F6744CD"/>
    <w:rsid w:val="7F69C261"/>
    <w:rsid w:val="7F6AD4A3"/>
    <w:rsid w:val="7F6B2CFB"/>
    <w:rsid w:val="7F74A7BE"/>
    <w:rsid w:val="7F74EF83"/>
    <w:rsid w:val="7F767860"/>
    <w:rsid w:val="7F77E9A6"/>
    <w:rsid w:val="7F7A4898"/>
    <w:rsid w:val="7F7AECA7"/>
    <w:rsid w:val="7F8166A3"/>
    <w:rsid w:val="7F82934A"/>
    <w:rsid w:val="7F88F584"/>
    <w:rsid w:val="7F89A23B"/>
    <w:rsid w:val="7F8D4CA3"/>
    <w:rsid w:val="7F8E1A04"/>
    <w:rsid w:val="7F8E90DD"/>
    <w:rsid w:val="7F93E7DA"/>
    <w:rsid w:val="7F9437C1"/>
    <w:rsid w:val="7F94F938"/>
    <w:rsid w:val="7F9BD052"/>
    <w:rsid w:val="7F9CA488"/>
    <w:rsid w:val="7FA26A21"/>
    <w:rsid w:val="7FA27514"/>
    <w:rsid w:val="7FA34463"/>
    <w:rsid w:val="7FA4B605"/>
    <w:rsid w:val="7FA8A0DF"/>
    <w:rsid w:val="7FAB2966"/>
    <w:rsid w:val="7FABD373"/>
    <w:rsid w:val="7FAC17C9"/>
    <w:rsid w:val="7FAE7156"/>
    <w:rsid w:val="7FB201BD"/>
    <w:rsid w:val="7FB613B9"/>
    <w:rsid w:val="7FBE83D7"/>
    <w:rsid w:val="7FC499E5"/>
    <w:rsid w:val="7FC565C3"/>
    <w:rsid w:val="7FC5FD6E"/>
    <w:rsid w:val="7FC8CB38"/>
    <w:rsid w:val="7FD27CF8"/>
    <w:rsid w:val="7FD640BB"/>
    <w:rsid w:val="7FD703CD"/>
    <w:rsid w:val="7FD8CC35"/>
    <w:rsid w:val="7FDBE801"/>
    <w:rsid w:val="7FE39FA1"/>
    <w:rsid w:val="7FE42108"/>
    <w:rsid w:val="7FE4CDAA"/>
    <w:rsid w:val="7FE99085"/>
    <w:rsid w:val="7FEAFC7F"/>
    <w:rsid w:val="7FEC0D88"/>
    <w:rsid w:val="7FEE082D"/>
    <w:rsid w:val="7FEF1EBF"/>
    <w:rsid w:val="7FF30A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21E2C62E"/>
  <w15:chartTrackingRefBased/>
  <w15:docId w15:val="{4D55B7B1-0AB7-470A-BFD1-15774EEF6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uiPriority="0"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D2E4A"/>
    <w:pPr>
      <w:spacing w:line="360" w:lineRule="auto"/>
      <w:jc w:val="both"/>
    </w:pPr>
    <w:rPr>
      <w:rFonts w:ascii="Arial" w:hAnsi="Arial"/>
      <w:sz w:val="24"/>
      <w:szCs w:val="24"/>
      <w:lang w:eastAsia="en-GB"/>
    </w:rPr>
  </w:style>
  <w:style w:type="paragraph" w:styleId="Heading1">
    <w:name w:val="heading 1"/>
    <w:basedOn w:val="Normal"/>
    <w:next w:val="Normal"/>
    <w:link w:val="Heading1Char"/>
    <w:autoRedefine/>
    <w:qFormat/>
    <w:rsid w:val="00D22EA4"/>
    <w:pPr>
      <w:spacing w:line="240" w:lineRule="auto"/>
      <w:outlineLvl w:val="0"/>
    </w:pPr>
    <w:rPr>
      <w:b/>
      <w:caps/>
      <w:color w:val="000000"/>
      <w:sz w:val="26"/>
      <w:szCs w:val="26"/>
      <w:lang w:eastAsia="x-none"/>
    </w:rPr>
  </w:style>
  <w:style w:type="paragraph" w:styleId="Heading2">
    <w:name w:val="heading 2"/>
    <w:basedOn w:val="Heading1"/>
    <w:next w:val="Normal"/>
    <w:autoRedefine/>
    <w:qFormat/>
    <w:rsid w:val="00CC2E29"/>
    <w:pPr>
      <w:spacing w:line="360" w:lineRule="auto"/>
      <w:ind w:left="360" w:hanging="360"/>
      <w:outlineLvl w:val="1"/>
    </w:pPr>
    <w:rPr>
      <w:b w:val="0"/>
      <w:sz w:val="24"/>
      <w:szCs w:val="24"/>
    </w:rPr>
  </w:style>
  <w:style w:type="paragraph" w:styleId="Heading3">
    <w:uiPriority w:val="1"/>
    <w:name w:val="heading 3"/>
    <w:basedOn w:val="Normal"/>
    <w:next w:val="Normal"/>
    <w:qFormat/>
    <w:rsid w:val="31AB3004"/>
    <w:rPr>
      <w:rFonts w:eastAsia="Times New Roman" w:cs="Times New Roman"/>
      <w:u w:val="none"/>
    </w:rPr>
    <w:pPr>
      <w:keepNext w:val="1"/>
      <w:outlineLvl w:val="2"/>
    </w:p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styleId="H1" w:customStyle="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styleId="Blockquote" w:customStyle="1">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styleId="ProductDescriptor" w:customStyle="1">
    <w:name w:val="Product Descriptor"/>
    <w:pPr>
      <w:spacing w:after="1040" w:line="200" w:lineRule="exact"/>
      <w:ind w:left="792"/>
    </w:pPr>
    <w:rPr>
      <w:rFonts w:ascii="Arial" w:hAnsi="Arial"/>
      <w:i/>
      <w:lang w:val="en-US" w:eastAsia="en-GB"/>
    </w:rPr>
  </w:style>
  <w:style w:type="paragraph" w:styleId="TOC1">
    <w:name w:val="toc 1"/>
    <w:basedOn w:val="Normal"/>
    <w:next w:val="Normal"/>
    <w:uiPriority w:val="39"/>
    <w:rsid w:val="7035B5AA"/>
    <w:pPr>
      <w:spacing w:before="120" w:after="120"/>
      <w:jc w:val="left"/>
    </w:pPr>
    <w:rPr>
      <w:rFonts w:cs="Arial"/>
      <w:b/>
      <w:bCs/>
      <w:caps/>
      <w:noProof/>
    </w:rPr>
  </w:style>
  <w:style w:type="paragraph" w:styleId="TOC2">
    <w:name w:val="toc 2"/>
    <w:basedOn w:val="Normal"/>
    <w:next w:val="Normal"/>
    <w:uiPriority w:val="39"/>
    <w:rsid w:val="7035B5AA"/>
    <w:pPr>
      <w:ind w:left="240"/>
      <w:jc w:val="left"/>
    </w:pPr>
  </w:style>
  <w:style w:type="paragraph" w:styleId="TOC3">
    <w:name w:val="toc 3"/>
    <w:basedOn w:val="Normal"/>
    <w:next w:val="Normal"/>
    <w:uiPriority w:val="39"/>
    <w:rsid w:val="7035B5AA"/>
    <w:pPr>
      <w:ind w:left="480"/>
      <w:jc w:val="left"/>
    </w:pPr>
    <w:rPr>
      <w:rFonts w:cs="Arial"/>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hAnsi="Times New Roman" w:eastAsia="SimSun"/>
    </w:rPr>
  </w:style>
  <w:style w:type="character" w:styleId="FollowedHyperlink">
    <w:name w:val="FollowedHyperlink"/>
    <w:rPr>
      <w:color w:val="800080"/>
      <w:u w:val="single"/>
    </w:rPr>
  </w:style>
  <w:style w:type="character" w:styleId="CharChar" w:customStyle="1">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styleId="NormalArial" w:customStyle="1">
    <w:name w:val="Normal + Arial"/>
    <w:basedOn w:val="Normal"/>
    <w:rPr>
      <w:rFonts w:cs="Arial"/>
    </w:rPr>
  </w:style>
  <w:style w:type="character" w:styleId="NormalArialChar" w:customStyle="1">
    <w:name w:val="Normal + Arial Char"/>
    <w:rPr>
      <w:rFonts w:ascii="Arial" w:hAnsi="Arial" w:cs="Arial"/>
      <w:sz w:val="24"/>
      <w:lang w:val="en-GB" w:eastAsia="en-GB" w:bidi="ar-SA"/>
    </w:rPr>
  </w:style>
  <w:style w:type="character" w:styleId="Heading1CharChar" w:customStyle="1">
    <w:name w:val="Heading 1 Char Char"/>
    <w:rPr>
      <w:rFonts w:ascii="Arial" w:hAnsi="Arial"/>
      <w:b/>
      <w:sz w:val="24"/>
      <w:szCs w:val="24"/>
      <w:u w:val="single"/>
      <w:lang w:val="en-GB" w:eastAsia="en-GB" w:bidi="ar-SA"/>
    </w:rPr>
  </w:style>
  <w:style w:type="character" w:styleId="BlockquoteChar" w:customStyle="1">
    <w:name w:val="Blockquote Char"/>
    <w:rPr>
      <w:rFonts w:ascii="Garamond" w:hAnsi="Garamond"/>
      <w:snapToGrid w:val="0"/>
      <w:sz w:val="24"/>
      <w:lang w:val="en-GB" w:eastAsia="en-US" w:bidi="ar-SA"/>
    </w:rPr>
  </w:style>
  <w:style w:type="paragraph" w:styleId="StyleHeading2Arial" w:customStyle="1">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econdtitle1" w:customStyle="1">
    <w:name w:val="secondtitle1"/>
    <w:rPr>
      <w:rFonts w:hint="default" w:ascii="Verdana" w:hAnsi="Verdana"/>
      <w:b/>
      <w:bCs/>
      <w:color w:val="000000"/>
      <w:sz w:val="20"/>
      <w:szCs w:val="20"/>
    </w:rPr>
  </w:style>
  <w:style w:type="paragraph" w:styleId="StyleHeading2Arial1" w:customStyle="1">
    <w:name w:val="Style Heading 2 + Arial1"/>
    <w:basedOn w:val="Heading2"/>
    <w:next w:val="StyleHeading2Arial"/>
    <w:rPr>
      <w:bCs/>
    </w:rPr>
  </w:style>
  <w:style w:type="character" w:styleId="Heading2CharChar" w:customStyle="1">
    <w:name w:val="Heading 2 Char Char"/>
    <w:basedOn w:val="Heading1CharChar"/>
    <w:rPr>
      <w:rFonts w:ascii="Arial" w:hAnsi="Arial"/>
      <w:b/>
      <w:sz w:val="24"/>
      <w:szCs w:val="24"/>
      <w:u w:val="single"/>
      <w:lang w:val="en-GB" w:eastAsia="en-GB" w:bidi="ar-SA"/>
    </w:rPr>
  </w:style>
  <w:style w:type="paragraph" w:styleId="bodycopy" w:customStyle="1">
    <w:name w:val="body_copy"/>
    <w:basedOn w:val="Normal"/>
    <w:pPr>
      <w:spacing w:before="100" w:beforeAutospacing="1" w:after="100" w:afterAutospacing="1" w:line="240" w:lineRule="auto"/>
      <w:jc w:val="left"/>
    </w:pPr>
    <w:rPr>
      <w:rFonts w:cs="Arial"/>
      <w:color w:val="000000"/>
      <w:sz w:val="20"/>
      <w:szCs w:val="20"/>
    </w:rPr>
  </w:style>
  <w:style w:type="character" w:styleId="Heading1Char" w:customStyle="1">
    <w:name w:val="Heading 1 Char"/>
    <w:link w:val="Heading1"/>
    <w:rsid w:val="00D22EA4"/>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styleId="first" w:customStyle="1">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styleId="BlockquoteChar1" w:customStyle="1">
    <w:name w:val="Blockquote Char1"/>
    <w:link w:val="Blockquote"/>
    <w:rsid w:val="006434A9"/>
    <w:rPr>
      <w:rFonts w:ascii="Arial" w:hAnsi="Arial"/>
      <w:snapToGrid w:val="0"/>
      <w:szCs w:val="24"/>
      <w:lang w:val="en-GB" w:eastAsia="en-US" w:bidi="ar-SA"/>
    </w:rPr>
  </w:style>
  <w:style w:type="paragraph" w:styleId="References" w:customStyle="1">
    <w:name w:val="References"/>
    <w:basedOn w:val="Normal"/>
    <w:rsid w:val="0054074D"/>
    <w:pPr>
      <w:spacing w:line="220" w:lineRule="exact"/>
      <w:ind w:left="240" w:hanging="240"/>
      <w:jc w:val="left"/>
    </w:pPr>
    <w:rPr>
      <w:rFonts w:ascii="Times New Roman" w:hAnsi="Times New Roman"/>
      <w:sz w:val="18"/>
      <w:szCs w:val="20"/>
      <w:lang w:eastAsia="en-US"/>
    </w:rPr>
  </w:style>
  <w:style w:type="paragraph" w:styleId="NormalLeft0cm" w:customStyle="1">
    <w:name w:val="Normal + Left:  0 cm"/>
    <w:aliases w:val="Hanging:  1 cm"/>
    <w:basedOn w:val="Normal"/>
    <w:rsid w:val="008F67AF"/>
    <w:pPr>
      <w:ind w:left="567" w:hanging="567"/>
    </w:pPr>
    <w:rPr>
      <w:rFonts w:eastAsia="Arial Unicode MS"/>
    </w:rPr>
  </w:style>
  <w:style w:type="paragraph" w:styleId="Normal1" w:customStyle="1">
    <w:name w:val="Normal1"/>
    <w:basedOn w:val="Normal"/>
    <w:rsid w:val="00AC7137"/>
    <w:pPr>
      <w:spacing w:before="100" w:beforeAutospacing="1" w:after="100" w:afterAutospacing="1" w:line="240" w:lineRule="auto"/>
      <w:jc w:val="left"/>
    </w:pPr>
    <w:rPr>
      <w:rFonts w:cs="Arial"/>
      <w:color w:val="000000"/>
      <w:sz w:val="26"/>
      <w:szCs w:val="26"/>
    </w:rPr>
  </w:style>
  <w:style w:type="character" w:styleId="mediumb-text1" w:customStyle="1">
    <w:name w:val="mediumb-text1"/>
    <w:rsid w:val="003F2226"/>
    <w:rPr>
      <w:rFonts w:hint="default" w:ascii="Arial" w:hAnsi="Arial" w:cs="Arial"/>
      <w:b/>
      <w:bCs/>
      <w:color w:val="000000"/>
      <w:sz w:val="24"/>
      <w:szCs w:val="24"/>
    </w:rPr>
  </w:style>
  <w:style w:type="numbering" w:styleId="Style1" w:customStyle="1">
    <w:name w:val="Style1"/>
    <w:rsid w:val="00E86286"/>
    <w:pPr>
      <w:numPr>
        <w:numId w:val="35"/>
      </w:numPr>
    </w:pPr>
  </w:style>
  <w:style w:type="character" w:styleId="booktitle1" w:customStyle="1">
    <w:name w:val="booktitle1"/>
    <w:rsid w:val="005324E3"/>
    <w:rPr>
      <w:rFonts w:hint="default" w:ascii="Trebuchet MS" w:hAnsi="Trebuchet MS"/>
      <w:b/>
      <w:bCs/>
      <w:sz w:val="29"/>
      <w:szCs w:val="29"/>
    </w:rPr>
  </w:style>
  <w:style w:type="character" w:styleId="bookauthor1" w:customStyle="1">
    <w:name w:val="bookauthor1"/>
    <w:rsid w:val="005324E3"/>
    <w:rPr>
      <w:sz w:val="20"/>
      <w:szCs w:val="20"/>
    </w:rPr>
  </w:style>
  <w:style w:type="paragraph" w:styleId="Reference" w:customStyle="1">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styleId="Default" w:customStyle="1">
    <w:name w:val="Default"/>
    <w:rsid w:val="00144B98"/>
    <w:pPr>
      <w:autoSpaceDE w:val="0"/>
      <w:autoSpaceDN w:val="0"/>
      <w:adjustRightInd w:val="0"/>
    </w:pPr>
    <w:rPr>
      <w:color w:val="000000"/>
      <w:sz w:val="24"/>
      <w:szCs w:val="24"/>
      <w:lang w:eastAsia="en-GB"/>
    </w:rPr>
  </w:style>
  <w:style w:type="character" w:styleId="HeaderChar" w:customStyle="1">
    <w:name w:val="Header Char"/>
    <w:link w:val="Header"/>
    <w:rsid w:val="00CE363D"/>
    <w:rPr>
      <w:rFonts w:ascii="Arial" w:hAnsi="Arial"/>
      <w:sz w:val="24"/>
      <w:szCs w:val="24"/>
    </w:rPr>
  </w:style>
  <w:style w:type="character" w:styleId="FooterChar" w:customStyle="1">
    <w:name w:val="Footer Char"/>
    <w:aliases w:val=" Char Char"/>
    <w:link w:val="Footer"/>
    <w:rsid w:val="00CE363D"/>
    <w:rPr>
      <w:rFonts w:ascii="Arial" w:hAnsi="Arial"/>
      <w:sz w:val="24"/>
      <w:szCs w:val="24"/>
    </w:rPr>
  </w:style>
  <w:style w:type="paragraph" w:styleId="Heading10" w:customStyle="1">
    <w:name w:val="Heading1"/>
    <w:basedOn w:val="Heading1"/>
    <w:rsid w:val="00311C1A"/>
    <w:rPr>
      <w:b w:val="0"/>
    </w:rPr>
  </w:style>
  <w:style w:type="character" w:styleId="corptexte1" w:customStyle="1">
    <w:name w:val="corptexte1"/>
    <w:basedOn w:val="DefaultParagraphFont"/>
    <w:rsid w:val="002D0393"/>
  </w:style>
  <w:style w:type="paragraph" w:styleId="ListParagraph">
    <w:name w:val="List Paragraph"/>
    <w:basedOn w:val="Normal"/>
    <w:uiPriority w:val="34"/>
    <w:qFormat/>
    <w:rsid w:val="00EB7CD0"/>
    <w:pPr>
      <w:ind w:left="720"/>
    </w:pPr>
  </w:style>
  <w:style w:type="character" w:styleId="CaptionChar" w:customStyle="1">
    <w:name w:val="Caption Char"/>
    <w:link w:val="Caption"/>
    <w:rsid w:val="00A84019"/>
    <w:rPr>
      <w:rFonts w:ascii="Arial" w:hAnsi="Arial"/>
      <w:b/>
      <w:sz w:val="24"/>
      <w:szCs w:val="24"/>
    </w:rPr>
  </w:style>
  <w:style w:type="paragraph" w:styleId="ListBullet">
    <w:name w:val="List Bullet"/>
    <w:basedOn w:val="Normal"/>
    <w:uiPriority w:val="99"/>
    <w:unhideWhenUsed/>
    <w:rsid w:val="007B44FB"/>
    <w:pPr>
      <w:numPr>
        <w:numId w:val="38"/>
      </w:numPr>
      <w:contextualSpacing/>
    </w:pPr>
  </w:style>
  <w:style w:type="paragraph" w:styleId="TOCHeading">
    <w:name w:val="TOC Heading"/>
    <w:basedOn w:val="Heading1"/>
    <w:next w:val="Normal"/>
    <w:uiPriority w:val="39"/>
    <w:unhideWhenUsed/>
    <w:qFormat/>
    <w:rsid w:val="008151FD"/>
    <w:pPr>
      <w:keepNext/>
      <w:keepLines/>
      <w:spacing w:before="240" w:line="259" w:lineRule="auto"/>
      <w:jc w:val="left"/>
      <w:outlineLvl w:val="9"/>
    </w:pPr>
    <w:rPr>
      <w:rFonts w:asciiTheme="majorHAnsi" w:hAnsiTheme="majorHAnsi" w:eastAsiaTheme="majorEastAsia" w:cstheme="majorBidi"/>
      <w:b w:val="0"/>
      <w:cap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footer" Target="footer3.xml" Id="rId21" /><Relationship Type="http://schemas.openxmlformats.org/officeDocument/2006/relationships/header" Target="header2.xml" Id="rId16" /><Relationship Type="http://schemas.openxmlformats.org/officeDocument/2006/relationships/endnotes" Target="endnotes.xml" Id="rId11" /><Relationship Type="http://schemas.openxmlformats.org/officeDocument/2006/relationships/footer" Target="footer4.xml" Id="rId102" /><Relationship Type="http://schemas.openxmlformats.org/officeDocument/2006/relationships/customXml" Target="../customXml/item5.xml" Id="rId5" /><Relationship Type="http://schemas.openxmlformats.org/officeDocument/2006/relationships/image" Target="media/image1.png" Id="rId12" /><Relationship Type="http://schemas.openxmlformats.org/officeDocument/2006/relationships/footer" Target="footer2.xml" Id="rId17" /><Relationship Type="http://schemas.openxmlformats.org/officeDocument/2006/relationships/image" Target="media/image16.png" Id="rId33" /><Relationship Type="http://schemas.openxmlformats.org/officeDocument/2006/relationships/fontTable" Target="fontTable.xml" Id="rId103"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footer" Target="footer1.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2.jpeg" Id="rId13" /><Relationship Type="http://schemas.openxmlformats.org/officeDocument/2006/relationships/theme" Target="theme/theme1.xml" Id="rId104" /><Relationship Type="http://schemas.openxmlformats.org/officeDocument/2006/relationships/styles" Target="styles.xml" Id="rId7" /><Relationship Type="http://schemas.openxmlformats.org/officeDocument/2006/relationships/customXml" Target="../customXml/item2.xml" Id="rId2" /><Relationship Type="http://schemas.openxmlformats.org/officeDocument/2006/relationships/header" Target="header1.xml" Id="rId14" /><Relationship Type="http://schemas.microsoft.com/office/2020/10/relationships/intelligence" Target="intelligence2.xml" Id="rId105" /><Relationship Type="http://schemas.openxmlformats.org/officeDocument/2006/relationships/settings" Target="settings.xml" Id="rId8" /><Relationship Type="http://schemas.openxmlformats.org/officeDocument/2006/relationships/customXml" Target="../customXml/item3.xml" Id="rId3" /><Relationship Type="http://schemas.openxmlformats.org/officeDocument/2006/relationships/image" Target="/media/image12.jpg" Id="R436e75c8a433455c" /><Relationship Type="http://schemas.openxmlformats.org/officeDocument/2006/relationships/image" Target="/media/image57.png" Id="R2bb961442c31414a" /><Relationship Type="http://schemas.openxmlformats.org/officeDocument/2006/relationships/image" Target="/media/image4f.png" Id="R8c9dd901558e4185" /><Relationship Type="http://schemas.openxmlformats.org/officeDocument/2006/relationships/image" Target="/media/imagef.jpg" Id="R9d56c5049e3f4ff9" /><Relationship Type="http://schemas.openxmlformats.org/officeDocument/2006/relationships/image" Target="/media/image10.jpg" Id="R74c094ea315942e9" /><Relationship Type="http://schemas.openxmlformats.org/officeDocument/2006/relationships/image" Target="/media/image5c.png" Id="Rbeeff3cc846e4ee4" /><Relationship Type="http://schemas.openxmlformats.org/officeDocument/2006/relationships/image" Target="/media/image5d.png" Id="R3b9f7a234302470a" /><Relationship Type="http://schemas.openxmlformats.org/officeDocument/2006/relationships/hyperlink" Target="https://localhost:8834" TargetMode="External" Id="Ra9adbe76197047c2" /><Relationship Type="http://schemas.openxmlformats.org/officeDocument/2006/relationships/image" Target="/media/image60.png" Id="R16a5d1777389461b" /><Relationship Type="http://schemas.openxmlformats.org/officeDocument/2006/relationships/image" Target="/media/image61.png" Id="Rabdaa41b96b640c2" /><Relationship Type="http://schemas.openxmlformats.org/officeDocument/2006/relationships/image" Target="/media/image13.jpg" Id="R0cb73d1df4c44226" /><Relationship Type="http://schemas.openxmlformats.org/officeDocument/2006/relationships/image" Target="/media/image71.png" Id="Rb545467f057640e4" /><Relationship Type="http://schemas.openxmlformats.org/officeDocument/2006/relationships/image" Target="/media/image7f.png" Id="Rbcb9eed7a4544fe4" /><Relationship Type="http://schemas.openxmlformats.org/officeDocument/2006/relationships/image" Target="/media/image52.png" Id="Reb78ec4d14d14f13" /><Relationship Type="http://schemas.openxmlformats.org/officeDocument/2006/relationships/image" Target="/media/image55.png" Id="Rab9760110ac64420" /><Relationship Type="http://schemas.openxmlformats.org/officeDocument/2006/relationships/image" Target="/media/image56.png" Id="R12867a020bc146ae" /><Relationship Type="http://schemas.openxmlformats.org/officeDocument/2006/relationships/image" Target="/media/image9.jpg" Id="Rbee37316e32949b4" /><Relationship Type="http://schemas.openxmlformats.org/officeDocument/2006/relationships/image" Target="/media/image58.png" Id="R5c9f182fd2d445dc" /><Relationship Type="http://schemas.openxmlformats.org/officeDocument/2006/relationships/image" Target="/media/image59.png" Id="Rce74d43d0c8848ff" /><Relationship Type="http://schemas.openxmlformats.org/officeDocument/2006/relationships/image" Target="/media/imagea.jpg" Id="R7f6762010e244016" /><Relationship Type="http://schemas.openxmlformats.org/officeDocument/2006/relationships/image" Target="/media/image5a.png" Id="Rbfde43f6bfae43d7" /><Relationship Type="http://schemas.openxmlformats.org/officeDocument/2006/relationships/image" Target="/media/image5b.png" Id="R0bed1fb437884923" /><Relationship Type="http://schemas.openxmlformats.org/officeDocument/2006/relationships/image" Target="/media/imageb.jpg" Id="Rdd033d5deec24a0c" /><Relationship Type="http://schemas.openxmlformats.org/officeDocument/2006/relationships/image" Target="/media/image62.png" Id="R2dbc2a6049e0457d" /><Relationship Type="http://schemas.openxmlformats.org/officeDocument/2006/relationships/image" Target="/media/image72.png" Id="R0983a8a16e984666" /><Relationship Type="http://schemas.openxmlformats.org/officeDocument/2006/relationships/image" Target="/media/image73.png" Id="Re030dfde985643a9" /><Relationship Type="http://schemas.openxmlformats.org/officeDocument/2006/relationships/image" Target="/media/image74.png" Id="Re839cb364c9f4e74" /><Relationship Type="http://schemas.openxmlformats.org/officeDocument/2006/relationships/image" Target="/media/image75.png" Id="R3ac392113d264c93" /><Relationship Type="http://schemas.openxmlformats.org/officeDocument/2006/relationships/image" Target="/media/image76.png" Id="Rb1d91912c9154c2a" /><Relationship Type="http://schemas.openxmlformats.org/officeDocument/2006/relationships/image" Target="/media/image77.png" Id="R171ea94866a443ff" /><Relationship Type="http://schemas.openxmlformats.org/officeDocument/2006/relationships/image" Target="/media/image78.png" Id="Re8c590d42bbc466f" /><Relationship Type="http://schemas.openxmlformats.org/officeDocument/2006/relationships/image" Target="/media/image79.png" Id="R3665922346eb4097" /><Relationship Type="http://schemas.openxmlformats.org/officeDocument/2006/relationships/image" Target="/media/image7a.png" Id="R2e2737ddf7c24df7" /><Relationship Type="http://schemas.openxmlformats.org/officeDocument/2006/relationships/image" Target="/media/image7b.png" Id="R2ec308abda154399" /><Relationship Type="http://schemas.openxmlformats.org/officeDocument/2006/relationships/image" Target="/media/image7c.png" Id="R9aa10eb5b3434b7d" /><Relationship Type="http://schemas.openxmlformats.org/officeDocument/2006/relationships/image" Target="/media/image7d.png" Id="R44078ca7ec5d4899" /><Relationship Type="http://schemas.openxmlformats.org/officeDocument/2006/relationships/image" Target="/media/image7e.png" Id="Rc0e828b6da73428d" /><Relationship Type="http://schemas.openxmlformats.org/officeDocument/2006/relationships/image" Target="/media/image81.png" Id="R7739c4ad089e43e4" /><Relationship Type="http://schemas.openxmlformats.org/officeDocument/2006/relationships/image" Target="/media/image82.png" Id="Rcf59bbe5d3fb44ff" /><Relationship Type="http://schemas.openxmlformats.org/officeDocument/2006/relationships/image" Target="/media/image83.png" Id="R1795369c9b644d80" /><Relationship Type="http://schemas.openxmlformats.org/officeDocument/2006/relationships/image" Target="/media/image84.png" Id="R99fd59181bf04b78" /><Relationship Type="http://schemas.openxmlformats.org/officeDocument/2006/relationships/image" Target="/media/image85.png" Id="R8d84815457bb4cb0" /><Relationship Type="http://schemas.openxmlformats.org/officeDocument/2006/relationships/image" Target="/media/image86.png" Id="Rf3d6b9dfd76b46b9" /><Relationship Type="http://schemas.openxmlformats.org/officeDocument/2006/relationships/image" Target="/media/image87.png" Id="R97e2f54c17b34a61" /><Relationship Type="http://schemas.openxmlformats.org/officeDocument/2006/relationships/image" Target="/media/image88.png" Id="Re080ad79ff0e44b1" /><Relationship Type="http://schemas.openxmlformats.org/officeDocument/2006/relationships/image" Target="/media/image89.png" Id="Re0732a8a85d04022" /><Relationship Type="http://schemas.openxmlformats.org/officeDocument/2006/relationships/image" Target="/media/image8c.png" Id="Rdb1fdb1baa794d79" /><Relationship Type="http://schemas.openxmlformats.org/officeDocument/2006/relationships/image" Target="/media/image8e.png" Id="R54bffa65737242ed" /><Relationship Type="http://schemas.openxmlformats.org/officeDocument/2006/relationships/image" Target="/media/image8f.png" Id="R724d3bc75799440c" /><Relationship Type="http://schemas.openxmlformats.org/officeDocument/2006/relationships/image" Target="/media/image90.png" Id="Re5ef74429a644dc6" /><Relationship Type="http://schemas.openxmlformats.org/officeDocument/2006/relationships/image" Target="/media/image92.png" Id="R53150531c47c485e" /><Relationship Type="http://schemas.openxmlformats.org/officeDocument/2006/relationships/image" Target="/media/image93.png" Id="R71a58a7f2df3414d" /><Relationship Type="http://schemas.openxmlformats.org/officeDocument/2006/relationships/image" Target="/media/image94.png" Id="R722e434fc5874066" /><Relationship Type="http://schemas.openxmlformats.org/officeDocument/2006/relationships/image" Target="/media/image95.png" Id="Re1941296827d4d10" /><Relationship Type="http://schemas.openxmlformats.org/officeDocument/2006/relationships/image" Target="/media/image99.png" Id="R2b110eaa8d58412d" /><Relationship Type="http://schemas.openxmlformats.org/officeDocument/2006/relationships/image" Target="/media/image9a.png" Id="Rbf46280219064824" /><Relationship Type="http://schemas.openxmlformats.org/officeDocument/2006/relationships/image" Target="/media/image9b.png" Id="Rb2060a3af3f74fdc" /><Relationship Type="http://schemas.openxmlformats.org/officeDocument/2006/relationships/image" Target="/media/image9c.png" Id="R371a918d6e4949e5" /><Relationship Type="http://schemas.openxmlformats.org/officeDocument/2006/relationships/image" Target="/media/image9e.png" Id="R94babea738204c6b" /><Relationship Type="http://schemas.openxmlformats.org/officeDocument/2006/relationships/image" Target="/media/image9f.png" Id="R89c67b1e418743c6" /><Relationship Type="http://schemas.openxmlformats.org/officeDocument/2006/relationships/image" Target="/media/imagea0.png" Id="R19c3e1110ac94f09" /><Relationship Type="http://schemas.openxmlformats.org/officeDocument/2006/relationships/image" Target="/media/imagea1.png" Id="R4affbe96d0bb42c8" /><Relationship Type="http://schemas.openxmlformats.org/officeDocument/2006/relationships/image" Target="/media/imagea2.png" Id="Rf1d37bdb65054478" /><Relationship Type="http://schemas.openxmlformats.org/officeDocument/2006/relationships/image" Target="/media/imagea3.png" Id="R4d9dafb70eda4987" /><Relationship Type="http://schemas.openxmlformats.org/officeDocument/2006/relationships/image" Target="/media/imagea4.png" Id="Ra3f4a8303f6c4906" /><Relationship Type="http://schemas.openxmlformats.org/officeDocument/2006/relationships/image" Target="/media/imagea5.png" Id="R9a76127df70045c6" /><Relationship Type="http://schemas.openxmlformats.org/officeDocument/2006/relationships/image" Target="/media/imagea6.png" Id="Rf63e4f07fe794cfd" /><Relationship Type="http://schemas.openxmlformats.org/officeDocument/2006/relationships/image" Target="/media/imagea7.png" Id="Rea939d961d074e1b" /><Relationship Type="http://schemas.openxmlformats.org/officeDocument/2006/relationships/image" Target="/media/imagea8.png" Id="Re890928d1ca94523" /><Relationship Type="http://schemas.openxmlformats.org/officeDocument/2006/relationships/image" Target="/media/imagea9.png" Id="R8489c474526d4b6e" /><Relationship Type="http://schemas.openxmlformats.org/officeDocument/2006/relationships/image" Target="/media/imageaa.png" Id="R44eeafa151fb432c" /><Relationship Type="http://schemas.openxmlformats.org/officeDocument/2006/relationships/image" Target="/media/imageab.png" Id="Re81736b63bbf491d" /><Relationship Type="http://schemas.openxmlformats.org/officeDocument/2006/relationships/image" Target="/media/imageac.png" Id="R7c80a6946bcc4094" /><Relationship Type="http://schemas.openxmlformats.org/officeDocument/2006/relationships/image" Target="/media/imagead.png" Id="R6344e01927b445f6" /><Relationship Type="http://schemas.openxmlformats.org/officeDocument/2006/relationships/image" Target="/media/imageae.png" Id="R068d4cb39a1949be" /><Relationship Type="http://schemas.openxmlformats.org/officeDocument/2006/relationships/image" Target="/media/imageaf.png" Id="Re421da312e7b45c8" /><Relationship Type="http://schemas.openxmlformats.org/officeDocument/2006/relationships/image" Target="/media/imageb0.png" Id="Rf8d4e1a93ae044b5" /><Relationship Type="http://schemas.openxmlformats.org/officeDocument/2006/relationships/image" Target="/media/imageb1.png" Id="Reb70ed6e93a64678" /><Relationship Type="http://schemas.openxmlformats.org/officeDocument/2006/relationships/image" Target="/media/imageb2.png" Id="R78159ded8df94174" /><Relationship Type="http://schemas.openxmlformats.org/officeDocument/2006/relationships/image" Target="/media/imageb3.png" Id="R8ab88fd08bd7404b" /><Relationship Type="http://schemas.openxmlformats.org/officeDocument/2006/relationships/image" Target="/media/imageb4.png" Id="Rd0f6fb1d4fb94606" /><Relationship Type="http://schemas.openxmlformats.org/officeDocument/2006/relationships/image" Target="/media/imageb5.png" Id="Rf97c334294214b49" /><Relationship Type="http://schemas.openxmlformats.org/officeDocument/2006/relationships/hyperlink" Target="https://www.ncsc.gov.uk/collection/vulnerability-management/understanding-vulnerabilities" TargetMode="External" Id="R541ea001b0874458" /><Relationship Type="http://schemas.openxmlformats.org/officeDocument/2006/relationships/hyperlink" Target="https://www.microsoft.com/en-gb/security/business/security-101/what-is-vulnerability-management" TargetMode="External" Id="R00c334e5853245bf" /><Relationship Type="http://schemas.openxmlformats.org/officeDocument/2006/relationships/hyperlink" Target="https://www.techtarget.com/searchnetworking/definition/Nessus" TargetMode="External" Id="R487302d91f6b443d" /><Relationship Type="http://schemas.openxmlformats.org/officeDocument/2006/relationships/hyperlink" Target="https://csrc.nist.gov/glossary/term/vulnerability_assessment" TargetMode="External" Id="Rff5e2b61779b410e" /><Relationship Type="http://schemas.openxmlformats.org/officeDocument/2006/relationships/hyperlink" Target="https://www.gov.uk/service-manual/technology/vulnerability-and-penetration-testing" TargetMode="External" Id="R88b69d2425cd48bc" /><Relationship Type="http://schemas.openxmlformats.org/officeDocument/2006/relationships/hyperlink" Target="https://www.techtarget.com/searchsecurity/definition/vulnerability-scanning" TargetMode="External" Id="R62fb97a7aa894351" /><Relationship Type="http://schemas.openxmlformats.org/officeDocument/2006/relationships/hyperlink" Target="https://www.tenable.com/principles/vulnerability-assessment-principles" TargetMode="External" Id="R7bd0fbe8482f4a63" /><Relationship Type="http://schemas.openxmlformats.org/officeDocument/2006/relationships/hyperlink" Target="https://owasp.org/www-project-web-security-testing-guide/latest/4-Web_Application_Security_Testing/00-Introduction_and_Objectives/README" TargetMode="External" Id="R80b32a8c4e874caf" /><Relationship Type="http://schemas.openxmlformats.org/officeDocument/2006/relationships/hyperlink" Target="https://www.rapid7.com/fundamentals/vulnerabilities-exploits-threats/" TargetMode="External" Id="R2d00f6bc930f4996" /><Relationship Type="http://schemas.openxmlformats.org/officeDocument/2006/relationships/hyperlink" Target="https://www.itgovernance.co.uk/blog/what-is-the-cia-triad-and-why-is-it-important" TargetMode="External" Id="R8e25f00e1ceb40cb" /><Relationship Type="http://schemas.openxmlformats.org/officeDocument/2006/relationships/hyperlink" Target="https://www.cisa.gov/stakeholder-specific-vulnerability-categorization-ssvc" TargetMode="External" Id="R70fd13ed05d244cc" /><Relationship Type="http://schemas.openxmlformats.org/officeDocument/2006/relationships/hyperlink" Target="https://research.cs.wisc.edu/mist/SoftwareSecurityCourse/Chapters/2_4-DREAD-Threat-Categories.pdf" TargetMode="External" Id="R3783550484be4c53" /><Relationship Type="http://schemas.openxmlformats.org/officeDocument/2006/relationships/hyperlink" Target="https://nvd.nist.gov/vuln-metrics/cvss" TargetMode="External" Id="R9b4d1fe3dba14b62" /><Relationship Type="http://schemas.openxmlformats.org/officeDocument/2006/relationships/hyperlink" Target="https://www.first.org/cvss/" TargetMode="External" Id="Rcf99f5a6c8da45c9" /><Relationship Type="http://schemas.openxmlformats.org/officeDocument/2006/relationships/hyperlink" Target="https://cve.mitre.org/" TargetMode="External" Id="Rb0baf2f7437e4eb7" /><Relationship Type="http://schemas.openxmlformats.org/officeDocument/2006/relationships/hyperlink" Target="https://www.sciencedirect.com/science/article/abs/pii/B9780128038437000831" TargetMode="External" Id="R5978aa39c5c74d5e" /><Relationship Type="http://schemas.openxmlformats.org/officeDocument/2006/relationships/hyperlink" Target="https://nvd.nist.gov/vuln/vulnerability-detail-pages" TargetMode="External" Id="R2bed0eabdd2744cd" /><Relationship Type="http://schemas.openxmlformats.org/officeDocument/2006/relationships/hyperlink" Target="https://www.exploit-db.com/" TargetMode="External" Id="R84d825cd86ac455c" /><Relationship Type="http://schemas.openxmlformats.org/officeDocument/2006/relationships/hyperlink" Target="https://www.cisa.gov/known-exploited-vulnerabilities-catalog" TargetMode="External" Id="R87f4c008956340c2" /><Relationship Type="http://schemas.openxmlformats.org/officeDocument/2006/relationships/hyperlink" Target="https://www.ncsc.gov.uk/collection/risk-management/cyber-security-risk-management-framework" TargetMode="External" Id="Ra4c971a951c54f7f" /><Relationship Type="http://schemas.openxmlformats.org/officeDocument/2006/relationships/hyperlink" Target="https://www.ftc.gov/business-guidance/small-businesses/cybersecurity/nist-framework" TargetMode="External" Id="Ra106c39c3c984332" /><Relationship Type="http://schemas.openxmlformats.org/officeDocument/2006/relationships/hyperlink" Target="https://www.iso.org/standard/27001" TargetMode="External" Id="Rea8a72ac40de47e0" /><Relationship Type="http://schemas.openxmlformats.org/officeDocument/2006/relationships/hyperlink" Target="https://www.lansweeper.com/blog/cybersecurity/improving-endpoint-security-with-comprehensive-asset-management/?utm_source=chatgpt.com" TargetMode="External" Id="R8d50d0c5466448ed" /><Relationship Type="http://schemas.openxmlformats.org/officeDocument/2006/relationships/hyperlink" Target="https://www.techtarget.com/searchsecurity/tip/Types-of-vulnerability-scanning-and-when-to-use-each" TargetMode="External" Id="R844af9f59d094eaa" /><Relationship Type="http://schemas.openxmlformats.org/officeDocument/2006/relationships/hyperlink" Target="https://www.ncsc.gov.uk/guidance/vulnerability-scanning-tools-and-services" TargetMode="External" Id="Rd78ccff707cd4821" /><Relationship Type="http://schemas.openxmlformats.org/officeDocument/2006/relationships/hyperlink" Target="https://www.tenable.com/nessus/competitive-comparison?swg_a2bc=1" TargetMode="External" Id="Rd421f87fba734ede" /><Relationship Type="http://schemas.openxmlformats.org/officeDocument/2006/relationships/hyperlink" Target="https://www.tenable.com/products/nessus/nessus-professional" TargetMode="External" Id="Rc7335000229a4fa3" /><Relationship Type="http://schemas.openxmlformats.org/officeDocument/2006/relationships/hyperlink" Target="https://www.qualys.com/qualysguard/" TargetMode="External" Id="Reced70e900dd40e5" /><Relationship Type="http://schemas.openxmlformats.org/officeDocument/2006/relationships/hyperlink" Target="https://www.rapid7.com/products/insightvm/" TargetMode="External" Id="R700749b885214b94" /><Relationship Type="http://schemas.openxmlformats.org/officeDocument/2006/relationships/hyperlink" Target="https://www.openvas.org/" TargetMode="External" Id="R6aa1b92441954ba4" /><Relationship Type="http://schemas.openxmlformats.org/officeDocument/2006/relationships/hyperlink" Target="https://www.intruder.io/blog/openvas-vs-nessus" TargetMode="External" Id="R143ead2adbf34933" /><Relationship Type="http://schemas.openxmlformats.org/officeDocument/2006/relationships/hyperlink" Target="https://www.tenable.com/profile/renaud-deraison" TargetMode="External" Id="Rfa2c75bc2bdd4cd7" /><Relationship Type="http://schemas.openxmlformats.org/officeDocument/2006/relationships/hyperlink" Target="https://www.tenable.com/blog/nessus-turns-20" TargetMode="External" Id="Rbc3d30fb3e0941bc" /><Relationship Type="http://schemas.openxmlformats.org/officeDocument/2006/relationships/hyperlink" Target="https://www.cnet.com/tech/tech-industry/nessus-security-tool-closes-its-source/" TargetMode="External" Id="R83aa0e79c0014a1c" /><Relationship Type="http://schemas.openxmlformats.org/officeDocument/2006/relationships/hyperlink" Target="https://www.linux.com/news/nessus-30-abandon-gpl-licensing/?utm_source=chatgpt.com" TargetMode="External" Id="R5870d076b9f1481d" /><Relationship Type="http://schemas.openxmlformats.org/officeDocument/2006/relationships/hyperlink" Target="https://www.tenable.com/blog/tenable-ranked-1-in-the-device-vulnerability-management-market-for-the-sixth-consecutive-year" TargetMode="External" Id="Rb37105772a0e46e9" /><Relationship Type="http://schemas.openxmlformats.org/officeDocument/2006/relationships/hyperlink" Target="https://www.comparitech.com/net-admin/nessus-vulnerability-scanner-review/" TargetMode="External" Id="Rf356dffb06e641e3" /><Relationship Type="http://schemas.openxmlformats.org/officeDocument/2006/relationships/hyperlink" Target="https://www.nist.gov/privacy-framework/nist-sp-800-115" TargetMode="External" Id="R3a2ba9c17db949f5" /><Relationship Type="http://schemas.openxmlformats.org/officeDocument/2006/relationships/hyperlink" Target="https://docs.tenable.com/quick-reference/nessus-scan-tuning/Content/PDF/Nessus_Scan_Tuning_Guide.pdf" TargetMode="External" Id="Rd04444ff0da64257" /><Relationship Type="http://schemas.openxmlformats.org/officeDocument/2006/relationships/hyperlink" Target="https://www.rapid7.com/fundamentals/vulnerability-management-and-scanning/" TargetMode="External" Id="R06c39a067a434e49" /><Relationship Type="http://schemas.openxmlformats.org/officeDocument/2006/relationships/hyperlink" Target="https://www.ncsc.gov.uk/collection/vulnerability-management/guidance/carry-out-assessments" TargetMode="External" Id="R1ee9a81747dd45c7" /><Relationship Type="http://schemas.openxmlformats.org/officeDocument/2006/relationships/hyperlink" Target="https://www.ncsc.gov.uk/guidance/vulnerability-scanning-tools-and-services" TargetMode="External" Id="R88e56157a8714bad" /><Relationship Type="http://schemas.openxmlformats.org/officeDocument/2006/relationships/hyperlink" Target="https://www.techtarget.com/searchsecurity/opinion/Top-vulnerability-management-challenges-for-organizations" TargetMode="External" Id="Re00a7f45cb0c4056" /><Relationship Type="http://schemas.openxmlformats.org/officeDocument/2006/relationships/hyperlink" Target="https://docs.tenable.com/nessus/Content/UpdateNessusSoftwareManually.htm?utm_source" TargetMode="External" Id="R48a09a6aacf24913" /><Relationship Type="http://schemas.openxmlformats.org/officeDocument/2006/relationships/hyperlink" Target="https://plato.stanford.edu/entries/pragmatism/" TargetMode="External" Id="R030c64fde06c4f66" /><Relationship Type="http://schemas.openxmlformats.org/officeDocument/2006/relationships/hyperlink" Target="https://www.nottingham.ac.uk/helmopen/rlos/research-evidence-based-practice/designing-research/types-of-study/understanding-pragmatic-research/section03.html" TargetMode="External" Id="R9be69a222be54ad8" /><Relationship Type="http://schemas.openxmlformats.org/officeDocument/2006/relationships/hyperlink" Target="https://www.gov.uk/guidance/mixed-methods-study" TargetMode="External" Id="Rb988be48165d4763" /><Relationship Type="http://schemas.openxmlformats.org/officeDocument/2006/relationships/hyperlink" Target="https://www.sciencedirect.com/science/article/pii/S0012369220304621" TargetMode="External" Id="R79e95fa9c237419c" /></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76069B35CDEC4A835FD180362CEA74" ma:contentTypeVersion="9" ma:contentTypeDescription="Create a new document." ma:contentTypeScope="" ma:versionID="d4661800558719b0e6ca60efe319b6d6">
  <xsd:schema xmlns:xsd="http://www.w3.org/2001/XMLSchema" xmlns:xs="http://www.w3.org/2001/XMLSchema" xmlns:p="http://schemas.microsoft.com/office/2006/metadata/properties" xmlns:ns2="d98916a1-71c3-4417-8d6f-973a6fcd40f3" targetNamespace="http://schemas.microsoft.com/office/2006/metadata/properties" ma:root="true" ma:fieldsID="b9533518781879715a7f70ccf8c639f0" ns2:_="">
    <xsd:import namespace="d98916a1-71c3-4417-8d6f-973a6fcd40f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8916a1-71c3-4417-8d6f-973a6fcd40f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LongProperties xmlns="http://schemas.microsoft.com/office/2006/metadata/longProperties"/>
</file>

<file path=customXml/item5.xml><?xml version="1.0" encoding="utf-8"?>
<p:properties xmlns:p="http://schemas.microsoft.com/office/2006/metadata/properties" xmlns:xsi="http://www.w3.org/2001/XMLSchema-instance" xmlns:pc="http://schemas.microsoft.com/office/infopath/2007/PartnerControls">
  <documentManagement>
    <lcf76f155ced4ddcb4097134ff3c332f xmlns="d98916a1-71c3-4417-8d6f-973a6fcd40f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AF87D4-0410-4018-963B-8F6ACDE91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8916a1-71c3-4417-8d6f-973a6fcd40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A5DFA05-47D7-4CCE-A0A7-33372EAC9483}">
  <ds:schemaRefs>
    <ds:schemaRef ds:uri="http://schemas.microsoft.com/sharepoint/v3/contenttype/forms"/>
  </ds:schemaRefs>
</ds:datastoreItem>
</file>

<file path=customXml/itemProps3.xml><?xml version="1.0" encoding="utf-8"?>
<ds:datastoreItem xmlns:ds="http://schemas.openxmlformats.org/officeDocument/2006/customXml" ds:itemID="{014FF56E-D5FE-4537-8C16-10823F6258D7}">
  <ds:schemaRefs>
    <ds:schemaRef ds:uri="http://schemas.openxmlformats.org/officeDocument/2006/bibliography"/>
  </ds:schemaRefs>
</ds:datastoreItem>
</file>

<file path=customXml/itemProps4.xml><?xml version="1.0" encoding="utf-8"?>
<ds:datastoreItem xmlns:ds="http://schemas.openxmlformats.org/officeDocument/2006/customXml" ds:itemID="{0BBD187C-DBF3-4C9D-A603-C21F1346B916}">
  <ds:schemaRefs>
    <ds:schemaRef ds:uri="http://schemas.microsoft.com/office/2006/metadata/longProperties"/>
  </ds:schemaRefs>
</ds:datastoreItem>
</file>

<file path=customXml/itemProps5.xml><?xml version="1.0" encoding="utf-8"?>
<ds:datastoreItem xmlns:ds="http://schemas.openxmlformats.org/officeDocument/2006/customXml" ds:itemID="{30227DC8-F1E0-4342-99E3-4FC0E189EDA4}">
  <ds:schemaRefs>
    <ds:schemaRef ds:uri="http://schemas.microsoft.com/office/2006/metadata/properties"/>
    <ds:schemaRef ds:uri="http://schemas.microsoft.com/office/infopath/2007/PartnerControls"/>
    <ds:schemaRef ds:uri="d98916a1-71c3-4417-8d6f-973a6fcd40f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PhD</ap:Template>
  <ap:Application>Microsoft Word for the web</ap:Application>
  <ap:DocSecurity>0</ap:DocSecurity>
  <ap:ScaleCrop>false</ap:ScaleCrop>
  <ap:Company>coventry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Title</dc:title>
  <dc:subject/>
  <dc:creator>csx223</dc:creator>
  <keywords/>
  <lastModifiedBy>Dave Cornelius (2023506)</lastModifiedBy>
  <revision>94</revision>
  <lastPrinted>2010-09-03T23:00:00.0000000Z</lastPrinted>
  <dcterms:created xsi:type="dcterms:W3CDTF">2024-03-04T14:29:00.0000000Z</dcterms:created>
  <dcterms:modified xsi:type="dcterms:W3CDTF">2025-01-06T14:48:18.3804966Z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xd_Signature">
    <vt:lpwstr/>
  </property>
  <property fmtid="{D5CDD505-2E9C-101B-9397-08002B2CF9AE}" pid="3" name="display_urn:schemas-microsoft-com:office:office#Editor">
    <vt:lpwstr>Nitheesh Kaliyamurthy</vt:lpwstr>
  </property>
  <property fmtid="{D5CDD505-2E9C-101B-9397-08002B2CF9AE}" pid="4" name="Order">
    <vt:lpwstr>500.000000000000</vt:lpwstr>
  </property>
  <property fmtid="{D5CDD505-2E9C-101B-9397-08002B2CF9AE}" pid="5" name="xd_ProgID">
    <vt:lpwstr/>
  </property>
  <property fmtid="{D5CDD505-2E9C-101B-9397-08002B2CF9AE}" pid="6" name="_ExtendedDescription">
    <vt:lpwstr/>
  </property>
  <property fmtid="{D5CDD505-2E9C-101B-9397-08002B2CF9AE}" pid="7" name="display_urn:schemas-microsoft-com:office:office#Author">
    <vt:lpwstr>Nitheesh Kaliyamurthy</vt:lpwstr>
  </property>
  <property fmtid="{D5CDD505-2E9C-101B-9397-08002B2CF9AE}" pid="8" name="ComplianceAssetId">
    <vt:lpwstr/>
  </property>
  <property fmtid="{D5CDD505-2E9C-101B-9397-08002B2CF9AE}" pid="9" name="TemplateUrl">
    <vt:lpwstr/>
  </property>
  <property fmtid="{D5CDD505-2E9C-101B-9397-08002B2CF9AE}" pid="10" name="TriggerFlowInfo">
    <vt:lpwstr/>
  </property>
  <property fmtid="{D5CDD505-2E9C-101B-9397-08002B2CF9AE}" pid="11" name="ContentTypeId">
    <vt:lpwstr>0x010100E276069B35CDEC4A835FD180362CEA74</vt:lpwstr>
  </property>
  <property fmtid="{D5CDD505-2E9C-101B-9397-08002B2CF9AE}" pid="12" name="MediaServiceImageTags">
    <vt:lpwstr/>
  </property>
</Properties>
</file>