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4DCD94" w14:textId="0209FDA4" w:rsidR="00066C55" w:rsidRPr="006E3FA1" w:rsidRDefault="00A608BC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 xml:space="preserve">ACDA </w:t>
      </w:r>
      <w:r w:rsidR="0086387B">
        <w:rPr>
          <w:rFonts w:ascii="Arial" w:hAnsi="Arial" w:cs="Arial"/>
          <w:sz w:val="28"/>
          <w:szCs w:val="28"/>
        </w:rPr>
        <w:t>5</w:t>
      </w:r>
      <w:r w:rsidRPr="006E3FA1">
        <w:rPr>
          <w:rFonts w:ascii="Arial" w:hAnsi="Arial" w:cs="Arial"/>
          <w:sz w:val="28"/>
          <w:szCs w:val="28"/>
        </w:rPr>
        <w:t>021</w:t>
      </w:r>
      <w:r w:rsidR="00C6511A" w:rsidRPr="006E3FA1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</w:t>
      </w:r>
    </w:p>
    <w:p w14:paraId="2899C1B8" w14:textId="5A3D1009" w:rsidR="00A608BC" w:rsidRPr="006E3FA1" w:rsidRDefault="008346C6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Systems Engineering</w:t>
      </w:r>
    </w:p>
    <w:p w14:paraId="6A19F481" w14:textId="0546B27F" w:rsidR="008346C6" w:rsidRPr="006E3FA1" w:rsidRDefault="00FC52B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Assignment Test Submission </w:t>
      </w:r>
      <w:r w:rsidR="00E40473">
        <w:rPr>
          <w:rFonts w:ascii="Arial" w:hAnsi="Arial" w:cs="Arial"/>
          <w:sz w:val="28"/>
          <w:szCs w:val="28"/>
        </w:rPr>
        <w:t>1</w:t>
      </w:r>
      <w:r w:rsidR="00C6511A" w:rsidRPr="006E3FA1">
        <w:rPr>
          <w:rFonts w:ascii="Arial" w:hAnsi="Arial" w:cs="Arial"/>
          <w:sz w:val="28"/>
          <w:szCs w:val="28"/>
        </w:rPr>
        <w:t xml:space="preserve">                           </w:t>
      </w:r>
      <w:r w:rsidR="003F45BB">
        <w:rPr>
          <w:rFonts w:ascii="Arial" w:hAnsi="Arial" w:cs="Arial"/>
          <w:sz w:val="28"/>
          <w:szCs w:val="28"/>
        </w:rPr>
        <w:t xml:space="preserve">   </w:t>
      </w:r>
      <w:r w:rsidR="00C6511A" w:rsidRPr="006E3FA1">
        <w:rPr>
          <w:rFonts w:ascii="Arial" w:hAnsi="Arial" w:cs="Arial"/>
          <w:sz w:val="28"/>
          <w:szCs w:val="28"/>
        </w:rPr>
        <w:t xml:space="preserve"> Student </w:t>
      </w:r>
      <w:proofErr w:type="gramStart"/>
      <w:r w:rsidR="00C6511A" w:rsidRPr="006E3FA1">
        <w:rPr>
          <w:rFonts w:ascii="Arial" w:hAnsi="Arial" w:cs="Arial"/>
          <w:sz w:val="28"/>
          <w:szCs w:val="28"/>
        </w:rPr>
        <w:t>Name:-</w:t>
      </w:r>
      <w:proofErr w:type="gramEnd"/>
      <w:r w:rsidR="00C6511A" w:rsidRPr="006E3FA1">
        <w:rPr>
          <w:rFonts w:ascii="Arial" w:hAnsi="Arial" w:cs="Arial"/>
          <w:sz w:val="28"/>
          <w:szCs w:val="28"/>
        </w:rPr>
        <w:t>………………………………………………</w:t>
      </w:r>
    </w:p>
    <w:p w14:paraId="2C088316" w14:textId="5385ADAC" w:rsidR="008346C6" w:rsidRPr="006E3FA1" w:rsidRDefault="001F01C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28</w:t>
      </w:r>
      <w:r w:rsidRPr="001F01C1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March</w:t>
      </w:r>
      <w:r w:rsidR="008346C6" w:rsidRPr="006E3FA1">
        <w:rPr>
          <w:rFonts w:ascii="Arial" w:hAnsi="Arial" w:cs="Arial"/>
          <w:sz w:val="28"/>
          <w:szCs w:val="28"/>
        </w:rPr>
        <w:t xml:space="preserve"> 2025</w:t>
      </w:r>
      <w:r w:rsidR="00C6511A" w:rsidRPr="006E3FA1">
        <w:rPr>
          <w:rFonts w:ascii="Arial" w:hAnsi="Arial" w:cs="Arial"/>
          <w:sz w:val="28"/>
          <w:szCs w:val="28"/>
        </w:rPr>
        <w:t xml:space="preserve">                                                      Student </w:t>
      </w:r>
      <w:proofErr w:type="gramStart"/>
      <w:r w:rsidR="00C6511A" w:rsidRPr="006E3FA1">
        <w:rPr>
          <w:rFonts w:ascii="Arial" w:hAnsi="Arial" w:cs="Arial"/>
          <w:sz w:val="28"/>
          <w:szCs w:val="28"/>
        </w:rPr>
        <w:t>Number:-</w:t>
      </w:r>
      <w:proofErr w:type="gramEnd"/>
      <w:r w:rsidR="00C6511A" w:rsidRPr="006E3FA1">
        <w:rPr>
          <w:rFonts w:ascii="Arial" w:hAnsi="Arial" w:cs="Arial"/>
          <w:sz w:val="28"/>
          <w:szCs w:val="28"/>
        </w:rPr>
        <w:t>………………………………………….</w:t>
      </w:r>
    </w:p>
    <w:p w14:paraId="22D30D18" w14:textId="77777777" w:rsidR="008346C6" w:rsidRPr="006E3FA1" w:rsidRDefault="008346C6">
      <w:pPr>
        <w:rPr>
          <w:rFonts w:ascii="Arial" w:hAnsi="Arial" w:cs="Arial"/>
          <w:sz w:val="28"/>
          <w:szCs w:val="28"/>
        </w:rPr>
      </w:pPr>
    </w:p>
    <w:p w14:paraId="3BF9E2C3" w14:textId="0A71BC44" w:rsidR="008346C6" w:rsidRDefault="001751B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Fault Tree </w:t>
      </w:r>
      <w:r w:rsidR="00544A49">
        <w:rPr>
          <w:rFonts w:ascii="Arial" w:hAnsi="Arial" w:cs="Arial"/>
          <w:sz w:val="28"/>
          <w:szCs w:val="28"/>
        </w:rPr>
        <w:t>Analysis…Making A Cup of Coffee</w:t>
      </w:r>
      <w:r w:rsidR="00727BD5">
        <w:rPr>
          <w:rFonts w:ascii="Arial" w:hAnsi="Arial" w:cs="Arial"/>
          <w:sz w:val="28"/>
          <w:szCs w:val="28"/>
        </w:rPr>
        <w:t>/Tea</w:t>
      </w:r>
    </w:p>
    <w:p w14:paraId="25D5C1D9" w14:textId="77777777" w:rsidR="003D761B" w:rsidRDefault="003D761B">
      <w:pPr>
        <w:rPr>
          <w:rFonts w:ascii="Arial" w:hAnsi="Arial" w:cs="Arial"/>
          <w:sz w:val="28"/>
          <w:szCs w:val="28"/>
        </w:rPr>
      </w:pPr>
    </w:p>
    <w:p w14:paraId="211EFFCD" w14:textId="5F8D4D62" w:rsidR="00570159" w:rsidRDefault="00570159">
      <w:pPr>
        <w:rPr>
          <w:rFonts w:ascii="Arial" w:hAnsi="Arial" w:cs="Arial"/>
          <w:sz w:val="28"/>
          <w:szCs w:val="28"/>
        </w:rPr>
      </w:pPr>
      <w:r w:rsidRPr="00570159">
        <w:rPr>
          <w:rFonts w:ascii="Arial" w:hAnsi="Arial" w:cs="Arial"/>
          <w:sz w:val="28"/>
          <w:szCs w:val="28"/>
        </w:rPr>
        <w:t>Bill wants to make a cup of tea. Use the process chart provided to calculate his chance of success</w:t>
      </w:r>
      <w:r w:rsidR="000B5DDB">
        <w:rPr>
          <w:rFonts w:ascii="Arial" w:hAnsi="Arial" w:cs="Arial"/>
          <w:sz w:val="28"/>
          <w:szCs w:val="28"/>
        </w:rPr>
        <w:t>.</w:t>
      </w:r>
    </w:p>
    <w:p w14:paraId="57EDFBD0" w14:textId="558843AF" w:rsidR="000B5DDB" w:rsidRDefault="000B5DD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Tip! Remember the probability </w:t>
      </w:r>
      <w:r w:rsidR="00487745">
        <w:rPr>
          <w:rFonts w:ascii="Arial" w:hAnsi="Arial" w:cs="Arial"/>
          <w:sz w:val="28"/>
          <w:szCs w:val="28"/>
        </w:rPr>
        <w:t xml:space="preserve">of </w:t>
      </w:r>
      <w:r w:rsidR="00E42CB6">
        <w:rPr>
          <w:rFonts w:ascii="Arial" w:hAnsi="Arial" w:cs="Arial"/>
          <w:sz w:val="28"/>
          <w:szCs w:val="28"/>
        </w:rPr>
        <w:t>non-availability</w:t>
      </w:r>
      <w:r w:rsidR="00487745">
        <w:rPr>
          <w:rFonts w:ascii="Arial" w:hAnsi="Arial" w:cs="Arial"/>
          <w:sz w:val="28"/>
          <w:szCs w:val="28"/>
        </w:rPr>
        <w:t xml:space="preserve"> of something is </w:t>
      </w:r>
      <w:r w:rsidR="00E42CB6">
        <w:rPr>
          <w:rFonts w:ascii="Arial" w:hAnsi="Arial" w:cs="Arial"/>
          <w:sz w:val="28"/>
          <w:szCs w:val="28"/>
        </w:rPr>
        <w:t>(</w:t>
      </w:r>
      <w:r w:rsidR="00487745">
        <w:rPr>
          <w:rFonts w:ascii="Arial" w:hAnsi="Arial" w:cs="Arial"/>
          <w:sz w:val="28"/>
          <w:szCs w:val="28"/>
        </w:rPr>
        <w:t>1 – The probability of the availability,)</w:t>
      </w:r>
      <w:r w:rsidR="000704BC">
        <w:rPr>
          <w:rFonts w:ascii="Arial" w:hAnsi="Arial" w:cs="Arial"/>
          <w:sz w:val="28"/>
          <w:szCs w:val="28"/>
        </w:rPr>
        <w:t xml:space="preserve"> and vice versa.</w:t>
      </w:r>
    </w:p>
    <w:p w14:paraId="190BBFBE" w14:textId="77777777" w:rsidR="003D761B" w:rsidRDefault="003D761B">
      <w:pPr>
        <w:rPr>
          <w:rFonts w:ascii="Arial" w:hAnsi="Arial" w:cs="Arial"/>
          <w:sz w:val="28"/>
          <w:szCs w:val="28"/>
        </w:rPr>
      </w:pPr>
    </w:p>
    <w:p w14:paraId="6DEFC6A0" w14:textId="2E7FA74F" w:rsidR="003D761B" w:rsidRDefault="003D761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You are to provide a brief </w:t>
      </w:r>
      <w:r w:rsidR="002750AA">
        <w:rPr>
          <w:rFonts w:ascii="Arial" w:hAnsi="Arial" w:cs="Arial"/>
          <w:sz w:val="28"/>
          <w:szCs w:val="28"/>
        </w:rPr>
        <w:t xml:space="preserve">(~ 1250 word) </w:t>
      </w:r>
      <w:r>
        <w:rPr>
          <w:rFonts w:ascii="Arial" w:hAnsi="Arial" w:cs="Arial"/>
          <w:sz w:val="28"/>
          <w:szCs w:val="28"/>
        </w:rPr>
        <w:t xml:space="preserve">report </w:t>
      </w:r>
      <w:r w:rsidR="001D2EB2">
        <w:rPr>
          <w:rFonts w:ascii="Arial" w:hAnsi="Arial" w:cs="Arial"/>
          <w:sz w:val="28"/>
          <w:szCs w:val="28"/>
        </w:rPr>
        <w:t xml:space="preserve">showing how you calculated the </w:t>
      </w:r>
      <w:r w:rsidR="00DD7273">
        <w:rPr>
          <w:rFonts w:ascii="Arial" w:hAnsi="Arial" w:cs="Arial"/>
          <w:sz w:val="28"/>
          <w:szCs w:val="28"/>
        </w:rPr>
        <w:t xml:space="preserve">probability of a successful outcome. A recommended structure is as </w:t>
      </w:r>
      <w:proofErr w:type="gramStart"/>
      <w:r w:rsidR="00DD7273">
        <w:rPr>
          <w:rFonts w:ascii="Arial" w:hAnsi="Arial" w:cs="Arial"/>
          <w:sz w:val="28"/>
          <w:szCs w:val="28"/>
        </w:rPr>
        <w:t>follows:-</w:t>
      </w:r>
      <w:proofErr w:type="gramEnd"/>
    </w:p>
    <w:p w14:paraId="2B650A8D" w14:textId="6ADF35D9" w:rsidR="00DD7273" w:rsidRDefault="00CC2633" w:rsidP="00DD7273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proofErr w:type="gramStart"/>
      <w:r>
        <w:rPr>
          <w:rFonts w:ascii="Arial" w:hAnsi="Arial" w:cs="Arial"/>
          <w:sz w:val="28"/>
          <w:szCs w:val="28"/>
        </w:rPr>
        <w:t>Introduction:-</w:t>
      </w:r>
      <w:proofErr w:type="gramEnd"/>
      <w:r>
        <w:rPr>
          <w:rFonts w:ascii="Arial" w:hAnsi="Arial" w:cs="Arial"/>
          <w:sz w:val="28"/>
          <w:szCs w:val="28"/>
        </w:rPr>
        <w:t xml:space="preserve"> What are fault trees? How do they work?</w:t>
      </w:r>
    </w:p>
    <w:p w14:paraId="6D0188BF" w14:textId="633D9549" w:rsidR="00CC2633" w:rsidRDefault="002B0D98" w:rsidP="00DD7273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Calculation of probabilities.</w:t>
      </w:r>
    </w:p>
    <w:p w14:paraId="0C65C870" w14:textId="517D64A7" w:rsidR="002B0D98" w:rsidRDefault="002B0D98" w:rsidP="00DD7273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Application of Human Factors</w:t>
      </w:r>
    </w:p>
    <w:p w14:paraId="3FAF84D1" w14:textId="074257C4" w:rsidR="002B0D98" w:rsidRDefault="002B0D98" w:rsidP="00DD7273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Conclusions</w:t>
      </w:r>
    </w:p>
    <w:p w14:paraId="4C9849F5" w14:textId="362FE9FB" w:rsidR="002B0D98" w:rsidRPr="00DD7273" w:rsidRDefault="002B0D98" w:rsidP="00A97B34">
      <w:pPr>
        <w:pStyle w:val="ListParagraph"/>
        <w:rPr>
          <w:rFonts w:ascii="Arial" w:hAnsi="Arial" w:cs="Arial"/>
          <w:sz w:val="28"/>
          <w:szCs w:val="28"/>
        </w:rPr>
      </w:pPr>
    </w:p>
    <w:p w14:paraId="114C83B0" w14:textId="79A302FD" w:rsidR="003771F6" w:rsidRDefault="003771F6">
      <w:pPr>
        <w:rPr>
          <w:rFonts w:ascii="Arial" w:hAnsi="Arial" w:cs="Arial"/>
          <w:sz w:val="28"/>
          <w:szCs w:val="28"/>
        </w:rPr>
      </w:pPr>
    </w:p>
    <w:p w14:paraId="173D4FE7" w14:textId="77777777" w:rsidR="003771F6" w:rsidRDefault="003771F6">
      <w:pPr>
        <w:rPr>
          <w:rFonts w:ascii="Arial" w:hAnsi="Arial" w:cs="Arial"/>
          <w:sz w:val="28"/>
          <w:szCs w:val="28"/>
        </w:rPr>
      </w:pPr>
    </w:p>
    <w:p w14:paraId="048A3A2C" w14:textId="77777777" w:rsidR="002C7DA1" w:rsidRDefault="002C7DA1">
      <w:pPr>
        <w:rPr>
          <w:rFonts w:ascii="Arial" w:hAnsi="Arial" w:cs="Arial"/>
          <w:sz w:val="28"/>
          <w:szCs w:val="28"/>
        </w:rPr>
      </w:pPr>
    </w:p>
    <w:tbl>
      <w:tblPr>
        <w:tblW w:w="6039" w:type="dxa"/>
        <w:tblLook w:val="04A0" w:firstRow="1" w:lastRow="0" w:firstColumn="1" w:lastColumn="0" w:noHBand="0" w:noVBand="1"/>
      </w:tblPr>
      <w:tblGrid>
        <w:gridCol w:w="4515"/>
        <w:gridCol w:w="1524"/>
      </w:tblGrid>
      <w:tr w:rsidR="009C1F6C" w:rsidRPr="009C1F6C" w14:paraId="2BECE61C" w14:textId="77777777" w:rsidTr="006277E7">
        <w:trPr>
          <w:trHeight w:val="570"/>
        </w:trPr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9246862" w14:textId="77777777" w:rsidR="009C1F6C" w:rsidRPr="009C1F6C" w:rsidRDefault="009C1F6C" w:rsidP="009C1F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Event</w:t>
            </w:r>
          </w:p>
        </w:tc>
        <w:tc>
          <w:tcPr>
            <w:tcW w:w="152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4C530C5" w14:textId="77777777" w:rsidR="009C1F6C" w:rsidRPr="009C1F6C" w:rsidRDefault="009C1F6C" w:rsidP="009C1F6C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Probability</w:t>
            </w:r>
          </w:p>
        </w:tc>
      </w:tr>
      <w:tr w:rsidR="006277E7" w:rsidRPr="009C1F6C" w14:paraId="6DE17611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A449345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Tea availability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3D28266" w14:textId="7FA5376A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0.98</w:t>
            </w:r>
          </w:p>
        </w:tc>
      </w:tr>
      <w:tr w:rsidR="006277E7" w:rsidRPr="009C1F6C" w14:paraId="1B58820B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D7B637B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Coffee availability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A468E3" w14:textId="7AD2D1DC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0.98</w:t>
            </w:r>
          </w:p>
        </w:tc>
      </w:tr>
      <w:tr w:rsidR="006277E7" w:rsidRPr="009C1F6C" w14:paraId="20910523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D818E9B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Chance of leaky Kettle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488E89" w14:textId="4EBB8FF4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0.001</w:t>
            </w:r>
          </w:p>
        </w:tc>
      </w:tr>
      <w:tr w:rsidR="006277E7" w:rsidRPr="009C1F6C" w14:paraId="7C33495F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67EC5F6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Chance of water supply failure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7D5BAF" w14:textId="4BE47205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0.01</w:t>
            </w:r>
          </w:p>
        </w:tc>
      </w:tr>
      <w:tr w:rsidR="006277E7" w:rsidRPr="009C1F6C" w14:paraId="2CB9EADF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5692CB01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Kettle reliability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82CB31" w14:textId="4165296B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0.99</w:t>
            </w:r>
          </w:p>
        </w:tc>
      </w:tr>
      <w:tr w:rsidR="006277E7" w:rsidRPr="009C1F6C" w14:paraId="0306EF32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3743F35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Plug in operation reliability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A9B80F" w14:textId="5BA55125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0.89</w:t>
            </w:r>
          </w:p>
        </w:tc>
      </w:tr>
      <w:tr w:rsidR="006277E7" w:rsidRPr="009C1F6C" w14:paraId="4D77135F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3C12F92D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Switch on reliability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EEE0D0A" w14:textId="1BDC8BA6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0.89</w:t>
            </w:r>
          </w:p>
        </w:tc>
      </w:tr>
      <w:tr w:rsidR="006277E7" w:rsidRPr="009C1F6C" w14:paraId="6D3DE278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6C2EFC13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Mains supply failure chance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1895990" w14:textId="78285DC0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0.01</w:t>
            </w:r>
          </w:p>
        </w:tc>
      </w:tr>
      <w:tr w:rsidR="006277E7" w:rsidRPr="009C1F6C" w14:paraId="48987831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A260AC7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Cup availability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07877CB" w14:textId="31FC0F26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1</w:t>
            </w:r>
          </w:p>
        </w:tc>
      </w:tr>
      <w:tr w:rsidR="006277E7" w:rsidRPr="009C1F6C" w14:paraId="77DBD7D1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C47DAA7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Cup reliability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9BECE6" w14:textId="38EEEC92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0.99</w:t>
            </w:r>
          </w:p>
        </w:tc>
      </w:tr>
      <w:tr w:rsidR="006277E7" w:rsidRPr="009C1F6C" w14:paraId="280E4578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7F369D5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Milk availability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02FE26C" w14:textId="491354BB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0.95</w:t>
            </w:r>
          </w:p>
        </w:tc>
      </w:tr>
      <w:tr w:rsidR="006277E7" w:rsidRPr="009C1F6C" w14:paraId="6057900A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468BC637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Milk freshness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B3FF99A" w14:textId="5B9C111C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0.95</w:t>
            </w:r>
          </w:p>
        </w:tc>
      </w:tr>
      <w:tr w:rsidR="006277E7" w:rsidRPr="009C1F6C" w14:paraId="0B0DD5E4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1A3DBCA8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Sugar availability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D7B3785" w14:textId="4D9E53F1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0.88</w:t>
            </w:r>
          </w:p>
        </w:tc>
      </w:tr>
      <w:tr w:rsidR="006277E7" w:rsidRPr="009C1F6C" w14:paraId="40679E13" w14:textId="77777777" w:rsidTr="006277E7">
        <w:trPr>
          <w:trHeight w:val="285"/>
        </w:trPr>
        <w:tc>
          <w:tcPr>
            <w:tcW w:w="45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2CD346E0" w14:textId="77777777" w:rsidR="006277E7" w:rsidRPr="009C1F6C" w:rsidRDefault="006277E7" w:rsidP="006277E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9C1F6C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Sweetener Availability</w:t>
            </w:r>
          </w:p>
        </w:tc>
        <w:tc>
          <w:tcPr>
            <w:tcW w:w="15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52B7F2" w14:textId="0308C9CA" w:rsidR="006277E7" w:rsidRPr="006277E7" w:rsidRDefault="006277E7" w:rsidP="006277E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6277E7">
              <w:rPr>
                <w:rFonts w:ascii="Aptos Narrow" w:hAnsi="Aptos Narrow"/>
                <w:color w:val="000000"/>
                <w:sz w:val="28"/>
                <w:szCs w:val="28"/>
              </w:rPr>
              <w:t>0.99</w:t>
            </w:r>
          </w:p>
        </w:tc>
      </w:tr>
    </w:tbl>
    <w:p w14:paraId="72714004" w14:textId="77777777" w:rsidR="00570159" w:rsidRPr="000B4DCA" w:rsidRDefault="00570159">
      <w:pPr>
        <w:rPr>
          <w:rFonts w:ascii="Arial" w:hAnsi="Arial" w:cs="Arial"/>
          <w:noProof/>
          <w:sz w:val="28"/>
          <w:szCs w:val="28"/>
        </w:rPr>
      </w:pPr>
    </w:p>
    <w:tbl>
      <w:tblPr>
        <w:tblW w:w="8520" w:type="dxa"/>
        <w:tblLook w:val="04A0" w:firstRow="1" w:lastRow="0" w:firstColumn="1" w:lastColumn="0" w:noHBand="0" w:noVBand="1"/>
      </w:tblPr>
      <w:tblGrid>
        <w:gridCol w:w="13958"/>
      </w:tblGrid>
      <w:tr w:rsidR="000B4DCA" w:rsidRPr="000B4DCA" w14:paraId="2609DA00" w14:textId="77777777" w:rsidTr="000B4DCA">
        <w:trPr>
          <w:trHeight w:val="855"/>
        </w:trPr>
        <w:tc>
          <w:tcPr>
            <w:tcW w:w="8520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0C1F40E9" w14:textId="77777777" w:rsidR="000B4DCA" w:rsidRPr="000B4DCA" w:rsidRDefault="000B4DCA" w:rsidP="000B4DC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0B4DCA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Bill has woken up in the middle of the night and wants to make a cup of tea. Use the probability multipliers provided to show where his key errors may lie when acting under fatigue</w:t>
            </w:r>
          </w:p>
        </w:tc>
      </w:tr>
      <w:tr w:rsidR="000B4DCA" w:rsidRPr="000B4DCA" w14:paraId="1F91163B" w14:textId="77777777" w:rsidTr="000B4DCA">
        <w:trPr>
          <w:trHeight w:val="285"/>
        </w:trPr>
        <w:tc>
          <w:tcPr>
            <w:tcW w:w="8520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14AA7342" w14:textId="77777777" w:rsidR="000B4DCA" w:rsidRDefault="000B4DCA" w:rsidP="000B4DC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 w:rsidRPr="000B4DCA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What is his chance of success now?</w:t>
            </w:r>
          </w:p>
          <w:p w14:paraId="2A3BFC88" w14:textId="77777777" w:rsidR="009F7470" w:rsidRDefault="009F7470" w:rsidP="000B4DC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</w:p>
          <w:p w14:paraId="60FD163E" w14:textId="2C2172E0" w:rsidR="009F7470" w:rsidRDefault="00F846FA" w:rsidP="000B4DC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lastRenderedPageBreak/>
              <w:t>Bill’s</w:t>
            </w:r>
            <w:r w:rsidR="00384D63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 xml:space="preserve"> ability to plug in and switch on the kettle will </w:t>
            </w:r>
            <w:r w:rsidR="00A37D06"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 xml:space="preserve">drop to 75% of normal and his ability to select a cup will drop to </w:t>
            </w:r>
            <w:r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90% of normal</w:t>
            </w:r>
          </w:p>
          <w:p w14:paraId="62FD040B" w14:textId="1DCB363A" w:rsidR="00F846FA" w:rsidRPr="000B4DCA" w:rsidRDefault="00F56D9A" w:rsidP="000B4DC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>
              <w:rPr>
                <w:noProof/>
              </w:rPr>
              <w:drawing>
                <wp:inline distT="0" distB="0" distL="0" distR="0" wp14:anchorId="17EC0B17" wp14:editId="557237C9">
                  <wp:extent cx="8863330" cy="4986655"/>
                  <wp:effectExtent l="0" t="0" r="0" b="4445"/>
                  <wp:docPr id="5211385" name="Graphic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211385" name=""/>
                          <pic:cNvPicPr/>
                        </pic:nvPicPr>
                        <pic:blipFill>
                          <a:blip r:embed="rId7">
                            <a:extLs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63330" cy="49866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EED3F7B" w14:textId="77777777" w:rsidR="000B4DCA" w:rsidRPr="000B4DCA" w:rsidRDefault="000B4DCA">
      <w:pPr>
        <w:rPr>
          <w:rFonts w:ascii="Arial" w:hAnsi="Arial" w:cs="Arial"/>
          <w:noProof/>
          <w:sz w:val="28"/>
          <w:szCs w:val="28"/>
        </w:rPr>
      </w:pPr>
    </w:p>
    <w:p w14:paraId="0C0FEB11" w14:textId="0DBBF53F" w:rsidR="00503ADE" w:rsidRPr="000B4DCA" w:rsidRDefault="008248C8">
      <w:pPr>
        <w:rPr>
          <w:rFonts w:ascii="Arial" w:hAnsi="Arial" w:cs="Arial"/>
          <w:noProof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2B0596B9" wp14:editId="59BEF4A3">
            <wp:extent cx="9496425" cy="5343525"/>
            <wp:effectExtent l="0" t="0" r="9525" b="9525"/>
            <wp:docPr id="2450653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496425" cy="5343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503ADE" w:rsidRPr="000B4DCA" w:rsidSect="008346C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8418FA" w14:textId="77777777" w:rsidR="00706412" w:rsidRDefault="00706412" w:rsidP="006E3FA1">
      <w:pPr>
        <w:spacing w:after="0" w:line="240" w:lineRule="auto"/>
      </w:pPr>
      <w:r>
        <w:separator/>
      </w:r>
    </w:p>
  </w:endnote>
  <w:endnote w:type="continuationSeparator" w:id="0">
    <w:p w14:paraId="6590EF01" w14:textId="77777777" w:rsidR="00706412" w:rsidRDefault="00706412" w:rsidP="006E3FA1">
      <w:pPr>
        <w:spacing w:after="0" w:line="240" w:lineRule="auto"/>
      </w:pPr>
      <w:r>
        <w:continuationSeparator/>
      </w:r>
    </w:p>
  </w:endnote>
  <w:endnote w:type="continuationNotice" w:id="1">
    <w:p w14:paraId="707EBBDB" w14:textId="77777777" w:rsidR="00706412" w:rsidRDefault="0070641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FCF147" w14:textId="77777777" w:rsidR="00706412" w:rsidRDefault="00706412" w:rsidP="006E3FA1">
      <w:pPr>
        <w:spacing w:after="0" w:line="240" w:lineRule="auto"/>
      </w:pPr>
      <w:r>
        <w:separator/>
      </w:r>
    </w:p>
  </w:footnote>
  <w:footnote w:type="continuationSeparator" w:id="0">
    <w:p w14:paraId="3751488C" w14:textId="77777777" w:rsidR="00706412" w:rsidRDefault="00706412" w:rsidP="006E3FA1">
      <w:pPr>
        <w:spacing w:after="0" w:line="240" w:lineRule="auto"/>
      </w:pPr>
      <w:r>
        <w:continuationSeparator/>
      </w:r>
    </w:p>
  </w:footnote>
  <w:footnote w:type="continuationNotice" w:id="1">
    <w:p w14:paraId="25368CF3" w14:textId="77777777" w:rsidR="00706412" w:rsidRDefault="0070641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AC6254"/>
    <w:multiLevelType w:val="hybridMultilevel"/>
    <w:tmpl w:val="D960DB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23748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1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08BC"/>
    <w:rsid w:val="00040E54"/>
    <w:rsid w:val="00066C55"/>
    <w:rsid w:val="000704BC"/>
    <w:rsid w:val="00087288"/>
    <w:rsid w:val="00093DEA"/>
    <w:rsid w:val="000B4DCA"/>
    <w:rsid w:val="000B5DDB"/>
    <w:rsid w:val="00116970"/>
    <w:rsid w:val="00161E5E"/>
    <w:rsid w:val="001751BE"/>
    <w:rsid w:val="00177C94"/>
    <w:rsid w:val="001D2EB2"/>
    <w:rsid w:val="001F01C1"/>
    <w:rsid w:val="002750AA"/>
    <w:rsid w:val="002A344C"/>
    <w:rsid w:val="002B0D98"/>
    <w:rsid w:val="002C7DA1"/>
    <w:rsid w:val="002D0E2C"/>
    <w:rsid w:val="002E1761"/>
    <w:rsid w:val="002F4726"/>
    <w:rsid w:val="00330188"/>
    <w:rsid w:val="003771F6"/>
    <w:rsid w:val="00384D63"/>
    <w:rsid w:val="00385FE6"/>
    <w:rsid w:val="003D4E93"/>
    <w:rsid w:val="003D761B"/>
    <w:rsid w:val="003F45BB"/>
    <w:rsid w:val="004117CD"/>
    <w:rsid w:val="004301F7"/>
    <w:rsid w:val="00487745"/>
    <w:rsid w:val="004D12EE"/>
    <w:rsid w:val="004D4120"/>
    <w:rsid w:val="004E248F"/>
    <w:rsid w:val="00503ADE"/>
    <w:rsid w:val="00533352"/>
    <w:rsid w:val="00544A49"/>
    <w:rsid w:val="00556D2A"/>
    <w:rsid w:val="00565BE8"/>
    <w:rsid w:val="00570159"/>
    <w:rsid w:val="00575527"/>
    <w:rsid w:val="0057748C"/>
    <w:rsid w:val="00585E71"/>
    <w:rsid w:val="005B6E5A"/>
    <w:rsid w:val="005C25C6"/>
    <w:rsid w:val="005D2E17"/>
    <w:rsid w:val="005D7BE4"/>
    <w:rsid w:val="005E26D5"/>
    <w:rsid w:val="006277E7"/>
    <w:rsid w:val="006A16E4"/>
    <w:rsid w:val="006A3FD6"/>
    <w:rsid w:val="006D13D7"/>
    <w:rsid w:val="006E3FA1"/>
    <w:rsid w:val="00706412"/>
    <w:rsid w:val="00706FEF"/>
    <w:rsid w:val="00727BD5"/>
    <w:rsid w:val="00751B2F"/>
    <w:rsid w:val="007B2B73"/>
    <w:rsid w:val="007C6B1A"/>
    <w:rsid w:val="00817844"/>
    <w:rsid w:val="008248C8"/>
    <w:rsid w:val="008346C6"/>
    <w:rsid w:val="0086387B"/>
    <w:rsid w:val="00876438"/>
    <w:rsid w:val="008A22E5"/>
    <w:rsid w:val="008D6A87"/>
    <w:rsid w:val="008F109C"/>
    <w:rsid w:val="0091626D"/>
    <w:rsid w:val="009A3746"/>
    <w:rsid w:val="009C1F6C"/>
    <w:rsid w:val="009F7470"/>
    <w:rsid w:val="00A24C09"/>
    <w:rsid w:val="00A37D06"/>
    <w:rsid w:val="00A608BC"/>
    <w:rsid w:val="00A73585"/>
    <w:rsid w:val="00A91B79"/>
    <w:rsid w:val="00A97B34"/>
    <w:rsid w:val="00AA0462"/>
    <w:rsid w:val="00AD1EF5"/>
    <w:rsid w:val="00B67496"/>
    <w:rsid w:val="00BF1CFC"/>
    <w:rsid w:val="00BF3ECC"/>
    <w:rsid w:val="00C47D83"/>
    <w:rsid w:val="00C6511A"/>
    <w:rsid w:val="00CC2633"/>
    <w:rsid w:val="00D47114"/>
    <w:rsid w:val="00D7441D"/>
    <w:rsid w:val="00D87FC9"/>
    <w:rsid w:val="00DD1958"/>
    <w:rsid w:val="00DD7273"/>
    <w:rsid w:val="00E02B88"/>
    <w:rsid w:val="00E10CC1"/>
    <w:rsid w:val="00E40473"/>
    <w:rsid w:val="00E42CB6"/>
    <w:rsid w:val="00F03EEF"/>
    <w:rsid w:val="00F15982"/>
    <w:rsid w:val="00F56D9A"/>
    <w:rsid w:val="00F846FA"/>
    <w:rsid w:val="00F86AE9"/>
    <w:rsid w:val="00FC5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2F483C9D"/>
  <w15:chartTrackingRefBased/>
  <w15:docId w15:val="{06887D3D-AFEE-4976-8B0A-15C97F37D3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08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08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08B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08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08B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08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08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08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08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08B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08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08B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08B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08B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08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08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08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08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08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08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08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08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08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08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08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08B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08B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08B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08BC"/>
    <w:rPr>
      <w:b/>
      <w:bCs/>
      <w:smallCaps/>
      <w:color w:val="2F5496" w:themeColor="accent1" w:themeShade="BF"/>
      <w:spacing w:val="5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346C6"/>
  </w:style>
  <w:style w:type="character" w:customStyle="1" w:styleId="DateChar">
    <w:name w:val="Date Char"/>
    <w:basedOn w:val="DefaultParagraphFont"/>
    <w:link w:val="Date"/>
    <w:uiPriority w:val="99"/>
    <w:semiHidden/>
    <w:rsid w:val="008346C6"/>
  </w:style>
  <w:style w:type="paragraph" w:styleId="Header">
    <w:name w:val="header"/>
    <w:basedOn w:val="Normal"/>
    <w:link w:val="HeaderChar"/>
    <w:uiPriority w:val="99"/>
    <w:unhideWhenUsed/>
    <w:rsid w:val="006E3F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3FA1"/>
  </w:style>
  <w:style w:type="paragraph" w:styleId="Footer">
    <w:name w:val="footer"/>
    <w:basedOn w:val="Normal"/>
    <w:link w:val="FooterChar"/>
    <w:uiPriority w:val="99"/>
    <w:unhideWhenUsed/>
    <w:rsid w:val="006E3F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3F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284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3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45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4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95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0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2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49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4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0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65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2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227</Words>
  <Characters>1209</Characters>
  <Application>Microsoft Office Word</Application>
  <DocSecurity>0</DocSecurity>
  <Lines>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5</cp:revision>
  <dcterms:created xsi:type="dcterms:W3CDTF">2026-02-12T01:41:00Z</dcterms:created>
  <dcterms:modified xsi:type="dcterms:W3CDTF">2026-02-12T15:58:00Z</dcterms:modified>
</cp:coreProperties>
</file>