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69C75" w14:textId="1A8CE705" w:rsidR="00735874" w:rsidRDefault="002E5633" w:rsidP="002E5633">
      <w:pPr>
        <w:jc w:val="center"/>
        <w:rPr>
          <w:rFonts w:ascii="Century Gothic" w:hAnsi="Century Gothic"/>
          <w:b/>
          <w:bCs/>
          <w:sz w:val="32"/>
          <w:szCs w:val="32"/>
          <w:u w:val="single"/>
        </w:rPr>
      </w:pPr>
      <w:r>
        <w:rPr>
          <w:rFonts w:ascii="Century Gothic" w:hAnsi="Century Gothic"/>
          <w:b/>
          <w:bCs/>
          <w:sz w:val="32"/>
          <w:szCs w:val="32"/>
          <w:u w:val="single"/>
        </w:rPr>
        <w:t xml:space="preserve">PROCUREMENT PROCESS SEMSESTER 2 ASSIGNMENT </w:t>
      </w:r>
    </w:p>
    <w:p w14:paraId="15FD0144" w14:textId="0A20190E" w:rsidR="002250BD" w:rsidRDefault="002250BD" w:rsidP="002E5633">
      <w:pPr>
        <w:jc w:val="center"/>
        <w:rPr>
          <w:rFonts w:ascii="Century Gothic" w:hAnsi="Century Gothic"/>
          <w:b/>
          <w:bCs/>
          <w:sz w:val="32"/>
          <w:szCs w:val="32"/>
          <w:u w:val="single"/>
        </w:rPr>
      </w:pPr>
      <w:r>
        <w:rPr>
          <w:rFonts w:ascii="Century Gothic" w:hAnsi="Century Gothic"/>
          <w:b/>
          <w:bCs/>
          <w:sz w:val="32"/>
          <w:szCs w:val="32"/>
          <w:u w:val="single"/>
        </w:rPr>
        <w:t xml:space="preserve">-LLOYD MITCHELL </w:t>
      </w:r>
    </w:p>
    <w:p w14:paraId="6FBAD43D" w14:textId="77777777" w:rsidR="002250BD" w:rsidRDefault="002250BD" w:rsidP="002E5633">
      <w:pPr>
        <w:jc w:val="center"/>
        <w:rPr>
          <w:rFonts w:ascii="Century Gothic" w:hAnsi="Century Gothic"/>
          <w:b/>
          <w:bCs/>
          <w:sz w:val="32"/>
          <w:szCs w:val="32"/>
          <w:u w:val="single"/>
        </w:rPr>
      </w:pPr>
    </w:p>
    <w:p w14:paraId="5F0FEC30" w14:textId="440E49CD" w:rsidR="00197DB6" w:rsidRPr="0057718C" w:rsidRDefault="00D01617" w:rsidP="00B02750">
      <w:pPr>
        <w:pStyle w:val="ListParagraph"/>
        <w:numPr>
          <w:ilvl w:val="0"/>
          <w:numId w:val="1"/>
        </w:numPr>
        <w:rPr>
          <w:rFonts w:ascii="Century Gothic" w:hAnsi="Century Gothic"/>
          <w:sz w:val="24"/>
          <w:szCs w:val="24"/>
        </w:rPr>
      </w:pPr>
      <w:r>
        <w:rPr>
          <w:rFonts w:ascii="Century Gothic" w:hAnsi="Century Gothic"/>
          <w:b/>
          <w:bCs/>
          <w:sz w:val="24"/>
          <w:szCs w:val="24"/>
        </w:rPr>
        <w:t xml:space="preserve">Given my focus on </w:t>
      </w:r>
      <w:r w:rsidR="00AD1385">
        <w:rPr>
          <w:rFonts w:ascii="Century Gothic" w:hAnsi="Century Gothic"/>
          <w:b/>
          <w:bCs/>
          <w:sz w:val="24"/>
          <w:szCs w:val="24"/>
        </w:rPr>
        <w:t>delivering the project within budget,</w:t>
      </w:r>
      <w:r w:rsidR="00BE3A9B">
        <w:rPr>
          <w:rFonts w:ascii="Century Gothic" w:hAnsi="Century Gothic"/>
          <w:b/>
          <w:bCs/>
          <w:sz w:val="24"/>
          <w:szCs w:val="24"/>
        </w:rPr>
        <w:t xml:space="preserve"> my advice on the best procurement route to choose </w:t>
      </w:r>
      <w:r w:rsidR="0057718C">
        <w:rPr>
          <w:rFonts w:ascii="Century Gothic" w:hAnsi="Century Gothic"/>
          <w:b/>
          <w:bCs/>
          <w:sz w:val="24"/>
          <w:szCs w:val="24"/>
        </w:rPr>
        <w:t>would be to analyse each route and apply their suitability to this project.</w:t>
      </w:r>
    </w:p>
    <w:p w14:paraId="60D82AB6" w14:textId="77777777" w:rsidR="0057718C" w:rsidRDefault="0057718C" w:rsidP="0057718C">
      <w:pPr>
        <w:pStyle w:val="ListParagraph"/>
        <w:rPr>
          <w:rFonts w:ascii="Century Gothic" w:hAnsi="Century Gothic"/>
          <w:b/>
          <w:bCs/>
          <w:sz w:val="24"/>
          <w:szCs w:val="24"/>
        </w:rPr>
      </w:pPr>
    </w:p>
    <w:p w14:paraId="12497128" w14:textId="0E304C80" w:rsidR="00395967" w:rsidRPr="00395967" w:rsidRDefault="00395967" w:rsidP="00395967">
      <w:pPr>
        <w:pStyle w:val="p1"/>
        <w:rPr>
          <w:rFonts w:ascii="Century Gothic" w:hAnsi="Century Gothic"/>
          <w:b/>
          <w:bCs/>
          <w:u w:val="single"/>
        </w:rPr>
      </w:pPr>
      <w:r w:rsidRPr="00395967">
        <w:rPr>
          <w:rFonts w:ascii="Century Gothic" w:hAnsi="Century Gothic"/>
          <w:b/>
          <w:bCs/>
          <w:u w:val="single"/>
        </w:rPr>
        <w:t>Traditional Procurement</w:t>
      </w:r>
    </w:p>
    <w:p w14:paraId="3E9F416F" w14:textId="7E9E199C" w:rsidR="00395967" w:rsidRDefault="003347A4" w:rsidP="00395967">
      <w:pPr>
        <w:pStyle w:val="p1"/>
        <w:rPr>
          <w:rFonts w:ascii="Century Gothic" w:hAnsi="Century Gothic"/>
        </w:rPr>
      </w:pPr>
      <w:r w:rsidRPr="003D77CB">
        <w:rPr>
          <w:rFonts w:ascii="Century Gothic" w:hAnsi="Century Gothic"/>
        </w:rPr>
        <w:t>Traditional procurement</w:t>
      </w:r>
      <w:r w:rsidR="00A60429" w:rsidRPr="003D77CB">
        <w:rPr>
          <w:rFonts w:ascii="Century Gothic" w:hAnsi="Century Gothic"/>
        </w:rPr>
        <w:t xml:space="preserve"> is a method where the client appoints a design team to fully complete the building design before selecting a contractor. Once drawings and specifications </w:t>
      </w:r>
      <w:bookmarkStart w:id="0" w:name="_Int_D5GWePoc"/>
      <w:r w:rsidR="00A60429" w:rsidRPr="003D77CB">
        <w:rPr>
          <w:rFonts w:ascii="Century Gothic" w:hAnsi="Century Gothic"/>
        </w:rPr>
        <w:t>are finished</w:t>
      </w:r>
      <w:bookmarkEnd w:id="0"/>
      <w:r w:rsidR="00A60429" w:rsidRPr="003D77CB">
        <w:rPr>
          <w:rFonts w:ascii="Century Gothic" w:hAnsi="Century Gothic"/>
        </w:rPr>
        <w:t xml:space="preserve">, contractors tender competitively, and one </w:t>
      </w:r>
      <w:bookmarkStart w:id="1" w:name="_Int_f5uBx6xP"/>
      <w:r w:rsidR="00A60429" w:rsidRPr="003D77CB">
        <w:rPr>
          <w:rFonts w:ascii="Century Gothic" w:hAnsi="Century Gothic"/>
        </w:rPr>
        <w:t>is chosen</w:t>
      </w:r>
      <w:bookmarkEnd w:id="1"/>
      <w:r w:rsidR="00A60429" w:rsidRPr="003D77CB">
        <w:rPr>
          <w:rFonts w:ascii="Century Gothic" w:hAnsi="Century Gothic"/>
        </w:rPr>
        <w:t xml:space="preserve"> to carry out the construction.</w:t>
      </w:r>
      <w:r w:rsidR="003D77CB">
        <w:rPr>
          <w:rFonts w:ascii="Century Gothic" w:hAnsi="Century Gothic"/>
        </w:rPr>
        <w:t xml:space="preserve"> </w:t>
      </w:r>
      <w:r w:rsidR="00A60429" w:rsidRPr="003D77CB">
        <w:rPr>
          <w:rFonts w:ascii="Century Gothic" w:hAnsi="Century Gothic"/>
        </w:rPr>
        <w:t xml:space="preserve">This route gives the client strong control over design quality and ensures all contractors price the same information, improving cost reliability at tender stage. Standard contracts, such as those from the </w:t>
      </w:r>
      <w:r w:rsidR="00A60429" w:rsidRPr="003D77CB">
        <w:rPr>
          <w:rStyle w:val="s2"/>
          <w:rFonts w:ascii="Century Gothic" w:hAnsi="Century Gothic"/>
        </w:rPr>
        <w:t>Joint Contracts Tribunal</w:t>
      </w:r>
      <w:r w:rsidR="00A60429" w:rsidRPr="003D77CB">
        <w:rPr>
          <w:rStyle w:val="s1"/>
          <w:rFonts w:ascii="Century Gothic" w:hAnsi="Century Gothic"/>
        </w:rPr>
        <w:t>, are often used.</w:t>
      </w:r>
      <w:r w:rsidR="003D77CB">
        <w:rPr>
          <w:rStyle w:val="s1"/>
          <w:rFonts w:ascii="Century Gothic" w:hAnsi="Century Gothic"/>
        </w:rPr>
        <w:t xml:space="preserve"> </w:t>
      </w:r>
      <w:r w:rsidR="00A60429" w:rsidRPr="003D77CB">
        <w:rPr>
          <w:rFonts w:ascii="Century Gothic" w:hAnsi="Century Gothic"/>
        </w:rPr>
        <w:t>However, it can be slower due to its sequential process and offers limited contractor input during design, which may affect efficiency.</w:t>
      </w:r>
      <w:r w:rsidR="00342B7A">
        <w:rPr>
          <w:rFonts w:ascii="Century Gothic" w:hAnsi="Century Gothic"/>
        </w:rPr>
        <w:t xml:space="preserve"> </w:t>
      </w:r>
    </w:p>
    <w:p w14:paraId="73B75A20" w14:textId="074C5778" w:rsidR="0026152F" w:rsidRDefault="003573C3" w:rsidP="00395967">
      <w:pPr>
        <w:pStyle w:val="p1"/>
        <w:rPr>
          <w:rFonts w:ascii="Century Gothic" w:hAnsi="Century Gothic"/>
        </w:rPr>
      </w:pPr>
      <w:r>
        <w:rPr>
          <w:rFonts w:ascii="Century Gothic" w:hAnsi="Century Gothic"/>
        </w:rPr>
        <w:t>A</w:t>
      </w:r>
      <w:r w:rsidR="00500FE2">
        <w:rPr>
          <w:rFonts w:ascii="Century Gothic" w:hAnsi="Century Gothic"/>
        </w:rPr>
        <w:t xml:space="preserve"> pro to this method is that between both parties a strong cost certainty </w:t>
      </w:r>
      <w:r w:rsidR="009463D6">
        <w:rPr>
          <w:rFonts w:ascii="Century Gothic" w:hAnsi="Century Gothic"/>
        </w:rPr>
        <w:t>can be agreed upon before construction</w:t>
      </w:r>
      <w:r w:rsidR="002D6E2F">
        <w:rPr>
          <w:rFonts w:ascii="Century Gothic" w:hAnsi="Century Gothic"/>
        </w:rPr>
        <w:t xml:space="preserve">. The cost will be affected by the </w:t>
      </w:r>
      <w:r w:rsidR="005D51B3">
        <w:rPr>
          <w:rFonts w:ascii="Century Gothic" w:hAnsi="Century Gothic"/>
        </w:rPr>
        <w:t>quality required for the job which in this traditional procurem</w:t>
      </w:r>
      <w:r w:rsidR="003F3CCE">
        <w:rPr>
          <w:rFonts w:ascii="Century Gothic" w:hAnsi="Century Gothic"/>
        </w:rPr>
        <w:t xml:space="preserve">ent the client will have great </w:t>
      </w:r>
      <w:r w:rsidR="008312C2">
        <w:rPr>
          <w:rFonts w:ascii="Century Gothic" w:hAnsi="Century Gothic"/>
        </w:rPr>
        <w:t>access</w:t>
      </w:r>
      <w:r w:rsidR="003F3CCE">
        <w:rPr>
          <w:rFonts w:ascii="Century Gothic" w:hAnsi="Century Gothic"/>
        </w:rPr>
        <w:t xml:space="preserve"> </w:t>
      </w:r>
      <w:r>
        <w:rPr>
          <w:rFonts w:ascii="Century Gothic" w:hAnsi="Century Gothic"/>
        </w:rPr>
        <w:t>in</w:t>
      </w:r>
      <w:r w:rsidR="003F3CCE">
        <w:rPr>
          <w:rFonts w:ascii="Century Gothic" w:hAnsi="Century Gothic"/>
        </w:rPr>
        <w:t xml:space="preserve"> design control as well as </w:t>
      </w:r>
      <w:r w:rsidR="008312C2">
        <w:rPr>
          <w:rFonts w:ascii="Century Gothic" w:hAnsi="Century Gothic"/>
        </w:rPr>
        <w:t xml:space="preserve">quality </w:t>
      </w:r>
      <w:r w:rsidR="008554F5">
        <w:rPr>
          <w:rFonts w:ascii="Century Gothic" w:hAnsi="Century Gothic"/>
        </w:rPr>
        <w:t xml:space="preserve">oversight. </w:t>
      </w:r>
      <w:r w:rsidR="00CA5CEA">
        <w:rPr>
          <w:rFonts w:ascii="Century Gothic" w:hAnsi="Century Gothic"/>
        </w:rPr>
        <w:t>Th</w:t>
      </w:r>
      <w:r w:rsidR="0049653D">
        <w:rPr>
          <w:rFonts w:ascii="Century Gothic" w:hAnsi="Century Gothic"/>
        </w:rPr>
        <w:t xml:space="preserve">is route having a </w:t>
      </w:r>
      <w:r w:rsidR="00D75F2B">
        <w:rPr>
          <w:rFonts w:ascii="Century Gothic" w:hAnsi="Century Gothic"/>
        </w:rPr>
        <w:t xml:space="preserve">deep level of detail creates clear separation between </w:t>
      </w:r>
      <w:r w:rsidR="00AF186B">
        <w:rPr>
          <w:rFonts w:ascii="Century Gothic" w:hAnsi="Century Gothic"/>
        </w:rPr>
        <w:t xml:space="preserve">design and construction roles which allows for clarity </w:t>
      </w:r>
      <w:r w:rsidR="00DB2141">
        <w:rPr>
          <w:rFonts w:ascii="Century Gothic" w:hAnsi="Century Gothic"/>
        </w:rPr>
        <w:t xml:space="preserve">of responsibility between pre-construction and construction teams. </w:t>
      </w:r>
      <w:r w:rsidR="00791950">
        <w:rPr>
          <w:rFonts w:ascii="Century Gothic" w:hAnsi="Century Gothic"/>
        </w:rPr>
        <w:t xml:space="preserve">As the contractors </w:t>
      </w:r>
      <w:r w:rsidR="00615553">
        <w:rPr>
          <w:rFonts w:ascii="Century Gothic" w:hAnsi="Century Gothic"/>
        </w:rPr>
        <w:t xml:space="preserve">present their plan for the project before a </w:t>
      </w:r>
      <w:r w:rsidR="00AA0EF9">
        <w:rPr>
          <w:rFonts w:ascii="Century Gothic" w:hAnsi="Century Gothic"/>
        </w:rPr>
        <w:t xml:space="preserve">contractor is selected, pressure is </w:t>
      </w:r>
      <w:r w:rsidR="006D59EC">
        <w:rPr>
          <w:rFonts w:ascii="Century Gothic" w:hAnsi="Century Gothic"/>
        </w:rPr>
        <w:t xml:space="preserve">raised to present a low price while containing enough profit to make the project </w:t>
      </w:r>
      <w:r w:rsidR="00A77955">
        <w:rPr>
          <w:rFonts w:ascii="Century Gothic" w:hAnsi="Century Gothic"/>
        </w:rPr>
        <w:t xml:space="preserve">justifiable to take on. While not </w:t>
      </w:r>
      <w:r w:rsidR="000519E8">
        <w:rPr>
          <w:rFonts w:ascii="Century Gothic" w:hAnsi="Century Gothic"/>
        </w:rPr>
        <w:t xml:space="preserve">quoting a far greater price than the other companies also attempting to land the job. </w:t>
      </w:r>
    </w:p>
    <w:p w14:paraId="7B0C0C03" w14:textId="1A70958A" w:rsidR="00FC12DD" w:rsidRDefault="00567376" w:rsidP="00395967">
      <w:pPr>
        <w:pStyle w:val="p1"/>
        <w:rPr>
          <w:rFonts w:ascii="Century Gothic" w:hAnsi="Century Gothic"/>
        </w:rPr>
      </w:pPr>
      <w:r>
        <w:rPr>
          <w:rFonts w:ascii="Century Gothic" w:hAnsi="Century Gothic"/>
        </w:rPr>
        <w:t xml:space="preserve">However, as there is a large design process required before </w:t>
      </w:r>
      <w:r w:rsidR="00B87E41">
        <w:rPr>
          <w:rFonts w:ascii="Century Gothic" w:hAnsi="Century Gothic"/>
        </w:rPr>
        <w:t xml:space="preserve">contractor selection this will be very time consuming </w:t>
      </w:r>
      <w:r w:rsidR="00EA2411">
        <w:rPr>
          <w:rFonts w:ascii="Century Gothic" w:hAnsi="Century Gothic"/>
        </w:rPr>
        <w:t xml:space="preserve">all before tender. </w:t>
      </w:r>
      <w:r w:rsidR="00381231">
        <w:rPr>
          <w:rFonts w:ascii="Century Gothic" w:hAnsi="Century Gothic"/>
        </w:rPr>
        <w:t xml:space="preserve">The agreed upon pricing of the project will most likely </w:t>
      </w:r>
      <w:r w:rsidR="00462D3A">
        <w:rPr>
          <w:rFonts w:ascii="Century Gothic" w:hAnsi="Century Gothic"/>
        </w:rPr>
        <w:t>not be the final costing of the project. As construction takes place there will be m</w:t>
      </w:r>
      <w:r w:rsidR="00220CD8">
        <w:rPr>
          <w:rFonts w:ascii="Century Gothic" w:hAnsi="Century Gothic"/>
        </w:rPr>
        <w:t xml:space="preserve">any variations which will cause extra work to be completed. </w:t>
      </w:r>
      <w:r w:rsidR="00061275">
        <w:rPr>
          <w:rFonts w:ascii="Century Gothic" w:hAnsi="Century Gothic"/>
        </w:rPr>
        <w:t>These extra completions of work will have to be justif</w:t>
      </w:r>
      <w:r w:rsidR="00C2677F">
        <w:rPr>
          <w:rFonts w:ascii="Century Gothic" w:hAnsi="Century Gothic"/>
        </w:rPr>
        <w:t xml:space="preserve">ied to the client through PMI (Project Managers Instruction) </w:t>
      </w:r>
      <w:r w:rsidR="007859EB">
        <w:rPr>
          <w:rFonts w:ascii="Century Gothic" w:hAnsi="Century Gothic"/>
        </w:rPr>
        <w:t xml:space="preserve">documents. </w:t>
      </w:r>
      <w:r w:rsidR="00E318AF">
        <w:rPr>
          <w:rFonts w:ascii="Century Gothic" w:hAnsi="Century Gothic"/>
        </w:rPr>
        <w:t xml:space="preserve">Having the clients design team </w:t>
      </w:r>
      <w:r w:rsidR="00624F32">
        <w:rPr>
          <w:rFonts w:ascii="Century Gothic" w:hAnsi="Century Gothic"/>
        </w:rPr>
        <w:t xml:space="preserve">for the project although beneficial, can also </w:t>
      </w:r>
      <w:r w:rsidR="00C57170">
        <w:rPr>
          <w:rFonts w:ascii="Century Gothic" w:hAnsi="Century Gothic"/>
        </w:rPr>
        <w:t>cause discrepancies</w:t>
      </w:r>
      <w:r w:rsidR="00624F32">
        <w:rPr>
          <w:rFonts w:ascii="Century Gothic" w:hAnsi="Century Gothic"/>
        </w:rPr>
        <w:t xml:space="preserve"> </w:t>
      </w:r>
      <w:r w:rsidR="00885747">
        <w:rPr>
          <w:rFonts w:ascii="Century Gothic" w:hAnsi="Century Gothic"/>
        </w:rPr>
        <w:t xml:space="preserve">between them and the contractor with adjustments may taking place which will need input from both parties. </w:t>
      </w:r>
    </w:p>
    <w:p w14:paraId="5B8BBE55" w14:textId="0EFA97D3" w:rsidR="00A60429" w:rsidRDefault="00395967" w:rsidP="00395967">
      <w:pPr>
        <w:pStyle w:val="p1"/>
        <w:jc w:val="center"/>
        <w:rPr>
          <w:rFonts w:ascii="Century Gothic" w:hAnsi="Century Gothic"/>
        </w:rPr>
      </w:pPr>
      <w:r>
        <w:rPr>
          <w:noProof/>
        </w:rPr>
        <w:lastRenderedPageBreak/>
        <w:drawing>
          <wp:inline distT="0" distB="0" distL="0" distR="0" wp14:anchorId="1569E586" wp14:editId="2F5EEE49">
            <wp:extent cx="2202180" cy="1234440"/>
            <wp:effectExtent l="0" t="0" r="7620" b="3810"/>
            <wp:docPr id="2" name="Picture 1" descr="Time Cost Scope Project Management Triangle at Thelma Morle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e Cost Scope Project Management Triangle at Thelma Morley blo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2518" cy="1234629"/>
                    </a:xfrm>
                    <a:prstGeom prst="rect">
                      <a:avLst/>
                    </a:prstGeom>
                    <a:noFill/>
                    <a:ln>
                      <a:noFill/>
                    </a:ln>
                  </pic:spPr>
                </pic:pic>
              </a:graphicData>
            </a:graphic>
          </wp:inline>
        </w:drawing>
      </w:r>
    </w:p>
    <w:p w14:paraId="51A614D0" w14:textId="63FDB343" w:rsidR="008A755E" w:rsidRPr="00372E44" w:rsidRDefault="00342B7A">
      <w:pPr>
        <w:pStyle w:val="p1"/>
        <w:rPr>
          <w:rFonts w:ascii="Century Gothic" w:hAnsi="Century Gothic"/>
        </w:rPr>
      </w:pPr>
      <w:r>
        <w:rPr>
          <w:rFonts w:ascii="Century Gothic" w:hAnsi="Century Gothic"/>
        </w:rPr>
        <w:t xml:space="preserve">With every </w:t>
      </w:r>
      <w:r w:rsidR="00CE540A">
        <w:rPr>
          <w:rFonts w:ascii="Century Gothic" w:hAnsi="Century Gothic"/>
        </w:rPr>
        <w:t>procurement route both the con</w:t>
      </w:r>
      <w:r w:rsidR="00DF76C2">
        <w:rPr>
          <w:rFonts w:ascii="Century Gothic" w:hAnsi="Century Gothic"/>
        </w:rPr>
        <w:t xml:space="preserve">tractor and the client will use the </w:t>
      </w:r>
      <w:r w:rsidR="00465B0F">
        <w:rPr>
          <w:rFonts w:ascii="Century Gothic" w:hAnsi="Century Gothic"/>
        </w:rPr>
        <w:t xml:space="preserve">‘Iron Triangle’ as reference when deciding </w:t>
      </w:r>
      <w:r w:rsidR="00A1427B">
        <w:rPr>
          <w:rFonts w:ascii="Century Gothic" w:hAnsi="Century Gothic"/>
        </w:rPr>
        <w:t>how to approach every project.</w:t>
      </w:r>
      <w:r w:rsidR="00DD35E1">
        <w:rPr>
          <w:rFonts w:ascii="Century Gothic" w:hAnsi="Century Gothic"/>
        </w:rPr>
        <w:t xml:space="preserve"> </w:t>
      </w:r>
      <w:r w:rsidR="00CA1673">
        <w:rPr>
          <w:rFonts w:ascii="Century Gothic" w:hAnsi="Century Gothic"/>
        </w:rPr>
        <w:t xml:space="preserve">The triangle refers to </w:t>
      </w:r>
      <w:r w:rsidR="00E7138A">
        <w:rPr>
          <w:rFonts w:ascii="Century Gothic" w:hAnsi="Century Gothic"/>
        </w:rPr>
        <w:t xml:space="preserve">time, quality and cost </w:t>
      </w:r>
      <w:r w:rsidR="005C67AB">
        <w:rPr>
          <w:rFonts w:ascii="Century Gothic" w:hAnsi="Century Gothic"/>
        </w:rPr>
        <w:t xml:space="preserve">of project. </w:t>
      </w:r>
      <w:r w:rsidR="00797BBF">
        <w:rPr>
          <w:rFonts w:ascii="Century Gothic" w:hAnsi="Century Gothic"/>
        </w:rPr>
        <w:t xml:space="preserve">It is almost impossible to </w:t>
      </w:r>
      <w:r w:rsidR="005A754A">
        <w:rPr>
          <w:rFonts w:ascii="Century Gothic" w:hAnsi="Century Gothic"/>
        </w:rPr>
        <w:t xml:space="preserve">have the shortest time to </w:t>
      </w:r>
      <w:r w:rsidR="0052152B">
        <w:rPr>
          <w:rFonts w:ascii="Century Gothic" w:hAnsi="Century Gothic"/>
        </w:rPr>
        <w:t xml:space="preserve">complete a project without either the cost being </w:t>
      </w:r>
      <w:r w:rsidR="00B60850">
        <w:rPr>
          <w:rFonts w:ascii="Century Gothic" w:hAnsi="Century Gothic"/>
        </w:rPr>
        <w:t xml:space="preserve">exceedingly high or the quality </w:t>
      </w:r>
      <w:r w:rsidR="00733C74">
        <w:rPr>
          <w:rFonts w:ascii="Century Gothic" w:hAnsi="Century Gothic"/>
        </w:rPr>
        <w:t>taking a con</w:t>
      </w:r>
      <w:r w:rsidR="00BE0E90">
        <w:rPr>
          <w:rFonts w:ascii="Century Gothic" w:hAnsi="Century Gothic"/>
        </w:rPr>
        <w:t xml:space="preserve">siderable </w:t>
      </w:r>
      <w:r w:rsidR="00A46B58">
        <w:rPr>
          <w:rFonts w:ascii="Century Gothic" w:hAnsi="Century Gothic"/>
        </w:rPr>
        <w:t xml:space="preserve">decrease. </w:t>
      </w:r>
      <w:r w:rsidR="0065611C">
        <w:rPr>
          <w:rFonts w:ascii="Century Gothic" w:hAnsi="Century Gothic"/>
        </w:rPr>
        <w:t xml:space="preserve">This makes </w:t>
      </w:r>
      <w:r w:rsidR="008777D0">
        <w:rPr>
          <w:rFonts w:ascii="Century Gothic" w:hAnsi="Century Gothic"/>
        </w:rPr>
        <w:t xml:space="preserve">contractors consider </w:t>
      </w:r>
      <w:r w:rsidR="00E9187A">
        <w:rPr>
          <w:rFonts w:ascii="Century Gothic" w:hAnsi="Century Gothic"/>
        </w:rPr>
        <w:t xml:space="preserve">which </w:t>
      </w:r>
      <w:r w:rsidR="00FE4FCF">
        <w:rPr>
          <w:rFonts w:ascii="Century Gothic" w:hAnsi="Century Gothic"/>
        </w:rPr>
        <w:t xml:space="preserve">concern </w:t>
      </w:r>
      <w:r w:rsidR="00E71082">
        <w:rPr>
          <w:rFonts w:ascii="Century Gothic" w:hAnsi="Century Gothic"/>
        </w:rPr>
        <w:t>takes the clients priority</w:t>
      </w:r>
    </w:p>
    <w:p w14:paraId="2996E859" w14:textId="77777777" w:rsidR="008A755E" w:rsidRDefault="008A755E">
      <w:pPr>
        <w:pStyle w:val="p1"/>
        <w:rPr>
          <w:rFonts w:ascii="Century Gothic" w:hAnsi="Century Gothic"/>
          <w:b/>
          <w:bCs/>
          <w:u w:val="single"/>
        </w:rPr>
      </w:pPr>
    </w:p>
    <w:p w14:paraId="025BD182" w14:textId="17812166" w:rsidR="003555A4" w:rsidRDefault="006874F5">
      <w:pPr>
        <w:pStyle w:val="p1"/>
        <w:rPr>
          <w:rFonts w:ascii="Century Gothic" w:hAnsi="Century Gothic"/>
          <w:b/>
          <w:bCs/>
          <w:u w:val="single"/>
        </w:rPr>
      </w:pPr>
      <w:r w:rsidRPr="006874F5">
        <w:rPr>
          <w:rFonts w:ascii="Century Gothic" w:hAnsi="Century Gothic"/>
          <w:b/>
          <w:bCs/>
          <w:u w:val="single"/>
        </w:rPr>
        <w:t>Design and Build</w:t>
      </w:r>
    </w:p>
    <w:p w14:paraId="21FE47D3" w14:textId="02FBB55C" w:rsidR="00A1427B" w:rsidRDefault="003555A4">
      <w:pPr>
        <w:pStyle w:val="p1"/>
        <w:rPr>
          <w:rFonts w:ascii="Century Gothic" w:hAnsi="Century Gothic"/>
        </w:rPr>
      </w:pPr>
      <w:r>
        <w:rPr>
          <w:rFonts w:ascii="Century Gothic" w:hAnsi="Century Gothic"/>
          <w:noProof/>
        </w:rPr>
        <w:drawing>
          <wp:anchor distT="0" distB="0" distL="114300" distR="114300" simplePos="0" relativeHeight="251658240" behindDoc="0" locked="0" layoutInCell="1" allowOverlap="1" wp14:anchorId="0960FB2F" wp14:editId="6AD654D3">
            <wp:simplePos x="0" y="0"/>
            <wp:positionH relativeFrom="margin">
              <wp:posOffset>948780</wp:posOffset>
            </wp:positionH>
            <wp:positionV relativeFrom="paragraph">
              <wp:posOffset>1124404</wp:posOffset>
            </wp:positionV>
            <wp:extent cx="3703320" cy="1749425"/>
            <wp:effectExtent l="0" t="0" r="0" b="3175"/>
            <wp:wrapTopAndBottom/>
            <wp:docPr id="1621404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4691" name="Picture 162140469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03320" cy="1749425"/>
                    </a:xfrm>
                    <a:prstGeom prst="rect">
                      <a:avLst/>
                    </a:prstGeom>
                  </pic:spPr>
                </pic:pic>
              </a:graphicData>
            </a:graphic>
            <wp14:sizeRelH relativeFrom="margin">
              <wp14:pctWidth>0</wp14:pctWidth>
            </wp14:sizeRelH>
            <wp14:sizeRelV relativeFrom="margin">
              <wp14:pctHeight>0</wp14:pctHeight>
            </wp14:sizeRelV>
          </wp:anchor>
        </w:drawing>
      </w:r>
      <w:r w:rsidR="00FF751F">
        <w:rPr>
          <w:rFonts w:ascii="Century Gothic" w:hAnsi="Century Gothic"/>
        </w:rPr>
        <w:t xml:space="preserve">Design and build </w:t>
      </w:r>
      <w:r w:rsidR="005F4933">
        <w:rPr>
          <w:rFonts w:ascii="Century Gothic" w:hAnsi="Century Gothic"/>
        </w:rPr>
        <w:t>are</w:t>
      </w:r>
      <w:r w:rsidR="00FF751F">
        <w:rPr>
          <w:rFonts w:ascii="Century Gothic" w:hAnsi="Century Gothic"/>
        </w:rPr>
        <w:t xml:space="preserve"> another procurement </w:t>
      </w:r>
      <w:r w:rsidR="00671731">
        <w:rPr>
          <w:rFonts w:ascii="Century Gothic" w:hAnsi="Century Gothic"/>
        </w:rPr>
        <w:t xml:space="preserve">method which the basis is that the main contractor takes </w:t>
      </w:r>
      <w:r w:rsidR="00FD5F44">
        <w:rPr>
          <w:rFonts w:ascii="Century Gothic" w:hAnsi="Century Gothic"/>
        </w:rPr>
        <w:t>responsibility for both the design and build on a project. The Contractor will have to present th</w:t>
      </w:r>
      <w:r w:rsidR="001B3F05">
        <w:rPr>
          <w:rFonts w:ascii="Century Gothic" w:hAnsi="Century Gothic"/>
        </w:rPr>
        <w:t>eir estimated pricing and agree</w:t>
      </w:r>
      <w:r>
        <w:rPr>
          <w:rFonts w:ascii="Century Gothic" w:hAnsi="Century Gothic"/>
        </w:rPr>
        <w:t xml:space="preserve"> </w:t>
      </w:r>
      <w:r w:rsidR="001B3F05">
        <w:rPr>
          <w:rFonts w:ascii="Century Gothic" w:hAnsi="Century Gothic"/>
        </w:rPr>
        <w:t xml:space="preserve">on a </w:t>
      </w:r>
      <w:r w:rsidR="000865DA">
        <w:rPr>
          <w:rFonts w:ascii="Century Gothic" w:hAnsi="Century Gothic"/>
        </w:rPr>
        <w:t xml:space="preserve">price with allowance of gain-share (usually </w:t>
      </w:r>
      <w:r w:rsidR="004C0B68">
        <w:rPr>
          <w:rFonts w:ascii="Century Gothic" w:hAnsi="Century Gothic"/>
        </w:rPr>
        <w:t>a</w:t>
      </w:r>
      <w:r w:rsidR="00E3399A">
        <w:rPr>
          <w:rFonts w:ascii="Century Gothic" w:hAnsi="Century Gothic"/>
        </w:rPr>
        <w:t xml:space="preserve">round depending on the scale of the project </w:t>
      </w:r>
      <w:r w:rsidR="004C0B68">
        <w:rPr>
          <w:rFonts w:ascii="Century Gothic" w:hAnsi="Century Gothic"/>
        </w:rPr>
        <w:t>5</w:t>
      </w:r>
      <w:r w:rsidR="00E14429">
        <w:rPr>
          <w:rFonts w:ascii="Century Gothic" w:hAnsi="Century Gothic"/>
        </w:rPr>
        <w:t>%).</w:t>
      </w:r>
      <w:r w:rsidR="009C43B7">
        <w:rPr>
          <w:rFonts w:ascii="Century Gothic" w:hAnsi="Century Gothic"/>
        </w:rPr>
        <w:t xml:space="preserve"> </w:t>
      </w:r>
    </w:p>
    <w:p w14:paraId="5648CDB9" w14:textId="584DDDB4" w:rsidR="009C43B7" w:rsidRPr="00081FCA" w:rsidRDefault="009C43B7">
      <w:pPr>
        <w:pStyle w:val="p1"/>
        <w:rPr>
          <w:rFonts w:ascii="Century Gothic" w:hAnsi="Century Gothic"/>
        </w:rPr>
      </w:pPr>
      <w:r w:rsidRPr="00081FCA">
        <w:rPr>
          <w:rStyle w:val="apple-converted-space"/>
          <w:rFonts w:ascii="Century Gothic" w:hAnsi="Century Gothic"/>
        </w:rPr>
        <w:t> </w:t>
      </w:r>
      <w:r w:rsidRPr="00081FCA">
        <w:rPr>
          <w:rFonts w:ascii="Century Gothic" w:hAnsi="Century Gothic"/>
        </w:rPr>
        <w:t xml:space="preserve">Instead of fully designing everything yourself first, you provide a clear brief (called </w:t>
      </w:r>
      <w:r w:rsidRPr="00081FCA">
        <w:rPr>
          <w:rStyle w:val="s2"/>
          <w:rFonts w:ascii="Century Gothic" w:hAnsi="Century Gothic"/>
        </w:rPr>
        <w:t>Employer’s Requirements</w:t>
      </w:r>
      <w:r w:rsidRPr="00081FCA">
        <w:rPr>
          <w:rStyle w:val="s1"/>
          <w:rFonts w:ascii="Century Gothic" w:hAnsi="Century Gothic"/>
        </w:rPr>
        <w:t>) that explains what you want the building to do, how it should perform, and the level of quality you expect. The contractor then takes that brief and develops the design before building it.</w:t>
      </w:r>
    </w:p>
    <w:p w14:paraId="6FC3FE2B" w14:textId="1D16F823" w:rsidR="009C43B7" w:rsidRPr="00081FCA" w:rsidRDefault="009C43B7">
      <w:pPr>
        <w:pStyle w:val="p1"/>
        <w:rPr>
          <w:rFonts w:ascii="Century Gothic" w:hAnsi="Century Gothic"/>
        </w:rPr>
      </w:pPr>
      <w:r w:rsidRPr="00081FCA">
        <w:rPr>
          <w:rFonts w:ascii="Century Gothic" w:hAnsi="Century Gothic"/>
        </w:rPr>
        <w:t xml:space="preserve">A big advantage of this approach is that there is </w:t>
      </w:r>
      <w:r w:rsidRPr="00081FCA">
        <w:rPr>
          <w:rStyle w:val="s2"/>
          <w:rFonts w:ascii="Century Gothic" w:hAnsi="Century Gothic"/>
        </w:rPr>
        <w:t>one point of responsibility</w:t>
      </w:r>
      <w:r w:rsidR="00081FCA">
        <w:rPr>
          <w:rStyle w:val="s1"/>
          <w:rFonts w:ascii="Century Gothic" w:hAnsi="Century Gothic"/>
        </w:rPr>
        <w:t>.</w:t>
      </w:r>
      <w:r w:rsidR="00981230">
        <w:rPr>
          <w:rStyle w:val="s1"/>
          <w:rFonts w:ascii="Century Gothic" w:hAnsi="Century Gothic"/>
        </w:rPr>
        <w:t xml:space="preserve"> </w:t>
      </w:r>
      <w:r w:rsidRPr="00081FCA">
        <w:rPr>
          <w:rStyle w:val="s1"/>
          <w:rFonts w:ascii="Century Gothic" w:hAnsi="Century Gothic"/>
        </w:rPr>
        <w:t xml:space="preserve">if something goes wrong, you deal with the contractor, not separate designers and builders. It can also give you </w:t>
      </w:r>
      <w:r w:rsidRPr="00081FCA">
        <w:rPr>
          <w:rStyle w:val="s2"/>
          <w:rFonts w:ascii="Century Gothic" w:hAnsi="Century Gothic"/>
        </w:rPr>
        <w:t>a clearer idea of the final cost earlier on</w:t>
      </w:r>
      <w:r w:rsidRPr="00081FCA">
        <w:rPr>
          <w:rStyle w:val="s1"/>
          <w:rFonts w:ascii="Century Gothic" w:hAnsi="Century Gothic"/>
        </w:rPr>
        <w:t xml:space="preserve">, which helps with budgeting. Because design and construction can overlap, the project can usually be delivered </w:t>
      </w:r>
      <w:r w:rsidRPr="00081FCA">
        <w:rPr>
          <w:rStyle w:val="s2"/>
          <w:rFonts w:ascii="Century Gothic" w:hAnsi="Century Gothic"/>
        </w:rPr>
        <w:t>faster</w:t>
      </w:r>
      <w:r w:rsidRPr="00081FCA">
        <w:rPr>
          <w:rStyle w:val="s1"/>
          <w:rFonts w:ascii="Century Gothic" w:hAnsi="Century Gothic"/>
        </w:rPr>
        <w:t xml:space="preserve"> than more traditional routes.</w:t>
      </w:r>
    </w:p>
    <w:p w14:paraId="461DD16C" w14:textId="680F55E4" w:rsidR="009C43B7" w:rsidRPr="00081FCA" w:rsidRDefault="009C43B7">
      <w:pPr>
        <w:pStyle w:val="p1"/>
        <w:rPr>
          <w:rFonts w:ascii="Century Gothic" w:hAnsi="Century Gothic"/>
        </w:rPr>
      </w:pPr>
      <w:r w:rsidRPr="00081FCA">
        <w:rPr>
          <w:rFonts w:ascii="Century Gothic" w:hAnsi="Century Gothic"/>
        </w:rPr>
        <w:t xml:space="preserve">The downside is that you have </w:t>
      </w:r>
      <w:r w:rsidRPr="00081FCA">
        <w:rPr>
          <w:rStyle w:val="s2"/>
          <w:rFonts w:ascii="Century Gothic" w:hAnsi="Century Gothic"/>
        </w:rPr>
        <w:t>less direct control over the detailed design</w:t>
      </w:r>
      <w:r w:rsidR="00395967">
        <w:rPr>
          <w:rStyle w:val="s2"/>
          <w:rFonts w:ascii="Century Gothic" w:hAnsi="Century Gothic"/>
        </w:rPr>
        <w:t xml:space="preserve"> as a client</w:t>
      </w:r>
      <w:r w:rsidRPr="00081FCA">
        <w:rPr>
          <w:rStyle w:val="s1"/>
          <w:rFonts w:ascii="Century Gothic" w:hAnsi="Century Gothic"/>
        </w:rPr>
        <w:t xml:space="preserve">, since the contractor is managing it. There’s also a risk they may try to </w:t>
      </w:r>
      <w:r w:rsidRPr="00081FCA">
        <w:rPr>
          <w:rStyle w:val="s2"/>
          <w:rFonts w:ascii="Century Gothic" w:hAnsi="Century Gothic"/>
        </w:rPr>
        <w:lastRenderedPageBreak/>
        <w:t>cut costs in ways that affect quality</w:t>
      </w:r>
      <w:r w:rsidRPr="00081FCA">
        <w:rPr>
          <w:rStyle w:val="s1"/>
          <w:rFonts w:ascii="Century Gothic" w:hAnsi="Century Gothic"/>
        </w:rPr>
        <w:t xml:space="preserve">, especially if your brief isn’t detailed enough. That’s why it’s </w:t>
      </w:r>
      <w:r w:rsidR="00A2584F" w:rsidRPr="00081FCA">
        <w:rPr>
          <w:rStyle w:val="s1"/>
          <w:rFonts w:ascii="Century Gothic" w:hAnsi="Century Gothic"/>
        </w:rPr>
        <w:t>important</w:t>
      </w:r>
      <w:r w:rsidRPr="00081FCA">
        <w:rPr>
          <w:rStyle w:val="s1"/>
          <w:rFonts w:ascii="Century Gothic" w:hAnsi="Century Gothic"/>
        </w:rPr>
        <w:t xml:space="preserve"> to be clear about what you want from the start</w:t>
      </w:r>
      <w:r w:rsidR="00081FCA">
        <w:rPr>
          <w:rStyle w:val="s1"/>
          <w:rFonts w:ascii="Century Gothic" w:hAnsi="Century Gothic"/>
        </w:rPr>
        <w:t xml:space="preserve">, </w:t>
      </w:r>
      <w:r w:rsidRPr="00081FCA">
        <w:rPr>
          <w:rStyle w:val="s1"/>
          <w:rFonts w:ascii="Century Gothic" w:hAnsi="Century Gothic"/>
        </w:rPr>
        <w:t>otherwise you might not get exactly what you expected.</w:t>
      </w:r>
    </w:p>
    <w:p w14:paraId="0DBAAF3E" w14:textId="03302EF3" w:rsidR="009C43B7" w:rsidRDefault="009C43B7">
      <w:pPr>
        <w:pStyle w:val="p1"/>
        <w:rPr>
          <w:rStyle w:val="s1"/>
          <w:rFonts w:ascii="Century Gothic" w:hAnsi="Century Gothic"/>
        </w:rPr>
      </w:pPr>
      <w:r w:rsidRPr="00081FCA">
        <w:rPr>
          <w:rFonts w:ascii="Century Gothic" w:hAnsi="Century Gothic"/>
        </w:rPr>
        <w:t xml:space="preserve">In simple terms, Design &amp; Build works well if you want </w:t>
      </w:r>
      <w:r w:rsidRPr="00081FCA">
        <w:rPr>
          <w:rStyle w:val="s2"/>
          <w:rFonts w:ascii="Century Gothic" w:hAnsi="Century Gothic"/>
        </w:rPr>
        <w:t>a simpler process, better cost control, and less risk on your side</w:t>
      </w:r>
      <w:r w:rsidRPr="00081FCA">
        <w:rPr>
          <w:rStyle w:val="s1"/>
          <w:rFonts w:ascii="Century Gothic" w:hAnsi="Century Gothic"/>
        </w:rPr>
        <w:t>, but you need to be clear about your requirements and keep an eye on quality as the project develops</w:t>
      </w:r>
      <w:r w:rsidR="002775BF">
        <w:rPr>
          <w:rStyle w:val="s1"/>
          <w:rFonts w:ascii="Century Gothic" w:hAnsi="Century Gothic"/>
        </w:rPr>
        <w:t>.</w:t>
      </w:r>
    </w:p>
    <w:p w14:paraId="71C2CB74" w14:textId="77777777" w:rsidR="00885747" w:rsidRDefault="00885747">
      <w:pPr>
        <w:pStyle w:val="p1"/>
        <w:rPr>
          <w:rStyle w:val="s1"/>
          <w:rFonts w:ascii="Century Gothic" w:hAnsi="Century Gothic"/>
        </w:rPr>
      </w:pPr>
    </w:p>
    <w:p w14:paraId="0AC2C9DC" w14:textId="171B351D" w:rsidR="00885747" w:rsidRPr="004627A9" w:rsidRDefault="004627A9">
      <w:pPr>
        <w:pStyle w:val="p1"/>
        <w:rPr>
          <w:rFonts w:ascii="Century Gothic" w:hAnsi="Century Gothic"/>
          <w:b/>
          <w:bCs/>
          <w:u w:val="single"/>
        </w:rPr>
      </w:pPr>
      <w:r w:rsidRPr="004627A9">
        <w:rPr>
          <w:rStyle w:val="s1"/>
          <w:rFonts w:ascii="Century Gothic" w:hAnsi="Century Gothic"/>
          <w:b/>
          <w:bCs/>
          <w:u w:val="single"/>
        </w:rPr>
        <w:t>Construction Management</w:t>
      </w:r>
    </w:p>
    <w:p w14:paraId="3000F9B6" w14:textId="75179AAA" w:rsidR="00197DB6" w:rsidRDefault="00AC5256" w:rsidP="00197DB6">
      <w:pPr>
        <w:rPr>
          <w:rFonts w:ascii="Century Gothic" w:hAnsi="Century Gothic"/>
          <w:sz w:val="24"/>
          <w:szCs w:val="24"/>
        </w:rPr>
      </w:pPr>
      <w:r>
        <w:rPr>
          <w:rFonts w:ascii="Century Gothic" w:hAnsi="Century Gothic"/>
          <w:sz w:val="24"/>
          <w:szCs w:val="24"/>
        </w:rPr>
        <w:t xml:space="preserve">With </w:t>
      </w:r>
      <w:r w:rsidR="00871291">
        <w:rPr>
          <w:rFonts w:ascii="Century Gothic" w:hAnsi="Century Gothic"/>
          <w:sz w:val="24"/>
          <w:szCs w:val="24"/>
        </w:rPr>
        <w:t>Construction manag</w:t>
      </w:r>
      <w:r>
        <w:rPr>
          <w:rFonts w:ascii="Century Gothic" w:hAnsi="Century Gothic"/>
          <w:sz w:val="24"/>
          <w:szCs w:val="24"/>
        </w:rPr>
        <w:t>em</w:t>
      </w:r>
      <w:r w:rsidR="00871291">
        <w:rPr>
          <w:rFonts w:ascii="Century Gothic" w:hAnsi="Century Gothic"/>
          <w:sz w:val="24"/>
          <w:szCs w:val="24"/>
        </w:rPr>
        <w:t>e</w:t>
      </w:r>
      <w:r>
        <w:rPr>
          <w:rFonts w:ascii="Century Gothic" w:hAnsi="Century Gothic"/>
          <w:sz w:val="24"/>
          <w:szCs w:val="24"/>
        </w:rPr>
        <w:t>nt</w:t>
      </w:r>
      <w:r w:rsidR="00CA0287">
        <w:rPr>
          <w:rFonts w:ascii="Century Gothic" w:hAnsi="Century Gothic"/>
          <w:sz w:val="24"/>
          <w:szCs w:val="24"/>
        </w:rPr>
        <w:t xml:space="preserve">, you don’t hire one contractor to complete everything. </w:t>
      </w:r>
      <w:r w:rsidR="00CC7A71">
        <w:rPr>
          <w:rFonts w:ascii="Century Gothic" w:hAnsi="Century Gothic"/>
          <w:sz w:val="24"/>
          <w:szCs w:val="24"/>
        </w:rPr>
        <w:t>Instead, you can appoint a construction manager to organise and oversee the project</w:t>
      </w:r>
      <w:r w:rsidR="00416EF8">
        <w:rPr>
          <w:rFonts w:ascii="Century Gothic" w:hAnsi="Century Gothic"/>
          <w:sz w:val="24"/>
          <w:szCs w:val="24"/>
        </w:rPr>
        <w:t xml:space="preserve">, while the actual building work is to be split </w:t>
      </w:r>
      <w:r w:rsidR="00D34C9F">
        <w:rPr>
          <w:rFonts w:ascii="Century Gothic" w:hAnsi="Century Gothic"/>
          <w:sz w:val="24"/>
          <w:szCs w:val="24"/>
        </w:rPr>
        <w:t>into many smaller packages like groundworks</w:t>
      </w:r>
      <w:r w:rsidR="00462BFB">
        <w:rPr>
          <w:rFonts w:ascii="Century Gothic" w:hAnsi="Century Gothic"/>
          <w:sz w:val="24"/>
          <w:szCs w:val="24"/>
        </w:rPr>
        <w:t xml:space="preserve"> and M&amp;E which will each be carried out by different trade contractors</w:t>
      </w:r>
      <w:r w:rsidR="00AE39BC">
        <w:rPr>
          <w:rFonts w:ascii="Century Gothic" w:hAnsi="Century Gothic"/>
          <w:sz w:val="24"/>
          <w:szCs w:val="24"/>
        </w:rPr>
        <w:t xml:space="preserve">. What the main difference is compared to the other methods is </w:t>
      </w:r>
      <w:r w:rsidR="002A616F">
        <w:rPr>
          <w:rFonts w:ascii="Century Gothic" w:hAnsi="Century Gothic"/>
          <w:sz w:val="24"/>
          <w:szCs w:val="24"/>
        </w:rPr>
        <w:t xml:space="preserve">who holds the risk. </w:t>
      </w:r>
      <w:r w:rsidR="006E36F8">
        <w:rPr>
          <w:rFonts w:ascii="Century Gothic" w:hAnsi="Century Gothic"/>
          <w:sz w:val="24"/>
          <w:szCs w:val="24"/>
        </w:rPr>
        <w:t>Usually,</w:t>
      </w:r>
      <w:r w:rsidR="002A616F">
        <w:rPr>
          <w:rFonts w:ascii="Century Gothic" w:hAnsi="Century Gothic"/>
          <w:sz w:val="24"/>
          <w:szCs w:val="24"/>
        </w:rPr>
        <w:t xml:space="preserve"> the client directly holds the </w:t>
      </w:r>
      <w:r w:rsidR="000A122C">
        <w:rPr>
          <w:rFonts w:ascii="Century Gothic" w:hAnsi="Century Gothic"/>
          <w:sz w:val="24"/>
          <w:szCs w:val="24"/>
        </w:rPr>
        <w:t>contracts</w:t>
      </w:r>
      <w:r w:rsidR="002A616F">
        <w:rPr>
          <w:rFonts w:ascii="Century Gothic" w:hAnsi="Century Gothic"/>
          <w:sz w:val="24"/>
          <w:szCs w:val="24"/>
        </w:rPr>
        <w:t xml:space="preserve"> between </w:t>
      </w:r>
      <w:r w:rsidR="000A122C">
        <w:rPr>
          <w:rFonts w:ascii="Century Gothic" w:hAnsi="Century Gothic"/>
          <w:sz w:val="24"/>
          <w:szCs w:val="24"/>
        </w:rPr>
        <w:t xml:space="preserve">all the trade </w:t>
      </w:r>
      <w:r w:rsidR="006E36F8">
        <w:rPr>
          <w:rFonts w:ascii="Century Gothic" w:hAnsi="Century Gothic"/>
          <w:sz w:val="24"/>
          <w:szCs w:val="24"/>
        </w:rPr>
        <w:t>contractors,</w:t>
      </w:r>
      <w:r w:rsidR="000A122C">
        <w:rPr>
          <w:rFonts w:ascii="Century Gothic" w:hAnsi="Century Gothic"/>
          <w:sz w:val="24"/>
          <w:szCs w:val="24"/>
        </w:rPr>
        <w:t xml:space="preserve"> and the manager </w:t>
      </w:r>
      <w:r w:rsidR="00037F23">
        <w:rPr>
          <w:rFonts w:ascii="Century Gothic" w:hAnsi="Century Gothic"/>
          <w:sz w:val="24"/>
          <w:szCs w:val="24"/>
        </w:rPr>
        <w:t>oversees them for a fee. But in construction management</w:t>
      </w:r>
      <w:r w:rsidR="006E36F8">
        <w:rPr>
          <w:rFonts w:ascii="Century Gothic" w:hAnsi="Century Gothic"/>
          <w:sz w:val="24"/>
          <w:szCs w:val="24"/>
        </w:rPr>
        <w:t xml:space="preserve">, the manager holds the contracts instead </w:t>
      </w:r>
      <w:r w:rsidR="00D10B16">
        <w:rPr>
          <w:rFonts w:ascii="Century Gothic" w:hAnsi="Century Gothic"/>
          <w:sz w:val="24"/>
          <w:szCs w:val="24"/>
        </w:rPr>
        <w:t xml:space="preserve">but </w:t>
      </w:r>
      <w:r w:rsidR="00814D1C">
        <w:rPr>
          <w:rFonts w:ascii="Century Gothic" w:hAnsi="Century Gothic"/>
          <w:sz w:val="24"/>
          <w:szCs w:val="24"/>
        </w:rPr>
        <w:t>overall,</w:t>
      </w:r>
      <w:r w:rsidR="00D10B16">
        <w:rPr>
          <w:rFonts w:ascii="Century Gothic" w:hAnsi="Century Gothic"/>
          <w:sz w:val="24"/>
          <w:szCs w:val="24"/>
        </w:rPr>
        <w:t xml:space="preserve"> this route involves having multiple packages </w:t>
      </w:r>
      <w:r w:rsidR="008D2340">
        <w:rPr>
          <w:rFonts w:ascii="Century Gothic" w:hAnsi="Century Gothic"/>
          <w:sz w:val="24"/>
          <w:szCs w:val="24"/>
        </w:rPr>
        <w:t xml:space="preserve">rather than a single main contractor. </w:t>
      </w:r>
    </w:p>
    <w:p w14:paraId="10D4375A" w14:textId="1C36B9F8" w:rsidR="00814D1C" w:rsidRDefault="00814D1C" w:rsidP="00197DB6">
      <w:pPr>
        <w:rPr>
          <w:rFonts w:ascii="Century Gothic" w:hAnsi="Century Gothic"/>
          <w:sz w:val="24"/>
          <w:szCs w:val="24"/>
        </w:rPr>
      </w:pPr>
    </w:p>
    <w:p w14:paraId="62F4FDF2" w14:textId="21615FD6" w:rsidR="00C3291E" w:rsidRDefault="00C3291E" w:rsidP="00197DB6">
      <w:pPr>
        <w:rPr>
          <w:rFonts w:ascii="Century Gothic" w:hAnsi="Century Gothic"/>
          <w:sz w:val="24"/>
          <w:szCs w:val="24"/>
        </w:rPr>
      </w:pPr>
      <w:r>
        <w:rPr>
          <w:rFonts w:ascii="Century Gothic" w:hAnsi="Century Gothic"/>
          <w:sz w:val="24"/>
          <w:szCs w:val="24"/>
        </w:rPr>
        <w:t xml:space="preserve">Perhaps the biggest </w:t>
      </w:r>
      <w:r w:rsidR="00796135">
        <w:rPr>
          <w:rFonts w:ascii="Century Gothic" w:hAnsi="Century Gothic"/>
          <w:sz w:val="24"/>
          <w:szCs w:val="24"/>
        </w:rPr>
        <w:t>advantage</w:t>
      </w:r>
      <w:r w:rsidR="0043302C">
        <w:rPr>
          <w:rFonts w:ascii="Century Gothic" w:hAnsi="Century Gothic"/>
          <w:sz w:val="24"/>
          <w:szCs w:val="24"/>
        </w:rPr>
        <w:t xml:space="preserve"> of this route is speed as you can start construction before the design is fully completed. </w:t>
      </w:r>
      <w:r w:rsidR="00BD4441">
        <w:rPr>
          <w:rFonts w:ascii="Century Gothic" w:hAnsi="Century Gothic"/>
          <w:sz w:val="24"/>
          <w:szCs w:val="24"/>
        </w:rPr>
        <w:t xml:space="preserve">Once one of the packages </w:t>
      </w:r>
      <w:r w:rsidR="000A0830">
        <w:rPr>
          <w:rFonts w:ascii="Century Gothic" w:hAnsi="Century Gothic"/>
          <w:sz w:val="24"/>
          <w:szCs w:val="24"/>
        </w:rPr>
        <w:t>designs</w:t>
      </w:r>
      <w:r w:rsidR="00BD4441">
        <w:rPr>
          <w:rFonts w:ascii="Century Gothic" w:hAnsi="Century Gothic"/>
          <w:sz w:val="24"/>
          <w:szCs w:val="24"/>
        </w:rPr>
        <w:t xml:space="preserve"> is completed </w:t>
      </w:r>
      <w:r w:rsidR="00604374">
        <w:rPr>
          <w:rFonts w:ascii="Century Gothic" w:hAnsi="Century Gothic"/>
          <w:sz w:val="24"/>
          <w:szCs w:val="24"/>
        </w:rPr>
        <w:t>it may not have to wait for another to be designed</w:t>
      </w:r>
      <w:r w:rsidR="00376B21">
        <w:rPr>
          <w:rFonts w:ascii="Century Gothic" w:hAnsi="Century Gothic"/>
          <w:sz w:val="24"/>
          <w:szCs w:val="24"/>
        </w:rPr>
        <w:t xml:space="preserve">, creating a healthy workflow with space to work on site. </w:t>
      </w:r>
      <w:r w:rsidR="00796135">
        <w:rPr>
          <w:rFonts w:ascii="Century Gothic" w:hAnsi="Century Gothic"/>
          <w:sz w:val="24"/>
          <w:szCs w:val="24"/>
        </w:rPr>
        <w:t xml:space="preserve">The flexibility this allows gives the ability to adjust </w:t>
      </w:r>
      <w:r w:rsidR="0025462B">
        <w:rPr>
          <w:rFonts w:ascii="Century Gothic" w:hAnsi="Century Gothic"/>
          <w:sz w:val="24"/>
          <w:szCs w:val="24"/>
        </w:rPr>
        <w:t xml:space="preserve">designs as the project develops with unexpected challenges being interpreted into designs that may have not been completed. This will save the client both time and money. </w:t>
      </w:r>
    </w:p>
    <w:p w14:paraId="7A3FBC38" w14:textId="77777777" w:rsidR="00EA413C" w:rsidRDefault="00EA413C" w:rsidP="00197DB6">
      <w:pPr>
        <w:rPr>
          <w:rFonts w:ascii="Century Gothic" w:hAnsi="Century Gothic"/>
          <w:sz w:val="24"/>
          <w:szCs w:val="24"/>
        </w:rPr>
      </w:pPr>
    </w:p>
    <w:p w14:paraId="6AC1319C" w14:textId="58D537E1" w:rsidR="00EA413C" w:rsidRDefault="000F20FA" w:rsidP="00197DB6">
      <w:pPr>
        <w:rPr>
          <w:rFonts w:ascii="Century Gothic" w:hAnsi="Century Gothic"/>
          <w:sz w:val="24"/>
          <w:szCs w:val="24"/>
        </w:rPr>
      </w:pPr>
      <w:r>
        <w:rPr>
          <w:rFonts w:ascii="Century Gothic" w:hAnsi="Century Gothic"/>
          <w:sz w:val="24"/>
          <w:szCs w:val="24"/>
        </w:rPr>
        <w:t xml:space="preserve">However, </w:t>
      </w:r>
      <w:r w:rsidR="006E5C35">
        <w:rPr>
          <w:rFonts w:ascii="Century Gothic" w:hAnsi="Century Gothic"/>
          <w:sz w:val="24"/>
          <w:szCs w:val="24"/>
        </w:rPr>
        <w:t xml:space="preserve">the efficiency </w:t>
      </w:r>
      <w:r w:rsidR="00984575">
        <w:rPr>
          <w:rFonts w:ascii="Century Gothic" w:hAnsi="Century Gothic"/>
          <w:sz w:val="24"/>
          <w:szCs w:val="24"/>
        </w:rPr>
        <w:t>of this route comes with a price. Th</w:t>
      </w:r>
      <w:r w:rsidR="00B37DFD">
        <w:rPr>
          <w:rFonts w:ascii="Century Gothic" w:hAnsi="Century Gothic"/>
          <w:sz w:val="24"/>
          <w:szCs w:val="24"/>
        </w:rPr>
        <w:t xml:space="preserve">is route gives a significantly less cost certainty as you will not have a fixed </w:t>
      </w:r>
      <w:r w:rsidR="00243093">
        <w:rPr>
          <w:rFonts w:ascii="Century Gothic" w:hAnsi="Century Gothic"/>
          <w:sz w:val="24"/>
          <w:szCs w:val="24"/>
        </w:rPr>
        <w:t xml:space="preserve">price at the start.  As you gain progress on the project the final costing will become </w:t>
      </w:r>
      <w:r w:rsidR="007863E9">
        <w:rPr>
          <w:rFonts w:ascii="Century Gothic" w:hAnsi="Century Gothic"/>
          <w:sz w:val="24"/>
          <w:szCs w:val="24"/>
        </w:rPr>
        <w:t>clearer. This means that you take on more risk especially at the beginning of the project.</w:t>
      </w:r>
      <w:r w:rsidR="003844D3">
        <w:rPr>
          <w:rFonts w:ascii="Century Gothic" w:hAnsi="Century Gothic"/>
          <w:sz w:val="24"/>
          <w:szCs w:val="24"/>
        </w:rPr>
        <w:t xml:space="preserve"> If multiple packages end up costing more than </w:t>
      </w:r>
      <w:r w:rsidR="00327112">
        <w:rPr>
          <w:rFonts w:ascii="Century Gothic" w:hAnsi="Century Gothic"/>
          <w:sz w:val="24"/>
          <w:szCs w:val="24"/>
        </w:rPr>
        <w:t>expected this will cause panic with the budget as the final price is still yet to be known.</w:t>
      </w:r>
      <w:r w:rsidR="00B526BB">
        <w:rPr>
          <w:rFonts w:ascii="Century Gothic" w:hAnsi="Century Gothic"/>
          <w:sz w:val="24"/>
          <w:szCs w:val="24"/>
        </w:rPr>
        <w:t xml:space="preserve"> This rout will require a strong, organised and experienced team to carry out which although is good for quality of work but will also </w:t>
      </w:r>
      <w:r w:rsidR="00F24B23">
        <w:rPr>
          <w:rFonts w:ascii="Century Gothic" w:hAnsi="Century Gothic"/>
          <w:sz w:val="24"/>
          <w:szCs w:val="24"/>
        </w:rPr>
        <w:t xml:space="preserve">rise the staff costs. </w:t>
      </w:r>
    </w:p>
    <w:p w14:paraId="2B921F5B" w14:textId="77777777" w:rsidR="002775BF" w:rsidRDefault="002775BF" w:rsidP="00197DB6">
      <w:pPr>
        <w:rPr>
          <w:rFonts w:ascii="Century Gothic" w:hAnsi="Century Gothic"/>
          <w:sz w:val="24"/>
          <w:szCs w:val="24"/>
        </w:rPr>
      </w:pPr>
    </w:p>
    <w:p w14:paraId="436A0568" w14:textId="77777777" w:rsidR="00976E80" w:rsidRDefault="00976E80" w:rsidP="00197DB6">
      <w:pPr>
        <w:rPr>
          <w:rFonts w:ascii="Century Gothic" w:hAnsi="Century Gothic"/>
          <w:b/>
          <w:bCs/>
          <w:sz w:val="24"/>
          <w:szCs w:val="24"/>
          <w:u w:val="single"/>
        </w:rPr>
      </w:pPr>
    </w:p>
    <w:p w14:paraId="1E452D43" w14:textId="77777777" w:rsidR="00976E80" w:rsidRDefault="00B02750" w:rsidP="00197DB6">
      <w:pPr>
        <w:rPr>
          <w:rFonts w:ascii="Century Gothic" w:hAnsi="Century Gothic"/>
          <w:b/>
          <w:bCs/>
          <w:sz w:val="24"/>
          <w:szCs w:val="24"/>
          <w:u w:val="single"/>
        </w:rPr>
      </w:pPr>
      <w:r w:rsidRPr="00976E80">
        <w:rPr>
          <w:rFonts w:ascii="Century Gothic" w:hAnsi="Century Gothic"/>
          <w:b/>
          <w:bCs/>
          <w:sz w:val="24"/>
          <w:szCs w:val="24"/>
          <w:u w:val="single"/>
        </w:rPr>
        <w:lastRenderedPageBreak/>
        <w:t xml:space="preserve"> </w:t>
      </w:r>
      <w:r w:rsidR="00976E80" w:rsidRPr="00976E80">
        <w:rPr>
          <w:rFonts w:ascii="Century Gothic" w:hAnsi="Century Gothic"/>
          <w:b/>
          <w:bCs/>
          <w:sz w:val="24"/>
          <w:szCs w:val="24"/>
          <w:u w:val="single"/>
        </w:rPr>
        <w:t>Conclusive decision</w:t>
      </w:r>
      <w:r w:rsidR="00976E80">
        <w:rPr>
          <w:rFonts w:ascii="Century Gothic" w:hAnsi="Century Gothic"/>
          <w:b/>
          <w:bCs/>
          <w:sz w:val="24"/>
          <w:szCs w:val="24"/>
          <w:u w:val="single"/>
        </w:rPr>
        <w:t xml:space="preserve"> </w:t>
      </w:r>
    </w:p>
    <w:p w14:paraId="3ECC21A8" w14:textId="77777777" w:rsidR="00976E80" w:rsidRDefault="00976E80" w:rsidP="00197DB6">
      <w:pPr>
        <w:rPr>
          <w:rFonts w:ascii="Century Gothic" w:hAnsi="Century Gothic"/>
          <w:b/>
          <w:bCs/>
          <w:sz w:val="24"/>
          <w:szCs w:val="24"/>
          <w:u w:val="single"/>
        </w:rPr>
      </w:pPr>
    </w:p>
    <w:p w14:paraId="70AFA371" w14:textId="77777777" w:rsidR="00081B43" w:rsidRDefault="00F05CC8" w:rsidP="00197DB6">
      <w:pPr>
        <w:rPr>
          <w:rFonts w:ascii="Century Gothic" w:hAnsi="Century Gothic"/>
          <w:sz w:val="24"/>
          <w:szCs w:val="24"/>
        </w:rPr>
      </w:pPr>
      <w:r w:rsidRPr="00F05CC8">
        <w:rPr>
          <w:rFonts w:ascii="Century Gothic" w:hAnsi="Century Gothic"/>
          <w:sz w:val="24"/>
          <w:szCs w:val="24"/>
        </w:rPr>
        <w:t>Given</w:t>
      </w:r>
      <w:r w:rsidR="00976E80" w:rsidRPr="00F05CC8">
        <w:rPr>
          <w:rFonts w:ascii="Century Gothic" w:hAnsi="Century Gothic"/>
          <w:b/>
          <w:bCs/>
          <w:sz w:val="24"/>
          <w:szCs w:val="24"/>
        </w:rPr>
        <w:t xml:space="preserve"> </w:t>
      </w:r>
      <w:r>
        <w:rPr>
          <w:rFonts w:ascii="Century Gothic" w:hAnsi="Century Gothic"/>
          <w:sz w:val="24"/>
          <w:szCs w:val="24"/>
        </w:rPr>
        <w:t xml:space="preserve">the </w:t>
      </w:r>
      <w:r w:rsidR="000D193D">
        <w:rPr>
          <w:rFonts w:ascii="Century Gothic" w:hAnsi="Century Gothic"/>
          <w:sz w:val="24"/>
          <w:szCs w:val="24"/>
        </w:rPr>
        <w:t>focus of delivering the project within the budget</w:t>
      </w:r>
      <w:r w:rsidR="00BD5867">
        <w:rPr>
          <w:rFonts w:ascii="Century Gothic" w:hAnsi="Century Gothic"/>
          <w:sz w:val="24"/>
          <w:szCs w:val="24"/>
        </w:rPr>
        <w:t xml:space="preserve">, </w:t>
      </w:r>
      <w:r w:rsidR="0075080A">
        <w:rPr>
          <w:rFonts w:ascii="Century Gothic" w:hAnsi="Century Gothic"/>
          <w:sz w:val="24"/>
          <w:szCs w:val="24"/>
        </w:rPr>
        <w:t>Design &amp; Build id what route I would advi</w:t>
      </w:r>
      <w:r w:rsidR="00E03AE9">
        <w:rPr>
          <w:rFonts w:ascii="Century Gothic" w:hAnsi="Century Gothic"/>
          <w:sz w:val="24"/>
          <w:szCs w:val="24"/>
        </w:rPr>
        <w:t xml:space="preserve">se the client to take. As stated previously, </w:t>
      </w:r>
      <w:r w:rsidR="0025052F">
        <w:rPr>
          <w:rFonts w:ascii="Century Gothic" w:hAnsi="Century Gothic"/>
          <w:sz w:val="24"/>
          <w:szCs w:val="24"/>
        </w:rPr>
        <w:t xml:space="preserve">the single point of responsibility allows for easier access and conversation to be had when </w:t>
      </w:r>
      <w:r w:rsidR="006E64D2">
        <w:rPr>
          <w:rFonts w:ascii="Century Gothic" w:hAnsi="Century Gothic"/>
          <w:sz w:val="24"/>
          <w:szCs w:val="24"/>
        </w:rPr>
        <w:t>overseeing how the project is progressing</w:t>
      </w:r>
      <w:r w:rsidR="00F55242">
        <w:rPr>
          <w:rFonts w:ascii="Century Gothic" w:hAnsi="Century Gothic"/>
          <w:sz w:val="24"/>
          <w:szCs w:val="24"/>
        </w:rPr>
        <w:t>.</w:t>
      </w:r>
    </w:p>
    <w:p w14:paraId="3E50CF47" w14:textId="77777777" w:rsidR="00C26A47" w:rsidRDefault="00C26A47" w:rsidP="00197DB6">
      <w:pPr>
        <w:rPr>
          <w:rFonts w:ascii="Century Gothic" w:hAnsi="Century Gothic"/>
          <w:sz w:val="24"/>
          <w:szCs w:val="24"/>
        </w:rPr>
      </w:pPr>
    </w:p>
    <w:p w14:paraId="747B9FCD" w14:textId="4614E265" w:rsidR="00C26A47" w:rsidRDefault="00C26A47" w:rsidP="00197DB6">
      <w:pPr>
        <w:rPr>
          <w:rFonts w:ascii="Century Gothic" w:hAnsi="Century Gothic"/>
          <w:sz w:val="24"/>
          <w:szCs w:val="24"/>
        </w:rPr>
      </w:pPr>
      <w:r>
        <w:rPr>
          <w:rFonts w:ascii="Century Gothic" w:hAnsi="Century Gothic"/>
          <w:sz w:val="24"/>
          <w:szCs w:val="24"/>
        </w:rPr>
        <w:t>Further Reasons</w:t>
      </w:r>
    </w:p>
    <w:p w14:paraId="76F30B2E" w14:textId="1779C37B" w:rsidR="00081B43" w:rsidRPr="00C26A47" w:rsidRDefault="00F55242" w:rsidP="00C26A47">
      <w:pPr>
        <w:pStyle w:val="ListParagraph"/>
        <w:numPr>
          <w:ilvl w:val="0"/>
          <w:numId w:val="2"/>
        </w:numPr>
        <w:rPr>
          <w:rFonts w:ascii="Century Gothic" w:hAnsi="Century Gothic"/>
          <w:sz w:val="24"/>
          <w:szCs w:val="24"/>
        </w:rPr>
      </w:pPr>
      <w:r w:rsidRPr="00C26A47">
        <w:rPr>
          <w:rFonts w:ascii="Century Gothic" w:hAnsi="Century Gothic"/>
          <w:sz w:val="24"/>
          <w:szCs w:val="24"/>
        </w:rPr>
        <w:t xml:space="preserve">Unlike Construction Management the </w:t>
      </w:r>
      <w:r w:rsidR="000A2854" w:rsidRPr="00C26A47">
        <w:rPr>
          <w:rFonts w:ascii="Century Gothic" w:hAnsi="Century Gothic"/>
          <w:sz w:val="24"/>
          <w:szCs w:val="24"/>
        </w:rPr>
        <w:t xml:space="preserve">contractor has designed the entire project </w:t>
      </w:r>
      <w:r w:rsidR="00081B43" w:rsidRPr="00C26A47">
        <w:rPr>
          <w:rFonts w:ascii="Century Gothic" w:hAnsi="Century Gothic"/>
          <w:sz w:val="24"/>
          <w:szCs w:val="24"/>
        </w:rPr>
        <w:t>preconstruction</w:t>
      </w:r>
      <w:r w:rsidR="00FF6B3F" w:rsidRPr="00C26A47">
        <w:rPr>
          <w:rFonts w:ascii="Century Gothic" w:hAnsi="Century Gothic"/>
          <w:sz w:val="24"/>
          <w:szCs w:val="24"/>
        </w:rPr>
        <w:t xml:space="preserve"> giving a cost certainty far earlier</w:t>
      </w:r>
      <w:r w:rsidR="00F84F48" w:rsidRPr="00C26A47">
        <w:rPr>
          <w:rFonts w:ascii="Century Gothic" w:hAnsi="Century Gothic"/>
          <w:sz w:val="24"/>
          <w:szCs w:val="24"/>
        </w:rPr>
        <w:t xml:space="preserve">. </w:t>
      </w:r>
    </w:p>
    <w:p w14:paraId="029D81F5" w14:textId="77777777" w:rsidR="00C26A47" w:rsidRDefault="00C26A47" w:rsidP="00C26A47">
      <w:pPr>
        <w:pStyle w:val="ListParagraph"/>
        <w:ind w:left="792"/>
        <w:rPr>
          <w:rFonts w:ascii="Century Gothic" w:hAnsi="Century Gothic"/>
          <w:sz w:val="24"/>
          <w:szCs w:val="24"/>
        </w:rPr>
      </w:pPr>
    </w:p>
    <w:p w14:paraId="272A4EBF" w14:textId="7584CC46" w:rsidR="00081B43" w:rsidRPr="00C26A47" w:rsidRDefault="00D315A3" w:rsidP="00C26A47">
      <w:pPr>
        <w:pStyle w:val="ListParagraph"/>
        <w:numPr>
          <w:ilvl w:val="0"/>
          <w:numId w:val="2"/>
        </w:numPr>
        <w:rPr>
          <w:rFonts w:ascii="Century Gothic" w:hAnsi="Century Gothic"/>
          <w:sz w:val="24"/>
          <w:szCs w:val="24"/>
        </w:rPr>
      </w:pPr>
      <w:r w:rsidRPr="00C26A47">
        <w:rPr>
          <w:rFonts w:ascii="Century Gothic" w:hAnsi="Century Gothic"/>
          <w:sz w:val="24"/>
          <w:szCs w:val="24"/>
        </w:rPr>
        <w:t xml:space="preserve">It will be important to </w:t>
      </w:r>
      <w:r w:rsidR="007B40CE" w:rsidRPr="00C26A47">
        <w:rPr>
          <w:rFonts w:ascii="Century Gothic" w:hAnsi="Century Gothic"/>
          <w:sz w:val="24"/>
          <w:szCs w:val="24"/>
        </w:rPr>
        <w:t xml:space="preserve">stay on top of the progress of the project to ensure </w:t>
      </w:r>
      <w:r w:rsidR="00373EF4" w:rsidRPr="00C26A47">
        <w:rPr>
          <w:rFonts w:ascii="Century Gothic" w:hAnsi="Century Gothic"/>
          <w:sz w:val="24"/>
          <w:szCs w:val="24"/>
        </w:rPr>
        <w:t>that quality is kept to a high standard.</w:t>
      </w:r>
    </w:p>
    <w:p w14:paraId="1CEE0096" w14:textId="77777777" w:rsidR="00C26A47" w:rsidRDefault="00C26A47" w:rsidP="00C26A47">
      <w:pPr>
        <w:pStyle w:val="ListParagraph"/>
        <w:ind w:left="792"/>
        <w:rPr>
          <w:rFonts w:ascii="Century Gothic" w:hAnsi="Century Gothic"/>
          <w:sz w:val="24"/>
          <w:szCs w:val="24"/>
        </w:rPr>
      </w:pPr>
    </w:p>
    <w:p w14:paraId="293D60FB" w14:textId="63FDDC01" w:rsidR="00373EF4" w:rsidRPr="00C26A47" w:rsidRDefault="00AB177D" w:rsidP="00C26A47">
      <w:pPr>
        <w:pStyle w:val="ListParagraph"/>
        <w:numPr>
          <w:ilvl w:val="0"/>
          <w:numId w:val="2"/>
        </w:numPr>
        <w:rPr>
          <w:rFonts w:ascii="Century Gothic" w:hAnsi="Century Gothic"/>
          <w:sz w:val="24"/>
          <w:szCs w:val="24"/>
        </w:rPr>
      </w:pPr>
      <w:r w:rsidRPr="00C26A47">
        <w:rPr>
          <w:rFonts w:ascii="Century Gothic" w:hAnsi="Century Gothic"/>
          <w:sz w:val="24"/>
          <w:szCs w:val="24"/>
        </w:rPr>
        <w:t xml:space="preserve">The flexibility of D&amp;B plays a part in my </w:t>
      </w:r>
      <w:r w:rsidR="00B4334A" w:rsidRPr="00C26A47">
        <w:rPr>
          <w:rFonts w:ascii="Century Gothic" w:hAnsi="Century Gothic"/>
          <w:sz w:val="24"/>
          <w:szCs w:val="24"/>
        </w:rPr>
        <w:t xml:space="preserve">reasoning choosing it over traditional. With the contractor </w:t>
      </w:r>
      <w:r w:rsidR="00CA32F6" w:rsidRPr="00C26A47">
        <w:rPr>
          <w:rFonts w:ascii="Century Gothic" w:hAnsi="Century Gothic"/>
          <w:sz w:val="24"/>
          <w:szCs w:val="24"/>
        </w:rPr>
        <w:t xml:space="preserve">designing and building the entire project it allows the contractor to have </w:t>
      </w:r>
      <w:r w:rsidR="00D636A0" w:rsidRPr="00C26A47">
        <w:rPr>
          <w:rFonts w:ascii="Century Gothic" w:hAnsi="Century Gothic"/>
          <w:sz w:val="24"/>
          <w:szCs w:val="24"/>
        </w:rPr>
        <w:t xml:space="preserve">further understanding of implementing the designs. </w:t>
      </w:r>
      <w:r w:rsidR="005A6C51" w:rsidRPr="00C26A47">
        <w:rPr>
          <w:rFonts w:ascii="Century Gothic" w:hAnsi="Century Gothic"/>
          <w:sz w:val="24"/>
          <w:szCs w:val="24"/>
        </w:rPr>
        <w:t xml:space="preserve">I believe this will also cause less friction between both the client and the contractor. </w:t>
      </w:r>
    </w:p>
    <w:p w14:paraId="2CE86B37" w14:textId="77777777" w:rsidR="00C26A47" w:rsidRDefault="00C26A47" w:rsidP="00C26A47">
      <w:pPr>
        <w:pStyle w:val="ListParagraph"/>
        <w:ind w:left="792"/>
        <w:rPr>
          <w:rFonts w:ascii="Century Gothic" w:hAnsi="Century Gothic"/>
          <w:sz w:val="24"/>
          <w:szCs w:val="24"/>
        </w:rPr>
      </w:pPr>
    </w:p>
    <w:p w14:paraId="39465A15" w14:textId="79BB98F8" w:rsidR="005A6C51" w:rsidRPr="00C26A47" w:rsidRDefault="00B67827" w:rsidP="00C26A47">
      <w:pPr>
        <w:pStyle w:val="ListParagraph"/>
        <w:numPr>
          <w:ilvl w:val="0"/>
          <w:numId w:val="2"/>
        </w:numPr>
        <w:rPr>
          <w:rFonts w:ascii="Century Gothic" w:hAnsi="Century Gothic"/>
          <w:sz w:val="24"/>
          <w:szCs w:val="24"/>
        </w:rPr>
      </w:pPr>
      <w:r w:rsidRPr="00C26A47">
        <w:rPr>
          <w:rFonts w:ascii="Century Gothic" w:hAnsi="Century Gothic"/>
          <w:sz w:val="24"/>
          <w:szCs w:val="24"/>
        </w:rPr>
        <w:t xml:space="preserve">Along with this method, yourself as the client will have to </w:t>
      </w:r>
      <w:r w:rsidR="003362FD" w:rsidRPr="00C26A47">
        <w:rPr>
          <w:rFonts w:ascii="Century Gothic" w:hAnsi="Century Gothic"/>
          <w:sz w:val="24"/>
          <w:szCs w:val="24"/>
        </w:rPr>
        <w:t>retain a strong advisory team including rol</w:t>
      </w:r>
      <w:r w:rsidR="00C26A47" w:rsidRPr="00C26A47">
        <w:rPr>
          <w:rFonts w:ascii="Century Gothic" w:hAnsi="Century Gothic"/>
          <w:sz w:val="24"/>
          <w:szCs w:val="24"/>
        </w:rPr>
        <w:t>es</w:t>
      </w:r>
      <w:r w:rsidR="003362FD" w:rsidRPr="00C26A47">
        <w:rPr>
          <w:rFonts w:ascii="Century Gothic" w:hAnsi="Century Gothic"/>
          <w:sz w:val="24"/>
          <w:szCs w:val="24"/>
        </w:rPr>
        <w:t xml:space="preserve"> such as Quantity Surveyors to manage cost and quality throughout the </w:t>
      </w:r>
      <w:r w:rsidR="00C26A47" w:rsidRPr="00C26A47">
        <w:rPr>
          <w:rFonts w:ascii="Century Gothic" w:hAnsi="Century Gothic"/>
          <w:sz w:val="24"/>
          <w:szCs w:val="24"/>
        </w:rPr>
        <w:t>duration of the project.</w:t>
      </w:r>
    </w:p>
    <w:p w14:paraId="5AF7503E" w14:textId="77777777" w:rsidR="00081B43" w:rsidRDefault="00081B43" w:rsidP="00197DB6">
      <w:pPr>
        <w:rPr>
          <w:rFonts w:ascii="Century Gothic" w:hAnsi="Century Gothic"/>
          <w:sz w:val="24"/>
          <w:szCs w:val="24"/>
        </w:rPr>
      </w:pPr>
    </w:p>
    <w:p w14:paraId="2BC26DDD" w14:textId="2CB34897" w:rsidR="007A736D" w:rsidRPr="007F1A57" w:rsidRDefault="007A736D" w:rsidP="00197DB6">
      <w:pPr>
        <w:rPr>
          <w:rFonts w:ascii="Century Gothic" w:hAnsi="Century Gothic"/>
          <w:b/>
          <w:bCs/>
          <w:sz w:val="24"/>
          <w:szCs w:val="24"/>
        </w:rPr>
      </w:pPr>
      <w:r w:rsidRPr="007F1A57">
        <w:rPr>
          <w:rFonts w:ascii="Century Gothic" w:hAnsi="Century Gothic"/>
          <w:b/>
          <w:bCs/>
          <w:sz w:val="24"/>
          <w:szCs w:val="24"/>
        </w:rPr>
        <w:t xml:space="preserve">2) </w:t>
      </w:r>
      <w:r w:rsidR="00B30FD4" w:rsidRPr="007F1A57">
        <w:rPr>
          <w:rStyle w:val="normaltextrun"/>
          <w:rFonts w:ascii="Century Gothic" w:hAnsi="Century Gothic" w:cs="Arial"/>
          <w:b/>
          <w:bCs/>
          <w:color w:val="000000"/>
          <w:sz w:val="24"/>
          <w:szCs w:val="24"/>
          <w:shd w:val="clear" w:color="auto" w:fill="FFFFFF"/>
        </w:rPr>
        <w:t>Considering the above, provide advice on the type of tendering process that should be used with justification?</w:t>
      </w:r>
    </w:p>
    <w:p w14:paraId="6E3686B6" w14:textId="77777777" w:rsidR="008D4A44" w:rsidRDefault="00AF61D7" w:rsidP="00197DB6">
      <w:pPr>
        <w:rPr>
          <w:rFonts w:ascii="Century Gothic" w:hAnsi="Century Gothic"/>
          <w:sz w:val="24"/>
          <w:szCs w:val="24"/>
        </w:rPr>
      </w:pPr>
      <w:r>
        <w:rPr>
          <w:rFonts w:ascii="Century Gothic" w:hAnsi="Century Gothic"/>
          <w:sz w:val="24"/>
          <w:szCs w:val="24"/>
        </w:rPr>
        <w:t xml:space="preserve">Given how </w:t>
      </w:r>
      <w:r w:rsidR="000E72D7">
        <w:rPr>
          <w:rFonts w:ascii="Century Gothic" w:hAnsi="Century Gothic"/>
          <w:sz w:val="24"/>
          <w:szCs w:val="24"/>
        </w:rPr>
        <w:t xml:space="preserve">much information has been given in the brief </w:t>
      </w:r>
      <w:r w:rsidR="00C32951">
        <w:rPr>
          <w:rFonts w:ascii="Century Gothic" w:hAnsi="Century Gothic"/>
          <w:sz w:val="24"/>
          <w:szCs w:val="24"/>
        </w:rPr>
        <w:t xml:space="preserve">along with the consideration of what tendering would best suit </w:t>
      </w:r>
      <w:r w:rsidR="001D69FF">
        <w:rPr>
          <w:rFonts w:ascii="Century Gothic" w:hAnsi="Century Gothic"/>
          <w:sz w:val="24"/>
          <w:szCs w:val="24"/>
        </w:rPr>
        <w:t xml:space="preserve">Design and Build, </w:t>
      </w:r>
      <w:r w:rsidR="007828B7">
        <w:rPr>
          <w:rFonts w:ascii="Century Gothic" w:hAnsi="Century Gothic"/>
          <w:sz w:val="24"/>
          <w:szCs w:val="24"/>
        </w:rPr>
        <w:t>I have decided</w:t>
      </w:r>
      <w:r w:rsidR="008D4A44">
        <w:rPr>
          <w:rFonts w:ascii="Century Gothic" w:hAnsi="Century Gothic"/>
          <w:sz w:val="24"/>
          <w:szCs w:val="24"/>
        </w:rPr>
        <w:t xml:space="preserve"> to advise on using two-stage tendering for this project.</w:t>
      </w:r>
    </w:p>
    <w:p w14:paraId="322D158A" w14:textId="27878F21" w:rsidR="008D4A44" w:rsidRDefault="008D4A44" w:rsidP="00197DB6">
      <w:pPr>
        <w:rPr>
          <w:rFonts w:ascii="Century Gothic" w:hAnsi="Century Gothic"/>
          <w:sz w:val="24"/>
          <w:szCs w:val="24"/>
        </w:rPr>
      </w:pPr>
      <w:r>
        <w:rPr>
          <w:rFonts w:ascii="Century Gothic" w:hAnsi="Century Gothic"/>
          <w:sz w:val="24"/>
          <w:szCs w:val="24"/>
        </w:rPr>
        <w:t xml:space="preserve">Two-stage tendering </w:t>
      </w:r>
      <w:r w:rsidR="0018015D">
        <w:rPr>
          <w:rFonts w:ascii="Century Gothic" w:hAnsi="Century Gothic"/>
          <w:sz w:val="24"/>
          <w:szCs w:val="24"/>
        </w:rPr>
        <w:t xml:space="preserve">is used to allow </w:t>
      </w:r>
      <w:r w:rsidR="007B3B8E">
        <w:rPr>
          <w:rFonts w:ascii="Century Gothic" w:hAnsi="Century Gothic"/>
          <w:sz w:val="24"/>
          <w:szCs w:val="24"/>
        </w:rPr>
        <w:t xml:space="preserve">a contractor to be selected </w:t>
      </w:r>
      <w:r w:rsidR="00EF057A">
        <w:rPr>
          <w:rFonts w:ascii="Century Gothic" w:hAnsi="Century Gothic"/>
          <w:sz w:val="24"/>
          <w:szCs w:val="24"/>
        </w:rPr>
        <w:t>early on</w:t>
      </w:r>
      <w:r w:rsidR="00D2560B">
        <w:rPr>
          <w:rFonts w:ascii="Century Gothic" w:hAnsi="Century Gothic"/>
          <w:sz w:val="24"/>
          <w:szCs w:val="24"/>
        </w:rPr>
        <w:t xml:space="preserve">, before all the required information is gathered. </w:t>
      </w:r>
      <w:r w:rsidR="0025379D">
        <w:rPr>
          <w:rFonts w:ascii="Century Gothic" w:hAnsi="Century Gothic"/>
          <w:sz w:val="24"/>
          <w:szCs w:val="24"/>
        </w:rPr>
        <w:t xml:space="preserve">In the first stage the contractor is selected </w:t>
      </w:r>
      <w:r w:rsidR="00325FEA">
        <w:rPr>
          <w:rFonts w:ascii="Century Gothic" w:hAnsi="Century Gothic"/>
          <w:sz w:val="24"/>
          <w:szCs w:val="24"/>
        </w:rPr>
        <w:t>based off their reputation, team and initial pricing approach</w:t>
      </w:r>
      <w:r w:rsidR="006151FD">
        <w:rPr>
          <w:rFonts w:ascii="Century Gothic" w:hAnsi="Century Gothic"/>
          <w:sz w:val="24"/>
          <w:szCs w:val="24"/>
        </w:rPr>
        <w:t>. Once selected</w:t>
      </w:r>
      <w:r w:rsidR="00D53706">
        <w:rPr>
          <w:rFonts w:ascii="Century Gothic" w:hAnsi="Century Gothic"/>
          <w:sz w:val="24"/>
          <w:szCs w:val="24"/>
        </w:rPr>
        <w:t xml:space="preserve">, client and contractor will work together during preconstruction to </w:t>
      </w:r>
      <w:r w:rsidR="003915A9">
        <w:rPr>
          <w:rFonts w:ascii="Century Gothic" w:hAnsi="Century Gothic"/>
          <w:sz w:val="24"/>
          <w:szCs w:val="24"/>
        </w:rPr>
        <w:t xml:space="preserve">develop a design and </w:t>
      </w:r>
      <w:r w:rsidR="008F4BFC">
        <w:rPr>
          <w:rFonts w:ascii="Century Gothic" w:hAnsi="Century Gothic"/>
          <w:sz w:val="24"/>
          <w:szCs w:val="24"/>
        </w:rPr>
        <w:t xml:space="preserve">a rough idea of </w:t>
      </w:r>
      <w:r w:rsidR="003915A9">
        <w:rPr>
          <w:rFonts w:ascii="Century Gothic" w:hAnsi="Century Gothic"/>
          <w:sz w:val="24"/>
          <w:szCs w:val="24"/>
        </w:rPr>
        <w:t xml:space="preserve">costing for the project. </w:t>
      </w:r>
    </w:p>
    <w:p w14:paraId="7D3A405A" w14:textId="297FA76D" w:rsidR="003915A9" w:rsidRDefault="003915A9" w:rsidP="00197DB6">
      <w:pPr>
        <w:rPr>
          <w:rFonts w:ascii="Century Gothic" w:hAnsi="Century Gothic"/>
          <w:sz w:val="24"/>
          <w:szCs w:val="24"/>
        </w:rPr>
      </w:pPr>
      <w:r>
        <w:rPr>
          <w:rFonts w:ascii="Century Gothic" w:hAnsi="Century Gothic"/>
          <w:sz w:val="24"/>
          <w:szCs w:val="24"/>
        </w:rPr>
        <w:t xml:space="preserve">The second stage </w:t>
      </w:r>
      <w:r w:rsidR="008F4BFC">
        <w:rPr>
          <w:rFonts w:ascii="Century Gothic" w:hAnsi="Century Gothic"/>
          <w:sz w:val="24"/>
          <w:szCs w:val="24"/>
        </w:rPr>
        <w:t xml:space="preserve">once the design is </w:t>
      </w:r>
      <w:r w:rsidR="002D59AD">
        <w:rPr>
          <w:rFonts w:ascii="Century Gothic" w:hAnsi="Century Gothic"/>
          <w:sz w:val="24"/>
          <w:szCs w:val="24"/>
        </w:rPr>
        <w:t xml:space="preserve">near completion a final contract sum can be agreed upon which will later </w:t>
      </w:r>
      <w:r w:rsidR="009F0E66">
        <w:rPr>
          <w:rFonts w:ascii="Century Gothic" w:hAnsi="Century Gothic"/>
          <w:sz w:val="24"/>
          <w:szCs w:val="24"/>
        </w:rPr>
        <w:t xml:space="preserve">move into the construction phase. </w:t>
      </w:r>
    </w:p>
    <w:p w14:paraId="561B5CCD" w14:textId="761A59D6" w:rsidR="0082318D" w:rsidRDefault="0082318D" w:rsidP="00197DB6">
      <w:pPr>
        <w:rPr>
          <w:rFonts w:ascii="Century Gothic" w:hAnsi="Century Gothic"/>
          <w:sz w:val="24"/>
          <w:szCs w:val="24"/>
        </w:rPr>
      </w:pPr>
      <w:r>
        <w:rPr>
          <w:rFonts w:ascii="Century Gothic" w:hAnsi="Century Gothic"/>
          <w:sz w:val="24"/>
          <w:szCs w:val="24"/>
        </w:rPr>
        <w:lastRenderedPageBreak/>
        <w:t xml:space="preserve">The 2 stages help prevent both higher initial prices </w:t>
      </w:r>
      <w:r w:rsidR="00FB0678">
        <w:rPr>
          <w:rFonts w:ascii="Century Gothic" w:hAnsi="Century Gothic"/>
          <w:sz w:val="24"/>
          <w:szCs w:val="24"/>
        </w:rPr>
        <w:t xml:space="preserve">and claims and variations </w:t>
      </w:r>
      <w:r w:rsidR="009C5C7F">
        <w:rPr>
          <w:rFonts w:ascii="Century Gothic" w:hAnsi="Century Gothic"/>
          <w:sz w:val="24"/>
          <w:szCs w:val="24"/>
        </w:rPr>
        <w:t>later</w:t>
      </w:r>
      <w:r w:rsidR="00FB0678">
        <w:rPr>
          <w:rFonts w:ascii="Century Gothic" w:hAnsi="Century Gothic"/>
          <w:sz w:val="24"/>
          <w:szCs w:val="24"/>
        </w:rPr>
        <w:t xml:space="preserve"> in the project because the price had been agreed during development of the design when there was more information to base prices o</w:t>
      </w:r>
      <w:r w:rsidR="00D755CE">
        <w:rPr>
          <w:rFonts w:ascii="Century Gothic" w:hAnsi="Century Gothic"/>
          <w:sz w:val="24"/>
          <w:szCs w:val="24"/>
        </w:rPr>
        <w:t xml:space="preserve">f. </w:t>
      </w:r>
    </w:p>
    <w:p w14:paraId="2A9AA862" w14:textId="68233324" w:rsidR="00D755CE" w:rsidRDefault="00D755CE" w:rsidP="00197DB6">
      <w:pPr>
        <w:rPr>
          <w:rFonts w:ascii="Century Gothic" w:hAnsi="Century Gothic"/>
          <w:sz w:val="24"/>
          <w:szCs w:val="24"/>
        </w:rPr>
      </w:pPr>
      <w:r>
        <w:rPr>
          <w:rFonts w:ascii="Century Gothic" w:hAnsi="Century Gothic"/>
          <w:sz w:val="24"/>
          <w:szCs w:val="24"/>
        </w:rPr>
        <w:t xml:space="preserve">The collaboration of both parties and their teams will </w:t>
      </w:r>
      <w:r w:rsidR="00594FB2">
        <w:rPr>
          <w:rFonts w:ascii="Century Gothic" w:hAnsi="Century Gothic"/>
          <w:sz w:val="24"/>
          <w:szCs w:val="24"/>
        </w:rPr>
        <w:t xml:space="preserve">help identify gaps and mistakes within the design and are able to correct it prior to a final agreed price is </w:t>
      </w:r>
      <w:r w:rsidR="009C5C7F">
        <w:rPr>
          <w:rFonts w:ascii="Century Gothic" w:hAnsi="Century Gothic"/>
          <w:sz w:val="24"/>
          <w:szCs w:val="24"/>
        </w:rPr>
        <w:t xml:space="preserve">issued. </w:t>
      </w:r>
    </w:p>
    <w:p w14:paraId="1B1D7F85" w14:textId="5B39F3FF" w:rsidR="00730857" w:rsidRDefault="00E03AE9" w:rsidP="00197DB6">
      <w:pPr>
        <w:rPr>
          <w:rFonts w:ascii="Century Gothic" w:hAnsi="Century Gothic"/>
          <w:sz w:val="24"/>
          <w:szCs w:val="24"/>
        </w:rPr>
      </w:pPr>
      <w:r>
        <w:rPr>
          <w:rFonts w:ascii="Century Gothic" w:hAnsi="Century Gothic"/>
          <w:sz w:val="24"/>
          <w:szCs w:val="24"/>
        </w:rPr>
        <w:t xml:space="preserve"> </w:t>
      </w:r>
      <w:r w:rsidR="00273078">
        <w:rPr>
          <w:rFonts w:ascii="Century Gothic" w:hAnsi="Century Gothic"/>
          <w:sz w:val="24"/>
          <w:szCs w:val="24"/>
        </w:rPr>
        <w:t xml:space="preserve">However, as always there are risks that are involved in </w:t>
      </w:r>
      <w:r w:rsidR="00730857">
        <w:rPr>
          <w:rFonts w:ascii="Century Gothic" w:hAnsi="Century Gothic"/>
          <w:sz w:val="24"/>
          <w:szCs w:val="24"/>
        </w:rPr>
        <w:t>this</w:t>
      </w:r>
      <w:r w:rsidR="00273078">
        <w:rPr>
          <w:rFonts w:ascii="Century Gothic" w:hAnsi="Century Gothic"/>
          <w:sz w:val="24"/>
          <w:szCs w:val="24"/>
        </w:rPr>
        <w:t xml:space="preserve"> tendering </w:t>
      </w:r>
      <w:r w:rsidR="00730857">
        <w:rPr>
          <w:rFonts w:ascii="Century Gothic" w:hAnsi="Century Gothic"/>
          <w:sz w:val="24"/>
          <w:szCs w:val="24"/>
        </w:rPr>
        <w:t xml:space="preserve">method. At the beginning of the design </w:t>
      </w:r>
      <w:r w:rsidR="00413924">
        <w:rPr>
          <w:rFonts w:ascii="Century Gothic" w:hAnsi="Century Gothic"/>
          <w:sz w:val="24"/>
          <w:szCs w:val="24"/>
        </w:rPr>
        <w:t xml:space="preserve">price certainty will be very limited as there is little to no design information to base the </w:t>
      </w:r>
      <w:r w:rsidR="004876ED">
        <w:rPr>
          <w:rFonts w:ascii="Century Gothic" w:hAnsi="Century Gothic"/>
          <w:sz w:val="24"/>
          <w:szCs w:val="24"/>
        </w:rPr>
        <w:t xml:space="preserve">pricing. But this can be monitored by setting a clear </w:t>
      </w:r>
      <w:r w:rsidR="003937ED">
        <w:rPr>
          <w:rFonts w:ascii="Century Gothic" w:hAnsi="Century Gothic"/>
          <w:sz w:val="24"/>
          <w:szCs w:val="24"/>
        </w:rPr>
        <w:t>price cap and sticking to it.</w:t>
      </w:r>
    </w:p>
    <w:p w14:paraId="4748F11D" w14:textId="506D83C4" w:rsidR="003937ED" w:rsidRDefault="003937ED" w:rsidP="00197DB6">
      <w:pPr>
        <w:rPr>
          <w:rFonts w:ascii="Century Gothic" w:hAnsi="Century Gothic"/>
          <w:sz w:val="24"/>
          <w:szCs w:val="24"/>
        </w:rPr>
      </w:pPr>
      <w:r>
        <w:rPr>
          <w:rFonts w:ascii="Century Gothic" w:hAnsi="Century Gothic"/>
          <w:sz w:val="24"/>
          <w:szCs w:val="24"/>
        </w:rPr>
        <w:t xml:space="preserve">Choosing one contractor to help throughout the process may </w:t>
      </w:r>
      <w:r w:rsidR="00BD465D">
        <w:rPr>
          <w:rFonts w:ascii="Century Gothic" w:hAnsi="Century Gothic"/>
          <w:sz w:val="24"/>
          <w:szCs w:val="24"/>
        </w:rPr>
        <w:t>put too much reliability than the client would like on the contractor</w:t>
      </w:r>
      <w:r w:rsidR="00881AAE">
        <w:rPr>
          <w:rFonts w:ascii="Century Gothic" w:hAnsi="Century Gothic"/>
          <w:sz w:val="24"/>
          <w:szCs w:val="24"/>
        </w:rPr>
        <w:t>. But this is why the 2 stages are both crucial, in the first stage c</w:t>
      </w:r>
      <w:r w:rsidR="00BB3330">
        <w:rPr>
          <w:rFonts w:ascii="Century Gothic" w:hAnsi="Century Gothic"/>
          <w:sz w:val="24"/>
          <w:szCs w:val="24"/>
        </w:rPr>
        <w:t xml:space="preserve">lear agreements along with clear exit provisions can and should be made to prevent </w:t>
      </w:r>
      <w:r w:rsidR="003B052D">
        <w:rPr>
          <w:rFonts w:ascii="Century Gothic" w:hAnsi="Century Gothic"/>
          <w:sz w:val="24"/>
          <w:szCs w:val="24"/>
        </w:rPr>
        <w:t>binding contracts causing the fall of this project.</w:t>
      </w:r>
    </w:p>
    <w:p w14:paraId="2814F168" w14:textId="77777777" w:rsidR="00271992" w:rsidRDefault="00271992" w:rsidP="00197DB6"/>
    <w:p w14:paraId="5B42BDEB" w14:textId="40B8ED7A" w:rsidR="00AA11A6" w:rsidRDefault="000D1C46" w:rsidP="00197DB6">
      <w:r>
        <w:t>References</w:t>
      </w:r>
    </w:p>
    <w:p w14:paraId="3FDBA2BC" w14:textId="48ED84D2" w:rsidR="007F1A57" w:rsidRDefault="00166D9F" w:rsidP="00AE73CA">
      <w:r>
        <w:t>Two stage tender-</w:t>
      </w:r>
      <w:hyperlink r:id="rId7" w:history="1">
        <w:r w:rsidR="00AE73CA" w:rsidRPr="00071DA5">
          <w:rPr>
            <w:rStyle w:val="Hyperlink"/>
          </w:rPr>
          <w:t>Two-stage tender - Designing Buildings</w:t>
        </w:r>
      </w:hyperlink>
      <w:r w:rsidR="00AA11A6">
        <w:t>-</w:t>
      </w:r>
      <w:r w:rsidR="009C5C7F">
        <w:t xml:space="preserve"> </w:t>
      </w:r>
      <w:r w:rsidR="00AE73CA">
        <w:t xml:space="preserve">                  </w:t>
      </w:r>
      <w:hyperlink r:id="rId8" w:history="1">
        <w:r w:rsidR="00E66FC1" w:rsidRPr="00071DA5">
          <w:rPr>
            <w:rStyle w:val="Hyperlink"/>
          </w:rPr>
          <w:t>https://www.designingbuildings.co.uk/wiki/Two-stage_tender</w:t>
        </w:r>
      </w:hyperlink>
    </w:p>
    <w:p w14:paraId="6F52F91D" w14:textId="77777777" w:rsidR="00AE73CA" w:rsidRDefault="00AE73CA" w:rsidP="00197DB6"/>
    <w:p w14:paraId="147114F7" w14:textId="7294E600" w:rsidR="00E66FC1" w:rsidRDefault="008208A4" w:rsidP="00197DB6">
      <w:r>
        <w:t xml:space="preserve">D&amp;B- </w:t>
      </w:r>
      <w:hyperlink r:id="rId9" w:history="1">
        <w:r w:rsidR="009F7804" w:rsidRPr="009F7804">
          <w:rPr>
            <w:color w:val="0000FF"/>
            <w:u w:val="single"/>
          </w:rPr>
          <w:t>Design and build procurement route - Designing Buildings</w:t>
        </w:r>
      </w:hyperlink>
      <w:r w:rsidR="008A588C">
        <w:t>-</w:t>
      </w:r>
      <w:r w:rsidR="009F7804" w:rsidRPr="009F7804">
        <w:t>https://www.designingbuildings.co.uk/Design_and_build_procurement_route</w:t>
      </w:r>
    </w:p>
    <w:p w14:paraId="5355BCD5" w14:textId="77777777" w:rsidR="009F7804" w:rsidRDefault="009F7804" w:rsidP="00197DB6"/>
    <w:p w14:paraId="6FEEB1F7" w14:textId="1D41FA6D" w:rsidR="00AE73CA" w:rsidRDefault="008208A4" w:rsidP="00197DB6">
      <w:r>
        <w:t xml:space="preserve">Traditional- </w:t>
      </w:r>
      <w:hyperlink r:id="rId10" w:history="1">
        <w:r w:rsidR="00AE73CA" w:rsidRPr="00AE73CA">
          <w:rPr>
            <w:color w:val="0000FF"/>
            <w:u w:val="single"/>
          </w:rPr>
          <w:t>Traditional contract for construction - Designing Buildings</w:t>
        </w:r>
      </w:hyperlink>
      <w:r w:rsidR="00AE73CA">
        <w:t xml:space="preserve">- </w:t>
      </w:r>
      <w:hyperlink r:id="rId11" w:history="1">
        <w:r w:rsidR="00E66FC1" w:rsidRPr="00071DA5">
          <w:rPr>
            <w:rStyle w:val="Hyperlink"/>
          </w:rPr>
          <w:t>https://www.designingbuildings.co.uk/wiki/Traditional_contract_for_construction</w:t>
        </w:r>
      </w:hyperlink>
      <w:r w:rsidR="00E66FC1">
        <w:t xml:space="preserve"> </w:t>
      </w:r>
    </w:p>
    <w:p w14:paraId="29790795" w14:textId="77777777" w:rsidR="00E66FC1" w:rsidRDefault="00E66FC1" w:rsidP="00197DB6"/>
    <w:p w14:paraId="51AB0158" w14:textId="49F23108" w:rsidR="00E66FC1" w:rsidRDefault="008208A4" w:rsidP="00197DB6">
      <w:r>
        <w:t>Construction Management-</w:t>
      </w:r>
      <w:hyperlink r:id="rId12" w:history="1">
        <w:r w:rsidR="007E01B5" w:rsidRPr="007E01B5">
          <w:rPr>
            <w:color w:val="0000FF"/>
            <w:u w:val="single"/>
          </w:rPr>
          <w:t>Engineering Procurement and Construction Management Contract - Designing Buildings</w:t>
        </w:r>
      </w:hyperlink>
      <w:r w:rsidR="007E01B5">
        <w:t xml:space="preserve">- </w:t>
      </w:r>
      <w:hyperlink r:id="rId13" w:history="1">
        <w:r w:rsidR="007E01B5" w:rsidRPr="00071DA5">
          <w:rPr>
            <w:rStyle w:val="Hyperlink"/>
          </w:rPr>
          <w:t>https://www.designingbuildings.co.uk/wiki/Engineering_Procurement_and_Construction_Management_Contract</w:t>
        </w:r>
      </w:hyperlink>
    </w:p>
    <w:p w14:paraId="7E9E2CF5" w14:textId="77777777" w:rsidR="007E01B5" w:rsidRDefault="007E01B5" w:rsidP="00197DB6"/>
    <w:p w14:paraId="68FB98C3" w14:textId="77777777" w:rsidR="00E66FC1" w:rsidRPr="009C5C7F" w:rsidRDefault="00E66FC1" w:rsidP="00197DB6"/>
    <w:sectPr w:rsidR="00E66FC1" w:rsidRPr="009C5C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5GWePoc" int2:invalidationBookmarkName="" int2:hashCode="qjCG0a4VCVNYQh" int2:id="6Z5vRRVG">
      <int2:state int2:value="Rejected" int2:type="style"/>
    </int2:bookmark>
    <int2:bookmark int2:bookmarkName="_Int_f5uBx6xP" int2:invalidationBookmarkName="" int2:hashCode="4S+QogOzc0TQdD" int2:id="JG9h6Wd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420EE"/>
    <w:multiLevelType w:val="hybridMultilevel"/>
    <w:tmpl w:val="27DCA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D01E7"/>
    <w:multiLevelType w:val="hybridMultilevel"/>
    <w:tmpl w:val="33FC9AB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6DE82C06"/>
    <w:multiLevelType w:val="hybridMultilevel"/>
    <w:tmpl w:val="6D829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4645764">
    <w:abstractNumId w:val="2"/>
  </w:num>
  <w:num w:numId="2" w16cid:durableId="1281185382">
    <w:abstractNumId w:val="1"/>
  </w:num>
  <w:num w:numId="3" w16cid:durableId="1489322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D22"/>
    <w:rsid w:val="0000208A"/>
    <w:rsid w:val="00006043"/>
    <w:rsid w:val="0001029C"/>
    <w:rsid w:val="00015E75"/>
    <w:rsid w:val="000250AE"/>
    <w:rsid w:val="000257AB"/>
    <w:rsid w:val="00037F23"/>
    <w:rsid w:val="0004776B"/>
    <w:rsid w:val="000519E8"/>
    <w:rsid w:val="00061275"/>
    <w:rsid w:val="00063214"/>
    <w:rsid w:val="00070B95"/>
    <w:rsid w:val="00081B43"/>
    <w:rsid w:val="00081FCA"/>
    <w:rsid w:val="000865DA"/>
    <w:rsid w:val="000A0830"/>
    <w:rsid w:val="000A122C"/>
    <w:rsid w:val="000A2854"/>
    <w:rsid w:val="000D193D"/>
    <w:rsid w:val="000D1C46"/>
    <w:rsid w:val="000E06E0"/>
    <w:rsid w:val="000E72D7"/>
    <w:rsid w:val="000F20FA"/>
    <w:rsid w:val="00123ED0"/>
    <w:rsid w:val="0014220C"/>
    <w:rsid w:val="00166D9F"/>
    <w:rsid w:val="00176B6E"/>
    <w:rsid w:val="0018015D"/>
    <w:rsid w:val="00197DB6"/>
    <w:rsid w:val="001B3F05"/>
    <w:rsid w:val="001D69FF"/>
    <w:rsid w:val="001E4CD7"/>
    <w:rsid w:val="00220CD8"/>
    <w:rsid w:val="002250BD"/>
    <w:rsid w:val="00243093"/>
    <w:rsid w:val="00246D2A"/>
    <w:rsid w:val="0025052F"/>
    <w:rsid w:val="0025379D"/>
    <w:rsid w:val="0025462B"/>
    <w:rsid w:val="0026152F"/>
    <w:rsid w:val="002670B4"/>
    <w:rsid w:val="00271992"/>
    <w:rsid w:val="00273078"/>
    <w:rsid w:val="002763B7"/>
    <w:rsid w:val="002775BF"/>
    <w:rsid w:val="002A616F"/>
    <w:rsid w:val="002D59AD"/>
    <w:rsid w:val="002D6E2F"/>
    <w:rsid w:val="002E49BC"/>
    <w:rsid w:val="002E5633"/>
    <w:rsid w:val="00325FEA"/>
    <w:rsid w:val="00327112"/>
    <w:rsid w:val="003347A4"/>
    <w:rsid w:val="003362FD"/>
    <w:rsid w:val="00342B7A"/>
    <w:rsid w:val="003555A4"/>
    <w:rsid w:val="003573C3"/>
    <w:rsid w:val="0035750E"/>
    <w:rsid w:val="00372E44"/>
    <w:rsid w:val="00373EF4"/>
    <w:rsid w:val="00376B21"/>
    <w:rsid w:val="00381231"/>
    <w:rsid w:val="003844D3"/>
    <w:rsid w:val="003915A9"/>
    <w:rsid w:val="003937ED"/>
    <w:rsid w:val="00395967"/>
    <w:rsid w:val="003B052D"/>
    <w:rsid w:val="003B683E"/>
    <w:rsid w:val="003D77CB"/>
    <w:rsid w:val="003F3CCE"/>
    <w:rsid w:val="00413924"/>
    <w:rsid w:val="00416EF8"/>
    <w:rsid w:val="00425B6C"/>
    <w:rsid w:val="0043302C"/>
    <w:rsid w:val="00435067"/>
    <w:rsid w:val="004460F2"/>
    <w:rsid w:val="004627A9"/>
    <w:rsid w:val="004629BF"/>
    <w:rsid w:val="00462BFB"/>
    <w:rsid w:val="00462D3A"/>
    <w:rsid w:val="00465B0F"/>
    <w:rsid w:val="004801EB"/>
    <w:rsid w:val="00485549"/>
    <w:rsid w:val="004876ED"/>
    <w:rsid w:val="0049653D"/>
    <w:rsid w:val="004A55C2"/>
    <w:rsid w:val="004C0B68"/>
    <w:rsid w:val="004D7CAD"/>
    <w:rsid w:val="00500FE2"/>
    <w:rsid w:val="005039D3"/>
    <w:rsid w:val="0052152B"/>
    <w:rsid w:val="00531BFD"/>
    <w:rsid w:val="00554923"/>
    <w:rsid w:val="00557914"/>
    <w:rsid w:val="00567376"/>
    <w:rsid w:val="0057718C"/>
    <w:rsid w:val="00594FB2"/>
    <w:rsid w:val="005A6C51"/>
    <w:rsid w:val="005A754A"/>
    <w:rsid w:val="005C67AB"/>
    <w:rsid w:val="005D51B3"/>
    <w:rsid w:val="005E561C"/>
    <w:rsid w:val="005F4933"/>
    <w:rsid w:val="00604374"/>
    <w:rsid w:val="006151FD"/>
    <w:rsid w:val="00615553"/>
    <w:rsid w:val="00624F32"/>
    <w:rsid w:val="00653B3F"/>
    <w:rsid w:val="0065611C"/>
    <w:rsid w:val="006578B8"/>
    <w:rsid w:val="00671731"/>
    <w:rsid w:val="006874F5"/>
    <w:rsid w:val="006937F7"/>
    <w:rsid w:val="006C0C42"/>
    <w:rsid w:val="006D59EC"/>
    <w:rsid w:val="006E36F8"/>
    <w:rsid w:val="006E5C35"/>
    <w:rsid w:val="006E64D2"/>
    <w:rsid w:val="006E6FCE"/>
    <w:rsid w:val="00705CD6"/>
    <w:rsid w:val="00730857"/>
    <w:rsid w:val="00733C74"/>
    <w:rsid w:val="00735874"/>
    <w:rsid w:val="00740F87"/>
    <w:rsid w:val="0075080A"/>
    <w:rsid w:val="00753457"/>
    <w:rsid w:val="00754520"/>
    <w:rsid w:val="007572D2"/>
    <w:rsid w:val="00762E3A"/>
    <w:rsid w:val="007810DB"/>
    <w:rsid w:val="007828B7"/>
    <w:rsid w:val="007859EB"/>
    <w:rsid w:val="007863E9"/>
    <w:rsid w:val="00791950"/>
    <w:rsid w:val="00796135"/>
    <w:rsid w:val="00797BBF"/>
    <w:rsid w:val="007A736D"/>
    <w:rsid w:val="007B3B8E"/>
    <w:rsid w:val="007B40CE"/>
    <w:rsid w:val="007B4DE3"/>
    <w:rsid w:val="007E01B5"/>
    <w:rsid w:val="007E2A66"/>
    <w:rsid w:val="007F1A57"/>
    <w:rsid w:val="00814D1C"/>
    <w:rsid w:val="008208A4"/>
    <w:rsid w:val="0082318D"/>
    <w:rsid w:val="00823380"/>
    <w:rsid w:val="00827205"/>
    <w:rsid w:val="008312C2"/>
    <w:rsid w:val="0083737B"/>
    <w:rsid w:val="008554F5"/>
    <w:rsid w:val="00871291"/>
    <w:rsid w:val="008721EB"/>
    <w:rsid w:val="008777D0"/>
    <w:rsid w:val="00881AAE"/>
    <w:rsid w:val="00885747"/>
    <w:rsid w:val="008A588C"/>
    <w:rsid w:val="008A755E"/>
    <w:rsid w:val="008B0E65"/>
    <w:rsid w:val="008B1F26"/>
    <w:rsid w:val="008D2340"/>
    <w:rsid w:val="008D4A44"/>
    <w:rsid w:val="008F4BFC"/>
    <w:rsid w:val="009260BC"/>
    <w:rsid w:val="00942CBA"/>
    <w:rsid w:val="009463D6"/>
    <w:rsid w:val="00953A54"/>
    <w:rsid w:val="00976E80"/>
    <w:rsid w:val="00977469"/>
    <w:rsid w:val="00981230"/>
    <w:rsid w:val="00982834"/>
    <w:rsid w:val="00984575"/>
    <w:rsid w:val="009A14EA"/>
    <w:rsid w:val="009C43B7"/>
    <w:rsid w:val="009C5C7F"/>
    <w:rsid w:val="009C6BD0"/>
    <w:rsid w:val="009D3F8F"/>
    <w:rsid w:val="009F0E66"/>
    <w:rsid w:val="009F7804"/>
    <w:rsid w:val="00A1427B"/>
    <w:rsid w:val="00A2584F"/>
    <w:rsid w:val="00A41975"/>
    <w:rsid w:val="00A46B58"/>
    <w:rsid w:val="00A54FCC"/>
    <w:rsid w:val="00A60429"/>
    <w:rsid w:val="00A77955"/>
    <w:rsid w:val="00AA0EF9"/>
    <w:rsid w:val="00AA11A6"/>
    <w:rsid w:val="00AB0BA1"/>
    <w:rsid w:val="00AB177D"/>
    <w:rsid w:val="00AC5256"/>
    <w:rsid w:val="00AD1385"/>
    <w:rsid w:val="00AE39BC"/>
    <w:rsid w:val="00AE73CA"/>
    <w:rsid w:val="00AF186B"/>
    <w:rsid w:val="00AF61D7"/>
    <w:rsid w:val="00B02750"/>
    <w:rsid w:val="00B30FD4"/>
    <w:rsid w:val="00B37DFD"/>
    <w:rsid w:val="00B4334A"/>
    <w:rsid w:val="00B526BB"/>
    <w:rsid w:val="00B60850"/>
    <w:rsid w:val="00B67827"/>
    <w:rsid w:val="00B74CC4"/>
    <w:rsid w:val="00B87E41"/>
    <w:rsid w:val="00BA6A7D"/>
    <w:rsid w:val="00BA6E7E"/>
    <w:rsid w:val="00BB3330"/>
    <w:rsid w:val="00BB3CD9"/>
    <w:rsid w:val="00BD4441"/>
    <w:rsid w:val="00BD465D"/>
    <w:rsid w:val="00BD5867"/>
    <w:rsid w:val="00BE0E90"/>
    <w:rsid w:val="00BE3A9B"/>
    <w:rsid w:val="00BF2E3E"/>
    <w:rsid w:val="00C25112"/>
    <w:rsid w:val="00C2677F"/>
    <w:rsid w:val="00C26A47"/>
    <w:rsid w:val="00C3291E"/>
    <w:rsid w:val="00C32951"/>
    <w:rsid w:val="00C41A88"/>
    <w:rsid w:val="00C57170"/>
    <w:rsid w:val="00C71170"/>
    <w:rsid w:val="00CA0287"/>
    <w:rsid w:val="00CA1673"/>
    <w:rsid w:val="00CA25BF"/>
    <w:rsid w:val="00CA32F6"/>
    <w:rsid w:val="00CA5CEA"/>
    <w:rsid w:val="00CB15A7"/>
    <w:rsid w:val="00CC1967"/>
    <w:rsid w:val="00CC33CC"/>
    <w:rsid w:val="00CC7A71"/>
    <w:rsid w:val="00CE540A"/>
    <w:rsid w:val="00D01617"/>
    <w:rsid w:val="00D10B16"/>
    <w:rsid w:val="00D21B3C"/>
    <w:rsid w:val="00D2560B"/>
    <w:rsid w:val="00D315A3"/>
    <w:rsid w:val="00D33110"/>
    <w:rsid w:val="00D34C9F"/>
    <w:rsid w:val="00D53706"/>
    <w:rsid w:val="00D55553"/>
    <w:rsid w:val="00D6052E"/>
    <w:rsid w:val="00D636A0"/>
    <w:rsid w:val="00D755CE"/>
    <w:rsid w:val="00D75F2B"/>
    <w:rsid w:val="00DB2141"/>
    <w:rsid w:val="00DC6D22"/>
    <w:rsid w:val="00DD35E1"/>
    <w:rsid w:val="00DF02DA"/>
    <w:rsid w:val="00DF76C2"/>
    <w:rsid w:val="00E03AE9"/>
    <w:rsid w:val="00E14429"/>
    <w:rsid w:val="00E318AF"/>
    <w:rsid w:val="00E3399A"/>
    <w:rsid w:val="00E53019"/>
    <w:rsid w:val="00E66FC1"/>
    <w:rsid w:val="00E71082"/>
    <w:rsid w:val="00E7138A"/>
    <w:rsid w:val="00E9187A"/>
    <w:rsid w:val="00E91F3D"/>
    <w:rsid w:val="00EA2411"/>
    <w:rsid w:val="00EA413C"/>
    <w:rsid w:val="00ED187C"/>
    <w:rsid w:val="00EF057A"/>
    <w:rsid w:val="00F05490"/>
    <w:rsid w:val="00F05CC8"/>
    <w:rsid w:val="00F10098"/>
    <w:rsid w:val="00F24B23"/>
    <w:rsid w:val="00F25227"/>
    <w:rsid w:val="00F55242"/>
    <w:rsid w:val="00F77F9D"/>
    <w:rsid w:val="00F828E3"/>
    <w:rsid w:val="00F84F48"/>
    <w:rsid w:val="00F92030"/>
    <w:rsid w:val="00FB0678"/>
    <w:rsid w:val="00FB6B83"/>
    <w:rsid w:val="00FC12DD"/>
    <w:rsid w:val="00FD5F44"/>
    <w:rsid w:val="00FE4FCF"/>
    <w:rsid w:val="00FF6B3F"/>
    <w:rsid w:val="00FF7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C349"/>
  <w15:chartTrackingRefBased/>
  <w15:docId w15:val="{A9229721-D4E2-4948-9A47-460500C23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D22"/>
    <w:rPr>
      <w:rFonts w:eastAsiaTheme="majorEastAsia" w:cstheme="majorBidi"/>
      <w:color w:val="272727" w:themeColor="text1" w:themeTint="D8"/>
    </w:rPr>
  </w:style>
  <w:style w:type="paragraph" w:styleId="Title">
    <w:name w:val="Title"/>
    <w:basedOn w:val="Normal"/>
    <w:next w:val="Normal"/>
    <w:link w:val="TitleChar"/>
    <w:uiPriority w:val="10"/>
    <w:qFormat/>
    <w:rsid w:val="00DC6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D22"/>
    <w:pPr>
      <w:spacing w:before="160"/>
      <w:jc w:val="center"/>
    </w:pPr>
    <w:rPr>
      <w:i/>
      <w:iCs/>
      <w:color w:val="404040" w:themeColor="text1" w:themeTint="BF"/>
    </w:rPr>
  </w:style>
  <w:style w:type="character" w:customStyle="1" w:styleId="QuoteChar">
    <w:name w:val="Quote Char"/>
    <w:basedOn w:val="DefaultParagraphFont"/>
    <w:link w:val="Quote"/>
    <w:uiPriority w:val="29"/>
    <w:rsid w:val="00DC6D22"/>
    <w:rPr>
      <w:i/>
      <w:iCs/>
      <w:color w:val="404040" w:themeColor="text1" w:themeTint="BF"/>
    </w:rPr>
  </w:style>
  <w:style w:type="paragraph" w:styleId="ListParagraph">
    <w:name w:val="List Paragraph"/>
    <w:basedOn w:val="Normal"/>
    <w:uiPriority w:val="34"/>
    <w:qFormat/>
    <w:rsid w:val="00DC6D22"/>
    <w:pPr>
      <w:ind w:left="720"/>
      <w:contextualSpacing/>
    </w:pPr>
  </w:style>
  <w:style w:type="character" w:styleId="IntenseEmphasis">
    <w:name w:val="Intense Emphasis"/>
    <w:basedOn w:val="DefaultParagraphFont"/>
    <w:uiPriority w:val="21"/>
    <w:qFormat/>
    <w:rsid w:val="00DC6D22"/>
    <w:rPr>
      <w:i/>
      <w:iCs/>
      <w:color w:val="0F4761" w:themeColor="accent1" w:themeShade="BF"/>
    </w:rPr>
  </w:style>
  <w:style w:type="paragraph" w:styleId="IntenseQuote">
    <w:name w:val="Intense Quote"/>
    <w:basedOn w:val="Normal"/>
    <w:next w:val="Normal"/>
    <w:link w:val="IntenseQuoteChar"/>
    <w:uiPriority w:val="30"/>
    <w:qFormat/>
    <w:rsid w:val="00DC6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D22"/>
    <w:rPr>
      <w:i/>
      <w:iCs/>
      <w:color w:val="0F4761" w:themeColor="accent1" w:themeShade="BF"/>
    </w:rPr>
  </w:style>
  <w:style w:type="character" w:styleId="IntenseReference">
    <w:name w:val="Intense Reference"/>
    <w:basedOn w:val="DefaultParagraphFont"/>
    <w:uiPriority w:val="32"/>
    <w:qFormat/>
    <w:rsid w:val="00DC6D22"/>
    <w:rPr>
      <w:b/>
      <w:bCs/>
      <w:smallCaps/>
      <w:color w:val="0F4761" w:themeColor="accent1" w:themeShade="BF"/>
      <w:spacing w:val="5"/>
    </w:rPr>
  </w:style>
  <w:style w:type="paragraph" w:customStyle="1" w:styleId="p1">
    <w:name w:val="p1"/>
    <w:basedOn w:val="Normal"/>
    <w:rsid w:val="00982834"/>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2">
    <w:name w:val="s2"/>
    <w:basedOn w:val="DefaultParagraphFont"/>
    <w:rsid w:val="00982834"/>
  </w:style>
  <w:style w:type="character" w:customStyle="1" w:styleId="s1">
    <w:name w:val="s1"/>
    <w:basedOn w:val="DefaultParagraphFont"/>
    <w:rsid w:val="00982834"/>
  </w:style>
  <w:style w:type="character" w:customStyle="1" w:styleId="apple-converted-space">
    <w:name w:val="apple-converted-space"/>
    <w:basedOn w:val="DefaultParagraphFont"/>
    <w:rsid w:val="00425B6C"/>
  </w:style>
  <w:style w:type="character" w:customStyle="1" w:styleId="normaltextrun">
    <w:name w:val="normaltextrun"/>
    <w:basedOn w:val="DefaultParagraphFont"/>
    <w:rsid w:val="00B30FD4"/>
  </w:style>
  <w:style w:type="character" w:styleId="Hyperlink">
    <w:name w:val="Hyperlink"/>
    <w:basedOn w:val="DefaultParagraphFont"/>
    <w:uiPriority w:val="99"/>
    <w:unhideWhenUsed/>
    <w:rsid w:val="00271992"/>
    <w:rPr>
      <w:color w:val="0000FF"/>
      <w:u w:val="single"/>
    </w:rPr>
  </w:style>
  <w:style w:type="character" w:styleId="UnresolvedMention">
    <w:name w:val="Unresolved Mention"/>
    <w:basedOn w:val="DefaultParagraphFont"/>
    <w:uiPriority w:val="99"/>
    <w:semiHidden/>
    <w:unhideWhenUsed/>
    <w:rsid w:val="00AA1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Two-stage_tender" TargetMode="External"/><Relationship Id="rId13" Type="http://schemas.openxmlformats.org/officeDocument/2006/relationships/hyperlink" Target="https://www.designingbuildings.co.uk/wiki/Engineering_Procurement_and_Construction_Management_Contract" TargetMode="External"/><Relationship Id="rId3" Type="http://schemas.openxmlformats.org/officeDocument/2006/relationships/settings" Target="settings.xml"/><Relationship Id="rId7" Type="http://schemas.openxmlformats.org/officeDocument/2006/relationships/hyperlink" Target="Two-stage%20tender%20-%20Designing%20Buildings" TargetMode="External"/><Relationship Id="rId12" Type="http://schemas.openxmlformats.org/officeDocument/2006/relationships/hyperlink" Target="https://www.designingbuildings.co.uk/wiki/Engineering_Procurement_and_Construction_Management_Contract"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esigningbuildings.co.uk/wiki/Traditional_contract_for_construction"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designingbuildings.co.uk/wiki/Traditional_contract_for_construction" TargetMode="External"/><Relationship Id="rId4" Type="http://schemas.openxmlformats.org/officeDocument/2006/relationships/webSettings" Target="webSettings.xml"/><Relationship Id="rId9" Type="http://schemas.openxmlformats.org/officeDocument/2006/relationships/hyperlink" Target="https://www.designingbuildings.co.uk/Design_and_build_procurement_rou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1725</Words>
  <Characters>8834</Characters>
  <Application>Microsoft Office Word</Application>
  <DocSecurity>0</DocSecurity>
  <Lines>176</Lines>
  <Paragraphs>47</Paragraphs>
  <ScaleCrop>false</ScaleCrop>
  <HeadingPairs>
    <vt:vector size="2" baseType="variant">
      <vt:variant>
        <vt:lpstr>Title</vt:lpstr>
      </vt:variant>
      <vt:variant>
        <vt:i4>1</vt:i4>
      </vt:variant>
    </vt:vector>
  </HeadingPairs>
  <TitlesOfParts>
    <vt:vector size="1" baseType="lpstr">
      <vt:lpstr/>
    </vt:vector>
  </TitlesOfParts>
  <Company>Tilbury Douglas</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Mitchell</dc:creator>
  <cp:keywords/>
  <dc:description/>
  <cp:lastModifiedBy>Lloyd Mitchell</cp:lastModifiedBy>
  <cp:revision>11</cp:revision>
  <dcterms:created xsi:type="dcterms:W3CDTF">2026-04-22T14:36:00Z</dcterms:created>
  <dcterms:modified xsi:type="dcterms:W3CDTF">2026-04-22T15:05:00Z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2026-04-08T13:12:34Z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bc2c285b-b897-4003-a989-51ad09c970b3</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