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D72B2" w14:textId="072C17D3" w:rsidR="002044CC" w:rsidRDefault="007270B1" w:rsidP="002044CC">
      <w:pPr>
        <w:spacing w:line="360" w:lineRule="auto"/>
        <w:jc w:val="center"/>
        <w:rPr>
          <w:rFonts w:ascii="Times New Roman" w:hAnsi="Times New Roman" w:cs="Times New Roman"/>
          <w:b/>
          <w:sz w:val="32"/>
          <w:szCs w:val="32"/>
        </w:rPr>
      </w:pPr>
      <w:r>
        <w:rPr>
          <w:rFonts w:ascii="Times New Roman" w:hAnsi="Times New Roman" w:cs="Times New Roman"/>
          <w:b/>
          <w:sz w:val="32"/>
          <w:szCs w:val="32"/>
        </w:rPr>
        <w:t>ENT</w:t>
      </w:r>
      <w:r w:rsidR="00B56A64">
        <w:rPr>
          <w:rFonts w:ascii="Times New Roman" w:hAnsi="Times New Roman" w:cs="Times New Roman"/>
          <w:b/>
          <w:sz w:val="32"/>
          <w:szCs w:val="32"/>
        </w:rPr>
        <w:t>RE</w:t>
      </w:r>
      <w:r>
        <w:rPr>
          <w:rFonts w:ascii="Times New Roman" w:hAnsi="Times New Roman" w:cs="Times New Roman"/>
          <w:b/>
          <w:sz w:val="32"/>
          <w:szCs w:val="32"/>
        </w:rPr>
        <w:t>PRENE</w:t>
      </w:r>
      <w:r w:rsidR="008D0306">
        <w:rPr>
          <w:rFonts w:ascii="Times New Roman" w:hAnsi="Times New Roman" w:cs="Times New Roman"/>
          <w:b/>
          <w:sz w:val="32"/>
          <w:szCs w:val="32"/>
        </w:rPr>
        <w:t>U</w:t>
      </w:r>
      <w:r>
        <w:rPr>
          <w:rFonts w:ascii="Times New Roman" w:hAnsi="Times New Roman" w:cs="Times New Roman"/>
          <w:b/>
          <w:sz w:val="32"/>
          <w:szCs w:val="32"/>
        </w:rPr>
        <w:t xml:space="preserve">RSHIP </w:t>
      </w:r>
    </w:p>
    <w:p w14:paraId="6A95CCAF" w14:textId="77777777" w:rsidR="002044CC" w:rsidRDefault="002044CC" w:rsidP="002044CC">
      <w:pPr>
        <w:spacing w:line="360" w:lineRule="auto"/>
        <w:jc w:val="center"/>
        <w:rPr>
          <w:rFonts w:ascii="Times New Roman" w:hAnsi="Times New Roman" w:cs="Times New Roman"/>
          <w:b/>
          <w:sz w:val="32"/>
          <w:szCs w:val="32"/>
        </w:rPr>
      </w:pPr>
    </w:p>
    <w:p w14:paraId="0FDA545C" w14:textId="77777777" w:rsidR="002044CC" w:rsidRDefault="002044CC" w:rsidP="002044CC">
      <w:pPr>
        <w:spacing w:line="360" w:lineRule="auto"/>
        <w:jc w:val="center"/>
        <w:rPr>
          <w:rFonts w:ascii="Times New Roman" w:hAnsi="Times New Roman" w:cs="Times New Roman"/>
          <w:sz w:val="26"/>
          <w:szCs w:val="26"/>
        </w:rPr>
      </w:pPr>
      <w:r>
        <w:rPr>
          <w:rFonts w:ascii="Times New Roman" w:hAnsi="Times New Roman" w:cs="Times New Roman"/>
          <w:sz w:val="26"/>
          <w:szCs w:val="26"/>
        </w:rPr>
        <w:t>Program: MBA - Master of Business management (General Management)</w:t>
      </w:r>
    </w:p>
    <w:p w14:paraId="45E2F5CF" w14:textId="774EFCD8" w:rsidR="002044CC" w:rsidRDefault="002044CC" w:rsidP="002044CC">
      <w:pPr>
        <w:spacing w:line="360" w:lineRule="auto"/>
        <w:jc w:val="center"/>
        <w:rPr>
          <w:rFonts w:ascii="Times New Roman" w:hAnsi="Times New Roman" w:cs="Times New Roman"/>
          <w:sz w:val="26"/>
          <w:szCs w:val="26"/>
        </w:rPr>
      </w:pPr>
      <w:r>
        <w:rPr>
          <w:rFonts w:ascii="Times New Roman" w:hAnsi="Times New Roman" w:cs="Times New Roman"/>
          <w:sz w:val="26"/>
          <w:szCs w:val="26"/>
        </w:rPr>
        <w:t xml:space="preserve">Module: </w:t>
      </w:r>
      <w:r w:rsidR="00B56A64">
        <w:rPr>
          <w:rFonts w:ascii="Times New Roman" w:hAnsi="Times New Roman" w:cs="Times New Roman"/>
          <w:sz w:val="26"/>
          <w:szCs w:val="26"/>
        </w:rPr>
        <w:t>Entrepreneurship</w:t>
      </w:r>
    </w:p>
    <w:p w14:paraId="2EFCDC5E" w14:textId="4522687A" w:rsidR="002044CC" w:rsidRDefault="002044CC" w:rsidP="002044CC">
      <w:pPr>
        <w:spacing w:line="360" w:lineRule="auto"/>
        <w:jc w:val="center"/>
        <w:rPr>
          <w:rFonts w:ascii="Times New Roman" w:hAnsi="Times New Roman" w:cs="Times New Roman"/>
          <w:sz w:val="26"/>
          <w:szCs w:val="26"/>
        </w:rPr>
      </w:pPr>
      <w:r>
        <w:rPr>
          <w:rFonts w:ascii="Times New Roman" w:hAnsi="Times New Roman" w:cs="Times New Roman"/>
          <w:sz w:val="26"/>
          <w:szCs w:val="26"/>
        </w:rPr>
        <w:t>Module code: LCMB700</w:t>
      </w:r>
      <w:r w:rsidR="008D0306">
        <w:rPr>
          <w:rFonts w:ascii="Times New Roman" w:hAnsi="Times New Roman" w:cs="Times New Roman"/>
          <w:sz w:val="26"/>
          <w:szCs w:val="26"/>
        </w:rPr>
        <w:t>4</w:t>
      </w:r>
    </w:p>
    <w:p w14:paraId="359ED7A5" w14:textId="7F2ECFBF" w:rsidR="002044CC" w:rsidRDefault="002044CC" w:rsidP="002044CC">
      <w:pPr>
        <w:spacing w:line="360" w:lineRule="auto"/>
        <w:jc w:val="center"/>
        <w:rPr>
          <w:rFonts w:ascii="Times New Roman" w:hAnsi="Times New Roman" w:cs="Times New Roman"/>
          <w:sz w:val="26"/>
          <w:szCs w:val="26"/>
        </w:rPr>
      </w:pPr>
      <w:r>
        <w:rPr>
          <w:rFonts w:ascii="Times New Roman" w:hAnsi="Times New Roman" w:cs="Times New Roman"/>
          <w:sz w:val="26"/>
          <w:szCs w:val="26"/>
        </w:rPr>
        <w:t xml:space="preserve">Assignment title: </w:t>
      </w:r>
      <w:r w:rsidR="007D1F26">
        <w:rPr>
          <w:rFonts w:ascii="Times New Roman" w:hAnsi="Times New Roman" w:cs="Times New Roman"/>
          <w:sz w:val="26"/>
          <w:szCs w:val="26"/>
        </w:rPr>
        <w:t>Entrepreneurship</w:t>
      </w:r>
    </w:p>
    <w:p w14:paraId="4EC811DC" w14:textId="5A8FBD9A" w:rsidR="002044CC" w:rsidRDefault="002044CC" w:rsidP="002044CC">
      <w:pPr>
        <w:spacing w:line="360" w:lineRule="auto"/>
        <w:jc w:val="center"/>
        <w:rPr>
          <w:rFonts w:ascii="Times New Roman" w:hAnsi="Times New Roman" w:cs="Times New Roman"/>
          <w:sz w:val="26"/>
          <w:szCs w:val="26"/>
        </w:rPr>
      </w:pPr>
      <w:r>
        <w:rPr>
          <w:rFonts w:ascii="Times New Roman" w:hAnsi="Times New Roman" w:cs="Times New Roman"/>
          <w:sz w:val="26"/>
          <w:szCs w:val="26"/>
        </w:rPr>
        <w:t xml:space="preserve">Student name: </w:t>
      </w:r>
      <w:proofErr w:type="spellStart"/>
      <w:r w:rsidR="00927C63">
        <w:rPr>
          <w:rFonts w:ascii="Times New Roman" w:hAnsi="Times New Roman" w:cs="Times New Roman"/>
          <w:sz w:val="26"/>
          <w:szCs w:val="26"/>
        </w:rPr>
        <w:t>Ramneek</w:t>
      </w:r>
      <w:proofErr w:type="spellEnd"/>
      <w:r w:rsidR="00927C63">
        <w:rPr>
          <w:rFonts w:ascii="Times New Roman" w:hAnsi="Times New Roman" w:cs="Times New Roman"/>
          <w:sz w:val="26"/>
          <w:szCs w:val="26"/>
        </w:rPr>
        <w:t xml:space="preserve"> </w:t>
      </w:r>
      <w:r>
        <w:rPr>
          <w:rFonts w:ascii="Times New Roman" w:hAnsi="Times New Roman" w:cs="Times New Roman"/>
          <w:sz w:val="26"/>
          <w:szCs w:val="26"/>
        </w:rPr>
        <w:t>Singh</w:t>
      </w:r>
    </w:p>
    <w:p w14:paraId="6C6203C7" w14:textId="6FA6BF8C" w:rsidR="002044CC" w:rsidRDefault="002044CC" w:rsidP="002044CC">
      <w:pPr>
        <w:spacing w:line="360" w:lineRule="auto"/>
        <w:jc w:val="center"/>
        <w:rPr>
          <w:rFonts w:ascii="Times New Roman" w:hAnsi="Times New Roman" w:cs="Times New Roman"/>
          <w:sz w:val="26"/>
          <w:szCs w:val="26"/>
        </w:rPr>
      </w:pPr>
      <w:r>
        <w:rPr>
          <w:rFonts w:ascii="Times New Roman" w:hAnsi="Times New Roman" w:cs="Times New Roman"/>
          <w:sz w:val="26"/>
          <w:szCs w:val="26"/>
        </w:rPr>
        <w:t>Student number: 2127</w:t>
      </w:r>
      <w:r w:rsidR="00927C63">
        <w:rPr>
          <w:rFonts w:ascii="Times New Roman" w:hAnsi="Times New Roman" w:cs="Times New Roman"/>
          <w:sz w:val="26"/>
          <w:szCs w:val="26"/>
        </w:rPr>
        <w:t>179</w:t>
      </w:r>
    </w:p>
    <w:p w14:paraId="0737E7DA" w14:textId="43408F5F" w:rsidR="002044CC" w:rsidRDefault="002044CC" w:rsidP="002044CC">
      <w:pPr>
        <w:spacing w:line="360" w:lineRule="auto"/>
        <w:jc w:val="center"/>
        <w:rPr>
          <w:rFonts w:ascii="Times New Roman" w:hAnsi="Times New Roman" w:cs="Times New Roman"/>
          <w:b/>
          <w:bCs/>
          <w:sz w:val="24"/>
          <w:szCs w:val="24"/>
        </w:rPr>
      </w:pPr>
      <w:r>
        <w:rPr>
          <w:rFonts w:ascii="Times New Roman" w:hAnsi="Times New Roman" w:cs="Times New Roman"/>
          <w:sz w:val="26"/>
          <w:szCs w:val="26"/>
        </w:rPr>
        <w:t xml:space="preserve">Lecturer Name: </w:t>
      </w:r>
      <w:r w:rsidR="00B1482A">
        <w:rPr>
          <w:rFonts w:ascii="Times New Roman" w:hAnsi="Times New Roman" w:cs="Times New Roman"/>
          <w:sz w:val="26"/>
          <w:szCs w:val="26"/>
        </w:rPr>
        <w:t>Isaiah Oino</w:t>
      </w:r>
    </w:p>
    <w:p w14:paraId="2ECFE57C" w14:textId="77777777" w:rsidR="008D0306" w:rsidRDefault="008D0306" w:rsidP="008D0306">
      <w:pPr>
        <w:spacing w:line="360" w:lineRule="auto"/>
        <w:jc w:val="both"/>
        <w:rPr>
          <w:rFonts w:ascii="Times New Roman" w:hAnsi="Times New Roman" w:cs="Times New Roman"/>
          <w:color w:val="000000" w:themeColor="text1"/>
          <w:sz w:val="24"/>
          <w:szCs w:val="24"/>
        </w:rPr>
      </w:pPr>
    </w:p>
    <w:p w14:paraId="78A39013" w14:textId="658081B4" w:rsidR="008D0306" w:rsidRDefault="008D0306" w:rsidP="008D0306">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color w:val="000000" w:themeColor="text1"/>
          <w:sz w:val="24"/>
          <w:szCs w:val="24"/>
        </w:rPr>
        <w:t xml:space="preserve">                     </w:t>
      </w:r>
      <w:r>
        <w:rPr>
          <w:rFonts w:ascii="Times New Roman" w:hAnsi="Times New Roman" w:cs="Times New Roman"/>
          <w:b/>
          <w:bCs/>
          <w:color w:val="000000" w:themeColor="text1"/>
          <w:sz w:val="24"/>
          <w:szCs w:val="24"/>
        </w:rPr>
        <w:t xml:space="preserve">      </w:t>
      </w:r>
      <w:r w:rsidR="00B56A64">
        <w:rPr>
          <w:rFonts w:ascii="Times New Roman" w:hAnsi="Times New Roman" w:cs="Times New Roman"/>
          <w:b/>
          <w:bCs/>
          <w:color w:val="000000" w:themeColor="text1"/>
          <w:sz w:val="24"/>
          <w:szCs w:val="24"/>
        </w:rPr>
        <w:t xml:space="preserve">  </w:t>
      </w:r>
      <w:r>
        <w:rPr>
          <w:rFonts w:ascii="Times New Roman" w:hAnsi="Times New Roman" w:cs="Times New Roman"/>
          <w:b/>
          <w:bCs/>
          <w:color w:val="000000" w:themeColor="text1"/>
          <w:sz w:val="24"/>
          <w:szCs w:val="24"/>
        </w:rPr>
        <w:t xml:space="preserve">  A study on entrepreneurship analysis of Apple </w:t>
      </w:r>
    </w:p>
    <w:p w14:paraId="3A73CDB5" w14:textId="77777777" w:rsidR="00BE564B" w:rsidRPr="00BE564B" w:rsidRDefault="00BE564B" w:rsidP="00BE564B">
      <w:pPr>
        <w:spacing w:line="360" w:lineRule="auto"/>
        <w:jc w:val="both"/>
        <w:rPr>
          <w:rFonts w:ascii="Times New Roman" w:hAnsi="Times New Roman" w:cs="Times New Roman"/>
          <w:color w:val="000000" w:themeColor="text1"/>
          <w:sz w:val="24"/>
          <w:szCs w:val="24"/>
        </w:rPr>
      </w:pPr>
    </w:p>
    <w:p w14:paraId="3B185A19" w14:textId="77777777" w:rsidR="00BE564B" w:rsidRPr="00BE564B" w:rsidRDefault="00BE564B" w:rsidP="00BE564B">
      <w:pPr>
        <w:spacing w:line="360" w:lineRule="auto"/>
        <w:jc w:val="both"/>
        <w:rPr>
          <w:rFonts w:ascii="Times New Roman" w:hAnsi="Times New Roman" w:cs="Times New Roman"/>
          <w:color w:val="000000" w:themeColor="text1"/>
          <w:sz w:val="24"/>
          <w:szCs w:val="24"/>
        </w:rPr>
      </w:pPr>
    </w:p>
    <w:p w14:paraId="6A783283" w14:textId="77777777" w:rsidR="00BE564B" w:rsidRPr="00BE564B" w:rsidRDefault="00BE564B" w:rsidP="002044CC">
      <w:pPr>
        <w:spacing w:line="360" w:lineRule="auto"/>
        <w:jc w:val="center"/>
        <w:rPr>
          <w:rFonts w:ascii="Times New Roman" w:hAnsi="Times New Roman" w:cs="Times New Roman"/>
          <w:color w:val="000000" w:themeColor="text1"/>
          <w:sz w:val="24"/>
          <w:szCs w:val="24"/>
        </w:rPr>
      </w:pPr>
    </w:p>
    <w:p w14:paraId="6E43DE4C" w14:textId="77777777" w:rsidR="00BE564B" w:rsidRPr="00BE564B" w:rsidRDefault="00BE564B" w:rsidP="00BE564B">
      <w:pPr>
        <w:spacing w:line="360" w:lineRule="auto"/>
        <w:jc w:val="both"/>
        <w:rPr>
          <w:rFonts w:ascii="Times New Roman" w:hAnsi="Times New Roman" w:cs="Times New Roman"/>
          <w:color w:val="000000" w:themeColor="text1"/>
          <w:sz w:val="24"/>
          <w:szCs w:val="24"/>
        </w:rPr>
      </w:pPr>
    </w:p>
    <w:p w14:paraId="62ACB983" w14:textId="77777777" w:rsidR="00BE564B" w:rsidRPr="00BE564B" w:rsidRDefault="00BE564B" w:rsidP="00BE564B">
      <w:pPr>
        <w:spacing w:line="360" w:lineRule="auto"/>
        <w:jc w:val="both"/>
        <w:rPr>
          <w:rFonts w:ascii="Times New Roman" w:hAnsi="Times New Roman" w:cs="Times New Roman"/>
          <w:color w:val="000000" w:themeColor="text1"/>
          <w:sz w:val="24"/>
          <w:szCs w:val="24"/>
        </w:rPr>
      </w:pPr>
    </w:p>
    <w:p w14:paraId="5257A457" w14:textId="77777777" w:rsidR="00BE564B" w:rsidRPr="00BE564B" w:rsidRDefault="00BE564B" w:rsidP="00BE564B">
      <w:pPr>
        <w:spacing w:line="360" w:lineRule="auto"/>
        <w:jc w:val="both"/>
        <w:rPr>
          <w:rFonts w:ascii="Times New Roman" w:hAnsi="Times New Roman" w:cs="Times New Roman"/>
          <w:color w:val="000000" w:themeColor="text1"/>
          <w:sz w:val="24"/>
          <w:szCs w:val="24"/>
        </w:rPr>
      </w:pPr>
    </w:p>
    <w:p w14:paraId="706C31E6" w14:textId="77777777" w:rsidR="00F7227C" w:rsidRPr="00BE564B" w:rsidRDefault="00F7227C" w:rsidP="00BE564B">
      <w:pPr>
        <w:spacing w:line="360" w:lineRule="auto"/>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br w:type="page"/>
      </w:r>
    </w:p>
    <w:sdt>
      <w:sdtPr>
        <w:rPr>
          <w:rFonts w:ascii="Times New Roman" w:eastAsiaTheme="minorHAnsi" w:hAnsi="Times New Roman" w:cs="Times New Roman"/>
          <w:color w:val="000000" w:themeColor="text1"/>
          <w:sz w:val="24"/>
          <w:szCs w:val="24"/>
          <w:lang w:val="en-IN"/>
        </w:rPr>
        <w:id w:val="1255632748"/>
        <w:docPartObj>
          <w:docPartGallery w:val="Table of Contents"/>
          <w:docPartUnique/>
        </w:docPartObj>
      </w:sdtPr>
      <w:sdtEndPr>
        <w:rPr>
          <w:b/>
          <w:bCs/>
          <w:noProof/>
        </w:rPr>
      </w:sdtEndPr>
      <w:sdtContent>
        <w:p w14:paraId="7F23B3AE" w14:textId="0836B6EE" w:rsidR="00F7227C" w:rsidRPr="00BE564B" w:rsidRDefault="00F7227C" w:rsidP="00BE564B">
          <w:pPr>
            <w:pStyle w:val="TOCHeading"/>
            <w:spacing w:line="360" w:lineRule="auto"/>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Contents</w:t>
          </w:r>
        </w:p>
        <w:p w14:paraId="63ACEB88" w14:textId="7D2112A4" w:rsidR="00D90FA7" w:rsidRPr="00BE564B" w:rsidRDefault="00F7227C" w:rsidP="00BE564B">
          <w:pPr>
            <w:pStyle w:val="TOC1"/>
            <w:tabs>
              <w:tab w:val="right" w:leader="dot" w:pos="9016"/>
            </w:tabs>
            <w:spacing w:line="360" w:lineRule="auto"/>
            <w:rPr>
              <w:rFonts w:ascii="Times New Roman" w:hAnsi="Times New Roman" w:cs="Times New Roman"/>
              <w:noProof/>
              <w:color w:val="000000" w:themeColor="text1"/>
              <w:sz w:val="24"/>
              <w:szCs w:val="24"/>
            </w:rPr>
          </w:pPr>
          <w:r w:rsidRPr="00BE564B">
            <w:rPr>
              <w:rFonts w:ascii="Times New Roman" w:hAnsi="Times New Roman" w:cs="Times New Roman"/>
              <w:color w:val="000000" w:themeColor="text1"/>
              <w:sz w:val="24"/>
              <w:szCs w:val="24"/>
            </w:rPr>
            <w:fldChar w:fldCharType="begin"/>
          </w:r>
          <w:r w:rsidRPr="00BE564B">
            <w:rPr>
              <w:rFonts w:ascii="Times New Roman" w:hAnsi="Times New Roman" w:cs="Times New Roman"/>
              <w:color w:val="000000" w:themeColor="text1"/>
              <w:sz w:val="24"/>
              <w:szCs w:val="24"/>
            </w:rPr>
            <w:instrText xml:space="preserve"> TOC \o "1-3" \h \z \u </w:instrText>
          </w:r>
          <w:r w:rsidRPr="00BE564B">
            <w:rPr>
              <w:rFonts w:ascii="Times New Roman" w:hAnsi="Times New Roman" w:cs="Times New Roman"/>
              <w:color w:val="000000" w:themeColor="text1"/>
              <w:sz w:val="24"/>
              <w:szCs w:val="24"/>
            </w:rPr>
            <w:fldChar w:fldCharType="separate"/>
          </w:r>
          <w:hyperlink w:anchor="_Toc122538602" w:history="1">
            <w:r w:rsidR="00D90FA7" w:rsidRPr="00BE564B">
              <w:rPr>
                <w:rStyle w:val="Hyperlink"/>
                <w:rFonts w:ascii="Times New Roman" w:hAnsi="Times New Roman" w:cs="Times New Roman"/>
                <w:noProof/>
                <w:color w:val="000000" w:themeColor="text1"/>
                <w:sz w:val="24"/>
                <w:szCs w:val="24"/>
              </w:rPr>
              <w:t>1. Introduction</w:t>
            </w:r>
            <w:r w:rsidR="00D90FA7" w:rsidRPr="00BE564B">
              <w:rPr>
                <w:rFonts w:ascii="Times New Roman" w:hAnsi="Times New Roman" w:cs="Times New Roman"/>
                <w:noProof/>
                <w:webHidden/>
                <w:color w:val="000000" w:themeColor="text1"/>
                <w:sz w:val="24"/>
                <w:szCs w:val="24"/>
              </w:rPr>
              <w:tab/>
            </w:r>
            <w:r w:rsidR="00D90FA7" w:rsidRPr="00BE564B">
              <w:rPr>
                <w:rFonts w:ascii="Times New Roman" w:hAnsi="Times New Roman" w:cs="Times New Roman"/>
                <w:noProof/>
                <w:webHidden/>
                <w:color w:val="000000" w:themeColor="text1"/>
                <w:sz w:val="24"/>
                <w:szCs w:val="24"/>
              </w:rPr>
              <w:fldChar w:fldCharType="begin"/>
            </w:r>
            <w:r w:rsidR="00D90FA7" w:rsidRPr="00BE564B">
              <w:rPr>
                <w:rFonts w:ascii="Times New Roman" w:hAnsi="Times New Roman" w:cs="Times New Roman"/>
                <w:noProof/>
                <w:webHidden/>
                <w:color w:val="000000" w:themeColor="text1"/>
                <w:sz w:val="24"/>
                <w:szCs w:val="24"/>
              </w:rPr>
              <w:instrText xml:space="preserve"> PAGEREF _Toc122538602 \h </w:instrText>
            </w:r>
            <w:r w:rsidR="00D90FA7" w:rsidRPr="00BE564B">
              <w:rPr>
                <w:rFonts w:ascii="Times New Roman" w:hAnsi="Times New Roman" w:cs="Times New Roman"/>
                <w:noProof/>
                <w:webHidden/>
                <w:color w:val="000000" w:themeColor="text1"/>
                <w:sz w:val="24"/>
                <w:szCs w:val="24"/>
              </w:rPr>
            </w:r>
            <w:r w:rsidR="00D90FA7" w:rsidRPr="00BE564B">
              <w:rPr>
                <w:rFonts w:ascii="Times New Roman" w:hAnsi="Times New Roman" w:cs="Times New Roman"/>
                <w:noProof/>
                <w:webHidden/>
                <w:color w:val="000000" w:themeColor="text1"/>
                <w:sz w:val="24"/>
                <w:szCs w:val="24"/>
              </w:rPr>
              <w:fldChar w:fldCharType="separate"/>
            </w:r>
            <w:r w:rsidR="00D90FA7" w:rsidRPr="00BE564B">
              <w:rPr>
                <w:rFonts w:ascii="Times New Roman" w:hAnsi="Times New Roman" w:cs="Times New Roman"/>
                <w:noProof/>
                <w:webHidden/>
                <w:color w:val="000000" w:themeColor="text1"/>
                <w:sz w:val="24"/>
                <w:szCs w:val="24"/>
              </w:rPr>
              <w:t>3</w:t>
            </w:r>
            <w:r w:rsidR="00D90FA7" w:rsidRPr="00BE564B">
              <w:rPr>
                <w:rFonts w:ascii="Times New Roman" w:hAnsi="Times New Roman" w:cs="Times New Roman"/>
                <w:noProof/>
                <w:webHidden/>
                <w:color w:val="000000" w:themeColor="text1"/>
                <w:sz w:val="24"/>
                <w:szCs w:val="24"/>
              </w:rPr>
              <w:fldChar w:fldCharType="end"/>
            </w:r>
          </w:hyperlink>
        </w:p>
        <w:p w14:paraId="7BD4A9C1" w14:textId="20D5217E" w:rsidR="00D90FA7" w:rsidRPr="00BE564B" w:rsidRDefault="007D1F26" w:rsidP="00BE564B">
          <w:pPr>
            <w:pStyle w:val="TOC1"/>
            <w:tabs>
              <w:tab w:val="right" w:leader="dot" w:pos="9016"/>
            </w:tabs>
            <w:spacing w:line="360" w:lineRule="auto"/>
            <w:rPr>
              <w:rFonts w:ascii="Times New Roman" w:hAnsi="Times New Roman" w:cs="Times New Roman"/>
              <w:noProof/>
              <w:color w:val="000000" w:themeColor="text1"/>
              <w:sz w:val="24"/>
              <w:szCs w:val="24"/>
            </w:rPr>
          </w:pPr>
          <w:hyperlink w:anchor="_Toc122538603" w:history="1">
            <w:r w:rsidR="00D90FA7" w:rsidRPr="00BE564B">
              <w:rPr>
                <w:rStyle w:val="Hyperlink"/>
                <w:rFonts w:ascii="Times New Roman" w:hAnsi="Times New Roman" w:cs="Times New Roman"/>
                <w:noProof/>
                <w:color w:val="000000" w:themeColor="text1"/>
                <w:sz w:val="24"/>
                <w:szCs w:val="24"/>
              </w:rPr>
              <w:t>2. Discussion and analysis</w:t>
            </w:r>
            <w:r w:rsidR="00D90FA7" w:rsidRPr="00BE564B">
              <w:rPr>
                <w:rFonts w:ascii="Times New Roman" w:hAnsi="Times New Roman" w:cs="Times New Roman"/>
                <w:noProof/>
                <w:webHidden/>
                <w:color w:val="000000" w:themeColor="text1"/>
                <w:sz w:val="24"/>
                <w:szCs w:val="24"/>
              </w:rPr>
              <w:tab/>
            </w:r>
            <w:r w:rsidR="00D90FA7" w:rsidRPr="00BE564B">
              <w:rPr>
                <w:rFonts w:ascii="Times New Roman" w:hAnsi="Times New Roman" w:cs="Times New Roman"/>
                <w:noProof/>
                <w:webHidden/>
                <w:color w:val="000000" w:themeColor="text1"/>
                <w:sz w:val="24"/>
                <w:szCs w:val="24"/>
              </w:rPr>
              <w:fldChar w:fldCharType="begin"/>
            </w:r>
            <w:r w:rsidR="00D90FA7" w:rsidRPr="00BE564B">
              <w:rPr>
                <w:rFonts w:ascii="Times New Roman" w:hAnsi="Times New Roman" w:cs="Times New Roman"/>
                <w:noProof/>
                <w:webHidden/>
                <w:color w:val="000000" w:themeColor="text1"/>
                <w:sz w:val="24"/>
                <w:szCs w:val="24"/>
              </w:rPr>
              <w:instrText xml:space="preserve"> PAGEREF _Toc122538603 \h </w:instrText>
            </w:r>
            <w:r w:rsidR="00D90FA7" w:rsidRPr="00BE564B">
              <w:rPr>
                <w:rFonts w:ascii="Times New Roman" w:hAnsi="Times New Roman" w:cs="Times New Roman"/>
                <w:noProof/>
                <w:webHidden/>
                <w:color w:val="000000" w:themeColor="text1"/>
                <w:sz w:val="24"/>
                <w:szCs w:val="24"/>
              </w:rPr>
            </w:r>
            <w:r w:rsidR="00D90FA7" w:rsidRPr="00BE564B">
              <w:rPr>
                <w:rFonts w:ascii="Times New Roman" w:hAnsi="Times New Roman" w:cs="Times New Roman"/>
                <w:noProof/>
                <w:webHidden/>
                <w:color w:val="000000" w:themeColor="text1"/>
                <w:sz w:val="24"/>
                <w:szCs w:val="24"/>
              </w:rPr>
              <w:fldChar w:fldCharType="separate"/>
            </w:r>
            <w:r w:rsidR="00D90FA7" w:rsidRPr="00BE564B">
              <w:rPr>
                <w:rFonts w:ascii="Times New Roman" w:hAnsi="Times New Roman" w:cs="Times New Roman"/>
                <w:noProof/>
                <w:webHidden/>
                <w:color w:val="000000" w:themeColor="text1"/>
                <w:sz w:val="24"/>
                <w:szCs w:val="24"/>
              </w:rPr>
              <w:t>3</w:t>
            </w:r>
            <w:r w:rsidR="00D90FA7" w:rsidRPr="00BE564B">
              <w:rPr>
                <w:rFonts w:ascii="Times New Roman" w:hAnsi="Times New Roman" w:cs="Times New Roman"/>
                <w:noProof/>
                <w:webHidden/>
                <w:color w:val="000000" w:themeColor="text1"/>
                <w:sz w:val="24"/>
                <w:szCs w:val="24"/>
              </w:rPr>
              <w:fldChar w:fldCharType="end"/>
            </w:r>
          </w:hyperlink>
        </w:p>
        <w:p w14:paraId="288139CA" w14:textId="1172407F" w:rsidR="00D90FA7" w:rsidRPr="00BE564B" w:rsidRDefault="007D1F26" w:rsidP="00BE564B">
          <w:pPr>
            <w:pStyle w:val="TOC2"/>
            <w:tabs>
              <w:tab w:val="right" w:leader="dot" w:pos="9016"/>
            </w:tabs>
            <w:spacing w:line="360" w:lineRule="auto"/>
            <w:rPr>
              <w:rFonts w:ascii="Times New Roman" w:hAnsi="Times New Roman" w:cs="Times New Roman"/>
              <w:noProof/>
              <w:color w:val="000000" w:themeColor="text1"/>
              <w:sz w:val="24"/>
              <w:szCs w:val="24"/>
            </w:rPr>
          </w:pPr>
          <w:hyperlink w:anchor="_Toc122538604" w:history="1">
            <w:r w:rsidR="00D90FA7" w:rsidRPr="00BE564B">
              <w:rPr>
                <w:rStyle w:val="Hyperlink"/>
                <w:rFonts w:ascii="Times New Roman" w:hAnsi="Times New Roman" w:cs="Times New Roman"/>
                <w:noProof/>
                <w:color w:val="000000" w:themeColor="text1"/>
                <w:sz w:val="24"/>
                <w:szCs w:val="24"/>
              </w:rPr>
              <w:t>2.1 Traits of entrepreneurship</w:t>
            </w:r>
            <w:r w:rsidR="00D90FA7" w:rsidRPr="00BE564B">
              <w:rPr>
                <w:rFonts w:ascii="Times New Roman" w:hAnsi="Times New Roman" w:cs="Times New Roman"/>
                <w:noProof/>
                <w:webHidden/>
                <w:color w:val="000000" w:themeColor="text1"/>
                <w:sz w:val="24"/>
                <w:szCs w:val="24"/>
              </w:rPr>
              <w:tab/>
            </w:r>
            <w:r w:rsidR="00D90FA7" w:rsidRPr="00BE564B">
              <w:rPr>
                <w:rFonts w:ascii="Times New Roman" w:hAnsi="Times New Roman" w:cs="Times New Roman"/>
                <w:noProof/>
                <w:webHidden/>
                <w:color w:val="000000" w:themeColor="text1"/>
                <w:sz w:val="24"/>
                <w:szCs w:val="24"/>
              </w:rPr>
              <w:fldChar w:fldCharType="begin"/>
            </w:r>
            <w:r w:rsidR="00D90FA7" w:rsidRPr="00BE564B">
              <w:rPr>
                <w:rFonts w:ascii="Times New Roman" w:hAnsi="Times New Roman" w:cs="Times New Roman"/>
                <w:noProof/>
                <w:webHidden/>
                <w:color w:val="000000" w:themeColor="text1"/>
                <w:sz w:val="24"/>
                <w:szCs w:val="24"/>
              </w:rPr>
              <w:instrText xml:space="preserve"> PAGEREF _Toc122538604 \h </w:instrText>
            </w:r>
            <w:r w:rsidR="00D90FA7" w:rsidRPr="00BE564B">
              <w:rPr>
                <w:rFonts w:ascii="Times New Roman" w:hAnsi="Times New Roman" w:cs="Times New Roman"/>
                <w:noProof/>
                <w:webHidden/>
                <w:color w:val="000000" w:themeColor="text1"/>
                <w:sz w:val="24"/>
                <w:szCs w:val="24"/>
              </w:rPr>
            </w:r>
            <w:r w:rsidR="00D90FA7" w:rsidRPr="00BE564B">
              <w:rPr>
                <w:rFonts w:ascii="Times New Roman" w:hAnsi="Times New Roman" w:cs="Times New Roman"/>
                <w:noProof/>
                <w:webHidden/>
                <w:color w:val="000000" w:themeColor="text1"/>
                <w:sz w:val="24"/>
                <w:szCs w:val="24"/>
              </w:rPr>
              <w:fldChar w:fldCharType="separate"/>
            </w:r>
            <w:r w:rsidR="00D90FA7" w:rsidRPr="00BE564B">
              <w:rPr>
                <w:rFonts w:ascii="Times New Roman" w:hAnsi="Times New Roman" w:cs="Times New Roman"/>
                <w:noProof/>
                <w:webHidden/>
                <w:color w:val="000000" w:themeColor="text1"/>
                <w:sz w:val="24"/>
                <w:szCs w:val="24"/>
              </w:rPr>
              <w:t>3</w:t>
            </w:r>
            <w:r w:rsidR="00D90FA7" w:rsidRPr="00BE564B">
              <w:rPr>
                <w:rFonts w:ascii="Times New Roman" w:hAnsi="Times New Roman" w:cs="Times New Roman"/>
                <w:noProof/>
                <w:webHidden/>
                <w:color w:val="000000" w:themeColor="text1"/>
                <w:sz w:val="24"/>
                <w:szCs w:val="24"/>
              </w:rPr>
              <w:fldChar w:fldCharType="end"/>
            </w:r>
          </w:hyperlink>
        </w:p>
        <w:p w14:paraId="0092CAC9" w14:textId="6C0473E3" w:rsidR="00D90FA7" w:rsidRPr="00BE564B" w:rsidRDefault="007D1F26" w:rsidP="00BE564B">
          <w:pPr>
            <w:pStyle w:val="TOC2"/>
            <w:tabs>
              <w:tab w:val="right" w:leader="dot" w:pos="9016"/>
            </w:tabs>
            <w:spacing w:line="360" w:lineRule="auto"/>
            <w:rPr>
              <w:rFonts w:ascii="Times New Roman" w:hAnsi="Times New Roman" w:cs="Times New Roman"/>
              <w:noProof/>
              <w:color w:val="000000" w:themeColor="text1"/>
              <w:sz w:val="24"/>
              <w:szCs w:val="24"/>
            </w:rPr>
          </w:pPr>
          <w:hyperlink w:anchor="_Toc122538605" w:history="1">
            <w:r w:rsidR="00D90FA7" w:rsidRPr="00BE564B">
              <w:rPr>
                <w:rStyle w:val="Hyperlink"/>
                <w:rFonts w:ascii="Times New Roman" w:hAnsi="Times New Roman" w:cs="Times New Roman"/>
                <w:noProof/>
                <w:color w:val="000000" w:themeColor="text1"/>
                <w:sz w:val="24"/>
                <w:szCs w:val="24"/>
              </w:rPr>
              <w:t>2.2 Characteristics of entrepreneurship</w:t>
            </w:r>
            <w:r w:rsidR="00D90FA7" w:rsidRPr="00BE564B">
              <w:rPr>
                <w:rFonts w:ascii="Times New Roman" w:hAnsi="Times New Roman" w:cs="Times New Roman"/>
                <w:noProof/>
                <w:webHidden/>
                <w:color w:val="000000" w:themeColor="text1"/>
                <w:sz w:val="24"/>
                <w:szCs w:val="24"/>
              </w:rPr>
              <w:tab/>
            </w:r>
            <w:r w:rsidR="00D90FA7" w:rsidRPr="00BE564B">
              <w:rPr>
                <w:rFonts w:ascii="Times New Roman" w:hAnsi="Times New Roman" w:cs="Times New Roman"/>
                <w:noProof/>
                <w:webHidden/>
                <w:color w:val="000000" w:themeColor="text1"/>
                <w:sz w:val="24"/>
                <w:szCs w:val="24"/>
              </w:rPr>
              <w:fldChar w:fldCharType="begin"/>
            </w:r>
            <w:r w:rsidR="00D90FA7" w:rsidRPr="00BE564B">
              <w:rPr>
                <w:rFonts w:ascii="Times New Roman" w:hAnsi="Times New Roman" w:cs="Times New Roman"/>
                <w:noProof/>
                <w:webHidden/>
                <w:color w:val="000000" w:themeColor="text1"/>
                <w:sz w:val="24"/>
                <w:szCs w:val="24"/>
              </w:rPr>
              <w:instrText xml:space="preserve"> PAGEREF _Toc122538605 \h </w:instrText>
            </w:r>
            <w:r w:rsidR="00D90FA7" w:rsidRPr="00BE564B">
              <w:rPr>
                <w:rFonts w:ascii="Times New Roman" w:hAnsi="Times New Roman" w:cs="Times New Roman"/>
                <w:noProof/>
                <w:webHidden/>
                <w:color w:val="000000" w:themeColor="text1"/>
                <w:sz w:val="24"/>
                <w:szCs w:val="24"/>
              </w:rPr>
            </w:r>
            <w:r w:rsidR="00D90FA7" w:rsidRPr="00BE564B">
              <w:rPr>
                <w:rFonts w:ascii="Times New Roman" w:hAnsi="Times New Roman" w:cs="Times New Roman"/>
                <w:noProof/>
                <w:webHidden/>
                <w:color w:val="000000" w:themeColor="text1"/>
                <w:sz w:val="24"/>
                <w:szCs w:val="24"/>
              </w:rPr>
              <w:fldChar w:fldCharType="separate"/>
            </w:r>
            <w:r w:rsidR="00D90FA7" w:rsidRPr="00BE564B">
              <w:rPr>
                <w:rFonts w:ascii="Times New Roman" w:hAnsi="Times New Roman" w:cs="Times New Roman"/>
                <w:noProof/>
                <w:webHidden/>
                <w:color w:val="000000" w:themeColor="text1"/>
                <w:sz w:val="24"/>
                <w:szCs w:val="24"/>
              </w:rPr>
              <w:t>4</w:t>
            </w:r>
            <w:r w:rsidR="00D90FA7" w:rsidRPr="00BE564B">
              <w:rPr>
                <w:rFonts w:ascii="Times New Roman" w:hAnsi="Times New Roman" w:cs="Times New Roman"/>
                <w:noProof/>
                <w:webHidden/>
                <w:color w:val="000000" w:themeColor="text1"/>
                <w:sz w:val="24"/>
                <w:szCs w:val="24"/>
              </w:rPr>
              <w:fldChar w:fldCharType="end"/>
            </w:r>
          </w:hyperlink>
        </w:p>
        <w:p w14:paraId="1A7A30AD" w14:textId="2625D897" w:rsidR="00D90FA7" w:rsidRPr="00BE564B" w:rsidRDefault="007D1F26" w:rsidP="00BE564B">
          <w:pPr>
            <w:pStyle w:val="TOC2"/>
            <w:tabs>
              <w:tab w:val="right" w:leader="dot" w:pos="9016"/>
            </w:tabs>
            <w:spacing w:line="360" w:lineRule="auto"/>
            <w:rPr>
              <w:rFonts w:ascii="Times New Roman" w:hAnsi="Times New Roman" w:cs="Times New Roman"/>
              <w:noProof/>
              <w:color w:val="000000" w:themeColor="text1"/>
              <w:sz w:val="24"/>
              <w:szCs w:val="24"/>
            </w:rPr>
          </w:pPr>
          <w:hyperlink w:anchor="_Toc122538606" w:history="1">
            <w:r w:rsidR="00D90FA7" w:rsidRPr="00BE564B">
              <w:rPr>
                <w:rStyle w:val="Hyperlink"/>
                <w:rFonts w:ascii="Times New Roman" w:hAnsi="Times New Roman" w:cs="Times New Roman"/>
                <w:noProof/>
                <w:color w:val="000000" w:themeColor="text1"/>
                <w:sz w:val="24"/>
                <w:szCs w:val="24"/>
              </w:rPr>
              <w:t>2.3 Attributes of entrepreneurship</w:t>
            </w:r>
            <w:r w:rsidR="00D90FA7" w:rsidRPr="00BE564B">
              <w:rPr>
                <w:rFonts w:ascii="Times New Roman" w:hAnsi="Times New Roman" w:cs="Times New Roman"/>
                <w:noProof/>
                <w:webHidden/>
                <w:color w:val="000000" w:themeColor="text1"/>
                <w:sz w:val="24"/>
                <w:szCs w:val="24"/>
              </w:rPr>
              <w:tab/>
            </w:r>
            <w:r w:rsidR="00D90FA7" w:rsidRPr="00BE564B">
              <w:rPr>
                <w:rFonts w:ascii="Times New Roman" w:hAnsi="Times New Roman" w:cs="Times New Roman"/>
                <w:noProof/>
                <w:webHidden/>
                <w:color w:val="000000" w:themeColor="text1"/>
                <w:sz w:val="24"/>
                <w:szCs w:val="24"/>
              </w:rPr>
              <w:fldChar w:fldCharType="begin"/>
            </w:r>
            <w:r w:rsidR="00D90FA7" w:rsidRPr="00BE564B">
              <w:rPr>
                <w:rFonts w:ascii="Times New Roman" w:hAnsi="Times New Roman" w:cs="Times New Roman"/>
                <w:noProof/>
                <w:webHidden/>
                <w:color w:val="000000" w:themeColor="text1"/>
                <w:sz w:val="24"/>
                <w:szCs w:val="24"/>
              </w:rPr>
              <w:instrText xml:space="preserve"> PAGEREF _Toc122538606 \h </w:instrText>
            </w:r>
            <w:r w:rsidR="00D90FA7" w:rsidRPr="00BE564B">
              <w:rPr>
                <w:rFonts w:ascii="Times New Roman" w:hAnsi="Times New Roman" w:cs="Times New Roman"/>
                <w:noProof/>
                <w:webHidden/>
                <w:color w:val="000000" w:themeColor="text1"/>
                <w:sz w:val="24"/>
                <w:szCs w:val="24"/>
              </w:rPr>
            </w:r>
            <w:r w:rsidR="00D90FA7" w:rsidRPr="00BE564B">
              <w:rPr>
                <w:rFonts w:ascii="Times New Roman" w:hAnsi="Times New Roman" w:cs="Times New Roman"/>
                <w:noProof/>
                <w:webHidden/>
                <w:color w:val="000000" w:themeColor="text1"/>
                <w:sz w:val="24"/>
                <w:szCs w:val="24"/>
              </w:rPr>
              <w:fldChar w:fldCharType="separate"/>
            </w:r>
            <w:r w:rsidR="00D90FA7" w:rsidRPr="00BE564B">
              <w:rPr>
                <w:rFonts w:ascii="Times New Roman" w:hAnsi="Times New Roman" w:cs="Times New Roman"/>
                <w:noProof/>
                <w:webHidden/>
                <w:color w:val="000000" w:themeColor="text1"/>
                <w:sz w:val="24"/>
                <w:szCs w:val="24"/>
              </w:rPr>
              <w:t>5</w:t>
            </w:r>
            <w:r w:rsidR="00D90FA7" w:rsidRPr="00BE564B">
              <w:rPr>
                <w:rFonts w:ascii="Times New Roman" w:hAnsi="Times New Roman" w:cs="Times New Roman"/>
                <w:noProof/>
                <w:webHidden/>
                <w:color w:val="000000" w:themeColor="text1"/>
                <w:sz w:val="24"/>
                <w:szCs w:val="24"/>
              </w:rPr>
              <w:fldChar w:fldCharType="end"/>
            </w:r>
          </w:hyperlink>
        </w:p>
        <w:p w14:paraId="5CAA2467" w14:textId="73E14DFB" w:rsidR="00D90FA7" w:rsidRPr="00BE564B" w:rsidRDefault="007D1F26" w:rsidP="00BE564B">
          <w:pPr>
            <w:pStyle w:val="TOC2"/>
            <w:tabs>
              <w:tab w:val="right" w:leader="dot" w:pos="9016"/>
            </w:tabs>
            <w:spacing w:line="360" w:lineRule="auto"/>
            <w:rPr>
              <w:rFonts w:ascii="Times New Roman" w:hAnsi="Times New Roman" w:cs="Times New Roman"/>
              <w:noProof/>
              <w:color w:val="000000" w:themeColor="text1"/>
              <w:sz w:val="24"/>
              <w:szCs w:val="24"/>
            </w:rPr>
          </w:pPr>
          <w:hyperlink w:anchor="_Toc122538607" w:history="1">
            <w:r w:rsidR="00D90FA7" w:rsidRPr="00BE564B">
              <w:rPr>
                <w:rStyle w:val="Hyperlink"/>
                <w:rFonts w:ascii="Times New Roman" w:hAnsi="Times New Roman" w:cs="Times New Roman"/>
                <w:noProof/>
                <w:color w:val="000000" w:themeColor="text1"/>
                <w:sz w:val="24"/>
                <w:szCs w:val="24"/>
              </w:rPr>
              <w:t>2.4 Motivation</w:t>
            </w:r>
            <w:r w:rsidR="00D90FA7" w:rsidRPr="00BE564B">
              <w:rPr>
                <w:rFonts w:ascii="Times New Roman" w:hAnsi="Times New Roman" w:cs="Times New Roman"/>
                <w:noProof/>
                <w:webHidden/>
                <w:color w:val="000000" w:themeColor="text1"/>
                <w:sz w:val="24"/>
                <w:szCs w:val="24"/>
              </w:rPr>
              <w:tab/>
            </w:r>
            <w:r w:rsidR="00D90FA7" w:rsidRPr="00BE564B">
              <w:rPr>
                <w:rFonts w:ascii="Times New Roman" w:hAnsi="Times New Roman" w:cs="Times New Roman"/>
                <w:noProof/>
                <w:webHidden/>
                <w:color w:val="000000" w:themeColor="text1"/>
                <w:sz w:val="24"/>
                <w:szCs w:val="24"/>
              </w:rPr>
              <w:fldChar w:fldCharType="begin"/>
            </w:r>
            <w:r w:rsidR="00D90FA7" w:rsidRPr="00BE564B">
              <w:rPr>
                <w:rFonts w:ascii="Times New Roman" w:hAnsi="Times New Roman" w:cs="Times New Roman"/>
                <w:noProof/>
                <w:webHidden/>
                <w:color w:val="000000" w:themeColor="text1"/>
                <w:sz w:val="24"/>
                <w:szCs w:val="24"/>
              </w:rPr>
              <w:instrText xml:space="preserve"> PAGEREF _Toc122538607 \h </w:instrText>
            </w:r>
            <w:r w:rsidR="00D90FA7" w:rsidRPr="00BE564B">
              <w:rPr>
                <w:rFonts w:ascii="Times New Roman" w:hAnsi="Times New Roman" w:cs="Times New Roman"/>
                <w:noProof/>
                <w:webHidden/>
                <w:color w:val="000000" w:themeColor="text1"/>
                <w:sz w:val="24"/>
                <w:szCs w:val="24"/>
              </w:rPr>
            </w:r>
            <w:r w:rsidR="00D90FA7" w:rsidRPr="00BE564B">
              <w:rPr>
                <w:rFonts w:ascii="Times New Roman" w:hAnsi="Times New Roman" w:cs="Times New Roman"/>
                <w:noProof/>
                <w:webHidden/>
                <w:color w:val="000000" w:themeColor="text1"/>
                <w:sz w:val="24"/>
                <w:szCs w:val="24"/>
              </w:rPr>
              <w:fldChar w:fldCharType="separate"/>
            </w:r>
            <w:r w:rsidR="00D90FA7" w:rsidRPr="00BE564B">
              <w:rPr>
                <w:rFonts w:ascii="Times New Roman" w:hAnsi="Times New Roman" w:cs="Times New Roman"/>
                <w:noProof/>
                <w:webHidden/>
                <w:color w:val="000000" w:themeColor="text1"/>
                <w:sz w:val="24"/>
                <w:szCs w:val="24"/>
              </w:rPr>
              <w:t>6</w:t>
            </w:r>
            <w:r w:rsidR="00D90FA7" w:rsidRPr="00BE564B">
              <w:rPr>
                <w:rFonts w:ascii="Times New Roman" w:hAnsi="Times New Roman" w:cs="Times New Roman"/>
                <w:noProof/>
                <w:webHidden/>
                <w:color w:val="000000" w:themeColor="text1"/>
                <w:sz w:val="24"/>
                <w:szCs w:val="24"/>
              </w:rPr>
              <w:fldChar w:fldCharType="end"/>
            </w:r>
          </w:hyperlink>
        </w:p>
        <w:p w14:paraId="06437AAC" w14:textId="44CBF939" w:rsidR="00D90FA7" w:rsidRPr="00BE564B" w:rsidRDefault="007D1F26" w:rsidP="00BE564B">
          <w:pPr>
            <w:pStyle w:val="TOC2"/>
            <w:tabs>
              <w:tab w:val="right" w:leader="dot" w:pos="9016"/>
            </w:tabs>
            <w:spacing w:line="360" w:lineRule="auto"/>
            <w:rPr>
              <w:rFonts w:ascii="Times New Roman" w:hAnsi="Times New Roman" w:cs="Times New Roman"/>
              <w:noProof/>
              <w:color w:val="000000" w:themeColor="text1"/>
              <w:sz w:val="24"/>
              <w:szCs w:val="24"/>
            </w:rPr>
          </w:pPr>
          <w:hyperlink w:anchor="_Toc122538608" w:history="1">
            <w:r w:rsidR="00D90FA7" w:rsidRPr="00BE564B">
              <w:rPr>
                <w:rStyle w:val="Hyperlink"/>
                <w:rFonts w:ascii="Times New Roman" w:hAnsi="Times New Roman" w:cs="Times New Roman"/>
                <w:noProof/>
                <w:color w:val="000000" w:themeColor="text1"/>
                <w:sz w:val="24"/>
                <w:szCs w:val="24"/>
              </w:rPr>
              <w:t>2.5 ‘For profit’ and ‘Not for profit’ small organization</w:t>
            </w:r>
            <w:r w:rsidR="00D90FA7" w:rsidRPr="00BE564B">
              <w:rPr>
                <w:rFonts w:ascii="Times New Roman" w:hAnsi="Times New Roman" w:cs="Times New Roman"/>
                <w:noProof/>
                <w:webHidden/>
                <w:color w:val="000000" w:themeColor="text1"/>
                <w:sz w:val="24"/>
                <w:szCs w:val="24"/>
              </w:rPr>
              <w:tab/>
            </w:r>
            <w:r w:rsidR="00D90FA7" w:rsidRPr="00BE564B">
              <w:rPr>
                <w:rFonts w:ascii="Times New Roman" w:hAnsi="Times New Roman" w:cs="Times New Roman"/>
                <w:noProof/>
                <w:webHidden/>
                <w:color w:val="000000" w:themeColor="text1"/>
                <w:sz w:val="24"/>
                <w:szCs w:val="24"/>
              </w:rPr>
              <w:fldChar w:fldCharType="begin"/>
            </w:r>
            <w:r w:rsidR="00D90FA7" w:rsidRPr="00BE564B">
              <w:rPr>
                <w:rFonts w:ascii="Times New Roman" w:hAnsi="Times New Roman" w:cs="Times New Roman"/>
                <w:noProof/>
                <w:webHidden/>
                <w:color w:val="000000" w:themeColor="text1"/>
                <w:sz w:val="24"/>
                <w:szCs w:val="24"/>
              </w:rPr>
              <w:instrText xml:space="preserve"> PAGEREF _Toc122538608 \h </w:instrText>
            </w:r>
            <w:r w:rsidR="00D90FA7" w:rsidRPr="00BE564B">
              <w:rPr>
                <w:rFonts w:ascii="Times New Roman" w:hAnsi="Times New Roman" w:cs="Times New Roman"/>
                <w:noProof/>
                <w:webHidden/>
                <w:color w:val="000000" w:themeColor="text1"/>
                <w:sz w:val="24"/>
                <w:szCs w:val="24"/>
              </w:rPr>
            </w:r>
            <w:r w:rsidR="00D90FA7" w:rsidRPr="00BE564B">
              <w:rPr>
                <w:rFonts w:ascii="Times New Roman" w:hAnsi="Times New Roman" w:cs="Times New Roman"/>
                <w:noProof/>
                <w:webHidden/>
                <w:color w:val="000000" w:themeColor="text1"/>
                <w:sz w:val="24"/>
                <w:szCs w:val="24"/>
              </w:rPr>
              <w:fldChar w:fldCharType="separate"/>
            </w:r>
            <w:r w:rsidR="00D90FA7" w:rsidRPr="00BE564B">
              <w:rPr>
                <w:rFonts w:ascii="Times New Roman" w:hAnsi="Times New Roman" w:cs="Times New Roman"/>
                <w:noProof/>
                <w:webHidden/>
                <w:color w:val="000000" w:themeColor="text1"/>
                <w:sz w:val="24"/>
                <w:szCs w:val="24"/>
              </w:rPr>
              <w:t>6</w:t>
            </w:r>
            <w:r w:rsidR="00D90FA7" w:rsidRPr="00BE564B">
              <w:rPr>
                <w:rFonts w:ascii="Times New Roman" w:hAnsi="Times New Roman" w:cs="Times New Roman"/>
                <w:noProof/>
                <w:webHidden/>
                <w:color w:val="000000" w:themeColor="text1"/>
                <w:sz w:val="24"/>
                <w:szCs w:val="24"/>
              </w:rPr>
              <w:fldChar w:fldCharType="end"/>
            </w:r>
          </w:hyperlink>
        </w:p>
        <w:p w14:paraId="65C5BBD9" w14:textId="33E38B86" w:rsidR="00D90FA7" w:rsidRPr="00BE564B" w:rsidRDefault="007D1F26" w:rsidP="00BE564B">
          <w:pPr>
            <w:pStyle w:val="TOC1"/>
            <w:tabs>
              <w:tab w:val="right" w:leader="dot" w:pos="9016"/>
            </w:tabs>
            <w:spacing w:line="360" w:lineRule="auto"/>
            <w:rPr>
              <w:rFonts w:ascii="Times New Roman" w:hAnsi="Times New Roman" w:cs="Times New Roman"/>
              <w:noProof/>
              <w:color w:val="000000" w:themeColor="text1"/>
              <w:sz w:val="24"/>
              <w:szCs w:val="24"/>
            </w:rPr>
          </w:pPr>
          <w:hyperlink w:anchor="_Toc122538609" w:history="1">
            <w:r w:rsidR="00D90FA7" w:rsidRPr="00BE564B">
              <w:rPr>
                <w:rStyle w:val="Hyperlink"/>
                <w:rFonts w:ascii="Times New Roman" w:hAnsi="Times New Roman" w:cs="Times New Roman"/>
                <w:noProof/>
                <w:color w:val="000000" w:themeColor="text1"/>
                <w:sz w:val="24"/>
                <w:szCs w:val="24"/>
              </w:rPr>
              <w:t>3. Conclusion</w:t>
            </w:r>
            <w:r w:rsidR="00D90FA7" w:rsidRPr="00BE564B">
              <w:rPr>
                <w:rFonts w:ascii="Times New Roman" w:hAnsi="Times New Roman" w:cs="Times New Roman"/>
                <w:noProof/>
                <w:webHidden/>
                <w:color w:val="000000" w:themeColor="text1"/>
                <w:sz w:val="24"/>
                <w:szCs w:val="24"/>
              </w:rPr>
              <w:tab/>
            </w:r>
            <w:r w:rsidR="00D90FA7" w:rsidRPr="00BE564B">
              <w:rPr>
                <w:rFonts w:ascii="Times New Roman" w:hAnsi="Times New Roman" w:cs="Times New Roman"/>
                <w:noProof/>
                <w:webHidden/>
                <w:color w:val="000000" w:themeColor="text1"/>
                <w:sz w:val="24"/>
                <w:szCs w:val="24"/>
              </w:rPr>
              <w:fldChar w:fldCharType="begin"/>
            </w:r>
            <w:r w:rsidR="00D90FA7" w:rsidRPr="00BE564B">
              <w:rPr>
                <w:rFonts w:ascii="Times New Roman" w:hAnsi="Times New Roman" w:cs="Times New Roman"/>
                <w:noProof/>
                <w:webHidden/>
                <w:color w:val="000000" w:themeColor="text1"/>
                <w:sz w:val="24"/>
                <w:szCs w:val="24"/>
              </w:rPr>
              <w:instrText xml:space="preserve"> PAGEREF _Toc122538609 \h </w:instrText>
            </w:r>
            <w:r w:rsidR="00D90FA7" w:rsidRPr="00BE564B">
              <w:rPr>
                <w:rFonts w:ascii="Times New Roman" w:hAnsi="Times New Roman" w:cs="Times New Roman"/>
                <w:noProof/>
                <w:webHidden/>
                <w:color w:val="000000" w:themeColor="text1"/>
                <w:sz w:val="24"/>
                <w:szCs w:val="24"/>
              </w:rPr>
            </w:r>
            <w:r w:rsidR="00D90FA7" w:rsidRPr="00BE564B">
              <w:rPr>
                <w:rFonts w:ascii="Times New Roman" w:hAnsi="Times New Roman" w:cs="Times New Roman"/>
                <w:noProof/>
                <w:webHidden/>
                <w:color w:val="000000" w:themeColor="text1"/>
                <w:sz w:val="24"/>
                <w:szCs w:val="24"/>
              </w:rPr>
              <w:fldChar w:fldCharType="separate"/>
            </w:r>
            <w:r w:rsidR="00D90FA7" w:rsidRPr="00BE564B">
              <w:rPr>
                <w:rFonts w:ascii="Times New Roman" w:hAnsi="Times New Roman" w:cs="Times New Roman"/>
                <w:noProof/>
                <w:webHidden/>
                <w:color w:val="000000" w:themeColor="text1"/>
                <w:sz w:val="24"/>
                <w:szCs w:val="24"/>
              </w:rPr>
              <w:t>9</w:t>
            </w:r>
            <w:r w:rsidR="00D90FA7" w:rsidRPr="00BE564B">
              <w:rPr>
                <w:rFonts w:ascii="Times New Roman" w:hAnsi="Times New Roman" w:cs="Times New Roman"/>
                <w:noProof/>
                <w:webHidden/>
                <w:color w:val="000000" w:themeColor="text1"/>
                <w:sz w:val="24"/>
                <w:szCs w:val="24"/>
              </w:rPr>
              <w:fldChar w:fldCharType="end"/>
            </w:r>
          </w:hyperlink>
        </w:p>
        <w:p w14:paraId="6DC469D7" w14:textId="2484A925" w:rsidR="00D90FA7" w:rsidRPr="00BE564B" w:rsidRDefault="007D1F26" w:rsidP="00BE564B">
          <w:pPr>
            <w:pStyle w:val="TOC1"/>
            <w:tabs>
              <w:tab w:val="right" w:leader="dot" w:pos="9016"/>
            </w:tabs>
            <w:spacing w:line="360" w:lineRule="auto"/>
            <w:rPr>
              <w:rFonts w:ascii="Times New Roman" w:hAnsi="Times New Roman" w:cs="Times New Roman"/>
              <w:noProof/>
              <w:color w:val="000000" w:themeColor="text1"/>
              <w:sz w:val="24"/>
              <w:szCs w:val="24"/>
            </w:rPr>
          </w:pPr>
          <w:hyperlink w:anchor="_Toc122538610" w:history="1">
            <w:r w:rsidR="00D90FA7" w:rsidRPr="00BE564B">
              <w:rPr>
                <w:rStyle w:val="Hyperlink"/>
                <w:rFonts w:ascii="Times New Roman" w:hAnsi="Times New Roman" w:cs="Times New Roman"/>
                <w:noProof/>
                <w:color w:val="000000" w:themeColor="text1"/>
                <w:sz w:val="24"/>
                <w:szCs w:val="24"/>
              </w:rPr>
              <w:t>References</w:t>
            </w:r>
            <w:r w:rsidR="00D90FA7" w:rsidRPr="00BE564B">
              <w:rPr>
                <w:rFonts w:ascii="Times New Roman" w:hAnsi="Times New Roman" w:cs="Times New Roman"/>
                <w:noProof/>
                <w:webHidden/>
                <w:color w:val="000000" w:themeColor="text1"/>
                <w:sz w:val="24"/>
                <w:szCs w:val="24"/>
              </w:rPr>
              <w:tab/>
            </w:r>
            <w:r w:rsidR="00D90FA7" w:rsidRPr="00BE564B">
              <w:rPr>
                <w:rFonts w:ascii="Times New Roman" w:hAnsi="Times New Roman" w:cs="Times New Roman"/>
                <w:noProof/>
                <w:webHidden/>
                <w:color w:val="000000" w:themeColor="text1"/>
                <w:sz w:val="24"/>
                <w:szCs w:val="24"/>
              </w:rPr>
              <w:fldChar w:fldCharType="begin"/>
            </w:r>
            <w:r w:rsidR="00D90FA7" w:rsidRPr="00BE564B">
              <w:rPr>
                <w:rFonts w:ascii="Times New Roman" w:hAnsi="Times New Roman" w:cs="Times New Roman"/>
                <w:noProof/>
                <w:webHidden/>
                <w:color w:val="000000" w:themeColor="text1"/>
                <w:sz w:val="24"/>
                <w:szCs w:val="24"/>
              </w:rPr>
              <w:instrText xml:space="preserve"> PAGEREF _Toc122538610 \h </w:instrText>
            </w:r>
            <w:r w:rsidR="00D90FA7" w:rsidRPr="00BE564B">
              <w:rPr>
                <w:rFonts w:ascii="Times New Roman" w:hAnsi="Times New Roman" w:cs="Times New Roman"/>
                <w:noProof/>
                <w:webHidden/>
                <w:color w:val="000000" w:themeColor="text1"/>
                <w:sz w:val="24"/>
                <w:szCs w:val="24"/>
              </w:rPr>
            </w:r>
            <w:r w:rsidR="00D90FA7" w:rsidRPr="00BE564B">
              <w:rPr>
                <w:rFonts w:ascii="Times New Roman" w:hAnsi="Times New Roman" w:cs="Times New Roman"/>
                <w:noProof/>
                <w:webHidden/>
                <w:color w:val="000000" w:themeColor="text1"/>
                <w:sz w:val="24"/>
                <w:szCs w:val="24"/>
              </w:rPr>
              <w:fldChar w:fldCharType="separate"/>
            </w:r>
            <w:r w:rsidR="00D90FA7" w:rsidRPr="00BE564B">
              <w:rPr>
                <w:rFonts w:ascii="Times New Roman" w:hAnsi="Times New Roman" w:cs="Times New Roman"/>
                <w:noProof/>
                <w:webHidden/>
                <w:color w:val="000000" w:themeColor="text1"/>
                <w:sz w:val="24"/>
                <w:szCs w:val="24"/>
              </w:rPr>
              <w:t>10</w:t>
            </w:r>
            <w:r w:rsidR="00D90FA7" w:rsidRPr="00BE564B">
              <w:rPr>
                <w:rFonts w:ascii="Times New Roman" w:hAnsi="Times New Roman" w:cs="Times New Roman"/>
                <w:noProof/>
                <w:webHidden/>
                <w:color w:val="000000" w:themeColor="text1"/>
                <w:sz w:val="24"/>
                <w:szCs w:val="24"/>
              </w:rPr>
              <w:fldChar w:fldCharType="end"/>
            </w:r>
          </w:hyperlink>
        </w:p>
        <w:p w14:paraId="17B104E9" w14:textId="231D6088" w:rsidR="00F7227C" w:rsidRPr="00BE564B" w:rsidRDefault="00F7227C" w:rsidP="00BE564B">
          <w:pPr>
            <w:spacing w:line="360" w:lineRule="auto"/>
            <w:rPr>
              <w:rFonts w:ascii="Times New Roman" w:hAnsi="Times New Roman" w:cs="Times New Roman"/>
              <w:color w:val="000000" w:themeColor="text1"/>
              <w:sz w:val="24"/>
              <w:szCs w:val="24"/>
            </w:rPr>
          </w:pPr>
          <w:r w:rsidRPr="00BE564B">
            <w:rPr>
              <w:rFonts w:ascii="Times New Roman" w:hAnsi="Times New Roman" w:cs="Times New Roman"/>
              <w:b/>
              <w:bCs/>
              <w:noProof/>
              <w:color w:val="000000" w:themeColor="text1"/>
              <w:sz w:val="24"/>
              <w:szCs w:val="24"/>
            </w:rPr>
            <w:fldChar w:fldCharType="end"/>
          </w:r>
        </w:p>
      </w:sdtContent>
    </w:sdt>
    <w:p w14:paraId="04BE9022" w14:textId="77777777" w:rsidR="00F7227C" w:rsidRPr="00BE564B" w:rsidRDefault="00F7227C" w:rsidP="00BE564B">
      <w:pPr>
        <w:spacing w:line="360" w:lineRule="auto"/>
        <w:jc w:val="both"/>
        <w:rPr>
          <w:rFonts w:ascii="Times New Roman" w:hAnsi="Times New Roman" w:cs="Times New Roman"/>
          <w:color w:val="000000" w:themeColor="text1"/>
          <w:sz w:val="24"/>
          <w:szCs w:val="24"/>
        </w:rPr>
      </w:pPr>
    </w:p>
    <w:p w14:paraId="1AFBA7FA" w14:textId="77777777" w:rsidR="00F7227C" w:rsidRPr="00BE564B" w:rsidRDefault="00F7227C" w:rsidP="00BE564B">
      <w:pPr>
        <w:spacing w:line="360" w:lineRule="auto"/>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br w:type="page"/>
      </w:r>
    </w:p>
    <w:p w14:paraId="35579346" w14:textId="4790D9AD" w:rsidR="00C0635E" w:rsidRPr="00BE564B" w:rsidRDefault="00F7227C" w:rsidP="00BE564B">
      <w:pPr>
        <w:pStyle w:val="Heading1"/>
        <w:spacing w:line="360" w:lineRule="auto"/>
        <w:rPr>
          <w:rFonts w:ascii="Times New Roman" w:hAnsi="Times New Roman" w:cs="Times New Roman"/>
          <w:b/>
          <w:bCs/>
          <w:color w:val="000000" w:themeColor="text1"/>
          <w:sz w:val="24"/>
          <w:szCs w:val="24"/>
        </w:rPr>
      </w:pPr>
      <w:bookmarkStart w:id="0" w:name="_Toc122538602"/>
      <w:r w:rsidRPr="00BE564B">
        <w:rPr>
          <w:rFonts w:ascii="Times New Roman" w:hAnsi="Times New Roman" w:cs="Times New Roman"/>
          <w:b/>
          <w:bCs/>
          <w:color w:val="000000" w:themeColor="text1"/>
          <w:sz w:val="24"/>
          <w:szCs w:val="24"/>
        </w:rPr>
        <w:lastRenderedPageBreak/>
        <w:t>1. Introduction</w:t>
      </w:r>
      <w:bookmarkEnd w:id="0"/>
      <w:r w:rsidRPr="00BE564B">
        <w:rPr>
          <w:rFonts w:ascii="Times New Roman" w:hAnsi="Times New Roman" w:cs="Times New Roman"/>
          <w:b/>
          <w:bCs/>
          <w:color w:val="000000" w:themeColor="text1"/>
          <w:sz w:val="24"/>
          <w:szCs w:val="24"/>
        </w:rPr>
        <w:t xml:space="preserve"> </w:t>
      </w:r>
    </w:p>
    <w:p w14:paraId="4158AE40" w14:textId="6A531473" w:rsidR="00F7227C" w:rsidRPr="00BE564B" w:rsidRDefault="00F7227C"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Apple Inc. (Apple) develops, produces, and sells a variety of products, including computers, tablets, smartwatches, smartphones, and other electronic devices. The company's products and services include the iPad mini, iPod, Laptop, and gadgets</w:t>
      </w:r>
      <w:r w:rsidR="004540DE" w:rsidRPr="00BE564B">
        <w:rPr>
          <w:rFonts w:ascii="Times New Roman" w:hAnsi="Times New Roman" w:cs="Times New Roman"/>
          <w:color w:val="000000" w:themeColor="text1"/>
          <w:sz w:val="24"/>
          <w:szCs w:val="24"/>
        </w:rPr>
        <w:t xml:space="preserve"> (</w:t>
      </w:r>
      <w:proofErr w:type="spellStart"/>
      <w:r w:rsidR="004540DE" w:rsidRPr="00BE564B">
        <w:rPr>
          <w:rFonts w:ascii="Times New Roman" w:hAnsi="Times New Roman" w:cs="Times New Roman"/>
          <w:color w:val="000000" w:themeColor="text1"/>
          <w:sz w:val="24"/>
          <w:szCs w:val="24"/>
        </w:rPr>
        <w:t>Bouncken</w:t>
      </w:r>
      <w:proofErr w:type="spellEnd"/>
      <w:r w:rsidR="004540DE" w:rsidRPr="00BE564B">
        <w:rPr>
          <w:rFonts w:ascii="Times New Roman" w:hAnsi="Times New Roman" w:cs="Times New Roman"/>
          <w:color w:val="000000" w:themeColor="text1"/>
          <w:sz w:val="24"/>
          <w:szCs w:val="24"/>
        </w:rPr>
        <w:t xml:space="preserve"> et al., 2020)</w:t>
      </w:r>
      <w:r w:rsidRPr="00BE564B">
        <w:rPr>
          <w:rFonts w:ascii="Times New Roman" w:hAnsi="Times New Roman" w:cs="Times New Roman"/>
          <w:color w:val="000000" w:themeColor="text1"/>
          <w:sz w:val="24"/>
          <w:szCs w:val="24"/>
        </w:rPr>
        <w:t xml:space="preserve">. Apple sees expanding into current markets as a method that requires little effort. Market penetration involves entering new markets to offer already-existing products while utilising the firm's competitive advantages. Apple's success may be directly credited to the late Steve Jobs and his </w:t>
      </w:r>
      <w:r w:rsidR="002B19D5" w:rsidRPr="00BE564B">
        <w:rPr>
          <w:rFonts w:ascii="Times New Roman" w:hAnsi="Times New Roman" w:cs="Times New Roman"/>
          <w:color w:val="000000" w:themeColor="text1"/>
          <w:sz w:val="24"/>
          <w:szCs w:val="24"/>
        </w:rPr>
        <w:t>commercial</w:t>
      </w:r>
      <w:r w:rsidRPr="00BE564B">
        <w:rPr>
          <w:rFonts w:ascii="Times New Roman" w:hAnsi="Times New Roman" w:cs="Times New Roman"/>
          <w:color w:val="000000" w:themeColor="text1"/>
          <w:sz w:val="24"/>
          <w:szCs w:val="24"/>
        </w:rPr>
        <w:t xml:space="preserve"> spirit, </w:t>
      </w:r>
      <w:r w:rsidR="002B19D5" w:rsidRPr="00BE564B">
        <w:rPr>
          <w:rFonts w:ascii="Times New Roman" w:hAnsi="Times New Roman" w:cs="Times New Roman"/>
          <w:color w:val="000000" w:themeColor="text1"/>
          <w:sz w:val="24"/>
          <w:szCs w:val="24"/>
        </w:rPr>
        <w:t>that</w:t>
      </w:r>
      <w:r w:rsidRPr="00BE564B">
        <w:rPr>
          <w:rFonts w:ascii="Times New Roman" w:hAnsi="Times New Roman" w:cs="Times New Roman"/>
          <w:color w:val="000000" w:themeColor="text1"/>
          <w:sz w:val="24"/>
          <w:szCs w:val="24"/>
        </w:rPr>
        <w:t xml:space="preserve"> served as a model for how Apple created its operating procedures and transformed into an organisational intrapreneurial company. Steve Jobs was a</w:t>
      </w:r>
      <w:r w:rsidR="002E0F9F" w:rsidRPr="00BE564B">
        <w:rPr>
          <w:rFonts w:ascii="Times New Roman" w:hAnsi="Times New Roman" w:cs="Times New Roman"/>
          <w:color w:val="000000" w:themeColor="text1"/>
          <w:sz w:val="24"/>
          <w:szCs w:val="24"/>
        </w:rPr>
        <w:t>n</w:t>
      </w:r>
      <w:r w:rsidRPr="00BE564B">
        <w:rPr>
          <w:rFonts w:ascii="Times New Roman" w:hAnsi="Times New Roman" w:cs="Times New Roman"/>
          <w:color w:val="000000" w:themeColor="text1"/>
          <w:sz w:val="24"/>
          <w:szCs w:val="24"/>
        </w:rPr>
        <w:t xml:space="preserve"> owner</w:t>
      </w:r>
      <w:r w:rsidR="002E0F9F" w:rsidRPr="00BE564B">
        <w:rPr>
          <w:rFonts w:ascii="Times New Roman" w:hAnsi="Times New Roman" w:cs="Times New Roman"/>
          <w:color w:val="000000" w:themeColor="text1"/>
          <w:sz w:val="24"/>
          <w:szCs w:val="24"/>
        </w:rPr>
        <w:t xml:space="preserve"> of business</w:t>
      </w:r>
      <w:r w:rsidRPr="00BE564B">
        <w:rPr>
          <w:rFonts w:ascii="Times New Roman" w:hAnsi="Times New Roman" w:cs="Times New Roman"/>
          <w:color w:val="000000" w:themeColor="text1"/>
          <w:sz w:val="24"/>
          <w:szCs w:val="24"/>
        </w:rPr>
        <w:t xml:space="preserve"> who transformed into an intrapreneur due to the demands of the environment in which he worked. On April 1, 1976, Steve Jobs, Steve Wozniak, and Ronald Wayne established iPhone to promote the Apple I home computer </w:t>
      </w:r>
      <w:r w:rsidR="00AE337D" w:rsidRPr="00BE564B">
        <w:rPr>
          <w:rFonts w:ascii="Times New Roman" w:hAnsi="Times New Roman" w:cs="Times New Roman"/>
          <w:color w:val="000000" w:themeColor="text1"/>
          <w:sz w:val="24"/>
          <w:szCs w:val="24"/>
        </w:rPr>
        <w:t>set</w:t>
      </w:r>
      <w:r w:rsidR="004540DE" w:rsidRPr="00BE564B">
        <w:rPr>
          <w:rFonts w:ascii="Times New Roman" w:hAnsi="Times New Roman" w:cs="Times New Roman"/>
          <w:color w:val="000000" w:themeColor="text1"/>
          <w:sz w:val="24"/>
          <w:szCs w:val="24"/>
        </w:rPr>
        <w:t xml:space="preserve"> (</w:t>
      </w:r>
      <w:proofErr w:type="spellStart"/>
      <w:r w:rsidR="004540DE" w:rsidRPr="00BE564B">
        <w:rPr>
          <w:rFonts w:ascii="Times New Roman" w:hAnsi="Times New Roman" w:cs="Times New Roman"/>
          <w:color w:val="000000" w:themeColor="text1"/>
          <w:sz w:val="24"/>
          <w:szCs w:val="24"/>
        </w:rPr>
        <w:t>Bouncken</w:t>
      </w:r>
      <w:proofErr w:type="spellEnd"/>
      <w:r w:rsidR="004540DE" w:rsidRPr="00BE564B">
        <w:rPr>
          <w:rFonts w:ascii="Times New Roman" w:hAnsi="Times New Roman" w:cs="Times New Roman"/>
          <w:color w:val="000000" w:themeColor="text1"/>
          <w:sz w:val="24"/>
          <w:szCs w:val="24"/>
        </w:rPr>
        <w:t xml:space="preserve"> et al., 2020)</w:t>
      </w:r>
      <w:r w:rsidRPr="00BE564B">
        <w:rPr>
          <w:rFonts w:ascii="Times New Roman" w:hAnsi="Times New Roman" w:cs="Times New Roman"/>
          <w:color w:val="000000" w:themeColor="text1"/>
          <w:sz w:val="24"/>
          <w:szCs w:val="24"/>
        </w:rPr>
        <w:t>.</w:t>
      </w:r>
    </w:p>
    <w:p w14:paraId="4ADD6D99" w14:textId="207FB7E5" w:rsidR="00F7227C" w:rsidRPr="00BE564B" w:rsidRDefault="00F7227C"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 xml:space="preserve">Findings show that </w:t>
      </w:r>
      <w:r w:rsidR="00AE337D" w:rsidRPr="00BE564B">
        <w:rPr>
          <w:rFonts w:ascii="Times New Roman" w:hAnsi="Times New Roman" w:cs="Times New Roman"/>
          <w:color w:val="000000" w:themeColor="text1"/>
          <w:sz w:val="24"/>
          <w:szCs w:val="24"/>
        </w:rPr>
        <w:t>businesspersons</w:t>
      </w:r>
      <w:r w:rsidRPr="00BE564B">
        <w:rPr>
          <w:rFonts w:ascii="Times New Roman" w:hAnsi="Times New Roman" w:cs="Times New Roman"/>
          <w:color w:val="000000" w:themeColor="text1"/>
          <w:sz w:val="24"/>
          <w:szCs w:val="24"/>
        </w:rPr>
        <w:t xml:space="preserve"> from </w:t>
      </w:r>
      <w:r w:rsidR="00AE337D" w:rsidRPr="00BE564B">
        <w:rPr>
          <w:rFonts w:ascii="Times New Roman" w:hAnsi="Times New Roman" w:cs="Times New Roman"/>
          <w:color w:val="000000" w:themeColor="text1"/>
          <w:sz w:val="24"/>
          <w:szCs w:val="24"/>
        </w:rPr>
        <w:t>undersold</w:t>
      </w:r>
      <w:r w:rsidRPr="00BE564B">
        <w:rPr>
          <w:rFonts w:ascii="Times New Roman" w:hAnsi="Times New Roman" w:cs="Times New Roman"/>
          <w:color w:val="000000" w:themeColor="text1"/>
          <w:sz w:val="24"/>
          <w:szCs w:val="24"/>
        </w:rPr>
        <w:t xml:space="preserve"> groups have unique difficulties, especially when starting and managing digital businesses</w:t>
      </w:r>
      <w:r w:rsidR="004540DE" w:rsidRPr="00BE564B">
        <w:rPr>
          <w:rFonts w:ascii="Times New Roman" w:hAnsi="Times New Roman" w:cs="Times New Roman"/>
          <w:color w:val="000000" w:themeColor="text1"/>
          <w:sz w:val="24"/>
          <w:szCs w:val="24"/>
        </w:rPr>
        <w:t xml:space="preserve"> (</w:t>
      </w:r>
      <w:proofErr w:type="spellStart"/>
      <w:r w:rsidR="004540DE" w:rsidRPr="00BE564B">
        <w:rPr>
          <w:rFonts w:ascii="Times New Roman" w:hAnsi="Times New Roman" w:cs="Times New Roman"/>
          <w:color w:val="000000" w:themeColor="text1"/>
          <w:sz w:val="24"/>
          <w:szCs w:val="24"/>
        </w:rPr>
        <w:t>Bouncken</w:t>
      </w:r>
      <w:proofErr w:type="spellEnd"/>
      <w:r w:rsidR="004540DE" w:rsidRPr="00BE564B">
        <w:rPr>
          <w:rFonts w:ascii="Times New Roman" w:hAnsi="Times New Roman" w:cs="Times New Roman"/>
          <w:color w:val="000000" w:themeColor="text1"/>
          <w:sz w:val="24"/>
          <w:szCs w:val="24"/>
        </w:rPr>
        <w:t xml:space="preserve"> et al., 2020)</w:t>
      </w:r>
      <w:r w:rsidRPr="00BE564B">
        <w:rPr>
          <w:rFonts w:ascii="Times New Roman" w:hAnsi="Times New Roman" w:cs="Times New Roman"/>
          <w:color w:val="000000" w:themeColor="text1"/>
          <w:sz w:val="24"/>
          <w:szCs w:val="24"/>
        </w:rPr>
        <w:t xml:space="preserve">. </w:t>
      </w:r>
      <w:r w:rsidR="004540DE" w:rsidRPr="00BE564B">
        <w:rPr>
          <w:rFonts w:ascii="Times New Roman" w:hAnsi="Times New Roman" w:cs="Times New Roman"/>
          <w:color w:val="000000" w:themeColor="text1"/>
          <w:sz w:val="24"/>
          <w:szCs w:val="24"/>
        </w:rPr>
        <w:t>The creation of</w:t>
      </w:r>
      <w:r w:rsidRPr="00BE564B">
        <w:rPr>
          <w:rFonts w:ascii="Times New Roman" w:hAnsi="Times New Roman" w:cs="Times New Roman"/>
          <w:color w:val="000000" w:themeColor="text1"/>
          <w:sz w:val="24"/>
          <w:szCs w:val="24"/>
        </w:rPr>
        <w:t xml:space="preserve"> Apple </w:t>
      </w:r>
      <w:r w:rsidR="007A0DA7" w:rsidRPr="00BE564B">
        <w:rPr>
          <w:rFonts w:ascii="Times New Roman" w:hAnsi="Times New Roman" w:cs="Times New Roman"/>
          <w:color w:val="000000" w:themeColor="text1"/>
          <w:sz w:val="24"/>
          <w:szCs w:val="24"/>
        </w:rPr>
        <w:t>Businessperson</w:t>
      </w:r>
      <w:r w:rsidRPr="00BE564B">
        <w:rPr>
          <w:rFonts w:ascii="Times New Roman" w:hAnsi="Times New Roman" w:cs="Times New Roman"/>
          <w:color w:val="000000" w:themeColor="text1"/>
          <w:sz w:val="24"/>
          <w:szCs w:val="24"/>
        </w:rPr>
        <w:t xml:space="preserve"> Camp to help these </w:t>
      </w:r>
      <w:r w:rsidR="000414FB" w:rsidRPr="00BE564B">
        <w:rPr>
          <w:rFonts w:ascii="Times New Roman" w:hAnsi="Times New Roman" w:cs="Times New Roman"/>
          <w:color w:val="000000" w:themeColor="text1"/>
          <w:sz w:val="24"/>
          <w:szCs w:val="24"/>
        </w:rPr>
        <w:t>establishment</w:t>
      </w:r>
      <w:r w:rsidRPr="00BE564B">
        <w:rPr>
          <w:rFonts w:ascii="Times New Roman" w:hAnsi="Times New Roman" w:cs="Times New Roman"/>
          <w:color w:val="000000" w:themeColor="text1"/>
          <w:sz w:val="24"/>
          <w:szCs w:val="24"/>
        </w:rPr>
        <w:t xml:space="preserve"> members and their </w:t>
      </w:r>
      <w:r w:rsidR="000414FB" w:rsidRPr="00BE564B">
        <w:rPr>
          <w:rFonts w:ascii="Times New Roman" w:hAnsi="Times New Roman" w:cs="Times New Roman"/>
          <w:color w:val="000000" w:themeColor="text1"/>
          <w:sz w:val="24"/>
          <w:szCs w:val="24"/>
        </w:rPr>
        <w:t>administrations</w:t>
      </w:r>
      <w:r w:rsidRPr="00BE564B">
        <w:rPr>
          <w:rFonts w:ascii="Times New Roman" w:hAnsi="Times New Roman" w:cs="Times New Roman"/>
          <w:color w:val="000000" w:themeColor="text1"/>
          <w:sz w:val="24"/>
          <w:szCs w:val="24"/>
        </w:rPr>
        <w:t xml:space="preserve"> hasten the creation of competing apps and to foster national connectivity that supports the long-term survival of underprivileged and marginalized designers and entrepreneurs in the field of cutting-edge technologies. Female or Latinx </w:t>
      </w:r>
      <w:r w:rsidR="000414FB" w:rsidRPr="00BE564B">
        <w:rPr>
          <w:rFonts w:ascii="Times New Roman" w:hAnsi="Times New Roman" w:cs="Times New Roman"/>
          <w:color w:val="000000" w:themeColor="text1"/>
          <w:sz w:val="24"/>
          <w:szCs w:val="24"/>
        </w:rPr>
        <w:t>businesspersons</w:t>
      </w:r>
      <w:r w:rsidRPr="00BE564B">
        <w:rPr>
          <w:rFonts w:ascii="Times New Roman" w:hAnsi="Times New Roman" w:cs="Times New Roman"/>
          <w:color w:val="000000" w:themeColor="text1"/>
          <w:sz w:val="24"/>
          <w:szCs w:val="24"/>
        </w:rPr>
        <w:t xml:space="preserve"> and </w:t>
      </w:r>
      <w:r w:rsidR="000414FB" w:rsidRPr="00BE564B">
        <w:rPr>
          <w:rFonts w:ascii="Times New Roman" w:hAnsi="Times New Roman" w:cs="Times New Roman"/>
          <w:color w:val="000000" w:themeColor="text1"/>
          <w:sz w:val="24"/>
          <w:szCs w:val="24"/>
        </w:rPr>
        <w:t>inventers</w:t>
      </w:r>
      <w:r w:rsidRPr="00BE564B">
        <w:rPr>
          <w:rFonts w:ascii="Times New Roman" w:hAnsi="Times New Roman" w:cs="Times New Roman"/>
          <w:color w:val="000000" w:themeColor="text1"/>
          <w:sz w:val="24"/>
          <w:szCs w:val="24"/>
        </w:rPr>
        <w:t xml:space="preserve"> who </w:t>
      </w:r>
      <w:r w:rsidR="000414FB" w:rsidRPr="00BE564B">
        <w:rPr>
          <w:rFonts w:ascii="Times New Roman" w:hAnsi="Times New Roman" w:cs="Times New Roman"/>
          <w:color w:val="000000" w:themeColor="text1"/>
          <w:sz w:val="24"/>
          <w:szCs w:val="24"/>
        </w:rPr>
        <w:t>previously</w:t>
      </w:r>
      <w:r w:rsidRPr="00BE564B">
        <w:rPr>
          <w:rFonts w:ascii="Times New Roman" w:hAnsi="Times New Roman" w:cs="Times New Roman"/>
          <w:color w:val="000000" w:themeColor="text1"/>
          <w:sz w:val="24"/>
          <w:szCs w:val="24"/>
        </w:rPr>
        <w:t xml:space="preserve"> have app-driven businesses with one of the following </w:t>
      </w:r>
      <w:r w:rsidR="00C862D4" w:rsidRPr="00BE564B">
        <w:rPr>
          <w:rFonts w:ascii="Times New Roman" w:hAnsi="Times New Roman" w:cs="Times New Roman"/>
          <w:color w:val="000000" w:themeColor="text1"/>
          <w:sz w:val="24"/>
          <w:szCs w:val="24"/>
        </w:rPr>
        <w:t>abilities</w:t>
      </w:r>
      <w:r w:rsidRPr="00BE564B">
        <w:rPr>
          <w:rFonts w:ascii="Times New Roman" w:hAnsi="Times New Roman" w:cs="Times New Roman"/>
          <w:color w:val="000000" w:themeColor="text1"/>
          <w:sz w:val="24"/>
          <w:szCs w:val="24"/>
        </w:rPr>
        <w:t xml:space="preserve"> can connect with fellow countrymen at Entrepreneur Camp: an active app on the App, a fully functional beta construction in TestFlight, or software in a relevant province</w:t>
      </w:r>
      <w:r w:rsidR="00295D84" w:rsidRPr="00BE564B">
        <w:rPr>
          <w:rFonts w:ascii="Times New Roman" w:hAnsi="Times New Roman" w:cs="Times New Roman"/>
          <w:color w:val="000000" w:themeColor="text1"/>
          <w:sz w:val="24"/>
          <w:szCs w:val="24"/>
        </w:rPr>
        <w:t xml:space="preserve"> (Berger et al., 2019)</w:t>
      </w:r>
      <w:r w:rsidRPr="00BE564B">
        <w:rPr>
          <w:rFonts w:ascii="Times New Roman" w:hAnsi="Times New Roman" w:cs="Times New Roman"/>
          <w:color w:val="000000" w:themeColor="text1"/>
          <w:sz w:val="24"/>
          <w:szCs w:val="24"/>
        </w:rPr>
        <w:t>.</w:t>
      </w:r>
    </w:p>
    <w:p w14:paraId="7AD4ABA5" w14:textId="6CE963D1" w:rsidR="00F7227C" w:rsidRPr="00BE564B" w:rsidRDefault="00F7227C"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 xml:space="preserve">The data in the argument indicates that Apple innovates organizationally because it rewards and values </w:t>
      </w:r>
      <w:r w:rsidR="00750D52" w:rsidRPr="00BE564B">
        <w:rPr>
          <w:rFonts w:ascii="Times New Roman" w:hAnsi="Times New Roman" w:cs="Times New Roman"/>
          <w:color w:val="000000" w:themeColor="text1"/>
          <w:sz w:val="24"/>
          <w:szCs w:val="24"/>
        </w:rPr>
        <w:t>management</w:t>
      </w:r>
      <w:r w:rsidRPr="00BE564B">
        <w:rPr>
          <w:rFonts w:ascii="Times New Roman" w:hAnsi="Times New Roman" w:cs="Times New Roman"/>
          <w:color w:val="000000" w:themeColor="text1"/>
          <w:sz w:val="24"/>
          <w:szCs w:val="24"/>
        </w:rPr>
        <w:t xml:space="preserve"> </w:t>
      </w:r>
      <w:proofErr w:type="spellStart"/>
      <w:r w:rsidRPr="00BE564B">
        <w:rPr>
          <w:rFonts w:ascii="Times New Roman" w:hAnsi="Times New Roman" w:cs="Times New Roman"/>
          <w:color w:val="000000" w:themeColor="text1"/>
          <w:sz w:val="24"/>
          <w:szCs w:val="24"/>
        </w:rPr>
        <w:t>behavior</w:t>
      </w:r>
      <w:proofErr w:type="spellEnd"/>
      <w:r w:rsidRPr="00BE564B">
        <w:rPr>
          <w:rFonts w:ascii="Times New Roman" w:hAnsi="Times New Roman" w:cs="Times New Roman"/>
          <w:color w:val="000000" w:themeColor="text1"/>
          <w:sz w:val="24"/>
          <w:szCs w:val="24"/>
        </w:rPr>
        <w:t xml:space="preserve"> across </w:t>
      </w:r>
      <w:r w:rsidR="00750D52" w:rsidRPr="00BE564B">
        <w:rPr>
          <w:rFonts w:ascii="Times New Roman" w:hAnsi="Times New Roman" w:cs="Times New Roman"/>
          <w:color w:val="000000" w:themeColor="text1"/>
          <w:sz w:val="24"/>
          <w:szCs w:val="24"/>
        </w:rPr>
        <w:t>partitions</w:t>
      </w:r>
      <w:r w:rsidRPr="00BE564B">
        <w:rPr>
          <w:rFonts w:ascii="Times New Roman" w:hAnsi="Times New Roman" w:cs="Times New Roman"/>
          <w:color w:val="000000" w:themeColor="text1"/>
          <w:sz w:val="24"/>
          <w:szCs w:val="24"/>
        </w:rPr>
        <w:t xml:space="preserve">. Apple's success can be credited to a long-term </w:t>
      </w:r>
      <w:r w:rsidR="009751C0" w:rsidRPr="00BE564B">
        <w:rPr>
          <w:rFonts w:ascii="Times New Roman" w:hAnsi="Times New Roman" w:cs="Times New Roman"/>
          <w:color w:val="000000" w:themeColor="text1"/>
          <w:sz w:val="24"/>
          <w:szCs w:val="24"/>
        </w:rPr>
        <w:t>idea</w:t>
      </w:r>
      <w:r w:rsidRPr="00BE564B">
        <w:rPr>
          <w:rFonts w:ascii="Times New Roman" w:hAnsi="Times New Roman" w:cs="Times New Roman"/>
          <w:color w:val="000000" w:themeColor="text1"/>
          <w:sz w:val="24"/>
          <w:szCs w:val="24"/>
        </w:rPr>
        <w:t xml:space="preserve"> that included cell phones and wearable technologies in addition to basic personal computers</w:t>
      </w:r>
      <w:r w:rsidR="00295D84" w:rsidRPr="00BE564B">
        <w:rPr>
          <w:rFonts w:ascii="Times New Roman" w:hAnsi="Times New Roman" w:cs="Times New Roman"/>
          <w:color w:val="000000" w:themeColor="text1"/>
          <w:sz w:val="24"/>
          <w:szCs w:val="24"/>
        </w:rPr>
        <w:t xml:space="preserve"> (Berger et al., 2019)</w:t>
      </w:r>
      <w:r w:rsidRPr="00BE564B">
        <w:rPr>
          <w:rFonts w:ascii="Times New Roman" w:hAnsi="Times New Roman" w:cs="Times New Roman"/>
          <w:color w:val="000000" w:themeColor="text1"/>
          <w:sz w:val="24"/>
          <w:szCs w:val="24"/>
        </w:rPr>
        <w:t>. Design and utility are what fuel the Apple brand's success and tenacity. Product distinctiveness is a key component of Apple's marketing plan. The multinational technology corporation, in particular, distinguishes its products and services by straightforward yet attractive design and highly advanced performance traits. The first-mover advantage is another component of Apple's competitiveness</w:t>
      </w:r>
      <w:r w:rsidR="004540DE" w:rsidRPr="00BE564B">
        <w:rPr>
          <w:rFonts w:ascii="Times New Roman" w:hAnsi="Times New Roman" w:cs="Times New Roman"/>
          <w:color w:val="000000" w:themeColor="text1"/>
          <w:sz w:val="24"/>
          <w:szCs w:val="24"/>
        </w:rPr>
        <w:t xml:space="preserve"> (</w:t>
      </w:r>
      <w:proofErr w:type="spellStart"/>
      <w:r w:rsidR="004540DE" w:rsidRPr="00BE564B">
        <w:rPr>
          <w:rFonts w:ascii="Times New Roman" w:hAnsi="Times New Roman" w:cs="Times New Roman"/>
          <w:color w:val="000000" w:themeColor="text1"/>
          <w:sz w:val="24"/>
          <w:szCs w:val="24"/>
        </w:rPr>
        <w:t>Bouncken</w:t>
      </w:r>
      <w:proofErr w:type="spellEnd"/>
      <w:r w:rsidR="004540DE" w:rsidRPr="00BE564B">
        <w:rPr>
          <w:rFonts w:ascii="Times New Roman" w:hAnsi="Times New Roman" w:cs="Times New Roman"/>
          <w:color w:val="000000" w:themeColor="text1"/>
          <w:sz w:val="24"/>
          <w:szCs w:val="24"/>
        </w:rPr>
        <w:t xml:space="preserve"> et al., 2020)</w:t>
      </w:r>
      <w:r w:rsidRPr="00BE564B">
        <w:rPr>
          <w:rFonts w:ascii="Times New Roman" w:hAnsi="Times New Roman" w:cs="Times New Roman"/>
          <w:color w:val="000000" w:themeColor="text1"/>
          <w:sz w:val="24"/>
          <w:szCs w:val="24"/>
        </w:rPr>
        <w:t>.</w:t>
      </w:r>
    </w:p>
    <w:p w14:paraId="12273443" w14:textId="275C7CE6" w:rsidR="00322161" w:rsidRPr="00BE564B" w:rsidRDefault="00322161" w:rsidP="00BE564B">
      <w:pPr>
        <w:pStyle w:val="Heading1"/>
        <w:spacing w:line="360" w:lineRule="auto"/>
        <w:rPr>
          <w:rFonts w:ascii="Times New Roman" w:hAnsi="Times New Roman" w:cs="Times New Roman"/>
          <w:b/>
          <w:bCs/>
          <w:color w:val="000000" w:themeColor="text1"/>
          <w:sz w:val="24"/>
          <w:szCs w:val="24"/>
        </w:rPr>
      </w:pPr>
      <w:bookmarkStart w:id="1" w:name="_Toc122538603"/>
      <w:r w:rsidRPr="00BE564B">
        <w:rPr>
          <w:rFonts w:ascii="Times New Roman" w:hAnsi="Times New Roman" w:cs="Times New Roman"/>
          <w:b/>
          <w:bCs/>
          <w:color w:val="000000" w:themeColor="text1"/>
          <w:sz w:val="24"/>
          <w:szCs w:val="24"/>
        </w:rPr>
        <w:t>2. Discussion and analysis</w:t>
      </w:r>
      <w:bookmarkEnd w:id="1"/>
      <w:r w:rsidRPr="00BE564B">
        <w:rPr>
          <w:rFonts w:ascii="Times New Roman" w:hAnsi="Times New Roman" w:cs="Times New Roman"/>
          <w:b/>
          <w:bCs/>
          <w:color w:val="000000" w:themeColor="text1"/>
          <w:sz w:val="24"/>
          <w:szCs w:val="24"/>
        </w:rPr>
        <w:t xml:space="preserve"> </w:t>
      </w:r>
    </w:p>
    <w:p w14:paraId="22303B4E" w14:textId="2740730D" w:rsidR="00322161" w:rsidRPr="00BE564B" w:rsidRDefault="00322161" w:rsidP="00BE564B">
      <w:pPr>
        <w:pStyle w:val="Heading2"/>
        <w:spacing w:line="360" w:lineRule="auto"/>
        <w:rPr>
          <w:rFonts w:ascii="Times New Roman" w:hAnsi="Times New Roman" w:cs="Times New Roman"/>
          <w:b/>
          <w:bCs/>
          <w:color w:val="000000" w:themeColor="text1"/>
          <w:sz w:val="24"/>
          <w:szCs w:val="24"/>
        </w:rPr>
      </w:pPr>
      <w:bookmarkStart w:id="2" w:name="_Toc122538604"/>
      <w:r w:rsidRPr="00BE564B">
        <w:rPr>
          <w:rFonts w:ascii="Times New Roman" w:hAnsi="Times New Roman" w:cs="Times New Roman"/>
          <w:b/>
          <w:bCs/>
          <w:color w:val="000000" w:themeColor="text1"/>
          <w:sz w:val="24"/>
          <w:szCs w:val="24"/>
        </w:rPr>
        <w:t xml:space="preserve">2.1 </w:t>
      </w:r>
      <w:r w:rsidR="000D019A" w:rsidRPr="00BE564B">
        <w:rPr>
          <w:rFonts w:ascii="Times New Roman" w:hAnsi="Times New Roman" w:cs="Times New Roman"/>
          <w:b/>
          <w:bCs/>
          <w:color w:val="000000" w:themeColor="text1"/>
          <w:sz w:val="24"/>
          <w:szCs w:val="24"/>
        </w:rPr>
        <w:t>Traits of entrepreneurship</w:t>
      </w:r>
      <w:bookmarkEnd w:id="2"/>
    </w:p>
    <w:p w14:paraId="02D4B12C" w14:textId="77777777" w:rsidR="008C43A8" w:rsidRPr="00BE564B" w:rsidRDefault="008C43A8"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Resilience</w:t>
      </w:r>
    </w:p>
    <w:p w14:paraId="4C9F6E11" w14:textId="7F435713" w:rsidR="008C43A8" w:rsidRPr="00BE564B" w:rsidRDefault="008C43A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lastRenderedPageBreak/>
        <w:t>The one constant in entrepreneurship has been a failure. On paper, a few failures appear to be significant, yet so many individuals just give up on the concept</w:t>
      </w:r>
      <w:r w:rsidR="000932B7" w:rsidRPr="00BE564B">
        <w:rPr>
          <w:rFonts w:ascii="Times New Roman" w:hAnsi="Times New Roman" w:cs="Times New Roman"/>
          <w:color w:val="000000" w:themeColor="text1"/>
          <w:sz w:val="24"/>
          <w:szCs w:val="24"/>
        </w:rPr>
        <w:t xml:space="preserve"> (Boudreaux, Nikolaev and Klein, 2019)</w:t>
      </w:r>
      <w:r w:rsidRPr="00BE564B">
        <w:rPr>
          <w:rFonts w:ascii="Times New Roman" w:hAnsi="Times New Roman" w:cs="Times New Roman"/>
          <w:color w:val="000000" w:themeColor="text1"/>
          <w:sz w:val="24"/>
          <w:szCs w:val="24"/>
        </w:rPr>
        <w:t>. In contrast to resilient people, tenacious businesspeople can attain consistency by changing course and taking an alternative route. The much more successful businesses had a long history of failure, but owing to their perseverance, these people just had to be right at first when</w:t>
      </w:r>
      <w:r w:rsidR="00DF37B4" w:rsidRPr="00BE564B">
        <w:rPr>
          <w:rFonts w:ascii="Times New Roman" w:hAnsi="Times New Roman" w:cs="Times New Roman"/>
          <w:color w:val="000000" w:themeColor="text1"/>
          <w:sz w:val="24"/>
          <w:szCs w:val="24"/>
        </w:rPr>
        <w:t xml:space="preserve"> (Kerr, Kerr and Xu, 2018)</w:t>
      </w:r>
      <w:r w:rsidRPr="00BE564B">
        <w:rPr>
          <w:rFonts w:ascii="Times New Roman" w:hAnsi="Times New Roman" w:cs="Times New Roman"/>
          <w:color w:val="000000" w:themeColor="text1"/>
          <w:sz w:val="24"/>
          <w:szCs w:val="24"/>
        </w:rPr>
        <w:t>.</w:t>
      </w:r>
    </w:p>
    <w:p w14:paraId="7E79BDF6" w14:textId="544FE81D" w:rsidR="008C43A8" w:rsidRPr="00BE564B" w:rsidRDefault="008C43A8"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Flexibility</w:t>
      </w:r>
    </w:p>
    <w:p w14:paraId="18888A09" w14:textId="0CD02632" w:rsidR="008C43A8" w:rsidRPr="00BE564B" w:rsidRDefault="008C43A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Entrepreneurs need to be flexible</w:t>
      </w:r>
      <w:r w:rsidR="000932B7" w:rsidRPr="00BE564B">
        <w:rPr>
          <w:rFonts w:ascii="Times New Roman" w:hAnsi="Times New Roman" w:cs="Times New Roman"/>
          <w:color w:val="000000" w:themeColor="text1"/>
          <w:sz w:val="24"/>
          <w:szCs w:val="24"/>
        </w:rPr>
        <w:t xml:space="preserve"> (Boudreaux, Nikolaev and Klein, 2019)</w:t>
      </w:r>
      <w:r w:rsidRPr="00BE564B">
        <w:rPr>
          <w:rFonts w:ascii="Times New Roman" w:hAnsi="Times New Roman" w:cs="Times New Roman"/>
          <w:color w:val="000000" w:themeColor="text1"/>
          <w:sz w:val="24"/>
          <w:szCs w:val="24"/>
        </w:rPr>
        <w:t>. Researchers operate in a very dynamic environment where socio-economic and other restrictions can shift without warning. In this situation, businesspeople would be quick to adapt</w:t>
      </w:r>
      <w:r w:rsidR="00D24575" w:rsidRPr="00BE564B">
        <w:rPr>
          <w:rFonts w:ascii="Times New Roman" w:hAnsi="Times New Roman" w:cs="Times New Roman"/>
          <w:color w:val="000000" w:themeColor="text1"/>
          <w:sz w:val="24"/>
          <w:szCs w:val="24"/>
        </w:rPr>
        <w:t xml:space="preserve"> </w:t>
      </w:r>
      <w:r w:rsidRPr="00BE564B">
        <w:rPr>
          <w:rFonts w:ascii="Times New Roman" w:hAnsi="Times New Roman" w:cs="Times New Roman"/>
          <w:color w:val="000000" w:themeColor="text1"/>
          <w:sz w:val="24"/>
          <w:szCs w:val="24"/>
        </w:rPr>
        <w:t xml:space="preserve">but rather self-aware </w:t>
      </w:r>
      <w:r w:rsidR="00D24575" w:rsidRPr="00BE564B">
        <w:rPr>
          <w:rFonts w:ascii="Times New Roman" w:hAnsi="Times New Roman" w:cs="Times New Roman"/>
          <w:color w:val="000000" w:themeColor="text1"/>
          <w:sz w:val="24"/>
          <w:szCs w:val="24"/>
        </w:rPr>
        <w:t>sufficient</w:t>
      </w:r>
      <w:r w:rsidRPr="00BE564B">
        <w:rPr>
          <w:rFonts w:ascii="Times New Roman" w:hAnsi="Times New Roman" w:cs="Times New Roman"/>
          <w:color w:val="000000" w:themeColor="text1"/>
          <w:sz w:val="24"/>
          <w:szCs w:val="24"/>
        </w:rPr>
        <w:t xml:space="preserve"> to react quickly to changing environmental costs</w:t>
      </w:r>
      <w:r w:rsidR="000932B7" w:rsidRPr="00BE564B">
        <w:rPr>
          <w:rFonts w:ascii="Times New Roman" w:hAnsi="Times New Roman" w:cs="Times New Roman"/>
          <w:color w:val="000000" w:themeColor="text1"/>
          <w:sz w:val="24"/>
          <w:szCs w:val="24"/>
        </w:rPr>
        <w:t xml:space="preserve"> (Boudreaux, Nikolaev and Klein, 2019)</w:t>
      </w:r>
      <w:r w:rsidRPr="00BE564B">
        <w:rPr>
          <w:rFonts w:ascii="Times New Roman" w:hAnsi="Times New Roman" w:cs="Times New Roman"/>
          <w:color w:val="000000" w:themeColor="text1"/>
          <w:sz w:val="24"/>
          <w:szCs w:val="24"/>
        </w:rPr>
        <w:t>.</w:t>
      </w:r>
    </w:p>
    <w:p w14:paraId="2640C123" w14:textId="4EF03F68" w:rsidR="008C43A8" w:rsidRPr="00BE564B" w:rsidRDefault="008C43A8"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Zeal and passion</w:t>
      </w:r>
    </w:p>
    <w:p w14:paraId="71BD485A" w14:textId="57C700A8" w:rsidR="008C43A8" w:rsidRPr="00BE564B" w:rsidRDefault="008C43A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Entrepreneurs have a strong sense of purpose and are very excited. People naturally possess a strong sense of direction and the ability to lead with their hearts. Being an entrepreneur is an experience with no set methodology</w:t>
      </w:r>
      <w:r w:rsidR="00ED1BF5" w:rsidRPr="00BE564B">
        <w:rPr>
          <w:rFonts w:ascii="Times New Roman" w:hAnsi="Times New Roman" w:cs="Times New Roman"/>
          <w:color w:val="000000" w:themeColor="text1"/>
          <w:sz w:val="24"/>
          <w:szCs w:val="24"/>
        </w:rPr>
        <w:t xml:space="preserve"> (Kerr, Kerr and Xu, 2018)</w:t>
      </w:r>
      <w:r w:rsidRPr="00BE564B">
        <w:rPr>
          <w:rFonts w:ascii="Times New Roman" w:hAnsi="Times New Roman" w:cs="Times New Roman"/>
          <w:color w:val="000000" w:themeColor="text1"/>
          <w:sz w:val="24"/>
          <w:szCs w:val="24"/>
        </w:rPr>
        <w:t>. If they lack devotion, most people are unable to withstand the storm of criticism and momentary deficiencies.</w:t>
      </w:r>
    </w:p>
    <w:p w14:paraId="27A38700" w14:textId="5FCF4543" w:rsidR="008C43A8" w:rsidRPr="00BE564B" w:rsidRDefault="008C43A8"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 xml:space="preserve">Vision </w:t>
      </w:r>
    </w:p>
    <w:p w14:paraId="2DA0FA5A" w14:textId="33942124" w:rsidR="008C43A8" w:rsidRPr="00BE564B" w:rsidRDefault="008C43A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Without vision, advancement cannot take place; without the ability to question why a solution does not exist as well as to feel overwhelmed and form connections</w:t>
      </w:r>
      <w:r w:rsidR="000932B7" w:rsidRPr="00BE564B">
        <w:rPr>
          <w:rFonts w:ascii="Times New Roman" w:hAnsi="Times New Roman" w:cs="Times New Roman"/>
          <w:color w:val="000000" w:themeColor="text1"/>
          <w:sz w:val="24"/>
          <w:szCs w:val="24"/>
        </w:rPr>
        <w:t xml:space="preserve"> (Boudreaux, Nikolaev and Klein, 2019)</w:t>
      </w:r>
      <w:r w:rsidRPr="00BE564B">
        <w:rPr>
          <w:rFonts w:ascii="Times New Roman" w:hAnsi="Times New Roman" w:cs="Times New Roman"/>
          <w:color w:val="000000" w:themeColor="text1"/>
          <w:sz w:val="24"/>
          <w:szCs w:val="24"/>
        </w:rPr>
        <w:t>. True people have the chance to envision the future before anything happens and to channel a hope of better future years before everyone else becomes aware of the issue.</w:t>
      </w:r>
    </w:p>
    <w:p w14:paraId="02707C1F" w14:textId="00720EC3" w:rsidR="008C43A8" w:rsidRPr="00BE564B" w:rsidRDefault="000D019A" w:rsidP="00BE564B">
      <w:pPr>
        <w:pStyle w:val="Heading2"/>
        <w:spacing w:line="360" w:lineRule="auto"/>
        <w:rPr>
          <w:rFonts w:ascii="Times New Roman" w:hAnsi="Times New Roman" w:cs="Times New Roman"/>
          <w:b/>
          <w:bCs/>
          <w:color w:val="000000" w:themeColor="text1"/>
          <w:sz w:val="24"/>
          <w:szCs w:val="24"/>
        </w:rPr>
      </w:pPr>
      <w:bookmarkStart w:id="3" w:name="_Toc122538605"/>
      <w:r w:rsidRPr="00BE564B">
        <w:rPr>
          <w:rFonts w:ascii="Times New Roman" w:hAnsi="Times New Roman" w:cs="Times New Roman"/>
          <w:b/>
          <w:bCs/>
          <w:color w:val="000000" w:themeColor="text1"/>
          <w:sz w:val="24"/>
          <w:szCs w:val="24"/>
        </w:rPr>
        <w:t xml:space="preserve">2.2 </w:t>
      </w:r>
      <w:r w:rsidR="008C43A8" w:rsidRPr="00BE564B">
        <w:rPr>
          <w:rFonts w:ascii="Times New Roman" w:hAnsi="Times New Roman" w:cs="Times New Roman"/>
          <w:b/>
          <w:bCs/>
          <w:color w:val="000000" w:themeColor="text1"/>
          <w:sz w:val="24"/>
          <w:szCs w:val="24"/>
        </w:rPr>
        <w:t>Characteristics of entrepreneurship</w:t>
      </w:r>
      <w:bookmarkEnd w:id="3"/>
      <w:r w:rsidR="008C43A8" w:rsidRPr="00BE564B">
        <w:rPr>
          <w:rFonts w:ascii="Times New Roman" w:hAnsi="Times New Roman" w:cs="Times New Roman"/>
          <w:b/>
          <w:bCs/>
          <w:color w:val="000000" w:themeColor="text1"/>
          <w:sz w:val="24"/>
          <w:szCs w:val="24"/>
        </w:rPr>
        <w:t xml:space="preserve"> </w:t>
      </w:r>
    </w:p>
    <w:p w14:paraId="6A598EE9" w14:textId="3E8E50BB" w:rsidR="008C43A8" w:rsidRPr="00BE564B" w:rsidRDefault="008C43A8"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 xml:space="preserve">1. Enthusiastic </w:t>
      </w:r>
    </w:p>
    <w:p w14:paraId="04187AEA" w14:textId="6C029559" w:rsidR="008C43A8" w:rsidRPr="00BE564B" w:rsidRDefault="008C43A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Only one fundamental human characteristic has always distinguished successful entrepreneurs from the bulk of top managers: a sense of curiosity</w:t>
      </w:r>
      <w:r w:rsidR="00ED1BF5" w:rsidRPr="00BE564B">
        <w:rPr>
          <w:rFonts w:ascii="Times New Roman" w:hAnsi="Times New Roman" w:cs="Times New Roman"/>
          <w:color w:val="000000" w:themeColor="text1"/>
          <w:sz w:val="24"/>
          <w:szCs w:val="24"/>
        </w:rPr>
        <w:t xml:space="preserve"> (Kerr, Kerr and Xu, 2018)</w:t>
      </w:r>
      <w:r w:rsidRPr="00BE564B">
        <w:rPr>
          <w:rFonts w:ascii="Times New Roman" w:hAnsi="Times New Roman" w:cs="Times New Roman"/>
          <w:color w:val="000000" w:themeColor="text1"/>
          <w:sz w:val="24"/>
          <w:szCs w:val="24"/>
        </w:rPr>
        <w:t xml:space="preserve">. Entrepreneurs who have the potential to </w:t>
      </w:r>
      <w:r w:rsidR="00596901" w:rsidRPr="00BE564B">
        <w:rPr>
          <w:rFonts w:ascii="Times New Roman" w:hAnsi="Times New Roman" w:cs="Times New Roman"/>
          <w:color w:val="000000" w:themeColor="text1"/>
          <w:sz w:val="24"/>
          <w:szCs w:val="24"/>
        </w:rPr>
        <w:t>continue</w:t>
      </w:r>
      <w:r w:rsidRPr="00BE564B">
        <w:rPr>
          <w:rFonts w:ascii="Times New Roman" w:hAnsi="Times New Roman" w:cs="Times New Roman"/>
          <w:color w:val="000000" w:themeColor="text1"/>
          <w:sz w:val="24"/>
          <w:szCs w:val="24"/>
        </w:rPr>
        <w:t xml:space="preserve"> </w:t>
      </w:r>
      <w:r w:rsidR="00596901" w:rsidRPr="00BE564B">
        <w:rPr>
          <w:rFonts w:ascii="Times New Roman" w:hAnsi="Times New Roman" w:cs="Times New Roman"/>
          <w:color w:val="000000" w:themeColor="text1"/>
          <w:sz w:val="24"/>
          <w:szCs w:val="24"/>
        </w:rPr>
        <w:t>prying</w:t>
      </w:r>
      <w:r w:rsidRPr="00BE564B">
        <w:rPr>
          <w:rFonts w:ascii="Times New Roman" w:hAnsi="Times New Roman" w:cs="Times New Roman"/>
          <w:color w:val="000000" w:themeColor="text1"/>
          <w:sz w:val="24"/>
          <w:szCs w:val="24"/>
        </w:rPr>
        <w:t xml:space="preserve"> must give others permission to regularly begin looking into fresh opportunities. So, instead of accepting what individuals assume others understand, businessmen pose challenging questions and pursue alternative courses of action.</w:t>
      </w:r>
    </w:p>
    <w:p w14:paraId="669FEAFB" w14:textId="5E3B632E" w:rsidR="008C43A8" w:rsidRPr="00BE564B" w:rsidRDefault="008C43A8"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 xml:space="preserve">2. Critical thinking </w:t>
      </w:r>
    </w:p>
    <w:p w14:paraId="2758BF98" w14:textId="315B6D59" w:rsidR="008C43A8" w:rsidRPr="00BE564B" w:rsidRDefault="008C43A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lastRenderedPageBreak/>
        <w:t xml:space="preserve">Entrepreneurs need to have an open mind and an understanding of formal testing and research. It is true that a businessperson should test each step of the </w:t>
      </w:r>
      <w:r w:rsidR="00596901" w:rsidRPr="00BE564B">
        <w:rPr>
          <w:rFonts w:ascii="Times New Roman" w:hAnsi="Times New Roman" w:cs="Times New Roman"/>
          <w:color w:val="000000" w:themeColor="text1"/>
          <w:sz w:val="24"/>
          <w:szCs w:val="24"/>
        </w:rPr>
        <w:t>knowledge</w:t>
      </w:r>
      <w:r w:rsidRPr="00BE564B">
        <w:rPr>
          <w:rFonts w:ascii="Times New Roman" w:hAnsi="Times New Roman" w:cs="Times New Roman"/>
          <w:color w:val="000000" w:themeColor="text1"/>
          <w:sz w:val="24"/>
          <w:szCs w:val="24"/>
        </w:rPr>
        <w:t xml:space="preserve"> process to decide whether it is worthwhile to continue. For instance, if someone has an idea for a good or service that can meet unmet needs, they should </w:t>
      </w:r>
      <w:r w:rsidR="00A3746B" w:rsidRPr="00BE564B">
        <w:rPr>
          <w:rFonts w:ascii="Times New Roman" w:hAnsi="Times New Roman" w:cs="Times New Roman"/>
          <w:color w:val="000000" w:themeColor="text1"/>
          <w:sz w:val="24"/>
          <w:szCs w:val="24"/>
        </w:rPr>
        <w:t>continuously</w:t>
      </w:r>
      <w:r w:rsidRPr="00BE564B">
        <w:rPr>
          <w:rFonts w:ascii="Times New Roman" w:hAnsi="Times New Roman" w:cs="Times New Roman"/>
          <w:color w:val="000000" w:themeColor="text1"/>
          <w:sz w:val="24"/>
          <w:szCs w:val="24"/>
        </w:rPr>
        <w:t xml:space="preserve"> make </w:t>
      </w:r>
      <w:r w:rsidR="00A3746B" w:rsidRPr="00BE564B">
        <w:rPr>
          <w:rFonts w:ascii="Times New Roman" w:hAnsi="Times New Roman" w:cs="Times New Roman"/>
          <w:color w:val="000000" w:themeColor="text1"/>
          <w:sz w:val="24"/>
          <w:szCs w:val="24"/>
        </w:rPr>
        <w:t>unquestionable</w:t>
      </w:r>
      <w:r w:rsidRPr="00BE564B">
        <w:rPr>
          <w:rFonts w:ascii="Times New Roman" w:hAnsi="Times New Roman" w:cs="Times New Roman"/>
          <w:color w:val="000000" w:themeColor="text1"/>
          <w:sz w:val="24"/>
          <w:szCs w:val="24"/>
        </w:rPr>
        <w:t xml:space="preserve"> that others are willing to pay for it</w:t>
      </w:r>
      <w:r w:rsidR="000932B7" w:rsidRPr="00BE564B">
        <w:rPr>
          <w:rFonts w:ascii="Times New Roman" w:hAnsi="Times New Roman" w:cs="Times New Roman"/>
          <w:color w:val="000000" w:themeColor="text1"/>
          <w:sz w:val="24"/>
          <w:szCs w:val="24"/>
        </w:rPr>
        <w:t xml:space="preserve"> (Boudreaux, Nikolaev and Klein, 2019)</w:t>
      </w:r>
      <w:r w:rsidRPr="00BE564B">
        <w:rPr>
          <w:rFonts w:ascii="Times New Roman" w:hAnsi="Times New Roman" w:cs="Times New Roman"/>
          <w:color w:val="000000" w:themeColor="text1"/>
          <w:sz w:val="24"/>
          <w:szCs w:val="24"/>
        </w:rPr>
        <w:t>.</w:t>
      </w:r>
    </w:p>
    <w:p w14:paraId="082C9A02" w14:textId="345428D2" w:rsidR="008C43A8" w:rsidRPr="00BE564B" w:rsidRDefault="008C43A8"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 xml:space="preserve">3. Flexible </w:t>
      </w:r>
    </w:p>
    <w:p w14:paraId="1BAEE06D" w14:textId="4DE7744D" w:rsidR="008C43A8" w:rsidRPr="00BE564B" w:rsidRDefault="008C43A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The world of business is always changing. Entrepreneurship is a recursive process in which new opportunities and challenges present themselves at each stage. Despite the fact that it is practically impossible to plan for every scenario, effective business executives need to be adaptable and flexible</w:t>
      </w:r>
      <w:r w:rsidR="00ED1BF5" w:rsidRPr="00BE564B">
        <w:rPr>
          <w:rFonts w:ascii="Times New Roman" w:hAnsi="Times New Roman" w:cs="Times New Roman"/>
          <w:color w:val="000000" w:themeColor="text1"/>
          <w:sz w:val="24"/>
          <w:szCs w:val="24"/>
        </w:rPr>
        <w:t xml:space="preserve"> (Kerr, Kerr and Xu, 2018)</w:t>
      </w:r>
      <w:r w:rsidRPr="00BE564B">
        <w:rPr>
          <w:rFonts w:ascii="Times New Roman" w:hAnsi="Times New Roman" w:cs="Times New Roman"/>
          <w:color w:val="000000" w:themeColor="text1"/>
          <w:sz w:val="24"/>
          <w:szCs w:val="24"/>
        </w:rPr>
        <w:t xml:space="preserve">. Entrepreneurs should take note of this because they need to evaluate the situation and remain flexible in order to keep their business </w:t>
      </w:r>
      <w:r w:rsidR="000D019A" w:rsidRPr="00BE564B">
        <w:rPr>
          <w:rFonts w:ascii="Times New Roman" w:hAnsi="Times New Roman" w:cs="Times New Roman"/>
          <w:color w:val="000000" w:themeColor="text1"/>
          <w:sz w:val="24"/>
          <w:szCs w:val="24"/>
        </w:rPr>
        <w:t>growth</w:t>
      </w:r>
      <w:r w:rsidRPr="00BE564B">
        <w:rPr>
          <w:rFonts w:ascii="Times New Roman" w:hAnsi="Times New Roman" w:cs="Times New Roman"/>
          <w:color w:val="000000" w:themeColor="text1"/>
          <w:sz w:val="24"/>
          <w:szCs w:val="24"/>
        </w:rPr>
        <w:t xml:space="preserve"> in the face of unforeseen changes.</w:t>
      </w:r>
    </w:p>
    <w:p w14:paraId="2CB7F17F" w14:textId="23AE953C" w:rsidR="000D019A" w:rsidRPr="00BE564B" w:rsidRDefault="000D019A"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4. Decision making</w:t>
      </w:r>
    </w:p>
    <w:p w14:paraId="7B9FD8F0" w14:textId="146C0BAD" w:rsidR="000D019A" w:rsidRPr="00BE564B" w:rsidRDefault="000D019A"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 xml:space="preserve">An entrepreneur must commit to partners and make </w:t>
      </w:r>
      <w:r w:rsidR="00B671F8" w:rsidRPr="00BE564B">
        <w:rPr>
          <w:rFonts w:ascii="Times New Roman" w:hAnsi="Times New Roman" w:cs="Times New Roman"/>
          <w:color w:val="000000" w:themeColor="text1"/>
          <w:sz w:val="24"/>
          <w:szCs w:val="24"/>
        </w:rPr>
        <w:t>problematic</w:t>
      </w:r>
      <w:r w:rsidRPr="00BE564B">
        <w:rPr>
          <w:rFonts w:ascii="Times New Roman" w:hAnsi="Times New Roman" w:cs="Times New Roman"/>
          <w:color w:val="000000" w:themeColor="text1"/>
          <w:sz w:val="24"/>
          <w:szCs w:val="24"/>
        </w:rPr>
        <w:t xml:space="preserve"> </w:t>
      </w:r>
      <w:r w:rsidR="00B671F8" w:rsidRPr="00BE564B">
        <w:rPr>
          <w:rFonts w:ascii="Times New Roman" w:hAnsi="Times New Roman" w:cs="Times New Roman"/>
          <w:color w:val="000000" w:themeColor="text1"/>
          <w:sz w:val="24"/>
          <w:szCs w:val="24"/>
        </w:rPr>
        <w:t>choices</w:t>
      </w:r>
      <w:r w:rsidRPr="00BE564B">
        <w:rPr>
          <w:rFonts w:ascii="Times New Roman" w:hAnsi="Times New Roman" w:cs="Times New Roman"/>
          <w:color w:val="000000" w:themeColor="text1"/>
          <w:sz w:val="24"/>
          <w:szCs w:val="24"/>
        </w:rPr>
        <w:t xml:space="preserve"> in order to succeed. </w:t>
      </w:r>
      <w:r w:rsidR="00B671F8" w:rsidRPr="00BE564B">
        <w:rPr>
          <w:rFonts w:ascii="Times New Roman" w:hAnsi="Times New Roman" w:cs="Times New Roman"/>
          <w:color w:val="000000" w:themeColor="text1"/>
          <w:sz w:val="24"/>
          <w:szCs w:val="24"/>
        </w:rPr>
        <w:t>Persons</w:t>
      </w:r>
      <w:r w:rsidRPr="00BE564B">
        <w:rPr>
          <w:rFonts w:ascii="Times New Roman" w:hAnsi="Times New Roman" w:cs="Times New Roman"/>
          <w:color w:val="000000" w:themeColor="text1"/>
          <w:sz w:val="24"/>
          <w:szCs w:val="24"/>
        </w:rPr>
        <w:t xml:space="preserve"> are already in charge of overseeing their company's training as a trailblazer, which covers everything from financial support to the creation of long-term utilisation strategies</w:t>
      </w:r>
      <w:r w:rsidR="00DF37B4" w:rsidRPr="00BE564B">
        <w:rPr>
          <w:rFonts w:ascii="Times New Roman" w:hAnsi="Times New Roman" w:cs="Times New Roman"/>
          <w:color w:val="000000" w:themeColor="text1"/>
          <w:sz w:val="24"/>
          <w:szCs w:val="24"/>
        </w:rPr>
        <w:t xml:space="preserve"> (Kerr, Kerr and Xu, 2018)</w:t>
      </w:r>
      <w:r w:rsidRPr="00BE564B">
        <w:rPr>
          <w:rFonts w:ascii="Times New Roman" w:hAnsi="Times New Roman" w:cs="Times New Roman"/>
          <w:color w:val="000000" w:themeColor="text1"/>
          <w:sz w:val="24"/>
          <w:szCs w:val="24"/>
        </w:rPr>
        <w:t>.</w:t>
      </w:r>
    </w:p>
    <w:p w14:paraId="5B44FBFA" w14:textId="3195D878" w:rsidR="008C43A8" w:rsidRPr="00BE564B" w:rsidRDefault="000D019A" w:rsidP="00BE564B">
      <w:pPr>
        <w:pStyle w:val="Heading2"/>
        <w:spacing w:line="360" w:lineRule="auto"/>
        <w:rPr>
          <w:rFonts w:ascii="Times New Roman" w:hAnsi="Times New Roman" w:cs="Times New Roman"/>
          <w:b/>
          <w:bCs/>
          <w:color w:val="000000" w:themeColor="text1"/>
          <w:sz w:val="24"/>
          <w:szCs w:val="24"/>
        </w:rPr>
      </w:pPr>
      <w:bookmarkStart w:id="4" w:name="_Toc122538606"/>
      <w:r w:rsidRPr="00BE564B">
        <w:rPr>
          <w:rFonts w:ascii="Times New Roman" w:hAnsi="Times New Roman" w:cs="Times New Roman"/>
          <w:b/>
          <w:bCs/>
          <w:color w:val="000000" w:themeColor="text1"/>
          <w:sz w:val="24"/>
          <w:szCs w:val="24"/>
        </w:rPr>
        <w:t>2.3 Attributes of entrepreneurship</w:t>
      </w:r>
      <w:bookmarkEnd w:id="4"/>
      <w:r w:rsidRPr="00BE564B">
        <w:rPr>
          <w:rFonts w:ascii="Times New Roman" w:hAnsi="Times New Roman" w:cs="Times New Roman"/>
          <w:b/>
          <w:bCs/>
          <w:color w:val="000000" w:themeColor="text1"/>
          <w:sz w:val="24"/>
          <w:szCs w:val="24"/>
        </w:rPr>
        <w:t xml:space="preserve"> </w:t>
      </w:r>
    </w:p>
    <w:p w14:paraId="2B6C434C" w14:textId="42767258" w:rsidR="00322161" w:rsidRPr="00BE564B" w:rsidRDefault="000D019A"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1. Motivated</w:t>
      </w:r>
    </w:p>
    <w:p w14:paraId="550D8245" w14:textId="57A45DE6" w:rsidR="000D019A" w:rsidRPr="00BE564B" w:rsidRDefault="000D019A"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Entrepreneurs have an inherent drive. In addition, many put in a lot of time and effort to launch their enterprises, spending a lot of money—often their whole savings—in order to succeed</w:t>
      </w:r>
      <w:r w:rsidR="00DD3DAC" w:rsidRPr="00BE564B">
        <w:rPr>
          <w:rFonts w:ascii="Times New Roman" w:hAnsi="Times New Roman" w:cs="Times New Roman"/>
          <w:color w:val="000000" w:themeColor="text1"/>
          <w:sz w:val="24"/>
          <w:szCs w:val="24"/>
        </w:rPr>
        <w:t xml:space="preserve"> (Cui, Sun and Bell, 2019)</w:t>
      </w:r>
      <w:r w:rsidRPr="00BE564B">
        <w:rPr>
          <w:rFonts w:ascii="Times New Roman" w:hAnsi="Times New Roman" w:cs="Times New Roman"/>
          <w:color w:val="000000" w:themeColor="text1"/>
          <w:sz w:val="24"/>
          <w:szCs w:val="24"/>
        </w:rPr>
        <w:t>. People perform all of these actions knowing that it can take a long time before they see any results of their labour.</w:t>
      </w:r>
    </w:p>
    <w:p w14:paraId="5A1918E1" w14:textId="25D22A8B" w:rsidR="000D019A" w:rsidRPr="00BE564B" w:rsidRDefault="000D019A"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2. Zeal</w:t>
      </w:r>
    </w:p>
    <w:p w14:paraId="0AB6EB3E" w14:textId="79808672" w:rsidR="000D019A" w:rsidRPr="00BE564B" w:rsidRDefault="000D019A"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The development of practically any business owner or effective communicator depends on passion, which is perhaps the most significant component for business owners</w:t>
      </w:r>
      <w:r w:rsidR="00DD3DAC" w:rsidRPr="00BE564B">
        <w:rPr>
          <w:rFonts w:ascii="Times New Roman" w:hAnsi="Times New Roman" w:cs="Times New Roman"/>
          <w:color w:val="000000" w:themeColor="text1"/>
          <w:sz w:val="24"/>
          <w:szCs w:val="24"/>
        </w:rPr>
        <w:t xml:space="preserve"> (Cui, Sun and Bell, 2019)</w:t>
      </w:r>
      <w:r w:rsidRPr="00BE564B">
        <w:rPr>
          <w:rFonts w:ascii="Times New Roman" w:hAnsi="Times New Roman" w:cs="Times New Roman"/>
          <w:color w:val="000000" w:themeColor="text1"/>
          <w:sz w:val="24"/>
          <w:szCs w:val="24"/>
        </w:rPr>
        <w:t>. There must be sufficient motivation for the task at hand; otherwise, there is no justification for doing it in the first place. Small business owners are passionate about what they do and committed to the companies they found.</w:t>
      </w:r>
    </w:p>
    <w:p w14:paraId="604549DA" w14:textId="1DF3BDA5" w:rsidR="000D019A" w:rsidRPr="00BE564B" w:rsidRDefault="000D019A"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 xml:space="preserve">3. Decision making </w:t>
      </w:r>
    </w:p>
    <w:p w14:paraId="2ABF240E" w14:textId="3F1845C7" w:rsidR="000D019A" w:rsidRPr="00BE564B" w:rsidRDefault="000D019A"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lastRenderedPageBreak/>
        <w:t xml:space="preserve">Small business owners need to have the ability to make split-second decisions since they can mean the </w:t>
      </w:r>
      <w:r w:rsidR="00A21BC5" w:rsidRPr="00BE564B">
        <w:rPr>
          <w:rFonts w:ascii="Times New Roman" w:hAnsi="Times New Roman" w:cs="Times New Roman"/>
          <w:color w:val="000000" w:themeColor="text1"/>
          <w:sz w:val="24"/>
          <w:szCs w:val="24"/>
        </w:rPr>
        <w:t>alteration</w:t>
      </w:r>
      <w:r w:rsidRPr="00BE564B">
        <w:rPr>
          <w:rFonts w:ascii="Times New Roman" w:hAnsi="Times New Roman" w:cs="Times New Roman"/>
          <w:color w:val="000000" w:themeColor="text1"/>
          <w:sz w:val="24"/>
          <w:szCs w:val="24"/>
        </w:rPr>
        <w:t xml:space="preserve"> between </w:t>
      </w:r>
      <w:r w:rsidR="00A21BC5" w:rsidRPr="00BE564B">
        <w:rPr>
          <w:rFonts w:ascii="Times New Roman" w:hAnsi="Times New Roman" w:cs="Times New Roman"/>
          <w:color w:val="000000" w:themeColor="text1"/>
          <w:sz w:val="24"/>
          <w:szCs w:val="24"/>
        </w:rPr>
        <w:t>lifetime</w:t>
      </w:r>
      <w:r w:rsidRPr="00BE564B">
        <w:rPr>
          <w:rFonts w:ascii="Times New Roman" w:hAnsi="Times New Roman" w:cs="Times New Roman"/>
          <w:color w:val="000000" w:themeColor="text1"/>
          <w:sz w:val="24"/>
          <w:szCs w:val="24"/>
        </w:rPr>
        <w:t xml:space="preserve"> and death. In order to prevent losing out on job opportunities, successful businesspeople need to be able to make decisions quickly in addition to having excellent decision-making skills</w:t>
      </w:r>
      <w:r w:rsidR="00DD3DAC" w:rsidRPr="00BE564B">
        <w:rPr>
          <w:rFonts w:ascii="Times New Roman" w:hAnsi="Times New Roman" w:cs="Times New Roman"/>
          <w:color w:val="000000" w:themeColor="text1"/>
          <w:sz w:val="24"/>
          <w:szCs w:val="24"/>
        </w:rPr>
        <w:t xml:space="preserve"> (Cui, Sun and Bell, 2019)</w:t>
      </w:r>
      <w:r w:rsidRPr="00BE564B">
        <w:rPr>
          <w:rFonts w:ascii="Times New Roman" w:hAnsi="Times New Roman" w:cs="Times New Roman"/>
          <w:color w:val="000000" w:themeColor="text1"/>
          <w:sz w:val="24"/>
          <w:szCs w:val="24"/>
        </w:rPr>
        <w:t>. Before making a choice, this typically necessitates a rapid study of the relevant statistics.</w:t>
      </w:r>
    </w:p>
    <w:p w14:paraId="0C36C443" w14:textId="7F6DA1D5" w:rsidR="000D019A" w:rsidRPr="00BE564B" w:rsidRDefault="000D019A" w:rsidP="00BE564B">
      <w:pPr>
        <w:pStyle w:val="Heading2"/>
        <w:spacing w:line="360" w:lineRule="auto"/>
        <w:rPr>
          <w:rFonts w:ascii="Times New Roman" w:hAnsi="Times New Roman" w:cs="Times New Roman"/>
          <w:b/>
          <w:bCs/>
          <w:color w:val="000000" w:themeColor="text1"/>
          <w:sz w:val="24"/>
          <w:szCs w:val="24"/>
        </w:rPr>
      </w:pPr>
      <w:bookmarkStart w:id="5" w:name="_Toc122538607"/>
      <w:r w:rsidRPr="00BE564B">
        <w:rPr>
          <w:rFonts w:ascii="Times New Roman" w:hAnsi="Times New Roman" w:cs="Times New Roman"/>
          <w:b/>
          <w:bCs/>
          <w:color w:val="000000" w:themeColor="text1"/>
          <w:sz w:val="24"/>
          <w:szCs w:val="24"/>
        </w:rPr>
        <w:t>2.4 Motivation</w:t>
      </w:r>
      <w:bookmarkEnd w:id="5"/>
    </w:p>
    <w:p w14:paraId="2BE67758" w14:textId="22F21AE3" w:rsidR="000D019A" w:rsidRPr="00BE564B" w:rsidRDefault="000D019A"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 xml:space="preserve">1. Accomplishment and development </w:t>
      </w:r>
    </w:p>
    <w:p w14:paraId="3CFE3FBF" w14:textId="63F72B73" w:rsidR="00702986" w:rsidRPr="00BE564B" w:rsidRDefault="00702986"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In order to succeed as an entrepreneur, one must always move forward. The journey and the starting point are both beloved by the company stakeholders</w:t>
      </w:r>
      <w:r w:rsidR="000932B7" w:rsidRPr="00BE564B">
        <w:rPr>
          <w:rFonts w:ascii="Times New Roman" w:hAnsi="Times New Roman" w:cs="Times New Roman"/>
          <w:color w:val="000000" w:themeColor="text1"/>
          <w:sz w:val="24"/>
          <w:szCs w:val="24"/>
        </w:rPr>
        <w:t xml:space="preserve"> (Boudreaux, Nikolaev and Klein, 2019)</w:t>
      </w:r>
      <w:r w:rsidRPr="00BE564B">
        <w:rPr>
          <w:rFonts w:ascii="Times New Roman" w:hAnsi="Times New Roman" w:cs="Times New Roman"/>
          <w:color w:val="000000" w:themeColor="text1"/>
          <w:sz w:val="24"/>
          <w:szCs w:val="24"/>
        </w:rPr>
        <w:t>. People have a significant desire for information that is beneficial to both their business and personal growth. This connectivity creates the proper balance, allowing each person to have the most influence</w:t>
      </w:r>
      <w:r w:rsidR="004540DE" w:rsidRPr="00BE564B">
        <w:rPr>
          <w:rFonts w:ascii="Times New Roman" w:hAnsi="Times New Roman" w:cs="Times New Roman"/>
          <w:color w:val="000000" w:themeColor="text1"/>
          <w:sz w:val="24"/>
          <w:szCs w:val="24"/>
        </w:rPr>
        <w:t xml:space="preserve"> (</w:t>
      </w:r>
      <w:proofErr w:type="spellStart"/>
      <w:r w:rsidR="004540DE" w:rsidRPr="00BE564B">
        <w:rPr>
          <w:rFonts w:ascii="Times New Roman" w:hAnsi="Times New Roman" w:cs="Times New Roman"/>
          <w:color w:val="000000" w:themeColor="text1"/>
          <w:sz w:val="24"/>
          <w:szCs w:val="24"/>
        </w:rPr>
        <w:t>Bouncken</w:t>
      </w:r>
      <w:proofErr w:type="spellEnd"/>
      <w:r w:rsidR="004540DE" w:rsidRPr="00BE564B">
        <w:rPr>
          <w:rFonts w:ascii="Times New Roman" w:hAnsi="Times New Roman" w:cs="Times New Roman"/>
          <w:color w:val="000000" w:themeColor="text1"/>
          <w:sz w:val="24"/>
          <w:szCs w:val="24"/>
        </w:rPr>
        <w:t xml:space="preserve"> et al., 2020)</w:t>
      </w:r>
      <w:r w:rsidRPr="00BE564B">
        <w:rPr>
          <w:rFonts w:ascii="Times New Roman" w:hAnsi="Times New Roman" w:cs="Times New Roman"/>
          <w:color w:val="000000" w:themeColor="text1"/>
          <w:sz w:val="24"/>
          <w:szCs w:val="24"/>
        </w:rPr>
        <w:t>.</w:t>
      </w:r>
    </w:p>
    <w:p w14:paraId="7C399F1A" w14:textId="2044690E" w:rsidR="00702986" w:rsidRPr="00BE564B" w:rsidRDefault="00702986"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2. Satisfaction of acting best</w:t>
      </w:r>
    </w:p>
    <w:p w14:paraId="7B7F0DBB" w14:textId="785B4978" w:rsidR="00702986" w:rsidRPr="00BE564B" w:rsidRDefault="00702986"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 xml:space="preserve">Steve Jobs summed up his passion and driving force in 2005 at Stanford in </w:t>
      </w:r>
      <w:r w:rsidR="009F57EE" w:rsidRPr="00BE564B">
        <w:rPr>
          <w:rFonts w:ascii="Times New Roman" w:hAnsi="Times New Roman" w:cs="Times New Roman"/>
          <w:color w:val="000000" w:themeColor="text1"/>
          <w:sz w:val="24"/>
          <w:szCs w:val="24"/>
        </w:rPr>
        <w:t>agendas</w:t>
      </w:r>
      <w:r w:rsidRPr="00BE564B">
        <w:rPr>
          <w:rFonts w:ascii="Times New Roman" w:hAnsi="Times New Roman" w:cs="Times New Roman"/>
          <w:color w:val="000000" w:themeColor="text1"/>
          <w:sz w:val="24"/>
          <w:szCs w:val="24"/>
        </w:rPr>
        <w:t xml:space="preserve"> to </w:t>
      </w:r>
      <w:r w:rsidR="009F57EE" w:rsidRPr="00BE564B">
        <w:rPr>
          <w:rFonts w:ascii="Times New Roman" w:hAnsi="Times New Roman" w:cs="Times New Roman"/>
          <w:color w:val="000000" w:themeColor="text1"/>
          <w:sz w:val="24"/>
          <w:szCs w:val="24"/>
        </w:rPr>
        <w:t>leader</w:t>
      </w:r>
      <w:r w:rsidRPr="00BE564B">
        <w:rPr>
          <w:rFonts w:ascii="Times New Roman" w:hAnsi="Times New Roman" w:cs="Times New Roman"/>
          <w:color w:val="000000" w:themeColor="text1"/>
          <w:sz w:val="24"/>
          <w:szCs w:val="24"/>
        </w:rPr>
        <w:t xml:space="preserve"> "How and when to </w:t>
      </w:r>
      <w:r w:rsidR="009F57EE" w:rsidRPr="00BE564B">
        <w:rPr>
          <w:rFonts w:ascii="Times New Roman" w:hAnsi="Times New Roman" w:cs="Times New Roman"/>
          <w:color w:val="000000" w:themeColor="text1"/>
          <w:sz w:val="24"/>
          <w:szCs w:val="24"/>
        </w:rPr>
        <w:t>Animate</w:t>
      </w:r>
      <w:r w:rsidRPr="00BE564B">
        <w:rPr>
          <w:rFonts w:ascii="Times New Roman" w:hAnsi="Times New Roman" w:cs="Times New Roman"/>
          <w:color w:val="000000" w:themeColor="text1"/>
          <w:sz w:val="24"/>
          <w:szCs w:val="24"/>
        </w:rPr>
        <w:t xml:space="preserve"> Before </w:t>
      </w:r>
      <w:r w:rsidR="00A21BC5" w:rsidRPr="00BE564B">
        <w:rPr>
          <w:rFonts w:ascii="Times New Roman" w:hAnsi="Times New Roman" w:cs="Times New Roman"/>
          <w:color w:val="000000" w:themeColor="text1"/>
          <w:sz w:val="24"/>
          <w:szCs w:val="24"/>
        </w:rPr>
        <w:t>Persons</w:t>
      </w:r>
      <w:r w:rsidRPr="00BE564B">
        <w:rPr>
          <w:rFonts w:ascii="Times New Roman" w:hAnsi="Times New Roman" w:cs="Times New Roman"/>
          <w:color w:val="000000" w:themeColor="text1"/>
          <w:sz w:val="24"/>
          <w:szCs w:val="24"/>
        </w:rPr>
        <w:t xml:space="preserve"> Die." "The work will </w:t>
      </w:r>
      <w:r w:rsidR="004D506B" w:rsidRPr="00BE564B">
        <w:rPr>
          <w:rFonts w:ascii="Times New Roman" w:hAnsi="Times New Roman" w:cs="Times New Roman"/>
          <w:color w:val="000000" w:themeColor="text1"/>
          <w:sz w:val="24"/>
          <w:szCs w:val="24"/>
        </w:rPr>
        <w:t>substitute</w:t>
      </w:r>
      <w:r w:rsidRPr="00BE564B">
        <w:rPr>
          <w:rFonts w:ascii="Times New Roman" w:hAnsi="Times New Roman" w:cs="Times New Roman"/>
          <w:color w:val="000000" w:themeColor="text1"/>
          <w:sz w:val="24"/>
          <w:szCs w:val="24"/>
        </w:rPr>
        <w:t xml:space="preserve"> a big part of life, and the only way to be really happy is to do what people think is wonderful work," he said. Being </w:t>
      </w:r>
      <w:r w:rsidR="004D506B" w:rsidRPr="00BE564B">
        <w:rPr>
          <w:rFonts w:ascii="Times New Roman" w:hAnsi="Times New Roman" w:cs="Times New Roman"/>
          <w:color w:val="000000" w:themeColor="text1"/>
          <w:sz w:val="24"/>
          <w:szCs w:val="24"/>
        </w:rPr>
        <w:t>fervent</w:t>
      </w:r>
      <w:r w:rsidRPr="00BE564B">
        <w:rPr>
          <w:rFonts w:ascii="Times New Roman" w:hAnsi="Times New Roman" w:cs="Times New Roman"/>
          <w:color w:val="000000" w:themeColor="text1"/>
          <w:sz w:val="24"/>
          <w:szCs w:val="24"/>
        </w:rPr>
        <w:t xml:space="preserve"> about what you do is the one and only way to achieve perfection</w:t>
      </w:r>
      <w:r w:rsidR="000932B7" w:rsidRPr="00BE564B">
        <w:rPr>
          <w:rFonts w:ascii="Times New Roman" w:hAnsi="Times New Roman" w:cs="Times New Roman"/>
          <w:color w:val="000000" w:themeColor="text1"/>
          <w:sz w:val="24"/>
          <w:szCs w:val="24"/>
        </w:rPr>
        <w:t xml:space="preserve"> (Boudreaux, Nikolaev and Klein, 2019)</w:t>
      </w:r>
      <w:r w:rsidRPr="00BE564B">
        <w:rPr>
          <w:rFonts w:ascii="Times New Roman" w:hAnsi="Times New Roman" w:cs="Times New Roman"/>
          <w:color w:val="000000" w:themeColor="text1"/>
          <w:sz w:val="24"/>
          <w:szCs w:val="24"/>
        </w:rPr>
        <w:t>.</w:t>
      </w:r>
    </w:p>
    <w:p w14:paraId="0017AD6A" w14:textId="3769FE42" w:rsidR="00702986" w:rsidRPr="00BE564B" w:rsidRDefault="00702986"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 xml:space="preserve">3. Helping others to gain objectives </w:t>
      </w:r>
    </w:p>
    <w:p w14:paraId="784BF739" w14:textId="2B24692C" w:rsidR="00702986" w:rsidRPr="00BE564B" w:rsidRDefault="00702986"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 xml:space="preserve">The majority of business owners will tell you that once people understood the true purpose of their projects, they developed a special new feeling of loyalty and hierarchy that allowed them to effectively drive and support one another while also choosing their own </w:t>
      </w:r>
      <w:r w:rsidR="009423FD" w:rsidRPr="00BE564B">
        <w:rPr>
          <w:rFonts w:ascii="Times New Roman" w:hAnsi="Times New Roman" w:cs="Times New Roman"/>
          <w:color w:val="000000" w:themeColor="text1"/>
          <w:sz w:val="24"/>
          <w:szCs w:val="24"/>
        </w:rPr>
        <w:t>sequence</w:t>
      </w:r>
      <w:r w:rsidRPr="00BE564B">
        <w:rPr>
          <w:rFonts w:ascii="Times New Roman" w:hAnsi="Times New Roman" w:cs="Times New Roman"/>
          <w:color w:val="000000" w:themeColor="text1"/>
          <w:sz w:val="24"/>
          <w:szCs w:val="24"/>
        </w:rPr>
        <w:t xml:space="preserve"> of action</w:t>
      </w:r>
      <w:r w:rsidR="00D75DB0" w:rsidRPr="00BE564B">
        <w:rPr>
          <w:rFonts w:ascii="Times New Roman" w:hAnsi="Times New Roman" w:cs="Times New Roman"/>
          <w:color w:val="000000" w:themeColor="text1"/>
          <w:sz w:val="24"/>
          <w:szCs w:val="24"/>
        </w:rPr>
        <w:t xml:space="preserve"> (</w:t>
      </w:r>
      <w:proofErr w:type="spellStart"/>
      <w:r w:rsidR="00D75DB0" w:rsidRPr="00BE564B">
        <w:rPr>
          <w:rFonts w:ascii="Times New Roman" w:hAnsi="Times New Roman" w:cs="Times New Roman"/>
          <w:color w:val="000000" w:themeColor="text1"/>
          <w:sz w:val="24"/>
          <w:szCs w:val="24"/>
        </w:rPr>
        <w:t>Pittino</w:t>
      </w:r>
      <w:proofErr w:type="spellEnd"/>
      <w:r w:rsidR="00D75DB0" w:rsidRPr="00BE564B">
        <w:rPr>
          <w:rFonts w:ascii="Times New Roman" w:hAnsi="Times New Roman" w:cs="Times New Roman"/>
          <w:color w:val="000000" w:themeColor="text1"/>
          <w:sz w:val="24"/>
          <w:szCs w:val="24"/>
        </w:rPr>
        <w:t xml:space="preserve">, </w:t>
      </w:r>
      <w:proofErr w:type="spellStart"/>
      <w:r w:rsidR="00D75DB0" w:rsidRPr="00BE564B">
        <w:rPr>
          <w:rFonts w:ascii="Times New Roman" w:hAnsi="Times New Roman" w:cs="Times New Roman"/>
          <w:color w:val="000000" w:themeColor="text1"/>
          <w:sz w:val="24"/>
          <w:szCs w:val="24"/>
        </w:rPr>
        <w:t>Visintin</w:t>
      </w:r>
      <w:proofErr w:type="spellEnd"/>
      <w:r w:rsidR="00D75DB0" w:rsidRPr="00BE564B">
        <w:rPr>
          <w:rFonts w:ascii="Times New Roman" w:hAnsi="Times New Roman" w:cs="Times New Roman"/>
          <w:color w:val="000000" w:themeColor="text1"/>
          <w:sz w:val="24"/>
          <w:szCs w:val="24"/>
        </w:rPr>
        <w:t xml:space="preserve"> and </w:t>
      </w:r>
      <w:proofErr w:type="spellStart"/>
      <w:r w:rsidR="00D75DB0" w:rsidRPr="00BE564B">
        <w:rPr>
          <w:rFonts w:ascii="Times New Roman" w:hAnsi="Times New Roman" w:cs="Times New Roman"/>
          <w:color w:val="000000" w:themeColor="text1"/>
          <w:sz w:val="24"/>
          <w:szCs w:val="24"/>
        </w:rPr>
        <w:t>Lauto</w:t>
      </w:r>
      <w:proofErr w:type="spellEnd"/>
      <w:r w:rsidR="00D75DB0" w:rsidRPr="00BE564B">
        <w:rPr>
          <w:rFonts w:ascii="Times New Roman" w:hAnsi="Times New Roman" w:cs="Times New Roman"/>
          <w:color w:val="000000" w:themeColor="text1"/>
          <w:sz w:val="24"/>
          <w:szCs w:val="24"/>
        </w:rPr>
        <w:t>, 2018)</w:t>
      </w:r>
      <w:r w:rsidRPr="00BE564B">
        <w:rPr>
          <w:rFonts w:ascii="Times New Roman" w:hAnsi="Times New Roman" w:cs="Times New Roman"/>
          <w:color w:val="000000" w:themeColor="text1"/>
          <w:sz w:val="24"/>
          <w:szCs w:val="24"/>
        </w:rPr>
        <w:t>. People can now develop the strategic decision-making skills necessary to actually make a difference, feel fulfilled, and leave a lasting legacy</w:t>
      </w:r>
      <w:r w:rsidR="004540DE" w:rsidRPr="00BE564B">
        <w:rPr>
          <w:rFonts w:ascii="Times New Roman" w:hAnsi="Times New Roman" w:cs="Times New Roman"/>
          <w:color w:val="000000" w:themeColor="text1"/>
          <w:sz w:val="24"/>
          <w:szCs w:val="24"/>
        </w:rPr>
        <w:t xml:space="preserve"> (</w:t>
      </w:r>
      <w:proofErr w:type="spellStart"/>
      <w:r w:rsidR="004540DE" w:rsidRPr="00BE564B">
        <w:rPr>
          <w:rFonts w:ascii="Times New Roman" w:hAnsi="Times New Roman" w:cs="Times New Roman"/>
          <w:color w:val="000000" w:themeColor="text1"/>
          <w:sz w:val="24"/>
          <w:szCs w:val="24"/>
        </w:rPr>
        <w:t>Bouncken</w:t>
      </w:r>
      <w:proofErr w:type="spellEnd"/>
      <w:r w:rsidR="004540DE" w:rsidRPr="00BE564B">
        <w:rPr>
          <w:rFonts w:ascii="Times New Roman" w:hAnsi="Times New Roman" w:cs="Times New Roman"/>
          <w:color w:val="000000" w:themeColor="text1"/>
          <w:sz w:val="24"/>
          <w:szCs w:val="24"/>
        </w:rPr>
        <w:t xml:space="preserve"> et al., 2020)</w:t>
      </w:r>
      <w:r w:rsidRPr="00BE564B">
        <w:rPr>
          <w:rFonts w:ascii="Times New Roman" w:hAnsi="Times New Roman" w:cs="Times New Roman"/>
          <w:color w:val="000000" w:themeColor="text1"/>
          <w:sz w:val="24"/>
          <w:szCs w:val="24"/>
        </w:rPr>
        <w:t>.</w:t>
      </w:r>
    </w:p>
    <w:p w14:paraId="3C12D0B7" w14:textId="6BB0B581" w:rsidR="00B17DDB" w:rsidRPr="00BE564B" w:rsidRDefault="00B17DDB" w:rsidP="00BE564B">
      <w:pPr>
        <w:pStyle w:val="Heading2"/>
        <w:spacing w:line="360" w:lineRule="auto"/>
        <w:rPr>
          <w:rFonts w:ascii="Times New Roman" w:hAnsi="Times New Roman" w:cs="Times New Roman"/>
          <w:b/>
          <w:bCs/>
          <w:color w:val="000000" w:themeColor="text1"/>
          <w:sz w:val="24"/>
          <w:szCs w:val="24"/>
        </w:rPr>
      </w:pPr>
      <w:bookmarkStart w:id="6" w:name="_Toc122538608"/>
      <w:r w:rsidRPr="00BE564B">
        <w:rPr>
          <w:rFonts w:ascii="Times New Roman" w:hAnsi="Times New Roman" w:cs="Times New Roman"/>
          <w:b/>
          <w:bCs/>
          <w:color w:val="000000" w:themeColor="text1"/>
          <w:sz w:val="24"/>
          <w:szCs w:val="24"/>
        </w:rPr>
        <w:t>2.5 ‘For profit’ and ‘Not for profit’ small organization</w:t>
      </w:r>
      <w:bookmarkEnd w:id="6"/>
      <w:r w:rsidRPr="00BE564B">
        <w:rPr>
          <w:rFonts w:ascii="Times New Roman" w:hAnsi="Times New Roman" w:cs="Times New Roman"/>
          <w:b/>
          <w:bCs/>
          <w:color w:val="000000" w:themeColor="text1"/>
          <w:sz w:val="24"/>
          <w:szCs w:val="24"/>
        </w:rPr>
        <w:t xml:space="preserve"> </w:t>
      </w:r>
    </w:p>
    <w:p w14:paraId="752FFAF0" w14:textId="350090BF" w:rsidR="00F846C8" w:rsidRPr="00BE564B" w:rsidRDefault="00F846C8"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Not for profit</w:t>
      </w:r>
    </w:p>
    <w:p w14:paraId="197F99BD" w14:textId="49E2EB30" w:rsidR="00F846C8" w:rsidRPr="00BE564B" w:rsidRDefault="00F846C8" w:rsidP="00BE564B">
      <w:pPr>
        <w:spacing w:line="360" w:lineRule="auto"/>
        <w:jc w:val="both"/>
        <w:rPr>
          <w:rFonts w:ascii="Times New Roman" w:hAnsi="Times New Roman" w:cs="Times New Roman"/>
          <w:color w:val="000000" w:themeColor="text1"/>
          <w:sz w:val="24"/>
          <w:szCs w:val="24"/>
        </w:rPr>
      </w:pPr>
      <w:proofErr w:type="spellStart"/>
      <w:r w:rsidRPr="00BE564B">
        <w:rPr>
          <w:rFonts w:ascii="Times New Roman" w:hAnsi="Times New Roman" w:cs="Times New Roman"/>
          <w:color w:val="000000" w:themeColor="text1"/>
          <w:sz w:val="24"/>
          <w:szCs w:val="24"/>
        </w:rPr>
        <w:t>Nonprofit</w:t>
      </w:r>
      <w:proofErr w:type="spellEnd"/>
      <w:r w:rsidRPr="00BE564B">
        <w:rPr>
          <w:rFonts w:ascii="Times New Roman" w:hAnsi="Times New Roman" w:cs="Times New Roman"/>
          <w:color w:val="000000" w:themeColor="text1"/>
          <w:sz w:val="24"/>
          <w:szCs w:val="24"/>
        </w:rPr>
        <w:t xml:space="preserve"> institutions Charitable organisations (NPOs) are characterised as for-profit, autonomous businesses that demand some level of participation from their members but do not return profits to its owners or managers</w:t>
      </w:r>
      <w:r w:rsidR="004A6B9A" w:rsidRPr="00BE564B">
        <w:rPr>
          <w:rFonts w:ascii="Times New Roman" w:hAnsi="Times New Roman" w:cs="Times New Roman"/>
          <w:color w:val="000000" w:themeColor="text1"/>
          <w:sz w:val="24"/>
          <w:szCs w:val="24"/>
        </w:rPr>
        <w:t xml:space="preserve"> (</w:t>
      </w:r>
      <w:proofErr w:type="spellStart"/>
      <w:r w:rsidR="004A6B9A" w:rsidRPr="00BE564B">
        <w:rPr>
          <w:rFonts w:ascii="Times New Roman" w:hAnsi="Times New Roman" w:cs="Times New Roman"/>
          <w:color w:val="000000" w:themeColor="text1"/>
          <w:sz w:val="24"/>
          <w:szCs w:val="24"/>
        </w:rPr>
        <w:t>Arieli</w:t>
      </w:r>
      <w:proofErr w:type="spellEnd"/>
      <w:r w:rsidR="004A6B9A" w:rsidRPr="00BE564B">
        <w:rPr>
          <w:rFonts w:ascii="Times New Roman" w:hAnsi="Times New Roman" w:cs="Times New Roman"/>
          <w:color w:val="000000" w:themeColor="text1"/>
          <w:sz w:val="24"/>
          <w:szCs w:val="24"/>
        </w:rPr>
        <w:t xml:space="preserve">, </w:t>
      </w:r>
      <w:proofErr w:type="spellStart"/>
      <w:r w:rsidR="004A6B9A" w:rsidRPr="00BE564B">
        <w:rPr>
          <w:rFonts w:ascii="Times New Roman" w:hAnsi="Times New Roman" w:cs="Times New Roman"/>
          <w:color w:val="000000" w:themeColor="text1"/>
          <w:sz w:val="24"/>
          <w:szCs w:val="24"/>
        </w:rPr>
        <w:t>Sagiv</w:t>
      </w:r>
      <w:proofErr w:type="spellEnd"/>
      <w:r w:rsidR="004A6B9A" w:rsidRPr="00BE564B">
        <w:rPr>
          <w:rFonts w:ascii="Times New Roman" w:hAnsi="Times New Roman" w:cs="Times New Roman"/>
          <w:color w:val="000000" w:themeColor="text1"/>
          <w:sz w:val="24"/>
          <w:szCs w:val="24"/>
        </w:rPr>
        <w:t xml:space="preserve"> and </w:t>
      </w:r>
      <w:proofErr w:type="spellStart"/>
      <w:r w:rsidR="004A6B9A" w:rsidRPr="00BE564B">
        <w:rPr>
          <w:rFonts w:ascii="Times New Roman" w:hAnsi="Times New Roman" w:cs="Times New Roman"/>
          <w:color w:val="000000" w:themeColor="text1"/>
          <w:sz w:val="24"/>
          <w:szCs w:val="24"/>
        </w:rPr>
        <w:t>Roccas</w:t>
      </w:r>
      <w:proofErr w:type="spellEnd"/>
      <w:r w:rsidR="004A6B9A" w:rsidRPr="00BE564B">
        <w:rPr>
          <w:rFonts w:ascii="Times New Roman" w:hAnsi="Times New Roman" w:cs="Times New Roman"/>
          <w:color w:val="000000" w:themeColor="text1"/>
          <w:sz w:val="24"/>
          <w:szCs w:val="24"/>
        </w:rPr>
        <w:t>, 2019)</w:t>
      </w:r>
      <w:r w:rsidRPr="00BE564B">
        <w:rPr>
          <w:rFonts w:ascii="Times New Roman" w:hAnsi="Times New Roman" w:cs="Times New Roman"/>
          <w:color w:val="000000" w:themeColor="text1"/>
          <w:sz w:val="24"/>
          <w:szCs w:val="24"/>
        </w:rPr>
        <w:t xml:space="preserve">. NPOs create </w:t>
      </w:r>
      <w:r w:rsidRPr="00BE564B">
        <w:rPr>
          <w:rFonts w:ascii="Times New Roman" w:hAnsi="Times New Roman" w:cs="Times New Roman"/>
          <w:color w:val="000000" w:themeColor="text1"/>
          <w:sz w:val="24"/>
          <w:szCs w:val="24"/>
        </w:rPr>
        <w:lastRenderedPageBreak/>
        <w:t xml:space="preserve">programmes that cater to the needs of the general public or its clientele. NPOs support societal needs through integrating underrepresented groups, enhancing the wellbeing of the neighbourhoods they are located in, enabling people to pursue their interests, and more. Even if customers want to use the products and services, they frequently appear </w:t>
      </w:r>
      <w:r w:rsidR="009423FD" w:rsidRPr="00BE564B">
        <w:rPr>
          <w:rFonts w:ascii="Times New Roman" w:hAnsi="Times New Roman" w:cs="Times New Roman"/>
          <w:color w:val="000000" w:themeColor="text1"/>
          <w:sz w:val="24"/>
          <w:szCs w:val="24"/>
        </w:rPr>
        <w:t>disinclined</w:t>
      </w:r>
      <w:r w:rsidRPr="00BE564B">
        <w:rPr>
          <w:rFonts w:ascii="Times New Roman" w:hAnsi="Times New Roman" w:cs="Times New Roman"/>
          <w:color w:val="000000" w:themeColor="text1"/>
          <w:sz w:val="24"/>
          <w:szCs w:val="24"/>
        </w:rPr>
        <w:t xml:space="preserve"> to actually pay because </w:t>
      </w:r>
      <w:proofErr w:type="spellStart"/>
      <w:r w:rsidRPr="00BE564B">
        <w:rPr>
          <w:rFonts w:ascii="Times New Roman" w:hAnsi="Times New Roman" w:cs="Times New Roman"/>
          <w:color w:val="000000" w:themeColor="text1"/>
          <w:sz w:val="24"/>
          <w:szCs w:val="24"/>
        </w:rPr>
        <w:t>nonprofit</w:t>
      </w:r>
      <w:proofErr w:type="spellEnd"/>
      <w:r w:rsidRPr="00BE564B">
        <w:rPr>
          <w:rFonts w:ascii="Times New Roman" w:hAnsi="Times New Roman" w:cs="Times New Roman"/>
          <w:color w:val="000000" w:themeColor="text1"/>
          <w:sz w:val="24"/>
          <w:szCs w:val="24"/>
        </w:rPr>
        <w:t xml:space="preserve"> organisations take advantage of job opportunities that for-profit businesses neglect</w:t>
      </w:r>
      <w:r w:rsidR="004D3737" w:rsidRPr="00BE564B">
        <w:rPr>
          <w:rFonts w:ascii="Times New Roman" w:hAnsi="Times New Roman" w:cs="Times New Roman"/>
          <w:color w:val="000000" w:themeColor="text1"/>
          <w:sz w:val="24"/>
          <w:szCs w:val="24"/>
        </w:rPr>
        <w:t xml:space="preserve"> (Bach-Mortensen and Montgomery, 2018)</w:t>
      </w:r>
      <w:r w:rsidRPr="00BE564B">
        <w:rPr>
          <w:rFonts w:ascii="Times New Roman" w:hAnsi="Times New Roman" w:cs="Times New Roman"/>
          <w:color w:val="000000" w:themeColor="text1"/>
          <w:sz w:val="24"/>
          <w:szCs w:val="24"/>
        </w:rPr>
        <w:t>.</w:t>
      </w:r>
    </w:p>
    <w:p w14:paraId="17017E46" w14:textId="644193F5" w:rsidR="00F846C8" w:rsidRPr="00BE564B" w:rsidRDefault="00F846C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 xml:space="preserve">To put it another way, entrepreneurship is "a technique whereby the </w:t>
      </w:r>
      <w:r w:rsidR="00282F55" w:rsidRPr="00BE564B">
        <w:rPr>
          <w:rFonts w:ascii="Times New Roman" w:hAnsi="Times New Roman" w:cs="Times New Roman"/>
          <w:color w:val="000000" w:themeColor="text1"/>
          <w:sz w:val="24"/>
          <w:szCs w:val="24"/>
        </w:rPr>
        <w:t>discrete</w:t>
      </w:r>
      <w:r w:rsidRPr="00BE564B">
        <w:rPr>
          <w:rFonts w:ascii="Times New Roman" w:hAnsi="Times New Roman" w:cs="Times New Roman"/>
          <w:color w:val="000000" w:themeColor="text1"/>
          <w:sz w:val="24"/>
          <w:szCs w:val="24"/>
        </w:rPr>
        <w:t xml:space="preserve"> people inspire interaction independent of the </w:t>
      </w:r>
      <w:r w:rsidR="00282F55" w:rsidRPr="00BE564B">
        <w:rPr>
          <w:rFonts w:ascii="Times New Roman" w:hAnsi="Times New Roman" w:cs="Times New Roman"/>
          <w:color w:val="000000" w:themeColor="text1"/>
          <w:sz w:val="24"/>
          <w:szCs w:val="24"/>
        </w:rPr>
        <w:t>supply</w:t>
      </w:r>
      <w:r w:rsidRPr="00BE564B">
        <w:rPr>
          <w:rFonts w:ascii="Times New Roman" w:hAnsi="Times New Roman" w:cs="Times New Roman"/>
          <w:color w:val="000000" w:themeColor="text1"/>
          <w:sz w:val="24"/>
          <w:szCs w:val="24"/>
        </w:rPr>
        <w:t xml:space="preserve"> base those that finally occupy." There are few, expensive, or no empirical studies on the character traits of non-profit </w:t>
      </w:r>
      <w:r w:rsidR="00AA5193" w:rsidRPr="00BE564B">
        <w:rPr>
          <w:rFonts w:ascii="Times New Roman" w:hAnsi="Times New Roman" w:cs="Times New Roman"/>
          <w:color w:val="000000" w:themeColor="text1"/>
          <w:sz w:val="24"/>
          <w:szCs w:val="24"/>
        </w:rPr>
        <w:t>legislatures</w:t>
      </w:r>
      <w:r w:rsidR="004D3737" w:rsidRPr="00BE564B">
        <w:rPr>
          <w:rFonts w:ascii="Times New Roman" w:hAnsi="Times New Roman" w:cs="Times New Roman"/>
          <w:color w:val="000000" w:themeColor="text1"/>
          <w:sz w:val="24"/>
          <w:szCs w:val="24"/>
        </w:rPr>
        <w:t xml:space="preserve"> (Bach-Mortensen and Montgomery, 2018)</w:t>
      </w:r>
      <w:r w:rsidRPr="00BE564B">
        <w:rPr>
          <w:rFonts w:ascii="Times New Roman" w:hAnsi="Times New Roman" w:cs="Times New Roman"/>
          <w:color w:val="000000" w:themeColor="text1"/>
          <w:sz w:val="24"/>
          <w:szCs w:val="24"/>
        </w:rPr>
        <w:t xml:space="preserve">. As a result, </w:t>
      </w:r>
      <w:r w:rsidR="00AA5193" w:rsidRPr="00BE564B">
        <w:rPr>
          <w:rFonts w:ascii="Times New Roman" w:hAnsi="Times New Roman" w:cs="Times New Roman"/>
          <w:color w:val="000000" w:themeColor="text1"/>
          <w:sz w:val="24"/>
          <w:szCs w:val="24"/>
        </w:rPr>
        <w:t>creators</w:t>
      </w:r>
      <w:r w:rsidRPr="00BE564B">
        <w:rPr>
          <w:rFonts w:ascii="Times New Roman" w:hAnsi="Times New Roman" w:cs="Times New Roman"/>
          <w:color w:val="000000" w:themeColor="text1"/>
          <w:sz w:val="24"/>
          <w:szCs w:val="24"/>
        </w:rPr>
        <w:t xml:space="preserve"> base their evaluation on characteristics of the individual that have been identified through decades of research into the treatment of </w:t>
      </w:r>
      <w:r w:rsidR="00886535" w:rsidRPr="00BE564B">
        <w:rPr>
          <w:rFonts w:ascii="Times New Roman" w:hAnsi="Times New Roman" w:cs="Times New Roman"/>
          <w:color w:val="000000" w:themeColor="text1"/>
          <w:sz w:val="24"/>
          <w:szCs w:val="24"/>
        </w:rPr>
        <w:t>uniqueness</w:t>
      </w:r>
      <w:r w:rsidRPr="00BE564B">
        <w:rPr>
          <w:rFonts w:ascii="Times New Roman" w:hAnsi="Times New Roman" w:cs="Times New Roman"/>
          <w:color w:val="000000" w:themeColor="text1"/>
          <w:sz w:val="24"/>
          <w:szCs w:val="24"/>
        </w:rPr>
        <w:t xml:space="preserve"> and entrepreneurial </w:t>
      </w:r>
      <w:r w:rsidR="00886535" w:rsidRPr="00BE564B">
        <w:rPr>
          <w:rFonts w:ascii="Times New Roman" w:hAnsi="Times New Roman" w:cs="Times New Roman"/>
          <w:color w:val="000000" w:themeColor="text1"/>
          <w:sz w:val="24"/>
          <w:szCs w:val="24"/>
        </w:rPr>
        <w:t>essence</w:t>
      </w:r>
      <w:r w:rsidRPr="00BE564B">
        <w:rPr>
          <w:rFonts w:ascii="Times New Roman" w:hAnsi="Times New Roman" w:cs="Times New Roman"/>
          <w:color w:val="000000" w:themeColor="text1"/>
          <w:sz w:val="24"/>
          <w:szCs w:val="24"/>
        </w:rPr>
        <w:t xml:space="preserve">. </w:t>
      </w:r>
      <w:r w:rsidR="0031680F" w:rsidRPr="00BE564B">
        <w:rPr>
          <w:rFonts w:ascii="Times New Roman" w:hAnsi="Times New Roman" w:cs="Times New Roman"/>
          <w:color w:val="000000" w:themeColor="text1"/>
          <w:sz w:val="24"/>
          <w:szCs w:val="24"/>
        </w:rPr>
        <w:t>Current</w:t>
      </w:r>
      <w:r w:rsidRPr="00BE564B">
        <w:rPr>
          <w:rFonts w:ascii="Times New Roman" w:hAnsi="Times New Roman" w:cs="Times New Roman"/>
          <w:color w:val="000000" w:themeColor="text1"/>
          <w:sz w:val="24"/>
          <w:szCs w:val="24"/>
        </w:rPr>
        <w:t xml:space="preserve"> meta-analyses, </w:t>
      </w:r>
      <w:r w:rsidR="0031680F" w:rsidRPr="00BE564B">
        <w:rPr>
          <w:rFonts w:ascii="Times New Roman" w:hAnsi="Times New Roman" w:cs="Times New Roman"/>
          <w:color w:val="000000" w:themeColor="text1"/>
          <w:sz w:val="24"/>
          <w:szCs w:val="24"/>
        </w:rPr>
        <w:t>that</w:t>
      </w:r>
      <w:r w:rsidRPr="00BE564B">
        <w:rPr>
          <w:rFonts w:ascii="Times New Roman" w:hAnsi="Times New Roman" w:cs="Times New Roman"/>
          <w:color w:val="000000" w:themeColor="text1"/>
          <w:sz w:val="24"/>
          <w:szCs w:val="24"/>
        </w:rPr>
        <w:t xml:space="preserve"> statistically significantly summarise the results of over 100 published investigations, are frequently used by people. The aforementioned meta-analyses reveal a number of basic and secondary </w:t>
      </w:r>
      <w:r w:rsidR="0073711C" w:rsidRPr="00BE564B">
        <w:rPr>
          <w:rFonts w:ascii="Times New Roman" w:hAnsi="Times New Roman" w:cs="Times New Roman"/>
          <w:color w:val="000000" w:themeColor="text1"/>
          <w:sz w:val="24"/>
          <w:szCs w:val="24"/>
        </w:rPr>
        <w:t>character</w:t>
      </w:r>
      <w:r w:rsidRPr="00BE564B">
        <w:rPr>
          <w:rFonts w:ascii="Times New Roman" w:hAnsi="Times New Roman" w:cs="Times New Roman"/>
          <w:color w:val="000000" w:themeColor="text1"/>
          <w:sz w:val="24"/>
          <w:szCs w:val="24"/>
        </w:rPr>
        <w:t xml:space="preserve"> traits that set businessmen apart from many other groups. Designers start with general </w:t>
      </w:r>
      <w:r w:rsidR="0073711C" w:rsidRPr="00BE564B">
        <w:rPr>
          <w:rFonts w:ascii="Times New Roman" w:hAnsi="Times New Roman" w:cs="Times New Roman"/>
          <w:color w:val="000000" w:themeColor="text1"/>
          <w:sz w:val="24"/>
          <w:szCs w:val="24"/>
        </w:rPr>
        <w:t>character</w:t>
      </w:r>
      <w:r w:rsidRPr="00BE564B">
        <w:rPr>
          <w:rFonts w:ascii="Times New Roman" w:hAnsi="Times New Roman" w:cs="Times New Roman"/>
          <w:color w:val="000000" w:themeColor="text1"/>
          <w:sz w:val="24"/>
          <w:szCs w:val="24"/>
        </w:rPr>
        <w:t xml:space="preserve"> types and then </w:t>
      </w:r>
      <w:r w:rsidR="0073711C" w:rsidRPr="00BE564B">
        <w:rPr>
          <w:rFonts w:ascii="Times New Roman" w:hAnsi="Times New Roman" w:cs="Times New Roman"/>
          <w:color w:val="000000" w:themeColor="text1"/>
          <w:sz w:val="24"/>
          <w:szCs w:val="24"/>
        </w:rPr>
        <w:t>transfer</w:t>
      </w:r>
      <w:r w:rsidRPr="00BE564B">
        <w:rPr>
          <w:rFonts w:ascii="Times New Roman" w:hAnsi="Times New Roman" w:cs="Times New Roman"/>
          <w:color w:val="000000" w:themeColor="text1"/>
          <w:sz w:val="24"/>
          <w:szCs w:val="24"/>
        </w:rPr>
        <w:t xml:space="preserve"> on to pursuits of entrepreneurship and individual traits</w:t>
      </w:r>
      <w:r w:rsidR="004A6B9A" w:rsidRPr="00BE564B">
        <w:rPr>
          <w:rFonts w:ascii="Times New Roman" w:hAnsi="Times New Roman" w:cs="Times New Roman"/>
          <w:color w:val="000000" w:themeColor="text1"/>
          <w:sz w:val="24"/>
          <w:szCs w:val="24"/>
        </w:rPr>
        <w:t xml:space="preserve"> (</w:t>
      </w:r>
      <w:proofErr w:type="spellStart"/>
      <w:r w:rsidR="004A6B9A" w:rsidRPr="00BE564B">
        <w:rPr>
          <w:rFonts w:ascii="Times New Roman" w:hAnsi="Times New Roman" w:cs="Times New Roman"/>
          <w:color w:val="000000" w:themeColor="text1"/>
          <w:sz w:val="24"/>
          <w:szCs w:val="24"/>
        </w:rPr>
        <w:t>Arieli</w:t>
      </w:r>
      <w:proofErr w:type="spellEnd"/>
      <w:r w:rsidR="004A6B9A" w:rsidRPr="00BE564B">
        <w:rPr>
          <w:rFonts w:ascii="Times New Roman" w:hAnsi="Times New Roman" w:cs="Times New Roman"/>
          <w:color w:val="000000" w:themeColor="text1"/>
          <w:sz w:val="24"/>
          <w:szCs w:val="24"/>
        </w:rPr>
        <w:t xml:space="preserve">, </w:t>
      </w:r>
      <w:proofErr w:type="spellStart"/>
      <w:r w:rsidR="004A6B9A" w:rsidRPr="00BE564B">
        <w:rPr>
          <w:rFonts w:ascii="Times New Roman" w:hAnsi="Times New Roman" w:cs="Times New Roman"/>
          <w:color w:val="000000" w:themeColor="text1"/>
          <w:sz w:val="24"/>
          <w:szCs w:val="24"/>
        </w:rPr>
        <w:t>Sagiv</w:t>
      </w:r>
      <w:proofErr w:type="spellEnd"/>
      <w:r w:rsidR="004A6B9A" w:rsidRPr="00BE564B">
        <w:rPr>
          <w:rFonts w:ascii="Times New Roman" w:hAnsi="Times New Roman" w:cs="Times New Roman"/>
          <w:color w:val="000000" w:themeColor="text1"/>
          <w:sz w:val="24"/>
          <w:szCs w:val="24"/>
        </w:rPr>
        <w:t xml:space="preserve"> and </w:t>
      </w:r>
      <w:proofErr w:type="spellStart"/>
      <w:r w:rsidR="004A6B9A" w:rsidRPr="00BE564B">
        <w:rPr>
          <w:rFonts w:ascii="Times New Roman" w:hAnsi="Times New Roman" w:cs="Times New Roman"/>
          <w:color w:val="000000" w:themeColor="text1"/>
          <w:sz w:val="24"/>
          <w:szCs w:val="24"/>
        </w:rPr>
        <w:t>Roccas</w:t>
      </w:r>
      <w:proofErr w:type="spellEnd"/>
      <w:r w:rsidR="004A6B9A" w:rsidRPr="00BE564B">
        <w:rPr>
          <w:rFonts w:ascii="Times New Roman" w:hAnsi="Times New Roman" w:cs="Times New Roman"/>
          <w:color w:val="000000" w:themeColor="text1"/>
          <w:sz w:val="24"/>
          <w:szCs w:val="24"/>
        </w:rPr>
        <w:t>, 2019)</w:t>
      </w:r>
      <w:r w:rsidRPr="00BE564B">
        <w:rPr>
          <w:rFonts w:ascii="Times New Roman" w:hAnsi="Times New Roman" w:cs="Times New Roman"/>
          <w:color w:val="000000" w:themeColor="text1"/>
          <w:sz w:val="24"/>
          <w:szCs w:val="24"/>
        </w:rPr>
        <w:t>.</w:t>
      </w:r>
    </w:p>
    <w:p w14:paraId="2A9B9C22" w14:textId="77777777" w:rsidR="00F846C8" w:rsidRPr="00BE564B" w:rsidRDefault="00F846C8"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 xml:space="preserve">For profit </w:t>
      </w:r>
    </w:p>
    <w:p w14:paraId="43FD8AE1" w14:textId="1913972F" w:rsidR="00F846C8" w:rsidRPr="00BE564B" w:rsidRDefault="00F846C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A company that operates just to make money is known as a for-profit enterprise. Most businesses that offer their customers goods or services are for-profit organisations</w:t>
      </w:r>
      <w:r w:rsidR="003C5339" w:rsidRPr="00BE564B">
        <w:rPr>
          <w:rFonts w:ascii="Times New Roman" w:hAnsi="Times New Roman" w:cs="Times New Roman"/>
          <w:color w:val="000000" w:themeColor="text1"/>
          <w:sz w:val="24"/>
          <w:szCs w:val="24"/>
        </w:rPr>
        <w:t xml:space="preserve"> (Bach-Mortensen and Montgomery, 2018)</w:t>
      </w:r>
      <w:r w:rsidRPr="00BE564B">
        <w:rPr>
          <w:rFonts w:ascii="Times New Roman" w:hAnsi="Times New Roman" w:cs="Times New Roman"/>
          <w:color w:val="000000" w:themeColor="text1"/>
          <w:sz w:val="24"/>
          <w:szCs w:val="24"/>
        </w:rPr>
        <w:t xml:space="preserve">. The proprietor of a for-profit business makes money and may even give investors and financiers a portion of it. Integrity, passion, tenacity, and optimism are among the </w:t>
      </w:r>
      <w:r w:rsidR="0022279A" w:rsidRPr="00BE564B">
        <w:rPr>
          <w:rFonts w:ascii="Times New Roman" w:hAnsi="Times New Roman" w:cs="Times New Roman"/>
          <w:color w:val="000000" w:themeColor="text1"/>
          <w:sz w:val="24"/>
          <w:szCs w:val="24"/>
        </w:rPr>
        <w:t>politics</w:t>
      </w:r>
      <w:r w:rsidRPr="00BE564B">
        <w:rPr>
          <w:rFonts w:ascii="Times New Roman" w:hAnsi="Times New Roman" w:cs="Times New Roman"/>
          <w:color w:val="000000" w:themeColor="text1"/>
          <w:sz w:val="24"/>
          <w:szCs w:val="24"/>
        </w:rPr>
        <w:t xml:space="preserve"> and </w:t>
      </w:r>
      <w:r w:rsidR="0022279A" w:rsidRPr="00BE564B">
        <w:rPr>
          <w:rFonts w:ascii="Times New Roman" w:hAnsi="Times New Roman" w:cs="Times New Roman"/>
          <w:color w:val="000000" w:themeColor="text1"/>
          <w:sz w:val="24"/>
          <w:szCs w:val="24"/>
        </w:rPr>
        <w:t>morals</w:t>
      </w:r>
      <w:r w:rsidRPr="00BE564B">
        <w:rPr>
          <w:rFonts w:ascii="Times New Roman" w:hAnsi="Times New Roman" w:cs="Times New Roman"/>
          <w:color w:val="000000" w:themeColor="text1"/>
          <w:sz w:val="24"/>
          <w:szCs w:val="24"/>
        </w:rPr>
        <w:t xml:space="preserve"> that an entrepreneur must possess. Nobody wants to do </w:t>
      </w:r>
      <w:r w:rsidR="00963FB9" w:rsidRPr="00BE564B">
        <w:rPr>
          <w:rFonts w:ascii="Times New Roman" w:hAnsi="Times New Roman" w:cs="Times New Roman"/>
          <w:color w:val="000000" w:themeColor="text1"/>
          <w:sz w:val="24"/>
          <w:szCs w:val="24"/>
        </w:rPr>
        <w:t>commercial</w:t>
      </w:r>
      <w:r w:rsidRPr="00BE564B">
        <w:rPr>
          <w:rFonts w:ascii="Times New Roman" w:hAnsi="Times New Roman" w:cs="Times New Roman"/>
          <w:color w:val="000000" w:themeColor="text1"/>
          <w:sz w:val="24"/>
          <w:szCs w:val="24"/>
        </w:rPr>
        <w:t xml:space="preserve"> with egocentric, selfish, patronising, and egomaniacal persons. Any business endeavour </w:t>
      </w:r>
      <w:r w:rsidR="009422D6" w:rsidRPr="00BE564B">
        <w:rPr>
          <w:rFonts w:ascii="Times New Roman" w:hAnsi="Times New Roman" w:cs="Times New Roman"/>
          <w:color w:val="000000" w:themeColor="text1"/>
          <w:sz w:val="24"/>
          <w:szCs w:val="24"/>
        </w:rPr>
        <w:t>imitates</w:t>
      </w:r>
      <w:r w:rsidRPr="00BE564B">
        <w:rPr>
          <w:rFonts w:ascii="Times New Roman" w:hAnsi="Times New Roman" w:cs="Times New Roman"/>
          <w:color w:val="000000" w:themeColor="text1"/>
          <w:sz w:val="24"/>
          <w:szCs w:val="24"/>
        </w:rPr>
        <w:t xml:space="preserve"> the </w:t>
      </w:r>
      <w:r w:rsidR="009422D6" w:rsidRPr="00BE564B">
        <w:rPr>
          <w:rFonts w:ascii="Times New Roman" w:hAnsi="Times New Roman" w:cs="Times New Roman"/>
          <w:color w:val="000000" w:themeColor="text1"/>
          <w:sz w:val="24"/>
          <w:szCs w:val="24"/>
        </w:rPr>
        <w:t>businessperson's</w:t>
      </w:r>
      <w:r w:rsidRPr="00BE564B">
        <w:rPr>
          <w:rFonts w:ascii="Times New Roman" w:hAnsi="Times New Roman" w:cs="Times New Roman"/>
          <w:color w:val="000000" w:themeColor="text1"/>
          <w:sz w:val="24"/>
          <w:szCs w:val="24"/>
        </w:rPr>
        <w:t xml:space="preserve"> values, perspectives, and religious convictions.</w:t>
      </w:r>
    </w:p>
    <w:p w14:paraId="63603282" w14:textId="7FDC8942" w:rsidR="00F846C8" w:rsidRPr="00BE564B" w:rsidRDefault="00F846C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Entrepreneurs appreciate the benefits of ongoing experimenting. In most cases, people are never content with the way things are right now. Never do people consider something to be good enough. They never gave up looking for brand-new problems and cutting-edge fixes</w:t>
      </w:r>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Zvolska</w:t>
      </w:r>
      <w:proofErr w:type="spellEnd"/>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Voytenko</w:t>
      </w:r>
      <w:proofErr w:type="spellEnd"/>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Palgan</w:t>
      </w:r>
      <w:proofErr w:type="spellEnd"/>
      <w:r w:rsidR="00503C4C" w:rsidRPr="00BE564B">
        <w:rPr>
          <w:rFonts w:ascii="Times New Roman" w:hAnsi="Times New Roman" w:cs="Times New Roman"/>
          <w:color w:val="000000" w:themeColor="text1"/>
          <w:sz w:val="24"/>
          <w:szCs w:val="24"/>
        </w:rPr>
        <w:t xml:space="preserve"> and Mont, 2019)</w:t>
      </w:r>
      <w:r w:rsidRPr="00BE564B">
        <w:rPr>
          <w:rFonts w:ascii="Times New Roman" w:hAnsi="Times New Roman" w:cs="Times New Roman"/>
          <w:color w:val="000000" w:themeColor="text1"/>
          <w:sz w:val="24"/>
          <w:szCs w:val="24"/>
        </w:rPr>
        <w:t xml:space="preserve">. As a company trains its staff and brings on new management, it is normal for some procedures and initiatives to alter. In addition, it's important to avoid straying too far into a fund's core principles. The company's core principles serve as an example of its most significant, unchanging values. In the United States, there are 1.3 million </w:t>
      </w:r>
      <w:r w:rsidR="009422D6" w:rsidRPr="00BE564B">
        <w:rPr>
          <w:rFonts w:ascii="Times New Roman" w:hAnsi="Times New Roman" w:cs="Times New Roman"/>
          <w:color w:val="000000" w:themeColor="text1"/>
          <w:sz w:val="24"/>
          <w:szCs w:val="24"/>
        </w:rPr>
        <w:lastRenderedPageBreak/>
        <w:t>untaxed</w:t>
      </w:r>
      <w:r w:rsidRPr="00BE564B">
        <w:rPr>
          <w:rFonts w:ascii="Times New Roman" w:hAnsi="Times New Roman" w:cs="Times New Roman"/>
          <w:color w:val="000000" w:themeColor="text1"/>
          <w:sz w:val="24"/>
          <w:szCs w:val="24"/>
        </w:rPr>
        <w:t xml:space="preserve"> non-profit organisations, according to Grow and Flourish Techniques, however this higher status comes at the </w:t>
      </w:r>
      <w:r w:rsidR="00765361" w:rsidRPr="00BE564B">
        <w:rPr>
          <w:rFonts w:ascii="Times New Roman" w:hAnsi="Times New Roman" w:cs="Times New Roman"/>
          <w:color w:val="000000" w:themeColor="text1"/>
          <w:sz w:val="24"/>
          <w:szCs w:val="24"/>
        </w:rPr>
        <w:t>disbursement</w:t>
      </w:r>
      <w:r w:rsidRPr="00BE564B">
        <w:rPr>
          <w:rFonts w:ascii="Times New Roman" w:hAnsi="Times New Roman" w:cs="Times New Roman"/>
          <w:color w:val="000000" w:themeColor="text1"/>
          <w:sz w:val="24"/>
          <w:szCs w:val="24"/>
        </w:rPr>
        <w:t xml:space="preserve"> of </w:t>
      </w:r>
      <w:r w:rsidR="00765361" w:rsidRPr="00BE564B">
        <w:rPr>
          <w:rFonts w:ascii="Times New Roman" w:hAnsi="Times New Roman" w:cs="Times New Roman"/>
          <w:color w:val="000000" w:themeColor="text1"/>
          <w:sz w:val="24"/>
          <w:szCs w:val="24"/>
        </w:rPr>
        <w:t>somebody</w:t>
      </w:r>
      <w:r w:rsidRPr="00BE564B">
        <w:rPr>
          <w:rFonts w:ascii="Times New Roman" w:hAnsi="Times New Roman" w:cs="Times New Roman"/>
          <w:color w:val="000000" w:themeColor="text1"/>
          <w:sz w:val="24"/>
          <w:szCs w:val="24"/>
        </w:rPr>
        <w:t xml:space="preserve"> being dependable and effective in one's operational operations</w:t>
      </w:r>
      <w:r w:rsidR="003C5339" w:rsidRPr="00BE564B">
        <w:rPr>
          <w:rFonts w:ascii="Times New Roman" w:hAnsi="Times New Roman" w:cs="Times New Roman"/>
          <w:color w:val="000000" w:themeColor="text1"/>
          <w:sz w:val="24"/>
          <w:szCs w:val="24"/>
        </w:rPr>
        <w:t xml:space="preserve"> (Bach-Mortensen and Montgomery, 2018)</w:t>
      </w:r>
      <w:r w:rsidRPr="00BE564B">
        <w:rPr>
          <w:rFonts w:ascii="Times New Roman" w:hAnsi="Times New Roman" w:cs="Times New Roman"/>
          <w:color w:val="000000" w:themeColor="text1"/>
          <w:sz w:val="24"/>
          <w:szCs w:val="24"/>
        </w:rPr>
        <w:t>.</w:t>
      </w:r>
    </w:p>
    <w:p w14:paraId="495E23C7" w14:textId="3CE01591" w:rsidR="00B17DDB" w:rsidRPr="00BE564B" w:rsidRDefault="00F846C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The organization's core values should guide every level of management development in terms of how and where the company should have been led, in addition to defining the organization's purpose. For-profit companies aim to provide customers with a service or a product while turning a profit, broadly speaking</w:t>
      </w:r>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Zvolska</w:t>
      </w:r>
      <w:proofErr w:type="spellEnd"/>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Voytenko</w:t>
      </w:r>
      <w:proofErr w:type="spellEnd"/>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Palgan</w:t>
      </w:r>
      <w:proofErr w:type="spellEnd"/>
      <w:r w:rsidR="00503C4C" w:rsidRPr="00BE564B">
        <w:rPr>
          <w:rFonts w:ascii="Times New Roman" w:hAnsi="Times New Roman" w:cs="Times New Roman"/>
          <w:color w:val="000000" w:themeColor="text1"/>
          <w:sz w:val="24"/>
          <w:szCs w:val="24"/>
        </w:rPr>
        <w:t xml:space="preserve"> and Mont, 2019)</w:t>
      </w:r>
      <w:r w:rsidRPr="00BE564B">
        <w:rPr>
          <w:rFonts w:ascii="Times New Roman" w:hAnsi="Times New Roman" w:cs="Times New Roman"/>
          <w:color w:val="000000" w:themeColor="text1"/>
          <w:sz w:val="24"/>
          <w:szCs w:val="24"/>
        </w:rPr>
        <w:t xml:space="preserve">. The objective of a </w:t>
      </w:r>
      <w:proofErr w:type="spellStart"/>
      <w:r w:rsidRPr="00BE564B">
        <w:rPr>
          <w:rFonts w:ascii="Times New Roman" w:hAnsi="Times New Roman" w:cs="Times New Roman"/>
          <w:color w:val="000000" w:themeColor="text1"/>
          <w:sz w:val="24"/>
          <w:szCs w:val="24"/>
        </w:rPr>
        <w:t>nonprofit</w:t>
      </w:r>
      <w:proofErr w:type="spellEnd"/>
      <w:r w:rsidRPr="00BE564B">
        <w:rPr>
          <w:rFonts w:ascii="Times New Roman" w:hAnsi="Times New Roman" w:cs="Times New Roman"/>
          <w:color w:val="000000" w:themeColor="text1"/>
          <w:sz w:val="24"/>
          <w:szCs w:val="24"/>
        </w:rPr>
        <w:t xml:space="preserve"> organisation is to benefit the community without making a profit by offering </w:t>
      </w:r>
      <w:r w:rsidR="0086475D" w:rsidRPr="00BE564B">
        <w:rPr>
          <w:rFonts w:ascii="Times New Roman" w:hAnsi="Times New Roman" w:cs="Times New Roman"/>
          <w:color w:val="000000" w:themeColor="text1"/>
          <w:sz w:val="24"/>
          <w:szCs w:val="24"/>
        </w:rPr>
        <w:t>purchaser</w:t>
      </w:r>
      <w:r w:rsidRPr="00BE564B">
        <w:rPr>
          <w:rFonts w:ascii="Times New Roman" w:hAnsi="Times New Roman" w:cs="Times New Roman"/>
          <w:color w:val="000000" w:themeColor="text1"/>
          <w:sz w:val="24"/>
          <w:szCs w:val="24"/>
        </w:rPr>
        <w:t xml:space="preserve"> support or standing to gain. Most of the time, for-profit companies target simply a very niche, broad </w:t>
      </w:r>
      <w:r w:rsidR="0086475D" w:rsidRPr="00BE564B">
        <w:rPr>
          <w:rFonts w:ascii="Times New Roman" w:hAnsi="Times New Roman" w:cs="Times New Roman"/>
          <w:color w:val="000000" w:themeColor="text1"/>
          <w:sz w:val="24"/>
          <w:szCs w:val="24"/>
        </w:rPr>
        <w:t>viewers</w:t>
      </w:r>
      <w:r w:rsidRPr="00BE564B">
        <w:rPr>
          <w:rFonts w:ascii="Times New Roman" w:hAnsi="Times New Roman" w:cs="Times New Roman"/>
          <w:color w:val="000000" w:themeColor="text1"/>
          <w:sz w:val="24"/>
          <w:szCs w:val="24"/>
        </w:rPr>
        <w:t xml:space="preserve"> with their services or </w:t>
      </w:r>
      <w:r w:rsidR="0086475D" w:rsidRPr="00BE564B">
        <w:rPr>
          <w:rFonts w:ascii="Times New Roman" w:hAnsi="Times New Roman" w:cs="Times New Roman"/>
          <w:color w:val="000000" w:themeColor="text1"/>
          <w:sz w:val="24"/>
          <w:szCs w:val="24"/>
        </w:rPr>
        <w:t>crops</w:t>
      </w:r>
      <w:r w:rsidRPr="00BE564B">
        <w:rPr>
          <w:rFonts w:ascii="Times New Roman" w:hAnsi="Times New Roman" w:cs="Times New Roman"/>
          <w:color w:val="000000" w:themeColor="text1"/>
          <w:sz w:val="24"/>
          <w:szCs w:val="24"/>
        </w:rPr>
        <w:t>.</w:t>
      </w:r>
      <w:r w:rsidR="00B17DDB" w:rsidRPr="00BE564B">
        <w:rPr>
          <w:rFonts w:ascii="Times New Roman" w:hAnsi="Times New Roman" w:cs="Times New Roman"/>
          <w:color w:val="000000" w:themeColor="text1"/>
          <w:sz w:val="24"/>
          <w:szCs w:val="24"/>
        </w:rPr>
        <w:t xml:space="preserve"> </w:t>
      </w:r>
    </w:p>
    <w:p w14:paraId="790000B1" w14:textId="55DE60CD" w:rsidR="00F846C8" w:rsidRPr="00BE564B" w:rsidRDefault="00F846C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 xml:space="preserve">Before investing more effort in ensuring that the company's service or product is known to a portion of the general public, </w:t>
      </w:r>
      <w:r w:rsidR="00B875AB" w:rsidRPr="00BE564B">
        <w:rPr>
          <w:rFonts w:ascii="Times New Roman" w:hAnsi="Times New Roman" w:cs="Times New Roman"/>
          <w:color w:val="000000" w:themeColor="text1"/>
          <w:sz w:val="24"/>
          <w:szCs w:val="24"/>
        </w:rPr>
        <w:t>numerous</w:t>
      </w:r>
      <w:r w:rsidRPr="00BE564B">
        <w:rPr>
          <w:rFonts w:ascii="Times New Roman" w:hAnsi="Times New Roman" w:cs="Times New Roman"/>
          <w:color w:val="000000" w:themeColor="text1"/>
          <w:sz w:val="24"/>
          <w:szCs w:val="24"/>
        </w:rPr>
        <w:t xml:space="preserve"> for-profit </w:t>
      </w:r>
      <w:r w:rsidR="00B875AB" w:rsidRPr="00BE564B">
        <w:rPr>
          <w:rFonts w:ascii="Times New Roman" w:hAnsi="Times New Roman" w:cs="Times New Roman"/>
          <w:color w:val="000000" w:themeColor="text1"/>
          <w:sz w:val="24"/>
          <w:szCs w:val="24"/>
        </w:rPr>
        <w:t>occupational</w:t>
      </w:r>
      <w:r w:rsidRPr="00BE564B">
        <w:rPr>
          <w:rFonts w:ascii="Times New Roman" w:hAnsi="Times New Roman" w:cs="Times New Roman"/>
          <w:color w:val="000000" w:themeColor="text1"/>
          <w:sz w:val="24"/>
          <w:szCs w:val="24"/>
        </w:rPr>
        <w:t xml:space="preserve"> owners undertook extensive investigations and </w:t>
      </w:r>
      <w:r w:rsidR="006D27E5" w:rsidRPr="00BE564B">
        <w:rPr>
          <w:rFonts w:ascii="Times New Roman" w:hAnsi="Times New Roman" w:cs="Times New Roman"/>
          <w:color w:val="000000" w:themeColor="text1"/>
          <w:sz w:val="24"/>
          <w:szCs w:val="24"/>
        </w:rPr>
        <w:t>estimations</w:t>
      </w:r>
      <w:r w:rsidRPr="00BE564B">
        <w:rPr>
          <w:rFonts w:ascii="Times New Roman" w:hAnsi="Times New Roman" w:cs="Times New Roman"/>
          <w:color w:val="000000" w:themeColor="text1"/>
          <w:sz w:val="24"/>
          <w:szCs w:val="24"/>
        </w:rPr>
        <w:t xml:space="preserve"> to define their consumer profile</w:t>
      </w:r>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Zvolska</w:t>
      </w:r>
      <w:proofErr w:type="spellEnd"/>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Voytenko</w:t>
      </w:r>
      <w:proofErr w:type="spellEnd"/>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Palgan</w:t>
      </w:r>
      <w:proofErr w:type="spellEnd"/>
      <w:r w:rsidR="00503C4C" w:rsidRPr="00BE564B">
        <w:rPr>
          <w:rFonts w:ascii="Times New Roman" w:hAnsi="Times New Roman" w:cs="Times New Roman"/>
          <w:color w:val="000000" w:themeColor="text1"/>
          <w:sz w:val="24"/>
          <w:szCs w:val="24"/>
        </w:rPr>
        <w:t xml:space="preserve"> and Mont, 2019)</w:t>
      </w:r>
      <w:r w:rsidRPr="00BE564B">
        <w:rPr>
          <w:rFonts w:ascii="Times New Roman" w:hAnsi="Times New Roman" w:cs="Times New Roman"/>
          <w:color w:val="000000" w:themeColor="text1"/>
          <w:sz w:val="24"/>
          <w:szCs w:val="24"/>
        </w:rPr>
        <w:t xml:space="preserve">. The audiences that </w:t>
      </w:r>
      <w:proofErr w:type="spellStart"/>
      <w:r w:rsidRPr="00BE564B">
        <w:rPr>
          <w:rFonts w:ascii="Times New Roman" w:hAnsi="Times New Roman" w:cs="Times New Roman"/>
          <w:color w:val="000000" w:themeColor="text1"/>
          <w:sz w:val="24"/>
          <w:szCs w:val="24"/>
        </w:rPr>
        <w:t>nonprofit</w:t>
      </w:r>
      <w:proofErr w:type="spellEnd"/>
      <w:r w:rsidRPr="00BE564B">
        <w:rPr>
          <w:rFonts w:ascii="Times New Roman" w:hAnsi="Times New Roman" w:cs="Times New Roman"/>
          <w:color w:val="000000" w:themeColor="text1"/>
          <w:sz w:val="24"/>
          <w:szCs w:val="24"/>
        </w:rPr>
        <w:t xml:space="preserve"> organisations often address </w:t>
      </w:r>
      <w:proofErr w:type="gramStart"/>
      <w:r w:rsidRPr="00BE564B">
        <w:rPr>
          <w:rFonts w:ascii="Times New Roman" w:hAnsi="Times New Roman" w:cs="Times New Roman"/>
          <w:color w:val="000000" w:themeColor="text1"/>
          <w:sz w:val="24"/>
          <w:szCs w:val="24"/>
        </w:rPr>
        <w:t>are</w:t>
      </w:r>
      <w:proofErr w:type="gramEnd"/>
      <w:r w:rsidRPr="00BE564B">
        <w:rPr>
          <w:rFonts w:ascii="Times New Roman" w:hAnsi="Times New Roman" w:cs="Times New Roman"/>
          <w:color w:val="000000" w:themeColor="text1"/>
          <w:sz w:val="24"/>
          <w:szCs w:val="24"/>
        </w:rPr>
        <w:t xml:space="preserve"> substantially larger. There were significant differences between for-profit and </w:t>
      </w:r>
      <w:proofErr w:type="spellStart"/>
      <w:r w:rsidRPr="00BE564B">
        <w:rPr>
          <w:rFonts w:ascii="Times New Roman" w:hAnsi="Times New Roman" w:cs="Times New Roman"/>
          <w:color w:val="000000" w:themeColor="text1"/>
          <w:sz w:val="24"/>
          <w:szCs w:val="24"/>
        </w:rPr>
        <w:t>nonprofit</w:t>
      </w:r>
      <w:proofErr w:type="spellEnd"/>
      <w:r w:rsidRPr="00BE564B">
        <w:rPr>
          <w:rFonts w:ascii="Times New Roman" w:hAnsi="Times New Roman" w:cs="Times New Roman"/>
          <w:color w:val="000000" w:themeColor="text1"/>
          <w:sz w:val="24"/>
          <w:szCs w:val="24"/>
        </w:rPr>
        <w:t xml:space="preserve"> </w:t>
      </w:r>
      <w:r w:rsidR="00503C4C" w:rsidRPr="00BE564B">
        <w:rPr>
          <w:rFonts w:ascii="Times New Roman" w:hAnsi="Times New Roman" w:cs="Times New Roman"/>
          <w:color w:val="000000" w:themeColor="text1"/>
          <w:sz w:val="24"/>
          <w:szCs w:val="24"/>
        </w:rPr>
        <w:t>organizations’</w:t>
      </w:r>
      <w:r w:rsidRPr="00BE564B">
        <w:rPr>
          <w:rFonts w:ascii="Times New Roman" w:hAnsi="Times New Roman" w:cs="Times New Roman"/>
          <w:color w:val="000000" w:themeColor="text1"/>
          <w:sz w:val="24"/>
          <w:szCs w:val="24"/>
        </w:rPr>
        <w:t xml:space="preserve"> leadership working groups in terms of who was in charge of managing the company's operations. The proprietors of a for-profit business are </w:t>
      </w:r>
      <w:r w:rsidR="006D27E5" w:rsidRPr="00BE564B">
        <w:rPr>
          <w:rFonts w:ascii="Times New Roman" w:hAnsi="Times New Roman" w:cs="Times New Roman"/>
          <w:color w:val="000000" w:themeColor="text1"/>
          <w:sz w:val="24"/>
          <w:szCs w:val="24"/>
        </w:rPr>
        <w:t>regularly</w:t>
      </w:r>
      <w:r w:rsidRPr="00BE564B">
        <w:rPr>
          <w:rFonts w:ascii="Times New Roman" w:hAnsi="Times New Roman" w:cs="Times New Roman"/>
          <w:color w:val="000000" w:themeColor="text1"/>
          <w:sz w:val="24"/>
          <w:szCs w:val="24"/>
        </w:rPr>
        <w:t xml:space="preserve"> the top executives and have a small financial stake in the enterprise's success. Ownership is a crucial </w:t>
      </w:r>
      <w:r w:rsidR="00A96BC8" w:rsidRPr="00BE564B">
        <w:rPr>
          <w:rFonts w:ascii="Times New Roman" w:hAnsi="Times New Roman" w:cs="Times New Roman"/>
          <w:color w:val="000000" w:themeColor="text1"/>
          <w:sz w:val="24"/>
          <w:szCs w:val="24"/>
        </w:rPr>
        <w:t>dissimilarity</w:t>
      </w:r>
      <w:r w:rsidRPr="00BE564B">
        <w:rPr>
          <w:rFonts w:ascii="Times New Roman" w:hAnsi="Times New Roman" w:cs="Times New Roman"/>
          <w:color w:val="000000" w:themeColor="text1"/>
          <w:sz w:val="24"/>
          <w:szCs w:val="24"/>
        </w:rPr>
        <w:t xml:space="preserve"> </w:t>
      </w:r>
      <w:r w:rsidR="00A96BC8" w:rsidRPr="00BE564B">
        <w:rPr>
          <w:rFonts w:ascii="Times New Roman" w:hAnsi="Times New Roman" w:cs="Times New Roman"/>
          <w:color w:val="000000" w:themeColor="text1"/>
          <w:sz w:val="24"/>
          <w:szCs w:val="24"/>
        </w:rPr>
        <w:t>among</w:t>
      </w:r>
      <w:r w:rsidRPr="00BE564B">
        <w:rPr>
          <w:rFonts w:ascii="Times New Roman" w:hAnsi="Times New Roman" w:cs="Times New Roman"/>
          <w:color w:val="000000" w:themeColor="text1"/>
          <w:sz w:val="24"/>
          <w:szCs w:val="24"/>
        </w:rPr>
        <w:t xml:space="preserve"> a for-profit organisation and a </w:t>
      </w:r>
      <w:proofErr w:type="spellStart"/>
      <w:r w:rsidRPr="00BE564B">
        <w:rPr>
          <w:rFonts w:ascii="Times New Roman" w:hAnsi="Times New Roman" w:cs="Times New Roman"/>
          <w:color w:val="000000" w:themeColor="text1"/>
          <w:sz w:val="24"/>
          <w:szCs w:val="24"/>
        </w:rPr>
        <w:t>nonprofit</w:t>
      </w:r>
      <w:proofErr w:type="spellEnd"/>
      <w:r w:rsidRPr="00BE564B">
        <w:rPr>
          <w:rFonts w:ascii="Times New Roman" w:hAnsi="Times New Roman" w:cs="Times New Roman"/>
          <w:color w:val="000000" w:themeColor="text1"/>
          <w:sz w:val="24"/>
          <w:szCs w:val="24"/>
        </w:rPr>
        <w:t xml:space="preserve"> one</w:t>
      </w:r>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Zvolska</w:t>
      </w:r>
      <w:proofErr w:type="spellEnd"/>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Voytenko</w:t>
      </w:r>
      <w:proofErr w:type="spellEnd"/>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Palgan</w:t>
      </w:r>
      <w:proofErr w:type="spellEnd"/>
      <w:r w:rsidR="00503C4C" w:rsidRPr="00BE564B">
        <w:rPr>
          <w:rFonts w:ascii="Times New Roman" w:hAnsi="Times New Roman" w:cs="Times New Roman"/>
          <w:color w:val="000000" w:themeColor="text1"/>
          <w:sz w:val="24"/>
          <w:szCs w:val="24"/>
        </w:rPr>
        <w:t xml:space="preserve"> and Mont, 2019)</w:t>
      </w:r>
      <w:r w:rsidRPr="00BE564B">
        <w:rPr>
          <w:rFonts w:ascii="Times New Roman" w:hAnsi="Times New Roman" w:cs="Times New Roman"/>
          <w:color w:val="000000" w:themeColor="text1"/>
          <w:sz w:val="24"/>
          <w:szCs w:val="24"/>
        </w:rPr>
        <w:t>.</w:t>
      </w:r>
    </w:p>
    <w:p w14:paraId="103A96E2" w14:textId="28BED80C" w:rsidR="00F846C8" w:rsidRPr="00BE564B" w:rsidRDefault="00F846C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 xml:space="preserve">For-profit companies may be managed by a number of people, but the </w:t>
      </w:r>
      <w:r w:rsidR="005A210A" w:rsidRPr="00BE564B">
        <w:rPr>
          <w:rFonts w:ascii="Times New Roman" w:hAnsi="Times New Roman" w:cs="Times New Roman"/>
          <w:color w:val="000000" w:themeColor="text1"/>
          <w:sz w:val="24"/>
          <w:szCs w:val="24"/>
        </w:rPr>
        <w:t>substantial</w:t>
      </w:r>
      <w:r w:rsidRPr="00BE564B">
        <w:rPr>
          <w:rFonts w:ascii="Times New Roman" w:hAnsi="Times New Roman" w:cs="Times New Roman"/>
          <w:color w:val="000000" w:themeColor="text1"/>
          <w:sz w:val="24"/>
          <w:szCs w:val="24"/>
        </w:rPr>
        <w:t xml:space="preserve"> and </w:t>
      </w:r>
      <w:r w:rsidR="005A210A" w:rsidRPr="00BE564B">
        <w:rPr>
          <w:rFonts w:ascii="Times New Roman" w:hAnsi="Times New Roman" w:cs="Times New Roman"/>
          <w:color w:val="000000" w:themeColor="text1"/>
          <w:sz w:val="24"/>
          <w:szCs w:val="24"/>
        </w:rPr>
        <w:t>knowledgeable</w:t>
      </w:r>
      <w:r w:rsidRPr="00BE564B">
        <w:rPr>
          <w:rFonts w:ascii="Times New Roman" w:hAnsi="Times New Roman" w:cs="Times New Roman"/>
          <w:color w:val="000000" w:themeColor="text1"/>
          <w:sz w:val="24"/>
          <w:szCs w:val="24"/>
        </w:rPr>
        <w:t xml:space="preserve"> property the company generates is </w:t>
      </w:r>
      <w:r w:rsidR="0043245D" w:rsidRPr="00BE564B">
        <w:rPr>
          <w:rFonts w:ascii="Times New Roman" w:hAnsi="Times New Roman" w:cs="Times New Roman"/>
          <w:color w:val="000000" w:themeColor="text1"/>
          <w:sz w:val="24"/>
          <w:szCs w:val="24"/>
        </w:rPr>
        <w:t>fundamentally</w:t>
      </w:r>
      <w:r w:rsidRPr="00BE564B">
        <w:rPr>
          <w:rFonts w:ascii="Times New Roman" w:hAnsi="Times New Roman" w:cs="Times New Roman"/>
          <w:color w:val="000000" w:themeColor="text1"/>
          <w:sz w:val="24"/>
          <w:szCs w:val="24"/>
        </w:rPr>
        <w:t xml:space="preserve"> </w:t>
      </w:r>
      <w:r w:rsidR="0043245D" w:rsidRPr="00BE564B">
        <w:rPr>
          <w:rFonts w:ascii="Times New Roman" w:hAnsi="Times New Roman" w:cs="Times New Roman"/>
          <w:color w:val="000000" w:themeColor="text1"/>
          <w:sz w:val="24"/>
          <w:szCs w:val="24"/>
        </w:rPr>
        <w:t>possessed</w:t>
      </w:r>
      <w:r w:rsidRPr="00BE564B">
        <w:rPr>
          <w:rFonts w:ascii="Times New Roman" w:hAnsi="Times New Roman" w:cs="Times New Roman"/>
          <w:color w:val="000000" w:themeColor="text1"/>
          <w:sz w:val="24"/>
          <w:szCs w:val="24"/>
        </w:rPr>
        <w:t xml:space="preserve"> by the person who keeps control of the company</w:t>
      </w:r>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Zvolska</w:t>
      </w:r>
      <w:proofErr w:type="spellEnd"/>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Voytenko</w:t>
      </w:r>
      <w:proofErr w:type="spellEnd"/>
      <w:r w:rsidR="00503C4C" w:rsidRPr="00BE564B">
        <w:rPr>
          <w:rFonts w:ascii="Times New Roman" w:hAnsi="Times New Roman" w:cs="Times New Roman"/>
          <w:color w:val="000000" w:themeColor="text1"/>
          <w:sz w:val="24"/>
          <w:szCs w:val="24"/>
        </w:rPr>
        <w:t xml:space="preserve"> </w:t>
      </w:r>
      <w:proofErr w:type="spellStart"/>
      <w:r w:rsidR="00503C4C" w:rsidRPr="00BE564B">
        <w:rPr>
          <w:rFonts w:ascii="Times New Roman" w:hAnsi="Times New Roman" w:cs="Times New Roman"/>
          <w:color w:val="000000" w:themeColor="text1"/>
          <w:sz w:val="24"/>
          <w:szCs w:val="24"/>
        </w:rPr>
        <w:t>Palgan</w:t>
      </w:r>
      <w:proofErr w:type="spellEnd"/>
      <w:r w:rsidR="00503C4C" w:rsidRPr="00BE564B">
        <w:rPr>
          <w:rFonts w:ascii="Times New Roman" w:hAnsi="Times New Roman" w:cs="Times New Roman"/>
          <w:color w:val="000000" w:themeColor="text1"/>
          <w:sz w:val="24"/>
          <w:szCs w:val="24"/>
        </w:rPr>
        <w:t xml:space="preserve"> and Mont, 2019)</w:t>
      </w:r>
      <w:r w:rsidRPr="00BE564B">
        <w:rPr>
          <w:rFonts w:ascii="Times New Roman" w:hAnsi="Times New Roman" w:cs="Times New Roman"/>
          <w:color w:val="000000" w:themeColor="text1"/>
          <w:sz w:val="24"/>
          <w:szCs w:val="24"/>
        </w:rPr>
        <w:t xml:space="preserve">. In a charity, there are </w:t>
      </w:r>
      <w:r w:rsidR="0043245D" w:rsidRPr="00BE564B">
        <w:rPr>
          <w:rFonts w:ascii="Times New Roman" w:hAnsi="Times New Roman" w:cs="Times New Roman"/>
          <w:color w:val="000000" w:themeColor="text1"/>
          <w:sz w:val="24"/>
          <w:szCs w:val="24"/>
        </w:rPr>
        <w:t>not once</w:t>
      </w:r>
      <w:r w:rsidRPr="00BE564B">
        <w:rPr>
          <w:rFonts w:ascii="Times New Roman" w:hAnsi="Times New Roman" w:cs="Times New Roman"/>
          <w:color w:val="000000" w:themeColor="text1"/>
          <w:sz w:val="24"/>
          <w:szCs w:val="24"/>
        </w:rPr>
        <w:t xml:space="preserve"> any actual owners. No </w:t>
      </w:r>
      <w:r w:rsidR="009F54A0" w:rsidRPr="00BE564B">
        <w:rPr>
          <w:rFonts w:ascii="Times New Roman" w:hAnsi="Times New Roman" w:cs="Times New Roman"/>
          <w:color w:val="000000" w:themeColor="text1"/>
          <w:sz w:val="24"/>
          <w:szCs w:val="24"/>
        </w:rPr>
        <w:t>physical</w:t>
      </w:r>
      <w:r w:rsidRPr="00BE564B">
        <w:rPr>
          <w:rFonts w:ascii="Times New Roman" w:hAnsi="Times New Roman" w:cs="Times New Roman"/>
          <w:color w:val="000000" w:themeColor="text1"/>
          <w:sz w:val="24"/>
          <w:szCs w:val="24"/>
        </w:rPr>
        <w:t xml:space="preserve"> or </w:t>
      </w:r>
      <w:r w:rsidR="009F54A0" w:rsidRPr="00BE564B">
        <w:rPr>
          <w:rFonts w:ascii="Times New Roman" w:hAnsi="Times New Roman" w:cs="Times New Roman"/>
          <w:color w:val="000000" w:themeColor="text1"/>
          <w:sz w:val="24"/>
          <w:szCs w:val="24"/>
        </w:rPr>
        <w:t>ethical</w:t>
      </w:r>
      <w:r w:rsidRPr="00BE564B">
        <w:rPr>
          <w:rFonts w:ascii="Times New Roman" w:hAnsi="Times New Roman" w:cs="Times New Roman"/>
          <w:color w:val="000000" w:themeColor="text1"/>
          <w:sz w:val="24"/>
          <w:szCs w:val="24"/>
        </w:rPr>
        <w:t xml:space="preserve"> estate u</w:t>
      </w:r>
      <w:r w:rsidR="009F54A0" w:rsidRPr="00BE564B">
        <w:rPr>
          <w:rFonts w:ascii="Times New Roman" w:hAnsi="Times New Roman" w:cs="Times New Roman"/>
          <w:color w:val="000000" w:themeColor="text1"/>
          <w:sz w:val="24"/>
          <w:szCs w:val="24"/>
        </w:rPr>
        <w:t>tilized</w:t>
      </w:r>
      <w:r w:rsidRPr="00BE564B">
        <w:rPr>
          <w:rFonts w:ascii="Times New Roman" w:hAnsi="Times New Roman" w:cs="Times New Roman"/>
          <w:color w:val="000000" w:themeColor="text1"/>
          <w:sz w:val="24"/>
          <w:szCs w:val="24"/>
        </w:rPr>
        <w:t xml:space="preserve"> by the organisation may be presented by a </w:t>
      </w:r>
      <w:r w:rsidR="00F40D8D" w:rsidRPr="00BE564B">
        <w:rPr>
          <w:rFonts w:ascii="Times New Roman" w:hAnsi="Times New Roman" w:cs="Times New Roman"/>
          <w:color w:val="000000" w:themeColor="text1"/>
          <w:sz w:val="24"/>
          <w:szCs w:val="24"/>
        </w:rPr>
        <w:t>contributor</w:t>
      </w:r>
      <w:r w:rsidRPr="00BE564B">
        <w:rPr>
          <w:rFonts w:ascii="Times New Roman" w:hAnsi="Times New Roman" w:cs="Times New Roman"/>
          <w:color w:val="000000" w:themeColor="text1"/>
          <w:sz w:val="24"/>
          <w:szCs w:val="24"/>
        </w:rPr>
        <w:t xml:space="preserve"> as compensation for their job with the </w:t>
      </w:r>
      <w:r w:rsidR="00F40D8D" w:rsidRPr="00BE564B">
        <w:rPr>
          <w:rFonts w:ascii="Times New Roman" w:hAnsi="Times New Roman" w:cs="Times New Roman"/>
          <w:color w:val="000000" w:themeColor="text1"/>
          <w:sz w:val="24"/>
          <w:szCs w:val="24"/>
        </w:rPr>
        <w:t>formation</w:t>
      </w:r>
      <w:r w:rsidRPr="00BE564B">
        <w:rPr>
          <w:rFonts w:ascii="Times New Roman" w:hAnsi="Times New Roman" w:cs="Times New Roman"/>
          <w:color w:val="000000" w:themeColor="text1"/>
          <w:sz w:val="24"/>
          <w:szCs w:val="24"/>
        </w:rPr>
        <w:t xml:space="preserve"> because it is a public ownership entity. The majority of employees at a for-profit company are salaried employees, with some being temporary. People who work for for-profit businesses typically do so to sustain </w:t>
      </w:r>
      <w:r w:rsidR="000951AE" w:rsidRPr="00BE564B">
        <w:rPr>
          <w:rFonts w:ascii="Times New Roman" w:hAnsi="Times New Roman" w:cs="Times New Roman"/>
          <w:color w:val="000000" w:themeColor="text1"/>
          <w:sz w:val="24"/>
          <w:szCs w:val="24"/>
        </w:rPr>
        <w:t>themselves</w:t>
      </w:r>
      <w:r w:rsidRPr="00BE564B">
        <w:rPr>
          <w:rFonts w:ascii="Times New Roman" w:hAnsi="Times New Roman" w:cs="Times New Roman"/>
          <w:color w:val="000000" w:themeColor="text1"/>
          <w:sz w:val="24"/>
          <w:szCs w:val="24"/>
        </w:rPr>
        <w:t xml:space="preserve"> </w:t>
      </w:r>
      <w:r w:rsidR="00DB7FCA" w:rsidRPr="00BE564B">
        <w:rPr>
          <w:rFonts w:ascii="Times New Roman" w:hAnsi="Times New Roman" w:cs="Times New Roman"/>
          <w:color w:val="000000" w:themeColor="text1"/>
          <w:sz w:val="24"/>
          <w:szCs w:val="24"/>
        </w:rPr>
        <w:t>slightly</w:t>
      </w:r>
      <w:r w:rsidRPr="00BE564B">
        <w:rPr>
          <w:rFonts w:ascii="Times New Roman" w:hAnsi="Times New Roman" w:cs="Times New Roman"/>
          <w:color w:val="000000" w:themeColor="text1"/>
          <w:sz w:val="24"/>
          <w:szCs w:val="24"/>
        </w:rPr>
        <w:t xml:space="preserve"> than just because they are dedicated to the </w:t>
      </w:r>
      <w:r w:rsidR="00DB7FCA" w:rsidRPr="00BE564B">
        <w:rPr>
          <w:rFonts w:ascii="Times New Roman" w:hAnsi="Times New Roman" w:cs="Times New Roman"/>
          <w:color w:val="000000" w:themeColor="text1"/>
          <w:sz w:val="24"/>
          <w:szCs w:val="24"/>
        </w:rPr>
        <w:t>assignment</w:t>
      </w:r>
      <w:r w:rsidRPr="00BE564B">
        <w:rPr>
          <w:rFonts w:ascii="Times New Roman" w:hAnsi="Times New Roman" w:cs="Times New Roman"/>
          <w:color w:val="000000" w:themeColor="text1"/>
          <w:sz w:val="24"/>
          <w:szCs w:val="24"/>
        </w:rPr>
        <w:t xml:space="preserve"> or the </w:t>
      </w:r>
      <w:r w:rsidR="00EB76BD" w:rsidRPr="00BE564B">
        <w:rPr>
          <w:rFonts w:ascii="Times New Roman" w:hAnsi="Times New Roman" w:cs="Times New Roman"/>
          <w:color w:val="000000" w:themeColor="text1"/>
          <w:sz w:val="24"/>
          <w:szCs w:val="24"/>
        </w:rPr>
        <w:t>reason</w:t>
      </w:r>
      <w:r w:rsidRPr="00BE564B">
        <w:rPr>
          <w:rFonts w:ascii="Times New Roman" w:hAnsi="Times New Roman" w:cs="Times New Roman"/>
          <w:color w:val="000000" w:themeColor="text1"/>
          <w:sz w:val="24"/>
          <w:szCs w:val="24"/>
        </w:rPr>
        <w:t xml:space="preserve"> of the </w:t>
      </w:r>
      <w:r w:rsidR="00EB76BD" w:rsidRPr="00BE564B">
        <w:rPr>
          <w:rFonts w:ascii="Times New Roman" w:hAnsi="Times New Roman" w:cs="Times New Roman"/>
          <w:color w:val="000000" w:themeColor="text1"/>
          <w:sz w:val="24"/>
          <w:szCs w:val="24"/>
        </w:rPr>
        <w:t>unimportant</w:t>
      </w:r>
      <w:r w:rsidRPr="00BE564B">
        <w:rPr>
          <w:rFonts w:ascii="Times New Roman" w:hAnsi="Times New Roman" w:cs="Times New Roman"/>
          <w:color w:val="000000" w:themeColor="text1"/>
          <w:sz w:val="24"/>
          <w:szCs w:val="24"/>
        </w:rPr>
        <w:t xml:space="preserve"> business</w:t>
      </w:r>
      <w:r w:rsidR="003C5339" w:rsidRPr="00BE564B">
        <w:rPr>
          <w:rFonts w:ascii="Times New Roman" w:hAnsi="Times New Roman" w:cs="Times New Roman"/>
          <w:color w:val="000000" w:themeColor="text1"/>
          <w:sz w:val="24"/>
          <w:szCs w:val="24"/>
        </w:rPr>
        <w:t xml:space="preserve"> (Bach-Mortensen and Montgomery, 2018)</w:t>
      </w:r>
      <w:r w:rsidRPr="00BE564B">
        <w:rPr>
          <w:rFonts w:ascii="Times New Roman" w:hAnsi="Times New Roman" w:cs="Times New Roman"/>
          <w:color w:val="000000" w:themeColor="text1"/>
          <w:sz w:val="24"/>
          <w:szCs w:val="24"/>
        </w:rPr>
        <w:t>.</w:t>
      </w:r>
    </w:p>
    <w:p w14:paraId="024B1249" w14:textId="255FDE1E" w:rsidR="005F3A56" w:rsidRPr="00BE564B" w:rsidRDefault="005F3A56" w:rsidP="00BE564B">
      <w:pPr>
        <w:spacing w:line="360" w:lineRule="auto"/>
        <w:jc w:val="both"/>
        <w:rPr>
          <w:rFonts w:ascii="Times New Roman" w:hAnsi="Times New Roman" w:cs="Times New Roman"/>
          <w:b/>
          <w:bCs/>
          <w:color w:val="000000" w:themeColor="text1"/>
          <w:sz w:val="24"/>
          <w:szCs w:val="24"/>
        </w:rPr>
      </w:pPr>
      <w:r w:rsidRPr="00BE564B">
        <w:rPr>
          <w:rFonts w:ascii="Times New Roman" w:hAnsi="Times New Roman" w:cs="Times New Roman"/>
          <w:b/>
          <w:bCs/>
          <w:color w:val="000000" w:themeColor="text1"/>
          <w:sz w:val="24"/>
          <w:szCs w:val="24"/>
        </w:rPr>
        <w:t xml:space="preserve">Examples </w:t>
      </w:r>
    </w:p>
    <w:p w14:paraId="69D8EA34" w14:textId="247C6C0E" w:rsidR="005F3A56" w:rsidRPr="00BE564B" w:rsidRDefault="005F3A56"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 xml:space="preserve">A non-profit organization's </w:t>
      </w:r>
      <w:r w:rsidR="00EB76BD" w:rsidRPr="00BE564B">
        <w:rPr>
          <w:rFonts w:ascii="Times New Roman" w:hAnsi="Times New Roman" w:cs="Times New Roman"/>
          <w:color w:val="000000" w:themeColor="text1"/>
          <w:sz w:val="24"/>
          <w:szCs w:val="24"/>
        </w:rPr>
        <w:t>worth</w:t>
      </w:r>
      <w:r w:rsidRPr="00BE564B">
        <w:rPr>
          <w:rFonts w:ascii="Times New Roman" w:hAnsi="Times New Roman" w:cs="Times New Roman"/>
          <w:color w:val="000000" w:themeColor="text1"/>
          <w:sz w:val="24"/>
          <w:szCs w:val="24"/>
        </w:rPr>
        <w:t xml:space="preserve"> can be integrity. It is essential that the </w:t>
      </w:r>
      <w:proofErr w:type="spellStart"/>
      <w:r w:rsidRPr="00BE564B">
        <w:rPr>
          <w:rFonts w:ascii="Times New Roman" w:hAnsi="Times New Roman" w:cs="Times New Roman"/>
          <w:color w:val="000000" w:themeColor="text1"/>
          <w:sz w:val="24"/>
          <w:szCs w:val="24"/>
        </w:rPr>
        <w:t>nonprofit</w:t>
      </w:r>
      <w:proofErr w:type="spellEnd"/>
      <w:r w:rsidRPr="00BE564B">
        <w:rPr>
          <w:rFonts w:ascii="Times New Roman" w:hAnsi="Times New Roman" w:cs="Times New Roman"/>
          <w:color w:val="000000" w:themeColor="text1"/>
          <w:sz w:val="24"/>
          <w:szCs w:val="24"/>
        </w:rPr>
        <w:t xml:space="preserve"> organisation continue faultlessly if it accepts considerable support from the government and other sources</w:t>
      </w:r>
      <w:r w:rsidR="003C5339" w:rsidRPr="00BE564B">
        <w:rPr>
          <w:rFonts w:ascii="Times New Roman" w:hAnsi="Times New Roman" w:cs="Times New Roman"/>
          <w:color w:val="000000" w:themeColor="text1"/>
          <w:sz w:val="24"/>
          <w:szCs w:val="24"/>
        </w:rPr>
        <w:t xml:space="preserve"> (Bach-Mortensen and Montgomery, 2018)</w:t>
      </w:r>
      <w:r w:rsidRPr="00BE564B">
        <w:rPr>
          <w:rFonts w:ascii="Times New Roman" w:hAnsi="Times New Roman" w:cs="Times New Roman"/>
          <w:color w:val="000000" w:themeColor="text1"/>
          <w:sz w:val="24"/>
          <w:szCs w:val="24"/>
        </w:rPr>
        <w:t xml:space="preserve">. The company needs to manage its operations </w:t>
      </w:r>
      <w:r w:rsidRPr="00BE564B">
        <w:rPr>
          <w:rFonts w:ascii="Times New Roman" w:hAnsi="Times New Roman" w:cs="Times New Roman"/>
          <w:color w:val="000000" w:themeColor="text1"/>
          <w:sz w:val="24"/>
          <w:szCs w:val="24"/>
        </w:rPr>
        <w:lastRenderedPageBreak/>
        <w:t>honestly, openly, and responsibly in addition to continuing to pursue honourable actions. In order to further define what authenticity means to a corporation today, it is recognised that a code of ethics should be created for all corporate directors to approve and accept.</w:t>
      </w:r>
    </w:p>
    <w:p w14:paraId="16DB8F91" w14:textId="6184A38D" w:rsidR="005F3A56" w:rsidRPr="00BE564B" w:rsidRDefault="005F3A56"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 xml:space="preserve">The principles or views of entrepreneurs are stated in a clear </w:t>
      </w:r>
      <w:r w:rsidR="003143A9" w:rsidRPr="00BE564B">
        <w:rPr>
          <w:rFonts w:ascii="Times New Roman" w:hAnsi="Times New Roman" w:cs="Times New Roman"/>
          <w:color w:val="000000" w:themeColor="text1"/>
          <w:sz w:val="24"/>
          <w:szCs w:val="24"/>
        </w:rPr>
        <w:t>instance</w:t>
      </w:r>
      <w:r w:rsidRPr="00BE564B">
        <w:rPr>
          <w:rFonts w:ascii="Times New Roman" w:hAnsi="Times New Roman" w:cs="Times New Roman"/>
          <w:color w:val="000000" w:themeColor="text1"/>
          <w:sz w:val="24"/>
          <w:szCs w:val="24"/>
        </w:rPr>
        <w:t xml:space="preserve"> of a for-profit </w:t>
      </w:r>
      <w:r w:rsidR="003143A9" w:rsidRPr="00BE564B">
        <w:rPr>
          <w:rFonts w:ascii="Times New Roman" w:hAnsi="Times New Roman" w:cs="Times New Roman"/>
          <w:color w:val="000000" w:themeColor="text1"/>
          <w:sz w:val="24"/>
          <w:szCs w:val="24"/>
        </w:rPr>
        <w:t>minor</w:t>
      </w:r>
      <w:r w:rsidRPr="00BE564B">
        <w:rPr>
          <w:rFonts w:ascii="Times New Roman" w:hAnsi="Times New Roman" w:cs="Times New Roman"/>
          <w:color w:val="000000" w:themeColor="text1"/>
          <w:sz w:val="24"/>
          <w:szCs w:val="24"/>
        </w:rPr>
        <w:t xml:space="preserve"> organisation</w:t>
      </w:r>
      <w:r w:rsidR="004D3737" w:rsidRPr="00BE564B">
        <w:rPr>
          <w:rFonts w:ascii="Times New Roman" w:hAnsi="Times New Roman" w:cs="Times New Roman"/>
          <w:color w:val="000000" w:themeColor="text1"/>
          <w:sz w:val="24"/>
          <w:szCs w:val="24"/>
        </w:rPr>
        <w:t xml:space="preserve"> (Bach-Mortensen and Montgomery, 2018)</w:t>
      </w:r>
      <w:r w:rsidRPr="00BE564B">
        <w:rPr>
          <w:rFonts w:ascii="Times New Roman" w:hAnsi="Times New Roman" w:cs="Times New Roman"/>
          <w:color w:val="000000" w:themeColor="text1"/>
          <w:sz w:val="24"/>
          <w:szCs w:val="24"/>
        </w:rPr>
        <w:t xml:space="preserve">. An idealised representation of a company's global significance can be found in a vision </w:t>
      </w:r>
      <w:r w:rsidR="003143A9" w:rsidRPr="00BE564B">
        <w:rPr>
          <w:rFonts w:ascii="Times New Roman" w:hAnsi="Times New Roman" w:cs="Times New Roman"/>
          <w:color w:val="000000" w:themeColor="text1"/>
          <w:sz w:val="24"/>
          <w:szCs w:val="24"/>
        </w:rPr>
        <w:t>declaration</w:t>
      </w:r>
      <w:r w:rsidRPr="00BE564B">
        <w:rPr>
          <w:rFonts w:ascii="Times New Roman" w:hAnsi="Times New Roman" w:cs="Times New Roman"/>
          <w:color w:val="000000" w:themeColor="text1"/>
          <w:sz w:val="24"/>
          <w:szCs w:val="24"/>
        </w:rPr>
        <w:t xml:space="preserve">. When Hotjar was first formed, its mission was to democratise </w:t>
      </w:r>
      <w:r w:rsidR="00945190" w:rsidRPr="00BE564B">
        <w:rPr>
          <w:rFonts w:ascii="Times New Roman" w:hAnsi="Times New Roman" w:cs="Times New Roman"/>
          <w:color w:val="000000" w:themeColor="text1"/>
          <w:sz w:val="24"/>
          <w:szCs w:val="24"/>
        </w:rPr>
        <w:t>investigation</w:t>
      </w:r>
      <w:r w:rsidRPr="00BE564B">
        <w:rPr>
          <w:rFonts w:ascii="Times New Roman" w:hAnsi="Times New Roman" w:cs="Times New Roman"/>
          <w:color w:val="000000" w:themeColor="text1"/>
          <w:sz w:val="24"/>
          <w:szCs w:val="24"/>
        </w:rPr>
        <w:t xml:space="preserve"> tools and </w:t>
      </w:r>
      <w:r w:rsidR="00945190" w:rsidRPr="00BE564B">
        <w:rPr>
          <w:rFonts w:ascii="Times New Roman" w:hAnsi="Times New Roman" w:cs="Times New Roman"/>
          <w:color w:val="000000" w:themeColor="text1"/>
          <w:sz w:val="24"/>
          <w:szCs w:val="24"/>
        </w:rPr>
        <w:t>comment</w:t>
      </w:r>
      <w:r w:rsidRPr="00BE564B">
        <w:rPr>
          <w:rFonts w:ascii="Times New Roman" w:hAnsi="Times New Roman" w:cs="Times New Roman"/>
          <w:color w:val="000000" w:themeColor="text1"/>
          <w:sz w:val="24"/>
          <w:szCs w:val="24"/>
        </w:rPr>
        <w:t xml:space="preserve"> to alter the way the internet is built. The entrepreneur's early ideals may no </w:t>
      </w:r>
      <w:r w:rsidR="00945190" w:rsidRPr="00BE564B">
        <w:rPr>
          <w:rFonts w:ascii="Times New Roman" w:hAnsi="Times New Roman" w:cs="Times New Roman"/>
          <w:color w:val="000000" w:themeColor="text1"/>
          <w:sz w:val="24"/>
          <w:szCs w:val="24"/>
        </w:rPr>
        <w:t>extended</w:t>
      </w:r>
      <w:r w:rsidRPr="00BE564B">
        <w:rPr>
          <w:rFonts w:ascii="Times New Roman" w:hAnsi="Times New Roman" w:cs="Times New Roman"/>
          <w:color w:val="000000" w:themeColor="text1"/>
          <w:sz w:val="24"/>
          <w:szCs w:val="24"/>
        </w:rPr>
        <w:t xml:space="preserve"> be entirely applicable as the business grows. People's values may need to change as new difficulties and opportunities arise. The following sentence is important for the entrepreneur to understand: Various issues become increasingly significant when the </w:t>
      </w:r>
      <w:r w:rsidR="00B836BD" w:rsidRPr="00BE564B">
        <w:rPr>
          <w:rFonts w:ascii="Times New Roman" w:hAnsi="Times New Roman" w:cs="Times New Roman"/>
          <w:color w:val="000000" w:themeColor="text1"/>
          <w:sz w:val="24"/>
          <w:szCs w:val="24"/>
        </w:rPr>
        <w:t>quantity</w:t>
      </w:r>
      <w:r w:rsidRPr="00BE564B">
        <w:rPr>
          <w:rFonts w:ascii="Times New Roman" w:hAnsi="Times New Roman" w:cs="Times New Roman"/>
          <w:color w:val="000000" w:themeColor="text1"/>
          <w:sz w:val="24"/>
          <w:szCs w:val="24"/>
        </w:rPr>
        <w:t xml:space="preserve"> of </w:t>
      </w:r>
      <w:r w:rsidR="00B836BD" w:rsidRPr="00BE564B">
        <w:rPr>
          <w:rFonts w:ascii="Times New Roman" w:hAnsi="Times New Roman" w:cs="Times New Roman"/>
          <w:color w:val="000000" w:themeColor="text1"/>
          <w:sz w:val="24"/>
          <w:szCs w:val="24"/>
        </w:rPr>
        <w:t>workforces</w:t>
      </w:r>
      <w:r w:rsidRPr="00BE564B">
        <w:rPr>
          <w:rFonts w:ascii="Times New Roman" w:hAnsi="Times New Roman" w:cs="Times New Roman"/>
          <w:color w:val="000000" w:themeColor="text1"/>
          <w:sz w:val="24"/>
          <w:szCs w:val="24"/>
        </w:rPr>
        <w:t xml:space="preserve"> rises</w:t>
      </w:r>
      <w:r w:rsidR="004D3737" w:rsidRPr="00BE564B">
        <w:rPr>
          <w:rFonts w:ascii="Times New Roman" w:hAnsi="Times New Roman" w:cs="Times New Roman"/>
          <w:color w:val="000000" w:themeColor="text1"/>
          <w:sz w:val="24"/>
          <w:szCs w:val="24"/>
        </w:rPr>
        <w:t xml:space="preserve"> (Bach-Mortensen and Montgomery, 2018)</w:t>
      </w:r>
      <w:r w:rsidRPr="00BE564B">
        <w:rPr>
          <w:rFonts w:ascii="Times New Roman" w:hAnsi="Times New Roman" w:cs="Times New Roman"/>
          <w:color w:val="000000" w:themeColor="text1"/>
          <w:sz w:val="24"/>
          <w:szCs w:val="24"/>
        </w:rPr>
        <w:t>.</w:t>
      </w:r>
    </w:p>
    <w:p w14:paraId="72C5E7F1" w14:textId="30C5261F" w:rsidR="002D1CF8" w:rsidRPr="00BE564B" w:rsidRDefault="002D1CF8" w:rsidP="00BE564B">
      <w:pPr>
        <w:pStyle w:val="Heading1"/>
        <w:spacing w:line="360" w:lineRule="auto"/>
        <w:rPr>
          <w:rFonts w:ascii="Times New Roman" w:hAnsi="Times New Roman" w:cs="Times New Roman"/>
          <w:b/>
          <w:bCs/>
          <w:color w:val="000000" w:themeColor="text1"/>
          <w:sz w:val="24"/>
          <w:szCs w:val="24"/>
        </w:rPr>
      </w:pPr>
      <w:bookmarkStart w:id="7" w:name="_Toc122538609"/>
      <w:r w:rsidRPr="00BE564B">
        <w:rPr>
          <w:rFonts w:ascii="Times New Roman" w:hAnsi="Times New Roman" w:cs="Times New Roman"/>
          <w:b/>
          <w:bCs/>
          <w:color w:val="000000" w:themeColor="text1"/>
          <w:sz w:val="24"/>
          <w:szCs w:val="24"/>
        </w:rPr>
        <w:t>3. Conclusion</w:t>
      </w:r>
      <w:bookmarkEnd w:id="7"/>
      <w:r w:rsidRPr="00BE564B">
        <w:rPr>
          <w:rFonts w:ascii="Times New Roman" w:hAnsi="Times New Roman" w:cs="Times New Roman"/>
          <w:b/>
          <w:bCs/>
          <w:color w:val="000000" w:themeColor="text1"/>
          <w:sz w:val="24"/>
          <w:szCs w:val="24"/>
        </w:rPr>
        <w:t xml:space="preserve"> </w:t>
      </w:r>
    </w:p>
    <w:p w14:paraId="165437E6" w14:textId="142445A5" w:rsidR="002D1CF8" w:rsidRPr="00BE564B" w:rsidRDefault="002D1CF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 xml:space="preserve">It provides a thorough analysis of Apple's entrepreneurial philosophy. The findings show that minority-owned businesses face numerous challenges, particularly when starting and running online businesses. Apple Entrepreneur Camp was created to aid the aforementioned core </w:t>
      </w:r>
      <w:r w:rsidR="00F650E0" w:rsidRPr="00BE564B">
        <w:rPr>
          <w:rFonts w:ascii="Times New Roman" w:hAnsi="Times New Roman" w:cs="Times New Roman"/>
          <w:color w:val="000000" w:themeColor="text1"/>
          <w:sz w:val="24"/>
          <w:szCs w:val="24"/>
        </w:rPr>
        <w:t>associates</w:t>
      </w:r>
      <w:r w:rsidRPr="00BE564B">
        <w:rPr>
          <w:rFonts w:ascii="Times New Roman" w:hAnsi="Times New Roman" w:cs="Times New Roman"/>
          <w:color w:val="000000" w:themeColor="text1"/>
          <w:sz w:val="24"/>
          <w:szCs w:val="24"/>
        </w:rPr>
        <w:t xml:space="preserve"> and their organisations in accelerating the creation of cutting-edge </w:t>
      </w:r>
      <w:r w:rsidR="00C04ED0" w:rsidRPr="00BE564B">
        <w:rPr>
          <w:rFonts w:ascii="Times New Roman" w:hAnsi="Times New Roman" w:cs="Times New Roman"/>
          <w:color w:val="000000" w:themeColor="text1"/>
          <w:sz w:val="24"/>
          <w:szCs w:val="24"/>
        </w:rPr>
        <w:t>submissions</w:t>
      </w:r>
      <w:r w:rsidRPr="00BE564B">
        <w:rPr>
          <w:rFonts w:ascii="Times New Roman" w:hAnsi="Times New Roman" w:cs="Times New Roman"/>
          <w:color w:val="000000" w:themeColor="text1"/>
          <w:sz w:val="24"/>
          <w:szCs w:val="24"/>
        </w:rPr>
        <w:t xml:space="preserve">. It also aims to foster government communication that supports the </w:t>
      </w:r>
      <w:r w:rsidR="00DA6ABA" w:rsidRPr="00BE564B">
        <w:rPr>
          <w:rFonts w:ascii="Times New Roman" w:hAnsi="Times New Roman" w:cs="Times New Roman"/>
          <w:color w:val="000000" w:themeColor="text1"/>
          <w:sz w:val="24"/>
          <w:szCs w:val="24"/>
        </w:rPr>
        <w:t>presenter</w:t>
      </w:r>
      <w:r w:rsidRPr="00BE564B">
        <w:rPr>
          <w:rFonts w:ascii="Times New Roman" w:hAnsi="Times New Roman" w:cs="Times New Roman"/>
          <w:color w:val="000000" w:themeColor="text1"/>
          <w:sz w:val="24"/>
          <w:szCs w:val="24"/>
        </w:rPr>
        <w:t xml:space="preserve"> and </w:t>
      </w:r>
      <w:r w:rsidR="00DA6ABA" w:rsidRPr="00BE564B">
        <w:rPr>
          <w:rFonts w:ascii="Times New Roman" w:hAnsi="Times New Roman" w:cs="Times New Roman"/>
          <w:color w:val="000000" w:themeColor="text1"/>
          <w:sz w:val="24"/>
          <w:szCs w:val="24"/>
        </w:rPr>
        <w:t>longstanding</w:t>
      </w:r>
      <w:r w:rsidRPr="00BE564B">
        <w:rPr>
          <w:rFonts w:ascii="Times New Roman" w:hAnsi="Times New Roman" w:cs="Times New Roman"/>
          <w:color w:val="000000" w:themeColor="text1"/>
          <w:sz w:val="24"/>
          <w:szCs w:val="24"/>
        </w:rPr>
        <w:t xml:space="preserve"> survival of underprivileged and marginalised </w:t>
      </w:r>
      <w:r w:rsidR="00D93A20" w:rsidRPr="00BE564B">
        <w:rPr>
          <w:rFonts w:ascii="Times New Roman" w:hAnsi="Times New Roman" w:cs="Times New Roman"/>
          <w:color w:val="000000" w:themeColor="text1"/>
          <w:sz w:val="24"/>
          <w:szCs w:val="24"/>
        </w:rPr>
        <w:t>trendsetters</w:t>
      </w:r>
      <w:r w:rsidRPr="00BE564B">
        <w:rPr>
          <w:rFonts w:ascii="Times New Roman" w:hAnsi="Times New Roman" w:cs="Times New Roman"/>
          <w:color w:val="000000" w:themeColor="text1"/>
          <w:sz w:val="24"/>
          <w:szCs w:val="24"/>
        </w:rPr>
        <w:t xml:space="preserve"> and </w:t>
      </w:r>
      <w:r w:rsidR="00D93A20" w:rsidRPr="00BE564B">
        <w:rPr>
          <w:rFonts w:ascii="Times New Roman" w:hAnsi="Times New Roman" w:cs="Times New Roman"/>
          <w:color w:val="000000" w:themeColor="text1"/>
          <w:sz w:val="24"/>
          <w:szCs w:val="24"/>
        </w:rPr>
        <w:t>designers</w:t>
      </w:r>
      <w:r w:rsidRPr="00BE564B">
        <w:rPr>
          <w:rFonts w:ascii="Times New Roman" w:hAnsi="Times New Roman" w:cs="Times New Roman"/>
          <w:color w:val="000000" w:themeColor="text1"/>
          <w:sz w:val="24"/>
          <w:szCs w:val="24"/>
        </w:rPr>
        <w:t xml:space="preserve"> in innovative fields. </w:t>
      </w:r>
      <w:r w:rsidR="00C862D4" w:rsidRPr="00BE564B">
        <w:rPr>
          <w:rFonts w:ascii="Times New Roman" w:hAnsi="Times New Roman" w:cs="Times New Roman"/>
          <w:color w:val="000000" w:themeColor="text1"/>
          <w:sz w:val="24"/>
          <w:szCs w:val="24"/>
        </w:rPr>
        <w:t>Womanlike</w:t>
      </w:r>
      <w:r w:rsidRPr="00BE564B">
        <w:rPr>
          <w:rFonts w:ascii="Times New Roman" w:hAnsi="Times New Roman" w:cs="Times New Roman"/>
          <w:color w:val="000000" w:themeColor="text1"/>
          <w:sz w:val="24"/>
          <w:szCs w:val="24"/>
        </w:rPr>
        <w:t xml:space="preserve">, Black, or Latinx </w:t>
      </w:r>
      <w:r w:rsidR="00C862D4" w:rsidRPr="00BE564B">
        <w:rPr>
          <w:rFonts w:ascii="Times New Roman" w:hAnsi="Times New Roman" w:cs="Times New Roman"/>
          <w:color w:val="000000" w:themeColor="text1"/>
          <w:sz w:val="24"/>
          <w:szCs w:val="24"/>
        </w:rPr>
        <w:t>modernizers</w:t>
      </w:r>
      <w:r w:rsidRPr="00BE564B">
        <w:rPr>
          <w:rFonts w:ascii="Times New Roman" w:hAnsi="Times New Roman" w:cs="Times New Roman"/>
          <w:color w:val="000000" w:themeColor="text1"/>
          <w:sz w:val="24"/>
          <w:szCs w:val="24"/>
        </w:rPr>
        <w:t xml:space="preserve"> and </w:t>
      </w:r>
      <w:r w:rsidR="00C862D4" w:rsidRPr="00BE564B">
        <w:rPr>
          <w:rFonts w:ascii="Times New Roman" w:hAnsi="Times New Roman" w:cs="Times New Roman"/>
          <w:color w:val="000000" w:themeColor="text1"/>
          <w:sz w:val="24"/>
          <w:szCs w:val="24"/>
        </w:rPr>
        <w:t>realistic</w:t>
      </w:r>
      <w:r w:rsidRPr="00BE564B">
        <w:rPr>
          <w:rFonts w:ascii="Times New Roman" w:hAnsi="Times New Roman" w:cs="Times New Roman"/>
          <w:color w:val="000000" w:themeColor="text1"/>
          <w:sz w:val="24"/>
          <w:szCs w:val="24"/>
        </w:rPr>
        <w:t xml:space="preserve"> designers who already run software businesses and have one or more of the following capabilities are eligible for Entrepreneur Camp fellowships: a dominant Android on the </w:t>
      </w:r>
      <w:r w:rsidR="00F37991" w:rsidRPr="00BE564B">
        <w:rPr>
          <w:rFonts w:ascii="Times New Roman" w:hAnsi="Times New Roman" w:cs="Times New Roman"/>
          <w:color w:val="000000" w:themeColor="text1"/>
          <w:sz w:val="24"/>
          <w:szCs w:val="24"/>
        </w:rPr>
        <w:t>Portable</w:t>
      </w:r>
      <w:r w:rsidRPr="00BE564B">
        <w:rPr>
          <w:rFonts w:ascii="Times New Roman" w:hAnsi="Times New Roman" w:cs="Times New Roman"/>
          <w:color w:val="000000" w:themeColor="text1"/>
          <w:sz w:val="24"/>
          <w:szCs w:val="24"/>
        </w:rPr>
        <w:t xml:space="preserve"> Website, a fully functional </w:t>
      </w:r>
      <w:r w:rsidR="00370607" w:rsidRPr="00BE564B">
        <w:rPr>
          <w:rFonts w:ascii="Times New Roman" w:hAnsi="Times New Roman" w:cs="Times New Roman"/>
          <w:color w:val="000000" w:themeColor="text1"/>
          <w:sz w:val="24"/>
          <w:szCs w:val="24"/>
        </w:rPr>
        <w:t>functioning</w:t>
      </w:r>
      <w:r w:rsidRPr="00BE564B">
        <w:rPr>
          <w:rFonts w:ascii="Times New Roman" w:hAnsi="Times New Roman" w:cs="Times New Roman"/>
          <w:color w:val="000000" w:themeColor="text1"/>
          <w:sz w:val="24"/>
          <w:szCs w:val="24"/>
        </w:rPr>
        <w:t xml:space="preserve"> systems in a comparable provincial capital.</w:t>
      </w:r>
    </w:p>
    <w:p w14:paraId="3F4CB11F" w14:textId="233DDF48" w:rsidR="009F05A9" w:rsidRPr="00BE564B" w:rsidRDefault="002D1CF8" w:rsidP="00BE564B">
      <w:pPr>
        <w:spacing w:line="360" w:lineRule="auto"/>
        <w:jc w:val="both"/>
        <w:rPr>
          <w:rFonts w:ascii="Times New Roman" w:hAnsi="Times New Roman" w:cs="Times New Roman"/>
          <w:color w:val="000000" w:themeColor="text1"/>
          <w:sz w:val="24"/>
          <w:szCs w:val="24"/>
        </w:rPr>
      </w:pPr>
      <w:r w:rsidRPr="00BE564B">
        <w:rPr>
          <w:rFonts w:ascii="Times New Roman" w:hAnsi="Times New Roman" w:cs="Times New Roman"/>
          <w:color w:val="000000" w:themeColor="text1"/>
          <w:sz w:val="24"/>
          <w:szCs w:val="24"/>
        </w:rPr>
        <w:t xml:space="preserve">Without aspiration, which includes the capacity to form contacts, feel pressured, and wonder why a solution doesn't exist, development cannot take place. </w:t>
      </w:r>
      <w:r w:rsidR="0026312A" w:rsidRPr="00BE564B">
        <w:rPr>
          <w:rFonts w:ascii="Times New Roman" w:hAnsi="Times New Roman" w:cs="Times New Roman"/>
          <w:color w:val="000000" w:themeColor="text1"/>
          <w:sz w:val="24"/>
          <w:szCs w:val="24"/>
        </w:rPr>
        <w:t>Correct</w:t>
      </w:r>
      <w:r w:rsidRPr="00BE564B">
        <w:rPr>
          <w:rFonts w:ascii="Times New Roman" w:hAnsi="Times New Roman" w:cs="Times New Roman"/>
          <w:color w:val="000000" w:themeColor="text1"/>
          <w:sz w:val="24"/>
          <w:szCs w:val="24"/>
        </w:rPr>
        <w:t xml:space="preserve"> believers </w:t>
      </w:r>
      <w:r w:rsidR="0026312A" w:rsidRPr="00BE564B">
        <w:rPr>
          <w:rFonts w:ascii="Times New Roman" w:hAnsi="Times New Roman" w:cs="Times New Roman"/>
          <w:color w:val="000000" w:themeColor="text1"/>
          <w:sz w:val="24"/>
          <w:szCs w:val="24"/>
        </w:rPr>
        <w:t>consume</w:t>
      </w:r>
      <w:r w:rsidRPr="00BE564B">
        <w:rPr>
          <w:rFonts w:ascii="Times New Roman" w:hAnsi="Times New Roman" w:cs="Times New Roman"/>
          <w:color w:val="000000" w:themeColor="text1"/>
          <w:sz w:val="24"/>
          <w:szCs w:val="24"/>
        </w:rPr>
        <w:t xml:space="preserve"> the ability to shape the future </w:t>
      </w:r>
      <w:r w:rsidR="001D1E97" w:rsidRPr="00BE564B">
        <w:rPr>
          <w:rFonts w:ascii="Times New Roman" w:hAnsi="Times New Roman" w:cs="Times New Roman"/>
          <w:color w:val="000000" w:themeColor="text1"/>
          <w:sz w:val="24"/>
          <w:szCs w:val="24"/>
        </w:rPr>
        <w:t>unfluctuating</w:t>
      </w:r>
      <w:r w:rsidRPr="00BE564B">
        <w:rPr>
          <w:rFonts w:ascii="Times New Roman" w:hAnsi="Times New Roman" w:cs="Times New Roman"/>
          <w:color w:val="000000" w:themeColor="text1"/>
          <w:sz w:val="24"/>
          <w:szCs w:val="24"/>
        </w:rPr>
        <w:t xml:space="preserve"> </w:t>
      </w:r>
      <w:r w:rsidR="001D1E97" w:rsidRPr="00BE564B">
        <w:rPr>
          <w:rFonts w:ascii="Times New Roman" w:hAnsi="Times New Roman" w:cs="Times New Roman"/>
          <w:color w:val="000000" w:themeColor="text1"/>
          <w:sz w:val="24"/>
          <w:szCs w:val="24"/>
        </w:rPr>
        <w:t>earlier</w:t>
      </w:r>
      <w:r w:rsidRPr="00BE564B">
        <w:rPr>
          <w:rFonts w:ascii="Times New Roman" w:hAnsi="Times New Roman" w:cs="Times New Roman"/>
          <w:color w:val="000000" w:themeColor="text1"/>
          <w:sz w:val="24"/>
          <w:szCs w:val="24"/>
        </w:rPr>
        <w:t xml:space="preserve"> it occurs and to project a picture of a happier future before other people are aware of the problems. The climate for business is constantly changing. The entrepreneurial mentality employs an iterative process in which new issues and chances present themselves at every level. </w:t>
      </w:r>
      <w:r w:rsidR="001D1E97" w:rsidRPr="00BE564B">
        <w:rPr>
          <w:rFonts w:ascii="Times New Roman" w:hAnsi="Times New Roman" w:cs="Times New Roman"/>
          <w:color w:val="000000" w:themeColor="text1"/>
          <w:sz w:val="24"/>
          <w:szCs w:val="24"/>
        </w:rPr>
        <w:t>Effective</w:t>
      </w:r>
      <w:r w:rsidRPr="00BE564B">
        <w:rPr>
          <w:rFonts w:ascii="Times New Roman" w:hAnsi="Times New Roman" w:cs="Times New Roman"/>
          <w:color w:val="000000" w:themeColor="text1"/>
          <w:sz w:val="24"/>
          <w:szCs w:val="24"/>
        </w:rPr>
        <w:t xml:space="preserve"> company top </w:t>
      </w:r>
      <w:r w:rsidR="001D1E97" w:rsidRPr="00BE564B">
        <w:rPr>
          <w:rFonts w:ascii="Times New Roman" w:hAnsi="Times New Roman" w:cs="Times New Roman"/>
          <w:color w:val="000000" w:themeColor="text1"/>
          <w:sz w:val="24"/>
          <w:szCs w:val="24"/>
        </w:rPr>
        <w:t>administration</w:t>
      </w:r>
      <w:r w:rsidRPr="00BE564B">
        <w:rPr>
          <w:rFonts w:ascii="Times New Roman" w:hAnsi="Times New Roman" w:cs="Times New Roman"/>
          <w:color w:val="000000" w:themeColor="text1"/>
          <w:sz w:val="24"/>
          <w:szCs w:val="24"/>
        </w:rPr>
        <w:t xml:space="preserve"> must be flexible and adaptable, despite the fact that it is practically impossible to plan for every imaginable circumstance.</w:t>
      </w:r>
      <w:r w:rsidR="00B17DDB" w:rsidRPr="00BE564B">
        <w:rPr>
          <w:rFonts w:ascii="Times New Roman" w:hAnsi="Times New Roman" w:cs="Times New Roman"/>
          <w:color w:val="000000" w:themeColor="text1"/>
          <w:sz w:val="24"/>
          <w:szCs w:val="24"/>
        </w:rPr>
        <w:t xml:space="preserve"> Small business operators should examine situations and </w:t>
      </w:r>
      <w:r w:rsidR="000155DA" w:rsidRPr="00BE564B">
        <w:rPr>
          <w:rFonts w:ascii="Times New Roman" w:hAnsi="Times New Roman" w:cs="Times New Roman"/>
          <w:color w:val="000000" w:themeColor="text1"/>
          <w:sz w:val="24"/>
          <w:szCs w:val="24"/>
        </w:rPr>
        <w:t>preserve</w:t>
      </w:r>
      <w:r w:rsidR="00B17DDB" w:rsidRPr="00BE564B">
        <w:rPr>
          <w:rFonts w:ascii="Times New Roman" w:hAnsi="Times New Roman" w:cs="Times New Roman"/>
          <w:color w:val="000000" w:themeColor="text1"/>
          <w:sz w:val="24"/>
          <w:szCs w:val="24"/>
        </w:rPr>
        <w:t xml:space="preserve"> </w:t>
      </w:r>
      <w:r w:rsidR="00B17DDB" w:rsidRPr="00BE564B">
        <w:rPr>
          <w:rFonts w:ascii="Times New Roman" w:hAnsi="Times New Roman" w:cs="Times New Roman"/>
          <w:color w:val="000000" w:themeColor="text1"/>
          <w:sz w:val="24"/>
          <w:szCs w:val="24"/>
        </w:rPr>
        <w:lastRenderedPageBreak/>
        <w:t>their capacity for adaptation to keep their enterprise operating in the face of unforeseen developments.</w:t>
      </w:r>
    </w:p>
    <w:p w14:paraId="17AB9757" w14:textId="726A5943" w:rsidR="009F05A9" w:rsidRPr="00BE564B" w:rsidRDefault="009F05A9" w:rsidP="00BE564B">
      <w:pPr>
        <w:spacing w:line="360" w:lineRule="auto"/>
        <w:rPr>
          <w:rFonts w:ascii="Times New Roman" w:hAnsi="Times New Roman" w:cs="Times New Roman"/>
          <w:color w:val="000000" w:themeColor="text1"/>
          <w:sz w:val="24"/>
          <w:szCs w:val="24"/>
        </w:rPr>
      </w:pPr>
    </w:p>
    <w:p w14:paraId="578BA4CB" w14:textId="57F5A019" w:rsidR="002D1CF8" w:rsidRPr="00BE564B" w:rsidRDefault="009F05A9" w:rsidP="00BE564B">
      <w:pPr>
        <w:pStyle w:val="Heading1"/>
        <w:spacing w:line="360" w:lineRule="auto"/>
        <w:rPr>
          <w:rFonts w:ascii="Times New Roman" w:hAnsi="Times New Roman" w:cs="Times New Roman"/>
          <w:b/>
          <w:bCs/>
          <w:color w:val="000000" w:themeColor="text1"/>
          <w:sz w:val="24"/>
          <w:szCs w:val="24"/>
        </w:rPr>
      </w:pPr>
      <w:bookmarkStart w:id="8" w:name="_Toc122538610"/>
      <w:r w:rsidRPr="00BE564B">
        <w:rPr>
          <w:rFonts w:ascii="Times New Roman" w:hAnsi="Times New Roman" w:cs="Times New Roman"/>
          <w:b/>
          <w:bCs/>
          <w:color w:val="000000" w:themeColor="text1"/>
          <w:sz w:val="24"/>
          <w:szCs w:val="24"/>
        </w:rPr>
        <w:t>References</w:t>
      </w:r>
      <w:bookmarkEnd w:id="8"/>
      <w:r w:rsidRPr="00BE564B">
        <w:rPr>
          <w:rFonts w:ascii="Times New Roman" w:hAnsi="Times New Roman" w:cs="Times New Roman"/>
          <w:b/>
          <w:bCs/>
          <w:color w:val="000000" w:themeColor="text1"/>
          <w:sz w:val="24"/>
          <w:szCs w:val="24"/>
        </w:rPr>
        <w:t xml:space="preserve"> </w:t>
      </w:r>
    </w:p>
    <w:p w14:paraId="46AC30F0" w14:textId="77777777" w:rsidR="00D90FA7" w:rsidRPr="00BE564B" w:rsidRDefault="00D90FA7" w:rsidP="00BE564B">
      <w:pPr>
        <w:pStyle w:val="NormalWeb"/>
        <w:spacing w:before="0" w:beforeAutospacing="0" w:after="240" w:afterAutospacing="0" w:line="360" w:lineRule="auto"/>
        <w:jc w:val="both"/>
        <w:rPr>
          <w:color w:val="000000" w:themeColor="text1"/>
        </w:rPr>
      </w:pPr>
      <w:proofErr w:type="spellStart"/>
      <w:r w:rsidRPr="00BE564B">
        <w:rPr>
          <w:color w:val="000000" w:themeColor="text1"/>
        </w:rPr>
        <w:t>Arieli</w:t>
      </w:r>
      <w:proofErr w:type="spellEnd"/>
      <w:r w:rsidRPr="00BE564B">
        <w:rPr>
          <w:color w:val="000000" w:themeColor="text1"/>
        </w:rPr>
        <w:t xml:space="preserve">, S., </w:t>
      </w:r>
      <w:proofErr w:type="spellStart"/>
      <w:r w:rsidRPr="00BE564B">
        <w:rPr>
          <w:color w:val="000000" w:themeColor="text1"/>
        </w:rPr>
        <w:t>Sagiv</w:t>
      </w:r>
      <w:proofErr w:type="spellEnd"/>
      <w:r w:rsidRPr="00BE564B">
        <w:rPr>
          <w:color w:val="000000" w:themeColor="text1"/>
        </w:rPr>
        <w:t xml:space="preserve">, L. and </w:t>
      </w:r>
      <w:proofErr w:type="spellStart"/>
      <w:r w:rsidRPr="00BE564B">
        <w:rPr>
          <w:color w:val="000000" w:themeColor="text1"/>
        </w:rPr>
        <w:t>Roccas</w:t>
      </w:r>
      <w:proofErr w:type="spellEnd"/>
      <w:r w:rsidRPr="00BE564B">
        <w:rPr>
          <w:color w:val="000000" w:themeColor="text1"/>
        </w:rPr>
        <w:t xml:space="preserve">, S. (2019). Values at Work: The Impact of Personal Values in Organisations. </w:t>
      </w:r>
      <w:r w:rsidRPr="00BE564B">
        <w:rPr>
          <w:i/>
          <w:iCs/>
          <w:color w:val="000000" w:themeColor="text1"/>
        </w:rPr>
        <w:t>Applied Psychology</w:t>
      </w:r>
      <w:r w:rsidRPr="00BE564B">
        <w:rPr>
          <w:color w:val="000000" w:themeColor="text1"/>
        </w:rPr>
        <w:t>, 69(2), pp.230–275. doi:10.1111/apps.12181.</w:t>
      </w:r>
    </w:p>
    <w:p w14:paraId="56DE4E10" w14:textId="77777777" w:rsidR="00D90FA7" w:rsidRPr="00BE564B" w:rsidRDefault="00D90FA7" w:rsidP="00BE564B">
      <w:pPr>
        <w:pStyle w:val="NormalWeb"/>
        <w:spacing w:before="0" w:beforeAutospacing="0" w:after="240" w:afterAutospacing="0" w:line="360" w:lineRule="auto"/>
        <w:jc w:val="both"/>
        <w:rPr>
          <w:color w:val="000000" w:themeColor="text1"/>
        </w:rPr>
      </w:pPr>
      <w:r w:rsidRPr="00BE564B">
        <w:rPr>
          <w:color w:val="000000" w:themeColor="text1"/>
        </w:rPr>
        <w:t xml:space="preserve">Bach-Mortensen, A.M. and Montgomery, P. (2018). What are the barriers and facilitators for third sector organisations (non-profits) to evaluate their services? A systematic review. </w:t>
      </w:r>
      <w:r w:rsidRPr="00BE564B">
        <w:rPr>
          <w:i/>
          <w:iCs/>
          <w:color w:val="000000" w:themeColor="text1"/>
        </w:rPr>
        <w:t>Systematic Reviews</w:t>
      </w:r>
      <w:r w:rsidRPr="00BE564B">
        <w:rPr>
          <w:color w:val="000000" w:themeColor="text1"/>
        </w:rPr>
        <w:t>, 7(1). doi:10.1186/s13643-018-0681-1.</w:t>
      </w:r>
    </w:p>
    <w:p w14:paraId="2965A4B7" w14:textId="77777777" w:rsidR="00D90FA7" w:rsidRPr="00BE564B" w:rsidRDefault="00D90FA7" w:rsidP="00BE564B">
      <w:pPr>
        <w:pStyle w:val="NormalWeb"/>
        <w:spacing w:before="0" w:beforeAutospacing="0" w:after="240" w:afterAutospacing="0" w:line="360" w:lineRule="auto"/>
        <w:jc w:val="both"/>
        <w:rPr>
          <w:color w:val="000000" w:themeColor="text1"/>
        </w:rPr>
      </w:pPr>
      <w:r w:rsidRPr="00BE564B">
        <w:rPr>
          <w:color w:val="000000" w:themeColor="text1"/>
        </w:rPr>
        <w:t xml:space="preserve">Berger, E.S.C., von </w:t>
      </w:r>
      <w:proofErr w:type="spellStart"/>
      <w:r w:rsidRPr="00BE564B">
        <w:rPr>
          <w:color w:val="000000" w:themeColor="text1"/>
        </w:rPr>
        <w:t>Briel</w:t>
      </w:r>
      <w:proofErr w:type="spellEnd"/>
      <w:r w:rsidRPr="00BE564B">
        <w:rPr>
          <w:color w:val="000000" w:themeColor="text1"/>
        </w:rPr>
        <w:t xml:space="preserve">, F., </w:t>
      </w:r>
      <w:proofErr w:type="spellStart"/>
      <w:r w:rsidRPr="00BE564B">
        <w:rPr>
          <w:color w:val="000000" w:themeColor="text1"/>
        </w:rPr>
        <w:t>Davidsson</w:t>
      </w:r>
      <w:proofErr w:type="spellEnd"/>
      <w:r w:rsidRPr="00BE564B">
        <w:rPr>
          <w:color w:val="000000" w:themeColor="text1"/>
        </w:rPr>
        <w:t xml:space="preserve">, P. and </w:t>
      </w:r>
      <w:proofErr w:type="spellStart"/>
      <w:r w:rsidRPr="00BE564B">
        <w:rPr>
          <w:color w:val="000000" w:themeColor="text1"/>
        </w:rPr>
        <w:t>Kuckertz</w:t>
      </w:r>
      <w:proofErr w:type="spellEnd"/>
      <w:r w:rsidRPr="00BE564B">
        <w:rPr>
          <w:color w:val="000000" w:themeColor="text1"/>
        </w:rPr>
        <w:t xml:space="preserve">, A. (2019). Digital or not – The future of entrepreneurship and innovation. </w:t>
      </w:r>
      <w:r w:rsidRPr="00BE564B">
        <w:rPr>
          <w:i/>
          <w:iCs/>
          <w:color w:val="000000" w:themeColor="text1"/>
        </w:rPr>
        <w:t>Journal of Business Research</w:t>
      </w:r>
      <w:r w:rsidRPr="00BE564B">
        <w:rPr>
          <w:color w:val="000000" w:themeColor="text1"/>
        </w:rPr>
        <w:t xml:space="preserve">. </w:t>
      </w:r>
      <w:proofErr w:type="gramStart"/>
      <w:r w:rsidRPr="00BE564B">
        <w:rPr>
          <w:color w:val="000000" w:themeColor="text1"/>
        </w:rPr>
        <w:t>doi:10.1016/j.jbusres</w:t>
      </w:r>
      <w:proofErr w:type="gramEnd"/>
      <w:r w:rsidRPr="00BE564B">
        <w:rPr>
          <w:color w:val="000000" w:themeColor="text1"/>
        </w:rPr>
        <w:t>.2019.12.020.</w:t>
      </w:r>
    </w:p>
    <w:p w14:paraId="3B6CBF59" w14:textId="77777777" w:rsidR="00D90FA7" w:rsidRPr="00BE564B" w:rsidRDefault="00D90FA7" w:rsidP="00BE564B">
      <w:pPr>
        <w:pStyle w:val="NormalWeb"/>
        <w:spacing w:before="0" w:beforeAutospacing="0" w:after="240" w:afterAutospacing="0" w:line="360" w:lineRule="auto"/>
        <w:jc w:val="both"/>
        <w:rPr>
          <w:color w:val="000000" w:themeColor="text1"/>
        </w:rPr>
      </w:pPr>
      <w:r w:rsidRPr="00BE564B">
        <w:rPr>
          <w:color w:val="000000" w:themeColor="text1"/>
        </w:rPr>
        <w:t xml:space="preserve">Boudreaux, C.J., Nikolaev, B.N. and Klein, P. (2019). Socio-cognitive traits and entrepreneurship: The moderating role of economic institutions. </w:t>
      </w:r>
      <w:r w:rsidRPr="00BE564B">
        <w:rPr>
          <w:i/>
          <w:iCs/>
          <w:color w:val="000000" w:themeColor="text1"/>
        </w:rPr>
        <w:t>Journal of Business Venturing</w:t>
      </w:r>
      <w:r w:rsidRPr="00BE564B">
        <w:rPr>
          <w:color w:val="000000" w:themeColor="text1"/>
        </w:rPr>
        <w:t xml:space="preserve">, 34(1), pp.178–196. </w:t>
      </w:r>
      <w:proofErr w:type="gramStart"/>
      <w:r w:rsidRPr="00BE564B">
        <w:rPr>
          <w:color w:val="000000" w:themeColor="text1"/>
        </w:rPr>
        <w:t>doi:10.1016/j.jbusvent</w:t>
      </w:r>
      <w:proofErr w:type="gramEnd"/>
      <w:r w:rsidRPr="00BE564B">
        <w:rPr>
          <w:color w:val="000000" w:themeColor="text1"/>
        </w:rPr>
        <w:t>.2018.08.003.</w:t>
      </w:r>
    </w:p>
    <w:p w14:paraId="55F57C04" w14:textId="77777777" w:rsidR="00D90FA7" w:rsidRPr="00BE564B" w:rsidRDefault="00D90FA7" w:rsidP="00BE564B">
      <w:pPr>
        <w:pStyle w:val="NormalWeb"/>
        <w:spacing w:before="0" w:beforeAutospacing="0" w:after="240" w:afterAutospacing="0" w:line="360" w:lineRule="auto"/>
        <w:jc w:val="both"/>
        <w:rPr>
          <w:color w:val="000000" w:themeColor="text1"/>
        </w:rPr>
      </w:pPr>
      <w:proofErr w:type="spellStart"/>
      <w:r w:rsidRPr="00BE564B">
        <w:rPr>
          <w:color w:val="000000" w:themeColor="text1"/>
        </w:rPr>
        <w:t>Bouncken</w:t>
      </w:r>
      <w:proofErr w:type="spellEnd"/>
      <w:r w:rsidRPr="00BE564B">
        <w:rPr>
          <w:color w:val="000000" w:themeColor="text1"/>
        </w:rPr>
        <w:t xml:space="preserve">, R., </w:t>
      </w:r>
      <w:proofErr w:type="spellStart"/>
      <w:r w:rsidRPr="00BE564B">
        <w:rPr>
          <w:color w:val="000000" w:themeColor="text1"/>
        </w:rPr>
        <w:t>Ratzmann</w:t>
      </w:r>
      <w:proofErr w:type="spellEnd"/>
      <w:r w:rsidRPr="00BE564B">
        <w:rPr>
          <w:color w:val="000000" w:themeColor="text1"/>
        </w:rPr>
        <w:t xml:space="preserve">, M., </w:t>
      </w:r>
      <w:proofErr w:type="spellStart"/>
      <w:r w:rsidRPr="00BE564B">
        <w:rPr>
          <w:color w:val="000000" w:themeColor="text1"/>
        </w:rPr>
        <w:t>Barwinski</w:t>
      </w:r>
      <w:proofErr w:type="spellEnd"/>
      <w:r w:rsidRPr="00BE564B">
        <w:rPr>
          <w:color w:val="000000" w:themeColor="text1"/>
        </w:rPr>
        <w:t xml:space="preserve">, R. and Kraus, S. (2020). Coworking spaces: Empowerment for entrepreneurship and innovation in the digital and sharing economy. </w:t>
      </w:r>
      <w:r w:rsidRPr="00BE564B">
        <w:rPr>
          <w:i/>
          <w:iCs/>
          <w:color w:val="000000" w:themeColor="text1"/>
        </w:rPr>
        <w:t>Journal of Business Research</w:t>
      </w:r>
      <w:r w:rsidRPr="00BE564B">
        <w:rPr>
          <w:color w:val="000000" w:themeColor="text1"/>
        </w:rPr>
        <w:t xml:space="preserve">, 114, pp.102–110. </w:t>
      </w:r>
      <w:proofErr w:type="gramStart"/>
      <w:r w:rsidRPr="00BE564B">
        <w:rPr>
          <w:color w:val="000000" w:themeColor="text1"/>
        </w:rPr>
        <w:t>doi:10.1016/j.jbusres</w:t>
      </w:r>
      <w:proofErr w:type="gramEnd"/>
      <w:r w:rsidRPr="00BE564B">
        <w:rPr>
          <w:color w:val="000000" w:themeColor="text1"/>
        </w:rPr>
        <w:t>.2020.03.033.</w:t>
      </w:r>
    </w:p>
    <w:p w14:paraId="45A3989E" w14:textId="77777777" w:rsidR="00D90FA7" w:rsidRPr="00BE564B" w:rsidRDefault="00D90FA7" w:rsidP="00BE564B">
      <w:pPr>
        <w:pStyle w:val="NormalWeb"/>
        <w:spacing w:before="0" w:beforeAutospacing="0" w:after="240" w:afterAutospacing="0" w:line="360" w:lineRule="auto"/>
        <w:jc w:val="both"/>
        <w:rPr>
          <w:color w:val="000000" w:themeColor="text1"/>
        </w:rPr>
      </w:pPr>
      <w:r w:rsidRPr="00BE564B">
        <w:rPr>
          <w:color w:val="000000" w:themeColor="text1"/>
        </w:rPr>
        <w:t xml:space="preserve">Cui, J., Sun, J. and Bell, R. (2019). The impact of entrepreneurship education on the entrepreneurial mindset of college students in China: The mediating role of inspiration and the role of educational attributes. </w:t>
      </w:r>
      <w:r w:rsidRPr="00BE564B">
        <w:rPr>
          <w:i/>
          <w:iCs/>
          <w:color w:val="000000" w:themeColor="text1"/>
        </w:rPr>
        <w:t>The International Journal of Management Education</w:t>
      </w:r>
      <w:r w:rsidRPr="00BE564B">
        <w:rPr>
          <w:color w:val="000000" w:themeColor="text1"/>
        </w:rPr>
        <w:t xml:space="preserve">. </w:t>
      </w:r>
      <w:proofErr w:type="gramStart"/>
      <w:r w:rsidRPr="00BE564B">
        <w:rPr>
          <w:color w:val="000000" w:themeColor="text1"/>
        </w:rPr>
        <w:t>doi:10.1016/j.ijme</w:t>
      </w:r>
      <w:proofErr w:type="gramEnd"/>
      <w:r w:rsidRPr="00BE564B">
        <w:rPr>
          <w:color w:val="000000" w:themeColor="text1"/>
        </w:rPr>
        <w:t>.2019.04.001.</w:t>
      </w:r>
    </w:p>
    <w:p w14:paraId="3022C635" w14:textId="77777777" w:rsidR="00D90FA7" w:rsidRPr="00BE564B" w:rsidRDefault="00D90FA7" w:rsidP="00BE564B">
      <w:pPr>
        <w:pStyle w:val="NormalWeb"/>
        <w:spacing w:before="0" w:beforeAutospacing="0" w:after="240" w:afterAutospacing="0" w:line="360" w:lineRule="auto"/>
        <w:jc w:val="both"/>
        <w:rPr>
          <w:color w:val="000000" w:themeColor="text1"/>
        </w:rPr>
      </w:pPr>
      <w:r w:rsidRPr="00BE564B">
        <w:rPr>
          <w:color w:val="000000" w:themeColor="text1"/>
        </w:rPr>
        <w:t xml:space="preserve">Kerr, S.P., Kerr, W.R. and Xu, T. (2018). Personality Traits of Entrepreneurs: A Review of Recent Literature. </w:t>
      </w:r>
      <w:r w:rsidRPr="00BE564B">
        <w:rPr>
          <w:i/>
          <w:iCs/>
          <w:color w:val="000000" w:themeColor="text1"/>
        </w:rPr>
        <w:t>Foundations and Trends® in Entrepreneurship</w:t>
      </w:r>
      <w:r w:rsidRPr="00BE564B">
        <w:rPr>
          <w:color w:val="000000" w:themeColor="text1"/>
        </w:rPr>
        <w:t>, [online] 14(3), pp.279–356. doi:10.1561/0300000080.</w:t>
      </w:r>
    </w:p>
    <w:p w14:paraId="411AACCE" w14:textId="77777777" w:rsidR="00D90FA7" w:rsidRPr="00BE564B" w:rsidRDefault="00D90FA7" w:rsidP="00BE564B">
      <w:pPr>
        <w:pStyle w:val="NormalWeb"/>
        <w:spacing w:before="0" w:beforeAutospacing="0" w:after="240" w:afterAutospacing="0" w:line="360" w:lineRule="auto"/>
        <w:jc w:val="both"/>
        <w:rPr>
          <w:color w:val="000000" w:themeColor="text1"/>
        </w:rPr>
      </w:pPr>
      <w:proofErr w:type="spellStart"/>
      <w:r w:rsidRPr="00BE564B">
        <w:rPr>
          <w:color w:val="000000" w:themeColor="text1"/>
        </w:rPr>
        <w:t>Pittino</w:t>
      </w:r>
      <w:proofErr w:type="spellEnd"/>
      <w:r w:rsidRPr="00BE564B">
        <w:rPr>
          <w:color w:val="000000" w:themeColor="text1"/>
        </w:rPr>
        <w:t xml:space="preserve">, D., </w:t>
      </w:r>
      <w:proofErr w:type="spellStart"/>
      <w:r w:rsidRPr="00BE564B">
        <w:rPr>
          <w:color w:val="000000" w:themeColor="text1"/>
        </w:rPr>
        <w:t>Visintin</w:t>
      </w:r>
      <w:proofErr w:type="spellEnd"/>
      <w:r w:rsidRPr="00BE564B">
        <w:rPr>
          <w:color w:val="000000" w:themeColor="text1"/>
        </w:rPr>
        <w:t xml:space="preserve">, F. and </w:t>
      </w:r>
      <w:proofErr w:type="spellStart"/>
      <w:r w:rsidRPr="00BE564B">
        <w:rPr>
          <w:color w:val="000000" w:themeColor="text1"/>
        </w:rPr>
        <w:t>Lauto</w:t>
      </w:r>
      <w:proofErr w:type="spellEnd"/>
      <w:r w:rsidRPr="00BE564B">
        <w:rPr>
          <w:color w:val="000000" w:themeColor="text1"/>
        </w:rPr>
        <w:t xml:space="preserve">, G. (2018). Fly Away </w:t>
      </w:r>
      <w:proofErr w:type="gramStart"/>
      <w:r w:rsidRPr="00BE564B">
        <w:rPr>
          <w:color w:val="000000" w:themeColor="text1"/>
        </w:rPr>
        <w:t>From</w:t>
      </w:r>
      <w:proofErr w:type="gramEnd"/>
      <w:r w:rsidRPr="00BE564B">
        <w:rPr>
          <w:color w:val="000000" w:themeColor="text1"/>
        </w:rPr>
        <w:t xml:space="preserve"> the Nest? A Configurational Analysis of Family Embeddedness and Individual Attributes in the Entrepreneurial Entry Decision by Next-Generation Members. </w:t>
      </w:r>
      <w:r w:rsidRPr="00BE564B">
        <w:rPr>
          <w:i/>
          <w:iCs/>
          <w:color w:val="000000" w:themeColor="text1"/>
        </w:rPr>
        <w:t>Family Business Review</w:t>
      </w:r>
      <w:r w:rsidRPr="00BE564B">
        <w:rPr>
          <w:color w:val="000000" w:themeColor="text1"/>
        </w:rPr>
        <w:t>, 31(3), pp.271–294. doi:10.1177/0894486518773867.</w:t>
      </w:r>
    </w:p>
    <w:p w14:paraId="3764349A" w14:textId="77777777" w:rsidR="00D90FA7" w:rsidRPr="00BE564B" w:rsidRDefault="00D90FA7" w:rsidP="00BE564B">
      <w:pPr>
        <w:pStyle w:val="NormalWeb"/>
        <w:spacing w:before="0" w:beforeAutospacing="0" w:after="240" w:afterAutospacing="0" w:line="360" w:lineRule="auto"/>
        <w:jc w:val="both"/>
        <w:rPr>
          <w:color w:val="000000" w:themeColor="text1"/>
        </w:rPr>
      </w:pPr>
      <w:proofErr w:type="spellStart"/>
      <w:r w:rsidRPr="00BE564B">
        <w:rPr>
          <w:color w:val="000000" w:themeColor="text1"/>
        </w:rPr>
        <w:lastRenderedPageBreak/>
        <w:t>Zvolska</w:t>
      </w:r>
      <w:proofErr w:type="spellEnd"/>
      <w:r w:rsidRPr="00BE564B">
        <w:rPr>
          <w:color w:val="000000" w:themeColor="text1"/>
        </w:rPr>
        <w:t xml:space="preserve">, L., </w:t>
      </w:r>
      <w:proofErr w:type="spellStart"/>
      <w:r w:rsidRPr="00BE564B">
        <w:rPr>
          <w:color w:val="000000" w:themeColor="text1"/>
        </w:rPr>
        <w:t>Voytenko</w:t>
      </w:r>
      <w:proofErr w:type="spellEnd"/>
      <w:r w:rsidRPr="00BE564B">
        <w:rPr>
          <w:color w:val="000000" w:themeColor="text1"/>
        </w:rPr>
        <w:t xml:space="preserve"> </w:t>
      </w:r>
      <w:proofErr w:type="spellStart"/>
      <w:r w:rsidRPr="00BE564B">
        <w:rPr>
          <w:color w:val="000000" w:themeColor="text1"/>
        </w:rPr>
        <w:t>Palgan</w:t>
      </w:r>
      <w:proofErr w:type="spellEnd"/>
      <w:r w:rsidRPr="00BE564B">
        <w:rPr>
          <w:color w:val="000000" w:themeColor="text1"/>
        </w:rPr>
        <w:t xml:space="preserve">, Y. and Mont, O. (2019). How do sharing organisations create and disrupt institutions? Towards a framework for institutional work in the sharing economy. </w:t>
      </w:r>
      <w:r w:rsidRPr="00BE564B">
        <w:rPr>
          <w:i/>
          <w:iCs/>
          <w:color w:val="000000" w:themeColor="text1"/>
        </w:rPr>
        <w:t>Journal of Cleaner Production</w:t>
      </w:r>
      <w:r w:rsidRPr="00BE564B">
        <w:rPr>
          <w:color w:val="000000" w:themeColor="text1"/>
        </w:rPr>
        <w:t xml:space="preserve">, 219, pp.667–676. </w:t>
      </w:r>
      <w:proofErr w:type="gramStart"/>
      <w:r w:rsidRPr="00BE564B">
        <w:rPr>
          <w:color w:val="000000" w:themeColor="text1"/>
        </w:rPr>
        <w:t>doi:10.1016/j.jclepro</w:t>
      </w:r>
      <w:proofErr w:type="gramEnd"/>
      <w:r w:rsidRPr="00BE564B">
        <w:rPr>
          <w:color w:val="000000" w:themeColor="text1"/>
        </w:rPr>
        <w:t>.2019.02.057.</w:t>
      </w:r>
    </w:p>
    <w:sectPr w:rsidR="00D90FA7" w:rsidRPr="00BE564B" w:rsidSect="00F7227C">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83799" w14:textId="77777777" w:rsidR="00936129" w:rsidRDefault="00936129" w:rsidP="00F7227C">
      <w:pPr>
        <w:spacing w:after="0" w:line="240" w:lineRule="auto"/>
      </w:pPr>
      <w:r>
        <w:separator/>
      </w:r>
    </w:p>
  </w:endnote>
  <w:endnote w:type="continuationSeparator" w:id="0">
    <w:p w14:paraId="224B6A45" w14:textId="77777777" w:rsidR="00936129" w:rsidRDefault="00936129" w:rsidP="00F72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59415"/>
      <w:docPartObj>
        <w:docPartGallery w:val="Page Numbers (Bottom of Page)"/>
        <w:docPartUnique/>
      </w:docPartObj>
    </w:sdtPr>
    <w:sdtEndPr>
      <w:rPr>
        <w:noProof/>
      </w:rPr>
    </w:sdtEndPr>
    <w:sdtContent>
      <w:p w14:paraId="72FDC6F7" w14:textId="46D1D46E" w:rsidR="00F7227C" w:rsidRDefault="00F722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A16FAD" w14:textId="77777777" w:rsidR="00F7227C" w:rsidRDefault="00F72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77C10" w14:textId="77777777" w:rsidR="00936129" w:rsidRDefault="00936129" w:rsidP="00F7227C">
      <w:pPr>
        <w:spacing w:after="0" w:line="240" w:lineRule="auto"/>
      </w:pPr>
      <w:r>
        <w:separator/>
      </w:r>
    </w:p>
  </w:footnote>
  <w:footnote w:type="continuationSeparator" w:id="0">
    <w:p w14:paraId="01301123" w14:textId="77777777" w:rsidR="00936129" w:rsidRDefault="00936129" w:rsidP="00F722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27C"/>
    <w:rsid w:val="000155DA"/>
    <w:rsid w:val="0004096A"/>
    <w:rsid w:val="000414FB"/>
    <w:rsid w:val="000932B7"/>
    <w:rsid w:val="000951AE"/>
    <w:rsid w:val="000D019A"/>
    <w:rsid w:val="001D1E97"/>
    <w:rsid w:val="002044CC"/>
    <w:rsid w:val="0022279A"/>
    <w:rsid w:val="0026312A"/>
    <w:rsid w:val="00282F55"/>
    <w:rsid w:val="00295D84"/>
    <w:rsid w:val="002B19D5"/>
    <w:rsid w:val="002D1CF8"/>
    <w:rsid w:val="002E0F9F"/>
    <w:rsid w:val="003143A9"/>
    <w:rsid w:val="0031680F"/>
    <w:rsid w:val="00322161"/>
    <w:rsid w:val="00370607"/>
    <w:rsid w:val="003C5339"/>
    <w:rsid w:val="0043245D"/>
    <w:rsid w:val="004540DE"/>
    <w:rsid w:val="004A6B9A"/>
    <w:rsid w:val="004C7D68"/>
    <w:rsid w:val="004D3737"/>
    <w:rsid w:val="004D506B"/>
    <w:rsid w:val="00503C4C"/>
    <w:rsid w:val="00596901"/>
    <w:rsid w:val="005A210A"/>
    <w:rsid w:val="005F3A56"/>
    <w:rsid w:val="00653E58"/>
    <w:rsid w:val="006622DD"/>
    <w:rsid w:val="006D27E5"/>
    <w:rsid w:val="00702986"/>
    <w:rsid w:val="007270B1"/>
    <w:rsid w:val="0073711C"/>
    <w:rsid w:val="00750D52"/>
    <w:rsid w:val="00765361"/>
    <w:rsid w:val="007A0DA7"/>
    <w:rsid w:val="007D1F26"/>
    <w:rsid w:val="0086475D"/>
    <w:rsid w:val="00882E70"/>
    <w:rsid w:val="00886535"/>
    <w:rsid w:val="008C43A8"/>
    <w:rsid w:val="008D0306"/>
    <w:rsid w:val="00905FA5"/>
    <w:rsid w:val="00927C63"/>
    <w:rsid w:val="00936129"/>
    <w:rsid w:val="009422D6"/>
    <w:rsid w:val="009423FD"/>
    <w:rsid w:val="00945190"/>
    <w:rsid w:val="009455AC"/>
    <w:rsid w:val="00950BCA"/>
    <w:rsid w:val="00963FB9"/>
    <w:rsid w:val="009751C0"/>
    <w:rsid w:val="009B45AB"/>
    <w:rsid w:val="009C21E4"/>
    <w:rsid w:val="009F05A9"/>
    <w:rsid w:val="009F54A0"/>
    <w:rsid w:val="009F57EE"/>
    <w:rsid w:val="00A21BC5"/>
    <w:rsid w:val="00A3746B"/>
    <w:rsid w:val="00A80018"/>
    <w:rsid w:val="00A96BC8"/>
    <w:rsid w:val="00AA5193"/>
    <w:rsid w:val="00AE337D"/>
    <w:rsid w:val="00AE670B"/>
    <w:rsid w:val="00B1482A"/>
    <w:rsid w:val="00B17DDB"/>
    <w:rsid w:val="00B56A64"/>
    <w:rsid w:val="00B671F8"/>
    <w:rsid w:val="00B836BD"/>
    <w:rsid w:val="00B83D3C"/>
    <w:rsid w:val="00B875AB"/>
    <w:rsid w:val="00BE564B"/>
    <w:rsid w:val="00C04ED0"/>
    <w:rsid w:val="00C0635E"/>
    <w:rsid w:val="00C862D4"/>
    <w:rsid w:val="00C9438E"/>
    <w:rsid w:val="00D24575"/>
    <w:rsid w:val="00D75DB0"/>
    <w:rsid w:val="00D90FA7"/>
    <w:rsid w:val="00D93A20"/>
    <w:rsid w:val="00D97DFD"/>
    <w:rsid w:val="00DA6ABA"/>
    <w:rsid w:val="00DB7FCA"/>
    <w:rsid w:val="00DD3DAC"/>
    <w:rsid w:val="00DF37B4"/>
    <w:rsid w:val="00EB76BD"/>
    <w:rsid w:val="00ED1BF5"/>
    <w:rsid w:val="00F37991"/>
    <w:rsid w:val="00F40D8D"/>
    <w:rsid w:val="00F650E0"/>
    <w:rsid w:val="00F7227C"/>
    <w:rsid w:val="00F846C8"/>
    <w:rsid w:val="00FB36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4720C"/>
  <w15:chartTrackingRefBased/>
  <w15:docId w15:val="{7A9B1D93-067E-4AFF-8328-46FB8FDB3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2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3C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27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227C"/>
    <w:pPr>
      <w:outlineLvl w:val="9"/>
    </w:pPr>
    <w:rPr>
      <w:lang w:val="en-US"/>
    </w:rPr>
  </w:style>
  <w:style w:type="paragraph" w:styleId="Header">
    <w:name w:val="header"/>
    <w:basedOn w:val="Normal"/>
    <w:link w:val="HeaderChar"/>
    <w:uiPriority w:val="99"/>
    <w:unhideWhenUsed/>
    <w:rsid w:val="00F72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27C"/>
  </w:style>
  <w:style w:type="paragraph" w:styleId="Footer">
    <w:name w:val="footer"/>
    <w:basedOn w:val="Normal"/>
    <w:link w:val="FooterChar"/>
    <w:uiPriority w:val="99"/>
    <w:unhideWhenUsed/>
    <w:rsid w:val="00F72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27C"/>
  </w:style>
  <w:style w:type="paragraph" w:styleId="NormalWeb">
    <w:name w:val="Normal (Web)"/>
    <w:basedOn w:val="Normal"/>
    <w:uiPriority w:val="99"/>
    <w:semiHidden/>
    <w:unhideWhenUsed/>
    <w:rsid w:val="00D97DF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2Char">
    <w:name w:val="Heading 2 Char"/>
    <w:basedOn w:val="DefaultParagraphFont"/>
    <w:link w:val="Heading2"/>
    <w:uiPriority w:val="9"/>
    <w:rsid w:val="00503C4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90FA7"/>
    <w:pPr>
      <w:spacing w:after="100"/>
    </w:pPr>
  </w:style>
  <w:style w:type="paragraph" w:styleId="TOC2">
    <w:name w:val="toc 2"/>
    <w:basedOn w:val="Normal"/>
    <w:next w:val="Normal"/>
    <w:autoRedefine/>
    <w:uiPriority w:val="39"/>
    <w:unhideWhenUsed/>
    <w:rsid w:val="00D90FA7"/>
    <w:pPr>
      <w:spacing w:after="100"/>
      <w:ind w:left="220"/>
    </w:pPr>
  </w:style>
  <w:style w:type="character" w:styleId="Hyperlink">
    <w:name w:val="Hyperlink"/>
    <w:basedOn w:val="DefaultParagraphFont"/>
    <w:uiPriority w:val="99"/>
    <w:unhideWhenUsed/>
    <w:rsid w:val="00D90F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024032">
      <w:bodyDiv w:val="1"/>
      <w:marLeft w:val="0"/>
      <w:marRight w:val="0"/>
      <w:marTop w:val="0"/>
      <w:marBottom w:val="0"/>
      <w:divBdr>
        <w:top w:val="none" w:sz="0" w:space="0" w:color="auto"/>
        <w:left w:val="none" w:sz="0" w:space="0" w:color="auto"/>
        <w:bottom w:val="none" w:sz="0" w:space="0" w:color="auto"/>
        <w:right w:val="none" w:sz="0" w:space="0" w:color="auto"/>
      </w:divBdr>
      <w:divsChild>
        <w:div w:id="2023705289">
          <w:marLeft w:val="0"/>
          <w:marRight w:val="0"/>
          <w:marTop w:val="0"/>
          <w:marBottom w:val="0"/>
          <w:divBdr>
            <w:top w:val="none" w:sz="0" w:space="0" w:color="auto"/>
            <w:left w:val="none" w:sz="0" w:space="0" w:color="auto"/>
            <w:bottom w:val="none" w:sz="0" w:space="0" w:color="auto"/>
            <w:right w:val="none" w:sz="0" w:space="0" w:color="auto"/>
          </w:divBdr>
        </w:div>
      </w:divsChild>
    </w:div>
    <w:div w:id="244191541">
      <w:bodyDiv w:val="1"/>
      <w:marLeft w:val="0"/>
      <w:marRight w:val="0"/>
      <w:marTop w:val="0"/>
      <w:marBottom w:val="0"/>
      <w:divBdr>
        <w:top w:val="none" w:sz="0" w:space="0" w:color="auto"/>
        <w:left w:val="none" w:sz="0" w:space="0" w:color="auto"/>
        <w:bottom w:val="none" w:sz="0" w:space="0" w:color="auto"/>
        <w:right w:val="none" w:sz="0" w:space="0" w:color="auto"/>
      </w:divBdr>
      <w:divsChild>
        <w:div w:id="68425183">
          <w:marLeft w:val="0"/>
          <w:marRight w:val="0"/>
          <w:marTop w:val="0"/>
          <w:marBottom w:val="0"/>
          <w:divBdr>
            <w:top w:val="none" w:sz="0" w:space="0" w:color="auto"/>
            <w:left w:val="none" w:sz="0" w:space="0" w:color="auto"/>
            <w:bottom w:val="none" w:sz="0" w:space="0" w:color="auto"/>
            <w:right w:val="none" w:sz="0" w:space="0" w:color="auto"/>
          </w:divBdr>
        </w:div>
      </w:divsChild>
    </w:div>
    <w:div w:id="282006476">
      <w:bodyDiv w:val="1"/>
      <w:marLeft w:val="0"/>
      <w:marRight w:val="0"/>
      <w:marTop w:val="0"/>
      <w:marBottom w:val="0"/>
      <w:divBdr>
        <w:top w:val="none" w:sz="0" w:space="0" w:color="auto"/>
        <w:left w:val="none" w:sz="0" w:space="0" w:color="auto"/>
        <w:bottom w:val="none" w:sz="0" w:space="0" w:color="auto"/>
        <w:right w:val="none" w:sz="0" w:space="0" w:color="auto"/>
      </w:divBdr>
      <w:divsChild>
        <w:div w:id="1804302605">
          <w:marLeft w:val="0"/>
          <w:marRight w:val="0"/>
          <w:marTop w:val="0"/>
          <w:marBottom w:val="0"/>
          <w:divBdr>
            <w:top w:val="none" w:sz="0" w:space="0" w:color="auto"/>
            <w:left w:val="none" w:sz="0" w:space="0" w:color="auto"/>
            <w:bottom w:val="none" w:sz="0" w:space="0" w:color="auto"/>
            <w:right w:val="none" w:sz="0" w:space="0" w:color="auto"/>
          </w:divBdr>
        </w:div>
      </w:divsChild>
    </w:div>
    <w:div w:id="438255594">
      <w:bodyDiv w:val="1"/>
      <w:marLeft w:val="0"/>
      <w:marRight w:val="0"/>
      <w:marTop w:val="0"/>
      <w:marBottom w:val="0"/>
      <w:divBdr>
        <w:top w:val="none" w:sz="0" w:space="0" w:color="auto"/>
        <w:left w:val="none" w:sz="0" w:space="0" w:color="auto"/>
        <w:bottom w:val="none" w:sz="0" w:space="0" w:color="auto"/>
        <w:right w:val="none" w:sz="0" w:space="0" w:color="auto"/>
      </w:divBdr>
    </w:div>
    <w:div w:id="469321681">
      <w:bodyDiv w:val="1"/>
      <w:marLeft w:val="0"/>
      <w:marRight w:val="0"/>
      <w:marTop w:val="0"/>
      <w:marBottom w:val="0"/>
      <w:divBdr>
        <w:top w:val="none" w:sz="0" w:space="0" w:color="auto"/>
        <w:left w:val="none" w:sz="0" w:space="0" w:color="auto"/>
        <w:bottom w:val="none" w:sz="0" w:space="0" w:color="auto"/>
        <w:right w:val="none" w:sz="0" w:space="0" w:color="auto"/>
      </w:divBdr>
      <w:divsChild>
        <w:div w:id="1140464082">
          <w:marLeft w:val="0"/>
          <w:marRight w:val="0"/>
          <w:marTop w:val="0"/>
          <w:marBottom w:val="0"/>
          <w:divBdr>
            <w:top w:val="none" w:sz="0" w:space="0" w:color="auto"/>
            <w:left w:val="none" w:sz="0" w:space="0" w:color="auto"/>
            <w:bottom w:val="none" w:sz="0" w:space="0" w:color="auto"/>
            <w:right w:val="none" w:sz="0" w:space="0" w:color="auto"/>
          </w:divBdr>
        </w:div>
      </w:divsChild>
    </w:div>
    <w:div w:id="902177911">
      <w:bodyDiv w:val="1"/>
      <w:marLeft w:val="0"/>
      <w:marRight w:val="0"/>
      <w:marTop w:val="0"/>
      <w:marBottom w:val="0"/>
      <w:divBdr>
        <w:top w:val="none" w:sz="0" w:space="0" w:color="auto"/>
        <w:left w:val="none" w:sz="0" w:space="0" w:color="auto"/>
        <w:bottom w:val="none" w:sz="0" w:space="0" w:color="auto"/>
        <w:right w:val="none" w:sz="0" w:space="0" w:color="auto"/>
      </w:divBdr>
      <w:divsChild>
        <w:div w:id="1823808028">
          <w:marLeft w:val="0"/>
          <w:marRight w:val="0"/>
          <w:marTop w:val="0"/>
          <w:marBottom w:val="0"/>
          <w:divBdr>
            <w:top w:val="none" w:sz="0" w:space="0" w:color="auto"/>
            <w:left w:val="none" w:sz="0" w:space="0" w:color="auto"/>
            <w:bottom w:val="none" w:sz="0" w:space="0" w:color="auto"/>
            <w:right w:val="none" w:sz="0" w:space="0" w:color="auto"/>
          </w:divBdr>
        </w:div>
      </w:divsChild>
    </w:div>
    <w:div w:id="918098733">
      <w:bodyDiv w:val="1"/>
      <w:marLeft w:val="0"/>
      <w:marRight w:val="0"/>
      <w:marTop w:val="0"/>
      <w:marBottom w:val="0"/>
      <w:divBdr>
        <w:top w:val="none" w:sz="0" w:space="0" w:color="auto"/>
        <w:left w:val="none" w:sz="0" w:space="0" w:color="auto"/>
        <w:bottom w:val="none" w:sz="0" w:space="0" w:color="auto"/>
        <w:right w:val="none" w:sz="0" w:space="0" w:color="auto"/>
      </w:divBdr>
      <w:divsChild>
        <w:div w:id="192577379">
          <w:marLeft w:val="0"/>
          <w:marRight w:val="0"/>
          <w:marTop w:val="0"/>
          <w:marBottom w:val="0"/>
          <w:divBdr>
            <w:top w:val="none" w:sz="0" w:space="0" w:color="auto"/>
            <w:left w:val="none" w:sz="0" w:space="0" w:color="auto"/>
            <w:bottom w:val="none" w:sz="0" w:space="0" w:color="auto"/>
            <w:right w:val="none" w:sz="0" w:space="0" w:color="auto"/>
          </w:divBdr>
        </w:div>
      </w:divsChild>
    </w:div>
    <w:div w:id="1065682628">
      <w:bodyDiv w:val="1"/>
      <w:marLeft w:val="0"/>
      <w:marRight w:val="0"/>
      <w:marTop w:val="0"/>
      <w:marBottom w:val="0"/>
      <w:divBdr>
        <w:top w:val="none" w:sz="0" w:space="0" w:color="auto"/>
        <w:left w:val="none" w:sz="0" w:space="0" w:color="auto"/>
        <w:bottom w:val="none" w:sz="0" w:space="0" w:color="auto"/>
        <w:right w:val="none" w:sz="0" w:space="0" w:color="auto"/>
      </w:divBdr>
      <w:divsChild>
        <w:div w:id="532112883">
          <w:marLeft w:val="0"/>
          <w:marRight w:val="0"/>
          <w:marTop w:val="0"/>
          <w:marBottom w:val="0"/>
          <w:divBdr>
            <w:top w:val="none" w:sz="0" w:space="0" w:color="auto"/>
            <w:left w:val="none" w:sz="0" w:space="0" w:color="auto"/>
            <w:bottom w:val="none" w:sz="0" w:space="0" w:color="auto"/>
            <w:right w:val="none" w:sz="0" w:space="0" w:color="auto"/>
          </w:divBdr>
        </w:div>
      </w:divsChild>
    </w:div>
    <w:div w:id="1160342552">
      <w:bodyDiv w:val="1"/>
      <w:marLeft w:val="0"/>
      <w:marRight w:val="0"/>
      <w:marTop w:val="0"/>
      <w:marBottom w:val="0"/>
      <w:divBdr>
        <w:top w:val="none" w:sz="0" w:space="0" w:color="auto"/>
        <w:left w:val="none" w:sz="0" w:space="0" w:color="auto"/>
        <w:bottom w:val="none" w:sz="0" w:space="0" w:color="auto"/>
        <w:right w:val="none" w:sz="0" w:space="0" w:color="auto"/>
      </w:divBdr>
    </w:div>
    <w:div w:id="1491361100">
      <w:bodyDiv w:val="1"/>
      <w:marLeft w:val="0"/>
      <w:marRight w:val="0"/>
      <w:marTop w:val="0"/>
      <w:marBottom w:val="0"/>
      <w:divBdr>
        <w:top w:val="none" w:sz="0" w:space="0" w:color="auto"/>
        <w:left w:val="none" w:sz="0" w:space="0" w:color="auto"/>
        <w:bottom w:val="none" w:sz="0" w:space="0" w:color="auto"/>
        <w:right w:val="none" w:sz="0" w:space="0" w:color="auto"/>
      </w:divBdr>
      <w:divsChild>
        <w:div w:id="1913539485">
          <w:marLeft w:val="0"/>
          <w:marRight w:val="0"/>
          <w:marTop w:val="0"/>
          <w:marBottom w:val="0"/>
          <w:divBdr>
            <w:top w:val="none" w:sz="0" w:space="0" w:color="auto"/>
            <w:left w:val="none" w:sz="0" w:space="0" w:color="auto"/>
            <w:bottom w:val="none" w:sz="0" w:space="0" w:color="auto"/>
            <w:right w:val="none" w:sz="0" w:space="0" w:color="auto"/>
          </w:divBdr>
        </w:div>
      </w:divsChild>
    </w:div>
    <w:div w:id="2096854794">
      <w:bodyDiv w:val="1"/>
      <w:marLeft w:val="0"/>
      <w:marRight w:val="0"/>
      <w:marTop w:val="0"/>
      <w:marBottom w:val="0"/>
      <w:divBdr>
        <w:top w:val="none" w:sz="0" w:space="0" w:color="auto"/>
        <w:left w:val="none" w:sz="0" w:space="0" w:color="auto"/>
        <w:bottom w:val="none" w:sz="0" w:space="0" w:color="auto"/>
        <w:right w:val="none" w:sz="0" w:space="0" w:color="auto"/>
      </w:divBdr>
      <w:divsChild>
        <w:div w:id="16632707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5ACD65-41F7-4FCA-A490-E3B95F02E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11</Pages>
  <Words>3091</Words>
  <Characters>17622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Batto Sai</dc:creator>
  <cp:keywords/>
  <dc:description/>
  <cp:lastModifiedBy>Geetanjali Singh</cp:lastModifiedBy>
  <cp:revision>86</cp:revision>
  <dcterms:created xsi:type="dcterms:W3CDTF">2022-12-21T08:44:00Z</dcterms:created>
  <dcterms:modified xsi:type="dcterms:W3CDTF">2023-01-08T08:19:00Z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d72b8b8c-37ad-45c6-8b0a-461fad3b5c1e</vt:lpwstr>
  </property>
</Properties>
</file>