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2.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86BECDC" w:rsidP="7BA61B33" w:rsidRDefault="086BECDC" w14:paraId="398403B6" w14:textId="3934FF36">
      <w:pPr>
        <w:pStyle w:val="Normal"/>
        <w:jc w:val="center"/>
        <w:rPr>
          <w:rFonts w:ascii="Consolas" w:hAnsi="Consolas" w:eastAsia="Consolas" w:cs="Consolas"/>
          <w:b w:val="1"/>
          <w:bCs w:val="1"/>
          <w:sz w:val="40"/>
          <w:szCs w:val="40"/>
        </w:rPr>
      </w:pPr>
      <w:r w:rsidR="086BECDC">
        <w:drawing>
          <wp:inline wp14:editId="1F0E5A83" wp14:anchorId="2900081C">
            <wp:extent cx="5915025" cy="1428750"/>
            <wp:effectExtent l="0" t="0" r="0" b="0"/>
            <wp:docPr id="802825743" name="" title=""/>
            <wp:cNvGraphicFramePr>
              <a:graphicFrameLocks noChangeAspect="1"/>
            </wp:cNvGraphicFramePr>
            <a:graphic>
              <a:graphicData uri="http://schemas.openxmlformats.org/drawingml/2006/picture">
                <pic:pic>
                  <pic:nvPicPr>
                    <pic:cNvPr id="0" name=""/>
                    <pic:cNvPicPr/>
                  </pic:nvPicPr>
                  <pic:blipFill>
                    <a:blip r:embed="R8db09232876d46a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15025" cy="1428750"/>
                    </a:xfrm>
                    <a:prstGeom prst="rect">
                      <a:avLst/>
                    </a:prstGeom>
                  </pic:spPr>
                </pic:pic>
              </a:graphicData>
            </a:graphic>
          </wp:inline>
        </w:drawing>
      </w:r>
      <w:r>
        <w:br/>
      </w:r>
      <w:r w:rsidRPr="7BA61B33" w:rsidR="086BECDC">
        <w:rPr>
          <w:rFonts w:ascii="Consolas" w:hAnsi="Consolas" w:eastAsia="Consolas" w:cs="Consolas"/>
          <w:b w:val="1"/>
          <w:bCs w:val="1"/>
          <w:sz w:val="40"/>
          <w:szCs w:val="40"/>
        </w:rPr>
        <w:t>LITT</w:t>
      </w:r>
      <w:r w:rsidRPr="7BA61B33" w:rsidR="50CD6970">
        <w:rPr>
          <w:rFonts w:ascii="Consolas" w:hAnsi="Consolas" w:eastAsia="Consolas" w:cs="Consolas"/>
          <w:b w:val="1"/>
          <w:bCs w:val="1"/>
          <w:sz w:val="40"/>
          <w:szCs w:val="40"/>
        </w:rPr>
        <w:t>LE</w:t>
      </w:r>
      <w:r w:rsidRPr="7BA61B33" w:rsidR="086BECDC">
        <w:rPr>
          <w:rFonts w:ascii="Consolas" w:hAnsi="Consolas" w:eastAsia="Consolas" w:cs="Consolas"/>
          <w:b w:val="1"/>
          <w:bCs w:val="1"/>
          <w:sz w:val="40"/>
          <w:szCs w:val="40"/>
        </w:rPr>
        <w:t xml:space="preserve"> ETHIOPIAN CAFE HUB </w:t>
      </w:r>
    </w:p>
    <w:p w:rsidR="086BECDC" w:rsidP="1AA32EF7" w:rsidRDefault="086BECDC" w14:paraId="00D08B71" w14:textId="2FBAE083">
      <w:pPr>
        <w:pStyle w:val="Normal"/>
        <w:jc w:val="center"/>
        <w:rPr>
          <w:rFonts w:ascii="Calibri Light" w:hAnsi="Calibri Light" w:eastAsia="Calibri Light" w:cs="Calibri Light"/>
          <w:b w:val="1"/>
          <w:bCs w:val="1"/>
          <w:sz w:val="28"/>
          <w:szCs w:val="28"/>
        </w:rPr>
      </w:pPr>
      <w:r w:rsidRPr="1AA32EF7" w:rsidR="086BECDC">
        <w:rPr>
          <w:rFonts w:ascii="Calibri Light" w:hAnsi="Calibri Light" w:eastAsia="Calibri Light" w:cs="Calibri Light"/>
          <w:b w:val="1"/>
          <w:bCs w:val="1"/>
          <w:sz w:val="28"/>
          <w:szCs w:val="28"/>
        </w:rPr>
        <w:t xml:space="preserve">Community engagement </w:t>
      </w:r>
      <w:r w:rsidRPr="1AA32EF7" w:rsidR="086BECDC">
        <w:rPr>
          <w:rFonts w:ascii="Calibri Light" w:hAnsi="Calibri Light" w:eastAsia="Calibri Light" w:cs="Calibri Light"/>
          <w:b w:val="1"/>
          <w:bCs w:val="1"/>
          <w:sz w:val="28"/>
          <w:szCs w:val="28"/>
        </w:rPr>
        <w:t>Porfilio</w:t>
      </w:r>
      <w:r w:rsidRPr="1AA32EF7" w:rsidR="086BECDC">
        <w:rPr>
          <w:rFonts w:ascii="Calibri Light" w:hAnsi="Calibri Light" w:eastAsia="Calibri Light" w:cs="Calibri Light"/>
          <w:b w:val="1"/>
          <w:bCs w:val="1"/>
          <w:sz w:val="28"/>
          <w:szCs w:val="28"/>
        </w:rPr>
        <w:t xml:space="preserve"> </w:t>
      </w:r>
    </w:p>
    <w:p w:rsidR="1AA32EF7" w:rsidP="1AA32EF7" w:rsidRDefault="1AA32EF7" w14:paraId="0CDF9F00" w14:textId="24B7AB9D">
      <w:pPr>
        <w:pStyle w:val="Normal"/>
        <w:jc w:val="center"/>
        <w:rPr>
          <w:rFonts w:ascii="Calibri Light" w:hAnsi="Calibri Light" w:eastAsia="Calibri Light" w:cs="Calibri Light"/>
          <w:b w:val="1"/>
          <w:bCs w:val="1"/>
          <w:sz w:val="28"/>
          <w:szCs w:val="28"/>
        </w:rPr>
      </w:pPr>
    </w:p>
    <w:p w:rsidR="1AA32EF7" w:rsidP="1AA32EF7" w:rsidRDefault="1AA32EF7" w14:paraId="0A640145" w14:textId="5F358C5E">
      <w:pPr>
        <w:pStyle w:val="Normal"/>
        <w:jc w:val="center"/>
        <w:rPr>
          <w:rFonts w:ascii="Calibri Light" w:hAnsi="Calibri Light" w:eastAsia="Calibri Light" w:cs="Calibri Light"/>
          <w:b w:val="1"/>
          <w:bCs w:val="1"/>
          <w:sz w:val="28"/>
          <w:szCs w:val="28"/>
        </w:rPr>
      </w:pPr>
    </w:p>
    <w:p w:rsidR="1AA32EF7" w:rsidP="1AA32EF7" w:rsidRDefault="1AA32EF7" w14:paraId="32CA210A" w14:textId="471226EE">
      <w:pPr>
        <w:pStyle w:val="Normal"/>
        <w:jc w:val="center"/>
        <w:rPr>
          <w:rFonts w:ascii="Calibri Light" w:hAnsi="Calibri Light" w:eastAsia="Calibri Light" w:cs="Calibri Light"/>
          <w:b w:val="1"/>
          <w:bCs w:val="1"/>
          <w:sz w:val="28"/>
          <w:szCs w:val="28"/>
        </w:rPr>
      </w:pPr>
    </w:p>
    <w:p w:rsidR="1AA32EF7" w:rsidP="1AA32EF7" w:rsidRDefault="1AA32EF7" w14:paraId="3CE6F867" w14:textId="054B50B6">
      <w:pPr>
        <w:pStyle w:val="Normal"/>
        <w:jc w:val="center"/>
        <w:rPr>
          <w:rFonts w:ascii="Calibri Light" w:hAnsi="Calibri Light" w:eastAsia="Calibri Light" w:cs="Calibri Light"/>
          <w:b w:val="1"/>
          <w:bCs w:val="1"/>
          <w:sz w:val="28"/>
          <w:szCs w:val="28"/>
        </w:rPr>
      </w:pPr>
    </w:p>
    <w:p w:rsidR="1AA32EF7" w:rsidP="1AA32EF7" w:rsidRDefault="1AA32EF7" w14:paraId="57FD94C5" w14:textId="25D556A7">
      <w:pPr>
        <w:pStyle w:val="Normal"/>
        <w:jc w:val="center"/>
        <w:rPr>
          <w:rFonts w:ascii="Calibri Light" w:hAnsi="Calibri Light" w:eastAsia="Calibri Light" w:cs="Calibri Light"/>
          <w:b w:val="1"/>
          <w:bCs w:val="1"/>
          <w:sz w:val="28"/>
          <w:szCs w:val="28"/>
        </w:rPr>
      </w:pPr>
    </w:p>
    <w:p w:rsidR="48AD5B08" w:rsidP="1AA32EF7" w:rsidRDefault="48AD5B08" w14:paraId="4018450C" w14:textId="0D8B7E05">
      <w:pPr>
        <w:spacing w:before="240" w:beforeAutospacing="off" w:after="240" w:afterAutospacing="off" w:line="279" w:lineRule="auto"/>
        <w:ind w:left="369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1AA32EF7" w:rsidR="48AD5B08">
        <w:rPr>
          <w:rFonts w:ascii="Aptos" w:hAnsi="Aptos" w:eastAsia="Aptos" w:cs="Aptos"/>
          <w:b w:val="0"/>
          <w:bCs w:val="0"/>
          <w:i w:val="0"/>
          <w:iCs w:val="0"/>
          <w:caps w:val="0"/>
          <w:smallCaps w:val="0"/>
          <w:noProof w:val="0"/>
          <w:color w:val="000000" w:themeColor="text1" w:themeTint="FF" w:themeShade="FF"/>
          <w:sz w:val="22"/>
          <w:szCs w:val="22"/>
          <w:lang w:val="en-GB"/>
        </w:rPr>
        <w:t>Name: Beza Bekele</w:t>
      </w:r>
    </w:p>
    <w:p w:rsidR="48AD5B08" w:rsidP="1AA32EF7" w:rsidRDefault="48AD5B08" w14:paraId="03FF314D" w14:textId="602B8658">
      <w:pPr>
        <w:spacing w:before="240" w:beforeAutospacing="off" w:after="240" w:afterAutospacing="off" w:line="279" w:lineRule="auto"/>
        <w:ind w:left="369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1AA32EF7" w:rsidR="48AD5B08">
        <w:rPr>
          <w:rFonts w:ascii="Aptos" w:hAnsi="Aptos" w:eastAsia="Aptos" w:cs="Aptos"/>
          <w:b w:val="0"/>
          <w:bCs w:val="0"/>
          <w:i w:val="0"/>
          <w:iCs w:val="0"/>
          <w:caps w:val="0"/>
          <w:smallCaps w:val="0"/>
          <w:noProof w:val="0"/>
          <w:color w:val="000000" w:themeColor="text1" w:themeTint="FF" w:themeShade="FF"/>
          <w:sz w:val="22"/>
          <w:szCs w:val="22"/>
          <w:lang w:val="en-GB"/>
        </w:rPr>
        <w:t>Id number:2219568</w:t>
      </w:r>
    </w:p>
    <w:p w:rsidR="48AD5B08" w:rsidP="1AA32EF7" w:rsidRDefault="48AD5B08" w14:paraId="6E670E35" w14:textId="16E82A8F">
      <w:pPr>
        <w:pStyle w:val="Normal"/>
        <w:spacing w:before="240" w:beforeAutospacing="off" w:after="240" w:afterAutospacing="off" w:line="279" w:lineRule="auto"/>
        <w:ind w:left="369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1AA32EF7" w:rsidR="48AD5B08">
        <w:rPr>
          <w:rFonts w:ascii="Aptos" w:hAnsi="Aptos" w:eastAsia="Aptos" w:cs="Aptos"/>
          <w:b w:val="0"/>
          <w:bCs w:val="0"/>
          <w:i w:val="0"/>
          <w:iCs w:val="0"/>
          <w:caps w:val="0"/>
          <w:smallCaps w:val="0"/>
          <w:noProof w:val="0"/>
          <w:color w:val="000000" w:themeColor="text1" w:themeTint="FF" w:themeShade="FF"/>
          <w:sz w:val="22"/>
          <w:szCs w:val="22"/>
          <w:lang w:val="en-GB"/>
        </w:rPr>
        <w:t xml:space="preserve">Module: </w:t>
      </w:r>
      <w:r w:rsidRPr="1AA32EF7" w:rsidR="48AD5B08">
        <w:rPr>
          <w:rFonts w:ascii="Aptos" w:hAnsi="Aptos" w:eastAsia="Aptos" w:cs="Aptos"/>
          <w:noProof w:val="0"/>
          <w:sz w:val="22"/>
          <w:szCs w:val="22"/>
          <w:lang w:val="en-GB"/>
        </w:rPr>
        <w:t>Community Engagement</w:t>
      </w:r>
    </w:p>
    <w:p w:rsidR="48AD5B08" w:rsidP="1AA32EF7" w:rsidRDefault="48AD5B08" w14:paraId="3EE9C6B8" w14:textId="3FF425D0">
      <w:pPr>
        <w:pStyle w:val="Normal"/>
        <w:spacing w:before="240" w:beforeAutospacing="off" w:after="240" w:afterAutospacing="off" w:line="279" w:lineRule="auto"/>
        <w:ind w:left="3690"/>
        <w:jc w:val="left"/>
        <w:rPr>
          <w:rFonts w:ascii="Aptos" w:hAnsi="Aptos" w:eastAsia="Aptos" w:cs="Aptos"/>
          <w:b w:val="0"/>
          <w:bCs w:val="0"/>
          <w:i w:val="0"/>
          <w:iCs w:val="0"/>
          <w:caps w:val="0"/>
          <w:smallCaps w:val="0"/>
          <w:noProof w:val="0"/>
          <w:color w:val="000000" w:themeColor="text1" w:themeTint="FF" w:themeShade="FF"/>
          <w:sz w:val="22"/>
          <w:szCs w:val="22"/>
          <w:lang w:val="en-US"/>
        </w:rPr>
      </w:pPr>
      <w:r w:rsidRPr="1AA32EF7" w:rsidR="48AD5B08">
        <w:rPr>
          <w:rFonts w:ascii="Aptos" w:hAnsi="Aptos" w:eastAsia="Aptos" w:cs="Aptos"/>
          <w:b w:val="0"/>
          <w:bCs w:val="0"/>
          <w:i w:val="0"/>
          <w:iCs w:val="0"/>
          <w:caps w:val="0"/>
          <w:smallCaps w:val="0"/>
          <w:noProof w:val="0"/>
          <w:color w:val="000000" w:themeColor="text1" w:themeTint="FF" w:themeShade="FF"/>
          <w:sz w:val="22"/>
          <w:szCs w:val="22"/>
          <w:lang w:val="en-GB"/>
        </w:rPr>
        <w:t>Module no:</w:t>
      </w:r>
      <w:r w:rsidRPr="1AA32EF7" w:rsidR="48AD5B08">
        <w:rPr>
          <w:rFonts w:ascii="Aptos" w:hAnsi="Aptos" w:eastAsia="Aptos" w:cs="Aptos"/>
          <w:noProof w:val="0"/>
          <w:sz w:val="22"/>
          <w:szCs w:val="22"/>
          <w:lang w:val="en-GB"/>
        </w:rPr>
        <w:t xml:space="preserve"> LCBB4011</w:t>
      </w:r>
    </w:p>
    <w:p w:rsidR="48AD5B08" w:rsidP="1AA32EF7" w:rsidRDefault="48AD5B08" w14:paraId="475279EE" w14:textId="1E3E993E">
      <w:pPr>
        <w:pStyle w:val="Normal"/>
        <w:spacing w:before="240" w:beforeAutospacing="off" w:after="240" w:afterAutospacing="off" w:line="279" w:lineRule="auto"/>
        <w:ind w:left="3690"/>
        <w:jc w:val="left"/>
        <w:rPr>
          <w:rFonts w:ascii="Aptos" w:hAnsi="Aptos" w:eastAsia="Aptos" w:cs="Aptos"/>
          <w:noProof w:val="0"/>
          <w:sz w:val="22"/>
          <w:szCs w:val="22"/>
          <w:lang w:val="en-GB"/>
        </w:rPr>
      </w:pPr>
      <w:r w:rsidRPr="1AA32EF7" w:rsidR="48AD5B08">
        <w:rPr>
          <w:rFonts w:ascii="Aptos" w:hAnsi="Aptos" w:eastAsia="Aptos" w:cs="Aptos"/>
          <w:b w:val="0"/>
          <w:bCs w:val="0"/>
          <w:i w:val="0"/>
          <w:iCs w:val="0"/>
          <w:caps w:val="0"/>
          <w:smallCaps w:val="0"/>
          <w:noProof w:val="0"/>
          <w:color w:val="000000" w:themeColor="text1" w:themeTint="FF" w:themeShade="FF"/>
          <w:sz w:val="22"/>
          <w:szCs w:val="22"/>
          <w:lang w:val="en-GB"/>
        </w:rPr>
        <w:t xml:space="preserve">Lecturer: </w:t>
      </w:r>
      <w:r w:rsidRPr="1AA32EF7" w:rsidR="30A405B6">
        <w:rPr>
          <w:rFonts w:ascii="Aptos" w:hAnsi="Aptos" w:eastAsia="Aptos" w:cs="Aptos"/>
          <w:noProof w:val="0"/>
          <w:sz w:val="22"/>
          <w:szCs w:val="22"/>
          <w:lang w:val="en-GB"/>
        </w:rPr>
        <w:t xml:space="preserve">Charles </w:t>
      </w:r>
      <w:r w:rsidRPr="1AA32EF7" w:rsidR="30A405B6">
        <w:rPr>
          <w:rFonts w:ascii="Aptos" w:hAnsi="Aptos" w:eastAsia="Aptos" w:cs="Aptos"/>
          <w:noProof w:val="0"/>
          <w:sz w:val="22"/>
          <w:szCs w:val="22"/>
          <w:lang w:val="en-GB"/>
        </w:rPr>
        <w:t>Oham</w:t>
      </w:r>
    </w:p>
    <w:p w:rsidR="7BA61B33" w:rsidP="7BA61B33" w:rsidRDefault="7BA61B33" w14:paraId="740742D7" w14:textId="3410029E">
      <w:pPr>
        <w:pStyle w:val="Normal"/>
        <w:ind w:left="3690"/>
        <w:jc w:val="left"/>
        <w:rPr>
          <w:rFonts w:ascii="Calibri Light" w:hAnsi="Calibri Light" w:eastAsia="Calibri Light" w:cs="Calibri Light"/>
          <w:b w:val="1"/>
          <w:bCs w:val="1"/>
          <w:sz w:val="28"/>
          <w:szCs w:val="28"/>
        </w:rPr>
      </w:pPr>
    </w:p>
    <w:p w:rsidR="7BA61B33" w:rsidRDefault="7BA61B33" w14:paraId="3BC97BFF" w14:textId="7C168177">
      <w:r>
        <w:br w:type="page"/>
      </w:r>
    </w:p>
    <w:p w:rsidR="7BA61B33" w:rsidP="75FD47BB" w:rsidRDefault="7BA61B33" w14:paraId="22E549B8" w14:textId="7C7CFE93">
      <w:pPr>
        <w:jc w:val="center"/>
        <w:rPr>
          <w:b w:val="1"/>
          <w:bCs w:val="1"/>
          <w:sz w:val="28"/>
          <w:szCs w:val="28"/>
          <w:u w:val="single"/>
        </w:rPr>
      </w:pPr>
      <w:r>
        <w:br w:type="page"/>
      </w:r>
      <w:r w:rsidRPr="75FD47BB" w:rsidR="080A556D">
        <w:rPr>
          <w:b w:val="1"/>
          <w:bCs w:val="1"/>
          <w:sz w:val="28"/>
          <w:szCs w:val="28"/>
          <w:u w:val="single"/>
        </w:rPr>
        <w:t xml:space="preserve">Table of </w:t>
      </w:r>
      <w:r w:rsidRPr="75FD47BB" w:rsidR="080A556D">
        <w:rPr>
          <w:b w:val="1"/>
          <w:bCs w:val="1"/>
          <w:sz w:val="28"/>
          <w:szCs w:val="28"/>
          <w:u w:val="single"/>
        </w:rPr>
        <w:t>content</w:t>
      </w:r>
      <w:r w:rsidRPr="75FD47BB" w:rsidR="080A556D">
        <w:rPr>
          <w:b w:val="1"/>
          <w:bCs w:val="1"/>
          <w:sz w:val="28"/>
          <w:szCs w:val="28"/>
          <w:u w:val="single"/>
        </w:rPr>
        <w:t xml:space="preserve"> </w:t>
      </w:r>
    </w:p>
    <w:sdt>
      <w:sdtPr>
        <w:id w:val="473406924"/>
        <w:docPartObj>
          <w:docPartGallery w:val="Table of Contents"/>
          <w:docPartUnique/>
        </w:docPartObj>
      </w:sdtPr>
      <w:sdtContent>
        <w:p w:rsidR="40AB7DD6" w:rsidP="40AB7DD6" w:rsidRDefault="40AB7DD6" w14:paraId="22D91976" w14:textId="1EB8BA25">
          <w:pPr>
            <w:pStyle w:val="TOC1"/>
            <w:tabs>
              <w:tab w:val="right" w:leader="dot" w:pos="9360"/>
            </w:tabs>
            <w:bidi w:val="0"/>
            <w:rPr>
              <w:rStyle w:val="Hyperlink"/>
            </w:rPr>
          </w:pPr>
          <w:r>
            <w:fldChar w:fldCharType="begin"/>
          </w:r>
          <w:r>
            <w:instrText xml:space="preserve">TOC \o \z \u \h</w:instrText>
          </w:r>
          <w:r>
            <w:fldChar w:fldCharType="separate"/>
          </w:r>
          <w:hyperlink w:anchor="_Toc1680741028">
            <w:r w:rsidRPr="40AB7DD6" w:rsidR="40AB7DD6">
              <w:rPr>
                <w:rStyle w:val="Hyperlink"/>
              </w:rPr>
              <w:t>Element 1</w:t>
            </w:r>
            <w:r>
              <w:tab/>
            </w:r>
            <w:r>
              <w:fldChar w:fldCharType="begin"/>
            </w:r>
            <w:r>
              <w:instrText xml:space="preserve">PAGEREF _Toc1680741028 \h</w:instrText>
            </w:r>
            <w:r>
              <w:fldChar w:fldCharType="separate"/>
            </w:r>
            <w:r w:rsidRPr="40AB7DD6" w:rsidR="40AB7DD6">
              <w:rPr>
                <w:rStyle w:val="Hyperlink"/>
              </w:rPr>
              <w:t>1</w:t>
            </w:r>
            <w:r>
              <w:fldChar w:fldCharType="end"/>
            </w:r>
          </w:hyperlink>
        </w:p>
        <w:p w:rsidR="40AB7DD6" w:rsidP="40AB7DD6" w:rsidRDefault="40AB7DD6" w14:paraId="13D40E5E" w14:textId="20C74A91">
          <w:pPr>
            <w:pStyle w:val="TOC2"/>
            <w:tabs>
              <w:tab w:val="right" w:leader="dot" w:pos="9360"/>
            </w:tabs>
            <w:bidi w:val="0"/>
            <w:rPr>
              <w:rStyle w:val="Hyperlink"/>
            </w:rPr>
          </w:pPr>
          <w:hyperlink w:anchor="_Toc649559995">
            <w:r w:rsidRPr="40AB7DD6" w:rsidR="40AB7DD6">
              <w:rPr>
                <w:rStyle w:val="Hyperlink"/>
              </w:rPr>
              <w:t>Little Ethiopia Café Hub at Croydon</w:t>
            </w:r>
            <w:r>
              <w:tab/>
            </w:r>
            <w:r>
              <w:fldChar w:fldCharType="begin"/>
            </w:r>
            <w:r>
              <w:instrText xml:space="preserve">PAGEREF _Toc649559995 \h</w:instrText>
            </w:r>
            <w:r>
              <w:fldChar w:fldCharType="separate"/>
            </w:r>
            <w:r w:rsidRPr="40AB7DD6" w:rsidR="40AB7DD6">
              <w:rPr>
                <w:rStyle w:val="Hyperlink"/>
              </w:rPr>
              <w:t>1</w:t>
            </w:r>
            <w:r>
              <w:fldChar w:fldCharType="end"/>
            </w:r>
          </w:hyperlink>
        </w:p>
        <w:p w:rsidR="40AB7DD6" w:rsidP="40AB7DD6" w:rsidRDefault="40AB7DD6" w14:paraId="272F848B" w14:textId="7605E7A6">
          <w:pPr>
            <w:pStyle w:val="TOC3"/>
            <w:tabs>
              <w:tab w:val="right" w:leader="dot" w:pos="9360"/>
            </w:tabs>
            <w:bidi w:val="0"/>
            <w:rPr>
              <w:rStyle w:val="Hyperlink"/>
            </w:rPr>
          </w:pPr>
          <w:hyperlink w:anchor="_Toc1715467936">
            <w:r w:rsidRPr="40AB7DD6" w:rsidR="40AB7DD6">
              <w:rPr>
                <w:rStyle w:val="Hyperlink"/>
              </w:rPr>
              <w:t>Introduction</w:t>
            </w:r>
            <w:r>
              <w:tab/>
            </w:r>
            <w:r>
              <w:fldChar w:fldCharType="begin"/>
            </w:r>
            <w:r>
              <w:instrText xml:space="preserve">PAGEREF _Toc1715467936 \h</w:instrText>
            </w:r>
            <w:r>
              <w:fldChar w:fldCharType="separate"/>
            </w:r>
            <w:r w:rsidRPr="40AB7DD6" w:rsidR="40AB7DD6">
              <w:rPr>
                <w:rStyle w:val="Hyperlink"/>
              </w:rPr>
              <w:t>1</w:t>
            </w:r>
            <w:r>
              <w:fldChar w:fldCharType="end"/>
            </w:r>
          </w:hyperlink>
        </w:p>
        <w:p w:rsidR="40AB7DD6" w:rsidP="40AB7DD6" w:rsidRDefault="40AB7DD6" w14:paraId="281CA4B2" w14:textId="08F53E56">
          <w:pPr>
            <w:pStyle w:val="TOC3"/>
            <w:tabs>
              <w:tab w:val="right" w:leader="dot" w:pos="9360"/>
            </w:tabs>
            <w:bidi w:val="0"/>
            <w:rPr>
              <w:rStyle w:val="Hyperlink"/>
            </w:rPr>
          </w:pPr>
          <w:hyperlink w:anchor="_Toc681212862">
            <w:r w:rsidRPr="40AB7DD6" w:rsidR="40AB7DD6">
              <w:rPr>
                <w:rStyle w:val="Hyperlink"/>
              </w:rPr>
              <w:t>Project Overview</w:t>
            </w:r>
            <w:r>
              <w:tab/>
            </w:r>
            <w:r>
              <w:fldChar w:fldCharType="begin"/>
            </w:r>
            <w:r>
              <w:instrText xml:space="preserve">PAGEREF _Toc681212862 \h</w:instrText>
            </w:r>
            <w:r>
              <w:fldChar w:fldCharType="separate"/>
            </w:r>
            <w:r w:rsidRPr="40AB7DD6" w:rsidR="40AB7DD6">
              <w:rPr>
                <w:rStyle w:val="Hyperlink"/>
              </w:rPr>
              <w:t>1</w:t>
            </w:r>
            <w:r>
              <w:fldChar w:fldCharType="end"/>
            </w:r>
          </w:hyperlink>
        </w:p>
        <w:p w:rsidR="40AB7DD6" w:rsidP="40AB7DD6" w:rsidRDefault="40AB7DD6" w14:paraId="5D4A0D44" w14:textId="6E118DBF">
          <w:pPr>
            <w:pStyle w:val="TOC3"/>
            <w:tabs>
              <w:tab w:val="right" w:leader="dot" w:pos="9360"/>
            </w:tabs>
            <w:bidi w:val="0"/>
            <w:rPr>
              <w:rStyle w:val="Hyperlink"/>
            </w:rPr>
          </w:pPr>
          <w:hyperlink w:anchor="_Toc2058366294">
            <w:r w:rsidRPr="40AB7DD6" w:rsidR="40AB7DD6">
              <w:rPr>
                <w:rStyle w:val="Hyperlink"/>
              </w:rPr>
              <w:t>Plan for Little Ethiopian Café Hub</w:t>
            </w:r>
            <w:r>
              <w:tab/>
            </w:r>
            <w:r>
              <w:fldChar w:fldCharType="begin"/>
            </w:r>
            <w:r>
              <w:instrText xml:space="preserve">PAGEREF _Toc2058366294 \h</w:instrText>
            </w:r>
            <w:r>
              <w:fldChar w:fldCharType="separate"/>
            </w:r>
            <w:r w:rsidRPr="40AB7DD6" w:rsidR="40AB7DD6">
              <w:rPr>
                <w:rStyle w:val="Hyperlink"/>
              </w:rPr>
              <w:t>1</w:t>
            </w:r>
            <w:r>
              <w:fldChar w:fldCharType="end"/>
            </w:r>
          </w:hyperlink>
        </w:p>
        <w:p w:rsidR="40AB7DD6" w:rsidP="40AB7DD6" w:rsidRDefault="40AB7DD6" w14:paraId="23D1AADB" w14:textId="08E89323">
          <w:pPr>
            <w:pStyle w:val="TOC2"/>
            <w:tabs>
              <w:tab w:val="right" w:leader="dot" w:pos="9360"/>
            </w:tabs>
            <w:bidi w:val="0"/>
            <w:rPr>
              <w:rStyle w:val="Hyperlink"/>
            </w:rPr>
          </w:pPr>
          <w:hyperlink w:anchor="_Toc505981085">
            <w:r w:rsidRPr="40AB7DD6" w:rsidR="40AB7DD6">
              <w:rPr>
                <w:rStyle w:val="Hyperlink"/>
              </w:rPr>
              <w:t>Goals and Objectives</w:t>
            </w:r>
            <w:r>
              <w:tab/>
            </w:r>
            <w:r>
              <w:fldChar w:fldCharType="begin"/>
            </w:r>
            <w:r>
              <w:instrText xml:space="preserve">PAGEREF _Toc505981085 \h</w:instrText>
            </w:r>
            <w:r>
              <w:fldChar w:fldCharType="separate"/>
            </w:r>
            <w:r w:rsidRPr="40AB7DD6" w:rsidR="40AB7DD6">
              <w:rPr>
                <w:rStyle w:val="Hyperlink"/>
              </w:rPr>
              <w:t>1</w:t>
            </w:r>
            <w:r>
              <w:fldChar w:fldCharType="end"/>
            </w:r>
          </w:hyperlink>
        </w:p>
        <w:p w:rsidR="40AB7DD6" w:rsidP="40AB7DD6" w:rsidRDefault="40AB7DD6" w14:paraId="300BD42A" w14:textId="613AB9C7">
          <w:pPr>
            <w:pStyle w:val="TOC4"/>
            <w:tabs>
              <w:tab w:val="right" w:leader="dot" w:pos="9360"/>
            </w:tabs>
            <w:bidi w:val="0"/>
            <w:rPr>
              <w:rStyle w:val="Hyperlink"/>
            </w:rPr>
          </w:pPr>
          <w:hyperlink w:anchor="_Toc41514121">
            <w:r w:rsidRPr="40AB7DD6" w:rsidR="40AB7DD6">
              <w:rPr>
                <w:rStyle w:val="Hyperlink"/>
              </w:rPr>
              <w:t>Goals:</w:t>
            </w:r>
            <w:r>
              <w:tab/>
            </w:r>
            <w:r>
              <w:fldChar w:fldCharType="begin"/>
            </w:r>
            <w:r>
              <w:instrText xml:space="preserve">PAGEREF _Toc41514121 \h</w:instrText>
            </w:r>
            <w:r>
              <w:fldChar w:fldCharType="separate"/>
            </w:r>
            <w:r w:rsidRPr="40AB7DD6" w:rsidR="40AB7DD6">
              <w:rPr>
                <w:rStyle w:val="Hyperlink"/>
              </w:rPr>
              <w:t>1</w:t>
            </w:r>
            <w:r>
              <w:fldChar w:fldCharType="end"/>
            </w:r>
          </w:hyperlink>
        </w:p>
        <w:p w:rsidR="40AB7DD6" w:rsidP="40AB7DD6" w:rsidRDefault="40AB7DD6" w14:paraId="58B187E0" w14:textId="19BFBAB7">
          <w:pPr>
            <w:pStyle w:val="TOC3"/>
            <w:tabs>
              <w:tab w:val="right" w:leader="dot" w:pos="9360"/>
            </w:tabs>
            <w:bidi w:val="0"/>
            <w:rPr>
              <w:rStyle w:val="Hyperlink"/>
            </w:rPr>
          </w:pPr>
          <w:hyperlink w:anchor="_Toc1665496291">
            <w:r w:rsidRPr="40AB7DD6" w:rsidR="40AB7DD6">
              <w:rPr>
                <w:rStyle w:val="Hyperlink"/>
              </w:rPr>
              <w:t>Objectives:</w:t>
            </w:r>
            <w:r>
              <w:tab/>
            </w:r>
            <w:r>
              <w:fldChar w:fldCharType="begin"/>
            </w:r>
            <w:r>
              <w:instrText xml:space="preserve">PAGEREF _Toc1665496291 \h</w:instrText>
            </w:r>
            <w:r>
              <w:fldChar w:fldCharType="separate"/>
            </w:r>
            <w:r w:rsidRPr="40AB7DD6" w:rsidR="40AB7DD6">
              <w:rPr>
                <w:rStyle w:val="Hyperlink"/>
              </w:rPr>
              <w:t>1</w:t>
            </w:r>
            <w:r>
              <w:fldChar w:fldCharType="end"/>
            </w:r>
          </w:hyperlink>
        </w:p>
        <w:p w:rsidR="40AB7DD6" w:rsidP="40AB7DD6" w:rsidRDefault="40AB7DD6" w14:paraId="0A66C8A4" w14:textId="4E8B111A">
          <w:pPr>
            <w:pStyle w:val="TOC2"/>
            <w:tabs>
              <w:tab w:val="right" w:leader="dot" w:pos="9360"/>
            </w:tabs>
            <w:bidi w:val="0"/>
            <w:rPr>
              <w:rStyle w:val="Hyperlink"/>
            </w:rPr>
          </w:pPr>
          <w:hyperlink w:anchor="_Toc882085355">
            <w:r w:rsidRPr="40AB7DD6" w:rsidR="40AB7DD6">
              <w:rPr>
                <w:rStyle w:val="Hyperlink"/>
              </w:rPr>
              <w:t>Principles</w:t>
            </w:r>
            <w:r>
              <w:tab/>
            </w:r>
            <w:r>
              <w:fldChar w:fldCharType="begin"/>
            </w:r>
            <w:r>
              <w:instrText xml:space="preserve">PAGEREF _Toc882085355 \h</w:instrText>
            </w:r>
            <w:r>
              <w:fldChar w:fldCharType="separate"/>
            </w:r>
            <w:r w:rsidRPr="40AB7DD6" w:rsidR="40AB7DD6">
              <w:rPr>
                <w:rStyle w:val="Hyperlink"/>
              </w:rPr>
              <w:t>1</w:t>
            </w:r>
            <w:r>
              <w:fldChar w:fldCharType="end"/>
            </w:r>
          </w:hyperlink>
        </w:p>
        <w:p w:rsidR="40AB7DD6" w:rsidP="40AB7DD6" w:rsidRDefault="40AB7DD6" w14:paraId="4CE3E66F" w14:textId="00907410">
          <w:pPr>
            <w:pStyle w:val="TOC3"/>
            <w:tabs>
              <w:tab w:val="right" w:leader="dot" w:pos="9360"/>
            </w:tabs>
            <w:bidi w:val="0"/>
            <w:rPr>
              <w:rStyle w:val="Hyperlink"/>
            </w:rPr>
          </w:pPr>
          <w:hyperlink w:anchor="_Toc258575900">
            <w:r w:rsidRPr="40AB7DD6" w:rsidR="40AB7DD6">
              <w:rPr>
                <w:rStyle w:val="Hyperlink"/>
              </w:rPr>
              <w:t>Inclusivity:</w:t>
            </w:r>
            <w:r>
              <w:tab/>
            </w:r>
            <w:r>
              <w:fldChar w:fldCharType="begin"/>
            </w:r>
            <w:r>
              <w:instrText xml:space="preserve">PAGEREF _Toc258575900 \h</w:instrText>
            </w:r>
            <w:r>
              <w:fldChar w:fldCharType="separate"/>
            </w:r>
            <w:r w:rsidRPr="40AB7DD6" w:rsidR="40AB7DD6">
              <w:rPr>
                <w:rStyle w:val="Hyperlink"/>
              </w:rPr>
              <w:t>1</w:t>
            </w:r>
            <w:r>
              <w:fldChar w:fldCharType="end"/>
            </w:r>
          </w:hyperlink>
        </w:p>
        <w:p w:rsidR="40AB7DD6" w:rsidP="40AB7DD6" w:rsidRDefault="40AB7DD6" w14:paraId="540A2978" w14:textId="273D0E23">
          <w:pPr>
            <w:pStyle w:val="TOC3"/>
            <w:tabs>
              <w:tab w:val="right" w:leader="dot" w:pos="9360"/>
            </w:tabs>
            <w:bidi w:val="0"/>
            <w:rPr>
              <w:rStyle w:val="Hyperlink"/>
            </w:rPr>
          </w:pPr>
          <w:hyperlink w:anchor="_Toc2057578654">
            <w:r w:rsidRPr="40AB7DD6" w:rsidR="40AB7DD6">
              <w:rPr>
                <w:rStyle w:val="Hyperlink"/>
              </w:rPr>
              <w:t>Cultural Sensitivity:</w:t>
            </w:r>
            <w:r>
              <w:tab/>
            </w:r>
            <w:r>
              <w:fldChar w:fldCharType="begin"/>
            </w:r>
            <w:r>
              <w:instrText xml:space="preserve">PAGEREF _Toc2057578654 \h</w:instrText>
            </w:r>
            <w:r>
              <w:fldChar w:fldCharType="separate"/>
            </w:r>
            <w:r w:rsidRPr="40AB7DD6" w:rsidR="40AB7DD6">
              <w:rPr>
                <w:rStyle w:val="Hyperlink"/>
              </w:rPr>
              <w:t>1</w:t>
            </w:r>
            <w:r>
              <w:fldChar w:fldCharType="end"/>
            </w:r>
          </w:hyperlink>
        </w:p>
        <w:p w:rsidR="40AB7DD6" w:rsidP="40AB7DD6" w:rsidRDefault="40AB7DD6" w14:paraId="56F9F065" w14:textId="09AB7682">
          <w:pPr>
            <w:pStyle w:val="TOC3"/>
            <w:tabs>
              <w:tab w:val="right" w:leader="dot" w:pos="9360"/>
            </w:tabs>
            <w:bidi w:val="0"/>
            <w:rPr>
              <w:rStyle w:val="Hyperlink"/>
            </w:rPr>
          </w:pPr>
          <w:hyperlink w:anchor="_Toc10887310">
            <w:r w:rsidRPr="40AB7DD6" w:rsidR="40AB7DD6">
              <w:rPr>
                <w:rStyle w:val="Hyperlink"/>
              </w:rPr>
              <w:t>Community Participation:</w:t>
            </w:r>
            <w:r>
              <w:tab/>
            </w:r>
            <w:r>
              <w:fldChar w:fldCharType="begin"/>
            </w:r>
            <w:r>
              <w:instrText xml:space="preserve">PAGEREF _Toc10887310 \h</w:instrText>
            </w:r>
            <w:r>
              <w:fldChar w:fldCharType="separate"/>
            </w:r>
            <w:r w:rsidRPr="40AB7DD6" w:rsidR="40AB7DD6">
              <w:rPr>
                <w:rStyle w:val="Hyperlink"/>
              </w:rPr>
              <w:t>1</w:t>
            </w:r>
            <w:r>
              <w:fldChar w:fldCharType="end"/>
            </w:r>
          </w:hyperlink>
        </w:p>
        <w:p w:rsidR="40AB7DD6" w:rsidP="40AB7DD6" w:rsidRDefault="40AB7DD6" w14:paraId="75D766EF" w14:textId="0B904C93">
          <w:pPr>
            <w:pStyle w:val="TOC3"/>
            <w:tabs>
              <w:tab w:val="right" w:leader="dot" w:pos="9360"/>
            </w:tabs>
            <w:bidi w:val="0"/>
            <w:rPr>
              <w:rStyle w:val="Hyperlink"/>
            </w:rPr>
          </w:pPr>
          <w:hyperlink w:anchor="_Toc852561935">
            <w:r w:rsidRPr="40AB7DD6" w:rsidR="40AB7DD6">
              <w:rPr>
                <w:rStyle w:val="Hyperlink"/>
              </w:rPr>
              <w:t>Sustainability:</w:t>
            </w:r>
            <w:r>
              <w:tab/>
            </w:r>
            <w:r>
              <w:fldChar w:fldCharType="begin"/>
            </w:r>
            <w:r>
              <w:instrText xml:space="preserve">PAGEREF _Toc852561935 \h</w:instrText>
            </w:r>
            <w:r>
              <w:fldChar w:fldCharType="separate"/>
            </w:r>
            <w:r w:rsidRPr="40AB7DD6" w:rsidR="40AB7DD6">
              <w:rPr>
                <w:rStyle w:val="Hyperlink"/>
              </w:rPr>
              <w:t>1</w:t>
            </w:r>
            <w:r>
              <w:fldChar w:fldCharType="end"/>
            </w:r>
          </w:hyperlink>
        </w:p>
        <w:p w:rsidR="40AB7DD6" w:rsidP="40AB7DD6" w:rsidRDefault="40AB7DD6" w14:paraId="26C7B5D9" w14:textId="569B5076">
          <w:pPr>
            <w:pStyle w:val="TOC2"/>
            <w:tabs>
              <w:tab w:val="right" w:leader="dot" w:pos="9360"/>
            </w:tabs>
            <w:bidi w:val="0"/>
            <w:rPr>
              <w:rStyle w:val="Hyperlink"/>
            </w:rPr>
          </w:pPr>
          <w:hyperlink w:anchor="_Toc634208077">
            <w:r w:rsidRPr="40AB7DD6" w:rsidR="40AB7DD6">
              <w:rPr>
                <w:rStyle w:val="Hyperlink"/>
              </w:rPr>
              <w:t>Strategies</w:t>
            </w:r>
            <w:r>
              <w:tab/>
            </w:r>
            <w:r>
              <w:fldChar w:fldCharType="begin"/>
            </w:r>
            <w:r>
              <w:instrText xml:space="preserve">PAGEREF _Toc634208077 \h</w:instrText>
            </w:r>
            <w:r>
              <w:fldChar w:fldCharType="separate"/>
            </w:r>
            <w:r w:rsidRPr="40AB7DD6" w:rsidR="40AB7DD6">
              <w:rPr>
                <w:rStyle w:val="Hyperlink"/>
              </w:rPr>
              <w:t>1</w:t>
            </w:r>
            <w:r>
              <w:fldChar w:fldCharType="end"/>
            </w:r>
          </w:hyperlink>
        </w:p>
        <w:p w:rsidR="40AB7DD6" w:rsidP="40AB7DD6" w:rsidRDefault="40AB7DD6" w14:paraId="5E7FCD74" w14:textId="4F8E6CCF">
          <w:pPr>
            <w:pStyle w:val="TOC3"/>
            <w:tabs>
              <w:tab w:val="right" w:leader="dot" w:pos="9360"/>
            </w:tabs>
            <w:bidi w:val="0"/>
            <w:rPr>
              <w:rStyle w:val="Hyperlink"/>
            </w:rPr>
          </w:pPr>
          <w:hyperlink w:anchor="_Toc1062277443">
            <w:r w:rsidRPr="40AB7DD6" w:rsidR="40AB7DD6">
              <w:rPr>
                <w:rStyle w:val="Hyperlink"/>
              </w:rPr>
              <w:t>Needs Assessment</w:t>
            </w:r>
            <w:r>
              <w:tab/>
            </w:r>
            <w:r>
              <w:fldChar w:fldCharType="begin"/>
            </w:r>
            <w:r>
              <w:instrText xml:space="preserve">PAGEREF _Toc1062277443 \h</w:instrText>
            </w:r>
            <w:r>
              <w:fldChar w:fldCharType="separate"/>
            </w:r>
            <w:r w:rsidRPr="40AB7DD6" w:rsidR="40AB7DD6">
              <w:rPr>
                <w:rStyle w:val="Hyperlink"/>
              </w:rPr>
              <w:t>1</w:t>
            </w:r>
            <w:r>
              <w:fldChar w:fldCharType="end"/>
            </w:r>
          </w:hyperlink>
        </w:p>
        <w:p w:rsidR="40AB7DD6" w:rsidP="40AB7DD6" w:rsidRDefault="40AB7DD6" w14:paraId="434FF653" w14:textId="6ADA3924">
          <w:pPr>
            <w:pStyle w:val="TOC3"/>
            <w:tabs>
              <w:tab w:val="right" w:leader="dot" w:pos="9360"/>
            </w:tabs>
            <w:bidi w:val="0"/>
            <w:rPr>
              <w:rStyle w:val="Hyperlink"/>
            </w:rPr>
          </w:pPr>
          <w:hyperlink w:anchor="_Toc1503235833">
            <w:r w:rsidRPr="40AB7DD6" w:rsidR="40AB7DD6">
              <w:rPr>
                <w:rStyle w:val="Hyperlink"/>
              </w:rPr>
              <w:t>Partnerships and Collaborations</w:t>
            </w:r>
            <w:r>
              <w:tab/>
            </w:r>
            <w:r>
              <w:fldChar w:fldCharType="begin"/>
            </w:r>
            <w:r>
              <w:instrText xml:space="preserve">PAGEREF _Toc1503235833 \h</w:instrText>
            </w:r>
            <w:r>
              <w:fldChar w:fldCharType="separate"/>
            </w:r>
            <w:r w:rsidRPr="40AB7DD6" w:rsidR="40AB7DD6">
              <w:rPr>
                <w:rStyle w:val="Hyperlink"/>
              </w:rPr>
              <w:t>1</w:t>
            </w:r>
            <w:r>
              <w:fldChar w:fldCharType="end"/>
            </w:r>
          </w:hyperlink>
        </w:p>
        <w:p w:rsidR="40AB7DD6" w:rsidP="40AB7DD6" w:rsidRDefault="40AB7DD6" w14:paraId="1C1891E4" w14:textId="7C4B87E2">
          <w:pPr>
            <w:pStyle w:val="TOC3"/>
            <w:tabs>
              <w:tab w:val="right" w:leader="dot" w:pos="9360"/>
            </w:tabs>
            <w:bidi w:val="0"/>
            <w:rPr>
              <w:rStyle w:val="Hyperlink"/>
            </w:rPr>
          </w:pPr>
          <w:hyperlink w:anchor="_Toc280394152">
            <w:r w:rsidRPr="40AB7DD6" w:rsidR="40AB7DD6">
              <w:rPr>
                <w:rStyle w:val="Hyperlink"/>
              </w:rPr>
              <w:t>Skill-Building Workshops</w:t>
            </w:r>
            <w:r>
              <w:tab/>
            </w:r>
            <w:r>
              <w:fldChar w:fldCharType="begin"/>
            </w:r>
            <w:r>
              <w:instrText xml:space="preserve">PAGEREF _Toc280394152 \h</w:instrText>
            </w:r>
            <w:r>
              <w:fldChar w:fldCharType="separate"/>
            </w:r>
            <w:r w:rsidRPr="40AB7DD6" w:rsidR="40AB7DD6">
              <w:rPr>
                <w:rStyle w:val="Hyperlink"/>
              </w:rPr>
              <w:t>1</w:t>
            </w:r>
            <w:r>
              <w:fldChar w:fldCharType="end"/>
            </w:r>
          </w:hyperlink>
        </w:p>
        <w:p w:rsidR="40AB7DD6" w:rsidP="40AB7DD6" w:rsidRDefault="40AB7DD6" w14:paraId="63295C52" w14:textId="16447F2A">
          <w:pPr>
            <w:pStyle w:val="TOC3"/>
            <w:tabs>
              <w:tab w:val="right" w:leader="dot" w:pos="9360"/>
            </w:tabs>
            <w:bidi w:val="0"/>
            <w:rPr>
              <w:rStyle w:val="Hyperlink"/>
            </w:rPr>
          </w:pPr>
          <w:hyperlink w:anchor="_Toc1796919307">
            <w:r w:rsidRPr="40AB7DD6" w:rsidR="40AB7DD6">
              <w:rPr>
                <w:rStyle w:val="Hyperlink"/>
              </w:rPr>
              <w:t>Health and Well-Being Programs</w:t>
            </w:r>
            <w:r>
              <w:tab/>
            </w:r>
            <w:r>
              <w:fldChar w:fldCharType="begin"/>
            </w:r>
            <w:r>
              <w:instrText xml:space="preserve">PAGEREF _Toc1796919307 \h</w:instrText>
            </w:r>
            <w:r>
              <w:fldChar w:fldCharType="separate"/>
            </w:r>
            <w:r w:rsidRPr="40AB7DD6" w:rsidR="40AB7DD6">
              <w:rPr>
                <w:rStyle w:val="Hyperlink"/>
              </w:rPr>
              <w:t>1</w:t>
            </w:r>
            <w:r>
              <w:fldChar w:fldCharType="end"/>
            </w:r>
          </w:hyperlink>
        </w:p>
        <w:p w:rsidR="40AB7DD6" w:rsidP="40AB7DD6" w:rsidRDefault="40AB7DD6" w14:paraId="6B7D3686" w14:textId="47C75E8B">
          <w:pPr>
            <w:pStyle w:val="TOC3"/>
            <w:tabs>
              <w:tab w:val="right" w:leader="dot" w:pos="9360"/>
            </w:tabs>
            <w:bidi w:val="0"/>
            <w:rPr>
              <w:rStyle w:val="Hyperlink"/>
            </w:rPr>
          </w:pPr>
          <w:hyperlink w:anchor="_Toc1313618570">
            <w:r w:rsidRPr="40AB7DD6" w:rsidR="40AB7DD6">
              <w:rPr>
                <w:rStyle w:val="Hyperlink"/>
              </w:rPr>
              <w:t>Cultural Programs</w:t>
            </w:r>
            <w:r>
              <w:tab/>
            </w:r>
            <w:r>
              <w:fldChar w:fldCharType="begin"/>
            </w:r>
            <w:r>
              <w:instrText xml:space="preserve">PAGEREF _Toc1313618570 \h</w:instrText>
            </w:r>
            <w:r>
              <w:fldChar w:fldCharType="separate"/>
            </w:r>
            <w:r w:rsidRPr="40AB7DD6" w:rsidR="40AB7DD6">
              <w:rPr>
                <w:rStyle w:val="Hyperlink"/>
              </w:rPr>
              <w:t>1</w:t>
            </w:r>
            <w:r>
              <w:fldChar w:fldCharType="end"/>
            </w:r>
          </w:hyperlink>
        </w:p>
        <w:p w:rsidR="40AB7DD6" w:rsidP="40AB7DD6" w:rsidRDefault="40AB7DD6" w14:paraId="4CD15C92" w14:textId="743ABC1F">
          <w:pPr>
            <w:pStyle w:val="TOC4"/>
            <w:tabs>
              <w:tab w:val="right" w:leader="dot" w:pos="9360"/>
            </w:tabs>
            <w:bidi w:val="0"/>
            <w:rPr>
              <w:rStyle w:val="Hyperlink"/>
            </w:rPr>
          </w:pPr>
          <w:hyperlink w:anchor="_Toc1175724661">
            <w:r w:rsidRPr="40AB7DD6" w:rsidR="40AB7DD6">
              <w:rPr>
                <w:rStyle w:val="Hyperlink"/>
              </w:rPr>
              <w:t>Women’s Empowerment Projects</w:t>
            </w:r>
            <w:r>
              <w:tab/>
            </w:r>
            <w:r>
              <w:fldChar w:fldCharType="begin"/>
            </w:r>
            <w:r>
              <w:instrText xml:space="preserve">PAGEREF _Toc1175724661 \h</w:instrText>
            </w:r>
            <w:r>
              <w:fldChar w:fldCharType="separate"/>
            </w:r>
            <w:r w:rsidRPr="40AB7DD6" w:rsidR="40AB7DD6">
              <w:rPr>
                <w:rStyle w:val="Hyperlink"/>
              </w:rPr>
              <w:t>1</w:t>
            </w:r>
            <w:r>
              <w:fldChar w:fldCharType="end"/>
            </w:r>
          </w:hyperlink>
        </w:p>
        <w:p w:rsidR="40AB7DD6" w:rsidP="40AB7DD6" w:rsidRDefault="40AB7DD6" w14:paraId="640C3F7D" w14:textId="30A2AF33">
          <w:pPr>
            <w:pStyle w:val="TOC3"/>
            <w:tabs>
              <w:tab w:val="right" w:leader="dot" w:pos="9360"/>
            </w:tabs>
            <w:bidi w:val="0"/>
            <w:rPr>
              <w:rStyle w:val="Hyperlink"/>
            </w:rPr>
          </w:pPr>
          <w:hyperlink w:anchor="_Toc2083963957">
            <w:r w:rsidRPr="40AB7DD6" w:rsidR="40AB7DD6">
              <w:rPr>
                <w:rStyle w:val="Hyperlink"/>
              </w:rPr>
              <w:t>Collaborations</w:t>
            </w:r>
            <w:r>
              <w:tab/>
            </w:r>
            <w:r>
              <w:fldChar w:fldCharType="begin"/>
            </w:r>
            <w:r>
              <w:instrText xml:space="preserve">PAGEREF _Toc2083963957 \h</w:instrText>
            </w:r>
            <w:r>
              <w:fldChar w:fldCharType="separate"/>
            </w:r>
            <w:r w:rsidRPr="40AB7DD6" w:rsidR="40AB7DD6">
              <w:rPr>
                <w:rStyle w:val="Hyperlink"/>
              </w:rPr>
              <w:t>1</w:t>
            </w:r>
            <w:r>
              <w:fldChar w:fldCharType="end"/>
            </w:r>
          </w:hyperlink>
        </w:p>
        <w:p w:rsidR="40AB7DD6" w:rsidP="40AB7DD6" w:rsidRDefault="40AB7DD6" w14:paraId="0E46C677" w14:textId="7F74D7A1">
          <w:pPr>
            <w:pStyle w:val="TOC3"/>
            <w:tabs>
              <w:tab w:val="right" w:leader="dot" w:pos="9360"/>
            </w:tabs>
            <w:bidi w:val="0"/>
            <w:rPr>
              <w:rStyle w:val="Hyperlink"/>
            </w:rPr>
          </w:pPr>
          <w:hyperlink w:anchor="_Toc286773225">
            <w:r w:rsidRPr="40AB7DD6" w:rsidR="40AB7DD6">
              <w:rPr>
                <w:rStyle w:val="Hyperlink"/>
              </w:rPr>
              <w:t>Local Government and Public Services</w:t>
            </w:r>
            <w:r>
              <w:tab/>
            </w:r>
            <w:r>
              <w:fldChar w:fldCharType="begin"/>
            </w:r>
            <w:r>
              <w:instrText xml:space="preserve">PAGEREF _Toc286773225 \h</w:instrText>
            </w:r>
            <w:r>
              <w:fldChar w:fldCharType="separate"/>
            </w:r>
            <w:r w:rsidRPr="40AB7DD6" w:rsidR="40AB7DD6">
              <w:rPr>
                <w:rStyle w:val="Hyperlink"/>
              </w:rPr>
              <w:t>1</w:t>
            </w:r>
            <w:r>
              <w:fldChar w:fldCharType="end"/>
            </w:r>
          </w:hyperlink>
        </w:p>
        <w:p w:rsidR="40AB7DD6" w:rsidP="40AB7DD6" w:rsidRDefault="40AB7DD6" w14:paraId="65579EB3" w14:textId="644C12C4">
          <w:pPr>
            <w:pStyle w:val="TOC3"/>
            <w:tabs>
              <w:tab w:val="right" w:leader="dot" w:pos="9360"/>
            </w:tabs>
            <w:bidi w:val="0"/>
            <w:rPr>
              <w:rStyle w:val="Hyperlink"/>
            </w:rPr>
          </w:pPr>
          <w:hyperlink w:anchor="_Toc762229186">
            <w:r w:rsidRPr="40AB7DD6" w:rsidR="40AB7DD6">
              <w:rPr>
                <w:rStyle w:val="Hyperlink"/>
              </w:rPr>
              <w:t>Educational Institutions</w:t>
            </w:r>
            <w:r>
              <w:tab/>
            </w:r>
            <w:r>
              <w:fldChar w:fldCharType="begin"/>
            </w:r>
            <w:r>
              <w:instrText xml:space="preserve">PAGEREF _Toc762229186 \h</w:instrText>
            </w:r>
            <w:r>
              <w:fldChar w:fldCharType="separate"/>
            </w:r>
            <w:r w:rsidRPr="40AB7DD6" w:rsidR="40AB7DD6">
              <w:rPr>
                <w:rStyle w:val="Hyperlink"/>
              </w:rPr>
              <w:t>1</w:t>
            </w:r>
            <w:r>
              <w:fldChar w:fldCharType="end"/>
            </w:r>
          </w:hyperlink>
        </w:p>
        <w:p w:rsidR="40AB7DD6" w:rsidP="40AB7DD6" w:rsidRDefault="40AB7DD6" w14:paraId="34357D47" w14:textId="422A60BB">
          <w:pPr>
            <w:pStyle w:val="TOC3"/>
            <w:tabs>
              <w:tab w:val="right" w:leader="dot" w:pos="9360"/>
            </w:tabs>
            <w:bidi w:val="0"/>
            <w:rPr>
              <w:rStyle w:val="Hyperlink"/>
            </w:rPr>
          </w:pPr>
          <w:hyperlink w:anchor="_Toc49869199">
            <w:r w:rsidRPr="40AB7DD6" w:rsidR="40AB7DD6">
              <w:rPr>
                <w:rStyle w:val="Hyperlink"/>
              </w:rPr>
              <w:t>Cultural and Religious Organizations</w:t>
            </w:r>
            <w:r>
              <w:tab/>
            </w:r>
            <w:r>
              <w:fldChar w:fldCharType="begin"/>
            </w:r>
            <w:r>
              <w:instrText xml:space="preserve">PAGEREF _Toc49869199 \h</w:instrText>
            </w:r>
            <w:r>
              <w:fldChar w:fldCharType="separate"/>
            </w:r>
            <w:r w:rsidRPr="40AB7DD6" w:rsidR="40AB7DD6">
              <w:rPr>
                <w:rStyle w:val="Hyperlink"/>
              </w:rPr>
              <w:t>1</w:t>
            </w:r>
            <w:r>
              <w:fldChar w:fldCharType="end"/>
            </w:r>
          </w:hyperlink>
        </w:p>
        <w:p w:rsidR="40AB7DD6" w:rsidP="40AB7DD6" w:rsidRDefault="40AB7DD6" w14:paraId="31495774" w14:textId="014DDC23">
          <w:pPr>
            <w:pStyle w:val="TOC1"/>
            <w:tabs>
              <w:tab w:val="right" w:leader="dot" w:pos="9360"/>
            </w:tabs>
            <w:bidi w:val="0"/>
            <w:rPr>
              <w:rStyle w:val="Hyperlink"/>
            </w:rPr>
          </w:pPr>
          <w:hyperlink w:anchor="_Toc1861188984">
            <w:r w:rsidRPr="40AB7DD6" w:rsidR="40AB7DD6">
              <w:rPr>
                <w:rStyle w:val="Hyperlink"/>
              </w:rPr>
              <w:t>Survey Approach</w:t>
            </w:r>
            <w:r>
              <w:tab/>
            </w:r>
            <w:r>
              <w:fldChar w:fldCharType="begin"/>
            </w:r>
            <w:r>
              <w:instrText xml:space="preserve">PAGEREF _Toc1861188984 \h</w:instrText>
            </w:r>
            <w:r>
              <w:fldChar w:fldCharType="separate"/>
            </w:r>
            <w:r w:rsidRPr="40AB7DD6" w:rsidR="40AB7DD6">
              <w:rPr>
                <w:rStyle w:val="Hyperlink"/>
              </w:rPr>
              <w:t>1</w:t>
            </w:r>
            <w:r>
              <w:fldChar w:fldCharType="end"/>
            </w:r>
          </w:hyperlink>
        </w:p>
        <w:p w:rsidR="40AB7DD6" w:rsidP="40AB7DD6" w:rsidRDefault="40AB7DD6" w14:paraId="017EE426" w14:textId="46F9F3E3">
          <w:pPr>
            <w:pStyle w:val="TOC1"/>
            <w:tabs>
              <w:tab w:val="right" w:leader="dot" w:pos="9360"/>
            </w:tabs>
            <w:bidi w:val="0"/>
            <w:rPr>
              <w:rStyle w:val="Hyperlink"/>
            </w:rPr>
          </w:pPr>
          <w:hyperlink w:anchor="_Toc1423801958">
            <w:r w:rsidRPr="40AB7DD6" w:rsidR="40AB7DD6">
              <w:rPr>
                <w:rStyle w:val="Hyperlink"/>
              </w:rPr>
              <w:t>Evaluation Plan</w:t>
            </w:r>
            <w:r>
              <w:tab/>
            </w:r>
            <w:r>
              <w:fldChar w:fldCharType="begin"/>
            </w:r>
            <w:r>
              <w:instrText xml:space="preserve">PAGEREF _Toc1423801958 \h</w:instrText>
            </w:r>
            <w:r>
              <w:fldChar w:fldCharType="separate"/>
            </w:r>
            <w:r w:rsidRPr="40AB7DD6" w:rsidR="40AB7DD6">
              <w:rPr>
                <w:rStyle w:val="Hyperlink"/>
              </w:rPr>
              <w:t>1</w:t>
            </w:r>
            <w:r>
              <w:fldChar w:fldCharType="end"/>
            </w:r>
          </w:hyperlink>
        </w:p>
        <w:p w:rsidR="40AB7DD6" w:rsidP="40AB7DD6" w:rsidRDefault="40AB7DD6" w14:paraId="45E5A727" w14:textId="67004401">
          <w:pPr>
            <w:pStyle w:val="TOC1"/>
            <w:tabs>
              <w:tab w:val="right" w:leader="dot" w:pos="9360"/>
            </w:tabs>
            <w:bidi w:val="0"/>
            <w:rPr>
              <w:rStyle w:val="Hyperlink"/>
            </w:rPr>
          </w:pPr>
          <w:hyperlink w:anchor="_Toc1066217595">
            <w:r w:rsidRPr="40AB7DD6" w:rsidR="40AB7DD6">
              <w:rPr>
                <w:rStyle w:val="Hyperlink"/>
              </w:rPr>
              <w:t>Conclusion</w:t>
            </w:r>
            <w:r>
              <w:tab/>
            </w:r>
            <w:r>
              <w:fldChar w:fldCharType="begin"/>
            </w:r>
            <w:r>
              <w:instrText xml:space="preserve">PAGEREF _Toc1066217595 \h</w:instrText>
            </w:r>
            <w:r>
              <w:fldChar w:fldCharType="separate"/>
            </w:r>
            <w:r w:rsidRPr="40AB7DD6" w:rsidR="40AB7DD6">
              <w:rPr>
                <w:rStyle w:val="Hyperlink"/>
              </w:rPr>
              <w:t>1</w:t>
            </w:r>
            <w:r>
              <w:fldChar w:fldCharType="end"/>
            </w:r>
          </w:hyperlink>
        </w:p>
        <w:p w:rsidR="40AB7DD6" w:rsidP="40AB7DD6" w:rsidRDefault="40AB7DD6" w14:paraId="438EB83D" w14:textId="7AE9B4A7">
          <w:pPr>
            <w:pStyle w:val="TOC1"/>
            <w:tabs>
              <w:tab w:val="right" w:leader="dot" w:pos="9360"/>
            </w:tabs>
            <w:bidi w:val="0"/>
            <w:rPr>
              <w:rStyle w:val="Hyperlink"/>
            </w:rPr>
          </w:pPr>
          <w:hyperlink w:anchor="_Toc203270910">
            <w:r w:rsidRPr="40AB7DD6" w:rsidR="40AB7DD6">
              <w:rPr>
                <w:rStyle w:val="Hyperlink"/>
              </w:rPr>
              <w:t>Element 2</w:t>
            </w:r>
            <w:r>
              <w:tab/>
            </w:r>
            <w:r>
              <w:fldChar w:fldCharType="begin"/>
            </w:r>
            <w:r>
              <w:instrText xml:space="preserve">PAGEREF _Toc203270910 \h</w:instrText>
            </w:r>
            <w:r>
              <w:fldChar w:fldCharType="separate"/>
            </w:r>
            <w:r w:rsidRPr="40AB7DD6" w:rsidR="40AB7DD6">
              <w:rPr>
                <w:rStyle w:val="Hyperlink"/>
              </w:rPr>
              <w:t>1</w:t>
            </w:r>
            <w:r>
              <w:fldChar w:fldCharType="end"/>
            </w:r>
          </w:hyperlink>
        </w:p>
        <w:p w:rsidR="40AB7DD6" w:rsidP="40AB7DD6" w:rsidRDefault="40AB7DD6" w14:paraId="7E87E320" w14:textId="2192BBD3">
          <w:pPr>
            <w:pStyle w:val="TOC2"/>
            <w:tabs>
              <w:tab w:val="right" w:leader="dot" w:pos="9360"/>
            </w:tabs>
            <w:bidi w:val="0"/>
            <w:rPr>
              <w:rStyle w:val="Hyperlink"/>
            </w:rPr>
          </w:pPr>
          <w:hyperlink w:anchor="_Toc1781497008">
            <w:r w:rsidRPr="40AB7DD6" w:rsidR="40AB7DD6">
              <w:rPr>
                <w:rStyle w:val="Hyperlink"/>
              </w:rPr>
              <w:t>Introduction:</w:t>
            </w:r>
            <w:r>
              <w:tab/>
            </w:r>
            <w:r>
              <w:fldChar w:fldCharType="begin"/>
            </w:r>
            <w:r>
              <w:instrText xml:space="preserve">PAGEREF _Toc1781497008 \h</w:instrText>
            </w:r>
            <w:r>
              <w:fldChar w:fldCharType="separate"/>
            </w:r>
            <w:r w:rsidRPr="40AB7DD6" w:rsidR="40AB7DD6">
              <w:rPr>
                <w:rStyle w:val="Hyperlink"/>
              </w:rPr>
              <w:t>1</w:t>
            </w:r>
            <w:r>
              <w:fldChar w:fldCharType="end"/>
            </w:r>
          </w:hyperlink>
        </w:p>
        <w:p w:rsidR="40AB7DD6" w:rsidP="40AB7DD6" w:rsidRDefault="40AB7DD6" w14:paraId="60D1D653" w14:textId="1141664D">
          <w:pPr>
            <w:pStyle w:val="TOC2"/>
            <w:tabs>
              <w:tab w:val="right" w:leader="dot" w:pos="9360"/>
            </w:tabs>
            <w:bidi w:val="0"/>
            <w:rPr>
              <w:rStyle w:val="Hyperlink"/>
            </w:rPr>
          </w:pPr>
          <w:hyperlink w:anchor="_Toc700171795">
            <w:r w:rsidRPr="40AB7DD6" w:rsidR="40AB7DD6">
              <w:rPr>
                <w:rStyle w:val="Hyperlink"/>
              </w:rPr>
              <w:t>Key Sections:</w:t>
            </w:r>
            <w:r>
              <w:tab/>
            </w:r>
            <w:r>
              <w:fldChar w:fldCharType="begin"/>
            </w:r>
            <w:r>
              <w:instrText xml:space="preserve">PAGEREF _Toc700171795 \h</w:instrText>
            </w:r>
            <w:r>
              <w:fldChar w:fldCharType="separate"/>
            </w:r>
            <w:r w:rsidRPr="40AB7DD6" w:rsidR="40AB7DD6">
              <w:rPr>
                <w:rStyle w:val="Hyperlink"/>
              </w:rPr>
              <w:t>1</w:t>
            </w:r>
            <w:r>
              <w:fldChar w:fldCharType="end"/>
            </w:r>
          </w:hyperlink>
        </w:p>
        <w:p w:rsidR="40AB7DD6" w:rsidP="40AB7DD6" w:rsidRDefault="40AB7DD6" w14:paraId="02F32C86" w14:textId="5C86020C">
          <w:pPr>
            <w:pStyle w:val="TOC4"/>
            <w:tabs>
              <w:tab w:val="right" w:leader="dot" w:pos="9360"/>
            </w:tabs>
            <w:bidi w:val="0"/>
            <w:rPr>
              <w:rStyle w:val="Hyperlink"/>
            </w:rPr>
          </w:pPr>
          <w:hyperlink w:anchor="_Toc1876835774">
            <w:r w:rsidRPr="40AB7DD6" w:rsidR="40AB7DD6">
              <w:rPr>
                <w:rStyle w:val="Hyperlink"/>
              </w:rPr>
              <w:t>1. Demographic Overview</w:t>
            </w:r>
            <w:r>
              <w:tab/>
            </w:r>
            <w:r>
              <w:fldChar w:fldCharType="begin"/>
            </w:r>
            <w:r>
              <w:instrText xml:space="preserve">PAGEREF _Toc1876835774 \h</w:instrText>
            </w:r>
            <w:r>
              <w:fldChar w:fldCharType="separate"/>
            </w:r>
            <w:r w:rsidRPr="40AB7DD6" w:rsidR="40AB7DD6">
              <w:rPr>
                <w:rStyle w:val="Hyperlink"/>
              </w:rPr>
              <w:t>1</w:t>
            </w:r>
            <w:r>
              <w:fldChar w:fldCharType="end"/>
            </w:r>
          </w:hyperlink>
        </w:p>
        <w:p w:rsidR="40AB7DD6" w:rsidP="40AB7DD6" w:rsidRDefault="40AB7DD6" w14:paraId="127A8A72" w14:textId="7F9080DE">
          <w:pPr>
            <w:pStyle w:val="TOC4"/>
            <w:tabs>
              <w:tab w:val="right" w:leader="dot" w:pos="9360"/>
            </w:tabs>
            <w:bidi w:val="0"/>
            <w:rPr>
              <w:rStyle w:val="Hyperlink"/>
            </w:rPr>
          </w:pPr>
          <w:hyperlink w:anchor="_Toc1801990564">
            <w:r w:rsidRPr="40AB7DD6" w:rsidR="40AB7DD6">
              <w:rPr>
                <w:rStyle w:val="Hyperlink"/>
              </w:rPr>
              <w:t>2. Interest in Community Programs</w:t>
            </w:r>
            <w:r>
              <w:tab/>
            </w:r>
            <w:r>
              <w:fldChar w:fldCharType="begin"/>
            </w:r>
            <w:r>
              <w:instrText xml:space="preserve">PAGEREF _Toc1801990564 \h</w:instrText>
            </w:r>
            <w:r>
              <w:fldChar w:fldCharType="separate"/>
            </w:r>
            <w:r w:rsidRPr="40AB7DD6" w:rsidR="40AB7DD6">
              <w:rPr>
                <w:rStyle w:val="Hyperlink"/>
              </w:rPr>
              <w:t>1</w:t>
            </w:r>
            <w:r>
              <w:fldChar w:fldCharType="end"/>
            </w:r>
          </w:hyperlink>
        </w:p>
        <w:p w:rsidR="40AB7DD6" w:rsidP="40AB7DD6" w:rsidRDefault="40AB7DD6" w14:paraId="3EF5DCF8" w14:textId="42C9F5C9">
          <w:pPr>
            <w:pStyle w:val="TOC4"/>
            <w:tabs>
              <w:tab w:val="right" w:leader="dot" w:pos="9360"/>
            </w:tabs>
            <w:bidi w:val="0"/>
            <w:rPr>
              <w:rStyle w:val="Hyperlink"/>
            </w:rPr>
          </w:pPr>
          <w:hyperlink w:anchor="_Toc281843463">
            <w:r w:rsidRPr="40AB7DD6" w:rsidR="40AB7DD6">
              <w:rPr>
                <w:rStyle w:val="Hyperlink"/>
              </w:rPr>
              <w:t>3. Preferred Participation Frequency and Timing</w:t>
            </w:r>
            <w:r>
              <w:tab/>
            </w:r>
            <w:r>
              <w:fldChar w:fldCharType="begin"/>
            </w:r>
            <w:r>
              <w:instrText xml:space="preserve">PAGEREF _Toc281843463 \h</w:instrText>
            </w:r>
            <w:r>
              <w:fldChar w:fldCharType="separate"/>
            </w:r>
            <w:r w:rsidRPr="40AB7DD6" w:rsidR="40AB7DD6">
              <w:rPr>
                <w:rStyle w:val="Hyperlink"/>
              </w:rPr>
              <w:t>1</w:t>
            </w:r>
            <w:r>
              <w:fldChar w:fldCharType="end"/>
            </w:r>
          </w:hyperlink>
        </w:p>
        <w:p w:rsidR="40AB7DD6" w:rsidP="40AB7DD6" w:rsidRDefault="40AB7DD6" w14:paraId="0BB8C62B" w14:textId="196FCB34">
          <w:pPr>
            <w:pStyle w:val="TOC4"/>
            <w:tabs>
              <w:tab w:val="right" w:leader="dot" w:pos="9360"/>
            </w:tabs>
            <w:bidi w:val="0"/>
            <w:rPr>
              <w:rStyle w:val="Hyperlink"/>
            </w:rPr>
          </w:pPr>
          <w:hyperlink w:anchor="_Toc1199233348">
            <w:r w:rsidRPr="40AB7DD6" w:rsidR="40AB7DD6">
              <w:rPr>
                <w:rStyle w:val="Hyperlink"/>
              </w:rPr>
              <w:t>4. Volunteer Willingness and Community Contribution</w:t>
            </w:r>
            <w:r>
              <w:tab/>
            </w:r>
            <w:r>
              <w:fldChar w:fldCharType="begin"/>
            </w:r>
            <w:r>
              <w:instrText xml:space="preserve">PAGEREF _Toc1199233348 \h</w:instrText>
            </w:r>
            <w:r>
              <w:fldChar w:fldCharType="separate"/>
            </w:r>
            <w:r w:rsidRPr="40AB7DD6" w:rsidR="40AB7DD6">
              <w:rPr>
                <w:rStyle w:val="Hyperlink"/>
              </w:rPr>
              <w:t>1</w:t>
            </w:r>
            <w:r>
              <w:fldChar w:fldCharType="end"/>
            </w:r>
          </w:hyperlink>
        </w:p>
        <w:p w:rsidR="40AB7DD6" w:rsidP="40AB7DD6" w:rsidRDefault="40AB7DD6" w14:paraId="155B5A15" w14:textId="543EBEFB">
          <w:pPr>
            <w:pStyle w:val="TOC4"/>
            <w:tabs>
              <w:tab w:val="right" w:leader="dot" w:pos="9360"/>
            </w:tabs>
            <w:bidi w:val="0"/>
            <w:rPr>
              <w:rStyle w:val="Hyperlink"/>
            </w:rPr>
          </w:pPr>
          <w:hyperlink w:anchor="_Toc429903789">
            <w:r w:rsidRPr="40AB7DD6" w:rsidR="40AB7DD6">
              <w:rPr>
                <w:rStyle w:val="Hyperlink"/>
              </w:rPr>
              <w:t>5. Feedback and Suggestions</w:t>
            </w:r>
            <w:r>
              <w:tab/>
            </w:r>
            <w:r>
              <w:fldChar w:fldCharType="begin"/>
            </w:r>
            <w:r>
              <w:instrText xml:space="preserve">PAGEREF _Toc429903789 \h</w:instrText>
            </w:r>
            <w:r>
              <w:fldChar w:fldCharType="separate"/>
            </w:r>
            <w:r w:rsidRPr="40AB7DD6" w:rsidR="40AB7DD6">
              <w:rPr>
                <w:rStyle w:val="Hyperlink"/>
              </w:rPr>
              <w:t>1</w:t>
            </w:r>
            <w:r>
              <w:fldChar w:fldCharType="end"/>
            </w:r>
          </w:hyperlink>
        </w:p>
        <w:p w:rsidR="40AB7DD6" w:rsidP="40AB7DD6" w:rsidRDefault="40AB7DD6" w14:paraId="60B78987" w14:textId="1FA50A55">
          <w:pPr>
            <w:pStyle w:val="TOC4"/>
            <w:tabs>
              <w:tab w:val="right" w:leader="dot" w:pos="9360"/>
            </w:tabs>
            <w:bidi w:val="0"/>
            <w:rPr>
              <w:rStyle w:val="Hyperlink"/>
            </w:rPr>
          </w:pPr>
          <w:hyperlink w:anchor="_Toc1213599566">
            <w:r w:rsidRPr="40AB7DD6" w:rsidR="40AB7DD6">
              <w:rPr>
                <w:rStyle w:val="Hyperlink"/>
              </w:rPr>
              <w:t>6. Design and Visual Elements</w:t>
            </w:r>
            <w:r>
              <w:tab/>
            </w:r>
            <w:r>
              <w:fldChar w:fldCharType="begin"/>
            </w:r>
            <w:r>
              <w:instrText xml:space="preserve">PAGEREF _Toc1213599566 \h</w:instrText>
            </w:r>
            <w:r>
              <w:fldChar w:fldCharType="separate"/>
            </w:r>
            <w:r w:rsidRPr="40AB7DD6" w:rsidR="40AB7DD6">
              <w:rPr>
                <w:rStyle w:val="Hyperlink"/>
              </w:rPr>
              <w:t>1</w:t>
            </w:r>
            <w:r>
              <w:fldChar w:fldCharType="end"/>
            </w:r>
          </w:hyperlink>
        </w:p>
        <w:p w:rsidR="40AB7DD6" w:rsidP="40AB7DD6" w:rsidRDefault="40AB7DD6" w14:paraId="4C99C509" w14:textId="39742B7C">
          <w:pPr>
            <w:pStyle w:val="TOC4"/>
            <w:tabs>
              <w:tab w:val="right" w:leader="dot" w:pos="9360"/>
            </w:tabs>
            <w:bidi w:val="0"/>
            <w:rPr>
              <w:rStyle w:val="Hyperlink"/>
            </w:rPr>
          </w:pPr>
          <w:hyperlink w:anchor="_Toc959777333">
            <w:r w:rsidRPr="40AB7DD6" w:rsidR="40AB7DD6">
              <w:rPr>
                <w:rStyle w:val="Hyperlink"/>
              </w:rPr>
              <w:t>7. Call to Action</w:t>
            </w:r>
            <w:r>
              <w:tab/>
            </w:r>
            <w:r>
              <w:fldChar w:fldCharType="begin"/>
            </w:r>
            <w:r>
              <w:instrText xml:space="preserve">PAGEREF _Toc959777333 \h</w:instrText>
            </w:r>
            <w:r>
              <w:fldChar w:fldCharType="separate"/>
            </w:r>
            <w:r w:rsidRPr="40AB7DD6" w:rsidR="40AB7DD6">
              <w:rPr>
                <w:rStyle w:val="Hyperlink"/>
              </w:rPr>
              <w:t>1</w:t>
            </w:r>
            <w:r>
              <w:fldChar w:fldCharType="end"/>
            </w:r>
          </w:hyperlink>
        </w:p>
        <w:p w:rsidR="40AB7DD6" w:rsidP="40AB7DD6" w:rsidRDefault="40AB7DD6" w14:paraId="0E0673BA" w14:textId="59FC597A">
          <w:pPr>
            <w:pStyle w:val="TOC2"/>
            <w:tabs>
              <w:tab w:val="right" w:leader="dot" w:pos="9360"/>
            </w:tabs>
            <w:bidi w:val="0"/>
            <w:rPr>
              <w:rStyle w:val="Hyperlink"/>
            </w:rPr>
          </w:pPr>
          <w:hyperlink w:anchor="_Toc1907110946">
            <w:r w:rsidRPr="40AB7DD6" w:rsidR="40AB7DD6">
              <w:rPr>
                <w:rStyle w:val="Hyperlink"/>
              </w:rPr>
              <w:t>Conclusion:</w:t>
            </w:r>
            <w:r>
              <w:tab/>
            </w:r>
            <w:r>
              <w:fldChar w:fldCharType="begin"/>
            </w:r>
            <w:r>
              <w:instrText xml:space="preserve">PAGEREF _Toc1907110946 \h</w:instrText>
            </w:r>
            <w:r>
              <w:fldChar w:fldCharType="separate"/>
            </w:r>
            <w:r w:rsidRPr="40AB7DD6" w:rsidR="40AB7DD6">
              <w:rPr>
                <w:rStyle w:val="Hyperlink"/>
              </w:rPr>
              <w:t>1</w:t>
            </w:r>
            <w:r>
              <w:fldChar w:fldCharType="end"/>
            </w:r>
          </w:hyperlink>
        </w:p>
        <w:p w:rsidR="40AB7DD6" w:rsidP="40AB7DD6" w:rsidRDefault="40AB7DD6" w14:paraId="1CE052AE" w14:textId="43648A3F">
          <w:pPr>
            <w:pStyle w:val="TOC2"/>
            <w:tabs>
              <w:tab w:val="right" w:leader="dot" w:pos="9360"/>
            </w:tabs>
            <w:bidi w:val="0"/>
            <w:rPr>
              <w:rStyle w:val="Hyperlink"/>
            </w:rPr>
          </w:pPr>
          <w:hyperlink w:anchor="_Toc527975084">
            <w:r w:rsidRPr="40AB7DD6" w:rsidR="40AB7DD6">
              <w:rPr>
                <w:rStyle w:val="Hyperlink"/>
              </w:rPr>
              <w:t>Little Ethiopia cafe hub Mapping</w:t>
            </w:r>
            <w:r>
              <w:tab/>
            </w:r>
            <w:r>
              <w:fldChar w:fldCharType="begin"/>
            </w:r>
            <w:r>
              <w:instrText xml:space="preserve">PAGEREF _Toc527975084 \h</w:instrText>
            </w:r>
            <w:r>
              <w:fldChar w:fldCharType="separate"/>
            </w:r>
            <w:r w:rsidRPr="40AB7DD6" w:rsidR="40AB7DD6">
              <w:rPr>
                <w:rStyle w:val="Hyperlink"/>
              </w:rPr>
              <w:t>1</w:t>
            </w:r>
            <w:r>
              <w:fldChar w:fldCharType="end"/>
            </w:r>
          </w:hyperlink>
        </w:p>
        <w:p w:rsidR="40AB7DD6" w:rsidP="40AB7DD6" w:rsidRDefault="40AB7DD6" w14:paraId="0DEE7D7A" w14:textId="3AED9401">
          <w:pPr>
            <w:pStyle w:val="TOC1"/>
            <w:tabs>
              <w:tab w:val="right" w:leader="dot" w:pos="9360"/>
            </w:tabs>
            <w:bidi w:val="0"/>
            <w:rPr>
              <w:rStyle w:val="Hyperlink"/>
            </w:rPr>
          </w:pPr>
          <w:hyperlink w:anchor="_Toc2045130885">
            <w:r w:rsidRPr="40AB7DD6" w:rsidR="40AB7DD6">
              <w:rPr>
                <w:rStyle w:val="Hyperlink"/>
              </w:rPr>
              <w:t>Element 3</w:t>
            </w:r>
            <w:r>
              <w:tab/>
            </w:r>
            <w:r>
              <w:fldChar w:fldCharType="begin"/>
            </w:r>
            <w:r>
              <w:instrText xml:space="preserve">PAGEREF _Toc2045130885 \h</w:instrText>
            </w:r>
            <w:r>
              <w:fldChar w:fldCharType="separate"/>
            </w:r>
            <w:r w:rsidRPr="40AB7DD6" w:rsidR="40AB7DD6">
              <w:rPr>
                <w:rStyle w:val="Hyperlink"/>
              </w:rPr>
              <w:t>1</w:t>
            </w:r>
            <w:r>
              <w:fldChar w:fldCharType="end"/>
            </w:r>
          </w:hyperlink>
        </w:p>
        <w:p w:rsidR="40AB7DD6" w:rsidP="40AB7DD6" w:rsidRDefault="40AB7DD6" w14:paraId="5E21D91B" w14:textId="59B397CA">
          <w:pPr>
            <w:pStyle w:val="TOC2"/>
            <w:tabs>
              <w:tab w:val="right" w:leader="dot" w:pos="9360"/>
            </w:tabs>
            <w:bidi w:val="0"/>
            <w:rPr>
              <w:rStyle w:val="Hyperlink"/>
            </w:rPr>
          </w:pPr>
          <w:hyperlink w:anchor="_Toc1564654380">
            <w:r w:rsidRPr="40AB7DD6" w:rsidR="40AB7DD6">
              <w:rPr>
                <w:rStyle w:val="Hyperlink"/>
              </w:rPr>
              <w:t>Project  Overview</w:t>
            </w:r>
            <w:r>
              <w:tab/>
            </w:r>
            <w:r>
              <w:fldChar w:fldCharType="begin"/>
            </w:r>
            <w:r>
              <w:instrText xml:space="preserve">PAGEREF _Toc1564654380 \h</w:instrText>
            </w:r>
            <w:r>
              <w:fldChar w:fldCharType="separate"/>
            </w:r>
            <w:r w:rsidRPr="40AB7DD6" w:rsidR="40AB7DD6">
              <w:rPr>
                <w:rStyle w:val="Hyperlink"/>
              </w:rPr>
              <w:t>1</w:t>
            </w:r>
            <w:r>
              <w:fldChar w:fldCharType="end"/>
            </w:r>
          </w:hyperlink>
        </w:p>
        <w:p w:rsidR="40AB7DD6" w:rsidP="40AB7DD6" w:rsidRDefault="40AB7DD6" w14:paraId="2A7D7EBE" w14:textId="2E677FC0">
          <w:pPr>
            <w:pStyle w:val="TOC3"/>
            <w:tabs>
              <w:tab w:val="right" w:leader="dot" w:pos="9360"/>
            </w:tabs>
            <w:bidi w:val="0"/>
            <w:rPr>
              <w:rStyle w:val="Hyperlink"/>
            </w:rPr>
          </w:pPr>
          <w:hyperlink w:anchor="_Toc62071602">
            <w:r w:rsidRPr="40AB7DD6" w:rsidR="40AB7DD6">
              <w:rPr>
                <w:rStyle w:val="Hyperlink"/>
              </w:rPr>
              <w:t>Objectives</w:t>
            </w:r>
            <w:r>
              <w:tab/>
            </w:r>
            <w:r>
              <w:fldChar w:fldCharType="begin"/>
            </w:r>
            <w:r>
              <w:instrText xml:space="preserve">PAGEREF _Toc62071602 \h</w:instrText>
            </w:r>
            <w:r>
              <w:fldChar w:fldCharType="separate"/>
            </w:r>
            <w:r w:rsidRPr="40AB7DD6" w:rsidR="40AB7DD6">
              <w:rPr>
                <w:rStyle w:val="Hyperlink"/>
              </w:rPr>
              <w:t>1</w:t>
            </w:r>
            <w:r>
              <w:fldChar w:fldCharType="end"/>
            </w:r>
          </w:hyperlink>
        </w:p>
        <w:p w:rsidR="40AB7DD6" w:rsidP="40AB7DD6" w:rsidRDefault="40AB7DD6" w14:paraId="3765C99C" w14:textId="0CC26A54">
          <w:pPr>
            <w:pStyle w:val="TOC3"/>
            <w:tabs>
              <w:tab w:val="right" w:leader="dot" w:pos="9360"/>
            </w:tabs>
            <w:bidi w:val="0"/>
            <w:rPr>
              <w:rStyle w:val="Hyperlink"/>
            </w:rPr>
          </w:pPr>
          <w:hyperlink w:anchor="_Toc913494884">
            <w:r w:rsidRPr="40AB7DD6" w:rsidR="40AB7DD6">
              <w:rPr>
                <w:rStyle w:val="Hyperlink"/>
              </w:rPr>
              <w:t>Activities</w:t>
            </w:r>
            <w:r>
              <w:tab/>
            </w:r>
            <w:r>
              <w:fldChar w:fldCharType="begin"/>
            </w:r>
            <w:r>
              <w:instrText xml:space="preserve">PAGEREF _Toc913494884 \h</w:instrText>
            </w:r>
            <w:r>
              <w:fldChar w:fldCharType="separate"/>
            </w:r>
            <w:r w:rsidRPr="40AB7DD6" w:rsidR="40AB7DD6">
              <w:rPr>
                <w:rStyle w:val="Hyperlink"/>
              </w:rPr>
              <w:t>1</w:t>
            </w:r>
            <w:r>
              <w:fldChar w:fldCharType="end"/>
            </w:r>
          </w:hyperlink>
        </w:p>
        <w:p w:rsidR="40AB7DD6" w:rsidP="40AB7DD6" w:rsidRDefault="40AB7DD6" w14:paraId="080ABC77" w14:textId="7C1D0496">
          <w:pPr>
            <w:pStyle w:val="TOC3"/>
            <w:tabs>
              <w:tab w:val="right" w:leader="dot" w:pos="9360"/>
            </w:tabs>
            <w:bidi w:val="0"/>
            <w:rPr>
              <w:rStyle w:val="Hyperlink"/>
            </w:rPr>
          </w:pPr>
          <w:hyperlink w:anchor="_Toc357310541">
            <w:r w:rsidRPr="40AB7DD6" w:rsidR="40AB7DD6">
              <w:rPr>
                <w:rStyle w:val="Hyperlink"/>
              </w:rPr>
              <w:t>Parenting Workshops:</w:t>
            </w:r>
            <w:r>
              <w:tab/>
            </w:r>
            <w:r>
              <w:fldChar w:fldCharType="begin"/>
            </w:r>
            <w:r>
              <w:instrText xml:space="preserve">PAGEREF _Toc357310541 \h</w:instrText>
            </w:r>
            <w:r>
              <w:fldChar w:fldCharType="separate"/>
            </w:r>
            <w:r w:rsidRPr="40AB7DD6" w:rsidR="40AB7DD6">
              <w:rPr>
                <w:rStyle w:val="Hyperlink"/>
              </w:rPr>
              <w:t>1</w:t>
            </w:r>
            <w:r>
              <w:fldChar w:fldCharType="end"/>
            </w:r>
          </w:hyperlink>
        </w:p>
        <w:p w:rsidR="40AB7DD6" w:rsidP="40AB7DD6" w:rsidRDefault="40AB7DD6" w14:paraId="7BC37BC9" w14:textId="7F513303">
          <w:pPr>
            <w:pStyle w:val="TOC3"/>
            <w:tabs>
              <w:tab w:val="right" w:leader="dot" w:pos="9360"/>
            </w:tabs>
            <w:bidi w:val="0"/>
            <w:rPr>
              <w:rStyle w:val="Hyperlink"/>
            </w:rPr>
          </w:pPr>
          <w:hyperlink w:anchor="_Toc587101223">
            <w:r w:rsidRPr="40AB7DD6" w:rsidR="40AB7DD6">
              <w:rPr>
                <w:rStyle w:val="Hyperlink"/>
              </w:rPr>
              <w:t>Information Desk:</w:t>
            </w:r>
            <w:r>
              <w:tab/>
            </w:r>
            <w:r>
              <w:fldChar w:fldCharType="begin"/>
            </w:r>
            <w:r>
              <w:instrText xml:space="preserve">PAGEREF _Toc587101223 \h</w:instrText>
            </w:r>
            <w:r>
              <w:fldChar w:fldCharType="separate"/>
            </w:r>
            <w:r w:rsidRPr="40AB7DD6" w:rsidR="40AB7DD6">
              <w:rPr>
                <w:rStyle w:val="Hyperlink"/>
              </w:rPr>
              <w:t>1</w:t>
            </w:r>
            <w:r>
              <w:fldChar w:fldCharType="end"/>
            </w:r>
          </w:hyperlink>
        </w:p>
        <w:p w:rsidR="40AB7DD6" w:rsidP="40AB7DD6" w:rsidRDefault="40AB7DD6" w14:paraId="465C70EA" w14:textId="5D590644">
          <w:pPr>
            <w:pStyle w:val="TOC3"/>
            <w:tabs>
              <w:tab w:val="right" w:leader="dot" w:pos="9360"/>
            </w:tabs>
            <w:bidi w:val="0"/>
            <w:rPr>
              <w:rStyle w:val="Hyperlink"/>
            </w:rPr>
          </w:pPr>
          <w:hyperlink w:anchor="_Toc821517538">
            <w:r w:rsidRPr="40AB7DD6" w:rsidR="40AB7DD6">
              <w:rPr>
                <w:rStyle w:val="Hyperlink"/>
              </w:rPr>
              <w:t>Health Workshops:</w:t>
            </w:r>
            <w:r>
              <w:tab/>
            </w:r>
            <w:r>
              <w:fldChar w:fldCharType="begin"/>
            </w:r>
            <w:r>
              <w:instrText xml:space="preserve">PAGEREF _Toc821517538 \h</w:instrText>
            </w:r>
            <w:r>
              <w:fldChar w:fldCharType="separate"/>
            </w:r>
            <w:r w:rsidRPr="40AB7DD6" w:rsidR="40AB7DD6">
              <w:rPr>
                <w:rStyle w:val="Hyperlink"/>
              </w:rPr>
              <w:t>1</w:t>
            </w:r>
            <w:r>
              <w:fldChar w:fldCharType="end"/>
            </w:r>
          </w:hyperlink>
        </w:p>
        <w:p w:rsidR="40AB7DD6" w:rsidP="40AB7DD6" w:rsidRDefault="40AB7DD6" w14:paraId="377FCF00" w14:textId="0A72D93B">
          <w:pPr>
            <w:pStyle w:val="TOC3"/>
            <w:tabs>
              <w:tab w:val="right" w:leader="dot" w:pos="9360"/>
            </w:tabs>
            <w:bidi w:val="0"/>
            <w:rPr>
              <w:rStyle w:val="Hyperlink"/>
            </w:rPr>
          </w:pPr>
          <w:hyperlink w:anchor="_Toc862201520">
            <w:r w:rsidRPr="40AB7DD6" w:rsidR="40AB7DD6">
              <w:rPr>
                <w:rStyle w:val="Hyperlink"/>
              </w:rPr>
              <w:t>Collaborators</w:t>
            </w:r>
            <w:r>
              <w:tab/>
            </w:r>
            <w:r>
              <w:fldChar w:fldCharType="begin"/>
            </w:r>
            <w:r>
              <w:instrText xml:space="preserve">PAGEREF _Toc862201520 \h</w:instrText>
            </w:r>
            <w:r>
              <w:fldChar w:fldCharType="separate"/>
            </w:r>
            <w:r w:rsidRPr="40AB7DD6" w:rsidR="40AB7DD6">
              <w:rPr>
                <w:rStyle w:val="Hyperlink"/>
              </w:rPr>
              <w:t>1</w:t>
            </w:r>
            <w:r>
              <w:fldChar w:fldCharType="end"/>
            </w:r>
          </w:hyperlink>
        </w:p>
        <w:p w:rsidR="40AB7DD6" w:rsidP="40AB7DD6" w:rsidRDefault="40AB7DD6" w14:paraId="545E1F75" w14:textId="257B6377">
          <w:pPr>
            <w:pStyle w:val="TOC2"/>
            <w:tabs>
              <w:tab w:val="right" w:leader="dot" w:pos="9360"/>
            </w:tabs>
            <w:bidi w:val="0"/>
            <w:rPr>
              <w:rStyle w:val="Hyperlink"/>
            </w:rPr>
          </w:pPr>
          <w:hyperlink w:anchor="_Toc26102105">
            <w:r w:rsidRPr="40AB7DD6" w:rsidR="40AB7DD6">
              <w:rPr>
                <w:rStyle w:val="Hyperlink"/>
              </w:rPr>
              <w:t>PowerPoint presentation</w:t>
            </w:r>
            <w:r>
              <w:tab/>
            </w:r>
            <w:r>
              <w:fldChar w:fldCharType="begin"/>
            </w:r>
            <w:r>
              <w:instrText xml:space="preserve">PAGEREF _Toc26102105 \h</w:instrText>
            </w:r>
            <w:r>
              <w:fldChar w:fldCharType="separate"/>
            </w:r>
            <w:r w:rsidRPr="40AB7DD6" w:rsidR="40AB7DD6">
              <w:rPr>
                <w:rStyle w:val="Hyperlink"/>
              </w:rPr>
              <w:t>1</w:t>
            </w:r>
            <w:r>
              <w:fldChar w:fldCharType="end"/>
            </w:r>
          </w:hyperlink>
        </w:p>
        <w:p w:rsidR="40AB7DD6" w:rsidP="40AB7DD6" w:rsidRDefault="40AB7DD6" w14:paraId="5A102402" w14:textId="2D38CE1A">
          <w:pPr>
            <w:pStyle w:val="TOC1"/>
            <w:tabs>
              <w:tab w:val="right" w:leader="dot" w:pos="9360"/>
            </w:tabs>
            <w:bidi w:val="0"/>
            <w:rPr>
              <w:rStyle w:val="Hyperlink"/>
            </w:rPr>
          </w:pPr>
          <w:hyperlink w:anchor="_Toc705527399">
            <w:r w:rsidRPr="40AB7DD6" w:rsidR="40AB7DD6">
              <w:rPr>
                <w:rStyle w:val="Hyperlink"/>
              </w:rPr>
              <w:t>Element 4</w:t>
            </w:r>
            <w:r>
              <w:tab/>
            </w:r>
            <w:r>
              <w:fldChar w:fldCharType="begin"/>
            </w:r>
            <w:r>
              <w:instrText xml:space="preserve">PAGEREF _Toc705527399 \h</w:instrText>
            </w:r>
            <w:r>
              <w:fldChar w:fldCharType="separate"/>
            </w:r>
            <w:r w:rsidRPr="40AB7DD6" w:rsidR="40AB7DD6">
              <w:rPr>
                <w:rStyle w:val="Hyperlink"/>
              </w:rPr>
              <w:t>1</w:t>
            </w:r>
            <w:r>
              <w:fldChar w:fldCharType="end"/>
            </w:r>
          </w:hyperlink>
        </w:p>
        <w:p w:rsidR="40AB7DD6" w:rsidP="40AB7DD6" w:rsidRDefault="40AB7DD6" w14:paraId="21B8A287" w14:textId="5211C4B9">
          <w:pPr>
            <w:pStyle w:val="TOC2"/>
            <w:tabs>
              <w:tab w:val="right" w:leader="dot" w:pos="9360"/>
            </w:tabs>
            <w:bidi w:val="0"/>
            <w:rPr>
              <w:rStyle w:val="Hyperlink"/>
            </w:rPr>
          </w:pPr>
          <w:hyperlink w:anchor="_Toc1437474288">
            <w:r w:rsidRPr="40AB7DD6" w:rsidR="40AB7DD6">
              <w:rPr>
                <w:rStyle w:val="Hyperlink"/>
              </w:rPr>
              <w:t>Introduction</w:t>
            </w:r>
            <w:r>
              <w:tab/>
            </w:r>
            <w:r>
              <w:fldChar w:fldCharType="begin"/>
            </w:r>
            <w:r>
              <w:instrText xml:space="preserve">PAGEREF _Toc1437474288 \h</w:instrText>
            </w:r>
            <w:r>
              <w:fldChar w:fldCharType="separate"/>
            </w:r>
            <w:r w:rsidRPr="40AB7DD6" w:rsidR="40AB7DD6">
              <w:rPr>
                <w:rStyle w:val="Hyperlink"/>
              </w:rPr>
              <w:t>1</w:t>
            </w:r>
            <w:r>
              <w:fldChar w:fldCharType="end"/>
            </w:r>
          </w:hyperlink>
        </w:p>
        <w:p w:rsidR="40AB7DD6" w:rsidP="40AB7DD6" w:rsidRDefault="40AB7DD6" w14:paraId="6CF4526D" w14:textId="17A886E9">
          <w:pPr>
            <w:pStyle w:val="TOC2"/>
            <w:tabs>
              <w:tab w:val="right" w:leader="dot" w:pos="9360"/>
            </w:tabs>
            <w:bidi w:val="0"/>
            <w:rPr>
              <w:rStyle w:val="Hyperlink"/>
            </w:rPr>
          </w:pPr>
          <w:hyperlink w:anchor="_Toc388099202">
            <w:r w:rsidRPr="40AB7DD6" w:rsidR="40AB7DD6">
              <w:rPr>
                <w:rStyle w:val="Hyperlink"/>
              </w:rPr>
              <w:t>Key Findings on the Benefits of Stakeholder Engagement</w:t>
            </w:r>
            <w:r>
              <w:tab/>
            </w:r>
            <w:r>
              <w:fldChar w:fldCharType="begin"/>
            </w:r>
            <w:r>
              <w:instrText xml:space="preserve">PAGEREF _Toc388099202 \h</w:instrText>
            </w:r>
            <w:r>
              <w:fldChar w:fldCharType="separate"/>
            </w:r>
            <w:r w:rsidRPr="40AB7DD6" w:rsidR="40AB7DD6">
              <w:rPr>
                <w:rStyle w:val="Hyperlink"/>
              </w:rPr>
              <w:t>1</w:t>
            </w:r>
            <w:r>
              <w:fldChar w:fldCharType="end"/>
            </w:r>
          </w:hyperlink>
        </w:p>
        <w:p w:rsidR="40AB7DD6" w:rsidP="40AB7DD6" w:rsidRDefault="40AB7DD6" w14:paraId="410AC0CD" w14:textId="52DF201C">
          <w:pPr>
            <w:pStyle w:val="TOC3"/>
            <w:tabs>
              <w:tab w:val="right" w:leader="dot" w:pos="9360"/>
            </w:tabs>
            <w:bidi w:val="0"/>
            <w:rPr>
              <w:rStyle w:val="Hyperlink"/>
            </w:rPr>
          </w:pPr>
          <w:hyperlink w:anchor="_Toc118936005">
            <w:r w:rsidRPr="40AB7DD6" w:rsidR="40AB7DD6">
              <w:rPr>
                <w:rStyle w:val="Hyperlink"/>
              </w:rPr>
              <w:t>Action Plan Next 3 years</w:t>
            </w:r>
            <w:r>
              <w:tab/>
            </w:r>
            <w:r>
              <w:fldChar w:fldCharType="begin"/>
            </w:r>
            <w:r>
              <w:instrText xml:space="preserve">PAGEREF _Toc118936005 \h</w:instrText>
            </w:r>
            <w:r>
              <w:fldChar w:fldCharType="separate"/>
            </w:r>
            <w:r w:rsidRPr="40AB7DD6" w:rsidR="40AB7DD6">
              <w:rPr>
                <w:rStyle w:val="Hyperlink"/>
              </w:rPr>
              <w:t>1</w:t>
            </w:r>
            <w:r>
              <w:fldChar w:fldCharType="end"/>
            </w:r>
          </w:hyperlink>
        </w:p>
        <w:p w:rsidR="40AB7DD6" w:rsidP="40AB7DD6" w:rsidRDefault="40AB7DD6" w14:paraId="43311A0B" w14:textId="5327B135">
          <w:pPr>
            <w:pStyle w:val="TOC4"/>
            <w:tabs>
              <w:tab w:val="right" w:leader="dot" w:pos="9360"/>
            </w:tabs>
            <w:bidi w:val="0"/>
            <w:rPr>
              <w:rStyle w:val="Hyperlink"/>
            </w:rPr>
          </w:pPr>
          <w:hyperlink w:anchor="_Toc2043040957">
            <w:r w:rsidRPr="40AB7DD6" w:rsidR="40AB7DD6">
              <w:rPr>
                <w:rStyle w:val="Hyperlink"/>
              </w:rPr>
              <w:t>First 6 months</w:t>
            </w:r>
            <w:r>
              <w:tab/>
            </w:r>
            <w:r>
              <w:fldChar w:fldCharType="begin"/>
            </w:r>
            <w:r>
              <w:instrText xml:space="preserve">PAGEREF _Toc2043040957 \h</w:instrText>
            </w:r>
            <w:r>
              <w:fldChar w:fldCharType="separate"/>
            </w:r>
            <w:r w:rsidRPr="40AB7DD6" w:rsidR="40AB7DD6">
              <w:rPr>
                <w:rStyle w:val="Hyperlink"/>
              </w:rPr>
              <w:t>1</w:t>
            </w:r>
            <w:r>
              <w:fldChar w:fldCharType="end"/>
            </w:r>
          </w:hyperlink>
        </w:p>
        <w:p w:rsidR="40AB7DD6" w:rsidP="40AB7DD6" w:rsidRDefault="40AB7DD6" w14:paraId="0527EC7F" w14:textId="203E408B">
          <w:pPr>
            <w:pStyle w:val="TOC4"/>
            <w:tabs>
              <w:tab w:val="right" w:leader="dot" w:pos="9360"/>
            </w:tabs>
            <w:bidi w:val="0"/>
            <w:rPr>
              <w:rStyle w:val="Hyperlink"/>
            </w:rPr>
          </w:pPr>
          <w:hyperlink w:anchor="_Toc1801796775">
            <w:r w:rsidRPr="40AB7DD6" w:rsidR="40AB7DD6">
              <w:rPr>
                <w:rStyle w:val="Hyperlink"/>
              </w:rPr>
              <w:t>6-12 months</w:t>
            </w:r>
            <w:r>
              <w:tab/>
            </w:r>
            <w:r>
              <w:fldChar w:fldCharType="begin"/>
            </w:r>
            <w:r>
              <w:instrText xml:space="preserve">PAGEREF _Toc1801796775 \h</w:instrText>
            </w:r>
            <w:r>
              <w:fldChar w:fldCharType="separate"/>
            </w:r>
            <w:r w:rsidRPr="40AB7DD6" w:rsidR="40AB7DD6">
              <w:rPr>
                <w:rStyle w:val="Hyperlink"/>
              </w:rPr>
              <w:t>1</w:t>
            </w:r>
            <w:r>
              <w:fldChar w:fldCharType="end"/>
            </w:r>
          </w:hyperlink>
        </w:p>
        <w:p w:rsidR="40AB7DD6" w:rsidP="40AB7DD6" w:rsidRDefault="40AB7DD6" w14:paraId="1471A762" w14:textId="7B5A1BF8">
          <w:pPr>
            <w:pStyle w:val="TOC4"/>
            <w:tabs>
              <w:tab w:val="right" w:leader="dot" w:pos="9360"/>
            </w:tabs>
            <w:bidi w:val="0"/>
            <w:rPr>
              <w:rStyle w:val="Hyperlink"/>
            </w:rPr>
          </w:pPr>
          <w:hyperlink w:anchor="_Toc1194346082">
            <w:r w:rsidRPr="40AB7DD6" w:rsidR="40AB7DD6">
              <w:rPr>
                <w:rStyle w:val="Hyperlink"/>
              </w:rPr>
              <w:t>1-3 years</w:t>
            </w:r>
            <w:r>
              <w:tab/>
            </w:r>
            <w:r>
              <w:fldChar w:fldCharType="begin"/>
            </w:r>
            <w:r>
              <w:instrText xml:space="preserve">PAGEREF _Toc1194346082 \h</w:instrText>
            </w:r>
            <w:r>
              <w:fldChar w:fldCharType="separate"/>
            </w:r>
            <w:r w:rsidRPr="40AB7DD6" w:rsidR="40AB7DD6">
              <w:rPr>
                <w:rStyle w:val="Hyperlink"/>
              </w:rPr>
              <w:t>1</w:t>
            </w:r>
            <w:r>
              <w:fldChar w:fldCharType="end"/>
            </w:r>
          </w:hyperlink>
        </w:p>
        <w:p w:rsidR="40AB7DD6" w:rsidP="40AB7DD6" w:rsidRDefault="40AB7DD6" w14:paraId="351B8987" w14:textId="5E19F3AB">
          <w:pPr>
            <w:pStyle w:val="TOC2"/>
            <w:tabs>
              <w:tab w:val="right" w:leader="dot" w:pos="9360"/>
            </w:tabs>
            <w:bidi w:val="0"/>
            <w:rPr>
              <w:rStyle w:val="Hyperlink"/>
            </w:rPr>
          </w:pPr>
          <w:hyperlink w:anchor="_Toc2002881339">
            <w:r w:rsidRPr="40AB7DD6" w:rsidR="40AB7DD6">
              <w:rPr>
                <w:rStyle w:val="Hyperlink"/>
              </w:rPr>
              <w:t>Conclusion</w:t>
            </w:r>
            <w:r>
              <w:tab/>
            </w:r>
            <w:r>
              <w:fldChar w:fldCharType="begin"/>
            </w:r>
            <w:r>
              <w:instrText xml:space="preserve">PAGEREF _Toc2002881339 \h</w:instrText>
            </w:r>
            <w:r>
              <w:fldChar w:fldCharType="separate"/>
            </w:r>
            <w:r w:rsidRPr="40AB7DD6" w:rsidR="40AB7DD6">
              <w:rPr>
                <w:rStyle w:val="Hyperlink"/>
              </w:rPr>
              <w:t>1</w:t>
            </w:r>
            <w:r>
              <w:fldChar w:fldCharType="end"/>
            </w:r>
          </w:hyperlink>
        </w:p>
        <w:p w:rsidR="40AB7DD6" w:rsidP="40AB7DD6" w:rsidRDefault="40AB7DD6" w14:paraId="6D2C2A93" w14:textId="673B157B">
          <w:pPr>
            <w:pStyle w:val="TOC2"/>
            <w:tabs>
              <w:tab w:val="right" w:leader="dot" w:pos="9360"/>
            </w:tabs>
            <w:bidi w:val="0"/>
            <w:rPr>
              <w:rStyle w:val="Hyperlink"/>
            </w:rPr>
          </w:pPr>
          <w:hyperlink w:anchor="_Toc341623421">
            <w:r w:rsidRPr="40AB7DD6" w:rsidR="40AB7DD6">
              <w:rPr>
                <w:rStyle w:val="Hyperlink"/>
              </w:rPr>
              <w:t>Refence</w:t>
            </w:r>
            <w:r>
              <w:tab/>
            </w:r>
            <w:r>
              <w:fldChar w:fldCharType="begin"/>
            </w:r>
            <w:r>
              <w:instrText xml:space="preserve">PAGEREF _Toc341623421 \h</w:instrText>
            </w:r>
            <w:r>
              <w:fldChar w:fldCharType="separate"/>
            </w:r>
            <w:r w:rsidRPr="40AB7DD6" w:rsidR="40AB7DD6">
              <w:rPr>
                <w:rStyle w:val="Hyperlink"/>
              </w:rPr>
              <w:t>1</w:t>
            </w:r>
            <w:r>
              <w:fldChar w:fldCharType="end"/>
            </w:r>
          </w:hyperlink>
        </w:p>
        <w:p w:rsidR="40AB7DD6" w:rsidP="40AB7DD6" w:rsidRDefault="40AB7DD6" w14:paraId="279FF1B1" w14:textId="02EA0C8A">
          <w:pPr>
            <w:pStyle w:val="TOC2"/>
            <w:tabs>
              <w:tab w:val="right" w:leader="dot" w:pos="9360"/>
            </w:tabs>
            <w:bidi w:val="0"/>
            <w:rPr>
              <w:rStyle w:val="Hyperlink"/>
            </w:rPr>
          </w:pPr>
          <w:hyperlink w:anchor="_Toc1149192813">
            <w:r w:rsidRPr="40AB7DD6" w:rsidR="40AB7DD6">
              <w:rPr>
                <w:rStyle w:val="Hyperlink"/>
              </w:rPr>
              <w:t>Appendix</w:t>
            </w:r>
            <w:r>
              <w:tab/>
            </w:r>
            <w:r>
              <w:fldChar w:fldCharType="begin"/>
            </w:r>
            <w:r>
              <w:instrText xml:space="preserve">PAGEREF _Toc1149192813 \h</w:instrText>
            </w:r>
            <w:r>
              <w:fldChar w:fldCharType="separate"/>
            </w:r>
            <w:r w:rsidRPr="40AB7DD6" w:rsidR="40AB7DD6">
              <w:rPr>
                <w:rStyle w:val="Hyperlink"/>
              </w:rPr>
              <w:t>1</w:t>
            </w:r>
            <w:r>
              <w:fldChar w:fldCharType="end"/>
            </w:r>
          </w:hyperlink>
        </w:p>
        <w:p w:rsidR="4C899FAB" w:rsidP="40AB7DD6" w:rsidRDefault="4C899FAB" w14:paraId="30F38C05" w14:textId="629CA47D">
          <w:pPr>
            <w:pStyle w:val="TOC3"/>
            <w:tabs>
              <w:tab w:val="right" w:leader="dot" w:pos="9360"/>
            </w:tabs>
            <w:bidi w:val="0"/>
            <w:rPr>
              <w:rStyle w:val="Hyperlink"/>
            </w:rPr>
          </w:pPr>
          <w:hyperlink w:anchor="_Toc243023250">
            <w:r>
              <w:tab/>
            </w:r>
            <w:r>
              <w:fldChar w:fldCharType="begin"/>
            </w:r>
            <w:r>
              <w:instrText xml:space="preserve">PAGEREF _Toc243023250 \h</w:instrText>
            </w:r>
            <w:r>
              <w:fldChar w:fldCharType="separate"/>
            </w:r>
            <w:r w:rsidRPr="40AB7DD6" w:rsidR="40AB7DD6">
              <w:rPr>
                <w:rStyle w:val="Hyperlink"/>
              </w:rPr>
              <w:t>1</w:t>
            </w:r>
            <w:r>
              <w:fldChar w:fldCharType="end"/>
            </w:r>
          </w:hyperlink>
        </w:p>
        <w:p w:rsidR="4C899FAB" w:rsidP="40AB7DD6" w:rsidRDefault="4C899FAB" w14:paraId="7942867E" w14:textId="2B3B400F">
          <w:pPr>
            <w:pStyle w:val="TOC3"/>
            <w:tabs>
              <w:tab w:val="right" w:leader="dot" w:pos="9360"/>
            </w:tabs>
            <w:bidi w:val="0"/>
            <w:rPr>
              <w:rStyle w:val="Hyperlink"/>
            </w:rPr>
          </w:pPr>
          <w:hyperlink w:anchor="_Toc833429562">
            <w:r>
              <w:tab/>
            </w:r>
            <w:r>
              <w:fldChar w:fldCharType="begin"/>
            </w:r>
            <w:r>
              <w:instrText xml:space="preserve">PAGEREF _Toc833429562 \h</w:instrText>
            </w:r>
            <w:r>
              <w:fldChar w:fldCharType="separate"/>
            </w:r>
            <w:r w:rsidRPr="40AB7DD6" w:rsidR="40AB7DD6">
              <w:rPr>
                <w:rStyle w:val="Hyperlink"/>
              </w:rPr>
              <w:t>1</w:t>
            </w:r>
            <w:r>
              <w:fldChar w:fldCharType="end"/>
            </w:r>
          </w:hyperlink>
          <w:r>
            <w:fldChar w:fldCharType="end"/>
          </w:r>
        </w:p>
      </w:sdtContent>
    </w:sdt>
    <w:p w:rsidR="67C230F5" w:rsidP="67C230F5" w:rsidRDefault="67C230F5" w14:paraId="5219A51B" w14:textId="10DF8A23">
      <w:pPr>
        <w:pStyle w:val="Normal"/>
      </w:pPr>
    </w:p>
    <w:p w:rsidR="40AB7DD6" w:rsidP="40AB7DD6" w:rsidRDefault="40AB7DD6" w14:paraId="4E8B4880" w14:textId="776FFB9C">
      <w:pPr>
        <w:pStyle w:val="Normal"/>
      </w:pPr>
    </w:p>
    <w:p w:rsidR="40AB7DD6" w:rsidP="40AB7DD6" w:rsidRDefault="40AB7DD6" w14:paraId="61D2DF96" w14:textId="12300F06">
      <w:pPr>
        <w:pStyle w:val="Normal"/>
      </w:pPr>
    </w:p>
    <w:p w:rsidR="40AB7DD6" w:rsidP="40AB7DD6" w:rsidRDefault="40AB7DD6" w14:paraId="4D00A3E5" w14:textId="085FB58C">
      <w:pPr>
        <w:pStyle w:val="Normal"/>
      </w:pPr>
    </w:p>
    <w:p w:rsidR="67C230F5" w:rsidP="67C230F5" w:rsidRDefault="67C230F5" w14:paraId="26F7BADE" w14:textId="22C23FDD">
      <w:pPr>
        <w:pStyle w:val="Normal"/>
      </w:pPr>
    </w:p>
    <w:p w:rsidR="67C230F5" w:rsidP="67C230F5" w:rsidRDefault="67C230F5" w14:paraId="563D75FF" w14:textId="11189979">
      <w:pPr>
        <w:pStyle w:val="Normal"/>
      </w:pPr>
    </w:p>
    <w:p w:rsidR="6FAEE249" w:rsidP="6FAEE249" w:rsidRDefault="6FAEE249" w14:paraId="2189AFB1" w14:textId="09FF1917">
      <w:pPr>
        <w:pStyle w:val="Normal"/>
      </w:pPr>
    </w:p>
    <w:p w:rsidR="6FAEE249" w:rsidP="6FAEE249" w:rsidRDefault="6FAEE249" w14:paraId="43B5F70F" w14:textId="4F9A22BD">
      <w:pPr>
        <w:pStyle w:val="Normal"/>
      </w:pPr>
    </w:p>
    <w:p w:rsidR="6FAEE249" w:rsidP="6FAEE249" w:rsidRDefault="6FAEE249" w14:paraId="7FD62ED5" w14:textId="38A7F960">
      <w:pPr>
        <w:pStyle w:val="Normal"/>
      </w:pPr>
    </w:p>
    <w:p w:rsidR="6FAEE249" w:rsidP="6FAEE249" w:rsidRDefault="6FAEE249" w14:paraId="1E8D062F" w14:textId="5E2018FC">
      <w:pPr>
        <w:pStyle w:val="Normal"/>
      </w:pPr>
    </w:p>
    <w:p w:rsidR="6FAEE249" w:rsidP="6FAEE249" w:rsidRDefault="6FAEE249" w14:paraId="7948588C" w14:textId="1796CF1C">
      <w:pPr>
        <w:pStyle w:val="Normal"/>
      </w:pPr>
    </w:p>
    <w:p w:rsidR="79D4185F" w:rsidP="7BA61B33" w:rsidRDefault="79D4185F" w14:paraId="2751D87C" w14:textId="78827909">
      <w:pPr>
        <w:pStyle w:val="Heading1"/>
        <w:rPr>
          <w:rFonts w:ascii="Aptos" w:hAnsi="Aptos" w:eastAsia="Aptos" w:cs="Aptos"/>
          <w:b w:val="1"/>
          <w:bCs w:val="1"/>
          <w:noProof w:val="0"/>
          <w:sz w:val="24"/>
          <w:szCs w:val="24"/>
          <w:lang w:val="en-US"/>
        </w:rPr>
      </w:pPr>
      <w:bookmarkStart w:name="_Toc1680741028" w:id="536268221"/>
      <w:r w:rsidRPr="40AB7DD6" w:rsidR="79D4185F">
        <w:rPr>
          <w:noProof w:val="0"/>
          <w:lang w:val="en-US"/>
        </w:rPr>
        <w:t>Element 1</w:t>
      </w:r>
      <w:bookmarkEnd w:id="536268221"/>
    </w:p>
    <w:p xmlns:wp14="http://schemas.microsoft.com/office/word/2010/wordml" w:rsidP="7BA61B33" wp14:paraId="3DA61905" wp14:textId="7C6A5BF6">
      <w:pPr>
        <w:pStyle w:val="Heading2"/>
        <w:rPr>
          <w:rFonts w:ascii="Aptos" w:hAnsi="Aptos" w:eastAsia="Aptos" w:cs="Aptos"/>
          <w:b w:val="1"/>
          <w:bCs w:val="1"/>
          <w:noProof w:val="0"/>
          <w:sz w:val="32"/>
          <w:szCs w:val="32"/>
          <w:lang w:val="en-US"/>
        </w:rPr>
      </w:pPr>
      <w:bookmarkStart w:name="_Toc649559995" w:id="279167316"/>
      <w:r w:rsidRPr="40AB7DD6" w:rsidR="587BEEA7">
        <w:rPr>
          <w:noProof w:val="0"/>
          <w:lang w:val="en-US"/>
        </w:rPr>
        <w:t>Little Ethiopia Café Hub at Croydon</w:t>
      </w:r>
      <w:bookmarkEnd w:id="279167316"/>
    </w:p>
    <w:p xmlns:wp14="http://schemas.microsoft.com/office/word/2010/wordml" w:rsidP="1AA32EF7" wp14:paraId="1C76815D" wp14:textId="080DC16A">
      <w:pPr>
        <w:pStyle w:val="Heading3"/>
        <w:spacing w:before="281" w:beforeAutospacing="off" w:after="281" w:afterAutospacing="off"/>
        <w:rPr>
          <w:rFonts w:ascii="Aptos" w:hAnsi="Aptos" w:eastAsia="Aptos" w:cs="Aptos"/>
          <w:b w:val="1"/>
          <w:bCs w:val="1"/>
          <w:noProof w:val="0"/>
          <w:sz w:val="24"/>
          <w:szCs w:val="24"/>
          <w:lang w:val="en-US"/>
        </w:rPr>
      </w:pPr>
      <w:r w:rsidRPr="40AB7DD6" w:rsidR="587BEEA7">
        <w:rPr>
          <w:rFonts w:ascii="Aptos" w:hAnsi="Aptos" w:eastAsia="Aptos" w:cs="Aptos"/>
          <w:b w:val="1"/>
          <w:bCs w:val="1"/>
          <w:noProof w:val="0"/>
          <w:sz w:val="24"/>
          <w:szCs w:val="24"/>
          <w:lang w:val="en-US"/>
        </w:rPr>
        <w:t xml:space="preserve"> </w:t>
      </w:r>
      <w:bookmarkStart w:name="_Toc1715467936" w:id="275105742"/>
      <w:r w:rsidRPr="40AB7DD6" w:rsidR="4BF7FA3C">
        <w:rPr>
          <w:rStyle w:val="Heading3Char"/>
          <w:noProof w:val="0"/>
          <w:lang w:val="en-US"/>
        </w:rPr>
        <w:t>Introduction</w:t>
      </w:r>
      <w:bookmarkEnd w:id="275105742"/>
      <w:r w:rsidRPr="40AB7DD6" w:rsidR="4BF7FA3C">
        <w:rPr>
          <w:rStyle w:val="Heading3Char"/>
          <w:noProof w:val="0"/>
          <w:lang w:val="en-US"/>
        </w:rPr>
        <w:t xml:space="preserve"> </w:t>
      </w:r>
    </w:p>
    <w:p w:rsidR="67D9625D" w:rsidP="1AA32EF7" w:rsidRDefault="67D9625D" w14:paraId="68650970" w14:textId="663C2C02">
      <w:pPr>
        <w:spacing w:before="240" w:beforeAutospacing="off" w:after="240" w:afterAutospacing="off"/>
        <w:jc w:val="both"/>
        <w:rPr>
          <w:rFonts w:ascii="Aptos" w:hAnsi="Aptos" w:eastAsia="Aptos" w:cs="Aptos"/>
          <w:noProof w:val="0"/>
          <w:sz w:val="24"/>
          <w:szCs w:val="24"/>
          <w:lang w:val="en-US"/>
        </w:rPr>
      </w:pPr>
      <w:r w:rsidRPr="1AA32EF7" w:rsidR="67D9625D">
        <w:rPr>
          <w:rFonts w:ascii="Aptos" w:hAnsi="Aptos" w:eastAsia="Aptos" w:cs="Aptos"/>
          <w:noProof w:val="0"/>
          <w:sz w:val="24"/>
          <w:szCs w:val="24"/>
          <w:lang w:val="en-US"/>
        </w:rPr>
        <w:t xml:space="preserve">As a member of the Ethiopian community in Croydon, I have </w:t>
      </w:r>
      <w:r w:rsidRPr="1AA32EF7" w:rsidR="67D9625D">
        <w:rPr>
          <w:rFonts w:ascii="Aptos" w:hAnsi="Aptos" w:eastAsia="Aptos" w:cs="Aptos"/>
          <w:noProof w:val="0"/>
          <w:sz w:val="24"/>
          <w:szCs w:val="24"/>
          <w:lang w:val="en-US"/>
        </w:rPr>
        <w:t>observed</w:t>
      </w:r>
      <w:r w:rsidRPr="1AA32EF7" w:rsidR="67D9625D">
        <w:rPr>
          <w:rFonts w:ascii="Aptos" w:hAnsi="Aptos" w:eastAsia="Aptos" w:cs="Aptos"/>
          <w:noProof w:val="0"/>
          <w:sz w:val="24"/>
          <w:szCs w:val="24"/>
          <w:lang w:val="en-US"/>
        </w:rPr>
        <w:t xml:space="preserve"> a significant gap in access to essential services, resources, and opportunities due to language barriers, lack of information, and cultural differences. These challenges often block community members, particularly women, from fully integrating into the broader society and </w:t>
      </w:r>
      <w:r w:rsidRPr="1AA32EF7" w:rsidR="67D9625D">
        <w:rPr>
          <w:rFonts w:ascii="Aptos" w:hAnsi="Aptos" w:eastAsia="Aptos" w:cs="Aptos"/>
          <w:noProof w:val="0"/>
          <w:sz w:val="24"/>
          <w:szCs w:val="24"/>
          <w:lang w:val="en-US"/>
        </w:rPr>
        <w:t>benefiting</w:t>
      </w:r>
      <w:r w:rsidRPr="1AA32EF7" w:rsidR="67D9625D">
        <w:rPr>
          <w:rFonts w:ascii="Aptos" w:hAnsi="Aptos" w:eastAsia="Aptos" w:cs="Aptos"/>
          <w:noProof w:val="0"/>
          <w:sz w:val="24"/>
          <w:szCs w:val="24"/>
          <w:lang w:val="en-US"/>
        </w:rPr>
        <w:t xml:space="preserve"> from services such as </w:t>
      </w:r>
      <w:r w:rsidRPr="1AA32EF7" w:rsidR="2AD8D0D5">
        <w:rPr>
          <w:rFonts w:ascii="Aptos" w:hAnsi="Aptos" w:eastAsia="Aptos" w:cs="Aptos"/>
          <w:noProof w:val="0"/>
          <w:sz w:val="24"/>
          <w:szCs w:val="24"/>
          <w:lang w:val="en-US"/>
        </w:rPr>
        <w:t>m</w:t>
      </w:r>
      <w:r w:rsidRPr="1AA32EF7" w:rsidR="67D9625D">
        <w:rPr>
          <w:rFonts w:ascii="Aptos" w:hAnsi="Aptos" w:eastAsia="Aptos" w:cs="Aptos"/>
          <w:noProof w:val="0"/>
          <w:sz w:val="24"/>
          <w:szCs w:val="24"/>
          <w:lang w:val="en-US"/>
        </w:rPr>
        <w:t>e</w:t>
      </w:r>
      <w:r w:rsidRPr="1AA32EF7" w:rsidR="2AD8D0D5">
        <w:rPr>
          <w:rFonts w:ascii="Aptos" w:hAnsi="Aptos" w:eastAsia="Aptos" w:cs="Aptos"/>
          <w:noProof w:val="0"/>
          <w:sz w:val="24"/>
          <w:szCs w:val="24"/>
          <w:lang w:val="en-US"/>
        </w:rPr>
        <w:t xml:space="preserve">ntal health and </w:t>
      </w:r>
      <w:r w:rsidRPr="1AA32EF7" w:rsidR="2AD8D0D5">
        <w:rPr>
          <w:rFonts w:ascii="Aptos" w:hAnsi="Aptos" w:eastAsia="Aptos" w:cs="Aptos"/>
          <w:noProof w:val="0"/>
          <w:sz w:val="24"/>
          <w:szCs w:val="24"/>
          <w:lang w:val="en-US"/>
        </w:rPr>
        <w:t>wellbeing</w:t>
      </w:r>
      <w:r w:rsidRPr="1AA32EF7" w:rsidR="67D9625D">
        <w:rPr>
          <w:rFonts w:ascii="Aptos" w:hAnsi="Aptos" w:eastAsia="Aptos" w:cs="Aptos"/>
          <w:noProof w:val="0"/>
          <w:sz w:val="24"/>
          <w:szCs w:val="24"/>
          <w:lang w:val="en-US"/>
        </w:rPr>
        <w:t xml:space="preserve">, education, and employment support. In response, the idea for the Little Ethiopia Café Hub </w:t>
      </w:r>
      <w:r w:rsidRPr="1AA32EF7" w:rsidR="796F48C7">
        <w:rPr>
          <w:rFonts w:ascii="Aptos" w:hAnsi="Aptos" w:eastAsia="Aptos" w:cs="Aptos"/>
          <w:noProof w:val="0"/>
          <w:sz w:val="24"/>
          <w:szCs w:val="24"/>
          <w:lang w:val="en-US"/>
        </w:rPr>
        <w:t>will</w:t>
      </w:r>
      <w:r w:rsidRPr="1AA32EF7" w:rsidR="67D9625D">
        <w:rPr>
          <w:rFonts w:ascii="Aptos" w:hAnsi="Aptos" w:eastAsia="Aptos" w:cs="Aptos"/>
          <w:noProof w:val="0"/>
          <w:sz w:val="24"/>
          <w:szCs w:val="24"/>
          <w:lang w:val="en-US"/>
        </w:rPr>
        <w:t xml:space="preserve"> </w:t>
      </w:r>
      <w:r w:rsidRPr="1AA32EF7" w:rsidR="3ACC1F94">
        <w:rPr>
          <w:rFonts w:ascii="Aptos" w:hAnsi="Aptos" w:eastAsia="Aptos" w:cs="Aptos"/>
          <w:noProof w:val="0"/>
          <w:sz w:val="24"/>
          <w:szCs w:val="24"/>
          <w:lang w:val="en-US"/>
        </w:rPr>
        <w:t>be</w:t>
      </w:r>
      <w:r w:rsidRPr="1AA32EF7" w:rsidR="67D9625D">
        <w:rPr>
          <w:rFonts w:ascii="Aptos" w:hAnsi="Aptos" w:eastAsia="Aptos" w:cs="Aptos"/>
          <w:noProof w:val="0"/>
          <w:sz w:val="24"/>
          <w:szCs w:val="24"/>
          <w:lang w:val="en-US"/>
        </w:rPr>
        <w:t xml:space="preserve"> </w:t>
      </w:r>
      <w:r w:rsidRPr="1AA32EF7" w:rsidR="67D9625D">
        <w:rPr>
          <w:rFonts w:ascii="Aptos" w:hAnsi="Aptos" w:eastAsia="Aptos" w:cs="Aptos"/>
          <w:noProof w:val="0"/>
          <w:sz w:val="24"/>
          <w:szCs w:val="24"/>
          <w:lang w:val="en-US"/>
        </w:rPr>
        <w:t>a place where the Ethiopian community could come together to address these gaps and build a stronger, more empowered network within Croydon</w:t>
      </w:r>
      <w:r w:rsidRPr="1AA32EF7" w:rsidR="26414736">
        <w:rPr>
          <w:rFonts w:ascii="Aptos" w:hAnsi="Aptos" w:eastAsia="Aptos" w:cs="Aptos"/>
          <w:noProof w:val="0"/>
          <w:sz w:val="24"/>
          <w:szCs w:val="24"/>
          <w:lang w:val="en-US"/>
        </w:rPr>
        <w:t xml:space="preserve"> and outside the brought</w:t>
      </w:r>
      <w:r w:rsidRPr="1AA32EF7" w:rsidR="67D9625D">
        <w:rPr>
          <w:rFonts w:ascii="Aptos" w:hAnsi="Aptos" w:eastAsia="Aptos" w:cs="Aptos"/>
          <w:noProof w:val="0"/>
          <w:sz w:val="24"/>
          <w:szCs w:val="24"/>
          <w:lang w:val="en-US"/>
        </w:rPr>
        <w:t>.</w:t>
      </w:r>
    </w:p>
    <w:p w:rsidR="67D9625D" w:rsidP="1AA32EF7" w:rsidRDefault="67D9625D" w14:paraId="1F233848" w14:textId="0AED87F6">
      <w:pPr>
        <w:spacing w:before="240" w:beforeAutospacing="off" w:after="240" w:afterAutospacing="off"/>
        <w:jc w:val="both"/>
        <w:rPr>
          <w:rFonts w:ascii="Aptos" w:hAnsi="Aptos" w:eastAsia="Aptos" w:cs="Aptos"/>
          <w:noProof w:val="0"/>
          <w:sz w:val="24"/>
          <w:szCs w:val="24"/>
          <w:lang w:val="en-US"/>
        </w:rPr>
      </w:pPr>
      <w:r w:rsidRPr="1AA32EF7" w:rsidR="67D9625D">
        <w:rPr>
          <w:rFonts w:ascii="Aptos" w:hAnsi="Aptos" w:eastAsia="Aptos" w:cs="Aptos"/>
          <w:noProof w:val="0"/>
          <w:sz w:val="24"/>
          <w:szCs w:val="24"/>
          <w:lang w:val="en-US"/>
        </w:rPr>
        <w:t xml:space="preserve">The Little Ethiopia Café Hub aims to provide a welcoming and culturally sensitive space for the Ethiopian community to access vital resources, network with others, and celebrate their heritage. The café hub will offer a range of services including employment workshops, parental guidance programs, </w:t>
      </w:r>
      <w:r w:rsidRPr="1AA32EF7" w:rsidR="20FAE3AE">
        <w:rPr>
          <w:rFonts w:ascii="Aptos" w:hAnsi="Aptos" w:eastAsia="Aptos" w:cs="Aptos"/>
          <w:noProof w:val="0"/>
          <w:sz w:val="24"/>
          <w:szCs w:val="24"/>
          <w:lang w:val="en-US"/>
        </w:rPr>
        <w:t>mental health and well-being</w:t>
      </w:r>
      <w:r w:rsidRPr="1AA32EF7" w:rsidR="67D9625D">
        <w:rPr>
          <w:rFonts w:ascii="Aptos" w:hAnsi="Aptos" w:eastAsia="Aptos" w:cs="Aptos"/>
          <w:noProof w:val="0"/>
          <w:sz w:val="24"/>
          <w:szCs w:val="24"/>
          <w:lang w:val="en-US"/>
        </w:rPr>
        <w:t xml:space="preserve"> information sessions, and a help desk to </w:t>
      </w:r>
      <w:bookmarkStart w:name="_Int_trghnjwt" w:id="1473596381"/>
      <w:r w:rsidRPr="1AA32EF7" w:rsidR="67D9625D">
        <w:rPr>
          <w:rFonts w:ascii="Aptos" w:hAnsi="Aptos" w:eastAsia="Aptos" w:cs="Aptos"/>
          <w:noProof w:val="0"/>
          <w:sz w:val="24"/>
          <w:szCs w:val="24"/>
          <w:lang w:val="en-US"/>
        </w:rPr>
        <w:t>provide assistance</w:t>
      </w:r>
      <w:bookmarkEnd w:id="1473596381"/>
      <w:r w:rsidRPr="1AA32EF7" w:rsidR="67D9625D">
        <w:rPr>
          <w:rFonts w:ascii="Aptos" w:hAnsi="Aptos" w:eastAsia="Aptos" w:cs="Aptos"/>
          <w:noProof w:val="0"/>
          <w:sz w:val="24"/>
          <w:szCs w:val="24"/>
          <w:lang w:val="en-US"/>
        </w:rPr>
        <w:t xml:space="preserve"> with navigating local government services. Through </w:t>
      </w:r>
      <w:r w:rsidRPr="1AA32EF7" w:rsidR="67D9625D">
        <w:rPr>
          <w:rFonts w:ascii="Aptos" w:hAnsi="Aptos" w:eastAsia="Aptos" w:cs="Aptos"/>
          <w:noProof w:val="0"/>
          <w:sz w:val="24"/>
          <w:szCs w:val="24"/>
          <w:lang w:val="en-US"/>
        </w:rPr>
        <w:t xml:space="preserve">these </w:t>
      </w:r>
      <w:r w:rsidRPr="1AA32EF7" w:rsidR="283326FE">
        <w:rPr>
          <w:rFonts w:ascii="Aptos" w:hAnsi="Aptos" w:eastAsia="Aptos" w:cs="Aptos"/>
          <w:noProof w:val="0"/>
          <w:sz w:val="24"/>
          <w:szCs w:val="24"/>
          <w:lang w:val="en-US"/>
        </w:rPr>
        <w:t>projects</w:t>
      </w:r>
      <w:r w:rsidRPr="1AA32EF7" w:rsidR="67D9625D">
        <w:rPr>
          <w:rFonts w:ascii="Aptos" w:hAnsi="Aptos" w:eastAsia="Aptos" w:cs="Aptos"/>
          <w:noProof w:val="0"/>
          <w:sz w:val="24"/>
          <w:szCs w:val="24"/>
          <w:lang w:val="en-US"/>
        </w:rPr>
        <w:t xml:space="preserve">, the hub will play a key role in reducing </w:t>
      </w:r>
      <w:r w:rsidRPr="1AA32EF7" w:rsidR="3C0CA776">
        <w:rPr>
          <w:rFonts w:ascii="Aptos" w:hAnsi="Aptos" w:eastAsia="Aptos" w:cs="Aptos"/>
          <w:noProof w:val="0"/>
          <w:sz w:val="24"/>
          <w:szCs w:val="24"/>
          <w:lang w:val="en-US"/>
        </w:rPr>
        <w:t>the gap</w:t>
      </w:r>
      <w:r w:rsidRPr="1AA32EF7" w:rsidR="67D9625D">
        <w:rPr>
          <w:rFonts w:ascii="Aptos" w:hAnsi="Aptos" w:eastAsia="Aptos" w:cs="Aptos"/>
          <w:noProof w:val="0"/>
          <w:sz w:val="24"/>
          <w:szCs w:val="24"/>
          <w:lang w:val="en-US"/>
        </w:rPr>
        <w:t xml:space="preserve">, promoting social inclusion, and empowering women by </w:t>
      </w:r>
      <w:r w:rsidRPr="1AA32EF7" w:rsidR="19B2F82E">
        <w:rPr>
          <w:rFonts w:ascii="Aptos" w:hAnsi="Aptos" w:eastAsia="Aptos" w:cs="Aptos"/>
          <w:noProof w:val="0"/>
          <w:sz w:val="24"/>
          <w:szCs w:val="24"/>
          <w:lang w:val="en-US"/>
        </w:rPr>
        <w:t>improve</w:t>
      </w:r>
      <w:r w:rsidRPr="1AA32EF7" w:rsidR="67D9625D">
        <w:rPr>
          <w:rFonts w:ascii="Aptos" w:hAnsi="Aptos" w:eastAsia="Aptos" w:cs="Aptos"/>
          <w:noProof w:val="0"/>
          <w:sz w:val="24"/>
          <w:szCs w:val="24"/>
          <w:lang w:val="en-US"/>
        </w:rPr>
        <w:t xml:space="preserve"> their access to opportunities and support.</w:t>
      </w:r>
    </w:p>
    <w:p w:rsidR="67D9625D" w:rsidP="1AA32EF7" w:rsidRDefault="67D9625D" w14:paraId="2B1B9547" w14:textId="6F15DF4A">
      <w:pPr>
        <w:spacing w:before="240" w:beforeAutospacing="off" w:after="240" w:afterAutospacing="off"/>
        <w:jc w:val="both"/>
        <w:rPr>
          <w:rFonts w:ascii="Aptos" w:hAnsi="Aptos" w:eastAsia="Aptos" w:cs="Aptos"/>
          <w:noProof w:val="0"/>
          <w:sz w:val="24"/>
          <w:szCs w:val="24"/>
          <w:lang w:val="en-US"/>
        </w:rPr>
      </w:pPr>
      <w:r w:rsidRPr="1AA32EF7" w:rsidR="67D9625D">
        <w:rPr>
          <w:rFonts w:ascii="Aptos" w:hAnsi="Aptos" w:eastAsia="Aptos" w:cs="Aptos"/>
          <w:noProof w:val="0"/>
          <w:sz w:val="24"/>
          <w:szCs w:val="24"/>
          <w:lang w:val="en-US"/>
        </w:rPr>
        <w:t xml:space="preserve">Moreover, the hub will serve as a bridge between the Ethiopian community and the wider Croydon society, fostering mutual understanding and collaboration through cultural exchange and partnership-building. By filling the current gaps in service provision and addressing the community's specific needs, the Little Ethiopia Café Hub </w:t>
      </w:r>
      <w:r w:rsidRPr="1AA32EF7" w:rsidR="67D9625D">
        <w:rPr>
          <w:rFonts w:ascii="Aptos" w:hAnsi="Aptos" w:eastAsia="Aptos" w:cs="Aptos"/>
          <w:noProof w:val="0"/>
          <w:sz w:val="24"/>
          <w:szCs w:val="24"/>
          <w:lang w:val="en-US"/>
        </w:rPr>
        <w:t>seeks</w:t>
      </w:r>
      <w:r w:rsidRPr="1AA32EF7" w:rsidR="67D9625D">
        <w:rPr>
          <w:rFonts w:ascii="Aptos" w:hAnsi="Aptos" w:eastAsia="Aptos" w:cs="Aptos"/>
          <w:noProof w:val="0"/>
          <w:sz w:val="24"/>
          <w:szCs w:val="24"/>
          <w:lang w:val="en-US"/>
        </w:rPr>
        <w:t xml:space="preserve"> to contribute to the overall well-being and development of the Ethiopian diaspora in Croydon, ensuring that they can </w:t>
      </w:r>
      <w:r w:rsidRPr="1AA32EF7" w:rsidR="34BBA3CB">
        <w:rPr>
          <w:rFonts w:ascii="Aptos" w:hAnsi="Aptos" w:eastAsia="Aptos" w:cs="Aptos"/>
          <w:noProof w:val="0"/>
          <w:sz w:val="24"/>
          <w:szCs w:val="24"/>
          <w:lang w:val="en-US"/>
        </w:rPr>
        <w:t>grow</w:t>
      </w:r>
      <w:r w:rsidRPr="1AA32EF7" w:rsidR="67D9625D">
        <w:rPr>
          <w:rFonts w:ascii="Aptos" w:hAnsi="Aptos" w:eastAsia="Aptos" w:cs="Aptos"/>
          <w:noProof w:val="0"/>
          <w:sz w:val="24"/>
          <w:szCs w:val="24"/>
          <w:lang w:val="en-US"/>
        </w:rPr>
        <w:t xml:space="preserve"> both culturally and economically.</w:t>
      </w:r>
    </w:p>
    <w:p w:rsidR="16FDF0B7" w:rsidP="1AA32EF7" w:rsidRDefault="16FDF0B7" w14:paraId="5A5965CF" w14:textId="6995618C">
      <w:pPr>
        <w:spacing w:before="240" w:beforeAutospacing="off" w:after="240" w:afterAutospacing="off"/>
        <w:jc w:val="both"/>
        <w:rPr>
          <w:rFonts w:ascii="Aptos" w:hAnsi="Aptos" w:eastAsia="Aptos" w:cs="Aptos"/>
          <w:noProof w:val="0"/>
          <w:sz w:val="24"/>
          <w:szCs w:val="24"/>
          <w:lang w:val="en-US"/>
        </w:rPr>
      </w:pPr>
      <w:r w:rsidRPr="1AA32EF7" w:rsidR="16FDF0B7">
        <w:rPr>
          <w:rFonts w:ascii="Aptos" w:hAnsi="Aptos" w:eastAsia="Aptos" w:cs="Aptos"/>
          <w:noProof w:val="0"/>
          <w:sz w:val="24"/>
          <w:szCs w:val="24"/>
          <w:lang w:val="en-US"/>
        </w:rPr>
        <w:t>This project is driven by a vision of empowerment and cultural preservation and represents a proactive effort to create a supportive and dynamic community space that responds directly to its members' needs.</w:t>
      </w:r>
    </w:p>
    <w:p w:rsidR="1AA32EF7" w:rsidP="1AA32EF7" w:rsidRDefault="1AA32EF7" w14:paraId="680A20E8" w14:textId="29299522">
      <w:pPr>
        <w:spacing w:before="240" w:beforeAutospacing="off" w:after="240" w:afterAutospacing="off"/>
        <w:jc w:val="both"/>
        <w:rPr>
          <w:rFonts w:ascii="Aptos" w:hAnsi="Aptos" w:eastAsia="Aptos" w:cs="Aptos"/>
          <w:noProof w:val="0"/>
          <w:sz w:val="24"/>
          <w:szCs w:val="24"/>
          <w:lang w:val="en-US"/>
        </w:rPr>
      </w:pPr>
    </w:p>
    <w:p w:rsidR="65E1A318" w:rsidP="40AB7DD6" w:rsidRDefault="65E1A318" w14:paraId="65B0B7BC" w14:textId="2F7E2B31">
      <w:pPr>
        <w:pStyle w:val="Heading3"/>
        <w:rPr>
          <w:b w:val="1"/>
          <w:bCs w:val="1"/>
          <w:i w:val="0"/>
          <w:iCs w:val="0"/>
          <w:noProof w:val="0"/>
          <w:lang w:val="en-US"/>
        </w:rPr>
      </w:pPr>
      <w:bookmarkStart w:name="_Toc681212862" w:id="2033226883"/>
      <w:r w:rsidRPr="40AB7DD6" w:rsidR="65E1A318">
        <w:rPr>
          <w:noProof w:val="0"/>
          <w:lang w:val="en-US"/>
        </w:rPr>
        <w:t>Project Overview</w:t>
      </w:r>
      <w:bookmarkEnd w:id="2033226883"/>
    </w:p>
    <w:p w:rsidR="65E1A318" w:rsidP="1AA32EF7" w:rsidRDefault="65E1A318" w14:paraId="032522F5" w14:textId="4FF48B70">
      <w:pPr>
        <w:spacing w:before="240" w:beforeAutospacing="off" w:after="240" w:afterAutospacing="off"/>
        <w:jc w:val="both"/>
        <w:rPr>
          <w:rFonts w:ascii="Aptos" w:hAnsi="Aptos" w:eastAsia="Aptos" w:cs="Aptos"/>
          <w:noProof w:val="0"/>
          <w:sz w:val="24"/>
          <w:szCs w:val="24"/>
          <w:lang w:val="en-US"/>
        </w:rPr>
      </w:pPr>
      <w:r w:rsidRPr="1AA32EF7" w:rsidR="65E1A318">
        <w:rPr>
          <w:rFonts w:ascii="Aptos" w:hAnsi="Aptos" w:eastAsia="Aptos" w:cs="Aptos"/>
          <w:noProof w:val="0"/>
          <w:sz w:val="24"/>
          <w:szCs w:val="24"/>
          <w:lang w:val="en-US"/>
        </w:rPr>
        <w:t>The project works in collaboration with local government and healthcare providers, ensuring that services are aligned with community needs. The hub serves as a cultural and social gathering place for the Ethiopian community in Croydon, filling a gap in community services that go beyond the Ethiopian Orthodox Church</w:t>
      </w:r>
      <w:r w:rsidRPr="1AA32EF7" w:rsidR="205D3F6A">
        <w:rPr>
          <w:rFonts w:ascii="Aptos" w:hAnsi="Aptos" w:eastAsia="Aptos" w:cs="Aptos"/>
          <w:noProof w:val="0"/>
          <w:sz w:val="24"/>
          <w:szCs w:val="24"/>
          <w:lang w:val="en-US"/>
        </w:rPr>
        <w:t xml:space="preserve"> and other </w:t>
      </w:r>
      <w:r w:rsidRPr="1AA32EF7" w:rsidR="205D3F6A">
        <w:rPr>
          <w:rFonts w:ascii="Aptos" w:hAnsi="Aptos" w:eastAsia="Aptos" w:cs="Aptos"/>
          <w:noProof w:val="0"/>
          <w:sz w:val="24"/>
          <w:szCs w:val="24"/>
          <w:lang w:val="en-US"/>
        </w:rPr>
        <w:t>religion</w:t>
      </w:r>
      <w:r w:rsidRPr="1AA32EF7" w:rsidR="205D3F6A">
        <w:rPr>
          <w:rFonts w:ascii="Aptos" w:hAnsi="Aptos" w:eastAsia="Aptos" w:cs="Aptos"/>
          <w:noProof w:val="0"/>
          <w:sz w:val="24"/>
          <w:szCs w:val="24"/>
          <w:lang w:val="en-US"/>
        </w:rPr>
        <w:t xml:space="preserve"> place</w:t>
      </w:r>
      <w:r w:rsidRPr="1AA32EF7" w:rsidR="65E1A318">
        <w:rPr>
          <w:rFonts w:ascii="Aptos" w:hAnsi="Aptos" w:eastAsia="Aptos" w:cs="Aptos"/>
          <w:noProof w:val="0"/>
          <w:sz w:val="24"/>
          <w:szCs w:val="24"/>
          <w:lang w:val="en-US"/>
        </w:rPr>
        <w:t>, which is currently the primary gathering space for the community.</w:t>
      </w:r>
    </w:p>
    <w:p w:rsidR="3C0F38B3" w:rsidP="1AA32EF7" w:rsidRDefault="3C0F38B3" w14:paraId="7CB1244A" w14:textId="25985366">
      <w:pPr>
        <w:pStyle w:val="Heading3"/>
        <w:spacing w:before="281" w:beforeAutospacing="off" w:after="281" w:afterAutospacing="off"/>
        <w:rPr>
          <w:rFonts w:ascii="Aptos" w:hAnsi="Aptos" w:eastAsia="Aptos" w:cs="Aptos"/>
          <w:b w:val="1"/>
          <w:bCs w:val="1"/>
          <w:noProof w:val="0"/>
          <w:sz w:val="24"/>
          <w:szCs w:val="24"/>
          <w:lang w:val="en-US"/>
        </w:rPr>
      </w:pPr>
      <w:r w:rsidRPr="40AB7DD6" w:rsidR="3C0F38B3">
        <w:rPr>
          <w:b w:val="1"/>
          <w:bCs w:val="1"/>
          <w:noProof w:val="0"/>
          <w:lang w:val="en-US"/>
        </w:rPr>
        <w:t xml:space="preserve"> </w:t>
      </w:r>
      <w:bookmarkStart w:name="_Toc2058366294" w:id="716693843"/>
      <w:r w:rsidRPr="40AB7DD6" w:rsidR="3C0F38B3">
        <w:rPr>
          <w:rStyle w:val="Heading2Char"/>
          <w:noProof w:val="0"/>
          <w:lang w:val="en-US"/>
        </w:rPr>
        <w:t>Plan for Little Ethiopian Café Hub</w:t>
      </w:r>
      <w:bookmarkEnd w:id="716693843"/>
    </w:p>
    <w:p w:rsidR="3C0F38B3" w:rsidP="7BA61B33" w:rsidRDefault="3C0F38B3" w14:paraId="2A7CBC77" w14:textId="3323FB4B">
      <w:pPr>
        <w:pStyle w:val="Heading2"/>
        <w:rPr>
          <w:b w:val="1"/>
          <w:bCs w:val="1"/>
          <w:noProof w:val="0"/>
          <w:lang w:val="en-US"/>
        </w:rPr>
      </w:pPr>
      <w:bookmarkStart w:name="_Toc505981085" w:id="1478267609"/>
      <w:r w:rsidRPr="40AB7DD6" w:rsidR="3C0F38B3">
        <w:rPr>
          <w:noProof w:val="0"/>
          <w:lang w:val="en-US"/>
        </w:rPr>
        <w:t>Goals and Objectives</w:t>
      </w:r>
      <w:bookmarkEnd w:id="1478267609"/>
    </w:p>
    <w:p w:rsidR="3C0F38B3" w:rsidP="7BA61B33" w:rsidRDefault="3C0F38B3" w14:paraId="4959D64A" w14:textId="1FC7C013">
      <w:pPr>
        <w:pStyle w:val="Heading4"/>
        <w:spacing w:before="319" w:beforeAutospacing="off" w:after="319" w:afterAutospacing="off"/>
        <w:rPr>
          <w:b w:val="1"/>
          <w:bCs w:val="1"/>
          <w:noProof w:val="0"/>
          <w:lang w:val="en-US"/>
        </w:rPr>
      </w:pPr>
      <w:r w:rsidRPr="40AB7DD6" w:rsidR="3C0F38B3">
        <w:rPr>
          <w:b w:val="1"/>
          <w:bCs w:val="1"/>
          <w:noProof w:val="0"/>
          <w:lang w:val="en-US"/>
        </w:rPr>
        <w:t xml:space="preserve"> </w:t>
      </w:r>
      <w:bookmarkStart w:name="_Toc41514121" w:id="279417238"/>
      <w:r w:rsidRPr="40AB7DD6" w:rsidR="3C0F38B3">
        <w:rPr>
          <w:rStyle w:val="Heading3Char"/>
          <w:noProof w:val="0"/>
          <w:lang w:val="en-US"/>
        </w:rPr>
        <w:t>Goals:</w:t>
      </w:r>
      <w:bookmarkEnd w:id="279417238"/>
    </w:p>
    <w:p w:rsidR="3C0F38B3" w:rsidP="1AA32EF7" w:rsidRDefault="3C0F38B3" w14:paraId="7D9625A1" w14:textId="150EBC42">
      <w:pPr>
        <w:pStyle w:val="ListParagraph"/>
        <w:numPr>
          <w:ilvl w:val="0"/>
          <w:numId w:val="5"/>
        </w:numPr>
        <w:spacing w:before="0" w:beforeAutospacing="off" w:after="0" w:afterAutospacing="off"/>
        <w:rPr>
          <w:noProof w:val="0"/>
          <w:lang w:val="en-US"/>
        </w:rPr>
      </w:pPr>
      <w:r w:rsidRPr="1AA32EF7" w:rsidR="3C0F38B3">
        <w:rPr>
          <w:b w:val="1"/>
          <w:bCs w:val="1"/>
          <w:noProof w:val="0"/>
          <w:lang w:val="en-US"/>
        </w:rPr>
        <w:t>Community Empowerment</w:t>
      </w:r>
      <w:r w:rsidRPr="1AA32EF7" w:rsidR="3C0F38B3">
        <w:rPr>
          <w:noProof w:val="0"/>
          <w:lang w:val="en-US"/>
        </w:rPr>
        <w:t xml:space="preserve">: Empower </w:t>
      </w:r>
      <w:r w:rsidRPr="1AA32EF7" w:rsidR="3C0F38B3">
        <w:rPr>
          <w:noProof w:val="0"/>
          <w:lang w:val="en-US"/>
        </w:rPr>
        <w:t>women in</w:t>
      </w:r>
      <w:r w:rsidRPr="1AA32EF7" w:rsidR="3C0F38B3">
        <w:rPr>
          <w:noProof w:val="0"/>
          <w:lang w:val="en-US"/>
        </w:rPr>
        <w:t xml:space="preserve"> the Ethiopian community by offering career support, workshops on health and well-being, and information about essential services.</w:t>
      </w:r>
    </w:p>
    <w:p w:rsidR="3C0F38B3" w:rsidP="1AA32EF7" w:rsidRDefault="3C0F38B3" w14:paraId="79988C82" w14:textId="7973D215">
      <w:pPr>
        <w:pStyle w:val="ListParagraph"/>
        <w:numPr>
          <w:ilvl w:val="0"/>
          <w:numId w:val="5"/>
        </w:numPr>
        <w:spacing w:before="0" w:beforeAutospacing="off" w:after="0" w:afterAutospacing="off"/>
        <w:rPr>
          <w:noProof w:val="0"/>
          <w:lang w:val="en-US"/>
        </w:rPr>
      </w:pPr>
      <w:r w:rsidRPr="1AA32EF7" w:rsidR="3C0F38B3">
        <w:rPr>
          <w:b w:val="1"/>
          <w:bCs w:val="1"/>
          <w:noProof w:val="0"/>
          <w:lang w:val="en-US"/>
        </w:rPr>
        <w:t>Cultural Preservation and Integration</w:t>
      </w:r>
      <w:r w:rsidRPr="1AA32EF7" w:rsidR="3C0F38B3">
        <w:rPr>
          <w:noProof w:val="0"/>
          <w:lang w:val="en-US"/>
        </w:rPr>
        <w:t>: Promote cultural awareness among second-generation Ethiopians while fostering integration into the broader UK society.</w:t>
      </w:r>
    </w:p>
    <w:p w:rsidR="3C0F38B3" w:rsidP="1AA32EF7" w:rsidRDefault="3C0F38B3" w14:paraId="353ACF25" w14:textId="69FD3132">
      <w:pPr>
        <w:pStyle w:val="ListParagraph"/>
        <w:numPr>
          <w:ilvl w:val="0"/>
          <w:numId w:val="5"/>
        </w:numPr>
        <w:spacing w:before="0" w:beforeAutospacing="off" w:after="0" w:afterAutospacing="off"/>
        <w:rPr>
          <w:noProof w:val="0"/>
          <w:lang w:val="en-US"/>
        </w:rPr>
      </w:pPr>
      <w:r w:rsidRPr="1AA32EF7" w:rsidR="3C0F38B3">
        <w:rPr>
          <w:b w:val="1"/>
          <w:bCs w:val="1"/>
          <w:noProof w:val="0"/>
          <w:lang w:val="en-US"/>
        </w:rPr>
        <w:t>Inclusive Support Network</w:t>
      </w:r>
      <w:r w:rsidRPr="1AA32EF7" w:rsidR="3C0F38B3">
        <w:rPr>
          <w:noProof w:val="0"/>
          <w:lang w:val="en-US"/>
        </w:rPr>
        <w:t>: Establish a reliable support network that provides immediate and long-term assistance on employment, health, and legal matters.</w:t>
      </w:r>
    </w:p>
    <w:p w:rsidR="3C0F38B3" w:rsidP="7BA61B33" w:rsidRDefault="3C0F38B3" w14:paraId="570655E1" w14:textId="0B53BD71">
      <w:pPr>
        <w:pStyle w:val="Heading3"/>
        <w:rPr>
          <w:b w:val="1"/>
          <w:bCs w:val="1"/>
          <w:noProof w:val="0"/>
          <w:lang w:val="en-US"/>
        </w:rPr>
      </w:pPr>
      <w:bookmarkStart w:name="_Toc1665496291" w:id="575633316"/>
      <w:r w:rsidRPr="40AB7DD6" w:rsidR="3C0F38B3">
        <w:rPr>
          <w:noProof w:val="0"/>
          <w:lang w:val="en-US"/>
        </w:rPr>
        <w:t>Objectives:</w:t>
      </w:r>
      <w:bookmarkEnd w:id="575633316"/>
    </w:p>
    <w:p w:rsidR="3C0F38B3" w:rsidP="1AA32EF7" w:rsidRDefault="3C0F38B3" w14:paraId="5D806BDE" w14:textId="64B62686">
      <w:pPr>
        <w:pStyle w:val="ListParagraph"/>
        <w:numPr>
          <w:ilvl w:val="0"/>
          <w:numId w:val="6"/>
        </w:numPr>
        <w:spacing w:before="0" w:beforeAutospacing="off" w:after="0" w:afterAutospacing="off"/>
        <w:rPr>
          <w:noProof w:val="0"/>
          <w:lang w:val="en-US"/>
        </w:rPr>
      </w:pPr>
      <w:r w:rsidRPr="1AA32EF7" w:rsidR="3C0F38B3">
        <w:rPr>
          <w:noProof w:val="0"/>
          <w:lang w:val="en-US"/>
        </w:rPr>
        <w:t>Increase access to employment resources by hosting career workshops.</w:t>
      </w:r>
    </w:p>
    <w:p w:rsidR="3C0F38B3" w:rsidP="1AA32EF7" w:rsidRDefault="3C0F38B3" w14:paraId="13D95FC3" w14:textId="5796CA0A">
      <w:pPr>
        <w:pStyle w:val="ListParagraph"/>
        <w:numPr>
          <w:ilvl w:val="0"/>
          <w:numId w:val="6"/>
        </w:numPr>
        <w:spacing w:before="0" w:beforeAutospacing="off" w:after="0" w:afterAutospacing="off"/>
        <w:rPr>
          <w:noProof w:val="0"/>
          <w:lang w:val="en-US"/>
        </w:rPr>
      </w:pPr>
      <w:r w:rsidRPr="1AA32EF7" w:rsidR="3C0F38B3">
        <w:rPr>
          <w:noProof w:val="0"/>
          <w:lang w:val="en-US"/>
        </w:rPr>
        <w:t xml:space="preserve">Improve community health </w:t>
      </w:r>
      <w:r w:rsidRPr="1AA32EF7" w:rsidR="26DEA7C1">
        <w:rPr>
          <w:noProof w:val="0"/>
          <w:lang w:val="en-US"/>
        </w:rPr>
        <w:t>through workshops</w:t>
      </w:r>
      <w:r w:rsidRPr="1AA32EF7" w:rsidR="3C0F38B3">
        <w:rPr>
          <w:noProof w:val="0"/>
          <w:lang w:val="en-US"/>
        </w:rPr>
        <w:t xml:space="preserve"> on healthcare topics and nutrition.</w:t>
      </w:r>
    </w:p>
    <w:p w:rsidR="3C0F38B3" w:rsidP="1AA32EF7" w:rsidRDefault="3C0F38B3" w14:paraId="1A8156CC" w14:textId="2850649F">
      <w:pPr>
        <w:pStyle w:val="ListParagraph"/>
        <w:numPr>
          <w:ilvl w:val="0"/>
          <w:numId w:val="6"/>
        </w:numPr>
        <w:spacing w:before="0" w:beforeAutospacing="off" w:after="0" w:afterAutospacing="off"/>
        <w:rPr>
          <w:noProof w:val="0"/>
          <w:lang w:val="en-US"/>
        </w:rPr>
      </w:pPr>
      <w:r w:rsidRPr="1AA32EF7" w:rsidR="3C0F38B3">
        <w:rPr>
          <w:noProof w:val="0"/>
          <w:lang w:val="en-US"/>
        </w:rPr>
        <w:t>Foster cultural connections via community events centered on Ethiopian traditions such as</w:t>
      </w:r>
      <w:r w:rsidRPr="1AA32EF7" w:rsidR="45FFA969">
        <w:rPr>
          <w:noProof w:val="0"/>
          <w:lang w:val="en-US"/>
        </w:rPr>
        <w:t xml:space="preserve"> Ethiopian new year</w:t>
      </w:r>
      <w:r w:rsidRPr="1AA32EF7" w:rsidR="3C0F38B3">
        <w:rPr>
          <w:noProof w:val="0"/>
          <w:lang w:val="en-US"/>
        </w:rPr>
        <w:t xml:space="preserve"> and coffee ceremonies.</w:t>
      </w:r>
    </w:p>
    <w:p w:rsidR="3C0F38B3" w:rsidP="1AA32EF7" w:rsidRDefault="3C0F38B3" w14:paraId="4551001C" w14:textId="0DB0C4B5">
      <w:pPr>
        <w:pStyle w:val="ListParagraph"/>
        <w:numPr>
          <w:ilvl w:val="0"/>
          <w:numId w:val="6"/>
        </w:numPr>
        <w:spacing w:before="0" w:beforeAutospacing="off" w:after="0" w:afterAutospacing="off"/>
        <w:rPr>
          <w:noProof w:val="0"/>
          <w:lang w:val="en-US"/>
        </w:rPr>
      </w:pPr>
      <w:r w:rsidRPr="1AA32EF7" w:rsidR="3C0F38B3">
        <w:rPr>
          <w:noProof w:val="0"/>
          <w:lang w:val="en-US"/>
        </w:rPr>
        <w:t>Provide information and help desks to assist with practical needs like legal advice and health services access.</w:t>
      </w:r>
    </w:p>
    <w:p w:rsidR="3C0F38B3" w:rsidP="7BA61B33" w:rsidRDefault="3C0F38B3" w14:paraId="3F8C9F12" w14:textId="2888C8E8">
      <w:pPr>
        <w:pStyle w:val="Heading2"/>
        <w:rPr>
          <w:b w:val="1"/>
          <w:bCs w:val="1"/>
          <w:noProof w:val="0"/>
          <w:lang w:val="en-US"/>
        </w:rPr>
      </w:pPr>
      <w:bookmarkStart w:name="_Toc882085355" w:id="910102338"/>
      <w:r w:rsidRPr="40AB7DD6" w:rsidR="3C0F38B3">
        <w:rPr>
          <w:noProof w:val="0"/>
          <w:lang w:val="en-US"/>
        </w:rPr>
        <w:t>Principle</w:t>
      </w:r>
      <w:r w:rsidRPr="40AB7DD6" w:rsidR="5198DE1F">
        <w:rPr>
          <w:noProof w:val="0"/>
          <w:lang w:val="en-US"/>
        </w:rPr>
        <w:t>s</w:t>
      </w:r>
      <w:bookmarkEnd w:id="910102338"/>
      <w:r w:rsidRPr="40AB7DD6" w:rsidR="5198DE1F">
        <w:rPr>
          <w:noProof w:val="0"/>
          <w:lang w:val="en-US"/>
        </w:rPr>
        <w:t xml:space="preserve"> </w:t>
      </w:r>
    </w:p>
    <w:p w:rsidR="3C0F38B3" w:rsidP="7BA61B33" w:rsidRDefault="3C0F38B3" w14:paraId="1D792B70" w14:textId="6B6C054F">
      <w:pPr>
        <w:pStyle w:val="Heading3"/>
        <w:rPr>
          <w:b w:val="1"/>
          <w:bCs w:val="1"/>
          <w:noProof w:val="0"/>
          <w:lang w:val="en-US"/>
        </w:rPr>
      </w:pPr>
      <w:bookmarkStart w:name="_Toc258575900" w:id="982295304"/>
      <w:r w:rsidRPr="40AB7DD6" w:rsidR="3C0F38B3">
        <w:rPr>
          <w:noProof w:val="0"/>
          <w:lang w:val="en-US"/>
        </w:rPr>
        <w:t>Inclusivity:</w:t>
      </w:r>
      <w:bookmarkEnd w:id="982295304"/>
    </w:p>
    <w:p w:rsidR="3C0F38B3" w:rsidP="1AA32EF7" w:rsidRDefault="3C0F38B3" w14:paraId="464F1C63" w14:textId="22226FA4">
      <w:pPr>
        <w:pStyle w:val="ListParagraph"/>
        <w:numPr>
          <w:ilvl w:val="0"/>
          <w:numId w:val="6"/>
        </w:numPr>
        <w:spacing w:before="0" w:beforeAutospacing="off" w:after="0" w:afterAutospacing="off"/>
        <w:rPr>
          <w:noProof w:val="0"/>
          <w:lang w:val="en-US"/>
        </w:rPr>
      </w:pPr>
      <w:r w:rsidRPr="1AA32EF7" w:rsidR="3C0F38B3">
        <w:rPr>
          <w:noProof w:val="0"/>
          <w:lang w:val="en-US"/>
        </w:rPr>
        <w:t>Ensure all ethnic and religious subgroups within the Ethiopian community feel welcome by celebrating diverse traditions and making programming accessible in multiple languages.</w:t>
      </w:r>
    </w:p>
    <w:p w:rsidR="3C0F38B3" w:rsidP="7BA61B33" w:rsidRDefault="3C0F38B3" w14:paraId="3E657BE8" w14:textId="3746C9DC">
      <w:pPr>
        <w:pStyle w:val="Heading3"/>
        <w:rPr>
          <w:b w:val="1"/>
          <w:bCs w:val="1"/>
          <w:noProof w:val="0"/>
          <w:lang w:val="en-US"/>
        </w:rPr>
      </w:pPr>
      <w:bookmarkStart w:name="_Toc2057578654" w:id="1015090169"/>
      <w:r w:rsidRPr="40AB7DD6" w:rsidR="3C0F38B3">
        <w:rPr>
          <w:noProof w:val="0"/>
          <w:lang w:val="en-US"/>
        </w:rPr>
        <w:t>Cultural Sensitivity:</w:t>
      </w:r>
      <w:bookmarkEnd w:id="1015090169"/>
    </w:p>
    <w:p w:rsidR="3C0F38B3" w:rsidP="1AA32EF7" w:rsidRDefault="3C0F38B3" w14:paraId="704CFF63" w14:textId="2060A8D5">
      <w:pPr>
        <w:pStyle w:val="ListParagraph"/>
        <w:numPr>
          <w:ilvl w:val="0"/>
          <w:numId w:val="6"/>
        </w:numPr>
        <w:spacing w:before="0" w:beforeAutospacing="off" w:after="0" w:afterAutospacing="off"/>
        <w:rPr>
          <w:noProof w:val="0"/>
          <w:lang w:val="en-US"/>
        </w:rPr>
      </w:pPr>
      <w:r w:rsidRPr="1AA32EF7" w:rsidR="3C0F38B3">
        <w:rPr>
          <w:noProof w:val="0"/>
          <w:lang w:val="en-US"/>
        </w:rPr>
        <w:t>Adapt program materials to be respectful of Ethiopian social and cultural norms, recognizing the importance of religious observance and traditional gender roles while promoting empowerment.</w:t>
      </w:r>
    </w:p>
    <w:p w:rsidR="3C0F38B3" w:rsidP="7BA61B33" w:rsidRDefault="3C0F38B3" w14:paraId="37425DD3" w14:textId="321F5C19">
      <w:pPr>
        <w:pStyle w:val="Heading3"/>
        <w:rPr>
          <w:b w:val="1"/>
          <w:bCs w:val="1"/>
          <w:noProof w:val="0"/>
          <w:lang w:val="en-US"/>
        </w:rPr>
      </w:pPr>
      <w:bookmarkStart w:name="_Toc10887310" w:id="892618770"/>
      <w:r w:rsidRPr="40AB7DD6" w:rsidR="3C0F38B3">
        <w:rPr>
          <w:noProof w:val="0"/>
          <w:lang w:val="en-US"/>
        </w:rPr>
        <w:t>Community Participation:</w:t>
      </w:r>
      <w:bookmarkEnd w:id="892618770"/>
    </w:p>
    <w:p w:rsidR="3C0F38B3" w:rsidP="1AA32EF7" w:rsidRDefault="3C0F38B3" w14:paraId="62A55B7C" w14:textId="0171041F">
      <w:pPr>
        <w:pStyle w:val="ListParagraph"/>
        <w:numPr>
          <w:ilvl w:val="0"/>
          <w:numId w:val="6"/>
        </w:numPr>
        <w:spacing w:before="0" w:beforeAutospacing="off" w:after="0" w:afterAutospacing="off"/>
        <w:rPr>
          <w:noProof w:val="0"/>
          <w:lang w:val="en-US"/>
        </w:rPr>
      </w:pPr>
      <w:r w:rsidRPr="1AA32EF7" w:rsidR="3C0F38B3">
        <w:rPr>
          <w:noProof w:val="0"/>
          <w:lang w:val="en-US"/>
        </w:rPr>
        <w:t>Involve community members in planning and decision-making processes, ensuring that services and events reflect their actual needs and preferences.</w:t>
      </w:r>
    </w:p>
    <w:p w:rsidR="3C0F38B3" w:rsidP="7BA61B33" w:rsidRDefault="3C0F38B3" w14:paraId="289566C1" w14:textId="7C0AED7B">
      <w:pPr>
        <w:pStyle w:val="Heading3"/>
        <w:rPr>
          <w:b w:val="1"/>
          <w:bCs w:val="1"/>
          <w:noProof w:val="0"/>
          <w:lang w:val="en-US"/>
        </w:rPr>
      </w:pPr>
      <w:bookmarkStart w:name="_Toc852561935" w:id="829021805"/>
      <w:r w:rsidRPr="40AB7DD6" w:rsidR="3C0F38B3">
        <w:rPr>
          <w:noProof w:val="0"/>
          <w:lang w:val="en-US"/>
        </w:rPr>
        <w:t>Sustainability:</w:t>
      </w:r>
      <w:bookmarkEnd w:id="829021805"/>
    </w:p>
    <w:p w:rsidR="3C0F38B3" w:rsidP="1AA32EF7" w:rsidRDefault="3C0F38B3" w14:paraId="75D2B306" w14:textId="2ADFD3F8">
      <w:pPr>
        <w:pStyle w:val="ListParagraph"/>
        <w:numPr>
          <w:ilvl w:val="0"/>
          <w:numId w:val="6"/>
        </w:numPr>
        <w:spacing w:before="0" w:beforeAutospacing="off" w:after="0" w:afterAutospacing="off"/>
        <w:rPr>
          <w:noProof w:val="0"/>
          <w:lang w:val="en-US"/>
        </w:rPr>
      </w:pPr>
      <w:r w:rsidRPr="1AA32EF7" w:rsidR="3C0F38B3">
        <w:rPr>
          <w:noProof w:val="0"/>
          <w:lang w:val="en-US"/>
        </w:rPr>
        <w:t>Create a framework where the hub becomes self-sustaining by establishing long-term collaborations with local institutions and attracting ongoing funding.</w:t>
      </w:r>
    </w:p>
    <w:p w:rsidR="3C0F38B3" w:rsidP="7BA61B33" w:rsidRDefault="3C0F38B3" w14:paraId="0EE782DA" w14:textId="34708E5C">
      <w:pPr>
        <w:pStyle w:val="Heading2"/>
      </w:pPr>
      <w:bookmarkStart w:name="_Toc634208077" w:id="1005045599"/>
      <w:r w:rsidRPr="40AB7DD6" w:rsidR="3C0F38B3">
        <w:rPr>
          <w:noProof w:val="0"/>
          <w:lang w:val="en-US"/>
        </w:rPr>
        <w:t>Strategies</w:t>
      </w:r>
      <w:bookmarkEnd w:id="1005045599"/>
      <w:r w:rsidRPr="40AB7DD6" w:rsidR="5A37D51C">
        <w:rPr>
          <w:noProof w:val="0"/>
          <w:lang w:val="en-US"/>
        </w:rPr>
        <w:t xml:space="preserve"> </w:t>
      </w:r>
    </w:p>
    <w:p w:rsidR="3C0F38B3" w:rsidP="7BA61B33" w:rsidRDefault="3C0F38B3" w14:paraId="0ED451A8" w14:textId="31054314">
      <w:pPr>
        <w:pStyle w:val="Heading3"/>
        <w:rPr>
          <w:b w:val="1"/>
          <w:bCs w:val="1"/>
          <w:noProof w:val="0"/>
          <w:lang w:val="en-US"/>
        </w:rPr>
      </w:pPr>
      <w:bookmarkStart w:name="_Toc1062277443" w:id="448130620"/>
      <w:r w:rsidRPr="40AB7DD6" w:rsidR="3C0F38B3">
        <w:rPr>
          <w:noProof w:val="0"/>
          <w:lang w:val="en-US"/>
        </w:rPr>
        <w:t>Needs Assessment</w:t>
      </w:r>
      <w:bookmarkEnd w:id="448130620"/>
    </w:p>
    <w:p w:rsidR="3C0F38B3" w:rsidP="1AA32EF7" w:rsidRDefault="3C0F38B3" w14:paraId="257039EC" w14:textId="3DF043D3">
      <w:pPr>
        <w:pStyle w:val="ListParagraph"/>
        <w:numPr>
          <w:ilvl w:val="0"/>
          <w:numId w:val="6"/>
        </w:numPr>
        <w:spacing w:before="0" w:beforeAutospacing="off" w:after="0" w:afterAutospacing="off"/>
        <w:rPr>
          <w:noProof w:val="0"/>
          <w:lang w:val="en-US"/>
        </w:rPr>
      </w:pPr>
      <w:r w:rsidRPr="1AA32EF7" w:rsidR="3C0F38B3">
        <w:rPr>
          <w:noProof w:val="0"/>
          <w:lang w:val="en-US"/>
        </w:rPr>
        <w:t>Conduct an initial community survey and focus groups to assess key concerns regarding employment, health, education, and social isolation. Use this data to prioritize programming.</w:t>
      </w:r>
    </w:p>
    <w:p w:rsidR="3C0F38B3" w:rsidP="7BA61B33" w:rsidRDefault="3C0F38B3" w14:paraId="284C2665" w14:textId="4C5C3B99">
      <w:pPr>
        <w:pStyle w:val="Heading3"/>
        <w:rPr>
          <w:b w:val="1"/>
          <w:bCs w:val="1"/>
          <w:noProof w:val="0"/>
          <w:lang w:val="en-US"/>
        </w:rPr>
      </w:pPr>
      <w:r w:rsidRPr="40AB7DD6" w:rsidR="3C0F38B3">
        <w:rPr>
          <w:noProof w:val="0"/>
          <w:lang w:val="en-US"/>
        </w:rPr>
        <w:t xml:space="preserve"> </w:t>
      </w:r>
      <w:bookmarkStart w:name="_Toc1503235833" w:id="448534707"/>
      <w:r w:rsidRPr="40AB7DD6" w:rsidR="3C0F38B3">
        <w:rPr>
          <w:noProof w:val="0"/>
          <w:lang w:val="en-US"/>
        </w:rPr>
        <w:t>Partnerships and Collaborations</w:t>
      </w:r>
      <w:bookmarkEnd w:id="448534707"/>
    </w:p>
    <w:p w:rsidR="3C0F38B3" w:rsidP="1AA32EF7" w:rsidRDefault="3C0F38B3" w14:paraId="46128109" w14:textId="49224E85">
      <w:pPr>
        <w:pStyle w:val="ListParagraph"/>
        <w:numPr>
          <w:ilvl w:val="0"/>
          <w:numId w:val="6"/>
        </w:numPr>
        <w:spacing w:before="0" w:beforeAutospacing="off" w:after="0" w:afterAutospacing="off"/>
        <w:rPr>
          <w:noProof w:val="0"/>
          <w:lang w:val="en-US"/>
        </w:rPr>
      </w:pPr>
      <w:r w:rsidRPr="1AA32EF7" w:rsidR="3C0F38B3">
        <w:rPr>
          <w:noProof w:val="0"/>
          <w:lang w:val="en-US"/>
        </w:rPr>
        <w:t>Collaborate with local government agencies, healthcare providers, and organizations such as Jobcentre Plus, local hospitals, and educational institutions to deliver comprehensive services.</w:t>
      </w:r>
    </w:p>
    <w:p w:rsidR="3C0F38B3" w:rsidP="1AA32EF7" w:rsidRDefault="3C0F38B3" w14:paraId="45316882" w14:textId="0702B1AC">
      <w:pPr>
        <w:pStyle w:val="ListParagraph"/>
        <w:numPr>
          <w:ilvl w:val="0"/>
          <w:numId w:val="6"/>
        </w:numPr>
        <w:spacing w:before="0" w:beforeAutospacing="off" w:after="0" w:afterAutospacing="off"/>
        <w:rPr>
          <w:noProof w:val="0"/>
          <w:lang w:val="en-US"/>
        </w:rPr>
      </w:pPr>
      <w:r w:rsidRPr="1AA32EF7" w:rsidR="3C0F38B3">
        <w:rPr>
          <w:noProof w:val="0"/>
          <w:lang w:val="en-US"/>
        </w:rPr>
        <w:t>Partner with the Ethiopian Orthodox Church and other religious organizations to bridge the gap between faith and community outreach.</w:t>
      </w:r>
    </w:p>
    <w:p w:rsidR="3C0F38B3" w:rsidP="7BA61B33" w:rsidRDefault="3C0F38B3" w14:paraId="6C1EAC30" w14:textId="5B61DB91">
      <w:pPr>
        <w:pStyle w:val="Heading3"/>
        <w:rPr>
          <w:b w:val="1"/>
          <w:bCs w:val="1"/>
          <w:noProof w:val="0"/>
          <w:lang w:val="en-US"/>
        </w:rPr>
      </w:pPr>
      <w:bookmarkStart w:name="_Toc280394152" w:id="2120931816"/>
      <w:r w:rsidRPr="40AB7DD6" w:rsidR="3C0F38B3">
        <w:rPr>
          <w:noProof w:val="0"/>
          <w:lang w:val="en-US"/>
        </w:rPr>
        <w:t>Skill-Building Workshops</w:t>
      </w:r>
      <w:bookmarkEnd w:id="2120931816"/>
    </w:p>
    <w:p w:rsidR="3C0F38B3" w:rsidP="1AA32EF7" w:rsidRDefault="3C0F38B3" w14:paraId="3177B2D3" w14:textId="4E129941">
      <w:pPr>
        <w:pStyle w:val="ListParagraph"/>
        <w:numPr>
          <w:ilvl w:val="0"/>
          <w:numId w:val="6"/>
        </w:numPr>
        <w:spacing w:before="0" w:beforeAutospacing="off" w:after="0" w:afterAutospacing="off"/>
        <w:jc w:val="left"/>
        <w:rPr>
          <w:noProof w:val="0"/>
          <w:lang w:val="en-US"/>
        </w:rPr>
      </w:pPr>
      <w:r w:rsidRPr="1AA32EF7" w:rsidR="3C0F38B3">
        <w:rPr>
          <w:noProof w:val="0"/>
          <w:lang w:val="en-US"/>
        </w:rPr>
        <w:t>Offer targeted workshops on resume building, interview skills, and entrepreneurship to enhance employment opportunities. Collaborate with local employers for job placements and internships.</w:t>
      </w:r>
    </w:p>
    <w:p w:rsidR="3C0F38B3" w:rsidP="7BA61B33" w:rsidRDefault="3C0F38B3" w14:paraId="4EB61C6A" w14:textId="6EADEC2B">
      <w:pPr>
        <w:pStyle w:val="Heading3"/>
        <w:rPr>
          <w:b w:val="1"/>
          <w:bCs w:val="1"/>
          <w:noProof w:val="0"/>
          <w:lang w:val="en-US"/>
        </w:rPr>
      </w:pPr>
      <w:r w:rsidRPr="40AB7DD6" w:rsidR="3C0F38B3">
        <w:rPr>
          <w:noProof w:val="0"/>
          <w:lang w:val="en-US"/>
        </w:rPr>
        <w:t xml:space="preserve"> </w:t>
      </w:r>
      <w:bookmarkStart w:name="_Toc1796919307" w:id="1616958442"/>
      <w:r w:rsidRPr="40AB7DD6" w:rsidR="3C0F38B3">
        <w:rPr>
          <w:noProof w:val="0"/>
          <w:lang w:val="en-US"/>
        </w:rPr>
        <w:t>Health and Well-Being Programs</w:t>
      </w:r>
      <w:bookmarkEnd w:id="1616958442"/>
    </w:p>
    <w:p w:rsidR="3C0F38B3" w:rsidP="1AA32EF7" w:rsidRDefault="3C0F38B3" w14:paraId="0E92B597" w14:textId="0EB8E2BA">
      <w:pPr>
        <w:pStyle w:val="ListParagraph"/>
        <w:numPr>
          <w:ilvl w:val="0"/>
          <w:numId w:val="6"/>
        </w:numPr>
        <w:spacing w:before="0" w:beforeAutospacing="off" w:after="0" w:afterAutospacing="off"/>
        <w:rPr>
          <w:noProof w:val="0"/>
          <w:lang w:val="en-US"/>
        </w:rPr>
      </w:pPr>
      <w:r w:rsidRPr="1AA32EF7" w:rsidR="3C0F38B3">
        <w:rPr>
          <w:noProof w:val="0"/>
          <w:lang w:val="en-US"/>
        </w:rPr>
        <w:t>Organize health seminars addressing topics such as mental health, maternal care, and chronic disease prevention tailored to the community's needs.</w:t>
      </w:r>
    </w:p>
    <w:p w:rsidR="3C0F38B3" w:rsidP="1AA32EF7" w:rsidRDefault="3C0F38B3" w14:paraId="69AD717C" w14:textId="164183B3">
      <w:pPr>
        <w:pStyle w:val="ListParagraph"/>
        <w:numPr>
          <w:ilvl w:val="0"/>
          <w:numId w:val="6"/>
        </w:numPr>
        <w:spacing w:before="0" w:beforeAutospacing="off" w:after="0" w:afterAutospacing="off"/>
        <w:rPr>
          <w:noProof w:val="0"/>
          <w:lang w:val="en-US"/>
        </w:rPr>
      </w:pPr>
      <w:r w:rsidRPr="1AA32EF7" w:rsidR="3C0F38B3">
        <w:rPr>
          <w:noProof w:val="0"/>
          <w:lang w:val="en-US"/>
        </w:rPr>
        <w:t>Provide a nutrition education program that integrates Ethiopian dietary habits while encouraging healthier choices in line with UK healthcare guidelines.</w:t>
      </w:r>
    </w:p>
    <w:p w:rsidR="3C0F38B3" w:rsidP="7BA61B33" w:rsidRDefault="3C0F38B3" w14:paraId="3C8A8104" w14:textId="4C5005A5">
      <w:pPr>
        <w:pStyle w:val="Heading3"/>
        <w:rPr>
          <w:b w:val="1"/>
          <w:bCs w:val="1"/>
          <w:noProof w:val="0"/>
          <w:lang w:val="en-US"/>
        </w:rPr>
      </w:pPr>
      <w:bookmarkStart w:name="_Toc1313618570" w:id="853462074"/>
      <w:r w:rsidRPr="40AB7DD6" w:rsidR="3C0F38B3">
        <w:rPr>
          <w:noProof w:val="0"/>
          <w:lang w:val="en-US"/>
        </w:rPr>
        <w:t>Cultural Programs</w:t>
      </w:r>
      <w:bookmarkEnd w:id="853462074"/>
    </w:p>
    <w:p w:rsidR="3C0F38B3" w:rsidP="1AA32EF7" w:rsidRDefault="3C0F38B3" w14:paraId="470534D5" w14:textId="5E8AF22B">
      <w:pPr>
        <w:pStyle w:val="ListParagraph"/>
        <w:numPr>
          <w:ilvl w:val="0"/>
          <w:numId w:val="6"/>
        </w:numPr>
        <w:spacing w:before="0" w:beforeAutospacing="off" w:after="0" w:afterAutospacing="off"/>
        <w:rPr>
          <w:noProof w:val="0"/>
          <w:lang w:val="en-US"/>
        </w:rPr>
      </w:pPr>
      <w:r w:rsidRPr="1AA32EF7" w:rsidR="3C0F38B3">
        <w:rPr>
          <w:noProof w:val="0"/>
          <w:lang w:val="en-US"/>
        </w:rPr>
        <w:t>Host cultural festivals, cooking classes, and art exhibitions that promote Ethiopian culture within the broader Croydon community, helping to foster cross-cultural appreciation and community cohesion.</w:t>
      </w:r>
    </w:p>
    <w:p w:rsidR="3C0F38B3" w:rsidP="1AA32EF7" w:rsidRDefault="3C0F38B3" w14:paraId="454F9F48" w14:textId="2C55A478">
      <w:pPr>
        <w:pStyle w:val="Heading4"/>
        <w:spacing w:before="319" w:beforeAutospacing="off" w:after="319" w:afterAutospacing="off"/>
        <w:rPr>
          <w:b w:val="1"/>
          <w:bCs w:val="1"/>
          <w:noProof w:val="0"/>
          <w:lang w:val="en-US"/>
        </w:rPr>
      </w:pPr>
      <w:r w:rsidRPr="40AB7DD6" w:rsidR="3C0F38B3">
        <w:rPr>
          <w:b w:val="1"/>
          <w:bCs w:val="1"/>
          <w:noProof w:val="0"/>
          <w:lang w:val="en-US"/>
        </w:rPr>
        <w:t xml:space="preserve"> </w:t>
      </w:r>
      <w:bookmarkStart w:name="_Toc1175724661" w:id="549725864"/>
      <w:r w:rsidRPr="40AB7DD6" w:rsidR="3C0F38B3">
        <w:rPr>
          <w:rStyle w:val="Heading3Char"/>
          <w:noProof w:val="0"/>
          <w:lang w:val="en-US"/>
        </w:rPr>
        <w:t xml:space="preserve">Women’s Empowerment </w:t>
      </w:r>
      <w:r w:rsidRPr="40AB7DD6" w:rsidR="5E3F7A6D">
        <w:rPr>
          <w:rStyle w:val="Heading3Char"/>
          <w:noProof w:val="0"/>
          <w:lang w:val="en-US"/>
        </w:rPr>
        <w:t>Projects</w:t>
      </w:r>
      <w:bookmarkEnd w:id="549725864"/>
    </w:p>
    <w:p w:rsidR="3C0F38B3" w:rsidP="1AA32EF7" w:rsidRDefault="3C0F38B3" w14:paraId="1FC97D00" w14:textId="6EF1B6D0">
      <w:pPr>
        <w:pStyle w:val="ListParagraph"/>
        <w:numPr>
          <w:ilvl w:val="0"/>
          <w:numId w:val="6"/>
        </w:numPr>
        <w:spacing w:before="0" w:beforeAutospacing="off" w:after="0" w:afterAutospacing="off"/>
        <w:rPr>
          <w:noProof w:val="0"/>
          <w:lang w:val="en-US"/>
        </w:rPr>
      </w:pPr>
      <w:r w:rsidRPr="1AA32EF7" w:rsidR="3C0F38B3">
        <w:rPr>
          <w:noProof w:val="0"/>
          <w:lang w:val="en-US"/>
        </w:rPr>
        <w:t>Develop leadership programs for women that include mentorship opportunities and networking sessions with local female entrepreneurs.</w:t>
      </w:r>
    </w:p>
    <w:p w:rsidR="3C0F38B3" w:rsidP="1AA32EF7" w:rsidRDefault="3C0F38B3" w14:paraId="2CD7ADD0" w14:textId="6CF5194C">
      <w:pPr>
        <w:pStyle w:val="ListParagraph"/>
        <w:numPr>
          <w:ilvl w:val="0"/>
          <w:numId w:val="6"/>
        </w:numPr>
        <w:spacing w:before="0" w:beforeAutospacing="off" w:after="0" w:afterAutospacing="off"/>
        <w:rPr>
          <w:noProof w:val="0"/>
          <w:lang w:val="en-US"/>
        </w:rPr>
      </w:pPr>
      <w:r w:rsidRPr="1AA32EF7" w:rsidR="3C0F38B3">
        <w:rPr>
          <w:noProof w:val="0"/>
          <w:lang w:val="en-US"/>
        </w:rPr>
        <w:t>Provide workshops on family dynamics and parenting within the diaspora, encouraging women to balance their roles in both the Ethiopian and broader British contexts.</w:t>
      </w:r>
    </w:p>
    <w:p w:rsidR="3C0F38B3" w:rsidP="7BA61B33" w:rsidRDefault="3C0F38B3" w14:paraId="3B62794D" w14:textId="1F7EA619">
      <w:pPr>
        <w:pStyle w:val="Heading3"/>
        <w:spacing w:before="281" w:beforeAutospacing="off" w:after="281" w:afterAutospacing="off"/>
        <w:rPr>
          <w:b w:val="1"/>
          <w:bCs w:val="1"/>
          <w:noProof w:val="0"/>
          <w:lang w:val="en-US"/>
        </w:rPr>
      </w:pPr>
      <w:r w:rsidRPr="40AB7DD6" w:rsidR="3C0F38B3">
        <w:rPr>
          <w:b w:val="1"/>
          <w:bCs w:val="1"/>
          <w:noProof w:val="0"/>
          <w:lang w:val="en-US"/>
        </w:rPr>
        <w:t xml:space="preserve"> </w:t>
      </w:r>
      <w:bookmarkStart w:name="_Toc2083963957" w:id="427559819"/>
      <w:r w:rsidRPr="40AB7DD6" w:rsidR="3C0F38B3">
        <w:rPr>
          <w:rStyle w:val="Heading2Char"/>
          <w:noProof w:val="0"/>
          <w:lang w:val="en-US"/>
        </w:rPr>
        <w:t>Collaborations</w:t>
      </w:r>
      <w:bookmarkEnd w:id="427559819"/>
    </w:p>
    <w:p w:rsidR="3C0F38B3" w:rsidP="7BA61B33" w:rsidRDefault="3C0F38B3" w14:paraId="5F5C5CCE" w14:textId="715437A7">
      <w:pPr>
        <w:pStyle w:val="Heading3"/>
        <w:rPr>
          <w:b w:val="1"/>
          <w:bCs w:val="1"/>
          <w:noProof w:val="0"/>
          <w:lang w:val="en-US"/>
        </w:rPr>
      </w:pPr>
      <w:bookmarkStart w:name="_Toc286773225" w:id="1565636778"/>
      <w:r w:rsidRPr="40AB7DD6" w:rsidR="3C0F38B3">
        <w:rPr>
          <w:noProof w:val="0"/>
          <w:lang w:val="en-US"/>
        </w:rPr>
        <w:t>Local Government and Public Services</w:t>
      </w:r>
      <w:bookmarkEnd w:id="1565636778"/>
    </w:p>
    <w:p w:rsidR="3C0F38B3" w:rsidP="1AA32EF7" w:rsidRDefault="3C0F38B3" w14:paraId="49B690CD" w14:textId="1DE60A34">
      <w:pPr>
        <w:pStyle w:val="ListParagraph"/>
        <w:numPr>
          <w:ilvl w:val="0"/>
          <w:numId w:val="6"/>
        </w:numPr>
        <w:spacing w:before="0" w:beforeAutospacing="off" w:after="0" w:afterAutospacing="off"/>
        <w:rPr>
          <w:noProof w:val="0"/>
          <w:lang w:val="en-US"/>
        </w:rPr>
      </w:pPr>
      <w:r w:rsidRPr="1AA32EF7" w:rsidR="3C0F38B3">
        <w:rPr>
          <w:b w:val="1"/>
          <w:bCs w:val="1"/>
          <w:noProof w:val="0"/>
          <w:lang w:val="en-US"/>
        </w:rPr>
        <w:t>Croydon Council</w:t>
      </w:r>
      <w:r w:rsidRPr="1AA32EF7" w:rsidR="3C0F38B3">
        <w:rPr>
          <w:noProof w:val="0"/>
          <w:lang w:val="en-US"/>
        </w:rPr>
        <w:t>: Collaborate on initiatives aimed at improving community access to employment and social services.</w:t>
      </w:r>
    </w:p>
    <w:p w:rsidR="3C0F38B3" w:rsidP="1AA32EF7" w:rsidRDefault="3C0F38B3" w14:paraId="7E036185" w14:textId="2613BC77">
      <w:pPr>
        <w:pStyle w:val="ListParagraph"/>
        <w:numPr>
          <w:ilvl w:val="0"/>
          <w:numId w:val="6"/>
        </w:numPr>
        <w:spacing w:before="0" w:beforeAutospacing="off" w:after="0" w:afterAutospacing="off"/>
        <w:rPr>
          <w:noProof w:val="0"/>
          <w:lang w:val="en-US"/>
        </w:rPr>
      </w:pPr>
      <w:r w:rsidRPr="1AA32EF7" w:rsidR="3C0F38B3">
        <w:rPr>
          <w:b w:val="1"/>
          <w:bCs w:val="1"/>
          <w:noProof w:val="0"/>
          <w:lang w:val="en-US"/>
        </w:rPr>
        <w:t>NHS Croydon</w:t>
      </w:r>
      <w:r w:rsidRPr="1AA32EF7" w:rsidR="3C0F38B3">
        <w:rPr>
          <w:noProof w:val="0"/>
          <w:lang w:val="en-US"/>
        </w:rPr>
        <w:t>: Partner with local healthcare providers to facilitate healthcare workshops and health screenings.</w:t>
      </w:r>
    </w:p>
    <w:p w:rsidR="3C0F38B3" w:rsidP="7BA61B33" w:rsidRDefault="3C0F38B3" w14:paraId="59E1DEED" w14:textId="637AF563">
      <w:pPr>
        <w:pStyle w:val="Heading3"/>
        <w:rPr>
          <w:b w:val="1"/>
          <w:bCs w:val="1"/>
          <w:noProof w:val="0"/>
          <w:lang w:val="en-US"/>
        </w:rPr>
      </w:pPr>
      <w:bookmarkStart w:name="_Toc762229186" w:id="1760018481"/>
      <w:r w:rsidRPr="40AB7DD6" w:rsidR="3C0F38B3">
        <w:rPr>
          <w:noProof w:val="0"/>
          <w:lang w:val="en-US"/>
        </w:rPr>
        <w:t>Educational Institutions</w:t>
      </w:r>
      <w:bookmarkEnd w:id="1760018481"/>
    </w:p>
    <w:p w:rsidR="41F40238" w:rsidP="1AA32EF7" w:rsidRDefault="41F40238" w14:paraId="19DC84E6" w14:textId="357C5B16">
      <w:pPr>
        <w:pStyle w:val="ListParagraph"/>
        <w:numPr>
          <w:ilvl w:val="0"/>
          <w:numId w:val="6"/>
        </w:numPr>
        <w:spacing w:before="0" w:beforeAutospacing="off" w:after="0" w:afterAutospacing="off"/>
        <w:rPr>
          <w:noProof w:val="0"/>
          <w:lang w:val="en-US"/>
        </w:rPr>
      </w:pPr>
      <w:r w:rsidRPr="1AA32EF7" w:rsidR="41F40238">
        <w:rPr>
          <w:noProof w:val="0"/>
          <w:lang w:val="en-US"/>
        </w:rPr>
        <w:t>Collaborate with schools and colleges in Croydon to develop programs tailored for parents and adult education courses.</w:t>
      </w:r>
    </w:p>
    <w:p w:rsidR="3C0F38B3" w:rsidP="7BA61B33" w:rsidRDefault="3C0F38B3" w14:paraId="4789A9DA" w14:textId="3BAA7702">
      <w:pPr>
        <w:pStyle w:val="Heading3"/>
        <w:rPr>
          <w:b w:val="1"/>
          <w:bCs w:val="1"/>
          <w:noProof w:val="0"/>
          <w:lang w:val="en-US"/>
        </w:rPr>
      </w:pPr>
      <w:bookmarkStart w:name="_Toc49869199" w:id="1350321525"/>
      <w:r w:rsidRPr="40AB7DD6" w:rsidR="3C0F38B3">
        <w:rPr>
          <w:noProof w:val="0"/>
          <w:lang w:val="en-US"/>
        </w:rPr>
        <w:t>Cultural and Religious Organizations</w:t>
      </w:r>
      <w:bookmarkEnd w:id="1350321525"/>
    </w:p>
    <w:p w:rsidR="3C0F38B3" w:rsidP="1AA32EF7" w:rsidRDefault="3C0F38B3" w14:paraId="629F1CFB" w14:textId="6BD2CCF4">
      <w:pPr>
        <w:pStyle w:val="ListParagraph"/>
        <w:numPr>
          <w:ilvl w:val="0"/>
          <w:numId w:val="6"/>
        </w:numPr>
        <w:spacing w:before="0" w:beforeAutospacing="off" w:after="0" w:afterAutospacing="off"/>
        <w:rPr>
          <w:noProof w:val="0"/>
          <w:lang w:val="en-US"/>
        </w:rPr>
      </w:pPr>
      <w:r w:rsidRPr="1AA32EF7" w:rsidR="3C0F38B3">
        <w:rPr>
          <w:noProof w:val="0"/>
          <w:lang w:val="en-US"/>
        </w:rPr>
        <w:t>Ethiopian churches and community centers in Croydon to promote cultural activities and offer space for community gatherings.</w:t>
      </w:r>
    </w:p>
    <w:p w:rsidR="1AA32EF7" w:rsidP="1AA32EF7" w:rsidRDefault="1AA32EF7" w14:paraId="7ECD7ACC" w14:textId="3942556F">
      <w:pPr>
        <w:pStyle w:val="Normal"/>
        <w:spacing w:before="281" w:beforeAutospacing="off" w:after="281" w:afterAutospacing="off"/>
        <w:rPr>
          <w:b w:val="1"/>
          <w:bCs w:val="1"/>
          <w:noProof w:val="0"/>
          <w:lang w:val="en-US"/>
        </w:rPr>
      </w:pPr>
    </w:p>
    <w:p w:rsidR="65E1A318" w:rsidP="7BA61B33" w:rsidRDefault="65E1A318" w14:paraId="326989E6" w14:textId="768851DE">
      <w:pPr>
        <w:pStyle w:val="Heading1"/>
        <w:rPr>
          <w:rFonts w:ascii="Aptos" w:hAnsi="Aptos" w:eastAsia="Aptos" w:cs="Aptos"/>
          <w:b w:val="1"/>
          <w:bCs w:val="1"/>
          <w:noProof w:val="0"/>
          <w:sz w:val="24"/>
          <w:szCs w:val="24"/>
          <w:lang w:val="en-US"/>
        </w:rPr>
      </w:pPr>
      <w:bookmarkStart w:name="_Toc1861188984" w:id="153181808"/>
      <w:r w:rsidRPr="40AB7DD6" w:rsidR="65E1A318">
        <w:rPr>
          <w:noProof w:val="0"/>
          <w:lang w:val="en-US"/>
        </w:rPr>
        <w:t>Survey Approach</w:t>
      </w:r>
      <w:bookmarkEnd w:id="153181808"/>
    </w:p>
    <w:p w:rsidR="4DAA2763" w:rsidP="1AA32EF7" w:rsidRDefault="4DAA2763" w14:paraId="65A8FFC3" w14:textId="36626FA7">
      <w:pPr>
        <w:spacing w:before="240" w:beforeAutospacing="off" w:after="240" w:afterAutospacing="off"/>
      </w:pPr>
      <w:r w:rsidRPr="1AA32EF7" w:rsidR="4DAA2763">
        <w:rPr>
          <w:rFonts w:ascii="Aptos" w:hAnsi="Aptos" w:eastAsia="Aptos" w:cs="Aptos"/>
          <w:noProof w:val="0"/>
          <w:sz w:val="24"/>
          <w:szCs w:val="24"/>
          <w:lang w:val="en-US"/>
        </w:rPr>
        <w:t xml:space="preserve">My survey approach using Microsoft Forms to gather community input is a practical and inclusive method for </w:t>
      </w:r>
      <w:r w:rsidRPr="1AA32EF7" w:rsidR="4DAA2763">
        <w:rPr>
          <w:rFonts w:ascii="Aptos" w:hAnsi="Aptos" w:eastAsia="Aptos" w:cs="Aptos"/>
          <w:noProof w:val="0"/>
          <w:sz w:val="24"/>
          <w:szCs w:val="24"/>
          <w:lang w:val="en-US"/>
        </w:rPr>
        <w:t>identifying</w:t>
      </w:r>
      <w:r w:rsidRPr="1AA32EF7" w:rsidR="4DAA2763">
        <w:rPr>
          <w:rFonts w:ascii="Aptos" w:hAnsi="Aptos" w:eastAsia="Aptos" w:cs="Aptos"/>
          <w:noProof w:val="0"/>
          <w:sz w:val="24"/>
          <w:szCs w:val="24"/>
          <w:lang w:val="en-US"/>
        </w:rPr>
        <w:t xml:space="preserve"> the needs of the Ethiopian community in Croydon, especially focusing on women as key stakeholders. </w:t>
      </w:r>
      <w:r w:rsidRPr="1AA32EF7" w:rsidR="0F864DDB">
        <w:rPr>
          <w:rFonts w:ascii="Aptos" w:hAnsi="Aptos" w:eastAsia="Aptos" w:cs="Aptos"/>
          <w:noProof w:val="0"/>
          <w:sz w:val="24"/>
          <w:szCs w:val="24"/>
          <w:lang w:val="en-US"/>
        </w:rPr>
        <w:t>Here is</w:t>
      </w:r>
      <w:r w:rsidRPr="1AA32EF7" w:rsidR="4DAA2763">
        <w:rPr>
          <w:rFonts w:ascii="Aptos" w:hAnsi="Aptos" w:eastAsia="Aptos" w:cs="Aptos"/>
          <w:noProof w:val="0"/>
          <w:sz w:val="24"/>
          <w:szCs w:val="24"/>
          <w:lang w:val="en-US"/>
        </w:rPr>
        <w:t xml:space="preserve"> how </w:t>
      </w:r>
      <w:r w:rsidRPr="1AA32EF7" w:rsidR="5D0DB155">
        <w:rPr>
          <w:rFonts w:ascii="Aptos" w:hAnsi="Aptos" w:eastAsia="Aptos" w:cs="Aptos"/>
          <w:noProof w:val="0"/>
          <w:sz w:val="24"/>
          <w:szCs w:val="24"/>
          <w:lang w:val="en-US"/>
        </w:rPr>
        <w:t xml:space="preserve">I </w:t>
      </w:r>
      <w:r w:rsidRPr="1AA32EF7" w:rsidR="4DAA2763">
        <w:rPr>
          <w:rFonts w:ascii="Aptos" w:hAnsi="Aptos" w:eastAsia="Aptos" w:cs="Aptos"/>
          <w:noProof w:val="0"/>
          <w:sz w:val="24"/>
          <w:szCs w:val="24"/>
          <w:lang w:val="en-US"/>
        </w:rPr>
        <w:t>can refine and implement this strategy effectively:</w:t>
      </w:r>
    </w:p>
    <w:p w:rsidR="1AA32EF7" w:rsidP="1AA32EF7" w:rsidRDefault="1AA32EF7" w14:paraId="31BEFACA" w14:textId="2B850AE8">
      <w:pPr>
        <w:pStyle w:val="Heading3"/>
        <w:spacing w:before="281" w:beforeAutospacing="off" w:after="281" w:afterAutospacing="off"/>
        <w:rPr>
          <w:rFonts w:ascii="Aptos" w:hAnsi="Aptos" w:eastAsia="Aptos" w:cs="Aptos"/>
          <w:b w:val="1"/>
          <w:bCs w:val="1"/>
          <w:noProof w:val="0"/>
          <w:sz w:val="24"/>
          <w:szCs w:val="24"/>
          <w:lang w:val="en-US"/>
        </w:rPr>
      </w:pPr>
    </w:p>
    <w:p w:rsidR="4DAA2763" w:rsidP="1AA32EF7" w:rsidRDefault="4DAA2763" w14:paraId="19322BDB" w14:textId="2ABC60E9">
      <w:pPr>
        <w:pStyle w:val="ListParagraph"/>
        <w:numPr>
          <w:ilvl w:val="0"/>
          <w:numId w:val="10"/>
        </w:numPr>
        <w:spacing w:before="0" w:beforeAutospacing="off" w:after="0" w:afterAutospacing="off"/>
        <w:ind w:left="720" w:hanging="810"/>
        <w:rPr>
          <w:rFonts w:ascii="Aptos" w:hAnsi="Aptos" w:eastAsia="Aptos" w:cs="Aptos"/>
          <w:noProof w:val="0"/>
          <w:sz w:val="24"/>
          <w:szCs w:val="24"/>
          <w:lang w:val="en-US"/>
        </w:rPr>
      </w:pPr>
      <w:r w:rsidRPr="1AA32EF7" w:rsidR="4DAA2763">
        <w:rPr>
          <w:rFonts w:ascii="Aptos" w:hAnsi="Aptos" w:eastAsia="Aptos" w:cs="Aptos"/>
          <w:b w:val="1"/>
          <w:bCs w:val="1"/>
          <w:noProof w:val="0"/>
          <w:sz w:val="24"/>
          <w:szCs w:val="24"/>
          <w:lang w:val="en-US"/>
        </w:rPr>
        <w:t>Targeted Questions:</w:t>
      </w:r>
      <w:r w:rsidRPr="1AA32EF7" w:rsidR="4DAA2763">
        <w:rPr>
          <w:rFonts w:ascii="Aptos" w:hAnsi="Aptos" w:eastAsia="Aptos" w:cs="Aptos"/>
          <w:noProof w:val="0"/>
          <w:sz w:val="24"/>
          <w:szCs w:val="24"/>
          <w:lang w:val="en-US"/>
        </w:rPr>
        <w:t xml:space="preserve"> </w:t>
      </w:r>
      <w:r w:rsidRPr="1AA32EF7" w:rsidR="2D77E4BF">
        <w:rPr>
          <w:rFonts w:ascii="Aptos" w:hAnsi="Aptos" w:eastAsia="Aptos" w:cs="Aptos"/>
          <w:noProof w:val="0"/>
          <w:sz w:val="24"/>
          <w:szCs w:val="24"/>
          <w:lang w:val="en-US"/>
        </w:rPr>
        <w:t>Ask</w:t>
      </w:r>
      <w:r w:rsidRPr="1AA32EF7" w:rsidR="4DAA2763">
        <w:rPr>
          <w:rFonts w:ascii="Aptos" w:hAnsi="Aptos" w:eastAsia="Aptos" w:cs="Aptos"/>
          <w:noProof w:val="0"/>
          <w:sz w:val="24"/>
          <w:szCs w:val="24"/>
          <w:lang w:val="en-US"/>
        </w:rPr>
        <w:t xml:space="preserve"> questions that are direct to ensure that they are understandable and relevant to the community. Consider multiple-choice questions for straightforward analysis and a few open-ended questions to capture detailed feedback and personal insights.</w:t>
      </w:r>
    </w:p>
    <w:p w:rsidR="4DAA2763" w:rsidP="1AA32EF7" w:rsidRDefault="4DAA2763" w14:paraId="7CF11096" w14:textId="76998A79">
      <w:pPr>
        <w:pStyle w:val="ListParagraph"/>
        <w:numPr>
          <w:ilvl w:val="0"/>
          <w:numId w:val="9"/>
        </w:numPr>
        <w:spacing w:before="0" w:beforeAutospacing="off" w:after="0" w:afterAutospacing="off"/>
        <w:rPr>
          <w:noProof w:val="0"/>
          <w:lang w:val="en-US"/>
        </w:rPr>
      </w:pPr>
      <w:r w:rsidRPr="1AA32EF7" w:rsidR="4DAA2763">
        <w:rPr>
          <w:rFonts w:ascii="Aptos" w:hAnsi="Aptos" w:eastAsia="Aptos" w:cs="Aptos"/>
          <w:b w:val="1"/>
          <w:bCs w:val="1"/>
          <w:noProof w:val="0"/>
          <w:sz w:val="24"/>
          <w:szCs w:val="24"/>
          <w:lang w:val="en-US"/>
        </w:rPr>
        <w:t>Community Networks:</w:t>
      </w:r>
      <w:r w:rsidRPr="1AA32EF7" w:rsidR="4DAA2763">
        <w:rPr>
          <w:rFonts w:ascii="Aptos" w:hAnsi="Aptos" w:eastAsia="Aptos" w:cs="Aptos"/>
          <w:noProof w:val="0"/>
          <w:sz w:val="24"/>
          <w:szCs w:val="24"/>
          <w:lang w:val="en-US"/>
        </w:rPr>
        <w:t xml:space="preserve"> </w:t>
      </w:r>
      <w:r w:rsidRPr="1AA32EF7" w:rsidR="68729A09">
        <w:rPr>
          <w:noProof w:val="0"/>
          <w:lang w:val="en-US"/>
        </w:rPr>
        <w:t xml:space="preserve">Send the survey link to local Ethiopian community </w:t>
      </w:r>
      <w:r w:rsidRPr="1AA32EF7" w:rsidR="1554E3C4">
        <w:rPr>
          <w:noProof w:val="0"/>
          <w:lang w:val="en-US"/>
        </w:rPr>
        <w:t>stakeholders,</w:t>
      </w:r>
      <w:r w:rsidRPr="1AA32EF7" w:rsidR="68729A09">
        <w:rPr>
          <w:noProof w:val="0"/>
          <w:lang w:val="en-US"/>
        </w:rPr>
        <w:t xml:space="preserve"> and church. This will help reach a wider audience and higher response rates.</w:t>
      </w:r>
    </w:p>
    <w:p w:rsidR="4DAA2763" w:rsidP="1AA32EF7" w:rsidRDefault="4DAA2763" w14:paraId="0BC91FFE" w14:textId="7085B78A">
      <w:pPr>
        <w:spacing w:before="240" w:beforeAutospacing="off" w:after="240" w:afterAutospacing="off"/>
        <w:rPr>
          <w:rFonts w:ascii="Aptos" w:hAnsi="Aptos" w:eastAsia="Aptos" w:cs="Aptos"/>
          <w:noProof w:val="0"/>
          <w:sz w:val="24"/>
          <w:szCs w:val="24"/>
          <w:lang w:val="en-US"/>
        </w:rPr>
      </w:pPr>
      <w:r w:rsidRPr="1AA32EF7" w:rsidR="4DAA2763">
        <w:rPr>
          <w:rFonts w:ascii="Aptos" w:hAnsi="Aptos" w:eastAsia="Aptos" w:cs="Aptos"/>
          <w:noProof w:val="0"/>
          <w:sz w:val="24"/>
          <w:szCs w:val="24"/>
          <w:lang w:val="en-US"/>
        </w:rPr>
        <w:t xml:space="preserve">By following these steps, </w:t>
      </w:r>
      <w:r w:rsidRPr="1AA32EF7" w:rsidR="7A21986A">
        <w:rPr>
          <w:rFonts w:ascii="Aptos" w:hAnsi="Aptos" w:eastAsia="Aptos" w:cs="Aptos"/>
          <w:noProof w:val="0"/>
          <w:sz w:val="24"/>
          <w:szCs w:val="24"/>
          <w:lang w:val="en-US"/>
        </w:rPr>
        <w:t>I</w:t>
      </w:r>
      <w:r w:rsidRPr="1AA32EF7" w:rsidR="4DAA2763">
        <w:rPr>
          <w:rFonts w:ascii="Aptos" w:hAnsi="Aptos" w:eastAsia="Aptos" w:cs="Aptos"/>
          <w:noProof w:val="0"/>
          <w:sz w:val="24"/>
          <w:szCs w:val="24"/>
          <w:lang w:val="en-US"/>
        </w:rPr>
        <w:t xml:space="preserve"> </w:t>
      </w:r>
      <w:r w:rsidRPr="1AA32EF7" w:rsidR="4DAA2763">
        <w:rPr>
          <w:rFonts w:ascii="Aptos" w:hAnsi="Aptos" w:eastAsia="Aptos" w:cs="Aptos"/>
          <w:noProof w:val="0"/>
          <w:sz w:val="24"/>
          <w:szCs w:val="24"/>
          <w:lang w:val="en-US"/>
        </w:rPr>
        <w:t>can ensure that the survey not only ca</w:t>
      </w:r>
      <w:r w:rsidRPr="1AA32EF7" w:rsidR="7E5A9C1C">
        <w:rPr>
          <w:rFonts w:ascii="Aptos" w:hAnsi="Aptos" w:eastAsia="Aptos" w:cs="Aptos"/>
          <w:noProof w:val="0"/>
          <w:sz w:val="24"/>
          <w:szCs w:val="24"/>
          <w:lang w:val="en-US"/>
        </w:rPr>
        <w:t>tch</w:t>
      </w:r>
      <w:r w:rsidRPr="1AA32EF7" w:rsidR="4DAA2763">
        <w:rPr>
          <w:rFonts w:ascii="Aptos" w:hAnsi="Aptos" w:eastAsia="Aptos" w:cs="Aptos"/>
          <w:noProof w:val="0"/>
          <w:sz w:val="24"/>
          <w:szCs w:val="24"/>
          <w:lang w:val="en-US"/>
        </w:rPr>
        <w:t xml:space="preserve"> the necessary information but also engages the community in the developmental process of the Little Ethiopia Café Hub, making it a </w:t>
      </w:r>
      <w:r w:rsidRPr="1AA32EF7" w:rsidR="79D93C85">
        <w:rPr>
          <w:rFonts w:ascii="Aptos" w:hAnsi="Aptos" w:eastAsia="Aptos" w:cs="Aptos"/>
          <w:noProof w:val="0"/>
          <w:sz w:val="24"/>
          <w:szCs w:val="24"/>
          <w:lang w:val="en-US"/>
        </w:rPr>
        <w:t>real</w:t>
      </w:r>
      <w:r w:rsidRPr="1AA32EF7" w:rsidR="4DAA2763">
        <w:rPr>
          <w:rFonts w:ascii="Aptos" w:hAnsi="Aptos" w:eastAsia="Aptos" w:cs="Aptos"/>
          <w:noProof w:val="0"/>
          <w:sz w:val="24"/>
          <w:szCs w:val="24"/>
          <w:lang w:val="en-US"/>
        </w:rPr>
        <w:t xml:space="preserve"> community</w:t>
      </w:r>
      <w:r w:rsidRPr="1AA32EF7" w:rsidR="4DAA2763">
        <w:rPr>
          <w:rFonts w:ascii="Aptos" w:hAnsi="Aptos" w:eastAsia="Aptos" w:cs="Aptos"/>
          <w:noProof w:val="0"/>
          <w:sz w:val="24"/>
          <w:szCs w:val="24"/>
          <w:lang w:val="en-US"/>
        </w:rPr>
        <w:t xml:space="preserve"> </w:t>
      </w:r>
      <w:r w:rsidRPr="1AA32EF7" w:rsidR="342CCEC8">
        <w:rPr>
          <w:rFonts w:ascii="Aptos" w:hAnsi="Aptos" w:eastAsia="Aptos" w:cs="Aptos"/>
          <w:noProof w:val="0"/>
          <w:sz w:val="24"/>
          <w:szCs w:val="24"/>
          <w:lang w:val="en-US"/>
        </w:rPr>
        <w:t>project</w:t>
      </w:r>
      <w:r w:rsidRPr="1AA32EF7" w:rsidR="4DAA2763">
        <w:rPr>
          <w:rFonts w:ascii="Aptos" w:hAnsi="Aptos" w:eastAsia="Aptos" w:cs="Aptos"/>
          <w:noProof w:val="0"/>
          <w:sz w:val="24"/>
          <w:szCs w:val="24"/>
          <w:lang w:val="en-US"/>
        </w:rPr>
        <w:t>.</w:t>
      </w:r>
    </w:p>
    <w:p w:rsidR="1AA32EF7" w:rsidP="1AA32EF7" w:rsidRDefault="1AA32EF7" w14:paraId="2234BFB7" w14:textId="4045577E">
      <w:pPr>
        <w:pStyle w:val="Normal"/>
        <w:spacing w:before="240" w:beforeAutospacing="off" w:after="240" w:afterAutospacing="off"/>
        <w:rPr>
          <w:rFonts w:ascii="Aptos" w:hAnsi="Aptos" w:eastAsia="Aptos" w:cs="Aptos"/>
          <w:noProof w:val="0"/>
          <w:sz w:val="24"/>
          <w:szCs w:val="24"/>
          <w:lang w:val="en-US"/>
        </w:rPr>
      </w:pPr>
    </w:p>
    <w:p w:rsidR="3F4E9371" w:rsidP="1AA32EF7" w:rsidRDefault="3F4E9371" w14:paraId="5DC2348C" w14:textId="4CC601CC">
      <w:pPr>
        <w:spacing w:before="240" w:beforeAutospacing="off" w:after="240" w:afterAutospacing="off"/>
        <w:rPr>
          <w:rFonts w:ascii="Aptos" w:hAnsi="Aptos" w:eastAsia="Aptos" w:cs="Aptos"/>
          <w:noProof w:val="0"/>
          <w:sz w:val="24"/>
          <w:szCs w:val="24"/>
          <w:lang w:val="en-US"/>
        </w:rPr>
      </w:pPr>
      <w:r w:rsidRPr="1AA32EF7" w:rsidR="3F4E9371">
        <w:rPr>
          <w:rFonts w:ascii="Aptos" w:hAnsi="Aptos" w:eastAsia="Aptos" w:cs="Aptos"/>
          <w:noProof w:val="0"/>
          <w:sz w:val="24"/>
          <w:szCs w:val="24"/>
          <w:lang w:val="en-US"/>
        </w:rPr>
        <w:t xml:space="preserve"> </w:t>
      </w:r>
    </w:p>
    <w:p xmlns:wp14="http://schemas.microsoft.com/office/word/2010/wordml" w:rsidP="7BA61B33" wp14:paraId="1AC16D14" wp14:textId="5D5E3324">
      <w:pPr>
        <w:pStyle w:val="Heading1"/>
        <w:rPr>
          <w:rFonts w:ascii="Aptos" w:hAnsi="Aptos" w:eastAsia="Aptos" w:cs="Aptos"/>
          <w:b w:val="1"/>
          <w:bCs w:val="1"/>
          <w:noProof w:val="0"/>
          <w:sz w:val="24"/>
          <w:szCs w:val="24"/>
          <w:lang w:val="en-US"/>
        </w:rPr>
      </w:pPr>
      <w:bookmarkStart w:name="_Toc1423801958" w:id="1445154328"/>
      <w:r w:rsidRPr="40AB7DD6" w:rsidR="587BEEA7">
        <w:rPr>
          <w:noProof w:val="0"/>
          <w:lang w:val="en-US"/>
        </w:rPr>
        <w:t>Evaluation Plan</w:t>
      </w:r>
      <w:bookmarkEnd w:id="1445154328"/>
    </w:p>
    <w:p xmlns:wp14="http://schemas.microsoft.com/office/word/2010/wordml" w:rsidP="350A3F00" wp14:paraId="353AAE4A" wp14:textId="28F782A3">
      <w:pPr>
        <w:spacing w:before="240" w:beforeAutospacing="off" w:after="240" w:afterAutospacing="off"/>
      </w:pPr>
      <w:r w:rsidRPr="350A3F00" w:rsidR="587BEEA7">
        <w:rPr>
          <w:rFonts w:ascii="Aptos" w:hAnsi="Aptos" w:eastAsia="Aptos" w:cs="Aptos"/>
          <w:noProof w:val="0"/>
          <w:sz w:val="24"/>
          <w:szCs w:val="24"/>
          <w:lang w:val="en-US"/>
        </w:rPr>
        <w:t xml:space="preserve">Using an evaluation planning triangle, </w:t>
      </w:r>
      <w:r w:rsidRPr="350A3F00" w:rsidR="49307BA2">
        <w:rPr>
          <w:rFonts w:ascii="Aptos" w:hAnsi="Aptos" w:eastAsia="Aptos" w:cs="Aptos"/>
          <w:noProof w:val="0"/>
          <w:sz w:val="24"/>
          <w:szCs w:val="24"/>
          <w:lang w:val="en-US"/>
        </w:rPr>
        <w:t>I</w:t>
      </w:r>
      <w:r w:rsidRPr="350A3F00" w:rsidR="587BEEA7">
        <w:rPr>
          <w:rFonts w:ascii="Aptos" w:hAnsi="Aptos" w:eastAsia="Aptos" w:cs="Aptos"/>
          <w:noProof w:val="0"/>
          <w:sz w:val="24"/>
          <w:szCs w:val="24"/>
          <w:lang w:val="en-US"/>
        </w:rPr>
        <w:t xml:space="preserve"> will measure the impact, outcomes, and activities of the project.</w:t>
      </w:r>
    </w:p>
    <w:p xmlns:wp14="http://schemas.microsoft.com/office/word/2010/wordml" w:rsidP="350A3F00" wp14:paraId="0B70B614" wp14:textId="30481CDE">
      <w:pPr>
        <w:spacing w:before="240" w:beforeAutospacing="off" w:after="240" w:afterAutospacing="off"/>
      </w:pPr>
      <w:r w:rsidRPr="350A3F00" w:rsidR="587BEEA7">
        <w:rPr>
          <w:rFonts w:ascii="Aptos" w:hAnsi="Aptos" w:eastAsia="Aptos" w:cs="Aptos"/>
          <w:b w:val="1"/>
          <w:bCs w:val="1"/>
          <w:noProof w:val="0"/>
          <w:sz w:val="24"/>
          <w:szCs w:val="24"/>
          <w:lang w:val="en-US"/>
        </w:rPr>
        <w:t>Impact:</w:t>
      </w:r>
      <w:r w:rsidRPr="350A3F00" w:rsidR="587BEEA7">
        <w:rPr>
          <w:rFonts w:ascii="Aptos" w:hAnsi="Aptos" w:eastAsia="Aptos" w:cs="Aptos"/>
          <w:noProof w:val="0"/>
          <w:sz w:val="24"/>
          <w:szCs w:val="24"/>
          <w:lang w:val="en-US"/>
        </w:rPr>
        <w:t xml:space="preserve"> Improved socio-economic status and well-being of </w:t>
      </w:r>
      <w:r w:rsidRPr="350A3F00" w:rsidR="587BEEA7">
        <w:rPr>
          <w:rFonts w:ascii="Aptos" w:hAnsi="Aptos" w:eastAsia="Aptos" w:cs="Aptos"/>
          <w:noProof w:val="0"/>
          <w:sz w:val="24"/>
          <w:szCs w:val="24"/>
          <w:lang w:val="en-US"/>
        </w:rPr>
        <w:t>Ethiopian in</w:t>
      </w:r>
      <w:r w:rsidRPr="350A3F00" w:rsidR="587BEEA7">
        <w:rPr>
          <w:rFonts w:ascii="Aptos" w:hAnsi="Aptos" w:eastAsia="Aptos" w:cs="Aptos"/>
          <w:noProof w:val="0"/>
          <w:sz w:val="24"/>
          <w:szCs w:val="24"/>
          <w:lang w:val="en-US"/>
        </w:rPr>
        <w:t xml:space="preserve"> Croydon.</w:t>
      </w:r>
    </w:p>
    <w:p xmlns:wp14="http://schemas.microsoft.com/office/word/2010/wordml" w:rsidP="350A3F00" wp14:paraId="2A974B26" wp14:textId="21D1638E">
      <w:pPr>
        <w:pStyle w:val="ListParagraph"/>
        <w:numPr>
          <w:ilvl w:val="0"/>
          <w:numId w:val="6"/>
        </w:numPr>
        <w:spacing w:before="0" w:beforeAutospacing="off" w:after="0" w:afterAutospacing="off"/>
        <w:rPr>
          <w:rFonts w:ascii="Aptos" w:hAnsi="Aptos" w:eastAsia="Aptos" w:cs="Aptos"/>
          <w:noProof w:val="0"/>
          <w:sz w:val="24"/>
          <w:szCs w:val="24"/>
          <w:lang w:val="en-US"/>
        </w:rPr>
      </w:pPr>
      <w:r w:rsidRPr="350A3F00" w:rsidR="587BEEA7">
        <w:rPr>
          <w:rFonts w:ascii="Aptos" w:hAnsi="Aptos" w:eastAsia="Aptos" w:cs="Aptos"/>
          <w:noProof w:val="0"/>
          <w:sz w:val="24"/>
          <w:szCs w:val="24"/>
          <w:lang w:val="en-US"/>
        </w:rPr>
        <w:t>Indicators: Employment rates, mental health statistics, community feedback.</w:t>
      </w:r>
    </w:p>
    <w:p xmlns:wp14="http://schemas.microsoft.com/office/word/2010/wordml" w:rsidP="350A3F00" wp14:paraId="4FDCBF5A" wp14:textId="19557EAF">
      <w:pPr>
        <w:spacing w:before="240" w:beforeAutospacing="off" w:after="240" w:afterAutospacing="off"/>
      </w:pPr>
      <w:r w:rsidRPr="350A3F00" w:rsidR="587BEEA7">
        <w:rPr>
          <w:rFonts w:ascii="Aptos" w:hAnsi="Aptos" w:eastAsia="Aptos" w:cs="Aptos"/>
          <w:b w:val="1"/>
          <w:bCs w:val="1"/>
          <w:noProof w:val="0"/>
          <w:sz w:val="24"/>
          <w:szCs w:val="24"/>
          <w:lang w:val="en-US"/>
        </w:rPr>
        <w:t>Outcomes:</w:t>
      </w:r>
    </w:p>
    <w:p xmlns:wp14="http://schemas.microsoft.com/office/word/2010/wordml" w:rsidP="350A3F00" wp14:paraId="015C8B80" wp14:textId="352C0D73">
      <w:pPr>
        <w:pStyle w:val="ListParagraph"/>
        <w:numPr>
          <w:ilvl w:val="0"/>
          <w:numId w:val="6"/>
        </w:numPr>
        <w:spacing w:before="0" w:beforeAutospacing="off" w:after="0" w:afterAutospacing="off"/>
        <w:rPr>
          <w:rFonts w:ascii="Aptos" w:hAnsi="Aptos" w:eastAsia="Aptos" w:cs="Aptos"/>
          <w:noProof w:val="0"/>
          <w:sz w:val="24"/>
          <w:szCs w:val="24"/>
          <w:lang w:val="en-US"/>
        </w:rPr>
      </w:pPr>
      <w:r w:rsidRPr="350A3F00" w:rsidR="587BEEA7">
        <w:rPr>
          <w:rFonts w:ascii="Aptos" w:hAnsi="Aptos" w:eastAsia="Aptos" w:cs="Aptos"/>
          <w:noProof w:val="0"/>
          <w:sz w:val="24"/>
          <w:szCs w:val="24"/>
          <w:lang w:val="en-US"/>
        </w:rPr>
        <w:t xml:space="preserve">Increased career </w:t>
      </w:r>
      <w:r w:rsidRPr="350A3F00" w:rsidR="3FE36219">
        <w:rPr>
          <w:rFonts w:ascii="Aptos" w:hAnsi="Aptos" w:eastAsia="Aptos" w:cs="Aptos"/>
          <w:noProof w:val="0"/>
          <w:sz w:val="24"/>
          <w:szCs w:val="24"/>
          <w:lang w:val="en-US"/>
        </w:rPr>
        <w:t>opportunities.</w:t>
      </w:r>
    </w:p>
    <w:p xmlns:wp14="http://schemas.microsoft.com/office/word/2010/wordml" w:rsidP="350A3F00" wp14:paraId="7F3F5420" wp14:textId="05EC086C">
      <w:pPr>
        <w:pStyle w:val="ListParagraph"/>
        <w:numPr>
          <w:ilvl w:val="0"/>
          <w:numId w:val="6"/>
        </w:numPr>
        <w:spacing w:before="0" w:beforeAutospacing="off" w:after="0" w:afterAutospacing="off"/>
        <w:rPr>
          <w:rFonts w:ascii="Aptos" w:hAnsi="Aptos" w:eastAsia="Aptos" w:cs="Aptos"/>
          <w:noProof w:val="0"/>
          <w:sz w:val="24"/>
          <w:szCs w:val="24"/>
          <w:lang w:val="en-US"/>
        </w:rPr>
      </w:pPr>
      <w:r w:rsidRPr="350A3F00" w:rsidR="587BEEA7">
        <w:rPr>
          <w:rFonts w:ascii="Aptos" w:hAnsi="Aptos" w:eastAsia="Aptos" w:cs="Aptos"/>
          <w:noProof w:val="0"/>
          <w:sz w:val="24"/>
          <w:szCs w:val="24"/>
          <w:lang w:val="en-US"/>
        </w:rPr>
        <w:t>Enhanced parenting skills and knowledge.</w:t>
      </w:r>
    </w:p>
    <w:p xmlns:wp14="http://schemas.microsoft.com/office/word/2010/wordml" w:rsidP="350A3F00" wp14:paraId="0BA1770A" wp14:textId="5FE1153F">
      <w:pPr>
        <w:pStyle w:val="ListParagraph"/>
        <w:numPr>
          <w:ilvl w:val="0"/>
          <w:numId w:val="6"/>
        </w:numPr>
        <w:spacing w:before="0" w:beforeAutospacing="off" w:after="0" w:afterAutospacing="off"/>
        <w:rPr>
          <w:rFonts w:ascii="Aptos" w:hAnsi="Aptos" w:eastAsia="Aptos" w:cs="Aptos"/>
          <w:noProof w:val="0"/>
          <w:sz w:val="24"/>
          <w:szCs w:val="24"/>
          <w:lang w:val="en-US"/>
        </w:rPr>
      </w:pPr>
      <w:r w:rsidRPr="350A3F00" w:rsidR="587BEEA7">
        <w:rPr>
          <w:rFonts w:ascii="Aptos" w:hAnsi="Aptos" w:eastAsia="Aptos" w:cs="Aptos"/>
          <w:noProof w:val="0"/>
          <w:sz w:val="24"/>
          <w:szCs w:val="24"/>
          <w:lang w:val="en-US"/>
        </w:rPr>
        <w:t xml:space="preserve">Better access to </w:t>
      </w:r>
      <w:r w:rsidRPr="350A3F00" w:rsidR="4F586FF1">
        <w:rPr>
          <w:rFonts w:ascii="Aptos" w:hAnsi="Aptos" w:eastAsia="Aptos" w:cs="Aptos"/>
          <w:noProof w:val="0"/>
          <w:sz w:val="24"/>
          <w:szCs w:val="24"/>
          <w:lang w:val="en-US"/>
        </w:rPr>
        <w:t>well</w:t>
      </w:r>
      <w:r w:rsidRPr="350A3F00" w:rsidR="3074F12A">
        <w:rPr>
          <w:rFonts w:ascii="Aptos" w:hAnsi="Aptos" w:eastAsia="Aptos" w:cs="Aptos"/>
          <w:noProof w:val="0"/>
          <w:sz w:val="24"/>
          <w:szCs w:val="24"/>
          <w:lang w:val="en-US"/>
        </w:rPr>
        <w:t>-</w:t>
      </w:r>
      <w:r w:rsidRPr="350A3F00" w:rsidR="4F586FF1">
        <w:rPr>
          <w:rFonts w:ascii="Aptos" w:hAnsi="Aptos" w:eastAsia="Aptos" w:cs="Aptos"/>
          <w:noProof w:val="0"/>
          <w:sz w:val="24"/>
          <w:szCs w:val="24"/>
          <w:lang w:val="en-US"/>
        </w:rPr>
        <w:t>being services</w:t>
      </w:r>
      <w:r w:rsidRPr="350A3F00" w:rsidR="587BEEA7">
        <w:rPr>
          <w:rFonts w:ascii="Aptos" w:hAnsi="Aptos" w:eastAsia="Aptos" w:cs="Aptos"/>
          <w:noProof w:val="0"/>
          <w:sz w:val="24"/>
          <w:szCs w:val="24"/>
          <w:lang w:val="en-US"/>
        </w:rPr>
        <w:t>.</w:t>
      </w:r>
    </w:p>
    <w:p xmlns:wp14="http://schemas.microsoft.com/office/word/2010/wordml" w:rsidP="350A3F00" wp14:paraId="6D381358" wp14:textId="431F94DC">
      <w:pPr>
        <w:spacing w:before="240" w:beforeAutospacing="off" w:after="240" w:afterAutospacing="off"/>
      </w:pPr>
      <w:r w:rsidRPr="350A3F00" w:rsidR="587BEEA7">
        <w:rPr>
          <w:rFonts w:ascii="Aptos" w:hAnsi="Aptos" w:eastAsia="Aptos" w:cs="Aptos"/>
          <w:b w:val="1"/>
          <w:bCs w:val="1"/>
          <w:noProof w:val="0"/>
          <w:sz w:val="24"/>
          <w:szCs w:val="24"/>
          <w:lang w:val="en-US"/>
        </w:rPr>
        <w:t>Activities:</w:t>
      </w:r>
    </w:p>
    <w:p xmlns:wp14="http://schemas.microsoft.com/office/word/2010/wordml" w:rsidP="350A3F00" wp14:paraId="62BE7DFB" wp14:textId="21BCFE52">
      <w:pPr>
        <w:pStyle w:val="ListParagraph"/>
        <w:numPr>
          <w:ilvl w:val="0"/>
          <w:numId w:val="8"/>
        </w:numPr>
        <w:spacing w:before="0" w:beforeAutospacing="off" w:after="0" w:afterAutospacing="off"/>
        <w:rPr>
          <w:rFonts w:ascii="Aptos" w:hAnsi="Aptos" w:eastAsia="Aptos" w:cs="Aptos"/>
          <w:noProof w:val="0"/>
          <w:sz w:val="24"/>
          <w:szCs w:val="24"/>
          <w:lang w:val="en-US"/>
        </w:rPr>
      </w:pPr>
      <w:r w:rsidRPr="350A3F00" w:rsidR="0E727E84">
        <w:rPr>
          <w:rFonts w:ascii="Aptos" w:hAnsi="Aptos" w:eastAsia="Aptos" w:cs="Aptos"/>
          <w:noProof w:val="0"/>
          <w:sz w:val="24"/>
          <w:szCs w:val="24"/>
          <w:lang w:val="en-US"/>
        </w:rPr>
        <w:t>Career help</w:t>
      </w:r>
    </w:p>
    <w:p xmlns:wp14="http://schemas.microsoft.com/office/word/2010/wordml" w:rsidP="350A3F00" wp14:paraId="2E5FA1D7" wp14:textId="6BED9F0A">
      <w:pPr>
        <w:pStyle w:val="ListParagraph"/>
        <w:numPr>
          <w:ilvl w:val="0"/>
          <w:numId w:val="8"/>
        </w:numPr>
        <w:spacing w:before="0" w:beforeAutospacing="off" w:after="0" w:afterAutospacing="off"/>
        <w:rPr>
          <w:rFonts w:ascii="Aptos" w:hAnsi="Aptos" w:eastAsia="Aptos" w:cs="Aptos"/>
          <w:noProof w:val="0"/>
          <w:sz w:val="24"/>
          <w:szCs w:val="24"/>
          <w:lang w:val="en-US"/>
        </w:rPr>
      </w:pPr>
      <w:r w:rsidRPr="350A3F00" w:rsidR="0E727E84">
        <w:rPr>
          <w:rFonts w:ascii="Aptos" w:hAnsi="Aptos" w:eastAsia="Aptos" w:cs="Aptos"/>
          <w:noProof w:val="0"/>
          <w:sz w:val="24"/>
          <w:szCs w:val="24"/>
          <w:lang w:val="en-US"/>
        </w:rPr>
        <w:t>Parenting workshops</w:t>
      </w:r>
    </w:p>
    <w:p xmlns:wp14="http://schemas.microsoft.com/office/word/2010/wordml" w:rsidP="350A3F00" wp14:paraId="482D012A" wp14:textId="00A2C5EF">
      <w:pPr>
        <w:pStyle w:val="ListParagraph"/>
        <w:numPr>
          <w:ilvl w:val="0"/>
          <w:numId w:val="8"/>
        </w:numPr>
        <w:spacing w:before="0" w:beforeAutospacing="off" w:after="0" w:afterAutospacing="off"/>
        <w:rPr>
          <w:rFonts w:ascii="Aptos" w:hAnsi="Aptos" w:eastAsia="Aptos" w:cs="Aptos"/>
          <w:noProof w:val="0"/>
          <w:sz w:val="24"/>
          <w:szCs w:val="24"/>
          <w:lang w:val="en-US"/>
        </w:rPr>
      </w:pPr>
      <w:r w:rsidRPr="350A3F00" w:rsidR="0E727E84">
        <w:rPr>
          <w:rFonts w:ascii="Aptos" w:hAnsi="Aptos" w:eastAsia="Aptos" w:cs="Aptos"/>
          <w:noProof w:val="0"/>
          <w:sz w:val="24"/>
          <w:szCs w:val="24"/>
          <w:lang w:val="en-US"/>
        </w:rPr>
        <w:t>Information desk</w:t>
      </w:r>
    </w:p>
    <w:p xmlns:wp14="http://schemas.microsoft.com/office/word/2010/wordml" w:rsidP="350A3F00" wp14:paraId="1E972202" wp14:textId="0343653D">
      <w:pPr>
        <w:pStyle w:val="ListParagraph"/>
        <w:numPr>
          <w:ilvl w:val="0"/>
          <w:numId w:val="8"/>
        </w:numPr>
        <w:spacing w:before="0" w:beforeAutospacing="off" w:after="0" w:afterAutospacing="off"/>
        <w:rPr>
          <w:rFonts w:ascii="Aptos" w:hAnsi="Aptos" w:eastAsia="Aptos" w:cs="Aptos"/>
          <w:noProof w:val="0"/>
          <w:sz w:val="24"/>
          <w:szCs w:val="24"/>
          <w:lang w:val="en-US"/>
        </w:rPr>
      </w:pPr>
      <w:r w:rsidRPr="350A3F00" w:rsidR="0E727E84">
        <w:rPr>
          <w:rFonts w:ascii="Aptos" w:hAnsi="Aptos" w:eastAsia="Aptos" w:cs="Aptos"/>
          <w:noProof w:val="0"/>
          <w:sz w:val="24"/>
          <w:szCs w:val="24"/>
          <w:lang w:val="en-US"/>
        </w:rPr>
        <w:t xml:space="preserve">Health workshop </w:t>
      </w:r>
    </w:p>
    <w:p xmlns:wp14="http://schemas.microsoft.com/office/word/2010/wordml" w:rsidP="350A3F00" wp14:paraId="00D51A61" wp14:textId="5A7E37D7">
      <w:pPr>
        <w:pStyle w:val="Normal"/>
        <w:spacing w:before="0" w:beforeAutospacing="off" w:after="0" w:afterAutospacing="off"/>
        <w:rPr>
          <w:rFonts w:ascii="Aptos" w:hAnsi="Aptos" w:eastAsia="Aptos" w:cs="Aptos"/>
          <w:noProof w:val="0"/>
          <w:sz w:val="24"/>
          <w:szCs w:val="24"/>
          <w:lang w:val="en-US"/>
        </w:rPr>
      </w:pPr>
    </w:p>
    <w:p xmlns:wp14="http://schemas.microsoft.com/office/word/2010/wordml" w:rsidP="350A3F00" wp14:paraId="4B4535DC" wp14:textId="4169079B">
      <w:pPr>
        <w:pStyle w:val="Normal"/>
        <w:spacing w:before="0" w:beforeAutospacing="off" w:after="0" w:afterAutospacing="off"/>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6E5DDF0F" wp14:editId="6D9BD186">
                <wp:extent cx="5716905" cy="3291282"/>
                <wp:effectExtent l="19050" t="19050" r="36195" b="23495"/>
                <wp:docPr xmlns:wp="http://schemas.openxmlformats.org/drawingml/2006/wordprocessingDrawing" id="60127343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16905" cy="3291282"/>
                          <a:chOff x="0" y="0"/>
                          <a:chExt cx="5716905" cy="3291283"/>
                        </a:xfrm>
                      </wpg:grpSpPr>
                      <wps:wsp xmlns:wps="http://schemas.microsoft.com/office/word/2010/wordprocessingShape">
                        <wps:cNvPr id="1713089021" name="Isosceles Triangle 1713089021"/>
                        <wps:cNvSpPr/>
                        <wps:spPr>
                          <a:xfrm>
                            <a:off x="0" y="0"/>
                            <a:ext cx="5716905" cy="3188970"/>
                          </a:xfrm>
                          <a:prstGeom prst="triangle">
                            <a:avLst/>
                          </a:prstGeom>
                          <a:ln>
                            <a:solidFill>
                              <a:schemeClr val="tx1"/>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615679175" name="Rectangle 615679175"/>
                        <wps:cNvSpPr/>
                        <wps:spPr>
                          <a:xfrm>
                            <a:off x="925511" y="2507948"/>
                            <a:ext cx="3911282" cy="783335"/>
                          </a:xfrm>
                          <a:prstGeom prst="rect">
                            <a:avLst/>
                          </a:prstGeom>
                          <a:solidFill>
                            <a:schemeClr val="bg2">
                              <a:lumMod val="90000"/>
                            </a:schemeClr>
                          </a:solidFill>
                          <a:ln>
                            <a:solidFill>
                              <a:srgbClr val="000000"/>
                            </a:solidFill>
                          </a:ln>
                        </wps:spPr>
                        <wps:txbx>
                          <w:txbxContent>
                            <w:p w:rsidR="006961C6" w:rsidP="006961C6" w:rsidRDefault="006961C6">
                              <w:pPr>
                                <w:spacing w:line="252" w:lineRule="auto"/>
                                <w:jc w:val="center"/>
                                <w:rPr>
                                  <w:rFonts w:ascii="Calibri" w:hAnsi="Calibri" w:cs="Calibri"/>
                                  <w:b/>
                                  <w:bCs/>
                                  <w:i/>
                                  <w:iCs/>
                                  <w:color w:val="000000"/>
                                  <w:kern w:val="0"/>
                                  <w:lang w:val="en-US"/>
                                  <w14:ligatures xmlns:w14="http://schemas.microsoft.com/office/word/2010/wordml" w14:val="none"/>
                                </w:rPr>
                              </w:pPr>
                              <w:r>
                                <w:rPr>
                                  <w:rFonts w:ascii="Calibri" w:hAnsi="Calibri" w:cs="Calibri"/>
                                  <w:b/>
                                  <w:bCs/>
                                  <w:i/>
                                  <w:iCs/>
                                  <w:color w:val="000000"/>
                                  <w:u w:val="single"/>
                                  <w:lang w:val="en-US"/>
                                </w:rPr>
                                <w:t>Activties.</w:t>
                              </w:r>
                              <w:r>
                                <w:rPr>
                                  <w:rFonts w:ascii="Calibri" w:hAnsi="Calibri" w:cs="Calibri"/>
                                  <w:b/>
                                  <w:bCs/>
                                  <w:i/>
                                  <w:iCs/>
                                  <w:color w:val="000000"/>
                                  <w:lang w:val="en-US"/>
                                </w:rPr>
                                <w:t xml:space="preserve"> </w:t>
                              </w:r>
                            </w:p>
                            <w:p w:rsidR="006961C6" w:rsidP="006961C6" w:rsidRDefault="006961C6">
                              <w:pPr>
                                <w:spacing w:line="252" w:lineRule="auto"/>
                                <w:jc w:val="center"/>
                                <w:rPr>
                                  <w:rFonts w:ascii="Calibri" w:hAnsi="Calibri" w:cs="Calibri"/>
                                  <w:color w:val="000000"/>
                                  <w:lang w:val="en-US"/>
                                </w:rPr>
                              </w:pPr>
                              <w:r>
                                <w:rPr>
                                  <w:rFonts w:ascii="Calibri" w:hAnsi="Calibri" w:cs="Calibri"/>
                                  <w:color w:val="000000"/>
                                  <w:lang w:val="en-US"/>
                                </w:rPr>
                                <w:t xml:space="preserve">career help  </w:t>
                              </w:r>
                              <w:r>
                                <w:rPr>
                                  <w:rFonts w:ascii="Calibri" w:hAnsi="Calibri" w:cs="Calibri"/>
                                  <w:i/>
                                  <w:iCs/>
                                  <w:color w:val="000000"/>
                                  <w:lang w:val="en-US"/>
                                </w:rPr>
                                <w:t xml:space="preserve">        . parenting workshop                           .information desk             . health workshop  </w:t>
                              </w:r>
                            </w:p>
                          </w:txbxContent>
                        </wps:txbx>
                        <wps:bodyPr anchor="t"/>
                      </wps:wsp>
                      <wps:wsp xmlns:wps="http://schemas.microsoft.com/office/word/2010/wordprocessingShape">
                        <wps:cNvPr id="1573481748" name="Rectangle 1573481748"/>
                        <wps:cNvSpPr/>
                        <wps:spPr>
                          <a:xfrm>
                            <a:off x="1585414" y="1459297"/>
                            <a:ext cx="2591475" cy="1048651"/>
                          </a:xfrm>
                          <a:prstGeom prst="rect">
                            <a:avLst/>
                          </a:prstGeom>
                          <a:solidFill>
                            <a:schemeClr val="bg1">
                              <a:lumMod val="65000"/>
                            </a:schemeClr>
                          </a:solidFill>
                          <a:ln>
                            <a:solidFill>
                              <a:srgbClr val="000000"/>
                            </a:solidFill>
                          </a:ln>
                        </wps:spPr>
                        <wps:txbx>
                          <w:txbxContent>
                            <w:p w:rsidR="006961C6" w:rsidP="006961C6" w:rsidRDefault="006961C6">
                              <w:pPr>
                                <w:spacing w:line="252" w:lineRule="auto"/>
                                <w:jc w:val="center"/>
                                <w:rPr>
                                  <w:rFonts w:ascii="Calibri" w:hAnsi="Calibri" w:cs="Calibri"/>
                                  <w:b/>
                                  <w:bCs/>
                                  <w:i/>
                                  <w:iCs/>
                                  <w:color w:val="000000"/>
                                  <w:kern w:val="0"/>
                                  <w:lang w:val="en-US"/>
                                  <w14:ligatures xmlns:w14="http://schemas.microsoft.com/office/word/2010/wordml" w14:val="none"/>
                                </w:rPr>
                              </w:pPr>
                              <w:r>
                                <w:rPr>
                                  <w:rFonts w:ascii="Calibri" w:hAnsi="Calibri" w:cs="Calibri"/>
                                  <w:b/>
                                  <w:bCs/>
                                  <w:i/>
                                  <w:iCs/>
                                  <w:color w:val="000000"/>
                                  <w:u w:val="single"/>
                                  <w:lang w:val="en-US"/>
                                </w:rPr>
                                <w:t xml:space="preserve">outcome </w:t>
                              </w:r>
                            </w:p>
                            <w:p w:rsidR="006961C6" w:rsidP="006961C6" w:rsidRDefault="006961C6">
                              <w:pPr>
                                <w:spacing w:line="252" w:lineRule="auto"/>
                                <w:rPr>
                                  <w:rFonts w:ascii="Calibri" w:hAnsi="Calibri" w:cs="Calibri"/>
                                  <w:color w:val="000000"/>
                                  <w:lang w:val="en-US"/>
                                </w:rPr>
                              </w:pPr>
                              <w:r>
                                <w:rPr>
                                  <w:rFonts w:ascii="Calibri" w:hAnsi="Calibri" w:cs="Calibri"/>
                                  <w:color w:val="000000"/>
                                  <w:lang w:val="en-US"/>
                                </w:rPr>
                                <w:t>increasing</w:t>
                              </w:r>
                              <w:r>
                                <w:rPr>
                                  <w:rFonts w:ascii="Calibri" w:hAnsi="Calibri" w:cs="Calibri"/>
                                  <w:color w:val="000000"/>
                                  <w:u w:val="single"/>
                                  <w:lang w:val="en-US"/>
                                </w:rPr>
                                <w:t xml:space="preserve"> </w:t>
                              </w:r>
                              <w:r>
                                <w:rPr>
                                  <w:rFonts w:ascii="Calibri" w:hAnsi="Calibri" w:cs="Calibri"/>
                                  <w:color w:val="000000"/>
                                  <w:lang w:val="en-US"/>
                                </w:rPr>
                                <w:t>career</w:t>
                              </w:r>
                              <w:r>
                                <w:rPr>
                                  <w:rFonts w:ascii="Calibri" w:hAnsi="Calibri" w:cs="Calibri"/>
                                  <w:color w:val="000000"/>
                                  <w:u w:val="single"/>
                                  <w:lang w:val="en-US"/>
                                </w:rPr>
                                <w:t xml:space="preserve"> </w:t>
                              </w:r>
                              <w:r>
                                <w:rPr>
                                  <w:rFonts w:ascii="Calibri" w:hAnsi="Calibri" w:cs="Calibri"/>
                                  <w:color w:val="000000"/>
                                  <w:lang w:val="en-US"/>
                                </w:rPr>
                                <w:t>opportunities</w:t>
                              </w:r>
                              <w:r>
                                <w:rPr>
                                  <w:rFonts w:ascii="Calibri" w:hAnsi="Calibri" w:cs="Calibri"/>
                                  <w:color w:val="000000"/>
                                  <w:u w:val="single"/>
                                  <w:lang w:val="en-US"/>
                                </w:rPr>
                                <w:t xml:space="preserve"> </w:t>
                              </w:r>
                            </w:p>
                            <w:p w:rsidR="006961C6" w:rsidP="006961C6" w:rsidRDefault="006961C6">
                              <w:pPr>
                                <w:spacing w:line="252" w:lineRule="auto"/>
                                <w:rPr>
                                  <w:rFonts w:ascii="Calibri" w:hAnsi="Calibri" w:cs="Calibri"/>
                                  <w:color w:val="000000"/>
                                  <w:lang w:val="en-US"/>
                                </w:rPr>
                              </w:pPr>
                              <w:r>
                                <w:rPr>
                                  <w:rFonts w:ascii="Calibri" w:hAnsi="Calibri" w:cs="Calibri"/>
                                  <w:color w:val="000000"/>
                                  <w:lang w:val="en-US"/>
                                </w:rPr>
                                <w:t>enhanced parenting skills and knowledge</w:t>
                              </w:r>
                              <w:r>
                                <w:rPr>
                                  <w:rFonts w:ascii="Calibri" w:hAnsi="Calibri" w:cs="Calibri"/>
                                  <w:color w:val="000000"/>
                                  <w:u w:val="single"/>
                                  <w:lang w:val="en-US"/>
                                </w:rPr>
                                <w:t xml:space="preserve"> better</w:t>
                              </w:r>
                              <w:r>
                                <w:rPr>
                                  <w:rFonts w:ascii="Calibri" w:hAnsi="Calibri" w:cs="Calibri"/>
                                  <w:color w:val="000000"/>
                                  <w:lang w:val="en-US"/>
                                </w:rPr>
                                <w:t xml:space="preserve"> access to well-being service </w:t>
                              </w:r>
                            </w:p>
                          </w:txbxContent>
                        </wps:txbx>
                        <wps:bodyPr anchor="t"/>
                      </wps:wsp>
                      <wps:wsp xmlns:wps="http://schemas.microsoft.com/office/word/2010/wordprocessingShape">
                        <wps:cNvPr id="1753223449" name="Rectangle 1753223449"/>
                        <wps:cNvSpPr/>
                        <wps:spPr>
                          <a:xfrm>
                            <a:off x="2260523" y="634460"/>
                            <a:ext cx="1195860" cy="824837"/>
                          </a:xfrm>
                          <a:prstGeom prst="rect">
                            <a:avLst/>
                          </a:prstGeom>
                          <a:solidFill>
                            <a:schemeClr val="tx2">
                              <a:lumMod val="10000"/>
                              <a:lumOff val="90000"/>
                            </a:schemeClr>
                          </a:solidFill>
                          <a:ln>
                            <a:solidFill>
                              <a:srgbClr val="000000"/>
                            </a:solidFill>
                          </a:ln>
                        </wps:spPr>
                        <wps:txbx>
                          <w:txbxContent>
                            <w:p w:rsidR="006961C6" w:rsidP="006961C6" w:rsidRDefault="006961C6">
                              <w:pPr>
                                <w:spacing w:line="252" w:lineRule="auto"/>
                                <w:rPr>
                                  <w:rFonts w:ascii="Calibri" w:hAnsi="Calibri" w:cs="Calibri"/>
                                  <w:b/>
                                  <w:bCs/>
                                  <w:color w:val="000000"/>
                                  <w:kern w:val="0"/>
                                  <w:lang w:val="en-US"/>
                                  <w14:ligatures xmlns:w14="http://schemas.microsoft.com/office/word/2010/wordml" w14:val="none"/>
                                </w:rPr>
                              </w:pPr>
                              <w:r>
                                <w:rPr>
                                  <w:rFonts w:ascii="Calibri" w:hAnsi="Calibri" w:cs="Calibri"/>
                                  <w:b/>
                                  <w:bCs/>
                                  <w:color w:val="000000"/>
                                  <w:lang w:val="en-US"/>
                                </w:rPr>
                                <w:t xml:space="preserve">       </w:t>
                              </w:r>
                              <w:r>
                                <w:rPr>
                                  <w:rFonts w:ascii="Calibri" w:hAnsi="Calibri" w:cs="Calibri"/>
                                  <w:b/>
                                  <w:bCs/>
                                  <w:i/>
                                  <w:iCs/>
                                  <w:color w:val="000000"/>
                                  <w:u w:val="single"/>
                                  <w:lang w:val="en-US"/>
                                </w:rPr>
                                <w:t xml:space="preserve">Impact </w:t>
                              </w:r>
                              <w:r>
                                <w:rPr>
                                  <w:rFonts w:ascii="Calibri" w:hAnsi="Calibri" w:cs="Calibri"/>
                                  <w:color w:val="000000"/>
                                  <w:lang w:val="en-US"/>
                                </w:rPr>
                                <w:t xml:space="preserve">Improve socio-economic status and well-being </w:t>
                              </w:r>
                              <w:r>
                                <w:rPr>
                                  <w:rFonts w:ascii="Calibri" w:hAnsi="Calibri" w:cs="Calibri"/>
                                  <w:b/>
                                  <w:bCs/>
                                  <w:color w:val="000000"/>
                                  <w:lang w:val="en-US"/>
                                </w:rPr>
                                <w:t>ethiopian community</w:t>
                              </w:r>
                            </w:p>
                          </w:txbxContent>
                        </wps:txbx>
                        <wps:bodyPr anchor="t"/>
                      </wps:wsp>
                    </wpg:wgp>
                  </a:graphicData>
                </a:graphic>
              </wp:inline>
            </w:drawing>
          </mc:Choice>
          <mc:Fallback/>
        </mc:AlternateContent>
      </w:r>
    </w:p>
    <w:p xmlns:wp14="http://schemas.microsoft.com/office/word/2010/wordml" w:rsidP="350A3F00" wp14:paraId="4B818A89" wp14:textId="42D2EB40">
      <w:pPr>
        <w:pStyle w:val="Normal"/>
        <w:spacing w:before="0" w:beforeAutospacing="off" w:after="0" w:afterAutospacing="off"/>
      </w:pPr>
      <w:r w:rsidRPr="1AA32EF7" w:rsidR="10A37D5A">
        <w:rPr>
          <w:rFonts w:ascii="Aptos" w:hAnsi="Aptos" w:eastAsia="Aptos" w:cs="Aptos"/>
          <w:noProof w:val="0"/>
          <w:sz w:val="24"/>
          <w:szCs w:val="24"/>
          <w:lang w:val="en-US"/>
        </w:rPr>
        <w:t>(Source: Powerchange.org.uk, 2023)</w:t>
      </w:r>
    </w:p>
    <w:p xmlns:wp14="http://schemas.microsoft.com/office/word/2010/wordml" w:rsidP="350A3F00" wp14:paraId="4E88DC74" wp14:textId="3B3F38D8">
      <w:pPr>
        <w:pStyle w:val="Normal"/>
        <w:spacing w:before="0" w:beforeAutospacing="off" w:after="0" w:afterAutospacing="off"/>
        <w:rPr>
          <w:rFonts w:ascii="Aptos" w:hAnsi="Aptos" w:eastAsia="Aptos" w:cs="Aptos"/>
          <w:noProof w:val="0"/>
          <w:sz w:val="24"/>
          <w:szCs w:val="24"/>
          <w:lang w:val="en-US"/>
        </w:rPr>
      </w:pPr>
    </w:p>
    <w:p xmlns:wp14="http://schemas.microsoft.com/office/word/2010/wordml" w:rsidP="7BA61B33" wp14:paraId="54603C70" wp14:textId="39CC47F0">
      <w:pPr>
        <w:pStyle w:val="Heading1"/>
        <w:rPr>
          <w:rFonts w:ascii="Aptos" w:hAnsi="Aptos" w:eastAsia="Aptos" w:cs="Aptos"/>
          <w:b w:val="1"/>
          <w:bCs w:val="1"/>
          <w:noProof w:val="0"/>
          <w:sz w:val="24"/>
          <w:szCs w:val="24"/>
          <w:lang w:val="en-US"/>
        </w:rPr>
      </w:pPr>
      <w:bookmarkStart w:name="_Toc1066217595" w:id="1292664905"/>
      <w:r w:rsidRPr="40AB7DD6" w:rsidR="587BEEA7">
        <w:rPr>
          <w:noProof w:val="0"/>
          <w:lang w:val="en-US"/>
        </w:rPr>
        <w:t>Conclusion</w:t>
      </w:r>
      <w:bookmarkEnd w:id="1292664905"/>
    </w:p>
    <w:p xmlns:wp14="http://schemas.microsoft.com/office/word/2010/wordml" w:rsidP="1AA32EF7" wp14:paraId="69BDEF17" wp14:textId="20A7F055">
      <w:pPr>
        <w:spacing w:before="240" w:beforeAutospacing="off" w:after="240" w:afterAutospacing="off"/>
        <w:jc w:val="both"/>
      </w:pPr>
      <w:r w:rsidRPr="1AA32EF7" w:rsidR="587BEEA7">
        <w:rPr>
          <w:rFonts w:ascii="Aptos" w:hAnsi="Aptos" w:eastAsia="Aptos" w:cs="Aptos"/>
          <w:noProof w:val="0"/>
          <w:sz w:val="24"/>
          <w:szCs w:val="24"/>
          <w:lang w:val="en-US"/>
        </w:rPr>
        <w:t>The Little Ethiopia Café Hub is poised to make a significant positive impact on the Ethiopian community in Croydon. Through targeted activities and strategic collaborations, this project will empower women, enhance their career prospects, and improve their overall well-being.</w:t>
      </w:r>
    </w:p>
    <w:p xmlns:wp14="http://schemas.microsoft.com/office/word/2010/wordml" w:rsidP="1AA32EF7" wp14:paraId="1CD79B7B" wp14:textId="1552CDA0">
      <w:pPr>
        <w:spacing w:before="0" w:beforeAutospacing="off" w:after="0" w:afterAutospacing="off"/>
        <w:jc w:val="both"/>
      </w:pPr>
    </w:p>
    <w:p w:rsidR="350A3F00" w:rsidP="1AA32EF7" w:rsidRDefault="350A3F00" w14:paraId="48102DC0" w14:textId="52C5DE50">
      <w:pPr>
        <w:spacing w:before="0" w:beforeAutospacing="off" w:after="0" w:afterAutospacing="off"/>
        <w:jc w:val="both"/>
      </w:pPr>
    </w:p>
    <w:p w:rsidR="350A3F00" w:rsidP="350A3F00" w:rsidRDefault="350A3F00" w14:paraId="6F5F9216" w14:textId="74EFCEDB">
      <w:pPr>
        <w:spacing w:before="0" w:beforeAutospacing="off" w:after="0" w:afterAutospacing="off"/>
      </w:pPr>
    </w:p>
    <w:p w:rsidR="350A3F00" w:rsidP="1AA32EF7" w:rsidRDefault="350A3F00" w14:paraId="0AA7E224" w14:textId="217783E2">
      <w:pPr>
        <w:pStyle w:val="Normal"/>
        <w:rPr>
          <w:noProof w:val="0"/>
          <w:lang w:val="en-US"/>
        </w:rPr>
      </w:pPr>
    </w:p>
    <w:p w:rsidR="350A3F00" w:rsidP="1AA32EF7" w:rsidRDefault="350A3F00" w14:paraId="2B9B5BBD" w14:textId="121ADCDF">
      <w:pPr>
        <w:pStyle w:val="ListParagraph"/>
        <w:spacing w:before="0" w:beforeAutospacing="off" w:after="0" w:afterAutospacing="off"/>
        <w:ind w:left="720"/>
        <w:rPr>
          <w:rFonts w:ascii="Aptos" w:hAnsi="Aptos" w:eastAsia="Aptos" w:cs="Aptos"/>
          <w:noProof w:val="0"/>
          <w:sz w:val="24"/>
          <w:szCs w:val="24"/>
          <w:lang w:val="en-US"/>
        </w:rPr>
      </w:pPr>
      <w:r w:rsidRPr="1AA32EF7" w:rsidR="02406B06">
        <w:rPr>
          <w:rFonts w:ascii="Aptos" w:hAnsi="Aptos" w:eastAsia="Aptos" w:cs="Aptos"/>
          <w:noProof w:val="0"/>
          <w:sz w:val="24"/>
          <w:szCs w:val="24"/>
          <w:lang w:val="en-US"/>
        </w:rPr>
        <w:t>.</w:t>
      </w:r>
    </w:p>
    <w:p w:rsidR="350A3F00" w:rsidP="350A3F00" w:rsidRDefault="350A3F00" w14:paraId="6740A895" w14:textId="6D1CC80A">
      <w:pPr>
        <w:spacing w:before="0" w:beforeAutospacing="off" w:after="0" w:afterAutospacing="off"/>
      </w:pPr>
    </w:p>
    <w:p w:rsidR="350A3F00" w:rsidP="1AA32EF7" w:rsidRDefault="350A3F00" w14:paraId="77F8677B" w14:textId="22ADA394">
      <w:pPr>
        <w:pStyle w:val="Heading3"/>
        <w:spacing w:before="281" w:beforeAutospacing="off" w:after="281" w:afterAutospacing="off"/>
      </w:pPr>
    </w:p>
    <w:p w:rsidR="350A3F00" w:rsidP="350A3F00" w:rsidRDefault="350A3F00" w14:paraId="7317B7C1" w14:textId="11D34F13">
      <w:pPr>
        <w:spacing w:before="0" w:beforeAutospacing="off" w:after="0" w:afterAutospacing="off"/>
      </w:pPr>
    </w:p>
    <w:p w:rsidR="1AA32EF7" w:rsidP="1AA32EF7" w:rsidRDefault="1AA32EF7" w14:paraId="1B0920C1" w14:textId="57871D45">
      <w:pPr>
        <w:spacing w:before="0" w:beforeAutospacing="off" w:after="0" w:afterAutospacing="off"/>
      </w:pPr>
    </w:p>
    <w:p w:rsidR="1AA32EF7" w:rsidP="1AA32EF7" w:rsidRDefault="1AA32EF7" w14:paraId="7BB9FD12" w14:textId="18F768AA">
      <w:pPr>
        <w:spacing w:before="0" w:beforeAutospacing="off" w:after="0" w:afterAutospacing="off"/>
      </w:pPr>
    </w:p>
    <w:p w:rsidR="1AA32EF7" w:rsidP="1AA32EF7" w:rsidRDefault="1AA32EF7" w14:paraId="71FF5C5E" w14:textId="1BCE3803">
      <w:pPr>
        <w:spacing w:before="0" w:beforeAutospacing="off" w:after="0" w:afterAutospacing="off"/>
      </w:pPr>
    </w:p>
    <w:p w:rsidR="1AA32EF7" w:rsidP="1AA32EF7" w:rsidRDefault="1AA32EF7" w14:paraId="44E52DE2" w14:textId="364856A7">
      <w:pPr>
        <w:spacing w:before="0" w:beforeAutospacing="off" w:after="0" w:afterAutospacing="off"/>
      </w:pPr>
    </w:p>
    <w:p w:rsidR="1AA32EF7" w:rsidP="1AA32EF7" w:rsidRDefault="1AA32EF7" w14:paraId="499D85F3" w14:textId="02A569B3">
      <w:pPr>
        <w:spacing w:before="0" w:beforeAutospacing="off" w:after="0" w:afterAutospacing="off"/>
      </w:pPr>
    </w:p>
    <w:p w:rsidR="1AA32EF7" w:rsidP="1AA32EF7" w:rsidRDefault="1AA32EF7" w14:paraId="6B576D0F" w14:textId="1DD164F4">
      <w:pPr>
        <w:spacing w:before="0" w:beforeAutospacing="off" w:after="0" w:afterAutospacing="off"/>
      </w:pPr>
    </w:p>
    <w:p w:rsidR="1AA32EF7" w:rsidP="1AA32EF7" w:rsidRDefault="1AA32EF7" w14:paraId="3D873CDB" w14:textId="102AD08A">
      <w:pPr>
        <w:spacing w:before="0" w:beforeAutospacing="off" w:after="0" w:afterAutospacing="off"/>
      </w:pPr>
    </w:p>
    <w:p w:rsidR="1AA32EF7" w:rsidP="1AA32EF7" w:rsidRDefault="1AA32EF7" w14:paraId="77311FD7" w14:textId="2CA84D53">
      <w:pPr>
        <w:spacing w:before="0" w:beforeAutospacing="off" w:after="0" w:afterAutospacing="off"/>
      </w:pPr>
    </w:p>
    <w:p w:rsidR="1AA32EF7" w:rsidP="1AA32EF7" w:rsidRDefault="1AA32EF7" w14:paraId="0982078C" w14:textId="4CC83026">
      <w:pPr>
        <w:spacing w:before="0" w:beforeAutospacing="off" w:after="0" w:afterAutospacing="off"/>
      </w:pPr>
    </w:p>
    <w:p w:rsidR="1AA32EF7" w:rsidP="1AA32EF7" w:rsidRDefault="1AA32EF7" w14:paraId="5D480E38" w14:textId="482F16E0">
      <w:pPr>
        <w:spacing w:before="0" w:beforeAutospacing="off" w:after="0" w:afterAutospacing="off"/>
      </w:pPr>
    </w:p>
    <w:p w:rsidR="1AA32EF7" w:rsidP="1AA32EF7" w:rsidRDefault="1AA32EF7" w14:paraId="374400DA" w14:textId="1D0AF221">
      <w:pPr>
        <w:spacing w:before="0" w:beforeAutospacing="off" w:after="0" w:afterAutospacing="off"/>
      </w:pPr>
    </w:p>
    <w:p w:rsidR="1AA32EF7" w:rsidP="1AA32EF7" w:rsidRDefault="1AA32EF7" w14:paraId="527CD648" w14:textId="174CDAA0">
      <w:pPr>
        <w:spacing w:before="0" w:beforeAutospacing="off" w:after="0" w:afterAutospacing="off"/>
      </w:pPr>
    </w:p>
    <w:p w:rsidR="1AA32EF7" w:rsidP="1AA32EF7" w:rsidRDefault="1AA32EF7" w14:paraId="2F3DA30C" w14:textId="45A8AB04">
      <w:pPr>
        <w:spacing w:before="0" w:beforeAutospacing="off" w:after="0" w:afterAutospacing="off"/>
      </w:pPr>
    </w:p>
    <w:p w:rsidR="1AA32EF7" w:rsidP="1AA32EF7" w:rsidRDefault="1AA32EF7" w14:paraId="17106FD7" w14:textId="2BF3CD73">
      <w:pPr>
        <w:spacing w:before="0" w:beforeAutospacing="off" w:after="0" w:afterAutospacing="off"/>
      </w:pPr>
    </w:p>
    <w:p w:rsidR="65EB9D21" w:rsidP="65EB9D21" w:rsidRDefault="65EB9D21" w14:paraId="0B3610B5" w14:textId="7BA9B55A">
      <w:pPr>
        <w:spacing w:before="0" w:beforeAutospacing="off" w:after="0" w:afterAutospacing="off"/>
      </w:pPr>
    </w:p>
    <w:p w:rsidR="65EB9D21" w:rsidP="65EB9D21" w:rsidRDefault="65EB9D21" w14:paraId="44DFB034" w14:textId="1D93A706">
      <w:pPr>
        <w:spacing w:before="0" w:beforeAutospacing="off" w:after="0" w:afterAutospacing="off"/>
      </w:pPr>
    </w:p>
    <w:p w:rsidR="1AA32EF7" w:rsidP="1AA32EF7" w:rsidRDefault="1AA32EF7" w14:paraId="6578D988" w14:textId="13C07715">
      <w:pPr>
        <w:spacing w:before="0" w:beforeAutospacing="off" w:after="0" w:afterAutospacing="off"/>
      </w:pPr>
    </w:p>
    <w:p w:rsidR="1AA32EF7" w:rsidP="1AA32EF7" w:rsidRDefault="1AA32EF7" w14:paraId="353DEFCE" w14:textId="13E50649">
      <w:pPr>
        <w:spacing w:before="0" w:beforeAutospacing="off" w:after="0" w:afterAutospacing="off"/>
      </w:pPr>
    </w:p>
    <w:p w:rsidR="1AA32EF7" w:rsidP="1AA32EF7" w:rsidRDefault="1AA32EF7" w14:paraId="297106F5" w14:textId="7B83E8B7">
      <w:pPr>
        <w:spacing w:before="0" w:beforeAutospacing="off" w:after="0" w:afterAutospacing="off"/>
      </w:pPr>
    </w:p>
    <w:p w:rsidR="2B62EEE6" w:rsidP="40AB7DD6" w:rsidRDefault="2B62EEE6" w14:paraId="70081038" w14:textId="497531DA">
      <w:pPr>
        <w:pStyle w:val="Heading1"/>
        <w:keepNext w:val="1"/>
        <w:keepLines w:val="1"/>
        <w:rPr>
          <w:rFonts w:ascii="Aptos" w:hAnsi="Aptos" w:eastAsia="Aptos" w:cs="Aptos"/>
          <w:b w:val="0"/>
          <w:bCs w:val="0"/>
          <w:i w:val="1"/>
          <w:iCs w:val="1"/>
          <w:caps w:val="0"/>
          <w:smallCaps w:val="0"/>
          <w:noProof w:val="0"/>
          <w:color w:val="0F4761" w:themeColor="accent1" w:themeTint="FF" w:themeShade="BF"/>
          <w:sz w:val="40"/>
          <w:szCs w:val="40"/>
          <w:lang w:val="en-US"/>
        </w:rPr>
      </w:pPr>
      <w:bookmarkStart w:name="_Toc203270910" w:id="1042946558"/>
      <w:r w:rsidRPr="40AB7DD6" w:rsidR="2B62EEE6">
        <w:rPr>
          <w:noProof w:val="0"/>
          <w:lang w:val="en-US"/>
        </w:rPr>
        <w:t>Element 2</w:t>
      </w:r>
      <w:bookmarkEnd w:id="1042946558"/>
      <w:r w:rsidRPr="40AB7DD6" w:rsidR="2B62EEE6">
        <w:rPr>
          <w:noProof w:val="0"/>
          <w:lang w:val="en-US"/>
        </w:rPr>
        <w:t xml:space="preserve"> </w:t>
      </w:r>
    </w:p>
    <w:p w:rsidR="2B62EEE6" w:rsidP="40AB7DD6" w:rsidRDefault="2B62EEE6" w14:paraId="71D5BBCC" w14:textId="4C8BB3B9">
      <w:pPr>
        <w:pStyle w:val="Heading2"/>
        <w:keepNext w:val="1"/>
        <w:keepLines w:val="1"/>
        <w:rPr>
          <w:rFonts w:ascii="Aptos" w:hAnsi="Aptos" w:eastAsia="Aptos" w:cs="Aptos"/>
          <w:b w:val="0"/>
          <w:bCs w:val="0"/>
          <w:i w:val="0"/>
          <w:iCs w:val="0"/>
          <w:caps w:val="0"/>
          <w:smallCaps w:val="0"/>
          <w:noProof w:val="0"/>
          <w:color w:val="0F4761" w:themeColor="accent1" w:themeTint="FF" w:themeShade="BF"/>
          <w:sz w:val="24"/>
          <w:szCs w:val="24"/>
          <w:lang w:val="en-US"/>
        </w:rPr>
      </w:pPr>
      <w:bookmarkStart w:name="_Toc1781497008" w:id="1243123772"/>
      <w:r w:rsidRPr="40AB7DD6" w:rsidR="2B62EEE6">
        <w:rPr>
          <w:noProof w:val="0"/>
          <w:lang w:val="en-US"/>
        </w:rPr>
        <w:t>Introduction:</w:t>
      </w:r>
      <w:bookmarkEnd w:id="1243123772"/>
    </w:p>
    <w:p w:rsidR="2B62EEE6" w:rsidP="1AA32EF7" w:rsidRDefault="2B62EEE6" w14:paraId="52AD0F3A" w14:textId="05B7BBC5">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A summary of the survey purpose, method, and response statistics to set the context.</w:t>
      </w:r>
    </w:p>
    <w:p w:rsidR="2B62EEE6" w:rsidP="40AB7DD6" w:rsidRDefault="2B62EEE6" w14:paraId="04221E0B" w14:textId="7A6A3E7C">
      <w:pPr>
        <w:pStyle w:val="Heading2"/>
        <w:keepNext w:val="1"/>
        <w:keepLines w:val="1"/>
        <w:rPr>
          <w:rFonts w:ascii="Aptos" w:hAnsi="Aptos" w:eastAsia="Aptos" w:cs="Aptos"/>
          <w:b w:val="0"/>
          <w:bCs w:val="0"/>
          <w:i w:val="0"/>
          <w:iCs w:val="0"/>
          <w:caps w:val="0"/>
          <w:smallCaps w:val="0"/>
          <w:noProof w:val="0"/>
          <w:color w:val="0F4761" w:themeColor="accent1" w:themeTint="FF" w:themeShade="BF"/>
          <w:sz w:val="24"/>
          <w:szCs w:val="24"/>
          <w:lang w:val="en-US"/>
        </w:rPr>
      </w:pPr>
      <w:bookmarkStart w:name="_Toc700171795" w:id="422094837"/>
      <w:r w:rsidRPr="40AB7DD6" w:rsidR="2B62EEE6">
        <w:rPr>
          <w:noProof w:val="0"/>
          <w:lang w:val="en-US"/>
        </w:rPr>
        <w:t>K</w:t>
      </w:r>
      <w:r w:rsidRPr="40AB7DD6" w:rsidR="2B62EEE6">
        <w:rPr>
          <w:noProof w:val="0"/>
          <w:lang w:val="en-US"/>
        </w:rPr>
        <w:t>ey Sections:</w:t>
      </w:r>
      <w:bookmarkEnd w:id="422094837"/>
    </w:p>
    <w:p w:rsidR="2B62EEE6" w:rsidP="40AB7DD6" w:rsidRDefault="2B62EEE6" w14:paraId="55AE36DA" w14:textId="7703620E">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1876835774" w:id="1452091457"/>
      <w:r w:rsidRPr="40AB7DD6" w:rsidR="2B62EEE6">
        <w:rPr>
          <w:rFonts w:ascii="Aptos" w:hAnsi="Aptos" w:eastAsia="Aptos" w:cs="Aptos"/>
          <w:b w:val="1"/>
          <w:bCs w:val="1"/>
          <w:i w:val="1"/>
          <w:iCs w:val="1"/>
          <w:caps w:val="0"/>
          <w:smallCaps w:val="0"/>
          <w:noProof w:val="0"/>
          <w:color w:val="0F4761" w:themeColor="accent1" w:themeTint="FF" w:themeShade="BF"/>
          <w:sz w:val="24"/>
          <w:szCs w:val="24"/>
          <w:lang w:val="en-US"/>
        </w:rPr>
        <w:t>1. Demographic Overview</w:t>
      </w:r>
      <w:bookmarkEnd w:id="1452091457"/>
    </w:p>
    <w:p w:rsidR="2B62EEE6" w:rsidP="1AA32EF7" w:rsidRDefault="2B62EEE6" w14:paraId="1FF3A122" w14:textId="569406EF">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Age: Majority of respondents are 36-45 years old.</w:t>
      </w:r>
    </w:p>
    <w:p w:rsidR="2B62EEE6" w:rsidP="1AA32EF7" w:rsidRDefault="2B62EEE6" w14:paraId="15DF15AD" w14:textId="2348465F">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Gender: Predominantly women.</w:t>
      </w:r>
    </w:p>
    <w:p w:rsidR="2B62EEE6" w:rsidP="1AA32EF7" w:rsidRDefault="2B62EEE6" w14:paraId="598EF10B" w14:textId="5E4EF93E">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Residency: Most live in or work in Croydon.</w:t>
      </w:r>
    </w:p>
    <w:p w:rsidR="2B62EEE6" w:rsidP="40AB7DD6" w:rsidRDefault="2B62EEE6" w14:paraId="6E839548" w14:textId="056476C8">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1801990564" w:id="1467810834"/>
      <w:r w:rsidRPr="40AB7DD6" w:rsidR="2B62EEE6">
        <w:rPr>
          <w:rFonts w:ascii="Aptos" w:hAnsi="Aptos" w:eastAsia="Aptos" w:cs="Aptos"/>
          <w:b w:val="1"/>
          <w:bCs w:val="1"/>
          <w:i w:val="1"/>
          <w:iCs w:val="1"/>
          <w:caps w:val="0"/>
          <w:smallCaps w:val="0"/>
          <w:noProof w:val="0"/>
          <w:color w:val="0F4761" w:themeColor="accent1" w:themeTint="FF" w:themeShade="BF"/>
          <w:sz w:val="24"/>
          <w:szCs w:val="24"/>
          <w:lang w:val="en-US"/>
        </w:rPr>
        <w:t>2. Interest in Community Programs</w:t>
      </w:r>
      <w:bookmarkEnd w:id="1467810834"/>
    </w:p>
    <w:p w:rsidR="2B62EEE6" w:rsidP="1AA32EF7" w:rsidRDefault="2B62EEE6" w14:paraId="65287FD3" w14:textId="4FB1DCC8">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Popular Programs:</w:t>
      </w:r>
    </w:p>
    <w:p w:rsidR="2B62EEE6" w:rsidP="1AA32EF7" w:rsidRDefault="2B62EEE6" w14:paraId="236D4274" w14:textId="3675E0F5">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Ethiopian Cuisine (food) Café: High interest, preferred timing weekdays morning and afternoon, weekends morning.</w:t>
      </w:r>
    </w:p>
    <w:p w:rsidR="2B62EEE6" w:rsidP="1AA32EF7" w:rsidRDefault="2B62EEE6" w14:paraId="1613B61C" w14:textId="69B4CA89">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Cultural Workshops: Language teaching preferred on weekday afternoons.</w:t>
      </w:r>
    </w:p>
    <w:p w:rsidR="2B62EEE6" w:rsidP="1AA32EF7" w:rsidRDefault="2B62EEE6" w14:paraId="07F547B9" w14:textId="7D8909C1">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Parent and Family Workshops: Interest in weekend afternoon sessions.</w:t>
      </w:r>
    </w:p>
    <w:p w:rsidR="2B62EEE6" w:rsidP="1AA32EF7" w:rsidRDefault="2B62EEE6" w14:paraId="7174BE21" w14:textId="56AEF34C">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Career Development and Job Training: Weekdays afternoon sessions are popular.</w:t>
      </w:r>
    </w:p>
    <w:p w:rsidR="2B62EEE6" w:rsidP="1AA32EF7" w:rsidRDefault="2B62EEE6" w14:paraId="01EB2C7D" w14:textId="74131C23">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Social Events and Networking: Interest in weekend morning and afternoon sessions.</w:t>
      </w:r>
    </w:p>
    <w:p w:rsidR="2B62EEE6" w:rsidP="1AA32EF7" w:rsidRDefault="2B62EEE6" w14:paraId="5A657229" w14:textId="41882EC5">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Level of Interest:</w:t>
      </w:r>
    </w:p>
    <w:p w:rsidR="2B62EEE6" w:rsidP="1AA32EF7" w:rsidRDefault="2B62EEE6" w14:paraId="236BC58F" w14:textId="36621E20">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Extremely interested: Predominantly in cultural and food-related activities.</w:t>
      </w:r>
    </w:p>
    <w:p w:rsidR="2B62EEE6" w:rsidP="65EB9D21" w:rsidRDefault="2B62EEE6" w14:paraId="2CE860F0" w14:textId="4C13F374">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25346062">
        <w:rPr>
          <w:rFonts w:ascii="Aptos" w:hAnsi="Aptos" w:eastAsia="Aptos" w:cs="Aptos"/>
          <w:b w:val="0"/>
          <w:bCs w:val="0"/>
          <w:i w:val="0"/>
          <w:iCs w:val="0"/>
          <w:caps w:val="0"/>
          <w:smallCaps w:val="0"/>
          <w:noProof w:val="0"/>
          <w:color w:val="000000" w:themeColor="text1" w:themeTint="FF" w:themeShade="FF"/>
          <w:sz w:val="24"/>
          <w:szCs w:val="24"/>
          <w:lang w:val="en-US"/>
        </w:rPr>
        <w:t xml:space="preserve">Neutral to </w:t>
      </w:r>
      <w:r w:rsidRPr="65EB9D21" w:rsidR="25346062">
        <w:rPr>
          <w:rFonts w:ascii="Aptos" w:hAnsi="Aptos" w:eastAsia="Aptos" w:cs="Aptos"/>
          <w:b w:val="0"/>
          <w:bCs w:val="0"/>
          <w:i w:val="0"/>
          <w:iCs w:val="0"/>
          <w:caps w:val="0"/>
          <w:smallCaps w:val="0"/>
          <w:noProof w:val="0"/>
          <w:color w:val="000000" w:themeColor="text1" w:themeTint="FF" w:themeShade="FF"/>
          <w:sz w:val="24"/>
          <w:szCs w:val="24"/>
          <w:lang w:val="en-US"/>
        </w:rPr>
        <w:t>somewhat interested</w:t>
      </w:r>
      <w:r w:rsidRPr="65EB9D21" w:rsidR="25346062">
        <w:rPr>
          <w:rFonts w:ascii="Aptos" w:hAnsi="Aptos" w:eastAsia="Aptos" w:cs="Aptos"/>
          <w:b w:val="0"/>
          <w:bCs w:val="0"/>
          <w:i w:val="0"/>
          <w:iCs w:val="0"/>
          <w:caps w:val="0"/>
          <w:smallCaps w:val="0"/>
          <w:noProof w:val="0"/>
          <w:color w:val="000000" w:themeColor="text1" w:themeTint="FF" w:themeShade="FF"/>
          <w:sz w:val="24"/>
          <w:szCs w:val="24"/>
          <w:lang w:val="en-US"/>
        </w:rPr>
        <w:t>: In job training, social events, and family workshops.</w:t>
      </w:r>
    </w:p>
    <w:p w:rsidR="552D235F" w:rsidP="65EB9D21" w:rsidRDefault="552D235F" w14:paraId="033B48C3" w14:textId="1FBDD88A">
      <w:pPr>
        <w:pStyle w:val="Normal"/>
        <w:spacing w:before="0" w:beforeAutospacing="off" w:after="0" w:afterAutospacing="off" w:line="279" w:lineRule="auto"/>
      </w:pPr>
      <w:r w:rsidR="552D235F">
        <w:drawing>
          <wp:inline wp14:editId="51FFAEB9" wp14:anchorId="01032E71">
            <wp:extent cx="5124450" cy="2867025"/>
            <wp:effectExtent l="0" t="0" r="0" b="0"/>
            <wp:docPr id="685896692" name="" title=""/>
            <wp:cNvGraphicFramePr>
              <a:graphicFrameLocks noChangeAspect="1"/>
            </wp:cNvGraphicFramePr>
            <a:graphic>
              <a:graphicData uri="http://schemas.openxmlformats.org/drawingml/2006/picture">
                <pic:pic>
                  <pic:nvPicPr>
                    <pic:cNvPr id="0" name=""/>
                    <pic:cNvPicPr/>
                  </pic:nvPicPr>
                  <pic:blipFill>
                    <a:blip r:embed="R8f178b1502034199">
                      <a:extLst>
                        <a:ext xmlns:a="http://schemas.openxmlformats.org/drawingml/2006/main" uri="{28A0092B-C50C-407E-A947-70E740481C1C}">
                          <a14:useLocalDpi val="0"/>
                        </a:ext>
                      </a:extLst>
                    </a:blip>
                    <a:stretch>
                      <a:fillRect/>
                    </a:stretch>
                  </pic:blipFill>
                  <pic:spPr>
                    <a:xfrm>
                      <a:off x="0" y="0"/>
                      <a:ext cx="5124450" cy="2867025"/>
                    </a:xfrm>
                    <a:prstGeom prst="rect">
                      <a:avLst/>
                    </a:prstGeom>
                  </pic:spPr>
                </pic:pic>
              </a:graphicData>
            </a:graphic>
          </wp:inline>
        </w:drawing>
      </w:r>
    </w:p>
    <w:p w:rsidR="2B62EEE6" w:rsidP="40AB7DD6" w:rsidRDefault="2B62EEE6" w14:paraId="55ED6051" w14:textId="60E039FF">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281843463" w:id="1985506403"/>
      <w:r w:rsidRPr="40AB7DD6" w:rsidR="2B62EEE6">
        <w:rPr>
          <w:rFonts w:ascii="Aptos" w:hAnsi="Aptos" w:eastAsia="Aptos" w:cs="Aptos"/>
          <w:b w:val="1"/>
          <w:bCs w:val="1"/>
          <w:i w:val="1"/>
          <w:iCs w:val="1"/>
          <w:caps w:val="0"/>
          <w:smallCaps w:val="0"/>
          <w:noProof w:val="0"/>
          <w:color w:val="0F4761" w:themeColor="accent1" w:themeTint="FF" w:themeShade="BF"/>
          <w:sz w:val="24"/>
          <w:szCs w:val="24"/>
          <w:lang w:val="en-US"/>
        </w:rPr>
        <w:t>3. Preferred Participation Frequency and Timing</w:t>
      </w:r>
      <w:bookmarkEnd w:id="1985506403"/>
    </w:p>
    <w:p w:rsidR="2B62EEE6" w:rsidP="1AA32EF7" w:rsidRDefault="2B62EEE6" w14:paraId="26DBC7E6" w14:textId="23AA413C">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Weekly events are highly preferred, especially for cultural and food-related activities.</w:t>
      </w:r>
    </w:p>
    <w:p w:rsidR="2B62EEE6" w:rsidP="1AA32EF7" w:rsidRDefault="2B62EEE6" w14:paraId="77A3A650" w14:textId="1C010DD2">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Preferred times vary, with a trend towards afternoons and weekends for family-oriented and social activities.</w:t>
      </w:r>
    </w:p>
    <w:p w:rsidR="2B62EEE6" w:rsidP="40AB7DD6" w:rsidRDefault="2B62EEE6" w14:paraId="378CBECC" w14:textId="71EE9CA5">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1199233348" w:id="142799732"/>
      <w:r w:rsidRPr="40AB7DD6" w:rsidR="2B62EEE6">
        <w:rPr>
          <w:rFonts w:ascii="Aptos" w:hAnsi="Aptos" w:eastAsia="Aptos" w:cs="Aptos"/>
          <w:b w:val="1"/>
          <w:bCs w:val="1"/>
          <w:i w:val="1"/>
          <w:iCs w:val="1"/>
          <w:caps w:val="0"/>
          <w:smallCaps w:val="0"/>
          <w:noProof w:val="0"/>
          <w:color w:val="0F4761" w:themeColor="accent1" w:themeTint="FF" w:themeShade="BF"/>
          <w:sz w:val="24"/>
          <w:szCs w:val="24"/>
          <w:lang w:val="en-US"/>
        </w:rPr>
        <w:t>4. Volunteer Willingness and Community Contribution</w:t>
      </w:r>
      <w:bookmarkEnd w:id="142799732"/>
    </w:p>
    <w:p w:rsidR="2B62EEE6" w:rsidP="1AA32EF7" w:rsidRDefault="2B62EEE6" w14:paraId="39BE5CBD" w14:textId="776E0B6F">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Willingness to Help: Considerable number of respondents are willing to contribute physically, help organize events, or support youth programs.</w:t>
      </w:r>
    </w:p>
    <w:p w:rsidR="2B62EEE6" w:rsidP="1AA32EF7" w:rsidRDefault="2B62EEE6" w14:paraId="3148388D" w14:textId="00397E77">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Specific Contributions: Teaching, organizing, helping in kitchens, and providing psychological support.</w:t>
      </w:r>
    </w:p>
    <w:p w:rsidR="2B62EEE6" w:rsidP="40AB7DD6" w:rsidRDefault="2B62EEE6" w14:paraId="0B4C5F09" w14:textId="4F783036">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429903789" w:id="1995277519"/>
      <w:r w:rsidRPr="40AB7DD6" w:rsidR="2B62EEE6">
        <w:rPr>
          <w:rFonts w:ascii="Aptos" w:hAnsi="Aptos" w:eastAsia="Aptos" w:cs="Aptos"/>
          <w:b w:val="1"/>
          <w:bCs w:val="1"/>
          <w:i w:val="1"/>
          <w:iCs w:val="1"/>
          <w:caps w:val="0"/>
          <w:smallCaps w:val="0"/>
          <w:noProof w:val="0"/>
          <w:color w:val="0F4761" w:themeColor="accent1" w:themeTint="FF" w:themeShade="BF"/>
          <w:sz w:val="24"/>
          <w:szCs w:val="24"/>
          <w:lang w:val="en-US"/>
        </w:rPr>
        <w:t>5. Feedback and Suggestions</w:t>
      </w:r>
      <w:bookmarkEnd w:id="1995277519"/>
    </w:p>
    <w:p w:rsidR="2B62EEE6" w:rsidP="1AA32EF7" w:rsidRDefault="2B62EEE6" w14:paraId="0FE07E4D" w14:textId="130B1EA3">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Common themes: Desire for networking, cultural enrichment, and better communication on event updates.</w:t>
      </w:r>
    </w:p>
    <w:p w:rsidR="2B62EEE6" w:rsidP="1AA32EF7" w:rsidRDefault="2B62EEE6" w14:paraId="3D03E548" w14:textId="2095CD8F">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Notable Quotes:</w:t>
      </w:r>
    </w:p>
    <w:p w:rsidR="2B62EEE6" w:rsidP="1AA32EF7" w:rsidRDefault="2B62EEE6" w14:paraId="6F2F48BF" w14:textId="1E75277B">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"It sounds good to have networking and cultural things in Croydon as the population is growing daily."</w:t>
      </w:r>
    </w:p>
    <w:p w:rsidR="2B62EEE6" w:rsidP="1AA32EF7" w:rsidRDefault="2B62EEE6" w14:paraId="4AE69854" w14:textId="409BBC43">
      <w:pPr>
        <w:pStyle w:val="ListParagraph"/>
        <w:numPr>
          <w:ilvl w:val="1"/>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"Keep up the good work. Please share communication on updates of events. Thank you."</w:t>
      </w:r>
    </w:p>
    <w:p w:rsidR="2B62EEE6" w:rsidP="40AB7DD6" w:rsidRDefault="2B62EEE6" w14:paraId="04606587" w14:textId="13FBF0EC">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1213599566" w:id="1796220331"/>
      <w:r w:rsidRPr="40AB7DD6" w:rsidR="2B62EEE6">
        <w:rPr>
          <w:rFonts w:ascii="Aptos" w:hAnsi="Aptos" w:eastAsia="Aptos" w:cs="Aptos"/>
          <w:b w:val="1"/>
          <w:bCs w:val="1"/>
          <w:i w:val="1"/>
          <w:iCs w:val="1"/>
          <w:caps w:val="0"/>
          <w:smallCaps w:val="0"/>
          <w:noProof w:val="0"/>
          <w:color w:val="0F4761" w:themeColor="accent1" w:themeTint="FF" w:themeShade="BF"/>
          <w:sz w:val="24"/>
          <w:szCs w:val="24"/>
          <w:lang w:val="en-US"/>
        </w:rPr>
        <w:t>6. Design and Visual Elements</w:t>
      </w:r>
      <w:bookmarkEnd w:id="1796220331"/>
    </w:p>
    <w:p w:rsidR="2B62EEE6" w:rsidP="1AA32EF7" w:rsidRDefault="2B62EEE6" w14:paraId="66942429" w14:textId="6E3D73BC">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Use icons and visual motifs related to food, cultural activities, and community engagement.</w:t>
      </w:r>
    </w:p>
    <w:p w:rsidR="2B62EEE6" w:rsidP="1AA32EF7" w:rsidRDefault="2B62EEE6" w14:paraId="2F04E5FD" w14:textId="50DC578C">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Employ a color scheme that is vibrant and engaging, reflective of the diverse cultural backdrop of Croydon.</w:t>
      </w:r>
    </w:p>
    <w:p w:rsidR="2B62EEE6" w:rsidP="1AA32EF7" w:rsidRDefault="2B62EEE6" w14:paraId="1E22E704" w14:textId="6D85EA25">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Include charts or graphs to depict interest levels and preferred timings visually.</w:t>
      </w:r>
    </w:p>
    <w:p w:rsidR="2B62EEE6" w:rsidP="40AB7DD6" w:rsidRDefault="2B62EEE6" w14:paraId="1657759D" w14:textId="0FBD695F">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959777333" w:id="1504978711"/>
      <w:r w:rsidRPr="40AB7DD6" w:rsidR="2B62EEE6">
        <w:rPr>
          <w:rFonts w:ascii="Aptos" w:hAnsi="Aptos" w:eastAsia="Aptos" w:cs="Aptos"/>
          <w:b w:val="1"/>
          <w:bCs w:val="1"/>
          <w:i w:val="1"/>
          <w:iCs w:val="1"/>
          <w:caps w:val="0"/>
          <w:smallCaps w:val="0"/>
          <w:noProof w:val="0"/>
          <w:color w:val="0F4761" w:themeColor="accent1" w:themeTint="FF" w:themeShade="BF"/>
          <w:sz w:val="24"/>
          <w:szCs w:val="24"/>
          <w:lang w:val="en-US"/>
        </w:rPr>
        <w:t>7. Call to Action</w:t>
      </w:r>
      <w:bookmarkEnd w:id="1504978711"/>
    </w:p>
    <w:p w:rsidR="2B62EEE6" w:rsidP="1AA32EF7" w:rsidRDefault="2B62EEE6" w14:paraId="73CED0C7" w14:textId="59A19610">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Encourage more community members to participate in future surveys and events.</w:t>
      </w:r>
    </w:p>
    <w:p w:rsidR="2B62EEE6" w:rsidP="1AA32EF7" w:rsidRDefault="2B62EEE6" w14:paraId="53FA0681" w14:textId="03B97ECA">
      <w:pPr>
        <w:pStyle w:val="ListParagraph"/>
        <w:numPr>
          <w:ilvl w:val="0"/>
          <w:numId w:val="1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Highlight ways to get involved based on the survey findings.</w:t>
      </w:r>
    </w:p>
    <w:p w:rsidR="2B62EEE6" w:rsidP="40AB7DD6" w:rsidRDefault="2B62EEE6" w14:paraId="349A420B" w14:textId="0D62DA81">
      <w:pPr>
        <w:pStyle w:val="Heading2"/>
        <w:keepNext w:val="1"/>
        <w:keepLines w:val="1"/>
        <w:rPr>
          <w:rFonts w:ascii="Aptos" w:hAnsi="Aptos" w:eastAsia="Aptos" w:cs="Aptos"/>
          <w:b w:val="0"/>
          <w:bCs w:val="0"/>
          <w:i w:val="0"/>
          <w:iCs w:val="0"/>
          <w:caps w:val="0"/>
          <w:smallCaps w:val="0"/>
          <w:noProof w:val="0"/>
          <w:color w:val="0F4761" w:themeColor="accent1" w:themeTint="FF" w:themeShade="BF"/>
          <w:sz w:val="24"/>
          <w:szCs w:val="24"/>
          <w:lang w:val="en-US"/>
        </w:rPr>
      </w:pPr>
      <w:bookmarkStart w:name="_Toc1907110946" w:id="993288230"/>
      <w:r w:rsidRPr="40AB7DD6" w:rsidR="2B62EEE6">
        <w:rPr>
          <w:noProof w:val="0"/>
          <w:lang w:val="en-US"/>
        </w:rPr>
        <w:t>Conclusion:</w:t>
      </w:r>
      <w:bookmarkEnd w:id="993288230"/>
    </w:p>
    <w:p w:rsidR="2B62EEE6" w:rsidP="1AA32EF7" w:rsidRDefault="2B62EEE6" w14:paraId="373806FF" w14:textId="6C798A87">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Summarize the community's enthusiasm and readiness to engage in proposed activities, emphasizing the importance of continuous feedback and participation for community growth.</w:t>
      </w:r>
    </w:p>
    <w:p w:rsidR="2B62EEE6" w:rsidP="1AA32EF7" w:rsidRDefault="2B62EEE6" w14:paraId="5EFE6976" w14:textId="7CD1BFE9">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This structured infographic will help visualize the community's needs and preferences, facilitating better planning and implementation of community programs.</w:t>
      </w:r>
    </w:p>
    <w:p w:rsidR="2B62EEE6" w:rsidP="1AA32EF7" w:rsidRDefault="2B62EEE6" w14:paraId="35983DC9" w14:textId="266591CD">
      <w:p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Survey questioners</w:t>
      </w:r>
    </w:p>
    <w:p w:rsidR="2B62EEE6" w:rsidP="1AA32EF7" w:rsidRDefault="2B62EEE6" w14:paraId="444AEB8B" w14:textId="2B7C62B1">
      <w:pPr>
        <w:spacing w:before="0" w:beforeAutospacing="off" w:after="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I am considering establishing a 'Little Ethiopia Hub' in Croydon, a community space to celebrate Ethiopian culture, provide career support, and host various workshops and social events. Your feedback will help us tailor this project to the needs of the community.</w:t>
      </w:r>
    </w:p>
    <w:p w:rsidR="1AA32EF7" w:rsidP="1AA32EF7" w:rsidRDefault="1AA32EF7" w14:paraId="7B028F90" w14:textId="36309A13">
      <w:pPr>
        <w:keepNext w:val="1"/>
        <w:keepLines w:val="1"/>
        <w:spacing w:before="319" w:beforeAutospacing="off" w:after="319" w:afterAutospacing="off" w:line="279" w:lineRule="auto"/>
        <w:rPr>
          <w:rFonts w:ascii="Aptos" w:hAnsi="Aptos" w:eastAsia="Aptos" w:cs="Aptos"/>
          <w:b w:val="0"/>
          <w:bCs w:val="0"/>
          <w:i w:val="0"/>
          <w:iCs w:val="0"/>
          <w:caps w:val="0"/>
          <w:smallCaps w:val="0"/>
          <w:noProof w:val="0"/>
          <w:color w:val="0F4761" w:themeColor="accent1" w:themeTint="FF" w:themeShade="BF"/>
          <w:sz w:val="24"/>
          <w:szCs w:val="24"/>
          <w:lang w:val="en-US"/>
        </w:rPr>
      </w:pPr>
    </w:p>
    <w:p w:rsidR="2B62EEE6" w:rsidP="1AA32EF7" w:rsidRDefault="2B62EEE6" w14:paraId="49DBCACF" w14:textId="2F9CF856">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What is your age group?</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AA32EF7" w:rsidRDefault="2B62EEE6" w14:paraId="358C629B" w14:textId="16874689">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Under 18</w:t>
      </w:r>
    </w:p>
    <w:p w:rsidR="2B62EEE6" w:rsidP="1AA32EF7" w:rsidRDefault="2B62EEE6" w14:paraId="702F0282" w14:textId="098231F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18-25</w:t>
      </w:r>
    </w:p>
    <w:p w:rsidR="2B62EEE6" w:rsidP="1AA32EF7" w:rsidRDefault="2B62EEE6" w14:paraId="5D8EE7C8" w14:textId="615759E4">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26-35</w:t>
      </w:r>
    </w:p>
    <w:p w:rsidR="2B62EEE6" w:rsidP="1AA32EF7" w:rsidRDefault="2B62EEE6" w14:paraId="41E6F623" w14:textId="6B900A8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36-45</w:t>
      </w:r>
    </w:p>
    <w:p w:rsidR="2B62EEE6" w:rsidP="1AA32EF7" w:rsidRDefault="2B62EEE6" w14:paraId="5CEC1303" w14:textId="19C9B817">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46-55</w:t>
      </w:r>
    </w:p>
    <w:p w:rsidR="2B62EEE6" w:rsidP="1AA32EF7" w:rsidRDefault="2B62EEE6" w14:paraId="60904DD0" w14:textId="2915F1FB">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56+</w:t>
      </w:r>
    </w:p>
    <w:p w:rsidR="2B62EEE6" w:rsidP="1AA32EF7" w:rsidRDefault="2B62EEE6" w14:paraId="2B0F2F0E" w14:textId="48C7F976">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What is your gender?</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AA32EF7" w:rsidRDefault="2B62EEE6" w14:paraId="65A34249" w14:textId="2501E693">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Male</w:t>
      </w:r>
    </w:p>
    <w:p w:rsidR="2B62EEE6" w:rsidP="1AA32EF7" w:rsidRDefault="2B62EEE6" w14:paraId="7522BF44" w14:textId="44EA17C7">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Female</w:t>
      </w:r>
    </w:p>
    <w:p w:rsidR="2B62EEE6" w:rsidP="1AA32EF7" w:rsidRDefault="2B62EEE6" w14:paraId="739A02DA" w14:textId="65F4F737">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Prefer not to say</w:t>
      </w:r>
    </w:p>
    <w:p w:rsidR="2B62EEE6" w:rsidP="1AA32EF7" w:rsidRDefault="2B62EEE6" w14:paraId="3AC7799F" w14:textId="1C8A2A81">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Do you live or work in Croydon?</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AA32EF7" w:rsidRDefault="2B62EEE6" w14:paraId="3A7A6346" w14:textId="2FE702F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Yes, I live in Croydon</w:t>
      </w:r>
    </w:p>
    <w:p w:rsidR="2B62EEE6" w:rsidP="1AA32EF7" w:rsidRDefault="2B62EEE6" w14:paraId="2742F195" w14:textId="62286FFF">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Yes, I work in Croydon</w:t>
      </w:r>
    </w:p>
    <w:p w:rsidR="2B62EEE6" w:rsidP="1AA32EF7" w:rsidRDefault="2B62EEE6" w14:paraId="24C477D0" w14:textId="6FC87C0F">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No</w:t>
      </w:r>
    </w:p>
    <w:p w:rsidR="2B62EEE6" w:rsidP="1AA32EF7" w:rsidRDefault="2B62EEE6" w14:paraId="51A3702B" w14:textId="2B5EB064">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How interested would you be in visiting the 'Little Ethiopia Hub'?</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AA32EF7" w:rsidRDefault="2B62EEE6" w14:paraId="2214A5CD" w14:textId="215BD1B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Very Interested</w:t>
      </w:r>
    </w:p>
    <w:p w:rsidR="2B62EEE6" w:rsidP="1AA32EF7" w:rsidRDefault="2B62EEE6" w14:paraId="4AA1A2E3" w14:textId="2F2E3056">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Somewhat Interested</w:t>
      </w:r>
    </w:p>
    <w:p w:rsidR="2B62EEE6" w:rsidP="1AA32EF7" w:rsidRDefault="2B62EEE6" w14:paraId="0B06EC0A" w14:textId="66265FCB">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Neutral</w:t>
      </w:r>
    </w:p>
    <w:p w:rsidR="2B62EEE6" w:rsidP="1AA32EF7" w:rsidRDefault="2B62EEE6" w14:paraId="069188CA" w14:textId="5A9B7B1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Not Very Interested</w:t>
      </w:r>
    </w:p>
    <w:p w:rsidR="2B62EEE6" w:rsidP="1AA32EF7" w:rsidRDefault="2B62EEE6" w14:paraId="18B9A427" w14:textId="31A6643E">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Not Interested at All</w:t>
      </w:r>
    </w:p>
    <w:p w:rsidR="2B62EEE6" w:rsidP="1AA32EF7" w:rsidRDefault="2B62EEE6" w14:paraId="3DBBB42C" w14:textId="3C5BA36D">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How often would you visit the hub?</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AA32EF7" w:rsidRDefault="2B62EEE6" w14:paraId="05C3FF0B" w14:textId="5B1CC73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Daily</w:t>
      </w:r>
    </w:p>
    <w:p w:rsidR="2B62EEE6" w:rsidP="1AA32EF7" w:rsidRDefault="2B62EEE6" w14:paraId="0B2DE317" w14:textId="44193444">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Weekly</w:t>
      </w:r>
    </w:p>
    <w:p w:rsidR="2B62EEE6" w:rsidP="1AA32EF7" w:rsidRDefault="2B62EEE6" w14:paraId="7012675C" w14:textId="1229AE08">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Monthly</w:t>
      </w:r>
    </w:p>
    <w:p w:rsidR="2B62EEE6" w:rsidP="1AA32EF7" w:rsidRDefault="2B62EEE6" w14:paraId="181BCAC5" w14:textId="1879BFF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Occasionally</w:t>
      </w:r>
    </w:p>
    <w:p w:rsidR="2B62EEE6" w:rsidP="1AA32EF7" w:rsidRDefault="2B62EEE6" w14:paraId="04714344" w14:textId="1BC6A56D">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Never</w:t>
      </w:r>
    </w:p>
    <w:p w:rsidR="1AA32EF7" w:rsidP="1AA32EF7" w:rsidRDefault="1AA32EF7" w14:paraId="152A6BD3" w14:textId="454444EF">
      <w:pPr>
        <w:keepNext w:val="1"/>
        <w:keepLines w:val="1"/>
        <w:spacing w:before="319" w:beforeAutospacing="off" w:after="319" w:afterAutospacing="off" w:line="279" w:lineRule="auto"/>
        <w:rPr>
          <w:rFonts w:ascii="Aptos" w:hAnsi="Aptos" w:eastAsia="Aptos" w:cs="Aptos"/>
          <w:b w:val="0"/>
          <w:bCs w:val="0"/>
          <w:i w:val="0"/>
          <w:iCs w:val="0"/>
          <w:caps w:val="0"/>
          <w:smallCaps w:val="0"/>
          <w:noProof w:val="0"/>
          <w:color w:val="0F4761" w:themeColor="accent1" w:themeTint="FF" w:themeShade="BF"/>
          <w:sz w:val="24"/>
          <w:szCs w:val="24"/>
          <w:lang w:val="en-US"/>
        </w:rPr>
      </w:pPr>
    </w:p>
    <w:p w:rsidR="2B62EEE6" w:rsidP="1AA32EF7" w:rsidRDefault="2B62EEE6" w14:paraId="219CEE56" w14:textId="7C867817">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What services would you like to see offered at the hub?</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(Check All That Apply)</w:t>
      </w:r>
    </w:p>
    <w:p w:rsidR="2B62EEE6" w:rsidP="1AA32EF7" w:rsidRDefault="2B62EEE6" w14:paraId="7E5A0796" w14:textId="4A415E2C">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Ethiopian Cuisine Café</w:t>
      </w:r>
    </w:p>
    <w:p w:rsidR="2B62EEE6" w:rsidP="1AA32EF7" w:rsidRDefault="2B62EEE6" w14:paraId="41A056ED" w14:textId="555C8C09">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Cultural Workshops (e.g., language, art)</w:t>
      </w:r>
    </w:p>
    <w:p w:rsidR="2B62EEE6" w:rsidP="1AA32EF7" w:rsidRDefault="2B62EEE6" w14:paraId="3065BC51" w14:textId="5976F61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Career Development and Job Training</w:t>
      </w:r>
    </w:p>
    <w:p w:rsidR="2B62EEE6" w:rsidP="1AA32EF7" w:rsidRDefault="2B62EEE6" w14:paraId="3EF93AAA" w14:textId="0215AC89">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Parent and Family Workshops</w:t>
      </w:r>
    </w:p>
    <w:p w:rsidR="2B62EEE6" w:rsidP="1AA32EF7" w:rsidRDefault="2B62EEE6" w14:paraId="40127EA6" w14:textId="4C5B6E4D">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Health and Wellness Services</w:t>
      </w:r>
    </w:p>
    <w:p w:rsidR="2B62EEE6" w:rsidP="1AA32EF7" w:rsidRDefault="2B62EEE6" w14:paraId="7B5EFD7F" w14:textId="3BB62AEB">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Social Events and Networking</w:t>
      </w:r>
    </w:p>
    <w:p w:rsidR="2B62EEE6" w:rsidP="1AA32EF7" w:rsidRDefault="2B62EEE6" w14:paraId="1C49A06B" w14:textId="7A38DB1D">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Other (Please Specify)</w:t>
      </w:r>
    </w:p>
    <w:p w:rsidR="2B62EEE6" w:rsidP="1AA32EF7" w:rsidRDefault="2B62EEE6" w14:paraId="7B09D3B8" w14:textId="11BA2A7A">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Which of the following times would you most likely visit the hub?</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AA32EF7" w:rsidRDefault="2B62EEE6" w14:paraId="4DFF9F09" w14:textId="2381A852">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Weekdays (Morning)</w:t>
      </w:r>
    </w:p>
    <w:p w:rsidR="2B62EEE6" w:rsidP="1AA32EF7" w:rsidRDefault="2B62EEE6" w14:paraId="5BA2FA86" w14:textId="4A0B1309">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Weekdays (Afternoon)</w:t>
      </w:r>
    </w:p>
    <w:p w:rsidR="2B62EEE6" w:rsidP="1AA32EF7" w:rsidRDefault="2B62EEE6" w14:paraId="69710349" w14:textId="7CE4C2F1">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Weekends (Morning)</w:t>
      </w:r>
    </w:p>
    <w:p w:rsidR="2B62EEE6" w:rsidP="1AA32EF7" w:rsidRDefault="2B62EEE6" w14:paraId="2DAE3EAC" w14:textId="7A43DBDF">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Weekends (Afternoon)</w:t>
      </w:r>
    </w:p>
    <w:p w:rsidR="1AA32EF7" w:rsidP="1AA32EF7" w:rsidRDefault="1AA32EF7" w14:paraId="0B4D15FB" w14:textId="0657E6D0">
      <w:pPr>
        <w:spacing w:before="240" w:beforeAutospacing="off" w:after="240" w:afterAutospacing="off" w:line="279"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2B62EEE6" w:rsidP="1AA32EF7" w:rsidRDefault="2B62EEE6" w14:paraId="5155AEE7" w14:textId="0F86DF8D">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Would you be interested in volunteering or collaborating with the hub?</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B62EEE6" w:rsidP="1AA32EF7" w:rsidRDefault="2B62EEE6" w14:paraId="0F3984A0" w14:textId="3A1B7A84">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Yes</w:t>
      </w:r>
    </w:p>
    <w:p w:rsidR="2B62EEE6" w:rsidP="1AA32EF7" w:rsidRDefault="2B62EEE6" w14:paraId="7B267E1C" w14:textId="3C4F9F53">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No</w:t>
      </w:r>
    </w:p>
    <w:p w:rsidR="2B62EEE6" w:rsidP="1AA32EF7" w:rsidRDefault="2B62EEE6" w14:paraId="220B157B" w14:textId="4C46E694">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Maybe</w:t>
      </w:r>
    </w:p>
    <w:p w:rsidR="2B62EEE6" w:rsidP="1AA32EF7" w:rsidRDefault="2B62EEE6" w14:paraId="40C3761D" w14:textId="7688768C">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If yes or maybe, in what capacity would you like to contribute?</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AA32EF7" w:rsidP="1AA32EF7" w:rsidRDefault="1AA32EF7" w14:paraId="5F3C4D5C" w14:textId="3B4821E3">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2B62EEE6" w:rsidP="1AA32EF7" w:rsidRDefault="2B62EEE6" w14:paraId="53B471E0" w14:textId="7BD3E4C7">
      <w:pPr>
        <w:pStyle w:val="ListParagraph"/>
        <w:numPr>
          <w:ilvl w:val="0"/>
          <w:numId w:val="4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Do you know any local organizations or businesses that might be interested in collaborating with the hub?</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AA32EF7" w:rsidP="1AA32EF7" w:rsidRDefault="1AA32EF7" w14:paraId="1F11C4C5" w14:textId="303ED5D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2B62EEE6" w:rsidP="1AA32EF7" w:rsidRDefault="2B62EEE6" w14:paraId="4DAC39F2" w14:textId="0FE23511">
      <w:pPr>
        <w:pStyle w:val="ListParagraph"/>
        <w:numPr>
          <w:ilvl w:val="0"/>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2B62EEE6">
        <w:rPr>
          <w:rFonts w:ascii="Aptos" w:hAnsi="Aptos" w:eastAsia="Aptos" w:cs="Aptos"/>
          <w:b w:val="1"/>
          <w:bCs w:val="1"/>
          <w:i w:val="0"/>
          <w:iCs w:val="0"/>
          <w:caps w:val="0"/>
          <w:smallCaps w:val="0"/>
          <w:noProof w:val="0"/>
          <w:color w:val="000000" w:themeColor="text1" w:themeTint="FF" w:themeShade="FF"/>
          <w:sz w:val="24"/>
          <w:szCs w:val="24"/>
          <w:lang w:val="en-US"/>
        </w:rPr>
        <w:t>Do you have any additional comments or suggestions regarding the 'Little Ethiopia Hub'?</w:t>
      </w:r>
      <w:r w:rsidRPr="1AA32EF7" w:rsidR="2B62EEE6">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1AA32EF7" w:rsidP="1AA32EF7" w:rsidRDefault="1AA32EF7" w14:paraId="6C1C4D55" w14:textId="44BE0220">
      <w:pPr>
        <w:pStyle w:val="ListParagraph"/>
        <w:numPr>
          <w:ilvl w:val="1"/>
          <w:numId w:val="42"/>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AA32EF7" w:rsidP="7BA61B33" w:rsidRDefault="1AA32EF7" w14:paraId="1C949E1D" w14:textId="3EAC94EE">
      <w:pPr>
        <w:pStyle w:val="Heading2"/>
        <w:rPr>
          <w:noProof w:val="0"/>
          <w:lang w:val="en-US"/>
        </w:rPr>
      </w:pPr>
      <w:bookmarkStart w:name="_Toc527975084" w:id="607987457"/>
      <w:r w:rsidRPr="40AB7DD6" w:rsidR="12B1D127">
        <w:rPr>
          <w:noProof w:val="0"/>
          <w:lang w:val="en-US"/>
        </w:rPr>
        <w:t>Little Ethiopia cafe hub Mapping</w:t>
      </w:r>
      <w:bookmarkEnd w:id="607987457"/>
      <w:r w:rsidRPr="40AB7DD6" w:rsidR="12B1D127">
        <w:rPr>
          <w:noProof w:val="0"/>
          <w:lang w:val="en-US"/>
        </w:rPr>
        <w:t xml:space="preserve"> </w:t>
      </w:r>
    </w:p>
    <w:p w:rsidR="1AA32EF7" w:rsidP="1AA32EF7" w:rsidRDefault="1AA32EF7" w14:paraId="734A84ED" w14:textId="4400141B">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AA32EF7" w:rsidP="65EB9D21" w:rsidRDefault="1AA32EF7" w14:paraId="05647B8D" w14:textId="6A053776">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7F5306D5">
        <w:drawing>
          <wp:inline wp14:editId="211C6D82" wp14:anchorId="7B3B7B4D">
            <wp:extent cx="5943600" cy="4476750"/>
            <wp:effectExtent l="0" t="0" r="0" b="0"/>
            <wp:docPr id="1334909019" name="" title=""/>
            <wp:cNvGraphicFramePr>
              <a:graphicFrameLocks noChangeAspect="1"/>
            </wp:cNvGraphicFramePr>
            <a:graphic>
              <a:graphicData uri="http://schemas.openxmlformats.org/drawingml/2006/picture">
                <pic:pic>
                  <pic:nvPicPr>
                    <pic:cNvPr id="0" name=""/>
                    <pic:cNvPicPr/>
                  </pic:nvPicPr>
                  <pic:blipFill>
                    <a:blip r:embed="Rb6ce3f8212c0485f">
                      <a:extLst>
                        <a:ext xmlns:a="http://schemas.openxmlformats.org/drawingml/2006/main" uri="{28A0092B-C50C-407E-A947-70E740481C1C}">
                          <a14:useLocalDpi val="0"/>
                        </a:ext>
                      </a:extLst>
                    </a:blip>
                    <a:stretch>
                      <a:fillRect/>
                    </a:stretch>
                  </pic:blipFill>
                  <pic:spPr>
                    <a:xfrm>
                      <a:off x="0" y="0"/>
                      <a:ext cx="5943600" cy="4476750"/>
                    </a:xfrm>
                    <a:prstGeom prst="rect">
                      <a:avLst/>
                    </a:prstGeom>
                  </pic:spPr>
                </pic:pic>
              </a:graphicData>
            </a:graphic>
          </wp:inline>
        </w:drawing>
      </w:r>
    </w:p>
    <w:p w:rsidR="1AA32EF7" w:rsidP="1AA32EF7" w:rsidRDefault="1AA32EF7" w14:paraId="587D9887" w14:textId="4AD77E4B">
      <w:pPr>
        <w:pStyle w:val="Normal"/>
      </w:pPr>
    </w:p>
    <w:p w:rsidR="1AA32EF7" w:rsidP="1AA32EF7" w:rsidRDefault="1AA32EF7" w14:paraId="166C1DB8" w14:textId="3C36F5D5">
      <w:pPr>
        <w:pStyle w:val="Normal"/>
        <w:keepNext w:val="1"/>
        <w:keepLines w:val="1"/>
        <w:spacing w:before="281" w:beforeAutospacing="off" w:after="281" w:afterAutospacing="off" w:line="279" w:lineRule="auto"/>
        <w:rPr>
          <w:rFonts w:ascii="Tinos" w:hAnsi="Tinos" w:eastAsia="Tinos" w:cs="Tinos"/>
          <w:b w:val="0"/>
          <w:bCs w:val="0"/>
          <w:i w:val="0"/>
          <w:iCs w:val="0"/>
          <w:caps w:val="0"/>
          <w:smallCaps w:val="0"/>
          <w:noProof w:val="0"/>
          <w:color w:val="000000" w:themeColor="text1" w:themeTint="FF" w:themeShade="FF"/>
          <w:sz w:val="28"/>
          <w:szCs w:val="28"/>
          <w:lang w:val="en-US"/>
        </w:rPr>
      </w:pPr>
    </w:p>
    <w:p w:rsidR="1AA32EF7" w:rsidP="1AA32EF7" w:rsidRDefault="1AA32EF7" w14:paraId="0893F442" w14:textId="5719D34F">
      <w:pPr>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1AA32EF7" w:rsidP="40AB7DD6" w:rsidRDefault="1AA32EF7" w14:paraId="54A3C448" w14:textId="453D964E">
      <w:pPr>
        <w:pStyle w:val="Heading1"/>
        <w:keepNext w:val="1"/>
        <w:keepLines w:val="1"/>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2045130885" w:id="850091231"/>
      <w:r w:rsidRPr="40AB7DD6" w:rsidR="64F36984">
        <w:rPr>
          <w:noProof w:val="0"/>
          <w:lang w:val="en-US"/>
        </w:rPr>
        <w:t>Element 3</w:t>
      </w:r>
      <w:bookmarkEnd w:id="850091231"/>
      <w:r w:rsidRPr="40AB7DD6" w:rsidR="64F36984">
        <w:rPr>
          <w:noProof w:val="0"/>
          <w:lang w:val="en-US"/>
        </w:rPr>
        <w:t xml:space="preserve"> </w:t>
      </w:r>
    </w:p>
    <w:p w:rsidR="1AA32EF7" w:rsidP="40AB7DD6" w:rsidRDefault="1AA32EF7" w14:paraId="1C65859A" w14:textId="52FD5AD8">
      <w:pPr>
        <w:keepNext w:val="1"/>
        <w:keepLines w:val="1"/>
        <w:spacing w:before="281"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bookmarkStart w:name="_Toc1564654380" w:id="1207014480"/>
      <w:r w:rsidRPr="40AB7DD6" w:rsidR="64F36984">
        <w:rPr>
          <w:rStyle w:val="Heading2Char"/>
          <w:noProof w:val="0"/>
          <w:lang w:val="en-US"/>
        </w:rPr>
        <w:t>Project  Overview</w:t>
      </w:r>
      <w:bookmarkEnd w:id="1207014480"/>
      <w:r>
        <w:br/>
      </w:r>
      <w:r w:rsidRPr="40AB7DD6" w:rsidR="64F36984">
        <w:rPr>
          <w:rFonts w:ascii="Aptos" w:hAnsi="Aptos" w:eastAsia="Aptos" w:cs="Aptos"/>
          <w:b w:val="0"/>
          <w:bCs w:val="0"/>
          <w:i w:val="0"/>
          <w:iCs w:val="0"/>
          <w:caps w:val="0"/>
          <w:smallCaps w:val="0"/>
          <w:noProof w:val="0"/>
          <w:color w:val="000000" w:themeColor="text1" w:themeTint="FF" w:themeShade="FF"/>
          <w:sz w:val="24"/>
          <w:szCs w:val="24"/>
          <w:lang w:val="en-US"/>
        </w:rPr>
        <w:t>To empower Ethiopian women in our community by providing career development resources, parenting support, and access to healthcare services. We aim to build a strong, supportive network that fosters growth, well-being, and collaboration.</w:t>
      </w:r>
    </w:p>
    <w:p w:rsidR="1AA32EF7" w:rsidP="40AB7DD6" w:rsidRDefault="1AA32EF7" w14:paraId="34BFA7F9" w14:textId="5D7DA60D">
      <w:pPr>
        <w:pStyle w:val="Heading3"/>
        <w:keepNext w:val="1"/>
        <w:keepLines w:val="1"/>
        <w:rPr>
          <w:rFonts w:ascii="Aptos" w:hAnsi="Aptos" w:eastAsia="Aptos" w:cs="Aptos"/>
          <w:b w:val="0"/>
          <w:bCs w:val="0"/>
          <w:i w:val="0"/>
          <w:iCs w:val="0"/>
          <w:caps w:val="0"/>
          <w:smallCaps w:val="0"/>
          <w:noProof w:val="0"/>
          <w:color w:val="0F4761" w:themeColor="accent1" w:themeTint="FF" w:themeShade="BF"/>
          <w:sz w:val="28"/>
          <w:szCs w:val="28"/>
          <w:lang w:val="en-US"/>
        </w:rPr>
      </w:pPr>
      <w:bookmarkStart w:name="_Toc62071602" w:id="133104776"/>
      <w:r w:rsidRPr="40AB7DD6" w:rsidR="64F36984">
        <w:rPr>
          <w:noProof w:val="0"/>
          <w:lang w:val="en-US"/>
        </w:rPr>
        <w:t>Objectives</w:t>
      </w:r>
      <w:bookmarkEnd w:id="133104776"/>
    </w:p>
    <w:p w:rsidR="1AA32EF7" w:rsidP="65EB9D21" w:rsidRDefault="1AA32EF7" w14:paraId="6237BAF5" w14:textId="1F6411D5">
      <w:pPr>
        <w:pStyle w:val="ListParagraph"/>
        <w:keepNext w:val="1"/>
        <w:keepLines w:val="1"/>
        <w:numPr>
          <w:ilvl w:val="0"/>
          <w:numId w:val="107"/>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Empower Women:</w:t>
      </w:r>
    </w:p>
    <w:p w:rsidR="1AA32EF7" w:rsidP="65EB9D21" w:rsidRDefault="1AA32EF7" w14:paraId="617D9299" w14:textId="42845D51">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Enhance career development opportunities.</w:t>
      </w:r>
    </w:p>
    <w:p w:rsidR="1AA32EF7" w:rsidP="65EB9D21" w:rsidRDefault="1AA32EF7" w14:paraId="556E4565" w14:textId="62A2EC3A">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Provide parenting support and education.</w:t>
      </w:r>
    </w:p>
    <w:p w:rsidR="1AA32EF7" w:rsidP="65EB9D21" w:rsidRDefault="1AA32EF7" w14:paraId="3FCF5089" w14:textId="59F5A481">
      <w:pPr>
        <w:pStyle w:val="ListParagraph"/>
        <w:keepNext w:val="1"/>
        <w:keepLines w:val="1"/>
        <w:numPr>
          <w:ilvl w:val="0"/>
          <w:numId w:val="107"/>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Community Engagement:</w:t>
      </w:r>
    </w:p>
    <w:p w:rsidR="1AA32EF7" w:rsidP="65EB9D21" w:rsidRDefault="1AA32EF7" w14:paraId="67C3CBAC" w14:textId="06A443BB">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Foster a supportive and inclusive community for Ethiopian women.</w:t>
      </w:r>
    </w:p>
    <w:p w:rsidR="1AA32EF7" w:rsidP="65EB9D21" w:rsidRDefault="1AA32EF7" w14:paraId="55296D93" w14:textId="0C873D0E">
      <w:pPr>
        <w:pStyle w:val="ListParagraph"/>
        <w:keepNext w:val="1"/>
        <w:keepLines w:val="1"/>
        <w:numPr>
          <w:ilvl w:val="0"/>
          <w:numId w:val="107"/>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Health and Well-being:</w:t>
      </w:r>
    </w:p>
    <w:p w:rsidR="1AA32EF7" w:rsidP="65EB9D21" w:rsidRDefault="1AA32EF7" w14:paraId="127F2EB1" w14:textId="27CF28B8">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Improve access to healthcare information and services.</w:t>
      </w:r>
    </w:p>
    <w:p w:rsidR="1AA32EF7" w:rsidP="65EB9D21" w:rsidRDefault="1AA32EF7" w14:paraId="6357A87F" w14:textId="1F0A09B8">
      <w:pPr>
        <w:pStyle w:val="ListParagraph"/>
        <w:keepNext w:val="1"/>
        <w:keepLines w:val="1"/>
        <w:numPr>
          <w:ilvl w:val="0"/>
          <w:numId w:val="107"/>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Collaboration:</w:t>
      </w:r>
    </w:p>
    <w:p w:rsidR="1AA32EF7" w:rsidP="65EB9D21" w:rsidRDefault="1AA32EF7" w14:paraId="003B66B2" w14:textId="790BC382">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Partner with local government and healthcare providers to offer comprehensive support.</w:t>
      </w:r>
    </w:p>
    <w:p w:rsidR="1AA32EF7" w:rsidP="65EB9D21" w:rsidRDefault="1AA32EF7" w14:paraId="69EDBADB" w14:textId="2E5F46CA">
      <w:pPr>
        <w:pStyle w:val="ListParagraph"/>
        <w:keepNext w:val="1"/>
        <w:keepLines w:val="1"/>
        <w:numPr>
          <w:ilvl w:val="1"/>
          <w:numId w:val="107"/>
        </w:numPr>
        <w:spacing w:before="0" w:beforeAutospacing="off" w:after="0" w:afterAutospacing="off" w:line="279" w:lineRule="auto"/>
        <w:ind w:left="720" w:hanging="36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Cultural Preservation and Integration</w:t>
      </w: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 Promote cultural awareness among second-generation Ethiopians while fostering integration into the broader UK society.</w:t>
      </w:r>
    </w:p>
    <w:p w:rsidR="1AA32EF7" w:rsidP="65EB9D21" w:rsidRDefault="1AA32EF7" w14:paraId="3C45590F" w14:textId="18CCECB2">
      <w:pPr>
        <w:keepNext w:val="1"/>
        <w:keepLines w:val="1"/>
        <w:spacing w:before="0" w:beforeAutospacing="off" w:after="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AA32EF7" w:rsidP="65EB9D21" w:rsidRDefault="1AA32EF7" w14:paraId="2B1E63E6" w14:textId="6E7E3576">
      <w:pPr>
        <w:keepNext w:val="1"/>
        <w:keepLines w:val="1"/>
        <w:spacing w:before="0" w:beforeAutospacing="off" w:after="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1AA32EF7" w:rsidP="40AB7DD6" w:rsidRDefault="1AA32EF7" w14:paraId="7AC866F3" w14:textId="1036D81C">
      <w:pPr>
        <w:pStyle w:val="Heading3"/>
        <w:keepNext w:val="1"/>
        <w:keepLines w:val="1"/>
        <w:rPr>
          <w:rFonts w:ascii="Aptos" w:hAnsi="Aptos" w:eastAsia="Aptos" w:cs="Aptos"/>
          <w:b w:val="0"/>
          <w:bCs w:val="0"/>
          <w:i w:val="0"/>
          <w:iCs w:val="0"/>
          <w:caps w:val="0"/>
          <w:smallCaps w:val="0"/>
          <w:noProof w:val="0"/>
          <w:color w:val="0F4761" w:themeColor="accent1" w:themeTint="FF" w:themeShade="BF"/>
          <w:sz w:val="28"/>
          <w:szCs w:val="28"/>
          <w:lang w:val="en-US"/>
        </w:rPr>
      </w:pPr>
      <w:bookmarkStart w:name="_Toc913494884" w:id="88783466"/>
      <w:r w:rsidRPr="40AB7DD6" w:rsidR="64F36984">
        <w:rPr>
          <w:noProof w:val="0"/>
          <w:lang w:val="en-US"/>
        </w:rPr>
        <w:t>Activities</w:t>
      </w:r>
      <w:bookmarkEnd w:id="88783466"/>
    </w:p>
    <w:p w:rsidR="1AA32EF7" w:rsidP="65EB9D21" w:rsidRDefault="1AA32EF7" w14:paraId="6CA0C847" w14:textId="6556A4DF">
      <w:pPr>
        <w:keepNext w:val="1"/>
        <w:keepLines w:val="1"/>
        <w:spacing w:before="281" w:beforeAutospacing="off" w:after="16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Career Help:</w:t>
      </w:r>
    </w:p>
    <w:p w:rsidR="1AA32EF7" w:rsidP="65EB9D21" w:rsidRDefault="1AA32EF7" w14:paraId="40B301D4" w14:textId="0BE7C9EC">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Resume Writing Workshops:</w:t>
      </w:r>
    </w:p>
    <w:p w:rsidR="1AA32EF7" w:rsidP="65EB9D21" w:rsidRDefault="1AA32EF7" w14:paraId="3DDFC81A" w14:textId="07D721A0">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Organize regular workshops to help women craft professional resumes tailored to various industries.</w:t>
      </w:r>
    </w:p>
    <w:p w:rsidR="1AA32EF7" w:rsidP="65EB9D21" w:rsidRDefault="1AA32EF7" w14:paraId="049C353C" w14:textId="09932B9E">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Job Search Assistance:</w:t>
      </w:r>
    </w:p>
    <w:p w:rsidR="1AA32EF7" w:rsidP="65EB9D21" w:rsidRDefault="1AA32EF7" w14:paraId="1C8C4A61" w14:textId="0ED37174">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Provide one-on-one guidance on job searching, including how to apply, interview tips, and follow-up strategies.</w:t>
      </w:r>
    </w:p>
    <w:p w:rsidR="1AA32EF7" w:rsidP="65EB9D21" w:rsidRDefault="1AA32EF7" w14:paraId="5D66BFFF" w14:textId="2D320AD5">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Networking Events:</w:t>
      </w:r>
    </w:p>
    <w:p w:rsidR="1AA32EF7" w:rsidP="7BA61B33" w:rsidRDefault="1AA32EF7" w14:paraId="34413259" w14:textId="3CBF4FDD">
      <w:pPr>
        <w:pStyle w:val="ListParagraph"/>
        <w:keepNext w:val="1"/>
        <w:keepLines w:val="1"/>
        <w:numPr>
          <w:ilvl w:val="1"/>
          <w:numId w:val="107"/>
        </w:numPr>
        <w:spacing w:before="0" w:beforeAutospacing="off" w:after="0" w:afterAutospacing="off" w:line="279" w:lineRule="auto"/>
        <w:ind/>
        <w:rPr>
          <w:rFonts w:ascii="Aptos" w:hAnsi="Aptos" w:eastAsia="Aptos" w:cs="Aptos"/>
          <w:b w:val="0"/>
          <w:bCs w:val="0"/>
          <w:i w:val="1"/>
          <w:iCs w:val="1"/>
          <w:caps w:val="0"/>
          <w:smallCaps w:val="0"/>
          <w:noProof w:val="0"/>
          <w:color w:val="0F4761" w:themeColor="accent1" w:themeTint="FF" w:themeShade="BF"/>
          <w:sz w:val="24"/>
          <w:szCs w:val="24"/>
          <w:lang w:val="en-US"/>
        </w:rPr>
      </w:pPr>
      <w:r w:rsidRPr="7BA61B33" w:rsidR="64F36984">
        <w:rPr>
          <w:rFonts w:ascii="Aptos" w:hAnsi="Aptos" w:eastAsia="Aptos" w:cs="Aptos"/>
          <w:b w:val="0"/>
          <w:bCs w:val="0"/>
          <w:i w:val="0"/>
          <w:iCs w:val="0"/>
          <w:caps w:val="0"/>
          <w:smallCaps w:val="0"/>
          <w:noProof w:val="0"/>
          <w:color w:val="000000" w:themeColor="text1" w:themeTint="FF" w:themeShade="FF"/>
          <w:sz w:val="24"/>
          <w:szCs w:val="24"/>
          <w:lang w:val="en-US"/>
        </w:rPr>
        <w:t>Host events where women can connect with local businesses, fostering relationships that could lead to employment opportunities.</w:t>
      </w:r>
    </w:p>
    <w:p w:rsidR="1AA32EF7" w:rsidP="40AB7DD6" w:rsidRDefault="1AA32EF7" w14:paraId="2B7C9346" w14:textId="6686EBF8">
      <w:pPr>
        <w:pStyle w:val="Heading3"/>
        <w:keepNext w:val="1"/>
        <w:keepLines w:val="1"/>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357310541" w:id="608000873"/>
      <w:r w:rsidRPr="40AB7DD6" w:rsidR="64F36984">
        <w:rPr>
          <w:noProof w:val="0"/>
          <w:lang w:val="en-US"/>
        </w:rPr>
        <w:t>Parenting Workshops:</w:t>
      </w:r>
      <w:bookmarkEnd w:id="608000873"/>
    </w:p>
    <w:p w:rsidR="1AA32EF7" w:rsidP="65EB9D21" w:rsidRDefault="1AA32EF7" w14:paraId="5FC6196F" w14:textId="4ADD8578">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Effective Parenting Strategies:</w:t>
      </w:r>
    </w:p>
    <w:p w:rsidR="1AA32EF7" w:rsidP="65EB9D21" w:rsidRDefault="1AA32EF7" w14:paraId="10F9745F" w14:textId="6CC16A72">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Conduct workshops on modern and culturally relevant parenting techniques.</w:t>
      </w:r>
    </w:p>
    <w:p w:rsidR="1AA32EF7" w:rsidP="65EB9D21" w:rsidRDefault="1AA32EF7" w14:paraId="06C7DD65" w14:textId="70C2C65E">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Child Development Education:</w:t>
      </w:r>
    </w:p>
    <w:p w:rsidR="1AA32EF7" w:rsidP="65EB9D21" w:rsidRDefault="1AA32EF7" w14:paraId="767C01A2" w14:textId="5CF16634">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Educate parents on the various stages of child development and how to support their children through each phase.</w:t>
      </w:r>
    </w:p>
    <w:p w:rsidR="1AA32EF7" w:rsidP="65EB9D21" w:rsidRDefault="1AA32EF7" w14:paraId="766072CC" w14:textId="1C0A9C96">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Support Groups:</w:t>
      </w:r>
    </w:p>
    <w:p w:rsidR="1AA32EF7" w:rsidP="65EB9D21" w:rsidRDefault="1AA32EF7" w14:paraId="1BA5F327" w14:textId="2E191BA0">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Establish support groups for parents to share experiences, challenges, and solutions.</w:t>
      </w:r>
    </w:p>
    <w:p w:rsidR="1AA32EF7" w:rsidP="40AB7DD6" w:rsidRDefault="1AA32EF7" w14:paraId="4A1F5D16" w14:textId="788A5DC0">
      <w:pPr>
        <w:pStyle w:val="Heading3"/>
        <w:keepNext w:val="1"/>
        <w:keepLines w:val="1"/>
        <w:rPr>
          <w:rFonts w:ascii="Aptos" w:hAnsi="Aptos" w:eastAsia="Aptos" w:cs="Aptos"/>
          <w:b w:val="0"/>
          <w:bCs w:val="0"/>
          <w:i w:val="1"/>
          <w:iCs w:val="1"/>
          <w:caps w:val="0"/>
          <w:smallCaps w:val="0"/>
          <w:noProof w:val="0"/>
          <w:color w:val="0F4761" w:themeColor="accent1" w:themeTint="FF" w:themeShade="BF"/>
          <w:sz w:val="24"/>
          <w:szCs w:val="24"/>
          <w:lang w:val="en-US"/>
        </w:rPr>
      </w:pPr>
      <w:r w:rsidRPr="40AB7DD6" w:rsidR="64F36984">
        <w:rPr>
          <w:noProof w:val="0"/>
          <w:lang w:val="en-US"/>
        </w:rPr>
        <w:t xml:space="preserve"> </w:t>
      </w:r>
      <w:bookmarkStart w:name="_Toc587101223" w:id="1662948811"/>
      <w:r w:rsidRPr="40AB7DD6" w:rsidR="64F36984">
        <w:rPr>
          <w:noProof w:val="0"/>
          <w:lang w:val="en-US"/>
        </w:rPr>
        <w:t>Information Desk:</w:t>
      </w:r>
      <w:bookmarkEnd w:id="1662948811"/>
    </w:p>
    <w:p w:rsidR="1AA32EF7" w:rsidP="65EB9D21" w:rsidRDefault="1AA32EF7" w14:paraId="6FAB1471" w14:textId="7DA0FF74">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Local Services Assistance:</w:t>
      </w:r>
    </w:p>
    <w:p w:rsidR="1AA32EF7" w:rsidP="65EB9D21" w:rsidRDefault="1AA32EF7" w14:paraId="1325A55E" w14:textId="40824569">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Set up an information desk to assist women in accessing local services such as housing, education, legal, and childcare.</w:t>
      </w:r>
    </w:p>
    <w:p w:rsidR="1AA32EF7" w:rsidP="65EB9D21" w:rsidRDefault="1AA32EF7" w14:paraId="1D702290" w14:textId="734BA346">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Healthcare and Government Support Guidance:</w:t>
      </w:r>
    </w:p>
    <w:p w:rsidR="1AA32EF7" w:rsidP="65EB9D21" w:rsidRDefault="1AA32EF7" w14:paraId="73D4C36C" w14:textId="2FB6E3B4">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Offer guidance on how to navigate healthcare and government support systems, including assistance with paperwork and referrals.</w:t>
      </w:r>
    </w:p>
    <w:p w:rsidR="1AA32EF7" w:rsidP="40AB7DD6" w:rsidRDefault="1AA32EF7" w14:paraId="726AE625" w14:textId="62D37F34">
      <w:pPr>
        <w:pStyle w:val="Heading3"/>
        <w:keepNext w:val="1"/>
        <w:keepLines w:val="1"/>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821517538" w:id="1538398993"/>
      <w:r w:rsidRPr="40AB7DD6" w:rsidR="64F36984">
        <w:rPr>
          <w:noProof w:val="0"/>
          <w:lang w:val="en-US"/>
        </w:rPr>
        <w:t>Health Workshops:</w:t>
      </w:r>
      <w:bookmarkEnd w:id="1538398993"/>
    </w:p>
    <w:p w:rsidR="1AA32EF7" w:rsidP="65EB9D21" w:rsidRDefault="1AA32EF7" w14:paraId="7350AA47" w14:textId="59230C49">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Sessions with Healthcare Professionals:</w:t>
      </w:r>
    </w:p>
    <w:p w:rsidR="1AA32EF7" w:rsidP="65EB9D21" w:rsidRDefault="1AA32EF7" w14:paraId="490724F9" w14:textId="3174B5C5">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Arrange regular workshops with health visitors and nurses to discuss common health issues and preventive care.</w:t>
      </w:r>
    </w:p>
    <w:p w:rsidR="1AA32EF7" w:rsidP="65EB9D21" w:rsidRDefault="1AA32EF7" w14:paraId="46822D3C" w14:textId="7CDBC3C1">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Mental Health Awareness:</w:t>
      </w:r>
    </w:p>
    <w:p w:rsidR="1AA32EF7" w:rsidP="65EB9D21" w:rsidRDefault="1AA32EF7" w14:paraId="27691A83" w14:textId="77F5AB88">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Promote mental health awareness through workshops and one-on-one counseling.</w:t>
      </w:r>
    </w:p>
    <w:p w:rsidR="1AA32EF7" w:rsidP="65EB9D21" w:rsidRDefault="1AA32EF7" w14:paraId="0B05ED44" w14:textId="6C621DA1">
      <w:pPr>
        <w:pStyle w:val="ListParagraph"/>
        <w:keepNext w:val="1"/>
        <w:keepLines w:val="1"/>
        <w:numPr>
          <w:ilvl w:val="0"/>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Nutrition and Wellness Seminars:</w:t>
      </w:r>
    </w:p>
    <w:p w:rsidR="1AA32EF7" w:rsidP="65EB9D21" w:rsidRDefault="1AA32EF7" w14:paraId="43733A0E" w14:textId="6A9FA90E">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Educate women on proper nutrition and overall wellness practices.</w:t>
      </w:r>
    </w:p>
    <w:p w:rsidR="1AA32EF7" w:rsidP="40AB7DD6" w:rsidRDefault="1AA32EF7" w14:paraId="6CD131E1" w14:textId="051AF26C">
      <w:pPr>
        <w:pStyle w:val="Heading3"/>
        <w:keepNext w:val="1"/>
        <w:keepLines w:val="1"/>
        <w:rPr>
          <w:rFonts w:ascii="Aptos" w:hAnsi="Aptos" w:eastAsia="Aptos" w:cs="Aptos"/>
          <w:b w:val="0"/>
          <w:bCs w:val="0"/>
          <w:i w:val="0"/>
          <w:iCs w:val="0"/>
          <w:caps w:val="0"/>
          <w:smallCaps w:val="0"/>
          <w:noProof w:val="0"/>
          <w:color w:val="0F4761" w:themeColor="accent1" w:themeTint="FF" w:themeShade="BF"/>
          <w:sz w:val="28"/>
          <w:szCs w:val="28"/>
          <w:lang w:val="en-US"/>
        </w:rPr>
      </w:pPr>
      <w:bookmarkStart w:name="_Toc862201520" w:id="518001645"/>
      <w:r w:rsidRPr="40AB7DD6" w:rsidR="64F36984">
        <w:rPr>
          <w:noProof w:val="0"/>
          <w:lang w:val="en-US"/>
        </w:rPr>
        <w:t>Collaborators</w:t>
      </w:r>
      <w:bookmarkEnd w:id="518001645"/>
    </w:p>
    <w:p w:rsidR="1AA32EF7" w:rsidP="65EB9D21" w:rsidRDefault="1AA32EF7" w14:paraId="74B7BC22" w14:textId="69725036">
      <w:pPr>
        <w:pStyle w:val="ListParagraph"/>
        <w:keepNext w:val="1"/>
        <w:keepLines w:val="1"/>
        <w:numPr>
          <w:ilvl w:val="0"/>
          <w:numId w:val="107"/>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Local Government:</w:t>
      </w:r>
    </w:p>
    <w:p w:rsidR="1AA32EF7" w:rsidP="65EB9D21" w:rsidRDefault="1AA32EF7" w14:paraId="7EA7BECF" w14:textId="5CAF620F">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Collaborate with Croydon Council to secure resources and support for the initiative, including venues, and funding.</w:t>
      </w:r>
    </w:p>
    <w:p w:rsidR="1AA32EF7" w:rsidP="65EB9D21" w:rsidRDefault="1AA32EF7" w14:paraId="7C0ED2EC" w14:textId="35AAD4AD">
      <w:pPr>
        <w:pStyle w:val="ListParagraph"/>
        <w:keepNext w:val="1"/>
        <w:keepLines w:val="1"/>
        <w:numPr>
          <w:ilvl w:val="0"/>
          <w:numId w:val="107"/>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Healthcare Providers:</w:t>
      </w:r>
    </w:p>
    <w:p w:rsidR="1AA32EF7" w:rsidP="65EB9D21" w:rsidRDefault="1AA32EF7" w14:paraId="2A49D7A7" w14:textId="5EBB4313">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Work closely with local clinics and hospitals to ensure that health workshops are accurate, accessible, and culturally sensitive.</w:t>
      </w:r>
    </w:p>
    <w:p w:rsidR="1AA32EF7" w:rsidP="65EB9D21" w:rsidRDefault="1AA32EF7" w14:paraId="6739405F" w14:textId="7D1FD6DC">
      <w:pPr>
        <w:pStyle w:val="ListParagraph"/>
        <w:keepNext w:val="1"/>
        <w:keepLines w:val="1"/>
        <w:numPr>
          <w:ilvl w:val="0"/>
          <w:numId w:val="107"/>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1"/>
          <w:bCs w:val="1"/>
          <w:i w:val="0"/>
          <w:iCs w:val="0"/>
          <w:caps w:val="0"/>
          <w:smallCaps w:val="0"/>
          <w:noProof w:val="0"/>
          <w:color w:val="000000" w:themeColor="text1" w:themeTint="FF" w:themeShade="FF"/>
          <w:sz w:val="24"/>
          <w:szCs w:val="24"/>
          <w:lang w:val="en-US"/>
        </w:rPr>
        <w:t>Community Organizations:</w:t>
      </w:r>
    </w:p>
    <w:p w:rsidR="1AA32EF7" w:rsidP="65EB9D21" w:rsidRDefault="1AA32EF7" w14:paraId="64D14692" w14:textId="49531366">
      <w:pPr>
        <w:pStyle w:val="ListParagraph"/>
        <w:keepNext w:val="1"/>
        <w:keepLines w:val="1"/>
        <w:numPr>
          <w:ilvl w:val="1"/>
          <w:numId w:val="107"/>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 xml:space="preserve">Partner with local charities and community groups to expand the initiative's reach and impact, ensuring that more women can </w:t>
      </w: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benefit</w:t>
      </w:r>
      <w:r w:rsidRPr="65EB9D21" w:rsidR="64F36984">
        <w:rPr>
          <w:rFonts w:ascii="Aptos" w:hAnsi="Aptos" w:eastAsia="Aptos" w:cs="Aptos"/>
          <w:b w:val="0"/>
          <w:bCs w:val="0"/>
          <w:i w:val="0"/>
          <w:iCs w:val="0"/>
          <w:caps w:val="0"/>
          <w:smallCaps w:val="0"/>
          <w:noProof w:val="0"/>
          <w:color w:val="000000" w:themeColor="text1" w:themeTint="FF" w:themeShade="FF"/>
          <w:sz w:val="24"/>
          <w:szCs w:val="24"/>
          <w:lang w:val="en-US"/>
        </w:rPr>
        <w:t xml:space="preserve"> from the services offered.</w:t>
      </w:r>
    </w:p>
    <w:p w:rsidR="1AA32EF7" w:rsidP="40AB7DD6" w:rsidRDefault="1AA32EF7" w14:paraId="3FEE4A5F" w14:textId="26368DEE">
      <w:pPr>
        <w:pStyle w:val="Heading2"/>
        <w:rPr>
          <w:rFonts w:ascii="Aptos" w:hAnsi="Aptos" w:eastAsia="Aptos" w:cs="Aptos"/>
          <w:b w:val="0"/>
          <w:bCs w:val="0"/>
          <w:i w:val="0"/>
          <w:iCs w:val="0"/>
          <w:caps w:val="0"/>
          <w:smallCaps w:val="0"/>
          <w:noProof w:val="0"/>
          <w:color w:val="000000" w:themeColor="text1" w:themeTint="FF" w:themeShade="FF"/>
          <w:sz w:val="24"/>
          <w:szCs w:val="24"/>
          <w:lang w:val="en-US"/>
        </w:rPr>
      </w:pPr>
      <w:bookmarkStart w:name="_Toc26102105" w:id="404892687"/>
      <w:r w:rsidRPr="40AB7DD6" w:rsidR="2AABC16A">
        <w:rPr>
          <w:noProof w:val="0"/>
          <w:lang w:val="en-US"/>
        </w:rPr>
        <w:t>PowerPoint</w:t>
      </w:r>
      <w:r w:rsidRPr="40AB7DD6" w:rsidR="2AABC16A">
        <w:rPr>
          <w:noProof w:val="0"/>
          <w:lang w:val="en-US"/>
        </w:rPr>
        <w:t xml:space="preserve"> presentation</w:t>
      </w:r>
      <w:bookmarkEnd w:id="404892687"/>
      <w:r w:rsidRPr="40AB7DD6" w:rsidR="2AABC16A">
        <w:rPr>
          <w:noProof w:val="0"/>
          <w:lang w:val="en-US"/>
        </w:rPr>
        <w:t xml:space="preserve"> </w:t>
      </w:r>
    </w:p>
    <w:p w:rsidR="1AA32EF7" w:rsidP="65EB9D21" w:rsidRDefault="1AA32EF7" w14:paraId="5F8A641B" w14:textId="3408A742">
      <w:pPr>
        <w:pStyle w:val="ListParagraph"/>
        <w:keepNext w:val="1"/>
        <w:keepLines w:val="1"/>
        <w:spacing w:before="0" w:beforeAutospacing="off" w:after="0" w:afterAutospacing="off" w:line="279"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p>
    <w:p w:rsidR="1AA32EF7" w:rsidP="65EB9D21" w:rsidRDefault="1AA32EF7" w14:paraId="4E4191B0" w14:textId="729FDFB5">
      <w:pPr>
        <w:pStyle w:val="ListParagraph"/>
        <w:keepNext w:val="1"/>
        <w:keepLines w:val="1"/>
        <w:spacing w:before="0" w:beforeAutospacing="off" w:after="0" w:afterAutospacing="off" w:line="279"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p>
    <w:p w:rsidR="1AA32EF7" w:rsidP="65EB9D21" w:rsidRDefault="1AA32EF7" w14:paraId="6A7AEEDA" w14:textId="1E9FE313">
      <w:pPr>
        <w:pStyle w:val="ListParagraph"/>
        <w:keepNext w:val="1"/>
        <w:keepLines w:val="1"/>
        <w:spacing w:before="0" w:beforeAutospacing="off" w:after="0" w:afterAutospacing="off" w:line="279"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p>
    <w:p w:rsidR="1AA32EF7" w:rsidP="65EB9D21" w:rsidRDefault="1AA32EF7" w14:paraId="20469DE2" w14:textId="5E7ED4C8">
      <w:pPr>
        <w:pStyle w:val="ListParagraph"/>
        <w:keepNext w:val="1"/>
        <w:keepLines w:val="1"/>
        <w:spacing w:before="0" w:beforeAutospacing="off" w:after="0" w:afterAutospacing="off" w:line="279" w:lineRule="auto"/>
        <w:ind w:left="450"/>
        <w:rPr>
          <w:rFonts w:ascii="Aptos" w:hAnsi="Aptos" w:eastAsia="Aptos" w:cs="Aptos"/>
          <w:b w:val="0"/>
          <w:bCs w:val="0"/>
          <w:i w:val="0"/>
          <w:iCs w:val="0"/>
          <w:caps w:val="0"/>
          <w:smallCaps w:val="0"/>
          <w:noProof w:val="0"/>
          <w:color w:val="000000" w:themeColor="text1" w:themeTint="FF" w:themeShade="FF"/>
          <w:sz w:val="24"/>
          <w:szCs w:val="24"/>
          <w:lang w:val="en-US"/>
        </w:rPr>
      </w:pPr>
      <w:r w:rsidR="49207D51">
        <w:drawing>
          <wp:inline wp14:editId="53E565C3" wp14:anchorId="162FEC44">
            <wp:extent cx="5943600" cy="3362325"/>
            <wp:effectExtent l="0" t="0" r="0" b="0"/>
            <wp:docPr id="1591010861" name="" title=""/>
            <wp:cNvGraphicFramePr>
              <a:graphicFrameLocks noChangeAspect="1"/>
            </wp:cNvGraphicFramePr>
            <a:graphic>
              <a:graphicData uri="http://schemas.openxmlformats.org/drawingml/2006/picture">
                <pic:pic>
                  <pic:nvPicPr>
                    <pic:cNvPr id="0" name=""/>
                    <pic:cNvPicPr/>
                  </pic:nvPicPr>
                  <pic:blipFill>
                    <a:blip r:embed="Rd7ddf31db5f24812">
                      <a:extLst>
                        <a:ext xmlns:a="http://schemas.openxmlformats.org/drawingml/2006/main" uri="{28A0092B-C50C-407E-A947-70E740481C1C}">
                          <a14:useLocalDpi val="0"/>
                        </a:ext>
                      </a:extLst>
                    </a:blip>
                    <a:stretch>
                      <a:fillRect/>
                    </a:stretch>
                  </pic:blipFill>
                  <pic:spPr>
                    <a:xfrm>
                      <a:off x="0" y="0"/>
                      <a:ext cx="5943600" cy="3362325"/>
                    </a:xfrm>
                    <a:prstGeom prst="rect">
                      <a:avLst/>
                    </a:prstGeom>
                  </pic:spPr>
                </pic:pic>
              </a:graphicData>
            </a:graphic>
          </wp:inline>
        </w:drawing>
      </w:r>
    </w:p>
    <w:p w:rsidR="1AA32EF7" w:rsidP="65EB9D21" w:rsidRDefault="1AA32EF7" w14:paraId="1E3D3AE7" w14:textId="14C1A9C4">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65EB9D21" w:rsidP="65EB9D21" w:rsidRDefault="65EB9D21" w14:paraId="627B4AD1" w14:textId="5F14ECB6">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49207D51" w:rsidP="65EB9D21" w:rsidRDefault="49207D51" w14:paraId="1510167B" w14:textId="4A6D62E1">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r w:rsidR="49207D51">
        <w:drawing>
          <wp:inline wp14:editId="5105B39E" wp14:anchorId="655111FA">
            <wp:extent cx="5943600" cy="3362325"/>
            <wp:effectExtent l="0" t="0" r="0" b="0"/>
            <wp:docPr id="1805872540" name="" title=""/>
            <wp:cNvGraphicFramePr>
              <a:graphicFrameLocks noChangeAspect="1"/>
            </wp:cNvGraphicFramePr>
            <a:graphic>
              <a:graphicData uri="http://schemas.openxmlformats.org/drawingml/2006/picture">
                <pic:pic>
                  <pic:nvPicPr>
                    <pic:cNvPr id="0" name=""/>
                    <pic:cNvPicPr/>
                  </pic:nvPicPr>
                  <pic:blipFill>
                    <a:blip r:embed="Rfc719ee65b6a4ac2">
                      <a:extLst>
                        <a:ext xmlns:a="http://schemas.openxmlformats.org/drawingml/2006/main" uri="{28A0092B-C50C-407E-A947-70E740481C1C}">
                          <a14:useLocalDpi val="0"/>
                        </a:ext>
                      </a:extLst>
                    </a:blip>
                    <a:stretch>
                      <a:fillRect/>
                    </a:stretch>
                  </pic:blipFill>
                  <pic:spPr>
                    <a:xfrm>
                      <a:off x="0" y="0"/>
                      <a:ext cx="5943600" cy="3362325"/>
                    </a:xfrm>
                    <a:prstGeom prst="rect">
                      <a:avLst/>
                    </a:prstGeom>
                  </pic:spPr>
                </pic:pic>
              </a:graphicData>
            </a:graphic>
          </wp:inline>
        </w:drawing>
      </w:r>
    </w:p>
    <w:p w:rsidR="65EB9D21" w:rsidP="65EB9D21" w:rsidRDefault="65EB9D21" w14:paraId="5124AD0B" w14:textId="190769F3">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65EB9D21" w:rsidP="65EB9D21" w:rsidRDefault="65EB9D21" w14:paraId="69E255BC" w14:textId="338F6CD2">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65EB9D21" w:rsidP="65EB9D21" w:rsidRDefault="65EB9D21" w14:paraId="0C0238EE" w14:textId="132437BC">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65EB9D21" w:rsidP="65EB9D21" w:rsidRDefault="65EB9D21" w14:paraId="49C0ECB7" w14:textId="216BF3E0">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49207D51" w:rsidP="65EB9D21" w:rsidRDefault="49207D51" w14:paraId="23695EA6" w14:textId="1933C2BF">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r w:rsidR="49207D51">
        <w:drawing>
          <wp:inline wp14:editId="60FABFE1" wp14:anchorId="4C9EBA67">
            <wp:extent cx="5943600" cy="3362325"/>
            <wp:effectExtent l="0" t="0" r="0" b="0"/>
            <wp:docPr id="727356896" name="" title=""/>
            <wp:cNvGraphicFramePr>
              <a:graphicFrameLocks noChangeAspect="1"/>
            </wp:cNvGraphicFramePr>
            <a:graphic>
              <a:graphicData uri="http://schemas.openxmlformats.org/drawingml/2006/picture">
                <pic:pic>
                  <pic:nvPicPr>
                    <pic:cNvPr id="0" name=""/>
                    <pic:cNvPicPr/>
                  </pic:nvPicPr>
                  <pic:blipFill>
                    <a:blip r:embed="R494dad353d344263">
                      <a:extLst>
                        <a:ext xmlns:a="http://schemas.openxmlformats.org/drawingml/2006/main" uri="{28A0092B-C50C-407E-A947-70E740481C1C}">
                          <a14:useLocalDpi val="0"/>
                        </a:ext>
                      </a:extLst>
                    </a:blip>
                    <a:stretch>
                      <a:fillRect/>
                    </a:stretch>
                  </pic:blipFill>
                  <pic:spPr>
                    <a:xfrm>
                      <a:off x="0" y="0"/>
                      <a:ext cx="5943600" cy="3362325"/>
                    </a:xfrm>
                    <a:prstGeom prst="rect">
                      <a:avLst/>
                    </a:prstGeom>
                  </pic:spPr>
                </pic:pic>
              </a:graphicData>
            </a:graphic>
          </wp:inline>
        </w:drawing>
      </w:r>
    </w:p>
    <w:p w:rsidR="65EB9D21" w:rsidP="65EB9D21" w:rsidRDefault="65EB9D21" w14:paraId="1744BE45" w14:textId="079FFB7B">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65EB9D21" w:rsidP="65EB9D21" w:rsidRDefault="65EB9D21" w14:paraId="31CDAF1B" w14:textId="119B720E">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65EB9D21" w:rsidP="65EB9D21" w:rsidRDefault="65EB9D21" w14:paraId="720810FF" w14:textId="6AA5588A">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49207D51" w:rsidP="65EB9D21" w:rsidRDefault="49207D51" w14:paraId="1129CAB2" w14:textId="5237CF79">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r w:rsidR="49207D51">
        <w:drawing>
          <wp:inline wp14:editId="23D25339" wp14:anchorId="55B27AB4">
            <wp:extent cx="5943600" cy="3362325"/>
            <wp:effectExtent l="0" t="0" r="0" b="0"/>
            <wp:docPr id="1605889461" name="" title=""/>
            <wp:cNvGraphicFramePr>
              <a:graphicFrameLocks noChangeAspect="1"/>
            </wp:cNvGraphicFramePr>
            <a:graphic>
              <a:graphicData uri="http://schemas.openxmlformats.org/drawingml/2006/picture">
                <pic:pic>
                  <pic:nvPicPr>
                    <pic:cNvPr id="0" name=""/>
                    <pic:cNvPicPr/>
                  </pic:nvPicPr>
                  <pic:blipFill>
                    <a:blip r:embed="Rdaa4ddfa7f314a1a">
                      <a:extLst>
                        <a:ext xmlns:a="http://schemas.openxmlformats.org/drawingml/2006/main" uri="{28A0092B-C50C-407E-A947-70E740481C1C}">
                          <a14:useLocalDpi val="0"/>
                        </a:ext>
                      </a:extLst>
                    </a:blip>
                    <a:stretch>
                      <a:fillRect/>
                    </a:stretch>
                  </pic:blipFill>
                  <pic:spPr>
                    <a:xfrm>
                      <a:off x="0" y="0"/>
                      <a:ext cx="5943600" cy="3362325"/>
                    </a:xfrm>
                    <a:prstGeom prst="rect">
                      <a:avLst/>
                    </a:prstGeom>
                  </pic:spPr>
                </pic:pic>
              </a:graphicData>
            </a:graphic>
          </wp:inline>
        </w:drawing>
      </w:r>
      <w:r w:rsidR="49207D51">
        <w:drawing>
          <wp:inline wp14:editId="642707BF" wp14:anchorId="1ACC9A3E">
            <wp:extent cx="5943600" cy="3362325"/>
            <wp:effectExtent l="0" t="0" r="0" b="0"/>
            <wp:docPr id="2008454972" name="" title=""/>
            <wp:cNvGraphicFramePr>
              <a:graphicFrameLocks noChangeAspect="1"/>
            </wp:cNvGraphicFramePr>
            <a:graphic>
              <a:graphicData uri="http://schemas.openxmlformats.org/drawingml/2006/picture">
                <pic:pic>
                  <pic:nvPicPr>
                    <pic:cNvPr id="0" name=""/>
                    <pic:cNvPicPr/>
                  </pic:nvPicPr>
                  <pic:blipFill>
                    <a:blip r:embed="Rb686163935aa4422">
                      <a:extLst>
                        <a:ext xmlns:a="http://schemas.openxmlformats.org/drawingml/2006/main" uri="{28A0092B-C50C-407E-A947-70E740481C1C}">
                          <a14:useLocalDpi val="0"/>
                        </a:ext>
                      </a:extLst>
                    </a:blip>
                    <a:stretch>
                      <a:fillRect/>
                    </a:stretch>
                  </pic:blipFill>
                  <pic:spPr>
                    <a:xfrm>
                      <a:off x="0" y="0"/>
                      <a:ext cx="5943600" cy="3362325"/>
                    </a:xfrm>
                    <a:prstGeom prst="rect">
                      <a:avLst/>
                    </a:prstGeom>
                  </pic:spPr>
                </pic:pic>
              </a:graphicData>
            </a:graphic>
          </wp:inline>
        </w:drawing>
      </w:r>
    </w:p>
    <w:p w:rsidR="49207D51" w:rsidP="65EB9D21" w:rsidRDefault="49207D51" w14:paraId="7AECC9AC" w14:textId="599D4A42">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r w:rsidR="49207D51">
        <w:drawing>
          <wp:inline wp14:editId="15391F29" wp14:anchorId="0EBF5993">
            <wp:extent cx="5943600" cy="3362325"/>
            <wp:effectExtent l="0" t="0" r="0" b="0"/>
            <wp:docPr id="2034802150" name="" title=""/>
            <wp:cNvGraphicFramePr>
              <a:graphicFrameLocks noChangeAspect="1"/>
            </wp:cNvGraphicFramePr>
            <a:graphic>
              <a:graphicData uri="http://schemas.openxmlformats.org/drawingml/2006/picture">
                <pic:pic>
                  <pic:nvPicPr>
                    <pic:cNvPr id="0" name=""/>
                    <pic:cNvPicPr/>
                  </pic:nvPicPr>
                  <pic:blipFill>
                    <a:blip r:embed="R9b73498e1dd94418">
                      <a:extLst>
                        <a:ext xmlns:a="http://schemas.openxmlformats.org/drawingml/2006/main" uri="{28A0092B-C50C-407E-A947-70E740481C1C}">
                          <a14:useLocalDpi val="0"/>
                        </a:ext>
                      </a:extLst>
                    </a:blip>
                    <a:stretch>
                      <a:fillRect/>
                    </a:stretch>
                  </pic:blipFill>
                  <pic:spPr>
                    <a:xfrm>
                      <a:off x="0" y="0"/>
                      <a:ext cx="5943600" cy="3362325"/>
                    </a:xfrm>
                    <a:prstGeom prst="rect">
                      <a:avLst/>
                    </a:prstGeom>
                  </pic:spPr>
                </pic:pic>
              </a:graphicData>
            </a:graphic>
          </wp:inline>
        </w:drawing>
      </w:r>
    </w:p>
    <w:p w:rsidR="49207D51" w:rsidP="65EB9D21" w:rsidRDefault="49207D51" w14:paraId="1D314531" w14:textId="6CECA799">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r w:rsidR="49207D51">
        <w:drawing>
          <wp:inline wp14:editId="4FF3FAE5" wp14:anchorId="1D9C2C11">
            <wp:extent cx="5943600" cy="3343275"/>
            <wp:effectExtent l="0" t="0" r="0" b="0"/>
            <wp:docPr id="1019361251" name="" title=""/>
            <wp:cNvGraphicFramePr>
              <a:graphicFrameLocks noChangeAspect="1"/>
            </wp:cNvGraphicFramePr>
            <a:graphic>
              <a:graphicData uri="http://schemas.openxmlformats.org/drawingml/2006/picture">
                <pic:pic>
                  <pic:nvPicPr>
                    <pic:cNvPr id="0" name=""/>
                    <pic:cNvPicPr/>
                  </pic:nvPicPr>
                  <pic:blipFill>
                    <a:blip r:embed="R412c6f9ad09f4d9a">
                      <a:extLst>
                        <a:ext xmlns:a="http://schemas.openxmlformats.org/drawingml/2006/main" uri="{28A0092B-C50C-407E-A947-70E740481C1C}">
                          <a14:useLocalDpi val="0"/>
                        </a:ext>
                      </a:extLst>
                    </a:blip>
                    <a:stretch>
                      <a:fillRect/>
                    </a:stretch>
                  </pic:blipFill>
                  <pic:spPr>
                    <a:xfrm>
                      <a:off x="0" y="0"/>
                      <a:ext cx="5943600" cy="3343275"/>
                    </a:xfrm>
                    <a:prstGeom prst="rect">
                      <a:avLst/>
                    </a:prstGeom>
                  </pic:spPr>
                </pic:pic>
              </a:graphicData>
            </a:graphic>
          </wp:inline>
        </w:drawing>
      </w:r>
    </w:p>
    <w:p w:rsidR="65EB9D21" w:rsidP="65EB9D21" w:rsidRDefault="65EB9D21" w14:paraId="38F4A108" w14:textId="15C87B1C">
      <w:pPr>
        <w:pStyle w:val="Normal"/>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p>
    <w:p w:rsidR="43B7B252" w:rsidP="40AB7DD6" w:rsidRDefault="43B7B252" w14:paraId="15DC3FD7" w14:textId="12355B37">
      <w:pPr>
        <w:pStyle w:val="Heading1"/>
        <w:keepNext w:val="1"/>
        <w:keepLines w:val="1"/>
        <w:rPr>
          <w:rFonts w:ascii="Aptos" w:hAnsi="Aptos" w:eastAsia="Aptos" w:cs="Aptos"/>
          <w:b w:val="0"/>
          <w:bCs w:val="0"/>
          <w:i w:val="0"/>
          <w:iCs w:val="0"/>
          <w:caps w:val="0"/>
          <w:smallCaps w:val="0"/>
          <w:noProof w:val="0"/>
          <w:color w:val="0F4761" w:themeColor="accent1" w:themeTint="FF" w:themeShade="BF"/>
          <w:sz w:val="28"/>
          <w:szCs w:val="28"/>
          <w:lang w:val="en-US"/>
        </w:rPr>
      </w:pPr>
      <w:bookmarkStart w:name="_Toc705527399" w:id="126867308"/>
      <w:r w:rsidRPr="40AB7DD6" w:rsidR="43B7B252">
        <w:rPr>
          <w:noProof w:val="0"/>
          <w:lang w:val="en-US"/>
        </w:rPr>
        <w:t>Element 4</w:t>
      </w:r>
      <w:bookmarkEnd w:id="126867308"/>
    </w:p>
    <w:p w:rsidR="43B7B252" w:rsidP="40AB7DD6" w:rsidRDefault="43B7B252" w14:paraId="05CC8ACB" w14:textId="4106D81D">
      <w:pPr>
        <w:pStyle w:val="Heading2"/>
        <w:rPr>
          <w:rFonts w:ascii="Aptos" w:hAnsi="Aptos" w:eastAsia="Aptos" w:cs="Aptos"/>
          <w:b w:val="0"/>
          <w:bCs w:val="0"/>
          <w:i w:val="0"/>
          <w:iCs w:val="0"/>
          <w:caps w:val="0"/>
          <w:smallCaps w:val="0"/>
          <w:noProof w:val="0"/>
          <w:color w:val="000000" w:themeColor="text1" w:themeTint="FF" w:themeShade="FF"/>
          <w:sz w:val="24"/>
          <w:szCs w:val="24"/>
          <w:lang w:val="en-US"/>
        </w:rPr>
      </w:pPr>
      <w:bookmarkStart w:name="_Toc1437474288" w:id="59660708"/>
      <w:r w:rsidRPr="40AB7DD6" w:rsidR="43B7B252">
        <w:rPr>
          <w:noProof w:val="0"/>
          <w:lang w:val="en-US"/>
        </w:rPr>
        <w:t>Introduction</w:t>
      </w:r>
      <w:bookmarkEnd w:id="59660708"/>
    </w:p>
    <w:p w:rsidR="43B7B252" w:rsidP="1AA32EF7" w:rsidRDefault="43B7B252" w14:paraId="2FB68078" w14:textId="049DE104">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The Little Ethiopia Café Hub is an ambitious initiative designed to address the significant gaps in access to essential services, resources, and opportunities within the Ethiopian community in Croydon. These gaps, escalated by language barriers, lack of information, and cultural differences, particularly affect women, limiting their integration into the broader society. The café hub aims to be a culturally sensitive space where community members can access vital resources, build networks, and celebrate their heritage. Central to the success of these projects is the active engagement of stakeholders in community engagement, which will help bridge existing gaps and empower the community.</w:t>
      </w:r>
    </w:p>
    <w:p w:rsidR="43B7B252" w:rsidP="40AB7DD6" w:rsidRDefault="43B7B252" w14:paraId="3A71FE8F" w14:textId="78D7045F">
      <w:pPr>
        <w:pStyle w:val="Heading2"/>
        <w:rPr>
          <w:rFonts w:ascii="Aptos" w:hAnsi="Aptos" w:eastAsia="Aptos" w:cs="Aptos"/>
          <w:b w:val="0"/>
          <w:bCs w:val="0"/>
          <w:i w:val="0"/>
          <w:iCs w:val="0"/>
          <w:caps w:val="0"/>
          <w:smallCaps w:val="0"/>
          <w:noProof w:val="0"/>
          <w:color w:val="000000" w:themeColor="text1" w:themeTint="FF" w:themeShade="FF"/>
          <w:sz w:val="24"/>
          <w:szCs w:val="24"/>
          <w:lang w:val="en-US"/>
        </w:rPr>
      </w:pPr>
      <w:bookmarkStart w:name="_Toc388099202" w:id="1918519246"/>
      <w:r w:rsidRPr="40AB7DD6" w:rsidR="43B7B252">
        <w:rPr>
          <w:noProof w:val="0"/>
          <w:lang w:val="en-US"/>
        </w:rPr>
        <w:t>Key Findings on the Benefits of Stakeholder Engagement</w:t>
      </w:r>
      <w:bookmarkEnd w:id="1918519246"/>
    </w:p>
    <w:p w:rsidR="43B7B252" w:rsidP="1AA32EF7" w:rsidRDefault="43B7B252" w14:paraId="4F5EB990" w14:textId="1B3DAC8F">
      <w:pPr>
        <w:pStyle w:val="ListParagraph"/>
        <w:numPr>
          <w:ilvl w:val="0"/>
          <w:numId w:val="91"/>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1"/>
          <w:bCs w:val="1"/>
          <w:i w:val="0"/>
          <w:iCs w:val="0"/>
          <w:caps w:val="0"/>
          <w:smallCaps w:val="0"/>
          <w:noProof w:val="0"/>
          <w:color w:val="000000" w:themeColor="text1" w:themeTint="FF" w:themeShade="FF"/>
          <w:sz w:val="24"/>
          <w:szCs w:val="24"/>
          <w:lang w:val="en-US"/>
        </w:rPr>
        <w:t>Increase Access to Resources and Support</w:t>
      </w:r>
    </w:p>
    <w:p w:rsidR="43B7B252" w:rsidP="1AA32EF7" w:rsidRDefault="43B7B252" w14:paraId="34A35962" w14:textId="798A3D6C">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Engaging with local stakeholders such as government agencies, educational institutions, and healthcare providers is essential in bringing much-needed resources and support to the Ethiopian community. These partnerships can facilitate access to services that are otherwise difficult to navigate due to language and cultural barriers. By actively involving stakeholders in the planning and execution of services such as employment workshops and healthcare information sessions, the café hub ensures that these programs are both accessible and effective.</w:t>
      </w:r>
    </w:p>
    <w:p w:rsidR="43B7B252" w:rsidP="1AA32EF7" w:rsidRDefault="43B7B252" w14:paraId="5D970ADD" w14:textId="609125C6">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As a member of the Ethiopian community, I have observed the significant challenges individuals, particularly women, face in accessing healthcare services due to language barriers and cultural considerations. Mental health issues are often neglected within our community, as they are closely tied to regional and cultural stigmas. During a healthcare information session co-organized by the local council and a community health provider, I witnessed firsthand how the presence of interpreters and culturally sensitive materials supplement the accessibility of the information provided. This experience highlights the critical role of stakeholder engagement in overcoming these barriers and ensuring effective healthcare delivery.</w:t>
      </w:r>
    </w:p>
    <w:p w:rsidR="43B7B252" w:rsidP="1AA32EF7" w:rsidRDefault="43B7B252" w14:paraId="3A9E687F" w14:textId="52FD3C30">
      <w:pPr>
        <w:pStyle w:val="ListParagraph"/>
        <w:numPr>
          <w:ilvl w:val="0"/>
          <w:numId w:val="92"/>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1"/>
          <w:bCs w:val="1"/>
          <w:i w:val="0"/>
          <w:iCs w:val="0"/>
          <w:caps w:val="0"/>
          <w:smallCaps w:val="0"/>
          <w:noProof w:val="0"/>
          <w:color w:val="000000" w:themeColor="text1" w:themeTint="FF" w:themeShade="FF"/>
          <w:sz w:val="24"/>
          <w:szCs w:val="24"/>
          <w:lang w:val="en-US"/>
        </w:rPr>
        <w:t>Cultural Exchange and Mutual Understanding</w:t>
      </w:r>
    </w:p>
    <w:p w:rsidR="43B7B252" w:rsidP="1AA32EF7" w:rsidRDefault="43B7B252" w14:paraId="4A148F78" w14:textId="4C162903">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One of the café hub's goals is to serve as a bridge between the Ethiopian community and the wider Croydon society. By engaging with cultural organizations, local businesses, and community groups, the café hub can facilitate cultural exchange programs that foster mutual understanding and collaboration. These activities not only promote Ethiopian culture but also encourage broader societal integration, helping to reduce stereotypes and build stronger relationships within the community.</w:t>
      </w:r>
    </w:p>
    <w:p w:rsidR="43B7B252" w:rsidP="1AA32EF7" w:rsidRDefault="43B7B252" w14:paraId="070CA472" w14:textId="53032103">
      <w:pPr>
        <w:pStyle w:val="ListParagraph"/>
        <w:numPr>
          <w:ilvl w:val="0"/>
          <w:numId w:val="93"/>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1"/>
          <w:bCs w:val="1"/>
          <w:i w:val="0"/>
          <w:iCs w:val="0"/>
          <w:caps w:val="0"/>
          <w:smallCaps w:val="0"/>
          <w:noProof w:val="0"/>
          <w:color w:val="000000" w:themeColor="text1" w:themeTint="FF" w:themeShade="FF"/>
          <w:sz w:val="24"/>
          <w:szCs w:val="24"/>
          <w:lang w:val="en-US"/>
        </w:rPr>
        <w:t xml:space="preserve">      Empowerment Through Education and Networking</w:t>
      </w:r>
    </w:p>
    <w:p w:rsidR="43B7B252" w:rsidP="1AA32EF7" w:rsidRDefault="43B7B252" w14:paraId="519A996F" w14:textId="7860DC28">
      <w:pPr>
        <w:spacing w:before="240" w:beforeAutospacing="off" w:after="240" w:afterAutospacing="off" w:line="279" w:lineRule="auto"/>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Stakeholder engagement is crucial in creating educational opportunities and networking platforms that empower the Ethiopian community, especially women. By partnering with local educators, career advisors, and business leaders, the café hub can provide workshops and mentoring programs that equip community members with the skills and confidence needed to pursue employment and entrepreneurial opportunities. These projects help take apart the barriers that have historically obstructed the community's economic and social progress. Personally, I believe that educating women means educating the next generation, as, in the Ethiopian community, women bear the primary responsibility for raising children.</w:t>
      </w:r>
    </w:p>
    <w:p w:rsidR="1AA32EF7" w:rsidP="1AA32EF7" w:rsidRDefault="1AA32EF7" w14:paraId="25994169" w14:textId="31EA3DE7">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43B7B252" w:rsidP="1AA32EF7" w:rsidRDefault="43B7B252" w14:paraId="56D2B98F" w14:textId="3B4A35FA">
      <w:pPr>
        <w:pStyle w:val="ListParagraph"/>
        <w:numPr>
          <w:ilvl w:val="0"/>
          <w:numId w:val="94"/>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1"/>
          <w:bCs w:val="1"/>
          <w:i w:val="0"/>
          <w:iCs w:val="0"/>
          <w:caps w:val="0"/>
          <w:smallCaps w:val="0"/>
          <w:noProof w:val="0"/>
          <w:color w:val="000000" w:themeColor="text1" w:themeTint="FF" w:themeShade="FF"/>
          <w:sz w:val="24"/>
          <w:szCs w:val="24"/>
          <w:lang w:val="en-US"/>
        </w:rPr>
        <w:t>Building a Stronger Community</w:t>
      </w:r>
    </w:p>
    <w:p w:rsidR="43B7B252" w:rsidP="1AA32EF7" w:rsidRDefault="43B7B252" w14:paraId="7125BCF3" w14:textId="421381DE">
      <w:pPr>
        <w:spacing w:before="240" w:beforeAutospacing="off" w:after="24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The Little Ethiopia Café Hub’s success will depend on its ability to create a strong community that can support its members through challenges and opportunities. By actively engaging stakeholders, the café hub can build a network of support that extends beyond the immediate Ethiopian community, ensuring that members have access to a wide range of services and opportunities. This approach not only addresses immediate needs but also lays the foundation for long-term community development and self-sufficiency.</w:t>
      </w:r>
    </w:p>
    <w:p w:rsidR="43B7B252" w:rsidP="40AB7DD6" w:rsidRDefault="43B7B252" w14:paraId="760E5D8C" w14:textId="0A0B06C1">
      <w:pPr>
        <w:pStyle w:val="Heading3"/>
        <w:keepNext w:val="1"/>
        <w:keepLines w:val="1"/>
        <w:spacing w:before="281" w:beforeAutospacing="off" w:after="281" w:afterAutospacing="off" w:line="279" w:lineRule="auto"/>
        <w:rPr>
          <w:rFonts w:ascii="Aptos" w:hAnsi="Aptos" w:eastAsia="Aptos" w:cs="Aptos"/>
          <w:b w:val="0"/>
          <w:bCs w:val="0"/>
          <w:i w:val="0"/>
          <w:iCs w:val="0"/>
          <w:caps w:val="0"/>
          <w:smallCaps w:val="0"/>
          <w:noProof w:val="0"/>
          <w:color w:val="0F4761" w:themeColor="accent1" w:themeTint="FF" w:themeShade="BF"/>
          <w:sz w:val="28"/>
          <w:szCs w:val="28"/>
          <w:lang w:val="en-US"/>
        </w:rPr>
      </w:pPr>
      <w:bookmarkStart w:name="_Toc118936005" w:id="543436203"/>
      <w:r w:rsidRPr="40AB7DD6" w:rsidR="43B7B252">
        <w:rPr>
          <w:rFonts w:ascii="Aptos" w:hAnsi="Aptos" w:eastAsia="Aptos" w:cs="Aptos"/>
          <w:b w:val="1"/>
          <w:bCs w:val="1"/>
          <w:i w:val="0"/>
          <w:iCs w:val="0"/>
          <w:caps w:val="0"/>
          <w:smallCaps w:val="0"/>
          <w:noProof w:val="0"/>
          <w:color w:val="0F4761" w:themeColor="accent1" w:themeTint="FF" w:themeShade="BF"/>
          <w:sz w:val="28"/>
          <w:szCs w:val="28"/>
          <w:lang w:val="en-US"/>
        </w:rPr>
        <w:t>Action Plan Next 3 years</w:t>
      </w:r>
      <w:bookmarkEnd w:id="543436203"/>
      <w:r w:rsidRPr="40AB7DD6" w:rsidR="43B7B252">
        <w:rPr>
          <w:rFonts w:ascii="Aptos" w:hAnsi="Aptos" w:eastAsia="Aptos" w:cs="Aptos"/>
          <w:b w:val="1"/>
          <w:bCs w:val="1"/>
          <w:i w:val="0"/>
          <w:iCs w:val="0"/>
          <w:caps w:val="0"/>
          <w:smallCaps w:val="0"/>
          <w:noProof w:val="0"/>
          <w:color w:val="0F4761" w:themeColor="accent1" w:themeTint="FF" w:themeShade="BF"/>
          <w:sz w:val="28"/>
          <w:szCs w:val="28"/>
          <w:lang w:val="en-US"/>
        </w:rPr>
        <w:t xml:space="preserve"> </w:t>
      </w:r>
    </w:p>
    <w:p w:rsidR="43B7B252" w:rsidP="40AB7DD6" w:rsidRDefault="43B7B252" w14:paraId="05134446" w14:textId="270F26DB">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2043040957" w:id="1092301617"/>
      <w:r w:rsidRPr="40AB7DD6" w:rsidR="43B7B252">
        <w:rPr>
          <w:rFonts w:ascii="Aptos" w:hAnsi="Aptos" w:eastAsia="Aptos" w:cs="Aptos"/>
          <w:b w:val="1"/>
          <w:bCs w:val="1"/>
          <w:i w:val="1"/>
          <w:iCs w:val="1"/>
          <w:caps w:val="0"/>
          <w:smallCaps w:val="0"/>
          <w:noProof w:val="0"/>
          <w:color w:val="0F4761" w:themeColor="accent1" w:themeTint="FF" w:themeShade="BF"/>
          <w:sz w:val="24"/>
          <w:szCs w:val="24"/>
          <w:lang w:val="en-US"/>
        </w:rPr>
        <w:t>First 6 months</w:t>
      </w:r>
      <w:bookmarkEnd w:id="1092301617"/>
    </w:p>
    <w:p w:rsidR="43B7B252" w:rsidP="1AA32EF7" w:rsidRDefault="43B7B252" w14:paraId="4C35422E" w14:textId="03FD7D39">
      <w:pPr>
        <w:pStyle w:val="ListParagraph"/>
        <w:numPr>
          <w:ilvl w:val="0"/>
          <w:numId w:val="95"/>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1"/>
          <w:bCs w:val="1"/>
          <w:i w:val="0"/>
          <w:iCs w:val="0"/>
          <w:caps w:val="0"/>
          <w:smallCaps w:val="0"/>
          <w:noProof w:val="0"/>
          <w:color w:val="000000" w:themeColor="text1" w:themeTint="FF" w:themeShade="FF"/>
          <w:sz w:val="24"/>
          <w:szCs w:val="24"/>
          <w:lang w:val="en-US"/>
        </w:rPr>
        <w:t>Find a Place for the Hub and Secure Funding</w:t>
      </w:r>
    </w:p>
    <w:p w:rsidR="43B7B252" w:rsidP="1AA32EF7" w:rsidRDefault="43B7B252" w14:paraId="73D36B81" w14:textId="639005B0">
      <w:pPr>
        <w:spacing w:before="240" w:beforeAutospacing="off" w:after="240" w:afterAutospacing="off" w:line="279" w:lineRule="auto"/>
        <w:ind w:left="0"/>
        <w:jc w:val="both"/>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The primary goal for the first six months is to find a physical location for the Little Ethiopian Café Hub in Croydon. This will involve searching for a space that meets the community's needs in terms of accessibility, size, and affordability. Side by side, the hub must secure sufficient funding to operate smoothly. Potential funding sources include government grants, local council support, and private donations. Identifying partners like charitable women's foundations and local businesses who are interested in supporting community projects.</w:t>
      </w:r>
    </w:p>
    <w:p w:rsidR="43B7B252" w:rsidP="1AA32EF7" w:rsidRDefault="43B7B252" w14:paraId="7D352946" w14:textId="50BE25F4">
      <w:pPr>
        <w:pStyle w:val="ListParagraph"/>
        <w:numPr>
          <w:ilvl w:val="0"/>
          <w:numId w:val="95"/>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1"/>
          <w:bCs w:val="1"/>
          <w:i w:val="0"/>
          <w:iCs w:val="0"/>
          <w:caps w:val="0"/>
          <w:smallCaps w:val="0"/>
          <w:noProof w:val="0"/>
          <w:color w:val="000000" w:themeColor="text1" w:themeTint="FF" w:themeShade="FF"/>
          <w:sz w:val="24"/>
          <w:szCs w:val="24"/>
          <w:lang w:val="en-US"/>
        </w:rPr>
        <w:t>Launch a of Community Engagement Events</w:t>
      </w:r>
    </w:p>
    <w:p w:rsidR="43B7B252" w:rsidP="1AA32EF7" w:rsidRDefault="43B7B252" w14:paraId="6049EA60" w14:textId="2F45832B">
      <w:pPr>
        <w:spacing w:before="240" w:beforeAutospacing="off" w:after="24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Once a location is secured, a community engagement events will be organized to introduce the hub to the Ethiopian community and the broader Croydon area. These events will build trust within the community and raise awareness about the services the hub will offer. Events may include an open house, coffee ceremonies, and cultural presentations, encouraging a sense of ownership and excitement within the community.</w:t>
      </w:r>
    </w:p>
    <w:p w:rsidR="43B7B252" w:rsidP="1AA32EF7" w:rsidRDefault="43B7B252" w14:paraId="75684A55" w14:textId="437AE7DF">
      <w:pPr>
        <w:pStyle w:val="ListParagraph"/>
        <w:numPr>
          <w:ilvl w:val="0"/>
          <w:numId w:val="95"/>
        </w:num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1"/>
          <w:bCs w:val="1"/>
          <w:i w:val="0"/>
          <w:iCs w:val="0"/>
          <w:caps w:val="0"/>
          <w:smallCaps w:val="0"/>
          <w:noProof w:val="0"/>
          <w:color w:val="000000" w:themeColor="text1" w:themeTint="FF" w:themeShade="FF"/>
          <w:sz w:val="24"/>
          <w:szCs w:val="24"/>
          <w:lang w:val="en-US"/>
        </w:rPr>
        <w:t>Build Partnerships with Local Institutions</w:t>
      </w:r>
    </w:p>
    <w:p w:rsidR="43B7B252" w:rsidP="1AA32EF7" w:rsidRDefault="43B7B252" w14:paraId="05856E36" w14:textId="7AA06858">
      <w:pPr>
        <w:spacing w:before="240" w:beforeAutospacing="off" w:after="24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Forming partnerships with local institutions such as Croydon Council, healthcare providers, and educational establishments will be a key priority. These partnerships will help provide credibility to the hub, ensure resources are aligned with community needs, and enable the hub to offer services that are integrated with existing support systems. Working closely with local government, health services, and schools will strengthen the hub's ability to offer comprehensive, relevant, and sustainable support to the Ethiopian community.</w:t>
      </w:r>
    </w:p>
    <w:p w:rsidR="43B7B252" w:rsidP="1AA32EF7" w:rsidRDefault="43B7B252" w14:paraId="66E479F3" w14:textId="448ACF00">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1"/>
          <w:bCs w:val="1"/>
          <w:i w:val="0"/>
          <w:iCs w:val="0"/>
          <w:caps w:val="0"/>
          <w:smallCaps w:val="0"/>
          <w:noProof w:val="0"/>
          <w:color w:val="000000" w:themeColor="text1" w:themeTint="FF" w:themeShade="FF"/>
          <w:sz w:val="24"/>
          <w:szCs w:val="24"/>
          <w:lang w:val="en-US"/>
        </w:rPr>
        <w:t>Conduct Workshops on Employment and Health</w:t>
      </w:r>
    </w:p>
    <w:p w:rsidR="43B7B252" w:rsidP="1AA32EF7" w:rsidRDefault="43B7B252" w14:paraId="5562EC40" w14:textId="6DA680C3">
      <w:pPr>
        <w:spacing w:before="240" w:beforeAutospacing="off" w:after="240" w:afterAutospacing="off" w:line="279" w:lineRule="auto"/>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Based on the outreach and identified immediate needs, the hub will host workshops focused on employment support and health education. Employment workshops may cover topics such as resume writing, job search strategies, and interview preparation, while health workshops can address nutrition, mental health, and access to local healthcare services. These workshops will aim to provide practical tools and resources for immediate community needs.</w:t>
      </w:r>
    </w:p>
    <w:p w:rsidR="1AA32EF7" w:rsidP="1AA32EF7" w:rsidRDefault="1AA32EF7" w14:paraId="25601581" w14:textId="54DB629F">
      <w:pPr>
        <w:spacing w:before="0" w:beforeAutospacing="off" w:after="0" w:afterAutospacing="off" w:line="279"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43B7B252" w:rsidP="40AB7DD6" w:rsidRDefault="43B7B252" w14:paraId="42FA1536" w14:textId="5F3053E1">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1801796775" w:id="493383790"/>
      <w:r w:rsidRPr="40AB7DD6" w:rsidR="43B7B252">
        <w:rPr>
          <w:rFonts w:ascii="Aptos" w:hAnsi="Aptos" w:eastAsia="Aptos" w:cs="Aptos"/>
          <w:b w:val="1"/>
          <w:bCs w:val="1"/>
          <w:i w:val="1"/>
          <w:iCs w:val="1"/>
          <w:caps w:val="0"/>
          <w:smallCaps w:val="0"/>
          <w:noProof w:val="0"/>
          <w:color w:val="0F4761" w:themeColor="accent1" w:themeTint="FF" w:themeShade="BF"/>
          <w:sz w:val="24"/>
          <w:szCs w:val="24"/>
          <w:lang w:val="en-US"/>
        </w:rPr>
        <w:t>6-12 months</w:t>
      </w:r>
      <w:bookmarkEnd w:id="493383790"/>
    </w:p>
    <w:p w:rsidR="43B7B252" w:rsidP="1AA32EF7" w:rsidRDefault="43B7B252" w14:paraId="65BD3E7D" w14:textId="1D7CEA87">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Expand the range of services, including legal aid clinics and mental health support.</w:t>
      </w:r>
    </w:p>
    <w:p w:rsidR="43B7B252" w:rsidP="1AA32EF7" w:rsidRDefault="43B7B252" w14:paraId="346D0634" w14:textId="6E3F658F">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Strengthen collaboration with religious organizations and local charities to broaden the hub’s reach and enhance community engagement.</w:t>
      </w:r>
    </w:p>
    <w:p w:rsidR="43B7B252" w:rsidP="1AA32EF7" w:rsidRDefault="43B7B252" w14:paraId="137038D6" w14:textId="4EEFFC15">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Implement monitoring and evaluation frameworks to measure the impact of programs on the community.</w:t>
      </w:r>
    </w:p>
    <w:p w:rsidR="43B7B252" w:rsidP="40AB7DD6" w:rsidRDefault="43B7B252" w14:paraId="1B4DA449" w14:textId="492B3541">
      <w:pPr>
        <w:pStyle w:val="Heading4"/>
        <w:keepNext w:val="1"/>
        <w:keepLines w:val="1"/>
        <w:spacing w:before="319" w:beforeAutospacing="off" w:after="319" w:afterAutospacing="off" w:line="279" w:lineRule="auto"/>
        <w:rPr>
          <w:rFonts w:ascii="Aptos" w:hAnsi="Aptos" w:eastAsia="Aptos" w:cs="Aptos"/>
          <w:b w:val="0"/>
          <w:bCs w:val="0"/>
          <w:i w:val="1"/>
          <w:iCs w:val="1"/>
          <w:caps w:val="0"/>
          <w:smallCaps w:val="0"/>
          <w:noProof w:val="0"/>
          <w:color w:val="0F4761" w:themeColor="accent1" w:themeTint="FF" w:themeShade="BF"/>
          <w:sz w:val="24"/>
          <w:szCs w:val="24"/>
          <w:lang w:val="en-US"/>
        </w:rPr>
      </w:pPr>
      <w:bookmarkStart w:name="_Toc1194346082" w:id="768435439"/>
      <w:r w:rsidRPr="40AB7DD6" w:rsidR="43B7B252">
        <w:rPr>
          <w:rFonts w:ascii="Aptos" w:hAnsi="Aptos" w:eastAsia="Aptos" w:cs="Aptos"/>
          <w:b w:val="1"/>
          <w:bCs w:val="1"/>
          <w:i w:val="1"/>
          <w:iCs w:val="1"/>
          <w:caps w:val="0"/>
          <w:smallCaps w:val="0"/>
          <w:noProof w:val="0"/>
          <w:color w:val="0F4761" w:themeColor="accent1" w:themeTint="FF" w:themeShade="BF"/>
          <w:sz w:val="24"/>
          <w:szCs w:val="24"/>
          <w:lang w:val="en-US"/>
        </w:rPr>
        <w:t>1-3 years</w:t>
      </w:r>
      <w:bookmarkEnd w:id="768435439"/>
    </w:p>
    <w:p w:rsidR="43B7B252" w:rsidP="1AA32EF7" w:rsidRDefault="43B7B252" w14:paraId="4CC86282" w14:textId="28AA83B9">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Sustain the hub financially by securing grants, building partnerships with local businesses, and hosting fundraising events.</w:t>
      </w:r>
    </w:p>
    <w:p w:rsidR="43B7B252" w:rsidP="1AA32EF7" w:rsidRDefault="43B7B252" w14:paraId="5DD29865" w14:textId="21CAAFB9">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Expand the hub’s services to neighboring boroughs, offering the same range of culturally appropriate support to Ethiopian communities outside Croydon.</w:t>
      </w:r>
    </w:p>
    <w:p w:rsidR="43B7B252" w:rsidP="1AA32EF7" w:rsidRDefault="43B7B252" w14:paraId="5D308E62" w14:textId="0627E492">
      <w:pPr>
        <w:pStyle w:val="ListParagraph"/>
        <w:numPr>
          <w:ilvl w:val="0"/>
          <w:numId w:val="95"/>
        </w:num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Establish the hub as a self-sustaining organization, with a permanent location, consistent funding streams, and an established reputation as a central resource for the Ethiopian community.</w:t>
      </w:r>
    </w:p>
    <w:p w:rsidR="43B7B252" w:rsidP="40AB7DD6" w:rsidRDefault="43B7B252" w14:paraId="5F6AD9E7" w14:textId="352F8D5F">
      <w:pPr>
        <w:pStyle w:val="Heading2"/>
        <w:keepNext w:val="1"/>
        <w:keepLines w:val="1"/>
        <w:rPr>
          <w:rFonts w:ascii="Aptos" w:hAnsi="Aptos" w:eastAsia="Aptos" w:cs="Aptos"/>
          <w:b w:val="0"/>
          <w:bCs w:val="0"/>
          <w:i w:val="0"/>
          <w:iCs w:val="0"/>
          <w:caps w:val="0"/>
          <w:smallCaps w:val="0"/>
          <w:noProof w:val="0"/>
          <w:color w:val="0F4761" w:themeColor="accent1" w:themeTint="FF" w:themeShade="BF"/>
          <w:sz w:val="28"/>
          <w:szCs w:val="28"/>
          <w:lang w:val="en-US"/>
        </w:rPr>
      </w:pPr>
      <w:bookmarkStart w:name="_Toc2002881339" w:id="1560360719"/>
      <w:r w:rsidRPr="40AB7DD6" w:rsidR="43B7B252">
        <w:rPr>
          <w:noProof w:val="0"/>
          <w:lang w:val="en-US"/>
        </w:rPr>
        <w:t>Conclusion</w:t>
      </w:r>
      <w:bookmarkEnd w:id="1560360719"/>
    </w:p>
    <w:p w:rsidR="43B7B252" w:rsidP="1AA32EF7" w:rsidRDefault="43B7B252" w14:paraId="3FD26F3C" w14:textId="199A15FC">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The Little Ethiopian Café Hub's community engagement plan is committed to fostering a supportive and inclusive environment for Croydon’s Ethiopian population. By prioritizing the needs of women, addressing immediate employment and healthcare challenges, and promoting cultural preservation, the hub aims to become a vital resource for the community. Through ongoing feedback, collaboration, and adaptability, the hub seeks to build strong, lasting relationships that will contribute to the long-term success of the Ethiopian community in Croydon.</w:t>
      </w:r>
    </w:p>
    <w:p w:rsidR="43B7B252" w:rsidP="1AA32EF7" w:rsidRDefault="43B7B252" w14:paraId="09CF7D63" w14:textId="3B488DE1">
      <w:pPr>
        <w:spacing w:before="240" w:beforeAutospacing="off" w:after="24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The Little Ethiopian Café Hub is a visionary initiative designed to address service gaps for the Ethiopian community in Croydon. Its success will depend on active stakeholder involvement, which will bring essential resources, promote cultural exchange, empower women through education and networking, and strengthen the community. As a member of this community, I believe these projects demonstrate how effective stakeholder engagement can transform lives and create lasting positive change. By embracing this approach, the café hub has the potential to become a critical resource and a symbol of cultural and social empowerment for the Ethiopian community in Croydon and beyond.</w:t>
      </w:r>
    </w:p>
    <w:p w:rsidR="1AA32EF7" w:rsidP="1AA32EF7" w:rsidRDefault="1AA32EF7" w14:paraId="464EE175" w14:textId="1AE366E2">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AA32EF7" w:rsidP="1AA32EF7" w:rsidRDefault="1AA32EF7" w14:paraId="5DC40FCD" w14:textId="7EC2A086">
      <w:pPr>
        <w:spacing w:before="0" w:beforeAutospacing="off" w:after="0" w:afterAutospacing="off"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43B7B252" w:rsidP="40AB7DD6" w:rsidRDefault="43B7B252" w14:paraId="4BD043C7" w14:textId="6283A1F6">
      <w:pPr>
        <w:pStyle w:val="Heading2"/>
        <w:rPr>
          <w:rFonts w:ascii="Aptos" w:hAnsi="Aptos" w:eastAsia="Aptos" w:cs="Aptos"/>
          <w:b w:val="0"/>
          <w:bCs w:val="0"/>
          <w:i w:val="0"/>
          <w:iCs w:val="0"/>
          <w:caps w:val="0"/>
          <w:smallCaps w:val="0"/>
          <w:noProof w:val="0"/>
          <w:color w:val="000000" w:themeColor="text1" w:themeTint="FF" w:themeShade="FF"/>
          <w:sz w:val="28"/>
          <w:szCs w:val="28"/>
          <w:lang w:val="en-US"/>
        </w:rPr>
      </w:pPr>
      <w:bookmarkStart w:name="_Toc341623421" w:id="1721229663"/>
      <w:r w:rsidRPr="40AB7DD6" w:rsidR="43B7B252">
        <w:rPr>
          <w:noProof w:val="0"/>
          <w:lang w:val="en-US"/>
        </w:rPr>
        <w:t>Refence</w:t>
      </w:r>
      <w:bookmarkEnd w:id="1721229663"/>
      <w:r w:rsidRPr="40AB7DD6" w:rsidR="43B7B252">
        <w:rPr>
          <w:noProof w:val="0"/>
          <w:lang w:val="en-US"/>
        </w:rPr>
        <w:t xml:space="preserve"> </w:t>
      </w:r>
    </w:p>
    <w:p w:rsidR="43B7B252" w:rsidP="1AA32EF7" w:rsidRDefault="43B7B252" w14:paraId="5819EBA7" w14:textId="38BB1343">
      <w:pPr>
        <w:pStyle w:val="ListParagraph"/>
        <w:numPr>
          <w:ilvl w:val="0"/>
          <w:numId w:val="105"/>
        </w:num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NCVO. (n.d.). </w:t>
      </w:r>
      <w:r w:rsidRPr="1AA32EF7" w:rsidR="43B7B252">
        <w:rPr>
          <w:rFonts w:ascii="Aptos" w:hAnsi="Aptos" w:eastAsia="Aptos" w:cs="Aptos"/>
          <w:b w:val="0"/>
          <w:bCs w:val="0"/>
          <w:i w:val="1"/>
          <w:iCs w:val="1"/>
          <w:caps w:val="0"/>
          <w:smallCaps w:val="0"/>
          <w:noProof w:val="0"/>
          <w:color w:val="000000" w:themeColor="text1" w:themeTint="FF" w:themeShade="FF"/>
          <w:sz w:val="24"/>
          <w:szCs w:val="24"/>
          <w:lang w:val="en-US"/>
        </w:rPr>
        <w:t>Using evaluation planning tools</w:t>
      </w: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ed762eec95bb46af">
        <w:r w:rsidRPr="1AA32EF7" w:rsidR="43B7B252">
          <w:rPr>
            <w:rStyle w:val="Hyperlink"/>
            <w:rFonts w:ascii="Aptos" w:hAnsi="Aptos" w:eastAsia="Aptos" w:cs="Aptos"/>
            <w:b w:val="0"/>
            <w:bCs w:val="0"/>
            <w:i w:val="0"/>
            <w:iCs w:val="0"/>
            <w:caps w:val="0"/>
            <w:smallCaps w:val="0"/>
            <w:strike w:val="0"/>
            <w:dstrike w:val="0"/>
            <w:noProof w:val="0"/>
            <w:sz w:val="24"/>
            <w:szCs w:val="24"/>
            <w:lang w:val="en-US"/>
          </w:rPr>
          <w:t>https://www.ncvo.org.uk/help-and-guidance/strategy-and-impact/impact-evaluation/planning-your-impact-and-evaluation/using-planning-tools/using-evaluation-planning-tools/</w:t>
        </w:r>
      </w:hyperlink>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8 August 2024)</w:t>
      </w:r>
    </w:p>
    <w:p w:rsidR="43B7B252" w:rsidP="1AA32EF7" w:rsidRDefault="43B7B252" w14:paraId="7A516781" w14:textId="00E511C9">
      <w:pPr>
        <w:pStyle w:val="ListParagraph"/>
        <w:numPr>
          <w:ilvl w:val="0"/>
          <w:numId w:val="105"/>
        </w:numPr>
        <w:spacing w:after="160" w:line="279" w:lineRule="auto"/>
        <w:jc w:val="left"/>
        <w:rPr>
          <w:rFonts w:ascii="Aptos" w:hAnsi="Aptos" w:eastAsia="Aptos" w:cs="Aptos"/>
          <w:b w:val="0"/>
          <w:bCs w:val="0"/>
          <w:i w:val="0"/>
          <w:iCs w:val="0"/>
          <w:caps w:val="0"/>
          <w:smallCaps w:val="0"/>
          <w:noProof w:val="0"/>
          <w:color w:val="000000" w:themeColor="text1" w:themeTint="FF" w:themeShade="FF"/>
          <w:sz w:val="24"/>
          <w:szCs w:val="24"/>
          <w:lang w:val="en-US"/>
        </w:rPr>
      </w:pP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Powerchange.org.uk (2023) </w:t>
      </w:r>
      <w:r w:rsidRPr="1AA32EF7" w:rsidR="43B7B252">
        <w:rPr>
          <w:rFonts w:ascii="Aptos" w:hAnsi="Aptos" w:eastAsia="Aptos" w:cs="Aptos"/>
          <w:b w:val="0"/>
          <w:bCs w:val="0"/>
          <w:i w:val="1"/>
          <w:iCs w:val="1"/>
          <w:caps w:val="0"/>
          <w:smallCaps w:val="0"/>
          <w:noProof w:val="0"/>
          <w:color w:val="000000" w:themeColor="text1" w:themeTint="FF" w:themeShade="FF"/>
          <w:sz w:val="24"/>
          <w:szCs w:val="24"/>
          <w:lang w:val="en-US"/>
        </w:rPr>
        <w:t>Community Hub Handbook</w:t>
      </w:r>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 Available at: </w:t>
      </w:r>
      <w:hyperlink r:id="R8be21973ef9b4ec0">
        <w:r w:rsidRPr="1AA32EF7" w:rsidR="43B7B252">
          <w:rPr>
            <w:rStyle w:val="Hyperlink"/>
            <w:rFonts w:ascii="Aptos" w:hAnsi="Aptos" w:eastAsia="Aptos" w:cs="Aptos"/>
            <w:b w:val="0"/>
            <w:bCs w:val="0"/>
            <w:i w:val="0"/>
            <w:iCs w:val="0"/>
            <w:caps w:val="0"/>
            <w:smallCaps w:val="0"/>
            <w:strike w:val="0"/>
            <w:dstrike w:val="0"/>
            <w:noProof w:val="0"/>
            <w:sz w:val="24"/>
            <w:szCs w:val="24"/>
            <w:lang w:val="en-US"/>
          </w:rPr>
          <w:t>http://www.powerchange.org.uk</w:t>
        </w:r>
      </w:hyperlink>
      <w:r w:rsidRPr="1AA32EF7" w:rsidR="43B7B252">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22 August 2024).</w:t>
      </w:r>
    </w:p>
    <w:p w:rsidR="1AA32EF7" w:rsidP="1AA32EF7" w:rsidRDefault="1AA32EF7" w14:paraId="2A4384F0" w14:textId="0358A60F">
      <w:pPr>
        <w:spacing w:after="160" w:line="279" w:lineRule="auto"/>
        <w:rPr>
          <w:rFonts w:ascii="Aptos" w:hAnsi="Aptos" w:eastAsia="Aptos" w:cs="Aptos"/>
          <w:b w:val="0"/>
          <w:bCs w:val="0"/>
          <w:i w:val="0"/>
          <w:iCs w:val="0"/>
          <w:caps w:val="0"/>
          <w:smallCaps w:val="0"/>
          <w:noProof w:val="0"/>
          <w:color w:val="000000" w:themeColor="text1" w:themeTint="FF" w:themeShade="FF"/>
          <w:sz w:val="24"/>
          <w:szCs w:val="24"/>
          <w:lang w:val="en-US"/>
        </w:rPr>
      </w:pPr>
    </w:p>
    <w:p w:rsidR="1AA32EF7" w:rsidP="65EB9D21" w:rsidRDefault="1AA32EF7" w14:paraId="4A4183B9" w14:textId="510A59B2">
      <w:pPr>
        <w:pStyle w:val="Heading1"/>
        <w:rPr>
          <w:noProof w:val="0"/>
          <w:lang w:val="en-US"/>
        </w:rPr>
      </w:pPr>
    </w:p>
    <w:p w:rsidR="1AA32EF7" w:rsidP="40AB7DD6" w:rsidRDefault="1AA32EF7" w14:paraId="26C320F7" w14:textId="733A7065">
      <w:pPr>
        <w:pStyle w:val="Heading2"/>
        <w:rPr>
          <w:rFonts w:ascii="Tinos" w:hAnsi="Tinos" w:eastAsia="Tinos" w:cs="Tinos"/>
          <w:b w:val="0"/>
          <w:bCs w:val="0"/>
          <w:i w:val="0"/>
          <w:iCs w:val="0"/>
          <w:caps w:val="0"/>
          <w:smallCaps w:val="0"/>
          <w:noProof w:val="0"/>
          <w:color w:val="000000" w:themeColor="text1" w:themeTint="FF" w:themeShade="FF"/>
          <w:sz w:val="24"/>
          <w:szCs w:val="24"/>
          <w:lang w:val="en-US"/>
        </w:rPr>
      </w:pPr>
      <w:bookmarkStart w:name="_Toc1149192813" w:id="47449665"/>
      <w:r w:rsidRPr="40AB7DD6" w:rsidR="09131FFA">
        <w:rPr>
          <w:noProof w:val="0"/>
          <w:lang w:val="en-US"/>
        </w:rPr>
        <w:t>App</w:t>
      </w:r>
      <w:r w:rsidRPr="40AB7DD6" w:rsidR="09131FFA">
        <w:rPr>
          <w:noProof w:val="0"/>
          <w:lang w:val="en-US"/>
        </w:rPr>
        <w:t>endix</w:t>
      </w:r>
      <w:bookmarkEnd w:id="47449665"/>
      <w:r w:rsidRPr="40AB7DD6" w:rsidR="09131FFA">
        <w:rPr>
          <w:noProof w:val="0"/>
          <w:lang w:val="en-US"/>
        </w:rPr>
        <w:t xml:space="preserve"> </w:t>
      </w:r>
    </w:p>
    <w:p w:rsidR="1AA32EF7" w:rsidP="1AA32EF7" w:rsidRDefault="1AA32EF7" w14:paraId="1BEC8165" w14:textId="2D9D13CF">
      <w:pPr>
        <w:pStyle w:val="Heading3"/>
        <w:spacing w:before="281" w:beforeAutospacing="off" w:after="281" w:afterAutospacing="off"/>
      </w:pPr>
    </w:p>
    <w:p w:rsidR="1AA32EF7" w:rsidP="1AA32EF7" w:rsidRDefault="1AA32EF7" w14:paraId="4686300A" w14:textId="3189EFD4">
      <w:pPr>
        <w:pStyle w:val="Heading3"/>
        <w:spacing w:before="281" w:beforeAutospacing="off" w:after="281" w:afterAutospacing="off"/>
      </w:pPr>
      <w:r w:rsidR="58006FE3">
        <w:drawing>
          <wp:inline wp14:editId="046C5EB5" wp14:anchorId="21521E29">
            <wp:extent cx="5943600" cy="5457825"/>
            <wp:effectExtent l="0" t="0" r="0" b="0"/>
            <wp:docPr id="1125781929" name="" title=""/>
            <wp:cNvGraphicFramePr>
              <a:graphicFrameLocks noChangeAspect="1"/>
            </wp:cNvGraphicFramePr>
            <a:graphic>
              <a:graphicData uri="http://schemas.openxmlformats.org/drawingml/2006/picture">
                <pic:pic>
                  <pic:nvPicPr>
                    <pic:cNvPr id="0" name=""/>
                    <pic:cNvPicPr/>
                  </pic:nvPicPr>
                  <pic:blipFill>
                    <a:blip r:embed="Rf3db02b236a24069">
                      <a:extLst>
                        <a:ext xmlns:a="http://schemas.openxmlformats.org/drawingml/2006/main" uri="{28A0092B-C50C-407E-A947-70E740481C1C}">
                          <a14:useLocalDpi val="0"/>
                        </a:ext>
                      </a:extLst>
                    </a:blip>
                    <a:stretch>
                      <a:fillRect/>
                    </a:stretch>
                  </pic:blipFill>
                  <pic:spPr>
                    <a:xfrm>
                      <a:off x="0" y="0"/>
                      <a:ext cx="5943600" cy="5457825"/>
                    </a:xfrm>
                    <a:prstGeom prst="rect">
                      <a:avLst/>
                    </a:prstGeom>
                  </pic:spPr>
                </pic:pic>
              </a:graphicData>
            </a:graphic>
          </wp:inline>
        </w:drawing>
      </w:r>
    </w:p>
    <w:p w:rsidR="1AA32EF7" w:rsidP="1AA32EF7" w:rsidRDefault="1AA32EF7" w14:paraId="6E88461A" w14:textId="0726014F">
      <w:pPr>
        <w:pStyle w:val="Heading3"/>
        <w:spacing w:before="281" w:beforeAutospacing="off" w:after="281" w:afterAutospacing="off"/>
      </w:pPr>
    </w:p>
    <w:p w:rsidR="1AA32EF7" w:rsidP="1AA32EF7" w:rsidRDefault="1AA32EF7" w14:paraId="7C7EFE9C" w14:textId="5EDD5687">
      <w:pPr>
        <w:pStyle w:val="Normal"/>
      </w:pPr>
      <w:r w:rsidR="58006FE3">
        <w:drawing>
          <wp:inline wp14:editId="16ACDAE2" wp14:anchorId="3F3602EC">
            <wp:extent cx="5943600" cy="5457825"/>
            <wp:effectExtent l="0" t="0" r="0" b="0"/>
            <wp:docPr id="181256783" name="" title=""/>
            <wp:cNvGraphicFramePr>
              <a:graphicFrameLocks noChangeAspect="1"/>
            </wp:cNvGraphicFramePr>
            <a:graphic>
              <a:graphicData uri="http://schemas.openxmlformats.org/drawingml/2006/picture">
                <pic:pic>
                  <pic:nvPicPr>
                    <pic:cNvPr id="0" name=""/>
                    <pic:cNvPicPr/>
                  </pic:nvPicPr>
                  <pic:blipFill>
                    <a:blip r:embed="R58631da9fe134152">
                      <a:extLst>
                        <a:ext xmlns:a="http://schemas.openxmlformats.org/drawingml/2006/main" uri="{28A0092B-C50C-407E-A947-70E740481C1C}">
                          <a14:useLocalDpi val="0"/>
                        </a:ext>
                      </a:extLst>
                    </a:blip>
                    <a:stretch>
                      <a:fillRect/>
                    </a:stretch>
                  </pic:blipFill>
                  <pic:spPr>
                    <a:xfrm>
                      <a:off x="0" y="0"/>
                      <a:ext cx="5943600" cy="5457825"/>
                    </a:xfrm>
                    <a:prstGeom prst="rect">
                      <a:avLst/>
                    </a:prstGeom>
                  </pic:spPr>
                </pic:pic>
              </a:graphicData>
            </a:graphic>
          </wp:inline>
        </w:drawing>
      </w:r>
    </w:p>
    <w:p w:rsidR="1AA32EF7" w:rsidP="1AA32EF7" w:rsidRDefault="1AA32EF7" w14:paraId="042CBA15" w14:textId="38E3923F">
      <w:pPr>
        <w:pStyle w:val="Heading3"/>
        <w:spacing w:before="281" w:beforeAutospacing="off" w:after="281" w:afterAutospacing="off"/>
      </w:pPr>
      <w:bookmarkStart w:name="_Toc243023250" w:id="593933664"/>
      <w:r w:rsidR="49037AF6">
        <w:drawing>
          <wp:inline wp14:editId="5306FD65" wp14:anchorId="7AF475C0">
            <wp:extent cx="5943600" cy="5457825"/>
            <wp:effectExtent l="0" t="0" r="0" b="0"/>
            <wp:docPr id="420392674" name="" title=""/>
            <wp:cNvGraphicFramePr>
              <a:graphicFrameLocks noChangeAspect="1"/>
            </wp:cNvGraphicFramePr>
            <a:graphic>
              <a:graphicData uri="http://schemas.openxmlformats.org/drawingml/2006/picture">
                <pic:pic>
                  <pic:nvPicPr>
                    <pic:cNvPr id="0" name=""/>
                    <pic:cNvPicPr/>
                  </pic:nvPicPr>
                  <pic:blipFill>
                    <a:blip r:embed="R1ef54464660548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5457825"/>
                    </a:xfrm>
                    <a:prstGeom prst="rect">
                      <a:avLst/>
                    </a:prstGeom>
                  </pic:spPr>
                </pic:pic>
              </a:graphicData>
            </a:graphic>
          </wp:inline>
        </w:drawing>
      </w:r>
      <w:r w:rsidR="49037AF6">
        <w:drawing>
          <wp:inline wp14:editId="6286AEA8" wp14:anchorId="647EA4B5">
            <wp:extent cx="5943600" cy="5457825"/>
            <wp:effectExtent l="0" t="0" r="0" b="0"/>
            <wp:docPr id="1369726300" name="" title=""/>
            <wp:cNvGraphicFramePr>
              <a:graphicFrameLocks noChangeAspect="1"/>
            </wp:cNvGraphicFramePr>
            <a:graphic>
              <a:graphicData uri="http://schemas.openxmlformats.org/drawingml/2006/picture">
                <pic:pic>
                  <pic:nvPicPr>
                    <pic:cNvPr id="0" name=""/>
                    <pic:cNvPicPr/>
                  </pic:nvPicPr>
                  <pic:blipFill>
                    <a:blip r:embed="R1ada18bc6d8e4bf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5457825"/>
                    </a:xfrm>
                    <a:prstGeom prst="rect">
                      <a:avLst/>
                    </a:prstGeom>
                  </pic:spPr>
                </pic:pic>
              </a:graphicData>
            </a:graphic>
          </wp:inline>
        </w:drawing>
      </w:r>
      <w:bookmarkEnd w:id="593933664"/>
    </w:p>
    <w:p w:rsidR="1266BD11" w:rsidP="1AA32EF7" w:rsidRDefault="1266BD11" w14:paraId="20235645" w14:textId="0D9CF2D4">
      <w:pPr>
        <w:pStyle w:val="Heading3"/>
        <w:spacing w:before="281" w:beforeAutospacing="off" w:after="281" w:afterAutospacing="off"/>
        <w:rPr>
          <w:b w:val="1"/>
          <w:bCs w:val="1"/>
          <w:noProof w:val="0"/>
          <w:lang w:val="en-US"/>
        </w:rPr>
      </w:pPr>
      <w:r w:rsidR="6301A7A8">
        <w:rPr/>
        <w:t xml:space="preserve"> </w:t>
      </w:r>
      <w:bookmarkStart w:name="_Toc833429562" w:id="697437559"/>
      <w:r w:rsidR="792C35A5">
        <w:drawing>
          <wp:inline wp14:editId="03161860" wp14:anchorId="4DC781E6">
            <wp:extent cx="5943600" cy="5457825"/>
            <wp:effectExtent l="0" t="0" r="0" b="0"/>
            <wp:docPr id="197926861" name="" title=""/>
            <wp:cNvGraphicFramePr>
              <a:graphicFrameLocks noChangeAspect="1"/>
            </wp:cNvGraphicFramePr>
            <a:graphic>
              <a:graphicData uri="http://schemas.openxmlformats.org/drawingml/2006/picture">
                <pic:pic>
                  <pic:nvPicPr>
                    <pic:cNvPr id="0" name=""/>
                    <pic:cNvPicPr/>
                  </pic:nvPicPr>
                  <pic:blipFill>
                    <a:blip r:embed="R707042ecc3fe47f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5457825"/>
                    </a:xfrm>
                    <a:prstGeom prst="rect">
                      <a:avLst/>
                    </a:prstGeom>
                  </pic:spPr>
                </pic:pic>
              </a:graphicData>
            </a:graphic>
          </wp:inline>
        </w:drawing>
      </w:r>
      <w:bookmarkEnd w:id="697437559"/>
    </w:p>
    <w:p w:rsidR="65EB9D21" w:rsidP="65EB9D21" w:rsidRDefault="65EB9D21" w14:paraId="183D9F63" w14:textId="6AB0DADD">
      <w:pPr>
        <w:pStyle w:val="Normal"/>
        <w:rPr>
          <w:noProof w:val="0"/>
          <w:lang w:val="en-US"/>
        </w:rPr>
      </w:pPr>
    </w:p>
    <w:p w:rsidR="65EB9D21" w:rsidP="65EB9D21" w:rsidRDefault="65EB9D21" w14:paraId="74ACAD1C" w14:textId="50579B13">
      <w:pPr>
        <w:pStyle w:val="Normal"/>
        <w:rPr>
          <w:noProof w:val="0"/>
          <w:lang w:val="en-US"/>
        </w:rPr>
      </w:pPr>
    </w:p>
    <w:p w:rsidR="3A77EEE9" w:rsidP="65EB9D21" w:rsidRDefault="3A77EEE9" w14:paraId="633B94B9" w14:textId="1D3ECF6D">
      <w:pPr>
        <w:pStyle w:val="Normal"/>
      </w:pPr>
      <w:r w:rsidR="3A77EEE9">
        <w:drawing>
          <wp:inline wp14:editId="693A04B9" wp14:anchorId="3C4A62B6">
            <wp:extent cx="5943600" cy="5457825"/>
            <wp:effectExtent l="0" t="0" r="0" b="0"/>
            <wp:docPr id="337570732" name="" title=""/>
            <wp:cNvGraphicFramePr>
              <a:graphicFrameLocks noChangeAspect="1"/>
            </wp:cNvGraphicFramePr>
            <a:graphic>
              <a:graphicData uri="http://schemas.openxmlformats.org/drawingml/2006/picture">
                <pic:pic>
                  <pic:nvPicPr>
                    <pic:cNvPr id="0" name=""/>
                    <pic:cNvPicPr/>
                  </pic:nvPicPr>
                  <pic:blipFill>
                    <a:blip r:embed="Rc49c0422ebb944a3">
                      <a:extLst>
                        <a:ext xmlns:a="http://schemas.openxmlformats.org/drawingml/2006/main" uri="{28A0092B-C50C-407E-A947-70E740481C1C}">
                          <a14:useLocalDpi val="0"/>
                        </a:ext>
                      </a:extLst>
                    </a:blip>
                    <a:stretch>
                      <a:fillRect/>
                    </a:stretch>
                  </pic:blipFill>
                  <pic:spPr>
                    <a:xfrm>
                      <a:off x="0" y="0"/>
                      <a:ext cx="5943600" cy="5457825"/>
                    </a:xfrm>
                    <a:prstGeom prst="rect">
                      <a:avLst/>
                    </a:prstGeom>
                  </pic:spPr>
                </pic:pic>
              </a:graphicData>
            </a:graphic>
          </wp:inline>
        </w:drawing>
      </w:r>
    </w:p>
    <w:p w:rsidR="65EB9D21" w:rsidP="65EB9D21" w:rsidRDefault="65EB9D21" w14:paraId="28C66CBD" w14:textId="38C153C8">
      <w:pPr>
        <w:pStyle w:val="Normal"/>
      </w:pPr>
    </w:p>
    <w:p w:rsidR="65EB9D21" w:rsidP="65EB9D21" w:rsidRDefault="65EB9D21" w14:paraId="6F67B557" w14:textId="640869C3">
      <w:pPr>
        <w:pStyle w:val="Normal"/>
      </w:pPr>
    </w:p>
    <w:p w:rsidR="65EB9D21" w:rsidP="65EB9D21" w:rsidRDefault="65EB9D21" w14:paraId="2302A07E" w14:textId="79B87E0A">
      <w:pPr>
        <w:pStyle w:val="Normal"/>
      </w:pPr>
    </w:p>
    <w:p w:rsidR="76487AF0" w:rsidP="65EB9D21" w:rsidRDefault="76487AF0" w14:paraId="62CC70DC" w14:textId="5E00D02D">
      <w:pPr>
        <w:pStyle w:val="Normal"/>
      </w:pPr>
      <w:r w:rsidR="76487AF0">
        <w:drawing>
          <wp:inline wp14:editId="138FD68B" wp14:anchorId="65206D96">
            <wp:extent cx="5943600" cy="5457825"/>
            <wp:effectExtent l="0" t="0" r="0" b="0"/>
            <wp:docPr id="2090616063" name="" title=""/>
            <wp:cNvGraphicFramePr>
              <a:graphicFrameLocks noChangeAspect="1"/>
            </wp:cNvGraphicFramePr>
            <a:graphic>
              <a:graphicData uri="http://schemas.openxmlformats.org/drawingml/2006/picture">
                <pic:pic>
                  <pic:nvPicPr>
                    <pic:cNvPr id="0" name=""/>
                    <pic:cNvPicPr/>
                  </pic:nvPicPr>
                  <pic:blipFill>
                    <a:blip r:embed="R08a2cd18dfda4b17">
                      <a:extLst>
                        <a:ext xmlns:a="http://schemas.openxmlformats.org/drawingml/2006/main" uri="{28A0092B-C50C-407E-A947-70E740481C1C}">
                          <a14:useLocalDpi val="0"/>
                        </a:ext>
                      </a:extLst>
                    </a:blip>
                    <a:stretch>
                      <a:fillRect/>
                    </a:stretch>
                  </pic:blipFill>
                  <pic:spPr>
                    <a:xfrm>
                      <a:off x="0" y="0"/>
                      <a:ext cx="5943600" cy="5457825"/>
                    </a:xfrm>
                    <a:prstGeom prst="rect">
                      <a:avLst/>
                    </a:prstGeom>
                  </pic:spPr>
                </pic:pic>
              </a:graphicData>
            </a:graphic>
          </wp:inline>
        </w:drawing>
      </w:r>
    </w:p>
    <w:p w:rsidR="65EB9D21" w:rsidP="65EB9D21" w:rsidRDefault="65EB9D21" w14:paraId="6AF9080D" w14:textId="03199B0E">
      <w:pPr>
        <w:pStyle w:val="Normal"/>
      </w:pPr>
    </w:p>
    <w:p w:rsidR="65EB9D21" w:rsidP="65EB9D21" w:rsidRDefault="65EB9D21" w14:paraId="49C77638" w14:textId="36D2CD4A">
      <w:pPr>
        <w:pStyle w:val="Normal"/>
      </w:pPr>
    </w:p>
    <w:p w:rsidR="65EB9D21" w:rsidP="65EB9D21" w:rsidRDefault="65EB9D21" w14:paraId="53092D99" w14:textId="34D57384">
      <w:pPr>
        <w:pStyle w:val="Normal"/>
      </w:pPr>
    </w:p>
    <w:p w:rsidR="76487AF0" w:rsidP="65EB9D21" w:rsidRDefault="76487AF0" w14:paraId="5A01716F" w14:textId="705A1E67">
      <w:pPr>
        <w:pStyle w:val="Normal"/>
      </w:pPr>
      <w:r w:rsidR="76487AF0">
        <w:drawing>
          <wp:inline wp14:editId="54D13720" wp14:anchorId="7B49C089">
            <wp:extent cx="5943600" cy="5457825"/>
            <wp:effectExtent l="0" t="0" r="0" b="0"/>
            <wp:docPr id="1676463522" name="" title=""/>
            <wp:cNvGraphicFramePr>
              <a:graphicFrameLocks noChangeAspect="1"/>
            </wp:cNvGraphicFramePr>
            <a:graphic>
              <a:graphicData uri="http://schemas.openxmlformats.org/drawingml/2006/picture">
                <pic:pic>
                  <pic:nvPicPr>
                    <pic:cNvPr id="0" name=""/>
                    <pic:cNvPicPr/>
                  </pic:nvPicPr>
                  <pic:blipFill>
                    <a:blip r:embed="Rb175acf082004f24">
                      <a:extLst>
                        <a:ext xmlns:a="http://schemas.openxmlformats.org/drawingml/2006/main" uri="{28A0092B-C50C-407E-A947-70E740481C1C}">
                          <a14:useLocalDpi val="0"/>
                        </a:ext>
                      </a:extLst>
                    </a:blip>
                    <a:stretch>
                      <a:fillRect/>
                    </a:stretch>
                  </pic:blipFill>
                  <pic:spPr>
                    <a:xfrm>
                      <a:off x="0" y="0"/>
                      <a:ext cx="5943600" cy="5457825"/>
                    </a:xfrm>
                    <a:prstGeom prst="rect">
                      <a:avLst/>
                    </a:prstGeom>
                  </pic:spPr>
                </pic:pic>
              </a:graphicData>
            </a:graphic>
          </wp:inline>
        </w:drawing>
      </w:r>
    </w:p>
    <w:sectPr>
      <w:pgSz w:w="12240" w:h="15840" w:orient="portrait"/>
      <w:pgMar w:top="1440" w:right="1440" w:bottom="1440" w:left="1440" w:header="720" w:footer="720" w:gutter="0"/>
      <w:cols w:space="720"/>
      <w:docGrid w:linePitch="360"/>
      <w:footerReference w:type="default" r:id="R45c487b28dcf463a"/>
      <w:headerReference w:type="default" r:id="R375ef1e680184d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BA61B33" w:rsidTr="4D7653C0" w14:paraId="7DB51A33">
      <w:trPr>
        <w:trHeight w:val="300"/>
      </w:trPr>
      <w:tc>
        <w:tcPr>
          <w:tcW w:w="3120" w:type="dxa"/>
          <w:tcMar/>
        </w:tcPr>
        <w:p w:rsidR="7BA61B33" w:rsidP="7BA61B33" w:rsidRDefault="7BA61B33" w14:paraId="64A57AFA" w14:textId="20597673">
          <w:pPr>
            <w:pStyle w:val="Header"/>
            <w:bidi w:val="0"/>
            <w:ind w:left="-115"/>
            <w:jc w:val="left"/>
          </w:pPr>
        </w:p>
      </w:tc>
      <w:tc>
        <w:tcPr>
          <w:tcW w:w="3120" w:type="dxa"/>
          <w:tcMar/>
        </w:tcPr>
        <w:p w:rsidR="7BA61B33" w:rsidP="7BA61B33" w:rsidRDefault="7BA61B33" w14:paraId="60473BF0" w14:textId="48D3FA29">
          <w:pPr>
            <w:pStyle w:val="Header"/>
            <w:bidi w:val="0"/>
            <w:jc w:val="center"/>
          </w:pPr>
        </w:p>
      </w:tc>
      <w:tc>
        <w:tcPr>
          <w:tcW w:w="3120" w:type="dxa"/>
          <w:tcMar/>
        </w:tcPr>
        <w:p w:rsidR="7BA61B33" w:rsidP="7BA61B33" w:rsidRDefault="7BA61B33" w14:paraId="3CEE9B2C" w14:textId="368EA6AC">
          <w:pPr>
            <w:pStyle w:val="Header"/>
            <w:suppressLineNumbers w:val="0"/>
            <w:bidi w:val="0"/>
            <w:spacing w:before="0" w:beforeAutospacing="off" w:after="0" w:afterAutospacing="off" w:line="240" w:lineRule="auto"/>
            <w:ind w:left="0" w:right="-115"/>
            <w:jc w:val="right"/>
          </w:pPr>
        </w:p>
      </w:tc>
    </w:tr>
  </w:tbl>
  <w:p w:rsidR="7BA61B33" w:rsidP="7BA61B33" w:rsidRDefault="7BA61B33" w14:paraId="2E46918E" w14:textId="1C492683">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7C230F5" w:rsidTr="4D7653C0" w14:paraId="64C6DE8C">
      <w:trPr>
        <w:trHeight w:val="300"/>
      </w:trPr>
      <w:tc>
        <w:tcPr>
          <w:tcW w:w="3120" w:type="dxa"/>
          <w:tcMar/>
        </w:tcPr>
        <w:p w:rsidR="67C230F5" w:rsidP="67C230F5" w:rsidRDefault="67C230F5" w14:paraId="1895DC88" w14:textId="4000C4C2">
          <w:pPr>
            <w:pStyle w:val="Header"/>
            <w:bidi w:val="0"/>
            <w:ind w:left="-115"/>
            <w:jc w:val="left"/>
          </w:pPr>
          <w:r>
            <w:fldChar w:fldCharType="begin"/>
          </w:r>
          <w:r>
            <w:instrText xml:space="preserve">PAGE</w:instrText>
          </w:r>
          <w:r>
            <w:fldChar w:fldCharType="separate"/>
          </w:r>
          <w:r>
            <w:fldChar w:fldCharType="end"/>
          </w:r>
        </w:p>
      </w:tc>
      <w:tc>
        <w:tcPr>
          <w:tcW w:w="3120" w:type="dxa"/>
          <w:tcMar/>
        </w:tcPr>
        <w:p w:rsidR="67C230F5" w:rsidP="67C230F5" w:rsidRDefault="67C230F5" w14:paraId="446A73CE" w14:textId="4F23AD71">
          <w:pPr>
            <w:pStyle w:val="Header"/>
            <w:bidi w:val="0"/>
            <w:jc w:val="center"/>
          </w:pPr>
        </w:p>
      </w:tc>
      <w:tc>
        <w:tcPr>
          <w:tcW w:w="3120" w:type="dxa"/>
          <w:tcMar/>
        </w:tcPr>
        <w:p w:rsidR="67C230F5" w:rsidP="67C230F5" w:rsidRDefault="67C230F5" w14:paraId="6490AC3F" w14:textId="5052EF02">
          <w:pPr>
            <w:pStyle w:val="Header"/>
            <w:bidi w:val="0"/>
            <w:ind w:right="-115"/>
            <w:jc w:val="right"/>
          </w:pPr>
        </w:p>
      </w:tc>
    </w:tr>
  </w:tbl>
  <w:p w:rsidR="67C230F5" w:rsidP="67C230F5" w:rsidRDefault="67C230F5" w14:paraId="2C7FBA72" w14:textId="22302B96">
    <w:pPr>
      <w:pStyle w:val="Header"/>
      <w:bidi w:val="0"/>
    </w:pPr>
  </w:p>
</w:hdr>
</file>

<file path=word/intelligence2.xml><?xml version="1.0" encoding="utf-8"?>
<int2:intelligence xmlns:int2="http://schemas.microsoft.com/office/intelligence/2020/intelligence">
  <int2:observations>
    <int2:bookmark int2:bookmarkName="_Int_sAjp1WgR" int2:invalidationBookmarkName="" int2:hashCode="6LyxNotpfUTdmQ" int2:id="oBBvoy54">
      <int2:state int2:type="AugLoop_Text_Critique" int2:value="Rejected"/>
    </int2:bookmark>
    <int2:bookmark int2:bookmarkName="_Int_trghnjwt" int2:invalidationBookmarkName="" int2:hashCode="mwMS1DNURSEAPE" int2:id="QbzQWnB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3">
    <w:nsid w:val="68869c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2">
    <w:nsid w:val="43947a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1">
    <w:nsid w:val="147973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0">
    <w:nsid w:val="2f636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9">
    <w:nsid w:val="66e841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8">
    <w:nsid w:val="2256b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7">
    <w:nsid w:val="1b1ccc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6">
    <w:nsid w:val="15195a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5">
    <w:nsid w:val="6e8769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4">
    <w:nsid w:val="689f5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3">
    <w:nsid w:val="3927c6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2">
    <w:nsid w:val="11e691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1">
    <w:nsid w:val="77cace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0">
    <w:nsid w:val="272018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9">
    <w:nsid w:val="61d317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8">
    <w:nsid w:val="7ea45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7">
    <w:nsid w:val="f1325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6">
    <w:nsid w:val="4206f0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5">
    <w:nsid w:val="a7bf0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4">
    <w:nsid w:val="80b42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3">
    <w:nsid w:val="d8206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2">
    <w:nsid w:val="424d2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1">
    <w:nsid w:val="334f79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0">
    <w:nsid w:val="58df6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9">
    <w:nsid w:val="46c662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8">
    <w:nsid w:val="63ccf3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7">
    <w:nsid w:val="4900938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6">
    <w:nsid w:val="448a18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5">
    <w:nsid w:val="4b2b02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4">
    <w:nsid w:val="2126ef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3">
    <w:nsid w:val="3426d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2">
    <w:nsid w:val="7254b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4c9529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414f2e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9">
    <w:nsid w:val="719097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8">
    <w:nsid w:val="666984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7">
    <w:nsid w:val="473487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6">
    <w:nsid w:val="24a0d3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5">
    <w:nsid w:val="432b5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4">
    <w:nsid w:val="644a27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3">
    <w:nsid w:val="30095a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2">
    <w:nsid w:val="654f99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1">
    <w:nsid w:val="35887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0">
    <w:nsid w:val="3e0b05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9">
    <w:nsid w:val="6e899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8">
    <w:nsid w:val="757e7f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7">
    <w:nsid w:val="7042dcc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6">
    <w:nsid w:val="6f5759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5">
    <w:nsid w:val="2f26ad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4">
    <w:nsid w:val="75f8919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3">
    <w:nsid w:val="6774b3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2">
    <w:nsid w:val="66211f9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1">
    <w:nsid w:val="4377ce9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0">
    <w:nsid w:val="5633e8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9">
    <w:nsid w:val="37a41b1a"/>
    <w:multiLevelType xmlns:w="http://schemas.openxmlformats.org/wordprocessingml/2006/main" w:val="hybridMultilevel"/>
    <w:lvl xmlns:w="http://schemas.openxmlformats.org/wordprocessingml/2006/main" w:ilvl="0">
      <w:start w:val="11"/>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8">
    <w:nsid w:val="56769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7">
    <w:nsid w:val="34fbea04"/>
    <w:multiLevelType xmlns:w="http://schemas.openxmlformats.org/wordprocessingml/2006/main" w:val="hybridMultilevel"/>
    <w:lvl xmlns:w="http://schemas.openxmlformats.org/wordprocessingml/2006/main" w:ilvl="0">
      <w:start w:val="10"/>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6">
    <w:nsid w:val="18b58d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5">
    <w:nsid w:val="2b86855c"/>
    <w:multiLevelType xmlns:w="http://schemas.openxmlformats.org/wordprocessingml/2006/main" w:val="hybridMultilevel"/>
    <w:lvl xmlns:w="http://schemas.openxmlformats.org/wordprocessingml/2006/main" w:ilvl="0">
      <w:start w:val="9"/>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4">
    <w:nsid w:val="4a1a3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3">
    <w:nsid w:val="363425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2">
    <w:nsid w:val="34efd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1">
    <w:nsid w:val="48096279"/>
    <w:multiLevelType xmlns:w="http://schemas.openxmlformats.org/wordprocessingml/2006/main" w:val="hybridMultilevel"/>
    <w:lvl xmlns:w="http://schemas.openxmlformats.org/wordprocessingml/2006/main" w:ilvl="0">
      <w:start w:val="8"/>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0">
    <w:nsid w:val="19d88e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9">
    <w:nsid w:val="ef85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8">
    <w:nsid w:val="493f1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7">
    <w:nsid w:val="307ab2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6">
    <w:nsid w:val="162bf56f"/>
    <w:multiLevelType xmlns:w="http://schemas.openxmlformats.org/wordprocessingml/2006/main" w:val="hybridMultilevel"/>
    <w:lvl xmlns:w="http://schemas.openxmlformats.org/wordprocessingml/2006/main" w:ilvl="0">
      <w:start w:val="7"/>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5">
    <w:nsid w:val="299c42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4">
    <w:nsid w:val="5c6e8e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3">
    <w:nsid w:val="626868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2">
    <w:nsid w:val="f1292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1">
    <w:nsid w:val="625133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0">
    <w:nsid w:val="1c747e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9">
    <w:nsid w:val="21d3e1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8">
    <w:nsid w:val="2e9dca11"/>
    <w:multiLevelType xmlns:w="http://schemas.openxmlformats.org/wordprocessingml/2006/main" w:val="hybridMultilevel"/>
    <w:lvl xmlns:w="http://schemas.openxmlformats.org/wordprocessingml/2006/main" w:ilvl="0">
      <w:start w:val="6"/>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7">
    <w:nsid w:val="4a2af2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6">
    <w:nsid w:val="526269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5">
    <w:nsid w:val="7e7208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7c2a3c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8bdf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4727f12e"/>
    <w:multiLevelType xmlns:w="http://schemas.openxmlformats.org/wordprocessingml/2006/main" w:val="hybridMultilevel"/>
    <w:lvl xmlns:w="http://schemas.openxmlformats.org/wordprocessingml/2006/main" w:ilvl="0">
      <w:start w:val="5"/>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1">
    <w:nsid w:val="354e54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35ac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6fe9a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24b7a7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633e2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30a2572a"/>
    <w:multiLevelType xmlns:w="http://schemas.openxmlformats.org/wordprocessingml/2006/main" w:val="hybridMultilevel"/>
    <w:lvl xmlns:w="http://schemas.openxmlformats.org/wordprocessingml/2006/main" w:ilvl="0">
      <w:start w:val="4"/>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5">
    <w:nsid w:val="43518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3ce5e7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1a38d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41b2d964"/>
    <w:multiLevelType xmlns:w="http://schemas.openxmlformats.org/wordprocessingml/2006/main" w:val="hybridMultilevel"/>
    <w:lvl xmlns:w="http://schemas.openxmlformats.org/wordprocessingml/2006/main" w:ilvl="0">
      <w:start w:val="3"/>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1">
    <w:nsid w:val="6e6206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7d3845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eb595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2a2ff752"/>
    <w:multiLevelType xmlns:w="http://schemas.openxmlformats.org/wordprocessingml/2006/main" w:val="hybridMultilevel"/>
    <w:lvl xmlns:w="http://schemas.openxmlformats.org/wordprocessingml/2006/main" w:ilvl="0">
      <w:start w:val="2"/>
      <w:numFmt w:val="decimal"/>
      <w:lvlText w:val="%1."/>
      <w:lvlJc w:val="left"/>
      <w:pPr>
        <w:ind w:left="720" w:hanging="360"/>
      </w:pPr>
      <w:rPr>
        <w:rFonts w:hint="default" w:ascii="Aptos" w:hAnsi="Aptos"/>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50ac46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3e4ad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1d1761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215957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4e6f36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4631831e"/>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ptos" w:hAnsi="Aptos"/>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555ae53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09be80a"/>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4a8fc71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5a2e12cd"/>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f430e7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623e4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5e6d28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7fed76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fdd1cf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4246ec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37a6f8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afe78e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422059b2"/>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40c61c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1ddf99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73dfc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f452f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19d9cd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0bd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35bffe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138a9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a994dd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5948fe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bbef2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421393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bfac5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435149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4">
    <w:nsid w:val="5fbda3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8f16f0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2">
    <w:nsid w:val="7104917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1">
    <w:nsid w:val="3610a96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da4a34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9">
    <w:nsid w:val="450e1d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cccaf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0b8e37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ab1c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170069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a4f6f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8c2f08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0b5ae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94345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3">
    <w:abstractNumId w:val="143"/>
  </w:num>
  <w:num w:numId="142">
    <w:abstractNumId w:val="142"/>
  </w:num>
  <w:num w:numId="141">
    <w:abstractNumId w:val="141"/>
  </w:num>
  <w:num w:numId="140">
    <w:abstractNumId w:val="140"/>
  </w:num>
  <w:num w:numId="139">
    <w:abstractNumId w:val="139"/>
  </w:num>
  <w:num w:numId="138">
    <w:abstractNumId w:val="138"/>
  </w:num>
  <w:num w:numId="137">
    <w:abstractNumId w:val="137"/>
  </w:num>
  <w:num w:numId="136">
    <w:abstractNumId w:val="136"/>
  </w:num>
  <w:num w:numId="135">
    <w:abstractNumId w:val="135"/>
  </w:num>
  <w:num w:numId="134">
    <w:abstractNumId w:val="134"/>
  </w:num>
  <w:num w:numId="133">
    <w:abstractNumId w:val="133"/>
  </w:num>
  <w:num w:numId="132">
    <w:abstractNumId w:val="132"/>
  </w:num>
  <w:num w:numId="131">
    <w:abstractNumId w:val="131"/>
  </w:num>
  <w:num w:numId="130">
    <w:abstractNumId w:val="130"/>
  </w:num>
  <w:num w:numId="129">
    <w:abstractNumId w:val="129"/>
  </w:num>
  <w:num w:numId="128">
    <w:abstractNumId w:val="128"/>
  </w:num>
  <w:num w:numId="127">
    <w:abstractNumId w:val="127"/>
  </w:num>
  <w:num w:numId="126">
    <w:abstractNumId w:val="126"/>
  </w:num>
  <w:num w:numId="125">
    <w:abstractNumId w:val="125"/>
  </w:num>
  <w:num w:numId="124">
    <w:abstractNumId w:val="124"/>
  </w:num>
  <w:num w:numId="123">
    <w:abstractNumId w:val="123"/>
  </w:num>
  <w:num w:numId="122">
    <w:abstractNumId w:val="122"/>
  </w:num>
  <w:num w:numId="121">
    <w:abstractNumId w:val="121"/>
  </w:num>
  <w:num w:numId="120">
    <w:abstractNumId w:val="120"/>
  </w:num>
  <w:num w:numId="119">
    <w:abstractNumId w:val="119"/>
  </w:num>
  <w:num w:numId="118">
    <w:abstractNumId w:val="118"/>
  </w:num>
  <w:num w:numId="117">
    <w:abstractNumId w:val="117"/>
  </w:num>
  <w:num w:numId="116">
    <w:abstractNumId w:val="116"/>
  </w:num>
  <w:num w:numId="115">
    <w:abstractNumId w:val="115"/>
  </w:num>
  <w:num w:numId="114">
    <w:abstractNumId w:val="114"/>
  </w:num>
  <w:num w:numId="113">
    <w:abstractNumId w:val="113"/>
  </w:num>
  <w:num w:numId="112">
    <w:abstractNumId w:val="112"/>
  </w:num>
  <w:num w:numId="111">
    <w:abstractNumId w:val="111"/>
  </w:num>
  <w:num w:numId="110">
    <w:abstractNumId w:val="110"/>
  </w:num>
  <w:num w:numId="109">
    <w:abstractNumId w:val="109"/>
  </w:num>
  <w:num w:numId="108">
    <w:abstractNumId w:val="108"/>
  </w:num>
  <w:num w:numId="107">
    <w:abstractNumId w:val="107"/>
  </w:num>
  <w:num w:numId="106">
    <w:abstractNumId w:val="106"/>
  </w:num>
  <w:num w:numId="105">
    <w:abstractNumId w:val="105"/>
  </w:num>
  <w:num w:numId="104">
    <w:abstractNumId w:val="104"/>
  </w:num>
  <w:num w:numId="103">
    <w:abstractNumId w:val="103"/>
  </w:num>
  <w:num w:numId="102">
    <w:abstractNumId w:val="102"/>
  </w:num>
  <w:num w:numId="101">
    <w:abstractNumId w:val="101"/>
  </w:num>
  <w:num w:numId="100">
    <w:abstractNumId w:val="100"/>
  </w:num>
  <w:num w:numId="99">
    <w:abstractNumId w:val="99"/>
  </w:num>
  <w:num w:numId="98">
    <w:abstractNumId w:val="98"/>
  </w:num>
  <w:num w:numId="97">
    <w:abstractNumId w:val="97"/>
  </w:num>
  <w:num w:numId="96">
    <w:abstractNumId w:val="96"/>
  </w:num>
  <w:num w:numId="95">
    <w:abstractNumId w:val="95"/>
  </w:num>
  <w:num w:numId="94">
    <w:abstractNumId w:val="94"/>
  </w:num>
  <w:num w:numId="93">
    <w:abstractNumId w:val="93"/>
  </w:num>
  <w:num w:numId="92">
    <w:abstractNumId w:val="92"/>
  </w:num>
  <w:num w:numId="91">
    <w:abstractNumId w:val="91"/>
  </w:num>
  <w:num w:numId="90">
    <w:abstractNumId w:val="90"/>
  </w:num>
  <w:num w:numId="89">
    <w:abstractNumId w:val="89"/>
  </w:num>
  <w:num w:numId="88">
    <w:abstractNumId w:val="88"/>
  </w:num>
  <w:num w:numId="87">
    <w:abstractNumId w:val="87"/>
  </w:num>
  <w:num w:numId="86">
    <w:abstractNumId w:val="86"/>
  </w:num>
  <w:num w:numId="85">
    <w:abstractNumId w:val="85"/>
  </w:num>
  <w:num w:numId="84">
    <w:abstractNumId w:val="84"/>
  </w:num>
  <w:num w:numId="83">
    <w:abstractNumId w:val="83"/>
  </w:num>
  <w:num w:numId="82">
    <w:abstractNumId w:val="82"/>
  </w:num>
  <w:num w:numId="81">
    <w:abstractNumId w:val="81"/>
  </w:num>
  <w:num w:numId="80">
    <w:abstractNumId w:val="80"/>
  </w:num>
  <w:num w:numId="79">
    <w:abstractNumId w:val="79"/>
  </w:num>
  <w:num w:numId="78">
    <w:abstractNumId w:val="78"/>
  </w:num>
  <w:num w:numId="77">
    <w:abstractNumId w:val="77"/>
  </w:num>
  <w:num w:numId="76">
    <w:abstractNumId w:val="76"/>
  </w:num>
  <w:num w:numId="75">
    <w:abstractNumId w:val="75"/>
  </w:num>
  <w:num w:numId="74">
    <w:abstractNumId w:val="74"/>
  </w:num>
  <w:num w:numId="73">
    <w:abstractNumId w:val="73"/>
  </w:num>
  <w:num w:numId="72">
    <w:abstractNumId w:val="72"/>
  </w:num>
  <w:num w:numId="71">
    <w:abstractNumId w:val="71"/>
  </w:num>
  <w:num w:numId="70">
    <w:abstractNumId w:val="70"/>
  </w:num>
  <w:num w:numId="69">
    <w:abstractNumId w:val="69"/>
  </w:num>
  <w:num w:numId="68">
    <w:abstractNumId w:val="68"/>
  </w:num>
  <w:num w:numId="67">
    <w:abstractNumId w:val="67"/>
  </w: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58477B"/>
    <w:rsid w:val="0099CA88"/>
    <w:rsid w:val="00B20B74"/>
    <w:rsid w:val="021E27D7"/>
    <w:rsid w:val="02406B06"/>
    <w:rsid w:val="027995D0"/>
    <w:rsid w:val="028C2655"/>
    <w:rsid w:val="0302FA86"/>
    <w:rsid w:val="032D14D2"/>
    <w:rsid w:val="043882B6"/>
    <w:rsid w:val="0471A9F2"/>
    <w:rsid w:val="047B0B62"/>
    <w:rsid w:val="04D407FB"/>
    <w:rsid w:val="061EE080"/>
    <w:rsid w:val="0621928A"/>
    <w:rsid w:val="06D1525D"/>
    <w:rsid w:val="06EC2219"/>
    <w:rsid w:val="071AA71F"/>
    <w:rsid w:val="07A895E3"/>
    <w:rsid w:val="080A556D"/>
    <w:rsid w:val="08118DDF"/>
    <w:rsid w:val="086BECDC"/>
    <w:rsid w:val="09131FFA"/>
    <w:rsid w:val="096D1494"/>
    <w:rsid w:val="0A828442"/>
    <w:rsid w:val="0ADE1536"/>
    <w:rsid w:val="0B0EBE0E"/>
    <w:rsid w:val="0B114B21"/>
    <w:rsid w:val="0C0269D2"/>
    <w:rsid w:val="0C2A8708"/>
    <w:rsid w:val="0C614D32"/>
    <w:rsid w:val="0C7C304A"/>
    <w:rsid w:val="0CA9858B"/>
    <w:rsid w:val="0CAA3AD5"/>
    <w:rsid w:val="0CE5ED71"/>
    <w:rsid w:val="0D9EFF8F"/>
    <w:rsid w:val="0DA69425"/>
    <w:rsid w:val="0E444608"/>
    <w:rsid w:val="0E727E84"/>
    <w:rsid w:val="0F5FC235"/>
    <w:rsid w:val="0F864DDB"/>
    <w:rsid w:val="0FB2AE19"/>
    <w:rsid w:val="0FDF54A5"/>
    <w:rsid w:val="0FE0DB38"/>
    <w:rsid w:val="104544FD"/>
    <w:rsid w:val="1081E7C0"/>
    <w:rsid w:val="10A37D5A"/>
    <w:rsid w:val="10D429BE"/>
    <w:rsid w:val="10E3D2FB"/>
    <w:rsid w:val="115E719A"/>
    <w:rsid w:val="11E1E69B"/>
    <w:rsid w:val="124F0D53"/>
    <w:rsid w:val="1266BD11"/>
    <w:rsid w:val="12B1D127"/>
    <w:rsid w:val="12E42DB3"/>
    <w:rsid w:val="13BE50FC"/>
    <w:rsid w:val="13C7481D"/>
    <w:rsid w:val="14360FE8"/>
    <w:rsid w:val="145EEC28"/>
    <w:rsid w:val="14A11BDA"/>
    <w:rsid w:val="14E3B509"/>
    <w:rsid w:val="14E69F67"/>
    <w:rsid w:val="14EFB9BA"/>
    <w:rsid w:val="1554E3C4"/>
    <w:rsid w:val="1634CB2A"/>
    <w:rsid w:val="1677F1B3"/>
    <w:rsid w:val="16937A5E"/>
    <w:rsid w:val="16C665F3"/>
    <w:rsid w:val="16FDF0B7"/>
    <w:rsid w:val="1716C37E"/>
    <w:rsid w:val="185BDB89"/>
    <w:rsid w:val="18B4ACA9"/>
    <w:rsid w:val="18F41DCD"/>
    <w:rsid w:val="192A56B9"/>
    <w:rsid w:val="1998EF39"/>
    <w:rsid w:val="199FA56B"/>
    <w:rsid w:val="19B2F82E"/>
    <w:rsid w:val="19CEE5BC"/>
    <w:rsid w:val="1A26E4BC"/>
    <w:rsid w:val="1A63E0FE"/>
    <w:rsid w:val="1A68018F"/>
    <w:rsid w:val="1AA32EF7"/>
    <w:rsid w:val="1AB82E0B"/>
    <w:rsid w:val="1B5E8341"/>
    <w:rsid w:val="1BCADFF1"/>
    <w:rsid w:val="1C284467"/>
    <w:rsid w:val="1C73666D"/>
    <w:rsid w:val="1C9E75D2"/>
    <w:rsid w:val="1CD41E37"/>
    <w:rsid w:val="1CD53A4B"/>
    <w:rsid w:val="1D66016E"/>
    <w:rsid w:val="1DAE1158"/>
    <w:rsid w:val="1DDA2B5E"/>
    <w:rsid w:val="1E2A86D1"/>
    <w:rsid w:val="1F1C0219"/>
    <w:rsid w:val="1F729EEE"/>
    <w:rsid w:val="1F9EA99B"/>
    <w:rsid w:val="2029A64A"/>
    <w:rsid w:val="205D3F6A"/>
    <w:rsid w:val="20A2C7E9"/>
    <w:rsid w:val="20FAE3AE"/>
    <w:rsid w:val="2125F263"/>
    <w:rsid w:val="214CA74F"/>
    <w:rsid w:val="21A514E8"/>
    <w:rsid w:val="224A1E93"/>
    <w:rsid w:val="22823DC1"/>
    <w:rsid w:val="22960E2E"/>
    <w:rsid w:val="2326F23A"/>
    <w:rsid w:val="2373F5FB"/>
    <w:rsid w:val="2454E526"/>
    <w:rsid w:val="24B86D0F"/>
    <w:rsid w:val="24D7583B"/>
    <w:rsid w:val="251E3415"/>
    <w:rsid w:val="25346062"/>
    <w:rsid w:val="2537E105"/>
    <w:rsid w:val="25E4B02E"/>
    <w:rsid w:val="25EF2B4E"/>
    <w:rsid w:val="2636759A"/>
    <w:rsid w:val="26414736"/>
    <w:rsid w:val="264A3668"/>
    <w:rsid w:val="26DEA7C1"/>
    <w:rsid w:val="275EDF06"/>
    <w:rsid w:val="278C9876"/>
    <w:rsid w:val="278E2D52"/>
    <w:rsid w:val="27D7A5A3"/>
    <w:rsid w:val="281E90B6"/>
    <w:rsid w:val="283326FE"/>
    <w:rsid w:val="286C9287"/>
    <w:rsid w:val="2903A96F"/>
    <w:rsid w:val="29315E05"/>
    <w:rsid w:val="294D874B"/>
    <w:rsid w:val="2A9636DC"/>
    <w:rsid w:val="2AABC16A"/>
    <w:rsid w:val="2AC9CB5D"/>
    <w:rsid w:val="2AD8D0D5"/>
    <w:rsid w:val="2B2618B5"/>
    <w:rsid w:val="2B62EEE6"/>
    <w:rsid w:val="2BB15B87"/>
    <w:rsid w:val="2D77E4BF"/>
    <w:rsid w:val="2DD6E8AC"/>
    <w:rsid w:val="2E1A6619"/>
    <w:rsid w:val="2E9DE6FC"/>
    <w:rsid w:val="2ED843AA"/>
    <w:rsid w:val="2EE33104"/>
    <w:rsid w:val="2EF242EB"/>
    <w:rsid w:val="2F6893E1"/>
    <w:rsid w:val="2FB269D8"/>
    <w:rsid w:val="2FE76689"/>
    <w:rsid w:val="3074F12A"/>
    <w:rsid w:val="30A405B6"/>
    <w:rsid w:val="30AD193B"/>
    <w:rsid w:val="317286F9"/>
    <w:rsid w:val="318E3E15"/>
    <w:rsid w:val="31C17848"/>
    <w:rsid w:val="32D149B9"/>
    <w:rsid w:val="336935E6"/>
    <w:rsid w:val="342CCEC8"/>
    <w:rsid w:val="344C0D81"/>
    <w:rsid w:val="3479BA7D"/>
    <w:rsid w:val="34BBA3CB"/>
    <w:rsid w:val="34C6F1F6"/>
    <w:rsid w:val="350A3F00"/>
    <w:rsid w:val="356B0536"/>
    <w:rsid w:val="35CB4944"/>
    <w:rsid w:val="364A59F9"/>
    <w:rsid w:val="36CA3FC5"/>
    <w:rsid w:val="374ABFA5"/>
    <w:rsid w:val="379F6646"/>
    <w:rsid w:val="37A67EB3"/>
    <w:rsid w:val="388D35D6"/>
    <w:rsid w:val="38C33D94"/>
    <w:rsid w:val="38C41C8E"/>
    <w:rsid w:val="39036F1A"/>
    <w:rsid w:val="396EFF61"/>
    <w:rsid w:val="39C39C57"/>
    <w:rsid w:val="39D38EA3"/>
    <w:rsid w:val="3A40764C"/>
    <w:rsid w:val="3A77EEE9"/>
    <w:rsid w:val="3ACC1F94"/>
    <w:rsid w:val="3B24240E"/>
    <w:rsid w:val="3BF1CA1C"/>
    <w:rsid w:val="3C0CA776"/>
    <w:rsid w:val="3C0F38B3"/>
    <w:rsid w:val="3C5D3797"/>
    <w:rsid w:val="3CF03FD2"/>
    <w:rsid w:val="3E2358EC"/>
    <w:rsid w:val="3F4E9371"/>
    <w:rsid w:val="3FA10480"/>
    <w:rsid w:val="3FD8B9A2"/>
    <w:rsid w:val="3FDBC094"/>
    <w:rsid w:val="3FE36219"/>
    <w:rsid w:val="3FED47E1"/>
    <w:rsid w:val="4044E40C"/>
    <w:rsid w:val="405B4F26"/>
    <w:rsid w:val="40AB7DD6"/>
    <w:rsid w:val="4185902A"/>
    <w:rsid w:val="41C0BBD7"/>
    <w:rsid w:val="41C28F66"/>
    <w:rsid w:val="41D9514C"/>
    <w:rsid w:val="41F40238"/>
    <w:rsid w:val="42A5A3D2"/>
    <w:rsid w:val="42CE970C"/>
    <w:rsid w:val="433B3457"/>
    <w:rsid w:val="43B7B252"/>
    <w:rsid w:val="43C651EE"/>
    <w:rsid w:val="43D94B0B"/>
    <w:rsid w:val="4402191D"/>
    <w:rsid w:val="4402DD29"/>
    <w:rsid w:val="4458477B"/>
    <w:rsid w:val="44992B72"/>
    <w:rsid w:val="44A7C080"/>
    <w:rsid w:val="44CBFB52"/>
    <w:rsid w:val="450DE81B"/>
    <w:rsid w:val="45657372"/>
    <w:rsid w:val="45FFA969"/>
    <w:rsid w:val="467692A5"/>
    <w:rsid w:val="478776B2"/>
    <w:rsid w:val="47A8CDE7"/>
    <w:rsid w:val="47A959AE"/>
    <w:rsid w:val="47F7ED90"/>
    <w:rsid w:val="48AD5B08"/>
    <w:rsid w:val="48E13893"/>
    <w:rsid w:val="49037AF6"/>
    <w:rsid w:val="491EE800"/>
    <w:rsid w:val="49207D51"/>
    <w:rsid w:val="49307BA2"/>
    <w:rsid w:val="49A44873"/>
    <w:rsid w:val="49DFAFFA"/>
    <w:rsid w:val="4A8E6BA2"/>
    <w:rsid w:val="4B5CCCA3"/>
    <w:rsid w:val="4B958965"/>
    <w:rsid w:val="4BA8DCF6"/>
    <w:rsid w:val="4BF7FA3C"/>
    <w:rsid w:val="4BFD5BA2"/>
    <w:rsid w:val="4C16E78B"/>
    <w:rsid w:val="4C65EC41"/>
    <w:rsid w:val="4C899FAB"/>
    <w:rsid w:val="4D311C5F"/>
    <w:rsid w:val="4D701D75"/>
    <w:rsid w:val="4D7653C0"/>
    <w:rsid w:val="4DAA2763"/>
    <w:rsid w:val="4F586FF1"/>
    <w:rsid w:val="4F5F1450"/>
    <w:rsid w:val="4FACC51B"/>
    <w:rsid w:val="4FFDB167"/>
    <w:rsid w:val="503007EE"/>
    <w:rsid w:val="504A8827"/>
    <w:rsid w:val="508A94CF"/>
    <w:rsid w:val="50CC2AEC"/>
    <w:rsid w:val="50CD6970"/>
    <w:rsid w:val="51926151"/>
    <w:rsid w:val="5198DE1F"/>
    <w:rsid w:val="51A12F18"/>
    <w:rsid w:val="51E5160D"/>
    <w:rsid w:val="520F1A71"/>
    <w:rsid w:val="5211D941"/>
    <w:rsid w:val="5243F0B0"/>
    <w:rsid w:val="53922783"/>
    <w:rsid w:val="53C58D02"/>
    <w:rsid w:val="53C94303"/>
    <w:rsid w:val="53CFA75A"/>
    <w:rsid w:val="5441802B"/>
    <w:rsid w:val="54911348"/>
    <w:rsid w:val="54EBEF02"/>
    <w:rsid w:val="54FB90E9"/>
    <w:rsid w:val="552D235F"/>
    <w:rsid w:val="5563FAAD"/>
    <w:rsid w:val="55CA530F"/>
    <w:rsid w:val="5647CB9C"/>
    <w:rsid w:val="56631EAE"/>
    <w:rsid w:val="56FFB068"/>
    <w:rsid w:val="573F3338"/>
    <w:rsid w:val="57D4B66A"/>
    <w:rsid w:val="57D56E8E"/>
    <w:rsid w:val="58006FE3"/>
    <w:rsid w:val="587BEEA7"/>
    <w:rsid w:val="58809555"/>
    <w:rsid w:val="58EEE6BF"/>
    <w:rsid w:val="594BC7F4"/>
    <w:rsid w:val="59C2C823"/>
    <w:rsid w:val="5A37D51C"/>
    <w:rsid w:val="5A6324E7"/>
    <w:rsid w:val="5A9F4262"/>
    <w:rsid w:val="5BE2362E"/>
    <w:rsid w:val="5C916CC8"/>
    <w:rsid w:val="5C963E7C"/>
    <w:rsid w:val="5D0DB155"/>
    <w:rsid w:val="5D4AA0A6"/>
    <w:rsid w:val="5D51471E"/>
    <w:rsid w:val="5E3F7A6D"/>
    <w:rsid w:val="5E6ACFE0"/>
    <w:rsid w:val="5F194362"/>
    <w:rsid w:val="5F3BA723"/>
    <w:rsid w:val="5F65D414"/>
    <w:rsid w:val="5F7B7F19"/>
    <w:rsid w:val="5FD02A3A"/>
    <w:rsid w:val="605E8AC3"/>
    <w:rsid w:val="60662E62"/>
    <w:rsid w:val="606F26D5"/>
    <w:rsid w:val="60F6C25A"/>
    <w:rsid w:val="6150E6B9"/>
    <w:rsid w:val="6184BA70"/>
    <w:rsid w:val="621DFBBA"/>
    <w:rsid w:val="6243E1A5"/>
    <w:rsid w:val="6260DD38"/>
    <w:rsid w:val="626F99F2"/>
    <w:rsid w:val="629374C9"/>
    <w:rsid w:val="62BCD963"/>
    <w:rsid w:val="6301A7A8"/>
    <w:rsid w:val="639C9564"/>
    <w:rsid w:val="63BDB525"/>
    <w:rsid w:val="64AB6E25"/>
    <w:rsid w:val="64F36984"/>
    <w:rsid w:val="651A3627"/>
    <w:rsid w:val="654430FB"/>
    <w:rsid w:val="655DBFE7"/>
    <w:rsid w:val="65E1A318"/>
    <w:rsid w:val="65EB9D21"/>
    <w:rsid w:val="66129E93"/>
    <w:rsid w:val="665594DF"/>
    <w:rsid w:val="667946BC"/>
    <w:rsid w:val="66B0F769"/>
    <w:rsid w:val="679BB9F1"/>
    <w:rsid w:val="679C75C6"/>
    <w:rsid w:val="67C230F5"/>
    <w:rsid w:val="67D9625D"/>
    <w:rsid w:val="67EAF956"/>
    <w:rsid w:val="684B7000"/>
    <w:rsid w:val="68729A09"/>
    <w:rsid w:val="6929BEC9"/>
    <w:rsid w:val="6958A273"/>
    <w:rsid w:val="69B59B02"/>
    <w:rsid w:val="69C8969B"/>
    <w:rsid w:val="6B306DB1"/>
    <w:rsid w:val="6B3863A3"/>
    <w:rsid w:val="6BBE5BD7"/>
    <w:rsid w:val="6CA9F30B"/>
    <w:rsid w:val="6CB3ACA7"/>
    <w:rsid w:val="6CC9EE6A"/>
    <w:rsid w:val="6D11CE53"/>
    <w:rsid w:val="6D137D6A"/>
    <w:rsid w:val="6DB81436"/>
    <w:rsid w:val="6DC12A42"/>
    <w:rsid w:val="6DF9F5BB"/>
    <w:rsid w:val="6E40631C"/>
    <w:rsid w:val="6EA0F747"/>
    <w:rsid w:val="6EB67CD7"/>
    <w:rsid w:val="6F38F225"/>
    <w:rsid w:val="6F655528"/>
    <w:rsid w:val="6FAEE249"/>
    <w:rsid w:val="6FB6466E"/>
    <w:rsid w:val="6FC0D301"/>
    <w:rsid w:val="6FF3761E"/>
    <w:rsid w:val="7043AC58"/>
    <w:rsid w:val="707D171E"/>
    <w:rsid w:val="708E77A5"/>
    <w:rsid w:val="71115CC5"/>
    <w:rsid w:val="718D4BC7"/>
    <w:rsid w:val="72666903"/>
    <w:rsid w:val="727D4FE5"/>
    <w:rsid w:val="72D34D93"/>
    <w:rsid w:val="72FAFDC0"/>
    <w:rsid w:val="72FF7BE6"/>
    <w:rsid w:val="73320F58"/>
    <w:rsid w:val="7566C99B"/>
    <w:rsid w:val="757A2A68"/>
    <w:rsid w:val="75F2A65C"/>
    <w:rsid w:val="75FD47BB"/>
    <w:rsid w:val="76049958"/>
    <w:rsid w:val="76397959"/>
    <w:rsid w:val="76487AF0"/>
    <w:rsid w:val="768BB08B"/>
    <w:rsid w:val="76B7E979"/>
    <w:rsid w:val="76E7292A"/>
    <w:rsid w:val="77549197"/>
    <w:rsid w:val="77E0E88B"/>
    <w:rsid w:val="78F92E59"/>
    <w:rsid w:val="792013B3"/>
    <w:rsid w:val="792C35A5"/>
    <w:rsid w:val="796F48C7"/>
    <w:rsid w:val="797C62AD"/>
    <w:rsid w:val="7985B51E"/>
    <w:rsid w:val="79C9BEA1"/>
    <w:rsid w:val="79D4185F"/>
    <w:rsid w:val="79D93C85"/>
    <w:rsid w:val="7A21986A"/>
    <w:rsid w:val="7A5A42FB"/>
    <w:rsid w:val="7A90DBE5"/>
    <w:rsid w:val="7AEB6688"/>
    <w:rsid w:val="7B02EA17"/>
    <w:rsid w:val="7B249277"/>
    <w:rsid w:val="7B7458F3"/>
    <w:rsid w:val="7B9B62FF"/>
    <w:rsid w:val="7BA61B33"/>
    <w:rsid w:val="7BB57802"/>
    <w:rsid w:val="7BD0D8A2"/>
    <w:rsid w:val="7C518EAC"/>
    <w:rsid w:val="7D179A2C"/>
    <w:rsid w:val="7D394B87"/>
    <w:rsid w:val="7D849D4C"/>
    <w:rsid w:val="7E5A9C1C"/>
    <w:rsid w:val="7E6223C6"/>
    <w:rsid w:val="7ECB28EE"/>
    <w:rsid w:val="7EE35231"/>
    <w:rsid w:val="7F1C55F8"/>
    <w:rsid w:val="7F5306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8477B"/>
  <w15:chartTrackingRefBased/>
  <w15:docId w15:val="{51D128D6-50D7-45C3-9C85-CAE1EF078E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TOC1">
    <w:uiPriority w:val="39"/>
    <w:name w:val="toc 1"/>
    <w:basedOn w:val="Normal"/>
    <w:next w:val="Normal"/>
    <w:unhideWhenUsed/>
    <w:rsid w:val="7BA61B33"/>
    <w:pPr>
      <w:spacing w:after="100"/>
    </w:pPr>
  </w:style>
  <w:style w:type="paragraph" w:styleId="TOC2">
    <w:uiPriority w:val="39"/>
    <w:name w:val="toc 2"/>
    <w:basedOn w:val="Normal"/>
    <w:next w:val="Normal"/>
    <w:unhideWhenUsed/>
    <w:rsid w:val="7BA61B33"/>
    <w:pPr>
      <w:spacing w:after="100"/>
      <w:ind w:left="220"/>
    </w:pPr>
  </w:style>
  <w:style w:type="paragraph" w:styleId="TOC3">
    <w:uiPriority w:val="39"/>
    <w:name w:val="toc 3"/>
    <w:basedOn w:val="Normal"/>
    <w:next w:val="Normal"/>
    <w:unhideWhenUsed/>
    <w:rsid w:val="7BA61B33"/>
    <w:pPr>
      <w:spacing w:after="100"/>
      <w:ind w:left="440"/>
    </w:pPr>
  </w:style>
  <w:style w:type="paragraph" w:styleId="TOC4">
    <w:uiPriority w:val="39"/>
    <w:name w:val="toc 4"/>
    <w:basedOn w:val="Normal"/>
    <w:next w:val="Normal"/>
    <w:unhideWhenUsed/>
    <w:rsid w:val="7BA61B33"/>
    <w:pPr>
      <w:spacing w:after="100"/>
      <w:ind w:left="660"/>
    </w:pPr>
  </w:style>
  <w:style w:type="paragraph" w:styleId="Header">
    <w:uiPriority w:val="99"/>
    <w:name w:val="header"/>
    <w:basedOn w:val="Normal"/>
    <w:unhideWhenUsed/>
    <w:rsid w:val="7BA61B33"/>
    <w:pPr>
      <w:tabs>
        <w:tab w:val="center" w:leader="none" w:pos="4680"/>
        <w:tab w:val="right" w:leader="none" w:pos="9360"/>
      </w:tabs>
      <w:spacing w:after="0" w:line="240" w:lineRule="auto"/>
    </w:pPr>
  </w:style>
  <w:style w:type="paragraph" w:styleId="Footer">
    <w:uiPriority w:val="99"/>
    <w:name w:val="footer"/>
    <w:basedOn w:val="Normal"/>
    <w:unhideWhenUsed/>
    <w:rsid w:val="7BA61B3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ef58888b6a8448c" /><Relationship Type="http://schemas.openxmlformats.org/officeDocument/2006/relationships/numbering" Target="numbering.xml" Id="R383e1e4f6fd340c5" /><Relationship Type="http://schemas.openxmlformats.org/officeDocument/2006/relationships/hyperlink" Target="https://www.ncvo.org.uk/help-and-guidance/strategy-and-impact/impact-evaluation/planning-your-impact-and-evaluation/using-planning-tools/using-evaluation-planning-tools/" TargetMode="External" Id="Red762eec95bb46af" /><Relationship Type="http://schemas.openxmlformats.org/officeDocument/2006/relationships/hyperlink" Target="http://www.powerchange.org.uk/" TargetMode="External" Id="R8be21973ef9b4ec0" /><Relationship Type="http://schemas.openxmlformats.org/officeDocument/2006/relationships/image" Target="/media/image2.png" Id="R8f178b1502034199" /><Relationship Type="http://schemas.openxmlformats.org/officeDocument/2006/relationships/image" Target="/media/image3.png" Id="Rb6ce3f8212c0485f" /><Relationship Type="http://schemas.openxmlformats.org/officeDocument/2006/relationships/image" Target="/media/image4.png" Id="Rd7ddf31db5f24812" /><Relationship Type="http://schemas.openxmlformats.org/officeDocument/2006/relationships/image" Target="/media/image5.png" Id="Rfc719ee65b6a4ac2" /><Relationship Type="http://schemas.openxmlformats.org/officeDocument/2006/relationships/image" Target="/media/image6.png" Id="R494dad353d344263" /><Relationship Type="http://schemas.openxmlformats.org/officeDocument/2006/relationships/image" Target="/media/image7.png" Id="Rdaa4ddfa7f314a1a" /><Relationship Type="http://schemas.openxmlformats.org/officeDocument/2006/relationships/image" Target="/media/image8.png" Id="Rb686163935aa4422" /><Relationship Type="http://schemas.openxmlformats.org/officeDocument/2006/relationships/image" Target="/media/image9.png" Id="R9b73498e1dd94418" /><Relationship Type="http://schemas.openxmlformats.org/officeDocument/2006/relationships/image" Target="/media/imagea.png" Id="R412c6f9ad09f4d9a" /><Relationship Type="http://schemas.openxmlformats.org/officeDocument/2006/relationships/image" Target="/media/imageb.png" Id="Rf3db02b236a24069" /><Relationship Type="http://schemas.openxmlformats.org/officeDocument/2006/relationships/image" Target="/media/imagec.png" Id="R58631da9fe134152" /><Relationship Type="http://schemas.openxmlformats.org/officeDocument/2006/relationships/image" Target="/media/image10.png" Id="Rc49c0422ebb944a3" /><Relationship Type="http://schemas.openxmlformats.org/officeDocument/2006/relationships/image" Target="/media/image11.png" Id="R08a2cd18dfda4b17" /><Relationship Type="http://schemas.openxmlformats.org/officeDocument/2006/relationships/image" Target="/media/image12.png" Id="Rb175acf082004f24" /><Relationship Type="http://schemas.openxmlformats.org/officeDocument/2006/relationships/image" Target="/media/image13.png" Id="R8db09232876d46aa" /><Relationship Type="http://schemas.openxmlformats.org/officeDocument/2006/relationships/footer" Target="footer.xml" Id="R45c487b28dcf463a" /><Relationship Type="http://schemas.openxmlformats.org/officeDocument/2006/relationships/header" Target="header2.xml" Id="R375ef1e680184d8b" /><Relationship Type="http://schemas.openxmlformats.org/officeDocument/2006/relationships/image" Target="/media/image14.png" Id="R1ef544646605485e" /><Relationship Type="http://schemas.openxmlformats.org/officeDocument/2006/relationships/image" Target="/media/image15.png" Id="R1ada18bc6d8e4bf8" /><Relationship Type="http://schemas.openxmlformats.org/officeDocument/2006/relationships/image" Target="/media/image16.png" Id="R707042ecc3fe47f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2024-08-02T08:51:57.8815578Z</dcterms:created>
  <dcterms:modified xsi:type="dcterms:W3CDTF">2024-08-29T22:04:45.4162728Z</dcterms:modified>
  <dc:creator>Beza Tilaye Bekele (2219568)</dc:creator>
  <lastModifiedBy>Beza Tilaye Bekele (2219568)</lastModifiedBy>
</coreProperties>
</file>