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9E63E" w14:textId="77777777" w:rsidR="00032F16" w:rsidRPr="003E7513" w:rsidRDefault="0022113A" w:rsidP="001F0252">
      <w:pPr>
        <w:spacing w:line="360" w:lineRule="auto"/>
        <w:rPr>
          <w:rFonts w:ascii="Arial" w:hAnsi="Arial" w:cs="Arial"/>
          <w:b/>
          <w:bCs/>
        </w:rPr>
      </w:pPr>
      <w:r w:rsidRPr="003E7513">
        <w:rPr>
          <w:rFonts w:ascii="Arial" w:hAnsi="Arial" w:cs="Arial"/>
          <w:b/>
          <w:bCs/>
        </w:rPr>
        <w:t>Tania Pratt</w:t>
      </w:r>
    </w:p>
    <w:p w14:paraId="0A8297C4" w14:textId="77777777" w:rsidR="0022113A" w:rsidRPr="003E7513" w:rsidRDefault="00032F16" w:rsidP="001F0252">
      <w:pPr>
        <w:spacing w:line="360" w:lineRule="auto"/>
        <w:rPr>
          <w:rFonts w:ascii="Arial" w:hAnsi="Arial" w:cs="Arial"/>
          <w:b/>
          <w:bCs/>
        </w:rPr>
      </w:pPr>
      <w:r w:rsidRPr="003E7513">
        <w:rPr>
          <w:rFonts w:ascii="Arial" w:hAnsi="Arial" w:cs="Arial"/>
          <w:b/>
          <w:bCs/>
        </w:rPr>
        <w:t>Student number:</w:t>
      </w:r>
      <w:r w:rsidR="0022113A" w:rsidRPr="003E7513">
        <w:rPr>
          <w:rFonts w:ascii="Arial" w:hAnsi="Arial" w:cs="Arial"/>
          <w:b/>
          <w:bCs/>
        </w:rPr>
        <w:t xml:space="preserve"> </w:t>
      </w:r>
      <w:r w:rsidR="007E057E" w:rsidRPr="003E7513">
        <w:rPr>
          <w:rFonts w:ascii="Arial" w:hAnsi="Arial" w:cs="Arial"/>
          <w:b/>
          <w:bCs/>
        </w:rPr>
        <w:t>2117328</w:t>
      </w:r>
    </w:p>
    <w:p w14:paraId="4F04F95E" w14:textId="77777777" w:rsidR="007E057E" w:rsidRPr="003E7513" w:rsidRDefault="007E057E" w:rsidP="001F0252">
      <w:pPr>
        <w:spacing w:line="360" w:lineRule="auto"/>
        <w:rPr>
          <w:rFonts w:ascii="Arial" w:hAnsi="Arial" w:cs="Arial"/>
          <w:b/>
          <w:bCs/>
        </w:rPr>
      </w:pPr>
      <w:r w:rsidRPr="003E7513">
        <w:rPr>
          <w:rFonts w:ascii="Arial" w:hAnsi="Arial" w:cs="Arial"/>
          <w:b/>
          <w:bCs/>
        </w:rPr>
        <w:t xml:space="preserve">Module </w:t>
      </w:r>
      <w:r w:rsidR="00A75482" w:rsidRPr="003E7513">
        <w:rPr>
          <w:rFonts w:ascii="Arial" w:hAnsi="Arial" w:cs="Arial"/>
          <w:b/>
          <w:bCs/>
        </w:rPr>
        <w:t xml:space="preserve">Code: </w:t>
      </w:r>
      <w:r w:rsidR="009D15F2" w:rsidRPr="003E7513">
        <w:rPr>
          <w:rFonts w:ascii="Arial" w:hAnsi="Arial" w:cs="Arial"/>
          <w:b/>
          <w:bCs/>
        </w:rPr>
        <w:t>BMPF</w:t>
      </w:r>
      <w:r w:rsidR="00032F16" w:rsidRPr="003E7513">
        <w:rPr>
          <w:rFonts w:ascii="Arial" w:hAnsi="Arial" w:cs="Arial"/>
          <w:b/>
          <w:bCs/>
        </w:rPr>
        <w:t>7005</w:t>
      </w:r>
    </w:p>
    <w:p w14:paraId="0CDF69B6" w14:textId="77777777" w:rsidR="00E03F21" w:rsidRPr="003E7513" w:rsidRDefault="00E03F21" w:rsidP="001F0252">
      <w:pPr>
        <w:spacing w:line="360" w:lineRule="auto"/>
        <w:rPr>
          <w:rFonts w:ascii="Arial" w:hAnsi="Arial" w:cs="Arial"/>
          <w:b/>
          <w:bCs/>
        </w:rPr>
      </w:pPr>
    </w:p>
    <w:p w14:paraId="71E7276F" w14:textId="77777777" w:rsidR="00E03F21" w:rsidRPr="003E7513" w:rsidRDefault="00E03F21" w:rsidP="001F0252">
      <w:pPr>
        <w:spacing w:line="360" w:lineRule="auto"/>
        <w:rPr>
          <w:rFonts w:ascii="Arial" w:hAnsi="Arial" w:cs="Arial"/>
          <w:b/>
          <w:bCs/>
        </w:rPr>
      </w:pPr>
    </w:p>
    <w:p w14:paraId="4BE0AFA1" w14:textId="77777777" w:rsidR="00E03F21" w:rsidRPr="003E7513" w:rsidRDefault="00E03F21" w:rsidP="001F0252">
      <w:pPr>
        <w:spacing w:line="360" w:lineRule="auto"/>
        <w:rPr>
          <w:rFonts w:ascii="Arial" w:hAnsi="Arial" w:cs="Arial"/>
          <w:b/>
          <w:bCs/>
        </w:rPr>
      </w:pPr>
      <w:r w:rsidRPr="003E7513">
        <w:rPr>
          <w:rFonts w:ascii="Arial" w:hAnsi="Arial" w:cs="Arial"/>
          <w:b/>
          <w:bCs/>
        </w:rPr>
        <w:t>Critically evaluate</w:t>
      </w:r>
      <w:r w:rsidR="009E47AA" w:rsidRPr="003E7513">
        <w:rPr>
          <w:rFonts w:ascii="Arial" w:hAnsi="Arial" w:cs="Arial"/>
          <w:b/>
          <w:bCs/>
        </w:rPr>
        <w:t xml:space="preserve"> a range of methodological approaches</w:t>
      </w:r>
      <w:r w:rsidR="00D56F37" w:rsidRPr="003E7513">
        <w:rPr>
          <w:rFonts w:ascii="Arial" w:hAnsi="Arial" w:cs="Arial"/>
          <w:b/>
          <w:bCs/>
        </w:rPr>
        <w:t>, research designs and</w:t>
      </w:r>
      <w:r w:rsidR="00BE164A" w:rsidRPr="003E7513">
        <w:rPr>
          <w:rFonts w:ascii="Arial" w:hAnsi="Arial" w:cs="Arial"/>
          <w:b/>
          <w:bCs/>
        </w:rPr>
        <w:t xml:space="preserve"> research methods appropriate to gather data from complex work-based settings, with due consideration to research ethics </w:t>
      </w:r>
      <w:r w:rsidR="007C757B" w:rsidRPr="003E7513">
        <w:rPr>
          <w:rFonts w:ascii="Arial" w:hAnsi="Arial" w:cs="Arial"/>
          <w:b/>
          <w:bCs/>
        </w:rPr>
        <w:t>a</w:t>
      </w:r>
      <w:r w:rsidR="00BE164A" w:rsidRPr="003E7513">
        <w:rPr>
          <w:rFonts w:ascii="Arial" w:hAnsi="Arial" w:cs="Arial"/>
          <w:b/>
          <w:bCs/>
        </w:rPr>
        <w:t>nd issues of insider research.</w:t>
      </w:r>
    </w:p>
    <w:p w14:paraId="05BE9952" w14:textId="77777777" w:rsidR="00760F46" w:rsidRPr="003E7513" w:rsidRDefault="00760F46" w:rsidP="001F0252">
      <w:pPr>
        <w:spacing w:line="360" w:lineRule="auto"/>
        <w:rPr>
          <w:rFonts w:ascii="Arial" w:hAnsi="Arial" w:cs="Arial"/>
          <w:b/>
          <w:bCs/>
        </w:rPr>
      </w:pPr>
    </w:p>
    <w:p w14:paraId="7C0C8C7E" w14:textId="77777777" w:rsidR="00760F46" w:rsidRPr="003E7513" w:rsidRDefault="00760F46" w:rsidP="001F0252">
      <w:pPr>
        <w:spacing w:line="360" w:lineRule="auto"/>
        <w:rPr>
          <w:rFonts w:ascii="Arial" w:hAnsi="Arial" w:cs="Arial"/>
          <w:b/>
          <w:bCs/>
        </w:rPr>
      </w:pPr>
    </w:p>
    <w:p w14:paraId="0876B656" w14:textId="4CD35729" w:rsidR="00760F46" w:rsidRPr="003E7513" w:rsidRDefault="00760F46" w:rsidP="001F0252">
      <w:pPr>
        <w:spacing w:line="360" w:lineRule="auto"/>
        <w:rPr>
          <w:rFonts w:ascii="Arial" w:hAnsi="Arial" w:cs="Arial"/>
        </w:rPr>
      </w:pPr>
      <w:r w:rsidRPr="003E7513">
        <w:rPr>
          <w:rFonts w:ascii="Arial" w:hAnsi="Arial" w:cs="Arial"/>
        </w:rPr>
        <w:t xml:space="preserve">Research </w:t>
      </w:r>
      <w:r w:rsidR="001D390C" w:rsidRPr="003E7513">
        <w:rPr>
          <w:rFonts w:ascii="Arial" w:hAnsi="Arial" w:cs="Arial"/>
        </w:rPr>
        <w:t>methodology</w:t>
      </w:r>
      <w:r w:rsidR="00D64C6A" w:rsidRPr="003E7513">
        <w:rPr>
          <w:rFonts w:ascii="Arial" w:hAnsi="Arial" w:cs="Arial"/>
        </w:rPr>
        <w:t xml:space="preserve"> </w:t>
      </w:r>
      <w:r w:rsidR="00EE1847" w:rsidRPr="003E7513">
        <w:rPr>
          <w:rFonts w:ascii="Arial" w:hAnsi="Arial" w:cs="Arial"/>
        </w:rPr>
        <w:t xml:space="preserve">is </w:t>
      </w:r>
      <w:r w:rsidR="00795398" w:rsidRPr="003E7513">
        <w:rPr>
          <w:rFonts w:ascii="Arial" w:hAnsi="Arial" w:cs="Arial"/>
        </w:rPr>
        <w:t xml:space="preserve">described as </w:t>
      </w:r>
      <w:r w:rsidR="008F49E2" w:rsidRPr="003E7513">
        <w:rPr>
          <w:rFonts w:ascii="Arial" w:hAnsi="Arial" w:cs="Arial"/>
        </w:rPr>
        <w:t>a “</w:t>
      </w:r>
      <w:r w:rsidR="00795398" w:rsidRPr="003E7513">
        <w:rPr>
          <w:rFonts w:ascii="Arial" w:hAnsi="Arial" w:cs="Arial"/>
        </w:rPr>
        <w:t xml:space="preserve">whole system of </w:t>
      </w:r>
      <w:r w:rsidR="00DA7820" w:rsidRPr="003E7513">
        <w:rPr>
          <w:rFonts w:ascii="Arial" w:hAnsi="Arial" w:cs="Arial"/>
        </w:rPr>
        <w:t>p</w:t>
      </w:r>
      <w:r w:rsidR="00795398" w:rsidRPr="003E7513">
        <w:rPr>
          <w:rFonts w:ascii="Arial" w:hAnsi="Arial" w:cs="Arial"/>
        </w:rPr>
        <w:t>rinciples, theories and values that underpin a particular approach to research</w:t>
      </w:r>
      <w:r w:rsidR="008F49E2" w:rsidRPr="003E7513">
        <w:rPr>
          <w:rFonts w:ascii="Arial" w:hAnsi="Arial" w:cs="Arial"/>
        </w:rPr>
        <w:t>” (</w:t>
      </w:r>
      <w:r w:rsidR="007A0134" w:rsidRPr="003E7513">
        <w:rPr>
          <w:rFonts w:ascii="Arial" w:hAnsi="Arial" w:cs="Arial"/>
        </w:rPr>
        <w:t>Somekh and Lewin, 2005</w:t>
      </w:r>
      <w:r w:rsidR="007444D4" w:rsidRPr="003E7513">
        <w:rPr>
          <w:rFonts w:ascii="Arial" w:hAnsi="Arial" w:cs="Arial"/>
        </w:rPr>
        <w:t>, p.</w:t>
      </w:r>
      <w:r w:rsidR="00192103" w:rsidRPr="003E7513">
        <w:rPr>
          <w:rFonts w:ascii="Arial" w:hAnsi="Arial" w:cs="Arial"/>
        </w:rPr>
        <w:t xml:space="preserve"> </w:t>
      </w:r>
      <w:r w:rsidR="007444D4" w:rsidRPr="003E7513">
        <w:rPr>
          <w:rFonts w:ascii="Arial" w:hAnsi="Arial" w:cs="Arial"/>
        </w:rPr>
        <w:t>347</w:t>
      </w:r>
      <w:r w:rsidR="007A0134" w:rsidRPr="003E7513">
        <w:rPr>
          <w:rFonts w:ascii="Arial" w:hAnsi="Arial" w:cs="Arial"/>
        </w:rPr>
        <w:t>).</w:t>
      </w:r>
      <w:r w:rsidR="00AC16D1" w:rsidRPr="003E7513">
        <w:rPr>
          <w:rFonts w:ascii="Arial" w:hAnsi="Arial" w:cs="Arial"/>
        </w:rPr>
        <w:t xml:space="preserve"> </w:t>
      </w:r>
      <w:r w:rsidR="00F1308B" w:rsidRPr="003E7513">
        <w:rPr>
          <w:rFonts w:ascii="Arial" w:hAnsi="Arial" w:cs="Arial"/>
        </w:rPr>
        <w:t>In the second half of the twentieth century, there has been</w:t>
      </w:r>
      <w:r w:rsidR="00A91694" w:rsidRPr="003E7513">
        <w:rPr>
          <w:rFonts w:ascii="Arial" w:hAnsi="Arial" w:cs="Arial"/>
        </w:rPr>
        <w:t xml:space="preserve"> a</w:t>
      </w:r>
      <w:r w:rsidR="00F1308B" w:rsidRPr="003E7513">
        <w:rPr>
          <w:rFonts w:ascii="Arial" w:hAnsi="Arial" w:cs="Arial"/>
        </w:rPr>
        <w:t xml:space="preserve"> </w:t>
      </w:r>
      <w:r w:rsidR="00A91694" w:rsidRPr="003E7513">
        <w:rPr>
          <w:rFonts w:ascii="Arial" w:hAnsi="Arial" w:cs="Arial"/>
        </w:rPr>
        <w:t xml:space="preserve">dramatic rise in </w:t>
      </w:r>
      <w:r w:rsidR="004C28BF" w:rsidRPr="003E7513">
        <w:rPr>
          <w:rFonts w:ascii="Arial" w:hAnsi="Arial" w:cs="Arial"/>
        </w:rPr>
        <w:t xml:space="preserve">the number of research methods, </w:t>
      </w:r>
      <w:r w:rsidR="0013172A" w:rsidRPr="003E7513">
        <w:rPr>
          <w:rFonts w:ascii="Arial" w:hAnsi="Arial" w:cs="Arial"/>
        </w:rPr>
        <w:t>due to</w:t>
      </w:r>
      <w:r w:rsidR="003B402B" w:rsidRPr="003E7513">
        <w:rPr>
          <w:rFonts w:ascii="Arial" w:hAnsi="Arial" w:cs="Arial"/>
        </w:rPr>
        <w:t xml:space="preserve"> </w:t>
      </w:r>
      <w:r w:rsidR="0013172A" w:rsidRPr="003E7513">
        <w:rPr>
          <w:rFonts w:ascii="Arial" w:hAnsi="Arial" w:cs="Arial"/>
        </w:rPr>
        <w:t>critique</w:t>
      </w:r>
      <w:r w:rsidR="0026487C" w:rsidRPr="003E7513">
        <w:rPr>
          <w:rFonts w:ascii="Arial" w:hAnsi="Arial" w:cs="Arial"/>
        </w:rPr>
        <w:t xml:space="preserve"> of the assumptions that underpin</w:t>
      </w:r>
      <w:r w:rsidR="00C46CB0" w:rsidRPr="003E7513">
        <w:rPr>
          <w:rFonts w:ascii="Arial" w:hAnsi="Arial" w:cs="Arial"/>
        </w:rPr>
        <w:t xml:space="preserve"> </w:t>
      </w:r>
      <w:r w:rsidR="00FC6DF6" w:rsidRPr="003E7513">
        <w:rPr>
          <w:rFonts w:ascii="Arial" w:hAnsi="Arial" w:cs="Arial"/>
        </w:rPr>
        <w:t>traditional paradigms (</w:t>
      </w:r>
      <w:r w:rsidR="007C2E80" w:rsidRPr="003E7513">
        <w:rPr>
          <w:rFonts w:ascii="Arial" w:hAnsi="Arial" w:cs="Arial"/>
        </w:rPr>
        <w:t>O‘ Leary, 2017).</w:t>
      </w:r>
      <w:r w:rsidR="00024C9B" w:rsidRPr="003E7513">
        <w:rPr>
          <w:rFonts w:ascii="Arial" w:hAnsi="Arial" w:cs="Arial"/>
        </w:rPr>
        <w:t xml:space="preserve"> </w:t>
      </w:r>
      <w:r w:rsidR="00B42D4A" w:rsidRPr="003E7513">
        <w:rPr>
          <w:rFonts w:ascii="Arial" w:hAnsi="Arial" w:cs="Arial"/>
        </w:rPr>
        <w:t xml:space="preserve">As a singing teacher, working with adolescent girls, my area of interest lies in </w:t>
      </w:r>
      <w:r w:rsidR="00FD3BFF" w:rsidRPr="003E7513">
        <w:rPr>
          <w:rFonts w:ascii="Arial" w:hAnsi="Arial" w:cs="Arial"/>
        </w:rPr>
        <w:t>exploring the effects of the changing voice through puberty and understanding the impacts this has o</w:t>
      </w:r>
      <w:r w:rsidR="008D1F0F" w:rsidRPr="003E7513">
        <w:rPr>
          <w:rFonts w:ascii="Arial" w:hAnsi="Arial" w:cs="Arial"/>
        </w:rPr>
        <w:t>n singers’ experiences.</w:t>
      </w:r>
      <w:r w:rsidR="00D8650D" w:rsidRPr="003E7513">
        <w:rPr>
          <w:rFonts w:ascii="Arial" w:hAnsi="Arial" w:cs="Arial"/>
        </w:rPr>
        <w:t xml:space="preserve"> </w:t>
      </w:r>
      <w:r w:rsidR="004F54A7" w:rsidRPr="003E7513">
        <w:rPr>
          <w:rFonts w:ascii="Arial" w:hAnsi="Arial" w:cs="Arial"/>
        </w:rPr>
        <w:t xml:space="preserve">In </w:t>
      </w:r>
      <w:r w:rsidR="00202729" w:rsidRPr="003E7513">
        <w:rPr>
          <w:rFonts w:ascii="Arial" w:hAnsi="Arial" w:cs="Arial"/>
        </w:rPr>
        <w:t>this essay</w:t>
      </w:r>
      <w:r w:rsidR="00134A2E" w:rsidRPr="003E7513">
        <w:rPr>
          <w:rFonts w:ascii="Arial" w:hAnsi="Arial" w:cs="Arial"/>
        </w:rPr>
        <w:t>,</w:t>
      </w:r>
      <w:r w:rsidR="00202729" w:rsidRPr="003E7513">
        <w:rPr>
          <w:rFonts w:ascii="Arial" w:hAnsi="Arial" w:cs="Arial"/>
        </w:rPr>
        <w:t xml:space="preserve"> I will </w:t>
      </w:r>
      <w:r w:rsidR="000F5E03" w:rsidRPr="003E7513">
        <w:rPr>
          <w:rFonts w:ascii="Arial" w:hAnsi="Arial" w:cs="Arial"/>
        </w:rPr>
        <w:t>outline</w:t>
      </w:r>
      <w:r w:rsidR="00202729" w:rsidRPr="003E7513">
        <w:rPr>
          <w:rFonts w:ascii="Arial" w:hAnsi="Arial" w:cs="Arial"/>
        </w:rPr>
        <w:t xml:space="preserve"> the </w:t>
      </w:r>
      <w:r w:rsidR="008C7FD8" w:rsidRPr="003E7513">
        <w:rPr>
          <w:rFonts w:ascii="Arial" w:hAnsi="Arial" w:cs="Arial"/>
        </w:rPr>
        <w:t xml:space="preserve">ontological and epistemological stances that help shape </w:t>
      </w:r>
      <w:r w:rsidR="000F5E03" w:rsidRPr="003E7513">
        <w:rPr>
          <w:rFonts w:ascii="Arial" w:hAnsi="Arial" w:cs="Arial"/>
        </w:rPr>
        <w:t xml:space="preserve">different </w:t>
      </w:r>
      <w:r w:rsidR="008C7FD8" w:rsidRPr="003E7513">
        <w:rPr>
          <w:rFonts w:ascii="Arial" w:hAnsi="Arial" w:cs="Arial"/>
        </w:rPr>
        <w:t xml:space="preserve">theoretical frameworks and </w:t>
      </w:r>
      <w:r w:rsidR="0070128E" w:rsidRPr="003E7513">
        <w:rPr>
          <w:rFonts w:ascii="Arial" w:hAnsi="Arial" w:cs="Arial"/>
        </w:rPr>
        <w:t xml:space="preserve">assess the </w:t>
      </w:r>
      <w:r w:rsidR="004E7A73" w:rsidRPr="003E7513">
        <w:rPr>
          <w:rFonts w:ascii="Arial" w:hAnsi="Arial" w:cs="Arial"/>
        </w:rPr>
        <w:t xml:space="preserve">benefits and </w:t>
      </w:r>
      <w:r w:rsidR="00403DB5" w:rsidRPr="003E7513">
        <w:rPr>
          <w:rFonts w:ascii="Arial" w:hAnsi="Arial" w:cs="Arial"/>
        </w:rPr>
        <w:t>disad</w:t>
      </w:r>
      <w:r w:rsidR="00F829D2" w:rsidRPr="003E7513">
        <w:rPr>
          <w:rFonts w:ascii="Arial" w:hAnsi="Arial" w:cs="Arial"/>
        </w:rPr>
        <w:t xml:space="preserve">vantages of associated methodologies and data collection methods in relation to my own position as </w:t>
      </w:r>
      <w:r w:rsidR="00850CBC" w:rsidRPr="003E7513">
        <w:rPr>
          <w:rFonts w:ascii="Arial" w:hAnsi="Arial" w:cs="Arial"/>
        </w:rPr>
        <w:t>a researcher.</w:t>
      </w:r>
      <w:r w:rsidR="00EF305F" w:rsidRPr="003E7513">
        <w:rPr>
          <w:rFonts w:ascii="Arial" w:hAnsi="Arial" w:cs="Arial"/>
        </w:rPr>
        <w:t xml:space="preserve"> </w:t>
      </w:r>
      <w:r w:rsidR="000F5E03" w:rsidRPr="003E7513">
        <w:rPr>
          <w:rFonts w:ascii="Arial" w:hAnsi="Arial" w:cs="Arial"/>
        </w:rPr>
        <w:t xml:space="preserve">I will </w:t>
      </w:r>
      <w:r w:rsidR="009F167A" w:rsidRPr="003E7513">
        <w:rPr>
          <w:rFonts w:ascii="Arial" w:hAnsi="Arial" w:cs="Arial"/>
        </w:rPr>
        <w:t>investigate contrasting paradigms</w:t>
      </w:r>
      <w:r w:rsidR="00A27F5F" w:rsidRPr="003E7513">
        <w:rPr>
          <w:rFonts w:ascii="Arial" w:hAnsi="Arial" w:cs="Arial"/>
        </w:rPr>
        <w:t xml:space="preserve">, how they </w:t>
      </w:r>
      <w:r w:rsidR="0050071D" w:rsidRPr="003E7513">
        <w:rPr>
          <w:rFonts w:ascii="Arial" w:hAnsi="Arial" w:cs="Arial"/>
        </w:rPr>
        <w:t xml:space="preserve">compare to my own philosophical beliefs, </w:t>
      </w:r>
      <w:r w:rsidR="00816891" w:rsidRPr="003E7513">
        <w:rPr>
          <w:rFonts w:ascii="Arial" w:hAnsi="Arial" w:cs="Arial"/>
        </w:rPr>
        <w:t xml:space="preserve">and their suitability for my </w:t>
      </w:r>
      <w:r w:rsidR="004F54A7" w:rsidRPr="003E7513">
        <w:rPr>
          <w:rFonts w:ascii="Arial" w:hAnsi="Arial" w:cs="Arial"/>
        </w:rPr>
        <w:t>work based setting</w:t>
      </w:r>
      <w:r w:rsidR="0050071D" w:rsidRPr="003E7513">
        <w:rPr>
          <w:rFonts w:ascii="Arial" w:hAnsi="Arial" w:cs="Arial"/>
        </w:rPr>
        <w:t xml:space="preserve">. </w:t>
      </w:r>
      <w:r w:rsidR="00685CB4" w:rsidRPr="003E7513">
        <w:rPr>
          <w:rFonts w:ascii="Arial" w:hAnsi="Arial" w:cs="Arial"/>
        </w:rPr>
        <w:t xml:space="preserve">In </w:t>
      </w:r>
      <w:r w:rsidR="00017A2E" w:rsidRPr="003E7513">
        <w:rPr>
          <w:rFonts w:ascii="Arial" w:hAnsi="Arial" w:cs="Arial"/>
        </w:rPr>
        <w:t>synthesising this information</w:t>
      </w:r>
      <w:r w:rsidR="005B70A3" w:rsidRPr="003E7513">
        <w:rPr>
          <w:rFonts w:ascii="Arial" w:hAnsi="Arial" w:cs="Arial"/>
        </w:rPr>
        <w:t xml:space="preserve">, I aim to </w:t>
      </w:r>
      <w:r w:rsidR="009862D0" w:rsidRPr="003E7513">
        <w:rPr>
          <w:rFonts w:ascii="Arial" w:hAnsi="Arial" w:cs="Arial"/>
        </w:rPr>
        <w:t>find a clear route from research question to methodological choices</w:t>
      </w:r>
      <w:r w:rsidR="004474B8" w:rsidRPr="003E7513">
        <w:rPr>
          <w:rFonts w:ascii="Arial" w:hAnsi="Arial" w:cs="Arial"/>
        </w:rPr>
        <w:t xml:space="preserve"> with </w:t>
      </w:r>
      <w:r w:rsidR="009924B0" w:rsidRPr="003E7513">
        <w:rPr>
          <w:rFonts w:ascii="Arial" w:hAnsi="Arial" w:cs="Arial"/>
        </w:rPr>
        <w:t xml:space="preserve">due </w:t>
      </w:r>
      <w:r w:rsidR="009813BC" w:rsidRPr="003E7513">
        <w:rPr>
          <w:rFonts w:ascii="Arial" w:hAnsi="Arial" w:cs="Arial"/>
        </w:rPr>
        <w:t>considera</w:t>
      </w:r>
      <w:r w:rsidR="00100C20" w:rsidRPr="003E7513">
        <w:rPr>
          <w:rFonts w:ascii="Arial" w:hAnsi="Arial" w:cs="Arial"/>
        </w:rPr>
        <w:t xml:space="preserve">tion to ethics. </w:t>
      </w:r>
    </w:p>
    <w:p w14:paraId="4D3DBEC2" w14:textId="77777777" w:rsidR="001517A8" w:rsidRPr="003E7513" w:rsidRDefault="001517A8" w:rsidP="001F0252">
      <w:pPr>
        <w:spacing w:line="360" w:lineRule="auto"/>
        <w:rPr>
          <w:rFonts w:ascii="Arial" w:hAnsi="Arial" w:cs="Arial"/>
        </w:rPr>
      </w:pPr>
    </w:p>
    <w:p w14:paraId="54CBF72F" w14:textId="77777777" w:rsidR="001517A8" w:rsidRPr="003E7513" w:rsidRDefault="001517A8" w:rsidP="001F0252">
      <w:pPr>
        <w:spacing w:line="360" w:lineRule="auto"/>
        <w:rPr>
          <w:rFonts w:ascii="Arial" w:hAnsi="Arial" w:cs="Arial"/>
          <w:b/>
          <w:bCs/>
        </w:rPr>
      </w:pPr>
      <w:r w:rsidRPr="003E7513">
        <w:rPr>
          <w:rFonts w:ascii="Arial" w:hAnsi="Arial" w:cs="Arial"/>
          <w:b/>
          <w:bCs/>
        </w:rPr>
        <w:t xml:space="preserve">Ontology and Epistemology </w:t>
      </w:r>
    </w:p>
    <w:p w14:paraId="2FD6B6B1" w14:textId="77777777" w:rsidR="009436A6" w:rsidRPr="003E7513" w:rsidRDefault="009436A6" w:rsidP="001F0252">
      <w:pPr>
        <w:spacing w:line="360" w:lineRule="auto"/>
        <w:rPr>
          <w:rFonts w:ascii="Arial" w:hAnsi="Arial" w:cs="Arial"/>
        </w:rPr>
      </w:pPr>
    </w:p>
    <w:p w14:paraId="5B2B7E5D" w14:textId="77777777" w:rsidR="00C436D0" w:rsidRPr="003E7513" w:rsidRDefault="007E0127" w:rsidP="001F0252">
      <w:pPr>
        <w:spacing w:line="360" w:lineRule="auto"/>
        <w:rPr>
          <w:rFonts w:ascii="Arial" w:hAnsi="Arial" w:cs="Arial"/>
        </w:rPr>
      </w:pPr>
      <w:r w:rsidRPr="003E7513">
        <w:rPr>
          <w:rFonts w:ascii="Arial" w:hAnsi="Arial" w:cs="Arial"/>
        </w:rPr>
        <w:t>Burrell and Morgan (1979</w:t>
      </w:r>
      <w:r w:rsidR="005E6134" w:rsidRPr="003E7513">
        <w:rPr>
          <w:rFonts w:ascii="Arial" w:hAnsi="Arial" w:cs="Arial"/>
        </w:rPr>
        <w:t>, p. 2</w:t>
      </w:r>
      <w:r w:rsidRPr="003E7513">
        <w:rPr>
          <w:rFonts w:ascii="Arial" w:hAnsi="Arial" w:cs="Arial"/>
        </w:rPr>
        <w:t xml:space="preserve">) believe </w:t>
      </w:r>
      <w:r w:rsidR="00AC79C7" w:rsidRPr="003E7513">
        <w:rPr>
          <w:rFonts w:ascii="Arial" w:hAnsi="Arial" w:cs="Arial"/>
        </w:rPr>
        <w:t>tha</w:t>
      </w:r>
      <w:r w:rsidR="00100C20" w:rsidRPr="003E7513">
        <w:rPr>
          <w:rFonts w:ascii="Arial" w:hAnsi="Arial" w:cs="Arial"/>
        </w:rPr>
        <w:t xml:space="preserve">t </w:t>
      </w:r>
      <w:r w:rsidR="00D15F3B" w:rsidRPr="003E7513">
        <w:rPr>
          <w:rFonts w:ascii="Arial" w:hAnsi="Arial" w:cs="Arial"/>
        </w:rPr>
        <w:t>ontology</w:t>
      </w:r>
      <w:r w:rsidR="00553A89" w:rsidRPr="003E7513">
        <w:rPr>
          <w:rFonts w:ascii="Arial" w:hAnsi="Arial" w:cs="Arial"/>
        </w:rPr>
        <w:t xml:space="preserve"> and </w:t>
      </w:r>
      <w:r w:rsidR="00D15F3B" w:rsidRPr="003E7513">
        <w:rPr>
          <w:rFonts w:ascii="Arial" w:hAnsi="Arial" w:cs="Arial"/>
        </w:rPr>
        <w:t>epistemology</w:t>
      </w:r>
      <w:r w:rsidR="005E6134" w:rsidRPr="003E7513">
        <w:rPr>
          <w:rFonts w:ascii="Arial" w:hAnsi="Arial" w:cs="Arial"/>
        </w:rPr>
        <w:t xml:space="preserve"> “have direct implications of a methodological nature”.</w:t>
      </w:r>
      <w:r w:rsidR="00CA21CB" w:rsidRPr="003E7513">
        <w:rPr>
          <w:rFonts w:ascii="Arial" w:hAnsi="Arial" w:cs="Arial"/>
        </w:rPr>
        <w:t xml:space="preserve"> </w:t>
      </w:r>
      <w:r w:rsidR="002810CE" w:rsidRPr="003E7513">
        <w:rPr>
          <w:rFonts w:ascii="Arial" w:hAnsi="Arial" w:cs="Arial"/>
        </w:rPr>
        <w:t xml:space="preserve">Ontology can be </w:t>
      </w:r>
      <w:r w:rsidR="00E06AA3" w:rsidRPr="003E7513">
        <w:rPr>
          <w:rFonts w:ascii="Arial" w:hAnsi="Arial" w:cs="Arial"/>
        </w:rPr>
        <w:t>described</w:t>
      </w:r>
      <w:r w:rsidR="002810CE" w:rsidRPr="003E7513">
        <w:rPr>
          <w:rFonts w:ascii="Arial" w:hAnsi="Arial" w:cs="Arial"/>
        </w:rPr>
        <w:t xml:space="preserve"> as</w:t>
      </w:r>
      <w:r w:rsidR="00E50E1C" w:rsidRPr="003E7513">
        <w:rPr>
          <w:rFonts w:ascii="Arial" w:hAnsi="Arial" w:cs="Arial"/>
        </w:rPr>
        <w:t xml:space="preserve"> </w:t>
      </w:r>
      <w:r w:rsidR="00E06AA3" w:rsidRPr="003E7513">
        <w:rPr>
          <w:rFonts w:ascii="Arial" w:hAnsi="Arial" w:cs="Arial"/>
        </w:rPr>
        <w:t>the study of the nature of reality and existence</w:t>
      </w:r>
      <w:r w:rsidR="00AF0742" w:rsidRPr="003E7513">
        <w:rPr>
          <w:rFonts w:ascii="Arial" w:hAnsi="Arial" w:cs="Arial"/>
        </w:rPr>
        <w:t xml:space="preserve"> (</w:t>
      </w:r>
      <w:r w:rsidR="00733B67" w:rsidRPr="003E7513">
        <w:rPr>
          <w:rFonts w:ascii="Arial" w:hAnsi="Arial" w:cs="Arial"/>
        </w:rPr>
        <w:t xml:space="preserve">Guba and Lincoln, 1994). </w:t>
      </w:r>
      <w:r w:rsidR="00FD3507" w:rsidRPr="003E7513">
        <w:rPr>
          <w:rFonts w:ascii="Arial" w:hAnsi="Arial" w:cs="Arial"/>
        </w:rPr>
        <w:t>A person’s ontological position will</w:t>
      </w:r>
      <w:r w:rsidR="00350463" w:rsidRPr="003E7513">
        <w:rPr>
          <w:rFonts w:ascii="Arial" w:hAnsi="Arial" w:cs="Arial"/>
        </w:rPr>
        <w:t xml:space="preserve"> be dependent on wh</w:t>
      </w:r>
      <w:r w:rsidR="00A60ADA" w:rsidRPr="003E7513">
        <w:rPr>
          <w:rFonts w:ascii="Arial" w:hAnsi="Arial" w:cs="Arial"/>
        </w:rPr>
        <w:t>ich side</w:t>
      </w:r>
      <w:r w:rsidR="00350463" w:rsidRPr="003E7513">
        <w:rPr>
          <w:rFonts w:ascii="Arial" w:hAnsi="Arial" w:cs="Arial"/>
        </w:rPr>
        <w:t xml:space="preserve"> of </w:t>
      </w:r>
      <w:r w:rsidR="00A60ADA" w:rsidRPr="003E7513">
        <w:rPr>
          <w:rFonts w:ascii="Arial" w:hAnsi="Arial" w:cs="Arial"/>
        </w:rPr>
        <w:t xml:space="preserve">the </w:t>
      </w:r>
      <w:r w:rsidR="006F4CAA" w:rsidRPr="003E7513">
        <w:rPr>
          <w:rFonts w:ascii="Arial" w:hAnsi="Arial" w:cs="Arial"/>
        </w:rPr>
        <w:t>nominalist</w:t>
      </w:r>
      <w:r w:rsidR="00350463" w:rsidRPr="003E7513">
        <w:rPr>
          <w:rFonts w:ascii="Arial" w:hAnsi="Arial" w:cs="Arial"/>
        </w:rPr>
        <w:t xml:space="preserve"> </w:t>
      </w:r>
      <w:r w:rsidR="006F4CAA" w:rsidRPr="003E7513">
        <w:rPr>
          <w:rFonts w:ascii="Arial" w:hAnsi="Arial" w:cs="Arial"/>
        </w:rPr>
        <w:t xml:space="preserve">or </w:t>
      </w:r>
      <w:r w:rsidR="00350463" w:rsidRPr="003E7513">
        <w:rPr>
          <w:rFonts w:ascii="Arial" w:hAnsi="Arial" w:cs="Arial"/>
        </w:rPr>
        <w:t xml:space="preserve">realist </w:t>
      </w:r>
      <w:r w:rsidR="00A60ADA" w:rsidRPr="003E7513">
        <w:rPr>
          <w:rFonts w:ascii="Arial" w:hAnsi="Arial" w:cs="Arial"/>
        </w:rPr>
        <w:t xml:space="preserve">debate </w:t>
      </w:r>
      <w:r w:rsidR="002334F2" w:rsidRPr="003E7513">
        <w:rPr>
          <w:rFonts w:ascii="Arial" w:hAnsi="Arial" w:cs="Arial"/>
        </w:rPr>
        <w:t>the</w:t>
      </w:r>
      <w:r w:rsidR="004738C6" w:rsidRPr="003E7513">
        <w:rPr>
          <w:rFonts w:ascii="Arial" w:hAnsi="Arial" w:cs="Arial"/>
        </w:rPr>
        <w:t>y reside</w:t>
      </w:r>
      <w:r w:rsidR="002334F2" w:rsidRPr="003E7513">
        <w:rPr>
          <w:rFonts w:ascii="Arial" w:hAnsi="Arial" w:cs="Arial"/>
        </w:rPr>
        <w:t xml:space="preserve"> (Cohen</w:t>
      </w:r>
      <w:r w:rsidR="00BF3F9E" w:rsidRPr="003E7513">
        <w:rPr>
          <w:rFonts w:ascii="Arial" w:hAnsi="Arial" w:cs="Arial"/>
        </w:rPr>
        <w:t>,</w:t>
      </w:r>
      <w:r w:rsidR="002334F2" w:rsidRPr="003E7513">
        <w:rPr>
          <w:rFonts w:ascii="Arial" w:hAnsi="Arial" w:cs="Arial"/>
        </w:rPr>
        <w:t xml:space="preserve"> Manion and Morrison</w:t>
      </w:r>
      <w:r w:rsidR="00BF3F9E" w:rsidRPr="003E7513">
        <w:rPr>
          <w:rFonts w:ascii="Arial" w:hAnsi="Arial" w:cs="Arial"/>
        </w:rPr>
        <w:t xml:space="preserve"> </w:t>
      </w:r>
      <w:r w:rsidR="002334F2" w:rsidRPr="003E7513">
        <w:rPr>
          <w:rFonts w:ascii="Arial" w:hAnsi="Arial" w:cs="Arial"/>
        </w:rPr>
        <w:t>2007</w:t>
      </w:r>
      <w:r w:rsidR="00BF3F9E" w:rsidRPr="003E7513">
        <w:rPr>
          <w:rFonts w:ascii="Arial" w:hAnsi="Arial" w:cs="Arial"/>
        </w:rPr>
        <w:t xml:space="preserve">). </w:t>
      </w:r>
      <w:r w:rsidR="00DE5A6C" w:rsidRPr="003E7513">
        <w:rPr>
          <w:rFonts w:ascii="Arial" w:hAnsi="Arial" w:cs="Arial"/>
        </w:rPr>
        <w:t xml:space="preserve">A realist </w:t>
      </w:r>
      <w:r w:rsidR="00837009" w:rsidRPr="003E7513">
        <w:rPr>
          <w:rFonts w:ascii="Arial" w:hAnsi="Arial" w:cs="Arial"/>
        </w:rPr>
        <w:t xml:space="preserve">holds the view that </w:t>
      </w:r>
      <w:r w:rsidR="007A7570" w:rsidRPr="003E7513">
        <w:rPr>
          <w:rFonts w:ascii="Arial" w:hAnsi="Arial" w:cs="Arial"/>
        </w:rPr>
        <w:t xml:space="preserve">the </w:t>
      </w:r>
      <w:r w:rsidR="00956C4B" w:rsidRPr="003E7513">
        <w:rPr>
          <w:rFonts w:ascii="Arial" w:hAnsi="Arial" w:cs="Arial"/>
        </w:rPr>
        <w:t xml:space="preserve">social world exists </w:t>
      </w:r>
      <w:r w:rsidR="009379FD" w:rsidRPr="003E7513">
        <w:rPr>
          <w:rFonts w:ascii="Arial" w:hAnsi="Arial" w:cs="Arial"/>
        </w:rPr>
        <w:t xml:space="preserve">separately </w:t>
      </w:r>
      <w:r w:rsidR="00855F78" w:rsidRPr="003E7513">
        <w:rPr>
          <w:rFonts w:ascii="Arial" w:hAnsi="Arial" w:cs="Arial"/>
        </w:rPr>
        <w:t xml:space="preserve">to the </w:t>
      </w:r>
      <w:r w:rsidR="00F93184" w:rsidRPr="003E7513">
        <w:rPr>
          <w:rFonts w:ascii="Arial" w:hAnsi="Arial" w:cs="Arial"/>
        </w:rPr>
        <w:t xml:space="preserve">individual </w:t>
      </w:r>
      <w:r w:rsidR="00FA03C7" w:rsidRPr="003E7513">
        <w:rPr>
          <w:rFonts w:ascii="Arial" w:hAnsi="Arial" w:cs="Arial"/>
        </w:rPr>
        <w:t>consciousness</w:t>
      </w:r>
      <w:r w:rsidR="00401564" w:rsidRPr="003E7513">
        <w:rPr>
          <w:rFonts w:ascii="Arial" w:hAnsi="Arial" w:cs="Arial"/>
        </w:rPr>
        <w:t xml:space="preserve"> (Burrell and Morgan, 1979)</w:t>
      </w:r>
      <w:r w:rsidR="00FA03C7" w:rsidRPr="003E7513">
        <w:rPr>
          <w:rFonts w:ascii="Arial" w:hAnsi="Arial" w:cs="Arial"/>
        </w:rPr>
        <w:t xml:space="preserve"> </w:t>
      </w:r>
      <w:r w:rsidR="00F93184" w:rsidRPr="003E7513">
        <w:rPr>
          <w:rFonts w:ascii="Arial" w:hAnsi="Arial" w:cs="Arial"/>
        </w:rPr>
        <w:t xml:space="preserve">and is </w:t>
      </w:r>
      <w:r w:rsidR="00401564" w:rsidRPr="003E7513">
        <w:rPr>
          <w:rFonts w:ascii="Arial" w:hAnsi="Arial" w:cs="Arial"/>
        </w:rPr>
        <w:t xml:space="preserve">formed of clearly defined and fixed </w:t>
      </w:r>
      <w:r w:rsidR="006F552F" w:rsidRPr="003E7513">
        <w:rPr>
          <w:rFonts w:ascii="Arial" w:hAnsi="Arial" w:cs="Arial"/>
        </w:rPr>
        <w:t xml:space="preserve">entities (Gray, 2004). </w:t>
      </w:r>
      <w:r w:rsidR="00E65505" w:rsidRPr="003E7513">
        <w:rPr>
          <w:rFonts w:ascii="Arial" w:hAnsi="Arial" w:cs="Arial"/>
        </w:rPr>
        <w:t>Contrar</w:t>
      </w:r>
      <w:r w:rsidR="009A1B34" w:rsidRPr="003E7513">
        <w:rPr>
          <w:rFonts w:ascii="Arial" w:hAnsi="Arial" w:cs="Arial"/>
        </w:rPr>
        <w:t>ily</w:t>
      </w:r>
      <w:r w:rsidR="00E65505" w:rsidRPr="003E7513">
        <w:rPr>
          <w:rFonts w:ascii="Arial" w:hAnsi="Arial" w:cs="Arial"/>
        </w:rPr>
        <w:t>, the nominalist</w:t>
      </w:r>
      <w:r w:rsidR="00A12302" w:rsidRPr="003E7513">
        <w:rPr>
          <w:rFonts w:ascii="Arial" w:hAnsi="Arial" w:cs="Arial"/>
        </w:rPr>
        <w:t xml:space="preserve"> uphold</w:t>
      </w:r>
      <w:r w:rsidR="00922CB0" w:rsidRPr="003E7513">
        <w:rPr>
          <w:rFonts w:ascii="Arial" w:hAnsi="Arial" w:cs="Arial"/>
        </w:rPr>
        <w:t>s</w:t>
      </w:r>
      <w:r w:rsidR="00A12302" w:rsidRPr="003E7513">
        <w:rPr>
          <w:rFonts w:ascii="Arial" w:hAnsi="Arial" w:cs="Arial"/>
        </w:rPr>
        <w:t xml:space="preserve"> the </w:t>
      </w:r>
      <w:r w:rsidR="00015D2A" w:rsidRPr="003E7513">
        <w:rPr>
          <w:rFonts w:ascii="Arial" w:hAnsi="Arial" w:cs="Arial"/>
        </w:rPr>
        <w:t>view that the so</w:t>
      </w:r>
      <w:r w:rsidR="00AA02AE" w:rsidRPr="003E7513">
        <w:rPr>
          <w:rFonts w:ascii="Arial" w:hAnsi="Arial" w:cs="Arial"/>
        </w:rPr>
        <w:t>cial world is c</w:t>
      </w:r>
      <w:r w:rsidR="00A73A81" w:rsidRPr="003E7513">
        <w:rPr>
          <w:rFonts w:ascii="Arial" w:hAnsi="Arial" w:cs="Arial"/>
        </w:rPr>
        <w:t>reated by the perception of the individual</w:t>
      </w:r>
      <w:r w:rsidR="00922CB0" w:rsidRPr="003E7513">
        <w:rPr>
          <w:rFonts w:ascii="Arial" w:hAnsi="Arial" w:cs="Arial"/>
        </w:rPr>
        <w:t xml:space="preserve"> </w:t>
      </w:r>
      <w:r w:rsidR="00243E4E" w:rsidRPr="003E7513">
        <w:rPr>
          <w:rFonts w:ascii="Arial" w:hAnsi="Arial" w:cs="Arial"/>
        </w:rPr>
        <w:t>(Burrell and Morgan, 1979).</w:t>
      </w:r>
      <w:r w:rsidR="00972464" w:rsidRPr="003E7513">
        <w:rPr>
          <w:rFonts w:ascii="Arial" w:hAnsi="Arial" w:cs="Arial"/>
        </w:rPr>
        <w:t xml:space="preserve"> </w:t>
      </w:r>
    </w:p>
    <w:p w14:paraId="2E9B9C5D" w14:textId="77777777" w:rsidR="005C45EB" w:rsidRPr="003E7513" w:rsidRDefault="005C45EB" w:rsidP="001F0252">
      <w:pPr>
        <w:spacing w:line="360" w:lineRule="auto"/>
        <w:rPr>
          <w:rFonts w:ascii="Arial" w:hAnsi="Arial" w:cs="Arial"/>
        </w:rPr>
      </w:pPr>
    </w:p>
    <w:p w14:paraId="22CA68D0" w14:textId="79245AE4" w:rsidR="00C373E4" w:rsidRPr="003E7513" w:rsidRDefault="00336B1D" w:rsidP="001F0252">
      <w:pPr>
        <w:spacing w:line="360" w:lineRule="auto"/>
        <w:rPr>
          <w:rFonts w:ascii="Arial" w:hAnsi="Arial" w:cs="Arial"/>
        </w:rPr>
      </w:pPr>
      <w:r w:rsidRPr="003E7513">
        <w:rPr>
          <w:rFonts w:ascii="Arial" w:hAnsi="Arial" w:cs="Arial"/>
        </w:rPr>
        <w:t xml:space="preserve">Epistemology </w:t>
      </w:r>
      <w:r w:rsidR="00725D63" w:rsidRPr="003E7513">
        <w:rPr>
          <w:rFonts w:ascii="Arial" w:hAnsi="Arial" w:cs="Arial"/>
        </w:rPr>
        <w:t xml:space="preserve">questions the nature of knowledge and the relationship </w:t>
      </w:r>
      <w:r w:rsidR="00DA04BA" w:rsidRPr="003E7513">
        <w:rPr>
          <w:rFonts w:ascii="Arial" w:hAnsi="Arial" w:cs="Arial"/>
        </w:rPr>
        <w:t>“</w:t>
      </w:r>
      <w:r w:rsidR="00DF2CAD" w:rsidRPr="003E7513">
        <w:rPr>
          <w:rFonts w:ascii="Arial" w:hAnsi="Arial" w:cs="Arial"/>
        </w:rPr>
        <w:t>between the knower</w:t>
      </w:r>
      <w:r w:rsidR="00873C00" w:rsidRPr="003E7513">
        <w:rPr>
          <w:rFonts w:ascii="Arial" w:hAnsi="Arial" w:cs="Arial"/>
        </w:rPr>
        <w:t xml:space="preserve"> </w:t>
      </w:r>
      <w:r w:rsidR="00DF2CAD" w:rsidRPr="003E7513">
        <w:rPr>
          <w:rFonts w:ascii="Arial" w:hAnsi="Arial" w:cs="Arial"/>
        </w:rPr>
        <w:t>or would-be knower and what can be known</w:t>
      </w:r>
      <w:r w:rsidR="00DA04BA" w:rsidRPr="003E7513">
        <w:rPr>
          <w:rFonts w:ascii="Arial" w:hAnsi="Arial" w:cs="Arial"/>
        </w:rPr>
        <w:t>”</w:t>
      </w:r>
      <w:r w:rsidR="00753E60" w:rsidRPr="003E7513">
        <w:rPr>
          <w:rFonts w:ascii="Arial" w:hAnsi="Arial" w:cs="Arial"/>
        </w:rPr>
        <w:t xml:space="preserve"> (Guba and Lincoln, </w:t>
      </w:r>
      <w:r w:rsidR="00881B0F" w:rsidRPr="003E7513">
        <w:rPr>
          <w:rFonts w:ascii="Arial" w:hAnsi="Arial" w:cs="Arial"/>
        </w:rPr>
        <w:t xml:space="preserve">1994, </w:t>
      </w:r>
      <w:r w:rsidR="00753E60" w:rsidRPr="003E7513">
        <w:rPr>
          <w:rFonts w:ascii="Arial" w:hAnsi="Arial" w:cs="Arial"/>
        </w:rPr>
        <w:t>p</w:t>
      </w:r>
      <w:r w:rsidR="00192103" w:rsidRPr="003E7513">
        <w:rPr>
          <w:rFonts w:ascii="Arial" w:hAnsi="Arial" w:cs="Arial"/>
        </w:rPr>
        <w:t xml:space="preserve">. </w:t>
      </w:r>
      <w:r w:rsidR="00753E60" w:rsidRPr="003E7513">
        <w:rPr>
          <w:rFonts w:ascii="Arial" w:hAnsi="Arial" w:cs="Arial"/>
        </w:rPr>
        <w:t>108).</w:t>
      </w:r>
      <w:r w:rsidR="007E2458" w:rsidRPr="003E7513">
        <w:rPr>
          <w:rFonts w:ascii="Arial" w:hAnsi="Arial" w:cs="Arial"/>
        </w:rPr>
        <w:t xml:space="preserve"> </w:t>
      </w:r>
      <w:r w:rsidR="00617C20" w:rsidRPr="003E7513">
        <w:rPr>
          <w:rFonts w:ascii="Arial" w:hAnsi="Arial" w:cs="Arial"/>
        </w:rPr>
        <w:t>A</w:t>
      </w:r>
      <w:r w:rsidR="00DA7C6A" w:rsidRPr="003E7513">
        <w:rPr>
          <w:rFonts w:ascii="Arial" w:hAnsi="Arial" w:cs="Arial"/>
        </w:rPr>
        <w:t xml:space="preserve"> realist </w:t>
      </w:r>
      <w:r w:rsidR="00CC42BB" w:rsidRPr="003E7513">
        <w:rPr>
          <w:rFonts w:ascii="Arial" w:hAnsi="Arial" w:cs="Arial"/>
        </w:rPr>
        <w:t xml:space="preserve">is </w:t>
      </w:r>
      <w:r w:rsidR="00CC42BB" w:rsidRPr="003E7513">
        <w:rPr>
          <w:rFonts w:ascii="Arial" w:hAnsi="Arial" w:cs="Arial"/>
        </w:rPr>
        <w:lastRenderedPageBreak/>
        <w:t>likely to</w:t>
      </w:r>
      <w:r w:rsidR="00586F2D" w:rsidRPr="003E7513">
        <w:rPr>
          <w:rFonts w:ascii="Arial" w:hAnsi="Arial" w:cs="Arial"/>
        </w:rPr>
        <w:t xml:space="preserve"> hold an epistemological </w:t>
      </w:r>
      <w:r w:rsidR="0020051A" w:rsidRPr="003E7513">
        <w:rPr>
          <w:rFonts w:ascii="Arial" w:hAnsi="Arial" w:cs="Arial"/>
        </w:rPr>
        <w:t xml:space="preserve">view that knowledge is </w:t>
      </w:r>
      <w:r w:rsidR="00172EB5" w:rsidRPr="003E7513">
        <w:rPr>
          <w:rFonts w:ascii="Arial" w:hAnsi="Arial" w:cs="Arial"/>
        </w:rPr>
        <w:t>fixed</w:t>
      </w:r>
      <w:r w:rsidR="003A43FE" w:rsidRPr="003E7513">
        <w:rPr>
          <w:rFonts w:ascii="Arial" w:hAnsi="Arial" w:cs="Arial"/>
        </w:rPr>
        <w:t xml:space="preserve"> </w:t>
      </w:r>
      <w:r w:rsidR="00172EB5" w:rsidRPr="003E7513">
        <w:rPr>
          <w:rFonts w:ascii="Arial" w:hAnsi="Arial" w:cs="Arial"/>
        </w:rPr>
        <w:t xml:space="preserve">and </w:t>
      </w:r>
      <w:r w:rsidR="00FB3668" w:rsidRPr="003E7513">
        <w:rPr>
          <w:rFonts w:ascii="Arial" w:hAnsi="Arial" w:cs="Arial"/>
        </w:rPr>
        <w:t>disseminated in</w:t>
      </w:r>
      <w:r w:rsidR="00AA3884" w:rsidRPr="003E7513">
        <w:rPr>
          <w:rFonts w:ascii="Arial" w:hAnsi="Arial" w:cs="Arial"/>
        </w:rPr>
        <w:t xml:space="preserve"> concrete forms (</w:t>
      </w:r>
      <w:r w:rsidR="00E05D7C" w:rsidRPr="003E7513">
        <w:rPr>
          <w:rFonts w:ascii="Arial" w:hAnsi="Arial" w:cs="Arial"/>
        </w:rPr>
        <w:t>Burrell and</w:t>
      </w:r>
      <w:r w:rsidR="00F62265" w:rsidRPr="003E7513">
        <w:rPr>
          <w:rFonts w:ascii="Arial" w:hAnsi="Arial" w:cs="Arial"/>
        </w:rPr>
        <w:t xml:space="preserve"> Morgan, 1979)</w:t>
      </w:r>
      <w:r w:rsidR="000C2DC3" w:rsidRPr="003E7513">
        <w:rPr>
          <w:rFonts w:ascii="Arial" w:hAnsi="Arial" w:cs="Arial"/>
        </w:rPr>
        <w:t>.</w:t>
      </w:r>
      <w:r w:rsidR="00686FB2" w:rsidRPr="003E7513">
        <w:rPr>
          <w:rFonts w:ascii="Arial" w:hAnsi="Arial" w:cs="Arial"/>
        </w:rPr>
        <w:t xml:space="preserve"> </w:t>
      </w:r>
      <w:r w:rsidR="00AE3DC9" w:rsidRPr="003E7513">
        <w:rPr>
          <w:rFonts w:ascii="Arial" w:hAnsi="Arial" w:cs="Arial"/>
        </w:rPr>
        <w:t xml:space="preserve">This is </w:t>
      </w:r>
      <w:r w:rsidR="0022666A" w:rsidRPr="003E7513">
        <w:rPr>
          <w:rFonts w:ascii="Arial" w:hAnsi="Arial" w:cs="Arial"/>
        </w:rPr>
        <w:t>refe</w:t>
      </w:r>
      <w:r w:rsidR="00AE3DC9" w:rsidRPr="003E7513">
        <w:rPr>
          <w:rFonts w:ascii="Arial" w:hAnsi="Arial" w:cs="Arial"/>
        </w:rPr>
        <w:t>rred</w:t>
      </w:r>
      <w:r w:rsidR="0022666A" w:rsidRPr="003E7513">
        <w:rPr>
          <w:rFonts w:ascii="Arial" w:hAnsi="Arial" w:cs="Arial"/>
        </w:rPr>
        <w:t xml:space="preserve"> to as </w:t>
      </w:r>
      <w:r w:rsidR="007821B4" w:rsidRPr="003E7513">
        <w:rPr>
          <w:rFonts w:ascii="Arial" w:hAnsi="Arial" w:cs="Arial"/>
        </w:rPr>
        <w:t>objectivism an</w:t>
      </w:r>
      <w:r w:rsidR="00987B9E" w:rsidRPr="003E7513">
        <w:rPr>
          <w:rFonts w:ascii="Arial" w:hAnsi="Arial" w:cs="Arial"/>
        </w:rPr>
        <w:t xml:space="preserve">d </w:t>
      </w:r>
      <w:r w:rsidR="007821B4" w:rsidRPr="003E7513">
        <w:rPr>
          <w:rFonts w:ascii="Arial" w:hAnsi="Arial" w:cs="Arial"/>
        </w:rPr>
        <w:t>contrast</w:t>
      </w:r>
      <w:r w:rsidR="00987B9E" w:rsidRPr="003E7513">
        <w:rPr>
          <w:rFonts w:ascii="Arial" w:hAnsi="Arial" w:cs="Arial"/>
        </w:rPr>
        <w:t>s</w:t>
      </w:r>
      <w:r w:rsidR="00A75031" w:rsidRPr="003E7513">
        <w:rPr>
          <w:rFonts w:ascii="Arial" w:hAnsi="Arial" w:cs="Arial"/>
        </w:rPr>
        <w:t xml:space="preserve"> to the</w:t>
      </w:r>
      <w:r w:rsidR="00373FA0" w:rsidRPr="003E7513">
        <w:rPr>
          <w:rFonts w:ascii="Arial" w:hAnsi="Arial" w:cs="Arial"/>
        </w:rPr>
        <w:t xml:space="preserve"> </w:t>
      </w:r>
      <w:r w:rsidR="002B5983" w:rsidRPr="003E7513">
        <w:rPr>
          <w:rFonts w:ascii="Arial" w:hAnsi="Arial" w:cs="Arial"/>
        </w:rPr>
        <w:t>stance</w:t>
      </w:r>
      <w:r w:rsidR="004C3DE0" w:rsidRPr="003E7513">
        <w:rPr>
          <w:rFonts w:ascii="Arial" w:hAnsi="Arial" w:cs="Arial"/>
        </w:rPr>
        <w:t>s o</w:t>
      </w:r>
      <w:r w:rsidR="00D858F4" w:rsidRPr="003E7513">
        <w:rPr>
          <w:rFonts w:ascii="Arial" w:hAnsi="Arial" w:cs="Arial"/>
        </w:rPr>
        <w:t>f</w:t>
      </w:r>
      <w:r w:rsidR="004C3DE0" w:rsidRPr="003E7513">
        <w:rPr>
          <w:rFonts w:ascii="Arial" w:hAnsi="Arial" w:cs="Arial"/>
        </w:rPr>
        <w:t xml:space="preserve"> </w:t>
      </w:r>
      <w:r w:rsidR="002B5983" w:rsidRPr="003E7513">
        <w:rPr>
          <w:rFonts w:ascii="Arial" w:hAnsi="Arial" w:cs="Arial"/>
        </w:rPr>
        <w:t>constructi</w:t>
      </w:r>
      <w:r w:rsidR="007B341B" w:rsidRPr="003E7513">
        <w:rPr>
          <w:rFonts w:ascii="Arial" w:hAnsi="Arial" w:cs="Arial"/>
        </w:rPr>
        <w:t xml:space="preserve">vism </w:t>
      </w:r>
      <w:r w:rsidR="004C3DE0" w:rsidRPr="003E7513">
        <w:rPr>
          <w:rFonts w:ascii="Arial" w:hAnsi="Arial" w:cs="Arial"/>
        </w:rPr>
        <w:t>and subjectivism</w:t>
      </w:r>
      <w:r w:rsidR="00A75031" w:rsidRPr="003E7513">
        <w:rPr>
          <w:rFonts w:ascii="Arial" w:hAnsi="Arial" w:cs="Arial"/>
        </w:rPr>
        <w:t xml:space="preserve"> (Crotty, 1998)</w:t>
      </w:r>
      <w:r w:rsidR="004C3DE0" w:rsidRPr="003E7513">
        <w:rPr>
          <w:rFonts w:ascii="Arial" w:hAnsi="Arial" w:cs="Arial"/>
        </w:rPr>
        <w:t>.</w:t>
      </w:r>
      <w:r w:rsidR="00CB606A" w:rsidRPr="003E7513">
        <w:rPr>
          <w:rFonts w:ascii="Arial" w:hAnsi="Arial" w:cs="Arial"/>
        </w:rPr>
        <w:t xml:space="preserve"> </w:t>
      </w:r>
      <w:r w:rsidR="00A136CD" w:rsidRPr="003E7513">
        <w:rPr>
          <w:rFonts w:ascii="Arial" w:hAnsi="Arial" w:cs="Arial"/>
        </w:rPr>
        <w:t>A</w:t>
      </w:r>
      <w:r w:rsidR="00D758A2" w:rsidRPr="003E7513">
        <w:rPr>
          <w:rFonts w:ascii="Arial" w:hAnsi="Arial" w:cs="Arial"/>
        </w:rPr>
        <w:t xml:space="preserve"> construc</w:t>
      </w:r>
      <w:r w:rsidR="00683012" w:rsidRPr="003E7513">
        <w:rPr>
          <w:rFonts w:ascii="Arial" w:hAnsi="Arial" w:cs="Arial"/>
        </w:rPr>
        <w:t>ti</w:t>
      </w:r>
      <w:r w:rsidR="007B341B" w:rsidRPr="003E7513">
        <w:rPr>
          <w:rFonts w:ascii="Arial" w:hAnsi="Arial" w:cs="Arial"/>
        </w:rPr>
        <w:t>vist</w:t>
      </w:r>
      <w:r w:rsidR="00683012" w:rsidRPr="003E7513">
        <w:rPr>
          <w:rFonts w:ascii="Arial" w:hAnsi="Arial" w:cs="Arial"/>
        </w:rPr>
        <w:t xml:space="preserve"> </w:t>
      </w:r>
      <w:r w:rsidR="007F6D64" w:rsidRPr="003E7513">
        <w:rPr>
          <w:rFonts w:ascii="Arial" w:hAnsi="Arial" w:cs="Arial"/>
        </w:rPr>
        <w:t xml:space="preserve">would reject the objectivist stance that </w:t>
      </w:r>
      <w:r w:rsidR="000A49DA" w:rsidRPr="003E7513">
        <w:rPr>
          <w:rFonts w:ascii="Arial" w:hAnsi="Arial" w:cs="Arial"/>
        </w:rPr>
        <w:t xml:space="preserve">truth or meaning is </w:t>
      </w:r>
      <w:r w:rsidR="00F4734B" w:rsidRPr="003E7513">
        <w:rPr>
          <w:rFonts w:ascii="Arial" w:hAnsi="Arial" w:cs="Arial"/>
        </w:rPr>
        <w:t>out</w:t>
      </w:r>
      <w:r w:rsidR="000A49DA" w:rsidRPr="003E7513">
        <w:rPr>
          <w:rFonts w:ascii="Arial" w:hAnsi="Arial" w:cs="Arial"/>
        </w:rPr>
        <w:t xml:space="preserve"> there waiting for discovery, believing instead that </w:t>
      </w:r>
      <w:r w:rsidR="00DD1AF9" w:rsidRPr="003E7513">
        <w:rPr>
          <w:rFonts w:ascii="Arial" w:hAnsi="Arial" w:cs="Arial"/>
        </w:rPr>
        <w:t>“</w:t>
      </w:r>
      <w:r w:rsidR="00E048E2" w:rsidRPr="003E7513">
        <w:rPr>
          <w:rFonts w:ascii="Arial" w:hAnsi="Arial" w:cs="Arial"/>
        </w:rPr>
        <w:t>all knowledge…..</w:t>
      </w:r>
      <w:r w:rsidR="00E15F27" w:rsidRPr="003E7513">
        <w:rPr>
          <w:rFonts w:ascii="Arial" w:hAnsi="Arial" w:cs="Arial"/>
        </w:rPr>
        <w:t>is contingent upon human practices, being constructed in and out of interaction between h</w:t>
      </w:r>
      <w:r w:rsidR="008D733B" w:rsidRPr="003E7513">
        <w:rPr>
          <w:rFonts w:ascii="Arial" w:hAnsi="Arial" w:cs="Arial"/>
        </w:rPr>
        <w:t>uman beings and their world” (Crotty,</w:t>
      </w:r>
      <w:r w:rsidR="00455D28" w:rsidRPr="003E7513">
        <w:rPr>
          <w:rFonts w:ascii="Arial" w:hAnsi="Arial" w:cs="Arial"/>
        </w:rPr>
        <w:t xml:space="preserve"> </w:t>
      </w:r>
      <w:r w:rsidR="00192103" w:rsidRPr="003E7513">
        <w:rPr>
          <w:rFonts w:ascii="Arial" w:hAnsi="Arial" w:cs="Arial"/>
        </w:rPr>
        <w:t>1998,</w:t>
      </w:r>
      <w:r w:rsidR="008D733B" w:rsidRPr="003E7513">
        <w:rPr>
          <w:rFonts w:ascii="Arial" w:hAnsi="Arial" w:cs="Arial"/>
        </w:rPr>
        <w:t xml:space="preserve"> p</w:t>
      </w:r>
      <w:r w:rsidR="00192103" w:rsidRPr="003E7513">
        <w:rPr>
          <w:rFonts w:ascii="Arial" w:hAnsi="Arial" w:cs="Arial"/>
        </w:rPr>
        <w:t xml:space="preserve">. </w:t>
      </w:r>
      <w:r w:rsidR="00156A18" w:rsidRPr="003E7513">
        <w:rPr>
          <w:rFonts w:ascii="Arial" w:hAnsi="Arial" w:cs="Arial"/>
        </w:rPr>
        <w:t>53)</w:t>
      </w:r>
      <w:r w:rsidR="00EF1BB7" w:rsidRPr="003E7513">
        <w:rPr>
          <w:rFonts w:ascii="Arial" w:hAnsi="Arial" w:cs="Arial"/>
        </w:rPr>
        <w:t xml:space="preserve">. </w:t>
      </w:r>
      <w:r w:rsidR="00824F4E" w:rsidRPr="003E7513">
        <w:rPr>
          <w:rFonts w:ascii="Arial" w:hAnsi="Arial" w:cs="Arial"/>
        </w:rPr>
        <w:t xml:space="preserve">For the subjectivist, </w:t>
      </w:r>
      <w:r w:rsidR="00AD157E" w:rsidRPr="003E7513">
        <w:rPr>
          <w:rFonts w:ascii="Arial" w:hAnsi="Arial" w:cs="Arial"/>
        </w:rPr>
        <w:t xml:space="preserve">meaning is not </w:t>
      </w:r>
      <w:r w:rsidR="00F17C29" w:rsidRPr="003E7513">
        <w:rPr>
          <w:rFonts w:ascii="Arial" w:hAnsi="Arial" w:cs="Arial"/>
        </w:rPr>
        <w:t>a product of subject and object interaction</w:t>
      </w:r>
      <w:r w:rsidR="00275837" w:rsidRPr="003E7513">
        <w:rPr>
          <w:rFonts w:ascii="Arial" w:hAnsi="Arial" w:cs="Arial"/>
        </w:rPr>
        <w:t xml:space="preserve"> </w:t>
      </w:r>
      <w:r w:rsidR="00F33583" w:rsidRPr="003E7513">
        <w:rPr>
          <w:rFonts w:ascii="Arial" w:hAnsi="Arial" w:cs="Arial"/>
        </w:rPr>
        <w:t xml:space="preserve">but is imposed on the </w:t>
      </w:r>
      <w:r w:rsidR="00022997" w:rsidRPr="003E7513">
        <w:rPr>
          <w:rFonts w:ascii="Arial" w:hAnsi="Arial" w:cs="Arial"/>
        </w:rPr>
        <w:t>world by the individual</w:t>
      </w:r>
      <w:r w:rsidR="00784E5F" w:rsidRPr="003E7513">
        <w:rPr>
          <w:rFonts w:ascii="Arial" w:hAnsi="Arial" w:cs="Arial"/>
        </w:rPr>
        <w:t xml:space="preserve">. </w:t>
      </w:r>
      <w:r w:rsidR="005F235C" w:rsidRPr="003E7513">
        <w:rPr>
          <w:rFonts w:ascii="Arial" w:hAnsi="Arial" w:cs="Arial"/>
        </w:rPr>
        <w:t xml:space="preserve">These </w:t>
      </w:r>
      <w:r w:rsidR="00E10261" w:rsidRPr="003E7513">
        <w:rPr>
          <w:rFonts w:ascii="Arial" w:hAnsi="Arial" w:cs="Arial"/>
        </w:rPr>
        <w:t xml:space="preserve">epistemological views will shape </w:t>
      </w:r>
      <w:r w:rsidR="00437A91" w:rsidRPr="003E7513">
        <w:rPr>
          <w:rFonts w:ascii="Arial" w:hAnsi="Arial" w:cs="Arial"/>
        </w:rPr>
        <w:t>how research data is collected and interpreted</w:t>
      </w:r>
      <w:r w:rsidR="005F235C" w:rsidRPr="003E7513">
        <w:rPr>
          <w:rFonts w:ascii="Arial" w:hAnsi="Arial" w:cs="Arial"/>
        </w:rPr>
        <w:t xml:space="preserve"> (Gray, 2004). </w:t>
      </w:r>
      <w:r w:rsidR="005A43D5" w:rsidRPr="003E7513">
        <w:rPr>
          <w:rFonts w:ascii="Arial" w:hAnsi="Arial" w:cs="Arial"/>
        </w:rPr>
        <w:t xml:space="preserve">For example, </w:t>
      </w:r>
      <w:r w:rsidR="00E85BC2" w:rsidRPr="003E7513">
        <w:rPr>
          <w:rFonts w:ascii="Arial" w:hAnsi="Arial" w:cs="Arial"/>
        </w:rPr>
        <w:t xml:space="preserve">Rogers, et al. (2014) study of the effect of age on </w:t>
      </w:r>
      <w:r w:rsidR="00541A27" w:rsidRPr="003E7513">
        <w:rPr>
          <w:rFonts w:ascii="Arial" w:hAnsi="Arial" w:cs="Arial"/>
        </w:rPr>
        <w:t>v</w:t>
      </w:r>
      <w:r w:rsidR="00E85BC2" w:rsidRPr="003E7513">
        <w:rPr>
          <w:rFonts w:ascii="Arial" w:hAnsi="Arial" w:cs="Arial"/>
        </w:rPr>
        <w:t xml:space="preserve">ocal </w:t>
      </w:r>
      <w:r w:rsidR="00541A27" w:rsidRPr="003E7513">
        <w:rPr>
          <w:rFonts w:ascii="Arial" w:hAnsi="Arial" w:cs="Arial"/>
        </w:rPr>
        <w:t>f</w:t>
      </w:r>
      <w:r w:rsidR="00E85BC2" w:rsidRPr="003E7513">
        <w:rPr>
          <w:rFonts w:ascii="Arial" w:hAnsi="Arial" w:cs="Arial"/>
        </w:rPr>
        <w:t xml:space="preserve">old </w:t>
      </w:r>
      <w:r w:rsidR="00541A27" w:rsidRPr="003E7513">
        <w:rPr>
          <w:rFonts w:ascii="Arial" w:hAnsi="Arial" w:cs="Arial"/>
        </w:rPr>
        <w:t>g</w:t>
      </w:r>
      <w:r w:rsidR="00E85BC2" w:rsidRPr="003E7513">
        <w:rPr>
          <w:rFonts w:ascii="Arial" w:hAnsi="Arial" w:cs="Arial"/>
        </w:rPr>
        <w:t>rowth</w:t>
      </w:r>
      <w:r w:rsidR="00EF0DF6" w:rsidRPr="003E7513">
        <w:rPr>
          <w:rFonts w:ascii="Arial" w:hAnsi="Arial" w:cs="Arial"/>
        </w:rPr>
        <w:t>, in line with an</w:t>
      </w:r>
      <w:r w:rsidR="00A11366" w:rsidRPr="003E7513">
        <w:rPr>
          <w:rFonts w:ascii="Arial" w:hAnsi="Arial" w:cs="Arial"/>
        </w:rPr>
        <w:t xml:space="preserve"> objectivist</w:t>
      </w:r>
      <w:r w:rsidR="00EF0DF6" w:rsidRPr="003E7513">
        <w:rPr>
          <w:rFonts w:ascii="Arial" w:hAnsi="Arial" w:cs="Arial"/>
        </w:rPr>
        <w:t xml:space="preserve"> view, </w:t>
      </w:r>
      <w:r w:rsidR="00A05DEE" w:rsidRPr="003E7513">
        <w:rPr>
          <w:rFonts w:ascii="Arial" w:hAnsi="Arial" w:cs="Arial"/>
        </w:rPr>
        <w:t>t</w:t>
      </w:r>
      <w:r w:rsidR="007E2D57" w:rsidRPr="003E7513">
        <w:rPr>
          <w:rFonts w:ascii="Arial" w:hAnsi="Arial" w:cs="Arial"/>
        </w:rPr>
        <w:t>ook</w:t>
      </w:r>
      <w:r w:rsidR="00EF0DF6" w:rsidRPr="003E7513">
        <w:rPr>
          <w:rFonts w:ascii="Arial" w:hAnsi="Arial" w:cs="Arial"/>
        </w:rPr>
        <w:t xml:space="preserve"> a </w:t>
      </w:r>
      <w:r w:rsidR="00AA6084" w:rsidRPr="003E7513">
        <w:rPr>
          <w:rFonts w:ascii="Arial" w:hAnsi="Arial" w:cs="Arial"/>
        </w:rPr>
        <w:t>nomothetic</w:t>
      </w:r>
      <w:r w:rsidR="00A05DEE" w:rsidRPr="003E7513">
        <w:rPr>
          <w:rFonts w:ascii="Arial" w:hAnsi="Arial" w:cs="Arial"/>
        </w:rPr>
        <w:t xml:space="preserve"> </w:t>
      </w:r>
      <w:r w:rsidR="00A77319" w:rsidRPr="003E7513">
        <w:rPr>
          <w:rFonts w:ascii="Arial" w:hAnsi="Arial" w:cs="Arial"/>
        </w:rPr>
        <w:t xml:space="preserve">approach and utilised a laboratory environment to take physical measurements of vocal folds. The resulting statistics were then used to establish causal links between the variables. </w:t>
      </w:r>
      <w:r w:rsidR="00A33D29" w:rsidRPr="003E7513">
        <w:rPr>
          <w:rFonts w:ascii="Arial" w:hAnsi="Arial" w:cs="Arial"/>
        </w:rPr>
        <w:t xml:space="preserve">In contrast, </w:t>
      </w:r>
      <w:r w:rsidR="005943C5" w:rsidRPr="003E7513">
        <w:rPr>
          <w:rFonts w:ascii="Arial" w:hAnsi="Arial" w:cs="Arial"/>
        </w:rPr>
        <w:t>Monks (2003) study</w:t>
      </w:r>
      <w:r w:rsidR="006636AC" w:rsidRPr="003E7513">
        <w:rPr>
          <w:rFonts w:ascii="Arial" w:hAnsi="Arial" w:cs="Arial"/>
        </w:rPr>
        <w:t xml:space="preserve"> </w:t>
      </w:r>
      <w:r w:rsidR="00937C45" w:rsidRPr="003E7513">
        <w:rPr>
          <w:rFonts w:ascii="Arial" w:hAnsi="Arial" w:cs="Arial"/>
        </w:rPr>
        <w:t xml:space="preserve">of </w:t>
      </w:r>
      <w:r w:rsidR="00DC28EE" w:rsidRPr="003E7513">
        <w:rPr>
          <w:rFonts w:ascii="Arial" w:hAnsi="Arial" w:cs="Arial"/>
        </w:rPr>
        <w:t>singers</w:t>
      </w:r>
      <w:r w:rsidR="00AC4D0E" w:rsidRPr="003E7513">
        <w:rPr>
          <w:rFonts w:ascii="Arial" w:hAnsi="Arial" w:cs="Arial"/>
        </w:rPr>
        <w:t xml:space="preserve"> </w:t>
      </w:r>
      <w:r w:rsidR="006C42A4" w:rsidRPr="003E7513">
        <w:rPr>
          <w:rFonts w:ascii="Arial" w:hAnsi="Arial" w:cs="Arial"/>
        </w:rPr>
        <w:t xml:space="preserve">is subjectivist in approach, placing emphasis </w:t>
      </w:r>
      <w:r w:rsidR="00AC4D0E" w:rsidRPr="003E7513">
        <w:rPr>
          <w:rFonts w:ascii="Arial" w:hAnsi="Arial" w:cs="Arial"/>
        </w:rPr>
        <w:t>o</w:t>
      </w:r>
      <w:r w:rsidR="006C42A4" w:rsidRPr="003E7513">
        <w:rPr>
          <w:rFonts w:ascii="Arial" w:hAnsi="Arial" w:cs="Arial"/>
        </w:rPr>
        <w:t xml:space="preserve">n </w:t>
      </w:r>
      <w:r w:rsidR="00AC4D0E" w:rsidRPr="003E7513">
        <w:rPr>
          <w:rFonts w:ascii="Arial" w:hAnsi="Arial" w:cs="Arial"/>
        </w:rPr>
        <w:t xml:space="preserve">the </w:t>
      </w:r>
      <w:r w:rsidR="000E6B2A" w:rsidRPr="003E7513">
        <w:rPr>
          <w:rFonts w:ascii="Arial" w:hAnsi="Arial" w:cs="Arial"/>
        </w:rPr>
        <w:t>participants</w:t>
      </w:r>
      <w:r w:rsidR="00AC4D0E" w:rsidRPr="003E7513">
        <w:rPr>
          <w:rFonts w:ascii="Arial" w:hAnsi="Arial" w:cs="Arial"/>
        </w:rPr>
        <w:t xml:space="preserve"> </w:t>
      </w:r>
      <w:r w:rsidR="0092586A" w:rsidRPr="003E7513">
        <w:rPr>
          <w:rFonts w:ascii="Arial" w:hAnsi="Arial" w:cs="Arial"/>
        </w:rPr>
        <w:t xml:space="preserve">perceptions </w:t>
      </w:r>
      <w:r w:rsidR="00AC4D0E" w:rsidRPr="003E7513">
        <w:rPr>
          <w:rFonts w:ascii="Arial" w:hAnsi="Arial" w:cs="Arial"/>
        </w:rPr>
        <w:t xml:space="preserve">and uses </w:t>
      </w:r>
      <w:r w:rsidR="00E02057" w:rsidRPr="003E7513">
        <w:rPr>
          <w:rFonts w:ascii="Arial" w:hAnsi="Arial" w:cs="Arial"/>
        </w:rPr>
        <w:t xml:space="preserve">research </w:t>
      </w:r>
      <w:r w:rsidR="00B37D33" w:rsidRPr="003E7513">
        <w:rPr>
          <w:rFonts w:ascii="Arial" w:hAnsi="Arial" w:cs="Arial"/>
        </w:rPr>
        <w:t xml:space="preserve">methods that yield </w:t>
      </w:r>
      <w:r w:rsidR="00910283" w:rsidRPr="003E7513">
        <w:rPr>
          <w:rFonts w:ascii="Arial" w:hAnsi="Arial" w:cs="Arial"/>
        </w:rPr>
        <w:t xml:space="preserve">descriptive </w:t>
      </w:r>
      <w:r w:rsidR="00E02057" w:rsidRPr="003E7513">
        <w:rPr>
          <w:rFonts w:ascii="Arial" w:hAnsi="Arial" w:cs="Arial"/>
        </w:rPr>
        <w:t xml:space="preserve">data. </w:t>
      </w:r>
    </w:p>
    <w:p w14:paraId="4A23C2E9" w14:textId="77777777" w:rsidR="00846E51" w:rsidRPr="003E7513" w:rsidRDefault="00846E51" w:rsidP="001F0252">
      <w:pPr>
        <w:spacing w:line="360" w:lineRule="auto"/>
        <w:rPr>
          <w:rFonts w:ascii="Arial" w:hAnsi="Arial" w:cs="Arial"/>
        </w:rPr>
      </w:pPr>
    </w:p>
    <w:p w14:paraId="58F94C32" w14:textId="20A16C76" w:rsidR="008213A2" w:rsidRPr="003E7513" w:rsidRDefault="00125F76" w:rsidP="001F0252">
      <w:pPr>
        <w:spacing w:line="360" w:lineRule="auto"/>
        <w:rPr>
          <w:rFonts w:ascii="Arial" w:hAnsi="Arial" w:cs="Arial"/>
        </w:rPr>
      </w:pPr>
      <w:r w:rsidRPr="003E7513">
        <w:rPr>
          <w:rFonts w:ascii="Arial" w:hAnsi="Arial" w:cs="Arial"/>
        </w:rPr>
        <w:t xml:space="preserve">Voice pedagogy crosses the boundary </w:t>
      </w:r>
      <w:r w:rsidR="0081275F" w:rsidRPr="003E7513">
        <w:rPr>
          <w:rFonts w:ascii="Arial" w:hAnsi="Arial" w:cs="Arial"/>
        </w:rPr>
        <w:t xml:space="preserve">between science and art and I do </w:t>
      </w:r>
      <w:r w:rsidR="008A519B" w:rsidRPr="003E7513">
        <w:rPr>
          <w:rFonts w:ascii="Arial" w:hAnsi="Arial" w:cs="Arial"/>
        </w:rPr>
        <w:t xml:space="preserve">believe there are physiological truths </w:t>
      </w:r>
      <w:r w:rsidR="00C05AF0" w:rsidRPr="003E7513">
        <w:rPr>
          <w:rFonts w:ascii="Arial" w:hAnsi="Arial" w:cs="Arial"/>
        </w:rPr>
        <w:t>of the vocal mechanism</w:t>
      </w:r>
      <w:r w:rsidR="00623BE9" w:rsidRPr="003E7513">
        <w:rPr>
          <w:rFonts w:ascii="Arial" w:hAnsi="Arial" w:cs="Arial"/>
        </w:rPr>
        <w:t xml:space="preserve"> that need to be researched </w:t>
      </w:r>
      <w:r w:rsidR="000773E3" w:rsidRPr="003E7513">
        <w:rPr>
          <w:rFonts w:ascii="Arial" w:hAnsi="Arial" w:cs="Arial"/>
        </w:rPr>
        <w:t>and understood.</w:t>
      </w:r>
      <w:r w:rsidR="00C05AF0" w:rsidRPr="003E7513">
        <w:rPr>
          <w:rFonts w:ascii="Arial" w:hAnsi="Arial" w:cs="Arial"/>
        </w:rPr>
        <w:t xml:space="preserve"> However, I also believe that we</w:t>
      </w:r>
      <w:r w:rsidR="002446B7" w:rsidRPr="003E7513">
        <w:rPr>
          <w:rFonts w:ascii="Arial" w:hAnsi="Arial" w:cs="Arial"/>
        </w:rPr>
        <w:t xml:space="preserve"> interpret </w:t>
      </w:r>
      <w:r w:rsidR="00C05AF0" w:rsidRPr="003E7513">
        <w:rPr>
          <w:rFonts w:ascii="Arial" w:hAnsi="Arial" w:cs="Arial"/>
        </w:rPr>
        <w:t xml:space="preserve">this </w:t>
      </w:r>
      <w:r w:rsidR="00C63BC3" w:rsidRPr="003E7513">
        <w:rPr>
          <w:rFonts w:ascii="Arial" w:hAnsi="Arial" w:cs="Arial"/>
        </w:rPr>
        <w:t>knowledge</w:t>
      </w:r>
      <w:r w:rsidR="00C05AF0" w:rsidRPr="003E7513">
        <w:rPr>
          <w:rFonts w:ascii="Arial" w:hAnsi="Arial" w:cs="Arial"/>
        </w:rPr>
        <w:t xml:space="preserve"> </w:t>
      </w:r>
      <w:r w:rsidR="002446B7" w:rsidRPr="003E7513">
        <w:rPr>
          <w:rFonts w:ascii="Arial" w:hAnsi="Arial" w:cs="Arial"/>
        </w:rPr>
        <w:t xml:space="preserve">in many ways as voice users </w:t>
      </w:r>
      <w:r w:rsidR="00553130" w:rsidRPr="003E7513">
        <w:rPr>
          <w:rFonts w:ascii="Arial" w:hAnsi="Arial" w:cs="Arial"/>
        </w:rPr>
        <w:t xml:space="preserve">and pedagogues. </w:t>
      </w:r>
      <w:r w:rsidR="0034082C" w:rsidRPr="003E7513">
        <w:rPr>
          <w:rFonts w:ascii="Arial" w:hAnsi="Arial" w:cs="Arial"/>
        </w:rPr>
        <w:t>This would imply that my ontology is of a realist natu</w:t>
      </w:r>
      <w:r w:rsidR="007F5105" w:rsidRPr="003E7513">
        <w:rPr>
          <w:rFonts w:ascii="Arial" w:hAnsi="Arial" w:cs="Arial"/>
        </w:rPr>
        <w:t>re</w:t>
      </w:r>
      <w:r w:rsidR="005E0457" w:rsidRPr="003E7513">
        <w:rPr>
          <w:rFonts w:ascii="Arial" w:hAnsi="Arial" w:cs="Arial"/>
        </w:rPr>
        <w:t>,</w:t>
      </w:r>
      <w:r w:rsidR="007F5105" w:rsidRPr="003E7513">
        <w:rPr>
          <w:rFonts w:ascii="Arial" w:hAnsi="Arial" w:cs="Arial"/>
        </w:rPr>
        <w:t xml:space="preserve"> but my epistemolog</w:t>
      </w:r>
      <w:r w:rsidR="002E035E" w:rsidRPr="003E7513">
        <w:rPr>
          <w:rFonts w:ascii="Arial" w:hAnsi="Arial" w:cs="Arial"/>
        </w:rPr>
        <w:t>ical</w:t>
      </w:r>
      <w:r w:rsidR="007F5105" w:rsidRPr="003E7513">
        <w:rPr>
          <w:rFonts w:ascii="Arial" w:hAnsi="Arial" w:cs="Arial"/>
        </w:rPr>
        <w:t xml:space="preserve"> stance reflects </w:t>
      </w:r>
      <w:r w:rsidR="00480C6E" w:rsidRPr="003E7513">
        <w:rPr>
          <w:rFonts w:ascii="Arial" w:hAnsi="Arial" w:cs="Arial"/>
        </w:rPr>
        <w:t xml:space="preserve">that </w:t>
      </w:r>
      <w:r w:rsidR="00D63E2A" w:rsidRPr="003E7513">
        <w:rPr>
          <w:rFonts w:ascii="Arial" w:hAnsi="Arial" w:cs="Arial"/>
        </w:rPr>
        <w:t xml:space="preserve">individuals </w:t>
      </w:r>
      <w:r w:rsidR="000C7915" w:rsidRPr="003E7513">
        <w:rPr>
          <w:rFonts w:ascii="Arial" w:hAnsi="Arial" w:cs="Arial"/>
        </w:rPr>
        <w:t xml:space="preserve">can </w:t>
      </w:r>
      <w:r w:rsidR="009514BC" w:rsidRPr="003E7513">
        <w:rPr>
          <w:rFonts w:ascii="Arial" w:hAnsi="Arial" w:cs="Arial"/>
        </w:rPr>
        <w:t>c</w:t>
      </w:r>
      <w:r w:rsidR="002E035E" w:rsidRPr="003E7513">
        <w:rPr>
          <w:rFonts w:ascii="Arial" w:hAnsi="Arial" w:cs="Arial"/>
        </w:rPr>
        <w:t>reate</w:t>
      </w:r>
      <w:r w:rsidR="009514BC" w:rsidRPr="003E7513">
        <w:rPr>
          <w:rFonts w:ascii="Arial" w:hAnsi="Arial" w:cs="Arial"/>
        </w:rPr>
        <w:t xml:space="preserve"> </w:t>
      </w:r>
      <w:r w:rsidR="00D03C44" w:rsidRPr="003E7513">
        <w:rPr>
          <w:rFonts w:ascii="Arial" w:hAnsi="Arial" w:cs="Arial"/>
        </w:rPr>
        <w:t xml:space="preserve">multiple </w:t>
      </w:r>
      <w:r w:rsidR="009514BC" w:rsidRPr="003E7513">
        <w:rPr>
          <w:rFonts w:ascii="Arial" w:hAnsi="Arial" w:cs="Arial"/>
        </w:rPr>
        <w:t>meaning</w:t>
      </w:r>
      <w:r w:rsidR="00D03C44" w:rsidRPr="003E7513">
        <w:rPr>
          <w:rFonts w:ascii="Arial" w:hAnsi="Arial" w:cs="Arial"/>
        </w:rPr>
        <w:t>s</w:t>
      </w:r>
      <w:r w:rsidR="009514BC" w:rsidRPr="003E7513">
        <w:rPr>
          <w:rFonts w:ascii="Arial" w:hAnsi="Arial" w:cs="Arial"/>
        </w:rPr>
        <w:t xml:space="preserve"> </w:t>
      </w:r>
      <w:r w:rsidR="00D03C44" w:rsidRPr="003E7513">
        <w:rPr>
          <w:rFonts w:ascii="Arial" w:hAnsi="Arial" w:cs="Arial"/>
        </w:rPr>
        <w:t xml:space="preserve">of </w:t>
      </w:r>
      <w:r w:rsidR="000C7915" w:rsidRPr="003E7513">
        <w:rPr>
          <w:rFonts w:ascii="Arial" w:hAnsi="Arial" w:cs="Arial"/>
        </w:rPr>
        <w:t>single phenomen</w:t>
      </w:r>
      <w:r w:rsidR="00D03C44" w:rsidRPr="003E7513">
        <w:rPr>
          <w:rFonts w:ascii="Arial" w:hAnsi="Arial" w:cs="Arial"/>
        </w:rPr>
        <w:t xml:space="preserve">a </w:t>
      </w:r>
      <w:r w:rsidR="000C7915" w:rsidRPr="003E7513">
        <w:rPr>
          <w:rFonts w:ascii="Arial" w:hAnsi="Arial" w:cs="Arial"/>
        </w:rPr>
        <w:t>(Gray, 2004)</w:t>
      </w:r>
      <w:r w:rsidR="003C5448" w:rsidRPr="003E7513">
        <w:rPr>
          <w:rFonts w:ascii="Arial" w:hAnsi="Arial" w:cs="Arial"/>
        </w:rPr>
        <w:t xml:space="preserve">. </w:t>
      </w:r>
      <w:r w:rsidR="00812025" w:rsidRPr="003E7513">
        <w:rPr>
          <w:rFonts w:ascii="Arial" w:hAnsi="Arial" w:cs="Arial"/>
        </w:rPr>
        <w:t>In this respect</w:t>
      </w:r>
      <w:r w:rsidR="00EF63A1" w:rsidRPr="003E7513">
        <w:rPr>
          <w:rFonts w:ascii="Arial" w:hAnsi="Arial" w:cs="Arial"/>
        </w:rPr>
        <w:t xml:space="preserve">, </w:t>
      </w:r>
      <w:r w:rsidR="002339DF" w:rsidRPr="003E7513">
        <w:rPr>
          <w:rFonts w:ascii="Arial" w:hAnsi="Arial" w:cs="Arial"/>
        </w:rPr>
        <w:t>“</w:t>
      </w:r>
      <w:r w:rsidR="00EF63A1" w:rsidRPr="003E7513">
        <w:rPr>
          <w:rFonts w:ascii="Arial" w:hAnsi="Arial" w:cs="Arial"/>
        </w:rPr>
        <w:t xml:space="preserve">constructionism </w:t>
      </w:r>
      <w:r w:rsidR="0085731E" w:rsidRPr="003E7513">
        <w:rPr>
          <w:rFonts w:ascii="Arial" w:hAnsi="Arial" w:cs="Arial"/>
        </w:rPr>
        <w:t xml:space="preserve">in </w:t>
      </w:r>
      <w:r w:rsidR="00EF63A1" w:rsidRPr="003E7513">
        <w:rPr>
          <w:rFonts w:ascii="Arial" w:hAnsi="Arial" w:cs="Arial"/>
        </w:rPr>
        <w:t xml:space="preserve">epistemology </w:t>
      </w:r>
      <w:r w:rsidR="0085731E" w:rsidRPr="003E7513">
        <w:rPr>
          <w:rFonts w:ascii="Arial" w:hAnsi="Arial" w:cs="Arial"/>
        </w:rPr>
        <w:t xml:space="preserve">is perfectly </w:t>
      </w:r>
      <w:r w:rsidR="002339DF" w:rsidRPr="003E7513">
        <w:rPr>
          <w:rFonts w:ascii="Arial" w:hAnsi="Arial" w:cs="Arial"/>
        </w:rPr>
        <w:t>compatible</w:t>
      </w:r>
      <w:r w:rsidR="0085731E" w:rsidRPr="003E7513">
        <w:rPr>
          <w:rFonts w:ascii="Arial" w:hAnsi="Arial" w:cs="Arial"/>
        </w:rPr>
        <w:t xml:space="preserve"> with realism</w:t>
      </w:r>
      <w:r w:rsidR="00C013FD" w:rsidRPr="003E7513">
        <w:rPr>
          <w:rFonts w:ascii="Arial" w:hAnsi="Arial" w:cs="Arial"/>
        </w:rPr>
        <w:t xml:space="preserve"> in ontology</w:t>
      </w:r>
      <w:r w:rsidR="002339DF" w:rsidRPr="003E7513">
        <w:rPr>
          <w:rFonts w:ascii="Arial" w:hAnsi="Arial" w:cs="Arial"/>
        </w:rPr>
        <w:t xml:space="preserve">” allowing a </w:t>
      </w:r>
      <w:r w:rsidR="00134DE4" w:rsidRPr="003E7513">
        <w:rPr>
          <w:rFonts w:ascii="Arial" w:hAnsi="Arial" w:cs="Arial"/>
        </w:rPr>
        <w:t>working partnership of objectivity and subjectivity</w:t>
      </w:r>
      <w:r w:rsidR="00A561AA" w:rsidRPr="003E7513">
        <w:rPr>
          <w:rFonts w:ascii="Arial" w:hAnsi="Arial" w:cs="Arial"/>
        </w:rPr>
        <w:t xml:space="preserve"> </w:t>
      </w:r>
      <w:r w:rsidR="00C013FD" w:rsidRPr="003E7513">
        <w:rPr>
          <w:rFonts w:ascii="Arial" w:hAnsi="Arial" w:cs="Arial"/>
        </w:rPr>
        <w:t>(Crotty, 1998 p.</w:t>
      </w:r>
      <w:r w:rsidR="00682C1A" w:rsidRPr="003E7513">
        <w:rPr>
          <w:rFonts w:ascii="Arial" w:hAnsi="Arial" w:cs="Arial"/>
        </w:rPr>
        <w:t xml:space="preserve"> </w:t>
      </w:r>
      <w:r w:rsidR="00830E18" w:rsidRPr="003E7513">
        <w:rPr>
          <w:rFonts w:ascii="Arial" w:hAnsi="Arial" w:cs="Arial"/>
        </w:rPr>
        <w:t>76</w:t>
      </w:r>
      <w:r w:rsidR="00C013FD" w:rsidRPr="003E7513">
        <w:rPr>
          <w:rFonts w:ascii="Arial" w:hAnsi="Arial" w:cs="Arial"/>
        </w:rPr>
        <w:t>)</w:t>
      </w:r>
      <w:r w:rsidR="00A561AA" w:rsidRPr="003E7513">
        <w:rPr>
          <w:rFonts w:ascii="Arial" w:hAnsi="Arial" w:cs="Arial"/>
        </w:rPr>
        <w:t>.</w:t>
      </w:r>
      <w:r w:rsidR="006221D8" w:rsidRPr="003E7513">
        <w:rPr>
          <w:rFonts w:ascii="Arial" w:hAnsi="Arial" w:cs="Arial"/>
        </w:rPr>
        <w:t xml:space="preserve"> </w:t>
      </w:r>
      <w:r w:rsidR="00F632B3" w:rsidRPr="003E7513">
        <w:rPr>
          <w:rFonts w:ascii="Arial" w:hAnsi="Arial" w:cs="Arial"/>
        </w:rPr>
        <w:t xml:space="preserve"> </w:t>
      </w:r>
      <w:r w:rsidR="006221D8" w:rsidRPr="003E7513">
        <w:rPr>
          <w:rFonts w:ascii="Arial" w:hAnsi="Arial" w:cs="Arial"/>
        </w:rPr>
        <w:t xml:space="preserve">Guba and Lincoln, (1994) </w:t>
      </w:r>
      <w:r w:rsidR="00F632B3" w:rsidRPr="003E7513">
        <w:rPr>
          <w:rFonts w:ascii="Arial" w:hAnsi="Arial" w:cs="Arial"/>
        </w:rPr>
        <w:t>describe</w:t>
      </w:r>
      <w:r w:rsidR="006221D8" w:rsidRPr="003E7513">
        <w:rPr>
          <w:rFonts w:ascii="Arial" w:hAnsi="Arial" w:cs="Arial"/>
        </w:rPr>
        <w:t xml:space="preserve"> this </w:t>
      </w:r>
      <w:r w:rsidR="00F632B3" w:rsidRPr="003E7513">
        <w:rPr>
          <w:rFonts w:ascii="Arial" w:hAnsi="Arial" w:cs="Arial"/>
        </w:rPr>
        <w:t xml:space="preserve">as a </w:t>
      </w:r>
      <w:r w:rsidR="00E23145" w:rsidRPr="003E7513">
        <w:rPr>
          <w:rFonts w:ascii="Arial" w:hAnsi="Arial" w:cs="Arial"/>
        </w:rPr>
        <w:t>relativist ontology</w:t>
      </w:r>
      <w:r w:rsidR="006751D7" w:rsidRPr="003E7513">
        <w:rPr>
          <w:rFonts w:ascii="Arial" w:hAnsi="Arial" w:cs="Arial"/>
        </w:rPr>
        <w:t xml:space="preserve"> where </w:t>
      </w:r>
      <w:r w:rsidR="00D849D5" w:rsidRPr="003E7513">
        <w:rPr>
          <w:rFonts w:ascii="Arial" w:hAnsi="Arial" w:cs="Arial"/>
        </w:rPr>
        <w:t>knowledge</w:t>
      </w:r>
      <w:r w:rsidR="00C33B7B" w:rsidRPr="003E7513">
        <w:rPr>
          <w:rFonts w:ascii="Arial" w:hAnsi="Arial" w:cs="Arial"/>
        </w:rPr>
        <w:t xml:space="preserve"> is </w:t>
      </w:r>
      <w:r w:rsidR="00582072" w:rsidRPr="003E7513">
        <w:rPr>
          <w:rFonts w:ascii="Arial" w:hAnsi="Arial" w:cs="Arial"/>
        </w:rPr>
        <w:t>perceptible</w:t>
      </w:r>
      <w:r w:rsidR="00C33B7B" w:rsidRPr="003E7513">
        <w:rPr>
          <w:rFonts w:ascii="Arial" w:hAnsi="Arial" w:cs="Arial"/>
        </w:rPr>
        <w:t xml:space="preserve"> </w:t>
      </w:r>
      <w:r w:rsidR="0079509B" w:rsidRPr="003E7513">
        <w:rPr>
          <w:rFonts w:ascii="Arial" w:hAnsi="Arial" w:cs="Arial"/>
        </w:rPr>
        <w:t xml:space="preserve">in the </w:t>
      </w:r>
      <w:r w:rsidR="00D849D5" w:rsidRPr="003E7513">
        <w:rPr>
          <w:rFonts w:ascii="Arial" w:hAnsi="Arial" w:cs="Arial"/>
        </w:rPr>
        <w:t xml:space="preserve">constructions of social </w:t>
      </w:r>
      <w:r w:rsidR="0099678E" w:rsidRPr="003E7513">
        <w:rPr>
          <w:rFonts w:ascii="Arial" w:hAnsi="Arial" w:cs="Arial"/>
        </w:rPr>
        <w:t>and cultural contexts</w:t>
      </w:r>
      <w:r w:rsidR="00263046" w:rsidRPr="003E7513">
        <w:rPr>
          <w:rFonts w:ascii="Arial" w:hAnsi="Arial" w:cs="Arial"/>
        </w:rPr>
        <w:t>.</w:t>
      </w:r>
    </w:p>
    <w:p w14:paraId="6EECF50D" w14:textId="77777777" w:rsidR="001517A8" w:rsidRPr="003E7513" w:rsidRDefault="001517A8" w:rsidP="001F0252">
      <w:pPr>
        <w:spacing w:line="360" w:lineRule="auto"/>
        <w:rPr>
          <w:rFonts w:ascii="Arial" w:hAnsi="Arial" w:cs="Arial"/>
        </w:rPr>
      </w:pPr>
    </w:p>
    <w:p w14:paraId="1381DA3A" w14:textId="77777777" w:rsidR="001517A8" w:rsidRPr="003E7513" w:rsidRDefault="001517A8" w:rsidP="001F0252">
      <w:pPr>
        <w:spacing w:line="360" w:lineRule="auto"/>
        <w:rPr>
          <w:rFonts w:ascii="Arial" w:hAnsi="Arial" w:cs="Arial"/>
          <w:b/>
          <w:bCs/>
        </w:rPr>
      </w:pPr>
      <w:r w:rsidRPr="003E7513">
        <w:rPr>
          <w:rFonts w:ascii="Arial" w:hAnsi="Arial" w:cs="Arial"/>
          <w:b/>
          <w:bCs/>
        </w:rPr>
        <w:t>Research Paradigms</w:t>
      </w:r>
    </w:p>
    <w:p w14:paraId="779DA920" w14:textId="77777777" w:rsidR="006D3789" w:rsidRPr="003E7513" w:rsidRDefault="006D3789" w:rsidP="001F0252">
      <w:pPr>
        <w:spacing w:line="360" w:lineRule="auto"/>
        <w:rPr>
          <w:rFonts w:ascii="Arial" w:hAnsi="Arial" w:cs="Arial"/>
        </w:rPr>
      </w:pPr>
    </w:p>
    <w:p w14:paraId="766E2A75" w14:textId="279F52EC" w:rsidR="000E4405" w:rsidRPr="003E7513" w:rsidRDefault="006D3789" w:rsidP="001F0252">
      <w:pPr>
        <w:spacing w:line="360" w:lineRule="auto"/>
        <w:rPr>
          <w:rFonts w:ascii="Arial" w:hAnsi="Arial" w:cs="Arial"/>
        </w:rPr>
      </w:pPr>
      <w:r w:rsidRPr="003E7513">
        <w:rPr>
          <w:rFonts w:ascii="Arial" w:hAnsi="Arial" w:cs="Arial"/>
        </w:rPr>
        <w:t>Th</w:t>
      </w:r>
      <w:r w:rsidR="00595D95" w:rsidRPr="003E7513">
        <w:rPr>
          <w:rFonts w:ascii="Arial" w:hAnsi="Arial" w:cs="Arial"/>
        </w:rPr>
        <w:t>is collectio</w:t>
      </w:r>
      <w:r w:rsidR="0025055E" w:rsidRPr="003E7513">
        <w:rPr>
          <w:rFonts w:ascii="Arial" w:hAnsi="Arial" w:cs="Arial"/>
        </w:rPr>
        <w:t>n of</w:t>
      </w:r>
      <w:r w:rsidRPr="003E7513">
        <w:rPr>
          <w:rFonts w:ascii="Arial" w:hAnsi="Arial" w:cs="Arial"/>
        </w:rPr>
        <w:t xml:space="preserve"> assumptions</w:t>
      </w:r>
      <w:r w:rsidR="00D2124A" w:rsidRPr="003E7513">
        <w:rPr>
          <w:rFonts w:ascii="Arial" w:hAnsi="Arial" w:cs="Arial"/>
        </w:rPr>
        <w:t xml:space="preserve"> or</w:t>
      </w:r>
      <w:r w:rsidRPr="003E7513">
        <w:rPr>
          <w:rFonts w:ascii="Arial" w:hAnsi="Arial" w:cs="Arial"/>
        </w:rPr>
        <w:t xml:space="preserve"> worldviews, </w:t>
      </w:r>
      <w:r w:rsidR="00E436A0" w:rsidRPr="003E7513">
        <w:rPr>
          <w:rFonts w:ascii="Arial" w:hAnsi="Arial" w:cs="Arial"/>
        </w:rPr>
        <w:t>direct the researcher to their choice of paradigm</w:t>
      </w:r>
      <w:r w:rsidR="00930C63" w:rsidRPr="003E7513">
        <w:rPr>
          <w:rFonts w:ascii="Arial" w:hAnsi="Arial" w:cs="Arial"/>
        </w:rPr>
        <w:t xml:space="preserve"> (</w:t>
      </w:r>
      <w:r w:rsidR="00F94531" w:rsidRPr="003E7513">
        <w:rPr>
          <w:rFonts w:ascii="Arial" w:hAnsi="Arial" w:cs="Arial"/>
        </w:rPr>
        <w:t>Morgan, 2007</w:t>
      </w:r>
      <w:r w:rsidR="00930C63" w:rsidRPr="003E7513">
        <w:rPr>
          <w:rFonts w:ascii="Arial" w:hAnsi="Arial" w:cs="Arial"/>
        </w:rPr>
        <w:t xml:space="preserve">). </w:t>
      </w:r>
      <w:r w:rsidR="00FE514E" w:rsidRPr="003E7513">
        <w:rPr>
          <w:rFonts w:ascii="Arial" w:hAnsi="Arial" w:cs="Arial"/>
        </w:rPr>
        <w:t xml:space="preserve">Mackenzie and </w:t>
      </w:r>
      <w:r w:rsidR="00BB2A97" w:rsidRPr="003E7513">
        <w:rPr>
          <w:rFonts w:ascii="Arial" w:hAnsi="Arial" w:cs="Arial"/>
        </w:rPr>
        <w:t>Knipe</w:t>
      </w:r>
      <w:r w:rsidR="004D7AE8" w:rsidRPr="003E7513">
        <w:rPr>
          <w:rFonts w:ascii="Arial" w:hAnsi="Arial" w:cs="Arial"/>
        </w:rPr>
        <w:t xml:space="preserve"> (</w:t>
      </w:r>
      <w:r w:rsidR="00DC7D0F" w:rsidRPr="003E7513">
        <w:rPr>
          <w:rFonts w:ascii="Arial" w:hAnsi="Arial" w:cs="Arial"/>
        </w:rPr>
        <w:t>2006)</w:t>
      </w:r>
      <w:r w:rsidR="00FE514E" w:rsidRPr="003E7513">
        <w:rPr>
          <w:rFonts w:ascii="Arial" w:hAnsi="Arial" w:cs="Arial"/>
        </w:rPr>
        <w:t xml:space="preserve"> argue that </w:t>
      </w:r>
      <w:r w:rsidR="000F570D" w:rsidRPr="003E7513">
        <w:rPr>
          <w:rFonts w:ascii="Arial" w:hAnsi="Arial" w:cs="Arial"/>
        </w:rPr>
        <w:t xml:space="preserve">the choice of paradigm </w:t>
      </w:r>
      <w:r w:rsidR="00506C4F" w:rsidRPr="003E7513">
        <w:rPr>
          <w:rFonts w:ascii="Arial" w:hAnsi="Arial" w:cs="Arial"/>
        </w:rPr>
        <w:t xml:space="preserve">is essential </w:t>
      </w:r>
      <w:r w:rsidR="00EC4555" w:rsidRPr="003E7513">
        <w:rPr>
          <w:rFonts w:ascii="Arial" w:hAnsi="Arial" w:cs="Arial"/>
        </w:rPr>
        <w:t xml:space="preserve">to </w:t>
      </w:r>
      <w:r w:rsidR="005D6A74" w:rsidRPr="003E7513">
        <w:rPr>
          <w:rFonts w:ascii="Arial" w:hAnsi="Arial" w:cs="Arial"/>
        </w:rPr>
        <w:t>give</w:t>
      </w:r>
      <w:r w:rsidR="00EC4555" w:rsidRPr="003E7513">
        <w:rPr>
          <w:rFonts w:ascii="Arial" w:hAnsi="Arial" w:cs="Arial"/>
        </w:rPr>
        <w:t xml:space="preserve"> basis for </w:t>
      </w:r>
      <w:r w:rsidR="004D7AE8" w:rsidRPr="003E7513">
        <w:rPr>
          <w:rFonts w:ascii="Arial" w:hAnsi="Arial" w:cs="Arial"/>
        </w:rPr>
        <w:t>methodological decisions</w:t>
      </w:r>
      <w:r w:rsidR="00F37CF6" w:rsidRPr="003E7513">
        <w:rPr>
          <w:rFonts w:ascii="Arial" w:hAnsi="Arial" w:cs="Arial"/>
        </w:rPr>
        <w:t>.</w:t>
      </w:r>
      <w:r w:rsidR="009F1F1C" w:rsidRPr="003E7513">
        <w:rPr>
          <w:rFonts w:ascii="Arial" w:hAnsi="Arial" w:cs="Arial"/>
        </w:rPr>
        <w:t xml:space="preserve"> </w:t>
      </w:r>
      <w:r w:rsidR="008E789F" w:rsidRPr="003E7513">
        <w:rPr>
          <w:rFonts w:ascii="Arial" w:hAnsi="Arial" w:cs="Arial"/>
        </w:rPr>
        <w:t xml:space="preserve">Positivism </w:t>
      </w:r>
      <w:r w:rsidR="00C618C6" w:rsidRPr="003E7513">
        <w:rPr>
          <w:rFonts w:ascii="Arial" w:hAnsi="Arial" w:cs="Arial"/>
        </w:rPr>
        <w:t>was the dominant paradigm in scientific research</w:t>
      </w:r>
      <w:r w:rsidR="00A5756B" w:rsidRPr="003E7513">
        <w:rPr>
          <w:rFonts w:ascii="Arial" w:hAnsi="Arial" w:cs="Arial"/>
        </w:rPr>
        <w:t xml:space="preserve"> </w:t>
      </w:r>
      <w:r w:rsidR="00D06CA8" w:rsidRPr="003E7513">
        <w:rPr>
          <w:rFonts w:ascii="Arial" w:hAnsi="Arial" w:cs="Arial"/>
        </w:rPr>
        <w:t xml:space="preserve">until the 1960s </w:t>
      </w:r>
      <w:r w:rsidR="00A5756B" w:rsidRPr="003E7513">
        <w:rPr>
          <w:rFonts w:ascii="Arial" w:hAnsi="Arial" w:cs="Arial"/>
        </w:rPr>
        <w:t>and is historically linked to the philosoph</w:t>
      </w:r>
      <w:r w:rsidR="00000E3C" w:rsidRPr="003E7513">
        <w:rPr>
          <w:rFonts w:ascii="Arial" w:hAnsi="Arial" w:cs="Arial"/>
        </w:rPr>
        <w:t>y of</w:t>
      </w:r>
      <w:r w:rsidR="00C62E5E" w:rsidRPr="003E7513">
        <w:rPr>
          <w:rFonts w:ascii="Arial" w:hAnsi="Arial" w:cs="Arial"/>
        </w:rPr>
        <w:t xml:space="preserve"> Comt</w:t>
      </w:r>
      <w:r w:rsidR="00C637D6" w:rsidRPr="003E7513">
        <w:rPr>
          <w:rFonts w:ascii="Arial" w:hAnsi="Arial" w:cs="Arial"/>
        </w:rPr>
        <w:t xml:space="preserve">e, who believed that </w:t>
      </w:r>
      <w:r w:rsidR="005647C1" w:rsidRPr="003E7513">
        <w:rPr>
          <w:rFonts w:ascii="Arial" w:hAnsi="Arial" w:cs="Arial"/>
        </w:rPr>
        <w:t xml:space="preserve">science, whether natural or social, should seek to </w:t>
      </w:r>
      <w:r w:rsidR="00AE7B37" w:rsidRPr="003E7513">
        <w:rPr>
          <w:rFonts w:ascii="Arial" w:hAnsi="Arial" w:cs="Arial"/>
        </w:rPr>
        <w:t xml:space="preserve">establish general laws (Crotty, 1998). </w:t>
      </w:r>
      <w:r w:rsidR="000E54F6" w:rsidRPr="003E7513">
        <w:rPr>
          <w:rFonts w:ascii="Arial" w:hAnsi="Arial" w:cs="Arial"/>
        </w:rPr>
        <w:t>Based on empi</w:t>
      </w:r>
      <w:r w:rsidR="00861B85" w:rsidRPr="003E7513">
        <w:rPr>
          <w:rFonts w:ascii="Arial" w:hAnsi="Arial" w:cs="Arial"/>
        </w:rPr>
        <w:t xml:space="preserve">ricist </w:t>
      </w:r>
      <w:r w:rsidR="0048769A" w:rsidRPr="003E7513">
        <w:rPr>
          <w:rFonts w:ascii="Arial" w:hAnsi="Arial" w:cs="Arial"/>
        </w:rPr>
        <w:t>and deterministic philosophies, positivis</w:t>
      </w:r>
      <w:r w:rsidR="00A54F77" w:rsidRPr="003E7513">
        <w:rPr>
          <w:rFonts w:ascii="Arial" w:hAnsi="Arial" w:cs="Arial"/>
        </w:rPr>
        <w:t xml:space="preserve">ts </w:t>
      </w:r>
      <w:r w:rsidR="004B4AE6" w:rsidRPr="003E7513">
        <w:rPr>
          <w:rFonts w:ascii="Arial" w:hAnsi="Arial" w:cs="Arial"/>
        </w:rPr>
        <w:t>seek</w:t>
      </w:r>
      <w:r w:rsidR="00A54F77" w:rsidRPr="003E7513">
        <w:rPr>
          <w:rFonts w:ascii="Arial" w:hAnsi="Arial" w:cs="Arial"/>
        </w:rPr>
        <w:t xml:space="preserve"> </w:t>
      </w:r>
      <w:r w:rsidR="001F7C4F" w:rsidRPr="003E7513">
        <w:rPr>
          <w:rFonts w:ascii="Arial" w:hAnsi="Arial" w:cs="Arial"/>
        </w:rPr>
        <w:t xml:space="preserve">to </w:t>
      </w:r>
      <w:r w:rsidR="0042196A" w:rsidRPr="003E7513">
        <w:rPr>
          <w:rFonts w:ascii="Arial" w:hAnsi="Arial" w:cs="Arial"/>
        </w:rPr>
        <w:t xml:space="preserve">establish causal </w:t>
      </w:r>
      <w:r w:rsidR="00C8237B" w:rsidRPr="003E7513">
        <w:rPr>
          <w:rFonts w:ascii="Arial" w:hAnsi="Arial" w:cs="Arial"/>
        </w:rPr>
        <w:t>relationships in</w:t>
      </w:r>
      <w:r w:rsidR="00626E9D" w:rsidRPr="003E7513">
        <w:rPr>
          <w:rFonts w:ascii="Arial" w:hAnsi="Arial" w:cs="Arial"/>
        </w:rPr>
        <w:t xml:space="preserve"> the</w:t>
      </w:r>
      <w:r w:rsidR="00C8237B" w:rsidRPr="003E7513">
        <w:rPr>
          <w:rFonts w:ascii="Arial" w:hAnsi="Arial" w:cs="Arial"/>
        </w:rPr>
        <w:t xml:space="preserve"> social world</w:t>
      </w:r>
      <w:r w:rsidR="002E6415" w:rsidRPr="003E7513">
        <w:rPr>
          <w:rFonts w:ascii="Arial" w:hAnsi="Arial" w:cs="Arial"/>
        </w:rPr>
        <w:t xml:space="preserve"> </w:t>
      </w:r>
      <w:r w:rsidR="00395033" w:rsidRPr="003E7513">
        <w:rPr>
          <w:rFonts w:ascii="Arial" w:hAnsi="Arial" w:cs="Arial"/>
        </w:rPr>
        <w:t>through</w:t>
      </w:r>
      <w:r w:rsidR="006757F5" w:rsidRPr="003E7513">
        <w:rPr>
          <w:rFonts w:ascii="Arial" w:hAnsi="Arial" w:cs="Arial"/>
        </w:rPr>
        <w:t xml:space="preserve"> a deductive approach</w:t>
      </w:r>
      <w:r w:rsidR="00977A6A" w:rsidRPr="003E7513">
        <w:rPr>
          <w:rFonts w:ascii="Arial" w:hAnsi="Arial" w:cs="Arial"/>
        </w:rPr>
        <w:t xml:space="preserve">. A </w:t>
      </w:r>
      <w:r w:rsidR="00A157D5" w:rsidRPr="003E7513">
        <w:rPr>
          <w:rFonts w:ascii="Arial" w:hAnsi="Arial" w:cs="Arial"/>
        </w:rPr>
        <w:t xml:space="preserve">deductive approach begins with an hypothesis and </w:t>
      </w:r>
      <w:r w:rsidR="000B2E0F" w:rsidRPr="003E7513">
        <w:rPr>
          <w:rFonts w:ascii="Arial" w:hAnsi="Arial" w:cs="Arial"/>
        </w:rPr>
        <w:t>works</w:t>
      </w:r>
      <w:r w:rsidR="00A157D5" w:rsidRPr="003E7513">
        <w:rPr>
          <w:rFonts w:ascii="Arial" w:hAnsi="Arial" w:cs="Arial"/>
        </w:rPr>
        <w:t xml:space="preserve"> back through the concepts to reach a valid conclusion (Gray, 2004). Critics of deductive reasoning argue that preconceptions of this kind</w:t>
      </w:r>
      <w:r w:rsidR="00CF1509" w:rsidRPr="003E7513">
        <w:rPr>
          <w:rFonts w:ascii="Arial" w:hAnsi="Arial" w:cs="Arial"/>
        </w:rPr>
        <w:t xml:space="preserve"> </w:t>
      </w:r>
      <w:r w:rsidR="00A157D5" w:rsidRPr="003E7513">
        <w:rPr>
          <w:rFonts w:ascii="Arial" w:hAnsi="Arial" w:cs="Arial"/>
        </w:rPr>
        <w:t xml:space="preserve">inevitably bias the conclusions and can only support certain types of statement (Cohen, </w:t>
      </w:r>
      <w:r w:rsidR="00A157D5" w:rsidRPr="003E7513">
        <w:rPr>
          <w:rFonts w:ascii="Arial" w:hAnsi="Arial" w:cs="Arial"/>
        </w:rPr>
        <w:lastRenderedPageBreak/>
        <w:t xml:space="preserve">Manion, and Morrison, 2007). </w:t>
      </w:r>
      <w:r w:rsidR="00AB5E11" w:rsidRPr="003E7513">
        <w:rPr>
          <w:rFonts w:ascii="Arial" w:hAnsi="Arial" w:cs="Arial"/>
        </w:rPr>
        <w:t xml:space="preserve">Closely linked to </w:t>
      </w:r>
      <w:r w:rsidR="000D3895" w:rsidRPr="003E7513">
        <w:rPr>
          <w:rFonts w:ascii="Arial" w:hAnsi="Arial" w:cs="Arial"/>
        </w:rPr>
        <w:t xml:space="preserve">the objectivist epistemology, the positivist researcher </w:t>
      </w:r>
      <w:r w:rsidR="00E006ED" w:rsidRPr="003E7513">
        <w:rPr>
          <w:rFonts w:ascii="Arial" w:hAnsi="Arial" w:cs="Arial"/>
        </w:rPr>
        <w:t>believes that they are external to the social world an</w:t>
      </w:r>
      <w:r w:rsidR="007D2279" w:rsidRPr="003E7513">
        <w:rPr>
          <w:rFonts w:ascii="Arial" w:hAnsi="Arial" w:cs="Arial"/>
        </w:rPr>
        <w:t>d</w:t>
      </w:r>
      <w:r w:rsidR="00D5472D" w:rsidRPr="003E7513">
        <w:rPr>
          <w:rFonts w:ascii="Arial" w:hAnsi="Arial" w:cs="Arial"/>
        </w:rPr>
        <w:t xml:space="preserve"> </w:t>
      </w:r>
      <w:r w:rsidR="00626E9E" w:rsidRPr="003E7513">
        <w:rPr>
          <w:rFonts w:ascii="Arial" w:hAnsi="Arial" w:cs="Arial"/>
        </w:rPr>
        <w:t>that research should be based on scientific observation</w:t>
      </w:r>
      <w:r w:rsidR="001F7C4F" w:rsidRPr="003E7513">
        <w:rPr>
          <w:rFonts w:ascii="Arial" w:hAnsi="Arial" w:cs="Arial"/>
        </w:rPr>
        <w:t xml:space="preserve"> </w:t>
      </w:r>
      <w:r w:rsidR="00355EF4" w:rsidRPr="003E7513">
        <w:rPr>
          <w:rFonts w:ascii="Arial" w:hAnsi="Arial" w:cs="Arial"/>
        </w:rPr>
        <w:t>and empirical</w:t>
      </w:r>
      <w:r w:rsidR="00692755" w:rsidRPr="003E7513">
        <w:rPr>
          <w:rFonts w:ascii="Arial" w:hAnsi="Arial" w:cs="Arial"/>
        </w:rPr>
        <w:t xml:space="preserve"> inquiry (</w:t>
      </w:r>
      <w:r w:rsidR="0054372B" w:rsidRPr="003E7513">
        <w:rPr>
          <w:rFonts w:ascii="Arial" w:hAnsi="Arial" w:cs="Arial"/>
        </w:rPr>
        <w:t>Gray, 2004).</w:t>
      </w:r>
      <w:r w:rsidR="000A0B77" w:rsidRPr="003E7513">
        <w:rPr>
          <w:rFonts w:ascii="Arial" w:hAnsi="Arial" w:cs="Arial"/>
        </w:rPr>
        <w:t xml:space="preserve"> It</w:t>
      </w:r>
      <w:r w:rsidR="000E4405" w:rsidRPr="003E7513">
        <w:rPr>
          <w:rFonts w:ascii="Arial" w:hAnsi="Arial" w:cs="Arial"/>
        </w:rPr>
        <w:t xml:space="preserve"> is essential in this case that the observer </w:t>
      </w:r>
      <w:r w:rsidR="00B35D16" w:rsidRPr="003E7513">
        <w:rPr>
          <w:rFonts w:ascii="Arial" w:hAnsi="Arial" w:cs="Arial"/>
        </w:rPr>
        <w:t>is impartial</w:t>
      </w:r>
      <w:r w:rsidR="00DE5C85" w:rsidRPr="003E7513">
        <w:rPr>
          <w:rFonts w:ascii="Arial" w:hAnsi="Arial" w:cs="Arial"/>
        </w:rPr>
        <w:t xml:space="preserve"> </w:t>
      </w:r>
      <w:r w:rsidR="00B35D16" w:rsidRPr="003E7513">
        <w:rPr>
          <w:rFonts w:ascii="Arial" w:hAnsi="Arial" w:cs="Arial"/>
        </w:rPr>
        <w:t xml:space="preserve">to uphold the standards </w:t>
      </w:r>
      <w:r w:rsidR="00755350" w:rsidRPr="003E7513">
        <w:rPr>
          <w:rFonts w:ascii="Arial" w:hAnsi="Arial" w:cs="Arial"/>
        </w:rPr>
        <w:t xml:space="preserve">of </w:t>
      </w:r>
      <w:r w:rsidR="00C72E5C" w:rsidRPr="003E7513">
        <w:rPr>
          <w:rFonts w:ascii="Arial" w:hAnsi="Arial" w:cs="Arial"/>
        </w:rPr>
        <w:t>rig</w:t>
      </w:r>
      <w:r w:rsidR="00D5472D" w:rsidRPr="003E7513">
        <w:rPr>
          <w:rFonts w:ascii="Arial" w:hAnsi="Arial" w:cs="Arial"/>
        </w:rPr>
        <w:t>o</w:t>
      </w:r>
      <w:r w:rsidR="006F2CD5" w:rsidRPr="003E7513">
        <w:rPr>
          <w:rFonts w:ascii="Arial" w:hAnsi="Arial" w:cs="Arial"/>
        </w:rPr>
        <w:t>ur</w:t>
      </w:r>
      <w:r w:rsidR="00755350" w:rsidRPr="003E7513">
        <w:rPr>
          <w:rFonts w:ascii="Arial" w:hAnsi="Arial" w:cs="Arial"/>
        </w:rPr>
        <w:t xml:space="preserve"> </w:t>
      </w:r>
      <w:r w:rsidR="00642650" w:rsidRPr="003E7513">
        <w:rPr>
          <w:rFonts w:ascii="Arial" w:hAnsi="Arial" w:cs="Arial"/>
        </w:rPr>
        <w:t>and validity</w:t>
      </w:r>
      <w:r w:rsidR="00F56DC6" w:rsidRPr="003E7513">
        <w:rPr>
          <w:rFonts w:ascii="Arial" w:hAnsi="Arial" w:cs="Arial"/>
        </w:rPr>
        <w:t xml:space="preserve"> (Creswell, 2014). </w:t>
      </w:r>
      <w:r w:rsidR="00DA7AFA" w:rsidRPr="003E7513">
        <w:rPr>
          <w:rFonts w:ascii="Arial" w:hAnsi="Arial" w:cs="Arial"/>
        </w:rPr>
        <w:t xml:space="preserve">As a singing teacher, who has experienced </w:t>
      </w:r>
      <w:r w:rsidR="00E669B1" w:rsidRPr="003E7513">
        <w:rPr>
          <w:rFonts w:ascii="Arial" w:hAnsi="Arial" w:cs="Arial"/>
        </w:rPr>
        <w:t xml:space="preserve">the </w:t>
      </w:r>
      <w:r w:rsidR="00DA7AFA" w:rsidRPr="003E7513">
        <w:rPr>
          <w:rFonts w:ascii="Arial" w:hAnsi="Arial" w:cs="Arial"/>
        </w:rPr>
        <w:t xml:space="preserve">very </w:t>
      </w:r>
      <w:r w:rsidR="00E669B1" w:rsidRPr="003E7513">
        <w:rPr>
          <w:rFonts w:ascii="Arial" w:hAnsi="Arial" w:cs="Arial"/>
        </w:rPr>
        <w:t xml:space="preserve">phenomena that I </w:t>
      </w:r>
      <w:r w:rsidR="005C106C" w:rsidRPr="003E7513">
        <w:rPr>
          <w:rFonts w:ascii="Arial" w:hAnsi="Arial" w:cs="Arial"/>
        </w:rPr>
        <w:t xml:space="preserve">will </w:t>
      </w:r>
      <w:r w:rsidR="00E669B1" w:rsidRPr="003E7513">
        <w:rPr>
          <w:rFonts w:ascii="Arial" w:hAnsi="Arial" w:cs="Arial"/>
        </w:rPr>
        <w:t>research</w:t>
      </w:r>
      <w:r w:rsidR="00B20D22" w:rsidRPr="003E7513">
        <w:rPr>
          <w:rFonts w:ascii="Arial" w:hAnsi="Arial" w:cs="Arial"/>
        </w:rPr>
        <w:t>,</w:t>
      </w:r>
      <w:r w:rsidR="00E669B1" w:rsidRPr="003E7513">
        <w:rPr>
          <w:rFonts w:ascii="Arial" w:hAnsi="Arial" w:cs="Arial"/>
        </w:rPr>
        <w:t xml:space="preserve"> and working closely with the</w:t>
      </w:r>
      <w:r w:rsidR="005C106C" w:rsidRPr="003E7513">
        <w:rPr>
          <w:rFonts w:ascii="Arial" w:hAnsi="Arial" w:cs="Arial"/>
        </w:rPr>
        <w:t xml:space="preserve"> </w:t>
      </w:r>
      <w:r w:rsidR="00E669B1" w:rsidRPr="003E7513">
        <w:rPr>
          <w:rFonts w:ascii="Arial" w:hAnsi="Arial" w:cs="Arial"/>
        </w:rPr>
        <w:t xml:space="preserve">subjects of my </w:t>
      </w:r>
      <w:r w:rsidR="001F4876" w:rsidRPr="003E7513">
        <w:rPr>
          <w:rFonts w:ascii="Arial" w:hAnsi="Arial" w:cs="Arial"/>
        </w:rPr>
        <w:t xml:space="preserve">research, this position of objectivity alone </w:t>
      </w:r>
      <w:r w:rsidR="00A6189E" w:rsidRPr="003E7513">
        <w:rPr>
          <w:rFonts w:ascii="Arial" w:hAnsi="Arial" w:cs="Arial"/>
        </w:rPr>
        <w:t>could be problematic if I were to adhere to a positivist paradigm.</w:t>
      </w:r>
    </w:p>
    <w:p w14:paraId="7B5FB1D4" w14:textId="77777777" w:rsidR="00A771B2" w:rsidRPr="003E7513" w:rsidRDefault="00A771B2" w:rsidP="001F0252">
      <w:pPr>
        <w:spacing w:line="360" w:lineRule="auto"/>
        <w:rPr>
          <w:rFonts w:ascii="Arial" w:hAnsi="Arial" w:cs="Arial"/>
        </w:rPr>
      </w:pPr>
    </w:p>
    <w:p w14:paraId="2135FE70" w14:textId="77777777" w:rsidR="008B5FC6" w:rsidRPr="003E7513" w:rsidRDefault="00E7259A" w:rsidP="001F0252">
      <w:pPr>
        <w:spacing w:line="360" w:lineRule="auto"/>
        <w:rPr>
          <w:rFonts w:ascii="Arial" w:hAnsi="Arial" w:cs="Arial"/>
        </w:rPr>
      </w:pPr>
      <w:r w:rsidRPr="003E7513">
        <w:rPr>
          <w:rFonts w:ascii="Arial" w:hAnsi="Arial" w:cs="Arial"/>
        </w:rPr>
        <w:t xml:space="preserve">Post positivists </w:t>
      </w:r>
      <w:r w:rsidR="008D3419" w:rsidRPr="003E7513">
        <w:rPr>
          <w:rFonts w:ascii="Arial" w:hAnsi="Arial" w:cs="Arial"/>
        </w:rPr>
        <w:t xml:space="preserve">suggest that </w:t>
      </w:r>
      <w:r w:rsidR="00B8561A" w:rsidRPr="003E7513">
        <w:rPr>
          <w:rFonts w:ascii="Arial" w:hAnsi="Arial" w:cs="Arial"/>
        </w:rPr>
        <w:t xml:space="preserve">observation </w:t>
      </w:r>
      <w:r w:rsidR="007E2858" w:rsidRPr="003E7513">
        <w:rPr>
          <w:rFonts w:ascii="Arial" w:hAnsi="Arial" w:cs="Arial"/>
        </w:rPr>
        <w:t xml:space="preserve">cannot ever prove a theory to be </w:t>
      </w:r>
      <w:r w:rsidR="00B27B9B" w:rsidRPr="003E7513">
        <w:rPr>
          <w:rFonts w:ascii="Arial" w:hAnsi="Arial" w:cs="Arial"/>
        </w:rPr>
        <w:t>absolutely true</w:t>
      </w:r>
      <w:r w:rsidR="00F23296" w:rsidRPr="003E7513">
        <w:rPr>
          <w:rFonts w:ascii="Arial" w:hAnsi="Arial" w:cs="Arial"/>
        </w:rPr>
        <w:t xml:space="preserve">, </w:t>
      </w:r>
      <w:r w:rsidR="00B27B9B" w:rsidRPr="003E7513">
        <w:rPr>
          <w:rFonts w:ascii="Arial" w:hAnsi="Arial" w:cs="Arial"/>
        </w:rPr>
        <w:t xml:space="preserve">instead </w:t>
      </w:r>
      <w:r w:rsidR="002211F6" w:rsidRPr="003E7513">
        <w:rPr>
          <w:rFonts w:ascii="Arial" w:hAnsi="Arial" w:cs="Arial"/>
        </w:rPr>
        <w:t>suggest</w:t>
      </w:r>
      <w:r w:rsidR="00F23296" w:rsidRPr="003E7513">
        <w:rPr>
          <w:rFonts w:ascii="Arial" w:hAnsi="Arial" w:cs="Arial"/>
        </w:rPr>
        <w:t xml:space="preserve">ing </w:t>
      </w:r>
      <w:r w:rsidR="002211F6" w:rsidRPr="003E7513">
        <w:rPr>
          <w:rFonts w:ascii="Arial" w:hAnsi="Arial" w:cs="Arial"/>
        </w:rPr>
        <w:t>that hypot</w:t>
      </w:r>
      <w:r w:rsidR="00F23498" w:rsidRPr="003E7513">
        <w:rPr>
          <w:rFonts w:ascii="Arial" w:hAnsi="Arial" w:cs="Arial"/>
        </w:rPr>
        <w:t>heses can only ever be proved to be false</w:t>
      </w:r>
      <w:r w:rsidR="001B33E9" w:rsidRPr="003E7513">
        <w:rPr>
          <w:rFonts w:ascii="Arial" w:hAnsi="Arial" w:cs="Arial"/>
        </w:rPr>
        <w:t xml:space="preserve"> (Crotty</w:t>
      </w:r>
      <w:r w:rsidR="00F23296" w:rsidRPr="003E7513">
        <w:rPr>
          <w:rFonts w:ascii="Arial" w:hAnsi="Arial" w:cs="Arial"/>
        </w:rPr>
        <w:t xml:space="preserve">, </w:t>
      </w:r>
      <w:r w:rsidR="00804F66" w:rsidRPr="003E7513">
        <w:rPr>
          <w:rFonts w:ascii="Arial" w:hAnsi="Arial" w:cs="Arial"/>
        </w:rPr>
        <w:t xml:space="preserve">1998). </w:t>
      </w:r>
      <w:r w:rsidR="002F1547" w:rsidRPr="003E7513">
        <w:rPr>
          <w:rFonts w:ascii="Arial" w:hAnsi="Arial" w:cs="Arial"/>
        </w:rPr>
        <w:t>Both positivism a</w:t>
      </w:r>
      <w:r w:rsidR="0088732A" w:rsidRPr="003E7513">
        <w:rPr>
          <w:rFonts w:ascii="Arial" w:hAnsi="Arial" w:cs="Arial"/>
        </w:rPr>
        <w:t xml:space="preserve">nd post positivism </w:t>
      </w:r>
      <w:r w:rsidR="00C86E87" w:rsidRPr="003E7513">
        <w:rPr>
          <w:rFonts w:ascii="Arial" w:hAnsi="Arial" w:cs="Arial"/>
        </w:rPr>
        <w:t xml:space="preserve">define life on measurable terms which </w:t>
      </w:r>
      <w:r w:rsidR="00600B3B" w:rsidRPr="003E7513">
        <w:rPr>
          <w:rFonts w:ascii="Arial" w:hAnsi="Arial" w:cs="Arial"/>
        </w:rPr>
        <w:t xml:space="preserve">critics </w:t>
      </w:r>
      <w:r w:rsidR="00D94789" w:rsidRPr="003E7513">
        <w:rPr>
          <w:rFonts w:ascii="Arial" w:hAnsi="Arial" w:cs="Arial"/>
        </w:rPr>
        <w:t xml:space="preserve">argue discounts the </w:t>
      </w:r>
      <w:r w:rsidR="006934EF" w:rsidRPr="003E7513">
        <w:rPr>
          <w:rFonts w:ascii="Arial" w:hAnsi="Arial" w:cs="Arial"/>
        </w:rPr>
        <w:t xml:space="preserve">inner experience of humans and their </w:t>
      </w:r>
      <w:r w:rsidR="000A240F" w:rsidRPr="003E7513">
        <w:rPr>
          <w:rFonts w:ascii="Arial" w:hAnsi="Arial" w:cs="Arial"/>
        </w:rPr>
        <w:t>individuality (</w:t>
      </w:r>
      <w:r w:rsidR="000E5810" w:rsidRPr="003E7513">
        <w:rPr>
          <w:rFonts w:ascii="Arial" w:hAnsi="Arial" w:cs="Arial"/>
        </w:rPr>
        <w:t>Bracken</w:t>
      </w:r>
      <w:r w:rsidR="007337A9" w:rsidRPr="003E7513">
        <w:rPr>
          <w:rFonts w:ascii="Arial" w:hAnsi="Arial" w:cs="Arial"/>
        </w:rPr>
        <w:t xml:space="preserve">, </w:t>
      </w:r>
      <w:r w:rsidR="006A0F5A" w:rsidRPr="003E7513">
        <w:rPr>
          <w:rFonts w:ascii="Arial" w:hAnsi="Arial" w:cs="Arial"/>
        </w:rPr>
        <w:t>2010).</w:t>
      </w:r>
      <w:r w:rsidR="007027CE" w:rsidRPr="003E7513">
        <w:rPr>
          <w:rFonts w:ascii="Arial" w:hAnsi="Arial" w:cs="Arial"/>
        </w:rPr>
        <w:t xml:space="preserve"> </w:t>
      </w:r>
      <w:r w:rsidR="00285EF8" w:rsidRPr="003E7513">
        <w:rPr>
          <w:rFonts w:ascii="Arial" w:hAnsi="Arial" w:cs="Arial"/>
        </w:rPr>
        <w:t>Whilst seeing human</w:t>
      </w:r>
      <w:r w:rsidR="00B32D41" w:rsidRPr="003E7513">
        <w:rPr>
          <w:rFonts w:ascii="Arial" w:hAnsi="Arial" w:cs="Arial"/>
        </w:rPr>
        <w:t xml:space="preserve"> behaviour as passive, </w:t>
      </w:r>
      <w:r w:rsidR="0019734F" w:rsidRPr="003E7513">
        <w:rPr>
          <w:rFonts w:ascii="Arial" w:hAnsi="Arial" w:cs="Arial"/>
        </w:rPr>
        <w:t>the researcher concentrate</w:t>
      </w:r>
      <w:r w:rsidR="00A34F32" w:rsidRPr="003E7513">
        <w:rPr>
          <w:rFonts w:ascii="Arial" w:hAnsi="Arial" w:cs="Arial"/>
        </w:rPr>
        <w:t>s</w:t>
      </w:r>
      <w:r w:rsidR="0019734F" w:rsidRPr="003E7513">
        <w:rPr>
          <w:rFonts w:ascii="Arial" w:hAnsi="Arial" w:cs="Arial"/>
        </w:rPr>
        <w:t xml:space="preserve"> on the externally visible</w:t>
      </w:r>
      <w:r w:rsidR="00196D2D" w:rsidRPr="003E7513">
        <w:rPr>
          <w:rFonts w:ascii="Arial" w:hAnsi="Arial" w:cs="Arial"/>
        </w:rPr>
        <w:t xml:space="preserve"> with </w:t>
      </w:r>
      <w:r w:rsidR="00E46280" w:rsidRPr="003E7513">
        <w:rPr>
          <w:rFonts w:ascii="Arial" w:hAnsi="Arial" w:cs="Arial"/>
        </w:rPr>
        <w:t xml:space="preserve">no </w:t>
      </w:r>
      <w:r w:rsidR="00203FE9" w:rsidRPr="003E7513">
        <w:rPr>
          <w:rFonts w:ascii="Arial" w:hAnsi="Arial" w:cs="Arial"/>
        </w:rPr>
        <w:t>account taken</w:t>
      </w:r>
      <w:r w:rsidR="00891BA1" w:rsidRPr="003E7513">
        <w:rPr>
          <w:rFonts w:ascii="Arial" w:hAnsi="Arial" w:cs="Arial"/>
        </w:rPr>
        <w:t xml:space="preserve"> </w:t>
      </w:r>
      <w:r w:rsidR="00CC722D" w:rsidRPr="003E7513">
        <w:rPr>
          <w:rFonts w:ascii="Arial" w:hAnsi="Arial" w:cs="Arial"/>
        </w:rPr>
        <w:t xml:space="preserve">of </w:t>
      </w:r>
      <w:r w:rsidR="00891BA1" w:rsidRPr="003E7513">
        <w:rPr>
          <w:rFonts w:ascii="Arial" w:hAnsi="Arial" w:cs="Arial"/>
        </w:rPr>
        <w:t>the subjective</w:t>
      </w:r>
      <w:r w:rsidR="006C61B4" w:rsidRPr="003E7513">
        <w:rPr>
          <w:rFonts w:ascii="Arial" w:hAnsi="Arial" w:cs="Arial"/>
        </w:rPr>
        <w:t xml:space="preserve"> world or</w:t>
      </w:r>
      <w:r w:rsidR="00203FE9" w:rsidRPr="003E7513">
        <w:rPr>
          <w:rFonts w:ascii="Arial" w:hAnsi="Arial" w:cs="Arial"/>
        </w:rPr>
        <w:t xml:space="preserve"> of the human ability to interpret our </w:t>
      </w:r>
      <w:r w:rsidR="006C61B4" w:rsidRPr="003E7513">
        <w:rPr>
          <w:rFonts w:ascii="Arial" w:hAnsi="Arial" w:cs="Arial"/>
        </w:rPr>
        <w:t xml:space="preserve">own </w:t>
      </w:r>
      <w:r w:rsidR="00891BA1" w:rsidRPr="003E7513">
        <w:rPr>
          <w:rFonts w:ascii="Arial" w:hAnsi="Arial" w:cs="Arial"/>
        </w:rPr>
        <w:t>experiences</w:t>
      </w:r>
      <w:r w:rsidR="006C61B4" w:rsidRPr="003E7513">
        <w:rPr>
          <w:rFonts w:ascii="Arial" w:hAnsi="Arial" w:cs="Arial"/>
        </w:rPr>
        <w:t xml:space="preserve"> (Cohen, Manion, and Morrison, 2007)</w:t>
      </w:r>
      <w:r w:rsidR="00994E10" w:rsidRPr="003E7513">
        <w:rPr>
          <w:rFonts w:ascii="Arial" w:hAnsi="Arial" w:cs="Arial"/>
        </w:rPr>
        <w:t xml:space="preserve">. </w:t>
      </w:r>
      <w:r w:rsidR="001F288C" w:rsidRPr="003E7513">
        <w:rPr>
          <w:rFonts w:ascii="Arial" w:hAnsi="Arial" w:cs="Arial"/>
        </w:rPr>
        <w:t xml:space="preserve"> </w:t>
      </w:r>
      <w:r w:rsidR="00D1284B" w:rsidRPr="003E7513">
        <w:rPr>
          <w:rFonts w:ascii="Arial" w:hAnsi="Arial" w:cs="Arial"/>
        </w:rPr>
        <w:t xml:space="preserve">In voice research an example of this can be found in Welch, Sergeant and </w:t>
      </w:r>
      <w:r w:rsidR="000A3F82" w:rsidRPr="003E7513">
        <w:rPr>
          <w:rFonts w:ascii="Arial" w:hAnsi="Arial" w:cs="Arial"/>
        </w:rPr>
        <w:t xml:space="preserve">White’s </w:t>
      </w:r>
      <w:r w:rsidR="007B07FE" w:rsidRPr="003E7513">
        <w:rPr>
          <w:rFonts w:ascii="Arial" w:hAnsi="Arial" w:cs="Arial"/>
        </w:rPr>
        <w:t xml:space="preserve">(1997) study that aimed to </w:t>
      </w:r>
      <w:r w:rsidR="000D546A" w:rsidRPr="003E7513">
        <w:rPr>
          <w:rFonts w:ascii="Arial" w:hAnsi="Arial" w:cs="Arial"/>
        </w:rPr>
        <w:t>find correlations between age</w:t>
      </w:r>
      <w:r w:rsidR="00B21BDF" w:rsidRPr="003E7513">
        <w:rPr>
          <w:rFonts w:ascii="Arial" w:hAnsi="Arial" w:cs="Arial"/>
        </w:rPr>
        <w:t>, sex</w:t>
      </w:r>
      <w:r w:rsidR="0069632A" w:rsidRPr="003E7513">
        <w:rPr>
          <w:rFonts w:ascii="Arial" w:hAnsi="Arial" w:cs="Arial"/>
        </w:rPr>
        <w:t>, vocal task</w:t>
      </w:r>
      <w:r w:rsidR="00B21BDF" w:rsidRPr="003E7513">
        <w:rPr>
          <w:rFonts w:ascii="Arial" w:hAnsi="Arial" w:cs="Arial"/>
        </w:rPr>
        <w:t xml:space="preserve"> </w:t>
      </w:r>
      <w:r w:rsidR="000D546A" w:rsidRPr="003E7513">
        <w:rPr>
          <w:rFonts w:ascii="Arial" w:hAnsi="Arial" w:cs="Arial"/>
        </w:rPr>
        <w:t>and intonation</w:t>
      </w:r>
      <w:r w:rsidR="009854C2" w:rsidRPr="003E7513">
        <w:rPr>
          <w:rFonts w:ascii="Arial" w:hAnsi="Arial" w:cs="Arial"/>
        </w:rPr>
        <w:t xml:space="preserve"> in school children</w:t>
      </w:r>
      <w:r w:rsidR="00331C0E" w:rsidRPr="003E7513">
        <w:rPr>
          <w:rFonts w:ascii="Arial" w:hAnsi="Arial" w:cs="Arial"/>
        </w:rPr>
        <w:t xml:space="preserve"> </w:t>
      </w:r>
      <w:r w:rsidR="005C70E1" w:rsidRPr="003E7513">
        <w:rPr>
          <w:rFonts w:ascii="Arial" w:hAnsi="Arial" w:cs="Arial"/>
        </w:rPr>
        <w:t xml:space="preserve">using </w:t>
      </w:r>
      <w:r w:rsidR="00331C0E" w:rsidRPr="003E7513">
        <w:rPr>
          <w:rFonts w:ascii="Arial" w:hAnsi="Arial" w:cs="Arial"/>
        </w:rPr>
        <w:t xml:space="preserve">methods in line with the positivist paradigm. </w:t>
      </w:r>
      <w:r w:rsidR="00BE5AF8" w:rsidRPr="003E7513">
        <w:rPr>
          <w:rFonts w:ascii="Arial" w:hAnsi="Arial" w:cs="Arial"/>
        </w:rPr>
        <w:t>The researchers acknowledge that</w:t>
      </w:r>
      <w:r w:rsidR="00460449" w:rsidRPr="003E7513">
        <w:rPr>
          <w:rFonts w:ascii="Arial" w:hAnsi="Arial" w:cs="Arial"/>
        </w:rPr>
        <w:t xml:space="preserve"> although correlations were </w:t>
      </w:r>
      <w:r w:rsidR="00D22F5D" w:rsidRPr="003E7513">
        <w:rPr>
          <w:rFonts w:ascii="Arial" w:hAnsi="Arial" w:cs="Arial"/>
        </w:rPr>
        <w:t xml:space="preserve">analysed and </w:t>
      </w:r>
      <w:r w:rsidR="00460449" w:rsidRPr="003E7513">
        <w:rPr>
          <w:rFonts w:ascii="Arial" w:hAnsi="Arial" w:cs="Arial"/>
        </w:rPr>
        <w:t xml:space="preserve">found, there could be cultural </w:t>
      </w:r>
      <w:r w:rsidR="005C70E1" w:rsidRPr="003E7513">
        <w:rPr>
          <w:rFonts w:ascii="Arial" w:hAnsi="Arial" w:cs="Arial"/>
        </w:rPr>
        <w:t>factors</w:t>
      </w:r>
      <w:r w:rsidR="005B105D" w:rsidRPr="003E7513">
        <w:rPr>
          <w:rFonts w:ascii="Arial" w:hAnsi="Arial" w:cs="Arial"/>
        </w:rPr>
        <w:t xml:space="preserve"> that </w:t>
      </w:r>
      <w:r w:rsidR="00B21BDF" w:rsidRPr="003E7513">
        <w:rPr>
          <w:rFonts w:ascii="Arial" w:hAnsi="Arial" w:cs="Arial"/>
        </w:rPr>
        <w:t xml:space="preserve">could not be explored within the design. </w:t>
      </w:r>
    </w:p>
    <w:p w14:paraId="2F6EE23C" w14:textId="77777777" w:rsidR="00977A6A" w:rsidRPr="003E7513" w:rsidRDefault="00977A6A" w:rsidP="001F0252">
      <w:pPr>
        <w:spacing w:line="360" w:lineRule="auto"/>
        <w:rPr>
          <w:rFonts w:ascii="Arial" w:hAnsi="Arial" w:cs="Arial"/>
        </w:rPr>
      </w:pPr>
    </w:p>
    <w:p w14:paraId="4BE9DF94" w14:textId="3BB07576" w:rsidR="001C05E1" w:rsidRPr="003E7513" w:rsidRDefault="00DB04C0" w:rsidP="001F0252">
      <w:pPr>
        <w:spacing w:line="360" w:lineRule="auto"/>
        <w:rPr>
          <w:rFonts w:ascii="Arial" w:hAnsi="Arial" w:cs="Arial"/>
        </w:rPr>
      </w:pPr>
      <w:r w:rsidRPr="003E7513">
        <w:rPr>
          <w:rFonts w:ascii="Arial" w:hAnsi="Arial" w:cs="Arial"/>
        </w:rPr>
        <w:t>Anti</w:t>
      </w:r>
      <w:r w:rsidR="005E40EA" w:rsidRPr="003E7513">
        <w:rPr>
          <w:rFonts w:ascii="Arial" w:hAnsi="Arial" w:cs="Arial"/>
        </w:rPr>
        <w:t xml:space="preserve">-Positivist paradigms </w:t>
      </w:r>
      <w:r w:rsidR="00011ADE" w:rsidRPr="003E7513">
        <w:rPr>
          <w:rFonts w:ascii="Arial" w:hAnsi="Arial" w:cs="Arial"/>
        </w:rPr>
        <w:t>take various forms but are</w:t>
      </w:r>
      <w:r w:rsidR="005E40EA" w:rsidRPr="003E7513">
        <w:rPr>
          <w:rFonts w:ascii="Arial" w:hAnsi="Arial" w:cs="Arial"/>
        </w:rPr>
        <w:t xml:space="preserve"> </w:t>
      </w:r>
      <w:r w:rsidR="0062316F" w:rsidRPr="003E7513">
        <w:rPr>
          <w:rFonts w:ascii="Arial" w:hAnsi="Arial" w:cs="Arial"/>
        </w:rPr>
        <w:t xml:space="preserve">congruent </w:t>
      </w:r>
      <w:r w:rsidR="00011ADE" w:rsidRPr="003E7513">
        <w:rPr>
          <w:rFonts w:ascii="Arial" w:hAnsi="Arial" w:cs="Arial"/>
        </w:rPr>
        <w:t xml:space="preserve">in their rejection </w:t>
      </w:r>
      <w:r w:rsidR="00952F91" w:rsidRPr="003E7513">
        <w:rPr>
          <w:rFonts w:ascii="Arial" w:hAnsi="Arial" w:cs="Arial"/>
        </w:rPr>
        <w:t>of</w:t>
      </w:r>
      <w:r w:rsidR="00F33EC9" w:rsidRPr="003E7513">
        <w:rPr>
          <w:rFonts w:ascii="Arial" w:hAnsi="Arial" w:cs="Arial"/>
        </w:rPr>
        <w:t xml:space="preserve"> </w:t>
      </w:r>
      <w:r w:rsidR="0086554C" w:rsidRPr="003E7513">
        <w:rPr>
          <w:rFonts w:ascii="Arial" w:hAnsi="Arial" w:cs="Arial"/>
        </w:rPr>
        <w:t xml:space="preserve">the </w:t>
      </w:r>
      <w:r w:rsidR="002B4AA2" w:rsidRPr="003E7513">
        <w:rPr>
          <w:rFonts w:ascii="Arial" w:hAnsi="Arial" w:cs="Arial"/>
        </w:rPr>
        <w:t xml:space="preserve">notion </w:t>
      </w:r>
      <w:r w:rsidR="0086554C" w:rsidRPr="003E7513">
        <w:rPr>
          <w:rFonts w:ascii="Arial" w:hAnsi="Arial" w:cs="Arial"/>
        </w:rPr>
        <w:t xml:space="preserve">that </w:t>
      </w:r>
      <w:r w:rsidR="002B4AA2" w:rsidRPr="003E7513">
        <w:rPr>
          <w:rFonts w:ascii="Arial" w:hAnsi="Arial" w:cs="Arial"/>
        </w:rPr>
        <w:t>human behaviour can be generalised b</w:t>
      </w:r>
      <w:r w:rsidR="00CD707F" w:rsidRPr="003E7513">
        <w:rPr>
          <w:rFonts w:ascii="Arial" w:hAnsi="Arial" w:cs="Arial"/>
        </w:rPr>
        <w:t xml:space="preserve">y </w:t>
      </w:r>
      <w:r w:rsidR="00B31050" w:rsidRPr="003E7513">
        <w:rPr>
          <w:rFonts w:ascii="Arial" w:hAnsi="Arial" w:cs="Arial"/>
        </w:rPr>
        <w:t xml:space="preserve">universal laws </w:t>
      </w:r>
      <w:r w:rsidR="00952F91" w:rsidRPr="003E7513">
        <w:rPr>
          <w:rFonts w:ascii="Arial" w:hAnsi="Arial" w:cs="Arial"/>
        </w:rPr>
        <w:t xml:space="preserve">(Burrell and Morgan, 1979). </w:t>
      </w:r>
      <w:r w:rsidR="00B31050" w:rsidRPr="003E7513">
        <w:rPr>
          <w:rFonts w:ascii="Arial" w:hAnsi="Arial" w:cs="Arial"/>
        </w:rPr>
        <w:t>These</w:t>
      </w:r>
      <w:r w:rsidR="004B56C1" w:rsidRPr="003E7513">
        <w:rPr>
          <w:rFonts w:ascii="Arial" w:hAnsi="Arial" w:cs="Arial"/>
        </w:rPr>
        <w:t xml:space="preserve"> alternative paradigms challenge the </w:t>
      </w:r>
      <w:r w:rsidR="002D20CC" w:rsidRPr="003E7513">
        <w:rPr>
          <w:rFonts w:ascii="Arial" w:hAnsi="Arial" w:cs="Arial"/>
        </w:rPr>
        <w:t>view that</w:t>
      </w:r>
      <w:r w:rsidR="0099176F" w:rsidRPr="003E7513">
        <w:rPr>
          <w:rFonts w:ascii="Arial" w:hAnsi="Arial" w:cs="Arial"/>
        </w:rPr>
        <w:t xml:space="preserve"> only</w:t>
      </w:r>
      <w:r w:rsidR="002D20CC" w:rsidRPr="003E7513">
        <w:rPr>
          <w:rFonts w:ascii="Arial" w:hAnsi="Arial" w:cs="Arial"/>
        </w:rPr>
        <w:t xml:space="preserve"> </w:t>
      </w:r>
      <w:r w:rsidR="0032304C" w:rsidRPr="003E7513">
        <w:rPr>
          <w:rFonts w:ascii="Arial" w:hAnsi="Arial" w:cs="Arial"/>
        </w:rPr>
        <w:t xml:space="preserve">scientific knowledge is </w:t>
      </w:r>
      <w:r w:rsidR="0099176F" w:rsidRPr="003E7513">
        <w:rPr>
          <w:rFonts w:ascii="Arial" w:hAnsi="Arial" w:cs="Arial"/>
        </w:rPr>
        <w:t>valid (</w:t>
      </w:r>
      <w:r w:rsidR="00217C22" w:rsidRPr="003E7513">
        <w:rPr>
          <w:rFonts w:ascii="Arial" w:hAnsi="Arial" w:cs="Arial"/>
        </w:rPr>
        <w:t>Eisner</w:t>
      </w:r>
      <w:r w:rsidR="00EA7153" w:rsidRPr="003E7513">
        <w:rPr>
          <w:rFonts w:ascii="Arial" w:hAnsi="Arial" w:cs="Arial"/>
        </w:rPr>
        <w:t xml:space="preserve">, </w:t>
      </w:r>
      <w:r w:rsidR="00F75DAF" w:rsidRPr="003E7513">
        <w:rPr>
          <w:rFonts w:ascii="Arial" w:hAnsi="Arial" w:cs="Arial"/>
        </w:rPr>
        <w:t>1992)</w:t>
      </w:r>
      <w:r w:rsidR="002D6C89" w:rsidRPr="003E7513">
        <w:rPr>
          <w:rFonts w:ascii="Arial" w:hAnsi="Arial" w:cs="Arial"/>
        </w:rPr>
        <w:t xml:space="preserve"> </w:t>
      </w:r>
      <w:r w:rsidR="00C57934" w:rsidRPr="003E7513">
        <w:rPr>
          <w:rFonts w:ascii="Arial" w:hAnsi="Arial" w:cs="Arial"/>
        </w:rPr>
        <w:t>by examining phenomena through the eyes of the subject</w:t>
      </w:r>
      <w:r w:rsidR="000A6062" w:rsidRPr="003E7513">
        <w:rPr>
          <w:rFonts w:ascii="Arial" w:hAnsi="Arial" w:cs="Arial"/>
        </w:rPr>
        <w:t xml:space="preserve"> </w:t>
      </w:r>
      <w:r w:rsidR="009C5EB6" w:rsidRPr="003E7513">
        <w:rPr>
          <w:rFonts w:ascii="Arial" w:hAnsi="Arial" w:cs="Arial"/>
        </w:rPr>
        <w:t>(</w:t>
      </w:r>
      <w:r w:rsidR="00083E35" w:rsidRPr="003E7513">
        <w:rPr>
          <w:rFonts w:ascii="Arial" w:hAnsi="Arial" w:cs="Arial"/>
        </w:rPr>
        <w:t>Cohen, Manion, and Morrison, 2007)</w:t>
      </w:r>
      <w:r w:rsidR="00B82AAE" w:rsidRPr="003E7513">
        <w:rPr>
          <w:rFonts w:ascii="Arial" w:hAnsi="Arial" w:cs="Arial"/>
        </w:rPr>
        <w:t>.</w:t>
      </w:r>
      <w:r w:rsidR="00C00BB0" w:rsidRPr="003E7513">
        <w:rPr>
          <w:rFonts w:ascii="Arial" w:hAnsi="Arial" w:cs="Arial"/>
        </w:rPr>
        <w:t xml:space="preserve"> The</w:t>
      </w:r>
      <w:r w:rsidR="004739B6" w:rsidRPr="003E7513">
        <w:rPr>
          <w:rFonts w:ascii="Arial" w:hAnsi="Arial" w:cs="Arial"/>
        </w:rPr>
        <w:t xml:space="preserve"> </w:t>
      </w:r>
      <w:r w:rsidR="00337282" w:rsidRPr="003E7513">
        <w:rPr>
          <w:rFonts w:ascii="Arial" w:hAnsi="Arial" w:cs="Arial"/>
        </w:rPr>
        <w:t xml:space="preserve">constructivist paradigm </w:t>
      </w:r>
      <w:r w:rsidR="0056661B" w:rsidRPr="003E7513">
        <w:rPr>
          <w:rFonts w:ascii="Arial" w:hAnsi="Arial" w:cs="Arial"/>
        </w:rPr>
        <w:t>grew from the philosophy of Hu</w:t>
      </w:r>
      <w:r w:rsidR="00BC5FE5" w:rsidRPr="003E7513">
        <w:rPr>
          <w:rFonts w:ascii="Arial" w:hAnsi="Arial" w:cs="Arial"/>
        </w:rPr>
        <w:t xml:space="preserve">sserl (Mackenzie, and Knipe, 2006). </w:t>
      </w:r>
      <w:r w:rsidR="007C6D05" w:rsidRPr="003E7513">
        <w:rPr>
          <w:rFonts w:ascii="Arial" w:hAnsi="Arial" w:cs="Arial"/>
        </w:rPr>
        <w:t>Commonly noted as a</w:t>
      </w:r>
      <w:r w:rsidR="00555AD0" w:rsidRPr="003E7513">
        <w:rPr>
          <w:rFonts w:ascii="Arial" w:hAnsi="Arial" w:cs="Arial"/>
        </w:rPr>
        <w:t xml:space="preserve"> pathway for qualitative </w:t>
      </w:r>
      <w:r w:rsidR="004055E2" w:rsidRPr="003E7513">
        <w:rPr>
          <w:rFonts w:ascii="Arial" w:hAnsi="Arial" w:cs="Arial"/>
        </w:rPr>
        <w:t xml:space="preserve">research, the constructivists intent is </w:t>
      </w:r>
      <w:r w:rsidR="0058649C" w:rsidRPr="003E7513">
        <w:rPr>
          <w:rFonts w:ascii="Arial" w:hAnsi="Arial" w:cs="Arial"/>
        </w:rPr>
        <w:t xml:space="preserve">to </w:t>
      </w:r>
      <w:r w:rsidR="00061196" w:rsidRPr="003E7513">
        <w:rPr>
          <w:rFonts w:ascii="Arial" w:hAnsi="Arial" w:cs="Arial"/>
        </w:rPr>
        <w:t>make sense of the subjects</w:t>
      </w:r>
      <w:r w:rsidR="006860CB" w:rsidRPr="003E7513">
        <w:rPr>
          <w:rFonts w:ascii="Arial" w:hAnsi="Arial" w:cs="Arial"/>
        </w:rPr>
        <w:t xml:space="preserve">’ </w:t>
      </w:r>
      <w:r w:rsidR="003B43CD" w:rsidRPr="003E7513">
        <w:rPr>
          <w:rFonts w:ascii="Arial" w:hAnsi="Arial" w:cs="Arial"/>
        </w:rPr>
        <w:t>interpretations of the world</w:t>
      </w:r>
      <w:r w:rsidR="00890370" w:rsidRPr="003E7513">
        <w:rPr>
          <w:rFonts w:ascii="Arial" w:hAnsi="Arial" w:cs="Arial"/>
        </w:rPr>
        <w:t xml:space="preserve"> </w:t>
      </w:r>
      <w:r w:rsidR="00786218" w:rsidRPr="003E7513">
        <w:rPr>
          <w:rFonts w:ascii="Arial" w:hAnsi="Arial" w:cs="Arial"/>
        </w:rPr>
        <w:t xml:space="preserve">(Creswell, 2014). </w:t>
      </w:r>
      <w:r w:rsidR="003B43CD" w:rsidRPr="003E7513">
        <w:rPr>
          <w:rFonts w:ascii="Arial" w:hAnsi="Arial" w:cs="Arial"/>
        </w:rPr>
        <w:t xml:space="preserve"> </w:t>
      </w:r>
      <w:r w:rsidR="00786218" w:rsidRPr="003E7513">
        <w:rPr>
          <w:rFonts w:ascii="Arial" w:hAnsi="Arial" w:cs="Arial"/>
        </w:rPr>
        <w:t xml:space="preserve">An inductive approach would be taken here </w:t>
      </w:r>
      <w:r w:rsidR="0095362C" w:rsidRPr="003E7513">
        <w:rPr>
          <w:rFonts w:ascii="Arial" w:hAnsi="Arial" w:cs="Arial"/>
        </w:rPr>
        <w:t xml:space="preserve">to develop a theory </w:t>
      </w:r>
      <w:r w:rsidR="00951846" w:rsidRPr="003E7513">
        <w:rPr>
          <w:rFonts w:ascii="Arial" w:hAnsi="Arial" w:cs="Arial"/>
        </w:rPr>
        <w:t>of these meanings</w:t>
      </w:r>
      <w:r w:rsidR="00AA5A92" w:rsidRPr="003E7513">
        <w:rPr>
          <w:rFonts w:ascii="Arial" w:hAnsi="Arial" w:cs="Arial"/>
        </w:rPr>
        <w:t xml:space="preserve">, </w:t>
      </w:r>
      <w:r w:rsidR="00391B27" w:rsidRPr="003E7513">
        <w:rPr>
          <w:rFonts w:ascii="Arial" w:hAnsi="Arial" w:cs="Arial"/>
        </w:rPr>
        <w:t xml:space="preserve">in which data is collected and analysed </w:t>
      </w:r>
      <w:r w:rsidR="00765104" w:rsidRPr="003E7513">
        <w:rPr>
          <w:rFonts w:ascii="Arial" w:hAnsi="Arial" w:cs="Arial"/>
        </w:rPr>
        <w:t xml:space="preserve">to find variables and </w:t>
      </w:r>
      <w:r w:rsidR="00A24B9E" w:rsidRPr="003E7513">
        <w:rPr>
          <w:rFonts w:ascii="Arial" w:hAnsi="Arial" w:cs="Arial"/>
        </w:rPr>
        <w:t>relationships</w:t>
      </w:r>
      <w:r w:rsidR="00B72DD5" w:rsidRPr="003E7513">
        <w:rPr>
          <w:rFonts w:ascii="Arial" w:hAnsi="Arial" w:cs="Arial"/>
        </w:rPr>
        <w:t>.</w:t>
      </w:r>
      <w:r w:rsidR="00DB62A3" w:rsidRPr="003E7513">
        <w:rPr>
          <w:rFonts w:ascii="Arial" w:hAnsi="Arial" w:cs="Arial"/>
        </w:rPr>
        <w:t xml:space="preserve"> </w:t>
      </w:r>
      <w:r w:rsidR="00AE118F" w:rsidRPr="003E7513">
        <w:rPr>
          <w:rFonts w:ascii="Arial" w:hAnsi="Arial" w:cs="Arial"/>
        </w:rPr>
        <w:t xml:space="preserve">Sweet </w:t>
      </w:r>
      <w:r w:rsidR="00EC5900" w:rsidRPr="003E7513">
        <w:rPr>
          <w:rFonts w:ascii="Arial" w:hAnsi="Arial" w:cs="Arial"/>
        </w:rPr>
        <w:t xml:space="preserve">(2018) used a constructivist </w:t>
      </w:r>
      <w:r w:rsidR="00CF53DB" w:rsidRPr="003E7513">
        <w:rPr>
          <w:rFonts w:ascii="Arial" w:hAnsi="Arial" w:cs="Arial"/>
        </w:rPr>
        <w:t>framework</w:t>
      </w:r>
      <w:r w:rsidR="00EC5900" w:rsidRPr="003E7513">
        <w:rPr>
          <w:rFonts w:ascii="Arial" w:hAnsi="Arial" w:cs="Arial"/>
        </w:rPr>
        <w:t xml:space="preserve"> for </w:t>
      </w:r>
      <w:r w:rsidR="00CF53DB" w:rsidRPr="003E7513">
        <w:rPr>
          <w:rFonts w:ascii="Arial" w:hAnsi="Arial" w:cs="Arial"/>
        </w:rPr>
        <w:t>her exploration of the experiences of adolescent female voices</w:t>
      </w:r>
      <w:r w:rsidR="001B7BCC" w:rsidRPr="003E7513">
        <w:rPr>
          <w:rFonts w:ascii="Arial" w:hAnsi="Arial" w:cs="Arial"/>
        </w:rPr>
        <w:t xml:space="preserve">. She </w:t>
      </w:r>
      <w:r w:rsidR="00DB62A3" w:rsidRPr="003E7513">
        <w:rPr>
          <w:rFonts w:ascii="Arial" w:hAnsi="Arial" w:cs="Arial"/>
        </w:rPr>
        <w:t>d</w:t>
      </w:r>
      <w:r w:rsidR="000E77B9" w:rsidRPr="003E7513">
        <w:rPr>
          <w:rFonts w:ascii="Arial" w:hAnsi="Arial" w:cs="Arial"/>
        </w:rPr>
        <w:t>id</w:t>
      </w:r>
      <w:r w:rsidR="00DB62A3" w:rsidRPr="003E7513">
        <w:rPr>
          <w:rFonts w:ascii="Arial" w:hAnsi="Arial" w:cs="Arial"/>
        </w:rPr>
        <w:t xml:space="preserve"> not seek to verify a theory</w:t>
      </w:r>
      <w:r w:rsidR="00727DE3" w:rsidRPr="003E7513">
        <w:rPr>
          <w:rFonts w:ascii="Arial" w:hAnsi="Arial" w:cs="Arial"/>
        </w:rPr>
        <w:t xml:space="preserve"> but </w:t>
      </w:r>
      <w:r w:rsidR="00636CF0" w:rsidRPr="003E7513">
        <w:rPr>
          <w:rFonts w:ascii="Arial" w:hAnsi="Arial" w:cs="Arial"/>
        </w:rPr>
        <w:t>used the multiple experien</w:t>
      </w:r>
      <w:r w:rsidR="00B92D30" w:rsidRPr="003E7513">
        <w:rPr>
          <w:rFonts w:ascii="Arial" w:hAnsi="Arial" w:cs="Arial"/>
        </w:rPr>
        <w:t>ces</w:t>
      </w:r>
      <w:r w:rsidR="0093499B" w:rsidRPr="003E7513">
        <w:rPr>
          <w:rFonts w:ascii="Arial" w:hAnsi="Arial" w:cs="Arial"/>
        </w:rPr>
        <w:t xml:space="preserve"> of the participants</w:t>
      </w:r>
      <w:r w:rsidR="00B92D30" w:rsidRPr="003E7513">
        <w:rPr>
          <w:rFonts w:ascii="Arial" w:hAnsi="Arial" w:cs="Arial"/>
        </w:rPr>
        <w:t xml:space="preserve"> to identify key themes of voice change</w:t>
      </w:r>
      <w:r w:rsidR="0093499B" w:rsidRPr="003E7513">
        <w:rPr>
          <w:rFonts w:ascii="Arial" w:hAnsi="Arial" w:cs="Arial"/>
        </w:rPr>
        <w:t>.</w:t>
      </w:r>
      <w:r w:rsidR="00F61B6C" w:rsidRPr="003E7513">
        <w:rPr>
          <w:rFonts w:ascii="Arial" w:hAnsi="Arial" w:cs="Arial"/>
        </w:rPr>
        <w:t xml:space="preserve"> This </w:t>
      </w:r>
      <w:r w:rsidR="00746B2A" w:rsidRPr="003E7513">
        <w:rPr>
          <w:rFonts w:ascii="Arial" w:hAnsi="Arial" w:cs="Arial"/>
        </w:rPr>
        <w:t>research</w:t>
      </w:r>
      <w:r w:rsidR="007B5FA7" w:rsidRPr="003E7513">
        <w:rPr>
          <w:rFonts w:ascii="Arial" w:hAnsi="Arial" w:cs="Arial"/>
        </w:rPr>
        <w:t>, although not gener</w:t>
      </w:r>
      <w:r w:rsidR="00746B2A" w:rsidRPr="003E7513">
        <w:rPr>
          <w:rFonts w:ascii="Arial" w:hAnsi="Arial" w:cs="Arial"/>
        </w:rPr>
        <w:t>alisable, provides invaluable insights which can inform music education (Sweet, 20</w:t>
      </w:r>
      <w:r w:rsidR="00355407" w:rsidRPr="003E7513">
        <w:rPr>
          <w:rFonts w:ascii="Arial" w:hAnsi="Arial" w:cs="Arial"/>
        </w:rPr>
        <w:t>18)</w:t>
      </w:r>
      <w:r w:rsidR="00AC4754" w:rsidRPr="003E7513">
        <w:rPr>
          <w:rFonts w:ascii="Arial" w:hAnsi="Arial" w:cs="Arial"/>
        </w:rPr>
        <w:t xml:space="preserve"> and demonstrates </w:t>
      </w:r>
      <w:r w:rsidR="00414AF9" w:rsidRPr="003E7513">
        <w:rPr>
          <w:rFonts w:ascii="Arial" w:hAnsi="Arial" w:cs="Arial"/>
        </w:rPr>
        <w:t xml:space="preserve">applicability to </w:t>
      </w:r>
      <w:r w:rsidR="00E83E1B" w:rsidRPr="003E7513">
        <w:rPr>
          <w:rFonts w:ascii="Arial" w:hAnsi="Arial" w:cs="Arial"/>
        </w:rPr>
        <w:t>other contexts, described by Guba and Lincoln (</w:t>
      </w:r>
      <w:r w:rsidR="000453DA" w:rsidRPr="003E7513">
        <w:rPr>
          <w:rFonts w:ascii="Arial" w:hAnsi="Arial" w:cs="Arial"/>
        </w:rPr>
        <w:t>1994)</w:t>
      </w:r>
      <w:r w:rsidR="00E83E1B" w:rsidRPr="003E7513">
        <w:rPr>
          <w:rFonts w:ascii="Arial" w:hAnsi="Arial" w:cs="Arial"/>
        </w:rPr>
        <w:t xml:space="preserve"> as transferability.</w:t>
      </w:r>
    </w:p>
    <w:p w14:paraId="66330B0D" w14:textId="77777777" w:rsidR="00175D96" w:rsidRPr="003E7513" w:rsidRDefault="00175D96" w:rsidP="001F0252">
      <w:pPr>
        <w:spacing w:line="360" w:lineRule="auto"/>
        <w:rPr>
          <w:rFonts w:ascii="Arial" w:hAnsi="Arial" w:cs="Arial"/>
        </w:rPr>
      </w:pPr>
    </w:p>
    <w:p w14:paraId="4F3BED34" w14:textId="1F7A98F7" w:rsidR="00FB6777" w:rsidRPr="003E7513" w:rsidRDefault="00A047A1" w:rsidP="001F0252">
      <w:pPr>
        <w:spacing w:line="360" w:lineRule="auto"/>
        <w:rPr>
          <w:rFonts w:ascii="Arial" w:hAnsi="Arial" w:cs="Arial"/>
        </w:rPr>
      </w:pPr>
      <w:r w:rsidRPr="003E7513">
        <w:rPr>
          <w:rFonts w:ascii="Arial" w:hAnsi="Arial" w:cs="Arial"/>
        </w:rPr>
        <w:lastRenderedPageBreak/>
        <w:t>Guba and Lincoln (1994) ad</w:t>
      </w:r>
      <w:r w:rsidR="00567BDD" w:rsidRPr="003E7513">
        <w:rPr>
          <w:rFonts w:ascii="Arial" w:hAnsi="Arial" w:cs="Arial"/>
        </w:rPr>
        <w:t xml:space="preserve">vocate working sequentially through </w:t>
      </w:r>
      <w:r w:rsidR="008E152B" w:rsidRPr="003E7513">
        <w:rPr>
          <w:rFonts w:ascii="Arial" w:hAnsi="Arial" w:cs="Arial"/>
        </w:rPr>
        <w:t xml:space="preserve">ontological, epistemological and theoretical assumptions in order to select a research </w:t>
      </w:r>
      <w:r w:rsidR="00FB6777" w:rsidRPr="003E7513">
        <w:rPr>
          <w:rFonts w:ascii="Arial" w:hAnsi="Arial" w:cs="Arial"/>
        </w:rPr>
        <w:t>methodolog</w:t>
      </w:r>
      <w:r w:rsidR="00AB01EF" w:rsidRPr="003E7513">
        <w:rPr>
          <w:rFonts w:ascii="Arial" w:hAnsi="Arial" w:cs="Arial"/>
        </w:rPr>
        <w:t xml:space="preserve">y. </w:t>
      </w:r>
      <w:r w:rsidR="00FE20CA" w:rsidRPr="003E7513">
        <w:rPr>
          <w:rFonts w:ascii="Arial" w:hAnsi="Arial" w:cs="Arial"/>
        </w:rPr>
        <w:t>The pragmatic researcher</w:t>
      </w:r>
      <w:r w:rsidR="00BA038B" w:rsidRPr="003E7513">
        <w:rPr>
          <w:rFonts w:ascii="Arial" w:hAnsi="Arial" w:cs="Arial"/>
        </w:rPr>
        <w:t>, however,</w:t>
      </w:r>
      <w:r w:rsidR="00FE20CA" w:rsidRPr="003E7513">
        <w:rPr>
          <w:rFonts w:ascii="Arial" w:hAnsi="Arial" w:cs="Arial"/>
        </w:rPr>
        <w:t xml:space="preserve"> would </w:t>
      </w:r>
      <w:r w:rsidR="00F262D2" w:rsidRPr="003E7513">
        <w:rPr>
          <w:rFonts w:ascii="Arial" w:hAnsi="Arial" w:cs="Arial"/>
        </w:rPr>
        <w:t xml:space="preserve">place the research question centrally in the decision making </w:t>
      </w:r>
      <w:r w:rsidR="000578ED" w:rsidRPr="003E7513">
        <w:rPr>
          <w:rFonts w:ascii="Arial" w:hAnsi="Arial" w:cs="Arial"/>
        </w:rPr>
        <w:t xml:space="preserve">process </w:t>
      </w:r>
      <w:r w:rsidR="00734FA2" w:rsidRPr="003E7513">
        <w:rPr>
          <w:rFonts w:ascii="Arial" w:hAnsi="Arial" w:cs="Arial"/>
        </w:rPr>
        <w:t xml:space="preserve">(Creswell, 2014). </w:t>
      </w:r>
      <w:r w:rsidR="00BA6DE3" w:rsidRPr="003E7513">
        <w:rPr>
          <w:rFonts w:ascii="Arial" w:hAnsi="Arial" w:cs="Arial"/>
        </w:rPr>
        <w:t xml:space="preserve">Seen as a framework for a mixed methods approach, the pragmatic approach </w:t>
      </w:r>
      <w:r w:rsidR="00AA6A59" w:rsidRPr="003E7513">
        <w:rPr>
          <w:rFonts w:ascii="Arial" w:hAnsi="Arial" w:cs="Arial"/>
        </w:rPr>
        <w:t xml:space="preserve">allows the researcher to use the </w:t>
      </w:r>
      <w:r w:rsidR="000202E6" w:rsidRPr="003E7513">
        <w:rPr>
          <w:rFonts w:ascii="Arial" w:hAnsi="Arial" w:cs="Arial"/>
        </w:rPr>
        <w:t>methodolog</w:t>
      </w:r>
      <w:r w:rsidR="00C228A3" w:rsidRPr="003E7513">
        <w:rPr>
          <w:rFonts w:ascii="Arial" w:hAnsi="Arial" w:cs="Arial"/>
        </w:rPr>
        <w:t>y</w:t>
      </w:r>
      <w:r w:rsidR="000202E6" w:rsidRPr="003E7513">
        <w:rPr>
          <w:rFonts w:ascii="Arial" w:hAnsi="Arial" w:cs="Arial"/>
        </w:rPr>
        <w:t xml:space="preserve"> that </w:t>
      </w:r>
      <w:r w:rsidR="00C228A3" w:rsidRPr="003E7513">
        <w:rPr>
          <w:rFonts w:ascii="Arial" w:hAnsi="Arial" w:cs="Arial"/>
        </w:rPr>
        <w:t>is</w:t>
      </w:r>
      <w:r w:rsidR="000202E6" w:rsidRPr="003E7513">
        <w:rPr>
          <w:rFonts w:ascii="Arial" w:hAnsi="Arial" w:cs="Arial"/>
        </w:rPr>
        <w:t xml:space="preserve"> most likely to provide the best insights</w:t>
      </w:r>
      <w:r w:rsidR="00590563" w:rsidRPr="003E7513">
        <w:rPr>
          <w:rFonts w:ascii="Arial" w:hAnsi="Arial" w:cs="Arial"/>
        </w:rPr>
        <w:t xml:space="preserve"> (Mackenzie and Knipe, 2006).</w:t>
      </w:r>
      <w:r w:rsidR="003D465D" w:rsidRPr="003E7513">
        <w:rPr>
          <w:rFonts w:ascii="Arial" w:hAnsi="Arial" w:cs="Arial"/>
        </w:rPr>
        <w:t xml:space="preserve"> </w:t>
      </w:r>
      <w:r w:rsidR="007B5673" w:rsidRPr="003E7513">
        <w:rPr>
          <w:rFonts w:ascii="Arial" w:hAnsi="Arial" w:cs="Arial"/>
        </w:rPr>
        <w:t xml:space="preserve">Guba and Lincoln’s </w:t>
      </w:r>
      <w:r w:rsidR="009D08F1" w:rsidRPr="003E7513">
        <w:rPr>
          <w:rFonts w:ascii="Arial" w:hAnsi="Arial" w:cs="Arial"/>
        </w:rPr>
        <w:t xml:space="preserve">(1994, p, 116) view that </w:t>
      </w:r>
      <w:r w:rsidR="0095726B" w:rsidRPr="003E7513">
        <w:rPr>
          <w:rFonts w:ascii="Arial" w:hAnsi="Arial" w:cs="Arial"/>
        </w:rPr>
        <w:t>“</w:t>
      </w:r>
      <w:r w:rsidR="000572DF" w:rsidRPr="003E7513">
        <w:rPr>
          <w:rFonts w:ascii="Arial" w:hAnsi="Arial" w:cs="Arial"/>
        </w:rPr>
        <w:t>pa</w:t>
      </w:r>
      <w:r w:rsidR="0095726B" w:rsidRPr="003E7513">
        <w:rPr>
          <w:rFonts w:ascii="Arial" w:hAnsi="Arial" w:cs="Arial"/>
        </w:rPr>
        <w:t>radigm issues are crucial”, is contend</w:t>
      </w:r>
      <w:r w:rsidR="00C7145C" w:rsidRPr="003E7513">
        <w:rPr>
          <w:rFonts w:ascii="Arial" w:hAnsi="Arial" w:cs="Arial"/>
        </w:rPr>
        <w:t>ed</w:t>
      </w:r>
      <w:r w:rsidR="0095726B" w:rsidRPr="003E7513">
        <w:rPr>
          <w:rFonts w:ascii="Arial" w:hAnsi="Arial" w:cs="Arial"/>
        </w:rPr>
        <w:t xml:space="preserve"> by Morgan (2007)</w:t>
      </w:r>
      <w:r w:rsidR="00802210" w:rsidRPr="003E7513">
        <w:rPr>
          <w:rFonts w:ascii="Arial" w:hAnsi="Arial" w:cs="Arial"/>
        </w:rPr>
        <w:t xml:space="preserve">, </w:t>
      </w:r>
      <w:r w:rsidR="00C7145C" w:rsidRPr="003E7513">
        <w:rPr>
          <w:rFonts w:ascii="Arial" w:hAnsi="Arial" w:cs="Arial"/>
        </w:rPr>
        <w:t>who</w:t>
      </w:r>
      <w:r w:rsidR="0080415A" w:rsidRPr="003E7513">
        <w:rPr>
          <w:rFonts w:ascii="Arial" w:hAnsi="Arial" w:cs="Arial"/>
        </w:rPr>
        <w:t>,</w:t>
      </w:r>
      <w:r w:rsidR="00C7145C" w:rsidRPr="003E7513">
        <w:rPr>
          <w:rFonts w:ascii="Arial" w:hAnsi="Arial" w:cs="Arial"/>
        </w:rPr>
        <w:t xml:space="preserve"> in suggesting there </w:t>
      </w:r>
      <w:r w:rsidR="00AB4351" w:rsidRPr="003E7513">
        <w:rPr>
          <w:rFonts w:ascii="Arial" w:hAnsi="Arial" w:cs="Arial"/>
        </w:rPr>
        <w:t>are</w:t>
      </w:r>
      <w:r w:rsidR="00C7145C" w:rsidRPr="003E7513">
        <w:rPr>
          <w:rFonts w:ascii="Arial" w:hAnsi="Arial" w:cs="Arial"/>
        </w:rPr>
        <w:t xml:space="preserve"> </w:t>
      </w:r>
      <w:r w:rsidR="009C39CD" w:rsidRPr="003E7513">
        <w:rPr>
          <w:rFonts w:ascii="Arial" w:hAnsi="Arial" w:cs="Arial"/>
        </w:rPr>
        <w:t>overlapping elements of</w:t>
      </w:r>
      <w:r w:rsidR="00BE7BC0" w:rsidRPr="003E7513">
        <w:rPr>
          <w:rFonts w:ascii="Arial" w:hAnsi="Arial" w:cs="Arial"/>
        </w:rPr>
        <w:t xml:space="preserve"> </w:t>
      </w:r>
      <w:r w:rsidR="00D85AAB" w:rsidRPr="003E7513">
        <w:rPr>
          <w:rFonts w:ascii="Arial" w:hAnsi="Arial" w:cs="Arial"/>
        </w:rPr>
        <w:t xml:space="preserve">paradigms, proposes that the research question itself should </w:t>
      </w:r>
      <w:r w:rsidR="005A228F" w:rsidRPr="003E7513">
        <w:rPr>
          <w:rFonts w:ascii="Arial" w:hAnsi="Arial" w:cs="Arial"/>
        </w:rPr>
        <w:t xml:space="preserve">inform the choice </w:t>
      </w:r>
      <w:r w:rsidR="00F95872" w:rsidRPr="003E7513">
        <w:rPr>
          <w:rFonts w:ascii="Arial" w:hAnsi="Arial" w:cs="Arial"/>
        </w:rPr>
        <w:t xml:space="preserve">of </w:t>
      </w:r>
      <w:r w:rsidR="005A228F" w:rsidRPr="003E7513">
        <w:rPr>
          <w:rFonts w:ascii="Arial" w:hAnsi="Arial" w:cs="Arial"/>
        </w:rPr>
        <w:t xml:space="preserve">method. </w:t>
      </w:r>
      <w:r w:rsidR="00BD7809" w:rsidRPr="003E7513">
        <w:rPr>
          <w:rFonts w:ascii="Arial" w:hAnsi="Arial" w:cs="Arial"/>
        </w:rPr>
        <w:t xml:space="preserve">To this end, </w:t>
      </w:r>
      <w:r w:rsidR="00185EAC" w:rsidRPr="003E7513">
        <w:rPr>
          <w:rFonts w:ascii="Arial" w:hAnsi="Arial" w:cs="Arial"/>
        </w:rPr>
        <w:t>pragmati</w:t>
      </w:r>
      <w:r w:rsidR="005C1B57" w:rsidRPr="003E7513">
        <w:rPr>
          <w:rFonts w:ascii="Arial" w:hAnsi="Arial" w:cs="Arial"/>
        </w:rPr>
        <w:t xml:space="preserve">sts </w:t>
      </w:r>
      <w:r w:rsidR="00A57BD2" w:rsidRPr="003E7513">
        <w:rPr>
          <w:rFonts w:ascii="Arial" w:hAnsi="Arial" w:cs="Arial"/>
        </w:rPr>
        <w:t>use an abductive form of re</w:t>
      </w:r>
      <w:r w:rsidR="00B246AB" w:rsidRPr="003E7513">
        <w:rPr>
          <w:rFonts w:ascii="Arial" w:hAnsi="Arial" w:cs="Arial"/>
        </w:rPr>
        <w:t>asoning</w:t>
      </w:r>
      <w:r w:rsidR="003356B4" w:rsidRPr="003E7513">
        <w:rPr>
          <w:rFonts w:ascii="Arial" w:hAnsi="Arial" w:cs="Arial"/>
        </w:rPr>
        <w:t xml:space="preserve">, </w:t>
      </w:r>
      <w:r w:rsidR="00585443" w:rsidRPr="003E7513">
        <w:rPr>
          <w:rFonts w:ascii="Arial" w:hAnsi="Arial" w:cs="Arial"/>
        </w:rPr>
        <w:t>alternating between deductive and inductive reasoning</w:t>
      </w:r>
      <w:r w:rsidR="001F13F3" w:rsidRPr="003E7513">
        <w:rPr>
          <w:rFonts w:ascii="Arial" w:hAnsi="Arial" w:cs="Arial"/>
        </w:rPr>
        <w:t xml:space="preserve">, often </w:t>
      </w:r>
      <w:r w:rsidR="00F33F4C" w:rsidRPr="003E7513">
        <w:rPr>
          <w:rFonts w:ascii="Arial" w:hAnsi="Arial" w:cs="Arial"/>
        </w:rPr>
        <w:t>using the results of qualitative data to inform further quantitative research and vice vers</w:t>
      </w:r>
      <w:r w:rsidR="000425C8" w:rsidRPr="003E7513">
        <w:rPr>
          <w:rFonts w:ascii="Arial" w:hAnsi="Arial" w:cs="Arial"/>
        </w:rPr>
        <w:t>a.</w:t>
      </w:r>
      <w:r w:rsidR="009F1ECD" w:rsidRPr="003E7513">
        <w:rPr>
          <w:rFonts w:ascii="Arial" w:hAnsi="Arial" w:cs="Arial"/>
        </w:rPr>
        <w:t xml:space="preserve"> </w:t>
      </w:r>
      <w:r w:rsidR="00B47F60" w:rsidRPr="003E7513">
        <w:rPr>
          <w:rFonts w:ascii="Arial" w:hAnsi="Arial" w:cs="Arial"/>
        </w:rPr>
        <w:t xml:space="preserve">William’s </w:t>
      </w:r>
      <w:r w:rsidR="00CD2BE8" w:rsidRPr="003E7513">
        <w:rPr>
          <w:rFonts w:ascii="Arial" w:hAnsi="Arial" w:cs="Arial"/>
        </w:rPr>
        <w:t xml:space="preserve">(1990) </w:t>
      </w:r>
      <w:r w:rsidR="00B47F60" w:rsidRPr="003E7513">
        <w:rPr>
          <w:rFonts w:ascii="Arial" w:hAnsi="Arial" w:cs="Arial"/>
        </w:rPr>
        <w:t xml:space="preserve">study of adolescent </w:t>
      </w:r>
      <w:r w:rsidR="00404081" w:rsidRPr="003E7513">
        <w:rPr>
          <w:rFonts w:ascii="Arial" w:hAnsi="Arial" w:cs="Arial"/>
        </w:rPr>
        <w:t xml:space="preserve">female voices </w:t>
      </w:r>
      <w:r w:rsidR="005B546D" w:rsidRPr="003E7513">
        <w:rPr>
          <w:rFonts w:ascii="Arial" w:hAnsi="Arial" w:cs="Arial"/>
        </w:rPr>
        <w:t>used a pragmatic approach</w:t>
      </w:r>
      <w:r w:rsidR="00CD2BE8" w:rsidRPr="003E7513">
        <w:rPr>
          <w:rFonts w:ascii="Arial" w:hAnsi="Arial" w:cs="Arial"/>
        </w:rPr>
        <w:t>, employing</w:t>
      </w:r>
      <w:r w:rsidR="005B546D" w:rsidRPr="003E7513">
        <w:rPr>
          <w:rFonts w:ascii="Arial" w:hAnsi="Arial" w:cs="Arial"/>
        </w:rPr>
        <w:t xml:space="preserve"> mixed methods</w:t>
      </w:r>
      <w:r w:rsidR="00D528B1" w:rsidRPr="003E7513">
        <w:rPr>
          <w:rFonts w:ascii="Arial" w:hAnsi="Arial" w:cs="Arial"/>
        </w:rPr>
        <w:t xml:space="preserve"> for data analysis</w:t>
      </w:r>
      <w:r w:rsidR="007C5ADA" w:rsidRPr="003E7513">
        <w:rPr>
          <w:rFonts w:ascii="Arial" w:hAnsi="Arial" w:cs="Arial"/>
        </w:rPr>
        <w:t>. S</w:t>
      </w:r>
      <w:r w:rsidR="00D528B1" w:rsidRPr="003E7513">
        <w:rPr>
          <w:rFonts w:ascii="Arial" w:hAnsi="Arial" w:cs="Arial"/>
        </w:rPr>
        <w:t>tatistical analysi</w:t>
      </w:r>
      <w:r w:rsidR="007C5ADA" w:rsidRPr="003E7513">
        <w:rPr>
          <w:rFonts w:ascii="Arial" w:hAnsi="Arial" w:cs="Arial"/>
        </w:rPr>
        <w:t>s is used to</w:t>
      </w:r>
      <w:r w:rsidR="00D528B1" w:rsidRPr="003E7513">
        <w:rPr>
          <w:rFonts w:ascii="Arial" w:hAnsi="Arial" w:cs="Arial"/>
        </w:rPr>
        <w:t xml:space="preserve"> </w:t>
      </w:r>
      <w:r w:rsidR="00E978A2" w:rsidRPr="003E7513">
        <w:rPr>
          <w:rFonts w:ascii="Arial" w:hAnsi="Arial" w:cs="Arial"/>
        </w:rPr>
        <w:t>evaluate an hypothesis, but a qualitative approach</w:t>
      </w:r>
      <w:r w:rsidR="002C6DAF" w:rsidRPr="003E7513">
        <w:rPr>
          <w:rFonts w:ascii="Arial" w:hAnsi="Arial" w:cs="Arial"/>
        </w:rPr>
        <w:t xml:space="preserve"> was employed</w:t>
      </w:r>
      <w:r w:rsidR="00E978A2" w:rsidRPr="003E7513">
        <w:rPr>
          <w:rFonts w:ascii="Arial" w:hAnsi="Arial" w:cs="Arial"/>
        </w:rPr>
        <w:t xml:space="preserve"> </w:t>
      </w:r>
      <w:r w:rsidR="000425C8" w:rsidRPr="003E7513">
        <w:rPr>
          <w:rFonts w:ascii="Arial" w:hAnsi="Arial" w:cs="Arial"/>
        </w:rPr>
        <w:t>to un</w:t>
      </w:r>
      <w:r w:rsidR="00F26020" w:rsidRPr="003E7513">
        <w:rPr>
          <w:rFonts w:ascii="Arial" w:hAnsi="Arial" w:cs="Arial"/>
        </w:rPr>
        <w:t>derstand</w:t>
      </w:r>
      <w:r w:rsidR="000425C8" w:rsidRPr="003E7513">
        <w:rPr>
          <w:rFonts w:ascii="Arial" w:hAnsi="Arial" w:cs="Arial"/>
        </w:rPr>
        <w:t xml:space="preserve"> </w:t>
      </w:r>
      <w:r w:rsidR="00E978A2" w:rsidRPr="003E7513">
        <w:rPr>
          <w:rFonts w:ascii="Arial" w:hAnsi="Arial" w:cs="Arial"/>
        </w:rPr>
        <w:t>the perception girls had of their voice</w:t>
      </w:r>
      <w:r w:rsidR="002D11D7" w:rsidRPr="003E7513">
        <w:rPr>
          <w:rFonts w:ascii="Arial" w:hAnsi="Arial" w:cs="Arial"/>
        </w:rPr>
        <w:t>s</w:t>
      </w:r>
      <w:r w:rsidR="00967268" w:rsidRPr="003E7513">
        <w:rPr>
          <w:rFonts w:ascii="Arial" w:hAnsi="Arial" w:cs="Arial"/>
        </w:rPr>
        <w:t xml:space="preserve"> whi</w:t>
      </w:r>
      <w:r w:rsidR="00F26020" w:rsidRPr="003E7513">
        <w:rPr>
          <w:rFonts w:ascii="Arial" w:hAnsi="Arial" w:cs="Arial"/>
        </w:rPr>
        <w:t>ch may not have been uncovered</w:t>
      </w:r>
      <w:r w:rsidR="00FB5B39" w:rsidRPr="003E7513">
        <w:rPr>
          <w:rFonts w:ascii="Arial" w:hAnsi="Arial" w:cs="Arial"/>
        </w:rPr>
        <w:t xml:space="preserve"> in a single method approach.</w:t>
      </w:r>
      <w:r w:rsidR="00F26020" w:rsidRPr="003E7513">
        <w:rPr>
          <w:rFonts w:ascii="Arial" w:hAnsi="Arial" w:cs="Arial"/>
        </w:rPr>
        <w:t xml:space="preserve"> </w:t>
      </w:r>
      <w:r w:rsidR="00967268" w:rsidRPr="003E7513">
        <w:rPr>
          <w:rFonts w:ascii="Arial" w:hAnsi="Arial" w:cs="Arial"/>
        </w:rPr>
        <w:t xml:space="preserve"> </w:t>
      </w:r>
    </w:p>
    <w:p w14:paraId="4907CAEB" w14:textId="77777777" w:rsidR="001517A8" w:rsidRPr="003E7513" w:rsidRDefault="001517A8" w:rsidP="001F0252">
      <w:pPr>
        <w:spacing w:line="360" w:lineRule="auto"/>
        <w:rPr>
          <w:rFonts w:ascii="Arial" w:hAnsi="Arial" w:cs="Arial"/>
        </w:rPr>
      </w:pPr>
    </w:p>
    <w:p w14:paraId="4B0069D8" w14:textId="77777777" w:rsidR="001517A8" w:rsidRPr="003E7513" w:rsidRDefault="00017F20" w:rsidP="001F0252">
      <w:pPr>
        <w:spacing w:line="360" w:lineRule="auto"/>
        <w:rPr>
          <w:rFonts w:ascii="Arial" w:hAnsi="Arial" w:cs="Arial"/>
          <w:b/>
          <w:bCs/>
        </w:rPr>
      </w:pPr>
      <w:r w:rsidRPr="003E7513">
        <w:rPr>
          <w:rFonts w:ascii="Arial" w:hAnsi="Arial" w:cs="Arial"/>
          <w:b/>
          <w:bCs/>
        </w:rPr>
        <w:t>Quantitative and Qualitative Methods</w:t>
      </w:r>
    </w:p>
    <w:p w14:paraId="69E96074" w14:textId="77777777" w:rsidR="00E45B3B" w:rsidRPr="003E7513" w:rsidRDefault="00E45B3B" w:rsidP="001F0252">
      <w:pPr>
        <w:spacing w:line="360" w:lineRule="auto"/>
        <w:rPr>
          <w:rFonts w:ascii="Arial" w:hAnsi="Arial" w:cs="Arial"/>
        </w:rPr>
      </w:pPr>
    </w:p>
    <w:p w14:paraId="39262BF1" w14:textId="22DF2378" w:rsidR="00DE1EF1" w:rsidRPr="003E7513" w:rsidRDefault="00C51C41" w:rsidP="001F0252">
      <w:pPr>
        <w:spacing w:line="360" w:lineRule="auto"/>
        <w:rPr>
          <w:rFonts w:ascii="Arial" w:hAnsi="Arial" w:cs="Arial"/>
        </w:rPr>
      </w:pPr>
      <w:r w:rsidRPr="003E7513">
        <w:rPr>
          <w:rFonts w:ascii="Arial" w:hAnsi="Arial" w:cs="Arial"/>
        </w:rPr>
        <w:t xml:space="preserve">Quantitative </w:t>
      </w:r>
      <w:r w:rsidR="002C3509" w:rsidRPr="003E7513">
        <w:rPr>
          <w:rFonts w:ascii="Arial" w:hAnsi="Arial" w:cs="Arial"/>
        </w:rPr>
        <w:t>method</w:t>
      </w:r>
      <w:r w:rsidR="00B127A3" w:rsidRPr="003E7513">
        <w:rPr>
          <w:rFonts w:ascii="Arial" w:hAnsi="Arial" w:cs="Arial"/>
        </w:rPr>
        <w:t>s</w:t>
      </w:r>
      <w:r w:rsidRPr="003E7513">
        <w:rPr>
          <w:rFonts w:ascii="Arial" w:hAnsi="Arial" w:cs="Arial"/>
        </w:rPr>
        <w:t xml:space="preserve"> played a dominate role in </w:t>
      </w:r>
      <w:r w:rsidR="002C3509" w:rsidRPr="003E7513">
        <w:rPr>
          <w:rFonts w:ascii="Arial" w:hAnsi="Arial" w:cs="Arial"/>
        </w:rPr>
        <w:t>research</w:t>
      </w:r>
      <w:r w:rsidRPr="003E7513">
        <w:rPr>
          <w:rFonts w:ascii="Arial" w:hAnsi="Arial" w:cs="Arial"/>
        </w:rPr>
        <w:t xml:space="preserve"> from the 1960s to 1980</w:t>
      </w:r>
      <w:r w:rsidR="00AC42A3" w:rsidRPr="003E7513">
        <w:rPr>
          <w:rFonts w:ascii="Arial" w:hAnsi="Arial" w:cs="Arial"/>
        </w:rPr>
        <w:t>s</w:t>
      </w:r>
      <w:r w:rsidRPr="003E7513">
        <w:rPr>
          <w:rFonts w:ascii="Arial" w:hAnsi="Arial" w:cs="Arial"/>
        </w:rPr>
        <w:t xml:space="preserve">, however a resurgence in interest of qualitative techniques </w:t>
      </w:r>
      <w:r w:rsidR="000732A7" w:rsidRPr="003E7513">
        <w:rPr>
          <w:rFonts w:ascii="Arial" w:hAnsi="Arial" w:cs="Arial"/>
        </w:rPr>
        <w:t xml:space="preserve">has meant that </w:t>
      </w:r>
      <w:r w:rsidR="00E61F36" w:rsidRPr="003E7513">
        <w:rPr>
          <w:rFonts w:ascii="Arial" w:hAnsi="Arial" w:cs="Arial"/>
        </w:rPr>
        <w:t xml:space="preserve">they </w:t>
      </w:r>
      <w:r w:rsidR="000732A7" w:rsidRPr="003E7513">
        <w:rPr>
          <w:rFonts w:ascii="Arial" w:hAnsi="Arial" w:cs="Arial"/>
        </w:rPr>
        <w:t>no longer play a margin</w:t>
      </w:r>
      <w:r w:rsidR="009A0C71" w:rsidRPr="003E7513">
        <w:rPr>
          <w:rFonts w:ascii="Arial" w:hAnsi="Arial" w:cs="Arial"/>
        </w:rPr>
        <w:t>alised role (Morgan, 2007).</w:t>
      </w:r>
      <w:r w:rsidR="00B87B08" w:rsidRPr="003E7513">
        <w:rPr>
          <w:rFonts w:ascii="Arial" w:hAnsi="Arial" w:cs="Arial"/>
        </w:rPr>
        <w:t xml:space="preserve"> </w:t>
      </w:r>
      <w:r w:rsidR="006E29C8" w:rsidRPr="003E7513">
        <w:rPr>
          <w:rFonts w:ascii="Arial" w:hAnsi="Arial" w:cs="Arial"/>
        </w:rPr>
        <w:t xml:space="preserve">One of the key features of quantitative research is the </w:t>
      </w:r>
      <w:r w:rsidR="00E2624F" w:rsidRPr="003E7513">
        <w:rPr>
          <w:rFonts w:ascii="Arial" w:hAnsi="Arial" w:cs="Arial"/>
        </w:rPr>
        <w:t>precise nature of planning</w:t>
      </w:r>
      <w:r w:rsidR="00945C84" w:rsidRPr="003E7513">
        <w:rPr>
          <w:rFonts w:ascii="Arial" w:hAnsi="Arial" w:cs="Arial"/>
        </w:rPr>
        <w:t xml:space="preserve"> </w:t>
      </w:r>
      <w:r w:rsidR="008E4964" w:rsidRPr="003E7513">
        <w:rPr>
          <w:rFonts w:ascii="Arial" w:hAnsi="Arial" w:cs="Arial"/>
        </w:rPr>
        <w:t xml:space="preserve">(Denscombe, </w:t>
      </w:r>
      <w:r w:rsidR="005E63EB" w:rsidRPr="003E7513">
        <w:rPr>
          <w:rFonts w:ascii="Arial" w:hAnsi="Arial" w:cs="Arial"/>
        </w:rPr>
        <w:t>2003).</w:t>
      </w:r>
      <w:r w:rsidR="00945C84" w:rsidRPr="003E7513">
        <w:rPr>
          <w:rFonts w:ascii="Arial" w:hAnsi="Arial" w:cs="Arial"/>
        </w:rPr>
        <w:t xml:space="preserve"> A statement</w:t>
      </w:r>
      <w:r w:rsidR="00C1108F" w:rsidRPr="003E7513">
        <w:rPr>
          <w:rFonts w:ascii="Arial" w:hAnsi="Arial" w:cs="Arial"/>
        </w:rPr>
        <w:t xml:space="preserve"> </w:t>
      </w:r>
      <w:r w:rsidR="00945C84" w:rsidRPr="003E7513">
        <w:rPr>
          <w:rFonts w:ascii="Arial" w:hAnsi="Arial" w:cs="Arial"/>
        </w:rPr>
        <w:t>with a prediction of outcomes</w:t>
      </w:r>
      <w:r w:rsidR="00434646" w:rsidRPr="003E7513">
        <w:rPr>
          <w:rFonts w:ascii="Arial" w:hAnsi="Arial" w:cs="Arial"/>
        </w:rPr>
        <w:t>,</w:t>
      </w:r>
      <w:r w:rsidR="00B4177D" w:rsidRPr="003E7513">
        <w:rPr>
          <w:rFonts w:ascii="Arial" w:hAnsi="Arial" w:cs="Arial"/>
        </w:rPr>
        <w:t xml:space="preserve"> or hypothesis</w:t>
      </w:r>
      <w:r w:rsidR="00434646" w:rsidRPr="003E7513">
        <w:rPr>
          <w:rFonts w:ascii="Arial" w:hAnsi="Arial" w:cs="Arial"/>
        </w:rPr>
        <w:t>,</w:t>
      </w:r>
      <w:r w:rsidR="00B4177D" w:rsidRPr="003E7513">
        <w:rPr>
          <w:rFonts w:ascii="Arial" w:hAnsi="Arial" w:cs="Arial"/>
        </w:rPr>
        <w:t xml:space="preserve"> </w:t>
      </w:r>
      <w:r w:rsidR="005041C1" w:rsidRPr="003E7513">
        <w:rPr>
          <w:rFonts w:ascii="Arial" w:hAnsi="Arial" w:cs="Arial"/>
        </w:rPr>
        <w:t xml:space="preserve">establishes the exact </w:t>
      </w:r>
      <w:r w:rsidR="00EA2EC3" w:rsidRPr="003E7513">
        <w:rPr>
          <w:rFonts w:ascii="Arial" w:hAnsi="Arial" w:cs="Arial"/>
        </w:rPr>
        <w:t>essence of the research problem</w:t>
      </w:r>
      <w:r w:rsidR="00B077CC" w:rsidRPr="003E7513">
        <w:rPr>
          <w:rFonts w:ascii="Arial" w:hAnsi="Arial" w:cs="Arial"/>
        </w:rPr>
        <w:t xml:space="preserve"> (Lewin, 2005)</w:t>
      </w:r>
      <w:r w:rsidR="00AB60B0" w:rsidRPr="003E7513">
        <w:rPr>
          <w:rFonts w:ascii="Arial" w:hAnsi="Arial" w:cs="Arial"/>
        </w:rPr>
        <w:t xml:space="preserve">, </w:t>
      </w:r>
      <w:r w:rsidR="000F0BFD" w:rsidRPr="003E7513">
        <w:rPr>
          <w:rFonts w:ascii="Arial" w:hAnsi="Arial" w:cs="Arial"/>
        </w:rPr>
        <w:t xml:space="preserve">leading to </w:t>
      </w:r>
      <w:r w:rsidR="009C226D" w:rsidRPr="003E7513">
        <w:rPr>
          <w:rFonts w:ascii="Arial" w:hAnsi="Arial" w:cs="Arial"/>
        </w:rPr>
        <w:t>the undertaking of an experimental or sample led design (</w:t>
      </w:r>
      <w:r w:rsidR="00155543" w:rsidRPr="003E7513">
        <w:rPr>
          <w:rFonts w:ascii="Arial" w:hAnsi="Arial" w:cs="Arial"/>
        </w:rPr>
        <w:t>Denscombe, 2003).</w:t>
      </w:r>
      <w:r w:rsidR="00434646" w:rsidRPr="003E7513">
        <w:rPr>
          <w:rFonts w:ascii="Arial" w:hAnsi="Arial" w:cs="Arial"/>
        </w:rPr>
        <w:t xml:space="preserve"> </w:t>
      </w:r>
      <w:r w:rsidR="00D97ECB" w:rsidRPr="003E7513">
        <w:rPr>
          <w:rFonts w:ascii="Arial" w:hAnsi="Arial" w:cs="Arial"/>
        </w:rPr>
        <w:t xml:space="preserve">The collected data is numerical and statistical analysis is used </w:t>
      </w:r>
      <w:r w:rsidR="00BE0E2D" w:rsidRPr="003E7513">
        <w:rPr>
          <w:rFonts w:ascii="Arial" w:hAnsi="Arial" w:cs="Arial"/>
        </w:rPr>
        <w:t xml:space="preserve">to find relationships among variables </w:t>
      </w:r>
      <w:r w:rsidR="00587864" w:rsidRPr="003E7513">
        <w:rPr>
          <w:rFonts w:ascii="Arial" w:hAnsi="Arial" w:cs="Arial"/>
        </w:rPr>
        <w:t xml:space="preserve">(Creswell, 2014). </w:t>
      </w:r>
      <w:r w:rsidR="00F350A0" w:rsidRPr="003E7513">
        <w:rPr>
          <w:rFonts w:ascii="Arial" w:hAnsi="Arial" w:cs="Arial"/>
        </w:rPr>
        <w:t>Quantitative studies tend to use large sample</w:t>
      </w:r>
      <w:r w:rsidR="00F764AE" w:rsidRPr="003E7513">
        <w:rPr>
          <w:rFonts w:ascii="Arial" w:hAnsi="Arial" w:cs="Arial"/>
        </w:rPr>
        <w:t xml:space="preserve">s to </w:t>
      </w:r>
      <w:r w:rsidR="001C6996" w:rsidRPr="003E7513">
        <w:rPr>
          <w:rFonts w:ascii="Arial" w:hAnsi="Arial" w:cs="Arial"/>
        </w:rPr>
        <w:t xml:space="preserve">enable generalisations and </w:t>
      </w:r>
      <w:r w:rsidR="00C11F57" w:rsidRPr="003E7513">
        <w:rPr>
          <w:rFonts w:ascii="Arial" w:hAnsi="Arial" w:cs="Arial"/>
        </w:rPr>
        <w:t xml:space="preserve">objectivity is </w:t>
      </w:r>
      <w:r w:rsidR="00D132BB" w:rsidRPr="003E7513">
        <w:rPr>
          <w:rFonts w:ascii="Arial" w:hAnsi="Arial" w:cs="Arial"/>
        </w:rPr>
        <w:t xml:space="preserve">preserved by the researcher taking a detached </w:t>
      </w:r>
      <w:r w:rsidR="0027432F" w:rsidRPr="003E7513">
        <w:rPr>
          <w:rFonts w:ascii="Arial" w:hAnsi="Arial" w:cs="Arial"/>
        </w:rPr>
        <w:t>position (Denscombe</w:t>
      </w:r>
      <w:r w:rsidR="002108F1" w:rsidRPr="003E7513">
        <w:rPr>
          <w:rFonts w:ascii="Arial" w:hAnsi="Arial" w:cs="Arial"/>
        </w:rPr>
        <w:t>, 2003</w:t>
      </w:r>
      <w:r w:rsidR="0027432F" w:rsidRPr="003E7513">
        <w:rPr>
          <w:rFonts w:ascii="Arial" w:hAnsi="Arial" w:cs="Arial"/>
        </w:rPr>
        <w:t xml:space="preserve">). </w:t>
      </w:r>
      <w:r w:rsidR="006E6B4A" w:rsidRPr="003E7513">
        <w:rPr>
          <w:rFonts w:ascii="Arial" w:hAnsi="Arial" w:cs="Arial"/>
        </w:rPr>
        <w:t xml:space="preserve">With respect to my own work based practice, </w:t>
      </w:r>
      <w:r w:rsidR="00522493" w:rsidRPr="003E7513">
        <w:rPr>
          <w:rFonts w:ascii="Arial" w:hAnsi="Arial" w:cs="Arial"/>
        </w:rPr>
        <w:t xml:space="preserve">recruiting a large </w:t>
      </w:r>
      <w:r w:rsidR="00614515" w:rsidRPr="003E7513">
        <w:rPr>
          <w:rFonts w:ascii="Arial" w:hAnsi="Arial" w:cs="Arial"/>
        </w:rPr>
        <w:t xml:space="preserve">sample size </w:t>
      </w:r>
      <w:r w:rsidR="00F077F6" w:rsidRPr="003E7513">
        <w:rPr>
          <w:rFonts w:ascii="Arial" w:hAnsi="Arial" w:cs="Arial"/>
        </w:rPr>
        <w:t>may not be possible</w:t>
      </w:r>
      <w:r w:rsidR="00522493" w:rsidRPr="003E7513">
        <w:rPr>
          <w:rFonts w:ascii="Arial" w:hAnsi="Arial" w:cs="Arial"/>
        </w:rPr>
        <w:t xml:space="preserve"> and ther</w:t>
      </w:r>
      <w:r w:rsidR="00F077F6" w:rsidRPr="003E7513">
        <w:rPr>
          <w:rFonts w:ascii="Arial" w:hAnsi="Arial" w:cs="Arial"/>
        </w:rPr>
        <w:t xml:space="preserve">efore </w:t>
      </w:r>
      <w:r w:rsidR="00355A9F" w:rsidRPr="003E7513">
        <w:rPr>
          <w:rFonts w:ascii="Arial" w:hAnsi="Arial" w:cs="Arial"/>
        </w:rPr>
        <w:t>producing</w:t>
      </w:r>
      <w:r w:rsidR="0020654C" w:rsidRPr="003E7513">
        <w:rPr>
          <w:rFonts w:ascii="Arial" w:hAnsi="Arial" w:cs="Arial"/>
        </w:rPr>
        <w:t xml:space="preserve"> generalisability</w:t>
      </w:r>
      <w:r w:rsidR="00F077F6" w:rsidRPr="003E7513">
        <w:rPr>
          <w:rFonts w:ascii="Arial" w:hAnsi="Arial" w:cs="Arial"/>
        </w:rPr>
        <w:t xml:space="preserve"> </w:t>
      </w:r>
      <w:r w:rsidR="00A11AB5" w:rsidRPr="003E7513">
        <w:rPr>
          <w:rFonts w:ascii="Arial" w:hAnsi="Arial" w:cs="Arial"/>
        </w:rPr>
        <w:t xml:space="preserve">would be </w:t>
      </w:r>
      <w:r w:rsidR="008033F5" w:rsidRPr="003E7513">
        <w:rPr>
          <w:rFonts w:ascii="Arial" w:hAnsi="Arial" w:cs="Arial"/>
        </w:rPr>
        <w:t>limited</w:t>
      </w:r>
      <w:r w:rsidR="000F0F48" w:rsidRPr="003E7513">
        <w:rPr>
          <w:rFonts w:ascii="Arial" w:hAnsi="Arial" w:cs="Arial"/>
        </w:rPr>
        <w:t xml:space="preserve">. </w:t>
      </w:r>
      <w:r w:rsidR="00713DDF" w:rsidRPr="003E7513">
        <w:rPr>
          <w:rFonts w:ascii="Arial" w:hAnsi="Arial" w:cs="Arial"/>
        </w:rPr>
        <w:t xml:space="preserve">Although, for many, </w:t>
      </w:r>
      <w:r w:rsidR="00C47AAC" w:rsidRPr="003E7513">
        <w:rPr>
          <w:rFonts w:ascii="Arial" w:hAnsi="Arial" w:cs="Arial"/>
        </w:rPr>
        <w:t>sc</w:t>
      </w:r>
      <w:r w:rsidR="00B859A7" w:rsidRPr="003E7513">
        <w:rPr>
          <w:rFonts w:ascii="Arial" w:hAnsi="Arial" w:cs="Arial"/>
        </w:rPr>
        <w:t xml:space="preserve">ientific </w:t>
      </w:r>
      <w:r w:rsidR="00EA29F7" w:rsidRPr="003E7513">
        <w:rPr>
          <w:rFonts w:ascii="Arial" w:hAnsi="Arial" w:cs="Arial"/>
        </w:rPr>
        <w:t xml:space="preserve">respectability </w:t>
      </w:r>
      <w:r w:rsidR="00B859A7" w:rsidRPr="003E7513">
        <w:rPr>
          <w:rFonts w:ascii="Arial" w:hAnsi="Arial" w:cs="Arial"/>
        </w:rPr>
        <w:t>is upheld by quantitative methods, largely due to a public conception that use of numbers implies precision</w:t>
      </w:r>
      <w:r w:rsidR="000F24AE" w:rsidRPr="003E7513">
        <w:rPr>
          <w:rFonts w:ascii="Arial" w:hAnsi="Arial" w:cs="Arial"/>
        </w:rPr>
        <w:t>,</w:t>
      </w:r>
      <w:r w:rsidR="00B859A7" w:rsidRPr="003E7513">
        <w:rPr>
          <w:rFonts w:ascii="Arial" w:hAnsi="Arial" w:cs="Arial"/>
        </w:rPr>
        <w:t xml:space="preserve"> </w:t>
      </w:r>
      <w:r w:rsidR="00B24ADD" w:rsidRPr="003E7513">
        <w:rPr>
          <w:rFonts w:ascii="Arial" w:hAnsi="Arial" w:cs="Arial"/>
        </w:rPr>
        <w:t>quantitative</w:t>
      </w:r>
      <w:r w:rsidR="00D16387" w:rsidRPr="003E7513">
        <w:rPr>
          <w:rFonts w:ascii="Arial" w:hAnsi="Arial" w:cs="Arial"/>
        </w:rPr>
        <w:t xml:space="preserve"> research is not without its critics</w:t>
      </w:r>
      <w:r w:rsidR="00B24ADD" w:rsidRPr="003E7513">
        <w:rPr>
          <w:rFonts w:ascii="Arial" w:hAnsi="Arial" w:cs="Arial"/>
        </w:rPr>
        <w:t xml:space="preserve"> </w:t>
      </w:r>
      <w:r w:rsidR="00C45D1B" w:rsidRPr="003E7513">
        <w:rPr>
          <w:rFonts w:ascii="Arial" w:hAnsi="Arial" w:cs="Arial"/>
        </w:rPr>
        <w:t>who believe they</w:t>
      </w:r>
      <w:r w:rsidR="007D4BD1" w:rsidRPr="003E7513">
        <w:rPr>
          <w:rFonts w:ascii="Arial" w:hAnsi="Arial" w:cs="Arial"/>
        </w:rPr>
        <w:t xml:space="preserve"> </w:t>
      </w:r>
      <w:r w:rsidR="009B4AFE" w:rsidRPr="003E7513">
        <w:rPr>
          <w:rFonts w:ascii="Arial" w:hAnsi="Arial" w:cs="Arial"/>
        </w:rPr>
        <w:t xml:space="preserve">fail to capture </w:t>
      </w:r>
      <w:r w:rsidR="00DE1EF1" w:rsidRPr="003E7513">
        <w:rPr>
          <w:rFonts w:ascii="Arial" w:hAnsi="Arial" w:cs="Arial"/>
        </w:rPr>
        <w:t>insights into human perceptions and behaviours</w:t>
      </w:r>
      <w:r w:rsidR="00DC0C5B" w:rsidRPr="003E7513">
        <w:rPr>
          <w:rFonts w:ascii="Arial" w:hAnsi="Arial" w:cs="Arial"/>
        </w:rPr>
        <w:t xml:space="preserve"> </w:t>
      </w:r>
      <w:r w:rsidR="00585B1B" w:rsidRPr="003E7513">
        <w:rPr>
          <w:rFonts w:ascii="Arial" w:hAnsi="Arial" w:cs="Arial"/>
        </w:rPr>
        <w:t xml:space="preserve">because they lack depth and flexibility (Bracken, 2010). </w:t>
      </w:r>
      <w:r w:rsidR="00090BFB" w:rsidRPr="003E7513">
        <w:rPr>
          <w:rFonts w:ascii="Arial" w:hAnsi="Arial" w:cs="Arial"/>
        </w:rPr>
        <w:t xml:space="preserve"> </w:t>
      </w:r>
    </w:p>
    <w:p w14:paraId="08708250" w14:textId="77777777" w:rsidR="00877124" w:rsidRPr="003E7513" w:rsidRDefault="00877124" w:rsidP="001F0252">
      <w:pPr>
        <w:spacing w:line="360" w:lineRule="auto"/>
        <w:rPr>
          <w:rFonts w:ascii="Arial" w:hAnsi="Arial" w:cs="Arial"/>
        </w:rPr>
      </w:pPr>
    </w:p>
    <w:p w14:paraId="5F43EEA8" w14:textId="77777777" w:rsidR="00F86EDF" w:rsidRPr="003E7513" w:rsidRDefault="00877124" w:rsidP="001F0252">
      <w:pPr>
        <w:spacing w:line="360" w:lineRule="auto"/>
        <w:rPr>
          <w:rFonts w:ascii="Arial" w:hAnsi="Arial" w:cs="Arial"/>
        </w:rPr>
      </w:pPr>
      <w:r w:rsidRPr="003E7513">
        <w:rPr>
          <w:rFonts w:ascii="Arial" w:hAnsi="Arial" w:cs="Arial"/>
        </w:rPr>
        <w:t xml:space="preserve">In contrast, </w:t>
      </w:r>
      <w:r w:rsidR="000B78ED" w:rsidRPr="003E7513">
        <w:rPr>
          <w:rFonts w:ascii="Arial" w:hAnsi="Arial" w:cs="Arial"/>
        </w:rPr>
        <w:t xml:space="preserve">qualitative research is concerned with </w:t>
      </w:r>
      <w:r w:rsidR="00503B16" w:rsidRPr="003E7513">
        <w:rPr>
          <w:rFonts w:ascii="Arial" w:hAnsi="Arial" w:cs="Arial"/>
        </w:rPr>
        <w:t xml:space="preserve">understanding </w:t>
      </w:r>
      <w:r w:rsidR="00A25F7B" w:rsidRPr="003E7513">
        <w:rPr>
          <w:rFonts w:ascii="Arial" w:hAnsi="Arial" w:cs="Arial"/>
        </w:rPr>
        <w:t xml:space="preserve">the </w:t>
      </w:r>
      <w:r w:rsidR="00B24C0E" w:rsidRPr="003E7513">
        <w:rPr>
          <w:rFonts w:ascii="Arial" w:hAnsi="Arial" w:cs="Arial"/>
        </w:rPr>
        <w:t xml:space="preserve">meaning individuals </w:t>
      </w:r>
      <w:r w:rsidR="00B2006B" w:rsidRPr="003E7513">
        <w:rPr>
          <w:rFonts w:ascii="Arial" w:hAnsi="Arial" w:cs="Arial"/>
        </w:rPr>
        <w:t>attribute to a social problem (</w:t>
      </w:r>
      <w:r w:rsidR="005A2193" w:rsidRPr="003E7513">
        <w:rPr>
          <w:rFonts w:ascii="Arial" w:hAnsi="Arial" w:cs="Arial"/>
        </w:rPr>
        <w:t>Bell and Waters, 2018).</w:t>
      </w:r>
      <w:r w:rsidR="00BE61B5" w:rsidRPr="003E7513">
        <w:rPr>
          <w:rFonts w:ascii="Arial" w:hAnsi="Arial" w:cs="Arial"/>
        </w:rPr>
        <w:t xml:space="preserve"> </w:t>
      </w:r>
      <w:r w:rsidR="009E06E7" w:rsidRPr="003E7513">
        <w:rPr>
          <w:rFonts w:ascii="Arial" w:hAnsi="Arial" w:cs="Arial"/>
        </w:rPr>
        <w:t xml:space="preserve">Although the sources of data </w:t>
      </w:r>
      <w:r w:rsidR="00FC080A" w:rsidRPr="003E7513">
        <w:rPr>
          <w:rFonts w:ascii="Arial" w:hAnsi="Arial" w:cs="Arial"/>
        </w:rPr>
        <w:t xml:space="preserve">are not necessarily different to quantitative research, the </w:t>
      </w:r>
      <w:r w:rsidR="003B506B" w:rsidRPr="003E7513">
        <w:rPr>
          <w:rFonts w:ascii="Arial" w:hAnsi="Arial" w:cs="Arial"/>
        </w:rPr>
        <w:t xml:space="preserve">information </w:t>
      </w:r>
      <w:r w:rsidR="001122A8" w:rsidRPr="003E7513">
        <w:rPr>
          <w:rFonts w:ascii="Arial" w:hAnsi="Arial" w:cs="Arial"/>
        </w:rPr>
        <w:t>gained from observations</w:t>
      </w:r>
      <w:r w:rsidR="00A42852" w:rsidRPr="003E7513">
        <w:rPr>
          <w:rFonts w:ascii="Arial" w:hAnsi="Arial" w:cs="Arial"/>
        </w:rPr>
        <w:t>,</w:t>
      </w:r>
      <w:r w:rsidR="007E0E3A" w:rsidRPr="003E7513">
        <w:rPr>
          <w:rFonts w:ascii="Arial" w:hAnsi="Arial" w:cs="Arial"/>
        </w:rPr>
        <w:t xml:space="preserve"> </w:t>
      </w:r>
      <w:r w:rsidR="001122A8" w:rsidRPr="003E7513">
        <w:rPr>
          <w:rFonts w:ascii="Arial" w:hAnsi="Arial" w:cs="Arial"/>
        </w:rPr>
        <w:t xml:space="preserve"> </w:t>
      </w:r>
      <w:r w:rsidR="0083287C" w:rsidRPr="003E7513">
        <w:rPr>
          <w:rFonts w:ascii="Arial" w:hAnsi="Arial" w:cs="Arial"/>
        </w:rPr>
        <w:lastRenderedPageBreak/>
        <w:t>interviews</w:t>
      </w:r>
      <w:r w:rsidR="00A42852" w:rsidRPr="003E7513">
        <w:rPr>
          <w:rFonts w:ascii="Arial" w:hAnsi="Arial" w:cs="Arial"/>
        </w:rPr>
        <w:t xml:space="preserve"> and other methods</w:t>
      </w:r>
      <w:r w:rsidR="0083287C" w:rsidRPr="003E7513">
        <w:rPr>
          <w:rFonts w:ascii="Arial" w:hAnsi="Arial" w:cs="Arial"/>
        </w:rPr>
        <w:t xml:space="preserve"> are presented as words rather than numbers</w:t>
      </w:r>
      <w:r w:rsidR="00AA1943" w:rsidRPr="003E7513">
        <w:rPr>
          <w:rFonts w:ascii="Arial" w:hAnsi="Arial" w:cs="Arial"/>
        </w:rPr>
        <w:t xml:space="preserve">, </w:t>
      </w:r>
      <w:r w:rsidR="007A2067" w:rsidRPr="003E7513">
        <w:rPr>
          <w:rFonts w:ascii="Arial" w:hAnsi="Arial" w:cs="Arial"/>
        </w:rPr>
        <w:t>therefore providing a richness in detail</w:t>
      </w:r>
      <w:r w:rsidR="00544B1B" w:rsidRPr="003E7513">
        <w:rPr>
          <w:rFonts w:ascii="Arial" w:hAnsi="Arial" w:cs="Arial"/>
        </w:rPr>
        <w:t xml:space="preserve"> and </w:t>
      </w:r>
      <w:r w:rsidR="00480CF3" w:rsidRPr="003E7513">
        <w:rPr>
          <w:rFonts w:ascii="Arial" w:hAnsi="Arial" w:cs="Arial"/>
        </w:rPr>
        <w:t>understanding of context</w:t>
      </w:r>
      <w:r w:rsidR="004876CE" w:rsidRPr="003E7513">
        <w:rPr>
          <w:rFonts w:ascii="Arial" w:hAnsi="Arial" w:cs="Arial"/>
        </w:rPr>
        <w:t>.</w:t>
      </w:r>
      <w:r w:rsidR="00553A6D" w:rsidRPr="003E7513">
        <w:rPr>
          <w:rFonts w:ascii="Arial" w:hAnsi="Arial" w:cs="Arial"/>
        </w:rPr>
        <w:t xml:space="preserve"> </w:t>
      </w:r>
      <w:r w:rsidR="0040133B" w:rsidRPr="003E7513">
        <w:rPr>
          <w:rFonts w:ascii="Arial" w:hAnsi="Arial" w:cs="Arial"/>
        </w:rPr>
        <w:t xml:space="preserve">Qualitative </w:t>
      </w:r>
      <w:r w:rsidR="00141A30" w:rsidRPr="003E7513">
        <w:rPr>
          <w:rFonts w:ascii="Arial" w:hAnsi="Arial" w:cs="Arial"/>
        </w:rPr>
        <w:t>studies</w:t>
      </w:r>
      <w:r w:rsidR="0040133B" w:rsidRPr="003E7513">
        <w:rPr>
          <w:rFonts w:ascii="Arial" w:hAnsi="Arial" w:cs="Arial"/>
        </w:rPr>
        <w:t xml:space="preserve"> tend to </w:t>
      </w:r>
      <w:r w:rsidR="00367CCF" w:rsidRPr="003E7513">
        <w:rPr>
          <w:rFonts w:ascii="Arial" w:hAnsi="Arial" w:cs="Arial"/>
        </w:rPr>
        <w:t xml:space="preserve">be </w:t>
      </w:r>
      <w:r w:rsidR="00CA4FE2" w:rsidRPr="003E7513">
        <w:rPr>
          <w:rFonts w:ascii="Arial" w:hAnsi="Arial" w:cs="Arial"/>
        </w:rPr>
        <w:t>smaller in scale, with</w:t>
      </w:r>
      <w:r w:rsidR="00141A30" w:rsidRPr="003E7513">
        <w:rPr>
          <w:rFonts w:ascii="Arial" w:hAnsi="Arial" w:cs="Arial"/>
        </w:rPr>
        <w:t xml:space="preserve"> design</w:t>
      </w:r>
      <w:r w:rsidR="00E73501" w:rsidRPr="003E7513">
        <w:rPr>
          <w:rFonts w:ascii="Arial" w:hAnsi="Arial" w:cs="Arial"/>
        </w:rPr>
        <w:t>, theory and methods</w:t>
      </w:r>
      <w:r w:rsidR="00141A30" w:rsidRPr="003E7513">
        <w:rPr>
          <w:rFonts w:ascii="Arial" w:hAnsi="Arial" w:cs="Arial"/>
        </w:rPr>
        <w:t xml:space="preserve"> emerging as the </w:t>
      </w:r>
      <w:r w:rsidR="00AD024D" w:rsidRPr="003E7513">
        <w:rPr>
          <w:rFonts w:ascii="Arial" w:hAnsi="Arial" w:cs="Arial"/>
        </w:rPr>
        <w:t>research unfolds (</w:t>
      </w:r>
      <w:r w:rsidR="00912395" w:rsidRPr="003E7513">
        <w:rPr>
          <w:rFonts w:ascii="Arial" w:hAnsi="Arial" w:cs="Arial"/>
        </w:rPr>
        <w:t xml:space="preserve">Denscombe, </w:t>
      </w:r>
      <w:r w:rsidR="00C7003F" w:rsidRPr="003E7513">
        <w:rPr>
          <w:rFonts w:ascii="Arial" w:hAnsi="Arial" w:cs="Arial"/>
        </w:rPr>
        <w:t xml:space="preserve">2003), allowing </w:t>
      </w:r>
      <w:r w:rsidR="00F64099" w:rsidRPr="003E7513">
        <w:rPr>
          <w:rFonts w:ascii="Arial" w:hAnsi="Arial" w:cs="Arial"/>
        </w:rPr>
        <w:t>the researcher to be innovative in their approach (Creswell, 2014</w:t>
      </w:r>
      <w:r w:rsidR="002B5160" w:rsidRPr="003E7513">
        <w:rPr>
          <w:rFonts w:ascii="Arial" w:hAnsi="Arial" w:cs="Arial"/>
        </w:rPr>
        <w:t xml:space="preserve">). </w:t>
      </w:r>
      <w:r w:rsidR="003B3DF8" w:rsidRPr="003E7513">
        <w:rPr>
          <w:rFonts w:ascii="Arial" w:hAnsi="Arial" w:cs="Arial"/>
        </w:rPr>
        <w:t xml:space="preserve">Objectivists are often critical of the subjective nature of </w:t>
      </w:r>
      <w:r w:rsidR="00970BC9" w:rsidRPr="003E7513">
        <w:rPr>
          <w:rFonts w:ascii="Arial" w:hAnsi="Arial" w:cs="Arial"/>
        </w:rPr>
        <w:t xml:space="preserve">qualitative methods, </w:t>
      </w:r>
      <w:r w:rsidR="00B56A46" w:rsidRPr="003E7513">
        <w:rPr>
          <w:rFonts w:ascii="Arial" w:hAnsi="Arial" w:cs="Arial"/>
        </w:rPr>
        <w:t>accusing them of bias</w:t>
      </w:r>
      <w:r w:rsidR="00CC3CC8" w:rsidRPr="003E7513">
        <w:rPr>
          <w:rFonts w:ascii="Arial" w:hAnsi="Arial" w:cs="Arial"/>
        </w:rPr>
        <w:t xml:space="preserve"> and lacking in validity</w:t>
      </w:r>
      <w:r w:rsidR="00B56A46" w:rsidRPr="003E7513">
        <w:rPr>
          <w:rFonts w:ascii="Arial" w:hAnsi="Arial" w:cs="Arial"/>
        </w:rPr>
        <w:t xml:space="preserve">, </w:t>
      </w:r>
      <w:r w:rsidR="00905A9E" w:rsidRPr="003E7513">
        <w:rPr>
          <w:rFonts w:ascii="Arial" w:hAnsi="Arial" w:cs="Arial"/>
        </w:rPr>
        <w:t>as the researcher takes a more central role in the stud</w:t>
      </w:r>
      <w:r w:rsidR="003079AC" w:rsidRPr="003E7513">
        <w:rPr>
          <w:rFonts w:ascii="Arial" w:hAnsi="Arial" w:cs="Arial"/>
        </w:rPr>
        <w:t>y</w:t>
      </w:r>
      <w:r w:rsidR="001603E5" w:rsidRPr="003E7513">
        <w:rPr>
          <w:rFonts w:ascii="Arial" w:hAnsi="Arial" w:cs="Arial"/>
        </w:rPr>
        <w:t xml:space="preserve"> and </w:t>
      </w:r>
      <w:r w:rsidR="002A3F5C" w:rsidRPr="003E7513">
        <w:rPr>
          <w:rFonts w:ascii="Arial" w:hAnsi="Arial" w:cs="Arial"/>
        </w:rPr>
        <w:t xml:space="preserve">often fails to give adequate explanations of their </w:t>
      </w:r>
      <w:r w:rsidR="00C70B97" w:rsidRPr="003E7513">
        <w:rPr>
          <w:rFonts w:ascii="Arial" w:hAnsi="Arial" w:cs="Arial"/>
        </w:rPr>
        <w:t>methods and assumptions</w:t>
      </w:r>
      <w:r w:rsidR="006F2D4E" w:rsidRPr="003E7513">
        <w:rPr>
          <w:rFonts w:ascii="Arial" w:hAnsi="Arial" w:cs="Arial"/>
        </w:rPr>
        <w:t xml:space="preserve"> (Mays and Pope, 1995). </w:t>
      </w:r>
      <w:r w:rsidR="00157D4C" w:rsidRPr="003E7513">
        <w:rPr>
          <w:rFonts w:ascii="Arial" w:hAnsi="Arial" w:cs="Arial"/>
        </w:rPr>
        <w:t>H</w:t>
      </w:r>
      <w:r w:rsidR="00F64CF6" w:rsidRPr="003E7513">
        <w:rPr>
          <w:rFonts w:ascii="Arial" w:hAnsi="Arial" w:cs="Arial"/>
        </w:rPr>
        <w:t xml:space="preserve">owever, </w:t>
      </w:r>
      <w:r w:rsidR="00157D4C" w:rsidRPr="003E7513">
        <w:rPr>
          <w:rFonts w:ascii="Arial" w:hAnsi="Arial" w:cs="Arial"/>
        </w:rPr>
        <w:t>it could be argued</w:t>
      </w:r>
      <w:r w:rsidR="00F64CF6" w:rsidRPr="003E7513">
        <w:rPr>
          <w:rFonts w:ascii="Arial" w:hAnsi="Arial" w:cs="Arial"/>
        </w:rPr>
        <w:t xml:space="preserve"> that </w:t>
      </w:r>
      <w:r w:rsidR="008E11DF" w:rsidRPr="003E7513">
        <w:rPr>
          <w:rFonts w:ascii="Arial" w:hAnsi="Arial" w:cs="Arial"/>
        </w:rPr>
        <w:t xml:space="preserve">subjectivity </w:t>
      </w:r>
      <w:r w:rsidR="00AB0A4E" w:rsidRPr="003E7513">
        <w:rPr>
          <w:rFonts w:ascii="Arial" w:hAnsi="Arial" w:cs="Arial"/>
        </w:rPr>
        <w:t xml:space="preserve">is inevitable in all research, with the choice of </w:t>
      </w:r>
      <w:r w:rsidR="00EE5C1B" w:rsidRPr="003E7513">
        <w:rPr>
          <w:rFonts w:ascii="Arial" w:hAnsi="Arial" w:cs="Arial"/>
        </w:rPr>
        <w:t>paradigm</w:t>
      </w:r>
      <w:r w:rsidR="00AB0A4E" w:rsidRPr="003E7513">
        <w:rPr>
          <w:rFonts w:ascii="Arial" w:hAnsi="Arial" w:cs="Arial"/>
        </w:rPr>
        <w:t xml:space="preserve"> itself being subjective</w:t>
      </w:r>
      <w:r w:rsidR="00BD5AE0" w:rsidRPr="003E7513">
        <w:rPr>
          <w:rFonts w:ascii="Arial" w:hAnsi="Arial" w:cs="Arial"/>
        </w:rPr>
        <w:t xml:space="preserve"> (</w:t>
      </w:r>
      <w:r w:rsidR="002A43A3" w:rsidRPr="003E7513">
        <w:rPr>
          <w:rFonts w:ascii="Arial" w:hAnsi="Arial" w:cs="Arial"/>
        </w:rPr>
        <w:t>Sarma, 2015</w:t>
      </w:r>
      <w:r w:rsidR="00180066" w:rsidRPr="003E7513">
        <w:rPr>
          <w:rFonts w:ascii="Arial" w:hAnsi="Arial" w:cs="Arial"/>
        </w:rPr>
        <w:t xml:space="preserve">). </w:t>
      </w:r>
    </w:p>
    <w:p w14:paraId="4C279AB1" w14:textId="77777777" w:rsidR="00CC1056" w:rsidRPr="003E7513" w:rsidRDefault="00CC1056" w:rsidP="001F0252">
      <w:pPr>
        <w:spacing w:line="360" w:lineRule="auto"/>
        <w:rPr>
          <w:rFonts w:ascii="Arial" w:hAnsi="Arial" w:cs="Arial"/>
        </w:rPr>
      </w:pPr>
    </w:p>
    <w:p w14:paraId="26665537" w14:textId="77777777" w:rsidR="00D33CC1" w:rsidRPr="003E7513" w:rsidRDefault="00470C10" w:rsidP="001F0252">
      <w:pPr>
        <w:spacing w:line="360" w:lineRule="auto"/>
        <w:rPr>
          <w:rFonts w:ascii="Arial" w:hAnsi="Arial" w:cs="Arial"/>
        </w:rPr>
      </w:pPr>
      <w:r w:rsidRPr="003E7513">
        <w:rPr>
          <w:rFonts w:ascii="Arial" w:hAnsi="Arial" w:cs="Arial"/>
        </w:rPr>
        <w:t>Ma</w:t>
      </w:r>
      <w:r w:rsidR="004F41BE" w:rsidRPr="003E7513">
        <w:rPr>
          <w:rFonts w:ascii="Arial" w:hAnsi="Arial" w:cs="Arial"/>
        </w:rPr>
        <w:t xml:space="preserve">ny </w:t>
      </w:r>
      <w:r w:rsidR="00E14AA3" w:rsidRPr="003E7513">
        <w:rPr>
          <w:rFonts w:ascii="Arial" w:hAnsi="Arial" w:cs="Arial"/>
        </w:rPr>
        <w:t>researchers agree</w:t>
      </w:r>
      <w:r w:rsidR="004F41BE" w:rsidRPr="003E7513">
        <w:rPr>
          <w:rFonts w:ascii="Arial" w:hAnsi="Arial" w:cs="Arial"/>
        </w:rPr>
        <w:t xml:space="preserve"> </w:t>
      </w:r>
      <w:r w:rsidR="00E14AA3" w:rsidRPr="003E7513">
        <w:rPr>
          <w:rFonts w:ascii="Arial" w:hAnsi="Arial" w:cs="Arial"/>
        </w:rPr>
        <w:t>that the two approaches are not mutually exclusive (</w:t>
      </w:r>
      <w:r w:rsidR="00974B77" w:rsidRPr="003E7513">
        <w:rPr>
          <w:rFonts w:ascii="Arial" w:hAnsi="Arial" w:cs="Arial"/>
        </w:rPr>
        <w:t xml:space="preserve">Berg, 2001, </w:t>
      </w:r>
      <w:r w:rsidR="00000CFC" w:rsidRPr="003E7513">
        <w:rPr>
          <w:rFonts w:ascii="Arial" w:hAnsi="Arial" w:cs="Arial"/>
        </w:rPr>
        <w:t>Allwo</w:t>
      </w:r>
      <w:r w:rsidR="00E2275D" w:rsidRPr="003E7513">
        <w:rPr>
          <w:rFonts w:ascii="Arial" w:hAnsi="Arial" w:cs="Arial"/>
        </w:rPr>
        <w:t>od, 2012</w:t>
      </w:r>
      <w:r w:rsidR="00974B77" w:rsidRPr="003E7513">
        <w:rPr>
          <w:rFonts w:ascii="Arial" w:hAnsi="Arial" w:cs="Arial"/>
        </w:rPr>
        <w:t>)</w:t>
      </w:r>
      <w:r w:rsidR="00E90B8D" w:rsidRPr="003E7513">
        <w:rPr>
          <w:rFonts w:ascii="Arial" w:hAnsi="Arial" w:cs="Arial"/>
        </w:rPr>
        <w:t xml:space="preserve">, </w:t>
      </w:r>
      <w:r w:rsidR="008B413E" w:rsidRPr="003E7513">
        <w:rPr>
          <w:rFonts w:ascii="Arial" w:hAnsi="Arial" w:cs="Arial"/>
        </w:rPr>
        <w:t xml:space="preserve">suggesting that the use of a mixed method approach can </w:t>
      </w:r>
      <w:r w:rsidR="00D057C8" w:rsidRPr="003E7513">
        <w:rPr>
          <w:rFonts w:ascii="Arial" w:hAnsi="Arial" w:cs="Arial"/>
        </w:rPr>
        <w:t>reduce the weaknesses in individual methods</w:t>
      </w:r>
      <w:r w:rsidR="008B413E" w:rsidRPr="003E7513">
        <w:rPr>
          <w:rFonts w:ascii="Arial" w:hAnsi="Arial" w:cs="Arial"/>
        </w:rPr>
        <w:t xml:space="preserve"> </w:t>
      </w:r>
      <w:r w:rsidR="008F5470" w:rsidRPr="003E7513">
        <w:rPr>
          <w:rFonts w:ascii="Arial" w:hAnsi="Arial" w:cs="Arial"/>
        </w:rPr>
        <w:t xml:space="preserve">by </w:t>
      </w:r>
      <w:r w:rsidR="00517E58" w:rsidRPr="003E7513">
        <w:rPr>
          <w:rFonts w:ascii="Arial" w:hAnsi="Arial" w:cs="Arial"/>
        </w:rPr>
        <w:t xml:space="preserve">the </w:t>
      </w:r>
      <w:r w:rsidR="008F5470" w:rsidRPr="003E7513">
        <w:rPr>
          <w:rFonts w:ascii="Arial" w:hAnsi="Arial" w:cs="Arial"/>
        </w:rPr>
        <w:t>triangulati</w:t>
      </w:r>
      <w:r w:rsidR="00517E58" w:rsidRPr="003E7513">
        <w:rPr>
          <w:rFonts w:ascii="Arial" w:hAnsi="Arial" w:cs="Arial"/>
        </w:rPr>
        <w:t>on of</w:t>
      </w:r>
      <w:r w:rsidR="008F5470" w:rsidRPr="003E7513">
        <w:rPr>
          <w:rFonts w:ascii="Arial" w:hAnsi="Arial" w:cs="Arial"/>
        </w:rPr>
        <w:t xml:space="preserve"> data</w:t>
      </w:r>
      <w:r w:rsidR="00517E58" w:rsidRPr="003E7513">
        <w:rPr>
          <w:rFonts w:ascii="Arial" w:hAnsi="Arial" w:cs="Arial"/>
        </w:rPr>
        <w:t xml:space="preserve"> </w:t>
      </w:r>
      <w:r w:rsidR="001E7401" w:rsidRPr="003E7513">
        <w:rPr>
          <w:rFonts w:ascii="Arial" w:hAnsi="Arial" w:cs="Arial"/>
        </w:rPr>
        <w:t>(</w:t>
      </w:r>
      <w:r w:rsidR="00C46244" w:rsidRPr="003E7513">
        <w:rPr>
          <w:rFonts w:ascii="Arial" w:hAnsi="Arial" w:cs="Arial"/>
        </w:rPr>
        <w:t xml:space="preserve">Gray, 2004, </w:t>
      </w:r>
      <w:r w:rsidR="00240A1F" w:rsidRPr="003E7513">
        <w:rPr>
          <w:rFonts w:ascii="Arial" w:hAnsi="Arial" w:cs="Arial"/>
        </w:rPr>
        <w:t>Bashir, Afzal, and Azeem, 2008)</w:t>
      </w:r>
      <w:r w:rsidR="00261949" w:rsidRPr="003E7513">
        <w:rPr>
          <w:rFonts w:ascii="Arial" w:hAnsi="Arial" w:cs="Arial"/>
        </w:rPr>
        <w:t>.</w:t>
      </w:r>
      <w:r w:rsidR="00FF35B9" w:rsidRPr="003E7513">
        <w:rPr>
          <w:rFonts w:ascii="Arial" w:hAnsi="Arial" w:cs="Arial"/>
        </w:rPr>
        <w:t xml:space="preserve"> A </w:t>
      </w:r>
      <w:r w:rsidR="001918BC" w:rsidRPr="003E7513">
        <w:rPr>
          <w:rFonts w:ascii="Arial" w:hAnsi="Arial" w:cs="Arial"/>
        </w:rPr>
        <w:t>positivist</w:t>
      </w:r>
      <w:r w:rsidR="003735A8" w:rsidRPr="003E7513">
        <w:rPr>
          <w:rFonts w:ascii="Arial" w:hAnsi="Arial" w:cs="Arial"/>
        </w:rPr>
        <w:t xml:space="preserve"> might </w:t>
      </w:r>
      <w:r w:rsidR="00403103" w:rsidRPr="003E7513">
        <w:rPr>
          <w:rFonts w:ascii="Arial" w:hAnsi="Arial" w:cs="Arial"/>
        </w:rPr>
        <w:t xml:space="preserve">argue that </w:t>
      </w:r>
      <w:r w:rsidR="003735A8" w:rsidRPr="003E7513">
        <w:rPr>
          <w:rFonts w:ascii="Arial" w:hAnsi="Arial" w:cs="Arial"/>
        </w:rPr>
        <w:t>quali</w:t>
      </w:r>
      <w:r w:rsidR="004555E1" w:rsidRPr="003E7513">
        <w:rPr>
          <w:rFonts w:ascii="Arial" w:hAnsi="Arial" w:cs="Arial"/>
        </w:rPr>
        <w:t>tative</w:t>
      </w:r>
      <w:r w:rsidR="00E23930" w:rsidRPr="003E7513">
        <w:rPr>
          <w:rFonts w:ascii="Arial" w:hAnsi="Arial" w:cs="Arial"/>
        </w:rPr>
        <w:t xml:space="preserve"> and </w:t>
      </w:r>
      <w:r w:rsidR="004555E1" w:rsidRPr="003E7513">
        <w:rPr>
          <w:rFonts w:ascii="Arial" w:hAnsi="Arial" w:cs="Arial"/>
        </w:rPr>
        <w:t>quantitative</w:t>
      </w:r>
      <w:r w:rsidR="00E23930" w:rsidRPr="003E7513">
        <w:rPr>
          <w:rFonts w:ascii="Arial" w:hAnsi="Arial" w:cs="Arial"/>
        </w:rPr>
        <w:t xml:space="preserve"> meth</w:t>
      </w:r>
      <w:r w:rsidR="004555E1" w:rsidRPr="003E7513">
        <w:rPr>
          <w:rFonts w:ascii="Arial" w:hAnsi="Arial" w:cs="Arial"/>
        </w:rPr>
        <w:t xml:space="preserve">ods should not be combined due to the ontological and epistemological </w:t>
      </w:r>
      <w:r w:rsidR="001918BC" w:rsidRPr="003E7513">
        <w:rPr>
          <w:rFonts w:ascii="Arial" w:hAnsi="Arial" w:cs="Arial"/>
        </w:rPr>
        <w:t xml:space="preserve">assumptions that </w:t>
      </w:r>
      <w:r w:rsidR="00C03050" w:rsidRPr="003E7513">
        <w:rPr>
          <w:rFonts w:ascii="Arial" w:hAnsi="Arial" w:cs="Arial"/>
        </w:rPr>
        <w:t>support them</w:t>
      </w:r>
      <w:r w:rsidR="00A41635" w:rsidRPr="003E7513">
        <w:rPr>
          <w:rFonts w:ascii="Arial" w:hAnsi="Arial" w:cs="Arial"/>
        </w:rPr>
        <w:t>,</w:t>
      </w:r>
      <w:r w:rsidR="00C03050" w:rsidRPr="003E7513">
        <w:rPr>
          <w:rFonts w:ascii="Arial" w:hAnsi="Arial" w:cs="Arial"/>
        </w:rPr>
        <w:t xml:space="preserve"> however the pragma</w:t>
      </w:r>
      <w:r w:rsidR="008D4181" w:rsidRPr="003E7513">
        <w:rPr>
          <w:rFonts w:ascii="Arial" w:hAnsi="Arial" w:cs="Arial"/>
        </w:rPr>
        <w:t xml:space="preserve">tist </w:t>
      </w:r>
      <w:r w:rsidR="00EF1AFD" w:rsidRPr="003E7513">
        <w:rPr>
          <w:rFonts w:ascii="Arial" w:hAnsi="Arial" w:cs="Arial"/>
        </w:rPr>
        <w:t xml:space="preserve">would </w:t>
      </w:r>
      <w:r w:rsidR="0069654A" w:rsidRPr="003E7513">
        <w:rPr>
          <w:rFonts w:ascii="Arial" w:hAnsi="Arial" w:cs="Arial"/>
        </w:rPr>
        <w:t>embrace this approach</w:t>
      </w:r>
      <w:r w:rsidR="00A0010E" w:rsidRPr="003E7513">
        <w:rPr>
          <w:rFonts w:ascii="Arial" w:hAnsi="Arial" w:cs="Arial"/>
        </w:rPr>
        <w:t xml:space="preserve"> (Mackenzie and Knipe, 2006). </w:t>
      </w:r>
      <w:r w:rsidR="0069654A" w:rsidRPr="003E7513">
        <w:rPr>
          <w:rFonts w:ascii="Arial" w:hAnsi="Arial" w:cs="Arial"/>
        </w:rPr>
        <w:t xml:space="preserve">Using mixed methods would also be </w:t>
      </w:r>
      <w:r w:rsidR="00D619A7" w:rsidRPr="003E7513">
        <w:rPr>
          <w:rFonts w:ascii="Arial" w:hAnsi="Arial" w:cs="Arial"/>
        </w:rPr>
        <w:t xml:space="preserve">practical for the researcher aiming to both understand </w:t>
      </w:r>
      <w:r w:rsidR="00531114" w:rsidRPr="003E7513">
        <w:rPr>
          <w:rFonts w:ascii="Arial" w:hAnsi="Arial" w:cs="Arial"/>
        </w:rPr>
        <w:t xml:space="preserve">individual meanings of phenomena as well as </w:t>
      </w:r>
      <w:r w:rsidR="005B0DEA" w:rsidRPr="003E7513">
        <w:rPr>
          <w:rFonts w:ascii="Arial" w:hAnsi="Arial" w:cs="Arial"/>
        </w:rPr>
        <w:t>generalise their findings for a population (</w:t>
      </w:r>
      <w:r w:rsidR="00506038" w:rsidRPr="003E7513">
        <w:rPr>
          <w:rFonts w:ascii="Arial" w:hAnsi="Arial" w:cs="Arial"/>
        </w:rPr>
        <w:t>Creswell</w:t>
      </w:r>
      <w:r w:rsidR="005B0DEA" w:rsidRPr="003E7513">
        <w:rPr>
          <w:rFonts w:ascii="Arial" w:hAnsi="Arial" w:cs="Arial"/>
        </w:rPr>
        <w:t>, 2014)</w:t>
      </w:r>
      <w:r w:rsidR="00DC3F4B" w:rsidRPr="003E7513">
        <w:rPr>
          <w:rFonts w:ascii="Arial" w:hAnsi="Arial" w:cs="Arial"/>
        </w:rPr>
        <w:t>.</w:t>
      </w:r>
      <w:r w:rsidR="005B0DEA" w:rsidRPr="003E7513">
        <w:rPr>
          <w:rFonts w:ascii="Arial" w:hAnsi="Arial" w:cs="Arial"/>
        </w:rPr>
        <w:t xml:space="preserve"> </w:t>
      </w:r>
    </w:p>
    <w:p w14:paraId="3EDFDB73" w14:textId="77777777" w:rsidR="00323F3D" w:rsidRPr="003E7513" w:rsidRDefault="00323F3D" w:rsidP="001F0252">
      <w:pPr>
        <w:spacing w:line="360" w:lineRule="auto"/>
        <w:rPr>
          <w:rFonts w:ascii="Arial" w:hAnsi="Arial" w:cs="Arial"/>
        </w:rPr>
      </w:pPr>
    </w:p>
    <w:p w14:paraId="2CF294A8" w14:textId="77777777" w:rsidR="005310DB" w:rsidRPr="003E7513" w:rsidRDefault="005310DB" w:rsidP="001F0252">
      <w:pPr>
        <w:spacing w:line="360" w:lineRule="auto"/>
        <w:rPr>
          <w:rFonts w:ascii="Arial" w:hAnsi="Arial" w:cs="Arial"/>
          <w:b/>
          <w:bCs/>
        </w:rPr>
      </w:pPr>
      <w:r w:rsidRPr="003E7513">
        <w:rPr>
          <w:rFonts w:ascii="Arial" w:hAnsi="Arial" w:cs="Arial"/>
          <w:b/>
          <w:bCs/>
        </w:rPr>
        <w:t>Experimental Designs</w:t>
      </w:r>
    </w:p>
    <w:p w14:paraId="713DCE9D" w14:textId="77777777" w:rsidR="005310DB" w:rsidRPr="003E7513" w:rsidRDefault="005310DB" w:rsidP="001F0252">
      <w:pPr>
        <w:spacing w:line="360" w:lineRule="auto"/>
        <w:rPr>
          <w:rFonts w:ascii="Arial" w:hAnsi="Arial" w:cs="Arial"/>
        </w:rPr>
      </w:pPr>
    </w:p>
    <w:p w14:paraId="6B2C5837" w14:textId="77777777" w:rsidR="00C078C2" w:rsidRPr="003E7513" w:rsidRDefault="00AD45B0" w:rsidP="001F0252">
      <w:pPr>
        <w:spacing w:line="360" w:lineRule="auto"/>
        <w:rPr>
          <w:rFonts w:ascii="Arial" w:hAnsi="Arial" w:cs="Arial"/>
        </w:rPr>
      </w:pPr>
      <w:r w:rsidRPr="003E7513">
        <w:rPr>
          <w:rFonts w:ascii="Arial" w:hAnsi="Arial" w:cs="Arial"/>
        </w:rPr>
        <w:t xml:space="preserve">An experimental research design is favoured </w:t>
      </w:r>
      <w:r w:rsidR="002B666E" w:rsidRPr="003E7513">
        <w:rPr>
          <w:rFonts w:ascii="Arial" w:hAnsi="Arial" w:cs="Arial"/>
        </w:rPr>
        <w:t xml:space="preserve">by </w:t>
      </w:r>
      <w:r w:rsidR="00CB641B" w:rsidRPr="003E7513">
        <w:rPr>
          <w:rFonts w:ascii="Arial" w:hAnsi="Arial" w:cs="Arial"/>
        </w:rPr>
        <w:t>positivists</w:t>
      </w:r>
      <w:r w:rsidR="00A77B01" w:rsidRPr="003E7513">
        <w:rPr>
          <w:rFonts w:ascii="Arial" w:hAnsi="Arial" w:cs="Arial"/>
        </w:rPr>
        <w:t xml:space="preserve"> </w:t>
      </w:r>
      <w:r w:rsidR="0022276B" w:rsidRPr="003E7513">
        <w:rPr>
          <w:rFonts w:ascii="Arial" w:hAnsi="Arial" w:cs="Arial"/>
        </w:rPr>
        <w:t xml:space="preserve">and those that are seeking to establish </w:t>
      </w:r>
      <w:r w:rsidR="0004366A" w:rsidRPr="003E7513">
        <w:rPr>
          <w:rFonts w:ascii="Arial" w:hAnsi="Arial" w:cs="Arial"/>
        </w:rPr>
        <w:t>causal correlations or evaluate the effectiveness of interventions (</w:t>
      </w:r>
      <w:r w:rsidR="00A77B01" w:rsidRPr="003E7513">
        <w:rPr>
          <w:rFonts w:ascii="Arial" w:hAnsi="Arial" w:cs="Arial"/>
        </w:rPr>
        <w:t>Lewin, 2005)</w:t>
      </w:r>
      <w:r w:rsidR="002F72E9" w:rsidRPr="003E7513">
        <w:rPr>
          <w:rFonts w:ascii="Arial" w:hAnsi="Arial" w:cs="Arial"/>
        </w:rPr>
        <w:t xml:space="preserve">. </w:t>
      </w:r>
      <w:r w:rsidR="003C656E" w:rsidRPr="003E7513">
        <w:rPr>
          <w:rFonts w:ascii="Arial" w:hAnsi="Arial" w:cs="Arial"/>
        </w:rPr>
        <w:t>The</w:t>
      </w:r>
      <w:r w:rsidR="00717E09" w:rsidRPr="003E7513">
        <w:rPr>
          <w:rFonts w:ascii="Arial" w:hAnsi="Arial" w:cs="Arial"/>
        </w:rPr>
        <w:t xml:space="preserve"> laboratory is the ideal setting</w:t>
      </w:r>
      <w:r w:rsidR="003C656E" w:rsidRPr="003E7513">
        <w:rPr>
          <w:rFonts w:ascii="Arial" w:hAnsi="Arial" w:cs="Arial"/>
        </w:rPr>
        <w:t xml:space="preserve"> to </w:t>
      </w:r>
      <w:r w:rsidR="000E507E" w:rsidRPr="003E7513">
        <w:rPr>
          <w:rFonts w:ascii="Arial" w:hAnsi="Arial" w:cs="Arial"/>
        </w:rPr>
        <w:t>ensure validity</w:t>
      </w:r>
      <w:r w:rsidR="003C656E" w:rsidRPr="003E7513">
        <w:rPr>
          <w:rFonts w:ascii="Arial" w:hAnsi="Arial" w:cs="Arial"/>
        </w:rPr>
        <w:t xml:space="preserve"> </w:t>
      </w:r>
      <w:r w:rsidR="000E507E" w:rsidRPr="003E7513">
        <w:rPr>
          <w:rFonts w:ascii="Arial" w:hAnsi="Arial" w:cs="Arial"/>
        </w:rPr>
        <w:t xml:space="preserve">by </w:t>
      </w:r>
      <w:r w:rsidR="00265CAC" w:rsidRPr="003E7513">
        <w:rPr>
          <w:rFonts w:ascii="Arial" w:hAnsi="Arial" w:cs="Arial"/>
        </w:rPr>
        <w:t>control</w:t>
      </w:r>
      <w:r w:rsidR="000E507E" w:rsidRPr="003E7513">
        <w:rPr>
          <w:rFonts w:ascii="Arial" w:hAnsi="Arial" w:cs="Arial"/>
        </w:rPr>
        <w:t xml:space="preserve"> of</w:t>
      </w:r>
      <w:r w:rsidR="00132825" w:rsidRPr="003E7513">
        <w:rPr>
          <w:rFonts w:ascii="Arial" w:hAnsi="Arial" w:cs="Arial"/>
        </w:rPr>
        <w:t xml:space="preserve"> an</w:t>
      </w:r>
      <w:r w:rsidR="000E507E" w:rsidRPr="003E7513">
        <w:rPr>
          <w:rFonts w:ascii="Arial" w:hAnsi="Arial" w:cs="Arial"/>
        </w:rPr>
        <w:t xml:space="preserve"> </w:t>
      </w:r>
      <w:r w:rsidR="00343C7B" w:rsidRPr="003E7513">
        <w:rPr>
          <w:rFonts w:ascii="Arial" w:hAnsi="Arial" w:cs="Arial"/>
        </w:rPr>
        <w:t xml:space="preserve">independent variable and elimination of any other </w:t>
      </w:r>
      <w:r w:rsidR="00FE58FF" w:rsidRPr="003E7513">
        <w:rPr>
          <w:rFonts w:ascii="Arial" w:hAnsi="Arial" w:cs="Arial"/>
        </w:rPr>
        <w:t xml:space="preserve">factors that could </w:t>
      </w:r>
      <w:r w:rsidR="007839D9" w:rsidRPr="003E7513">
        <w:rPr>
          <w:rFonts w:ascii="Arial" w:hAnsi="Arial" w:cs="Arial"/>
        </w:rPr>
        <w:t xml:space="preserve">effect </w:t>
      </w:r>
      <w:r w:rsidR="00265CAC" w:rsidRPr="003E7513">
        <w:rPr>
          <w:rFonts w:ascii="Arial" w:hAnsi="Arial" w:cs="Arial"/>
        </w:rPr>
        <w:t xml:space="preserve">a </w:t>
      </w:r>
      <w:r w:rsidR="007839D9" w:rsidRPr="003E7513">
        <w:rPr>
          <w:rFonts w:ascii="Arial" w:hAnsi="Arial" w:cs="Arial"/>
        </w:rPr>
        <w:t xml:space="preserve">dependable variable (Mertens, 2010). </w:t>
      </w:r>
      <w:r w:rsidR="00174B25" w:rsidRPr="003E7513">
        <w:rPr>
          <w:rFonts w:ascii="Arial" w:hAnsi="Arial" w:cs="Arial"/>
        </w:rPr>
        <w:t xml:space="preserve">Randomised Controlled Trials </w:t>
      </w:r>
      <w:r w:rsidR="00400764" w:rsidRPr="003E7513">
        <w:rPr>
          <w:rFonts w:ascii="Arial" w:hAnsi="Arial" w:cs="Arial"/>
        </w:rPr>
        <w:t xml:space="preserve">(RCTs) </w:t>
      </w:r>
      <w:r w:rsidR="00174B25" w:rsidRPr="003E7513">
        <w:rPr>
          <w:rFonts w:ascii="Arial" w:hAnsi="Arial" w:cs="Arial"/>
        </w:rPr>
        <w:t xml:space="preserve">are seen as the </w:t>
      </w:r>
      <w:r w:rsidR="00635F02" w:rsidRPr="003E7513">
        <w:rPr>
          <w:rFonts w:ascii="Arial" w:hAnsi="Arial" w:cs="Arial"/>
        </w:rPr>
        <w:t xml:space="preserve">highest standard of experiment, with participants being randomly allocated to an experimental group or control group </w:t>
      </w:r>
      <w:r w:rsidR="009A76AF" w:rsidRPr="003E7513">
        <w:rPr>
          <w:rFonts w:ascii="Arial" w:hAnsi="Arial" w:cs="Arial"/>
        </w:rPr>
        <w:t xml:space="preserve">and the researcher taking the impartial role of observer </w:t>
      </w:r>
      <w:r w:rsidR="00635F02" w:rsidRPr="003E7513">
        <w:rPr>
          <w:rFonts w:ascii="Arial" w:hAnsi="Arial" w:cs="Arial"/>
        </w:rPr>
        <w:t>(Lewin, 2005).</w:t>
      </w:r>
      <w:r w:rsidR="000324A9" w:rsidRPr="003E7513">
        <w:rPr>
          <w:rFonts w:ascii="Arial" w:hAnsi="Arial" w:cs="Arial"/>
        </w:rPr>
        <w:t xml:space="preserve"> This type of research is criticised for the artificial nature of </w:t>
      </w:r>
      <w:r w:rsidR="00C52843" w:rsidRPr="003E7513">
        <w:rPr>
          <w:rFonts w:ascii="Arial" w:hAnsi="Arial" w:cs="Arial"/>
        </w:rPr>
        <w:t xml:space="preserve">the </w:t>
      </w:r>
      <w:r w:rsidR="000324A9" w:rsidRPr="003E7513">
        <w:rPr>
          <w:rFonts w:ascii="Arial" w:hAnsi="Arial" w:cs="Arial"/>
        </w:rPr>
        <w:t>setting</w:t>
      </w:r>
      <w:r w:rsidR="00C52843" w:rsidRPr="003E7513">
        <w:rPr>
          <w:rFonts w:ascii="Arial" w:hAnsi="Arial" w:cs="Arial"/>
        </w:rPr>
        <w:t>,</w:t>
      </w:r>
      <w:r w:rsidR="000324A9" w:rsidRPr="003E7513">
        <w:rPr>
          <w:rFonts w:ascii="Arial" w:hAnsi="Arial" w:cs="Arial"/>
        </w:rPr>
        <w:t xml:space="preserve"> particularly in the social sciences</w:t>
      </w:r>
      <w:r w:rsidR="00C078C2" w:rsidRPr="003E7513">
        <w:rPr>
          <w:rFonts w:ascii="Arial" w:hAnsi="Arial" w:cs="Arial"/>
        </w:rPr>
        <w:t>.</w:t>
      </w:r>
      <w:r w:rsidR="00AB363E" w:rsidRPr="003E7513">
        <w:rPr>
          <w:rFonts w:ascii="Arial" w:hAnsi="Arial" w:cs="Arial"/>
        </w:rPr>
        <w:t xml:space="preserve"> </w:t>
      </w:r>
      <w:r w:rsidR="00AC7440" w:rsidRPr="003E7513">
        <w:rPr>
          <w:rFonts w:ascii="Arial" w:hAnsi="Arial" w:cs="Arial"/>
        </w:rPr>
        <w:t xml:space="preserve">This can be negated by </w:t>
      </w:r>
      <w:r w:rsidR="00420DDD" w:rsidRPr="003E7513">
        <w:rPr>
          <w:rFonts w:ascii="Arial" w:hAnsi="Arial" w:cs="Arial"/>
        </w:rPr>
        <w:t xml:space="preserve">operating a field assessment, although control of variables </w:t>
      </w:r>
      <w:r w:rsidR="007544C9" w:rsidRPr="003E7513">
        <w:rPr>
          <w:rFonts w:ascii="Arial" w:hAnsi="Arial" w:cs="Arial"/>
        </w:rPr>
        <w:t>is much more challenging in these circumstances</w:t>
      </w:r>
      <w:r w:rsidR="00C64D75" w:rsidRPr="003E7513">
        <w:rPr>
          <w:rFonts w:ascii="Arial" w:hAnsi="Arial" w:cs="Arial"/>
        </w:rPr>
        <w:t xml:space="preserve"> (</w:t>
      </w:r>
      <w:r w:rsidR="00635F0F" w:rsidRPr="003E7513">
        <w:rPr>
          <w:rFonts w:ascii="Arial" w:hAnsi="Arial" w:cs="Arial"/>
        </w:rPr>
        <w:t>Denscombe, 2003)</w:t>
      </w:r>
      <w:r w:rsidR="00FA0B6C" w:rsidRPr="003E7513">
        <w:rPr>
          <w:rFonts w:ascii="Arial" w:hAnsi="Arial" w:cs="Arial"/>
        </w:rPr>
        <w:t xml:space="preserve">. </w:t>
      </w:r>
      <w:r w:rsidR="00AB363E" w:rsidRPr="003E7513">
        <w:rPr>
          <w:rFonts w:ascii="Arial" w:hAnsi="Arial" w:cs="Arial"/>
        </w:rPr>
        <w:t>It is also argued that the random assignment of participants is not always typical of the population of the area being studied (Denscombe, 2003)</w:t>
      </w:r>
      <w:r w:rsidR="00FC18F4" w:rsidRPr="003E7513">
        <w:rPr>
          <w:rFonts w:ascii="Arial" w:hAnsi="Arial" w:cs="Arial"/>
        </w:rPr>
        <w:t>.</w:t>
      </w:r>
      <w:r w:rsidR="00DD5E8C" w:rsidRPr="003E7513">
        <w:rPr>
          <w:rFonts w:ascii="Arial" w:hAnsi="Arial" w:cs="Arial"/>
        </w:rPr>
        <w:t xml:space="preserve"> </w:t>
      </w:r>
      <w:r w:rsidR="00C313CF" w:rsidRPr="003E7513">
        <w:rPr>
          <w:rFonts w:ascii="Arial" w:hAnsi="Arial" w:cs="Arial"/>
        </w:rPr>
        <w:t xml:space="preserve">The precise nature of experiments provides validity and </w:t>
      </w:r>
      <w:r w:rsidR="00834053" w:rsidRPr="003E7513">
        <w:rPr>
          <w:rFonts w:ascii="Arial" w:hAnsi="Arial" w:cs="Arial"/>
        </w:rPr>
        <w:t>replicability</w:t>
      </w:r>
      <w:r w:rsidR="00056B40" w:rsidRPr="003E7513">
        <w:rPr>
          <w:rFonts w:ascii="Arial" w:hAnsi="Arial" w:cs="Arial"/>
        </w:rPr>
        <w:t xml:space="preserve">. This is particularly important for </w:t>
      </w:r>
      <w:r w:rsidR="00400764" w:rsidRPr="003E7513">
        <w:rPr>
          <w:rFonts w:ascii="Arial" w:hAnsi="Arial" w:cs="Arial"/>
        </w:rPr>
        <w:t>empirically</w:t>
      </w:r>
      <w:r w:rsidR="00056B40" w:rsidRPr="003E7513">
        <w:rPr>
          <w:rFonts w:ascii="Arial" w:hAnsi="Arial" w:cs="Arial"/>
        </w:rPr>
        <w:t xml:space="preserve"> validating interventions</w:t>
      </w:r>
      <w:r w:rsidR="00400764" w:rsidRPr="003E7513">
        <w:rPr>
          <w:rFonts w:ascii="Arial" w:hAnsi="Arial" w:cs="Arial"/>
        </w:rPr>
        <w:t xml:space="preserve">. </w:t>
      </w:r>
      <w:r w:rsidR="00056B40" w:rsidRPr="003E7513">
        <w:rPr>
          <w:rFonts w:ascii="Arial" w:hAnsi="Arial" w:cs="Arial"/>
        </w:rPr>
        <w:t xml:space="preserve">For example, Cognitive Behavioural Therapy has been validated </w:t>
      </w:r>
      <w:r w:rsidR="00400764" w:rsidRPr="003E7513">
        <w:rPr>
          <w:rFonts w:ascii="Arial" w:hAnsi="Arial" w:cs="Arial"/>
        </w:rPr>
        <w:t>as a treatment for Musical Performance Anxiety</w:t>
      </w:r>
      <w:r w:rsidR="0005287E" w:rsidRPr="003E7513">
        <w:rPr>
          <w:rFonts w:ascii="Arial" w:hAnsi="Arial" w:cs="Arial"/>
        </w:rPr>
        <w:t xml:space="preserve">, through </w:t>
      </w:r>
      <w:r w:rsidR="00A50874" w:rsidRPr="003E7513">
        <w:rPr>
          <w:rFonts w:ascii="Arial" w:hAnsi="Arial" w:cs="Arial"/>
        </w:rPr>
        <w:t xml:space="preserve">experimental </w:t>
      </w:r>
      <w:r w:rsidR="0005287E" w:rsidRPr="003E7513">
        <w:rPr>
          <w:rFonts w:ascii="Arial" w:hAnsi="Arial" w:cs="Arial"/>
        </w:rPr>
        <w:t>studies such as</w:t>
      </w:r>
      <w:r w:rsidR="00A50874" w:rsidRPr="003E7513">
        <w:rPr>
          <w:rFonts w:ascii="Arial" w:hAnsi="Arial" w:cs="Arial"/>
        </w:rPr>
        <w:t xml:space="preserve"> Nagel, Himle,</w:t>
      </w:r>
      <w:r w:rsidR="00966D4D" w:rsidRPr="003E7513">
        <w:rPr>
          <w:rFonts w:ascii="Arial" w:hAnsi="Arial" w:cs="Arial"/>
        </w:rPr>
        <w:t xml:space="preserve"> </w:t>
      </w:r>
      <w:r w:rsidR="00A50874" w:rsidRPr="003E7513">
        <w:rPr>
          <w:rFonts w:ascii="Arial" w:hAnsi="Arial" w:cs="Arial"/>
        </w:rPr>
        <w:t>and Papsdorf</w:t>
      </w:r>
      <w:r w:rsidR="00966D4D" w:rsidRPr="003E7513">
        <w:rPr>
          <w:rFonts w:ascii="Arial" w:hAnsi="Arial" w:cs="Arial"/>
        </w:rPr>
        <w:t xml:space="preserve"> (1989). Whereas the </w:t>
      </w:r>
      <w:r w:rsidR="00966D4D" w:rsidRPr="003E7513">
        <w:rPr>
          <w:rFonts w:ascii="Arial" w:hAnsi="Arial" w:cs="Arial"/>
        </w:rPr>
        <w:lastRenderedPageBreak/>
        <w:t>efficacy of other treatments, such as Alexander Technique</w:t>
      </w:r>
      <w:r w:rsidR="006E7133" w:rsidRPr="003E7513">
        <w:rPr>
          <w:rFonts w:ascii="Arial" w:hAnsi="Arial" w:cs="Arial"/>
        </w:rPr>
        <w:t xml:space="preserve">, </w:t>
      </w:r>
      <w:r w:rsidR="00847DBE" w:rsidRPr="003E7513">
        <w:rPr>
          <w:rFonts w:ascii="Arial" w:hAnsi="Arial" w:cs="Arial"/>
        </w:rPr>
        <w:t xml:space="preserve">has yet to be </w:t>
      </w:r>
      <w:r w:rsidR="00601535" w:rsidRPr="003E7513">
        <w:rPr>
          <w:rFonts w:ascii="Arial" w:hAnsi="Arial" w:cs="Arial"/>
        </w:rPr>
        <w:t xml:space="preserve">empirically endorsed due to </w:t>
      </w:r>
      <w:r w:rsidR="00056B40" w:rsidRPr="003E7513">
        <w:rPr>
          <w:rFonts w:ascii="Arial" w:hAnsi="Arial" w:cs="Arial"/>
        </w:rPr>
        <w:t>the</w:t>
      </w:r>
      <w:r w:rsidR="008F2CF2" w:rsidRPr="003E7513">
        <w:rPr>
          <w:rFonts w:ascii="Arial" w:hAnsi="Arial" w:cs="Arial"/>
        </w:rPr>
        <w:t xml:space="preserve"> lack of RCTs that meet standards of internal validity (Kenny, 20</w:t>
      </w:r>
      <w:r w:rsidR="00472DAB" w:rsidRPr="003E7513">
        <w:rPr>
          <w:rFonts w:ascii="Arial" w:hAnsi="Arial" w:cs="Arial"/>
        </w:rPr>
        <w:t>05)</w:t>
      </w:r>
      <w:r w:rsidR="00554026" w:rsidRPr="003E7513">
        <w:rPr>
          <w:rFonts w:ascii="Arial" w:hAnsi="Arial" w:cs="Arial"/>
        </w:rPr>
        <w:t>.</w:t>
      </w:r>
      <w:r w:rsidR="00472DAB" w:rsidRPr="003E7513">
        <w:rPr>
          <w:rFonts w:ascii="Arial" w:hAnsi="Arial" w:cs="Arial"/>
        </w:rPr>
        <w:t xml:space="preserve"> </w:t>
      </w:r>
      <w:r w:rsidR="00B703D5" w:rsidRPr="003E7513">
        <w:rPr>
          <w:rFonts w:ascii="Arial" w:hAnsi="Arial" w:cs="Arial"/>
        </w:rPr>
        <w:t>Critics</w:t>
      </w:r>
      <w:r w:rsidR="00F4763C" w:rsidRPr="003E7513">
        <w:rPr>
          <w:rFonts w:ascii="Arial" w:hAnsi="Arial" w:cs="Arial"/>
        </w:rPr>
        <w:t>, however</w:t>
      </w:r>
      <w:r w:rsidR="004834EA" w:rsidRPr="003E7513">
        <w:rPr>
          <w:rFonts w:ascii="Arial" w:hAnsi="Arial" w:cs="Arial"/>
        </w:rPr>
        <w:t>,</w:t>
      </w:r>
      <w:r w:rsidR="00F4763C" w:rsidRPr="003E7513">
        <w:rPr>
          <w:rFonts w:ascii="Arial" w:hAnsi="Arial" w:cs="Arial"/>
        </w:rPr>
        <w:t xml:space="preserve"> view </w:t>
      </w:r>
      <w:r w:rsidR="00B703D5" w:rsidRPr="003E7513">
        <w:rPr>
          <w:rFonts w:ascii="Arial" w:hAnsi="Arial" w:cs="Arial"/>
        </w:rPr>
        <w:t>that</w:t>
      </w:r>
      <w:r w:rsidR="00101083" w:rsidRPr="003E7513">
        <w:rPr>
          <w:rFonts w:ascii="Arial" w:hAnsi="Arial" w:cs="Arial"/>
        </w:rPr>
        <w:t xml:space="preserve"> </w:t>
      </w:r>
      <w:r w:rsidR="00F4763C" w:rsidRPr="003E7513">
        <w:rPr>
          <w:rFonts w:ascii="Arial" w:hAnsi="Arial" w:cs="Arial"/>
        </w:rPr>
        <w:t>controlling and manipulating human behaviour in this way raises ethical question</w:t>
      </w:r>
      <w:r w:rsidR="002D1F2E" w:rsidRPr="003E7513">
        <w:rPr>
          <w:rFonts w:ascii="Arial" w:hAnsi="Arial" w:cs="Arial"/>
        </w:rPr>
        <w:t>s.</w:t>
      </w:r>
      <w:r w:rsidR="003041F0" w:rsidRPr="003E7513">
        <w:rPr>
          <w:rFonts w:ascii="Arial" w:hAnsi="Arial" w:cs="Arial"/>
        </w:rPr>
        <w:t xml:space="preserve"> </w:t>
      </w:r>
      <w:r w:rsidR="002D1F2E" w:rsidRPr="003E7513">
        <w:rPr>
          <w:rFonts w:ascii="Arial" w:hAnsi="Arial" w:cs="Arial"/>
        </w:rPr>
        <w:t xml:space="preserve">Ethical concerns also </w:t>
      </w:r>
      <w:r w:rsidR="00EF49E2" w:rsidRPr="003E7513">
        <w:rPr>
          <w:rFonts w:ascii="Arial" w:hAnsi="Arial" w:cs="Arial"/>
        </w:rPr>
        <w:t xml:space="preserve">arise when allocating treatments or interventions </w:t>
      </w:r>
      <w:r w:rsidR="0096509F" w:rsidRPr="003E7513">
        <w:rPr>
          <w:rFonts w:ascii="Arial" w:hAnsi="Arial" w:cs="Arial"/>
        </w:rPr>
        <w:t>to the experimental group but not the control group (Mertens, 2010).</w:t>
      </w:r>
      <w:r w:rsidR="00047882" w:rsidRPr="003E7513">
        <w:rPr>
          <w:rFonts w:ascii="Arial" w:hAnsi="Arial" w:cs="Arial"/>
        </w:rPr>
        <w:t xml:space="preserve"> </w:t>
      </w:r>
    </w:p>
    <w:p w14:paraId="1F412780" w14:textId="77777777" w:rsidR="005310DB" w:rsidRPr="003E7513" w:rsidRDefault="005310DB" w:rsidP="001F0252">
      <w:pPr>
        <w:spacing w:line="360" w:lineRule="auto"/>
        <w:rPr>
          <w:rFonts w:ascii="Arial" w:hAnsi="Arial" w:cs="Arial"/>
        </w:rPr>
      </w:pPr>
    </w:p>
    <w:p w14:paraId="2195142C" w14:textId="77777777" w:rsidR="005310DB" w:rsidRPr="003E7513" w:rsidRDefault="005310DB" w:rsidP="001F0252">
      <w:pPr>
        <w:spacing w:line="360" w:lineRule="auto"/>
        <w:rPr>
          <w:rFonts w:ascii="Arial" w:hAnsi="Arial" w:cs="Arial"/>
          <w:b/>
          <w:bCs/>
        </w:rPr>
      </w:pPr>
      <w:r w:rsidRPr="003E7513">
        <w:rPr>
          <w:rFonts w:ascii="Arial" w:hAnsi="Arial" w:cs="Arial"/>
          <w:b/>
          <w:bCs/>
        </w:rPr>
        <w:t>Case Studies</w:t>
      </w:r>
    </w:p>
    <w:p w14:paraId="6F339813" w14:textId="77777777" w:rsidR="00921C79" w:rsidRPr="003E7513" w:rsidRDefault="00921C79" w:rsidP="001F0252">
      <w:pPr>
        <w:spacing w:line="360" w:lineRule="auto"/>
        <w:rPr>
          <w:rFonts w:ascii="Arial" w:hAnsi="Arial" w:cs="Arial"/>
        </w:rPr>
      </w:pPr>
    </w:p>
    <w:p w14:paraId="295E04AB" w14:textId="72434689" w:rsidR="00262B07" w:rsidRPr="003E7513" w:rsidRDefault="00367E09" w:rsidP="001F0252">
      <w:pPr>
        <w:spacing w:line="360" w:lineRule="auto"/>
        <w:rPr>
          <w:rFonts w:ascii="Arial" w:hAnsi="Arial" w:cs="Arial"/>
        </w:rPr>
      </w:pPr>
      <w:r w:rsidRPr="003E7513">
        <w:rPr>
          <w:rFonts w:ascii="Arial" w:hAnsi="Arial" w:cs="Arial"/>
        </w:rPr>
        <w:t>In contrast</w:t>
      </w:r>
      <w:r w:rsidR="00B67BC1" w:rsidRPr="003E7513">
        <w:rPr>
          <w:rFonts w:ascii="Arial" w:hAnsi="Arial" w:cs="Arial"/>
        </w:rPr>
        <w:t xml:space="preserve">, the </w:t>
      </w:r>
      <w:r w:rsidR="003B595E" w:rsidRPr="003E7513">
        <w:rPr>
          <w:rFonts w:ascii="Arial" w:hAnsi="Arial" w:cs="Arial"/>
        </w:rPr>
        <w:t xml:space="preserve">case study is widely used in social research </w:t>
      </w:r>
      <w:r w:rsidR="00621546" w:rsidRPr="003E7513">
        <w:rPr>
          <w:rFonts w:ascii="Arial" w:hAnsi="Arial" w:cs="Arial"/>
        </w:rPr>
        <w:t xml:space="preserve">as it occurs in a natural setting and </w:t>
      </w:r>
      <w:r w:rsidR="00847D6A" w:rsidRPr="003E7513">
        <w:rPr>
          <w:rFonts w:ascii="Arial" w:hAnsi="Arial" w:cs="Arial"/>
        </w:rPr>
        <w:t xml:space="preserve">is able to catch valuable </w:t>
      </w:r>
      <w:r w:rsidR="009C56EC" w:rsidRPr="003E7513">
        <w:rPr>
          <w:rFonts w:ascii="Arial" w:hAnsi="Arial" w:cs="Arial"/>
        </w:rPr>
        <w:t>insights</w:t>
      </w:r>
      <w:r w:rsidR="00891725" w:rsidRPr="003E7513">
        <w:rPr>
          <w:rFonts w:ascii="Arial" w:hAnsi="Arial" w:cs="Arial"/>
        </w:rPr>
        <w:t xml:space="preserve"> </w:t>
      </w:r>
      <w:r w:rsidR="003976C0" w:rsidRPr="003E7513">
        <w:rPr>
          <w:rFonts w:ascii="Arial" w:hAnsi="Arial" w:cs="Arial"/>
        </w:rPr>
        <w:t>into cause and effect in contex</w:t>
      </w:r>
      <w:r w:rsidR="00770F45" w:rsidRPr="003E7513">
        <w:rPr>
          <w:rFonts w:ascii="Arial" w:hAnsi="Arial" w:cs="Arial"/>
        </w:rPr>
        <w:t>t</w:t>
      </w:r>
      <w:r w:rsidR="009C56EC" w:rsidRPr="003E7513">
        <w:rPr>
          <w:rFonts w:ascii="Arial" w:hAnsi="Arial" w:cs="Arial"/>
        </w:rPr>
        <w:t xml:space="preserve"> that can be lost in research of a larger scale (Cohen, Manion and Morrison, 2007).</w:t>
      </w:r>
      <w:r w:rsidR="009D0C20" w:rsidRPr="003E7513">
        <w:rPr>
          <w:rFonts w:ascii="Arial" w:hAnsi="Arial" w:cs="Arial"/>
        </w:rPr>
        <w:t xml:space="preserve"> </w:t>
      </w:r>
      <w:r w:rsidR="00B4060B" w:rsidRPr="003E7513">
        <w:rPr>
          <w:rFonts w:ascii="Arial" w:hAnsi="Arial" w:cs="Arial"/>
        </w:rPr>
        <w:t xml:space="preserve">In line with the pragmatic paradigm, case studies </w:t>
      </w:r>
      <w:r w:rsidR="00A672ED" w:rsidRPr="003E7513">
        <w:rPr>
          <w:rFonts w:ascii="Arial" w:hAnsi="Arial" w:cs="Arial"/>
        </w:rPr>
        <w:t>can use a mixed methods approach</w:t>
      </w:r>
      <w:r w:rsidR="00571A13" w:rsidRPr="003E7513">
        <w:rPr>
          <w:rFonts w:ascii="Arial" w:hAnsi="Arial" w:cs="Arial"/>
        </w:rPr>
        <w:t xml:space="preserve"> </w:t>
      </w:r>
      <w:r w:rsidR="00A672ED" w:rsidRPr="003E7513">
        <w:rPr>
          <w:rFonts w:ascii="Arial" w:hAnsi="Arial" w:cs="Arial"/>
        </w:rPr>
        <w:t xml:space="preserve">to provide a more in depth study of an instance of the phenomenon of </w:t>
      </w:r>
      <w:r w:rsidR="00571A13" w:rsidRPr="003E7513">
        <w:rPr>
          <w:rFonts w:ascii="Arial" w:hAnsi="Arial" w:cs="Arial"/>
        </w:rPr>
        <w:t xml:space="preserve">interest </w:t>
      </w:r>
      <w:r w:rsidR="007819C1" w:rsidRPr="003E7513">
        <w:rPr>
          <w:rFonts w:ascii="Arial" w:hAnsi="Arial" w:cs="Arial"/>
        </w:rPr>
        <w:t>(</w:t>
      </w:r>
      <w:r w:rsidR="0086000A" w:rsidRPr="003E7513">
        <w:rPr>
          <w:rFonts w:ascii="Arial" w:hAnsi="Arial" w:cs="Arial"/>
        </w:rPr>
        <w:t>Creswell</w:t>
      </w:r>
      <w:r w:rsidR="007819C1" w:rsidRPr="003E7513">
        <w:rPr>
          <w:rFonts w:ascii="Arial" w:hAnsi="Arial" w:cs="Arial"/>
        </w:rPr>
        <w:t>, 2014).</w:t>
      </w:r>
      <w:r w:rsidR="00571A13" w:rsidRPr="003E7513">
        <w:rPr>
          <w:rFonts w:ascii="Arial" w:hAnsi="Arial" w:cs="Arial"/>
        </w:rPr>
        <w:t xml:space="preserve"> </w:t>
      </w:r>
      <w:r w:rsidR="00D92318" w:rsidRPr="003E7513">
        <w:rPr>
          <w:rFonts w:ascii="Arial" w:hAnsi="Arial" w:cs="Arial"/>
        </w:rPr>
        <w:t>Case studies are well suited to small scale research</w:t>
      </w:r>
      <w:r w:rsidR="00751813" w:rsidRPr="003E7513">
        <w:rPr>
          <w:rFonts w:ascii="Arial" w:hAnsi="Arial" w:cs="Arial"/>
        </w:rPr>
        <w:t xml:space="preserve"> as there is </w:t>
      </w:r>
      <w:r w:rsidR="00B926DE" w:rsidRPr="003E7513">
        <w:rPr>
          <w:rFonts w:ascii="Arial" w:hAnsi="Arial" w:cs="Arial"/>
        </w:rPr>
        <w:t xml:space="preserve">no </w:t>
      </w:r>
      <w:r w:rsidR="00751813" w:rsidRPr="003E7513">
        <w:rPr>
          <w:rFonts w:ascii="Arial" w:hAnsi="Arial" w:cs="Arial"/>
        </w:rPr>
        <w:t>need for the researcher to impose controls</w:t>
      </w:r>
      <w:r w:rsidR="00D92318" w:rsidRPr="003E7513">
        <w:rPr>
          <w:rFonts w:ascii="Arial" w:hAnsi="Arial" w:cs="Arial"/>
        </w:rPr>
        <w:t xml:space="preserve"> but </w:t>
      </w:r>
      <w:r w:rsidR="00A650DF" w:rsidRPr="003E7513">
        <w:rPr>
          <w:rFonts w:ascii="Arial" w:hAnsi="Arial" w:cs="Arial"/>
        </w:rPr>
        <w:t>the credibility of</w:t>
      </w:r>
      <w:r w:rsidR="00215F03" w:rsidRPr="003E7513">
        <w:rPr>
          <w:rFonts w:ascii="Arial" w:hAnsi="Arial" w:cs="Arial"/>
        </w:rPr>
        <w:t xml:space="preserve"> formed</w:t>
      </w:r>
      <w:r w:rsidR="00A650DF" w:rsidRPr="003E7513">
        <w:rPr>
          <w:rFonts w:ascii="Arial" w:hAnsi="Arial" w:cs="Arial"/>
        </w:rPr>
        <w:t xml:space="preserve"> generalisations </w:t>
      </w:r>
      <w:r w:rsidR="00215F03" w:rsidRPr="003E7513">
        <w:rPr>
          <w:rFonts w:ascii="Arial" w:hAnsi="Arial" w:cs="Arial"/>
        </w:rPr>
        <w:t xml:space="preserve">are debated. </w:t>
      </w:r>
      <w:r w:rsidR="00A464F4" w:rsidRPr="003E7513">
        <w:rPr>
          <w:rFonts w:ascii="Arial" w:hAnsi="Arial" w:cs="Arial"/>
        </w:rPr>
        <w:t>On the one hand</w:t>
      </w:r>
      <w:r w:rsidR="002C66E8" w:rsidRPr="003E7513">
        <w:rPr>
          <w:rFonts w:ascii="Arial" w:hAnsi="Arial" w:cs="Arial"/>
        </w:rPr>
        <w:t>, it can be argued that the easily intelligible nature of case studies allows comparisons to be made with other cases</w:t>
      </w:r>
      <w:r w:rsidR="00D20795" w:rsidRPr="003E7513">
        <w:rPr>
          <w:rFonts w:ascii="Arial" w:hAnsi="Arial" w:cs="Arial"/>
        </w:rPr>
        <w:t xml:space="preserve">, aiming to “illuminate the general </w:t>
      </w:r>
      <w:r w:rsidR="00807F2F" w:rsidRPr="003E7513">
        <w:rPr>
          <w:rFonts w:ascii="Arial" w:hAnsi="Arial" w:cs="Arial"/>
        </w:rPr>
        <w:t>by looking</w:t>
      </w:r>
      <w:r w:rsidR="00734BD7" w:rsidRPr="003E7513">
        <w:rPr>
          <w:rFonts w:ascii="Arial" w:hAnsi="Arial" w:cs="Arial"/>
        </w:rPr>
        <w:t xml:space="preserve"> at</w:t>
      </w:r>
      <w:r w:rsidR="00807F2F" w:rsidRPr="003E7513">
        <w:rPr>
          <w:rFonts w:ascii="Arial" w:hAnsi="Arial" w:cs="Arial"/>
        </w:rPr>
        <w:t xml:space="preserve"> the particular (Denscombe, </w:t>
      </w:r>
      <w:r w:rsidR="004E58DE" w:rsidRPr="003E7513">
        <w:rPr>
          <w:rFonts w:ascii="Arial" w:hAnsi="Arial" w:cs="Arial"/>
        </w:rPr>
        <w:t>2003, p. 30)</w:t>
      </w:r>
      <w:r w:rsidR="00020903" w:rsidRPr="003E7513">
        <w:rPr>
          <w:rFonts w:ascii="Arial" w:hAnsi="Arial" w:cs="Arial"/>
        </w:rPr>
        <w:t>. However, critics questi</w:t>
      </w:r>
      <w:r w:rsidR="009E1167" w:rsidRPr="003E7513">
        <w:rPr>
          <w:rFonts w:ascii="Arial" w:hAnsi="Arial" w:cs="Arial"/>
        </w:rPr>
        <w:t xml:space="preserve">on whether the data is subject to bias, </w:t>
      </w:r>
      <w:r w:rsidR="00FD1624" w:rsidRPr="003E7513">
        <w:rPr>
          <w:rFonts w:ascii="Arial" w:hAnsi="Arial" w:cs="Arial"/>
        </w:rPr>
        <w:t xml:space="preserve">raising </w:t>
      </w:r>
      <w:r w:rsidR="00E10C85" w:rsidRPr="003E7513">
        <w:rPr>
          <w:rFonts w:ascii="Arial" w:hAnsi="Arial" w:cs="Arial"/>
        </w:rPr>
        <w:t>the issue of selective reporting</w:t>
      </w:r>
      <w:r w:rsidR="0019562C" w:rsidRPr="003E7513">
        <w:rPr>
          <w:rFonts w:ascii="Arial" w:hAnsi="Arial" w:cs="Arial"/>
        </w:rPr>
        <w:t xml:space="preserve"> that could lead to a </w:t>
      </w:r>
      <w:r w:rsidR="006D3693" w:rsidRPr="003E7513">
        <w:rPr>
          <w:rFonts w:ascii="Arial" w:hAnsi="Arial" w:cs="Arial"/>
        </w:rPr>
        <w:t>misrepresentation of facts</w:t>
      </w:r>
      <w:r w:rsidR="003B3561" w:rsidRPr="003E7513">
        <w:rPr>
          <w:rFonts w:ascii="Arial" w:hAnsi="Arial" w:cs="Arial"/>
        </w:rPr>
        <w:t xml:space="preserve"> (</w:t>
      </w:r>
      <w:r w:rsidR="00465B79" w:rsidRPr="003E7513">
        <w:rPr>
          <w:rFonts w:ascii="Arial" w:hAnsi="Arial" w:cs="Arial"/>
        </w:rPr>
        <w:t xml:space="preserve">Bell and Waters, 2018). </w:t>
      </w:r>
      <w:r w:rsidR="00480029" w:rsidRPr="003E7513">
        <w:rPr>
          <w:rFonts w:ascii="Arial" w:hAnsi="Arial" w:cs="Arial"/>
        </w:rPr>
        <w:t>The usefulness of the case study, therefore will depend on whether</w:t>
      </w:r>
      <w:r w:rsidR="00AD3F67" w:rsidRPr="003E7513">
        <w:rPr>
          <w:rFonts w:ascii="Arial" w:hAnsi="Arial" w:cs="Arial"/>
        </w:rPr>
        <w:t xml:space="preserve">, as a researcher, you value relatability or generalisability (Bell and Waters, </w:t>
      </w:r>
      <w:r w:rsidR="00262B07" w:rsidRPr="003E7513">
        <w:rPr>
          <w:rFonts w:ascii="Arial" w:hAnsi="Arial" w:cs="Arial"/>
        </w:rPr>
        <w:t>2018).</w:t>
      </w:r>
    </w:p>
    <w:p w14:paraId="16E5E007" w14:textId="77777777" w:rsidR="00262B07" w:rsidRPr="003E7513" w:rsidRDefault="00262B07" w:rsidP="001F0252">
      <w:pPr>
        <w:spacing w:line="360" w:lineRule="auto"/>
        <w:rPr>
          <w:rFonts w:ascii="Arial" w:hAnsi="Arial" w:cs="Arial"/>
        </w:rPr>
      </w:pPr>
    </w:p>
    <w:p w14:paraId="0BD02019" w14:textId="77777777" w:rsidR="005310DB" w:rsidRPr="003E7513" w:rsidRDefault="005310DB" w:rsidP="001F0252">
      <w:pPr>
        <w:spacing w:line="360" w:lineRule="auto"/>
        <w:rPr>
          <w:rFonts w:ascii="Arial" w:hAnsi="Arial" w:cs="Arial"/>
          <w:b/>
          <w:bCs/>
        </w:rPr>
      </w:pPr>
      <w:r w:rsidRPr="003E7513">
        <w:rPr>
          <w:rFonts w:ascii="Arial" w:hAnsi="Arial" w:cs="Arial"/>
          <w:b/>
          <w:bCs/>
        </w:rPr>
        <w:t>Phenomenology and Hermen</w:t>
      </w:r>
      <w:r w:rsidR="00144C53" w:rsidRPr="003E7513">
        <w:rPr>
          <w:rFonts w:ascii="Arial" w:hAnsi="Arial" w:cs="Arial"/>
          <w:b/>
          <w:bCs/>
        </w:rPr>
        <w:t>eutics</w:t>
      </w:r>
    </w:p>
    <w:p w14:paraId="4A6C115C" w14:textId="77777777" w:rsidR="005310DB" w:rsidRPr="003E7513" w:rsidRDefault="005310DB" w:rsidP="001F0252">
      <w:pPr>
        <w:spacing w:line="360" w:lineRule="auto"/>
        <w:rPr>
          <w:rFonts w:ascii="Arial" w:hAnsi="Arial" w:cs="Arial"/>
        </w:rPr>
      </w:pPr>
    </w:p>
    <w:p w14:paraId="2EE2CBB1" w14:textId="4623272A" w:rsidR="005671F3" w:rsidRPr="003E7513" w:rsidRDefault="00C977CF" w:rsidP="001F0252">
      <w:pPr>
        <w:spacing w:line="360" w:lineRule="auto"/>
        <w:rPr>
          <w:rFonts w:ascii="Arial" w:hAnsi="Arial" w:cs="Arial"/>
        </w:rPr>
      </w:pPr>
      <w:r w:rsidRPr="003E7513">
        <w:rPr>
          <w:rFonts w:ascii="Arial" w:hAnsi="Arial" w:cs="Arial"/>
        </w:rPr>
        <w:t xml:space="preserve">Phenomenology is a </w:t>
      </w:r>
      <w:r w:rsidR="00DD162A" w:rsidRPr="003E7513">
        <w:rPr>
          <w:rFonts w:ascii="Arial" w:hAnsi="Arial" w:cs="Arial"/>
        </w:rPr>
        <w:t xml:space="preserve">qualitative research methodology associated with the philosophy </w:t>
      </w:r>
      <w:r w:rsidR="00966817" w:rsidRPr="003E7513">
        <w:rPr>
          <w:rFonts w:ascii="Arial" w:hAnsi="Arial" w:cs="Arial"/>
        </w:rPr>
        <w:t xml:space="preserve">of Edmund Husserl </w:t>
      </w:r>
      <w:r w:rsidR="00745822" w:rsidRPr="003E7513">
        <w:rPr>
          <w:rFonts w:ascii="Arial" w:hAnsi="Arial" w:cs="Arial"/>
        </w:rPr>
        <w:t xml:space="preserve">that seeks to understand </w:t>
      </w:r>
      <w:r w:rsidR="00341415" w:rsidRPr="003E7513">
        <w:rPr>
          <w:rFonts w:ascii="Arial" w:hAnsi="Arial" w:cs="Arial"/>
        </w:rPr>
        <w:t>subjective experience</w:t>
      </w:r>
      <w:r w:rsidR="001F35CC" w:rsidRPr="003E7513">
        <w:rPr>
          <w:rFonts w:ascii="Arial" w:hAnsi="Arial" w:cs="Arial"/>
        </w:rPr>
        <w:t xml:space="preserve">s </w:t>
      </w:r>
      <w:r w:rsidR="00341415" w:rsidRPr="003E7513">
        <w:rPr>
          <w:rFonts w:ascii="Arial" w:hAnsi="Arial" w:cs="Arial"/>
        </w:rPr>
        <w:t xml:space="preserve">of </w:t>
      </w:r>
      <w:r w:rsidR="001F35CC" w:rsidRPr="003E7513">
        <w:rPr>
          <w:rFonts w:ascii="Arial" w:hAnsi="Arial" w:cs="Arial"/>
        </w:rPr>
        <w:t>human as individuals</w:t>
      </w:r>
      <w:r w:rsidR="005C7271" w:rsidRPr="003E7513">
        <w:rPr>
          <w:rFonts w:ascii="Arial" w:hAnsi="Arial" w:cs="Arial"/>
        </w:rPr>
        <w:t xml:space="preserve"> and as shared meanings across groups and </w:t>
      </w:r>
      <w:r w:rsidR="00EC7A13" w:rsidRPr="003E7513">
        <w:rPr>
          <w:rFonts w:ascii="Arial" w:hAnsi="Arial" w:cs="Arial"/>
        </w:rPr>
        <w:t xml:space="preserve">societies </w:t>
      </w:r>
      <w:r w:rsidR="00957802" w:rsidRPr="003E7513">
        <w:rPr>
          <w:rFonts w:ascii="Arial" w:hAnsi="Arial" w:cs="Arial"/>
        </w:rPr>
        <w:t>(Merriam</w:t>
      </w:r>
      <w:r w:rsidR="00C359A7" w:rsidRPr="003E7513">
        <w:rPr>
          <w:rFonts w:ascii="Arial" w:hAnsi="Arial" w:cs="Arial"/>
        </w:rPr>
        <w:t xml:space="preserve"> </w:t>
      </w:r>
      <w:r w:rsidR="00F10B5C" w:rsidRPr="003E7513">
        <w:rPr>
          <w:rFonts w:ascii="Arial" w:hAnsi="Arial" w:cs="Arial"/>
        </w:rPr>
        <w:t xml:space="preserve">and Tisdell, 2016). </w:t>
      </w:r>
      <w:r w:rsidR="00D4190F" w:rsidRPr="003E7513">
        <w:rPr>
          <w:rFonts w:ascii="Arial" w:hAnsi="Arial" w:cs="Arial"/>
        </w:rPr>
        <w:t xml:space="preserve">In rejecting the idea that </w:t>
      </w:r>
      <w:r w:rsidR="00A95639" w:rsidRPr="003E7513">
        <w:rPr>
          <w:rFonts w:ascii="Arial" w:hAnsi="Arial" w:cs="Arial"/>
        </w:rPr>
        <w:t xml:space="preserve">reality is of an objective nature, </w:t>
      </w:r>
      <w:r w:rsidR="00633167" w:rsidRPr="003E7513">
        <w:rPr>
          <w:rFonts w:ascii="Arial" w:hAnsi="Arial" w:cs="Arial"/>
        </w:rPr>
        <w:t>the phenom</w:t>
      </w:r>
      <w:r w:rsidR="00111CF8" w:rsidRPr="003E7513">
        <w:rPr>
          <w:rFonts w:ascii="Arial" w:hAnsi="Arial" w:cs="Arial"/>
        </w:rPr>
        <w:t>enologist</w:t>
      </w:r>
      <w:r w:rsidR="00685619" w:rsidRPr="003E7513">
        <w:rPr>
          <w:rFonts w:ascii="Arial" w:hAnsi="Arial" w:cs="Arial"/>
        </w:rPr>
        <w:t xml:space="preserve"> a</w:t>
      </w:r>
      <w:r w:rsidR="00902D86" w:rsidRPr="003E7513">
        <w:rPr>
          <w:rFonts w:ascii="Arial" w:hAnsi="Arial" w:cs="Arial"/>
        </w:rPr>
        <w:t>ims</w:t>
      </w:r>
      <w:r w:rsidR="00685619" w:rsidRPr="003E7513">
        <w:rPr>
          <w:rFonts w:ascii="Arial" w:hAnsi="Arial" w:cs="Arial"/>
        </w:rPr>
        <w:t xml:space="preserve"> to </w:t>
      </w:r>
      <w:r w:rsidR="00902D86" w:rsidRPr="003E7513">
        <w:rPr>
          <w:rFonts w:ascii="Arial" w:hAnsi="Arial" w:cs="Arial"/>
        </w:rPr>
        <w:t>under</w:t>
      </w:r>
      <w:r w:rsidR="00A01BE3" w:rsidRPr="003E7513">
        <w:rPr>
          <w:rFonts w:ascii="Arial" w:hAnsi="Arial" w:cs="Arial"/>
        </w:rPr>
        <w:t>stand the indiv</w:t>
      </w:r>
      <w:r w:rsidR="00B13408" w:rsidRPr="003E7513">
        <w:rPr>
          <w:rFonts w:ascii="Arial" w:hAnsi="Arial" w:cs="Arial"/>
        </w:rPr>
        <w:t>idual, their everyday reasoning</w:t>
      </w:r>
      <w:r w:rsidR="00BC7CA7" w:rsidRPr="003E7513">
        <w:rPr>
          <w:rFonts w:ascii="Arial" w:hAnsi="Arial" w:cs="Arial"/>
        </w:rPr>
        <w:t xml:space="preserve"> </w:t>
      </w:r>
      <w:r w:rsidR="00B13408" w:rsidRPr="003E7513">
        <w:rPr>
          <w:rFonts w:ascii="Arial" w:hAnsi="Arial" w:cs="Arial"/>
        </w:rPr>
        <w:t xml:space="preserve">and how they create their worlds (Mertens, 2010). </w:t>
      </w:r>
      <w:r w:rsidR="009A0C1C" w:rsidRPr="003E7513">
        <w:rPr>
          <w:rFonts w:ascii="Arial" w:hAnsi="Arial" w:cs="Arial"/>
        </w:rPr>
        <w:t>Phenomenology is</w:t>
      </w:r>
      <w:r w:rsidR="00400E4C" w:rsidRPr="003E7513">
        <w:rPr>
          <w:rFonts w:ascii="Arial" w:hAnsi="Arial" w:cs="Arial"/>
        </w:rPr>
        <w:t xml:space="preserve"> appropriate for </w:t>
      </w:r>
      <w:r w:rsidR="009A0C1C" w:rsidRPr="003E7513">
        <w:rPr>
          <w:rFonts w:ascii="Arial" w:hAnsi="Arial" w:cs="Arial"/>
        </w:rPr>
        <w:t>small scale research and</w:t>
      </w:r>
      <w:r w:rsidR="00E146E4" w:rsidRPr="003E7513">
        <w:rPr>
          <w:rFonts w:ascii="Arial" w:hAnsi="Arial" w:cs="Arial"/>
        </w:rPr>
        <w:t>,</w:t>
      </w:r>
      <w:r w:rsidR="009A0C1C" w:rsidRPr="003E7513">
        <w:rPr>
          <w:rFonts w:ascii="Arial" w:hAnsi="Arial" w:cs="Arial"/>
        </w:rPr>
        <w:t xml:space="preserve"> with its humanistic approach</w:t>
      </w:r>
      <w:r w:rsidR="00E146E4" w:rsidRPr="003E7513">
        <w:rPr>
          <w:rFonts w:ascii="Arial" w:hAnsi="Arial" w:cs="Arial"/>
        </w:rPr>
        <w:t>,</w:t>
      </w:r>
      <w:r w:rsidR="009A0C1C" w:rsidRPr="003E7513">
        <w:rPr>
          <w:rFonts w:ascii="Arial" w:hAnsi="Arial" w:cs="Arial"/>
        </w:rPr>
        <w:t xml:space="preserve"> </w:t>
      </w:r>
      <w:r w:rsidR="00400E4C" w:rsidRPr="003E7513">
        <w:rPr>
          <w:rFonts w:ascii="Arial" w:hAnsi="Arial" w:cs="Arial"/>
        </w:rPr>
        <w:t xml:space="preserve">lends itself to research of emotional and </w:t>
      </w:r>
      <w:r w:rsidR="001D478C" w:rsidRPr="003E7513">
        <w:rPr>
          <w:rFonts w:ascii="Arial" w:hAnsi="Arial" w:cs="Arial"/>
        </w:rPr>
        <w:t>intense</w:t>
      </w:r>
      <w:r w:rsidR="00A7556A" w:rsidRPr="003E7513">
        <w:rPr>
          <w:rFonts w:ascii="Arial" w:hAnsi="Arial" w:cs="Arial"/>
        </w:rPr>
        <w:t xml:space="preserve"> </w:t>
      </w:r>
      <w:r w:rsidR="001D478C" w:rsidRPr="003E7513">
        <w:rPr>
          <w:rFonts w:ascii="Arial" w:hAnsi="Arial" w:cs="Arial"/>
        </w:rPr>
        <w:t>experiences (Merriam</w:t>
      </w:r>
      <w:r w:rsidR="00970C66" w:rsidRPr="003E7513">
        <w:rPr>
          <w:rFonts w:ascii="Arial" w:hAnsi="Arial" w:cs="Arial"/>
        </w:rPr>
        <w:t xml:space="preserve"> and Tisdell, 2016)</w:t>
      </w:r>
      <w:r w:rsidR="00C359A7" w:rsidRPr="003E7513">
        <w:rPr>
          <w:rFonts w:ascii="Arial" w:hAnsi="Arial" w:cs="Arial"/>
        </w:rPr>
        <w:t xml:space="preserve">. </w:t>
      </w:r>
      <w:r w:rsidR="003A6AEC" w:rsidRPr="003E7513">
        <w:rPr>
          <w:rFonts w:ascii="Arial" w:hAnsi="Arial" w:cs="Arial"/>
        </w:rPr>
        <w:t>Paparo (2021)</w:t>
      </w:r>
      <w:r w:rsidR="003A01C0" w:rsidRPr="003E7513">
        <w:rPr>
          <w:rFonts w:ascii="Arial" w:hAnsi="Arial" w:cs="Arial"/>
        </w:rPr>
        <w:t xml:space="preserve"> chose </w:t>
      </w:r>
      <w:r w:rsidR="00FA1938" w:rsidRPr="003E7513">
        <w:rPr>
          <w:rFonts w:ascii="Arial" w:hAnsi="Arial" w:cs="Arial"/>
        </w:rPr>
        <w:t xml:space="preserve">phenomenology to research the experience of singers undertaking Feldenkrais </w:t>
      </w:r>
      <w:r w:rsidR="00201B1A" w:rsidRPr="003E7513">
        <w:rPr>
          <w:rFonts w:ascii="Arial" w:hAnsi="Arial" w:cs="Arial"/>
        </w:rPr>
        <w:t xml:space="preserve">instruction because </w:t>
      </w:r>
      <w:r w:rsidR="00E16187" w:rsidRPr="003E7513">
        <w:rPr>
          <w:rFonts w:ascii="Arial" w:hAnsi="Arial" w:cs="Arial"/>
        </w:rPr>
        <w:t>the philosophy</w:t>
      </w:r>
      <w:r w:rsidR="002220D5" w:rsidRPr="003E7513">
        <w:rPr>
          <w:rFonts w:ascii="Arial" w:hAnsi="Arial" w:cs="Arial"/>
        </w:rPr>
        <w:t xml:space="preserve"> of phenomenology </w:t>
      </w:r>
      <w:r w:rsidR="00730722" w:rsidRPr="003E7513">
        <w:rPr>
          <w:rFonts w:ascii="Arial" w:hAnsi="Arial" w:cs="Arial"/>
        </w:rPr>
        <w:t xml:space="preserve">has shared properties with somatic learning. </w:t>
      </w:r>
      <w:r w:rsidR="00287ED7" w:rsidRPr="003E7513">
        <w:rPr>
          <w:rFonts w:ascii="Arial" w:hAnsi="Arial" w:cs="Arial"/>
        </w:rPr>
        <w:t xml:space="preserve">As is typical of </w:t>
      </w:r>
      <w:r w:rsidR="003A5075" w:rsidRPr="003E7513">
        <w:rPr>
          <w:rFonts w:ascii="Arial" w:hAnsi="Arial" w:cs="Arial"/>
        </w:rPr>
        <w:t xml:space="preserve">this model of research, Paparo (2021) </w:t>
      </w:r>
      <w:r w:rsidR="0053103A" w:rsidRPr="003E7513">
        <w:rPr>
          <w:rFonts w:ascii="Arial" w:hAnsi="Arial" w:cs="Arial"/>
        </w:rPr>
        <w:t xml:space="preserve">reflectively </w:t>
      </w:r>
      <w:r w:rsidR="00143870" w:rsidRPr="003E7513">
        <w:rPr>
          <w:rFonts w:ascii="Arial" w:hAnsi="Arial" w:cs="Arial"/>
        </w:rPr>
        <w:t xml:space="preserve">sets asides his </w:t>
      </w:r>
      <w:r w:rsidR="00FC6DC2" w:rsidRPr="003E7513">
        <w:rPr>
          <w:rFonts w:ascii="Arial" w:hAnsi="Arial" w:cs="Arial"/>
        </w:rPr>
        <w:t>own experiences and assumptions</w:t>
      </w:r>
      <w:r w:rsidR="00B646BB" w:rsidRPr="003E7513">
        <w:rPr>
          <w:rFonts w:ascii="Arial" w:hAnsi="Arial" w:cs="Arial"/>
        </w:rPr>
        <w:t xml:space="preserve"> to</w:t>
      </w:r>
      <w:r w:rsidR="00B63225" w:rsidRPr="003E7513">
        <w:rPr>
          <w:rFonts w:ascii="Arial" w:hAnsi="Arial" w:cs="Arial"/>
        </w:rPr>
        <w:t xml:space="preserve"> enable the </w:t>
      </w:r>
      <w:r w:rsidR="00DF58B2" w:rsidRPr="003E7513">
        <w:rPr>
          <w:rFonts w:ascii="Arial" w:hAnsi="Arial" w:cs="Arial"/>
        </w:rPr>
        <w:t>research</w:t>
      </w:r>
      <w:r w:rsidR="00B63225" w:rsidRPr="003E7513">
        <w:rPr>
          <w:rFonts w:ascii="Arial" w:hAnsi="Arial" w:cs="Arial"/>
        </w:rPr>
        <w:t xml:space="preserve"> to be shown through the eyes of the participants</w:t>
      </w:r>
      <w:r w:rsidR="00DF58B2" w:rsidRPr="003E7513">
        <w:rPr>
          <w:rFonts w:ascii="Arial" w:hAnsi="Arial" w:cs="Arial"/>
        </w:rPr>
        <w:t xml:space="preserve">. This process is called ‘bracketing’ and </w:t>
      </w:r>
      <w:r w:rsidR="0053103A" w:rsidRPr="003E7513">
        <w:rPr>
          <w:rFonts w:ascii="Arial" w:hAnsi="Arial" w:cs="Arial"/>
        </w:rPr>
        <w:t xml:space="preserve">is </w:t>
      </w:r>
      <w:r w:rsidR="002826B1" w:rsidRPr="003E7513">
        <w:rPr>
          <w:rFonts w:ascii="Arial" w:hAnsi="Arial" w:cs="Arial"/>
        </w:rPr>
        <w:t>incorporated</w:t>
      </w:r>
      <w:r w:rsidR="0053103A" w:rsidRPr="003E7513">
        <w:rPr>
          <w:rFonts w:ascii="Arial" w:hAnsi="Arial" w:cs="Arial"/>
        </w:rPr>
        <w:t xml:space="preserve"> into </w:t>
      </w:r>
      <w:r w:rsidR="00E76DC8" w:rsidRPr="003E7513">
        <w:rPr>
          <w:rFonts w:ascii="Arial" w:hAnsi="Arial" w:cs="Arial"/>
        </w:rPr>
        <w:t xml:space="preserve">phenomenological studies </w:t>
      </w:r>
      <w:r w:rsidR="006F6501" w:rsidRPr="003E7513">
        <w:rPr>
          <w:rFonts w:ascii="Arial" w:hAnsi="Arial" w:cs="Arial"/>
        </w:rPr>
        <w:t xml:space="preserve">to </w:t>
      </w:r>
      <w:r w:rsidR="002826B1" w:rsidRPr="003E7513">
        <w:rPr>
          <w:rFonts w:ascii="Arial" w:hAnsi="Arial" w:cs="Arial"/>
        </w:rPr>
        <w:t>ensure rigo</w:t>
      </w:r>
      <w:r w:rsidR="007A69D4" w:rsidRPr="003E7513">
        <w:rPr>
          <w:rFonts w:ascii="Arial" w:hAnsi="Arial" w:cs="Arial"/>
        </w:rPr>
        <w:t>ur</w:t>
      </w:r>
      <w:r w:rsidR="002826B1" w:rsidRPr="003E7513">
        <w:rPr>
          <w:rFonts w:ascii="Arial" w:hAnsi="Arial" w:cs="Arial"/>
        </w:rPr>
        <w:t xml:space="preserve"> by </w:t>
      </w:r>
      <w:r w:rsidR="00920824" w:rsidRPr="003E7513">
        <w:rPr>
          <w:rFonts w:ascii="Arial" w:hAnsi="Arial" w:cs="Arial"/>
        </w:rPr>
        <w:t xml:space="preserve">protecting the findings from </w:t>
      </w:r>
      <w:r w:rsidR="00920824" w:rsidRPr="003E7513">
        <w:rPr>
          <w:rFonts w:ascii="Arial" w:hAnsi="Arial" w:cs="Arial"/>
        </w:rPr>
        <w:lastRenderedPageBreak/>
        <w:t xml:space="preserve">any biases of the researcher (Laverty, </w:t>
      </w:r>
      <w:r w:rsidR="00527D2C" w:rsidRPr="003E7513">
        <w:rPr>
          <w:rFonts w:ascii="Arial" w:hAnsi="Arial" w:cs="Arial"/>
        </w:rPr>
        <w:t>2003</w:t>
      </w:r>
      <w:r w:rsidR="00EC5893" w:rsidRPr="003E7513">
        <w:rPr>
          <w:rFonts w:ascii="Arial" w:hAnsi="Arial" w:cs="Arial"/>
        </w:rPr>
        <w:t>).</w:t>
      </w:r>
      <w:r w:rsidR="00527D2C" w:rsidRPr="003E7513">
        <w:rPr>
          <w:rFonts w:ascii="Arial" w:hAnsi="Arial" w:cs="Arial"/>
        </w:rPr>
        <w:t xml:space="preserve"> </w:t>
      </w:r>
      <w:r w:rsidR="006F6501" w:rsidRPr="003E7513">
        <w:rPr>
          <w:rFonts w:ascii="Arial" w:hAnsi="Arial" w:cs="Arial"/>
        </w:rPr>
        <w:t>Paparo’s (2021) research does not provide any generalis</w:t>
      </w:r>
      <w:r w:rsidR="00363628" w:rsidRPr="003E7513">
        <w:rPr>
          <w:rFonts w:ascii="Arial" w:hAnsi="Arial" w:cs="Arial"/>
        </w:rPr>
        <w:t xml:space="preserve">ations regarding the effectiveness of the Feldenkrais method and </w:t>
      </w:r>
      <w:r w:rsidR="006634F7" w:rsidRPr="003E7513">
        <w:rPr>
          <w:rFonts w:ascii="Arial" w:hAnsi="Arial" w:cs="Arial"/>
        </w:rPr>
        <w:t xml:space="preserve">critics argue that this type of study </w:t>
      </w:r>
      <w:r w:rsidR="00784500" w:rsidRPr="003E7513">
        <w:rPr>
          <w:rFonts w:ascii="Arial" w:hAnsi="Arial" w:cs="Arial"/>
        </w:rPr>
        <w:t>is unstructured, with a lack of analysis and difficult to replicate</w:t>
      </w:r>
      <w:r w:rsidR="00BD5925" w:rsidRPr="003E7513">
        <w:rPr>
          <w:rFonts w:ascii="Arial" w:hAnsi="Arial" w:cs="Arial"/>
        </w:rPr>
        <w:t xml:space="preserve"> (Gray, 2004). </w:t>
      </w:r>
      <w:r w:rsidR="007327B6" w:rsidRPr="003E7513">
        <w:rPr>
          <w:rFonts w:ascii="Arial" w:hAnsi="Arial" w:cs="Arial"/>
        </w:rPr>
        <w:t xml:space="preserve">It is also argued that </w:t>
      </w:r>
      <w:r w:rsidR="006B355F" w:rsidRPr="003E7513">
        <w:rPr>
          <w:rFonts w:ascii="Arial" w:hAnsi="Arial" w:cs="Arial"/>
        </w:rPr>
        <w:t>the closeness of the researcher to the investigation can influence the participants</w:t>
      </w:r>
      <w:r w:rsidR="00D91FBA" w:rsidRPr="003E7513">
        <w:rPr>
          <w:rFonts w:ascii="Arial" w:hAnsi="Arial" w:cs="Arial"/>
        </w:rPr>
        <w:t xml:space="preserve"> </w:t>
      </w:r>
      <w:r w:rsidR="00273BD6" w:rsidRPr="003E7513">
        <w:rPr>
          <w:rFonts w:ascii="Arial" w:hAnsi="Arial" w:cs="Arial"/>
        </w:rPr>
        <w:t xml:space="preserve">accounts, as they may try to impress </w:t>
      </w:r>
      <w:r w:rsidR="00A21AB8" w:rsidRPr="003E7513">
        <w:rPr>
          <w:rFonts w:ascii="Arial" w:hAnsi="Arial" w:cs="Arial"/>
        </w:rPr>
        <w:t>or influence the researcher (</w:t>
      </w:r>
      <w:r w:rsidR="0021757C" w:rsidRPr="003E7513">
        <w:rPr>
          <w:rFonts w:ascii="Arial" w:hAnsi="Arial" w:cs="Arial"/>
        </w:rPr>
        <w:t xml:space="preserve">Cohen, Manion and Morrison, 2007). </w:t>
      </w:r>
      <w:r w:rsidR="00C372A9" w:rsidRPr="003E7513">
        <w:rPr>
          <w:rFonts w:ascii="Arial" w:hAnsi="Arial" w:cs="Arial"/>
        </w:rPr>
        <w:t xml:space="preserve">However, proponents of phenomenology believe that the humanistic approach </w:t>
      </w:r>
      <w:r w:rsidR="00082941" w:rsidRPr="003E7513">
        <w:rPr>
          <w:rFonts w:ascii="Arial" w:hAnsi="Arial" w:cs="Arial"/>
        </w:rPr>
        <w:t xml:space="preserve">can provide </w:t>
      </w:r>
      <w:r w:rsidR="00451406" w:rsidRPr="003E7513">
        <w:rPr>
          <w:rFonts w:ascii="Arial" w:hAnsi="Arial" w:cs="Arial"/>
        </w:rPr>
        <w:t>genuine, richly descriptive contextual information</w:t>
      </w:r>
      <w:r w:rsidR="00AB063C" w:rsidRPr="003E7513">
        <w:rPr>
          <w:rFonts w:ascii="Arial" w:hAnsi="Arial" w:cs="Arial"/>
        </w:rPr>
        <w:t xml:space="preserve"> (Denscombe, 2003) </w:t>
      </w:r>
      <w:r w:rsidR="00451406" w:rsidRPr="003E7513">
        <w:rPr>
          <w:rFonts w:ascii="Arial" w:hAnsi="Arial" w:cs="Arial"/>
        </w:rPr>
        <w:t xml:space="preserve"> tha</w:t>
      </w:r>
      <w:r w:rsidR="00814B91" w:rsidRPr="003E7513">
        <w:rPr>
          <w:rFonts w:ascii="Arial" w:hAnsi="Arial" w:cs="Arial"/>
        </w:rPr>
        <w:t>t I, as a vocal educator</w:t>
      </w:r>
      <w:r w:rsidR="00B74988" w:rsidRPr="003E7513">
        <w:rPr>
          <w:rFonts w:ascii="Arial" w:hAnsi="Arial" w:cs="Arial"/>
        </w:rPr>
        <w:t xml:space="preserve"> might</w:t>
      </w:r>
      <w:r w:rsidR="000B695F" w:rsidRPr="003E7513">
        <w:rPr>
          <w:rFonts w:ascii="Arial" w:hAnsi="Arial" w:cs="Arial"/>
        </w:rPr>
        <w:t xml:space="preserve"> find valuable</w:t>
      </w:r>
      <w:r w:rsidR="00FF1570" w:rsidRPr="003E7513">
        <w:rPr>
          <w:rFonts w:ascii="Arial" w:hAnsi="Arial" w:cs="Arial"/>
        </w:rPr>
        <w:t xml:space="preserve"> to understand the experience</w:t>
      </w:r>
      <w:r w:rsidR="00AB063C" w:rsidRPr="003E7513">
        <w:rPr>
          <w:rFonts w:ascii="Arial" w:hAnsi="Arial" w:cs="Arial"/>
        </w:rPr>
        <w:t>s of my pupils</w:t>
      </w:r>
      <w:r w:rsidR="000B695F" w:rsidRPr="003E7513">
        <w:rPr>
          <w:rFonts w:ascii="Arial" w:hAnsi="Arial" w:cs="Arial"/>
        </w:rPr>
        <w:t xml:space="preserve">. </w:t>
      </w:r>
    </w:p>
    <w:p w14:paraId="4DAD13E6" w14:textId="77777777" w:rsidR="00455451" w:rsidRPr="003E7513" w:rsidRDefault="00455451" w:rsidP="001F0252">
      <w:pPr>
        <w:spacing w:line="360" w:lineRule="auto"/>
        <w:rPr>
          <w:rFonts w:ascii="Arial" w:hAnsi="Arial" w:cs="Arial"/>
        </w:rPr>
      </w:pPr>
    </w:p>
    <w:p w14:paraId="03E14D27" w14:textId="245B37E0" w:rsidR="006C1DE2" w:rsidRPr="003E7513" w:rsidRDefault="00007B90" w:rsidP="001F0252">
      <w:pPr>
        <w:spacing w:line="360" w:lineRule="auto"/>
        <w:rPr>
          <w:rFonts w:ascii="Arial" w:hAnsi="Arial" w:cs="Arial"/>
        </w:rPr>
      </w:pPr>
      <w:r w:rsidRPr="003E7513">
        <w:rPr>
          <w:rFonts w:ascii="Arial" w:hAnsi="Arial" w:cs="Arial"/>
        </w:rPr>
        <w:t xml:space="preserve">Working within a flexible framework, the </w:t>
      </w:r>
      <w:r w:rsidR="00E74E88" w:rsidRPr="003E7513">
        <w:rPr>
          <w:rFonts w:ascii="Arial" w:hAnsi="Arial" w:cs="Arial"/>
        </w:rPr>
        <w:t>hermeneutic study has a cyclical nature</w:t>
      </w:r>
      <w:r w:rsidR="004B4AC5" w:rsidRPr="003E7513">
        <w:rPr>
          <w:rFonts w:ascii="Arial" w:hAnsi="Arial" w:cs="Arial"/>
        </w:rPr>
        <w:t xml:space="preserve"> (hermeneutic circle)</w:t>
      </w:r>
      <w:r w:rsidR="00E74E88" w:rsidRPr="003E7513">
        <w:rPr>
          <w:rFonts w:ascii="Arial" w:hAnsi="Arial" w:cs="Arial"/>
        </w:rPr>
        <w:t xml:space="preserve"> where the researcher moves back and forth between </w:t>
      </w:r>
      <w:r w:rsidR="00E07EE9" w:rsidRPr="003E7513">
        <w:rPr>
          <w:rFonts w:ascii="Arial" w:hAnsi="Arial" w:cs="Arial"/>
        </w:rPr>
        <w:t xml:space="preserve">the holistic nature of experience and the </w:t>
      </w:r>
      <w:r w:rsidR="00293974" w:rsidRPr="003E7513">
        <w:rPr>
          <w:rFonts w:ascii="Arial" w:hAnsi="Arial" w:cs="Arial"/>
        </w:rPr>
        <w:t>more nuanced parts of the whole</w:t>
      </w:r>
      <w:r w:rsidR="004B4AC5" w:rsidRPr="003E7513">
        <w:rPr>
          <w:rFonts w:ascii="Arial" w:hAnsi="Arial" w:cs="Arial"/>
        </w:rPr>
        <w:t>,</w:t>
      </w:r>
      <w:r w:rsidR="005338E0" w:rsidRPr="003E7513">
        <w:rPr>
          <w:rFonts w:ascii="Arial" w:hAnsi="Arial" w:cs="Arial"/>
        </w:rPr>
        <w:t xml:space="preserve"> to gain understanding</w:t>
      </w:r>
      <w:r w:rsidR="00293974" w:rsidRPr="003E7513">
        <w:rPr>
          <w:rFonts w:ascii="Arial" w:hAnsi="Arial" w:cs="Arial"/>
        </w:rPr>
        <w:t xml:space="preserve"> (</w:t>
      </w:r>
      <w:r w:rsidR="006E171F" w:rsidRPr="003E7513">
        <w:rPr>
          <w:rFonts w:ascii="Arial" w:hAnsi="Arial" w:cs="Arial"/>
        </w:rPr>
        <w:t>Debesay, Nåden, and Slettebø,</w:t>
      </w:r>
      <w:r w:rsidR="00187C86" w:rsidRPr="003E7513">
        <w:rPr>
          <w:rFonts w:ascii="Arial" w:hAnsi="Arial" w:cs="Arial"/>
        </w:rPr>
        <w:t xml:space="preserve"> </w:t>
      </w:r>
      <w:r w:rsidR="006E171F" w:rsidRPr="003E7513">
        <w:rPr>
          <w:rFonts w:ascii="Arial" w:hAnsi="Arial" w:cs="Arial"/>
        </w:rPr>
        <w:t>2007</w:t>
      </w:r>
      <w:r w:rsidR="00187C86" w:rsidRPr="003E7513">
        <w:rPr>
          <w:rFonts w:ascii="Arial" w:hAnsi="Arial" w:cs="Arial"/>
        </w:rPr>
        <w:t>)</w:t>
      </w:r>
      <w:r w:rsidR="00433F2C" w:rsidRPr="003E7513">
        <w:rPr>
          <w:rFonts w:ascii="Arial" w:hAnsi="Arial" w:cs="Arial"/>
        </w:rPr>
        <w:t xml:space="preserve">. </w:t>
      </w:r>
      <w:r w:rsidR="003610D1" w:rsidRPr="003E7513">
        <w:rPr>
          <w:rFonts w:ascii="Arial" w:hAnsi="Arial" w:cs="Arial"/>
        </w:rPr>
        <w:t xml:space="preserve">Although hermeneutics and phenomenology are </w:t>
      </w:r>
      <w:r w:rsidR="001B4CE9" w:rsidRPr="003E7513">
        <w:rPr>
          <w:rFonts w:ascii="Arial" w:hAnsi="Arial" w:cs="Arial"/>
        </w:rPr>
        <w:t>discussed interchangeably, the</w:t>
      </w:r>
      <w:r w:rsidR="003D767C" w:rsidRPr="003E7513">
        <w:rPr>
          <w:rFonts w:ascii="Arial" w:hAnsi="Arial" w:cs="Arial"/>
        </w:rPr>
        <w:t xml:space="preserve">y differ in respect </w:t>
      </w:r>
      <w:r w:rsidR="00507265" w:rsidRPr="003E7513">
        <w:rPr>
          <w:rFonts w:ascii="Arial" w:hAnsi="Arial" w:cs="Arial"/>
        </w:rPr>
        <w:t>of the way in which the</w:t>
      </w:r>
      <w:r w:rsidR="001B4CE9" w:rsidRPr="003E7513">
        <w:rPr>
          <w:rFonts w:ascii="Arial" w:hAnsi="Arial" w:cs="Arial"/>
        </w:rPr>
        <w:t xml:space="preserve"> researchers pre existing </w:t>
      </w:r>
      <w:r w:rsidR="000A31E0" w:rsidRPr="003E7513">
        <w:rPr>
          <w:rFonts w:ascii="Arial" w:hAnsi="Arial" w:cs="Arial"/>
        </w:rPr>
        <w:t xml:space="preserve">experiences and assumptions </w:t>
      </w:r>
      <w:r w:rsidR="0017539B" w:rsidRPr="003E7513">
        <w:rPr>
          <w:rFonts w:ascii="Arial" w:hAnsi="Arial" w:cs="Arial"/>
        </w:rPr>
        <w:t xml:space="preserve">are </w:t>
      </w:r>
      <w:r w:rsidR="00507265" w:rsidRPr="003E7513">
        <w:rPr>
          <w:rFonts w:ascii="Arial" w:hAnsi="Arial" w:cs="Arial"/>
        </w:rPr>
        <w:t xml:space="preserve">treated (Laverty, 2003). </w:t>
      </w:r>
      <w:r w:rsidR="00110E4B" w:rsidRPr="003E7513">
        <w:rPr>
          <w:rFonts w:ascii="Arial" w:hAnsi="Arial" w:cs="Arial"/>
        </w:rPr>
        <w:t>Gadamer and Heidigger both believed that the researcher</w:t>
      </w:r>
      <w:r w:rsidR="006F77FC" w:rsidRPr="003E7513">
        <w:rPr>
          <w:rFonts w:ascii="Arial" w:hAnsi="Arial" w:cs="Arial"/>
        </w:rPr>
        <w:t>s’</w:t>
      </w:r>
      <w:r w:rsidR="00065BA7" w:rsidRPr="003E7513">
        <w:rPr>
          <w:rFonts w:ascii="Arial" w:hAnsi="Arial" w:cs="Arial"/>
        </w:rPr>
        <w:t xml:space="preserve"> </w:t>
      </w:r>
      <w:r w:rsidR="006F77FC" w:rsidRPr="003E7513">
        <w:rPr>
          <w:rFonts w:ascii="Arial" w:hAnsi="Arial" w:cs="Arial"/>
        </w:rPr>
        <w:t xml:space="preserve">views are </w:t>
      </w:r>
      <w:r w:rsidR="00005CDC" w:rsidRPr="003E7513">
        <w:rPr>
          <w:rFonts w:ascii="Arial" w:hAnsi="Arial" w:cs="Arial"/>
        </w:rPr>
        <w:t>bound to the</w:t>
      </w:r>
      <w:r w:rsidR="005B0124" w:rsidRPr="003E7513">
        <w:rPr>
          <w:rFonts w:ascii="Arial" w:hAnsi="Arial" w:cs="Arial"/>
        </w:rPr>
        <w:t xml:space="preserve"> </w:t>
      </w:r>
      <w:r w:rsidR="00005CDC" w:rsidRPr="003E7513">
        <w:rPr>
          <w:rFonts w:ascii="Arial" w:hAnsi="Arial" w:cs="Arial"/>
        </w:rPr>
        <w:t xml:space="preserve">interpretive process </w:t>
      </w:r>
      <w:r w:rsidR="00516222" w:rsidRPr="003E7513">
        <w:rPr>
          <w:rFonts w:ascii="Arial" w:hAnsi="Arial" w:cs="Arial"/>
        </w:rPr>
        <w:t xml:space="preserve">and that </w:t>
      </w:r>
      <w:r w:rsidR="005B0124" w:rsidRPr="003E7513">
        <w:rPr>
          <w:rFonts w:ascii="Arial" w:hAnsi="Arial" w:cs="Arial"/>
        </w:rPr>
        <w:t>setting aside one</w:t>
      </w:r>
      <w:r w:rsidR="007D720C" w:rsidRPr="003E7513">
        <w:rPr>
          <w:rFonts w:ascii="Arial" w:hAnsi="Arial" w:cs="Arial"/>
        </w:rPr>
        <w:t>’s pre understanding</w:t>
      </w:r>
      <w:r w:rsidR="00C10872" w:rsidRPr="003E7513">
        <w:rPr>
          <w:rFonts w:ascii="Arial" w:hAnsi="Arial" w:cs="Arial"/>
        </w:rPr>
        <w:t>, or bracketing, is not possible (La</w:t>
      </w:r>
      <w:r w:rsidR="00CE7348" w:rsidRPr="003E7513">
        <w:rPr>
          <w:rFonts w:ascii="Arial" w:hAnsi="Arial" w:cs="Arial"/>
        </w:rPr>
        <w:t xml:space="preserve">verty, 2003). </w:t>
      </w:r>
      <w:r w:rsidR="00D77D1D" w:rsidRPr="003E7513">
        <w:rPr>
          <w:rFonts w:ascii="Arial" w:hAnsi="Arial" w:cs="Arial"/>
        </w:rPr>
        <w:t>This</w:t>
      </w:r>
      <w:r w:rsidR="00F6204F" w:rsidRPr="003E7513">
        <w:rPr>
          <w:rFonts w:ascii="Arial" w:hAnsi="Arial" w:cs="Arial"/>
        </w:rPr>
        <w:t xml:space="preserve"> can</w:t>
      </w:r>
      <w:r w:rsidR="00D77D1D" w:rsidRPr="003E7513">
        <w:rPr>
          <w:rFonts w:ascii="Arial" w:hAnsi="Arial" w:cs="Arial"/>
        </w:rPr>
        <w:t xml:space="preserve"> inevitably</w:t>
      </w:r>
      <w:r w:rsidR="00F6204F" w:rsidRPr="003E7513">
        <w:rPr>
          <w:rFonts w:ascii="Arial" w:hAnsi="Arial" w:cs="Arial"/>
        </w:rPr>
        <w:t xml:space="preserve"> lead to criticism about the rigo</w:t>
      </w:r>
      <w:r w:rsidR="00807923" w:rsidRPr="003E7513">
        <w:rPr>
          <w:rFonts w:ascii="Arial" w:hAnsi="Arial" w:cs="Arial"/>
        </w:rPr>
        <w:t>ur</w:t>
      </w:r>
      <w:r w:rsidR="00F6204F" w:rsidRPr="003E7513">
        <w:rPr>
          <w:rFonts w:ascii="Arial" w:hAnsi="Arial" w:cs="Arial"/>
        </w:rPr>
        <w:t xml:space="preserve"> and validity of studies, with concerns that the researcher may impose </w:t>
      </w:r>
      <w:r w:rsidR="0011067B" w:rsidRPr="003E7513">
        <w:rPr>
          <w:rFonts w:ascii="Arial" w:hAnsi="Arial" w:cs="Arial"/>
        </w:rPr>
        <w:t>to</w:t>
      </w:r>
      <w:r w:rsidR="00BB6A78" w:rsidRPr="003E7513">
        <w:rPr>
          <w:rFonts w:ascii="Arial" w:hAnsi="Arial" w:cs="Arial"/>
        </w:rPr>
        <w:t>o</w:t>
      </w:r>
      <w:r w:rsidR="0011067B" w:rsidRPr="003E7513">
        <w:rPr>
          <w:rFonts w:ascii="Arial" w:hAnsi="Arial" w:cs="Arial"/>
        </w:rPr>
        <w:t xml:space="preserve"> much of their own perspective on the participants</w:t>
      </w:r>
      <w:r w:rsidR="002513B4" w:rsidRPr="003E7513">
        <w:rPr>
          <w:rFonts w:ascii="Arial" w:hAnsi="Arial" w:cs="Arial"/>
        </w:rPr>
        <w:t>. However</w:t>
      </w:r>
      <w:r w:rsidR="00DB7BD1" w:rsidRPr="003E7513">
        <w:rPr>
          <w:rFonts w:ascii="Arial" w:hAnsi="Arial" w:cs="Arial"/>
        </w:rPr>
        <w:t xml:space="preserve">, it could be argued that any </w:t>
      </w:r>
      <w:r w:rsidR="004E55D9" w:rsidRPr="003E7513">
        <w:rPr>
          <w:rFonts w:ascii="Arial" w:hAnsi="Arial" w:cs="Arial"/>
        </w:rPr>
        <w:t>researcher</w:t>
      </w:r>
      <w:r w:rsidR="00DB7BD1" w:rsidRPr="003E7513">
        <w:rPr>
          <w:rFonts w:ascii="Arial" w:hAnsi="Arial" w:cs="Arial"/>
        </w:rPr>
        <w:t xml:space="preserve"> imposes a certain amount of influence on th</w:t>
      </w:r>
      <w:r w:rsidR="0096440F" w:rsidRPr="003E7513">
        <w:rPr>
          <w:rFonts w:ascii="Arial" w:hAnsi="Arial" w:cs="Arial"/>
        </w:rPr>
        <w:t xml:space="preserve">e subject regardless of which methodology is being </w:t>
      </w:r>
      <w:r w:rsidR="000C59B7" w:rsidRPr="003E7513">
        <w:rPr>
          <w:rFonts w:ascii="Arial" w:hAnsi="Arial" w:cs="Arial"/>
        </w:rPr>
        <w:t>employed</w:t>
      </w:r>
      <w:r w:rsidR="0096440F" w:rsidRPr="003E7513">
        <w:rPr>
          <w:rFonts w:ascii="Arial" w:hAnsi="Arial" w:cs="Arial"/>
        </w:rPr>
        <w:t xml:space="preserve"> (Crowther, </w:t>
      </w:r>
      <w:r w:rsidR="00DC0371" w:rsidRPr="003E7513">
        <w:rPr>
          <w:rFonts w:ascii="Arial" w:hAnsi="Arial" w:cs="Arial"/>
        </w:rPr>
        <w:t>et al.</w:t>
      </w:r>
      <w:r w:rsidR="004E55D9" w:rsidRPr="003E7513">
        <w:rPr>
          <w:rFonts w:ascii="Arial" w:hAnsi="Arial" w:cs="Arial"/>
        </w:rPr>
        <w:t>, 2017).</w:t>
      </w:r>
      <w:r w:rsidR="00FC73BE" w:rsidRPr="003E7513">
        <w:rPr>
          <w:rFonts w:ascii="Arial" w:hAnsi="Arial" w:cs="Arial"/>
        </w:rPr>
        <w:t xml:space="preserve"> </w:t>
      </w:r>
      <w:r w:rsidR="000C59B7" w:rsidRPr="003E7513">
        <w:rPr>
          <w:rFonts w:ascii="Arial" w:hAnsi="Arial" w:cs="Arial"/>
        </w:rPr>
        <w:t>Self refl</w:t>
      </w:r>
      <w:r w:rsidR="00D32F9E" w:rsidRPr="003E7513">
        <w:rPr>
          <w:rFonts w:ascii="Arial" w:hAnsi="Arial" w:cs="Arial"/>
        </w:rPr>
        <w:t>ection is</w:t>
      </w:r>
      <w:r w:rsidR="000C59B7" w:rsidRPr="003E7513">
        <w:rPr>
          <w:rFonts w:ascii="Arial" w:hAnsi="Arial" w:cs="Arial"/>
        </w:rPr>
        <w:t xml:space="preserve"> </w:t>
      </w:r>
      <w:r w:rsidR="000E2165" w:rsidRPr="003E7513">
        <w:rPr>
          <w:rFonts w:ascii="Arial" w:hAnsi="Arial" w:cs="Arial"/>
        </w:rPr>
        <w:t>an</w:t>
      </w:r>
      <w:r w:rsidR="000C59B7" w:rsidRPr="003E7513">
        <w:rPr>
          <w:rFonts w:ascii="Arial" w:hAnsi="Arial" w:cs="Arial"/>
        </w:rPr>
        <w:t xml:space="preserve"> im</w:t>
      </w:r>
      <w:r w:rsidR="000E2165" w:rsidRPr="003E7513">
        <w:rPr>
          <w:rFonts w:ascii="Arial" w:hAnsi="Arial" w:cs="Arial"/>
        </w:rPr>
        <w:t xml:space="preserve">portant aspect </w:t>
      </w:r>
      <w:r w:rsidR="00765079" w:rsidRPr="003E7513">
        <w:rPr>
          <w:rFonts w:ascii="Arial" w:hAnsi="Arial" w:cs="Arial"/>
        </w:rPr>
        <w:t xml:space="preserve">of the research process as it </w:t>
      </w:r>
      <w:r w:rsidR="00B41ECD" w:rsidRPr="003E7513">
        <w:rPr>
          <w:rFonts w:ascii="Arial" w:hAnsi="Arial" w:cs="Arial"/>
        </w:rPr>
        <w:t xml:space="preserve">assists with the </w:t>
      </w:r>
      <w:r w:rsidR="00245775" w:rsidRPr="003E7513">
        <w:rPr>
          <w:rFonts w:ascii="Arial" w:hAnsi="Arial" w:cs="Arial"/>
        </w:rPr>
        <w:t>process of interpretation</w:t>
      </w:r>
      <w:r w:rsidR="00C14DD7" w:rsidRPr="003E7513">
        <w:rPr>
          <w:rFonts w:ascii="Arial" w:hAnsi="Arial" w:cs="Arial"/>
        </w:rPr>
        <w:t xml:space="preserve"> (</w:t>
      </w:r>
      <w:r w:rsidR="009019E5" w:rsidRPr="003E7513">
        <w:rPr>
          <w:rFonts w:ascii="Arial" w:hAnsi="Arial" w:cs="Arial"/>
        </w:rPr>
        <w:t>Laverty, 20</w:t>
      </w:r>
      <w:r w:rsidR="004D6721" w:rsidRPr="003E7513">
        <w:rPr>
          <w:rFonts w:ascii="Arial" w:hAnsi="Arial" w:cs="Arial"/>
        </w:rPr>
        <w:t xml:space="preserve">03). </w:t>
      </w:r>
      <w:r w:rsidR="0012499C" w:rsidRPr="003E7513">
        <w:rPr>
          <w:rFonts w:ascii="Arial" w:hAnsi="Arial" w:cs="Arial"/>
        </w:rPr>
        <w:t xml:space="preserve">It </w:t>
      </w:r>
      <w:r w:rsidR="00E65246" w:rsidRPr="003E7513">
        <w:rPr>
          <w:rFonts w:ascii="Arial" w:hAnsi="Arial" w:cs="Arial"/>
        </w:rPr>
        <w:t>would work well for a researcher</w:t>
      </w:r>
      <w:r w:rsidR="00A153FA" w:rsidRPr="003E7513">
        <w:rPr>
          <w:rFonts w:ascii="Arial" w:hAnsi="Arial" w:cs="Arial"/>
        </w:rPr>
        <w:t xml:space="preserve"> like </w:t>
      </w:r>
      <w:r w:rsidR="00E65246" w:rsidRPr="003E7513">
        <w:rPr>
          <w:rFonts w:ascii="Arial" w:hAnsi="Arial" w:cs="Arial"/>
        </w:rPr>
        <w:t>myself</w:t>
      </w:r>
      <w:r w:rsidR="00A153FA" w:rsidRPr="003E7513">
        <w:rPr>
          <w:rFonts w:ascii="Arial" w:hAnsi="Arial" w:cs="Arial"/>
        </w:rPr>
        <w:t>,</w:t>
      </w:r>
      <w:r w:rsidR="00E65246" w:rsidRPr="003E7513">
        <w:rPr>
          <w:rFonts w:ascii="Arial" w:hAnsi="Arial" w:cs="Arial"/>
        </w:rPr>
        <w:t xml:space="preserve"> that has </w:t>
      </w:r>
      <w:r w:rsidR="0012499C" w:rsidRPr="003E7513">
        <w:rPr>
          <w:rFonts w:ascii="Arial" w:hAnsi="Arial" w:cs="Arial"/>
        </w:rPr>
        <w:t xml:space="preserve">had </w:t>
      </w:r>
      <w:r w:rsidR="00E65246" w:rsidRPr="003E7513">
        <w:rPr>
          <w:rFonts w:ascii="Arial" w:hAnsi="Arial" w:cs="Arial"/>
        </w:rPr>
        <w:t xml:space="preserve">experience </w:t>
      </w:r>
      <w:r w:rsidR="0012499C" w:rsidRPr="003E7513">
        <w:rPr>
          <w:rFonts w:ascii="Arial" w:hAnsi="Arial" w:cs="Arial"/>
        </w:rPr>
        <w:t>of</w:t>
      </w:r>
      <w:r w:rsidR="00E65246" w:rsidRPr="003E7513">
        <w:rPr>
          <w:rFonts w:ascii="Arial" w:hAnsi="Arial" w:cs="Arial"/>
        </w:rPr>
        <w:t xml:space="preserve"> </w:t>
      </w:r>
      <w:r w:rsidR="00152BD5" w:rsidRPr="003E7513">
        <w:rPr>
          <w:rFonts w:ascii="Arial" w:hAnsi="Arial" w:cs="Arial"/>
        </w:rPr>
        <w:t xml:space="preserve">the </w:t>
      </w:r>
      <w:r w:rsidR="00E65246" w:rsidRPr="003E7513">
        <w:rPr>
          <w:rFonts w:ascii="Arial" w:hAnsi="Arial" w:cs="Arial"/>
        </w:rPr>
        <w:t xml:space="preserve">subject problem and is </w:t>
      </w:r>
      <w:r w:rsidR="0061779A" w:rsidRPr="003E7513">
        <w:rPr>
          <w:rFonts w:ascii="Arial" w:hAnsi="Arial" w:cs="Arial"/>
        </w:rPr>
        <w:t>closely tied with the research</w:t>
      </w:r>
      <w:r w:rsidR="00A468A0" w:rsidRPr="003E7513">
        <w:rPr>
          <w:rFonts w:ascii="Arial" w:hAnsi="Arial" w:cs="Arial"/>
        </w:rPr>
        <w:t xml:space="preserve"> participant</w:t>
      </w:r>
      <w:r w:rsidR="00D205EE" w:rsidRPr="003E7513">
        <w:rPr>
          <w:rFonts w:ascii="Arial" w:hAnsi="Arial" w:cs="Arial"/>
        </w:rPr>
        <w:t xml:space="preserve">s. </w:t>
      </w:r>
    </w:p>
    <w:p w14:paraId="75598889" w14:textId="77777777" w:rsidR="00144C53" w:rsidRPr="003E7513" w:rsidRDefault="00144C53" w:rsidP="001F0252">
      <w:pPr>
        <w:spacing w:line="360" w:lineRule="auto"/>
        <w:rPr>
          <w:rFonts w:ascii="Arial" w:hAnsi="Arial" w:cs="Arial"/>
        </w:rPr>
      </w:pPr>
    </w:p>
    <w:p w14:paraId="06D7F8E4" w14:textId="77777777" w:rsidR="00144C53" w:rsidRPr="003E7513" w:rsidRDefault="00144C53" w:rsidP="001F0252">
      <w:pPr>
        <w:spacing w:line="360" w:lineRule="auto"/>
        <w:rPr>
          <w:rFonts w:ascii="Arial" w:hAnsi="Arial" w:cs="Arial"/>
          <w:b/>
          <w:bCs/>
        </w:rPr>
      </w:pPr>
      <w:r w:rsidRPr="003E7513">
        <w:rPr>
          <w:rFonts w:ascii="Arial" w:hAnsi="Arial" w:cs="Arial"/>
          <w:b/>
          <w:bCs/>
        </w:rPr>
        <w:t>Grounded Theory</w:t>
      </w:r>
    </w:p>
    <w:p w14:paraId="267405E4" w14:textId="77777777" w:rsidR="00141BF8" w:rsidRPr="003E7513" w:rsidRDefault="00141BF8" w:rsidP="001F0252">
      <w:pPr>
        <w:spacing w:line="360" w:lineRule="auto"/>
        <w:rPr>
          <w:rFonts w:ascii="Arial" w:hAnsi="Arial" w:cs="Arial"/>
        </w:rPr>
      </w:pPr>
    </w:p>
    <w:p w14:paraId="4C12C51C" w14:textId="6D0DD87B" w:rsidR="00A607A5" w:rsidRPr="003E7513" w:rsidRDefault="00141BF8" w:rsidP="001F0252">
      <w:pPr>
        <w:spacing w:line="360" w:lineRule="auto"/>
        <w:rPr>
          <w:rFonts w:ascii="Arial" w:hAnsi="Arial" w:cs="Arial"/>
        </w:rPr>
      </w:pPr>
      <w:r w:rsidRPr="003E7513">
        <w:rPr>
          <w:rFonts w:ascii="Arial" w:hAnsi="Arial" w:cs="Arial"/>
        </w:rPr>
        <w:t>Grounded Theory grew from the work of Glaser and Strauss (1967) and their belief that</w:t>
      </w:r>
      <w:r w:rsidR="002E738F" w:rsidRPr="003E7513">
        <w:rPr>
          <w:rFonts w:ascii="Arial" w:hAnsi="Arial" w:cs="Arial"/>
        </w:rPr>
        <w:t xml:space="preserve"> theor</w:t>
      </w:r>
      <w:r w:rsidR="00190819" w:rsidRPr="003E7513">
        <w:rPr>
          <w:rFonts w:ascii="Arial" w:hAnsi="Arial" w:cs="Arial"/>
        </w:rPr>
        <w:t xml:space="preserve">y derived from systematically obtained data </w:t>
      </w:r>
      <w:r w:rsidR="007B06C6" w:rsidRPr="003E7513">
        <w:rPr>
          <w:rFonts w:ascii="Arial" w:hAnsi="Arial" w:cs="Arial"/>
        </w:rPr>
        <w:t xml:space="preserve">will be more </w:t>
      </w:r>
      <w:r w:rsidR="003C1097" w:rsidRPr="003E7513">
        <w:rPr>
          <w:rFonts w:ascii="Arial" w:hAnsi="Arial" w:cs="Arial"/>
        </w:rPr>
        <w:t xml:space="preserve">abundant and </w:t>
      </w:r>
      <w:r w:rsidR="003F199B" w:rsidRPr="003E7513">
        <w:rPr>
          <w:rFonts w:ascii="Arial" w:hAnsi="Arial" w:cs="Arial"/>
        </w:rPr>
        <w:t>successful</w:t>
      </w:r>
      <w:r w:rsidR="007B06C6" w:rsidRPr="003E7513">
        <w:rPr>
          <w:rFonts w:ascii="Arial" w:hAnsi="Arial" w:cs="Arial"/>
        </w:rPr>
        <w:t xml:space="preserve"> than </w:t>
      </w:r>
      <w:r w:rsidR="003C1097" w:rsidRPr="003E7513">
        <w:rPr>
          <w:rFonts w:ascii="Arial" w:hAnsi="Arial" w:cs="Arial"/>
        </w:rPr>
        <w:t xml:space="preserve">research that </w:t>
      </w:r>
      <w:r w:rsidR="006B5532" w:rsidRPr="003E7513">
        <w:rPr>
          <w:rFonts w:ascii="Arial" w:hAnsi="Arial" w:cs="Arial"/>
        </w:rPr>
        <w:t xml:space="preserve">focusses on </w:t>
      </w:r>
      <w:r w:rsidR="00A57097" w:rsidRPr="003E7513">
        <w:rPr>
          <w:rFonts w:ascii="Arial" w:hAnsi="Arial" w:cs="Arial"/>
        </w:rPr>
        <w:t xml:space="preserve">the verification of hypothesis. </w:t>
      </w:r>
      <w:r w:rsidR="003927C5" w:rsidRPr="003E7513">
        <w:rPr>
          <w:rFonts w:ascii="Arial" w:hAnsi="Arial" w:cs="Arial"/>
        </w:rPr>
        <w:t>Rooted in soci</w:t>
      </w:r>
      <w:r w:rsidR="006B5532" w:rsidRPr="003E7513">
        <w:rPr>
          <w:rFonts w:ascii="Arial" w:hAnsi="Arial" w:cs="Arial"/>
        </w:rPr>
        <w:t>ology</w:t>
      </w:r>
      <w:r w:rsidR="003927C5" w:rsidRPr="003E7513">
        <w:rPr>
          <w:rFonts w:ascii="Arial" w:hAnsi="Arial" w:cs="Arial"/>
        </w:rPr>
        <w:t>, the defining characteristic of Grounded Theory is th</w:t>
      </w:r>
      <w:r w:rsidR="007909BC" w:rsidRPr="003E7513">
        <w:rPr>
          <w:rFonts w:ascii="Arial" w:hAnsi="Arial" w:cs="Arial"/>
        </w:rPr>
        <w:t xml:space="preserve">at </w:t>
      </w:r>
      <w:r w:rsidR="001331E8" w:rsidRPr="003E7513">
        <w:rPr>
          <w:rFonts w:ascii="Arial" w:hAnsi="Arial" w:cs="Arial"/>
        </w:rPr>
        <w:t xml:space="preserve">theories are </w:t>
      </w:r>
      <w:r w:rsidR="000F5719" w:rsidRPr="003E7513">
        <w:rPr>
          <w:rFonts w:ascii="Arial" w:hAnsi="Arial" w:cs="Arial"/>
        </w:rPr>
        <w:t xml:space="preserve">not </w:t>
      </w:r>
      <w:r w:rsidR="00EA4514" w:rsidRPr="003E7513">
        <w:rPr>
          <w:rFonts w:ascii="Arial" w:hAnsi="Arial" w:cs="Arial"/>
        </w:rPr>
        <w:t xml:space="preserve">expressed prior to the </w:t>
      </w:r>
      <w:r w:rsidR="00CF2077" w:rsidRPr="003E7513">
        <w:rPr>
          <w:rFonts w:ascii="Arial" w:hAnsi="Arial" w:cs="Arial"/>
        </w:rPr>
        <w:t>commencement of the study</w:t>
      </w:r>
      <w:r w:rsidR="00983301" w:rsidRPr="003E7513">
        <w:rPr>
          <w:rFonts w:ascii="Arial" w:hAnsi="Arial" w:cs="Arial"/>
        </w:rPr>
        <w:t>. Instead, through</w:t>
      </w:r>
      <w:r w:rsidR="002A67D7" w:rsidRPr="003E7513">
        <w:rPr>
          <w:rFonts w:ascii="Arial" w:hAnsi="Arial" w:cs="Arial"/>
        </w:rPr>
        <w:t xml:space="preserve"> a</w:t>
      </w:r>
      <w:r w:rsidR="00983301" w:rsidRPr="003E7513">
        <w:rPr>
          <w:rFonts w:ascii="Arial" w:hAnsi="Arial" w:cs="Arial"/>
        </w:rPr>
        <w:t xml:space="preserve"> systematic process </w:t>
      </w:r>
      <w:r w:rsidR="00462E7C" w:rsidRPr="003E7513">
        <w:rPr>
          <w:rFonts w:ascii="Arial" w:hAnsi="Arial" w:cs="Arial"/>
        </w:rPr>
        <w:t xml:space="preserve">of data collection that seeks to </w:t>
      </w:r>
      <w:r w:rsidR="00AC3FAD" w:rsidRPr="003E7513">
        <w:rPr>
          <w:rFonts w:ascii="Arial" w:hAnsi="Arial" w:cs="Arial"/>
        </w:rPr>
        <w:t xml:space="preserve">show social behaviours, </w:t>
      </w:r>
      <w:r w:rsidR="00EB5C6A" w:rsidRPr="003E7513">
        <w:rPr>
          <w:rFonts w:ascii="Arial" w:hAnsi="Arial" w:cs="Arial"/>
        </w:rPr>
        <w:t xml:space="preserve">theories emerge </w:t>
      </w:r>
      <w:r w:rsidR="00ED7B7F" w:rsidRPr="003E7513">
        <w:rPr>
          <w:rFonts w:ascii="Arial" w:hAnsi="Arial" w:cs="Arial"/>
        </w:rPr>
        <w:t>and are therefore grounded in the data (</w:t>
      </w:r>
      <w:r w:rsidR="008D64FC" w:rsidRPr="003E7513">
        <w:rPr>
          <w:rFonts w:ascii="Arial" w:hAnsi="Arial" w:cs="Arial"/>
        </w:rPr>
        <w:t xml:space="preserve">Mertens, 2010). </w:t>
      </w:r>
      <w:r w:rsidR="00430904" w:rsidRPr="003E7513">
        <w:rPr>
          <w:rFonts w:ascii="Arial" w:hAnsi="Arial" w:cs="Arial"/>
        </w:rPr>
        <w:t>This approach has its roots in pragmatism</w:t>
      </w:r>
      <w:r w:rsidR="0085015D" w:rsidRPr="003E7513">
        <w:rPr>
          <w:rFonts w:ascii="Arial" w:hAnsi="Arial" w:cs="Arial"/>
        </w:rPr>
        <w:t xml:space="preserve">, </w:t>
      </w:r>
      <w:r w:rsidR="00E66C26" w:rsidRPr="003E7513">
        <w:rPr>
          <w:rFonts w:ascii="Arial" w:hAnsi="Arial" w:cs="Arial"/>
        </w:rPr>
        <w:t>where the emphasis is placed</w:t>
      </w:r>
      <w:r w:rsidR="002A67D7" w:rsidRPr="003E7513">
        <w:rPr>
          <w:rFonts w:ascii="Arial" w:hAnsi="Arial" w:cs="Arial"/>
        </w:rPr>
        <w:t xml:space="preserve"> on</w:t>
      </w:r>
      <w:r w:rsidR="00E66C26" w:rsidRPr="003E7513">
        <w:rPr>
          <w:rFonts w:ascii="Arial" w:hAnsi="Arial" w:cs="Arial"/>
        </w:rPr>
        <w:t xml:space="preserve"> </w:t>
      </w:r>
      <w:r w:rsidR="00D21093" w:rsidRPr="003E7513">
        <w:rPr>
          <w:rFonts w:ascii="Arial" w:hAnsi="Arial" w:cs="Arial"/>
        </w:rPr>
        <w:t>practical needs</w:t>
      </w:r>
      <w:r w:rsidR="00A34775" w:rsidRPr="003E7513">
        <w:rPr>
          <w:rFonts w:ascii="Arial" w:hAnsi="Arial" w:cs="Arial"/>
        </w:rPr>
        <w:t>, by following a criteria of applicability and usefulness in data analysis (</w:t>
      </w:r>
      <w:r w:rsidR="0058469C" w:rsidRPr="003E7513">
        <w:rPr>
          <w:rFonts w:ascii="Arial" w:hAnsi="Arial" w:cs="Arial"/>
        </w:rPr>
        <w:t>Charmaz, 2000).</w:t>
      </w:r>
      <w:r w:rsidR="002F67A6" w:rsidRPr="003E7513">
        <w:rPr>
          <w:rFonts w:ascii="Arial" w:hAnsi="Arial" w:cs="Arial"/>
        </w:rPr>
        <w:t xml:space="preserve"> </w:t>
      </w:r>
      <w:r w:rsidR="00013AAA" w:rsidRPr="003E7513">
        <w:rPr>
          <w:rFonts w:ascii="Arial" w:hAnsi="Arial" w:cs="Arial"/>
        </w:rPr>
        <w:t>Using</w:t>
      </w:r>
      <w:r w:rsidR="002F67A6" w:rsidRPr="003E7513">
        <w:rPr>
          <w:rFonts w:ascii="Arial" w:hAnsi="Arial" w:cs="Arial"/>
        </w:rPr>
        <w:t xml:space="preserve"> data collection methods, such as interviews, </w:t>
      </w:r>
      <w:r w:rsidR="007B0139" w:rsidRPr="003E7513">
        <w:rPr>
          <w:rFonts w:ascii="Arial" w:hAnsi="Arial" w:cs="Arial"/>
        </w:rPr>
        <w:t>observations</w:t>
      </w:r>
      <w:r w:rsidR="00494A2A" w:rsidRPr="003E7513">
        <w:rPr>
          <w:rFonts w:ascii="Arial" w:hAnsi="Arial" w:cs="Arial"/>
        </w:rPr>
        <w:t xml:space="preserve"> and </w:t>
      </w:r>
      <w:r w:rsidR="00494A2A" w:rsidRPr="003E7513">
        <w:rPr>
          <w:rFonts w:ascii="Arial" w:hAnsi="Arial" w:cs="Arial"/>
        </w:rPr>
        <w:lastRenderedPageBreak/>
        <w:t xml:space="preserve">documentation, the grounded theorist </w:t>
      </w:r>
      <w:r w:rsidR="00013AAA" w:rsidRPr="003E7513">
        <w:rPr>
          <w:rFonts w:ascii="Arial" w:hAnsi="Arial" w:cs="Arial"/>
        </w:rPr>
        <w:t>employs</w:t>
      </w:r>
      <w:r w:rsidR="00494A2A" w:rsidRPr="003E7513">
        <w:rPr>
          <w:rFonts w:ascii="Arial" w:hAnsi="Arial" w:cs="Arial"/>
        </w:rPr>
        <w:t xml:space="preserve"> the constant comparative </w:t>
      </w:r>
      <w:r w:rsidR="00125211" w:rsidRPr="003E7513">
        <w:rPr>
          <w:rFonts w:ascii="Arial" w:hAnsi="Arial" w:cs="Arial"/>
        </w:rPr>
        <w:t xml:space="preserve">method </w:t>
      </w:r>
      <w:r w:rsidR="006C70D5" w:rsidRPr="003E7513">
        <w:rPr>
          <w:rFonts w:ascii="Arial" w:hAnsi="Arial" w:cs="Arial"/>
        </w:rPr>
        <w:t xml:space="preserve">to generate theories </w:t>
      </w:r>
      <w:r w:rsidR="005C367C" w:rsidRPr="003E7513">
        <w:rPr>
          <w:rFonts w:ascii="Arial" w:hAnsi="Arial" w:cs="Arial"/>
        </w:rPr>
        <w:t xml:space="preserve">by </w:t>
      </w:r>
      <w:r w:rsidR="00304247" w:rsidRPr="003E7513">
        <w:rPr>
          <w:rFonts w:ascii="Arial" w:hAnsi="Arial" w:cs="Arial"/>
        </w:rPr>
        <w:t xml:space="preserve">repeatedly comparing </w:t>
      </w:r>
      <w:r w:rsidR="00234216" w:rsidRPr="003E7513">
        <w:rPr>
          <w:rFonts w:ascii="Arial" w:hAnsi="Arial" w:cs="Arial"/>
        </w:rPr>
        <w:t>ideas wit</w:t>
      </w:r>
      <w:r w:rsidR="00E64A82" w:rsidRPr="003E7513">
        <w:rPr>
          <w:rFonts w:ascii="Arial" w:hAnsi="Arial" w:cs="Arial"/>
        </w:rPr>
        <w:t xml:space="preserve">hin existing data and then </w:t>
      </w:r>
      <w:r w:rsidR="00B77EB8" w:rsidRPr="003E7513">
        <w:rPr>
          <w:rFonts w:ascii="Arial" w:hAnsi="Arial" w:cs="Arial"/>
        </w:rPr>
        <w:t>checking emerging concepts again</w:t>
      </w:r>
      <w:r w:rsidR="00DA656B" w:rsidRPr="003E7513">
        <w:rPr>
          <w:rFonts w:ascii="Arial" w:hAnsi="Arial" w:cs="Arial"/>
        </w:rPr>
        <w:t xml:space="preserve"> using theoretical sampling (Glaser and Strauss, 1967).</w:t>
      </w:r>
      <w:r w:rsidR="00E5448E" w:rsidRPr="003E7513">
        <w:rPr>
          <w:rFonts w:ascii="Arial" w:hAnsi="Arial" w:cs="Arial"/>
        </w:rPr>
        <w:t xml:space="preserve"> The methods used in grounded theory depend on the researchers position of objectivity or constructivism. Charmaz (2000) sees Glaser and Strauss’s version of grounded theory as positivist in its approach, with its objectivist implications and the view that the researcher is external to the data collection process.</w:t>
      </w:r>
      <w:r w:rsidR="00A607A5" w:rsidRPr="003E7513">
        <w:rPr>
          <w:rFonts w:ascii="Arial" w:hAnsi="Arial" w:cs="Arial"/>
        </w:rPr>
        <w:t xml:space="preserve"> </w:t>
      </w:r>
      <w:r w:rsidR="0087472F" w:rsidRPr="003E7513">
        <w:rPr>
          <w:rFonts w:ascii="Arial" w:hAnsi="Arial" w:cs="Arial"/>
        </w:rPr>
        <w:t xml:space="preserve">A constructivist </w:t>
      </w:r>
      <w:r w:rsidR="0069162E" w:rsidRPr="003E7513">
        <w:rPr>
          <w:rFonts w:ascii="Arial" w:hAnsi="Arial" w:cs="Arial"/>
        </w:rPr>
        <w:t>grounded theor</w:t>
      </w:r>
      <w:r w:rsidR="009170ED" w:rsidRPr="003E7513">
        <w:rPr>
          <w:rFonts w:ascii="Arial" w:hAnsi="Arial" w:cs="Arial"/>
        </w:rPr>
        <w:t>y</w:t>
      </w:r>
      <w:r w:rsidR="00A47D23" w:rsidRPr="003E7513">
        <w:rPr>
          <w:rFonts w:ascii="Arial" w:hAnsi="Arial" w:cs="Arial"/>
        </w:rPr>
        <w:t xml:space="preserve"> maintains the stance of realism but also acknowledges that</w:t>
      </w:r>
      <w:r w:rsidR="00315D80" w:rsidRPr="003E7513">
        <w:rPr>
          <w:rFonts w:ascii="Arial" w:hAnsi="Arial" w:cs="Arial"/>
        </w:rPr>
        <w:t xml:space="preserve"> there are multiple realities </w:t>
      </w:r>
      <w:r w:rsidR="00E85B1E" w:rsidRPr="003E7513">
        <w:rPr>
          <w:rFonts w:ascii="Arial" w:hAnsi="Arial" w:cs="Arial"/>
        </w:rPr>
        <w:t xml:space="preserve">of </w:t>
      </w:r>
      <w:r w:rsidR="00315D80" w:rsidRPr="003E7513">
        <w:rPr>
          <w:rFonts w:ascii="Arial" w:hAnsi="Arial" w:cs="Arial"/>
        </w:rPr>
        <w:t xml:space="preserve">the </w:t>
      </w:r>
      <w:r w:rsidR="00D37A62" w:rsidRPr="003E7513">
        <w:rPr>
          <w:rFonts w:ascii="Arial" w:hAnsi="Arial" w:cs="Arial"/>
        </w:rPr>
        <w:t>human</w:t>
      </w:r>
      <w:r w:rsidR="00315D80" w:rsidRPr="003E7513">
        <w:rPr>
          <w:rFonts w:ascii="Arial" w:hAnsi="Arial" w:cs="Arial"/>
        </w:rPr>
        <w:t xml:space="preserve"> experience (Charmaz, 2000).</w:t>
      </w:r>
      <w:r w:rsidR="00A47D23" w:rsidRPr="003E7513">
        <w:rPr>
          <w:rFonts w:ascii="Arial" w:hAnsi="Arial" w:cs="Arial"/>
        </w:rPr>
        <w:t xml:space="preserve"> </w:t>
      </w:r>
      <w:r w:rsidR="00333EB0" w:rsidRPr="003E7513">
        <w:rPr>
          <w:rFonts w:ascii="Arial" w:hAnsi="Arial" w:cs="Arial"/>
        </w:rPr>
        <w:t>Phenomena is researched in it</w:t>
      </w:r>
      <w:r w:rsidR="003E10FF" w:rsidRPr="003E7513">
        <w:rPr>
          <w:rFonts w:ascii="Arial" w:hAnsi="Arial" w:cs="Arial"/>
        </w:rPr>
        <w:t>s</w:t>
      </w:r>
      <w:r w:rsidR="001318E6" w:rsidRPr="003E7513">
        <w:rPr>
          <w:rFonts w:ascii="Arial" w:hAnsi="Arial" w:cs="Arial"/>
        </w:rPr>
        <w:t xml:space="preserve"> natural setting,</w:t>
      </w:r>
      <w:r w:rsidR="00A07559" w:rsidRPr="003E7513">
        <w:rPr>
          <w:rFonts w:ascii="Arial" w:hAnsi="Arial" w:cs="Arial"/>
        </w:rPr>
        <w:t xml:space="preserve"> but meaning is sought from not only the respondents but also through the researcher’s interaction in the field</w:t>
      </w:r>
      <w:r w:rsidR="00D37A62" w:rsidRPr="003E7513">
        <w:rPr>
          <w:rFonts w:ascii="Arial" w:hAnsi="Arial" w:cs="Arial"/>
        </w:rPr>
        <w:t xml:space="preserve"> </w:t>
      </w:r>
      <w:r w:rsidR="00CA68FD" w:rsidRPr="003E7513">
        <w:rPr>
          <w:rFonts w:ascii="Arial" w:hAnsi="Arial" w:cs="Arial"/>
        </w:rPr>
        <w:t xml:space="preserve">(Charmaz, 2000). </w:t>
      </w:r>
      <w:r w:rsidR="001318E6" w:rsidRPr="003E7513">
        <w:rPr>
          <w:rFonts w:ascii="Arial" w:hAnsi="Arial" w:cs="Arial"/>
        </w:rPr>
        <w:t xml:space="preserve"> </w:t>
      </w:r>
    </w:p>
    <w:p w14:paraId="07208F61" w14:textId="77777777" w:rsidR="00A607A5" w:rsidRPr="003E7513" w:rsidRDefault="00A607A5" w:rsidP="001F0252">
      <w:pPr>
        <w:spacing w:line="360" w:lineRule="auto"/>
        <w:rPr>
          <w:rFonts w:ascii="Arial" w:hAnsi="Arial" w:cs="Arial"/>
        </w:rPr>
      </w:pPr>
    </w:p>
    <w:p w14:paraId="0729254E" w14:textId="77777777" w:rsidR="00563B66" w:rsidRPr="003E7513" w:rsidRDefault="0048259F" w:rsidP="001F0252">
      <w:pPr>
        <w:spacing w:line="360" w:lineRule="auto"/>
        <w:rPr>
          <w:rFonts w:ascii="Arial" w:hAnsi="Arial" w:cs="Arial"/>
        </w:rPr>
      </w:pPr>
      <w:r w:rsidRPr="003E7513">
        <w:rPr>
          <w:rFonts w:ascii="Arial" w:hAnsi="Arial" w:cs="Arial"/>
        </w:rPr>
        <w:t>Grounded theory is</w:t>
      </w:r>
      <w:r w:rsidR="008C23CF" w:rsidRPr="003E7513">
        <w:rPr>
          <w:rFonts w:ascii="Arial" w:hAnsi="Arial" w:cs="Arial"/>
        </w:rPr>
        <w:t xml:space="preserve"> focussed on practice and</w:t>
      </w:r>
      <w:r w:rsidRPr="003E7513">
        <w:rPr>
          <w:rFonts w:ascii="Arial" w:hAnsi="Arial" w:cs="Arial"/>
        </w:rPr>
        <w:t xml:space="preserve"> exploratory in nature</w:t>
      </w:r>
      <w:r w:rsidR="008C23CF" w:rsidRPr="003E7513">
        <w:rPr>
          <w:rFonts w:ascii="Arial" w:hAnsi="Arial" w:cs="Arial"/>
        </w:rPr>
        <w:t xml:space="preserve"> (Denscombe, 2003)</w:t>
      </w:r>
      <w:r w:rsidR="003E6C9A" w:rsidRPr="003E7513">
        <w:rPr>
          <w:rFonts w:ascii="Arial" w:hAnsi="Arial" w:cs="Arial"/>
        </w:rPr>
        <w:t xml:space="preserve">. This was </w:t>
      </w:r>
      <w:r w:rsidR="00A8678D" w:rsidRPr="003E7513">
        <w:rPr>
          <w:rFonts w:ascii="Arial" w:hAnsi="Arial" w:cs="Arial"/>
        </w:rPr>
        <w:t>fundamental to Monks (</w:t>
      </w:r>
      <w:r w:rsidR="00077024" w:rsidRPr="003E7513">
        <w:rPr>
          <w:rFonts w:ascii="Arial" w:hAnsi="Arial" w:cs="Arial"/>
        </w:rPr>
        <w:t xml:space="preserve">2007) when choosing a methodology for her PHD thesis on the perceptions of vocal quality. </w:t>
      </w:r>
      <w:r w:rsidR="007D5CDD" w:rsidRPr="003E7513">
        <w:rPr>
          <w:rFonts w:ascii="Arial" w:hAnsi="Arial" w:cs="Arial"/>
        </w:rPr>
        <w:t xml:space="preserve">The multidisciplinary approach was also felt suitable </w:t>
      </w:r>
      <w:r w:rsidR="00C051FA" w:rsidRPr="003E7513">
        <w:rPr>
          <w:rFonts w:ascii="Arial" w:hAnsi="Arial" w:cs="Arial"/>
        </w:rPr>
        <w:t xml:space="preserve">to view the </w:t>
      </w:r>
      <w:r w:rsidR="0061629E" w:rsidRPr="003E7513">
        <w:rPr>
          <w:rFonts w:ascii="Arial" w:hAnsi="Arial" w:cs="Arial"/>
        </w:rPr>
        <w:t xml:space="preserve">subject matter, which elicits many different responses, from as many different </w:t>
      </w:r>
      <w:r w:rsidR="00D10EF4" w:rsidRPr="003E7513">
        <w:rPr>
          <w:rFonts w:ascii="Arial" w:hAnsi="Arial" w:cs="Arial"/>
        </w:rPr>
        <w:t>viewpoints</w:t>
      </w:r>
      <w:r w:rsidR="0061629E" w:rsidRPr="003E7513">
        <w:rPr>
          <w:rFonts w:ascii="Arial" w:hAnsi="Arial" w:cs="Arial"/>
        </w:rPr>
        <w:t xml:space="preserve"> as possible.</w:t>
      </w:r>
      <w:r w:rsidR="007D5CDD" w:rsidRPr="003E7513">
        <w:rPr>
          <w:rFonts w:ascii="Arial" w:hAnsi="Arial" w:cs="Arial"/>
        </w:rPr>
        <w:t xml:space="preserve"> </w:t>
      </w:r>
      <w:r w:rsidR="00037243" w:rsidRPr="003E7513">
        <w:rPr>
          <w:rFonts w:ascii="Arial" w:hAnsi="Arial" w:cs="Arial"/>
        </w:rPr>
        <w:t xml:space="preserve">As with most qualitative methods, the validity of grounded theory can be criticised for </w:t>
      </w:r>
      <w:r w:rsidR="003E6C9A" w:rsidRPr="003E7513">
        <w:rPr>
          <w:rFonts w:ascii="Arial" w:hAnsi="Arial" w:cs="Arial"/>
        </w:rPr>
        <w:t xml:space="preserve">its lack of structure </w:t>
      </w:r>
      <w:r w:rsidR="001471E7" w:rsidRPr="003E7513">
        <w:rPr>
          <w:rFonts w:ascii="Arial" w:hAnsi="Arial" w:cs="Arial"/>
        </w:rPr>
        <w:t xml:space="preserve">but Monks (2007) counters this by use of a wide range of data collection and sources </w:t>
      </w:r>
      <w:r w:rsidR="009A0A05" w:rsidRPr="003E7513">
        <w:rPr>
          <w:rFonts w:ascii="Arial" w:hAnsi="Arial" w:cs="Arial"/>
        </w:rPr>
        <w:t>which triangulates the data</w:t>
      </w:r>
      <w:r w:rsidR="001658DC" w:rsidRPr="003E7513">
        <w:rPr>
          <w:rFonts w:ascii="Arial" w:hAnsi="Arial" w:cs="Arial"/>
        </w:rPr>
        <w:t xml:space="preserve"> </w:t>
      </w:r>
      <w:r w:rsidR="00460A0C" w:rsidRPr="003E7513">
        <w:rPr>
          <w:rFonts w:ascii="Arial" w:hAnsi="Arial" w:cs="Arial"/>
        </w:rPr>
        <w:t>to a degree.</w:t>
      </w:r>
      <w:r w:rsidR="007D61FE" w:rsidRPr="003E7513">
        <w:rPr>
          <w:rFonts w:ascii="Arial" w:hAnsi="Arial" w:cs="Arial"/>
        </w:rPr>
        <w:t xml:space="preserve"> </w:t>
      </w:r>
      <w:r w:rsidR="00FC021E" w:rsidRPr="003E7513">
        <w:rPr>
          <w:rFonts w:ascii="Arial" w:hAnsi="Arial" w:cs="Arial"/>
        </w:rPr>
        <w:t>The complexity of the process could be daunting and possibly too time consuming for a small research project</w:t>
      </w:r>
      <w:r w:rsidR="00307B5E" w:rsidRPr="003E7513">
        <w:rPr>
          <w:rFonts w:ascii="Arial" w:hAnsi="Arial" w:cs="Arial"/>
        </w:rPr>
        <w:t>.</w:t>
      </w:r>
    </w:p>
    <w:p w14:paraId="5088C321" w14:textId="77777777" w:rsidR="00546948" w:rsidRPr="003E7513" w:rsidRDefault="00546948" w:rsidP="001F0252">
      <w:pPr>
        <w:spacing w:line="360" w:lineRule="auto"/>
        <w:rPr>
          <w:rFonts w:ascii="Arial" w:hAnsi="Arial" w:cs="Arial"/>
        </w:rPr>
      </w:pPr>
    </w:p>
    <w:p w14:paraId="0F0A8BFB" w14:textId="504DAF4E" w:rsidR="000F1030" w:rsidRPr="003E7513" w:rsidRDefault="00BD6711" w:rsidP="001F0252">
      <w:pPr>
        <w:spacing w:line="360" w:lineRule="auto"/>
        <w:rPr>
          <w:rFonts w:ascii="Arial" w:hAnsi="Arial" w:cs="Arial"/>
          <w:b/>
          <w:bCs/>
        </w:rPr>
      </w:pPr>
      <w:r w:rsidRPr="003E7513">
        <w:rPr>
          <w:rFonts w:ascii="Arial" w:hAnsi="Arial" w:cs="Arial"/>
          <w:b/>
          <w:bCs/>
        </w:rPr>
        <w:t xml:space="preserve">Surveys </w:t>
      </w:r>
    </w:p>
    <w:p w14:paraId="4F4B360D" w14:textId="77777777" w:rsidR="00BD6711" w:rsidRPr="003E7513" w:rsidRDefault="00BD6711" w:rsidP="001F0252">
      <w:pPr>
        <w:spacing w:line="360" w:lineRule="auto"/>
        <w:rPr>
          <w:rFonts w:ascii="Arial" w:hAnsi="Arial" w:cs="Arial"/>
          <w:b/>
          <w:bCs/>
        </w:rPr>
      </w:pPr>
    </w:p>
    <w:p w14:paraId="512BD54A" w14:textId="2DE48C4D" w:rsidR="00BD6711" w:rsidRPr="003E7513" w:rsidRDefault="00BD6711" w:rsidP="001F0252">
      <w:pPr>
        <w:spacing w:line="360" w:lineRule="auto"/>
        <w:rPr>
          <w:rFonts w:ascii="Arial" w:hAnsi="Arial" w:cs="Arial"/>
        </w:rPr>
      </w:pPr>
      <w:r w:rsidRPr="003E7513">
        <w:rPr>
          <w:rFonts w:ascii="Arial" w:hAnsi="Arial" w:cs="Arial"/>
        </w:rPr>
        <w:t>Associated with quantitative data, the survey is very efficient and inclusive, as it can reach a large number of participants in a relatively short period of time (Denscombe, 2003). Seen as empirical research, surveys  can be analytical, where an hypothesis is tested, or descriptive, where data on variables of interest is collected (Cohen, Manion and Morrison, 2007). The potential to collect responses from a large representation of the population gives credibility to the generalisations that the survey yields (Bell and Waters, 2018). The survey does not give any in depth detail of the subject being investigated and would be unsuitable for those attempting to explore the complexity of a situation or the reasons behind individual behaviours (Cohen, Manion, and Morrison, 2007). Surveys also rely on the honesty of the respondent</w:t>
      </w:r>
      <w:r w:rsidR="001210EC" w:rsidRPr="003E7513">
        <w:rPr>
          <w:rFonts w:ascii="Arial" w:hAnsi="Arial" w:cs="Arial"/>
        </w:rPr>
        <w:t>s</w:t>
      </w:r>
      <w:r w:rsidRPr="003E7513">
        <w:rPr>
          <w:rFonts w:ascii="Arial" w:hAnsi="Arial" w:cs="Arial"/>
        </w:rPr>
        <w:t xml:space="preserve">, with Mertens (2010) suggesting that teenagers can be particularly reluctant recruits, which could be particularly relevant for the age group with which I intend to research. </w:t>
      </w:r>
    </w:p>
    <w:p w14:paraId="19A25ED6" w14:textId="77777777" w:rsidR="00BD6711" w:rsidRPr="003E7513" w:rsidRDefault="00BD6711" w:rsidP="001F0252">
      <w:pPr>
        <w:spacing w:line="360" w:lineRule="auto"/>
        <w:rPr>
          <w:rFonts w:ascii="Arial" w:hAnsi="Arial" w:cs="Arial"/>
        </w:rPr>
      </w:pPr>
    </w:p>
    <w:p w14:paraId="051D0140" w14:textId="77777777" w:rsidR="00BD6711" w:rsidRPr="003E7513" w:rsidRDefault="00BD6711" w:rsidP="001F0252">
      <w:pPr>
        <w:spacing w:line="360" w:lineRule="auto"/>
        <w:rPr>
          <w:rFonts w:ascii="Arial" w:hAnsi="Arial" w:cs="Arial"/>
        </w:rPr>
      </w:pPr>
    </w:p>
    <w:p w14:paraId="41E472F7" w14:textId="741B4C83" w:rsidR="00BD6711" w:rsidRPr="003E7513" w:rsidRDefault="00BD6711" w:rsidP="001F0252">
      <w:pPr>
        <w:spacing w:line="360" w:lineRule="auto"/>
        <w:rPr>
          <w:rFonts w:ascii="Arial" w:hAnsi="Arial" w:cs="Arial"/>
          <w:b/>
          <w:bCs/>
        </w:rPr>
      </w:pPr>
    </w:p>
    <w:p w14:paraId="5653352D" w14:textId="77777777" w:rsidR="00BD6711" w:rsidRPr="003E7513" w:rsidRDefault="00BD6711" w:rsidP="001F0252">
      <w:pPr>
        <w:spacing w:line="360" w:lineRule="auto"/>
        <w:rPr>
          <w:rFonts w:ascii="Arial" w:hAnsi="Arial" w:cs="Arial"/>
        </w:rPr>
      </w:pPr>
    </w:p>
    <w:p w14:paraId="22A8D282" w14:textId="77777777" w:rsidR="00144C53" w:rsidRPr="003E7513" w:rsidRDefault="00144C53" w:rsidP="001F0252">
      <w:pPr>
        <w:spacing w:line="360" w:lineRule="auto"/>
        <w:rPr>
          <w:rFonts w:ascii="Arial" w:hAnsi="Arial" w:cs="Arial"/>
          <w:b/>
          <w:bCs/>
        </w:rPr>
      </w:pPr>
      <w:r w:rsidRPr="003E7513">
        <w:rPr>
          <w:rFonts w:ascii="Arial" w:hAnsi="Arial" w:cs="Arial"/>
          <w:b/>
          <w:bCs/>
        </w:rPr>
        <w:t>Interviews and Focus Groups</w:t>
      </w:r>
    </w:p>
    <w:p w14:paraId="41A09327" w14:textId="77777777" w:rsidR="00144C53" w:rsidRPr="003E7513" w:rsidRDefault="00144C53" w:rsidP="001F0252">
      <w:pPr>
        <w:spacing w:line="360" w:lineRule="auto"/>
        <w:rPr>
          <w:rFonts w:ascii="Arial" w:hAnsi="Arial" w:cs="Arial"/>
        </w:rPr>
      </w:pPr>
    </w:p>
    <w:p w14:paraId="483A1569" w14:textId="303B25FE" w:rsidR="00EA7C02" w:rsidRPr="003E7513" w:rsidRDefault="000B0369" w:rsidP="001F0252">
      <w:pPr>
        <w:spacing w:line="360" w:lineRule="auto"/>
        <w:rPr>
          <w:rFonts w:ascii="Arial" w:hAnsi="Arial" w:cs="Arial"/>
        </w:rPr>
      </w:pPr>
      <w:r w:rsidRPr="003E7513">
        <w:rPr>
          <w:rFonts w:ascii="Arial" w:hAnsi="Arial" w:cs="Arial"/>
        </w:rPr>
        <w:t xml:space="preserve">Most qualitative studies utilise interviews as a data collection method </w:t>
      </w:r>
      <w:r w:rsidR="0051014A" w:rsidRPr="003E7513">
        <w:rPr>
          <w:rFonts w:ascii="Arial" w:hAnsi="Arial" w:cs="Arial"/>
        </w:rPr>
        <w:t>(Gi</w:t>
      </w:r>
      <w:r w:rsidR="00710ECA" w:rsidRPr="003E7513">
        <w:rPr>
          <w:rFonts w:ascii="Arial" w:hAnsi="Arial" w:cs="Arial"/>
        </w:rPr>
        <w:t>l</w:t>
      </w:r>
      <w:r w:rsidR="0051014A" w:rsidRPr="003E7513">
        <w:rPr>
          <w:rFonts w:ascii="Arial" w:hAnsi="Arial" w:cs="Arial"/>
        </w:rPr>
        <w:t>l</w:t>
      </w:r>
      <w:r w:rsidR="00020EFF" w:rsidRPr="003E7513">
        <w:rPr>
          <w:rFonts w:ascii="Arial" w:hAnsi="Arial" w:cs="Arial"/>
        </w:rPr>
        <w:t>, et al. 2008).</w:t>
      </w:r>
      <w:r w:rsidR="000B3D99" w:rsidRPr="003E7513">
        <w:rPr>
          <w:rFonts w:ascii="Arial" w:hAnsi="Arial" w:cs="Arial"/>
        </w:rPr>
        <w:t xml:space="preserve"> </w:t>
      </w:r>
      <w:r w:rsidR="00C522DD" w:rsidRPr="003E7513">
        <w:rPr>
          <w:rFonts w:ascii="Arial" w:hAnsi="Arial" w:cs="Arial"/>
        </w:rPr>
        <w:t xml:space="preserve">Interview </w:t>
      </w:r>
      <w:r w:rsidR="00A40598" w:rsidRPr="003E7513">
        <w:rPr>
          <w:rFonts w:ascii="Arial" w:hAnsi="Arial" w:cs="Arial"/>
        </w:rPr>
        <w:t>style ranges from the very standardised approach of a highly structured interview</w:t>
      </w:r>
      <w:r w:rsidR="006F5CCE" w:rsidRPr="003E7513">
        <w:rPr>
          <w:rFonts w:ascii="Arial" w:hAnsi="Arial" w:cs="Arial"/>
        </w:rPr>
        <w:t>,</w:t>
      </w:r>
      <w:r w:rsidR="00A40598" w:rsidRPr="003E7513">
        <w:rPr>
          <w:rFonts w:ascii="Arial" w:hAnsi="Arial" w:cs="Arial"/>
        </w:rPr>
        <w:t xml:space="preserve"> to </w:t>
      </w:r>
      <w:r w:rsidR="00C27B22" w:rsidRPr="003E7513">
        <w:rPr>
          <w:rFonts w:ascii="Arial" w:hAnsi="Arial" w:cs="Arial"/>
        </w:rPr>
        <w:t xml:space="preserve">the more flexible unstructured </w:t>
      </w:r>
      <w:r w:rsidR="00D46CEF" w:rsidRPr="003E7513">
        <w:rPr>
          <w:rFonts w:ascii="Arial" w:hAnsi="Arial" w:cs="Arial"/>
        </w:rPr>
        <w:t>interview.</w:t>
      </w:r>
      <w:r w:rsidR="001966A8" w:rsidRPr="003E7513">
        <w:rPr>
          <w:rFonts w:ascii="Arial" w:hAnsi="Arial" w:cs="Arial"/>
        </w:rPr>
        <w:t xml:space="preserve"> </w:t>
      </w:r>
      <w:r w:rsidR="00B16C12" w:rsidRPr="003E7513">
        <w:rPr>
          <w:rFonts w:ascii="Arial" w:hAnsi="Arial" w:cs="Arial"/>
        </w:rPr>
        <w:t xml:space="preserve">The method of choice will depend on </w:t>
      </w:r>
      <w:r w:rsidR="00F145A4" w:rsidRPr="003E7513">
        <w:rPr>
          <w:rFonts w:ascii="Arial" w:hAnsi="Arial" w:cs="Arial"/>
        </w:rPr>
        <w:t xml:space="preserve">whether the researcher is seeking </w:t>
      </w:r>
      <w:r w:rsidR="008B06A9" w:rsidRPr="003E7513">
        <w:rPr>
          <w:rFonts w:ascii="Arial" w:hAnsi="Arial" w:cs="Arial"/>
        </w:rPr>
        <w:t xml:space="preserve">descriptive, hypothesis testing </w:t>
      </w:r>
      <w:r w:rsidR="00F726AF" w:rsidRPr="003E7513">
        <w:rPr>
          <w:rFonts w:ascii="Arial" w:hAnsi="Arial" w:cs="Arial"/>
        </w:rPr>
        <w:t>data</w:t>
      </w:r>
      <w:r w:rsidR="005766E3" w:rsidRPr="003E7513">
        <w:rPr>
          <w:rFonts w:ascii="Arial" w:hAnsi="Arial" w:cs="Arial"/>
        </w:rPr>
        <w:t xml:space="preserve"> or</w:t>
      </w:r>
      <w:r w:rsidR="00BE60A9" w:rsidRPr="003E7513">
        <w:rPr>
          <w:rFonts w:ascii="Arial" w:hAnsi="Arial" w:cs="Arial"/>
        </w:rPr>
        <w:t xml:space="preserve"> is taking an</w:t>
      </w:r>
      <w:r w:rsidR="005766E3" w:rsidRPr="003E7513">
        <w:rPr>
          <w:rFonts w:ascii="Arial" w:hAnsi="Arial" w:cs="Arial"/>
        </w:rPr>
        <w:t xml:space="preserve"> </w:t>
      </w:r>
      <w:r w:rsidR="00F726AF" w:rsidRPr="003E7513">
        <w:rPr>
          <w:rFonts w:ascii="Arial" w:hAnsi="Arial" w:cs="Arial"/>
        </w:rPr>
        <w:t>exploratory approach that</w:t>
      </w:r>
      <w:r w:rsidR="008F69A0" w:rsidRPr="003E7513">
        <w:rPr>
          <w:rFonts w:ascii="Arial" w:hAnsi="Arial" w:cs="Arial"/>
        </w:rPr>
        <w:t xml:space="preserve"> </w:t>
      </w:r>
      <w:r w:rsidR="00BE48AD" w:rsidRPr="003E7513">
        <w:rPr>
          <w:rFonts w:ascii="Arial" w:hAnsi="Arial" w:cs="Arial"/>
        </w:rPr>
        <w:t>wishes to uncover the interpretations and emotions of the individuals (</w:t>
      </w:r>
      <w:r w:rsidR="00BB2098" w:rsidRPr="003E7513">
        <w:rPr>
          <w:rFonts w:ascii="Arial" w:hAnsi="Arial" w:cs="Arial"/>
        </w:rPr>
        <w:t xml:space="preserve">Cohen, Manion, and Morrison, 2007). </w:t>
      </w:r>
      <w:r w:rsidR="00D77E53" w:rsidRPr="003E7513">
        <w:rPr>
          <w:rFonts w:ascii="Arial" w:hAnsi="Arial" w:cs="Arial"/>
        </w:rPr>
        <w:t xml:space="preserve">Structured interviews can </w:t>
      </w:r>
      <w:r w:rsidR="00123E56" w:rsidRPr="003E7513">
        <w:rPr>
          <w:rFonts w:ascii="Arial" w:hAnsi="Arial" w:cs="Arial"/>
        </w:rPr>
        <w:t>mirror the format of a survey</w:t>
      </w:r>
      <w:r w:rsidR="009A1986" w:rsidRPr="003E7513">
        <w:rPr>
          <w:rFonts w:ascii="Arial" w:hAnsi="Arial" w:cs="Arial"/>
        </w:rPr>
        <w:t>,</w:t>
      </w:r>
      <w:r w:rsidR="00123E56" w:rsidRPr="003E7513">
        <w:rPr>
          <w:rFonts w:ascii="Arial" w:hAnsi="Arial" w:cs="Arial"/>
        </w:rPr>
        <w:t xml:space="preserve"> where both the questions and responses are fixed</w:t>
      </w:r>
      <w:r w:rsidR="009A1986" w:rsidRPr="003E7513">
        <w:rPr>
          <w:rFonts w:ascii="Arial" w:hAnsi="Arial" w:cs="Arial"/>
        </w:rPr>
        <w:t>,</w:t>
      </w:r>
      <w:r w:rsidR="00AE2AA4" w:rsidRPr="003E7513">
        <w:rPr>
          <w:rFonts w:ascii="Arial" w:hAnsi="Arial" w:cs="Arial"/>
        </w:rPr>
        <w:t xml:space="preserve"> which has the advantage of producing</w:t>
      </w:r>
      <w:r w:rsidR="00A17507" w:rsidRPr="003E7513">
        <w:rPr>
          <w:rFonts w:ascii="Arial" w:hAnsi="Arial" w:cs="Arial"/>
        </w:rPr>
        <w:t xml:space="preserve"> quantifiable </w:t>
      </w:r>
      <w:r w:rsidR="00AE2AA4" w:rsidRPr="003E7513">
        <w:rPr>
          <w:rFonts w:ascii="Arial" w:hAnsi="Arial" w:cs="Arial"/>
        </w:rPr>
        <w:t>data that is easy to analyse</w:t>
      </w:r>
      <w:r w:rsidR="00E57812" w:rsidRPr="003E7513">
        <w:rPr>
          <w:rFonts w:ascii="Arial" w:hAnsi="Arial" w:cs="Arial"/>
        </w:rPr>
        <w:t>. However, like the survey</w:t>
      </w:r>
      <w:r w:rsidR="00494C76" w:rsidRPr="003E7513">
        <w:rPr>
          <w:rFonts w:ascii="Arial" w:hAnsi="Arial" w:cs="Arial"/>
        </w:rPr>
        <w:t>,</w:t>
      </w:r>
      <w:r w:rsidR="00E57812" w:rsidRPr="003E7513">
        <w:rPr>
          <w:rFonts w:ascii="Arial" w:hAnsi="Arial" w:cs="Arial"/>
        </w:rPr>
        <w:t xml:space="preserve"> it does not allow for the subjects </w:t>
      </w:r>
      <w:r w:rsidR="004658A7" w:rsidRPr="003E7513">
        <w:rPr>
          <w:rFonts w:ascii="Arial" w:hAnsi="Arial" w:cs="Arial"/>
        </w:rPr>
        <w:t xml:space="preserve">perspectives and assumes that all </w:t>
      </w:r>
      <w:r w:rsidR="009B2750" w:rsidRPr="003E7513">
        <w:rPr>
          <w:rFonts w:ascii="Arial" w:hAnsi="Arial" w:cs="Arial"/>
        </w:rPr>
        <w:t>respondents</w:t>
      </w:r>
      <w:r w:rsidR="004658A7" w:rsidRPr="003E7513">
        <w:rPr>
          <w:rFonts w:ascii="Arial" w:hAnsi="Arial" w:cs="Arial"/>
        </w:rPr>
        <w:t xml:space="preserve"> will interpret the wording of questions in the same way (Merriam</w:t>
      </w:r>
      <w:r w:rsidR="009B2750" w:rsidRPr="003E7513">
        <w:rPr>
          <w:rFonts w:ascii="Arial" w:hAnsi="Arial" w:cs="Arial"/>
        </w:rPr>
        <w:t xml:space="preserve"> and Tisdell, 2016).</w:t>
      </w:r>
      <w:r w:rsidR="00CE4F52" w:rsidRPr="003E7513">
        <w:rPr>
          <w:rFonts w:ascii="Arial" w:hAnsi="Arial" w:cs="Arial"/>
        </w:rPr>
        <w:t xml:space="preserve"> A focussed interview with structured </w:t>
      </w:r>
      <w:r w:rsidR="00742EEB" w:rsidRPr="003E7513">
        <w:rPr>
          <w:rFonts w:ascii="Arial" w:hAnsi="Arial" w:cs="Arial"/>
        </w:rPr>
        <w:t xml:space="preserve">questions </w:t>
      </w:r>
      <w:r w:rsidR="00F03E4F" w:rsidRPr="003E7513">
        <w:rPr>
          <w:rFonts w:ascii="Arial" w:hAnsi="Arial" w:cs="Arial"/>
        </w:rPr>
        <w:t>and free</w:t>
      </w:r>
      <w:r w:rsidR="00742EEB" w:rsidRPr="003E7513">
        <w:rPr>
          <w:rFonts w:ascii="Arial" w:hAnsi="Arial" w:cs="Arial"/>
        </w:rPr>
        <w:t xml:space="preserve"> responses can be useful </w:t>
      </w:r>
      <w:r w:rsidR="00090E68" w:rsidRPr="003E7513">
        <w:rPr>
          <w:rFonts w:ascii="Arial" w:hAnsi="Arial" w:cs="Arial"/>
        </w:rPr>
        <w:t xml:space="preserve">to clarify </w:t>
      </w:r>
      <w:r w:rsidR="00DE459E" w:rsidRPr="003E7513">
        <w:rPr>
          <w:rFonts w:ascii="Arial" w:hAnsi="Arial" w:cs="Arial"/>
        </w:rPr>
        <w:t>contradictory findings in</w:t>
      </w:r>
      <w:r w:rsidR="007574C6" w:rsidRPr="003E7513">
        <w:rPr>
          <w:rFonts w:ascii="Arial" w:hAnsi="Arial" w:cs="Arial"/>
        </w:rPr>
        <w:t xml:space="preserve"> </w:t>
      </w:r>
      <w:r w:rsidR="00DE459E" w:rsidRPr="003E7513">
        <w:rPr>
          <w:rFonts w:ascii="Arial" w:hAnsi="Arial" w:cs="Arial"/>
        </w:rPr>
        <w:t>research (</w:t>
      </w:r>
      <w:r w:rsidR="00FD46E8" w:rsidRPr="003E7513">
        <w:rPr>
          <w:rFonts w:ascii="Arial" w:hAnsi="Arial" w:cs="Arial"/>
        </w:rPr>
        <w:t>Merton and Kendall, 1946).</w:t>
      </w:r>
      <w:r w:rsidR="00114162" w:rsidRPr="003E7513">
        <w:rPr>
          <w:rFonts w:ascii="Arial" w:hAnsi="Arial" w:cs="Arial"/>
        </w:rPr>
        <w:t xml:space="preserve"> </w:t>
      </w:r>
      <w:r w:rsidR="004C1564" w:rsidRPr="003E7513">
        <w:rPr>
          <w:rFonts w:ascii="Arial" w:hAnsi="Arial" w:cs="Arial"/>
        </w:rPr>
        <w:t>Fehm and Schmidt</w:t>
      </w:r>
      <w:r w:rsidR="00F03E4F" w:rsidRPr="003E7513">
        <w:rPr>
          <w:rFonts w:ascii="Arial" w:hAnsi="Arial" w:cs="Arial"/>
        </w:rPr>
        <w:t>’s</w:t>
      </w:r>
      <w:r w:rsidR="004C1564" w:rsidRPr="003E7513">
        <w:rPr>
          <w:rFonts w:ascii="Arial" w:hAnsi="Arial" w:cs="Arial"/>
        </w:rPr>
        <w:t xml:space="preserve"> (</w:t>
      </w:r>
      <w:r w:rsidR="007574C6" w:rsidRPr="003E7513">
        <w:rPr>
          <w:rFonts w:ascii="Arial" w:hAnsi="Arial" w:cs="Arial"/>
        </w:rPr>
        <w:t xml:space="preserve">2006) </w:t>
      </w:r>
      <w:r w:rsidR="00A67F87" w:rsidRPr="003E7513">
        <w:rPr>
          <w:rFonts w:ascii="Arial" w:hAnsi="Arial" w:cs="Arial"/>
        </w:rPr>
        <w:t>study of Musical Performance Anxiety found that</w:t>
      </w:r>
      <w:r w:rsidR="00B94240" w:rsidRPr="003E7513">
        <w:rPr>
          <w:rFonts w:ascii="Arial" w:hAnsi="Arial" w:cs="Arial"/>
        </w:rPr>
        <w:t>, contrary to expectations</w:t>
      </w:r>
      <w:r w:rsidR="00415D49" w:rsidRPr="003E7513">
        <w:rPr>
          <w:rFonts w:ascii="Arial" w:hAnsi="Arial" w:cs="Arial"/>
        </w:rPr>
        <w:t xml:space="preserve"> and prior research</w:t>
      </w:r>
      <w:r w:rsidR="00B94240" w:rsidRPr="003E7513">
        <w:rPr>
          <w:rFonts w:ascii="Arial" w:hAnsi="Arial" w:cs="Arial"/>
        </w:rPr>
        <w:t>, gender was not a factor</w:t>
      </w:r>
      <w:r w:rsidR="00AB191C" w:rsidRPr="003E7513">
        <w:rPr>
          <w:rFonts w:ascii="Arial" w:hAnsi="Arial" w:cs="Arial"/>
        </w:rPr>
        <w:t xml:space="preserve">, </w:t>
      </w:r>
      <w:r w:rsidR="006B6D05" w:rsidRPr="003E7513">
        <w:rPr>
          <w:rFonts w:ascii="Arial" w:hAnsi="Arial" w:cs="Arial"/>
        </w:rPr>
        <w:t>with the authors</w:t>
      </w:r>
      <w:r w:rsidR="00B94240" w:rsidRPr="003E7513">
        <w:rPr>
          <w:rFonts w:ascii="Arial" w:hAnsi="Arial" w:cs="Arial"/>
        </w:rPr>
        <w:t xml:space="preserve"> speculat</w:t>
      </w:r>
      <w:r w:rsidR="006B6D05" w:rsidRPr="003E7513">
        <w:rPr>
          <w:rFonts w:ascii="Arial" w:hAnsi="Arial" w:cs="Arial"/>
        </w:rPr>
        <w:t>ing</w:t>
      </w:r>
      <w:r w:rsidR="00B94240" w:rsidRPr="003E7513">
        <w:rPr>
          <w:rFonts w:ascii="Arial" w:hAnsi="Arial" w:cs="Arial"/>
        </w:rPr>
        <w:t xml:space="preserve"> th</w:t>
      </w:r>
      <w:r w:rsidR="00630496" w:rsidRPr="003E7513">
        <w:rPr>
          <w:rFonts w:ascii="Arial" w:hAnsi="Arial" w:cs="Arial"/>
        </w:rPr>
        <w:t>at males may be less willing to self report</w:t>
      </w:r>
      <w:r w:rsidR="006B6D05" w:rsidRPr="003E7513">
        <w:rPr>
          <w:rFonts w:ascii="Arial" w:hAnsi="Arial" w:cs="Arial"/>
        </w:rPr>
        <w:t xml:space="preserve"> anxiety</w:t>
      </w:r>
      <w:r w:rsidR="007E73FE" w:rsidRPr="003E7513">
        <w:rPr>
          <w:rFonts w:ascii="Arial" w:hAnsi="Arial" w:cs="Arial"/>
        </w:rPr>
        <w:t xml:space="preserve">. </w:t>
      </w:r>
      <w:r w:rsidR="007D4741" w:rsidRPr="003E7513">
        <w:rPr>
          <w:rFonts w:ascii="Arial" w:hAnsi="Arial" w:cs="Arial"/>
        </w:rPr>
        <w:t xml:space="preserve">Fehm and Schmidt (2006) </w:t>
      </w:r>
      <w:r w:rsidR="00030A71" w:rsidRPr="003E7513">
        <w:rPr>
          <w:rFonts w:ascii="Arial" w:hAnsi="Arial" w:cs="Arial"/>
        </w:rPr>
        <w:t>employed quantitative style surveys in this research</w:t>
      </w:r>
      <w:r w:rsidR="00E0468D" w:rsidRPr="003E7513">
        <w:rPr>
          <w:rFonts w:ascii="Arial" w:hAnsi="Arial" w:cs="Arial"/>
        </w:rPr>
        <w:t xml:space="preserve"> and so were unable to</w:t>
      </w:r>
      <w:r w:rsidR="00963A80" w:rsidRPr="003E7513">
        <w:rPr>
          <w:rFonts w:ascii="Arial" w:hAnsi="Arial" w:cs="Arial"/>
        </w:rPr>
        <w:t xml:space="preserve"> uncover the reasoning for this finding, however </w:t>
      </w:r>
      <w:r w:rsidR="00A528B0" w:rsidRPr="003E7513">
        <w:rPr>
          <w:rFonts w:ascii="Arial" w:hAnsi="Arial" w:cs="Arial"/>
        </w:rPr>
        <w:t xml:space="preserve">this </w:t>
      </w:r>
      <w:r w:rsidR="00E83197" w:rsidRPr="003E7513">
        <w:rPr>
          <w:rFonts w:ascii="Arial" w:hAnsi="Arial" w:cs="Arial"/>
        </w:rPr>
        <w:t>could have been investigated with the use of a focussed interview.</w:t>
      </w:r>
    </w:p>
    <w:p w14:paraId="682D4DEC" w14:textId="77777777" w:rsidR="00871C59" w:rsidRPr="003E7513" w:rsidRDefault="00871C59" w:rsidP="001F0252">
      <w:pPr>
        <w:spacing w:line="360" w:lineRule="auto"/>
        <w:rPr>
          <w:rFonts w:ascii="Arial" w:hAnsi="Arial" w:cs="Arial"/>
        </w:rPr>
      </w:pPr>
    </w:p>
    <w:p w14:paraId="7532CEB0" w14:textId="4F7F700E" w:rsidR="00610E2B" w:rsidRPr="003E7513" w:rsidRDefault="00494C76" w:rsidP="001F0252">
      <w:pPr>
        <w:spacing w:line="360" w:lineRule="auto"/>
        <w:rPr>
          <w:rFonts w:ascii="Arial" w:hAnsi="Arial" w:cs="Arial"/>
        </w:rPr>
      </w:pPr>
      <w:r w:rsidRPr="003E7513">
        <w:rPr>
          <w:rFonts w:ascii="Arial" w:hAnsi="Arial" w:cs="Arial"/>
        </w:rPr>
        <w:t>Unstructured interviews sit at the opposite end of the s</w:t>
      </w:r>
      <w:r w:rsidR="00EA7C02" w:rsidRPr="003E7513">
        <w:rPr>
          <w:rFonts w:ascii="Arial" w:hAnsi="Arial" w:cs="Arial"/>
        </w:rPr>
        <w:t xml:space="preserve">pectrum, placing further emphasis on the </w:t>
      </w:r>
      <w:r w:rsidR="00F01D72" w:rsidRPr="003E7513">
        <w:rPr>
          <w:rFonts w:ascii="Arial" w:hAnsi="Arial" w:cs="Arial"/>
        </w:rPr>
        <w:t>interviewees thoughts and interpretations (</w:t>
      </w:r>
      <w:r w:rsidR="00BE2265" w:rsidRPr="003E7513">
        <w:rPr>
          <w:rFonts w:ascii="Arial" w:hAnsi="Arial" w:cs="Arial"/>
        </w:rPr>
        <w:t>Denscombe, 2003)</w:t>
      </w:r>
      <w:r w:rsidR="003E71D1" w:rsidRPr="003E7513">
        <w:rPr>
          <w:rFonts w:ascii="Arial" w:hAnsi="Arial" w:cs="Arial"/>
        </w:rPr>
        <w:t>. This style of interview is</w:t>
      </w:r>
      <w:r w:rsidR="00BF62C1" w:rsidRPr="003E7513">
        <w:rPr>
          <w:rFonts w:ascii="Arial" w:hAnsi="Arial" w:cs="Arial"/>
        </w:rPr>
        <w:t xml:space="preserve"> often used to explore the unknown of a phenomena</w:t>
      </w:r>
      <w:r w:rsidR="008007D3" w:rsidRPr="003E7513">
        <w:rPr>
          <w:rFonts w:ascii="Arial" w:hAnsi="Arial" w:cs="Arial"/>
        </w:rPr>
        <w:t>. The interviewer is able</w:t>
      </w:r>
      <w:r w:rsidR="00F840AC" w:rsidRPr="003E7513">
        <w:rPr>
          <w:rFonts w:ascii="Arial" w:hAnsi="Arial" w:cs="Arial"/>
        </w:rPr>
        <w:t xml:space="preserve"> to </w:t>
      </w:r>
      <w:r w:rsidR="00CA44FF" w:rsidRPr="003E7513">
        <w:rPr>
          <w:rFonts w:ascii="Arial" w:hAnsi="Arial" w:cs="Arial"/>
        </w:rPr>
        <w:t xml:space="preserve">adapt questioning </w:t>
      </w:r>
      <w:r w:rsidR="00502952" w:rsidRPr="003E7513">
        <w:rPr>
          <w:rFonts w:ascii="Arial" w:hAnsi="Arial" w:cs="Arial"/>
        </w:rPr>
        <w:t xml:space="preserve">to the emerging context and therefore </w:t>
      </w:r>
      <w:r w:rsidR="00CA44FF" w:rsidRPr="003E7513">
        <w:rPr>
          <w:rFonts w:ascii="Arial" w:hAnsi="Arial" w:cs="Arial"/>
        </w:rPr>
        <w:t xml:space="preserve">has the potential to produce a </w:t>
      </w:r>
      <w:r w:rsidR="00B16643" w:rsidRPr="003E7513">
        <w:rPr>
          <w:rFonts w:ascii="Arial" w:hAnsi="Arial" w:cs="Arial"/>
        </w:rPr>
        <w:t xml:space="preserve">large amount of data that can inform subsequent </w:t>
      </w:r>
      <w:r w:rsidR="00FF3DC8" w:rsidRPr="003E7513">
        <w:rPr>
          <w:rFonts w:ascii="Arial" w:hAnsi="Arial" w:cs="Arial"/>
        </w:rPr>
        <w:t>interviews (</w:t>
      </w:r>
      <w:r w:rsidR="00357060" w:rsidRPr="003E7513">
        <w:rPr>
          <w:rFonts w:ascii="Arial" w:hAnsi="Arial" w:cs="Arial"/>
        </w:rPr>
        <w:t>Merriam and Tisdell, 2016).</w:t>
      </w:r>
      <w:r w:rsidR="004D4A31" w:rsidRPr="003E7513">
        <w:rPr>
          <w:rFonts w:ascii="Arial" w:hAnsi="Arial" w:cs="Arial"/>
        </w:rPr>
        <w:t xml:space="preserve"> </w:t>
      </w:r>
      <w:r w:rsidR="00B9270C" w:rsidRPr="003E7513">
        <w:rPr>
          <w:rFonts w:ascii="Arial" w:hAnsi="Arial" w:cs="Arial"/>
        </w:rPr>
        <w:t>The interviewer</w:t>
      </w:r>
      <w:r w:rsidR="00230162" w:rsidRPr="003E7513">
        <w:rPr>
          <w:rFonts w:ascii="Arial" w:hAnsi="Arial" w:cs="Arial"/>
        </w:rPr>
        <w:t xml:space="preserve"> would</w:t>
      </w:r>
      <w:r w:rsidR="00B9270C" w:rsidRPr="003E7513">
        <w:rPr>
          <w:rFonts w:ascii="Arial" w:hAnsi="Arial" w:cs="Arial"/>
        </w:rPr>
        <w:t xml:space="preserve"> </w:t>
      </w:r>
      <w:r w:rsidR="00E063B7" w:rsidRPr="003E7513">
        <w:rPr>
          <w:rFonts w:ascii="Arial" w:hAnsi="Arial" w:cs="Arial"/>
        </w:rPr>
        <w:t>introduce a topic but attempt to be</w:t>
      </w:r>
      <w:r w:rsidR="00CA76F4" w:rsidRPr="003E7513">
        <w:rPr>
          <w:rFonts w:ascii="Arial" w:hAnsi="Arial" w:cs="Arial"/>
        </w:rPr>
        <w:t xml:space="preserve"> non</w:t>
      </w:r>
      <w:r w:rsidR="00002EDC" w:rsidRPr="003E7513">
        <w:rPr>
          <w:rFonts w:ascii="Arial" w:hAnsi="Arial" w:cs="Arial"/>
        </w:rPr>
        <w:t xml:space="preserve"> </w:t>
      </w:r>
      <w:r w:rsidR="00CA76F4" w:rsidRPr="003E7513">
        <w:rPr>
          <w:rFonts w:ascii="Arial" w:hAnsi="Arial" w:cs="Arial"/>
        </w:rPr>
        <w:t>directive allowing the response to be as near to the lived experience as possible.</w:t>
      </w:r>
      <w:r w:rsidR="00E23277" w:rsidRPr="003E7513">
        <w:rPr>
          <w:rFonts w:ascii="Arial" w:hAnsi="Arial" w:cs="Arial"/>
        </w:rPr>
        <w:t xml:space="preserve"> The researcher would be taking note of the spoken word but also </w:t>
      </w:r>
      <w:r w:rsidR="00954DBC" w:rsidRPr="003E7513">
        <w:rPr>
          <w:rFonts w:ascii="Arial" w:hAnsi="Arial" w:cs="Arial"/>
        </w:rPr>
        <w:t>pay</w:t>
      </w:r>
      <w:r w:rsidR="00002EDC" w:rsidRPr="003E7513">
        <w:rPr>
          <w:rFonts w:ascii="Arial" w:hAnsi="Arial" w:cs="Arial"/>
        </w:rPr>
        <w:t>ing</w:t>
      </w:r>
      <w:r w:rsidR="00954DBC" w:rsidRPr="003E7513">
        <w:rPr>
          <w:rFonts w:ascii="Arial" w:hAnsi="Arial" w:cs="Arial"/>
        </w:rPr>
        <w:t xml:space="preserve"> close attention to the silences </w:t>
      </w:r>
      <w:r w:rsidR="00393F54" w:rsidRPr="003E7513">
        <w:rPr>
          <w:rFonts w:ascii="Arial" w:hAnsi="Arial" w:cs="Arial"/>
        </w:rPr>
        <w:t xml:space="preserve">and their meanings (Laverty, 2003). </w:t>
      </w:r>
      <w:r w:rsidR="00285C08" w:rsidRPr="003E7513">
        <w:rPr>
          <w:rFonts w:ascii="Arial" w:hAnsi="Arial" w:cs="Arial"/>
        </w:rPr>
        <w:t>Sweet (</w:t>
      </w:r>
      <w:r w:rsidR="00AC60D4" w:rsidRPr="003E7513">
        <w:rPr>
          <w:rFonts w:ascii="Arial" w:hAnsi="Arial" w:cs="Arial"/>
        </w:rPr>
        <w:t xml:space="preserve">2015) used unstructured interviews as part of her </w:t>
      </w:r>
      <w:r w:rsidR="000C0729" w:rsidRPr="003E7513">
        <w:rPr>
          <w:rFonts w:ascii="Arial" w:hAnsi="Arial" w:cs="Arial"/>
        </w:rPr>
        <w:t>study of the changing female voice</w:t>
      </w:r>
      <w:r w:rsidR="00B94E4F" w:rsidRPr="003E7513">
        <w:rPr>
          <w:rFonts w:ascii="Arial" w:hAnsi="Arial" w:cs="Arial"/>
        </w:rPr>
        <w:t xml:space="preserve">. The </w:t>
      </w:r>
      <w:r w:rsidR="00687ED6" w:rsidRPr="003E7513">
        <w:rPr>
          <w:rFonts w:ascii="Arial" w:hAnsi="Arial" w:cs="Arial"/>
        </w:rPr>
        <w:t xml:space="preserve">versatility of this interview style allowed Sweet (2015) to </w:t>
      </w:r>
      <w:r w:rsidR="00A0194F" w:rsidRPr="003E7513">
        <w:rPr>
          <w:rFonts w:ascii="Arial" w:hAnsi="Arial" w:cs="Arial"/>
        </w:rPr>
        <w:t>follow up on areas that a structured interview may have missed.</w:t>
      </w:r>
      <w:r w:rsidR="006B2B03" w:rsidRPr="003E7513">
        <w:rPr>
          <w:rFonts w:ascii="Arial" w:hAnsi="Arial" w:cs="Arial"/>
        </w:rPr>
        <w:t xml:space="preserve"> There are however, disadvantages with this style of interview as </w:t>
      </w:r>
      <w:r w:rsidR="00BE2CF5" w:rsidRPr="003E7513">
        <w:rPr>
          <w:rFonts w:ascii="Arial" w:hAnsi="Arial" w:cs="Arial"/>
        </w:rPr>
        <w:t>the</w:t>
      </w:r>
      <w:r w:rsidR="009B2ED9" w:rsidRPr="003E7513">
        <w:rPr>
          <w:rFonts w:ascii="Arial" w:hAnsi="Arial" w:cs="Arial"/>
        </w:rPr>
        <w:t xml:space="preserve"> large amount of </w:t>
      </w:r>
      <w:r w:rsidR="00BE2CF5" w:rsidRPr="003E7513">
        <w:rPr>
          <w:rFonts w:ascii="Arial" w:hAnsi="Arial" w:cs="Arial"/>
        </w:rPr>
        <w:t xml:space="preserve">differing </w:t>
      </w:r>
      <w:r w:rsidR="009B2ED9" w:rsidRPr="003E7513">
        <w:rPr>
          <w:rFonts w:ascii="Arial" w:hAnsi="Arial" w:cs="Arial"/>
        </w:rPr>
        <w:t xml:space="preserve">data </w:t>
      </w:r>
      <w:r w:rsidR="00BE2CF5" w:rsidRPr="003E7513">
        <w:rPr>
          <w:rFonts w:ascii="Arial" w:hAnsi="Arial" w:cs="Arial"/>
        </w:rPr>
        <w:t xml:space="preserve">makes the process time consuming </w:t>
      </w:r>
      <w:r w:rsidR="009B2ED9" w:rsidRPr="003E7513">
        <w:rPr>
          <w:rFonts w:ascii="Arial" w:hAnsi="Arial" w:cs="Arial"/>
        </w:rPr>
        <w:t>and the new researcher may find the unsystematic approach daunting (</w:t>
      </w:r>
      <w:r w:rsidR="00BE2CF5" w:rsidRPr="003E7513">
        <w:rPr>
          <w:rFonts w:ascii="Arial" w:hAnsi="Arial" w:cs="Arial"/>
        </w:rPr>
        <w:t xml:space="preserve">Gill, et al. 2008). </w:t>
      </w:r>
      <w:r w:rsidR="009B44A8" w:rsidRPr="003E7513">
        <w:rPr>
          <w:rFonts w:ascii="Arial" w:hAnsi="Arial" w:cs="Arial"/>
        </w:rPr>
        <w:t>The semi structured interview bridges the gap between these two extreme</w:t>
      </w:r>
      <w:r w:rsidR="00970D97" w:rsidRPr="003E7513">
        <w:rPr>
          <w:rFonts w:ascii="Arial" w:hAnsi="Arial" w:cs="Arial"/>
        </w:rPr>
        <w:t xml:space="preserve">s </w:t>
      </w:r>
      <w:r w:rsidR="00836519" w:rsidRPr="003E7513">
        <w:rPr>
          <w:rFonts w:ascii="Arial" w:hAnsi="Arial" w:cs="Arial"/>
        </w:rPr>
        <w:t xml:space="preserve">following a more structured set of questions but with the freedom to </w:t>
      </w:r>
      <w:r w:rsidR="00EF3BBD" w:rsidRPr="003E7513">
        <w:rPr>
          <w:rFonts w:ascii="Arial" w:hAnsi="Arial" w:cs="Arial"/>
        </w:rPr>
        <w:t>re</w:t>
      </w:r>
      <w:r w:rsidR="002C1309" w:rsidRPr="003E7513">
        <w:rPr>
          <w:rFonts w:ascii="Arial" w:hAnsi="Arial" w:cs="Arial"/>
        </w:rPr>
        <w:t>act</w:t>
      </w:r>
      <w:r w:rsidR="00EF3BBD" w:rsidRPr="003E7513">
        <w:rPr>
          <w:rFonts w:ascii="Arial" w:hAnsi="Arial" w:cs="Arial"/>
        </w:rPr>
        <w:t xml:space="preserve"> to the emerging </w:t>
      </w:r>
      <w:r w:rsidR="00F86182" w:rsidRPr="003E7513">
        <w:rPr>
          <w:rFonts w:ascii="Arial" w:hAnsi="Arial" w:cs="Arial"/>
        </w:rPr>
        <w:t xml:space="preserve">perspectives of the respondents </w:t>
      </w:r>
      <w:r w:rsidR="003626F1" w:rsidRPr="003E7513">
        <w:rPr>
          <w:rFonts w:ascii="Arial" w:hAnsi="Arial" w:cs="Arial"/>
        </w:rPr>
        <w:t xml:space="preserve">(Merriam and Tisdell, 2016). </w:t>
      </w:r>
      <w:r w:rsidR="007F3DC5" w:rsidRPr="003E7513">
        <w:rPr>
          <w:rFonts w:ascii="Arial" w:hAnsi="Arial" w:cs="Arial"/>
        </w:rPr>
        <w:t xml:space="preserve">Killian (1997) used semi </w:t>
      </w:r>
      <w:r w:rsidR="00AA17BE" w:rsidRPr="003E7513">
        <w:rPr>
          <w:rFonts w:ascii="Arial" w:hAnsi="Arial" w:cs="Arial"/>
        </w:rPr>
        <w:lastRenderedPageBreak/>
        <w:t>structured</w:t>
      </w:r>
      <w:r w:rsidR="007F3DC5" w:rsidRPr="003E7513">
        <w:rPr>
          <w:rFonts w:ascii="Arial" w:hAnsi="Arial" w:cs="Arial"/>
        </w:rPr>
        <w:t xml:space="preserve"> intervie</w:t>
      </w:r>
      <w:r w:rsidR="002012EE" w:rsidRPr="003E7513">
        <w:rPr>
          <w:rFonts w:ascii="Arial" w:hAnsi="Arial" w:cs="Arial"/>
        </w:rPr>
        <w:t xml:space="preserve">ws </w:t>
      </w:r>
      <w:r w:rsidR="007F3DC5" w:rsidRPr="003E7513">
        <w:rPr>
          <w:rFonts w:ascii="Arial" w:hAnsi="Arial" w:cs="Arial"/>
        </w:rPr>
        <w:t xml:space="preserve">for her study of </w:t>
      </w:r>
      <w:r w:rsidR="00933112" w:rsidRPr="003E7513">
        <w:rPr>
          <w:rFonts w:ascii="Arial" w:hAnsi="Arial" w:cs="Arial"/>
        </w:rPr>
        <w:t>male voice c</w:t>
      </w:r>
      <w:r w:rsidR="00AA17BE" w:rsidRPr="003E7513">
        <w:rPr>
          <w:rFonts w:ascii="Arial" w:hAnsi="Arial" w:cs="Arial"/>
        </w:rPr>
        <w:t>hange</w:t>
      </w:r>
      <w:r w:rsidR="00581E3C" w:rsidRPr="003E7513">
        <w:rPr>
          <w:rFonts w:ascii="Arial" w:hAnsi="Arial" w:cs="Arial"/>
        </w:rPr>
        <w:t xml:space="preserve">. </w:t>
      </w:r>
      <w:r w:rsidR="00336067" w:rsidRPr="003E7513">
        <w:rPr>
          <w:rFonts w:ascii="Arial" w:hAnsi="Arial" w:cs="Arial"/>
        </w:rPr>
        <w:t xml:space="preserve">Although this method </w:t>
      </w:r>
      <w:r w:rsidR="002012EE" w:rsidRPr="003E7513">
        <w:rPr>
          <w:rFonts w:ascii="Arial" w:hAnsi="Arial" w:cs="Arial"/>
        </w:rPr>
        <w:t>uncovers</w:t>
      </w:r>
      <w:r w:rsidR="00336067" w:rsidRPr="003E7513">
        <w:rPr>
          <w:rFonts w:ascii="Arial" w:hAnsi="Arial" w:cs="Arial"/>
        </w:rPr>
        <w:t xml:space="preserve"> individuals experiences</w:t>
      </w:r>
      <w:r w:rsidR="002012EE" w:rsidRPr="003E7513">
        <w:rPr>
          <w:rFonts w:ascii="Arial" w:hAnsi="Arial" w:cs="Arial"/>
        </w:rPr>
        <w:t xml:space="preserve">, the use of </w:t>
      </w:r>
      <w:r w:rsidR="00471632" w:rsidRPr="003E7513">
        <w:rPr>
          <w:rFonts w:ascii="Arial" w:hAnsi="Arial" w:cs="Arial"/>
        </w:rPr>
        <w:t xml:space="preserve">word counts as analysis </w:t>
      </w:r>
      <w:r w:rsidR="00336067" w:rsidRPr="003E7513">
        <w:rPr>
          <w:rFonts w:ascii="Arial" w:hAnsi="Arial" w:cs="Arial"/>
        </w:rPr>
        <w:t xml:space="preserve">can conceal </w:t>
      </w:r>
      <w:r w:rsidR="00AD1834" w:rsidRPr="003E7513">
        <w:rPr>
          <w:rFonts w:ascii="Arial" w:hAnsi="Arial" w:cs="Arial"/>
        </w:rPr>
        <w:t>some interpretations</w:t>
      </w:r>
      <w:r w:rsidR="00737140" w:rsidRPr="003E7513">
        <w:rPr>
          <w:rFonts w:ascii="Arial" w:hAnsi="Arial" w:cs="Arial"/>
        </w:rPr>
        <w:t xml:space="preserve">. In this research, for example, Killlian (1997) observed that </w:t>
      </w:r>
      <w:r w:rsidR="00703B16" w:rsidRPr="003E7513">
        <w:rPr>
          <w:rFonts w:ascii="Arial" w:hAnsi="Arial" w:cs="Arial"/>
        </w:rPr>
        <w:t xml:space="preserve">interviewees </w:t>
      </w:r>
      <w:r w:rsidR="00814FC0" w:rsidRPr="003E7513">
        <w:rPr>
          <w:rFonts w:ascii="Arial" w:hAnsi="Arial" w:cs="Arial"/>
        </w:rPr>
        <w:t>identified</w:t>
      </w:r>
      <w:r w:rsidR="005A460A" w:rsidRPr="003E7513">
        <w:rPr>
          <w:rFonts w:ascii="Arial" w:hAnsi="Arial" w:cs="Arial"/>
        </w:rPr>
        <w:t xml:space="preserve"> identical events as both positive and negative.</w:t>
      </w:r>
    </w:p>
    <w:p w14:paraId="39303EFB" w14:textId="77777777" w:rsidR="00985331" w:rsidRPr="003E7513" w:rsidRDefault="00985331" w:rsidP="001F0252">
      <w:pPr>
        <w:spacing w:line="360" w:lineRule="auto"/>
        <w:rPr>
          <w:rFonts w:ascii="Arial" w:hAnsi="Arial" w:cs="Arial"/>
        </w:rPr>
      </w:pPr>
    </w:p>
    <w:p w14:paraId="0AED0591" w14:textId="77777777" w:rsidR="006C4AB6" w:rsidRPr="003E7513" w:rsidRDefault="00814FC0" w:rsidP="001F0252">
      <w:pPr>
        <w:spacing w:line="360" w:lineRule="auto"/>
        <w:rPr>
          <w:rFonts w:ascii="Arial" w:hAnsi="Arial" w:cs="Arial"/>
        </w:rPr>
      </w:pPr>
      <w:r w:rsidRPr="003E7513">
        <w:rPr>
          <w:rFonts w:ascii="Arial" w:hAnsi="Arial" w:cs="Arial"/>
        </w:rPr>
        <w:t xml:space="preserve">Group interviews can be effective as a wide range </w:t>
      </w:r>
      <w:r w:rsidR="00814298" w:rsidRPr="003E7513">
        <w:rPr>
          <w:rFonts w:ascii="Arial" w:hAnsi="Arial" w:cs="Arial"/>
        </w:rPr>
        <w:t xml:space="preserve">of </w:t>
      </w:r>
      <w:r w:rsidRPr="003E7513">
        <w:rPr>
          <w:rFonts w:ascii="Arial" w:hAnsi="Arial" w:cs="Arial"/>
        </w:rPr>
        <w:t>responses can be collected in one sitting (</w:t>
      </w:r>
      <w:r w:rsidR="00D266B6" w:rsidRPr="003E7513">
        <w:rPr>
          <w:rFonts w:ascii="Arial" w:hAnsi="Arial" w:cs="Arial"/>
        </w:rPr>
        <w:t xml:space="preserve">Denscombe, </w:t>
      </w:r>
      <w:r w:rsidR="00B50841" w:rsidRPr="003E7513">
        <w:rPr>
          <w:rFonts w:ascii="Arial" w:hAnsi="Arial" w:cs="Arial"/>
        </w:rPr>
        <w:t xml:space="preserve">2003). The disadvantages are that one voice may dominate the proceedings and </w:t>
      </w:r>
      <w:r w:rsidR="00691A04" w:rsidRPr="003E7513">
        <w:rPr>
          <w:rFonts w:ascii="Arial" w:hAnsi="Arial" w:cs="Arial"/>
        </w:rPr>
        <w:t>sensitive areas of research may not be appropriate to be discussed in an open forum</w:t>
      </w:r>
      <w:r w:rsidR="00021114" w:rsidRPr="003E7513">
        <w:rPr>
          <w:rFonts w:ascii="Arial" w:hAnsi="Arial" w:cs="Arial"/>
        </w:rPr>
        <w:t xml:space="preserve">. It is not possible in this scenario for the interviewer to </w:t>
      </w:r>
      <w:r w:rsidR="006C4AB6" w:rsidRPr="003E7513">
        <w:rPr>
          <w:rFonts w:ascii="Arial" w:hAnsi="Arial" w:cs="Arial"/>
        </w:rPr>
        <w:t xml:space="preserve">query </w:t>
      </w:r>
      <w:r w:rsidR="00782276" w:rsidRPr="003E7513">
        <w:rPr>
          <w:rFonts w:ascii="Arial" w:hAnsi="Arial" w:cs="Arial"/>
        </w:rPr>
        <w:t>individual</w:t>
      </w:r>
      <w:r w:rsidR="006C4AB6" w:rsidRPr="003E7513">
        <w:rPr>
          <w:rFonts w:ascii="Arial" w:hAnsi="Arial" w:cs="Arial"/>
        </w:rPr>
        <w:t xml:space="preserve"> </w:t>
      </w:r>
      <w:r w:rsidR="00985331" w:rsidRPr="003E7513">
        <w:rPr>
          <w:rFonts w:ascii="Arial" w:hAnsi="Arial" w:cs="Arial"/>
        </w:rPr>
        <w:t xml:space="preserve">responses </w:t>
      </w:r>
      <w:r w:rsidR="006C4AB6" w:rsidRPr="003E7513">
        <w:rPr>
          <w:rFonts w:ascii="Arial" w:hAnsi="Arial" w:cs="Arial"/>
        </w:rPr>
        <w:t xml:space="preserve">but may </w:t>
      </w:r>
      <w:r w:rsidR="00985331" w:rsidRPr="003E7513">
        <w:rPr>
          <w:rFonts w:ascii="Arial" w:hAnsi="Arial" w:cs="Arial"/>
        </w:rPr>
        <w:t>be</w:t>
      </w:r>
      <w:r w:rsidR="006C4AB6" w:rsidRPr="003E7513">
        <w:rPr>
          <w:rFonts w:ascii="Arial" w:hAnsi="Arial" w:cs="Arial"/>
        </w:rPr>
        <w:t xml:space="preserve"> useful to </w:t>
      </w:r>
      <w:r w:rsidR="00782276" w:rsidRPr="003E7513">
        <w:rPr>
          <w:rFonts w:ascii="Arial" w:hAnsi="Arial" w:cs="Arial"/>
        </w:rPr>
        <w:t xml:space="preserve">inform the structure of subsequent one to one interviews (Cohen, </w:t>
      </w:r>
      <w:r w:rsidR="00814298" w:rsidRPr="003E7513">
        <w:rPr>
          <w:rFonts w:ascii="Arial" w:hAnsi="Arial" w:cs="Arial"/>
        </w:rPr>
        <w:t>Manion</w:t>
      </w:r>
      <w:r w:rsidR="00782276" w:rsidRPr="003E7513">
        <w:rPr>
          <w:rFonts w:ascii="Arial" w:hAnsi="Arial" w:cs="Arial"/>
        </w:rPr>
        <w:t xml:space="preserve"> and Morrison, 2007). </w:t>
      </w:r>
      <w:r w:rsidR="00270F4A" w:rsidRPr="003E7513">
        <w:rPr>
          <w:rFonts w:ascii="Arial" w:hAnsi="Arial" w:cs="Arial"/>
        </w:rPr>
        <w:t xml:space="preserve">Focus groups, in which the </w:t>
      </w:r>
      <w:r w:rsidR="00C21927" w:rsidRPr="003E7513">
        <w:rPr>
          <w:rFonts w:ascii="Arial" w:hAnsi="Arial" w:cs="Arial"/>
        </w:rPr>
        <w:t>researcher</w:t>
      </w:r>
      <w:r w:rsidR="00270F4A" w:rsidRPr="003E7513">
        <w:rPr>
          <w:rFonts w:ascii="Arial" w:hAnsi="Arial" w:cs="Arial"/>
        </w:rPr>
        <w:t xml:space="preserve"> acts as a moderator for a group discussion on a given topic, </w:t>
      </w:r>
      <w:r w:rsidR="009C0DD3" w:rsidRPr="003E7513">
        <w:rPr>
          <w:rFonts w:ascii="Arial" w:hAnsi="Arial" w:cs="Arial"/>
        </w:rPr>
        <w:t xml:space="preserve">has constructivist underpinnings as the resulting </w:t>
      </w:r>
      <w:r w:rsidR="009E15F5" w:rsidRPr="003E7513">
        <w:rPr>
          <w:rFonts w:ascii="Arial" w:hAnsi="Arial" w:cs="Arial"/>
        </w:rPr>
        <w:t xml:space="preserve">data is socially constructed in the </w:t>
      </w:r>
      <w:r w:rsidR="004A1F0D" w:rsidRPr="003E7513">
        <w:rPr>
          <w:rFonts w:ascii="Arial" w:hAnsi="Arial" w:cs="Arial"/>
        </w:rPr>
        <w:t xml:space="preserve">proceedings (Merriam and Tisdell, 2016). </w:t>
      </w:r>
      <w:r w:rsidR="00F973A4" w:rsidRPr="003E7513">
        <w:rPr>
          <w:rFonts w:ascii="Arial" w:hAnsi="Arial" w:cs="Arial"/>
        </w:rPr>
        <w:t xml:space="preserve">The focus group allows </w:t>
      </w:r>
      <w:r w:rsidR="00CA4297" w:rsidRPr="003E7513">
        <w:rPr>
          <w:rFonts w:ascii="Arial" w:hAnsi="Arial" w:cs="Arial"/>
        </w:rPr>
        <w:t>the researcher to study how the groups reason</w:t>
      </w:r>
      <w:r w:rsidR="00D81776" w:rsidRPr="003E7513">
        <w:rPr>
          <w:rFonts w:ascii="Arial" w:hAnsi="Arial" w:cs="Arial"/>
        </w:rPr>
        <w:t xml:space="preserve"> and interact on the topic </w:t>
      </w:r>
      <w:r w:rsidR="0020338D" w:rsidRPr="003E7513">
        <w:rPr>
          <w:rFonts w:ascii="Arial" w:hAnsi="Arial" w:cs="Arial"/>
        </w:rPr>
        <w:t>opening insights into underlying factors of the research problem</w:t>
      </w:r>
      <w:r w:rsidR="00917825" w:rsidRPr="003E7513">
        <w:rPr>
          <w:rFonts w:ascii="Arial" w:hAnsi="Arial" w:cs="Arial"/>
        </w:rPr>
        <w:t xml:space="preserve"> (</w:t>
      </w:r>
      <w:r w:rsidR="00037A17" w:rsidRPr="003E7513">
        <w:rPr>
          <w:rFonts w:ascii="Arial" w:hAnsi="Arial" w:cs="Arial"/>
        </w:rPr>
        <w:t>Denscombe</w:t>
      </w:r>
      <w:r w:rsidR="00917825" w:rsidRPr="003E7513">
        <w:rPr>
          <w:rFonts w:ascii="Arial" w:hAnsi="Arial" w:cs="Arial"/>
        </w:rPr>
        <w:t xml:space="preserve">, </w:t>
      </w:r>
      <w:r w:rsidR="00E176F8" w:rsidRPr="003E7513">
        <w:rPr>
          <w:rFonts w:ascii="Arial" w:hAnsi="Arial" w:cs="Arial"/>
        </w:rPr>
        <w:t>2003</w:t>
      </w:r>
      <w:r w:rsidR="00F01BD6" w:rsidRPr="003E7513">
        <w:rPr>
          <w:rFonts w:ascii="Arial" w:hAnsi="Arial" w:cs="Arial"/>
        </w:rPr>
        <w:t xml:space="preserve">). The focus group is unlikely to yield data that is quantifiable </w:t>
      </w:r>
      <w:r w:rsidR="00365BA4" w:rsidRPr="003E7513">
        <w:rPr>
          <w:rFonts w:ascii="Arial" w:hAnsi="Arial" w:cs="Arial"/>
        </w:rPr>
        <w:t>but can be useful</w:t>
      </w:r>
      <w:r w:rsidR="007E0B87" w:rsidRPr="003E7513">
        <w:rPr>
          <w:rFonts w:ascii="Arial" w:hAnsi="Arial" w:cs="Arial"/>
        </w:rPr>
        <w:t xml:space="preserve"> to triangulate other methods such as interviews and surveys (Cohen, </w:t>
      </w:r>
      <w:r w:rsidR="00037A17" w:rsidRPr="003E7513">
        <w:rPr>
          <w:rFonts w:ascii="Arial" w:hAnsi="Arial" w:cs="Arial"/>
        </w:rPr>
        <w:t>Manion</w:t>
      </w:r>
      <w:r w:rsidR="007E0B87" w:rsidRPr="003E7513">
        <w:rPr>
          <w:rFonts w:ascii="Arial" w:hAnsi="Arial" w:cs="Arial"/>
        </w:rPr>
        <w:t xml:space="preserve"> and Morrison, 2007). </w:t>
      </w:r>
      <w:r w:rsidR="009F5251" w:rsidRPr="003E7513">
        <w:rPr>
          <w:rFonts w:ascii="Arial" w:hAnsi="Arial" w:cs="Arial"/>
        </w:rPr>
        <w:t>My own topic of research is likely to touch on sen</w:t>
      </w:r>
      <w:r w:rsidR="0050160B" w:rsidRPr="003E7513">
        <w:rPr>
          <w:rFonts w:ascii="Arial" w:hAnsi="Arial" w:cs="Arial"/>
        </w:rPr>
        <w:t xml:space="preserve">sitive areas that adolescents may feel uncomfortable discussing in a group scenario </w:t>
      </w:r>
      <w:r w:rsidR="00B24CCC" w:rsidRPr="003E7513">
        <w:rPr>
          <w:rFonts w:ascii="Arial" w:hAnsi="Arial" w:cs="Arial"/>
        </w:rPr>
        <w:t xml:space="preserve">so would be inappropriate as the sole data collection method. </w:t>
      </w:r>
    </w:p>
    <w:p w14:paraId="41FB521C" w14:textId="77777777" w:rsidR="00144C53" w:rsidRPr="003E7513" w:rsidRDefault="00144C53" w:rsidP="001F0252">
      <w:pPr>
        <w:spacing w:line="360" w:lineRule="auto"/>
        <w:rPr>
          <w:rFonts w:ascii="Arial" w:hAnsi="Arial" w:cs="Arial"/>
        </w:rPr>
      </w:pPr>
    </w:p>
    <w:p w14:paraId="6189CC1E" w14:textId="77777777" w:rsidR="00144C53" w:rsidRPr="003E7513" w:rsidRDefault="00144C53" w:rsidP="001F0252">
      <w:pPr>
        <w:spacing w:line="360" w:lineRule="auto"/>
        <w:rPr>
          <w:rFonts w:ascii="Arial" w:hAnsi="Arial" w:cs="Arial"/>
          <w:b/>
          <w:bCs/>
        </w:rPr>
      </w:pPr>
      <w:r w:rsidRPr="003E7513">
        <w:rPr>
          <w:rFonts w:ascii="Arial" w:hAnsi="Arial" w:cs="Arial"/>
          <w:b/>
          <w:bCs/>
        </w:rPr>
        <w:t>Ethics</w:t>
      </w:r>
    </w:p>
    <w:p w14:paraId="7E6893D4" w14:textId="77777777" w:rsidR="00B4614F" w:rsidRPr="003E7513" w:rsidRDefault="00B4614F" w:rsidP="001F0252">
      <w:pPr>
        <w:spacing w:line="360" w:lineRule="auto"/>
        <w:rPr>
          <w:rFonts w:ascii="Arial" w:hAnsi="Arial" w:cs="Arial"/>
        </w:rPr>
      </w:pPr>
    </w:p>
    <w:p w14:paraId="0CFC32AA" w14:textId="77777777" w:rsidR="008710E5" w:rsidRPr="003E7513" w:rsidRDefault="00581F1E" w:rsidP="001F0252">
      <w:pPr>
        <w:spacing w:line="360" w:lineRule="auto"/>
        <w:rPr>
          <w:rFonts w:ascii="Arial" w:hAnsi="Arial" w:cs="Arial"/>
        </w:rPr>
      </w:pPr>
      <w:r w:rsidRPr="003E7513">
        <w:rPr>
          <w:rFonts w:ascii="Arial" w:hAnsi="Arial" w:cs="Arial"/>
        </w:rPr>
        <w:t>Et</w:t>
      </w:r>
      <w:r w:rsidR="00B4614F" w:rsidRPr="003E7513">
        <w:rPr>
          <w:rFonts w:ascii="Arial" w:hAnsi="Arial" w:cs="Arial"/>
        </w:rPr>
        <w:t>hical obligations</w:t>
      </w:r>
      <w:r w:rsidRPr="003E7513">
        <w:rPr>
          <w:rFonts w:ascii="Arial" w:hAnsi="Arial" w:cs="Arial"/>
        </w:rPr>
        <w:t xml:space="preserve"> are particularly pertinent in the social sciences as the researcher </w:t>
      </w:r>
      <w:r w:rsidR="00736F1A" w:rsidRPr="003E7513">
        <w:rPr>
          <w:rFonts w:ascii="Arial" w:hAnsi="Arial" w:cs="Arial"/>
        </w:rPr>
        <w:t xml:space="preserve">examines the lives </w:t>
      </w:r>
      <w:r w:rsidR="00E86451" w:rsidRPr="003E7513">
        <w:rPr>
          <w:rFonts w:ascii="Arial" w:hAnsi="Arial" w:cs="Arial"/>
        </w:rPr>
        <w:t>of other human beings (</w:t>
      </w:r>
      <w:r w:rsidR="0018325D" w:rsidRPr="003E7513">
        <w:rPr>
          <w:rFonts w:ascii="Arial" w:hAnsi="Arial" w:cs="Arial"/>
        </w:rPr>
        <w:t>Berg, 2001). The question of ethical practice</w:t>
      </w:r>
      <w:r w:rsidR="00C83D98" w:rsidRPr="003E7513">
        <w:rPr>
          <w:rFonts w:ascii="Arial" w:hAnsi="Arial" w:cs="Arial"/>
        </w:rPr>
        <w:t xml:space="preserve"> </w:t>
      </w:r>
      <w:r w:rsidR="001E70BB" w:rsidRPr="003E7513">
        <w:rPr>
          <w:rFonts w:ascii="Arial" w:hAnsi="Arial" w:cs="Arial"/>
        </w:rPr>
        <w:t xml:space="preserve">permeates the whole research process, from </w:t>
      </w:r>
      <w:r w:rsidR="00736780" w:rsidRPr="003E7513">
        <w:rPr>
          <w:rFonts w:ascii="Arial" w:hAnsi="Arial" w:cs="Arial"/>
        </w:rPr>
        <w:t>the design and data collection</w:t>
      </w:r>
      <w:r w:rsidR="00043FE3" w:rsidRPr="003E7513">
        <w:rPr>
          <w:rFonts w:ascii="Arial" w:hAnsi="Arial" w:cs="Arial"/>
        </w:rPr>
        <w:t>,</w:t>
      </w:r>
      <w:r w:rsidR="00736780" w:rsidRPr="003E7513">
        <w:rPr>
          <w:rFonts w:ascii="Arial" w:hAnsi="Arial" w:cs="Arial"/>
        </w:rPr>
        <w:t xml:space="preserve"> through to the reporting stages (Gray, 2004). </w:t>
      </w:r>
      <w:r w:rsidR="0057273B" w:rsidRPr="003E7513">
        <w:rPr>
          <w:rFonts w:ascii="Arial" w:hAnsi="Arial" w:cs="Arial"/>
        </w:rPr>
        <w:t xml:space="preserve">As there is no clear distinction between </w:t>
      </w:r>
      <w:r w:rsidR="00751EDF" w:rsidRPr="003E7513">
        <w:rPr>
          <w:rFonts w:ascii="Arial" w:hAnsi="Arial" w:cs="Arial"/>
        </w:rPr>
        <w:t xml:space="preserve">right and wrong in ethical practice, the onus is on the researcher to discern </w:t>
      </w:r>
      <w:r w:rsidR="00E53006" w:rsidRPr="003E7513">
        <w:rPr>
          <w:rFonts w:ascii="Arial" w:hAnsi="Arial" w:cs="Arial"/>
        </w:rPr>
        <w:t xml:space="preserve">whether their methods are likely to be intrusive </w:t>
      </w:r>
      <w:r w:rsidR="0029795D" w:rsidRPr="003E7513">
        <w:rPr>
          <w:rFonts w:ascii="Arial" w:hAnsi="Arial" w:cs="Arial"/>
        </w:rPr>
        <w:t xml:space="preserve">or </w:t>
      </w:r>
      <w:r w:rsidR="00B96CC1" w:rsidRPr="003E7513">
        <w:rPr>
          <w:rFonts w:ascii="Arial" w:hAnsi="Arial" w:cs="Arial"/>
        </w:rPr>
        <w:t>detrimental</w:t>
      </w:r>
      <w:r w:rsidR="0029795D" w:rsidRPr="003E7513">
        <w:rPr>
          <w:rFonts w:ascii="Arial" w:hAnsi="Arial" w:cs="Arial"/>
        </w:rPr>
        <w:t xml:space="preserve"> (</w:t>
      </w:r>
      <w:r w:rsidR="004628AA" w:rsidRPr="003E7513">
        <w:rPr>
          <w:rFonts w:ascii="Arial" w:hAnsi="Arial" w:cs="Arial"/>
        </w:rPr>
        <w:t>Lincoln and Guba, 1989).</w:t>
      </w:r>
      <w:r w:rsidR="00B96CC1" w:rsidRPr="003E7513">
        <w:rPr>
          <w:rFonts w:ascii="Arial" w:hAnsi="Arial" w:cs="Arial"/>
        </w:rPr>
        <w:t xml:space="preserve"> </w:t>
      </w:r>
      <w:r w:rsidR="006E7EA3" w:rsidRPr="003E7513">
        <w:rPr>
          <w:rFonts w:ascii="Arial" w:hAnsi="Arial" w:cs="Arial"/>
        </w:rPr>
        <w:t xml:space="preserve">It is argued that an absolutist ethical stance, in which </w:t>
      </w:r>
      <w:r w:rsidR="00B3328A" w:rsidRPr="003E7513">
        <w:rPr>
          <w:rFonts w:ascii="Arial" w:hAnsi="Arial" w:cs="Arial"/>
        </w:rPr>
        <w:t>no harm is justified in the name of research, wou</w:t>
      </w:r>
      <w:r w:rsidR="00855645" w:rsidRPr="003E7513">
        <w:rPr>
          <w:rFonts w:ascii="Arial" w:hAnsi="Arial" w:cs="Arial"/>
        </w:rPr>
        <w:t xml:space="preserve">ld </w:t>
      </w:r>
      <w:r w:rsidR="00AD16C9" w:rsidRPr="003E7513">
        <w:rPr>
          <w:rFonts w:ascii="Arial" w:hAnsi="Arial" w:cs="Arial"/>
        </w:rPr>
        <w:t xml:space="preserve">jeopardise progress in some </w:t>
      </w:r>
      <w:r w:rsidR="003660C0" w:rsidRPr="003E7513">
        <w:rPr>
          <w:rFonts w:ascii="Arial" w:hAnsi="Arial" w:cs="Arial"/>
        </w:rPr>
        <w:t>scientific</w:t>
      </w:r>
      <w:r w:rsidR="00AD16C9" w:rsidRPr="003E7513">
        <w:rPr>
          <w:rFonts w:ascii="Arial" w:hAnsi="Arial" w:cs="Arial"/>
        </w:rPr>
        <w:t xml:space="preserve"> fields and so </w:t>
      </w:r>
      <w:r w:rsidR="008E37CA" w:rsidRPr="003E7513">
        <w:rPr>
          <w:rFonts w:ascii="Arial" w:hAnsi="Arial" w:cs="Arial"/>
        </w:rPr>
        <w:t xml:space="preserve">a relativist stance is normally adopted, whereby the researcher weighs up the benefits of the project against any </w:t>
      </w:r>
      <w:r w:rsidR="001B1942" w:rsidRPr="003E7513">
        <w:rPr>
          <w:rFonts w:ascii="Arial" w:hAnsi="Arial" w:cs="Arial"/>
        </w:rPr>
        <w:t>potential harm</w:t>
      </w:r>
      <w:r w:rsidR="00566A85" w:rsidRPr="003E7513">
        <w:rPr>
          <w:rFonts w:ascii="Arial" w:hAnsi="Arial" w:cs="Arial"/>
        </w:rPr>
        <w:t xml:space="preserve">. This is </w:t>
      </w:r>
      <w:r w:rsidR="00EB1A40" w:rsidRPr="003E7513">
        <w:rPr>
          <w:rFonts w:ascii="Arial" w:hAnsi="Arial" w:cs="Arial"/>
        </w:rPr>
        <w:t>referred</w:t>
      </w:r>
      <w:r w:rsidR="00566A85" w:rsidRPr="003E7513">
        <w:rPr>
          <w:rFonts w:ascii="Arial" w:hAnsi="Arial" w:cs="Arial"/>
        </w:rPr>
        <w:t xml:space="preserve"> to as the cost/benefit ratio</w:t>
      </w:r>
      <w:r w:rsidR="001B1942" w:rsidRPr="003E7513">
        <w:rPr>
          <w:rFonts w:ascii="Arial" w:hAnsi="Arial" w:cs="Arial"/>
        </w:rPr>
        <w:t xml:space="preserve"> (Cohen, Manion and Morrison, 2007). </w:t>
      </w:r>
      <w:r w:rsidR="00566A85" w:rsidRPr="003E7513">
        <w:rPr>
          <w:rFonts w:ascii="Arial" w:hAnsi="Arial" w:cs="Arial"/>
        </w:rPr>
        <w:t xml:space="preserve">This is particularly relevant to the </w:t>
      </w:r>
      <w:r w:rsidR="002610C2" w:rsidRPr="003E7513">
        <w:rPr>
          <w:rFonts w:ascii="Arial" w:hAnsi="Arial" w:cs="Arial"/>
        </w:rPr>
        <w:t xml:space="preserve">aspect of deception. </w:t>
      </w:r>
      <w:r w:rsidR="00551A93" w:rsidRPr="003E7513">
        <w:rPr>
          <w:rFonts w:ascii="Arial" w:hAnsi="Arial" w:cs="Arial"/>
        </w:rPr>
        <w:t xml:space="preserve">It could be reasoned that withholding aspects of the research purpose is necessary to maintain the integrity of the </w:t>
      </w:r>
      <w:r w:rsidR="002867F6" w:rsidRPr="003E7513">
        <w:rPr>
          <w:rFonts w:ascii="Arial" w:hAnsi="Arial" w:cs="Arial"/>
        </w:rPr>
        <w:t>study</w:t>
      </w:r>
      <w:r w:rsidR="00FE3521" w:rsidRPr="003E7513">
        <w:rPr>
          <w:rFonts w:ascii="Arial" w:hAnsi="Arial" w:cs="Arial"/>
        </w:rPr>
        <w:t xml:space="preserve"> </w:t>
      </w:r>
      <w:r w:rsidR="00552CE1" w:rsidRPr="003E7513">
        <w:rPr>
          <w:rFonts w:ascii="Arial" w:hAnsi="Arial" w:cs="Arial"/>
        </w:rPr>
        <w:t>(Lincoln and Guba, 1989)</w:t>
      </w:r>
      <w:r w:rsidR="003D139B" w:rsidRPr="003E7513">
        <w:rPr>
          <w:rFonts w:ascii="Arial" w:hAnsi="Arial" w:cs="Arial"/>
        </w:rPr>
        <w:t>.</w:t>
      </w:r>
    </w:p>
    <w:p w14:paraId="423066F8" w14:textId="77777777" w:rsidR="002B1D86" w:rsidRPr="003E7513" w:rsidRDefault="002B1D86" w:rsidP="001F0252">
      <w:pPr>
        <w:spacing w:line="360" w:lineRule="auto"/>
        <w:rPr>
          <w:rFonts w:ascii="Arial" w:hAnsi="Arial" w:cs="Arial"/>
        </w:rPr>
      </w:pPr>
    </w:p>
    <w:p w14:paraId="55EB0F4F" w14:textId="77777777" w:rsidR="00946CEA" w:rsidRPr="003E7513" w:rsidRDefault="00414CAE" w:rsidP="001F0252">
      <w:pPr>
        <w:spacing w:line="360" w:lineRule="auto"/>
        <w:rPr>
          <w:rFonts w:ascii="Arial" w:hAnsi="Arial" w:cs="Arial"/>
        </w:rPr>
      </w:pPr>
      <w:r w:rsidRPr="003E7513">
        <w:rPr>
          <w:rFonts w:ascii="Arial" w:hAnsi="Arial" w:cs="Arial"/>
        </w:rPr>
        <w:t xml:space="preserve">All </w:t>
      </w:r>
      <w:r w:rsidR="00E5620E" w:rsidRPr="003E7513">
        <w:rPr>
          <w:rFonts w:ascii="Arial" w:hAnsi="Arial" w:cs="Arial"/>
        </w:rPr>
        <w:t>researchers</w:t>
      </w:r>
      <w:r w:rsidRPr="003E7513">
        <w:rPr>
          <w:rFonts w:ascii="Arial" w:hAnsi="Arial" w:cs="Arial"/>
        </w:rPr>
        <w:t xml:space="preserve"> should </w:t>
      </w:r>
      <w:r w:rsidR="00E5620E" w:rsidRPr="003E7513">
        <w:rPr>
          <w:rFonts w:ascii="Arial" w:hAnsi="Arial" w:cs="Arial"/>
        </w:rPr>
        <w:t>obtain informed consent from their participants, preferably in written form.</w:t>
      </w:r>
      <w:r w:rsidR="009651D0" w:rsidRPr="003E7513">
        <w:rPr>
          <w:rFonts w:ascii="Arial" w:hAnsi="Arial" w:cs="Arial"/>
        </w:rPr>
        <w:t xml:space="preserve"> </w:t>
      </w:r>
      <w:r w:rsidR="00A52682" w:rsidRPr="003E7513">
        <w:rPr>
          <w:rFonts w:ascii="Arial" w:hAnsi="Arial" w:cs="Arial"/>
        </w:rPr>
        <w:t xml:space="preserve">Informed consent implies “the knowing consent of individuals to participate as an </w:t>
      </w:r>
      <w:r w:rsidR="00A52682" w:rsidRPr="003E7513">
        <w:rPr>
          <w:rFonts w:ascii="Arial" w:hAnsi="Arial" w:cs="Arial"/>
        </w:rPr>
        <w:lastRenderedPageBreak/>
        <w:t>exercise of their choice, free from any element of fraud, deceit, duress, or similar unfair inducement or manipulation</w:t>
      </w:r>
      <w:r w:rsidR="00294CDB" w:rsidRPr="003E7513">
        <w:rPr>
          <w:rFonts w:ascii="Arial" w:hAnsi="Arial" w:cs="Arial"/>
        </w:rPr>
        <w:t>” (Be</w:t>
      </w:r>
      <w:r w:rsidR="00634E4A" w:rsidRPr="003E7513">
        <w:rPr>
          <w:rFonts w:ascii="Arial" w:hAnsi="Arial" w:cs="Arial"/>
        </w:rPr>
        <w:t>rg</w:t>
      </w:r>
      <w:r w:rsidR="00294CDB" w:rsidRPr="003E7513">
        <w:rPr>
          <w:rFonts w:ascii="Arial" w:hAnsi="Arial" w:cs="Arial"/>
        </w:rPr>
        <w:t>, 20</w:t>
      </w:r>
      <w:r w:rsidR="00634E4A" w:rsidRPr="003E7513">
        <w:rPr>
          <w:rFonts w:ascii="Arial" w:hAnsi="Arial" w:cs="Arial"/>
        </w:rPr>
        <w:t>01,</w:t>
      </w:r>
      <w:r w:rsidR="00294CDB" w:rsidRPr="003E7513">
        <w:rPr>
          <w:rFonts w:ascii="Arial" w:hAnsi="Arial" w:cs="Arial"/>
        </w:rPr>
        <w:t xml:space="preserve"> </w:t>
      </w:r>
      <w:r w:rsidR="00597B2D" w:rsidRPr="003E7513">
        <w:rPr>
          <w:rFonts w:ascii="Arial" w:hAnsi="Arial" w:cs="Arial"/>
        </w:rPr>
        <w:t xml:space="preserve">p. 56). </w:t>
      </w:r>
      <w:r w:rsidR="00FC21FB" w:rsidRPr="003E7513">
        <w:rPr>
          <w:rFonts w:ascii="Arial" w:hAnsi="Arial" w:cs="Arial"/>
        </w:rPr>
        <w:t>My own research is likely to include children so it is important that parental consent is obtained</w:t>
      </w:r>
      <w:r w:rsidR="00E7705E" w:rsidRPr="003E7513">
        <w:rPr>
          <w:rFonts w:ascii="Arial" w:hAnsi="Arial" w:cs="Arial"/>
        </w:rPr>
        <w:t xml:space="preserve"> (Cohen, Manion and Morrison, 2007). </w:t>
      </w:r>
      <w:r w:rsidR="001D7249" w:rsidRPr="003E7513">
        <w:rPr>
          <w:rFonts w:ascii="Arial" w:hAnsi="Arial" w:cs="Arial"/>
        </w:rPr>
        <w:t xml:space="preserve">Ideally, this would be in the form of </w:t>
      </w:r>
      <w:r w:rsidR="0071588C" w:rsidRPr="003E7513">
        <w:rPr>
          <w:rFonts w:ascii="Arial" w:hAnsi="Arial" w:cs="Arial"/>
        </w:rPr>
        <w:t xml:space="preserve">active consent. However, active consent is known to yield low response rates and so passive consent is sometimes acquired, in which </w:t>
      </w:r>
      <w:r w:rsidR="00946CEA" w:rsidRPr="003E7513">
        <w:rPr>
          <w:rFonts w:ascii="Arial" w:hAnsi="Arial" w:cs="Arial"/>
        </w:rPr>
        <w:t>parents are invited to refuse permission</w:t>
      </w:r>
      <w:r w:rsidR="00A2594E" w:rsidRPr="003E7513">
        <w:rPr>
          <w:rFonts w:ascii="Arial" w:hAnsi="Arial" w:cs="Arial"/>
        </w:rPr>
        <w:t xml:space="preserve">; </w:t>
      </w:r>
      <w:r w:rsidR="002A6B11" w:rsidRPr="003E7513">
        <w:rPr>
          <w:rFonts w:ascii="Arial" w:hAnsi="Arial" w:cs="Arial"/>
        </w:rPr>
        <w:t>a non reply equat</w:t>
      </w:r>
      <w:r w:rsidR="00A2594E" w:rsidRPr="003E7513">
        <w:rPr>
          <w:rFonts w:ascii="Arial" w:hAnsi="Arial" w:cs="Arial"/>
        </w:rPr>
        <w:t>ing</w:t>
      </w:r>
      <w:r w:rsidR="002A6B11" w:rsidRPr="003E7513">
        <w:rPr>
          <w:rFonts w:ascii="Arial" w:hAnsi="Arial" w:cs="Arial"/>
        </w:rPr>
        <w:t xml:space="preserve"> to consent.</w:t>
      </w:r>
      <w:r w:rsidR="008A193B" w:rsidRPr="003E7513">
        <w:rPr>
          <w:rFonts w:ascii="Arial" w:hAnsi="Arial" w:cs="Arial"/>
        </w:rPr>
        <w:t xml:space="preserve"> Ethically this raises questions, as </w:t>
      </w:r>
      <w:r w:rsidR="00FE27D5" w:rsidRPr="003E7513">
        <w:rPr>
          <w:rFonts w:ascii="Arial" w:hAnsi="Arial" w:cs="Arial"/>
        </w:rPr>
        <w:t>th</w:t>
      </w:r>
      <w:r w:rsidR="003E38D7" w:rsidRPr="003E7513">
        <w:rPr>
          <w:rFonts w:ascii="Arial" w:hAnsi="Arial" w:cs="Arial"/>
        </w:rPr>
        <w:t xml:space="preserve">is strategy may </w:t>
      </w:r>
      <w:r w:rsidR="00D56760" w:rsidRPr="003E7513">
        <w:rPr>
          <w:rFonts w:ascii="Arial" w:hAnsi="Arial" w:cs="Arial"/>
        </w:rPr>
        <w:t xml:space="preserve">not </w:t>
      </w:r>
      <w:r w:rsidR="003E38D7" w:rsidRPr="003E7513">
        <w:rPr>
          <w:rFonts w:ascii="Arial" w:hAnsi="Arial" w:cs="Arial"/>
        </w:rPr>
        <w:t>give enough information</w:t>
      </w:r>
      <w:r w:rsidR="00D56760" w:rsidRPr="003E7513">
        <w:rPr>
          <w:rFonts w:ascii="Arial" w:hAnsi="Arial" w:cs="Arial"/>
        </w:rPr>
        <w:t xml:space="preserve"> to </w:t>
      </w:r>
      <w:r w:rsidR="007C6723" w:rsidRPr="003E7513">
        <w:rPr>
          <w:rFonts w:ascii="Arial" w:hAnsi="Arial" w:cs="Arial"/>
        </w:rPr>
        <w:t>constitute</w:t>
      </w:r>
      <w:r w:rsidR="00D56760" w:rsidRPr="003E7513">
        <w:rPr>
          <w:rFonts w:ascii="Arial" w:hAnsi="Arial" w:cs="Arial"/>
        </w:rPr>
        <w:t xml:space="preserve"> </w:t>
      </w:r>
      <w:r w:rsidR="007C6723" w:rsidRPr="003E7513">
        <w:rPr>
          <w:rFonts w:ascii="Arial" w:hAnsi="Arial" w:cs="Arial"/>
        </w:rPr>
        <w:t>informed consent</w:t>
      </w:r>
      <w:r w:rsidR="003E38D7" w:rsidRPr="003E7513">
        <w:rPr>
          <w:rFonts w:ascii="Arial" w:hAnsi="Arial" w:cs="Arial"/>
        </w:rPr>
        <w:t xml:space="preserve"> and </w:t>
      </w:r>
      <w:r w:rsidR="00873F7B" w:rsidRPr="003E7513">
        <w:rPr>
          <w:rFonts w:ascii="Arial" w:hAnsi="Arial" w:cs="Arial"/>
        </w:rPr>
        <w:t>consent could be implied when a parent has simply not rea</w:t>
      </w:r>
      <w:r w:rsidR="002B1D86" w:rsidRPr="003E7513">
        <w:rPr>
          <w:rFonts w:ascii="Arial" w:hAnsi="Arial" w:cs="Arial"/>
        </w:rPr>
        <w:t>d</w:t>
      </w:r>
      <w:r w:rsidR="00873F7B" w:rsidRPr="003E7513">
        <w:rPr>
          <w:rFonts w:ascii="Arial" w:hAnsi="Arial" w:cs="Arial"/>
        </w:rPr>
        <w:t xml:space="preserve"> the request (Berg, </w:t>
      </w:r>
      <w:r w:rsidR="00634E4A" w:rsidRPr="003E7513">
        <w:rPr>
          <w:rFonts w:ascii="Arial" w:hAnsi="Arial" w:cs="Arial"/>
        </w:rPr>
        <w:t>2001).</w:t>
      </w:r>
    </w:p>
    <w:p w14:paraId="35B73406" w14:textId="77777777" w:rsidR="002B1D86" w:rsidRPr="003E7513" w:rsidRDefault="002B1D86" w:rsidP="001F0252">
      <w:pPr>
        <w:spacing w:line="360" w:lineRule="auto"/>
        <w:rPr>
          <w:rFonts w:ascii="Arial" w:hAnsi="Arial" w:cs="Arial"/>
        </w:rPr>
      </w:pPr>
    </w:p>
    <w:p w14:paraId="50539A5A" w14:textId="77777777" w:rsidR="00994C84" w:rsidRPr="003E7513" w:rsidRDefault="00C858A5" w:rsidP="001F0252">
      <w:pPr>
        <w:spacing w:line="360" w:lineRule="auto"/>
        <w:rPr>
          <w:rFonts w:ascii="Arial" w:hAnsi="Arial" w:cs="Arial"/>
        </w:rPr>
      </w:pPr>
      <w:r w:rsidRPr="003E7513">
        <w:rPr>
          <w:rFonts w:ascii="Arial" w:hAnsi="Arial" w:cs="Arial"/>
        </w:rPr>
        <w:t xml:space="preserve">The researcher should take the necessary steps to ensure </w:t>
      </w:r>
      <w:r w:rsidR="001357E4" w:rsidRPr="003E7513">
        <w:rPr>
          <w:rFonts w:ascii="Arial" w:hAnsi="Arial" w:cs="Arial"/>
        </w:rPr>
        <w:t>the privacy of the participant.</w:t>
      </w:r>
      <w:r w:rsidR="00337BE4" w:rsidRPr="003E7513">
        <w:rPr>
          <w:rFonts w:ascii="Arial" w:hAnsi="Arial" w:cs="Arial"/>
        </w:rPr>
        <w:t xml:space="preserve"> </w:t>
      </w:r>
      <w:r w:rsidR="005D50AA" w:rsidRPr="003E7513">
        <w:rPr>
          <w:rFonts w:ascii="Arial" w:hAnsi="Arial" w:cs="Arial"/>
        </w:rPr>
        <w:t>This is particularly important if the data collected is of a sensitive nature</w:t>
      </w:r>
      <w:r w:rsidR="001357E4" w:rsidRPr="003E7513">
        <w:rPr>
          <w:rFonts w:ascii="Arial" w:hAnsi="Arial" w:cs="Arial"/>
        </w:rPr>
        <w:t xml:space="preserve"> where </w:t>
      </w:r>
      <w:r w:rsidR="00000FA1" w:rsidRPr="003E7513">
        <w:rPr>
          <w:rFonts w:ascii="Arial" w:hAnsi="Arial" w:cs="Arial"/>
        </w:rPr>
        <w:t xml:space="preserve">all efforts </w:t>
      </w:r>
      <w:r w:rsidR="007456C3" w:rsidRPr="003E7513">
        <w:rPr>
          <w:rFonts w:ascii="Arial" w:hAnsi="Arial" w:cs="Arial"/>
        </w:rPr>
        <w:t>should</w:t>
      </w:r>
      <w:r w:rsidR="00000FA1" w:rsidRPr="003E7513">
        <w:rPr>
          <w:rFonts w:ascii="Arial" w:hAnsi="Arial" w:cs="Arial"/>
        </w:rPr>
        <w:t xml:space="preserve"> be made to present the data in such a way that the </w:t>
      </w:r>
      <w:r w:rsidR="007456C3" w:rsidRPr="003E7513">
        <w:rPr>
          <w:rFonts w:ascii="Arial" w:hAnsi="Arial" w:cs="Arial"/>
        </w:rPr>
        <w:t>participant cannot be identified (</w:t>
      </w:r>
      <w:r w:rsidR="00246C52" w:rsidRPr="003E7513">
        <w:rPr>
          <w:rFonts w:ascii="Arial" w:hAnsi="Arial" w:cs="Arial"/>
        </w:rPr>
        <w:t xml:space="preserve">Berg, 2001). </w:t>
      </w:r>
      <w:r w:rsidR="00922D60" w:rsidRPr="003E7513">
        <w:rPr>
          <w:rFonts w:ascii="Arial" w:hAnsi="Arial" w:cs="Arial"/>
        </w:rPr>
        <w:t xml:space="preserve">A promise of anonymity, where the participants identity is obscured even from the researcher, </w:t>
      </w:r>
      <w:r w:rsidR="00D3208C" w:rsidRPr="003E7513">
        <w:rPr>
          <w:rFonts w:ascii="Arial" w:hAnsi="Arial" w:cs="Arial"/>
        </w:rPr>
        <w:t>can be achievable with some methods of data collection, for example a survey</w:t>
      </w:r>
      <w:r w:rsidR="00E01851" w:rsidRPr="003E7513">
        <w:rPr>
          <w:rFonts w:ascii="Arial" w:hAnsi="Arial" w:cs="Arial"/>
        </w:rPr>
        <w:t>.</w:t>
      </w:r>
      <w:r w:rsidR="00D3208C" w:rsidRPr="003E7513">
        <w:rPr>
          <w:rFonts w:ascii="Arial" w:hAnsi="Arial" w:cs="Arial"/>
        </w:rPr>
        <w:t xml:space="preserve"> </w:t>
      </w:r>
      <w:r w:rsidR="00E01851" w:rsidRPr="003E7513">
        <w:rPr>
          <w:rFonts w:ascii="Arial" w:hAnsi="Arial" w:cs="Arial"/>
        </w:rPr>
        <w:t>It</w:t>
      </w:r>
      <w:r w:rsidR="00D3208C" w:rsidRPr="003E7513">
        <w:rPr>
          <w:rFonts w:ascii="Arial" w:hAnsi="Arial" w:cs="Arial"/>
        </w:rPr>
        <w:t xml:space="preserve"> is </w:t>
      </w:r>
      <w:r w:rsidR="002E4747" w:rsidRPr="003E7513">
        <w:rPr>
          <w:rFonts w:ascii="Arial" w:hAnsi="Arial" w:cs="Arial"/>
        </w:rPr>
        <w:t>unlikely to occur in qualitative research</w:t>
      </w:r>
      <w:r w:rsidR="00AE6A8E" w:rsidRPr="003E7513">
        <w:rPr>
          <w:rFonts w:ascii="Arial" w:hAnsi="Arial" w:cs="Arial"/>
        </w:rPr>
        <w:t xml:space="preserve"> </w:t>
      </w:r>
      <w:r w:rsidR="00E01851" w:rsidRPr="003E7513">
        <w:rPr>
          <w:rFonts w:ascii="Arial" w:hAnsi="Arial" w:cs="Arial"/>
        </w:rPr>
        <w:t xml:space="preserve">as the participant is likely to be known to the researcher, </w:t>
      </w:r>
      <w:r w:rsidR="00E45481" w:rsidRPr="003E7513">
        <w:rPr>
          <w:rFonts w:ascii="Arial" w:hAnsi="Arial" w:cs="Arial"/>
        </w:rPr>
        <w:t xml:space="preserve">which is evident in the case of interviews </w:t>
      </w:r>
      <w:r w:rsidR="00AE6A8E" w:rsidRPr="003E7513">
        <w:rPr>
          <w:rFonts w:ascii="Arial" w:hAnsi="Arial" w:cs="Arial"/>
        </w:rPr>
        <w:t>(Bell and Waters, 2018)</w:t>
      </w:r>
      <w:r w:rsidR="00E45481" w:rsidRPr="003E7513">
        <w:rPr>
          <w:rFonts w:ascii="Arial" w:hAnsi="Arial" w:cs="Arial"/>
        </w:rPr>
        <w:t xml:space="preserve">. </w:t>
      </w:r>
      <w:r w:rsidR="008F369C" w:rsidRPr="003E7513">
        <w:rPr>
          <w:rFonts w:ascii="Arial" w:hAnsi="Arial" w:cs="Arial"/>
        </w:rPr>
        <w:t>It is likely that during the research journey ethical dilemmas will occur</w:t>
      </w:r>
      <w:r w:rsidR="00AC4E24" w:rsidRPr="003E7513">
        <w:rPr>
          <w:rFonts w:ascii="Arial" w:hAnsi="Arial" w:cs="Arial"/>
        </w:rPr>
        <w:t>, such as those already d</w:t>
      </w:r>
      <w:r w:rsidR="00B06693" w:rsidRPr="003E7513">
        <w:rPr>
          <w:rFonts w:ascii="Arial" w:hAnsi="Arial" w:cs="Arial"/>
        </w:rPr>
        <w:t xml:space="preserve">iscussed </w:t>
      </w:r>
      <w:r w:rsidR="00D22CAC" w:rsidRPr="003E7513">
        <w:rPr>
          <w:rFonts w:ascii="Arial" w:hAnsi="Arial" w:cs="Arial"/>
        </w:rPr>
        <w:t xml:space="preserve">but also of </w:t>
      </w:r>
      <w:r w:rsidR="007571DB" w:rsidRPr="003E7513">
        <w:rPr>
          <w:rFonts w:ascii="Arial" w:hAnsi="Arial" w:cs="Arial"/>
        </w:rPr>
        <w:t>an unforeseen nature. For example, during an interview the participant could become distressed or seek coun</w:t>
      </w:r>
      <w:r w:rsidR="00994C84" w:rsidRPr="003E7513">
        <w:rPr>
          <w:rFonts w:ascii="Arial" w:hAnsi="Arial" w:cs="Arial"/>
        </w:rPr>
        <w:t>sel from the interviewer.</w:t>
      </w:r>
      <w:r w:rsidR="00031223" w:rsidRPr="003E7513">
        <w:rPr>
          <w:rFonts w:ascii="Arial" w:hAnsi="Arial" w:cs="Arial"/>
        </w:rPr>
        <w:t xml:space="preserve"> </w:t>
      </w:r>
      <w:r w:rsidR="008C0180" w:rsidRPr="003E7513">
        <w:rPr>
          <w:rFonts w:ascii="Arial" w:hAnsi="Arial" w:cs="Arial"/>
        </w:rPr>
        <w:t>Ethics dictate that the researcher should not g</w:t>
      </w:r>
      <w:r w:rsidR="00041B55" w:rsidRPr="003E7513">
        <w:rPr>
          <w:rFonts w:ascii="Arial" w:hAnsi="Arial" w:cs="Arial"/>
        </w:rPr>
        <w:t xml:space="preserve">et </w:t>
      </w:r>
      <w:r w:rsidR="008C0180" w:rsidRPr="003E7513">
        <w:rPr>
          <w:rFonts w:ascii="Arial" w:hAnsi="Arial" w:cs="Arial"/>
        </w:rPr>
        <w:t xml:space="preserve">drawn into discussions of this type and should </w:t>
      </w:r>
      <w:r w:rsidR="009236F5" w:rsidRPr="003E7513">
        <w:rPr>
          <w:rFonts w:ascii="Arial" w:hAnsi="Arial" w:cs="Arial"/>
        </w:rPr>
        <w:t xml:space="preserve">end any interview where the subject is under any stress (Gray, 2004). </w:t>
      </w:r>
      <w:r w:rsidR="00B03879" w:rsidRPr="003E7513">
        <w:rPr>
          <w:rFonts w:ascii="Arial" w:hAnsi="Arial" w:cs="Arial"/>
        </w:rPr>
        <w:t xml:space="preserve">With ethics on qualitative research being subjective, it is the responsibility of the researcher to ensure that </w:t>
      </w:r>
      <w:r w:rsidR="00A42A97" w:rsidRPr="003E7513">
        <w:rPr>
          <w:rFonts w:ascii="Arial" w:hAnsi="Arial" w:cs="Arial"/>
        </w:rPr>
        <w:t>the rights</w:t>
      </w:r>
      <w:r w:rsidR="00B03C92" w:rsidRPr="003E7513">
        <w:rPr>
          <w:rFonts w:ascii="Arial" w:hAnsi="Arial" w:cs="Arial"/>
        </w:rPr>
        <w:t xml:space="preserve">, privacy and safety of participants are upheld, </w:t>
      </w:r>
      <w:r w:rsidR="00604ACA" w:rsidRPr="003E7513">
        <w:rPr>
          <w:rFonts w:ascii="Arial" w:hAnsi="Arial" w:cs="Arial"/>
        </w:rPr>
        <w:t xml:space="preserve">making every effort to </w:t>
      </w:r>
      <w:r w:rsidR="00E21466" w:rsidRPr="003E7513">
        <w:rPr>
          <w:rFonts w:ascii="Arial" w:hAnsi="Arial" w:cs="Arial"/>
        </w:rPr>
        <w:t>abide by ethical principals</w:t>
      </w:r>
      <w:r w:rsidR="009E7791" w:rsidRPr="003E7513">
        <w:rPr>
          <w:rFonts w:ascii="Arial" w:hAnsi="Arial" w:cs="Arial"/>
        </w:rPr>
        <w:t>.</w:t>
      </w:r>
    </w:p>
    <w:p w14:paraId="3255562C" w14:textId="77777777" w:rsidR="00144C53" w:rsidRPr="003E7513" w:rsidRDefault="00144C53" w:rsidP="001F0252">
      <w:pPr>
        <w:spacing w:line="360" w:lineRule="auto"/>
        <w:rPr>
          <w:rFonts w:ascii="Arial" w:hAnsi="Arial" w:cs="Arial"/>
        </w:rPr>
      </w:pPr>
    </w:p>
    <w:p w14:paraId="0ED7A9E8" w14:textId="77777777" w:rsidR="00144C53" w:rsidRPr="003E7513" w:rsidRDefault="00144C53" w:rsidP="001F0252">
      <w:pPr>
        <w:spacing w:line="360" w:lineRule="auto"/>
        <w:rPr>
          <w:rFonts w:ascii="Arial" w:hAnsi="Arial" w:cs="Arial"/>
          <w:b/>
          <w:bCs/>
        </w:rPr>
      </w:pPr>
      <w:r w:rsidRPr="003E7513">
        <w:rPr>
          <w:rFonts w:ascii="Arial" w:hAnsi="Arial" w:cs="Arial"/>
          <w:b/>
          <w:bCs/>
        </w:rPr>
        <w:t>Insider Research</w:t>
      </w:r>
    </w:p>
    <w:p w14:paraId="029DED8C" w14:textId="77777777" w:rsidR="009E7791" w:rsidRPr="003E7513" w:rsidRDefault="009E7791" w:rsidP="001F0252">
      <w:pPr>
        <w:spacing w:line="360" w:lineRule="auto"/>
        <w:rPr>
          <w:rFonts w:ascii="Arial" w:hAnsi="Arial" w:cs="Arial"/>
        </w:rPr>
      </w:pPr>
    </w:p>
    <w:p w14:paraId="7FAEB32D" w14:textId="7A68C0A0" w:rsidR="00013E88" w:rsidRPr="003E7513" w:rsidRDefault="00890436" w:rsidP="001F0252">
      <w:pPr>
        <w:spacing w:line="360" w:lineRule="auto"/>
        <w:rPr>
          <w:rFonts w:ascii="Arial" w:hAnsi="Arial" w:cs="Arial"/>
        </w:rPr>
      </w:pPr>
      <w:r w:rsidRPr="003E7513">
        <w:rPr>
          <w:rFonts w:ascii="Arial" w:hAnsi="Arial" w:cs="Arial"/>
        </w:rPr>
        <w:t xml:space="preserve">Insider Researchers </w:t>
      </w:r>
      <w:r w:rsidR="00B5525D" w:rsidRPr="003E7513">
        <w:rPr>
          <w:rFonts w:ascii="Arial" w:hAnsi="Arial" w:cs="Arial"/>
        </w:rPr>
        <w:t xml:space="preserve">study topics that are well known to them and </w:t>
      </w:r>
      <w:r w:rsidR="00EB2FC5" w:rsidRPr="003E7513">
        <w:rPr>
          <w:rFonts w:ascii="Arial" w:hAnsi="Arial" w:cs="Arial"/>
        </w:rPr>
        <w:t xml:space="preserve">use a participant group that they are </w:t>
      </w:r>
      <w:r w:rsidR="008E3661" w:rsidRPr="003E7513">
        <w:rPr>
          <w:rFonts w:ascii="Arial" w:hAnsi="Arial" w:cs="Arial"/>
        </w:rPr>
        <w:t>a part of or share characteristics with (</w:t>
      </w:r>
      <w:r w:rsidR="00894AFF" w:rsidRPr="003E7513">
        <w:rPr>
          <w:rFonts w:ascii="Arial" w:hAnsi="Arial" w:cs="Arial"/>
        </w:rPr>
        <w:t>Saidin and Yaacob, 2016).</w:t>
      </w:r>
      <w:r w:rsidR="00C6618A" w:rsidRPr="003E7513">
        <w:rPr>
          <w:rFonts w:ascii="Arial" w:hAnsi="Arial" w:cs="Arial"/>
        </w:rPr>
        <w:t xml:space="preserve"> While there</w:t>
      </w:r>
      <w:r w:rsidR="007F7CA5" w:rsidRPr="003E7513">
        <w:rPr>
          <w:rFonts w:ascii="Arial" w:hAnsi="Arial" w:cs="Arial"/>
        </w:rPr>
        <w:t xml:space="preserve"> are</w:t>
      </w:r>
      <w:r w:rsidR="00C6618A" w:rsidRPr="003E7513">
        <w:rPr>
          <w:rFonts w:ascii="Arial" w:hAnsi="Arial" w:cs="Arial"/>
        </w:rPr>
        <w:t xml:space="preserve"> many ethical considerations and questions of validity regarding the relationship between researcher and participants </w:t>
      </w:r>
      <w:r w:rsidR="007F7CA5" w:rsidRPr="003E7513">
        <w:rPr>
          <w:rFonts w:ascii="Arial" w:hAnsi="Arial" w:cs="Arial"/>
        </w:rPr>
        <w:t xml:space="preserve">(Merriam and Tisdell, 2016), there are </w:t>
      </w:r>
      <w:r w:rsidR="00D34C16" w:rsidRPr="003E7513">
        <w:rPr>
          <w:rFonts w:ascii="Arial" w:hAnsi="Arial" w:cs="Arial"/>
        </w:rPr>
        <w:t xml:space="preserve">advantages to being an insider </w:t>
      </w:r>
      <w:r w:rsidR="006D1F21" w:rsidRPr="003E7513">
        <w:rPr>
          <w:rFonts w:ascii="Arial" w:hAnsi="Arial" w:cs="Arial"/>
        </w:rPr>
        <w:t>researche</w:t>
      </w:r>
      <w:r w:rsidR="00785359" w:rsidRPr="003E7513">
        <w:rPr>
          <w:rFonts w:ascii="Arial" w:hAnsi="Arial" w:cs="Arial"/>
        </w:rPr>
        <w:t xml:space="preserve">r. </w:t>
      </w:r>
      <w:r w:rsidR="00C83FE7" w:rsidRPr="003E7513">
        <w:rPr>
          <w:rFonts w:ascii="Arial" w:hAnsi="Arial" w:cs="Arial"/>
        </w:rPr>
        <w:t>Bonner and Tolhurst (2002)</w:t>
      </w:r>
      <w:r w:rsidR="00055E7C" w:rsidRPr="003E7513">
        <w:rPr>
          <w:rFonts w:ascii="Arial" w:hAnsi="Arial" w:cs="Arial"/>
        </w:rPr>
        <w:t xml:space="preserve"> describe three </w:t>
      </w:r>
      <w:r w:rsidR="009D43D7" w:rsidRPr="003E7513">
        <w:rPr>
          <w:rFonts w:ascii="Arial" w:hAnsi="Arial" w:cs="Arial"/>
        </w:rPr>
        <w:t xml:space="preserve">areas in which being an insider is advantageous. </w:t>
      </w:r>
      <w:r w:rsidR="00922E06" w:rsidRPr="003E7513">
        <w:rPr>
          <w:rFonts w:ascii="Arial" w:hAnsi="Arial" w:cs="Arial"/>
        </w:rPr>
        <w:t>Firstl</w:t>
      </w:r>
      <w:r w:rsidR="00252EAD" w:rsidRPr="003E7513">
        <w:rPr>
          <w:rFonts w:ascii="Arial" w:hAnsi="Arial" w:cs="Arial"/>
        </w:rPr>
        <w:t>y, the researcher is likely to have a good understanding of the context and culture of the topic</w:t>
      </w:r>
      <w:r w:rsidR="00B44A63" w:rsidRPr="003E7513">
        <w:rPr>
          <w:rFonts w:ascii="Arial" w:hAnsi="Arial" w:cs="Arial"/>
        </w:rPr>
        <w:t xml:space="preserve">. Sharing the concerns of the participants means that </w:t>
      </w:r>
      <w:r w:rsidR="0071342B" w:rsidRPr="003E7513">
        <w:rPr>
          <w:rFonts w:ascii="Arial" w:hAnsi="Arial" w:cs="Arial"/>
        </w:rPr>
        <w:t>inquiries can be made in the relevant areas which may be missed by an outsider researcher (Merton</w:t>
      </w:r>
      <w:r w:rsidR="008B47BA" w:rsidRPr="003E7513">
        <w:rPr>
          <w:rFonts w:ascii="Arial" w:hAnsi="Arial" w:cs="Arial"/>
        </w:rPr>
        <w:t xml:space="preserve">, 1972). </w:t>
      </w:r>
      <w:r w:rsidR="00960F00" w:rsidRPr="003E7513">
        <w:rPr>
          <w:rFonts w:ascii="Arial" w:hAnsi="Arial" w:cs="Arial"/>
        </w:rPr>
        <w:t>Secondly,</w:t>
      </w:r>
      <w:r w:rsidR="000B3215" w:rsidRPr="003E7513">
        <w:rPr>
          <w:rFonts w:ascii="Arial" w:hAnsi="Arial" w:cs="Arial"/>
        </w:rPr>
        <w:t xml:space="preserve"> </w:t>
      </w:r>
      <w:r w:rsidR="0018137C" w:rsidRPr="003E7513">
        <w:rPr>
          <w:rFonts w:ascii="Arial" w:hAnsi="Arial" w:cs="Arial"/>
        </w:rPr>
        <w:t xml:space="preserve">and particularly pertinent to observation, </w:t>
      </w:r>
      <w:r w:rsidR="005562F4" w:rsidRPr="003E7513">
        <w:rPr>
          <w:rFonts w:ascii="Arial" w:hAnsi="Arial" w:cs="Arial"/>
        </w:rPr>
        <w:t>there would be less interruption to the natural social dynamic</w:t>
      </w:r>
      <w:r w:rsidR="00F51977" w:rsidRPr="003E7513">
        <w:rPr>
          <w:rFonts w:ascii="Arial" w:hAnsi="Arial" w:cs="Arial"/>
        </w:rPr>
        <w:t xml:space="preserve">. </w:t>
      </w:r>
      <w:r w:rsidR="005562F4" w:rsidRPr="003E7513">
        <w:rPr>
          <w:rFonts w:ascii="Arial" w:hAnsi="Arial" w:cs="Arial"/>
        </w:rPr>
        <w:t xml:space="preserve"> </w:t>
      </w:r>
      <w:r w:rsidR="00F51977" w:rsidRPr="003E7513">
        <w:rPr>
          <w:rFonts w:ascii="Arial" w:hAnsi="Arial" w:cs="Arial"/>
        </w:rPr>
        <w:t>Lastly</w:t>
      </w:r>
      <w:r w:rsidR="005562F4" w:rsidRPr="003E7513">
        <w:rPr>
          <w:rFonts w:ascii="Arial" w:hAnsi="Arial" w:cs="Arial"/>
        </w:rPr>
        <w:t xml:space="preserve">, the closeness of the researcher to the group </w:t>
      </w:r>
      <w:r w:rsidR="00F2679F" w:rsidRPr="003E7513">
        <w:rPr>
          <w:rFonts w:ascii="Arial" w:hAnsi="Arial" w:cs="Arial"/>
        </w:rPr>
        <w:t xml:space="preserve">leads to </w:t>
      </w:r>
      <w:r w:rsidR="000B301A" w:rsidRPr="003E7513">
        <w:rPr>
          <w:rFonts w:ascii="Arial" w:hAnsi="Arial" w:cs="Arial"/>
        </w:rPr>
        <w:t xml:space="preserve">truer data (Bonner and Tolhurst, 2002). </w:t>
      </w:r>
      <w:r w:rsidR="0018751C" w:rsidRPr="003E7513">
        <w:rPr>
          <w:rFonts w:ascii="Arial" w:hAnsi="Arial" w:cs="Arial"/>
        </w:rPr>
        <w:t>The insider has the advantage of recognis</w:t>
      </w:r>
      <w:r w:rsidR="00BC325E" w:rsidRPr="003E7513">
        <w:rPr>
          <w:rFonts w:ascii="Arial" w:hAnsi="Arial" w:cs="Arial"/>
        </w:rPr>
        <w:t>ing</w:t>
      </w:r>
      <w:r w:rsidR="0018751C" w:rsidRPr="003E7513">
        <w:rPr>
          <w:rFonts w:ascii="Arial" w:hAnsi="Arial" w:cs="Arial"/>
        </w:rPr>
        <w:t xml:space="preserve"> any </w:t>
      </w:r>
      <w:r w:rsidR="0018751C" w:rsidRPr="003E7513">
        <w:rPr>
          <w:rFonts w:ascii="Arial" w:hAnsi="Arial" w:cs="Arial"/>
        </w:rPr>
        <w:lastRenderedPageBreak/>
        <w:t xml:space="preserve">unnatural </w:t>
      </w:r>
      <w:r w:rsidR="00773FD2" w:rsidRPr="003E7513">
        <w:rPr>
          <w:rFonts w:ascii="Arial" w:hAnsi="Arial" w:cs="Arial"/>
        </w:rPr>
        <w:t>behaviour</w:t>
      </w:r>
      <w:r w:rsidR="0018751C" w:rsidRPr="003E7513">
        <w:rPr>
          <w:rFonts w:ascii="Arial" w:hAnsi="Arial" w:cs="Arial"/>
        </w:rPr>
        <w:t xml:space="preserve"> and </w:t>
      </w:r>
      <w:r w:rsidR="00773FD2" w:rsidRPr="003E7513">
        <w:rPr>
          <w:rFonts w:ascii="Arial" w:hAnsi="Arial" w:cs="Arial"/>
        </w:rPr>
        <w:t>is able to access participants easily, making the research time and cost efficient (</w:t>
      </w:r>
      <w:r w:rsidR="00BC325E" w:rsidRPr="003E7513">
        <w:rPr>
          <w:rFonts w:ascii="Arial" w:hAnsi="Arial" w:cs="Arial"/>
        </w:rPr>
        <w:t>Unluer, 2012). Howe</w:t>
      </w:r>
      <w:r w:rsidR="00483EC2" w:rsidRPr="003E7513">
        <w:rPr>
          <w:rFonts w:ascii="Arial" w:hAnsi="Arial" w:cs="Arial"/>
        </w:rPr>
        <w:t xml:space="preserve">ver, this can be countered by concerns that the </w:t>
      </w:r>
      <w:r w:rsidR="00F25E70" w:rsidRPr="003E7513">
        <w:rPr>
          <w:rFonts w:ascii="Arial" w:hAnsi="Arial" w:cs="Arial"/>
        </w:rPr>
        <w:t xml:space="preserve">close contact with the group could </w:t>
      </w:r>
      <w:r w:rsidR="000C3956" w:rsidRPr="003E7513">
        <w:rPr>
          <w:rFonts w:ascii="Arial" w:hAnsi="Arial" w:cs="Arial"/>
        </w:rPr>
        <w:t xml:space="preserve">make some interviewees uncomfortable or </w:t>
      </w:r>
      <w:r w:rsidR="00F15B10" w:rsidRPr="003E7513">
        <w:rPr>
          <w:rFonts w:ascii="Arial" w:hAnsi="Arial" w:cs="Arial"/>
        </w:rPr>
        <w:t xml:space="preserve">the </w:t>
      </w:r>
      <w:r w:rsidR="00786232" w:rsidRPr="003E7513">
        <w:rPr>
          <w:rFonts w:ascii="Arial" w:hAnsi="Arial" w:cs="Arial"/>
        </w:rPr>
        <w:t>familiarity</w:t>
      </w:r>
      <w:r w:rsidR="00F15B10" w:rsidRPr="003E7513">
        <w:rPr>
          <w:rFonts w:ascii="Arial" w:hAnsi="Arial" w:cs="Arial"/>
        </w:rPr>
        <w:t xml:space="preserve"> could lead to a loss of objectivity </w:t>
      </w:r>
      <w:r w:rsidR="004362E9" w:rsidRPr="003E7513">
        <w:rPr>
          <w:rFonts w:ascii="Arial" w:hAnsi="Arial" w:cs="Arial"/>
        </w:rPr>
        <w:t>(Merriam and Tisdell, 2016</w:t>
      </w:r>
      <w:r w:rsidR="00F76569" w:rsidRPr="003E7513">
        <w:rPr>
          <w:rFonts w:ascii="Arial" w:hAnsi="Arial" w:cs="Arial"/>
        </w:rPr>
        <w:t>).</w:t>
      </w:r>
      <w:r w:rsidR="00661EEC" w:rsidRPr="003E7513">
        <w:rPr>
          <w:rFonts w:ascii="Arial" w:hAnsi="Arial" w:cs="Arial"/>
        </w:rPr>
        <w:t xml:space="preserve"> </w:t>
      </w:r>
      <w:r w:rsidR="007678FE" w:rsidRPr="003E7513">
        <w:rPr>
          <w:rFonts w:ascii="Arial" w:hAnsi="Arial" w:cs="Arial"/>
        </w:rPr>
        <w:t>Having pre existing knowledge of the topic and institution could lead to a researcher</w:t>
      </w:r>
      <w:r w:rsidR="00397600" w:rsidRPr="003E7513">
        <w:rPr>
          <w:rFonts w:ascii="Arial" w:hAnsi="Arial" w:cs="Arial"/>
        </w:rPr>
        <w:t xml:space="preserve">, </w:t>
      </w:r>
      <w:r w:rsidR="00A05C5F" w:rsidRPr="003E7513">
        <w:rPr>
          <w:rFonts w:ascii="Arial" w:hAnsi="Arial" w:cs="Arial"/>
        </w:rPr>
        <w:t>unintentionally, making</w:t>
      </w:r>
      <w:r w:rsidR="00B664C7" w:rsidRPr="003E7513">
        <w:rPr>
          <w:rFonts w:ascii="Arial" w:hAnsi="Arial" w:cs="Arial"/>
        </w:rPr>
        <w:t xml:space="preserve"> incorrect</w:t>
      </w:r>
      <w:r w:rsidR="00A05C5F" w:rsidRPr="003E7513">
        <w:rPr>
          <w:rFonts w:ascii="Arial" w:hAnsi="Arial" w:cs="Arial"/>
        </w:rPr>
        <w:t xml:space="preserve"> assumptions</w:t>
      </w:r>
      <w:r w:rsidR="00B664C7" w:rsidRPr="003E7513">
        <w:rPr>
          <w:rFonts w:ascii="Arial" w:hAnsi="Arial" w:cs="Arial"/>
        </w:rPr>
        <w:t xml:space="preserve"> (Unluer, 2012)</w:t>
      </w:r>
      <w:r w:rsidR="00A13A0A" w:rsidRPr="003E7513">
        <w:rPr>
          <w:rFonts w:ascii="Arial" w:hAnsi="Arial" w:cs="Arial"/>
        </w:rPr>
        <w:t>.</w:t>
      </w:r>
      <w:r w:rsidR="00B664C7" w:rsidRPr="003E7513">
        <w:rPr>
          <w:rFonts w:ascii="Arial" w:hAnsi="Arial" w:cs="Arial"/>
        </w:rPr>
        <w:t xml:space="preserve"> </w:t>
      </w:r>
      <w:r w:rsidR="00A05C5F" w:rsidRPr="003E7513">
        <w:rPr>
          <w:rFonts w:ascii="Arial" w:hAnsi="Arial" w:cs="Arial"/>
        </w:rPr>
        <w:t xml:space="preserve"> </w:t>
      </w:r>
      <w:r w:rsidR="000472DC" w:rsidRPr="003E7513">
        <w:rPr>
          <w:rFonts w:ascii="Arial" w:hAnsi="Arial" w:cs="Arial"/>
        </w:rPr>
        <w:t>Bonner found that role duality presented a challenge as an insider researcher</w:t>
      </w:r>
      <w:r w:rsidR="00C715C4" w:rsidRPr="003E7513">
        <w:rPr>
          <w:rFonts w:ascii="Arial" w:hAnsi="Arial" w:cs="Arial"/>
        </w:rPr>
        <w:t xml:space="preserve"> (Bonner and Tolhurst, 2002)</w:t>
      </w:r>
      <w:r w:rsidR="00692E48" w:rsidRPr="003E7513">
        <w:rPr>
          <w:rFonts w:ascii="Arial" w:hAnsi="Arial" w:cs="Arial"/>
        </w:rPr>
        <w:t xml:space="preserve">, </w:t>
      </w:r>
      <w:r w:rsidR="00C715C4" w:rsidRPr="003E7513">
        <w:rPr>
          <w:rFonts w:ascii="Arial" w:hAnsi="Arial" w:cs="Arial"/>
        </w:rPr>
        <w:t>so it is important that the role of researcher is established at the outset</w:t>
      </w:r>
      <w:r w:rsidR="00514603" w:rsidRPr="003E7513">
        <w:rPr>
          <w:rFonts w:ascii="Arial" w:hAnsi="Arial" w:cs="Arial"/>
        </w:rPr>
        <w:t xml:space="preserve"> to enable trust from the participants (Unluer, 2012).</w:t>
      </w:r>
      <w:r w:rsidR="00EF459D" w:rsidRPr="003E7513">
        <w:rPr>
          <w:rFonts w:ascii="Arial" w:hAnsi="Arial" w:cs="Arial"/>
        </w:rPr>
        <w:t xml:space="preserve"> </w:t>
      </w:r>
      <w:r w:rsidR="0097272D" w:rsidRPr="003E7513">
        <w:rPr>
          <w:rFonts w:ascii="Arial" w:hAnsi="Arial" w:cs="Arial"/>
        </w:rPr>
        <w:t xml:space="preserve">Despite the </w:t>
      </w:r>
      <w:r w:rsidR="005B2173" w:rsidRPr="003E7513">
        <w:rPr>
          <w:rFonts w:ascii="Arial" w:hAnsi="Arial" w:cs="Arial"/>
        </w:rPr>
        <w:t xml:space="preserve">potential negatives an insider is likely to commit themselves fully to the </w:t>
      </w:r>
      <w:r w:rsidR="0077201F" w:rsidRPr="003E7513">
        <w:rPr>
          <w:rFonts w:ascii="Arial" w:hAnsi="Arial" w:cs="Arial"/>
        </w:rPr>
        <w:t xml:space="preserve">study </w:t>
      </w:r>
      <w:r w:rsidR="00E55878" w:rsidRPr="003E7513">
        <w:rPr>
          <w:rFonts w:ascii="Arial" w:hAnsi="Arial" w:cs="Arial"/>
        </w:rPr>
        <w:t xml:space="preserve">because of their </w:t>
      </w:r>
      <w:r w:rsidR="0058753E" w:rsidRPr="003E7513">
        <w:rPr>
          <w:rFonts w:ascii="Arial" w:hAnsi="Arial" w:cs="Arial"/>
        </w:rPr>
        <w:t xml:space="preserve">connection and devotion to the </w:t>
      </w:r>
      <w:r w:rsidR="00687725" w:rsidRPr="003E7513">
        <w:rPr>
          <w:rFonts w:ascii="Arial" w:hAnsi="Arial" w:cs="Arial"/>
        </w:rPr>
        <w:t>topic (Saidin and Yaacob, 2016).</w:t>
      </w:r>
    </w:p>
    <w:p w14:paraId="02BEDCA3" w14:textId="6F22FC21" w:rsidR="0007373D" w:rsidRPr="003E7513" w:rsidRDefault="0007373D" w:rsidP="001F0252">
      <w:pPr>
        <w:spacing w:line="360" w:lineRule="auto"/>
        <w:rPr>
          <w:rFonts w:ascii="Arial" w:hAnsi="Arial" w:cs="Arial"/>
        </w:rPr>
      </w:pPr>
    </w:p>
    <w:p w14:paraId="2C2F708F" w14:textId="4A0CF35F" w:rsidR="0007373D" w:rsidRPr="003E7513" w:rsidRDefault="0007373D" w:rsidP="001F0252">
      <w:pPr>
        <w:spacing w:line="360" w:lineRule="auto"/>
        <w:rPr>
          <w:rFonts w:ascii="Arial" w:hAnsi="Arial" w:cs="Arial"/>
          <w:b/>
          <w:bCs/>
        </w:rPr>
      </w:pPr>
      <w:r w:rsidRPr="003E7513">
        <w:rPr>
          <w:rFonts w:ascii="Arial" w:hAnsi="Arial" w:cs="Arial"/>
          <w:b/>
          <w:bCs/>
        </w:rPr>
        <w:t>Conclusion</w:t>
      </w:r>
    </w:p>
    <w:p w14:paraId="6C1CC2B4" w14:textId="77777777" w:rsidR="00687725" w:rsidRPr="003E7513" w:rsidRDefault="00687725" w:rsidP="001F0252">
      <w:pPr>
        <w:spacing w:line="360" w:lineRule="auto"/>
        <w:rPr>
          <w:rFonts w:ascii="Arial" w:hAnsi="Arial" w:cs="Arial"/>
        </w:rPr>
      </w:pPr>
    </w:p>
    <w:p w14:paraId="26665FD0" w14:textId="73D1D5F1" w:rsidR="00B57AD9" w:rsidRPr="003E7513" w:rsidRDefault="00B843C3" w:rsidP="001F0252">
      <w:pPr>
        <w:spacing w:line="360" w:lineRule="auto"/>
        <w:rPr>
          <w:rFonts w:ascii="Arial" w:hAnsi="Arial" w:cs="Arial"/>
        </w:rPr>
      </w:pPr>
      <w:r w:rsidRPr="003E7513">
        <w:rPr>
          <w:rFonts w:ascii="Arial" w:hAnsi="Arial" w:cs="Arial"/>
        </w:rPr>
        <w:t>In conclusion</w:t>
      </w:r>
      <w:r w:rsidR="0007373D" w:rsidRPr="003E7513">
        <w:rPr>
          <w:rFonts w:ascii="Arial" w:hAnsi="Arial" w:cs="Arial"/>
        </w:rPr>
        <w:t>,</w:t>
      </w:r>
      <w:r w:rsidR="007C6212" w:rsidRPr="003E7513">
        <w:rPr>
          <w:rFonts w:ascii="Arial" w:hAnsi="Arial" w:cs="Arial"/>
        </w:rPr>
        <w:t xml:space="preserve"> there are many views o</w:t>
      </w:r>
      <w:r w:rsidR="00463FCF" w:rsidRPr="003E7513">
        <w:rPr>
          <w:rFonts w:ascii="Arial" w:hAnsi="Arial" w:cs="Arial"/>
        </w:rPr>
        <w:t>n how and under w</w:t>
      </w:r>
      <w:r w:rsidR="00E47A53" w:rsidRPr="003E7513">
        <w:rPr>
          <w:rFonts w:ascii="Arial" w:hAnsi="Arial" w:cs="Arial"/>
        </w:rPr>
        <w:t xml:space="preserve">hich </w:t>
      </w:r>
      <w:r w:rsidR="00463FCF" w:rsidRPr="003E7513">
        <w:rPr>
          <w:rFonts w:ascii="Arial" w:hAnsi="Arial" w:cs="Arial"/>
        </w:rPr>
        <w:t xml:space="preserve">philosophy research should be conducted. </w:t>
      </w:r>
      <w:r w:rsidR="00DE0D5D" w:rsidRPr="003E7513">
        <w:rPr>
          <w:rFonts w:ascii="Arial" w:hAnsi="Arial" w:cs="Arial"/>
        </w:rPr>
        <w:t xml:space="preserve">Although </w:t>
      </w:r>
      <w:r w:rsidR="00EA5479" w:rsidRPr="003E7513">
        <w:rPr>
          <w:rFonts w:ascii="Arial" w:hAnsi="Arial" w:cs="Arial"/>
        </w:rPr>
        <w:t xml:space="preserve">objectivity is beneficial for </w:t>
      </w:r>
      <w:r w:rsidR="005C5C05" w:rsidRPr="003E7513">
        <w:rPr>
          <w:rFonts w:ascii="Arial" w:hAnsi="Arial" w:cs="Arial"/>
        </w:rPr>
        <w:t>validating theories</w:t>
      </w:r>
      <w:r w:rsidR="00F44A6B" w:rsidRPr="003E7513">
        <w:rPr>
          <w:rFonts w:ascii="Arial" w:hAnsi="Arial" w:cs="Arial"/>
        </w:rPr>
        <w:t xml:space="preserve">, my own research would </w:t>
      </w:r>
      <w:r w:rsidR="005C5C05" w:rsidRPr="003E7513">
        <w:rPr>
          <w:rFonts w:ascii="Arial" w:hAnsi="Arial" w:cs="Arial"/>
        </w:rPr>
        <w:t xml:space="preserve">also require </w:t>
      </w:r>
      <w:r w:rsidR="00601F5C" w:rsidRPr="003E7513">
        <w:rPr>
          <w:rFonts w:ascii="Arial" w:hAnsi="Arial" w:cs="Arial"/>
        </w:rPr>
        <w:t>subjectiv</w:t>
      </w:r>
      <w:r w:rsidR="005C5C05" w:rsidRPr="003E7513">
        <w:rPr>
          <w:rFonts w:ascii="Arial" w:hAnsi="Arial" w:cs="Arial"/>
        </w:rPr>
        <w:t>ity</w:t>
      </w:r>
      <w:r w:rsidR="006D48A4" w:rsidRPr="003E7513">
        <w:rPr>
          <w:rFonts w:ascii="Arial" w:hAnsi="Arial" w:cs="Arial"/>
        </w:rPr>
        <w:t xml:space="preserve"> to elicit experiences and</w:t>
      </w:r>
      <w:r w:rsidR="002D6F6A" w:rsidRPr="003E7513">
        <w:rPr>
          <w:rFonts w:ascii="Arial" w:hAnsi="Arial" w:cs="Arial"/>
        </w:rPr>
        <w:t xml:space="preserve"> personal</w:t>
      </w:r>
      <w:r w:rsidR="006D48A4" w:rsidRPr="003E7513">
        <w:rPr>
          <w:rFonts w:ascii="Arial" w:hAnsi="Arial" w:cs="Arial"/>
        </w:rPr>
        <w:t xml:space="preserve"> constructions of</w:t>
      </w:r>
      <w:r w:rsidR="006F10CC" w:rsidRPr="003E7513">
        <w:rPr>
          <w:rFonts w:ascii="Arial" w:hAnsi="Arial" w:cs="Arial"/>
        </w:rPr>
        <w:t xml:space="preserve"> voice change</w:t>
      </w:r>
      <w:r w:rsidR="006D48A4" w:rsidRPr="003E7513">
        <w:rPr>
          <w:rFonts w:ascii="Arial" w:hAnsi="Arial" w:cs="Arial"/>
        </w:rPr>
        <w:t xml:space="preserve">. </w:t>
      </w:r>
      <w:r w:rsidR="003E72D8" w:rsidRPr="003E7513">
        <w:rPr>
          <w:rFonts w:ascii="Arial" w:hAnsi="Arial" w:cs="Arial"/>
        </w:rPr>
        <w:t xml:space="preserve">Although </w:t>
      </w:r>
      <w:r w:rsidR="008D48B7" w:rsidRPr="003E7513">
        <w:rPr>
          <w:rFonts w:ascii="Arial" w:hAnsi="Arial" w:cs="Arial"/>
        </w:rPr>
        <w:t xml:space="preserve">I have constructivist leanings, the </w:t>
      </w:r>
      <w:r w:rsidR="00E42918" w:rsidRPr="003E7513">
        <w:rPr>
          <w:rFonts w:ascii="Arial" w:hAnsi="Arial" w:cs="Arial"/>
        </w:rPr>
        <w:t xml:space="preserve">pragmatic paradigm </w:t>
      </w:r>
      <w:r w:rsidR="00473FB8" w:rsidRPr="003E7513">
        <w:rPr>
          <w:rFonts w:ascii="Arial" w:hAnsi="Arial" w:cs="Arial"/>
        </w:rPr>
        <w:t xml:space="preserve">aligns greatly with </w:t>
      </w:r>
      <w:r w:rsidR="000D0FF1" w:rsidRPr="003E7513">
        <w:rPr>
          <w:rFonts w:ascii="Arial" w:hAnsi="Arial" w:cs="Arial"/>
        </w:rPr>
        <w:t>th</w:t>
      </w:r>
      <w:r w:rsidR="004A5F18" w:rsidRPr="003E7513">
        <w:rPr>
          <w:rFonts w:ascii="Arial" w:hAnsi="Arial" w:cs="Arial"/>
        </w:rPr>
        <w:t xml:space="preserve">e </w:t>
      </w:r>
      <w:r w:rsidR="00987C88" w:rsidRPr="003E7513">
        <w:rPr>
          <w:rFonts w:ascii="Arial" w:hAnsi="Arial" w:cs="Arial"/>
        </w:rPr>
        <w:t>view that “o</w:t>
      </w:r>
      <w:r w:rsidR="00336029" w:rsidRPr="003E7513">
        <w:rPr>
          <w:rFonts w:ascii="Arial" w:hAnsi="Arial" w:cs="Arial"/>
        </w:rPr>
        <w:t>ne does not have a method and go in search of a question, but rather, we have questions, and we use a methodology that helps us investigate that question</w:t>
      </w:r>
      <w:r w:rsidR="00561422" w:rsidRPr="003E7513">
        <w:rPr>
          <w:rFonts w:ascii="Arial" w:hAnsi="Arial" w:cs="Arial"/>
        </w:rPr>
        <w:t>” (Crowther, et al. 2017)</w:t>
      </w:r>
      <w:r w:rsidR="00ED3592" w:rsidRPr="003E7513">
        <w:rPr>
          <w:rFonts w:ascii="Arial" w:hAnsi="Arial" w:cs="Arial"/>
        </w:rPr>
        <w:t xml:space="preserve"> and underpins the need for a mixed methods approach that I feel would be suitable for </w:t>
      </w:r>
      <w:r w:rsidR="001517A8" w:rsidRPr="003E7513">
        <w:rPr>
          <w:rFonts w:ascii="Arial" w:hAnsi="Arial" w:cs="Arial"/>
        </w:rPr>
        <w:t>investigating female voice</w:t>
      </w:r>
      <w:r w:rsidR="006F10CC" w:rsidRPr="003E7513">
        <w:rPr>
          <w:rFonts w:ascii="Arial" w:hAnsi="Arial" w:cs="Arial"/>
        </w:rPr>
        <w:t>s</w:t>
      </w:r>
      <w:r w:rsidR="001517A8" w:rsidRPr="003E7513">
        <w:rPr>
          <w:rFonts w:ascii="Arial" w:hAnsi="Arial" w:cs="Arial"/>
        </w:rPr>
        <w:t xml:space="preserve">. </w:t>
      </w:r>
      <w:r w:rsidR="006F10CC" w:rsidRPr="003E7513">
        <w:rPr>
          <w:rFonts w:ascii="Arial" w:hAnsi="Arial" w:cs="Arial"/>
        </w:rPr>
        <w:t xml:space="preserve"> </w:t>
      </w:r>
    </w:p>
    <w:p w14:paraId="4076821C" w14:textId="77777777" w:rsidR="00336029" w:rsidRPr="003E7513" w:rsidRDefault="00336029" w:rsidP="001F0252">
      <w:pPr>
        <w:spacing w:line="360" w:lineRule="auto"/>
        <w:rPr>
          <w:rFonts w:ascii="Arial" w:hAnsi="Arial" w:cs="Arial"/>
        </w:rPr>
      </w:pPr>
    </w:p>
    <w:p w14:paraId="1D6A33F5" w14:textId="77777777" w:rsidR="00406BC3" w:rsidRPr="003E7513" w:rsidRDefault="00406BC3" w:rsidP="001F0252">
      <w:pPr>
        <w:spacing w:line="360" w:lineRule="auto"/>
        <w:rPr>
          <w:rFonts w:ascii="Arial" w:hAnsi="Arial" w:cs="Arial"/>
        </w:rPr>
      </w:pPr>
    </w:p>
    <w:p w14:paraId="0E57F1EF" w14:textId="77777777" w:rsidR="00BA485F" w:rsidRPr="003E7513" w:rsidRDefault="008A0DA1" w:rsidP="001F0252">
      <w:pPr>
        <w:spacing w:line="360" w:lineRule="auto"/>
        <w:rPr>
          <w:rFonts w:ascii="Arial" w:hAnsi="Arial" w:cs="Arial"/>
        </w:rPr>
      </w:pPr>
      <w:r w:rsidRPr="003E7513">
        <w:rPr>
          <w:rFonts w:ascii="Arial" w:hAnsi="Arial" w:cs="Arial"/>
        </w:rPr>
        <w:t xml:space="preserve">  </w:t>
      </w:r>
    </w:p>
    <w:p w14:paraId="5EE90C94" w14:textId="77777777" w:rsidR="00C05FF9" w:rsidRPr="003E7513" w:rsidRDefault="00C05FF9" w:rsidP="001F0252">
      <w:pPr>
        <w:spacing w:line="360" w:lineRule="auto"/>
        <w:rPr>
          <w:rFonts w:ascii="Arial" w:hAnsi="Arial" w:cs="Arial"/>
        </w:rPr>
      </w:pPr>
    </w:p>
    <w:p w14:paraId="2D9470CB" w14:textId="77777777" w:rsidR="00C05FF9" w:rsidRPr="003E7513" w:rsidRDefault="00C05FF9" w:rsidP="001F0252">
      <w:pPr>
        <w:spacing w:line="360" w:lineRule="auto"/>
        <w:rPr>
          <w:rFonts w:ascii="Arial" w:hAnsi="Arial" w:cs="Arial"/>
          <w:b/>
          <w:bCs/>
        </w:rPr>
      </w:pPr>
      <w:r w:rsidRPr="003E7513">
        <w:rPr>
          <w:rFonts w:ascii="Arial" w:hAnsi="Arial" w:cs="Arial"/>
          <w:b/>
          <w:bCs/>
        </w:rPr>
        <w:t>References</w:t>
      </w:r>
      <w:r w:rsidR="006B7FD7" w:rsidRPr="003E7513">
        <w:rPr>
          <w:rFonts w:ascii="Arial" w:hAnsi="Arial" w:cs="Arial"/>
          <w:b/>
          <w:bCs/>
        </w:rPr>
        <w:t xml:space="preserve"> </w:t>
      </w:r>
    </w:p>
    <w:p w14:paraId="32B7EC38" w14:textId="77777777" w:rsidR="00EB058C" w:rsidRPr="003E7513" w:rsidRDefault="00EB058C" w:rsidP="001F0252">
      <w:pPr>
        <w:spacing w:line="360" w:lineRule="auto"/>
        <w:rPr>
          <w:rFonts w:ascii="Arial" w:hAnsi="Arial" w:cs="Arial"/>
          <w:b/>
          <w:bCs/>
        </w:rPr>
      </w:pPr>
    </w:p>
    <w:p w14:paraId="54EDFD54" w14:textId="5A13F293" w:rsidR="00EB058C" w:rsidRPr="003E7513" w:rsidRDefault="00EB058C" w:rsidP="001F0252">
      <w:pPr>
        <w:spacing w:line="360" w:lineRule="auto"/>
        <w:rPr>
          <w:rFonts w:ascii="Arial" w:hAnsi="Arial" w:cs="Arial"/>
        </w:rPr>
      </w:pPr>
      <w:r w:rsidRPr="003E7513">
        <w:rPr>
          <w:rFonts w:ascii="Arial" w:hAnsi="Arial" w:cs="Arial"/>
        </w:rPr>
        <w:t xml:space="preserve">Allwood, C. (2012) ‘The Distinction Between Qualitative and Quantitative Research Methods is Problematic’, </w:t>
      </w:r>
      <w:r w:rsidRPr="003E7513">
        <w:rPr>
          <w:rFonts w:ascii="Arial" w:hAnsi="Arial" w:cs="Arial"/>
          <w:i/>
          <w:iCs/>
        </w:rPr>
        <w:t>Qual Quant</w:t>
      </w:r>
      <w:r w:rsidRPr="003E7513">
        <w:rPr>
          <w:rFonts w:ascii="Arial" w:hAnsi="Arial" w:cs="Arial"/>
        </w:rPr>
        <w:t xml:space="preserve">, 46, pp. 1417-1429. </w:t>
      </w:r>
    </w:p>
    <w:p w14:paraId="491C6950" w14:textId="77777777" w:rsidR="004A310A" w:rsidRPr="003E7513" w:rsidRDefault="004A310A" w:rsidP="001F0252">
      <w:pPr>
        <w:spacing w:line="360" w:lineRule="auto"/>
        <w:rPr>
          <w:rFonts w:ascii="Arial" w:hAnsi="Arial" w:cs="Arial"/>
        </w:rPr>
      </w:pPr>
    </w:p>
    <w:p w14:paraId="62010E2F" w14:textId="77777777" w:rsidR="004A310A" w:rsidRPr="003E7513" w:rsidRDefault="004A310A" w:rsidP="001F0252">
      <w:pPr>
        <w:spacing w:line="360" w:lineRule="auto"/>
        <w:rPr>
          <w:rFonts w:ascii="Arial" w:hAnsi="Arial" w:cs="Arial"/>
        </w:rPr>
      </w:pPr>
      <w:r w:rsidRPr="003E7513">
        <w:rPr>
          <w:rFonts w:ascii="Arial" w:hAnsi="Arial" w:cs="Arial"/>
        </w:rPr>
        <w:t xml:space="preserve">Bashir, M., Afzal, M. </w:t>
      </w:r>
      <w:r w:rsidR="009A1794" w:rsidRPr="003E7513">
        <w:rPr>
          <w:rFonts w:ascii="Arial" w:hAnsi="Arial" w:cs="Arial"/>
        </w:rPr>
        <w:t xml:space="preserve">and </w:t>
      </w:r>
      <w:r w:rsidRPr="003E7513">
        <w:rPr>
          <w:rFonts w:ascii="Arial" w:hAnsi="Arial" w:cs="Arial"/>
        </w:rPr>
        <w:t xml:space="preserve">Azeem, M. </w:t>
      </w:r>
      <w:r w:rsidR="009A1794" w:rsidRPr="003E7513">
        <w:rPr>
          <w:rFonts w:ascii="Arial" w:hAnsi="Arial" w:cs="Arial"/>
        </w:rPr>
        <w:t>(</w:t>
      </w:r>
      <w:r w:rsidRPr="003E7513">
        <w:rPr>
          <w:rFonts w:ascii="Arial" w:hAnsi="Arial" w:cs="Arial"/>
        </w:rPr>
        <w:t>2008</w:t>
      </w:r>
      <w:r w:rsidR="009A1794" w:rsidRPr="003E7513">
        <w:rPr>
          <w:rFonts w:ascii="Arial" w:hAnsi="Arial" w:cs="Arial"/>
        </w:rPr>
        <w:t>) ‘</w:t>
      </w:r>
      <w:r w:rsidRPr="003E7513">
        <w:rPr>
          <w:rFonts w:ascii="Arial" w:hAnsi="Arial" w:cs="Arial"/>
        </w:rPr>
        <w:t>Reliability and Validity of Qualitative and Operational Research Paradigm</w:t>
      </w:r>
      <w:r w:rsidR="009A1794" w:rsidRPr="003E7513">
        <w:rPr>
          <w:rFonts w:ascii="Arial" w:hAnsi="Arial" w:cs="Arial"/>
        </w:rPr>
        <w:t xml:space="preserve">’, </w:t>
      </w:r>
      <w:r w:rsidRPr="003E7513">
        <w:rPr>
          <w:rFonts w:ascii="Arial" w:hAnsi="Arial" w:cs="Arial"/>
          <w:i/>
          <w:iCs/>
        </w:rPr>
        <w:t>Pakistan Journal of Statistics and Operation</w:t>
      </w:r>
      <w:r w:rsidRPr="003E7513">
        <w:rPr>
          <w:rFonts w:ascii="Arial" w:hAnsi="Arial" w:cs="Arial"/>
        </w:rPr>
        <w:t xml:space="preserve"> </w:t>
      </w:r>
      <w:r w:rsidRPr="003E7513">
        <w:rPr>
          <w:rFonts w:ascii="Arial" w:hAnsi="Arial" w:cs="Arial"/>
          <w:i/>
          <w:iCs/>
        </w:rPr>
        <w:t>Research</w:t>
      </w:r>
      <w:r w:rsidR="00240A1F" w:rsidRPr="003E7513">
        <w:rPr>
          <w:rFonts w:ascii="Arial" w:hAnsi="Arial" w:cs="Arial"/>
        </w:rPr>
        <w:t xml:space="preserve">, </w:t>
      </w:r>
      <w:r w:rsidRPr="003E7513">
        <w:rPr>
          <w:rFonts w:ascii="Arial" w:hAnsi="Arial" w:cs="Arial"/>
        </w:rPr>
        <w:t>4 (1)</w:t>
      </w:r>
      <w:r w:rsidR="00240A1F" w:rsidRPr="003E7513">
        <w:rPr>
          <w:rFonts w:ascii="Arial" w:hAnsi="Arial" w:cs="Arial"/>
        </w:rPr>
        <w:t xml:space="preserve">, </w:t>
      </w:r>
      <w:r w:rsidRPr="003E7513">
        <w:rPr>
          <w:rFonts w:ascii="Arial" w:hAnsi="Arial" w:cs="Arial"/>
        </w:rPr>
        <w:t>pp. 35-45.</w:t>
      </w:r>
    </w:p>
    <w:p w14:paraId="5D89FF08" w14:textId="77777777" w:rsidR="007E2B4E" w:rsidRPr="003E7513" w:rsidRDefault="007E2B4E" w:rsidP="001F0252">
      <w:pPr>
        <w:spacing w:line="360" w:lineRule="auto"/>
        <w:rPr>
          <w:rFonts w:ascii="Arial" w:hAnsi="Arial" w:cs="Arial"/>
        </w:rPr>
      </w:pPr>
    </w:p>
    <w:p w14:paraId="1209CD92" w14:textId="77777777" w:rsidR="007E2B4E" w:rsidRPr="003E7513" w:rsidRDefault="007E2B4E" w:rsidP="001F0252">
      <w:pPr>
        <w:spacing w:line="360" w:lineRule="auto"/>
        <w:rPr>
          <w:rFonts w:ascii="Arial" w:hAnsi="Arial" w:cs="Arial"/>
        </w:rPr>
      </w:pPr>
      <w:r w:rsidRPr="003E7513">
        <w:rPr>
          <w:rFonts w:ascii="Arial" w:hAnsi="Arial" w:cs="Arial"/>
        </w:rPr>
        <w:t xml:space="preserve">Bell, J. and Waters, S. (2018) </w:t>
      </w:r>
      <w:r w:rsidRPr="003E7513">
        <w:rPr>
          <w:rFonts w:ascii="Arial" w:hAnsi="Arial" w:cs="Arial"/>
          <w:i/>
          <w:iCs/>
        </w:rPr>
        <w:t>Doing Your Research Project: A Guide for First-Time Researchers</w:t>
      </w:r>
      <w:r w:rsidRPr="003E7513">
        <w:rPr>
          <w:rFonts w:ascii="Arial" w:hAnsi="Arial" w:cs="Arial"/>
        </w:rPr>
        <w:t>. 7th ed. London: Open University Press.</w:t>
      </w:r>
    </w:p>
    <w:p w14:paraId="1D201097" w14:textId="77777777" w:rsidR="007E2B4E" w:rsidRPr="003E7513" w:rsidRDefault="007E2B4E" w:rsidP="001F0252">
      <w:pPr>
        <w:spacing w:line="360" w:lineRule="auto"/>
        <w:rPr>
          <w:rFonts w:ascii="Arial" w:hAnsi="Arial" w:cs="Arial"/>
        </w:rPr>
      </w:pPr>
    </w:p>
    <w:p w14:paraId="72292D52" w14:textId="77777777" w:rsidR="00667C8D" w:rsidRPr="003E7513" w:rsidRDefault="00667C8D" w:rsidP="001F0252">
      <w:pPr>
        <w:spacing w:line="360" w:lineRule="auto"/>
        <w:rPr>
          <w:rFonts w:ascii="Arial" w:hAnsi="Arial" w:cs="Arial"/>
        </w:rPr>
      </w:pPr>
      <w:r w:rsidRPr="003E7513">
        <w:rPr>
          <w:rFonts w:ascii="Arial" w:hAnsi="Arial" w:cs="Arial"/>
        </w:rPr>
        <w:lastRenderedPageBreak/>
        <w:t xml:space="preserve">Berg, B. (2001) </w:t>
      </w:r>
      <w:r w:rsidRPr="003E7513">
        <w:rPr>
          <w:rFonts w:ascii="Arial" w:hAnsi="Arial" w:cs="Arial"/>
          <w:i/>
          <w:iCs/>
        </w:rPr>
        <w:t>Qualitative Research Methods for the Social Sciences</w:t>
      </w:r>
      <w:r w:rsidRPr="003E7513">
        <w:rPr>
          <w:rFonts w:ascii="Arial" w:hAnsi="Arial" w:cs="Arial"/>
        </w:rPr>
        <w:t xml:space="preserve">. Boston: </w:t>
      </w:r>
      <w:proofErr w:type="spellStart"/>
      <w:r w:rsidRPr="003E7513">
        <w:rPr>
          <w:rFonts w:ascii="Arial" w:hAnsi="Arial" w:cs="Arial"/>
        </w:rPr>
        <w:t>Allyn</w:t>
      </w:r>
      <w:proofErr w:type="spellEnd"/>
      <w:r w:rsidRPr="003E7513">
        <w:rPr>
          <w:rFonts w:ascii="Arial" w:hAnsi="Arial" w:cs="Arial"/>
        </w:rPr>
        <w:t xml:space="preserve"> and Bacon.</w:t>
      </w:r>
    </w:p>
    <w:p w14:paraId="30BC9308" w14:textId="77777777" w:rsidR="00196E9B" w:rsidRPr="003E7513" w:rsidRDefault="00196E9B" w:rsidP="001F0252">
      <w:pPr>
        <w:spacing w:line="360" w:lineRule="auto"/>
        <w:rPr>
          <w:rFonts w:ascii="Arial" w:hAnsi="Arial" w:cs="Arial"/>
        </w:rPr>
      </w:pPr>
    </w:p>
    <w:p w14:paraId="4D6177A4" w14:textId="77777777" w:rsidR="00196E9B" w:rsidRPr="003E7513" w:rsidRDefault="00196E9B" w:rsidP="001F0252">
      <w:pPr>
        <w:spacing w:line="360" w:lineRule="auto"/>
        <w:rPr>
          <w:rFonts w:ascii="Arial" w:hAnsi="Arial" w:cs="Arial"/>
        </w:rPr>
      </w:pPr>
      <w:r w:rsidRPr="003E7513">
        <w:rPr>
          <w:rFonts w:ascii="Arial" w:hAnsi="Arial" w:cs="Arial"/>
        </w:rPr>
        <w:t xml:space="preserve">Bonner, A. and Tolhurst, G. (2002) ‘Insider-Outsider Perspectives of Participant Observation’, </w:t>
      </w:r>
      <w:r w:rsidRPr="003E7513">
        <w:rPr>
          <w:rFonts w:ascii="Arial" w:hAnsi="Arial" w:cs="Arial"/>
          <w:i/>
          <w:iCs/>
        </w:rPr>
        <w:t>Nurse Researcher</w:t>
      </w:r>
      <w:r w:rsidR="00C83FE7" w:rsidRPr="003E7513">
        <w:rPr>
          <w:rFonts w:ascii="Arial" w:hAnsi="Arial" w:cs="Arial"/>
        </w:rPr>
        <w:t xml:space="preserve">, </w:t>
      </w:r>
      <w:r w:rsidRPr="003E7513">
        <w:rPr>
          <w:rFonts w:ascii="Arial" w:hAnsi="Arial" w:cs="Arial"/>
        </w:rPr>
        <w:t>9 (4)</w:t>
      </w:r>
      <w:r w:rsidR="00C83FE7" w:rsidRPr="003E7513">
        <w:rPr>
          <w:rFonts w:ascii="Arial" w:hAnsi="Arial" w:cs="Arial"/>
        </w:rPr>
        <w:t xml:space="preserve">, </w:t>
      </w:r>
      <w:r w:rsidRPr="003E7513">
        <w:rPr>
          <w:rFonts w:ascii="Arial" w:hAnsi="Arial" w:cs="Arial"/>
        </w:rPr>
        <w:t>pp. 7-19.</w:t>
      </w:r>
    </w:p>
    <w:p w14:paraId="2F37B156" w14:textId="77777777" w:rsidR="00667C8D" w:rsidRPr="003E7513" w:rsidRDefault="00667C8D" w:rsidP="001F0252">
      <w:pPr>
        <w:spacing w:line="360" w:lineRule="auto"/>
        <w:rPr>
          <w:rFonts w:ascii="Arial" w:hAnsi="Arial" w:cs="Arial"/>
        </w:rPr>
      </w:pPr>
    </w:p>
    <w:p w14:paraId="069AF328" w14:textId="77777777" w:rsidR="008D2CEF" w:rsidRPr="003E7513" w:rsidRDefault="001E3EC5" w:rsidP="001F0252">
      <w:pPr>
        <w:spacing w:line="360" w:lineRule="auto"/>
        <w:rPr>
          <w:rFonts w:ascii="Arial" w:hAnsi="Arial" w:cs="Arial"/>
        </w:rPr>
      </w:pPr>
      <w:r w:rsidRPr="003E7513">
        <w:rPr>
          <w:rFonts w:ascii="Arial" w:hAnsi="Arial" w:cs="Arial"/>
        </w:rPr>
        <w:t>Bracken, S (</w:t>
      </w:r>
      <w:r w:rsidR="0015597E" w:rsidRPr="003E7513">
        <w:rPr>
          <w:rFonts w:ascii="Arial" w:hAnsi="Arial" w:cs="Arial"/>
        </w:rPr>
        <w:t>2010</w:t>
      </w:r>
      <w:r w:rsidRPr="003E7513">
        <w:rPr>
          <w:rFonts w:ascii="Arial" w:hAnsi="Arial" w:cs="Arial"/>
        </w:rPr>
        <w:t>) ‘</w:t>
      </w:r>
      <w:r w:rsidR="0015597E" w:rsidRPr="003E7513">
        <w:rPr>
          <w:rFonts w:ascii="Arial" w:hAnsi="Arial" w:cs="Arial"/>
        </w:rPr>
        <w:t>Discussing the Importance of Ontology and Epistemology Awareness in Practitioner Research</w:t>
      </w:r>
      <w:r w:rsidRPr="003E7513">
        <w:rPr>
          <w:rFonts w:ascii="Arial" w:hAnsi="Arial" w:cs="Arial"/>
        </w:rPr>
        <w:t xml:space="preserve">’, </w:t>
      </w:r>
      <w:r w:rsidR="0015597E" w:rsidRPr="003E7513">
        <w:rPr>
          <w:rFonts w:ascii="Arial" w:hAnsi="Arial" w:cs="Arial"/>
          <w:i/>
          <w:iCs/>
        </w:rPr>
        <w:t>Worcester Journal of Learning and Teaching</w:t>
      </w:r>
      <w:r w:rsidRPr="003E7513">
        <w:rPr>
          <w:rFonts w:ascii="Arial" w:hAnsi="Arial" w:cs="Arial"/>
        </w:rPr>
        <w:t xml:space="preserve">, </w:t>
      </w:r>
      <w:r w:rsidR="0015597E" w:rsidRPr="003E7513">
        <w:rPr>
          <w:rFonts w:ascii="Arial" w:hAnsi="Arial" w:cs="Arial"/>
        </w:rPr>
        <w:t>Issue 4: pp. 1-9.</w:t>
      </w:r>
    </w:p>
    <w:p w14:paraId="016F00E1" w14:textId="77777777" w:rsidR="00667C8D" w:rsidRPr="003E7513" w:rsidRDefault="00667C8D" w:rsidP="001F0252">
      <w:pPr>
        <w:spacing w:line="360" w:lineRule="auto"/>
        <w:rPr>
          <w:rFonts w:ascii="Arial" w:hAnsi="Arial" w:cs="Arial"/>
        </w:rPr>
      </w:pPr>
    </w:p>
    <w:p w14:paraId="1A8165D2" w14:textId="77777777" w:rsidR="00387590" w:rsidRPr="003E7513" w:rsidRDefault="00B60FD6" w:rsidP="001F0252">
      <w:pPr>
        <w:spacing w:line="360" w:lineRule="auto"/>
        <w:rPr>
          <w:rFonts w:ascii="Arial" w:hAnsi="Arial" w:cs="Arial"/>
        </w:rPr>
      </w:pPr>
      <w:r w:rsidRPr="003E7513">
        <w:rPr>
          <w:rFonts w:ascii="Arial" w:hAnsi="Arial" w:cs="Arial"/>
        </w:rPr>
        <w:t xml:space="preserve">Burrell, G. and Morgan, G. (1979) </w:t>
      </w:r>
      <w:r w:rsidRPr="003E7513">
        <w:rPr>
          <w:rFonts w:ascii="Arial" w:hAnsi="Arial" w:cs="Arial"/>
          <w:i/>
          <w:iCs/>
        </w:rPr>
        <w:t>Sociological Paradigms and Organisational Analysis: Elements of the Sociology of Corporate Life</w:t>
      </w:r>
      <w:r w:rsidRPr="003E7513">
        <w:rPr>
          <w:rFonts w:ascii="Arial" w:hAnsi="Arial" w:cs="Arial"/>
        </w:rPr>
        <w:t>. Aldershot, Hampshire : Reprinted 2005 Ashgate Publishing.</w:t>
      </w:r>
    </w:p>
    <w:p w14:paraId="712BF7F6" w14:textId="77777777" w:rsidR="00BE3FD4" w:rsidRPr="003E7513" w:rsidRDefault="00BE3FD4" w:rsidP="001F0252">
      <w:pPr>
        <w:spacing w:line="360" w:lineRule="auto"/>
        <w:rPr>
          <w:rFonts w:ascii="Arial" w:hAnsi="Arial" w:cs="Arial"/>
        </w:rPr>
      </w:pPr>
    </w:p>
    <w:p w14:paraId="3ED4996E" w14:textId="77777777" w:rsidR="00BE3FD4" w:rsidRPr="003E7513" w:rsidRDefault="000D5C13" w:rsidP="001F0252">
      <w:pPr>
        <w:spacing w:line="360" w:lineRule="auto"/>
        <w:rPr>
          <w:rFonts w:ascii="Arial" w:hAnsi="Arial" w:cs="Arial"/>
        </w:rPr>
      </w:pPr>
      <w:r w:rsidRPr="003E7513">
        <w:rPr>
          <w:rFonts w:ascii="Arial" w:hAnsi="Arial" w:cs="Arial"/>
        </w:rPr>
        <w:t>Charmaz, K. (2000) ‘Grounded Theory: Objectivist and Constructivist Methods</w:t>
      </w:r>
      <w:r w:rsidR="00427102" w:rsidRPr="003E7513">
        <w:rPr>
          <w:rFonts w:ascii="Arial" w:hAnsi="Arial" w:cs="Arial"/>
        </w:rPr>
        <w:t>’ in</w:t>
      </w:r>
      <w:r w:rsidR="004C7538" w:rsidRPr="003E7513">
        <w:rPr>
          <w:rFonts w:ascii="Arial" w:hAnsi="Arial" w:cs="Arial"/>
        </w:rPr>
        <w:t xml:space="preserve"> </w:t>
      </w:r>
      <w:r w:rsidR="00A92166" w:rsidRPr="003E7513">
        <w:rPr>
          <w:rFonts w:ascii="Arial" w:hAnsi="Arial" w:cs="Arial"/>
        </w:rPr>
        <w:t>Denzin</w:t>
      </w:r>
      <w:r w:rsidR="00EF3925" w:rsidRPr="003E7513">
        <w:rPr>
          <w:rFonts w:ascii="Arial" w:hAnsi="Arial" w:cs="Arial"/>
        </w:rPr>
        <w:t>, N.</w:t>
      </w:r>
      <w:r w:rsidR="00A92166" w:rsidRPr="003E7513">
        <w:rPr>
          <w:rFonts w:ascii="Arial" w:hAnsi="Arial" w:cs="Arial"/>
        </w:rPr>
        <w:t xml:space="preserve"> and Lincoln</w:t>
      </w:r>
      <w:r w:rsidR="00EF3925" w:rsidRPr="003E7513">
        <w:rPr>
          <w:rFonts w:ascii="Arial" w:hAnsi="Arial" w:cs="Arial"/>
        </w:rPr>
        <w:t>, Y.</w:t>
      </w:r>
      <w:r w:rsidR="00D21AC8" w:rsidRPr="003E7513">
        <w:rPr>
          <w:rFonts w:ascii="Arial" w:hAnsi="Arial" w:cs="Arial"/>
        </w:rPr>
        <w:t xml:space="preserve"> eds,</w:t>
      </w:r>
      <w:r w:rsidR="00427102" w:rsidRPr="003E7513">
        <w:rPr>
          <w:rFonts w:ascii="Arial" w:hAnsi="Arial" w:cs="Arial"/>
        </w:rPr>
        <w:t xml:space="preserve"> </w:t>
      </w:r>
      <w:r w:rsidRPr="003E7513">
        <w:rPr>
          <w:rFonts w:ascii="Arial" w:hAnsi="Arial" w:cs="Arial"/>
          <w:i/>
          <w:iCs/>
        </w:rPr>
        <w:t>The Handbook of Qualitative Research</w:t>
      </w:r>
      <w:r w:rsidR="00427102" w:rsidRPr="003E7513">
        <w:rPr>
          <w:rFonts w:ascii="Arial" w:hAnsi="Arial" w:cs="Arial"/>
          <w:i/>
          <w:iCs/>
        </w:rPr>
        <w:t xml:space="preserve">, </w:t>
      </w:r>
      <w:r w:rsidRPr="003E7513">
        <w:rPr>
          <w:rFonts w:ascii="Arial" w:hAnsi="Arial" w:cs="Arial"/>
        </w:rPr>
        <w:t>Thousand Oaks, CA: Sage Publications,</w:t>
      </w:r>
      <w:r w:rsidR="00BE3FD4" w:rsidRPr="003E7513">
        <w:rPr>
          <w:rFonts w:ascii="Arial" w:hAnsi="Arial" w:cs="Arial"/>
        </w:rPr>
        <w:t xml:space="preserve"> </w:t>
      </w:r>
    </w:p>
    <w:p w14:paraId="7D0EF955" w14:textId="77777777" w:rsidR="00DD035E" w:rsidRPr="003E7513" w:rsidRDefault="00DD035E" w:rsidP="001F0252">
      <w:pPr>
        <w:spacing w:line="360" w:lineRule="auto"/>
        <w:rPr>
          <w:rFonts w:ascii="Arial" w:hAnsi="Arial" w:cs="Arial"/>
        </w:rPr>
      </w:pPr>
    </w:p>
    <w:p w14:paraId="4280330E" w14:textId="77777777" w:rsidR="00387590" w:rsidRPr="003E7513" w:rsidRDefault="00387590" w:rsidP="001F0252">
      <w:pPr>
        <w:spacing w:line="360" w:lineRule="auto"/>
        <w:rPr>
          <w:rFonts w:ascii="Arial" w:hAnsi="Arial" w:cs="Arial"/>
        </w:rPr>
      </w:pPr>
      <w:r w:rsidRPr="003E7513">
        <w:rPr>
          <w:rFonts w:ascii="Arial" w:hAnsi="Arial" w:cs="Arial"/>
        </w:rPr>
        <w:t xml:space="preserve">Cohen, L., Manion, L. and Morrison, K. (2007) </w:t>
      </w:r>
      <w:r w:rsidRPr="003E7513">
        <w:rPr>
          <w:rFonts w:ascii="Arial" w:hAnsi="Arial" w:cs="Arial"/>
          <w:i/>
          <w:iCs/>
        </w:rPr>
        <w:t>Research Methods in Education</w:t>
      </w:r>
      <w:r w:rsidRPr="003E7513">
        <w:rPr>
          <w:rFonts w:ascii="Arial" w:hAnsi="Arial" w:cs="Arial"/>
        </w:rPr>
        <w:t>. London and New York: Routledge.</w:t>
      </w:r>
    </w:p>
    <w:p w14:paraId="4B337F9F" w14:textId="77777777" w:rsidR="00E85B94" w:rsidRPr="003E7513" w:rsidRDefault="00E85B94" w:rsidP="001F0252">
      <w:pPr>
        <w:spacing w:line="360" w:lineRule="auto"/>
        <w:rPr>
          <w:rFonts w:ascii="Arial" w:hAnsi="Arial" w:cs="Arial"/>
        </w:rPr>
      </w:pPr>
    </w:p>
    <w:p w14:paraId="11B3C0F2" w14:textId="77777777" w:rsidR="00E85B94" w:rsidRPr="003E7513" w:rsidRDefault="00E85B94" w:rsidP="001F0252">
      <w:pPr>
        <w:spacing w:line="360" w:lineRule="auto"/>
        <w:rPr>
          <w:rFonts w:ascii="Arial" w:hAnsi="Arial" w:cs="Arial"/>
        </w:rPr>
      </w:pPr>
      <w:r w:rsidRPr="003E7513">
        <w:rPr>
          <w:rFonts w:ascii="Arial" w:hAnsi="Arial" w:cs="Arial"/>
        </w:rPr>
        <w:t xml:space="preserve">Creswell, J. </w:t>
      </w:r>
      <w:r w:rsidR="006655A2" w:rsidRPr="003E7513">
        <w:rPr>
          <w:rFonts w:ascii="Arial" w:hAnsi="Arial" w:cs="Arial"/>
        </w:rPr>
        <w:t>(</w:t>
      </w:r>
      <w:r w:rsidRPr="003E7513">
        <w:rPr>
          <w:rFonts w:ascii="Arial" w:hAnsi="Arial" w:cs="Arial"/>
        </w:rPr>
        <w:t>2014</w:t>
      </w:r>
      <w:r w:rsidR="006655A2" w:rsidRPr="003E7513">
        <w:rPr>
          <w:rFonts w:ascii="Arial" w:hAnsi="Arial" w:cs="Arial"/>
        </w:rPr>
        <w:t xml:space="preserve">) </w:t>
      </w:r>
      <w:r w:rsidRPr="003E7513">
        <w:rPr>
          <w:rFonts w:ascii="Arial" w:hAnsi="Arial" w:cs="Arial"/>
          <w:i/>
          <w:iCs/>
        </w:rPr>
        <w:t>Research Design: Qualitative, Quantitative, and Mixed Method Approaches</w:t>
      </w:r>
      <w:r w:rsidRPr="003E7513">
        <w:rPr>
          <w:rFonts w:ascii="Arial" w:hAnsi="Arial" w:cs="Arial"/>
        </w:rPr>
        <w:t>. California: Sage Publications.</w:t>
      </w:r>
    </w:p>
    <w:p w14:paraId="37FDB0A6" w14:textId="77777777" w:rsidR="00061F62" w:rsidRPr="003E7513" w:rsidRDefault="00061F62" w:rsidP="001F0252">
      <w:pPr>
        <w:spacing w:line="360" w:lineRule="auto"/>
        <w:rPr>
          <w:rFonts w:ascii="Arial" w:hAnsi="Arial" w:cs="Arial"/>
        </w:rPr>
      </w:pPr>
    </w:p>
    <w:p w14:paraId="1A6E94A4" w14:textId="77777777" w:rsidR="00061F62" w:rsidRPr="003E7513" w:rsidRDefault="005C5857" w:rsidP="001F0252">
      <w:pPr>
        <w:spacing w:line="360" w:lineRule="auto"/>
        <w:rPr>
          <w:rFonts w:ascii="Arial" w:hAnsi="Arial" w:cs="Arial"/>
        </w:rPr>
      </w:pPr>
      <w:r w:rsidRPr="003E7513">
        <w:rPr>
          <w:rFonts w:ascii="Arial" w:hAnsi="Arial" w:cs="Arial"/>
        </w:rPr>
        <w:t xml:space="preserve">Crotty, M. (1998) </w:t>
      </w:r>
      <w:r w:rsidRPr="003E7513">
        <w:rPr>
          <w:rFonts w:ascii="Arial" w:hAnsi="Arial" w:cs="Arial"/>
          <w:i/>
          <w:iCs/>
        </w:rPr>
        <w:t>The Foundations of Social Research: Meaning and Perspective in the Research Process</w:t>
      </w:r>
      <w:r w:rsidRPr="003E7513">
        <w:rPr>
          <w:rFonts w:ascii="Arial" w:hAnsi="Arial" w:cs="Arial"/>
        </w:rPr>
        <w:t xml:space="preserve">. London. Thousand Oaks. New </w:t>
      </w:r>
      <w:proofErr w:type="spellStart"/>
      <w:r w:rsidRPr="003E7513">
        <w:rPr>
          <w:rFonts w:ascii="Arial" w:hAnsi="Arial" w:cs="Arial"/>
        </w:rPr>
        <w:t>Dehli</w:t>
      </w:r>
      <w:proofErr w:type="spellEnd"/>
      <w:r w:rsidRPr="003E7513">
        <w:rPr>
          <w:rFonts w:ascii="Arial" w:hAnsi="Arial" w:cs="Arial"/>
        </w:rPr>
        <w:t>: Sage Publications.</w:t>
      </w:r>
    </w:p>
    <w:p w14:paraId="1F49243B" w14:textId="77777777" w:rsidR="00BD629B" w:rsidRPr="003E7513" w:rsidRDefault="00BD629B" w:rsidP="001F0252">
      <w:pPr>
        <w:spacing w:line="360" w:lineRule="auto"/>
        <w:rPr>
          <w:rFonts w:ascii="Arial" w:hAnsi="Arial" w:cs="Arial"/>
        </w:rPr>
      </w:pPr>
    </w:p>
    <w:p w14:paraId="53FFBE4E" w14:textId="77777777" w:rsidR="00BD629B" w:rsidRPr="003E7513" w:rsidRDefault="00BD629B" w:rsidP="001F0252">
      <w:pPr>
        <w:spacing w:line="360" w:lineRule="auto"/>
        <w:rPr>
          <w:rFonts w:ascii="Arial" w:hAnsi="Arial" w:cs="Arial"/>
        </w:rPr>
      </w:pPr>
      <w:r w:rsidRPr="003E7513">
        <w:rPr>
          <w:rFonts w:ascii="Arial" w:hAnsi="Arial" w:cs="Arial"/>
        </w:rPr>
        <w:t xml:space="preserve">Crowther, S. et al. </w:t>
      </w:r>
      <w:r w:rsidR="00C4318C" w:rsidRPr="003E7513">
        <w:rPr>
          <w:rFonts w:ascii="Arial" w:hAnsi="Arial" w:cs="Arial"/>
        </w:rPr>
        <w:t>(</w:t>
      </w:r>
      <w:r w:rsidRPr="003E7513">
        <w:rPr>
          <w:rFonts w:ascii="Arial" w:hAnsi="Arial" w:cs="Arial"/>
        </w:rPr>
        <w:t>2017</w:t>
      </w:r>
      <w:r w:rsidR="00C4318C" w:rsidRPr="003E7513">
        <w:rPr>
          <w:rFonts w:ascii="Arial" w:hAnsi="Arial" w:cs="Arial"/>
        </w:rPr>
        <w:t>) ‘</w:t>
      </w:r>
      <w:r w:rsidRPr="003E7513">
        <w:rPr>
          <w:rFonts w:ascii="Arial" w:hAnsi="Arial" w:cs="Arial"/>
        </w:rPr>
        <w:t xml:space="preserve">Crafting Stories in Hermeneutic Phenomenology Research: A </w:t>
      </w:r>
      <w:r w:rsidR="0004699A" w:rsidRPr="003E7513">
        <w:rPr>
          <w:rFonts w:ascii="Arial" w:hAnsi="Arial" w:cs="Arial"/>
        </w:rPr>
        <w:t>Methodological</w:t>
      </w:r>
      <w:r w:rsidRPr="003E7513">
        <w:rPr>
          <w:rFonts w:ascii="Arial" w:hAnsi="Arial" w:cs="Arial"/>
        </w:rPr>
        <w:t xml:space="preserve"> Device</w:t>
      </w:r>
      <w:r w:rsidR="00C4318C" w:rsidRPr="003E7513">
        <w:rPr>
          <w:rFonts w:ascii="Arial" w:hAnsi="Arial" w:cs="Arial"/>
        </w:rPr>
        <w:t xml:space="preserve">’, </w:t>
      </w:r>
      <w:r w:rsidR="00025F6F" w:rsidRPr="003E7513">
        <w:rPr>
          <w:rFonts w:ascii="Arial" w:hAnsi="Arial" w:cs="Arial"/>
          <w:i/>
          <w:iCs/>
        </w:rPr>
        <w:t>Qualitative Health Research</w:t>
      </w:r>
      <w:r w:rsidR="00025F6F" w:rsidRPr="003E7513">
        <w:rPr>
          <w:rFonts w:ascii="Arial" w:hAnsi="Arial" w:cs="Arial"/>
        </w:rPr>
        <w:t xml:space="preserve">, </w:t>
      </w:r>
      <w:r w:rsidRPr="003E7513">
        <w:rPr>
          <w:rFonts w:ascii="Arial" w:hAnsi="Arial" w:cs="Arial"/>
        </w:rPr>
        <w:t>27 (6)</w:t>
      </w:r>
      <w:r w:rsidR="00025F6F" w:rsidRPr="003E7513">
        <w:rPr>
          <w:rFonts w:ascii="Arial" w:hAnsi="Arial" w:cs="Arial"/>
        </w:rPr>
        <w:t xml:space="preserve">, </w:t>
      </w:r>
      <w:r w:rsidRPr="003E7513">
        <w:rPr>
          <w:rFonts w:ascii="Arial" w:hAnsi="Arial" w:cs="Arial"/>
        </w:rPr>
        <w:t>pp. 826-835.</w:t>
      </w:r>
    </w:p>
    <w:p w14:paraId="15348C22" w14:textId="77777777" w:rsidR="00187C86" w:rsidRPr="003E7513" w:rsidRDefault="00187C86" w:rsidP="001F0252">
      <w:pPr>
        <w:spacing w:line="360" w:lineRule="auto"/>
        <w:rPr>
          <w:rFonts w:ascii="Arial" w:hAnsi="Arial" w:cs="Arial"/>
        </w:rPr>
      </w:pPr>
    </w:p>
    <w:p w14:paraId="1BF0A701" w14:textId="77777777" w:rsidR="00187C86" w:rsidRPr="003E7513" w:rsidRDefault="00187C86" w:rsidP="001F0252">
      <w:pPr>
        <w:spacing w:line="360" w:lineRule="auto"/>
        <w:rPr>
          <w:rFonts w:ascii="Arial" w:hAnsi="Arial" w:cs="Arial"/>
        </w:rPr>
      </w:pPr>
      <w:r w:rsidRPr="003E7513">
        <w:rPr>
          <w:rFonts w:ascii="Arial" w:hAnsi="Arial" w:cs="Arial"/>
        </w:rPr>
        <w:t xml:space="preserve">Debesay, J., Nåden, D. and Slettebø, Å. (2007) ‘How Do We Close the Hermeneutic Circle? A Gadamerian Approach to Justification in Interpretation in Qualitative Studies’, </w:t>
      </w:r>
      <w:r w:rsidRPr="003E7513">
        <w:rPr>
          <w:rFonts w:ascii="Arial" w:hAnsi="Arial" w:cs="Arial"/>
          <w:i/>
          <w:iCs/>
        </w:rPr>
        <w:t>Nursing Inquiry</w:t>
      </w:r>
      <w:r w:rsidRPr="003E7513">
        <w:rPr>
          <w:rFonts w:ascii="Arial" w:hAnsi="Arial" w:cs="Arial"/>
        </w:rPr>
        <w:t>, 15 (1), pp: 57-66.</w:t>
      </w:r>
    </w:p>
    <w:p w14:paraId="7A43A31B" w14:textId="77777777" w:rsidR="00EE475A" w:rsidRPr="003E7513" w:rsidRDefault="00EE475A" w:rsidP="001F0252">
      <w:pPr>
        <w:spacing w:line="360" w:lineRule="auto"/>
        <w:rPr>
          <w:rFonts w:ascii="Arial" w:hAnsi="Arial" w:cs="Arial"/>
        </w:rPr>
      </w:pPr>
    </w:p>
    <w:p w14:paraId="0FD54988" w14:textId="77777777" w:rsidR="00EE475A" w:rsidRPr="003E7513" w:rsidRDefault="00EE475A" w:rsidP="001F0252">
      <w:pPr>
        <w:spacing w:line="360" w:lineRule="auto"/>
        <w:rPr>
          <w:rFonts w:ascii="Arial" w:hAnsi="Arial" w:cs="Arial"/>
        </w:rPr>
      </w:pPr>
      <w:r w:rsidRPr="003E7513">
        <w:rPr>
          <w:rFonts w:ascii="Arial" w:hAnsi="Arial" w:cs="Arial"/>
        </w:rPr>
        <w:t xml:space="preserve">Denscombe, M. (2003) </w:t>
      </w:r>
      <w:r w:rsidRPr="003E7513">
        <w:rPr>
          <w:rFonts w:ascii="Arial" w:hAnsi="Arial" w:cs="Arial"/>
          <w:i/>
          <w:iCs/>
        </w:rPr>
        <w:t>The Good Research Guide for Small-Scale Social Research Projects</w:t>
      </w:r>
      <w:r w:rsidRPr="003E7513">
        <w:rPr>
          <w:rFonts w:ascii="Arial" w:hAnsi="Arial" w:cs="Arial"/>
        </w:rPr>
        <w:t>, 2nd ed.</w:t>
      </w:r>
      <w:r w:rsidR="005E63EB" w:rsidRPr="003E7513">
        <w:rPr>
          <w:rFonts w:ascii="Arial" w:hAnsi="Arial" w:cs="Arial"/>
        </w:rPr>
        <w:t xml:space="preserve"> </w:t>
      </w:r>
      <w:r w:rsidRPr="003E7513">
        <w:rPr>
          <w:rFonts w:ascii="Arial" w:hAnsi="Arial" w:cs="Arial"/>
        </w:rPr>
        <w:t>Maidenhead. Philadelphia: Open University Press.</w:t>
      </w:r>
    </w:p>
    <w:p w14:paraId="0472B0AA" w14:textId="77777777" w:rsidR="004751B0" w:rsidRPr="003E7513" w:rsidRDefault="004751B0" w:rsidP="001F0252">
      <w:pPr>
        <w:spacing w:line="360" w:lineRule="auto"/>
        <w:rPr>
          <w:rFonts w:ascii="Arial" w:hAnsi="Arial" w:cs="Arial"/>
        </w:rPr>
      </w:pPr>
    </w:p>
    <w:p w14:paraId="3EF01D75" w14:textId="77777777" w:rsidR="004751B0" w:rsidRPr="003E7513" w:rsidRDefault="004751B0" w:rsidP="001F0252">
      <w:pPr>
        <w:spacing w:line="360" w:lineRule="auto"/>
        <w:rPr>
          <w:rFonts w:ascii="Arial" w:hAnsi="Arial" w:cs="Arial"/>
        </w:rPr>
      </w:pPr>
      <w:r w:rsidRPr="003E7513">
        <w:rPr>
          <w:rFonts w:ascii="Arial" w:hAnsi="Arial" w:cs="Arial"/>
        </w:rPr>
        <w:lastRenderedPageBreak/>
        <w:t xml:space="preserve">Eisner, E. (1992) ‘Are all Causal Claims Positivistic?: A Reply to Francis </w:t>
      </w:r>
      <w:proofErr w:type="spellStart"/>
      <w:r w:rsidRPr="003E7513">
        <w:rPr>
          <w:rFonts w:ascii="Arial" w:hAnsi="Arial" w:cs="Arial"/>
        </w:rPr>
        <w:t>Schrag</w:t>
      </w:r>
      <w:proofErr w:type="spellEnd"/>
      <w:r w:rsidRPr="003E7513">
        <w:rPr>
          <w:rFonts w:ascii="Arial" w:hAnsi="Arial" w:cs="Arial"/>
        </w:rPr>
        <w:t xml:space="preserve">’,  </w:t>
      </w:r>
      <w:r w:rsidRPr="003E7513">
        <w:rPr>
          <w:rFonts w:ascii="Arial" w:hAnsi="Arial" w:cs="Arial"/>
          <w:i/>
          <w:iCs/>
        </w:rPr>
        <w:t>Educational Researcher,</w:t>
      </w:r>
      <w:r w:rsidRPr="003E7513">
        <w:rPr>
          <w:rFonts w:ascii="Arial" w:hAnsi="Arial" w:cs="Arial"/>
        </w:rPr>
        <w:t xml:space="preserve"> 21 (5), pp. 8-9.</w:t>
      </w:r>
    </w:p>
    <w:p w14:paraId="1CA6F815" w14:textId="77777777" w:rsidR="008D563B" w:rsidRPr="003E7513" w:rsidRDefault="008D563B" w:rsidP="001F0252">
      <w:pPr>
        <w:spacing w:line="360" w:lineRule="auto"/>
        <w:rPr>
          <w:rFonts w:ascii="Arial" w:hAnsi="Arial" w:cs="Arial"/>
        </w:rPr>
      </w:pPr>
    </w:p>
    <w:p w14:paraId="4C880AA8" w14:textId="77777777" w:rsidR="008D563B" w:rsidRPr="003E7513" w:rsidRDefault="008D563B" w:rsidP="001F0252">
      <w:pPr>
        <w:spacing w:line="360" w:lineRule="auto"/>
        <w:rPr>
          <w:rFonts w:ascii="Arial" w:hAnsi="Arial" w:cs="Arial"/>
        </w:rPr>
      </w:pPr>
      <w:r w:rsidRPr="003E7513">
        <w:rPr>
          <w:rFonts w:ascii="Arial" w:hAnsi="Arial" w:cs="Arial"/>
        </w:rPr>
        <w:t xml:space="preserve">Fehm, L. and Schmidt, K. (2006) ‘Performance Anxiety in Gifted Adolescent Musicians’,  </w:t>
      </w:r>
      <w:r w:rsidRPr="003E7513">
        <w:rPr>
          <w:rFonts w:ascii="Arial" w:hAnsi="Arial" w:cs="Arial"/>
          <w:i/>
          <w:iCs/>
        </w:rPr>
        <w:t>Journal of Anxiety Disorders,</w:t>
      </w:r>
      <w:r w:rsidRPr="003E7513">
        <w:rPr>
          <w:rFonts w:ascii="Arial" w:hAnsi="Arial" w:cs="Arial"/>
        </w:rPr>
        <w:t xml:space="preserve"> 20 (1), pp 98-109.</w:t>
      </w:r>
    </w:p>
    <w:p w14:paraId="1A0D9E62" w14:textId="77777777" w:rsidR="00020EFF" w:rsidRPr="003E7513" w:rsidRDefault="00020EFF" w:rsidP="001F0252">
      <w:pPr>
        <w:spacing w:line="360" w:lineRule="auto"/>
        <w:rPr>
          <w:rFonts w:ascii="Arial" w:hAnsi="Arial" w:cs="Arial"/>
        </w:rPr>
      </w:pPr>
    </w:p>
    <w:p w14:paraId="1781D6CB" w14:textId="77777777" w:rsidR="00020EFF" w:rsidRPr="003E7513" w:rsidRDefault="00020EFF" w:rsidP="001F0252">
      <w:pPr>
        <w:spacing w:line="360" w:lineRule="auto"/>
        <w:rPr>
          <w:rFonts w:ascii="Arial" w:hAnsi="Arial" w:cs="Arial"/>
        </w:rPr>
      </w:pPr>
      <w:r w:rsidRPr="003E7513">
        <w:rPr>
          <w:rFonts w:ascii="Arial" w:hAnsi="Arial" w:cs="Arial"/>
        </w:rPr>
        <w:t>Gill, P. et al.</w:t>
      </w:r>
      <w:r w:rsidR="00E566B5" w:rsidRPr="003E7513">
        <w:rPr>
          <w:rFonts w:ascii="Arial" w:hAnsi="Arial" w:cs="Arial"/>
        </w:rPr>
        <w:t xml:space="preserve"> (</w:t>
      </w:r>
      <w:r w:rsidRPr="003E7513">
        <w:rPr>
          <w:rFonts w:ascii="Arial" w:hAnsi="Arial" w:cs="Arial"/>
        </w:rPr>
        <w:t>2008</w:t>
      </w:r>
      <w:r w:rsidR="00E566B5" w:rsidRPr="003E7513">
        <w:rPr>
          <w:rFonts w:ascii="Arial" w:hAnsi="Arial" w:cs="Arial"/>
        </w:rPr>
        <w:t>) ‘</w:t>
      </w:r>
      <w:r w:rsidRPr="003E7513">
        <w:rPr>
          <w:rFonts w:ascii="Arial" w:hAnsi="Arial" w:cs="Arial"/>
        </w:rPr>
        <w:t>Methods of Data Collection in Qualitative Research: Interviews and Focus Groups</w:t>
      </w:r>
      <w:r w:rsidR="00E566B5" w:rsidRPr="003E7513">
        <w:rPr>
          <w:rFonts w:ascii="Arial" w:hAnsi="Arial" w:cs="Arial"/>
        </w:rPr>
        <w:t xml:space="preserve">’, </w:t>
      </w:r>
      <w:r w:rsidRPr="003E7513">
        <w:rPr>
          <w:rFonts w:ascii="Arial" w:hAnsi="Arial" w:cs="Arial"/>
          <w:i/>
          <w:iCs/>
        </w:rPr>
        <w:t>British Dental Journal</w:t>
      </w:r>
      <w:r w:rsidR="00E566B5" w:rsidRPr="003E7513">
        <w:rPr>
          <w:rFonts w:ascii="Arial" w:hAnsi="Arial" w:cs="Arial"/>
        </w:rPr>
        <w:t xml:space="preserve">, </w:t>
      </w:r>
      <w:r w:rsidRPr="003E7513">
        <w:rPr>
          <w:rFonts w:ascii="Arial" w:hAnsi="Arial" w:cs="Arial"/>
        </w:rPr>
        <w:t>204 (6)</w:t>
      </w:r>
      <w:r w:rsidR="00E566B5" w:rsidRPr="003E7513">
        <w:rPr>
          <w:rFonts w:ascii="Arial" w:hAnsi="Arial" w:cs="Arial"/>
        </w:rPr>
        <w:t xml:space="preserve">, </w:t>
      </w:r>
      <w:r w:rsidRPr="003E7513">
        <w:rPr>
          <w:rFonts w:ascii="Arial" w:hAnsi="Arial" w:cs="Arial"/>
        </w:rPr>
        <w:t>pp. 291-295.</w:t>
      </w:r>
    </w:p>
    <w:p w14:paraId="6B19DE45" w14:textId="77777777" w:rsidR="00984E48" w:rsidRPr="003E7513" w:rsidRDefault="00984E48" w:rsidP="001F0252">
      <w:pPr>
        <w:spacing w:line="360" w:lineRule="auto"/>
        <w:rPr>
          <w:rFonts w:ascii="Arial" w:hAnsi="Arial" w:cs="Arial"/>
        </w:rPr>
      </w:pPr>
    </w:p>
    <w:p w14:paraId="5A70E391" w14:textId="77777777" w:rsidR="006961FD" w:rsidRPr="003E7513" w:rsidRDefault="006961FD" w:rsidP="001F0252">
      <w:pPr>
        <w:spacing w:line="360" w:lineRule="auto"/>
        <w:rPr>
          <w:rFonts w:ascii="Arial" w:hAnsi="Arial" w:cs="Arial"/>
        </w:rPr>
      </w:pPr>
      <w:r w:rsidRPr="003E7513">
        <w:rPr>
          <w:rFonts w:ascii="Arial" w:hAnsi="Arial" w:cs="Arial"/>
        </w:rPr>
        <w:t xml:space="preserve">Glaser, B. and Strauss, A. (1967) </w:t>
      </w:r>
      <w:r w:rsidRPr="003E7513">
        <w:rPr>
          <w:rFonts w:ascii="Arial" w:hAnsi="Arial" w:cs="Arial"/>
          <w:i/>
          <w:iCs/>
        </w:rPr>
        <w:t>The Discovery of Grounded Theory: Strategies for Qualitative Research</w:t>
      </w:r>
      <w:r w:rsidRPr="003E7513">
        <w:rPr>
          <w:rFonts w:ascii="Arial" w:hAnsi="Arial" w:cs="Arial"/>
        </w:rPr>
        <w:t>. New Brunswick. London: Aldine Transaction.</w:t>
      </w:r>
    </w:p>
    <w:p w14:paraId="37D71E19" w14:textId="77777777" w:rsidR="006961FD" w:rsidRPr="003E7513" w:rsidRDefault="006961FD" w:rsidP="001F0252">
      <w:pPr>
        <w:spacing w:line="360" w:lineRule="auto"/>
        <w:rPr>
          <w:rFonts w:ascii="Arial" w:hAnsi="Arial" w:cs="Arial"/>
        </w:rPr>
      </w:pPr>
    </w:p>
    <w:p w14:paraId="52AA788D" w14:textId="77777777" w:rsidR="00984E48" w:rsidRPr="003E7513" w:rsidRDefault="00984E48" w:rsidP="001F0252">
      <w:pPr>
        <w:spacing w:line="360" w:lineRule="auto"/>
        <w:rPr>
          <w:rFonts w:ascii="Arial" w:hAnsi="Arial" w:cs="Arial"/>
        </w:rPr>
      </w:pPr>
      <w:r w:rsidRPr="003E7513">
        <w:rPr>
          <w:rFonts w:ascii="Arial" w:hAnsi="Arial" w:cs="Arial"/>
        </w:rPr>
        <w:t xml:space="preserve">Gray, D. (2004) </w:t>
      </w:r>
      <w:r w:rsidRPr="003E7513">
        <w:rPr>
          <w:rFonts w:ascii="Arial" w:hAnsi="Arial" w:cs="Arial"/>
          <w:i/>
          <w:iCs/>
        </w:rPr>
        <w:t>Doing Research in the Real World</w:t>
      </w:r>
      <w:r w:rsidRPr="003E7513">
        <w:rPr>
          <w:rFonts w:ascii="Arial" w:hAnsi="Arial" w:cs="Arial"/>
        </w:rPr>
        <w:t>. London. Thousand Oaks. New Delhi: Sage Publications.</w:t>
      </w:r>
    </w:p>
    <w:p w14:paraId="70DFA065" w14:textId="77777777" w:rsidR="002171F6" w:rsidRPr="003E7513" w:rsidRDefault="002171F6" w:rsidP="001F0252">
      <w:pPr>
        <w:spacing w:line="360" w:lineRule="auto"/>
        <w:rPr>
          <w:rFonts w:ascii="Arial" w:hAnsi="Arial" w:cs="Arial"/>
        </w:rPr>
      </w:pPr>
    </w:p>
    <w:p w14:paraId="4E194777" w14:textId="77777777" w:rsidR="00302D73" w:rsidRPr="003E7513" w:rsidRDefault="002171F6" w:rsidP="001F0252">
      <w:pPr>
        <w:spacing w:line="360" w:lineRule="auto"/>
        <w:rPr>
          <w:rFonts w:ascii="Arial" w:hAnsi="Arial" w:cs="Arial"/>
        </w:rPr>
      </w:pPr>
      <w:r w:rsidRPr="003E7513">
        <w:rPr>
          <w:rFonts w:ascii="Arial" w:hAnsi="Arial" w:cs="Arial"/>
        </w:rPr>
        <w:t>Guba, E</w:t>
      </w:r>
      <w:r w:rsidR="00142546" w:rsidRPr="003E7513">
        <w:rPr>
          <w:rFonts w:ascii="Arial" w:hAnsi="Arial" w:cs="Arial"/>
        </w:rPr>
        <w:t>. and</w:t>
      </w:r>
      <w:r w:rsidRPr="003E7513">
        <w:rPr>
          <w:rFonts w:ascii="Arial" w:hAnsi="Arial" w:cs="Arial"/>
        </w:rPr>
        <w:t xml:space="preserve"> Lincoln, Y. </w:t>
      </w:r>
      <w:r w:rsidR="00142546" w:rsidRPr="003E7513">
        <w:rPr>
          <w:rFonts w:ascii="Arial" w:hAnsi="Arial" w:cs="Arial"/>
        </w:rPr>
        <w:t>(</w:t>
      </w:r>
      <w:r w:rsidRPr="003E7513">
        <w:rPr>
          <w:rFonts w:ascii="Arial" w:hAnsi="Arial" w:cs="Arial"/>
        </w:rPr>
        <w:t>1994</w:t>
      </w:r>
      <w:r w:rsidR="00142546" w:rsidRPr="003E7513">
        <w:rPr>
          <w:rFonts w:ascii="Arial" w:hAnsi="Arial" w:cs="Arial"/>
        </w:rPr>
        <w:t>) ‘</w:t>
      </w:r>
      <w:r w:rsidRPr="003E7513">
        <w:rPr>
          <w:rFonts w:ascii="Arial" w:hAnsi="Arial" w:cs="Arial"/>
        </w:rPr>
        <w:t>Competing Paradigms in Qualitative Research</w:t>
      </w:r>
      <w:r w:rsidR="00142546" w:rsidRPr="003E7513">
        <w:rPr>
          <w:rFonts w:ascii="Arial" w:hAnsi="Arial" w:cs="Arial"/>
        </w:rPr>
        <w:t>’,</w:t>
      </w:r>
      <w:r w:rsidRPr="003E7513">
        <w:rPr>
          <w:rFonts w:ascii="Arial" w:hAnsi="Arial" w:cs="Arial"/>
        </w:rPr>
        <w:t xml:space="preserve"> </w:t>
      </w:r>
      <w:r w:rsidR="00142546" w:rsidRPr="003E7513">
        <w:rPr>
          <w:rFonts w:ascii="Arial" w:hAnsi="Arial" w:cs="Arial"/>
        </w:rPr>
        <w:t>in</w:t>
      </w:r>
      <w:r w:rsidRPr="003E7513">
        <w:rPr>
          <w:rFonts w:ascii="Arial" w:hAnsi="Arial" w:cs="Arial"/>
        </w:rPr>
        <w:t xml:space="preserve"> Denzin</w:t>
      </w:r>
      <w:r w:rsidR="00142546" w:rsidRPr="003E7513">
        <w:rPr>
          <w:rFonts w:ascii="Arial" w:hAnsi="Arial" w:cs="Arial"/>
        </w:rPr>
        <w:t xml:space="preserve"> </w:t>
      </w:r>
      <w:r w:rsidR="002D3E79" w:rsidRPr="003E7513">
        <w:rPr>
          <w:rFonts w:ascii="Arial" w:hAnsi="Arial" w:cs="Arial"/>
        </w:rPr>
        <w:t>N</w:t>
      </w:r>
      <w:r w:rsidR="00714D3D" w:rsidRPr="003E7513">
        <w:rPr>
          <w:rFonts w:ascii="Arial" w:hAnsi="Arial" w:cs="Arial"/>
        </w:rPr>
        <w:t xml:space="preserve">. </w:t>
      </w:r>
      <w:r w:rsidR="00142546" w:rsidRPr="003E7513">
        <w:rPr>
          <w:rFonts w:ascii="Arial" w:hAnsi="Arial" w:cs="Arial"/>
        </w:rPr>
        <w:t xml:space="preserve">and </w:t>
      </w:r>
      <w:r w:rsidRPr="003E7513">
        <w:rPr>
          <w:rFonts w:ascii="Arial" w:hAnsi="Arial" w:cs="Arial"/>
        </w:rPr>
        <w:t>Lincoln, Y</w:t>
      </w:r>
      <w:r w:rsidR="00714D3D" w:rsidRPr="003E7513">
        <w:rPr>
          <w:rFonts w:ascii="Arial" w:hAnsi="Arial" w:cs="Arial"/>
        </w:rPr>
        <w:t xml:space="preserve">. </w:t>
      </w:r>
      <w:r w:rsidRPr="003E7513">
        <w:rPr>
          <w:rFonts w:ascii="Arial" w:hAnsi="Arial" w:cs="Arial"/>
        </w:rPr>
        <w:t xml:space="preserve">eds. </w:t>
      </w:r>
      <w:r w:rsidRPr="003E7513">
        <w:rPr>
          <w:rFonts w:ascii="Arial" w:hAnsi="Arial" w:cs="Arial"/>
          <w:i/>
          <w:iCs/>
        </w:rPr>
        <w:t>Handbook of Qualitative Research</w:t>
      </w:r>
      <w:r w:rsidRPr="003E7513">
        <w:rPr>
          <w:rFonts w:ascii="Arial" w:hAnsi="Arial" w:cs="Arial"/>
        </w:rPr>
        <w:t>. London: Sage</w:t>
      </w:r>
      <w:r w:rsidR="00714D3D" w:rsidRPr="003E7513">
        <w:rPr>
          <w:rFonts w:ascii="Arial" w:hAnsi="Arial" w:cs="Arial"/>
        </w:rPr>
        <w:t>.</w:t>
      </w:r>
    </w:p>
    <w:p w14:paraId="3AD774FA" w14:textId="77777777" w:rsidR="00E253DD" w:rsidRPr="003E7513" w:rsidRDefault="00E253DD" w:rsidP="001F0252">
      <w:pPr>
        <w:spacing w:line="360" w:lineRule="auto"/>
        <w:rPr>
          <w:rFonts w:ascii="Arial" w:hAnsi="Arial" w:cs="Arial"/>
        </w:rPr>
      </w:pPr>
    </w:p>
    <w:p w14:paraId="76AF5F01" w14:textId="77777777" w:rsidR="00E253DD" w:rsidRPr="003E7513" w:rsidRDefault="00E253DD" w:rsidP="001F0252">
      <w:pPr>
        <w:spacing w:line="360" w:lineRule="auto"/>
        <w:rPr>
          <w:rFonts w:ascii="Arial" w:hAnsi="Arial" w:cs="Arial"/>
        </w:rPr>
      </w:pPr>
      <w:r w:rsidRPr="003E7513">
        <w:rPr>
          <w:rFonts w:ascii="Arial" w:hAnsi="Arial" w:cs="Arial"/>
        </w:rPr>
        <w:t>Kenny D. (2005) ‘A Systematic Review of Treatments for Music Performance</w:t>
      </w:r>
    </w:p>
    <w:p w14:paraId="40DC8E71" w14:textId="38464EB9" w:rsidR="00E253DD" w:rsidRPr="003E7513" w:rsidRDefault="00E253DD" w:rsidP="001F0252">
      <w:pPr>
        <w:spacing w:line="360" w:lineRule="auto"/>
        <w:rPr>
          <w:rFonts w:ascii="Arial" w:hAnsi="Arial" w:cs="Arial"/>
          <w:i/>
          <w:iCs/>
        </w:rPr>
      </w:pPr>
      <w:r w:rsidRPr="003E7513">
        <w:rPr>
          <w:rFonts w:ascii="Arial" w:hAnsi="Arial" w:cs="Arial"/>
        </w:rPr>
        <w:t xml:space="preserve">Anxiety’, </w:t>
      </w:r>
      <w:r w:rsidRPr="003E7513">
        <w:rPr>
          <w:rFonts w:ascii="Arial" w:hAnsi="Arial" w:cs="Arial"/>
          <w:i/>
          <w:iCs/>
        </w:rPr>
        <w:t>Anxiety Stress and Coping,</w:t>
      </w:r>
      <w:r w:rsidRPr="003E7513">
        <w:rPr>
          <w:rFonts w:ascii="Arial" w:hAnsi="Arial" w:cs="Arial"/>
        </w:rPr>
        <w:t xml:space="preserve"> 18(3): pp. 183-208</w:t>
      </w:r>
      <w:r w:rsidR="00F103A4" w:rsidRPr="003E7513">
        <w:rPr>
          <w:rFonts w:ascii="Arial" w:hAnsi="Arial" w:cs="Arial"/>
        </w:rPr>
        <w:t>.</w:t>
      </w:r>
    </w:p>
    <w:p w14:paraId="6851603D" w14:textId="77777777" w:rsidR="0010776B" w:rsidRPr="003E7513" w:rsidRDefault="0010776B" w:rsidP="001F0252">
      <w:pPr>
        <w:spacing w:line="360" w:lineRule="auto"/>
        <w:rPr>
          <w:rFonts w:ascii="Arial" w:hAnsi="Arial" w:cs="Arial"/>
        </w:rPr>
      </w:pPr>
    </w:p>
    <w:p w14:paraId="14E5E02D" w14:textId="636D511D" w:rsidR="00C53B5A" w:rsidRPr="003E7513" w:rsidRDefault="00C53B5A" w:rsidP="001F0252">
      <w:pPr>
        <w:spacing w:line="360" w:lineRule="auto"/>
        <w:rPr>
          <w:rFonts w:ascii="Arial" w:hAnsi="Arial" w:cs="Arial"/>
        </w:rPr>
      </w:pPr>
      <w:r w:rsidRPr="003E7513">
        <w:rPr>
          <w:rFonts w:ascii="Arial" w:hAnsi="Arial" w:cs="Arial"/>
        </w:rPr>
        <w:t>Killian, J. (1997) ‘Perceptions of the Voice Change Process: Male and Adult Versus Adolescent Musicians and Non</w:t>
      </w:r>
      <w:r w:rsidR="00EC44F7" w:rsidRPr="003E7513">
        <w:rPr>
          <w:rFonts w:ascii="Arial" w:hAnsi="Arial" w:cs="Arial"/>
        </w:rPr>
        <w:t xml:space="preserve"> </w:t>
      </w:r>
      <w:r w:rsidRPr="003E7513">
        <w:rPr>
          <w:rFonts w:ascii="Arial" w:hAnsi="Arial" w:cs="Arial"/>
        </w:rPr>
        <w:t>musicians</w:t>
      </w:r>
      <w:r w:rsidR="00401BFB" w:rsidRPr="003E7513">
        <w:rPr>
          <w:rFonts w:ascii="Arial" w:hAnsi="Arial" w:cs="Arial"/>
        </w:rPr>
        <w:t>’,</w:t>
      </w:r>
      <w:r w:rsidRPr="003E7513">
        <w:rPr>
          <w:rFonts w:ascii="Arial" w:hAnsi="Arial" w:cs="Arial"/>
        </w:rPr>
        <w:t xml:space="preserve"> </w:t>
      </w:r>
      <w:r w:rsidRPr="003E7513">
        <w:rPr>
          <w:rFonts w:ascii="Arial" w:hAnsi="Arial" w:cs="Arial"/>
          <w:i/>
          <w:iCs/>
        </w:rPr>
        <w:t>Journal of Research in Music Education</w:t>
      </w:r>
      <w:r w:rsidR="00401BFB" w:rsidRPr="003E7513">
        <w:rPr>
          <w:rFonts w:ascii="Arial" w:hAnsi="Arial" w:cs="Arial"/>
          <w:i/>
          <w:iCs/>
        </w:rPr>
        <w:t>,</w:t>
      </w:r>
      <w:r w:rsidRPr="003E7513">
        <w:rPr>
          <w:rFonts w:ascii="Arial" w:hAnsi="Arial" w:cs="Arial"/>
        </w:rPr>
        <w:t xml:space="preserve"> 45 (4)</w:t>
      </w:r>
      <w:r w:rsidR="00401BFB" w:rsidRPr="003E7513">
        <w:rPr>
          <w:rFonts w:ascii="Arial" w:hAnsi="Arial" w:cs="Arial"/>
        </w:rPr>
        <w:t>,</w:t>
      </w:r>
      <w:r w:rsidRPr="003E7513">
        <w:rPr>
          <w:rFonts w:ascii="Arial" w:hAnsi="Arial" w:cs="Arial"/>
        </w:rPr>
        <w:t xml:space="preserve"> pp. 521-535.</w:t>
      </w:r>
    </w:p>
    <w:p w14:paraId="51D5D3EC" w14:textId="77777777" w:rsidR="00C53B5A" w:rsidRPr="003E7513" w:rsidRDefault="00C53B5A" w:rsidP="001F0252">
      <w:pPr>
        <w:spacing w:line="360" w:lineRule="auto"/>
        <w:rPr>
          <w:rFonts w:ascii="Arial" w:hAnsi="Arial" w:cs="Arial"/>
        </w:rPr>
      </w:pPr>
    </w:p>
    <w:p w14:paraId="132FD9B5" w14:textId="77777777" w:rsidR="00DB590E" w:rsidRPr="003E7513" w:rsidRDefault="00DB590E" w:rsidP="001F0252">
      <w:pPr>
        <w:spacing w:line="360" w:lineRule="auto"/>
        <w:rPr>
          <w:rFonts w:ascii="Arial" w:hAnsi="Arial" w:cs="Arial"/>
        </w:rPr>
      </w:pPr>
      <w:r w:rsidRPr="003E7513">
        <w:rPr>
          <w:rFonts w:ascii="Arial" w:hAnsi="Arial" w:cs="Arial"/>
        </w:rPr>
        <w:t>Laverty, S. (2003) ‘Hermeneutic Phenomenology and Phenomenology: A Comparison of Historical and Methodological Considerations</w:t>
      </w:r>
      <w:r w:rsidR="00527D2C" w:rsidRPr="003E7513">
        <w:rPr>
          <w:rFonts w:ascii="Arial" w:hAnsi="Arial" w:cs="Arial"/>
        </w:rPr>
        <w:t xml:space="preserve">’, </w:t>
      </w:r>
      <w:r w:rsidRPr="003E7513">
        <w:rPr>
          <w:rFonts w:ascii="Arial" w:hAnsi="Arial" w:cs="Arial"/>
          <w:i/>
          <w:iCs/>
        </w:rPr>
        <w:t>International Journal of Qualitative Methods</w:t>
      </w:r>
      <w:r w:rsidR="00527D2C" w:rsidRPr="003E7513">
        <w:rPr>
          <w:rFonts w:ascii="Arial" w:hAnsi="Arial" w:cs="Arial"/>
          <w:i/>
          <w:iCs/>
        </w:rPr>
        <w:t>,</w:t>
      </w:r>
      <w:r w:rsidRPr="003E7513">
        <w:rPr>
          <w:rFonts w:ascii="Arial" w:hAnsi="Arial" w:cs="Arial"/>
        </w:rPr>
        <w:t xml:space="preserve"> 2 (3)</w:t>
      </w:r>
      <w:r w:rsidR="00527D2C" w:rsidRPr="003E7513">
        <w:rPr>
          <w:rFonts w:ascii="Arial" w:hAnsi="Arial" w:cs="Arial"/>
        </w:rPr>
        <w:t>,</w:t>
      </w:r>
      <w:r w:rsidRPr="003E7513">
        <w:rPr>
          <w:rFonts w:ascii="Arial" w:hAnsi="Arial" w:cs="Arial"/>
        </w:rPr>
        <w:t xml:space="preserve"> pp. 21-35.</w:t>
      </w:r>
    </w:p>
    <w:p w14:paraId="2DBFA77B" w14:textId="77777777" w:rsidR="00DB590E" w:rsidRPr="003E7513" w:rsidRDefault="00DB590E" w:rsidP="001F0252">
      <w:pPr>
        <w:spacing w:line="360" w:lineRule="auto"/>
        <w:rPr>
          <w:rFonts w:ascii="Arial" w:hAnsi="Arial" w:cs="Arial"/>
        </w:rPr>
      </w:pPr>
    </w:p>
    <w:p w14:paraId="2C88F266" w14:textId="45F473B7" w:rsidR="00BA442F" w:rsidRPr="003E7513" w:rsidRDefault="00BA442F" w:rsidP="001F0252">
      <w:pPr>
        <w:spacing w:line="360" w:lineRule="auto"/>
        <w:rPr>
          <w:rFonts w:ascii="Arial" w:hAnsi="Arial" w:cs="Arial"/>
        </w:rPr>
      </w:pPr>
      <w:r w:rsidRPr="003E7513">
        <w:rPr>
          <w:rFonts w:ascii="Arial" w:hAnsi="Arial" w:cs="Arial"/>
        </w:rPr>
        <w:t xml:space="preserve">Lewin, C. </w:t>
      </w:r>
      <w:r w:rsidR="00953FD8" w:rsidRPr="003E7513">
        <w:rPr>
          <w:rFonts w:ascii="Arial" w:hAnsi="Arial" w:cs="Arial"/>
        </w:rPr>
        <w:t>(</w:t>
      </w:r>
      <w:r w:rsidRPr="003E7513">
        <w:rPr>
          <w:rFonts w:ascii="Arial" w:hAnsi="Arial" w:cs="Arial"/>
        </w:rPr>
        <w:t>2005</w:t>
      </w:r>
      <w:r w:rsidR="00953FD8" w:rsidRPr="003E7513">
        <w:rPr>
          <w:rFonts w:ascii="Arial" w:hAnsi="Arial" w:cs="Arial"/>
        </w:rPr>
        <w:t>) ‘</w:t>
      </w:r>
      <w:r w:rsidRPr="003E7513">
        <w:rPr>
          <w:rFonts w:ascii="Arial" w:hAnsi="Arial" w:cs="Arial"/>
        </w:rPr>
        <w:t xml:space="preserve">Elementary </w:t>
      </w:r>
      <w:r w:rsidR="00953FD8" w:rsidRPr="003E7513">
        <w:rPr>
          <w:rFonts w:ascii="Arial" w:hAnsi="Arial" w:cs="Arial"/>
        </w:rPr>
        <w:t>Quantitative</w:t>
      </w:r>
      <w:r w:rsidRPr="003E7513">
        <w:rPr>
          <w:rFonts w:ascii="Arial" w:hAnsi="Arial" w:cs="Arial"/>
        </w:rPr>
        <w:t xml:space="preserve"> Methods</w:t>
      </w:r>
      <w:r w:rsidR="00953FD8" w:rsidRPr="003E7513">
        <w:rPr>
          <w:rFonts w:ascii="Arial" w:hAnsi="Arial" w:cs="Arial"/>
        </w:rPr>
        <w:t>’ in</w:t>
      </w:r>
      <w:r w:rsidRPr="003E7513">
        <w:rPr>
          <w:rFonts w:ascii="Arial" w:hAnsi="Arial" w:cs="Arial"/>
        </w:rPr>
        <w:t xml:space="preserve"> Somekh, B</w:t>
      </w:r>
      <w:r w:rsidR="00953FD8" w:rsidRPr="003E7513">
        <w:rPr>
          <w:rFonts w:ascii="Arial" w:hAnsi="Arial" w:cs="Arial"/>
        </w:rPr>
        <w:t>. and Lewin C. eds.</w:t>
      </w:r>
      <w:r w:rsidR="006A391A" w:rsidRPr="003E7513">
        <w:rPr>
          <w:rFonts w:ascii="Arial" w:hAnsi="Arial" w:cs="Arial"/>
        </w:rPr>
        <w:t xml:space="preserve"> </w:t>
      </w:r>
      <w:r w:rsidR="006A391A" w:rsidRPr="003E7513">
        <w:rPr>
          <w:rFonts w:ascii="Arial" w:hAnsi="Arial" w:cs="Arial"/>
          <w:i/>
          <w:iCs/>
        </w:rPr>
        <w:t>Research Methods in the Social Sciences</w:t>
      </w:r>
      <w:r w:rsidR="006A391A" w:rsidRPr="003E7513">
        <w:rPr>
          <w:rFonts w:ascii="Arial" w:hAnsi="Arial" w:cs="Arial"/>
        </w:rPr>
        <w:t xml:space="preserve">. London. Thousand Oaks. New </w:t>
      </w:r>
      <w:r w:rsidR="00F103A4" w:rsidRPr="003E7513">
        <w:rPr>
          <w:rFonts w:ascii="Arial" w:hAnsi="Arial" w:cs="Arial"/>
        </w:rPr>
        <w:t>Delhi</w:t>
      </w:r>
      <w:r w:rsidR="00E027CC" w:rsidRPr="003E7513">
        <w:rPr>
          <w:rFonts w:ascii="Arial" w:hAnsi="Arial" w:cs="Arial"/>
        </w:rPr>
        <w:t xml:space="preserve">. </w:t>
      </w:r>
      <w:r w:rsidR="006A391A" w:rsidRPr="003E7513">
        <w:rPr>
          <w:rFonts w:ascii="Arial" w:hAnsi="Arial" w:cs="Arial"/>
        </w:rPr>
        <w:t>Sage Publications</w:t>
      </w:r>
    </w:p>
    <w:p w14:paraId="1CC80F4B" w14:textId="77777777" w:rsidR="0071223F" w:rsidRPr="003E7513" w:rsidRDefault="0071223F" w:rsidP="001F0252">
      <w:pPr>
        <w:spacing w:line="360" w:lineRule="auto"/>
        <w:rPr>
          <w:rFonts w:ascii="Arial" w:hAnsi="Arial" w:cs="Arial"/>
        </w:rPr>
      </w:pPr>
    </w:p>
    <w:p w14:paraId="41FF7ABA" w14:textId="77777777" w:rsidR="0071223F" w:rsidRPr="003E7513" w:rsidRDefault="0071223F" w:rsidP="001F0252">
      <w:pPr>
        <w:spacing w:line="360" w:lineRule="auto"/>
        <w:rPr>
          <w:rFonts w:ascii="Arial" w:hAnsi="Arial" w:cs="Arial"/>
        </w:rPr>
      </w:pPr>
      <w:r w:rsidRPr="003E7513">
        <w:rPr>
          <w:rFonts w:ascii="Arial" w:hAnsi="Arial" w:cs="Arial"/>
        </w:rPr>
        <w:t xml:space="preserve">Lincoln, Y. and Guba, E. (1989) ‘Ethics: The Failure of Positivist Science’, </w:t>
      </w:r>
      <w:r w:rsidRPr="003E7513">
        <w:rPr>
          <w:rFonts w:ascii="Arial" w:hAnsi="Arial" w:cs="Arial"/>
          <w:i/>
          <w:iCs/>
        </w:rPr>
        <w:t>Review of Higher Education</w:t>
      </w:r>
      <w:r w:rsidRPr="003E7513">
        <w:rPr>
          <w:rFonts w:ascii="Arial" w:hAnsi="Arial" w:cs="Arial"/>
        </w:rPr>
        <w:t>, 12 (3), pp. 221-240.</w:t>
      </w:r>
    </w:p>
    <w:p w14:paraId="0113FA2E" w14:textId="77777777" w:rsidR="006A391A" w:rsidRPr="003E7513" w:rsidRDefault="006A391A" w:rsidP="001F0252">
      <w:pPr>
        <w:spacing w:line="360" w:lineRule="auto"/>
        <w:rPr>
          <w:rFonts w:ascii="Arial" w:hAnsi="Arial" w:cs="Arial"/>
        </w:rPr>
      </w:pPr>
    </w:p>
    <w:p w14:paraId="76716A8F" w14:textId="77777777" w:rsidR="0010776B" w:rsidRPr="003E7513" w:rsidRDefault="0010776B" w:rsidP="001F0252">
      <w:pPr>
        <w:spacing w:line="360" w:lineRule="auto"/>
        <w:rPr>
          <w:rFonts w:ascii="Arial" w:hAnsi="Arial" w:cs="Arial"/>
        </w:rPr>
      </w:pPr>
      <w:r w:rsidRPr="003E7513">
        <w:rPr>
          <w:rFonts w:ascii="Arial" w:hAnsi="Arial" w:cs="Arial"/>
        </w:rPr>
        <w:lastRenderedPageBreak/>
        <w:t xml:space="preserve">Mackenzie, N. and Knipe, S. (2006) </w:t>
      </w:r>
      <w:r w:rsidR="004364B6" w:rsidRPr="003E7513">
        <w:rPr>
          <w:rFonts w:ascii="Arial" w:hAnsi="Arial" w:cs="Arial"/>
        </w:rPr>
        <w:t>‘</w:t>
      </w:r>
      <w:r w:rsidRPr="003E7513">
        <w:rPr>
          <w:rFonts w:ascii="Arial" w:hAnsi="Arial" w:cs="Arial"/>
        </w:rPr>
        <w:t>Research Dilemmas: Paradigms, Methods and Methodology</w:t>
      </w:r>
      <w:r w:rsidR="004364B6" w:rsidRPr="003E7513">
        <w:rPr>
          <w:rFonts w:ascii="Arial" w:hAnsi="Arial" w:cs="Arial"/>
        </w:rPr>
        <w:t xml:space="preserve">’, </w:t>
      </w:r>
      <w:r w:rsidRPr="003E7513">
        <w:rPr>
          <w:rFonts w:ascii="Arial" w:hAnsi="Arial" w:cs="Arial"/>
          <w:i/>
          <w:iCs/>
        </w:rPr>
        <w:t>Issues In Educational Research</w:t>
      </w:r>
      <w:r w:rsidR="004364B6" w:rsidRPr="003E7513">
        <w:rPr>
          <w:rFonts w:ascii="Arial" w:hAnsi="Arial" w:cs="Arial"/>
        </w:rPr>
        <w:t xml:space="preserve">, </w:t>
      </w:r>
      <w:r w:rsidRPr="003E7513">
        <w:rPr>
          <w:rFonts w:ascii="Arial" w:hAnsi="Arial" w:cs="Arial"/>
        </w:rPr>
        <w:t>16</w:t>
      </w:r>
      <w:r w:rsidR="004364B6" w:rsidRPr="003E7513">
        <w:rPr>
          <w:rFonts w:ascii="Arial" w:hAnsi="Arial" w:cs="Arial"/>
        </w:rPr>
        <w:t xml:space="preserve">. </w:t>
      </w:r>
      <w:r w:rsidRPr="003E7513">
        <w:rPr>
          <w:rFonts w:ascii="Arial" w:hAnsi="Arial" w:cs="Arial"/>
        </w:rPr>
        <w:t>pp. 1-11.</w:t>
      </w:r>
    </w:p>
    <w:p w14:paraId="7811E476" w14:textId="77777777" w:rsidR="002F4841" w:rsidRPr="003E7513" w:rsidRDefault="002F4841" w:rsidP="001F0252">
      <w:pPr>
        <w:spacing w:line="360" w:lineRule="auto"/>
        <w:rPr>
          <w:rFonts w:ascii="Arial" w:hAnsi="Arial" w:cs="Arial"/>
        </w:rPr>
      </w:pPr>
    </w:p>
    <w:p w14:paraId="617679A0" w14:textId="77777777" w:rsidR="002F4841" w:rsidRPr="003E7513" w:rsidRDefault="002F4841" w:rsidP="001F0252">
      <w:pPr>
        <w:spacing w:line="360" w:lineRule="auto"/>
        <w:rPr>
          <w:rFonts w:ascii="Arial" w:hAnsi="Arial" w:cs="Arial"/>
        </w:rPr>
      </w:pPr>
      <w:r w:rsidRPr="003E7513">
        <w:rPr>
          <w:rFonts w:ascii="Arial" w:hAnsi="Arial" w:cs="Arial"/>
        </w:rPr>
        <w:t>Mays, N</w:t>
      </w:r>
      <w:r w:rsidR="00814BF8" w:rsidRPr="003E7513">
        <w:rPr>
          <w:rFonts w:ascii="Arial" w:hAnsi="Arial" w:cs="Arial"/>
        </w:rPr>
        <w:t>.</w:t>
      </w:r>
      <w:r w:rsidRPr="003E7513">
        <w:rPr>
          <w:rFonts w:ascii="Arial" w:hAnsi="Arial" w:cs="Arial"/>
        </w:rPr>
        <w:t xml:space="preserve"> </w:t>
      </w:r>
      <w:r w:rsidR="00814BF8" w:rsidRPr="003E7513">
        <w:rPr>
          <w:rFonts w:ascii="Arial" w:hAnsi="Arial" w:cs="Arial"/>
        </w:rPr>
        <w:t xml:space="preserve">and </w:t>
      </w:r>
      <w:r w:rsidRPr="003E7513">
        <w:rPr>
          <w:rFonts w:ascii="Arial" w:hAnsi="Arial" w:cs="Arial"/>
        </w:rPr>
        <w:t xml:space="preserve">Pope, C. </w:t>
      </w:r>
      <w:r w:rsidR="00814BF8" w:rsidRPr="003E7513">
        <w:rPr>
          <w:rFonts w:ascii="Arial" w:hAnsi="Arial" w:cs="Arial"/>
        </w:rPr>
        <w:t>(</w:t>
      </w:r>
      <w:r w:rsidRPr="003E7513">
        <w:rPr>
          <w:rFonts w:ascii="Arial" w:hAnsi="Arial" w:cs="Arial"/>
        </w:rPr>
        <w:t>1995</w:t>
      </w:r>
      <w:r w:rsidR="00814BF8" w:rsidRPr="003E7513">
        <w:rPr>
          <w:rFonts w:ascii="Arial" w:hAnsi="Arial" w:cs="Arial"/>
        </w:rPr>
        <w:t>)</w:t>
      </w:r>
      <w:r w:rsidRPr="003E7513">
        <w:rPr>
          <w:rFonts w:ascii="Arial" w:hAnsi="Arial" w:cs="Arial"/>
        </w:rPr>
        <w:t xml:space="preserve"> </w:t>
      </w:r>
      <w:r w:rsidR="00814BF8" w:rsidRPr="003E7513">
        <w:rPr>
          <w:rFonts w:ascii="Arial" w:hAnsi="Arial" w:cs="Arial"/>
        </w:rPr>
        <w:t>‘</w:t>
      </w:r>
      <w:r w:rsidRPr="003E7513">
        <w:rPr>
          <w:rFonts w:ascii="Arial" w:hAnsi="Arial" w:cs="Arial"/>
        </w:rPr>
        <w:t>Rigor and Qualitative Research</w:t>
      </w:r>
      <w:r w:rsidR="00814BF8" w:rsidRPr="003E7513">
        <w:rPr>
          <w:rFonts w:ascii="Arial" w:hAnsi="Arial" w:cs="Arial"/>
        </w:rPr>
        <w:t xml:space="preserve">’, </w:t>
      </w:r>
      <w:r w:rsidRPr="003E7513">
        <w:rPr>
          <w:rFonts w:ascii="Arial" w:hAnsi="Arial" w:cs="Arial"/>
          <w:i/>
          <w:iCs/>
        </w:rPr>
        <w:t>BMJ</w:t>
      </w:r>
      <w:r w:rsidR="00814BF8" w:rsidRPr="003E7513">
        <w:rPr>
          <w:rFonts w:ascii="Arial" w:hAnsi="Arial" w:cs="Arial"/>
        </w:rPr>
        <w:t xml:space="preserve">, </w:t>
      </w:r>
      <w:r w:rsidRPr="003E7513">
        <w:rPr>
          <w:rFonts w:ascii="Arial" w:hAnsi="Arial" w:cs="Arial"/>
        </w:rPr>
        <w:t>311</w:t>
      </w:r>
      <w:r w:rsidR="00814BF8" w:rsidRPr="003E7513">
        <w:rPr>
          <w:rFonts w:ascii="Arial" w:hAnsi="Arial" w:cs="Arial"/>
        </w:rPr>
        <w:t xml:space="preserve">, </w:t>
      </w:r>
      <w:r w:rsidRPr="003E7513">
        <w:rPr>
          <w:rFonts w:ascii="Arial" w:hAnsi="Arial" w:cs="Arial"/>
        </w:rPr>
        <w:t>pp. 109-112.</w:t>
      </w:r>
    </w:p>
    <w:p w14:paraId="1924EB95" w14:textId="77777777" w:rsidR="00DD035E" w:rsidRPr="003E7513" w:rsidRDefault="00DD035E" w:rsidP="001F0252">
      <w:pPr>
        <w:spacing w:line="360" w:lineRule="auto"/>
        <w:rPr>
          <w:rFonts w:ascii="Arial" w:hAnsi="Arial" w:cs="Arial"/>
        </w:rPr>
      </w:pPr>
    </w:p>
    <w:p w14:paraId="386E81A8" w14:textId="77777777" w:rsidR="00DD035E" w:rsidRPr="003E7513" w:rsidRDefault="00DD035E" w:rsidP="001F0252">
      <w:pPr>
        <w:spacing w:line="360" w:lineRule="auto"/>
        <w:rPr>
          <w:rFonts w:ascii="Arial" w:hAnsi="Arial" w:cs="Arial"/>
        </w:rPr>
      </w:pPr>
      <w:r w:rsidRPr="003E7513">
        <w:rPr>
          <w:rFonts w:ascii="Arial" w:hAnsi="Arial" w:cs="Arial"/>
        </w:rPr>
        <w:t xml:space="preserve">Merriam, S. and Tisdell, E. (2016) </w:t>
      </w:r>
      <w:r w:rsidRPr="003E7513">
        <w:rPr>
          <w:rFonts w:ascii="Arial" w:hAnsi="Arial" w:cs="Arial"/>
          <w:i/>
          <w:iCs/>
        </w:rPr>
        <w:t>Qualitative Research: A Guide to Design Implementation.</w:t>
      </w:r>
      <w:r w:rsidRPr="003E7513">
        <w:rPr>
          <w:rFonts w:ascii="Arial" w:hAnsi="Arial" w:cs="Arial"/>
        </w:rPr>
        <w:t xml:space="preserve"> 4th edn. San Francisco: Jossey-Bass.</w:t>
      </w:r>
    </w:p>
    <w:p w14:paraId="0270CB4C" w14:textId="77777777" w:rsidR="00C761FC" w:rsidRPr="003E7513" w:rsidRDefault="00C761FC" w:rsidP="001F0252">
      <w:pPr>
        <w:spacing w:line="360" w:lineRule="auto"/>
        <w:rPr>
          <w:rFonts w:ascii="Arial" w:hAnsi="Arial" w:cs="Arial"/>
        </w:rPr>
      </w:pPr>
    </w:p>
    <w:p w14:paraId="3C33DE1A" w14:textId="77777777" w:rsidR="00F94CBE" w:rsidRPr="003E7513" w:rsidRDefault="00C761FC" w:rsidP="001F0252">
      <w:pPr>
        <w:spacing w:line="360" w:lineRule="auto"/>
        <w:rPr>
          <w:rFonts w:ascii="Arial" w:hAnsi="Arial" w:cs="Arial"/>
        </w:rPr>
      </w:pPr>
      <w:r w:rsidRPr="003E7513">
        <w:rPr>
          <w:rFonts w:ascii="Arial" w:hAnsi="Arial" w:cs="Arial"/>
        </w:rPr>
        <w:t xml:space="preserve">Mertens, D. (2010) </w:t>
      </w:r>
      <w:r w:rsidRPr="003E7513">
        <w:rPr>
          <w:rFonts w:ascii="Arial" w:hAnsi="Arial" w:cs="Arial"/>
          <w:i/>
          <w:iCs/>
        </w:rPr>
        <w:t>Research and Evaluation in Education and Psychology: Integrating Diversity With Quantitative, Qualitative, and Mixed Methods.</w:t>
      </w:r>
      <w:r w:rsidRPr="003E7513">
        <w:rPr>
          <w:rFonts w:ascii="Arial" w:hAnsi="Arial" w:cs="Arial"/>
        </w:rPr>
        <w:t xml:space="preserve"> 3rd edn. Los Angeles. London. New </w:t>
      </w:r>
      <w:r w:rsidR="0082429D" w:rsidRPr="003E7513">
        <w:rPr>
          <w:rFonts w:ascii="Arial" w:hAnsi="Arial" w:cs="Arial"/>
        </w:rPr>
        <w:t>Delhi</w:t>
      </w:r>
      <w:r w:rsidRPr="003E7513">
        <w:rPr>
          <w:rFonts w:ascii="Arial" w:hAnsi="Arial" w:cs="Arial"/>
        </w:rPr>
        <w:t>. Singapore. Washington DC. : Sage Publications.</w:t>
      </w:r>
    </w:p>
    <w:p w14:paraId="2CDC6DD4" w14:textId="77777777" w:rsidR="00FF2143" w:rsidRPr="003E7513" w:rsidRDefault="00FF2143" w:rsidP="001F0252">
      <w:pPr>
        <w:spacing w:line="360" w:lineRule="auto"/>
        <w:rPr>
          <w:rFonts w:ascii="Arial" w:hAnsi="Arial" w:cs="Arial"/>
        </w:rPr>
      </w:pPr>
    </w:p>
    <w:p w14:paraId="1F6E3B74" w14:textId="77777777" w:rsidR="00FF2143" w:rsidRPr="003E7513" w:rsidRDefault="00FF2143" w:rsidP="001F0252">
      <w:pPr>
        <w:spacing w:line="360" w:lineRule="auto"/>
        <w:rPr>
          <w:rFonts w:ascii="Arial" w:hAnsi="Arial" w:cs="Arial"/>
        </w:rPr>
      </w:pPr>
      <w:r w:rsidRPr="003E7513">
        <w:rPr>
          <w:rFonts w:ascii="Arial" w:hAnsi="Arial" w:cs="Arial"/>
        </w:rPr>
        <w:t xml:space="preserve">Merton, R. </w:t>
      </w:r>
      <w:r w:rsidR="008B47BA" w:rsidRPr="003E7513">
        <w:rPr>
          <w:rFonts w:ascii="Arial" w:hAnsi="Arial" w:cs="Arial"/>
        </w:rPr>
        <w:t>(</w:t>
      </w:r>
      <w:r w:rsidRPr="003E7513">
        <w:rPr>
          <w:rFonts w:ascii="Arial" w:hAnsi="Arial" w:cs="Arial"/>
        </w:rPr>
        <w:t>1972</w:t>
      </w:r>
      <w:r w:rsidR="008B47BA" w:rsidRPr="003E7513">
        <w:rPr>
          <w:rFonts w:ascii="Arial" w:hAnsi="Arial" w:cs="Arial"/>
        </w:rPr>
        <w:t>) ‘</w:t>
      </w:r>
      <w:r w:rsidRPr="003E7513">
        <w:rPr>
          <w:rFonts w:ascii="Arial" w:hAnsi="Arial" w:cs="Arial"/>
        </w:rPr>
        <w:t>Insiders and Outsiders: A Chapter in the Sociology of Knowledge</w:t>
      </w:r>
      <w:r w:rsidR="008B47BA" w:rsidRPr="003E7513">
        <w:rPr>
          <w:rFonts w:ascii="Arial" w:hAnsi="Arial" w:cs="Arial"/>
        </w:rPr>
        <w:t xml:space="preserve">’, </w:t>
      </w:r>
      <w:r w:rsidRPr="003E7513">
        <w:rPr>
          <w:rFonts w:ascii="Arial" w:hAnsi="Arial" w:cs="Arial"/>
        </w:rPr>
        <w:t xml:space="preserve"> </w:t>
      </w:r>
      <w:r w:rsidRPr="003E7513">
        <w:rPr>
          <w:rFonts w:ascii="Arial" w:hAnsi="Arial" w:cs="Arial"/>
          <w:i/>
          <w:iCs/>
        </w:rPr>
        <w:t>American Journal of Sociology</w:t>
      </w:r>
      <w:r w:rsidR="008B47BA" w:rsidRPr="003E7513">
        <w:rPr>
          <w:rFonts w:ascii="Arial" w:hAnsi="Arial" w:cs="Arial"/>
        </w:rPr>
        <w:t xml:space="preserve">, </w:t>
      </w:r>
      <w:r w:rsidRPr="003E7513">
        <w:rPr>
          <w:rFonts w:ascii="Arial" w:hAnsi="Arial" w:cs="Arial"/>
        </w:rPr>
        <w:t>78 (1)</w:t>
      </w:r>
      <w:r w:rsidR="008B47BA" w:rsidRPr="003E7513">
        <w:rPr>
          <w:rFonts w:ascii="Arial" w:hAnsi="Arial" w:cs="Arial"/>
        </w:rPr>
        <w:t xml:space="preserve">, </w:t>
      </w:r>
      <w:r w:rsidRPr="003E7513">
        <w:rPr>
          <w:rFonts w:ascii="Arial" w:hAnsi="Arial" w:cs="Arial"/>
        </w:rPr>
        <w:t>pp. 9-47.</w:t>
      </w:r>
    </w:p>
    <w:p w14:paraId="62EB9805" w14:textId="77777777" w:rsidR="006D128F" w:rsidRPr="003E7513" w:rsidRDefault="006D128F" w:rsidP="001F0252">
      <w:pPr>
        <w:spacing w:line="360" w:lineRule="auto"/>
        <w:rPr>
          <w:rFonts w:ascii="Arial" w:hAnsi="Arial" w:cs="Arial"/>
        </w:rPr>
      </w:pPr>
    </w:p>
    <w:p w14:paraId="0333F194" w14:textId="77777777" w:rsidR="006D128F" w:rsidRPr="003E7513" w:rsidRDefault="006D128F" w:rsidP="001F0252">
      <w:pPr>
        <w:spacing w:line="360" w:lineRule="auto"/>
        <w:rPr>
          <w:rFonts w:ascii="Arial" w:hAnsi="Arial" w:cs="Arial"/>
        </w:rPr>
      </w:pPr>
      <w:r w:rsidRPr="003E7513">
        <w:rPr>
          <w:rFonts w:ascii="Arial" w:hAnsi="Arial" w:cs="Arial"/>
        </w:rPr>
        <w:t xml:space="preserve">Merton, R. and Kendall, L. (1946) ‘The Focused Interview’, </w:t>
      </w:r>
      <w:r w:rsidRPr="003E7513">
        <w:rPr>
          <w:rFonts w:ascii="Arial" w:hAnsi="Arial" w:cs="Arial"/>
          <w:i/>
          <w:iCs/>
        </w:rPr>
        <w:t>American Journal of Sociology,</w:t>
      </w:r>
      <w:r w:rsidRPr="003E7513">
        <w:rPr>
          <w:rFonts w:ascii="Arial" w:hAnsi="Arial" w:cs="Arial"/>
        </w:rPr>
        <w:t xml:space="preserve"> 51 (6)</w:t>
      </w:r>
      <w:r w:rsidR="00FD46E8" w:rsidRPr="003E7513">
        <w:rPr>
          <w:rFonts w:ascii="Arial" w:hAnsi="Arial" w:cs="Arial"/>
        </w:rPr>
        <w:t>,</w:t>
      </w:r>
      <w:r w:rsidRPr="003E7513">
        <w:rPr>
          <w:rFonts w:ascii="Arial" w:hAnsi="Arial" w:cs="Arial"/>
        </w:rPr>
        <w:t xml:space="preserve"> pp. 541-557.</w:t>
      </w:r>
    </w:p>
    <w:p w14:paraId="7AC7749B" w14:textId="77777777" w:rsidR="006A6554" w:rsidRPr="003E7513" w:rsidRDefault="006A6554" w:rsidP="001F0252">
      <w:pPr>
        <w:spacing w:line="360" w:lineRule="auto"/>
        <w:rPr>
          <w:rFonts w:ascii="Arial" w:hAnsi="Arial" w:cs="Arial"/>
        </w:rPr>
      </w:pPr>
    </w:p>
    <w:p w14:paraId="50D16734" w14:textId="6B1D5E49" w:rsidR="00F94CBE" w:rsidRPr="003E7513" w:rsidRDefault="00F94CBE" w:rsidP="001F0252">
      <w:pPr>
        <w:spacing w:line="360" w:lineRule="auto"/>
        <w:rPr>
          <w:rFonts w:ascii="Arial" w:hAnsi="Arial" w:cs="Arial"/>
        </w:rPr>
      </w:pPr>
      <w:r w:rsidRPr="003E7513">
        <w:rPr>
          <w:rFonts w:ascii="Arial" w:hAnsi="Arial" w:cs="Arial"/>
        </w:rPr>
        <w:t>Monks, S.</w:t>
      </w:r>
      <w:r w:rsidR="006A3529" w:rsidRPr="003E7513">
        <w:rPr>
          <w:rFonts w:ascii="Arial" w:hAnsi="Arial" w:cs="Arial"/>
        </w:rPr>
        <w:t xml:space="preserve"> (</w:t>
      </w:r>
      <w:r w:rsidRPr="003E7513">
        <w:rPr>
          <w:rFonts w:ascii="Arial" w:hAnsi="Arial" w:cs="Arial"/>
        </w:rPr>
        <w:t>2003</w:t>
      </w:r>
      <w:r w:rsidR="006A3529" w:rsidRPr="003E7513">
        <w:rPr>
          <w:rFonts w:ascii="Arial" w:hAnsi="Arial" w:cs="Arial"/>
        </w:rPr>
        <w:t>) ‘</w:t>
      </w:r>
      <w:r w:rsidRPr="003E7513">
        <w:rPr>
          <w:rFonts w:ascii="Arial" w:hAnsi="Arial" w:cs="Arial"/>
        </w:rPr>
        <w:t>Adolescent Singers and Perceptions of Vocal Identity</w:t>
      </w:r>
      <w:r w:rsidR="006A3529" w:rsidRPr="003E7513">
        <w:rPr>
          <w:rFonts w:ascii="Arial" w:hAnsi="Arial" w:cs="Arial"/>
        </w:rPr>
        <w:t xml:space="preserve">’, </w:t>
      </w:r>
      <w:r w:rsidRPr="003E7513">
        <w:rPr>
          <w:rFonts w:ascii="Arial" w:hAnsi="Arial" w:cs="Arial"/>
          <w:i/>
          <w:iCs/>
        </w:rPr>
        <w:t>British Journal of Music Education</w:t>
      </w:r>
      <w:r w:rsidR="006A3529" w:rsidRPr="003E7513">
        <w:rPr>
          <w:rFonts w:ascii="Arial" w:hAnsi="Arial" w:cs="Arial"/>
        </w:rPr>
        <w:t xml:space="preserve">, </w:t>
      </w:r>
      <w:r w:rsidRPr="003E7513">
        <w:rPr>
          <w:rFonts w:ascii="Arial" w:hAnsi="Arial" w:cs="Arial"/>
        </w:rPr>
        <w:t>20 (3)</w:t>
      </w:r>
      <w:r w:rsidR="006A3529" w:rsidRPr="003E7513">
        <w:rPr>
          <w:rFonts w:ascii="Arial" w:hAnsi="Arial" w:cs="Arial"/>
        </w:rPr>
        <w:t xml:space="preserve">, </w:t>
      </w:r>
      <w:r w:rsidRPr="003E7513">
        <w:rPr>
          <w:rFonts w:ascii="Arial" w:hAnsi="Arial" w:cs="Arial"/>
        </w:rPr>
        <w:t xml:space="preserve">pp. 243-256.  </w:t>
      </w:r>
    </w:p>
    <w:p w14:paraId="0C712144" w14:textId="77777777" w:rsidR="004B5A6C" w:rsidRPr="003E7513" w:rsidRDefault="004B5A6C" w:rsidP="001F0252">
      <w:pPr>
        <w:spacing w:line="360" w:lineRule="auto"/>
        <w:rPr>
          <w:rFonts w:ascii="Arial" w:hAnsi="Arial" w:cs="Arial"/>
        </w:rPr>
      </w:pPr>
    </w:p>
    <w:p w14:paraId="6B15EC57" w14:textId="77777777" w:rsidR="004B5A6C" w:rsidRPr="003E7513" w:rsidRDefault="004B5A6C" w:rsidP="001F0252">
      <w:pPr>
        <w:spacing w:line="360" w:lineRule="auto"/>
        <w:rPr>
          <w:rFonts w:ascii="Arial" w:hAnsi="Arial" w:cs="Arial"/>
        </w:rPr>
      </w:pPr>
      <w:r w:rsidRPr="003E7513">
        <w:rPr>
          <w:rFonts w:ascii="Arial" w:hAnsi="Arial" w:cs="Arial"/>
        </w:rPr>
        <w:t xml:space="preserve">Morgan, D. </w:t>
      </w:r>
      <w:r w:rsidR="00DC6534" w:rsidRPr="003E7513">
        <w:rPr>
          <w:rFonts w:ascii="Arial" w:hAnsi="Arial" w:cs="Arial"/>
        </w:rPr>
        <w:t>(</w:t>
      </w:r>
      <w:r w:rsidRPr="003E7513">
        <w:rPr>
          <w:rFonts w:ascii="Arial" w:hAnsi="Arial" w:cs="Arial"/>
        </w:rPr>
        <w:t>2007</w:t>
      </w:r>
      <w:r w:rsidR="00DC6534" w:rsidRPr="003E7513">
        <w:rPr>
          <w:rFonts w:ascii="Arial" w:hAnsi="Arial" w:cs="Arial"/>
        </w:rPr>
        <w:t>) ‘</w:t>
      </w:r>
      <w:r w:rsidRPr="003E7513">
        <w:rPr>
          <w:rFonts w:ascii="Arial" w:hAnsi="Arial" w:cs="Arial"/>
        </w:rPr>
        <w:t>Paradigms Lost and Pragmatism Regained: Methodological Implications of Combining Qualitative and Quantitative Methods</w:t>
      </w:r>
      <w:r w:rsidR="00DC6534" w:rsidRPr="003E7513">
        <w:rPr>
          <w:rFonts w:ascii="Arial" w:hAnsi="Arial" w:cs="Arial"/>
        </w:rPr>
        <w:t xml:space="preserve">’, </w:t>
      </w:r>
      <w:r w:rsidRPr="003E7513">
        <w:rPr>
          <w:rFonts w:ascii="Arial" w:hAnsi="Arial" w:cs="Arial"/>
          <w:i/>
          <w:iCs/>
        </w:rPr>
        <w:t>Journal of Mixed Methods Research</w:t>
      </w:r>
      <w:r w:rsidR="00DC6534" w:rsidRPr="003E7513">
        <w:rPr>
          <w:rFonts w:ascii="Arial" w:hAnsi="Arial" w:cs="Arial"/>
        </w:rPr>
        <w:t xml:space="preserve">, </w:t>
      </w:r>
      <w:r w:rsidRPr="003E7513">
        <w:rPr>
          <w:rFonts w:ascii="Arial" w:hAnsi="Arial" w:cs="Arial"/>
        </w:rPr>
        <w:t>1 (1): pp. 48-76.</w:t>
      </w:r>
    </w:p>
    <w:p w14:paraId="4318C01D" w14:textId="77777777" w:rsidR="0005287E" w:rsidRPr="003E7513" w:rsidRDefault="0005287E" w:rsidP="001F0252">
      <w:pPr>
        <w:spacing w:line="360" w:lineRule="auto"/>
        <w:rPr>
          <w:rFonts w:ascii="Arial" w:hAnsi="Arial" w:cs="Arial"/>
        </w:rPr>
      </w:pPr>
    </w:p>
    <w:p w14:paraId="278EF1C7" w14:textId="77777777" w:rsidR="0005287E" w:rsidRPr="003E7513" w:rsidRDefault="0005287E" w:rsidP="001F0252">
      <w:pPr>
        <w:spacing w:line="360" w:lineRule="auto"/>
        <w:rPr>
          <w:rFonts w:ascii="Arial" w:hAnsi="Arial" w:cs="Arial"/>
        </w:rPr>
      </w:pPr>
      <w:r w:rsidRPr="003E7513">
        <w:rPr>
          <w:rFonts w:ascii="Arial" w:hAnsi="Arial" w:cs="Arial"/>
        </w:rPr>
        <w:t>Nagel, J., Himle, D., and Papsdorf, J. (1989)  ‘</w:t>
      </w:r>
      <w:r w:rsidR="0082429D" w:rsidRPr="003E7513">
        <w:rPr>
          <w:rFonts w:ascii="Arial" w:hAnsi="Arial" w:cs="Arial"/>
        </w:rPr>
        <w:t>Cognitive-Behavioural</w:t>
      </w:r>
      <w:r w:rsidRPr="003E7513">
        <w:rPr>
          <w:rFonts w:ascii="Arial" w:hAnsi="Arial" w:cs="Arial"/>
        </w:rPr>
        <w:t xml:space="preserve"> Treatment of Musical Performance Anxiety’, </w:t>
      </w:r>
      <w:r w:rsidRPr="003E7513">
        <w:rPr>
          <w:rFonts w:ascii="Arial" w:hAnsi="Arial" w:cs="Arial"/>
          <w:i/>
          <w:iCs/>
        </w:rPr>
        <w:t>Psychology of Music</w:t>
      </w:r>
      <w:r w:rsidRPr="003E7513">
        <w:rPr>
          <w:rFonts w:ascii="Arial" w:hAnsi="Arial" w:cs="Arial"/>
        </w:rPr>
        <w:t>, 12, pp. 12-21.</w:t>
      </w:r>
    </w:p>
    <w:p w14:paraId="31DE1F95" w14:textId="77777777" w:rsidR="003A1C22" w:rsidRPr="003E7513" w:rsidRDefault="003A1C22" w:rsidP="001F0252">
      <w:pPr>
        <w:spacing w:line="360" w:lineRule="auto"/>
        <w:rPr>
          <w:rFonts w:ascii="Arial" w:hAnsi="Arial" w:cs="Arial"/>
        </w:rPr>
      </w:pPr>
    </w:p>
    <w:p w14:paraId="316E6B20" w14:textId="77777777" w:rsidR="003A1C22" w:rsidRPr="003E7513" w:rsidRDefault="003A1C22" w:rsidP="001F0252">
      <w:pPr>
        <w:spacing w:line="360" w:lineRule="auto"/>
        <w:rPr>
          <w:rFonts w:ascii="Arial" w:hAnsi="Arial" w:cs="Arial"/>
        </w:rPr>
      </w:pPr>
      <w:r w:rsidRPr="003E7513">
        <w:rPr>
          <w:rFonts w:ascii="Arial" w:hAnsi="Arial" w:cs="Arial"/>
        </w:rPr>
        <w:t xml:space="preserve">O‘ Leary, Z. </w:t>
      </w:r>
      <w:r w:rsidR="00C8138D" w:rsidRPr="003E7513">
        <w:rPr>
          <w:rFonts w:ascii="Arial" w:hAnsi="Arial" w:cs="Arial"/>
        </w:rPr>
        <w:t>(</w:t>
      </w:r>
      <w:r w:rsidRPr="003E7513">
        <w:rPr>
          <w:rFonts w:ascii="Arial" w:hAnsi="Arial" w:cs="Arial"/>
        </w:rPr>
        <w:t>2017</w:t>
      </w:r>
      <w:r w:rsidR="00C8138D" w:rsidRPr="003E7513">
        <w:rPr>
          <w:rFonts w:ascii="Arial" w:hAnsi="Arial" w:cs="Arial"/>
        </w:rPr>
        <w:t>)</w:t>
      </w:r>
      <w:r w:rsidR="0079491B" w:rsidRPr="003E7513">
        <w:rPr>
          <w:rFonts w:ascii="Arial" w:hAnsi="Arial" w:cs="Arial"/>
        </w:rPr>
        <w:t xml:space="preserve"> </w:t>
      </w:r>
      <w:r w:rsidR="00DA32D7" w:rsidRPr="003E7513">
        <w:rPr>
          <w:rFonts w:ascii="Arial" w:hAnsi="Arial" w:cs="Arial"/>
          <w:i/>
          <w:iCs/>
        </w:rPr>
        <w:t>Doing Your Research Project</w:t>
      </w:r>
      <w:r w:rsidRPr="003E7513">
        <w:rPr>
          <w:rFonts w:ascii="Arial" w:hAnsi="Arial" w:cs="Arial"/>
        </w:rPr>
        <w:t>. 3</w:t>
      </w:r>
      <w:r w:rsidR="00D87452" w:rsidRPr="003E7513">
        <w:rPr>
          <w:rFonts w:ascii="Arial" w:hAnsi="Arial" w:cs="Arial"/>
          <w:vertAlign w:val="superscript"/>
        </w:rPr>
        <w:t xml:space="preserve">rd </w:t>
      </w:r>
      <w:r w:rsidR="00D87452" w:rsidRPr="003E7513">
        <w:rPr>
          <w:rFonts w:ascii="Arial" w:hAnsi="Arial" w:cs="Arial"/>
        </w:rPr>
        <w:t>e</w:t>
      </w:r>
      <w:r w:rsidR="00DA32D7" w:rsidRPr="003E7513">
        <w:rPr>
          <w:rFonts w:ascii="Arial" w:hAnsi="Arial" w:cs="Arial"/>
        </w:rPr>
        <w:t>dn.</w:t>
      </w:r>
      <w:r w:rsidRPr="003E7513">
        <w:rPr>
          <w:rFonts w:ascii="Arial" w:hAnsi="Arial" w:cs="Arial"/>
        </w:rPr>
        <w:t xml:space="preserve"> Los Angeles. London. New Delhi. Singapore. Washington DC. Melbourne: Sage.</w:t>
      </w:r>
    </w:p>
    <w:p w14:paraId="741075DA" w14:textId="77777777" w:rsidR="0054080C" w:rsidRPr="003E7513" w:rsidRDefault="0054080C" w:rsidP="001F0252">
      <w:pPr>
        <w:spacing w:line="360" w:lineRule="auto"/>
        <w:rPr>
          <w:rFonts w:ascii="Arial" w:hAnsi="Arial" w:cs="Arial"/>
        </w:rPr>
      </w:pPr>
    </w:p>
    <w:p w14:paraId="3686141F" w14:textId="5E26D81D" w:rsidR="0054080C" w:rsidRPr="003E7513" w:rsidRDefault="00611564" w:rsidP="001F0252">
      <w:pPr>
        <w:spacing w:line="360" w:lineRule="auto"/>
        <w:rPr>
          <w:rFonts w:ascii="Arial" w:hAnsi="Arial" w:cs="Arial"/>
        </w:rPr>
      </w:pPr>
      <w:r w:rsidRPr="003E7513">
        <w:rPr>
          <w:rFonts w:ascii="Arial" w:hAnsi="Arial" w:cs="Arial"/>
        </w:rPr>
        <w:t>Paparo, S. (2021), ‘Singing With Awareness: A Phenomenology of Singers’ Experience with the Feldenkrais Metho</w:t>
      </w:r>
      <w:r w:rsidR="00581133" w:rsidRPr="003E7513">
        <w:rPr>
          <w:rFonts w:ascii="Arial" w:hAnsi="Arial" w:cs="Arial"/>
        </w:rPr>
        <w:t>d’,</w:t>
      </w:r>
      <w:r w:rsidRPr="003E7513">
        <w:rPr>
          <w:rFonts w:ascii="Arial" w:hAnsi="Arial" w:cs="Arial"/>
        </w:rPr>
        <w:t xml:space="preserve"> </w:t>
      </w:r>
      <w:r w:rsidRPr="003E7513">
        <w:rPr>
          <w:rFonts w:ascii="Arial" w:hAnsi="Arial" w:cs="Arial"/>
          <w:i/>
          <w:iCs/>
        </w:rPr>
        <w:t>Research Studies in Music Education</w:t>
      </w:r>
      <w:r w:rsidR="00581133" w:rsidRPr="003E7513">
        <w:rPr>
          <w:rFonts w:ascii="Arial" w:hAnsi="Arial" w:cs="Arial"/>
        </w:rPr>
        <w:t xml:space="preserve">, </w:t>
      </w:r>
      <w:r w:rsidRPr="003E7513">
        <w:rPr>
          <w:rFonts w:ascii="Arial" w:hAnsi="Arial" w:cs="Arial"/>
        </w:rPr>
        <w:t xml:space="preserve">pp. 1-13. </w:t>
      </w:r>
    </w:p>
    <w:p w14:paraId="50BEC0B4" w14:textId="77777777" w:rsidR="00F81F57" w:rsidRPr="003E7513" w:rsidRDefault="00F81F57" w:rsidP="001F0252">
      <w:pPr>
        <w:spacing w:line="360" w:lineRule="auto"/>
        <w:rPr>
          <w:rFonts w:ascii="Arial" w:hAnsi="Arial" w:cs="Arial"/>
        </w:rPr>
      </w:pPr>
    </w:p>
    <w:p w14:paraId="40F39241" w14:textId="77777777" w:rsidR="00F81F57" w:rsidRPr="003E7513" w:rsidRDefault="00F81F57" w:rsidP="001F0252">
      <w:pPr>
        <w:spacing w:line="360" w:lineRule="auto"/>
        <w:rPr>
          <w:rFonts w:ascii="Arial" w:hAnsi="Arial" w:cs="Arial"/>
        </w:rPr>
      </w:pPr>
      <w:r w:rsidRPr="003E7513">
        <w:rPr>
          <w:rFonts w:ascii="Arial" w:hAnsi="Arial" w:cs="Arial"/>
        </w:rPr>
        <w:t>Rogers, D. et al. (2014) ‘</w:t>
      </w:r>
      <w:r w:rsidR="005B320B" w:rsidRPr="003E7513">
        <w:rPr>
          <w:rFonts w:ascii="Arial" w:hAnsi="Arial" w:cs="Arial"/>
        </w:rPr>
        <w:t xml:space="preserve">Evaluation of True Vocal Fold Growth as a Function of Age’, </w:t>
      </w:r>
      <w:r w:rsidR="005B320B" w:rsidRPr="003E7513">
        <w:rPr>
          <w:rFonts w:ascii="Arial" w:hAnsi="Arial" w:cs="Arial"/>
          <w:i/>
          <w:iCs/>
        </w:rPr>
        <w:t>Otolaryngology Head and Neck Surgery</w:t>
      </w:r>
      <w:r w:rsidR="004200CC" w:rsidRPr="003E7513">
        <w:rPr>
          <w:rFonts w:ascii="Arial" w:hAnsi="Arial" w:cs="Arial"/>
          <w:i/>
          <w:iCs/>
        </w:rPr>
        <w:t>,</w:t>
      </w:r>
      <w:r w:rsidR="004200CC" w:rsidRPr="003E7513">
        <w:rPr>
          <w:rFonts w:ascii="Arial" w:hAnsi="Arial" w:cs="Arial"/>
        </w:rPr>
        <w:t xml:space="preserve">151 (4), pp. 681-686. </w:t>
      </w:r>
    </w:p>
    <w:p w14:paraId="5B3EB1C9" w14:textId="77777777" w:rsidR="0095074E" w:rsidRPr="003E7513" w:rsidRDefault="0095074E" w:rsidP="001F0252">
      <w:pPr>
        <w:spacing w:line="360" w:lineRule="auto"/>
        <w:rPr>
          <w:rFonts w:ascii="Arial" w:hAnsi="Arial" w:cs="Arial"/>
        </w:rPr>
      </w:pPr>
    </w:p>
    <w:p w14:paraId="0F37549F" w14:textId="77777777" w:rsidR="0095074E" w:rsidRPr="003E7513" w:rsidRDefault="0095074E" w:rsidP="001F0252">
      <w:pPr>
        <w:spacing w:line="360" w:lineRule="auto"/>
        <w:rPr>
          <w:rFonts w:ascii="Arial" w:hAnsi="Arial" w:cs="Arial"/>
        </w:rPr>
      </w:pPr>
      <w:r w:rsidRPr="003E7513">
        <w:rPr>
          <w:rFonts w:ascii="Arial" w:hAnsi="Arial" w:cs="Arial"/>
        </w:rPr>
        <w:lastRenderedPageBreak/>
        <w:t xml:space="preserve">Saidin, K. and Yaacob, A. </w:t>
      </w:r>
      <w:r w:rsidR="002B5FF9" w:rsidRPr="003E7513">
        <w:rPr>
          <w:rFonts w:ascii="Arial" w:hAnsi="Arial" w:cs="Arial"/>
        </w:rPr>
        <w:t>(</w:t>
      </w:r>
      <w:r w:rsidRPr="003E7513">
        <w:rPr>
          <w:rFonts w:ascii="Arial" w:hAnsi="Arial" w:cs="Arial"/>
        </w:rPr>
        <w:t>2016</w:t>
      </w:r>
      <w:r w:rsidR="002B5FF9" w:rsidRPr="003E7513">
        <w:rPr>
          <w:rFonts w:ascii="Arial" w:hAnsi="Arial" w:cs="Arial"/>
        </w:rPr>
        <w:t>) ‘</w:t>
      </w:r>
      <w:r w:rsidRPr="003E7513">
        <w:rPr>
          <w:rFonts w:ascii="Arial" w:hAnsi="Arial" w:cs="Arial"/>
        </w:rPr>
        <w:t>Insider Research: Challenges and Opportunities</w:t>
      </w:r>
      <w:r w:rsidR="002B5FF9" w:rsidRPr="003E7513">
        <w:rPr>
          <w:rFonts w:ascii="Arial" w:hAnsi="Arial" w:cs="Arial"/>
        </w:rPr>
        <w:t xml:space="preserve">’, </w:t>
      </w:r>
      <w:r w:rsidR="004504FF" w:rsidRPr="003E7513">
        <w:rPr>
          <w:rFonts w:ascii="Arial" w:hAnsi="Arial" w:cs="Arial"/>
          <w:i/>
          <w:iCs/>
        </w:rPr>
        <w:t>proceedings of The</w:t>
      </w:r>
      <w:r w:rsidRPr="003E7513">
        <w:rPr>
          <w:rFonts w:ascii="Arial" w:hAnsi="Arial" w:cs="Arial"/>
          <w:i/>
          <w:iCs/>
        </w:rPr>
        <w:t xml:space="preserve"> International Seminar on Generating Knowledge Through Research,</w:t>
      </w:r>
      <w:r w:rsidRPr="003E7513">
        <w:rPr>
          <w:rFonts w:ascii="Arial" w:hAnsi="Arial" w:cs="Arial"/>
        </w:rPr>
        <w:t xml:space="preserve"> </w:t>
      </w:r>
      <w:r w:rsidR="0082429D" w:rsidRPr="003E7513">
        <w:rPr>
          <w:rFonts w:ascii="Arial" w:hAnsi="Arial" w:cs="Arial"/>
        </w:rPr>
        <w:t>University</w:t>
      </w:r>
      <w:r w:rsidR="009D67F5" w:rsidRPr="003E7513">
        <w:rPr>
          <w:rFonts w:ascii="Arial" w:hAnsi="Arial" w:cs="Arial"/>
        </w:rPr>
        <w:t xml:space="preserve"> Utara Malaysia, Malaysia</w:t>
      </w:r>
      <w:r w:rsidR="00B82BE6" w:rsidRPr="003E7513">
        <w:rPr>
          <w:rFonts w:ascii="Arial" w:hAnsi="Arial" w:cs="Arial"/>
        </w:rPr>
        <w:t>,</w:t>
      </w:r>
      <w:r w:rsidRPr="003E7513">
        <w:rPr>
          <w:rFonts w:ascii="Arial" w:hAnsi="Arial" w:cs="Arial"/>
        </w:rPr>
        <w:t xml:space="preserve"> 25-27 October</w:t>
      </w:r>
      <w:r w:rsidR="00CA6575" w:rsidRPr="003E7513">
        <w:rPr>
          <w:rFonts w:ascii="Arial" w:hAnsi="Arial" w:cs="Arial"/>
        </w:rPr>
        <w:t>. Available at,</w:t>
      </w:r>
      <w:r w:rsidR="00B82BE6" w:rsidRPr="003E7513">
        <w:rPr>
          <w:rFonts w:ascii="Arial" w:hAnsi="Arial" w:cs="Arial"/>
        </w:rPr>
        <w:t xml:space="preserve"> </w:t>
      </w:r>
      <w:r w:rsidRPr="003E7513">
        <w:rPr>
          <w:rFonts w:ascii="Arial" w:hAnsi="Arial" w:cs="Arial"/>
        </w:rPr>
        <w:t xml:space="preserve">doi: </w:t>
      </w:r>
      <w:hyperlink r:id="rId6" w:history="1">
        <w:r w:rsidR="00CA6575" w:rsidRPr="003E7513">
          <w:rPr>
            <w:rStyle w:val="Hyperlink"/>
            <w:rFonts w:ascii="Arial" w:hAnsi="Arial" w:cs="Arial"/>
          </w:rPr>
          <w:t>http://dx.doi.org/10.21070/picecrs.v1i1.563</w:t>
        </w:r>
      </w:hyperlink>
      <w:r w:rsidRPr="003E7513">
        <w:rPr>
          <w:rFonts w:ascii="Arial" w:hAnsi="Arial" w:cs="Arial"/>
        </w:rPr>
        <w:t>.</w:t>
      </w:r>
      <w:r w:rsidR="00CA6575" w:rsidRPr="003E7513">
        <w:rPr>
          <w:rFonts w:ascii="Arial" w:hAnsi="Arial" w:cs="Arial"/>
        </w:rPr>
        <w:t xml:space="preserve"> (Accessed 23</w:t>
      </w:r>
      <w:r w:rsidR="00CA6575" w:rsidRPr="003E7513">
        <w:rPr>
          <w:rFonts w:ascii="Arial" w:hAnsi="Arial" w:cs="Arial"/>
          <w:vertAlign w:val="superscript"/>
        </w:rPr>
        <w:t>rd</w:t>
      </w:r>
      <w:r w:rsidR="00CA6575" w:rsidRPr="003E7513">
        <w:rPr>
          <w:rFonts w:ascii="Arial" w:hAnsi="Arial" w:cs="Arial"/>
        </w:rPr>
        <w:t xml:space="preserve"> June 2022)</w:t>
      </w:r>
    </w:p>
    <w:p w14:paraId="58B6211E" w14:textId="77777777" w:rsidR="00A761B5" w:rsidRPr="003E7513" w:rsidRDefault="00A761B5" w:rsidP="001F0252">
      <w:pPr>
        <w:spacing w:line="360" w:lineRule="auto"/>
        <w:rPr>
          <w:rFonts w:ascii="Arial" w:hAnsi="Arial" w:cs="Arial"/>
        </w:rPr>
      </w:pPr>
    </w:p>
    <w:p w14:paraId="5E214F11" w14:textId="77777777" w:rsidR="00FF6F97" w:rsidRPr="003E7513" w:rsidRDefault="00A761B5" w:rsidP="001F0252">
      <w:pPr>
        <w:spacing w:line="360" w:lineRule="auto"/>
        <w:rPr>
          <w:rFonts w:ascii="Arial" w:hAnsi="Arial" w:cs="Arial"/>
        </w:rPr>
      </w:pPr>
      <w:r w:rsidRPr="003E7513">
        <w:rPr>
          <w:rFonts w:ascii="Arial" w:hAnsi="Arial" w:cs="Arial"/>
        </w:rPr>
        <w:t xml:space="preserve">Sarma, S. (2015) ‘Qualitative Research: Examining the Misconceptions’, </w:t>
      </w:r>
      <w:r w:rsidRPr="003E7513">
        <w:rPr>
          <w:rFonts w:ascii="Arial" w:hAnsi="Arial" w:cs="Arial"/>
          <w:i/>
          <w:iCs/>
        </w:rPr>
        <w:t>South Asian Journal of Management</w:t>
      </w:r>
      <w:r w:rsidRPr="003E7513">
        <w:rPr>
          <w:rFonts w:ascii="Arial" w:hAnsi="Arial" w:cs="Arial"/>
        </w:rPr>
        <w:t>, 22 (3), pp. 176-191.</w:t>
      </w:r>
    </w:p>
    <w:p w14:paraId="3EE330D8" w14:textId="77777777" w:rsidR="002C4604" w:rsidRPr="003E7513" w:rsidRDefault="002C4604" w:rsidP="001F0252">
      <w:pPr>
        <w:spacing w:line="360" w:lineRule="auto"/>
        <w:rPr>
          <w:rFonts w:ascii="Arial" w:hAnsi="Arial" w:cs="Arial"/>
        </w:rPr>
      </w:pPr>
    </w:p>
    <w:p w14:paraId="2CD59700" w14:textId="77777777" w:rsidR="00B76171" w:rsidRPr="003E7513" w:rsidRDefault="00BC6EFC" w:rsidP="001F0252">
      <w:pPr>
        <w:spacing w:line="360" w:lineRule="auto"/>
        <w:rPr>
          <w:rFonts w:ascii="Arial" w:hAnsi="Arial" w:cs="Arial"/>
        </w:rPr>
      </w:pPr>
      <w:r w:rsidRPr="003E7513">
        <w:rPr>
          <w:rFonts w:ascii="Arial" w:hAnsi="Arial" w:cs="Arial"/>
        </w:rPr>
        <w:t xml:space="preserve">Somekh, B. and Lewin, C. </w:t>
      </w:r>
      <w:r w:rsidR="00785850" w:rsidRPr="003E7513">
        <w:rPr>
          <w:rFonts w:ascii="Arial" w:hAnsi="Arial" w:cs="Arial"/>
        </w:rPr>
        <w:t>(</w:t>
      </w:r>
      <w:r w:rsidRPr="003E7513">
        <w:rPr>
          <w:rFonts w:ascii="Arial" w:hAnsi="Arial" w:cs="Arial"/>
        </w:rPr>
        <w:t>2005</w:t>
      </w:r>
      <w:r w:rsidR="00785850" w:rsidRPr="003E7513">
        <w:rPr>
          <w:rFonts w:ascii="Arial" w:hAnsi="Arial" w:cs="Arial"/>
        </w:rPr>
        <w:t>)</w:t>
      </w:r>
      <w:r w:rsidR="00785850" w:rsidRPr="003E7513">
        <w:rPr>
          <w:rFonts w:ascii="Arial" w:hAnsi="Arial" w:cs="Arial"/>
          <w:i/>
          <w:iCs/>
        </w:rPr>
        <w:t xml:space="preserve"> </w:t>
      </w:r>
      <w:r w:rsidRPr="003E7513">
        <w:rPr>
          <w:rFonts w:ascii="Arial" w:hAnsi="Arial" w:cs="Arial"/>
          <w:i/>
          <w:iCs/>
        </w:rPr>
        <w:t>Research Methods in the Social Sciences.</w:t>
      </w:r>
      <w:r w:rsidRPr="003E7513">
        <w:rPr>
          <w:rFonts w:ascii="Arial" w:hAnsi="Arial" w:cs="Arial"/>
        </w:rPr>
        <w:t xml:space="preserve"> London. Thousand Oaks. New Delhi: Sage Publications.</w:t>
      </w:r>
    </w:p>
    <w:p w14:paraId="190EAE3F" w14:textId="77777777" w:rsidR="009862EC" w:rsidRPr="003E7513" w:rsidRDefault="009862EC" w:rsidP="001F0252">
      <w:pPr>
        <w:spacing w:line="360" w:lineRule="auto"/>
        <w:rPr>
          <w:rFonts w:ascii="Arial" w:hAnsi="Arial" w:cs="Arial"/>
        </w:rPr>
      </w:pPr>
    </w:p>
    <w:p w14:paraId="633F7928" w14:textId="1CAF0C72" w:rsidR="009862EC" w:rsidRPr="003E7513" w:rsidRDefault="009862EC" w:rsidP="001F0252">
      <w:pPr>
        <w:spacing w:line="360" w:lineRule="auto"/>
        <w:rPr>
          <w:rFonts w:ascii="Arial" w:hAnsi="Arial" w:cs="Arial"/>
        </w:rPr>
      </w:pPr>
      <w:r w:rsidRPr="003E7513">
        <w:rPr>
          <w:rFonts w:ascii="Arial" w:hAnsi="Arial" w:cs="Arial"/>
        </w:rPr>
        <w:t xml:space="preserve">Sweet, B. (2015) ‘The Adolescent Female Changing Voice: A Phenomenological Investigation’, </w:t>
      </w:r>
      <w:r w:rsidRPr="003E7513">
        <w:rPr>
          <w:rFonts w:ascii="Arial" w:hAnsi="Arial" w:cs="Arial"/>
          <w:i/>
          <w:iCs/>
        </w:rPr>
        <w:t>Journal of Research in Music Education</w:t>
      </w:r>
      <w:r w:rsidR="00BE10A9" w:rsidRPr="003E7513">
        <w:rPr>
          <w:rFonts w:ascii="Arial" w:hAnsi="Arial" w:cs="Arial"/>
        </w:rPr>
        <w:t xml:space="preserve">, </w:t>
      </w:r>
      <w:r w:rsidRPr="003E7513">
        <w:rPr>
          <w:rFonts w:ascii="Arial" w:hAnsi="Arial" w:cs="Arial"/>
        </w:rPr>
        <w:t>63 (1)</w:t>
      </w:r>
      <w:r w:rsidR="00BE10A9" w:rsidRPr="003E7513">
        <w:rPr>
          <w:rFonts w:ascii="Arial" w:hAnsi="Arial" w:cs="Arial"/>
        </w:rPr>
        <w:t xml:space="preserve">, </w:t>
      </w:r>
      <w:r w:rsidRPr="003E7513">
        <w:rPr>
          <w:rFonts w:ascii="Arial" w:hAnsi="Arial" w:cs="Arial"/>
        </w:rPr>
        <w:t xml:space="preserve">pp. 70-88. </w:t>
      </w:r>
    </w:p>
    <w:p w14:paraId="1517DE4F" w14:textId="77777777" w:rsidR="00377CE7" w:rsidRPr="003E7513" w:rsidRDefault="00377CE7" w:rsidP="001F0252">
      <w:pPr>
        <w:spacing w:line="360" w:lineRule="auto"/>
        <w:rPr>
          <w:rFonts w:ascii="Arial" w:hAnsi="Arial" w:cs="Arial"/>
        </w:rPr>
      </w:pPr>
    </w:p>
    <w:p w14:paraId="4FB829F5" w14:textId="77777777" w:rsidR="00D936DC" w:rsidRPr="003E7513" w:rsidRDefault="00377CE7" w:rsidP="001F0252">
      <w:pPr>
        <w:spacing w:line="360" w:lineRule="auto"/>
        <w:rPr>
          <w:rFonts w:ascii="Arial" w:hAnsi="Arial" w:cs="Arial"/>
        </w:rPr>
      </w:pPr>
      <w:r w:rsidRPr="003E7513">
        <w:rPr>
          <w:rFonts w:ascii="Arial" w:hAnsi="Arial" w:cs="Arial"/>
        </w:rPr>
        <w:t xml:space="preserve">Sweet, B. (2018) ‘Voice Change and Singing Experiences of Adolescent Females’, </w:t>
      </w:r>
      <w:r w:rsidRPr="003E7513">
        <w:rPr>
          <w:rFonts w:ascii="Arial" w:hAnsi="Arial" w:cs="Arial"/>
          <w:i/>
          <w:iCs/>
        </w:rPr>
        <w:t xml:space="preserve">Journal </w:t>
      </w:r>
      <w:r w:rsidR="00DA0111" w:rsidRPr="003E7513">
        <w:rPr>
          <w:rFonts w:ascii="Arial" w:hAnsi="Arial" w:cs="Arial"/>
          <w:i/>
          <w:iCs/>
        </w:rPr>
        <w:t xml:space="preserve"> </w:t>
      </w:r>
      <w:r w:rsidRPr="003E7513">
        <w:rPr>
          <w:rFonts w:ascii="Arial" w:hAnsi="Arial" w:cs="Arial"/>
          <w:i/>
          <w:iCs/>
        </w:rPr>
        <w:t>of Research in  Music Education</w:t>
      </w:r>
      <w:r w:rsidRPr="003E7513">
        <w:rPr>
          <w:rFonts w:ascii="Arial" w:hAnsi="Arial" w:cs="Arial"/>
        </w:rPr>
        <w:t>, 66 (2), pp 133-149.</w:t>
      </w:r>
    </w:p>
    <w:p w14:paraId="672E6AC0" w14:textId="77777777" w:rsidR="001653E7" w:rsidRPr="003E7513" w:rsidRDefault="001653E7" w:rsidP="001F0252">
      <w:pPr>
        <w:spacing w:line="360" w:lineRule="auto"/>
        <w:rPr>
          <w:rFonts w:ascii="Arial" w:hAnsi="Arial" w:cs="Arial"/>
        </w:rPr>
      </w:pPr>
    </w:p>
    <w:p w14:paraId="7AC24447" w14:textId="77777777" w:rsidR="001653E7" w:rsidRPr="003E7513" w:rsidRDefault="001653E7" w:rsidP="001F0252">
      <w:pPr>
        <w:spacing w:line="360" w:lineRule="auto"/>
        <w:rPr>
          <w:rFonts w:ascii="Arial" w:hAnsi="Arial" w:cs="Arial"/>
        </w:rPr>
      </w:pPr>
      <w:r w:rsidRPr="003E7513">
        <w:rPr>
          <w:rFonts w:ascii="Arial" w:hAnsi="Arial" w:cs="Arial"/>
        </w:rPr>
        <w:t xml:space="preserve">Unluer, S. (2012) ‘Being an Insider Researcher While Conducting Case Study Research’,  </w:t>
      </w:r>
      <w:r w:rsidRPr="003E7513">
        <w:rPr>
          <w:rFonts w:ascii="Arial" w:hAnsi="Arial" w:cs="Arial"/>
          <w:i/>
          <w:iCs/>
        </w:rPr>
        <w:t>The Qualitative Report</w:t>
      </w:r>
      <w:r w:rsidRPr="003E7513">
        <w:rPr>
          <w:rFonts w:ascii="Arial" w:hAnsi="Arial" w:cs="Arial"/>
        </w:rPr>
        <w:t>, 17 (29), pp. 1-14.</w:t>
      </w:r>
    </w:p>
    <w:p w14:paraId="09C253A7" w14:textId="77777777" w:rsidR="00377CE7" w:rsidRPr="003E7513" w:rsidRDefault="00377CE7" w:rsidP="001F0252">
      <w:pPr>
        <w:spacing w:line="360" w:lineRule="auto"/>
        <w:rPr>
          <w:rFonts w:ascii="Arial" w:hAnsi="Arial" w:cs="Arial"/>
        </w:rPr>
      </w:pPr>
    </w:p>
    <w:p w14:paraId="7F0FEAE2" w14:textId="77777777" w:rsidR="00757D44" w:rsidRPr="003E7513" w:rsidRDefault="00757D44" w:rsidP="001F0252">
      <w:pPr>
        <w:spacing w:line="360" w:lineRule="auto"/>
        <w:rPr>
          <w:rFonts w:ascii="Arial" w:hAnsi="Arial" w:cs="Arial"/>
        </w:rPr>
      </w:pPr>
      <w:r w:rsidRPr="003E7513">
        <w:rPr>
          <w:rFonts w:ascii="Arial" w:hAnsi="Arial" w:cs="Arial"/>
        </w:rPr>
        <w:t>Welch, G</w:t>
      </w:r>
      <w:r w:rsidR="00537301" w:rsidRPr="003E7513">
        <w:rPr>
          <w:rFonts w:ascii="Arial" w:hAnsi="Arial" w:cs="Arial"/>
        </w:rPr>
        <w:t>., Sergeant, D. and White, P. (</w:t>
      </w:r>
      <w:r w:rsidR="005C11D2" w:rsidRPr="003E7513">
        <w:rPr>
          <w:rFonts w:ascii="Arial" w:hAnsi="Arial" w:cs="Arial"/>
        </w:rPr>
        <w:t xml:space="preserve">1997) Age, Sex and Vocal Task as Factors in Singing </w:t>
      </w:r>
      <w:r w:rsidR="003D544A" w:rsidRPr="003E7513">
        <w:rPr>
          <w:rFonts w:ascii="Arial" w:hAnsi="Arial" w:cs="Arial"/>
        </w:rPr>
        <w:t xml:space="preserve">‘in Tune’ During the First Years of Schooling’, </w:t>
      </w:r>
      <w:r w:rsidR="0055615B" w:rsidRPr="003E7513">
        <w:rPr>
          <w:rFonts w:ascii="Arial" w:hAnsi="Arial" w:cs="Arial"/>
          <w:i/>
          <w:iCs/>
        </w:rPr>
        <w:t xml:space="preserve">Bulletin of the Council for Research in Music Education, </w:t>
      </w:r>
      <w:r w:rsidR="0055615B" w:rsidRPr="003E7513">
        <w:rPr>
          <w:rFonts w:ascii="Arial" w:hAnsi="Arial" w:cs="Arial"/>
        </w:rPr>
        <w:t xml:space="preserve">133, pp. 153-160. </w:t>
      </w:r>
    </w:p>
    <w:p w14:paraId="20B2C94E" w14:textId="77777777" w:rsidR="00620C3C" w:rsidRPr="003E7513" w:rsidRDefault="00620C3C" w:rsidP="001F0252">
      <w:pPr>
        <w:spacing w:line="360" w:lineRule="auto"/>
        <w:rPr>
          <w:rFonts w:ascii="Arial" w:hAnsi="Arial" w:cs="Arial"/>
        </w:rPr>
      </w:pPr>
    </w:p>
    <w:p w14:paraId="05E169B7" w14:textId="77777777" w:rsidR="00FE4A47" w:rsidRPr="003E7513" w:rsidRDefault="00FE4A47" w:rsidP="001F0252">
      <w:pPr>
        <w:spacing w:line="360" w:lineRule="auto"/>
        <w:rPr>
          <w:rFonts w:ascii="Arial" w:hAnsi="Arial" w:cs="Arial"/>
        </w:rPr>
      </w:pPr>
      <w:r w:rsidRPr="003E7513">
        <w:rPr>
          <w:rFonts w:ascii="Arial" w:hAnsi="Arial" w:cs="Arial"/>
        </w:rPr>
        <w:t xml:space="preserve">Williams, B. (1990)  </w:t>
      </w:r>
      <w:r w:rsidRPr="003E7513">
        <w:rPr>
          <w:rFonts w:ascii="Arial" w:hAnsi="Arial" w:cs="Arial"/>
          <w:i/>
          <w:iCs/>
        </w:rPr>
        <w:t>An Investigation of Selected Female Singing and Speaking Voice Characteristics Through Comparison of a Group of Pre-Menarcheal Girls to a Group of Post-Menarcheal Girls</w:t>
      </w:r>
      <w:r w:rsidRPr="003E7513">
        <w:rPr>
          <w:rFonts w:ascii="Arial" w:hAnsi="Arial" w:cs="Arial"/>
        </w:rPr>
        <w:t>. Unpublished PhD Thesis. University of North Texas.</w:t>
      </w:r>
    </w:p>
    <w:p w14:paraId="33A143AF" w14:textId="77777777" w:rsidR="00620C3C" w:rsidRPr="003E7513" w:rsidRDefault="00620C3C" w:rsidP="001F0252">
      <w:pPr>
        <w:spacing w:line="360" w:lineRule="auto"/>
        <w:rPr>
          <w:rFonts w:ascii="Arial" w:hAnsi="Arial" w:cs="Arial"/>
          <w:u w:val="single"/>
        </w:rPr>
      </w:pPr>
    </w:p>
    <w:sectPr w:rsidR="00620C3C" w:rsidRPr="003E751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6FD96" w14:textId="77777777" w:rsidR="00C750FB" w:rsidRDefault="00C750FB" w:rsidP="00BC6EFC">
      <w:r>
        <w:separator/>
      </w:r>
    </w:p>
  </w:endnote>
  <w:endnote w:type="continuationSeparator" w:id="0">
    <w:p w14:paraId="2FC40D8A" w14:textId="77777777" w:rsidR="00C750FB" w:rsidRDefault="00C750FB" w:rsidP="00BC6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5027015"/>
      <w:docPartObj>
        <w:docPartGallery w:val="Page Numbers (Bottom of Page)"/>
        <w:docPartUnique/>
      </w:docPartObj>
    </w:sdtPr>
    <w:sdtEndPr>
      <w:rPr>
        <w:rStyle w:val="PageNumber"/>
      </w:rPr>
    </w:sdtEndPr>
    <w:sdtContent>
      <w:p w14:paraId="26247BE0" w14:textId="00C3F5A5" w:rsidR="00274322" w:rsidRDefault="00274322" w:rsidP="00CB59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45C11F" w14:textId="77777777" w:rsidR="00274322" w:rsidRDefault="002743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664466"/>
      <w:docPartObj>
        <w:docPartGallery w:val="Page Numbers (Bottom of Page)"/>
        <w:docPartUnique/>
      </w:docPartObj>
    </w:sdtPr>
    <w:sdtEndPr>
      <w:rPr>
        <w:rStyle w:val="PageNumber"/>
      </w:rPr>
    </w:sdtEndPr>
    <w:sdtContent>
      <w:p w14:paraId="7444AFCD" w14:textId="0BEFA253" w:rsidR="00274322" w:rsidRDefault="00274322" w:rsidP="00CB59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21C296" w14:textId="77777777" w:rsidR="00274322" w:rsidRDefault="002743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DB43" w14:textId="77777777" w:rsidR="00274322" w:rsidRDefault="00274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9E553" w14:textId="77777777" w:rsidR="00C750FB" w:rsidRDefault="00C750FB" w:rsidP="00BC6EFC">
      <w:r>
        <w:separator/>
      </w:r>
    </w:p>
  </w:footnote>
  <w:footnote w:type="continuationSeparator" w:id="0">
    <w:p w14:paraId="0B65C419" w14:textId="77777777" w:rsidR="00C750FB" w:rsidRDefault="00C750FB" w:rsidP="00BC6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B6042" w14:textId="77777777" w:rsidR="00274322" w:rsidRDefault="002743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B38E5" w14:textId="77777777" w:rsidR="00274322" w:rsidRDefault="002743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8ED4B" w14:textId="77777777" w:rsidR="00274322" w:rsidRDefault="002743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CEE"/>
    <w:rsid w:val="00000C4B"/>
    <w:rsid w:val="00000CFC"/>
    <w:rsid w:val="00000E3C"/>
    <w:rsid w:val="00000FA1"/>
    <w:rsid w:val="00001DF6"/>
    <w:rsid w:val="00002EDC"/>
    <w:rsid w:val="00003930"/>
    <w:rsid w:val="00005CDC"/>
    <w:rsid w:val="00007B90"/>
    <w:rsid w:val="00011ADE"/>
    <w:rsid w:val="00013AAA"/>
    <w:rsid w:val="00013E88"/>
    <w:rsid w:val="00014133"/>
    <w:rsid w:val="0001413D"/>
    <w:rsid w:val="00015D2A"/>
    <w:rsid w:val="000175DA"/>
    <w:rsid w:val="00017A2E"/>
    <w:rsid w:val="00017F20"/>
    <w:rsid w:val="000202E6"/>
    <w:rsid w:val="000208CA"/>
    <w:rsid w:val="00020903"/>
    <w:rsid w:val="00020EFF"/>
    <w:rsid w:val="00021114"/>
    <w:rsid w:val="00022660"/>
    <w:rsid w:val="00022997"/>
    <w:rsid w:val="00024C9B"/>
    <w:rsid w:val="00025F6F"/>
    <w:rsid w:val="0002651B"/>
    <w:rsid w:val="00030046"/>
    <w:rsid w:val="000302B8"/>
    <w:rsid w:val="00030A71"/>
    <w:rsid w:val="00031223"/>
    <w:rsid w:val="000324A9"/>
    <w:rsid w:val="000326BC"/>
    <w:rsid w:val="00032F16"/>
    <w:rsid w:val="0003313C"/>
    <w:rsid w:val="00033B07"/>
    <w:rsid w:val="000350C9"/>
    <w:rsid w:val="00035E29"/>
    <w:rsid w:val="00037243"/>
    <w:rsid w:val="00037A17"/>
    <w:rsid w:val="000416F6"/>
    <w:rsid w:val="00041B55"/>
    <w:rsid w:val="000424C5"/>
    <w:rsid w:val="000425C8"/>
    <w:rsid w:val="0004366A"/>
    <w:rsid w:val="00043FE3"/>
    <w:rsid w:val="00044FAB"/>
    <w:rsid w:val="000453DA"/>
    <w:rsid w:val="0004699A"/>
    <w:rsid w:val="00046BFA"/>
    <w:rsid w:val="00046D13"/>
    <w:rsid w:val="000472DC"/>
    <w:rsid w:val="00047882"/>
    <w:rsid w:val="000521E3"/>
    <w:rsid w:val="0005287E"/>
    <w:rsid w:val="0005457C"/>
    <w:rsid w:val="000554D6"/>
    <w:rsid w:val="000559D7"/>
    <w:rsid w:val="00055E7C"/>
    <w:rsid w:val="00056B40"/>
    <w:rsid w:val="000572DF"/>
    <w:rsid w:val="000578ED"/>
    <w:rsid w:val="00057D3B"/>
    <w:rsid w:val="00061196"/>
    <w:rsid w:val="00061D04"/>
    <w:rsid w:val="00061F62"/>
    <w:rsid w:val="00063383"/>
    <w:rsid w:val="00065BA7"/>
    <w:rsid w:val="000672D4"/>
    <w:rsid w:val="00070344"/>
    <w:rsid w:val="000708D2"/>
    <w:rsid w:val="00071443"/>
    <w:rsid w:val="000724A8"/>
    <w:rsid w:val="000732A7"/>
    <w:rsid w:val="0007373D"/>
    <w:rsid w:val="00076E59"/>
    <w:rsid w:val="00077024"/>
    <w:rsid w:val="000773E3"/>
    <w:rsid w:val="00080BDE"/>
    <w:rsid w:val="00082941"/>
    <w:rsid w:val="00082BE5"/>
    <w:rsid w:val="00083D96"/>
    <w:rsid w:val="00083E35"/>
    <w:rsid w:val="00086506"/>
    <w:rsid w:val="00087849"/>
    <w:rsid w:val="00087861"/>
    <w:rsid w:val="00090BFB"/>
    <w:rsid w:val="00090E68"/>
    <w:rsid w:val="00093596"/>
    <w:rsid w:val="00093D68"/>
    <w:rsid w:val="00094B0C"/>
    <w:rsid w:val="0009579C"/>
    <w:rsid w:val="00097439"/>
    <w:rsid w:val="000978DB"/>
    <w:rsid w:val="000A0B77"/>
    <w:rsid w:val="000A240F"/>
    <w:rsid w:val="000A31E0"/>
    <w:rsid w:val="000A3F82"/>
    <w:rsid w:val="000A43F1"/>
    <w:rsid w:val="000A49DA"/>
    <w:rsid w:val="000A6062"/>
    <w:rsid w:val="000B0369"/>
    <w:rsid w:val="000B038B"/>
    <w:rsid w:val="000B2DAB"/>
    <w:rsid w:val="000B2E0F"/>
    <w:rsid w:val="000B301A"/>
    <w:rsid w:val="000B3215"/>
    <w:rsid w:val="000B3CB9"/>
    <w:rsid w:val="000B3D99"/>
    <w:rsid w:val="000B695F"/>
    <w:rsid w:val="000B78ED"/>
    <w:rsid w:val="000B7E3C"/>
    <w:rsid w:val="000C0729"/>
    <w:rsid w:val="000C1293"/>
    <w:rsid w:val="000C2DC3"/>
    <w:rsid w:val="000C3956"/>
    <w:rsid w:val="000C3EE4"/>
    <w:rsid w:val="000C59B7"/>
    <w:rsid w:val="000C7915"/>
    <w:rsid w:val="000D0FF1"/>
    <w:rsid w:val="000D1239"/>
    <w:rsid w:val="000D2A24"/>
    <w:rsid w:val="000D3895"/>
    <w:rsid w:val="000D4403"/>
    <w:rsid w:val="000D5077"/>
    <w:rsid w:val="000D546A"/>
    <w:rsid w:val="000D5C13"/>
    <w:rsid w:val="000E176A"/>
    <w:rsid w:val="000E1A30"/>
    <w:rsid w:val="000E2165"/>
    <w:rsid w:val="000E4405"/>
    <w:rsid w:val="000E507E"/>
    <w:rsid w:val="000E54F6"/>
    <w:rsid w:val="000E5810"/>
    <w:rsid w:val="000E5CE2"/>
    <w:rsid w:val="000E6B2A"/>
    <w:rsid w:val="000E766D"/>
    <w:rsid w:val="000E77B9"/>
    <w:rsid w:val="000F0BFD"/>
    <w:rsid w:val="000F0F48"/>
    <w:rsid w:val="000F1030"/>
    <w:rsid w:val="000F227D"/>
    <w:rsid w:val="000F24AE"/>
    <w:rsid w:val="000F5240"/>
    <w:rsid w:val="000F5309"/>
    <w:rsid w:val="000F570D"/>
    <w:rsid w:val="000F5719"/>
    <w:rsid w:val="000F574D"/>
    <w:rsid w:val="000F5E03"/>
    <w:rsid w:val="00100609"/>
    <w:rsid w:val="00100A5F"/>
    <w:rsid w:val="00100C20"/>
    <w:rsid w:val="00101083"/>
    <w:rsid w:val="00102130"/>
    <w:rsid w:val="00102857"/>
    <w:rsid w:val="0010414A"/>
    <w:rsid w:val="00104254"/>
    <w:rsid w:val="0010775D"/>
    <w:rsid w:val="0010776B"/>
    <w:rsid w:val="0011067B"/>
    <w:rsid w:val="0011077C"/>
    <w:rsid w:val="00110E4B"/>
    <w:rsid w:val="00111B18"/>
    <w:rsid w:val="00111CF8"/>
    <w:rsid w:val="001122A8"/>
    <w:rsid w:val="00114162"/>
    <w:rsid w:val="001210EC"/>
    <w:rsid w:val="00121326"/>
    <w:rsid w:val="00121FB1"/>
    <w:rsid w:val="00123E56"/>
    <w:rsid w:val="0012499C"/>
    <w:rsid w:val="00124A45"/>
    <w:rsid w:val="00125211"/>
    <w:rsid w:val="001253EF"/>
    <w:rsid w:val="00125499"/>
    <w:rsid w:val="00125F76"/>
    <w:rsid w:val="001273F5"/>
    <w:rsid w:val="00127EB3"/>
    <w:rsid w:val="0013172A"/>
    <w:rsid w:val="001318E6"/>
    <w:rsid w:val="00132825"/>
    <w:rsid w:val="001331E8"/>
    <w:rsid w:val="00133FD2"/>
    <w:rsid w:val="00134A2E"/>
    <w:rsid w:val="00134DE4"/>
    <w:rsid w:val="001357E4"/>
    <w:rsid w:val="00136666"/>
    <w:rsid w:val="0013689B"/>
    <w:rsid w:val="00136D38"/>
    <w:rsid w:val="00141A30"/>
    <w:rsid w:val="00141BF8"/>
    <w:rsid w:val="00142546"/>
    <w:rsid w:val="001437C0"/>
    <w:rsid w:val="00143870"/>
    <w:rsid w:val="00144C53"/>
    <w:rsid w:val="00145E22"/>
    <w:rsid w:val="001471E7"/>
    <w:rsid w:val="00147F10"/>
    <w:rsid w:val="00150752"/>
    <w:rsid w:val="001517A8"/>
    <w:rsid w:val="00152BD5"/>
    <w:rsid w:val="00155543"/>
    <w:rsid w:val="0015574D"/>
    <w:rsid w:val="0015597E"/>
    <w:rsid w:val="00156A18"/>
    <w:rsid w:val="00157D4C"/>
    <w:rsid w:val="001603E5"/>
    <w:rsid w:val="00161A78"/>
    <w:rsid w:val="00161B9F"/>
    <w:rsid w:val="00163499"/>
    <w:rsid w:val="00164E62"/>
    <w:rsid w:val="001653E7"/>
    <w:rsid w:val="001656D0"/>
    <w:rsid w:val="001656FC"/>
    <w:rsid w:val="001658DC"/>
    <w:rsid w:val="00167E81"/>
    <w:rsid w:val="00171196"/>
    <w:rsid w:val="001718A0"/>
    <w:rsid w:val="001722E2"/>
    <w:rsid w:val="00172EB5"/>
    <w:rsid w:val="00174B25"/>
    <w:rsid w:val="00174C34"/>
    <w:rsid w:val="0017539B"/>
    <w:rsid w:val="00175575"/>
    <w:rsid w:val="00175D96"/>
    <w:rsid w:val="00176AB8"/>
    <w:rsid w:val="00180066"/>
    <w:rsid w:val="0018137C"/>
    <w:rsid w:val="0018269C"/>
    <w:rsid w:val="0018325D"/>
    <w:rsid w:val="00185EAC"/>
    <w:rsid w:val="00186B1D"/>
    <w:rsid w:val="0018751C"/>
    <w:rsid w:val="00187C86"/>
    <w:rsid w:val="00190819"/>
    <w:rsid w:val="001918BC"/>
    <w:rsid w:val="00192103"/>
    <w:rsid w:val="0019271A"/>
    <w:rsid w:val="001927BC"/>
    <w:rsid w:val="001932A7"/>
    <w:rsid w:val="0019445C"/>
    <w:rsid w:val="001947A6"/>
    <w:rsid w:val="001955B7"/>
    <w:rsid w:val="0019562C"/>
    <w:rsid w:val="001962F5"/>
    <w:rsid w:val="001966A8"/>
    <w:rsid w:val="00196D2D"/>
    <w:rsid w:val="00196E9B"/>
    <w:rsid w:val="0019734F"/>
    <w:rsid w:val="00197A04"/>
    <w:rsid w:val="001A0ED5"/>
    <w:rsid w:val="001A4C9F"/>
    <w:rsid w:val="001A58C3"/>
    <w:rsid w:val="001A7475"/>
    <w:rsid w:val="001B0683"/>
    <w:rsid w:val="001B1942"/>
    <w:rsid w:val="001B2460"/>
    <w:rsid w:val="001B2B68"/>
    <w:rsid w:val="001B33E9"/>
    <w:rsid w:val="001B4CE9"/>
    <w:rsid w:val="001B7553"/>
    <w:rsid w:val="001B7BCC"/>
    <w:rsid w:val="001C05D5"/>
    <w:rsid w:val="001C05E1"/>
    <w:rsid w:val="001C100B"/>
    <w:rsid w:val="001C162B"/>
    <w:rsid w:val="001C3092"/>
    <w:rsid w:val="001C6996"/>
    <w:rsid w:val="001D2E65"/>
    <w:rsid w:val="001D390C"/>
    <w:rsid w:val="001D478C"/>
    <w:rsid w:val="001D6CDE"/>
    <w:rsid w:val="001D6DAD"/>
    <w:rsid w:val="001D7249"/>
    <w:rsid w:val="001E0202"/>
    <w:rsid w:val="001E36CC"/>
    <w:rsid w:val="001E3EC5"/>
    <w:rsid w:val="001E70BB"/>
    <w:rsid w:val="001E713E"/>
    <w:rsid w:val="001E728C"/>
    <w:rsid w:val="001E7401"/>
    <w:rsid w:val="001E75BB"/>
    <w:rsid w:val="001F0252"/>
    <w:rsid w:val="001F0816"/>
    <w:rsid w:val="001F13F3"/>
    <w:rsid w:val="001F17E9"/>
    <w:rsid w:val="001F288C"/>
    <w:rsid w:val="001F35CC"/>
    <w:rsid w:val="001F46DE"/>
    <w:rsid w:val="001F4876"/>
    <w:rsid w:val="001F6A66"/>
    <w:rsid w:val="001F744B"/>
    <w:rsid w:val="001F7C4F"/>
    <w:rsid w:val="0020051A"/>
    <w:rsid w:val="00200C50"/>
    <w:rsid w:val="002011DF"/>
    <w:rsid w:val="002012EE"/>
    <w:rsid w:val="00201B1A"/>
    <w:rsid w:val="00202729"/>
    <w:rsid w:val="0020338D"/>
    <w:rsid w:val="00203FE9"/>
    <w:rsid w:val="0020654C"/>
    <w:rsid w:val="0021069A"/>
    <w:rsid w:val="002108F1"/>
    <w:rsid w:val="00212A2F"/>
    <w:rsid w:val="00212F1E"/>
    <w:rsid w:val="002131DD"/>
    <w:rsid w:val="00213942"/>
    <w:rsid w:val="002152D9"/>
    <w:rsid w:val="002158AB"/>
    <w:rsid w:val="00215D2F"/>
    <w:rsid w:val="00215F03"/>
    <w:rsid w:val="00216A43"/>
    <w:rsid w:val="002171F6"/>
    <w:rsid w:val="0021757C"/>
    <w:rsid w:val="00217C22"/>
    <w:rsid w:val="00220594"/>
    <w:rsid w:val="00220A07"/>
    <w:rsid w:val="00220D03"/>
    <w:rsid w:val="0022113A"/>
    <w:rsid w:val="002211F6"/>
    <w:rsid w:val="002212C9"/>
    <w:rsid w:val="002220D5"/>
    <w:rsid w:val="0022276B"/>
    <w:rsid w:val="00223E7B"/>
    <w:rsid w:val="002246BF"/>
    <w:rsid w:val="00225435"/>
    <w:rsid w:val="0022625A"/>
    <w:rsid w:val="0022666A"/>
    <w:rsid w:val="002267E6"/>
    <w:rsid w:val="00230162"/>
    <w:rsid w:val="00232F2C"/>
    <w:rsid w:val="002332C1"/>
    <w:rsid w:val="002334F2"/>
    <w:rsid w:val="002339DF"/>
    <w:rsid w:val="00234216"/>
    <w:rsid w:val="0023761B"/>
    <w:rsid w:val="0024094B"/>
    <w:rsid w:val="00240A1F"/>
    <w:rsid w:val="002411F3"/>
    <w:rsid w:val="00243952"/>
    <w:rsid w:val="00243A8D"/>
    <w:rsid w:val="00243E4E"/>
    <w:rsid w:val="002444EA"/>
    <w:rsid w:val="002446B7"/>
    <w:rsid w:val="00245775"/>
    <w:rsid w:val="00246C52"/>
    <w:rsid w:val="002470A7"/>
    <w:rsid w:val="0025055E"/>
    <w:rsid w:val="002513B4"/>
    <w:rsid w:val="00251FDF"/>
    <w:rsid w:val="00252EAD"/>
    <w:rsid w:val="00253636"/>
    <w:rsid w:val="002610C2"/>
    <w:rsid w:val="00261949"/>
    <w:rsid w:val="0026239B"/>
    <w:rsid w:val="00262632"/>
    <w:rsid w:val="00262B07"/>
    <w:rsid w:val="00262B9B"/>
    <w:rsid w:val="00262F46"/>
    <w:rsid w:val="00263046"/>
    <w:rsid w:val="00263457"/>
    <w:rsid w:val="0026487C"/>
    <w:rsid w:val="00265CAC"/>
    <w:rsid w:val="002661A2"/>
    <w:rsid w:val="00267D7F"/>
    <w:rsid w:val="00270F4A"/>
    <w:rsid w:val="0027115B"/>
    <w:rsid w:val="00273BD6"/>
    <w:rsid w:val="00274322"/>
    <w:rsid w:val="0027432F"/>
    <w:rsid w:val="00274FD5"/>
    <w:rsid w:val="00275837"/>
    <w:rsid w:val="002759A6"/>
    <w:rsid w:val="0027761A"/>
    <w:rsid w:val="00277FE2"/>
    <w:rsid w:val="00280302"/>
    <w:rsid w:val="002810CE"/>
    <w:rsid w:val="00281A37"/>
    <w:rsid w:val="00281C37"/>
    <w:rsid w:val="002826B1"/>
    <w:rsid w:val="00284AD6"/>
    <w:rsid w:val="002856DA"/>
    <w:rsid w:val="00285C08"/>
    <w:rsid w:val="00285EF8"/>
    <w:rsid w:val="002861FD"/>
    <w:rsid w:val="002867F6"/>
    <w:rsid w:val="00287ED7"/>
    <w:rsid w:val="002906EE"/>
    <w:rsid w:val="00291BF8"/>
    <w:rsid w:val="002927FF"/>
    <w:rsid w:val="002937A7"/>
    <w:rsid w:val="00293974"/>
    <w:rsid w:val="00294CDB"/>
    <w:rsid w:val="00296A6F"/>
    <w:rsid w:val="0029795D"/>
    <w:rsid w:val="00297B66"/>
    <w:rsid w:val="002A0304"/>
    <w:rsid w:val="002A3F5C"/>
    <w:rsid w:val="002A43A3"/>
    <w:rsid w:val="002A67D7"/>
    <w:rsid w:val="002A6B11"/>
    <w:rsid w:val="002B0681"/>
    <w:rsid w:val="002B1D86"/>
    <w:rsid w:val="002B295D"/>
    <w:rsid w:val="002B3409"/>
    <w:rsid w:val="002B3F6A"/>
    <w:rsid w:val="002B4AA2"/>
    <w:rsid w:val="002B4C62"/>
    <w:rsid w:val="002B5160"/>
    <w:rsid w:val="002B5983"/>
    <w:rsid w:val="002B5FF9"/>
    <w:rsid w:val="002B666E"/>
    <w:rsid w:val="002C0ED4"/>
    <w:rsid w:val="002C1309"/>
    <w:rsid w:val="002C2A6D"/>
    <w:rsid w:val="002C3509"/>
    <w:rsid w:val="002C3F4F"/>
    <w:rsid w:val="002C4604"/>
    <w:rsid w:val="002C5EC9"/>
    <w:rsid w:val="002C5F3C"/>
    <w:rsid w:val="002C66E8"/>
    <w:rsid w:val="002C6DAF"/>
    <w:rsid w:val="002D11D7"/>
    <w:rsid w:val="002D1F2E"/>
    <w:rsid w:val="002D20CC"/>
    <w:rsid w:val="002D30E9"/>
    <w:rsid w:val="002D3B78"/>
    <w:rsid w:val="002D3BBF"/>
    <w:rsid w:val="002D3E79"/>
    <w:rsid w:val="002D4000"/>
    <w:rsid w:val="002D4009"/>
    <w:rsid w:val="002D475B"/>
    <w:rsid w:val="002D49AF"/>
    <w:rsid w:val="002D4AE2"/>
    <w:rsid w:val="002D4BB8"/>
    <w:rsid w:val="002D55D7"/>
    <w:rsid w:val="002D64E5"/>
    <w:rsid w:val="002D6C89"/>
    <w:rsid w:val="002D6F6A"/>
    <w:rsid w:val="002E035E"/>
    <w:rsid w:val="002E1DCB"/>
    <w:rsid w:val="002E2549"/>
    <w:rsid w:val="002E4747"/>
    <w:rsid w:val="002E6415"/>
    <w:rsid w:val="002E738F"/>
    <w:rsid w:val="002F1034"/>
    <w:rsid w:val="002F1547"/>
    <w:rsid w:val="002F4841"/>
    <w:rsid w:val="002F67A6"/>
    <w:rsid w:val="002F72E9"/>
    <w:rsid w:val="00301036"/>
    <w:rsid w:val="00302D73"/>
    <w:rsid w:val="00303737"/>
    <w:rsid w:val="003041F0"/>
    <w:rsid w:val="00304247"/>
    <w:rsid w:val="003079AC"/>
    <w:rsid w:val="00307B5E"/>
    <w:rsid w:val="003108B5"/>
    <w:rsid w:val="00311CB9"/>
    <w:rsid w:val="00313054"/>
    <w:rsid w:val="00315D80"/>
    <w:rsid w:val="00321E1F"/>
    <w:rsid w:val="0032304C"/>
    <w:rsid w:val="0032313A"/>
    <w:rsid w:val="00323F3D"/>
    <w:rsid w:val="003241DB"/>
    <w:rsid w:val="00325EDB"/>
    <w:rsid w:val="00331C0E"/>
    <w:rsid w:val="00333EB0"/>
    <w:rsid w:val="00334BFE"/>
    <w:rsid w:val="003356B4"/>
    <w:rsid w:val="00335F65"/>
    <w:rsid w:val="00336029"/>
    <w:rsid w:val="00336067"/>
    <w:rsid w:val="003364CB"/>
    <w:rsid w:val="00336B1D"/>
    <w:rsid w:val="00337282"/>
    <w:rsid w:val="00337BE4"/>
    <w:rsid w:val="0034082C"/>
    <w:rsid w:val="00341415"/>
    <w:rsid w:val="00341DA3"/>
    <w:rsid w:val="00343C7B"/>
    <w:rsid w:val="0034494C"/>
    <w:rsid w:val="0034509A"/>
    <w:rsid w:val="00350463"/>
    <w:rsid w:val="00353239"/>
    <w:rsid w:val="00353286"/>
    <w:rsid w:val="00354A42"/>
    <w:rsid w:val="00355407"/>
    <w:rsid w:val="00355A9F"/>
    <w:rsid w:val="00355EF4"/>
    <w:rsid w:val="00355F55"/>
    <w:rsid w:val="00356865"/>
    <w:rsid w:val="00356F56"/>
    <w:rsid w:val="00357060"/>
    <w:rsid w:val="003610D1"/>
    <w:rsid w:val="003612A2"/>
    <w:rsid w:val="003626F1"/>
    <w:rsid w:val="00363628"/>
    <w:rsid w:val="00365BA4"/>
    <w:rsid w:val="00365CB1"/>
    <w:rsid w:val="003660C0"/>
    <w:rsid w:val="003660C6"/>
    <w:rsid w:val="00366C8C"/>
    <w:rsid w:val="00367CCF"/>
    <w:rsid w:val="00367E09"/>
    <w:rsid w:val="00371EFE"/>
    <w:rsid w:val="00372210"/>
    <w:rsid w:val="003735A8"/>
    <w:rsid w:val="00373E9C"/>
    <w:rsid w:val="00373FA0"/>
    <w:rsid w:val="003772C4"/>
    <w:rsid w:val="00377CE7"/>
    <w:rsid w:val="0038065B"/>
    <w:rsid w:val="00381CE3"/>
    <w:rsid w:val="00381CE9"/>
    <w:rsid w:val="00386C9C"/>
    <w:rsid w:val="00387590"/>
    <w:rsid w:val="003877A8"/>
    <w:rsid w:val="00387CC7"/>
    <w:rsid w:val="00390F60"/>
    <w:rsid w:val="00391B27"/>
    <w:rsid w:val="003927C5"/>
    <w:rsid w:val="00393F54"/>
    <w:rsid w:val="00395033"/>
    <w:rsid w:val="0039543B"/>
    <w:rsid w:val="00396FFF"/>
    <w:rsid w:val="00397600"/>
    <w:rsid w:val="003976C0"/>
    <w:rsid w:val="003A01C0"/>
    <w:rsid w:val="003A1AF2"/>
    <w:rsid w:val="003A1C22"/>
    <w:rsid w:val="003A330C"/>
    <w:rsid w:val="003A3D70"/>
    <w:rsid w:val="003A43FE"/>
    <w:rsid w:val="003A4A51"/>
    <w:rsid w:val="003A5075"/>
    <w:rsid w:val="003A52CE"/>
    <w:rsid w:val="003A58E0"/>
    <w:rsid w:val="003A5FA0"/>
    <w:rsid w:val="003A645F"/>
    <w:rsid w:val="003A657A"/>
    <w:rsid w:val="003A6AEC"/>
    <w:rsid w:val="003B1503"/>
    <w:rsid w:val="003B18B1"/>
    <w:rsid w:val="003B259E"/>
    <w:rsid w:val="003B3561"/>
    <w:rsid w:val="003B3DF8"/>
    <w:rsid w:val="003B402B"/>
    <w:rsid w:val="003B412A"/>
    <w:rsid w:val="003B43CD"/>
    <w:rsid w:val="003B506B"/>
    <w:rsid w:val="003B595E"/>
    <w:rsid w:val="003C1097"/>
    <w:rsid w:val="003C12FD"/>
    <w:rsid w:val="003C13B2"/>
    <w:rsid w:val="003C4377"/>
    <w:rsid w:val="003C5448"/>
    <w:rsid w:val="003C5ED0"/>
    <w:rsid w:val="003C656E"/>
    <w:rsid w:val="003C7696"/>
    <w:rsid w:val="003C79C2"/>
    <w:rsid w:val="003D105C"/>
    <w:rsid w:val="003D139B"/>
    <w:rsid w:val="003D2D33"/>
    <w:rsid w:val="003D465D"/>
    <w:rsid w:val="003D544A"/>
    <w:rsid w:val="003D5BCE"/>
    <w:rsid w:val="003D62AD"/>
    <w:rsid w:val="003D674C"/>
    <w:rsid w:val="003D767C"/>
    <w:rsid w:val="003E10FF"/>
    <w:rsid w:val="003E1539"/>
    <w:rsid w:val="003E20A6"/>
    <w:rsid w:val="003E38D7"/>
    <w:rsid w:val="003E4C98"/>
    <w:rsid w:val="003E6C9A"/>
    <w:rsid w:val="003E71D1"/>
    <w:rsid w:val="003E72D8"/>
    <w:rsid w:val="003E736A"/>
    <w:rsid w:val="003E7513"/>
    <w:rsid w:val="003F199B"/>
    <w:rsid w:val="003F3C00"/>
    <w:rsid w:val="003F54AF"/>
    <w:rsid w:val="003F69F6"/>
    <w:rsid w:val="00400764"/>
    <w:rsid w:val="00400E4C"/>
    <w:rsid w:val="0040133B"/>
    <w:rsid w:val="00401564"/>
    <w:rsid w:val="00401BFB"/>
    <w:rsid w:val="00403103"/>
    <w:rsid w:val="00403A2E"/>
    <w:rsid w:val="00403DB5"/>
    <w:rsid w:val="00404081"/>
    <w:rsid w:val="004049E0"/>
    <w:rsid w:val="004055E2"/>
    <w:rsid w:val="004060B3"/>
    <w:rsid w:val="004066E8"/>
    <w:rsid w:val="00406BC3"/>
    <w:rsid w:val="00411235"/>
    <w:rsid w:val="00414AF9"/>
    <w:rsid w:val="00414CAE"/>
    <w:rsid w:val="0041573A"/>
    <w:rsid w:val="00415D49"/>
    <w:rsid w:val="00416724"/>
    <w:rsid w:val="004178E8"/>
    <w:rsid w:val="00417BE2"/>
    <w:rsid w:val="004200CC"/>
    <w:rsid w:val="0042072B"/>
    <w:rsid w:val="00420DDD"/>
    <w:rsid w:val="0042196A"/>
    <w:rsid w:val="00423CFA"/>
    <w:rsid w:val="0042432D"/>
    <w:rsid w:val="00427102"/>
    <w:rsid w:val="0042714C"/>
    <w:rsid w:val="00430904"/>
    <w:rsid w:val="00433F2C"/>
    <w:rsid w:val="00434646"/>
    <w:rsid w:val="0043466C"/>
    <w:rsid w:val="0043525B"/>
    <w:rsid w:val="00435440"/>
    <w:rsid w:val="004362E9"/>
    <w:rsid w:val="004364B6"/>
    <w:rsid w:val="00437A3C"/>
    <w:rsid w:val="00437A91"/>
    <w:rsid w:val="00441AD8"/>
    <w:rsid w:val="00444CD4"/>
    <w:rsid w:val="004474B8"/>
    <w:rsid w:val="004504FF"/>
    <w:rsid w:val="00451406"/>
    <w:rsid w:val="004534D0"/>
    <w:rsid w:val="00455451"/>
    <w:rsid w:val="004555E1"/>
    <w:rsid w:val="00455D28"/>
    <w:rsid w:val="00455DC8"/>
    <w:rsid w:val="00457476"/>
    <w:rsid w:val="00460449"/>
    <w:rsid w:val="00460A0C"/>
    <w:rsid w:val="00460E8F"/>
    <w:rsid w:val="00462791"/>
    <w:rsid w:val="004628AA"/>
    <w:rsid w:val="00462E7C"/>
    <w:rsid w:val="00463D40"/>
    <w:rsid w:val="00463FCF"/>
    <w:rsid w:val="004658A7"/>
    <w:rsid w:val="00465B79"/>
    <w:rsid w:val="00470C10"/>
    <w:rsid w:val="00471632"/>
    <w:rsid w:val="00472182"/>
    <w:rsid w:val="00472DAB"/>
    <w:rsid w:val="004738C6"/>
    <w:rsid w:val="004738D0"/>
    <w:rsid w:val="004739B6"/>
    <w:rsid w:val="00473FB8"/>
    <w:rsid w:val="004741E8"/>
    <w:rsid w:val="004744F5"/>
    <w:rsid w:val="004751B0"/>
    <w:rsid w:val="004751C3"/>
    <w:rsid w:val="004752CD"/>
    <w:rsid w:val="00480029"/>
    <w:rsid w:val="004806F4"/>
    <w:rsid w:val="00480C6E"/>
    <w:rsid w:val="00480CF3"/>
    <w:rsid w:val="00481F74"/>
    <w:rsid w:val="0048259F"/>
    <w:rsid w:val="00482EE3"/>
    <w:rsid w:val="004834EA"/>
    <w:rsid w:val="00483EC2"/>
    <w:rsid w:val="00486C13"/>
    <w:rsid w:val="00486D9E"/>
    <w:rsid w:val="0048769A"/>
    <w:rsid w:val="004876CE"/>
    <w:rsid w:val="00493687"/>
    <w:rsid w:val="00494000"/>
    <w:rsid w:val="00494A2A"/>
    <w:rsid w:val="00494C76"/>
    <w:rsid w:val="004957D0"/>
    <w:rsid w:val="004967C2"/>
    <w:rsid w:val="004A129F"/>
    <w:rsid w:val="004A1F0D"/>
    <w:rsid w:val="004A310A"/>
    <w:rsid w:val="004A5F18"/>
    <w:rsid w:val="004B4AC5"/>
    <w:rsid w:val="004B4AE6"/>
    <w:rsid w:val="004B56C1"/>
    <w:rsid w:val="004B59FC"/>
    <w:rsid w:val="004B5A6C"/>
    <w:rsid w:val="004B6FBC"/>
    <w:rsid w:val="004C0AEB"/>
    <w:rsid w:val="004C1082"/>
    <w:rsid w:val="004C124A"/>
    <w:rsid w:val="004C1564"/>
    <w:rsid w:val="004C2408"/>
    <w:rsid w:val="004C28BF"/>
    <w:rsid w:val="004C28C0"/>
    <w:rsid w:val="004C2EA0"/>
    <w:rsid w:val="004C3C9E"/>
    <w:rsid w:val="004C3DE0"/>
    <w:rsid w:val="004C4166"/>
    <w:rsid w:val="004C46A2"/>
    <w:rsid w:val="004C4F5E"/>
    <w:rsid w:val="004C5B9C"/>
    <w:rsid w:val="004C7538"/>
    <w:rsid w:val="004D16D3"/>
    <w:rsid w:val="004D18B4"/>
    <w:rsid w:val="004D2E68"/>
    <w:rsid w:val="004D33A3"/>
    <w:rsid w:val="004D4A31"/>
    <w:rsid w:val="004D4DB1"/>
    <w:rsid w:val="004D6721"/>
    <w:rsid w:val="004D7AE8"/>
    <w:rsid w:val="004D7E32"/>
    <w:rsid w:val="004E0912"/>
    <w:rsid w:val="004E2186"/>
    <w:rsid w:val="004E3685"/>
    <w:rsid w:val="004E3D6F"/>
    <w:rsid w:val="004E55D9"/>
    <w:rsid w:val="004E58DE"/>
    <w:rsid w:val="004E64D7"/>
    <w:rsid w:val="004E6910"/>
    <w:rsid w:val="004E6CD2"/>
    <w:rsid w:val="004E726C"/>
    <w:rsid w:val="004E7A73"/>
    <w:rsid w:val="004F3E18"/>
    <w:rsid w:val="004F41BE"/>
    <w:rsid w:val="004F44D5"/>
    <w:rsid w:val="004F54A7"/>
    <w:rsid w:val="004F6A75"/>
    <w:rsid w:val="0050071D"/>
    <w:rsid w:val="0050160B"/>
    <w:rsid w:val="00501699"/>
    <w:rsid w:val="00502952"/>
    <w:rsid w:val="00503B16"/>
    <w:rsid w:val="005041C1"/>
    <w:rsid w:val="0050424A"/>
    <w:rsid w:val="00505D27"/>
    <w:rsid w:val="00506038"/>
    <w:rsid w:val="00506C4F"/>
    <w:rsid w:val="00507265"/>
    <w:rsid w:val="0051014A"/>
    <w:rsid w:val="00510206"/>
    <w:rsid w:val="00512A49"/>
    <w:rsid w:val="00512CF4"/>
    <w:rsid w:val="005141CA"/>
    <w:rsid w:val="00514603"/>
    <w:rsid w:val="005150A1"/>
    <w:rsid w:val="0051555B"/>
    <w:rsid w:val="00516222"/>
    <w:rsid w:val="00517E58"/>
    <w:rsid w:val="0052018E"/>
    <w:rsid w:val="005201B5"/>
    <w:rsid w:val="00522493"/>
    <w:rsid w:val="0052577B"/>
    <w:rsid w:val="005271DF"/>
    <w:rsid w:val="00527D2C"/>
    <w:rsid w:val="00527DC2"/>
    <w:rsid w:val="0053103A"/>
    <w:rsid w:val="005310DB"/>
    <w:rsid w:val="00531114"/>
    <w:rsid w:val="005338E0"/>
    <w:rsid w:val="00534FC0"/>
    <w:rsid w:val="00537301"/>
    <w:rsid w:val="0054080C"/>
    <w:rsid w:val="00541709"/>
    <w:rsid w:val="00541A27"/>
    <w:rsid w:val="00542AB6"/>
    <w:rsid w:val="00542FCB"/>
    <w:rsid w:val="00543648"/>
    <w:rsid w:val="0054372B"/>
    <w:rsid w:val="00544B1B"/>
    <w:rsid w:val="00544E26"/>
    <w:rsid w:val="00546948"/>
    <w:rsid w:val="00550D17"/>
    <w:rsid w:val="00551A93"/>
    <w:rsid w:val="00551CEE"/>
    <w:rsid w:val="0055215E"/>
    <w:rsid w:val="00552639"/>
    <w:rsid w:val="00552CE1"/>
    <w:rsid w:val="00553130"/>
    <w:rsid w:val="00553A6D"/>
    <w:rsid w:val="00553A89"/>
    <w:rsid w:val="00554026"/>
    <w:rsid w:val="00554FD0"/>
    <w:rsid w:val="00555AD0"/>
    <w:rsid w:val="005560D6"/>
    <w:rsid w:val="0055615B"/>
    <w:rsid w:val="005562F4"/>
    <w:rsid w:val="00556A0D"/>
    <w:rsid w:val="00557DF8"/>
    <w:rsid w:val="00560A21"/>
    <w:rsid w:val="00561422"/>
    <w:rsid w:val="00563B66"/>
    <w:rsid w:val="0056415C"/>
    <w:rsid w:val="005647C1"/>
    <w:rsid w:val="00564DFA"/>
    <w:rsid w:val="0056661B"/>
    <w:rsid w:val="00566A85"/>
    <w:rsid w:val="00566C08"/>
    <w:rsid w:val="005671F3"/>
    <w:rsid w:val="00567BDD"/>
    <w:rsid w:val="0057150C"/>
    <w:rsid w:val="00571A13"/>
    <w:rsid w:val="00571A25"/>
    <w:rsid w:val="0057273B"/>
    <w:rsid w:val="005766E3"/>
    <w:rsid w:val="005770B5"/>
    <w:rsid w:val="00580E8C"/>
    <w:rsid w:val="00581133"/>
    <w:rsid w:val="00581E3C"/>
    <w:rsid w:val="00581F1E"/>
    <w:rsid w:val="00582072"/>
    <w:rsid w:val="0058469C"/>
    <w:rsid w:val="00585443"/>
    <w:rsid w:val="00585B1B"/>
    <w:rsid w:val="0058649C"/>
    <w:rsid w:val="00586F2D"/>
    <w:rsid w:val="0058753E"/>
    <w:rsid w:val="00587864"/>
    <w:rsid w:val="00590563"/>
    <w:rsid w:val="00590DB3"/>
    <w:rsid w:val="00590F02"/>
    <w:rsid w:val="00591B0E"/>
    <w:rsid w:val="005926D3"/>
    <w:rsid w:val="005943C5"/>
    <w:rsid w:val="00595ACE"/>
    <w:rsid w:val="00595D95"/>
    <w:rsid w:val="00596907"/>
    <w:rsid w:val="00596D40"/>
    <w:rsid w:val="005977D2"/>
    <w:rsid w:val="00597B2D"/>
    <w:rsid w:val="005A2193"/>
    <w:rsid w:val="005A228F"/>
    <w:rsid w:val="005A43D5"/>
    <w:rsid w:val="005A460A"/>
    <w:rsid w:val="005B0124"/>
    <w:rsid w:val="005B0DEA"/>
    <w:rsid w:val="005B105D"/>
    <w:rsid w:val="005B1E4A"/>
    <w:rsid w:val="005B2173"/>
    <w:rsid w:val="005B26B3"/>
    <w:rsid w:val="005B3056"/>
    <w:rsid w:val="005B320B"/>
    <w:rsid w:val="005B3358"/>
    <w:rsid w:val="005B4B00"/>
    <w:rsid w:val="005B4CB1"/>
    <w:rsid w:val="005B546D"/>
    <w:rsid w:val="005B70A3"/>
    <w:rsid w:val="005B7146"/>
    <w:rsid w:val="005C106C"/>
    <w:rsid w:val="005C11D2"/>
    <w:rsid w:val="005C1B57"/>
    <w:rsid w:val="005C30A7"/>
    <w:rsid w:val="005C347A"/>
    <w:rsid w:val="005C367C"/>
    <w:rsid w:val="005C3E37"/>
    <w:rsid w:val="005C45EB"/>
    <w:rsid w:val="005C5857"/>
    <w:rsid w:val="005C5925"/>
    <w:rsid w:val="005C5C05"/>
    <w:rsid w:val="005C6646"/>
    <w:rsid w:val="005C70E1"/>
    <w:rsid w:val="005C7271"/>
    <w:rsid w:val="005D236E"/>
    <w:rsid w:val="005D5021"/>
    <w:rsid w:val="005D50AA"/>
    <w:rsid w:val="005D6A74"/>
    <w:rsid w:val="005D6E3E"/>
    <w:rsid w:val="005E0457"/>
    <w:rsid w:val="005E161D"/>
    <w:rsid w:val="005E2827"/>
    <w:rsid w:val="005E3D26"/>
    <w:rsid w:val="005E40EA"/>
    <w:rsid w:val="005E6134"/>
    <w:rsid w:val="005E63EB"/>
    <w:rsid w:val="005F0226"/>
    <w:rsid w:val="005F169A"/>
    <w:rsid w:val="005F235C"/>
    <w:rsid w:val="005F334A"/>
    <w:rsid w:val="005F41D6"/>
    <w:rsid w:val="005F4BC0"/>
    <w:rsid w:val="005F4C2B"/>
    <w:rsid w:val="005F5AED"/>
    <w:rsid w:val="00600B3B"/>
    <w:rsid w:val="00601535"/>
    <w:rsid w:val="00601660"/>
    <w:rsid w:val="00601F5C"/>
    <w:rsid w:val="0060206A"/>
    <w:rsid w:val="00603831"/>
    <w:rsid w:val="00604ACA"/>
    <w:rsid w:val="00605054"/>
    <w:rsid w:val="00606A77"/>
    <w:rsid w:val="00607523"/>
    <w:rsid w:val="0061043E"/>
    <w:rsid w:val="00610E2B"/>
    <w:rsid w:val="00611564"/>
    <w:rsid w:val="006126C5"/>
    <w:rsid w:val="006127C0"/>
    <w:rsid w:val="006130DB"/>
    <w:rsid w:val="00613722"/>
    <w:rsid w:val="006138A3"/>
    <w:rsid w:val="00614515"/>
    <w:rsid w:val="0061629E"/>
    <w:rsid w:val="0061779A"/>
    <w:rsid w:val="00617814"/>
    <w:rsid w:val="00617C20"/>
    <w:rsid w:val="00620A49"/>
    <w:rsid w:val="00620C3C"/>
    <w:rsid w:val="0062134F"/>
    <w:rsid w:val="00621546"/>
    <w:rsid w:val="006221D8"/>
    <w:rsid w:val="006230C8"/>
    <w:rsid w:val="0062316F"/>
    <w:rsid w:val="00623BE9"/>
    <w:rsid w:val="00625BF7"/>
    <w:rsid w:val="006261DB"/>
    <w:rsid w:val="00626E9D"/>
    <w:rsid w:val="00626E9E"/>
    <w:rsid w:val="00626F6A"/>
    <w:rsid w:val="00630496"/>
    <w:rsid w:val="006325EB"/>
    <w:rsid w:val="00633167"/>
    <w:rsid w:val="00634CB9"/>
    <w:rsid w:val="00634E4A"/>
    <w:rsid w:val="00635562"/>
    <w:rsid w:val="00635F02"/>
    <w:rsid w:val="00635F0F"/>
    <w:rsid w:val="0063633B"/>
    <w:rsid w:val="00636641"/>
    <w:rsid w:val="00636CF0"/>
    <w:rsid w:val="00636EDB"/>
    <w:rsid w:val="006375E4"/>
    <w:rsid w:val="00642650"/>
    <w:rsid w:val="006429AC"/>
    <w:rsid w:val="006477AF"/>
    <w:rsid w:val="006477C7"/>
    <w:rsid w:val="00651F75"/>
    <w:rsid w:val="00652423"/>
    <w:rsid w:val="00652AB1"/>
    <w:rsid w:val="0065573A"/>
    <w:rsid w:val="006576DF"/>
    <w:rsid w:val="00657910"/>
    <w:rsid w:val="00661EEC"/>
    <w:rsid w:val="006623C6"/>
    <w:rsid w:val="006631B9"/>
    <w:rsid w:val="006634F7"/>
    <w:rsid w:val="006636AC"/>
    <w:rsid w:val="00663B06"/>
    <w:rsid w:val="00664D04"/>
    <w:rsid w:val="006655A2"/>
    <w:rsid w:val="00666E2D"/>
    <w:rsid w:val="00667C8D"/>
    <w:rsid w:val="0067067A"/>
    <w:rsid w:val="00671012"/>
    <w:rsid w:val="006711A0"/>
    <w:rsid w:val="00672278"/>
    <w:rsid w:val="00674048"/>
    <w:rsid w:val="006749E7"/>
    <w:rsid w:val="006751D7"/>
    <w:rsid w:val="006757F5"/>
    <w:rsid w:val="00677044"/>
    <w:rsid w:val="00677546"/>
    <w:rsid w:val="00682C1A"/>
    <w:rsid w:val="00683012"/>
    <w:rsid w:val="0068356B"/>
    <w:rsid w:val="00683892"/>
    <w:rsid w:val="00685619"/>
    <w:rsid w:val="00685CB4"/>
    <w:rsid w:val="006860CB"/>
    <w:rsid w:val="006866B8"/>
    <w:rsid w:val="00686B12"/>
    <w:rsid w:val="00686FB2"/>
    <w:rsid w:val="00687725"/>
    <w:rsid w:val="00687ED6"/>
    <w:rsid w:val="0069162E"/>
    <w:rsid w:val="00691A04"/>
    <w:rsid w:val="00692755"/>
    <w:rsid w:val="00692E48"/>
    <w:rsid w:val="006934EF"/>
    <w:rsid w:val="006952B9"/>
    <w:rsid w:val="006961FD"/>
    <w:rsid w:val="0069632A"/>
    <w:rsid w:val="0069654A"/>
    <w:rsid w:val="00696F4F"/>
    <w:rsid w:val="0069712A"/>
    <w:rsid w:val="006A0F5A"/>
    <w:rsid w:val="006A20CE"/>
    <w:rsid w:val="006A3529"/>
    <w:rsid w:val="006A391A"/>
    <w:rsid w:val="006A5DC0"/>
    <w:rsid w:val="006A61C3"/>
    <w:rsid w:val="006A6554"/>
    <w:rsid w:val="006A75BF"/>
    <w:rsid w:val="006B1D74"/>
    <w:rsid w:val="006B2B03"/>
    <w:rsid w:val="006B355F"/>
    <w:rsid w:val="006B5532"/>
    <w:rsid w:val="006B6D05"/>
    <w:rsid w:val="006B78B0"/>
    <w:rsid w:val="006B7FD7"/>
    <w:rsid w:val="006C1DE2"/>
    <w:rsid w:val="006C26EF"/>
    <w:rsid w:val="006C42A4"/>
    <w:rsid w:val="006C486B"/>
    <w:rsid w:val="006C4AB6"/>
    <w:rsid w:val="006C4B60"/>
    <w:rsid w:val="006C61B4"/>
    <w:rsid w:val="006C70D5"/>
    <w:rsid w:val="006D128F"/>
    <w:rsid w:val="006D1F21"/>
    <w:rsid w:val="006D3693"/>
    <w:rsid w:val="006D3789"/>
    <w:rsid w:val="006D48A4"/>
    <w:rsid w:val="006D5FA6"/>
    <w:rsid w:val="006D6558"/>
    <w:rsid w:val="006D69C8"/>
    <w:rsid w:val="006E16BE"/>
    <w:rsid w:val="006E171F"/>
    <w:rsid w:val="006E29C8"/>
    <w:rsid w:val="006E590C"/>
    <w:rsid w:val="006E6B4A"/>
    <w:rsid w:val="006E7133"/>
    <w:rsid w:val="006E7EA3"/>
    <w:rsid w:val="006F062D"/>
    <w:rsid w:val="006F10CC"/>
    <w:rsid w:val="006F229C"/>
    <w:rsid w:val="006F25C1"/>
    <w:rsid w:val="006F2CD5"/>
    <w:rsid w:val="006F2D4E"/>
    <w:rsid w:val="006F4CAA"/>
    <w:rsid w:val="006F552F"/>
    <w:rsid w:val="006F5CCE"/>
    <w:rsid w:val="006F6501"/>
    <w:rsid w:val="006F77FC"/>
    <w:rsid w:val="0070128E"/>
    <w:rsid w:val="00701472"/>
    <w:rsid w:val="007027CE"/>
    <w:rsid w:val="00702A22"/>
    <w:rsid w:val="007036A3"/>
    <w:rsid w:val="00703B16"/>
    <w:rsid w:val="007054BE"/>
    <w:rsid w:val="00710ECA"/>
    <w:rsid w:val="00712229"/>
    <w:rsid w:val="0071223F"/>
    <w:rsid w:val="0071342B"/>
    <w:rsid w:val="00713DDF"/>
    <w:rsid w:val="00713F82"/>
    <w:rsid w:val="00714D3D"/>
    <w:rsid w:val="0071588C"/>
    <w:rsid w:val="00717154"/>
    <w:rsid w:val="00717BF9"/>
    <w:rsid w:val="00717E09"/>
    <w:rsid w:val="00720734"/>
    <w:rsid w:val="00725D63"/>
    <w:rsid w:val="007271FB"/>
    <w:rsid w:val="00727DE3"/>
    <w:rsid w:val="00730722"/>
    <w:rsid w:val="00730AC5"/>
    <w:rsid w:val="00731252"/>
    <w:rsid w:val="007327B6"/>
    <w:rsid w:val="00732985"/>
    <w:rsid w:val="007337A9"/>
    <w:rsid w:val="00733B67"/>
    <w:rsid w:val="00734BD7"/>
    <w:rsid w:val="00734FA2"/>
    <w:rsid w:val="007366AB"/>
    <w:rsid w:val="00736780"/>
    <w:rsid w:val="00736F1A"/>
    <w:rsid w:val="00737140"/>
    <w:rsid w:val="00741AF8"/>
    <w:rsid w:val="00742EEB"/>
    <w:rsid w:val="00743139"/>
    <w:rsid w:val="007432CB"/>
    <w:rsid w:val="0074333A"/>
    <w:rsid w:val="0074423A"/>
    <w:rsid w:val="0074445B"/>
    <w:rsid w:val="007444D4"/>
    <w:rsid w:val="007456C3"/>
    <w:rsid w:val="00745822"/>
    <w:rsid w:val="007467B1"/>
    <w:rsid w:val="00746B2A"/>
    <w:rsid w:val="0075153B"/>
    <w:rsid w:val="007517A8"/>
    <w:rsid w:val="00751813"/>
    <w:rsid w:val="00751A57"/>
    <w:rsid w:val="00751EDF"/>
    <w:rsid w:val="007536AD"/>
    <w:rsid w:val="00753E60"/>
    <w:rsid w:val="007544C9"/>
    <w:rsid w:val="00754799"/>
    <w:rsid w:val="00755350"/>
    <w:rsid w:val="00756A7D"/>
    <w:rsid w:val="007571DB"/>
    <w:rsid w:val="007574C6"/>
    <w:rsid w:val="00757D44"/>
    <w:rsid w:val="00760B62"/>
    <w:rsid w:val="00760F46"/>
    <w:rsid w:val="00765079"/>
    <w:rsid w:val="00765104"/>
    <w:rsid w:val="007669B6"/>
    <w:rsid w:val="007678FE"/>
    <w:rsid w:val="00770F45"/>
    <w:rsid w:val="00770FB9"/>
    <w:rsid w:val="0077201F"/>
    <w:rsid w:val="00773764"/>
    <w:rsid w:val="00773FD2"/>
    <w:rsid w:val="0077437C"/>
    <w:rsid w:val="00774B06"/>
    <w:rsid w:val="0077699A"/>
    <w:rsid w:val="00777EDB"/>
    <w:rsid w:val="0078021D"/>
    <w:rsid w:val="007819C1"/>
    <w:rsid w:val="007821B4"/>
    <w:rsid w:val="00782276"/>
    <w:rsid w:val="007839D9"/>
    <w:rsid w:val="007843B9"/>
    <w:rsid w:val="00784500"/>
    <w:rsid w:val="00784E5F"/>
    <w:rsid w:val="007850A1"/>
    <w:rsid w:val="00785359"/>
    <w:rsid w:val="00785484"/>
    <w:rsid w:val="00785850"/>
    <w:rsid w:val="00785CB6"/>
    <w:rsid w:val="00786218"/>
    <w:rsid w:val="00786232"/>
    <w:rsid w:val="007909BC"/>
    <w:rsid w:val="00790C0D"/>
    <w:rsid w:val="00790D2B"/>
    <w:rsid w:val="0079223D"/>
    <w:rsid w:val="0079491B"/>
    <w:rsid w:val="0079509B"/>
    <w:rsid w:val="00795398"/>
    <w:rsid w:val="007958A0"/>
    <w:rsid w:val="007975B3"/>
    <w:rsid w:val="007A0134"/>
    <w:rsid w:val="007A2067"/>
    <w:rsid w:val="007A61D7"/>
    <w:rsid w:val="007A69D4"/>
    <w:rsid w:val="007A7570"/>
    <w:rsid w:val="007B0139"/>
    <w:rsid w:val="007B06C6"/>
    <w:rsid w:val="007B07FE"/>
    <w:rsid w:val="007B0F26"/>
    <w:rsid w:val="007B2388"/>
    <w:rsid w:val="007B24AE"/>
    <w:rsid w:val="007B341B"/>
    <w:rsid w:val="007B36B9"/>
    <w:rsid w:val="007B4D72"/>
    <w:rsid w:val="007B532D"/>
    <w:rsid w:val="007B5673"/>
    <w:rsid w:val="007B56E6"/>
    <w:rsid w:val="007B5FA7"/>
    <w:rsid w:val="007B6385"/>
    <w:rsid w:val="007B6851"/>
    <w:rsid w:val="007C2E80"/>
    <w:rsid w:val="007C3DBE"/>
    <w:rsid w:val="007C3DC4"/>
    <w:rsid w:val="007C5A98"/>
    <w:rsid w:val="007C5ADA"/>
    <w:rsid w:val="007C5FA8"/>
    <w:rsid w:val="007C6212"/>
    <w:rsid w:val="007C6723"/>
    <w:rsid w:val="007C6767"/>
    <w:rsid w:val="007C6D05"/>
    <w:rsid w:val="007C757B"/>
    <w:rsid w:val="007D2279"/>
    <w:rsid w:val="007D3AF3"/>
    <w:rsid w:val="007D44FA"/>
    <w:rsid w:val="007D4741"/>
    <w:rsid w:val="007D4BD1"/>
    <w:rsid w:val="007D5347"/>
    <w:rsid w:val="007D5CDD"/>
    <w:rsid w:val="007D61FE"/>
    <w:rsid w:val="007D720C"/>
    <w:rsid w:val="007D7A2A"/>
    <w:rsid w:val="007E0127"/>
    <w:rsid w:val="007E057E"/>
    <w:rsid w:val="007E0B87"/>
    <w:rsid w:val="007E0E3A"/>
    <w:rsid w:val="007E211E"/>
    <w:rsid w:val="007E2458"/>
    <w:rsid w:val="007E2858"/>
    <w:rsid w:val="007E2B4E"/>
    <w:rsid w:val="007E2D57"/>
    <w:rsid w:val="007E30DA"/>
    <w:rsid w:val="007E57F0"/>
    <w:rsid w:val="007E5835"/>
    <w:rsid w:val="007E63D2"/>
    <w:rsid w:val="007E6503"/>
    <w:rsid w:val="007E6FBC"/>
    <w:rsid w:val="007E73FE"/>
    <w:rsid w:val="007E7875"/>
    <w:rsid w:val="007F01F2"/>
    <w:rsid w:val="007F0D83"/>
    <w:rsid w:val="007F1D4C"/>
    <w:rsid w:val="007F1D7C"/>
    <w:rsid w:val="007F2C93"/>
    <w:rsid w:val="007F3647"/>
    <w:rsid w:val="007F3DC5"/>
    <w:rsid w:val="007F5105"/>
    <w:rsid w:val="007F63B2"/>
    <w:rsid w:val="007F6D64"/>
    <w:rsid w:val="007F7CA5"/>
    <w:rsid w:val="008007D3"/>
    <w:rsid w:val="00801049"/>
    <w:rsid w:val="00802210"/>
    <w:rsid w:val="008033F5"/>
    <w:rsid w:val="0080415A"/>
    <w:rsid w:val="00804E6C"/>
    <w:rsid w:val="00804F66"/>
    <w:rsid w:val="00806423"/>
    <w:rsid w:val="00807923"/>
    <w:rsid w:val="00807F2F"/>
    <w:rsid w:val="00810E02"/>
    <w:rsid w:val="00812025"/>
    <w:rsid w:val="0081275F"/>
    <w:rsid w:val="00814298"/>
    <w:rsid w:val="00814B91"/>
    <w:rsid w:val="00814BF8"/>
    <w:rsid w:val="00814FC0"/>
    <w:rsid w:val="00815BF5"/>
    <w:rsid w:val="00816891"/>
    <w:rsid w:val="0081693C"/>
    <w:rsid w:val="00817356"/>
    <w:rsid w:val="00817C34"/>
    <w:rsid w:val="008213A2"/>
    <w:rsid w:val="00821FFD"/>
    <w:rsid w:val="0082418A"/>
    <w:rsid w:val="0082429D"/>
    <w:rsid w:val="00824F4E"/>
    <w:rsid w:val="00826FCB"/>
    <w:rsid w:val="00830E18"/>
    <w:rsid w:val="0083287C"/>
    <w:rsid w:val="00833D0C"/>
    <w:rsid w:val="00834053"/>
    <w:rsid w:val="0083531A"/>
    <w:rsid w:val="00836519"/>
    <w:rsid w:val="008369CD"/>
    <w:rsid w:val="00836E3A"/>
    <w:rsid w:val="00836E84"/>
    <w:rsid w:val="00837009"/>
    <w:rsid w:val="00837C9F"/>
    <w:rsid w:val="008422AB"/>
    <w:rsid w:val="00846E51"/>
    <w:rsid w:val="00847D6A"/>
    <w:rsid w:val="00847DBE"/>
    <w:rsid w:val="0085015D"/>
    <w:rsid w:val="00850CBC"/>
    <w:rsid w:val="008513C3"/>
    <w:rsid w:val="00855645"/>
    <w:rsid w:val="00855894"/>
    <w:rsid w:val="00855F78"/>
    <w:rsid w:val="00856057"/>
    <w:rsid w:val="00856E22"/>
    <w:rsid w:val="0085731E"/>
    <w:rsid w:val="0085759D"/>
    <w:rsid w:val="0086000A"/>
    <w:rsid w:val="00861B85"/>
    <w:rsid w:val="00861D15"/>
    <w:rsid w:val="00862A28"/>
    <w:rsid w:val="00864095"/>
    <w:rsid w:val="008653DE"/>
    <w:rsid w:val="0086554C"/>
    <w:rsid w:val="00867F1B"/>
    <w:rsid w:val="008710E5"/>
    <w:rsid w:val="00871C59"/>
    <w:rsid w:val="00871FFE"/>
    <w:rsid w:val="00873C00"/>
    <w:rsid w:val="00873F7B"/>
    <w:rsid w:val="0087472F"/>
    <w:rsid w:val="00874CD6"/>
    <w:rsid w:val="00875790"/>
    <w:rsid w:val="00875D74"/>
    <w:rsid w:val="00877124"/>
    <w:rsid w:val="00880467"/>
    <w:rsid w:val="00881B0F"/>
    <w:rsid w:val="00885E76"/>
    <w:rsid w:val="0088696D"/>
    <w:rsid w:val="00886EA7"/>
    <w:rsid w:val="008871A2"/>
    <w:rsid w:val="0088732A"/>
    <w:rsid w:val="008875DC"/>
    <w:rsid w:val="00890370"/>
    <w:rsid w:val="00890436"/>
    <w:rsid w:val="00891725"/>
    <w:rsid w:val="00891BA1"/>
    <w:rsid w:val="00894AFF"/>
    <w:rsid w:val="008A07C5"/>
    <w:rsid w:val="008A0DA1"/>
    <w:rsid w:val="008A0DAA"/>
    <w:rsid w:val="008A193B"/>
    <w:rsid w:val="008A2F37"/>
    <w:rsid w:val="008A519B"/>
    <w:rsid w:val="008A7893"/>
    <w:rsid w:val="008B06A9"/>
    <w:rsid w:val="008B3594"/>
    <w:rsid w:val="008B3C8B"/>
    <w:rsid w:val="008B413E"/>
    <w:rsid w:val="008B47BA"/>
    <w:rsid w:val="008B5FC6"/>
    <w:rsid w:val="008B6147"/>
    <w:rsid w:val="008B6C85"/>
    <w:rsid w:val="008B73FD"/>
    <w:rsid w:val="008B7FC2"/>
    <w:rsid w:val="008C0180"/>
    <w:rsid w:val="008C0243"/>
    <w:rsid w:val="008C23CF"/>
    <w:rsid w:val="008C39D8"/>
    <w:rsid w:val="008C3FB1"/>
    <w:rsid w:val="008C4105"/>
    <w:rsid w:val="008C4BBC"/>
    <w:rsid w:val="008C7466"/>
    <w:rsid w:val="008C7FD8"/>
    <w:rsid w:val="008D1F0F"/>
    <w:rsid w:val="008D2CEF"/>
    <w:rsid w:val="008D2E75"/>
    <w:rsid w:val="008D3419"/>
    <w:rsid w:val="008D4181"/>
    <w:rsid w:val="008D48B7"/>
    <w:rsid w:val="008D563B"/>
    <w:rsid w:val="008D64FC"/>
    <w:rsid w:val="008D6C01"/>
    <w:rsid w:val="008D733B"/>
    <w:rsid w:val="008E11DF"/>
    <w:rsid w:val="008E152B"/>
    <w:rsid w:val="008E217B"/>
    <w:rsid w:val="008E27C5"/>
    <w:rsid w:val="008E3661"/>
    <w:rsid w:val="008E37CA"/>
    <w:rsid w:val="008E451B"/>
    <w:rsid w:val="008E4964"/>
    <w:rsid w:val="008E4FA3"/>
    <w:rsid w:val="008E789F"/>
    <w:rsid w:val="008E7ABA"/>
    <w:rsid w:val="008F0750"/>
    <w:rsid w:val="008F0EB9"/>
    <w:rsid w:val="008F151D"/>
    <w:rsid w:val="008F2CF2"/>
    <w:rsid w:val="008F369C"/>
    <w:rsid w:val="008F49E2"/>
    <w:rsid w:val="008F4CAC"/>
    <w:rsid w:val="008F5470"/>
    <w:rsid w:val="008F69A0"/>
    <w:rsid w:val="008F7936"/>
    <w:rsid w:val="009019D9"/>
    <w:rsid w:val="009019E5"/>
    <w:rsid w:val="00901C0A"/>
    <w:rsid w:val="00902D86"/>
    <w:rsid w:val="00903010"/>
    <w:rsid w:val="0090457A"/>
    <w:rsid w:val="00905A9E"/>
    <w:rsid w:val="00905E1F"/>
    <w:rsid w:val="0090643A"/>
    <w:rsid w:val="00906B93"/>
    <w:rsid w:val="009077E8"/>
    <w:rsid w:val="00910283"/>
    <w:rsid w:val="00911C58"/>
    <w:rsid w:val="00912395"/>
    <w:rsid w:val="009123B6"/>
    <w:rsid w:val="00913492"/>
    <w:rsid w:val="00916762"/>
    <w:rsid w:val="00916A50"/>
    <w:rsid w:val="00916FEF"/>
    <w:rsid w:val="009170ED"/>
    <w:rsid w:val="00917825"/>
    <w:rsid w:val="00917BD0"/>
    <w:rsid w:val="00920824"/>
    <w:rsid w:val="009208CF"/>
    <w:rsid w:val="009214E2"/>
    <w:rsid w:val="009215B6"/>
    <w:rsid w:val="00921C79"/>
    <w:rsid w:val="00922CB0"/>
    <w:rsid w:val="00922D60"/>
    <w:rsid w:val="00922E06"/>
    <w:rsid w:val="009236F5"/>
    <w:rsid w:val="0092586A"/>
    <w:rsid w:val="009268F3"/>
    <w:rsid w:val="00930C63"/>
    <w:rsid w:val="00933112"/>
    <w:rsid w:val="00933587"/>
    <w:rsid w:val="00933754"/>
    <w:rsid w:val="00933C75"/>
    <w:rsid w:val="0093499B"/>
    <w:rsid w:val="009379FD"/>
    <w:rsid w:val="00937C45"/>
    <w:rsid w:val="0094200C"/>
    <w:rsid w:val="009436A6"/>
    <w:rsid w:val="009457D8"/>
    <w:rsid w:val="00945C84"/>
    <w:rsid w:val="00946C1F"/>
    <w:rsid w:val="00946CEA"/>
    <w:rsid w:val="0095074E"/>
    <w:rsid w:val="009514BC"/>
    <w:rsid w:val="00951846"/>
    <w:rsid w:val="009523FB"/>
    <w:rsid w:val="00952F91"/>
    <w:rsid w:val="0095362C"/>
    <w:rsid w:val="00953F61"/>
    <w:rsid w:val="00953FD8"/>
    <w:rsid w:val="009548D6"/>
    <w:rsid w:val="0095491D"/>
    <w:rsid w:val="00954DBC"/>
    <w:rsid w:val="00955EEA"/>
    <w:rsid w:val="00956C4B"/>
    <w:rsid w:val="0095726B"/>
    <w:rsid w:val="00957802"/>
    <w:rsid w:val="00960F00"/>
    <w:rsid w:val="00963A80"/>
    <w:rsid w:val="0096440F"/>
    <w:rsid w:val="0096509F"/>
    <w:rsid w:val="009651D0"/>
    <w:rsid w:val="00966817"/>
    <w:rsid w:val="00966D4D"/>
    <w:rsid w:val="00967268"/>
    <w:rsid w:val="00970BC9"/>
    <w:rsid w:val="00970C66"/>
    <w:rsid w:val="00970D97"/>
    <w:rsid w:val="009714E3"/>
    <w:rsid w:val="00972464"/>
    <w:rsid w:val="0097272D"/>
    <w:rsid w:val="00974B77"/>
    <w:rsid w:val="00977063"/>
    <w:rsid w:val="0097706D"/>
    <w:rsid w:val="009773DC"/>
    <w:rsid w:val="00977A6A"/>
    <w:rsid w:val="00980CC1"/>
    <w:rsid w:val="009813BC"/>
    <w:rsid w:val="00982444"/>
    <w:rsid w:val="00983301"/>
    <w:rsid w:val="00984293"/>
    <w:rsid w:val="00984587"/>
    <w:rsid w:val="00984E48"/>
    <w:rsid w:val="00985331"/>
    <w:rsid w:val="009854C2"/>
    <w:rsid w:val="00985FDE"/>
    <w:rsid w:val="009862D0"/>
    <w:rsid w:val="009862EC"/>
    <w:rsid w:val="00986920"/>
    <w:rsid w:val="00987B9E"/>
    <w:rsid w:val="00987C88"/>
    <w:rsid w:val="0099176F"/>
    <w:rsid w:val="009924B0"/>
    <w:rsid w:val="0099251E"/>
    <w:rsid w:val="00993244"/>
    <w:rsid w:val="00993ABD"/>
    <w:rsid w:val="00994C84"/>
    <w:rsid w:val="00994E10"/>
    <w:rsid w:val="00995B50"/>
    <w:rsid w:val="0099678E"/>
    <w:rsid w:val="009973CB"/>
    <w:rsid w:val="0099787E"/>
    <w:rsid w:val="009A0448"/>
    <w:rsid w:val="009A0A05"/>
    <w:rsid w:val="009A0C1C"/>
    <w:rsid w:val="009A0C71"/>
    <w:rsid w:val="009A1794"/>
    <w:rsid w:val="009A1986"/>
    <w:rsid w:val="009A1B34"/>
    <w:rsid w:val="009A204E"/>
    <w:rsid w:val="009A2B4F"/>
    <w:rsid w:val="009A32EC"/>
    <w:rsid w:val="009A41E0"/>
    <w:rsid w:val="009A58A9"/>
    <w:rsid w:val="009A76AF"/>
    <w:rsid w:val="009B1087"/>
    <w:rsid w:val="009B2750"/>
    <w:rsid w:val="009B2ED9"/>
    <w:rsid w:val="009B41BA"/>
    <w:rsid w:val="009B44A8"/>
    <w:rsid w:val="009B4AFE"/>
    <w:rsid w:val="009B598E"/>
    <w:rsid w:val="009B60E8"/>
    <w:rsid w:val="009B73E3"/>
    <w:rsid w:val="009C0544"/>
    <w:rsid w:val="009C0DD3"/>
    <w:rsid w:val="009C1F4D"/>
    <w:rsid w:val="009C2265"/>
    <w:rsid w:val="009C226D"/>
    <w:rsid w:val="009C39CD"/>
    <w:rsid w:val="009C4F8B"/>
    <w:rsid w:val="009C56EC"/>
    <w:rsid w:val="009C5EB6"/>
    <w:rsid w:val="009C6A7A"/>
    <w:rsid w:val="009D08F1"/>
    <w:rsid w:val="009D0C20"/>
    <w:rsid w:val="009D15F2"/>
    <w:rsid w:val="009D43D7"/>
    <w:rsid w:val="009D67F5"/>
    <w:rsid w:val="009E06E7"/>
    <w:rsid w:val="009E0BFF"/>
    <w:rsid w:val="009E1167"/>
    <w:rsid w:val="009E127F"/>
    <w:rsid w:val="009E15F5"/>
    <w:rsid w:val="009E2072"/>
    <w:rsid w:val="009E2175"/>
    <w:rsid w:val="009E299F"/>
    <w:rsid w:val="009E2C48"/>
    <w:rsid w:val="009E4799"/>
    <w:rsid w:val="009E47AA"/>
    <w:rsid w:val="009E6578"/>
    <w:rsid w:val="009E778E"/>
    <w:rsid w:val="009E7791"/>
    <w:rsid w:val="009F167A"/>
    <w:rsid w:val="009F1ECD"/>
    <w:rsid w:val="009F1F1C"/>
    <w:rsid w:val="009F38EE"/>
    <w:rsid w:val="009F3DB4"/>
    <w:rsid w:val="009F5251"/>
    <w:rsid w:val="009F71F7"/>
    <w:rsid w:val="00A0010E"/>
    <w:rsid w:val="00A0194F"/>
    <w:rsid w:val="00A019C9"/>
    <w:rsid w:val="00A01BE3"/>
    <w:rsid w:val="00A047A1"/>
    <w:rsid w:val="00A0578D"/>
    <w:rsid w:val="00A05C5F"/>
    <w:rsid w:val="00A05DEE"/>
    <w:rsid w:val="00A07559"/>
    <w:rsid w:val="00A07D28"/>
    <w:rsid w:val="00A11366"/>
    <w:rsid w:val="00A11913"/>
    <w:rsid w:val="00A11AB5"/>
    <w:rsid w:val="00A12302"/>
    <w:rsid w:val="00A1288F"/>
    <w:rsid w:val="00A136CD"/>
    <w:rsid w:val="00A13A0A"/>
    <w:rsid w:val="00A150B8"/>
    <w:rsid w:val="00A153FA"/>
    <w:rsid w:val="00A157D5"/>
    <w:rsid w:val="00A15B92"/>
    <w:rsid w:val="00A161B5"/>
    <w:rsid w:val="00A17507"/>
    <w:rsid w:val="00A20964"/>
    <w:rsid w:val="00A21576"/>
    <w:rsid w:val="00A21AB8"/>
    <w:rsid w:val="00A233AB"/>
    <w:rsid w:val="00A2396B"/>
    <w:rsid w:val="00A24B9E"/>
    <w:rsid w:val="00A2594E"/>
    <w:rsid w:val="00A25F7B"/>
    <w:rsid w:val="00A277CC"/>
    <w:rsid w:val="00A27F5F"/>
    <w:rsid w:val="00A301D0"/>
    <w:rsid w:val="00A3296B"/>
    <w:rsid w:val="00A33257"/>
    <w:rsid w:val="00A33D29"/>
    <w:rsid w:val="00A341DD"/>
    <w:rsid w:val="00A34775"/>
    <w:rsid w:val="00A34F32"/>
    <w:rsid w:val="00A40598"/>
    <w:rsid w:val="00A41635"/>
    <w:rsid w:val="00A41BC2"/>
    <w:rsid w:val="00A42852"/>
    <w:rsid w:val="00A42A97"/>
    <w:rsid w:val="00A45596"/>
    <w:rsid w:val="00A464F4"/>
    <w:rsid w:val="00A468A0"/>
    <w:rsid w:val="00A47D23"/>
    <w:rsid w:val="00A50874"/>
    <w:rsid w:val="00A52682"/>
    <w:rsid w:val="00A528B0"/>
    <w:rsid w:val="00A54C9C"/>
    <w:rsid w:val="00A54F77"/>
    <w:rsid w:val="00A552D9"/>
    <w:rsid w:val="00A5615D"/>
    <w:rsid w:val="00A561AA"/>
    <w:rsid w:val="00A57097"/>
    <w:rsid w:val="00A5756B"/>
    <w:rsid w:val="00A57BD2"/>
    <w:rsid w:val="00A60499"/>
    <w:rsid w:val="00A607A5"/>
    <w:rsid w:val="00A60ADA"/>
    <w:rsid w:val="00A6189E"/>
    <w:rsid w:val="00A650DF"/>
    <w:rsid w:val="00A65B2F"/>
    <w:rsid w:val="00A6679B"/>
    <w:rsid w:val="00A669B6"/>
    <w:rsid w:val="00A672ED"/>
    <w:rsid w:val="00A67F87"/>
    <w:rsid w:val="00A73A81"/>
    <w:rsid w:val="00A75031"/>
    <w:rsid w:val="00A75482"/>
    <w:rsid w:val="00A7556A"/>
    <w:rsid w:val="00A761B5"/>
    <w:rsid w:val="00A7666A"/>
    <w:rsid w:val="00A771B2"/>
    <w:rsid w:val="00A77319"/>
    <w:rsid w:val="00A77B01"/>
    <w:rsid w:val="00A8567D"/>
    <w:rsid w:val="00A85B74"/>
    <w:rsid w:val="00A8678D"/>
    <w:rsid w:val="00A91694"/>
    <w:rsid w:val="00A92166"/>
    <w:rsid w:val="00A924AA"/>
    <w:rsid w:val="00A94A5A"/>
    <w:rsid w:val="00A95639"/>
    <w:rsid w:val="00A97B37"/>
    <w:rsid w:val="00AA02AE"/>
    <w:rsid w:val="00AA17BE"/>
    <w:rsid w:val="00AA1943"/>
    <w:rsid w:val="00AA294A"/>
    <w:rsid w:val="00AA2FB8"/>
    <w:rsid w:val="00AA3884"/>
    <w:rsid w:val="00AA4958"/>
    <w:rsid w:val="00AA5A92"/>
    <w:rsid w:val="00AA6084"/>
    <w:rsid w:val="00AA6A59"/>
    <w:rsid w:val="00AA7912"/>
    <w:rsid w:val="00AB01EF"/>
    <w:rsid w:val="00AB063C"/>
    <w:rsid w:val="00AB0A4E"/>
    <w:rsid w:val="00AB12E5"/>
    <w:rsid w:val="00AB191C"/>
    <w:rsid w:val="00AB1FDD"/>
    <w:rsid w:val="00AB363E"/>
    <w:rsid w:val="00AB3FB8"/>
    <w:rsid w:val="00AB431E"/>
    <w:rsid w:val="00AB4351"/>
    <w:rsid w:val="00AB5E11"/>
    <w:rsid w:val="00AB60B0"/>
    <w:rsid w:val="00AB6531"/>
    <w:rsid w:val="00AB6606"/>
    <w:rsid w:val="00AB702B"/>
    <w:rsid w:val="00AC16D1"/>
    <w:rsid w:val="00AC3FAD"/>
    <w:rsid w:val="00AC403F"/>
    <w:rsid w:val="00AC42A3"/>
    <w:rsid w:val="00AC4754"/>
    <w:rsid w:val="00AC4D0E"/>
    <w:rsid w:val="00AC4E24"/>
    <w:rsid w:val="00AC5EDB"/>
    <w:rsid w:val="00AC60D4"/>
    <w:rsid w:val="00AC7440"/>
    <w:rsid w:val="00AC79C7"/>
    <w:rsid w:val="00AD024D"/>
    <w:rsid w:val="00AD157E"/>
    <w:rsid w:val="00AD16C9"/>
    <w:rsid w:val="00AD16F8"/>
    <w:rsid w:val="00AD1715"/>
    <w:rsid w:val="00AD1834"/>
    <w:rsid w:val="00AD3F67"/>
    <w:rsid w:val="00AD45B0"/>
    <w:rsid w:val="00AD5557"/>
    <w:rsid w:val="00AE1165"/>
    <w:rsid w:val="00AE118F"/>
    <w:rsid w:val="00AE1A37"/>
    <w:rsid w:val="00AE2075"/>
    <w:rsid w:val="00AE2AA4"/>
    <w:rsid w:val="00AE3DC9"/>
    <w:rsid w:val="00AE461E"/>
    <w:rsid w:val="00AE6A8E"/>
    <w:rsid w:val="00AE6D0C"/>
    <w:rsid w:val="00AE7B37"/>
    <w:rsid w:val="00AF0742"/>
    <w:rsid w:val="00AF199F"/>
    <w:rsid w:val="00AF398D"/>
    <w:rsid w:val="00B0055D"/>
    <w:rsid w:val="00B0133D"/>
    <w:rsid w:val="00B0317A"/>
    <w:rsid w:val="00B03879"/>
    <w:rsid w:val="00B03C92"/>
    <w:rsid w:val="00B04E78"/>
    <w:rsid w:val="00B06693"/>
    <w:rsid w:val="00B06B2E"/>
    <w:rsid w:val="00B077CC"/>
    <w:rsid w:val="00B127A3"/>
    <w:rsid w:val="00B13408"/>
    <w:rsid w:val="00B15232"/>
    <w:rsid w:val="00B16643"/>
    <w:rsid w:val="00B16C12"/>
    <w:rsid w:val="00B2006B"/>
    <w:rsid w:val="00B20D22"/>
    <w:rsid w:val="00B21BDF"/>
    <w:rsid w:val="00B246AB"/>
    <w:rsid w:val="00B24ADD"/>
    <w:rsid w:val="00B24C0E"/>
    <w:rsid w:val="00B24CCC"/>
    <w:rsid w:val="00B24E3A"/>
    <w:rsid w:val="00B262FA"/>
    <w:rsid w:val="00B26F94"/>
    <w:rsid w:val="00B27B9B"/>
    <w:rsid w:val="00B31050"/>
    <w:rsid w:val="00B311CD"/>
    <w:rsid w:val="00B31E2E"/>
    <w:rsid w:val="00B32D41"/>
    <w:rsid w:val="00B32D8B"/>
    <w:rsid w:val="00B3328A"/>
    <w:rsid w:val="00B35D16"/>
    <w:rsid w:val="00B3651F"/>
    <w:rsid w:val="00B371E3"/>
    <w:rsid w:val="00B37D33"/>
    <w:rsid w:val="00B4033D"/>
    <w:rsid w:val="00B4060B"/>
    <w:rsid w:val="00B40862"/>
    <w:rsid w:val="00B4177D"/>
    <w:rsid w:val="00B41C6A"/>
    <w:rsid w:val="00B41ECD"/>
    <w:rsid w:val="00B42D4A"/>
    <w:rsid w:val="00B43540"/>
    <w:rsid w:val="00B44061"/>
    <w:rsid w:val="00B44A63"/>
    <w:rsid w:val="00B4614F"/>
    <w:rsid w:val="00B47F60"/>
    <w:rsid w:val="00B50841"/>
    <w:rsid w:val="00B51EDE"/>
    <w:rsid w:val="00B51F9F"/>
    <w:rsid w:val="00B52CD1"/>
    <w:rsid w:val="00B54056"/>
    <w:rsid w:val="00B5525D"/>
    <w:rsid w:val="00B561A7"/>
    <w:rsid w:val="00B56A46"/>
    <w:rsid w:val="00B57AD9"/>
    <w:rsid w:val="00B60FD6"/>
    <w:rsid w:val="00B62542"/>
    <w:rsid w:val="00B63225"/>
    <w:rsid w:val="00B646BB"/>
    <w:rsid w:val="00B664C7"/>
    <w:rsid w:val="00B66819"/>
    <w:rsid w:val="00B67BC1"/>
    <w:rsid w:val="00B703D5"/>
    <w:rsid w:val="00B70CA5"/>
    <w:rsid w:val="00B7173F"/>
    <w:rsid w:val="00B7281E"/>
    <w:rsid w:val="00B72DD5"/>
    <w:rsid w:val="00B7467E"/>
    <w:rsid w:val="00B74988"/>
    <w:rsid w:val="00B74FFB"/>
    <w:rsid w:val="00B751DA"/>
    <w:rsid w:val="00B757C3"/>
    <w:rsid w:val="00B75DBC"/>
    <w:rsid w:val="00B76171"/>
    <w:rsid w:val="00B77602"/>
    <w:rsid w:val="00B77EB8"/>
    <w:rsid w:val="00B80C2E"/>
    <w:rsid w:val="00B818AC"/>
    <w:rsid w:val="00B82AAE"/>
    <w:rsid w:val="00B82BE6"/>
    <w:rsid w:val="00B843C3"/>
    <w:rsid w:val="00B84703"/>
    <w:rsid w:val="00B853BA"/>
    <w:rsid w:val="00B8561A"/>
    <w:rsid w:val="00B859A7"/>
    <w:rsid w:val="00B85A23"/>
    <w:rsid w:val="00B8780A"/>
    <w:rsid w:val="00B87B08"/>
    <w:rsid w:val="00B90E33"/>
    <w:rsid w:val="00B926DE"/>
    <w:rsid w:val="00B9270C"/>
    <w:rsid w:val="00B92D30"/>
    <w:rsid w:val="00B94240"/>
    <w:rsid w:val="00B94244"/>
    <w:rsid w:val="00B94E4F"/>
    <w:rsid w:val="00B9572D"/>
    <w:rsid w:val="00B965D9"/>
    <w:rsid w:val="00B96CC1"/>
    <w:rsid w:val="00BA038B"/>
    <w:rsid w:val="00BA17A0"/>
    <w:rsid w:val="00BA17B2"/>
    <w:rsid w:val="00BA4384"/>
    <w:rsid w:val="00BA442F"/>
    <w:rsid w:val="00BA485F"/>
    <w:rsid w:val="00BA6DE3"/>
    <w:rsid w:val="00BA7981"/>
    <w:rsid w:val="00BB0C43"/>
    <w:rsid w:val="00BB133E"/>
    <w:rsid w:val="00BB2098"/>
    <w:rsid w:val="00BB2A97"/>
    <w:rsid w:val="00BB31B3"/>
    <w:rsid w:val="00BB4363"/>
    <w:rsid w:val="00BB65C4"/>
    <w:rsid w:val="00BB6A78"/>
    <w:rsid w:val="00BB6CC3"/>
    <w:rsid w:val="00BC0D7A"/>
    <w:rsid w:val="00BC325E"/>
    <w:rsid w:val="00BC5FE5"/>
    <w:rsid w:val="00BC6EFC"/>
    <w:rsid w:val="00BC7648"/>
    <w:rsid w:val="00BC7CA7"/>
    <w:rsid w:val="00BD0A8D"/>
    <w:rsid w:val="00BD0EB0"/>
    <w:rsid w:val="00BD2877"/>
    <w:rsid w:val="00BD2E16"/>
    <w:rsid w:val="00BD445F"/>
    <w:rsid w:val="00BD5925"/>
    <w:rsid w:val="00BD5AE0"/>
    <w:rsid w:val="00BD629B"/>
    <w:rsid w:val="00BD6694"/>
    <w:rsid w:val="00BD6711"/>
    <w:rsid w:val="00BD7809"/>
    <w:rsid w:val="00BD7B36"/>
    <w:rsid w:val="00BE06B3"/>
    <w:rsid w:val="00BE0E2D"/>
    <w:rsid w:val="00BE10A9"/>
    <w:rsid w:val="00BE164A"/>
    <w:rsid w:val="00BE16F6"/>
    <w:rsid w:val="00BE2265"/>
    <w:rsid w:val="00BE2CF5"/>
    <w:rsid w:val="00BE3069"/>
    <w:rsid w:val="00BE360E"/>
    <w:rsid w:val="00BE3FD4"/>
    <w:rsid w:val="00BE48AD"/>
    <w:rsid w:val="00BE5AF8"/>
    <w:rsid w:val="00BE60A9"/>
    <w:rsid w:val="00BE61B5"/>
    <w:rsid w:val="00BE7BC0"/>
    <w:rsid w:val="00BF00D8"/>
    <w:rsid w:val="00BF2295"/>
    <w:rsid w:val="00BF3F9E"/>
    <w:rsid w:val="00BF4B44"/>
    <w:rsid w:val="00BF62C1"/>
    <w:rsid w:val="00BF7E65"/>
    <w:rsid w:val="00C00BB0"/>
    <w:rsid w:val="00C013FD"/>
    <w:rsid w:val="00C01958"/>
    <w:rsid w:val="00C03050"/>
    <w:rsid w:val="00C0345B"/>
    <w:rsid w:val="00C051FA"/>
    <w:rsid w:val="00C05AF0"/>
    <w:rsid w:val="00C05FF9"/>
    <w:rsid w:val="00C078C2"/>
    <w:rsid w:val="00C1029D"/>
    <w:rsid w:val="00C10872"/>
    <w:rsid w:val="00C11005"/>
    <w:rsid w:val="00C1108F"/>
    <w:rsid w:val="00C11A2A"/>
    <w:rsid w:val="00C11F57"/>
    <w:rsid w:val="00C14D17"/>
    <w:rsid w:val="00C14DD7"/>
    <w:rsid w:val="00C1594A"/>
    <w:rsid w:val="00C16B3D"/>
    <w:rsid w:val="00C20B31"/>
    <w:rsid w:val="00C214FD"/>
    <w:rsid w:val="00C21927"/>
    <w:rsid w:val="00C2199A"/>
    <w:rsid w:val="00C228A3"/>
    <w:rsid w:val="00C25162"/>
    <w:rsid w:val="00C25675"/>
    <w:rsid w:val="00C27B22"/>
    <w:rsid w:val="00C313CF"/>
    <w:rsid w:val="00C32469"/>
    <w:rsid w:val="00C33B7B"/>
    <w:rsid w:val="00C35480"/>
    <w:rsid w:val="00C359A7"/>
    <w:rsid w:val="00C36BB0"/>
    <w:rsid w:val="00C372A9"/>
    <w:rsid w:val="00C373E4"/>
    <w:rsid w:val="00C415AD"/>
    <w:rsid w:val="00C425B5"/>
    <w:rsid w:val="00C4318C"/>
    <w:rsid w:val="00C436D0"/>
    <w:rsid w:val="00C43D81"/>
    <w:rsid w:val="00C441BF"/>
    <w:rsid w:val="00C4548F"/>
    <w:rsid w:val="00C45D1B"/>
    <w:rsid w:val="00C46244"/>
    <w:rsid w:val="00C46CB0"/>
    <w:rsid w:val="00C4737E"/>
    <w:rsid w:val="00C47AAC"/>
    <w:rsid w:val="00C51C41"/>
    <w:rsid w:val="00C51EAB"/>
    <w:rsid w:val="00C522DD"/>
    <w:rsid w:val="00C52843"/>
    <w:rsid w:val="00C53B5A"/>
    <w:rsid w:val="00C56330"/>
    <w:rsid w:val="00C574C9"/>
    <w:rsid w:val="00C57934"/>
    <w:rsid w:val="00C57DF8"/>
    <w:rsid w:val="00C6050A"/>
    <w:rsid w:val="00C61561"/>
    <w:rsid w:val="00C61832"/>
    <w:rsid w:val="00C618C6"/>
    <w:rsid w:val="00C619AB"/>
    <w:rsid w:val="00C62936"/>
    <w:rsid w:val="00C62E5E"/>
    <w:rsid w:val="00C637D6"/>
    <w:rsid w:val="00C63BC3"/>
    <w:rsid w:val="00C64D75"/>
    <w:rsid w:val="00C6618A"/>
    <w:rsid w:val="00C678BB"/>
    <w:rsid w:val="00C67EFA"/>
    <w:rsid w:val="00C7003F"/>
    <w:rsid w:val="00C70B97"/>
    <w:rsid w:val="00C70F28"/>
    <w:rsid w:val="00C7145C"/>
    <w:rsid w:val="00C715C4"/>
    <w:rsid w:val="00C72209"/>
    <w:rsid w:val="00C72E5C"/>
    <w:rsid w:val="00C74477"/>
    <w:rsid w:val="00C750FB"/>
    <w:rsid w:val="00C75617"/>
    <w:rsid w:val="00C75DEF"/>
    <w:rsid w:val="00C761FC"/>
    <w:rsid w:val="00C766E3"/>
    <w:rsid w:val="00C7776D"/>
    <w:rsid w:val="00C77C5E"/>
    <w:rsid w:val="00C8138D"/>
    <w:rsid w:val="00C8237B"/>
    <w:rsid w:val="00C83D98"/>
    <w:rsid w:val="00C83FE7"/>
    <w:rsid w:val="00C84D59"/>
    <w:rsid w:val="00C858A5"/>
    <w:rsid w:val="00C85B53"/>
    <w:rsid w:val="00C85F0F"/>
    <w:rsid w:val="00C860C7"/>
    <w:rsid w:val="00C86B29"/>
    <w:rsid w:val="00C86E87"/>
    <w:rsid w:val="00C87BBD"/>
    <w:rsid w:val="00C911D5"/>
    <w:rsid w:val="00C952D5"/>
    <w:rsid w:val="00C96E42"/>
    <w:rsid w:val="00C977CF"/>
    <w:rsid w:val="00C97C28"/>
    <w:rsid w:val="00CA0DD3"/>
    <w:rsid w:val="00CA1151"/>
    <w:rsid w:val="00CA21CB"/>
    <w:rsid w:val="00CA2BB9"/>
    <w:rsid w:val="00CA3639"/>
    <w:rsid w:val="00CA39E0"/>
    <w:rsid w:val="00CA4297"/>
    <w:rsid w:val="00CA44FF"/>
    <w:rsid w:val="00CA4FE2"/>
    <w:rsid w:val="00CA6575"/>
    <w:rsid w:val="00CA68FD"/>
    <w:rsid w:val="00CA76F4"/>
    <w:rsid w:val="00CB109F"/>
    <w:rsid w:val="00CB1618"/>
    <w:rsid w:val="00CB49AF"/>
    <w:rsid w:val="00CB587D"/>
    <w:rsid w:val="00CB5EF8"/>
    <w:rsid w:val="00CB606A"/>
    <w:rsid w:val="00CB641B"/>
    <w:rsid w:val="00CC1056"/>
    <w:rsid w:val="00CC197B"/>
    <w:rsid w:val="00CC30A1"/>
    <w:rsid w:val="00CC3CC8"/>
    <w:rsid w:val="00CC42BB"/>
    <w:rsid w:val="00CC50C3"/>
    <w:rsid w:val="00CC722D"/>
    <w:rsid w:val="00CD1CFF"/>
    <w:rsid w:val="00CD2BE8"/>
    <w:rsid w:val="00CD4422"/>
    <w:rsid w:val="00CD4FCC"/>
    <w:rsid w:val="00CD504D"/>
    <w:rsid w:val="00CD69A5"/>
    <w:rsid w:val="00CD707F"/>
    <w:rsid w:val="00CE04B9"/>
    <w:rsid w:val="00CE0882"/>
    <w:rsid w:val="00CE101F"/>
    <w:rsid w:val="00CE1BCA"/>
    <w:rsid w:val="00CE2DF5"/>
    <w:rsid w:val="00CE3392"/>
    <w:rsid w:val="00CE4F52"/>
    <w:rsid w:val="00CE7348"/>
    <w:rsid w:val="00CF07F6"/>
    <w:rsid w:val="00CF1509"/>
    <w:rsid w:val="00CF18C6"/>
    <w:rsid w:val="00CF2077"/>
    <w:rsid w:val="00CF2BB4"/>
    <w:rsid w:val="00CF39F6"/>
    <w:rsid w:val="00CF4594"/>
    <w:rsid w:val="00CF53DB"/>
    <w:rsid w:val="00CF618B"/>
    <w:rsid w:val="00CF73F6"/>
    <w:rsid w:val="00CF7770"/>
    <w:rsid w:val="00CF78FF"/>
    <w:rsid w:val="00D03C44"/>
    <w:rsid w:val="00D03C6F"/>
    <w:rsid w:val="00D046D3"/>
    <w:rsid w:val="00D057C8"/>
    <w:rsid w:val="00D069B0"/>
    <w:rsid w:val="00D06CA8"/>
    <w:rsid w:val="00D10EF4"/>
    <w:rsid w:val="00D1284B"/>
    <w:rsid w:val="00D12EF6"/>
    <w:rsid w:val="00D132BB"/>
    <w:rsid w:val="00D14C00"/>
    <w:rsid w:val="00D150B7"/>
    <w:rsid w:val="00D15F3B"/>
    <w:rsid w:val="00D16387"/>
    <w:rsid w:val="00D174C8"/>
    <w:rsid w:val="00D205EE"/>
    <w:rsid w:val="00D20795"/>
    <w:rsid w:val="00D21093"/>
    <w:rsid w:val="00D2124A"/>
    <w:rsid w:val="00D21AC8"/>
    <w:rsid w:val="00D21FB0"/>
    <w:rsid w:val="00D22CAC"/>
    <w:rsid w:val="00D22F5D"/>
    <w:rsid w:val="00D25408"/>
    <w:rsid w:val="00D266B6"/>
    <w:rsid w:val="00D3208C"/>
    <w:rsid w:val="00D32F9E"/>
    <w:rsid w:val="00D33CC1"/>
    <w:rsid w:val="00D33EFD"/>
    <w:rsid w:val="00D34C16"/>
    <w:rsid w:val="00D35007"/>
    <w:rsid w:val="00D373D4"/>
    <w:rsid w:val="00D37A62"/>
    <w:rsid w:val="00D4190F"/>
    <w:rsid w:val="00D43689"/>
    <w:rsid w:val="00D464E1"/>
    <w:rsid w:val="00D46CEF"/>
    <w:rsid w:val="00D473EC"/>
    <w:rsid w:val="00D51E1C"/>
    <w:rsid w:val="00D5245C"/>
    <w:rsid w:val="00D528B1"/>
    <w:rsid w:val="00D5472D"/>
    <w:rsid w:val="00D54DBD"/>
    <w:rsid w:val="00D55224"/>
    <w:rsid w:val="00D56760"/>
    <w:rsid w:val="00D56F37"/>
    <w:rsid w:val="00D619A7"/>
    <w:rsid w:val="00D62AFC"/>
    <w:rsid w:val="00D62D54"/>
    <w:rsid w:val="00D6369F"/>
    <w:rsid w:val="00D63E2A"/>
    <w:rsid w:val="00D64C6A"/>
    <w:rsid w:val="00D66535"/>
    <w:rsid w:val="00D70D02"/>
    <w:rsid w:val="00D72371"/>
    <w:rsid w:val="00D72618"/>
    <w:rsid w:val="00D7384E"/>
    <w:rsid w:val="00D75473"/>
    <w:rsid w:val="00D758A2"/>
    <w:rsid w:val="00D77D1D"/>
    <w:rsid w:val="00D77E53"/>
    <w:rsid w:val="00D81776"/>
    <w:rsid w:val="00D81E5C"/>
    <w:rsid w:val="00D849D5"/>
    <w:rsid w:val="00D84F1B"/>
    <w:rsid w:val="00D858F4"/>
    <w:rsid w:val="00D85AAB"/>
    <w:rsid w:val="00D8650D"/>
    <w:rsid w:val="00D87397"/>
    <w:rsid w:val="00D87452"/>
    <w:rsid w:val="00D87C99"/>
    <w:rsid w:val="00D91FBA"/>
    <w:rsid w:val="00D91FBC"/>
    <w:rsid w:val="00D92318"/>
    <w:rsid w:val="00D936DC"/>
    <w:rsid w:val="00D94789"/>
    <w:rsid w:val="00D9497A"/>
    <w:rsid w:val="00D965E7"/>
    <w:rsid w:val="00D97ECB"/>
    <w:rsid w:val="00DA0111"/>
    <w:rsid w:val="00DA04BA"/>
    <w:rsid w:val="00DA0C81"/>
    <w:rsid w:val="00DA20B7"/>
    <w:rsid w:val="00DA2168"/>
    <w:rsid w:val="00DA32D7"/>
    <w:rsid w:val="00DA35F4"/>
    <w:rsid w:val="00DA5290"/>
    <w:rsid w:val="00DA63F2"/>
    <w:rsid w:val="00DA656B"/>
    <w:rsid w:val="00DA696F"/>
    <w:rsid w:val="00DA74DA"/>
    <w:rsid w:val="00DA7820"/>
    <w:rsid w:val="00DA7AFA"/>
    <w:rsid w:val="00DA7C6A"/>
    <w:rsid w:val="00DB04C0"/>
    <w:rsid w:val="00DB222C"/>
    <w:rsid w:val="00DB590E"/>
    <w:rsid w:val="00DB62A3"/>
    <w:rsid w:val="00DB71CC"/>
    <w:rsid w:val="00DB7BD1"/>
    <w:rsid w:val="00DC0371"/>
    <w:rsid w:val="00DC0C5B"/>
    <w:rsid w:val="00DC1363"/>
    <w:rsid w:val="00DC28EE"/>
    <w:rsid w:val="00DC2ABA"/>
    <w:rsid w:val="00DC3F4B"/>
    <w:rsid w:val="00DC42BC"/>
    <w:rsid w:val="00DC60B4"/>
    <w:rsid w:val="00DC6534"/>
    <w:rsid w:val="00DC7D0F"/>
    <w:rsid w:val="00DD035E"/>
    <w:rsid w:val="00DD162A"/>
    <w:rsid w:val="00DD1AF9"/>
    <w:rsid w:val="00DD2968"/>
    <w:rsid w:val="00DD326D"/>
    <w:rsid w:val="00DD3BB5"/>
    <w:rsid w:val="00DD4930"/>
    <w:rsid w:val="00DD4CEE"/>
    <w:rsid w:val="00DD5E8C"/>
    <w:rsid w:val="00DE06CD"/>
    <w:rsid w:val="00DE0D5D"/>
    <w:rsid w:val="00DE1EF1"/>
    <w:rsid w:val="00DE2F92"/>
    <w:rsid w:val="00DE3FF6"/>
    <w:rsid w:val="00DE459E"/>
    <w:rsid w:val="00DE5A6C"/>
    <w:rsid w:val="00DE5C85"/>
    <w:rsid w:val="00DE65C0"/>
    <w:rsid w:val="00DE7AB9"/>
    <w:rsid w:val="00DF194C"/>
    <w:rsid w:val="00DF2CAD"/>
    <w:rsid w:val="00DF4F25"/>
    <w:rsid w:val="00DF58B2"/>
    <w:rsid w:val="00DF5CE3"/>
    <w:rsid w:val="00DF5E36"/>
    <w:rsid w:val="00E006ED"/>
    <w:rsid w:val="00E01851"/>
    <w:rsid w:val="00E01CBB"/>
    <w:rsid w:val="00E02057"/>
    <w:rsid w:val="00E027CC"/>
    <w:rsid w:val="00E03F21"/>
    <w:rsid w:val="00E0468D"/>
    <w:rsid w:val="00E048E2"/>
    <w:rsid w:val="00E05D7C"/>
    <w:rsid w:val="00E063B7"/>
    <w:rsid w:val="00E06AA3"/>
    <w:rsid w:val="00E07BB4"/>
    <w:rsid w:val="00E07EE9"/>
    <w:rsid w:val="00E10261"/>
    <w:rsid w:val="00E1041F"/>
    <w:rsid w:val="00E10C85"/>
    <w:rsid w:val="00E126C5"/>
    <w:rsid w:val="00E131D5"/>
    <w:rsid w:val="00E146E4"/>
    <w:rsid w:val="00E14AA3"/>
    <w:rsid w:val="00E159FF"/>
    <w:rsid w:val="00E15F27"/>
    <w:rsid w:val="00E16187"/>
    <w:rsid w:val="00E176F8"/>
    <w:rsid w:val="00E21466"/>
    <w:rsid w:val="00E214E7"/>
    <w:rsid w:val="00E2275D"/>
    <w:rsid w:val="00E23145"/>
    <w:rsid w:val="00E23277"/>
    <w:rsid w:val="00E23930"/>
    <w:rsid w:val="00E242EC"/>
    <w:rsid w:val="00E25195"/>
    <w:rsid w:val="00E253DD"/>
    <w:rsid w:val="00E2624F"/>
    <w:rsid w:val="00E2646E"/>
    <w:rsid w:val="00E26F27"/>
    <w:rsid w:val="00E273A8"/>
    <w:rsid w:val="00E27B64"/>
    <w:rsid w:val="00E3034C"/>
    <w:rsid w:val="00E312DC"/>
    <w:rsid w:val="00E35143"/>
    <w:rsid w:val="00E3533B"/>
    <w:rsid w:val="00E35885"/>
    <w:rsid w:val="00E35AA3"/>
    <w:rsid w:val="00E360D2"/>
    <w:rsid w:val="00E3612A"/>
    <w:rsid w:val="00E368BD"/>
    <w:rsid w:val="00E36DDE"/>
    <w:rsid w:val="00E409A7"/>
    <w:rsid w:val="00E42918"/>
    <w:rsid w:val="00E436A0"/>
    <w:rsid w:val="00E45481"/>
    <w:rsid w:val="00E45B3B"/>
    <w:rsid w:val="00E46280"/>
    <w:rsid w:val="00E46CC1"/>
    <w:rsid w:val="00E47A53"/>
    <w:rsid w:val="00E50E1C"/>
    <w:rsid w:val="00E51758"/>
    <w:rsid w:val="00E53006"/>
    <w:rsid w:val="00E5448E"/>
    <w:rsid w:val="00E54E7C"/>
    <w:rsid w:val="00E55878"/>
    <w:rsid w:val="00E5620E"/>
    <w:rsid w:val="00E566B5"/>
    <w:rsid w:val="00E57812"/>
    <w:rsid w:val="00E61F36"/>
    <w:rsid w:val="00E64A82"/>
    <w:rsid w:val="00E65246"/>
    <w:rsid w:val="00E65505"/>
    <w:rsid w:val="00E66275"/>
    <w:rsid w:val="00E669B1"/>
    <w:rsid w:val="00E66C26"/>
    <w:rsid w:val="00E7259A"/>
    <w:rsid w:val="00E72F61"/>
    <w:rsid w:val="00E73501"/>
    <w:rsid w:val="00E74E88"/>
    <w:rsid w:val="00E75B76"/>
    <w:rsid w:val="00E75C30"/>
    <w:rsid w:val="00E76DC8"/>
    <w:rsid w:val="00E7705E"/>
    <w:rsid w:val="00E83197"/>
    <w:rsid w:val="00E832D7"/>
    <w:rsid w:val="00E83E1B"/>
    <w:rsid w:val="00E85B1E"/>
    <w:rsid w:val="00E85B94"/>
    <w:rsid w:val="00E85BC2"/>
    <w:rsid w:val="00E85E53"/>
    <w:rsid w:val="00E8609A"/>
    <w:rsid w:val="00E86173"/>
    <w:rsid w:val="00E86451"/>
    <w:rsid w:val="00E87A22"/>
    <w:rsid w:val="00E90B8D"/>
    <w:rsid w:val="00E90E18"/>
    <w:rsid w:val="00E91501"/>
    <w:rsid w:val="00E9196F"/>
    <w:rsid w:val="00E91C2A"/>
    <w:rsid w:val="00E9252D"/>
    <w:rsid w:val="00E9347A"/>
    <w:rsid w:val="00E978A2"/>
    <w:rsid w:val="00EA0266"/>
    <w:rsid w:val="00EA197B"/>
    <w:rsid w:val="00EA29F7"/>
    <w:rsid w:val="00EA2EC3"/>
    <w:rsid w:val="00EA3270"/>
    <w:rsid w:val="00EA4514"/>
    <w:rsid w:val="00EA515E"/>
    <w:rsid w:val="00EA5479"/>
    <w:rsid w:val="00EA7153"/>
    <w:rsid w:val="00EA75AD"/>
    <w:rsid w:val="00EA7C02"/>
    <w:rsid w:val="00EA7F76"/>
    <w:rsid w:val="00EB058C"/>
    <w:rsid w:val="00EB1A40"/>
    <w:rsid w:val="00EB2FC5"/>
    <w:rsid w:val="00EB4582"/>
    <w:rsid w:val="00EB5C6A"/>
    <w:rsid w:val="00EB6D58"/>
    <w:rsid w:val="00EB7480"/>
    <w:rsid w:val="00EB79ED"/>
    <w:rsid w:val="00EC11F0"/>
    <w:rsid w:val="00EC2495"/>
    <w:rsid w:val="00EC3001"/>
    <w:rsid w:val="00EC44F7"/>
    <w:rsid w:val="00EC4555"/>
    <w:rsid w:val="00EC5893"/>
    <w:rsid w:val="00EC5900"/>
    <w:rsid w:val="00EC78C8"/>
    <w:rsid w:val="00EC7A13"/>
    <w:rsid w:val="00ED2D37"/>
    <w:rsid w:val="00ED3592"/>
    <w:rsid w:val="00ED7B7F"/>
    <w:rsid w:val="00EE01A4"/>
    <w:rsid w:val="00EE1847"/>
    <w:rsid w:val="00EE475A"/>
    <w:rsid w:val="00EE5C02"/>
    <w:rsid w:val="00EE5C1B"/>
    <w:rsid w:val="00EE6416"/>
    <w:rsid w:val="00EF0DF6"/>
    <w:rsid w:val="00EF1AFD"/>
    <w:rsid w:val="00EF1BB7"/>
    <w:rsid w:val="00EF2EF8"/>
    <w:rsid w:val="00EF305F"/>
    <w:rsid w:val="00EF3843"/>
    <w:rsid w:val="00EF3925"/>
    <w:rsid w:val="00EF3BBD"/>
    <w:rsid w:val="00EF459D"/>
    <w:rsid w:val="00EF49E2"/>
    <w:rsid w:val="00EF63A1"/>
    <w:rsid w:val="00EF65C5"/>
    <w:rsid w:val="00EF7FC3"/>
    <w:rsid w:val="00F00E63"/>
    <w:rsid w:val="00F01BD6"/>
    <w:rsid w:val="00F01D72"/>
    <w:rsid w:val="00F01D8E"/>
    <w:rsid w:val="00F02B5B"/>
    <w:rsid w:val="00F03BC7"/>
    <w:rsid w:val="00F03E4F"/>
    <w:rsid w:val="00F04A90"/>
    <w:rsid w:val="00F0637E"/>
    <w:rsid w:val="00F077F6"/>
    <w:rsid w:val="00F103A4"/>
    <w:rsid w:val="00F10B5C"/>
    <w:rsid w:val="00F1308B"/>
    <w:rsid w:val="00F1340C"/>
    <w:rsid w:val="00F145A4"/>
    <w:rsid w:val="00F15B10"/>
    <w:rsid w:val="00F161EF"/>
    <w:rsid w:val="00F16F11"/>
    <w:rsid w:val="00F171D6"/>
    <w:rsid w:val="00F1793F"/>
    <w:rsid w:val="00F17C29"/>
    <w:rsid w:val="00F22484"/>
    <w:rsid w:val="00F23296"/>
    <w:rsid w:val="00F23498"/>
    <w:rsid w:val="00F25E70"/>
    <w:rsid w:val="00F26020"/>
    <w:rsid w:val="00F262D2"/>
    <w:rsid w:val="00F2679F"/>
    <w:rsid w:val="00F27C95"/>
    <w:rsid w:val="00F323A5"/>
    <w:rsid w:val="00F33583"/>
    <w:rsid w:val="00F33EC9"/>
    <w:rsid w:val="00F33F4C"/>
    <w:rsid w:val="00F34A64"/>
    <w:rsid w:val="00F35093"/>
    <w:rsid w:val="00F350A0"/>
    <w:rsid w:val="00F365D0"/>
    <w:rsid w:val="00F36FE3"/>
    <w:rsid w:val="00F37CF6"/>
    <w:rsid w:val="00F40B58"/>
    <w:rsid w:val="00F434F7"/>
    <w:rsid w:val="00F441A7"/>
    <w:rsid w:val="00F44A6B"/>
    <w:rsid w:val="00F4682A"/>
    <w:rsid w:val="00F4734B"/>
    <w:rsid w:val="00F4763C"/>
    <w:rsid w:val="00F4787C"/>
    <w:rsid w:val="00F5071A"/>
    <w:rsid w:val="00F51977"/>
    <w:rsid w:val="00F54EAC"/>
    <w:rsid w:val="00F56DC6"/>
    <w:rsid w:val="00F578D2"/>
    <w:rsid w:val="00F57AF4"/>
    <w:rsid w:val="00F616C2"/>
    <w:rsid w:val="00F61B6C"/>
    <w:rsid w:val="00F61FF2"/>
    <w:rsid w:val="00F6204F"/>
    <w:rsid w:val="00F62087"/>
    <w:rsid w:val="00F62265"/>
    <w:rsid w:val="00F62DFC"/>
    <w:rsid w:val="00F632B3"/>
    <w:rsid w:val="00F64099"/>
    <w:rsid w:val="00F64CF6"/>
    <w:rsid w:val="00F700FB"/>
    <w:rsid w:val="00F71B35"/>
    <w:rsid w:val="00F726AF"/>
    <w:rsid w:val="00F72FBA"/>
    <w:rsid w:val="00F75921"/>
    <w:rsid w:val="00F75DAF"/>
    <w:rsid w:val="00F764AE"/>
    <w:rsid w:val="00F76569"/>
    <w:rsid w:val="00F81F57"/>
    <w:rsid w:val="00F829D2"/>
    <w:rsid w:val="00F840AC"/>
    <w:rsid w:val="00F86168"/>
    <w:rsid w:val="00F86182"/>
    <w:rsid w:val="00F863AF"/>
    <w:rsid w:val="00F86499"/>
    <w:rsid w:val="00F86A57"/>
    <w:rsid w:val="00F86EDF"/>
    <w:rsid w:val="00F87394"/>
    <w:rsid w:val="00F90A34"/>
    <w:rsid w:val="00F91662"/>
    <w:rsid w:val="00F91E53"/>
    <w:rsid w:val="00F92085"/>
    <w:rsid w:val="00F922C8"/>
    <w:rsid w:val="00F93184"/>
    <w:rsid w:val="00F93B44"/>
    <w:rsid w:val="00F943CC"/>
    <w:rsid w:val="00F94531"/>
    <w:rsid w:val="00F94CBE"/>
    <w:rsid w:val="00F95234"/>
    <w:rsid w:val="00F95872"/>
    <w:rsid w:val="00F973A4"/>
    <w:rsid w:val="00FA011B"/>
    <w:rsid w:val="00FA0145"/>
    <w:rsid w:val="00FA03C7"/>
    <w:rsid w:val="00FA0B6C"/>
    <w:rsid w:val="00FA1938"/>
    <w:rsid w:val="00FA3497"/>
    <w:rsid w:val="00FA48CA"/>
    <w:rsid w:val="00FB2CEA"/>
    <w:rsid w:val="00FB3668"/>
    <w:rsid w:val="00FB3E95"/>
    <w:rsid w:val="00FB5B39"/>
    <w:rsid w:val="00FB6777"/>
    <w:rsid w:val="00FB7F48"/>
    <w:rsid w:val="00FC021E"/>
    <w:rsid w:val="00FC080A"/>
    <w:rsid w:val="00FC0E0E"/>
    <w:rsid w:val="00FC18F4"/>
    <w:rsid w:val="00FC21FB"/>
    <w:rsid w:val="00FC4A69"/>
    <w:rsid w:val="00FC685D"/>
    <w:rsid w:val="00FC6DC2"/>
    <w:rsid w:val="00FC6DF6"/>
    <w:rsid w:val="00FC73BE"/>
    <w:rsid w:val="00FD044C"/>
    <w:rsid w:val="00FD1457"/>
    <w:rsid w:val="00FD1624"/>
    <w:rsid w:val="00FD3507"/>
    <w:rsid w:val="00FD3BFF"/>
    <w:rsid w:val="00FD46E8"/>
    <w:rsid w:val="00FD616E"/>
    <w:rsid w:val="00FD7AC0"/>
    <w:rsid w:val="00FE0C8F"/>
    <w:rsid w:val="00FE0CC1"/>
    <w:rsid w:val="00FE1720"/>
    <w:rsid w:val="00FE1833"/>
    <w:rsid w:val="00FE20CA"/>
    <w:rsid w:val="00FE27D5"/>
    <w:rsid w:val="00FE3521"/>
    <w:rsid w:val="00FE3EB9"/>
    <w:rsid w:val="00FE3F6C"/>
    <w:rsid w:val="00FE4A47"/>
    <w:rsid w:val="00FE514E"/>
    <w:rsid w:val="00FE58FF"/>
    <w:rsid w:val="00FE5F25"/>
    <w:rsid w:val="00FE621A"/>
    <w:rsid w:val="00FF1570"/>
    <w:rsid w:val="00FF2143"/>
    <w:rsid w:val="00FF35B9"/>
    <w:rsid w:val="00FF3BEB"/>
    <w:rsid w:val="00FF3C85"/>
    <w:rsid w:val="00FF3DC8"/>
    <w:rsid w:val="00FF5A27"/>
    <w:rsid w:val="00FF5CBE"/>
    <w:rsid w:val="00FF679D"/>
    <w:rsid w:val="00FF6F97"/>
    <w:rsid w:val="00FF7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853638"/>
  <w15:chartTrackingRefBased/>
  <w15:docId w15:val="{B8662585-999B-C741-89C8-8E85490F8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6EFC"/>
    <w:pPr>
      <w:tabs>
        <w:tab w:val="center" w:pos="4513"/>
        <w:tab w:val="right" w:pos="9026"/>
      </w:tabs>
    </w:pPr>
  </w:style>
  <w:style w:type="character" w:customStyle="1" w:styleId="HeaderChar">
    <w:name w:val="Header Char"/>
    <w:basedOn w:val="DefaultParagraphFont"/>
    <w:link w:val="Header"/>
    <w:uiPriority w:val="99"/>
    <w:rsid w:val="00BC6EFC"/>
  </w:style>
  <w:style w:type="paragraph" w:styleId="Footer">
    <w:name w:val="footer"/>
    <w:basedOn w:val="Normal"/>
    <w:link w:val="FooterChar"/>
    <w:uiPriority w:val="99"/>
    <w:unhideWhenUsed/>
    <w:rsid w:val="00BC6EFC"/>
    <w:pPr>
      <w:tabs>
        <w:tab w:val="center" w:pos="4513"/>
        <w:tab w:val="right" w:pos="9026"/>
      </w:tabs>
    </w:pPr>
  </w:style>
  <w:style w:type="character" w:customStyle="1" w:styleId="FooterChar">
    <w:name w:val="Footer Char"/>
    <w:basedOn w:val="DefaultParagraphFont"/>
    <w:link w:val="Footer"/>
    <w:uiPriority w:val="99"/>
    <w:rsid w:val="00BC6EFC"/>
  </w:style>
  <w:style w:type="character" w:styleId="Hyperlink">
    <w:name w:val="Hyperlink"/>
    <w:basedOn w:val="DefaultParagraphFont"/>
    <w:uiPriority w:val="99"/>
    <w:unhideWhenUsed/>
    <w:rsid w:val="00CA6575"/>
    <w:rPr>
      <w:color w:val="0563C1" w:themeColor="hyperlink"/>
      <w:u w:val="single"/>
    </w:rPr>
  </w:style>
  <w:style w:type="character" w:styleId="UnresolvedMention">
    <w:name w:val="Unresolved Mention"/>
    <w:basedOn w:val="DefaultParagraphFont"/>
    <w:uiPriority w:val="99"/>
    <w:semiHidden/>
    <w:unhideWhenUsed/>
    <w:rsid w:val="00CA6575"/>
    <w:rPr>
      <w:color w:val="605E5C"/>
      <w:shd w:val="clear" w:color="auto" w:fill="E1DFDD"/>
    </w:rPr>
  </w:style>
  <w:style w:type="character" w:styleId="CommentReference">
    <w:name w:val="annotation reference"/>
    <w:basedOn w:val="DefaultParagraphFont"/>
    <w:uiPriority w:val="99"/>
    <w:semiHidden/>
    <w:unhideWhenUsed/>
    <w:rsid w:val="0024094B"/>
    <w:rPr>
      <w:sz w:val="16"/>
      <w:szCs w:val="16"/>
    </w:rPr>
  </w:style>
  <w:style w:type="paragraph" w:styleId="CommentText">
    <w:name w:val="annotation text"/>
    <w:basedOn w:val="Normal"/>
    <w:link w:val="CommentTextChar"/>
    <w:uiPriority w:val="99"/>
    <w:semiHidden/>
    <w:unhideWhenUsed/>
    <w:rsid w:val="0024094B"/>
    <w:rPr>
      <w:sz w:val="20"/>
      <w:szCs w:val="20"/>
    </w:rPr>
  </w:style>
  <w:style w:type="character" w:customStyle="1" w:styleId="CommentTextChar">
    <w:name w:val="Comment Text Char"/>
    <w:basedOn w:val="DefaultParagraphFont"/>
    <w:link w:val="CommentText"/>
    <w:uiPriority w:val="99"/>
    <w:semiHidden/>
    <w:rsid w:val="0024094B"/>
    <w:rPr>
      <w:sz w:val="20"/>
      <w:szCs w:val="20"/>
    </w:rPr>
  </w:style>
  <w:style w:type="paragraph" w:styleId="EndnoteText">
    <w:name w:val="endnote text"/>
    <w:basedOn w:val="Normal"/>
    <w:link w:val="EndnoteTextChar"/>
    <w:uiPriority w:val="99"/>
    <w:semiHidden/>
    <w:unhideWhenUsed/>
    <w:rsid w:val="00790C0D"/>
    <w:rPr>
      <w:sz w:val="20"/>
      <w:szCs w:val="20"/>
    </w:rPr>
  </w:style>
  <w:style w:type="character" w:customStyle="1" w:styleId="EndnoteTextChar">
    <w:name w:val="Endnote Text Char"/>
    <w:basedOn w:val="DefaultParagraphFont"/>
    <w:link w:val="EndnoteText"/>
    <w:uiPriority w:val="99"/>
    <w:semiHidden/>
    <w:rsid w:val="00790C0D"/>
    <w:rPr>
      <w:sz w:val="20"/>
      <w:szCs w:val="20"/>
    </w:rPr>
  </w:style>
  <w:style w:type="character" w:styleId="EndnoteReference">
    <w:name w:val="endnote reference"/>
    <w:basedOn w:val="DefaultParagraphFont"/>
    <w:uiPriority w:val="99"/>
    <w:semiHidden/>
    <w:unhideWhenUsed/>
    <w:rsid w:val="00790C0D"/>
    <w:rPr>
      <w:vertAlign w:val="superscript"/>
    </w:rPr>
  </w:style>
  <w:style w:type="paragraph" w:styleId="FootnoteText">
    <w:name w:val="footnote text"/>
    <w:basedOn w:val="Normal"/>
    <w:link w:val="FootnoteTextChar"/>
    <w:uiPriority w:val="99"/>
    <w:semiHidden/>
    <w:unhideWhenUsed/>
    <w:rsid w:val="000424C5"/>
    <w:rPr>
      <w:sz w:val="20"/>
      <w:szCs w:val="20"/>
    </w:rPr>
  </w:style>
  <w:style w:type="character" w:customStyle="1" w:styleId="FootnoteTextChar">
    <w:name w:val="Footnote Text Char"/>
    <w:basedOn w:val="DefaultParagraphFont"/>
    <w:link w:val="FootnoteText"/>
    <w:uiPriority w:val="99"/>
    <w:semiHidden/>
    <w:rsid w:val="000424C5"/>
    <w:rPr>
      <w:sz w:val="20"/>
      <w:szCs w:val="20"/>
    </w:rPr>
  </w:style>
  <w:style w:type="character" w:styleId="FootnoteReference">
    <w:name w:val="footnote reference"/>
    <w:basedOn w:val="DefaultParagraphFont"/>
    <w:uiPriority w:val="99"/>
    <w:semiHidden/>
    <w:unhideWhenUsed/>
    <w:rsid w:val="000424C5"/>
    <w:rPr>
      <w:vertAlign w:val="superscript"/>
    </w:rPr>
  </w:style>
  <w:style w:type="character" w:styleId="PageNumber">
    <w:name w:val="page number"/>
    <w:basedOn w:val="DefaultParagraphFont"/>
    <w:uiPriority w:val="99"/>
    <w:semiHidden/>
    <w:unhideWhenUsed/>
    <w:rsid w:val="00274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21070/picecrs.v1i1.563"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3953</TotalTime>
  <Pages>16</Pages>
  <Words>5927</Words>
  <Characters>33784</Characters>
  <Application>Microsoft Office Word</Application>
  <DocSecurity>0</DocSecurity>
  <Lines>281</Lines>
  <Paragraphs>79</Paragraphs>
  <ScaleCrop>false</ScaleCrop>
  <Company/>
  <LinksUpToDate>false</LinksUpToDate>
  <CharactersWithSpaces>39632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Pratt</dc:creator>
  <cp:keywords/>
  <dc:description/>
  <cp:lastModifiedBy>Tania Pratt</cp:lastModifiedBy>
  <cp:revision>2308</cp:revision>
  <dcterms:created xsi:type="dcterms:W3CDTF">2022-05-20T08:55:00Z</dcterms:created>
  <dcterms:modified xsi:type="dcterms:W3CDTF">2022-07-12T08:15:00Z</dcterms:modified>
</cp:coreProperties>
</file>