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40D53" w:rsidRPr="008A7B09" w:rsidRDefault="00910B41" w:rsidP="008A7B09">
      <w:pPr>
        <w:spacing w:line="360" w:lineRule="auto"/>
        <w:jc w:val="both"/>
        <w:rPr>
          <w:rFonts w:ascii="Arial" w:hAnsi="Arial" w:cs="Arial"/>
          <w:b/>
          <w:sz w:val="28"/>
          <w:szCs w:val="28"/>
        </w:rPr>
      </w:pPr>
      <w:r w:rsidRPr="008A7B09">
        <w:rPr>
          <w:rFonts w:ascii="Arial" w:hAnsi="Arial" w:cs="Arial"/>
          <w:b/>
          <w:sz w:val="28"/>
          <w:szCs w:val="28"/>
        </w:rPr>
        <w:t xml:space="preserve">Part 1 </w:t>
      </w:r>
    </w:p>
    <w:p w:rsidR="000B44A2" w:rsidRPr="008A7B09" w:rsidRDefault="00EB3F95" w:rsidP="008A7B09">
      <w:pPr>
        <w:pStyle w:val="Heading2"/>
        <w:shd w:val="clear" w:color="auto" w:fill="FFFFFF"/>
        <w:spacing w:before="0" w:line="360" w:lineRule="auto"/>
        <w:jc w:val="both"/>
        <w:rPr>
          <w:rFonts w:ascii="Arial" w:hAnsi="Arial" w:cs="Arial"/>
          <w:b w:val="0"/>
          <w:color w:val="auto"/>
          <w:sz w:val="24"/>
          <w:szCs w:val="24"/>
        </w:rPr>
      </w:pPr>
      <w:r w:rsidRPr="008A7B09">
        <w:rPr>
          <w:rFonts w:ascii="Arial" w:hAnsi="Arial" w:cs="Arial"/>
          <w:b w:val="0"/>
          <w:color w:val="auto"/>
          <w:sz w:val="24"/>
          <w:szCs w:val="24"/>
        </w:rPr>
        <w:t>Globall</w:t>
      </w:r>
      <w:r w:rsidR="00CE1C2B" w:rsidRPr="008A7B09">
        <w:rPr>
          <w:rFonts w:ascii="Arial" w:hAnsi="Arial" w:cs="Arial"/>
          <w:b w:val="0"/>
          <w:color w:val="auto"/>
          <w:sz w:val="24"/>
          <w:szCs w:val="24"/>
        </w:rPr>
        <w:t xml:space="preserve">y, there is a </w:t>
      </w:r>
      <w:r w:rsidRPr="008A7B09">
        <w:rPr>
          <w:rFonts w:ascii="Arial" w:hAnsi="Arial" w:cs="Arial"/>
          <w:b w:val="0"/>
          <w:color w:val="auto"/>
          <w:sz w:val="24"/>
          <w:szCs w:val="24"/>
        </w:rPr>
        <w:t>common</w:t>
      </w:r>
      <w:r w:rsidR="00F16B3F" w:rsidRPr="008A7B09">
        <w:rPr>
          <w:rFonts w:ascii="Arial" w:hAnsi="Arial" w:cs="Arial"/>
          <w:b w:val="0"/>
          <w:color w:val="auto"/>
          <w:sz w:val="24"/>
          <w:szCs w:val="24"/>
        </w:rPr>
        <w:t xml:space="preserve"> </w:t>
      </w:r>
      <w:r w:rsidRPr="008A7B09">
        <w:rPr>
          <w:rFonts w:ascii="Arial" w:hAnsi="Arial" w:cs="Arial"/>
          <w:b w:val="0"/>
          <w:color w:val="auto"/>
          <w:sz w:val="24"/>
          <w:szCs w:val="24"/>
        </w:rPr>
        <w:t>acknowledgment</w:t>
      </w:r>
      <w:r w:rsidR="00CE1C2B" w:rsidRPr="008A7B09">
        <w:rPr>
          <w:rFonts w:ascii="Arial" w:hAnsi="Arial" w:cs="Arial"/>
          <w:b w:val="0"/>
          <w:color w:val="auto"/>
          <w:sz w:val="24"/>
          <w:szCs w:val="24"/>
        </w:rPr>
        <w:t xml:space="preserve"> that </w:t>
      </w:r>
      <w:r w:rsidRPr="008A7B09">
        <w:rPr>
          <w:rFonts w:ascii="Arial" w:hAnsi="Arial" w:cs="Arial"/>
          <w:b w:val="0"/>
          <w:color w:val="auto"/>
          <w:sz w:val="24"/>
          <w:szCs w:val="24"/>
        </w:rPr>
        <w:t xml:space="preserve">learners will be required to develop skills that improve their ability to </w:t>
      </w:r>
      <w:r w:rsidR="00302582" w:rsidRPr="008A7B09">
        <w:rPr>
          <w:rFonts w:ascii="Arial" w:hAnsi="Arial" w:cs="Arial"/>
          <w:b w:val="0"/>
          <w:color w:val="auto"/>
          <w:sz w:val="24"/>
          <w:szCs w:val="24"/>
        </w:rPr>
        <w:t xml:space="preserve">rapidly </w:t>
      </w:r>
      <w:r w:rsidRPr="008A7B09">
        <w:rPr>
          <w:rFonts w:ascii="Arial" w:hAnsi="Arial" w:cs="Arial"/>
          <w:b w:val="0"/>
          <w:color w:val="auto"/>
          <w:sz w:val="24"/>
          <w:szCs w:val="24"/>
        </w:rPr>
        <w:t xml:space="preserve">respond to the new and complex situations created by </w:t>
      </w:r>
      <w:r w:rsidR="00302582" w:rsidRPr="008A7B09">
        <w:rPr>
          <w:rFonts w:ascii="Arial" w:hAnsi="Arial" w:cs="Arial"/>
          <w:b w:val="0"/>
          <w:color w:val="auto"/>
          <w:sz w:val="24"/>
          <w:szCs w:val="24"/>
        </w:rPr>
        <w:t>our ever changing society (Welsh Government, 2013). Research carried out by the Welsh Government</w:t>
      </w:r>
      <w:r w:rsidR="00F16B3F" w:rsidRPr="008A7B09">
        <w:rPr>
          <w:rFonts w:ascii="Arial" w:hAnsi="Arial" w:cs="Arial"/>
          <w:b w:val="0"/>
          <w:color w:val="auto"/>
          <w:sz w:val="24"/>
          <w:szCs w:val="24"/>
        </w:rPr>
        <w:t xml:space="preserve"> </w:t>
      </w:r>
      <w:r w:rsidR="009F00A5" w:rsidRPr="008A7B09">
        <w:rPr>
          <w:rFonts w:ascii="Arial" w:hAnsi="Arial" w:cs="Arial"/>
          <w:b w:val="0"/>
          <w:color w:val="auto"/>
          <w:sz w:val="24"/>
          <w:szCs w:val="24"/>
        </w:rPr>
        <w:t>(2013, p.16)</w:t>
      </w:r>
      <w:r w:rsidR="00F16B3F" w:rsidRPr="008A7B09">
        <w:rPr>
          <w:rFonts w:ascii="Arial" w:hAnsi="Arial" w:cs="Arial"/>
          <w:b w:val="0"/>
          <w:color w:val="auto"/>
          <w:sz w:val="24"/>
          <w:szCs w:val="24"/>
        </w:rPr>
        <w:t xml:space="preserve"> </w:t>
      </w:r>
      <w:r w:rsidR="00651766" w:rsidRPr="008A7B09">
        <w:rPr>
          <w:rFonts w:ascii="Arial" w:hAnsi="Arial" w:cs="Arial"/>
          <w:b w:val="0"/>
          <w:color w:val="auto"/>
          <w:sz w:val="24"/>
          <w:szCs w:val="24"/>
        </w:rPr>
        <w:t>found</w:t>
      </w:r>
      <w:r w:rsidR="00F16B3F" w:rsidRPr="008A7B09">
        <w:rPr>
          <w:rFonts w:ascii="Arial" w:hAnsi="Arial" w:cs="Arial"/>
          <w:b w:val="0"/>
          <w:color w:val="auto"/>
          <w:sz w:val="24"/>
          <w:szCs w:val="24"/>
        </w:rPr>
        <w:t xml:space="preserve"> </w:t>
      </w:r>
      <w:r w:rsidR="00186E79" w:rsidRPr="008A7B09">
        <w:rPr>
          <w:rFonts w:ascii="Arial" w:hAnsi="Arial" w:cs="Arial"/>
          <w:b w:val="0"/>
          <w:color w:val="auto"/>
          <w:sz w:val="24"/>
          <w:szCs w:val="24"/>
        </w:rPr>
        <w:t>that count</w:t>
      </w:r>
      <w:r w:rsidR="009F00A5" w:rsidRPr="008A7B09">
        <w:rPr>
          <w:rFonts w:ascii="Arial" w:hAnsi="Arial" w:cs="Arial"/>
          <w:b w:val="0"/>
          <w:color w:val="auto"/>
          <w:sz w:val="24"/>
          <w:szCs w:val="24"/>
        </w:rPr>
        <w:t>r</w:t>
      </w:r>
      <w:r w:rsidR="00186E79" w:rsidRPr="008A7B09">
        <w:rPr>
          <w:rFonts w:ascii="Arial" w:hAnsi="Arial" w:cs="Arial"/>
          <w:b w:val="0"/>
          <w:color w:val="auto"/>
          <w:sz w:val="24"/>
          <w:szCs w:val="24"/>
        </w:rPr>
        <w:t xml:space="preserve">ies </w:t>
      </w:r>
      <w:r w:rsidR="00704D63" w:rsidRPr="008A7B09">
        <w:rPr>
          <w:rFonts w:ascii="Arial" w:hAnsi="Arial" w:cs="Arial"/>
          <w:b w:val="0"/>
          <w:color w:val="auto"/>
          <w:sz w:val="24"/>
          <w:szCs w:val="24"/>
        </w:rPr>
        <w:t>who</w:t>
      </w:r>
      <w:r w:rsidR="00186E79" w:rsidRPr="008A7B09">
        <w:rPr>
          <w:rFonts w:ascii="Arial" w:hAnsi="Arial" w:cs="Arial"/>
          <w:b w:val="0"/>
          <w:color w:val="auto"/>
          <w:sz w:val="24"/>
          <w:szCs w:val="24"/>
        </w:rPr>
        <w:t xml:space="preserve"> performed well in education </w:t>
      </w:r>
      <w:r w:rsidR="00D53472" w:rsidRPr="008A7B09">
        <w:rPr>
          <w:rFonts w:ascii="Arial" w:hAnsi="Arial" w:cs="Arial"/>
          <w:b w:val="0"/>
          <w:color w:val="auto"/>
          <w:sz w:val="24"/>
          <w:szCs w:val="24"/>
        </w:rPr>
        <w:t>i</w:t>
      </w:r>
      <w:r w:rsidR="00651766" w:rsidRPr="008A7B09">
        <w:rPr>
          <w:rFonts w:ascii="Arial" w:hAnsi="Arial" w:cs="Arial"/>
          <w:b w:val="0"/>
          <w:color w:val="auto"/>
          <w:sz w:val="24"/>
          <w:szCs w:val="24"/>
        </w:rPr>
        <w:t>dentified that</w:t>
      </w:r>
      <w:r w:rsidR="00F16B3F" w:rsidRPr="008A7B09">
        <w:rPr>
          <w:rFonts w:ascii="Arial" w:hAnsi="Arial" w:cs="Arial"/>
          <w:b w:val="0"/>
          <w:color w:val="auto"/>
          <w:sz w:val="24"/>
          <w:szCs w:val="24"/>
        </w:rPr>
        <w:t xml:space="preserve"> </w:t>
      </w:r>
      <w:r w:rsidR="00651766" w:rsidRPr="008A7B09">
        <w:rPr>
          <w:rFonts w:ascii="Arial" w:hAnsi="Arial" w:cs="Arial"/>
          <w:b w:val="0"/>
          <w:color w:val="auto"/>
          <w:sz w:val="24"/>
          <w:szCs w:val="24"/>
        </w:rPr>
        <w:t xml:space="preserve">it was important to focus on developing </w:t>
      </w:r>
      <w:r w:rsidR="009F00A5" w:rsidRPr="008A7B09">
        <w:rPr>
          <w:rFonts w:ascii="Arial" w:hAnsi="Arial" w:cs="Arial"/>
          <w:b w:val="0"/>
          <w:color w:val="auto"/>
          <w:sz w:val="24"/>
          <w:szCs w:val="24"/>
        </w:rPr>
        <w:t>learners skills in</w:t>
      </w:r>
      <w:r w:rsidR="00F16B3F" w:rsidRPr="008A7B09">
        <w:rPr>
          <w:rFonts w:ascii="Arial" w:hAnsi="Arial" w:cs="Arial"/>
          <w:b w:val="0"/>
          <w:color w:val="auto"/>
          <w:sz w:val="24"/>
          <w:szCs w:val="24"/>
        </w:rPr>
        <w:t xml:space="preserve"> </w:t>
      </w:r>
      <w:r w:rsidR="00651766" w:rsidRPr="008A7B09">
        <w:rPr>
          <w:rFonts w:ascii="Arial" w:hAnsi="Arial" w:cs="Arial"/>
          <w:b w:val="0"/>
          <w:color w:val="auto"/>
          <w:sz w:val="24"/>
          <w:szCs w:val="24"/>
        </w:rPr>
        <w:t>‘P</w:t>
      </w:r>
      <w:r w:rsidR="00186E79" w:rsidRPr="008A7B09">
        <w:rPr>
          <w:rFonts w:ascii="Arial" w:hAnsi="Arial" w:cs="Arial"/>
          <w:b w:val="0"/>
          <w:color w:val="auto"/>
          <w:sz w:val="24"/>
          <w:szCs w:val="24"/>
        </w:rPr>
        <w:t>roblem solving, creative and critical thinking, selecting information, applying knowledge and drawing conclusions</w:t>
      </w:r>
      <w:r w:rsidR="00651766" w:rsidRPr="008A7B09">
        <w:rPr>
          <w:rFonts w:ascii="Arial" w:hAnsi="Arial" w:cs="Arial"/>
          <w:b w:val="0"/>
          <w:color w:val="auto"/>
          <w:sz w:val="24"/>
          <w:szCs w:val="24"/>
        </w:rPr>
        <w:t>’</w:t>
      </w:r>
      <w:r w:rsidR="009F00A5" w:rsidRPr="008A7B09">
        <w:rPr>
          <w:rFonts w:ascii="Arial" w:hAnsi="Arial" w:cs="Arial"/>
          <w:b w:val="0"/>
          <w:color w:val="auto"/>
          <w:sz w:val="24"/>
          <w:szCs w:val="24"/>
        </w:rPr>
        <w:t xml:space="preserve">. </w:t>
      </w:r>
      <w:r w:rsidR="00E825B6" w:rsidRPr="008A7B09">
        <w:rPr>
          <w:rFonts w:ascii="Arial" w:hAnsi="Arial" w:cs="Arial"/>
          <w:b w:val="0"/>
          <w:color w:val="auto"/>
          <w:sz w:val="24"/>
          <w:szCs w:val="24"/>
        </w:rPr>
        <w:t xml:space="preserve">The new Welsh curriculum </w:t>
      </w:r>
      <w:r w:rsidR="00651766" w:rsidRPr="008A7B09">
        <w:rPr>
          <w:rFonts w:ascii="Arial" w:hAnsi="Arial" w:cs="Arial"/>
          <w:b w:val="0"/>
          <w:color w:val="auto"/>
          <w:sz w:val="24"/>
          <w:szCs w:val="24"/>
        </w:rPr>
        <w:t>acknowledges that</w:t>
      </w:r>
      <w:r w:rsidR="00B75747" w:rsidRPr="008A7B09">
        <w:rPr>
          <w:rFonts w:ascii="Arial" w:hAnsi="Arial" w:cs="Arial"/>
          <w:b w:val="0"/>
          <w:color w:val="auto"/>
          <w:sz w:val="24"/>
          <w:szCs w:val="24"/>
        </w:rPr>
        <w:t xml:space="preserve"> practitioners need to provide learners with </w:t>
      </w:r>
      <w:r w:rsidR="000873A0" w:rsidRPr="008A7B09">
        <w:rPr>
          <w:rFonts w:ascii="Arial" w:hAnsi="Arial" w:cs="Arial"/>
          <w:b w:val="0"/>
          <w:color w:val="auto"/>
          <w:sz w:val="24"/>
          <w:szCs w:val="24"/>
        </w:rPr>
        <w:t>learning experience</w:t>
      </w:r>
      <w:r w:rsidR="009F00A5" w:rsidRPr="008A7B09">
        <w:rPr>
          <w:rFonts w:ascii="Arial" w:hAnsi="Arial" w:cs="Arial"/>
          <w:b w:val="0"/>
          <w:color w:val="auto"/>
          <w:sz w:val="24"/>
          <w:szCs w:val="24"/>
        </w:rPr>
        <w:t>s</w:t>
      </w:r>
      <w:r w:rsidR="000873A0" w:rsidRPr="008A7B09">
        <w:rPr>
          <w:rFonts w:ascii="Arial" w:hAnsi="Arial" w:cs="Arial"/>
          <w:b w:val="0"/>
          <w:color w:val="auto"/>
          <w:sz w:val="24"/>
          <w:szCs w:val="24"/>
        </w:rPr>
        <w:t xml:space="preserve"> in </w:t>
      </w:r>
      <w:r w:rsidR="00B75747" w:rsidRPr="008A7B09">
        <w:rPr>
          <w:rFonts w:ascii="Arial" w:hAnsi="Arial" w:cs="Arial"/>
          <w:b w:val="0"/>
          <w:color w:val="auto"/>
          <w:sz w:val="24"/>
          <w:szCs w:val="24"/>
        </w:rPr>
        <w:t>a stimulating environment</w:t>
      </w:r>
      <w:r w:rsidR="000873A0" w:rsidRPr="008A7B09">
        <w:rPr>
          <w:rFonts w:ascii="Arial" w:hAnsi="Arial" w:cs="Arial"/>
          <w:b w:val="0"/>
          <w:color w:val="auto"/>
          <w:sz w:val="24"/>
          <w:szCs w:val="24"/>
        </w:rPr>
        <w:t>,</w:t>
      </w:r>
      <w:r w:rsidR="00B75747" w:rsidRPr="008A7B09">
        <w:rPr>
          <w:rFonts w:ascii="Arial" w:hAnsi="Arial" w:cs="Arial"/>
          <w:b w:val="0"/>
          <w:color w:val="auto"/>
          <w:sz w:val="24"/>
          <w:szCs w:val="24"/>
        </w:rPr>
        <w:t xml:space="preserve"> which </w:t>
      </w:r>
      <w:r w:rsidR="000873A0" w:rsidRPr="008A7B09">
        <w:rPr>
          <w:rFonts w:ascii="Arial" w:hAnsi="Arial" w:cs="Arial"/>
          <w:b w:val="0"/>
          <w:color w:val="auto"/>
          <w:sz w:val="24"/>
          <w:szCs w:val="24"/>
        </w:rPr>
        <w:t xml:space="preserve">encourages </w:t>
      </w:r>
      <w:r w:rsidR="00B75747" w:rsidRPr="008A7B09">
        <w:rPr>
          <w:rFonts w:ascii="Arial" w:hAnsi="Arial" w:cs="Arial"/>
          <w:b w:val="0"/>
          <w:color w:val="auto"/>
          <w:sz w:val="24"/>
          <w:szCs w:val="24"/>
        </w:rPr>
        <w:t>the</w:t>
      </w:r>
      <w:r w:rsidR="000873A0" w:rsidRPr="008A7B09">
        <w:rPr>
          <w:rFonts w:ascii="Arial" w:hAnsi="Arial" w:cs="Arial"/>
          <w:b w:val="0"/>
          <w:color w:val="auto"/>
          <w:sz w:val="24"/>
          <w:szCs w:val="24"/>
        </w:rPr>
        <w:t>m</w:t>
      </w:r>
      <w:r w:rsidR="00F16B3F" w:rsidRPr="008A7B09">
        <w:rPr>
          <w:rFonts w:ascii="Arial" w:hAnsi="Arial" w:cs="Arial"/>
          <w:b w:val="0"/>
          <w:color w:val="auto"/>
          <w:sz w:val="24"/>
          <w:szCs w:val="24"/>
        </w:rPr>
        <w:t xml:space="preserve"> </w:t>
      </w:r>
      <w:r w:rsidR="000873A0" w:rsidRPr="008A7B09">
        <w:rPr>
          <w:rFonts w:ascii="Arial" w:hAnsi="Arial" w:cs="Arial"/>
          <w:b w:val="0"/>
          <w:color w:val="auto"/>
          <w:sz w:val="24"/>
          <w:szCs w:val="24"/>
        </w:rPr>
        <w:t>to</w:t>
      </w:r>
      <w:r w:rsidR="00B75747" w:rsidRPr="008A7B09">
        <w:rPr>
          <w:rFonts w:ascii="Arial" w:hAnsi="Arial" w:cs="Arial"/>
          <w:b w:val="0"/>
          <w:color w:val="auto"/>
          <w:sz w:val="24"/>
          <w:szCs w:val="24"/>
        </w:rPr>
        <w:t xml:space="preserve"> work collaboratively with their peers to explore </w:t>
      </w:r>
      <w:r w:rsidR="009F00A5" w:rsidRPr="008A7B09">
        <w:rPr>
          <w:rFonts w:ascii="Arial" w:hAnsi="Arial" w:cs="Arial"/>
          <w:b w:val="0"/>
          <w:color w:val="auto"/>
          <w:sz w:val="24"/>
          <w:szCs w:val="24"/>
        </w:rPr>
        <w:t>ideas and challenge the</w:t>
      </w:r>
      <w:r w:rsidR="000873A0" w:rsidRPr="008A7B09">
        <w:rPr>
          <w:rFonts w:ascii="Arial" w:hAnsi="Arial" w:cs="Arial"/>
          <w:b w:val="0"/>
          <w:color w:val="auto"/>
          <w:sz w:val="24"/>
          <w:szCs w:val="24"/>
        </w:rPr>
        <w:t xml:space="preserve"> way they think in order to gain a deeper understanding</w:t>
      </w:r>
      <w:r w:rsidR="00D768F7" w:rsidRPr="008A7B09">
        <w:rPr>
          <w:rFonts w:ascii="Arial" w:hAnsi="Arial" w:cs="Arial"/>
          <w:b w:val="0"/>
          <w:color w:val="auto"/>
          <w:sz w:val="24"/>
          <w:szCs w:val="24"/>
        </w:rPr>
        <w:t xml:space="preserve"> </w:t>
      </w:r>
      <w:r w:rsidR="00E825B6" w:rsidRPr="008A7B09">
        <w:rPr>
          <w:rFonts w:ascii="Arial" w:hAnsi="Arial" w:cs="Arial"/>
          <w:b w:val="0"/>
          <w:color w:val="auto"/>
          <w:sz w:val="24"/>
          <w:szCs w:val="24"/>
        </w:rPr>
        <w:t>(Donaldson, 2015)</w:t>
      </w:r>
      <w:r w:rsidR="000873A0" w:rsidRPr="008A7B09">
        <w:rPr>
          <w:rFonts w:ascii="Arial" w:hAnsi="Arial" w:cs="Arial"/>
          <w:b w:val="0"/>
          <w:color w:val="auto"/>
          <w:sz w:val="24"/>
          <w:szCs w:val="24"/>
        </w:rPr>
        <w:t>.</w:t>
      </w:r>
      <w:r w:rsidR="00FE4D5B" w:rsidRPr="008A7B09">
        <w:rPr>
          <w:rFonts w:ascii="Arial" w:hAnsi="Arial" w:cs="Arial"/>
          <w:b w:val="0"/>
          <w:color w:val="auto"/>
          <w:sz w:val="24"/>
          <w:szCs w:val="24"/>
        </w:rPr>
        <w:t xml:space="preserve"> </w:t>
      </w:r>
      <w:r w:rsidR="00F1326F" w:rsidRPr="008A7B09">
        <w:rPr>
          <w:rFonts w:ascii="Arial" w:hAnsi="Arial" w:cs="Arial"/>
          <w:b w:val="0"/>
          <w:color w:val="auto"/>
          <w:sz w:val="24"/>
          <w:szCs w:val="24"/>
        </w:rPr>
        <w:t xml:space="preserve">However, </w:t>
      </w:r>
      <w:r w:rsidR="00E825B6" w:rsidRPr="008A7B09">
        <w:rPr>
          <w:rFonts w:ascii="Arial" w:hAnsi="Arial" w:cs="Arial"/>
          <w:b w:val="0"/>
          <w:color w:val="auto"/>
          <w:sz w:val="24"/>
          <w:szCs w:val="24"/>
        </w:rPr>
        <w:t xml:space="preserve">Donaldson (2015) recognises that </w:t>
      </w:r>
      <w:r w:rsidR="00F1326F" w:rsidRPr="008A7B09">
        <w:rPr>
          <w:rFonts w:ascii="Arial" w:hAnsi="Arial" w:cs="Arial"/>
          <w:b w:val="0"/>
          <w:color w:val="auto"/>
          <w:sz w:val="24"/>
          <w:szCs w:val="24"/>
        </w:rPr>
        <w:t>the reform of the</w:t>
      </w:r>
      <w:r w:rsidR="004E2760" w:rsidRPr="008A7B09">
        <w:rPr>
          <w:rFonts w:ascii="Arial" w:hAnsi="Arial" w:cs="Arial"/>
          <w:b w:val="0"/>
          <w:color w:val="auto"/>
          <w:sz w:val="24"/>
          <w:szCs w:val="24"/>
        </w:rPr>
        <w:t xml:space="preserve"> Welsh</w:t>
      </w:r>
      <w:r w:rsidR="009F00A5" w:rsidRPr="008A7B09">
        <w:rPr>
          <w:rFonts w:ascii="Arial" w:hAnsi="Arial" w:cs="Arial"/>
          <w:b w:val="0"/>
          <w:color w:val="auto"/>
          <w:sz w:val="24"/>
          <w:szCs w:val="24"/>
        </w:rPr>
        <w:t xml:space="preserve"> educational system will</w:t>
      </w:r>
      <w:r w:rsidR="00F1326F" w:rsidRPr="008A7B09">
        <w:rPr>
          <w:rFonts w:ascii="Arial" w:hAnsi="Arial" w:cs="Arial"/>
          <w:b w:val="0"/>
          <w:color w:val="auto"/>
          <w:sz w:val="24"/>
          <w:szCs w:val="24"/>
        </w:rPr>
        <w:t xml:space="preserve"> have major implications on the structure of </w:t>
      </w:r>
      <w:r w:rsidR="00E825B6" w:rsidRPr="008A7B09">
        <w:rPr>
          <w:rFonts w:ascii="Arial" w:hAnsi="Arial" w:cs="Arial"/>
          <w:b w:val="0"/>
          <w:color w:val="auto"/>
          <w:sz w:val="24"/>
          <w:szCs w:val="24"/>
        </w:rPr>
        <w:t xml:space="preserve">schools and practitioners will require time and support </w:t>
      </w:r>
      <w:r w:rsidR="00F1326F" w:rsidRPr="008A7B09">
        <w:rPr>
          <w:rFonts w:ascii="Arial" w:hAnsi="Arial" w:cs="Arial"/>
          <w:b w:val="0"/>
          <w:color w:val="auto"/>
          <w:sz w:val="24"/>
          <w:szCs w:val="24"/>
        </w:rPr>
        <w:t>in</w:t>
      </w:r>
      <w:r w:rsidR="00E825B6" w:rsidRPr="008A7B09">
        <w:rPr>
          <w:rFonts w:ascii="Arial" w:hAnsi="Arial" w:cs="Arial"/>
          <w:b w:val="0"/>
          <w:color w:val="auto"/>
          <w:sz w:val="24"/>
          <w:szCs w:val="24"/>
        </w:rPr>
        <w:t xml:space="preserve"> plan</w:t>
      </w:r>
      <w:r w:rsidR="00F1326F" w:rsidRPr="008A7B09">
        <w:rPr>
          <w:rFonts w:ascii="Arial" w:hAnsi="Arial" w:cs="Arial"/>
          <w:b w:val="0"/>
          <w:color w:val="auto"/>
          <w:sz w:val="24"/>
          <w:szCs w:val="24"/>
        </w:rPr>
        <w:t>ning</w:t>
      </w:r>
      <w:r w:rsidR="00E825B6" w:rsidRPr="008A7B09">
        <w:rPr>
          <w:rFonts w:ascii="Arial" w:hAnsi="Arial" w:cs="Arial"/>
          <w:b w:val="0"/>
          <w:color w:val="auto"/>
          <w:sz w:val="24"/>
          <w:szCs w:val="24"/>
        </w:rPr>
        <w:t xml:space="preserve"> and </w:t>
      </w:r>
      <w:r w:rsidR="00F1326F" w:rsidRPr="008A7B09">
        <w:rPr>
          <w:rFonts w:ascii="Arial" w:hAnsi="Arial" w:cs="Arial"/>
          <w:b w:val="0"/>
          <w:color w:val="auto"/>
          <w:sz w:val="24"/>
          <w:szCs w:val="24"/>
        </w:rPr>
        <w:t xml:space="preserve">embedding </w:t>
      </w:r>
      <w:r w:rsidR="006B683C" w:rsidRPr="008A7B09">
        <w:rPr>
          <w:rFonts w:ascii="Arial" w:hAnsi="Arial" w:cs="Arial"/>
          <w:b w:val="0"/>
          <w:color w:val="auto"/>
          <w:sz w:val="24"/>
          <w:szCs w:val="24"/>
        </w:rPr>
        <w:t>the proposed</w:t>
      </w:r>
      <w:r w:rsidR="00F1326F" w:rsidRPr="008A7B09">
        <w:rPr>
          <w:rFonts w:ascii="Arial" w:hAnsi="Arial" w:cs="Arial"/>
          <w:b w:val="0"/>
          <w:color w:val="auto"/>
          <w:sz w:val="24"/>
          <w:szCs w:val="24"/>
        </w:rPr>
        <w:t xml:space="preserve"> recommend</w:t>
      </w:r>
      <w:r w:rsidR="009F00A5" w:rsidRPr="008A7B09">
        <w:rPr>
          <w:rFonts w:ascii="Arial" w:hAnsi="Arial" w:cs="Arial"/>
          <w:b w:val="0"/>
          <w:color w:val="auto"/>
          <w:sz w:val="24"/>
          <w:szCs w:val="24"/>
        </w:rPr>
        <w:t>ations</w:t>
      </w:r>
      <w:r w:rsidR="00F1326F" w:rsidRPr="008A7B09">
        <w:rPr>
          <w:rFonts w:ascii="Arial" w:hAnsi="Arial" w:cs="Arial"/>
          <w:b w:val="0"/>
          <w:color w:val="auto"/>
          <w:sz w:val="24"/>
          <w:szCs w:val="24"/>
        </w:rPr>
        <w:t>.</w:t>
      </w:r>
    </w:p>
    <w:p w:rsidR="00040EAF" w:rsidRPr="008A7B09" w:rsidRDefault="00040EAF" w:rsidP="008A7B09">
      <w:pPr>
        <w:pStyle w:val="Heading2"/>
        <w:shd w:val="clear" w:color="auto" w:fill="FFFFFF"/>
        <w:spacing w:before="0" w:line="360" w:lineRule="auto"/>
        <w:jc w:val="both"/>
        <w:rPr>
          <w:rFonts w:ascii="Arial" w:eastAsiaTheme="minorHAnsi" w:hAnsi="Arial" w:cs="Arial"/>
          <w:b w:val="0"/>
          <w:bCs w:val="0"/>
          <w:color w:val="auto"/>
          <w:sz w:val="22"/>
          <w:szCs w:val="22"/>
        </w:rPr>
      </w:pPr>
    </w:p>
    <w:p w:rsidR="000B44A2" w:rsidRPr="008A7B09" w:rsidRDefault="000B44A2" w:rsidP="008A7B09">
      <w:pPr>
        <w:pStyle w:val="Heading2"/>
        <w:shd w:val="clear" w:color="auto" w:fill="FFFFFF"/>
        <w:spacing w:before="0" w:line="360" w:lineRule="auto"/>
        <w:jc w:val="both"/>
        <w:rPr>
          <w:rFonts w:ascii="Arial" w:hAnsi="Arial" w:cs="Arial"/>
          <w:color w:val="auto"/>
          <w:sz w:val="24"/>
          <w:szCs w:val="24"/>
        </w:rPr>
      </w:pPr>
      <w:r w:rsidRPr="008A7B09">
        <w:rPr>
          <w:rFonts w:ascii="Arial" w:hAnsi="Arial" w:cs="Arial"/>
          <w:color w:val="auto"/>
          <w:sz w:val="24"/>
          <w:szCs w:val="24"/>
        </w:rPr>
        <w:t xml:space="preserve">Enquiry Based Learning </w:t>
      </w:r>
    </w:p>
    <w:p w:rsidR="00C152EC" w:rsidRPr="008A7B09" w:rsidRDefault="00EB516C" w:rsidP="008A7B09">
      <w:pPr>
        <w:spacing w:before="240" w:after="0" w:line="360" w:lineRule="auto"/>
        <w:jc w:val="both"/>
        <w:rPr>
          <w:rFonts w:ascii="Arial" w:hAnsi="Arial" w:cs="Arial"/>
          <w:sz w:val="24"/>
          <w:szCs w:val="24"/>
        </w:rPr>
      </w:pPr>
      <w:r w:rsidRPr="008A7B09">
        <w:rPr>
          <w:rFonts w:ascii="Arial" w:hAnsi="Arial" w:cs="Arial"/>
          <w:sz w:val="24"/>
          <w:szCs w:val="24"/>
        </w:rPr>
        <w:t>Enquiry-Based Learning (EBL) is a constructivist approa</w:t>
      </w:r>
      <w:r w:rsidR="009F00A5" w:rsidRPr="008A7B09">
        <w:rPr>
          <w:rFonts w:ascii="Arial" w:hAnsi="Arial" w:cs="Arial"/>
          <w:sz w:val="24"/>
          <w:szCs w:val="24"/>
        </w:rPr>
        <w:t>ch that builds upon the views of the</w:t>
      </w:r>
      <w:r w:rsidRPr="008A7B09">
        <w:rPr>
          <w:rFonts w:ascii="Arial" w:hAnsi="Arial" w:cs="Arial"/>
          <w:sz w:val="24"/>
          <w:szCs w:val="24"/>
        </w:rPr>
        <w:t xml:space="preserve"> theorist Dewey (1933, </w:t>
      </w:r>
      <w:r w:rsidR="003F6652" w:rsidRPr="008A7B09">
        <w:rPr>
          <w:rFonts w:ascii="Arial" w:hAnsi="Arial" w:cs="Arial"/>
          <w:sz w:val="24"/>
          <w:szCs w:val="24"/>
        </w:rPr>
        <w:t>cited in</w:t>
      </w:r>
      <w:r w:rsidRPr="008A7B09">
        <w:rPr>
          <w:rFonts w:ascii="Arial" w:hAnsi="Arial" w:cs="Arial"/>
          <w:sz w:val="24"/>
          <w:szCs w:val="24"/>
        </w:rPr>
        <w:t xml:space="preserve"> Cengage Learning, no date) who proclaimed that, ‘if you have doubts about how learning happens, engage in sustained inquiry: study, ponder, consider alternative possibilities and arrive at your belief grounded in evidence.’</w:t>
      </w:r>
      <w:r w:rsidR="00A35D92" w:rsidRPr="008A7B09">
        <w:rPr>
          <w:rFonts w:ascii="Arial" w:hAnsi="Arial" w:cs="Arial"/>
          <w:sz w:val="24"/>
          <w:szCs w:val="24"/>
        </w:rPr>
        <w:t xml:space="preserve"> EBL </w:t>
      </w:r>
      <w:r w:rsidR="00704D63" w:rsidRPr="008A7B09">
        <w:rPr>
          <w:rFonts w:ascii="Arial" w:hAnsi="Arial" w:cs="Arial"/>
          <w:sz w:val="24"/>
          <w:szCs w:val="24"/>
        </w:rPr>
        <w:t xml:space="preserve">is defined </w:t>
      </w:r>
      <w:r w:rsidR="00A35D92" w:rsidRPr="008A7B09">
        <w:rPr>
          <w:rFonts w:ascii="Arial" w:hAnsi="Arial" w:cs="Arial"/>
          <w:sz w:val="24"/>
          <w:szCs w:val="24"/>
        </w:rPr>
        <w:t>as an approach that focuses on pupils developing their own questions and using their prior knowledge and experience to identify possible methods of enquiry they could undertake in order to reach an answer</w:t>
      </w:r>
      <w:r w:rsidR="00704D63" w:rsidRPr="008A7B09">
        <w:rPr>
          <w:rFonts w:ascii="Arial" w:hAnsi="Arial" w:cs="Arial"/>
          <w:sz w:val="24"/>
          <w:szCs w:val="24"/>
        </w:rPr>
        <w:t xml:space="preserve"> (</w:t>
      </w:r>
      <w:r w:rsidR="00704D63" w:rsidRPr="008A7B09">
        <w:rPr>
          <w:rFonts w:ascii="Arial" w:hAnsi="Arial" w:cs="Arial"/>
          <w:sz w:val="24"/>
          <w:szCs w:val="24"/>
        </w:rPr>
        <w:t>The University of Chester (2019)</w:t>
      </w:r>
      <w:r w:rsidR="00A35D92" w:rsidRPr="008A7B09">
        <w:rPr>
          <w:rFonts w:ascii="Arial" w:hAnsi="Arial" w:cs="Arial"/>
          <w:sz w:val="24"/>
          <w:szCs w:val="24"/>
        </w:rPr>
        <w:t>.</w:t>
      </w:r>
      <w:r w:rsidR="00F16B3F" w:rsidRPr="008A7B09">
        <w:rPr>
          <w:rFonts w:ascii="Arial" w:hAnsi="Arial" w:cs="Arial"/>
          <w:sz w:val="24"/>
          <w:szCs w:val="24"/>
        </w:rPr>
        <w:t xml:space="preserve"> </w:t>
      </w:r>
      <w:r w:rsidRPr="008A7B09">
        <w:rPr>
          <w:rFonts w:ascii="Arial" w:hAnsi="Arial" w:cs="Arial"/>
          <w:sz w:val="24"/>
          <w:szCs w:val="24"/>
        </w:rPr>
        <w:t xml:space="preserve">Hutchings (no date, The University of Manchester, </w:t>
      </w:r>
      <w:r w:rsidR="001D34E9" w:rsidRPr="008A7B09">
        <w:rPr>
          <w:rFonts w:ascii="Arial" w:hAnsi="Arial" w:cs="Arial"/>
          <w:sz w:val="24"/>
          <w:szCs w:val="24"/>
        </w:rPr>
        <w:t>2010</w:t>
      </w:r>
      <w:r w:rsidRPr="008A7B09">
        <w:rPr>
          <w:rFonts w:ascii="Arial" w:hAnsi="Arial" w:cs="Arial"/>
          <w:sz w:val="24"/>
          <w:szCs w:val="24"/>
        </w:rPr>
        <w:t xml:space="preserve">) agrees that, ‘EBL </w:t>
      </w:r>
      <w:r w:rsidR="001A7B54" w:rsidRPr="008A7B09">
        <w:rPr>
          <w:rFonts w:ascii="Arial" w:hAnsi="Arial" w:cs="Arial"/>
          <w:sz w:val="24"/>
          <w:szCs w:val="24"/>
        </w:rPr>
        <w:t>inspires students to learn for themselves, bringing a real research-orientated approach to the subject</w:t>
      </w:r>
      <w:r w:rsidRPr="008A7B09">
        <w:rPr>
          <w:rFonts w:ascii="Arial" w:hAnsi="Arial" w:cs="Arial"/>
          <w:sz w:val="24"/>
          <w:szCs w:val="24"/>
        </w:rPr>
        <w:t xml:space="preserve">.’ </w:t>
      </w:r>
      <w:r w:rsidR="00011654" w:rsidRPr="008A7B09">
        <w:rPr>
          <w:rFonts w:ascii="Arial" w:hAnsi="Arial" w:cs="Arial"/>
          <w:sz w:val="24"/>
          <w:szCs w:val="24"/>
        </w:rPr>
        <w:t xml:space="preserve">The key characteristics of EBL </w:t>
      </w:r>
      <w:r w:rsidR="00D768F7" w:rsidRPr="008A7B09">
        <w:rPr>
          <w:rFonts w:ascii="Arial" w:hAnsi="Arial" w:cs="Arial"/>
          <w:sz w:val="24"/>
          <w:szCs w:val="24"/>
        </w:rPr>
        <w:t>include-</w:t>
      </w:r>
      <w:r w:rsidR="00B7049F" w:rsidRPr="008A7B09">
        <w:rPr>
          <w:rFonts w:ascii="Arial" w:hAnsi="Arial" w:cs="Arial"/>
          <w:sz w:val="24"/>
          <w:szCs w:val="24"/>
        </w:rPr>
        <w:t xml:space="preserve"> the use of </w:t>
      </w:r>
      <w:r w:rsidR="00011654" w:rsidRPr="008A7B09">
        <w:rPr>
          <w:rFonts w:ascii="Arial" w:hAnsi="Arial" w:cs="Arial"/>
          <w:sz w:val="24"/>
          <w:szCs w:val="24"/>
        </w:rPr>
        <w:t>open-ended questions</w:t>
      </w:r>
      <w:r w:rsidR="00D768F7" w:rsidRPr="008A7B09">
        <w:rPr>
          <w:rFonts w:ascii="Arial" w:hAnsi="Arial" w:cs="Arial"/>
          <w:sz w:val="24"/>
          <w:szCs w:val="24"/>
        </w:rPr>
        <w:t xml:space="preserve">, tasks that stimulate curiosity, </w:t>
      </w:r>
      <w:r w:rsidR="00B7049F" w:rsidRPr="008A7B09">
        <w:rPr>
          <w:rFonts w:ascii="Arial" w:hAnsi="Arial" w:cs="Arial"/>
          <w:sz w:val="24"/>
          <w:szCs w:val="24"/>
        </w:rPr>
        <w:t>giving students the responsibility of directing their enquiry, a</w:t>
      </w:r>
      <w:r w:rsidR="00B7049F" w:rsidRPr="008A7B09">
        <w:rPr>
          <w:rFonts w:ascii="Arial" w:hAnsi="Arial" w:cs="Arial"/>
          <w:sz w:val="24"/>
          <w:szCs w:val="24"/>
          <w:shd w:val="clear" w:color="auto" w:fill="FFFFFF"/>
        </w:rPr>
        <w:t>nalysing data and presenting their evidence</w:t>
      </w:r>
      <w:r w:rsidR="00EC4350" w:rsidRPr="008A7B09">
        <w:rPr>
          <w:rFonts w:ascii="Arial" w:hAnsi="Arial" w:cs="Arial"/>
          <w:sz w:val="24"/>
          <w:szCs w:val="24"/>
          <w:shd w:val="clear" w:color="auto" w:fill="FFFFFF"/>
        </w:rPr>
        <w:t xml:space="preserve"> </w:t>
      </w:r>
      <w:r w:rsidR="00B7049F" w:rsidRPr="008A7B09">
        <w:rPr>
          <w:rFonts w:ascii="Arial" w:hAnsi="Arial" w:cs="Arial"/>
          <w:sz w:val="24"/>
          <w:szCs w:val="24"/>
        </w:rPr>
        <w:t>(</w:t>
      </w:r>
      <w:r w:rsidR="00011654" w:rsidRPr="008A7B09">
        <w:rPr>
          <w:rFonts w:ascii="Arial" w:hAnsi="Arial" w:cs="Arial"/>
          <w:sz w:val="24"/>
          <w:szCs w:val="24"/>
        </w:rPr>
        <w:t>Kahn</w:t>
      </w:r>
      <w:r w:rsidR="00B7049F" w:rsidRPr="008A7B09">
        <w:rPr>
          <w:rFonts w:ascii="Arial" w:hAnsi="Arial" w:cs="Arial"/>
          <w:sz w:val="24"/>
          <w:szCs w:val="24"/>
        </w:rPr>
        <w:t xml:space="preserve"> and O'Rourke 2004, </w:t>
      </w:r>
      <w:r w:rsidR="003F6652" w:rsidRPr="008A7B09">
        <w:rPr>
          <w:rFonts w:ascii="Arial" w:hAnsi="Arial" w:cs="Arial"/>
          <w:sz w:val="24"/>
          <w:szCs w:val="24"/>
        </w:rPr>
        <w:t>cited in</w:t>
      </w:r>
      <w:r w:rsidR="00B7049F" w:rsidRPr="008A7B09">
        <w:rPr>
          <w:rFonts w:ascii="Arial" w:hAnsi="Arial" w:cs="Arial"/>
          <w:sz w:val="24"/>
          <w:szCs w:val="24"/>
        </w:rPr>
        <w:t xml:space="preserve"> University of Chester, 2019).</w:t>
      </w:r>
      <w:r w:rsidR="00A72D8B" w:rsidRPr="008A7B09">
        <w:rPr>
          <w:rFonts w:ascii="Arial" w:hAnsi="Arial" w:cs="Arial"/>
          <w:sz w:val="24"/>
          <w:szCs w:val="24"/>
        </w:rPr>
        <w:t xml:space="preserve"> </w:t>
      </w:r>
      <w:r w:rsidR="00D768F7" w:rsidRPr="008A7B09">
        <w:rPr>
          <w:rFonts w:ascii="Arial" w:hAnsi="Arial" w:cs="Arial"/>
          <w:sz w:val="24"/>
          <w:szCs w:val="24"/>
        </w:rPr>
        <w:t>O</w:t>
      </w:r>
      <w:r w:rsidR="00F02537" w:rsidRPr="008A7B09">
        <w:rPr>
          <w:rFonts w:ascii="Arial" w:hAnsi="Arial" w:cs="Arial"/>
          <w:sz w:val="24"/>
          <w:szCs w:val="24"/>
        </w:rPr>
        <w:t xml:space="preserve">ne of the twelve principles </w:t>
      </w:r>
      <w:r w:rsidR="00D768F7" w:rsidRPr="008A7B09">
        <w:rPr>
          <w:rFonts w:ascii="Arial" w:hAnsi="Arial" w:cs="Arial"/>
          <w:sz w:val="24"/>
          <w:szCs w:val="24"/>
        </w:rPr>
        <w:t xml:space="preserve">recommended by </w:t>
      </w:r>
      <w:r w:rsidR="00704D63" w:rsidRPr="008A7B09">
        <w:rPr>
          <w:rFonts w:ascii="Arial" w:hAnsi="Arial" w:cs="Arial"/>
          <w:sz w:val="24"/>
          <w:szCs w:val="24"/>
        </w:rPr>
        <w:t xml:space="preserve">Donaldson (2015, cited in Impact Wales, </w:t>
      </w:r>
      <w:r w:rsidR="00D768F7" w:rsidRPr="008A7B09">
        <w:rPr>
          <w:rFonts w:ascii="Arial" w:hAnsi="Arial" w:cs="Arial"/>
          <w:sz w:val="24"/>
          <w:szCs w:val="24"/>
        </w:rPr>
        <w:t>2018)</w:t>
      </w:r>
      <w:r w:rsidR="00F02537" w:rsidRPr="008A7B09">
        <w:rPr>
          <w:rFonts w:ascii="Arial" w:hAnsi="Arial" w:cs="Arial"/>
          <w:sz w:val="24"/>
          <w:szCs w:val="24"/>
        </w:rPr>
        <w:t xml:space="preserve"> </w:t>
      </w:r>
      <w:r w:rsidR="00D768F7" w:rsidRPr="008A7B09">
        <w:rPr>
          <w:rFonts w:ascii="Arial" w:hAnsi="Arial" w:cs="Arial"/>
          <w:sz w:val="24"/>
          <w:szCs w:val="24"/>
        </w:rPr>
        <w:t xml:space="preserve">is for teachers </w:t>
      </w:r>
      <w:r w:rsidR="005E7C21" w:rsidRPr="008A7B09">
        <w:rPr>
          <w:rFonts w:ascii="Arial" w:hAnsi="Arial" w:cs="Arial"/>
          <w:sz w:val="24"/>
          <w:szCs w:val="24"/>
        </w:rPr>
        <w:t xml:space="preserve">to </w:t>
      </w:r>
      <w:r w:rsidR="00F02537" w:rsidRPr="008A7B09">
        <w:rPr>
          <w:rFonts w:ascii="Arial" w:hAnsi="Arial" w:cs="Arial"/>
          <w:sz w:val="24"/>
          <w:szCs w:val="24"/>
        </w:rPr>
        <w:t xml:space="preserve"> ‘encourage learners to  take responsibility for their own learning’</w:t>
      </w:r>
      <w:r w:rsidR="00704D63" w:rsidRPr="008A7B09">
        <w:rPr>
          <w:rFonts w:ascii="Arial" w:hAnsi="Arial" w:cs="Arial"/>
          <w:sz w:val="24"/>
          <w:szCs w:val="24"/>
        </w:rPr>
        <w:t xml:space="preserve">. </w:t>
      </w:r>
      <w:r w:rsidR="00B7049F" w:rsidRPr="008A7B09">
        <w:rPr>
          <w:rFonts w:ascii="Arial" w:hAnsi="Arial" w:cs="Arial"/>
          <w:sz w:val="24"/>
          <w:szCs w:val="24"/>
        </w:rPr>
        <w:t>According to Glassman (2001)</w:t>
      </w:r>
      <w:r w:rsidR="00C152EC" w:rsidRPr="008A7B09">
        <w:rPr>
          <w:rFonts w:ascii="Arial" w:hAnsi="Arial" w:cs="Arial"/>
          <w:sz w:val="24"/>
          <w:szCs w:val="24"/>
        </w:rPr>
        <w:t xml:space="preserve"> </w:t>
      </w:r>
      <w:r w:rsidR="009F00A5" w:rsidRPr="008A7B09">
        <w:rPr>
          <w:rFonts w:ascii="Arial" w:hAnsi="Arial" w:cs="Arial"/>
          <w:sz w:val="24"/>
          <w:szCs w:val="24"/>
        </w:rPr>
        <w:t xml:space="preserve">the </w:t>
      </w:r>
      <w:r w:rsidR="00B7049F" w:rsidRPr="008A7B09">
        <w:rPr>
          <w:rFonts w:ascii="Arial" w:hAnsi="Arial" w:cs="Arial"/>
          <w:sz w:val="24"/>
          <w:szCs w:val="24"/>
        </w:rPr>
        <w:t xml:space="preserve">theorist Dewey believed that the educational curriculum should be adaptable and </w:t>
      </w:r>
      <w:r w:rsidR="00D768F7" w:rsidRPr="008A7B09">
        <w:rPr>
          <w:rFonts w:ascii="Arial" w:hAnsi="Arial" w:cs="Arial"/>
          <w:sz w:val="24"/>
          <w:szCs w:val="24"/>
        </w:rPr>
        <w:t xml:space="preserve">allow </w:t>
      </w:r>
      <w:r w:rsidR="00B7049F" w:rsidRPr="008A7B09">
        <w:rPr>
          <w:rFonts w:ascii="Arial" w:hAnsi="Arial" w:cs="Arial"/>
          <w:sz w:val="24"/>
          <w:szCs w:val="24"/>
        </w:rPr>
        <w:t xml:space="preserve">time </w:t>
      </w:r>
      <w:r w:rsidR="00D768F7" w:rsidRPr="008A7B09">
        <w:rPr>
          <w:rFonts w:ascii="Arial" w:hAnsi="Arial" w:cs="Arial"/>
          <w:sz w:val="24"/>
          <w:szCs w:val="24"/>
        </w:rPr>
        <w:lastRenderedPageBreak/>
        <w:t>to include</w:t>
      </w:r>
      <w:r w:rsidR="00B7049F" w:rsidRPr="008A7B09">
        <w:rPr>
          <w:rFonts w:ascii="Arial" w:hAnsi="Arial" w:cs="Arial"/>
          <w:sz w:val="24"/>
          <w:szCs w:val="24"/>
        </w:rPr>
        <w:t xml:space="preserve"> activities that are formed from the learners’ interests. However, Vygotsky</w:t>
      </w:r>
      <w:r w:rsidR="009F00A5" w:rsidRPr="008A7B09">
        <w:rPr>
          <w:rFonts w:ascii="Arial" w:hAnsi="Arial" w:cs="Arial"/>
          <w:sz w:val="24"/>
          <w:szCs w:val="24"/>
        </w:rPr>
        <w:t>’s social constructivist theory suggests</w:t>
      </w:r>
      <w:r w:rsidR="00B7049F" w:rsidRPr="008A7B09">
        <w:rPr>
          <w:rFonts w:ascii="Arial" w:hAnsi="Arial" w:cs="Arial"/>
          <w:sz w:val="24"/>
          <w:szCs w:val="24"/>
        </w:rPr>
        <w:t xml:space="preserve"> that it is necessary </w:t>
      </w:r>
      <w:r w:rsidR="009F00A5" w:rsidRPr="008A7B09">
        <w:rPr>
          <w:rFonts w:ascii="Arial" w:hAnsi="Arial" w:cs="Arial"/>
          <w:sz w:val="24"/>
          <w:szCs w:val="24"/>
        </w:rPr>
        <w:t xml:space="preserve">for practitioners </w:t>
      </w:r>
      <w:r w:rsidR="00B7049F" w:rsidRPr="008A7B09">
        <w:rPr>
          <w:rFonts w:ascii="Arial" w:hAnsi="Arial" w:cs="Arial"/>
          <w:sz w:val="24"/>
          <w:szCs w:val="24"/>
        </w:rPr>
        <w:t xml:space="preserve">to provide the initial building blocks and structure the learning to lead the learners towards mastery in subjects </w:t>
      </w:r>
      <w:r w:rsidR="00A75C0B" w:rsidRPr="008A7B09">
        <w:rPr>
          <w:rFonts w:ascii="Arial" w:hAnsi="Arial" w:cs="Arial"/>
          <w:sz w:val="24"/>
          <w:szCs w:val="24"/>
        </w:rPr>
        <w:t>(Glassman</w:t>
      </w:r>
      <w:r w:rsidR="00B7049F" w:rsidRPr="008A7B09">
        <w:rPr>
          <w:rFonts w:ascii="Arial" w:hAnsi="Arial" w:cs="Arial"/>
          <w:sz w:val="24"/>
          <w:szCs w:val="24"/>
        </w:rPr>
        <w:t>, 2001).</w:t>
      </w:r>
    </w:p>
    <w:p w:rsidR="00431C17" w:rsidRPr="008A7B09" w:rsidRDefault="00431C17" w:rsidP="008A7B09">
      <w:pPr>
        <w:spacing w:before="240" w:after="0" w:line="360" w:lineRule="auto"/>
        <w:jc w:val="both"/>
        <w:rPr>
          <w:rFonts w:ascii="Arial" w:hAnsi="Arial" w:cs="Arial"/>
          <w:sz w:val="24"/>
          <w:szCs w:val="24"/>
        </w:rPr>
      </w:pPr>
    </w:p>
    <w:p w:rsidR="000B44A2" w:rsidRPr="008A7B09" w:rsidRDefault="000B44A2" w:rsidP="008A7B09">
      <w:pPr>
        <w:pStyle w:val="Heading2"/>
        <w:shd w:val="clear" w:color="auto" w:fill="FFFFFF"/>
        <w:spacing w:before="0" w:after="160" w:line="360" w:lineRule="auto"/>
        <w:jc w:val="both"/>
        <w:rPr>
          <w:rFonts w:ascii="Arial" w:hAnsi="Arial" w:cs="Arial"/>
          <w:color w:val="auto"/>
          <w:sz w:val="24"/>
          <w:szCs w:val="24"/>
          <w:shd w:val="clear" w:color="auto" w:fill="FFFFFF"/>
        </w:rPr>
      </w:pPr>
      <w:r w:rsidRPr="008A7B09">
        <w:rPr>
          <w:rFonts w:ascii="Arial" w:hAnsi="Arial" w:cs="Arial"/>
          <w:color w:val="auto"/>
          <w:sz w:val="24"/>
          <w:szCs w:val="24"/>
          <w:shd w:val="clear" w:color="auto" w:fill="FFFFFF"/>
        </w:rPr>
        <w:t>Benefits of EBL</w:t>
      </w:r>
    </w:p>
    <w:p w:rsidR="00047322" w:rsidRPr="008A7B09" w:rsidRDefault="005F537C" w:rsidP="008A7B09">
      <w:pPr>
        <w:pStyle w:val="Heading2"/>
        <w:shd w:val="clear" w:color="auto" w:fill="FFFFFF"/>
        <w:spacing w:before="0" w:after="160" w:line="360" w:lineRule="auto"/>
        <w:jc w:val="both"/>
        <w:rPr>
          <w:rFonts w:ascii="Arial" w:hAnsi="Arial" w:cs="Arial"/>
          <w:color w:val="auto"/>
          <w:sz w:val="24"/>
          <w:szCs w:val="24"/>
          <w:u w:val="single"/>
          <w:shd w:val="clear" w:color="auto" w:fill="FFFFFF"/>
        </w:rPr>
      </w:pPr>
      <w:r w:rsidRPr="008A7B09">
        <w:rPr>
          <w:rFonts w:ascii="Arial" w:hAnsi="Arial" w:cs="Arial"/>
          <w:b w:val="0"/>
          <w:color w:val="auto"/>
          <w:sz w:val="24"/>
          <w:szCs w:val="24"/>
          <w:shd w:val="clear" w:color="auto" w:fill="FFFFFF"/>
        </w:rPr>
        <w:t>According to Rogers (2013)</w:t>
      </w:r>
      <w:r w:rsidR="0092546E" w:rsidRPr="008A7B09">
        <w:rPr>
          <w:rFonts w:ascii="Arial" w:hAnsi="Arial" w:cs="Arial"/>
          <w:b w:val="0"/>
          <w:color w:val="auto"/>
          <w:sz w:val="24"/>
          <w:szCs w:val="24"/>
          <w:shd w:val="clear" w:color="auto" w:fill="FFFFFF"/>
        </w:rPr>
        <w:t xml:space="preserve"> </w:t>
      </w:r>
      <w:r w:rsidR="00F1326F" w:rsidRPr="008A7B09">
        <w:rPr>
          <w:rFonts w:ascii="Arial" w:hAnsi="Arial" w:cs="Arial"/>
          <w:b w:val="0"/>
          <w:color w:val="auto"/>
          <w:sz w:val="24"/>
          <w:szCs w:val="24"/>
          <w:shd w:val="clear" w:color="auto" w:fill="FFFFFF"/>
        </w:rPr>
        <w:t>t</w:t>
      </w:r>
      <w:r w:rsidR="00802C59" w:rsidRPr="008A7B09">
        <w:rPr>
          <w:rFonts w:ascii="Arial" w:hAnsi="Arial" w:cs="Arial"/>
          <w:b w:val="0"/>
          <w:color w:val="auto"/>
          <w:sz w:val="24"/>
          <w:szCs w:val="24"/>
          <w:shd w:val="clear" w:color="auto" w:fill="FFFFFF"/>
        </w:rPr>
        <w:t>eachers can justify the use of EBL due to i</w:t>
      </w:r>
      <w:r w:rsidR="003C563D" w:rsidRPr="008A7B09">
        <w:rPr>
          <w:rFonts w:ascii="Arial" w:hAnsi="Arial" w:cs="Arial"/>
          <w:b w:val="0"/>
          <w:color w:val="auto"/>
          <w:sz w:val="24"/>
          <w:szCs w:val="24"/>
          <w:shd w:val="clear" w:color="auto" w:fill="FFFFFF"/>
        </w:rPr>
        <w:t>t</w:t>
      </w:r>
      <w:r w:rsidR="00802C59" w:rsidRPr="008A7B09">
        <w:rPr>
          <w:rFonts w:ascii="Arial" w:hAnsi="Arial" w:cs="Arial"/>
          <w:b w:val="0"/>
          <w:color w:val="auto"/>
          <w:sz w:val="24"/>
          <w:szCs w:val="24"/>
          <w:shd w:val="clear" w:color="auto" w:fill="FFFFFF"/>
        </w:rPr>
        <w:t>s intrinsic value in</w:t>
      </w:r>
      <w:r w:rsidRPr="008A7B09">
        <w:rPr>
          <w:rFonts w:ascii="Arial" w:hAnsi="Arial" w:cs="Arial"/>
          <w:b w:val="0"/>
          <w:color w:val="auto"/>
          <w:sz w:val="24"/>
          <w:szCs w:val="24"/>
        </w:rPr>
        <w:t xml:space="preserve"> encouraging students to be </w:t>
      </w:r>
      <w:r w:rsidR="00F1326F" w:rsidRPr="008A7B09">
        <w:rPr>
          <w:rFonts w:ascii="Arial" w:hAnsi="Arial" w:cs="Arial"/>
          <w:b w:val="0"/>
          <w:color w:val="auto"/>
          <w:sz w:val="24"/>
          <w:szCs w:val="24"/>
        </w:rPr>
        <w:t>actively engaged</w:t>
      </w:r>
      <w:r w:rsidR="003C563D" w:rsidRPr="008A7B09">
        <w:rPr>
          <w:rFonts w:ascii="Arial" w:hAnsi="Arial" w:cs="Arial"/>
          <w:b w:val="0"/>
          <w:color w:val="auto"/>
          <w:sz w:val="24"/>
          <w:szCs w:val="24"/>
        </w:rPr>
        <w:t xml:space="preserve"> in the learning process.</w:t>
      </w:r>
      <w:r w:rsidR="00F16B3F" w:rsidRPr="008A7B09">
        <w:rPr>
          <w:rFonts w:ascii="Arial" w:hAnsi="Arial" w:cs="Arial"/>
          <w:b w:val="0"/>
          <w:color w:val="auto"/>
          <w:sz w:val="24"/>
          <w:szCs w:val="24"/>
        </w:rPr>
        <w:t xml:space="preserve"> </w:t>
      </w:r>
      <w:r w:rsidR="003C563D" w:rsidRPr="008A7B09">
        <w:rPr>
          <w:rFonts w:ascii="Arial" w:hAnsi="Arial" w:cs="Arial"/>
          <w:b w:val="0"/>
          <w:color w:val="auto"/>
          <w:sz w:val="24"/>
          <w:szCs w:val="24"/>
        </w:rPr>
        <w:t>Learner</w:t>
      </w:r>
      <w:r w:rsidR="009F00A5" w:rsidRPr="008A7B09">
        <w:rPr>
          <w:rFonts w:ascii="Arial" w:hAnsi="Arial" w:cs="Arial"/>
          <w:b w:val="0"/>
          <w:color w:val="auto"/>
          <w:sz w:val="24"/>
          <w:szCs w:val="24"/>
        </w:rPr>
        <w:t>s</w:t>
      </w:r>
      <w:r w:rsidR="003C563D" w:rsidRPr="008A7B09">
        <w:rPr>
          <w:rFonts w:ascii="Arial" w:hAnsi="Arial" w:cs="Arial"/>
          <w:b w:val="0"/>
          <w:color w:val="auto"/>
          <w:sz w:val="24"/>
          <w:szCs w:val="24"/>
        </w:rPr>
        <w:t xml:space="preserve"> are able to </w:t>
      </w:r>
      <w:r w:rsidR="009F00A5" w:rsidRPr="008A7B09">
        <w:rPr>
          <w:rFonts w:ascii="Arial" w:hAnsi="Arial" w:cs="Arial"/>
          <w:b w:val="0"/>
          <w:color w:val="auto"/>
          <w:sz w:val="24"/>
          <w:szCs w:val="24"/>
        </w:rPr>
        <w:t>develop a</w:t>
      </w:r>
      <w:r w:rsidR="003C563D" w:rsidRPr="008A7B09">
        <w:rPr>
          <w:rFonts w:ascii="Arial" w:hAnsi="Arial" w:cs="Arial"/>
          <w:b w:val="0"/>
          <w:color w:val="auto"/>
          <w:sz w:val="24"/>
          <w:szCs w:val="24"/>
        </w:rPr>
        <w:t xml:space="preserve"> more critical understanding of the world </w:t>
      </w:r>
      <w:r w:rsidRPr="008A7B09">
        <w:rPr>
          <w:rFonts w:ascii="Arial" w:hAnsi="Arial" w:cs="Arial"/>
          <w:b w:val="0"/>
          <w:color w:val="auto"/>
          <w:sz w:val="24"/>
          <w:szCs w:val="24"/>
        </w:rPr>
        <w:t>through</w:t>
      </w:r>
      <w:r w:rsidR="00F1326F" w:rsidRPr="008A7B09">
        <w:rPr>
          <w:rFonts w:ascii="Arial" w:hAnsi="Arial" w:cs="Arial"/>
          <w:b w:val="0"/>
          <w:color w:val="auto"/>
          <w:sz w:val="24"/>
          <w:szCs w:val="24"/>
        </w:rPr>
        <w:t xml:space="preserve"> the </w:t>
      </w:r>
      <w:r w:rsidR="003C563D" w:rsidRPr="008A7B09">
        <w:rPr>
          <w:rFonts w:ascii="Arial" w:hAnsi="Arial" w:cs="Arial"/>
          <w:b w:val="0"/>
          <w:color w:val="auto"/>
          <w:sz w:val="24"/>
          <w:szCs w:val="24"/>
        </w:rPr>
        <w:t xml:space="preserve">inclusion of </w:t>
      </w:r>
      <w:r w:rsidRPr="008A7B09">
        <w:rPr>
          <w:rFonts w:ascii="Arial" w:hAnsi="Arial" w:cs="Arial"/>
          <w:b w:val="0"/>
          <w:color w:val="auto"/>
          <w:sz w:val="24"/>
          <w:szCs w:val="24"/>
        </w:rPr>
        <w:t xml:space="preserve">investigating questions </w:t>
      </w:r>
      <w:r w:rsidR="003C563D" w:rsidRPr="008A7B09">
        <w:rPr>
          <w:rFonts w:ascii="Arial" w:hAnsi="Arial" w:cs="Arial"/>
          <w:b w:val="0"/>
          <w:color w:val="auto"/>
          <w:sz w:val="24"/>
          <w:szCs w:val="24"/>
        </w:rPr>
        <w:t xml:space="preserve">on </w:t>
      </w:r>
      <w:r w:rsidRPr="008A7B09">
        <w:rPr>
          <w:rFonts w:ascii="Arial" w:hAnsi="Arial" w:cs="Arial"/>
          <w:b w:val="0"/>
          <w:color w:val="auto"/>
          <w:sz w:val="24"/>
          <w:szCs w:val="24"/>
        </w:rPr>
        <w:t>issues</w:t>
      </w:r>
      <w:r w:rsidR="003C563D" w:rsidRPr="008A7B09">
        <w:rPr>
          <w:rFonts w:ascii="Arial" w:hAnsi="Arial" w:cs="Arial"/>
          <w:b w:val="0"/>
          <w:color w:val="auto"/>
          <w:sz w:val="24"/>
          <w:szCs w:val="24"/>
        </w:rPr>
        <w:t xml:space="preserve"> that are </w:t>
      </w:r>
      <w:r w:rsidRPr="008A7B09">
        <w:rPr>
          <w:rFonts w:ascii="Arial" w:hAnsi="Arial" w:cs="Arial"/>
          <w:b w:val="0"/>
          <w:color w:val="auto"/>
          <w:sz w:val="24"/>
          <w:szCs w:val="24"/>
        </w:rPr>
        <w:t xml:space="preserve">of interest </w:t>
      </w:r>
      <w:r w:rsidR="003C563D" w:rsidRPr="008A7B09">
        <w:rPr>
          <w:rFonts w:ascii="Arial" w:hAnsi="Arial" w:cs="Arial"/>
          <w:b w:val="0"/>
          <w:color w:val="auto"/>
          <w:sz w:val="24"/>
          <w:szCs w:val="24"/>
        </w:rPr>
        <w:t>to them (Rogers, 2013)</w:t>
      </w:r>
      <w:r w:rsidRPr="008A7B09">
        <w:rPr>
          <w:rFonts w:ascii="Arial" w:hAnsi="Arial" w:cs="Arial"/>
          <w:b w:val="0"/>
          <w:color w:val="auto"/>
          <w:sz w:val="24"/>
          <w:szCs w:val="24"/>
        </w:rPr>
        <w:t>.</w:t>
      </w:r>
      <w:r w:rsidR="007B336C" w:rsidRPr="008A7B09">
        <w:rPr>
          <w:rFonts w:ascii="Arial" w:hAnsi="Arial" w:cs="Arial"/>
          <w:b w:val="0"/>
          <w:color w:val="auto"/>
          <w:sz w:val="24"/>
          <w:szCs w:val="24"/>
        </w:rPr>
        <w:t xml:space="preserve"> </w:t>
      </w:r>
      <w:r w:rsidR="0081205C" w:rsidRPr="008A7B09">
        <w:rPr>
          <w:rFonts w:ascii="Arial" w:hAnsi="Arial" w:cs="Arial"/>
          <w:b w:val="0"/>
          <w:color w:val="auto"/>
          <w:sz w:val="24"/>
          <w:szCs w:val="24"/>
          <w:shd w:val="clear" w:color="auto" w:fill="FFFFFF"/>
        </w:rPr>
        <w:t>Little (2016)</w:t>
      </w:r>
      <w:r w:rsidR="00EC4350" w:rsidRPr="008A7B09">
        <w:rPr>
          <w:rFonts w:ascii="Arial" w:hAnsi="Arial" w:cs="Arial"/>
          <w:b w:val="0"/>
          <w:color w:val="auto"/>
          <w:sz w:val="24"/>
          <w:szCs w:val="24"/>
          <w:shd w:val="clear" w:color="auto" w:fill="FFFFFF"/>
        </w:rPr>
        <w:t xml:space="preserve"> </w:t>
      </w:r>
      <w:r w:rsidRPr="008A7B09">
        <w:rPr>
          <w:rFonts w:ascii="Arial" w:hAnsi="Arial" w:cs="Arial"/>
          <w:b w:val="0"/>
          <w:color w:val="auto"/>
          <w:sz w:val="24"/>
          <w:szCs w:val="24"/>
          <w:shd w:val="clear" w:color="auto" w:fill="FFFFFF"/>
        </w:rPr>
        <w:t xml:space="preserve">states </w:t>
      </w:r>
      <w:r w:rsidR="00191A7C" w:rsidRPr="008A7B09">
        <w:rPr>
          <w:rFonts w:ascii="Arial" w:hAnsi="Arial" w:cs="Arial"/>
          <w:b w:val="0"/>
          <w:color w:val="auto"/>
          <w:sz w:val="24"/>
          <w:szCs w:val="24"/>
          <w:shd w:val="clear" w:color="auto" w:fill="FFFFFF"/>
        </w:rPr>
        <w:t xml:space="preserve">the EBL approach </w:t>
      </w:r>
      <w:r w:rsidR="00704D63" w:rsidRPr="008A7B09">
        <w:rPr>
          <w:rFonts w:ascii="Arial" w:hAnsi="Arial" w:cs="Arial"/>
          <w:b w:val="0"/>
          <w:color w:val="auto"/>
          <w:sz w:val="24"/>
          <w:szCs w:val="24"/>
          <w:shd w:val="clear" w:color="auto" w:fill="FFFFFF"/>
        </w:rPr>
        <w:t xml:space="preserve">allows for </w:t>
      </w:r>
      <w:r w:rsidR="00191A7C" w:rsidRPr="008A7B09">
        <w:rPr>
          <w:rFonts w:ascii="Arial" w:hAnsi="Arial" w:cs="Arial"/>
          <w:b w:val="0"/>
          <w:color w:val="auto"/>
          <w:sz w:val="24"/>
          <w:szCs w:val="24"/>
          <w:shd w:val="clear" w:color="auto" w:fill="FFFFFF"/>
        </w:rPr>
        <w:t>teachers</w:t>
      </w:r>
      <w:r w:rsidR="00704D63" w:rsidRPr="008A7B09">
        <w:rPr>
          <w:rFonts w:ascii="Arial" w:hAnsi="Arial" w:cs="Arial"/>
          <w:b w:val="0"/>
          <w:color w:val="auto"/>
          <w:sz w:val="24"/>
          <w:szCs w:val="24"/>
          <w:shd w:val="clear" w:color="auto" w:fill="FFFFFF"/>
        </w:rPr>
        <w:t xml:space="preserve"> to</w:t>
      </w:r>
      <w:r w:rsidR="00191A7C" w:rsidRPr="008A7B09">
        <w:rPr>
          <w:rFonts w:ascii="Arial" w:hAnsi="Arial" w:cs="Arial"/>
          <w:b w:val="0"/>
          <w:color w:val="auto"/>
          <w:sz w:val="24"/>
          <w:szCs w:val="24"/>
          <w:shd w:val="clear" w:color="auto" w:fill="FFFFFF"/>
        </w:rPr>
        <w:t xml:space="preserve"> become facilitators of learning and give </w:t>
      </w:r>
      <w:r w:rsidR="0081205C" w:rsidRPr="008A7B09">
        <w:rPr>
          <w:rFonts w:ascii="Arial" w:hAnsi="Arial" w:cs="Arial"/>
          <w:b w:val="0"/>
          <w:color w:val="auto"/>
          <w:sz w:val="24"/>
          <w:szCs w:val="24"/>
          <w:shd w:val="clear" w:color="auto" w:fill="FFFFFF"/>
        </w:rPr>
        <w:t>students</w:t>
      </w:r>
      <w:r w:rsidR="00191A7C" w:rsidRPr="008A7B09">
        <w:rPr>
          <w:rFonts w:ascii="Arial" w:hAnsi="Arial" w:cs="Arial"/>
          <w:b w:val="0"/>
          <w:color w:val="auto"/>
          <w:sz w:val="24"/>
          <w:szCs w:val="24"/>
          <w:shd w:val="clear" w:color="auto" w:fill="FFFFFF"/>
        </w:rPr>
        <w:t xml:space="preserve"> the opportunity to take ownership</w:t>
      </w:r>
      <w:r w:rsidR="00F16B3F" w:rsidRPr="008A7B09">
        <w:rPr>
          <w:rFonts w:ascii="Arial" w:hAnsi="Arial" w:cs="Arial"/>
          <w:b w:val="0"/>
          <w:color w:val="auto"/>
          <w:sz w:val="24"/>
          <w:szCs w:val="24"/>
          <w:shd w:val="clear" w:color="auto" w:fill="FFFFFF"/>
        </w:rPr>
        <w:t xml:space="preserve"> </w:t>
      </w:r>
      <w:r w:rsidR="00191A7C" w:rsidRPr="008A7B09">
        <w:rPr>
          <w:rFonts w:ascii="Arial" w:hAnsi="Arial" w:cs="Arial"/>
          <w:b w:val="0"/>
          <w:color w:val="auto"/>
          <w:sz w:val="24"/>
          <w:szCs w:val="24"/>
          <w:shd w:val="clear" w:color="auto" w:fill="FFFFFF"/>
        </w:rPr>
        <w:t>of</w:t>
      </w:r>
      <w:r w:rsidR="0081205C" w:rsidRPr="008A7B09">
        <w:rPr>
          <w:rFonts w:ascii="Arial" w:hAnsi="Arial" w:cs="Arial"/>
          <w:b w:val="0"/>
          <w:color w:val="auto"/>
          <w:sz w:val="24"/>
          <w:szCs w:val="24"/>
          <w:shd w:val="clear" w:color="auto" w:fill="FFFFFF"/>
        </w:rPr>
        <w:t xml:space="preserve"> their learnin</w:t>
      </w:r>
      <w:r w:rsidR="00191A7C" w:rsidRPr="008A7B09">
        <w:rPr>
          <w:rFonts w:ascii="Arial" w:hAnsi="Arial" w:cs="Arial"/>
          <w:b w:val="0"/>
          <w:color w:val="auto"/>
          <w:sz w:val="24"/>
          <w:szCs w:val="24"/>
          <w:shd w:val="clear" w:color="auto" w:fill="FFFFFF"/>
        </w:rPr>
        <w:t>g.</w:t>
      </w:r>
      <w:r w:rsidR="00F16B3F" w:rsidRPr="008A7B09">
        <w:rPr>
          <w:rFonts w:ascii="Arial" w:hAnsi="Arial" w:cs="Arial"/>
          <w:b w:val="0"/>
          <w:color w:val="auto"/>
          <w:sz w:val="24"/>
          <w:szCs w:val="24"/>
          <w:shd w:val="clear" w:color="auto" w:fill="FFFFFF"/>
        </w:rPr>
        <w:t xml:space="preserve"> </w:t>
      </w:r>
      <w:r w:rsidR="00971CC1" w:rsidRPr="008A7B09">
        <w:rPr>
          <w:rFonts w:ascii="Arial" w:hAnsi="Arial" w:cs="Arial"/>
          <w:b w:val="0"/>
          <w:color w:val="auto"/>
          <w:sz w:val="24"/>
          <w:szCs w:val="24"/>
          <w:shd w:val="clear" w:color="auto" w:fill="FFFFFF"/>
        </w:rPr>
        <w:t xml:space="preserve">For the learners this approach is usually carried out in group work </w:t>
      </w:r>
      <w:r w:rsidR="00A35D92" w:rsidRPr="008A7B09">
        <w:rPr>
          <w:rFonts w:ascii="Arial" w:hAnsi="Arial" w:cs="Arial"/>
          <w:b w:val="0"/>
          <w:color w:val="auto"/>
          <w:sz w:val="24"/>
          <w:szCs w:val="24"/>
          <w:shd w:val="clear" w:color="auto" w:fill="FFFFFF"/>
        </w:rPr>
        <w:t xml:space="preserve">which encourages collaboration, it also develops communication skills and the possibility of </w:t>
      </w:r>
      <w:r w:rsidR="000309B9" w:rsidRPr="008A7B09">
        <w:rPr>
          <w:rFonts w:ascii="Arial" w:hAnsi="Arial" w:cs="Arial"/>
          <w:b w:val="0"/>
          <w:color w:val="auto"/>
          <w:sz w:val="24"/>
          <w:szCs w:val="24"/>
          <w:shd w:val="clear" w:color="auto" w:fill="FFFFFF"/>
        </w:rPr>
        <w:t>gain</w:t>
      </w:r>
      <w:r w:rsidR="00A35D92" w:rsidRPr="008A7B09">
        <w:rPr>
          <w:rFonts w:ascii="Arial" w:hAnsi="Arial" w:cs="Arial"/>
          <w:b w:val="0"/>
          <w:color w:val="auto"/>
          <w:sz w:val="24"/>
          <w:szCs w:val="24"/>
          <w:shd w:val="clear" w:color="auto" w:fill="FFFFFF"/>
        </w:rPr>
        <w:t xml:space="preserve">ing knowledge from their peers </w:t>
      </w:r>
      <w:r w:rsidR="000309B9" w:rsidRPr="008A7B09">
        <w:rPr>
          <w:rFonts w:ascii="Arial" w:hAnsi="Arial" w:cs="Arial"/>
          <w:b w:val="0"/>
          <w:color w:val="auto"/>
          <w:sz w:val="24"/>
          <w:szCs w:val="24"/>
          <w:shd w:val="clear" w:color="auto" w:fill="FFFFFF"/>
        </w:rPr>
        <w:t>(</w:t>
      </w:r>
      <w:r w:rsidR="009F00A5" w:rsidRPr="008A7B09">
        <w:rPr>
          <w:rFonts w:ascii="Arial" w:hAnsi="Arial" w:cs="Arial"/>
          <w:b w:val="0"/>
          <w:color w:val="auto"/>
          <w:sz w:val="24"/>
          <w:szCs w:val="24"/>
          <w:shd w:val="clear" w:color="auto" w:fill="FFFFFF"/>
        </w:rPr>
        <w:t>Little</w:t>
      </w:r>
      <w:r w:rsidR="000309B9" w:rsidRPr="008A7B09">
        <w:rPr>
          <w:rFonts w:ascii="Arial" w:hAnsi="Arial" w:cs="Arial"/>
          <w:b w:val="0"/>
          <w:color w:val="auto"/>
          <w:sz w:val="24"/>
          <w:szCs w:val="24"/>
          <w:shd w:val="clear" w:color="auto" w:fill="FFFFFF"/>
        </w:rPr>
        <w:t xml:space="preserve">, </w:t>
      </w:r>
      <w:r w:rsidR="00971CC1" w:rsidRPr="008A7B09">
        <w:rPr>
          <w:rFonts w:ascii="Arial" w:hAnsi="Arial" w:cs="Arial"/>
          <w:b w:val="0"/>
          <w:color w:val="auto"/>
          <w:sz w:val="24"/>
          <w:szCs w:val="24"/>
          <w:shd w:val="clear" w:color="auto" w:fill="FFFFFF"/>
        </w:rPr>
        <w:t>2016).</w:t>
      </w:r>
      <w:r w:rsidR="00EC4350" w:rsidRPr="008A7B09">
        <w:rPr>
          <w:rFonts w:ascii="Arial" w:hAnsi="Arial" w:cs="Arial"/>
          <w:b w:val="0"/>
          <w:color w:val="auto"/>
          <w:sz w:val="24"/>
          <w:szCs w:val="24"/>
          <w:shd w:val="clear" w:color="auto" w:fill="FFFFFF"/>
        </w:rPr>
        <w:t xml:space="preserve"> </w:t>
      </w:r>
      <w:r w:rsidR="005C6A30" w:rsidRPr="008A7B09">
        <w:rPr>
          <w:rFonts w:ascii="Arial" w:hAnsi="Arial" w:cs="Arial"/>
          <w:b w:val="0"/>
          <w:color w:val="auto"/>
          <w:sz w:val="24"/>
          <w:szCs w:val="24"/>
        </w:rPr>
        <w:t xml:space="preserve">However, </w:t>
      </w:r>
      <w:r w:rsidR="009F00A5" w:rsidRPr="008A7B09">
        <w:rPr>
          <w:rFonts w:ascii="Arial" w:hAnsi="Arial" w:cs="Arial"/>
          <w:b w:val="0"/>
          <w:color w:val="auto"/>
          <w:sz w:val="24"/>
          <w:szCs w:val="24"/>
        </w:rPr>
        <w:t>Kirschner, Sweller and</w:t>
      </w:r>
      <w:r w:rsidR="005476CF" w:rsidRPr="008A7B09">
        <w:rPr>
          <w:rFonts w:ascii="Arial" w:hAnsi="Arial" w:cs="Arial"/>
          <w:b w:val="0"/>
          <w:color w:val="auto"/>
          <w:sz w:val="24"/>
          <w:szCs w:val="24"/>
        </w:rPr>
        <w:t xml:space="preserve"> Clark (</w:t>
      </w:r>
      <w:r w:rsidR="00E9440C" w:rsidRPr="008A7B09">
        <w:rPr>
          <w:rFonts w:ascii="Arial" w:hAnsi="Arial" w:cs="Arial"/>
          <w:b w:val="0"/>
          <w:color w:val="auto"/>
          <w:sz w:val="24"/>
          <w:szCs w:val="24"/>
        </w:rPr>
        <w:t>2006</w:t>
      </w:r>
      <w:r w:rsidR="005C6A30" w:rsidRPr="008A7B09">
        <w:rPr>
          <w:rFonts w:ascii="Arial" w:hAnsi="Arial" w:cs="Arial"/>
          <w:b w:val="0"/>
          <w:color w:val="auto"/>
          <w:sz w:val="24"/>
          <w:szCs w:val="24"/>
        </w:rPr>
        <w:t>) believe that</w:t>
      </w:r>
      <w:r w:rsidR="007B336C" w:rsidRPr="008A7B09">
        <w:rPr>
          <w:rFonts w:ascii="Arial" w:hAnsi="Arial" w:cs="Arial"/>
          <w:b w:val="0"/>
          <w:color w:val="auto"/>
          <w:sz w:val="24"/>
          <w:szCs w:val="24"/>
        </w:rPr>
        <w:t xml:space="preserve"> teacher guidance and instruction is</w:t>
      </w:r>
      <w:r w:rsidR="005C6A30" w:rsidRPr="008A7B09">
        <w:rPr>
          <w:rFonts w:ascii="Arial" w:hAnsi="Arial" w:cs="Arial"/>
          <w:b w:val="0"/>
          <w:color w:val="auto"/>
          <w:sz w:val="24"/>
          <w:szCs w:val="24"/>
        </w:rPr>
        <w:t xml:space="preserve"> </w:t>
      </w:r>
      <w:r w:rsidR="009F00A5" w:rsidRPr="008A7B09">
        <w:rPr>
          <w:rFonts w:ascii="Arial" w:hAnsi="Arial" w:cs="Arial"/>
          <w:b w:val="0"/>
          <w:color w:val="auto"/>
          <w:sz w:val="24"/>
          <w:szCs w:val="24"/>
        </w:rPr>
        <w:t xml:space="preserve">the </w:t>
      </w:r>
      <w:r w:rsidR="00971CC1" w:rsidRPr="008A7B09">
        <w:rPr>
          <w:rFonts w:ascii="Arial" w:hAnsi="Arial" w:cs="Arial"/>
          <w:b w:val="0"/>
          <w:color w:val="auto"/>
          <w:sz w:val="24"/>
          <w:szCs w:val="24"/>
        </w:rPr>
        <w:t>most effective way for i</w:t>
      </w:r>
      <w:r w:rsidR="007B336C" w:rsidRPr="008A7B09">
        <w:rPr>
          <w:rFonts w:ascii="Arial" w:hAnsi="Arial" w:cs="Arial"/>
          <w:b w:val="0"/>
          <w:color w:val="auto"/>
          <w:sz w:val="24"/>
          <w:szCs w:val="24"/>
        </w:rPr>
        <w:t>ndividuals to acquire knowledge</w:t>
      </w:r>
      <w:r w:rsidR="00971CC1" w:rsidRPr="008A7B09">
        <w:rPr>
          <w:rFonts w:ascii="Arial" w:hAnsi="Arial" w:cs="Arial"/>
          <w:b w:val="0"/>
          <w:color w:val="auto"/>
          <w:sz w:val="24"/>
          <w:szCs w:val="24"/>
        </w:rPr>
        <w:t xml:space="preserve">. </w:t>
      </w:r>
      <w:r w:rsidR="0081205C" w:rsidRPr="008A7B09">
        <w:rPr>
          <w:rFonts w:ascii="Arial" w:hAnsi="Arial" w:cs="Arial"/>
          <w:b w:val="0"/>
          <w:color w:val="auto"/>
          <w:sz w:val="24"/>
          <w:szCs w:val="24"/>
        </w:rPr>
        <w:t>Rogers (2002)</w:t>
      </w:r>
      <w:r w:rsidR="00971CC1" w:rsidRPr="008A7B09">
        <w:rPr>
          <w:rFonts w:ascii="Arial" w:hAnsi="Arial" w:cs="Arial"/>
          <w:b w:val="0"/>
          <w:color w:val="auto"/>
          <w:sz w:val="24"/>
          <w:szCs w:val="24"/>
        </w:rPr>
        <w:t xml:space="preserve"> disagrees </w:t>
      </w:r>
      <w:r w:rsidR="003C563D" w:rsidRPr="008A7B09">
        <w:rPr>
          <w:rFonts w:ascii="Arial" w:hAnsi="Arial" w:cs="Arial"/>
          <w:b w:val="0"/>
          <w:color w:val="auto"/>
          <w:sz w:val="24"/>
          <w:szCs w:val="24"/>
        </w:rPr>
        <w:t xml:space="preserve">with this view </w:t>
      </w:r>
      <w:r w:rsidR="00971CC1" w:rsidRPr="008A7B09">
        <w:rPr>
          <w:rFonts w:ascii="Arial" w:hAnsi="Arial" w:cs="Arial"/>
          <w:b w:val="0"/>
          <w:color w:val="auto"/>
          <w:sz w:val="24"/>
          <w:szCs w:val="24"/>
        </w:rPr>
        <w:t xml:space="preserve">and </w:t>
      </w:r>
      <w:r w:rsidR="00803F08" w:rsidRPr="008A7B09">
        <w:rPr>
          <w:rFonts w:ascii="Arial" w:hAnsi="Arial" w:cs="Arial"/>
          <w:b w:val="0"/>
          <w:color w:val="auto"/>
          <w:sz w:val="24"/>
          <w:szCs w:val="24"/>
        </w:rPr>
        <w:t>recognise</w:t>
      </w:r>
      <w:r w:rsidR="009F00A5" w:rsidRPr="008A7B09">
        <w:rPr>
          <w:rFonts w:ascii="Arial" w:hAnsi="Arial" w:cs="Arial"/>
          <w:b w:val="0"/>
          <w:color w:val="auto"/>
          <w:sz w:val="24"/>
          <w:szCs w:val="24"/>
        </w:rPr>
        <w:t>s</w:t>
      </w:r>
      <w:r w:rsidR="00803F08" w:rsidRPr="008A7B09">
        <w:rPr>
          <w:rFonts w:ascii="Arial" w:hAnsi="Arial" w:cs="Arial"/>
          <w:b w:val="0"/>
          <w:color w:val="auto"/>
          <w:sz w:val="24"/>
          <w:szCs w:val="24"/>
        </w:rPr>
        <w:t xml:space="preserve"> tha</w:t>
      </w:r>
      <w:r w:rsidR="009F00A5" w:rsidRPr="008A7B09">
        <w:rPr>
          <w:rFonts w:ascii="Arial" w:hAnsi="Arial" w:cs="Arial"/>
          <w:b w:val="0"/>
          <w:color w:val="auto"/>
          <w:sz w:val="24"/>
          <w:szCs w:val="24"/>
        </w:rPr>
        <w:t>t both teachers and students</w:t>
      </w:r>
      <w:r w:rsidRPr="008A7B09">
        <w:rPr>
          <w:rFonts w:ascii="Arial" w:hAnsi="Arial" w:cs="Arial"/>
          <w:b w:val="0"/>
          <w:color w:val="auto"/>
          <w:sz w:val="24"/>
          <w:szCs w:val="24"/>
        </w:rPr>
        <w:t xml:space="preserve"> can</w:t>
      </w:r>
      <w:r w:rsidR="00803F08" w:rsidRPr="008A7B09">
        <w:rPr>
          <w:rFonts w:ascii="Arial" w:hAnsi="Arial" w:cs="Arial"/>
          <w:b w:val="0"/>
          <w:color w:val="auto"/>
          <w:sz w:val="24"/>
          <w:szCs w:val="24"/>
        </w:rPr>
        <w:t xml:space="preserve"> learn from this method of </w:t>
      </w:r>
      <w:r w:rsidR="007B336C" w:rsidRPr="008A7B09">
        <w:rPr>
          <w:rFonts w:ascii="Arial" w:hAnsi="Arial" w:cs="Arial"/>
          <w:b w:val="0"/>
          <w:color w:val="auto"/>
          <w:sz w:val="24"/>
          <w:szCs w:val="24"/>
        </w:rPr>
        <w:t>e</w:t>
      </w:r>
      <w:r w:rsidR="00803F08" w:rsidRPr="008A7B09">
        <w:rPr>
          <w:rFonts w:ascii="Arial" w:hAnsi="Arial" w:cs="Arial"/>
          <w:b w:val="0"/>
          <w:color w:val="auto"/>
          <w:sz w:val="24"/>
          <w:szCs w:val="24"/>
        </w:rPr>
        <w:t>nquiry and reflective thinking</w:t>
      </w:r>
      <w:r w:rsidR="0081205C" w:rsidRPr="008A7B09">
        <w:rPr>
          <w:rFonts w:ascii="Arial" w:hAnsi="Arial" w:cs="Arial"/>
          <w:b w:val="0"/>
          <w:color w:val="auto"/>
          <w:sz w:val="24"/>
          <w:szCs w:val="24"/>
        </w:rPr>
        <w:t>.</w:t>
      </w:r>
      <w:r w:rsidR="005E7A87" w:rsidRPr="008A7B09">
        <w:rPr>
          <w:rFonts w:ascii="Arial" w:hAnsi="Arial" w:cs="Arial"/>
          <w:b w:val="0"/>
          <w:color w:val="auto"/>
          <w:sz w:val="24"/>
          <w:szCs w:val="24"/>
        </w:rPr>
        <w:t xml:space="preserve"> However,</w:t>
      </w:r>
      <w:r w:rsidR="004E5B50" w:rsidRPr="008A7B09">
        <w:rPr>
          <w:rFonts w:ascii="Arial" w:hAnsi="Arial" w:cs="Arial"/>
          <w:b w:val="0"/>
          <w:color w:val="auto"/>
          <w:sz w:val="24"/>
          <w:szCs w:val="24"/>
          <w:shd w:val="clear" w:color="auto" w:fill="FFFFFF"/>
        </w:rPr>
        <w:t xml:space="preserve"> </w:t>
      </w:r>
      <w:r w:rsidR="000E756E" w:rsidRPr="008A7B09">
        <w:rPr>
          <w:rFonts w:ascii="Arial" w:hAnsi="Arial" w:cs="Arial"/>
          <w:b w:val="0"/>
          <w:color w:val="auto"/>
          <w:sz w:val="24"/>
          <w:szCs w:val="24"/>
        </w:rPr>
        <w:t>Brau (no date) believes that</w:t>
      </w:r>
      <w:r w:rsidR="00671E19" w:rsidRPr="008A7B09">
        <w:rPr>
          <w:rFonts w:ascii="Arial" w:hAnsi="Arial" w:cs="Arial"/>
          <w:b w:val="0"/>
          <w:color w:val="auto"/>
          <w:sz w:val="24"/>
          <w:szCs w:val="24"/>
        </w:rPr>
        <w:t xml:space="preserve"> learner</w:t>
      </w:r>
      <w:r w:rsidR="009F00A5" w:rsidRPr="008A7B09">
        <w:rPr>
          <w:rFonts w:ascii="Arial" w:hAnsi="Arial" w:cs="Arial"/>
          <w:b w:val="0"/>
          <w:color w:val="auto"/>
          <w:sz w:val="24"/>
          <w:szCs w:val="24"/>
        </w:rPr>
        <w:t>s will</w:t>
      </w:r>
      <w:r w:rsidR="00671E19" w:rsidRPr="008A7B09">
        <w:rPr>
          <w:rFonts w:ascii="Arial" w:hAnsi="Arial" w:cs="Arial"/>
          <w:b w:val="0"/>
          <w:color w:val="auto"/>
          <w:sz w:val="24"/>
          <w:szCs w:val="24"/>
        </w:rPr>
        <w:t xml:space="preserve"> struggle to </w:t>
      </w:r>
      <w:r w:rsidR="004E5B50" w:rsidRPr="008A7B09">
        <w:rPr>
          <w:rFonts w:ascii="Arial" w:hAnsi="Arial" w:cs="Arial"/>
          <w:b w:val="0"/>
          <w:color w:val="auto"/>
          <w:sz w:val="24"/>
          <w:szCs w:val="24"/>
        </w:rPr>
        <w:t xml:space="preserve">develop and </w:t>
      </w:r>
      <w:r w:rsidR="00671E19" w:rsidRPr="008A7B09">
        <w:rPr>
          <w:rFonts w:ascii="Arial" w:hAnsi="Arial" w:cs="Arial"/>
          <w:b w:val="0"/>
          <w:color w:val="auto"/>
          <w:sz w:val="24"/>
          <w:szCs w:val="24"/>
        </w:rPr>
        <w:t xml:space="preserve">progress to higher </w:t>
      </w:r>
      <w:r w:rsidR="004E5B50" w:rsidRPr="008A7B09">
        <w:rPr>
          <w:rFonts w:ascii="Arial" w:hAnsi="Arial" w:cs="Arial"/>
          <w:b w:val="0"/>
          <w:color w:val="auto"/>
          <w:sz w:val="24"/>
          <w:szCs w:val="24"/>
        </w:rPr>
        <w:t xml:space="preserve">levels of </w:t>
      </w:r>
      <w:r w:rsidR="00671E19" w:rsidRPr="008A7B09">
        <w:rPr>
          <w:rFonts w:ascii="Arial" w:hAnsi="Arial" w:cs="Arial"/>
          <w:b w:val="0"/>
          <w:color w:val="auto"/>
          <w:sz w:val="24"/>
          <w:szCs w:val="24"/>
        </w:rPr>
        <w:t xml:space="preserve">thinking if they </w:t>
      </w:r>
      <w:r w:rsidR="00F1326F" w:rsidRPr="008A7B09">
        <w:rPr>
          <w:rFonts w:ascii="Arial" w:hAnsi="Arial" w:cs="Arial"/>
          <w:b w:val="0"/>
          <w:color w:val="auto"/>
          <w:sz w:val="24"/>
          <w:szCs w:val="24"/>
        </w:rPr>
        <w:t xml:space="preserve">do not have </w:t>
      </w:r>
      <w:r w:rsidR="004E5B50" w:rsidRPr="008A7B09">
        <w:rPr>
          <w:rFonts w:ascii="Arial" w:hAnsi="Arial" w:cs="Arial"/>
          <w:b w:val="0"/>
          <w:color w:val="auto"/>
          <w:sz w:val="24"/>
          <w:szCs w:val="24"/>
        </w:rPr>
        <w:t xml:space="preserve">the basic </w:t>
      </w:r>
      <w:r w:rsidR="00F1326F" w:rsidRPr="008A7B09">
        <w:rPr>
          <w:rFonts w:ascii="Arial" w:hAnsi="Arial" w:cs="Arial"/>
          <w:b w:val="0"/>
          <w:color w:val="auto"/>
          <w:sz w:val="24"/>
          <w:szCs w:val="24"/>
        </w:rPr>
        <w:t xml:space="preserve">knowledge </w:t>
      </w:r>
      <w:r w:rsidR="009F00A5" w:rsidRPr="008A7B09">
        <w:rPr>
          <w:rFonts w:ascii="Arial" w:hAnsi="Arial" w:cs="Arial"/>
          <w:b w:val="0"/>
          <w:color w:val="auto"/>
          <w:sz w:val="24"/>
          <w:szCs w:val="24"/>
        </w:rPr>
        <w:t xml:space="preserve">and </w:t>
      </w:r>
      <w:r w:rsidR="00F1326F" w:rsidRPr="008A7B09">
        <w:rPr>
          <w:rFonts w:ascii="Arial" w:hAnsi="Arial" w:cs="Arial"/>
          <w:b w:val="0"/>
          <w:color w:val="auto"/>
          <w:sz w:val="24"/>
          <w:szCs w:val="24"/>
        </w:rPr>
        <w:t>understand</w:t>
      </w:r>
      <w:r w:rsidR="009F00A5" w:rsidRPr="008A7B09">
        <w:rPr>
          <w:rFonts w:ascii="Arial" w:hAnsi="Arial" w:cs="Arial"/>
          <w:b w:val="0"/>
          <w:color w:val="auto"/>
          <w:sz w:val="24"/>
          <w:szCs w:val="24"/>
        </w:rPr>
        <w:t>ing of</w:t>
      </w:r>
      <w:r w:rsidR="00F1326F" w:rsidRPr="008A7B09">
        <w:rPr>
          <w:rFonts w:ascii="Arial" w:hAnsi="Arial" w:cs="Arial"/>
          <w:b w:val="0"/>
          <w:color w:val="auto"/>
          <w:sz w:val="24"/>
          <w:szCs w:val="24"/>
        </w:rPr>
        <w:t xml:space="preserve"> the </w:t>
      </w:r>
      <w:r w:rsidR="004E5B50" w:rsidRPr="008A7B09">
        <w:rPr>
          <w:rFonts w:ascii="Arial" w:hAnsi="Arial" w:cs="Arial"/>
          <w:b w:val="0"/>
          <w:color w:val="auto"/>
          <w:sz w:val="24"/>
          <w:szCs w:val="24"/>
        </w:rPr>
        <w:t>subject first.</w:t>
      </w:r>
    </w:p>
    <w:p w:rsidR="00803F08" w:rsidRPr="008A7B09" w:rsidRDefault="000B44A2" w:rsidP="008A7B09">
      <w:pPr>
        <w:pStyle w:val="Heading2"/>
        <w:shd w:val="clear" w:color="auto" w:fill="FFFFFF"/>
        <w:spacing w:line="360" w:lineRule="auto"/>
        <w:jc w:val="both"/>
        <w:rPr>
          <w:rFonts w:ascii="Arial" w:hAnsi="Arial" w:cs="Arial"/>
          <w:color w:val="auto"/>
          <w:sz w:val="24"/>
          <w:szCs w:val="24"/>
        </w:rPr>
      </w:pPr>
      <w:r w:rsidRPr="008A7B09">
        <w:rPr>
          <w:rFonts w:ascii="Arial" w:hAnsi="Arial" w:cs="Arial"/>
          <w:color w:val="auto"/>
          <w:sz w:val="24"/>
          <w:szCs w:val="24"/>
        </w:rPr>
        <w:t>Challenges of EBL</w:t>
      </w:r>
    </w:p>
    <w:p w:rsidR="00A37718" w:rsidRPr="008A7B09" w:rsidRDefault="00543B55" w:rsidP="008A7B09">
      <w:pPr>
        <w:spacing w:before="200" w:after="0" w:line="360" w:lineRule="auto"/>
        <w:jc w:val="both"/>
        <w:rPr>
          <w:rFonts w:ascii="Arial" w:hAnsi="Arial" w:cs="Arial"/>
          <w:sz w:val="24"/>
          <w:szCs w:val="24"/>
        </w:rPr>
      </w:pPr>
      <w:r w:rsidRPr="008A7B09">
        <w:rPr>
          <w:rFonts w:ascii="Arial" w:hAnsi="Arial" w:cs="Arial"/>
          <w:sz w:val="24"/>
          <w:szCs w:val="24"/>
        </w:rPr>
        <w:t xml:space="preserve">According to </w:t>
      </w:r>
      <w:r w:rsidR="00466D7C" w:rsidRPr="008A7B09">
        <w:rPr>
          <w:rFonts w:ascii="Arial" w:hAnsi="Arial" w:cs="Arial"/>
          <w:sz w:val="24"/>
          <w:szCs w:val="24"/>
        </w:rPr>
        <w:t>Roberts (2013) EBL</w:t>
      </w:r>
      <w:r w:rsidRPr="008A7B09">
        <w:rPr>
          <w:rFonts w:ascii="Arial" w:hAnsi="Arial" w:cs="Arial"/>
          <w:sz w:val="24"/>
          <w:szCs w:val="24"/>
        </w:rPr>
        <w:t xml:space="preserve"> requires a different pedagogical approach and teachers face the challenge of </w:t>
      </w:r>
      <w:r w:rsidR="00466D7C" w:rsidRPr="008A7B09">
        <w:rPr>
          <w:rFonts w:ascii="Arial" w:hAnsi="Arial" w:cs="Arial"/>
          <w:sz w:val="24"/>
          <w:szCs w:val="24"/>
        </w:rPr>
        <w:t>establish</w:t>
      </w:r>
      <w:r w:rsidR="00B76D56" w:rsidRPr="008A7B09">
        <w:rPr>
          <w:rFonts w:ascii="Arial" w:hAnsi="Arial" w:cs="Arial"/>
          <w:sz w:val="24"/>
          <w:szCs w:val="24"/>
        </w:rPr>
        <w:t>ing</w:t>
      </w:r>
      <w:r w:rsidR="00466D7C" w:rsidRPr="008A7B09">
        <w:rPr>
          <w:rFonts w:ascii="Arial" w:hAnsi="Arial" w:cs="Arial"/>
          <w:sz w:val="24"/>
          <w:szCs w:val="24"/>
        </w:rPr>
        <w:t xml:space="preserve"> a classroom culture </w:t>
      </w:r>
      <w:r w:rsidRPr="008A7B09">
        <w:rPr>
          <w:rFonts w:ascii="Arial" w:hAnsi="Arial" w:cs="Arial"/>
          <w:sz w:val="24"/>
          <w:szCs w:val="24"/>
        </w:rPr>
        <w:t xml:space="preserve">in </w:t>
      </w:r>
      <w:r w:rsidR="00466D7C" w:rsidRPr="008A7B09">
        <w:rPr>
          <w:rFonts w:ascii="Arial" w:hAnsi="Arial" w:cs="Arial"/>
          <w:sz w:val="24"/>
          <w:szCs w:val="24"/>
        </w:rPr>
        <w:t>which students</w:t>
      </w:r>
      <w:r w:rsidRPr="008A7B09">
        <w:rPr>
          <w:rFonts w:ascii="Arial" w:hAnsi="Arial" w:cs="Arial"/>
          <w:sz w:val="24"/>
          <w:szCs w:val="24"/>
        </w:rPr>
        <w:t xml:space="preserve"> are encouraged and have the confidence</w:t>
      </w:r>
      <w:r w:rsidR="00466D7C" w:rsidRPr="008A7B09">
        <w:rPr>
          <w:rFonts w:ascii="Arial" w:hAnsi="Arial" w:cs="Arial"/>
          <w:sz w:val="24"/>
          <w:szCs w:val="24"/>
        </w:rPr>
        <w:t xml:space="preserve"> to question</w:t>
      </w:r>
      <w:r w:rsidRPr="008A7B09">
        <w:rPr>
          <w:rFonts w:ascii="Arial" w:hAnsi="Arial" w:cs="Arial"/>
          <w:sz w:val="24"/>
          <w:szCs w:val="24"/>
        </w:rPr>
        <w:t>, study and share ideas</w:t>
      </w:r>
      <w:r w:rsidR="00D768F7" w:rsidRPr="008A7B09">
        <w:rPr>
          <w:rFonts w:ascii="Arial" w:hAnsi="Arial" w:cs="Arial"/>
          <w:sz w:val="24"/>
          <w:szCs w:val="24"/>
        </w:rPr>
        <w:t xml:space="preserve"> and information. Another issue</w:t>
      </w:r>
      <w:r w:rsidR="00907F3A" w:rsidRPr="008A7B09">
        <w:rPr>
          <w:rFonts w:ascii="Arial" w:hAnsi="Arial" w:cs="Arial"/>
          <w:sz w:val="24"/>
          <w:szCs w:val="24"/>
        </w:rPr>
        <w:t xml:space="preserve"> </w:t>
      </w:r>
      <w:r w:rsidRPr="008A7B09">
        <w:rPr>
          <w:rFonts w:ascii="Arial" w:hAnsi="Arial" w:cs="Arial"/>
          <w:sz w:val="24"/>
          <w:szCs w:val="24"/>
        </w:rPr>
        <w:t xml:space="preserve">is </w:t>
      </w:r>
      <w:r w:rsidR="00D768F7" w:rsidRPr="008A7B09">
        <w:rPr>
          <w:rFonts w:ascii="Arial" w:hAnsi="Arial" w:cs="Arial"/>
          <w:sz w:val="24"/>
          <w:szCs w:val="24"/>
        </w:rPr>
        <w:t xml:space="preserve">that it can be </w:t>
      </w:r>
      <w:r w:rsidRPr="008A7B09">
        <w:rPr>
          <w:rFonts w:ascii="Arial" w:hAnsi="Arial" w:cs="Arial"/>
          <w:sz w:val="24"/>
          <w:szCs w:val="24"/>
        </w:rPr>
        <w:t xml:space="preserve">extremely difficult for teachers to meet the diverse interests </w:t>
      </w:r>
      <w:r w:rsidR="00E01B59" w:rsidRPr="008A7B09">
        <w:rPr>
          <w:rFonts w:ascii="Arial" w:hAnsi="Arial" w:cs="Arial"/>
          <w:sz w:val="24"/>
          <w:szCs w:val="24"/>
        </w:rPr>
        <w:t xml:space="preserve">and needs </w:t>
      </w:r>
      <w:r w:rsidRPr="008A7B09">
        <w:rPr>
          <w:rFonts w:ascii="Arial" w:hAnsi="Arial" w:cs="Arial"/>
          <w:sz w:val="24"/>
          <w:szCs w:val="24"/>
        </w:rPr>
        <w:t>of all of their learner</w:t>
      </w:r>
      <w:r w:rsidR="009F00A5" w:rsidRPr="008A7B09">
        <w:rPr>
          <w:rFonts w:ascii="Arial" w:hAnsi="Arial" w:cs="Arial"/>
          <w:sz w:val="24"/>
          <w:szCs w:val="24"/>
        </w:rPr>
        <w:t>s</w:t>
      </w:r>
      <w:r w:rsidRPr="008A7B09">
        <w:rPr>
          <w:rFonts w:ascii="Arial" w:hAnsi="Arial" w:cs="Arial"/>
          <w:sz w:val="24"/>
          <w:szCs w:val="24"/>
        </w:rPr>
        <w:t>, which may result in some pupils los</w:t>
      </w:r>
      <w:r w:rsidR="004F285E" w:rsidRPr="008A7B09">
        <w:rPr>
          <w:rFonts w:ascii="Arial" w:hAnsi="Arial" w:cs="Arial"/>
          <w:sz w:val="24"/>
          <w:szCs w:val="24"/>
        </w:rPr>
        <w:t>ing</w:t>
      </w:r>
      <w:r w:rsidRPr="008A7B09">
        <w:rPr>
          <w:rFonts w:ascii="Arial" w:hAnsi="Arial" w:cs="Arial"/>
          <w:sz w:val="24"/>
          <w:szCs w:val="24"/>
        </w:rPr>
        <w:t xml:space="preserve"> engagement with the task</w:t>
      </w:r>
      <w:r w:rsidR="00D768F7" w:rsidRPr="008A7B09">
        <w:rPr>
          <w:rFonts w:ascii="Arial" w:hAnsi="Arial" w:cs="Arial"/>
          <w:sz w:val="24"/>
          <w:szCs w:val="24"/>
        </w:rPr>
        <w:t xml:space="preserve"> (Elkjaer, </w:t>
      </w:r>
      <w:r w:rsidR="00D768F7" w:rsidRPr="008A7B09">
        <w:rPr>
          <w:rFonts w:ascii="Arial" w:hAnsi="Arial" w:cs="Arial"/>
          <w:sz w:val="24"/>
          <w:szCs w:val="24"/>
        </w:rPr>
        <w:t>2009, cited in Aubrey and Riley – 2016, p12)</w:t>
      </w:r>
      <w:r w:rsidRPr="008A7B09">
        <w:rPr>
          <w:rFonts w:ascii="Arial" w:hAnsi="Arial" w:cs="Arial"/>
          <w:sz w:val="24"/>
          <w:szCs w:val="24"/>
        </w:rPr>
        <w:t>.</w:t>
      </w:r>
      <w:r w:rsidR="00D768F7" w:rsidRPr="008A7B09">
        <w:rPr>
          <w:rFonts w:ascii="Arial" w:hAnsi="Arial" w:cs="Arial"/>
          <w:sz w:val="24"/>
          <w:szCs w:val="24"/>
        </w:rPr>
        <w:t xml:space="preserve"> </w:t>
      </w:r>
      <w:r w:rsidR="00A37718" w:rsidRPr="008A7B09">
        <w:rPr>
          <w:rFonts w:ascii="Arial" w:hAnsi="Arial" w:cs="Arial"/>
          <w:sz w:val="24"/>
          <w:szCs w:val="24"/>
        </w:rPr>
        <w:t xml:space="preserve">Stevens and </w:t>
      </w:r>
      <w:r w:rsidR="00B76D56" w:rsidRPr="008A7B09">
        <w:rPr>
          <w:rFonts w:ascii="Arial" w:hAnsi="Arial" w:cs="Arial"/>
          <w:sz w:val="24"/>
          <w:szCs w:val="24"/>
        </w:rPr>
        <w:t>Cooper (</w:t>
      </w:r>
      <w:r w:rsidR="00A37718" w:rsidRPr="008A7B09">
        <w:rPr>
          <w:rFonts w:ascii="Arial" w:hAnsi="Arial" w:cs="Arial"/>
          <w:sz w:val="24"/>
          <w:szCs w:val="24"/>
        </w:rPr>
        <w:t>2009)</w:t>
      </w:r>
      <w:r w:rsidR="00F16B3F" w:rsidRPr="008A7B09">
        <w:rPr>
          <w:rFonts w:ascii="Arial" w:hAnsi="Arial" w:cs="Arial"/>
          <w:sz w:val="24"/>
          <w:szCs w:val="24"/>
        </w:rPr>
        <w:t xml:space="preserve"> </w:t>
      </w:r>
      <w:r w:rsidR="00E01B59" w:rsidRPr="008A7B09">
        <w:rPr>
          <w:rFonts w:ascii="Arial" w:hAnsi="Arial" w:cs="Arial"/>
          <w:sz w:val="24"/>
          <w:szCs w:val="24"/>
        </w:rPr>
        <w:t xml:space="preserve">believe learners require more time </w:t>
      </w:r>
      <w:r w:rsidR="004F285E" w:rsidRPr="008A7B09">
        <w:rPr>
          <w:rFonts w:ascii="Arial" w:hAnsi="Arial" w:cs="Arial"/>
          <w:sz w:val="24"/>
          <w:szCs w:val="24"/>
        </w:rPr>
        <w:t xml:space="preserve">to </w:t>
      </w:r>
      <w:r w:rsidR="00D768F7" w:rsidRPr="008A7B09">
        <w:rPr>
          <w:rFonts w:ascii="Arial" w:hAnsi="Arial" w:cs="Arial"/>
          <w:sz w:val="24"/>
          <w:szCs w:val="24"/>
        </w:rPr>
        <w:t xml:space="preserve">develop </w:t>
      </w:r>
      <w:r w:rsidR="00D768F7" w:rsidRPr="008A7B09">
        <w:rPr>
          <w:rFonts w:ascii="Arial" w:hAnsi="Arial" w:cs="Arial"/>
          <w:sz w:val="24"/>
          <w:szCs w:val="24"/>
        </w:rPr>
        <w:t>skills</w:t>
      </w:r>
      <w:r w:rsidR="00D768F7" w:rsidRPr="008A7B09">
        <w:rPr>
          <w:rFonts w:ascii="Arial" w:hAnsi="Arial" w:cs="Arial"/>
          <w:sz w:val="24"/>
          <w:szCs w:val="24"/>
        </w:rPr>
        <w:t xml:space="preserve"> to </w:t>
      </w:r>
      <w:r w:rsidR="004F285E" w:rsidRPr="008A7B09">
        <w:rPr>
          <w:rFonts w:ascii="Arial" w:hAnsi="Arial" w:cs="Arial"/>
          <w:sz w:val="24"/>
          <w:szCs w:val="24"/>
        </w:rPr>
        <w:t xml:space="preserve">think </w:t>
      </w:r>
      <w:r w:rsidR="00D768F7" w:rsidRPr="008A7B09">
        <w:rPr>
          <w:rFonts w:ascii="Arial" w:hAnsi="Arial" w:cs="Arial"/>
          <w:sz w:val="24"/>
          <w:szCs w:val="24"/>
        </w:rPr>
        <w:t xml:space="preserve">more </w:t>
      </w:r>
      <w:r w:rsidR="004F285E" w:rsidRPr="008A7B09">
        <w:rPr>
          <w:rFonts w:ascii="Arial" w:hAnsi="Arial" w:cs="Arial"/>
          <w:sz w:val="24"/>
          <w:szCs w:val="24"/>
        </w:rPr>
        <w:t>reflectively</w:t>
      </w:r>
      <w:r w:rsidR="00E01B59" w:rsidRPr="008A7B09">
        <w:rPr>
          <w:rFonts w:ascii="Arial" w:hAnsi="Arial" w:cs="Arial"/>
          <w:sz w:val="24"/>
          <w:szCs w:val="24"/>
        </w:rPr>
        <w:t xml:space="preserve"> which may</w:t>
      </w:r>
      <w:r w:rsidR="00907F3A" w:rsidRPr="008A7B09">
        <w:rPr>
          <w:rFonts w:ascii="Arial" w:hAnsi="Arial" w:cs="Arial"/>
          <w:sz w:val="24"/>
          <w:szCs w:val="24"/>
        </w:rPr>
        <w:t xml:space="preserve"> not be feasible</w:t>
      </w:r>
      <w:r w:rsidR="00E01B59" w:rsidRPr="008A7B09">
        <w:rPr>
          <w:rFonts w:ascii="Arial" w:hAnsi="Arial" w:cs="Arial"/>
          <w:sz w:val="24"/>
          <w:szCs w:val="24"/>
        </w:rPr>
        <w:t>.</w:t>
      </w:r>
      <w:r w:rsidR="007B336C" w:rsidRPr="008A7B09">
        <w:rPr>
          <w:rFonts w:ascii="Arial" w:hAnsi="Arial" w:cs="Arial"/>
          <w:sz w:val="24"/>
          <w:szCs w:val="24"/>
        </w:rPr>
        <w:t xml:space="preserve"> Roberts (2013) </w:t>
      </w:r>
      <w:r w:rsidR="00E11C6E" w:rsidRPr="008A7B09">
        <w:rPr>
          <w:rFonts w:ascii="Arial" w:hAnsi="Arial" w:cs="Arial"/>
          <w:sz w:val="24"/>
          <w:szCs w:val="24"/>
        </w:rPr>
        <w:t xml:space="preserve">acknowledges the </w:t>
      </w:r>
      <w:r w:rsidR="007B336C" w:rsidRPr="008A7B09">
        <w:rPr>
          <w:rFonts w:ascii="Arial" w:hAnsi="Arial" w:cs="Arial"/>
          <w:sz w:val="24"/>
          <w:szCs w:val="24"/>
        </w:rPr>
        <w:t>that</w:t>
      </w:r>
      <w:r w:rsidR="00E11C6E" w:rsidRPr="008A7B09">
        <w:rPr>
          <w:rFonts w:ascii="Arial" w:hAnsi="Arial" w:cs="Arial"/>
          <w:sz w:val="24"/>
          <w:szCs w:val="24"/>
        </w:rPr>
        <w:t xml:space="preserve"> teachers are not always able to allocate time to develop these skills due to the pressure put on them to </w:t>
      </w:r>
      <w:r w:rsidR="00B76D56" w:rsidRPr="008A7B09">
        <w:rPr>
          <w:rFonts w:ascii="Arial" w:hAnsi="Arial" w:cs="Arial"/>
          <w:sz w:val="24"/>
          <w:szCs w:val="24"/>
        </w:rPr>
        <w:t>raising attainment in are</w:t>
      </w:r>
      <w:r w:rsidR="009F00A5" w:rsidRPr="008A7B09">
        <w:rPr>
          <w:rFonts w:ascii="Arial" w:hAnsi="Arial" w:cs="Arial"/>
          <w:sz w:val="24"/>
          <w:szCs w:val="24"/>
        </w:rPr>
        <w:t xml:space="preserve">as defined as important by the </w:t>
      </w:r>
      <w:r w:rsidR="009F00A5" w:rsidRPr="008A7B09">
        <w:rPr>
          <w:rFonts w:ascii="Arial" w:hAnsi="Arial" w:cs="Arial"/>
          <w:sz w:val="24"/>
          <w:szCs w:val="24"/>
        </w:rPr>
        <w:lastRenderedPageBreak/>
        <w:t>G</w:t>
      </w:r>
      <w:r w:rsidR="007B336C" w:rsidRPr="008A7B09">
        <w:rPr>
          <w:rFonts w:ascii="Arial" w:hAnsi="Arial" w:cs="Arial"/>
          <w:sz w:val="24"/>
          <w:szCs w:val="24"/>
        </w:rPr>
        <w:t>overnment. In spite of this</w:t>
      </w:r>
      <w:r w:rsidR="00B76D56" w:rsidRPr="008A7B09">
        <w:rPr>
          <w:rFonts w:ascii="Arial" w:hAnsi="Arial" w:cs="Arial"/>
          <w:sz w:val="24"/>
          <w:szCs w:val="24"/>
        </w:rPr>
        <w:t>, Roberts (2013)</w:t>
      </w:r>
      <w:r w:rsidR="007B336C" w:rsidRPr="008A7B09">
        <w:rPr>
          <w:rFonts w:ascii="Arial" w:hAnsi="Arial" w:cs="Arial"/>
          <w:sz w:val="24"/>
          <w:szCs w:val="24"/>
        </w:rPr>
        <w:t xml:space="preserve"> believes that </w:t>
      </w:r>
      <w:r w:rsidR="00B76D56" w:rsidRPr="008A7B09">
        <w:rPr>
          <w:rFonts w:ascii="Arial" w:hAnsi="Arial" w:cs="Arial"/>
          <w:sz w:val="24"/>
          <w:szCs w:val="24"/>
        </w:rPr>
        <w:t>challenges</w:t>
      </w:r>
      <w:r w:rsidR="007B336C" w:rsidRPr="008A7B09">
        <w:rPr>
          <w:rFonts w:ascii="Arial" w:hAnsi="Arial" w:cs="Arial"/>
          <w:sz w:val="24"/>
          <w:szCs w:val="24"/>
        </w:rPr>
        <w:t xml:space="preserve"> in the EBL approach</w:t>
      </w:r>
      <w:r w:rsidR="00B76D56" w:rsidRPr="008A7B09">
        <w:rPr>
          <w:rFonts w:ascii="Arial" w:hAnsi="Arial" w:cs="Arial"/>
          <w:sz w:val="24"/>
          <w:szCs w:val="24"/>
        </w:rPr>
        <w:t xml:space="preserve"> are worth meeting </w:t>
      </w:r>
      <w:r w:rsidR="007B336C" w:rsidRPr="008A7B09">
        <w:rPr>
          <w:rFonts w:ascii="Arial" w:hAnsi="Arial" w:cs="Arial"/>
          <w:sz w:val="24"/>
          <w:szCs w:val="24"/>
        </w:rPr>
        <w:t>as</w:t>
      </w:r>
      <w:r w:rsidR="00B76D56" w:rsidRPr="008A7B09">
        <w:rPr>
          <w:rFonts w:ascii="Arial" w:hAnsi="Arial" w:cs="Arial"/>
          <w:sz w:val="24"/>
          <w:szCs w:val="24"/>
        </w:rPr>
        <w:t xml:space="preserve"> they help </w:t>
      </w:r>
      <w:r w:rsidR="007B336C" w:rsidRPr="008A7B09">
        <w:rPr>
          <w:rFonts w:ascii="Arial" w:hAnsi="Arial" w:cs="Arial"/>
          <w:sz w:val="24"/>
          <w:szCs w:val="24"/>
        </w:rPr>
        <w:t xml:space="preserve">learners </w:t>
      </w:r>
      <w:r w:rsidR="00B76D56" w:rsidRPr="008A7B09">
        <w:rPr>
          <w:rFonts w:ascii="Arial" w:hAnsi="Arial" w:cs="Arial"/>
          <w:sz w:val="24"/>
          <w:szCs w:val="24"/>
        </w:rPr>
        <w:t>develop a deeper understanding of the world.</w:t>
      </w:r>
    </w:p>
    <w:p w:rsidR="00B26AC1" w:rsidRPr="008A7B09" w:rsidRDefault="00DF4636" w:rsidP="008A7B09">
      <w:pPr>
        <w:spacing w:line="360" w:lineRule="auto"/>
        <w:jc w:val="both"/>
        <w:rPr>
          <w:rFonts w:ascii="Arial" w:hAnsi="Arial" w:cs="Arial"/>
          <w:b/>
          <w:sz w:val="24"/>
          <w:szCs w:val="24"/>
        </w:rPr>
      </w:pPr>
      <w:r w:rsidRPr="008A7B09">
        <w:rPr>
          <w:rFonts w:ascii="Arial" w:hAnsi="Arial" w:cs="Arial"/>
          <w:b/>
          <w:sz w:val="24"/>
          <w:szCs w:val="24"/>
        </w:rPr>
        <w:t xml:space="preserve">EBL and humanities </w:t>
      </w:r>
    </w:p>
    <w:p w:rsidR="0001544C" w:rsidRPr="008A7B09" w:rsidRDefault="009F00A5" w:rsidP="008A7B09">
      <w:pPr>
        <w:spacing w:line="360" w:lineRule="auto"/>
        <w:jc w:val="both"/>
        <w:rPr>
          <w:rFonts w:ascii="Arial" w:hAnsi="Arial" w:cs="Arial"/>
          <w:sz w:val="24"/>
          <w:szCs w:val="24"/>
        </w:rPr>
      </w:pPr>
      <w:r w:rsidRPr="008A7B09">
        <w:rPr>
          <w:rFonts w:ascii="Arial" w:hAnsi="Arial" w:cs="Arial"/>
          <w:sz w:val="24"/>
          <w:szCs w:val="24"/>
        </w:rPr>
        <w:t xml:space="preserve">According to the </w:t>
      </w:r>
      <w:r w:rsidR="00FE4D5B" w:rsidRPr="008A7B09">
        <w:rPr>
          <w:rFonts w:ascii="Arial" w:hAnsi="Arial" w:cs="Arial"/>
          <w:sz w:val="24"/>
          <w:szCs w:val="24"/>
        </w:rPr>
        <w:t>Welsh Government</w:t>
      </w:r>
      <w:r w:rsidR="00704D63" w:rsidRPr="008A7B09">
        <w:rPr>
          <w:rFonts w:ascii="Arial" w:hAnsi="Arial" w:cs="Arial"/>
          <w:sz w:val="24"/>
          <w:szCs w:val="24"/>
        </w:rPr>
        <w:t xml:space="preserve"> </w:t>
      </w:r>
      <w:r w:rsidR="00FE4D5B" w:rsidRPr="008A7B09">
        <w:rPr>
          <w:rFonts w:ascii="Arial" w:hAnsi="Arial" w:cs="Arial"/>
          <w:sz w:val="24"/>
          <w:szCs w:val="24"/>
        </w:rPr>
        <w:t>(2019b</w:t>
      </w:r>
      <w:r w:rsidRPr="008A7B09">
        <w:rPr>
          <w:rFonts w:ascii="Arial" w:hAnsi="Arial" w:cs="Arial"/>
          <w:sz w:val="24"/>
          <w:szCs w:val="24"/>
        </w:rPr>
        <w:t>)</w:t>
      </w:r>
      <w:r w:rsidR="00F16B3F" w:rsidRPr="008A7B09">
        <w:rPr>
          <w:rFonts w:ascii="Arial" w:hAnsi="Arial" w:cs="Arial"/>
          <w:sz w:val="24"/>
          <w:szCs w:val="24"/>
        </w:rPr>
        <w:t xml:space="preserve"> </w:t>
      </w:r>
      <w:r w:rsidR="005030DE" w:rsidRPr="008A7B09">
        <w:rPr>
          <w:rFonts w:ascii="Arial" w:hAnsi="Arial" w:cs="Arial"/>
          <w:sz w:val="24"/>
          <w:szCs w:val="24"/>
        </w:rPr>
        <w:t>‘</w:t>
      </w:r>
      <w:r w:rsidR="00183D18" w:rsidRPr="008A7B09">
        <w:rPr>
          <w:rFonts w:ascii="Arial" w:hAnsi="Arial" w:cs="Arial"/>
          <w:sz w:val="24"/>
          <w:szCs w:val="24"/>
        </w:rPr>
        <w:t>Developing an enquiring mind enables learners to explore and investigate the world, past, pres</w:t>
      </w:r>
      <w:r w:rsidR="005030DE" w:rsidRPr="008A7B09">
        <w:rPr>
          <w:rFonts w:ascii="Arial" w:hAnsi="Arial" w:cs="Arial"/>
          <w:sz w:val="24"/>
          <w:szCs w:val="24"/>
        </w:rPr>
        <w:t>ent and future, for themselves’.</w:t>
      </w:r>
      <w:r w:rsidR="00F16B3F" w:rsidRPr="008A7B09">
        <w:rPr>
          <w:rFonts w:ascii="Arial" w:hAnsi="Arial" w:cs="Arial"/>
          <w:sz w:val="24"/>
          <w:szCs w:val="24"/>
        </w:rPr>
        <w:t xml:space="preserve"> </w:t>
      </w:r>
      <w:r w:rsidR="00822314" w:rsidRPr="008A7B09">
        <w:rPr>
          <w:rFonts w:ascii="Arial" w:hAnsi="Arial" w:cs="Arial"/>
          <w:sz w:val="24"/>
          <w:szCs w:val="24"/>
        </w:rPr>
        <w:t>Pickford, Garner and Jackson (2013) s</w:t>
      </w:r>
      <w:r w:rsidR="008536B6" w:rsidRPr="008A7B09">
        <w:rPr>
          <w:rFonts w:ascii="Arial" w:hAnsi="Arial" w:cs="Arial"/>
          <w:sz w:val="24"/>
          <w:szCs w:val="24"/>
        </w:rPr>
        <w:t>tate</w:t>
      </w:r>
      <w:r w:rsidR="00822314" w:rsidRPr="008A7B09">
        <w:rPr>
          <w:rFonts w:ascii="Arial" w:hAnsi="Arial" w:cs="Arial"/>
          <w:sz w:val="24"/>
          <w:szCs w:val="24"/>
        </w:rPr>
        <w:t>d</w:t>
      </w:r>
      <w:r w:rsidR="008536B6" w:rsidRPr="008A7B09">
        <w:rPr>
          <w:rFonts w:ascii="Arial" w:hAnsi="Arial" w:cs="Arial"/>
          <w:sz w:val="24"/>
          <w:szCs w:val="24"/>
        </w:rPr>
        <w:t xml:space="preserve"> that</w:t>
      </w:r>
      <w:r w:rsidR="00822314" w:rsidRPr="008A7B09">
        <w:rPr>
          <w:rFonts w:ascii="Arial" w:hAnsi="Arial" w:cs="Arial"/>
          <w:sz w:val="24"/>
          <w:szCs w:val="24"/>
        </w:rPr>
        <w:t xml:space="preserve"> when adopting the </w:t>
      </w:r>
      <w:r w:rsidR="0024754C" w:rsidRPr="008A7B09">
        <w:rPr>
          <w:rFonts w:ascii="Arial" w:hAnsi="Arial" w:cs="Arial"/>
          <w:sz w:val="24"/>
          <w:szCs w:val="24"/>
        </w:rPr>
        <w:t>EBL</w:t>
      </w:r>
      <w:r w:rsidR="00822314" w:rsidRPr="008A7B09">
        <w:rPr>
          <w:rFonts w:ascii="Arial" w:hAnsi="Arial" w:cs="Arial"/>
          <w:sz w:val="24"/>
          <w:szCs w:val="24"/>
        </w:rPr>
        <w:t xml:space="preserve"> approach in </w:t>
      </w:r>
      <w:r w:rsidR="00C152EC" w:rsidRPr="008A7B09">
        <w:rPr>
          <w:rFonts w:ascii="Arial" w:hAnsi="Arial" w:cs="Arial"/>
          <w:sz w:val="24"/>
          <w:szCs w:val="24"/>
        </w:rPr>
        <w:t>the humanities</w:t>
      </w:r>
      <w:r w:rsidR="00E274FF" w:rsidRPr="008A7B09">
        <w:rPr>
          <w:rFonts w:ascii="Arial" w:hAnsi="Arial" w:cs="Arial"/>
          <w:sz w:val="24"/>
          <w:szCs w:val="24"/>
        </w:rPr>
        <w:t xml:space="preserve"> it is important for children to carry</w:t>
      </w:r>
      <w:r w:rsidR="008536B6" w:rsidRPr="008A7B09">
        <w:rPr>
          <w:rFonts w:ascii="Arial" w:hAnsi="Arial" w:cs="Arial"/>
          <w:sz w:val="24"/>
          <w:szCs w:val="24"/>
        </w:rPr>
        <w:t xml:space="preserve"> out tasks that historian</w:t>
      </w:r>
      <w:r w:rsidR="0024754C" w:rsidRPr="008A7B09">
        <w:rPr>
          <w:rFonts w:ascii="Arial" w:hAnsi="Arial" w:cs="Arial"/>
          <w:sz w:val="24"/>
          <w:szCs w:val="24"/>
        </w:rPr>
        <w:t>s</w:t>
      </w:r>
      <w:r w:rsidR="008536B6" w:rsidRPr="008A7B09">
        <w:rPr>
          <w:rFonts w:ascii="Arial" w:hAnsi="Arial" w:cs="Arial"/>
          <w:sz w:val="24"/>
          <w:szCs w:val="24"/>
        </w:rPr>
        <w:t xml:space="preserve"> and geographers </w:t>
      </w:r>
      <w:r w:rsidR="00E274FF" w:rsidRPr="008A7B09">
        <w:rPr>
          <w:rFonts w:ascii="Arial" w:hAnsi="Arial" w:cs="Arial"/>
          <w:sz w:val="24"/>
          <w:szCs w:val="24"/>
        </w:rPr>
        <w:t xml:space="preserve">would </w:t>
      </w:r>
      <w:r w:rsidR="008536B6" w:rsidRPr="008A7B09">
        <w:rPr>
          <w:rFonts w:ascii="Arial" w:hAnsi="Arial" w:cs="Arial"/>
          <w:sz w:val="24"/>
          <w:szCs w:val="24"/>
        </w:rPr>
        <w:t>do.</w:t>
      </w:r>
      <w:r w:rsidR="00F16B3F" w:rsidRPr="008A7B09">
        <w:rPr>
          <w:rFonts w:ascii="Arial" w:hAnsi="Arial" w:cs="Arial"/>
          <w:sz w:val="24"/>
          <w:szCs w:val="24"/>
        </w:rPr>
        <w:t xml:space="preserve"> </w:t>
      </w:r>
      <w:r w:rsidR="00EA5347" w:rsidRPr="008A7B09">
        <w:rPr>
          <w:rFonts w:ascii="Arial" w:hAnsi="Arial" w:cs="Arial"/>
          <w:sz w:val="24"/>
          <w:szCs w:val="24"/>
        </w:rPr>
        <w:t xml:space="preserve">This notion of children learning by doing </w:t>
      </w:r>
      <w:r w:rsidR="00E274FF" w:rsidRPr="008A7B09">
        <w:rPr>
          <w:rFonts w:ascii="Arial" w:hAnsi="Arial" w:cs="Arial"/>
          <w:sz w:val="24"/>
          <w:szCs w:val="24"/>
        </w:rPr>
        <w:t>is support</w:t>
      </w:r>
      <w:r w:rsidR="0024754C" w:rsidRPr="008A7B09">
        <w:rPr>
          <w:rFonts w:ascii="Arial" w:hAnsi="Arial" w:cs="Arial"/>
          <w:sz w:val="24"/>
          <w:szCs w:val="24"/>
        </w:rPr>
        <w:t>ed</w:t>
      </w:r>
      <w:r w:rsidR="00E274FF" w:rsidRPr="008A7B09">
        <w:rPr>
          <w:rFonts w:ascii="Arial" w:hAnsi="Arial" w:cs="Arial"/>
          <w:sz w:val="24"/>
          <w:szCs w:val="24"/>
        </w:rPr>
        <w:t xml:space="preserve"> by Bruner who believed</w:t>
      </w:r>
      <w:r w:rsidR="00C152EC" w:rsidRPr="008A7B09">
        <w:rPr>
          <w:rFonts w:ascii="Arial" w:hAnsi="Arial" w:cs="Arial"/>
          <w:sz w:val="24"/>
          <w:szCs w:val="24"/>
        </w:rPr>
        <w:t xml:space="preserve"> that</w:t>
      </w:r>
      <w:r w:rsidR="00E274FF" w:rsidRPr="008A7B09">
        <w:rPr>
          <w:rFonts w:ascii="Arial" w:hAnsi="Arial" w:cs="Arial"/>
          <w:sz w:val="24"/>
          <w:szCs w:val="24"/>
        </w:rPr>
        <w:t xml:space="preserve"> real </w:t>
      </w:r>
      <w:r w:rsidR="0024754C" w:rsidRPr="008A7B09">
        <w:rPr>
          <w:rFonts w:ascii="Arial" w:hAnsi="Arial" w:cs="Arial"/>
          <w:sz w:val="24"/>
          <w:szCs w:val="24"/>
        </w:rPr>
        <w:t xml:space="preserve">life </w:t>
      </w:r>
      <w:r w:rsidR="00E274FF" w:rsidRPr="008A7B09">
        <w:rPr>
          <w:rFonts w:ascii="Arial" w:hAnsi="Arial" w:cs="Arial"/>
          <w:sz w:val="24"/>
          <w:szCs w:val="24"/>
        </w:rPr>
        <w:t>experience</w:t>
      </w:r>
      <w:r w:rsidR="0024754C" w:rsidRPr="008A7B09">
        <w:rPr>
          <w:rFonts w:ascii="Arial" w:hAnsi="Arial" w:cs="Arial"/>
          <w:sz w:val="24"/>
          <w:szCs w:val="24"/>
        </w:rPr>
        <w:t>s</w:t>
      </w:r>
      <w:r w:rsidR="00E274FF" w:rsidRPr="008A7B09">
        <w:rPr>
          <w:rFonts w:ascii="Arial" w:hAnsi="Arial" w:cs="Arial"/>
          <w:sz w:val="24"/>
          <w:szCs w:val="24"/>
        </w:rPr>
        <w:t xml:space="preserve"> help children make connections with concepts</w:t>
      </w:r>
      <w:r w:rsidR="00EA5347" w:rsidRPr="008A7B09">
        <w:rPr>
          <w:rFonts w:ascii="Arial" w:hAnsi="Arial" w:cs="Arial"/>
          <w:sz w:val="24"/>
          <w:szCs w:val="24"/>
        </w:rPr>
        <w:t xml:space="preserve"> (Pickford, Garner and Jackson, 2013)</w:t>
      </w:r>
      <w:r w:rsidR="00E274FF" w:rsidRPr="008A7B09">
        <w:rPr>
          <w:rFonts w:ascii="Arial" w:hAnsi="Arial" w:cs="Arial"/>
          <w:sz w:val="24"/>
          <w:szCs w:val="24"/>
        </w:rPr>
        <w:t>.</w:t>
      </w:r>
      <w:r w:rsidR="007B336C" w:rsidRPr="008A7B09">
        <w:rPr>
          <w:rFonts w:ascii="Arial" w:hAnsi="Arial" w:cs="Arial"/>
          <w:sz w:val="24"/>
          <w:szCs w:val="24"/>
        </w:rPr>
        <w:t xml:space="preserve"> </w:t>
      </w:r>
      <w:r w:rsidR="008536B6" w:rsidRPr="008A7B09">
        <w:rPr>
          <w:rFonts w:ascii="Arial" w:hAnsi="Arial" w:cs="Arial"/>
          <w:sz w:val="24"/>
          <w:szCs w:val="24"/>
        </w:rPr>
        <w:t>For</w:t>
      </w:r>
      <w:r w:rsidR="00EA5347" w:rsidRPr="008A7B09">
        <w:rPr>
          <w:rFonts w:ascii="Arial" w:hAnsi="Arial" w:cs="Arial"/>
          <w:sz w:val="24"/>
          <w:szCs w:val="24"/>
        </w:rPr>
        <w:t xml:space="preserve"> example, </w:t>
      </w:r>
      <w:r w:rsidR="008536B6" w:rsidRPr="008A7B09">
        <w:rPr>
          <w:rFonts w:ascii="Arial" w:hAnsi="Arial" w:cs="Arial"/>
          <w:sz w:val="24"/>
          <w:szCs w:val="24"/>
        </w:rPr>
        <w:t xml:space="preserve">they may look at </w:t>
      </w:r>
      <w:r w:rsidR="00EA5347" w:rsidRPr="008A7B09">
        <w:rPr>
          <w:rFonts w:ascii="Arial" w:hAnsi="Arial" w:cs="Arial"/>
          <w:sz w:val="24"/>
          <w:szCs w:val="24"/>
        </w:rPr>
        <w:t xml:space="preserve">historical </w:t>
      </w:r>
      <w:r w:rsidR="008536B6" w:rsidRPr="008A7B09">
        <w:rPr>
          <w:rFonts w:ascii="Arial" w:hAnsi="Arial" w:cs="Arial"/>
          <w:sz w:val="24"/>
          <w:szCs w:val="24"/>
        </w:rPr>
        <w:t>artefacts and source</w:t>
      </w:r>
      <w:r w:rsidR="00EA5347" w:rsidRPr="008A7B09">
        <w:rPr>
          <w:rFonts w:ascii="Arial" w:hAnsi="Arial" w:cs="Arial"/>
          <w:sz w:val="24"/>
          <w:szCs w:val="24"/>
        </w:rPr>
        <w:t>s from a certain period of time</w:t>
      </w:r>
      <w:r w:rsidR="0024754C" w:rsidRPr="008A7B09">
        <w:rPr>
          <w:rFonts w:ascii="Arial" w:hAnsi="Arial" w:cs="Arial"/>
          <w:sz w:val="24"/>
          <w:szCs w:val="24"/>
        </w:rPr>
        <w:t>,</w:t>
      </w:r>
      <w:r w:rsidR="00EA5347" w:rsidRPr="008A7B09">
        <w:rPr>
          <w:rFonts w:ascii="Arial" w:hAnsi="Arial" w:cs="Arial"/>
          <w:sz w:val="24"/>
          <w:szCs w:val="24"/>
        </w:rPr>
        <w:t xml:space="preserve"> or explore their local environment</w:t>
      </w:r>
      <w:r w:rsidR="00106FC3" w:rsidRPr="008A7B09">
        <w:rPr>
          <w:rFonts w:ascii="Arial" w:hAnsi="Arial" w:cs="Arial"/>
          <w:sz w:val="24"/>
          <w:szCs w:val="24"/>
        </w:rPr>
        <w:t xml:space="preserve">. The new humanities area of learning in Wales will not only consist of history and geography, but will also include religious education, new business studies and social studies </w:t>
      </w:r>
      <w:r w:rsidR="00FE4D5B" w:rsidRPr="008A7B09">
        <w:rPr>
          <w:rFonts w:ascii="Arial" w:hAnsi="Arial" w:cs="Arial"/>
          <w:sz w:val="24"/>
          <w:szCs w:val="24"/>
        </w:rPr>
        <w:t>(Welsh Government, 2019b</w:t>
      </w:r>
      <w:r w:rsidR="00106FC3" w:rsidRPr="008A7B09">
        <w:rPr>
          <w:rFonts w:ascii="Arial" w:hAnsi="Arial" w:cs="Arial"/>
          <w:sz w:val="24"/>
          <w:szCs w:val="24"/>
        </w:rPr>
        <w:t xml:space="preserve">). The </w:t>
      </w:r>
      <w:r w:rsidR="00FE4D5B" w:rsidRPr="008A7B09">
        <w:rPr>
          <w:rFonts w:ascii="Arial" w:hAnsi="Arial" w:cs="Arial"/>
          <w:sz w:val="24"/>
          <w:szCs w:val="24"/>
        </w:rPr>
        <w:t>Welsh Government, (2019b</w:t>
      </w:r>
      <w:r w:rsidR="00106FC3" w:rsidRPr="008A7B09">
        <w:rPr>
          <w:rFonts w:ascii="Arial" w:hAnsi="Arial" w:cs="Arial"/>
          <w:sz w:val="24"/>
          <w:szCs w:val="24"/>
        </w:rPr>
        <w:t>) hope that this will allow for a more holistic and integrated approach to teaching and learning humanities</w:t>
      </w:r>
    </w:p>
    <w:p w:rsidR="00173529" w:rsidRPr="008A7B09" w:rsidRDefault="00DF4636" w:rsidP="008A7B09">
      <w:pPr>
        <w:spacing w:line="360" w:lineRule="auto"/>
        <w:jc w:val="both"/>
        <w:rPr>
          <w:rFonts w:ascii="Arial" w:hAnsi="Arial" w:cs="Arial"/>
          <w:sz w:val="24"/>
          <w:szCs w:val="24"/>
        </w:rPr>
      </w:pPr>
      <w:r w:rsidRPr="008A7B09">
        <w:rPr>
          <w:rFonts w:ascii="Arial" w:hAnsi="Arial" w:cs="Arial"/>
          <w:sz w:val="24"/>
          <w:szCs w:val="24"/>
        </w:rPr>
        <w:t>According to Hughes (2019) there are 6</w:t>
      </w:r>
      <w:r w:rsidR="0001544C" w:rsidRPr="008A7B09">
        <w:rPr>
          <w:rFonts w:ascii="Arial" w:hAnsi="Arial" w:cs="Arial"/>
          <w:sz w:val="24"/>
          <w:szCs w:val="24"/>
        </w:rPr>
        <w:t xml:space="preserve"> possible </w:t>
      </w:r>
      <w:r w:rsidRPr="008A7B09">
        <w:rPr>
          <w:rFonts w:ascii="Arial" w:hAnsi="Arial" w:cs="Arial"/>
          <w:sz w:val="24"/>
          <w:szCs w:val="24"/>
        </w:rPr>
        <w:t xml:space="preserve">models </w:t>
      </w:r>
      <w:r w:rsidR="0001544C" w:rsidRPr="008A7B09">
        <w:rPr>
          <w:rFonts w:ascii="Arial" w:hAnsi="Arial" w:cs="Arial"/>
          <w:sz w:val="24"/>
          <w:szCs w:val="24"/>
        </w:rPr>
        <w:t>of enquiry base</w:t>
      </w:r>
      <w:r w:rsidR="0024754C" w:rsidRPr="008A7B09">
        <w:rPr>
          <w:rFonts w:ascii="Arial" w:hAnsi="Arial" w:cs="Arial"/>
          <w:sz w:val="24"/>
          <w:szCs w:val="24"/>
        </w:rPr>
        <w:t>d</w:t>
      </w:r>
      <w:r w:rsidR="0001544C" w:rsidRPr="008A7B09">
        <w:rPr>
          <w:rFonts w:ascii="Arial" w:hAnsi="Arial" w:cs="Arial"/>
          <w:sz w:val="24"/>
          <w:szCs w:val="24"/>
        </w:rPr>
        <w:t xml:space="preserve"> learning </w:t>
      </w:r>
      <w:r w:rsidRPr="008A7B09">
        <w:rPr>
          <w:rFonts w:ascii="Arial" w:hAnsi="Arial" w:cs="Arial"/>
          <w:sz w:val="24"/>
          <w:szCs w:val="24"/>
        </w:rPr>
        <w:t xml:space="preserve">that teachers can adapt and use to support the teaching and learning of humanities. </w:t>
      </w:r>
      <w:r w:rsidR="00C152EC" w:rsidRPr="008A7B09">
        <w:rPr>
          <w:rFonts w:ascii="Arial" w:hAnsi="Arial" w:cs="Arial"/>
          <w:sz w:val="24"/>
          <w:szCs w:val="24"/>
        </w:rPr>
        <w:t>One of the</w:t>
      </w:r>
      <w:r w:rsidR="008F5BAA" w:rsidRPr="008A7B09">
        <w:rPr>
          <w:rFonts w:ascii="Arial" w:hAnsi="Arial" w:cs="Arial"/>
          <w:sz w:val="24"/>
          <w:szCs w:val="24"/>
        </w:rPr>
        <w:t xml:space="preserve"> model</w:t>
      </w:r>
      <w:r w:rsidR="00C152EC" w:rsidRPr="008A7B09">
        <w:rPr>
          <w:rFonts w:ascii="Arial" w:hAnsi="Arial" w:cs="Arial"/>
          <w:sz w:val="24"/>
          <w:szCs w:val="24"/>
        </w:rPr>
        <w:t>s</w:t>
      </w:r>
      <w:r w:rsidR="008F5BAA" w:rsidRPr="008A7B09">
        <w:rPr>
          <w:rFonts w:ascii="Arial" w:hAnsi="Arial" w:cs="Arial"/>
          <w:sz w:val="24"/>
          <w:szCs w:val="24"/>
        </w:rPr>
        <w:t xml:space="preserve"> proposed </w:t>
      </w:r>
      <w:r w:rsidR="00EA5347" w:rsidRPr="008A7B09">
        <w:rPr>
          <w:rFonts w:ascii="Arial" w:hAnsi="Arial" w:cs="Arial"/>
          <w:sz w:val="24"/>
          <w:szCs w:val="24"/>
        </w:rPr>
        <w:t xml:space="preserve">by </w:t>
      </w:r>
      <w:r w:rsidR="00196230" w:rsidRPr="008A7B09">
        <w:rPr>
          <w:rFonts w:ascii="Arial" w:hAnsi="Arial" w:cs="Arial"/>
          <w:sz w:val="24"/>
          <w:szCs w:val="24"/>
        </w:rPr>
        <w:t>Griggs and Hughes (2013</w:t>
      </w:r>
      <w:r w:rsidR="008F5BAA" w:rsidRPr="008A7B09">
        <w:rPr>
          <w:rFonts w:ascii="Arial" w:hAnsi="Arial" w:cs="Arial"/>
          <w:sz w:val="24"/>
          <w:szCs w:val="24"/>
        </w:rPr>
        <w:t>) is the S model</w:t>
      </w:r>
      <w:r w:rsidR="008A6924" w:rsidRPr="008A7B09">
        <w:rPr>
          <w:rFonts w:ascii="Arial" w:hAnsi="Arial" w:cs="Arial"/>
          <w:sz w:val="24"/>
          <w:szCs w:val="24"/>
        </w:rPr>
        <w:t xml:space="preserve"> which can be used to support</w:t>
      </w:r>
      <w:r w:rsidR="00C152EC" w:rsidRPr="008A7B09">
        <w:rPr>
          <w:rFonts w:ascii="Arial" w:hAnsi="Arial" w:cs="Arial"/>
          <w:sz w:val="24"/>
          <w:szCs w:val="24"/>
        </w:rPr>
        <w:t xml:space="preserve"> enquiry of the local area. </w:t>
      </w:r>
      <w:r w:rsidR="008F5BAA" w:rsidRPr="008A7B09">
        <w:rPr>
          <w:rFonts w:ascii="Arial" w:hAnsi="Arial" w:cs="Arial"/>
          <w:sz w:val="24"/>
          <w:szCs w:val="24"/>
        </w:rPr>
        <w:t>The focus on local area</w:t>
      </w:r>
      <w:r w:rsidR="0024754C" w:rsidRPr="008A7B09">
        <w:rPr>
          <w:rFonts w:ascii="Arial" w:hAnsi="Arial" w:cs="Arial"/>
          <w:sz w:val="24"/>
          <w:szCs w:val="24"/>
        </w:rPr>
        <w:t>s</w:t>
      </w:r>
      <w:r w:rsidR="008F5BAA" w:rsidRPr="008A7B09">
        <w:rPr>
          <w:rFonts w:ascii="Arial" w:hAnsi="Arial" w:cs="Arial"/>
          <w:sz w:val="24"/>
          <w:szCs w:val="24"/>
        </w:rPr>
        <w:t xml:space="preserve"> and Wales is seen as a fundamental part of the Welsh curriculum</w:t>
      </w:r>
      <w:r w:rsidR="0024754C" w:rsidRPr="008A7B09">
        <w:rPr>
          <w:rFonts w:ascii="Arial" w:hAnsi="Arial" w:cs="Arial"/>
          <w:sz w:val="24"/>
          <w:szCs w:val="24"/>
        </w:rPr>
        <w:t>,</w:t>
      </w:r>
      <w:r w:rsidR="008F5BAA" w:rsidRPr="008A7B09">
        <w:rPr>
          <w:rFonts w:ascii="Arial" w:hAnsi="Arial" w:cs="Arial"/>
          <w:sz w:val="24"/>
          <w:szCs w:val="24"/>
        </w:rPr>
        <w:t xml:space="preserve"> as it can help develop a sense of belonging and appreciation of Welsh heritage (Welsh Government, 2019</w:t>
      </w:r>
      <w:r w:rsidR="00FE4D5B" w:rsidRPr="008A7B09">
        <w:rPr>
          <w:rFonts w:ascii="Arial" w:hAnsi="Arial" w:cs="Arial"/>
          <w:sz w:val="24"/>
          <w:szCs w:val="24"/>
        </w:rPr>
        <w:t>b</w:t>
      </w:r>
      <w:r w:rsidR="008F5BAA" w:rsidRPr="008A7B09">
        <w:rPr>
          <w:rFonts w:ascii="Arial" w:hAnsi="Arial" w:cs="Arial"/>
          <w:sz w:val="24"/>
          <w:szCs w:val="24"/>
        </w:rPr>
        <w:t>).</w:t>
      </w:r>
      <w:r w:rsidR="00F16B3F" w:rsidRPr="008A7B09">
        <w:rPr>
          <w:rFonts w:ascii="Arial" w:hAnsi="Arial" w:cs="Arial"/>
          <w:sz w:val="24"/>
          <w:szCs w:val="24"/>
        </w:rPr>
        <w:t xml:space="preserve"> </w:t>
      </w:r>
      <w:r w:rsidR="00106FC3" w:rsidRPr="008A7B09">
        <w:rPr>
          <w:rFonts w:ascii="Arial" w:hAnsi="Arial" w:cs="Arial"/>
          <w:sz w:val="24"/>
          <w:szCs w:val="24"/>
        </w:rPr>
        <w:t xml:space="preserve">However, </w:t>
      </w:r>
      <w:r w:rsidR="008A6924" w:rsidRPr="008A7B09">
        <w:rPr>
          <w:rFonts w:ascii="Arial" w:hAnsi="Arial" w:cs="Arial"/>
          <w:sz w:val="24"/>
          <w:szCs w:val="24"/>
        </w:rPr>
        <w:t>i</w:t>
      </w:r>
      <w:r w:rsidR="00173529" w:rsidRPr="008A7B09">
        <w:rPr>
          <w:rFonts w:ascii="Arial" w:hAnsi="Arial" w:cs="Arial"/>
          <w:sz w:val="24"/>
          <w:szCs w:val="24"/>
        </w:rPr>
        <w:t xml:space="preserve">t is important to recognise that the location of the school will have implications on what experiences are </w:t>
      </w:r>
      <w:r w:rsidR="00EC4350" w:rsidRPr="008A7B09">
        <w:rPr>
          <w:rFonts w:ascii="Arial" w:hAnsi="Arial" w:cs="Arial"/>
          <w:sz w:val="24"/>
          <w:szCs w:val="24"/>
        </w:rPr>
        <w:t>accessible</w:t>
      </w:r>
      <w:r w:rsidR="00106FC3" w:rsidRPr="008A7B09">
        <w:rPr>
          <w:rFonts w:ascii="Arial" w:hAnsi="Arial" w:cs="Arial"/>
          <w:sz w:val="24"/>
          <w:szCs w:val="24"/>
        </w:rPr>
        <w:t xml:space="preserve"> to the learners</w:t>
      </w:r>
      <w:r w:rsidR="00173529" w:rsidRPr="008A7B09">
        <w:rPr>
          <w:rFonts w:ascii="Arial" w:hAnsi="Arial" w:cs="Arial"/>
          <w:sz w:val="24"/>
          <w:szCs w:val="24"/>
        </w:rPr>
        <w:t xml:space="preserve">. </w:t>
      </w:r>
    </w:p>
    <w:p w:rsidR="00106FC3" w:rsidRPr="008A7B09" w:rsidRDefault="00EC4350" w:rsidP="008A7B09">
      <w:pPr>
        <w:spacing w:line="360" w:lineRule="auto"/>
        <w:jc w:val="both"/>
        <w:rPr>
          <w:rFonts w:ascii="Arial" w:hAnsi="Arial" w:cs="Arial"/>
          <w:sz w:val="24"/>
          <w:szCs w:val="24"/>
        </w:rPr>
      </w:pPr>
      <w:r w:rsidRPr="008A7B09">
        <w:rPr>
          <w:rFonts w:ascii="Arial" w:hAnsi="Arial" w:cs="Arial"/>
          <w:sz w:val="24"/>
          <w:szCs w:val="24"/>
        </w:rPr>
        <w:t xml:space="preserve">Storm, (1989 cited in Scoffam, 2007) suggested </w:t>
      </w:r>
      <w:r w:rsidR="008A6924" w:rsidRPr="008A7B09">
        <w:rPr>
          <w:rFonts w:ascii="Arial" w:hAnsi="Arial" w:cs="Arial"/>
          <w:sz w:val="24"/>
          <w:szCs w:val="24"/>
        </w:rPr>
        <w:t>‘The five basic questio</w:t>
      </w:r>
      <w:r w:rsidR="00A342A2" w:rsidRPr="008A7B09">
        <w:rPr>
          <w:rFonts w:ascii="Arial" w:hAnsi="Arial" w:cs="Arial"/>
          <w:sz w:val="24"/>
          <w:szCs w:val="24"/>
        </w:rPr>
        <w:t>ns for</w:t>
      </w:r>
      <w:r w:rsidRPr="008A7B09">
        <w:rPr>
          <w:rFonts w:ascii="Arial" w:hAnsi="Arial" w:cs="Arial"/>
          <w:sz w:val="24"/>
          <w:szCs w:val="24"/>
        </w:rPr>
        <w:t xml:space="preserve"> primary geography model’ EBL model to support learners in </w:t>
      </w:r>
      <w:r w:rsidR="00BC4D09" w:rsidRPr="008A7B09">
        <w:rPr>
          <w:rFonts w:ascii="Arial" w:hAnsi="Arial" w:cs="Arial"/>
          <w:sz w:val="24"/>
          <w:szCs w:val="24"/>
        </w:rPr>
        <w:t>investigating</w:t>
      </w:r>
      <w:r w:rsidRPr="008A7B09">
        <w:rPr>
          <w:rFonts w:ascii="Arial" w:hAnsi="Arial" w:cs="Arial"/>
          <w:sz w:val="24"/>
          <w:szCs w:val="24"/>
        </w:rPr>
        <w:t xml:space="preserve"> a geographical area</w:t>
      </w:r>
      <w:r w:rsidR="00A342A2" w:rsidRPr="008A7B09">
        <w:rPr>
          <w:rFonts w:ascii="Arial" w:hAnsi="Arial" w:cs="Arial"/>
          <w:sz w:val="24"/>
          <w:szCs w:val="24"/>
        </w:rPr>
        <w:t xml:space="preserve">. </w:t>
      </w:r>
      <w:r w:rsidR="008F5BAA" w:rsidRPr="008A7B09">
        <w:rPr>
          <w:rFonts w:ascii="Arial" w:hAnsi="Arial" w:cs="Arial"/>
          <w:sz w:val="24"/>
          <w:szCs w:val="24"/>
        </w:rPr>
        <w:t>The</w:t>
      </w:r>
      <w:r w:rsidR="00BC4D09" w:rsidRPr="008A7B09">
        <w:rPr>
          <w:rFonts w:ascii="Arial" w:hAnsi="Arial" w:cs="Arial"/>
          <w:sz w:val="24"/>
          <w:szCs w:val="24"/>
        </w:rPr>
        <w:t xml:space="preserve"> EBL model consists of</w:t>
      </w:r>
      <w:r w:rsidR="008F5BAA" w:rsidRPr="008A7B09">
        <w:rPr>
          <w:rFonts w:ascii="Arial" w:hAnsi="Arial" w:cs="Arial"/>
          <w:sz w:val="24"/>
          <w:szCs w:val="24"/>
        </w:rPr>
        <w:t xml:space="preserve"> five geographical enquiry questions that co</w:t>
      </w:r>
      <w:r w:rsidR="0024754C" w:rsidRPr="008A7B09">
        <w:rPr>
          <w:rFonts w:ascii="Arial" w:hAnsi="Arial" w:cs="Arial"/>
          <w:sz w:val="24"/>
          <w:szCs w:val="24"/>
        </w:rPr>
        <w:t>uld be applied to any area</w:t>
      </w:r>
      <w:r w:rsidR="007B336C" w:rsidRPr="008A7B09">
        <w:rPr>
          <w:rFonts w:ascii="Arial" w:hAnsi="Arial" w:cs="Arial"/>
          <w:sz w:val="24"/>
          <w:szCs w:val="24"/>
        </w:rPr>
        <w:t xml:space="preserve"> </w:t>
      </w:r>
      <w:r w:rsidR="008F5BAA" w:rsidRPr="008A7B09">
        <w:rPr>
          <w:rFonts w:ascii="Arial" w:hAnsi="Arial" w:cs="Arial"/>
          <w:sz w:val="24"/>
          <w:szCs w:val="24"/>
        </w:rPr>
        <w:t xml:space="preserve">(Storm, 1989, </w:t>
      </w:r>
      <w:r w:rsidR="003F6652" w:rsidRPr="008A7B09">
        <w:rPr>
          <w:rFonts w:ascii="Arial" w:hAnsi="Arial" w:cs="Arial"/>
          <w:sz w:val="24"/>
          <w:szCs w:val="24"/>
        </w:rPr>
        <w:t>cited in</w:t>
      </w:r>
      <w:r w:rsidR="008F5BAA" w:rsidRPr="008A7B09">
        <w:rPr>
          <w:rFonts w:ascii="Arial" w:hAnsi="Arial" w:cs="Arial"/>
          <w:sz w:val="24"/>
          <w:szCs w:val="24"/>
        </w:rPr>
        <w:t xml:space="preserve"> Geogspace, no date).</w:t>
      </w:r>
      <w:r w:rsidR="00F16B3F" w:rsidRPr="008A7B09">
        <w:rPr>
          <w:rFonts w:ascii="Arial" w:hAnsi="Arial" w:cs="Arial"/>
          <w:sz w:val="24"/>
          <w:szCs w:val="24"/>
        </w:rPr>
        <w:t xml:space="preserve"> </w:t>
      </w:r>
      <w:r w:rsidR="00BC4D09" w:rsidRPr="008A7B09">
        <w:rPr>
          <w:rFonts w:ascii="Arial" w:hAnsi="Arial" w:cs="Arial"/>
          <w:sz w:val="24"/>
          <w:szCs w:val="24"/>
        </w:rPr>
        <w:t>Storm (1989 cited in Scoffam, 2007) believed</w:t>
      </w:r>
      <w:r w:rsidR="007B336C" w:rsidRPr="008A7B09">
        <w:rPr>
          <w:rFonts w:ascii="Arial" w:hAnsi="Arial" w:cs="Arial"/>
          <w:sz w:val="24"/>
          <w:szCs w:val="24"/>
        </w:rPr>
        <w:t xml:space="preserve"> that the</w:t>
      </w:r>
      <w:r w:rsidR="00C41196" w:rsidRPr="008A7B09">
        <w:rPr>
          <w:rFonts w:ascii="Arial" w:hAnsi="Arial" w:cs="Arial"/>
          <w:sz w:val="24"/>
          <w:szCs w:val="24"/>
        </w:rPr>
        <w:t>se</w:t>
      </w:r>
      <w:r w:rsidR="00933C26" w:rsidRPr="008A7B09">
        <w:rPr>
          <w:rFonts w:ascii="Arial" w:hAnsi="Arial" w:cs="Arial"/>
          <w:sz w:val="24"/>
          <w:szCs w:val="24"/>
        </w:rPr>
        <w:t xml:space="preserve"> questions encourage</w:t>
      </w:r>
      <w:r w:rsidR="007B336C" w:rsidRPr="008A7B09">
        <w:rPr>
          <w:rFonts w:ascii="Arial" w:hAnsi="Arial" w:cs="Arial"/>
          <w:sz w:val="24"/>
          <w:szCs w:val="24"/>
        </w:rPr>
        <w:t xml:space="preserve"> the learners to ask</w:t>
      </w:r>
      <w:r w:rsidR="00933C26" w:rsidRPr="008A7B09">
        <w:rPr>
          <w:rFonts w:ascii="Arial" w:hAnsi="Arial" w:cs="Arial"/>
          <w:sz w:val="24"/>
          <w:szCs w:val="24"/>
        </w:rPr>
        <w:t xml:space="preserve"> more questions and </w:t>
      </w:r>
      <w:r w:rsidR="007B336C" w:rsidRPr="008A7B09">
        <w:rPr>
          <w:rFonts w:ascii="Arial" w:hAnsi="Arial" w:cs="Arial"/>
          <w:sz w:val="24"/>
          <w:szCs w:val="24"/>
        </w:rPr>
        <w:t>investigate further</w:t>
      </w:r>
      <w:r w:rsidR="00933C26" w:rsidRPr="008A7B09">
        <w:rPr>
          <w:rFonts w:ascii="Arial" w:hAnsi="Arial" w:cs="Arial"/>
          <w:sz w:val="24"/>
          <w:szCs w:val="24"/>
        </w:rPr>
        <w:t>.</w:t>
      </w:r>
      <w:r w:rsidR="00C152EC" w:rsidRPr="008A7B09">
        <w:rPr>
          <w:rFonts w:ascii="Arial" w:hAnsi="Arial" w:cs="Arial"/>
          <w:sz w:val="24"/>
          <w:szCs w:val="24"/>
        </w:rPr>
        <w:t xml:space="preserve"> </w:t>
      </w:r>
      <w:r w:rsidR="008F5BAA" w:rsidRPr="008A7B09">
        <w:rPr>
          <w:rFonts w:ascii="Arial" w:hAnsi="Arial" w:cs="Arial"/>
          <w:sz w:val="24"/>
          <w:szCs w:val="24"/>
        </w:rPr>
        <w:t>Ofsted (2013</w:t>
      </w:r>
      <w:r w:rsidR="00A454F5" w:rsidRPr="008A7B09">
        <w:rPr>
          <w:rFonts w:ascii="Arial" w:hAnsi="Arial" w:cs="Arial"/>
          <w:sz w:val="24"/>
          <w:szCs w:val="24"/>
        </w:rPr>
        <w:t>b</w:t>
      </w:r>
      <w:r w:rsidR="008F5BAA" w:rsidRPr="008A7B09">
        <w:rPr>
          <w:rFonts w:ascii="Arial" w:hAnsi="Arial" w:cs="Arial"/>
          <w:sz w:val="24"/>
          <w:szCs w:val="24"/>
        </w:rPr>
        <w:t>)</w:t>
      </w:r>
      <w:r w:rsidR="00BC4D09" w:rsidRPr="008A7B09">
        <w:rPr>
          <w:rFonts w:ascii="Arial" w:hAnsi="Arial" w:cs="Arial"/>
          <w:sz w:val="24"/>
          <w:szCs w:val="24"/>
        </w:rPr>
        <w:t xml:space="preserve"> </w:t>
      </w:r>
      <w:r w:rsidR="008F5BAA" w:rsidRPr="008A7B09">
        <w:rPr>
          <w:rFonts w:ascii="Arial" w:hAnsi="Arial" w:cs="Arial"/>
          <w:sz w:val="24"/>
          <w:szCs w:val="24"/>
        </w:rPr>
        <w:t>highlight</w:t>
      </w:r>
      <w:r w:rsidR="0024754C" w:rsidRPr="008A7B09">
        <w:rPr>
          <w:rFonts w:ascii="Arial" w:hAnsi="Arial" w:cs="Arial"/>
          <w:sz w:val="24"/>
          <w:szCs w:val="24"/>
        </w:rPr>
        <w:t>ed</w:t>
      </w:r>
      <w:r w:rsidR="008F5BAA" w:rsidRPr="008A7B09">
        <w:rPr>
          <w:rFonts w:ascii="Arial" w:hAnsi="Arial" w:cs="Arial"/>
          <w:sz w:val="24"/>
          <w:szCs w:val="24"/>
        </w:rPr>
        <w:t xml:space="preserve"> </w:t>
      </w:r>
      <w:r w:rsidR="00C152EC" w:rsidRPr="008A7B09">
        <w:rPr>
          <w:rFonts w:ascii="Arial" w:hAnsi="Arial" w:cs="Arial"/>
          <w:sz w:val="24"/>
          <w:szCs w:val="24"/>
        </w:rPr>
        <w:t>a ‘5 stages’ EBL model as</w:t>
      </w:r>
      <w:r w:rsidR="008F5BAA" w:rsidRPr="008A7B09">
        <w:rPr>
          <w:rFonts w:ascii="Arial" w:hAnsi="Arial" w:cs="Arial"/>
          <w:sz w:val="24"/>
          <w:szCs w:val="24"/>
        </w:rPr>
        <w:t xml:space="preserve"> the most effective</w:t>
      </w:r>
      <w:r w:rsidR="00C152EC" w:rsidRPr="008A7B09">
        <w:rPr>
          <w:rFonts w:ascii="Arial" w:hAnsi="Arial" w:cs="Arial"/>
          <w:sz w:val="24"/>
          <w:szCs w:val="24"/>
        </w:rPr>
        <w:t xml:space="preserve"> way to teach Religious education</w:t>
      </w:r>
      <w:r w:rsidR="008F5BAA" w:rsidRPr="008A7B09">
        <w:rPr>
          <w:rFonts w:ascii="Arial" w:hAnsi="Arial" w:cs="Arial"/>
          <w:sz w:val="24"/>
          <w:szCs w:val="24"/>
        </w:rPr>
        <w:t xml:space="preserve"> </w:t>
      </w:r>
      <w:r w:rsidR="00C152EC" w:rsidRPr="008A7B09">
        <w:rPr>
          <w:rFonts w:ascii="Arial" w:hAnsi="Arial" w:cs="Arial"/>
          <w:sz w:val="24"/>
          <w:szCs w:val="24"/>
        </w:rPr>
        <w:t>(</w:t>
      </w:r>
      <w:r w:rsidR="008F5BAA" w:rsidRPr="008A7B09">
        <w:rPr>
          <w:rFonts w:ascii="Arial" w:hAnsi="Arial" w:cs="Arial"/>
          <w:sz w:val="24"/>
          <w:szCs w:val="24"/>
        </w:rPr>
        <w:t>RE</w:t>
      </w:r>
      <w:r w:rsidR="00C152EC" w:rsidRPr="008A7B09">
        <w:rPr>
          <w:rFonts w:ascii="Arial" w:hAnsi="Arial" w:cs="Arial"/>
          <w:sz w:val="24"/>
          <w:szCs w:val="24"/>
        </w:rPr>
        <w:t>).</w:t>
      </w:r>
      <w:r w:rsidR="008F5BAA" w:rsidRPr="008A7B09">
        <w:rPr>
          <w:rFonts w:ascii="Arial" w:hAnsi="Arial" w:cs="Arial"/>
          <w:sz w:val="24"/>
          <w:szCs w:val="24"/>
        </w:rPr>
        <w:t xml:space="preserve"> </w:t>
      </w:r>
      <w:r w:rsidR="00C152EC" w:rsidRPr="008A7B09">
        <w:rPr>
          <w:rFonts w:ascii="Arial" w:hAnsi="Arial" w:cs="Arial"/>
          <w:sz w:val="24"/>
          <w:szCs w:val="24"/>
        </w:rPr>
        <w:t xml:space="preserve">Northamptonshire </w:t>
      </w:r>
      <w:r w:rsidR="008F5BAA" w:rsidRPr="008A7B09">
        <w:rPr>
          <w:rFonts w:ascii="Arial" w:hAnsi="Arial" w:cs="Arial"/>
          <w:sz w:val="24"/>
          <w:szCs w:val="24"/>
        </w:rPr>
        <w:t xml:space="preserve">adopted </w:t>
      </w:r>
      <w:r w:rsidR="00C152EC" w:rsidRPr="008A7B09">
        <w:rPr>
          <w:rFonts w:ascii="Arial" w:hAnsi="Arial" w:cs="Arial"/>
          <w:sz w:val="24"/>
          <w:szCs w:val="24"/>
        </w:rPr>
        <w:t>this</w:t>
      </w:r>
      <w:r w:rsidR="008F5BAA" w:rsidRPr="008A7B09">
        <w:rPr>
          <w:rFonts w:ascii="Arial" w:hAnsi="Arial" w:cs="Arial"/>
          <w:sz w:val="24"/>
          <w:szCs w:val="24"/>
        </w:rPr>
        <w:t xml:space="preserve"> </w:t>
      </w:r>
      <w:r w:rsidR="008F5BAA" w:rsidRPr="008A7B09">
        <w:rPr>
          <w:rFonts w:ascii="Arial" w:hAnsi="Arial" w:cs="Arial"/>
          <w:sz w:val="24"/>
          <w:szCs w:val="24"/>
        </w:rPr>
        <w:lastRenderedPageBreak/>
        <w:t xml:space="preserve">approach for RE and </w:t>
      </w:r>
      <w:r w:rsidR="00C152EC" w:rsidRPr="008A7B09">
        <w:rPr>
          <w:rFonts w:ascii="Arial" w:hAnsi="Arial" w:cs="Arial"/>
          <w:sz w:val="24"/>
          <w:szCs w:val="24"/>
        </w:rPr>
        <w:t>found that it</w:t>
      </w:r>
      <w:r w:rsidR="008F5BAA" w:rsidRPr="008A7B09">
        <w:rPr>
          <w:rFonts w:ascii="Arial" w:hAnsi="Arial" w:cs="Arial"/>
          <w:sz w:val="24"/>
          <w:szCs w:val="24"/>
        </w:rPr>
        <w:t xml:space="preserve"> </w:t>
      </w:r>
      <w:r w:rsidR="00C152EC" w:rsidRPr="008A7B09">
        <w:rPr>
          <w:rFonts w:ascii="Arial" w:hAnsi="Arial" w:cs="Arial"/>
          <w:sz w:val="24"/>
          <w:szCs w:val="24"/>
        </w:rPr>
        <w:t xml:space="preserve">was </w:t>
      </w:r>
      <w:r w:rsidR="008F5BAA" w:rsidRPr="008A7B09">
        <w:rPr>
          <w:rFonts w:ascii="Arial" w:hAnsi="Arial" w:cs="Arial"/>
          <w:sz w:val="24"/>
          <w:szCs w:val="24"/>
        </w:rPr>
        <w:t xml:space="preserve">a more personalised and effective method of learning </w:t>
      </w:r>
      <w:r w:rsidR="0024754C" w:rsidRPr="008A7B09">
        <w:rPr>
          <w:rFonts w:ascii="Arial" w:hAnsi="Arial" w:cs="Arial"/>
          <w:sz w:val="24"/>
          <w:szCs w:val="24"/>
        </w:rPr>
        <w:t xml:space="preserve">that </w:t>
      </w:r>
      <w:r w:rsidR="00C152EC" w:rsidRPr="008A7B09">
        <w:rPr>
          <w:rFonts w:ascii="Arial" w:hAnsi="Arial" w:cs="Arial"/>
          <w:sz w:val="24"/>
          <w:szCs w:val="24"/>
        </w:rPr>
        <w:t>encouraged</w:t>
      </w:r>
      <w:r w:rsidR="008F5BAA" w:rsidRPr="008A7B09">
        <w:rPr>
          <w:rFonts w:ascii="Arial" w:hAnsi="Arial" w:cs="Arial"/>
          <w:sz w:val="24"/>
          <w:szCs w:val="24"/>
        </w:rPr>
        <w:t xml:space="preserve"> children to engage, explore, reflect and express their views (Northamptonshire, no date).</w:t>
      </w:r>
    </w:p>
    <w:p w:rsidR="00B817AC" w:rsidRPr="008A7B09" w:rsidRDefault="009145D2" w:rsidP="008A7B09">
      <w:pPr>
        <w:spacing w:line="360" w:lineRule="auto"/>
        <w:jc w:val="both"/>
        <w:rPr>
          <w:rFonts w:ascii="Arial" w:hAnsi="Arial" w:cs="Arial"/>
          <w:sz w:val="24"/>
          <w:szCs w:val="24"/>
        </w:rPr>
      </w:pPr>
      <w:r w:rsidRPr="008A7B09">
        <w:rPr>
          <w:rFonts w:ascii="Arial" w:hAnsi="Arial" w:cs="Arial"/>
          <w:sz w:val="24"/>
          <w:szCs w:val="24"/>
        </w:rPr>
        <w:t>T</w:t>
      </w:r>
      <w:r w:rsidR="0024754C" w:rsidRPr="008A7B09">
        <w:rPr>
          <w:rFonts w:ascii="Arial" w:hAnsi="Arial" w:cs="Arial"/>
          <w:sz w:val="24"/>
          <w:szCs w:val="24"/>
        </w:rPr>
        <w:t>he other</w:t>
      </w:r>
      <w:r w:rsidRPr="008A7B09">
        <w:rPr>
          <w:rFonts w:ascii="Arial" w:hAnsi="Arial" w:cs="Arial"/>
          <w:sz w:val="24"/>
          <w:szCs w:val="24"/>
        </w:rPr>
        <w:t xml:space="preserve"> EBL models that can support the teaching and learning of humanities </w:t>
      </w:r>
      <w:r w:rsidR="0024754C" w:rsidRPr="008A7B09">
        <w:rPr>
          <w:rFonts w:ascii="Arial" w:hAnsi="Arial" w:cs="Arial"/>
          <w:sz w:val="24"/>
          <w:szCs w:val="24"/>
        </w:rPr>
        <w:t>are-</w:t>
      </w:r>
      <w:r w:rsidR="006D6D0A" w:rsidRPr="008A7B09">
        <w:rPr>
          <w:rFonts w:ascii="Arial" w:hAnsi="Arial" w:cs="Arial"/>
          <w:sz w:val="24"/>
          <w:szCs w:val="24"/>
        </w:rPr>
        <w:t xml:space="preserve"> the enquiry and questioning model, the 4 sta</w:t>
      </w:r>
      <w:r w:rsidRPr="008A7B09">
        <w:rPr>
          <w:rFonts w:ascii="Arial" w:hAnsi="Arial" w:cs="Arial"/>
          <w:sz w:val="24"/>
          <w:szCs w:val="24"/>
        </w:rPr>
        <w:t>ge model and the 6 stage model (Hughes, 2019)</w:t>
      </w:r>
      <w:r w:rsidR="00C41196" w:rsidRPr="008A7B09">
        <w:rPr>
          <w:rFonts w:ascii="Arial" w:hAnsi="Arial" w:cs="Arial"/>
          <w:sz w:val="24"/>
          <w:szCs w:val="24"/>
        </w:rPr>
        <w:t>.</w:t>
      </w:r>
      <w:r w:rsidRPr="008A7B09">
        <w:rPr>
          <w:rFonts w:ascii="Arial" w:hAnsi="Arial" w:cs="Arial"/>
          <w:sz w:val="24"/>
          <w:szCs w:val="24"/>
        </w:rPr>
        <w:t xml:space="preserve"> According to Hughes (2019) a</w:t>
      </w:r>
      <w:r w:rsidR="00106FC3" w:rsidRPr="008A7B09">
        <w:rPr>
          <w:rFonts w:ascii="Arial" w:hAnsi="Arial" w:cs="Arial"/>
          <w:sz w:val="24"/>
          <w:szCs w:val="24"/>
        </w:rPr>
        <w:t>ll of the</w:t>
      </w:r>
      <w:r w:rsidR="00C41196" w:rsidRPr="008A7B09">
        <w:rPr>
          <w:rFonts w:ascii="Arial" w:hAnsi="Arial" w:cs="Arial"/>
          <w:sz w:val="24"/>
          <w:szCs w:val="24"/>
        </w:rPr>
        <w:t>se</w:t>
      </w:r>
      <w:r w:rsidR="00106FC3" w:rsidRPr="008A7B09">
        <w:rPr>
          <w:rFonts w:ascii="Arial" w:hAnsi="Arial" w:cs="Arial"/>
          <w:sz w:val="24"/>
          <w:szCs w:val="24"/>
        </w:rPr>
        <w:t xml:space="preserve"> models are adaptable and can be used to supp</w:t>
      </w:r>
      <w:r w:rsidRPr="008A7B09">
        <w:rPr>
          <w:rFonts w:ascii="Arial" w:hAnsi="Arial" w:cs="Arial"/>
          <w:sz w:val="24"/>
          <w:szCs w:val="24"/>
        </w:rPr>
        <w:t>ort the learning of any subject.</w:t>
      </w:r>
    </w:p>
    <w:p w:rsidR="002F2A59" w:rsidRPr="008A7B09" w:rsidRDefault="000B44A2" w:rsidP="008A7B09">
      <w:pPr>
        <w:spacing w:line="360" w:lineRule="auto"/>
        <w:jc w:val="both"/>
        <w:rPr>
          <w:rFonts w:ascii="Arial" w:hAnsi="Arial" w:cs="Arial"/>
          <w:sz w:val="24"/>
          <w:szCs w:val="24"/>
          <w:highlight w:val="yellow"/>
        </w:rPr>
      </w:pPr>
      <w:r w:rsidRPr="008A7B09">
        <w:rPr>
          <w:rFonts w:ascii="Arial" w:hAnsi="Arial" w:cs="Arial"/>
          <w:b/>
          <w:sz w:val="24"/>
          <w:szCs w:val="24"/>
        </w:rPr>
        <w:t xml:space="preserve">EBL and science </w:t>
      </w:r>
      <w:r w:rsidR="002F2A59" w:rsidRPr="008A7B09">
        <w:rPr>
          <w:rFonts w:ascii="Arial" w:hAnsi="Arial" w:cs="Arial"/>
          <w:sz w:val="24"/>
          <w:szCs w:val="24"/>
          <w:highlight w:val="yellow"/>
        </w:rPr>
        <w:t xml:space="preserve"> </w:t>
      </w:r>
    </w:p>
    <w:p w:rsidR="00C21833" w:rsidRPr="008A7B09" w:rsidRDefault="00C21833" w:rsidP="008A7B09">
      <w:pPr>
        <w:spacing w:line="360" w:lineRule="auto"/>
        <w:jc w:val="both"/>
        <w:rPr>
          <w:rFonts w:ascii="Arial" w:hAnsi="Arial" w:cs="Arial"/>
          <w:sz w:val="24"/>
          <w:szCs w:val="24"/>
        </w:rPr>
      </w:pPr>
      <w:r w:rsidRPr="008A7B09">
        <w:rPr>
          <w:rFonts w:ascii="Arial" w:hAnsi="Arial" w:cs="Arial"/>
          <w:sz w:val="24"/>
          <w:szCs w:val="24"/>
        </w:rPr>
        <w:t xml:space="preserve">Motherway (2015) stated that Dewey believed </w:t>
      </w:r>
      <w:r w:rsidR="00A342A2" w:rsidRPr="008A7B09">
        <w:rPr>
          <w:rFonts w:ascii="Arial" w:hAnsi="Arial" w:cs="Arial"/>
          <w:sz w:val="24"/>
          <w:szCs w:val="24"/>
        </w:rPr>
        <w:t xml:space="preserve">the EBL </w:t>
      </w:r>
      <w:r w:rsidRPr="008A7B09">
        <w:rPr>
          <w:rFonts w:ascii="Arial" w:hAnsi="Arial" w:cs="Arial"/>
          <w:sz w:val="24"/>
          <w:szCs w:val="24"/>
        </w:rPr>
        <w:t xml:space="preserve">approach was especially suitable for the teaching and learning of science as the hands on practical activities carried out </w:t>
      </w:r>
      <w:r w:rsidR="00A342A2" w:rsidRPr="008A7B09">
        <w:rPr>
          <w:rFonts w:ascii="Arial" w:hAnsi="Arial" w:cs="Arial"/>
          <w:sz w:val="24"/>
          <w:szCs w:val="24"/>
        </w:rPr>
        <w:t xml:space="preserve">by </w:t>
      </w:r>
      <w:r w:rsidRPr="008A7B09">
        <w:rPr>
          <w:rFonts w:ascii="Arial" w:hAnsi="Arial" w:cs="Arial"/>
          <w:sz w:val="24"/>
          <w:szCs w:val="24"/>
        </w:rPr>
        <w:t xml:space="preserve">pupils </w:t>
      </w:r>
      <w:r w:rsidR="00A342A2" w:rsidRPr="008A7B09">
        <w:rPr>
          <w:rFonts w:ascii="Arial" w:hAnsi="Arial" w:cs="Arial"/>
          <w:sz w:val="24"/>
          <w:szCs w:val="24"/>
        </w:rPr>
        <w:t xml:space="preserve">allows them </w:t>
      </w:r>
      <w:r w:rsidRPr="008A7B09">
        <w:rPr>
          <w:rFonts w:ascii="Arial" w:hAnsi="Arial" w:cs="Arial"/>
          <w:sz w:val="24"/>
          <w:szCs w:val="24"/>
        </w:rPr>
        <w:t xml:space="preserve">to gain a deeper understanding. </w:t>
      </w:r>
      <w:r w:rsidR="00D900C6" w:rsidRPr="008A7B09">
        <w:rPr>
          <w:rFonts w:ascii="Arial" w:hAnsi="Arial" w:cs="Arial"/>
          <w:sz w:val="24"/>
          <w:szCs w:val="24"/>
        </w:rPr>
        <w:t xml:space="preserve">Wilson, </w:t>
      </w:r>
      <w:r w:rsidRPr="008A7B09">
        <w:rPr>
          <w:rFonts w:ascii="Arial" w:hAnsi="Arial" w:cs="Arial"/>
          <w:sz w:val="24"/>
          <w:szCs w:val="24"/>
        </w:rPr>
        <w:t xml:space="preserve">Holligan and Hanley (2018) describe science as a practical subject and believe that practical activities are vital as they encourage children to ask questions and develop their thinking skills. Harlan (2009) agrees and states that scientific enquiry allows learners to ask questions and investigate ideas or problems in a stimulating environment to help them make sense of the world around them. Research carried out by Suduc, Bizoi and Gorghiu (2014) found that the </w:t>
      </w:r>
      <w:r w:rsidR="00C41196" w:rsidRPr="008A7B09">
        <w:rPr>
          <w:rFonts w:ascii="Arial" w:hAnsi="Arial" w:cs="Arial"/>
          <w:sz w:val="24"/>
          <w:szCs w:val="24"/>
        </w:rPr>
        <w:t>EBL</w:t>
      </w:r>
      <w:r w:rsidRPr="008A7B09">
        <w:rPr>
          <w:rFonts w:ascii="Arial" w:hAnsi="Arial" w:cs="Arial"/>
          <w:sz w:val="24"/>
          <w:szCs w:val="24"/>
        </w:rPr>
        <w:t xml:space="preserve"> approach proved to increase pupils’ engagement and motivation. Murdock (2015) suggested an enquiry journey for science which involves the teachers and pupils firstly, </w:t>
      </w:r>
      <w:r w:rsidR="00CA6784" w:rsidRPr="008A7B09">
        <w:rPr>
          <w:rFonts w:ascii="Arial" w:hAnsi="Arial" w:cs="Arial"/>
          <w:sz w:val="24"/>
          <w:szCs w:val="24"/>
        </w:rPr>
        <w:t>identifying</w:t>
      </w:r>
      <w:r w:rsidRPr="008A7B09">
        <w:rPr>
          <w:rFonts w:ascii="Arial" w:hAnsi="Arial" w:cs="Arial"/>
          <w:sz w:val="24"/>
          <w:szCs w:val="24"/>
        </w:rPr>
        <w:t xml:space="preserve"> the enquiry, then planning, finding and sorting evidence in order to discuss, reflect and evaluate. </w:t>
      </w:r>
      <w:r w:rsidR="00566CE8" w:rsidRPr="008A7B09">
        <w:rPr>
          <w:rFonts w:ascii="Arial" w:hAnsi="Arial" w:cs="Arial"/>
          <w:sz w:val="24"/>
          <w:szCs w:val="24"/>
        </w:rPr>
        <w:t xml:space="preserve">Lewis (2019) identified that the ‘KWHLAP’ and ‘Plan, develop, reflect’, EBL models </w:t>
      </w:r>
      <w:r w:rsidR="00467FA6" w:rsidRPr="008A7B09">
        <w:rPr>
          <w:rFonts w:ascii="Arial" w:hAnsi="Arial" w:cs="Arial"/>
          <w:sz w:val="24"/>
          <w:szCs w:val="24"/>
        </w:rPr>
        <w:t>are all very similar and are appropriate for supporting scientific enquiry.</w:t>
      </w:r>
      <w:r w:rsidR="00566CE8" w:rsidRPr="008A7B09">
        <w:rPr>
          <w:rFonts w:ascii="Arial" w:hAnsi="Arial" w:cs="Arial"/>
          <w:sz w:val="24"/>
          <w:szCs w:val="24"/>
        </w:rPr>
        <w:t xml:space="preserve"> </w:t>
      </w:r>
    </w:p>
    <w:p w:rsidR="00E9548A" w:rsidRPr="008A7B09" w:rsidRDefault="000C1C3A" w:rsidP="008A7B09">
      <w:pPr>
        <w:spacing w:line="360" w:lineRule="auto"/>
        <w:jc w:val="both"/>
        <w:rPr>
          <w:rFonts w:ascii="Arial" w:hAnsi="Arial" w:cs="Arial"/>
          <w:sz w:val="24"/>
          <w:szCs w:val="24"/>
        </w:rPr>
      </w:pPr>
      <w:r w:rsidRPr="008A7B09">
        <w:rPr>
          <w:rFonts w:ascii="Arial" w:hAnsi="Arial" w:cs="Arial"/>
          <w:sz w:val="24"/>
          <w:szCs w:val="24"/>
        </w:rPr>
        <w:t xml:space="preserve">The </w:t>
      </w:r>
      <w:r w:rsidR="00D900C6" w:rsidRPr="008A7B09">
        <w:rPr>
          <w:rFonts w:ascii="Arial" w:hAnsi="Arial" w:cs="Arial"/>
          <w:sz w:val="24"/>
          <w:szCs w:val="24"/>
        </w:rPr>
        <w:t>Department for Children, Education, Lifelong Learning and Skills (DCELLS) (2008</w:t>
      </w:r>
      <w:r w:rsidR="009A48A9" w:rsidRPr="008A7B09">
        <w:rPr>
          <w:rFonts w:ascii="Arial" w:hAnsi="Arial" w:cs="Arial"/>
          <w:sz w:val="24"/>
          <w:szCs w:val="24"/>
        </w:rPr>
        <w:t>d</w:t>
      </w:r>
      <w:r w:rsidRPr="008A7B09">
        <w:rPr>
          <w:rFonts w:ascii="Arial" w:hAnsi="Arial" w:cs="Arial"/>
          <w:sz w:val="24"/>
          <w:szCs w:val="24"/>
        </w:rPr>
        <w:t xml:space="preserve">) recommended that good practice of science </w:t>
      </w:r>
      <w:r w:rsidR="00D7206F" w:rsidRPr="008A7B09">
        <w:rPr>
          <w:rFonts w:ascii="Arial" w:hAnsi="Arial" w:cs="Arial"/>
          <w:sz w:val="24"/>
          <w:szCs w:val="24"/>
        </w:rPr>
        <w:t>should include opportunities for learners to explore, enquire</w:t>
      </w:r>
      <w:r w:rsidRPr="008A7B09">
        <w:rPr>
          <w:rFonts w:ascii="Arial" w:hAnsi="Arial" w:cs="Arial"/>
          <w:sz w:val="24"/>
          <w:szCs w:val="24"/>
        </w:rPr>
        <w:t>, experime</w:t>
      </w:r>
      <w:r w:rsidR="00D7206F" w:rsidRPr="008A7B09">
        <w:rPr>
          <w:rFonts w:ascii="Arial" w:hAnsi="Arial" w:cs="Arial"/>
          <w:sz w:val="24"/>
          <w:szCs w:val="24"/>
        </w:rPr>
        <w:t>nt, ask questions and try</w:t>
      </w:r>
      <w:r w:rsidRPr="008A7B09">
        <w:rPr>
          <w:rFonts w:ascii="Arial" w:hAnsi="Arial" w:cs="Arial"/>
          <w:sz w:val="24"/>
          <w:szCs w:val="24"/>
        </w:rPr>
        <w:t xml:space="preserve"> to find answers</w:t>
      </w:r>
      <w:r w:rsidR="00D7206F" w:rsidRPr="008A7B09">
        <w:rPr>
          <w:rFonts w:ascii="Arial" w:hAnsi="Arial" w:cs="Arial"/>
          <w:sz w:val="24"/>
          <w:szCs w:val="24"/>
        </w:rPr>
        <w:t>.</w:t>
      </w:r>
      <w:r w:rsidR="00F16B3F" w:rsidRPr="008A7B09">
        <w:rPr>
          <w:rFonts w:ascii="Arial" w:hAnsi="Arial" w:cs="Arial"/>
          <w:sz w:val="24"/>
          <w:szCs w:val="24"/>
        </w:rPr>
        <w:t xml:space="preserve"> </w:t>
      </w:r>
      <w:r w:rsidR="00D7206F" w:rsidRPr="008A7B09">
        <w:rPr>
          <w:rFonts w:ascii="Arial" w:hAnsi="Arial" w:cs="Arial"/>
          <w:sz w:val="24"/>
          <w:szCs w:val="24"/>
        </w:rPr>
        <w:t xml:space="preserve">Activities should be interesting and relevant and encourage the learners to develop their knowledge and understanding by discussing and reflecting on their findings </w:t>
      </w:r>
      <w:r w:rsidR="00D900C6" w:rsidRPr="008A7B09">
        <w:rPr>
          <w:rFonts w:ascii="Arial" w:hAnsi="Arial" w:cs="Arial"/>
          <w:sz w:val="24"/>
          <w:szCs w:val="24"/>
        </w:rPr>
        <w:t>(DCELLS, 2008</w:t>
      </w:r>
      <w:r w:rsidR="009A48A9" w:rsidRPr="008A7B09">
        <w:rPr>
          <w:rFonts w:ascii="Arial" w:hAnsi="Arial" w:cs="Arial"/>
          <w:sz w:val="24"/>
          <w:szCs w:val="24"/>
        </w:rPr>
        <w:t>d</w:t>
      </w:r>
      <w:r w:rsidR="00CA6784" w:rsidRPr="008A7B09">
        <w:rPr>
          <w:rFonts w:ascii="Arial" w:hAnsi="Arial" w:cs="Arial"/>
          <w:sz w:val="24"/>
          <w:szCs w:val="24"/>
        </w:rPr>
        <w:t xml:space="preserve">). </w:t>
      </w:r>
      <w:r w:rsidR="00E11C6E" w:rsidRPr="008A7B09">
        <w:rPr>
          <w:rFonts w:ascii="Arial" w:hAnsi="Arial" w:cs="Arial"/>
          <w:sz w:val="24"/>
          <w:szCs w:val="24"/>
        </w:rPr>
        <w:t>According to the Welsh Government (</w:t>
      </w:r>
      <w:r w:rsidR="00E11C6E" w:rsidRPr="008A7B09">
        <w:rPr>
          <w:rFonts w:ascii="Arial" w:hAnsi="Arial" w:cs="Arial"/>
          <w:sz w:val="24"/>
          <w:szCs w:val="24"/>
        </w:rPr>
        <w:t>2019c)</w:t>
      </w:r>
      <w:r w:rsidR="00E11C6E" w:rsidRPr="008A7B09">
        <w:rPr>
          <w:rFonts w:ascii="Arial" w:hAnsi="Arial" w:cs="Arial"/>
          <w:sz w:val="24"/>
          <w:szCs w:val="24"/>
        </w:rPr>
        <w:t xml:space="preserve"> </w:t>
      </w:r>
      <w:r w:rsidR="005030DE" w:rsidRPr="008A7B09">
        <w:rPr>
          <w:rFonts w:ascii="Arial" w:hAnsi="Arial" w:cs="Arial"/>
          <w:sz w:val="24"/>
          <w:szCs w:val="24"/>
        </w:rPr>
        <w:t>‘Being curious and searching for answers helps further our understanding of the natural wo</w:t>
      </w:r>
      <w:r w:rsidR="00685217" w:rsidRPr="008A7B09">
        <w:rPr>
          <w:rFonts w:ascii="Arial" w:hAnsi="Arial" w:cs="Arial"/>
          <w:sz w:val="24"/>
          <w:szCs w:val="24"/>
        </w:rPr>
        <w:t xml:space="preserve">rld and helps society </w:t>
      </w:r>
      <w:r w:rsidR="00E11C6E" w:rsidRPr="008A7B09">
        <w:rPr>
          <w:rFonts w:ascii="Arial" w:hAnsi="Arial" w:cs="Arial"/>
          <w:sz w:val="24"/>
          <w:szCs w:val="24"/>
        </w:rPr>
        <w:t xml:space="preserve">progress’. </w:t>
      </w:r>
      <w:r w:rsidR="005030DE" w:rsidRPr="008A7B09">
        <w:rPr>
          <w:rFonts w:ascii="Arial" w:eastAsia="+mn-ea" w:hAnsi="Arial" w:cs="Arial"/>
          <w:kern w:val="24"/>
          <w:sz w:val="24"/>
          <w:szCs w:val="24"/>
        </w:rPr>
        <w:t xml:space="preserve">The merging of science and technology was seen as necessary as it offers a more holistic approach </w:t>
      </w:r>
      <w:r w:rsidR="00EC4421" w:rsidRPr="008A7B09">
        <w:rPr>
          <w:rFonts w:ascii="Arial" w:eastAsia="+mn-ea" w:hAnsi="Arial" w:cs="Arial"/>
          <w:kern w:val="24"/>
          <w:sz w:val="24"/>
          <w:szCs w:val="24"/>
        </w:rPr>
        <w:t>that should assist learners in developing skills required for the advances of society (Welsh Government, 2019</w:t>
      </w:r>
      <w:r w:rsidR="009A48A9" w:rsidRPr="008A7B09">
        <w:rPr>
          <w:rFonts w:ascii="Arial" w:eastAsia="+mn-ea" w:hAnsi="Arial" w:cs="Arial"/>
          <w:kern w:val="24"/>
          <w:sz w:val="24"/>
          <w:szCs w:val="24"/>
        </w:rPr>
        <w:t>c</w:t>
      </w:r>
      <w:r w:rsidR="00EC4421" w:rsidRPr="008A7B09">
        <w:rPr>
          <w:rFonts w:ascii="Arial" w:eastAsia="+mn-ea" w:hAnsi="Arial" w:cs="Arial"/>
          <w:kern w:val="24"/>
          <w:sz w:val="24"/>
          <w:szCs w:val="24"/>
        </w:rPr>
        <w:t>).</w:t>
      </w:r>
      <w:r w:rsidR="005030DE" w:rsidRPr="008A7B09">
        <w:rPr>
          <w:rFonts w:ascii="Arial" w:eastAsia="+mn-ea" w:hAnsi="Arial" w:cs="Arial"/>
          <w:kern w:val="24"/>
          <w:sz w:val="24"/>
          <w:szCs w:val="24"/>
        </w:rPr>
        <w:t> </w:t>
      </w:r>
    </w:p>
    <w:p w:rsidR="00E11C6E" w:rsidRPr="008A7B09" w:rsidRDefault="00467FA6" w:rsidP="008A7B09">
      <w:pPr>
        <w:spacing w:line="360" w:lineRule="auto"/>
        <w:jc w:val="both"/>
        <w:rPr>
          <w:rFonts w:ascii="Arial" w:eastAsia="+mn-ea" w:hAnsi="Arial" w:cs="Arial"/>
          <w:kern w:val="24"/>
          <w:sz w:val="24"/>
          <w:szCs w:val="24"/>
        </w:rPr>
      </w:pPr>
      <w:r w:rsidRPr="008A7B09">
        <w:rPr>
          <w:rFonts w:ascii="Arial" w:eastAsia="+mn-ea" w:hAnsi="Arial" w:cs="Arial"/>
          <w:kern w:val="24"/>
          <w:sz w:val="24"/>
          <w:szCs w:val="24"/>
        </w:rPr>
        <w:lastRenderedPageBreak/>
        <w:t>Although there are many great opportunities to use the EBL approach to develop understanding and knowledge of science t</w:t>
      </w:r>
      <w:r w:rsidR="00F816B6" w:rsidRPr="008A7B09">
        <w:rPr>
          <w:rFonts w:ascii="Arial" w:eastAsia="+mn-ea" w:hAnsi="Arial" w:cs="Arial"/>
          <w:kern w:val="24"/>
          <w:sz w:val="24"/>
          <w:szCs w:val="24"/>
        </w:rPr>
        <w:t>he focus for this essay will be to discuss</w:t>
      </w:r>
      <w:r w:rsidRPr="008A7B09">
        <w:rPr>
          <w:rFonts w:ascii="Arial" w:eastAsia="+mn-ea" w:hAnsi="Arial" w:cs="Arial"/>
          <w:kern w:val="24"/>
          <w:sz w:val="24"/>
          <w:szCs w:val="24"/>
        </w:rPr>
        <w:t xml:space="preserve"> how it can be applied </w:t>
      </w:r>
      <w:r w:rsidR="00F816B6" w:rsidRPr="008A7B09">
        <w:rPr>
          <w:rFonts w:ascii="Arial" w:eastAsia="+mn-ea" w:hAnsi="Arial" w:cs="Arial"/>
          <w:kern w:val="24"/>
          <w:sz w:val="24"/>
          <w:szCs w:val="24"/>
        </w:rPr>
        <w:t xml:space="preserve">to support the learning of humanities. </w:t>
      </w:r>
    </w:p>
    <w:p w:rsidR="00CD677F" w:rsidRPr="008A7B09" w:rsidRDefault="00910B41" w:rsidP="008A7B09">
      <w:pPr>
        <w:spacing w:line="360" w:lineRule="auto"/>
        <w:jc w:val="both"/>
        <w:rPr>
          <w:rFonts w:ascii="Arial" w:hAnsi="Arial" w:cs="Arial"/>
          <w:b/>
          <w:sz w:val="28"/>
          <w:szCs w:val="28"/>
        </w:rPr>
      </w:pPr>
      <w:r w:rsidRPr="008A7B09">
        <w:rPr>
          <w:rFonts w:ascii="Arial" w:hAnsi="Arial" w:cs="Arial"/>
          <w:b/>
          <w:sz w:val="28"/>
          <w:szCs w:val="28"/>
        </w:rPr>
        <w:t>Part 2</w:t>
      </w:r>
      <w:r w:rsidRPr="008A7B09">
        <w:rPr>
          <w:rFonts w:ascii="Arial" w:hAnsi="Arial" w:cs="Arial"/>
          <w:sz w:val="28"/>
          <w:szCs w:val="28"/>
        </w:rPr>
        <w:t xml:space="preserve"> </w:t>
      </w:r>
    </w:p>
    <w:p w:rsidR="00A75C0B" w:rsidRPr="008A7B09" w:rsidRDefault="00B817AC" w:rsidP="008A7B09">
      <w:pPr>
        <w:spacing w:line="360" w:lineRule="auto"/>
        <w:jc w:val="both"/>
        <w:rPr>
          <w:rFonts w:ascii="Arial" w:hAnsi="Arial" w:cs="Arial"/>
          <w:sz w:val="24"/>
          <w:szCs w:val="24"/>
        </w:rPr>
      </w:pPr>
      <w:r w:rsidRPr="008A7B09">
        <w:rPr>
          <w:rFonts w:ascii="Arial" w:hAnsi="Arial" w:cs="Arial"/>
          <w:sz w:val="24"/>
          <w:szCs w:val="24"/>
        </w:rPr>
        <w:t xml:space="preserve">A report carried out by </w:t>
      </w:r>
      <w:r w:rsidR="00A33818" w:rsidRPr="008A7B09">
        <w:rPr>
          <w:rFonts w:ascii="Arial" w:hAnsi="Arial" w:cs="Arial"/>
          <w:sz w:val="24"/>
          <w:szCs w:val="24"/>
        </w:rPr>
        <w:t xml:space="preserve">Estyn </w:t>
      </w:r>
      <w:r w:rsidRPr="008A7B09">
        <w:rPr>
          <w:rFonts w:ascii="Arial" w:hAnsi="Arial" w:cs="Arial"/>
          <w:sz w:val="24"/>
          <w:szCs w:val="24"/>
        </w:rPr>
        <w:t>(2017) stated that good practice in the humanities involves practitioners providing a variety of en</w:t>
      </w:r>
      <w:r w:rsidR="00A75C0B" w:rsidRPr="008A7B09">
        <w:rPr>
          <w:rFonts w:ascii="Arial" w:hAnsi="Arial" w:cs="Arial"/>
          <w:sz w:val="24"/>
          <w:szCs w:val="24"/>
        </w:rPr>
        <w:t>richment experiences that allow</w:t>
      </w:r>
      <w:r w:rsidRPr="008A7B09">
        <w:rPr>
          <w:rFonts w:ascii="Arial" w:hAnsi="Arial" w:cs="Arial"/>
          <w:sz w:val="24"/>
          <w:szCs w:val="24"/>
        </w:rPr>
        <w:t xml:space="preserve"> pupils to build upon their prior knowledge and develop their understanding.</w:t>
      </w:r>
      <w:r w:rsidR="00A33818" w:rsidRPr="008A7B09">
        <w:rPr>
          <w:rFonts w:ascii="Arial" w:hAnsi="Arial" w:cs="Arial"/>
          <w:sz w:val="24"/>
          <w:szCs w:val="24"/>
        </w:rPr>
        <w:t xml:space="preserve"> This essay will provide an example of </w:t>
      </w:r>
      <w:r w:rsidR="006964A4" w:rsidRPr="008A7B09">
        <w:rPr>
          <w:rFonts w:ascii="Arial" w:hAnsi="Arial" w:cs="Arial"/>
          <w:sz w:val="24"/>
          <w:szCs w:val="24"/>
        </w:rPr>
        <w:t xml:space="preserve">how </w:t>
      </w:r>
      <w:r w:rsidR="00A33818" w:rsidRPr="008A7B09">
        <w:rPr>
          <w:rFonts w:ascii="Arial" w:hAnsi="Arial" w:cs="Arial"/>
          <w:sz w:val="24"/>
          <w:szCs w:val="24"/>
        </w:rPr>
        <w:t xml:space="preserve">an EBL approach can be used to support the </w:t>
      </w:r>
      <w:r w:rsidR="00E94F9B" w:rsidRPr="008A7B09">
        <w:rPr>
          <w:rFonts w:ascii="Arial" w:hAnsi="Arial" w:cs="Arial"/>
          <w:sz w:val="24"/>
          <w:szCs w:val="24"/>
        </w:rPr>
        <w:t xml:space="preserve">teaching and </w:t>
      </w:r>
      <w:r w:rsidR="00A33818" w:rsidRPr="008A7B09">
        <w:rPr>
          <w:rFonts w:ascii="Arial" w:hAnsi="Arial" w:cs="Arial"/>
          <w:sz w:val="24"/>
          <w:szCs w:val="24"/>
        </w:rPr>
        <w:t xml:space="preserve">learning of </w:t>
      </w:r>
      <w:r w:rsidR="00E94F9B" w:rsidRPr="008A7B09">
        <w:rPr>
          <w:rFonts w:ascii="Arial" w:hAnsi="Arial" w:cs="Arial"/>
          <w:sz w:val="24"/>
          <w:szCs w:val="24"/>
        </w:rPr>
        <w:t xml:space="preserve">a </w:t>
      </w:r>
      <w:r w:rsidR="001D3CA3" w:rsidRPr="008A7B09">
        <w:rPr>
          <w:rFonts w:ascii="Arial" w:hAnsi="Arial" w:cs="Arial"/>
          <w:sz w:val="24"/>
          <w:szCs w:val="24"/>
        </w:rPr>
        <w:t>theme. An educational visit to a local place of interest or importance will also be included. It is possible</w:t>
      </w:r>
      <w:r w:rsidR="00A33818" w:rsidRPr="008A7B09">
        <w:rPr>
          <w:rFonts w:ascii="Arial" w:hAnsi="Arial" w:cs="Arial"/>
          <w:sz w:val="24"/>
          <w:szCs w:val="24"/>
        </w:rPr>
        <w:t xml:space="preserve"> </w:t>
      </w:r>
      <w:r w:rsidR="001D3CA3" w:rsidRPr="008A7B09">
        <w:rPr>
          <w:rFonts w:ascii="Arial" w:hAnsi="Arial" w:cs="Arial"/>
          <w:sz w:val="24"/>
          <w:szCs w:val="24"/>
        </w:rPr>
        <w:t>to implement</w:t>
      </w:r>
      <w:r w:rsidR="00A33818" w:rsidRPr="008A7B09">
        <w:rPr>
          <w:rFonts w:ascii="Arial" w:hAnsi="Arial" w:cs="Arial"/>
          <w:sz w:val="24"/>
          <w:szCs w:val="24"/>
        </w:rPr>
        <w:t xml:space="preserve"> </w:t>
      </w:r>
      <w:r w:rsidR="001D3CA3" w:rsidRPr="008A7B09">
        <w:rPr>
          <w:rFonts w:ascii="Arial" w:hAnsi="Arial" w:cs="Arial"/>
          <w:sz w:val="24"/>
          <w:szCs w:val="24"/>
        </w:rPr>
        <w:t xml:space="preserve">the theme being discussed </w:t>
      </w:r>
      <w:r w:rsidR="00A33818" w:rsidRPr="008A7B09">
        <w:rPr>
          <w:rFonts w:ascii="Arial" w:hAnsi="Arial" w:cs="Arial"/>
          <w:sz w:val="24"/>
          <w:szCs w:val="24"/>
        </w:rPr>
        <w:t xml:space="preserve">over a term </w:t>
      </w:r>
      <w:r w:rsidR="006964A4" w:rsidRPr="008A7B09">
        <w:rPr>
          <w:rFonts w:ascii="Arial" w:hAnsi="Arial" w:cs="Arial"/>
          <w:sz w:val="24"/>
          <w:szCs w:val="24"/>
        </w:rPr>
        <w:t>a</w:t>
      </w:r>
      <w:r w:rsidR="00C63437" w:rsidRPr="008A7B09">
        <w:rPr>
          <w:rFonts w:ascii="Arial" w:hAnsi="Arial" w:cs="Arial"/>
          <w:sz w:val="24"/>
          <w:szCs w:val="24"/>
        </w:rPr>
        <w:t>nd</w:t>
      </w:r>
      <w:r w:rsidR="006964A4" w:rsidRPr="008A7B09">
        <w:rPr>
          <w:rFonts w:ascii="Arial" w:hAnsi="Arial" w:cs="Arial"/>
          <w:sz w:val="24"/>
          <w:szCs w:val="24"/>
        </w:rPr>
        <w:t xml:space="preserve"> is appropriate for</w:t>
      </w:r>
      <w:r w:rsidR="001D3CA3" w:rsidRPr="008A7B09">
        <w:rPr>
          <w:rFonts w:ascii="Arial" w:hAnsi="Arial" w:cs="Arial"/>
          <w:sz w:val="24"/>
          <w:szCs w:val="24"/>
        </w:rPr>
        <w:t xml:space="preserve"> developing skills for</w:t>
      </w:r>
      <w:r w:rsidR="00A33818" w:rsidRPr="008A7B09">
        <w:rPr>
          <w:rFonts w:ascii="Arial" w:hAnsi="Arial" w:cs="Arial"/>
          <w:sz w:val="24"/>
          <w:szCs w:val="24"/>
        </w:rPr>
        <w:t xml:space="preserve"> children in upper </w:t>
      </w:r>
      <w:r w:rsidR="00A342A2" w:rsidRPr="008A7B09">
        <w:rPr>
          <w:rFonts w:ascii="Arial" w:hAnsi="Arial" w:cs="Arial"/>
          <w:sz w:val="24"/>
          <w:szCs w:val="24"/>
        </w:rPr>
        <w:t>Key Stage</w:t>
      </w:r>
      <w:r w:rsidR="00A33818" w:rsidRPr="008A7B09">
        <w:rPr>
          <w:rFonts w:ascii="Arial" w:hAnsi="Arial" w:cs="Arial"/>
          <w:sz w:val="24"/>
          <w:szCs w:val="24"/>
        </w:rPr>
        <w:t xml:space="preserve"> 2.</w:t>
      </w:r>
      <w:r w:rsidR="001D3CA3" w:rsidRPr="008A7B09">
        <w:rPr>
          <w:rFonts w:ascii="Arial" w:hAnsi="Arial" w:cs="Arial"/>
          <w:sz w:val="24"/>
          <w:szCs w:val="24"/>
        </w:rPr>
        <w:t xml:space="preserve"> </w:t>
      </w:r>
      <w:r w:rsidR="00A33818" w:rsidRPr="008A7B09">
        <w:rPr>
          <w:rFonts w:ascii="Arial" w:hAnsi="Arial" w:cs="Arial"/>
          <w:sz w:val="24"/>
          <w:szCs w:val="24"/>
        </w:rPr>
        <w:t>The theme was initiated by a question a</w:t>
      </w:r>
      <w:r w:rsidR="006964A4" w:rsidRPr="008A7B09">
        <w:rPr>
          <w:rFonts w:ascii="Arial" w:hAnsi="Arial" w:cs="Arial"/>
          <w:sz w:val="24"/>
          <w:szCs w:val="24"/>
        </w:rPr>
        <w:t>sked by a</w:t>
      </w:r>
      <w:r w:rsidR="00A33818" w:rsidRPr="008A7B09">
        <w:rPr>
          <w:rFonts w:ascii="Arial" w:hAnsi="Arial" w:cs="Arial"/>
          <w:sz w:val="24"/>
          <w:szCs w:val="24"/>
        </w:rPr>
        <w:t xml:space="preserve"> child </w:t>
      </w:r>
      <w:r w:rsidR="006964A4" w:rsidRPr="008A7B09">
        <w:rPr>
          <w:rFonts w:ascii="Arial" w:hAnsi="Arial" w:cs="Arial"/>
          <w:sz w:val="24"/>
          <w:szCs w:val="24"/>
        </w:rPr>
        <w:t xml:space="preserve">in the class. Brooks, (1999, </w:t>
      </w:r>
      <w:r w:rsidR="003F6652" w:rsidRPr="008A7B09">
        <w:rPr>
          <w:rFonts w:ascii="Arial" w:hAnsi="Arial" w:cs="Arial"/>
          <w:sz w:val="24"/>
          <w:szCs w:val="24"/>
        </w:rPr>
        <w:t>cited in</w:t>
      </w:r>
      <w:r w:rsidR="006964A4" w:rsidRPr="008A7B09">
        <w:rPr>
          <w:rFonts w:ascii="Arial" w:hAnsi="Arial" w:cs="Arial"/>
          <w:sz w:val="24"/>
          <w:szCs w:val="24"/>
        </w:rPr>
        <w:t xml:space="preserve"> UCD Dublin, no date</w:t>
      </w:r>
      <w:r w:rsidR="00A75C0B" w:rsidRPr="008A7B09">
        <w:rPr>
          <w:rFonts w:ascii="Arial" w:hAnsi="Arial" w:cs="Arial"/>
          <w:sz w:val="24"/>
          <w:szCs w:val="24"/>
        </w:rPr>
        <w:t>) stated that:</w:t>
      </w:r>
    </w:p>
    <w:p w:rsidR="006964A4" w:rsidRPr="008A7B09" w:rsidRDefault="006964A4" w:rsidP="008A7B09">
      <w:pPr>
        <w:spacing w:line="360" w:lineRule="auto"/>
        <w:ind w:left="851" w:right="851"/>
        <w:jc w:val="both"/>
        <w:rPr>
          <w:rFonts w:ascii="Arial" w:hAnsi="Arial" w:cs="Arial"/>
          <w:sz w:val="24"/>
          <w:szCs w:val="24"/>
        </w:rPr>
      </w:pPr>
      <w:r w:rsidRPr="008A7B09">
        <w:rPr>
          <w:rFonts w:ascii="Arial" w:hAnsi="Arial" w:cs="Arial"/>
          <w:sz w:val="24"/>
          <w:szCs w:val="24"/>
        </w:rPr>
        <w:t xml:space="preserve">As long as there were people asking each other questions, we have had constructivist classrooms. Constructivism, the study of learning, is about how we all make sense of our world, </w:t>
      </w:r>
      <w:r w:rsidR="00A75C0B" w:rsidRPr="008A7B09">
        <w:rPr>
          <w:rFonts w:ascii="Arial" w:hAnsi="Arial" w:cs="Arial"/>
          <w:sz w:val="24"/>
          <w:szCs w:val="24"/>
        </w:rPr>
        <w:t>and that really hasn’t changed.</w:t>
      </w:r>
    </w:p>
    <w:p w:rsidR="00A75C0B" w:rsidRPr="008A7B09" w:rsidRDefault="00A75C0B" w:rsidP="008A7B09">
      <w:pPr>
        <w:spacing w:before="240" w:line="360" w:lineRule="auto"/>
        <w:ind w:left="3600"/>
        <w:jc w:val="both"/>
        <w:rPr>
          <w:rFonts w:ascii="Arial" w:hAnsi="Arial" w:cs="Arial"/>
          <w:sz w:val="24"/>
          <w:szCs w:val="24"/>
        </w:rPr>
      </w:pPr>
      <w:r w:rsidRPr="008A7B09">
        <w:rPr>
          <w:rFonts w:ascii="Arial" w:hAnsi="Arial" w:cs="Arial"/>
          <w:sz w:val="24"/>
          <w:szCs w:val="24"/>
        </w:rPr>
        <w:t xml:space="preserve">(Brooks, 1999, </w:t>
      </w:r>
      <w:r w:rsidR="003F6652" w:rsidRPr="008A7B09">
        <w:rPr>
          <w:rFonts w:ascii="Arial" w:hAnsi="Arial" w:cs="Arial"/>
          <w:sz w:val="24"/>
          <w:szCs w:val="24"/>
        </w:rPr>
        <w:t>cited in</w:t>
      </w:r>
      <w:r w:rsidRPr="008A7B09">
        <w:rPr>
          <w:rFonts w:ascii="Arial" w:hAnsi="Arial" w:cs="Arial"/>
          <w:sz w:val="24"/>
          <w:szCs w:val="24"/>
        </w:rPr>
        <w:t xml:space="preserve"> UCD Dublin, no date)</w:t>
      </w:r>
    </w:p>
    <w:p w:rsidR="004C2B2B" w:rsidRPr="008A7B09" w:rsidRDefault="006964A4" w:rsidP="008A7B09">
      <w:pPr>
        <w:spacing w:before="240" w:line="360" w:lineRule="auto"/>
        <w:jc w:val="both"/>
        <w:rPr>
          <w:rFonts w:ascii="Arial" w:hAnsi="Arial" w:cs="Arial"/>
          <w:sz w:val="24"/>
          <w:szCs w:val="24"/>
        </w:rPr>
      </w:pPr>
      <w:r w:rsidRPr="008A7B09">
        <w:rPr>
          <w:rFonts w:ascii="Arial" w:hAnsi="Arial" w:cs="Arial"/>
          <w:sz w:val="24"/>
          <w:szCs w:val="24"/>
        </w:rPr>
        <w:t>After returning from the Easter brea</w:t>
      </w:r>
      <w:r w:rsidR="00A33818" w:rsidRPr="008A7B09">
        <w:rPr>
          <w:rFonts w:ascii="Arial" w:hAnsi="Arial" w:cs="Arial"/>
          <w:sz w:val="24"/>
          <w:szCs w:val="24"/>
        </w:rPr>
        <w:t xml:space="preserve">k </w:t>
      </w:r>
      <w:r w:rsidRPr="008A7B09">
        <w:rPr>
          <w:rFonts w:ascii="Arial" w:hAnsi="Arial" w:cs="Arial"/>
          <w:sz w:val="24"/>
          <w:szCs w:val="24"/>
        </w:rPr>
        <w:t xml:space="preserve">the class </w:t>
      </w:r>
      <w:r w:rsidR="001750E7" w:rsidRPr="008A7B09">
        <w:rPr>
          <w:rFonts w:ascii="Arial" w:hAnsi="Arial" w:cs="Arial"/>
          <w:sz w:val="24"/>
          <w:szCs w:val="24"/>
        </w:rPr>
        <w:t xml:space="preserve">discuss and </w:t>
      </w:r>
      <w:r w:rsidRPr="008A7B09">
        <w:rPr>
          <w:rFonts w:ascii="Arial" w:hAnsi="Arial" w:cs="Arial"/>
          <w:sz w:val="24"/>
          <w:szCs w:val="24"/>
        </w:rPr>
        <w:t xml:space="preserve">share </w:t>
      </w:r>
      <w:r w:rsidR="001750E7" w:rsidRPr="008A7B09">
        <w:rPr>
          <w:rFonts w:ascii="Arial" w:hAnsi="Arial" w:cs="Arial"/>
          <w:sz w:val="24"/>
          <w:szCs w:val="24"/>
        </w:rPr>
        <w:t xml:space="preserve">what they did during </w:t>
      </w:r>
      <w:r w:rsidR="009145D2" w:rsidRPr="008A7B09">
        <w:rPr>
          <w:rFonts w:ascii="Arial" w:hAnsi="Arial" w:cs="Arial"/>
          <w:sz w:val="24"/>
          <w:szCs w:val="24"/>
        </w:rPr>
        <w:t>their time off</w:t>
      </w:r>
      <w:r w:rsidR="001750E7" w:rsidRPr="008A7B09">
        <w:rPr>
          <w:rFonts w:ascii="Arial" w:hAnsi="Arial" w:cs="Arial"/>
          <w:sz w:val="24"/>
          <w:szCs w:val="24"/>
        </w:rPr>
        <w:t>. O</w:t>
      </w:r>
      <w:r w:rsidR="00A33818" w:rsidRPr="008A7B09">
        <w:rPr>
          <w:rFonts w:ascii="Arial" w:hAnsi="Arial" w:cs="Arial"/>
          <w:sz w:val="24"/>
          <w:szCs w:val="24"/>
        </w:rPr>
        <w:t xml:space="preserve">ne of the children shares </w:t>
      </w:r>
      <w:r w:rsidR="001750E7" w:rsidRPr="008A7B09">
        <w:rPr>
          <w:rFonts w:ascii="Arial" w:hAnsi="Arial" w:cs="Arial"/>
          <w:sz w:val="24"/>
          <w:szCs w:val="24"/>
        </w:rPr>
        <w:t>that they went on holiday</w:t>
      </w:r>
      <w:r w:rsidR="00F16B3F" w:rsidRPr="008A7B09">
        <w:rPr>
          <w:rFonts w:ascii="Arial" w:hAnsi="Arial" w:cs="Arial"/>
          <w:sz w:val="24"/>
          <w:szCs w:val="24"/>
        </w:rPr>
        <w:t xml:space="preserve"> </w:t>
      </w:r>
      <w:r w:rsidR="001750E7" w:rsidRPr="008A7B09">
        <w:rPr>
          <w:rFonts w:ascii="Arial" w:hAnsi="Arial" w:cs="Arial"/>
          <w:sz w:val="24"/>
          <w:szCs w:val="24"/>
        </w:rPr>
        <w:t xml:space="preserve">to </w:t>
      </w:r>
      <w:r w:rsidR="00A33818" w:rsidRPr="008A7B09">
        <w:rPr>
          <w:rFonts w:ascii="Arial" w:hAnsi="Arial" w:cs="Arial"/>
          <w:sz w:val="24"/>
          <w:szCs w:val="24"/>
        </w:rPr>
        <w:t>Mexico and visited Chichen Itza</w:t>
      </w:r>
      <w:r w:rsidR="001750E7" w:rsidRPr="008A7B09">
        <w:rPr>
          <w:rFonts w:ascii="Arial" w:hAnsi="Arial" w:cs="Arial"/>
          <w:sz w:val="24"/>
          <w:szCs w:val="24"/>
        </w:rPr>
        <w:t>,</w:t>
      </w:r>
      <w:r w:rsidR="00A33818" w:rsidRPr="008A7B09">
        <w:rPr>
          <w:rFonts w:ascii="Arial" w:hAnsi="Arial" w:cs="Arial"/>
          <w:sz w:val="24"/>
          <w:szCs w:val="24"/>
        </w:rPr>
        <w:t xml:space="preserve"> which </w:t>
      </w:r>
      <w:r w:rsidR="001750E7" w:rsidRPr="008A7B09">
        <w:rPr>
          <w:rFonts w:ascii="Arial" w:hAnsi="Arial" w:cs="Arial"/>
          <w:sz w:val="24"/>
          <w:szCs w:val="24"/>
        </w:rPr>
        <w:t xml:space="preserve">they stated is </w:t>
      </w:r>
      <w:r w:rsidR="00A33818" w:rsidRPr="008A7B09">
        <w:rPr>
          <w:rFonts w:ascii="Arial" w:hAnsi="Arial" w:cs="Arial"/>
          <w:sz w:val="24"/>
          <w:szCs w:val="24"/>
        </w:rPr>
        <w:t>one of the Seven Wonders of the World.</w:t>
      </w:r>
      <w:r w:rsidR="001750E7" w:rsidRPr="008A7B09">
        <w:rPr>
          <w:rFonts w:ascii="Arial" w:hAnsi="Arial" w:cs="Arial"/>
          <w:sz w:val="24"/>
          <w:szCs w:val="24"/>
        </w:rPr>
        <w:t xml:space="preserve"> The teacher confirms that the child is correct and praises them for sharing</w:t>
      </w:r>
      <w:r w:rsidR="00196230" w:rsidRPr="008A7B09">
        <w:rPr>
          <w:rFonts w:ascii="Arial" w:hAnsi="Arial" w:cs="Arial"/>
          <w:sz w:val="24"/>
          <w:szCs w:val="24"/>
        </w:rPr>
        <w:t xml:space="preserve"> this information</w:t>
      </w:r>
      <w:r w:rsidR="001750E7" w:rsidRPr="008A7B09">
        <w:rPr>
          <w:rFonts w:ascii="Arial" w:hAnsi="Arial" w:cs="Arial"/>
          <w:sz w:val="24"/>
          <w:szCs w:val="24"/>
        </w:rPr>
        <w:t xml:space="preserve">. This then sparks another member of the class </w:t>
      </w:r>
      <w:r w:rsidR="00A75C0B" w:rsidRPr="008A7B09">
        <w:rPr>
          <w:rFonts w:ascii="Arial" w:hAnsi="Arial" w:cs="Arial"/>
          <w:sz w:val="24"/>
          <w:szCs w:val="24"/>
        </w:rPr>
        <w:t>to ask</w:t>
      </w:r>
      <w:r w:rsidR="00F16B3F" w:rsidRPr="008A7B09">
        <w:rPr>
          <w:rFonts w:ascii="Arial" w:hAnsi="Arial" w:cs="Arial"/>
          <w:sz w:val="24"/>
          <w:szCs w:val="24"/>
        </w:rPr>
        <w:t xml:space="preserve"> </w:t>
      </w:r>
      <w:r w:rsidR="00A5625B" w:rsidRPr="008A7B09">
        <w:rPr>
          <w:rFonts w:ascii="Arial" w:hAnsi="Arial" w:cs="Arial"/>
          <w:sz w:val="24"/>
          <w:szCs w:val="24"/>
        </w:rPr>
        <w:t>“W</w:t>
      </w:r>
      <w:r w:rsidR="00E94F9B" w:rsidRPr="008A7B09">
        <w:rPr>
          <w:rFonts w:ascii="Arial" w:hAnsi="Arial" w:cs="Arial"/>
          <w:sz w:val="24"/>
          <w:szCs w:val="24"/>
        </w:rPr>
        <w:t xml:space="preserve">hat makes the </w:t>
      </w:r>
      <w:r w:rsidR="001750E7" w:rsidRPr="008A7B09">
        <w:rPr>
          <w:rFonts w:ascii="Arial" w:hAnsi="Arial" w:cs="Arial"/>
          <w:sz w:val="24"/>
          <w:szCs w:val="24"/>
        </w:rPr>
        <w:t>Seven Wonders</w:t>
      </w:r>
      <w:r w:rsidR="00E94F9B" w:rsidRPr="008A7B09">
        <w:rPr>
          <w:rFonts w:ascii="Arial" w:hAnsi="Arial" w:cs="Arial"/>
          <w:sz w:val="24"/>
          <w:szCs w:val="24"/>
        </w:rPr>
        <w:t xml:space="preserve"> of the World wonders?</w:t>
      </w:r>
      <w:r w:rsidR="00A5625B" w:rsidRPr="008A7B09">
        <w:rPr>
          <w:rFonts w:ascii="Arial" w:hAnsi="Arial" w:cs="Arial"/>
          <w:sz w:val="24"/>
          <w:szCs w:val="24"/>
        </w:rPr>
        <w:t xml:space="preserve">” </w:t>
      </w:r>
      <w:r w:rsidR="004C2B2B" w:rsidRPr="008A7B09">
        <w:rPr>
          <w:rFonts w:ascii="Arial" w:hAnsi="Arial" w:cs="Arial"/>
          <w:sz w:val="24"/>
          <w:szCs w:val="24"/>
        </w:rPr>
        <w:t>Constructivist, Dewey (</w:t>
      </w:r>
      <w:r w:rsidR="003F6652" w:rsidRPr="008A7B09">
        <w:rPr>
          <w:rFonts w:ascii="Arial" w:hAnsi="Arial" w:cs="Arial"/>
          <w:sz w:val="24"/>
          <w:szCs w:val="24"/>
        </w:rPr>
        <w:t xml:space="preserve">no date, cited in in </w:t>
      </w:r>
      <w:r w:rsidR="004C2B2B" w:rsidRPr="008A7B09">
        <w:rPr>
          <w:rFonts w:ascii="Arial" w:hAnsi="Arial" w:cs="Arial"/>
          <w:sz w:val="24"/>
          <w:szCs w:val="24"/>
        </w:rPr>
        <w:t>Brau, no date) believed that it is vital for schools to c</w:t>
      </w:r>
      <w:r w:rsidR="001750E7" w:rsidRPr="008A7B09">
        <w:rPr>
          <w:rFonts w:ascii="Arial" w:hAnsi="Arial" w:cs="Arial"/>
          <w:sz w:val="24"/>
          <w:szCs w:val="24"/>
        </w:rPr>
        <w:t>reat</w:t>
      </w:r>
      <w:r w:rsidR="00C63437" w:rsidRPr="008A7B09">
        <w:rPr>
          <w:rFonts w:ascii="Arial" w:hAnsi="Arial" w:cs="Arial"/>
          <w:sz w:val="24"/>
          <w:szCs w:val="24"/>
        </w:rPr>
        <w:t xml:space="preserve">e </w:t>
      </w:r>
      <w:r w:rsidR="001750E7" w:rsidRPr="008A7B09">
        <w:rPr>
          <w:rFonts w:ascii="Arial" w:hAnsi="Arial" w:cs="Arial"/>
          <w:sz w:val="24"/>
          <w:szCs w:val="24"/>
        </w:rPr>
        <w:t>an environment that inspires students to ask question</w:t>
      </w:r>
      <w:r w:rsidR="003F6652" w:rsidRPr="008A7B09">
        <w:rPr>
          <w:rFonts w:ascii="Arial" w:hAnsi="Arial" w:cs="Arial"/>
          <w:sz w:val="24"/>
          <w:szCs w:val="24"/>
        </w:rPr>
        <w:t xml:space="preserve">s and communicate their thoughts </w:t>
      </w:r>
      <w:r w:rsidR="001750E7" w:rsidRPr="008A7B09">
        <w:rPr>
          <w:rFonts w:ascii="Arial" w:hAnsi="Arial" w:cs="Arial"/>
          <w:sz w:val="24"/>
          <w:szCs w:val="24"/>
        </w:rPr>
        <w:t>with each other</w:t>
      </w:r>
      <w:r w:rsidR="004C2B2B" w:rsidRPr="008A7B09">
        <w:rPr>
          <w:rFonts w:ascii="Arial" w:hAnsi="Arial" w:cs="Arial"/>
          <w:sz w:val="24"/>
          <w:szCs w:val="24"/>
        </w:rPr>
        <w:t xml:space="preserve">. </w:t>
      </w:r>
      <w:r w:rsidR="001750E7" w:rsidRPr="008A7B09">
        <w:rPr>
          <w:rFonts w:ascii="Arial" w:hAnsi="Arial" w:cs="Arial"/>
          <w:sz w:val="24"/>
          <w:szCs w:val="24"/>
        </w:rPr>
        <w:t xml:space="preserve">The children </w:t>
      </w:r>
      <w:r w:rsidR="009145D2" w:rsidRPr="008A7B09">
        <w:rPr>
          <w:rFonts w:ascii="Arial" w:hAnsi="Arial" w:cs="Arial"/>
          <w:sz w:val="24"/>
          <w:szCs w:val="24"/>
        </w:rPr>
        <w:t>decide this is an</w:t>
      </w:r>
      <w:r w:rsidR="004C2B2B" w:rsidRPr="008A7B09">
        <w:rPr>
          <w:rFonts w:ascii="Arial" w:hAnsi="Arial" w:cs="Arial"/>
          <w:sz w:val="24"/>
          <w:szCs w:val="24"/>
        </w:rPr>
        <w:t xml:space="preserve"> </w:t>
      </w:r>
      <w:r w:rsidR="001750E7" w:rsidRPr="008A7B09">
        <w:rPr>
          <w:rFonts w:ascii="Arial" w:hAnsi="Arial" w:cs="Arial"/>
          <w:sz w:val="24"/>
          <w:szCs w:val="24"/>
        </w:rPr>
        <w:t>interesting topic that they wish to investigate further.</w:t>
      </w:r>
      <w:r w:rsidR="004C2B2B" w:rsidRPr="008A7B09">
        <w:rPr>
          <w:rFonts w:ascii="Arial" w:hAnsi="Arial" w:cs="Arial"/>
          <w:sz w:val="24"/>
          <w:szCs w:val="24"/>
        </w:rPr>
        <w:t xml:space="preserve">  A report carried out by Estyn (2017) stated that</w:t>
      </w:r>
      <w:r w:rsidR="00332508" w:rsidRPr="008A7B09">
        <w:rPr>
          <w:rFonts w:ascii="Arial" w:hAnsi="Arial" w:cs="Arial"/>
          <w:sz w:val="24"/>
          <w:szCs w:val="24"/>
        </w:rPr>
        <w:t xml:space="preserve"> i</w:t>
      </w:r>
      <w:r w:rsidR="004C2B2B" w:rsidRPr="008A7B09">
        <w:rPr>
          <w:rFonts w:ascii="Arial" w:hAnsi="Arial" w:cs="Arial"/>
          <w:sz w:val="24"/>
          <w:szCs w:val="24"/>
        </w:rPr>
        <w:t>t is</w:t>
      </w:r>
      <w:r w:rsidR="00B817AC" w:rsidRPr="008A7B09">
        <w:rPr>
          <w:rFonts w:ascii="Arial" w:hAnsi="Arial" w:cs="Arial"/>
          <w:sz w:val="24"/>
          <w:szCs w:val="24"/>
        </w:rPr>
        <w:t xml:space="preserve"> essential for teachers to respond and use pupils’ enquiries to help them plan lessons around top</w:t>
      </w:r>
      <w:r w:rsidR="00C63437" w:rsidRPr="008A7B09">
        <w:rPr>
          <w:rFonts w:ascii="Arial" w:hAnsi="Arial" w:cs="Arial"/>
          <w:sz w:val="24"/>
          <w:szCs w:val="24"/>
        </w:rPr>
        <w:t xml:space="preserve">ics of interest. </w:t>
      </w:r>
      <w:r w:rsidR="004C2B2B" w:rsidRPr="008A7B09">
        <w:rPr>
          <w:rFonts w:ascii="Arial" w:hAnsi="Arial" w:cs="Arial"/>
          <w:sz w:val="24"/>
          <w:szCs w:val="24"/>
        </w:rPr>
        <w:t>This pupil-led planning approach was adopted at</w:t>
      </w:r>
      <w:r w:rsidR="00B817AC" w:rsidRPr="008A7B09">
        <w:rPr>
          <w:rFonts w:ascii="Arial" w:hAnsi="Arial" w:cs="Arial"/>
          <w:sz w:val="24"/>
          <w:szCs w:val="24"/>
        </w:rPr>
        <w:t xml:space="preserve"> Ysgol y Foryd </w:t>
      </w:r>
      <w:r w:rsidR="00332508" w:rsidRPr="008A7B09">
        <w:rPr>
          <w:rFonts w:ascii="Arial" w:hAnsi="Arial" w:cs="Arial"/>
          <w:sz w:val="24"/>
          <w:szCs w:val="24"/>
        </w:rPr>
        <w:t xml:space="preserve">who found </w:t>
      </w:r>
      <w:r w:rsidR="00C63437" w:rsidRPr="008A7B09">
        <w:rPr>
          <w:rFonts w:ascii="Arial" w:hAnsi="Arial" w:cs="Arial"/>
          <w:sz w:val="24"/>
          <w:szCs w:val="24"/>
        </w:rPr>
        <w:t>it</w:t>
      </w:r>
      <w:r w:rsidR="00332508" w:rsidRPr="008A7B09">
        <w:rPr>
          <w:rFonts w:ascii="Arial" w:hAnsi="Arial" w:cs="Arial"/>
          <w:sz w:val="24"/>
          <w:szCs w:val="24"/>
        </w:rPr>
        <w:t xml:space="preserve"> had a positive impact on </w:t>
      </w:r>
      <w:r w:rsidR="00B817AC" w:rsidRPr="008A7B09">
        <w:rPr>
          <w:rFonts w:ascii="Arial" w:hAnsi="Arial" w:cs="Arial"/>
          <w:sz w:val="24"/>
          <w:szCs w:val="24"/>
        </w:rPr>
        <w:t>pupil’s engagement (Estyn, 2019).</w:t>
      </w:r>
    </w:p>
    <w:p w:rsidR="00297091" w:rsidRPr="008A7B09" w:rsidRDefault="009145D2" w:rsidP="008A7B09">
      <w:pPr>
        <w:spacing w:line="360" w:lineRule="auto"/>
        <w:jc w:val="both"/>
        <w:rPr>
          <w:rFonts w:ascii="Arial" w:hAnsi="Arial" w:cs="Arial"/>
          <w:iCs/>
          <w:sz w:val="24"/>
          <w:szCs w:val="24"/>
        </w:rPr>
      </w:pPr>
      <w:r w:rsidRPr="008A7B09">
        <w:rPr>
          <w:rFonts w:ascii="Arial" w:hAnsi="Arial" w:cs="Arial"/>
          <w:iCs/>
          <w:sz w:val="24"/>
          <w:szCs w:val="24"/>
        </w:rPr>
        <w:lastRenderedPageBreak/>
        <w:t xml:space="preserve">This theme provides opportunities to developing skills in </w:t>
      </w:r>
      <w:r w:rsidR="006023AD" w:rsidRPr="008A7B09">
        <w:rPr>
          <w:rFonts w:ascii="Arial" w:hAnsi="Arial" w:cs="Arial"/>
          <w:iCs/>
          <w:sz w:val="24"/>
          <w:szCs w:val="24"/>
        </w:rPr>
        <w:t>the current Welsh curriculum</w:t>
      </w:r>
      <w:r w:rsidRPr="008A7B09">
        <w:rPr>
          <w:rFonts w:ascii="Arial" w:hAnsi="Arial" w:cs="Arial"/>
          <w:iCs/>
          <w:sz w:val="24"/>
          <w:szCs w:val="24"/>
        </w:rPr>
        <w:t xml:space="preserve"> and</w:t>
      </w:r>
      <w:r w:rsidR="006023AD" w:rsidRPr="008A7B09">
        <w:rPr>
          <w:rFonts w:ascii="Arial" w:hAnsi="Arial" w:cs="Arial"/>
          <w:iCs/>
          <w:sz w:val="24"/>
          <w:szCs w:val="24"/>
        </w:rPr>
        <w:t xml:space="preserve"> </w:t>
      </w:r>
      <w:r w:rsidR="00BD6B2B" w:rsidRPr="008A7B09">
        <w:rPr>
          <w:rFonts w:ascii="Arial" w:hAnsi="Arial" w:cs="Arial"/>
          <w:iCs/>
          <w:sz w:val="24"/>
          <w:szCs w:val="24"/>
        </w:rPr>
        <w:t>will also be appropria</w:t>
      </w:r>
      <w:r w:rsidR="006023AD" w:rsidRPr="008A7B09">
        <w:rPr>
          <w:rFonts w:ascii="Arial" w:hAnsi="Arial" w:cs="Arial"/>
          <w:iCs/>
          <w:sz w:val="24"/>
          <w:szCs w:val="24"/>
        </w:rPr>
        <w:t xml:space="preserve">te for the new curriculum that is expected to be introduced from </w:t>
      </w:r>
      <w:r w:rsidR="006023AD" w:rsidRPr="008A7B09">
        <w:rPr>
          <w:rFonts w:ascii="Arial" w:hAnsi="Arial" w:cs="Arial"/>
          <w:sz w:val="24"/>
          <w:szCs w:val="24"/>
          <w:shd w:val="clear" w:color="auto" w:fill="FFFFFF"/>
        </w:rPr>
        <w:t>September 2022</w:t>
      </w:r>
      <w:r w:rsidR="009A48A9" w:rsidRPr="008A7B09">
        <w:rPr>
          <w:rFonts w:ascii="Arial" w:hAnsi="Arial" w:cs="Arial"/>
          <w:sz w:val="24"/>
          <w:szCs w:val="24"/>
          <w:shd w:val="clear" w:color="auto" w:fill="FFFFFF"/>
        </w:rPr>
        <w:t xml:space="preserve"> </w:t>
      </w:r>
      <w:r w:rsidR="00A77821" w:rsidRPr="008A7B09">
        <w:rPr>
          <w:rFonts w:ascii="Arial" w:hAnsi="Arial" w:cs="Arial"/>
          <w:iCs/>
          <w:sz w:val="24"/>
          <w:szCs w:val="24"/>
        </w:rPr>
        <w:t>(Welsh Government, 2019</w:t>
      </w:r>
      <w:r w:rsidR="009A48A9" w:rsidRPr="008A7B09">
        <w:rPr>
          <w:rFonts w:ascii="Arial" w:hAnsi="Arial" w:cs="Arial"/>
          <w:iCs/>
          <w:sz w:val="24"/>
          <w:szCs w:val="24"/>
        </w:rPr>
        <w:t>a</w:t>
      </w:r>
      <w:r w:rsidR="006023AD" w:rsidRPr="008A7B09">
        <w:rPr>
          <w:rFonts w:ascii="Arial" w:hAnsi="Arial" w:cs="Arial"/>
          <w:iCs/>
          <w:sz w:val="24"/>
          <w:szCs w:val="24"/>
        </w:rPr>
        <w:t>)</w:t>
      </w:r>
      <w:r w:rsidR="00BD6B2B" w:rsidRPr="008A7B09">
        <w:rPr>
          <w:rFonts w:ascii="Arial" w:hAnsi="Arial" w:cs="Arial"/>
          <w:iCs/>
          <w:sz w:val="24"/>
          <w:szCs w:val="24"/>
        </w:rPr>
        <w:t>.</w:t>
      </w:r>
      <w:r w:rsidR="00C63437" w:rsidRPr="008A7B09">
        <w:rPr>
          <w:rFonts w:ascii="Arial" w:hAnsi="Arial" w:cs="Arial"/>
          <w:iCs/>
          <w:sz w:val="24"/>
          <w:szCs w:val="24"/>
        </w:rPr>
        <w:t>Currently</w:t>
      </w:r>
      <w:r w:rsidR="00A342A2" w:rsidRPr="008A7B09">
        <w:rPr>
          <w:rFonts w:ascii="Arial" w:hAnsi="Arial" w:cs="Arial"/>
          <w:iCs/>
          <w:sz w:val="24"/>
          <w:szCs w:val="24"/>
        </w:rPr>
        <w:t xml:space="preserve"> the</w:t>
      </w:r>
      <w:r w:rsidR="00F16B3F" w:rsidRPr="008A7B09">
        <w:rPr>
          <w:rFonts w:ascii="Arial" w:hAnsi="Arial" w:cs="Arial"/>
          <w:sz w:val="24"/>
          <w:szCs w:val="24"/>
          <w:shd w:val="clear" w:color="auto" w:fill="FFFFFF"/>
        </w:rPr>
        <w:t> </w:t>
      </w:r>
      <w:r w:rsidR="00F16B3F" w:rsidRPr="008A7B09">
        <w:rPr>
          <w:rStyle w:val="Emphasis"/>
          <w:rFonts w:ascii="Arial" w:hAnsi="Arial" w:cs="Arial"/>
          <w:bCs/>
          <w:i w:val="0"/>
          <w:iCs w:val="0"/>
          <w:sz w:val="24"/>
          <w:szCs w:val="24"/>
          <w:shd w:val="clear" w:color="auto" w:fill="FFFFFF"/>
        </w:rPr>
        <w:t>DCELLS</w:t>
      </w:r>
      <w:r w:rsidR="00F16B3F" w:rsidRPr="008A7B09">
        <w:rPr>
          <w:rFonts w:ascii="Arial" w:hAnsi="Arial" w:cs="Arial"/>
          <w:iCs/>
          <w:sz w:val="24"/>
          <w:szCs w:val="24"/>
        </w:rPr>
        <w:t xml:space="preserve"> </w:t>
      </w:r>
      <w:r w:rsidR="00CB04C5" w:rsidRPr="008A7B09">
        <w:rPr>
          <w:rFonts w:ascii="Arial" w:hAnsi="Arial" w:cs="Arial"/>
          <w:iCs/>
          <w:sz w:val="24"/>
          <w:szCs w:val="24"/>
        </w:rPr>
        <w:t>(2008</w:t>
      </w:r>
      <w:r w:rsidR="009A48A9" w:rsidRPr="008A7B09">
        <w:rPr>
          <w:rFonts w:ascii="Arial" w:hAnsi="Arial" w:cs="Arial"/>
          <w:iCs/>
          <w:sz w:val="24"/>
          <w:szCs w:val="24"/>
        </w:rPr>
        <w:t>a</w:t>
      </w:r>
      <w:r w:rsidR="00CB04C5" w:rsidRPr="008A7B09">
        <w:rPr>
          <w:rFonts w:ascii="Arial" w:hAnsi="Arial" w:cs="Arial"/>
          <w:iCs/>
          <w:sz w:val="24"/>
          <w:szCs w:val="24"/>
        </w:rPr>
        <w:t>)</w:t>
      </w:r>
      <w:r w:rsidR="00F16B3F" w:rsidRPr="008A7B09">
        <w:rPr>
          <w:rFonts w:ascii="Arial" w:hAnsi="Arial" w:cs="Arial"/>
          <w:iCs/>
          <w:sz w:val="24"/>
          <w:szCs w:val="24"/>
        </w:rPr>
        <w:t xml:space="preserve"> </w:t>
      </w:r>
      <w:r w:rsidR="00A342A2" w:rsidRPr="008A7B09">
        <w:rPr>
          <w:rFonts w:ascii="Arial" w:hAnsi="Arial" w:cs="Arial"/>
          <w:iCs/>
          <w:sz w:val="24"/>
          <w:szCs w:val="24"/>
        </w:rPr>
        <w:t xml:space="preserve">recommends </w:t>
      </w:r>
      <w:r w:rsidR="00CB04C5" w:rsidRPr="008A7B09">
        <w:rPr>
          <w:rFonts w:ascii="Arial" w:hAnsi="Arial" w:cs="Arial"/>
          <w:iCs/>
          <w:sz w:val="24"/>
          <w:szCs w:val="24"/>
        </w:rPr>
        <w:t xml:space="preserve">that in </w:t>
      </w:r>
      <w:r w:rsidR="00A342A2" w:rsidRPr="008A7B09">
        <w:rPr>
          <w:rFonts w:ascii="Arial" w:hAnsi="Arial" w:cs="Arial"/>
          <w:iCs/>
          <w:sz w:val="24"/>
          <w:szCs w:val="24"/>
        </w:rPr>
        <w:t>Key Stage 2</w:t>
      </w:r>
      <w:r w:rsidR="00BD6B2B" w:rsidRPr="008A7B09">
        <w:rPr>
          <w:rFonts w:ascii="Arial" w:hAnsi="Arial" w:cs="Arial"/>
          <w:iCs/>
          <w:sz w:val="24"/>
          <w:szCs w:val="24"/>
        </w:rPr>
        <w:t xml:space="preserve"> g</w:t>
      </w:r>
      <w:r w:rsidR="00810630" w:rsidRPr="008A7B09">
        <w:rPr>
          <w:rFonts w:ascii="Arial" w:hAnsi="Arial" w:cs="Arial"/>
          <w:iCs/>
          <w:sz w:val="24"/>
          <w:szCs w:val="24"/>
        </w:rPr>
        <w:t>eography</w:t>
      </w:r>
      <w:r w:rsidR="00CB04C5" w:rsidRPr="008A7B09">
        <w:rPr>
          <w:rFonts w:ascii="Arial" w:hAnsi="Arial" w:cs="Arial"/>
          <w:iCs/>
          <w:sz w:val="24"/>
          <w:szCs w:val="24"/>
        </w:rPr>
        <w:t xml:space="preserve"> </w:t>
      </w:r>
      <w:r w:rsidRPr="008A7B09">
        <w:rPr>
          <w:rFonts w:ascii="Arial" w:hAnsi="Arial" w:cs="Arial"/>
          <w:iCs/>
          <w:sz w:val="24"/>
          <w:szCs w:val="24"/>
        </w:rPr>
        <w:t>, t</w:t>
      </w:r>
      <w:r w:rsidR="00CB04C5" w:rsidRPr="008A7B09">
        <w:rPr>
          <w:rFonts w:ascii="Arial" w:hAnsi="Arial" w:cs="Arial"/>
          <w:iCs/>
          <w:sz w:val="24"/>
          <w:szCs w:val="24"/>
        </w:rPr>
        <w:t xml:space="preserve">eachers should provide opportunities </w:t>
      </w:r>
      <w:r w:rsidRPr="008A7B09">
        <w:rPr>
          <w:rFonts w:ascii="Arial" w:hAnsi="Arial" w:cs="Arial"/>
          <w:iCs/>
          <w:sz w:val="24"/>
          <w:szCs w:val="24"/>
        </w:rPr>
        <w:t xml:space="preserve">for learners </w:t>
      </w:r>
      <w:r w:rsidR="00CB04C5" w:rsidRPr="008A7B09">
        <w:rPr>
          <w:rFonts w:ascii="Arial" w:hAnsi="Arial" w:cs="Arial"/>
          <w:iCs/>
          <w:sz w:val="24"/>
          <w:szCs w:val="24"/>
        </w:rPr>
        <w:t xml:space="preserve">to gain a deeper understanding and encourage </w:t>
      </w:r>
      <w:r w:rsidRPr="008A7B09">
        <w:rPr>
          <w:rFonts w:ascii="Arial" w:hAnsi="Arial" w:cs="Arial"/>
          <w:iCs/>
          <w:sz w:val="24"/>
          <w:szCs w:val="24"/>
        </w:rPr>
        <w:t>them to</w:t>
      </w:r>
      <w:r w:rsidR="003F6652" w:rsidRPr="008A7B09">
        <w:rPr>
          <w:rFonts w:ascii="Arial" w:hAnsi="Arial" w:cs="Arial"/>
          <w:iCs/>
          <w:sz w:val="24"/>
          <w:szCs w:val="24"/>
        </w:rPr>
        <w:t xml:space="preserve"> develop an interest in</w:t>
      </w:r>
      <w:r w:rsidR="00CB04C5" w:rsidRPr="008A7B09">
        <w:rPr>
          <w:rFonts w:ascii="Arial" w:hAnsi="Arial" w:cs="Arial"/>
          <w:iCs/>
          <w:sz w:val="24"/>
          <w:szCs w:val="24"/>
        </w:rPr>
        <w:t xml:space="preserve"> places </w:t>
      </w:r>
      <w:r w:rsidR="003F6652" w:rsidRPr="008A7B09">
        <w:rPr>
          <w:rFonts w:ascii="Arial" w:hAnsi="Arial" w:cs="Arial"/>
          <w:iCs/>
          <w:sz w:val="24"/>
          <w:szCs w:val="24"/>
        </w:rPr>
        <w:t>with</w:t>
      </w:r>
      <w:r w:rsidR="00CB04C5" w:rsidRPr="008A7B09">
        <w:rPr>
          <w:rFonts w:ascii="Arial" w:hAnsi="Arial" w:cs="Arial"/>
          <w:iCs/>
          <w:sz w:val="24"/>
          <w:szCs w:val="24"/>
        </w:rPr>
        <w:t>in their local area, Wales and the world (</w:t>
      </w:r>
      <w:r w:rsidR="00F16B3F" w:rsidRPr="008A7B09">
        <w:rPr>
          <w:rFonts w:ascii="Arial" w:hAnsi="Arial" w:cs="Arial"/>
          <w:iCs/>
          <w:sz w:val="24"/>
          <w:szCs w:val="24"/>
        </w:rPr>
        <w:t>DCELLS</w:t>
      </w:r>
      <w:r w:rsidR="00CB04C5" w:rsidRPr="008A7B09">
        <w:rPr>
          <w:rFonts w:ascii="Arial" w:hAnsi="Arial" w:cs="Arial"/>
          <w:iCs/>
          <w:sz w:val="24"/>
          <w:szCs w:val="24"/>
        </w:rPr>
        <w:t>, 2008</w:t>
      </w:r>
      <w:r w:rsidR="009A48A9" w:rsidRPr="008A7B09">
        <w:rPr>
          <w:rFonts w:ascii="Arial" w:hAnsi="Arial" w:cs="Arial"/>
          <w:iCs/>
          <w:sz w:val="24"/>
          <w:szCs w:val="24"/>
        </w:rPr>
        <w:t>a</w:t>
      </w:r>
      <w:r w:rsidR="00CB04C5" w:rsidRPr="008A7B09">
        <w:rPr>
          <w:rFonts w:ascii="Arial" w:hAnsi="Arial" w:cs="Arial"/>
          <w:iCs/>
          <w:sz w:val="24"/>
          <w:szCs w:val="24"/>
        </w:rPr>
        <w:t>)</w:t>
      </w:r>
      <w:r w:rsidR="00810630" w:rsidRPr="008A7B09">
        <w:rPr>
          <w:rFonts w:ascii="Arial" w:hAnsi="Arial" w:cs="Arial"/>
          <w:iCs/>
          <w:sz w:val="24"/>
          <w:szCs w:val="24"/>
        </w:rPr>
        <w:t>.</w:t>
      </w:r>
      <w:r w:rsidR="00F65303" w:rsidRPr="008A7B09">
        <w:rPr>
          <w:rFonts w:ascii="Arial" w:hAnsi="Arial" w:cs="Arial"/>
          <w:iCs/>
          <w:sz w:val="24"/>
          <w:szCs w:val="24"/>
        </w:rPr>
        <w:t>T</w:t>
      </w:r>
      <w:r w:rsidR="00E65CC5" w:rsidRPr="008A7B09">
        <w:rPr>
          <w:rFonts w:ascii="Arial" w:hAnsi="Arial" w:cs="Arial"/>
          <w:iCs/>
          <w:sz w:val="24"/>
          <w:szCs w:val="24"/>
        </w:rPr>
        <w:t xml:space="preserve">he </w:t>
      </w:r>
      <w:r w:rsidR="00F16B3F" w:rsidRPr="008A7B09">
        <w:rPr>
          <w:rFonts w:ascii="Arial" w:hAnsi="Arial" w:cs="Arial"/>
          <w:iCs/>
          <w:sz w:val="24"/>
          <w:szCs w:val="24"/>
        </w:rPr>
        <w:t>DCELLS</w:t>
      </w:r>
      <w:r w:rsidR="00E65CC5" w:rsidRPr="008A7B09">
        <w:rPr>
          <w:rFonts w:ascii="Arial" w:hAnsi="Arial" w:cs="Arial"/>
          <w:iCs/>
          <w:sz w:val="24"/>
          <w:szCs w:val="24"/>
        </w:rPr>
        <w:t xml:space="preserve"> (2008</w:t>
      </w:r>
      <w:r w:rsidR="009A48A9" w:rsidRPr="008A7B09">
        <w:rPr>
          <w:rFonts w:ascii="Arial" w:hAnsi="Arial" w:cs="Arial"/>
          <w:iCs/>
          <w:sz w:val="24"/>
          <w:szCs w:val="24"/>
        </w:rPr>
        <w:t>b</w:t>
      </w:r>
      <w:r w:rsidR="00E65CC5" w:rsidRPr="008A7B09">
        <w:rPr>
          <w:rFonts w:ascii="Arial" w:hAnsi="Arial" w:cs="Arial"/>
          <w:iCs/>
          <w:sz w:val="24"/>
          <w:szCs w:val="24"/>
        </w:rPr>
        <w:t>)</w:t>
      </w:r>
      <w:r w:rsidRPr="008A7B09">
        <w:rPr>
          <w:rFonts w:ascii="Arial" w:hAnsi="Arial" w:cs="Arial"/>
          <w:iCs/>
          <w:sz w:val="24"/>
          <w:szCs w:val="24"/>
        </w:rPr>
        <w:t xml:space="preserve"> </w:t>
      </w:r>
      <w:r w:rsidR="00F65303" w:rsidRPr="008A7B09">
        <w:rPr>
          <w:rFonts w:ascii="Arial" w:hAnsi="Arial" w:cs="Arial"/>
          <w:iCs/>
          <w:sz w:val="24"/>
          <w:szCs w:val="24"/>
        </w:rPr>
        <w:t>state</w:t>
      </w:r>
      <w:r w:rsidRPr="008A7B09">
        <w:rPr>
          <w:rFonts w:ascii="Arial" w:hAnsi="Arial" w:cs="Arial"/>
          <w:iCs/>
          <w:sz w:val="24"/>
          <w:szCs w:val="24"/>
        </w:rPr>
        <w:t>s</w:t>
      </w:r>
      <w:r w:rsidR="00F65303" w:rsidRPr="008A7B09">
        <w:rPr>
          <w:rFonts w:ascii="Arial" w:hAnsi="Arial" w:cs="Arial"/>
          <w:iCs/>
          <w:sz w:val="24"/>
          <w:szCs w:val="24"/>
        </w:rPr>
        <w:t xml:space="preserve"> that</w:t>
      </w:r>
      <w:r w:rsidR="00E65CC5" w:rsidRPr="008A7B09">
        <w:rPr>
          <w:rFonts w:ascii="Arial" w:hAnsi="Arial" w:cs="Arial"/>
          <w:iCs/>
          <w:sz w:val="24"/>
          <w:szCs w:val="24"/>
        </w:rPr>
        <w:t xml:space="preserve"> for learner</w:t>
      </w:r>
      <w:r w:rsidR="003F6652" w:rsidRPr="008A7B09">
        <w:rPr>
          <w:rFonts w:ascii="Arial" w:hAnsi="Arial" w:cs="Arial"/>
          <w:iCs/>
          <w:sz w:val="24"/>
          <w:szCs w:val="24"/>
        </w:rPr>
        <w:t>s</w:t>
      </w:r>
      <w:r w:rsidR="00E65CC5" w:rsidRPr="008A7B09">
        <w:rPr>
          <w:rFonts w:ascii="Arial" w:hAnsi="Arial" w:cs="Arial"/>
          <w:iCs/>
          <w:sz w:val="24"/>
          <w:szCs w:val="24"/>
        </w:rPr>
        <w:t xml:space="preserve"> to progress in</w:t>
      </w:r>
      <w:r w:rsidR="00F16B3F" w:rsidRPr="008A7B09">
        <w:rPr>
          <w:rFonts w:ascii="Arial" w:hAnsi="Arial" w:cs="Arial"/>
          <w:iCs/>
          <w:sz w:val="24"/>
          <w:szCs w:val="24"/>
        </w:rPr>
        <w:t xml:space="preserve"> </w:t>
      </w:r>
      <w:r w:rsidR="00E65CC5" w:rsidRPr="008A7B09">
        <w:rPr>
          <w:rFonts w:ascii="Arial" w:hAnsi="Arial" w:cs="Arial"/>
          <w:iCs/>
          <w:sz w:val="24"/>
          <w:szCs w:val="24"/>
        </w:rPr>
        <w:t xml:space="preserve">their learning of </w:t>
      </w:r>
      <w:r w:rsidR="00CB04C5" w:rsidRPr="008A7B09">
        <w:rPr>
          <w:rFonts w:ascii="Arial" w:hAnsi="Arial" w:cs="Arial"/>
          <w:iCs/>
          <w:sz w:val="24"/>
          <w:szCs w:val="24"/>
        </w:rPr>
        <w:t>histor</w:t>
      </w:r>
      <w:r w:rsidR="00F65303" w:rsidRPr="008A7B09">
        <w:rPr>
          <w:rFonts w:ascii="Arial" w:hAnsi="Arial" w:cs="Arial"/>
          <w:iCs/>
          <w:sz w:val="24"/>
          <w:szCs w:val="24"/>
        </w:rPr>
        <w:t>y, they need</w:t>
      </w:r>
      <w:r w:rsidR="00E65CC5" w:rsidRPr="008A7B09">
        <w:rPr>
          <w:rFonts w:ascii="Arial" w:hAnsi="Arial" w:cs="Arial"/>
          <w:iCs/>
          <w:sz w:val="24"/>
          <w:szCs w:val="24"/>
        </w:rPr>
        <w:t xml:space="preserve"> to engage with historical enquiry about different periods, places and people using a wide range of sources. </w:t>
      </w:r>
    </w:p>
    <w:p w:rsidR="00297091" w:rsidRPr="008A7B09" w:rsidRDefault="000B44A2" w:rsidP="008A7B09">
      <w:pPr>
        <w:spacing w:line="360" w:lineRule="auto"/>
        <w:jc w:val="both"/>
        <w:rPr>
          <w:rFonts w:ascii="Arial" w:hAnsi="Arial" w:cs="Arial"/>
          <w:b/>
          <w:iCs/>
          <w:sz w:val="24"/>
          <w:szCs w:val="24"/>
        </w:rPr>
      </w:pPr>
      <w:r w:rsidRPr="008A7B09">
        <w:rPr>
          <w:rFonts w:ascii="Arial" w:hAnsi="Arial" w:cs="Arial"/>
          <w:b/>
          <w:iCs/>
          <w:sz w:val="24"/>
          <w:szCs w:val="24"/>
        </w:rPr>
        <w:t>The EBL S model</w:t>
      </w:r>
    </w:p>
    <w:p w:rsidR="00AD3AA9" w:rsidRPr="008A7B09" w:rsidRDefault="0047355B" w:rsidP="008A7B09">
      <w:pPr>
        <w:spacing w:line="360" w:lineRule="auto"/>
        <w:jc w:val="both"/>
        <w:rPr>
          <w:rFonts w:ascii="Arial" w:hAnsi="Arial" w:cs="Arial"/>
          <w:iCs/>
          <w:sz w:val="24"/>
          <w:szCs w:val="24"/>
        </w:rPr>
      </w:pPr>
      <w:r w:rsidRPr="008A7B09">
        <w:rPr>
          <w:rFonts w:ascii="Arial" w:hAnsi="Arial" w:cs="Arial"/>
          <w:iCs/>
          <w:sz w:val="24"/>
          <w:szCs w:val="24"/>
        </w:rPr>
        <w:t>According to Griggs and Hughes (2014) the S model can be used as a planning tool to support teachers in applying the EBL approach to the teaching and learning of humanities.</w:t>
      </w:r>
      <w:r w:rsidR="004A37D4" w:rsidRPr="008A7B09">
        <w:rPr>
          <w:rFonts w:ascii="Arial" w:hAnsi="Arial" w:cs="Arial"/>
          <w:iCs/>
          <w:sz w:val="24"/>
          <w:szCs w:val="24"/>
        </w:rPr>
        <w:t xml:space="preserve"> The S model proposed by Griggs and Hughes (2014)</w:t>
      </w:r>
      <w:r w:rsidR="00AD7305" w:rsidRPr="008A7B09">
        <w:rPr>
          <w:rFonts w:ascii="Arial" w:hAnsi="Arial" w:cs="Arial"/>
          <w:iCs/>
          <w:sz w:val="24"/>
          <w:szCs w:val="24"/>
        </w:rPr>
        <w:t xml:space="preserve"> </w:t>
      </w:r>
      <w:r w:rsidR="001F4784" w:rsidRPr="008A7B09">
        <w:rPr>
          <w:rFonts w:ascii="Arial" w:hAnsi="Arial" w:cs="Arial"/>
          <w:iCs/>
          <w:sz w:val="24"/>
          <w:szCs w:val="24"/>
        </w:rPr>
        <w:t>suggest</w:t>
      </w:r>
      <w:r w:rsidR="000C1546" w:rsidRPr="008A7B09">
        <w:rPr>
          <w:rFonts w:ascii="Arial" w:hAnsi="Arial" w:cs="Arial"/>
          <w:iCs/>
          <w:sz w:val="24"/>
          <w:szCs w:val="24"/>
        </w:rPr>
        <w:t>s</w:t>
      </w:r>
      <w:r w:rsidR="004A37D4" w:rsidRPr="008A7B09">
        <w:rPr>
          <w:rFonts w:ascii="Arial" w:hAnsi="Arial" w:cs="Arial"/>
          <w:iCs/>
          <w:sz w:val="24"/>
          <w:szCs w:val="24"/>
        </w:rPr>
        <w:t xml:space="preserve"> four key </w:t>
      </w:r>
      <w:r w:rsidR="001F4784" w:rsidRPr="008A7B09">
        <w:rPr>
          <w:rFonts w:ascii="Arial" w:hAnsi="Arial" w:cs="Arial"/>
          <w:iCs/>
          <w:sz w:val="24"/>
          <w:szCs w:val="24"/>
        </w:rPr>
        <w:t>stages,</w:t>
      </w:r>
      <w:r w:rsidR="004A37D4" w:rsidRPr="008A7B09">
        <w:rPr>
          <w:rFonts w:ascii="Arial" w:hAnsi="Arial" w:cs="Arial"/>
          <w:iCs/>
          <w:sz w:val="24"/>
          <w:szCs w:val="24"/>
        </w:rPr>
        <w:t xml:space="preserve"> which consist of- select, search, sift and synthesise, and share. </w:t>
      </w:r>
      <w:r w:rsidR="001F4784" w:rsidRPr="008A7B09">
        <w:rPr>
          <w:rFonts w:ascii="Arial" w:hAnsi="Arial" w:cs="Arial"/>
          <w:iCs/>
          <w:sz w:val="24"/>
          <w:szCs w:val="24"/>
        </w:rPr>
        <w:t>These</w:t>
      </w:r>
      <w:r w:rsidR="00A77821" w:rsidRPr="008A7B09">
        <w:rPr>
          <w:rFonts w:ascii="Arial" w:hAnsi="Arial" w:cs="Arial"/>
          <w:iCs/>
          <w:sz w:val="24"/>
          <w:szCs w:val="24"/>
        </w:rPr>
        <w:t xml:space="preserve"> </w:t>
      </w:r>
      <w:r w:rsidR="001F4784" w:rsidRPr="008A7B09">
        <w:rPr>
          <w:rFonts w:ascii="Arial" w:hAnsi="Arial" w:cs="Arial"/>
          <w:iCs/>
          <w:sz w:val="24"/>
          <w:szCs w:val="24"/>
        </w:rPr>
        <w:t xml:space="preserve">four stages will provide the structure of this essay. Each section will provide details of the teacher and children’s role as well as the advantages and challenges that could arise. </w:t>
      </w:r>
      <w:r w:rsidR="00AD3AA9" w:rsidRPr="008A7B09">
        <w:rPr>
          <w:rFonts w:ascii="Arial" w:hAnsi="Arial" w:cs="Arial"/>
          <w:iCs/>
          <w:sz w:val="24"/>
          <w:szCs w:val="24"/>
        </w:rPr>
        <w:t xml:space="preserve">Pickford, Garner and Jackson (2013) recognise that the role of the teacher and children changes and develops during the enquiry process. The first half of the term will see the teacher and children take on a more framed approach to EBL. This process will hopefully develop the children’s confidence and allow for the teacher </w:t>
      </w:r>
      <w:r w:rsidR="003F6652" w:rsidRPr="008A7B09">
        <w:rPr>
          <w:rFonts w:ascii="Arial" w:hAnsi="Arial" w:cs="Arial"/>
          <w:iCs/>
          <w:sz w:val="24"/>
          <w:szCs w:val="24"/>
        </w:rPr>
        <w:t>to take on more of a facilitator</w:t>
      </w:r>
      <w:r w:rsidR="00AD3AA9" w:rsidRPr="008A7B09">
        <w:rPr>
          <w:rFonts w:ascii="Arial" w:hAnsi="Arial" w:cs="Arial"/>
          <w:iCs/>
          <w:sz w:val="24"/>
          <w:szCs w:val="24"/>
        </w:rPr>
        <w:t xml:space="preserve"> role when the task is repeated for a similar question in the second half of the ter</w:t>
      </w:r>
      <w:r w:rsidR="00D774B7" w:rsidRPr="008A7B09">
        <w:rPr>
          <w:rFonts w:ascii="Arial" w:hAnsi="Arial" w:cs="Arial"/>
          <w:iCs/>
          <w:sz w:val="24"/>
          <w:szCs w:val="24"/>
        </w:rPr>
        <w:t>m.</w:t>
      </w:r>
    </w:p>
    <w:p w:rsidR="0047355B" w:rsidRPr="008A7B09" w:rsidRDefault="00AD3AA9" w:rsidP="008A7B09">
      <w:pPr>
        <w:spacing w:line="360" w:lineRule="auto"/>
        <w:jc w:val="both"/>
        <w:rPr>
          <w:rFonts w:ascii="Arial" w:hAnsi="Arial" w:cs="Arial"/>
          <w:iCs/>
          <w:sz w:val="24"/>
          <w:szCs w:val="24"/>
        </w:rPr>
      </w:pPr>
      <w:r w:rsidRPr="008A7B09">
        <w:rPr>
          <w:rFonts w:ascii="Arial" w:hAnsi="Arial" w:cs="Arial"/>
          <w:b/>
          <w:iCs/>
          <w:sz w:val="24"/>
          <w:szCs w:val="24"/>
        </w:rPr>
        <w:t>Select</w:t>
      </w:r>
      <w:r w:rsidR="000B44A2" w:rsidRPr="008A7B09">
        <w:rPr>
          <w:rFonts w:ascii="Arial" w:hAnsi="Arial" w:cs="Arial"/>
          <w:iCs/>
          <w:sz w:val="24"/>
          <w:szCs w:val="24"/>
        </w:rPr>
        <w:t xml:space="preserve"> </w:t>
      </w:r>
    </w:p>
    <w:p w:rsidR="00383BBB" w:rsidRPr="008A7B09" w:rsidRDefault="00196230" w:rsidP="008A7B09">
      <w:pPr>
        <w:spacing w:line="360" w:lineRule="auto"/>
        <w:jc w:val="both"/>
        <w:rPr>
          <w:rFonts w:ascii="Arial" w:hAnsi="Arial" w:cs="Arial"/>
          <w:sz w:val="24"/>
          <w:szCs w:val="24"/>
        </w:rPr>
      </w:pPr>
      <w:r w:rsidRPr="008A7B09">
        <w:rPr>
          <w:rFonts w:ascii="Arial" w:hAnsi="Arial" w:cs="Arial"/>
          <w:iCs/>
          <w:sz w:val="24"/>
          <w:szCs w:val="24"/>
        </w:rPr>
        <w:t>Griggs and Hughes (2013)</w:t>
      </w:r>
      <w:r w:rsidR="00A77821" w:rsidRPr="008A7B09">
        <w:rPr>
          <w:rFonts w:ascii="Arial" w:hAnsi="Arial" w:cs="Arial"/>
          <w:iCs/>
          <w:sz w:val="24"/>
          <w:szCs w:val="24"/>
        </w:rPr>
        <w:t xml:space="preserve"> </w:t>
      </w:r>
      <w:r w:rsidR="00D774B7" w:rsidRPr="008A7B09">
        <w:rPr>
          <w:rFonts w:ascii="Arial" w:hAnsi="Arial" w:cs="Arial"/>
          <w:iCs/>
          <w:sz w:val="24"/>
          <w:szCs w:val="24"/>
        </w:rPr>
        <w:t>state that for</w:t>
      </w:r>
      <w:r w:rsidR="00297091" w:rsidRPr="008A7B09">
        <w:rPr>
          <w:rFonts w:ascii="Arial" w:hAnsi="Arial" w:cs="Arial"/>
          <w:iCs/>
          <w:sz w:val="24"/>
          <w:szCs w:val="24"/>
        </w:rPr>
        <w:t xml:space="preserve"> the enquiry process to begin it is extremely important for the teacher to find out what prior knowledge the children have on the topic. </w:t>
      </w:r>
      <w:r w:rsidR="00D774B7" w:rsidRPr="008A7B09">
        <w:rPr>
          <w:rFonts w:ascii="Arial" w:hAnsi="Arial" w:cs="Arial"/>
          <w:iCs/>
          <w:sz w:val="24"/>
          <w:szCs w:val="24"/>
        </w:rPr>
        <w:t>Pike (2016) recognises that, although the EBL focuses on developing the children’s learning, the teachers ability to know when, how a</w:t>
      </w:r>
      <w:r w:rsidR="00B5059A" w:rsidRPr="008A7B09">
        <w:rPr>
          <w:rFonts w:ascii="Arial" w:hAnsi="Arial" w:cs="Arial"/>
          <w:iCs/>
          <w:sz w:val="24"/>
          <w:szCs w:val="24"/>
        </w:rPr>
        <w:t xml:space="preserve">nd what support to give is </w:t>
      </w:r>
      <w:r w:rsidR="00B5059A" w:rsidRPr="008A7B09">
        <w:rPr>
          <w:rFonts w:ascii="Arial" w:hAnsi="Arial" w:cs="Arial"/>
          <w:sz w:val="24"/>
          <w:szCs w:val="24"/>
          <w:shd w:val="clear" w:color="auto" w:fill="FFFFFF"/>
        </w:rPr>
        <w:t xml:space="preserve">imperative. </w:t>
      </w:r>
      <w:r w:rsidR="000C1546" w:rsidRPr="008A7B09">
        <w:rPr>
          <w:rFonts w:ascii="Arial" w:hAnsi="Arial" w:cs="Arial"/>
          <w:sz w:val="24"/>
          <w:szCs w:val="24"/>
          <w:shd w:val="clear" w:color="auto" w:fill="FFFFFF"/>
        </w:rPr>
        <w:t>The teacher</w:t>
      </w:r>
      <w:r w:rsidR="003F6652" w:rsidRPr="008A7B09">
        <w:rPr>
          <w:rFonts w:ascii="Arial" w:hAnsi="Arial" w:cs="Arial"/>
          <w:sz w:val="24"/>
          <w:szCs w:val="24"/>
          <w:shd w:val="clear" w:color="auto" w:fill="FFFFFF"/>
        </w:rPr>
        <w:t>’</w:t>
      </w:r>
      <w:r w:rsidR="000C1546" w:rsidRPr="008A7B09">
        <w:rPr>
          <w:rFonts w:ascii="Arial" w:hAnsi="Arial" w:cs="Arial"/>
          <w:sz w:val="24"/>
          <w:szCs w:val="24"/>
          <w:shd w:val="clear" w:color="auto" w:fill="FFFFFF"/>
        </w:rPr>
        <w:t>s role at the beg</w:t>
      </w:r>
      <w:r w:rsidR="003F6652" w:rsidRPr="008A7B09">
        <w:rPr>
          <w:rFonts w:ascii="Arial" w:hAnsi="Arial" w:cs="Arial"/>
          <w:sz w:val="24"/>
          <w:szCs w:val="24"/>
          <w:shd w:val="clear" w:color="auto" w:fill="FFFFFF"/>
        </w:rPr>
        <w:t>inning of the enquiry process is</w:t>
      </w:r>
      <w:r w:rsidR="000C1546" w:rsidRPr="008A7B09">
        <w:rPr>
          <w:rFonts w:ascii="Arial" w:hAnsi="Arial" w:cs="Arial"/>
          <w:sz w:val="24"/>
          <w:szCs w:val="24"/>
          <w:shd w:val="clear" w:color="auto" w:fill="FFFFFF"/>
        </w:rPr>
        <w:t xml:space="preserve"> to help </w:t>
      </w:r>
      <w:r w:rsidR="003F6652" w:rsidRPr="008A7B09">
        <w:rPr>
          <w:rFonts w:ascii="Arial" w:hAnsi="Arial" w:cs="Arial"/>
          <w:sz w:val="24"/>
          <w:szCs w:val="24"/>
          <w:shd w:val="clear" w:color="auto" w:fill="FFFFFF"/>
        </w:rPr>
        <w:t>learners</w:t>
      </w:r>
      <w:r w:rsidR="000C1546" w:rsidRPr="008A7B09">
        <w:rPr>
          <w:rFonts w:ascii="Arial" w:hAnsi="Arial" w:cs="Arial"/>
          <w:sz w:val="24"/>
          <w:szCs w:val="24"/>
          <w:shd w:val="clear" w:color="auto" w:fill="FFFFFF"/>
        </w:rPr>
        <w:t xml:space="preserve"> establish the question and find out what prior knowledge</w:t>
      </w:r>
      <w:r w:rsidR="009A48A9" w:rsidRPr="008A7B09">
        <w:rPr>
          <w:rFonts w:ascii="Arial" w:hAnsi="Arial" w:cs="Arial"/>
          <w:sz w:val="24"/>
          <w:szCs w:val="24"/>
          <w:shd w:val="clear" w:color="auto" w:fill="FFFFFF"/>
        </w:rPr>
        <w:t xml:space="preserve"> </w:t>
      </w:r>
      <w:r w:rsidR="003F6652" w:rsidRPr="008A7B09">
        <w:rPr>
          <w:rFonts w:ascii="Arial" w:hAnsi="Arial" w:cs="Arial"/>
          <w:sz w:val="24"/>
          <w:szCs w:val="24"/>
          <w:shd w:val="clear" w:color="auto" w:fill="FFFFFF"/>
        </w:rPr>
        <w:t>they</w:t>
      </w:r>
      <w:r w:rsidR="00383BBB" w:rsidRPr="008A7B09">
        <w:rPr>
          <w:rFonts w:ascii="Arial" w:hAnsi="Arial" w:cs="Arial"/>
          <w:sz w:val="24"/>
          <w:szCs w:val="24"/>
          <w:shd w:val="clear" w:color="auto" w:fill="FFFFFF"/>
        </w:rPr>
        <w:t xml:space="preserve"> have by providing assessment for learning strategies and allow</w:t>
      </w:r>
      <w:r w:rsidR="00E11C6E" w:rsidRPr="008A7B09">
        <w:rPr>
          <w:rFonts w:ascii="Arial" w:hAnsi="Arial" w:cs="Arial"/>
          <w:sz w:val="24"/>
          <w:szCs w:val="24"/>
          <w:shd w:val="clear" w:color="auto" w:fill="FFFFFF"/>
        </w:rPr>
        <w:t>ing</w:t>
      </w:r>
      <w:r w:rsidR="00383BBB" w:rsidRPr="008A7B09">
        <w:rPr>
          <w:rFonts w:ascii="Arial" w:hAnsi="Arial" w:cs="Arial"/>
          <w:sz w:val="24"/>
          <w:szCs w:val="24"/>
          <w:shd w:val="clear" w:color="auto" w:fill="FFFFFF"/>
        </w:rPr>
        <w:t xml:space="preserve"> time for the class to discuss their thought</w:t>
      </w:r>
      <w:r w:rsidR="003F6652" w:rsidRPr="008A7B09">
        <w:rPr>
          <w:rFonts w:ascii="Arial" w:hAnsi="Arial" w:cs="Arial"/>
          <w:sz w:val="24"/>
          <w:szCs w:val="24"/>
          <w:shd w:val="clear" w:color="auto" w:fill="FFFFFF"/>
        </w:rPr>
        <w:t>s</w:t>
      </w:r>
      <w:r w:rsidR="00E11C6E" w:rsidRPr="008A7B09">
        <w:rPr>
          <w:rFonts w:ascii="Arial" w:hAnsi="Arial" w:cs="Arial"/>
          <w:sz w:val="24"/>
          <w:szCs w:val="24"/>
          <w:shd w:val="clear" w:color="auto" w:fill="FFFFFF"/>
        </w:rPr>
        <w:t xml:space="preserve"> and experiences (Hughes, 2019). </w:t>
      </w:r>
      <w:r w:rsidR="00B5059A" w:rsidRPr="008A7B09">
        <w:rPr>
          <w:rFonts w:ascii="Arial" w:hAnsi="Arial" w:cs="Arial"/>
          <w:sz w:val="24"/>
          <w:szCs w:val="24"/>
          <w:shd w:val="clear" w:color="auto" w:fill="FFFFFF"/>
        </w:rPr>
        <w:t>There are many assessments for learning strategies suggested by</w:t>
      </w:r>
      <w:r w:rsidR="009A48A9" w:rsidRPr="008A7B09">
        <w:rPr>
          <w:rFonts w:ascii="Arial" w:hAnsi="Arial" w:cs="Arial"/>
          <w:sz w:val="24"/>
          <w:szCs w:val="24"/>
          <w:shd w:val="clear" w:color="auto" w:fill="FFFFFF"/>
        </w:rPr>
        <w:t xml:space="preserve"> </w:t>
      </w:r>
      <w:r w:rsidR="00B5059A" w:rsidRPr="008A7B09">
        <w:rPr>
          <w:rFonts w:ascii="Arial" w:hAnsi="Arial" w:cs="Arial"/>
          <w:sz w:val="24"/>
          <w:szCs w:val="24"/>
        </w:rPr>
        <w:t>the Welsh Assembly Government (WAG) (2010)</w:t>
      </w:r>
      <w:r w:rsidR="00B5059A" w:rsidRPr="008A7B09">
        <w:rPr>
          <w:rFonts w:ascii="Arial" w:hAnsi="Arial" w:cs="Arial"/>
          <w:sz w:val="24"/>
          <w:szCs w:val="24"/>
          <w:shd w:val="clear" w:color="auto" w:fill="FFFFFF"/>
        </w:rPr>
        <w:t xml:space="preserve"> that </w:t>
      </w:r>
      <w:r w:rsidR="00B5059A" w:rsidRPr="008A7B09">
        <w:rPr>
          <w:rFonts w:ascii="Arial" w:hAnsi="Arial" w:cs="Arial"/>
          <w:sz w:val="24"/>
          <w:szCs w:val="24"/>
          <w:shd w:val="clear" w:color="auto" w:fill="FFFFFF"/>
        </w:rPr>
        <w:lastRenderedPageBreak/>
        <w:t>can be used to ga</w:t>
      </w:r>
      <w:r w:rsidR="003F6652" w:rsidRPr="008A7B09">
        <w:rPr>
          <w:rFonts w:ascii="Arial" w:hAnsi="Arial" w:cs="Arial"/>
          <w:sz w:val="24"/>
          <w:szCs w:val="24"/>
          <w:shd w:val="clear" w:color="auto" w:fill="FFFFFF"/>
        </w:rPr>
        <w:t>u</w:t>
      </w:r>
      <w:r w:rsidR="00B5059A" w:rsidRPr="008A7B09">
        <w:rPr>
          <w:rFonts w:ascii="Arial" w:hAnsi="Arial" w:cs="Arial"/>
          <w:sz w:val="24"/>
          <w:szCs w:val="24"/>
          <w:shd w:val="clear" w:color="auto" w:fill="FFFFFF"/>
        </w:rPr>
        <w:t>ge the children’s prior knowledge.</w:t>
      </w:r>
      <w:r w:rsidR="004260B4" w:rsidRPr="008A7B09">
        <w:rPr>
          <w:rFonts w:ascii="Arial" w:hAnsi="Arial" w:cs="Arial"/>
          <w:sz w:val="24"/>
          <w:szCs w:val="24"/>
          <w:shd w:val="clear" w:color="auto" w:fill="FFFFFF"/>
        </w:rPr>
        <w:t xml:space="preserve"> The </w:t>
      </w:r>
      <w:r w:rsidR="0039589E" w:rsidRPr="008A7B09">
        <w:rPr>
          <w:rFonts w:ascii="Arial" w:hAnsi="Arial" w:cs="Arial"/>
          <w:sz w:val="24"/>
          <w:szCs w:val="24"/>
          <w:shd w:val="clear" w:color="auto" w:fill="FFFFFF"/>
        </w:rPr>
        <w:t xml:space="preserve">WAG (2010) recommends that to help </w:t>
      </w:r>
      <w:r w:rsidR="0039589E" w:rsidRPr="008A7B09">
        <w:rPr>
          <w:rFonts w:ascii="Arial" w:hAnsi="Arial" w:cs="Arial"/>
          <w:sz w:val="24"/>
          <w:szCs w:val="24"/>
        </w:rPr>
        <w:t xml:space="preserve">develop better quality thinking the KWL tool can be used to help plan, develop and reflect. The KWL </w:t>
      </w:r>
      <w:r w:rsidR="00F6357C" w:rsidRPr="008A7B09">
        <w:rPr>
          <w:rFonts w:ascii="Arial" w:hAnsi="Arial" w:cs="Arial"/>
          <w:sz w:val="24"/>
          <w:szCs w:val="24"/>
        </w:rPr>
        <w:t xml:space="preserve">grid </w:t>
      </w:r>
      <w:r w:rsidR="00EC7A5D" w:rsidRPr="008A7B09">
        <w:rPr>
          <w:rFonts w:ascii="Arial" w:hAnsi="Arial" w:cs="Arial"/>
          <w:sz w:val="24"/>
          <w:szCs w:val="24"/>
        </w:rPr>
        <w:t>(Appendix</w:t>
      </w:r>
      <w:r w:rsidR="00CA6784" w:rsidRPr="008A7B09">
        <w:rPr>
          <w:rFonts w:ascii="Arial" w:hAnsi="Arial" w:cs="Arial"/>
          <w:sz w:val="24"/>
          <w:szCs w:val="24"/>
        </w:rPr>
        <w:t xml:space="preserve"> 1</w:t>
      </w:r>
      <w:r w:rsidR="00EC7A5D" w:rsidRPr="008A7B09">
        <w:rPr>
          <w:rFonts w:ascii="Arial" w:hAnsi="Arial" w:cs="Arial"/>
          <w:sz w:val="24"/>
          <w:szCs w:val="24"/>
        </w:rPr>
        <w:t xml:space="preserve">) </w:t>
      </w:r>
      <w:r w:rsidR="0039589E" w:rsidRPr="008A7B09">
        <w:rPr>
          <w:rFonts w:ascii="Arial" w:hAnsi="Arial" w:cs="Arial"/>
          <w:sz w:val="24"/>
          <w:szCs w:val="24"/>
        </w:rPr>
        <w:t xml:space="preserve">was created by </w:t>
      </w:r>
      <w:r w:rsidR="00F6357C" w:rsidRPr="008A7B09">
        <w:rPr>
          <w:rFonts w:ascii="Arial" w:hAnsi="Arial" w:cs="Arial"/>
          <w:sz w:val="24"/>
          <w:szCs w:val="24"/>
        </w:rPr>
        <w:t>Ogle in 1986 and is a great tool to use to encourage children to be involved in the learning process (</w:t>
      </w:r>
      <w:hyperlink r:id="rId7" w:history="1">
        <w:r w:rsidR="00F6357C" w:rsidRPr="008A7B09">
          <w:rPr>
            <w:rStyle w:val="Hyperlink"/>
            <w:rFonts w:ascii="Arial" w:hAnsi="Arial" w:cs="Arial"/>
            <w:color w:val="auto"/>
            <w:sz w:val="24"/>
            <w:szCs w:val="24"/>
            <w:u w:val="none"/>
          </w:rPr>
          <w:t>Teachings in Education</w:t>
        </w:r>
      </w:hyperlink>
      <w:r w:rsidR="00F6357C" w:rsidRPr="008A7B09">
        <w:rPr>
          <w:rFonts w:ascii="Arial" w:hAnsi="Arial" w:cs="Arial"/>
          <w:sz w:val="24"/>
          <w:szCs w:val="24"/>
        </w:rPr>
        <w:t xml:space="preserve">, 2018). The grid allows the children to inform the teacher </w:t>
      </w:r>
      <w:r w:rsidR="003F6652" w:rsidRPr="008A7B09">
        <w:rPr>
          <w:rFonts w:ascii="Arial" w:hAnsi="Arial" w:cs="Arial"/>
          <w:sz w:val="24"/>
          <w:szCs w:val="24"/>
        </w:rPr>
        <w:t xml:space="preserve">about what they already know, </w:t>
      </w:r>
      <w:r w:rsidR="00F6357C" w:rsidRPr="008A7B09">
        <w:rPr>
          <w:rFonts w:ascii="Arial" w:hAnsi="Arial" w:cs="Arial"/>
          <w:sz w:val="24"/>
          <w:szCs w:val="24"/>
        </w:rPr>
        <w:t>what they want to know</w:t>
      </w:r>
      <w:r w:rsidR="003F6652" w:rsidRPr="008A7B09">
        <w:rPr>
          <w:rFonts w:ascii="Arial" w:hAnsi="Arial" w:cs="Arial"/>
          <w:sz w:val="24"/>
          <w:szCs w:val="24"/>
        </w:rPr>
        <w:t>,</w:t>
      </w:r>
      <w:r w:rsidR="00F6357C" w:rsidRPr="008A7B09">
        <w:rPr>
          <w:rFonts w:ascii="Arial" w:hAnsi="Arial" w:cs="Arial"/>
          <w:sz w:val="24"/>
          <w:szCs w:val="24"/>
        </w:rPr>
        <w:t xml:space="preserve"> and then after the learning it give</w:t>
      </w:r>
      <w:r w:rsidR="003F6652" w:rsidRPr="008A7B09">
        <w:rPr>
          <w:rFonts w:ascii="Arial" w:hAnsi="Arial" w:cs="Arial"/>
          <w:sz w:val="24"/>
          <w:szCs w:val="24"/>
        </w:rPr>
        <w:t>s</w:t>
      </w:r>
      <w:r w:rsidR="00F6357C" w:rsidRPr="008A7B09">
        <w:rPr>
          <w:rFonts w:ascii="Arial" w:hAnsi="Arial" w:cs="Arial"/>
          <w:sz w:val="24"/>
          <w:szCs w:val="24"/>
        </w:rPr>
        <w:t xml:space="preserve"> the children the chance to confirm what they have learnt (Teachings in Education, 2018).</w:t>
      </w:r>
    </w:p>
    <w:p w:rsidR="00D67932" w:rsidRPr="008A7B09" w:rsidRDefault="00EC7A5D" w:rsidP="008A7B09">
      <w:pPr>
        <w:spacing w:line="360" w:lineRule="auto"/>
        <w:jc w:val="both"/>
        <w:rPr>
          <w:rFonts w:ascii="Arial" w:hAnsi="Arial" w:cs="Arial"/>
          <w:sz w:val="24"/>
          <w:szCs w:val="24"/>
        </w:rPr>
      </w:pPr>
      <w:r w:rsidRPr="008A7B09">
        <w:rPr>
          <w:rFonts w:ascii="Arial" w:hAnsi="Arial" w:cs="Arial"/>
          <w:sz w:val="24"/>
          <w:szCs w:val="24"/>
        </w:rPr>
        <w:t xml:space="preserve">Black and </w:t>
      </w:r>
      <w:r w:rsidR="00062671" w:rsidRPr="008A7B09">
        <w:rPr>
          <w:rFonts w:ascii="Arial" w:hAnsi="Arial" w:cs="Arial"/>
          <w:sz w:val="24"/>
          <w:szCs w:val="24"/>
        </w:rPr>
        <w:t>Wiliam</w:t>
      </w:r>
      <w:r w:rsidRPr="008A7B09">
        <w:rPr>
          <w:rFonts w:ascii="Arial" w:hAnsi="Arial" w:cs="Arial"/>
          <w:sz w:val="24"/>
          <w:szCs w:val="24"/>
        </w:rPr>
        <w:t xml:space="preserve"> (1998)</w:t>
      </w:r>
      <w:r w:rsidR="00A77821" w:rsidRPr="008A7B09">
        <w:rPr>
          <w:rFonts w:ascii="Arial" w:hAnsi="Arial" w:cs="Arial"/>
          <w:sz w:val="24"/>
          <w:szCs w:val="24"/>
        </w:rPr>
        <w:t xml:space="preserve"> </w:t>
      </w:r>
      <w:r w:rsidR="001F7BBB" w:rsidRPr="008A7B09">
        <w:rPr>
          <w:rFonts w:ascii="Arial" w:hAnsi="Arial" w:cs="Arial"/>
          <w:sz w:val="24"/>
          <w:szCs w:val="24"/>
        </w:rPr>
        <w:t>acknowledge that is it essential for teacher</w:t>
      </w:r>
      <w:r w:rsidR="003F6652" w:rsidRPr="008A7B09">
        <w:rPr>
          <w:rFonts w:ascii="Arial" w:hAnsi="Arial" w:cs="Arial"/>
          <w:sz w:val="24"/>
          <w:szCs w:val="24"/>
        </w:rPr>
        <w:t>s</w:t>
      </w:r>
      <w:r w:rsidR="001F7BBB" w:rsidRPr="008A7B09">
        <w:rPr>
          <w:rFonts w:ascii="Arial" w:hAnsi="Arial" w:cs="Arial"/>
          <w:sz w:val="24"/>
          <w:szCs w:val="24"/>
        </w:rPr>
        <w:t xml:space="preserve"> to know how much their pupil’s already know so that they can plan accordingly </w:t>
      </w:r>
      <w:r w:rsidR="0021104E" w:rsidRPr="008A7B09">
        <w:rPr>
          <w:rFonts w:ascii="Arial" w:hAnsi="Arial" w:cs="Arial"/>
          <w:sz w:val="24"/>
          <w:szCs w:val="24"/>
        </w:rPr>
        <w:t xml:space="preserve">to </w:t>
      </w:r>
      <w:r w:rsidR="001F7BBB" w:rsidRPr="008A7B09">
        <w:rPr>
          <w:rFonts w:ascii="Arial" w:hAnsi="Arial" w:cs="Arial"/>
          <w:sz w:val="24"/>
          <w:szCs w:val="24"/>
        </w:rPr>
        <w:t xml:space="preserve">make sure pupil’s needs are met </w:t>
      </w:r>
      <w:r w:rsidR="0021104E" w:rsidRPr="008A7B09">
        <w:rPr>
          <w:rFonts w:ascii="Arial" w:hAnsi="Arial" w:cs="Arial"/>
          <w:sz w:val="24"/>
          <w:szCs w:val="24"/>
        </w:rPr>
        <w:t>and</w:t>
      </w:r>
      <w:r w:rsidR="001F7BBB" w:rsidRPr="008A7B09">
        <w:rPr>
          <w:rFonts w:ascii="Arial" w:hAnsi="Arial" w:cs="Arial"/>
          <w:sz w:val="24"/>
          <w:szCs w:val="24"/>
        </w:rPr>
        <w:t xml:space="preserve"> progression</w:t>
      </w:r>
      <w:r w:rsidR="0021104E" w:rsidRPr="008A7B09">
        <w:rPr>
          <w:rFonts w:ascii="Arial" w:hAnsi="Arial" w:cs="Arial"/>
          <w:sz w:val="24"/>
          <w:szCs w:val="24"/>
        </w:rPr>
        <w:t xml:space="preserve"> is made</w:t>
      </w:r>
      <w:r w:rsidR="001F7BBB" w:rsidRPr="008A7B09">
        <w:rPr>
          <w:rFonts w:ascii="Arial" w:hAnsi="Arial" w:cs="Arial"/>
          <w:sz w:val="24"/>
          <w:szCs w:val="24"/>
        </w:rPr>
        <w:t xml:space="preserve">. </w:t>
      </w:r>
      <w:r w:rsidR="00190AD2" w:rsidRPr="008A7B09">
        <w:rPr>
          <w:rFonts w:ascii="Arial" w:hAnsi="Arial" w:cs="Arial"/>
          <w:sz w:val="24"/>
          <w:szCs w:val="24"/>
        </w:rPr>
        <w:t xml:space="preserve">However, research carried out by Olusegun (2015) noted that as individuals’ previous experiences and prior knowledge varies, the way in which they construct new information could be influenced by </w:t>
      </w:r>
      <w:r w:rsidR="0065087A" w:rsidRPr="008A7B09">
        <w:rPr>
          <w:rFonts w:ascii="Arial" w:hAnsi="Arial" w:cs="Arial"/>
          <w:sz w:val="24"/>
          <w:szCs w:val="24"/>
        </w:rPr>
        <w:t>the unique way they perceive the world</w:t>
      </w:r>
      <w:r w:rsidR="00190AD2" w:rsidRPr="008A7B09">
        <w:rPr>
          <w:rFonts w:ascii="Arial" w:hAnsi="Arial" w:cs="Arial"/>
          <w:sz w:val="24"/>
          <w:szCs w:val="24"/>
        </w:rPr>
        <w:t xml:space="preserve">. </w:t>
      </w:r>
      <w:r w:rsidR="0007503E" w:rsidRPr="008A7B09">
        <w:rPr>
          <w:rFonts w:ascii="Arial" w:hAnsi="Arial" w:cs="Arial"/>
          <w:sz w:val="24"/>
          <w:szCs w:val="24"/>
        </w:rPr>
        <w:t xml:space="preserve">This view is supported by Pickford, Garner and Jackson (2013) who recognise that learners may have a different understanding of the world due to varying cultural and social factors. </w:t>
      </w:r>
      <w:r w:rsidR="00383BBB" w:rsidRPr="008A7B09">
        <w:rPr>
          <w:rFonts w:ascii="Arial" w:hAnsi="Arial" w:cs="Arial"/>
          <w:sz w:val="24"/>
          <w:szCs w:val="24"/>
        </w:rPr>
        <w:t>So that the teacher can assess each individual child’s prior knowledge at the beginning of the theme and then check how much progress they have mad</w:t>
      </w:r>
      <w:r w:rsidR="00D67932" w:rsidRPr="008A7B09">
        <w:rPr>
          <w:rFonts w:ascii="Arial" w:hAnsi="Arial" w:cs="Arial"/>
          <w:sz w:val="24"/>
          <w:szCs w:val="24"/>
        </w:rPr>
        <w:t>e, a</w:t>
      </w:r>
      <w:r w:rsidR="00383BBB" w:rsidRPr="008A7B09">
        <w:rPr>
          <w:rFonts w:ascii="Arial" w:hAnsi="Arial" w:cs="Arial"/>
          <w:sz w:val="24"/>
          <w:szCs w:val="24"/>
        </w:rPr>
        <w:t xml:space="preserve"> KWL grid will be completed in two ways. </w:t>
      </w:r>
    </w:p>
    <w:p w:rsidR="006D2D27" w:rsidRPr="008A7B09" w:rsidRDefault="00383BBB" w:rsidP="008A7B09">
      <w:pPr>
        <w:spacing w:line="360" w:lineRule="auto"/>
        <w:jc w:val="both"/>
        <w:rPr>
          <w:rFonts w:ascii="Arial" w:hAnsi="Arial" w:cs="Arial"/>
          <w:sz w:val="24"/>
          <w:szCs w:val="24"/>
        </w:rPr>
      </w:pPr>
      <w:r w:rsidRPr="008A7B09">
        <w:rPr>
          <w:rFonts w:ascii="Arial" w:hAnsi="Arial" w:cs="Arial"/>
          <w:sz w:val="24"/>
          <w:szCs w:val="24"/>
        </w:rPr>
        <w:t>Firstly, at this point of the enquiry process</w:t>
      </w:r>
      <w:r w:rsidR="0007503E" w:rsidRPr="008A7B09">
        <w:rPr>
          <w:rFonts w:ascii="Arial" w:hAnsi="Arial" w:cs="Arial"/>
          <w:sz w:val="24"/>
          <w:szCs w:val="24"/>
        </w:rPr>
        <w:t xml:space="preserve"> each child will be given a </w:t>
      </w:r>
      <w:r w:rsidRPr="008A7B09">
        <w:rPr>
          <w:rFonts w:ascii="Arial" w:hAnsi="Arial" w:cs="Arial"/>
          <w:sz w:val="24"/>
          <w:szCs w:val="24"/>
        </w:rPr>
        <w:t xml:space="preserve">KWL grid </w:t>
      </w:r>
      <w:r w:rsidR="0007503E" w:rsidRPr="008A7B09">
        <w:rPr>
          <w:rFonts w:ascii="Arial" w:hAnsi="Arial" w:cs="Arial"/>
          <w:sz w:val="24"/>
          <w:szCs w:val="24"/>
        </w:rPr>
        <w:t xml:space="preserve">that they are to </w:t>
      </w:r>
      <w:r w:rsidRPr="008A7B09">
        <w:rPr>
          <w:rFonts w:ascii="Arial" w:hAnsi="Arial" w:cs="Arial"/>
          <w:sz w:val="24"/>
          <w:szCs w:val="24"/>
        </w:rPr>
        <w:t xml:space="preserve">complete </w:t>
      </w:r>
      <w:r w:rsidR="0007503E" w:rsidRPr="008A7B09">
        <w:rPr>
          <w:rFonts w:ascii="Arial" w:hAnsi="Arial" w:cs="Arial"/>
          <w:sz w:val="24"/>
          <w:szCs w:val="24"/>
        </w:rPr>
        <w:t xml:space="preserve">individually. The teacher’s role will be to provide the KWL grid resource sheet and </w:t>
      </w:r>
      <w:r w:rsidR="00D67932" w:rsidRPr="008A7B09">
        <w:rPr>
          <w:rFonts w:ascii="Arial" w:hAnsi="Arial" w:cs="Arial"/>
          <w:sz w:val="24"/>
          <w:szCs w:val="24"/>
        </w:rPr>
        <w:t xml:space="preserve">allow the children thinking time. </w:t>
      </w:r>
      <w:r w:rsidR="00D67932" w:rsidRPr="008A7B09">
        <w:rPr>
          <w:rFonts w:ascii="Arial" w:hAnsi="Arial" w:cs="Arial"/>
          <w:sz w:val="24"/>
          <w:szCs w:val="24"/>
          <w:shd w:val="clear" w:color="auto" w:fill="FFFFFF"/>
        </w:rPr>
        <w:t> </w:t>
      </w:r>
      <w:r w:rsidR="008B3754" w:rsidRPr="008A7B09">
        <w:rPr>
          <w:rFonts w:ascii="Arial" w:hAnsi="Arial" w:cs="Arial"/>
          <w:sz w:val="24"/>
          <w:szCs w:val="24"/>
          <w:shd w:val="clear" w:color="auto" w:fill="FFFFFF"/>
        </w:rPr>
        <w:t>According to Stahl (1994</w:t>
      </w:r>
      <w:r w:rsidR="00D67932" w:rsidRPr="008A7B09">
        <w:rPr>
          <w:rFonts w:ascii="Arial" w:hAnsi="Arial" w:cs="Arial"/>
          <w:sz w:val="24"/>
          <w:szCs w:val="24"/>
          <w:shd w:val="clear" w:color="auto" w:fill="FFFFFF"/>
        </w:rPr>
        <w:t>)</w:t>
      </w:r>
      <w:r w:rsidR="00A730C3" w:rsidRPr="008A7B09">
        <w:rPr>
          <w:rFonts w:ascii="Arial" w:hAnsi="Arial" w:cs="Arial"/>
          <w:sz w:val="24"/>
          <w:szCs w:val="24"/>
          <w:shd w:val="clear" w:color="auto" w:fill="FFFFFF"/>
        </w:rPr>
        <w:t xml:space="preserve"> t</w:t>
      </w:r>
      <w:r w:rsidR="008B3754" w:rsidRPr="008A7B09">
        <w:rPr>
          <w:rFonts w:ascii="Arial" w:hAnsi="Arial" w:cs="Arial"/>
          <w:sz w:val="24"/>
          <w:szCs w:val="24"/>
          <w:shd w:val="clear" w:color="auto" w:fill="FFFFFF"/>
        </w:rPr>
        <w:t>eachers should allow students an appropriate length of, ‘think time’ to complete tasks</w:t>
      </w:r>
      <w:r w:rsidR="00A730C3" w:rsidRPr="008A7B09">
        <w:rPr>
          <w:rFonts w:ascii="Arial" w:hAnsi="Arial" w:cs="Arial"/>
          <w:sz w:val="24"/>
          <w:szCs w:val="24"/>
          <w:shd w:val="clear" w:color="auto" w:fill="FFFFFF"/>
        </w:rPr>
        <w:t xml:space="preserve"> set</w:t>
      </w:r>
      <w:r w:rsidR="008B3754" w:rsidRPr="008A7B09">
        <w:rPr>
          <w:rFonts w:ascii="Arial" w:hAnsi="Arial" w:cs="Arial"/>
          <w:sz w:val="24"/>
          <w:szCs w:val="24"/>
          <w:shd w:val="clear" w:color="auto" w:fill="FFFFFF"/>
        </w:rPr>
        <w:t xml:space="preserve">. </w:t>
      </w:r>
      <w:r w:rsidR="00857ED4" w:rsidRPr="008A7B09">
        <w:rPr>
          <w:rFonts w:ascii="Arial" w:hAnsi="Arial" w:cs="Arial"/>
          <w:sz w:val="24"/>
          <w:szCs w:val="24"/>
        </w:rPr>
        <w:t>E</w:t>
      </w:r>
      <w:r w:rsidR="0007503E" w:rsidRPr="008A7B09">
        <w:rPr>
          <w:rFonts w:ascii="Arial" w:hAnsi="Arial" w:cs="Arial"/>
          <w:sz w:val="24"/>
          <w:szCs w:val="24"/>
        </w:rPr>
        <w:t xml:space="preserve">ach child is to independently complete </w:t>
      </w:r>
      <w:r w:rsidRPr="008A7B09">
        <w:rPr>
          <w:rFonts w:ascii="Arial" w:hAnsi="Arial" w:cs="Arial"/>
          <w:sz w:val="24"/>
          <w:szCs w:val="24"/>
        </w:rPr>
        <w:t xml:space="preserve">the first section </w:t>
      </w:r>
      <w:r w:rsidR="0007503E" w:rsidRPr="008A7B09">
        <w:rPr>
          <w:rFonts w:ascii="Arial" w:hAnsi="Arial" w:cs="Arial"/>
          <w:sz w:val="24"/>
          <w:szCs w:val="24"/>
        </w:rPr>
        <w:t>to confirm what they already know</w:t>
      </w:r>
      <w:r w:rsidR="006D2D27" w:rsidRPr="008A7B09">
        <w:rPr>
          <w:rFonts w:ascii="Arial" w:hAnsi="Arial" w:cs="Arial"/>
          <w:sz w:val="24"/>
          <w:szCs w:val="24"/>
        </w:rPr>
        <w:t>. The teacher</w:t>
      </w:r>
      <w:r w:rsidR="00E0255E" w:rsidRPr="008A7B09">
        <w:rPr>
          <w:rFonts w:ascii="Arial" w:hAnsi="Arial" w:cs="Arial"/>
          <w:sz w:val="24"/>
          <w:szCs w:val="24"/>
        </w:rPr>
        <w:t xml:space="preserve"> can provide support by reminding</w:t>
      </w:r>
      <w:r w:rsidR="006D2D27" w:rsidRPr="008A7B09">
        <w:rPr>
          <w:rFonts w:ascii="Arial" w:hAnsi="Arial" w:cs="Arial"/>
          <w:sz w:val="24"/>
          <w:szCs w:val="24"/>
        </w:rPr>
        <w:t xml:space="preserve"> the children to thin</w:t>
      </w:r>
      <w:r w:rsidR="00E0255E" w:rsidRPr="008A7B09">
        <w:rPr>
          <w:rFonts w:ascii="Arial" w:hAnsi="Arial" w:cs="Arial"/>
          <w:sz w:val="24"/>
          <w:szCs w:val="24"/>
        </w:rPr>
        <w:t>k about information they might have</w:t>
      </w:r>
      <w:r w:rsidR="006D2D27" w:rsidRPr="008A7B09">
        <w:rPr>
          <w:rFonts w:ascii="Arial" w:hAnsi="Arial" w:cs="Arial"/>
          <w:sz w:val="24"/>
          <w:szCs w:val="24"/>
        </w:rPr>
        <w:t xml:space="preserve"> heard on television, seen online or been to</w:t>
      </w:r>
      <w:r w:rsidR="00857ED4" w:rsidRPr="008A7B09">
        <w:rPr>
          <w:rFonts w:ascii="Arial" w:hAnsi="Arial" w:cs="Arial"/>
          <w:sz w:val="24"/>
          <w:szCs w:val="24"/>
        </w:rPr>
        <w:t>ld by a friend or family member</w:t>
      </w:r>
      <w:r w:rsidR="006D2D27" w:rsidRPr="008A7B09">
        <w:rPr>
          <w:rFonts w:ascii="Arial" w:hAnsi="Arial" w:cs="Arial"/>
          <w:sz w:val="24"/>
          <w:szCs w:val="24"/>
        </w:rPr>
        <w:t xml:space="preserve">. </w:t>
      </w:r>
      <w:r w:rsidR="003158B0" w:rsidRPr="008A7B09">
        <w:rPr>
          <w:rFonts w:ascii="Arial" w:hAnsi="Arial" w:cs="Arial"/>
          <w:sz w:val="24"/>
          <w:szCs w:val="24"/>
        </w:rPr>
        <w:t xml:space="preserve">According to </w:t>
      </w:r>
      <w:r w:rsidR="001C2226" w:rsidRPr="008A7B09">
        <w:rPr>
          <w:rFonts w:ascii="Arial" w:hAnsi="Arial" w:cs="Arial"/>
          <w:sz w:val="24"/>
          <w:szCs w:val="24"/>
        </w:rPr>
        <w:t>Anderson and Krathwohl (200</w:t>
      </w:r>
      <w:r w:rsidR="00DD314C" w:rsidRPr="008A7B09">
        <w:rPr>
          <w:rFonts w:ascii="Arial" w:hAnsi="Arial" w:cs="Arial"/>
          <w:sz w:val="24"/>
          <w:szCs w:val="24"/>
        </w:rPr>
        <w:t>1</w:t>
      </w:r>
      <w:r w:rsidR="001C2226" w:rsidRPr="008A7B09">
        <w:rPr>
          <w:rFonts w:ascii="Arial" w:hAnsi="Arial" w:cs="Arial"/>
          <w:sz w:val="24"/>
          <w:szCs w:val="24"/>
        </w:rPr>
        <w:t xml:space="preserve">, </w:t>
      </w:r>
      <w:r w:rsidR="003F6652" w:rsidRPr="008A7B09">
        <w:rPr>
          <w:rFonts w:ascii="Arial" w:hAnsi="Arial" w:cs="Arial"/>
          <w:sz w:val="24"/>
          <w:szCs w:val="24"/>
        </w:rPr>
        <w:t>cited in</w:t>
      </w:r>
      <w:r w:rsidR="00466A55" w:rsidRPr="008A7B09">
        <w:rPr>
          <w:rFonts w:ascii="Arial" w:hAnsi="Arial" w:cs="Arial"/>
          <w:sz w:val="24"/>
          <w:szCs w:val="24"/>
        </w:rPr>
        <w:t xml:space="preserve"> </w:t>
      </w:r>
      <w:r w:rsidR="003158B0" w:rsidRPr="008A7B09">
        <w:rPr>
          <w:rFonts w:ascii="Arial" w:hAnsi="Arial" w:cs="Arial"/>
          <w:sz w:val="24"/>
          <w:szCs w:val="24"/>
        </w:rPr>
        <w:t>Forehand</w:t>
      </w:r>
      <w:r w:rsidR="001C2226" w:rsidRPr="008A7B09">
        <w:rPr>
          <w:rFonts w:ascii="Arial" w:hAnsi="Arial" w:cs="Arial"/>
          <w:sz w:val="24"/>
          <w:szCs w:val="24"/>
        </w:rPr>
        <w:t xml:space="preserve">, </w:t>
      </w:r>
      <w:r w:rsidR="003158B0" w:rsidRPr="008A7B09">
        <w:rPr>
          <w:rFonts w:ascii="Arial" w:hAnsi="Arial" w:cs="Arial"/>
          <w:sz w:val="24"/>
          <w:szCs w:val="24"/>
        </w:rPr>
        <w:t>201</w:t>
      </w:r>
      <w:r w:rsidR="001C2226" w:rsidRPr="008A7B09">
        <w:rPr>
          <w:rFonts w:ascii="Arial" w:hAnsi="Arial" w:cs="Arial"/>
          <w:sz w:val="24"/>
          <w:szCs w:val="24"/>
        </w:rPr>
        <w:t>1) the rev</w:t>
      </w:r>
      <w:r w:rsidR="00466A55" w:rsidRPr="008A7B09">
        <w:rPr>
          <w:rFonts w:ascii="Arial" w:hAnsi="Arial" w:cs="Arial"/>
          <w:sz w:val="24"/>
          <w:szCs w:val="24"/>
        </w:rPr>
        <w:t xml:space="preserve">ised Bloom’s Taxonomy illustrates </w:t>
      </w:r>
      <w:r w:rsidR="001C2226" w:rsidRPr="008A7B09">
        <w:rPr>
          <w:rFonts w:ascii="Arial" w:hAnsi="Arial" w:cs="Arial"/>
          <w:sz w:val="24"/>
          <w:szCs w:val="24"/>
        </w:rPr>
        <w:t>that the thinking process begins with individuals remembering relevant information.</w:t>
      </w:r>
    </w:p>
    <w:p w:rsidR="00E0255E" w:rsidRPr="008A7B09" w:rsidRDefault="00857ED4" w:rsidP="008A7B09">
      <w:pPr>
        <w:spacing w:line="360" w:lineRule="auto"/>
        <w:jc w:val="both"/>
        <w:rPr>
          <w:rFonts w:ascii="Arial" w:hAnsi="Arial" w:cs="Arial"/>
          <w:sz w:val="24"/>
          <w:szCs w:val="24"/>
          <w:shd w:val="clear" w:color="auto" w:fill="FFFFFF"/>
        </w:rPr>
      </w:pPr>
      <w:r w:rsidRPr="008A7B09">
        <w:rPr>
          <w:rFonts w:ascii="Arial" w:hAnsi="Arial" w:cs="Arial"/>
          <w:sz w:val="24"/>
          <w:szCs w:val="24"/>
        </w:rPr>
        <w:t xml:space="preserve">Following this </w:t>
      </w:r>
      <w:r w:rsidR="006D2D27" w:rsidRPr="008A7B09">
        <w:rPr>
          <w:rFonts w:ascii="Arial" w:hAnsi="Arial" w:cs="Arial"/>
          <w:sz w:val="24"/>
          <w:szCs w:val="24"/>
        </w:rPr>
        <w:t xml:space="preserve">the children </w:t>
      </w:r>
      <w:r w:rsidRPr="008A7B09">
        <w:rPr>
          <w:rFonts w:ascii="Arial" w:hAnsi="Arial" w:cs="Arial"/>
          <w:sz w:val="24"/>
          <w:szCs w:val="24"/>
        </w:rPr>
        <w:t>can</w:t>
      </w:r>
      <w:r w:rsidR="006D2D27" w:rsidRPr="008A7B09">
        <w:rPr>
          <w:rFonts w:ascii="Arial" w:hAnsi="Arial" w:cs="Arial"/>
          <w:sz w:val="24"/>
          <w:szCs w:val="24"/>
        </w:rPr>
        <w:t xml:space="preserve"> share and discuss what they know and decide what they want to find out</w:t>
      </w:r>
      <w:r w:rsidRPr="008A7B09">
        <w:rPr>
          <w:rFonts w:ascii="Arial" w:hAnsi="Arial" w:cs="Arial"/>
          <w:sz w:val="24"/>
          <w:szCs w:val="24"/>
        </w:rPr>
        <w:t xml:space="preserve"> (Griggs and Hughes, </w:t>
      </w:r>
      <w:r w:rsidRPr="008A7B09">
        <w:rPr>
          <w:rFonts w:ascii="Arial" w:hAnsi="Arial" w:cs="Arial"/>
          <w:sz w:val="24"/>
          <w:szCs w:val="24"/>
        </w:rPr>
        <w:t>2013)</w:t>
      </w:r>
      <w:r w:rsidR="009A6E63" w:rsidRPr="008A7B09">
        <w:rPr>
          <w:rFonts w:ascii="Arial" w:hAnsi="Arial" w:cs="Arial"/>
          <w:sz w:val="24"/>
          <w:szCs w:val="24"/>
        </w:rPr>
        <w:t xml:space="preserve">. This task will help develop literacy skills required in upper Key Stage 2, which include- explaining information and ideas, listening carefully and contributing to group discussions </w:t>
      </w:r>
      <w:r w:rsidR="00466A55" w:rsidRPr="008A7B09">
        <w:rPr>
          <w:rFonts w:ascii="Arial" w:hAnsi="Arial" w:cs="Arial"/>
          <w:sz w:val="24"/>
          <w:szCs w:val="24"/>
        </w:rPr>
        <w:t>(Welsh Government, 2014</w:t>
      </w:r>
      <w:r w:rsidR="009A6E63" w:rsidRPr="008A7B09">
        <w:rPr>
          <w:rFonts w:ascii="Arial" w:hAnsi="Arial" w:cs="Arial"/>
          <w:sz w:val="24"/>
          <w:szCs w:val="24"/>
        </w:rPr>
        <w:t>).</w:t>
      </w:r>
      <w:r w:rsidR="00466A55" w:rsidRPr="008A7B09">
        <w:rPr>
          <w:rFonts w:ascii="Arial" w:hAnsi="Arial" w:cs="Arial"/>
          <w:sz w:val="24"/>
          <w:szCs w:val="24"/>
        </w:rPr>
        <w:t xml:space="preserve"> </w:t>
      </w:r>
      <w:r w:rsidR="001C2226" w:rsidRPr="008A7B09">
        <w:rPr>
          <w:rFonts w:ascii="Arial" w:hAnsi="Arial" w:cs="Arial"/>
          <w:sz w:val="24"/>
          <w:szCs w:val="24"/>
        </w:rPr>
        <w:lastRenderedPageBreak/>
        <w:t xml:space="preserve">Whilst the children are carrying out their discussions the teacher could create a Padlet page and provide each table with an electronic device. </w:t>
      </w:r>
      <w:r w:rsidR="00E0255E" w:rsidRPr="008A7B09">
        <w:rPr>
          <w:rFonts w:ascii="Arial" w:hAnsi="Arial" w:cs="Arial"/>
          <w:sz w:val="24"/>
          <w:szCs w:val="24"/>
        </w:rPr>
        <w:t>Padlet is an online app that allows students to interact and share thoughts with the teachers in real time (Padlet, 2019)</w:t>
      </w:r>
      <w:r w:rsidR="00E0255E" w:rsidRPr="008A7B09">
        <w:rPr>
          <w:rFonts w:ascii="Arial" w:hAnsi="Arial" w:cs="Arial"/>
          <w:sz w:val="24"/>
          <w:szCs w:val="24"/>
          <w:shd w:val="clear" w:color="auto" w:fill="FFFFFF"/>
        </w:rPr>
        <w:t>.</w:t>
      </w:r>
      <w:r w:rsidRPr="008A7B09">
        <w:rPr>
          <w:rFonts w:ascii="Arial" w:hAnsi="Arial" w:cs="Arial"/>
          <w:sz w:val="24"/>
          <w:szCs w:val="24"/>
          <w:shd w:val="clear" w:color="auto" w:fill="FFFFFF"/>
        </w:rPr>
        <w:t xml:space="preserve"> </w:t>
      </w:r>
      <w:r w:rsidR="001C2226" w:rsidRPr="008A7B09">
        <w:rPr>
          <w:rFonts w:ascii="Arial" w:hAnsi="Arial" w:cs="Arial"/>
          <w:sz w:val="24"/>
          <w:szCs w:val="24"/>
        </w:rPr>
        <w:t>Issues surrounding access</w:t>
      </w:r>
      <w:r w:rsidR="00B10887" w:rsidRPr="008A7B09">
        <w:rPr>
          <w:rFonts w:ascii="Arial" w:hAnsi="Arial" w:cs="Arial"/>
          <w:sz w:val="24"/>
          <w:szCs w:val="24"/>
        </w:rPr>
        <w:t xml:space="preserve"> and use of</w:t>
      </w:r>
      <w:r w:rsidR="00AD7305" w:rsidRPr="008A7B09">
        <w:rPr>
          <w:rFonts w:ascii="Arial" w:hAnsi="Arial" w:cs="Arial"/>
          <w:sz w:val="24"/>
          <w:szCs w:val="24"/>
        </w:rPr>
        <w:t xml:space="preserve"> </w:t>
      </w:r>
      <w:r w:rsidR="00B10887" w:rsidRPr="008A7B09">
        <w:rPr>
          <w:rFonts w:ascii="Arial" w:hAnsi="Arial" w:cs="Arial"/>
          <w:sz w:val="24"/>
          <w:szCs w:val="24"/>
        </w:rPr>
        <w:t xml:space="preserve">electronic devices will be discussed later in the essay. Once the teacher has prepared everything they will ask each table to add what they know to the Padlet page. </w:t>
      </w:r>
      <w:r w:rsidR="0015759B" w:rsidRPr="008A7B09">
        <w:rPr>
          <w:rFonts w:ascii="Arial" w:hAnsi="Arial" w:cs="Arial"/>
          <w:sz w:val="24"/>
          <w:szCs w:val="24"/>
          <w:shd w:val="clear" w:color="auto" w:fill="FFFFFF"/>
        </w:rPr>
        <w:t xml:space="preserve">The teacher will discuss the information shared with the class. </w:t>
      </w:r>
    </w:p>
    <w:p w:rsidR="00A730C3" w:rsidRPr="008A7B09" w:rsidRDefault="002B7589" w:rsidP="008A7B09">
      <w:pPr>
        <w:spacing w:line="360" w:lineRule="auto"/>
        <w:jc w:val="both"/>
        <w:rPr>
          <w:rFonts w:ascii="Arial" w:hAnsi="Arial" w:cs="Arial"/>
          <w:sz w:val="24"/>
          <w:szCs w:val="24"/>
          <w:shd w:val="clear" w:color="auto" w:fill="FFFFFF"/>
        </w:rPr>
      </w:pPr>
      <w:r w:rsidRPr="008A7B09">
        <w:rPr>
          <w:rFonts w:ascii="Arial" w:hAnsi="Arial" w:cs="Arial"/>
          <w:sz w:val="24"/>
          <w:szCs w:val="24"/>
          <w:shd w:val="clear" w:color="auto" w:fill="FFFFFF"/>
        </w:rPr>
        <w:t>As the overarching enquiry question “What makes the Seven Wonders of the World wonders?” is quite broad the teacher’s role is then to support the children to establish what areas to focus their enquiry on (Hughes, 2019).</w:t>
      </w:r>
      <w:r w:rsidR="00466A55" w:rsidRPr="008A7B09">
        <w:rPr>
          <w:rFonts w:ascii="Arial" w:hAnsi="Arial" w:cs="Arial"/>
          <w:sz w:val="24"/>
          <w:szCs w:val="24"/>
          <w:shd w:val="clear" w:color="auto" w:fill="FFFFFF"/>
        </w:rPr>
        <w:t xml:space="preserve"> </w:t>
      </w:r>
      <w:r w:rsidR="002D7684" w:rsidRPr="008A7B09">
        <w:rPr>
          <w:rFonts w:ascii="Arial" w:hAnsi="Arial" w:cs="Arial"/>
          <w:sz w:val="24"/>
          <w:szCs w:val="24"/>
          <w:shd w:val="clear" w:color="auto" w:fill="FFFFFF"/>
        </w:rPr>
        <w:t>Pickford, Garner and Jackson (2013)</w:t>
      </w:r>
      <w:r w:rsidR="00A77821" w:rsidRPr="008A7B09">
        <w:rPr>
          <w:rFonts w:ascii="Arial" w:hAnsi="Arial" w:cs="Arial"/>
          <w:sz w:val="24"/>
          <w:szCs w:val="24"/>
          <w:shd w:val="clear" w:color="auto" w:fill="FFFFFF"/>
        </w:rPr>
        <w:t xml:space="preserve"> </w:t>
      </w:r>
      <w:r w:rsidR="002D7684" w:rsidRPr="008A7B09">
        <w:rPr>
          <w:rFonts w:ascii="Arial" w:hAnsi="Arial" w:cs="Arial"/>
          <w:sz w:val="24"/>
          <w:szCs w:val="24"/>
          <w:shd w:val="clear" w:color="auto" w:fill="FFFFFF"/>
        </w:rPr>
        <w:t>state that</w:t>
      </w:r>
      <w:r w:rsidR="00E0255E" w:rsidRPr="008A7B09">
        <w:rPr>
          <w:rFonts w:ascii="Arial" w:hAnsi="Arial" w:cs="Arial"/>
          <w:sz w:val="24"/>
          <w:szCs w:val="24"/>
          <w:shd w:val="clear" w:color="auto" w:fill="FFFFFF"/>
        </w:rPr>
        <w:t xml:space="preserve"> the</w:t>
      </w:r>
      <w:r w:rsidR="002D7684" w:rsidRPr="008A7B09">
        <w:rPr>
          <w:rFonts w:ascii="Arial" w:hAnsi="Arial" w:cs="Arial"/>
          <w:sz w:val="24"/>
          <w:szCs w:val="24"/>
          <w:shd w:val="clear" w:color="auto" w:fill="FFFFFF"/>
        </w:rPr>
        <w:t xml:space="preserve"> teacher’s role is to </w:t>
      </w:r>
      <w:r w:rsidR="00E0255E" w:rsidRPr="008A7B09">
        <w:rPr>
          <w:rFonts w:ascii="Arial" w:hAnsi="Arial" w:cs="Arial"/>
          <w:sz w:val="24"/>
          <w:szCs w:val="24"/>
          <w:shd w:val="clear" w:color="auto" w:fill="FFFFFF"/>
        </w:rPr>
        <w:t>facilitate</w:t>
      </w:r>
      <w:r w:rsidR="002D7684" w:rsidRPr="008A7B09">
        <w:rPr>
          <w:rFonts w:ascii="Arial" w:hAnsi="Arial" w:cs="Arial"/>
          <w:sz w:val="24"/>
          <w:szCs w:val="24"/>
          <w:shd w:val="clear" w:color="auto" w:fill="FFFFFF"/>
        </w:rPr>
        <w:t xml:space="preserve"> the children in identifying further questions</w:t>
      </w:r>
      <w:r w:rsidR="00E05CF1" w:rsidRPr="008A7B09">
        <w:rPr>
          <w:rFonts w:ascii="Arial" w:hAnsi="Arial" w:cs="Arial"/>
          <w:sz w:val="24"/>
          <w:szCs w:val="24"/>
          <w:shd w:val="clear" w:color="auto" w:fill="FFFFFF"/>
        </w:rPr>
        <w:t xml:space="preserve"> that could be asked. </w:t>
      </w:r>
      <w:r w:rsidR="00A730C3" w:rsidRPr="008A7B09">
        <w:rPr>
          <w:rFonts w:ascii="Arial" w:hAnsi="Arial" w:cs="Arial"/>
          <w:sz w:val="24"/>
          <w:szCs w:val="24"/>
          <w:shd w:val="clear" w:color="auto" w:fill="FFFFFF"/>
        </w:rPr>
        <w:t>To</w:t>
      </w:r>
      <w:r w:rsidR="00E0255E" w:rsidRPr="008A7B09">
        <w:rPr>
          <w:rFonts w:ascii="Arial" w:hAnsi="Arial" w:cs="Arial"/>
          <w:sz w:val="24"/>
          <w:szCs w:val="24"/>
          <w:shd w:val="clear" w:color="auto" w:fill="FFFFFF"/>
        </w:rPr>
        <w:t xml:space="preserve"> help</w:t>
      </w:r>
      <w:r w:rsidR="00A730C3" w:rsidRPr="008A7B09">
        <w:rPr>
          <w:rFonts w:ascii="Arial" w:hAnsi="Arial" w:cs="Arial"/>
          <w:sz w:val="24"/>
          <w:szCs w:val="24"/>
          <w:shd w:val="clear" w:color="auto" w:fill="FFFFFF"/>
        </w:rPr>
        <w:t xml:space="preserve"> the children ge</w:t>
      </w:r>
      <w:r w:rsidR="00857ED4" w:rsidRPr="008A7B09">
        <w:rPr>
          <w:rFonts w:ascii="Arial" w:hAnsi="Arial" w:cs="Arial"/>
          <w:sz w:val="24"/>
          <w:szCs w:val="24"/>
          <w:shd w:val="clear" w:color="auto" w:fill="FFFFFF"/>
        </w:rPr>
        <w:t>nerate questions the teacher could</w:t>
      </w:r>
      <w:r w:rsidR="00A730C3" w:rsidRPr="008A7B09">
        <w:rPr>
          <w:rFonts w:ascii="Arial" w:hAnsi="Arial" w:cs="Arial"/>
          <w:sz w:val="24"/>
          <w:szCs w:val="24"/>
          <w:shd w:val="clear" w:color="auto" w:fill="FFFFFF"/>
        </w:rPr>
        <w:t xml:space="preserve"> play a game. The game requires the teacher to pick a popular landmark or place that the children should know, for example Disney Land or Big Ben. Each table in the class will have a chance to ask the teacher a question and try and guess where the</w:t>
      </w:r>
      <w:r w:rsidR="00857ED4" w:rsidRPr="008A7B09">
        <w:rPr>
          <w:rFonts w:ascii="Arial" w:hAnsi="Arial" w:cs="Arial"/>
          <w:sz w:val="24"/>
          <w:szCs w:val="24"/>
          <w:shd w:val="clear" w:color="auto" w:fill="FFFFFF"/>
        </w:rPr>
        <w:t xml:space="preserve"> teacher is</w:t>
      </w:r>
      <w:r w:rsidR="00A730C3" w:rsidRPr="008A7B09">
        <w:rPr>
          <w:rFonts w:ascii="Arial" w:hAnsi="Arial" w:cs="Arial"/>
          <w:sz w:val="24"/>
          <w:szCs w:val="24"/>
          <w:shd w:val="clear" w:color="auto" w:fill="FFFFFF"/>
        </w:rPr>
        <w:t>. The teacher will record all the questions ask</w:t>
      </w:r>
      <w:r w:rsidR="00857ED4" w:rsidRPr="008A7B09">
        <w:rPr>
          <w:rFonts w:ascii="Arial" w:hAnsi="Arial" w:cs="Arial"/>
          <w:sz w:val="24"/>
          <w:szCs w:val="24"/>
          <w:shd w:val="clear" w:color="auto" w:fill="FFFFFF"/>
        </w:rPr>
        <w:t>ed</w:t>
      </w:r>
      <w:r w:rsidR="00E0255E" w:rsidRPr="008A7B09">
        <w:rPr>
          <w:rFonts w:ascii="Arial" w:hAnsi="Arial" w:cs="Arial"/>
          <w:sz w:val="24"/>
          <w:szCs w:val="24"/>
          <w:shd w:val="clear" w:color="auto" w:fill="FFFFFF"/>
        </w:rPr>
        <w:t>,</w:t>
      </w:r>
      <w:r w:rsidR="00A730C3" w:rsidRPr="008A7B09">
        <w:rPr>
          <w:rFonts w:ascii="Arial" w:hAnsi="Arial" w:cs="Arial"/>
          <w:sz w:val="24"/>
          <w:szCs w:val="24"/>
          <w:shd w:val="clear" w:color="auto" w:fill="FFFFFF"/>
        </w:rPr>
        <w:t xml:space="preserve"> as this may help them in the next task.</w:t>
      </w:r>
    </w:p>
    <w:p w:rsidR="00977389" w:rsidRPr="008A7B09" w:rsidRDefault="00670371" w:rsidP="008A7B09">
      <w:pPr>
        <w:spacing w:line="360" w:lineRule="auto"/>
        <w:jc w:val="both"/>
        <w:rPr>
          <w:rFonts w:ascii="Arial" w:hAnsi="Arial" w:cs="Arial"/>
          <w:sz w:val="24"/>
          <w:szCs w:val="24"/>
        </w:rPr>
      </w:pPr>
      <w:r w:rsidRPr="008A7B09">
        <w:rPr>
          <w:rFonts w:ascii="Arial" w:hAnsi="Arial" w:cs="Arial"/>
          <w:sz w:val="24"/>
          <w:szCs w:val="24"/>
        </w:rPr>
        <w:t xml:space="preserve">According to Bruner (1977, </w:t>
      </w:r>
      <w:r w:rsidR="003F6652" w:rsidRPr="008A7B09">
        <w:rPr>
          <w:rFonts w:ascii="Arial" w:hAnsi="Arial" w:cs="Arial"/>
          <w:sz w:val="24"/>
          <w:szCs w:val="24"/>
        </w:rPr>
        <w:t>cited in</w:t>
      </w:r>
      <w:r w:rsidRPr="008A7B09">
        <w:rPr>
          <w:rFonts w:ascii="Arial" w:hAnsi="Arial" w:cs="Arial"/>
          <w:sz w:val="24"/>
          <w:szCs w:val="24"/>
        </w:rPr>
        <w:t xml:space="preserve"> Pickford, Garner and Jackson 2013) the role of the teacher is to guide the learners through </w:t>
      </w:r>
      <w:r w:rsidR="00CB6F02" w:rsidRPr="008A7B09">
        <w:rPr>
          <w:rFonts w:ascii="Arial" w:hAnsi="Arial" w:cs="Arial"/>
          <w:sz w:val="24"/>
          <w:szCs w:val="24"/>
        </w:rPr>
        <w:t xml:space="preserve">the three stage process he describes as the ‘act of learning’. </w:t>
      </w:r>
      <w:r w:rsidR="00E05CF1" w:rsidRPr="008A7B09">
        <w:rPr>
          <w:rFonts w:ascii="Arial" w:hAnsi="Arial" w:cs="Arial"/>
          <w:sz w:val="24"/>
          <w:szCs w:val="24"/>
        </w:rPr>
        <w:t xml:space="preserve">Bruner (1977, </w:t>
      </w:r>
      <w:r w:rsidR="003F6652" w:rsidRPr="008A7B09">
        <w:rPr>
          <w:rFonts w:ascii="Arial" w:hAnsi="Arial" w:cs="Arial"/>
          <w:sz w:val="24"/>
          <w:szCs w:val="24"/>
        </w:rPr>
        <w:t>cited in</w:t>
      </w:r>
      <w:r w:rsidR="00E05CF1" w:rsidRPr="008A7B09">
        <w:rPr>
          <w:rFonts w:ascii="Arial" w:hAnsi="Arial" w:cs="Arial"/>
          <w:sz w:val="24"/>
          <w:szCs w:val="24"/>
        </w:rPr>
        <w:t xml:space="preserve"> Pickford, Garner and Jackson 2013) state</w:t>
      </w:r>
      <w:r w:rsidR="00E0255E" w:rsidRPr="008A7B09">
        <w:rPr>
          <w:rFonts w:ascii="Arial" w:hAnsi="Arial" w:cs="Arial"/>
          <w:sz w:val="24"/>
          <w:szCs w:val="24"/>
        </w:rPr>
        <w:t>s</w:t>
      </w:r>
      <w:r w:rsidR="00E05CF1" w:rsidRPr="008A7B09">
        <w:rPr>
          <w:rFonts w:ascii="Arial" w:hAnsi="Arial" w:cs="Arial"/>
          <w:sz w:val="24"/>
          <w:szCs w:val="24"/>
        </w:rPr>
        <w:t xml:space="preserve"> that the first stage is learners acquiring</w:t>
      </w:r>
      <w:r w:rsidR="00566628" w:rsidRPr="008A7B09">
        <w:rPr>
          <w:rFonts w:ascii="Arial" w:hAnsi="Arial" w:cs="Arial"/>
          <w:sz w:val="24"/>
          <w:szCs w:val="24"/>
        </w:rPr>
        <w:t xml:space="preserve"> information</w:t>
      </w:r>
      <w:r w:rsidR="00E0255E" w:rsidRPr="008A7B09">
        <w:rPr>
          <w:rFonts w:ascii="Arial" w:hAnsi="Arial" w:cs="Arial"/>
          <w:sz w:val="24"/>
          <w:szCs w:val="24"/>
        </w:rPr>
        <w:t>,</w:t>
      </w:r>
      <w:r w:rsidR="00E05CF1" w:rsidRPr="008A7B09">
        <w:rPr>
          <w:rFonts w:ascii="Arial" w:hAnsi="Arial" w:cs="Arial"/>
          <w:sz w:val="24"/>
          <w:szCs w:val="24"/>
        </w:rPr>
        <w:t xml:space="preserve"> and the second stage is applying and developing this knowledge to help reach an answer. The teacher can support </w:t>
      </w:r>
      <w:r w:rsidR="00977389" w:rsidRPr="008A7B09">
        <w:rPr>
          <w:rFonts w:ascii="Arial" w:hAnsi="Arial" w:cs="Arial"/>
          <w:sz w:val="24"/>
          <w:szCs w:val="24"/>
        </w:rPr>
        <w:t xml:space="preserve">and guide </w:t>
      </w:r>
      <w:r w:rsidR="00E05CF1" w:rsidRPr="008A7B09">
        <w:rPr>
          <w:rFonts w:ascii="Arial" w:hAnsi="Arial" w:cs="Arial"/>
          <w:sz w:val="24"/>
          <w:szCs w:val="24"/>
        </w:rPr>
        <w:t xml:space="preserve">the children in deciding the focus </w:t>
      </w:r>
      <w:r w:rsidR="00977389" w:rsidRPr="008A7B09">
        <w:rPr>
          <w:rFonts w:ascii="Arial" w:hAnsi="Arial" w:cs="Arial"/>
          <w:sz w:val="24"/>
          <w:szCs w:val="24"/>
        </w:rPr>
        <w:t>through the use of questioning.</w:t>
      </w:r>
      <w:r w:rsidR="00990271" w:rsidRPr="008A7B09">
        <w:rPr>
          <w:rFonts w:ascii="Arial" w:hAnsi="Arial" w:cs="Arial"/>
          <w:sz w:val="24"/>
          <w:szCs w:val="24"/>
        </w:rPr>
        <w:t xml:space="preserve"> </w:t>
      </w:r>
      <w:r w:rsidR="00566628" w:rsidRPr="008A7B09">
        <w:rPr>
          <w:rFonts w:ascii="Arial" w:hAnsi="Arial" w:cs="Arial"/>
          <w:sz w:val="24"/>
          <w:szCs w:val="24"/>
        </w:rPr>
        <w:t>Questions could include</w:t>
      </w:r>
      <w:r w:rsidR="00D634F5" w:rsidRPr="008A7B09">
        <w:rPr>
          <w:rFonts w:ascii="Arial" w:hAnsi="Arial" w:cs="Arial"/>
          <w:sz w:val="24"/>
          <w:szCs w:val="24"/>
        </w:rPr>
        <w:t>– What do we need to know about these wonders? Why is that information important? What else could we find out? Can you explain why you think that?</w:t>
      </w:r>
      <w:r w:rsidR="00990271" w:rsidRPr="008A7B09">
        <w:rPr>
          <w:rFonts w:ascii="Arial" w:hAnsi="Arial" w:cs="Arial"/>
          <w:sz w:val="24"/>
          <w:szCs w:val="24"/>
        </w:rPr>
        <w:t xml:space="preserve"> The teacher could give the children question starter words, for example –Where? What? Why? Who?, </w:t>
      </w:r>
      <w:r w:rsidR="00857ED4" w:rsidRPr="008A7B09">
        <w:rPr>
          <w:rFonts w:ascii="Arial" w:hAnsi="Arial" w:cs="Arial"/>
          <w:sz w:val="24"/>
          <w:szCs w:val="24"/>
        </w:rPr>
        <w:t>and ask each group to think of three</w:t>
      </w:r>
      <w:r w:rsidR="00990271" w:rsidRPr="008A7B09">
        <w:rPr>
          <w:rFonts w:ascii="Arial" w:hAnsi="Arial" w:cs="Arial"/>
          <w:sz w:val="24"/>
          <w:szCs w:val="24"/>
        </w:rPr>
        <w:t xml:space="preserve"> questions for each one.</w:t>
      </w:r>
    </w:p>
    <w:p w:rsidR="009361BB" w:rsidRPr="008A7B09" w:rsidRDefault="00D634F5" w:rsidP="008A7B09">
      <w:pPr>
        <w:spacing w:line="360" w:lineRule="auto"/>
        <w:jc w:val="both"/>
        <w:rPr>
          <w:rFonts w:ascii="Arial" w:hAnsi="Arial" w:cs="Arial"/>
          <w:sz w:val="24"/>
          <w:szCs w:val="24"/>
        </w:rPr>
      </w:pPr>
      <w:r w:rsidRPr="008A7B09">
        <w:rPr>
          <w:rFonts w:ascii="Arial" w:hAnsi="Arial" w:cs="Arial"/>
          <w:sz w:val="24"/>
          <w:szCs w:val="24"/>
        </w:rPr>
        <w:t>The teacher will then give the children the opportunity to complete the second part of the KWL grid individually</w:t>
      </w:r>
      <w:r w:rsidR="00857ED4" w:rsidRPr="008A7B09">
        <w:rPr>
          <w:rFonts w:ascii="Arial" w:hAnsi="Arial" w:cs="Arial"/>
          <w:sz w:val="24"/>
          <w:szCs w:val="24"/>
        </w:rPr>
        <w:t xml:space="preserve"> then </w:t>
      </w:r>
      <w:r w:rsidRPr="008A7B09">
        <w:rPr>
          <w:rFonts w:ascii="Arial" w:hAnsi="Arial" w:cs="Arial"/>
          <w:sz w:val="24"/>
          <w:szCs w:val="24"/>
        </w:rPr>
        <w:t xml:space="preserve">each table will discuss the questions they think are </w:t>
      </w:r>
      <w:r w:rsidR="00566628" w:rsidRPr="008A7B09">
        <w:rPr>
          <w:rFonts w:ascii="Arial" w:hAnsi="Arial" w:cs="Arial"/>
          <w:sz w:val="24"/>
          <w:szCs w:val="24"/>
        </w:rPr>
        <w:t>important</w:t>
      </w:r>
      <w:r w:rsidRPr="008A7B09">
        <w:rPr>
          <w:rFonts w:ascii="Arial" w:hAnsi="Arial" w:cs="Arial"/>
          <w:sz w:val="24"/>
          <w:szCs w:val="24"/>
        </w:rPr>
        <w:t xml:space="preserve"> and input their views on to the Padlet page. The teacher will explain that the children will be given the opportunity to add questions to the page throughout the enquiry process. </w:t>
      </w:r>
      <w:r w:rsidR="009361BB" w:rsidRPr="008A7B09">
        <w:rPr>
          <w:rFonts w:ascii="Arial" w:hAnsi="Arial" w:cs="Arial"/>
          <w:sz w:val="24"/>
          <w:szCs w:val="24"/>
        </w:rPr>
        <w:t xml:space="preserve">The children </w:t>
      </w:r>
      <w:r w:rsidR="00857ED4" w:rsidRPr="008A7B09">
        <w:rPr>
          <w:rFonts w:ascii="Arial" w:hAnsi="Arial" w:cs="Arial"/>
          <w:sz w:val="24"/>
          <w:szCs w:val="24"/>
        </w:rPr>
        <w:t>decide</w:t>
      </w:r>
      <w:r w:rsidR="009361BB" w:rsidRPr="008A7B09">
        <w:rPr>
          <w:rFonts w:ascii="Arial" w:hAnsi="Arial" w:cs="Arial"/>
          <w:sz w:val="24"/>
          <w:szCs w:val="24"/>
        </w:rPr>
        <w:t xml:space="preserve"> that they want to find out- where their wonder is, </w:t>
      </w:r>
      <w:r w:rsidR="009361BB" w:rsidRPr="008A7B09">
        <w:rPr>
          <w:rFonts w:ascii="Arial" w:hAnsi="Arial" w:cs="Arial"/>
          <w:sz w:val="24"/>
          <w:szCs w:val="24"/>
        </w:rPr>
        <w:lastRenderedPageBreak/>
        <w:t>why and when it was built, facts about the country it is located and possible reasons why the place is a wonder. Once the focus of the enquiry is</w:t>
      </w:r>
      <w:r w:rsidRPr="008A7B09">
        <w:rPr>
          <w:rFonts w:ascii="Arial" w:hAnsi="Arial" w:cs="Arial"/>
          <w:sz w:val="24"/>
          <w:szCs w:val="24"/>
        </w:rPr>
        <w:t xml:space="preserve"> clarified the next step would be for them to discuss </w:t>
      </w:r>
      <w:r w:rsidR="00857ED4" w:rsidRPr="008A7B09">
        <w:rPr>
          <w:rFonts w:ascii="Arial" w:hAnsi="Arial" w:cs="Arial"/>
          <w:sz w:val="24"/>
          <w:szCs w:val="24"/>
        </w:rPr>
        <w:t>the type of</w:t>
      </w:r>
      <w:r w:rsidRPr="008A7B09">
        <w:rPr>
          <w:rFonts w:ascii="Arial" w:hAnsi="Arial" w:cs="Arial"/>
          <w:sz w:val="24"/>
          <w:szCs w:val="24"/>
        </w:rPr>
        <w:t xml:space="preserve"> resources they will </w:t>
      </w:r>
      <w:r w:rsidR="00857ED4" w:rsidRPr="008A7B09">
        <w:rPr>
          <w:rFonts w:ascii="Arial" w:hAnsi="Arial" w:cs="Arial"/>
          <w:sz w:val="24"/>
          <w:szCs w:val="24"/>
        </w:rPr>
        <w:t>need</w:t>
      </w:r>
      <w:r w:rsidRPr="008A7B09">
        <w:rPr>
          <w:rFonts w:ascii="Arial" w:hAnsi="Arial" w:cs="Arial"/>
          <w:sz w:val="24"/>
          <w:szCs w:val="24"/>
        </w:rPr>
        <w:t>. The children decide that they could gather in</w:t>
      </w:r>
      <w:r w:rsidR="006E7FD5" w:rsidRPr="008A7B09">
        <w:rPr>
          <w:rFonts w:ascii="Arial" w:hAnsi="Arial" w:cs="Arial"/>
          <w:sz w:val="24"/>
          <w:szCs w:val="24"/>
        </w:rPr>
        <w:t xml:space="preserve">formation from </w:t>
      </w:r>
      <w:r w:rsidR="00566628" w:rsidRPr="008A7B09">
        <w:rPr>
          <w:rFonts w:ascii="Arial" w:hAnsi="Arial" w:cs="Arial"/>
          <w:sz w:val="24"/>
          <w:szCs w:val="24"/>
        </w:rPr>
        <w:t>the internet</w:t>
      </w:r>
      <w:r w:rsidR="00990271" w:rsidRPr="008A7B09">
        <w:rPr>
          <w:rFonts w:ascii="Arial" w:hAnsi="Arial" w:cs="Arial"/>
          <w:sz w:val="24"/>
          <w:szCs w:val="24"/>
        </w:rPr>
        <w:t xml:space="preserve"> and books. </w:t>
      </w:r>
    </w:p>
    <w:p w:rsidR="00A7155E" w:rsidRPr="008A7B09" w:rsidRDefault="00A7155E" w:rsidP="008A7B09">
      <w:pPr>
        <w:spacing w:line="360" w:lineRule="auto"/>
        <w:jc w:val="both"/>
        <w:rPr>
          <w:rFonts w:ascii="Arial" w:hAnsi="Arial" w:cs="Arial"/>
          <w:b/>
          <w:sz w:val="24"/>
          <w:szCs w:val="24"/>
        </w:rPr>
      </w:pPr>
      <w:r w:rsidRPr="008A7B09">
        <w:rPr>
          <w:rFonts w:ascii="Arial" w:hAnsi="Arial" w:cs="Arial"/>
          <w:b/>
          <w:sz w:val="24"/>
          <w:szCs w:val="24"/>
        </w:rPr>
        <w:t xml:space="preserve">Search </w:t>
      </w:r>
    </w:p>
    <w:p w:rsidR="002210CE" w:rsidRPr="008A7B09" w:rsidRDefault="00834068" w:rsidP="008A7B09">
      <w:pPr>
        <w:shd w:val="clear" w:color="auto" w:fill="FFFFFF"/>
        <w:spacing w:line="360" w:lineRule="auto"/>
        <w:jc w:val="both"/>
        <w:rPr>
          <w:rFonts w:ascii="Arial" w:hAnsi="Arial" w:cs="Arial"/>
          <w:sz w:val="24"/>
          <w:szCs w:val="24"/>
        </w:rPr>
      </w:pPr>
      <w:r w:rsidRPr="008A7B09">
        <w:rPr>
          <w:rFonts w:ascii="Arial" w:hAnsi="Arial" w:cs="Arial"/>
          <w:sz w:val="24"/>
          <w:szCs w:val="24"/>
        </w:rPr>
        <w:t>According to Griggs and Hughes (2103)</w:t>
      </w:r>
      <w:r w:rsidR="00990271" w:rsidRPr="008A7B09">
        <w:rPr>
          <w:rFonts w:ascii="Arial" w:hAnsi="Arial" w:cs="Arial"/>
          <w:sz w:val="24"/>
          <w:szCs w:val="24"/>
        </w:rPr>
        <w:t xml:space="preserve"> </w:t>
      </w:r>
      <w:r w:rsidR="001C1B5C" w:rsidRPr="008A7B09">
        <w:rPr>
          <w:rFonts w:ascii="Arial" w:hAnsi="Arial" w:cs="Arial"/>
          <w:sz w:val="24"/>
          <w:szCs w:val="24"/>
        </w:rPr>
        <w:t>the search stage of the enquiry focuses on the children thinking about where and how they can find</w:t>
      </w:r>
      <w:r w:rsidR="00F16B3F" w:rsidRPr="008A7B09">
        <w:rPr>
          <w:rFonts w:ascii="Arial" w:hAnsi="Arial" w:cs="Arial"/>
          <w:sz w:val="24"/>
          <w:szCs w:val="24"/>
        </w:rPr>
        <w:t xml:space="preserve"> </w:t>
      </w:r>
      <w:r w:rsidR="001C1B5C" w:rsidRPr="008A7B09">
        <w:rPr>
          <w:rFonts w:ascii="Arial" w:hAnsi="Arial" w:cs="Arial"/>
          <w:sz w:val="24"/>
          <w:szCs w:val="24"/>
        </w:rPr>
        <w:t xml:space="preserve">information. In the previous </w:t>
      </w:r>
      <w:r w:rsidR="00566628" w:rsidRPr="008A7B09">
        <w:rPr>
          <w:rFonts w:ascii="Arial" w:hAnsi="Arial" w:cs="Arial"/>
          <w:sz w:val="24"/>
          <w:szCs w:val="24"/>
        </w:rPr>
        <w:t xml:space="preserve">lesson </w:t>
      </w:r>
      <w:r w:rsidR="001C1B5C" w:rsidRPr="008A7B09">
        <w:rPr>
          <w:rFonts w:ascii="Arial" w:hAnsi="Arial" w:cs="Arial"/>
          <w:sz w:val="24"/>
          <w:szCs w:val="24"/>
        </w:rPr>
        <w:t>the children decided that they</w:t>
      </w:r>
      <w:r w:rsidR="00857ED4" w:rsidRPr="008A7B09">
        <w:rPr>
          <w:rFonts w:ascii="Arial" w:hAnsi="Arial" w:cs="Arial"/>
          <w:sz w:val="24"/>
          <w:szCs w:val="24"/>
        </w:rPr>
        <w:t xml:space="preserve"> could use</w:t>
      </w:r>
      <w:r w:rsidR="001C1B5C" w:rsidRPr="008A7B09">
        <w:rPr>
          <w:rFonts w:ascii="Arial" w:hAnsi="Arial" w:cs="Arial"/>
          <w:sz w:val="24"/>
          <w:szCs w:val="24"/>
        </w:rPr>
        <w:t xml:space="preserve"> the internet and books. The teacher will </w:t>
      </w:r>
      <w:r w:rsidR="00857ED4" w:rsidRPr="008A7B09">
        <w:rPr>
          <w:rFonts w:ascii="Arial" w:hAnsi="Arial" w:cs="Arial"/>
          <w:sz w:val="24"/>
          <w:szCs w:val="24"/>
        </w:rPr>
        <w:t xml:space="preserve">then </w:t>
      </w:r>
      <w:r w:rsidR="001C1B5C" w:rsidRPr="008A7B09">
        <w:rPr>
          <w:rFonts w:ascii="Arial" w:hAnsi="Arial" w:cs="Arial"/>
          <w:sz w:val="24"/>
          <w:szCs w:val="24"/>
        </w:rPr>
        <w:t xml:space="preserve">clarify that Chitzen Itza is one of the </w:t>
      </w:r>
      <w:r w:rsidR="002210CE" w:rsidRPr="008A7B09">
        <w:rPr>
          <w:rFonts w:ascii="Arial" w:hAnsi="Arial" w:cs="Arial"/>
          <w:sz w:val="24"/>
          <w:szCs w:val="24"/>
        </w:rPr>
        <w:t>seven</w:t>
      </w:r>
      <w:r w:rsidR="00BC4D09" w:rsidRPr="008A7B09">
        <w:rPr>
          <w:rFonts w:ascii="Arial" w:hAnsi="Arial" w:cs="Arial"/>
          <w:sz w:val="24"/>
          <w:szCs w:val="24"/>
        </w:rPr>
        <w:t xml:space="preserve"> </w:t>
      </w:r>
      <w:r w:rsidR="002210CE" w:rsidRPr="008A7B09">
        <w:rPr>
          <w:rFonts w:ascii="Arial" w:hAnsi="Arial" w:cs="Arial"/>
          <w:sz w:val="24"/>
          <w:szCs w:val="24"/>
        </w:rPr>
        <w:t>modern</w:t>
      </w:r>
      <w:r w:rsidR="001C1B5C" w:rsidRPr="008A7B09">
        <w:rPr>
          <w:rFonts w:ascii="Arial" w:hAnsi="Arial" w:cs="Arial"/>
          <w:sz w:val="24"/>
          <w:szCs w:val="24"/>
        </w:rPr>
        <w:t xml:space="preserve"> Wonders of the World</w:t>
      </w:r>
      <w:r w:rsidR="00566628" w:rsidRPr="008A7B09">
        <w:rPr>
          <w:rFonts w:ascii="Arial" w:hAnsi="Arial" w:cs="Arial"/>
          <w:sz w:val="24"/>
          <w:szCs w:val="24"/>
        </w:rPr>
        <w:t xml:space="preserve">, </w:t>
      </w:r>
      <w:r w:rsidR="00857ED4" w:rsidRPr="008A7B09">
        <w:rPr>
          <w:rFonts w:ascii="Arial" w:hAnsi="Arial" w:cs="Arial"/>
          <w:sz w:val="24"/>
          <w:szCs w:val="24"/>
        </w:rPr>
        <w:t xml:space="preserve">and </w:t>
      </w:r>
      <w:r w:rsidR="00566628" w:rsidRPr="008A7B09">
        <w:rPr>
          <w:rFonts w:ascii="Arial" w:hAnsi="Arial" w:cs="Arial"/>
          <w:sz w:val="24"/>
          <w:szCs w:val="24"/>
        </w:rPr>
        <w:t>that t</w:t>
      </w:r>
      <w:r w:rsidR="002210CE" w:rsidRPr="008A7B09">
        <w:rPr>
          <w:rFonts w:ascii="Arial" w:hAnsi="Arial" w:cs="Arial"/>
          <w:sz w:val="24"/>
          <w:szCs w:val="24"/>
        </w:rPr>
        <w:t xml:space="preserve">here are </w:t>
      </w:r>
      <w:r w:rsidR="00857ED4" w:rsidRPr="008A7B09">
        <w:rPr>
          <w:rFonts w:ascii="Arial" w:hAnsi="Arial" w:cs="Arial"/>
          <w:sz w:val="24"/>
          <w:szCs w:val="24"/>
        </w:rPr>
        <w:t xml:space="preserve">also </w:t>
      </w:r>
      <w:r w:rsidR="002210CE" w:rsidRPr="008A7B09">
        <w:rPr>
          <w:rFonts w:ascii="Arial" w:hAnsi="Arial" w:cs="Arial"/>
          <w:sz w:val="24"/>
          <w:szCs w:val="24"/>
        </w:rPr>
        <w:t>seven w</w:t>
      </w:r>
      <w:r w:rsidR="001C1B5C" w:rsidRPr="008A7B09">
        <w:rPr>
          <w:rFonts w:ascii="Arial" w:hAnsi="Arial" w:cs="Arial"/>
          <w:sz w:val="24"/>
          <w:szCs w:val="24"/>
        </w:rPr>
        <w:t>onders of the ancient world and natural world</w:t>
      </w:r>
      <w:r w:rsidR="00566628" w:rsidRPr="008A7B09">
        <w:rPr>
          <w:rFonts w:ascii="Arial" w:hAnsi="Arial" w:cs="Arial"/>
          <w:sz w:val="24"/>
          <w:szCs w:val="24"/>
        </w:rPr>
        <w:t>,</w:t>
      </w:r>
      <w:r w:rsidR="001C1B5C" w:rsidRPr="008A7B09">
        <w:rPr>
          <w:rFonts w:ascii="Arial" w:hAnsi="Arial" w:cs="Arial"/>
          <w:sz w:val="24"/>
          <w:szCs w:val="24"/>
        </w:rPr>
        <w:t xml:space="preserve"> which could be explored after this enquiry </w:t>
      </w:r>
      <w:r w:rsidR="002210CE" w:rsidRPr="008A7B09">
        <w:rPr>
          <w:rFonts w:ascii="Arial" w:hAnsi="Arial" w:cs="Arial"/>
          <w:sz w:val="24"/>
          <w:szCs w:val="24"/>
        </w:rPr>
        <w:t>i</w:t>
      </w:r>
      <w:r w:rsidR="001C1B5C" w:rsidRPr="008A7B09">
        <w:rPr>
          <w:rFonts w:ascii="Arial" w:hAnsi="Arial" w:cs="Arial"/>
          <w:sz w:val="24"/>
          <w:szCs w:val="24"/>
        </w:rPr>
        <w:t xml:space="preserve">s complete. </w:t>
      </w:r>
      <w:r w:rsidR="00EC0050" w:rsidRPr="008A7B09">
        <w:rPr>
          <w:rFonts w:ascii="Arial" w:hAnsi="Arial" w:cs="Arial"/>
          <w:sz w:val="24"/>
          <w:szCs w:val="24"/>
        </w:rPr>
        <w:t xml:space="preserve">To introduce the Seven Wonders without giving the children too much information the teacher will play a video to the class </w:t>
      </w:r>
      <w:r w:rsidR="00B064DD" w:rsidRPr="008A7B09">
        <w:rPr>
          <w:rFonts w:ascii="Arial" w:hAnsi="Arial" w:cs="Arial"/>
          <w:sz w:val="24"/>
          <w:szCs w:val="24"/>
        </w:rPr>
        <w:t>(W</w:t>
      </w:r>
      <w:r w:rsidR="00EC0050" w:rsidRPr="008A7B09">
        <w:rPr>
          <w:rFonts w:ascii="Arial" w:hAnsi="Arial" w:cs="Arial"/>
          <w:sz w:val="24"/>
          <w:szCs w:val="24"/>
        </w:rPr>
        <w:t>hirl, 2008).</w:t>
      </w:r>
      <w:r w:rsidR="00F16B3F" w:rsidRPr="008A7B09">
        <w:rPr>
          <w:rFonts w:ascii="Arial" w:hAnsi="Arial" w:cs="Arial"/>
          <w:sz w:val="24"/>
          <w:szCs w:val="24"/>
        </w:rPr>
        <w:t xml:space="preserve"> </w:t>
      </w:r>
      <w:r w:rsidR="00AF2A12" w:rsidRPr="008A7B09">
        <w:rPr>
          <w:rFonts w:ascii="Arial" w:hAnsi="Arial" w:cs="Arial"/>
          <w:spacing w:val="12"/>
          <w:sz w:val="24"/>
          <w:szCs w:val="24"/>
          <w:shd w:val="clear" w:color="auto" w:fill="FFFFFF"/>
        </w:rPr>
        <w:t xml:space="preserve">Ipatenco (no date) believes that using visual aids can help boost </w:t>
      </w:r>
      <w:r w:rsidR="00566628" w:rsidRPr="008A7B09">
        <w:rPr>
          <w:rFonts w:ascii="Arial" w:hAnsi="Arial" w:cs="Arial"/>
          <w:spacing w:val="12"/>
          <w:sz w:val="24"/>
          <w:szCs w:val="24"/>
          <w:shd w:val="clear" w:color="auto" w:fill="FFFFFF"/>
        </w:rPr>
        <w:t xml:space="preserve">student engagement, </w:t>
      </w:r>
      <w:r w:rsidR="00AF2A12" w:rsidRPr="008A7B09">
        <w:rPr>
          <w:rFonts w:ascii="Arial" w:hAnsi="Arial" w:cs="Arial"/>
          <w:spacing w:val="12"/>
          <w:sz w:val="24"/>
          <w:szCs w:val="24"/>
          <w:shd w:val="clear" w:color="auto" w:fill="FFFFFF"/>
        </w:rPr>
        <w:t>including those with an additional learning need.</w:t>
      </w:r>
    </w:p>
    <w:p w:rsidR="00F02537" w:rsidRPr="008A7B09" w:rsidRDefault="00382C39" w:rsidP="008A7B09">
      <w:pPr>
        <w:shd w:val="clear" w:color="auto" w:fill="FFFFFF"/>
        <w:spacing w:line="360" w:lineRule="auto"/>
        <w:jc w:val="both"/>
        <w:rPr>
          <w:rFonts w:ascii="Arial" w:hAnsi="Arial" w:cs="Arial"/>
          <w:sz w:val="24"/>
          <w:szCs w:val="24"/>
        </w:rPr>
      </w:pPr>
      <w:r w:rsidRPr="008A7B09">
        <w:rPr>
          <w:rFonts w:ascii="Arial" w:hAnsi="Arial" w:cs="Arial"/>
          <w:sz w:val="24"/>
          <w:szCs w:val="24"/>
        </w:rPr>
        <w:t xml:space="preserve">Collaborative learning is one of the main characterises of the EBL approach. </w:t>
      </w:r>
      <w:r w:rsidR="00FC084C" w:rsidRPr="008A7B09">
        <w:rPr>
          <w:rFonts w:ascii="Arial" w:hAnsi="Arial" w:cs="Arial"/>
          <w:sz w:val="24"/>
          <w:szCs w:val="24"/>
        </w:rPr>
        <w:t>O</w:t>
      </w:r>
      <w:r w:rsidR="00FC084C" w:rsidRPr="008A7B09">
        <w:rPr>
          <w:rFonts w:ascii="Arial" w:hAnsi="Arial" w:cs="Arial"/>
          <w:sz w:val="24"/>
          <w:szCs w:val="24"/>
        </w:rPr>
        <w:t xml:space="preserve">ne of the twelve pedagogical principles </w:t>
      </w:r>
      <w:r w:rsidR="00FC084C" w:rsidRPr="008A7B09">
        <w:rPr>
          <w:rFonts w:ascii="Arial" w:hAnsi="Arial" w:cs="Arial"/>
          <w:sz w:val="24"/>
          <w:szCs w:val="24"/>
        </w:rPr>
        <w:t>recommended by Donaldson (2015)</w:t>
      </w:r>
      <w:r w:rsidR="00FC084C" w:rsidRPr="008A7B09">
        <w:rPr>
          <w:rFonts w:ascii="Arial" w:hAnsi="Arial" w:cs="Arial"/>
          <w:sz w:val="24"/>
          <w:szCs w:val="24"/>
        </w:rPr>
        <w:t xml:space="preserve"> </w:t>
      </w:r>
      <w:r w:rsidR="00FC084C" w:rsidRPr="008A7B09">
        <w:rPr>
          <w:rFonts w:ascii="Arial" w:hAnsi="Arial" w:cs="Arial"/>
          <w:sz w:val="24"/>
          <w:szCs w:val="24"/>
        </w:rPr>
        <w:t>is for teachers to</w:t>
      </w:r>
      <w:r w:rsidRPr="008A7B09">
        <w:rPr>
          <w:rFonts w:ascii="Arial" w:hAnsi="Arial" w:cs="Arial"/>
          <w:sz w:val="24"/>
          <w:szCs w:val="24"/>
        </w:rPr>
        <w:t xml:space="preserve"> encouraging collaboration </w:t>
      </w:r>
      <w:r w:rsidR="00FC084C" w:rsidRPr="008A7B09">
        <w:rPr>
          <w:rFonts w:ascii="Arial" w:hAnsi="Arial" w:cs="Arial"/>
          <w:sz w:val="24"/>
          <w:szCs w:val="24"/>
        </w:rPr>
        <w:t>(Impact Wales, 2018). For this enquiry the class will</w:t>
      </w:r>
      <w:r w:rsidR="00EC0050" w:rsidRPr="008A7B09">
        <w:rPr>
          <w:rFonts w:ascii="Arial" w:hAnsi="Arial" w:cs="Arial"/>
          <w:sz w:val="24"/>
          <w:szCs w:val="24"/>
        </w:rPr>
        <w:t xml:space="preserve"> be split into seven </w:t>
      </w:r>
      <w:r w:rsidR="00566628" w:rsidRPr="008A7B09">
        <w:rPr>
          <w:rFonts w:ascii="Arial" w:hAnsi="Arial" w:cs="Arial"/>
          <w:sz w:val="24"/>
          <w:szCs w:val="24"/>
        </w:rPr>
        <w:t>mixed ability groups</w:t>
      </w:r>
      <w:r w:rsidR="00BF3189" w:rsidRPr="008A7B09">
        <w:rPr>
          <w:rFonts w:ascii="Arial" w:hAnsi="Arial" w:cs="Arial"/>
          <w:sz w:val="24"/>
          <w:szCs w:val="24"/>
        </w:rPr>
        <w:t>.</w:t>
      </w:r>
      <w:r w:rsidR="00A14FD7" w:rsidRPr="008A7B09">
        <w:rPr>
          <w:rFonts w:ascii="Arial" w:hAnsi="Arial" w:cs="Arial"/>
          <w:sz w:val="24"/>
          <w:szCs w:val="24"/>
        </w:rPr>
        <w:t xml:space="preserve"> Research carried out by Wilson (2014) found that less able students were able to grasp concepts more clearly from their peers whilst working in mixed ability group</w:t>
      </w:r>
      <w:r w:rsidR="00566628" w:rsidRPr="008A7B09">
        <w:rPr>
          <w:rFonts w:ascii="Arial" w:hAnsi="Arial" w:cs="Arial"/>
          <w:sz w:val="24"/>
          <w:szCs w:val="24"/>
        </w:rPr>
        <w:t>s</w:t>
      </w:r>
      <w:r w:rsidR="00A14FD7" w:rsidRPr="008A7B09">
        <w:rPr>
          <w:rFonts w:ascii="Arial" w:hAnsi="Arial" w:cs="Arial"/>
          <w:sz w:val="24"/>
          <w:szCs w:val="24"/>
        </w:rPr>
        <w:t xml:space="preserve">. </w:t>
      </w:r>
      <w:r w:rsidR="00684EFA" w:rsidRPr="008A7B09">
        <w:rPr>
          <w:rFonts w:ascii="Arial" w:hAnsi="Arial" w:cs="Arial"/>
          <w:sz w:val="24"/>
          <w:szCs w:val="24"/>
        </w:rPr>
        <w:t>Vygotsky (</w:t>
      </w:r>
      <w:r w:rsidR="003F6652" w:rsidRPr="008A7B09">
        <w:rPr>
          <w:rFonts w:ascii="Arial" w:hAnsi="Arial" w:cs="Arial"/>
          <w:sz w:val="24"/>
          <w:szCs w:val="24"/>
        </w:rPr>
        <w:t>cited in</w:t>
      </w:r>
      <w:r w:rsidR="00684EFA" w:rsidRPr="008A7B09">
        <w:rPr>
          <w:rFonts w:ascii="Arial" w:hAnsi="Arial" w:cs="Arial"/>
          <w:sz w:val="24"/>
          <w:szCs w:val="24"/>
        </w:rPr>
        <w:t xml:space="preserve"> Pound, 2014) believed that collab</w:t>
      </w:r>
      <w:r w:rsidR="00566628" w:rsidRPr="008A7B09">
        <w:rPr>
          <w:rFonts w:ascii="Arial" w:hAnsi="Arial" w:cs="Arial"/>
          <w:sz w:val="24"/>
          <w:szCs w:val="24"/>
        </w:rPr>
        <w:t>oration from more knowledgeable</w:t>
      </w:r>
      <w:r w:rsidR="00684EFA" w:rsidRPr="008A7B09">
        <w:rPr>
          <w:rFonts w:ascii="Arial" w:hAnsi="Arial" w:cs="Arial"/>
          <w:sz w:val="24"/>
          <w:szCs w:val="24"/>
        </w:rPr>
        <w:t xml:space="preserve"> pe</w:t>
      </w:r>
      <w:r w:rsidR="0020291C" w:rsidRPr="008A7B09">
        <w:rPr>
          <w:rFonts w:ascii="Arial" w:hAnsi="Arial" w:cs="Arial"/>
          <w:sz w:val="24"/>
          <w:szCs w:val="24"/>
        </w:rPr>
        <w:t>er</w:t>
      </w:r>
      <w:r w:rsidR="00686818" w:rsidRPr="008A7B09">
        <w:rPr>
          <w:rFonts w:ascii="Arial" w:hAnsi="Arial" w:cs="Arial"/>
          <w:sz w:val="24"/>
          <w:szCs w:val="24"/>
        </w:rPr>
        <w:t>s</w:t>
      </w:r>
      <w:r w:rsidR="0020291C" w:rsidRPr="008A7B09">
        <w:rPr>
          <w:rFonts w:ascii="Arial" w:hAnsi="Arial" w:cs="Arial"/>
          <w:sz w:val="24"/>
          <w:szCs w:val="24"/>
        </w:rPr>
        <w:t xml:space="preserve"> or adult</w:t>
      </w:r>
      <w:r w:rsidR="00686818" w:rsidRPr="008A7B09">
        <w:rPr>
          <w:rFonts w:ascii="Arial" w:hAnsi="Arial" w:cs="Arial"/>
          <w:sz w:val="24"/>
          <w:szCs w:val="24"/>
        </w:rPr>
        <w:t>s</w:t>
      </w:r>
      <w:r w:rsidR="00684EFA" w:rsidRPr="008A7B09">
        <w:rPr>
          <w:rFonts w:ascii="Arial" w:hAnsi="Arial" w:cs="Arial"/>
          <w:sz w:val="24"/>
          <w:szCs w:val="24"/>
        </w:rPr>
        <w:t xml:space="preserve"> is an effective </w:t>
      </w:r>
      <w:r w:rsidR="00566628" w:rsidRPr="008A7B09">
        <w:rPr>
          <w:rFonts w:ascii="Arial" w:hAnsi="Arial" w:cs="Arial"/>
          <w:sz w:val="24"/>
          <w:szCs w:val="24"/>
        </w:rPr>
        <w:t>scaffolding tool</w:t>
      </w:r>
      <w:r w:rsidR="00684EFA" w:rsidRPr="008A7B09">
        <w:rPr>
          <w:rFonts w:ascii="Arial" w:hAnsi="Arial" w:cs="Arial"/>
          <w:sz w:val="24"/>
          <w:szCs w:val="24"/>
        </w:rPr>
        <w:t xml:space="preserve"> that will help students progress</w:t>
      </w:r>
      <w:r w:rsidR="0020291C" w:rsidRPr="008A7B09">
        <w:rPr>
          <w:rFonts w:ascii="Arial" w:hAnsi="Arial" w:cs="Arial"/>
          <w:sz w:val="24"/>
          <w:szCs w:val="24"/>
        </w:rPr>
        <w:t xml:space="preserve">. However, </w:t>
      </w:r>
      <w:r w:rsidR="00CA6784" w:rsidRPr="008A7B09">
        <w:rPr>
          <w:rFonts w:ascii="Arial" w:hAnsi="Arial" w:cs="Arial"/>
          <w:sz w:val="24"/>
          <w:szCs w:val="24"/>
        </w:rPr>
        <w:t>Taylor</w:t>
      </w:r>
      <w:r w:rsidR="00F16B3F" w:rsidRPr="008A7B09">
        <w:rPr>
          <w:rFonts w:ascii="Arial" w:hAnsi="Arial" w:cs="Arial"/>
          <w:sz w:val="24"/>
          <w:szCs w:val="24"/>
        </w:rPr>
        <w:t xml:space="preserve"> et al </w:t>
      </w:r>
      <w:r w:rsidR="0020291C" w:rsidRPr="008A7B09">
        <w:rPr>
          <w:rFonts w:ascii="Arial" w:hAnsi="Arial" w:cs="Arial"/>
          <w:sz w:val="24"/>
          <w:szCs w:val="24"/>
        </w:rPr>
        <w:t>(2016)</w:t>
      </w:r>
      <w:r w:rsidR="00F16B3F" w:rsidRPr="008A7B09">
        <w:rPr>
          <w:rFonts w:ascii="Arial" w:hAnsi="Arial" w:cs="Arial"/>
          <w:sz w:val="24"/>
          <w:szCs w:val="24"/>
        </w:rPr>
        <w:t xml:space="preserve"> </w:t>
      </w:r>
      <w:r w:rsidR="00566628" w:rsidRPr="008A7B09">
        <w:rPr>
          <w:rFonts w:ascii="Arial" w:hAnsi="Arial" w:cs="Arial"/>
          <w:sz w:val="24"/>
          <w:szCs w:val="24"/>
        </w:rPr>
        <w:t>research suggested</w:t>
      </w:r>
      <w:r w:rsidR="0020291C" w:rsidRPr="008A7B09">
        <w:rPr>
          <w:rFonts w:ascii="Arial" w:hAnsi="Arial" w:cs="Arial"/>
          <w:sz w:val="24"/>
          <w:szCs w:val="24"/>
        </w:rPr>
        <w:t xml:space="preserve"> that the diverse needs of learner</w:t>
      </w:r>
      <w:r w:rsidR="00566628" w:rsidRPr="008A7B09">
        <w:rPr>
          <w:rFonts w:ascii="Arial" w:hAnsi="Arial" w:cs="Arial"/>
          <w:sz w:val="24"/>
          <w:szCs w:val="24"/>
        </w:rPr>
        <w:t>s</w:t>
      </w:r>
      <w:r w:rsidR="0020291C" w:rsidRPr="008A7B09">
        <w:rPr>
          <w:rFonts w:ascii="Arial" w:hAnsi="Arial" w:cs="Arial"/>
          <w:sz w:val="24"/>
          <w:szCs w:val="24"/>
        </w:rPr>
        <w:t xml:space="preserve"> are not always met when they are grouped by mixed ability. They </w:t>
      </w:r>
      <w:r w:rsidR="00566628" w:rsidRPr="008A7B09">
        <w:rPr>
          <w:rFonts w:ascii="Arial" w:hAnsi="Arial" w:cs="Arial"/>
          <w:sz w:val="24"/>
          <w:szCs w:val="24"/>
        </w:rPr>
        <w:t>found</w:t>
      </w:r>
      <w:r w:rsidR="0020291C" w:rsidRPr="008A7B09">
        <w:rPr>
          <w:rFonts w:ascii="Arial" w:hAnsi="Arial" w:cs="Arial"/>
          <w:sz w:val="24"/>
          <w:szCs w:val="24"/>
        </w:rPr>
        <w:t xml:space="preserve"> that grouping children of similar ability </w:t>
      </w:r>
      <w:r w:rsidR="00CA6784" w:rsidRPr="008A7B09">
        <w:rPr>
          <w:rFonts w:ascii="Arial" w:hAnsi="Arial" w:cs="Arial"/>
          <w:sz w:val="24"/>
          <w:szCs w:val="24"/>
        </w:rPr>
        <w:t>had little effective o</w:t>
      </w:r>
      <w:r w:rsidR="0020291C" w:rsidRPr="008A7B09">
        <w:rPr>
          <w:rFonts w:ascii="Arial" w:hAnsi="Arial" w:cs="Arial"/>
          <w:sz w:val="24"/>
          <w:szCs w:val="24"/>
        </w:rPr>
        <w:t>n raising attainment (</w:t>
      </w:r>
      <w:r w:rsidR="00CA6784" w:rsidRPr="008A7B09">
        <w:rPr>
          <w:rFonts w:ascii="Arial" w:hAnsi="Arial" w:cs="Arial"/>
          <w:sz w:val="24"/>
          <w:szCs w:val="24"/>
        </w:rPr>
        <w:t>Taylor</w:t>
      </w:r>
      <w:r w:rsidR="0020291C" w:rsidRPr="008A7B09">
        <w:rPr>
          <w:rFonts w:ascii="Arial" w:hAnsi="Arial" w:cs="Arial"/>
          <w:sz w:val="24"/>
          <w:szCs w:val="24"/>
        </w:rPr>
        <w:t xml:space="preserve"> et al 2016).</w:t>
      </w:r>
      <w:r w:rsidRPr="008A7B09">
        <w:rPr>
          <w:rFonts w:ascii="Arial" w:hAnsi="Arial" w:cs="Arial"/>
          <w:sz w:val="24"/>
          <w:szCs w:val="24"/>
        </w:rPr>
        <w:t xml:space="preserve"> </w:t>
      </w:r>
      <w:r w:rsidR="00856AB6" w:rsidRPr="008A7B09">
        <w:rPr>
          <w:rFonts w:ascii="Arial" w:hAnsi="Arial" w:cs="Arial"/>
          <w:sz w:val="24"/>
          <w:szCs w:val="24"/>
        </w:rPr>
        <w:t>Barkley, Cross and Major (2005) recognise that collaborative learning can increase students</w:t>
      </w:r>
      <w:r w:rsidR="00566628" w:rsidRPr="008A7B09">
        <w:rPr>
          <w:rFonts w:ascii="Arial" w:hAnsi="Arial" w:cs="Arial"/>
          <w:sz w:val="24"/>
          <w:szCs w:val="24"/>
        </w:rPr>
        <w:t>’</w:t>
      </w:r>
      <w:r w:rsidR="00856AB6" w:rsidRPr="008A7B09">
        <w:rPr>
          <w:rFonts w:ascii="Arial" w:hAnsi="Arial" w:cs="Arial"/>
          <w:sz w:val="24"/>
          <w:szCs w:val="24"/>
        </w:rPr>
        <w:t xml:space="preserve"> knowledge and deepen understanding</w:t>
      </w:r>
      <w:r w:rsidR="00566628" w:rsidRPr="008A7B09">
        <w:rPr>
          <w:rFonts w:ascii="Arial" w:hAnsi="Arial" w:cs="Arial"/>
          <w:sz w:val="24"/>
          <w:szCs w:val="24"/>
        </w:rPr>
        <w:t>,</w:t>
      </w:r>
      <w:r w:rsidR="00856AB6" w:rsidRPr="008A7B09">
        <w:rPr>
          <w:rFonts w:ascii="Arial" w:hAnsi="Arial" w:cs="Arial"/>
          <w:sz w:val="24"/>
          <w:szCs w:val="24"/>
        </w:rPr>
        <w:t xml:space="preserve"> but teachers must ensure all students are contributin</w:t>
      </w:r>
      <w:r w:rsidR="00B84D48" w:rsidRPr="008A7B09">
        <w:rPr>
          <w:rFonts w:ascii="Arial" w:hAnsi="Arial" w:cs="Arial"/>
          <w:sz w:val="24"/>
          <w:szCs w:val="24"/>
        </w:rPr>
        <w:t>g to the completion</w:t>
      </w:r>
      <w:r w:rsidR="00686818" w:rsidRPr="008A7B09">
        <w:rPr>
          <w:rFonts w:ascii="Arial" w:hAnsi="Arial" w:cs="Arial"/>
          <w:sz w:val="24"/>
          <w:szCs w:val="24"/>
        </w:rPr>
        <w:t xml:space="preserve"> of the</w:t>
      </w:r>
      <w:r w:rsidR="00B84D48" w:rsidRPr="008A7B09">
        <w:rPr>
          <w:rFonts w:ascii="Arial" w:hAnsi="Arial" w:cs="Arial"/>
          <w:sz w:val="24"/>
          <w:szCs w:val="24"/>
        </w:rPr>
        <w:t xml:space="preserve"> task.</w:t>
      </w:r>
    </w:p>
    <w:p w:rsidR="005F007C" w:rsidRPr="008A7B09" w:rsidRDefault="00FC084C" w:rsidP="008A7B09">
      <w:pPr>
        <w:shd w:val="clear" w:color="auto" w:fill="FFFFFF"/>
        <w:spacing w:line="360" w:lineRule="auto"/>
        <w:jc w:val="both"/>
        <w:rPr>
          <w:rFonts w:ascii="Arial" w:hAnsi="Arial" w:cs="Arial"/>
          <w:sz w:val="24"/>
          <w:szCs w:val="24"/>
        </w:rPr>
      </w:pPr>
      <w:r w:rsidRPr="008A7B09">
        <w:rPr>
          <w:rFonts w:ascii="Arial" w:hAnsi="Arial" w:cs="Arial"/>
          <w:sz w:val="24"/>
          <w:szCs w:val="24"/>
        </w:rPr>
        <w:t xml:space="preserve">The teacher will then </w:t>
      </w:r>
      <w:r w:rsidR="002210CE" w:rsidRPr="008A7B09">
        <w:rPr>
          <w:rFonts w:ascii="Arial" w:hAnsi="Arial" w:cs="Arial"/>
          <w:sz w:val="24"/>
          <w:szCs w:val="24"/>
        </w:rPr>
        <w:t>explain that each group is required</w:t>
      </w:r>
      <w:r w:rsidR="006B6A46" w:rsidRPr="008A7B09">
        <w:rPr>
          <w:rFonts w:ascii="Arial" w:hAnsi="Arial" w:cs="Arial"/>
          <w:sz w:val="24"/>
          <w:szCs w:val="24"/>
        </w:rPr>
        <w:t xml:space="preserve"> to look a</w:t>
      </w:r>
      <w:r w:rsidRPr="008A7B09">
        <w:rPr>
          <w:rFonts w:ascii="Arial" w:hAnsi="Arial" w:cs="Arial"/>
          <w:sz w:val="24"/>
          <w:szCs w:val="24"/>
        </w:rPr>
        <w:t>t one wonder in more detail as</w:t>
      </w:r>
      <w:r w:rsidR="006B6A46" w:rsidRPr="008A7B09">
        <w:rPr>
          <w:rFonts w:ascii="Arial" w:hAnsi="Arial" w:cs="Arial"/>
          <w:sz w:val="24"/>
          <w:szCs w:val="24"/>
        </w:rPr>
        <w:t xml:space="preserve"> the information </w:t>
      </w:r>
      <w:r w:rsidRPr="008A7B09">
        <w:rPr>
          <w:rFonts w:ascii="Arial" w:hAnsi="Arial" w:cs="Arial"/>
          <w:sz w:val="24"/>
          <w:szCs w:val="24"/>
        </w:rPr>
        <w:t>they gather</w:t>
      </w:r>
      <w:r w:rsidR="006B6A46" w:rsidRPr="008A7B09">
        <w:rPr>
          <w:rFonts w:ascii="Arial" w:hAnsi="Arial" w:cs="Arial"/>
          <w:sz w:val="24"/>
          <w:szCs w:val="24"/>
        </w:rPr>
        <w:t xml:space="preserve"> will be present</w:t>
      </w:r>
      <w:r w:rsidR="00076191" w:rsidRPr="008A7B09">
        <w:rPr>
          <w:rFonts w:ascii="Arial" w:hAnsi="Arial" w:cs="Arial"/>
          <w:sz w:val="24"/>
          <w:szCs w:val="24"/>
        </w:rPr>
        <w:t>ed</w:t>
      </w:r>
      <w:r w:rsidR="006B6A46" w:rsidRPr="008A7B09">
        <w:rPr>
          <w:rFonts w:ascii="Arial" w:hAnsi="Arial" w:cs="Arial"/>
          <w:sz w:val="24"/>
          <w:szCs w:val="24"/>
        </w:rPr>
        <w:t xml:space="preserve"> to the rest of the class. </w:t>
      </w:r>
      <w:r w:rsidRPr="008A7B09">
        <w:rPr>
          <w:rFonts w:ascii="Arial" w:hAnsi="Arial" w:cs="Arial"/>
          <w:sz w:val="24"/>
          <w:szCs w:val="24"/>
        </w:rPr>
        <w:t>allocate E</w:t>
      </w:r>
      <w:r w:rsidR="006B6A46" w:rsidRPr="008A7B09">
        <w:rPr>
          <w:rFonts w:ascii="Arial" w:hAnsi="Arial" w:cs="Arial"/>
          <w:sz w:val="24"/>
          <w:szCs w:val="24"/>
        </w:rPr>
        <w:t xml:space="preserve">ach group </w:t>
      </w:r>
      <w:r w:rsidRPr="008A7B09">
        <w:rPr>
          <w:rFonts w:ascii="Arial" w:hAnsi="Arial" w:cs="Arial"/>
          <w:sz w:val="24"/>
          <w:szCs w:val="24"/>
        </w:rPr>
        <w:t xml:space="preserve">will be randomly allocated a </w:t>
      </w:r>
      <w:r w:rsidR="006B6A46" w:rsidRPr="008A7B09">
        <w:rPr>
          <w:rFonts w:ascii="Arial" w:hAnsi="Arial" w:cs="Arial"/>
          <w:sz w:val="24"/>
          <w:szCs w:val="24"/>
        </w:rPr>
        <w:t>wonder. The KWL Padlet page</w:t>
      </w:r>
      <w:r w:rsidRPr="008A7B09">
        <w:rPr>
          <w:rFonts w:ascii="Arial" w:hAnsi="Arial" w:cs="Arial"/>
          <w:sz w:val="24"/>
          <w:szCs w:val="24"/>
        </w:rPr>
        <w:t xml:space="preserve"> will be displayed</w:t>
      </w:r>
      <w:r w:rsidR="006B6A46" w:rsidRPr="008A7B09">
        <w:rPr>
          <w:rFonts w:ascii="Arial" w:hAnsi="Arial" w:cs="Arial"/>
          <w:sz w:val="24"/>
          <w:szCs w:val="24"/>
        </w:rPr>
        <w:t xml:space="preserve"> on the whiteboard to remind the children of what they wanted to find out. Before the lesson the teacher would have to </w:t>
      </w:r>
      <w:r w:rsidR="00AD7305" w:rsidRPr="008A7B09">
        <w:rPr>
          <w:rFonts w:ascii="Arial" w:hAnsi="Arial" w:cs="Arial"/>
          <w:sz w:val="24"/>
          <w:szCs w:val="24"/>
        </w:rPr>
        <w:t>ensure that</w:t>
      </w:r>
      <w:r w:rsidR="006B6A46" w:rsidRPr="008A7B09">
        <w:rPr>
          <w:rFonts w:ascii="Arial" w:hAnsi="Arial" w:cs="Arial"/>
          <w:sz w:val="24"/>
          <w:szCs w:val="24"/>
        </w:rPr>
        <w:t xml:space="preserve"> electron</w:t>
      </w:r>
      <w:r w:rsidR="00AD7305" w:rsidRPr="008A7B09">
        <w:rPr>
          <w:rFonts w:ascii="Arial" w:hAnsi="Arial" w:cs="Arial"/>
          <w:sz w:val="24"/>
          <w:szCs w:val="24"/>
        </w:rPr>
        <w:t xml:space="preserve">ic devices are </w:t>
      </w:r>
      <w:r w:rsidR="00AD7305" w:rsidRPr="008A7B09">
        <w:rPr>
          <w:rFonts w:ascii="Arial" w:hAnsi="Arial" w:cs="Arial"/>
          <w:sz w:val="24"/>
          <w:szCs w:val="24"/>
        </w:rPr>
        <w:lastRenderedPageBreak/>
        <w:t>available,</w:t>
      </w:r>
      <w:r w:rsidR="006B6A46" w:rsidRPr="008A7B09">
        <w:rPr>
          <w:rFonts w:ascii="Arial" w:hAnsi="Arial" w:cs="Arial"/>
          <w:sz w:val="24"/>
          <w:szCs w:val="24"/>
        </w:rPr>
        <w:t xml:space="preserve"> </w:t>
      </w:r>
      <w:r w:rsidR="00AD7305" w:rsidRPr="008A7B09">
        <w:rPr>
          <w:rFonts w:ascii="Arial" w:hAnsi="Arial" w:cs="Arial"/>
          <w:sz w:val="24"/>
          <w:szCs w:val="24"/>
        </w:rPr>
        <w:t xml:space="preserve">and </w:t>
      </w:r>
      <w:r w:rsidR="00F16B3F" w:rsidRPr="008A7B09">
        <w:rPr>
          <w:rFonts w:ascii="Arial" w:hAnsi="Arial" w:cs="Arial"/>
          <w:sz w:val="24"/>
          <w:szCs w:val="24"/>
        </w:rPr>
        <w:t>suitable books</w:t>
      </w:r>
      <w:r w:rsidR="006B6A46" w:rsidRPr="008A7B09">
        <w:rPr>
          <w:rFonts w:ascii="Arial" w:hAnsi="Arial" w:cs="Arial"/>
          <w:sz w:val="24"/>
          <w:szCs w:val="24"/>
        </w:rPr>
        <w:t xml:space="preserve"> </w:t>
      </w:r>
      <w:r w:rsidR="00076191" w:rsidRPr="008A7B09">
        <w:rPr>
          <w:rFonts w:ascii="Arial" w:hAnsi="Arial" w:cs="Arial"/>
          <w:sz w:val="24"/>
          <w:szCs w:val="24"/>
        </w:rPr>
        <w:t>and</w:t>
      </w:r>
      <w:r w:rsidR="006B6A46" w:rsidRPr="008A7B09">
        <w:rPr>
          <w:rFonts w:ascii="Arial" w:hAnsi="Arial" w:cs="Arial"/>
          <w:sz w:val="24"/>
          <w:szCs w:val="24"/>
        </w:rPr>
        <w:t xml:space="preserve"> resources </w:t>
      </w:r>
      <w:r w:rsidR="00AD7305" w:rsidRPr="008A7B09">
        <w:rPr>
          <w:rFonts w:ascii="Arial" w:hAnsi="Arial" w:cs="Arial"/>
          <w:sz w:val="24"/>
          <w:szCs w:val="24"/>
        </w:rPr>
        <w:t xml:space="preserve">are provided </w:t>
      </w:r>
      <w:r w:rsidR="006B6A46" w:rsidRPr="008A7B09">
        <w:rPr>
          <w:rFonts w:ascii="Arial" w:hAnsi="Arial" w:cs="Arial"/>
          <w:sz w:val="24"/>
          <w:szCs w:val="24"/>
        </w:rPr>
        <w:t>to support the children’s enquiry.</w:t>
      </w:r>
      <w:r w:rsidR="00AD7305" w:rsidRPr="008A7B09">
        <w:rPr>
          <w:rFonts w:ascii="Arial" w:hAnsi="Arial" w:cs="Arial"/>
          <w:sz w:val="24"/>
          <w:szCs w:val="24"/>
        </w:rPr>
        <w:t xml:space="preserve"> </w:t>
      </w:r>
      <w:r w:rsidRPr="008A7B09">
        <w:rPr>
          <w:rFonts w:ascii="Arial" w:hAnsi="Arial" w:cs="Arial"/>
          <w:sz w:val="24"/>
          <w:szCs w:val="24"/>
        </w:rPr>
        <w:t>During this task the teacher</w:t>
      </w:r>
      <w:r w:rsidR="00A403D4" w:rsidRPr="008A7B09">
        <w:rPr>
          <w:rFonts w:ascii="Arial" w:hAnsi="Arial" w:cs="Arial"/>
          <w:sz w:val="24"/>
          <w:szCs w:val="24"/>
        </w:rPr>
        <w:t xml:space="preserve"> </w:t>
      </w:r>
      <w:r w:rsidRPr="008A7B09">
        <w:rPr>
          <w:rFonts w:ascii="Arial" w:hAnsi="Arial" w:cs="Arial"/>
          <w:sz w:val="24"/>
          <w:szCs w:val="24"/>
        </w:rPr>
        <w:t>should help</w:t>
      </w:r>
      <w:r w:rsidRPr="008A7B09">
        <w:rPr>
          <w:rFonts w:ascii="Arial" w:hAnsi="Arial" w:cs="Arial"/>
          <w:sz w:val="24"/>
          <w:szCs w:val="24"/>
        </w:rPr>
        <w:t xml:space="preserve"> the learners to develop their information</w:t>
      </w:r>
      <w:r w:rsidRPr="008A7B09">
        <w:rPr>
          <w:rFonts w:ascii="Arial" w:hAnsi="Arial" w:cs="Arial"/>
          <w:sz w:val="24"/>
          <w:szCs w:val="24"/>
        </w:rPr>
        <w:t xml:space="preserve"> and communication technology (ICT) </w:t>
      </w:r>
      <w:r w:rsidRPr="008A7B09">
        <w:rPr>
          <w:rFonts w:ascii="Arial" w:hAnsi="Arial" w:cs="Arial"/>
          <w:sz w:val="24"/>
          <w:szCs w:val="24"/>
        </w:rPr>
        <w:t>by</w:t>
      </w:r>
      <w:r w:rsidRPr="008A7B09">
        <w:rPr>
          <w:rFonts w:ascii="Arial" w:hAnsi="Arial" w:cs="Arial"/>
          <w:sz w:val="24"/>
          <w:szCs w:val="24"/>
        </w:rPr>
        <w:t xml:space="preserve"> </w:t>
      </w:r>
      <w:r w:rsidRPr="008A7B09">
        <w:rPr>
          <w:rFonts w:ascii="Arial" w:hAnsi="Arial" w:cs="Arial"/>
          <w:sz w:val="24"/>
          <w:szCs w:val="24"/>
        </w:rPr>
        <w:t xml:space="preserve">encouraging them to </w:t>
      </w:r>
      <w:r w:rsidRPr="008A7B09">
        <w:rPr>
          <w:rFonts w:ascii="Arial" w:hAnsi="Arial" w:cs="Arial"/>
          <w:sz w:val="24"/>
          <w:szCs w:val="24"/>
        </w:rPr>
        <w:t>consider</w:t>
      </w:r>
      <w:r w:rsidRPr="008A7B09">
        <w:rPr>
          <w:rFonts w:ascii="Arial" w:hAnsi="Arial" w:cs="Arial"/>
          <w:sz w:val="24"/>
          <w:szCs w:val="24"/>
        </w:rPr>
        <w:t>ing</w:t>
      </w:r>
      <w:r w:rsidRPr="008A7B09">
        <w:rPr>
          <w:rFonts w:ascii="Arial" w:hAnsi="Arial" w:cs="Arial"/>
          <w:sz w:val="24"/>
          <w:szCs w:val="24"/>
        </w:rPr>
        <w:t xml:space="preserve"> how and where they can find </w:t>
      </w:r>
      <w:r w:rsidRPr="008A7B09">
        <w:rPr>
          <w:rFonts w:ascii="Arial" w:hAnsi="Arial" w:cs="Arial"/>
          <w:sz w:val="24"/>
          <w:szCs w:val="24"/>
        </w:rPr>
        <w:t xml:space="preserve">reliable </w:t>
      </w:r>
      <w:r w:rsidRPr="008A7B09">
        <w:rPr>
          <w:rFonts w:ascii="Arial" w:hAnsi="Arial" w:cs="Arial"/>
          <w:sz w:val="24"/>
          <w:szCs w:val="24"/>
        </w:rPr>
        <w:t xml:space="preserve">information </w:t>
      </w:r>
      <w:r w:rsidRPr="008A7B09">
        <w:rPr>
          <w:rFonts w:ascii="Arial" w:hAnsi="Arial" w:cs="Arial"/>
          <w:sz w:val="24"/>
          <w:szCs w:val="24"/>
        </w:rPr>
        <w:t xml:space="preserve">(DCELLS, </w:t>
      </w:r>
      <w:r w:rsidRPr="008A7B09">
        <w:rPr>
          <w:rFonts w:ascii="Arial" w:hAnsi="Arial" w:cs="Arial"/>
          <w:sz w:val="24"/>
          <w:szCs w:val="24"/>
        </w:rPr>
        <w:t>2008c) when</w:t>
      </w:r>
      <w:r w:rsidR="00A403D4" w:rsidRPr="008A7B09">
        <w:rPr>
          <w:rFonts w:ascii="Arial" w:hAnsi="Arial" w:cs="Arial"/>
          <w:sz w:val="24"/>
          <w:szCs w:val="24"/>
        </w:rPr>
        <w:t>.</w:t>
      </w:r>
      <w:r w:rsidR="00A403D4" w:rsidRPr="008A7B09">
        <w:rPr>
          <w:rFonts w:ascii="Arial" w:hAnsi="Arial" w:cs="Arial"/>
          <w:sz w:val="24"/>
          <w:szCs w:val="24"/>
        </w:rPr>
        <w:t xml:space="preserve"> The teacher could recommend internet sites tha</w:t>
      </w:r>
      <w:r w:rsidRPr="008A7B09">
        <w:rPr>
          <w:rFonts w:ascii="Arial" w:hAnsi="Arial" w:cs="Arial"/>
          <w:sz w:val="24"/>
          <w:szCs w:val="24"/>
        </w:rPr>
        <w:t>t the children could visit. This could be done by the  teacher</w:t>
      </w:r>
      <w:r w:rsidR="00A403D4" w:rsidRPr="008A7B09">
        <w:rPr>
          <w:rFonts w:ascii="Arial" w:hAnsi="Arial" w:cs="Arial"/>
          <w:sz w:val="24"/>
          <w:szCs w:val="24"/>
        </w:rPr>
        <w:t xml:space="preserve"> mode</w:t>
      </w:r>
      <w:r w:rsidRPr="008A7B09">
        <w:rPr>
          <w:rFonts w:ascii="Arial" w:hAnsi="Arial" w:cs="Arial"/>
          <w:sz w:val="24"/>
          <w:szCs w:val="24"/>
        </w:rPr>
        <w:t>l</w:t>
      </w:r>
      <w:r w:rsidR="00A403D4" w:rsidRPr="008A7B09">
        <w:rPr>
          <w:rFonts w:ascii="Arial" w:hAnsi="Arial" w:cs="Arial"/>
          <w:sz w:val="24"/>
          <w:szCs w:val="24"/>
        </w:rPr>
        <w:t>l</w:t>
      </w:r>
      <w:r w:rsidRPr="008A7B09">
        <w:rPr>
          <w:rFonts w:ascii="Arial" w:hAnsi="Arial" w:cs="Arial"/>
          <w:sz w:val="24"/>
          <w:szCs w:val="24"/>
        </w:rPr>
        <w:t>ing</w:t>
      </w:r>
      <w:r w:rsidR="00A403D4" w:rsidRPr="008A7B09">
        <w:rPr>
          <w:rFonts w:ascii="Arial" w:hAnsi="Arial" w:cs="Arial"/>
          <w:sz w:val="24"/>
          <w:szCs w:val="24"/>
        </w:rPr>
        <w:t xml:space="preserve"> how to search for reliable information and discuss</w:t>
      </w:r>
      <w:r w:rsidRPr="008A7B09">
        <w:rPr>
          <w:rFonts w:ascii="Arial" w:hAnsi="Arial" w:cs="Arial"/>
          <w:sz w:val="24"/>
          <w:szCs w:val="24"/>
        </w:rPr>
        <w:t>ing</w:t>
      </w:r>
      <w:r w:rsidR="00A403D4" w:rsidRPr="008A7B09">
        <w:rPr>
          <w:rFonts w:ascii="Arial" w:hAnsi="Arial" w:cs="Arial"/>
          <w:sz w:val="24"/>
          <w:szCs w:val="24"/>
        </w:rPr>
        <w:t xml:space="preserve"> why some websites would not be suitable or trustworthy. </w:t>
      </w:r>
      <w:r w:rsidR="0009783C" w:rsidRPr="008A7B09">
        <w:rPr>
          <w:rFonts w:ascii="Arial" w:hAnsi="Arial" w:cs="Arial"/>
          <w:sz w:val="24"/>
          <w:szCs w:val="24"/>
        </w:rPr>
        <w:t xml:space="preserve">Some of the websites the teacher may recommend to the children are- en.unesco.org, </w:t>
      </w:r>
      <w:hyperlink r:id="rId8" w:history="1">
        <w:r w:rsidR="0009783C" w:rsidRPr="008A7B09">
          <w:rPr>
            <w:rStyle w:val="Hyperlink"/>
            <w:rFonts w:ascii="Arial" w:hAnsi="Arial" w:cs="Arial"/>
            <w:color w:val="auto"/>
            <w:sz w:val="24"/>
            <w:szCs w:val="24"/>
          </w:rPr>
          <w:t>www.nationalgeographic.com</w:t>
        </w:r>
      </w:hyperlink>
      <w:r w:rsidR="00E45DA7" w:rsidRPr="008A7B09">
        <w:rPr>
          <w:rFonts w:ascii="Arial" w:hAnsi="Arial" w:cs="Arial"/>
          <w:sz w:val="24"/>
          <w:szCs w:val="24"/>
        </w:rPr>
        <w:t xml:space="preserve">, </w:t>
      </w:r>
      <w:hyperlink r:id="rId9" w:history="1">
        <w:r w:rsidR="00E45DA7" w:rsidRPr="008A7B09">
          <w:rPr>
            <w:rStyle w:val="Hyperlink"/>
            <w:rFonts w:ascii="Arial" w:hAnsi="Arial" w:cs="Arial"/>
            <w:color w:val="auto"/>
            <w:sz w:val="24"/>
            <w:szCs w:val="24"/>
          </w:rPr>
          <w:t>https://world.new7wonders.com/</w:t>
        </w:r>
      </w:hyperlink>
      <w:r w:rsidR="00E45DA7" w:rsidRPr="008A7B09">
        <w:rPr>
          <w:rFonts w:ascii="Arial" w:hAnsi="Arial" w:cs="Arial"/>
        </w:rPr>
        <w:t xml:space="preserve"> </w:t>
      </w:r>
      <w:r w:rsidR="0009783C" w:rsidRPr="008A7B09">
        <w:rPr>
          <w:rFonts w:ascii="Arial" w:hAnsi="Arial" w:cs="Arial"/>
          <w:sz w:val="24"/>
          <w:szCs w:val="24"/>
        </w:rPr>
        <w:t xml:space="preserve">and </w:t>
      </w:r>
      <w:hyperlink r:id="rId10" w:history="1">
        <w:r w:rsidR="0099004B" w:rsidRPr="008A7B09">
          <w:rPr>
            <w:rStyle w:val="Hyperlink"/>
            <w:rFonts w:ascii="Arial" w:hAnsi="Arial" w:cs="Arial"/>
            <w:color w:val="auto"/>
            <w:sz w:val="24"/>
            <w:szCs w:val="24"/>
          </w:rPr>
          <w:t>www.britannica.com</w:t>
        </w:r>
      </w:hyperlink>
      <w:r w:rsidR="0009783C" w:rsidRPr="008A7B09">
        <w:rPr>
          <w:rFonts w:ascii="Arial" w:hAnsi="Arial" w:cs="Arial"/>
          <w:sz w:val="24"/>
          <w:szCs w:val="24"/>
        </w:rPr>
        <w:t>.</w:t>
      </w:r>
      <w:r w:rsidR="0099004B" w:rsidRPr="008A7B09">
        <w:rPr>
          <w:rFonts w:ascii="Arial" w:hAnsi="Arial" w:cs="Arial"/>
          <w:sz w:val="24"/>
          <w:szCs w:val="24"/>
        </w:rPr>
        <w:t xml:space="preserve"> As it is a group task the children believe that they should create an electronic file is the best way for all members to save the research they have collected.  </w:t>
      </w:r>
    </w:p>
    <w:p w:rsidR="006B6A46" w:rsidRPr="008A7B09" w:rsidRDefault="00A403D4" w:rsidP="008A7B09">
      <w:pPr>
        <w:shd w:val="clear" w:color="auto" w:fill="FFFFFF"/>
        <w:spacing w:line="360" w:lineRule="auto"/>
        <w:jc w:val="both"/>
        <w:rPr>
          <w:rFonts w:ascii="Arial" w:hAnsi="Arial" w:cs="Arial"/>
          <w:sz w:val="24"/>
          <w:szCs w:val="24"/>
        </w:rPr>
      </w:pPr>
      <w:r w:rsidRPr="008A7B09">
        <w:rPr>
          <w:rFonts w:ascii="Arial" w:hAnsi="Arial" w:cs="Arial"/>
          <w:sz w:val="24"/>
          <w:szCs w:val="24"/>
        </w:rPr>
        <w:t xml:space="preserve">This task would help develop </w:t>
      </w:r>
      <w:r w:rsidR="0062539C" w:rsidRPr="008A7B09">
        <w:rPr>
          <w:rFonts w:ascii="Arial" w:hAnsi="Arial" w:cs="Arial"/>
          <w:sz w:val="24"/>
          <w:szCs w:val="24"/>
        </w:rPr>
        <w:t xml:space="preserve">several of the ‘find and analyse information’ </w:t>
      </w:r>
      <w:r w:rsidRPr="008A7B09">
        <w:rPr>
          <w:rFonts w:ascii="Arial" w:hAnsi="Arial" w:cs="Arial"/>
          <w:sz w:val="24"/>
          <w:szCs w:val="24"/>
        </w:rPr>
        <w:t>ICT skills</w:t>
      </w:r>
      <w:r w:rsidR="0062539C" w:rsidRPr="008A7B09">
        <w:rPr>
          <w:rFonts w:ascii="Arial" w:hAnsi="Arial" w:cs="Arial"/>
          <w:sz w:val="24"/>
          <w:szCs w:val="24"/>
        </w:rPr>
        <w:t xml:space="preserve"> set by DCELLS (2008</w:t>
      </w:r>
      <w:r w:rsidR="00A454F5" w:rsidRPr="008A7B09">
        <w:rPr>
          <w:rFonts w:ascii="Arial" w:hAnsi="Arial" w:cs="Arial"/>
          <w:sz w:val="24"/>
          <w:szCs w:val="24"/>
        </w:rPr>
        <w:t>c</w:t>
      </w:r>
      <w:r w:rsidR="0062539C" w:rsidRPr="008A7B09">
        <w:rPr>
          <w:rFonts w:ascii="Arial" w:hAnsi="Arial" w:cs="Arial"/>
          <w:sz w:val="24"/>
          <w:szCs w:val="24"/>
        </w:rPr>
        <w:t>).</w:t>
      </w:r>
      <w:r w:rsidR="00162776" w:rsidRPr="008A7B09">
        <w:rPr>
          <w:rFonts w:ascii="Arial" w:hAnsi="Arial" w:cs="Arial"/>
          <w:sz w:val="24"/>
          <w:szCs w:val="24"/>
        </w:rPr>
        <w:t xml:space="preserve"> Having the ability to use digital technologies to find and analyse information is an important aspect of creating ambitious, capable learners (Donaldson, 2015).</w:t>
      </w:r>
      <w:r w:rsidR="00245BCA" w:rsidRPr="008A7B09">
        <w:rPr>
          <w:rFonts w:ascii="Arial" w:hAnsi="Arial" w:cs="Arial"/>
          <w:sz w:val="24"/>
          <w:szCs w:val="24"/>
        </w:rPr>
        <w:t xml:space="preserve"> </w:t>
      </w:r>
      <w:r w:rsidR="006855DE" w:rsidRPr="008A7B09">
        <w:rPr>
          <w:rFonts w:ascii="Arial" w:hAnsi="Arial" w:cs="Arial"/>
          <w:sz w:val="24"/>
          <w:szCs w:val="24"/>
        </w:rPr>
        <w:t xml:space="preserve">However, a survey conducted by Wastiau et al (2013) found </w:t>
      </w:r>
      <w:r w:rsidR="005F007C" w:rsidRPr="008A7B09">
        <w:rPr>
          <w:rFonts w:ascii="Arial" w:hAnsi="Arial" w:cs="Arial"/>
          <w:sz w:val="24"/>
          <w:szCs w:val="24"/>
        </w:rPr>
        <w:t xml:space="preserve">that </w:t>
      </w:r>
      <w:r w:rsidR="00266BC1" w:rsidRPr="008A7B09">
        <w:rPr>
          <w:rFonts w:ascii="Arial" w:hAnsi="Arial" w:cs="Arial"/>
          <w:sz w:val="24"/>
          <w:szCs w:val="24"/>
        </w:rPr>
        <w:t xml:space="preserve">accessibility to digital equipment </w:t>
      </w:r>
      <w:r w:rsidR="00A77821" w:rsidRPr="008A7B09">
        <w:rPr>
          <w:rFonts w:ascii="Arial" w:hAnsi="Arial" w:cs="Arial"/>
          <w:sz w:val="24"/>
          <w:szCs w:val="24"/>
        </w:rPr>
        <w:t>was</w:t>
      </w:r>
      <w:r w:rsidR="00266BC1" w:rsidRPr="008A7B09">
        <w:rPr>
          <w:rFonts w:ascii="Arial" w:hAnsi="Arial" w:cs="Arial"/>
          <w:sz w:val="24"/>
          <w:szCs w:val="24"/>
        </w:rPr>
        <w:t xml:space="preserve"> the main obstacle </w:t>
      </w:r>
      <w:r w:rsidR="00A77821" w:rsidRPr="008A7B09">
        <w:rPr>
          <w:rFonts w:ascii="Arial" w:hAnsi="Arial" w:cs="Arial"/>
          <w:sz w:val="24"/>
          <w:szCs w:val="24"/>
        </w:rPr>
        <w:t xml:space="preserve">that a majority of teachers stated </w:t>
      </w:r>
      <w:r w:rsidR="00266BC1" w:rsidRPr="008A7B09">
        <w:rPr>
          <w:rFonts w:ascii="Arial" w:hAnsi="Arial" w:cs="Arial"/>
          <w:sz w:val="24"/>
          <w:szCs w:val="24"/>
        </w:rPr>
        <w:t xml:space="preserve">they face when trying to integrate ICT in their classroom. </w:t>
      </w:r>
      <w:r w:rsidR="00A77821" w:rsidRPr="008A7B09">
        <w:rPr>
          <w:rFonts w:ascii="Arial" w:hAnsi="Arial" w:cs="Arial"/>
          <w:sz w:val="24"/>
          <w:szCs w:val="24"/>
        </w:rPr>
        <w:t xml:space="preserve">In spite of this, a pilot project carried out by </w:t>
      </w:r>
      <w:r w:rsidR="00A77821" w:rsidRPr="008A7B09">
        <w:rPr>
          <w:rFonts w:ascii="Arial" w:hAnsi="Arial" w:cs="Arial"/>
          <w:sz w:val="24"/>
          <w:szCs w:val="24"/>
          <w:shd w:val="clear" w:color="auto" w:fill="FFFFFF"/>
        </w:rPr>
        <w:t>Johnstown Primary School</w:t>
      </w:r>
      <w:r w:rsidR="00A77821" w:rsidRPr="008A7B09">
        <w:rPr>
          <w:rFonts w:ascii="Arial" w:hAnsi="Arial" w:cs="Arial"/>
          <w:sz w:val="24"/>
          <w:szCs w:val="24"/>
        </w:rPr>
        <w:t xml:space="preserve"> </w:t>
      </w:r>
      <w:r w:rsidR="00226C7D" w:rsidRPr="008A7B09">
        <w:rPr>
          <w:rFonts w:ascii="Arial" w:hAnsi="Arial" w:cs="Arial"/>
          <w:sz w:val="24"/>
          <w:szCs w:val="24"/>
        </w:rPr>
        <w:t xml:space="preserve">saw that there was a positive impact on </w:t>
      </w:r>
      <w:r w:rsidR="005F007C" w:rsidRPr="008A7B09">
        <w:rPr>
          <w:rFonts w:ascii="Arial" w:hAnsi="Arial" w:cs="Arial"/>
          <w:sz w:val="24"/>
          <w:szCs w:val="24"/>
        </w:rPr>
        <w:t>pupil’s</w:t>
      </w:r>
      <w:r w:rsidR="00226C7D" w:rsidRPr="008A7B09">
        <w:rPr>
          <w:rFonts w:ascii="Arial" w:hAnsi="Arial" w:cs="Arial"/>
          <w:sz w:val="24"/>
          <w:szCs w:val="24"/>
        </w:rPr>
        <w:t xml:space="preserve"> engagement, collaboration and digital skills as a result of staff planning the inclusion of ICT in cross-curricular activities (Estyn, 2018</w:t>
      </w:r>
      <w:r w:rsidR="00A454F5" w:rsidRPr="008A7B09">
        <w:rPr>
          <w:rFonts w:ascii="Arial" w:hAnsi="Arial" w:cs="Arial"/>
          <w:sz w:val="24"/>
          <w:szCs w:val="24"/>
        </w:rPr>
        <w:t>b</w:t>
      </w:r>
      <w:r w:rsidR="00226C7D" w:rsidRPr="008A7B09">
        <w:rPr>
          <w:rFonts w:ascii="Arial" w:hAnsi="Arial" w:cs="Arial"/>
          <w:sz w:val="24"/>
          <w:szCs w:val="24"/>
        </w:rPr>
        <w:t xml:space="preserve">). </w:t>
      </w:r>
      <w:r w:rsidR="005F007C" w:rsidRPr="008A7B09">
        <w:rPr>
          <w:rFonts w:ascii="Arial" w:hAnsi="Arial" w:cs="Arial"/>
          <w:sz w:val="24"/>
          <w:szCs w:val="24"/>
        </w:rPr>
        <w:t>Th</w:t>
      </w:r>
      <w:r w:rsidR="00B64742" w:rsidRPr="008A7B09">
        <w:rPr>
          <w:rFonts w:ascii="Arial" w:hAnsi="Arial" w:cs="Arial"/>
          <w:sz w:val="24"/>
          <w:szCs w:val="24"/>
        </w:rPr>
        <w:t>e</w:t>
      </w:r>
      <w:r w:rsidR="005F007C" w:rsidRPr="008A7B09">
        <w:rPr>
          <w:rFonts w:ascii="Arial" w:hAnsi="Arial" w:cs="Arial"/>
          <w:sz w:val="24"/>
          <w:szCs w:val="24"/>
        </w:rPr>
        <w:t xml:space="preserve"> </w:t>
      </w:r>
      <w:r w:rsidR="00B64742" w:rsidRPr="008A7B09">
        <w:rPr>
          <w:rFonts w:ascii="Arial" w:hAnsi="Arial" w:cs="Arial"/>
          <w:sz w:val="24"/>
          <w:szCs w:val="24"/>
        </w:rPr>
        <w:t xml:space="preserve">historical element of this enquiry </w:t>
      </w:r>
      <w:r w:rsidR="005F007C" w:rsidRPr="008A7B09">
        <w:rPr>
          <w:rFonts w:ascii="Arial" w:hAnsi="Arial" w:cs="Arial"/>
          <w:sz w:val="24"/>
          <w:szCs w:val="24"/>
        </w:rPr>
        <w:t xml:space="preserve">will give the children the opportunity to develop </w:t>
      </w:r>
      <w:r w:rsidR="00B040BA" w:rsidRPr="008A7B09">
        <w:rPr>
          <w:rFonts w:ascii="Arial" w:hAnsi="Arial" w:cs="Arial"/>
          <w:sz w:val="24"/>
          <w:szCs w:val="24"/>
        </w:rPr>
        <w:t xml:space="preserve">several of the </w:t>
      </w:r>
      <w:r w:rsidR="00B64742" w:rsidRPr="008A7B09">
        <w:rPr>
          <w:rFonts w:ascii="Arial" w:hAnsi="Arial" w:cs="Arial"/>
          <w:sz w:val="24"/>
          <w:szCs w:val="24"/>
        </w:rPr>
        <w:t xml:space="preserve">historical knowledge, understanding and interpretation skills </w:t>
      </w:r>
      <w:r w:rsidR="00B040BA" w:rsidRPr="008A7B09">
        <w:rPr>
          <w:rFonts w:ascii="Arial" w:hAnsi="Arial" w:cs="Arial"/>
          <w:sz w:val="24"/>
          <w:szCs w:val="24"/>
        </w:rPr>
        <w:t xml:space="preserve">outlined in the national curriculum document </w:t>
      </w:r>
      <w:r w:rsidR="00B64742" w:rsidRPr="008A7B09">
        <w:rPr>
          <w:rFonts w:ascii="Arial" w:hAnsi="Arial" w:cs="Arial"/>
          <w:sz w:val="24"/>
          <w:szCs w:val="24"/>
        </w:rPr>
        <w:t>(DCELLS, 2008</w:t>
      </w:r>
      <w:r w:rsidR="00A454F5" w:rsidRPr="008A7B09">
        <w:rPr>
          <w:rFonts w:ascii="Arial" w:hAnsi="Arial" w:cs="Arial"/>
          <w:sz w:val="24"/>
          <w:szCs w:val="24"/>
        </w:rPr>
        <w:t>b</w:t>
      </w:r>
      <w:r w:rsidR="00B64742" w:rsidRPr="008A7B09">
        <w:rPr>
          <w:rFonts w:ascii="Arial" w:hAnsi="Arial" w:cs="Arial"/>
          <w:sz w:val="24"/>
          <w:szCs w:val="24"/>
        </w:rPr>
        <w:t xml:space="preserve">). The geography element </w:t>
      </w:r>
      <w:r w:rsidR="00B040BA" w:rsidRPr="008A7B09">
        <w:rPr>
          <w:rFonts w:ascii="Arial" w:hAnsi="Arial" w:cs="Arial"/>
          <w:sz w:val="24"/>
          <w:szCs w:val="24"/>
        </w:rPr>
        <w:t>will support geographical skills outlined in the national curriculum document which include- locating places, identifying human feature, investigating and collecting data, and distinguishing between facts and opinions (DCELLS, 2008</w:t>
      </w:r>
      <w:r w:rsidR="00A454F5" w:rsidRPr="008A7B09">
        <w:rPr>
          <w:rFonts w:ascii="Arial" w:hAnsi="Arial" w:cs="Arial"/>
          <w:sz w:val="24"/>
          <w:szCs w:val="24"/>
        </w:rPr>
        <w:t>a</w:t>
      </w:r>
      <w:r w:rsidR="00B040BA" w:rsidRPr="008A7B09">
        <w:rPr>
          <w:rFonts w:ascii="Arial" w:hAnsi="Arial" w:cs="Arial"/>
          <w:sz w:val="24"/>
          <w:szCs w:val="24"/>
        </w:rPr>
        <w:t xml:space="preserve">).  </w:t>
      </w:r>
    </w:p>
    <w:p w:rsidR="0092546E" w:rsidRPr="008A7B09" w:rsidRDefault="0092546E" w:rsidP="008A7B09">
      <w:pPr>
        <w:shd w:val="clear" w:color="auto" w:fill="FFFFFF"/>
        <w:spacing w:line="360" w:lineRule="auto"/>
        <w:jc w:val="both"/>
        <w:rPr>
          <w:rFonts w:ascii="Arial" w:hAnsi="Arial" w:cs="Arial"/>
          <w:sz w:val="24"/>
          <w:szCs w:val="24"/>
        </w:rPr>
      </w:pPr>
      <w:r w:rsidRPr="008A7B09">
        <w:rPr>
          <w:rFonts w:ascii="Arial" w:hAnsi="Arial" w:cs="Arial"/>
          <w:sz w:val="24"/>
          <w:szCs w:val="24"/>
        </w:rPr>
        <w:t>A</w:t>
      </w:r>
      <w:r w:rsidR="0099004B" w:rsidRPr="008A7B09">
        <w:rPr>
          <w:rFonts w:ascii="Arial" w:hAnsi="Arial" w:cs="Arial"/>
          <w:sz w:val="24"/>
          <w:szCs w:val="24"/>
        </w:rPr>
        <w:t xml:space="preserve">fter suggestions and a class vote the children decided that each group should share information about their wonder in the format of </w:t>
      </w:r>
      <w:r w:rsidRPr="008A7B09">
        <w:rPr>
          <w:rFonts w:ascii="Arial" w:hAnsi="Arial" w:cs="Arial"/>
          <w:sz w:val="24"/>
          <w:szCs w:val="24"/>
        </w:rPr>
        <w:t>a promotional virtual tour video. The class ask the teacher to provide examples in the</w:t>
      </w:r>
      <w:r w:rsidR="0099004B" w:rsidRPr="008A7B09">
        <w:rPr>
          <w:rFonts w:ascii="Arial" w:hAnsi="Arial" w:cs="Arial"/>
          <w:sz w:val="24"/>
          <w:szCs w:val="24"/>
        </w:rPr>
        <w:t xml:space="preserve"> next lesson. T</w:t>
      </w:r>
      <w:r w:rsidRPr="008A7B09">
        <w:rPr>
          <w:rFonts w:ascii="Arial" w:hAnsi="Arial" w:cs="Arial"/>
          <w:sz w:val="24"/>
          <w:szCs w:val="24"/>
        </w:rPr>
        <w:t>he teacher believes an educational trip would be beneficial to the enquiry process so arranges a visit to a local place of importance</w:t>
      </w:r>
      <w:r w:rsidR="00677385" w:rsidRPr="008A7B09">
        <w:rPr>
          <w:rFonts w:ascii="Arial" w:hAnsi="Arial" w:cs="Arial"/>
          <w:sz w:val="24"/>
          <w:szCs w:val="24"/>
        </w:rPr>
        <w:t xml:space="preserve">. For example, if the school was located in Port Talbot then the teacher could arrange a visit to Margam Castle as this was built for the Talbot family </w:t>
      </w:r>
      <w:r w:rsidR="0099004B" w:rsidRPr="008A7B09">
        <w:rPr>
          <w:rFonts w:ascii="Arial" w:hAnsi="Arial" w:cs="Arial"/>
          <w:sz w:val="24"/>
          <w:szCs w:val="24"/>
        </w:rPr>
        <w:t>whose</w:t>
      </w:r>
      <w:r w:rsidR="00677385" w:rsidRPr="008A7B09">
        <w:rPr>
          <w:rFonts w:ascii="Arial" w:hAnsi="Arial" w:cs="Arial"/>
          <w:sz w:val="24"/>
          <w:szCs w:val="24"/>
        </w:rPr>
        <w:t xml:space="preserve"> surname is used in the name of the town</w:t>
      </w:r>
      <w:r w:rsidR="00357A16" w:rsidRPr="008A7B09">
        <w:rPr>
          <w:rFonts w:ascii="Arial" w:hAnsi="Arial" w:cs="Arial"/>
          <w:sz w:val="24"/>
          <w:szCs w:val="24"/>
        </w:rPr>
        <w:t xml:space="preserve">. </w:t>
      </w:r>
      <w:r w:rsidR="00677385" w:rsidRPr="008A7B09">
        <w:rPr>
          <w:rFonts w:ascii="Arial" w:hAnsi="Arial" w:cs="Arial"/>
          <w:sz w:val="24"/>
          <w:szCs w:val="24"/>
        </w:rPr>
        <w:t xml:space="preserve">The purpose of the trip is for the </w:t>
      </w:r>
      <w:r w:rsidR="00677385" w:rsidRPr="008A7B09">
        <w:rPr>
          <w:rFonts w:ascii="Arial" w:hAnsi="Arial" w:cs="Arial"/>
          <w:sz w:val="24"/>
          <w:szCs w:val="24"/>
        </w:rPr>
        <w:lastRenderedPageBreak/>
        <w:t>children to recognise and appreciate a place of interest in their local area and also have a real life experience of a tour.</w:t>
      </w:r>
      <w:r w:rsidR="0099004B" w:rsidRPr="008A7B09">
        <w:rPr>
          <w:rFonts w:ascii="Arial" w:hAnsi="Arial" w:cs="Arial"/>
          <w:sz w:val="24"/>
          <w:szCs w:val="24"/>
        </w:rPr>
        <w:t xml:space="preserve"> During the</w:t>
      </w:r>
      <w:r w:rsidR="00677385" w:rsidRPr="008A7B09">
        <w:rPr>
          <w:rFonts w:ascii="Arial" w:hAnsi="Arial" w:cs="Arial"/>
          <w:sz w:val="24"/>
          <w:szCs w:val="24"/>
        </w:rPr>
        <w:t xml:space="preserve"> guided tour </w:t>
      </w:r>
      <w:r w:rsidR="0099004B" w:rsidRPr="008A7B09">
        <w:rPr>
          <w:rFonts w:ascii="Arial" w:hAnsi="Arial" w:cs="Arial"/>
          <w:sz w:val="24"/>
          <w:szCs w:val="24"/>
        </w:rPr>
        <w:t>t</w:t>
      </w:r>
      <w:r w:rsidR="00357A16" w:rsidRPr="008A7B09">
        <w:rPr>
          <w:rFonts w:ascii="Arial" w:hAnsi="Arial" w:cs="Arial"/>
          <w:sz w:val="24"/>
          <w:szCs w:val="24"/>
        </w:rPr>
        <w:t>he</w:t>
      </w:r>
      <w:r w:rsidR="00677385" w:rsidRPr="008A7B09">
        <w:rPr>
          <w:rFonts w:ascii="Arial" w:hAnsi="Arial" w:cs="Arial"/>
          <w:sz w:val="24"/>
          <w:szCs w:val="24"/>
        </w:rPr>
        <w:t xml:space="preserve"> teacher will encourage the children to listen to the </w:t>
      </w:r>
      <w:r w:rsidR="00357A16" w:rsidRPr="008A7B09">
        <w:rPr>
          <w:rFonts w:ascii="Arial" w:hAnsi="Arial" w:cs="Arial"/>
          <w:sz w:val="24"/>
          <w:szCs w:val="24"/>
        </w:rPr>
        <w:t xml:space="preserve">facts shared, </w:t>
      </w:r>
      <w:r w:rsidR="00677385" w:rsidRPr="008A7B09">
        <w:rPr>
          <w:rFonts w:ascii="Arial" w:hAnsi="Arial" w:cs="Arial"/>
          <w:sz w:val="24"/>
          <w:szCs w:val="24"/>
        </w:rPr>
        <w:t xml:space="preserve">types of vocabulary used, observe the body language and enthusiasm the tour guide uses. </w:t>
      </w:r>
      <w:r w:rsidR="00357A16" w:rsidRPr="008A7B09">
        <w:rPr>
          <w:rFonts w:ascii="Arial" w:hAnsi="Arial" w:cs="Arial"/>
          <w:sz w:val="24"/>
          <w:szCs w:val="24"/>
        </w:rPr>
        <w:t xml:space="preserve">The children will be able to take picture and video evidence that they can use to support them in creating their own video. </w:t>
      </w:r>
      <w:r w:rsidR="007B0678" w:rsidRPr="008A7B09">
        <w:rPr>
          <w:rFonts w:ascii="Arial" w:hAnsi="Arial" w:cs="Arial"/>
          <w:sz w:val="24"/>
          <w:szCs w:val="24"/>
        </w:rPr>
        <w:t>The National Justice Museum (no date) believe that educational visits are a powerful and memorable teaching tool that provide unique experiences that inspire and engage pupils.</w:t>
      </w:r>
      <w:r w:rsidR="0061080F" w:rsidRPr="008A7B09">
        <w:rPr>
          <w:rFonts w:ascii="Arial" w:hAnsi="Arial" w:cs="Arial"/>
          <w:sz w:val="24"/>
          <w:szCs w:val="24"/>
        </w:rPr>
        <w:t xml:space="preserve"> Ofsted (2008</w:t>
      </w:r>
      <w:r w:rsidR="00A454F5" w:rsidRPr="008A7B09">
        <w:rPr>
          <w:rFonts w:ascii="Arial" w:hAnsi="Arial" w:cs="Arial"/>
          <w:sz w:val="24"/>
          <w:szCs w:val="24"/>
        </w:rPr>
        <w:t>a</w:t>
      </w:r>
      <w:r w:rsidR="0061080F" w:rsidRPr="008A7B09">
        <w:rPr>
          <w:rFonts w:ascii="Arial" w:hAnsi="Arial" w:cs="Arial"/>
          <w:sz w:val="24"/>
          <w:szCs w:val="24"/>
        </w:rPr>
        <w:t>) agree that well planned educational visits are</w:t>
      </w:r>
      <w:r w:rsidR="007B0678" w:rsidRPr="008A7B09">
        <w:rPr>
          <w:rFonts w:ascii="Arial" w:hAnsi="Arial" w:cs="Arial"/>
          <w:sz w:val="24"/>
          <w:szCs w:val="24"/>
        </w:rPr>
        <w:t xml:space="preserve"> </w:t>
      </w:r>
      <w:r w:rsidR="0061080F" w:rsidRPr="008A7B09">
        <w:rPr>
          <w:rFonts w:ascii="Arial" w:hAnsi="Arial" w:cs="Arial"/>
          <w:sz w:val="24"/>
          <w:szCs w:val="24"/>
        </w:rPr>
        <w:t>beneficial to pupils learning. However, worthwhile and pupils expressed their enjoyment. However</w:t>
      </w:r>
      <w:r w:rsidR="007B0678" w:rsidRPr="008A7B09">
        <w:rPr>
          <w:rFonts w:ascii="Arial" w:hAnsi="Arial" w:cs="Arial"/>
          <w:sz w:val="24"/>
          <w:szCs w:val="24"/>
        </w:rPr>
        <w:t xml:space="preserve">, </w:t>
      </w:r>
      <w:r w:rsidR="0061080F" w:rsidRPr="008A7B09">
        <w:rPr>
          <w:rFonts w:ascii="Arial" w:hAnsi="Arial" w:cs="Arial"/>
          <w:sz w:val="24"/>
          <w:szCs w:val="24"/>
        </w:rPr>
        <w:t>some teachers found the preparation of visits can increase the workload and the organisation of the day could see opportunities missed to build on pupil’s prior knowledge (Ofsted, 2008</w:t>
      </w:r>
      <w:r w:rsidR="00A454F5" w:rsidRPr="008A7B09">
        <w:rPr>
          <w:rFonts w:ascii="Arial" w:hAnsi="Arial" w:cs="Arial"/>
          <w:sz w:val="24"/>
          <w:szCs w:val="24"/>
        </w:rPr>
        <w:t>a</w:t>
      </w:r>
      <w:r w:rsidR="0061080F" w:rsidRPr="008A7B09">
        <w:rPr>
          <w:rFonts w:ascii="Arial" w:hAnsi="Arial" w:cs="Arial"/>
          <w:sz w:val="24"/>
          <w:szCs w:val="24"/>
        </w:rPr>
        <w:t xml:space="preserve">). </w:t>
      </w:r>
    </w:p>
    <w:p w:rsidR="00392908" w:rsidRPr="008A7B09" w:rsidRDefault="002D4B6F" w:rsidP="008A7B09">
      <w:pPr>
        <w:shd w:val="clear" w:color="auto" w:fill="FFFFFF"/>
        <w:spacing w:line="360" w:lineRule="auto"/>
        <w:jc w:val="both"/>
        <w:rPr>
          <w:rFonts w:ascii="Arial" w:hAnsi="Arial" w:cs="Arial"/>
          <w:sz w:val="24"/>
          <w:szCs w:val="24"/>
        </w:rPr>
      </w:pPr>
      <w:r w:rsidRPr="008A7B09">
        <w:rPr>
          <w:rFonts w:ascii="Arial" w:hAnsi="Arial" w:cs="Arial"/>
          <w:sz w:val="24"/>
          <w:szCs w:val="24"/>
        </w:rPr>
        <w:t>If a school visit is not possible due to cost or time then organising for a visitor to come in to school may be another option to consider.  A hot seating interview could take place which allow the children to the chance to ask questions about the visitors experience to a unique place of wonder. For example</w:t>
      </w:r>
      <w:r w:rsidR="00BF5421" w:rsidRPr="008A7B09">
        <w:rPr>
          <w:rFonts w:ascii="Arial" w:hAnsi="Arial" w:cs="Arial"/>
          <w:sz w:val="24"/>
          <w:szCs w:val="24"/>
        </w:rPr>
        <w:t>,</w:t>
      </w:r>
      <w:r w:rsidRPr="008A7B09">
        <w:rPr>
          <w:rFonts w:ascii="Arial" w:hAnsi="Arial" w:cs="Arial"/>
          <w:sz w:val="24"/>
          <w:szCs w:val="24"/>
        </w:rPr>
        <w:t xml:space="preserve"> this could be someone that has been to Snowdonia. They could explain why they went there, what they saw, felt, enjoyed and challenges they faced. Objects they wore or collected could be passed around and photographs or video footage from a go-cam </w:t>
      </w:r>
      <w:r w:rsidR="008D727A" w:rsidRPr="008A7B09">
        <w:rPr>
          <w:rFonts w:ascii="Arial" w:hAnsi="Arial" w:cs="Arial"/>
          <w:sz w:val="24"/>
          <w:szCs w:val="24"/>
        </w:rPr>
        <w:t xml:space="preserve">could be shown. According to Anderson and Krathwohl, 2001, cited in Forehand, 2011 p.3) </w:t>
      </w:r>
      <w:r w:rsidR="00502EB0" w:rsidRPr="008A7B09">
        <w:rPr>
          <w:rFonts w:ascii="Arial" w:hAnsi="Arial" w:cs="Arial"/>
          <w:sz w:val="24"/>
          <w:szCs w:val="24"/>
        </w:rPr>
        <w:t xml:space="preserve">providing learners with </w:t>
      </w:r>
      <w:r w:rsidR="008D727A" w:rsidRPr="008A7B09">
        <w:rPr>
          <w:rFonts w:ascii="Arial" w:hAnsi="Arial" w:cs="Arial"/>
          <w:sz w:val="24"/>
          <w:szCs w:val="24"/>
        </w:rPr>
        <w:t>oral an</w:t>
      </w:r>
      <w:r w:rsidR="00502EB0" w:rsidRPr="008A7B09">
        <w:rPr>
          <w:rFonts w:ascii="Arial" w:hAnsi="Arial" w:cs="Arial"/>
          <w:sz w:val="24"/>
          <w:szCs w:val="24"/>
        </w:rPr>
        <w:t xml:space="preserve">d </w:t>
      </w:r>
      <w:r w:rsidR="008D727A" w:rsidRPr="008A7B09">
        <w:rPr>
          <w:rFonts w:ascii="Arial" w:hAnsi="Arial" w:cs="Arial"/>
          <w:sz w:val="24"/>
          <w:szCs w:val="24"/>
        </w:rPr>
        <w:t xml:space="preserve">real life experiences should help </w:t>
      </w:r>
      <w:r w:rsidR="00502EB0" w:rsidRPr="008A7B09">
        <w:rPr>
          <w:rFonts w:ascii="Arial" w:hAnsi="Arial" w:cs="Arial"/>
          <w:sz w:val="24"/>
          <w:szCs w:val="24"/>
        </w:rPr>
        <w:t xml:space="preserve">them to progress into the understanding tier of the stage of Blooms Taxonomy model. Hopefully, the children will have a better understanding </w:t>
      </w:r>
      <w:r w:rsidR="00392908" w:rsidRPr="008A7B09">
        <w:rPr>
          <w:rFonts w:ascii="Arial" w:hAnsi="Arial" w:cs="Arial"/>
          <w:sz w:val="24"/>
          <w:szCs w:val="24"/>
        </w:rPr>
        <w:t xml:space="preserve">and </w:t>
      </w:r>
      <w:r w:rsidR="00502EB0" w:rsidRPr="008A7B09">
        <w:rPr>
          <w:rFonts w:ascii="Arial" w:hAnsi="Arial" w:cs="Arial"/>
          <w:sz w:val="24"/>
          <w:szCs w:val="24"/>
        </w:rPr>
        <w:t xml:space="preserve">recognise the next steps they should </w:t>
      </w:r>
      <w:r w:rsidR="00392908" w:rsidRPr="008A7B09">
        <w:rPr>
          <w:rFonts w:ascii="Arial" w:hAnsi="Arial" w:cs="Arial"/>
          <w:sz w:val="24"/>
          <w:szCs w:val="24"/>
        </w:rPr>
        <w:t>take</w:t>
      </w:r>
      <w:r w:rsidR="003B2785" w:rsidRPr="008A7B09">
        <w:rPr>
          <w:rFonts w:ascii="Arial" w:hAnsi="Arial" w:cs="Arial"/>
          <w:sz w:val="24"/>
          <w:szCs w:val="24"/>
        </w:rPr>
        <w:t xml:space="preserve"> to produce </w:t>
      </w:r>
      <w:r w:rsidR="00392908" w:rsidRPr="008A7B09">
        <w:rPr>
          <w:rFonts w:ascii="Arial" w:hAnsi="Arial" w:cs="Arial"/>
          <w:sz w:val="24"/>
          <w:szCs w:val="24"/>
        </w:rPr>
        <w:t>a successful video.</w:t>
      </w:r>
    </w:p>
    <w:p w:rsidR="00392908" w:rsidRPr="008A7B09" w:rsidRDefault="00392908" w:rsidP="008A7B09">
      <w:pPr>
        <w:shd w:val="clear" w:color="auto" w:fill="FFFFFF"/>
        <w:spacing w:line="360" w:lineRule="auto"/>
        <w:jc w:val="both"/>
        <w:rPr>
          <w:rFonts w:ascii="Arial" w:hAnsi="Arial" w:cs="Arial"/>
          <w:b/>
          <w:sz w:val="24"/>
          <w:szCs w:val="24"/>
        </w:rPr>
      </w:pPr>
      <w:r w:rsidRPr="008A7B09">
        <w:rPr>
          <w:rFonts w:ascii="Arial" w:hAnsi="Arial" w:cs="Arial"/>
          <w:b/>
          <w:sz w:val="24"/>
          <w:szCs w:val="24"/>
        </w:rPr>
        <w:t>Sift and synthesis</w:t>
      </w:r>
    </w:p>
    <w:p w:rsidR="00BD7144" w:rsidRPr="008A7B09" w:rsidRDefault="00392908" w:rsidP="008A7B09">
      <w:pPr>
        <w:shd w:val="clear" w:color="auto" w:fill="FFFFFF"/>
        <w:spacing w:line="360" w:lineRule="auto"/>
        <w:jc w:val="both"/>
        <w:rPr>
          <w:rFonts w:ascii="Arial" w:hAnsi="Arial" w:cs="Arial"/>
          <w:sz w:val="24"/>
          <w:szCs w:val="24"/>
        </w:rPr>
      </w:pPr>
      <w:r w:rsidRPr="008A7B09">
        <w:rPr>
          <w:rFonts w:ascii="Arial" w:hAnsi="Arial" w:cs="Arial"/>
          <w:sz w:val="24"/>
          <w:szCs w:val="24"/>
        </w:rPr>
        <w:t>Following these experience</w:t>
      </w:r>
      <w:r w:rsidR="00BF5421" w:rsidRPr="008A7B09">
        <w:rPr>
          <w:rFonts w:ascii="Arial" w:hAnsi="Arial" w:cs="Arial"/>
          <w:sz w:val="24"/>
          <w:szCs w:val="24"/>
        </w:rPr>
        <w:t>s</w:t>
      </w:r>
      <w:r w:rsidRPr="008A7B09">
        <w:rPr>
          <w:rFonts w:ascii="Arial" w:hAnsi="Arial" w:cs="Arial"/>
          <w:sz w:val="24"/>
          <w:szCs w:val="24"/>
        </w:rPr>
        <w:t xml:space="preserve"> the class will discuss what they have learnt. The teacher </w:t>
      </w:r>
      <w:r w:rsidR="0066341D" w:rsidRPr="008A7B09">
        <w:rPr>
          <w:rFonts w:ascii="Arial" w:hAnsi="Arial" w:cs="Arial"/>
          <w:sz w:val="24"/>
          <w:szCs w:val="24"/>
        </w:rPr>
        <w:t xml:space="preserve">will show the children </w:t>
      </w:r>
      <w:r w:rsidR="00BF5421" w:rsidRPr="008A7B09">
        <w:rPr>
          <w:rFonts w:ascii="Arial" w:hAnsi="Arial" w:cs="Arial"/>
          <w:sz w:val="24"/>
          <w:szCs w:val="24"/>
        </w:rPr>
        <w:t>examples</w:t>
      </w:r>
      <w:r w:rsidR="00BF5421" w:rsidRPr="008A7B09">
        <w:rPr>
          <w:rFonts w:ascii="Arial" w:hAnsi="Arial" w:cs="Arial"/>
          <w:sz w:val="24"/>
          <w:szCs w:val="24"/>
        </w:rPr>
        <w:t xml:space="preserve"> </w:t>
      </w:r>
      <w:r w:rsidR="00BF5421" w:rsidRPr="008A7B09">
        <w:rPr>
          <w:rFonts w:ascii="Arial" w:hAnsi="Arial" w:cs="Arial"/>
          <w:sz w:val="24"/>
          <w:szCs w:val="24"/>
        </w:rPr>
        <w:t>of</w:t>
      </w:r>
      <w:r w:rsidR="00BF5421" w:rsidRPr="008A7B09">
        <w:rPr>
          <w:rFonts w:ascii="Arial" w:hAnsi="Arial" w:cs="Arial"/>
          <w:sz w:val="24"/>
          <w:szCs w:val="24"/>
        </w:rPr>
        <w:t xml:space="preserve"> </w:t>
      </w:r>
      <w:r w:rsidR="0066341D" w:rsidRPr="008A7B09">
        <w:rPr>
          <w:rFonts w:ascii="Arial" w:hAnsi="Arial" w:cs="Arial"/>
          <w:sz w:val="24"/>
          <w:szCs w:val="24"/>
        </w:rPr>
        <w:t xml:space="preserve">good and bad promotional videos. The class will discuss what they liked and disliked about each of the videos. This will assist in the class deciding and creating the success criteria for their video. </w:t>
      </w:r>
      <w:r w:rsidR="00103BBD" w:rsidRPr="008A7B09">
        <w:rPr>
          <w:rFonts w:ascii="Arial" w:hAnsi="Arial" w:cs="Arial"/>
          <w:sz w:val="24"/>
          <w:szCs w:val="24"/>
        </w:rPr>
        <w:t>Research carried out by Davies (2007</w:t>
      </w:r>
      <w:r w:rsidR="005D7CEA" w:rsidRPr="008A7B09">
        <w:rPr>
          <w:rFonts w:ascii="Arial" w:hAnsi="Arial" w:cs="Arial"/>
          <w:sz w:val="24"/>
          <w:szCs w:val="24"/>
        </w:rPr>
        <w:t>, p. 31-32</w:t>
      </w:r>
      <w:r w:rsidR="00103BBD" w:rsidRPr="008A7B09">
        <w:rPr>
          <w:rFonts w:ascii="Arial" w:hAnsi="Arial" w:cs="Arial"/>
          <w:sz w:val="24"/>
          <w:szCs w:val="24"/>
        </w:rPr>
        <w:t>) found that students that co-construct the criteria they will be assessed against learn</w:t>
      </w:r>
      <w:r w:rsidR="009913FC" w:rsidRPr="008A7B09">
        <w:rPr>
          <w:rFonts w:ascii="Arial" w:hAnsi="Arial" w:cs="Arial"/>
          <w:sz w:val="24"/>
          <w:szCs w:val="24"/>
        </w:rPr>
        <w:t xml:space="preserve"> and achieve higher if they are encouraged to self assess and reflect throughout. Black and Wiliam (1998) believe that self-assessing is a vital </w:t>
      </w:r>
      <w:r w:rsidR="009913FC" w:rsidRPr="008A7B09">
        <w:rPr>
          <w:rFonts w:ascii="Arial" w:hAnsi="Arial" w:cs="Arial"/>
          <w:sz w:val="24"/>
          <w:szCs w:val="24"/>
        </w:rPr>
        <w:lastRenderedPageBreak/>
        <w:t xml:space="preserve">skill pupils should possess but recognise that </w:t>
      </w:r>
      <w:r w:rsidR="0066341D" w:rsidRPr="008A7B09">
        <w:rPr>
          <w:rFonts w:ascii="Arial" w:hAnsi="Arial" w:cs="Arial"/>
          <w:sz w:val="24"/>
          <w:szCs w:val="24"/>
        </w:rPr>
        <w:t xml:space="preserve">they need </w:t>
      </w:r>
      <w:r w:rsidR="009913FC" w:rsidRPr="008A7B09">
        <w:rPr>
          <w:rFonts w:ascii="Arial" w:hAnsi="Arial" w:cs="Arial"/>
          <w:sz w:val="24"/>
          <w:szCs w:val="24"/>
        </w:rPr>
        <w:t xml:space="preserve">guidance in understanding how and why </w:t>
      </w:r>
      <w:r w:rsidR="0066341D" w:rsidRPr="008A7B09">
        <w:rPr>
          <w:rFonts w:ascii="Arial" w:hAnsi="Arial" w:cs="Arial"/>
          <w:sz w:val="24"/>
          <w:szCs w:val="24"/>
        </w:rPr>
        <w:t xml:space="preserve">the process can aid their learning. </w:t>
      </w:r>
      <w:r w:rsidR="003B2785" w:rsidRPr="008A7B09">
        <w:rPr>
          <w:rFonts w:ascii="Arial" w:hAnsi="Arial" w:cs="Arial"/>
          <w:sz w:val="24"/>
          <w:szCs w:val="24"/>
        </w:rPr>
        <w:t xml:space="preserve">The purpose of this lesson will be for the teacher to scaffold the learning and give each group feedback and advice. According to Pickford, Garner and Jackson (2013) during a framed enquiry the teacher can assist the children in locating and assessing the reliability of the sources. They go on to state that the children need to use a variety </w:t>
      </w:r>
      <w:r w:rsidR="00E72C07" w:rsidRPr="008A7B09">
        <w:rPr>
          <w:rFonts w:ascii="Arial" w:hAnsi="Arial" w:cs="Arial"/>
          <w:sz w:val="24"/>
          <w:szCs w:val="24"/>
        </w:rPr>
        <w:t xml:space="preserve">of research skills and </w:t>
      </w:r>
      <w:r w:rsidR="003B2785" w:rsidRPr="008A7B09">
        <w:rPr>
          <w:rFonts w:ascii="Arial" w:hAnsi="Arial" w:cs="Arial"/>
          <w:sz w:val="24"/>
          <w:szCs w:val="24"/>
        </w:rPr>
        <w:t xml:space="preserve">become more confident in identifying </w:t>
      </w:r>
      <w:r w:rsidR="00E72C07" w:rsidRPr="008A7B09">
        <w:rPr>
          <w:rFonts w:ascii="Arial" w:hAnsi="Arial" w:cs="Arial"/>
          <w:sz w:val="24"/>
          <w:szCs w:val="24"/>
        </w:rPr>
        <w:t xml:space="preserve">reliable sources (Pickford, Garner and Jackson, 2013). </w:t>
      </w:r>
      <w:r w:rsidR="00BF5421" w:rsidRPr="008A7B09">
        <w:rPr>
          <w:rFonts w:ascii="Arial" w:hAnsi="Arial" w:cs="Arial"/>
          <w:sz w:val="24"/>
          <w:szCs w:val="24"/>
        </w:rPr>
        <w:t>The inclusion of the pit stop AfL</w:t>
      </w:r>
      <w:r w:rsidR="00BD7144" w:rsidRPr="008A7B09">
        <w:rPr>
          <w:rFonts w:ascii="Arial" w:hAnsi="Arial" w:cs="Arial"/>
          <w:sz w:val="24"/>
          <w:szCs w:val="24"/>
        </w:rPr>
        <w:t xml:space="preserve"> strategy could be used to share and discuss research skills the teacher observes.</w:t>
      </w:r>
    </w:p>
    <w:p w:rsidR="003B2785" w:rsidRPr="008A7B09" w:rsidRDefault="00040EAF" w:rsidP="008A7B09">
      <w:pPr>
        <w:shd w:val="clear" w:color="auto" w:fill="FFFFFF"/>
        <w:spacing w:line="360" w:lineRule="auto"/>
        <w:jc w:val="both"/>
        <w:rPr>
          <w:rFonts w:ascii="Arial" w:hAnsi="Arial" w:cs="Arial"/>
          <w:sz w:val="24"/>
          <w:szCs w:val="24"/>
        </w:rPr>
      </w:pPr>
      <w:r w:rsidRPr="008A7B09">
        <w:rPr>
          <w:rFonts w:ascii="Arial" w:hAnsi="Arial" w:cs="Arial"/>
          <w:sz w:val="24"/>
          <w:szCs w:val="24"/>
        </w:rPr>
        <w:t xml:space="preserve">Pickford, Garner and Jackson (2013) believe that it is vital for the teacher to </w:t>
      </w:r>
      <w:r w:rsidR="00ED23C6" w:rsidRPr="008A7B09">
        <w:rPr>
          <w:rFonts w:ascii="Arial" w:hAnsi="Arial" w:cs="Arial"/>
          <w:sz w:val="24"/>
          <w:szCs w:val="24"/>
        </w:rPr>
        <w:t>regularly</w:t>
      </w:r>
      <w:r w:rsidRPr="008A7B09">
        <w:rPr>
          <w:rFonts w:ascii="Arial" w:hAnsi="Arial" w:cs="Arial"/>
          <w:sz w:val="24"/>
          <w:szCs w:val="24"/>
        </w:rPr>
        <w:t xml:space="preserve"> discuss ideas an</w:t>
      </w:r>
      <w:r w:rsidR="00BF5421" w:rsidRPr="008A7B09">
        <w:rPr>
          <w:rFonts w:ascii="Arial" w:hAnsi="Arial" w:cs="Arial"/>
          <w:sz w:val="24"/>
          <w:szCs w:val="24"/>
        </w:rPr>
        <w:t>d offer guidance to learners</w:t>
      </w:r>
      <w:r w:rsidRPr="008A7B09">
        <w:rPr>
          <w:rFonts w:ascii="Arial" w:hAnsi="Arial" w:cs="Arial"/>
          <w:sz w:val="24"/>
          <w:szCs w:val="24"/>
        </w:rPr>
        <w:t xml:space="preserve"> during a framed enquiry approach</w:t>
      </w:r>
      <w:r w:rsidR="00ED23C6" w:rsidRPr="008A7B09">
        <w:rPr>
          <w:rFonts w:ascii="Arial" w:hAnsi="Arial" w:cs="Arial"/>
          <w:sz w:val="24"/>
          <w:szCs w:val="24"/>
        </w:rPr>
        <w:t>.</w:t>
      </w:r>
      <w:r w:rsidRPr="008A7B09">
        <w:rPr>
          <w:rFonts w:ascii="Arial" w:hAnsi="Arial" w:cs="Arial"/>
          <w:sz w:val="24"/>
          <w:szCs w:val="24"/>
        </w:rPr>
        <w:t xml:space="preserve"> </w:t>
      </w:r>
      <w:r w:rsidR="00BF5421" w:rsidRPr="008A7B09">
        <w:rPr>
          <w:rFonts w:ascii="Arial" w:hAnsi="Arial" w:cs="Arial"/>
          <w:sz w:val="24"/>
          <w:szCs w:val="24"/>
        </w:rPr>
        <w:t>To</w:t>
      </w:r>
      <w:r w:rsidR="00ED23C6" w:rsidRPr="008A7B09">
        <w:rPr>
          <w:rFonts w:ascii="Arial" w:hAnsi="Arial" w:cs="Arial"/>
          <w:sz w:val="24"/>
          <w:szCs w:val="24"/>
        </w:rPr>
        <w:t xml:space="preserve"> support each group </w:t>
      </w:r>
      <w:r w:rsidR="00BF5421" w:rsidRPr="008A7B09">
        <w:rPr>
          <w:rFonts w:ascii="Arial" w:hAnsi="Arial" w:cs="Arial"/>
          <w:sz w:val="24"/>
          <w:szCs w:val="24"/>
        </w:rPr>
        <w:t xml:space="preserve">the </w:t>
      </w:r>
      <w:r w:rsidR="00BF5421" w:rsidRPr="008A7B09">
        <w:rPr>
          <w:rFonts w:ascii="Arial" w:hAnsi="Arial" w:cs="Arial"/>
          <w:sz w:val="24"/>
          <w:szCs w:val="24"/>
        </w:rPr>
        <w:t xml:space="preserve">teacher will </w:t>
      </w:r>
      <w:r w:rsidR="00BD7144" w:rsidRPr="008A7B09">
        <w:rPr>
          <w:rFonts w:ascii="Arial" w:hAnsi="Arial" w:cs="Arial"/>
          <w:sz w:val="24"/>
          <w:szCs w:val="24"/>
        </w:rPr>
        <w:t>ask the</w:t>
      </w:r>
      <w:r w:rsidR="00ED23C6" w:rsidRPr="008A7B09">
        <w:rPr>
          <w:rFonts w:ascii="Arial" w:hAnsi="Arial" w:cs="Arial"/>
          <w:sz w:val="24"/>
          <w:szCs w:val="24"/>
        </w:rPr>
        <w:t xml:space="preserve">m </w:t>
      </w:r>
      <w:r w:rsidR="00BF5421" w:rsidRPr="008A7B09">
        <w:rPr>
          <w:rFonts w:ascii="Arial" w:hAnsi="Arial" w:cs="Arial"/>
          <w:sz w:val="24"/>
          <w:szCs w:val="24"/>
        </w:rPr>
        <w:t xml:space="preserve">to </w:t>
      </w:r>
      <w:r w:rsidR="00ED23C6" w:rsidRPr="008A7B09">
        <w:rPr>
          <w:rFonts w:ascii="Arial" w:hAnsi="Arial" w:cs="Arial"/>
          <w:sz w:val="24"/>
          <w:szCs w:val="24"/>
        </w:rPr>
        <w:t>clarify the reliability and relevance of the source they have found</w:t>
      </w:r>
      <w:r w:rsidR="00BF5421" w:rsidRPr="008A7B09">
        <w:rPr>
          <w:rFonts w:ascii="Arial" w:hAnsi="Arial" w:cs="Arial"/>
          <w:sz w:val="24"/>
          <w:szCs w:val="24"/>
        </w:rPr>
        <w:t>,</w:t>
      </w:r>
      <w:r w:rsidR="00ED23C6" w:rsidRPr="008A7B09">
        <w:rPr>
          <w:rFonts w:ascii="Arial" w:hAnsi="Arial" w:cs="Arial"/>
          <w:sz w:val="24"/>
          <w:szCs w:val="24"/>
        </w:rPr>
        <w:t xml:space="preserve"> and</w:t>
      </w:r>
      <w:r w:rsidR="00BF5421" w:rsidRPr="008A7B09">
        <w:rPr>
          <w:rFonts w:ascii="Arial" w:hAnsi="Arial" w:cs="Arial"/>
          <w:sz w:val="24"/>
          <w:szCs w:val="24"/>
        </w:rPr>
        <w:t xml:space="preserve"> explain</w:t>
      </w:r>
      <w:r w:rsidR="00ED23C6" w:rsidRPr="008A7B09">
        <w:rPr>
          <w:rFonts w:ascii="Arial" w:hAnsi="Arial" w:cs="Arial"/>
          <w:sz w:val="24"/>
          <w:szCs w:val="24"/>
        </w:rPr>
        <w:t xml:space="preserve"> how the</w:t>
      </w:r>
      <w:r w:rsidR="00BD7144" w:rsidRPr="008A7B09">
        <w:rPr>
          <w:rFonts w:ascii="Arial" w:hAnsi="Arial" w:cs="Arial"/>
          <w:sz w:val="24"/>
          <w:szCs w:val="24"/>
        </w:rPr>
        <w:t xml:space="preserve"> source </w:t>
      </w:r>
      <w:r w:rsidR="00ED23C6" w:rsidRPr="008A7B09">
        <w:rPr>
          <w:rFonts w:ascii="Arial" w:hAnsi="Arial" w:cs="Arial"/>
          <w:sz w:val="24"/>
          <w:szCs w:val="24"/>
        </w:rPr>
        <w:t>can</w:t>
      </w:r>
      <w:r w:rsidR="00BD7144" w:rsidRPr="008A7B09">
        <w:rPr>
          <w:rFonts w:ascii="Arial" w:hAnsi="Arial" w:cs="Arial"/>
          <w:sz w:val="24"/>
          <w:szCs w:val="24"/>
        </w:rPr>
        <w:t xml:space="preserve"> help them meet the success criteria.</w:t>
      </w:r>
      <w:r w:rsidR="00114AE9" w:rsidRPr="008A7B09">
        <w:rPr>
          <w:rFonts w:ascii="Arial" w:hAnsi="Arial" w:cs="Arial"/>
          <w:sz w:val="24"/>
          <w:szCs w:val="24"/>
        </w:rPr>
        <w:t xml:space="preserve"> </w:t>
      </w:r>
      <w:r w:rsidR="00BF5421" w:rsidRPr="008A7B09">
        <w:rPr>
          <w:rFonts w:ascii="Arial" w:hAnsi="Arial" w:cs="Arial"/>
          <w:sz w:val="24"/>
          <w:szCs w:val="24"/>
        </w:rPr>
        <w:t xml:space="preserve">These discussions provide the opportunity for learners </w:t>
      </w:r>
      <w:r w:rsidR="00114AE9" w:rsidRPr="008A7B09">
        <w:rPr>
          <w:rFonts w:ascii="Arial" w:hAnsi="Arial" w:cs="Arial"/>
          <w:sz w:val="24"/>
          <w:szCs w:val="24"/>
        </w:rPr>
        <w:t>to</w:t>
      </w:r>
      <w:r w:rsidR="00BD7144" w:rsidRPr="008A7B09">
        <w:rPr>
          <w:rFonts w:ascii="Arial" w:hAnsi="Arial" w:cs="Arial"/>
          <w:sz w:val="24"/>
          <w:szCs w:val="24"/>
        </w:rPr>
        <w:t xml:space="preserve"> develop analysing and evaluating skills</w:t>
      </w:r>
      <w:r w:rsidR="00114AE9" w:rsidRPr="008A7B09">
        <w:rPr>
          <w:rFonts w:ascii="Arial" w:hAnsi="Arial" w:cs="Arial"/>
          <w:sz w:val="24"/>
          <w:szCs w:val="24"/>
        </w:rPr>
        <w:t xml:space="preserve"> </w:t>
      </w:r>
      <w:r w:rsidR="00BD7144" w:rsidRPr="008A7B09">
        <w:rPr>
          <w:rFonts w:ascii="Arial" w:hAnsi="Arial" w:cs="Arial"/>
          <w:sz w:val="24"/>
          <w:szCs w:val="24"/>
        </w:rPr>
        <w:t>(Anderson and Krathwohl, 2001, cited in Forehand, 2011</w:t>
      </w:r>
      <w:r w:rsidR="00114AE9" w:rsidRPr="008A7B09">
        <w:rPr>
          <w:rFonts w:ascii="Arial" w:hAnsi="Arial" w:cs="Arial"/>
          <w:sz w:val="24"/>
          <w:szCs w:val="24"/>
        </w:rPr>
        <w:t>)</w:t>
      </w:r>
      <w:r w:rsidR="00BD7144" w:rsidRPr="008A7B09">
        <w:rPr>
          <w:rFonts w:ascii="Arial" w:hAnsi="Arial" w:cs="Arial"/>
          <w:sz w:val="24"/>
          <w:szCs w:val="24"/>
        </w:rPr>
        <w:t xml:space="preserve">. </w:t>
      </w:r>
      <w:r w:rsidR="00114AE9" w:rsidRPr="008A7B09">
        <w:rPr>
          <w:rFonts w:ascii="Arial" w:hAnsi="Arial" w:cs="Arial"/>
          <w:sz w:val="24"/>
          <w:szCs w:val="24"/>
        </w:rPr>
        <w:t xml:space="preserve">The children may require more time for this part of the enquiry. </w:t>
      </w:r>
      <w:r w:rsidR="00274885" w:rsidRPr="008A7B09">
        <w:rPr>
          <w:rFonts w:ascii="Arial" w:hAnsi="Arial" w:cs="Arial"/>
          <w:sz w:val="24"/>
          <w:szCs w:val="24"/>
        </w:rPr>
        <w:t xml:space="preserve">Black and Wiliam (1998) believe that discussions between students and their teacher </w:t>
      </w:r>
      <w:r w:rsidR="00BE5D55" w:rsidRPr="008A7B09">
        <w:rPr>
          <w:rFonts w:ascii="Arial" w:hAnsi="Arial" w:cs="Arial"/>
          <w:sz w:val="24"/>
          <w:szCs w:val="24"/>
        </w:rPr>
        <w:t xml:space="preserve">should be carefully constructed </w:t>
      </w:r>
      <w:r w:rsidR="00274885" w:rsidRPr="008A7B09">
        <w:rPr>
          <w:rFonts w:ascii="Arial" w:hAnsi="Arial" w:cs="Arial"/>
          <w:sz w:val="24"/>
          <w:szCs w:val="24"/>
        </w:rPr>
        <w:t xml:space="preserve">to </w:t>
      </w:r>
      <w:r w:rsidR="00BE5D55" w:rsidRPr="008A7B09">
        <w:rPr>
          <w:rFonts w:ascii="Arial" w:hAnsi="Arial" w:cs="Arial"/>
          <w:sz w:val="24"/>
          <w:szCs w:val="24"/>
        </w:rPr>
        <w:t xml:space="preserve">encourage children to express their opinions and </w:t>
      </w:r>
      <w:r w:rsidR="00BF5421" w:rsidRPr="008A7B09">
        <w:rPr>
          <w:rFonts w:ascii="Arial" w:hAnsi="Arial" w:cs="Arial"/>
          <w:sz w:val="24"/>
          <w:szCs w:val="24"/>
        </w:rPr>
        <w:t>self-reflect</w:t>
      </w:r>
      <w:r w:rsidR="00BE5D55" w:rsidRPr="008A7B09">
        <w:rPr>
          <w:rFonts w:ascii="Arial" w:hAnsi="Arial" w:cs="Arial"/>
          <w:sz w:val="24"/>
          <w:szCs w:val="24"/>
        </w:rPr>
        <w:t xml:space="preserve"> but also allow the teacher to gauge each individuals understanding.</w:t>
      </w:r>
      <w:r w:rsidR="00D934F5" w:rsidRPr="008A7B09">
        <w:rPr>
          <w:rFonts w:ascii="Arial" w:hAnsi="Arial" w:cs="Arial"/>
          <w:sz w:val="23"/>
          <w:szCs w:val="23"/>
          <w:shd w:val="clear" w:color="auto" w:fill="FFFFFF"/>
        </w:rPr>
        <w:t xml:space="preserve"> </w:t>
      </w:r>
      <w:r w:rsidR="00BE5D55" w:rsidRPr="008A7B09">
        <w:rPr>
          <w:rFonts w:ascii="Arial" w:hAnsi="Arial" w:cs="Arial"/>
          <w:sz w:val="23"/>
          <w:szCs w:val="23"/>
          <w:shd w:val="clear" w:color="auto" w:fill="FFFFFF"/>
        </w:rPr>
        <w:t>Sadler (1998</w:t>
      </w:r>
      <w:r w:rsidR="00D934F5" w:rsidRPr="008A7B09">
        <w:rPr>
          <w:rFonts w:ascii="Arial" w:hAnsi="Arial" w:cs="Arial"/>
          <w:sz w:val="23"/>
          <w:szCs w:val="23"/>
          <w:shd w:val="clear" w:color="auto" w:fill="FFFFFF"/>
        </w:rPr>
        <w:t xml:space="preserve">, cited in </w:t>
      </w:r>
      <w:r w:rsidR="00E45DA7" w:rsidRPr="008A7B09">
        <w:rPr>
          <w:rFonts w:ascii="Arial" w:hAnsi="Arial" w:cs="Arial"/>
          <w:sz w:val="23"/>
          <w:szCs w:val="23"/>
          <w:shd w:val="clear" w:color="auto" w:fill="FFFFFF"/>
        </w:rPr>
        <w:t>Wilson</w:t>
      </w:r>
      <w:r w:rsidR="00D934F5" w:rsidRPr="008A7B09">
        <w:rPr>
          <w:rFonts w:ascii="Arial" w:hAnsi="Arial" w:cs="Arial"/>
          <w:sz w:val="23"/>
          <w:szCs w:val="23"/>
          <w:shd w:val="clear" w:color="auto" w:fill="FFFFFF"/>
        </w:rPr>
        <w:t>, 2019</w:t>
      </w:r>
      <w:r w:rsidR="00BE5D55" w:rsidRPr="008A7B09">
        <w:rPr>
          <w:rFonts w:ascii="Arial" w:hAnsi="Arial" w:cs="Arial"/>
          <w:sz w:val="23"/>
          <w:szCs w:val="23"/>
          <w:shd w:val="clear" w:color="auto" w:fill="FFFFFF"/>
        </w:rPr>
        <w:t>)</w:t>
      </w:r>
      <w:r w:rsidR="00D934F5" w:rsidRPr="008A7B09">
        <w:rPr>
          <w:rFonts w:ascii="Arial" w:hAnsi="Arial" w:cs="Arial"/>
          <w:sz w:val="23"/>
          <w:szCs w:val="23"/>
          <w:shd w:val="clear" w:color="auto" w:fill="FFFFFF"/>
        </w:rPr>
        <w:t xml:space="preserve"> agrees that interactions between teachers and students are a fundamental part of teaching and learning, however the quality and application of the teacher’s feedback does require practice and skill.</w:t>
      </w:r>
    </w:p>
    <w:p w:rsidR="00650B01" w:rsidRPr="008A7B09" w:rsidRDefault="000B59BB" w:rsidP="008A7B09">
      <w:pPr>
        <w:shd w:val="clear" w:color="auto" w:fill="FFFFFF"/>
        <w:spacing w:line="360" w:lineRule="auto"/>
        <w:jc w:val="both"/>
        <w:rPr>
          <w:rFonts w:ascii="Arial" w:hAnsi="Arial" w:cs="Arial"/>
          <w:sz w:val="24"/>
          <w:szCs w:val="24"/>
        </w:rPr>
      </w:pPr>
      <w:r w:rsidRPr="008A7B09">
        <w:rPr>
          <w:rFonts w:ascii="Arial" w:hAnsi="Arial" w:cs="Arial"/>
          <w:sz w:val="24"/>
          <w:szCs w:val="24"/>
        </w:rPr>
        <w:t xml:space="preserve">There are many cross-curricular opportunities that can be explored in relation to this theme. Some will be discussed now as they will be of great benefit in helping the children understand what to include in their video. </w:t>
      </w:r>
      <w:r w:rsidR="00650B01" w:rsidRPr="008A7B09">
        <w:rPr>
          <w:rFonts w:ascii="Arial" w:hAnsi="Arial" w:cs="Arial"/>
          <w:sz w:val="24"/>
          <w:szCs w:val="24"/>
        </w:rPr>
        <w:t xml:space="preserve">In RE the children </w:t>
      </w:r>
      <w:r w:rsidR="005B7B91" w:rsidRPr="008A7B09">
        <w:rPr>
          <w:rFonts w:ascii="Arial" w:hAnsi="Arial" w:cs="Arial"/>
          <w:sz w:val="24"/>
          <w:szCs w:val="24"/>
        </w:rPr>
        <w:t xml:space="preserve">can discuss </w:t>
      </w:r>
      <w:r w:rsidRPr="008A7B09">
        <w:rPr>
          <w:rFonts w:ascii="Arial" w:hAnsi="Arial" w:cs="Arial"/>
          <w:sz w:val="24"/>
          <w:szCs w:val="24"/>
        </w:rPr>
        <w:t xml:space="preserve">and compare </w:t>
      </w:r>
      <w:r w:rsidR="00650B01" w:rsidRPr="008A7B09">
        <w:rPr>
          <w:rFonts w:ascii="Arial" w:hAnsi="Arial" w:cs="Arial"/>
          <w:sz w:val="24"/>
          <w:szCs w:val="24"/>
        </w:rPr>
        <w:t>the religious aspects of</w:t>
      </w:r>
      <w:r w:rsidR="000B44A2" w:rsidRPr="008A7B09">
        <w:rPr>
          <w:rFonts w:ascii="Arial" w:hAnsi="Arial" w:cs="Arial"/>
          <w:sz w:val="24"/>
          <w:szCs w:val="24"/>
        </w:rPr>
        <w:t xml:space="preserve"> </w:t>
      </w:r>
      <w:r w:rsidRPr="008A7B09">
        <w:rPr>
          <w:rFonts w:ascii="Arial" w:hAnsi="Arial" w:cs="Arial"/>
          <w:sz w:val="24"/>
          <w:szCs w:val="24"/>
        </w:rPr>
        <w:t xml:space="preserve">certain </w:t>
      </w:r>
      <w:r w:rsidR="00650B01" w:rsidRPr="008A7B09">
        <w:rPr>
          <w:rFonts w:ascii="Arial" w:hAnsi="Arial" w:cs="Arial"/>
          <w:sz w:val="24"/>
          <w:szCs w:val="24"/>
        </w:rPr>
        <w:t>wonders</w:t>
      </w:r>
      <w:r w:rsidR="005B7B91" w:rsidRPr="008A7B09">
        <w:rPr>
          <w:rFonts w:ascii="Arial" w:hAnsi="Arial" w:cs="Arial"/>
          <w:sz w:val="24"/>
          <w:szCs w:val="24"/>
        </w:rPr>
        <w:t>. According to</w:t>
      </w:r>
      <w:r w:rsidR="00E45DA7" w:rsidRPr="008A7B09">
        <w:rPr>
          <w:rFonts w:ascii="Arial" w:hAnsi="Arial" w:cs="Arial"/>
          <w:sz w:val="24"/>
          <w:szCs w:val="24"/>
        </w:rPr>
        <w:t xml:space="preserve"> N</w:t>
      </w:r>
      <w:r w:rsidRPr="008A7B09">
        <w:rPr>
          <w:rFonts w:ascii="Arial" w:hAnsi="Arial" w:cs="Arial"/>
          <w:sz w:val="24"/>
          <w:szCs w:val="24"/>
        </w:rPr>
        <w:t>ew</w:t>
      </w:r>
      <w:r w:rsidR="00E45DA7" w:rsidRPr="008A7B09">
        <w:rPr>
          <w:rFonts w:ascii="Arial" w:hAnsi="Arial" w:cs="Arial"/>
          <w:sz w:val="24"/>
          <w:szCs w:val="24"/>
        </w:rPr>
        <w:t xml:space="preserve"> </w:t>
      </w:r>
      <w:r w:rsidRPr="008A7B09">
        <w:rPr>
          <w:rFonts w:ascii="Arial" w:hAnsi="Arial" w:cs="Arial"/>
          <w:sz w:val="24"/>
          <w:szCs w:val="24"/>
        </w:rPr>
        <w:t>7</w:t>
      </w:r>
      <w:r w:rsidR="00E45DA7" w:rsidRPr="008A7B09">
        <w:rPr>
          <w:rFonts w:ascii="Arial" w:hAnsi="Arial" w:cs="Arial"/>
          <w:sz w:val="24"/>
          <w:szCs w:val="24"/>
        </w:rPr>
        <w:t xml:space="preserve"> W</w:t>
      </w:r>
      <w:r w:rsidRPr="008A7B09">
        <w:rPr>
          <w:rFonts w:ascii="Arial" w:hAnsi="Arial" w:cs="Arial"/>
          <w:sz w:val="24"/>
          <w:szCs w:val="24"/>
        </w:rPr>
        <w:t>onders</w:t>
      </w:r>
      <w:r w:rsidRPr="008A7B09">
        <w:rPr>
          <w:rFonts w:ascii="Arial" w:hAnsi="Arial" w:cs="Arial"/>
          <w:sz w:val="24"/>
          <w:szCs w:val="24"/>
          <w:shd w:val="clear" w:color="auto" w:fill="FFFFFF"/>
        </w:rPr>
        <w:t> (2019) Christ the Redeemer statue in Brazil is seen as a symbol of Christianity across the world and the Taj Mahal in India contains an Islamic</w:t>
      </w:r>
      <w:r w:rsidR="005B7B91" w:rsidRPr="008A7B09">
        <w:rPr>
          <w:rFonts w:ascii="Arial" w:hAnsi="Arial" w:cs="Arial"/>
          <w:sz w:val="24"/>
          <w:szCs w:val="24"/>
        </w:rPr>
        <w:t xml:space="preserve"> </w:t>
      </w:r>
      <w:r w:rsidRPr="008A7B09">
        <w:rPr>
          <w:rFonts w:ascii="Arial" w:hAnsi="Arial" w:cs="Arial"/>
          <w:sz w:val="24"/>
          <w:szCs w:val="24"/>
          <w:shd w:val="clear" w:color="auto" w:fill="FFFFFF"/>
        </w:rPr>
        <w:t>mosque</w:t>
      </w:r>
      <w:r w:rsidRPr="008A7B09">
        <w:rPr>
          <w:rFonts w:ascii="Arial" w:hAnsi="Arial" w:cs="Arial"/>
          <w:sz w:val="24"/>
          <w:szCs w:val="24"/>
        </w:rPr>
        <w:t xml:space="preserve">. In mathematics height, area, distance, time, cost and currency are some of the skills that could be developed. Physical development lessons could focus on drama skills required for presenting and creating an entertaining </w:t>
      </w:r>
      <w:r w:rsidR="00004EBE" w:rsidRPr="008A7B09">
        <w:rPr>
          <w:rFonts w:ascii="Arial" w:hAnsi="Arial" w:cs="Arial"/>
          <w:sz w:val="24"/>
          <w:szCs w:val="24"/>
        </w:rPr>
        <w:t xml:space="preserve">video. Script writing skills and the advantages of using persuasive vocabulary to persuade </w:t>
      </w:r>
      <w:r w:rsidR="00E45DA7" w:rsidRPr="008A7B09">
        <w:rPr>
          <w:rFonts w:ascii="Arial" w:hAnsi="Arial" w:cs="Arial"/>
          <w:sz w:val="24"/>
          <w:szCs w:val="24"/>
        </w:rPr>
        <w:t>other members to vote for their</w:t>
      </w:r>
      <w:r w:rsidR="00004EBE" w:rsidRPr="008A7B09">
        <w:rPr>
          <w:rFonts w:ascii="Arial" w:hAnsi="Arial" w:cs="Arial"/>
          <w:sz w:val="24"/>
          <w:szCs w:val="24"/>
        </w:rPr>
        <w:t xml:space="preserve"> </w:t>
      </w:r>
      <w:r w:rsidR="00A454F5" w:rsidRPr="008A7B09">
        <w:rPr>
          <w:rFonts w:ascii="Arial" w:hAnsi="Arial" w:cs="Arial"/>
          <w:sz w:val="24"/>
          <w:szCs w:val="24"/>
        </w:rPr>
        <w:t xml:space="preserve">wonder </w:t>
      </w:r>
      <w:r w:rsidR="00004EBE" w:rsidRPr="008A7B09">
        <w:rPr>
          <w:rFonts w:ascii="Arial" w:hAnsi="Arial" w:cs="Arial"/>
          <w:sz w:val="24"/>
          <w:szCs w:val="24"/>
        </w:rPr>
        <w:t xml:space="preserve">could be explored during English lessons. </w:t>
      </w:r>
    </w:p>
    <w:p w:rsidR="00B658DC" w:rsidRPr="008A7B09" w:rsidRDefault="000B59BB" w:rsidP="008A7B09">
      <w:pPr>
        <w:shd w:val="clear" w:color="auto" w:fill="FFFFFF"/>
        <w:spacing w:line="360" w:lineRule="auto"/>
        <w:jc w:val="both"/>
        <w:rPr>
          <w:rFonts w:ascii="Arial" w:hAnsi="Arial" w:cs="Arial"/>
          <w:b/>
          <w:sz w:val="24"/>
          <w:szCs w:val="24"/>
        </w:rPr>
      </w:pPr>
      <w:r w:rsidRPr="008A7B09">
        <w:rPr>
          <w:rFonts w:ascii="Arial" w:hAnsi="Arial" w:cs="Arial"/>
          <w:b/>
          <w:sz w:val="24"/>
          <w:szCs w:val="24"/>
        </w:rPr>
        <w:lastRenderedPageBreak/>
        <w:t xml:space="preserve">Sharing </w:t>
      </w:r>
    </w:p>
    <w:p w:rsidR="00383FB6" w:rsidRPr="008A7B09" w:rsidRDefault="00A25B25" w:rsidP="008A7B09">
      <w:pPr>
        <w:shd w:val="clear" w:color="auto" w:fill="FFFFFF"/>
        <w:spacing w:line="360" w:lineRule="auto"/>
        <w:jc w:val="both"/>
        <w:rPr>
          <w:rFonts w:ascii="Arial" w:hAnsi="Arial" w:cs="Arial"/>
          <w:sz w:val="24"/>
          <w:szCs w:val="24"/>
        </w:rPr>
      </w:pPr>
      <w:r w:rsidRPr="008A7B09">
        <w:rPr>
          <w:rFonts w:ascii="Arial" w:hAnsi="Arial" w:cs="Arial"/>
          <w:sz w:val="24"/>
          <w:szCs w:val="24"/>
        </w:rPr>
        <w:t xml:space="preserve">Discussing how the children wanted to share their topic close to the start of the enquiry allowed the teacher to plan for appropriate lessons to support the creation of the video. </w:t>
      </w:r>
      <w:r w:rsidR="00040EAF" w:rsidRPr="008A7B09">
        <w:rPr>
          <w:rFonts w:ascii="Arial" w:hAnsi="Arial" w:cs="Arial"/>
          <w:sz w:val="24"/>
          <w:szCs w:val="24"/>
        </w:rPr>
        <w:t xml:space="preserve">Hopefully, </w:t>
      </w:r>
      <w:r w:rsidRPr="008A7B09">
        <w:rPr>
          <w:rFonts w:ascii="Arial" w:hAnsi="Arial" w:cs="Arial"/>
          <w:sz w:val="24"/>
          <w:szCs w:val="24"/>
        </w:rPr>
        <w:t>the implementation of</w:t>
      </w:r>
      <w:r w:rsidR="00040EAF" w:rsidRPr="008A7B09">
        <w:rPr>
          <w:rFonts w:ascii="Arial" w:hAnsi="Arial" w:cs="Arial"/>
          <w:sz w:val="24"/>
          <w:szCs w:val="24"/>
        </w:rPr>
        <w:t xml:space="preserve"> the theme across the curriculum </w:t>
      </w:r>
      <w:r w:rsidRPr="008A7B09">
        <w:rPr>
          <w:rFonts w:ascii="Arial" w:hAnsi="Arial" w:cs="Arial"/>
          <w:sz w:val="24"/>
          <w:szCs w:val="24"/>
        </w:rPr>
        <w:t>would have deepened the children’s</w:t>
      </w:r>
      <w:r w:rsidR="00040EAF" w:rsidRPr="008A7B09">
        <w:rPr>
          <w:rFonts w:ascii="Arial" w:hAnsi="Arial" w:cs="Arial"/>
          <w:sz w:val="24"/>
          <w:szCs w:val="24"/>
        </w:rPr>
        <w:t xml:space="preserve"> understanding </w:t>
      </w:r>
      <w:r w:rsidRPr="008A7B09">
        <w:rPr>
          <w:rFonts w:ascii="Arial" w:hAnsi="Arial" w:cs="Arial"/>
          <w:sz w:val="24"/>
          <w:szCs w:val="24"/>
        </w:rPr>
        <w:t>of what was required. However, it is important to recognise that many issues could arise when c</w:t>
      </w:r>
      <w:r w:rsidR="00ED23C6" w:rsidRPr="008A7B09">
        <w:rPr>
          <w:rFonts w:ascii="Arial" w:hAnsi="Arial" w:cs="Arial"/>
          <w:sz w:val="24"/>
          <w:szCs w:val="24"/>
        </w:rPr>
        <w:t xml:space="preserve">reating </w:t>
      </w:r>
      <w:r w:rsidRPr="008A7B09">
        <w:rPr>
          <w:rFonts w:ascii="Arial" w:hAnsi="Arial" w:cs="Arial"/>
          <w:sz w:val="24"/>
          <w:szCs w:val="24"/>
        </w:rPr>
        <w:t xml:space="preserve">a </w:t>
      </w:r>
      <w:r w:rsidR="00ED23C6" w:rsidRPr="008A7B09">
        <w:rPr>
          <w:rFonts w:ascii="Arial" w:hAnsi="Arial" w:cs="Arial"/>
          <w:sz w:val="24"/>
          <w:szCs w:val="24"/>
        </w:rPr>
        <w:t>video</w:t>
      </w:r>
      <w:r w:rsidRPr="008A7B09">
        <w:rPr>
          <w:rFonts w:ascii="Arial" w:hAnsi="Arial" w:cs="Arial"/>
          <w:sz w:val="24"/>
          <w:szCs w:val="24"/>
        </w:rPr>
        <w:t>.</w:t>
      </w:r>
      <w:r w:rsidR="00B658DC" w:rsidRPr="008A7B09">
        <w:rPr>
          <w:rFonts w:ascii="Arial" w:hAnsi="Arial" w:cs="Arial"/>
          <w:sz w:val="24"/>
          <w:szCs w:val="24"/>
        </w:rPr>
        <w:t xml:space="preserve"> </w:t>
      </w:r>
      <w:r w:rsidRPr="008A7B09">
        <w:rPr>
          <w:rFonts w:ascii="Arial" w:hAnsi="Arial" w:cs="Arial"/>
          <w:sz w:val="24"/>
          <w:szCs w:val="24"/>
        </w:rPr>
        <w:t xml:space="preserve">The task would require the </w:t>
      </w:r>
      <w:r w:rsidR="00ED23C6" w:rsidRPr="008A7B09">
        <w:rPr>
          <w:rFonts w:ascii="Arial" w:hAnsi="Arial" w:cs="Arial"/>
          <w:sz w:val="24"/>
          <w:szCs w:val="24"/>
        </w:rPr>
        <w:t>children</w:t>
      </w:r>
      <w:r w:rsidRPr="008A7B09">
        <w:rPr>
          <w:rFonts w:ascii="Arial" w:hAnsi="Arial" w:cs="Arial"/>
          <w:sz w:val="24"/>
          <w:szCs w:val="24"/>
        </w:rPr>
        <w:t xml:space="preserve"> to have some</w:t>
      </w:r>
      <w:r w:rsidR="00B658DC" w:rsidRPr="008A7B09">
        <w:rPr>
          <w:rFonts w:ascii="Arial" w:hAnsi="Arial" w:cs="Arial"/>
          <w:sz w:val="24"/>
          <w:szCs w:val="24"/>
        </w:rPr>
        <w:t xml:space="preserve"> prior knowledge in using the green screen resource</w:t>
      </w:r>
      <w:r w:rsidRPr="008A7B09">
        <w:rPr>
          <w:rFonts w:ascii="Arial" w:hAnsi="Arial" w:cs="Arial"/>
          <w:sz w:val="24"/>
          <w:szCs w:val="24"/>
        </w:rPr>
        <w:t xml:space="preserve"> and the ability to work well as a team. It could also add to the</w:t>
      </w:r>
      <w:r w:rsidR="00B658DC" w:rsidRPr="008A7B09">
        <w:rPr>
          <w:rFonts w:ascii="Arial" w:hAnsi="Arial" w:cs="Arial"/>
          <w:sz w:val="24"/>
          <w:szCs w:val="24"/>
        </w:rPr>
        <w:t xml:space="preserve"> </w:t>
      </w:r>
      <w:r w:rsidRPr="008A7B09">
        <w:rPr>
          <w:rFonts w:ascii="Arial" w:hAnsi="Arial" w:cs="Arial"/>
          <w:sz w:val="24"/>
          <w:szCs w:val="24"/>
        </w:rPr>
        <w:t>teacher’s workload as they would have</w:t>
      </w:r>
      <w:r w:rsidR="00B658DC" w:rsidRPr="008A7B09">
        <w:rPr>
          <w:rFonts w:ascii="Arial" w:hAnsi="Arial" w:cs="Arial"/>
          <w:sz w:val="24"/>
          <w:szCs w:val="24"/>
        </w:rPr>
        <w:t xml:space="preserve"> to organise the equipment, prepare an appropriate place to set the equipment up, have a good understanding of how to use the equipment and </w:t>
      </w:r>
      <w:r w:rsidRPr="008A7B09">
        <w:rPr>
          <w:rFonts w:ascii="Arial" w:hAnsi="Arial" w:cs="Arial"/>
          <w:sz w:val="24"/>
          <w:szCs w:val="24"/>
        </w:rPr>
        <w:t xml:space="preserve">maybe ask for an </w:t>
      </w:r>
      <w:r w:rsidR="00B658DC" w:rsidRPr="008A7B09">
        <w:rPr>
          <w:rFonts w:ascii="Arial" w:hAnsi="Arial" w:cs="Arial"/>
          <w:sz w:val="24"/>
          <w:szCs w:val="24"/>
        </w:rPr>
        <w:t xml:space="preserve">additional member </w:t>
      </w:r>
      <w:r w:rsidRPr="008A7B09">
        <w:rPr>
          <w:rFonts w:ascii="Arial" w:hAnsi="Arial" w:cs="Arial"/>
          <w:sz w:val="24"/>
          <w:szCs w:val="24"/>
        </w:rPr>
        <w:t xml:space="preserve">of staff </w:t>
      </w:r>
      <w:r w:rsidR="00B658DC" w:rsidRPr="008A7B09">
        <w:rPr>
          <w:rFonts w:ascii="Arial" w:hAnsi="Arial" w:cs="Arial"/>
          <w:sz w:val="24"/>
          <w:szCs w:val="24"/>
        </w:rPr>
        <w:t>to support completing the task.</w:t>
      </w:r>
      <w:r w:rsidR="00ED23C6" w:rsidRPr="008A7B09">
        <w:rPr>
          <w:rFonts w:ascii="Arial" w:hAnsi="Arial" w:cs="Arial"/>
          <w:sz w:val="24"/>
          <w:szCs w:val="24"/>
        </w:rPr>
        <w:t xml:space="preserve"> </w:t>
      </w:r>
    </w:p>
    <w:p w:rsidR="00650B01" w:rsidRPr="008A7B09" w:rsidRDefault="00ED23C6" w:rsidP="008A7B09">
      <w:pPr>
        <w:shd w:val="clear" w:color="auto" w:fill="FFFFFF"/>
        <w:spacing w:line="360" w:lineRule="auto"/>
        <w:jc w:val="both"/>
        <w:rPr>
          <w:rFonts w:ascii="Arial" w:hAnsi="Arial" w:cs="Arial"/>
          <w:b/>
          <w:sz w:val="24"/>
          <w:szCs w:val="24"/>
        </w:rPr>
      </w:pPr>
      <w:r w:rsidRPr="008A7B09">
        <w:rPr>
          <w:rFonts w:ascii="Arial" w:hAnsi="Arial" w:cs="Arial"/>
          <w:sz w:val="24"/>
          <w:szCs w:val="24"/>
        </w:rPr>
        <w:t xml:space="preserve">According to Griggs and Hughes (2013) </w:t>
      </w:r>
      <w:r w:rsidR="00A25B25" w:rsidRPr="008A7B09">
        <w:rPr>
          <w:rFonts w:ascii="Arial" w:hAnsi="Arial" w:cs="Arial"/>
          <w:sz w:val="24"/>
          <w:szCs w:val="24"/>
        </w:rPr>
        <w:t xml:space="preserve">after the children have created and shared what they have found out it is important for them to reflect. </w:t>
      </w:r>
      <w:r w:rsidR="00A25A5C" w:rsidRPr="008A7B09">
        <w:rPr>
          <w:rFonts w:ascii="Arial" w:hAnsi="Arial" w:cs="Arial"/>
          <w:sz w:val="24"/>
          <w:szCs w:val="24"/>
        </w:rPr>
        <w:t xml:space="preserve">The teacher should allow time for the children to reflect as individuals, as groups and as a class. </w:t>
      </w:r>
      <w:r w:rsidR="00B341E1" w:rsidRPr="008A7B09">
        <w:rPr>
          <w:rFonts w:ascii="Arial" w:hAnsi="Arial" w:cs="Arial"/>
          <w:sz w:val="24"/>
          <w:szCs w:val="24"/>
        </w:rPr>
        <w:t xml:space="preserve">To encourage the children to develop their </w:t>
      </w:r>
      <w:r w:rsidR="00A454F5" w:rsidRPr="008A7B09">
        <w:rPr>
          <w:rFonts w:ascii="Arial" w:hAnsi="Arial" w:cs="Arial"/>
          <w:sz w:val="24"/>
          <w:szCs w:val="24"/>
        </w:rPr>
        <w:t xml:space="preserve">peer and </w:t>
      </w:r>
      <w:r w:rsidR="00CA6784" w:rsidRPr="008A7B09">
        <w:rPr>
          <w:rFonts w:ascii="Arial" w:hAnsi="Arial" w:cs="Arial"/>
          <w:sz w:val="24"/>
          <w:szCs w:val="24"/>
        </w:rPr>
        <w:t>self-assessment</w:t>
      </w:r>
      <w:r w:rsidR="00B341E1" w:rsidRPr="008A7B09">
        <w:rPr>
          <w:rFonts w:ascii="Arial" w:hAnsi="Arial" w:cs="Arial"/>
          <w:sz w:val="24"/>
          <w:szCs w:val="24"/>
        </w:rPr>
        <w:t xml:space="preserve"> skills and evaluate their learning the teacher will firstly provide them with a </w:t>
      </w:r>
      <w:r w:rsidR="00CA6784" w:rsidRPr="008A7B09">
        <w:rPr>
          <w:rFonts w:ascii="Arial" w:hAnsi="Arial" w:cs="Arial"/>
          <w:sz w:val="24"/>
          <w:szCs w:val="24"/>
        </w:rPr>
        <w:t>self-evaluation</w:t>
      </w:r>
      <w:r w:rsidR="00B341E1" w:rsidRPr="008A7B09">
        <w:rPr>
          <w:rFonts w:ascii="Arial" w:hAnsi="Arial" w:cs="Arial"/>
          <w:sz w:val="24"/>
          <w:szCs w:val="24"/>
        </w:rPr>
        <w:t xml:space="preserve"> sheet</w:t>
      </w:r>
      <w:r w:rsidR="00383FB6" w:rsidRPr="008A7B09">
        <w:rPr>
          <w:rFonts w:ascii="Arial" w:hAnsi="Arial" w:cs="Arial"/>
          <w:sz w:val="24"/>
          <w:szCs w:val="24"/>
        </w:rPr>
        <w:t xml:space="preserve"> (Appendix</w:t>
      </w:r>
      <w:r w:rsidR="00D768F7" w:rsidRPr="008A7B09">
        <w:rPr>
          <w:rFonts w:ascii="Arial" w:hAnsi="Arial" w:cs="Arial"/>
          <w:sz w:val="24"/>
          <w:szCs w:val="24"/>
        </w:rPr>
        <w:t xml:space="preserve"> 2</w:t>
      </w:r>
      <w:r w:rsidR="00383FB6" w:rsidRPr="008A7B09">
        <w:rPr>
          <w:rFonts w:ascii="Arial" w:hAnsi="Arial" w:cs="Arial"/>
          <w:sz w:val="24"/>
          <w:szCs w:val="24"/>
        </w:rPr>
        <w:t>)</w:t>
      </w:r>
      <w:r w:rsidR="00B341E1" w:rsidRPr="008A7B09">
        <w:rPr>
          <w:rFonts w:ascii="Arial" w:hAnsi="Arial" w:cs="Arial"/>
          <w:sz w:val="24"/>
          <w:szCs w:val="24"/>
        </w:rPr>
        <w:t>. The sheet will be based on the De Bono thinking hats strategy. Estyn (2018</w:t>
      </w:r>
      <w:r w:rsidR="00A454F5" w:rsidRPr="008A7B09">
        <w:rPr>
          <w:rFonts w:ascii="Arial" w:hAnsi="Arial" w:cs="Arial"/>
          <w:sz w:val="24"/>
          <w:szCs w:val="24"/>
        </w:rPr>
        <w:t>a</w:t>
      </w:r>
      <w:r w:rsidR="00B341E1" w:rsidRPr="008A7B09">
        <w:rPr>
          <w:rFonts w:ascii="Arial" w:hAnsi="Arial" w:cs="Arial"/>
          <w:sz w:val="24"/>
          <w:szCs w:val="24"/>
        </w:rPr>
        <w:t>) fo</w:t>
      </w:r>
      <w:r w:rsidR="005D7CEA" w:rsidRPr="008A7B09">
        <w:rPr>
          <w:rFonts w:ascii="Arial" w:hAnsi="Arial" w:cs="Arial"/>
          <w:sz w:val="24"/>
          <w:szCs w:val="24"/>
        </w:rPr>
        <w:t>und that the inclusion of this AfL</w:t>
      </w:r>
      <w:r w:rsidR="00B341E1" w:rsidRPr="008A7B09">
        <w:rPr>
          <w:rFonts w:ascii="Arial" w:hAnsi="Arial" w:cs="Arial"/>
          <w:sz w:val="24"/>
          <w:szCs w:val="24"/>
        </w:rPr>
        <w:t xml:space="preserve"> </w:t>
      </w:r>
      <w:r w:rsidR="00A454F5" w:rsidRPr="008A7B09">
        <w:rPr>
          <w:rFonts w:ascii="Arial" w:hAnsi="Arial" w:cs="Arial"/>
          <w:sz w:val="24"/>
          <w:szCs w:val="24"/>
        </w:rPr>
        <w:t>strategy</w:t>
      </w:r>
      <w:r w:rsidR="00B341E1" w:rsidRPr="008A7B09">
        <w:rPr>
          <w:rFonts w:ascii="Arial" w:hAnsi="Arial" w:cs="Arial"/>
          <w:sz w:val="24"/>
          <w:szCs w:val="24"/>
        </w:rPr>
        <w:t xml:space="preserve"> at </w:t>
      </w:r>
      <w:r w:rsidR="00B341E1" w:rsidRPr="008A7B09">
        <w:rPr>
          <w:rFonts w:ascii="Arial" w:hAnsi="Arial" w:cs="Arial"/>
          <w:sz w:val="24"/>
          <w:szCs w:val="24"/>
          <w:shd w:val="clear" w:color="auto" w:fill="FFFFFF"/>
        </w:rPr>
        <w:t>Gaer Primary School has had a significant impact on raising standards for learners, as the process encourages the children to think about the learning process from different perspectives.</w:t>
      </w:r>
      <w:r w:rsidR="00383FB6" w:rsidRPr="008A7B09">
        <w:rPr>
          <w:rFonts w:ascii="Arial" w:hAnsi="Arial" w:cs="Arial"/>
          <w:sz w:val="24"/>
          <w:szCs w:val="24"/>
          <w:shd w:val="clear" w:color="auto" w:fill="FFFFFF"/>
        </w:rPr>
        <w:t xml:space="preserve"> </w:t>
      </w:r>
      <w:r w:rsidR="00895548" w:rsidRPr="008A7B09">
        <w:rPr>
          <w:rFonts w:ascii="Arial" w:hAnsi="Arial" w:cs="Arial"/>
          <w:sz w:val="24"/>
          <w:szCs w:val="24"/>
          <w:shd w:val="clear" w:color="auto" w:fill="FFFFFF"/>
        </w:rPr>
        <w:t xml:space="preserve">After the children </w:t>
      </w:r>
      <w:r w:rsidR="00A454F5" w:rsidRPr="008A7B09">
        <w:rPr>
          <w:rFonts w:ascii="Arial" w:hAnsi="Arial" w:cs="Arial"/>
          <w:sz w:val="24"/>
          <w:szCs w:val="24"/>
          <w:shd w:val="clear" w:color="auto" w:fill="FFFFFF"/>
        </w:rPr>
        <w:t>h</w:t>
      </w:r>
      <w:r w:rsidR="00895548" w:rsidRPr="008A7B09">
        <w:rPr>
          <w:rFonts w:ascii="Arial" w:hAnsi="Arial" w:cs="Arial"/>
          <w:sz w:val="24"/>
          <w:szCs w:val="24"/>
          <w:shd w:val="clear" w:color="auto" w:fill="FFFFFF"/>
        </w:rPr>
        <w:t xml:space="preserve">ave completed the </w:t>
      </w:r>
      <w:r w:rsidR="00D768F7" w:rsidRPr="008A7B09">
        <w:rPr>
          <w:rFonts w:ascii="Arial" w:hAnsi="Arial" w:cs="Arial"/>
          <w:sz w:val="24"/>
          <w:szCs w:val="24"/>
          <w:shd w:val="clear" w:color="auto" w:fill="FFFFFF"/>
        </w:rPr>
        <w:t>self-assessment</w:t>
      </w:r>
      <w:r w:rsidR="00895548" w:rsidRPr="008A7B09">
        <w:rPr>
          <w:rFonts w:ascii="Arial" w:hAnsi="Arial" w:cs="Arial"/>
          <w:sz w:val="24"/>
          <w:szCs w:val="24"/>
          <w:shd w:val="clear" w:color="auto" w:fill="FFFFFF"/>
        </w:rPr>
        <w:t xml:space="preserve"> they will be asked to complete their KWL grid that they had at the beginning of the task. Following this the children will then sit in a circle and role a De Bono thinking dice (Appendix</w:t>
      </w:r>
      <w:r w:rsidR="00D768F7" w:rsidRPr="008A7B09">
        <w:rPr>
          <w:rFonts w:ascii="Arial" w:hAnsi="Arial" w:cs="Arial"/>
          <w:sz w:val="24"/>
          <w:szCs w:val="24"/>
          <w:shd w:val="clear" w:color="auto" w:fill="FFFFFF"/>
        </w:rPr>
        <w:t xml:space="preserve"> 3</w:t>
      </w:r>
      <w:r w:rsidR="00895548" w:rsidRPr="008A7B09">
        <w:rPr>
          <w:rFonts w:ascii="Arial" w:hAnsi="Arial" w:cs="Arial"/>
          <w:sz w:val="24"/>
          <w:szCs w:val="24"/>
          <w:shd w:val="clear" w:color="auto" w:fill="FFFFFF"/>
        </w:rPr>
        <w:t>).</w:t>
      </w:r>
      <w:r w:rsidR="003E2DED" w:rsidRPr="008A7B09">
        <w:rPr>
          <w:rFonts w:ascii="Arial" w:hAnsi="Arial" w:cs="Arial"/>
          <w:sz w:val="24"/>
          <w:szCs w:val="24"/>
          <w:shd w:val="clear" w:color="auto" w:fill="FFFFFF"/>
        </w:rPr>
        <w:t xml:space="preserve"> The teacher will ask the child to roll the dice and use a randomiser to choose what group the child assess. All of the groups will have a chance to discuss what they think went well and how they could improve if they were to complete the task again. Lastly, the children will then vote for their favourite wonder and the winning wonder will be declared. The videos created will be placed on the class See-saw account so that parents are </w:t>
      </w:r>
      <w:r w:rsidR="00D768F7" w:rsidRPr="008A7B09">
        <w:rPr>
          <w:rFonts w:ascii="Arial" w:hAnsi="Arial" w:cs="Arial"/>
          <w:sz w:val="24"/>
          <w:szCs w:val="24"/>
          <w:shd w:val="clear" w:color="auto" w:fill="FFFFFF"/>
        </w:rPr>
        <w:t>able</w:t>
      </w:r>
      <w:r w:rsidR="003E2DED" w:rsidRPr="008A7B09">
        <w:rPr>
          <w:rFonts w:ascii="Arial" w:hAnsi="Arial" w:cs="Arial"/>
          <w:sz w:val="24"/>
          <w:szCs w:val="24"/>
          <w:shd w:val="clear" w:color="auto" w:fill="FFFFFF"/>
        </w:rPr>
        <w:t xml:space="preserve"> to access and view them. This enquiry could be carried out again with a similar theme in the second half of the term. The children may wish to find out more about the seven ancient or natural wonders or even discuss possible wonders of Wales. </w:t>
      </w:r>
    </w:p>
    <w:p w:rsidR="00A827A9" w:rsidRPr="008A7B09" w:rsidRDefault="00A827A9" w:rsidP="008A7B09">
      <w:pPr>
        <w:shd w:val="clear" w:color="auto" w:fill="FFFFFF"/>
        <w:spacing w:line="360" w:lineRule="auto"/>
        <w:jc w:val="both"/>
        <w:rPr>
          <w:rFonts w:ascii="Arial" w:hAnsi="Arial" w:cs="Arial"/>
          <w:sz w:val="23"/>
          <w:szCs w:val="23"/>
        </w:rPr>
      </w:pPr>
    </w:p>
    <w:p w:rsidR="00E63388" w:rsidRPr="008A7B09" w:rsidRDefault="00D53472" w:rsidP="008A7B09">
      <w:pPr>
        <w:spacing w:after="0" w:line="360" w:lineRule="auto"/>
        <w:jc w:val="both"/>
        <w:rPr>
          <w:rFonts w:ascii="Arial" w:hAnsi="Arial" w:cs="Arial"/>
        </w:rPr>
      </w:pPr>
      <w:r w:rsidRPr="008A7B09">
        <w:rPr>
          <w:rFonts w:ascii="Arial" w:eastAsia="+mn-ea" w:hAnsi="Arial" w:cs="Arial"/>
          <w:kern w:val="24"/>
          <w:sz w:val="24"/>
          <w:szCs w:val="24"/>
        </w:rPr>
        <w:lastRenderedPageBreak/>
        <w:t>In conclusion, t</w:t>
      </w:r>
      <w:r w:rsidR="00076191" w:rsidRPr="008A7B09">
        <w:rPr>
          <w:rFonts w:ascii="Arial" w:eastAsia="+mn-ea" w:hAnsi="Arial" w:cs="Arial"/>
          <w:kern w:val="24"/>
          <w:sz w:val="24"/>
          <w:szCs w:val="24"/>
        </w:rPr>
        <w:t>he focus for this essay was to discuss how an EBL model can be used to support the learning of humanities in the primary school.</w:t>
      </w:r>
      <w:r w:rsidR="00A72CAA" w:rsidRPr="008A7B09">
        <w:rPr>
          <w:rFonts w:ascii="Arial" w:eastAsia="+mn-ea" w:hAnsi="Arial" w:cs="Arial"/>
          <w:kern w:val="24"/>
          <w:sz w:val="24"/>
          <w:szCs w:val="24"/>
        </w:rPr>
        <w:t xml:space="preserve"> </w:t>
      </w:r>
      <w:r w:rsidR="00A72CAA" w:rsidRPr="008A7B09">
        <w:rPr>
          <w:rFonts w:ascii="Arial" w:hAnsi="Arial" w:cs="Arial"/>
          <w:sz w:val="24"/>
          <w:szCs w:val="24"/>
        </w:rPr>
        <w:t>The example used for the theme was the S model, as the structure can be easily adapted to many topics.</w:t>
      </w:r>
      <w:r w:rsidR="00A72CAA" w:rsidRPr="008A7B09">
        <w:rPr>
          <w:rFonts w:ascii="Arial" w:hAnsi="Arial" w:cs="Arial"/>
        </w:rPr>
        <w:t xml:space="preserve"> </w:t>
      </w:r>
      <w:r w:rsidR="00A72CAA" w:rsidRPr="008A7B09">
        <w:rPr>
          <w:rFonts w:ascii="Arial" w:hAnsi="Arial" w:cs="Arial"/>
          <w:sz w:val="24"/>
          <w:szCs w:val="24"/>
        </w:rPr>
        <w:t>For EBL approaches to work it is important to establish an environment that encourages pupils to feel confident to ask questions.</w:t>
      </w:r>
    </w:p>
    <w:p w:rsidR="00A72CAA" w:rsidRPr="008A7B09" w:rsidRDefault="00A72CAA" w:rsidP="008A7B09">
      <w:pPr>
        <w:spacing w:after="0" w:line="360" w:lineRule="auto"/>
        <w:jc w:val="both"/>
        <w:rPr>
          <w:rFonts w:ascii="Arial" w:hAnsi="Arial" w:cs="Arial"/>
        </w:rPr>
      </w:pPr>
    </w:p>
    <w:p w:rsidR="00A72CAA" w:rsidRPr="008A7B09" w:rsidRDefault="00A72CAA" w:rsidP="008A7B09">
      <w:pPr>
        <w:spacing w:after="0" w:line="360" w:lineRule="auto"/>
        <w:jc w:val="both"/>
        <w:rPr>
          <w:rFonts w:ascii="Arial" w:hAnsi="Arial" w:cs="Arial"/>
        </w:rPr>
      </w:pPr>
    </w:p>
    <w:p w:rsidR="00D53472" w:rsidRPr="008A7B09" w:rsidRDefault="00A72CAA" w:rsidP="008A7B09">
      <w:pPr>
        <w:spacing w:after="0" w:line="360" w:lineRule="auto"/>
        <w:jc w:val="both"/>
        <w:rPr>
          <w:rFonts w:ascii="Arial" w:hAnsi="Arial" w:cs="Arial"/>
          <w:sz w:val="24"/>
          <w:szCs w:val="24"/>
        </w:rPr>
      </w:pPr>
      <w:r w:rsidRPr="008A7B09">
        <w:rPr>
          <w:rFonts w:ascii="Arial" w:hAnsi="Arial" w:cs="Arial"/>
          <w:sz w:val="24"/>
          <w:szCs w:val="24"/>
        </w:rPr>
        <w:t xml:space="preserve">One of the key advantages to using </w:t>
      </w:r>
      <w:r w:rsidR="00E63388" w:rsidRPr="008A7B09">
        <w:rPr>
          <w:rFonts w:ascii="Arial" w:hAnsi="Arial" w:cs="Arial"/>
          <w:sz w:val="24"/>
          <w:szCs w:val="24"/>
        </w:rPr>
        <w:t xml:space="preserve">EBL </w:t>
      </w:r>
      <w:r w:rsidRPr="008A7B09">
        <w:rPr>
          <w:rFonts w:ascii="Arial" w:hAnsi="Arial" w:cs="Arial"/>
          <w:sz w:val="24"/>
          <w:szCs w:val="24"/>
        </w:rPr>
        <w:t>is that it encourages collaboration between pupils</w:t>
      </w:r>
      <w:r w:rsidR="00713774" w:rsidRPr="008A7B09">
        <w:rPr>
          <w:rFonts w:ascii="Arial" w:hAnsi="Arial" w:cs="Arial"/>
          <w:sz w:val="24"/>
          <w:szCs w:val="24"/>
        </w:rPr>
        <w:t>,</w:t>
      </w:r>
      <w:r w:rsidRPr="008A7B09">
        <w:rPr>
          <w:rFonts w:ascii="Arial" w:hAnsi="Arial" w:cs="Arial"/>
          <w:sz w:val="24"/>
          <w:szCs w:val="24"/>
        </w:rPr>
        <w:t xml:space="preserve"> and tasks are more engaging because they are usually initiate</w:t>
      </w:r>
      <w:r w:rsidR="00713774" w:rsidRPr="008A7B09">
        <w:rPr>
          <w:rFonts w:ascii="Arial" w:hAnsi="Arial" w:cs="Arial"/>
          <w:sz w:val="24"/>
          <w:szCs w:val="24"/>
        </w:rPr>
        <w:t>d</w:t>
      </w:r>
      <w:r w:rsidRPr="008A7B09">
        <w:rPr>
          <w:rFonts w:ascii="Arial" w:hAnsi="Arial" w:cs="Arial"/>
          <w:sz w:val="24"/>
          <w:szCs w:val="24"/>
        </w:rPr>
        <w:t xml:space="preserve"> by the children following their own interests.</w:t>
      </w:r>
      <w:r w:rsidR="00D53472" w:rsidRPr="008A7B09">
        <w:rPr>
          <w:rFonts w:ascii="Arial" w:hAnsi="Arial" w:cs="Arial"/>
          <w:sz w:val="24"/>
          <w:szCs w:val="24"/>
        </w:rPr>
        <w:t xml:space="preserve"> </w:t>
      </w:r>
      <w:r w:rsidR="00713774" w:rsidRPr="008A7B09">
        <w:rPr>
          <w:rFonts w:ascii="Arial" w:hAnsi="Arial" w:cs="Arial"/>
          <w:sz w:val="24"/>
          <w:szCs w:val="24"/>
        </w:rPr>
        <w:t>However, it needs to be acknowledged that</w:t>
      </w:r>
      <w:r w:rsidR="00E63388" w:rsidRPr="008A7B09">
        <w:rPr>
          <w:rFonts w:ascii="Arial" w:hAnsi="Arial" w:cs="Arial"/>
          <w:sz w:val="24"/>
          <w:szCs w:val="24"/>
        </w:rPr>
        <w:t xml:space="preserve"> </w:t>
      </w:r>
      <w:r w:rsidR="00650B01" w:rsidRPr="008A7B09">
        <w:rPr>
          <w:rFonts w:ascii="Arial" w:hAnsi="Arial" w:cs="Arial"/>
          <w:sz w:val="24"/>
          <w:szCs w:val="24"/>
        </w:rPr>
        <w:t xml:space="preserve">children’s prior knowledge, interests and ability </w:t>
      </w:r>
      <w:r w:rsidR="00713774" w:rsidRPr="008A7B09">
        <w:rPr>
          <w:rFonts w:ascii="Arial" w:hAnsi="Arial" w:cs="Arial"/>
          <w:sz w:val="24"/>
          <w:szCs w:val="24"/>
        </w:rPr>
        <w:t>can differ widely within a classroom setting, therefore it may be difficult for the teacher to meet the individual needs and/or interests of every child.</w:t>
      </w:r>
      <w:r w:rsidR="00D53472" w:rsidRPr="008A7B09">
        <w:rPr>
          <w:rFonts w:ascii="Arial" w:hAnsi="Arial" w:cs="Arial"/>
          <w:sz w:val="24"/>
          <w:szCs w:val="24"/>
        </w:rPr>
        <w:t xml:space="preserve"> </w:t>
      </w:r>
      <w:r w:rsidR="00713774" w:rsidRPr="008A7B09">
        <w:rPr>
          <w:rFonts w:ascii="Arial" w:hAnsi="Arial" w:cs="Arial"/>
          <w:sz w:val="24"/>
          <w:szCs w:val="24"/>
        </w:rPr>
        <w:t>A classroom culture is something that needs to be established over time, therefore the EBL model needs to be practiced and developed, so that the children have time to settle in to the ethos of the constructivist approach to teaching and learning.</w:t>
      </w:r>
      <w:r w:rsidR="00D53472" w:rsidRPr="008A7B09">
        <w:rPr>
          <w:rFonts w:ascii="Arial" w:hAnsi="Arial" w:cs="Arial"/>
          <w:sz w:val="24"/>
          <w:szCs w:val="24"/>
        </w:rPr>
        <w:t xml:space="preserve"> </w:t>
      </w:r>
      <w:r w:rsidR="00713774" w:rsidRPr="008A7B09">
        <w:rPr>
          <w:rFonts w:ascii="Arial" w:hAnsi="Arial" w:cs="Arial"/>
          <w:sz w:val="24"/>
          <w:szCs w:val="24"/>
        </w:rPr>
        <w:t>The EBL model requires investment for planning and completing</w:t>
      </w:r>
      <w:r w:rsidR="00D53472" w:rsidRPr="008A7B09">
        <w:rPr>
          <w:rFonts w:ascii="Arial" w:hAnsi="Arial" w:cs="Arial"/>
          <w:sz w:val="24"/>
          <w:szCs w:val="24"/>
        </w:rPr>
        <w:t>,</w:t>
      </w:r>
      <w:r w:rsidR="00713774" w:rsidRPr="008A7B09">
        <w:rPr>
          <w:rFonts w:ascii="Arial" w:hAnsi="Arial" w:cs="Arial"/>
          <w:sz w:val="24"/>
          <w:szCs w:val="24"/>
        </w:rPr>
        <w:t xml:space="preserve"> and this can be time consuming. Also, issues could arise regarding availability and cost of resources and educational visits. </w:t>
      </w:r>
      <w:r w:rsidR="00D53472" w:rsidRPr="008A7B09">
        <w:rPr>
          <w:rFonts w:ascii="Arial" w:hAnsi="Arial" w:cs="Arial"/>
          <w:sz w:val="24"/>
          <w:szCs w:val="24"/>
        </w:rPr>
        <w:t xml:space="preserve">Due to society changing so rapidly, it is important that learners are able to think critically solve problems and work collaboratively to manage any complex situations that may arise. </w:t>
      </w:r>
      <w:r w:rsidR="00713774" w:rsidRPr="008A7B09">
        <w:rPr>
          <w:rFonts w:ascii="Arial" w:hAnsi="Arial" w:cs="Arial"/>
          <w:sz w:val="24"/>
          <w:szCs w:val="24"/>
        </w:rPr>
        <w:t>Overall, EBL is an excellent way of developing</w:t>
      </w:r>
      <w:r w:rsidR="00D53472" w:rsidRPr="008A7B09">
        <w:rPr>
          <w:rFonts w:ascii="Arial" w:hAnsi="Arial" w:cs="Arial"/>
          <w:sz w:val="24"/>
          <w:szCs w:val="24"/>
        </w:rPr>
        <w:t xml:space="preserve"> enquiry thinking, and when implemented from a young age,</w:t>
      </w:r>
      <w:r w:rsidR="00713774" w:rsidRPr="008A7B09">
        <w:rPr>
          <w:rFonts w:ascii="Arial" w:hAnsi="Arial" w:cs="Arial"/>
          <w:sz w:val="24"/>
          <w:szCs w:val="24"/>
        </w:rPr>
        <w:t xml:space="preserve"> </w:t>
      </w:r>
      <w:r w:rsidR="00D53472" w:rsidRPr="008A7B09">
        <w:rPr>
          <w:rFonts w:ascii="Arial" w:hAnsi="Arial" w:cs="Arial"/>
          <w:sz w:val="24"/>
          <w:szCs w:val="24"/>
        </w:rPr>
        <w:t>as</w:t>
      </w:r>
      <w:r w:rsidR="00713774" w:rsidRPr="008A7B09">
        <w:rPr>
          <w:rFonts w:ascii="Arial" w:hAnsi="Arial" w:cs="Arial"/>
          <w:sz w:val="24"/>
          <w:szCs w:val="24"/>
        </w:rPr>
        <w:t xml:space="preserve"> a whole school approach</w:t>
      </w:r>
      <w:r w:rsidR="00D53472" w:rsidRPr="008A7B09">
        <w:rPr>
          <w:rFonts w:ascii="Arial" w:hAnsi="Arial" w:cs="Arial"/>
          <w:sz w:val="24"/>
          <w:szCs w:val="24"/>
        </w:rPr>
        <w:t xml:space="preserve">, it is even more beneficial. </w:t>
      </w:r>
    </w:p>
    <w:p w:rsidR="008A7B09" w:rsidRPr="008A7B09" w:rsidRDefault="008A7B09" w:rsidP="008A7B09">
      <w:pPr>
        <w:spacing w:after="0" w:line="360" w:lineRule="auto"/>
        <w:jc w:val="both"/>
        <w:rPr>
          <w:rFonts w:ascii="Arial" w:hAnsi="Arial" w:cs="Arial"/>
          <w:sz w:val="24"/>
          <w:szCs w:val="24"/>
        </w:rPr>
      </w:pPr>
    </w:p>
    <w:p w:rsidR="008A7B09" w:rsidRPr="008A7B09" w:rsidRDefault="008A7B09" w:rsidP="008A7B09">
      <w:pPr>
        <w:spacing w:after="0" w:line="360" w:lineRule="auto"/>
        <w:jc w:val="both"/>
        <w:rPr>
          <w:rFonts w:ascii="Arial" w:hAnsi="Arial" w:cs="Arial"/>
          <w:sz w:val="24"/>
          <w:szCs w:val="24"/>
        </w:rPr>
      </w:pPr>
    </w:p>
    <w:p w:rsidR="008A7B09" w:rsidRPr="008A7B09" w:rsidRDefault="008A7B09" w:rsidP="008A7B09">
      <w:pPr>
        <w:spacing w:after="0" w:line="360" w:lineRule="auto"/>
        <w:jc w:val="both"/>
        <w:rPr>
          <w:rFonts w:ascii="Arial" w:hAnsi="Arial" w:cs="Arial"/>
          <w:sz w:val="24"/>
          <w:szCs w:val="24"/>
        </w:rPr>
      </w:pPr>
    </w:p>
    <w:p w:rsidR="008A7B09" w:rsidRPr="008A7B09" w:rsidRDefault="008A7B09" w:rsidP="008A7B09">
      <w:pPr>
        <w:spacing w:after="0" w:line="360" w:lineRule="auto"/>
        <w:jc w:val="both"/>
        <w:rPr>
          <w:rFonts w:ascii="Arial" w:hAnsi="Arial" w:cs="Arial"/>
          <w:sz w:val="24"/>
          <w:szCs w:val="24"/>
        </w:rPr>
      </w:pPr>
    </w:p>
    <w:p w:rsidR="008A7B09" w:rsidRPr="008A7B09" w:rsidRDefault="008A7B09" w:rsidP="008A7B09">
      <w:pPr>
        <w:spacing w:after="0" w:line="360" w:lineRule="auto"/>
        <w:jc w:val="both"/>
        <w:rPr>
          <w:rFonts w:ascii="Arial" w:hAnsi="Arial" w:cs="Arial"/>
          <w:sz w:val="24"/>
          <w:szCs w:val="24"/>
        </w:rPr>
      </w:pPr>
    </w:p>
    <w:p w:rsidR="008A7B09" w:rsidRPr="008A7B09" w:rsidRDefault="008A7B09" w:rsidP="008A7B09">
      <w:pPr>
        <w:spacing w:after="0" w:line="360" w:lineRule="auto"/>
        <w:jc w:val="both"/>
        <w:rPr>
          <w:rFonts w:ascii="Arial" w:hAnsi="Arial" w:cs="Arial"/>
          <w:sz w:val="24"/>
          <w:szCs w:val="24"/>
        </w:rPr>
      </w:pPr>
    </w:p>
    <w:p w:rsidR="008A7B09" w:rsidRPr="008A7B09" w:rsidRDefault="008A7B09" w:rsidP="008A7B09">
      <w:pPr>
        <w:spacing w:after="0" w:line="360" w:lineRule="auto"/>
        <w:jc w:val="both"/>
        <w:rPr>
          <w:rFonts w:ascii="Arial" w:hAnsi="Arial" w:cs="Arial"/>
          <w:sz w:val="24"/>
          <w:szCs w:val="24"/>
        </w:rPr>
      </w:pPr>
    </w:p>
    <w:p w:rsidR="00C41196" w:rsidRPr="008A7B09" w:rsidRDefault="00C41196" w:rsidP="008A7B09">
      <w:pPr>
        <w:spacing w:after="0" w:line="360" w:lineRule="auto"/>
        <w:jc w:val="both"/>
        <w:rPr>
          <w:rFonts w:ascii="Arial" w:hAnsi="Arial" w:cs="Arial"/>
          <w:sz w:val="24"/>
          <w:szCs w:val="24"/>
        </w:rPr>
      </w:pPr>
    </w:p>
    <w:p w:rsidR="008A7B09" w:rsidRDefault="008A7B09" w:rsidP="008A7B09">
      <w:pPr>
        <w:spacing w:after="0" w:line="360" w:lineRule="auto"/>
        <w:jc w:val="both"/>
        <w:rPr>
          <w:rFonts w:ascii="Arial" w:hAnsi="Arial" w:cs="Arial"/>
          <w:b/>
          <w:sz w:val="24"/>
          <w:szCs w:val="24"/>
        </w:rPr>
      </w:pPr>
    </w:p>
    <w:p w:rsidR="008A7B09" w:rsidRDefault="008A7B09" w:rsidP="008A7B09">
      <w:pPr>
        <w:spacing w:after="0" w:line="360" w:lineRule="auto"/>
        <w:jc w:val="both"/>
        <w:rPr>
          <w:rFonts w:ascii="Arial" w:hAnsi="Arial" w:cs="Arial"/>
          <w:b/>
          <w:sz w:val="24"/>
          <w:szCs w:val="24"/>
        </w:rPr>
      </w:pPr>
    </w:p>
    <w:p w:rsidR="008A7B09" w:rsidRDefault="008A7B09" w:rsidP="008A7B09">
      <w:pPr>
        <w:spacing w:after="0" w:line="360" w:lineRule="auto"/>
        <w:jc w:val="both"/>
        <w:rPr>
          <w:rFonts w:ascii="Arial" w:hAnsi="Arial" w:cs="Arial"/>
          <w:b/>
          <w:sz w:val="24"/>
          <w:szCs w:val="24"/>
        </w:rPr>
      </w:pPr>
    </w:p>
    <w:p w:rsidR="00C41196" w:rsidRPr="008A7B09" w:rsidRDefault="00C41196" w:rsidP="008A7B09">
      <w:pPr>
        <w:spacing w:after="0" w:line="360" w:lineRule="auto"/>
        <w:jc w:val="both"/>
        <w:rPr>
          <w:rFonts w:ascii="Arial" w:hAnsi="Arial" w:cs="Arial"/>
          <w:b/>
          <w:sz w:val="24"/>
          <w:szCs w:val="24"/>
        </w:rPr>
      </w:pPr>
      <w:r w:rsidRPr="008A7B09">
        <w:rPr>
          <w:rFonts w:ascii="Arial" w:hAnsi="Arial" w:cs="Arial"/>
          <w:b/>
          <w:sz w:val="24"/>
          <w:szCs w:val="24"/>
        </w:rPr>
        <w:t>Word count 5500</w:t>
      </w:r>
    </w:p>
    <w:p w:rsidR="008A7B09" w:rsidRPr="008A7B09" w:rsidRDefault="008A7B09" w:rsidP="008A7B09">
      <w:pPr>
        <w:pStyle w:val="Heading1"/>
        <w:shd w:val="clear" w:color="auto" w:fill="FFFFFF"/>
        <w:spacing w:before="0" w:after="240" w:line="360" w:lineRule="auto"/>
        <w:rPr>
          <w:rFonts w:ascii="Arial" w:hAnsi="Arial" w:cs="Arial"/>
          <w:b/>
          <w:color w:val="auto"/>
          <w:sz w:val="28"/>
          <w:szCs w:val="28"/>
        </w:rPr>
      </w:pPr>
      <w:r w:rsidRPr="008A7B09">
        <w:rPr>
          <w:rFonts w:ascii="Arial" w:hAnsi="Arial" w:cs="Arial"/>
          <w:b/>
          <w:color w:val="auto"/>
          <w:sz w:val="28"/>
          <w:szCs w:val="28"/>
        </w:rPr>
        <w:lastRenderedPageBreak/>
        <w:t>Reference list</w:t>
      </w:r>
    </w:p>
    <w:p w:rsidR="008A7B09" w:rsidRPr="008A7B09" w:rsidRDefault="008A7B09" w:rsidP="008A7B09">
      <w:pPr>
        <w:spacing w:line="360" w:lineRule="auto"/>
        <w:rPr>
          <w:rFonts w:ascii="Arial" w:hAnsi="Arial" w:cs="Arial"/>
          <w:sz w:val="24"/>
          <w:szCs w:val="24"/>
          <w:lang w:val="en-US"/>
        </w:rPr>
      </w:pPr>
      <w:r w:rsidRPr="008A7B09">
        <w:rPr>
          <w:rFonts w:ascii="Arial" w:hAnsi="Arial" w:cs="Arial"/>
          <w:sz w:val="24"/>
          <w:szCs w:val="24"/>
          <w:lang w:val="en-US"/>
        </w:rPr>
        <w:t>Aubrey, K. and Riley, A. (2016)</w:t>
      </w:r>
      <w:r w:rsidRPr="008A7B09">
        <w:rPr>
          <w:rFonts w:ascii="Arial" w:hAnsi="Arial" w:cs="Arial"/>
          <w:i/>
          <w:sz w:val="24"/>
          <w:szCs w:val="24"/>
          <w:lang w:val="en-US"/>
        </w:rPr>
        <w:t xml:space="preserve"> Understanding and Using Educational Theories</w:t>
      </w:r>
      <w:r w:rsidRPr="008A7B09">
        <w:rPr>
          <w:rFonts w:ascii="Arial" w:hAnsi="Arial" w:cs="Arial"/>
          <w:sz w:val="24"/>
          <w:szCs w:val="24"/>
          <w:lang w:val="en-US"/>
        </w:rPr>
        <w:t>. London: Sage.</w:t>
      </w:r>
    </w:p>
    <w:p w:rsidR="008A7B09" w:rsidRPr="008A7B09" w:rsidRDefault="008A7B09" w:rsidP="008A7B09">
      <w:pPr>
        <w:spacing w:line="360" w:lineRule="auto"/>
        <w:rPr>
          <w:rFonts w:ascii="Arial" w:hAnsi="Arial" w:cs="Arial"/>
          <w:sz w:val="24"/>
          <w:szCs w:val="24"/>
          <w:lang w:val="en-US"/>
        </w:rPr>
      </w:pPr>
      <w:r w:rsidRPr="008A7B09">
        <w:rPr>
          <w:rFonts w:ascii="Arial" w:hAnsi="Arial" w:cs="Arial"/>
          <w:sz w:val="24"/>
          <w:szCs w:val="24"/>
          <w:lang w:val="en-US"/>
        </w:rPr>
        <w:t xml:space="preserve">Barkley, E., Cross, P. and Major, C. (2005) </w:t>
      </w:r>
      <w:r w:rsidRPr="008A7B09">
        <w:rPr>
          <w:rFonts w:ascii="Arial" w:hAnsi="Arial" w:cs="Arial"/>
          <w:i/>
          <w:sz w:val="24"/>
          <w:szCs w:val="24"/>
          <w:lang w:val="en-US"/>
        </w:rPr>
        <w:t>Collaborative Learning Techniques: A Handbook for College Faculty</w:t>
      </w:r>
      <w:r w:rsidRPr="008A7B09">
        <w:rPr>
          <w:rFonts w:ascii="Arial" w:hAnsi="Arial" w:cs="Arial"/>
          <w:sz w:val="24"/>
          <w:szCs w:val="24"/>
          <w:lang w:val="en-US"/>
        </w:rPr>
        <w:t>. San Francisco: Jossey-Bass.</w:t>
      </w:r>
    </w:p>
    <w:p w:rsidR="008A7B09" w:rsidRPr="008A7B09" w:rsidRDefault="008A7B09" w:rsidP="008A7B09">
      <w:pPr>
        <w:spacing w:line="360" w:lineRule="auto"/>
        <w:rPr>
          <w:rFonts w:ascii="Arial" w:hAnsi="Arial" w:cs="Arial"/>
          <w:sz w:val="24"/>
          <w:szCs w:val="24"/>
          <w:shd w:val="clear" w:color="auto" w:fill="FFFFFF"/>
        </w:rPr>
      </w:pPr>
      <w:r w:rsidRPr="008A7B09">
        <w:rPr>
          <w:rFonts w:ascii="Arial" w:hAnsi="Arial" w:cs="Arial"/>
          <w:sz w:val="24"/>
          <w:szCs w:val="24"/>
          <w:shd w:val="clear" w:color="auto" w:fill="FFFFFF"/>
        </w:rPr>
        <w:t>Black, P. and Wiliam, D. (1998). </w:t>
      </w:r>
      <w:r w:rsidRPr="008A7B09">
        <w:rPr>
          <w:rFonts w:ascii="Arial" w:hAnsi="Arial" w:cs="Arial"/>
          <w:i/>
          <w:iCs/>
          <w:sz w:val="24"/>
          <w:szCs w:val="24"/>
          <w:shd w:val="clear" w:color="auto" w:fill="FFFFFF"/>
        </w:rPr>
        <w:t>Inside the black box: Raising standards through classroom assessment.</w:t>
      </w:r>
      <w:r w:rsidRPr="008A7B09">
        <w:rPr>
          <w:rFonts w:ascii="Arial" w:hAnsi="Arial" w:cs="Arial"/>
          <w:sz w:val="24"/>
          <w:szCs w:val="24"/>
          <w:shd w:val="clear" w:color="auto" w:fill="FFFFFF"/>
        </w:rPr>
        <w:t xml:space="preserve"> London: GL Assessment.</w:t>
      </w:r>
    </w:p>
    <w:p w:rsidR="008A7B09" w:rsidRPr="008A7B09" w:rsidRDefault="008A7B09" w:rsidP="008A7B09">
      <w:pPr>
        <w:spacing w:line="360" w:lineRule="auto"/>
        <w:rPr>
          <w:rFonts w:ascii="Arial" w:hAnsi="Arial" w:cs="Arial"/>
          <w:sz w:val="24"/>
          <w:szCs w:val="24"/>
          <w:lang w:val="en-US"/>
        </w:rPr>
      </w:pPr>
      <w:r w:rsidRPr="008A7B09">
        <w:rPr>
          <w:rFonts w:ascii="Arial" w:hAnsi="Arial" w:cs="Arial"/>
          <w:sz w:val="24"/>
          <w:szCs w:val="24"/>
          <w:lang w:val="en-US"/>
        </w:rPr>
        <w:t xml:space="preserve">Brau, B. (no date) </w:t>
      </w:r>
      <w:r w:rsidRPr="008A7B09">
        <w:rPr>
          <w:rFonts w:ascii="Arial" w:hAnsi="Arial" w:cs="Arial"/>
          <w:i/>
          <w:sz w:val="24"/>
          <w:szCs w:val="24"/>
          <w:lang w:val="en-US"/>
        </w:rPr>
        <w:t>Constructivism.</w:t>
      </w:r>
      <w:r w:rsidRPr="008A7B09">
        <w:rPr>
          <w:rFonts w:ascii="Arial" w:hAnsi="Arial" w:cs="Arial"/>
          <w:sz w:val="24"/>
          <w:szCs w:val="24"/>
          <w:lang w:val="en-US"/>
        </w:rPr>
        <w:t xml:space="preserve"> Available at: </w:t>
      </w:r>
      <w:hyperlink r:id="rId11" w:history="1">
        <w:r w:rsidRPr="008A7B09">
          <w:rPr>
            <w:rStyle w:val="Hyperlink"/>
            <w:rFonts w:ascii="Arial" w:hAnsi="Arial" w:cs="Arial"/>
            <w:color w:val="auto"/>
            <w:sz w:val="24"/>
            <w:szCs w:val="24"/>
            <w:lang w:val="en-US"/>
          </w:rPr>
          <w:t>https://educationresearch.pressbooks.com/chapter/constructivism/</w:t>
        </w:r>
      </w:hyperlink>
      <w:r w:rsidRPr="008A7B09">
        <w:rPr>
          <w:rFonts w:ascii="Arial" w:hAnsi="Arial" w:cs="Arial"/>
          <w:sz w:val="24"/>
          <w:szCs w:val="24"/>
          <w:lang w:val="en-US"/>
        </w:rPr>
        <w:t>(Accessed 2nd May 2019).</w:t>
      </w:r>
    </w:p>
    <w:p w:rsidR="008A7B09" w:rsidRDefault="008A7B09" w:rsidP="008A7B09">
      <w:pPr>
        <w:spacing w:line="360" w:lineRule="auto"/>
        <w:rPr>
          <w:rFonts w:ascii="Arial" w:hAnsi="Arial" w:cs="Arial"/>
          <w:sz w:val="24"/>
          <w:szCs w:val="24"/>
          <w:lang w:val="en-US"/>
        </w:rPr>
      </w:pPr>
      <w:r w:rsidRPr="008A7B09">
        <w:rPr>
          <w:rFonts w:ascii="Arial" w:hAnsi="Arial" w:cs="Arial"/>
          <w:sz w:val="24"/>
          <w:szCs w:val="24"/>
          <w:lang w:val="en-US"/>
        </w:rPr>
        <w:t xml:space="preserve">Cengage Learning (no date) </w:t>
      </w:r>
      <w:r w:rsidRPr="008A7B09">
        <w:rPr>
          <w:rFonts w:ascii="Arial" w:hAnsi="Arial" w:cs="Arial"/>
          <w:i/>
          <w:sz w:val="24"/>
          <w:szCs w:val="24"/>
          <w:lang w:val="en-US"/>
        </w:rPr>
        <w:t>Constructivism: Background Knowledge</w:t>
      </w:r>
      <w:r w:rsidRPr="008A7B09">
        <w:rPr>
          <w:rFonts w:ascii="Arial" w:hAnsi="Arial" w:cs="Arial"/>
          <w:sz w:val="24"/>
          <w:szCs w:val="24"/>
          <w:lang w:val="en-US"/>
        </w:rPr>
        <w:t>. Available at: http://college.cengage.com/education/resources/res_topics/students/construct/index.html (Accessed 2nd May 2019).</w:t>
      </w:r>
    </w:p>
    <w:p w:rsidR="008A7B09" w:rsidRPr="008A7B09" w:rsidRDefault="008A7B09" w:rsidP="008A7B09">
      <w:pPr>
        <w:shd w:val="clear" w:color="auto" w:fill="FFFFFF"/>
        <w:spacing w:line="360" w:lineRule="auto"/>
        <w:outlineLvl w:val="0"/>
        <w:rPr>
          <w:rFonts w:ascii="Arial" w:eastAsia="Times New Roman" w:hAnsi="Arial" w:cs="Arial"/>
          <w:bCs/>
          <w:kern w:val="36"/>
          <w:sz w:val="24"/>
          <w:szCs w:val="24"/>
        </w:rPr>
      </w:pPr>
      <w:r w:rsidRPr="008A7B09">
        <w:rPr>
          <w:rFonts w:ascii="Arial" w:eastAsia="Times New Roman" w:hAnsi="Arial" w:cs="Arial"/>
          <w:bCs/>
          <w:kern w:val="36"/>
          <w:sz w:val="24"/>
          <w:szCs w:val="24"/>
        </w:rPr>
        <w:t xml:space="preserve">Davies, A. (2007) ‘Involving Students in the Classroom Assessment Process’, in Reeves, D. (ed.) </w:t>
      </w:r>
      <w:r w:rsidRPr="008A7B09">
        <w:rPr>
          <w:rFonts w:ascii="Arial" w:eastAsia="Times New Roman" w:hAnsi="Arial" w:cs="Arial"/>
          <w:bCs/>
          <w:i/>
          <w:kern w:val="36"/>
          <w:sz w:val="24"/>
          <w:szCs w:val="24"/>
        </w:rPr>
        <w:t>Ahead of the Curve: The Power of Assessment to Transform Teaching</w:t>
      </w:r>
      <w:r w:rsidRPr="008A7B09">
        <w:rPr>
          <w:rFonts w:ascii="Arial" w:eastAsia="Times New Roman" w:hAnsi="Arial" w:cs="Arial"/>
          <w:bCs/>
          <w:kern w:val="36"/>
          <w:sz w:val="24"/>
          <w:szCs w:val="24"/>
        </w:rPr>
        <w:t>.</w:t>
      </w:r>
      <w:r w:rsidRPr="008A7B09">
        <w:rPr>
          <w:rFonts w:ascii="Arial" w:eastAsia="Times New Roman" w:hAnsi="Arial" w:cs="Arial"/>
          <w:bCs/>
          <w:i/>
          <w:kern w:val="36"/>
          <w:sz w:val="24"/>
          <w:szCs w:val="24"/>
        </w:rPr>
        <w:t> </w:t>
      </w:r>
      <w:r w:rsidRPr="008A7B09">
        <w:rPr>
          <w:rFonts w:ascii="Arial" w:eastAsia="Times New Roman" w:hAnsi="Arial" w:cs="Arial"/>
          <w:bCs/>
          <w:kern w:val="36"/>
          <w:sz w:val="24"/>
          <w:szCs w:val="24"/>
        </w:rPr>
        <w:t>Bloomington: Solution Tree Press, pp. 31-58.</w:t>
      </w:r>
    </w:p>
    <w:p w:rsidR="008A7B09" w:rsidRPr="008A7B09" w:rsidRDefault="008A7B09" w:rsidP="008A7B09">
      <w:pPr>
        <w:spacing w:line="360" w:lineRule="auto"/>
        <w:rPr>
          <w:rFonts w:ascii="Arial" w:hAnsi="Arial" w:cs="Arial"/>
          <w:sz w:val="24"/>
          <w:szCs w:val="24"/>
        </w:rPr>
      </w:pPr>
      <w:r w:rsidRPr="008A7B09">
        <w:rPr>
          <w:rFonts w:ascii="Arial" w:hAnsi="Arial" w:cs="Arial"/>
          <w:sz w:val="24"/>
          <w:szCs w:val="24"/>
        </w:rPr>
        <w:t xml:space="preserve">DCELLS (2008a) </w:t>
      </w:r>
      <w:r w:rsidRPr="008A7B09">
        <w:rPr>
          <w:rFonts w:ascii="Arial" w:hAnsi="Arial" w:cs="Arial"/>
          <w:i/>
          <w:sz w:val="24"/>
          <w:szCs w:val="24"/>
        </w:rPr>
        <w:t xml:space="preserve">Geography in the National Curriculum for Wales: Key Stages 2–3. </w:t>
      </w:r>
      <w:r w:rsidRPr="008A7B09">
        <w:rPr>
          <w:rFonts w:ascii="Arial" w:hAnsi="Arial" w:cs="Arial"/>
          <w:sz w:val="24"/>
          <w:szCs w:val="24"/>
        </w:rPr>
        <w:t xml:space="preserve">Cardiff: Welsh Assembly Government. Available at: </w:t>
      </w:r>
      <w:hyperlink r:id="rId12" w:history="1">
        <w:r w:rsidRPr="008A7B09">
          <w:rPr>
            <w:rStyle w:val="Hyperlink"/>
            <w:rFonts w:ascii="Arial" w:hAnsi="Arial" w:cs="Arial"/>
            <w:color w:val="auto"/>
            <w:sz w:val="24"/>
            <w:szCs w:val="24"/>
          </w:rPr>
          <w:t>https://s3-eu-west-1.amazonaws.com/hwb-live-storage/48/69/a0/be/fea54ae8bf819f0664bb129e/geography-in-the-national-curriculum.pdf</w:t>
        </w:r>
      </w:hyperlink>
      <w:r w:rsidRPr="008A7B09">
        <w:rPr>
          <w:rStyle w:val="Hyperlink"/>
          <w:rFonts w:ascii="Arial" w:hAnsi="Arial" w:cs="Arial"/>
          <w:color w:val="auto"/>
          <w:sz w:val="24"/>
          <w:szCs w:val="24"/>
        </w:rPr>
        <w:t>(Accessed 7</w:t>
      </w:r>
      <w:r w:rsidRPr="008A7B09">
        <w:rPr>
          <w:rStyle w:val="Hyperlink"/>
          <w:rFonts w:ascii="Arial" w:hAnsi="Arial" w:cs="Arial"/>
          <w:color w:val="auto"/>
          <w:sz w:val="24"/>
          <w:szCs w:val="24"/>
          <w:vertAlign w:val="superscript"/>
        </w:rPr>
        <w:t>th</w:t>
      </w:r>
      <w:r w:rsidRPr="008A7B09">
        <w:rPr>
          <w:rStyle w:val="Hyperlink"/>
          <w:rFonts w:ascii="Arial" w:hAnsi="Arial" w:cs="Arial"/>
          <w:color w:val="auto"/>
          <w:sz w:val="24"/>
          <w:szCs w:val="24"/>
        </w:rPr>
        <w:t xml:space="preserve"> May 2019).</w:t>
      </w:r>
    </w:p>
    <w:p w:rsidR="008A7B09" w:rsidRPr="008A7B09" w:rsidRDefault="008A7B09" w:rsidP="008A7B09">
      <w:pPr>
        <w:spacing w:line="360" w:lineRule="auto"/>
        <w:rPr>
          <w:rStyle w:val="Hyperlink"/>
          <w:rFonts w:ascii="Arial" w:hAnsi="Arial" w:cs="Arial"/>
          <w:color w:val="auto"/>
          <w:sz w:val="24"/>
          <w:szCs w:val="24"/>
        </w:rPr>
      </w:pPr>
      <w:r w:rsidRPr="008A7B09">
        <w:rPr>
          <w:rFonts w:ascii="Arial" w:hAnsi="Arial" w:cs="Arial"/>
          <w:sz w:val="24"/>
          <w:szCs w:val="24"/>
        </w:rPr>
        <w:t xml:space="preserve">DCELLS (2008b) </w:t>
      </w:r>
      <w:r w:rsidRPr="008A7B09">
        <w:rPr>
          <w:rFonts w:ascii="Arial" w:hAnsi="Arial" w:cs="Arial"/>
          <w:i/>
          <w:sz w:val="24"/>
          <w:szCs w:val="24"/>
        </w:rPr>
        <w:t xml:space="preserve">History in the National Curriculum for Wales: Key Stages 2–3. </w:t>
      </w:r>
      <w:r w:rsidRPr="008A7B09">
        <w:rPr>
          <w:rFonts w:ascii="Arial" w:hAnsi="Arial" w:cs="Arial"/>
          <w:sz w:val="24"/>
          <w:szCs w:val="24"/>
        </w:rPr>
        <w:t xml:space="preserve">Cardiff: Welsh Assembly Government. Available at: </w:t>
      </w:r>
      <w:hyperlink r:id="rId13" w:history="1">
        <w:r w:rsidRPr="008A7B09">
          <w:rPr>
            <w:rStyle w:val="Hyperlink"/>
            <w:rFonts w:ascii="Arial" w:hAnsi="Arial" w:cs="Arial"/>
            <w:color w:val="auto"/>
            <w:sz w:val="24"/>
            <w:szCs w:val="24"/>
          </w:rPr>
          <w:t>https://s3-eu-west-1.amazonaws.com/hwb-live-storage/b0/fc/09/ba/29244972b0f62a9f7ecbca49/history-in-the-national-curriculum-for-wales.pdf</w:t>
        </w:r>
      </w:hyperlink>
      <w:r w:rsidRPr="008A7B09">
        <w:rPr>
          <w:rStyle w:val="Hyperlink"/>
          <w:rFonts w:ascii="Arial" w:hAnsi="Arial" w:cs="Arial"/>
          <w:color w:val="auto"/>
          <w:sz w:val="24"/>
          <w:szCs w:val="24"/>
        </w:rPr>
        <w:t>(Accessed 7</w:t>
      </w:r>
      <w:r w:rsidRPr="008A7B09">
        <w:rPr>
          <w:rStyle w:val="Hyperlink"/>
          <w:rFonts w:ascii="Arial" w:hAnsi="Arial" w:cs="Arial"/>
          <w:color w:val="auto"/>
          <w:sz w:val="24"/>
          <w:szCs w:val="24"/>
          <w:vertAlign w:val="superscript"/>
        </w:rPr>
        <w:t>th</w:t>
      </w:r>
      <w:r w:rsidRPr="008A7B09">
        <w:rPr>
          <w:rStyle w:val="Hyperlink"/>
          <w:rFonts w:ascii="Arial" w:hAnsi="Arial" w:cs="Arial"/>
          <w:color w:val="auto"/>
          <w:sz w:val="24"/>
          <w:szCs w:val="24"/>
        </w:rPr>
        <w:t xml:space="preserve"> May 2019).</w:t>
      </w:r>
    </w:p>
    <w:p w:rsidR="008A7B09" w:rsidRPr="008A7B09" w:rsidRDefault="008A7B09" w:rsidP="008A7B09">
      <w:pPr>
        <w:spacing w:line="360" w:lineRule="auto"/>
        <w:rPr>
          <w:rFonts w:ascii="Arial" w:hAnsi="Arial" w:cs="Arial"/>
          <w:sz w:val="24"/>
          <w:szCs w:val="24"/>
        </w:rPr>
      </w:pPr>
      <w:r w:rsidRPr="008A7B09">
        <w:rPr>
          <w:rFonts w:ascii="Arial" w:hAnsi="Arial" w:cs="Arial"/>
          <w:sz w:val="24"/>
          <w:szCs w:val="24"/>
        </w:rPr>
        <w:t xml:space="preserve">DCELLS (2008c) </w:t>
      </w:r>
      <w:r w:rsidRPr="008A7B09">
        <w:rPr>
          <w:rFonts w:ascii="Arial" w:hAnsi="Arial" w:cs="Arial"/>
          <w:i/>
          <w:sz w:val="24"/>
          <w:szCs w:val="24"/>
        </w:rPr>
        <w:t>Information and communication technology in the National Curriculum for Wales:</w:t>
      </w:r>
      <w:r w:rsidRPr="008A7B09">
        <w:rPr>
          <w:rFonts w:ascii="Arial" w:hAnsi="Arial" w:cs="Arial"/>
          <w:sz w:val="24"/>
          <w:szCs w:val="24"/>
        </w:rPr>
        <w:t xml:space="preserve"> Key Stages 2–3. Cardiff: Welsh Assembly Government. Available at: </w:t>
      </w:r>
      <w:hyperlink r:id="rId14" w:history="1">
        <w:r w:rsidRPr="008A7B09">
          <w:rPr>
            <w:rStyle w:val="Hyperlink"/>
            <w:rFonts w:ascii="Arial" w:hAnsi="Arial" w:cs="Arial"/>
            <w:color w:val="auto"/>
            <w:sz w:val="24"/>
            <w:szCs w:val="24"/>
          </w:rPr>
          <w:t>https://s3-eu-west-1.amazonaws.com/hwb-live-</w:t>
        </w:r>
        <w:r w:rsidRPr="008A7B09">
          <w:rPr>
            <w:rStyle w:val="Hyperlink"/>
            <w:rFonts w:ascii="Arial" w:hAnsi="Arial" w:cs="Arial"/>
            <w:color w:val="auto"/>
            <w:sz w:val="24"/>
            <w:szCs w:val="24"/>
          </w:rPr>
          <w:lastRenderedPageBreak/>
          <w:t>storage/0b/7b/25/0a/3622429e9f6570735e90b8f7/ict-in-the-national-curriculum-for-wales.pdf</w:t>
        </w:r>
      </w:hyperlink>
      <w:r w:rsidRPr="008A7B09">
        <w:rPr>
          <w:rFonts w:ascii="Arial" w:hAnsi="Arial" w:cs="Arial"/>
          <w:sz w:val="24"/>
          <w:szCs w:val="24"/>
        </w:rPr>
        <w:t>(Accessed 11th May 2019).</w:t>
      </w:r>
    </w:p>
    <w:p w:rsidR="008A7B09" w:rsidRPr="008A7B09" w:rsidRDefault="008A7B09" w:rsidP="008A7B09">
      <w:pPr>
        <w:spacing w:line="360" w:lineRule="auto"/>
        <w:rPr>
          <w:rFonts w:ascii="Arial" w:hAnsi="Arial" w:cs="Arial"/>
          <w:sz w:val="24"/>
          <w:szCs w:val="24"/>
        </w:rPr>
      </w:pPr>
      <w:r w:rsidRPr="008A7B09">
        <w:rPr>
          <w:rFonts w:ascii="Arial" w:hAnsi="Arial" w:cs="Arial"/>
          <w:sz w:val="24"/>
          <w:szCs w:val="24"/>
        </w:rPr>
        <w:t xml:space="preserve">DCELLS (2008d) </w:t>
      </w:r>
      <w:r w:rsidRPr="008A7B09">
        <w:rPr>
          <w:rFonts w:ascii="Arial" w:hAnsi="Arial" w:cs="Arial"/>
          <w:i/>
          <w:sz w:val="24"/>
          <w:szCs w:val="24"/>
        </w:rPr>
        <w:t>Science in the National Curriculum for Wales</w:t>
      </w:r>
      <w:r w:rsidRPr="008A7B09">
        <w:rPr>
          <w:rFonts w:ascii="Arial" w:hAnsi="Arial" w:cs="Arial"/>
          <w:sz w:val="24"/>
          <w:szCs w:val="24"/>
        </w:rPr>
        <w:t xml:space="preserve">: Key Stages 2–3. Cardiff: Welsh Assembly Government. Available at: </w:t>
      </w:r>
      <w:hyperlink r:id="rId15" w:history="1">
        <w:r w:rsidRPr="008A7B09">
          <w:rPr>
            <w:rStyle w:val="Hyperlink"/>
            <w:rFonts w:ascii="Arial" w:hAnsi="Arial" w:cs="Arial"/>
            <w:color w:val="auto"/>
            <w:sz w:val="24"/>
            <w:szCs w:val="24"/>
          </w:rPr>
          <w:t>https://s3-eu-west-1.amazonaws.com/hwb-live-storage/b4/45/ec/d8/824b421a8c4822b0a605e0e4/science-in-the-national-curriculum.pdf</w:t>
        </w:r>
      </w:hyperlink>
      <w:r w:rsidRPr="008A7B09">
        <w:rPr>
          <w:rFonts w:ascii="Arial" w:hAnsi="Arial" w:cs="Arial"/>
          <w:sz w:val="24"/>
          <w:szCs w:val="24"/>
        </w:rPr>
        <w:t>(Accessed 7th May 2019).</w:t>
      </w:r>
    </w:p>
    <w:p w:rsidR="008A7B09" w:rsidRPr="008A7B09" w:rsidRDefault="008A7B09" w:rsidP="008A7B09">
      <w:pPr>
        <w:spacing w:line="360" w:lineRule="auto"/>
        <w:rPr>
          <w:rFonts w:ascii="Arial" w:hAnsi="Arial" w:cs="Arial"/>
          <w:sz w:val="24"/>
          <w:szCs w:val="24"/>
          <w:lang w:val="en-US"/>
        </w:rPr>
      </w:pPr>
      <w:r w:rsidRPr="008A7B09">
        <w:rPr>
          <w:rFonts w:ascii="Arial" w:hAnsi="Arial" w:cs="Arial"/>
          <w:sz w:val="24"/>
          <w:szCs w:val="24"/>
          <w:lang w:val="en-US"/>
        </w:rPr>
        <w:t>Donaldson, G. (2015)</w:t>
      </w:r>
      <w:r w:rsidRPr="008A7B09">
        <w:rPr>
          <w:rFonts w:ascii="Arial" w:hAnsi="Arial" w:cs="Arial"/>
          <w:i/>
          <w:sz w:val="24"/>
          <w:szCs w:val="24"/>
          <w:lang w:val="en-US"/>
        </w:rPr>
        <w:t xml:space="preserve"> Successful Futures: Independent Review of Curriculum and Assessment Arrangements in Wales. </w:t>
      </w:r>
      <w:r w:rsidRPr="008A7B09">
        <w:rPr>
          <w:rFonts w:ascii="Arial" w:hAnsi="Arial" w:cs="Arial"/>
          <w:sz w:val="24"/>
          <w:szCs w:val="24"/>
          <w:lang w:val="en-US"/>
        </w:rPr>
        <w:t xml:space="preserve">Cardiff: Welsh Government. Available at: </w:t>
      </w:r>
      <w:hyperlink r:id="rId16" w:history="1">
        <w:r w:rsidRPr="008A7B09">
          <w:rPr>
            <w:rStyle w:val="Hyperlink"/>
            <w:rFonts w:ascii="Arial" w:hAnsi="Arial" w:cs="Arial"/>
            <w:color w:val="auto"/>
            <w:sz w:val="24"/>
            <w:szCs w:val="24"/>
            <w:lang w:val="en-US"/>
          </w:rPr>
          <w:t>https://gweddill.gov.wales/docs/dcells/publications/150225-successful-futures-en.pdf</w:t>
        </w:r>
      </w:hyperlink>
      <w:r w:rsidRPr="008A7B09">
        <w:rPr>
          <w:rFonts w:ascii="Arial" w:hAnsi="Arial" w:cs="Arial"/>
          <w:sz w:val="24"/>
          <w:szCs w:val="24"/>
          <w:lang w:val="en-US"/>
        </w:rPr>
        <w:t>(Accessed: 10</w:t>
      </w:r>
      <w:r w:rsidRPr="008A7B09">
        <w:rPr>
          <w:rFonts w:ascii="Arial" w:hAnsi="Arial" w:cs="Arial"/>
          <w:sz w:val="24"/>
          <w:szCs w:val="24"/>
          <w:vertAlign w:val="superscript"/>
          <w:lang w:val="en-US"/>
        </w:rPr>
        <w:t>th</w:t>
      </w:r>
      <w:r w:rsidRPr="008A7B09">
        <w:rPr>
          <w:rFonts w:ascii="Arial" w:hAnsi="Arial" w:cs="Arial"/>
          <w:sz w:val="24"/>
          <w:szCs w:val="24"/>
          <w:lang w:val="en-US"/>
        </w:rPr>
        <w:t xml:space="preserve"> May 2019).</w:t>
      </w:r>
    </w:p>
    <w:p w:rsidR="008A7B09" w:rsidRPr="008A7B09" w:rsidRDefault="008A7B09" w:rsidP="008A7B09">
      <w:pPr>
        <w:spacing w:line="360" w:lineRule="auto"/>
        <w:rPr>
          <w:rFonts w:ascii="Arial" w:hAnsi="Arial" w:cs="Arial"/>
          <w:sz w:val="24"/>
          <w:szCs w:val="24"/>
        </w:rPr>
      </w:pPr>
      <w:r w:rsidRPr="008A7B09">
        <w:rPr>
          <w:rFonts w:ascii="Arial" w:hAnsi="Arial" w:cs="Arial"/>
          <w:sz w:val="24"/>
          <w:szCs w:val="24"/>
          <w:lang w:val="en-US"/>
        </w:rPr>
        <w:t xml:space="preserve">Estyn (2017) </w:t>
      </w:r>
      <w:r w:rsidRPr="008A7B09">
        <w:rPr>
          <w:rFonts w:ascii="Arial" w:hAnsi="Arial" w:cs="Arial"/>
          <w:i/>
          <w:sz w:val="24"/>
          <w:szCs w:val="24"/>
          <w:lang w:val="en-US"/>
        </w:rPr>
        <w:t>Good Practice in the Humanities</w:t>
      </w:r>
      <w:r w:rsidRPr="008A7B09">
        <w:rPr>
          <w:rFonts w:ascii="Arial" w:hAnsi="Arial" w:cs="Arial"/>
          <w:sz w:val="24"/>
          <w:szCs w:val="24"/>
          <w:lang w:val="en-US"/>
        </w:rPr>
        <w:t xml:space="preserve">. Available at: </w:t>
      </w:r>
      <w:hyperlink r:id="rId17" w:history="1">
        <w:r w:rsidRPr="008A7B09">
          <w:rPr>
            <w:rStyle w:val="Hyperlink"/>
            <w:rFonts w:ascii="Arial" w:hAnsi="Arial" w:cs="Arial"/>
            <w:color w:val="auto"/>
            <w:sz w:val="24"/>
            <w:szCs w:val="24"/>
          </w:rPr>
          <w:t>https://www.estyn.gov.wales/thematic-reports/good-practice-humanities</w:t>
        </w:r>
      </w:hyperlink>
      <w:r w:rsidRPr="008A7B09">
        <w:rPr>
          <w:rFonts w:ascii="Arial" w:hAnsi="Arial" w:cs="Arial"/>
          <w:sz w:val="24"/>
          <w:szCs w:val="24"/>
        </w:rPr>
        <w:t xml:space="preserve"> (Accessed 1st May 2019).</w:t>
      </w:r>
    </w:p>
    <w:p w:rsidR="008A7B09" w:rsidRPr="008A7B09" w:rsidRDefault="008A7B09" w:rsidP="008A7B09">
      <w:pPr>
        <w:pStyle w:val="Heading1"/>
        <w:shd w:val="clear" w:color="auto" w:fill="FFFFFF"/>
        <w:spacing w:before="0" w:after="240" w:line="360" w:lineRule="auto"/>
        <w:rPr>
          <w:rFonts w:ascii="Arial" w:hAnsi="Arial" w:cs="Arial"/>
          <w:b/>
          <w:bCs/>
          <w:color w:val="auto"/>
          <w:sz w:val="24"/>
          <w:szCs w:val="24"/>
        </w:rPr>
      </w:pPr>
      <w:r w:rsidRPr="008A7B09">
        <w:rPr>
          <w:rFonts w:ascii="Arial" w:hAnsi="Arial" w:cs="Arial"/>
          <w:color w:val="auto"/>
          <w:sz w:val="24"/>
          <w:szCs w:val="24"/>
        </w:rPr>
        <w:t xml:space="preserve">Estyn (2018a) </w:t>
      </w:r>
      <w:r w:rsidRPr="008A7B09">
        <w:rPr>
          <w:rFonts w:ascii="Arial" w:hAnsi="Arial" w:cs="Arial"/>
          <w:i/>
          <w:color w:val="auto"/>
          <w:sz w:val="24"/>
          <w:szCs w:val="24"/>
        </w:rPr>
        <w:t xml:space="preserve">Assessment for Learning and thinking skills. </w:t>
      </w:r>
      <w:r w:rsidRPr="008A7B09">
        <w:rPr>
          <w:rFonts w:ascii="Arial" w:hAnsi="Arial" w:cs="Arial"/>
          <w:color w:val="auto"/>
          <w:sz w:val="24"/>
          <w:szCs w:val="24"/>
        </w:rPr>
        <w:t xml:space="preserve">Available at: </w:t>
      </w:r>
      <w:hyperlink r:id="rId18" w:history="1">
        <w:r w:rsidRPr="008A7B09">
          <w:rPr>
            <w:rStyle w:val="Hyperlink"/>
            <w:rFonts w:ascii="Arial" w:hAnsi="Arial" w:cs="Arial"/>
            <w:color w:val="auto"/>
            <w:sz w:val="24"/>
            <w:szCs w:val="24"/>
          </w:rPr>
          <w:t>https://www.estyn.gov.wales/effective-practice/assessment-learning-and-thinking-skills</w:t>
        </w:r>
      </w:hyperlink>
      <w:r w:rsidRPr="008A7B09">
        <w:rPr>
          <w:rFonts w:ascii="Arial" w:hAnsi="Arial" w:cs="Arial"/>
          <w:color w:val="auto"/>
          <w:sz w:val="24"/>
          <w:szCs w:val="24"/>
        </w:rPr>
        <w:t>(Accessed12th May 2019).</w:t>
      </w:r>
    </w:p>
    <w:p w:rsidR="008A7B09" w:rsidRPr="008A7B09" w:rsidRDefault="008A7B09" w:rsidP="008A7B09">
      <w:pPr>
        <w:pStyle w:val="Heading1"/>
        <w:shd w:val="clear" w:color="auto" w:fill="FFFFFF"/>
        <w:spacing w:before="0" w:line="360" w:lineRule="auto"/>
        <w:rPr>
          <w:rFonts w:ascii="Arial" w:hAnsi="Arial" w:cs="Arial"/>
          <w:b/>
          <w:color w:val="auto"/>
          <w:sz w:val="24"/>
          <w:szCs w:val="24"/>
        </w:rPr>
      </w:pPr>
      <w:r w:rsidRPr="008A7B09">
        <w:rPr>
          <w:rFonts w:ascii="Arial" w:hAnsi="Arial" w:cs="Arial"/>
          <w:color w:val="auto"/>
          <w:sz w:val="24"/>
          <w:szCs w:val="24"/>
        </w:rPr>
        <w:t xml:space="preserve">Estyn (2018b) </w:t>
      </w:r>
      <w:r w:rsidRPr="008A7B09">
        <w:rPr>
          <w:rFonts w:ascii="Arial" w:hAnsi="Arial" w:cs="Arial"/>
          <w:i/>
          <w:color w:val="auto"/>
          <w:sz w:val="24"/>
          <w:szCs w:val="24"/>
        </w:rPr>
        <w:t xml:space="preserve">Using technology and developing pupils’ ICT skills. </w:t>
      </w:r>
      <w:r w:rsidRPr="008A7B09">
        <w:rPr>
          <w:rFonts w:ascii="Arial" w:hAnsi="Arial" w:cs="Arial"/>
          <w:color w:val="auto"/>
          <w:sz w:val="24"/>
          <w:szCs w:val="24"/>
        </w:rPr>
        <w:t xml:space="preserve">Available at: </w:t>
      </w:r>
      <w:hyperlink r:id="rId19" w:history="1">
        <w:r w:rsidRPr="008A7B09">
          <w:rPr>
            <w:rStyle w:val="Hyperlink"/>
            <w:rFonts w:ascii="Arial" w:hAnsi="Arial" w:cs="Arial"/>
            <w:color w:val="auto"/>
            <w:sz w:val="24"/>
            <w:szCs w:val="24"/>
          </w:rPr>
          <w:t>https://www.estyn.gov.wales/effective-practice/using-technology-and-developing-pupils%E2%80%99-ict-skills(Accessed</w:t>
        </w:r>
      </w:hyperlink>
      <w:r w:rsidRPr="008A7B09">
        <w:rPr>
          <w:rFonts w:ascii="Arial" w:hAnsi="Arial" w:cs="Arial"/>
          <w:color w:val="auto"/>
          <w:sz w:val="24"/>
          <w:szCs w:val="24"/>
        </w:rPr>
        <w:t>(11</w:t>
      </w:r>
      <w:r w:rsidRPr="008A7B09">
        <w:rPr>
          <w:rFonts w:ascii="Arial" w:hAnsi="Arial" w:cs="Arial"/>
          <w:color w:val="auto"/>
          <w:sz w:val="24"/>
          <w:szCs w:val="24"/>
          <w:vertAlign w:val="superscript"/>
        </w:rPr>
        <w:t>th</w:t>
      </w:r>
      <w:r w:rsidRPr="008A7B09">
        <w:rPr>
          <w:rFonts w:ascii="Arial" w:hAnsi="Arial" w:cs="Arial"/>
          <w:color w:val="auto"/>
          <w:sz w:val="24"/>
          <w:szCs w:val="24"/>
        </w:rPr>
        <w:t xml:space="preserve"> May 2019).</w:t>
      </w:r>
    </w:p>
    <w:p w:rsidR="008A7B09" w:rsidRPr="008A7B09" w:rsidRDefault="008A7B09" w:rsidP="008A7B09">
      <w:pPr>
        <w:pStyle w:val="Heading1"/>
        <w:shd w:val="clear" w:color="auto" w:fill="FFFFFF"/>
        <w:spacing w:before="0" w:line="360" w:lineRule="auto"/>
        <w:rPr>
          <w:rFonts w:ascii="Arial" w:hAnsi="Arial" w:cs="Arial"/>
          <w:b/>
          <w:color w:val="auto"/>
          <w:sz w:val="24"/>
          <w:szCs w:val="24"/>
        </w:rPr>
      </w:pPr>
    </w:p>
    <w:p w:rsidR="008A7B09" w:rsidRPr="008A7B09" w:rsidRDefault="008A7B09" w:rsidP="008A7B09">
      <w:pPr>
        <w:spacing w:line="360" w:lineRule="auto"/>
        <w:rPr>
          <w:rFonts w:ascii="Arial" w:hAnsi="Arial" w:cs="Arial"/>
          <w:sz w:val="24"/>
          <w:szCs w:val="24"/>
          <w:lang w:val="en-US"/>
        </w:rPr>
      </w:pPr>
      <w:r w:rsidRPr="008A7B09">
        <w:rPr>
          <w:rFonts w:ascii="Arial" w:hAnsi="Arial" w:cs="Arial"/>
          <w:sz w:val="24"/>
          <w:szCs w:val="24"/>
          <w:lang w:val="en-US"/>
        </w:rPr>
        <w:t xml:space="preserve">Estyn (2019) </w:t>
      </w:r>
      <w:r w:rsidRPr="008A7B09">
        <w:rPr>
          <w:rFonts w:ascii="Arial" w:hAnsi="Arial" w:cs="Arial"/>
          <w:i/>
          <w:sz w:val="24"/>
          <w:szCs w:val="24"/>
          <w:lang w:val="en-US"/>
        </w:rPr>
        <w:t>Giving pupils the power to learn</w:t>
      </w:r>
      <w:r w:rsidRPr="008A7B09">
        <w:rPr>
          <w:rFonts w:ascii="Arial" w:hAnsi="Arial" w:cs="Arial"/>
          <w:sz w:val="24"/>
          <w:szCs w:val="24"/>
          <w:lang w:val="en-US"/>
        </w:rPr>
        <w:t xml:space="preserve">. Available at: </w:t>
      </w:r>
      <w:hyperlink r:id="rId20" w:history="1">
        <w:r w:rsidRPr="008A7B09">
          <w:rPr>
            <w:rStyle w:val="Hyperlink"/>
            <w:rFonts w:ascii="Arial" w:hAnsi="Arial" w:cs="Arial"/>
            <w:color w:val="auto"/>
            <w:sz w:val="24"/>
            <w:szCs w:val="24"/>
            <w:lang w:val="en-US"/>
          </w:rPr>
          <w:t>https://www.estyn.gov.wales/effective-practice/giving-pupils-power-learn</w:t>
        </w:r>
      </w:hyperlink>
      <w:r w:rsidRPr="008A7B09">
        <w:rPr>
          <w:rFonts w:ascii="Arial" w:hAnsi="Arial" w:cs="Arial"/>
          <w:sz w:val="24"/>
          <w:szCs w:val="24"/>
          <w:lang w:val="en-US"/>
        </w:rPr>
        <w:t>(Accessed 1st May 2019).</w:t>
      </w:r>
    </w:p>
    <w:p w:rsidR="008A7B09" w:rsidRPr="008A7B09" w:rsidRDefault="008A7B09" w:rsidP="008A7B09">
      <w:pPr>
        <w:spacing w:line="360" w:lineRule="auto"/>
        <w:rPr>
          <w:rFonts w:ascii="Arial" w:hAnsi="Arial" w:cs="Arial"/>
          <w:sz w:val="24"/>
          <w:szCs w:val="24"/>
          <w:lang w:val="en-US"/>
        </w:rPr>
      </w:pPr>
      <w:r w:rsidRPr="008A7B09">
        <w:rPr>
          <w:rFonts w:ascii="Arial" w:hAnsi="Arial" w:cs="Arial"/>
          <w:sz w:val="24"/>
          <w:szCs w:val="24"/>
          <w:lang w:val="en-US"/>
        </w:rPr>
        <w:t xml:space="preserve">Forehand, M. (2011) </w:t>
      </w:r>
      <w:r w:rsidRPr="008A7B09">
        <w:rPr>
          <w:rFonts w:ascii="Arial" w:hAnsi="Arial" w:cs="Arial"/>
          <w:i/>
          <w:sz w:val="24"/>
          <w:szCs w:val="24"/>
          <w:lang w:val="en-US"/>
        </w:rPr>
        <w:t>Bloom’s Taxonomy: Emerging Perspectives on Learning, Teaching and Technology.</w:t>
      </w:r>
      <w:r w:rsidRPr="008A7B09">
        <w:rPr>
          <w:rFonts w:ascii="Arial" w:hAnsi="Arial" w:cs="Arial"/>
          <w:sz w:val="24"/>
          <w:szCs w:val="24"/>
          <w:lang w:val="en-US"/>
        </w:rPr>
        <w:t xml:space="preserve"> Available at: </w:t>
      </w:r>
      <w:hyperlink r:id="rId21" w:history="1">
        <w:r w:rsidRPr="008A7B09">
          <w:rPr>
            <w:rStyle w:val="Hyperlink"/>
            <w:rFonts w:ascii="Arial" w:hAnsi="Arial" w:cs="Arial"/>
            <w:color w:val="auto"/>
            <w:sz w:val="24"/>
            <w:szCs w:val="24"/>
            <w:lang w:val="en-US"/>
          </w:rPr>
          <w:t>https://www.d41.org/cms/lib/IL01904672/Centricity/Domain/422/BloomsTaxonomy.pdf</w:t>
        </w:r>
      </w:hyperlink>
      <w:r w:rsidRPr="008A7B09">
        <w:rPr>
          <w:rFonts w:ascii="Arial" w:hAnsi="Arial" w:cs="Arial"/>
          <w:sz w:val="24"/>
          <w:szCs w:val="24"/>
          <w:lang w:val="en-US"/>
        </w:rPr>
        <w:t>(Accessed 7th May 2019).</w:t>
      </w:r>
    </w:p>
    <w:p w:rsidR="008A7B09" w:rsidRPr="008A7B09" w:rsidRDefault="008A7B09" w:rsidP="008A7B09">
      <w:pPr>
        <w:spacing w:line="360" w:lineRule="auto"/>
        <w:rPr>
          <w:rFonts w:ascii="Arial" w:hAnsi="Arial" w:cs="Arial"/>
          <w:sz w:val="24"/>
          <w:szCs w:val="24"/>
          <w:lang w:val="en-US"/>
        </w:rPr>
      </w:pPr>
      <w:r w:rsidRPr="008A7B09">
        <w:rPr>
          <w:rFonts w:ascii="Arial" w:hAnsi="Arial" w:cs="Arial"/>
          <w:sz w:val="24"/>
          <w:szCs w:val="24"/>
          <w:lang w:val="en-US"/>
        </w:rPr>
        <w:t xml:space="preserve">Geogspace (no date) </w:t>
      </w:r>
      <w:r w:rsidRPr="008A7B09">
        <w:rPr>
          <w:rFonts w:ascii="Arial" w:hAnsi="Arial" w:cs="Arial"/>
          <w:i/>
          <w:sz w:val="24"/>
          <w:szCs w:val="24"/>
          <w:lang w:val="en-US"/>
        </w:rPr>
        <w:t>Geographical inquiry: Overview</w:t>
      </w:r>
      <w:r w:rsidRPr="008A7B09">
        <w:rPr>
          <w:rFonts w:ascii="Arial" w:hAnsi="Arial" w:cs="Arial"/>
          <w:sz w:val="24"/>
          <w:szCs w:val="24"/>
          <w:lang w:val="en-US"/>
        </w:rPr>
        <w:t>. Available at: https://www.geogspace.edu.au/support-units/geographical-inquiry/gi-overview.html (Accessed 2nd May 2019).</w:t>
      </w:r>
    </w:p>
    <w:p w:rsidR="008A7B09" w:rsidRPr="008A7B09" w:rsidRDefault="008A7B09" w:rsidP="008A7B09">
      <w:pPr>
        <w:spacing w:line="360" w:lineRule="auto"/>
        <w:rPr>
          <w:rFonts w:ascii="Arial" w:hAnsi="Arial" w:cs="Arial"/>
          <w:sz w:val="24"/>
          <w:szCs w:val="24"/>
          <w:lang w:val="en-US"/>
        </w:rPr>
      </w:pPr>
      <w:r w:rsidRPr="008A7B09">
        <w:rPr>
          <w:rFonts w:ascii="Arial" w:hAnsi="Arial" w:cs="Arial"/>
          <w:sz w:val="24"/>
          <w:szCs w:val="24"/>
          <w:lang w:val="en-US"/>
        </w:rPr>
        <w:lastRenderedPageBreak/>
        <w:t xml:space="preserve">Glassman, M. (2001) ‘Dewey and Vygotsky: Society, Experience, and Inquiry in Educational Practice’, </w:t>
      </w:r>
      <w:r w:rsidRPr="008A7B09">
        <w:rPr>
          <w:rFonts w:ascii="Arial" w:hAnsi="Arial" w:cs="Arial"/>
          <w:i/>
          <w:sz w:val="24"/>
          <w:szCs w:val="24"/>
          <w:lang w:val="en-US"/>
        </w:rPr>
        <w:t>Educational Researcher</w:t>
      </w:r>
      <w:r w:rsidRPr="008A7B09">
        <w:rPr>
          <w:rFonts w:ascii="Arial" w:hAnsi="Arial" w:cs="Arial"/>
          <w:sz w:val="24"/>
          <w:szCs w:val="24"/>
          <w:lang w:val="en-US"/>
        </w:rPr>
        <w:t>. 30 (4) pp. 3–14.</w:t>
      </w:r>
    </w:p>
    <w:p w:rsidR="008A7B09" w:rsidRPr="008A7B09" w:rsidRDefault="008A7B09" w:rsidP="008A7B09">
      <w:pPr>
        <w:spacing w:line="360" w:lineRule="auto"/>
        <w:rPr>
          <w:rFonts w:ascii="Arial" w:hAnsi="Arial" w:cs="Arial"/>
          <w:sz w:val="24"/>
          <w:szCs w:val="24"/>
          <w:lang w:val="en-US"/>
        </w:rPr>
      </w:pPr>
      <w:r w:rsidRPr="008A7B09">
        <w:rPr>
          <w:rFonts w:ascii="Arial" w:hAnsi="Arial" w:cs="Arial"/>
          <w:sz w:val="24"/>
          <w:szCs w:val="24"/>
          <w:lang w:val="en-US"/>
        </w:rPr>
        <w:t xml:space="preserve">Grigg, R. &amp; Hughes, S. (2013) </w:t>
      </w:r>
      <w:r w:rsidRPr="008A7B09">
        <w:rPr>
          <w:rFonts w:ascii="Arial" w:hAnsi="Arial" w:cs="Arial"/>
          <w:i/>
          <w:iCs/>
          <w:sz w:val="24"/>
          <w:szCs w:val="24"/>
          <w:lang w:val="en-US"/>
        </w:rPr>
        <w:t>Teaching Primary Humanities.</w:t>
      </w:r>
      <w:r w:rsidRPr="008A7B09">
        <w:rPr>
          <w:rFonts w:ascii="Arial" w:hAnsi="Arial" w:cs="Arial"/>
          <w:sz w:val="24"/>
          <w:szCs w:val="24"/>
          <w:lang w:val="en-US"/>
        </w:rPr>
        <w:t xml:space="preserve"> Harlow: Pearson.</w:t>
      </w:r>
    </w:p>
    <w:p w:rsidR="008A7B09" w:rsidRPr="008A7B09" w:rsidRDefault="008A7B09" w:rsidP="008A7B09">
      <w:pPr>
        <w:spacing w:line="360" w:lineRule="auto"/>
        <w:rPr>
          <w:rFonts w:ascii="Arial" w:hAnsi="Arial" w:cs="Arial"/>
          <w:sz w:val="24"/>
          <w:szCs w:val="24"/>
          <w:lang w:val="en-US"/>
        </w:rPr>
      </w:pPr>
      <w:r w:rsidRPr="008A7B09">
        <w:rPr>
          <w:rFonts w:ascii="Arial" w:hAnsi="Arial" w:cs="Arial"/>
          <w:sz w:val="24"/>
          <w:szCs w:val="24"/>
          <w:lang w:val="en-US"/>
        </w:rPr>
        <w:t xml:space="preserve">Harlan, W. (2009) ‘Enquiry and Good Science Teaching’, </w:t>
      </w:r>
      <w:r w:rsidRPr="008A7B09">
        <w:rPr>
          <w:rFonts w:ascii="Arial" w:hAnsi="Arial" w:cs="Arial"/>
          <w:i/>
          <w:sz w:val="24"/>
          <w:szCs w:val="24"/>
          <w:lang w:val="en-US"/>
        </w:rPr>
        <w:t>Primary Science</w:t>
      </w:r>
      <w:r w:rsidRPr="008A7B09">
        <w:rPr>
          <w:rFonts w:ascii="Arial" w:hAnsi="Arial" w:cs="Arial"/>
          <w:sz w:val="24"/>
          <w:szCs w:val="24"/>
          <w:lang w:val="en-US"/>
        </w:rPr>
        <w:t xml:space="preserve">. Available at: </w:t>
      </w:r>
      <w:hyperlink r:id="rId22" w:history="1">
        <w:r w:rsidRPr="008A7B09">
          <w:rPr>
            <w:rStyle w:val="Hyperlink"/>
            <w:rFonts w:ascii="Arial" w:hAnsi="Arial" w:cs="Arial"/>
            <w:color w:val="auto"/>
            <w:sz w:val="24"/>
            <w:szCs w:val="24"/>
            <w:lang w:val="en-US"/>
          </w:rPr>
          <w:t>https://moodle.uwtsd.ac.uk/pluginfile.php/153735/mod_resource/content/0/Enquiry%20and%20good%20science%20teaching%20Wynne%20Harlen.pdf</w:t>
        </w:r>
      </w:hyperlink>
      <w:r w:rsidRPr="008A7B09">
        <w:rPr>
          <w:rFonts w:ascii="Arial" w:hAnsi="Arial" w:cs="Arial"/>
          <w:sz w:val="24"/>
          <w:szCs w:val="24"/>
          <w:lang w:val="en-US"/>
        </w:rPr>
        <w:t>(Accessed 5th May 2019).</w:t>
      </w:r>
    </w:p>
    <w:p w:rsidR="008A7B09" w:rsidRPr="008A7B09" w:rsidRDefault="008A7B09" w:rsidP="008A7B09">
      <w:pPr>
        <w:spacing w:line="360" w:lineRule="auto"/>
        <w:rPr>
          <w:rFonts w:ascii="Arial" w:hAnsi="Arial" w:cs="Arial"/>
          <w:sz w:val="24"/>
          <w:szCs w:val="24"/>
          <w:lang w:val="en-US"/>
        </w:rPr>
      </w:pPr>
      <w:r w:rsidRPr="008A7B09">
        <w:rPr>
          <w:rFonts w:ascii="Arial" w:hAnsi="Arial" w:cs="Arial"/>
          <w:sz w:val="24"/>
          <w:szCs w:val="24"/>
          <w:lang w:val="en-US"/>
        </w:rPr>
        <w:t xml:space="preserve">Hughes, S. (2019) </w:t>
      </w:r>
      <w:r w:rsidRPr="008A7B09">
        <w:rPr>
          <w:rFonts w:ascii="Arial" w:hAnsi="Arial" w:cs="Arial"/>
          <w:i/>
          <w:sz w:val="24"/>
          <w:szCs w:val="24"/>
          <w:lang w:val="en-US"/>
        </w:rPr>
        <w:t>EBL Humanities sessions.</w:t>
      </w:r>
      <w:r w:rsidRPr="008A7B09">
        <w:rPr>
          <w:rFonts w:ascii="Arial" w:hAnsi="Arial" w:cs="Arial"/>
          <w:sz w:val="24"/>
          <w:szCs w:val="24"/>
          <w:lang w:val="en-US"/>
        </w:rPr>
        <w:t xml:space="preserve"> UWTSD Carmarthen.</w:t>
      </w:r>
    </w:p>
    <w:p w:rsidR="008A7B09" w:rsidRPr="008A7B09" w:rsidRDefault="008A7B09" w:rsidP="008A7B09">
      <w:pPr>
        <w:spacing w:line="360" w:lineRule="auto"/>
        <w:rPr>
          <w:rFonts w:ascii="Arial" w:hAnsi="Arial" w:cs="Arial"/>
          <w:sz w:val="24"/>
          <w:szCs w:val="24"/>
          <w:lang w:val="en-US"/>
        </w:rPr>
      </w:pPr>
      <w:r w:rsidRPr="008A7B09">
        <w:rPr>
          <w:rFonts w:ascii="Arial" w:hAnsi="Arial" w:cs="Arial"/>
          <w:sz w:val="24"/>
          <w:szCs w:val="24"/>
          <w:lang w:val="en-US"/>
        </w:rPr>
        <w:t xml:space="preserve">Impact Wales (2018) </w:t>
      </w:r>
      <w:r w:rsidRPr="008A7B09">
        <w:rPr>
          <w:rFonts w:ascii="Arial" w:hAnsi="Arial" w:cs="Arial"/>
          <w:i/>
          <w:sz w:val="24"/>
          <w:szCs w:val="24"/>
          <w:lang w:val="en-US"/>
        </w:rPr>
        <w:t>Donaldson’s 12 pedagogical Principles: and what you should do with them!</w:t>
      </w:r>
      <w:r w:rsidRPr="008A7B09">
        <w:rPr>
          <w:rFonts w:ascii="Arial" w:hAnsi="Arial" w:cs="Arial"/>
          <w:sz w:val="24"/>
          <w:szCs w:val="24"/>
          <w:lang w:val="en-US"/>
        </w:rPr>
        <w:t xml:space="preserve"> Available at: </w:t>
      </w:r>
      <w:hyperlink r:id="rId23" w:history="1">
        <w:r w:rsidRPr="008A7B09">
          <w:rPr>
            <w:rStyle w:val="Hyperlink"/>
            <w:rFonts w:ascii="Arial" w:hAnsi="Arial" w:cs="Arial"/>
            <w:color w:val="auto"/>
            <w:sz w:val="24"/>
            <w:szCs w:val="24"/>
            <w:lang w:val="en-US"/>
          </w:rPr>
          <w:t>https://www.impact.wales/wp-content/uploads/2018/01/12-Pedagogical-Principles-1.pdf</w:t>
        </w:r>
      </w:hyperlink>
      <w:r w:rsidRPr="008A7B09">
        <w:rPr>
          <w:rFonts w:ascii="Arial" w:hAnsi="Arial" w:cs="Arial"/>
          <w:sz w:val="24"/>
          <w:szCs w:val="24"/>
          <w:lang w:val="en-US"/>
        </w:rPr>
        <w:t>(Accessed 8th May 2019).</w:t>
      </w:r>
    </w:p>
    <w:p w:rsidR="008A7B09" w:rsidRPr="008A7B09" w:rsidRDefault="008A7B09" w:rsidP="008A7B09">
      <w:pPr>
        <w:spacing w:line="360" w:lineRule="auto"/>
        <w:rPr>
          <w:rFonts w:ascii="Arial" w:hAnsi="Arial" w:cs="Arial"/>
          <w:sz w:val="24"/>
          <w:szCs w:val="24"/>
          <w:lang w:val="en-US"/>
        </w:rPr>
      </w:pPr>
      <w:r w:rsidRPr="008A7B09">
        <w:rPr>
          <w:rFonts w:ascii="Arial" w:hAnsi="Arial" w:cs="Arial"/>
          <w:sz w:val="24"/>
          <w:szCs w:val="24"/>
          <w:lang w:val="en-US"/>
        </w:rPr>
        <w:t xml:space="preserve">Ipatenco, S. (no date) </w:t>
      </w:r>
      <w:r w:rsidRPr="008A7B09">
        <w:rPr>
          <w:rFonts w:ascii="Arial" w:hAnsi="Arial" w:cs="Arial"/>
          <w:i/>
          <w:sz w:val="24"/>
          <w:szCs w:val="24"/>
          <w:lang w:val="en-US"/>
        </w:rPr>
        <w:t>What Are the Benefits of Visual Aids?</w:t>
      </w:r>
      <w:r w:rsidRPr="008A7B09">
        <w:rPr>
          <w:rFonts w:ascii="Arial" w:hAnsi="Arial" w:cs="Arial"/>
          <w:sz w:val="24"/>
          <w:szCs w:val="24"/>
          <w:lang w:val="en-US"/>
        </w:rPr>
        <w:t xml:space="preserve"> Available at: </w:t>
      </w:r>
      <w:hyperlink r:id="rId24" w:history="1">
        <w:r w:rsidRPr="008A7B09">
          <w:rPr>
            <w:rStyle w:val="Hyperlink"/>
            <w:rFonts w:ascii="Arial" w:hAnsi="Arial" w:cs="Arial"/>
            <w:color w:val="auto"/>
            <w:sz w:val="24"/>
            <w:szCs w:val="24"/>
            <w:lang w:val="en-US"/>
          </w:rPr>
          <w:t>https://classroom.synonym.com/benefits-visual-aids-5040418.html</w:t>
        </w:r>
      </w:hyperlink>
      <w:r w:rsidRPr="008A7B09">
        <w:rPr>
          <w:rFonts w:ascii="Arial" w:hAnsi="Arial" w:cs="Arial"/>
          <w:sz w:val="24"/>
          <w:szCs w:val="24"/>
          <w:lang w:val="en-US"/>
        </w:rPr>
        <w:t>(Accessed 5th May 2019).</w:t>
      </w:r>
    </w:p>
    <w:p w:rsidR="008A7B09" w:rsidRPr="008A7B09" w:rsidRDefault="008A7B09" w:rsidP="008A7B09">
      <w:pPr>
        <w:spacing w:line="360" w:lineRule="auto"/>
        <w:rPr>
          <w:rFonts w:ascii="Arial" w:hAnsi="Arial" w:cs="Arial"/>
          <w:sz w:val="24"/>
          <w:szCs w:val="24"/>
          <w:lang w:val="en-US"/>
        </w:rPr>
      </w:pPr>
      <w:r w:rsidRPr="008A7B09">
        <w:rPr>
          <w:rFonts w:ascii="Arial" w:hAnsi="Arial" w:cs="Arial"/>
          <w:sz w:val="24"/>
          <w:szCs w:val="24"/>
          <w:lang w:val="en-US"/>
        </w:rPr>
        <w:t xml:space="preserve">Kirschner, A., Sweller, J. and Clark, R. (2006) ‘Why Minimal Guidance During Instruction Does Not Work: An Analysis of the Failure of Constructivist, Discovery, Problem-Based, Experiential, and Inquiry-Based Teaching’, </w:t>
      </w:r>
      <w:r w:rsidRPr="008A7B09">
        <w:rPr>
          <w:rFonts w:ascii="Arial" w:hAnsi="Arial" w:cs="Arial"/>
          <w:i/>
          <w:sz w:val="24"/>
          <w:szCs w:val="24"/>
          <w:lang w:val="en-US"/>
        </w:rPr>
        <w:t>Educational Psychologist</w:t>
      </w:r>
      <w:r w:rsidRPr="008A7B09">
        <w:rPr>
          <w:rFonts w:ascii="Arial" w:hAnsi="Arial" w:cs="Arial"/>
          <w:sz w:val="24"/>
          <w:szCs w:val="24"/>
          <w:lang w:val="en-US"/>
        </w:rPr>
        <w:t xml:space="preserve"> 41 (2) pp. 75-86.</w:t>
      </w:r>
    </w:p>
    <w:p w:rsidR="008A7B09" w:rsidRDefault="008A7B09" w:rsidP="008A7B09">
      <w:pPr>
        <w:spacing w:line="360" w:lineRule="auto"/>
        <w:rPr>
          <w:rFonts w:ascii="Arial" w:hAnsi="Arial" w:cs="Arial"/>
          <w:sz w:val="24"/>
          <w:szCs w:val="24"/>
          <w:lang w:val="en-US"/>
        </w:rPr>
      </w:pPr>
      <w:r w:rsidRPr="008A7B09">
        <w:rPr>
          <w:rFonts w:ascii="Arial" w:hAnsi="Arial" w:cs="Arial"/>
          <w:sz w:val="24"/>
          <w:szCs w:val="24"/>
          <w:lang w:val="en-US"/>
        </w:rPr>
        <w:t xml:space="preserve">Lewis, C. (2019) </w:t>
      </w:r>
      <w:r w:rsidRPr="008A7B09">
        <w:rPr>
          <w:rFonts w:ascii="Arial" w:hAnsi="Arial" w:cs="Arial"/>
          <w:i/>
          <w:sz w:val="24"/>
          <w:szCs w:val="24"/>
          <w:lang w:val="en-US"/>
        </w:rPr>
        <w:t>EBL Science sessions</w:t>
      </w:r>
      <w:r w:rsidRPr="008A7B09">
        <w:rPr>
          <w:rFonts w:ascii="Arial" w:hAnsi="Arial" w:cs="Arial"/>
          <w:sz w:val="24"/>
          <w:szCs w:val="24"/>
          <w:lang w:val="en-US"/>
        </w:rPr>
        <w:t>. UWTSD Carmarthen.</w:t>
      </w:r>
    </w:p>
    <w:p w:rsidR="008A7B09" w:rsidRDefault="008A7B09" w:rsidP="008A7B09">
      <w:pPr>
        <w:spacing w:line="360" w:lineRule="auto"/>
        <w:rPr>
          <w:rFonts w:ascii="Arial" w:hAnsi="Arial" w:cs="Arial"/>
          <w:sz w:val="24"/>
          <w:szCs w:val="24"/>
          <w:lang w:val="en-US"/>
        </w:rPr>
      </w:pPr>
      <w:r w:rsidRPr="008A7B09">
        <w:rPr>
          <w:rFonts w:ascii="Arial" w:hAnsi="Arial" w:cs="Arial"/>
          <w:sz w:val="24"/>
          <w:szCs w:val="24"/>
          <w:lang w:val="en-US"/>
        </w:rPr>
        <w:t xml:space="preserve">Little, A. (2016) </w:t>
      </w:r>
      <w:r w:rsidRPr="008A7B09">
        <w:rPr>
          <w:rFonts w:ascii="Arial" w:hAnsi="Arial" w:cs="Arial"/>
          <w:i/>
          <w:sz w:val="24"/>
          <w:szCs w:val="24"/>
        </w:rPr>
        <w:t xml:space="preserve">Create the scientists of the future with enquiry based learning. </w:t>
      </w:r>
      <w:r w:rsidRPr="008A7B09">
        <w:rPr>
          <w:rFonts w:ascii="Arial" w:hAnsi="Arial" w:cs="Arial"/>
          <w:sz w:val="24"/>
          <w:szCs w:val="24"/>
        </w:rPr>
        <w:t xml:space="preserve">Available at: </w:t>
      </w:r>
      <w:hyperlink r:id="rId25" w:history="1">
        <w:r w:rsidRPr="008A7B09">
          <w:rPr>
            <w:rStyle w:val="Hyperlink"/>
            <w:rFonts w:ascii="Arial" w:hAnsi="Arial" w:cs="Arial"/>
            <w:color w:val="auto"/>
            <w:sz w:val="24"/>
            <w:szCs w:val="24"/>
            <w:lang w:val="en-US"/>
          </w:rPr>
          <w:t>https://www.tes.com/institute/blog/create-scientists-future-enquiry-based-learning</w:t>
        </w:r>
      </w:hyperlink>
      <w:r w:rsidRPr="008A7B09">
        <w:rPr>
          <w:rFonts w:ascii="Arial" w:hAnsi="Arial" w:cs="Arial"/>
          <w:sz w:val="24"/>
          <w:szCs w:val="24"/>
          <w:lang w:val="en-US"/>
        </w:rPr>
        <w:t>(Accessed 5th May 2019).</w:t>
      </w:r>
    </w:p>
    <w:p w:rsidR="008A7B09" w:rsidRPr="008A7B09" w:rsidRDefault="008A7B09" w:rsidP="008A7B09">
      <w:pPr>
        <w:spacing w:line="360" w:lineRule="auto"/>
        <w:rPr>
          <w:rFonts w:ascii="Arial" w:hAnsi="Arial" w:cs="Arial"/>
          <w:sz w:val="24"/>
          <w:szCs w:val="24"/>
          <w:lang w:val="en-US"/>
        </w:rPr>
      </w:pPr>
      <w:r w:rsidRPr="008A7B09">
        <w:rPr>
          <w:rFonts w:ascii="Arial" w:hAnsi="Arial" w:cs="Arial"/>
          <w:sz w:val="24"/>
          <w:szCs w:val="24"/>
        </w:rPr>
        <w:t xml:space="preserve">Motherway, G. (2015) </w:t>
      </w:r>
      <w:r w:rsidRPr="008A7B09">
        <w:rPr>
          <w:rFonts w:ascii="Arial" w:hAnsi="Arial" w:cs="Arial"/>
          <w:i/>
          <w:sz w:val="24"/>
          <w:szCs w:val="24"/>
        </w:rPr>
        <w:t>John Dewey’s Theory of Enquiry as a Conceptual Framework</w:t>
      </w:r>
      <w:r w:rsidRPr="008A7B09">
        <w:rPr>
          <w:rFonts w:ascii="Arial" w:hAnsi="Arial" w:cs="Arial"/>
          <w:sz w:val="24"/>
          <w:szCs w:val="24"/>
        </w:rPr>
        <w:t xml:space="preserve">.  Available at: </w:t>
      </w:r>
      <w:hyperlink r:id="rId26" w:history="1">
        <w:r w:rsidRPr="008A7B09">
          <w:rPr>
            <w:rStyle w:val="Hyperlink"/>
            <w:rFonts w:ascii="Arial" w:hAnsi="Arial" w:cs="Arial"/>
            <w:color w:val="auto"/>
            <w:sz w:val="24"/>
            <w:szCs w:val="24"/>
          </w:rPr>
          <w:t>https://www.academia.edu/13204684/John_Deweys_Theories_of_Enquiry_as_Conceptual_Framework</w:t>
        </w:r>
      </w:hyperlink>
      <w:r w:rsidRPr="008A7B09">
        <w:rPr>
          <w:rFonts w:ascii="Arial" w:hAnsi="Arial" w:cs="Arial"/>
          <w:sz w:val="24"/>
          <w:szCs w:val="24"/>
        </w:rPr>
        <w:t>(Accessed 3rd May 2019).</w:t>
      </w:r>
    </w:p>
    <w:p w:rsidR="008A7B09" w:rsidRPr="008A7B09" w:rsidRDefault="008A7B09" w:rsidP="008A7B09">
      <w:pPr>
        <w:pStyle w:val="Heading1"/>
        <w:spacing w:before="0" w:after="300" w:line="360" w:lineRule="auto"/>
        <w:rPr>
          <w:rFonts w:ascii="Arial" w:hAnsi="Arial" w:cs="Arial"/>
          <w:b/>
          <w:color w:val="auto"/>
          <w:sz w:val="24"/>
          <w:szCs w:val="24"/>
        </w:rPr>
      </w:pPr>
      <w:r w:rsidRPr="008A7B09">
        <w:rPr>
          <w:rFonts w:ascii="Arial" w:hAnsi="Arial" w:cs="Arial"/>
          <w:color w:val="auto"/>
          <w:sz w:val="24"/>
          <w:szCs w:val="24"/>
        </w:rPr>
        <w:lastRenderedPageBreak/>
        <w:t xml:space="preserve">Murdock, K. (2015) ‘Overview of an inquiry journey’, </w:t>
      </w:r>
      <w:r w:rsidRPr="008A7B09">
        <w:rPr>
          <w:rFonts w:ascii="Arial" w:hAnsi="Arial" w:cs="Arial"/>
          <w:i/>
          <w:color w:val="auto"/>
          <w:sz w:val="24"/>
          <w:szCs w:val="24"/>
        </w:rPr>
        <w:t>Teaching in the Spirit of Inquiry</w:t>
      </w:r>
      <w:r w:rsidRPr="008A7B09">
        <w:rPr>
          <w:rFonts w:ascii="Arial" w:hAnsi="Arial" w:cs="Arial"/>
          <w:color w:val="auto"/>
          <w:sz w:val="24"/>
          <w:szCs w:val="24"/>
        </w:rPr>
        <w:t xml:space="preserve">. Available at: </w:t>
      </w:r>
      <w:hyperlink r:id="rId27" w:history="1">
        <w:r w:rsidRPr="008A7B09">
          <w:rPr>
            <w:rStyle w:val="Hyperlink"/>
            <w:rFonts w:ascii="Arial" w:hAnsi="Arial" w:cs="Arial"/>
            <w:color w:val="auto"/>
            <w:sz w:val="24"/>
            <w:szCs w:val="24"/>
          </w:rPr>
          <w:t>https://moodle.uwtsd.ac.uk/pluginfile.php/153737/mod_resource/content/0/kath-murdoch-inquiry-journey.pdf</w:t>
        </w:r>
      </w:hyperlink>
      <w:r w:rsidRPr="008A7B09">
        <w:rPr>
          <w:rFonts w:ascii="Arial" w:hAnsi="Arial" w:cs="Arial"/>
          <w:color w:val="auto"/>
          <w:sz w:val="24"/>
          <w:szCs w:val="24"/>
        </w:rPr>
        <w:t>(Accessed 5th May 2019).</w:t>
      </w:r>
    </w:p>
    <w:p w:rsidR="008A7B09" w:rsidRPr="008A7B09" w:rsidRDefault="008A7B09" w:rsidP="008A7B09">
      <w:pPr>
        <w:pStyle w:val="Heading1"/>
        <w:shd w:val="clear" w:color="auto" w:fill="FFFFFF"/>
        <w:spacing w:before="0" w:line="360" w:lineRule="auto"/>
        <w:rPr>
          <w:rFonts w:ascii="Arial" w:hAnsi="Arial" w:cs="Arial"/>
          <w:b/>
          <w:color w:val="auto"/>
          <w:sz w:val="24"/>
          <w:szCs w:val="24"/>
        </w:rPr>
      </w:pPr>
      <w:r w:rsidRPr="008A7B09">
        <w:rPr>
          <w:rFonts w:ascii="Arial" w:hAnsi="Arial" w:cs="Arial"/>
          <w:color w:val="auto"/>
          <w:sz w:val="24"/>
          <w:szCs w:val="24"/>
        </w:rPr>
        <w:t xml:space="preserve">National Justice Museum (2019) </w:t>
      </w:r>
      <w:r w:rsidRPr="008A7B09">
        <w:rPr>
          <w:rFonts w:ascii="Arial" w:hAnsi="Arial" w:cs="Arial"/>
          <w:i/>
          <w:color w:val="auto"/>
          <w:sz w:val="24"/>
          <w:szCs w:val="24"/>
        </w:rPr>
        <w:t>Reasons why school trips are great for SEN students</w:t>
      </w:r>
      <w:r w:rsidRPr="008A7B09">
        <w:rPr>
          <w:rFonts w:ascii="Arial" w:hAnsi="Arial" w:cs="Arial"/>
          <w:color w:val="auto"/>
          <w:sz w:val="24"/>
          <w:szCs w:val="24"/>
        </w:rPr>
        <w:t xml:space="preserve">. Available at: </w:t>
      </w:r>
      <w:hyperlink r:id="rId28" w:history="1">
        <w:r w:rsidRPr="008A7B09">
          <w:rPr>
            <w:rStyle w:val="Hyperlink"/>
            <w:rFonts w:ascii="Arial" w:hAnsi="Arial" w:cs="Arial"/>
            <w:color w:val="auto"/>
            <w:sz w:val="24"/>
            <w:szCs w:val="24"/>
          </w:rPr>
          <w:t>http://www.nationaljusticemuseum.org.uk/school-trip-benefits-sen-students/</w:t>
        </w:r>
      </w:hyperlink>
      <w:r w:rsidRPr="008A7B09">
        <w:rPr>
          <w:rFonts w:ascii="Arial" w:hAnsi="Arial" w:cs="Arial"/>
          <w:color w:val="auto"/>
          <w:sz w:val="24"/>
          <w:szCs w:val="24"/>
        </w:rPr>
        <w:t>(Accessed12th May 2019).</w:t>
      </w:r>
    </w:p>
    <w:p w:rsidR="008A7B09" w:rsidRPr="008A7B09" w:rsidRDefault="008A7B09" w:rsidP="008A7B09">
      <w:pPr>
        <w:pStyle w:val="Heading1"/>
        <w:shd w:val="clear" w:color="auto" w:fill="FFFFFF"/>
        <w:spacing w:before="0" w:line="360" w:lineRule="auto"/>
        <w:rPr>
          <w:rFonts w:ascii="Arial" w:hAnsi="Arial" w:cs="Arial"/>
          <w:b/>
          <w:color w:val="auto"/>
          <w:sz w:val="24"/>
          <w:szCs w:val="24"/>
        </w:rPr>
      </w:pPr>
    </w:p>
    <w:p w:rsidR="008A7B09" w:rsidRPr="008A7B09" w:rsidRDefault="008A7B09" w:rsidP="008A7B09">
      <w:pPr>
        <w:pStyle w:val="Heading1"/>
        <w:shd w:val="clear" w:color="auto" w:fill="FFFFFF"/>
        <w:spacing w:before="0" w:line="360" w:lineRule="auto"/>
        <w:rPr>
          <w:rFonts w:ascii="Arial" w:hAnsi="Arial" w:cs="Arial"/>
          <w:b/>
          <w:color w:val="auto"/>
          <w:sz w:val="24"/>
          <w:szCs w:val="24"/>
        </w:rPr>
      </w:pPr>
      <w:r w:rsidRPr="008A7B09">
        <w:rPr>
          <w:rFonts w:ascii="Arial" w:hAnsi="Arial" w:cs="Arial"/>
          <w:color w:val="auto"/>
          <w:sz w:val="24"/>
          <w:szCs w:val="24"/>
        </w:rPr>
        <w:t xml:space="preserve">New 7 Wonders of the World (2019) </w:t>
      </w:r>
      <w:r w:rsidRPr="008A7B09">
        <w:rPr>
          <w:rFonts w:ascii="Arial" w:hAnsi="Arial" w:cs="Arial"/>
          <w:i/>
          <w:color w:val="auto"/>
          <w:sz w:val="24"/>
          <w:szCs w:val="24"/>
        </w:rPr>
        <w:t xml:space="preserve">Christ the Redeemer. </w:t>
      </w:r>
      <w:r w:rsidRPr="008A7B09">
        <w:rPr>
          <w:rFonts w:ascii="Arial" w:hAnsi="Arial" w:cs="Arial"/>
          <w:color w:val="auto"/>
          <w:sz w:val="24"/>
          <w:szCs w:val="24"/>
        </w:rPr>
        <w:t xml:space="preserve">Available at: </w:t>
      </w:r>
      <w:hyperlink r:id="rId29" w:history="1">
        <w:r w:rsidRPr="008A7B09">
          <w:rPr>
            <w:rStyle w:val="Hyperlink"/>
            <w:rFonts w:ascii="Arial" w:hAnsi="Arial" w:cs="Arial"/>
            <w:color w:val="auto"/>
            <w:sz w:val="24"/>
            <w:szCs w:val="24"/>
          </w:rPr>
          <w:t>https://world.new7wonders.com/wonders/christ-redeemer-1931-rio-de-janeiro-brazil/</w:t>
        </w:r>
      </w:hyperlink>
      <w:r w:rsidRPr="008A7B09">
        <w:rPr>
          <w:rFonts w:ascii="Arial" w:hAnsi="Arial" w:cs="Arial"/>
          <w:color w:val="auto"/>
          <w:sz w:val="24"/>
          <w:szCs w:val="24"/>
        </w:rPr>
        <w:t>(Accessed12th May 2019).</w:t>
      </w:r>
    </w:p>
    <w:p w:rsidR="008A7B09" w:rsidRPr="008A7B09" w:rsidRDefault="008A7B09" w:rsidP="008A7B09">
      <w:pPr>
        <w:pStyle w:val="Heading1"/>
        <w:shd w:val="clear" w:color="auto" w:fill="FFFFFF"/>
        <w:spacing w:before="0" w:line="360" w:lineRule="auto"/>
        <w:rPr>
          <w:rFonts w:ascii="Arial" w:hAnsi="Arial" w:cs="Arial"/>
          <w:b/>
          <w:color w:val="auto"/>
          <w:sz w:val="24"/>
          <w:szCs w:val="24"/>
        </w:rPr>
      </w:pPr>
    </w:p>
    <w:p w:rsidR="008A7B09" w:rsidRPr="008A7B09" w:rsidRDefault="008A7B09" w:rsidP="008A7B09">
      <w:pPr>
        <w:pStyle w:val="Heading1"/>
        <w:shd w:val="clear" w:color="auto" w:fill="FFFFFF"/>
        <w:spacing w:before="0" w:line="360" w:lineRule="auto"/>
        <w:rPr>
          <w:rFonts w:ascii="Arial" w:hAnsi="Arial" w:cs="Arial"/>
          <w:b/>
          <w:color w:val="auto"/>
          <w:sz w:val="24"/>
          <w:szCs w:val="24"/>
        </w:rPr>
      </w:pPr>
      <w:r w:rsidRPr="008A7B09">
        <w:rPr>
          <w:rFonts w:ascii="Arial" w:hAnsi="Arial" w:cs="Arial"/>
          <w:color w:val="auto"/>
          <w:sz w:val="24"/>
          <w:szCs w:val="24"/>
        </w:rPr>
        <w:t xml:space="preserve">New 7 Wonders of the World (2019) </w:t>
      </w:r>
      <w:r w:rsidRPr="008A7B09">
        <w:rPr>
          <w:rFonts w:ascii="Arial" w:hAnsi="Arial" w:cs="Arial"/>
          <w:i/>
          <w:color w:val="auto"/>
          <w:sz w:val="24"/>
          <w:szCs w:val="24"/>
        </w:rPr>
        <w:t>Taj Mahal</w:t>
      </w:r>
      <w:r w:rsidRPr="008A7B09">
        <w:rPr>
          <w:rFonts w:ascii="Arial" w:hAnsi="Arial" w:cs="Arial"/>
          <w:color w:val="auto"/>
          <w:sz w:val="24"/>
          <w:szCs w:val="24"/>
        </w:rPr>
        <w:t xml:space="preserve">. Available at: </w:t>
      </w:r>
      <w:hyperlink r:id="rId30" w:history="1">
        <w:r w:rsidRPr="008A7B09">
          <w:rPr>
            <w:rStyle w:val="Hyperlink"/>
            <w:rFonts w:ascii="Arial" w:hAnsi="Arial" w:cs="Arial"/>
            <w:color w:val="auto"/>
            <w:sz w:val="24"/>
            <w:szCs w:val="24"/>
          </w:rPr>
          <w:t>https://world.new7wonders.com/wonders/taj-mahal-1630-a-d-agra-india/</w:t>
        </w:r>
      </w:hyperlink>
      <w:r w:rsidRPr="008A7B09">
        <w:rPr>
          <w:rFonts w:ascii="Arial" w:hAnsi="Arial" w:cs="Arial"/>
          <w:color w:val="auto"/>
          <w:sz w:val="24"/>
          <w:szCs w:val="24"/>
        </w:rPr>
        <w:t>(Accessed12th May 2019).</w:t>
      </w:r>
    </w:p>
    <w:p w:rsidR="008A7B09" w:rsidRPr="008A7B09" w:rsidRDefault="008A7B09" w:rsidP="008A7B09">
      <w:pPr>
        <w:pStyle w:val="Heading1"/>
        <w:shd w:val="clear" w:color="auto" w:fill="FFFFFF"/>
        <w:spacing w:before="0" w:line="360" w:lineRule="auto"/>
        <w:rPr>
          <w:rFonts w:ascii="Arial" w:hAnsi="Arial" w:cs="Arial"/>
          <w:b/>
          <w:color w:val="auto"/>
          <w:sz w:val="24"/>
          <w:szCs w:val="24"/>
        </w:rPr>
      </w:pPr>
    </w:p>
    <w:p w:rsidR="008A7B09" w:rsidRPr="008A7B09" w:rsidRDefault="008A7B09" w:rsidP="008A7B09">
      <w:pPr>
        <w:spacing w:line="360" w:lineRule="auto"/>
        <w:rPr>
          <w:rFonts w:ascii="Arial" w:hAnsi="Arial" w:cs="Arial"/>
          <w:sz w:val="24"/>
          <w:szCs w:val="24"/>
          <w:lang w:val="en-US"/>
        </w:rPr>
      </w:pPr>
      <w:r w:rsidRPr="008A7B09">
        <w:rPr>
          <w:rFonts w:ascii="Arial" w:hAnsi="Arial" w:cs="Arial"/>
          <w:sz w:val="24"/>
          <w:szCs w:val="24"/>
          <w:lang w:val="en-US"/>
        </w:rPr>
        <w:t xml:space="preserve">Northamptonshire (no date) </w:t>
      </w:r>
      <w:r w:rsidRPr="008A7B09">
        <w:rPr>
          <w:rFonts w:ascii="Arial" w:hAnsi="Arial" w:cs="Arial"/>
          <w:i/>
          <w:sz w:val="24"/>
          <w:szCs w:val="24"/>
          <w:lang w:val="en-US"/>
        </w:rPr>
        <w:t>Teaching and Learning in Religious Education.</w:t>
      </w:r>
      <w:r w:rsidRPr="008A7B09">
        <w:rPr>
          <w:rFonts w:ascii="Arial" w:hAnsi="Arial" w:cs="Arial"/>
          <w:sz w:val="24"/>
          <w:szCs w:val="24"/>
          <w:lang w:val="en-US"/>
        </w:rPr>
        <w:t xml:space="preserve"> Available at: </w:t>
      </w:r>
      <w:hyperlink r:id="rId31" w:history="1">
        <w:r w:rsidRPr="008A7B09">
          <w:rPr>
            <w:rStyle w:val="Hyperlink"/>
            <w:rFonts w:ascii="Arial" w:hAnsi="Arial" w:cs="Arial"/>
            <w:color w:val="auto"/>
            <w:sz w:val="24"/>
            <w:szCs w:val="24"/>
            <w:lang w:val="en-US"/>
          </w:rPr>
          <w:t>https://www3.northamptonshire.gov.uk/councilservices/children-families-education/schools-and-education/information-for-school-staff/curriculum-and-resources/Documents/Teaching%20%20Learning%20in%20RE.pdf</w:t>
        </w:r>
      </w:hyperlink>
      <w:r w:rsidRPr="008A7B09">
        <w:rPr>
          <w:rFonts w:ascii="Arial" w:hAnsi="Arial" w:cs="Arial"/>
          <w:sz w:val="24"/>
          <w:szCs w:val="24"/>
          <w:lang w:val="en-US"/>
        </w:rPr>
        <w:t>(Accessed 1st May 2019).</w:t>
      </w:r>
    </w:p>
    <w:p w:rsidR="008A7B09" w:rsidRPr="008A7B09" w:rsidRDefault="008A7B09" w:rsidP="008A7B09">
      <w:pPr>
        <w:pStyle w:val="Heading1"/>
        <w:shd w:val="clear" w:color="auto" w:fill="FFFFFF"/>
        <w:spacing w:before="0" w:line="360" w:lineRule="auto"/>
        <w:rPr>
          <w:rFonts w:ascii="Arial" w:hAnsi="Arial" w:cs="Arial"/>
          <w:b/>
          <w:color w:val="auto"/>
          <w:sz w:val="24"/>
          <w:szCs w:val="24"/>
        </w:rPr>
      </w:pPr>
      <w:r w:rsidRPr="008A7B09">
        <w:rPr>
          <w:rFonts w:ascii="Arial" w:hAnsi="Arial" w:cs="Arial"/>
          <w:color w:val="auto"/>
          <w:sz w:val="24"/>
          <w:szCs w:val="24"/>
        </w:rPr>
        <w:t xml:space="preserve">Ofsted (2008a) </w:t>
      </w:r>
      <w:r w:rsidRPr="008A7B09">
        <w:rPr>
          <w:rFonts w:ascii="Arial" w:hAnsi="Arial" w:cs="Arial"/>
          <w:i/>
          <w:color w:val="auto"/>
          <w:sz w:val="24"/>
          <w:szCs w:val="24"/>
        </w:rPr>
        <w:t>Living outside the classroom.</w:t>
      </w:r>
      <w:r w:rsidRPr="008A7B09">
        <w:rPr>
          <w:rFonts w:ascii="Arial" w:hAnsi="Arial" w:cs="Arial"/>
          <w:color w:val="auto"/>
          <w:sz w:val="24"/>
          <w:szCs w:val="24"/>
        </w:rPr>
        <w:t xml:space="preserve"> Available at: </w:t>
      </w:r>
      <w:hyperlink r:id="rId32" w:history="1">
        <w:r w:rsidRPr="008A7B09">
          <w:rPr>
            <w:rStyle w:val="Hyperlink"/>
            <w:rFonts w:ascii="Arial" w:hAnsi="Arial" w:cs="Arial"/>
            <w:color w:val="auto"/>
            <w:sz w:val="24"/>
            <w:szCs w:val="24"/>
          </w:rPr>
          <w:t>http://www.lotc.org.uk/wp-content/uploads/2010/12/Ofsted-Report-Oct-2008.pdf</w:t>
        </w:r>
      </w:hyperlink>
      <w:r w:rsidRPr="008A7B09">
        <w:rPr>
          <w:rFonts w:ascii="Arial" w:hAnsi="Arial" w:cs="Arial"/>
          <w:color w:val="auto"/>
          <w:sz w:val="24"/>
          <w:szCs w:val="24"/>
        </w:rPr>
        <w:t>(Accessed12th May 2019).</w:t>
      </w:r>
    </w:p>
    <w:p w:rsidR="008A7B09" w:rsidRPr="008A7B09" w:rsidRDefault="008A7B09" w:rsidP="008A7B09">
      <w:pPr>
        <w:pStyle w:val="Heading1"/>
        <w:shd w:val="clear" w:color="auto" w:fill="FFFFFF"/>
        <w:spacing w:before="0" w:line="360" w:lineRule="auto"/>
        <w:rPr>
          <w:rFonts w:ascii="Arial" w:hAnsi="Arial" w:cs="Arial"/>
          <w:b/>
          <w:color w:val="auto"/>
          <w:sz w:val="24"/>
          <w:szCs w:val="24"/>
        </w:rPr>
      </w:pPr>
    </w:p>
    <w:p w:rsidR="008A7B09" w:rsidRPr="008A7B09" w:rsidRDefault="008A7B09" w:rsidP="008A7B09">
      <w:pPr>
        <w:spacing w:line="360" w:lineRule="auto"/>
        <w:rPr>
          <w:rFonts w:ascii="Arial" w:hAnsi="Arial" w:cs="Arial"/>
          <w:sz w:val="24"/>
          <w:szCs w:val="24"/>
          <w:lang w:val="en-US"/>
        </w:rPr>
      </w:pPr>
      <w:r w:rsidRPr="008A7B09">
        <w:rPr>
          <w:rFonts w:ascii="Arial" w:hAnsi="Arial" w:cs="Arial"/>
          <w:sz w:val="24"/>
          <w:szCs w:val="24"/>
          <w:lang w:val="en-US"/>
        </w:rPr>
        <w:t xml:space="preserve">Ofsted (2013b) </w:t>
      </w:r>
      <w:r w:rsidRPr="008A7B09">
        <w:rPr>
          <w:rFonts w:ascii="Arial" w:hAnsi="Arial" w:cs="Arial"/>
          <w:i/>
          <w:sz w:val="24"/>
          <w:szCs w:val="24"/>
        </w:rPr>
        <w:t>Religious education: realising the potential</w:t>
      </w:r>
      <w:r w:rsidRPr="008A7B09">
        <w:rPr>
          <w:rFonts w:ascii="Arial" w:hAnsi="Arial" w:cs="Arial"/>
          <w:sz w:val="24"/>
          <w:szCs w:val="24"/>
          <w:lang w:val="en-US"/>
        </w:rPr>
        <w:t xml:space="preserve">. Available at: </w:t>
      </w:r>
      <w:hyperlink r:id="rId33" w:history="1">
        <w:r w:rsidRPr="008A7B09">
          <w:rPr>
            <w:rStyle w:val="Hyperlink"/>
            <w:rFonts w:ascii="Arial" w:hAnsi="Arial" w:cs="Arial"/>
            <w:color w:val="auto"/>
            <w:sz w:val="24"/>
            <w:szCs w:val="24"/>
            <w:lang w:val="en-US"/>
          </w:rPr>
          <w:t>https://www.religiouseducationcouncil.org.uk/wp-content/uploads/2017/09/Religious_education_-_realising_the_.pdf</w:t>
        </w:r>
      </w:hyperlink>
      <w:r w:rsidRPr="008A7B09">
        <w:rPr>
          <w:rFonts w:ascii="Arial" w:hAnsi="Arial" w:cs="Arial"/>
          <w:sz w:val="24"/>
          <w:szCs w:val="24"/>
          <w:lang w:val="en-US"/>
        </w:rPr>
        <w:t>(Accessed 1st May 2019).</w:t>
      </w:r>
    </w:p>
    <w:p w:rsidR="008A7B09" w:rsidRPr="008A7B09" w:rsidRDefault="008A7B09" w:rsidP="008A7B09">
      <w:pPr>
        <w:spacing w:line="360" w:lineRule="auto"/>
        <w:rPr>
          <w:rFonts w:ascii="Arial" w:hAnsi="Arial" w:cs="Arial"/>
          <w:sz w:val="24"/>
          <w:szCs w:val="24"/>
        </w:rPr>
      </w:pPr>
      <w:r w:rsidRPr="008A7B09">
        <w:rPr>
          <w:rFonts w:ascii="Arial" w:hAnsi="Arial" w:cs="Arial"/>
          <w:sz w:val="24"/>
          <w:szCs w:val="24"/>
        </w:rPr>
        <w:t xml:space="preserve">Olusegun, S. (2015) ‘Constructivism Learning Theory: A Paradigm for Teaching and Learning’, </w:t>
      </w:r>
      <w:r w:rsidRPr="008A7B09">
        <w:rPr>
          <w:rFonts w:ascii="Arial" w:hAnsi="Arial" w:cs="Arial"/>
          <w:i/>
          <w:sz w:val="24"/>
          <w:szCs w:val="24"/>
        </w:rPr>
        <w:t>Journal of Research &amp; Method in Education</w:t>
      </w:r>
      <w:r w:rsidRPr="008A7B09">
        <w:rPr>
          <w:rFonts w:ascii="Arial" w:hAnsi="Arial" w:cs="Arial"/>
          <w:sz w:val="24"/>
          <w:szCs w:val="24"/>
        </w:rPr>
        <w:t>. 5(6), pp. 66-70.</w:t>
      </w:r>
    </w:p>
    <w:p w:rsidR="008A7B09" w:rsidRPr="008A7B09" w:rsidRDefault="008A7B09" w:rsidP="008A7B09">
      <w:pPr>
        <w:spacing w:line="360" w:lineRule="auto"/>
        <w:rPr>
          <w:rFonts w:ascii="Arial" w:hAnsi="Arial" w:cs="Arial"/>
          <w:sz w:val="24"/>
          <w:szCs w:val="24"/>
        </w:rPr>
      </w:pPr>
      <w:r w:rsidRPr="008A7B09">
        <w:rPr>
          <w:rFonts w:ascii="Arial" w:hAnsi="Arial" w:cs="Arial"/>
          <w:sz w:val="24"/>
          <w:szCs w:val="24"/>
        </w:rPr>
        <w:t>Padlet (2019)</w:t>
      </w:r>
      <w:r w:rsidRPr="008A7B09">
        <w:rPr>
          <w:rFonts w:ascii="Arial" w:hAnsi="Arial" w:cs="Arial"/>
          <w:i/>
          <w:sz w:val="24"/>
          <w:szCs w:val="24"/>
        </w:rPr>
        <w:t xml:space="preserve"> KWL</w:t>
      </w:r>
      <w:r w:rsidRPr="008A7B09">
        <w:rPr>
          <w:rFonts w:ascii="Arial" w:hAnsi="Arial" w:cs="Arial"/>
          <w:sz w:val="24"/>
          <w:szCs w:val="24"/>
        </w:rPr>
        <w:t xml:space="preserve">. Available at: </w:t>
      </w:r>
      <w:hyperlink r:id="rId34" w:history="1">
        <w:r w:rsidRPr="008A7B09">
          <w:rPr>
            <w:rStyle w:val="Hyperlink"/>
            <w:rFonts w:ascii="Arial" w:hAnsi="Arial" w:cs="Arial"/>
            <w:color w:val="auto"/>
            <w:sz w:val="24"/>
            <w:szCs w:val="24"/>
          </w:rPr>
          <w:t>https://jn.padlet.com/article/227-kwl</w:t>
        </w:r>
      </w:hyperlink>
      <w:r w:rsidRPr="008A7B09">
        <w:rPr>
          <w:rFonts w:ascii="Arial" w:hAnsi="Arial" w:cs="Arial"/>
          <w:sz w:val="24"/>
          <w:szCs w:val="24"/>
        </w:rPr>
        <w:t>(Accessed 7th May 2019).</w:t>
      </w:r>
    </w:p>
    <w:p w:rsidR="008A7B09" w:rsidRPr="008A7B09" w:rsidRDefault="008A7B09" w:rsidP="008A7B09">
      <w:pPr>
        <w:spacing w:line="360" w:lineRule="auto"/>
        <w:rPr>
          <w:rFonts w:ascii="Arial" w:hAnsi="Arial" w:cs="Arial"/>
          <w:sz w:val="24"/>
          <w:szCs w:val="24"/>
          <w:lang w:val="en-US"/>
        </w:rPr>
      </w:pPr>
      <w:r w:rsidRPr="008A7B09">
        <w:rPr>
          <w:rFonts w:ascii="Arial" w:hAnsi="Arial" w:cs="Arial"/>
          <w:sz w:val="24"/>
          <w:szCs w:val="24"/>
          <w:lang w:val="en-US"/>
        </w:rPr>
        <w:lastRenderedPageBreak/>
        <w:t>Pickford, T., Garner, W. &amp; Jackson, E. (2013)</w:t>
      </w:r>
      <w:r w:rsidRPr="008A7B09">
        <w:rPr>
          <w:rFonts w:ascii="Arial" w:hAnsi="Arial" w:cs="Arial"/>
          <w:i/>
          <w:iCs/>
          <w:sz w:val="24"/>
          <w:szCs w:val="24"/>
          <w:lang w:val="en-US"/>
        </w:rPr>
        <w:t xml:space="preserve"> Primary Humanities – Learning through Enquiry</w:t>
      </w:r>
      <w:r w:rsidRPr="008A7B09">
        <w:rPr>
          <w:rFonts w:ascii="Arial" w:hAnsi="Arial" w:cs="Arial"/>
          <w:sz w:val="24"/>
          <w:szCs w:val="24"/>
          <w:lang w:val="en-US"/>
        </w:rPr>
        <w:t>. London: Sage.</w:t>
      </w:r>
    </w:p>
    <w:p w:rsidR="008A7B09" w:rsidRPr="008A7B09" w:rsidRDefault="008A7B09" w:rsidP="008A7B09">
      <w:pPr>
        <w:spacing w:line="360" w:lineRule="auto"/>
        <w:rPr>
          <w:rFonts w:ascii="Arial" w:hAnsi="Arial" w:cs="Arial"/>
          <w:sz w:val="24"/>
          <w:szCs w:val="24"/>
          <w:lang w:val="en-US"/>
        </w:rPr>
      </w:pPr>
      <w:r w:rsidRPr="008A7B09">
        <w:rPr>
          <w:rFonts w:ascii="Arial" w:hAnsi="Arial" w:cs="Arial"/>
          <w:sz w:val="24"/>
          <w:szCs w:val="24"/>
          <w:lang w:val="en-US"/>
        </w:rPr>
        <w:t xml:space="preserve">Pike, S. (2016) </w:t>
      </w:r>
      <w:r w:rsidRPr="008A7B09">
        <w:rPr>
          <w:rFonts w:ascii="Arial" w:hAnsi="Arial" w:cs="Arial"/>
          <w:i/>
          <w:iCs/>
          <w:sz w:val="24"/>
          <w:szCs w:val="24"/>
          <w:lang w:val="en-US"/>
        </w:rPr>
        <w:t>Learning Primary Geography</w:t>
      </w:r>
      <w:r w:rsidRPr="008A7B09">
        <w:rPr>
          <w:rFonts w:ascii="Arial" w:hAnsi="Arial" w:cs="Arial"/>
          <w:sz w:val="24"/>
          <w:szCs w:val="24"/>
          <w:lang w:val="en-US"/>
        </w:rPr>
        <w:t>. London: Routledge.</w:t>
      </w:r>
    </w:p>
    <w:p w:rsidR="008A7B09" w:rsidRPr="008A7B09" w:rsidRDefault="008A7B09" w:rsidP="008A7B09">
      <w:pPr>
        <w:spacing w:line="360" w:lineRule="auto"/>
        <w:rPr>
          <w:rFonts w:ascii="Arial" w:hAnsi="Arial" w:cs="Arial"/>
          <w:sz w:val="24"/>
          <w:szCs w:val="24"/>
          <w:lang w:val="en-US"/>
        </w:rPr>
      </w:pPr>
      <w:r w:rsidRPr="008A7B09">
        <w:rPr>
          <w:rFonts w:ascii="Arial" w:hAnsi="Arial" w:cs="Arial"/>
          <w:sz w:val="24"/>
          <w:szCs w:val="24"/>
          <w:lang w:val="en-US"/>
        </w:rPr>
        <w:t>Pound, L. (2014). How Children Learn. London: Practical Pre-School Books.</w:t>
      </w:r>
    </w:p>
    <w:p w:rsidR="008A7B09" w:rsidRPr="008A7B09" w:rsidRDefault="008A7B09" w:rsidP="008A7B09">
      <w:pPr>
        <w:shd w:val="clear" w:color="auto" w:fill="FFFFFF"/>
        <w:spacing w:line="360" w:lineRule="auto"/>
        <w:outlineLvl w:val="0"/>
        <w:rPr>
          <w:rFonts w:ascii="Arial" w:hAnsi="Arial" w:cs="Arial"/>
          <w:sz w:val="24"/>
          <w:szCs w:val="24"/>
          <w:lang w:val="en-US"/>
        </w:rPr>
      </w:pPr>
      <w:r w:rsidRPr="008A7B09">
        <w:rPr>
          <w:rFonts w:ascii="Arial" w:hAnsi="Arial" w:cs="Arial"/>
          <w:sz w:val="24"/>
          <w:szCs w:val="24"/>
          <w:lang w:val="en-US"/>
        </w:rPr>
        <w:t>Roberts, M. (2013) ‘</w:t>
      </w:r>
      <w:r w:rsidRPr="008A7B09">
        <w:rPr>
          <w:rFonts w:ascii="Arial" w:hAnsi="Arial" w:cs="Arial"/>
          <w:sz w:val="24"/>
          <w:szCs w:val="24"/>
        </w:rPr>
        <w:t xml:space="preserve">The challenge of enquiry-based learning’, </w:t>
      </w:r>
      <w:r w:rsidRPr="008A7B09">
        <w:rPr>
          <w:rFonts w:ascii="Arial" w:hAnsi="Arial" w:cs="Arial"/>
          <w:i/>
          <w:sz w:val="24"/>
          <w:szCs w:val="24"/>
        </w:rPr>
        <w:t xml:space="preserve">Teaching Geography. </w:t>
      </w:r>
      <w:r w:rsidRPr="008A7B09">
        <w:rPr>
          <w:rFonts w:ascii="Arial" w:hAnsi="Arial" w:cs="Arial"/>
          <w:sz w:val="24"/>
          <w:szCs w:val="24"/>
        </w:rPr>
        <w:t xml:space="preserve">Available at: </w:t>
      </w:r>
      <w:hyperlink r:id="rId35" w:history="1">
        <w:r w:rsidRPr="008A7B09">
          <w:rPr>
            <w:rStyle w:val="Hyperlink"/>
            <w:rFonts w:ascii="Arial" w:hAnsi="Arial" w:cs="Arial"/>
            <w:color w:val="auto"/>
            <w:sz w:val="24"/>
            <w:szCs w:val="24"/>
            <w:lang w:val="en-US"/>
          </w:rPr>
          <w:t>file:///C:/Users/natalie/Downloads/TG_Summer_2013_Roberts.pdf</w:t>
        </w:r>
      </w:hyperlink>
      <w:r w:rsidRPr="008A7B09">
        <w:rPr>
          <w:rFonts w:ascii="Arial" w:hAnsi="Arial" w:cs="Arial"/>
          <w:sz w:val="24"/>
          <w:szCs w:val="24"/>
          <w:lang w:val="en-US"/>
        </w:rPr>
        <w:t xml:space="preserve"> (Accessed 2nd May 2019).</w:t>
      </w:r>
    </w:p>
    <w:p w:rsidR="008A7B09" w:rsidRPr="008A7B09" w:rsidRDefault="008A7B09" w:rsidP="008A7B09">
      <w:pPr>
        <w:spacing w:line="360" w:lineRule="auto"/>
        <w:rPr>
          <w:rFonts w:ascii="Arial" w:hAnsi="Arial" w:cs="Arial"/>
          <w:sz w:val="24"/>
          <w:szCs w:val="24"/>
        </w:rPr>
      </w:pPr>
      <w:r w:rsidRPr="008A7B09">
        <w:rPr>
          <w:rFonts w:ascii="Arial" w:hAnsi="Arial" w:cs="Arial"/>
          <w:sz w:val="24"/>
          <w:szCs w:val="24"/>
        </w:rPr>
        <w:t xml:space="preserve">Rogers, C. (2002) ‘Defining Reflection: Another Look at John Dewey and Reflective Thinking’, </w:t>
      </w:r>
      <w:r w:rsidRPr="008A7B09">
        <w:rPr>
          <w:rFonts w:ascii="Arial" w:hAnsi="Arial" w:cs="Arial"/>
          <w:i/>
          <w:sz w:val="24"/>
          <w:szCs w:val="24"/>
        </w:rPr>
        <w:t>Teachers College Record.</w:t>
      </w:r>
      <w:r w:rsidRPr="008A7B09">
        <w:rPr>
          <w:rFonts w:ascii="Arial" w:hAnsi="Arial" w:cs="Arial"/>
          <w:sz w:val="24"/>
          <w:szCs w:val="24"/>
        </w:rPr>
        <w:t xml:space="preserve"> 104 (4), pp. 842-866.</w:t>
      </w:r>
    </w:p>
    <w:p w:rsidR="008A7B09" w:rsidRPr="008A7B09" w:rsidRDefault="008A7B09" w:rsidP="008A7B09">
      <w:pPr>
        <w:spacing w:line="360" w:lineRule="auto"/>
        <w:rPr>
          <w:rFonts w:ascii="Arial" w:hAnsi="Arial" w:cs="Arial"/>
          <w:sz w:val="24"/>
          <w:szCs w:val="24"/>
          <w:lang w:val="en-US"/>
        </w:rPr>
      </w:pPr>
      <w:r w:rsidRPr="008A7B09">
        <w:rPr>
          <w:rFonts w:ascii="Arial" w:hAnsi="Arial" w:cs="Arial"/>
          <w:sz w:val="24"/>
          <w:szCs w:val="24"/>
          <w:lang w:val="en-US"/>
        </w:rPr>
        <w:t xml:space="preserve">Scoffham, S. (2010) </w:t>
      </w:r>
      <w:r w:rsidRPr="008A7B09">
        <w:rPr>
          <w:rFonts w:ascii="Arial" w:hAnsi="Arial" w:cs="Arial"/>
          <w:i/>
          <w:iCs/>
          <w:sz w:val="24"/>
          <w:szCs w:val="24"/>
          <w:lang w:val="en-US"/>
        </w:rPr>
        <w:t>Primary Geography Handbook</w:t>
      </w:r>
      <w:r w:rsidRPr="008A7B09">
        <w:rPr>
          <w:rFonts w:ascii="Arial" w:hAnsi="Arial" w:cs="Arial"/>
          <w:sz w:val="24"/>
          <w:szCs w:val="24"/>
          <w:lang w:val="en-US"/>
        </w:rPr>
        <w:t xml:space="preserve">. Sheffield: Geographical Association. </w:t>
      </w:r>
    </w:p>
    <w:p w:rsidR="008A7B09" w:rsidRPr="008A7B09" w:rsidRDefault="008A7B09" w:rsidP="008A7B09">
      <w:pPr>
        <w:spacing w:line="360" w:lineRule="auto"/>
        <w:rPr>
          <w:rFonts w:ascii="Arial" w:hAnsi="Arial" w:cs="Arial"/>
          <w:sz w:val="24"/>
          <w:szCs w:val="24"/>
          <w:lang w:val="en-US"/>
        </w:rPr>
      </w:pPr>
      <w:r w:rsidRPr="008A7B09">
        <w:rPr>
          <w:rFonts w:ascii="Arial" w:hAnsi="Arial" w:cs="Arial"/>
          <w:sz w:val="24"/>
          <w:szCs w:val="24"/>
          <w:lang w:val="en-US"/>
        </w:rPr>
        <w:t xml:space="preserve">Stahl, R. (1994) </w:t>
      </w:r>
      <w:r w:rsidRPr="008A7B09">
        <w:rPr>
          <w:rFonts w:ascii="Arial" w:hAnsi="Arial" w:cs="Arial"/>
          <w:i/>
          <w:sz w:val="24"/>
          <w:szCs w:val="24"/>
          <w:lang w:val="en-US"/>
        </w:rPr>
        <w:t>Using "Think-Time" and "Wait-Time" Skillfully in the Classroom.</w:t>
      </w:r>
      <w:r w:rsidRPr="008A7B09">
        <w:rPr>
          <w:rFonts w:ascii="Arial" w:hAnsi="Arial" w:cs="Arial"/>
          <w:sz w:val="24"/>
          <w:szCs w:val="24"/>
          <w:lang w:val="en-US"/>
        </w:rPr>
        <w:t xml:space="preserve"> Available at: </w:t>
      </w:r>
      <w:hyperlink r:id="rId36" w:history="1">
        <w:r w:rsidRPr="008A7B09">
          <w:rPr>
            <w:rStyle w:val="Hyperlink"/>
            <w:rFonts w:ascii="Arial" w:hAnsi="Arial" w:cs="Arial"/>
            <w:color w:val="auto"/>
            <w:sz w:val="24"/>
            <w:szCs w:val="24"/>
            <w:lang w:val="en-US"/>
          </w:rPr>
          <w:t>https://www.ericdigests.org/1995-1/think.htm</w:t>
        </w:r>
      </w:hyperlink>
      <w:r w:rsidRPr="008A7B09">
        <w:rPr>
          <w:rFonts w:ascii="Arial" w:hAnsi="Arial" w:cs="Arial"/>
          <w:sz w:val="24"/>
          <w:szCs w:val="24"/>
          <w:lang w:val="en-US"/>
        </w:rPr>
        <w:t>(Accessed 7th May 2019).</w:t>
      </w:r>
    </w:p>
    <w:p w:rsidR="008A7B09" w:rsidRPr="008A7B09" w:rsidRDefault="008A7B09" w:rsidP="008A7B09">
      <w:pPr>
        <w:spacing w:line="360" w:lineRule="auto"/>
        <w:rPr>
          <w:rFonts w:ascii="Arial" w:hAnsi="Arial" w:cs="Arial"/>
          <w:sz w:val="24"/>
          <w:szCs w:val="24"/>
          <w:lang w:val="en-US"/>
        </w:rPr>
      </w:pPr>
      <w:r w:rsidRPr="008A7B09">
        <w:rPr>
          <w:rFonts w:ascii="Arial" w:hAnsi="Arial" w:cs="Arial"/>
          <w:sz w:val="24"/>
          <w:szCs w:val="24"/>
          <w:lang w:val="en-US"/>
        </w:rPr>
        <w:t xml:space="preserve">Stephen, D. and Cooper, J. (2009) </w:t>
      </w:r>
      <w:r w:rsidRPr="008A7B09">
        <w:rPr>
          <w:rFonts w:ascii="Arial" w:hAnsi="Arial" w:cs="Arial"/>
          <w:i/>
          <w:sz w:val="24"/>
          <w:szCs w:val="24"/>
          <w:lang w:val="en-US"/>
        </w:rPr>
        <w:t>Journal Keeping. How to Use Reflective Writing for Learning, Teaching, Professional Insight and Positive Change</w:t>
      </w:r>
      <w:r w:rsidRPr="008A7B09">
        <w:rPr>
          <w:rFonts w:ascii="Arial" w:hAnsi="Arial" w:cs="Arial"/>
          <w:sz w:val="24"/>
          <w:szCs w:val="24"/>
          <w:lang w:val="en-US"/>
        </w:rPr>
        <w:t>. Virginia: Stylus Publishing.</w:t>
      </w:r>
    </w:p>
    <w:p w:rsidR="008A7B09" w:rsidRPr="008A7B09" w:rsidRDefault="008A7B09" w:rsidP="008A7B09">
      <w:pPr>
        <w:spacing w:line="360" w:lineRule="auto"/>
        <w:rPr>
          <w:rFonts w:ascii="Arial" w:hAnsi="Arial" w:cs="Arial"/>
          <w:sz w:val="24"/>
          <w:szCs w:val="24"/>
          <w:lang w:val="en-US"/>
        </w:rPr>
      </w:pPr>
      <w:r w:rsidRPr="008A7B09">
        <w:rPr>
          <w:rFonts w:ascii="Arial" w:hAnsi="Arial" w:cs="Arial"/>
          <w:sz w:val="24"/>
          <w:szCs w:val="24"/>
          <w:lang w:val="en-US"/>
        </w:rPr>
        <w:t xml:space="preserve">Storm, M. (1989) ‘The five basic questions for primary geography’, </w:t>
      </w:r>
      <w:r w:rsidRPr="008A7B09">
        <w:rPr>
          <w:rFonts w:ascii="Arial" w:hAnsi="Arial" w:cs="Arial"/>
          <w:i/>
          <w:sz w:val="24"/>
          <w:szCs w:val="24"/>
          <w:lang w:val="en-US"/>
        </w:rPr>
        <w:t xml:space="preserve">Primary Geographer. </w:t>
      </w:r>
      <w:r w:rsidRPr="008A7B09">
        <w:rPr>
          <w:rFonts w:ascii="Arial" w:hAnsi="Arial" w:cs="Arial"/>
          <w:sz w:val="24"/>
          <w:szCs w:val="24"/>
          <w:lang w:val="en-US"/>
        </w:rPr>
        <w:t>2(4). Sheffield: Geographical Association.</w:t>
      </w:r>
    </w:p>
    <w:p w:rsidR="008A7B09" w:rsidRPr="008A7B09" w:rsidRDefault="008A7B09" w:rsidP="008A7B09">
      <w:pPr>
        <w:spacing w:line="360" w:lineRule="auto"/>
        <w:rPr>
          <w:rFonts w:ascii="Arial" w:hAnsi="Arial" w:cs="Arial"/>
          <w:sz w:val="24"/>
          <w:szCs w:val="24"/>
          <w:lang w:val="en-US"/>
        </w:rPr>
      </w:pPr>
      <w:r w:rsidRPr="008A7B09">
        <w:rPr>
          <w:rFonts w:ascii="Arial" w:hAnsi="Arial" w:cs="Arial"/>
          <w:sz w:val="24"/>
          <w:szCs w:val="24"/>
          <w:lang w:val="en-US"/>
        </w:rPr>
        <w:t xml:space="preserve">Suduc, A., Bizoi, M. and Gorghiu, G. (2015) ‘Inquiry Based Science Learning in Primary Education’, Procedia – </w:t>
      </w:r>
      <w:r w:rsidRPr="008A7B09">
        <w:rPr>
          <w:rFonts w:ascii="Arial" w:hAnsi="Arial" w:cs="Arial"/>
          <w:i/>
          <w:sz w:val="24"/>
          <w:szCs w:val="24"/>
          <w:lang w:val="en-US"/>
        </w:rPr>
        <w:t>Social and Behavioural Sciences.</w:t>
      </w:r>
      <w:r w:rsidRPr="008A7B09">
        <w:rPr>
          <w:rFonts w:ascii="Arial" w:hAnsi="Arial" w:cs="Arial"/>
          <w:sz w:val="24"/>
          <w:szCs w:val="24"/>
          <w:lang w:val="en-US"/>
        </w:rPr>
        <w:t xml:space="preserve"> 205, pp.474-479.</w:t>
      </w:r>
    </w:p>
    <w:p w:rsidR="008A7B09" w:rsidRPr="008A7B09" w:rsidRDefault="008A7B09" w:rsidP="008A7B09">
      <w:pPr>
        <w:spacing w:line="360" w:lineRule="auto"/>
        <w:rPr>
          <w:rFonts w:ascii="Arial" w:hAnsi="Arial" w:cs="Arial"/>
          <w:sz w:val="24"/>
          <w:szCs w:val="24"/>
          <w:lang w:val="en-US"/>
        </w:rPr>
      </w:pPr>
      <w:r w:rsidRPr="008A7B09">
        <w:rPr>
          <w:rFonts w:ascii="Arial" w:hAnsi="Arial" w:cs="Arial"/>
          <w:sz w:val="24"/>
          <w:szCs w:val="24"/>
          <w:lang w:val="en-US"/>
        </w:rPr>
        <w:t>Taylor, B., Francis, B., Archer, L., Hodgen, J., Pepper, D., Tereshchenko, A. and Travers, M. (2017) ‘</w:t>
      </w:r>
      <w:r w:rsidRPr="008A7B09">
        <w:rPr>
          <w:rFonts w:ascii="Arial" w:hAnsi="Arial" w:cs="Arial"/>
          <w:sz w:val="24"/>
          <w:szCs w:val="24"/>
        </w:rPr>
        <w:t xml:space="preserve">Factors deterring schools from mixed attainment teaching practice’, </w:t>
      </w:r>
      <w:r w:rsidRPr="008A7B09">
        <w:rPr>
          <w:rFonts w:ascii="Arial" w:hAnsi="Arial" w:cs="Arial"/>
          <w:i/>
          <w:sz w:val="24"/>
          <w:szCs w:val="24"/>
        </w:rPr>
        <w:t>Pedagogy, Culture &amp; Society.</w:t>
      </w:r>
      <w:r w:rsidRPr="008A7B09">
        <w:rPr>
          <w:rFonts w:ascii="Arial" w:hAnsi="Arial" w:cs="Arial"/>
          <w:sz w:val="24"/>
          <w:szCs w:val="24"/>
        </w:rPr>
        <w:t xml:space="preserve"> 25(3) pp.327-345.</w:t>
      </w:r>
    </w:p>
    <w:p w:rsidR="008A7B09" w:rsidRPr="008A7B09" w:rsidRDefault="008A7B09" w:rsidP="008A7B09">
      <w:pPr>
        <w:spacing w:line="360" w:lineRule="auto"/>
        <w:rPr>
          <w:rFonts w:ascii="Arial" w:hAnsi="Arial" w:cs="Arial"/>
          <w:b/>
          <w:bCs/>
        </w:rPr>
      </w:pPr>
      <w:r w:rsidRPr="008A7B09">
        <w:rPr>
          <w:rFonts w:ascii="Arial" w:hAnsi="Arial" w:cs="Arial"/>
          <w:sz w:val="24"/>
          <w:szCs w:val="24"/>
          <w:lang w:val="en-US"/>
        </w:rPr>
        <w:t xml:space="preserve">Teachings in Education (2018) </w:t>
      </w:r>
      <w:r w:rsidRPr="008A7B09">
        <w:rPr>
          <w:rFonts w:ascii="Arial" w:hAnsi="Arial" w:cs="Arial"/>
          <w:i/>
          <w:sz w:val="24"/>
          <w:szCs w:val="24"/>
        </w:rPr>
        <w:t>KWL Chart: Teaching Strategies #4</w:t>
      </w:r>
      <w:r w:rsidRPr="008A7B09">
        <w:rPr>
          <w:rFonts w:ascii="Arial" w:hAnsi="Arial" w:cs="Arial"/>
          <w:sz w:val="24"/>
          <w:szCs w:val="24"/>
        </w:rPr>
        <w:t>. [Video].</w:t>
      </w:r>
      <w:r w:rsidRPr="008A7B09">
        <w:rPr>
          <w:rFonts w:ascii="Arial" w:hAnsi="Arial" w:cs="Arial"/>
          <w:i/>
          <w:sz w:val="24"/>
          <w:szCs w:val="24"/>
        </w:rPr>
        <w:t xml:space="preserve"> </w:t>
      </w:r>
      <w:r w:rsidRPr="008A7B09">
        <w:rPr>
          <w:rFonts w:ascii="Arial" w:hAnsi="Arial" w:cs="Arial"/>
          <w:sz w:val="24"/>
          <w:szCs w:val="24"/>
        </w:rPr>
        <w:t xml:space="preserve">Available at: </w:t>
      </w:r>
      <w:hyperlink r:id="rId37" w:history="1">
        <w:r w:rsidRPr="008A7B09">
          <w:rPr>
            <w:rStyle w:val="Hyperlink"/>
            <w:rFonts w:ascii="Arial" w:hAnsi="Arial" w:cs="Arial"/>
            <w:color w:val="auto"/>
            <w:sz w:val="24"/>
            <w:szCs w:val="24"/>
          </w:rPr>
          <w:t>https://www.youtube.com/watch?v=L8ZhucZczxE</w:t>
        </w:r>
      </w:hyperlink>
      <w:r w:rsidRPr="008A7B09">
        <w:rPr>
          <w:rFonts w:ascii="Arial" w:hAnsi="Arial" w:cs="Arial"/>
          <w:sz w:val="24"/>
          <w:szCs w:val="24"/>
        </w:rPr>
        <w:t>(Accessed 10th May 2019).</w:t>
      </w:r>
    </w:p>
    <w:p w:rsidR="008A7B09" w:rsidRPr="008A7B09" w:rsidRDefault="008A7B09" w:rsidP="008A7B09">
      <w:pPr>
        <w:spacing w:line="360" w:lineRule="auto"/>
        <w:rPr>
          <w:rFonts w:ascii="Arial" w:hAnsi="Arial" w:cs="Arial"/>
          <w:sz w:val="24"/>
          <w:szCs w:val="24"/>
        </w:rPr>
      </w:pPr>
      <w:r w:rsidRPr="008A7B09">
        <w:rPr>
          <w:rFonts w:ascii="Arial" w:hAnsi="Arial" w:cs="Arial"/>
          <w:sz w:val="24"/>
          <w:szCs w:val="24"/>
        </w:rPr>
        <w:t xml:space="preserve">The University of Manchester (2010) </w:t>
      </w:r>
      <w:r w:rsidRPr="008A7B09">
        <w:rPr>
          <w:rFonts w:ascii="Arial" w:hAnsi="Arial" w:cs="Arial"/>
          <w:i/>
          <w:sz w:val="24"/>
          <w:szCs w:val="24"/>
        </w:rPr>
        <w:t xml:space="preserve">What is Enquiry-Based Learning (EBL)? </w:t>
      </w:r>
      <w:r w:rsidRPr="008A7B09">
        <w:rPr>
          <w:rFonts w:ascii="Arial" w:hAnsi="Arial" w:cs="Arial"/>
          <w:sz w:val="24"/>
          <w:szCs w:val="24"/>
        </w:rPr>
        <w:t>Available at: http://www.ceebl.manchester.ac.uk/ebl/ (Accessed 1st May 2019).</w:t>
      </w:r>
    </w:p>
    <w:p w:rsidR="008A7B09" w:rsidRPr="008A7B09" w:rsidRDefault="008A7B09" w:rsidP="008A7B09">
      <w:pPr>
        <w:spacing w:line="360" w:lineRule="auto"/>
        <w:rPr>
          <w:rFonts w:ascii="Arial" w:hAnsi="Arial" w:cs="Arial"/>
          <w:sz w:val="24"/>
          <w:szCs w:val="24"/>
          <w:u w:val="single"/>
        </w:rPr>
      </w:pPr>
      <w:r w:rsidRPr="008A7B09">
        <w:rPr>
          <w:rFonts w:ascii="Arial" w:hAnsi="Arial" w:cs="Arial"/>
          <w:sz w:val="24"/>
          <w:szCs w:val="24"/>
        </w:rPr>
        <w:lastRenderedPageBreak/>
        <w:t xml:space="preserve">UCD Dublin (no date) </w:t>
      </w:r>
      <w:r w:rsidRPr="008A7B09">
        <w:rPr>
          <w:rFonts w:ascii="Arial" w:hAnsi="Arial" w:cs="Arial"/>
          <w:i/>
          <w:sz w:val="24"/>
          <w:szCs w:val="24"/>
        </w:rPr>
        <w:t xml:space="preserve">Education Theory: Constructivism and Social Constructivism. </w:t>
      </w:r>
      <w:r w:rsidRPr="008A7B09">
        <w:rPr>
          <w:rFonts w:ascii="Arial" w:hAnsi="Arial" w:cs="Arial"/>
          <w:sz w:val="24"/>
          <w:szCs w:val="24"/>
        </w:rPr>
        <w:t xml:space="preserve">Available at: </w:t>
      </w:r>
      <w:hyperlink r:id="rId38" w:history="1">
        <w:r w:rsidRPr="008A7B09">
          <w:rPr>
            <w:rStyle w:val="Hyperlink"/>
            <w:rFonts w:ascii="Arial" w:hAnsi="Arial" w:cs="Arial"/>
            <w:color w:val="auto"/>
            <w:sz w:val="24"/>
            <w:szCs w:val="24"/>
          </w:rPr>
          <w:t>http://www.ucdoer.ie/index.php/Education_Theory/Constructivism_and_Social_Constructivism</w:t>
        </w:r>
      </w:hyperlink>
      <w:r w:rsidRPr="008A7B09">
        <w:rPr>
          <w:rFonts w:ascii="Arial" w:hAnsi="Arial" w:cs="Arial"/>
          <w:sz w:val="24"/>
          <w:szCs w:val="24"/>
        </w:rPr>
        <w:t>(Accessed 1st May 2019).</w:t>
      </w:r>
    </w:p>
    <w:p w:rsidR="008A7B09" w:rsidRPr="008A7B09" w:rsidRDefault="008A7B09" w:rsidP="008A7B09">
      <w:pPr>
        <w:spacing w:line="360" w:lineRule="auto"/>
        <w:rPr>
          <w:rFonts w:ascii="Arial" w:hAnsi="Arial" w:cs="Arial"/>
          <w:sz w:val="24"/>
          <w:szCs w:val="24"/>
        </w:rPr>
      </w:pPr>
      <w:r w:rsidRPr="008A7B09">
        <w:rPr>
          <w:rFonts w:ascii="Arial" w:hAnsi="Arial" w:cs="Arial"/>
          <w:sz w:val="24"/>
          <w:szCs w:val="24"/>
        </w:rPr>
        <w:t xml:space="preserve">University of Chester (2019) </w:t>
      </w:r>
      <w:r w:rsidRPr="008A7B09">
        <w:rPr>
          <w:rFonts w:ascii="Arial" w:hAnsi="Arial" w:cs="Arial"/>
          <w:i/>
          <w:sz w:val="24"/>
          <w:szCs w:val="24"/>
        </w:rPr>
        <w:t xml:space="preserve">What is Enquiry-Based Learning (EBL)? </w:t>
      </w:r>
      <w:r w:rsidRPr="008A7B09">
        <w:rPr>
          <w:rFonts w:ascii="Arial" w:hAnsi="Arial" w:cs="Arial"/>
          <w:sz w:val="24"/>
          <w:szCs w:val="24"/>
        </w:rPr>
        <w:t xml:space="preserve">Available at: </w:t>
      </w:r>
      <w:hyperlink r:id="rId39" w:history="1">
        <w:r w:rsidRPr="008A7B09">
          <w:rPr>
            <w:rStyle w:val="Hyperlink"/>
            <w:rFonts w:ascii="Arial" w:hAnsi="Arial" w:cs="Arial"/>
            <w:color w:val="auto"/>
            <w:sz w:val="24"/>
            <w:szCs w:val="24"/>
          </w:rPr>
          <w:t>https://www.chester.ac.uk/postgraduate/doc-prac-theo/EBL</w:t>
        </w:r>
      </w:hyperlink>
      <w:r w:rsidRPr="008A7B09">
        <w:rPr>
          <w:rFonts w:ascii="Arial" w:hAnsi="Arial" w:cs="Arial"/>
          <w:sz w:val="24"/>
          <w:szCs w:val="24"/>
        </w:rPr>
        <w:t>(Accessed 1st May 2019).</w:t>
      </w:r>
    </w:p>
    <w:p w:rsidR="008A7B09" w:rsidRPr="008A7B09" w:rsidRDefault="008A7B09" w:rsidP="008A7B09">
      <w:pPr>
        <w:spacing w:line="360" w:lineRule="auto"/>
        <w:rPr>
          <w:rFonts w:ascii="Arial" w:hAnsi="Arial" w:cs="Arial"/>
          <w:sz w:val="24"/>
          <w:szCs w:val="24"/>
        </w:rPr>
      </w:pPr>
      <w:r w:rsidRPr="008A7B09">
        <w:rPr>
          <w:rFonts w:ascii="Arial" w:hAnsi="Arial" w:cs="Arial"/>
          <w:sz w:val="24"/>
          <w:szCs w:val="24"/>
        </w:rPr>
        <w:t xml:space="preserve">Wastia, P., Blamire, R., Kearney, C., Quittre, V., Van De Gear, E., Monseur, C. (2013) ‘The Use of ITC in Education: A Survey of Schools in Europe’, </w:t>
      </w:r>
      <w:r w:rsidRPr="008A7B09">
        <w:rPr>
          <w:rFonts w:ascii="Arial" w:hAnsi="Arial" w:cs="Arial"/>
          <w:i/>
          <w:sz w:val="24"/>
          <w:szCs w:val="24"/>
        </w:rPr>
        <w:t xml:space="preserve">European Journal of Education. </w:t>
      </w:r>
      <w:r w:rsidRPr="008A7B09">
        <w:rPr>
          <w:rFonts w:ascii="Arial" w:hAnsi="Arial" w:cs="Arial"/>
          <w:sz w:val="24"/>
          <w:szCs w:val="24"/>
        </w:rPr>
        <w:t>48(1), pp.11-27.</w:t>
      </w:r>
    </w:p>
    <w:p w:rsidR="008A7B09" w:rsidRPr="008A7B09" w:rsidRDefault="008A7B09" w:rsidP="008A7B09">
      <w:pPr>
        <w:spacing w:line="360" w:lineRule="auto"/>
        <w:rPr>
          <w:rFonts w:ascii="Arial" w:hAnsi="Arial" w:cs="Arial"/>
          <w:i/>
          <w:sz w:val="24"/>
          <w:szCs w:val="24"/>
        </w:rPr>
      </w:pPr>
      <w:r w:rsidRPr="008A7B09">
        <w:rPr>
          <w:rFonts w:ascii="Arial" w:hAnsi="Arial" w:cs="Arial"/>
          <w:sz w:val="24"/>
          <w:szCs w:val="24"/>
        </w:rPr>
        <w:t xml:space="preserve">Welsh Assembly Government (2010) </w:t>
      </w:r>
      <w:r w:rsidRPr="008A7B09">
        <w:rPr>
          <w:rFonts w:ascii="Arial" w:hAnsi="Arial" w:cs="Arial"/>
          <w:i/>
          <w:sz w:val="24"/>
          <w:szCs w:val="24"/>
        </w:rPr>
        <w:t xml:space="preserve">How to develop thinking and assessment for learning in the classroom.  </w:t>
      </w:r>
      <w:r w:rsidRPr="008A7B09">
        <w:rPr>
          <w:rFonts w:ascii="Arial" w:hAnsi="Arial" w:cs="Arial"/>
          <w:sz w:val="24"/>
          <w:szCs w:val="24"/>
        </w:rPr>
        <w:t xml:space="preserve">Available at: </w:t>
      </w:r>
      <w:hyperlink r:id="rId40" w:history="1">
        <w:r w:rsidRPr="008A7B09">
          <w:rPr>
            <w:rStyle w:val="Hyperlink"/>
            <w:rFonts w:ascii="Arial" w:hAnsi="Arial" w:cs="Arial"/>
            <w:color w:val="auto"/>
            <w:sz w:val="24"/>
            <w:szCs w:val="24"/>
          </w:rPr>
          <w:t>https://learning.gov.wales/docs/learningwales/publications/130429how-to-develop-thinking-en.pdf</w:t>
        </w:r>
      </w:hyperlink>
      <w:r w:rsidRPr="008A7B09">
        <w:rPr>
          <w:rStyle w:val="Hyperlink"/>
          <w:rFonts w:ascii="Arial" w:hAnsi="Arial" w:cs="Arial"/>
          <w:color w:val="auto"/>
          <w:sz w:val="24"/>
          <w:szCs w:val="24"/>
        </w:rPr>
        <w:t xml:space="preserve"> (Accessed 7</w:t>
      </w:r>
      <w:r w:rsidRPr="008A7B09">
        <w:rPr>
          <w:rStyle w:val="Hyperlink"/>
          <w:rFonts w:ascii="Arial" w:hAnsi="Arial" w:cs="Arial"/>
          <w:color w:val="auto"/>
          <w:sz w:val="24"/>
          <w:szCs w:val="24"/>
          <w:vertAlign w:val="superscript"/>
        </w:rPr>
        <w:t>th</w:t>
      </w:r>
      <w:r w:rsidRPr="008A7B09">
        <w:rPr>
          <w:rStyle w:val="Hyperlink"/>
          <w:rFonts w:ascii="Arial" w:hAnsi="Arial" w:cs="Arial"/>
          <w:color w:val="auto"/>
          <w:sz w:val="24"/>
          <w:szCs w:val="24"/>
        </w:rPr>
        <w:t xml:space="preserve"> May 2019).</w:t>
      </w:r>
    </w:p>
    <w:p w:rsidR="008A7B09" w:rsidRPr="008A7B09" w:rsidRDefault="008A7B09" w:rsidP="008A7B09">
      <w:pPr>
        <w:spacing w:line="360" w:lineRule="auto"/>
        <w:rPr>
          <w:rFonts w:ascii="Arial" w:hAnsi="Arial" w:cs="Arial"/>
          <w:sz w:val="24"/>
          <w:szCs w:val="24"/>
        </w:rPr>
      </w:pPr>
      <w:r w:rsidRPr="008A7B09">
        <w:rPr>
          <w:rFonts w:ascii="Arial" w:hAnsi="Arial" w:cs="Arial"/>
          <w:sz w:val="24"/>
          <w:szCs w:val="24"/>
        </w:rPr>
        <w:t xml:space="preserve">Welsh Government (2013) </w:t>
      </w:r>
      <w:r w:rsidRPr="008A7B09">
        <w:rPr>
          <w:rFonts w:ascii="Arial" w:hAnsi="Arial" w:cs="Arial"/>
          <w:i/>
          <w:sz w:val="24"/>
          <w:szCs w:val="24"/>
        </w:rPr>
        <w:t>A Rapid Evidence Assessment on the Impact of Curriculum and Assessment Arrangements within High Performing Countries.</w:t>
      </w:r>
      <w:r w:rsidRPr="008A7B09">
        <w:rPr>
          <w:rFonts w:ascii="Arial" w:hAnsi="Arial" w:cs="Arial"/>
          <w:sz w:val="24"/>
          <w:szCs w:val="24"/>
        </w:rPr>
        <w:t xml:space="preserve"> Available at: </w:t>
      </w:r>
      <w:hyperlink r:id="rId41" w:history="1">
        <w:r w:rsidRPr="008A7B09">
          <w:rPr>
            <w:rStyle w:val="Hyperlink"/>
            <w:rFonts w:ascii="Arial" w:hAnsi="Arial" w:cs="Arial"/>
            <w:color w:val="auto"/>
            <w:sz w:val="24"/>
            <w:szCs w:val="24"/>
          </w:rPr>
          <w:t>https://gweddill.gov.wales/docs/caecd/research/131022-rapid-evidence-assessment-impact-curriculum-assessment-arrangements-high-performing-countries-en.pdf</w:t>
        </w:r>
      </w:hyperlink>
      <w:r w:rsidRPr="008A7B09">
        <w:rPr>
          <w:rFonts w:ascii="Arial" w:hAnsi="Arial" w:cs="Arial"/>
          <w:sz w:val="24"/>
          <w:szCs w:val="24"/>
        </w:rPr>
        <w:t>(Accessed 2nd May 2019).</w:t>
      </w:r>
    </w:p>
    <w:p w:rsidR="008A7B09" w:rsidRPr="008A7B09" w:rsidRDefault="008A7B09" w:rsidP="008A7B09">
      <w:pPr>
        <w:spacing w:line="360" w:lineRule="auto"/>
        <w:rPr>
          <w:rFonts w:ascii="Arial" w:hAnsi="Arial" w:cs="Arial"/>
          <w:sz w:val="24"/>
          <w:szCs w:val="24"/>
        </w:rPr>
      </w:pPr>
      <w:r w:rsidRPr="008A7B09">
        <w:rPr>
          <w:rFonts w:ascii="Arial" w:hAnsi="Arial" w:cs="Arial"/>
          <w:sz w:val="24"/>
          <w:szCs w:val="24"/>
        </w:rPr>
        <w:t xml:space="preserve">Welsh Government (2014) </w:t>
      </w:r>
      <w:r w:rsidRPr="008A7B09">
        <w:rPr>
          <w:rFonts w:ascii="Arial" w:hAnsi="Arial" w:cs="Arial"/>
          <w:i/>
          <w:sz w:val="24"/>
          <w:szCs w:val="24"/>
        </w:rPr>
        <w:t>National Literacy and Numeracy Framework.</w:t>
      </w:r>
      <w:r w:rsidRPr="008A7B09">
        <w:rPr>
          <w:rFonts w:ascii="Arial" w:hAnsi="Arial" w:cs="Arial"/>
          <w:sz w:val="24"/>
          <w:szCs w:val="24"/>
        </w:rPr>
        <w:t xml:space="preserve"> Available at: </w:t>
      </w:r>
      <w:hyperlink r:id="rId42" w:history="1">
        <w:r w:rsidRPr="008A7B09">
          <w:rPr>
            <w:rStyle w:val="Hyperlink"/>
            <w:rFonts w:ascii="Arial" w:hAnsi="Arial" w:cs="Arial"/>
            <w:color w:val="auto"/>
            <w:sz w:val="24"/>
            <w:szCs w:val="24"/>
          </w:rPr>
          <w:t>https://learning.gov.wales/resources/browse-all/nlnf/framework?lang=en</w:t>
        </w:r>
      </w:hyperlink>
      <w:r w:rsidRPr="008A7B09">
        <w:rPr>
          <w:rFonts w:ascii="Arial" w:hAnsi="Arial" w:cs="Arial"/>
          <w:sz w:val="24"/>
          <w:szCs w:val="24"/>
        </w:rPr>
        <w:t>(Accessed 6th May 2019).</w:t>
      </w:r>
    </w:p>
    <w:p w:rsidR="008A7B09" w:rsidRPr="008A7B09" w:rsidRDefault="008A7B09" w:rsidP="008A7B09">
      <w:pPr>
        <w:spacing w:line="360" w:lineRule="auto"/>
        <w:rPr>
          <w:rFonts w:ascii="Arial" w:hAnsi="Arial" w:cs="Arial"/>
          <w:sz w:val="24"/>
          <w:szCs w:val="24"/>
        </w:rPr>
      </w:pPr>
      <w:r w:rsidRPr="008A7B09">
        <w:rPr>
          <w:rFonts w:ascii="Arial" w:hAnsi="Arial" w:cs="Arial"/>
          <w:sz w:val="24"/>
          <w:szCs w:val="24"/>
        </w:rPr>
        <w:t xml:space="preserve">Welsh Government (2019a) </w:t>
      </w:r>
      <w:r w:rsidRPr="008A7B09">
        <w:rPr>
          <w:rFonts w:ascii="Arial" w:hAnsi="Arial" w:cs="Arial"/>
          <w:i/>
          <w:sz w:val="24"/>
          <w:szCs w:val="24"/>
        </w:rPr>
        <w:t xml:space="preserve">Education is changing. </w:t>
      </w:r>
      <w:r w:rsidRPr="008A7B09">
        <w:rPr>
          <w:rFonts w:ascii="Arial" w:hAnsi="Arial" w:cs="Arial"/>
          <w:sz w:val="24"/>
          <w:szCs w:val="24"/>
        </w:rPr>
        <w:t xml:space="preserve">Available at: </w:t>
      </w:r>
      <w:hyperlink r:id="rId43" w:history="1">
        <w:r w:rsidRPr="008A7B09">
          <w:rPr>
            <w:rFonts w:ascii="Arial" w:hAnsi="Arial" w:cs="Arial"/>
            <w:sz w:val="24"/>
            <w:szCs w:val="24"/>
            <w:u w:val="single"/>
          </w:rPr>
          <w:t>https://gov.wales/education-changing</w:t>
        </w:r>
      </w:hyperlink>
      <w:r w:rsidRPr="008A7B09">
        <w:rPr>
          <w:rFonts w:ascii="Arial" w:hAnsi="Arial" w:cs="Arial"/>
          <w:sz w:val="24"/>
          <w:szCs w:val="24"/>
        </w:rPr>
        <w:t xml:space="preserve"> (Accessed 7</w:t>
      </w:r>
      <w:r w:rsidRPr="008A7B09">
        <w:rPr>
          <w:rFonts w:ascii="Arial" w:hAnsi="Arial" w:cs="Arial"/>
          <w:sz w:val="24"/>
          <w:szCs w:val="24"/>
          <w:vertAlign w:val="superscript"/>
        </w:rPr>
        <w:t>th</w:t>
      </w:r>
      <w:r w:rsidRPr="008A7B09">
        <w:rPr>
          <w:rFonts w:ascii="Arial" w:hAnsi="Arial" w:cs="Arial"/>
          <w:sz w:val="24"/>
          <w:szCs w:val="24"/>
        </w:rPr>
        <w:t xml:space="preserve"> May 2019).</w:t>
      </w:r>
    </w:p>
    <w:p w:rsidR="008A7B09" w:rsidRPr="008A7B09" w:rsidRDefault="008A7B09" w:rsidP="008A7B09">
      <w:pPr>
        <w:spacing w:line="360" w:lineRule="auto"/>
        <w:rPr>
          <w:rFonts w:ascii="Arial" w:hAnsi="Arial" w:cs="Arial"/>
          <w:sz w:val="24"/>
          <w:szCs w:val="24"/>
        </w:rPr>
      </w:pPr>
      <w:r w:rsidRPr="008A7B09">
        <w:rPr>
          <w:rFonts w:ascii="Arial" w:hAnsi="Arial" w:cs="Arial"/>
          <w:sz w:val="24"/>
          <w:szCs w:val="24"/>
        </w:rPr>
        <w:t xml:space="preserve">Welsh Government (2019b) </w:t>
      </w:r>
      <w:r w:rsidRPr="008A7B09">
        <w:rPr>
          <w:rFonts w:ascii="Arial" w:hAnsi="Arial" w:cs="Arial"/>
          <w:i/>
          <w:sz w:val="24"/>
          <w:szCs w:val="24"/>
        </w:rPr>
        <w:t>Preparing for the New Curriculum: Humanities</w:t>
      </w:r>
      <w:r w:rsidRPr="008A7B09">
        <w:rPr>
          <w:rFonts w:ascii="Arial" w:hAnsi="Arial" w:cs="Arial"/>
          <w:sz w:val="24"/>
          <w:szCs w:val="24"/>
        </w:rPr>
        <w:t xml:space="preserve">. Available at: </w:t>
      </w:r>
      <w:hyperlink r:id="rId44" w:history="1">
        <w:r w:rsidRPr="008A7B09">
          <w:rPr>
            <w:rStyle w:val="Hyperlink"/>
            <w:rFonts w:ascii="Arial" w:hAnsi="Arial" w:cs="Arial"/>
            <w:color w:val="auto"/>
            <w:sz w:val="24"/>
            <w:szCs w:val="24"/>
          </w:rPr>
          <w:t>https://gov.wales/preparing-new-curriculum</w:t>
        </w:r>
      </w:hyperlink>
      <w:r w:rsidRPr="008A7B09">
        <w:rPr>
          <w:rFonts w:ascii="Arial" w:hAnsi="Arial" w:cs="Arial"/>
          <w:sz w:val="24"/>
          <w:szCs w:val="24"/>
        </w:rPr>
        <w:t>(Accessed 4th May 2019).</w:t>
      </w:r>
    </w:p>
    <w:p w:rsidR="008A7B09" w:rsidRPr="008A7B09" w:rsidRDefault="008A7B09" w:rsidP="008A7B09">
      <w:pPr>
        <w:spacing w:line="360" w:lineRule="auto"/>
        <w:rPr>
          <w:rFonts w:ascii="Arial" w:hAnsi="Arial" w:cs="Arial"/>
          <w:sz w:val="24"/>
          <w:szCs w:val="24"/>
        </w:rPr>
      </w:pPr>
      <w:r w:rsidRPr="008A7B09">
        <w:rPr>
          <w:rFonts w:ascii="Arial" w:hAnsi="Arial" w:cs="Arial"/>
          <w:sz w:val="24"/>
          <w:szCs w:val="24"/>
        </w:rPr>
        <w:t xml:space="preserve">Welsh Government (2019c) </w:t>
      </w:r>
      <w:r w:rsidRPr="008A7B09">
        <w:rPr>
          <w:rFonts w:ascii="Arial" w:hAnsi="Arial" w:cs="Arial"/>
          <w:i/>
          <w:sz w:val="24"/>
          <w:szCs w:val="24"/>
        </w:rPr>
        <w:t>Preparing for the New Curriculum: Science and Technology.</w:t>
      </w:r>
      <w:r w:rsidRPr="008A7B09">
        <w:rPr>
          <w:rFonts w:ascii="Arial" w:hAnsi="Arial" w:cs="Arial"/>
          <w:sz w:val="24"/>
          <w:szCs w:val="24"/>
        </w:rPr>
        <w:t xml:space="preserve"> Available at: </w:t>
      </w:r>
      <w:hyperlink r:id="rId45" w:history="1">
        <w:r w:rsidRPr="008A7B09">
          <w:rPr>
            <w:rStyle w:val="Hyperlink"/>
            <w:rFonts w:ascii="Arial" w:hAnsi="Arial" w:cs="Arial"/>
            <w:color w:val="auto"/>
            <w:sz w:val="24"/>
            <w:szCs w:val="24"/>
          </w:rPr>
          <w:t>https://gov.wales/preparing-new-curriculum</w:t>
        </w:r>
      </w:hyperlink>
      <w:r w:rsidRPr="008A7B09">
        <w:rPr>
          <w:rFonts w:ascii="Arial" w:hAnsi="Arial" w:cs="Arial"/>
          <w:sz w:val="24"/>
          <w:szCs w:val="24"/>
        </w:rPr>
        <w:t>(Accessed 5th May 2019).</w:t>
      </w:r>
    </w:p>
    <w:p w:rsidR="008A7B09" w:rsidRPr="008A7B09" w:rsidRDefault="008A7B09" w:rsidP="008A7B09">
      <w:pPr>
        <w:pStyle w:val="Heading1"/>
        <w:shd w:val="clear" w:color="auto" w:fill="FFFFFF"/>
        <w:spacing w:before="0" w:line="360" w:lineRule="auto"/>
        <w:rPr>
          <w:rFonts w:ascii="Arial" w:hAnsi="Arial" w:cs="Arial"/>
          <w:b/>
          <w:color w:val="auto"/>
          <w:sz w:val="24"/>
          <w:szCs w:val="24"/>
        </w:rPr>
      </w:pPr>
      <w:r w:rsidRPr="008A7B09">
        <w:rPr>
          <w:rFonts w:ascii="Arial" w:hAnsi="Arial" w:cs="Arial"/>
          <w:color w:val="auto"/>
          <w:sz w:val="24"/>
          <w:szCs w:val="24"/>
        </w:rPr>
        <w:lastRenderedPageBreak/>
        <w:t xml:space="preserve">Whirl, M. (2008) </w:t>
      </w:r>
      <w:r w:rsidRPr="008A7B09">
        <w:rPr>
          <w:rFonts w:ascii="Arial" w:hAnsi="Arial" w:cs="Arial"/>
          <w:i/>
          <w:color w:val="auto"/>
          <w:sz w:val="24"/>
          <w:szCs w:val="24"/>
        </w:rPr>
        <w:t xml:space="preserve">7 Wonders of the World. </w:t>
      </w:r>
      <w:r w:rsidRPr="008A7B09">
        <w:rPr>
          <w:rFonts w:ascii="Arial" w:hAnsi="Arial" w:cs="Arial"/>
          <w:color w:val="auto"/>
          <w:sz w:val="24"/>
          <w:szCs w:val="24"/>
        </w:rPr>
        <w:t xml:space="preserve">[Video]. Available at: </w:t>
      </w:r>
      <w:hyperlink r:id="rId46" w:history="1">
        <w:r w:rsidRPr="008A7B09">
          <w:rPr>
            <w:rStyle w:val="Hyperlink"/>
            <w:rFonts w:ascii="Arial" w:hAnsi="Arial" w:cs="Arial"/>
            <w:color w:val="auto"/>
            <w:sz w:val="24"/>
            <w:szCs w:val="24"/>
          </w:rPr>
          <w:t>https://www.youtube.com/watch?v=Lka9A7IRYz8</w:t>
        </w:r>
      </w:hyperlink>
      <w:r w:rsidRPr="008A7B09">
        <w:rPr>
          <w:rFonts w:ascii="Arial" w:hAnsi="Arial" w:cs="Arial"/>
          <w:color w:val="auto"/>
          <w:sz w:val="24"/>
          <w:szCs w:val="24"/>
        </w:rPr>
        <w:t>(Accessed 4th May 2019).</w:t>
      </w:r>
    </w:p>
    <w:p w:rsidR="008A7B09" w:rsidRPr="008A7B09" w:rsidRDefault="008A7B09" w:rsidP="008A7B09">
      <w:pPr>
        <w:pStyle w:val="Heading1"/>
        <w:shd w:val="clear" w:color="auto" w:fill="FFFFFF"/>
        <w:spacing w:before="0" w:line="360" w:lineRule="auto"/>
        <w:rPr>
          <w:rFonts w:ascii="Arial" w:hAnsi="Arial" w:cs="Arial"/>
          <w:b/>
          <w:bCs/>
          <w:color w:val="auto"/>
          <w:sz w:val="24"/>
          <w:szCs w:val="24"/>
        </w:rPr>
      </w:pPr>
    </w:p>
    <w:p w:rsidR="008A7B09" w:rsidRPr="008A7B09" w:rsidRDefault="008A7B09" w:rsidP="008A7B09">
      <w:pPr>
        <w:pStyle w:val="Heading1"/>
        <w:shd w:val="clear" w:color="auto" w:fill="FFFFFF"/>
        <w:spacing w:before="0" w:after="216" w:line="360" w:lineRule="auto"/>
        <w:rPr>
          <w:rFonts w:ascii="Arial" w:hAnsi="Arial" w:cs="Arial"/>
          <w:b/>
          <w:bCs/>
          <w:color w:val="auto"/>
          <w:sz w:val="24"/>
          <w:szCs w:val="24"/>
        </w:rPr>
      </w:pPr>
      <w:r w:rsidRPr="008A7B09">
        <w:rPr>
          <w:rFonts w:ascii="Arial" w:hAnsi="Arial" w:cs="Arial"/>
          <w:color w:val="auto"/>
          <w:sz w:val="24"/>
          <w:szCs w:val="24"/>
        </w:rPr>
        <w:t xml:space="preserve">Wilson, A. (2019) </w:t>
      </w:r>
      <w:r w:rsidRPr="008A7B09">
        <w:rPr>
          <w:rFonts w:ascii="Arial" w:hAnsi="Arial" w:cs="Arial"/>
          <w:i/>
          <w:color w:val="auto"/>
          <w:sz w:val="24"/>
          <w:szCs w:val="24"/>
        </w:rPr>
        <w:t xml:space="preserve">Student engagement and the role of feedback in learning. </w:t>
      </w:r>
      <w:r w:rsidRPr="008A7B09">
        <w:rPr>
          <w:rFonts w:ascii="Arial" w:hAnsi="Arial" w:cs="Arial"/>
          <w:color w:val="auto"/>
          <w:sz w:val="24"/>
          <w:szCs w:val="24"/>
        </w:rPr>
        <w:t xml:space="preserve">Available at: </w:t>
      </w:r>
      <w:hyperlink r:id="rId47" w:history="1">
        <w:r w:rsidRPr="008A7B09">
          <w:rPr>
            <w:rStyle w:val="Hyperlink"/>
            <w:rFonts w:ascii="Arial" w:hAnsi="Arial" w:cs="Arial"/>
            <w:color w:val="auto"/>
            <w:sz w:val="24"/>
            <w:szCs w:val="24"/>
          </w:rPr>
          <w:t>https://www.beds.ac.uk/jpd/volume-2-issue-1/student-engagement-and-the-role-of-feedback-in-learning</w:t>
        </w:r>
      </w:hyperlink>
      <w:r w:rsidRPr="008A7B09">
        <w:rPr>
          <w:rFonts w:ascii="Arial" w:hAnsi="Arial" w:cs="Arial"/>
          <w:color w:val="auto"/>
          <w:sz w:val="24"/>
          <w:szCs w:val="24"/>
        </w:rPr>
        <w:t>(Accessed12th May 2019).</w:t>
      </w:r>
    </w:p>
    <w:p w:rsidR="008A7B09" w:rsidRPr="008A7B09" w:rsidRDefault="008A7B09" w:rsidP="008A7B09">
      <w:pPr>
        <w:spacing w:line="360" w:lineRule="auto"/>
        <w:rPr>
          <w:rFonts w:ascii="Arial" w:hAnsi="Arial" w:cs="Arial"/>
          <w:sz w:val="24"/>
          <w:szCs w:val="24"/>
        </w:rPr>
      </w:pPr>
      <w:r w:rsidRPr="008A7B09">
        <w:rPr>
          <w:rFonts w:ascii="Arial" w:hAnsi="Arial" w:cs="Arial"/>
          <w:sz w:val="24"/>
          <w:szCs w:val="24"/>
        </w:rPr>
        <w:t xml:space="preserve">Wilson, H., Holligan, B. and Hanley, P. (2018) ‘Thinking, Doing, Talking Science’, </w:t>
      </w:r>
      <w:r w:rsidRPr="008A7B09">
        <w:rPr>
          <w:rFonts w:ascii="Arial" w:hAnsi="Arial" w:cs="Arial"/>
          <w:i/>
          <w:sz w:val="24"/>
          <w:szCs w:val="24"/>
        </w:rPr>
        <w:t xml:space="preserve">Primary Science. </w:t>
      </w:r>
      <w:r w:rsidRPr="008A7B09">
        <w:rPr>
          <w:rFonts w:ascii="Arial" w:hAnsi="Arial" w:cs="Arial"/>
          <w:sz w:val="24"/>
          <w:szCs w:val="24"/>
        </w:rPr>
        <w:t xml:space="preserve">Available at: </w:t>
      </w:r>
      <w:hyperlink r:id="rId48" w:history="1">
        <w:r w:rsidRPr="008A7B09">
          <w:rPr>
            <w:rStyle w:val="Hyperlink"/>
            <w:rFonts w:ascii="Arial" w:hAnsi="Arial" w:cs="Arial"/>
            <w:color w:val="auto"/>
            <w:sz w:val="24"/>
            <w:szCs w:val="24"/>
          </w:rPr>
          <w:t>https://moodle.uwtsd.ac.uk/pluginfile.php/246761/mod_resource/content/0/Thinking%2C%20Doing%2C%20Talking%20Science%20Primary%20Science%202018.pdf</w:t>
        </w:r>
      </w:hyperlink>
      <w:r w:rsidRPr="008A7B09">
        <w:rPr>
          <w:rFonts w:ascii="Arial" w:hAnsi="Arial" w:cs="Arial"/>
          <w:sz w:val="24"/>
          <w:szCs w:val="24"/>
        </w:rPr>
        <w:t>(Accessed 5th May 2019).</w:t>
      </w:r>
    </w:p>
    <w:p w:rsidR="008A7B09" w:rsidRDefault="008A7B09" w:rsidP="008A7B09">
      <w:pPr>
        <w:spacing w:line="360" w:lineRule="auto"/>
        <w:rPr>
          <w:rFonts w:ascii="Arial" w:hAnsi="Arial" w:cs="Arial"/>
          <w:sz w:val="24"/>
          <w:szCs w:val="24"/>
        </w:rPr>
      </w:pPr>
      <w:r w:rsidRPr="008A7B09">
        <w:rPr>
          <w:rFonts w:ascii="Arial" w:hAnsi="Arial" w:cs="Arial"/>
          <w:sz w:val="24"/>
          <w:szCs w:val="24"/>
        </w:rPr>
        <w:t xml:space="preserve">Wilson, J. (2014) </w:t>
      </w:r>
      <w:r w:rsidRPr="008A7B09">
        <w:rPr>
          <w:rFonts w:ascii="Arial" w:hAnsi="Arial" w:cs="Arial"/>
          <w:i/>
          <w:sz w:val="24"/>
          <w:szCs w:val="24"/>
        </w:rPr>
        <w:t xml:space="preserve">Closing the gap with the new primary national curriculum. </w:t>
      </w:r>
      <w:r w:rsidRPr="008A7B09">
        <w:rPr>
          <w:rFonts w:ascii="Arial" w:hAnsi="Arial" w:cs="Arial"/>
          <w:sz w:val="24"/>
          <w:szCs w:val="24"/>
        </w:rPr>
        <w:t xml:space="preserve">Available at: </w:t>
      </w:r>
      <w:hyperlink r:id="rId49" w:history="1">
        <w:r w:rsidRPr="008A7B09">
          <w:rPr>
            <w:rStyle w:val="Hyperlink"/>
            <w:rFonts w:ascii="Arial" w:hAnsi="Arial" w:cs="Arial"/>
            <w:color w:val="auto"/>
            <w:sz w:val="24"/>
            <w:szCs w:val="24"/>
          </w:rPr>
          <w:t>https://assets.publishing.service.gov.uk/government/uploads/system/uploads/attachment_data/file/349288/closing-the-gap-with-the-new-primary-national-curriculum.pdf</w:t>
        </w:r>
      </w:hyperlink>
      <w:r w:rsidRPr="008A7B09">
        <w:rPr>
          <w:rFonts w:ascii="Arial" w:hAnsi="Arial" w:cs="Arial"/>
          <w:sz w:val="24"/>
          <w:szCs w:val="24"/>
        </w:rPr>
        <w:t xml:space="preserve"> (Accessed 8th May 2019).</w:t>
      </w:r>
    </w:p>
    <w:p w:rsidR="008A7B09" w:rsidRPr="008A7B09" w:rsidRDefault="008A7B09" w:rsidP="008A7B09">
      <w:pPr>
        <w:spacing w:line="360" w:lineRule="auto"/>
        <w:rPr>
          <w:rFonts w:ascii="Arial" w:hAnsi="Arial" w:cs="Arial"/>
          <w:sz w:val="24"/>
          <w:szCs w:val="24"/>
        </w:rPr>
      </w:pPr>
    </w:p>
    <w:p w:rsidR="008A7B09" w:rsidRPr="001C0D49" w:rsidRDefault="008A7B09" w:rsidP="008A7B09">
      <w:pPr>
        <w:pStyle w:val="Heading1"/>
        <w:shd w:val="clear" w:color="auto" w:fill="FFFFFF"/>
        <w:spacing w:before="0" w:after="216"/>
        <w:rPr>
          <w:rFonts w:ascii="Arial" w:hAnsi="Arial" w:cs="Arial"/>
          <w:b/>
          <w:bCs/>
          <w:color w:val="FF0000"/>
          <w:sz w:val="24"/>
          <w:szCs w:val="24"/>
        </w:rPr>
      </w:pPr>
    </w:p>
    <w:p w:rsidR="008A7B09" w:rsidRPr="001C0D49" w:rsidRDefault="008A7B09" w:rsidP="008A7B09">
      <w:pPr>
        <w:pStyle w:val="Heading1"/>
        <w:shd w:val="clear" w:color="auto" w:fill="FFFFFF"/>
        <w:spacing w:before="0" w:line="360" w:lineRule="auto"/>
        <w:rPr>
          <w:color w:val="FF0000"/>
        </w:rPr>
      </w:pPr>
      <w:r w:rsidRPr="001C0D49">
        <w:rPr>
          <w:color w:val="FF0000"/>
        </w:rPr>
        <w:t xml:space="preserve"> </w:t>
      </w:r>
    </w:p>
    <w:p w:rsidR="008A7B09" w:rsidRPr="001C0D49" w:rsidRDefault="008A7B09" w:rsidP="008A7B09">
      <w:pPr>
        <w:pStyle w:val="Heading1"/>
        <w:shd w:val="clear" w:color="auto" w:fill="FFFFFF"/>
        <w:spacing w:before="0" w:line="360" w:lineRule="auto"/>
        <w:rPr>
          <w:rFonts w:ascii="Arial" w:hAnsi="Arial" w:cs="Arial"/>
          <w:b/>
          <w:color w:val="FF0000"/>
          <w:sz w:val="24"/>
          <w:szCs w:val="24"/>
        </w:rPr>
      </w:pPr>
    </w:p>
    <w:p w:rsidR="008A7B09" w:rsidRPr="001C0D49" w:rsidRDefault="008A7B09" w:rsidP="008A7B09">
      <w:pPr>
        <w:pStyle w:val="Heading1"/>
        <w:shd w:val="clear" w:color="auto" w:fill="FFFFFF"/>
        <w:spacing w:before="0" w:line="360" w:lineRule="auto"/>
        <w:rPr>
          <w:rFonts w:ascii="Arial" w:hAnsi="Arial" w:cs="Arial"/>
          <w:b/>
          <w:color w:val="FF0000"/>
          <w:sz w:val="24"/>
          <w:szCs w:val="24"/>
        </w:rPr>
      </w:pPr>
    </w:p>
    <w:p w:rsidR="00D53472" w:rsidRDefault="00D53472" w:rsidP="00D53472">
      <w:pPr>
        <w:spacing w:after="0" w:line="240" w:lineRule="auto"/>
        <w:jc w:val="both"/>
        <w:rPr>
          <w:rFonts w:ascii="Arial" w:hAnsi="Arial" w:cs="Arial"/>
          <w:color w:val="44546A" w:themeColor="text2"/>
        </w:rPr>
      </w:pPr>
    </w:p>
    <w:p w:rsidR="00D53472" w:rsidRDefault="00D53472" w:rsidP="00AD3AA9">
      <w:pPr>
        <w:spacing w:line="360" w:lineRule="auto"/>
        <w:jc w:val="both"/>
        <w:rPr>
          <w:rFonts w:ascii="Arial" w:hAnsi="Arial" w:cs="Arial"/>
          <w:color w:val="FF0000"/>
          <w:sz w:val="24"/>
          <w:szCs w:val="24"/>
        </w:rPr>
      </w:pPr>
    </w:p>
    <w:p w:rsidR="00E11A3B" w:rsidRDefault="00E11A3B" w:rsidP="00AD3AA9">
      <w:pPr>
        <w:spacing w:line="360" w:lineRule="auto"/>
        <w:jc w:val="both"/>
        <w:rPr>
          <w:rFonts w:ascii="Arial" w:hAnsi="Arial" w:cs="Arial"/>
          <w:color w:val="FF0000"/>
          <w:sz w:val="24"/>
          <w:szCs w:val="24"/>
        </w:rPr>
      </w:pPr>
    </w:p>
    <w:p w:rsidR="00E11A3B" w:rsidRDefault="00E11A3B" w:rsidP="00AD3AA9">
      <w:pPr>
        <w:spacing w:line="360" w:lineRule="auto"/>
        <w:jc w:val="both"/>
        <w:rPr>
          <w:rFonts w:ascii="Arial" w:hAnsi="Arial" w:cs="Arial"/>
          <w:color w:val="FF0000"/>
          <w:sz w:val="24"/>
          <w:szCs w:val="24"/>
        </w:rPr>
      </w:pPr>
    </w:p>
    <w:p w:rsidR="00E11A3B" w:rsidRDefault="00E11A3B" w:rsidP="00AD3AA9">
      <w:pPr>
        <w:spacing w:line="360" w:lineRule="auto"/>
        <w:jc w:val="both"/>
        <w:rPr>
          <w:rFonts w:ascii="Arial" w:hAnsi="Arial" w:cs="Arial"/>
          <w:color w:val="FF0000"/>
          <w:sz w:val="24"/>
          <w:szCs w:val="24"/>
        </w:rPr>
      </w:pPr>
    </w:p>
    <w:p w:rsidR="00E11A3B" w:rsidRDefault="00E11A3B" w:rsidP="00AD3AA9">
      <w:pPr>
        <w:spacing w:line="360" w:lineRule="auto"/>
        <w:jc w:val="both"/>
        <w:rPr>
          <w:rFonts w:ascii="Arial" w:hAnsi="Arial" w:cs="Arial"/>
          <w:color w:val="FF0000"/>
          <w:sz w:val="24"/>
          <w:szCs w:val="24"/>
        </w:rPr>
      </w:pPr>
    </w:p>
    <w:p w:rsidR="00E11A3B" w:rsidRDefault="00E11A3B" w:rsidP="00AD3AA9">
      <w:pPr>
        <w:spacing w:line="360" w:lineRule="auto"/>
        <w:jc w:val="both"/>
        <w:rPr>
          <w:rFonts w:ascii="Arial" w:hAnsi="Arial" w:cs="Arial"/>
          <w:color w:val="FF0000"/>
          <w:sz w:val="24"/>
          <w:szCs w:val="24"/>
        </w:rPr>
      </w:pPr>
    </w:p>
    <w:p w:rsidR="00E11A3B" w:rsidRDefault="00E11A3B" w:rsidP="00AD3AA9">
      <w:pPr>
        <w:spacing w:line="360" w:lineRule="auto"/>
        <w:jc w:val="both"/>
        <w:rPr>
          <w:rFonts w:ascii="Arial" w:hAnsi="Arial" w:cs="Arial"/>
          <w:color w:val="FF0000"/>
          <w:sz w:val="24"/>
          <w:szCs w:val="24"/>
        </w:rPr>
      </w:pPr>
    </w:p>
    <w:p w:rsidR="00E00F20" w:rsidRPr="00861E01" w:rsidRDefault="00E00F20" w:rsidP="00861E01">
      <w:pPr>
        <w:spacing w:line="360" w:lineRule="auto"/>
        <w:jc w:val="both"/>
        <w:rPr>
          <w:rFonts w:ascii="Arial" w:hAnsi="Arial" w:cs="Arial"/>
          <w:b/>
          <w:sz w:val="24"/>
          <w:szCs w:val="24"/>
        </w:rPr>
      </w:pPr>
      <w:r w:rsidRPr="00861E01">
        <w:rPr>
          <w:rFonts w:ascii="Arial" w:hAnsi="Arial" w:cs="Arial"/>
          <w:b/>
          <w:sz w:val="24"/>
          <w:szCs w:val="24"/>
        </w:rPr>
        <w:lastRenderedPageBreak/>
        <w:t>Appendix</w:t>
      </w:r>
    </w:p>
    <w:p w:rsidR="00E11A3B" w:rsidRPr="00861E01" w:rsidRDefault="00E00F20" w:rsidP="00861E01">
      <w:pPr>
        <w:spacing w:line="360" w:lineRule="auto"/>
        <w:jc w:val="both"/>
        <w:rPr>
          <w:rFonts w:ascii="Arial" w:hAnsi="Arial" w:cs="Arial"/>
          <w:b/>
          <w:sz w:val="24"/>
          <w:szCs w:val="24"/>
        </w:rPr>
      </w:pPr>
      <w:r w:rsidRPr="00861E01">
        <w:rPr>
          <w:rFonts w:ascii="Arial" w:hAnsi="Arial" w:cs="Arial"/>
          <w:b/>
          <w:sz w:val="24"/>
          <w:szCs w:val="24"/>
        </w:rPr>
        <w:t xml:space="preserve"> 1</w:t>
      </w:r>
      <w:r w:rsidR="00861E01" w:rsidRPr="00861E01">
        <w:rPr>
          <w:rFonts w:ascii="Arial" w:hAnsi="Arial" w:cs="Arial"/>
          <w:b/>
          <w:sz w:val="24"/>
          <w:szCs w:val="24"/>
        </w:rPr>
        <w:t>.</w:t>
      </w:r>
    </w:p>
    <w:p w:rsidR="00E00F20" w:rsidRPr="00861E01" w:rsidRDefault="00E00F20" w:rsidP="00861E01">
      <w:pPr>
        <w:spacing w:line="360" w:lineRule="auto"/>
        <w:jc w:val="center"/>
        <w:rPr>
          <w:rFonts w:ascii="Arial" w:hAnsi="Arial" w:cs="Arial"/>
          <w:b/>
          <w:sz w:val="24"/>
          <w:szCs w:val="24"/>
        </w:rPr>
      </w:pPr>
      <w:r w:rsidRPr="00861E01">
        <w:rPr>
          <w:rFonts w:ascii="Arial" w:hAnsi="Arial" w:cs="Arial"/>
          <w:b/>
          <w:noProof/>
          <w:sz w:val="24"/>
          <w:szCs w:val="24"/>
          <w:lang w:eastAsia="en-GB"/>
        </w:rPr>
        <w:drawing>
          <wp:inline distT="0" distB="0" distL="0" distR="0">
            <wp:extent cx="5720715" cy="4360974"/>
            <wp:effectExtent l="0" t="0" r="0" b="1905"/>
            <wp:docPr id="1" name="Picture 1" descr="E:\BA Primary Education Year 2\ECAD5006\Appendix\kwl chart.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BA Primary Education Year 2\ECAD5006\Appendix\kwl chart.jpg"/>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5748483" cy="4382142"/>
                    </a:xfrm>
                    <a:prstGeom prst="rect">
                      <a:avLst/>
                    </a:prstGeom>
                    <a:noFill/>
                    <a:ln>
                      <a:noFill/>
                    </a:ln>
                  </pic:spPr>
                </pic:pic>
              </a:graphicData>
            </a:graphic>
          </wp:inline>
        </w:drawing>
      </w:r>
    </w:p>
    <w:p w:rsidR="00E00F20" w:rsidRPr="00861E01" w:rsidRDefault="00E00F20" w:rsidP="00861E01">
      <w:pPr>
        <w:spacing w:line="360" w:lineRule="auto"/>
        <w:rPr>
          <w:rFonts w:ascii="Arial" w:hAnsi="Arial" w:cs="Arial"/>
          <w:sz w:val="24"/>
          <w:szCs w:val="24"/>
        </w:rPr>
      </w:pPr>
      <w:r w:rsidRPr="00861E01">
        <w:rPr>
          <w:rFonts w:ascii="Arial" w:hAnsi="Arial" w:cs="Arial"/>
          <w:sz w:val="24"/>
          <w:szCs w:val="24"/>
        </w:rPr>
        <w:t xml:space="preserve">Teachers Pay Teachers (no date) </w:t>
      </w:r>
      <w:r w:rsidRPr="00861E01">
        <w:rPr>
          <w:rFonts w:ascii="Arial" w:hAnsi="Arial" w:cs="Arial"/>
          <w:i/>
          <w:sz w:val="24"/>
          <w:szCs w:val="24"/>
        </w:rPr>
        <w:t>KWL Chart.</w:t>
      </w:r>
      <w:r w:rsidRPr="00861E01">
        <w:rPr>
          <w:rFonts w:ascii="Arial" w:hAnsi="Arial" w:cs="Arial"/>
          <w:sz w:val="24"/>
          <w:szCs w:val="24"/>
        </w:rPr>
        <w:t xml:space="preserve"> Available at: </w:t>
      </w:r>
      <w:hyperlink r:id="rId51" w:history="1">
        <w:r w:rsidRPr="00861E01">
          <w:rPr>
            <w:rStyle w:val="Hyperlink"/>
            <w:rFonts w:ascii="Arial" w:hAnsi="Arial" w:cs="Arial"/>
            <w:sz w:val="24"/>
            <w:szCs w:val="24"/>
          </w:rPr>
          <w:t>https://www.teacherspayteachers.com/Product/KWL-Chart-595724</w:t>
        </w:r>
      </w:hyperlink>
      <w:r w:rsidRPr="00861E01">
        <w:rPr>
          <w:rFonts w:ascii="Arial" w:hAnsi="Arial" w:cs="Arial"/>
          <w:sz w:val="24"/>
          <w:szCs w:val="24"/>
        </w:rPr>
        <w:t>(Accessed 8</w:t>
      </w:r>
      <w:r w:rsidRPr="00861E01">
        <w:rPr>
          <w:rFonts w:ascii="Arial" w:hAnsi="Arial" w:cs="Arial"/>
          <w:sz w:val="24"/>
          <w:szCs w:val="24"/>
          <w:vertAlign w:val="superscript"/>
        </w:rPr>
        <w:t>th</w:t>
      </w:r>
      <w:r w:rsidRPr="00861E01">
        <w:rPr>
          <w:rFonts w:ascii="Arial" w:hAnsi="Arial" w:cs="Arial"/>
          <w:sz w:val="24"/>
          <w:szCs w:val="24"/>
        </w:rPr>
        <w:t xml:space="preserve"> May 2019).</w:t>
      </w:r>
    </w:p>
    <w:p w:rsidR="00861E01" w:rsidRPr="00861E01" w:rsidRDefault="00861E01" w:rsidP="00861E01">
      <w:pPr>
        <w:spacing w:line="360" w:lineRule="auto"/>
        <w:rPr>
          <w:rFonts w:ascii="Arial" w:hAnsi="Arial" w:cs="Arial"/>
          <w:b/>
          <w:sz w:val="24"/>
          <w:szCs w:val="24"/>
        </w:rPr>
      </w:pPr>
    </w:p>
    <w:p w:rsidR="00861E01" w:rsidRPr="00861E01" w:rsidRDefault="00861E01" w:rsidP="00861E01">
      <w:pPr>
        <w:spacing w:line="360" w:lineRule="auto"/>
        <w:rPr>
          <w:rFonts w:ascii="Arial" w:hAnsi="Arial" w:cs="Arial"/>
          <w:b/>
          <w:sz w:val="24"/>
          <w:szCs w:val="24"/>
        </w:rPr>
      </w:pPr>
    </w:p>
    <w:p w:rsidR="00861E01" w:rsidRPr="00861E01" w:rsidRDefault="00861E01" w:rsidP="00861E01">
      <w:pPr>
        <w:spacing w:line="360" w:lineRule="auto"/>
        <w:rPr>
          <w:rFonts w:ascii="Arial" w:hAnsi="Arial" w:cs="Arial"/>
          <w:b/>
          <w:sz w:val="24"/>
          <w:szCs w:val="24"/>
        </w:rPr>
      </w:pPr>
    </w:p>
    <w:p w:rsidR="00861E01" w:rsidRPr="00861E01" w:rsidRDefault="00861E01" w:rsidP="00861E01">
      <w:pPr>
        <w:spacing w:line="360" w:lineRule="auto"/>
        <w:rPr>
          <w:rFonts w:ascii="Arial" w:hAnsi="Arial" w:cs="Arial"/>
          <w:b/>
          <w:sz w:val="24"/>
          <w:szCs w:val="24"/>
        </w:rPr>
      </w:pPr>
    </w:p>
    <w:p w:rsidR="00861E01" w:rsidRPr="00861E01" w:rsidRDefault="00861E01" w:rsidP="00861E01">
      <w:pPr>
        <w:spacing w:line="360" w:lineRule="auto"/>
        <w:rPr>
          <w:rFonts w:ascii="Arial" w:hAnsi="Arial" w:cs="Arial"/>
          <w:b/>
          <w:sz w:val="24"/>
          <w:szCs w:val="24"/>
        </w:rPr>
      </w:pPr>
    </w:p>
    <w:p w:rsidR="00861E01" w:rsidRPr="00861E01" w:rsidRDefault="00861E01" w:rsidP="00861E01">
      <w:pPr>
        <w:spacing w:line="360" w:lineRule="auto"/>
        <w:rPr>
          <w:rFonts w:ascii="Arial" w:hAnsi="Arial" w:cs="Arial"/>
          <w:b/>
          <w:sz w:val="24"/>
          <w:szCs w:val="24"/>
        </w:rPr>
      </w:pPr>
    </w:p>
    <w:p w:rsidR="00861E01" w:rsidRDefault="00861E01" w:rsidP="00861E01">
      <w:pPr>
        <w:spacing w:line="360" w:lineRule="auto"/>
        <w:rPr>
          <w:rFonts w:ascii="Arial" w:hAnsi="Arial" w:cs="Arial"/>
          <w:b/>
          <w:sz w:val="24"/>
          <w:szCs w:val="24"/>
        </w:rPr>
      </w:pPr>
    </w:p>
    <w:p w:rsidR="00E00F20" w:rsidRPr="00861E01" w:rsidRDefault="00861E01" w:rsidP="00861E01">
      <w:pPr>
        <w:spacing w:line="360" w:lineRule="auto"/>
        <w:rPr>
          <w:rFonts w:ascii="Arial" w:hAnsi="Arial" w:cs="Arial"/>
          <w:b/>
          <w:sz w:val="24"/>
          <w:szCs w:val="24"/>
        </w:rPr>
      </w:pPr>
      <w:r w:rsidRPr="00861E01">
        <w:rPr>
          <w:rFonts w:ascii="Arial" w:hAnsi="Arial" w:cs="Arial"/>
          <w:b/>
          <w:sz w:val="24"/>
          <w:szCs w:val="24"/>
        </w:rPr>
        <w:lastRenderedPageBreak/>
        <w:t>2.</w:t>
      </w:r>
      <w:r w:rsidR="00E00F20" w:rsidRPr="00861E01">
        <w:rPr>
          <w:rFonts w:ascii="Arial" w:hAnsi="Arial" w:cs="Arial"/>
          <w:b/>
          <w:sz w:val="24"/>
          <w:szCs w:val="24"/>
        </w:rPr>
        <w:t xml:space="preserve"> </w:t>
      </w:r>
    </w:p>
    <w:p w:rsidR="00861E01" w:rsidRPr="00861E01" w:rsidRDefault="00861E01" w:rsidP="00861E01">
      <w:pPr>
        <w:spacing w:line="360" w:lineRule="auto"/>
        <w:jc w:val="center"/>
        <w:rPr>
          <w:rFonts w:ascii="Arial" w:hAnsi="Arial" w:cs="Arial"/>
          <w:sz w:val="28"/>
          <w:szCs w:val="28"/>
          <w:u w:val="single"/>
        </w:rPr>
      </w:pPr>
      <w:r w:rsidRPr="00861E01">
        <w:rPr>
          <w:rFonts w:ascii="Arial" w:hAnsi="Arial" w:cs="Arial"/>
          <w:sz w:val="28"/>
          <w:szCs w:val="28"/>
          <w:u w:val="single"/>
        </w:rPr>
        <w:t>Self-</w:t>
      </w:r>
      <w:r w:rsidRPr="00861E01">
        <w:rPr>
          <w:rFonts w:ascii="Arial" w:hAnsi="Arial" w:cs="Arial"/>
          <w:sz w:val="28"/>
          <w:szCs w:val="28"/>
          <w:u w:val="single"/>
        </w:rPr>
        <w:t>assessment</w:t>
      </w:r>
    </w:p>
    <w:p w:rsidR="00861E01" w:rsidRPr="00861E01" w:rsidRDefault="00861E01" w:rsidP="00861E01">
      <w:pPr>
        <w:spacing w:line="360" w:lineRule="auto"/>
        <w:rPr>
          <w:rFonts w:ascii="Arial" w:hAnsi="Arial" w:cs="Arial"/>
          <w:sz w:val="24"/>
          <w:szCs w:val="24"/>
        </w:rPr>
      </w:pPr>
      <w:r w:rsidRPr="00861E01">
        <w:rPr>
          <w:rFonts w:ascii="Arial" w:hAnsi="Arial" w:cs="Arial"/>
          <w:sz w:val="24"/>
          <w:szCs w:val="24"/>
        </w:rPr>
        <w:t xml:space="preserve">Name </w:t>
      </w:r>
    </w:p>
    <w:p w:rsidR="00861E01" w:rsidRPr="00861E01" w:rsidRDefault="00861E01" w:rsidP="00861E01">
      <w:pPr>
        <w:spacing w:line="360" w:lineRule="auto"/>
        <w:rPr>
          <w:rFonts w:ascii="Arial" w:hAnsi="Arial" w:cs="Arial"/>
          <w:sz w:val="24"/>
          <w:szCs w:val="24"/>
        </w:rPr>
      </w:pPr>
      <w:r w:rsidRPr="00861E01">
        <w:rPr>
          <w:rFonts w:ascii="Arial" w:hAnsi="Arial" w:cs="Arial"/>
          <w:sz w:val="24"/>
          <w:szCs w:val="24"/>
        </w:rPr>
        <w:t>Date</w:t>
      </w:r>
    </w:p>
    <w:p w:rsidR="00861E01" w:rsidRPr="00861E01" w:rsidRDefault="00861E01" w:rsidP="00861E01">
      <w:pPr>
        <w:spacing w:line="360" w:lineRule="auto"/>
        <w:rPr>
          <w:rFonts w:ascii="Arial" w:hAnsi="Arial" w:cs="Arial"/>
          <w:sz w:val="24"/>
          <w:szCs w:val="24"/>
        </w:rPr>
      </w:pPr>
      <w:r w:rsidRPr="00861E01">
        <w:rPr>
          <w:rFonts w:ascii="Arial" w:hAnsi="Arial" w:cs="Arial"/>
          <w:sz w:val="24"/>
          <w:szCs w:val="24"/>
        </w:rPr>
        <w:t xml:space="preserve">The task </w:t>
      </w:r>
    </w:p>
    <w:tbl>
      <w:tblPr>
        <w:tblStyle w:val="TableGrid"/>
        <w:tblW w:w="0" w:type="auto"/>
        <w:tblLook w:val="04A0" w:firstRow="1" w:lastRow="0" w:firstColumn="1" w:lastColumn="0" w:noHBand="0" w:noVBand="1"/>
      </w:tblPr>
      <w:tblGrid>
        <w:gridCol w:w="4536"/>
        <w:gridCol w:w="4480"/>
      </w:tblGrid>
      <w:tr w:rsidR="00861E01" w:rsidRPr="00861E01" w:rsidTr="000F568F">
        <w:tc>
          <w:tcPr>
            <w:tcW w:w="4621" w:type="dxa"/>
          </w:tcPr>
          <w:p w:rsidR="00861E01" w:rsidRPr="00861E01" w:rsidRDefault="00861E01" w:rsidP="00861E01">
            <w:pPr>
              <w:spacing w:line="360" w:lineRule="auto"/>
              <w:jc w:val="center"/>
              <w:rPr>
                <w:rFonts w:ascii="Arial" w:hAnsi="Arial" w:cs="Arial"/>
                <w:color w:val="FFFF00"/>
                <w:sz w:val="24"/>
                <w:szCs w:val="24"/>
              </w:rPr>
            </w:pPr>
            <w:r w:rsidRPr="00861E01">
              <w:rPr>
                <w:rFonts w:ascii="Arial" w:hAnsi="Arial" w:cs="Arial"/>
                <w:color w:val="FFFF00"/>
                <w:sz w:val="24"/>
                <w:szCs w:val="24"/>
              </w:rPr>
              <w:t>What went well?</w:t>
            </w:r>
          </w:p>
          <w:p w:rsidR="00861E01" w:rsidRPr="00861E01" w:rsidRDefault="00861E01" w:rsidP="00861E01">
            <w:pPr>
              <w:spacing w:line="360" w:lineRule="auto"/>
              <w:jc w:val="center"/>
              <w:rPr>
                <w:rFonts w:ascii="Arial" w:hAnsi="Arial" w:cs="Arial"/>
                <w:color w:val="FFFF00"/>
                <w:sz w:val="24"/>
                <w:szCs w:val="24"/>
              </w:rPr>
            </w:pPr>
          </w:p>
        </w:tc>
        <w:tc>
          <w:tcPr>
            <w:tcW w:w="4621" w:type="dxa"/>
          </w:tcPr>
          <w:p w:rsidR="00861E01" w:rsidRPr="00861E01" w:rsidRDefault="00861E01" w:rsidP="00861E01">
            <w:pPr>
              <w:spacing w:line="360" w:lineRule="auto"/>
              <w:jc w:val="center"/>
              <w:rPr>
                <w:rFonts w:ascii="Arial" w:hAnsi="Arial" w:cs="Arial"/>
                <w:sz w:val="24"/>
                <w:szCs w:val="24"/>
              </w:rPr>
            </w:pPr>
          </w:p>
        </w:tc>
      </w:tr>
      <w:tr w:rsidR="00861E01" w:rsidRPr="00861E01" w:rsidTr="000F568F">
        <w:tc>
          <w:tcPr>
            <w:tcW w:w="4621" w:type="dxa"/>
          </w:tcPr>
          <w:p w:rsidR="00861E01" w:rsidRPr="00861E01" w:rsidRDefault="00861E01" w:rsidP="00861E01">
            <w:pPr>
              <w:spacing w:line="360" w:lineRule="auto"/>
              <w:jc w:val="center"/>
              <w:rPr>
                <w:rFonts w:ascii="Arial" w:hAnsi="Arial" w:cs="Arial"/>
                <w:sz w:val="24"/>
                <w:szCs w:val="24"/>
              </w:rPr>
            </w:pPr>
            <w:r w:rsidRPr="00861E01">
              <w:rPr>
                <w:rFonts w:ascii="Arial" w:hAnsi="Arial" w:cs="Arial"/>
                <w:sz w:val="24"/>
                <w:szCs w:val="24"/>
              </w:rPr>
              <w:t>What didn’t go so well?</w:t>
            </w:r>
          </w:p>
          <w:p w:rsidR="00861E01" w:rsidRPr="00861E01" w:rsidRDefault="00861E01" w:rsidP="00861E01">
            <w:pPr>
              <w:spacing w:line="360" w:lineRule="auto"/>
              <w:jc w:val="center"/>
              <w:rPr>
                <w:rFonts w:ascii="Arial" w:hAnsi="Arial" w:cs="Arial"/>
                <w:sz w:val="24"/>
                <w:szCs w:val="24"/>
              </w:rPr>
            </w:pPr>
          </w:p>
        </w:tc>
        <w:tc>
          <w:tcPr>
            <w:tcW w:w="4621" w:type="dxa"/>
          </w:tcPr>
          <w:p w:rsidR="00861E01" w:rsidRPr="00861E01" w:rsidRDefault="00861E01" w:rsidP="00861E01">
            <w:pPr>
              <w:spacing w:line="360" w:lineRule="auto"/>
              <w:jc w:val="center"/>
              <w:rPr>
                <w:rFonts w:ascii="Arial" w:hAnsi="Arial" w:cs="Arial"/>
                <w:sz w:val="24"/>
                <w:szCs w:val="24"/>
              </w:rPr>
            </w:pPr>
          </w:p>
        </w:tc>
      </w:tr>
      <w:tr w:rsidR="00861E01" w:rsidRPr="00861E01" w:rsidTr="000F568F">
        <w:tc>
          <w:tcPr>
            <w:tcW w:w="4621" w:type="dxa"/>
          </w:tcPr>
          <w:p w:rsidR="00861E01" w:rsidRPr="00861E01" w:rsidRDefault="00861E01" w:rsidP="00861E01">
            <w:pPr>
              <w:spacing w:line="360" w:lineRule="auto"/>
              <w:jc w:val="center"/>
              <w:rPr>
                <w:rFonts w:ascii="Arial" w:hAnsi="Arial" w:cs="Arial"/>
                <w:color w:val="FF0000"/>
                <w:sz w:val="24"/>
                <w:szCs w:val="24"/>
              </w:rPr>
            </w:pPr>
            <w:r w:rsidRPr="00861E01">
              <w:rPr>
                <w:rFonts w:ascii="Arial" w:hAnsi="Arial" w:cs="Arial"/>
                <w:color w:val="FF0000"/>
                <w:sz w:val="24"/>
                <w:szCs w:val="24"/>
              </w:rPr>
              <w:t>How do you feel about the task?</w:t>
            </w:r>
          </w:p>
        </w:tc>
        <w:tc>
          <w:tcPr>
            <w:tcW w:w="4621" w:type="dxa"/>
          </w:tcPr>
          <w:p w:rsidR="00861E01" w:rsidRPr="00861E01" w:rsidRDefault="00861E01" w:rsidP="00861E01">
            <w:pPr>
              <w:spacing w:line="360" w:lineRule="auto"/>
              <w:jc w:val="center"/>
              <w:rPr>
                <w:rFonts w:ascii="Arial" w:hAnsi="Arial" w:cs="Arial"/>
                <w:sz w:val="24"/>
                <w:szCs w:val="24"/>
              </w:rPr>
            </w:pPr>
          </w:p>
        </w:tc>
      </w:tr>
      <w:tr w:rsidR="00861E01" w:rsidRPr="00861E01" w:rsidTr="000F568F">
        <w:tc>
          <w:tcPr>
            <w:tcW w:w="4621" w:type="dxa"/>
          </w:tcPr>
          <w:p w:rsidR="00861E01" w:rsidRPr="00861E01" w:rsidRDefault="00861E01" w:rsidP="00861E01">
            <w:pPr>
              <w:spacing w:line="360" w:lineRule="auto"/>
              <w:jc w:val="center"/>
              <w:rPr>
                <w:rFonts w:ascii="Arial" w:hAnsi="Arial" w:cs="Arial"/>
                <w:color w:val="00B050"/>
                <w:sz w:val="24"/>
                <w:szCs w:val="24"/>
              </w:rPr>
            </w:pPr>
            <w:r w:rsidRPr="00861E01">
              <w:rPr>
                <w:rFonts w:ascii="Arial" w:hAnsi="Arial" w:cs="Arial"/>
                <w:color w:val="00B050"/>
                <w:sz w:val="24"/>
                <w:szCs w:val="24"/>
              </w:rPr>
              <w:t>What creative skills were developed?</w:t>
            </w:r>
          </w:p>
        </w:tc>
        <w:tc>
          <w:tcPr>
            <w:tcW w:w="4621" w:type="dxa"/>
          </w:tcPr>
          <w:p w:rsidR="00861E01" w:rsidRPr="00861E01" w:rsidRDefault="00861E01" w:rsidP="00861E01">
            <w:pPr>
              <w:spacing w:line="360" w:lineRule="auto"/>
              <w:jc w:val="center"/>
              <w:rPr>
                <w:rFonts w:ascii="Arial" w:hAnsi="Arial" w:cs="Arial"/>
                <w:sz w:val="24"/>
                <w:szCs w:val="24"/>
              </w:rPr>
            </w:pPr>
          </w:p>
        </w:tc>
      </w:tr>
      <w:tr w:rsidR="00861E01" w:rsidRPr="00861E01" w:rsidTr="000F568F">
        <w:tc>
          <w:tcPr>
            <w:tcW w:w="4621" w:type="dxa"/>
          </w:tcPr>
          <w:p w:rsidR="00861E01" w:rsidRPr="00861E01" w:rsidRDefault="00861E01" w:rsidP="00861E01">
            <w:pPr>
              <w:spacing w:line="360" w:lineRule="auto"/>
              <w:jc w:val="center"/>
              <w:rPr>
                <w:rFonts w:ascii="Arial" w:hAnsi="Arial" w:cs="Arial"/>
                <w:color w:val="FFFFFF" w:themeColor="background1"/>
                <w:sz w:val="24"/>
                <w:szCs w:val="24"/>
              </w:rPr>
            </w:pPr>
            <w:r w:rsidRPr="00861E01">
              <w:rPr>
                <w:rFonts w:ascii="Arial" w:hAnsi="Arial" w:cs="Arial"/>
                <w:color w:val="FFFFFF" w:themeColor="background1"/>
                <w:sz w:val="24"/>
                <w:szCs w:val="24"/>
                <w:highlight w:val="black"/>
              </w:rPr>
              <w:t>What facts/information did you learn?</w:t>
            </w:r>
          </w:p>
        </w:tc>
        <w:tc>
          <w:tcPr>
            <w:tcW w:w="4621" w:type="dxa"/>
          </w:tcPr>
          <w:p w:rsidR="00861E01" w:rsidRPr="00861E01" w:rsidRDefault="00861E01" w:rsidP="00861E01">
            <w:pPr>
              <w:spacing w:line="360" w:lineRule="auto"/>
              <w:jc w:val="center"/>
              <w:rPr>
                <w:rFonts w:ascii="Arial" w:hAnsi="Arial" w:cs="Arial"/>
                <w:sz w:val="24"/>
                <w:szCs w:val="24"/>
              </w:rPr>
            </w:pPr>
          </w:p>
        </w:tc>
      </w:tr>
      <w:tr w:rsidR="00861E01" w:rsidRPr="00861E01" w:rsidTr="000F568F">
        <w:tc>
          <w:tcPr>
            <w:tcW w:w="4621" w:type="dxa"/>
          </w:tcPr>
          <w:p w:rsidR="00861E01" w:rsidRPr="00861E01" w:rsidRDefault="00861E01" w:rsidP="00861E01">
            <w:pPr>
              <w:spacing w:line="360" w:lineRule="auto"/>
              <w:jc w:val="center"/>
              <w:rPr>
                <w:rFonts w:ascii="Arial" w:hAnsi="Arial" w:cs="Arial"/>
                <w:color w:val="0070C0"/>
                <w:sz w:val="24"/>
                <w:szCs w:val="24"/>
              </w:rPr>
            </w:pPr>
            <w:r w:rsidRPr="00861E01">
              <w:rPr>
                <w:rFonts w:ascii="Arial" w:hAnsi="Arial" w:cs="Arial"/>
                <w:color w:val="0070C0"/>
                <w:sz w:val="24"/>
                <w:szCs w:val="24"/>
              </w:rPr>
              <w:t>What would you do next time?</w:t>
            </w:r>
          </w:p>
          <w:p w:rsidR="00861E01" w:rsidRPr="00861E01" w:rsidRDefault="00861E01" w:rsidP="00861E01">
            <w:pPr>
              <w:spacing w:line="360" w:lineRule="auto"/>
              <w:jc w:val="center"/>
              <w:rPr>
                <w:rFonts w:ascii="Arial" w:hAnsi="Arial" w:cs="Arial"/>
                <w:color w:val="0070C0"/>
                <w:sz w:val="24"/>
                <w:szCs w:val="24"/>
              </w:rPr>
            </w:pPr>
          </w:p>
        </w:tc>
        <w:tc>
          <w:tcPr>
            <w:tcW w:w="4621" w:type="dxa"/>
          </w:tcPr>
          <w:p w:rsidR="00861E01" w:rsidRPr="00861E01" w:rsidRDefault="00861E01" w:rsidP="00861E01">
            <w:pPr>
              <w:spacing w:line="360" w:lineRule="auto"/>
              <w:jc w:val="center"/>
              <w:rPr>
                <w:rFonts w:ascii="Arial" w:hAnsi="Arial" w:cs="Arial"/>
                <w:sz w:val="24"/>
                <w:szCs w:val="24"/>
              </w:rPr>
            </w:pPr>
          </w:p>
        </w:tc>
      </w:tr>
    </w:tbl>
    <w:p w:rsidR="00861E01" w:rsidRPr="00861E01" w:rsidRDefault="00861E01" w:rsidP="00861E01">
      <w:pPr>
        <w:spacing w:line="360" w:lineRule="auto"/>
        <w:jc w:val="center"/>
        <w:rPr>
          <w:rFonts w:ascii="Arial" w:hAnsi="Arial" w:cs="Arial"/>
          <w:sz w:val="24"/>
          <w:szCs w:val="24"/>
        </w:rPr>
      </w:pPr>
      <w:r w:rsidRPr="00861E01">
        <w:rPr>
          <w:rFonts w:ascii="Arial" w:hAnsi="Arial" w:cs="Arial"/>
          <w:noProof/>
          <w:sz w:val="24"/>
          <w:szCs w:val="24"/>
        </w:rPr>
        <w:drawing>
          <wp:inline distT="0" distB="0" distL="0" distR="0" wp14:anchorId="011B251D" wp14:editId="096B7020">
            <wp:extent cx="2769106" cy="2004162"/>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2"/>
                    <a:srcRect l="12470" t="33333" r="49447" b="19790"/>
                    <a:stretch>
                      <a:fillRect/>
                    </a:stretch>
                  </pic:blipFill>
                  <pic:spPr bwMode="auto">
                    <a:xfrm>
                      <a:off x="0" y="0"/>
                      <a:ext cx="2782096" cy="2013564"/>
                    </a:xfrm>
                    <a:prstGeom prst="rect">
                      <a:avLst/>
                    </a:prstGeom>
                    <a:noFill/>
                    <a:ln w="9525">
                      <a:noFill/>
                      <a:miter lim="800000"/>
                      <a:headEnd/>
                      <a:tailEnd/>
                    </a:ln>
                  </pic:spPr>
                </pic:pic>
              </a:graphicData>
            </a:graphic>
          </wp:inline>
        </w:drawing>
      </w:r>
      <w:r w:rsidRPr="00861E01">
        <w:rPr>
          <w:rFonts w:ascii="Arial" w:hAnsi="Arial" w:cs="Arial"/>
          <w:noProof/>
          <w:sz w:val="24"/>
          <w:szCs w:val="24"/>
        </w:rPr>
        <w:drawing>
          <wp:inline distT="0" distB="0" distL="0" distR="0" wp14:anchorId="79B94401" wp14:editId="5372D189">
            <wp:extent cx="2824417" cy="19621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53"/>
                    <a:srcRect l="12674" t="33500" r="49376" b="19540"/>
                    <a:stretch>
                      <a:fillRect/>
                    </a:stretch>
                  </pic:blipFill>
                  <pic:spPr bwMode="auto">
                    <a:xfrm>
                      <a:off x="0" y="0"/>
                      <a:ext cx="2826403" cy="1963530"/>
                    </a:xfrm>
                    <a:prstGeom prst="rect">
                      <a:avLst/>
                    </a:prstGeom>
                    <a:noFill/>
                    <a:ln w="9525">
                      <a:noFill/>
                      <a:miter lim="800000"/>
                      <a:headEnd/>
                      <a:tailEnd/>
                    </a:ln>
                  </pic:spPr>
                </pic:pic>
              </a:graphicData>
            </a:graphic>
          </wp:inline>
        </w:drawing>
      </w:r>
      <w:r w:rsidRPr="00861E01">
        <w:rPr>
          <w:rFonts w:ascii="Arial" w:hAnsi="Arial" w:cs="Arial"/>
          <w:noProof/>
          <w:sz w:val="24"/>
          <w:szCs w:val="24"/>
        </w:rPr>
        <w:drawing>
          <wp:inline distT="0" distB="0" distL="0" distR="0" wp14:anchorId="76DD5E0A" wp14:editId="256DADB4">
            <wp:extent cx="3062178" cy="2209703"/>
            <wp:effectExtent l="19050" t="0" r="4872"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54"/>
                    <a:srcRect l="4306" t="27393" r="45042" b="7591"/>
                    <a:stretch>
                      <a:fillRect/>
                    </a:stretch>
                  </pic:blipFill>
                  <pic:spPr bwMode="auto">
                    <a:xfrm>
                      <a:off x="0" y="0"/>
                      <a:ext cx="3062178" cy="2209703"/>
                    </a:xfrm>
                    <a:prstGeom prst="rect">
                      <a:avLst/>
                    </a:prstGeom>
                    <a:noFill/>
                    <a:ln w="9525">
                      <a:noFill/>
                      <a:miter lim="800000"/>
                      <a:headEnd/>
                      <a:tailEnd/>
                    </a:ln>
                  </pic:spPr>
                </pic:pic>
              </a:graphicData>
            </a:graphic>
          </wp:inline>
        </w:drawing>
      </w:r>
    </w:p>
    <w:p w:rsidR="00861E01" w:rsidRPr="00861E01" w:rsidRDefault="00861E01" w:rsidP="00861E01">
      <w:pPr>
        <w:spacing w:line="360" w:lineRule="auto"/>
        <w:rPr>
          <w:rFonts w:ascii="Arial" w:hAnsi="Arial" w:cs="Arial"/>
          <w:b/>
          <w:sz w:val="24"/>
          <w:szCs w:val="24"/>
        </w:rPr>
      </w:pPr>
      <w:r w:rsidRPr="00861E01">
        <w:rPr>
          <w:rFonts w:ascii="Arial" w:hAnsi="Arial" w:cs="Arial"/>
          <w:b/>
          <w:sz w:val="24"/>
          <w:szCs w:val="24"/>
        </w:rPr>
        <w:lastRenderedPageBreak/>
        <w:t>3.</w:t>
      </w:r>
    </w:p>
    <w:p w:rsidR="00861E01" w:rsidRPr="00861E01" w:rsidRDefault="00861E01" w:rsidP="00861E01">
      <w:pPr>
        <w:spacing w:line="360" w:lineRule="auto"/>
        <w:rPr>
          <w:rFonts w:ascii="Arial" w:hAnsi="Arial" w:cs="Arial"/>
          <w:b/>
          <w:sz w:val="24"/>
          <w:szCs w:val="24"/>
        </w:rPr>
      </w:pPr>
      <w:bookmarkStart w:id="0" w:name="_GoBack"/>
      <w:r w:rsidRPr="00861E01">
        <w:rPr>
          <w:rFonts w:ascii="Arial" w:hAnsi="Arial" w:cs="Arial"/>
          <w:noProof/>
          <w:sz w:val="24"/>
          <w:szCs w:val="24"/>
        </w:rPr>
        <w:drawing>
          <wp:inline distT="0" distB="0" distL="0" distR="0" wp14:anchorId="1C396699" wp14:editId="6121BC65">
            <wp:extent cx="5307330" cy="7222485"/>
            <wp:effectExtent l="0" t="0" r="7620" b="0"/>
            <wp:docPr id="3" name="Picture 3" descr="Image result for de bono di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de bono dice"/>
                    <pic:cNvPicPr>
                      <a:picLocks noChangeAspect="1" noChangeArrowheads="1"/>
                    </pic:cNvPicPr>
                  </pic:nvPicPr>
                  <pic:blipFill>
                    <a:blip r:embed="rId55"/>
                    <a:srcRect/>
                    <a:stretch>
                      <a:fillRect/>
                    </a:stretch>
                  </pic:blipFill>
                  <pic:spPr bwMode="auto">
                    <a:xfrm>
                      <a:off x="0" y="0"/>
                      <a:ext cx="5315657" cy="7233817"/>
                    </a:xfrm>
                    <a:prstGeom prst="rect">
                      <a:avLst/>
                    </a:prstGeom>
                    <a:noFill/>
                    <a:ln w="9525">
                      <a:noFill/>
                      <a:miter lim="800000"/>
                      <a:headEnd/>
                      <a:tailEnd/>
                    </a:ln>
                  </pic:spPr>
                </pic:pic>
              </a:graphicData>
            </a:graphic>
          </wp:inline>
        </w:drawing>
      </w:r>
      <w:bookmarkEnd w:id="0"/>
    </w:p>
    <w:p w:rsidR="00861E01" w:rsidRPr="00861E01" w:rsidRDefault="00861E01" w:rsidP="00861E01">
      <w:pPr>
        <w:spacing w:line="360" w:lineRule="auto"/>
        <w:rPr>
          <w:rFonts w:ascii="Arial" w:hAnsi="Arial" w:cs="Arial"/>
          <w:sz w:val="24"/>
          <w:szCs w:val="24"/>
        </w:rPr>
      </w:pPr>
      <w:r w:rsidRPr="00861E01">
        <w:rPr>
          <w:rFonts w:ascii="Arial" w:hAnsi="Arial" w:cs="Arial"/>
          <w:sz w:val="24"/>
          <w:szCs w:val="24"/>
        </w:rPr>
        <w:t>Teachers Pay Teachers (no date)</w:t>
      </w:r>
      <w:r w:rsidRPr="00861E01">
        <w:rPr>
          <w:rFonts w:ascii="Arial" w:hAnsi="Arial" w:cs="Arial"/>
          <w:i/>
          <w:sz w:val="24"/>
          <w:szCs w:val="24"/>
        </w:rPr>
        <w:t xml:space="preserve"> </w:t>
      </w:r>
      <w:r w:rsidRPr="00861E01">
        <w:rPr>
          <w:rFonts w:ascii="Arial" w:hAnsi="Arial" w:cs="Arial"/>
          <w:i/>
          <w:sz w:val="24"/>
          <w:szCs w:val="24"/>
        </w:rPr>
        <w:t>Six Thinking Hats Dice Template</w:t>
      </w:r>
      <w:r w:rsidRPr="00861E01">
        <w:rPr>
          <w:rFonts w:ascii="Arial" w:hAnsi="Arial" w:cs="Arial"/>
          <w:sz w:val="24"/>
          <w:szCs w:val="24"/>
        </w:rPr>
        <w:t xml:space="preserve">. Available at: </w:t>
      </w:r>
      <w:hyperlink r:id="rId56" w:history="1">
        <w:r w:rsidRPr="00861E01">
          <w:rPr>
            <w:rStyle w:val="Hyperlink"/>
            <w:rFonts w:ascii="Arial" w:hAnsi="Arial" w:cs="Arial"/>
            <w:sz w:val="24"/>
            <w:szCs w:val="24"/>
          </w:rPr>
          <w:t>https://www.teacherspayteachers.com/Product/Six-Thinking-Hats-Dice-Template-2605702</w:t>
        </w:r>
      </w:hyperlink>
      <w:r w:rsidRPr="00861E01">
        <w:rPr>
          <w:rFonts w:ascii="Arial" w:hAnsi="Arial" w:cs="Arial"/>
          <w:sz w:val="24"/>
          <w:szCs w:val="24"/>
        </w:rPr>
        <w:t xml:space="preserve"> </w:t>
      </w:r>
      <w:r w:rsidRPr="00861E01">
        <w:rPr>
          <w:rFonts w:ascii="Arial" w:hAnsi="Arial" w:cs="Arial"/>
          <w:sz w:val="24"/>
          <w:szCs w:val="24"/>
        </w:rPr>
        <w:t>(Accessed 8</w:t>
      </w:r>
      <w:r w:rsidRPr="00861E01">
        <w:rPr>
          <w:rFonts w:ascii="Arial" w:hAnsi="Arial" w:cs="Arial"/>
          <w:sz w:val="24"/>
          <w:szCs w:val="24"/>
          <w:vertAlign w:val="superscript"/>
        </w:rPr>
        <w:t>th</w:t>
      </w:r>
      <w:r w:rsidRPr="00861E01">
        <w:rPr>
          <w:rFonts w:ascii="Arial" w:hAnsi="Arial" w:cs="Arial"/>
          <w:sz w:val="24"/>
          <w:szCs w:val="24"/>
        </w:rPr>
        <w:t xml:space="preserve"> May 2019).</w:t>
      </w:r>
    </w:p>
    <w:p w:rsidR="00861E01" w:rsidRPr="00861E01" w:rsidRDefault="00861E01" w:rsidP="00E00F20">
      <w:pPr>
        <w:spacing w:line="360" w:lineRule="auto"/>
        <w:rPr>
          <w:rFonts w:ascii="Arial" w:hAnsi="Arial" w:cs="Arial"/>
          <w:b/>
          <w:sz w:val="24"/>
          <w:szCs w:val="24"/>
        </w:rPr>
      </w:pPr>
    </w:p>
    <w:sectPr w:rsidR="00861E01" w:rsidRPr="00861E01" w:rsidSect="005307A9">
      <w:headerReference w:type="default" r:id="rId57"/>
      <w:footerReference w:type="default" r:id="rId5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341E1" w:rsidRDefault="00B341E1" w:rsidP="00333C7F">
      <w:pPr>
        <w:spacing w:after="0" w:line="240" w:lineRule="auto"/>
      </w:pPr>
      <w:r>
        <w:separator/>
      </w:r>
    </w:p>
  </w:endnote>
  <w:endnote w:type="continuationSeparator" w:id="0">
    <w:p w:rsidR="00B341E1" w:rsidRDefault="00B341E1" w:rsidP="00333C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mn-ea">
    <w:altName w:val="Times New Roman"/>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929760305"/>
      <w:docPartObj>
        <w:docPartGallery w:val="Page Numbers (Bottom of Page)"/>
        <w:docPartUnique/>
      </w:docPartObj>
    </w:sdtPr>
    <w:sdtEndPr/>
    <w:sdtContent>
      <w:sdt>
        <w:sdtPr>
          <w:id w:val="1728636285"/>
          <w:docPartObj>
            <w:docPartGallery w:val="Page Numbers (Top of Page)"/>
            <w:docPartUnique/>
          </w:docPartObj>
        </w:sdtPr>
        <w:sdtEndPr/>
        <w:sdtContent>
          <w:p w:rsidR="00B341E1" w:rsidRDefault="00B341E1">
            <w:pPr>
              <w:pStyle w:val="Footer"/>
              <w:jc w:val="center"/>
            </w:pPr>
            <w:r>
              <w:t xml:space="preserve">Page </w:t>
            </w:r>
            <w:r w:rsidR="00836D4C">
              <w:rPr>
                <w:b/>
                <w:bCs/>
                <w:sz w:val="24"/>
                <w:szCs w:val="24"/>
              </w:rPr>
              <w:fldChar w:fldCharType="begin"/>
            </w:r>
            <w:r>
              <w:rPr>
                <w:b/>
                <w:bCs/>
              </w:rPr>
              <w:instrText xml:space="preserve"> PAGE </w:instrText>
            </w:r>
            <w:r w:rsidR="00836D4C">
              <w:rPr>
                <w:b/>
                <w:bCs/>
                <w:sz w:val="24"/>
                <w:szCs w:val="24"/>
              </w:rPr>
              <w:fldChar w:fldCharType="separate"/>
            </w:r>
            <w:r w:rsidR="006E713B">
              <w:rPr>
                <w:b/>
                <w:bCs/>
                <w:noProof/>
              </w:rPr>
              <w:t>23</w:t>
            </w:r>
            <w:r w:rsidR="00836D4C">
              <w:rPr>
                <w:b/>
                <w:bCs/>
                <w:sz w:val="24"/>
                <w:szCs w:val="24"/>
              </w:rPr>
              <w:fldChar w:fldCharType="end"/>
            </w:r>
            <w:r>
              <w:t xml:space="preserve"> of </w:t>
            </w:r>
            <w:r w:rsidR="00836D4C">
              <w:rPr>
                <w:b/>
                <w:bCs/>
                <w:sz w:val="24"/>
                <w:szCs w:val="24"/>
              </w:rPr>
              <w:fldChar w:fldCharType="begin"/>
            </w:r>
            <w:r>
              <w:rPr>
                <w:b/>
                <w:bCs/>
              </w:rPr>
              <w:instrText xml:space="preserve"> NUMPAGES  </w:instrText>
            </w:r>
            <w:r w:rsidR="00836D4C">
              <w:rPr>
                <w:b/>
                <w:bCs/>
                <w:sz w:val="24"/>
                <w:szCs w:val="24"/>
              </w:rPr>
              <w:fldChar w:fldCharType="separate"/>
            </w:r>
            <w:r w:rsidR="006E713B">
              <w:rPr>
                <w:b/>
                <w:bCs/>
                <w:noProof/>
              </w:rPr>
              <w:t>24</w:t>
            </w:r>
            <w:r w:rsidR="00836D4C">
              <w:rPr>
                <w:b/>
                <w:bCs/>
                <w:sz w:val="24"/>
                <w:szCs w:val="24"/>
              </w:rPr>
              <w:fldChar w:fldCharType="end"/>
            </w:r>
          </w:p>
        </w:sdtContent>
      </w:sdt>
    </w:sdtContent>
  </w:sdt>
  <w:p w:rsidR="00B341E1" w:rsidRDefault="00B341E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341E1" w:rsidRDefault="00B341E1" w:rsidP="00333C7F">
      <w:pPr>
        <w:spacing w:after="0" w:line="240" w:lineRule="auto"/>
      </w:pPr>
      <w:r>
        <w:separator/>
      </w:r>
    </w:p>
  </w:footnote>
  <w:footnote w:type="continuationSeparator" w:id="0">
    <w:p w:rsidR="00B341E1" w:rsidRDefault="00B341E1" w:rsidP="00333C7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341E1" w:rsidRDefault="00B341E1">
    <w:pPr>
      <w:pStyle w:val="Header"/>
    </w:pPr>
    <w:r>
      <w:t>1700754</w:t>
    </w:r>
    <w:r>
      <w:tab/>
    </w:r>
    <w:r>
      <w:tab/>
      <w:t>ECAD 5006</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18C4859"/>
    <w:multiLevelType w:val="hybridMultilevel"/>
    <w:tmpl w:val="69C87392"/>
    <w:lvl w:ilvl="0" w:tplc="0809000D">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1CB15C0A"/>
    <w:multiLevelType w:val="multilevel"/>
    <w:tmpl w:val="6720D4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602666F"/>
    <w:multiLevelType w:val="multilevel"/>
    <w:tmpl w:val="EF1A58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B1A3800"/>
    <w:multiLevelType w:val="hybridMultilevel"/>
    <w:tmpl w:val="4B2A1A2C"/>
    <w:lvl w:ilvl="0" w:tplc="7902C79E">
      <w:start w:val="1"/>
      <w:numFmt w:val="bullet"/>
      <w:lvlText w:val="•"/>
      <w:lvlJc w:val="left"/>
      <w:pPr>
        <w:tabs>
          <w:tab w:val="num" w:pos="720"/>
        </w:tabs>
        <w:ind w:left="720" w:hanging="360"/>
      </w:pPr>
      <w:rPr>
        <w:rFonts w:ascii="Arial" w:hAnsi="Arial" w:hint="default"/>
      </w:rPr>
    </w:lvl>
    <w:lvl w:ilvl="1" w:tplc="A88EC14A" w:tentative="1">
      <w:start w:val="1"/>
      <w:numFmt w:val="bullet"/>
      <w:lvlText w:val="•"/>
      <w:lvlJc w:val="left"/>
      <w:pPr>
        <w:tabs>
          <w:tab w:val="num" w:pos="1440"/>
        </w:tabs>
        <w:ind w:left="1440" w:hanging="360"/>
      </w:pPr>
      <w:rPr>
        <w:rFonts w:ascii="Arial" w:hAnsi="Arial" w:hint="default"/>
      </w:rPr>
    </w:lvl>
    <w:lvl w:ilvl="2" w:tplc="C3E82F1A" w:tentative="1">
      <w:start w:val="1"/>
      <w:numFmt w:val="bullet"/>
      <w:lvlText w:val="•"/>
      <w:lvlJc w:val="left"/>
      <w:pPr>
        <w:tabs>
          <w:tab w:val="num" w:pos="2160"/>
        </w:tabs>
        <w:ind w:left="2160" w:hanging="360"/>
      </w:pPr>
      <w:rPr>
        <w:rFonts w:ascii="Arial" w:hAnsi="Arial" w:hint="default"/>
      </w:rPr>
    </w:lvl>
    <w:lvl w:ilvl="3" w:tplc="8892A92A" w:tentative="1">
      <w:start w:val="1"/>
      <w:numFmt w:val="bullet"/>
      <w:lvlText w:val="•"/>
      <w:lvlJc w:val="left"/>
      <w:pPr>
        <w:tabs>
          <w:tab w:val="num" w:pos="2880"/>
        </w:tabs>
        <w:ind w:left="2880" w:hanging="360"/>
      </w:pPr>
      <w:rPr>
        <w:rFonts w:ascii="Arial" w:hAnsi="Arial" w:hint="default"/>
      </w:rPr>
    </w:lvl>
    <w:lvl w:ilvl="4" w:tplc="64D02040" w:tentative="1">
      <w:start w:val="1"/>
      <w:numFmt w:val="bullet"/>
      <w:lvlText w:val="•"/>
      <w:lvlJc w:val="left"/>
      <w:pPr>
        <w:tabs>
          <w:tab w:val="num" w:pos="3600"/>
        </w:tabs>
        <w:ind w:left="3600" w:hanging="360"/>
      </w:pPr>
      <w:rPr>
        <w:rFonts w:ascii="Arial" w:hAnsi="Arial" w:hint="default"/>
      </w:rPr>
    </w:lvl>
    <w:lvl w:ilvl="5" w:tplc="9DAC6724" w:tentative="1">
      <w:start w:val="1"/>
      <w:numFmt w:val="bullet"/>
      <w:lvlText w:val="•"/>
      <w:lvlJc w:val="left"/>
      <w:pPr>
        <w:tabs>
          <w:tab w:val="num" w:pos="4320"/>
        </w:tabs>
        <w:ind w:left="4320" w:hanging="360"/>
      </w:pPr>
      <w:rPr>
        <w:rFonts w:ascii="Arial" w:hAnsi="Arial" w:hint="default"/>
      </w:rPr>
    </w:lvl>
    <w:lvl w:ilvl="6" w:tplc="67024870" w:tentative="1">
      <w:start w:val="1"/>
      <w:numFmt w:val="bullet"/>
      <w:lvlText w:val="•"/>
      <w:lvlJc w:val="left"/>
      <w:pPr>
        <w:tabs>
          <w:tab w:val="num" w:pos="5040"/>
        </w:tabs>
        <w:ind w:left="5040" w:hanging="360"/>
      </w:pPr>
      <w:rPr>
        <w:rFonts w:ascii="Arial" w:hAnsi="Arial" w:hint="default"/>
      </w:rPr>
    </w:lvl>
    <w:lvl w:ilvl="7" w:tplc="4A5ACBF6" w:tentative="1">
      <w:start w:val="1"/>
      <w:numFmt w:val="bullet"/>
      <w:lvlText w:val="•"/>
      <w:lvlJc w:val="left"/>
      <w:pPr>
        <w:tabs>
          <w:tab w:val="num" w:pos="5760"/>
        </w:tabs>
        <w:ind w:left="5760" w:hanging="360"/>
      </w:pPr>
      <w:rPr>
        <w:rFonts w:ascii="Arial" w:hAnsi="Arial" w:hint="default"/>
      </w:rPr>
    </w:lvl>
    <w:lvl w:ilvl="8" w:tplc="339A17FE"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2D7D4A8A"/>
    <w:multiLevelType w:val="hybridMultilevel"/>
    <w:tmpl w:val="9CA04A24"/>
    <w:lvl w:ilvl="0" w:tplc="C1682640">
      <w:start w:val="1"/>
      <w:numFmt w:val="bullet"/>
      <w:lvlText w:val="•"/>
      <w:lvlJc w:val="left"/>
      <w:pPr>
        <w:tabs>
          <w:tab w:val="num" w:pos="720"/>
        </w:tabs>
        <w:ind w:left="720" w:hanging="360"/>
      </w:pPr>
      <w:rPr>
        <w:rFonts w:ascii="Arial" w:hAnsi="Arial" w:hint="default"/>
      </w:rPr>
    </w:lvl>
    <w:lvl w:ilvl="1" w:tplc="C0F4FF76" w:tentative="1">
      <w:start w:val="1"/>
      <w:numFmt w:val="bullet"/>
      <w:lvlText w:val="•"/>
      <w:lvlJc w:val="left"/>
      <w:pPr>
        <w:tabs>
          <w:tab w:val="num" w:pos="1440"/>
        </w:tabs>
        <w:ind w:left="1440" w:hanging="360"/>
      </w:pPr>
      <w:rPr>
        <w:rFonts w:ascii="Arial" w:hAnsi="Arial" w:hint="default"/>
      </w:rPr>
    </w:lvl>
    <w:lvl w:ilvl="2" w:tplc="1292D42C" w:tentative="1">
      <w:start w:val="1"/>
      <w:numFmt w:val="bullet"/>
      <w:lvlText w:val="•"/>
      <w:lvlJc w:val="left"/>
      <w:pPr>
        <w:tabs>
          <w:tab w:val="num" w:pos="2160"/>
        </w:tabs>
        <w:ind w:left="2160" w:hanging="360"/>
      </w:pPr>
      <w:rPr>
        <w:rFonts w:ascii="Arial" w:hAnsi="Arial" w:hint="default"/>
      </w:rPr>
    </w:lvl>
    <w:lvl w:ilvl="3" w:tplc="41DAC31E" w:tentative="1">
      <w:start w:val="1"/>
      <w:numFmt w:val="bullet"/>
      <w:lvlText w:val="•"/>
      <w:lvlJc w:val="left"/>
      <w:pPr>
        <w:tabs>
          <w:tab w:val="num" w:pos="2880"/>
        </w:tabs>
        <w:ind w:left="2880" w:hanging="360"/>
      </w:pPr>
      <w:rPr>
        <w:rFonts w:ascii="Arial" w:hAnsi="Arial" w:hint="default"/>
      </w:rPr>
    </w:lvl>
    <w:lvl w:ilvl="4" w:tplc="06CC0DD2" w:tentative="1">
      <w:start w:val="1"/>
      <w:numFmt w:val="bullet"/>
      <w:lvlText w:val="•"/>
      <w:lvlJc w:val="left"/>
      <w:pPr>
        <w:tabs>
          <w:tab w:val="num" w:pos="3600"/>
        </w:tabs>
        <w:ind w:left="3600" w:hanging="360"/>
      </w:pPr>
      <w:rPr>
        <w:rFonts w:ascii="Arial" w:hAnsi="Arial" w:hint="default"/>
      </w:rPr>
    </w:lvl>
    <w:lvl w:ilvl="5" w:tplc="7B84E2EC" w:tentative="1">
      <w:start w:val="1"/>
      <w:numFmt w:val="bullet"/>
      <w:lvlText w:val="•"/>
      <w:lvlJc w:val="left"/>
      <w:pPr>
        <w:tabs>
          <w:tab w:val="num" w:pos="4320"/>
        </w:tabs>
        <w:ind w:left="4320" w:hanging="360"/>
      </w:pPr>
      <w:rPr>
        <w:rFonts w:ascii="Arial" w:hAnsi="Arial" w:hint="default"/>
      </w:rPr>
    </w:lvl>
    <w:lvl w:ilvl="6" w:tplc="16540608" w:tentative="1">
      <w:start w:val="1"/>
      <w:numFmt w:val="bullet"/>
      <w:lvlText w:val="•"/>
      <w:lvlJc w:val="left"/>
      <w:pPr>
        <w:tabs>
          <w:tab w:val="num" w:pos="5040"/>
        </w:tabs>
        <w:ind w:left="5040" w:hanging="360"/>
      </w:pPr>
      <w:rPr>
        <w:rFonts w:ascii="Arial" w:hAnsi="Arial" w:hint="default"/>
      </w:rPr>
    </w:lvl>
    <w:lvl w:ilvl="7" w:tplc="E0F260AA" w:tentative="1">
      <w:start w:val="1"/>
      <w:numFmt w:val="bullet"/>
      <w:lvlText w:val="•"/>
      <w:lvlJc w:val="left"/>
      <w:pPr>
        <w:tabs>
          <w:tab w:val="num" w:pos="5760"/>
        </w:tabs>
        <w:ind w:left="5760" w:hanging="360"/>
      </w:pPr>
      <w:rPr>
        <w:rFonts w:ascii="Arial" w:hAnsi="Arial" w:hint="default"/>
      </w:rPr>
    </w:lvl>
    <w:lvl w:ilvl="8" w:tplc="ADB6B540"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2D7E6CC9"/>
    <w:multiLevelType w:val="hybridMultilevel"/>
    <w:tmpl w:val="62748C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2D43CA5"/>
    <w:multiLevelType w:val="hybridMultilevel"/>
    <w:tmpl w:val="8F6A7000"/>
    <w:lvl w:ilvl="0" w:tplc="20C8FEEE">
      <w:start w:val="1"/>
      <w:numFmt w:val="bullet"/>
      <w:lvlText w:val="•"/>
      <w:lvlJc w:val="left"/>
      <w:pPr>
        <w:tabs>
          <w:tab w:val="num" w:pos="720"/>
        </w:tabs>
        <w:ind w:left="720" w:hanging="360"/>
      </w:pPr>
      <w:rPr>
        <w:rFonts w:ascii="Arial" w:hAnsi="Arial" w:hint="default"/>
      </w:rPr>
    </w:lvl>
    <w:lvl w:ilvl="1" w:tplc="79485FE2" w:tentative="1">
      <w:start w:val="1"/>
      <w:numFmt w:val="bullet"/>
      <w:lvlText w:val="•"/>
      <w:lvlJc w:val="left"/>
      <w:pPr>
        <w:tabs>
          <w:tab w:val="num" w:pos="1440"/>
        </w:tabs>
        <w:ind w:left="1440" w:hanging="360"/>
      </w:pPr>
      <w:rPr>
        <w:rFonts w:ascii="Arial" w:hAnsi="Arial" w:hint="default"/>
      </w:rPr>
    </w:lvl>
    <w:lvl w:ilvl="2" w:tplc="C73CC3CE" w:tentative="1">
      <w:start w:val="1"/>
      <w:numFmt w:val="bullet"/>
      <w:lvlText w:val="•"/>
      <w:lvlJc w:val="left"/>
      <w:pPr>
        <w:tabs>
          <w:tab w:val="num" w:pos="2160"/>
        </w:tabs>
        <w:ind w:left="2160" w:hanging="360"/>
      </w:pPr>
      <w:rPr>
        <w:rFonts w:ascii="Arial" w:hAnsi="Arial" w:hint="default"/>
      </w:rPr>
    </w:lvl>
    <w:lvl w:ilvl="3" w:tplc="3A124D38" w:tentative="1">
      <w:start w:val="1"/>
      <w:numFmt w:val="bullet"/>
      <w:lvlText w:val="•"/>
      <w:lvlJc w:val="left"/>
      <w:pPr>
        <w:tabs>
          <w:tab w:val="num" w:pos="2880"/>
        </w:tabs>
        <w:ind w:left="2880" w:hanging="360"/>
      </w:pPr>
      <w:rPr>
        <w:rFonts w:ascii="Arial" w:hAnsi="Arial" w:hint="default"/>
      </w:rPr>
    </w:lvl>
    <w:lvl w:ilvl="4" w:tplc="EF948518" w:tentative="1">
      <w:start w:val="1"/>
      <w:numFmt w:val="bullet"/>
      <w:lvlText w:val="•"/>
      <w:lvlJc w:val="left"/>
      <w:pPr>
        <w:tabs>
          <w:tab w:val="num" w:pos="3600"/>
        </w:tabs>
        <w:ind w:left="3600" w:hanging="360"/>
      </w:pPr>
      <w:rPr>
        <w:rFonts w:ascii="Arial" w:hAnsi="Arial" w:hint="default"/>
      </w:rPr>
    </w:lvl>
    <w:lvl w:ilvl="5" w:tplc="718A5B62" w:tentative="1">
      <w:start w:val="1"/>
      <w:numFmt w:val="bullet"/>
      <w:lvlText w:val="•"/>
      <w:lvlJc w:val="left"/>
      <w:pPr>
        <w:tabs>
          <w:tab w:val="num" w:pos="4320"/>
        </w:tabs>
        <w:ind w:left="4320" w:hanging="360"/>
      </w:pPr>
      <w:rPr>
        <w:rFonts w:ascii="Arial" w:hAnsi="Arial" w:hint="default"/>
      </w:rPr>
    </w:lvl>
    <w:lvl w:ilvl="6" w:tplc="332680EA" w:tentative="1">
      <w:start w:val="1"/>
      <w:numFmt w:val="bullet"/>
      <w:lvlText w:val="•"/>
      <w:lvlJc w:val="left"/>
      <w:pPr>
        <w:tabs>
          <w:tab w:val="num" w:pos="5040"/>
        </w:tabs>
        <w:ind w:left="5040" w:hanging="360"/>
      </w:pPr>
      <w:rPr>
        <w:rFonts w:ascii="Arial" w:hAnsi="Arial" w:hint="default"/>
      </w:rPr>
    </w:lvl>
    <w:lvl w:ilvl="7" w:tplc="F3627EFE" w:tentative="1">
      <w:start w:val="1"/>
      <w:numFmt w:val="bullet"/>
      <w:lvlText w:val="•"/>
      <w:lvlJc w:val="left"/>
      <w:pPr>
        <w:tabs>
          <w:tab w:val="num" w:pos="5760"/>
        </w:tabs>
        <w:ind w:left="5760" w:hanging="360"/>
      </w:pPr>
      <w:rPr>
        <w:rFonts w:ascii="Arial" w:hAnsi="Arial" w:hint="default"/>
      </w:rPr>
    </w:lvl>
    <w:lvl w:ilvl="8" w:tplc="3648BBF2"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3F251F8F"/>
    <w:multiLevelType w:val="hybridMultilevel"/>
    <w:tmpl w:val="CE02A5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E5E2DBC"/>
    <w:multiLevelType w:val="hybridMultilevel"/>
    <w:tmpl w:val="754429E4"/>
    <w:lvl w:ilvl="0" w:tplc="64E6429E">
      <w:start w:val="1"/>
      <w:numFmt w:val="bullet"/>
      <w:lvlText w:val=""/>
      <w:lvlJc w:val="left"/>
      <w:pPr>
        <w:tabs>
          <w:tab w:val="num" w:pos="720"/>
        </w:tabs>
        <w:ind w:left="720" w:hanging="360"/>
      </w:pPr>
      <w:rPr>
        <w:rFonts w:ascii="Wingdings" w:hAnsi="Wingdings" w:hint="default"/>
      </w:rPr>
    </w:lvl>
    <w:lvl w:ilvl="1" w:tplc="08285FEC" w:tentative="1">
      <w:start w:val="1"/>
      <w:numFmt w:val="bullet"/>
      <w:lvlText w:val=""/>
      <w:lvlJc w:val="left"/>
      <w:pPr>
        <w:tabs>
          <w:tab w:val="num" w:pos="1440"/>
        </w:tabs>
        <w:ind w:left="1440" w:hanging="360"/>
      </w:pPr>
      <w:rPr>
        <w:rFonts w:ascii="Wingdings" w:hAnsi="Wingdings" w:hint="default"/>
      </w:rPr>
    </w:lvl>
    <w:lvl w:ilvl="2" w:tplc="702E2932" w:tentative="1">
      <w:start w:val="1"/>
      <w:numFmt w:val="bullet"/>
      <w:lvlText w:val=""/>
      <w:lvlJc w:val="left"/>
      <w:pPr>
        <w:tabs>
          <w:tab w:val="num" w:pos="2160"/>
        </w:tabs>
        <w:ind w:left="2160" w:hanging="360"/>
      </w:pPr>
      <w:rPr>
        <w:rFonts w:ascii="Wingdings" w:hAnsi="Wingdings" w:hint="default"/>
      </w:rPr>
    </w:lvl>
    <w:lvl w:ilvl="3" w:tplc="D35AA146" w:tentative="1">
      <w:start w:val="1"/>
      <w:numFmt w:val="bullet"/>
      <w:lvlText w:val=""/>
      <w:lvlJc w:val="left"/>
      <w:pPr>
        <w:tabs>
          <w:tab w:val="num" w:pos="2880"/>
        </w:tabs>
        <w:ind w:left="2880" w:hanging="360"/>
      </w:pPr>
      <w:rPr>
        <w:rFonts w:ascii="Wingdings" w:hAnsi="Wingdings" w:hint="default"/>
      </w:rPr>
    </w:lvl>
    <w:lvl w:ilvl="4" w:tplc="6882E0B0" w:tentative="1">
      <w:start w:val="1"/>
      <w:numFmt w:val="bullet"/>
      <w:lvlText w:val=""/>
      <w:lvlJc w:val="left"/>
      <w:pPr>
        <w:tabs>
          <w:tab w:val="num" w:pos="3600"/>
        </w:tabs>
        <w:ind w:left="3600" w:hanging="360"/>
      </w:pPr>
      <w:rPr>
        <w:rFonts w:ascii="Wingdings" w:hAnsi="Wingdings" w:hint="default"/>
      </w:rPr>
    </w:lvl>
    <w:lvl w:ilvl="5" w:tplc="7EB08212" w:tentative="1">
      <w:start w:val="1"/>
      <w:numFmt w:val="bullet"/>
      <w:lvlText w:val=""/>
      <w:lvlJc w:val="left"/>
      <w:pPr>
        <w:tabs>
          <w:tab w:val="num" w:pos="4320"/>
        </w:tabs>
        <w:ind w:left="4320" w:hanging="360"/>
      </w:pPr>
      <w:rPr>
        <w:rFonts w:ascii="Wingdings" w:hAnsi="Wingdings" w:hint="default"/>
      </w:rPr>
    </w:lvl>
    <w:lvl w:ilvl="6" w:tplc="8C028CA6" w:tentative="1">
      <w:start w:val="1"/>
      <w:numFmt w:val="bullet"/>
      <w:lvlText w:val=""/>
      <w:lvlJc w:val="left"/>
      <w:pPr>
        <w:tabs>
          <w:tab w:val="num" w:pos="5040"/>
        </w:tabs>
        <w:ind w:left="5040" w:hanging="360"/>
      </w:pPr>
      <w:rPr>
        <w:rFonts w:ascii="Wingdings" w:hAnsi="Wingdings" w:hint="default"/>
      </w:rPr>
    </w:lvl>
    <w:lvl w:ilvl="7" w:tplc="4F18C05C" w:tentative="1">
      <w:start w:val="1"/>
      <w:numFmt w:val="bullet"/>
      <w:lvlText w:val=""/>
      <w:lvlJc w:val="left"/>
      <w:pPr>
        <w:tabs>
          <w:tab w:val="num" w:pos="5760"/>
        </w:tabs>
        <w:ind w:left="5760" w:hanging="360"/>
      </w:pPr>
      <w:rPr>
        <w:rFonts w:ascii="Wingdings" w:hAnsi="Wingdings" w:hint="default"/>
      </w:rPr>
    </w:lvl>
    <w:lvl w:ilvl="8" w:tplc="0276C670"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516D1850"/>
    <w:multiLevelType w:val="hybridMultilevel"/>
    <w:tmpl w:val="8222CF5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2A370D0"/>
    <w:multiLevelType w:val="multilevel"/>
    <w:tmpl w:val="3F52AE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53F11308"/>
    <w:multiLevelType w:val="multilevel"/>
    <w:tmpl w:val="A7FC18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88947AC"/>
    <w:multiLevelType w:val="multilevel"/>
    <w:tmpl w:val="B27E3C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687219B7"/>
    <w:multiLevelType w:val="hybridMultilevel"/>
    <w:tmpl w:val="926CC04E"/>
    <w:lvl w:ilvl="0" w:tplc="FB5A4A4C">
      <w:start w:val="1"/>
      <w:numFmt w:val="bullet"/>
      <w:lvlText w:val=""/>
      <w:lvlJc w:val="left"/>
      <w:pPr>
        <w:tabs>
          <w:tab w:val="num" w:pos="720"/>
        </w:tabs>
        <w:ind w:left="720" w:hanging="360"/>
      </w:pPr>
      <w:rPr>
        <w:rFonts w:ascii="Wingdings" w:hAnsi="Wingdings" w:hint="default"/>
      </w:rPr>
    </w:lvl>
    <w:lvl w:ilvl="1" w:tplc="9BD85E7A" w:tentative="1">
      <w:start w:val="1"/>
      <w:numFmt w:val="bullet"/>
      <w:lvlText w:val=""/>
      <w:lvlJc w:val="left"/>
      <w:pPr>
        <w:tabs>
          <w:tab w:val="num" w:pos="1440"/>
        </w:tabs>
        <w:ind w:left="1440" w:hanging="360"/>
      </w:pPr>
      <w:rPr>
        <w:rFonts w:ascii="Wingdings" w:hAnsi="Wingdings" w:hint="default"/>
      </w:rPr>
    </w:lvl>
    <w:lvl w:ilvl="2" w:tplc="0A6627B8" w:tentative="1">
      <w:start w:val="1"/>
      <w:numFmt w:val="bullet"/>
      <w:lvlText w:val=""/>
      <w:lvlJc w:val="left"/>
      <w:pPr>
        <w:tabs>
          <w:tab w:val="num" w:pos="2160"/>
        </w:tabs>
        <w:ind w:left="2160" w:hanging="360"/>
      </w:pPr>
      <w:rPr>
        <w:rFonts w:ascii="Wingdings" w:hAnsi="Wingdings" w:hint="default"/>
      </w:rPr>
    </w:lvl>
    <w:lvl w:ilvl="3" w:tplc="0AD6F456" w:tentative="1">
      <w:start w:val="1"/>
      <w:numFmt w:val="bullet"/>
      <w:lvlText w:val=""/>
      <w:lvlJc w:val="left"/>
      <w:pPr>
        <w:tabs>
          <w:tab w:val="num" w:pos="2880"/>
        </w:tabs>
        <w:ind w:left="2880" w:hanging="360"/>
      </w:pPr>
      <w:rPr>
        <w:rFonts w:ascii="Wingdings" w:hAnsi="Wingdings" w:hint="default"/>
      </w:rPr>
    </w:lvl>
    <w:lvl w:ilvl="4" w:tplc="1A36CA3A" w:tentative="1">
      <w:start w:val="1"/>
      <w:numFmt w:val="bullet"/>
      <w:lvlText w:val=""/>
      <w:lvlJc w:val="left"/>
      <w:pPr>
        <w:tabs>
          <w:tab w:val="num" w:pos="3600"/>
        </w:tabs>
        <w:ind w:left="3600" w:hanging="360"/>
      </w:pPr>
      <w:rPr>
        <w:rFonts w:ascii="Wingdings" w:hAnsi="Wingdings" w:hint="default"/>
      </w:rPr>
    </w:lvl>
    <w:lvl w:ilvl="5" w:tplc="A6CA2CB0" w:tentative="1">
      <w:start w:val="1"/>
      <w:numFmt w:val="bullet"/>
      <w:lvlText w:val=""/>
      <w:lvlJc w:val="left"/>
      <w:pPr>
        <w:tabs>
          <w:tab w:val="num" w:pos="4320"/>
        </w:tabs>
        <w:ind w:left="4320" w:hanging="360"/>
      </w:pPr>
      <w:rPr>
        <w:rFonts w:ascii="Wingdings" w:hAnsi="Wingdings" w:hint="default"/>
      </w:rPr>
    </w:lvl>
    <w:lvl w:ilvl="6" w:tplc="C43CA4E4" w:tentative="1">
      <w:start w:val="1"/>
      <w:numFmt w:val="bullet"/>
      <w:lvlText w:val=""/>
      <w:lvlJc w:val="left"/>
      <w:pPr>
        <w:tabs>
          <w:tab w:val="num" w:pos="5040"/>
        </w:tabs>
        <w:ind w:left="5040" w:hanging="360"/>
      </w:pPr>
      <w:rPr>
        <w:rFonts w:ascii="Wingdings" w:hAnsi="Wingdings" w:hint="default"/>
      </w:rPr>
    </w:lvl>
    <w:lvl w:ilvl="7" w:tplc="5C2C95C0" w:tentative="1">
      <w:start w:val="1"/>
      <w:numFmt w:val="bullet"/>
      <w:lvlText w:val=""/>
      <w:lvlJc w:val="left"/>
      <w:pPr>
        <w:tabs>
          <w:tab w:val="num" w:pos="5760"/>
        </w:tabs>
        <w:ind w:left="5760" w:hanging="360"/>
      </w:pPr>
      <w:rPr>
        <w:rFonts w:ascii="Wingdings" w:hAnsi="Wingdings" w:hint="default"/>
      </w:rPr>
    </w:lvl>
    <w:lvl w:ilvl="8" w:tplc="61B82948" w:tentative="1">
      <w:start w:val="1"/>
      <w:numFmt w:val="bullet"/>
      <w:lvlText w:val=""/>
      <w:lvlJc w:val="left"/>
      <w:pPr>
        <w:tabs>
          <w:tab w:val="num" w:pos="6480"/>
        </w:tabs>
        <w:ind w:left="6480" w:hanging="360"/>
      </w:pPr>
      <w:rPr>
        <w:rFonts w:ascii="Wingdings" w:hAnsi="Wingdings" w:hint="default"/>
      </w:rPr>
    </w:lvl>
  </w:abstractNum>
  <w:num w:numId="1">
    <w:abstractNumId w:val="5"/>
  </w:num>
  <w:num w:numId="2">
    <w:abstractNumId w:val="0"/>
  </w:num>
  <w:num w:numId="3">
    <w:abstractNumId w:val="12"/>
  </w:num>
  <w:num w:numId="4">
    <w:abstractNumId w:val="10"/>
  </w:num>
  <w:num w:numId="5">
    <w:abstractNumId w:val="2"/>
  </w:num>
  <w:num w:numId="6">
    <w:abstractNumId w:val="8"/>
  </w:num>
  <w:num w:numId="7">
    <w:abstractNumId w:val="11"/>
    <w:lvlOverride w:ilvl="0">
      <w:lvl w:ilvl="0">
        <w:numFmt w:val="bullet"/>
        <w:lvlText w:val=""/>
        <w:lvlJc w:val="left"/>
        <w:pPr>
          <w:tabs>
            <w:tab w:val="num" w:pos="720"/>
          </w:tabs>
          <w:ind w:left="720" w:hanging="360"/>
        </w:pPr>
        <w:rPr>
          <w:rFonts w:ascii="Wingdings" w:hAnsi="Wingdings" w:hint="default"/>
          <w:sz w:val="20"/>
        </w:rPr>
      </w:lvl>
    </w:lvlOverride>
  </w:num>
  <w:num w:numId="8">
    <w:abstractNumId w:val="1"/>
  </w:num>
  <w:num w:numId="9">
    <w:abstractNumId w:val="6"/>
  </w:num>
  <w:num w:numId="10">
    <w:abstractNumId w:val="3"/>
  </w:num>
  <w:num w:numId="11">
    <w:abstractNumId w:val="4"/>
  </w:num>
  <w:num w:numId="12">
    <w:abstractNumId w:val="13"/>
  </w:num>
  <w:num w:numId="13">
    <w:abstractNumId w:val="9"/>
  </w:num>
  <w:num w:numId="1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134C3"/>
    <w:rsid w:val="0000088D"/>
    <w:rsid w:val="00000E57"/>
    <w:rsid w:val="00001996"/>
    <w:rsid w:val="00003781"/>
    <w:rsid w:val="00004EBE"/>
    <w:rsid w:val="00010413"/>
    <w:rsid w:val="00011654"/>
    <w:rsid w:val="0001538B"/>
    <w:rsid w:val="0001544C"/>
    <w:rsid w:val="0002680F"/>
    <w:rsid w:val="000309B9"/>
    <w:rsid w:val="00030E0F"/>
    <w:rsid w:val="0003163C"/>
    <w:rsid w:val="00040EAF"/>
    <w:rsid w:val="0004139A"/>
    <w:rsid w:val="00047322"/>
    <w:rsid w:val="00054349"/>
    <w:rsid w:val="00055A03"/>
    <w:rsid w:val="00060F03"/>
    <w:rsid w:val="00062671"/>
    <w:rsid w:val="00063722"/>
    <w:rsid w:val="00074B16"/>
    <w:rsid w:val="0007503E"/>
    <w:rsid w:val="00076191"/>
    <w:rsid w:val="00077C4C"/>
    <w:rsid w:val="00085645"/>
    <w:rsid w:val="000873A0"/>
    <w:rsid w:val="0009496C"/>
    <w:rsid w:val="00094EA0"/>
    <w:rsid w:val="0009783C"/>
    <w:rsid w:val="000A4B09"/>
    <w:rsid w:val="000A7126"/>
    <w:rsid w:val="000B44A2"/>
    <w:rsid w:val="000B59BB"/>
    <w:rsid w:val="000C08B8"/>
    <w:rsid w:val="000C1546"/>
    <w:rsid w:val="000C1C3A"/>
    <w:rsid w:val="000C4847"/>
    <w:rsid w:val="000C5C6F"/>
    <w:rsid w:val="000E2415"/>
    <w:rsid w:val="000E756E"/>
    <w:rsid w:val="000E7821"/>
    <w:rsid w:val="000F12F7"/>
    <w:rsid w:val="000F1E47"/>
    <w:rsid w:val="000F29FD"/>
    <w:rsid w:val="00103BBD"/>
    <w:rsid w:val="00106FC3"/>
    <w:rsid w:val="00114AE9"/>
    <w:rsid w:val="0012183B"/>
    <w:rsid w:val="00121A25"/>
    <w:rsid w:val="001451DC"/>
    <w:rsid w:val="00152252"/>
    <w:rsid w:val="00153F1B"/>
    <w:rsid w:val="00155986"/>
    <w:rsid w:val="0015759B"/>
    <w:rsid w:val="00161C0C"/>
    <w:rsid w:val="00162776"/>
    <w:rsid w:val="001672B6"/>
    <w:rsid w:val="00173529"/>
    <w:rsid w:val="001736C8"/>
    <w:rsid w:val="00175028"/>
    <w:rsid w:val="001750E7"/>
    <w:rsid w:val="00181464"/>
    <w:rsid w:val="0018272E"/>
    <w:rsid w:val="00183D18"/>
    <w:rsid w:val="00186E79"/>
    <w:rsid w:val="001904A9"/>
    <w:rsid w:val="00190AD2"/>
    <w:rsid w:val="00191A7C"/>
    <w:rsid w:val="00195F27"/>
    <w:rsid w:val="00196230"/>
    <w:rsid w:val="001A7B54"/>
    <w:rsid w:val="001B296D"/>
    <w:rsid w:val="001C009B"/>
    <w:rsid w:val="001C1B5C"/>
    <w:rsid w:val="001C2226"/>
    <w:rsid w:val="001D34E9"/>
    <w:rsid w:val="001D3CA3"/>
    <w:rsid w:val="001D49E0"/>
    <w:rsid w:val="001E0147"/>
    <w:rsid w:val="001E1931"/>
    <w:rsid w:val="001E229A"/>
    <w:rsid w:val="001E2E7D"/>
    <w:rsid w:val="001F4784"/>
    <w:rsid w:val="001F7BBB"/>
    <w:rsid w:val="002015AE"/>
    <w:rsid w:val="0020291C"/>
    <w:rsid w:val="0021104E"/>
    <w:rsid w:val="00212EB1"/>
    <w:rsid w:val="0021337D"/>
    <w:rsid w:val="002210CE"/>
    <w:rsid w:val="002211C2"/>
    <w:rsid w:val="00226C7D"/>
    <w:rsid w:val="002277AE"/>
    <w:rsid w:val="00244C68"/>
    <w:rsid w:val="00245BCA"/>
    <w:rsid w:val="00246CDC"/>
    <w:rsid w:val="0024754C"/>
    <w:rsid w:val="00250C0C"/>
    <w:rsid w:val="00266BC1"/>
    <w:rsid w:val="00271DC2"/>
    <w:rsid w:val="00274885"/>
    <w:rsid w:val="00280A78"/>
    <w:rsid w:val="00297091"/>
    <w:rsid w:val="002B3D8A"/>
    <w:rsid w:val="002B5467"/>
    <w:rsid w:val="002B7589"/>
    <w:rsid w:val="002C7F28"/>
    <w:rsid w:val="002D324E"/>
    <w:rsid w:val="002D4B6F"/>
    <w:rsid w:val="002D7684"/>
    <w:rsid w:val="002E59B8"/>
    <w:rsid w:val="002F279D"/>
    <w:rsid w:val="002F2A59"/>
    <w:rsid w:val="002F5EDE"/>
    <w:rsid w:val="002F75AF"/>
    <w:rsid w:val="00302582"/>
    <w:rsid w:val="003158B0"/>
    <w:rsid w:val="00325E2A"/>
    <w:rsid w:val="0033079B"/>
    <w:rsid w:val="00332508"/>
    <w:rsid w:val="00333C7F"/>
    <w:rsid w:val="00341ABD"/>
    <w:rsid w:val="00344FCA"/>
    <w:rsid w:val="00357A16"/>
    <w:rsid w:val="00361F24"/>
    <w:rsid w:val="003644DE"/>
    <w:rsid w:val="00382C39"/>
    <w:rsid w:val="00383A0E"/>
    <w:rsid w:val="00383BBB"/>
    <w:rsid w:val="00383FB6"/>
    <w:rsid w:val="00387463"/>
    <w:rsid w:val="00387BF8"/>
    <w:rsid w:val="00392908"/>
    <w:rsid w:val="003932D5"/>
    <w:rsid w:val="003935A4"/>
    <w:rsid w:val="0039589E"/>
    <w:rsid w:val="003B1D26"/>
    <w:rsid w:val="003B2785"/>
    <w:rsid w:val="003C563D"/>
    <w:rsid w:val="003D473A"/>
    <w:rsid w:val="003D6025"/>
    <w:rsid w:val="003D7CDC"/>
    <w:rsid w:val="003E2DED"/>
    <w:rsid w:val="003E3343"/>
    <w:rsid w:val="003E3E9B"/>
    <w:rsid w:val="003E439B"/>
    <w:rsid w:val="003E4C1C"/>
    <w:rsid w:val="003F29BA"/>
    <w:rsid w:val="003F6652"/>
    <w:rsid w:val="00406F15"/>
    <w:rsid w:val="004116E4"/>
    <w:rsid w:val="00414FDF"/>
    <w:rsid w:val="0042347E"/>
    <w:rsid w:val="00424ECF"/>
    <w:rsid w:val="004260B4"/>
    <w:rsid w:val="004272BA"/>
    <w:rsid w:val="00431C17"/>
    <w:rsid w:val="00436A74"/>
    <w:rsid w:val="00442B7E"/>
    <w:rsid w:val="00447363"/>
    <w:rsid w:val="00451252"/>
    <w:rsid w:val="00466A55"/>
    <w:rsid w:val="00466ABB"/>
    <w:rsid w:val="00466D7C"/>
    <w:rsid w:val="00467FA6"/>
    <w:rsid w:val="0047355B"/>
    <w:rsid w:val="00474A56"/>
    <w:rsid w:val="00474EB3"/>
    <w:rsid w:val="00491FBE"/>
    <w:rsid w:val="004956C5"/>
    <w:rsid w:val="004A2C8B"/>
    <w:rsid w:val="004A37D4"/>
    <w:rsid w:val="004B5704"/>
    <w:rsid w:val="004C2B2B"/>
    <w:rsid w:val="004C7072"/>
    <w:rsid w:val="004D01AE"/>
    <w:rsid w:val="004D1C8D"/>
    <w:rsid w:val="004D547B"/>
    <w:rsid w:val="004D658B"/>
    <w:rsid w:val="004D7F7C"/>
    <w:rsid w:val="004E2760"/>
    <w:rsid w:val="004E29BD"/>
    <w:rsid w:val="004E37E2"/>
    <w:rsid w:val="004E5B50"/>
    <w:rsid w:val="004F285E"/>
    <w:rsid w:val="004F5A63"/>
    <w:rsid w:val="00502EB0"/>
    <w:rsid w:val="005030DE"/>
    <w:rsid w:val="00504413"/>
    <w:rsid w:val="00506172"/>
    <w:rsid w:val="005307A9"/>
    <w:rsid w:val="00536551"/>
    <w:rsid w:val="00543B55"/>
    <w:rsid w:val="005476CF"/>
    <w:rsid w:val="00555502"/>
    <w:rsid w:val="00564BB0"/>
    <w:rsid w:val="00565C61"/>
    <w:rsid w:val="00566628"/>
    <w:rsid w:val="00566CE8"/>
    <w:rsid w:val="00571332"/>
    <w:rsid w:val="005722C4"/>
    <w:rsid w:val="0057734A"/>
    <w:rsid w:val="005802E7"/>
    <w:rsid w:val="00590128"/>
    <w:rsid w:val="00591B69"/>
    <w:rsid w:val="005A434C"/>
    <w:rsid w:val="005B7B91"/>
    <w:rsid w:val="005C6A30"/>
    <w:rsid w:val="005D38FC"/>
    <w:rsid w:val="005D4933"/>
    <w:rsid w:val="005D65E0"/>
    <w:rsid w:val="005D7CEA"/>
    <w:rsid w:val="005E1A21"/>
    <w:rsid w:val="005E3FCC"/>
    <w:rsid w:val="005E4CE4"/>
    <w:rsid w:val="005E4EFD"/>
    <w:rsid w:val="005E5EE8"/>
    <w:rsid w:val="005E7A87"/>
    <w:rsid w:val="005E7C21"/>
    <w:rsid w:val="005F007C"/>
    <w:rsid w:val="005F537C"/>
    <w:rsid w:val="005F6172"/>
    <w:rsid w:val="006023AD"/>
    <w:rsid w:val="0061080F"/>
    <w:rsid w:val="00615D11"/>
    <w:rsid w:val="00616DBB"/>
    <w:rsid w:val="00621930"/>
    <w:rsid w:val="006243A3"/>
    <w:rsid w:val="0062539C"/>
    <w:rsid w:val="00626BC3"/>
    <w:rsid w:val="00627816"/>
    <w:rsid w:val="00632179"/>
    <w:rsid w:val="00635E9A"/>
    <w:rsid w:val="00640D53"/>
    <w:rsid w:val="0064635B"/>
    <w:rsid w:val="00647E47"/>
    <w:rsid w:val="0065087A"/>
    <w:rsid w:val="00650B01"/>
    <w:rsid w:val="00651766"/>
    <w:rsid w:val="00657319"/>
    <w:rsid w:val="0066341D"/>
    <w:rsid w:val="00670371"/>
    <w:rsid w:val="00671E19"/>
    <w:rsid w:val="0067548E"/>
    <w:rsid w:val="0067687F"/>
    <w:rsid w:val="00677385"/>
    <w:rsid w:val="00680370"/>
    <w:rsid w:val="006838B3"/>
    <w:rsid w:val="00684EFA"/>
    <w:rsid w:val="00685217"/>
    <w:rsid w:val="006855DE"/>
    <w:rsid w:val="00686818"/>
    <w:rsid w:val="0068702E"/>
    <w:rsid w:val="00690CCC"/>
    <w:rsid w:val="006964A4"/>
    <w:rsid w:val="006A6FCC"/>
    <w:rsid w:val="006A74E1"/>
    <w:rsid w:val="006B209F"/>
    <w:rsid w:val="006B2731"/>
    <w:rsid w:val="006B683C"/>
    <w:rsid w:val="006B6A46"/>
    <w:rsid w:val="006C2EFB"/>
    <w:rsid w:val="006D2D27"/>
    <w:rsid w:val="006D4E42"/>
    <w:rsid w:val="006D6D0A"/>
    <w:rsid w:val="006D6F7A"/>
    <w:rsid w:val="006E3C3D"/>
    <w:rsid w:val="006E713B"/>
    <w:rsid w:val="006E7FD5"/>
    <w:rsid w:val="006F2ACE"/>
    <w:rsid w:val="00704D63"/>
    <w:rsid w:val="00712E4D"/>
    <w:rsid w:val="00713774"/>
    <w:rsid w:val="007148C7"/>
    <w:rsid w:val="007156BE"/>
    <w:rsid w:val="007245BA"/>
    <w:rsid w:val="00747AD4"/>
    <w:rsid w:val="00752114"/>
    <w:rsid w:val="00765BEE"/>
    <w:rsid w:val="00765DDA"/>
    <w:rsid w:val="00767D0F"/>
    <w:rsid w:val="00767EB2"/>
    <w:rsid w:val="00774058"/>
    <w:rsid w:val="00781D9F"/>
    <w:rsid w:val="0079626F"/>
    <w:rsid w:val="00797AF6"/>
    <w:rsid w:val="007A1CCA"/>
    <w:rsid w:val="007A33B5"/>
    <w:rsid w:val="007B0678"/>
    <w:rsid w:val="007B234A"/>
    <w:rsid w:val="007B336C"/>
    <w:rsid w:val="007D26D4"/>
    <w:rsid w:val="007E538A"/>
    <w:rsid w:val="007E7C71"/>
    <w:rsid w:val="007F337B"/>
    <w:rsid w:val="00801614"/>
    <w:rsid w:val="00802C59"/>
    <w:rsid w:val="00803F08"/>
    <w:rsid w:val="00810630"/>
    <w:rsid w:val="008117FF"/>
    <w:rsid w:val="0081205C"/>
    <w:rsid w:val="008203EA"/>
    <w:rsid w:val="00822314"/>
    <w:rsid w:val="00826E4F"/>
    <w:rsid w:val="00832B8E"/>
    <w:rsid w:val="00834068"/>
    <w:rsid w:val="00836D4C"/>
    <w:rsid w:val="008536B6"/>
    <w:rsid w:val="00856AB6"/>
    <w:rsid w:val="0085767C"/>
    <w:rsid w:val="00857ED4"/>
    <w:rsid w:val="00861E01"/>
    <w:rsid w:val="00864610"/>
    <w:rsid w:val="008743C0"/>
    <w:rsid w:val="008746CD"/>
    <w:rsid w:val="008751A1"/>
    <w:rsid w:val="008924F6"/>
    <w:rsid w:val="00892DAA"/>
    <w:rsid w:val="00895548"/>
    <w:rsid w:val="008A18D4"/>
    <w:rsid w:val="008A56ED"/>
    <w:rsid w:val="008A6924"/>
    <w:rsid w:val="008A7B09"/>
    <w:rsid w:val="008B1459"/>
    <w:rsid w:val="008B3645"/>
    <w:rsid w:val="008B3704"/>
    <w:rsid w:val="008B3754"/>
    <w:rsid w:val="008B5219"/>
    <w:rsid w:val="008C1F68"/>
    <w:rsid w:val="008D02EA"/>
    <w:rsid w:val="008D2641"/>
    <w:rsid w:val="008D3113"/>
    <w:rsid w:val="008D727A"/>
    <w:rsid w:val="008F0483"/>
    <w:rsid w:val="008F0CEA"/>
    <w:rsid w:val="008F5BAA"/>
    <w:rsid w:val="008F7530"/>
    <w:rsid w:val="00900623"/>
    <w:rsid w:val="00907F3A"/>
    <w:rsid w:val="00910B41"/>
    <w:rsid w:val="009123B1"/>
    <w:rsid w:val="009145D2"/>
    <w:rsid w:val="0092546E"/>
    <w:rsid w:val="00925BCB"/>
    <w:rsid w:val="00925F66"/>
    <w:rsid w:val="00933C26"/>
    <w:rsid w:val="009361BB"/>
    <w:rsid w:val="00942313"/>
    <w:rsid w:val="00950D30"/>
    <w:rsid w:val="009651BB"/>
    <w:rsid w:val="00971CC1"/>
    <w:rsid w:val="00977389"/>
    <w:rsid w:val="00981709"/>
    <w:rsid w:val="0099004B"/>
    <w:rsid w:val="00990271"/>
    <w:rsid w:val="009913FC"/>
    <w:rsid w:val="00993FD0"/>
    <w:rsid w:val="009958A8"/>
    <w:rsid w:val="009A48A9"/>
    <w:rsid w:val="009A4D1E"/>
    <w:rsid w:val="009A66CB"/>
    <w:rsid w:val="009A6E63"/>
    <w:rsid w:val="009A70DB"/>
    <w:rsid w:val="009D54ED"/>
    <w:rsid w:val="009D7566"/>
    <w:rsid w:val="009E53F5"/>
    <w:rsid w:val="009F00A5"/>
    <w:rsid w:val="009F052A"/>
    <w:rsid w:val="009F36CA"/>
    <w:rsid w:val="009F474C"/>
    <w:rsid w:val="009F5A28"/>
    <w:rsid w:val="00A04FAA"/>
    <w:rsid w:val="00A104C2"/>
    <w:rsid w:val="00A10D00"/>
    <w:rsid w:val="00A14FD7"/>
    <w:rsid w:val="00A21010"/>
    <w:rsid w:val="00A2252C"/>
    <w:rsid w:val="00A23714"/>
    <w:rsid w:val="00A25A5C"/>
    <w:rsid w:val="00A25B25"/>
    <w:rsid w:val="00A3266F"/>
    <w:rsid w:val="00A330B7"/>
    <w:rsid w:val="00A330C2"/>
    <w:rsid w:val="00A33818"/>
    <w:rsid w:val="00A342A2"/>
    <w:rsid w:val="00A35D92"/>
    <w:rsid w:val="00A37718"/>
    <w:rsid w:val="00A403D4"/>
    <w:rsid w:val="00A40CC9"/>
    <w:rsid w:val="00A454F5"/>
    <w:rsid w:val="00A51D46"/>
    <w:rsid w:val="00A5625B"/>
    <w:rsid w:val="00A7155E"/>
    <w:rsid w:val="00A72CAA"/>
    <w:rsid w:val="00A72D8B"/>
    <w:rsid w:val="00A730C3"/>
    <w:rsid w:val="00A75C0B"/>
    <w:rsid w:val="00A77821"/>
    <w:rsid w:val="00A827A9"/>
    <w:rsid w:val="00A9586D"/>
    <w:rsid w:val="00AA1831"/>
    <w:rsid w:val="00AA1A30"/>
    <w:rsid w:val="00AC7B48"/>
    <w:rsid w:val="00AD1042"/>
    <w:rsid w:val="00AD3222"/>
    <w:rsid w:val="00AD3AA9"/>
    <w:rsid w:val="00AD430E"/>
    <w:rsid w:val="00AD566E"/>
    <w:rsid w:val="00AD7305"/>
    <w:rsid w:val="00AD7C58"/>
    <w:rsid w:val="00AE56B2"/>
    <w:rsid w:val="00AF2A12"/>
    <w:rsid w:val="00B040BA"/>
    <w:rsid w:val="00B064DD"/>
    <w:rsid w:val="00B10887"/>
    <w:rsid w:val="00B10D4D"/>
    <w:rsid w:val="00B119D6"/>
    <w:rsid w:val="00B15A29"/>
    <w:rsid w:val="00B244C6"/>
    <w:rsid w:val="00B265C6"/>
    <w:rsid w:val="00B26965"/>
    <w:rsid w:val="00B26AC1"/>
    <w:rsid w:val="00B3047D"/>
    <w:rsid w:val="00B32698"/>
    <w:rsid w:val="00B341E1"/>
    <w:rsid w:val="00B36FB3"/>
    <w:rsid w:val="00B5059A"/>
    <w:rsid w:val="00B5797C"/>
    <w:rsid w:val="00B64742"/>
    <w:rsid w:val="00B658DC"/>
    <w:rsid w:val="00B6688F"/>
    <w:rsid w:val="00B7049F"/>
    <w:rsid w:val="00B75747"/>
    <w:rsid w:val="00B76D56"/>
    <w:rsid w:val="00B80ED6"/>
    <w:rsid w:val="00B817AC"/>
    <w:rsid w:val="00B822BA"/>
    <w:rsid w:val="00B84D48"/>
    <w:rsid w:val="00B976D3"/>
    <w:rsid w:val="00BB0285"/>
    <w:rsid w:val="00BB43F0"/>
    <w:rsid w:val="00BB7293"/>
    <w:rsid w:val="00BC2990"/>
    <w:rsid w:val="00BC3532"/>
    <w:rsid w:val="00BC4D09"/>
    <w:rsid w:val="00BD0D57"/>
    <w:rsid w:val="00BD1E59"/>
    <w:rsid w:val="00BD4175"/>
    <w:rsid w:val="00BD6232"/>
    <w:rsid w:val="00BD6B2B"/>
    <w:rsid w:val="00BD7144"/>
    <w:rsid w:val="00BE18A3"/>
    <w:rsid w:val="00BE5D55"/>
    <w:rsid w:val="00BF1651"/>
    <w:rsid w:val="00BF3189"/>
    <w:rsid w:val="00BF5421"/>
    <w:rsid w:val="00C032B2"/>
    <w:rsid w:val="00C14632"/>
    <w:rsid w:val="00C152EC"/>
    <w:rsid w:val="00C15FFE"/>
    <w:rsid w:val="00C205C7"/>
    <w:rsid w:val="00C21833"/>
    <w:rsid w:val="00C34A93"/>
    <w:rsid w:val="00C361C2"/>
    <w:rsid w:val="00C406CF"/>
    <w:rsid w:val="00C41196"/>
    <w:rsid w:val="00C512F0"/>
    <w:rsid w:val="00C6076E"/>
    <w:rsid w:val="00C63437"/>
    <w:rsid w:val="00C7032C"/>
    <w:rsid w:val="00C96656"/>
    <w:rsid w:val="00CA6784"/>
    <w:rsid w:val="00CA7843"/>
    <w:rsid w:val="00CB04C5"/>
    <w:rsid w:val="00CB6F02"/>
    <w:rsid w:val="00CC4103"/>
    <w:rsid w:val="00CD3CA7"/>
    <w:rsid w:val="00CD4CFA"/>
    <w:rsid w:val="00CD677F"/>
    <w:rsid w:val="00CE1C2B"/>
    <w:rsid w:val="00CE6801"/>
    <w:rsid w:val="00D018D7"/>
    <w:rsid w:val="00D01E62"/>
    <w:rsid w:val="00D0338D"/>
    <w:rsid w:val="00D0580B"/>
    <w:rsid w:val="00D21F0A"/>
    <w:rsid w:val="00D224FC"/>
    <w:rsid w:val="00D41FA2"/>
    <w:rsid w:val="00D53472"/>
    <w:rsid w:val="00D53E97"/>
    <w:rsid w:val="00D55C4F"/>
    <w:rsid w:val="00D634F5"/>
    <w:rsid w:val="00D661BD"/>
    <w:rsid w:val="00D67932"/>
    <w:rsid w:val="00D71051"/>
    <w:rsid w:val="00D7206F"/>
    <w:rsid w:val="00D768F7"/>
    <w:rsid w:val="00D76CB2"/>
    <w:rsid w:val="00D76D22"/>
    <w:rsid w:val="00D774B7"/>
    <w:rsid w:val="00D84E6D"/>
    <w:rsid w:val="00D8501D"/>
    <w:rsid w:val="00D87DCD"/>
    <w:rsid w:val="00D900C6"/>
    <w:rsid w:val="00D934F5"/>
    <w:rsid w:val="00DA2809"/>
    <w:rsid w:val="00DB2CBA"/>
    <w:rsid w:val="00DB5154"/>
    <w:rsid w:val="00DB6FDA"/>
    <w:rsid w:val="00DB7E7F"/>
    <w:rsid w:val="00DC204C"/>
    <w:rsid w:val="00DD0A3C"/>
    <w:rsid w:val="00DD110D"/>
    <w:rsid w:val="00DD1C7B"/>
    <w:rsid w:val="00DD314C"/>
    <w:rsid w:val="00DE04B4"/>
    <w:rsid w:val="00DE4AE4"/>
    <w:rsid w:val="00DE76B8"/>
    <w:rsid w:val="00DF1BE2"/>
    <w:rsid w:val="00DF2AE5"/>
    <w:rsid w:val="00DF4636"/>
    <w:rsid w:val="00DF6B13"/>
    <w:rsid w:val="00DF7656"/>
    <w:rsid w:val="00E00F20"/>
    <w:rsid w:val="00E01B59"/>
    <w:rsid w:val="00E0255E"/>
    <w:rsid w:val="00E05CF1"/>
    <w:rsid w:val="00E069F7"/>
    <w:rsid w:val="00E11A3B"/>
    <w:rsid w:val="00E11C6E"/>
    <w:rsid w:val="00E134C3"/>
    <w:rsid w:val="00E13636"/>
    <w:rsid w:val="00E1680A"/>
    <w:rsid w:val="00E20C8E"/>
    <w:rsid w:val="00E21FA6"/>
    <w:rsid w:val="00E274FF"/>
    <w:rsid w:val="00E37A5D"/>
    <w:rsid w:val="00E42CBC"/>
    <w:rsid w:val="00E45DA7"/>
    <w:rsid w:val="00E464A2"/>
    <w:rsid w:val="00E500ED"/>
    <w:rsid w:val="00E53CA2"/>
    <w:rsid w:val="00E57BD4"/>
    <w:rsid w:val="00E63388"/>
    <w:rsid w:val="00E65CC5"/>
    <w:rsid w:val="00E66217"/>
    <w:rsid w:val="00E66DF9"/>
    <w:rsid w:val="00E72C07"/>
    <w:rsid w:val="00E8200E"/>
    <w:rsid w:val="00E825B6"/>
    <w:rsid w:val="00E93466"/>
    <w:rsid w:val="00E9440C"/>
    <w:rsid w:val="00E94F9B"/>
    <w:rsid w:val="00E9548A"/>
    <w:rsid w:val="00EA152A"/>
    <w:rsid w:val="00EA5347"/>
    <w:rsid w:val="00EA5EA0"/>
    <w:rsid w:val="00EB0225"/>
    <w:rsid w:val="00EB3F95"/>
    <w:rsid w:val="00EB490D"/>
    <w:rsid w:val="00EB516C"/>
    <w:rsid w:val="00EC0050"/>
    <w:rsid w:val="00EC1170"/>
    <w:rsid w:val="00EC4350"/>
    <w:rsid w:val="00EC4421"/>
    <w:rsid w:val="00EC7A5D"/>
    <w:rsid w:val="00EC7ACB"/>
    <w:rsid w:val="00ED1AA4"/>
    <w:rsid w:val="00ED23C6"/>
    <w:rsid w:val="00ED244F"/>
    <w:rsid w:val="00ED5215"/>
    <w:rsid w:val="00EE6D39"/>
    <w:rsid w:val="00EF24B0"/>
    <w:rsid w:val="00F02537"/>
    <w:rsid w:val="00F02932"/>
    <w:rsid w:val="00F02BDE"/>
    <w:rsid w:val="00F1326F"/>
    <w:rsid w:val="00F16B3F"/>
    <w:rsid w:val="00F27C8F"/>
    <w:rsid w:val="00F35DAA"/>
    <w:rsid w:val="00F37A5E"/>
    <w:rsid w:val="00F6357C"/>
    <w:rsid w:val="00F63956"/>
    <w:rsid w:val="00F65303"/>
    <w:rsid w:val="00F73134"/>
    <w:rsid w:val="00F732FA"/>
    <w:rsid w:val="00F81338"/>
    <w:rsid w:val="00F816B6"/>
    <w:rsid w:val="00F81C4A"/>
    <w:rsid w:val="00F84DF9"/>
    <w:rsid w:val="00F87293"/>
    <w:rsid w:val="00FA2C9D"/>
    <w:rsid w:val="00FA73FA"/>
    <w:rsid w:val="00FC084C"/>
    <w:rsid w:val="00FC4BA5"/>
    <w:rsid w:val="00FC67B3"/>
    <w:rsid w:val="00FD3C0A"/>
    <w:rsid w:val="00FD3CB1"/>
    <w:rsid w:val="00FD6E26"/>
    <w:rsid w:val="00FE2E3D"/>
    <w:rsid w:val="00FE4D5B"/>
    <w:rsid w:val="00FE6608"/>
    <w:rsid w:val="00FF4BD4"/>
    <w:rsid w:val="00FF6CB3"/>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853529"/>
  <w15:docId w15:val="{BE356E4A-4B6D-471F-99B3-F1C0CC839E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307A9"/>
  </w:style>
  <w:style w:type="paragraph" w:styleId="Heading1">
    <w:name w:val="heading 1"/>
    <w:basedOn w:val="Normal"/>
    <w:next w:val="Normal"/>
    <w:link w:val="Heading1Char"/>
    <w:uiPriority w:val="9"/>
    <w:qFormat/>
    <w:rsid w:val="008A7B09"/>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B6688F"/>
    <w:pPr>
      <w:keepNext/>
      <w:keepLines/>
      <w:spacing w:before="200" w:after="0"/>
      <w:outlineLvl w:val="1"/>
    </w:pPr>
    <w:rPr>
      <w:rFonts w:asciiTheme="majorHAnsi" w:eastAsiaTheme="majorEastAsia" w:hAnsiTheme="majorHAnsi" w:cstheme="majorBidi"/>
      <w:b/>
      <w:bCs/>
      <w:color w:val="5B9BD5" w:themeColor="accent1"/>
      <w:sz w:val="26"/>
      <w:szCs w:val="26"/>
    </w:rPr>
  </w:style>
  <w:style w:type="paragraph" w:styleId="Heading3">
    <w:name w:val="heading 3"/>
    <w:basedOn w:val="Normal"/>
    <w:link w:val="Heading3Char"/>
    <w:uiPriority w:val="9"/>
    <w:qFormat/>
    <w:rsid w:val="001451DC"/>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33C7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33C7F"/>
  </w:style>
  <w:style w:type="paragraph" w:styleId="Footer">
    <w:name w:val="footer"/>
    <w:basedOn w:val="Normal"/>
    <w:link w:val="FooterChar"/>
    <w:uiPriority w:val="99"/>
    <w:unhideWhenUsed/>
    <w:rsid w:val="00333C7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33C7F"/>
  </w:style>
  <w:style w:type="paragraph" w:styleId="ListParagraph">
    <w:name w:val="List Paragraph"/>
    <w:basedOn w:val="Normal"/>
    <w:uiPriority w:val="34"/>
    <w:qFormat/>
    <w:rsid w:val="00333C7F"/>
    <w:pPr>
      <w:ind w:left="720"/>
      <w:contextualSpacing/>
    </w:pPr>
  </w:style>
  <w:style w:type="character" w:styleId="Hyperlink">
    <w:name w:val="Hyperlink"/>
    <w:basedOn w:val="DefaultParagraphFont"/>
    <w:uiPriority w:val="99"/>
    <w:unhideWhenUsed/>
    <w:rsid w:val="00A40CC9"/>
    <w:rPr>
      <w:color w:val="0000FF"/>
      <w:u w:val="single"/>
    </w:rPr>
  </w:style>
  <w:style w:type="paragraph" w:styleId="NormalWeb">
    <w:name w:val="Normal (Web)"/>
    <w:basedOn w:val="Normal"/>
    <w:uiPriority w:val="99"/>
    <w:unhideWhenUsed/>
    <w:rsid w:val="00000E5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1451DC"/>
    <w:rPr>
      <w:rFonts w:ascii="Times New Roman" w:eastAsia="Times New Roman" w:hAnsi="Times New Roman" w:cs="Times New Roman"/>
      <w:b/>
      <w:bCs/>
      <w:sz w:val="27"/>
      <w:szCs w:val="27"/>
      <w:lang w:eastAsia="en-GB"/>
    </w:rPr>
  </w:style>
  <w:style w:type="character" w:styleId="Strong">
    <w:name w:val="Strong"/>
    <w:basedOn w:val="DefaultParagraphFont"/>
    <w:uiPriority w:val="22"/>
    <w:qFormat/>
    <w:rsid w:val="001451DC"/>
    <w:rPr>
      <w:b/>
      <w:bCs/>
    </w:rPr>
  </w:style>
  <w:style w:type="character" w:customStyle="1" w:styleId="Heading2Char">
    <w:name w:val="Heading 2 Char"/>
    <w:basedOn w:val="DefaultParagraphFont"/>
    <w:link w:val="Heading2"/>
    <w:uiPriority w:val="9"/>
    <w:rsid w:val="00B6688F"/>
    <w:rPr>
      <w:rFonts w:asciiTheme="majorHAnsi" w:eastAsiaTheme="majorEastAsia" w:hAnsiTheme="majorHAnsi" w:cstheme="majorBidi"/>
      <w:b/>
      <w:bCs/>
      <w:color w:val="5B9BD5" w:themeColor="accent1"/>
      <w:sz w:val="26"/>
      <w:szCs w:val="26"/>
    </w:rPr>
  </w:style>
  <w:style w:type="character" w:styleId="Emphasis">
    <w:name w:val="Emphasis"/>
    <w:basedOn w:val="DefaultParagraphFont"/>
    <w:uiPriority w:val="20"/>
    <w:qFormat/>
    <w:rsid w:val="005E7A87"/>
    <w:rPr>
      <w:i/>
      <w:iCs/>
    </w:rPr>
  </w:style>
  <w:style w:type="character" w:customStyle="1" w:styleId="a">
    <w:name w:val="a"/>
    <w:basedOn w:val="DefaultParagraphFont"/>
    <w:rsid w:val="00E9548A"/>
  </w:style>
  <w:style w:type="character" w:customStyle="1" w:styleId="Date1">
    <w:name w:val="Date1"/>
    <w:basedOn w:val="DefaultParagraphFont"/>
    <w:rsid w:val="00EC0050"/>
  </w:style>
  <w:style w:type="character" w:customStyle="1" w:styleId="Heading1Char">
    <w:name w:val="Heading 1 Char"/>
    <w:basedOn w:val="DefaultParagraphFont"/>
    <w:link w:val="Heading1"/>
    <w:uiPriority w:val="9"/>
    <w:rsid w:val="008A7B09"/>
    <w:rPr>
      <w:rFonts w:asciiTheme="majorHAnsi" w:eastAsiaTheme="majorEastAsia" w:hAnsiTheme="majorHAnsi" w:cstheme="majorBidi"/>
      <w:color w:val="2E74B5" w:themeColor="accent1" w:themeShade="BF"/>
      <w:sz w:val="32"/>
      <w:szCs w:val="32"/>
    </w:rPr>
  </w:style>
  <w:style w:type="table" w:styleId="TableGrid">
    <w:name w:val="Table Grid"/>
    <w:basedOn w:val="TableNormal"/>
    <w:uiPriority w:val="59"/>
    <w:rsid w:val="00861E01"/>
    <w:pPr>
      <w:spacing w:after="0" w:line="240" w:lineRule="auto"/>
    </w:pPr>
    <w:rPr>
      <w:rFonts w:eastAsiaTheme="minorEastAsia"/>
      <w:lang w:eastAsia="en-GB"/>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3165947">
      <w:bodyDiv w:val="1"/>
      <w:marLeft w:val="0"/>
      <w:marRight w:val="0"/>
      <w:marTop w:val="0"/>
      <w:marBottom w:val="0"/>
      <w:divBdr>
        <w:top w:val="none" w:sz="0" w:space="0" w:color="auto"/>
        <w:left w:val="none" w:sz="0" w:space="0" w:color="auto"/>
        <w:bottom w:val="none" w:sz="0" w:space="0" w:color="auto"/>
        <w:right w:val="none" w:sz="0" w:space="0" w:color="auto"/>
      </w:divBdr>
    </w:div>
    <w:div w:id="157042204">
      <w:bodyDiv w:val="1"/>
      <w:marLeft w:val="0"/>
      <w:marRight w:val="0"/>
      <w:marTop w:val="0"/>
      <w:marBottom w:val="0"/>
      <w:divBdr>
        <w:top w:val="none" w:sz="0" w:space="0" w:color="auto"/>
        <w:left w:val="none" w:sz="0" w:space="0" w:color="auto"/>
        <w:bottom w:val="none" w:sz="0" w:space="0" w:color="auto"/>
        <w:right w:val="none" w:sz="0" w:space="0" w:color="auto"/>
      </w:divBdr>
    </w:div>
    <w:div w:id="173157173">
      <w:bodyDiv w:val="1"/>
      <w:marLeft w:val="0"/>
      <w:marRight w:val="0"/>
      <w:marTop w:val="0"/>
      <w:marBottom w:val="0"/>
      <w:divBdr>
        <w:top w:val="none" w:sz="0" w:space="0" w:color="auto"/>
        <w:left w:val="none" w:sz="0" w:space="0" w:color="auto"/>
        <w:bottom w:val="none" w:sz="0" w:space="0" w:color="auto"/>
        <w:right w:val="none" w:sz="0" w:space="0" w:color="auto"/>
      </w:divBdr>
      <w:divsChild>
        <w:div w:id="632256250">
          <w:marLeft w:val="0"/>
          <w:marRight w:val="0"/>
          <w:marTop w:val="0"/>
          <w:marBottom w:val="0"/>
          <w:divBdr>
            <w:top w:val="none" w:sz="0" w:space="0" w:color="auto"/>
            <w:left w:val="none" w:sz="0" w:space="0" w:color="auto"/>
            <w:bottom w:val="none" w:sz="0" w:space="0" w:color="auto"/>
            <w:right w:val="none" w:sz="0" w:space="0" w:color="auto"/>
          </w:divBdr>
        </w:div>
      </w:divsChild>
    </w:div>
    <w:div w:id="176239790">
      <w:bodyDiv w:val="1"/>
      <w:marLeft w:val="0"/>
      <w:marRight w:val="0"/>
      <w:marTop w:val="0"/>
      <w:marBottom w:val="0"/>
      <w:divBdr>
        <w:top w:val="none" w:sz="0" w:space="0" w:color="auto"/>
        <w:left w:val="none" w:sz="0" w:space="0" w:color="auto"/>
        <w:bottom w:val="none" w:sz="0" w:space="0" w:color="auto"/>
        <w:right w:val="none" w:sz="0" w:space="0" w:color="auto"/>
      </w:divBdr>
      <w:divsChild>
        <w:div w:id="1551499277">
          <w:marLeft w:val="547"/>
          <w:marRight w:val="0"/>
          <w:marTop w:val="0"/>
          <w:marBottom w:val="0"/>
          <w:divBdr>
            <w:top w:val="none" w:sz="0" w:space="0" w:color="auto"/>
            <w:left w:val="none" w:sz="0" w:space="0" w:color="auto"/>
            <w:bottom w:val="none" w:sz="0" w:space="0" w:color="auto"/>
            <w:right w:val="none" w:sz="0" w:space="0" w:color="auto"/>
          </w:divBdr>
        </w:div>
      </w:divsChild>
    </w:div>
    <w:div w:id="334843168">
      <w:bodyDiv w:val="1"/>
      <w:marLeft w:val="0"/>
      <w:marRight w:val="0"/>
      <w:marTop w:val="0"/>
      <w:marBottom w:val="0"/>
      <w:divBdr>
        <w:top w:val="none" w:sz="0" w:space="0" w:color="auto"/>
        <w:left w:val="none" w:sz="0" w:space="0" w:color="auto"/>
        <w:bottom w:val="none" w:sz="0" w:space="0" w:color="auto"/>
        <w:right w:val="none" w:sz="0" w:space="0" w:color="auto"/>
      </w:divBdr>
      <w:divsChild>
        <w:div w:id="2110738441">
          <w:marLeft w:val="547"/>
          <w:marRight w:val="0"/>
          <w:marTop w:val="0"/>
          <w:marBottom w:val="0"/>
          <w:divBdr>
            <w:top w:val="none" w:sz="0" w:space="0" w:color="auto"/>
            <w:left w:val="none" w:sz="0" w:space="0" w:color="auto"/>
            <w:bottom w:val="none" w:sz="0" w:space="0" w:color="auto"/>
            <w:right w:val="none" w:sz="0" w:space="0" w:color="auto"/>
          </w:divBdr>
        </w:div>
      </w:divsChild>
    </w:div>
    <w:div w:id="449931038">
      <w:bodyDiv w:val="1"/>
      <w:marLeft w:val="0"/>
      <w:marRight w:val="0"/>
      <w:marTop w:val="0"/>
      <w:marBottom w:val="0"/>
      <w:divBdr>
        <w:top w:val="none" w:sz="0" w:space="0" w:color="auto"/>
        <w:left w:val="none" w:sz="0" w:space="0" w:color="auto"/>
        <w:bottom w:val="none" w:sz="0" w:space="0" w:color="auto"/>
        <w:right w:val="none" w:sz="0" w:space="0" w:color="auto"/>
      </w:divBdr>
    </w:div>
    <w:div w:id="505168786">
      <w:bodyDiv w:val="1"/>
      <w:marLeft w:val="0"/>
      <w:marRight w:val="0"/>
      <w:marTop w:val="0"/>
      <w:marBottom w:val="0"/>
      <w:divBdr>
        <w:top w:val="none" w:sz="0" w:space="0" w:color="auto"/>
        <w:left w:val="none" w:sz="0" w:space="0" w:color="auto"/>
        <w:bottom w:val="none" w:sz="0" w:space="0" w:color="auto"/>
        <w:right w:val="none" w:sz="0" w:space="0" w:color="auto"/>
      </w:divBdr>
      <w:divsChild>
        <w:div w:id="283001057">
          <w:marLeft w:val="547"/>
          <w:marRight w:val="0"/>
          <w:marTop w:val="0"/>
          <w:marBottom w:val="0"/>
          <w:divBdr>
            <w:top w:val="none" w:sz="0" w:space="0" w:color="auto"/>
            <w:left w:val="none" w:sz="0" w:space="0" w:color="auto"/>
            <w:bottom w:val="none" w:sz="0" w:space="0" w:color="auto"/>
            <w:right w:val="none" w:sz="0" w:space="0" w:color="auto"/>
          </w:divBdr>
        </w:div>
      </w:divsChild>
    </w:div>
    <w:div w:id="580211693">
      <w:bodyDiv w:val="1"/>
      <w:marLeft w:val="0"/>
      <w:marRight w:val="0"/>
      <w:marTop w:val="0"/>
      <w:marBottom w:val="0"/>
      <w:divBdr>
        <w:top w:val="none" w:sz="0" w:space="0" w:color="auto"/>
        <w:left w:val="none" w:sz="0" w:space="0" w:color="auto"/>
        <w:bottom w:val="none" w:sz="0" w:space="0" w:color="auto"/>
        <w:right w:val="none" w:sz="0" w:space="0" w:color="auto"/>
      </w:divBdr>
    </w:div>
    <w:div w:id="603615663">
      <w:bodyDiv w:val="1"/>
      <w:marLeft w:val="0"/>
      <w:marRight w:val="0"/>
      <w:marTop w:val="0"/>
      <w:marBottom w:val="0"/>
      <w:divBdr>
        <w:top w:val="none" w:sz="0" w:space="0" w:color="auto"/>
        <w:left w:val="none" w:sz="0" w:space="0" w:color="auto"/>
        <w:bottom w:val="none" w:sz="0" w:space="0" w:color="auto"/>
        <w:right w:val="none" w:sz="0" w:space="0" w:color="auto"/>
      </w:divBdr>
      <w:divsChild>
        <w:div w:id="445471339">
          <w:marLeft w:val="0"/>
          <w:marRight w:val="0"/>
          <w:marTop w:val="0"/>
          <w:marBottom w:val="150"/>
          <w:divBdr>
            <w:top w:val="none" w:sz="0" w:space="0" w:color="auto"/>
            <w:left w:val="none" w:sz="0" w:space="0" w:color="auto"/>
            <w:bottom w:val="none" w:sz="0" w:space="0" w:color="auto"/>
            <w:right w:val="none" w:sz="0" w:space="0" w:color="auto"/>
          </w:divBdr>
          <w:divsChild>
            <w:div w:id="1301573470">
              <w:marLeft w:val="0"/>
              <w:marRight w:val="0"/>
              <w:marTop w:val="0"/>
              <w:marBottom w:val="0"/>
              <w:divBdr>
                <w:top w:val="none" w:sz="0" w:space="0" w:color="auto"/>
                <w:left w:val="none" w:sz="0" w:space="0" w:color="auto"/>
                <w:bottom w:val="none" w:sz="0" w:space="0" w:color="auto"/>
                <w:right w:val="none" w:sz="0" w:space="0" w:color="auto"/>
              </w:divBdr>
              <w:divsChild>
                <w:div w:id="878665920">
                  <w:marLeft w:val="0"/>
                  <w:marRight w:val="0"/>
                  <w:marTop w:val="0"/>
                  <w:marBottom w:val="0"/>
                  <w:divBdr>
                    <w:top w:val="none" w:sz="0" w:space="0" w:color="auto"/>
                    <w:left w:val="none" w:sz="0" w:space="0" w:color="auto"/>
                    <w:bottom w:val="none" w:sz="0" w:space="0" w:color="auto"/>
                    <w:right w:val="none" w:sz="0" w:space="0" w:color="auto"/>
                  </w:divBdr>
                  <w:divsChild>
                    <w:div w:id="741565555">
                      <w:marLeft w:val="0"/>
                      <w:marRight w:val="0"/>
                      <w:marTop w:val="0"/>
                      <w:marBottom w:val="0"/>
                      <w:divBdr>
                        <w:top w:val="none" w:sz="0" w:space="0" w:color="auto"/>
                        <w:left w:val="none" w:sz="0" w:space="0" w:color="auto"/>
                        <w:bottom w:val="none" w:sz="0" w:space="0" w:color="auto"/>
                        <w:right w:val="none" w:sz="0" w:space="0" w:color="auto"/>
                      </w:divBdr>
                      <w:divsChild>
                        <w:div w:id="12288834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43378640">
      <w:bodyDiv w:val="1"/>
      <w:marLeft w:val="0"/>
      <w:marRight w:val="0"/>
      <w:marTop w:val="0"/>
      <w:marBottom w:val="0"/>
      <w:divBdr>
        <w:top w:val="none" w:sz="0" w:space="0" w:color="auto"/>
        <w:left w:val="none" w:sz="0" w:space="0" w:color="auto"/>
        <w:bottom w:val="none" w:sz="0" w:space="0" w:color="auto"/>
        <w:right w:val="none" w:sz="0" w:space="0" w:color="auto"/>
      </w:divBdr>
    </w:div>
    <w:div w:id="929852893">
      <w:bodyDiv w:val="1"/>
      <w:marLeft w:val="0"/>
      <w:marRight w:val="0"/>
      <w:marTop w:val="0"/>
      <w:marBottom w:val="0"/>
      <w:divBdr>
        <w:top w:val="none" w:sz="0" w:space="0" w:color="auto"/>
        <w:left w:val="none" w:sz="0" w:space="0" w:color="auto"/>
        <w:bottom w:val="none" w:sz="0" w:space="0" w:color="auto"/>
        <w:right w:val="none" w:sz="0" w:space="0" w:color="auto"/>
      </w:divBdr>
      <w:divsChild>
        <w:div w:id="2135980402">
          <w:marLeft w:val="0"/>
          <w:marRight w:val="0"/>
          <w:marTop w:val="0"/>
          <w:marBottom w:val="0"/>
          <w:divBdr>
            <w:top w:val="none" w:sz="0" w:space="0" w:color="auto"/>
            <w:left w:val="none" w:sz="0" w:space="0" w:color="auto"/>
            <w:bottom w:val="none" w:sz="0" w:space="0" w:color="auto"/>
            <w:right w:val="none" w:sz="0" w:space="0" w:color="auto"/>
          </w:divBdr>
          <w:divsChild>
            <w:div w:id="1585185282">
              <w:marLeft w:val="0"/>
              <w:marRight w:val="0"/>
              <w:marTop w:val="0"/>
              <w:marBottom w:val="0"/>
              <w:divBdr>
                <w:top w:val="none" w:sz="0" w:space="0" w:color="auto"/>
                <w:left w:val="none" w:sz="0" w:space="0" w:color="auto"/>
                <w:bottom w:val="none" w:sz="0" w:space="0" w:color="auto"/>
                <w:right w:val="none" w:sz="0" w:space="0" w:color="auto"/>
              </w:divBdr>
              <w:divsChild>
                <w:div w:id="19315022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7525320">
          <w:marLeft w:val="0"/>
          <w:marRight w:val="0"/>
          <w:marTop w:val="0"/>
          <w:marBottom w:val="0"/>
          <w:divBdr>
            <w:top w:val="none" w:sz="0" w:space="0" w:color="auto"/>
            <w:left w:val="none" w:sz="0" w:space="0" w:color="auto"/>
            <w:bottom w:val="none" w:sz="0" w:space="0" w:color="auto"/>
            <w:right w:val="none" w:sz="0" w:space="0" w:color="auto"/>
          </w:divBdr>
          <w:divsChild>
            <w:div w:id="1120952144">
              <w:marLeft w:val="0"/>
              <w:marRight w:val="0"/>
              <w:marTop w:val="0"/>
              <w:marBottom w:val="0"/>
              <w:divBdr>
                <w:top w:val="none" w:sz="0" w:space="0" w:color="auto"/>
                <w:left w:val="none" w:sz="0" w:space="0" w:color="auto"/>
                <w:bottom w:val="none" w:sz="0" w:space="0" w:color="auto"/>
                <w:right w:val="none" w:sz="0" w:space="0" w:color="auto"/>
              </w:divBdr>
            </w:div>
          </w:divsChild>
        </w:div>
        <w:div w:id="506140695">
          <w:marLeft w:val="0"/>
          <w:marRight w:val="0"/>
          <w:marTop w:val="0"/>
          <w:marBottom w:val="0"/>
          <w:divBdr>
            <w:top w:val="none" w:sz="0" w:space="0" w:color="auto"/>
            <w:left w:val="none" w:sz="0" w:space="0" w:color="auto"/>
            <w:bottom w:val="none" w:sz="0" w:space="0" w:color="auto"/>
            <w:right w:val="none" w:sz="0" w:space="0" w:color="auto"/>
          </w:divBdr>
          <w:divsChild>
            <w:div w:id="1953173372">
              <w:marLeft w:val="0"/>
              <w:marRight w:val="0"/>
              <w:marTop w:val="0"/>
              <w:marBottom w:val="0"/>
              <w:divBdr>
                <w:top w:val="none" w:sz="0" w:space="0" w:color="auto"/>
                <w:left w:val="none" w:sz="0" w:space="0" w:color="auto"/>
                <w:bottom w:val="none" w:sz="0" w:space="0" w:color="auto"/>
                <w:right w:val="none" w:sz="0" w:space="0" w:color="auto"/>
              </w:divBdr>
              <w:divsChild>
                <w:div w:id="1377313851">
                  <w:marLeft w:val="0"/>
                  <w:marRight w:val="0"/>
                  <w:marTop w:val="0"/>
                  <w:marBottom w:val="0"/>
                  <w:divBdr>
                    <w:top w:val="none" w:sz="0" w:space="0" w:color="auto"/>
                    <w:left w:val="none" w:sz="0" w:space="0" w:color="auto"/>
                    <w:bottom w:val="none" w:sz="0" w:space="0" w:color="auto"/>
                    <w:right w:val="none" w:sz="0" w:space="0" w:color="auto"/>
                  </w:divBdr>
                  <w:divsChild>
                    <w:div w:id="16203784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48270431">
      <w:bodyDiv w:val="1"/>
      <w:marLeft w:val="0"/>
      <w:marRight w:val="0"/>
      <w:marTop w:val="0"/>
      <w:marBottom w:val="0"/>
      <w:divBdr>
        <w:top w:val="none" w:sz="0" w:space="0" w:color="auto"/>
        <w:left w:val="none" w:sz="0" w:space="0" w:color="auto"/>
        <w:bottom w:val="none" w:sz="0" w:space="0" w:color="auto"/>
        <w:right w:val="none" w:sz="0" w:space="0" w:color="auto"/>
      </w:divBdr>
      <w:divsChild>
        <w:div w:id="2056465573">
          <w:marLeft w:val="547"/>
          <w:marRight w:val="0"/>
          <w:marTop w:val="0"/>
          <w:marBottom w:val="0"/>
          <w:divBdr>
            <w:top w:val="none" w:sz="0" w:space="0" w:color="auto"/>
            <w:left w:val="none" w:sz="0" w:space="0" w:color="auto"/>
            <w:bottom w:val="none" w:sz="0" w:space="0" w:color="auto"/>
            <w:right w:val="none" w:sz="0" w:space="0" w:color="auto"/>
          </w:divBdr>
        </w:div>
      </w:divsChild>
    </w:div>
    <w:div w:id="1493332326">
      <w:bodyDiv w:val="1"/>
      <w:marLeft w:val="0"/>
      <w:marRight w:val="0"/>
      <w:marTop w:val="0"/>
      <w:marBottom w:val="0"/>
      <w:divBdr>
        <w:top w:val="none" w:sz="0" w:space="0" w:color="auto"/>
        <w:left w:val="none" w:sz="0" w:space="0" w:color="auto"/>
        <w:bottom w:val="none" w:sz="0" w:space="0" w:color="auto"/>
        <w:right w:val="none" w:sz="0" w:space="0" w:color="auto"/>
      </w:divBdr>
    </w:div>
    <w:div w:id="1640064089">
      <w:bodyDiv w:val="1"/>
      <w:marLeft w:val="0"/>
      <w:marRight w:val="0"/>
      <w:marTop w:val="0"/>
      <w:marBottom w:val="0"/>
      <w:divBdr>
        <w:top w:val="none" w:sz="0" w:space="0" w:color="auto"/>
        <w:left w:val="none" w:sz="0" w:space="0" w:color="auto"/>
        <w:bottom w:val="none" w:sz="0" w:space="0" w:color="auto"/>
        <w:right w:val="none" w:sz="0" w:space="0" w:color="auto"/>
      </w:divBdr>
    </w:div>
    <w:div w:id="1696685469">
      <w:bodyDiv w:val="1"/>
      <w:marLeft w:val="0"/>
      <w:marRight w:val="0"/>
      <w:marTop w:val="0"/>
      <w:marBottom w:val="0"/>
      <w:divBdr>
        <w:top w:val="none" w:sz="0" w:space="0" w:color="auto"/>
        <w:left w:val="none" w:sz="0" w:space="0" w:color="auto"/>
        <w:bottom w:val="none" w:sz="0" w:space="0" w:color="auto"/>
        <w:right w:val="none" w:sz="0" w:space="0" w:color="auto"/>
      </w:divBdr>
    </w:div>
    <w:div w:id="1709136935">
      <w:bodyDiv w:val="1"/>
      <w:marLeft w:val="0"/>
      <w:marRight w:val="0"/>
      <w:marTop w:val="0"/>
      <w:marBottom w:val="0"/>
      <w:divBdr>
        <w:top w:val="none" w:sz="0" w:space="0" w:color="auto"/>
        <w:left w:val="none" w:sz="0" w:space="0" w:color="auto"/>
        <w:bottom w:val="none" w:sz="0" w:space="0" w:color="auto"/>
        <w:right w:val="none" w:sz="0" w:space="0" w:color="auto"/>
      </w:divBdr>
      <w:divsChild>
        <w:div w:id="496579337">
          <w:marLeft w:val="547"/>
          <w:marRight w:val="0"/>
          <w:marTop w:val="130"/>
          <w:marBottom w:val="0"/>
          <w:divBdr>
            <w:top w:val="none" w:sz="0" w:space="0" w:color="auto"/>
            <w:left w:val="none" w:sz="0" w:space="0" w:color="auto"/>
            <w:bottom w:val="none" w:sz="0" w:space="0" w:color="auto"/>
            <w:right w:val="none" w:sz="0" w:space="0" w:color="auto"/>
          </w:divBdr>
        </w:div>
      </w:divsChild>
    </w:div>
    <w:div w:id="1727872601">
      <w:bodyDiv w:val="1"/>
      <w:marLeft w:val="0"/>
      <w:marRight w:val="0"/>
      <w:marTop w:val="0"/>
      <w:marBottom w:val="0"/>
      <w:divBdr>
        <w:top w:val="none" w:sz="0" w:space="0" w:color="auto"/>
        <w:left w:val="none" w:sz="0" w:space="0" w:color="auto"/>
        <w:bottom w:val="none" w:sz="0" w:space="0" w:color="auto"/>
        <w:right w:val="none" w:sz="0" w:space="0" w:color="auto"/>
      </w:divBdr>
      <w:divsChild>
        <w:div w:id="2112433940">
          <w:marLeft w:val="144"/>
          <w:marRight w:val="0"/>
          <w:marTop w:val="240"/>
          <w:marBottom w:val="40"/>
          <w:divBdr>
            <w:top w:val="none" w:sz="0" w:space="0" w:color="auto"/>
            <w:left w:val="none" w:sz="0" w:space="0" w:color="auto"/>
            <w:bottom w:val="none" w:sz="0" w:space="0" w:color="auto"/>
            <w:right w:val="none" w:sz="0" w:space="0" w:color="auto"/>
          </w:divBdr>
        </w:div>
        <w:div w:id="706684139">
          <w:marLeft w:val="144"/>
          <w:marRight w:val="0"/>
          <w:marTop w:val="240"/>
          <w:marBottom w:val="40"/>
          <w:divBdr>
            <w:top w:val="none" w:sz="0" w:space="0" w:color="auto"/>
            <w:left w:val="none" w:sz="0" w:space="0" w:color="auto"/>
            <w:bottom w:val="none" w:sz="0" w:space="0" w:color="auto"/>
            <w:right w:val="none" w:sz="0" w:space="0" w:color="auto"/>
          </w:divBdr>
        </w:div>
        <w:div w:id="1345131870">
          <w:marLeft w:val="144"/>
          <w:marRight w:val="0"/>
          <w:marTop w:val="240"/>
          <w:marBottom w:val="40"/>
          <w:divBdr>
            <w:top w:val="none" w:sz="0" w:space="0" w:color="auto"/>
            <w:left w:val="none" w:sz="0" w:space="0" w:color="auto"/>
            <w:bottom w:val="none" w:sz="0" w:space="0" w:color="auto"/>
            <w:right w:val="none" w:sz="0" w:space="0" w:color="auto"/>
          </w:divBdr>
        </w:div>
        <w:div w:id="1010984139">
          <w:marLeft w:val="144"/>
          <w:marRight w:val="0"/>
          <w:marTop w:val="240"/>
          <w:marBottom w:val="40"/>
          <w:divBdr>
            <w:top w:val="none" w:sz="0" w:space="0" w:color="auto"/>
            <w:left w:val="none" w:sz="0" w:space="0" w:color="auto"/>
            <w:bottom w:val="none" w:sz="0" w:space="0" w:color="auto"/>
            <w:right w:val="none" w:sz="0" w:space="0" w:color="auto"/>
          </w:divBdr>
        </w:div>
        <w:div w:id="1760977997">
          <w:marLeft w:val="144"/>
          <w:marRight w:val="0"/>
          <w:marTop w:val="240"/>
          <w:marBottom w:val="40"/>
          <w:divBdr>
            <w:top w:val="none" w:sz="0" w:space="0" w:color="auto"/>
            <w:left w:val="none" w:sz="0" w:space="0" w:color="auto"/>
            <w:bottom w:val="none" w:sz="0" w:space="0" w:color="auto"/>
            <w:right w:val="none" w:sz="0" w:space="0" w:color="auto"/>
          </w:divBdr>
        </w:div>
        <w:div w:id="69234094">
          <w:marLeft w:val="144"/>
          <w:marRight w:val="0"/>
          <w:marTop w:val="240"/>
          <w:marBottom w:val="40"/>
          <w:divBdr>
            <w:top w:val="none" w:sz="0" w:space="0" w:color="auto"/>
            <w:left w:val="none" w:sz="0" w:space="0" w:color="auto"/>
            <w:bottom w:val="none" w:sz="0" w:space="0" w:color="auto"/>
            <w:right w:val="none" w:sz="0" w:space="0" w:color="auto"/>
          </w:divBdr>
        </w:div>
        <w:div w:id="1182160604">
          <w:marLeft w:val="144"/>
          <w:marRight w:val="0"/>
          <w:marTop w:val="240"/>
          <w:marBottom w:val="40"/>
          <w:divBdr>
            <w:top w:val="none" w:sz="0" w:space="0" w:color="auto"/>
            <w:left w:val="none" w:sz="0" w:space="0" w:color="auto"/>
            <w:bottom w:val="none" w:sz="0" w:space="0" w:color="auto"/>
            <w:right w:val="none" w:sz="0" w:space="0" w:color="auto"/>
          </w:divBdr>
        </w:div>
        <w:div w:id="1551574311">
          <w:marLeft w:val="144"/>
          <w:marRight w:val="0"/>
          <w:marTop w:val="240"/>
          <w:marBottom w:val="40"/>
          <w:divBdr>
            <w:top w:val="none" w:sz="0" w:space="0" w:color="auto"/>
            <w:left w:val="none" w:sz="0" w:space="0" w:color="auto"/>
            <w:bottom w:val="none" w:sz="0" w:space="0" w:color="auto"/>
            <w:right w:val="none" w:sz="0" w:space="0" w:color="auto"/>
          </w:divBdr>
        </w:div>
      </w:divsChild>
    </w:div>
    <w:div w:id="1755201898">
      <w:bodyDiv w:val="1"/>
      <w:marLeft w:val="0"/>
      <w:marRight w:val="0"/>
      <w:marTop w:val="0"/>
      <w:marBottom w:val="0"/>
      <w:divBdr>
        <w:top w:val="none" w:sz="0" w:space="0" w:color="auto"/>
        <w:left w:val="none" w:sz="0" w:space="0" w:color="auto"/>
        <w:bottom w:val="none" w:sz="0" w:space="0" w:color="auto"/>
        <w:right w:val="none" w:sz="0" w:space="0" w:color="auto"/>
      </w:divBdr>
    </w:div>
    <w:div w:id="1771316598">
      <w:bodyDiv w:val="1"/>
      <w:marLeft w:val="0"/>
      <w:marRight w:val="0"/>
      <w:marTop w:val="0"/>
      <w:marBottom w:val="0"/>
      <w:divBdr>
        <w:top w:val="none" w:sz="0" w:space="0" w:color="auto"/>
        <w:left w:val="none" w:sz="0" w:space="0" w:color="auto"/>
        <w:bottom w:val="none" w:sz="0" w:space="0" w:color="auto"/>
        <w:right w:val="none" w:sz="0" w:space="0" w:color="auto"/>
      </w:divBdr>
      <w:divsChild>
        <w:div w:id="20477732">
          <w:marLeft w:val="0"/>
          <w:marRight w:val="0"/>
          <w:marTop w:val="0"/>
          <w:marBottom w:val="450"/>
          <w:divBdr>
            <w:top w:val="none" w:sz="0" w:space="0" w:color="auto"/>
            <w:left w:val="none" w:sz="0" w:space="0" w:color="auto"/>
            <w:bottom w:val="none" w:sz="0" w:space="0" w:color="auto"/>
            <w:right w:val="none" w:sz="0" w:space="0" w:color="auto"/>
          </w:divBdr>
        </w:div>
        <w:div w:id="1836801457">
          <w:marLeft w:val="0"/>
          <w:marRight w:val="0"/>
          <w:marTop w:val="0"/>
          <w:marBottom w:val="450"/>
          <w:divBdr>
            <w:top w:val="none" w:sz="0" w:space="0" w:color="auto"/>
            <w:left w:val="none" w:sz="0" w:space="0" w:color="auto"/>
            <w:bottom w:val="none" w:sz="0" w:space="0" w:color="auto"/>
            <w:right w:val="none" w:sz="0" w:space="0" w:color="auto"/>
          </w:divBdr>
          <w:divsChild>
            <w:div w:id="11116250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9440940">
      <w:bodyDiv w:val="1"/>
      <w:marLeft w:val="0"/>
      <w:marRight w:val="0"/>
      <w:marTop w:val="0"/>
      <w:marBottom w:val="0"/>
      <w:divBdr>
        <w:top w:val="none" w:sz="0" w:space="0" w:color="auto"/>
        <w:left w:val="none" w:sz="0" w:space="0" w:color="auto"/>
        <w:bottom w:val="none" w:sz="0" w:space="0" w:color="auto"/>
        <w:right w:val="none" w:sz="0" w:space="0" w:color="auto"/>
      </w:divBdr>
      <w:divsChild>
        <w:div w:id="1657101351">
          <w:marLeft w:val="547"/>
          <w:marRight w:val="0"/>
          <w:marTop w:val="0"/>
          <w:marBottom w:val="0"/>
          <w:divBdr>
            <w:top w:val="none" w:sz="0" w:space="0" w:color="auto"/>
            <w:left w:val="none" w:sz="0" w:space="0" w:color="auto"/>
            <w:bottom w:val="none" w:sz="0" w:space="0" w:color="auto"/>
            <w:right w:val="none" w:sz="0" w:space="0" w:color="auto"/>
          </w:divBdr>
        </w:div>
      </w:divsChild>
    </w:div>
    <w:div w:id="19530485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s3-eu-west-1.amazonaws.com/hwb-live-storage/b0/fc/09/ba/29244972b0f62a9f7ecbca49/history-in-the-national-curriculum-for-wales.pdf" TargetMode="External"/><Relationship Id="rId18" Type="http://schemas.openxmlformats.org/officeDocument/2006/relationships/hyperlink" Target="https://www.estyn.gov.wales/effective-practice/assessment-learning-and-thinking-skills" TargetMode="External"/><Relationship Id="rId26" Type="http://schemas.openxmlformats.org/officeDocument/2006/relationships/hyperlink" Target="https://www.academia.edu/13204684/John_Deweys_Theories_of_Enquiry_as_Conceptual_Framework" TargetMode="External"/><Relationship Id="rId39" Type="http://schemas.openxmlformats.org/officeDocument/2006/relationships/hyperlink" Target="https://www.chester.ac.uk/postgraduate/doc-prac-theo/EBL" TargetMode="External"/><Relationship Id="rId21" Type="http://schemas.openxmlformats.org/officeDocument/2006/relationships/hyperlink" Target="https://www.d41.org/cms/lib/IL01904672/Centricity/Domain/422/BloomsTaxonomy.pdf" TargetMode="External"/><Relationship Id="rId34" Type="http://schemas.openxmlformats.org/officeDocument/2006/relationships/hyperlink" Target="https://jn.padlet.com/article/227-kwl" TargetMode="External"/><Relationship Id="rId42" Type="http://schemas.openxmlformats.org/officeDocument/2006/relationships/hyperlink" Target="https://learning.gov.wales/resources/browse-all/nlnf/framework?lang=en" TargetMode="External"/><Relationship Id="rId47" Type="http://schemas.openxmlformats.org/officeDocument/2006/relationships/hyperlink" Target="https://www.beds.ac.uk/jpd/volume-2-issue-1/student-engagement-and-the-role-of-feedback-in-learning" TargetMode="External"/><Relationship Id="rId50" Type="http://schemas.openxmlformats.org/officeDocument/2006/relationships/image" Target="media/image1.jpeg"/><Relationship Id="rId55" Type="http://schemas.openxmlformats.org/officeDocument/2006/relationships/image" Target="media/image5.jpeg"/><Relationship Id="rId7" Type="http://schemas.openxmlformats.org/officeDocument/2006/relationships/hyperlink" Target="https://www.youtube.com/channel/UCB-hXAnF8U_KMAgtAUUC7Aw" TargetMode="External"/><Relationship Id="rId12" Type="http://schemas.openxmlformats.org/officeDocument/2006/relationships/hyperlink" Target="https://s3-eu-west-1.amazonaws.com/hwb-live-storage/48/69/a0/be/fea54ae8bf819f0664bb129e/geography-in-the-national-curriculum.pdf" TargetMode="External"/><Relationship Id="rId17" Type="http://schemas.openxmlformats.org/officeDocument/2006/relationships/hyperlink" Target="https://www.estyn.gov.wales/thematic-reports/good-practice-humanities" TargetMode="External"/><Relationship Id="rId25" Type="http://schemas.openxmlformats.org/officeDocument/2006/relationships/hyperlink" Target="https://www.tes.com/institute/blog/create-scientists-future-enquiry-based-learning" TargetMode="External"/><Relationship Id="rId33" Type="http://schemas.openxmlformats.org/officeDocument/2006/relationships/hyperlink" Target="https://www.religiouseducationcouncil.org.uk/wp-content/uploads/2017/09/Religious_education_-_realising_the_.pdf" TargetMode="External"/><Relationship Id="rId38" Type="http://schemas.openxmlformats.org/officeDocument/2006/relationships/hyperlink" Target="http://www.ucdoer.ie/index.php/Education_Theory/Constructivism_and_Social_Constructivism" TargetMode="External"/><Relationship Id="rId46" Type="http://schemas.openxmlformats.org/officeDocument/2006/relationships/hyperlink" Target="https://www.youtube.com/watch?v=Lka9A7IRYz8" TargetMode="External"/><Relationship Id="rId59"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gweddill.gov.wales/docs/dcells/publications/150225-successful-futures-en.pdf" TargetMode="External"/><Relationship Id="rId20" Type="http://schemas.openxmlformats.org/officeDocument/2006/relationships/hyperlink" Target="https://www.estyn.gov.wales/effective-practice/giving-pupils-power-learn" TargetMode="External"/><Relationship Id="rId29" Type="http://schemas.openxmlformats.org/officeDocument/2006/relationships/hyperlink" Target="https://world.new7wonders.com/wonders/christ-redeemer-1931-rio-de-janeiro-brazil/" TargetMode="External"/><Relationship Id="rId41" Type="http://schemas.openxmlformats.org/officeDocument/2006/relationships/hyperlink" Target="https://gweddill.gov.wales/docs/caecd/research/131022-rapid-evidence-assessment-impact-curriculum-assessment-arrangements-high-performing-countries-en.pdf" TargetMode="External"/><Relationship Id="rId54" Type="http://schemas.openxmlformats.org/officeDocument/2006/relationships/image" Target="media/image4.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ducationresearch.pressbooks.com/chapter/constructivism/" TargetMode="External"/><Relationship Id="rId24" Type="http://schemas.openxmlformats.org/officeDocument/2006/relationships/hyperlink" Target="https://classroom.synonym.com/benefits-visual-aids-5040418.html" TargetMode="External"/><Relationship Id="rId32" Type="http://schemas.openxmlformats.org/officeDocument/2006/relationships/hyperlink" Target="http://www.lotc.org.uk/wp-content/uploads/2010/12/Ofsted-Report-Oct-2008.pdf" TargetMode="External"/><Relationship Id="rId37" Type="http://schemas.openxmlformats.org/officeDocument/2006/relationships/hyperlink" Target="https://www.youtube.com/watch?v=L8ZhucZczxE" TargetMode="External"/><Relationship Id="rId40" Type="http://schemas.openxmlformats.org/officeDocument/2006/relationships/hyperlink" Target="https://learning.gov.wales/docs/learningwales/publications/130429how-to-develop-thinking-en.pdf" TargetMode="External"/><Relationship Id="rId45" Type="http://schemas.openxmlformats.org/officeDocument/2006/relationships/hyperlink" Target="https://gov.wales/preparing-new-curriculum" TargetMode="External"/><Relationship Id="rId53" Type="http://schemas.openxmlformats.org/officeDocument/2006/relationships/image" Target="media/image3.png"/><Relationship Id="rId58"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s3-eu-west-1.amazonaws.com/hwb-live-storage/b4/45/ec/d8/824b421a8c4822b0a605e0e4/science-in-the-national-curriculum.pdf" TargetMode="External"/><Relationship Id="rId23" Type="http://schemas.openxmlformats.org/officeDocument/2006/relationships/hyperlink" Target="https://www.impact.wales/wp-content/uploads/2018/01/12-Pedagogical-Principles-1.pdf" TargetMode="External"/><Relationship Id="rId28" Type="http://schemas.openxmlformats.org/officeDocument/2006/relationships/hyperlink" Target="http://www.nationaljusticemuseum.org.uk/school-trip-benefits-sen-students/" TargetMode="External"/><Relationship Id="rId36" Type="http://schemas.openxmlformats.org/officeDocument/2006/relationships/hyperlink" Target="https://www.ericdigests.org/1995-1/think.htm" TargetMode="External"/><Relationship Id="rId49" Type="http://schemas.openxmlformats.org/officeDocument/2006/relationships/hyperlink" Target="https://assets.publishing.service.gov.uk/government/uploads/system/uploads/attachment_data/file/349288/closing-the-gap-with-the-new-primary-national-curriculum.pdf" TargetMode="External"/><Relationship Id="rId57" Type="http://schemas.openxmlformats.org/officeDocument/2006/relationships/header" Target="header1.xml"/><Relationship Id="rId10" Type="http://schemas.openxmlformats.org/officeDocument/2006/relationships/hyperlink" Target="http://www.britannica.com" TargetMode="External"/><Relationship Id="rId19" Type="http://schemas.openxmlformats.org/officeDocument/2006/relationships/hyperlink" Target="https://www.estyn.gov.wales/effective-practice/using-technology-and-developing-pupils%E2%80%99-ict-skills(Accessed" TargetMode="External"/><Relationship Id="rId31" Type="http://schemas.openxmlformats.org/officeDocument/2006/relationships/hyperlink" Target="https://www3.northamptonshire.gov.uk/councilservices/children-families-education/schools-and-education/information-for-school-staff/curriculum-and-resources/Documents/Teaching%20%20Learning%20in%20RE.pdf" TargetMode="External"/><Relationship Id="rId44" Type="http://schemas.openxmlformats.org/officeDocument/2006/relationships/hyperlink" Target="https://gov.wales/preparing-new-curriculum" TargetMode="External"/><Relationship Id="rId52" Type="http://schemas.openxmlformats.org/officeDocument/2006/relationships/image" Target="media/image2.png"/><Relationship Id="rId6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orld.new7wonders.com/" TargetMode="External"/><Relationship Id="rId14" Type="http://schemas.openxmlformats.org/officeDocument/2006/relationships/hyperlink" Target="https://s3-eu-west-1.amazonaws.com/hwb-live-storage/0b/7b/25/0a/3622429e9f6570735e90b8f7/ict-in-the-national-curriculum-for-wales.pdf" TargetMode="External"/><Relationship Id="rId22" Type="http://schemas.openxmlformats.org/officeDocument/2006/relationships/hyperlink" Target="https://moodle.uwtsd.ac.uk/pluginfile.php/153735/mod_resource/content/0/Enquiry%20and%20good%20science%20teaching%20Wynne%20Harlen.pdf" TargetMode="External"/><Relationship Id="rId27" Type="http://schemas.openxmlformats.org/officeDocument/2006/relationships/hyperlink" Target="https://moodle.uwtsd.ac.uk/pluginfile.php/153737/mod_resource/content/0/kath-murdoch-inquiry-journey.pdf" TargetMode="External"/><Relationship Id="rId30" Type="http://schemas.openxmlformats.org/officeDocument/2006/relationships/hyperlink" Target="https://world.new7wonders.com/wonders/taj-mahal-1630-a-d-agra-india/" TargetMode="External"/><Relationship Id="rId35" Type="http://schemas.openxmlformats.org/officeDocument/2006/relationships/hyperlink" Target="file:///C:/Users/natalie/Downloads/TG_Summer_2013_Roberts.pdf" TargetMode="External"/><Relationship Id="rId43" Type="http://schemas.openxmlformats.org/officeDocument/2006/relationships/hyperlink" Target="https://gov.wales/education-changing" TargetMode="External"/><Relationship Id="rId48" Type="http://schemas.openxmlformats.org/officeDocument/2006/relationships/hyperlink" Target="https://moodle.uwtsd.ac.uk/pluginfile.php/246761/mod_resource/content/0/Thinking%2C%20Doing%2C%20Talking%20Science%20Primary%20Science%202018.pdf" TargetMode="External"/><Relationship Id="rId56" Type="http://schemas.openxmlformats.org/officeDocument/2006/relationships/hyperlink" Target="https://www.teacherspayteachers.com/Product/Six-Thinking-Hats-Dice-Template-2605702" TargetMode="External"/><Relationship Id="rId8" Type="http://schemas.openxmlformats.org/officeDocument/2006/relationships/hyperlink" Target="http://www.nationalgeographic.com" TargetMode="External"/><Relationship Id="rId51" Type="http://schemas.openxmlformats.org/officeDocument/2006/relationships/hyperlink" Target="https://www.teacherspayteachers.com/Product/KWL-Chart-595724"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125</TotalTime>
  <Pages>24</Pages>
  <Words>7539</Words>
  <Characters>42974</Characters>
  <Application>Microsoft Office Word</Application>
  <DocSecurity>0</DocSecurity>
  <Lines>358</Lines>
  <Paragraphs>100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50413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Hill</dc:creator>
  <cp:keywords/>
  <dc:description/>
  <cp:lastModifiedBy>Natalie Allen (1700754)</cp:lastModifiedBy>
  <cp:revision>8</cp:revision>
  <dcterms:created xsi:type="dcterms:W3CDTF">2019-05-13T07:45:00Z</dcterms:created>
  <dcterms:modified xsi:type="dcterms:W3CDTF">2019-05-13T10:19:00Z</dcterms:modified>
</cp:coreProperties>
</file>