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A9542" w14:textId="77777777" w:rsidR="00677E03" w:rsidRDefault="00677E03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</w:p>
    <w:p w14:paraId="7D953972" w14:textId="77777777" w:rsidR="00677E03" w:rsidRDefault="00677E03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</w:p>
    <w:p w14:paraId="2DF8E99F" w14:textId="6DBCC317" w:rsidR="0022205A" w:rsidRDefault="0022205A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  <w:r w:rsidRPr="0022205A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Reflection </w:t>
      </w:r>
      <w:r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>O</w:t>
      </w:r>
      <w:r w:rsidRPr="0022205A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>n Moodle 5101</w:t>
      </w:r>
    </w:p>
    <w:p w14:paraId="3ADC1340" w14:textId="700A6A3F" w:rsidR="0022205A" w:rsidRDefault="0022205A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  <w:r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            A</w:t>
      </w:r>
      <w:r w:rsidRPr="0022205A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>nd</w:t>
      </w:r>
      <w:r w:rsidR="00083D6B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 </w:t>
      </w:r>
      <w:r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>D</w:t>
      </w:r>
      <w:r w:rsidRPr="0022205A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evelopment </w:t>
      </w:r>
      <w:r w:rsidR="00126FB9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>of</w:t>
      </w:r>
      <w:r w:rsidRPr="0022205A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 </w:t>
      </w:r>
      <w:r w:rsidR="00126FB9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>My</w:t>
      </w:r>
    </w:p>
    <w:p w14:paraId="0C523DBB" w14:textId="0675B0E9" w:rsidR="00A96173" w:rsidRDefault="0022205A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  <w:r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                          C</w:t>
      </w:r>
      <w:r w:rsidRPr="0022205A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ritical </w:t>
      </w:r>
      <w:r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>Thinking</w:t>
      </w:r>
      <w:r w:rsidR="00126FB9"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 Skill</w:t>
      </w:r>
    </w:p>
    <w:p w14:paraId="46B98F0B" w14:textId="77777777" w:rsidR="00C546DA" w:rsidRPr="0056765E" w:rsidRDefault="00C546DA" w:rsidP="0022205A">
      <w:pPr>
        <w:jc w:val="left"/>
        <w:rPr>
          <w:rFonts w:ascii="Arial" w:hAnsi="Arial" w:cs="Arial"/>
          <w:color w:val="0D0D0D" w:themeColor="text1" w:themeTint="F2"/>
          <w:sz w:val="48"/>
          <w:szCs w:val="48"/>
        </w:rPr>
      </w:pPr>
    </w:p>
    <w:p w14:paraId="0BFE3D52" w14:textId="33833A0C" w:rsidR="00677E03" w:rsidRDefault="00677E03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</w:p>
    <w:p w14:paraId="4C56AE3C" w14:textId="3466FF67" w:rsidR="00677E03" w:rsidRDefault="00677E03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</w:p>
    <w:p w14:paraId="6E60D075" w14:textId="77777777" w:rsidR="00677E03" w:rsidRDefault="00677E03" w:rsidP="0022205A">
      <w:pPr>
        <w:jc w:val="left"/>
        <w:rPr>
          <w:rFonts w:ascii="Arial" w:hAnsi="Arial" w:cs="Arial"/>
          <w:b/>
          <w:bCs/>
          <w:color w:val="0D0D0D" w:themeColor="text1" w:themeTint="F2"/>
          <w:sz w:val="48"/>
          <w:szCs w:val="48"/>
        </w:rPr>
      </w:pPr>
    </w:p>
    <w:p w14:paraId="3D60AD39" w14:textId="51F87B05" w:rsidR="0022205A" w:rsidRDefault="0022205A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b/>
          <w:bCs/>
          <w:color w:val="0D0D0D" w:themeColor="text1" w:themeTint="F2"/>
          <w:sz w:val="48"/>
          <w:szCs w:val="48"/>
        </w:rPr>
        <w:t xml:space="preserve">                                                    </w:t>
      </w:r>
      <w:r w:rsidRPr="0022205A">
        <w:rPr>
          <w:rFonts w:ascii="Arial" w:hAnsi="Arial" w:cs="Arial"/>
          <w:color w:val="0D0D0D" w:themeColor="text1" w:themeTint="F2"/>
          <w:sz w:val="36"/>
          <w:szCs w:val="36"/>
        </w:rPr>
        <w:t>BY</w:t>
      </w:r>
    </w:p>
    <w:p w14:paraId="44944C1A" w14:textId="4A607A0E" w:rsidR="0022205A" w:rsidRDefault="0022205A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 xml:space="preserve">                                              Nargas Ahmadzai 2106756</w:t>
      </w:r>
    </w:p>
    <w:p w14:paraId="72375987" w14:textId="2951804F" w:rsidR="0022205A" w:rsidRDefault="0022205A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 xml:space="preserve">                             Developing workplace critical thinking</w:t>
      </w:r>
    </w:p>
    <w:p w14:paraId="36B43197" w14:textId="78AC71CE" w:rsidR="0022205A" w:rsidRDefault="0022205A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 xml:space="preserve">                                                              BMSW 5101</w:t>
      </w:r>
    </w:p>
    <w:p w14:paraId="0A96ED8A" w14:textId="0562931C" w:rsidR="0022205A" w:rsidRDefault="0022205A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 xml:space="preserve">                               Lectures by Zahra </w:t>
      </w:r>
      <w:proofErr w:type="spellStart"/>
      <w:r w:rsidR="00677E03">
        <w:rPr>
          <w:rFonts w:ascii="Arial" w:hAnsi="Arial" w:cs="Arial"/>
          <w:color w:val="0D0D0D" w:themeColor="text1" w:themeTint="F2"/>
          <w:sz w:val="36"/>
          <w:szCs w:val="36"/>
        </w:rPr>
        <w:t>Mohammadnazari</w:t>
      </w:r>
      <w:proofErr w:type="spellEnd"/>
    </w:p>
    <w:p w14:paraId="70B9BB2F" w14:textId="204EFB1A" w:rsidR="00C546DA" w:rsidRDefault="00C546DA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1103E632" w14:textId="38A20F91" w:rsidR="00C546DA" w:rsidRDefault="002F0331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lastRenderedPageBreak/>
        <w:t>Introduction</w:t>
      </w:r>
    </w:p>
    <w:p w14:paraId="2E269500" w14:textId="77777777" w:rsidR="002F0331" w:rsidRDefault="002F0331" w:rsidP="0022205A">
      <w:pPr>
        <w:jc w:val="left"/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4898DD00" w14:textId="3F1BF32F" w:rsidR="00C546DA" w:rsidRDefault="00401C93" w:rsidP="000D1717">
      <w:pPr>
        <w:rPr>
          <w:rFonts w:ascii="Arial" w:hAnsi="Arial" w:cs="Arial"/>
          <w:color w:val="0D0D0D" w:themeColor="text1" w:themeTint="F2"/>
        </w:rPr>
      </w:pPr>
      <w:r w:rsidRPr="000D1717">
        <w:rPr>
          <w:rFonts w:ascii="Arial" w:hAnsi="Arial" w:cs="Arial"/>
          <w:color w:val="0D0D0D" w:themeColor="text1" w:themeTint="F2"/>
        </w:rPr>
        <w:t>R</w:t>
      </w:r>
      <w:r w:rsidR="000D1717" w:rsidRPr="000D1717">
        <w:rPr>
          <w:rFonts w:ascii="Arial" w:hAnsi="Arial" w:cs="Arial"/>
          <w:color w:val="0D0D0D" w:themeColor="text1" w:themeTint="F2"/>
        </w:rPr>
        <w:t>e</w:t>
      </w:r>
      <w:r>
        <w:rPr>
          <w:rFonts w:ascii="Arial" w:hAnsi="Arial" w:cs="Arial"/>
          <w:color w:val="0D0D0D" w:themeColor="text1" w:themeTint="F2"/>
        </w:rPr>
        <w:t xml:space="preserve">flection is the best way to review </w:t>
      </w:r>
      <w:r w:rsidR="00C33B69">
        <w:rPr>
          <w:rFonts w:ascii="Arial" w:hAnsi="Arial" w:cs="Arial"/>
          <w:color w:val="0D0D0D" w:themeColor="text1" w:themeTint="F2"/>
        </w:rPr>
        <w:t xml:space="preserve">your learning, knowledge </w:t>
      </w:r>
      <w:r w:rsidR="00F34529">
        <w:rPr>
          <w:rFonts w:ascii="Arial" w:hAnsi="Arial" w:cs="Arial"/>
          <w:color w:val="0D0D0D" w:themeColor="text1" w:themeTint="F2"/>
        </w:rPr>
        <w:t xml:space="preserve">and understanding of your achievements. This help </w:t>
      </w:r>
      <w:r w:rsidR="00CE0906">
        <w:rPr>
          <w:rFonts w:ascii="Arial" w:hAnsi="Arial" w:cs="Arial"/>
          <w:color w:val="0D0D0D" w:themeColor="text1" w:themeTint="F2"/>
        </w:rPr>
        <w:t xml:space="preserve">individuals recognise their strength and weaknesses regarding </w:t>
      </w:r>
      <w:r w:rsidR="00815340">
        <w:rPr>
          <w:rFonts w:ascii="Arial" w:hAnsi="Arial" w:cs="Arial"/>
          <w:color w:val="0D0D0D" w:themeColor="text1" w:themeTint="F2"/>
        </w:rPr>
        <w:t>their outcomes</w:t>
      </w:r>
      <w:r w:rsidR="00306C17">
        <w:rPr>
          <w:rFonts w:ascii="Arial" w:hAnsi="Arial" w:cs="Arial"/>
          <w:color w:val="0D0D0D" w:themeColor="text1" w:themeTint="F2"/>
        </w:rPr>
        <w:t xml:space="preserve"> </w:t>
      </w:r>
      <w:r w:rsidR="00815340">
        <w:rPr>
          <w:rFonts w:ascii="Arial" w:hAnsi="Arial" w:cs="Arial"/>
          <w:color w:val="0D0D0D" w:themeColor="text1" w:themeTint="F2"/>
        </w:rPr>
        <w:t xml:space="preserve">from any </w:t>
      </w:r>
      <w:r w:rsidR="00BA3BC1">
        <w:rPr>
          <w:rFonts w:ascii="Arial" w:hAnsi="Arial" w:cs="Arial"/>
          <w:color w:val="0D0D0D" w:themeColor="text1" w:themeTint="F2"/>
        </w:rPr>
        <w:t>project</w:t>
      </w:r>
      <w:r w:rsidR="00306C17">
        <w:rPr>
          <w:rFonts w:ascii="Arial" w:hAnsi="Arial" w:cs="Arial"/>
          <w:color w:val="0D0D0D" w:themeColor="text1" w:themeTint="F2"/>
        </w:rPr>
        <w:t xml:space="preserve"> and develop their skills.</w:t>
      </w:r>
      <w:r w:rsidR="00180745">
        <w:rPr>
          <w:rFonts w:ascii="Arial" w:hAnsi="Arial" w:cs="Arial"/>
          <w:color w:val="0D0D0D" w:themeColor="text1" w:themeTint="F2"/>
        </w:rPr>
        <w:t xml:space="preserve"> Learning from previous experience is </w:t>
      </w:r>
      <w:r w:rsidR="007C63F1">
        <w:rPr>
          <w:rFonts w:ascii="Arial" w:hAnsi="Arial" w:cs="Arial"/>
          <w:color w:val="0D0D0D" w:themeColor="text1" w:themeTint="F2"/>
        </w:rPr>
        <w:t>the best way to achieve better in future.</w:t>
      </w:r>
      <w:r w:rsidR="001C2517">
        <w:rPr>
          <w:rFonts w:ascii="Arial" w:hAnsi="Arial" w:cs="Arial"/>
          <w:color w:val="0D0D0D" w:themeColor="text1" w:themeTint="F2"/>
        </w:rPr>
        <w:t xml:space="preserve"> Reflective</w:t>
      </w:r>
      <w:r w:rsidR="0068787F">
        <w:rPr>
          <w:rFonts w:ascii="Arial" w:hAnsi="Arial" w:cs="Arial"/>
          <w:color w:val="0D0D0D" w:themeColor="text1" w:themeTint="F2"/>
        </w:rPr>
        <w:t xml:space="preserve"> </w:t>
      </w:r>
      <w:r w:rsidR="00A76FEC">
        <w:rPr>
          <w:rFonts w:ascii="Arial" w:hAnsi="Arial" w:cs="Arial"/>
          <w:color w:val="0D0D0D" w:themeColor="text1" w:themeTint="F2"/>
        </w:rPr>
        <w:t>models are</w:t>
      </w:r>
      <w:r w:rsidR="00395A75">
        <w:rPr>
          <w:rFonts w:ascii="Arial" w:hAnsi="Arial" w:cs="Arial"/>
          <w:color w:val="0D0D0D" w:themeColor="text1" w:themeTint="F2"/>
        </w:rPr>
        <w:t xml:space="preserve"> available to </w:t>
      </w:r>
      <w:r w:rsidR="0068787F">
        <w:rPr>
          <w:rFonts w:ascii="Arial" w:hAnsi="Arial" w:cs="Arial"/>
          <w:color w:val="0D0D0D" w:themeColor="text1" w:themeTint="F2"/>
        </w:rPr>
        <w:t>support</w:t>
      </w:r>
      <w:r w:rsidR="001C2517">
        <w:rPr>
          <w:rFonts w:ascii="Arial" w:hAnsi="Arial" w:cs="Arial"/>
          <w:color w:val="0D0D0D" w:themeColor="text1" w:themeTint="F2"/>
        </w:rPr>
        <w:t xml:space="preserve"> the process of reflective writing. </w:t>
      </w:r>
      <w:r w:rsidR="0028797E">
        <w:rPr>
          <w:rFonts w:ascii="Arial" w:hAnsi="Arial" w:cs="Arial"/>
          <w:color w:val="0D0D0D" w:themeColor="text1" w:themeTint="F2"/>
        </w:rPr>
        <w:t xml:space="preserve">Gibbs’s reflective cycle </w:t>
      </w:r>
      <w:r w:rsidR="005D43DA">
        <w:rPr>
          <w:rFonts w:ascii="Arial" w:hAnsi="Arial" w:cs="Arial"/>
          <w:color w:val="0D0D0D" w:themeColor="text1" w:themeTint="F2"/>
        </w:rPr>
        <w:t>effectively manages</w:t>
      </w:r>
      <w:r w:rsidR="004573B0">
        <w:rPr>
          <w:rFonts w:ascii="Arial" w:hAnsi="Arial" w:cs="Arial"/>
          <w:color w:val="0D0D0D" w:themeColor="text1" w:themeTint="F2"/>
        </w:rPr>
        <w:t xml:space="preserve"> every </w:t>
      </w:r>
      <w:r w:rsidR="00D5436E">
        <w:rPr>
          <w:rFonts w:ascii="Arial" w:hAnsi="Arial" w:cs="Arial"/>
          <w:color w:val="0D0D0D" w:themeColor="text1" w:themeTint="F2"/>
        </w:rPr>
        <w:t>reflective report and conclusion step</w:t>
      </w:r>
      <w:r w:rsidR="0057320B">
        <w:rPr>
          <w:rFonts w:ascii="Arial" w:hAnsi="Arial" w:cs="Arial"/>
          <w:color w:val="0D0D0D" w:themeColor="text1" w:themeTint="F2"/>
        </w:rPr>
        <w:t>.</w:t>
      </w:r>
      <w:r w:rsidR="00406AD8">
        <w:rPr>
          <w:rFonts w:ascii="Arial" w:hAnsi="Arial" w:cs="Arial"/>
          <w:color w:val="0D0D0D" w:themeColor="text1" w:themeTint="F2"/>
        </w:rPr>
        <w:t xml:space="preserve"> </w:t>
      </w:r>
      <w:r w:rsidR="00AA6555">
        <w:rPr>
          <w:rFonts w:ascii="Arial" w:hAnsi="Arial" w:cs="Arial"/>
          <w:color w:val="0D0D0D" w:themeColor="text1" w:themeTint="F2"/>
        </w:rPr>
        <w:t xml:space="preserve"> I am writing my reflective report on BMSW 5101 </w:t>
      </w:r>
      <w:r w:rsidR="0035651E">
        <w:rPr>
          <w:rFonts w:ascii="Arial" w:hAnsi="Arial" w:cs="Arial"/>
          <w:color w:val="0D0D0D" w:themeColor="text1" w:themeTint="F2"/>
        </w:rPr>
        <w:t>Moodle using Gibb’s reflective cycle</w:t>
      </w:r>
      <w:r w:rsidR="00AA6555">
        <w:rPr>
          <w:rFonts w:ascii="Arial" w:hAnsi="Arial" w:cs="Arial"/>
          <w:color w:val="0D0D0D" w:themeColor="text1" w:themeTint="F2"/>
        </w:rPr>
        <w:t xml:space="preserve"> </w:t>
      </w:r>
      <w:r w:rsidR="009B6E32">
        <w:rPr>
          <w:rFonts w:ascii="Arial" w:hAnsi="Arial" w:cs="Arial"/>
          <w:color w:val="0D0D0D" w:themeColor="text1" w:themeTint="F2"/>
        </w:rPr>
        <w:t xml:space="preserve">to </w:t>
      </w:r>
      <w:r w:rsidR="00AA7154">
        <w:rPr>
          <w:rFonts w:ascii="Arial" w:hAnsi="Arial" w:cs="Arial"/>
          <w:color w:val="0D0D0D" w:themeColor="text1" w:themeTint="F2"/>
        </w:rPr>
        <w:t xml:space="preserve">analyse each </w:t>
      </w:r>
      <w:r w:rsidR="006801FA">
        <w:rPr>
          <w:rFonts w:ascii="Arial" w:hAnsi="Arial" w:cs="Arial"/>
          <w:color w:val="0D0D0D" w:themeColor="text1" w:themeTint="F2"/>
        </w:rPr>
        <w:t>step</w:t>
      </w:r>
      <w:r w:rsidR="00AA7154">
        <w:rPr>
          <w:rFonts w:ascii="Arial" w:hAnsi="Arial" w:cs="Arial"/>
          <w:color w:val="0D0D0D" w:themeColor="text1" w:themeTint="F2"/>
        </w:rPr>
        <w:t xml:space="preserve"> </w:t>
      </w:r>
      <w:r w:rsidR="00883D5D">
        <w:rPr>
          <w:rFonts w:ascii="Arial" w:hAnsi="Arial" w:cs="Arial"/>
          <w:color w:val="0D0D0D" w:themeColor="text1" w:themeTint="F2"/>
        </w:rPr>
        <w:t xml:space="preserve">with </w:t>
      </w:r>
      <w:r w:rsidR="006801FA">
        <w:rPr>
          <w:rFonts w:ascii="Arial" w:hAnsi="Arial" w:cs="Arial"/>
          <w:color w:val="0D0D0D" w:themeColor="text1" w:themeTint="F2"/>
        </w:rPr>
        <w:t>a brief</w:t>
      </w:r>
      <w:r w:rsidR="00883D5D">
        <w:rPr>
          <w:rFonts w:ascii="Arial" w:hAnsi="Arial" w:cs="Arial"/>
          <w:color w:val="0D0D0D" w:themeColor="text1" w:themeTint="F2"/>
        </w:rPr>
        <w:t xml:space="preserve"> explanation.</w:t>
      </w:r>
    </w:p>
    <w:p w14:paraId="024503D1" w14:textId="1EBC73D9" w:rsidR="0057320B" w:rsidRDefault="0057320B" w:rsidP="000D1717">
      <w:pPr>
        <w:rPr>
          <w:rFonts w:ascii="Arial" w:hAnsi="Arial" w:cs="Arial"/>
          <w:color w:val="0D0D0D" w:themeColor="text1" w:themeTint="F2"/>
        </w:rPr>
      </w:pPr>
    </w:p>
    <w:p w14:paraId="7BBCE766" w14:textId="66D9BB23" w:rsidR="0057320B" w:rsidRDefault="002C502E" w:rsidP="000D171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noProof/>
          <w:color w:val="0D0D0D" w:themeColor="text1" w:themeTint="F2"/>
        </w:rPr>
        <w:drawing>
          <wp:anchor distT="0" distB="0" distL="114300" distR="114300" simplePos="0" relativeHeight="251658240" behindDoc="0" locked="0" layoutInCell="1" allowOverlap="1" wp14:anchorId="1A541E00" wp14:editId="743C38F0">
            <wp:simplePos x="0" y="0"/>
            <wp:positionH relativeFrom="margin">
              <wp:posOffset>1457960</wp:posOffset>
            </wp:positionH>
            <wp:positionV relativeFrom="paragraph">
              <wp:posOffset>374015</wp:posOffset>
            </wp:positionV>
            <wp:extent cx="3636645" cy="2616835"/>
            <wp:effectExtent l="0" t="0" r="190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645" cy="261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B3F3E5" w14:textId="2D7F1E98" w:rsidR="00C5759A" w:rsidRDefault="00C5759A" w:rsidP="000D1717">
      <w:pPr>
        <w:rPr>
          <w:rFonts w:ascii="Arial" w:hAnsi="Arial" w:cs="Arial"/>
          <w:color w:val="0D0D0D" w:themeColor="text1" w:themeTint="F2"/>
        </w:rPr>
      </w:pPr>
    </w:p>
    <w:p w14:paraId="295F49D3" w14:textId="5580A9F1" w:rsidR="005D43DA" w:rsidRDefault="00E14817" w:rsidP="000D1717">
      <w:pPr>
        <w:rPr>
          <w:rFonts w:ascii="Arial" w:hAnsi="Arial" w:cs="Arial"/>
        </w:rPr>
      </w:pPr>
      <w:r>
        <w:t>(</w:t>
      </w:r>
      <w:r w:rsidRPr="00E14817">
        <w:rPr>
          <w:rFonts w:ascii="Arial" w:hAnsi="Arial" w:cs="Arial"/>
        </w:rPr>
        <w:t>Gibbon, 2019)</w:t>
      </w:r>
    </w:p>
    <w:p w14:paraId="440453B3" w14:textId="750BC900" w:rsidR="000915A8" w:rsidRDefault="000915A8" w:rsidP="000D1717">
      <w:pPr>
        <w:rPr>
          <w:rFonts w:ascii="Arial" w:hAnsi="Arial" w:cs="Arial"/>
        </w:rPr>
      </w:pPr>
    </w:p>
    <w:p w14:paraId="602AF012" w14:textId="77777777" w:rsidR="000915A8" w:rsidRPr="00E14817" w:rsidRDefault="000915A8" w:rsidP="000D1717">
      <w:pPr>
        <w:rPr>
          <w:rFonts w:ascii="Arial" w:hAnsi="Arial" w:cs="Arial"/>
          <w:color w:val="0D0D0D" w:themeColor="text1" w:themeTint="F2"/>
        </w:rPr>
      </w:pPr>
    </w:p>
    <w:p w14:paraId="5ADBD559" w14:textId="4A310459" w:rsidR="005D43DA" w:rsidRDefault="000915A8" w:rsidP="000D1717">
      <w:pPr>
        <w:rPr>
          <w:rFonts w:ascii="Arial" w:hAnsi="Arial" w:cs="Arial"/>
          <w:color w:val="262626" w:themeColor="text1" w:themeTint="D9"/>
          <w:sz w:val="32"/>
          <w:szCs w:val="32"/>
        </w:rPr>
      </w:pPr>
      <w:r>
        <w:rPr>
          <w:rFonts w:ascii="Arial" w:hAnsi="Arial" w:cs="Arial"/>
          <w:color w:val="262626" w:themeColor="text1" w:themeTint="D9"/>
          <w:sz w:val="32"/>
          <w:szCs w:val="32"/>
        </w:rPr>
        <w:t>Description</w:t>
      </w:r>
    </w:p>
    <w:p w14:paraId="095A3759" w14:textId="77777777" w:rsidR="000915A8" w:rsidRPr="00752D92" w:rsidRDefault="000915A8" w:rsidP="000D1717">
      <w:pPr>
        <w:rPr>
          <w:rFonts w:ascii="Arial" w:hAnsi="Arial" w:cs="Arial"/>
          <w:color w:val="262626" w:themeColor="text1" w:themeTint="D9"/>
          <w:sz w:val="32"/>
          <w:szCs w:val="32"/>
        </w:rPr>
      </w:pPr>
    </w:p>
    <w:p w14:paraId="77F1DD43" w14:textId="0F39D197" w:rsidR="00646686" w:rsidRDefault="002C212E" w:rsidP="000D171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The module</w:t>
      </w:r>
      <w:r w:rsidR="00466700">
        <w:rPr>
          <w:rFonts w:ascii="Arial" w:hAnsi="Arial" w:cs="Arial"/>
          <w:color w:val="0D0D0D" w:themeColor="text1" w:themeTint="F2"/>
        </w:rPr>
        <w:t xml:space="preserve"> (BMSW5101)</w:t>
      </w:r>
      <w:r>
        <w:rPr>
          <w:rFonts w:ascii="Arial" w:hAnsi="Arial" w:cs="Arial"/>
          <w:color w:val="0D0D0D" w:themeColor="text1" w:themeTint="F2"/>
        </w:rPr>
        <w:t xml:space="preserve"> developing critical thinking in </w:t>
      </w:r>
      <w:r w:rsidR="004E2FFB">
        <w:rPr>
          <w:rFonts w:ascii="Arial" w:hAnsi="Arial" w:cs="Arial"/>
          <w:color w:val="0D0D0D" w:themeColor="text1" w:themeTint="F2"/>
        </w:rPr>
        <w:t xml:space="preserve">the </w:t>
      </w:r>
      <w:r>
        <w:rPr>
          <w:rFonts w:ascii="Arial" w:hAnsi="Arial" w:cs="Arial"/>
          <w:color w:val="0D0D0D" w:themeColor="text1" w:themeTint="F2"/>
        </w:rPr>
        <w:t xml:space="preserve">workplace is a </w:t>
      </w:r>
      <w:r w:rsidR="004E2FFB">
        <w:rPr>
          <w:rFonts w:ascii="Arial" w:hAnsi="Arial" w:cs="Arial"/>
          <w:color w:val="0D0D0D" w:themeColor="text1" w:themeTint="F2"/>
        </w:rPr>
        <w:t xml:space="preserve">collection of </w:t>
      </w:r>
      <w:r w:rsidR="00486BAF">
        <w:rPr>
          <w:rFonts w:ascii="Arial" w:hAnsi="Arial" w:cs="Arial"/>
          <w:color w:val="0D0D0D" w:themeColor="text1" w:themeTint="F2"/>
        </w:rPr>
        <w:t>management</w:t>
      </w:r>
      <w:r w:rsidR="00A70E52">
        <w:rPr>
          <w:rFonts w:ascii="Arial" w:hAnsi="Arial" w:cs="Arial"/>
          <w:color w:val="0D0D0D" w:themeColor="text1" w:themeTint="F2"/>
        </w:rPr>
        <w:t xml:space="preserve"> theories </w:t>
      </w:r>
      <w:r w:rsidR="00486BAF">
        <w:rPr>
          <w:rFonts w:ascii="Arial" w:hAnsi="Arial" w:cs="Arial"/>
          <w:color w:val="0D0D0D" w:themeColor="text1" w:themeTint="F2"/>
        </w:rPr>
        <w:t xml:space="preserve">on </w:t>
      </w:r>
      <w:r w:rsidR="00A70E52">
        <w:rPr>
          <w:rFonts w:ascii="Arial" w:hAnsi="Arial" w:cs="Arial"/>
          <w:color w:val="0D0D0D" w:themeColor="text1" w:themeTint="F2"/>
        </w:rPr>
        <w:t xml:space="preserve">how </w:t>
      </w:r>
      <w:r w:rsidR="00486BAF">
        <w:rPr>
          <w:rFonts w:ascii="Arial" w:hAnsi="Arial" w:cs="Arial"/>
          <w:color w:val="0D0D0D" w:themeColor="text1" w:themeTint="F2"/>
        </w:rPr>
        <w:t>businesses</w:t>
      </w:r>
      <w:r w:rsidR="00A70E52">
        <w:rPr>
          <w:rFonts w:ascii="Arial" w:hAnsi="Arial" w:cs="Arial"/>
          <w:color w:val="0D0D0D" w:themeColor="text1" w:themeTint="F2"/>
        </w:rPr>
        <w:t xml:space="preserve"> utilise these theories in their </w:t>
      </w:r>
      <w:r w:rsidR="00486BAF">
        <w:rPr>
          <w:rFonts w:ascii="Arial" w:hAnsi="Arial" w:cs="Arial"/>
          <w:color w:val="0D0D0D" w:themeColor="text1" w:themeTint="F2"/>
        </w:rPr>
        <w:t>work</w:t>
      </w:r>
      <w:r w:rsidR="00A70E52">
        <w:rPr>
          <w:rFonts w:ascii="Arial" w:hAnsi="Arial" w:cs="Arial"/>
          <w:color w:val="0D0D0D" w:themeColor="text1" w:themeTint="F2"/>
        </w:rPr>
        <w:t xml:space="preserve"> to </w:t>
      </w:r>
      <w:r w:rsidR="00486BAF">
        <w:rPr>
          <w:rFonts w:ascii="Arial" w:hAnsi="Arial" w:cs="Arial"/>
          <w:color w:val="0D0D0D" w:themeColor="text1" w:themeTint="F2"/>
        </w:rPr>
        <w:t xml:space="preserve">achieve their </w:t>
      </w:r>
      <w:r w:rsidR="00486BAF">
        <w:rPr>
          <w:rFonts w:ascii="Arial" w:hAnsi="Arial" w:cs="Arial"/>
          <w:color w:val="0D0D0D" w:themeColor="text1" w:themeTint="F2"/>
        </w:rPr>
        <w:lastRenderedPageBreak/>
        <w:t>goals.</w:t>
      </w:r>
      <w:r w:rsidR="000B7041">
        <w:rPr>
          <w:rFonts w:ascii="Arial" w:hAnsi="Arial" w:cs="Arial"/>
          <w:color w:val="0D0D0D" w:themeColor="text1" w:themeTint="F2"/>
        </w:rPr>
        <w:t xml:space="preserve"> T</w:t>
      </w:r>
      <w:r w:rsidR="00646686">
        <w:rPr>
          <w:rFonts w:ascii="Arial" w:hAnsi="Arial" w:cs="Arial"/>
          <w:color w:val="0D0D0D" w:themeColor="text1" w:themeTint="F2"/>
        </w:rPr>
        <w:t xml:space="preserve">his includes </w:t>
      </w:r>
      <w:r w:rsidR="00A04A83">
        <w:rPr>
          <w:rFonts w:ascii="Arial" w:hAnsi="Arial" w:cs="Arial"/>
          <w:color w:val="0D0D0D" w:themeColor="text1" w:themeTint="F2"/>
        </w:rPr>
        <w:t xml:space="preserve">Henry </w:t>
      </w:r>
      <w:r w:rsidR="00FA42EF">
        <w:rPr>
          <w:rFonts w:ascii="Arial" w:hAnsi="Arial" w:cs="Arial"/>
          <w:color w:val="0D0D0D" w:themeColor="text1" w:themeTint="F2"/>
        </w:rPr>
        <w:t>Fayol’s</w:t>
      </w:r>
      <w:r w:rsidR="00486BAF">
        <w:rPr>
          <w:rFonts w:ascii="Arial" w:hAnsi="Arial" w:cs="Arial"/>
          <w:color w:val="0D0D0D" w:themeColor="text1" w:themeTint="F2"/>
        </w:rPr>
        <w:t xml:space="preserve"> </w:t>
      </w:r>
      <w:r w:rsidR="00A04A83">
        <w:rPr>
          <w:rFonts w:ascii="Arial" w:hAnsi="Arial" w:cs="Arial"/>
          <w:color w:val="0D0D0D" w:themeColor="text1" w:themeTint="F2"/>
        </w:rPr>
        <w:t>14 principles</w:t>
      </w:r>
      <w:r w:rsidR="00E34289">
        <w:rPr>
          <w:rFonts w:ascii="Arial" w:hAnsi="Arial" w:cs="Arial"/>
          <w:color w:val="0D0D0D" w:themeColor="text1" w:themeTint="F2"/>
        </w:rPr>
        <w:t xml:space="preserve"> which</w:t>
      </w:r>
      <w:r w:rsidR="0067591E">
        <w:rPr>
          <w:rFonts w:ascii="Arial" w:hAnsi="Arial" w:cs="Arial"/>
          <w:color w:val="0D0D0D" w:themeColor="text1" w:themeTint="F2"/>
        </w:rPr>
        <w:t xml:space="preserve"> are mostly operating in</w:t>
      </w:r>
      <w:r w:rsidR="00CC6B79">
        <w:rPr>
          <w:rFonts w:ascii="Arial" w:hAnsi="Arial" w:cs="Arial"/>
          <w:color w:val="0D0D0D" w:themeColor="text1" w:themeTint="F2"/>
        </w:rPr>
        <w:t xml:space="preserve"> </w:t>
      </w:r>
      <w:r w:rsidR="0067591E">
        <w:rPr>
          <w:rFonts w:ascii="Arial" w:hAnsi="Arial" w:cs="Arial"/>
          <w:color w:val="0D0D0D" w:themeColor="text1" w:themeTint="F2"/>
        </w:rPr>
        <w:t>company management.</w:t>
      </w:r>
      <w:r w:rsidR="00646686">
        <w:rPr>
          <w:rFonts w:ascii="Arial" w:hAnsi="Arial" w:cs="Arial"/>
          <w:color w:val="0D0D0D" w:themeColor="text1" w:themeTint="F2"/>
        </w:rPr>
        <w:t xml:space="preserve"> The</w:t>
      </w:r>
      <w:r w:rsidR="00E34289">
        <w:rPr>
          <w:rFonts w:ascii="Arial" w:hAnsi="Arial" w:cs="Arial"/>
          <w:color w:val="0D0D0D" w:themeColor="text1" w:themeTint="F2"/>
        </w:rPr>
        <w:t xml:space="preserve"> module explains</w:t>
      </w:r>
      <w:r w:rsidR="009157E1">
        <w:rPr>
          <w:rFonts w:ascii="Arial" w:hAnsi="Arial" w:cs="Arial"/>
          <w:color w:val="0D0D0D" w:themeColor="text1" w:themeTint="F2"/>
        </w:rPr>
        <w:t xml:space="preserve"> </w:t>
      </w:r>
      <w:r w:rsidR="00E34289">
        <w:rPr>
          <w:rFonts w:ascii="Arial" w:hAnsi="Arial" w:cs="Arial"/>
          <w:color w:val="0D0D0D" w:themeColor="text1" w:themeTint="F2"/>
        </w:rPr>
        <w:t xml:space="preserve">the </w:t>
      </w:r>
      <w:r w:rsidR="009157E1">
        <w:rPr>
          <w:rFonts w:ascii="Arial" w:hAnsi="Arial" w:cs="Arial"/>
          <w:color w:val="0D0D0D" w:themeColor="text1" w:themeTint="F2"/>
        </w:rPr>
        <w:t>process of</w:t>
      </w:r>
      <w:r w:rsidR="00646686">
        <w:rPr>
          <w:rFonts w:ascii="Arial" w:hAnsi="Arial" w:cs="Arial"/>
          <w:color w:val="0D0D0D" w:themeColor="text1" w:themeTint="F2"/>
        </w:rPr>
        <w:t xml:space="preserve"> </w:t>
      </w:r>
      <w:r w:rsidR="009157E1">
        <w:rPr>
          <w:rFonts w:ascii="Arial" w:hAnsi="Arial" w:cs="Arial"/>
          <w:color w:val="0D0D0D" w:themeColor="text1" w:themeTint="F2"/>
        </w:rPr>
        <w:t>conflict resolution in businesses</w:t>
      </w:r>
      <w:r w:rsidR="00E34289">
        <w:rPr>
          <w:rFonts w:ascii="Arial" w:hAnsi="Arial" w:cs="Arial"/>
          <w:color w:val="0D0D0D" w:themeColor="text1" w:themeTint="F2"/>
        </w:rPr>
        <w:t xml:space="preserve"> and </w:t>
      </w:r>
      <w:r w:rsidR="00D47C45">
        <w:rPr>
          <w:rFonts w:ascii="Arial" w:hAnsi="Arial" w:cs="Arial"/>
          <w:color w:val="0D0D0D" w:themeColor="text1" w:themeTint="F2"/>
        </w:rPr>
        <w:t xml:space="preserve">how </w:t>
      </w:r>
      <w:r w:rsidR="00752D92">
        <w:rPr>
          <w:rFonts w:ascii="Arial" w:hAnsi="Arial" w:cs="Arial"/>
          <w:color w:val="0D0D0D" w:themeColor="text1" w:themeTint="F2"/>
        </w:rPr>
        <w:t>businesses</w:t>
      </w:r>
      <w:r w:rsidR="00D47C45">
        <w:rPr>
          <w:rFonts w:ascii="Arial" w:hAnsi="Arial" w:cs="Arial"/>
          <w:color w:val="0D0D0D" w:themeColor="text1" w:themeTint="F2"/>
        </w:rPr>
        <w:t xml:space="preserve"> prioritise </w:t>
      </w:r>
      <w:r w:rsidR="00752D92">
        <w:rPr>
          <w:rFonts w:ascii="Arial" w:hAnsi="Arial" w:cs="Arial"/>
          <w:color w:val="0D0D0D" w:themeColor="text1" w:themeTint="F2"/>
        </w:rPr>
        <w:t xml:space="preserve">the </w:t>
      </w:r>
      <w:r w:rsidR="00D47C45">
        <w:rPr>
          <w:rFonts w:ascii="Arial" w:hAnsi="Arial" w:cs="Arial"/>
          <w:color w:val="0D0D0D" w:themeColor="text1" w:themeTint="F2"/>
        </w:rPr>
        <w:t xml:space="preserve">values, beliefs and </w:t>
      </w:r>
      <w:r w:rsidR="00752D92">
        <w:rPr>
          <w:rFonts w:ascii="Arial" w:hAnsi="Arial" w:cs="Arial"/>
          <w:color w:val="0D0D0D" w:themeColor="text1" w:themeTint="F2"/>
        </w:rPr>
        <w:t>attitudes</w:t>
      </w:r>
      <w:r w:rsidR="00D47C45">
        <w:rPr>
          <w:rFonts w:ascii="Arial" w:hAnsi="Arial" w:cs="Arial"/>
          <w:color w:val="0D0D0D" w:themeColor="text1" w:themeTint="F2"/>
        </w:rPr>
        <w:t xml:space="preserve"> </w:t>
      </w:r>
      <w:r w:rsidR="00752D92">
        <w:rPr>
          <w:rFonts w:ascii="Arial" w:hAnsi="Arial" w:cs="Arial"/>
          <w:color w:val="0D0D0D" w:themeColor="text1" w:themeTint="F2"/>
        </w:rPr>
        <w:t>of employees and their customers</w:t>
      </w:r>
      <w:r w:rsidR="001D083A">
        <w:rPr>
          <w:rFonts w:ascii="Arial" w:hAnsi="Arial" w:cs="Arial"/>
          <w:color w:val="0D0D0D" w:themeColor="text1" w:themeTint="F2"/>
        </w:rPr>
        <w:t xml:space="preserve"> and </w:t>
      </w:r>
      <w:r w:rsidR="00D234D9">
        <w:rPr>
          <w:rFonts w:ascii="Arial" w:hAnsi="Arial" w:cs="Arial"/>
          <w:color w:val="0D0D0D" w:themeColor="text1" w:themeTint="F2"/>
        </w:rPr>
        <w:t>critical literature reviews.</w:t>
      </w:r>
      <w:r w:rsidR="00340A82">
        <w:rPr>
          <w:rFonts w:ascii="Arial" w:hAnsi="Arial" w:cs="Arial"/>
          <w:color w:val="0D0D0D" w:themeColor="text1" w:themeTint="F2"/>
        </w:rPr>
        <w:t xml:space="preserve"> </w:t>
      </w:r>
    </w:p>
    <w:p w14:paraId="288B488E" w14:textId="026B3EFB" w:rsidR="00D234D9" w:rsidRDefault="00D234D9" w:rsidP="000D1717">
      <w:pPr>
        <w:rPr>
          <w:rFonts w:ascii="Arial" w:hAnsi="Arial" w:cs="Arial"/>
          <w:color w:val="0D0D0D" w:themeColor="text1" w:themeTint="F2"/>
        </w:rPr>
      </w:pPr>
    </w:p>
    <w:p w14:paraId="675BC550" w14:textId="77777777" w:rsidR="00D234D9" w:rsidRDefault="00D234D9" w:rsidP="000D1717">
      <w:pPr>
        <w:rPr>
          <w:rFonts w:ascii="Arial" w:hAnsi="Arial" w:cs="Arial"/>
          <w:color w:val="0D0D0D" w:themeColor="text1" w:themeTint="F2"/>
        </w:rPr>
      </w:pPr>
    </w:p>
    <w:p w14:paraId="11442D06" w14:textId="3899FE2A" w:rsidR="004D126D" w:rsidRDefault="000915A8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>Feelings</w:t>
      </w:r>
    </w:p>
    <w:p w14:paraId="43A7C68A" w14:textId="77777777" w:rsidR="005C5E7A" w:rsidRDefault="005C5E7A" w:rsidP="000D1717">
      <w:pPr>
        <w:rPr>
          <w:rFonts w:ascii="Arial" w:hAnsi="Arial" w:cs="Arial"/>
        </w:rPr>
      </w:pPr>
    </w:p>
    <w:p w14:paraId="06B86F4C" w14:textId="4A7D4AB4" w:rsidR="0053206A" w:rsidRDefault="002C6822" w:rsidP="000D1717">
      <w:pPr>
        <w:rPr>
          <w:rFonts w:ascii="Arial" w:hAnsi="Arial" w:cs="Arial"/>
        </w:rPr>
      </w:pPr>
      <w:r>
        <w:rPr>
          <w:rFonts w:ascii="Arial" w:hAnsi="Arial" w:cs="Arial"/>
        </w:rPr>
        <w:t>Critical thinking is a wide</w:t>
      </w:r>
      <w:r w:rsidR="00A25F80">
        <w:rPr>
          <w:rFonts w:ascii="Arial" w:hAnsi="Arial" w:cs="Arial"/>
        </w:rPr>
        <w:t xml:space="preserve"> </w:t>
      </w:r>
      <w:r w:rsidR="00574896">
        <w:rPr>
          <w:rFonts w:ascii="Arial" w:hAnsi="Arial" w:cs="Arial"/>
        </w:rPr>
        <w:t xml:space="preserve">area of </w:t>
      </w:r>
      <w:r>
        <w:rPr>
          <w:rFonts w:ascii="Arial" w:hAnsi="Arial" w:cs="Arial"/>
        </w:rPr>
        <w:t xml:space="preserve">knowledge that </w:t>
      </w:r>
      <w:r w:rsidR="00351543">
        <w:rPr>
          <w:rFonts w:ascii="Arial" w:hAnsi="Arial" w:cs="Arial"/>
        </w:rPr>
        <w:t xml:space="preserve">covers </w:t>
      </w:r>
      <w:r w:rsidR="00574896">
        <w:rPr>
          <w:rFonts w:ascii="Arial" w:hAnsi="Arial" w:cs="Arial"/>
        </w:rPr>
        <w:t xml:space="preserve">more academic </w:t>
      </w:r>
      <w:r w:rsidR="00A25F80">
        <w:rPr>
          <w:rFonts w:ascii="Arial" w:hAnsi="Arial" w:cs="Arial"/>
        </w:rPr>
        <w:t xml:space="preserve">views. The management theories and </w:t>
      </w:r>
      <w:r w:rsidR="00312D0C">
        <w:rPr>
          <w:rFonts w:ascii="Arial" w:hAnsi="Arial" w:cs="Arial"/>
        </w:rPr>
        <w:t xml:space="preserve">the principles to utilise in business for effectiveness </w:t>
      </w:r>
      <w:r w:rsidR="00021ABB">
        <w:rPr>
          <w:rFonts w:ascii="Arial" w:hAnsi="Arial" w:cs="Arial"/>
        </w:rPr>
        <w:t>were</w:t>
      </w:r>
      <w:r w:rsidR="00312D0C">
        <w:rPr>
          <w:rFonts w:ascii="Arial" w:hAnsi="Arial" w:cs="Arial"/>
        </w:rPr>
        <w:t xml:space="preserve"> </w:t>
      </w:r>
      <w:r w:rsidR="00B13041">
        <w:rPr>
          <w:rFonts w:ascii="Arial" w:hAnsi="Arial" w:cs="Arial"/>
        </w:rPr>
        <w:t>more challenging</w:t>
      </w:r>
      <w:r w:rsidR="00021ABB">
        <w:rPr>
          <w:rFonts w:ascii="Arial" w:hAnsi="Arial" w:cs="Arial"/>
        </w:rPr>
        <w:t xml:space="preserve"> for me. </w:t>
      </w:r>
      <w:r w:rsidR="00B13041">
        <w:rPr>
          <w:rFonts w:ascii="Arial" w:hAnsi="Arial" w:cs="Arial"/>
        </w:rPr>
        <w:t xml:space="preserve">I have </w:t>
      </w:r>
      <w:r w:rsidR="00A95500">
        <w:rPr>
          <w:rFonts w:ascii="Arial" w:hAnsi="Arial" w:cs="Arial"/>
        </w:rPr>
        <w:t xml:space="preserve">searched a range of </w:t>
      </w:r>
      <w:r w:rsidR="00B27990">
        <w:rPr>
          <w:rFonts w:ascii="Arial" w:hAnsi="Arial" w:cs="Arial"/>
        </w:rPr>
        <w:t>scholarly</w:t>
      </w:r>
      <w:r w:rsidR="00A95500">
        <w:rPr>
          <w:rFonts w:ascii="Arial" w:hAnsi="Arial" w:cs="Arial"/>
        </w:rPr>
        <w:t xml:space="preserve"> </w:t>
      </w:r>
      <w:r w:rsidR="0006638A">
        <w:rPr>
          <w:rFonts w:ascii="Arial" w:hAnsi="Arial" w:cs="Arial"/>
        </w:rPr>
        <w:t>articles to expand my understanding of these topics.</w:t>
      </w:r>
      <w:r w:rsidR="00B27990">
        <w:rPr>
          <w:rFonts w:ascii="Arial" w:hAnsi="Arial" w:cs="Arial"/>
        </w:rPr>
        <w:t xml:space="preserve"> </w:t>
      </w:r>
      <w:r w:rsidR="002C791E">
        <w:rPr>
          <w:rFonts w:ascii="Arial" w:hAnsi="Arial" w:cs="Arial"/>
        </w:rPr>
        <w:t>I</w:t>
      </w:r>
      <w:r w:rsidR="00AE612E">
        <w:rPr>
          <w:rFonts w:ascii="Arial" w:hAnsi="Arial" w:cs="Arial"/>
        </w:rPr>
        <w:t xml:space="preserve"> enjoyed</w:t>
      </w:r>
      <w:r w:rsidR="002C791E">
        <w:rPr>
          <w:rFonts w:ascii="Arial" w:hAnsi="Arial" w:cs="Arial"/>
        </w:rPr>
        <w:t xml:space="preserve"> </w:t>
      </w:r>
      <w:r w:rsidR="00AE612E">
        <w:rPr>
          <w:rFonts w:ascii="Arial" w:hAnsi="Arial" w:cs="Arial"/>
        </w:rPr>
        <w:t xml:space="preserve">comparing articles for </w:t>
      </w:r>
      <w:r w:rsidR="00795C19">
        <w:rPr>
          <w:rFonts w:ascii="Arial" w:hAnsi="Arial" w:cs="Arial"/>
        </w:rPr>
        <w:t xml:space="preserve">increasing my knowledge regarding attitudes, </w:t>
      </w:r>
      <w:r w:rsidR="005C5E7A">
        <w:rPr>
          <w:rFonts w:ascii="Arial" w:hAnsi="Arial" w:cs="Arial"/>
        </w:rPr>
        <w:t>beliefs,</w:t>
      </w:r>
      <w:r w:rsidR="00795C19">
        <w:rPr>
          <w:rFonts w:ascii="Arial" w:hAnsi="Arial" w:cs="Arial"/>
        </w:rPr>
        <w:t xml:space="preserve"> and values </w:t>
      </w:r>
      <w:r w:rsidR="0086246E">
        <w:rPr>
          <w:rFonts w:ascii="Arial" w:hAnsi="Arial" w:cs="Arial"/>
        </w:rPr>
        <w:t>and how these are important in the workplace.</w:t>
      </w:r>
    </w:p>
    <w:p w14:paraId="05A9D129" w14:textId="1E2C571B" w:rsidR="0053206A" w:rsidRDefault="0053206A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42EDA09D" w14:textId="6498BAB3" w:rsidR="000915A8" w:rsidRDefault="000915A8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>Evaluation</w:t>
      </w:r>
    </w:p>
    <w:p w14:paraId="45D40EB0" w14:textId="495CA118" w:rsidR="005C5E7A" w:rsidRPr="00271A9F" w:rsidRDefault="00271A9F" w:rsidP="000D171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This module </w:t>
      </w:r>
      <w:r w:rsidR="00DB7073">
        <w:rPr>
          <w:rFonts w:ascii="Arial" w:hAnsi="Arial" w:cs="Arial"/>
          <w:color w:val="0D0D0D" w:themeColor="text1" w:themeTint="F2"/>
        </w:rPr>
        <w:t>focused more on management theories</w:t>
      </w:r>
      <w:r w:rsidR="00B75612">
        <w:rPr>
          <w:rFonts w:ascii="Arial" w:hAnsi="Arial" w:cs="Arial"/>
          <w:color w:val="0D0D0D" w:themeColor="text1" w:themeTint="F2"/>
        </w:rPr>
        <w:t xml:space="preserve"> which are effective</w:t>
      </w:r>
      <w:r w:rsidR="00A675C4">
        <w:rPr>
          <w:rFonts w:ascii="Arial" w:hAnsi="Arial" w:cs="Arial"/>
          <w:color w:val="0D0D0D" w:themeColor="text1" w:themeTint="F2"/>
        </w:rPr>
        <w:t xml:space="preserve"> for success and development</w:t>
      </w:r>
      <w:r w:rsidR="00FD3192">
        <w:rPr>
          <w:rFonts w:ascii="Arial" w:hAnsi="Arial" w:cs="Arial"/>
          <w:color w:val="0D0D0D" w:themeColor="text1" w:themeTint="F2"/>
        </w:rPr>
        <w:t xml:space="preserve"> in the wo</w:t>
      </w:r>
      <w:r w:rsidR="00394E49">
        <w:rPr>
          <w:rFonts w:ascii="Arial" w:hAnsi="Arial" w:cs="Arial"/>
          <w:color w:val="0D0D0D" w:themeColor="text1" w:themeTint="F2"/>
        </w:rPr>
        <w:t xml:space="preserve">rkplace. </w:t>
      </w:r>
      <w:r w:rsidR="002941F3">
        <w:rPr>
          <w:rFonts w:ascii="Arial" w:hAnsi="Arial" w:cs="Arial"/>
          <w:color w:val="0D0D0D" w:themeColor="text1" w:themeTint="F2"/>
        </w:rPr>
        <w:t xml:space="preserve"> </w:t>
      </w:r>
      <w:r w:rsidR="00A675C4">
        <w:rPr>
          <w:rFonts w:ascii="Arial" w:hAnsi="Arial" w:cs="Arial"/>
          <w:color w:val="0D0D0D" w:themeColor="text1" w:themeTint="F2"/>
        </w:rPr>
        <w:t>I</w:t>
      </w:r>
      <w:r w:rsidR="002941F3">
        <w:rPr>
          <w:rFonts w:ascii="Arial" w:hAnsi="Arial" w:cs="Arial"/>
          <w:color w:val="0D0D0D" w:themeColor="text1" w:themeTint="F2"/>
        </w:rPr>
        <w:t xml:space="preserve"> </w:t>
      </w:r>
      <w:r w:rsidR="00B87B25">
        <w:rPr>
          <w:rFonts w:ascii="Arial" w:hAnsi="Arial" w:cs="Arial"/>
          <w:color w:val="0D0D0D" w:themeColor="text1" w:themeTint="F2"/>
        </w:rPr>
        <w:t xml:space="preserve">acknowledged that any business </w:t>
      </w:r>
      <w:r w:rsidR="002941F3">
        <w:rPr>
          <w:rFonts w:ascii="Arial" w:hAnsi="Arial" w:cs="Arial"/>
          <w:color w:val="0D0D0D" w:themeColor="text1" w:themeTint="F2"/>
        </w:rPr>
        <w:t>cannot</w:t>
      </w:r>
      <w:r w:rsidR="00B87B25">
        <w:rPr>
          <w:rFonts w:ascii="Arial" w:hAnsi="Arial" w:cs="Arial"/>
          <w:color w:val="0D0D0D" w:themeColor="text1" w:themeTint="F2"/>
        </w:rPr>
        <w:t xml:space="preserve"> </w:t>
      </w:r>
      <w:r w:rsidR="002941F3">
        <w:rPr>
          <w:rFonts w:ascii="Arial" w:hAnsi="Arial" w:cs="Arial"/>
          <w:color w:val="0D0D0D" w:themeColor="text1" w:themeTint="F2"/>
        </w:rPr>
        <w:t>be successful without proper management.</w:t>
      </w:r>
      <w:r w:rsidR="00ED1B9B">
        <w:rPr>
          <w:rFonts w:ascii="Arial" w:hAnsi="Arial" w:cs="Arial"/>
          <w:color w:val="0D0D0D" w:themeColor="text1" w:themeTint="F2"/>
        </w:rPr>
        <w:t xml:space="preserve"> The survival of companies relies more on</w:t>
      </w:r>
      <w:r w:rsidR="00BD5509">
        <w:rPr>
          <w:rFonts w:ascii="Arial" w:hAnsi="Arial" w:cs="Arial"/>
          <w:color w:val="0D0D0D" w:themeColor="text1" w:themeTint="F2"/>
        </w:rPr>
        <w:t xml:space="preserve"> critical thinking and </w:t>
      </w:r>
      <w:r w:rsidR="00276970">
        <w:rPr>
          <w:rFonts w:ascii="Arial" w:hAnsi="Arial" w:cs="Arial"/>
          <w:color w:val="0D0D0D" w:themeColor="text1" w:themeTint="F2"/>
        </w:rPr>
        <w:t>adopting</w:t>
      </w:r>
      <w:r w:rsidR="00BD5509">
        <w:rPr>
          <w:rFonts w:ascii="Arial" w:hAnsi="Arial" w:cs="Arial"/>
          <w:color w:val="0D0D0D" w:themeColor="text1" w:themeTint="F2"/>
        </w:rPr>
        <w:t xml:space="preserve"> the correct theory in their </w:t>
      </w:r>
      <w:r w:rsidR="00276970">
        <w:rPr>
          <w:rFonts w:ascii="Arial" w:hAnsi="Arial" w:cs="Arial"/>
          <w:color w:val="0D0D0D" w:themeColor="text1" w:themeTint="F2"/>
        </w:rPr>
        <w:t xml:space="preserve">management. I have </w:t>
      </w:r>
      <w:r w:rsidR="00451D5C">
        <w:rPr>
          <w:rFonts w:ascii="Arial" w:hAnsi="Arial" w:cs="Arial"/>
          <w:color w:val="0D0D0D" w:themeColor="text1" w:themeTint="F2"/>
        </w:rPr>
        <w:t>learnt</w:t>
      </w:r>
      <w:r w:rsidR="00B07B3D">
        <w:rPr>
          <w:rFonts w:ascii="Arial" w:hAnsi="Arial" w:cs="Arial"/>
          <w:color w:val="0D0D0D" w:themeColor="text1" w:themeTint="F2"/>
        </w:rPr>
        <w:t xml:space="preserve"> during my lectures that</w:t>
      </w:r>
      <w:r w:rsidR="0085084F">
        <w:rPr>
          <w:rFonts w:ascii="Arial" w:hAnsi="Arial" w:cs="Arial"/>
          <w:color w:val="0D0D0D" w:themeColor="text1" w:themeTint="F2"/>
        </w:rPr>
        <w:t xml:space="preserve"> </w:t>
      </w:r>
      <w:r w:rsidR="000F3CD4">
        <w:rPr>
          <w:rFonts w:ascii="Arial" w:hAnsi="Arial" w:cs="Arial"/>
          <w:color w:val="0D0D0D" w:themeColor="text1" w:themeTint="F2"/>
        </w:rPr>
        <w:t xml:space="preserve">these theories were made years ago but </w:t>
      </w:r>
      <w:r w:rsidR="00676C06">
        <w:rPr>
          <w:rFonts w:ascii="Arial" w:hAnsi="Arial" w:cs="Arial"/>
          <w:color w:val="0D0D0D" w:themeColor="text1" w:themeTint="F2"/>
        </w:rPr>
        <w:t xml:space="preserve">are </w:t>
      </w:r>
      <w:r w:rsidR="000F3CD4">
        <w:rPr>
          <w:rFonts w:ascii="Arial" w:hAnsi="Arial" w:cs="Arial"/>
          <w:color w:val="0D0D0D" w:themeColor="text1" w:themeTint="F2"/>
        </w:rPr>
        <w:t xml:space="preserve">still </w:t>
      </w:r>
      <w:r w:rsidR="00795566">
        <w:rPr>
          <w:rFonts w:ascii="Arial" w:hAnsi="Arial" w:cs="Arial"/>
          <w:color w:val="0D0D0D" w:themeColor="text1" w:themeTint="F2"/>
        </w:rPr>
        <w:t>utilised</w:t>
      </w:r>
      <w:r w:rsidR="000F3CD4">
        <w:rPr>
          <w:rFonts w:ascii="Arial" w:hAnsi="Arial" w:cs="Arial"/>
          <w:color w:val="0D0D0D" w:themeColor="text1" w:themeTint="F2"/>
        </w:rPr>
        <w:t xml:space="preserve"> in business because </w:t>
      </w:r>
      <w:r w:rsidR="0055100F">
        <w:rPr>
          <w:rFonts w:ascii="Arial" w:hAnsi="Arial" w:cs="Arial"/>
          <w:color w:val="0D0D0D" w:themeColor="text1" w:themeTint="F2"/>
        </w:rPr>
        <w:t>the</w:t>
      </w:r>
      <w:r w:rsidR="00795566">
        <w:rPr>
          <w:rFonts w:ascii="Arial" w:hAnsi="Arial" w:cs="Arial"/>
          <w:color w:val="0D0D0D" w:themeColor="text1" w:themeTint="F2"/>
        </w:rPr>
        <w:t>y were based on effective critical thinking.</w:t>
      </w:r>
      <w:r w:rsidR="00B260A1">
        <w:rPr>
          <w:rFonts w:ascii="Arial" w:hAnsi="Arial" w:cs="Arial"/>
          <w:color w:val="0D0D0D" w:themeColor="text1" w:themeTint="F2"/>
        </w:rPr>
        <w:t xml:space="preserve"> </w:t>
      </w:r>
      <w:r w:rsidR="000513C0">
        <w:rPr>
          <w:rFonts w:ascii="Arial" w:hAnsi="Arial" w:cs="Arial"/>
          <w:color w:val="0D0D0D" w:themeColor="text1" w:themeTint="F2"/>
        </w:rPr>
        <w:t xml:space="preserve"> </w:t>
      </w:r>
    </w:p>
    <w:p w14:paraId="43826051" w14:textId="77777777" w:rsidR="005C5E7A" w:rsidRDefault="005C5E7A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3556C2F0" w14:textId="558BCD23" w:rsidR="000915A8" w:rsidRDefault="000915A8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>Analysis</w:t>
      </w:r>
    </w:p>
    <w:p w14:paraId="295BFAE1" w14:textId="381B4C63" w:rsidR="00141A4D" w:rsidRPr="00271A9F" w:rsidRDefault="00141A4D" w:rsidP="00141A4D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Decisions </w:t>
      </w:r>
      <w:r w:rsidR="00E27F93" w:rsidRPr="00E27F93">
        <w:rPr>
          <w:rFonts w:ascii="Arial" w:hAnsi="Arial" w:cs="Arial"/>
          <w:color w:val="0D0D0D" w:themeColor="text1" w:themeTint="F2"/>
        </w:rPr>
        <w:t xml:space="preserve">always require critical thinking and judgmental and understandable argument to conclude the problem with a </w:t>
      </w:r>
      <w:r>
        <w:rPr>
          <w:rFonts w:ascii="Arial" w:hAnsi="Arial" w:cs="Arial"/>
          <w:color w:val="0D0D0D" w:themeColor="text1" w:themeTint="F2"/>
        </w:rPr>
        <w:t>last long solution.</w:t>
      </w:r>
      <w:r w:rsidR="00235C5C">
        <w:rPr>
          <w:rFonts w:ascii="Arial" w:hAnsi="Arial" w:cs="Arial"/>
          <w:color w:val="0D0D0D" w:themeColor="text1" w:themeTint="F2"/>
        </w:rPr>
        <w:t xml:space="preserve"> </w:t>
      </w:r>
      <w:r w:rsidR="00A95A6F">
        <w:rPr>
          <w:rFonts w:ascii="Arial" w:hAnsi="Arial" w:cs="Arial"/>
          <w:color w:val="0D0D0D" w:themeColor="text1" w:themeTint="F2"/>
        </w:rPr>
        <w:t xml:space="preserve">Every industry </w:t>
      </w:r>
      <w:r w:rsidR="00590BBF">
        <w:rPr>
          <w:rFonts w:ascii="Arial" w:hAnsi="Arial" w:cs="Arial"/>
          <w:color w:val="0D0D0D" w:themeColor="text1" w:themeTint="F2"/>
        </w:rPr>
        <w:t xml:space="preserve">must </w:t>
      </w:r>
      <w:r w:rsidR="002E1087">
        <w:rPr>
          <w:rFonts w:ascii="Arial" w:hAnsi="Arial" w:cs="Arial"/>
          <w:color w:val="0D0D0D" w:themeColor="text1" w:themeTint="F2"/>
        </w:rPr>
        <w:t>re</w:t>
      </w:r>
      <w:r w:rsidR="00590BBF">
        <w:rPr>
          <w:rFonts w:ascii="Arial" w:hAnsi="Arial" w:cs="Arial"/>
          <w:color w:val="0D0D0D" w:themeColor="text1" w:themeTint="F2"/>
        </w:rPr>
        <w:t>search before</w:t>
      </w:r>
      <w:r w:rsidR="005D219B">
        <w:rPr>
          <w:rFonts w:ascii="Arial" w:hAnsi="Arial" w:cs="Arial"/>
          <w:color w:val="0D0D0D" w:themeColor="text1" w:themeTint="F2"/>
        </w:rPr>
        <w:t xml:space="preserve"> the</w:t>
      </w:r>
      <w:r w:rsidR="00590BBF">
        <w:rPr>
          <w:rFonts w:ascii="Arial" w:hAnsi="Arial" w:cs="Arial"/>
          <w:color w:val="0D0D0D" w:themeColor="text1" w:themeTint="F2"/>
        </w:rPr>
        <w:t xml:space="preserve"> act because</w:t>
      </w:r>
      <w:r w:rsidR="00E36B5A">
        <w:rPr>
          <w:rFonts w:ascii="Arial" w:hAnsi="Arial" w:cs="Arial"/>
          <w:color w:val="0D0D0D" w:themeColor="text1" w:themeTint="F2"/>
        </w:rPr>
        <w:t xml:space="preserve"> </w:t>
      </w:r>
      <w:r w:rsidR="00A12A29">
        <w:rPr>
          <w:rFonts w:ascii="Arial" w:hAnsi="Arial" w:cs="Arial"/>
          <w:color w:val="0D0D0D" w:themeColor="text1" w:themeTint="F2"/>
        </w:rPr>
        <w:t xml:space="preserve">critical thinking </w:t>
      </w:r>
      <w:r w:rsidR="00E36B5A">
        <w:rPr>
          <w:rFonts w:ascii="Arial" w:hAnsi="Arial" w:cs="Arial"/>
          <w:color w:val="0D0D0D" w:themeColor="text1" w:themeTint="F2"/>
        </w:rPr>
        <w:t>expands</w:t>
      </w:r>
      <w:r w:rsidR="00862C0D">
        <w:rPr>
          <w:rFonts w:ascii="Arial" w:hAnsi="Arial" w:cs="Arial"/>
          <w:color w:val="0D0D0D" w:themeColor="text1" w:themeTint="F2"/>
        </w:rPr>
        <w:t xml:space="preserve"> our knowledge </w:t>
      </w:r>
      <w:r w:rsidR="00EF4C1A">
        <w:rPr>
          <w:rFonts w:ascii="Arial" w:hAnsi="Arial" w:cs="Arial"/>
          <w:color w:val="0D0D0D" w:themeColor="text1" w:themeTint="F2"/>
        </w:rPr>
        <w:t xml:space="preserve">and support our </w:t>
      </w:r>
      <w:r w:rsidR="00167E33">
        <w:rPr>
          <w:rFonts w:ascii="Arial" w:hAnsi="Arial" w:cs="Arial"/>
          <w:color w:val="0D0D0D" w:themeColor="text1" w:themeTint="F2"/>
        </w:rPr>
        <w:t xml:space="preserve">views to </w:t>
      </w:r>
      <w:r w:rsidR="00021115">
        <w:rPr>
          <w:rFonts w:ascii="Arial" w:hAnsi="Arial" w:cs="Arial"/>
          <w:color w:val="0D0D0D" w:themeColor="text1" w:themeTint="F2"/>
        </w:rPr>
        <w:t xml:space="preserve">provide </w:t>
      </w:r>
      <w:r w:rsidR="00E36B5A">
        <w:rPr>
          <w:rFonts w:ascii="Arial" w:hAnsi="Arial" w:cs="Arial"/>
          <w:color w:val="0D0D0D" w:themeColor="text1" w:themeTint="F2"/>
        </w:rPr>
        <w:t>the</w:t>
      </w:r>
      <w:r w:rsidR="00021115">
        <w:rPr>
          <w:rFonts w:ascii="Arial" w:hAnsi="Arial" w:cs="Arial"/>
          <w:color w:val="0D0D0D" w:themeColor="text1" w:themeTint="F2"/>
        </w:rPr>
        <w:t xml:space="preserve"> best </w:t>
      </w:r>
      <w:r w:rsidR="00AD01C2">
        <w:rPr>
          <w:rFonts w:ascii="Arial" w:hAnsi="Arial" w:cs="Arial"/>
          <w:color w:val="0D0D0D" w:themeColor="text1" w:themeTint="F2"/>
        </w:rPr>
        <w:t>explanation.</w:t>
      </w:r>
      <w:r w:rsidR="002E1087">
        <w:rPr>
          <w:rFonts w:ascii="Arial" w:hAnsi="Arial" w:cs="Arial"/>
          <w:color w:val="0D0D0D" w:themeColor="text1" w:themeTint="F2"/>
        </w:rPr>
        <w:t xml:space="preserve"> </w:t>
      </w:r>
    </w:p>
    <w:p w14:paraId="6F49A1F6" w14:textId="76D749EF" w:rsidR="00795566" w:rsidRDefault="00795566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3C3C417F" w14:textId="6EA97FB9" w:rsidR="00795566" w:rsidRDefault="00795566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7795CD32" w14:textId="48EDF412" w:rsidR="00795566" w:rsidRDefault="00795566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6BB92895" w14:textId="77777777" w:rsidR="00795566" w:rsidRPr="00795566" w:rsidRDefault="00795566" w:rsidP="000D1717">
      <w:pPr>
        <w:rPr>
          <w:rFonts w:ascii="Arial" w:hAnsi="Arial" w:cs="Arial"/>
          <w:color w:val="0D0D0D" w:themeColor="text1" w:themeTint="F2"/>
        </w:rPr>
      </w:pPr>
    </w:p>
    <w:p w14:paraId="219A13C5" w14:textId="113A24FD" w:rsidR="000915A8" w:rsidRDefault="000915A8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>Conclusion</w:t>
      </w:r>
    </w:p>
    <w:p w14:paraId="6653443B" w14:textId="4798CC9D" w:rsidR="00DF663A" w:rsidRDefault="00DF663A" w:rsidP="000D1717">
      <w:pPr>
        <w:rPr>
          <w:rFonts w:ascii="Arial" w:hAnsi="Arial" w:cs="Arial"/>
          <w:color w:val="0D0D0D" w:themeColor="text1" w:themeTint="F2"/>
        </w:rPr>
      </w:pPr>
    </w:p>
    <w:p w14:paraId="4BEE75E8" w14:textId="3C51BB25" w:rsidR="00D13728" w:rsidRPr="00DF663A" w:rsidRDefault="00D13728" w:rsidP="000D171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This module was very interesting </w:t>
      </w:r>
      <w:r w:rsidR="008219CE">
        <w:rPr>
          <w:rFonts w:ascii="Arial" w:hAnsi="Arial" w:cs="Arial"/>
          <w:color w:val="0D0D0D" w:themeColor="text1" w:themeTint="F2"/>
        </w:rPr>
        <w:t>and</w:t>
      </w:r>
      <w:r w:rsidR="00C32DF5">
        <w:rPr>
          <w:rFonts w:ascii="Arial" w:hAnsi="Arial" w:cs="Arial"/>
          <w:color w:val="0D0D0D" w:themeColor="text1" w:themeTint="F2"/>
        </w:rPr>
        <w:t xml:space="preserve"> challenging</w:t>
      </w:r>
      <w:r w:rsidR="005D219B">
        <w:rPr>
          <w:rFonts w:ascii="Arial" w:hAnsi="Arial" w:cs="Arial"/>
          <w:color w:val="0D0D0D" w:themeColor="text1" w:themeTint="F2"/>
        </w:rPr>
        <w:t xml:space="preserve"> at in same time. </w:t>
      </w:r>
      <w:r w:rsidR="00C32DF5">
        <w:rPr>
          <w:rFonts w:ascii="Arial" w:hAnsi="Arial" w:cs="Arial"/>
          <w:color w:val="0D0D0D" w:themeColor="text1" w:themeTint="F2"/>
        </w:rPr>
        <w:t xml:space="preserve">The </w:t>
      </w:r>
      <w:r w:rsidR="008219CE">
        <w:rPr>
          <w:rFonts w:ascii="Arial" w:hAnsi="Arial" w:cs="Arial"/>
          <w:color w:val="0D0D0D" w:themeColor="text1" w:themeTint="F2"/>
        </w:rPr>
        <w:t>challenge</w:t>
      </w:r>
      <w:r w:rsidR="00C32DF5">
        <w:rPr>
          <w:rFonts w:ascii="Arial" w:hAnsi="Arial" w:cs="Arial"/>
          <w:color w:val="0D0D0D" w:themeColor="text1" w:themeTint="F2"/>
        </w:rPr>
        <w:t xml:space="preserve"> was </w:t>
      </w:r>
      <w:r w:rsidR="00E65256">
        <w:rPr>
          <w:rFonts w:ascii="Arial" w:hAnsi="Arial" w:cs="Arial"/>
          <w:color w:val="0D0D0D" w:themeColor="text1" w:themeTint="F2"/>
        </w:rPr>
        <w:t xml:space="preserve">comparing articles, </w:t>
      </w:r>
      <w:r w:rsidR="008219CE">
        <w:rPr>
          <w:rFonts w:ascii="Arial" w:hAnsi="Arial" w:cs="Arial"/>
          <w:color w:val="0D0D0D" w:themeColor="text1" w:themeTint="F2"/>
        </w:rPr>
        <w:t>reading,</w:t>
      </w:r>
      <w:r w:rsidR="00E65256">
        <w:rPr>
          <w:rFonts w:ascii="Arial" w:hAnsi="Arial" w:cs="Arial"/>
          <w:color w:val="0D0D0D" w:themeColor="text1" w:themeTint="F2"/>
        </w:rPr>
        <w:t xml:space="preserve"> </w:t>
      </w:r>
      <w:r w:rsidR="008219CE">
        <w:rPr>
          <w:rFonts w:ascii="Arial" w:hAnsi="Arial" w:cs="Arial"/>
          <w:color w:val="0D0D0D" w:themeColor="text1" w:themeTint="F2"/>
        </w:rPr>
        <w:t xml:space="preserve">and observing the </w:t>
      </w:r>
      <w:r w:rsidR="002E4072">
        <w:rPr>
          <w:rFonts w:ascii="Arial" w:hAnsi="Arial" w:cs="Arial"/>
          <w:color w:val="0D0D0D" w:themeColor="text1" w:themeTint="F2"/>
        </w:rPr>
        <w:t>author’s</w:t>
      </w:r>
      <w:r w:rsidR="008219CE">
        <w:rPr>
          <w:rFonts w:ascii="Arial" w:hAnsi="Arial" w:cs="Arial"/>
          <w:color w:val="0D0D0D" w:themeColor="text1" w:themeTint="F2"/>
        </w:rPr>
        <w:t xml:space="preserve"> </w:t>
      </w:r>
      <w:r w:rsidR="002E4072">
        <w:rPr>
          <w:rFonts w:ascii="Arial" w:hAnsi="Arial" w:cs="Arial"/>
          <w:color w:val="0D0D0D" w:themeColor="text1" w:themeTint="F2"/>
        </w:rPr>
        <w:t>opinions</w:t>
      </w:r>
      <w:r w:rsidR="006B1531">
        <w:rPr>
          <w:rFonts w:ascii="Arial" w:hAnsi="Arial" w:cs="Arial"/>
          <w:color w:val="0D0D0D" w:themeColor="text1" w:themeTint="F2"/>
        </w:rPr>
        <w:t xml:space="preserve"> to understand more about critical thinking.</w:t>
      </w:r>
      <w:r w:rsidR="00E14482">
        <w:rPr>
          <w:rFonts w:ascii="Arial" w:hAnsi="Arial" w:cs="Arial"/>
          <w:color w:val="0D0D0D" w:themeColor="text1" w:themeTint="F2"/>
        </w:rPr>
        <w:t xml:space="preserve"> The interesting part of this module was that I have learnt the </w:t>
      </w:r>
      <w:r w:rsidR="00443F36">
        <w:rPr>
          <w:rFonts w:ascii="Arial" w:hAnsi="Arial" w:cs="Arial"/>
          <w:color w:val="0D0D0D" w:themeColor="text1" w:themeTint="F2"/>
        </w:rPr>
        <w:t xml:space="preserve">right definitions and impacts of </w:t>
      </w:r>
      <w:r w:rsidR="001B59D3">
        <w:rPr>
          <w:rFonts w:ascii="Arial" w:hAnsi="Arial" w:cs="Arial"/>
          <w:color w:val="0D0D0D" w:themeColor="text1" w:themeTint="F2"/>
        </w:rPr>
        <w:t>attitudes</w:t>
      </w:r>
      <w:r w:rsidR="00443F36">
        <w:rPr>
          <w:rFonts w:ascii="Arial" w:hAnsi="Arial" w:cs="Arial"/>
          <w:color w:val="0D0D0D" w:themeColor="text1" w:themeTint="F2"/>
        </w:rPr>
        <w:t xml:space="preserve">, beliefs and </w:t>
      </w:r>
      <w:r w:rsidR="00077325">
        <w:rPr>
          <w:rFonts w:ascii="Arial" w:hAnsi="Arial" w:cs="Arial"/>
          <w:color w:val="0D0D0D" w:themeColor="text1" w:themeTint="F2"/>
        </w:rPr>
        <w:t>values related to the workplace.</w:t>
      </w:r>
      <w:r w:rsidR="008D5EC7">
        <w:rPr>
          <w:rFonts w:ascii="Arial" w:hAnsi="Arial" w:cs="Arial"/>
          <w:color w:val="0D0D0D" w:themeColor="text1" w:themeTint="F2"/>
        </w:rPr>
        <w:t xml:space="preserve"> </w:t>
      </w:r>
      <w:r w:rsidR="00426011">
        <w:rPr>
          <w:rFonts w:ascii="Arial" w:hAnsi="Arial" w:cs="Arial"/>
          <w:color w:val="0D0D0D" w:themeColor="text1" w:themeTint="F2"/>
        </w:rPr>
        <w:t xml:space="preserve">I have understood </w:t>
      </w:r>
      <w:r w:rsidR="001D0CDE">
        <w:rPr>
          <w:rFonts w:ascii="Arial" w:hAnsi="Arial" w:cs="Arial"/>
          <w:color w:val="0D0D0D" w:themeColor="text1" w:themeTint="F2"/>
        </w:rPr>
        <w:t>that the</w:t>
      </w:r>
      <w:r w:rsidR="00DC7449">
        <w:rPr>
          <w:rFonts w:ascii="Arial" w:hAnsi="Arial" w:cs="Arial"/>
          <w:color w:val="0D0D0D" w:themeColor="text1" w:themeTint="F2"/>
        </w:rPr>
        <w:t xml:space="preserve"> values of staff in </w:t>
      </w:r>
      <w:r w:rsidR="00D236CF">
        <w:rPr>
          <w:rFonts w:ascii="Arial" w:hAnsi="Arial" w:cs="Arial"/>
          <w:color w:val="0D0D0D" w:themeColor="text1" w:themeTint="F2"/>
        </w:rPr>
        <w:t xml:space="preserve">the </w:t>
      </w:r>
      <w:r w:rsidR="00DC7449">
        <w:rPr>
          <w:rFonts w:ascii="Arial" w:hAnsi="Arial" w:cs="Arial"/>
          <w:color w:val="0D0D0D" w:themeColor="text1" w:themeTint="F2"/>
        </w:rPr>
        <w:t xml:space="preserve">previous </w:t>
      </w:r>
      <w:r w:rsidR="00D236CF">
        <w:rPr>
          <w:rFonts w:ascii="Arial" w:hAnsi="Arial" w:cs="Arial"/>
          <w:color w:val="0D0D0D" w:themeColor="text1" w:themeTint="F2"/>
        </w:rPr>
        <w:t xml:space="preserve">companies were </w:t>
      </w:r>
      <w:r w:rsidR="001D0CDE">
        <w:rPr>
          <w:rFonts w:ascii="Arial" w:hAnsi="Arial" w:cs="Arial"/>
          <w:color w:val="0D0D0D" w:themeColor="text1" w:themeTint="F2"/>
        </w:rPr>
        <w:t xml:space="preserve">not much </w:t>
      </w:r>
      <w:r w:rsidR="00144CE0">
        <w:rPr>
          <w:rFonts w:ascii="Arial" w:hAnsi="Arial" w:cs="Arial"/>
          <w:color w:val="0D0D0D" w:themeColor="text1" w:themeTint="F2"/>
        </w:rPr>
        <w:t xml:space="preserve">considerable as </w:t>
      </w:r>
      <w:r w:rsidR="004B25F2">
        <w:rPr>
          <w:rFonts w:ascii="Arial" w:hAnsi="Arial" w:cs="Arial"/>
          <w:color w:val="0D0D0D" w:themeColor="text1" w:themeTint="F2"/>
        </w:rPr>
        <w:t>Taylor’s</w:t>
      </w:r>
      <w:r w:rsidR="00144CE0">
        <w:rPr>
          <w:rFonts w:ascii="Arial" w:hAnsi="Arial" w:cs="Arial"/>
          <w:color w:val="0D0D0D" w:themeColor="text1" w:themeTint="F2"/>
        </w:rPr>
        <w:t xml:space="preserve"> management theory </w:t>
      </w:r>
      <w:r w:rsidR="004B25F2">
        <w:rPr>
          <w:rFonts w:ascii="Arial" w:hAnsi="Arial" w:cs="Arial"/>
          <w:color w:val="0D0D0D" w:themeColor="text1" w:themeTint="F2"/>
        </w:rPr>
        <w:t>ar</w:t>
      </w:r>
      <w:r w:rsidR="00AF0844">
        <w:rPr>
          <w:rFonts w:ascii="Arial" w:hAnsi="Arial" w:cs="Arial"/>
          <w:color w:val="0D0D0D" w:themeColor="text1" w:themeTint="F2"/>
        </w:rPr>
        <w:t>gued</w:t>
      </w:r>
      <w:r w:rsidR="004B25F2">
        <w:rPr>
          <w:rFonts w:ascii="Arial" w:hAnsi="Arial" w:cs="Arial"/>
          <w:color w:val="0D0D0D" w:themeColor="text1" w:themeTint="F2"/>
        </w:rPr>
        <w:t xml:space="preserve"> how work was more important than workers in the workplace.</w:t>
      </w:r>
      <w:r w:rsidR="00144CE0">
        <w:rPr>
          <w:rFonts w:ascii="Arial" w:hAnsi="Arial" w:cs="Arial"/>
          <w:color w:val="0D0D0D" w:themeColor="text1" w:themeTint="F2"/>
        </w:rPr>
        <w:t xml:space="preserve"> </w:t>
      </w:r>
      <w:r w:rsidR="00AF0844">
        <w:rPr>
          <w:rFonts w:ascii="Arial" w:hAnsi="Arial" w:cs="Arial"/>
          <w:color w:val="0D0D0D" w:themeColor="text1" w:themeTint="F2"/>
        </w:rPr>
        <w:t xml:space="preserve">The </w:t>
      </w:r>
      <w:r w:rsidR="009968A1">
        <w:rPr>
          <w:rFonts w:ascii="Arial" w:hAnsi="Arial" w:cs="Arial"/>
          <w:color w:val="0D0D0D" w:themeColor="text1" w:themeTint="F2"/>
        </w:rPr>
        <w:t xml:space="preserve">effectiveness of </w:t>
      </w:r>
      <w:r w:rsidR="003B7E47">
        <w:rPr>
          <w:rFonts w:ascii="Arial" w:hAnsi="Arial" w:cs="Arial"/>
          <w:color w:val="0D0D0D" w:themeColor="text1" w:themeTint="F2"/>
        </w:rPr>
        <w:t xml:space="preserve">the </w:t>
      </w:r>
      <w:r w:rsidR="00AF0844">
        <w:rPr>
          <w:rFonts w:ascii="Arial" w:hAnsi="Arial" w:cs="Arial"/>
          <w:color w:val="0D0D0D" w:themeColor="text1" w:themeTint="F2"/>
        </w:rPr>
        <w:t>conflict resolution</w:t>
      </w:r>
      <w:r w:rsidR="009968A1">
        <w:rPr>
          <w:rFonts w:ascii="Arial" w:hAnsi="Arial" w:cs="Arial"/>
          <w:color w:val="0D0D0D" w:themeColor="text1" w:themeTint="F2"/>
        </w:rPr>
        <w:t xml:space="preserve"> process</w:t>
      </w:r>
      <w:r w:rsidR="003B7E47">
        <w:rPr>
          <w:rFonts w:ascii="Arial" w:hAnsi="Arial" w:cs="Arial"/>
          <w:color w:val="0D0D0D" w:themeColor="text1" w:themeTint="F2"/>
        </w:rPr>
        <w:t xml:space="preserve"> in business is </w:t>
      </w:r>
      <w:r w:rsidR="006F394E">
        <w:rPr>
          <w:rFonts w:ascii="Arial" w:hAnsi="Arial" w:cs="Arial"/>
          <w:color w:val="0D0D0D" w:themeColor="text1" w:themeTint="F2"/>
        </w:rPr>
        <w:t xml:space="preserve">the </w:t>
      </w:r>
      <w:r w:rsidR="003B7E47">
        <w:rPr>
          <w:rFonts w:ascii="Arial" w:hAnsi="Arial" w:cs="Arial"/>
          <w:color w:val="0D0D0D" w:themeColor="text1" w:themeTint="F2"/>
        </w:rPr>
        <w:t xml:space="preserve">key </w:t>
      </w:r>
      <w:r w:rsidR="006F394E">
        <w:rPr>
          <w:rFonts w:ascii="Arial" w:hAnsi="Arial" w:cs="Arial"/>
          <w:color w:val="0D0D0D" w:themeColor="text1" w:themeTint="F2"/>
        </w:rPr>
        <w:t>success of employee satisfaction and motivation.</w:t>
      </w:r>
    </w:p>
    <w:p w14:paraId="65BDFF2A" w14:textId="44F2DB0E" w:rsidR="00DF663A" w:rsidRDefault="00DF663A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</w:p>
    <w:p w14:paraId="20364C18" w14:textId="240C7393" w:rsidR="000915A8" w:rsidRDefault="000915A8" w:rsidP="000D1717">
      <w:pPr>
        <w:rPr>
          <w:rFonts w:ascii="Arial" w:hAnsi="Arial" w:cs="Arial"/>
          <w:color w:val="0D0D0D" w:themeColor="text1" w:themeTint="F2"/>
          <w:sz w:val="36"/>
          <w:szCs w:val="36"/>
        </w:rPr>
      </w:pPr>
      <w:r>
        <w:rPr>
          <w:rFonts w:ascii="Arial" w:hAnsi="Arial" w:cs="Arial"/>
          <w:color w:val="0D0D0D" w:themeColor="text1" w:themeTint="F2"/>
          <w:sz w:val="36"/>
          <w:szCs w:val="36"/>
        </w:rPr>
        <w:t>Action plan</w:t>
      </w:r>
    </w:p>
    <w:p w14:paraId="0CBA9BE2" w14:textId="4FA60870" w:rsidR="000915A8" w:rsidRDefault="000915A8" w:rsidP="000D1717">
      <w:pPr>
        <w:rPr>
          <w:rFonts w:ascii="Arial" w:hAnsi="Arial" w:cs="Arial"/>
          <w:color w:val="0D0D0D" w:themeColor="text1" w:themeTint="F2"/>
        </w:rPr>
      </w:pPr>
    </w:p>
    <w:p w14:paraId="2F9E9C83" w14:textId="4073C741" w:rsidR="00C3704F" w:rsidRPr="006F394E" w:rsidRDefault="002A675A" w:rsidP="000D171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This </w:t>
      </w:r>
      <w:r w:rsidR="00866012">
        <w:rPr>
          <w:rFonts w:ascii="Arial" w:hAnsi="Arial" w:cs="Arial"/>
          <w:color w:val="0D0D0D" w:themeColor="text1" w:themeTint="F2"/>
        </w:rPr>
        <w:t>mo</w:t>
      </w:r>
      <w:r w:rsidR="00C52E51">
        <w:rPr>
          <w:rFonts w:ascii="Arial" w:hAnsi="Arial" w:cs="Arial"/>
          <w:color w:val="0D0D0D" w:themeColor="text1" w:themeTint="F2"/>
        </w:rPr>
        <w:t xml:space="preserve">dule has taught me very important </w:t>
      </w:r>
      <w:r w:rsidR="00FF0036">
        <w:rPr>
          <w:rFonts w:ascii="Arial" w:hAnsi="Arial" w:cs="Arial"/>
          <w:color w:val="0D0D0D" w:themeColor="text1" w:themeTint="F2"/>
        </w:rPr>
        <w:t xml:space="preserve">theories and principles that </w:t>
      </w:r>
      <w:r w:rsidR="00A36E25">
        <w:rPr>
          <w:rFonts w:ascii="Arial" w:hAnsi="Arial" w:cs="Arial"/>
          <w:color w:val="0D0D0D" w:themeColor="text1" w:themeTint="F2"/>
        </w:rPr>
        <w:t>widened my knowledge of</w:t>
      </w:r>
      <w:r w:rsidR="00A8739E">
        <w:rPr>
          <w:rFonts w:ascii="Arial" w:hAnsi="Arial" w:cs="Arial"/>
          <w:color w:val="0D0D0D" w:themeColor="text1" w:themeTint="F2"/>
        </w:rPr>
        <w:t xml:space="preserve"> </w:t>
      </w:r>
      <w:r w:rsidR="00F745E2">
        <w:rPr>
          <w:rFonts w:ascii="Arial" w:hAnsi="Arial" w:cs="Arial"/>
          <w:color w:val="0D0D0D" w:themeColor="text1" w:themeTint="F2"/>
        </w:rPr>
        <w:t>different situations in</w:t>
      </w:r>
      <w:r w:rsidR="00A36E25">
        <w:rPr>
          <w:rFonts w:ascii="Arial" w:hAnsi="Arial" w:cs="Arial"/>
          <w:color w:val="0D0D0D" w:themeColor="text1" w:themeTint="F2"/>
        </w:rPr>
        <w:t xml:space="preserve"> </w:t>
      </w:r>
      <w:r w:rsidR="00F03D21">
        <w:rPr>
          <w:rFonts w:ascii="Arial" w:hAnsi="Arial" w:cs="Arial"/>
          <w:color w:val="0D0D0D" w:themeColor="text1" w:themeTint="F2"/>
        </w:rPr>
        <w:t xml:space="preserve">the workplace. </w:t>
      </w:r>
      <w:r w:rsidR="00443FF0">
        <w:rPr>
          <w:rFonts w:ascii="Arial" w:hAnsi="Arial" w:cs="Arial"/>
          <w:color w:val="0D0D0D" w:themeColor="text1" w:themeTint="F2"/>
        </w:rPr>
        <w:t xml:space="preserve">Effective management is </w:t>
      </w:r>
      <w:r w:rsidR="001926D9">
        <w:rPr>
          <w:rFonts w:ascii="Arial" w:hAnsi="Arial" w:cs="Arial"/>
          <w:color w:val="0D0D0D" w:themeColor="text1" w:themeTint="F2"/>
        </w:rPr>
        <w:t xml:space="preserve">the main source of an established business. I </w:t>
      </w:r>
      <w:r w:rsidR="00485DEB">
        <w:rPr>
          <w:rFonts w:ascii="Arial" w:hAnsi="Arial" w:cs="Arial"/>
          <w:color w:val="0D0D0D" w:themeColor="text1" w:themeTint="F2"/>
        </w:rPr>
        <w:t xml:space="preserve">feel more confident that </w:t>
      </w:r>
      <w:r w:rsidR="00813DB4">
        <w:rPr>
          <w:rFonts w:ascii="Arial" w:hAnsi="Arial" w:cs="Arial"/>
          <w:color w:val="0D0D0D" w:themeColor="text1" w:themeTint="F2"/>
        </w:rPr>
        <w:t xml:space="preserve">my values, </w:t>
      </w:r>
      <w:r w:rsidR="00B56556">
        <w:rPr>
          <w:rFonts w:ascii="Arial" w:hAnsi="Arial" w:cs="Arial"/>
          <w:color w:val="0D0D0D" w:themeColor="text1" w:themeTint="F2"/>
        </w:rPr>
        <w:t>attitudes,</w:t>
      </w:r>
      <w:r w:rsidR="00813DB4">
        <w:rPr>
          <w:rFonts w:ascii="Arial" w:hAnsi="Arial" w:cs="Arial"/>
          <w:color w:val="0D0D0D" w:themeColor="text1" w:themeTint="F2"/>
        </w:rPr>
        <w:t xml:space="preserve"> and beliefs </w:t>
      </w:r>
      <w:r w:rsidR="0079577D">
        <w:rPr>
          <w:rFonts w:ascii="Arial" w:hAnsi="Arial" w:cs="Arial"/>
          <w:color w:val="0D0D0D" w:themeColor="text1" w:themeTint="F2"/>
        </w:rPr>
        <w:t xml:space="preserve">are my rights in </w:t>
      </w:r>
      <w:r w:rsidR="00B56556">
        <w:rPr>
          <w:rFonts w:ascii="Arial" w:hAnsi="Arial" w:cs="Arial"/>
          <w:color w:val="0D0D0D" w:themeColor="text1" w:themeTint="F2"/>
        </w:rPr>
        <w:t xml:space="preserve">the </w:t>
      </w:r>
      <w:r w:rsidR="0079577D">
        <w:rPr>
          <w:rFonts w:ascii="Arial" w:hAnsi="Arial" w:cs="Arial"/>
          <w:color w:val="0D0D0D" w:themeColor="text1" w:themeTint="F2"/>
        </w:rPr>
        <w:t>workplace.</w:t>
      </w:r>
      <w:r w:rsidR="00B56556">
        <w:rPr>
          <w:rFonts w:ascii="Arial" w:hAnsi="Arial" w:cs="Arial"/>
          <w:color w:val="0D0D0D" w:themeColor="text1" w:themeTint="F2"/>
        </w:rPr>
        <w:t xml:space="preserve"> </w:t>
      </w:r>
    </w:p>
    <w:p w14:paraId="68EEFB53" w14:textId="6D50298D" w:rsidR="004D126D" w:rsidRDefault="00B56556" w:rsidP="000D171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Facing any challenge </w:t>
      </w:r>
      <w:r w:rsidR="00F6373A">
        <w:rPr>
          <w:rFonts w:ascii="Arial" w:hAnsi="Arial" w:cs="Arial"/>
          <w:color w:val="0D0D0D" w:themeColor="text1" w:themeTint="F2"/>
        </w:rPr>
        <w:t xml:space="preserve">and </w:t>
      </w:r>
      <w:r w:rsidR="006538FB">
        <w:rPr>
          <w:rFonts w:ascii="Arial" w:hAnsi="Arial" w:cs="Arial"/>
          <w:color w:val="0D0D0D" w:themeColor="text1" w:themeTint="F2"/>
        </w:rPr>
        <w:t>conflict</w:t>
      </w:r>
      <w:r w:rsidR="00F6373A">
        <w:rPr>
          <w:rFonts w:ascii="Arial" w:hAnsi="Arial" w:cs="Arial"/>
          <w:color w:val="0D0D0D" w:themeColor="text1" w:themeTint="F2"/>
        </w:rPr>
        <w:t xml:space="preserve">s </w:t>
      </w:r>
      <w:r w:rsidR="006538FB">
        <w:rPr>
          <w:rFonts w:ascii="Arial" w:hAnsi="Arial" w:cs="Arial"/>
          <w:color w:val="0D0D0D" w:themeColor="text1" w:themeTint="F2"/>
        </w:rPr>
        <w:t xml:space="preserve">is common in the workplace however, this module </w:t>
      </w:r>
      <w:r w:rsidR="00A41533">
        <w:rPr>
          <w:rFonts w:ascii="Arial" w:hAnsi="Arial" w:cs="Arial"/>
          <w:color w:val="0D0D0D" w:themeColor="text1" w:themeTint="F2"/>
        </w:rPr>
        <w:t>expands</w:t>
      </w:r>
      <w:r w:rsidR="000720FE">
        <w:rPr>
          <w:rFonts w:ascii="Arial" w:hAnsi="Arial" w:cs="Arial"/>
          <w:color w:val="0D0D0D" w:themeColor="text1" w:themeTint="F2"/>
        </w:rPr>
        <w:t xml:space="preserve"> my understanding </w:t>
      </w:r>
      <w:r w:rsidR="00F6373A">
        <w:rPr>
          <w:rFonts w:ascii="Arial" w:hAnsi="Arial" w:cs="Arial"/>
          <w:color w:val="0D0D0D" w:themeColor="text1" w:themeTint="F2"/>
        </w:rPr>
        <w:t>of how critical thinking</w:t>
      </w:r>
      <w:r w:rsidR="005F1B51">
        <w:rPr>
          <w:rFonts w:ascii="Arial" w:hAnsi="Arial" w:cs="Arial"/>
          <w:color w:val="0D0D0D" w:themeColor="text1" w:themeTint="F2"/>
        </w:rPr>
        <w:t xml:space="preserve"> can help to be positive and </w:t>
      </w:r>
      <w:r w:rsidR="003C47AA">
        <w:rPr>
          <w:rFonts w:ascii="Arial" w:hAnsi="Arial" w:cs="Arial"/>
          <w:color w:val="0D0D0D" w:themeColor="text1" w:themeTint="F2"/>
        </w:rPr>
        <w:t>communicate well to solve any issue.</w:t>
      </w:r>
    </w:p>
    <w:p w14:paraId="045015EC" w14:textId="2893A04C" w:rsidR="003C47AA" w:rsidRDefault="00A514AE" w:rsidP="000D171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Critical thinking </w:t>
      </w:r>
      <w:r w:rsidR="00072F61">
        <w:rPr>
          <w:rFonts w:ascii="Arial" w:hAnsi="Arial" w:cs="Arial"/>
          <w:color w:val="0D0D0D" w:themeColor="text1" w:themeTint="F2"/>
        </w:rPr>
        <w:t xml:space="preserve">needs more research and </w:t>
      </w:r>
      <w:r w:rsidR="00313A7B">
        <w:rPr>
          <w:rFonts w:ascii="Arial" w:hAnsi="Arial" w:cs="Arial"/>
          <w:color w:val="0D0D0D" w:themeColor="text1" w:themeTint="F2"/>
        </w:rPr>
        <w:t xml:space="preserve">logic to prove </w:t>
      </w:r>
      <w:r w:rsidR="00BC1A1E">
        <w:rPr>
          <w:rFonts w:ascii="Arial" w:hAnsi="Arial" w:cs="Arial"/>
          <w:color w:val="0D0D0D" w:themeColor="text1" w:themeTint="F2"/>
        </w:rPr>
        <w:t>y</w:t>
      </w:r>
      <w:r w:rsidR="00CE763B">
        <w:rPr>
          <w:rFonts w:ascii="Arial" w:hAnsi="Arial" w:cs="Arial"/>
          <w:color w:val="0D0D0D" w:themeColor="text1" w:themeTint="F2"/>
        </w:rPr>
        <w:t>our views and suggestions.</w:t>
      </w:r>
      <w:r w:rsidR="00AF7293">
        <w:rPr>
          <w:rFonts w:ascii="Arial" w:hAnsi="Arial" w:cs="Arial"/>
          <w:color w:val="0D0D0D" w:themeColor="text1" w:themeTint="F2"/>
        </w:rPr>
        <w:t xml:space="preserve"> </w:t>
      </w:r>
      <w:r w:rsidR="00504E68">
        <w:rPr>
          <w:rFonts w:ascii="Arial" w:hAnsi="Arial" w:cs="Arial"/>
          <w:color w:val="0D0D0D" w:themeColor="text1" w:themeTint="F2"/>
        </w:rPr>
        <w:t>At</w:t>
      </w:r>
      <w:r w:rsidR="00AF7293">
        <w:rPr>
          <w:rFonts w:ascii="Arial" w:hAnsi="Arial" w:cs="Arial"/>
          <w:color w:val="0D0D0D" w:themeColor="text1" w:themeTint="F2"/>
        </w:rPr>
        <w:t xml:space="preserve"> the start of this module</w:t>
      </w:r>
      <w:r w:rsidR="00504E68">
        <w:rPr>
          <w:rFonts w:ascii="Arial" w:hAnsi="Arial" w:cs="Arial"/>
          <w:color w:val="0D0D0D" w:themeColor="text1" w:themeTint="F2"/>
        </w:rPr>
        <w:t>,</w:t>
      </w:r>
      <w:r w:rsidR="00CE763B">
        <w:rPr>
          <w:rFonts w:ascii="Arial" w:hAnsi="Arial" w:cs="Arial"/>
          <w:color w:val="0D0D0D" w:themeColor="text1" w:themeTint="F2"/>
        </w:rPr>
        <w:t xml:space="preserve"> </w:t>
      </w:r>
      <w:r w:rsidR="00504E68">
        <w:rPr>
          <w:rFonts w:ascii="Arial" w:hAnsi="Arial" w:cs="Arial"/>
          <w:color w:val="0D0D0D" w:themeColor="text1" w:themeTint="F2"/>
        </w:rPr>
        <w:t>t</w:t>
      </w:r>
      <w:r w:rsidR="00CE763B">
        <w:rPr>
          <w:rFonts w:ascii="Arial" w:hAnsi="Arial" w:cs="Arial"/>
          <w:color w:val="0D0D0D" w:themeColor="text1" w:themeTint="F2"/>
        </w:rPr>
        <w:t>h</w:t>
      </w:r>
      <w:r w:rsidR="0022402D">
        <w:rPr>
          <w:rFonts w:ascii="Arial" w:hAnsi="Arial" w:cs="Arial"/>
          <w:color w:val="0D0D0D" w:themeColor="text1" w:themeTint="F2"/>
        </w:rPr>
        <w:t xml:space="preserve">e topic of critical thinking was very unfamiliar </w:t>
      </w:r>
      <w:r w:rsidR="00F47DF3">
        <w:rPr>
          <w:rFonts w:ascii="Arial" w:hAnsi="Arial" w:cs="Arial"/>
          <w:color w:val="0D0D0D" w:themeColor="text1" w:themeTint="F2"/>
        </w:rPr>
        <w:t>to me</w:t>
      </w:r>
      <w:r w:rsidR="002107D3">
        <w:rPr>
          <w:rFonts w:ascii="Arial" w:hAnsi="Arial" w:cs="Arial"/>
          <w:color w:val="0D0D0D" w:themeColor="text1" w:themeTint="F2"/>
        </w:rPr>
        <w:t xml:space="preserve"> </w:t>
      </w:r>
      <w:r w:rsidR="004029B2">
        <w:rPr>
          <w:rFonts w:ascii="Arial" w:hAnsi="Arial" w:cs="Arial"/>
          <w:color w:val="0D0D0D" w:themeColor="text1" w:themeTint="F2"/>
        </w:rPr>
        <w:t xml:space="preserve">however, </w:t>
      </w:r>
      <w:r w:rsidR="002A71FE">
        <w:rPr>
          <w:rFonts w:ascii="Arial" w:hAnsi="Arial" w:cs="Arial"/>
          <w:color w:val="0D0D0D" w:themeColor="text1" w:themeTint="F2"/>
        </w:rPr>
        <w:t xml:space="preserve">my understanding is </w:t>
      </w:r>
      <w:r w:rsidR="006E3FC5">
        <w:rPr>
          <w:rFonts w:ascii="Arial" w:hAnsi="Arial" w:cs="Arial"/>
          <w:color w:val="0D0D0D" w:themeColor="text1" w:themeTint="F2"/>
        </w:rPr>
        <w:t>developed</w:t>
      </w:r>
      <w:r w:rsidR="005006C9">
        <w:rPr>
          <w:rFonts w:ascii="Arial" w:hAnsi="Arial" w:cs="Arial"/>
          <w:color w:val="0D0D0D" w:themeColor="text1" w:themeTint="F2"/>
        </w:rPr>
        <w:t xml:space="preserve"> now</w:t>
      </w:r>
      <w:r w:rsidR="002A71FE">
        <w:rPr>
          <w:rFonts w:ascii="Arial" w:hAnsi="Arial" w:cs="Arial"/>
          <w:color w:val="0D0D0D" w:themeColor="text1" w:themeTint="F2"/>
        </w:rPr>
        <w:t xml:space="preserve"> and for future projects</w:t>
      </w:r>
      <w:r w:rsidR="00432720">
        <w:rPr>
          <w:rFonts w:ascii="Arial" w:hAnsi="Arial" w:cs="Arial"/>
          <w:color w:val="0D0D0D" w:themeColor="text1" w:themeTint="F2"/>
        </w:rPr>
        <w:t xml:space="preserve">, </w:t>
      </w:r>
      <w:r w:rsidR="00DC3579">
        <w:rPr>
          <w:rFonts w:ascii="Arial" w:hAnsi="Arial" w:cs="Arial"/>
          <w:color w:val="0D0D0D" w:themeColor="text1" w:themeTint="F2"/>
        </w:rPr>
        <w:t xml:space="preserve">I can confidently </w:t>
      </w:r>
      <w:r w:rsidR="00432720">
        <w:rPr>
          <w:rFonts w:ascii="Arial" w:hAnsi="Arial" w:cs="Arial"/>
          <w:color w:val="0D0D0D" w:themeColor="text1" w:themeTint="F2"/>
        </w:rPr>
        <w:t>think critically</w:t>
      </w:r>
      <w:r w:rsidR="005006C9">
        <w:rPr>
          <w:rFonts w:ascii="Arial" w:hAnsi="Arial" w:cs="Arial"/>
          <w:color w:val="0D0D0D" w:themeColor="text1" w:themeTint="F2"/>
        </w:rPr>
        <w:t xml:space="preserve"> and analyse </w:t>
      </w:r>
      <w:r w:rsidR="00E306A0">
        <w:rPr>
          <w:rFonts w:ascii="Arial" w:hAnsi="Arial" w:cs="Arial"/>
          <w:color w:val="0D0D0D" w:themeColor="text1" w:themeTint="F2"/>
        </w:rPr>
        <w:t>any challenges more effectively in my workplace.</w:t>
      </w:r>
    </w:p>
    <w:p w14:paraId="4ED0DB6C" w14:textId="3D7EB080" w:rsidR="004D126D" w:rsidRDefault="004D126D" w:rsidP="000D1717">
      <w:pPr>
        <w:rPr>
          <w:rFonts w:ascii="Arial" w:hAnsi="Arial" w:cs="Arial"/>
          <w:color w:val="0D0D0D" w:themeColor="text1" w:themeTint="F2"/>
        </w:rPr>
      </w:pPr>
    </w:p>
    <w:p w14:paraId="4045F86A" w14:textId="5757D326" w:rsidR="004D126D" w:rsidRDefault="004D126D" w:rsidP="000D1717">
      <w:pPr>
        <w:rPr>
          <w:rFonts w:ascii="Arial" w:hAnsi="Arial" w:cs="Arial"/>
          <w:color w:val="0D0D0D" w:themeColor="text1" w:themeTint="F2"/>
        </w:rPr>
      </w:pPr>
    </w:p>
    <w:p w14:paraId="5F4C2E12" w14:textId="77777777" w:rsidR="004D126D" w:rsidRDefault="004D126D" w:rsidP="000D1717">
      <w:pPr>
        <w:rPr>
          <w:rFonts w:ascii="Arial" w:hAnsi="Arial" w:cs="Arial"/>
          <w:color w:val="0D0D0D" w:themeColor="text1" w:themeTint="F2"/>
        </w:rPr>
      </w:pPr>
    </w:p>
    <w:p w14:paraId="1F50CD1C" w14:textId="4B22706D" w:rsidR="00E14817" w:rsidRPr="003E1EFF" w:rsidRDefault="00E14817" w:rsidP="000D1717">
      <w:pPr>
        <w:rPr>
          <w:rFonts w:ascii="Arial" w:hAnsi="Arial" w:cs="Arial"/>
          <w:b/>
          <w:bCs/>
          <w:color w:val="3B3838" w:themeColor="background2" w:themeShade="40"/>
          <w:sz w:val="36"/>
          <w:szCs w:val="36"/>
        </w:rPr>
      </w:pPr>
      <w:r w:rsidRPr="003E1EFF">
        <w:rPr>
          <w:rFonts w:ascii="Arial" w:hAnsi="Arial" w:cs="Arial"/>
          <w:b/>
          <w:bCs/>
          <w:color w:val="3B3838" w:themeColor="background2" w:themeShade="40"/>
          <w:sz w:val="36"/>
          <w:szCs w:val="36"/>
        </w:rPr>
        <w:t>References</w:t>
      </w:r>
    </w:p>
    <w:p w14:paraId="6E086D92" w14:textId="00CD9994" w:rsidR="003B5202" w:rsidRPr="003B5202" w:rsidRDefault="003B5202" w:rsidP="003E1EFF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5202">
        <w:rPr>
          <w:rFonts w:ascii="Arial" w:hAnsi="Arial" w:cs="Arial"/>
          <w:sz w:val="22"/>
          <w:szCs w:val="22"/>
        </w:rPr>
        <w:t xml:space="preserve">Gibbon, Jonathan (2019) </w:t>
      </w:r>
      <w:r w:rsidRPr="003B5202">
        <w:rPr>
          <w:rFonts w:ascii="Arial" w:hAnsi="Arial" w:cs="Arial"/>
          <w:i/>
          <w:iCs/>
          <w:sz w:val="22"/>
          <w:szCs w:val="22"/>
        </w:rPr>
        <w:t>"We do not learn from experience. we learn from reflecting on the experience</w:t>
      </w:r>
      <w:r w:rsidRPr="003B5202">
        <w:rPr>
          <w:rFonts w:ascii="Arial" w:hAnsi="Arial" w:cs="Arial"/>
          <w:sz w:val="22"/>
          <w:szCs w:val="22"/>
        </w:rPr>
        <w:t xml:space="preserve">, </w:t>
      </w:r>
      <w:r w:rsidRPr="003B5202">
        <w:rPr>
          <w:rFonts w:ascii="Arial" w:hAnsi="Arial" w:cs="Arial"/>
          <w:i/>
          <w:iCs/>
          <w:sz w:val="22"/>
          <w:szCs w:val="22"/>
        </w:rPr>
        <w:t>LinkedIn</w:t>
      </w:r>
      <w:r w:rsidRPr="003B5202">
        <w:rPr>
          <w:rFonts w:ascii="Arial" w:hAnsi="Arial" w:cs="Arial"/>
          <w:sz w:val="22"/>
          <w:szCs w:val="22"/>
        </w:rPr>
        <w:t xml:space="preserve">. wix.com. Available at: https://www.linkedin.com/pulse/we-do-learn-from-experience-reflecting-loreta-pivoriunaite (Accessed: November 10, 2022). </w:t>
      </w:r>
    </w:p>
    <w:p w14:paraId="49A01F66" w14:textId="77777777" w:rsidR="00E14817" w:rsidRDefault="00E14817" w:rsidP="003E1EFF">
      <w:pPr>
        <w:rPr>
          <w:rFonts w:ascii="Arial" w:hAnsi="Arial" w:cs="Arial"/>
          <w:color w:val="0D0D0D" w:themeColor="text1" w:themeTint="F2"/>
        </w:rPr>
      </w:pPr>
    </w:p>
    <w:p w14:paraId="216557EC" w14:textId="15002FE3" w:rsidR="005D43DA" w:rsidRPr="003E1EFF" w:rsidRDefault="004658BE" w:rsidP="003E1EFF">
      <w:pPr>
        <w:pStyle w:val="ListParagraph"/>
        <w:numPr>
          <w:ilvl w:val="0"/>
          <w:numId w:val="1"/>
        </w:numPr>
        <w:rPr>
          <w:rFonts w:ascii="Arial" w:hAnsi="Arial" w:cs="Arial"/>
          <w:color w:val="0D0D0D" w:themeColor="text1" w:themeTint="F2"/>
        </w:rPr>
      </w:pPr>
      <w:r w:rsidRPr="003E1EFF">
        <w:rPr>
          <w:rFonts w:ascii="Arial" w:hAnsi="Arial" w:cs="Arial"/>
          <w:color w:val="0D0D0D" w:themeColor="text1" w:themeTint="F2"/>
        </w:rPr>
        <w:t xml:space="preserve">Cole </w:t>
      </w:r>
      <w:r w:rsidR="00070018" w:rsidRPr="003E1EFF">
        <w:rPr>
          <w:rFonts w:ascii="Arial" w:hAnsi="Arial" w:cs="Arial"/>
          <w:color w:val="0D0D0D" w:themeColor="text1" w:themeTint="F2"/>
        </w:rPr>
        <w:t>&amp; Kelly, 2011</w:t>
      </w:r>
      <w:r w:rsidR="007B1C84" w:rsidRPr="003E1EFF">
        <w:rPr>
          <w:rFonts w:ascii="Arial" w:hAnsi="Arial" w:cs="Arial"/>
          <w:color w:val="0D0D0D" w:themeColor="text1" w:themeTint="F2"/>
        </w:rPr>
        <w:t>:</w:t>
      </w:r>
      <w:r w:rsidR="006705F6" w:rsidRPr="003E1EFF">
        <w:rPr>
          <w:rFonts w:ascii="Arial" w:hAnsi="Arial" w:cs="Arial"/>
          <w:color w:val="0D0D0D" w:themeColor="text1" w:themeTint="F2"/>
        </w:rPr>
        <w:t xml:space="preserve"> </w:t>
      </w:r>
      <w:r w:rsidR="00D70F89" w:rsidRPr="003E1EFF">
        <w:rPr>
          <w:rFonts w:ascii="Arial" w:hAnsi="Arial" w:cs="Arial"/>
          <w:color w:val="0D0D0D" w:themeColor="text1" w:themeTint="F2"/>
        </w:rPr>
        <w:t xml:space="preserve"> </w:t>
      </w:r>
      <w:r w:rsidR="00431977" w:rsidRPr="003E1EFF">
        <w:rPr>
          <w:rFonts w:ascii="Arial" w:hAnsi="Arial" w:cs="Arial"/>
          <w:i/>
          <w:iCs/>
          <w:color w:val="0D0D0D" w:themeColor="text1" w:themeTint="F2"/>
        </w:rPr>
        <w:t xml:space="preserve">Taylorism and scientific </w:t>
      </w:r>
      <w:r w:rsidR="007B1C84" w:rsidRPr="003E1EFF">
        <w:rPr>
          <w:rFonts w:ascii="Arial" w:hAnsi="Arial" w:cs="Arial"/>
          <w:i/>
          <w:iCs/>
          <w:color w:val="0D0D0D" w:themeColor="text1" w:themeTint="F2"/>
        </w:rPr>
        <w:t>management</w:t>
      </w:r>
      <w:r w:rsidR="00C806C1" w:rsidRPr="003E1EFF">
        <w:rPr>
          <w:rFonts w:ascii="Arial" w:hAnsi="Arial" w:cs="Arial"/>
          <w:i/>
          <w:iCs/>
          <w:color w:val="0D0D0D" w:themeColor="text1" w:themeTint="F2"/>
        </w:rPr>
        <w:t>,</w:t>
      </w:r>
      <w:r w:rsidR="00D70F89" w:rsidRPr="003E1EFF">
        <w:rPr>
          <w:rFonts w:ascii="Arial" w:hAnsi="Arial" w:cs="Arial"/>
          <w:i/>
          <w:iCs/>
          <w:color w:val="0D0D0D" w:themeColor="text1" w:themeTint="F2"/>
        </w:rPr>
        <w:t xml:space="preserve"> </w:t>
      </w:r>
      <w:r w:rsidR="00D70F89" w:rsidRPr="003E1EFF">
        <w:rPr>
          <w:rFonts w:ascii="Arial" w:hAnsi="Arial" w:cs="Arial"/>
          <w:color w:val="0D0D0D" w:themeColor="text1" w:themeTint="F2"/>
        </w:rPr>
        <w:t>l</w:t>
      </w:r>
      <w:r w:rsidR="00C806C1" w:rsidRPr="003E1EFF">
        <w:rPr>
          <w:rFonts w:ascii="Arial" w:hAnsi="Arial" w:cs="Arial"/>
          <w:color w:val="0D0D0D" w:themeColor="text1" w:themeTint="F2"/>
        </w:rPr>
        <w:t xml:space="preserve">ecture notes, </w:t>
      </w:r>
      <w:r w:rsidR="00632CB5" w:rsidRPr="003E1EFF">
        <w:rPr>
          <w:rFonts w:ascii="Arial" w:hAnsi="Arial" w:cs="Arial"/>
          <w:color w:val="0D0D0D" w:themeColor="text1" w:themeTint="F2"/>
        </w:rPr>
        <w:t>developing</w:t>
      </w:r>
      <w:r w:rsidR="00C806C1" w:rsidRPr="003E1EFF">
        <w:rPr>
          <w:rFonts w:ascii="Arial" w:hAnsi="Arial" w:cs="Arial"/>
          <w:color w:val="0D0D0D" w:themeColor="text1" w:themeTint="F2"/>
        </w:rPr>
        <w:t xml:space="preserve"> critical thinking </w:t>
      </w:r>
      <w:r w:rsidR="00C34EB2" w:rsidRPr="003E1EFF">
        <w:rPr>
          <w:rFonts w:ascii="Arial" w:hAnsi="Arial" w:cs="Arial"/>
          <w:color w:val="0D0D0D" w:themeColor="text1" w:themeTint="F2"/>
        </w:rPr>
        <w:t>workplace BMSW5101</w:t>
      </w:r>
      <w:r w:rsidR="005D4629" w:rsidRPr="003E1EFF">
        <w:rPr>
          <w:rFonts w:ascii="Arial" w:hAnsi="Arial" w:cs="Arial"/>
          <w:color w:val="0D0D0D" w:themeColor="text1" w:themeTint="F2"/>
        </w:rPr>
        <w:t xml:space="preserve">_BIRM, UWTSD, Delivered </w:t>
      </w:r>
      <w:r w:rsidR="003E1EFF" w:rsidRPr="003E1EFF">
        <w:rPr>
          <w:rFonts w:ascii="Arial" w:hAnsi="Arial" w:cs="Arial"/>
          <w:color w:val="0D0D0D" w:themeColor="text1" w:themeTint="F2"/>
        </w:rPr>
        <w:t>15 OCT.</w:t>
      </w:r>
    </w:p>
    <w:p w14:paraId="1119C294" w14:textId="77777777" w:rsidR="005D43DA" w:rsidRPr="000D1717" w:rsidRDefault="005D43DA" w:rsidP="000D1717">
      <w:pPr>
        <w:rPr>
          <w:rFonts w:ascii="Arial" w:hAnsi="Arial" w:cs="Arial"/>
          <w:color w:val="0D0D0D" w:themeColor="text1" w:themeTint="F2"/>
        </w:rPr>
      </w:pPr>
    </w:p>
    <w:sectPr w:rsidR="005D43DA" w:rsidRPr="000D171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B3A18" w14:textId="77777777" w:rsidR="005A781F" w:rsidRDefault="005A781F" w:rsidP="00C546DA">
      <w:pPr>
        <w:spacing w:after="0" w:line="240" w:lineRule="auto"/>
      </w:pPr>
      <w:r>
        <w:separator/>
      </w:r>
    </w:p>
  </w:endnote>
  <w:endnote w:type="continuationSeparator" w:id="0">
    <w:p w14:paraId="4483D224" w14:textId="77777777" w:rsidR="005A781F" w:rsidRDefault="005A781F" w:rsidP="00C546DA">
      <w:pPr>
        <w:spacing w:after="0" w:line="240" w:lineRule="auto"/>
      </w:pPr>
      <w:r>
        <w:continuationSeparator/>
      </w:r>
    </w:p>
  </w:endnote>
  <w:endnote w:type="continuationNotice" w:id="1">
    <w:p w14:paraId="73885A47" w14:textId="77777777" w:rsidR="005A781F" w:rsidRDefault="005A78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58643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380D49" w14:textId="7A1D0BB2" w:rsidR="00C546DA" w:rsidRDefault="00C546D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A71365" w14:textId="77777777" w:rsidR="00C546DA" w:rsidRDefault="00C546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8C097" w14:textId="77777777" w:rsidR="005A781F" w:rsidRDefault="005A781F" w:rsidP="00C546DA">
      <w:pPr>
        <w:spacing w:after="0" w:line="240" w:lineRule="auto"/>
      </w:pPr>
      <w:r>
        <w:separator/>
      </w:r>
    </w:p>
  </w:footnote>
  <w:footnote w:type="continuationSeparator" w:id="0">
    <w:p w14:paraId="25932EBF" w14:textId="77777777" w:rsidR="005A781F" w:rsidRDefault="005A781F" w:rsidP="00C546DA">
      <w:pPr>
        <w:spacing w:after="0" w:line="240" w:lineRule="auto"/>
      </w:pPr>
      <w:r>
        <w:continuationSeparator/>
      </w:r>
    </w:p>
  </w:footnote>
  <w:footnote w:type="continuationNotice" w:id="1">
    <w:p w14:paraId="1937BD0F" w14:textId="77777777" w:rsidR="005A781F" w:rsidRDefault="005A781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B3A01"/>
    <w:multiLevelType w:val="hybridMultilevel"/>
    <w:tmpl w:val="E63A02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75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05A"/>
    <w:rsid w:val="0001234A"/>
    <w:rsid w:val="00021115"/>
    <w:rsid w:val="00021ABB"/>
    <w:rsid w:val="000513C0"/>
    <w:rsid w:val="00056294"/>
    <w:rsid w:val="0006638A"/>
    <w:rsid w:val="00070018"/>
    <w:rsid w:val="000720FE"/>
    <w:rsid w:val="00072F61"/>
    <w:rsid w:val="00077325"/>
    <w:rsid w:val="00083D6B"/>
    <w:rsid w:val="00086CC8"/>
    <w:rsid w:val="000915A8"/>
    <w:rsid w:val="000B7041"/>
    <w:rsid w:val="000D1717"/>
    <w:rsid w:val="000E6867"/>
    <w:rsid w:val="000F3CD4"/>
    <w:rsid w:val="000F48F9"/>
    <w:rsid w:val="00126FB9"/>
    <w:rsid w:val="00141A4D"/>
    <w:rsid w:val="00144CE0"/>
    <w:rsid w:val="00167E33"/>
    <w:rsid w:val="001739A7"/>
    <w:rsid w:val="00180745"/>
    <w:rsid w:val="001926D9"/>
    <w:rsid w:val="001B59D3"/>
    <w:rsid w:val="001C2517"/>
    <w:rsid w:val="001D083A"/>
    <w:rsid w:val="001D0CDE"/>
    <w:rsid w:val="002107D3"/>
    <w:rsid w:val="0022205A"/>
    <w:rsid w:val="0022402D"/>
    <w:rsid w:val="00235C5C"/>
    <w:rsid w:val="00271A9F"/>
    <w:rsid w:val="00276970"/>
    <w:rsid w:val="0028797E"/>
    <w:rsid w:val="002941F3"/>
    <w:rsid w:val="002A20C8"/>
    <w:rsid w:val="002A675A"/>
    <w:rsid w:val="002A71FE"/>
    <w:rsid w:val="002C212E"/>
    <w:rsid w:val="002C502E"/>
    <w:rsid w:val="002C6822"/>
    <w:rsid w:val="002C791E"/>
    <w:rsid w:val="002E1087"/>
    <w:rsid w:val="002E4072"/>
    <w:rsid w:val="002F0331"/>
    <w:rsid w:val="002F0FA8"/>
    <w:rsid w:val="003046F8"/>
    <w:rsid w:val="00306C17"/>
    <w:rsid w:val="00312D0C"/>
    <w:rsid w:val="00313A7B"/>
    <w:rsid w:val="00340A82"/>
    <w:rsid w:val="00351543"/>
    <w:rsid w:val="0035651E"/>
    <w:rsid w:val="0037583C"/>
    <w:rsid w:val="00394E49"/>
    <w:rsid w:val="00395A75"/>
    <w:rsid w:val="003B5202"/>
    <w:rsid w:val="003B7E47"/>
    <w:rsid w:val="003C47AA"/>
    <w:rsid w:val="003E1EFF"/>
    <w:rsid w:val="00401C93"/>
    <w:rsid w:val="004029B2"/>
    <w:rsid w:val="00406AD8"/>
    <w:rsid w:val="00426011"/>
    <w:rsid w:val="00431977"/>
    <w:rsid w:val="00432720"/>
    <w:rsid w:val="004329B8"/>
    <w:rsid w:val="00443F36"/>
    <w:rsid w:val="00443FF0"/>
    <w:rsid w:val="00451D5C"/>
    <w:rsid w:val="00454D53"/>
    <w:rsid w:val="004573B0"/>
    <w:rsid w:val="004658BE"/>
    <w:rsid w:val="00466700"/>
    <w:rsid w:val="00485DEB"/>
    <w:rsid w:val="00486BAF"/>
    <w:rsid w:val="004B25F2"/>
    <w:rsid w:val="004D126D"/>
    <w:rsid w:val="004E2FFB"/>
    <w:rsid w:val="004F3C0F"/>
    <w:rsid w:val="005006C9"/>
    <w:rsid w:val="00504E68"/>
    <w:rsid w:val="0053206A"/>
    <w:rsid w:val="0055100F"/>
    <w:rsid w:val="0056765E"/>
    <w:rsid w:val="0057320B"/>
    <w:rsid w:val="00574896"/>
    <w:rsid w:val="00587A4F"/>
    <w:rsid w:val="00590BBF"/>
    <w:rsid w:val="005A781F"/>
    <w:rsid w:val="005B1992"/>
    <w:rsid w:val="005B3AF5"/>
    <w:rsid w:val="005B75A1"/>
    <w:rsid w:val="005C5E7A"/>
    <w:rsid w:val="005D219B"/>
    <w:rsid w:val="005D43DA"/>
    <w:rsid w:val="005D4629"/>
    <w:rsid w:val="005F1B51"/>
    <w:rsid w:val="005F2F63"/>
    <w:rsid w:val="00632CB5"/>
    <w:rsid w:val="00646686"/>
    <w:rsid w:val="006538FB"/>
    <w:rsid w:val="006705F6"/>
    <w:rsid w:val="00672E6D"/>
    <w:rsid w:val="0067591E"/>
    <w:rsid w:val="00676C06"/>
    <w:rsid w:val="00677E03"/>
    <w:rsid w:val="006801FA"/>
    <w:rsid w:val="0068787F"/>
    <w:rsid w:val="006B1531"/>
    <w:rsid w:val="006B470D"/>
    <w:rsid w:val="006E3FC5"/>
    <w:rsid w:val="006F394E"/>
    <w:rsid w:val="00752D92"/>
    <w:rsid w:val="00763FF9"/>
    <w:rsid w:val="00795566"/>
    <w:rsid w:val="0079577D"/>
    <w:rsid w:val="00795C19"/>
    <w:rsid w:val="007B1C84"/>
    <w:rsid w:val="007C63F1"/>
    <w:rsid w:val="00813DB4"/>
    <w:rsid w:val="00815340"/>
    <w:rsid w:val="008219CE"/>
    <w:rsid w:val="0085084F"/>
    <w:rsid w:val="008601D0"/>
    <w:rsid w:val="0086246E"/>
    <w:rsid w:val="00862C0D"/>
    <w:rsid w:val="00866012"/>
    <w:rsid w:val="00883D5D"/>
    <w:rsid w:val="008D5EC7"/>
    <w:rsid w:val="009157E1"/>
    <w:rsid w:val="009968A1"/>
    <w:rsid w:val="009B6E32"/>
    <w:rsid w:val="00A04A83"/>
    <w:rsid w:val="00A12A29"/>
    <w:rsid w:val="00A25F80"/>
    <w:rsid w:val="00A36E25"/>
    <w:rsid w:val="00A41533"/>
    <w:rsid w:val="00A514AE"/>
    <w:rsid w:val="00A675C4"/>
    <w:rsid w:val="00A70E52"/>
    <w:rsid w:val="00A76FEC"/>
    <w:rsid w:val="00A8739E"/>
    <w:rsid w:val="00A95500"/>
    <w:rsid w:val="00A95A6F"/>
    <w:rsid w:val="00A96173"/>
    <w:rsid w:val="00AA6555"/>
    <w:rsid w:val="00AA7154"/>
    <w:rsid w:val="00AD01C2"/>
    <w:rsid w:val="00AE612E"/>
    <w:rsid w:val="00AF0844"/>
    <w:rsid w:val="00AF7293"/>
    <w:rsid w:val="00B07B3D"/>
    <w:rsid w:val="00B13041"/>
    <w:rsid w:val="00B260A1"/>
    <w:rsid w:val="00B27990"/>
    <w:rsid w:val="00B56556"/>
    <w:rsid w:val="00B67313"/>
    <w:rsid w:val="00B75612"/>
    <w:rsid w:val="00B77DF9"/>
    <w:rsid w:val="00B87B25"/>
    <w:rsid w:val="00BA3BC1"/>
    <w:rsid w:val="00BC1A1E"/>
    <w:rsid w:val="00BD5509"/>
    <w:rsid w:val="00C32DF5"/>
    <w:rsid w:val="00C33B69"/>
    <w:rsid w:val="00C34EB2"/>
    <w:rsid w:val="00C3704F"/>
    <w:rsid w:val="00C37161"/>
    <w:rsid w:val="00C52E51"/>
    <w:rsid w:val="00C546DA"/>
    <w:rsid w:val="00C5759A"/>
    <w:rsid w:val="00C806C1"/>
    <w:rsid w:val="00C9273E"/>
    <w:rsid w:val="00CC6B79"/>
    <w:rsid w:val="00CE0906"/>
    <w:rsid w:val="00CE763B"/>
    <w:rsid w:val="00D13728"/>
    <w:rsid w:val="00D234D9"/>
    <w:rsid w:val="00D236CF"/>
    <w:rsid w:val="00D36BDD"/>
    <w:rsid w:val="00D47C45"/>
    <w:rsid w:val="00D5436E"/>
    <w:rsid w:val="00D6793E"/>
    <w:rsid w:val="00D70F89"/>
    <w:rsid w:val="00DA5909"/>
    <w:rsid w:val="00DB7073"/>
    <w:rsid w:val="00DC3579"/>
    <w:rsid w:val="00DC7449"/>
    <w:rsid w:val="00DF4288"/>
    <w:rsid w:val="00DF663A"/>
    <w:rsid w:val="00E14482"/>
    <w:rsid w:val="00E14817"/>
    <w:rsid w:val="00E27F93"/>
    <w:rsid w:val="00E306A0"/>
    <w:rsid w:val="00E34289"/>
    <w:rsid w:val="00E36B5A"/>
    <w:rsid w:val="00E65256"/>
    <w:rsid w:val="00ED1B9B"/>
    <w:rsid w:val="00EF4C1A"/>
    <w:rsid w:val="00F03D21"/>
    <w:rsid w:val="00F34529"/>
    <w:rsid w:val="00F47DF3"/>
    <w:rsid w:val="00F6373A"/>
    <w:rsid w:val="00F70393"/>
    <w:rsid w:val="00F745E2"/>
    <w:rsid w:val="00FA42EF"/>
    <w:rsid w:val="00FD3192"/>
    <w:rsid w:val="00FF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4D7400"/>
  <w15:chartTrackingRefBased/>
  <w15:docId w15:val="{A280CEFE-1505-4848-845C-D1C8C2F3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6DA"/>
  </w:style>
  <w:style w:type="paragraph" w:styleId="Footer">
    <w:name w:val="footer"/>
    <w:basedOn w:val="Normal"/>
    <w:link w:val="FooterChar"/>
    <w:uiPriority w:val="99"/>
    <w:unhideWhenUsed/>
    <w:rsid w:val="00C5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6DA"/>
  </w:style>
  <w:style w:type="character" w:styleId="Hyperlink">
    <w:name w:val="Hyperlink"/>
    <w:basedOn w:val="DefaultParagraphFont"/>
    <w:uiPriority w:val="99"/>
    <w:unhideWhenUsed/>
    <w:rsid w:val="005D43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3D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B52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Nargas Ahmadzai (2106756)</dc:creator>
  <cp:keywords/>
  <dc:description/>
  <cp:lastModifiedBy>Nargas Ahmadzai (2106756)</cp:lastModifiedBy>
  <cp:revision>193</cp:revision>
  <dcterms:created xsi:type="dcterms:W3CDTF">2022-11-10T10:47:00Z</dcterms:created>
  <dcterms:modified xsi:type="dcterms:W3CDTF">2022-11-22T10:22:00Z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4112474b-be33-4672-ab1b-005d6ea0bc64</vt:lpwstr>
  </property>
</Properties>
</file>