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D2498A" w14:textId="77777777" w:rsidR="004C0A4B" w:rsidRDefault="004C0A4B" w:rsidP="00922B6D">
      <w:pPr>
        <w:jc w:val="center"/>
        <w:rPr>
          <w:b/>
          <w:bCs/>
          <w:sz w:val="36"/>
          <w:szCs w:val="36"/>
          <w:u w:val="single"/>
        </w:rPr>
      </w:pPr>
    </w:p>
    <w:tbl>
      <w:tblPr>
        <w:tblStyle w:val="TableGrid"/>
        <w:tblpPr w:leftFromText="180" w:rightFromText="180" w:vertAnchor="text" w:horzAnchor="margin" w:tblpX="-1139" w:tblpY="114"/>
        <w:tblW w:w="11477" w:type="dxa"/>
        <w:tblLook w:val="04A0" w:firstRow="1" w:lastRow="0" w:firstColumn="1" w:lastColumn="0" w:noHBand="0" w:noVBand="1"/>
      </w:tblPr>
      <w:tblGrid>
        <w:gridCol w:w="3261"/>
        <w:gridCol w:w="3543"/>
        <w:gridCol w:w="4673"/>
      </w:tblGrid>
      <w:tr w:rsidR="00927569" w14:paraId="526B70B7" w14:textId="77777777" w:rsidTr="00D70C8B">
        <w:tc>
          <w:tcPr>
            <w:tcW w:w="3261" w:type="dxa"/>
          </w:tcPr>
          <w:p w14:paraId="6F9F1CB7" w14:textId="77777777" w:rsidR="00927569" w:rsidRPr="00EF4234" w:rsidRDefault="00927569" w:rsidP="00EF4234">
            <w:pPr>
              <w:pStyle w:val="AssignBody"/>
              <w:rPr>
                <w:rFonts w:cs="Arial"/>
                <w:b/>
                <w:bCs/>
              </w:rPr>
            </w:pPr>
            <w:proofErr w:type="spellStart"/>
            <w:r w:rsidRPr="00EF4234">
              <w:rPr>
                <w:rFonts w:cs="Arial"/>
                <w:b/>
                <w:bCs/>
              </w:rPr>
              <w:t>Targedau</w:t>
            </w:r>
            <w:proofErr w:type="spellEnd"/>
            <w:r w:rsidRPr="00EF4234">
              <w:rPr>
                <w:rFonts w:cs="Arial"/>
                <w:b/>
                <w:bCs/>
              </w:rPr>
              <w:t xml:space="preserve"> / Targets</w:t>
            </w:r>
          </w:p>
        </w:tc>
        <w:tc>
          <w:tcPr>
            <w:tcW w:w="3543" w:type="dxa"/>
          </w:tcPr>
          <w:p w14:paraId="461D838E" w14:textId="77777777" w:rsidR="00927569" w:rsidRPr="00EF4234" w:rsidRDefault="00927569" w:rsidP="00EF4234">
            <w:pPr>
              <w:pStyle w:val="AssignBody"/>
              <w:rPr>
                <w:rFonts w:cs="Arial"/>
                <w:b/>
                <w:bCs/>
              </w:rPr>
            </w:pPr>
            <w:r w:rsidRPr="00EF4234">
              <w:rPr>
                <w:rFonts w:cs="Arial"/>
                <w:b/>
                <w:bCs/>
              </w:rPr>
              <w:t xml:space="preserve">Sut </w:t>
            </w:r>
            <w:proofErr w:type="spellStart"/>
            <w:r w:rsidRPr="00EF4234">
              <w:rPr>
                <w:rFonts w:cs="Arial"/>
                <w:b/>
                <w:bCs/>
              </w:rPr>
              <w:t>rydych</w:t>
            </w:r>
            <w:proofErr w:type="spellEnd"/>
            <w:r w:rsidRPr="00EF4234">
              <w:rPr>
                <w:rFonts w:cs="Arial"/>
                <w:b/>
                <w:bCs/>
              </w:rPr>
              <w:t xml:space="preserve"> </w:t>
            </w:r>
            <w:proofErr w:type="spellStart"/>
            <w:r w:rsidRPr="00EF4234">
              <w:rPr>
                <w:rFonts w:cs="Arial"/>
                <w:b/>
                <w:bCs/>
              </w:rPr>
              <w:t>wedi</w:t>
            </w:r>
            <w:proofErr w:type="spellEnd"/>
            <w:r w:rsidRPr="00EF4234">
              <w:rPr>
                <w:rFonts w:cs="Arial"/>
                <w:b/>
                <w:bCs/>
              </w:rPr>
              <w:t xml:space="preserve"> </w:t>
            </w:r>
            <w:proofErr w:type="spellStart"/>
            <w:r w:rsidRPr="00EF4234">
              <w:rPr>
                <w:rFonts w:cs="Arial"/>
                <w:b/>
                <w:bCs/>
              </w:rPr>
              <w:t>gweithio</w:t>
            </w:r>
            <w:proofErr w:type="spellEnd"/>
            <w:r w:rsidRPr="00EF4234">
              <w:rPr>
                <w:rFonts w:cs="Arial"/>
                <w:b/>
                <w:bCs/>
              </w:rPr>
              <w:t xml:space="preserve"> </w:t>
            </w:r>
            <w:proofErr w:type="spellStart"/>
            <w:r w:rsidRPr="00EF4234">
              <w:rPr>
                <w:rFonts w:cs="Arial"/>
                <w:b/>
                <w:bCs/>
              </w:rPr>
              <w:t>ar</w:t>
            </w:r>
            <w:proofErr w:type="spellEnd"/>
            <w:r w:rsidRPr="00EF4234">
              <w:rPr>
                <w:rFonts w:cs="Arial"/>
                <w:b/>
                <w:bCs/>
              </w:rPr>
              <w:t xml:space="preserve"> </w:t>
            </w:r>
            <w:proofErr w:type="spellStart"/>
            <w:r w:rsidRPr="00EF4234">
              <w:rPr>
                <w:rFonts w:cs="Arial"/>
                <w:b/>
                <w:bCs/>
              </w:rPr>
              <w:t>hwn</w:t>
            </w:r>
            <w:proofErr w:type="spellEnd"/>
            <w:r w:rsidRPr="00EF4234">
              <w:rPr>
                <w:rFonts w:cs="Arial"/>
                <w:b/>
                <w:bCs/>
              </w:rPr>
              <w:t xml:space="preserve"> /</w:t>
            </w:r>
          </w:p>
          <w:p w14:paraId="754CA7CA" w14:textId="77777777" w:rsidR="00927569" w:rsidRPr="00EF4234" w:rsidRDefault="00927569" w:rsidP="00EF4234">
            <w:pPr>
              <w:pStyle w:val="AssignBody"/>
              <w:rPr>
                <w:rFonts w:cs="Arial"/>
                <w:b/>
                <w:bCs/>
              </w:rPr>
            </w:pPr>
            <w:r w:rsidRPr="00EF4234">
              <w:rPr>
                <w:rFonts w:cs="Arial"/>
                <w:b/>
                <w:bCs/>
              </w:rPr>
              <w:t>How you have worked on this</w:t>
            </w:r>
          </w:p>
        </w:tc>
        <w:tc>
          <w:tcPr>
            <w:tcW w:w="4673" w:type="dxa"/>
          </w:tcPr>
          <w:p w14:paraId="18CDDBFC" w14:textId="77777777" w:rsidR="00927569" w:rsidRPr="00EF4234" w:rsidRDefault="00927569" w:rsidP="00EF4234">
            <w:pPr>
              <w:pStyle w:val="AssignBody"/>
              <w:rPr>
                <w:rFonts w:cs="Arial"/>
                <w:b/>
                <w:bCs/>
              </w:rPr>
            </w:pPr>
            <w:proofErr w:type="spellStart"/>
            <w:r w:rsidRPr="00EF4234">
              <w:rPr>
                <w:rFonts w:cs="Arial"/>
                <w:b/>
                <w:bCs/>
              </w:rPr>
              <w:t>Ceir</w:t>
            </w:r>
            <w:proofErr w:type="spellEnd"/>
            <w:r w:rsidRPr="00EF4234">
              <w:rPr>
                <w:rFonts w:cs="Arial"/>
                <w:b/>
                <w:bCs/>
              </w:rPr>
              <w:t xml:space="preserve"> </w:t>
            </w:r>
            <w:proofErr w:type="spellStart"/>
            <w:r w:rsidRPr="00EF4234">
              <w:rPr>
                <w:rFonts w:cs="Arial"/>
                <w:b/>
                <w:bCs/>
              </w:rPr>
              <w:t>enghraifft</w:t>
            </w:r>
            <w:proofErr w:type="spellEnd"/>
            <w:r w:rsidRPr="00EF4234">
              <w:rPr>
                <w:rFonts w:cs="Arial"/>
                <w:b/>
                <w:bCs/>
              </w:rPr>
              <w:t xml:space="preserve"> </w:t>
            </w:r>
            <w:proofErr w:type="spellStart"/>
            <w:r w:rsidRPr="00EF4234">
              <w:rPr>
                <w:rFonts w:cs="Arial"/>
                <w:b/>
                <w:bCs/>
              </w:rPr>
              <w:t>ar</w:t>
            </w:r>
            <w:proofErr w:type="spellEnd"/>
            <w:r w:rsidRPr="00EF4234">
              <w:rPr>
                <w:rFonts w:cs="Arial"/>
                <w:b/>
                <w:bCs/>
              </w:rPr>
              <w:t xml:space="preserve"> /</w:t>
            </w:r>
          </w:p>
          <w:p w14:paraId="2C7CFFBB" w14:textId="77777777" w:rsidR="00927569" w:rsidRPr="00EF4234" w:rsidRDefault="00927569" w:rsidP="00EF4234">
            <w:pPr>
              <w:pStyle w:val="AssignBody"/>
              <w:rPr>
                <w:rFonts w:cs="Arial"/>
                <w:b/>
                <w:bCs/>
              </w:rPr>
            </w:pPr>
            <w:r w:rsidRPr="00EF4234">
              <w:rPr>
                <w:rFonts w:cs="Arial"/>
                <w:b/>
                <w:bCs/>
              </w:rPr>
              <w:t>An example can be found on</w:t>
            </w:r>
          </w:p>
        </w:tc>
      </w:tr>
      <w:tr w:rsidR="00927569" w14:paraId="1F3C71DC" w14:textId="77777777" w:rsidTr="00D70C8B">
        <w:tc>
          <w:tcPr>
            <w:tcW w:w="3261" w:type="dxa"/>
          </w:tcPr>
          <w:p w14:paraId="7ECFF6C4" w14:textId="77777777" w:rsidR="00927569" w:rsidRPr="00EF4234" w:rsidRDefault="00927569" w:rsidP="00EF4234">
            <w:pPr>
              <w:pStyle w:val="AssignBody"/>
              <w:rPr>
                <w:rFonts w:cs="Arial"/>
                <w:b/>
                <w:bCs/>
              </w:rPr>
            </w:pPr>
            <w:proofErr w:type="spellStart"/>
            <w:r w:rsidRPr="00EF4234">
              <w:rPr>
                <w:rFonts w:cs="Arial"/>
                <w:b/>
                <w:bCs/>
              </w:rPr>
              <w:t>T</w:t>
            </w:r>
            <w:bookmarkStart w:id="0" w:name="cysill"/>
            <w:bookmarkEnd w:id="0"/>
            <w:r w:rsidRPr="00EF4234">
              <w:rPr>
                <w:rFonts w:cs="Arial"/>
                <w:b/>
                <w:bCs/>
              </w:rPr>
              <w:t>arged</w:t>
            </w:r>
            <w:proofErr w:type="spellEnd"/>
            <w:r w:rsidRPr="00EF4234">
              <w:rPr>
                <w:rFonts w:cs="Arial"/>
                <w:b/>
                <w:bCs/>
              </w:rPr>
              <w:t>/Target 1</w:t>
            </w:r>
          </w:p>
          <w:p w14:paraId="0B3AB8B0" w14:textId="77777777" w:rsidR="00927569" w:rsidRPr="00EF4234" w:rsidRDefault="00927569" w:rsidP="00EF4234">
            <w:pPr>
              <w:pStyle w:val="AssignBody"/>
              <w:rPr>
                <w:rFonts w:cs="Arial"/>
                <w:b/>
                <w:bCs/>
              </w:rPr>
            </w:pPr>
            <w:r w:rsidRPr="00EF4234">
              <w:rPr>
                <w:rFonts w:cs="Arial"/>
                <w:color w:val="283041"/>
                <w:shd w:val="clear" w:color="auto" w:fill="FFFFFF"/>
              </w:rPr>
              <w:t>Read even more relevant and peer reviewed books and journal articles when researching.  </w:t>
            </w:r>
          </w:p>
        </w:tc>
        <w:tc>
          <w:tcPr>
            <w:tcW w:w="3543" w:type="dxa"/>
          </w:tcPr>
          <w:p w14:paraId="66CBF899" w14:textId="788AFFFD" w:rsidR="00927569" w:rsidRPr="00EF4234" w:rsidRDefault="00927569" w:rsidP="00EF4234">
            <w:pPr>
              <w:pStyle w:val="AssignBody"/>
              <w:rPr>
                <w:rFonts w:cs="Arial"/>
              </w:rPr>
            </w:pPr>
            <w:r w:rsidRPr="00EF4234">
              <w:rPr>
                <w:rFonts w:cs="Arial"/>
              </w:rPr>
              <w:t>I have used even more journal articles and included a range from books, journal articles, and Estyn reports.</w:t>
            </w:r>
          </w:p>
        </w:tc>
        <w:tc>
          <w:tcPr>
            <w:tcW w:w="4673" w:type="dxa"/>
          </w:tcPr>
          <w:p w14:paraId="3A0CFC6B" w14:textId="2D23DF6B" w:rsidR="00927569" w:rsidRPr="00EF4234" w:rsidRDefault="00927569" w:rsidP="00EF4234">
            <w:pPr>
              <w:pStyle w:val="AssignBody"/>
              <w:rPr>
                <w:rFonts w:cs="Arial"/>
              </w:rPr>
            </w:pPr>
            <w:r w:rsidRPr="00EF4234">
              <w:rPr>
                <w:rFonts w:cs="Arial"/>
              </w:rPr>
              <w:t>Examples of journal articles and books are throughout such as B</w:t>
            </w:r>
            <w:r w:rsidR="00EF4234" w:rsidRPr="00EF4234">
              <w:rPr>
                <w:rFonts w:cs="Arial"/>
              </w:rPr>
              <w:t>lack and Wiliam</w:t>
            </w:r>
            <w:r w:rsidR="00EF4234">
              <w:rPr>
                <w:rFonts w:cs="Arial"/>
              </w:rPr>
              <w:t xml:space="preserve"> (1998) page five</w:t>
            </w:r>
            <w:r w:rsidRPr="00EF4234">
              <w:rPr>
                <w:rFonts w:cs="Arial"/>
              </w:rPr>
              <w:t xml:space="preserve">, </w:t>
            </w:r>
            <w:r w:rsidR="00EF4234" w:rsidRPr="00EF4234">
              <w:rPr>
                <w:rFonts w:cs="Arial"/>
                <w:shd w:val="clear" w:color="auto" w:fill="FFFFFF"/>
              </w:rPr>
              <w:t xml:space="preserve">Arshad, </w:t>
            </w:r>
            <w:proofErr w:type="gramStart"/>
            <w:r w:rsidR="00EF4234" w:rsidRPr="00EF4234">
              <w:rPr>
                <w:rFonts w:cs="Arial"/>
                <w:shd w:val="clear" w:color="auto" w:fill="FFFFFF"/>
              </w:rPr>
              <w:t>Wrigley</w:t>
            </w:r>
            <w:proofErr w:type="gramEnd"/>
            <w:r w:rsidR="00EF4234" w:rsidRPr="00EF4234">
              <w:rPr>
                <w:rFonts w:cs="Arial"/>
                <w:shd w:val="clear" w:color="auto" w:fill="FFFFFF"/>
              </w:rPr>
              <w:t xml:space="preserve"> and Pratt (2019</w:t>
            </w:r>
            <w:r w:rsidR="00EF4234" w:rsidRPr="00EF4234">
              <w:rPr>
                <w:rFonts w:cs="Arial"/>
                <w:shd w:val="clear" w:color="auto" w:fill="FFFFFF"/>
              </w:rPr>
              <w:t xml:space="preserve">) </w:t>
            </w:r>
            <w:r w:rsidRPr="00EF4234">
              <w:rPr>
                <w:rFonts w:cs="Arial"/>
              </w:rPr>
              <w:t xml:space="preserve">page </w:t>
            </w:r>
            <w:r w:rsidR="00EF4234" w:rsidRPr="00EF4234">
              <w:rPr>
                <w:rFonts w:cs="Arial"/>
              </w:rPr>
              <w:t>two</w:t>
            </w:r>
            <w:r w:rsidRPr="00EF4234">
              <w:rPr>
                <w:rFonts w:cs="Arial"/>
              </w:rPr>
              <w:t>,</w:t>
            </w:r>
            <w:r w:rsidR="00EF4234" w:rsidRPr="00EF4234">
              <w:rPr>
                <w:rFonts w:cs="Arial"/>
              </w:rPr>
              <w:t xml:space="preserve"> and Dryfoos and Maguire (2019)</w:t>
            </w:r>
            <w:r w:rsidRPr="00EF4234">
              <w:rPr>
                <w:rFonts w:cs="Arial"/>
              </w:rPr>
              <w:t xml:space="preserve"> page </w:t>
            </w:r>
            <w:r w:rsidR="00EF4234" w:rsidRPr="00EF4234">
              <w:rPr>
                <w:rFonts w:cs="Arial"/>
              </w:rPr>
              <w:t>two</w:t>
            </w:r>
            <w:r w:rsidRPr="00EF4234">
              <w:rPr>
                <w:rFonts w:cs="Arial"/>
              </w:rPr>
              <w:t>.</w:t>
            </w:r>
          </w:p>
        </w:tc>
      </w:tr>
      <w:tr w:rsidR="00927569" w14:paraId="6E5D7F9B" w14:textId="77777777" w:rsidTr="00D70C8B">
        <w:tc>
          <w:tcPr>
            <w:tcW w:w="3261" w:type="dxa"/>
          </w:tcPr>
          <w:p w14:paraId="6CE8C85B" w14:textId="77777777" w:rsidR="00927569" w:rsidRPr="00EF4234" w:rsidRDefault="00927569" w:rsidP="00EF4234">
            <w:pPr>
              <w:pStyle w:val="AssignBody"/>
              <w:rPr>
                <w:rFonts w:cs="Arial"/>
                <w:b/>
                <w:bCs/>
              </w:rPr>
            </w:pPr>
            <w:proofErr w:type="spellStart"/>
            <w:r w:rsidRPr="00EF4234">
              <w:rPr>
                <w:rFonts w:cs="Arial"/>
                <w:b/>
                <w:bCs/>
              </w:rPr>
              <w:t>Targed</w:t>
            </w:r>
            <w:proofErr w:type="spellEnd"/>
            <w:r w:rsidRPr="00EF4234">
              <w:rPr>
                <w:rFonts w:cs="Arial"/>
                <w:b/>
                <w:bCs/>
              </w:rPr>
              <w:t>/Target 2</w:t>
            </w:r>
          </w:p>
          <w:p w14:paraId="395B372E" w14:textId="77777777" w:rsidR="00927569" w:rsidRPr="00EF4234" w:rsidRDefault="00927569" w:rsidP="00EF4234">
            <w:pPr>
              <w:pStyle w:val="AssignBody"/>
              <w:rPr>
                <w:rFonts w:cs="Arial"/>
                <w:b/>
                <w:bCs/>
              </w:rPr>
            </w:pPr>
            <w:r w:rsidRPr="00EF4234">
              <w:rPr>
                <w:rFonts w:cs="Arial"/>
                <w:color w:val="283041"/>
                <w:shd w:val="clear" w:color="auto" w:fill="FFFFFF"/>
              </w:rPr>
              <w:t>Continue to synthesise research into your writing to aid the support of your key points.</w:t>
            </w:r>
          </w:p>
        </w:tc>
        <w:tc>
          <w:tcPr>
            <w:tcW w:w="3543" w:type="dxa"/>
          </w:tcPr>
          <w:p w14:paraId="7B60BDBE" w14:textId="7CD9D0C6" w:rsidR="00927569" w:rsidRPr="00EF4234" w:rsidRDefault="00927569" w:rsidP="00EF4234">
            <w:pPr>
              <w:pStyle w:val="AssignBody"/>
              <w:rPr>
                <w:rFonts w:cs="Arial"/>
              </w:rPr>
            </w:pPr>
            <w:r w:rsidRPr="00EF4234">
              <w:rPr>
                <w:rFonts w:cs="Arial"/>
              </w:rPr>
              <w:t xml:space="preserve">I have supported </w:t>
            </w:r>
            <w:r w:rsidR="00EF4234" w:rsidRPr="00EF4234">
              <w:rPr>
                <w:rFonts w:cs="Arial"/>
              </w:rPr>
              <w:t xml:space="preserve">many of </w:t>
            </w:r>
            <w:r w:rsidRPr="00EF4234">
              <w:rPr>
                <w:rFonts w:cs="Arial"/>
              </w:rPr>
              <w:t xml:space="preserve">my arguments with relevant research </w:t>
            </w:r>
            <w:r w:rsidR="00EF4234" w:rsidRPr="00EF4234">
              <w:rPr>
                <w:rFonts w:cs="Arial"/>
              </w:rPr>
              <w:t xml:space="preserve">from multiple authors </w:t>
            </w:r>
            <w:r w:rsidRPr="00EF4234">
              <w:rPr>
                <w:rFonts w:cs="Arial"/>
              </w:rPr>
              <w:t>to evidence what is being said.</w:t>
            </w:r>
          </w:p>
        </w:tc>
        <w:tc>
          <w:tcPr>
            <w:tcW w:w="4673" w:type="dxa"/>
          </w:tcPr>
          <w:p w14:paraId="495C20A7" w14:textId="543EC9C3" w:rsidR="00927569" w:rsidRPr="00EF4234" w:rsidRDefault="00927569" w:rsidP="00EF4234">
            <w:pPr>
              <w:pStyle w:val="AssignBody"/>
              <w:rPr>
                <w:rFonts w:cs="Arial"/>
              </w:rPr>
            </w:pPr>
            <w:r w:rsidRPr="00EF4234">
              <w:rPr>
                <w:rFonts w:cs="Arial"/>
              </w:rPr>
              <w:t>On page three I synthesised research from bot</w:t>
            </w:r>
            <w:r w:rsidR="00EF4234" w:rsidRPr="00EF4234">
              <w:rPr>
                <w:rFonts w:cs="Arial"/>
              </w:rPr>
              <w:t xml:space="preserve">h </w:t>
            </w:r>
            <w:r w:rsidR="00EF4234" w:rsidRPr="00EF4234">
              <w:rPr>
                <w:rFonts w:cs="Arial"/>
                <w:shd w:val="clear" w:color="auto" w:fill="FFFFFF"/>
              </w:rPr>
              <w:t xml:space="preserve">Killam and Degges-White </w:t>
            </w:r>
            <w:r w:rsidR="00EF4234" w:rsidRPr="00EF4234">
              <w:rPr>
                <w:rFonts w:cs="Arial"/>
                <w:shd w:val="clear" w:color="auto" w:fill="FFFFFF"/>
              </w:rPr>
              <w:t>(</w:t>
            </w:r>
            <w:r w:rsidR="00EF4234" w:rsidRPr="00EF4234">
              <w:rPr>
                <w:rFonts w:cs="Arial"/>
                <w:shd w:val="clear" w:color="auto" w:fill="FFFFFF"/>
              </w:rPr>
              <w:t>2017</w:t>
            </w:r>
            <w:r w:rsidR="00EF4234" w:rsidRPr="00EF4234">
              <w:rPr>
                <w:rFonts w:cs="Arial"/>
                <w:shd w:val="clear" w:color="auto" w:fill="FFFFFF"/>
              </w:rPr>
              <w:t>) and</w:t>
            </w:r>
            <w:r w:rsidR="00EF4234" w:rsidRPr="00EF4234">
              <w:rPr>
                <w:rFonts w:cs="Arial"/>
                <w:shd w:val="clear" w:color="auto" w:fill="FFFFFF"/>
              </w:rPr>
              <w:t xml:space="preserve"> Mcleod</w:t>
            </w:r>
            <w:r w:rsidR="00EF4234" w:rsidRPr="00EF4234">
              <w:rPr>
                <w:rFonts w:cs="Arial"/>
                <w:shd w:val="clear" w:color="auto" w:fill="FFFFFF"/>
              </w:rPr>
              <w:t xml:space="preserve"> (</w:t>
            </w:r>
            <w:r w:rsidR="00EF4234" w:rsidRPr="00EF4234">
              <w:rPr>
                <w:rFonts w:cs="Arial"/>
                <w:shd w:val="clear" w:color="auto" w:fill="FFFFFF"/>
              </w:rPr>
              <w:t>2023a</w:t>
            </w:r>
            <w:r w:rsidR="00EF4234" w:rsidRPr="00EF4234">
              <w:rPr>
                <w:rFonts w:cs="Arial"/>
                <w:shd w:val="clear" w:color="auto" w:fill="FFFFFF"/>
              </w:rPr>
              <w:t>) to support my point.</w:t>
            </w:r>
          </w:p>
        </w:tc>
      </w:tr>
      <w:tr w:rsidR="00927569" w14:paraId="3074E2E3" w14:textId="77777777" w:rsidTr="00D70C8B">
        <w:tc>
          <w:tcPr>
            <w:tcW w:w="3261" w:type="dxa"/>
          </w:tcPr>
          <w:p w14:paraId="13F54E74" w14:textId="77777777" w:rsidR="00927569" w:rsidRPr="00EF4234" w:rsidRDefault="00927569" w:rsidP="00EF4234">
            <w:pPr>
              <w:pStyle w:val="AssignBody"/>
              <w:rPr>
                <w:rFonts w:cs="Arial"/>
                <w:b/>
                <w:bCs/>
              </w:rPr>
            </w:pPr>
            <w:proofErr w:type="spellStart"/>
            <w:r w:rsidRPr="00EF4234">
              <w:rPr>
                <w:rFonts w:cs="Arial"/>
                <w:b/>
                <w:bCs/>
              </w:rPr>
              <w:t>Targed</w:t>
            </w:r>
            <w:proofErr w:type="spellEnd"/>
            <w:r w:rsidRPr="00EF4234">
              <w:rPr>
                <w:rFonts w:cs="Arial"/>
                <w:b/>
                <w:bCs/>
              </w:rPr>
              <w:t>/Target 3</w:t>
            </w:r>
          </w:p>
          <w:p w14:paraId="44CF7668" w14:textId="77777777" w:rsidR="00927569" w:rsidRPr="00EF4234" w:rsidRDefault="00927569" w:rsidP="00EF4234">
            <w:pPr>
              <w:pStyle w:val="AssignBody"/>
              <w:rPr>
                <w:rFonts w:cs="Arial"/>
                <w:b/>
                <w:bCs/>
              </w:rPr>
            </w:pPr>
            <w:r w:rsidRPr="00EF4234">
              <w:rPr>
                <w:rFonts w:cs="Arial"/>
                <w:color w:val="283041"/>
                <w:shd w:val="clear" w:color="auto" w:fill="FFFFFF"/>
              </w:rPr>
              <w:t>Continue to develop a critical approach throughout, offering the opposing view whenever possible.</w:t>
            </w:r>
          </w:p>
        </w:tc>
        <w:tc>
          <w:tcPr>
            <w:tcW w:w="3543" w:type="dxa"/>
          </w:tcPr>
          <w:p w14:paraId="65FE4B72" w14:textId="7D69B200" w:rsidR="00927569" w:rsidRPr="00EF4234" w:rsidRDefault="00927569" w:rsidP="00EF4234">
            <w:pPr>
              <w:pStyle w:val="AssignBody"/>
              <w:rPr>
                <w:rFonts w:cs="Arial"/>
              </w:rPr>
            </w:pPr>
            <w:r w:rsidRPr="00EF4234">
              <w:rPr>
                <w:rFonts w:cs="Arial"/>
              </w:rPr>
              <w:t>Whe</w:t>
            </w:r>
            <w:r w:rsidR="00EF4234" w:rsidRPr="00EF4234">
              <w:rPr>
                <w:rFonts w:cs="Arial"/>
              </w:rPr>
              <w:t>n</w:t>
            </w:r>
            <w:r w:rsidRPr="00EF4234">
              <w:rPr>
                <w:rFonts w:cs="Arial"/>
              </w:rPr>
              <w:t xml:space="preserve"> possible, I have suggested an alternative </w:t>
            </w:r>
            <w:r w:rsidR="00EF4234" w:rsidRPr="00EF4234">
              <w:rPr>
                <w:rFonts w:cs="Arial"/>
              </w:rPr>
              <w:t>argument</w:t>
            </w:r>
            <w:r w:rsidRPr="00EF4234">
              <w:rPr>
                <w:rFonts w:cs="Arial"/>
              </w:rPr>
              <w:t xml:space="preserve"> to the </w:t>
            </w:r>
            <w:r w:rsidR="00EF4234" w:rsidRPr="00EF4234">
              <w:rPr>
                <w:rFonts w:cs="Arial"/>
              </w:rPr>
              <w:t>one</w:t>
            </w:r>
            <w:r w:rsidRPr="00EF4234">
              <w:rPr>
                <w:rFonts w:cs="Arial"/>
              </w:rPr>
              <w:t xml:space="preserve"> being discussed.</w:t>
            </w:r>
          </w:p>
        </w:tc>
        <w:tc>
          <w:tcPr>
            <w:tcW w:w="4673" w:type="dxa"/>
          </w:tcPr>
          <w:p w14:paraId="67A1422F" w14:textId="76F49A7E" w:rsidR="00927569" w:rsidRPr="00EF4234" w:rsidRDefault="00927569" w:rsidP="00EF4234">
            <w:pPr>
              <w:pStyle w:val="AssignBody"/>
              <w:rPr>
                <w:rFonts w:cs="Arial"/>
              </w:rPr>
            </w:pPr>
            <w:r w:rsidRPr="00EF4234">
              <w:rPr>
                <w:rFonts w:cs="Arial"/>
              </w:rPr>
              <w:t xml:space="preserve">On page </w:t>
            </w:r>
            <w:r w:rsidR="00EF4234" w:rsidRPr="00EF4234">
              <w:rPr>
                <w:rFonts w:cs="Arial"/>
              </w:rPr>
              <w:t>three I considered the limitations to a community project and included research which argued the negatives.</w:t>
            </w:r>
            <w:r w:rsidR="00EF4234">
              <w:rPr>
                <w:rFonts w:cs="Arial"/>
              </w:rPr>
              <w:t xml:space="preserve"> I then also addressed the barriers to the project on page four.</w:t>
            </w:r>
          </w:p>
        </w:tc>
      </w:tr>
    </w:tbl>
    <w:p w14:paraId="622E6E92" w14:textId="77777777" w:rsidR="004C0A4B" w:rsidRDefault="004C0A4B" w:rsidP="00F754CF">
      <w:pPr>
        <w:rPr>
          <w:b/>
          <w:bCs/>
          <w:sz w:val="36"/>
          <w:szCs w:val="36"/>
          <w:u w:val="single"/>
        </w:rPr>
      </w:pPr>
    </w:p>
    <w:p w14:paraId="717E4598" w14:textId="413CDA9F" w:rsidR="007C3E41" w:rsidRPr="008C117E" w:rsidRDefault="00911111" w:rsidP="008C117E">
      <w:pPr>
        <w:spacing w:line="360" w:lineRule="auto"/>
        <w:jc w:val="center"/>
        <w:rPr>
          <w:rFonts w:ascii="Arial" w:hAnsi="Arial" w:cs="Arial"/>
          <w:b/>
          <w:bCs/>
          <w:sz w:val="36"/>
          <w:szCs w:val="36"/>
          <w:u w:val="single"/>
        </w:rPr>
      </w:pPr>
      <w:r w:rsidRPr="008C117E">
        <w:rPr>
          <w:rFonts w:ascii="Arial" w:hAnsi="Arial" w:cs="Arial"/>
          <w:b/>
          <w:bCs/>
          <w:sz w:val="36"/>
          <w:szCs w:val="36"/>
          <w:u w:val="single"/>
        </w:rPr>
        <w:t>Written response – A proposal for a school community project.</w:t>
      </w:r>
    </w:p>
    <w:p w14:paraId="6FF427F9" w14:textId="77777777" w:rsidR="002504C0" w:rsidRDefault="002504C0" w:rsidP="008C117E">
      <w:pPr>
        <w:spacing w:line="360" w:lineRule="auto"/>
        <w:rPr>
          <w:rFonts w:ascii="Arial" w:hAnsi="Arial" w:cs="Arial"/>
          <w:b/>
          <w:bCs/>
          <w:sz w:val="22"/>
          <w:szCs w:val="22"/>
        </w:rPr>
      </w:pPr>
    </w:p>
    <w:p w14:paraId="53429216" w14:textId="77777777" w:rsidR="008C117E" w:rsidRPr="008C117E" w:rsidRDefault="008C117E" w:rsidP="008C117E">
      <w:pPr>
        <w:spacing w:line="360" w:lineRule="auto"/>
        <w:rPr>
          <w:rFonts w:ascii="Arial" w:hAnsi="Arial" w:cs="Arial"/>
          <w:b/>
          <w:bCs/>
          <w:sz w:val="22"/>
          <w:szCs w:val="22"/>
        </w:rPr>
      </w:pPr>
    </w:p>
    <w:p w14:paraId="1684DB5E" w14:textId="5A538BA4" w:rsidR="007C3E41" w:rsidRPr="008C117E" w:rsidRDefault="00843B65" w:rsidP="008C117E">
      <w:pPr>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Miller, Arthur-</w:t>
      </w:r>
      <w:r w:rsidR="00187F0A" w:rsidRPr="008C117E">
        <w:rPr>
          <w:rFonts w:ascii="Arial" w:hAnsi="Arial" w:cs="Arial"/>
          <w:sz w:val="22"/>
          <w:szCs w:val="22"/>
          <w:shd w:val="clear" w:color="auto" w:fill="FFFFFF"/>
        </w:rPr>
        <w:t>Stanley,</w:t>
      </w:r>
      <w:r w:rsidRPr="008C117E">
        <w:rPr>
          <w:rFonts w:ascii="Arial" w:hAnsi="Arial" w:cs="Arial"/>
          <w:sz w:val="22"/>
          <w:szCs w:val="22"/>
          <w:shd w:val="clear" w:color="auto" w:fill="FFFFFF"/>
        </w:rPr>
        <w:t xml:space="preserve"> and Banerjee (2021)</w:t>
      </w:r>
      <w:r w:rsidR="007C3E41" w:rsidRPr="008C117E">
        <w:rPr>
          <w:rFonts w:ascii="Arial" w:hAnsi="Arial" w:cs="Arial"/>
          <w:sz w:val="22"/>
          <w:szCs w:val="22"/>
        </w:rPr>
        <w:t xml:space="preserve"> </w:t>
      </w:r>
      <w:r w:rsidRPr="008C117E">
        <w:rPr>
          <w:rFonts w:ascii="Arial" w:hAnsi="Arial" w:cs="Arial"/>
          <w:sz w:val="22"/>
          <w:szCs w:val="22"/>
        </w:rPr>
        <w:t>outline</w:t>
      </w:r>
      <w:r w:rsidR="007C3E41" w:rsidRPr="008C117E">
        <w:rPr>
          <w:rFonts w:ascii="Arial" w:hAnsi="Arial" w:cs="Arial"/>
          <w:sz w:val="22"/>
          <w:szCs w:val="22"/>
        </w:rPr>
        <w:t xml:space="preserve"> that </w:t>
      </w:r>
      <w:r w:rsidRPr="008C117E">
        <w:rPr>
          <w:rFonts w:ascii="Arial" w:hAnsi="Arial" w:cs="Arial"/>
          <w:sz w:val="22"/>
          <w:szCs w:val="22"/>
        </w:rPr>
        <w:t xml:space="preserve">there is a shared responsibility between families, </w:t>
      </w:r>
      <w:r w:rsidR="00187F0A" w:rsidRPr="008C117E">
        <w:rPr>
          <w:rFonts w:ascii="Arial" w:hAnsi="Arial" w:cs="Arial"/>
          <w:sz w:val="22"/>
          <w:szCs w:val="22"/>
        </w:rPr>
        <w:t>schools,</w:t>
      </w:r>
      <w:r w:rsidRPr="008C117E">
        <w:rPr>
          <w:rFonts w:ascii="Arial" w:hAnsi="Arial" w:cs="Arial"/>
          <w:sz w:val="22"/>
          <w:szCs w:val="22"/>
        </w:rPr>
        <w:t xml:space="preserve"> and communities to teach </w:t>
      </w:r>
      <w:r w:rsidR="00187F0A" w:rsidRPr="008C117E">
        <w:rPr>
          <w:rFonts w:ascii="Arial" w:hAnsi="Arial" w:cs="Arial"/>
          <w:sz w:val="22"/>
          <w:szCs w:val="22"/>
        </w:rPr>
        <w:t xml:space="preserve">and influence </w:t>
      </w:r>
      <w:r w:rsidRPr="008C117E">
        <w:rPr>
          <w:rFonts w:ascii="Arial" w:hAnsi="Arial" w:cs="Arial"/>
          <w:sz w:val="22"/>
          <w:szCs w:val="22"/>
        </w:rPr>
        <w:t>children</w:t>
      </w:r>
      <w:r w:rsidR="001F2BBA" w:rsidRPr="008C117E">
        <w:rPr>
          <w:rFonts w:ascii="Arial" w:hAnsi="Arial" w:cs="Arial"/>
          <w:sz w:val="22"/>
          <w:szCs w:val="22"/>
        </w:rPr>
        <w:t xml:space="preserve"> in society</w:t>
      </w:r>
      <w:r w:rsidRPr="008C117E">
        <w:rPr>
          <w:rFonts w:ascii="Arial" w:hAnsi="Arial" w:cs="Arial"/>
          <w:sz w:val="22"/>
          <w:szCs w:val="22"/>
        </w:rPr>
        <w:t>.</w:t>
      </w:r>
      <w:r w:rsidR="003D24FF" w:rsidRPr="008C117E">
        <w:rPr>
          <w:rFonts w:ascii="Arial" w:hAnsi="Arial" w:cs="Arial"/>
          <w:sz w:val="22"/>
          <w:szCs w:val="22"/>
        </w:rPr>
        <w:t xml:space="preserve"> For this to work successfully it is important that these groups can work cohesively togethe</w:t>
      </w:r>
      <w:r w:rsidR="00703F6D" w:rsidRPr="008C117E">
        <w:rPr>
          <w:rFonts w:ascii="Arial" w:hAnsi="Arial" w:cs="Arial"/>
          <w:sz w:val="22"/>
          <w:szCs w:val="22"/>
        </w:rPr>
        <w:t xml:space="preserve">r, as these </w:t>
      </w:r>
      <w:r w:rsidR="003D24FF" w:rsidRPr="008C117E">
        <w:rPr>
          <w:rFonts w:ascii="Arial" w:hAnsi="Arial" w:cs="Arial"/>
          <w:sz w:val="22"/>
          <w:szCs w:val="22"/>
        </w:rPr>
        <w:t>partnerships</w:t>
      </w:r>
      <w:r w:rsidR="00703F6D" w:rsidRPr="008C117E">
        <w:rPr>
          <w:rFonts w:ascii="Arial" w:hAnsi="Arial" w:cs="Arial"/>
          <w:sz w:val="22"/>
          <w:szCs w:val="22"/>
        </w:rPr>
        <w:t xml:space="preserve"> </w:t>
      </w:r>
      <w:r w:rsidR="00D732DE" w:rsidRPr="008C117E">
        <w:rPr>
          <w:rFonts w:ascii="Arial" w:hAnsi="Arial" w:cs="Arial"/>
          <w:sz w:val="22"/>
          <w:szCs w:val="22"/>
        </w:rPr>
        <w:t xml:space="preserve">have shown evidence of </w:t>
      </w:r>
      <w:r w:rsidR="006A55BF" w:rsidRPr="008C117E">
        <w:rPr>
          <w:rFonts w:ascii="Arial" w:hAnsi="Arial" w:cs="Arial"/>
          <w:sz w:val="22"/>
          <w:szCs w:val="22"/>
        </w:rPr>
        <w:t>advancing</w:t>
      </w:r>
      <w:r w:rsidR="0096471D" w:rsidRPr="008C117E">
        <w:rPr>
          <w:rFonts w:ascii="Arial" w:hAnsi="Arial" w:cs="Arial"/>
          <w:sz w:val="22"/>
          <w:szCs w:val="22"/>
        </w:rPr>
        <w:t xml:space="preserve"> learning and improving communities and families </w:t>
      </w:r>
      <w:r w:rsidR="00961168" w:rsidRPr="008C117E">
        <w:rPr>
          <w:rFonts w:ascii="Arial" w:hAnsi="Arial" w:cs="Arial"/>
          <w:sz w:val="22"/>
          <w:szCs w:val="22"/>
          <w:shd w:val="clear" w:color="auto" w:fill="FFFFFF"/>
        </w:rPr>
        <w:t>(</w:t>
      </w:r>
      <w:proofErr w:type="spellStart"/>
      <w:r w:rsidR="00961168" w:rsidRPr="008C117E">
        <w:rPr>
          <w:rFonts w:ascii="Arial" w:hAnsi="Arial" w:cs="Arial"/>
          <w:sz w:val="22"/>
          <w:szCs w:val="22"/>
          <w:shd w:val="clear" w:color="auto" w:fill="FFFFFF"/>
        </w:rPr>
        <w:t>Stefanski</w:t>
      </w:r>
      <w:proofErr w:type="spellEnd"/>
      <w:r w:rsidR="00961168" w:rsidRPr="008C117E">
        <w:rPr>
          <w:rFonts w:ascii="Arial" w:hAnsi="Arial" w:cs="Arial"/>
          <w:sz w:val="22"/>
          <w:szCs w:val="22"/>
          <w:shd w:val="clear" w:color="auto" w:fill="FFFFFF"/>
        </w:rPr>
        <w:t>, Valli and Jacobson, 2016).</w:t>
      </w:r>
      <w:r w:rsidR="006A55BF" w:rsidRPr="008C117E">
        <w:rPr>
          <w:rFonts w:ascii="Arial" w:hAnsi="Arial" w:cs="Arial"/>
          <w:sz w:val="22"/>
          <w:szCs w:val="22"/>
          <w:shd w:val="clear" w:color="auto" w:fill="FFFFFF"/>
        </w:rPr>
        <w:t xml:space="preserve"> In this assignment a project will be proposed </w:t>
      </w:r>
      <w:r w:rsidR="002504C0" w:rsidRPr="008C117E">
        <w:rPr>
          <w:rFonts w:ascii="Arial" w:hAnsi="Arial" w:cs="Arial"/>
          <w:sz w:val="22"/>
          <w:szCs w:val="22"/>
          <w:shd w:val="clear" w:color="auto" w:fill="FFFFFF"/>
        </w:rPr>
        <w:t>to</w:t>
      </w:r>
      <w:r w:rsidR="006A55BF" w:rsidRPr="008C117E">
        <w:rPr>
          <w:rFonts w:ascii="Arial" w:hAnsi="Arial" w:cs="Arial"/>
          <w:sz w:val="22"/>
          <w:szCs w:val="22"/>
          <w:shd w:val="clear" w:color="auto" w:fill="FFFFFF"/>
        </w:rPr>
        <w:t xml:space="preserve"> a school to help them strengthen their community links and benefit the wider community, while also supporting an aspect of learning for the pupils. The project will be chosen </w:t>
      </w:r>
      <w:r w:rsidR="005E5FC2" w:rsidRPr="008C117E">
        <w:rPr>
          <w:rFonts w:ascii="Arial" w:hAnsi="Arial" w:cs="Arial"/>
          <w:sz w:val="22"/>
          <w:szCs w:val="22"/>
          <w:shd w:val="clear" w:color="auto" w:fill="FFFFFF"/>
        </w:rPr>
        <w:t xml:space="preserve">with </w:t>
      </w:r>
      <w:r w:rsidR="000E1C64" w:rsidRPr="008C117E">
        <w:rPr>
          <w:rFonts w:ascii="Arial" w:hAnsi="Arial" w:cs="Arial"/>
          <w:sz w:val="22"/>
          <w:szCs w:val="22"/>
          <w:shd w:val="clear" w:color="auto" w:fill="FFFFFF"/>
        </w:rPr>
        <w:t>consider</w:t>
      </w:r>
      <w:r w:rsidR="005E5FC2" w:rsidRPr="008C117E">
        <w:rPr>
          <w:rFonts w:ascii="Arial" w:hAnsi="Arial" w:cs="Arial"/>
          <w:sz w:val="22"/>
          <w:szCs w:val="22"/>
          <w:shd w:val="clear" w:color="auto" w:fill="FFFFFF"/>
        </w:rPr>
        <w:t xml:space="preserve">ation </w:t>
      </w:r>
      <w:r w:rsidR="00887BB9" w:rsidRPr="008C117E">
        <w:rPr>
          <w:rFonts w:ascii="Arial" w:hAnsi="Arial" w:cs="Arial"/>
          <w:sz w:val="22"/>
          <w:szCs w:val="22"/>
          <w:shd w:val="clear" w:color="auto" w:fill="FFFFFF"/>
        </w:rPr>
        <w:t>for</w:t>
      </w:r>
      <w:r w:rsidR="006A55BF" w:rsidRPr="008C117E">
        <w:rPr>
          <w:rFonts w:ascii="Arial" w:hAnsi="Arial" w:cs="Arial"/>
          <w:sz w:val="22"/>
          <w:szCs w:val="22"/>
          <w:shd w:val="clear" w:color="auto" w:fill="FFFFFF"/>
        </w:rPr>
        <w:t xml:space="preserve"> the needs of the local area</w:t>
      </w:r>
      <w:r w:rsidR="005E5FC2" w:rsidRPr="008C117E">
        <w:rPr>
          <w:rFonts w:ascii="Arial" w:hAnsi="Arial" w:cs="Arial"/>
          <w:sz w:val="22"/>
          <w:szCs w:val="22"/>
          <w:shd w:val="clear" w:color="auto" w:fill="FFFFFF"/>
        </w:rPr>
        <w:t xml:space="preserve"> as well as the educational development of the </w:t>
      </w:r>
      <w:r w:rsidR="00D46E90" w:rsidRPr="008C117E">
        <w:rPr>
          <w:rFonts w:ascii="Arial" w:hAnsi="Arial" w:cs="Arial"/>
          <w:sz w:val="22"/>
          <w:szCs w:val="22"/>
          <w:shd w:val="clear" w:color="auto" w:fill="FFFFFF"/>
        </w:rPr>
        <w:t>children</w:t>
      </w:r>
      <w:r w:rsidR="006A55BF" w:rsidRPr="008C117E">
        <w:rPr>
          <w:rFonts w:ascii="Arial" w:hAnsi="Arial" w:cs="Arial"/>
          <w:sz w:val="22"/>
          <w:szCs w:val="22"/>
          <w:shd w:val="clear" w:color="auto" w:fill="FFFFFF"/>
        </w:rPr>
        <w:t xml:space="preserve">. </w:t>
      </w:r>
      <w:r w:rsidR="005A4AD9" w:rsidRPr="008C117E">
        <w:rPr>
          <w:rFonts w:ascii="Arial" w:hAnsi="Arial" w:cs="Arial"/>
          <w:sz w:val="22"/>
          <w:szCs w:val="22"/>
          <w:shd w:val="clear" w:color="auto" w:fill="FFFFFF"/>
        </w:rPr>
        <w:t>All schools referred to throughout this essay will not be named</w:t>
      </w:r>
      <w:r w:rsidR="002504C0" w:rsidRPr="008C117E">
        <w:rPr>
          <w:rFonts w:ascii="Arial" w:hAnsi="Arial" w:cs="Arial"/>
          <w:sz w:val="22"/>
          <w:szCs w:val="22"/>
          <w:shd w:val="clear" w:color="auto" w:fill="FFFFFF"/>
        </w:rPr>
        <w:t>,</w:t>
      </w:r>
      <w:r w:rsidR="005A4AD9" w:rsidRPr="008C117E">
        <w:rPr>
          <w:rFonts w:ascii="Arial" w:hAnsi="Arial" w:cs="Arial"/>
          <w:sz w:val="22"/>
          <w:szCs w:val="22"/>
          <w:shd w:val="clear" w:color="auto" w:fill="FFFFFF"/>
        </w:rPr>
        <w:t xml:space="preserve"> for confidentiality</w:t>
      </w:r>
      <w:r w:rsidR="002504C0" w:rsidRPr="008C117E">
        <w:rPr>
          <w:rFonts w:ascii="Arial" w:hAnsi="Arial" w:cs="Arial"/>
          <w:sz w:val="22"/>
          <w:szCs w:val="22"/>
          <w:shd w:val="clear" w:color="auto" w:fill="FFFFFF"/>
        </w:rPr>
        <w:t xml:space="preserve"> and </w:t>
      </w:r>
      <w:r w:rsidR="005A4AD9" w:rsidRPr="008C117E">
        <w:rPr>
          <w:rFonts w:ascii="Arial" w:hAnsi="Arial" w:cs="Arial"/>
          <w:sz w:val="22"/>
          <w:szCs w:val="22"/>
          <w:shd w:val="clear" w:color="auto" w:fill="FFFFFF"/>
        </w:rPr>
        <w:t>protect</w:t>
      </w:r>
      <w:r w:rsidR="002504C0" w:rsidRPr="008C117E">
        <w:rPr>
          <w:rFonts w:ascii="Arial" w:hAnsi="Arial" w:cs="Arial"/>
          <w:sz w:val="22"/>
          <w:szCs w:val="22"/>
          <w:shd w:val="clear" w:color="auto" w:fill="FFFFFF"/>
        </w:rPr>
        <w:t>ion of</w:t>
      </w:r>
      <w:r w:rsidR="005A4AD9" w:rsidRPr="008C117E">
        <w:rPr>
          <w:rFonts w:ascii="Arial" w:hAnsi="Arial" w:cs="Arial"/>
          <w:sz w:val="22"/>
          <w:szCs w:val="22"/>
          <w:shd w:val="clear" w:color="auto" w:fill="FFFFFF"/>
        </w:rPr>
        <w:t xml:space="preserve"> privacy in line with BERA guidelines (Hammersley and </w:t>
      </w:r>
      <w:proofErr w:type="spellStart"/>
      <w:r w:rsidR="005A4AD9" w:rsidRPr="008C117E">
        <w:rPr>
          <w:rFonts w:ascii="Arial" w:hAnsi="Arial" w:cs="Arial"/>
          <w:sz w:val="22"/>
          <w:szCs w:val="22"/>
          <w:shd w:val="clear" w:color="auto" w:fill="FFFFFF"/>
        </w:rPr>
        <w:t>Traianou</w:t>
      </w:r>
      <w:proofErr w:type="spellEnd"/>
      <w:r w:rsidR="005A4AD9" w:rsidRPr="008C117E">
        <w:rPr>
          <w:rFonts w:ascii="Arial" w:hAnsi="Arial" w:cs="Arial"/>
          <w:sz w:val="22"/>
          <w:szCs w:val="22"/>
          <w:shd w:val="clear" w:color="auto" w:fill="FFFFFF"/>
        </w:rPr>
        <w:t xml:space="preserve">, 2012). </w:t>
      </w:r>
      <w:r w:rsidR="00703F6D" w:rsidRPr="008C117E">
        <w:rPr>
          <w:rFonts w:ascii="Arial" w:hAnsi="Arial" w:cs="Arial"/>
          <w:sz w:val="22"/>
          <w:szCs w:val="22"/>
          <w:shd w:val="clear" w:color="auto" w:fill="FFFFFF"/>
        </w:rPr>
        <w:t xml:space="preserve">The project is being selected for School A, </w:t>
      </w:r>
      <w:r w:rsidR="000E1C64" w:rsidRPr="008C117E">
        <w:rPr>
          <w:rFonts w:ascii="Arial" w:hAnsi="Arial" w:cs="Arial"/>
          <w:sz w:val="22"/>
          <w:szCs w:val="22"/>
          <w:shd w:val="clear" w:color="auto" w:fill="FFFFFF"/>
        </w:rPr>
        <w:t xml:space="preserve">a primary school </w:t>
      </w:r>
      <w:r w:rsidR="00090E0D" w:rsidRPr="008C117E">
        <w:rPr>
          <w:rFonts w:ascii="Arial" w:hAnsi="Arial" w:cs="Arial"/>
          <w:sz w:val="22"/>
          <w:szCs w:val="22"/>
          <w:shd w:val="clear" w:color="auto" w:fill="FFFFFF"/>
        </w:rPr>
        <w:t>consisting</w:t>
      </w:r>
      <w:r w:rsidR="00703F6D" w:rsidRPr="008C117E">
        <w:rPr>
          <w:rFonts w:ascii="Arial" w:hAnsi="Arial" w:cs="Arial"/>
          <w:sz w:val="22"/>
          <w:szCs w:val="22"/>
          <w:shd w:val="clear" w:color="auto" w:fill="FFFFFF"/>
        </w:rPr>
        <w:t xml:space="preserve"> of </w:t>
      </w:r>
      <w:r w:rsidR="00703F6D" w:rsidRPr="008C117E">
        <w:rPr>
          <w:rFonts w:ascii="Arial" w:hAnsi="Arial" w:cs="Arial"/>
          <w:sz w:val="22"/>
          <w:szCs w:val="22"/>
          <w:shd w:val="clear" w:color="auto" w:fill="FFFFFF"/>
        </w:rPr>
        <w:lastRenderedPageBreak/>
        <w:t>one hundred and ninety-three pupils between the ages of three and eleven</w:t>
      </w:r>
      <w:r w:rsidR="00F23E7C" w:rsidRPr="008C117E">
        <w:rPr>
          <w:rFonts w:ascii="Arial" w:hAnsi="Arial" w:cs="Arial"/>
          <w:sz w:val="22"/>
          <w:szCs w:val="22"/>
          <w:shd w:val="clear" w:color="auto" w:fill="FFFFFF"/>
        </w:rPr>
        <w:t>.</w:t>
      </w:r>
      <w:r w:rsidR="00D46E90" w:rsidRPr="008C117E">
        <w:rPr>
          <w:rFonts w:ascii="Arial" w:hAnsi="Arial" w:cs="Arial"/>
          <w:sz w:val="22"/>
          <w:szCs w:val="22"/>
          <w:shd w:val="clear" w:color="auto" w:fill="FFFFFF"/>
        </w:rPr>
        <w:t xml:space="preserve"> </w:t>
      </w:r>
      <w:r w:rsidR="00703F6D" w:rsidRPr="008C117E">
        <w:rPr>
          <w:rFonts w:ascii="Arial" w:hAnsi="Arial" w:cs="Arial"/>
          <w:sz w:val="22"/>
          <w:szCs w:val="22"/>
          <w:shd w:val="clear" w:color="auto" w:fill="FFFFFF"/>
        </w:rPr>
        <w:t>The number of pupils eligible for free school meals</w:t>
      </w:r>
      <w:r w:rsidR="00F1439B" w:rsidRPr="008C117E">
        <w:rPr>
          <w:rFonts w:ascii="Arial" w:hAnsi="Arial" w:cs="Arial"/>
          <w:sz w:val="22"/>
          <w:szCs w:val="22"/>
          <w:shd w:val="clear" w:color="auto" w:fill="FFFFFF"/>
        </w:rPr>
        <w:t xml:space="preserve"> (FSM)</w:t>
      </w:r>
      <w:r w:rsidR="00703F6D" w:rsidRPr="008C117E">
        <w:rPr>
          <w:rFonts w:ascii="Arial" w:hAnsi="Arial" w:cs="Arial"/>
          <w:sz w:val="22"/>
          <w:szCs w:val="22"/>
          <w:shd w:val="clear" w:color="auto" w:fill="FFFFFF"/>
        </w:rPr>
        <w:t xml:space="preserve"> is at thirty one percent, over the national average of nineteen percent (Estyn, 2017).</w:t>
      </w:r>
      <w:r w:rsidR="00DD2F40" w:rsidRPr="008C117E">
        <w:rPr>
          <w:rFonts w:ascii="Arial" w:hAnsi="Arial" w:cs="Arial"/>
          <w:sz w:val="22"/>
          <w:szCs w:val="22"/>
          <w:shd w:val="clear" w:color="auto" w:fill="FFFFFF"/>
        </w:rPr>
        <w:t xml:space="preserve"> </w:t>
      </w:r>
      <w:r w:rsidR="00F100CE" w:rsidRPr="008C117E">
        <w:rPr>
          <w:rFonts w:ascii="Arial" w:hAnsi="Arial" w:cs="Arial"/>
          <w:sz w:val="22"/>
          <w:szCs w:val="22"/>
          <w:shd w:val="clear" w:color="auto" w:fill="FFFFFF"/>
        </w:rPr>
        <w:t xml:space="preserve">According to </w:t>
      </w:r>
      <w:r w:rsidR="00F100CE" w:rsidRPr="008C117E">
        <w:rPr>
          <w:rFonts w:ascii="Arial" w:hAnsi="Arial" w:cs="Arial"/>
          <w:sz w:val="22"/>
          <w:szCs w:val="22"/>
          <w:highlight w:val="black"/>
          <w:shd w:val="clear" w:color="auto" w:fill="FFFFFF"/>
        </w:rPr>
        <w:t>RCT</w:t>
      </w:r>
      <w:r w:rsidR="00F100CE" w:rsidRPr="008C117E">
        <w:rPr>
          <w:rFonts w:ascii="Arial" w:hAnsi="Arial" w:cs="Arial"/>
          <w:sz w:val="22"/>
          <w:szCs w:val="22"/>
          <w:shd w:val="clear" w:color="auto" w:fill="FFFFFF"/>
        </w:rPr>
        <w:t xml:space="preserve"> County Borough Council (2019), thirty-nine percent of children in the area are living in child poverty.</w:t>
      </w:r>
      <w:r w:rsidR="00887BB9" w:rsidRPr="008C117E">
        <w:rPr>
          <w:rFonts w:ascii="Arial" w:hAnsi="Arial" w:cs="Arial"/>
          <w:sz w:val="22"/>
          <w:szCs w:val="22"/>
          <w:shd w:val="clear" w:color="auto" w:fill="FFFFFF"/>
        </w:rPr>
        <w:t xml:space="preserve"> Therefore, </w:t>
      </w:r>
      <w:r w:rsidR="00B3491C" w:rsidRPr="008C117E">
        <w:rPr>
          <w:rFonts w:ascii="Arial" w:hAnsi="Arial" w:cs="Arial"/>
          <w:sz w:val="22"/>
          <w:szCs w:val="22"/>
          <w:shd w:val="clear" w:color="auto" w:fill="FFFFFF"/>
        </w:rPr>
        <w:t xml:space="preserve">the </w:t>
      </w:r>
      <w:r w:rsidR="00DD2F40" w:rsidRPr="008C117E">
        <w:rPr>
          <w:rFonts w:ascii="Arial" w:hAnsi="Arial" w:cs="Arial"/>
          <w:sz w:val="22"/>
          <w:szCs w:val="22"/>
          <w:shd w:val="clear" w:color="auto" w:fill="FFFFFF"/>
        </w:rPr>
        <w:t xml:space="preserve">project </w:t>
      </w:r>
      <w:r w:rsidR="00887BB9" w:rsidRPr="008C117E">
        <w:rPr>
          <w:rFonts w:ascii="Arial" w:hAnsi="Arial" w:cs="Arial"/>
          <w:sz w:val="22"/>
          <w:szCs w:val="22"/>
          <w:shd w:val="clear" w:color="auto" w:fill="FFFFFF"/>
        </w:rPr>
        <w:t>which</w:t>
      </w:r>
      <w:r w:rsidR="00DD2F40" w:rsidRPr="008C117E">
        <w:rPr>
          <w:rFonts w:ascii="Arial" w:hAnsi="Arial" w:cs="Arial"/>
          <w:sz w:val="22"/>
          <w:szCs w:val="22"/>
          <w:shd w:val="clear" w:color="auto" w:fill="FFFFFF"/>
        </w:rPr>
        <w:t xml:space="preserve"> has been selected for this school is ‘Big Bocs Bwyd’</w:t>
      </w:r>
      <w:r w:rsidR="00294421" w:rsidRPr="008C117E">
        <w:rPr>
          <w:rFonts w:ascii="Arial" w:hAnsi="Arial" w:cs="Arial"/>
          <w:sz w:val="22"/>
          <w:szCs w:val="22"/>
          <w:shd w:val="clear" w:color="auto" w:fill="FFFFFF"/>
        </w:rPr>
        <w:t xml:space="preserve"> (BBB)</w:t>
      </w:r>
      <w:r w:rsidR="00DD2F40" w:rsidRPr="008C117E">
        <w:rPr>
          <w:rFonts w:ascii="Arial" w:hAnsi="Arial" w:cs="Arial"/>
          <w:sz w:val="22"/>
          <w:szCs w:val="22"/>
          <w:shd w:val="clear" w:color="auto" w:fill="FFFFFF"/>
        </w:rPr>
        <w:t xml:space="preserve">. </w:t>
      </w:r>
      <w:r w:rsidR="000F709F" w:rsidRPr="008C117E">
        <w:rPr>
          <w:rFonts w:ascii="Arial" w:hAnsi="Arial" w:cs="Arial"/>
          <w:sz w:val="22"/>
          <w:szCs w:val="22"/>
          <w:shd w:val="clear" w:color="auto" w:fill="FFFFFF"/>
        </w:rPr>
        <w:t xml:space="preserve">This is a Welsh Government </w:t>
      </w:r>
      <w:r w:rsidR="0045527E" w:rsidRPr="008C117E">
        <w:rPr>
          <w:rFonts w:ascii="Arial" w:hAnsi="Arial" w:cs="Arial"/>
          <w:sz w:val="22"/>
          <w:szCs w:val="22"/>
          <w:shd w:val="clear" w:color="auto" w:fill="FFFFFF"/>
        </w:rPr>
        <w:t xml:space="preserve">funded </w:t>
      </w:r>
      <w:r w:rsidR="000F709F" w:rsidRPr="008C117E">
        <w:rPr>
          <w:rFonts w:ascii="Arial" w:hAnsi="Arial" w:cs="Arial"/>
          <w:sz w:val="22"/>
          <w:szCs w:val="22"/>
          <w:shd w:val="clear" w:color="auto" w:fill="FFFFFF"/>
        </w:rPr>
        <w:t xml:space="preserve">project </w:t>
      </w:r>
      <w:r w:rsidR="005E5FC2" w:rsidRPr="008C117E">
        <w:rPr>
          <w:rFonts w:ascii="Arial" w:hAnsi="Arial" w:cs="Arial"/>
          <w:sz w:val="22"/>
          <w:szCs w:val="22"/>
          <w:shd w:val="clear" w:color="auto" w:fill="FFFFFF"/>
        </w:rPr>
        <w:t>w</w:t>
      </w:r>
      <w:r w:rsidR="007B48A3" w:rsidRPr="008C117E">
        <w:rPr>
          <w:rFonts w:ascii="Arial" w:hAnsi="Arial" w:cs="Arial"/>
          <w:sz w:val="22"/>
          <w:szCs w:val="22"/>
          <w:shd w:val="clear" w:color="auto" w:fill="FFFFFF"/>
        </w:rPr>
        <w:t xml:space="preserve">hich aspires </w:t>
      </w:r>
      <w:r w:rsidR="005E5FC2" w:rsidRPr="008C117E">
        <w:rPr>
          <w:rFonts w:ascii="Arial" w:hAnsi="Arial" w:cs="Arial"/>
          <w:sz w:val="22"/>
          <w:szCs w:val="22"/>
          <w:shd w:val="clear" w:color="auto" w:fill="FFFFFF"/>
        </w:rPr>
        <w:t xml:space="preserve">to prevent children from suffering food deprivation, </w:t>
      </w:r>
      <w:r w:rsidR="00D629B6" w:rsidRPr="008C117E">
        <w:rPr>
          <w:rFonts w:ascii="Arial" w:hAnsi="Arial" w:cs="Arial"/>
          <w:sz w:val="22"/>
          <w:szCs w:val="22"/>
          <w:shd w:val="clear" w:color="auto" w:fill="FFFFFF"/>
        </w:rPr>
        <w:t xml:space="preserve">while teaching </w:t>
      </w:r>
      <w:r w:rsidR="005E5FC2" w:rsidRPr="008C117E">
        <w:rPr>
          <w:rFonts w:ascii="Arial" w:hAnsi="Arial" w:cs="Arial"/>
          <w:sz w:val="22"/>
          <w:szCs w:val="22"/>
          <w:shd w:val="clear" w:color="auto" w:fill="FFFFFF"/>
        </w:rPr>
        <w:t>pupils</w:t>
      </w:r>
      <w:r w:rsidR="00D629B6" w:rsidRPr="008C117E">
        <w:rPr>
          <w:rFonts w:ascii="Arial" w:hAnsi="Arial" w:cs="Arial"/>
          <w:sz w:val="22"/>
          <w:szCs w:val="22"/>
          <w:shd w:val="clear" w:color="auto" w:fill="FFFFFF"/>
        </w:rPr>
        <w:t xml:space="preserve"> how to make healthy choices and become ‘food literate’</w:t>
      </w:r>
      <w:r w:rsidR="00F23E7C" w:rsidRPr="008C117E">
        <w:rPr>
          <w:rFonts w:ascii="Arial" w:hAnsi="Arial" w:cs="Arial"/>
          <w:sz w:val="22"/>
          <w:szCs w:val="22"/>
          <w:shd w:val="clear" w:color="auto" w:fill="FFFFFF"/>
        </w:rPr>
        <w:t xml:space="preserve"> </w:t>
      </w:r>
      <w:r w:rsidR="00D629B6" w:rsidRPr="008C117E">
        <w:rPr>
          <w:rFonts w:ascii="Arial" w:hAnsi="Arial" w:cs="Arial"/>
          <w:sz w:val="22"/>
          <w:szCs w:val="22"/>
          <w:shd w:val="clear" w:color="auto" w:fill="FFFFFF"/>
        </w:rPr>
        <w:t>(Big</w:t>
      </w:r>
      <w:r w:rsidR="007C44B2" w:rsidRPr="008C117E">
        <w:rPr>
          <w:rFonts w:ascii="Arial" w:hAnsi="Arial" w:cs="Arial"/>
          <w:sz w:val="22"/>
          <w:szCs w:val="22"/>
          <w:shd w:val="clear" w:color="auto" w:fill="FFFFFF"/>
        </w:rPr>
        <w:t xml:space="preserve"> B</w:t>
      </w:r>
      <w:r w:rsidR="00D629B6" w:rsidRPr="008C117E">
        <w:rPr>
          <w:rFonts w:ascii="Arial" w:hAnsi="Arial" w:cs="Arial"/>
          <w:sz w:val="22"/>
          <w:szCs w:val="22"/>
          <w:shd w:val="clear" w:color="auto" w:fill="FFFFFF"/>
        </w:rPr>
        <w:t>ocs</w:t>
      </w:r>
      <w:r w:rsidR="007C44B2" w:rsidRPr="008C117E">
        <w:rPr>
          <w:rFonts w:ascii="Arial" w:hAnsi="Arial" w:cs="Arial"/>
          <w:sz w:val="22"/>
          <w:szCs w:val="22"/>
          <w:shd w:val="clear" w:color="auto" w:fill="FFFFFF"/>
        </w:rPr>
        <w:t xml:space="preserve"> B</w:t>
      </w:r>
      <w:r w:rsidR="00D629B6" w:rsidRPr="008C117E">
        <w:rPr>
          <w:rFonts w:ascii="Arial" w:hAnsi="Arial" w:cs="Arial"/>
          <w:sz w:val="22"/>
          <w:szCs w:val="22"/>
          <w:shd w:val="clear" w:color="auto" w:fill="FFFFFF"/>
        </w:rPr>
        <w:t>wyd, 2015</w:t>
      </w:r>
      <w:r w:rsidR="007C44B2" w:rsidRPr="008C117E">
        <w:rPr>
          <w:rFonts w:ascii="Arial" w:hAnsi="Arial" w:cs="Arial"/>
          <w:sz w:val="22"/>
          <w:szCs w:val="22"/>
          <w:shd w:val="clear" w:color="auto" w:fill="FFFFFF"/>
        </w:rPr>
        <w:t>b</w:t>
      </w:r>
      <w:r w:rsidR="00D629B6" w:rsidRPr="008C117E">
        <w:rPr>
          <w:rFonts w:ascii="Arial" w:hAnsi="Arial" w:cs="Arial"/>
          <w:sz w:val="22"/>
          <w:szCs w:val="22"/>
          <w:shd w:val="clear" w:color="auto" w:fill="FFFFFF"/>
        </w:rPr>
        <w:t>).</w:t>
      </w:r>
      <w:r w:rsidR="007B48A3" w:rsidRPr="008C117E">
        <w:rPr>
          <w:rFonts w:ascii="Arial" w:hAnsi="Arial" w:cs="Arial"/>
          <w:sz w:val="22"/>
          <w:szCs w:val="22"/>
          <w:shd w:val="clear" w:color="auto" w:fill="FFFFFF"/>
        </w:rPr>
        <w:t xml:space="preserve"> It </w:t>
      </w:r>
      <w:r w:rsidR="00780CF3" w:rsidRPr="008C117E">
        <w:rPr>
          <w:rFonts w:ascii="Arial" w:hAnsi="Arial" w:cs="Arial"/>
          <w:sz w:val="22"/>
          <w:szCs w:val="22"/>
          <w:shd w:val="clear" w:color="auto" w:fill="FFFFFF"/>
        </w:rPr>
        <w:t>includes</w:t>
      </w:r>
      <w:r w:rsidR="007B48A3" w:rsidRPr="008C117E">
        <w:rPr>
          <w:rFonts w:ascii="Arial" w:hAnsi="Arial" w:cs="Arial"/>
          <w:sz w:val="22"/>
          <w:szCs w:val="22"/>
          <w:shd w:val="clear" w:color="auto" w:fill="FFFFFF"/>
        </w:rPr>
        <w:t xml:space="preserve"> a school-run shop on a ‘pay as you feel’ basis, with the supplies donated from local supermarkets and shops for the school to sell to their community at affordable price</w:t>
      </w:r>
      <w:r w:rsidR="00916DC1" w:rsidRPr="008C117E">
        <w:rPr>
          <w:rFonts w:ascii="Arial" w:hAnsi="Arial" w:cs="Arial"/>
          <w:sz w:val="22"/>
          <w:szCs w:val="22"/>
          <w:shd w:val="clear" w:color="auto" w:fill="FFFFFF"/>
        </w:rPr>
        <w:t>s (Welsh Government, 2021</w:t>
      </w:r>
      <w:r w:rsidR="00192B16" w:rsidRPr="008C117E">
        <w:rPr>
          <w:rFonts w:ascii="Arial" w:hAnsi="Arial" w:cs="Arial"/>
          <w:sz w:val="22"/>
          <w:szCs w:val="22"/>
          <w:shd w:val="clear" w:color="auto" w:fill="FFFFFF"/>
        </w:rPr>
        <w:t>b</w:t>
      </w:r>
      <w:r w:rsidR="00916DC1" w:rsidRPr="008C117E">
        <w:rPr>
          <w:rFonts w:ascii="Arial" w:hAnsi="Arial" w:cs="Arial"/>
          <w:sz w:val="22"/>
          <w:szCs w:val="22"/>
          <w:shd w:val="clear" w:color="auto" w:fill="FFFFFF"/>
        </w:rPr>
        <w:t xml:space="preserve">). </w:t>
      </w:r>
      <w:r w:rsidR="00CE7624" w:rsidRPr="008C117E">
        <w:rPr>
          <w:rFonts w:ascii="Arial" w:hAnsi="Arial" w:cs="Arial"/>
          <w:sz w:val="22"/>
          <w:szCs w:val="22"/>
          <w:shd w:val="clear" w:color="auto" w:fill="FFFFFF"/>
        </w:rPr>
        <w:t xml:space="preserve">This would significantly benefit the community as it gives those who are disadvantaged access to </w:t>
      </w:r>
      <w:r w:rsidR="00B3491C" w:rsidRPr="008C117E">
        <w:rPr>
          <w:rFonts w:ascii="Arial" w:hAnsi="Arial" w:cs="Arial"/>
          <w:sz w:val="22"/>
          <w:szCs w:val="22"/>
          <w:shd w:val="clear" w:color="auto" w:fill="FFFFFF"/>
        </w:rPr>
        <w:t>necessities, while</w:t>
      </w:r>
      <w:r w:rsidR="00CE7624" w:rsidRPr="008C117E">
        <w:rPr>
          <w:rFonts w:ascii="Arial" w:hAnsi="Arial" w:cs="Arial"/>
          <w:sz w:val="22"/>
          <w:szCs w:val="22"/>
          <w:shd w:val="clear" w:color="auto" w:fill="FFFFFF"/>
        </w:rPr>
        <w:t xml:space="preserve"> reduc</w:t>
      </w:r>
      <w:r w:rsidR="00B3491C" w:rsidRPr="008C117E">
        <w:rPr>
          <w:rFonts w:ascii="Arial" w:hAnsi="Arial" w:cs="Arial"/>
          <w:sz w:val="22"/>
          <w:szCs w:val="22"/>
          <w:shd w:val="clear" w:color="auto" w:fill="FFFFFF"/>
        </w:rPr>
        <w:t>ing</w:t>
      </w:r>
      <w:r w:rsidR="00CE7624" w:rsidRPr="008C117E">
        <w:rPr>
          <w:rFonts w:ascii="Arial" w:hAnsi="Arial" w:cs="Arial"/>
          <w:sz w:val="22"/>
          <w:szCs w:val="22"/>
          <w:shd w:val="clear" w:color="auto" w:fill="FFFFFF"/>
        </w:rPr>
        <w:t xml:space="preserve"> food waste. </w:t>
      </w:r>
      <w:r w:rsidR="00F96256" w:rsidRPr="008C117E">
        <w:rPr>
          <w:rFonts w:ascii="Arial" w:hAnsi="Arial" w:cs="Arial"/>
          <w:sz w:val="22"/>
          <w:szCs w:val="22"/>
          <w:shd w:val="clear" w:color="auto" w:fill="FFFFFF"/>
        </w:rPr>
        <w:t xml:space="preserve">Of the six areas of learning and experience (AoLEs) outlined in the Curriculum for Wales, the pupils will </w:t>
      </w:r>
      <w:r w:rsidR="00F23E7C" w:rsidRPr="008C117E">
        <w:rPr>
          <w:rFonts w:ascii="Arial" w:hAnsi="Arial" w:cs="Arial"/>
          <w:sz w:val="22"/>
          <w:szCs w:val="22"/>
          <w:shd w:val="clear" w:color="auto" w:fill="FFFFFF"/>
        </w:rPr>
        <w:t>increase their</w:t>
      </w:r>
      <w:r w:rsidR="00F96256" w:rsidRPr="008C117E">
        <w:rPr>
          <w:rFonts w:ascii="Arial" w:hAnsi="Arial" w:cs="Arial"/>
          <w:sz w:val="22"/>
          <w:szCs w:val="22"/>
          <w:shd w:val="clear" w:color="auto" w:fill="FFFFFF"/>
        </w:rPr>
        <w:t xml:space="preserve"> </w:t>
      </w:r>
      <w:r w:rsidR="00F23E7C" w:rsidRPr="008C117E">
        <w:rPr>
          <w:rFonts w:ascii="Arial" w:hAnsi="Arial" w:cs="Arial"/>
          <w:sz w:val="22"/>
          <w:szCs w:val="22"/>
          <w:shd w:val="clear" w:color="auto" w:fill="FFFFFF"/>
        </w:rPr>
        <w:t xml:space="preserve">knowledge </w:t>
      </w:r>
      <w:r w:rsidR="00F96256" w:rsidRPr="008C117E">
        <w:rPr>
          <w:rFonts w:ascii="Arial" w:hAnsi="Arial" w:cs="Arial"/>
          <w:sz w:val="22"/>
          <w:szCs w:val="22"/>
          <w:shd w:val="clear" w:color="auto" w:fill="FFFFFF"/>
        </w:rPr>
        <w:t>within the health and wellbeing area.</w:t>
      </w:r>
      <w:r w:rsidR="00887BB9" w:rsidRPr="008C117E">
        <w:rPr>
          <w:rFonts w:ascii="Arial" w:hAnsi="Arial" w:cs="Arial"/>
          <w:sz w:val="22"/>
          <w:szCs w:val="22"/>
          <w:shd w:val="clear" w:color="auto" w:fill="FFFFFF"/>
        </w:rPr>
        <w:t xml:space="preserve"> One of the progression steps </w:t>
      </w:r>
      <w:r w:rsidR="005B636C" w:rsidRPr="008C117E">
        <w:rPr>
          <w:rFonts w:ascii="Arial" w:hAnsi="Arial" w:cs="Arial"/>
          <w:sz w:val="22"/>
          <w:szCs w:val="22"/>
          <w:shd w:val="clear" w:color="auto" w:fill="FFFFFF"/>
        </w:rPr>
        <w:t>of</w:t>
      </w:r>
      <w:r w:rsidR="00887BB9" w:rsidRPr="008C117E">
        <w:rPr>
          <w:rFonts w:ascii="Arial" w:hAnsi="Arial" w:cs="Arial"/>
          <w:sz w:val="22"/>
          <w:szCs w:val="22"/>
          <w:shd w:val="clear" w:color="auto" w:fill="FFFFFF"/>
        </w:rPr>
        <w:t xml:space="preserve"> this AoLE outlines a developed understanding of the importance of a balanced diet and the ability to make educated choices with food (Welsh Government, 2019)</w:t>
      </w:r>
      <w:r w:rsidR="00762333" w:rsidRPr="008C117E">
        <w:rPr>
          <w:rFonts w:ascii="Arial" w:hAnsi="Arial" w:cs="Arial"/>
          <w:sz w:val="22"/>
          <w:szCs w:val="22"/>
          <w:shd w:val="clear" w:color="auto" w:fill="FFFFFF"/>
        </w:rPr>
        <w:t>, an understanding which the pupils will acquire with this project. The children will also develop new skills and progress towards the ‘four purposes’ in the curriculum, specifically becoming ‘enterprising, creative contributors</w:t>
      </w:r>
      <w:r w:rsidR="00780CF3" w:rsidRPr="008C117E">
        <w:rPr>
          <w:rFonts w:ascii="Arial" w:hAnsi="Arial" w:cs="Arial"/>
          <w:sz w:val="22"/>
          <w:szCs w:val="22"/>
          <w:shd w:val="clear" w:color="auto" w:fill="FFFFFF"/>
        </w:rPr>
        <w:t>.’ A</w:t>
      </w:r>
      <w:r w:rsidR="00762333" w:rsidRPr="008C117E">
        <w:rPr>
          <w:rFonts w:ascii="Arial" w:hAnsi="Arial" w:cs="Arial"/>
          <w:sz w:val="22"/>
          <w:szCs w:val="22"/>
          <w:shd w:val="clear" w:color="auto" w:fill="FFFFFF"/>
        </w:rPr>
        <w:t xml:space="preserve">n </w:t>
      </w:r>
      <w:r w:rsidR="00872683" w:rsidRPr="008C117E">
        <w:rPr>
          <w:rFonts w:ascii="Arial" w:hAnsi="Arial" w:cs="Arial"/>
          <w:sz w:val="22"/>
          <w:szCs w:val="22"/>
          <w:shd w:val="clear" w:color="auto" w:fill="FFFFFF"/>
        </w:rPr>
        <w:t>element</w:t>
      </w:r>
      <w:r w:rsidR="00762333" w:rsidRPr="008C117E">
        <w:rPr>
          <w:rFonts w:ascii="Arial" w:hAnsi="Arial" w:cs="Arial"/>
          <w:sz w:val="22"/>
          <w:szCs w:val="22"/>
          <w:shd w:val="clear" w:color="auto" w:fill="FFFFFF"/>
        </w:rPr>
        <w:t xml:space="preserve"> of this purpose is to “give of their energy and skills so that other people will benefit”, which encompasses the values </w:t>
      </w:r>
      <w:r w:rsidR="00872683" w:rsidRPr="008C117E">
        <w:rPr>
          <w:rFonts w:ascii="Arial" w:hAnsi="Arial" w:cs="Arial"/>
          <w:sz w:val="22"/>
          <w:szCs w:val="22"/>
          <w:shd w:val="clear" w:color="auto" w:fill="FFFFFF"/>
        </w:rPr>
        <w:t>upheld in</w:t>
      </w:r>
      <w:r w:rsidR="00762333" w:rsidRPr="008C117E">
        <w:rPr>
          <w:rFonts w:ascii="Arial" w:hAnsi="Arial" w:cs="Arial"/>
          <w:sz w:val="22"/>
          <w:szCs w:val="22"/>
          <w:shd w:val="clear" w:color="auto" w:fill="FFFFFF"/>
        </w:rPr>
        <w:t xml:space="preserve"> this project (Welsh Government, 2020</w:t>
      </w:r>
      <w:r w:rsidR="00192B16" w:rsidRPr="008C117E">
        <w:rPr>
          <w:rFonts w:ascii="Arial" w:hAnsi="Arial" w:cs="Arial"/>
          <w:sz w:val="22"/>
          <w:szCs w:val="22"/>
          <w:shd w:val="clear" w:color="auto" w:fill="FFFFFF"/>
        </w:rPr>
        <w:t>a</w:t>
      </w:r>
      <w:r w:rsidR="00762333" w:rsidRPr="008C117E">
        <w:rPr>
          <w:rFonts w:ascii="Arial" w:hAnsi="Arial" w:cs="Arial"/>
          <w:sz w:val="22"/>
          <w:szCs w:val="22"/>
          <w:shd w:val="clear" w:color="auto" w:fill="FFFFFF"/>
        </w:rPr>
        <w:t>).</w:t>
      </w:r>
    </w:p>
    <w:p w14:paraId="1EB51BA9" w14:textId="3C5CE962" w:rsidR="00082190" w:rsidRPr="008C117E" w:rsidRDefault="00082190" w:rsidP="008C117E">
      <w:pPr>
        <w:spacing w:line="360" w:lineRule="auto"/>
        <w:rPr>
          <w:rFonts w:ascii="Arial" w:hAnsi="Arial" w:cs="Arial"/>
          <w:b/>
          <w:bCs/>
          <w:sz w:val="22"/>
          <w:szCs w:val="22"/>
          <w:shd w:val="clear" w:color="auto" w:fill="FFFFFF"/>
        </w:rPr>
      </w:pPr>
    </w:p>
    <w:p w14:paraId="62558D2C" w14:textId="43C08556" w:rsidR="004832E3" w:rsidRPr="008C117E" w:rsidRDefault="00D938EB" w:rsidP="008C117E">
      <w:pPr>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 xml:space="preserve">The Big Bocs Bwyd project has mutual advantages for the pupils, </w:t>
      </w:r>
      <w:r w:rsidR="00082190" w:rsidRPr="008C117E">
        <w:rPr>
          <w:rFonts w:ascii="Arial" w:hAnsi="Arial" w:cs="Arial"/>
          <w:sz w:val="22"/>
          <w:szCs w:val="22"/>
          <w:shd w:val="clear" w:color="auto" w:fill="FFFFFF"/>
        </w:rPr>
        <w:t>school,</w:t>
      </w:r>
      <w:r w:rsidRPr="008C117E">
        <w:rPr>
          <w:rFonts w:ascii="Arial" w:hAnsi="Arial" w:cs="Arial"/>
          <w:sz w:val="22"/>
          <w:szCs w:val="22"/>
          <w:shd w:val="clear" w:color="auto" w:fill="FFFFFF"/>
        </w:rPr>
        <w:t xml:space="preserve"> and community. </w:t>
      </w:r>
      <w:r w:rsidR="009E4375" w:rsidRPr="008C117E">
        <w:rPr>
          <w:rFonts w:ascii="Arial" w:hAnsi="Arial" w:cs="Arial"/>
          <w:sz w:val="22"/>
          <w:szCs w:val="22"/>
          <w:shd w:val="clear" w:color="auto" w:fill="FFFFFF"/>
        </w:rPr>
        <w:t>The pupils will progress in many areas due to a culmination of skills from the ranging experiences</w:t>
      </w:r>
      <w:r w:rsidR="00621F41" w:rsidRPr="008C117E">
        <w:rPr>
          <w:rFonts w:ascii="Arial" w:hAnsi="Arial" w:cs="Arial"/>
          <w:sz w:val="22"/>
          <w:szCs w:val="22"/>
          <w:shd w:val="clear" w:color="auto" w:fill="FFFFFF"/>
        </w:rPr>
        <w:t>. T</w:t>
      </w:r>
      <w:r w:rsidR="00AF4319" w:rsidRPr="008C117E">
        <w:rPr>
          <w:rFonts w:ascii="Arial" w:hAnsi="Arial" w:cs="Arial"/>
          <w:sz w:val="22"/>
          <w:szCs w:val="22"/>
          <w:shd w:val="clear" w:color="auto" w:fill="FFFFFF"/>
        </w:rPr>
        <w:t xml:space="preserve">he project provides </w:t>
      </w:r>
      <w:r w:rsidR="002504C0" w:rsidRPr="008C117E">
        <w:rPr>
          <w:rFonts w:ascii="Arial" w:hAnsi="Arial" w:cs="Arial"/>
          <w:sz w:val="22"/>
          <w:szCs w:val="22"/>
          <w:shd w:val="clear" w:color="auto" w:fill="FFFFFF"/>
        </w:rPr>
        <w:t>learners</w:t>
      </w:r>
      <w:r w:rsidR="00AF4319" w:rsidRPr="008C117E">
        <w:rPr>
          <w:rFonts w:ascii="Arial" w:hAnsi="Arial" w:cs="Arial"/>
          <w:sz w:val="22"/>
          <w:szCs w:val="22"/>
          <w:shd w:val="clear" w:color="auto" w:fill="FFFFFF"/>
        </w:rPr>
        <w:t xml:space="preserve"> with the experience of operating a shop, as well as growing and cooking their food, </w:t>
      </w:r>
      <w:r w:rsidR="00621F41" w:rsidRPr="008C117E">
        <w:rPr>
          <w:rFonts w:ascii="Arial" w:hAnsi="Arial" w:cs="Arial"/>
          <w:sz w:val="22"/>
          <w:szCs w:val="22"/>
          <w:shd w:val="clear" w:color="auto" w:fill="FFFFFF"/>
        </w:rPr>
        <w:t>which</w:t>
      </w:r>
      <w:r w:rsidR="00AF4319" w:rsidRPr="008C117E">
        <w:rPr>
          <w:rFonts w:ascii="Arial" w:hAnsi="Arial" w:cs="Arial"/>
          <w:sz w:val="22"/>
          <w:szCs w:val="22"/>
          <w:shd w:val="clear" w:color="auto" w:fill="FFFFFF"/>
        </w:rPr>
        <w:t xml:space="preserve"> creates authentic contexts for learning</w:t>
      </w:r>
      <w:r w:rsidR="00082190" w:rsidRPr="008C117E">
        <w:rPr>
          <w:rFonts w:ascii="Arial" w:hAnsi="Arial" w:cs="Arial"/>
          <w:sz w:val="22"/>
          <w:szCs w:val="22"/>
          <w:shd w:val="clear" w:color="auto" w:fill="FFFFFF"/>
        </w:rPr>
        <w:t>.</w:t>
      </w:r>
      <w:r w:rsidR="00AF4319" w:rsidRPr="008C117E">
        <w:rPr>
          <w:rFonts w:ascii="Arial" w:hAnsi="Arial" w:cs="Arial"/>
          <w:sz w:val="22"/>
          <w:szCs w:val="22"/>
          <w:shd w:val="clear" w:color="auto" w:fill="FFFFFF"/>
        </w:rPr>
        <w:t xml:space="preserve"> </w:t>
      </w:r>
      <w:r w:rsidR="0047221A" w:rsidRPr="008C117E">
        <w:rPr>
          <w:rFonts w:ascii="Arial" w:hAnsi="Arial" w:cs="Arial"/>
          <w:sz w:val="22"/>
          <w:szCs w:val="22"/>
          <w:shd w:val="clear" w:color="auto" w:fill="FFFFFF"/>
        </w:rPr>
        <w:t>Johnson (2002) highlights the importance of contextual learning, stating that the more connections students can make to a real-life context, the more meaningful</w:t>
      </w:r>
      <w:r w:rsidR="00FC089E" w:rsidRPr="008C117E">
        <w:rPr>
          <w:rFonts w:ascii="Arial" w:hAnsi="Arial" w:cs="Arial"/>
          <w:sz w:val="22"/>
          <w:szCs w:val="22"/>
          <w:shd w:val="clear" w:color="auto" w:fill="FFFFFF"/>
        </w:rPr>
        <w:t xml:space="preserve"> and engaging</w:t>
      </w:r>
      <w:r w:rsidR="0047221A" w:rsidRPr="008C117E">
        <w:rPr>
          <w:rFonts w:ascii="Arial" w:hAnsi="Arial" w:cs="Arial"/>
          <w:sz w:val="22"/>
          <w:szCs w:val="22"/>
          <w:shd w:val="clear" w:color="auto" w:fill="FFFFFF"/>
        </w:rPr>
        <w:t xml:space="preserve"> </w:t>
      </w:r>
      <w:r w:rsidR="00FC089E" w:rsidRPr="008C117E">
        <w:rPr>
          <w:rFonts w:ascii="Arial" w:hAnsi="Arial" w:cs="Arial"/>
          <w:sz w:val="22"/>
          <w:szCs w:val="22"/>
          <w:shd w:val="clear" w:color="auto" w:fill="FFFFFF"/>
        </w:rPr>
        <w:t>the learning is for them.</w:t>
      </w:r>
      <w:r w:rsidR="00E94395" w:rsidRPr="008C117E">
        <w:rPr>
          <w:rFonts w:ascii="Arial" w:hAnsi="Arial" w:cs="Arial"/>
          <w:sz w:val="22"/>
          <w:szCs w:val="22"/>
          <w:shd w:val="clear" w:color="auto" w:fill="FFFFFF"/>
        </w:rPr>
        <w:t xml:space="preserve"> </w:t>
      </w:r>
      <w:r w:rsidR="004832E3" w:rsidRPr="008C117E">
        <w:rPr>
          <w:rFonts w:ascii="Arial" w:hAnsi="Arial" w:cs="Arial"/>
          <w:sz w:val="22"/>
          <w:szCs w:val="22"/>
          <w:shd w:val="clear" w:color="auto" w:fill="FFFFFF"/>
        </w:rPr>
        <w:t>Creating authentic contexts for learning is a key concept within the Curriculum for Wales, as well as cross-curricular learning</w:t>
      </w:r>
      <w:r w:rsidR="002F1A5F" w:rsidRPr="008C117E">
        <w:rPr>
          <w:rFonts w:ascii="Arial" w:hAnsi="Arial" w:cs="Arial"/>
          <w:sz w:val="22"/>
          <w:szCs w:val="22"/>
          <w:shd w:val="clear" w:color="auto" w:fill="FFFFFF"/>
        </w:rPr>
        <w:t xml:space="preserve"> (Welsh Government, 2022a)</w:t>
      </w:r>
      <w:r w:rsidR="004832E3" w:rsidRPr="008C117E">
        <w:rPr>
          <w:rFonts w:ascii="Arial" w:hAnsi="Arial" w:cs="Arial"/>
          <w:sz w:val="22"/>
          <w:szCs w:val="22"/>
          <w:shd w:val="clear" w:color="auto" w:fill="FFFFFF"/>
        </w:rPr>
        <w:t>.</w:t>
      </w:r>
      <w:r w:rsidR="002F1A5F" w:rsidRPr="008C117E">
        <w:rPr>
          <w:rFonts w:ascii="Arial" w:hAnsi="Arial" w:cs="Arial"/>
          <w:sz w:val="22"/>
          <w:szCs w:val="22"/>
          <w:shd w:val="clear" w:color="auto" w:fill="FFFFFF"/>
        </w:rPr>
        <w:t xml:space="preserve"> </w:t>
      </w:r>
      <w:r w:rsidR="004832E3" w:rsidRPr="008C117E">
        <w:rPr>
          <w:rFonts w:ascii="Arial" w:hAnsi="Arial" w:cs="Arial"/>
          <w:sz w:val="22"/>
          <w:szCs w:val="22"/>
          <w:shd w:val="clear" w:color="auto" w:fill="FFFFFF"/>
        </w:rPr>
        <w:t>The BBB project is cross curricular across the health and wellbeing, languages, literacy and communication, and maths and numeracy</w:t>
      </w:r>
      <w:r w:rsidR="00F11BA4" w:rsidRPr="008C117E">
        <w:rPr>
          <w:rFonts w:ascii="Arial" w:hAnsi="Arial" w:cs="Arial"/>
          <w:sz w:val="22"/>
          <w:szCs w:val="22"/>
          <w:shd w:val="clear" w:color="auto" w:fill="FFFFFF"/>
        </w:rPr>
        <w:t xml:space="preserve"> </w:t>
      </w:r>
      <w:r w:rsidR="004832E3" w:rsidRPr="008C117E">
        <w:rPr>
          <w:rFonts w:ascii="Arial" w:hAnsi="Arial" w:cs="Arial"/>
          <w:sz w:val="22"/>
          <w:szCs w:val="22"/>
          <w:shd w:val="clear" w:color="auto" w:fill="FFFFFF"/>
        </w:rPr>
        <w:t>AoLEs</w:t>
      </w:r>
      <w:r w:rsidR="00F11BA4" w:rsidRPr="008C117E">
        <w:rPr>
          <w:rFonts w:ascii="Arial" w:hAnsi="Arial" w:cs="Arial"/>
          <w:sz w:val="22"/>
          <w:szCs w:val="22"/>
          <w:shd w:val="clear" w:color="auto" w:fill="FFFFFF"/>
        </w:rPr>
        <w:t>, due to the practice of skills such as adding money, talking to customers, and cooking</w:t>
      </w:r>
      <w:r w:rsidR="002F1A5F" w:rsidRPr="008C117E">
        <w:rPr>
          <w:rFonts w:ascii="Arial" w:hAnsi="Arial" w:cs="Arial"/>
          <w:sz w:val="22"/>
          <w:szCs w:val="22"/>
          <w:shd w:val="clear" w:color="auto" w:fill="FFFFFF"/>
        </w:rPr>
        <w:t>.</w:t>
      </w:r>
    </w:p>
    <w:p w14:paraId="4A18FE52" w14:textId="77777777" w:rsidR="002F1A5F" w:rsidRPr="008C117E" w:rsidRDefault="002F1A5F" w:rsidP="008C117E">
      <w:pPr>
        <w:spacing w:line="360" w:lineRule="auto"/>
        <w:rPr>
          <w:rFonts w:ascii="Arial" w:hAnsi="Arial" w:cs="Arial"/>
          <w:sz w:val="22"/>
          <w:szCs w:val="22"/>
          <w:shd w:val="clear" w:color="auto" w:fill="FFFFFF"/>
        </w:rPr>
      </w:pPr>
    </w:p>
    <w:p w14:paraId="4E8D11F2" w14:textId="639520A4" w:rsidR="00082190" w:rsidRPr="008C117E" w:rsidRDefault="00621F41" w:rsidP="008C117E">
      <w:pPr>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 xml:space="preserve">One of the main benefits to the project is the support it provides for families in need. </w:t>
      </w:r>
      <w:r w:rsidR="009E4375" w:rsidRPr="008C117E">
        <w:rPr>
          <w:rFonts w:ascii="Arial" w:hAnsi="Arial" w:cs="Arial"/>
          <w:sz w:val="22"/>
          <w:szCs w:val="22"/>
          <w:shd w:val="clear" w:color="auto" w:fill="FFFFFF"/>
        </w:rPr>
        <w:t xml:space="preserve">Arshad, </w:t>
      </w:r>
      <w:proofErr w:type="gramStart"/>
      <w:r w:rsidR="009E4375" w:rsidRPr="008C117E">
        <w:rPr>
          <w:rFonts w:ascii="Arial" w:hAnsi="Arial" w:cs="Arial"/>
          <w:sz w:val="22"/>
          <w:szCs w:val="22"/>
          <w:shd w:val="clear" w:color="auto" w:fill="FFFFFF"/>
        </w:rPr>
        <w:t>Wrigley</w:t>
      </w:r>
      <w:proofErr w:type="gramEnd"/>
      <w:r w:rsidR="009E4375" w:rsidRPr="008C117E">
        <w:rPr>
          <w:rFonts w:ascii="Arial" w:hAnsi="Arial" w:cs="Arial"/>
          <w:sz w:val="22"/>
          <w:szCs w:val="22"/>
          <w:shd w:val="clear" w:color="auto" w:fill="FFFFFF"/>
        </w:rPr>
        <w:t xml:space="preserve"> and Pratt (20</w:t>
      </w:r>
      <w:r w:rsidR="00141572" w:rsidRPr="008C117E">
        <w:rPr>
          <w:rFonts w:ascii="Arial" w:hAnsi="Arial" w:cs="Arial"/>
          <w:sz w:val="22"/>
          <w:szCs w:val="22"/>
          <w:shd w:val="clear" w:color="auto" w:fill="FFFFFF"/>
        </w:rPr>
        <w:t>19</w:t>
      </w:r>
      <w:r w:rsidR="009E4375" w:rsidRPr="008C117E">
        <w:rPr>
          <w:rFonts w:ascii="Arial" w:hAnsi="Arial" w:cs="Arial"/>
          <w:sz w:val="22"/>
          <w:szCs w:val="22"/>
          <w:shd w:val="clear" w:color="auto" w:fill="FFFFFF"/>
        </w:rPr>
        <w:t>, p. 55) highlight that poverty impacts many parts of children’s lives, including social and psychological effects from feelings of embarrassment and inferiority, with serious effects on learning.</w:t>
      </w:r>
      <w:r w:rsidR="00AF4319" w:rsidRPr="008C117E">
        <w:rPr>
          <w:rFonts w:ascii="Arial" w:hAnsi="Arial" w:cs="Arial"/>
          <w:sz w:val="22"/>
          <w:szCs w:val="22"/>
          <w:shd w:val="clear" w:color="auto" w:fill="FFFFFF"/>
        </w:rPr>
        <w:t xml:space="preserve"> </w:t>
      </w:r>
      <w:r w:rsidR="003757BF" w:rsidRPr="008C117E">
        <w:rPr>
          <w:rFonts w:ascii="Arial" w:hAnsi="Arial" w:cs="Arial"/>
          <w:sz w:val="22"/>
          <w:szCs w:val="22"/>
          <w:shd w:val="clear" w:color="auto" w:fill="FFFFFF"/>
        </w:rPr>
        <w:t xml:space="preserve">In </w:t>
      </w:r>
      <w:r w:rsidR="00EC1E69" w:rsidRPr="008C117E">
        <w:rPr>
          <w:rFonts w:ascii="Arial" w:hAnsi="Arial" w:cs="Arial"/>
          <w:sz w:val="22"/>
          <w:szCs w:val="22"/>
          <w:shd w:val="clear" w:color="auto" w:fill="FFFFFF"/>
        </w:rPr>
        <w:t>agreeance</w:t>
      </w:r>
      <w:r w:rsidR="003757BF" w:rsidRPr="008C117E">
        <w:rPr>
          <w:rFonts w:ascii="Arial" w:hAnsi="Arial" w:cs="Arial"/>
          <w:sz w:val="22"/>
          <w:szCs w:val="22"/>
          <w:shd w:val="clear" w:color="auto" w:fill="FFFFFF"/>
        </w:rPr>
        <w:t xml:space="preserve"> of this is </w:t>
      </w:r>
      <w:r w:rsidR="00D61AC0" w:rsidRPr="008C117E">
        <w:rPr>
          <w:rFonts w:ascii="Arial" w:hAnsi="Arial" w:cs="Arial"/>
          <w:sz w:val="22"/>
          <w:szCs w:val="22"/>
          <w:shd w:val="clear" w:color="auto" w:fill="FFFFFF"/>
        </w:rPr>
        <w:t>Garthwaite (2016)</w:t>
      </w:r>
      <w:r w:rsidR="003757BF" w:rsidRPr="008C117E">
        <w:rPr>
          <w:rFonts w:ascii="Arial" w:hAnsi="Arial" w:cs="Arial"/>
          <w:sz w:val="22"/>
          <w:szCs w:val="22"/>
          <w:shd w:val="clear" w:color="auto" w:fill="FFFFFF"/>
        </w:rPr>
        <w:t>,</w:t>
      </w:r>
      <w:r w:rsidR="00D61AC0" w:rsidRPr="008C117E">
        <w:rPr>
          <w:rFonts w:ascii="Arial" w:hAnsi="Arial" w:cs="Arial"/>
          <w:sz w:val="22"/>
          <w:szCs w:val="22"/>
          <w:shd w:val="clear" w:color="auto" w:fill="FFFFFF"/>
        </w:rPr>
        <w:t xml:space="preserve"> </w:t>
      </w:r>
      <w:r w:rsidR="003757BF" w:rsidRPr="008C117E">
        <w:rPr>
          <w:rFonts w:ascii="Arial" w:hAnsi="Arial" w:cs="Arial"/>
          <w:sz w:val="22"/>
          <w:szCs w:val="22"/>
          <w:shd w:val="clear" w:color="auto" w:fill="FFFFFF"/>
        </w:rPr>
        <w:t xml:space="preserve">who argues that </w:t>
      </w:r>
      <w:r w:rsidR="003757BF" w:rsidRPr="008C117E">
        <w:rPr>
          <w:rFonts w:ascii="Arial" w:hAnsi="Arial" w:cs="Arial"/>
          <w:sz w:val="22"/>
          <w:szCs w:val="22"/>
          <w:shd w:val="clear" w:color="auto" w:fill="FFFFFF"/>
        </w:rPr>
        <w:lastRenderedPageBreak/>
        <w:t>those in need will avoid accessing support from food banks</w:t>
      </w:r>
      <w:r w:rsidR="00EC1E69" w:rsidRPr="008C117E">
        <w:rPr>
          <w:rFonts w:ascii="Arial" w:hAnsi="Arial" w:cs="Arial"/>
          <w:sz w:val="22"/>
          <w:szCs w:val="22"/>
          <w:shd w:val="clear" w:color="auto" w:fill="FFFFFF"/>
        </w:rPr>
        <w:t xml:space="preserve"> </w:t>
      </w:r>
      <w:r w:rsidR="003757BF" w:rsidRPr="008C117E">
        <w:rPr>
          <w:rFonts w:ascii="Arial" w:hAnsi="Arial" w:cs="Arial"/>
          <w:sz w:val="22"/>
          <w:szCs w:val="22"/>
          <w:shd w:val="clear" w:color="auto" w:fill="FFFFFF"/>
        </w:rPr>
        <w:t xml:space="preserve">due to the stigma and shame that has been brought upon the process from society. </w:t>
      </w:r>
      <w:r w:rsidR="00D46E90" w:rsidRPr="008C117E">
        <w:rPr>
          <w:rFonts w:ascii="Arial" w:hAnsi="Arial" w:cs="Arial"/>
          <w:sz w:val="22"/>
          <w:szCs w:val="22"/>
          <w:shd w:val="clear" w:color="auto" w:fill="FFFFFF"/>
        </w:rPr>
        <w:t>The B</w:t>
      </w:r>
      <w:r w:rsidR="00294421" w:rsidRPr="008C117E">
        <w:rPr>
          <w:rFonts w:ascii="Arial" w:hAnsi="Arial" w:cs="Arial"/>
          <w:sz w:val="22"/>
          <w:szCs w:val="22"/>
          <w:shd w:val="clear" w:color="auto" w:fill="FFFFFF"/>
        </w:rPr>
        <w:t>BB</w:t>
      </w:r>
      <w:r w:rsidR="00D46E90" w:rsidRPr="008C117E">
        <w:rPr>
          <w:rFonts w:ascii="Arial" w:hAnsi="Arial" w:cs="Arial"/>
          <w:sz w:val="22"/>
          <w:szCs w:val="22"/>
          <w:shd w:val="clear" w:color="auto" w:fill="FFFFFF"/>
        </w:rPr>
        <w:t xml:space="preserve"> project </w:t>
      </w:r>
      <w:r w:rsidR="00EC1E69" w:rsidRPr="008C117E">
        <w:rPr>
          <w:rFonts w:ascii="Arial" w:hAnsi="Arial" w:cs="Arial"/>
          <w:sz w:val="22"/>
          <w:szCs w:val="22"/>
          <w:shd w:val="clear" w:color="auto" w:fill="FFFFFF"/>
        </w:rPr>
        <w:t xml:space="preserve">helps to </w:t>
      </w:r>
      <w:r w:rsidR="00D46E90" w:rsidRPr="008C117E">
        <w:rPr>
          <w:rFonts w:ascii="Arial" w:hAnsi="Arial" w:cs="Arial"/>
          <w:sz w:val="22"/>
          <w:szCs w:val="22"/>
          <w:shd w:val="clear" w:color="auto" w:fill="FFFFFF"/>
        </w:rPr>
        <w:t>combat</w:t>
      </w:r>
      <w:r w:rsidR="00EC1E69" w:rsidRPr="008C117E">
        <w:rPr>
          <w:rFonts w:ascii="Arial" w:hAnsi="Arial" w:cs="Arial"/>
          <w:sz w:val="22"/>
          <w:szCs w:val="22"/>
          <w:shd w:val="clear" w:color="auto" w:fill="FFFFFF"/>
        </w:rPr>
        <w:t xml:space="preserve"> </w:t>
      </w:r>
      <w:r w:rsidR="00D46E90" w:rsidRPr="008C117E">
        <w:rPr>
          <w:rFonts w:ascii="Arial" w:hAnsi="Arial" w:cs="Arial"/>
          <w:sz w:val="22"/>
          <w:szCs w:val="22"/>
          <w:shd w:val="clear" w:color="auto" w:fill="FFFFFF"/>
        </w:rPr>
        <w:t>this issue</w:t>
      </w:r>
      <w:r w:rsidR="007B7A92" w:rsidRPr="008C117E">
        <w:rPr>
          <w:rFonts w:ascii="Arial" w:hAnsi="Arial" w:cs="Arial"/>
          <w:sz w:val="22"/>
          <w:szCs w:val="22"/>
          <w:shd w:val="clear" w:color="auto" w:fill="FFFFFF"/>
        </w:rPr>
        <w:t xml:space="preserve"> </w:t>
      </w:r>
      <w:r w:rsidR="00517F5B" w:rsidRPr="008C117E">
        <w:rPr>
          <w:rFonts w:ascii="Arial" w:hAnsi="Arial" w:cs="Arial"/>
          <w:sz w:val="22"/>
          <w:szCs w:val="22"/>
          <w:shd w:val="clear" w:color="auto" w:fill="FFFFFF"/>
        </w:rPr>
        <w:t>for the community as</w:t>
      </w:r>
      <w:r w:rsidR="007B7A92" w:rsidRPr="008C117E">
        <w:rPr>
          <w:rFonts w:ascii="Arial" w:hAnsi="Arial" w:cs="Arial"/>
          <w:sz w:val="22"/>
          <w:szCs w:val="22"/>
          <w:shd w:val="clear" w:color="auto" w:fill="FFFFFF"/>
        </w:rPr>
        <w:t xml:space="preserve"> its customers </w:t>
      </w:r>
      <w:r w:rsidR="00517F5B" w:rsidRPr="008C117E">
        <w:rPr>
          <w:rFonts w:ascii="Arial" w:hAnsi="Arial" w:cs="Arial"/>
          <w:sz w:val="22"/>
          <w:szCs w:val="22"/>
          <w:shd w:val="clear" w:color="auto" w:fill="FFFFFF"/>
        </w:rPr>
        <w:t>can</w:t>
      </w:r>
      <w:r w:rsidR="007B7A92" w:rsidRPr="008C117E">
        <w:rPr>
          <w:rFonts w:ascii="Arial" w:hAnsi="Arial" w:cs="Arial"/>
          <w:sz w:val="22"/>
          <w:szCs w:val="22"/>
          <w:shd w:val="clear" w:color="auto" w:fill="FFFFFF"/>
        </w:rPr>
        <w:t xml:space="preserve"> pay what they can</w:t>
      </w:r>
      <w:r w:rsidR="00685E44" w:rsidRPr="008C117E">
        <w:rPr>
          <w:rFonts w:ascii="Arial" w:hAnsi="Arial" w:cs="Arial"/>
          <w:sz w:val="22"/>
          <w:szCs w:val="22"/>
          <w:shd w:val="clear" w:color="auto" w:fill="FFFFFF"/>
        </w:rPr>
        <w:t>,</w:t>
      </w:r>
      <w:r w:rsidR="007B7A92" w:rsidRPr="008C117E">
        <w:rPr>
          <w:rFonts w:ascii="Arial" w:hAnsi="Arial" w:cs="Arial"/>
          <w:sz w:val="22"/>
          <w:szCs w:val="22"/>
          <w:shd w:val="clear" w:color="auto" w:fill="FFFFFF"/>
        </w:rPr>
        <w:t xml:space="preserve"> and feel that they are giving something back, no matter how large or small</w:t>
      </w:r>
      <w:r w:rsidRPr="008C117E">
        <w:rPr>
          <w:rFonts w:ascii="Arial" w:hAnsi="Arial" w:cs="Arial"/>
          <w:sz w:val="22"/>
          <w:szCs w:val="22"/>
          <w:shd w:val="clear" w:color="auto" w:fill="FFFFFF"/>
        </w:rPr>
        <w:t>, removing those feelings of embarrassment</w:t>
      </w:r>
      <w:r w:rsidR="007B7A92" w:rsidRPr="008C117E">
        <w:rPr>
          <w:rFonts w:ascii="Arial" w:hAnsi="Arial" w:cs="Arial"/>
          <w:sz w:val="22"/>
          <w:szCs w:val="22"/>
          <w:shd w:val="clear" w:color="auto" w:fill="FFFFFF"/>
        </w:rPr>
        <w:t>.</w:t>
      </w:r>
      <w:r w:rsidR="00517F5B" w:rsidRPr="008C117E">
        <w:rPr>
          <w:rFonts w:ascii="Arial" w:hAnsi="Arial" w:cs="Arial"/>
          <w:sz w:val="22"/>
          <w:szCs w:val="22"/>
          <w:shd w:val="clear" w:color="auto" w:fill="FFFFFF"/>
        </w:rPr>
        <w:t xml:space="preserve"> </w:t>
      </w:r>
      <w:r w:rsidRPr="008C117E">
        <w:rPr>
          <w:rFonts w:ascii="Arial" w:hAnsi="Arial" w:cs="Arial"/>
          <w:sz w:val="22"/>
          <w:szCs w:val="22"/>
          <w:shd w:val="clear" w:color="auto" w:fill="FFFFFF"/>
        </w:rPr>
        <w:t xml:space="preserve">Arshad, </w:t>
      </w:r>
      <w:proofErr w:type="gramStart"/>
      <w:r w:rsidRPr="008C117E">
        <w:rPr>
          <w:rFonts w:ascii="Arial" w:hAnsi="Arial" w:cs="Arial"/>
          <w:sz w:val="22"/>
          <w:szCs w:val="22"/>
          <w:shd w:val="clear" w:color="auto" w:fill="FFFFFF"/>
        </w:rPr>
        <w:t>Wrigley</w:t>
      </w:r>
      <w:proofErr w:type="gramEnd"/>
      <w:r w:rsidRPr="008C117E">
        <w:rPr>
          <w:rFonts w:ascii="Arial" w:hAnsi="Arial" w:cs="Arial"/>
          <w:sz w:val="22"/>
          <w:szCs w:val="22"/>
          <w:shd w:val="clear" w:color="auto" w:fill="FFFFFF"/>
        </w:rPr>
        <w:t xml:space="preserve"> and Pratt (20</w:t>
      </w:r>
      <w:r w:rsidR="00141572" w:rsidRPr="008C117E">
        <w:rPr>
          <w:rFonts w:ascii="Arial" w:hAnsi="Arial" w:cs="Arial"/>
          <w:sz w:val="22"/>
          <w:szCs w:val="22"/>
          <w:shd w:val="clear" w:color="auto" w:fill="FFFFFF"/>
        </w:rPr>
        <w:t>19</w:t>
      </w:r>
      <w:r w:rsidRPr="008C117E">
        <w:rPr>
          <w:rFonts w:ascii="Arial" w:hAnsi="Arial" w:cs="Arial"/>
          <w:sz w:val="22"/>
          <w:szCs w:val="22"/>
          <w:shd w:val="clear" w:color="auto" w:fill="FFFFFF"/>
        </w:rPr>
        <w:t xml:space="preserve">) note that poverty does not only affect children entitled to FSM, since many low-income families do not meet the exact criteria. This insinuates that the project will have a larger impact </w:t>
      </w:r>
      <w:r w:rsidR="0045527E" w:rsidRPr="008C117E">
        <w:rPr>
          <w:rFonts w:ascii="Arial" w:hAnsi="Arial" w:cs="Arial"/>
          <w:sz w:val="22"/>
          <w:szCs w:val="22"/>
          <w:shd w:val="clear" w:color="auto" w:fill="FFFFFF"/>
        </w:rPr>
        <w:t>on</w:t>
      </w:r>
      <w:r w:rsidRPr="008C117E">
        <w:rPr>
          <w:rFonts w:ascii="Arial" w:hAnsi="Arial" w:cs="Arial"/>
          <w:sz w:val="22"/>
          <w:szCs w:val="22"/>
          <w:shd w:val="clear" w:color="auto" w:fill="FFFFFF"/>
        </w:rPr>
        <w:t xml:space="preserve"> the community than first expected, as many families may struggle silently. </w:t>
      </w:r>
    </w:p>
    <w:p w14:paraId="7EB597AA" w14:textId="17884394" w:rsidR="005779ED" w:rsidRPr="008C117E" w:rsidRDefault="005779ED" w:rsidP="008C117E">
      <w:pPr>
        <w:spacing w:line="360" w:lineRule="auto"/>
        <w:rPr>
          <w:rFonts w:ascii="Arial" w:hAnsi="Arial" w:cs="Arial"/>
          <w:b/>
          <w:bCs/>
          <w:sz w:val="22"/>
          <w:szCs w:val="22"/>
          <w:shd w:val="clear" w:color="auto" w:fill="FFFFFF"/>
        </w:rPr>
      </w:pPr>
    </w:p>
    <w:p w14:paraId="0BE1B098" w14:textId="1B7236FE" w:rsidR="00166257" w:rsidRPr="008C117E" w:rsidRDefault="00A91B07" w:rsidP="008C117E">
      <w:pPr>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 xml:space="preserve">According to Estyn (2020), children who are eligible for FSM continue to be lower achieving in school than other pupils. </w:t>
      </w:r>
      <w:r w:rsidR="005779ED" w:rsidRPr="008C117E">
        <w:rPr>
          <w:rFonts w:ascii="Arial" w:hAnsi="Arial" w:cs="Arial"/>
          <w:sz w:val="22"/>
          <w:szCs w:val="22"/>
          <w:shd w:val="clear" w:color="auto" w:fill="FFFFFF"/>
        </w:rPr>
        <w:t>Donaldson (2015, p. 10) states that “disadvantage in its many forms too often has a pernicious effect of the educational achievement and personal well-being of children and young people”</w:t>
      </w:r>
      <w:r w:rsidR="00F1439B" w:rsidRPr="008C117E">
        <w:rPr>
          <w:rFonts w:ascii="Arial" w:hAnsi="Arial" w:cs="Arial"/>
          <w:sz w:val="22"/>
          <w:szCs w:val="22"/>
          <w:shd w:val="clear" w:color="auto" w:fill="FFFFFF"/>
        </w:rPr>
        <w:t>. He</w:t>
      </w:r>
      <w:r w:rsidR="00685E44" w:rsidRPr="008C117E">
        <w:rPr>
          <w:rFonts w:ascii="Arial" w:hAnsi="Arial" w:cs="Arial"/>
          <w:sz w:val="22"/>
          <w:szCs w:val="22"/>
          <w:shd w:val="clear" w:color="auto" w:fill="FFFFFF"/>
        </w:rPr>
        <w:t xml:space="preserve"> </w:t>
      </w:r>
      <w:r w:rsidR="00F1439B" w:rsidRPr="008C117E">
        <w:rPr>
          <w:rFonts w:ascii="Arial" w:hAnsi="Arial" w:cs="Arial"/>
          <w:sz w:val="22"/>
          <w:szCs w:val="22"/>
          <w:shd w:val="clear" w:color="auto" w:fill="FFFFFF"/>
        </w:rPr>
        <w:t>declares</w:t>
      </w:r>
      <w:r w:rsidR="005779ED" w:rsidRPr="008C117E">
        <w:rPr>
          <w:rFonts w:ascii="Arial" w:hAnsi="Arial" w:cs="Arial"/>
          <w:sz w:val="22"/>
          <w:szCs w:val="22"/>
          <w:shd w:val="clear" w:color="auto" w:fill="FFFFFF"/>
        </w:rPr>
        <w:t xml:space="preserve"> that </w:t>
      </w:r>
      <w:r w:rsidR="00685E44" w:rsidRPr="008C117E">
        <w:rPr>
          <w:rFonts w:ascii="Arial" w:hAnsi="Arial" w:cs="Arial"/>
          <w:sz w:val="22"/>
          <w:szCs w:val="22"/>
          <w:shd w:val="clear" w:color="auto" w:fill="FFFFFF"/>
        </w:rPr>
        <w:t xml:space="preserve">designing </w:t>
      </w:r>
      <w:r w:rsidR="005779ED" w:rsidRPr="008C117E">
        <w:rPr>
          <w:rFonts w:ascii="Arial" w:hAnsi="Arial" w:cs="Arial"/>
          <w:sz w:val="22"/>
          <w:szCs w:val="22"/>
          <w:shd w:val="clear" w:color="auto" w:fill="FFFFFF"/>
        </w:rPr>
        <w:t xml:space="preserve">a curriculum which enables </w:t>
      </w:r>
      <w:r w:rsidR="00F1439B" w:rsidRPr="008C117E">
        <w:rPr>
          <w:rFonts w:ascii="Arial" w:hAnsi="Arial" w:cs="Arial"/>
          <w:sz w:val="22"/>
          <w:szCs w:val="22"/>
          <w:shd w:val="clear" w:color="auto" w:fill="FFFFFF"/>
        </w:rPr>
        <w:t>accomplishment</w:t>
      </w:r>
      <w:r w:rsidR="00685E44" w:rsidRPr="008C117E">
        <w:rPr>
          <w:rFonts w:ascii="Arial" w:hAnsi="Arial" w:cs="Arial"/>
          <w:sz w:val="22"/>
          <w:szCs w:val="22"/>
          <w:shd w:val="clear" w:color="auto" w:fill="FFFFFF"/>
        </w:rPr>
        <w:t xml:space="preserve"> for all</w:t>
      </w:r>
      <w:r w:rsidR="005779ED" w:rsidRPr="008C117E">
        <w:rPr>
          <w:rFonts w:ascii="Arial" w:hAnsi="Arial" w:cs="Arial"/>
          <w:sz w:val="22"/>
          <w:szCs w:val="22"/>
          <w:shd w:val="clear" w:color="auto" w:fill="FFFFFF"/>
        </w:rPr>
        <w:t xml:space="preserve"> can remove the barriers </w:t>
      </w:r>
      <w:r w:rsidR="00685E44" w:rsidRPr="008C117E">
        <w:rPr>
          <w:rFonts w:ascii="Arial" w:hAnsi="Arial" w:cs="Arial"/>
          <w:sz w:val="22"/>
          <w:szCs w:val="22"/>
          <w:shd w:val="clear" w:color="auto" w:fill="FFFFFF"/>
        </w:rPr>
        <w:t xml:space="preserve">that cause underachievement. By implementing Big Bocs Bwyd the school are helping to </w:t>
      </w:r>
      <w:r w:rsidRPr="008C117E">
        <w:rPr>
          <w:rFonts w:ascii="Arial" w:hAnsi="Arial" w:cs="Arial"/>
          <w:sz w:val="22"/>
          <w:szCs w:val="22"/>
          <w:shd w:val="clear" w:color="auto" w:fill="FFFFFF"/>
        </w:rPr>
        <w:t>diminish</w:t>
      </w:r>
      <w:r w:rsidR="00685E44" w:rsidRPr="008C117E">
        <w:rPr>
          <w:rFonts w:ascii="Arial" w:hAnsi="Arial" w:cs="Arial"/>
          <w:sz w:val="22"/>
          <w:szCs w:val="22"/>
          <w:shd w:val="clear" w:color="auto" w:fill="FFFFFF"/>
        </w:rPr>
        <w:t xml:space="preserve"> those barriers</w:t>
      </w:r>
      <w:r w:rsidR="00621F41" w:rsidRPr="008C117E">
        <w:rPr>
          <w:rFonts w:ascii="Arial" w:hAnsi="Arial" w:cs="Arial"/>
          <w:sz w:val="22"/>
          <w:szCs w:val="22"/>
          <w:shd w:val="clear" w:color="auto" w:fill="FFFFFF"/>
        </w:rPr>
        <w:t>,</w:t>
      </w:r>
      <w:r w:rsidR="00685E44" w:rsidRPr="008C117E">
        <w:rPr>
          <w:rFonts w:ascii="Arial" w:hAnsi="Arial" w:cs="Arial"/>
          <w:sz w:val="22"/>
          <w:szCs w:val="22"/>
          <w:shd w:val="clear" w:color="auto" w:fill="FFFFFF"/>
        </w:rPr>
        <w:t xml:space="preserve"> which could consequently reduce the spread of attainment </w:t>
      </w:r>
      <w:r w:rsidRPr="008C117E">
        <w:rPr>
          <w:rFonts w:ascii="Arial" w:hAnsi="Arial" w:cs="Arial"/>
          <w:sz w:val="22"/>
          <w:szCs w:val="22"/>
          <w:shd w:val="clear" w:color="auto" w:fill="FFFFFF"/>
        </w:rPr>
        <w:t>within their classes across the school.</w:t>
      </w:r>
      <w:r w:rsidR="00145790" w:rsidRPr="008C117E">
        <w:rPr>
          <w:rFonts w:ascii="Arial" w:hAnsi="Arial" w:cs="Arial"/>
          <w:sz w:val="22"/>
          <w:szCs w:val="22"/>
          <w:shd w:val="clear" w:color="auto" w:fill="FFFFFF"/>
        </w:rPr>
        <w:t xml:space="preserve"> Dryfoos and Maguire (2019) note another </w:t>
      </w:r>
      <w:r w:rsidR="00DC5090" w:rsidRPr="008C117E">
        <w:rPr>
          <w:rFonts w:ascii="Arial" w:hAnsi="Arial" w:cs="Arial"/>
          <w:sz w:val="22"/>
          <w:szCs w:val="22"/>
          <w:shd w:val="clear" w:color="auto" w:fill="FFFFFF"/>
        </w:rPr>
        <w:t>advantage for the school</w:t>
      </w:r>
      <w:r w:rsidR="00145790" w:rsidRPr="008C117E">
        <w:rPr>
          <w:rFonts w:ascii="Arial" w:hAnsi="Arial" w:cs="Arial"/>
          <w:sz w:val="22"/>
          <w:szCs w:val="22"/>
          <w:shd w:val="clear" w:color="auto" w:fill="FFFFFF"/>
        </w:rPr>
        <w:t>,</w:t>
      </w:r>
      <w:r w:rsidR="00DC5090" w:rsidRPr="008C117E">
        <w:rPr>
          <w:rFonts w:ascii="Arial" w:hAnsi="Arial" w:cs="Arial"/>
          <w:sz w:val="22"/>
          <w:szCs w:val="22"/>
          <w:shd w:val="clear" w:color="auto" w:fill="FFFFFF"/>
        </w:rPr>
        <w:t xml:space="preserve"> </w:t>
      </w:r>
      <w:r w:rsidR="00145790" w:rsidRPr="008C117E">
        <w:rPr>
          <w:rFonts w:ascii="Arial" w:hAnsi="Arial" w:cs="Arial"/>
          <w:sz w:val="22"/>
          <w:szCs w:val="22"/>
          <w:shd w:val="clear" w:color="auto" w:fill="FFFFFF"/>
        </w:rPr>
        <w:t>being</w:t>
      </w:r>
      <w:r w:rsidR="00DC5090" w:rsidRPr="008C117E">
        <w:rPr>
          <w:rFonts w:ascii="Arial" w:hAnsi="Arial" w:cs="Arial"/>
          <w:sz w:val="22"/>
          <w:szCs w:val="22"/>
          <w:shd w:val="clear" w:color="auto" w:fill="FFFFFF"/>
        </w:rPr>
        <w:t xml:space="preserve"> that through building partnerships they will </w:t>
      </w:r>
      <w:r w:rsidR="00166257" w:rsidRPr="008C117E">
        <w:rPr>
          <w:rFonts w:ascii="Arial" w:hAnsi="Arial" w:cs="Arial"/>
          <w:sz w:val="22"/>
          <w:szCs w:val="22"/>
          <w:shd w:val="clear" w:color="auto" w:fill="FFFFFF"/>
        </w:rPr>
        <w:t>relieve</w:t>
      </w:r>
      <w:r w:rsidR="00DC5090" w:rsidRPr="008C117E">
        <w:rPr>
          <w:rFonts w:ascii="Arial" w:hAnsi="Arial" w:cs="Arial"/>
          <w:sz w:val="22"/>
          <w:szCs w:val="22"/>
          <w:shd w:val="clear" w:color="auto" w:fill="FFFFFF"/>
        </w:rPr>
        <w:t xml:space="preserve"> </w:t>
      </w:r>
      <w:r w:rsidR="00166257" w:rsidRPr="008C117E">
        <w:rPr>
          <w:rFonts w:ascii="Arial" w:hAnsi="Arial" w:cs="Arial"/>
          <w:sz w:val="22"/>
          <w:szCs w:val="22"/>
          <w:shd w:val="clear" w:color="auto" w:fill="FFFFFF"/>
        </w:rPr>
        <w:t xml:space="preserve">of </w:t>
      </w:r>
      <w:r w:rsidR="00DC5090" w:rsidRPr="008C117E">
        <w:rPr>
          <w:rFonts w:ascii="Arial" w:hAnsi="Arial" w:cs="Arial"/>
          <w:sz w:val="22"/>
          <w:szCs w:val="22"/>
          <w:shd w:val="clear" w:color="auto" w:fill="FFFFFF"/>
        </w:rPr>
        <w:t>burdens</w:t>
      </w:r>
      <w:r w:rsidR="00063BB3" w:rsidRPr="008C117E">
        <w:rPr>
          <w:rFonts w:ascii="Arial" w:hAnsi="Arial" w:cs="Arial"/>
          <w:sz w:val="22"/>
          <w:szCs w:val="22"/>
          <w:shd w:val="clear" w:color="auto" w:fill="FFFFFF"/>
        </w:rPr>
        <w:t xml:space="preserve"> as they will have a good support network.</w:t>
      </w:r>
    </w:p>
    <w:p w14:paraId="0E2F03E0" w14:textId="77777777" w:rsidR="00C12391" w:rsidRPr="008C117E" w:rsidRDefault="00C12391" w:rsidP="008C117E">
      <w:pPr>
        <w:spacing w:line="360" w:lineRule="auto"/>
        <w:rPr>
          <w:rFonts w:ascii="Arial" w:hAnsi="Arial" w:cs="Arial"/>
          <w:sz w:val="22"/>
          <w:szCs w:val="22"/>
          <w:shd w:val="clear" w:color="auto" w:fill="FFFFFF"/>
        </w:rPr>
      </w:pPr>
    </w:p>
    <w:p w14:paraId="3306AF7E" w14:textId="1C8BAD9C" w:rsidR="001A1517" w:rsidRPr="008C117E" w:rsidRDefault="001A1517" w:rsidP="008C117E">
      <w:pPr>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 xml:space="preserve">Maslow suggests that there are five stages of need for optimal human development, and that each stage must be met before progressing to a higher level towards ‘self-actualisation’. His theory presents a hierarchy of needs, with the most vital needs at the bottom, which must be solidified before moving up through the other stages (Arshad, </w:t>
      </w:r>
      <w:proofErr w:type="gramStart"/>
      <w:r w:rsidRPr="008C117E">
        <w:rPr>
          <w:rFonts w:ascii="Arial" w:hAnsi="Arial" w:cs="Arial"/>
          <w:sz w:val="22"/>
          <w:szCs w:val="22"/>
          <w:shd w:val="clear" w:color="auto" w:fill="FFFFFF"/>
        </w:rPr>
        <w:t>Wrigley</w:t>
      </w:r>
      <w:proofErr w:type="gramEnd"/>
      <w:r w:rsidRPr="008C117E">
        <w:rPr>
          <w:rFonts w:ascii="Arial" w:hAnsi="Arial" w:cs="Arial"/>
          <w:sz w:val="22"/>
          <w:szCs w:val="22"/>
          <w:shd w:val="clear" w:color="auto" w:fill="FFFFFF"/>
        </w:rPr>
        <w:t xml:space="preserve"> and Pratt, 2019). The five stages are physiological, safety and security, belongingness, esteem, and self-actualisation, with the psychological health of the individual being influenced by how well those first most basic needs are met (Lester, 2013). The most basic (physiological), refers to needs such as food, water, warmth, and rest (Poston, 2009). This reinforces how beneficial the </w:t>
      </w:r>
      <w:r w:rsidR="00294421" w:rsidRPr="008C117E">
        <w:rPr>
          <w:rFonts w:ascii="Arial" w:hAnsi="Arial" w:cs="Arial"/>
          <w:sz w:val="22"/>
          <w:szCs w:val="22"/>
          <w:shd w:val="clear" w:color="auto" w:fill="FFFFFF"/>
        </w:rPr>
        <w:t>BBB</w:t>
      </w:r>
      <w:r w:rsidRPr="008C117E">
        <w:rPr>
          <w:rFonts w:ascii="Arial" w:hAnsi="Arial" w:cs="Arial"/>
          <w:sz w:val="22"/>
          <w:szCs w:val="22"/>
          <w:shd w:val="clear" w:color="auto" w:fill="FFFFFF"/>
        </w:rPr>
        <w:t xml:space="preserve"> project is, as it will enable all pupils to have their most fundamental need</w:t>
      </w:r>
      <w:r w:rsidR="00BF7AF9" w:rsidRPr="008C117E">
        <w:rPr>
          <w:rFonts w:ascii="Arial" w:hAnsi="Arial" w:cs="Arial"/>
          <w:sz w:val="22"/>
          <w:szCs w:val="22"/>
          <w:shd w:val="clear" w:color="auto" w:fill="FFFFFF"/>
        </w:rPr>
        <w:t>s</w:t>
      </w:r>
      <w:r w:rsidRPr="008C117E">
        <w:rPr>
          <w:rFonts w:ascii="Arial" w:hAnsi="Arial" w:cs="Arial"/>
          <w:sz w:val="22"/>
          <w:szCs w:val="22"/>
          <w:shd w:val="clear" w:color="auto" w:fill="FFFFFF"/>
        </w:rPr>
        <w:t xml:space="preserve"> met sufficiently by providing accessible nourishment. This theory also reiterates the benefits of connection across the community, with the ‘love and belonging’ stage highlighting the emotional need for connectedness, friendship, and belonging to a group (Mcleod, 2023</w:t>
      </w:r>
      <w:r w:rsidR="00294421" w:rsidRPr="008C117E">
        <w:rPr>
          <w:rFonts w:ascii="Arial" w:hAnsi="Arial" w:cs="Arial"/>
          <w:sz w:val="22"/>
          <w:szCs w:val="22"/>
          <w:shd w:val="clear" w:color="auto" w:fill="FFFFFF"/>
        </w:rPr>
        <w:t>b</w:t>
      </w:r>
      <w:r w:rsidRPr="008C117E">
        <w:rPr>
          <w:rFonts w:ascii="Arial" w:hAnsi="Arial" w:cs="Arial"/>
          <w:sz w:val="22"/>
          <w:szCs w:val="22"/>
          <w:shd w:val="clear" w:color="auto" w:fill="FFFFFF"/>
        </w:rPr>
        <w:t>). The project can create this sense of belonging by bringing the community together</w:t>
      </w:r>
      <w:r w:rsidR="00F1439B" w:rsidRPr="008C117E">
        <w:rPr>
          <w:rFonts w:ascii="Arial" w:hAnsi="Arial" w:cs="Arial"/>
          <w:sz w:val="22"/>
          <w:szCs w:val="22"/>
          <w:shd w:val="clear" w:color="auto" w:fill="FFFFFF"/>
        </w:rPr>
        <w:t>,</w:t>
      </w:r>
      <w:r w:rsidRPr="008C117E">
        <w:rPr>
          <w:rFonts w:ascii="Arial" w:hAnsi="Arial" w:cs="Arial"/>
          <w:sz w:val="22"/>
          <w:szCs w:val="22"/>
          <w:shd w:val="clear" w:color="auto" w:fill="FFFFFF"/>
        </w:rPr>
        <w:t xml:space="preserve"> as it will increase interaction between the</w:t>
      </w:r>
      <w:r w:rsidR="00BF7AF9" w:rsidRPr="008C117E">
        <w:rPr>
          <w:rFonts w:ascii="Arial" w:hAnsi="Arial" w:cs="Arial"/>
          <w:sz w:val="22"/>
          <w:szCs w:val="22"/>
          <w:shd w:val="clear" w:color="auto" w:fill="FFFFFF"/>
        </w:rPr>
        <w:t xml:space="preserve"> learners,</w:t>
      </w:r>
      <w:r w:rsidRPr="008C117E">
        <w:rPr>
          <w:rFonts w:ascii="Arial" w:hAnsi="Arial" w:cs="Arial"/>
          <w:sz w:val="22"/>
          <w:szCs w:val="22"/>
          <w:shd w:val="clear" w:color="auto" w:fill="FFFFFF"/>
        </w:rPr>
        <w:t xml:space="preserve"> parents</w:t>
      </w:r>
      <w:r w:rsidR="00F1439B" w:rsidRPr="008C117E">
        <w:rPr>
          <w:rFonts w:ascii="Arial" w:hAnsi="Arial" w:cs="Arial"/>
          <w:sz w:val="22"/>
          <w:szCs w:val="22"/>
          <w:shd w:val="clear" w:color="auto" w:fill="FFFFFF"/>
        </w:rPr>
        <w:t>,</w:t>
      </w:r>
      <w:r w:rsidRPr="008C117E">
        <w:rPr>
          <w:rFonts w:ascii="Arial" w:hAnsi="Arial" w:cs="Arial"/>
          <w:sz w:val="22"/>
          <w:szCs w:val="22"/>
          <w:shd w:val="clear" w:color="auto" w:fill="FFFFFF"/>
        </w:rPr>
        <w:t xml:space="preserve"> and teachers, as well as creating partnerships among the community such as the local supermarkets who donate the food, and those who come to buy it.</w:t>
      </w:r>
    </w:p>
    <w:p w14:paraId="219356CA" w14:textId="77777777" w:rsidR="001A1517" w:rsidRPr="008C117E" w:rsidRDefault="001A1517" w:rsidP="008C117E">
      <w:pPr>
        <w:spacing w:line="360" w:lineRule="auto"/>
        <w:rPr>
          <w:rFonts w:ascii="Arial" w:hAnsi="Arial" w:cs="Arial"/>
          <w:sz w:val="22"/>
          <w:szCs w:val="22"/>
          <w:shd w:val="clear" w:color="auto" w:fill="FFFFFF"/>
        </w:rPr>
      </w:pPr>
    </w:p>
    <w:p w14:paraId="58A74310" w14:textId="72EA64C1" w:rsidR="00633FB1" w:rsidRPr="008C117E" w:rsidRDefault="00C12391" w:rsidP="008C117E">
      <w:pPr>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lastRenderedPageBreak/>
        <w:t>The impact that a person’s environment has on the</w:t>
      </w:r>
      <w:r w:rsidR="00714E7C" w:rsidRPr="008C117E">
        <w:rPr>
          <w:rFonts w:ascii="Arial" w:hAnsi="Arial" w:cs="Arial"/>
          <w:sz w:val="22"/>
          <w:szCs w:val="22"/>
          <w:shd w:val="clear" w:color="auto" w:fill="FFFFFF"/>
        </w:rPr>
        <w:t xml:space="preserve">ir development </w:t>
      </w:r>
      <w:r w:rsidRPr="008C117E">
        <w:rPr>
          <w:rFonts w:ascii="Arial" w:hAnsi="Arial" w:cs="Arial"/>
          <w:sz w:val="22"/>
          <w:szCs w:val="22"/>
          <w:shd w:val="clear" w:color="auto" w:fill="FFFFFF"/>
        </w:rPr>
        <w:t xml:space="preserve">has been studied by Bronfenbrenner, who created the ‘Five Ecological Systems Theory’; </w:t>
      </w:r>
      <w:r w:rsidR="006539B0" w:rsidRPr="008C117E">
        <w:rPr>
          <w:rFonts w:ascii="Arial" w:hAnsi="Arial" w:cs="Arial"/>
          <w:sz w:val="22"/>
          <w:szCs w:val="22"/>
          <w:shd w:val="clear" w:color="auto" w:fill="FFFFFF"/>
        </w:rPr>
        <w:t xml:space="preserve">he </w:t>
      </w:r>
      <w:r w:rsidRPr="008C117E">
        <w:rPr>
          <w:rFonts w:ascii="Arial" w:hAnsi="Arial" w:cs="Arial"/>
          <w:sz w:val="22"/>
          <w:szCs w:val="22"/>
          <w:shd w:val="clear" w:color="auto" w:fill="FFFFFF"/>
        </w:rPr>
        <w:t>propos</w:t>
      </w:r>
      <w:r w:rsidR="006539B0" w:rsidRPr="008C117E">
        <w:rPr>
          <w:rFonts w:ascii="Arial" w:hAnsi="Arial" w:cs="Arial"/>
          <w:sz w:val="22"/>
          <w:szCs w:val="22"/>
          <w:shd w:val="clear" w:color="auto" w:fill="FFFFFF"/>
        </w:rPr>
        <w:t>ed</w:t>
      </w:r>
      <w:r w:rsidRPr="008C117E">
        <w:rPr>
          <w:rFonts w:ascii="Arial" w:hAnsi="Arial" w:cs="Arial"/>
          <w:sz w:val="22"/>
          <w:szCs w:val="22"/>
          <w:shd w:val="clear" w:color="auto" w:fill="FFFFFF"/>
        </w:rPr>
        <w:t xml:space="preserve"> that the child is at the centre</w:t>
      </w:r>
      <w:r w:rsidR="004E59CE" w:rsidRPr="008C117E">
        <w:rPr>
          <w:rFonts w:ascii="Arial" w:hAnsi="Arial" w:cs="Arial"/>
          <w:sz w:val="22"/>
          <w:szCs w:val="22"/>
          <w:shd w:val="clear" w:color="auto" w:fill="FFFFFF"/>
        </w:rPr>
        <w:t xml:space="preserve"> of this system</w:t>
      </w:r>
      <w:r w:rsidRPr="008C117E">
        <w:rPr>
          <w:rFonts w:ascii="Arial" w:hAnsi="Arial" w:cs="Arial"/>
          <w:sz w:val="22"/>
          <w:szCs w:val="22"/>
          <w:shd w:val="clear" w:color="auto" w:fill="FFFFFF"/>
        </w:rPr>
        <w:t>, surrounded by the microsystem, mesosystem, exosystem, macrosystem, and chronosystem</w:t>
      </w:r>
      <w:r w:rsidR="006539B0" w:rsidRPr="008C117E">
        <w:rPr>
          <w:rFonts w:ascii="Arial" w:hAnsi="Arial" w:cs="Arial"/>
          <w:sz w:val="22"/>
          <w:szCs w:val="22"/>
          <w:shd w:val="clear" w:color="auto" w:fill="FFFFFF"/>
        </w:rPr>
        <w:t>, which are all</w:t>
      </w:r>
      <w:r w:rsidRPr="008C117E">
        <w:rPr>
          <w:rFonts w:ascii="Arial" w:hAnsi="Arial" w:cs="Arial"/>
          <w:sz w:val="22"/>
          <w:szCs w:val="22"/>
          <w:shd w:val="clear" w:color="auto" w:fill="FFFFFF"/>
        </w:rPr>
        <w:t xml:space="preserve"> </w:t>
      </w:r>
      <w:r w:rsidR="006539B0" w:rsidRPr="008C117E">
        <w:rPr>
          <w:rFonts w:ascii="Arial" w:hAnsi="Arial" w:cs="Arial"/>
          <w:sz w:val="22"/>
          <w:szCs w:val="22"/>
          <w:shd w:val="clear" w:color="auto" w:fill="FFFFFF"/>
        </w:rPr>
        <w:t xml:space="preserve">interrelated </w:t>
      </w:r>
      <w:r w:rsidRPr="008C117E">
        <w:rPr>
          <w:rFonts w:ascii="Arial" w:hAnsi="Arial" w:cs="Arial"/>
          <w:sz w:val="22"/>
          <w:szCs w:val="22"/>
          <w:shd w:val="clear" w:color="auto" w:fill="FFFFFF"/>
        </w:rPr>
        <w:t>(</w:t>
      </w:r>
      <w:r w:rsidR="00294421" w:rsidRPr="008C117E">
        <w:rPr>
          <w:rFonts w:ascii="Arial" w:hAnsi="Arial" w:cs="Arial"/>
          <w:sz w:val="22"/>
          <w:szCs w:val="22"/>
          <w:shd w:val="clear" w:color="auto" w:fill="FFFFFF"/>
        </w:rPr>
        <w:t xml:space="preserve">Mcleod, 2023a). </w:t>
      </w:r>
      <w:r w:rsidR="00330645" w:rsidRPr="008C117E">
        <w:rPr>
          <w:rFonts w:ascii="Arial" w:hAnsi="Arial" w:cs="Arial"/>
          <w:sz w:val="22"/>
          <w:szCs w:val="22"/>
          <w:shd w:val="clear" w:color="auto" w:fill="FFFFFF"/>
        </w:rPr>
        <w:t>The m</w:t>
      </w:r>
      <w:r w:rsidR="00B97531" w:rsidRPr="008C117E">
        <w:rPr>
          <w:rFonts w:ascii="Arial" w:hAnsi="Arial" w:cs="Arial"/>
          <w:sz w:val="22"/>
          <w:szCs w:val="22"/>
          <w:shd w:val="clear" w:color="auto" w:fill="FFFFFF"/>
        </w:rPr>
        <w:t>icro</w:t>
      </w:r>
      <w:r w:rsidR="00330645" w:rsidRPr="008C117E">
        <w:rPr>
          <w:rFonts w:ascii="Arial" w:hAnsi="Arial" w:cs="Arial"/>
          <w:sz w:val="22"/>
          <w:szCs w:val="22"/>
          <w:shd w:val="clear" w:color="auto" w:fill="FFFFFF"/>
        </w:rPr>
        <w:t xml:space="preserve">system is the most dominant, reflecting one’s primary surroundings, for example family, friends, and school </w:t>
      </w:r>
      <w:r w:rsidR="00B97531" w:rsidRPr="008C117E">
        <w:rPr>
          <w:rFonts w:ascii="Arial" w:hAnsi="Arial" w:cs="Arial"/>
          <w:sz w:val="22"/>
          <w:szCs w:val="22"/>
          <w:shd w:val="clear" w:color="auto" w:fill="FFFFFF"/>
        </w:rPr>
        <w:t xml:space="preserve">(Killam and Degges-White, 2017; </w:t>
      </w:r>
      <w:r w:rsidR="00294421" w:rsidRPr="008C117E">
        <w:rPr>
          <w:rFonts w:ascii="Arial" w:hAnsi="Arial" w:cs="Arial"/>
          <w:sz w:val="22"/>
          <w:szCs w:val="22"/>
          <w:shd w:val="clear" w:color="auto" w:fill="FFFFFF"/>
        </w:rPr>
        <w:t>Mcleod, 2023a</w:t>
      </w:r>
      <w:r w:rsidR="00B97531" w:rsidRPr="008C117E">
        <w:rPr>
          <w:rFonts w:ascii="Arial" w:hAnsi="Arial" w:cs="Arial"/>
          <w:sz w:val="22"/>
          <w:szCs w:val="22"/>
          <w:shd w:val="clear" w:color="auto" w:fill="FFFFFF"/>
        </w:rPr>
        <w:t>).</w:t>
      </w:r>
      <w:r w:rsidR="00714E7C" w:rsidRPr="008C117E">
        <w:rPr>
          <w:rFonts w:ascii="Arial" w:hAnsi="Arial" w:cs="Arial"/>
          <w:sz w:val="22"/>
          <w:szCs w:val="22"/>
          <w:shd w:val="clear" w:color="auto" w:fill="FFFFFF"/>
        </w:rPr>
        <w:t xml:space="preserve"> </w:t>
      </w:r>
      <w:r w:rsidR="00621F41" w:rsidRPr="008C117E">
        <w:rPr>
          <w:rFonts w:ascii="Arial" w:hAnsi="Arial" w:cs="Arial"/>
          <w:sz w:val="22"/>
          <w:szCs w:val="22"/>
          <w:shd w:val="clear" w:color="auto" w:fill="FFFFFF"/>
        </w:rPr>
        <w:t>In terms of the B</w:t>
      </w:r>
      <w:r w:rsidR="00294421" w:rsidRPr="008C117E">
        <w:rPr>
          <w:rFonts w:ascii="Arial" w:hAnsi="Arial" w:cs="Arial"/>
          <w:sz w:val="22"/>
          <w:szCs w:val="22"/>
          <w:shd w:val="clear" w:color="auto" w:fill="FFFFFF"/>
        </w:rPr>
        <w:t xml:space="preserve">ig Bocs Bwyd </w:t>
      </w:r>
      <w:r w:rsidR="00621F41" w:rsidRPr="008C117E">
        <w:rPr>
          <w:rFonts w:ascii="Arial" w:hAnsi="Arial" w:cs="Arial"/>
          <w:sz w:val="22"/>
          <w:szCs w:val="22"/>
          <w:shd w:val="clear" w:color="auto" w:fill="FFFFFF"/>
        </w:rPr>
        <w:t xml:space="preserve">project </w:t>
      </w:r>
      <w:r w:rsidR="00BF7AF9" w:rsidRPr="008C117E">
        <w:rPr>
          <w:rFonts w:ascii="Arial" w:hAnsi="Arial" w:cs="Arial"/>
          <w:sz w:val="22"/>
          <w:szCs w:val="22"/>
          <w:shd w:val="clear" w:color="auto" w:fill="FFFFFF"/>
        </w:rPr>
        <w:t>this could pertain to the learners selling the items, the parents buying them, and the teachers involved in directing the project.</w:t>
      </w:r>
      <w:r w:rsidR="00621F41" w:rsidRPr="008C117E">
        <w:rPr>
          <w:rFonts w:ascii="Arial" w:hAnsi="Arial" w:cs="Arial"/>
          <w:sz w:val="22"/>
          <w:szCs w:val="22"/>
          <w:shd w:val="clear" w:color="auto" w:fill="FFFFFF"/>
        </w:rPr>
        <w:t xml:space="preserve"> </w:t>
      </w:r>
      <w:r w:rsidR="00B869D4" w:rsidRPr="008C117E">
        <w:rPr>
          <w:rFonts w:ascii="Arial" w:hAnsi="Arial" w:cs="Arial"/>
          <w:sz w:val="22"/>
          <w:szCs w:val="22"/>
          <w:shd w:val="clear" w:color="auto" w:fill="FFFFFF"/>
        </w:rPr>
        <w:t>T</w:t>
      </w:r>
      <w:r w:rsidR="00217FC0" w:rsidRPr="008C117E">
        <w:rPr>
          <w:rFonts w:ascii="Arial" w:hAnsi="Arial" w:cs="Arial"/>
          <w:sz w:val="22"/>
          <w:szCs w:val="22"/>
          <w:shd w:val="clear" w:color="auto" w:fill="FFFFFF"/>
        </w:rPr>
        <w:t>he</w:t>
      </w:r>
      <w:r w:rsidR="00B869D4" w:rsidRPr="008C117E">
        <w:rPr>
          <w:rFonts w:ascii="Arial" w:hAnsi="Arial" w:cs="Arial"/>
          <w:sz w:val="22"/>
          <w:szCs w:val="22"/>
          <w:shd w:val="clear" w:color="auto" w:fill="FFFFFF"/>
        </w:rPr>
        <w:t xml:space="preserve"> </w:t>
      </w:r>
      <w:r w:rsidR="00217FC0" w:rsidRPr="008C117E">
        <w:rPr>
          <w:rFonts w:ascii="Arial" w:hAnsi="Arial" w:cs="Arial"/>
          <w:sz w:val="22"/>
          <w:szCs w:val="22"/>
          <w:shd w:val="clear" w:color="auto" w:fill="FFFFFF"/>
        </w:rPr>
        <w:t xml:space="preserve">mesosystem </w:t>
      </w:r>
      <w:r w:rsidR="006539B0" w:rsidRPr="008C117E">
        <w:rPr>
          <w:rFonts w:ascii="Arial" w:hAnsi="Arial" w:cs="Arial"/>
          <w:sz w:val="22"/>
          <w:szCs w:val="22"/>
          <w:shd w:val="clear" w:color="auto" w:fill="FFFFFF"/>
        </w:rPr>
        <w:t>is</w:t>
      </w:r>
      <w:r w:rsidR="00217FC0" w:rsidRPr="008C117E">
        <w:rPr>
          <w:rFonts w:ascii="Arial" w:hAnsi="Arial" w:cs="Arial"/>
          <w:sz w:val="22"/>
          <w:szCs w:val="22"/>
          <w:shd w:val="clear" w:color="auto" w:fill="FFFFFF"/>
        </w:rPr>
        <w:t xml:space="preserve"> the influences that different microsystems have on each other</w:t>
      </w:r>
      <w:r w:rsidR="00B869D4" w:rsidRPr="008C117E">
        <w:rPr>
          <w:rFonts w:ascii="Arial" w:hAnsi="Arial" w:cs="Arial"/>
          <w:sz w:val="22"/>
          <w:szCs w:val="22"/>
          <w:shd w:val="clear" w:color="auto" w:fill="FFFFFF"/>
        </w:rPr>
        <w:t xml:space="preserve"> </w:t>
      </w:r>
      <w:r w:rsidR="00063BB3" w:rsidRPr="008C117E">
        <w:rPr>
          <w:rFonts w:ascii="Arial" w:hAnsi="Arial" w:cs="Arial"/>
          <w:sz w:val="22"/>
          <w:szCs w:val="22"/>
          <w:shd w:val="clear" w:color="auto" w:fill="FFFFFF"/>
        </w:rPr>
        <w:t>(</w:t>
      </w:r>
      <w:proofErr w:type="spellStart"/>
      <w:r w:rsidR="00B869D4" w:rsidRPr="008C117E">
        <w:rPr>
          <w:rFonts w:ascii="Arial" w:hAnsi="Arial" w:cs="Arial"/>
          <w:sz w:val="22"/>
          <w:szCs w:val="22"/>
          <w:shd w:val="clear" w:color="auto" w:fill="FFFFFF"/>
        </w:rPr>
        <w:t>Paat</w:t>
      </w:r>
      <w:proofErr w:type="spellEnd"/>
      <w:r w:rsidR="00F1439B" w:rsidRPr="008C117E">
        <w:rPr>
          <w:rFonts w:ascii="Arial" w:hAnsi="Arial" w:cs="Arial"/>
          <w:sz w:val="22"/>
          <w:szCs w:val="22"/>
          <w:shd w:val="clear" w:color="auto" w:fill="FFFFFF"/>
        </w:rPr>
        <w:t>,</w:t>
      </w:r>
      <w:r w:rsidR="00B869D4" w:rsidRPr="008C117E">
        <w:rPr>
          <w:rFonts w:ascii="Arial" w:hAnsi="Arial" w:cs="Arial"/>
          <w:sz w:val="22"/>
          <w:szCs w:val="22"/>
          <w:shd w:val="clear" w:color="auto" w:fill="FFFFFF"/>
        </w:rPr>
        <w:t xml:space="preserve"> 2013)</w:t>
      </w:r>
      <w:r w:rsidR="00217FC0" w:rsidRPr="008C117E">
        <w:rPr>
          <w:rFonts w:ascii="Arial" w:hAnsi="Arial" w:cs="Arial"/>
          <w:sz w:val="22"/>
          <w:szCs w:val="22"/>
          <w:shd w:val="clear" w:color="auto" w:fill="FFFFFF"/>
        </w:rPr>
        <w:t>, for example the collaboration a child sees between their parents and teacher</w:t>
      </w:r>
      <w:r w:rsidR="009B182B" w:rsidRPr="008C117E">
        <w:rPr>
          <w:rFonts w:ascii="Arial" w:hAnsi="Arial" w:cs="Arial"/>
          <w:sz w:val="22"/>
          <w:szCs w:val="22"/>
          <w:shd w:val="clear" w:color="auto" w:fill="FFFFFF"/>
        </w:rPr>
        <w:t>, or the community engagement had with BBB</w:t>
      </w:r>
      <w:r w:rsidR="003A1F99" w:rsidRPr="008C117E">
        <w:rPr>
          <w:rFonts w:ascii="Arial" w:hAnsi="Arial" w:cs="Arial"/>
          <w:sz w:val="22"/>
          <w:szCs w:val="22"/>
          <w:shd w:val="clear" w:color="auto" w:fill="FFFFFF"/>
        </w:rPr>
        <w:t xml:space="preserve">. </w:t>
      </w:r>
      <w:r w:rsidR="00BF7AF9" w:rsidRPr="008C117E">
        <w:rPr>
          <w:rFonts w:ascii="Arial" w:hAnsi="Arial" w:cs="Arial"/>
          <w:sz w:val="22"/>
          <w:szCs w:val="22"/>
          <w:shd w:val="clear" w:color="auto" w:fill="FFFFFF"/>
        </w:rPr>
        <w:t xml:space="preserve">When the children visit the shop with their parents or work in it with their peers, they will benefit from witnessing and being a part of positive exchanges, forming healthy relationships. </w:t>
      </w:r>
      <w:r w:rsidR="003A1F99" w:rsidRPr="008C117E">
        <w:rPr>
          <w:rFonts w:ascii="Arial" w:hAnsi="Arial" w:cs="Arial"/>
          <w:sz w:val="22"/>
          <w:szCs w:val="22"/>
          <w:shd w:val="clear" w:color="auto" w:fill="FFFFFF"/>
        </w:rPr>
        <w:t xml:space="preserve">Whilst the microsystem and mesosystem have the most impact and will directly affect a person, the exosystem </w:t>
      </w:r>
      <w:r w:rsidR="00D40E0A" w:rsidRPr="008C117E">
        <w:rPr>
          <w:rFonts w:ascii="Arial" w:hAnsi="Arial" w:cs="Arial"/>
          <w:sz w:val="22"/>
          <w:szCs w:val="22"/>
          <w:shd w:val="clear" w:color="auto" w:fill="FFFFFF"/>
        </w:rPr>
        <w:t>has indirect impact as it will affect a microsystem</w:t>
      </w:r>
      <w:r w:rsidR="006F3228" w:rsidRPr="008C117E">
        <w:rPr>
          <w:rFonts w:ascii="Arial" w:hAnsi="Arial" w:cs="Arial"/>
          <w:sz w:val="22"/>
          <w:szCs w:val="22"/>
          <w:shd w:val="clear" w:color="auto" w:fill="FFFFFF"/>
        </w:rPr>
        <w:t xml:space="preserve">, </w:t>
      </w:r>
      <w:r w:rsidR="00940B77" w:rsidRPr="008C117E">
        <w:rPr>
          <w:rFonts w:ascii="Arial" w:hAnsi="Arial" w:cs="Arial"/>
          <w:sz w:val="22"/>
          <w:szCs w:val="22"/>
          <w:shd w:val="clear" w:color="auto" w:fill="FFFFFF"/>
        </w:rPr>
        <w:t>subsequently affect</w:t>
      </w:r>
      <w:r w:rsidR="006F3228" w:rsidRPr="008C117E">
        <w:rPr>
          <w:rFonts w:ascii="Arial" w:hAnsi="Arial" w:cs="Arial"/>
          <w:sz w:val="22"/>
          <w:szCs w:val="22"/>
          <w:shd w:val="clear" w:color="auto" w:fill="FFFFFF"/>
        </w:rPr>
        <w:t>ing</w:t>
      </w:r>
      <w:r w:rsidR="00DF7037" w:rsidRPr="008C117E">
        <w:rPr>
          <w:rFonts w:ascii="Arial" w:hAnsi="Arial" w:cs="Arial"/>
          <w:sz w:val="22"/>
          <w:szCs w:val="22"/>
          <w:shd w:val="clear" w:color="auto" w:fill="FFFFFF"/>
        </w:rPr>
        <w:t xml:space="preserve"> </w:t>
      </w:r>
      <w:r w:rsidR="00940B77" w:rsidRPr="008C117E">
        <w:rPr>
          <w:rFonts w:ascii="Arial" w:hAnsi="Arial" w:cs="Arial"/>
          <w:sz w:val="22"/>
          <w:szCs w:val="22"/>
          <w:shd w:val="clear" w:color="auto" w:fill="FFFFFF"/>
        </w:rPr>
        <w:t>the child</w:t>
      </w:r>
      <w:r w:rsidR="00B869D4" w:rsidRPr="008C117E">
        <w:rPr>
          <w:rFonts w:ascii="Arial" w:hAnsi="Arial" w:cs="Arial"/>
          <w:sz w:val="22"/>
          <w:szCs w:val="22"/>
          <w:shd w:val="clear" w:color="auto" w:fill="FFFFFF"/>
        </w:rPr>
        <w:t>,</w:t>
      </w:r>
      <w:r w:rsidR="00D40E0A" w:rsidRPr="008C117E">
        <w:rPr>
          <w:rFonts w:ascii="Arial" w:hAnsi="Arial" w:cs="Arial"/>
          <w:sz w:val="22"/>
          <w:szCs w:val="22"/>
          <w:shd w:val="clear" w:color="auto" w:fill="FFFFFF"/>
        </w:rPr>
        <w:t xml:space="preserve"> </w:t>
      </w:r>
      <w:r w:rsidR="006F3228" w:rsidRPr="008C117E">
        <w:rPr>
          <w:rFonts w:ascii="Arial" w:hAnsi="Arial" w:cs="Arial"/>
          <w:sz w:val="22"/>
          <w:szCs w:val="22"/>
          <w:shd w:val="clear" w:color="auto" w:fill="FFFFFF"/>
        </w:rPr>
        <w:t>for example their parent’s workplace</w:t>
      </w:r>
      <w:r w:rsidR="00B869D4" w:rsidRPr="008C117E">
        <w:rPr>
          <w:rFonts w:ascii="Arial" w:hAnsi="Arial" w:cs="Arial"/>
          <w:sz w:val="22"/>
          <w:szCs w:val="22"/>
          <w:shd w:val="clear" w:color="auto" w:fill="FFFFFF"/>
        </w:rPr>
        <w:t xml:space="preserve"> (Mc</w:t>
      </w:r>
      <w:r w:rsidR="00294421" w:rsidRPr="008C117E">
        <w:rPr>
          <w:rFonts w:ascii="Arial" w:hAnsi="Arial" w:cs="Arial"/>
          <w:sz w:val="22"/>
          <w:szCs w:val="22"/>
          <w:shd w:val="clear" w:color="auto" w:fill="FFFFFF"/>
        </w:rPr>
        <w:t>l</w:t>
      </w:r>
      <w:r w:rsidR="00B869D4" w:rsidRPr="008C117E">
        <w:rPr>
          <w:rFonts w:ascii="Arial" w:hAnsi="Arial" w:cs="Arial"/>
          <w:sz w:val="22"/>
          <w:szCs w:val="22"/>
          <w:shd w:val="clear" w:color="auto" w:fill="FFFFFF"/>
        </w:rPr>
        <w:t>eod, 2023</w:t>
      </w:r>
      <w:r w:rsidR="00294421" w:rsidRPr="008C117E">
        <w:rPr>
          <w:rFonts w:ascii="Arial" w:hAnsi="Arial" w:cs="Arial"/>
          <w:sz w:val="22"/>
          <w:szCs w:val="22"/>
          <w:shd w:val="clear" w:color="auto" w:fill="FFFFFF"/>
        </w:rPr>
        <w:t>a)</w:t>
      </w:r>
      <w:r w:rsidR="006F3228" w:rsidRPr="008C117E">
        <w:rPr>
          <w:rFonts w:ascii="Arial" w:hAnsi="Arial" w:cs="Arial"/>
          <w:sz w:val="22"/>
          <w:szCs w:val="22"/>
          <w:shd w:val="clear" w:color="auto" w:fill="FFFFFF"/>
        </w:rPr>
        <w:t xml:space="preserve">. </w:t>
      </w:r>
      <w:r w:rsidR="007B4DFE" w:rsidRPr="008C117E">
        <w:rPr>
          <w:rFonts w:ascii="Arial" w:hAnsi="Arial" w:cs="Arial"/>
          <w:sz w:val="22"/>
          <w:szCs w:val="22"/>
          <w:shd w:val="clear" w:color="auto" w:fill="FFFFFF"/>
        </w:rPr>
        <w:t>If the parent has had a bad day at work and is irritable as a result, this will</w:t>
      </w:r>
      <w:r w:rsidR="00631C7A" w:rsidRPr="008C117E">
        <w:rPr>
          <w:rFonts w:ascii="Arial" w:hAnsi="Arial" w:cs="Arial"/>
          <w:sz w:val="22"/>
          <w:szCs w:val="22"/>
          <w:shd w:val="clear" w:color="auto" w:fill="FFFFFF"/>
        </w:rPr>
        <w:t xml:space="preserve"> negatively</w:t>
      </w:r>
      <w:r w:rsidR="007B4DFE" w:rsidRPr="008C117E">
        <w:rPr>
          <w:rFonts w:ascii="Arial" w:hAnsi="Arial" w:cs="Arial"/>
          <w:sz w:val="22"/>
          <w:szCs w:val="22"/>
          <w:shd w:val="clear" w:color="auto" w:fill="FFFFFF"/>
        </w:rPr>
        <w:t xml:space="preserve"> affect the child. </w:t>
      </w:r>
      <w:r w:rsidR="00631C7A" w:rsidRPr="008C117E">
        <w:rPr>
          <w:rFonts w:ascii="Arial" w:hAnsi="Arial" w:cs="Arial"/>
          <w:sz w:val="22"/>
          <w:szCs w:val="22"/>
          <w:shd w:val="clear" w:color="auto" w:fill="FFFFFF"/>
        </w:rPr>
        <w:t>Next, the</w:t>
      </w:r>
      <w:r w:rsidR="00B869D4" w:rsidRPr="008C117E">
        <w:rPr>
          <w:rFonts w:ascii="Arial" w:hAnsi="Arial" w:cs="Arial"/>
          <w:sz w:val="22"/>
          <w:szCs w:val="22"/>
          <w:shd w:val="clear" w:color="auto" w:fill="FFFFFF"/>
        </w:rPr>
        <w:t xml:space="preserve"> macrosystem represents more broad societal circumstances rather than life-specific events (Vélez-Agosto et al., 2017), such as </w:t>
      </w:r>
      <w:r w:rsidR="001603F8" w:rsidRPr="008C117E">
        <w:rPr>
          <w:rFonts w:ascii="Arial" w:hAnsi="Arial" w:cs="Arial"/>
          <w:sz w:val="22"/>
          <w:szCs w:val="22"/>
          <w:shd w:val="clear" w:color="auto" w:fill="FFFFFF"/>
        </w:rPr>
        <w:t>wealth or poverty. Public Health</w:t>
      </w:r>
      <w:r w:rsidR="00294421" w:rsidRPr="008C117E">
        <w:rPr>
          <w:rFonts w:ascii="Arial" w:hAnsi="Arial" w:cs="Arial"/>
          <w:sz w:val="22"/>
          <w:szCs w:val="22"/>
          <w:shd w:val="clear" w:color="auto" w:fill="FFFFFF"/>
        </w:rPr>
        <w:t xml:space="preserve"> </w:t>
      </w:r>
      <w:r w:rsidR="001603F8" w:rsidRPr="008C117E">
        <w:rPr>
          <w:rFonts w:ascii="Arial" w:hAnsi="Arial" w:cs="Arial"/>
          <w:sz w:val="22"/>
          <w:szCs w:val="22"/>
          <w:shd w:val="clear" w:color="auto" w:fill="FFFFFF"/>
        </w:rPr>
        <w:t xml:space="preserve">Scotland (2021) illustrate the effects the macrosystem </w:t>
      </w:r>
      <w:r w:rsidR="00063BB3" w:rsidRPr="008C117E">
        <w:rPr>
          <w:rFonts w:ascii="Arial" w:hAnsi="Arial" w:cs="Arial"/>
          <w:sz w:val="22"/>
          <w:szCs w:val="22"/>
          <w:shd w:val="clear" w:color="auto" w:fill="FFFFFF"/>
        </w:rPr>
        <w:t>can have</w:t>
      </w:r>
      <w:r w:rsidR="001603F8" w:rsidRPr="008C117E">
        <w:rPr>
          <w:rFonts w:ascii="Arial" w:hAnsi="Arial" w:cs="Arial"/>
          <w:sz w:val="22"/>
          <w:szCs w:val="22"/>
          <w:shd w:val="clear" w:color="auto" w:fill="FFFFFF"/>
        </w:rPr>
        <w:t xml:space="preserve">, noting that </w:t>
      </w:r>
      <w:r w:rsidR="00DF7037" w:rsidRPr="008C117E">
        <w:rPr>
          <w:rFonts w:ascii="Arial" w:hAnsi="Arial" w:cs="Arial"/>
          <w:sz w:val="22"/>
          <w:szCs w:val="22"/>
          <w:shd w:val="clear" w:color="auto" w:fill="FFFFFF"/>
        </w:rPr>
        <w:t>a child living in depriv</w:t>
      </w:r>
      <w:r w:rsidR="001603F8" w:rsidRPr="008C117E">
        <w:rPr>
          <w:rFonts w:ascii="Arial" w:hAnsi="Arial" w:cs="Arial"/>
          <w:sz w:val="22"/>
          <w:szCs w:val="22"/>
          <w:shd w:val="clear" w:color="auto" w:fill="FFFFFF"/>
        </w:rPr>
        <w:t xml:space="preserve">ation </w:t>
      </w:r>
      <w:r w:rsidR="00DF7037" w:rsidRPr="008C117E">
        <w:rPr>
          <w:rFonts w:ascii="Arial" w:hAnsi="Arial" w:cs="Arial"/>
          <w:sz w:val="22"/>
          <w:szCs w:val="22"/>
          <w:shd w:val="clear" w:color="auto" w:fill="FFFFFF"/>
        </w:rPr>
        <w:t xml:space="preserve">is more likely to be negatively affected in their health as well as their social, </w:t>
      </w:r>
      <w:r w:rsidR="00EE76BE" w:rsidRPr="008C117E">
        <w:rPr>
          <w:rFonts w:ascii="Arial" w:hAnsi="Arial" w:cs="Arial"/>
          <w:sz w:val="22"/>
          <w:szCs w:val="22"/>
          <w:shd w:val="clear" w:color="auto" w:fill="FFFFFF"/>
        </w:rPr>
        <w:t>emotional</w:t>
      </w:r>
      <w:r w:rsidR="00063BB3" w:rsidRPr="008C117E">
        <w:rPr>
          <w:rFonts w:ascii="Arial" w:hAnsi="Arial" w:cs="Arial"/>
          <w:sz w:val="22"/>
          <w:szCs w:val="22"/>
          <w:shd w:val="clear" w:color="auto" w:fill="FFFFFF"/>
        </w:rPr>
        <w:t>,</w:t>
      </w:r>
      <w:r w:rsidR="00DF7037" w:rsidRPr="008C117E">
        <w:rPr>
          <w:rFonts w:ascii="Arial" w:hAnsi="Arial" w:cs="Arial"/>
          <w:sz w:val="22"/>
          <w:szCs w:val="22"/>
          <w:shd w:val="clear" w:color="auto" w:fill="FFFFFF"/>
        </w:rPr>
        <w:t xml:space="preserve"> and cognitive development, behaviour, and educational achievements</w:t>
      </w:r>
      <w:r w:rsidR="009B182B" w:rsidRPr="008C117E">
        <w:rPr>
          <w:rFonts w:ascii="Arial" w:hAnsi="Arial" w:cs="Arial"/>
          <w:sz w:val="22"/>
          <w:szCs w:val="22"/>
          <w:shd w:val="clear" w:color="auto" w:fill="FFFFFF"/>
        </w:rPr>
        <w:t>.</w:t>
      </w:r>
      <w:r w:rsidR="007B4DFE" w:rsidRPr="008C117E">
        <w:rPr>
          <w:rFonts w:ascii="Arial" w:hAnsi="Arial" w:cs="Arial"/>
          <w:sz w:val="22"/>
          <w:szCs w:val="22"/>
          <w:shd w:val="clear" w:color="auto" w:fill="FFFFFF"/>
        </w:rPr>
        <w:t xml:space="preserve"> </w:t>
      </w:r>
      <w:r w:rsidR="009B182B" w:rsidRPr="008C117E">
        <w:rPr>
          <w:rFonts w:ascii="Arial" w:hAnsi="Arial" w:cs="Arial"/>
          <w:sz w:val="22"/>
          <w:szCs w:val="22"/>
          <w:shd w:val="clear" w:color="auto" w:fill="FFFFFF"/>
        </w:rPr>
        <w:t>T</w:t>
      </w:r>
      <w:r w:rsidR="00631C7A" w:rsidRPr="008C117E">
        <w:rPr>
          <w:rFonts w:ascii="Arial" w:hAnsi="Arial" w:cs="Arial"/>
          <w:sz w:val="22"/>
          <w:szCs w:val="22"/>
          <w:shd w:val="clear" w:color="auto" w:fill="FFFFFF"/>
        </w:rPr>
        <w:t>his</w:t>
      </w:r>
      <w:r w:rsidR="007B4DFE" w:rsidRPr="008C117E">
        <w:rPr>
          <w:rFonts w:ascii="Arial" w:hAnsi="Arial" w:cs="Arial"/>
          <w:sz w:val="22"/>
          <w:szCs w:val="22"/>
          <w:shd w:val="clear" w:color="auto" w:fill="FFFFFF"/>
        </w:rPr>
        <w:t xml:space="preserve"> </w:t>
      </w:r>
      <w:r w:rsidR="009B182B" w:rsidRPr="008C117E">
        <w:rPr>
          <w:rFonts w:ascii="Arial" w:hAnsi="Arial" w:cs="Arial"/>
          <w:sz w:val="22"/>
          <w:szCs w:val="22"/>
          <w:shd w:val="clear" w:color="auto" w:fill="FFFFFF"/>
        </w:rPr>
        <w:t>validates</w:t>
      </w:r>
      <w:r w:rsidR="007B4DFE" w:rsidRPr="008C117E">
        <w:rPr>
          <w:rFonts w:ascii="Arial" w:hAnsi="Arial" w:cs="Arial"/>
          <w:sz w:val="22"/>
          <w:szCs w:val="22"/>
          <w:shd w:val="clear" w:color="auto" w:fill="FFFFFF"/>
        </w:rPr>
        <w:t xml:space="preserve"> the need for </w:t>
      </w:r>
      <w:r w:rsidR="00063BB3" w:rsidRPr="008C117E">
        <w:rPr>
          <w:rFonts w:ascii="Arial" w:hAnsi="Arial" w:cs="Arial"/>
          <w:sz w:val="22"/>
          <w:szCs w:val="22"/>
          <w:shd w:val="clear" w:color="auto" w:fill="FFFFFF"/>
        </w:rPr>
        <w:t>th</w:t>
      </w:r>
      <w:r w:rsidR="009B182B" w:rsidRPr="008C117E">
        <w:rPr>
          <w:rFonts w:ascii="Arial" w:hAnsi="Arial" w:cs="Arial"/>
          <w:sz w:val="22"/>
          <w:szCs w:val="22"/>
          <w:shd w:val="clear" w:color="auto" w:fill="FFFFFF"/>
        </w:rPr>
        <w:t>e</w:t>
      </w:r>
      <w:r w:rsidR="007B4DFE" w:rsidRPr="008C117E">
        <w:rPr>
          <w:rFonts w:ascii="Arial" w:hAnsi="Arial" w:cs="Arial"/>
          <w:sz w:val="22"/>
          <w:szCs w:val="22"/>
          <w:shd w:val="clear" w:color="auto" w:fill="FFFFFF"/>
        </w:rPr>
        <w:t xml:space="preserve"> project. </w:t>
      </w:r>
      <w:r w:rsidR="00EE76BE" w:rsidRPr="008C117E">
        <w:rPr>
          <w:rFonts w:ascii="Arial" w:hAnsi="Arial" w:cs="Arial"/>
          <w:sz w:val="22"/>
          <w:szCs w:val="22"/>
          <w:shd w:val="clear" w:color="auto" w:fill="FFFFFF"/>
        </w:rPr>
        <w:t>Finally, the chronosystem</w:t>
      </w:r>
      <w:r w:rsidR="00680B09" w:rsidRPr="008C117E">
        <w:rPr>
          <w:rFonts w:ascii="Arial" w:hAnsi="Arial" w:cs="Arial"/>
          <w:sz w:val="22"/>
          <w:szCs w:val="22"/>
          <w:shd w:val="clear" w:color="auto" w:fill="FFFFFF"/>
        </w:rPr>
        <w:t xml:space="preserve"> encompasses the changes which happen over a lifetime – major life events and transitions such as going to school or parents separating</w:t>
      </w:r>
      <w:r w:rsidR="00643737" w:rsidRPr="008C117E">
        <w:rPr>
          <w:rFonts w:ascii="Arial" w:hAnsi="Arial" w:cs="Arial"/>
          <w:sz w:val="22"/>
          <w:szCs w:val="22"/>
          <w:shd w:val="clear" w:color="auto" w:fill="FFFFFF"/>
        </w:rPr>
        <w:t>. These can be expected or unexpected occurrences, but ultimately will affect the existing connection between the person and their environment</w:t>
      </w:r>
      <w:r w:rsidR="00D97E20" w:rsidRPr="008C117E">
        <w:rPr>
          <w:rFonts w:ascii="Arial" w:hAnsi="Arial" w:cs="Arial"/>
          <w:sz w:val="22"/>
          <w:szCs w:val="22"/>
          <w:shd w:val="clear" w:color="auto" w:fill="FFFFFF"/>
        </w:rPr>
        <w:t>,</w:t>
      </w:r>
      <w:r w:rsidR="00680B09" w:rsidRPr="008C117E">
        <w:rPr>
          <w:rFonts w:ascii="Arial" w:hAnsi="Arial" w:cs="Arial"/>
          <w:sz w:val="22"/>
          <w:szCs w:val="22"/>
          <w:shd w:val="clear" w:color="auto" w:fill="FFFFFF"/>
        </w:rPr>
        <w:t xml:space="preserve"> </w:t>
      </w:r>
      <w:r w:rsidR="00D97E20" w:rsidRPr="008C117E">
        <w:rPr>
          <w:rFonts w:ascii="Arial" w:hAnsi="Arial" w:cs="Arial"/>
          <w:sz w:val="22"/>
          <w:szCs w:val="22"/>
          <w:shd w:val="clear" w:color="auto" w:fill="FFFFFF"/>
        </w:rPr>
        <w:t xml:space="preserve">and potentially shift their developmental course </w:t>
      </w:r>
      <w:r w:rsidR="00643737" w:rsidRPr="008C117E">
        <w:rPr>
          <w:rFonts w:ascii="Arial" w:hAnsi="Arial" w:cs="Arial"/>
          <w:sz w:val="22"/>
          <w:szCs w:val="22"/>
          <w:shd w:val="clear" w:color="auto" w:fill="FFFFFF"/>
        </w:rPr>
        <w:t>(Rosa and Tudge, 2013).</w:t>
      </w:r>
    </w:p>
    <w:p w14:paraId="5DC06CD8" w14:textId="06CD4C07" w:rsidR="00602C7B" w:rsidRPr="008C117E" w:rsidRDefault="00602C7B" w:rsidP="008C117E">
      <w:pPr>
        <w:spacing w:line="360" w:lineRule="auto"/>
        <w:rPr>
          <w:rFonts w:ascii="Arial" w:hAnsi="Arial" w:cs="Arial"/>
          <w:sz w:val="22"/>
          <w:szCs w:val="22"/>
          <w:shd w:val="clear" w:color="auto" w:fill="FFFFFF"/>
        </w:rPr>
      </w:pPr>
    </w:p>
    <w:p w14:paraId="1114C82C" w14:textId="7441D28C" w:rsidR="00AF18C8" w:rsidRPr="008C117E" w:rsidRDefault="00955BA9" w:rsidP="008C117E">
      <w:pPr>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 xml:space="preserve">While there appears to be considerable benefits to employing a community project in the school, </w:t>
      </w:r>
      <w:r w:rsidR="00B40592" w:rsidRPr="008C117E">
        <w:rPr>
          <w:rFonts w:ascii="Arial" w:hAnsi="Arial" w:cs="Arial"/>
          <w:sz w:val="22"/>
          <w:szCs w:val="22"/>
          <w:shd w:val="clear" w:color="auto" w:fill="FFFFFF"/>
        </w:rPr>
        <w:t xml:space="preserve">there may also be limitations. </w:t>
      </w:r>
      <w:r w:rsidR="00951355" w:rsidRPr="008C117E">
        <w:rPr>
          <w:rFonts w:ascii="Arial" w:hAnsi="Arial" w:cs="Arial"/>
          <w:sz w:val="22"/>
          <w:szCs w:val="22"/>
          <w:shd w:val="clear" w:color="auto" w:fill="FFFFFF"/>
        </w:rPr>
        <w:t xml:space="preserve">Dyson and Raffo (2007) </w:t>
      </w:r>
      <w:r w:rsidR="00690461" w:rsidRPr="008C117E">
        <w:rPr>
          <w:rFonts w:ascii="Arial" w:hAnsi="Arial" w:cs="Arial"/>
          <w:sz w:val="22"/>
          <w:szCs w:val="22"/>
          <w:shd w:val="clear" w:color="auto" w:fill="FFFFFF"/>
        </w:rPr>
        <w:t>argue</w:t>
      </w:r>
      <w:r w:rsidR="00951355" w:rsidRPr="008C117E">
        <w:rPr>
          <w:rFonts w:ascii="Arial" w:hAnsi="Arial" w:cs="Arial"/>
          <w:sz w:val="22"/>
          <w:szCs w:val="22"/>
          <w:shd w:val="clear" w:color="auto" w:fill="FFFFFF"/>
        </w:rPr>
        <w:t xml:space="preserve"> th</w:t>
      </w:r>
      <w:r w:rsidR="00B40592" w:rsidRPr="008C117E">
        <w:rPr>
          <w:rFonts w:ascii="Arial" w:hAnsi="Arial" w:cs="Arial"/>
          <w:sz w:val="22"/>
          <w:szCs w:val="22"/>
          <w:shd w:val="clear" w:color="auto" w:fill="FFFFFF"/>
        </w:rPr>
        <w:t xml:space="preserve">at </w:t>
      </w:r>
      <w:r w:rsidR="00690461" w:rsidRPr="008C117E">
        <w:rPr>
          <w:rFonts w:ascii="Arial" w:hAnsi="Arial" w:cs="Arial"/>
          <w:sz w:val="22"/>
          <w:szCs w:val="22"/>
          <w:shd w:val="clear" w:color="auto" w:fill="FFFFFF"/>
        </w:rPr>
        <w:t>community-oriented schooling has not evidenced any major transformations in social conditions or educational achievements compared to how they are perceived to do s</w:t>
      </w:r>
      <w:r w:rsidR="000A1511" w:rsidRPr="008C117E">
        <w:rPr>
          <w:rFonts w:ascii="Arial" w:hAnsi="Arial" w:cs="Arial"/>
          <w:sz w:val="22"/>
          <w:szCs w:val="22"/>
          <w:shd w:val="clear" w:color="auto" w:fill="FFFFFF"/>
        </w:rPr>
        <w:t>o.</w:t>
      </w:r>
      <w:r w:rsidR="00582DFF" w:rsidRPr="008C117E">
        <w:rPr>
          <w:rFonts w:ascii="Arial" w:hAnsi="Arial" w:cs="Arial"/>
          <w:sz w:val="22"/>
          <w:szCs w:val="22"/>
          <w:shd w:val="clear" w:color="auto" w:fill="FFFFFF"/>
        </w:rPr>
        <w:t xml:space="preserve"> </w:t>
      </w:r>
      <w:r w:rsidR="00DB4F52" w:rsidRPr="008C117E">
        <w:rPr>
          <w:rFonts w:ascii="Arial" w:hAnsi="Arial" w:cs="Arial"/>
          <w:sz w:val="22"/>
          <w:szCs w:val="22"/>
          <w:shd w:val="clear" w:color="auto" w:fill="FFFFFF"/>
        </w:rPr>
        <w:t xml:space="preserve">Sanders </w:t>
      </w:r>
      <w:r w:rsidR="00582DFF" w:rsidRPr="008C117E">
        <w:rPr>
          <w:rFonts w:ascii="Arial" w:hAnsi="Arial" w:cs="Arial"/>
          <w:sz w:val="22"/>
          <w:szCs w:val="22"/>
          <w:shd w:val="clear" w:color="auto" w:fill="FFFFFF"/>
        </w:rPr>
        <w:t xml:space="preserve">and Galindo </w:t>
      </w:r>
      <w:r w:rsidR="00DB4F52" w:rsidRPr="008C117E">
        <w:rPr>
          <w:rFonts w:ascii="Arial" w:hAnsi="Arial" w:cs="Arial"/>
          <w:sz w:val="22"/>
          <w:szCs w:val="22"/>
          <w:shd w:val="clear" w:color="auto" w:fill="FFFFFF"/>
        </w:rPr>
        <w:t>(2020)</w:t>
      </w:r>
      <w:r w:rsidR="00547A2D" w:rsidRPr="008C117E">
        <w:rPr>
          <w:rFonts w:ascii="Arial" w:hAnsi="Arial" w:cs="Arial"/>
          <w:sz w:val="22"/>
          <w:szCs w:val="22"/>
          <w:shd w:val="clear" w:color="auto" w:fill="FFFFFF"/>
        </w:rPr>
        <w:t xml:space="preserve"> reiterate this uncertainty towards the outcomes, referring to a large-scale </w:t>
      </w:r>
      <w:r w:rsidR="00DB4F52" w:rsidRPr="008C117E">
        <w:rPr>
          <w:rFonts w:ascii="Arial" w:hAnsi="Arial" w:cs="Arial"/>
          <w:sz w:val="22"/>
          <w:szCs w:val="22"/>
          <w:shd w:val="clear" w:color="auto" w:fill="FFFFFF"/>
        </w:rPr>
        <w:t>full-service community</w:t>
      </w:r>
      <w:r w:rsidR="00547A2D" w:rsidRPr="008C117E">
        <w:rPr>
          <w:rFonts w:ascii="Arial" w:hAnsi="Arial" w:cs="Arial"/>
          <w:sz w:val="22"/>
          <w:szCs w:val="22"/>
          <w:shd w:val="clear" w:color="auto" w:fill="FFFFFF"/>
        </w:rPr>
        <w:t xml:space="preserve"> school</w:t>
      </w:r>
      <w:r w:rsidR="00DB4F52" w:rsidRPr="008C117E">
        <w:rPr>
          <w:rFonts w:ascii="Arial" w:hAnsi="Arial" w:cs="Arial"/>
          <w:sz w:val="22"/>
          <w:szCs w:val="22"/>
          <w:shd w:val="clear" w:color="auto" w:fill="FFFFFF"/>
        </w:rPr>
        <w:t xml:space="preserve"> (FSC school)</w:t>
      </w:r>
      <w:r w:rsidR="00547A2D" w:rsidRPr="008C117E">
        <w:rPr>
          <w:rFonts w:ascii="Arial" w:hAnsi="Arial" w:cs="Arial"/>
          <w:sz w:val="22"/>
          <w:szCs w:val="22"/>
          <w:shd w:val="clear" w:color="auto" w:fill="FFFFFF"/>
        </w:rPr>
        <w:t xml:space="preserve"> which was studied in comparison to other schools which were not FSC, where evidence was not found of the FSC school producing better </w:t>
      </w:r>
      <w:r w:rsidR="00B108AB" w:rsidRPr="008C117E">
        <w:rPr>
          <w:rFonts w:ascii="Arial" w:hAnsi="Arial" w:cs="Arial"/>
          <w:sz w:val="22"/>
          <w:szCs w:val="22"/>
          <w:shd w:val="clear" w:color="auto" w:fill="FFFFFF"/>
        </w:rPr>
        <w:t>academic progress</w:t>
      </w:r>
      <w:r w:rsidR="00547A2D" w:rsidRPr="008C117E">
        <w:rPr>
          <w:rFonts w:ascii="Arial" w:hAnsi="Arial" w:cs="Arial"/>
          <w:sz w:val="22"/>
          <w:szCs w:val="22"/>
          <w:shd w:val="clear" w:color="auto" w:fill="FFFFFF"/>
        </w:rPr>
        <w:t xml:space="preserve">. </w:t>
      </w:r>
      <w:r w:rsidR="00B108AB" w:rsidRPr="008C117E">
        <w:rPr>
          <w:rFonts w:ascii="Arial" w:hAnsi="Arial" w:cs="Arial"/>
          <w:sz w:val="22"/>
          <w:szCs w:val="22"/>
          <w:shd w:val="clear" w:color="auto" w:fill="FFFFFF"/>
        </w:rPr>
        <w:t xml:space="preserve">Although, while the academic effects could be debated, this does not diminish the overall </w:t>
      </w:r>
      <w:r w:rsidR="009B182B" w:rsidRPr="008C117E">
        <w:rPr>
          <w:rFonts w:ascii="Arial" w:hAnsi="Arial" w:cs="Arial"/>
          <w:sz w:val="22"/>
          <w:szCs w:val="22"/>
          <w:shd w:val="clear" w:color="auto" w:fill="FFFFFF"/>
        </w:rPr>
        <w:t xml:space="preserve">advantages </w:t>
      </w:r>
      <w:r w:rsidR="00B108AB" w:rsidRPr="008C117E">
        <w:rPr>
          <w:rFonts w:ascii="Arial" w:hAnsi="Arial" w:cs="Arial"/>
          <w:sz w:val="22"/>
          <w:szCs w:val="22"/>
          <w:shd w:val="clear" w:color="auto" w:fill="FFFFFF"/>
        </w:rPr>
        <w:t xml:space="preserve">of </w:t>
      </w:r>
      <w:r w:rsidR="00063BB3" w:rsidRPr="008C117E">
        <w:rPr>
          <w:rFonts w:ascii="Arial" w:hAnsi="Arial" w:cs="Arial"/>
          <w:sz w:val="22"/>
          <w:szCs w:val="22"/>
          <w:shd w:val="clear" w:color="auto" w:fill="FFFFFF"/>
        </w:rPr>
        <w:t>the project</w:t>
      </w:r>
      <w:r w:rsidR="00237EBB" w:rsidRPr="008C117E">
        <w:rPr>
          <w:rFonts w:ascii="Arial" w:hAnsi="Arial" w:cs="Arial"/>
          <w:sz w:val="22"/>
          <w:szCs w:val="22"/>
          <w:shd w:val="clear" w:color="auto" w:fill="FFFFFF"/>
        </w:rPr>
        <w:t>. C</w:t>
      </w:r>
      <w:r w:rsidR="00063BB3" w:rsidRPr="008C117E">
        <w:rPr>
          <w:rFonts w:ascii="Arial" w:hAnsi="Arial" w:cs="Arial"/>
          <w:sz w:val="22"/>
          <w:szCs w:val="22"/>
          <w:shd w:val="clear" w:color="auto" w:fill="FFFFFF"/>
        </w:rPr>
        <w:t>ommunity partnerships</w:t>
      </w:r>
      <w:r w:rsidR="00B108AB" w:rsidRPr="008C117E">
        <w:rPr>
          <w:rFonts w:ascii="Arial" w:hAnsi="Arial" w:cs="Arial"/>
          <w:sz w:val="22"/>
          <w:szCs w:val="22"/>
          <w:shd w:val="clear" w:color="auto" w:fill="FFFFFF"/>
        </w:rPr>
        <w:t xml:space="preserve"> have shown through </w:t>
      </w:r>
      <w:r w:rsidR="00063BB3" w:rsidRPr="008C117E">
        <w:rPr>
          <w:rFonts w:ascii="Arial" w:hAnsi="Arial" w:cs="Arial"/>
          <w:sz w:val="22"/>
          <w:szCs w:val="22"/>
          <w:shd w:val="clear" w:color="auto" w:fill="FFFFFF"/>
        </w:rPr>
        <w:t xml:space="preserve">several </w:t>
      </w:r>
      <w:r w:rsidR="00B108AB" w:rsidRPr="008C117E">
        <w:rPr>
          <w:rFonts w:ascii="Arial" w:hAnsi="Arial" w:cs="Arial"/>
          <w:sz w:val="22"/>
          <w:szCs w:val="22"/>
          <w:shd w:val="clear" w:color="auto" w:fill="FFFFFF"/>
        </w:rPr>
        <w:t>theories to be valuable in</w:t>
      </w:r>
      <w:r w:rsidR="00063BB3" w:rsidRPr="008C117E">
        <w:rPr>
          <w:rFonts w:ascii="Arial" w:hAnsi="Arial" w:cs="Arial"/>
          <w:sz w:val="22"/>
          <w:szCs w:val="22"/>
          <w:shd w:val="clear" w:color="auto" w:fill="FFFFFF"/>
        </w:rPr>
        <w:t xml:space="preserve"> other</w:t>
      </w:r>
      <w:r w:rsidR="00B108AB" w:rsidRPr="008C117E">
        <w:rPr>
          <w:rFonts w:ascii="Arial" w:hAnsi="Arial" w:cs="Arial"/>
          <w:sz w:val="22"/>
          <w:szCs w:val="22"/>
          <w:shd w:val="clear" w:color="auto" w:fill="FFFFFF"/>
        </w:rPr>
        <w:t xml:space="preserve"> areas such as </w:t>
      </w:r>
      <w:r w:rsidR="00237EBB" w:rsidRPr="008C117E">
        <w:rPr>
          <w:rFonts w:ascii="Arial" w:hAnsi="Arial" w:cs="Arial"/>
          <w:sz w:val="22"/>
          <w:szCs w:val="22"/>
          <w:shd w:val="clear" w:color="auto" w:fill="FFFFFF"/>
        </w:rPr>
        <w:t xml:space="preserve">the </w:t>
      </w:r>
      <w:r w:rsidR="00B108AB" w:rsidRPr="008C117E">
        <w:rPr>
          <w:rFonts w:ascii="Arial" w:hAnsi="Arial" w:cs="Arial"/>
          <w:sz w:val="22"/>
          <w:szCs w:val="22"/>
          <w:shd w:val="clear" w:color="auto" w:fill="FFFFFF"/>
        </w:rPr>
        <w:t xml:space="preserve">social </w:t>
      </w:r>
      <w:r w:rsidR="00237EBB" w:rsidRPr="008C117E">
        <w:rPr>
          <w:rFonts w:ascii="Arial" w:hAnsi="Arial" w:cs="Arial"/>
          <w:sz w:val="22"/>
          <w:szCs w:val="22"/>
          <w:shd w:val="clear" w:color="auto" w:fill="FFFFFF"/>
        </w:rPr>
        <w:t>and emotional benefits.</w:t>
      </w:r>
    </w:p>
    <w:p w14:paraId="1D66BFF3" w14:textId="23CBE105" w:rsidR="00123B51" w:rsidRPr="008C117E" w:rsidRDefault="00E4172B" w:rsidP="008C117E">
      <w:pPr>
        <w:pStyle w:val="NormalWeb"/>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lastRenderedPageBreak/>
        <w:t xml:space="preserve">The key aims of the </w:t>
      </w:r>
      <w:r w:rsidR="00294421" w:rsidRPr="008C117E">
        <w:rPr>
          <w:rFonts w:ascii="Arial" w:hAnsi="Arial" w:cs="Arial"/>
          <w:sz w:val="22"/>
          <w:szCs w:val="22"/>
          <w:shd w:val="clear" w:color="auto" w:fill="FFFFFF"/>
        </w:rPr>
        <w:t>BBB</w:t>
      </w:r>
      <w:r w:rsidRPr="008C117E">
        <w:rPr>
          <w:rFonts w:ascii="Arial" w:hAnsi="Arial" w:cs="Arial"/>
          <w:sz w:val="22"/>
          <w:szCs w:val="22"/>
          <w:shd w:val="clear" w:color="auto" w:fill="FFFFFF"/>
        </w:rPr>
        <w:t xml:space="preserve"> project </w:t>
      </w:r>
      <w:r w:rsidR="00B71AA3" w:rsidRPr="008C117E">
        <w:rPr>
          <w:rFonts w:ascii="Arial" w:hAnsi="Arial" w:cs="Arial"/>
          <w:sz w:val="22"/>
          <w:szCs w:val="22"/>
          <w:shd w:val="clear" w:color="auto" w:fill="FFFFFF"/>
        </w:rPr>
        <w:t xml:space="preserve">are to </w:t>
      </w:r>
      <w:r w:rsidR="002B3917" w:rsidRPr="008C117E">
        <w:rPr>
          <w:rFonts w:ascii="Arial" w:hAnsi="Arial" w:cs="Arial"/>
          <w:sz w:val="22"/>
          <w:szCs w:val="22"/>
          <w:shd w:val="clear" w:color="auto" w:fill="FFFFFF"/>
        </w:rPr>
        <w:t>ensure that all children have enough food and that it is nutritious; the learners become food literate and grow towards the four purposes</w:t>
      </w:r>
      <w:r w:rsidR="00B4179C" w:rsidRPr="008C117E">
        <w:rPr>
          <w:rFonts w:ascii="Arial" w:hAnsi="Arial" w:cs="Arial"/>
          <w:sz w:val="22"/>
          <w:szCs w:val="22"/>
          <w:shd w:val="clear" w:color="auto" w:fill="FFFFFF"/>
        </w:rPr>
        <w:t xml:space="preserve">; partnerships and positive relationships are built up in the community; and that the school becomes more sustainable. </w:t>
      </w:r>
      <w:r w:rsidR="00145790" w:rsidRPr="008C117E">
        <w:rPr>
          <w:rFonts w:ascii="Arial" w:hAnsi="Arial" w:cs="Arial"/>
          <w:sz w:val="22"/>
          <w:szCs w:val="22"/>
        </w:rPr>
        <w:t xml:space="preserve">Project goals stipulate what impact the project is intended to have and should link to the vision </w:t>
      </w:r>
      <w:r w:rsidR="00145790" w:rsidRPr="008C117E">
        <w:rPr>
          <w:rFonts w:ascii="Arial" w:hAnsi="Arial" w:cs="Arial"/>
          <w:sz w:val="22"/>
          <w:szCs w:val="22"/>
          <w:shd w:val="clear" w:color="auto" w:fill="FFFFFF"/>
        </w:rPr>
        <w:t>(SAMHSA, 2018)</w:t>
      </w:r>
      <w:r w:rsidR="00145790" w:rsidRPr="008C117E">
        <w:rPr>
          <w:rFonts w:ascii="Arial" w:hAnsi="Arial" w:cs="Arial"/>
          <w:sz w:val="22"/>
          <w:szCs w:val="22"/>
        </w:rPr>
        <w:t xml:space="preserve">. </w:t>
      </w:r>
      <w:r w:rsidR="009613C9" w:rsidRPr="008C117E">
        <w:rPr>
          <w:rFonts w:ascii="Arial" w:hAnsi="Arial" w:cs="Arial"/>
          <w:sz w:val="22"/>
          <w:szCs w:val="22"/>
          <w:shd w:val="clear" w:color="auto" w:fill="FFFFFF"/>
        </w:rPr>
        <w:t>This project embodies School A’s vision to consistently “engage with parents and the wider community including business, academia and public services” (School A, 2022).</w:t>
      </w:r>
      <w:r w:rsidR="00A3455F" w:rsidRPr="008C117E">
        <w:rPr>
          <w:rFonts w:ascii="Arial" w:hAnsi="Arial" w:cs="Arial"/>
          <w:sz w:val="22"/>
          <w:szCs w:val="22"/>
        </w:rPr>
        <w:t xml:space="preserve"> </w:t>
      </w:r>
      <w:r w:rsidR="00CD5D90" w:rsidRPr="008C117E">
        <w:rPr>
          <w:rFonts w:ascii="Arial" w:hAnsi="Arial" w:cs="Arial"/>
          <w:sz w:val="22"/>
          <w:szCs w:val="22"/>
        </w:rPr>
        <w:t>The aims of the project also align with the Curriculum for Wales: t</w:t>
      </w:r>
      <w:r w:rsidR="00CD5D90" w:rsidRPr="008C117E">
        <w:rPr>
          <w:rFonts w:ascii="Arial" w:hAnsi="Arial" w:cs="Arial"/>
          <w:sz w:val="22"/>
          <w:szCs w:val="22"/>
          <w:shd w:val="clear" w:color="auto" w:fill="FFFFFF"/>
        </w:rPr>
        <w:t>he importance of equity and inclusion for all learners is emphasised in the curriculum, with some approaches to equity being noted as involving parents and other cohorts to help, and meeting the needs of those who are impoverished (Welsh Government, 2021a). This standard is upheld in the United Nations Convention on the Rights of the Child (UNCRC) legislation which pinpoints in article twenty-four, ‘health and health services’, that every child has the right to optimal health, and that governments must provide healthy food, and education on health and well-being to aid children in keeping healthy (UNICEF, 1989).</w:t>
      </w:r>
      <w:r w:rsidR="005A5F5C" w:rsidRPr="008C117E">
        <w:rPr>
          <w:rFonts w:ascii="Arial" w:hAnsi="Arial" w:cs="Arial"/>
          <w:sz w:val="22"/>
          <w:szCs w:val="22"/>
          <w:shd w:val="clear" w:color="auto" w:fill="FFFFFF"/>
        </w:rPr>
        <w:t xml:space="preserve"> Policies such as these impact on practice by ensuring that support such as the BBB project is available for those who need it.</w:t>
      </w:r>
    </w:p>
    <w:p w14:paraId="3EB3525F" w14:textId="1F9841BD" w:rsidR="007814AF" w:rsidRPr="008C117E" w:rsidRDefault="0094315D" w:rsidP="008C117E">
      <w:pPr>
        <w:pStyle w:val="NormalWeb"/>
        <w:spacing w:line="360" w:lineRule="auto"/>
        <w:rPr>
          <w:rFonts w:ascii="Arial" w:hAnsi="Arial" w:cs="Arial"/>
          <w:sz w:val="22"/>
          <w:szCs w:val="22"/>
          <w:shd w:val="clear" w:color="auto" w:fill="FFFFFF"/>
        </w:rPr>
      </w:pPr>
      <w:r w:rsidRPr="008C117E">
        <w:rPr>
          <w:rFonts w:ascii="Arial" w:hAnsi="Arial" w:cs="Arial"/>
          <w:sz w:val="22"/>
          <w:szCs w:val="22"/>
        </w:rPr>
        <w:t>The</w:t>
      </w:r>
      <w:r w:rsidR="00595CB7" w:rsidRPr="008C117E">
        <w:rPr>
          <w:rFonts w:ascii="Arial" w:hAnsi="Arial" w:cs="Arial"/>
          <w:sz w:val="22"/>
          <w:szCs w:val="22"/>
        </w:rPr>
        <w:t xml:space="preserve"> first step</w:t>
      </w:r>
      <w:r w:rsidRPr="008C117E">
        <w:rPr>
          <w:rFonts w:ascii="Arial" w:hAnsi="Arial" w:cs="Arial"/>
          <w:sz w:val="22"/>
          <w:szCs w:val="22"/>
        </w:rPr>
        <w:t xml:space="preserve"> of implementation</w:t>
      </w:r>
      <w:r w:rsidR="00595CB7" w:rsidRPr="008C117E">
        <w:rPr>
          <w:rFonts w:ascii="Arial" w:hAnsi="Arial" w:cs="Arial"/>
          <w:sz w:val="22"/>
          <w:szCs w:val="22"/>
        </w:rPr>
        <w:t xml:space="preserve"> is to contact local supermarkets and shops </w:t>
      </w:r>
      <w:r w:rsidRPr="008C117E">
        <w:rPr>
          <w:rFonts w:ascii="Arial" w:hAnsi="Arial" w:cs="Arial"/>
          <w:sz w:val="22"/>
          <w:szCs w:val="22"/>
        </w:rPr>
        <w:t>and</w:t>
      </w:r>
      <w:r w:rsidR="00595CB7" w:rsidRPr="008C117E">
        <w:rPr>
          <w:rFonts w:ascii="Arial" w:hAnsi="Arial" w:cs="Arial"/>
          <w:sz w:val="22"/>
          <w:szCs w:val="22"/>
        </w:rPr>
        <w:t xml:space="preserve"> determine if they </w:t>
      </w:r>
      <w:r w:rsidRPr="008C117E">
        <w:rPr>
          <w:rFonts w:ascii="Arial" w:hAnsi="Arial" w:cs="Arial"/>
          <w:sz w:val="22"/>
          <w:szCs w:val="22"/>
        </w:rPr>
        <w:t>can</w:t>
      </w:r>
      <w:r w:rsidR="00595CB7" w:rsidRPr="008C117E">
        <w:rPr>
          <w:rFonts w:ascii="Arial" w:hAnsi="Arial" w:cs="Arial"/>
          <w:sz w:val="22"/>
          <w:szCs w:val="22"/>
        </w:rPr>
        <w:t xml:space="preserve"> help by donating supplies throughout the project. </w:t>
      </w:r>
      <w:r w:rsidR="00E94EA7" w:rsidRPr="008C117E">
        <w:rPr>
          <w:rFonts w:ascii="Arial" w:hAnsi="Arial" w:cs="Arial"/>
          <w:sz w:val="22"/>
          <w:szCs w:val="22"/>
        </w:rPr>
        <w:t xml:space="preserve">A room within the school or an outdoor area will need to be designated for </w:t>
      </w:r>
      <w:r w:rsidR="003C72EC" w:rsidRPr="008C117E">
        <w:rPr>
          <w:rFonts w:ascii="Arial" w:hAnsi="Arial" w:cs="Arial"/>
          <w:sz w:val="22"/>
          <w:szCs w:val="22"/>
        </w:rPr>
        <w:t>this</w:t>
      </w:r>
      <w:r w:rsidR="00E94EA7" w:rsidRPr="008C117E">
        <w:rPr>
          <w:rFonts w:ascii="Arial" w:hAnsi="Arial" w:cs="Arial"/>
          <w:sz w:val="22"/>
          <w:szCs w:val="22"/>
        </w:rPr>
        <w:t xml:space="preserve"> shop</w:t>
      </w:r>
      <w:r w:rsidR="003C72EC" w:rsidRPr="008C117E">
        <w:rPr>
          <w:rFonts w:ascii="Arial" w:hAnsi="Arial" w:cs="Arial"/>
          <w:sz w:val="22"/>
          <w:szCs w:val="22"/>
        </w:rPr>
        <w:t xml:space="preserve">, and if </w:t>
      </w:r>
      <w:r w:rsidR="00E94EA7" w:rsidRPr="008C117E">
        <w:rPr>
          <w:rFonts w:ascii="Arial" w:hAnsi="Arial" w:cs="Arial"/>
          <w:sz w:val="22"/>
          <w:szCs w:val="22"/>
        </w:rPr>
        <w:t xml:space="preserve">there </w:t>
      </w:r>
      <w:r w:rsidR="00827E1D" w:rsidRPr="008C117E">
        <w:rPr>
          <w:rFonts w:ascii="Arial" w:hAnsi="Arial" w:cs="Arial"/>
          <w:sz w:val="22"/>
          <w:szCs w:val="22"/>
        </w:rPr>
        <w:t>are</w:t>
      </w:r>
      <w:r w:rsidR="00E94EA7" w:rsidRPr="008C117E">
        <w:rPr>
          <w:rFonts w:ascii="Arial" w:hAnsi="Arial" w:cs="Arial"/>
          <w:sz w:val="22"/>
          <w:szCs w:val="22"/>
        </w:rPr>
        <w:t xml:space="preserve"> no available rooms indoors then a shipping container or something similar may need to be acquired. </w:t>
      </w:r>
      <w:r w:rsidRPr="008C117E">
        <w:rPr>
          <w:rFonts w:ascii="Arial" w:hAnsi="Arial" w:cs="Arial"/>
          <w:sz w:val="22"/>
          <w:szCs w:val="22"/>
        </w:rPr>
        <w:t>Contact with FareShare Cymru should also be made to arrange food deliveries</w:t>
      </w:r>
      <w:r w:rsidR="007C44B2" w:rsidRPr="008C117E">
        <w:rPr>
          <w:rFonts w:ascii="Arial" w:hAnsi="Arial" w:cs="Arial"/>
          <w:sz w:val="22"/>
          <w:szCs w:val="22"/>
          <w:shd w:val="clear" w:color="auto" w:fill="FFFFFF"/>
        </w:rPr>
        <w:t xml:space="preserve"> (Big Bocs Bwyd, 2015a).</w:t>
      </w:r>
      <w:r w:rsidRPr="008C117E">
        <w:rPr>
          <w:rFonts w:ascii="Arial" w:hAnsi="Arial" w:cs="Arial"/>
          <w:sz w:val="22"/>
          <w:szCs w:val="22"/>
          <w:shd w:val="clear" w:color="auto" w:fill="FFFFFF"/>
        </w:rPr>
        <w:t xml:space="preserve"> </w:t>
      </w:r>
      <w:r w:rsidR="007C44B2" w:rsidRPr="008C117E">
        <w:rPr>
          <w:rFonts w:ascii="Arial" w:hAnsi="Arial" w:cs="Arial"/>
          <w:sz w:val="22"/>
          <w:szCs w:val="22"/>
          <w:shd w:val="clear" w:color="auto" w:fill="FFFFFF"/>
        </w:rPr>
        <w:t xml:space="preserve">This is an organisation which </w:t>
      </w:r>
      <w:r w:rsidR="00694434" w:rsidRPr="008C117E">
        <w:rPr>
          <w:rFonts w:ascii="Arial" w:hAnsi="Arial" w:cs="Arial"/>
          <w:sz w:val="22"/>
          <w:szCs w:val="22"/>
          <w:shd w:val="clear" w:color="auto" w:fill="FFFFFF"/>
        </w:rPr>
        <w:t xml:space="preserve">would be a valuable partnership to the school, as it consists of volunteers who deliver “quality, in-date surplus food which would have otherwise gone to waste”, distributing it to organisations who are working to tackle poverty (FareShare Cymru, n.d.). </w:t>
      </w:r>
      <w:r w:rsidR="00A7254B" w:rsidRPr="008C117E">
        <w:rPr>
          <w:rFonts w:ascii="Arial" w:hAnsi="Arial" w:cs="Arial"/>
          <w:sz w:val="22"/>
          <w:szCs w:val="22"/>
          <w:shd w:val="clear" w:color="auto" w:fill="FFFFFF"/>
        </w:rPr>
        <w:t>Next, a risk assessment must be considered to recognise any hazards and establish how to avoid or overcome them</w:t>
      </w:r>
      <w:r w:rsidR="003C72EC" w:rsidRPr="008C117E">
        <w:rPr>
          <w:rFonts w:ascii="Arial" w:hAnsi="Arial" w:cs="Arial"/>
          <w:sz w:val="22"/>
          <w:szCs w:val="22"/>
          <w:shd w:val="clear" w:color="auto" w:fill="FFFFFF"/>
        </w:rPr>
        <w:t>, such as ensuring that any fridges are kept at the correct temperatur</w:t>
      </w:r>
      <w:r w:rsidR="008E698A" w:rsidRPr="008C117E">
        <w:rPr>
          <w:rFonts w:ascii="Arial" w:hAnsi="Arial" w:cs="Arial"/>
          <w:sz w:val="22"/>
          <w:szCs w:val="22"/>
          <w:shd w:val="clear" w:color="auto" w:fill="FFFFFF"/>
        </w:rPr>
        <w:t>e</w:t>
      </w:r>
      <w:r w:rsidR="00A7254B" w:rsidRPr="008C117E">
        <w:rPr>
          <w:rFonts w:ascii="Arial" w:hAnsi="Arial" w:cs="Arial"/>
          <w:sz w:val="22"/>
          <w:szCs w:val="22"/>
          <w:shd w:val="clear" w:color="auto" w:fill="FFFFFF"/>
        </w:rPr>
        <w:t xml:space="preserve">. A charity will then need to be set up for Big Bocs Bwyd, </w:t>
      </w:r>
      <w:r w:rsidR="00DA4700" w:rsidRPr="008C117E">
        <w:rPr>
          <w:rFonts w:ascii="Arial" w:hAnsi="Arial" w:cs="Arial"/>
          <w:sz w:val="22"/>
          <w:szCs w:val="22"/>
          <w:shd w:val="clear" w:color="auto" w:fill="FFFFFF"/>
        </w:rPr>
        <w:t xml:space="preserve">with the purposes and trustees identified, </w:t>
      </w:r>
      <w:r w:rsidR="00E94EA7" w:rsidRPr="008C117E">
        <w:rPr>
          <w:rFonts w:ascii="Arial" w:hAnsi="Arial" w:cs="Arial"/>
          <w:sz w:val="22"/>
          <w:szCs w:val="22"/>
          <w:shd w:val="clear" w:color="auto" w:fill="FFFFFF"/>
        </w:rPr>
        <w:t xml:space="preserve">and applying for a grant </w:t>
      </w:r>
      <w:r w:rsidR="003C72EC" w:rsidRPr="008C117E">
        <w:rPr>
          <w:rFonts w:ascii="Arial" w:hAnsi="Arial" w:cs="Arial"/>
          <w:sz w:val="22"/>
          <w:szCs w:val="22"/>
          <w:shd w:val="clear" w:color="auto" w:fill="FFFFFF"/>
        </w:rPr>
        <w:t>will</w:t>
      </w:r>
      <w:r w:rsidR="00E94EA7" w:rsidRPr="008C117E">
        <w:rPr>
          <w:rFonts w:ascii="Arial" w:hAnsi="Arial" w:cs="Arial"/>
          <w:sz w:val="22"/>
          <w:szCs w:val="22"/>
          <w:shd w:val="clear" w:color="auto" w:fill="FFFFFF"/>
        </w:rPr>
        <w:t xml:space="preserve"> need to be considered to help start up the project, as money may be needed for items such as the shipping container if this is required. A team of leaders to operate the project </w:t>
      </w:r>
      <w:r w:rsidR="003C72EC" w:rsidRPr="008C117E">
        <w:rPr>
          <w:rFonts w:ascii="Arial" w:hAnsi="Arial" w:cs="Arial"/>
          <w:sz w:val="22"/>
          <w:szCs w:val="22"/>
          <w:shd w:val="clear" w:color="auto" w:fill="FFFFFF"/>
        </w:rPr>
        <w:t xml:space="preserve">should </w:t>
      </w:r>
      <w:r w:rsidR="00E94EA7" w:rsidRPr="008C117E">
        <w:rPr>
          <w:rFonts w:ascii="Arial" w:hAnsi="Arial" w:cs="Arial"/>
          <w:sz w:val="22"/>
          <w:szCs w:val="22"/>
          <w:shd w:val="clear" w:color="auto" w:fill="FFFFFF"/>
        </w:rPr>
        <w:t xml:space="preserve">be created, </w:t>
      </w:r>
      <w:r w:rsidR="00827E1D" w:rsidRPr="008C117E">
        <w:rPr>
          <w:rFonts w:ascii="Arial" w:hAnsi="Arial" w:cs="Arial"/>
          <w:sz w:val="22"/>
          <w:szCs w:val="22"/>
          <w:shd w:val="clear" w:color="auto" w:fill="FFFFFF"/>
        </w:rPr>
        <w:t>consisting of</w:t>
      </w:r>
      <w:r w:rsidR="00E94EA7" w:rsidRPr="008C117E">
        <w:rPr>
          <w:rFonts w:ascii="Arial" w:hAnsi="Arial" w:cs="Arial"/>
          <w:sz w:val="22"/>
          <w:szCs w:val="22"/>
          <w:shd w:val="clear" w:color="auto" w:fill="FFFFFF"/>
        </w:rPr>
        <w:t xml:space="preserve"> both school staff and volunteers. Roles should be designated to ensure that all areas</w:t>
      </w:r>
      <w:r w:rsidR="00827E1D" w:rsidRPr="008C117E">
        <w:rPr>
          <w:rFonts w:ascii="Arial" w:hAnsi="Arial" w:cs="Arial"/>
          <w:sz w:val="22"/>
          <w:szCs w:val="22"/>
          <w:shd w:val="clear" w:color="auto" w:fill="FFFFFF"/>
        </w:rPr>
        <w:t xml:space="preserve"> of the project are covered by a person or group. Opening times for the shop and how this will be advertised needs to then be decided, such as </w:t>
      </w:r>
      <w:r w:rsidR="003C72EC" w:rsidRPr="008C117E">
        <w:rPr>
          <w:rFonts w:ascii="Arial" w:hAnsi="Arial" w:cs="Arial"/>
          <w:sz w:val="22"/>
          <w:szCs w:val="22"/>
          <w:shd w:val="clear" w:color="auto" w:fill="FFFFFF"/>
        </w:rPr>
        <w:t>through</w:t>
      </w:r>
      <w:r w:rsidR="00827E1D" w:rsidRPr="008C117E">
        <w:rPr>
          <w:rFonts w:ascii="Arial" w:hAnsi="Arial" w:cs="Arial"/>
          <w:sz w:val="22"/>
          <w:szCs w:val="22"/>
          <w:shd w:val="clear" w:color="auto" w:fill="FFFFFF"/>
        </w:rPr>
        <w:t xml:space="preserve"> social media or informative posters around the community. Before </w:t>
      </w:r>
      <w:r w:rsidR="003C72EC" w:rsidRPr="008C117E">
        <w:rPr>
          <w:rFonts w:ascii="Arial" w:hAnsi="Arial" w:cs="Arial"/>
          <w:sz w:val="22"/>
          <w:szCs w:val="22"/>
          <w:shd w:val="clear" w:color="auto" w:fill="FFFFFF"/>
        </w:rPr>
        <w:t>commencing</w:t>
      </w:r>
      <w:r w:rsidR="00827E1D" w:rsidRPr="008C117E">
        <w:rPr>
          <w:rFonts w:ascii="Arial" w:hAnsi="Arial" w:cs="Arial"/>
          <w:sz w:val="22"/>
          <w:szCs w:val="22"/>
          <w:shd w:val="clear" w:color="auto" w:fill="FFFFFF"/>
        </w:rPr>
        <w:t>, a charity or community bank account will need to be opened to manage the funds that ar</w:t>
      </w:r>
      <w:r w:rsidR="00CA187A" w:rsidRPr="008C117E">
        <w:rPr>
          <w:rFonts w:ascii="Arial" w:hAnsi="Arial" w:cs="Arial"/>
          <w:sz w:val="22"/>
          <w:szCs w:val="22"/>
          <w:shd w:val="clear" w:color="auto" w:fill="FFFFFF"/>
        </w:rPr>
        <w:t>e collected</w:t>
      </w:r>
      <w:r w:rsidR="00F70713" w:rsidRPr="008C117E">
        <w:rPr>
          <w:rFonts w:ascii="Arial" w:hAnsi="Arial" w:cs="Arial"/>
          <w:sz w:val="22"/>
          <w:szCs w:val="22"/>
          <w:shd w:val="clear" w:color="auto" w:fill="FFFFFF"/>
        </w:rPr>
        <w:t xml:space="preserve"> (Big Bocs Bwyd, 2015a). </w:t>
      </w:r>
      <w:r w:rsidR="00CA187A" w:rsidRPr="008C117E">
        <w:rPr>
          <w:rFonts w:ascii="Arial" w:hAnsi="Arial" w:cs="Arial"/>
          <w:sz w:val="22"/>
          <w:szCs w:val="22"/>
          <w:shd w:val="clear" w:color="auto" w:fill="FFFFFF"/>
        </w:rPr>
        <w:t xml:space="preserve">Throughout this process, the project should be discussed with the children. Once it is set up, it can then </w:t>
      </w:r>
      <w:r w:rsidR="00CA187A" w:rsidRPr="008C117E">
        <w:rPr>
          <w:rFonts w:ascii="Arial" w:hAnsi="Arial" w:cs="Arial"/>
          <w:sz w:val="22"/>
          <w:szCs w:val="22"/>
          <w:shd w:val="clear" w:color="auto" w:fill="FFFFFF"/>
        </w:rPr>
        <w:lastRenderedPageBreak/>
        <w:t xml:space="preserve">be decided with the </w:t>
      </w:r>
      <w:r w:rsidR="003C72EC" w:rsidRPr="008C117E">
        <w:rPr>
          <w:rFonts w:ascii="Arial" w:hAnsi="Arial" w:cs="Arial"/>
          <w:sz w:val="22"/>
          <w:szCs w:val="22"/>
          <w:shd w:val="clear" w:color="auto" w:fill="FFFFFF"/>
        </w:rPr>
        <w:t>seven- to eleven-year-old</w:t>
      </w:r>
      <w:r w:rsidR="00CA187A" w:rsidRPr="008C117E">
        <w:rPr>
          <w:rFonts w:ascii="Arial" w:hAnsi="Arial" w:cs="Arial"/>
          <w:sz w:val="22"/>
          <w:szCs w:val="22"/>
          <w:shd w:val="clear" w:color="auto" w:fill="FFFFFF"/>
        </w:rPr>
        <w:t xml:space="preserve"> pupils how they would like to be involved and when</w:t>
      </w:r>
      <w:r w:rsidR="00F70713" w:rsidRPr="008C117E">
        <w:rPr>
          <w:rFonts w:ascii="Arial" w:hAnsi="Arial" w:cs="Arial"/>
          <w:sz w:val="22"/>
          <w:szCs w:val="22"/>
          <w:shd w:val="clear" w:color="auto" w:fill="FFFFFF"/>
        </w:rPr>
        <w:t>.</w:t>
      </w:r>
      <w:r w:rsidR="008E698A" w:rsidRPr="008C117E">
        <w:rPr>
          <w:rFonts w:ascii="Arial" w:hAnsi="Arial" w:cs="Arial"/>
          <w:sz w:val="22"/>
          <w:szCs w:val="22"/>
          <w:shd w:val="clear" w:color="auto" w:fill="FFFFFF"/>
        </w:rPr>
        <w:t xml:space="preserve"> </w:t>
      </w:r>
      <w:r w:rsidR="007814AF" w:rsidRPr="008C117E">
        <w:rPr>
          <w:rFonts w:ascii="Arial" w:hAnsi="Arial" w:cs="Arial"/>
          <w:sz w:val="22"/>
          <w:szCs w:val="22"/>
          <w:shd w:val="clear" w:color="auto" w:fill="FFFFFF"/>
        </w:rPr>
        <w:t xml:space="preserve">For increased effectiveness when planning for school development, all stakeholders and partners should be included, to ensure that all parties are committed to the plans (Welsh Government, 2014). </w:t>
      </w:r>
    </w:p>
    <w:p w14:paraId="1ADBBCCB" w14:textId="47F3C6DC" w:rsidR="009613C9" w:rsidRPr="008C117E" w:rsidRDefault="00A53DCE" w:rsidP="008C117E">
      <w:pPr>
        <w:pStyle w:val="NormalWeb"/>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 xml:space="preserve">Amongst these considerations, staffing and budget must also be addressed. </w:t>
      </w:r>
      <w:r w:rsidR="00A042AC" w:rsidRPr="008C117E">
        <w:rPr>
          <w:rFonts w:ascii="Arial" w:hAnsi="Arial" w:cs="Arial"/>
          <w:sz w:val="22"/>
          <w:szCs w:val="22"/>
          <w:shd w:val="clear" w:color="auto" w:fill="FFFFFF"/>
        </w:rPr>
        <w:t>After looking into case studies of successful BBB projects</w:t>
      </w:r>
      <w:r w:rsidR="000C2208" w:rsidRPr="008C117E">
        <w:rPr>
          <w:rFonts w:ascii="Arial" w:hAnsi="Arial" w:cs="Arial"/>
          <w:sz w:val="22"/>
          <w:szCs w:val="22"/>
          <w:shd w:val="clear" w:color="auto" w:fill="FFFFFF"/>
        </w:rPr>
        <w:t xml:space="preserve"> (School B, </w:t>
      </w:r>
      <w:r w:rsidR="00FC6799" w:rsidRPr="008C117E">
        <w:rPr>
          <w:rFonts w:ascii="Arial" w:hAnsi="Arial" w:cs="Arial"/>
          <w:sz w:val="22"/>
          <w:szCs w:val="22"/>
          <w:shd w:val="clear" w:color="auto" w:fill="FFFFFF"/>
        </w:rPr>
        <w:t>2022</w:t>
      </w:r>
      <w:r w:rsidR="000C2208" w:rsidRPr="008C117E">
        <w:rPr>
          <w:rFonts w:ascii="Arial" w:hAnsi="Arial" w:cs="Arial"/>
          <w:sz w:val="22"/>
          <w:szCs w:val="22"/>
          <w:shd w:val="clear" w:color="auto" w:fill="FFFFFF"/>
        </w:rPr>
        <w:t>; School C,</w:t>
      </w:r>
      <w:r w:rsidR="004D7275" w:rsidRPr="008C117E">
        <w:rPr>
          <w:rFonts w:ascii="Arial" w:hAnsi="Arial" w:cs="Arial"/>
          <w:sz w:val="22"/>
          <w:szCs w:val="22"/>
          <w:shd w:val="clear" w:color="auto" w:fill="FFFFFF"/>
        </w:rPr>
        <w:t xml:space="preserve"> n.d.</w:t>
      </w:r>
      <w:r w:rsidR="000C2208" w:rsidRPr="008C117E">
        <w:rPr>
          <w:rFonts w:ascii="Arial" w:hAnsi="Arial" w:cs="Arial"/>
          <w:sz w:val="22"/>
          <w:szCs w:val="22"/>
          <w:shd w:val="clear" w:color="auto" w:fill="FFFFFF"/>
        </w:rPr>
        <w:t>)</w:t>
      </w:r>
      <w:r w:rsidR="00A042AC" w:rsidRPr="008C117E">
        <w:rPr>
          <w:rFonts w:ascii="Arial" w:hAnsi="Arial" w:cs="Arial"/>
          <w:sz w:val="22"/>
          <w:szCs w:val="22"/>
          <w:shd w:val="clear" w:color="auto" w:fill="FFFFFF"/>
        </w:rPr>
        <w:t xml:space="preserve">, </w:t>
      </w:r>
      <w:r w:rsidR="009C28B4" w:rsidRPr="008C117E">
        <w:rPr>
          <w:rFonts w:ascii="Arial" w:hAnsi="Arial" w:cs="Arial"/>
          <w:sz w:val="22"/>
          <w:szCs w:val="22"/>
          <w:shd w:val="clear" w:color="auto" w:fill="FFFFFF"/>
        </w:rPr>
        <w:t>it appears that opening times at the start and end of the school day would work best as it is when the parents are on school grounds</w:t>
      </w:r>
      <w:r w:rsidRPr="008C117E">
        <w:rPr>
          <w:rFonts w:ascii="Arial" w:hAnsi="Arial" w:cs="Arial"/>
          <w:sz w:val="22"/>
          <w:szCs w:val="22"/>
          <w:shd w:val="clear" w:color="auto" w:fill="FFFFFF"/>
        </w:rPr>
        <w:t xml:space="preserve"> and so would be most accessible to them</w:t>
      </w:r>
      <w:r w:rsidR="009C28B4" w:rsidRPr="008C117E">
        <w:rPr>
          <w:rFonts w:ascii="Arial" w:hAnsi="Arial" w:cs="Arial"/>
          <w:sz w:val="22"/>
          <w:szCs w:val="22"/>
          <w:shd w:val="clear" w:color="auto" w:fill="FFFFFF"/>
        </w:rPr>
        <w:t xml:space="preserve">. </w:t>
      </w:r>
      <w:r w:rsidR="008E698A" w:rsidRPr="008C117E">
        <w:rPr>
          <w:rFonts w:ascii="Arial" w:hAnsi="Arial" w:cs="Arial"/>
          <w:sz w:val="22"/>
          <w:szCs w:val="22"/>
          <w:shd w:val="clear" w:color="auto" w:fill="FFFFFF"/>
        </w:rPr>
        <w:t>School A’s</w:t>
      </w:r>
      <w:r w:rsidR="00176F0A" w:rsidRPr="008C117E">
        <w:rPr>
          <w:rFonts w:ascii="Arial" w:hAnsi="Arial" w:cs="Arial"/>
          <w:sz w:val="22"/>
          <w:szCs w:val="22"/>
          <w:shd w:val="clear" w:color="auto" w:fill="FFFFFF"/>
        </w:rPr>
        <w:t xml:space="preserve"> shop</w:t>
      </w:r>
      <w:r w:rsidR="008E698A" w:rsidRPr="008C117E">
        <w:rPr>
          <w:rFonts w:ascii="Arial" w:hAnsi="Arial" w:cs="Arial"/>
          <w:sz w:val="22"/>
          <w:szCs w:val="22"/>
          <w:shd w:val="clear" w:color="auto" w:fill="FFFFFF"/>
        </w:rPr>
        <w:t xml:space="preserve"> could be opened</w:t>
      </w:r>
      <w:r w:rsidR="00176F0A" w:rsidRPr="008C117E">
        <w:rPr>
          <w:rFonts w:ascii="Arial" w:hAnsi="Arial" w:cs="Arial"/>
          <w:sz w:val="22"/>
          <w:szCs w:val="22"/>
          <w:shd w:val="clear" w:color="auto" w:fill="FFFFFF"/>
        </w:rPr>
        <w:t xml:space="preserve"> twice a week, at quarter to nine until quarter past nine in the morning, and three o’clock until half past three in the afternoon. </w:t>
      </w:r>
      <w:r w:rsidR="009C28B4" w:rsidRPr="008C117E">
        <w:rPr>
          <w:rFonts w:ascii="Arial" w:hAnsi="Arial" w:cs="Arial"/>
          <w:sz w:val="22"/>
          <w:szCs w:val="22"/>
          <w:shd w:val="clear" w:color="auto" w:fill="FFFFFF"/>
        </w:rPr>
        <w:t xml:space="preserve">As the pupils will be helping to sell the products, </w:t>
      </w:r>
      <w:r w:rsidR="00176F0A" w:rsidRPr="008C117E">
        <w:rPr>
          <w:rFonts w:ascii="Arial" w:hAnsi="Arial" w:cs="Arial"/>
          <w:sz w:val="22"/>
          <w:szCs w:val="22"/>
          <w:shd w:val="clear" w:color="auto" w:fill="FFFFFF"/>
        </w:rPr>
        <w:t xml:space="preserve">one or two staff members will be needed to </w:t>
      </w:r>
      <w:r w:rsidR="005C426F" w:rsidRPr="008C117E">
        <w:rPr>
          <w:rFonts w:ascii="Arial" w:hAnsi="Arial" w:cs="Arial"/>
          <w:sz w:val="22"/>
          <w:szCs w:val="22"/>
          <w:shd w:val="clear" w:color="auto" w:fill="FFFFFF"/>
        </w:rPr>
        <w:t xml:space="preserve">help and </w:t>
      </w:r>
      <w:r w:rsidR="008E698A" w:rsidRPr="008C117E">
        <w:rPr>
          <w:rFonts w:ascii="Arial" w:hAnsi="Arial" w:cs="Arial"/>
          <w:sz w:val="22"/>
          <w:szCs w:val="22"/>
          <w:shd w:val="clear" w:color="auto" w:fill="FFFFFF"/>
        </w:rPr>
        <w:t>supervise,</w:t>
      </w:r>
      <w:r w:rsidR="00176F0A" w:rsidRPr="008C117E">
        <w:rPr>
          <w:rFonts w:ascii="Arial" w:hAnsi="Arial" w:cs="Arial"/>
          <w:sz w:val="22"/>
          <w:szCs w:val="22"/>
          <w:shd w:val="clear" w:color="auto" w:fill="FFFFFF"/>
        </w:rPr>
        <w:t xml:space="preserve"> </w:t>
      </w:r>
      <w:r w:rsidR="00BA6A2E" w:rsidRPr="008C117E">
        <w:rPr>
          <w:rFonts w:ascii="Arial" w:hAnsi="Arial" w:cs="Arial"/>
          <w:sz w:val="22"/>
          <w:szCs w:val="22"/>
          <w:shd w:val="clear" w:color="auto" w:fill="FFFFFF"/>
        </w:rPr>
        <w:t xml:space="preserve">along with any volunteers, </w:t>
      </w:r>
      <w:r w:rsidR="008E698A" w:rsidRPr="008C117E">
        <w:rPr>
          <w:rFonts w:ascii="Arial" w:hAnsi="Arial" w:cs="Arial"/>
          <w:sz w:val="22"/>
          <w:szCs w:val="22"/>
          <w:shd w:val="clear" w:color="auto" w:fill="FFFFFF"/>
        </w:rPr>
        <w:t>and</w:t>
      </w:r>
      <w:r w:rsidR="00176F0A" w:rsidRPr="008C117E">
        <w:rPr>
          <w:rFonts w:ascii="Arial" w:hAnsi="Arial" w:cs="Arial"/>
          <w:sz w:val="22"/>
          <w:szCs w:val="22"/>
          <w:shd w:val="clear" w:color="auto" w:fill="FFFFFF"/>
        </w:rPr>
        <w:t xml:space="preserve"> the pupils could participate in groups of five.</w:t>
      </w:r>
      <w:r w:rsidRPr="008C117E">
        <w:rPr>
          <w:rFonts w:ascii="Arial" w:hAnsi="Arial" w:cs="Arial"/>
          <w:sz w:val="22"/>
          <w:szCs w:val="22"/>
          <w:shd w:val="clear" w:color="auto" w:fill="FFFFFF"/>
        </w:rPr>
        <w:t xml:space="preserve"> Due to </w:t>
      </w:r>
      <w:r w:rsidR="005A5F5C" w:rsidRPr="008C117E">
        <w:rPr>
          <w:rFonts w:ascii="Arial" w:hAnsi="Arial" w:cs="Arial"/>
          <w:sz w:val="22"/>
          <w:szCs w:val="22"/>
          <w:shd w:val="clear" w:color="auto" w:fill="FFFFFF"/>
        </w:rPr>
        <w:t>this</w:t>
      </w:r>
      <w:r w:rsidRPr="008C117E">
        <w:rPr>
          <w:rFonts w:ascii="Arial" w:hAnsi="Arial" w:cs="Arial"/>
          <w:sz w:val="22"/>
          <w:szCs w:val="22"/>
          <w:shd w:val="clear" w:color="auto" w:fill="FFFFFF"/>
        </w:rPr>
        <w:t xml:space="preserve"> there will be no need to employ any staff to cover those who </w:t>
      </w:r>
      <w:r w:rsidR="005C426F" w:rsidRPr="008C117E">
        <w:rPr>
          <w:rFonts w:ascii="Arial" w:hAnsi="Arial" w:cs="Arial"/>
          <w:sz w:val="22"/>
          <w:szCs w:val="22"/>
          <w:shd w:val="clear" w:color="auto" w:fill="FFFFFF"/>
        </w:rPr>
        <w:t>are</w:t>
      </w:r>
      <w:r w:rsidRPr="008C117E">
        <w:rPr>
          <w:rFonts w:ascii="Arial" w:hAnsi="Arial" w:cs="Arial"/>
          <w:sz w:val="22"/>
          <w:szCs w:val="22"/>
          <w:shd w:val="clear" w:color="auto" w:fill="FFFFFF"/>
        </w:rPr>
        <w:t xml:space="preserve"> in the</w:t>
      </w:r>
      <w:r w:rsidR="00294421" w:rsidRPr="008C117E">
        <w:rPr>
          <w:rFonts w:ascii="Arial" w:hAnsi="Arial" w:cs="Arial"/>
          <w:sz w:val="22"/>
          <w:szCs w:val="22"/>
          <w:shd w:val="clear" w:color="auto" w:fill="FFFFFF"/>
        </w:rPr>
        <w:t xml:space="preserve"> BBB</w:t>
      </w:r>
      <w:r w:rsidRPr="008C117E">
        <w:rPr>
          <w:rFonts w:ascii="Arial" w:hAnsi="Arial" w:cs="Arial"/>
          <w:sz w:val="22"/>
          <w:szCs w:val="22"/>
          <w:shd w:val="clear" w:color="auto" w:fill="FFFFFF"/>
        </w:rPr>
        <w:t xml:space="preserve"> shop, and </w:t>
      </w:r>
      <w:r w:rsidR="005C426F" w:rsidRPr="008C117E">
        <w:rPr>
          <w:rFonts w:ascii="Arial" w:hAnsi="Arial" w:cs="Arial"/>
          <w:sz w:val="22"/>
          <w:szCs w:val="22"/>
          <w:shd w:val="clear" w:color="auto" w:fill="FFFFFF"/>
        </w:rPr>
        <w:t xml:space="preserve">as it is a project for progression steps two and three, members of staff from separate classes can be paired each time. </w:t>
      </w:r>
      <w:r w:rsidRPr="008C117E">
        <w:rPr>
          <w:rFonts w:ascii="Arial" w:hAnsi="Arial" w:cs="Arial"/>
          <w:sz w:val="22"/>
          <w:szCs w:val="22"/>
          <w:shd w:val="clear" w:color="auto" w:fill="FFFFFF"/>
        </w:rPr>
        <w:t>The groups will change each time</w:t>
      </w:r>
      <w:r w:rsidR="005A5F5C" w:rsidRPr="008C117E">
        <w:rPr>
          <w:rFonts w:ascii="Arial" w:hAnsi="Arial" w:cs="Arial"/>
          <w:sz w:val="22"/>
          <w:szCs w:val="22"/>
          <w:shd w:val="clear" w:color="auto" w:fill="FFFFFF"/>
        </w:rPr>
        <w:t xml:space="preserve"> and </w:t>
      </w:r>
      <w:r w:rsidRPr="008C117E">
        <w:rPr>
          <w:rFonts w:ascii="Arial" w:hAnsi="Arial" w:cs="Arial"/>
          <w:sz w:val="22"/>
          <w:szCs w:val="22"/>
          <w:shd w:val="clear" w:color="auto" w:fill="FFFFFF"/>
        </w:rPr>
        <w:t>could be a mix of different year groups so that the younger children are scaffolded by the older pupils</w:t>
      </w:r>
      <w:r w:rsidR="000D57EB" w:rsidRPr="008C117E">
        <w:rPr>
          <w:rFonts w:ascii="Arial" w:hAnsi="Arial" w:cs="Arial"/>
          <w:sz w:val="22"/>
          <w:szCs w:val="22"/>
          <w:shd w:val="clear" w:color="auto" w:fill="FFFFFF"/>
        </w:rPr>
        <w:t xml:space="preserve">. Vygotsky argues that learning is more effective through interactions between the learner and a more knowledgeable other, whether this is a peer or adult (Erbil, 2020). </w:t>
      </w:r>
      <w:r w:rsidR="008E698A" w:rsidRPr="008C117E">
        <w:rPr>
          <w:rFonts w:ascii="Arial" w:hAnsi="Arial" w:cs="Arial"/>
          <w:sz w:val="22"/>
          <w:szCs w:val="22"/>
          <w:shd w:val="clear" w:color="auto" w:fill="FFFFFF"/>
        </w:rPr>
        <w:t>Their jobs will include selling the products</w:t>
      </w:r>
      <w:r w:rsidR="005A5F5C" w:rsidRPr="008C117E">
        <w:rPr>
          <w:rFonts w:ascii="Arial" w:hAnsi="Arial" w:cs="Arial"/>
          <w:sz w:val="22"/>
          <w:szCs w:val="22"/>
          <w:shd w:val="clear" w:color="auto" w:fill="FFFFFF"/>
        </w:rPr>
        <w:t xml:space="preserve">, </w:t>
      </w:r>
      <w:r w:rsidR="008E698A" w:rsidRPr="008C117E">
        <w:rPr>
          <w:rFonts w:ascii="Arial" w:hAnsi="Arial" w:cs="Arial"/>
          <w:sz w:val="22"/>
          <w:szCs w:val="22"/>
          <w:shd w:val="clear" w:color="auto" w:fill="FFFFFF"/>
        </w:rPr>
        <w:t xml:space="preserve">counting </w:t>
      </w:r>
      <w:r w:rsidR="005A5F5C" w:rsidRPr="008C117E">
        <w:rPr>
          <w:rFonts w:ascii="Arial" w:hAnsi="Arial" w:cs="Arial"/>
          <w:sz w:val="22"/>
          <w:szCs w:val="22"/>
          <w:shd w:val="clear" w:color="auto" w:fill="FFFFFF"/>
        </w:rPr>
        <w:t>change,</w:t>
      </w:r>
      <w:r w:rsidR="004D7275" w:rsidRPr="008C117E">
        <w:rPr>
          <w:rFonts w:ascii="Arial" w:hAnsi="Arial" w:cs="Arial"/>
          <w:sz w:val="22"/>
          <w:szCs w:val="22"/>
          <w:shd w:val="clear" w:color="auto" w:fill="FFFFFF"/>
        </w:rPr>
        <w:t xml:space="preserve"> and</w:t>
      </w:r>
      <w:r w:rsidR="000C2208" w:rsidRPr="008C117E">
        <w:rPr>
          <w:rFonts w:ascii="Arial" w:hAnsi="Arial" w:cs="Arial"/>
          <w:sz w:val="22"/>
          <w:szCs w:val="22"/>
          <w:shd w:val="clear" w:color="auto" w:fill="FFFFFF"/>
        </w:rPr>
        <w:t xml:space="preserve"> </w:t>
      </w:r>
      <w:r w:rsidR="004D7275" w:rsidRPr="008C117E">
        <w:rPr>
          <w:rFonts w:ascii="Arial" w:hAnsi="Arial" w:cs="Arial"/>
          <w:sz w:val="22"/>
          <w:szCs w:val="22"/>
          <w:shd w:val="clear" w:color="auto" w:fill="FFFFFF"/>
        </w:rPr>
        <w:t>stocking</w:t>
      </w:r>
      <w:r w:rsidR="008E698A" w:rsidRPr="008C117E">
        <w:rPr>
          <w:rFonts w:ascii="Arial" w:hAnsi="Arial" w:cs="Arial"/>
          <w:sz w:val="22"/>
          <w:szCs w:val="22"/>
          <w:shd w:val="clear" w:color="auto" w:fill="FFFFFF"/>
        </w:rPr>
        <w:t xml:space="preserve"> the shelves with new deliveries</w:t>
      </w:r>
      <w:r w:rsidR="000C2208" w:rsidRPr="008C117E">
        <w:rPr>
          <w:rFonts w:ascii="Arial" w:hAnsi="Arial" w:cs="Arial"/>
          <w:sz w:val="22"/>
          <w:szCs w:val="22"/>
          <w:shd w:val="clear" w:color="auto" w:fill="FFFFFF"/>
        </w:rPr>
        <w:t>.</w:t>
      </w:r>
      <w:r w:rsidR="00905869" w:rsidRPr="008C117E">
        <w:rPr>
          <w:rFonts w:ascii="Arial" w:hAnsi="Arial" w:cs="Arial"/>
          <w:sz w:val="22"/>
          <w:szCs w:val="22"/>
          <w:shd w:val="clear" w:color="auto" w:fill="FFFFFF"/>
        </w:rPr>
        <w:t xml:space="preserve"> School A has an outbuilding that will be suitable </w:t>
      </w:r>
      <w:r w:rsidR="00F46F6B" w:rsidRPr="008C117E">
        <w:rPr>
          <w:rFonts w:ascii="Arial" w:hAnsi="Arial" w:cs="Arial"/>
          <w:sz w:val="22"/>
          <w:szCs w:val="22"/>
          <w:shd w:val="clear" w:color="auto" w:fill="FFFFFF"/>
        </w:rPr>
        <w:t xml:space="preserve">to set up the shop inside of, </w:t>
      </w:r>
      <w:r w:rsidR="00E06CD0" w:rsidRPr="008C117E">
        <w:rPr>
          <w:rFonts w:ascii="Arial" w:hAnsi="Arial" w:cs="Arial"/>
          <w:sz w:val="22"/>
          <w:szCs w:val="22"/>
          <w:shd w:val="clear" w:color="auto" w:fill="FFFFFF"/>
        </w:rPr>
        <w:t xml:space="preserve">so </w:t>
      </w:r>
      <w:r w:rsidR="00F46F6B" w:rsidRPr="008C117E">
        <w:rPr>
          <w:rFonts w:ascii="Arial" w:hAnsi="Arial" w:cs="Arial"/>
          <w:sz w:val="22"/>
          <w:szCs w:val="22"/>
          <w:shd w:val="clear" w:color="auto" w:fill="FFFFFF"/>
        </w:rPr>
        <w:t xml:space="preserve">there will be no need for a </w:t>
      </w:r>
      <w:r w:rsidR="00E06CD0" w:rsidRPr="008C117E">
        <w:rPr>
          <w:rFonts w:ascii="Arial" w:hAnsi="Arial" w:cs="Arial"/>
          <w:sz w:val="22"/>
          <w:szCs w:val="22"/>
          <w:shd w:val="clear" w:color="auto" w:fill="FFFFFF"/>
        </w:rPr>
        <w:t xml:space="preserve">large </w:t>
      </w:r>
      <w:r w:rsidR="00F46F6B" w:rsidRPr="008C117E">
        <w:rPr>
          <w:rFonts w:ascii="Arial" w:hAnsi="Arial" w:cs="Arial"/>
          <w:sz w:val="22"/>
          <w:szCs w:val="22"/>
          <w:shd w:val="clear" w:color="auto" w:fill="FFFFFF"/>
        </w:rPr>
        <w:t xml:space="preserve">grant to acquire a shipping container. </w:t>
      </w:r>
      <w:r w:rsidR="00E06CD0" w:rsidRPr="008C117E">
        <w:rPr>
          <w:rFonts w:ascii="Arial" w:hAnsi="Arial" w:cs="Arial"/>
          <w:sz w:val="22"/>
          <w:szCs w:val="22"/>
          <w:shd w:val="clear" w:color="auto" w:fill="FFFFFF"/>
        </w:rPr>
        <w:t xml:space="preserve">Although, a smaller grant may be required to </w:t>
      </w:r>
      <w:r w:rsidR="00D56FB9" w:rsidRPr="008C117E">
        <w:rPr>
          <w:rFonts w:ascii="Arial" w:hAnsi="Arial" w:cs="Arial"/>
          <w:sz w:val="22"/>
          <w:szCs w:val="22"/>
          <w:shd w:val="clear" w:color="auto" w:fill="FFFFFF"/>
        </w:rPr>
        <w:t>have</w:t>
      </w:r>
      <w:r w:rsidR="00E06CD0" w:rsidRPr="008C117E">
        <w:rPr>
          <w:rFonts w:ascii="Arial" w:hAnsi="Arial" w:cs="Arial"/>
          <w:sz w:val="22"/>
          <w:szCs w:val="22"/>
          <w:shd w:val="clear" w:color="auto" w:fill="FFFFFF"/>
        </w:rPr>
        <w:t xml:space="preserve"> this outbuilding </w:t>
      </w:r>
      <w:r w:rsidR="00D56FB9" w:rsidRPr="008C117E">
        <w:rPr>
          <w:rFonts w:ascii="Arial" w:hAnsi="Arial" w:cs="Arial"/>
          <w:sz w:val="22"/>
          <w:szCs w:val="22"/>
          <w:shd w:val="clear" w:color="auto" w:fill="FFFFFF"/>
        </w:rPr>
        <w:t>renovated</w:t>
      </w:r>
      <w:r w:rsidR="00E06CD0" w:rsidRPr="008C117E">
        <w:rPr>
          <w:rFonts w:ascii="Arial" w:hAnsi="Arial" w:cs="Arial"/>
          <w:sz w:val="22"/>
          <w:szCs w:val="22"/>
          <w:shd w:val="clear" w:color="auto" w:fill="FFFFFF"/>
        </w:rPr>
        <w:t xml:space="preserve"> </w:t>
      </w:r>
      <w:r w:rsidR="00D56FB9" w:rsidRPr="008C117E">
        <w:rPr>
          <w:rFonts w:ascii="Arial" w:hAnsi="Arial" w:cs="Arial"/>
          <w:sz w:val="22"/>
          <w:szCs w:val="22"/>
          <w:shd w:val="clear" w:color="auto" w:fill="FFFFFF"/>
        </w:rPr>
        <w:t xml:space="preserve">with the appropriate </w:t>
      </w:r>
      <w:r w:rsidR="00E06CD0" w:rsidRPr="008C117E">
        <w:rPr>
          <w:rFonts w:ascii="Arial" w:hAnsi="Arial" w:cs="Arial"/>
          <w:sz w:val="22"/>
          <w:szCs w:val="22"/>
          <w:shd w:val="clear" w:color="auto" w:fill="FFFFFF"/>
        </w:rPr>
        <w:t xml:space="preserve">shelves </w:t>
      </w:r>
      <w:r w:rsidR="00D56FB9" w:rsidRPr="008C117E">
        <w:rPr>
          <w:rFonts w:ascii="Arial" w:hAnsi="Arial" w:cs="Arial"/>
          <w:sz w:val="22"/>
          <w:szCs w:val="22"/>
          <w:shd w:val="clear" w:color="auto" w:fill="FFFFFF"/>
        </w:rPr>
        <w:t>and storage</w:t>
      </w:r>
      <w:r w:rsidR="00E06CD0" w:rsidRPr="008C117E">
        <w:rPr>
          <w:rFonts w:ascii="Arial" w:hAnsi="Arial" w:cs="Arial"/>
          <w:sz w:val="22"/>
          <w:szCs w:val="22"/>
          <w:shd w:val="clear" w:color="auto" w:fill="FFFFFF"/>
        </w:rPr>
        <w:t>.</w:t>
      </w:r>
      <w:r w:rsidR="007C20CC" w:rsidRPr="008C117E">
        <w:rPr>
          <w:rFonts w:ascii="Arial" w:hAnsi="Arial" w:cs="Arial"/>
          <w:sz w:val="22"/>
          <w:szCs w:val="22"/>
          <w:shd w:val="clear" w:color="auto" w:fill="FFFFFF"/>
        </w:rPr>
        <w:t xml:space="preserve"> The Moondance Foundation </w:t>
      </w:r>
      <w:r w:rsidR="007833D8" w:rsidRPr="008C117E">
        <w:rPr>
          <w:rFonts w:ascii="Arial" w:hAnsi="Arial" w:cs="Arial"/>
          <w:sz w:val="22"/>
          <w:szCs w:val="22"/>
          <w:shd w:val="clear" w:color="auto" w:fill="FFFFFF"/>
        </w:rPr>
        <w:t xml:space="preserve">could be a good source for this as they offer grants to groups that have a ‘transformational impact’ on their communities, with the focus being “the prevention or relief of poverty, supporting the welfare of children, improving health outcomes and raising educational standards” (Play Wales, 2023). </w:t>
      </w:r>
      <w:r w:rsidR="00F46F6B" w:rsidRPr="008C117E">
        <w:rPr>
          <w:rFonts w:ascii="Arial" w:hAnsi="Arial" w:cs="Arial"/>
          <w:sz w:val="22"/>
          <w:szCs w:val="22"/>
          <w:shd w:val="clear" w:color="auto" w:fill="FFFFFF"/>
        </w:rPr>
        <w:t>Partnerships need to be made so that the source of the stock will come from donations from local supermarkets and from the FareShare Cymru organisation, should they agree to the proposal</w:t>
      </w:r>
      <w:r w:rsidR="00E06CD0" w:rsidRPr="008C117E">
        <w:rPr>
          <w:rFonts w:ascii="Arial" w:hAnsi="Arial" w:cs="Arial"/>
          <w:sz w:val="22"/>
          <w:szCs w:val="22"/>
          <w:shd w:val="clear" w:color="auto" w:fill="FFFFFF"/>
        </w:rPr>
        <w:t>, and so the stock used should not require a portion of the budget.</w:t>
      </w:r>
    </w:p>
    <w:p w14:paraId="6C34EED7" w14:textId="4FD2AEA5" w:rsidR="0012556B" w:rsidRPr="008C117E" w:rsidRDefault="00874BCA" w:rsidP="008C117E">
      <w:pPr>
        <w:pStyle w:val="NormalWeb"/>
        <w:spacing w:line="360" w:lineRule="auto"/>
        <w:rPr>
          <w:rFonts w:ascii="Arial" w:hAnsi="Arial" w:cs="Arial"/>
          <w:sz w:val="22"/>
          <w:szCs w:val="22"/>
          <w:shd w:val="clear" w:color="auto" w:fill="FFFFFF"/>
        </w:rPr>
      </w:pPr>
      <w:r w:rsidRPr="008C117E">
        <w:rPr>
          <w:rFonts w:ascii="Arial" w:hAnsi="Arial" w:cs="Arial"/>
          <w:sz w:val="22"/>
          <w:szCs w:val="22"/>
        </w:rPr>
        <w:t>To ensure that a project is worthwhile, it must have a positive impact and reach or progress towards its aims. To understand the effects of this project its impact must be measured</w:t>
      </w:r>
      <w:r w:rsidR="00CE083A" w:rsidRPr="008C117E">
        <w:rPr>
          <w:rFonts w:ascii="Arial" w:hAnsi="Arial" w:cs="Arial"/>
          <w:sz w:val="22"/>
          <w:szCs w:val="22"/>
        </w:rPr>
        <w:t xml:space="preserve"> by</w:t>
      </w:r>
      <w:r w:rsidR="00EE056A" w:rsidRPr="008C117E">
        <w:rPr>
          <w:rFonts w:ascii="Arial" w:hAnsi="Arial" w:cs="Arial"/>
          <w:sz w:val="22"/>
          <w:szCs w:val="22"/>
        </w:rPr>
        <w:t xml:space="preserve"> </w:t>
      </w:r>
      <w:r w:rsidR="00CE083A" w:rsidRPr="008C117E">
        <w:rPr>
          <w:rFonts w:ascii="Arial" w:hAnsi="Arial" w:cs="Arial"/>
          <w:sz w:val="22"/>
          <w:szCs w:val="22"/>
        </w:rPr>
        <w:t xml:space="preserve">data </w:t>
      </w:r>
      <w:r w:rsidR="00EE056A" w:rsidRPr="008C117E">
        <w:rPr>
          <w:rFonts w:ascii="Arial" w:hAnsi="Arial" w:cs="Arial"/>
          <w:sz w:val="22"/>
          <w:szCs w:val="22"/>
        </w:rPr>
        <w:t>analysis. Data</w:t>
      </w:r>
      <w:r w:rsidR="00CE083A" w:rsidRPr="008C117E">
        <w:rPr>
          <w:rFonts w:ascii="Arial" w:hAnsi="Arial" w:cs="Arial"/>
          <w:sz w:val="22"/>
          <w:szCs w:val="22"/>
        </w:rPr>
        <w:t xml:space="preserve"> can be qualitative or quantitative. </w:t>
      </w:r>
      <w:r w:rsidR="00CE083A" w:rsidRPr="008C117E">
        <w:rPr>
          <w:rFonts w:ascii="Arial" w:hAnsi="Arial" w:cs="Arial"/>
          <w:sz w:val="22"/>
          <w:szCs w:val="22"/>
          <w:shd w:val="clear" w:color="auto" w:fill="FFFFFF"/>
        </w:rPr>
        <w:t>Nassaji (2015) describes qualitative research as holistic, involving a</w:t>
      </w:r>
      <w:r w:rsidR="00DB3ED0" w:rsidRPr="008C117E">
        <w:rPr>
          <w:rFonts w:ascii="Arial" w:hAnsi="Arial" w:cs="Arial"/>
          <w:sz w:val="22"/>
          <w:szCs w:val="22"/>
          <w:shd w:val="clear" w:color="auto" w:fill="FFFFFF"/>
        </w:rPr>
        <w:t xml:space="preserve">n accumulation </w:t>
      </w:r>
      <w:r w:rsidR="00CE083A" w:rsidRPr="008C117E">
        <w:rPr>
          <w:rFonts w:ascii="Arial" w:hAnsi="Arial" w:cs="Arial"/>
          <w:sz w:val="22"/>
          <w:szCs w:val="22"/>
          <w:shd w:val="clear" w:color="auto" w:fill="FFFFFF"/>
        </w:rPr>
        <w:t xml:space="preserve">of data from </w:t>
      </w:r>
      <w:r w:rsidR="00DB3ED0" w:rsidRPr="008C117E">
        <w:rPr>
          <w:rFonts w:ascii="Arial" w:hAnsi="Arial" w:cs="Arial"/>
          <w:sz w:val="22"/>
          <w:szCs w:val="22"/>
          <w:shd w:val="clear" w:color="auto" w:fill="FFFFFF"/>
        </w:rPr>
        <w:t>numerous</w:t>
      </w:r>
      <w:r w:rsidR="00CE083A" w:rsidRPr="008C117E">
        <w:rPr>
          <w:rFonts w:ascii="Arial" w:hAnsi="Arial" w:cs="Arial"/>
          <w:sz w:val="22"/>
          <w:szCs w:val="22"/>
          <w:shd w:val="clear" w:color="auto" w:fill="FFFFFF"/>
        </w:rPr>
        <w:t xml:space="preserve"> sources</w:t>
      </w:r>
      <w:r w:rsidR="00DB3ED0" w:rsidRPr="008C117E">
        <w:rPr>
          <w:rFonts w:ascii="Arial" w:hAnsi="Arial" w:cs="Arial"/>
          <w:sz w:val="22"/>
          <w:szCs w:val="22"/>
          <w:shd w:val="clear" w:color="auto" w:fill="FFFFFF"/>
        </w:rPr>
        <w:t xml:space="preserve"> to better understand their beliefs and viewpoints. </w:t>
      </w:r>
      <w:r w:rsidR="00487232" w:rsidRPr="008C117E">
        <w:rPr>
          <w:rFonts w:ascii="Arial" w:hAnsi="Arial" w:cs="Arial"/>
          <w:sz w:val="22"/>
          <w:szCs w:val="22"/>
          <w:shd w:val="clear" w:color="auto" w:fill="FFFFFF"/>
        </w:rPr>
        <w:t>Alternatively, quantitative research involves structured numerical data</w:t>
      </w:r>
      <w:r w:rsidR="008C3632" w:rsidRPr="008C117E">
        <w:rPr>
          <w:rFonts w:ascii="Arial" w:hAnsi="Arial" w:cs="Arial"/>
          <w:sz w:val="22"/>
          <w:szCs w:val="22"/>
          <w:shd w:val="clear" w:color="auto" w:fill="FFFFFF"/>
        </w:rPr>
        <w:t xml:space="preserve"> that </w:t>
      </w:r>
      <w:r w:rsidR="00EE056A" w:rsidRPr="008C117E">
        <w:rPr>
          <w:rFonts w:ascii="Arial" w:hAnsi="Arial" w:cs="Arial"/>
          <w:sz w:val="22"/>
          <w:szCs w:val="22"/>
          <w:shd w:val="clear" w:color="auto" w:fill="FFFFFF"/>
        </w:rPr>
        <w:t>allows for</w:t>
      </w:r>
      <w:r w:rsidR="008C3632" w:rsidRPr="008C117E">
        <w:rPr>
          <w:rFonts w:ascii="Arial" w:hAnsi="Arial" w:cs="Arial"/>
          <w:sz w:val="22"/>
          <w:szCs w:val="22"/>
          <w:shd w:val="clear" w:color="auto" w:fill="FFFFFF"/>
        </w:rPr>
        <w:t xml:space="preserve"> statistical analysis</w:t>
      </w:r>
      <w:r w:rsidR="00487232" w:rsidRPr="008C117E">
        <w:rPr>
          <w:rFonts w:ascii="Arial" w:hAnsi="Arial" w:cs="Arial"/>
          <w:sz w:val="22"/>
          <w:szCs w:val="22"/>
          <w:shd w:val="clear" w:color="auto" w:fill="FFFFFF"/>
        </w:rPr>
        <w:t xml:space="preserve"> </w:t>
      </w:r>
      <w:r w:rsidR="008C3632" w:rsidRPr="008C117E">
        <w:rPr>
          <w:rFonts w:ascii="Arial" w:hAnsi="Arial" w:cs="Arial"/>
          <w:sz w:val="22"/>
          <w:szCs w:val="22"/>
          <w:shd w:val="clear" w:color="auto" w:fill="FFFFFF"/>
        </w:rPr>
        <w:t xml:space="preserve">(Goertzen, 2017). </w:t>
      </w:r>
      <w:r w:rsidR="008C3632" w:rsidRPr="008C117E">
        <w:rPr>
          <w:rFonts w:ascii="Arial" w:hAnsi="Arial" w:cs="Arial"/>
          <w:sz w:val="22"/>
          <w:szCs w:val="22"/>
        </w:rPr>
        <w:t>T</w:t>
      </w:r>
      <w:r w:rsidR="00EE056A" w:rsidRPr="008C117E">
        <w:rPr>
          <w:rFonts w:ascii="Arial" w:hAnsi="Arial" w:cs="Arial"/>
          <w:sz w:val="22"/>
          <w:szCs w:val="22"/>
        </w:rPr>
        <w:t xml:space="preserve">o measure </w:t>
      </w:r>
      <w:r w:rsidR="00EE056A" w:rsidRPr="008C117E">
        <w:rPr>
          <w:rFonts w:ascii="Arial" w:hAnsi="Arial" w:cs="Arial"/>
          <w:sz w:val="22"/>
          <w:szCs w:val="22"/>
        </w:rPr>
        <w:lastRenderedPageBreak/>
        <w:t>the impact of the Big Bocs Bwyd project, t</w:t>
      </w:r>
      <w:r w:rsidR="008C3632" w:rsidRPr="008C117E">
        <w:rPr>
          <w:rFonts w:ascii="Arial" w:hAnsi="Arial" w:cs="Arial"/>
          <w:sz w:val="22"/>
          <w:szCs w:val="22"/>
        </w:rPr>
        <w:t>he method chosen is</w:t>
      </w:r>
      <w:r w:rsidR="00EE056A" w:rsidRPr="008C117E">
        <w:rPr>
          <w:rFonts w:ascii="Arial" w:hAnsi="Arial" w:cs="Arial"/>
          <w:sz w:val="22"/>
          <w:szCs w:val="22"/>
        </w:rPr>
        <w:t xml:space="preserve"> to</w:t>
      </w:r>
      <w:r w:rsidR="008C3632" w:rsidRPr="008C117E">
        <w:rPr>
          <w:rFonts w:ascii="Arial" w:hAnsi="Arial" w:cs="Arial"/>
          <w:sz w:val="22"/>
          <w:szCs w:val="22"/>
        </w:rPr>
        <w:t xml:space="preserve"> </w:t>
      </w:r>
      <w:r w:rsidR="00EE056A" w:rsidRPr="008C117E">
        <w:rPr>
          <w:rFonts w:ascii="Arial" w:hAnsi="Arial" w:cs="Arial"/>
          <w:sz w:val="22"/>
          <w:szCs w:val="22"/>
        </w:rPr>
        <w:t>gather</w:t>
      </w:r>
      <w:r w:rsidR="008C3632" w:rsidRPr="008C117E">
        <w:rPr>
          <w:rFonts w:ascii="Arial" w:hAnsi="Arial" w:cs="Arial"/>
          <w:sz w:val="22"/>
          <w:szCs w:val="22"/>
        </w:rPr>
        <w:t xml:space="preserve"> qualitative research</w:t>
      </w:r>
      <w:r w:rsidR="00EE056A" w:rsidRPr="008C117E">
        <w:rPr>
          <w:rFonts w:ascii="Arial" w:hAnsi="Arial" w:cs="Arial"/>
          <w:sz w:val="22"/>
          <w:szCs w:val="22"/>
        </w:rPr>
        <w:t xml:space="preserve"> through </w:t>
      </w:r>
      <w:r w:rsidR="008C3632" w:rsidRPr="008C117E">
        <w:rPr>
          <w:rFonts w:ascii="Arial" w:hAnsi="Arial" w:cs="Arial"/>
          <w:sz w:val="22"/>
          <w:szCs w:val="22"/>
        </w:rPr>
        <w:t xml:space="preserve">a pupil voice </w:t>
      </w:r>
      <w:r w:rsidR="00E06CD0" w:rsidRPr="008C117E">
        <w:rPr>
          <w:rFonts w:ascii="Arial" w:hAnsi="Arial" w:cs="Arial"/>
          <w:sz w:val="22"/>
          <w:szCs w:val="22"/>
        </w:rPr>
        <w:t>survey</w:t>
      </w:r>
      <w:r w:rsidR="008C3632" w:rsidRPr="008C117E">
        <w:rPr>
          <w:rFonts w:ascii="Arial" w:hAnsi="Arial" w:cs="Arial"/>
          <w:sz w:val="22"/>
          <w:szCs w:val="22"/>
        </w:rPr>
        <w:t xml:space="preserve"> and a </w:t>
      </w:r>
      <w:r w:rsidR="00E06CD0" w:rsidRPr="008C117E">
        <w:rPr>
          <w:rFonts w:ascii="Arial" w:hAnsi="Arial" w:cs="Arial"/>
          <w:sz w:val="22"/>
          <w:szCs w:val="22"/>
        </w:rPr>
        <w:t>questionnaire</w:t>
      </w:r>
      <w:r w:rsidR="008C3632" w:rsidRPr="008C117E">
        <w:rPr>
          <w:rFonts w:ascii="Arial" w:hAnsi="Arial" w:cs="Arial"/>
          <w:sz w:val="22"/>
          <w:szCs w:val="22"/>
        </w:rPr>
        <w:t xml:space="preserve"> for the parents and wider community</w:t>
      </w:r>
      <w:r w:rsidR="00EE056A" w:rsidRPr="008C117E">
        <w:rPr>
          <w:rFonts w:ascii="Arial" w:hAnsi="Arial" w:cs="Arial"/>
          <w:sz w:val="22"/>
          <w:szCs w:val="22"/>
        </w:rPr>
        <w:t>. This will allow a better understanding to be had of the personal impacts on families, the attitudes of pupils towards the project and the opinions across the community</w:t>
      </w:r>
      <w:r w:rsidR="000D7977" w:rsidRPr="008C117E">
        <w:rPr>
          <w:rFonts w:ascii="Arial" w:hAnsi="Arial" w:cs="Arial"/>
          <w:sz w:val="22"/>
          <w:szCs w:val="22"/>
        </w:rPr>
        <w:t>. Pupils could complete the survey at school, a</w:t>
      </w:r>
      <w:r w:rsidR="00E06CD0" w:rsidRPr="008C117E">
        <w:rPr>
          <w:rFonts w:ascii="Arial" w:hAnsi="Arial" w:cs="Arial"/>
          <w:sz w:val="22"/>
          <w:szCs w:val="22"/>
        </w:rPr>
        <w:t>nd a</w:t>
      </w:r>
      <w:r w:rsidR="000D7977" w:rsidRPr="008C117E">
        <w:rPr>
          <w:rFonts w:ascii="Arial" w:hAnsi="Arial" w:cs="Arial"/>
          <w:sz w:val="22"/>
          <w:szCs w:val="22"/>
        </w:rPr>
        <w:t xml:space="preserve"> link could be sent to parents </w:t>
      </w:r>
      <w:r w:rsidR="00E06CD0" w:rsidRPr="008C117E">
        <w:rPr>
          <w:rFonts w:ascii="Arial" w:hAnsi="Arial" w:cs="Arial"/>
          <w:sz w:val="22"/>
          <w:szCs w:val="22"/>
        </w:rPr>
        <w:t>and</w:t>
      </w:r>
      <w:r w:rsidR="000D7977" w:rsidRPr="008C117E">
        <w:rPr>
          <w:rFonts w:ascii="Arial" w:hAnsi="Arial" w:cs="Arial"/>
          <w:sz w:val="22"/>
          <w:szCs w:val="22"/>
        </w:rPr>
        <w:t xml:space="preserve"> shared on social media to allow the voice of the wider community.</w:t>
      </w:r>
      <w:r w:rsidR="00330650" w:rsidRPr="008C117E">
        <w:rPr>
          <w:rFonts w:ascii="Arial" w:hAnsi="Arial" w:cs="Arial"/>
          <w:sz w:val="22"/>
          <w:szCs w:val="22"/>
        </w:rPr>
        <w:t xml:space="preserve"> All involved will have the opportunity to </w:t>
      </w:r>
      <w:r w:rsidR="000D7977" w:rsidRPr="008C117E">
        <w:rPr>
          <w:rFonts w:ascii="Arial" w:hAnsi="Arial" w:cs="Arial"/>
          <w:sz w:val="22"/>
          <w:szCs w:val="22"/>
        </w:rPr>
        <w:t>express</w:t>
      </w:r>
      <w:r w:rsidR="00330650" w:rsidRPr="008C117E">
        <w:rPr>
          <w:rFonts w:ascii="Arial" w:hAnsi="Arial" w:cs="Arial"/>
          <w:sz w:val="22"/>
          <w:szCs w:val="22"/>
        </w:rPr>
        <w:t xml:space="preserve"> what they like about the project and aspects they find to be beneficial, as well as any ideas for improvement or change.</w:t>
      </w:r>
      <w:r w:rsidR="00946D34" w:rsidRPr="008C117E">
        <w:rPr>
          <w:rFonts w:ascii="Arial" w:hAnsi="Arial" w:cs="Arial"/>
          <w:sz w:val="22"/>
          <w:szCs w:val="22"/>
        </w:rPr>
        <w:t xml:space="preserve"> </w:t>
      </w:r>
      <w:r w:rsidR="0052702C" w:rsidRPr="008C117E">
        <w:rPr>
          <w:rFonts w:ascii="Arial" w:hAnsi="Arial" w:cs="Arial"/>
          <w:sz w:val="22"/>
          <w:szCs w:val="22"/>
        </w:rPr>
        <w:t>All questionnaires</w:t>
      </w:r>
      <w:r w:rsidR="00946D34" w:rsidRPr="008C117E">
        <w:rPr>
          <w:rFonts w:ascii="Arial" w:hAnsi="Arial" w:cs="Arial"/>
          <w:sz w:val="22"/>
          <w:szCs w:val="22"/>
        </w:rPr>
        <w:t xml:space="preserve"> will be confidential and anonymous in line with BERA guideline</w:t>
      </w:r>
      <w:r w:rsidR="0052702C" w:rsidRPr="008C117E">
        <w:rPr>
          <w:rFonts w:ascii="Arial" w:hAnsi="Arial" w:cs="Arial"/>
          <w:sz w:val="22"/>
          <w:szCs w:val="22"/>
        </w:rPr>
        <w:t>s of educational research (</w:t>
      </w:r>
      <w:r w:rsidR="0052702C" w:rsidRPr="008C117E">
        <w:rPr>
          <w:rFonts w:ascii="Arial" w:hAnsi="Arial" w:cs="Arial"/>
          <w:sz w:val="22"/>
          <w:szCs w:val="22"/>
          <w:shd w:val="clear" w:color="auto" w:fill="FFFFFF"/>
        </w:rPr>
        <w:t xml:space="preserve">Hammersley and </w:t>
      </w:r>
      <w:proofErr w:type="spellStart"/>
      <w:r w:rsidR="0052702C" w:rsidRPr="008C117E">
        <w:rPr>
          <w:rFonts w:ascii="Arial" w:hAnsi="Arial" w:cs="Arial"/>
          <w:sz w:val="22"/>
          <w:szCs w:val="22"/>
          <w:shd w:val="clear" w:color="auto" w:fill="FFFFFF"/>
        </w:rPr>
        <w:t>Traianou</w:t>
      </w:r>
      <w:proofErr w:type="spellEnd"/>
      <w:r w:rsidR="0052702C" w:rsidRPr="008C117E">
        <w:rPr>
          <w:rFonts w:ascii="Arial" w:hAnsi="Arial" w:cs="Arial"/>
          <w:sz w:val="22"/>
          <w:szCs w:val="22"/>
          <w:shd w:val="clear" w:color="auto" w:fill="FFFFFF"/>
        </w:rPr>
        <w:t>, 2012)</w:t>
      </w:r>
      <w:r w:rsidR="0052702C" w:rsidRPr="008C117E">
        <w:rPr>
          <w:rFonts w:ascii="Arial" w:hAnsi="Arial" w:cs="Arial"/>
          <w:sz w:val="22"/>
          <w:szCs w:val="22"/>
        </w:rPr>
        <w:t xml:space="preserve">. </w:t>
      </w:r>
      <w:r w:rsidR="001734CC" w:rsidRPr="008C117E">
        <w:rPr>
          <w:rFonts w:ascii="Arial" w:hAnsi="Arial" w:cs="Arial"/>
          <w:sz w:val="22"/>
          <w:szCs w:val="22"/>
        </w:rPr>
        <w:t>Other</w:t>
      </w:r>
      <w:r w:rsidR="00EE056A" w:rsidRPr="008C117E">
        <w:rPr>
          <w:rFonts w:ascii="Arial" w:hAnsi="Arial" w:cs="Arial"/>
          <w:sz w:val="22"/>
          <w:szCs w:val="22"/>
        </w:rPr>
        <w:t xml:space="preserve"> means of assessing</w:t>
      </w:r>
      <w:r w:rsidR="001734CC" w:rsidRPr="008C117E">
        <w:rPr>
          <w:rFonts w:ascii="Arial" w:hAnsi="Arial" w:cs="Arial"/>
          <w:sz w:val="22"/>
          <w:szCs w:val="22"/>
        </w:rPr>
        <w:t xml:space="preserve"> </w:t>
      </w:r>
      <w:r w:rsidR="00EE056A" w:rsidRPr="008C117E">
        <w:rPr>
          <w:rFonts w:ascii="Arial" w:hAnsi="Arial" w:cs="Arial"/>
          <w:sz w:val="22"/>
          <w:szCs w:val="22"/>
        </w:rPr>
        <w:t xml:space="preserve">impact </w:t>
      </w:r>
      <w:r w:rsidR="001734CC" w:rsidRPr="008C117E">
        <w:rPr>
          <w:rFonts w:ascii="Arial" w:hAnsi="Arial" w:cs="Arial"/>
          <w:sz w:val="22"/>
          <w:szCs w:val="22"/>
        </w:rPr>
        <w:t xml:space="preserve">could involve </w:t>
      </w:r>
      <w:r w:rsidR="00EE056A" w:rsidRPr="008C117E">
        <w:rPr>
          <w:rFonts w:ascii="Arial" w:hAnsi="Arial" w:cs="Arial"/>
          <w:sz w:val="22"/>
          <w:szCs w:val="22"/>
        </w:rPr>
        <w:t>observation</w:t>
      </w:r>
      <w:r w:rsidR="007244FE" w:rsidRPr="008C117E">
        <w:rPr>
          <w:rFonts w:ascii="Arial" w:hAnsi="Arial" w:cs="Arial"/>
          <w:sz w:val="22"/>
          <w:szCs w:val="22"/>
        </w:rPr>
        <w:t xml:space="preserve">. The </w:t>
      </w:r>
      <w:r w:rsidR="000D7977" w:rsidRPr="008C117E">
        <w:rPr>
          <w:rFonts w:ascii="Arial" w:hAnsi="Arial" w:cs="Arial"/>
          <w:sz w:val="22"/>
          <w:szCs w:val="22"/>
        </w:rPr>
        <w:t xml:space="preserve">community </w:t>
      </w:r>
      <w:r w:rsidR="007244FE" w:rsidRPr="008C117E">
        <w:rPr>
          <w:rFonts w:ascii="Arial" w:hAnsi="Arial" w:cs="Arial"/>
          <w:sz w:val="22"/>
          <w:szCs w:val="22"/>
        </w:rPr>
        <w:t xml:space="preserve">engagement could be </w:t>
      </w:r>
      <w:r w:rsidR="003F1438" w:rsidRPr="008C117E">
        <w:rPr>
          <w:rFonts w:ascii="Arial" w:hAnsi="Arial" w:cs="Arial"/>
          <w:sz w:val="22"/>
          <w:szCs w:val="22"/>
        </w:rPr>
        <w:t xml:space="preserve">measured by </w:t>
      </w:r>
      <w:r w:rsidR="007244FE" w:rsidRPr="008C117E">
        <w:rPr>
          <w:rFonts w:ascii="Arial" w:hAnsi="Arial" w:cs="Arial"/>
          <w:sz w:val="22"/>
          <w:szCs w:val="22"/>
        </w:rPr>
        <w:t>record</w:t>
      </w:r>
      <w:r w:rsidR="003F1438" w:rsidRPr="008C117E">
        <w:rPr>
          <w:rFonts w:ascii="Arial" w:hAnsi="Arial" w:cs="Arial"/>
          <w:sz w:val="22"/>
          <w:szCs w:val="22"/>
        </w:rPr>
        <w:t xml:space="preserve">ing </w:t>
      </w:r>
      <w:r w:rsidR="007244FE" w:rsidRPr="008C117E">
        <w:rPr>
          <w:rFonts w:ascii="Arial" w:hAnsi="Arial" w:cs="Arial"/>
          <w:sz w:val="22"/>
          <w:szCs w:val="22"/>
        </w:rPr>
        <w:t xml:space="preserve">how many people utilised </w:t>
      </w:r>
      <w:r w:rsidR="00E06CD0" w:rsidRPr="008C117E">
        <w:rPr>
          <w:rFonts w:ascii="Arial" w:hAnsi="Arial" w:cs="Arial"/>
          <w:sz w:val="22"/>
          <w:szCs w:val="22"/>
        </w:rPr>
        <w:t>BBB</w:t>
      </w:r>
      <w:r w:rsidR="007244FE" w:rsidRPr="008C117E">
        <w:rPr>
          <w:rFonts w:ascii="Arial" w:hAnsi="Arial" w:cs="Arial"/>
          <w:sz w:val="22"/>
          <w:szCs w:val="22"/>
        </w:rPr>
        <w:t xml:space="preserve"> each week, which would provide quantitative data to examine if the numbers had increased, decreased, or stayed the same over a period</w:t>
      </w:r>
      <w:r w:rsidR="00B56873" w:rsidRPr="008C117E">
        <w:rPr>
          <w:rFonts w:ascii="Arial" w:hAnsi="Arial" w:cs="Arial"/>
          <w:sz w:val="22"/>
          <w:szCs w:val="22"/>
        </w:rPr>
        <w:t>. Data should be recorded for a substantial amount of time before any significant changes are made to ensure an accurate depiction</w:t>
      </w:r>
      <w:r w:rsidR="001734CC" w:rsidRPr="008C117E">
        <w:rPr>
          <w:rFonts w:ascii="Arial" w:hAnsi="Arial" w:cs="Arial"/>
          <w:sz w:val="22"/>
          <w:szCs w:val="22"/>
        </w:rPr>
        <w:t>, perhaps over the first six weeks.</w:t>
      </w:r>
      <w:r w:rsidR="00D34DEC" w:rsidRPr="008C117E">
        <w:rPr>
          <w:rFonts w:ascii="Arial" w:hAnsi="Arial" w:cs="Arial"/>
          <w:sz w:val="22"/>
          <w:szCs w:val="22"/>
        </w:rPr>
        <w:t xml:space="preserve"> </w:t>
      </w:r>
      <w:r w:rsidR="001734CC" w:rsidRPr="008C117E">
        <w:rPr>
          <w:rFonts w:ascii="Arial" w:hAnsi="Arial" w:cs="Arial"/>
          <w:sz w:val="22"/>
          <w:szCs w:val="22"/>
        </w:rPr>
        <w:t>T</w:t>
      </w:r>
      <w:r w:rsidR="007244FE" w:rsidRPr="008C117E">
        <w:rPr>
          <w:rFonts w:ascii="Arial" w:hAnsi="Arial" w:cs="Arial"/>
          <w:sz w:val="22"/>
          <w:szCs w:val="22"/>
        </w:rPr>
        <w:t xml:space="preserve">his allows formative assessment to be carried out and ensures that if the project is not working, it can be improved. Formative assessment describes </w:t>
      </w:r>
      <w:r w:rsidR="00A91E0D" w:rsidRPr="008C117E">
        <w:rPr>
          <w:rFonts w:ascii="Arial" w:hAnsi="Arial" w:cs="Arial"/>
          <w:sz w:val="22"/>
          <w:szCs w:val="22"/>
        </w:rPr>
        <w:t xml:space="preserve">the use of evidence </w:t>
      </w:r>
      <w:r w:rsidR="00CF6B70" w:rsidRPr="008C117E">
        <w:rPr>
          <w:rFonts w:ascii="Arial" w:hAnsi="Arial" w:cs="Arial"/>
          <w:sz w:val="22"/>
          <w:szCs w:val="22"/>
        </w:rPr>
        <w:t xml:space="preserve">or feedback </w:t>
      </w:r>
      <w:r w:rsidR="00A91E0D" w:rsidRPr="008C117E">
        <w:rPr>
          <w:rFonts w:ascii="Arial" w:hAnsi="Arial" w:cs="Arial"/>
          <w:sz w:val="22"/>
          <w:szCs w:val="22"/>
        </w:rPr>
        <w:t xml:space="preserve">to modify practice </w:t>
      </w:r>
      <w:r w:rsidR="00B56873" w:rsidRPr="008C117E">
        <w:rPr>
          <w:rFonts w:ascii="Arial" w:hAnsi="Arial" w:cs="Arial"/>
          <w:sz w:val="22"/>
          <w:szCs w:val="22"/>
        </w:rPr>
        <w:t>for</w:t>
      </w:r>
      <w:r w:rsidR="00A91E0D" w:rsidRPr="008C117E">
        <w:rPr>
          <w:rFonts w:ascii="Arial" w:hAnsi="Arial" w:cs="Arial"/>
          <w:sz w:val="22"/>
          <w:szCs w:val="22"/>
        </w:rPr>
        <w:t xml:space="preserve"> increase</w:t>
      </w:r>
      <w:r w:rsidR="00B56873" w:rsidRPr="008C117E">
        <w:rPr>
          <w:rFonts w:ascii="Arial" w:hAnsi="Arial" w:cs="Arial"/>
          <w:sz w:val="22"/>
          <w:szCs w:val="22"/>
        </w:rPr>
        <w:t>d</w:t>
      </w:r>
      <w:r w:rsidR="00A91E0D" w:rsidRPr="008C117E">
        <w:rPr>
          <w:rFonts w:ascii="Arial" w:hAnsi="Arial" w:cs="Arial"/>
          <w:sz w:val="22"/>
          <w:szCs w:val="22"/>
        </w:rPr>
        <w:t xml:space="preserve"> effectiveness </w:t>
      </w:r>
      <w:r w:rsidR="00A91E0D" w:rsidRPr="008C117E">
        <w:rPr>
          <w:rFonts w:ascii="Arial" w:hAnsi="Arial" w:cs="Arial"/>
          <w:sz w:val="22"/>
          <w:szCs w:val="22"/>
          <w:shd w:val="clear" w:color="auto" w:fill="FFFFFF"/>
        </w:rPr>
        <w:t>(Black and Wiliam, 1998</w:t>
      </w:r>
      <w:r w:rsidR="00B56873" w:rsidRPr="008C117E">
        <w:rPr>
          <w:rFonts w:ascii="Arial" w:hAnsi="Arial" w:cs="Arial"/>
          <w:sz w:val="22"/>
          <w:szCs w:val="22"/>
          <w:shd w:val="clear" w:color="auto" w:fill="FFFFFF"/>
        </w:rPr>
        <w:t>; Heritage, 2007</w:t>
      </w:r>
      <w:r w:rsidR="00A91E0D" w:rsidRPr="008C117E">
        <w:rPr>
          <w:rFonts w:ascii="Arial" w:hAnsi="Arial" w:cs="Arial"/>
          <w:sz w:val="22"/>
          <w:szCs w:val="22"/>
          <w:shd w:val="clear" w:color="auto" w:fill="FFFFFF"/>
        </w:rPr>
        <w:t xml:space="preserve">). </w:t>
      </w:r>
      <w:r w:rsidR="00AC7077" w:rsidRPr="008C117E">
        <w:rPr>
          <w:rFonts w:ascii="Arial" w:hAnsi="Arial" w:cs="Arial"/>
          <w:sz w:val="22"/>
          <w:szCs w:val="22"/>
          <w:shd w:val="clear" w:color="auto" w:fill="FFFFFF"/>
        </w:rPr>
        <w:t xml:space="preserve">Alternatively, another </w:t>
      </w:r>
      <w:r w:rsidR="00CF6B70" w:rsidRPr="008C117E">
        <w:rPr>
          <w:rFonts w:ascii="Arial" w:hAnsi="Arial" w:cs="Arial"/>
          <w:sz w:val="22"/>
          <w:szCs w:val="22"/>
          <w:shd w:val="clear" w:color="auto" w:fill="FFFFFF"/>
        </w:rPr>
        <w:t xml:space="preserve">method of measuring </w:t>
      </w:r>
      <w:r w:rsidR="00E06CD0" w:rsidRPr="008C117E">
        <w:rPr>
          <w:rFonts w:ascii="Arial" w:hAnsi="Arial" w:cs="Arial"/>
          <w:sz w:val="22"/>
          <w:szCs w:val="22"/>
          <w:shd w:val="clear" w:color="auto" w:fill="FFFFFF"/>
        </w:rPr>
        <w:t>effectiveness</w:t>
      </w:r>
      <w:r w:rsidR="00AC7077" w:rsidRPr="008C117E">
        <w:rPr>
          <w:rFonts w:ascii="Arial" w:hAnsi="Arial" w:cs="Arial"/>
          <w:sz w:val="22"/>
          <w:szCs w:val="22"/>
          <w:shd w:val="clear" w:color="auto" w:fill="FFFFFF"/>
        </w:rPr>
        <w:t xml:space="preserve"> would be to consider the impact on school meals. The statistics of pupils who are eligible for FSM will not change due to the project, as it does not alter the income of families which is what causes them to qualify</w:t>
      </w:r>
      <w:r w:rsidR="000C02F4" w:rsidRPr="008C117E">
        <w:rPr>
          <w:rFonts w:ascii="Arial" w:hAnsi="Arial" w:cs="Arial"/>
          <w:sz w:val="22"/>
          <w:szCs w:val="22"/>
          <w:shd w:val="clear" w:color="auto" w:fill="FFFFFF"/>
        </w:rPr>
        <w:t>. A</w:t>
      </w:r>
      <w:r w:rsidR="00C9783C" w:rsidRPr="008C117E">
        <w:rPr>
          <w:rFonts w:ascii="Arial" w:hAnsi="Arial" w:cs="Arial"/>
          <w:sz w:val="22"/>
          <w:szCs w:val="22"/>
          <w:shd w:val="clear" w:color="auto" w:fill="FFFFFF"/>
        </w:rPr>
        <w:t>lthough</w:t>
      </w:r>
      <w:r w:rsidR="000C02F4" w:rsidRPr="008C117E">
        <w:rPr>
          <w:rFonts w:ascii="Arial" w:hAnsi="Arial" w:cs="Arial"/>
          <w:sz w:val="22"/>
          <w:szCs w:val="22"/>
          <w:shd w:val="clear" w:color="auto" w:fill="FFFFFF"/>
        </w:rPr>
        <w:t>,</w:t>
      </w:r>
      <w:r w:rsidR="00AC7077" w:rsidRPr="008C117E">
        <w:rPr>
          <w:rFonts w:ascii="Arial" w:hAnsi="Arial" w:cs="Arial"/>
          <w:sz w:val="22"/>
          <w:szCs w:val="22"/>
          <w:shd w:val="clear" w:color="auto" w:fill="FFFFFF"/>
        </w:rPr>
        <w:t xml:space="preserve"> it may mean that</w:t>
      </w:r>
      <w:r w:rsidR="00C9783C" w:rsidRPr="008C117E">
        <w:rPr>
          <w:rFonts w:ascii="Arial" w:hAnsi="Arial" w:cs="Arial"/>
          <w:sz w:val="22"/>
          <w:szCs w:val="22"/>
          <w:shd w:val="clear" w:color="auto" w:fill="FFFFFF"/>
        </w:rPr>
        <w:t xml:space="preserve"> parents do not have to rely on this and feel that it is their only option, as they will have the supplies to provide their child with a healthy and balanced packed lunch if they wish to</w:t>
      </w:r>
      <w:r w:rsidR="000C02F4" w:rsidRPr="008C117E">
        <w:rPr>
          <w:rFonts w:ascii="Arial" w:hAnsi="Arial" w:cs="Arial"/>
          <w:sz w:val="22"/>
          <w:szCs w:val="22"/>
          <w:shd w:val="clear" w:color="auto" w:fill="FFFFFF"/>
        </w:rPr>
        <w:t xml:space="preserve">, </w:t>
      </w:r>
      <w:r w:rsidR="00C9783C" w:rsidRPr="008C117E">
        <w:rPr>
          <w:rFonts w:ascii="Arial" w:hAnsi="Arial" w:cs="Arial"/>
          <w:sz w:val="22"/>
          <w:szCs w:val="22"/>
          <w:shd w:val="clear" w:color="auto" w:fill="FFFFFF"/>
        </w:rPr>
        <w:t>as they can gather all that they need for a</w:t>
      </w:r>
      <w:r w:rsidR="000C02F4" w:rsidRPr="008C117E">
        <w:rPr>
          <w:rFonts w:ascii="Arial" w:hAnsi="Arial" w:cs="Arial"/>
          <w:sz w:val="22"/>
          <w:szCs w:val="22"/>
          <w:shd w:val="clear" w:color="auto" w:fill="FFFFFF"/>
        </w:rPr>
        <w:t xml:space="preserve">n </w:t>
      </w:r>
      <w:r w:rsidR="00C9783C" w:rsidRPr="008C117E">
        <w:rPr>
          <w:rFonts w:ascii="Arial" w:hAnsi="Arial" w:cs="Arial"/>
          <w:sz w:val="22"/>
          <w:szCs w:val="22"/>
          <w:shd w:val="clear" w:color="auto" w:fill="FFFFFF"/>
        </w:rPr>
        <w:t>afford</w:t>
      </w:r>
      <w:r w:rsidR="000C02F4" w:rsidRPr="008C117E">
        <w:rPr>
          <w:rFonts w:ascii="Arial" w:hAnsi="Arial" w:cs="Arial"/>
          <w:sz w:val="22"/>
          <w:szCs w:val="22"/>
          <w:shd w:val="clear" w:color="auto" w:fill="FFFFFF"/>
        </w:rPr>
        <w:t>able price</w:t>
      </w:r>
      <w:r w:rsidR="00C9783C" w:rsidRPr="008C117E">
        <w:rPr>
          <w:rFonts w:ascii="Arial" w:hAnsi="Arial" w:cs="Arial"/>
          <w:sz w:val="22"/>
          <w:szCs w:val="22"/>
          <w:shd w:val="clear" w:color="auto" w:fill="FFFFFF"/>
        </w:rPr>
        <w:t xml:space="preserve"> using </w:t>
      </w:r>
      <w:r w:rsidR="00E06CD0" w:rsidRPr="008C117E">
        <w:rPr>
          <w:rFonts w:ascii="Arial" w:hAnsi="Arial" w:cs="Arial"/>
          <w:sz w:val="22"/>
          <w:szCs w:val="22"/>
          <w:shd w:val="clear" w:color="auto" w:fill="FFFFFF"/>
        </w:rPr>
        <w:t>BBB</w:t>
      </w:r>
      <w:r w:rsidR="00C9783C" w:rsidRPr="008C117E">
        <w:rPr>
          <w:rFonts w:ascii="Arial" w:hAnsi="Arial" w:cs="Arial"/>
          <w:sz w:val="22"/>
          <w:szCs w:val="22"/>
          <w:shd w:val="clear" w:color="auto" w:fill="FFFFFF"/>
        </w:rPr>
        <w:t>.</w:t>
      </w:r>
      <w:r w:rsidR="00447B88" w:rsidRPr="008C117E">
        <w:rPr>
          <w:rFonts w:ascii="Arial" w:hAnsi="Arial" w:cs="Arial"/>
          <w:sz w:val="22"/>
          <w:szCs w:val="22"/>
          <w:shd w:val="clear" w:color="auto" w:fill="FFFFFF"/>
        </w:rPr>
        <w:t xml:space="preserve"> </w:t>
      </w:r>
      <w:r w:rsidR="00E06CD0" w:rsidRPr="008C117E">
        <w:rPr>
          <w:rFonts w:ascii="Arial" w:hAnsi="Arial" w:cs="Arial"/>
          <w:sz w:val="22"/>
          <w:szCs w:val="22"/>
          <w:shd w:val="clear" w:color="auto" w:fill="FFFFFF"/>
        </w:rPr>
        <w:t>To assess</w:t>
      </w:r>
      <w:r w:rsidR="00447B88" w:rsidRPr="008C117E">
        <w:rPr>
          <w:rFonts w:ascii="Arial" w:hAnsi="Arial" w:cs="Arial"/>
          <w:sz w:val="22"/>
          <w:szCs w:val="22"/>
          <w:shd w:val="clear" w:color="auto" w:fill="FFFFFF"/>
        </w:rPr>
        <w:t xml:space="preserve"> the </w:t>
      </w:r>
      <w:r w:rsidR="00D30179" w:rsidRPr="008C117E">
        <w:rPr>
          <w:rFonts w:ascii="Arial" w:hAnsi="Arial" w:cs="Arial"/>
          <w:sz w:val="22"/>
          <w:szCs w:val="22"/>
          <w:shd w:val="clear" w:color="auto" w:fill="FFFFFF"/>
        </w:rPr>
        <w:t>impact</w:t>
      </w:r>
      <w:r w:rsidR="008742A2" w:rsidRPr="008C117E">
        <w:rPr>
          <w:rFonts w:ascii="Arial" w:hAnsi="Arial" w:cs="Arial"/>
          <w:sz w:val="22"/>
          <w:szCs w:val="22"/>
          <w:shd w:val="clear" w:color="auto" w:fill="FFFFFF"/>
        </w:rPr>
        <w:t xml:space="preserve"> on </w:t>
      </w:r>
      <w:r w:rsidR="00946D34" w:rsidRPr="008C117E">
        <w:rPr>
          <w:rFonts w:ascii="Arial" w:hAnsi="Arial" w:cs="Arial"/>
          <w:sz w:val="22"/>
          <w:szCs w:val="22"/>
          <w:shd w:val="clear" w:color="auto" w:fill="FFFFFF"/>
        </w:rPr>
        <w:t>the</w:t>
      </w:r>
      <w:r w:rsidR="00447B88" w:rsidRPr="008C117E">
        <w:rPr>
          <w:rFonts w:ascii="Arial" w:hAnsi="Arial" w:cs="Arial"/>
          <w:sz w:val="22"/>
          <w:szCs w:val="22"/>
          <w:shd w:val="clear" w:color="auto" w:fill="FFFFFF"/>
        </w:rPr>
        <w:t xml:space="preserve"> </w:t>
      </w:r>
      <w:r w:rsidR="00E06CD0" w:rsidRPr="008C117E">
        <w:rPr>
          <w:rFonts w:ascii="Arial" w:hAnsi="Arial" w:cs="Arial"/>
          <w:sz w:val="22"/>
          <w:szCs w:val="22"/>
          <w:shd w:val="clear" w:color="auto" w:fill="FFFFFF"/>
        </w:rPr>
        <w:t>children’s</w:t>
      </w:r>
      <w:r w:rsidR="008742A2" w:rsidRPr="008C117E">
        <w:rPr>
          <w:rFonts w:ascii="Arial" w:hAnsi="Arial" w:cs="Arial"/>
          <w:sz w:val="22"/>
          <w:szCs w:val="22"/>
          <w:shd w:val="clear" w:color="auto" w:fill="FFFFFF"/>
        </w:rPr>
        <w:t xml:space="preserve"> </w:t>
      </w:r>
      <w:r w:rsidR="00447B88" w:rsidRPr="008C117E">
        <w:rPr>
          <w:rFonts w:ascii="Arial" w:hAnsi="Arial" w:cs="Arial"/>
          <w:sz w:val="22"/>
          <w:szCs w:val="22"/>
          <w:shd w:val="clear" w:color="auto" w:fill="FFFFFF"/>
        </w:rPr>
        <w:t xml:space="preserve">knowledge </w:t>
      </w:r>
      <w:r w:rsidR="00E06CD0" w:rsidRPr="008C117E">
        <w:rPr>
          <w:rFonts w:ascii="Arial" w:hAnsi="Arial" w:cs="Arial"/>
          <w:sz w:val="22"/>
          <w:szCs w:val="22"/>
          <w:shd w:val="clear" w:color="auto" w:fill="FFFFFF"/>
        </w:rPr>
        <w:t>to discover their progress in</w:t>
      </w:r>
      <w:r w:rsidR="00946D34" w:rsidRPr="008C117E">
        <w:rPr>
          <w:rFonts w:ascii="Arial" w:hAnsi="Arial" w:cs="Arial"/>
          <w:sz w:val="22"/>
          <w:szCs w:val="22"/>
          <w:shd w:val="clear" w:color="auto" w:fill="FFFFFF"/>
        </w:rPr>
        <w:t xml:space="preserve"> becom</w:t>
      </w:r>
      <w:r w:rsidR="00D30179" w:rsidRPr="008C117E">
        <w:rPr>
          <w:rFonts w:ascii="Arial" w:hAnsi="Arial" w:cs="Arial"/>
          <w:sz w:val="22"/>
          <w:szCs w:val="22"/>
          <w:shd w:val="clear" w:color="auto" w:fill="FFFFFF"/>
        </w:rPr>
        <w:t>ing</w:t>
      </w:r>
      <w:r w:rsidR="00946D34" w:rsidRPr="008C117E">
        <w:rPr>
          <w:rFonts w:ascii="Arial" w:hAnsi="Arial" w:cs="Arial"/>
          <w:sz w:val="22"/>
          <w:szCs w:val="22"/>
          <w:shd w:val="clear" w:color="auto" w:fill="FFFFFF"/>
        </w:rPr>
        <w:t xml:space="preserve"> food literate</w:t>
      </w:r>
      <w:r w:rsidR="00E06CD0" w:rsidRPr="008C117E">
        <w:rPr>
          <w:rFonts w:ascii="Arial" w:hAnsi="Arial" w:cs="Arial"/>
          <w:sz w:val="22"/>
          <w:szCs w:val="22"/>
          <w:shd w:val="clear" w:color="auto" w:fill="FFFFFF"/>
        </w:rPr>
        <w:t>,</w:t>
      </w:r>
      <w:r w:rsidR="00946D34" w:rsidRPr="008C117E">
        <w:rPr>
          <w:rFonts w:ascii="Arial" w:hAnsi="Arial" w:cs="Arial"/>
          <w:sz w:val="22"/>
          <w:szCs w:val="22"/>
          <w:shd w:val="clear" w:color="auto" w:fill="FFFFFF"/>
        </w:rPr>
        <w:t xml:space="preserve"> summative assessment</w:t>
      </w:r>
      <w:r w:rsidR="00E06CD0" w:rsidRPr="008C117E">
        <w:rPr>
          <w:rFonts w:ascii="Arial" w:hAnsi="Arial" w:cs="Arial"/>
          <w:sz w:val="22"/>
          <w:szCs w:val="22"/>
          <w:shd w:val="clear" w:color="auto" w:fill="FFFFFF"/>
        </w:rPr>
        <w:t xml:space="preserve"> could be done</w:t>
      </w:r>
      <w:r w:rsidR="00447B88" w:rsidRPr="008C117E">
        <w:rPr>
          <w:rFonts w:ascii="Arial" w:hAnsi="Arial" w:cs="Arial"/>
          <w:sz w:val="22"/>
          <w:szCs w:val="22"/>
          <w:shd w:val="clear" w:color="auto" w:fill="FFFFFF"/>
        </w:rPr>
        <w:t xml:space="preserve">. An example of summative assessment includes an exam which aims to measure what a student has learnt at the end of a process </w:t>
      </w:r>
      <w:r w:rsidR="00D30179" w:rsidRPr="008C117E">
        <w:rPr>
          <w:rFonts w:ascii="Arial" w:hAnsi="Arial" w:cs="Arial"/>
          <w:sz w:val="22"/>
          <w:szCs w:val="22"/>
          <w:shd w:val="clear" w:color="auto" w:fill="FFFFFF"/>
        </w:rPr>
        <w:t xml:space="preserve">(Dixson and Worrell, 2016). </w:t>
      </w:r>
      <w:r w:rsidR="00F11EF0" w:rsidRPr="008C117E">
        <w:rPr>
          <w:rFonts w:ascii="Arial" w:hAnsi="Arial" w:cs="Arial"/>
          <w:sz w:val="22"/>
          <w:szCs w:val="22"/>
          <w:shd w:val="clear" w:color="auto" w:fill="FFFFFF"/>
        </w:rPr>
        <w:t>To gather an idea of whether the pupils are becoming food literate</w:t>
      </w:r>
      <w:r w:rsidR="00E06CD0" w:rsidRPr="008C117E">
        <w:rPr>
          <w:rFonts w:ascii="Arial" w:hAnsi="Arial" w:cs="Arial"/>
          <w:sz w:val="22"/>
          <w:szCs w:val="22"/>
          <w:shd w:val="clear" w:color="auto" w:fill="FFFFFF"/>
        </w:rPr>
        <w:t>,</w:t>
      </w:r>
      <w:r w:rsidR="00F11EF0" w:rsidRPr="008C117E">
        <w:rPr>
          <w:rFonts w:ascii="Arial" w:hAnsi="Arial" w:cs="Arial"/>
          <w:sz w:val="22"/>
          <w:szCs w:val="22"/>
          <w:shd w:val="clear" w:color="auto" w:fill="FFFFFF"/>
        </w:rPr>
        <w:t xml:space="preserve"> a quiz about healthy eating could be done at the end of each term. The scores will only be used for the practitioners to understand how effective the learning has been.</w:t>
      </w:r>
    </w:p>
    <w:p w14:paraId="39C02495" w14:textId="44F27484" w:rsidR="006A6A43" w:rsidRPr="008C117E" w:rsidRDefault="0012556B" w:rsidP="008C117E">
      <w:pPr>
        <w:pStyle w:val="NormalWeb"/>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A case study has shown that following a successful project in another school, impact was measured through pupil voice as well as a self-reflection by the pupils (</w:t>
      </w:r>
      <w:r w:rsidR="00282C58" w:rsidRPr="008C117E">
        <w:rPr>
          <w:rFonts w:ascii="Arial" w:hAnsi="Arial" w:cs="Arial"/>
          <w:sz w:val="22"/>
          <w:szCs w:val="22"/>
          <w:shd w:val="clear" w:color="auto" w:fill="FFFFFF"/>
        </w:rPr>
        <w:t>Jones, 202</w:t>
      </w:r>
      <w:r w:rsidR="004832E3" w:rsidRPr="008C117E">
        <w:rPr>
          <w:rFonts w:ascii="Arial" w:hAnsi="Arial" w:cs="Arial"/>
          <w:sz w:val="22"/>
          <w:szCs w:val="22"/>
          <w:shd w:val="clear" w:color="auto" w:fill="FFFFFF"/>
        </w:rPr>
        <w:t>0</w:t>
      </w:r>
      <w:r w:rsidRPr="008C117E">
        <w:rPr>
          <w:rFonts w:ascii="Arial" w:hAnsi="Arial" w:cs="Arial"/>
          <w:sz w:val="22"/>
          <w:szCs w:val="22"/>
          <w:shd w:val="clear" w:color="auto" w:fill="FFFFFF"/>
        </w:rPr>
        <w:t xml:space="preserve">). </w:t>
      </w:r>
      <w:r w:rsidR="00D00B92" w:rsidRPr="008C117E">
        <w:rPr>
          <w:rFonts w:ascii="Arial" w:hAnsi="Arial" w:cs="Arial"/>
          <w:sz w:val="22"/>
          <w:szCs w:val="22"/>
          <w:shd w:val="clear" w:color="auto" w:fill="FFFFFF"/>
        </w:rPr>
        <w:t xml:space="preserve">Lewis and Porter (2007) note that without the views of all stakeholders, a situation is not entirely understood. This supports the decision for the BBB project to do a </w:t>
      </w:r>
      <w:r w:rsidR="00187D97" w:rsidRPr="008C117E">
        <w:rPr>
          <w:rFonts w:ascii="Arial" w:hAnsi="Arial" w:cs="Arial"/>
          <w:sz w:val="22"/>
          <w:szCs w:val="22"/>
          <w:shd w:val="clear" w:color="auto" w:fill="FFFFFF"/>
        </w:rPr>
        <w:t xml:space="preserve">parent, </w:t>
      </w:r>
      <w:r w:rsidR="00E06CD0" w:rsidRPr="008C117E">
        <w:rPr>
          <w:rFonts w:ascii="Arial" w:hAnsi="Arial" w:cs="Arial"/>
          <w:sz w:val="22"/>
          <w:szCs w:val="22"/>
          <w:shd w:val="clear" w:color="auto" w:fill="FFFFFF"/>
        </w:rPr>
        <w:t>community,</w:t>
      </w:r>
      <w:r w:rsidR="00187D97" w:rsidRPr="008C117E">
        <w:rPr>
          <w:rFonts w:ascii="Arial" w:hAnsi="Arial" w:cs="Arial"/>
          <w:sz w:val="22"/>
          <w:szCs w:val="22"/>
          <w:shd w:val="clear" w:color="auto" w:fill="FFFFFF"/>
        </w:rPr>
        <w:t xml:space="preserve"> and </w:t>
      </w:r>
      <w:r w:rsidR="00D00B92" w:rsidRPr="008C117E">
        <w:rPr>
          <w:rFonts w:ascii="Arial" w:hAnsi="Arial" w:cs="Arial"/>
          <w:sz w:val="22"/>
          <w:szCs w:val="22"/>
          <w:shd w:val="clear" w:color="auto" w:fill="FFFFFF"/>
        </w:rPr>
        <w:t xml:space="preserve">pupil voice survey, as it is important to </w:t>
      </w:r>
      <w:r w:rsidR="00187D97" w:rsidRPr="008C117E">
        <w:rPr>
          <w:rFonts w:ascii="Arial" w:hAnsi="Arial" w:cs="Arial"/>
          <w:sz w:val="22"/>
          <w:szCs w:val="22"/>
          <w:shd w:val="clear" w:color="auto" w:fill="FFFFFF"/>
        </w:rPr>
        <w:t xml:space="preserve">listen to all involved. </w:t>
      </w:r>
      <w:r w:rsidR="008A7EA3" w:rsidRPr="008C117E">
        <w:rPr>
          <w:rFonts w:ascii="Arial" w:hAnsi="Arial" w:cs="Arial"/>
          <w:sz w:val="22"/>
          <w:szCs w:val="22"/>
          <w:shd w:val="clear" w:color="auto" w:fill="FFFFFF"/>
        </w:rPr>
        <w:t>Cook</w:t>
      </w:r>
      <w:r w:rsidR="007C2C51" w:rsidRPr="008C117E">
        <w:rPr>
          <w:rFonts w:ascii="Arial" w:hAnsi="Arial" w:cs="Arial"/>
          <w:sz w:val="22"/>
          <w:szCs w:val="22"/>
          <w:shd w:val="clear" w:color="auto" w:fill="FFFFFF"/>
        </w:rPr>
        <w:t>-S</w:t>
      </w:r>
      <w:r w:rsidR="008A7EA3" w:rsidRPr="008C117E">
        <w:rPr>
          <w:rFonts w:ascii="Arial" w:hAnsi="Arial" w:cs="Arial"/>
          <w:sz w:val="22"/>
          <w:szCs w:val="22"/>
          <w:shd w:val="clear" w:color="auto" w:fill="FFFFFF"/>
        </w:rPr>
        <w:t>ather (</w:t>
      </w:r>
      <w:r w:rsidR="007C2C51" w:rsidRPr="008C117E">
        <w:rPr>
          <w:rFonts w:ascii="Arial" w:hAnsi="Arial" w:cs="Arial"/>
          <w:sz w:val="22"/>
          <w:szCs w:val="22"/>
          <w:shd w:val="clear" w:color="auto" w:fill="FFFFFF"/>
        </w:rPr>
        <w:t>2006, p. 366</w:t>
      </w:r>
      <w:r w:rsidR="008A7EA3" w:rsidRPr="008C117E">
        <w:rPr>
          <w:rFonts w:ascii="Arial" w:hAnsi="Arial" w:cs="Arial"/>
          <w:sz w:val="22"/>
          <w:szCs w:val="22"/>
          <w:shd w:val="clear" w:color="auto" w:fill="FFFFFF"/>
        </w:rPr>
        <w:t xml:space="preserve">) </w:t>
      </w:r>
      <w:r w:rsidR="007C2C51" w:rsidRPr="008C117E">
        <w:rPr>
          <w:rFonts w:ascii="Arial" w:hAnsi="Arial" w:cs="Arial"/>
          <w:sz w:val="22"/>
          <w:szCs w:val="22"/>
          <w:shd w:val="clear" w:color="auto" w:fill="FFFFFF"/>
        </w:rPr>
        <w:t>articulates</w:t>
      </w:r>
      <w:r w:rsidR="008A7EA3" w:rsidRPr="008C117E">
        <w:rPr>
          <w:rFonts w:ascii="Arial" w:hAnsi="Arial" w:cs="Arial"/>
          <w:sz w:val="22"/>
          <w:szCs w:val="22"/>
          <w:shd w:val="clear" w:color="auto" w:fill="FFFFFF"/>
        </w:rPr>
        <w:t xml:space="preserve"> that a positive aspect of pupil voice is that it </w:t>
      </w:r>
      <w:r w:rsidR="007C2C51" w:rsidRPr="008C117E">
        <w:rPr>
          <w:rFonts w:ascii="Arial" w:hAnsi="Arial" w:cs="Arial"/>
          <w:sz w:val="22"/>
          <w:szCs w:val="22"/>
          <w:shd w:val="clear" w:color="auto" w:fill="FFFFFF"/>
        </w:rPr>
        <w:t xml:space="preserve">supports the rights of the students to </w:t>
      </w:r>
      <w:r w:rsidR="007C2C51" w:rsidRPr="008C117E">
        <w:rPr>
          <w:rFonts w:ascii="Arial" w:hAnsi="Arial" w:cs="Arial"/>
          <w:sz w:val="22"/>
          <w:szCs w:val="22"/>
          <w:shd w:val="clear" w:color="auto" w:fill="FFFFFF"/>
        </w:rPr>
        <w:lastRenderedPageBreak/>
        <w:t>be active participants</w:t>
      </w:r>
      <w:r w:rsidR="00187D97" w:rsidRPr="008C117E">
        <w:rPr>
          <w:rFonts w:ascii="Arial" w:hAnsi="Arial" w:cs="Arial"/>
          <w:sz w:val="22"/>
          <w:szCs w:val="22"/>
          <w:shd w:val="clear" w:color="auto" w:fill="FFFFFF"/>
        </w:rPr>
        <w:t>. With this survey they will be asked meaningful questions and be able to suggest their own ideas</w:t>
      </w:r>
      <w:r w:rsidR="00282C58" w:rsidRPr="008C117E">
        <w:rPr>
          <w:rFonts w:ascii="Arial" w:hAnsi="Arial" w:cs="Arial"/>
          <w:sz w:val="22"/>
          <w:szCs w:val="22"/>
          <w:shd w:val="clear" w:color="auto" w:fill="FFFFFF"/>
        </w:rPr>
        <w:t xml:space="preserve">; for example, “How could Big Bocs Bwyd be improved?”. </w:t>
      </w:r>
      <w:r w:rsidR="008903B3" w:rsidRPr="008C117E">
        <w:rPr>
          <w:rFonts w:ascii="Arial" w:hAnsi="Arial" w:cs="Arial"/>
          <w:sz w:val="22"/>
          <w:szCs w:val="22"/>
        </w:rPr>
        <w:t xml:space="preserve">According to </w:t>
      </w:r>
      <w:r w:rsidR="008903B3" w:rsidRPr="008C117E">
        <w:rPr>
          <w:rFonts w:ascii="Arial" w:hAnsi="Arial" w:cs="Arial"/>
          <w:sz w:val="22"/>
          <w:szCs w:val="22"/>
          <w:shd w:val="clear" w:color="auto" w:fill="FFFFFF"/>
        </w:rPr>
        <w:t>Fullan (2016)</w:t>
      </w:r>
      <w:r w:rsidR="00D7312E" w:rsidRPr="008C117E">
        <w:rPr>
          <w:rFonts w:ascii="Arial" w:hAnsi="Arial" w:cs="Arial"/>
          <w:sz w:val="22"/>
          <w:szCs w:val="22"/>
          <w:shd w:val="clear" w:color="auto" w:fill="FFFFFF"/>
        </w:rPr>
        <w:t>, education is successful when the hearts and minds of the learners have been engaged</w:t>
      </w:r>
      <w:r w:rsidR="00187D97" w:rsidRPr="008C117E">
        <w:rPr>
          <w:rFonts w:ascii="Arial" w:hAnsi="Arial" w:cs="Arial"/>
          <w:sz w:val="22"/>
          <w:szCs w:val="22"/>
          <w:shd w:val="clear" w:color="auto" w:fill="FFFFFF"/>
        </w:rPr>
        <w:t>. B</w:t>
      </w:r>
      <w:r w:rsidR="003F1438" w:rsidRPr="008C117E">
        <w:rPr>
          <w:rFonts w:ascii="Arial" w:hAnsi="Arial" w:cs="Arial"/>
          <w:sz w:val="22"/>
          <w:szCs w:val="22"/>
          <w:shd w:val="clear" w:color="auto" w:fill="FFFFFF"/>
        </w:rPr>
        <w:t>y giving children the opportunity to voice their beliefs and listen</w:t>
      </w:r>
      <w:r w:rsidR="00187D97" w:rsidRPr="008C117E">
        <w:rPr>
          <w:rFonts w:ascii="Arial" w:hAnsi="Arial" w:cs="Arial"/>
          <w:sz w:val="22"/>
          <w:szCs w:val="22"/>
          <w:shd w:val="clear" w:color="auto" w:fill="FFFFFF"/>
        </w:rPr>
        <w:t xml:space="preserve">ing </w:t>
      </w:r>
      <w:r w:rsidR="003F1438" w:rsidRPr="008C117E">
        <w:rPr>
          <w:rFonts w:ascii="Arial" w:hAnsi="Arial" w:cs="Arial"/>
          <w:sz w:val="22"/>
          <w:szCs w:val="22"/>
          <w:shd w:val="clear" w:color="auto" w:fill="FFFFFF"/>
        </w:rPr>
        <w:t xml:space="preserve">to them, this should engage their hearts and minds </w:t>
      </w:r>
      <w:r w:rsidR="00187D97" w:rsidRPr="008C117E">
        <w:rPr>
          <w:rFonts w:ascii="Arial" w:hAnsi="Arial" w:cs="Arial"/>
          <w:sz w:val="22"/>
          <w:szCs w:val="22"/>
          <w:shd w:val="clear" w:color="auto" w:fill="FFFFFF"/>
        </w:rPr>
        <w:t>deeper with their learning as they have an element of control over what they do</w:t>
      </w:r>
      <w:r w:rsidR="003F1438" w:rsidRPr="008C117E">
        <w:rPr>
          <w:rFonts w:ascii="Arial" w:hAnsi="Arial" w:cs="Arial"/>
          <w:sz w:val="22"/>
          <w:szCs w:val="22"/>
          <w:shd w:val="clear" w:color="auto" w:fill="FFFFFF"/>
        </w:rPr>
        <w:t>.</w:t>
      </w:r>
      <w:r w:rsidR="00D7312E" w:rsidRPr="008C117E">
        <w:rPr>
          <w:rFonts w:ascii="Arial" w:hAnsi="Arial" w:cs="Arial"/>
          <w:sz w:val="22"/>
          <w:szCs w:val="22"/>
          <w:shd w:val="clear" w:color="auto" w:fill="FFFFFF"/>
        </w:rPr>
        <w:t xml:space="preserve"> It is important that the pupils understand the </w:t>
      </w:r>
      <w:r w:rsidR="009950DF" w:rsidRPr="008C117E">
        <w:rPr>
          <w:rFonts w:ascii="Arial" w:hAnsi="Arial" w:cs="Arial"/>
          <w:sz w:val="22"/>
          <w:szCs w:val="22"/>
          <w:shd w:val="clear" w:color="auto" w:fill="FFFFFF"/>
        </w:rPr>
        <w:t>purposes</w:t>
      </w:r>
      <w:r w:rsidR="00D7312E" w:rsidRPr="008C117E">
        <w:rPr>
          <w:rFonts w:ascii="Arial" w:hAnsi="Arial" w:cs="Arial"/>
          <w:sz w:val="22"/>
          <w:szCs w:val="22"/>
          <w:shd w:val="clear" w:color="auto" w:fill="FFFFFF"/>
        </w:rPr>
        <w:t xml:space="preserve"> of the project from the beginning so that they know the intended impact</w:t>
      </w:r>
      <w:r w:rsidR="00187D97" w:rsidRPr="008C117E">
        <w:rPr>
          <w:rFonts w:ascii="Arial" w:hAnsi="Arial" w:cs="Arial"/>
          <w:sz w:val="22"/>
          <w:szCs w:val="22"/>
          <w:shd w:val="clear" w:color="auto" w:fill="FFFFFF"/>
        </w:rPr>
        <w:t>,</w:t>
      </w:r>
      <w:r w:rsidR="00D7312E" w:rsidRPr="008C117E">
        <w:rPr>
          <w:rFonts w:ascii="Arial" w:hAnsi="Arial" w:cs="Arial"/>
          <w:sz w:val="22"/>
          <w:szCs w:val="22"/>
          <w:shd w:val="clear" w:color="auto" w:fill="FFFFFF"/>
        </w:rPr>
        <w:t xml:space="preserve"> </w:t>
      </w:r>
      <w:r w:rsidR="000C02F4" w:rsidRPr="008C117E">
        <w:rPr>
          <w:rFonts w:ascii="Arial" w:hAnsi="Arial" w:cs="Arial"/>
          <w:sz w:val="22"/>
          <w:szCs w:val="22"/>
          <w:shd w:val="clear" w:color="auto" w:fill="FFFFFF"/>
        </w:rPr>
        <w:t>and that they are playing an essential role in helping others</w:t>
      </w:r>
      <w:r w:rsidR="00E06CD0" w:rsidRPr="008C117E">
        <w:rPr>
          <w:rFonts w:ascii="Arial" w:hAnsi="Arial" w:cs="Arial"/>
          <w:sz w:val="22"/>
          <w:szCs w:val="22"/>
          <w:shd w:val="clear" w:color="auto" w:fill="FFFFFF"/>
        </w:rPr>
        <w:t>,</w:t>
      </w:r>
      <w:r w:rsidR="00187D97" w:rsidRPr="008C117E">
        <w:rPr>
          <w:rFonts w:ascii="Arial" w:hAnsi="Arial" w:cs="Arial"/>
          <w:sz w:val="22"/>
          <w:szCs w:val="22"/>
          <w:shd w:val="clear" w:color="auto" w:fill="FFFFFF"/>
        </w:rPr>
        <w:t xml:space="preserve"> so th</w:t>
      </w:r>
      <w:r w:rsidR="00F825FD" w:rsidRPr="008C117E">
        <w:rPr>
          <w:rFonts w:ascii="Arial" w:hAnsi="Arial" w:cs="Arial"/>
          <w:sz w:val="22"/>
          <w:szCs w:val="22"/>
          <w:shd w:val="clear" w:color="auto" w:fill="FFFFFF"/>
        </w:rPr>
        <w:t>at they</w:t>
      </w:r>
      <w:r w:rsidR="00187D97" w:rsidRPr="008C117E">
        <w:rPr>
          <w:rFonts w:ascii="Arial" w:hAnsi="Arial" w:cs="Arial"/>
          <w:sz w:val="22"/>
          <w:szCs w:val="22"/>
          <w:shd w:val="clear" w:color="auto" w:fill="FFFFFF"/>
        </w:rPr>
        <w:t xml:space="preserve"> feel passionately about the success of the project</w:t>
      </w:r>
      <w:r w:rsidR="000C02F4" w:rsidRPr="008C117E">
        <w:rPr>
          <w:rFonts w:ascii="Arial" w:hAnsi="Arial" w:cs="Arial"/>
          <w:sz w:val="22"/>
          <w:szCs w:val="22"/>
          <w:shd w:val="clear" w:color="auto" w:fill="FFFFFF"/>
        </w:rPr>
        <w:t>.</w:t>
      </w:r>
      <w:r w:rsidR="00F11EF0" w:rsidRPr="008C117E">
        <w:rPr>
          <w:rFonts w:ascii="Arial" w:hAnsi="Arial" w:cs="Arial"/>
          <w:sz w:val="22"/>
          <w:szCs w:val="22"/>
          <w:shd w:val="clear" w:color="auto" w:fill="FFFFFF"/>
        </w:rPr>
        <w:t xml:space="preserve"> </w:t>
      </w:r>
    </w:p>
    <w:p w14:paraId="51CD3263" w14:textId="40C875C2" w:rsidR="00BA6A2E" w:rsidRPr="008C117E" w:rsidRDefault="00BC4CE2" w:rsidP="008C117E">
      <w:pPr>
        <w:pStyle w:val="NormalWeb"/>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 xml:space="preserve">Schools should have a school development plan (SDP) which sets out their plans of action to enable improvement. The project should be in line with this plan and reflect the context of the school, which is why relevant statistics were considered such as the percentage of FSM in the school when proposing this project. To review the impact, the SDP needs to be revised and monitored to ensure the goals are reached </w:t>
      </w:r>
      <w:r w:rsidR="000A7566" w:rsidRPr="008C117E">
        <w:rPr>
          <w:rFonts w:ascii="Arial" w:hAnsi="Arial" w:cs="Arial"/>
          <w:sz w:val="22"/>
          <w:szCs w:val="22"/>
          <w:shd w:val="clear" w:color="auto" w:fill="FFFFFF"/>
        </w:rPr>
        <w:t>(Welsh Government, 2014).</w:t>
      </w:r>
    </w:p>
    <w:p w14:paraId="4524CDEC" w14:textId="0D62A590" w:rsidR="0015564B" w:rsidRPr="008C117E" w:rsidRDefault="002C210C" w:rsidP="008C117E">
      <w:pPr>
        <w:pStyle w:val="NormalWeb"/>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 xml:space="preserve">To ensure that full consideration is had over the benefits and possible limitations of the BBB project, a SWOT analysis has been carried out to take all areas into account (see appendix). </w:t>
      </w:r>
      <w:r w:rsidR="00770F3D" w:rsidRPr="008C117E">
        <w:rPr>
          <w:rFonts w:ascii="Arial" w:hAnsi="Arial" w:cs="Arial"/>
          <w:sz w:val="22"/>
          <w:szCs w:val="22"/>
          <w:shd w:val="clear" w:color="auto" w:fill="FFFFFF"/>
        </w:rPr>
        <w:t xml:space="preserve">SWOT stands for strengths, weaknesses, opportunities, and threats (Sarsby, 2016). The strengths and weaknesses are internal as they </w:t>
      </w:r>
      <w:r w:rsidR="00DB11F6" w:rsidRPr="008C117E">
        <w:rPr>
          <w:rFonts w:ascii="Arial" w:hAnsi="Arial" w:cs="Arial"/>
          <w:sz w:val="22"/>
          <w:szCs w:val="22"/>
          <w:shd w:val="clear" w:color="auto" w:fill="FFFFFF"/>
        </w:rPr>
        <w:t>come from</w:t>
      </w:r>
      <w:r w:rsidR="00770F3D" w:rsidRPr="008C117E">
        <w:rPr>
          <w:rFonts w:ascii="Arial" w:hAnsi="Arial" w:cs="Arial"/>
          <w:sz w:val="22"/>
          <w:szCs w:val="22"/>
          <w:shd w:val="clear" w:color="auto" w:fill="FFFFFF"/>
        </w:rPr>
        <w:t xml:space="preserve"> within the school, whereas the opportunities and threats are external as they come from outside the school.</w:t>
      </w:r>
    </w:p>
    <w:p w14:paraId="0C17B373" w14:textId="401D0815" w:rsidR="00BE0298" w:rsidRPr="008C117E" w:rsidRDefault="00A30430" w:rsidP="008C117E">
      <w:pPr>
        <w:pStyle w:val="NormalWeb"/>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 xml:space="preserve">One of the key strengths identified from within the school is that there is already an outbuilding that can be used for the shop. </w:t>
      </w:r>
      <w:proofErr w:type="gramStart"/>
      <w:r w:rsidRPr="008C117E">
        <w:rPr>
          <w:rFonts w:ascii="Arial" w:hAnsi="Arial" w:cs="Arial"/>
          <w:sz w:val="22"/>
          <w:szCs w:val="22"/>
          <w:shd w:val="clear" w:color="auto" w:fill="FFFFFF"/>
        </w:rPr>
        <w:t>This speeds</w:t>
      </w:r>
      <w:proofErr w:type="gramEnd"/>
      <w:r w:rsidRPr="008C117E">
        <w:rPr>
          <w:rFonts w:ascii="Arial" w:hAnsi="Arial" w:cs="Arial"/>
          <w:sz w:val="22"/>
          <w:szCs w:val="22"/>
          <w:shd w:val="clear" w:color="auto" w:fill="FFFFFF"/>
        </w:rPr>
        <w:t xml:space="preserve"> up the process of starting up the project as all rooms in the school building are in use, meaning that without this there would need to be plans to obtain a shipping container. This</w:t>
      </w:r>
      <w:r w:rsidR="00BE0298" w:rsidRPr="008C117E">
        <w:rPr>
          <w:rFonts w:ascii="Arial" w:hAnsi="Arial" w:cs="Arial"/>
          <w:sz w:val="22"/>
          <w:szCs w:val="22"/>
          <w:shd w:val="clear" w:color="auto" w:fill="FFFFFF"/>
        </w:rPr>
        <w:t xml:space="preserve"> would</w:t>
      </w:r>
      <w:r w:rsidRPr="008C117E">
        <w:rPr>
          <w:rFonts w:ascii="Arial" w:hAnsi="Arial" w:cs="Arial"/>
          <w:sz w:val="22"/>
          <w:szCs w:val="22"/>
          <w:shd w:val="clear" w:color="auto" w:fill="FFFFFF"/>
        </w:rPr>
        <w:t xml:space="preserve"> not only increas</w:t>
      </w:r>
      <w:r w:rsidR="00BE0298" w:rsidRPr="008C117E">
        <w:rPr>
          <w:rFonts w:ascii="Arial" w:hAnsi="Arial" w:cs="Arial"/>
          <w:sz w:val="22"/>
          <w:szCs w:val="22"/>
          <w:shd w:val="clear" w:color="auto" w:fill="FFFFFF"/>
        </w:rPr>
        <w:t>e</w:t>
      </w:r>
      <w:r w:rsidRPr="008C117E">
        <w:rPr>
          <w:rFonts w:ascii="Arial" w:hAnsi="Arial" w:cs="Arial"/>
          <w:sz w:val="22"/>
          <w:szCs w:val="22"/>
          <w:shd w:val="clear" w:color="auto" w:fill="FFFFFF"/>
        </w:rPr>
        <w:t xml:space="preserve"> the wait time to begin BBB, but also has large implications on the money spent towards the project.</w:t>
      </w:r>
      <w:r w:rsidR="00B652AF" w:rsidRPr="008C117E">
        <w:rPr>
          <w:rFonts w:ascii="Arial" w:hAnsi="Arial" w:cs="Arial"/>
          <w:sz w:val="22"/>
          <w:szCs w:val="22"/>
          <w:shd w:val="clear" w:color="auto" w:fill="FFFFFF"/>
        </w:rPr>
        <w:t xml:space="preserve"> </w:t>
      </w:r>
      <w:r w:rsidR="00A97757" w:rsidRPr="008C117E">
        <w:rPr>
          <w:rFonts w:ascii="Arial" w:hAnsi="Arial" w:cs="Arial"/>
          <w:sz w:val="22"/>
          <w:szCs w:val="22"/>
          <w:shd w:val="clear" w:color="auto" w:fill="FFFFFF"/>
        </w:rPr>
        <w:t xml:space="preserve">According to Welsh Government (2021b), a total of one hundred thousand pounds was provided in funding to establish five BBB shipping containers. This insinuates that </w:t>
      </w:r>
      <w:r w:rsidR="00DB11F6" w:rsidRPr="008C117E">
        <w:rPr>
          <w:rFonts w:ascii="Arial" w:hAnsi="Arial" w:cs="Arial"/>
          <w:sz w:val="22"/>
          <w:szCs w:val="22"/>
          <w:shd w:val="clear" w:color="auto" w:fill="FFFFFF"/>
        </w:rPr>
        <w:t xml:space="preserve">twenty thousand pounds of funding would be required to obtain </w:t>
      </w:r>
      <w:r w:rsidR="00A97757" w:rsidRPr="008C117E">
        <w:rPr>
          <w:rFonts w:ascii="Arial" w:hAnsi="Arial" w:cs="Arial"/>
          <w:sz w:val="22"/>
          <w:szCs w:val="22"/>
          <w:shd w:val="clear" w:color="auto" w:fill="FFFFFF"/>
        </w:rPr>
        <w:t>one shipping container</w:t>
      </w:r>
      <w:r w:rsidR="00893F43" w:rsidRPr="008C117E">
        <w:rPr>
          <w:rFonts w:ascii="Arial" w:hAnsi="Arial" w:cs="Arial"/>
          <w:sz w:val="22"/>
          <w:szCs w:val="22"/>
          <w:shd w:val="clear" w:color="auto" w:fill="FFFFFF"/>
        </w:rPr>
        <w:t xml:space="preserve"> for School A</w:t>
      </w:r>
      <w:r w:rsidR="00A97757" w:rsidRPr="008C117E">
        <w:rPr>
          <w:rFonts w:ascii="Arial" w:hAnsi="Arial" w:cs="Arial"/>
          <w:sz w:val="22"/>
          <w:szCs w:val="22"/>
          <w:shd w:val="clear" w:color="auto" w:fill="FFFFFF"/>
        </w:rPr>
        <w:t>.</w:t>
      </w:r>
      <w:r w:rsidR="00DB11F6" w:rsidRPr="008C117E">
        <w:rPr>
          <w:rFonts w:ascii="Arial" w:hAnsi="Arial" w:cs="Arial"/>
          <w:sz w:val="22"/>
          <w:szCs w:val="22"/>
          <w:shd w:val="clear" w:color="auto" w:fill="FFFFFF"/>
        </w:rPr>
        <w:t xml:space="preserve"> More would then need to be spent to set up the space appropriately such as fitting shelves, and so a large grant would need to be applied for. </w:t>
      </w:r>
      <w:r w:rsidR="008F1753" w:rsidRPr="008C117E">
        <w:rPr>
          <w:rFonts w:ascii="Arial" w:hAnsi="Arial" w:cs="Arial"/>
          <w:sz w:val="22"/>
          <w:szCs w:val="22"/>
          <w:shd w:val="clear" w:color="auto" w:fill="FFFFFF"/>
        </w:rPr>
        <w:t>Having the outbuilding is a huge strength for not only the time but also the money</w:t>
      </w:r>
      <w:r w:rsidR="00BE0298" w:rsidRPr="008C117E">
        <w:rPr>
          <w:rFonts w:ascii="Arial" w:hAnsi="Arial" w:cs="Arial"/>
          <w:sz w:val="22"/>
          <w:szCs w:val="22"/>
          <w:shd w:val="clear" w:color="auto" w:fill="FFFFFF"/>
        </w:rPr>
        <w:t xml:space="preserve"> spent</w:t>
      </w:r>
      <w:r w:rsidR="00893F43" w:rsidRPr="008C117E">
        <w:rPr>
          <w:rFonts w:ascii="Arial" w:hAnsi="Arial" w:cs="Arial"/>
          <w:sz w:val="22"/>
          <w:szCs w:val="22"/>
          <w:shd w:val="clear" w:color="auto" w:fill="FFFFFF"/>
        </w:rPr>
        <w:t xml:space="preserve"> on this project</w:t>
      </w:r>
      <w:r w:rsidR="008F1753" w:rsidRPr="008C117E">
        <w:rPr>
          <w:rFonts w:ascii="Arial" w:hAnsi="Arial" w:cs="Arial"/>
          <w:sz w:val="22"/>
          <w:szCs w:val="22"/>
          <w:shd w:val="clear" w:color="auto" w:fill="FFFFFF"/>
        </w:rPr>
        <w:t>.</w:t>
      </w:r>
    </w:p>
    <w:p w14:paraId="0494CCFF" w14:textId="498AE948" w:rsidR="00A30430" w:rsidRPr="008C117E" w:rsidRDefault="00BE0298" w:rsidP="008C117E">
      <w:pPr>
        <w:pStyle w:val="NormalWeb"/>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A</w:t>
      </w:r>
      <w:r w:rsidR="00DF60D3" w:rsidRPr="008C117E">
        <w:rPr>
          <w:rFonts w:ascii="Arial" w:hAnsi="Arial" w:cs="Arial"/>
          <w:sz w:val="22"/>
          <w:szCs w:val="22"/>
          <w:shd w:val="clear" w:color="auto" w:fill="FFFFFF"/>
        </w:rPr>
        <w:t xml:space="preserve"> weakness </w:t>
      </w:r>
      <w:r w:rsidRPr="008C117E">
        <w:rPr>
          <w:rFonts w:ascii="Arial" w:hAnsi="Arial" w:cs="Arial"/>
          <w:sz w:val="22"/>
          <w:szCs w:val="22"/>
          <w:shd w:val="clear" w:color="auto" w:fill="FFFFFF"/>
        </w:rPr>
        <w:t xml:space="preserve">acknowledged </w:t>
      </w:r>
      <w:r w:rsidR="00DF60D3" w:rsidRPr="008C117E">
        <w:rPr>
          <w:rFonts w:ascii="Arial" w:hAnsi="Arial" w:cs="Arial"/>
          <w:sz w:val="22"/>
          <w:szCs w:val="22"/>
          <w:shd w:val="clear" w:color="auto" w:fill="FFFFFF"/>
        </w:rPr>
        <w:t>from the school is staff expertise</w:t>
      </w:r>
      <w:r w:rsidR="004F5AE6" w:rsidRPr="008C117E">
        <w:rPr>
          <w:rFonts w:ascii="Arial" w:hAnsi="Arial" w:cs="Arial"/>
          <w:sz w:val="22"/>
          <w:szCs w:val="22"/>
          <w:shd w:val="clear" w:color="auto" w:fill="FFFFFF"/>
        </w:rPr>
        <w:t>,</w:t>
      </w:r>
      <w:r w:rsidR="00DF60D3" w:rsidRPr="008C117E">
        <w:rPr>
          <w:rFonts w:ascii="Arial" w:hAnsi="Arial" w:cs="Arial"/>
          <w:sz w:val="22"/>
          <w:szCs w:val="22"/>
          <w:shd w:val="clear" w:color="auto" w:fill="FFFFFF"/>
        </w:rPr>
        <w:t xml:space="preserve"> </w:t>
      </w:r>
      <w:r w:rsidR="00FC375D" w:rsidRPr="008C117E">
        <w:rPr>
          <w:rFonts w:ascii="Arial" w:hAnsi="Arial" w:cs="Arial"/>
          <w:sz w:val="22"/>
          <w:szCs w:val="22"/>
          <w:shd w:val="clear" w:color="auto" w:fill="FFFFFF"/>
        </w:rPr>
        <w:t>regarding</w:t>
      </w:r>
      <w:r w:rsidR="00DF60D3" w:rsidRPr="008C117E">
        <w:rPr>
          <w:rFonts w:ascii="Arial" w:hAnsi="Arial" w:cs="Arial"/>
          <w:sz w:val="22"/>
          <w:szCs w:val="22"/>
          <w:shd w:val="clear" w:color="auto" w:fill="FFFFFF"/>
        </w:rPr>
        <w:t xml:space="preserve"> the </w:t>
      </w:r>
      <w:r w:rsidR="00960F6E" w:rsidRPr="008C117E">
        <w:rPr>
          <w:rFonts w:ascii="Arial" w:hAnsi="Arial" w:cs="Arial"/>
          <w:sz w:val="22"/>
          <w:szCs w:val="22"/>
          <w:shd w:val="clear" w:color="auto" w:fill="FFFFFF"/>
        </w:rPr>
        <w:t>gardening</w:t>
      </w:r>
      <w:r w:rsidR="00DF60D3" w:rsidRPr="008C117E">
        <w:rPr>
          <w:rFonts w:ascii="Arial" w:hAnsi="Arial" w:cs="Arial"/>
          <w:sz w:val="22"/>
          <w:szCs w:val="22"/>
          <w:shd w:val="clear" w:color="auto" w:fill="FFFFFF"/>
        </w:rPr>
        <w:t xml:space="preserve"> aspect of the </w:t>
      </w:r>
      <w:r w:rsidR="00960F6E" w:rsidRPr="008C117E">
        <w:rPr>
          <w:rFonts w:ascii="Arial" w:hAnsi="Arial" w:cs="Arial"/>
          <w:sz w:val="22"/>
          <w:szCs w:val="22"/>
          <w:shd w:val="clear" w:color="auto" w:fill="FFFFFF"/>
        </w:rPr>
        <w:t xml:space="preserve">project. </w:t>
      </w:r>
      <w:r w:rsidR="00893F43" w:rsidRPr="008C117E">
        <w:rPr>
          <w:rFonts w:ascii="Arial" w:hAnsi="Arial" w:cs="Arial"/>
          <w:sz w:val="22"/>
          <w:szCs w:val="22"/>
          <w:shd w:val="clear" w:color="auto" w:fill="FFFFFF"/>
        </w:rPr>
        <w:t xml:space="preserve">There are concerns that none of the staff members have an adequate knowledge of gardening to confidently manage these practical activities. </w:t>
      </w:r>
      <w:r w:rsidR="00FD5D15" w:rsidRPr="008C117E">
        <w:rPr>
          <w:rFonts w:ascii="Arial" w:hAnsi="Arial" w:cs="Arial"/>
          <w:sz w:val="22"/>
          <w:szCs w:val="22"/>
          <w:shd w:val="clear" w:color="auto" w:fill="FFFFFF"/>
        </w:rPr>
        <w:t>Despite this, there are multiple active allotments in the local community</w:t>
      </w:r>
      <w:r w:rsidR="00893F43" w:rsidRPr="008C117E">
        <w:rPr>
          <w:rFonts w:ascii="Arial" w:hAnsi="Arial" w:cs="Arial"/>
          <w:sz w:val="22"/>
          <w:szCs w:val="22"/>
          <w:shd w:val="clear" w:color="auto" w:fill="FFFFFF"/>
        </w:rPr>
        <w:t xml:space="preserve"> which could help to overcome this. </w:t>
      </w:r>
      <w:r w:rsidR="00893F43" w:rsidRPr="008C117E">
        <w:rPr>
          <w:rFonts w:ascii="Arial" w:hAnsi="Arial" w:cs="Arial"/>
          <w:sz w:val="22"/>
          <w:szCs w:val="22"/>
          <w:shd w:val="clear" w:color="auto" w:fill="FFFFFF"/>
        </w:rPr>
        <w:lastRenderedPageBreak/>
        <w:t>Contact could be made to locals who grow plants and produce within these allotments, to find a member of the community that could lead gardening sessions with the pupils. Although</w:t>
      </w:r>
      <w:r w:rsidR="004B3BCC" w:rsidRPr="008C117E">
        <w:rPr>
          <w:rFonts w:ascii="Arial" w:hAnsi="Arial" w:cs="Arial"/>
          <w:sz w:val="22"/>
          <w:szCs w:val="22"/>
          <w:shd w:val="clear" w:color="auto" w:fill="FFFFFF"/>
        </w:rPr>
        <w:t xml:space="preserve">, it could be argued that this is not necessary. </w:t>
      </w:r>
      <w:r w:rsidR="00FC375D" w:rsidRPr="008C117E">
        <w:rPr>
          <w:rFonts w:ascii="Arial" w:hAnsi="Arial" w:cs="Arial"/>
          <w:sz w:val="22"/>
          <w:szCs w:val="22"/>
          <w:shd w:val="clear" w:color="auto" w:fill="FFFFFF"/>
        </w:rPr>
        <w:t xml:space="preserve">It is </w:t>
      </w:r>
      <w:r w:rsidR="00893F43" w:rsidRPr="008C117E">
        <w:rPr>
          <w:rFonts w:ascii="Arial" w:hAnsi="Arial" w:cs="Arial"/>
          <w:sz w:val="22"/>
          <w:szCs w:val="22"/>
          <w:shd w:val="clear" w:color="auto" w:fill="FFFFFF"/>
        </w:rPr>
        <w:t xml:space="preserve">widely </w:t>
      </w:r>
      <w:r w:rsidR="00FC375D" w:rsidRPr="008C117E">
        <w:rPr>
          <w:rFonts w:ascii="Arial" w:hAnsi="Arial" w:cs="Arial"/>
          <w:sz w:val="22"/>
          <w:szCs w:val="22"/>
          <w:shd w:val="clear" w:color="auto" w:fill="FFFFFF"/>
        </w:rPr>
        <w:t xml:space="preserve">understood </w:t>
      </w:r>
      <w:r w:rsidR="004B3BCC" w:rsidRPr="008C117E">
        <w:rPr>
          <w:rFonts w:ascii="Arial" w:hAnsi="Arial" w:cs="Arial"/>
          <w:sz w:val="22"/>
          <w:szCs w:val="22"/>
          <w:shd w:val="clear" w:color="auto" w:fill="FFFFFF"/>
        </w:rPr>
        <w:t xml:space="preserve">that educators being lifelong learners is essential for the educational development of pupils </w:t>
      </w:r>
      <w:r w:rsidR="00FC375D" w:rsidRPr="008C117E">
        <w:rPr>
          <w:rFonts w:ascii="Arial" w:hAnsi="Arial" w:cs="Arial"/>
          <w:sz w:val="22"/>
          <w:szCs w:val="22"/>
          <w:shd w:val="clear" w:color="auto" w:fill="FFFFFF"/>
        </w:rPr>
        <w:t xml:space="preserve">(Eastern Washington University, 2018; </w:t>
      </w:r>
      <w:r w:rsidRPr="008C117E">
        <w:rPr>
          <w:rFonts w:ascii="Arial" w:hAnsi="Arial" w:cs="Arial"/>
          <w:sz w:val="22"/>
          <w:szCs w:val="22"/>
          <w:shd w:val="clear" w:color="auto" w:fill="FFFFFF"/>
        </w:rPr>
        <w:t>Dhaliwal, 2015)</w:t>
      </w:r>
      <w:r w:rsidR="00FC375D" w:rsidRPr="008C117E">
        <w:rPr>
          <w:rFonts w:ascii="Arial" w:hAnsi="Arial" w:cs="Arial"/>
          <w:sz w:val="22"/>
          <w:szCs w:val="22"/>
          <w:shd w:val="clear" w:color="auto" w:fill="FFFFFF"/>
        </w:rPr>
        <w:t xml:space="preserve">. Primary school teachers often teach almost all areas of learning to their pupils, meaning that as one person cannot be an expert in every domain, teachers will sometimes have to learn new skills or knowledge even after they are qualified. </w:t>
      </w:r>
      <w:r w:rsidR="004F5AE6" w:rsidRPr="008C117E">
        <w:rPr>
          <w:rFonts w:ascii="Arial" w:hAnsi="Arial" w:cs="Arial"/>
          <w:sz w:val="22"/>
          <w:szCs w:val="22"/>
          <w:shd w:val="clear" w:color="auto" w:fill="FFFFFF"/>
        </w:rPr>
        <w:t>Should any staff members have interest in leading the gardening sessions with the pupils, then it would be entirely possible for the practitioner to research and develop their knowledge in this area before taking the sessions with the children.</w:t>
      </w:r>
    </w:p>
    <w:p w14:paraId="0C08CF50" w14:textId="2FE415F7" w:rsidR="00DF60D3" w:rsidRPr="008C117E" w:rsidRDefault="00012AFC" w:rsidP="008C117E">
      <w:pPr>
        <w:pStyle w:val="NormalWeb"/>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An opportunity that this project offers to School A is that it will help to develop the learners towards all the four purposes, which is the principal aim of any Welsh school’s curriculum. The four purposes are to become ‘ambitious, capable learners’, ‘enterprising, creative contributors’, ‘ethical, informed citizens’, and ‘healthy, confident individuals’ (Welsh Government, 2020</w:t>
      </w:r>
      <w:r w:rsidR="00192B16" w:rsidRPr="008C117E">
        <w:rPr>
          <w:rFonts w:ascii="Arial" w:hAnsi="Arial" w:cs="Arial"/>
          <w:sz w:val="22"/>
          <w:szCs w:val="22"/>
          <w:shd w:val="clear" w:color="auto" w:fill="FFFFFF"/>
        </w:rPr>
        <w:t>a</w:t>
      </w:r>
      <w:r w:rsidRPr="008C117E">
        <w:rPr>
          <w:rFonts w:ascii="Arial" w:hAnsi="Arial" w:cs="Arial"/>
          <w:sz w:val="22"/>
          <w:szCs w:val="22"/>
          <w:shd w:val="clear" w:color="auto" w:fill="FFFFFF"/>
        </w:rPr>
        <w:t xml:space="preserve">). </w:t>
      </w:r>
      <w:r w:rsidR="008C45AA" w:rsidRPr="008C117E">
        <w:rPr>
          <w:rFonts w:ascii="Arial" w:hAnsi="Arial" w:cs="Arial"/>
          <w:sz w:val="22"/>
          <w:szCs w:val="22"/>
          <w:shd w:val="clear" w:color="auto" w:fill="FFFFFF"/>
        </w:rPr>
        <w:t>An aspect of becoming an ambitious, capable learner is that one builds up their knowledge and can apply it in different contexts. The children will build up their knowledge of a healthy, balanced diet as well as how to grow and cook food. This can be applied when working in the BBB shop helping to create bags of food for the community, as they can make decisions towards the different foods a person might need in the</w:t>
      </w:r>
      <w:r w:rsidR="004016DF" w:rsidRPr="008C117E">
        <w:rPr>
          <w:rFonts w:ascii="Arial" w:hAnsi="Arial" w:cs="Arial"/>
          <w:sz w:val="22"/>
          <w:szCs w:val="22"/>
          <w:shd w:val="clear" w:color="auto" w:fill="FFFFFF"/>
        </w:rPr>
        <w:t>ir</w:t>
      </w:r>
      <w:r w:rsidR="008C45AA" w:rsidRPr="008C117E">
        <w:rPr>
          <w:rFonts w:ascii="Arial" w:hAnsi="Arial" w:cs="Arial"/>
          <w:sz w:val="22"/>
          <w:szCs w:val="22"/>
          <w:shd w:val="clear" w:color="auto" w:fill="FFFFFF"/>
        </w:rPr>
        <w:t xml:space="preserve"> bag to create a balanced meal. A quality of being an enterprising, creative contributor is to use your skills and energy for the benefit of others. All children who help in the BBB shop will do this, and they </w:t>
      </w:r>
      <w:r w:rsidR="004016DF" w:rsidRPr="008C117E">
        <w:rPr>
          <w:rFonts w:ascii="Arial" w:hAnsi="Arial" w:cs="Arial"/>
          <w:sz w:val="22"/>
          <w:szCs w:val="22"/>
          <w:shd w:val="clear" w:color="auto" w:fill="FFFFFF"/>
        </w:rPr>
        <w:t xml:space="preserve">will understand the reasons for the project and the impact they are having on others in doing so. </w:t>
      </w:r>
    </w:p>
    <w:p w14:paraId="54C72BA8" w14:textId="678247D2" w:rsidR="00F56D10" w:rsidRPr="008C117E" w:rsidRDefault="004016DF" w:rsidP="008C117E">
      <w:pPr>
        <w:pStyle w:val="NormalWeb"/>
        <w:spacing w:line="360" w:lineRule="auto"/>
        <w:rPr>
          <w:rFonts w:ascii="Arial" w:hAnsi="Arial" w:cs="Arial"/>
          <w:sz w:val="22"/>
          <w:szCs w:val="22"/>
          <w:shd w:val="clear" w:color="auto" w:fill="FFFFFF"/>
        </w:rPr>
      </w:pPr>
      <w:r w:rsidRPr="008C117E">
        <w:rPr>
          <w:rFonts w:ascii="Arial" w:hAnsi="Arial" w:cs="Arial"/>
          <w:sz w:val="22"/>
          <w:szCs w:val="22"/>
          <w:shd w:val="clear" w:color="auto" w:fill="FFFFFF"/>
        </w:rPr>
        <w:t xml:space="preserve">A threat which may come from outside the school is the risk assessments and health checks around </w:t>
      </w:r>
      <w:r w:rsidR="00450674" w:rsidRPr="008C117E">
        <w:rPr>
          <w:rFonts w:ascii="Arial" w:hAnsi="Arial" w:cs="Arial"/>
          <w:sz w:val="22"/>
          <w:szCs w:val="22"/>
          <w:shd w:val="clear" w:color="auto" w:fill="FFFFFF"/>
        </w:rPr>
        <w:t>working with</w:t>
      </w:r>
      <w:r w:rsidRPr="008C117E">
        <w:rPr>
          <w:rFonts w:ascii="Arial" w:hAnsi="Arial" w:cs="Arial"/>
          <w:sz w:val="22"/>
          <w:szCs w:val="22"/>
          <w:shd w:val="clear" w:color="auto" w:fill="FFFFFF"/>
        </w:rPr>
        <w:t xml:space="preserve"> food. Risk assessments will need to be completed</w:t>
      </w:r>
      <w:r w:rsidR="00A045AF" w:rsidRPr="008C117E">
        <w:rPr>
          <w:rFonts w:ascii="Arial" w:hAnsi="Arial" w:cs="Arial"/>
          <w:sz w:val="22"/>
          <w:szCs w:val="22"/>
          <w:shd w:val="clear" w:color="auto" w:fill="FFFFFF"/>
        </w:rPr>
        <w:t xml:space="preserve"> by a teacher</w:t>
      </w:r>
      <w:r w:rsidRPr="008C117E">
        <w:rPr>
          <w:rFonts w:ascii="Arial" w:hAnsi="Arial" w:cs="Arial"/>
          <w:sz w:val="22"/>
          <w:szCs w:val="22"/>
          <w:shd w:val="clear" w:color="auto" w:fill="FFFFFF"/>
        </w:rPr>
        <w:t xml:space="preserve"> before activities such as gardening and cooking, due to the potential hazards with the equipment being used. A case study outlined that a challenge faced with their BBB project was </w:t>
      </w:r>
      <w:r w:rsidR="00450674" w:rsidRPr="008C117E">
        <w:rPr>
          <w:rFonts w:ascii="Arial" w:hAnsi="Arial" w:cs="Arial"/>
          <w:sz w:val="22"/>
          <w:szCs w:val="22"/>
          <w:shd w:val="clear" w:color="auto" w:fill="FFFFFF"/>
        </w:rPr>
        <w:t>getting</w:t>
      </w:r>
      <w:r w:rsidR="00C62027" w:rsidRPr="008C117E">
        <w:rPr>
          <w:rFonts w:ascii="Arial" w:hAnsi="Arial" w:cs="Arial"/>
          <w:sz w:val="22"/>
          <w:szCs w:val="22"/>
          <w:shd w:val="clear" w:color="auto" w:fill="FFFFFF"/>
        </w:rPr>
        <w:t xml:space="preserve"> signed off by Environmental Health (</w:t>
      </w:r>
      <w:r w:rsidR="00450674" w:rsidRPr="008C117E">
        <w:rPr>
          <w:rFonts w:ascii="Arial" w:hAnsi="Arial" w:cs="Arial"/>
          <w:sz w:val="22"/>
          <w:szCs w:val="22"/>
          <w:shd w:val="clear" w:color="auto" w:fill="FFFFFF"/>
        </w:rPr>
        <w:t>Big Bocs Bwyd, 2015a</w:t>
      </w:r>
      <w:r w:rsidR="00C62027" w:rsidRPr="008C117E">
        <w:rPr>
          <w:rFonts w:ascii="Arial" w:hAnsi="Arial" w:cs="Arial"/>
          <w:sz w:val="22"/>
          <w:szCs w:val="22"/>
          <w:shd w:val="clear" w:color="auto" w:fill="FFFFFF"/>
        </w:rPr>
        <w:t>). Th</w:t>
      </w:r>
      <w:r w:rsidR="00450674" w:rsidRPr="008C117E">
        <w:rPr>
          <w:rFonts w:ascii="Arial" w:hAnsi="Arial" w:cs="Arial"/>
          <w:sz w:val="22"/>
          <w:szCs w:val="22"/>
          <w:shd w:val="clear" w:color="auto" w:fill="FFFFFF"/>
        </w:rPr>
        <w:t>ese health checks</w:t>
      </w:r>
      <w:r w:rsidR="00C62027" w:rsidRPr="008C117E">
        <w:rPr>
          <w:rFonts w:ascii="Arial" w:hAnsi="Arial" w:cs="Arial"/>
          <w:sz w:val="22"/>
          <w:szCs w:val="22"/>
          <w:shd w:val="clear" w:color="auto" w:fill="FFFFFF"/>
        </w:rPr>
        <w:t xml:space="preserve"> will be due to selling</w:t>
      </w:r>
      <w:r w:rsidR="00450674" w:rsidRPr="008C117E">
        <w:rPr>
          <w:rFonts w:ascii="Arial" w:hAnsi="Arial" w:cs="Arial"/>
          <w:sz w:val="22"/>
          <w:szCs w:val="22"/>
          <w:shd w:val="clear" w:color="auto" w:fill="FFFFFF"/>
        </w:rPr>
        <w:t xml:space="preserve"> </w:t>
      </w:r>
      <w:r w:rsidR="00C62027" w:rsidRPr="008C117E">
        <w:rPr>
          <w:rFonts w:ascii="Arial" w:hAnsi="Arial" w:cs="Arial"/>
          <w:sz w:val="22"/>
          <w:szCs w:val="22"/>
          <w:shd w:val="clear" w:color="auto" w:fill="FFFFFF"/>
        </w:rPr>
        <w:t xml:space="preserve">food, as </w:t>
      </w:r>
      <w:r w:rsidR="00450674" w:rsidRPr="008C117E">
        <w:rPr>
          <w:rFonts w:ascii="Arial" w:hAnsi="Arial" w:cs="Arial"/>
          <w:sz w:val="22"/>
          <w:szCs w:val="22"/>
          <w:shd w:val="clear" w:color="auto" w:fill="FFFFFF"/>
        </w:rPr>
        <w:t xml:space="preserve">it will need to be authorised </w:t>
      </w:r>
      <w:r w:rsidR="00C62027" w:rsidRPr="008C117E">
        <w:rPr>
          <w:rFonts w:ascii="Arial" w:hAnsi="Arial" w:cs="Arial"/>
          <w:sz w:val="22"/>
          <w:szCs w:val="22"/>
          <w:shd w:val="clear" w:color="auto" w:fill="FFFFFF"/>
        </w:rPr>
        <w:t xml:space="preserve">from an outside agency to </w:t>
      </w:r>
      <w:r w:rsidR="00450674" w:rsidRPr="008C117E">
        <w:rPr>
          <w:rFonts w:ascii="Arial" w:hAnsi="Arial" w:cs="Arial"/>
          <w:sz w:val="22"/>
          <w:szCs w:val="22"/>
          <w:shd w:val="clear" w:color="auto" w:fill="FFFFFF"/>
        </w:rPr>
        <w:t>approve</w:t>
      </w:r>
      <w:r w:rsidR="00C62027" w:rsidRPr="008C117E">
        <w:rPr>
          <w:rFonts w:ascii="Arial" w:hAnsi="Arial" w:cs="Arial"/>
          <w:sz w:val="22"/>
          <w:szCs w:val="22"/>
          <w:shd w:val="clear" w:color="auto" w:fill="FFFFFF"/>
        </w:rPr>
        <w:t xml:space="preserve"> that everything is being stored and handled </w:t>
      </w:r>
      <w:r w:rsidR="002F371D" w:rsidRPr="008C117E">
        <w:rPr>
          <w:rFonts w:ascii="Arial" w:hAnsi="Arial" w:cs="Arial"/>
          <w:sz w:val="22"/>
          <w:szCs w:val="22"/>
          <w:shd w:val="clear" w:color="auto" w:fill="FFFFFF"/>
        </w:rPr>
        <w:t>safely</w:t>
      </w:r>
      <w:r w:rsidR="00C62027" w:rsidRPr="008C117E">
        <w:rPr>
          <w:rFonts w:ascii="Arial" w:hAnsi="Arial" w:cs="Arial"/>
          <w:sz w:val="22"/>
          <w:szCs w:val="22"/>
          <w:shd w:val="clear" w:color="auto" w:fill="FFFFFF"/>
        </w:rPr>
        <w:t>.</w:t>
      </w:r>
      <w:r w:rsidR="002F371D" w:rsidRPr="008C117E">
        <w:rPr>
          <w:rFonts w:ascii="Arial" w:hAnsi="Arial" w:cs="Arial"/>
          <w:sz w:val="22"/>
          <w:szCs w:val="22"/>
          <w:shd w:val="clear" w:color="auto" w:fill="FFFFFF"/>
        </w:rPr>
        <w:t xml:space="preserve"> </w:t>
      </w:r>
      <w:r w:rsidR="00450674" w:rsidRPr="008C117E">
        <w:rPr>
          <w:rFonts w:ascii="Arial" w:hAnsi="Arial" w:cs="Arial"/>
          <w:sz w:val="22"/>
          <w:szCs w:val="22"/>
          <w:shd w:val="clear" w:color="auto" w:fill="FFFFFF"/>
        </w:rPr>
        <w:t>Provided that</w:t>
      </w:r>
      <w:r w:rsidR="002F371D" w:rsidRPr="008C117E">
        <w:rPr>
          <w:rFonts w:ascii="Arial" w:hAnsi="Arial" w:cs="Arial"/>
          <w:sz w:val="22"/>
          <w:szCs w:val="22"/>
          <w:shd w:val="clear" w:color="auto" w:fill="FFFFFF"/>
        </w:rPr>
        <w:t xml:space="preserve"> correct guidelines are followed </w:t>
      </w:r>
      <w:r w:rsidR="00450674" w:rsidRPr="008C117E">
        <w:rPr>
          <w:rFonts w:ascii="Arial" w:hAnsi="Arial" w:cs="Arial"/>
          <w:sz w:val="22"/>
          <w:szCs w:val="22"/>
          <w:shd w:val="clear" w:color="auto" w:fill="FFFFFF"/>
        </w:rPr>
        <w:t>this barrier can be overcome, and the case study notes that local authority officers can be used to help.</w:t>
      </w:r>
    </w:p>
    <w:p w14:paraId="0AC2961F" w14:textId="2901376E" w:rsidR="00123B51" w:rsidRPr="008C117E" w:rsidRDefault="008C117E" w:rsidP="008C117E">
      <w:pPr>
        <w:spacing w:line="360" w:lineRule="auto"/>
        <w:rPr>
          <w:rFonts w:ascii="Arial" w:hAnsi="Arial" w:cs="Arial"/>
          <w:sz w:val="22"/>
          <w:szCs w:val="22"/>
          <w:shd w:val="clear" w:color="auto" w:fill="FFFFFF"/>
        </w:rPr>
      </w:pPr>
      <w:r>
        <w:rPr>
          <w:rFonts w:ascii="Arial" w:hAnsi="Arial" w:cs="Arial"/>
          <w:sz w:val="22"/>
          <w:szCs w:val="22"/>
          <w:shd w:val="clear" w:color="auto" w:fill="FFFFFF"/>
        </w:rPr>
        <w:t>In conclusion, t</w:t>
      </w:r>
      <w:r w:rsidR="00123B51" w:rsidRPr="008C117E">
        <w:rPr>
          <w:rFonts w:ascii="Arial" w:hAnsi="Arial" w:cs="Arial"/>
          <w:sz w:val="22"/>
          <w:szCs w:val="22"/>
          <w:shd w:val="clear" w:color="auto" w:fill="FFFFFF"/>
        </w:rPr>
        <w:t xml:space="preserve">he overarching goal of the Big Bocs Bwyd project is to see the community “thriving, not surviving”; the aim is to achieve this by addressing poverty within the </w:t>
      </w:r>
      <w:r w:rsidR="00123B51" w:rsidRPr="008C117E">
        <w:rPr>
          <w:rFonts w:ascii="Arial" w:hAnsi="Arial" w:cs="Arial"/>
          <w:sz w:val="22"/>
          <w:szCs w:val="22"/>
          <w:shd w:val="clear" w:color="auto" w:fill="FFFFFF"/>
        </w:rPr>
        <w:lastRenderedPageBreak/>
        <w:t>community, whilst increasing the social and practical skills of the learners through an informed knowledge of food, and engagement with their locality, hoping to improve their ‘prospects for the future’ (Jones, 2022). According to the Curriculum for Wales, learners should be exposed to an issue (when purposeful) in their locality to gain understanding of it within their own ‘cynefin’ (Welsh Government, 2022</w:t>
      </w:r>
      <w:r w:rsidR="00192B16" w:rsidRPr="008C117E">
        <w:rPr>
          <w:rFonts w:ascii="Arial" w:hAnsi="Arial" w:cs="Arial"/>
          <w:sz w:val="22"/>
          <w:szCs w:val="22"/>
          <w:shd w:val="clear" w:color="auto" w:fill="FFFFFF"/>
        </w:rPr>
        <w:t>b</w:t>
      </w:r>
      <w:r w:rsidR="00123B51" w:rsidRPr="008C117E">
        <w:rPr>
          <w:rFonts w:ascii="Arial" w:hAnsi="Arial" w:cs="Arial"/>
          <w:sz w:val="22"/>
          <w:szCs w:val="22"/>
          <w:shd w:val="clear" w:color="auto" w:fill="FFFFFF"/>
        </w:rPr>
        <w:t>). Adams and Beauchamp (2022) describe cynefin as the feeling of homeliness in an environment, highlighting the importance of valuing community, “in and with the natural world”. Big Bocs Bwyd aims to embed th</w:t>
      </w:r>
      <w:r w:rsidR="00A045AF" w:rsidRPr="008C117E">
        <w:rPr>
          <w:rFonts w:ascii="Arial" w:hAnsi="Arial" w:cs="Arial"/>
          <w:sz w:val="22"/>
          <w:szCs w:val="22"/>
          <w:shd w:val="clear" w:color="auto" w:fill="FFFFFF"/>
        </w:rPr>
        <w:t xml:space="preserve">is familiarity </w:t>
      </w:r>
      <w:r w:rsidR="00123B51" w:rsidRPr="008C117E">
        <w:rPr>
          <w:rFonts w:ascii="Arial" w:hAnsi="Arial" w:cs="Arial"/>
          <w:sz w:val="22"/>
          <w:szCs w:val="22"/>
          <w:shd w:val="clear" w:color="auto" w:fill="FFFFFF"/>
        </w:rPr>
        <w:t>through partnerships with the local shops who provide the food, parents coming into the shop, and other visitors who can support the activities. The project aims to create a strong sense of community and belonging for all, whilst breaking down the barriers for those who are disadvantaged. The ‘pay as you feel’ shop prices help to achieve this, ensuring that every family can afford the nutrients they need to be healthy, whilst facilitating every child in the school on a journey to</w:t>
      </w:r>
      <w:r w:rsidR="00A045AF" w:rsidRPr="008C117E">
        <w:rPr>
          <w:rFonts w:ascii="Arial" w:hAnsi="Arial" w:cs="Arial"/>
          <w:sz w:val="22"/>
          <w:szCs w:val="22"/>
          <w:shd w:val="clear" w:color="auto" w:fill="FFFFFF"/>
        </w:rPr>
        <w:t>wards the four purposes</w:t>
      </w:r>
      <w:r w:rsidR="00123B51" w:rsidRPr="008C117E">
        <w:rPr>
          <w:rFonts w:ascii="Arial" w:hAnsi="Arial" w:cs="Arial"/>
          <w:sz w:val="22"/>
          <w:szCs w:val="22"/>
          <w:shd w:val="clear" w:color="auto" w:fill="FFFFFF"/>
        </w:rPr>
        <w:t xml:space="preserve"> outlined in the Curriculum for Wales (Welsh Government, 2020</w:t>
      </w:r>
      <w:r w:rsidR="00192B16" w:rsidRPr="008C117E">
        <w:rPr>
          <w:rFonts w:ascii="Arial" w:hAnsi="Arial" w:cs="Arial"/>
          <w:sz w:val="22"/>
          <w:szCs w:val="22"/>
          <w:shd w:val="clear" w:color="auto" w:fill="FFFFFF"/>
        </w:rPr>
        <w:t>a</w:t>
      </w:r>
      <w:r w:rsidR="00123B51" w:rsidRPr="008C117E">
        <w:rPr>
          <w:rFonts w:ascii="Arial" w:hAnsi="Arial" w:cs="Arial"/>
          <w:sz w:val="22"/>
          <w:szCs w:val="22"/>
          <w:shd w:val="clear" w:color="auto" w:fill="FFFFFF"/>
        </w:rPr>
        <w:t>).</w:t>
      </w:r>
      <w:r w:rsidR="00A045AF" w:rsidRPr="008C117E">
        <w:rPr>
          <w:rFonts w:ascii="Arial" w:hAnsi="Arial" w:cs="Arial"/>
          <w:sz w:val="22"/>
          <w:szCs w:val="22"/>
          <w:shd w:val="clear" w:color="auto" w:fill="FFFFFF"/>
        </w:rPr>
        <w:t xml:space="preserve"> </w:t>
      </w:r>
      <w:r w:rsidR="00E24326" w:rsidRPr="008C117E">
        <w:rPr>
          <w:rFonts w:ascii="Arial" w:hAnsi="Arial" w:cs="Arial"/>
          <w:sz w:val="22"/>
          <w:szCs w:val="22"/>
          <w:shd w:val="clear" w:color="auto" w:fill="FFFFFF"/>
        </w:rPr>
        <w:t xml:space="preserve">Researching this project and the benefits of community engagement has impacted on my own practice by highlighting the importance of the ‘collaboration’ element in the QTS Professional Standards (Welsh Government, 2020b). It will affect my future practice as a student teacher </w:t>
      </w:r>
      <w:r w:rsidR="000712C9" w:rsidRPr="008C117E">
        <w:rPr>
          <w:rFonts w:ascii="Arial" w:hAnsi="Arial" w:cs="Arial"/>
          <w:sz w:val="22"/>
          <w:szCs w:val="22"/>
          <w:shd w:val="clear" w:color="auto" w:fill="FFFFFF"/>
        </w:rPr>
        <w:t xml:space="preserve">as it has provided a deeper understanding of the importance of connection, and that this connection goes further than </w:t>
      </w:r>
      <w:r w:rsidR="005C09A4" w:rsidRPr="008C117E">
        <w:rPr>
          <w:rFonts w:ascii="Arial" w:hAnsi="Arial" w:cs="Arial"/>
          <w:sz w:val="22"/>
          <w:szCs w:val="22"/>
          <w:shd w:val="clear" w:color="auto" w:fill="FFFFFF"/>
        </w:rPr>
        <w:t xml:space="preserve">just </w:t>
      </w:r>
      <w:r w:rsidR="000712C9" w:rsidRPr="008C117E">
        <w:rPr>
          <w:rFonts w:ascii="Arial" w:hAnsi="Arial" w:cs="Arial"/>
          <w:sz w:val="22"/>
          <w:szCs w:val="22"/>
          <w:shd w:val="clear" w:color="auto" w:fill="FFFFFF"/>
        </w:rPr>
        <w:t>inside the school.</w:t>
      </w:r>
      <w:r w:rsidR="00BE0E30" w:rsidRPr="008C117E">
        <w:rPr>
          <w:rFonts w:ascii="Arial" w:hAnsi="Arial" w:cs="Arial"/>
          <w:sz w:val="22"/>
          <w:szCs w:val="22"/>
          <w:shd w:val="clear" w:color="auto" w:fill="FFFFFF"/>
        </w:rPr>
        <w:t xml:space="preserve"> The project shows the impact that can be had from a community working together to create something positive</w:t>
      </w:r>
      <w:r w:rsidR="00947777" w:rsidRPr="008C117E">
        <w:rPr>
          <w:rFonts w:ascii="Arial" w:hAnsi="Arial" w:cs="Arial"/>
          <w:sz w:val="22"/>
          <w:szCs w:val="22"/>
          <w:shd w:val="clear" w:color="auto" w:fill="FFFFFF"/>
        </w:rPr>
        <w:t xml:space="preserve">, and how this can benefit everyone </w:t>
      </w:r>
      <w:r w:rsidRPr="008C117E">
        <w:rPr>
          <w:rFonts w:ascii="Arial" w:hAnsi="Arial" w:cs="Arial"/>
          <w:sz w:val="22"/>
          <w:szCs w:val="22"/>
          <w:shd w:val="clear" w:color="auto" w:fill="FFFFFF"/>
        </w:rPr>
        <w:t xml:space="preserve">involved </w:t>
      </w:r>
      <w:r w:rsidR="00947777" w:rsidRPr="008C117E">
        <w:rPr>
          <w:rFonts w:ascii="Arial" w:hAnsi="Arial" w:cs="Arial"/>
          <w:sz w:val="22"/>
          <w:szCs w:val="22"/>
          <w:shd w:val="clear" w:color="auto" w:fill="FFFFFF"/>
        </w:rPr>
        <w:t>as a result.</w:t>
      </w:r>
    </w:p>
    <w:p w14:paraId="4F4E79BC" w14:textId="77777777" w:rsidR="00905869" w:rsidRPr="008C117E" w:rsidRDefault="00905869" w:rsidP="008C117E">
      <w:pPr>
        <w:spacing w:line="360" w:lineRule="auto"/>
        <w:rPr>
          <w:rFonts w:ascii="Arial" w:hAnsi="Arial" w:cs="Arial"/>
          <w:sz w:val="22"/>
          <w:szCs w:val="22"/>
          <w:shd w:val="clear" w:color="auto" w:fill="FFFFFF"/>
        </w:rPr>
      </w:pPr>
    </w:p>
    <w:p w14:paraId="46E61BAE" w14:textId="77777777" w:rsidR="005C09A4" w:rsidRPr="008C117E" w:rsidRDefault="005C09A4" w:rsidP="008C117E">
      <w:pPr>
        <w:pStyle w:val="NormalWeb"/>
        <w:spacing w:line="360" w:lineRule="auto"/>
        <w:rPr>
          <w:rFonts w:ascii="Arial" w:hAnsi="Arial" w:cs="Arial"/>
          <w:color w:val="FF0000"/>
          <w:sz w:val="22"/>
          <w:szCs w:val="22"/>
        </w:rPr>
      </w:pPr>
    </w:p>
    <w:p w14:paraId="2402F8B3" w14:textId="068C13F4" w:rsidR="004832E3" w:rsidRPr="004832E3" w:rsidRDefault="002C210C" w:rsidP="004832E3">
      <w:pPr>
        <w:pStyle w:val="NormalWeb"/>
        <w:rPr>
          <w:rFonts w:asciiTheme="minorHAnsi" w:hAnsiTheme="minorHAnsi" w:cstheme="minorHAnsi"/>
          <w:color w:val="FF0000"/>
        </w:rPr>
      </w:pPr>
      <w:r>
        <w:rPr>
          <w:rFonts w:cstheme="minorHAnsi"/>
          <w:color w:val="FF0000"/>
          <w:shd w:val="clear" w:color="auto" w:fill="FFFFFF"/>
        </w:rPr>
        <w:br w:type="page"/>
      </w:r>
    </w:p>
    <w:p w14:paraId="4526E7ED" w14:textId="18A569A4" w:rsidR="002C210C" w:rsidRPr="00E65B0E" w:rsidRDefault="00A53AFD" w:rsidP="00E65B0E">
      <w:pPr>
        <w:pStyle w:val="NormalWeb"/>
        <w:spacing w:line="360" w:lineRule="auto"/>
        <w:rPr>
          <w:rFonts w:ascii="Arial" w:hAnsi="Arial" w:cs="Arial"/>
          <w:b/>
          <w:bCs/>
          <w:shd w:val="clear" w:color="auto" w:fill="FFFFFF"/>
        </w:rPr>
      </w:pPr>
      <w:r w:rsidRPr="00E65B0E">
        <w:rPr>
          <w:rFonts w:ascii="Arial" w:hAnsi="Arial" w:cs="Arial"/>
          <w:noProof/>
          <w:sz w:val="28"/>
          <w:szCs w:val="28"/>
          <w:shd w:val="clear" w:color="auto" w:fill="FFFFFF"/>
        </w:rPr>
        <w:lastRenderedPageBreak/>
        <w:drawing>
          <wp:anchor distT="0" distB="0" distL="114300" distR="114300" simplePos="0" relativeHeight="251658240" behindDoc="1" locked="0" layoutInCell="1" allowOverlap="1" wp14:anchorId="3AF50773" wp14:editId="1ED9D43A">
            <wp:simplePos x="0" y="0"/>
            <wp:positionH relativeFrom="column">
              <wp:posOffset>-1728470</wp:posOffset>
            </wp:positionH>
            <wp:positionV relativeFrom="page">
              <wp:posOffset>3040380</wp:posOffset>
            </wp:positionV>
            <wp:extent cx="9304655" cy="5571490"/>
            <wp:effectExtent l="0" t="317" r="4127" b="4128"/>
            <wp:wrapTight wrapText="bothSides">
              <wp:wrapPolygon edited="0">
                <wp:start x="21601" y="1"/>
                <wp:lineTo x="20" y="1"/>
                <wp:lineTo x="20" y="21567"/>
                <wp:lineTo x="21601" y="21567"/>
                <wp:lineTo x="21601" y="1"/>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6">
                      <a:extLst>
                        <a:ext uri="{28A0092B-C50C-407E-A947-70E740481C1C}">
                          <a14:useLocalDpi xmlns:a14="http://schemas.microsoft.com/office/drawing/2010/main" val="0"/>
                        </a:ext>
                      </a:extLst>
                    </a:blip>
                    <a:srcRect l="4348" t="7617" r="4231" b="4975"/>
                    <a:stretch/>
                  </pic:blipFill>
                  <pic:spPr bwMode="auto">
                    <a:xfrm rot="16200000">
                      <a:off x="0" y="0"/>
                      <a:ext cx="9304655" cy="5571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C210C" w:rsidRPr="00E65B0E">
        <w:rPr>
          <w:rFonts w:ascii="Arial" w:hAnsi="Arial" w:cs="Arial"/>
          <w:b/>
          <w:bCs/>
          <w:sz w:val="28"/>
          <w:szCs w:val="28"/>
          <w:shd w:val="clear" w:color="auto" w:fill="FFFFFF"/>
        </w:rPr>
        <w:t>Appendix</w:t>
      </w:r>
    </w:p>
    <w:p w14:paraId="59EC4F2F" w14:textId="585FCE72" w:rsidR="00DF60D3" w:rsidRPr="00E65B0E" w:rsidRDefault="00A70669" w:rsidP="00E65B0E">
      <w:pPr>
        <w:pStyle w:val="NormalWeb"/>
        <w:spacing w:line="360" w:lineRule="auto"/>
        <w:rPr>
          <w:rFonts w:ascii="Arial" w:hAnsi="Arial" w:cs="Arial"/>
          <w:b/>
          <w:bCs/>
          <w:sz w:val="28"/>
          <w:szCs w:val="28"/>
          <w:shd w:val="clear" w:color="auto" w:fill="FFFFFF"/>
        </w:rPr>
      </w:pPr>
      <w:r w:rsidRPr="00E65B0E">
        <w:rPr>
          <w:rFonts w:ascii="Arial" w:hAnsi="Arial" w:cs="Arial"/>
          <w:b/>
          <w:bCs/>
          <w:sz w:val="28"/>
          <w:szCs w:val="28"/>
          <w:shd w:val="clear" w:color="auto" w:fill="FFFFFF"/>
        </w:rPr>
        <w:lastRenderedPageBreak/>
        <w:t>Reference</w:t>
      </w:r>
      <w:r w:rsidR="00E65B0E" w:rsidRPr="00E65B0E">
        <w:rPr>
          <w:rFonts w:ascii="Arial" w:hAnsi="Arial" w:cs="Arial"/>
          <w:b/>
          <w:bCs/>
          <w:sz w:val="28"/>
          <w:szCs w:val="28"/>
          <w:shd w:val="clear" w:color="auto" w:fill="FFFFFF"/>
        </w:rPr>
        <w:t xml:space="preserve"> List</w:t>
      </w:r>
    </w:p>
    <w:p w14:paraId="1A995A49"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Adams, D. and Beauchamp, G. (2022). A loss of ‘cynefin’ – losing our place, losing our home, losing our self. </w:t>
      </w:r>
      <w:proofErr w:type="spellStart"/>
      <w:r w:rsidRPr="00E65B0E">
        <w:rPr>
          <w:rFonts w:ascii="Arial" w:hAnsi="Arial" w:cs="Arial"/>
          <w:i/>
          <w:iCs/>
          <w:sz w:val="22"/>
          <w:szCs w:val="22"/>
        </w:rPr>
        <w:t>Cylchgrawn</w:t>
      </w:r>
      <w:proofErr w:type="spellEnd"/>
      <w:r w:rsidRPr="00E65B0E">
        <w:rPr>
          <w:rFonts w:ascii="Arial" w:hAnsi="Arial" w:cs="Arial"/>
          <w:i/>
          <w:iCs/>
          <w:sz w:val="22"/>
          <w:szCs w:val="22"/>
        </w:rPr>
        <w:t xml:space="preserve"> </w:t>
      </w:r>
      <w:proofErr w:type="spellStart"/>
      <w:r w:rsidRPr="00E65B0E">
        <w:rPr>
          <w:rFonts w:ascii="Arial" w:hAnsi="Arial" w:cs="Arial"/>
          <w:i/>
          <w:iCs/>
          <w:sz w:val="22"/>
          <w:szCs w:val="22"/>
        </w:rPr>
        <w:t>Addysg</w:t>
      </w:r>
      <w:proofErr w:type="spellEnd"/>
      <w:r w:rsidRPr="00E65B0E">
        <w:rPr>
          <w:rFonts w:ascii="Arial" w:hAnsi="Arial" w:cs="Arial"/>
          <w:i/>
          <w:iCs/>
          <w:sz w:val="22"/>
          <w:szCs w:val="22"/>
        </w:rPr>
        <w:t xml:space="preserve"> Cymru / Wales Journal of Education</w:t>
      </w:r>
      <w:r w:rsidRPr="00E65B0E">
        <w:rPr>
          <w:rFonts w:ascii="Arial" w:hAnsi="Arial" w:cs="Arial"/>
          <w:sz w:val="22"/>
          <w:szCs w:val="22"/>
        </w:rPr>
        <w:t xml:space="preserve">, [online] 24(1). Available at: </w:t>
      </w:r>
      <w:hyperlink r:id="rId7" w:history="1">
        <w:r w:rsidRPr="00E65B0E">
          <w:rPr>
            <w:rFonts w:ascii="Arial" w:hAnsi="Arial" w:cs="Arial"/>
            <w:sz w:val="22"/>
            <w:szCs w:val="22"/>
          </w:rPr>
          <w:t>https://journal.uwp.co.uk/wje/article/id/472/</w:t>
        </w:r>
      </w:hyperlink>
      <w:r w:rsidRPr="00E65B0E">
        <w:rPr>
          <w:rFonts w:ascii="Arial" w:hAnsi="Arial" w:cs="Arial"/>
          <w:sz w:val="22"/>
          <w:szCs w:val="22"/>
        </w:rPr>
        <w:t xml:space="preserve"> [Accessed 3 Jun. 2022].</w:t>
      </w:r>
    </w:p>
    <w:p w14:paraId="08295254"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Arshad, R., Wrigley, T. and Pratt, L. (2019). </w:t>
      </w:r>
      <w:r w:rsidRPr="00E65B0E">
        <w:rPr>
          <w:rFonts w:ascii="Arial" w:hAnsi="Arial" w:cs="Arial"/>
          <w:i/>
          <w:iCs/>
          <w:sz w:val="22"/>
          <w:szCs w:val="22"/>
        </w:rPr>
        <w:t>SOCIAL JUSTICE RE-EXAMINED : dilemmas and solutions for the classroom teacher.</w:t>
      </w:r>
      <w:r w:rsidRPr="00E65B0E">
        <w:rPr>
          <w:rFonts w:ascii="Arial" w:hAnsi="Arial" w:cs="Arial"/>
          <w:sz w:val="22"/>
          <w:szCs w:val="22"/>
        </w:rPr>
        <w:t xml:space="preserve"> S.L.: Trentham Books Ltd.</w:t>
      </w:r>
    </w:p>
    <w:p w14:paraId="34480FA6"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Big Bocs Bwyd (2015a). </w:t>
      </w:r>
      <w:r w:rsidRPr="00E65B0E">
        <w:rPr>
          <w:rFonts w:ascii="Arial" w:hAnsi="Arial" w:cs="Arial"/>
          <w:i/>
          <w:iCs/>
          <w:sz w:val="22"/>
          <w:szCs w:val="22"/>
        </w:rPr>
        <w:t>Big Bocs Boyd - Case Studies</w:t>
      </w:r>
      <w:r w:rsidRPr="00E65B0E">
        <w:rPr>
          <w:rFonts w:ascii="Arial" w:hAnsi="Arial" w:cs="Arial"/>
          <w:sz w:val="22"/>
          <w:szCs w:val="22"/>
        </w:rPr>
        <w:t xml:space="preserve">. [online] Bigbocsbwyd.co.uk. Available at: </w:t>
      </w:r>
      <w:hyperlink r:id="rId8" w:history="1">
        <w:r w:rsidRPr="00E65B0E">
          <w:rPr>
            <w:rFonts w:ascii="Arial" w:hAnsi="Arial" w:cs="Arial"/>
            <w:sz w:val="22"/>
            <w:szCs w:val="22"/>
          </w:rPr>
          <w:t>https://www.bigbocsbwyd.co.uk/getting-started-1</w:t>
        </w:r>
      </w:hyperlink>
      <w:r w:rsidRPr="00E65B0E">
        <w:rPr>
          <w:rFonts w:ascii="Arial" w:hAnsi="Arial" w:cs="Arial"/>
          <w:sz w:val="22"/>
          <w:szCs w:val="22"/>
        </w:rPr>
        <w:t xml:space="preserve"> [Accessed 15 Mar. 2023].</w:t>
      </w:r>
    </w:p>
    <w:p w14:paraId="4B8D1072"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Big Bocs Bwyd (2015b). </w:t>
      </w:r>
      <w:r w:rsidRPr="00E65B0E">
        <w:rPr>
          <w:rFonts w:ascii="Arial" w:hAnsi="Arial" w:cs="Arial"/>
          <w:i/>
          <w:iCs/>
          <w:sz w:val="22"/>
          <w:szCs w:val="22"/>
        </w:rPr>
        <w:t>Big Bocs Bwyd - Getting Started</w:t>
      </w:r>
      <w:r w:rsidRPr="00E65B0E">
        <w:rPr>
          <w:rFonts w:ascii="Arial" w:hAnsi="Arial" w:cs="Arial"/>
          <w:sz w:val="22"/>
          <w:szCs w:val="22"/>
        </w:rPr>
        <w:t xml:space="preserve">. [online] Bigbocsbwyd.co.uk. Available at: </w:t>
      </w:r>
      <w:hyperlink r:id="rId9" w:history="1">
        <w:r w:rsidRPr="00E65B0E">
          <w:rPr>
            <w:rFonts w:ascii="Arial" w:hAnsi="Arial" w:cs="Arial"/>
            <w:sz w:val="22"/>
            <w:szCs w:val="22"/>
          </w:rPr>
          <w:t>https://www.bigbocsbwyd.co.uk/getting-started-1</w:t>
        </w:r>
      </w:hyperlink>
      <w:r w:rsidRPr="00E65B0E">
        <w:rPr>
          <w:rFonts w:ascii="Arial" w:hAnsi="Arial" w:cs="Arial"/>
          <w:sz w:val="22"/>
          <w:szCs w:val="22"/>
        </w:rPr>
        <w:t xml:space="preserve"> [Accessed 10 Mar. 2023].</w:t>
      </w:r>
    </w:p>
    <w:p w14:paraId="7DBCC7A4"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Black, P. and Wiliam, D. (1998). </w:t>
      </w:r>
      <w:r w:rsidRPr="00E65B0E">
        <w:rPr>
          <w:rFonts w:ascii="Arial" w:hAnsi="Arial" w:cs="Arial"/>
          <w:i/>
          <w:iCs/>
          <w:sz w:val="22"/>
          <w:szCs w:val="22"/>
        </w:rPr>
        <w:t>Inside the black box : raising standards through classroom assessment</w:t>
      </w:r>
      <w:r w:rsidRPr="00E65B0E">
        <w:rPr>
          <w:rFonts w:ascii="Arial" w:hAnsi="Arial" w:cs="Arial"/>
          <w:sz w:val="22"/>
          <w:szCs w:val="22"/>
        </w:rPr>
        <w:t>. London: GL Assessment.</w:t>
      </w:r>
    </w:p>
    <w:p w14:paraId="4E43E3CD"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Cook-Sather, A. (2006). Sound, Presence, and Power: ‘Student Voice’ in Educational Research and Reform. </w:t>
      </w:r>
      <w:r w:rsidRPr="00E65B0E">
        <w:rPr>
          <w:rFonts w:ascii="Arial" w:hAnsi="Arial" w:cs="Arial"/>
          <w:i/>
          <w:iCs/>
          <w:sz w:val="22"/>
          <w:szCs w:val="22"/>
        </w:rPr>
        <w:t>Curriculum Inquiry</w:t>
      </w:r>
      <w:r w:rsidRPr="00E65B0E">
        <w:rPr>
          <w:rFonts w:ascii="Arial" w:hAnsi="Arial" w:cs="Arial"/>
          <w:sz w:val="22"/>
          <w:szCs w:val="22"/>
        </w:rPr>
        <w:t>, 36(4), pp.359–390.</w:t>
      </w:r>
    </w:p>
    <w:p w14:paraId="1D8707D1"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Dhaliwal, M.K. (2015). Teachers becoming lifelong learners. </w:t>
      </w:r>
      <w:r w:rsidRPr="00E65B0E">
        <w:rPr>
          <w:rFonts w:ascii="Arial" w:hAnsi="Arial" w:cs="Arial"/>
          <w:i/>
          <w:iCs/>
          <w:sz w:val="22"/>
          <w:szCs w:val="22"/>
        </w:rPr>
        <w:t>The Business and Management Review</w:t>
      </w:r>
      <w:r w:rsidRPr="00E65B0E">
        <w:rPr>
          <w:rFonts w:ascii="Arial" w:hAnsi="Arial" w:cs="Arial"/>
          <w:sz w:val="22"/>
          <w:szCs w:val="22"/>
        </w:rPr>
        <w:t xml:space="preserve">, [online] 5(4). Available at: </w:t>
      </w:r>
      <w:hyperlink r:id="rId10" w:history="1">
        <w:r w:rsidRPr="00E65B0E">
          <w:rPr>
            <w:rFonts w:ascii="Arial" w:hAnsi="Arial" w:cs="Arial"/>
            <w:sz w:val="22"/>
            <w:szCs w:val="22"/>
          </w:rPr>
          <w:t>https://cberuk.com/cdn/conference_proceedings/2015iciee_india46.pdf</w:t>
        </w:r>
      </w:hyperlink>
      <w:r w:rsidRPr="00E65B0E">
        <w:rPr>
          <w:rFonts w:ascii="Arial" w:hAnsi="Arial" w:cs="Arial"/>
          <w:sz w:val="22"/>
          <w:szCs w:val="22"/>
        </w:rPr>
        <w:t xml:space="preserve"> [Accessed 17 Mar. 2023].</w:t>
      </w:r>
    </w:p>
    <w:p w14:paraId="60439652"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Dixson, D.D. and Worrell, F.C. (2016). Formative and Summative Assessment in the Classroom. </w:t>
      </w:r>
      <w:r w:rsidRPr="00E65B0E">
        <w:rPr>
          <w:rFonts w:ascii="Arial" w:hAnsi="Arial" w:cs="Arial"/>
          <w:i/>
          <w:iCs/>
          <w:sz w:val="22"/>
          <w:szCs w:val="22"/>
        </w:rPr>
        <w:t>Theory into Practice</w:t>
      </w:r>
      <w:r w:rsidRPr="00E65B0E">
        <w:rPr>
          <w:rFonts w:ascii="Arial" w:hAnsi="Arial" w:cs="Arial"/>
          <w:sz w:val="22"/>
          <w:szCs w:val="22"/>
        </w:rPr>
        <w:t xml:space="preserve">, [online] 55(2), pp.153–159. Available at: </w:t>
      </w:r>
      <w:hyperlink r:id="rId11" w:history="1">
        <w:r w:rsidRPr="00E65B0E">
          <w:rPr>
            <w:rFonts w:ascii="Arial" w:hAnsi="Arial" w:cs="Arial"/>
            <w:sz w:val="22"/>
            <w:szCs w:val="22"/>
          </w:rPr>
          <w:t>https://www.tandfonline.com/doi/epdf/10.1080/00405841.2016.1148989?needAccess=true&amp;role=button</w:t>
        </w:r>
      </w:hyperlink>
      <w:r w:rsidRPr="00E65B0E">
        <w:rPr>
          <w:rFonts w:ascii="Arial" w:hAnsi="Arial" w:cs="Arial"/>
          <w:sz w:val="22"/>
          <w:szCs w:val="22"/>
        </w:rPr>
        <w:t xml:space="preserve"> [Accessed 17 Mar. 2023].</w:t>
      </w:r>
    </w:p>
    <w:p w14:paraId="1BEAA6E0"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Donaldson, G. (2015). </w:t>
      </w:r>
      <w:r w:rsidRPr="00E65B0E">
        <w:rPr>
          <w:rFonts w:ascii="Arial" w:hAnsi="Arial" w:cs="Arial"/>
          <w:i/>
          <w:iCs/>
          <w:sz w:val="22"/>
          <w:szCs w:val="22"/>
        </w:rPr>
        <w:t>Successful Futures Independent Review of Curriculum and Assessment Arrangements in Wales</w:t>
      </w:r>
      <w:r w:rsidRPr="00E65B0E">
        <w:rPr>
          <w:rFonts w:ascii="Arial" w:hAnsi="Arial" w:cs="Arial"/>
          <w:sz w:val="22"/>
          <w:szCs w:val="22"/>
        </w:rPr>
        <w:t xml:space="preserve">. [online] Available at: </w:t>
      </w:r>
      <w:hyperlink r:id="rId12" w:history="1">
        <w:r w:rsidRPr="00E65B0E">
          <w:rPr>
            <w:rFonts w:ascii="Arial" w:hAnsi="Arial" w:cs="Arial"/>
            <w:sz w:val="22"/>
            <w:szCs w:val="22"/>
          </w:rPr>
          <w:t>https://www.gov.wales/sites/default/files/publications/2018-03/successful-futures.pdf</w:t>
        </w:r>
      </w:hyperlink>
      <w:r w:rsidRPr="00E65B0E">
        <w:rPr>
          <w:rFonts w:ascii="Arial" w:hAnsi="Arial" w:cs="Arial"/>
          <w:sz w:val="22"/>
          <w:szCs w:val="22"/>
        </w:rPr>
        <w:t xml:space="preserve"> [Accessed 12 Mar. 2023].</w:t>
      </w:r>
    </w:p>
    <w:p w14:paraId="1410A61C"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Dryfoos, J. and Maguire, S. (2019). </w:t>
      </w:r>
      <w:r w:rsidRPr="00E65B0E">
        <w:rPr>
          <w:rFonts w:ascii="Arial" w:hAnsi="Arial" w:cs="Arial"/>
          <w:i/>
          <w:iCs/>
          <w:sz w:val="22"/>
          <w:szCs w:val="22"/>
        </w:rPr>
        <w:t>Inside Full-Service Community Schools.</w:t>
      </w:r>
      <w:r w:rsidRPr="00E65B0E">
        <w:rPr>
          <w:rFonts w:ascii="Arial" w:hAnsi="Arial" w:cs="Arial"/>
          <w:sz w:val="22"/>
          <w:szCs w:val="22"/>
        </w:rPr>
        <w:t xml:space="preserve"> [online] Simon and Schuster. Available at: </w:t>
      </w:r>
      <w:hyperlink r:id="rId13" w:history="1">
        <w:r w:rsidRPr="00E65B0E">
          <w:rPr>
            <w:rFonts w:ascii="Arial" w:hAnsi="Arial" w:cs="Arial"/>
            <w:sz w:val="22"/>
            <w:szCs w:val="22"/>
          </w:rPr>
          <w:t>https://books.google.co.uk/books?hl=en&amp;lr=&amp;id=uTFGDwAAQBAJ&amp;oi=fnd&amp;pg=PT26&amp;dq=disadvantages+of+community+school+partnerships&amp;ots=02BVfHJztr&amp;sig=fAom5UW2ZmNJKj</w:t>
        </w:r>
        <w:r w:rsidRPr="00E65B0E">
          <w:rPr>
            <w:rFonts w:ascii="Arial" w:hAnsi="Arial" w:cs="Arial"/>
            <w:sz w:val="22"/>
            <w:szCs w:val="22"/>
          </w:rPr>
          <w:lastRenderedPageBreak/>
          <w:t>lSTQvo_UJxuDE&amp;redir_esc=y#v=onepage&amp;q=disadvantages%20of%20community%20school%20partnerships&amp;f=false</w:t>
        </w:r>
      </w:hyperlink>
      <w:r w:rsidRPr="00E65B0E">
        <w:rPr>
          <w:rFonts w:ascii="Arial" w:hAnsi="Arial" w:cs="Arial"/>
          <w:sz w:val="22"/>
          <w:szCs w:val="22"/>
        </w:rPr>
        <w:t xml:space="preserve"> [Accessed 13 Mar. 2023].</w:t>
      </w:r>
    </w:p>
    <w:p w14:paraId="5DC145A1"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Dyson, A. and </w:t>
      </w:r>
      <w:proofErr w:type="spellStart"/>
      <w:r w:rsidRPr="00E65B0E">
        <w:rPr>
          <w:rFonts w:ascii="Arial" w:hAnsi="Arial" w:cs="Arial"/>
          <w:sz w:val="22"/>
          <w:szCs w:val="22"/>
        </w:rPr>
        <w:t>Raffo</w:t>
      </w:r>
      <w:proofErr w:type="spellEnd"/>
      <w:r w:rsidRPr="00E65B0E">
        <w:rPr>
          <w:rFonts w:ascii="Arial" w:hAnsi="Arial" w:cs="Arial"/>
          <w:sz w:val="22"/>
          <w:szCs w:val="22"/>
        </w:rPr>
        <w:t>, C. (2007). Education and disadvantage: the role of community</w:t>
      </w:r>
      <w:r w:rsidRPr="00E65B0E">
        <w:rPr>
          <w:rFonts w:ascii="Cambria Math" w:hAnsi="Cambria Math" w:cs="Cambria Math"/>
          <w:sz w:val="22"/>
          <w:szCs w:val="22"/>
        </w:rPr>
        <w:t>‐</w:t>
      </w:r>
      <w:r w:rsidRPr="00E65B0E">
        <w:rPr>
          <w:rFonts w:ascii="Arial" w:hAnsi="Arial" w:cs="Arial"/>
          <w:sz w:val="22"/>
          <w:szCs w:val="22"/>
        </w:rPr>
        <w:t xml:space="preserve">oriented schools. </w:t>
      </w:r>
      <w:r w:rsidRPr="00E65B0E">
        <w:rPr>
          <w:rFonts w:ascii="Arial" w:hAnsi="Arial" w:cs="Arial"/>
          <w:i/>
          <w:iCs/>
          <w:sz w:val="22"/>
          <w:szCs w:val="22"/>
        </w:rPr>
        <w:t>Oxford Review of Education</w:t>
      </w:r>
      <w:r w:rsidRPr="00E65B0E">
        <w:rPr>
          <w:rFonts w:ascii="Arial" w:hAnsi="Arial" w:cs="Arial"/>
          <w:sz w:val="22"/>
          <w:szCs w:val="22"/>
        </w:rPr>
        <w:t>, 33(3), pp.261–396.</w:t>
      </w:r>
    </w:p>
    <w:p w14:paraId="5A9919F0"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Eastern Washington University (2018). </w:t>
      </w:r>
      <w:r w:rsidRPr="00E65B0E">
        <w:rPr>
          <w:rFonts w:ascii="Arial" w:hAnsi="Arial" w:cs="Arial"/>
          <w:i/>
          <w:iCs/>
          <w:sz w:val="22"/>
          <w:szCs w:val="22"/>
        </w:rPr>
        <w:t>Why Good Educators Are Lifelong Learners - EWU Online</w:t>
      </w:r>
      <w:r w:rsidRPr="00E65B0E">
        <w:rPr>
          <w:rFonts w:ascii="Arial" w:hAnsi="Arial" w:cs="Arial"/>
          <w:sz w:val="22"/>
          <w:szCs w:val="22"/>
        </w:rPr>
        <w:t xml:space="preserve">. [online] EWU. Available at: </w:t>
      </w:r>
      <w:hyperlink r:id="rId14" w:history="1">
        <w:r w:rsidRPr="00E65B0E">
          <w:rPr>
            <w:rFonts w:ascii="Arial" w:hAnsi="Arial" w:cs="Arial"/>
            <w:sz w:val="22"/>
            <w:szCs w:val="22"/>
          </w:rPr>
          <w:t>https://online.ewu.edu/degrees/education/med/adult-education/good-educators-lifelong-learners/</w:t>
        </w:r>
      </w:hyperlink>
      <w:r w:rsidRPr="00E65B0E">
        <w:rPr>
          <w:rFonts w:ascii="Arial" w:hAnsi="Arial" w:cs="Arial"/>
          <w:sz w:val="22"/>
          <w:szCs w:val="22"/>
        </w:rPr>
        <w:t xml:space="preserve"> [Accessed 17 Mar. 2023].</w:t>
      </w:r>
    </w:p>
    <w:p w14:paraId="3E84EDF8"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Erbil, D.G. (2020). A Review of Flipped Classroom and Cooperative Learning Method within the Context of Vygotsky Theory. </w:t>
      </w:r>
      <w:r w:rsidRPr="00E65B0E">
        <w:rPr>
          <w:rFonts w:ascii="Arial" w:hAnsi="Arial" w:cs="Arial"/>
          <w:i/>
          <w:iCs/>
          <w:sz w:val="22"/>
          <w:szCs w:val="22"/>
        </w:rPr>
        <w:t>Frontiers in Psychology</w:t>
      </w:r>
      <w:r w:rsidRPr="00E65B0E">
        <w:rPr>
          <w:rFonts w:ascii="Arial" w:hAnsi="Arial" w:cs="Arial"/>
          <w:sz w:val="22"/>
          <w:szCs w:val="22"/>
        </w:rPr>
        <w:t xml:space="preserve">, [online] 11(1). Available at: </w:t>
      </w:r>
      <w:hyperlink r:id="rId15" w:history="1">
        <w:r w:rsidRPr="00E65B0E">
          <w:rPr>
            <w:rFonts w:ascii="Arial" w:hAnsi="Arial" w:cs="Arial"/>
            <w:sz w:val="22"/>
            <w:szCs w:val="22"/>
          </w:rPr>
          <w:t>https://www.frontiersin.org/articles/10.3389/fpsyg.2020.01157/full</w:t>
        </w:r>
      </w:hyperlink>
      <w:r w:rsidRPr="00E65B0E">
        <w:rPr>
          <w:rFonts w:ascii="Arial" w:hAnsi="Arial" w:cs="Arial"/>
          <w:sz w:val="22"/>
          <w:szCs w:val="22"/>
        </w:rPr>
        <w:t xml:space="preserve"> [Accessed 19 Mar. 2023].</w:t>
      </w:r>
    </w:p>
    <w:p w14:paraId="0CAA1E82"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Estyn (2017). </w:t>
      </w:r>
      <w:r w:rsidRPr="00E65B0E">
        <w:rPr>
          <w:rFonts w:ascii="Arial" w:hAnsi="Arial" w:cs="Arial"/>
          <w:i/>
          <w:iCs/>
          <w:sz w:val="22"/>
          <w:szCs w:val="22"/>
        </w:rPr>
        <w:t xml:space="preserve">A report on </w:t>
      </w:r>
      <w:proofErr w:type="spellStart"/>
      <w:r w:rsidRPr="00E65B0E">
        <w:rPr>
          <w:rFonts w:ascii="Arial" w:hAnsi="Arial" w:cs="Arial"/>
          <w:i/>
          <w:iCs/>
          <w:sz w:val="22"/>
          <w:szCs w:val="22"/>
          <w:highlight w:val="black"/>
        </w:rPr>
        <w:t>Blaengwawr</w:t>
      </w:r>
      <w:proofErr w:type="spellEnd"/>
      <w:r w:rsidRPr="00E65B0E">
        <w:rPr>
          <w:rFonts w:ascii="Arial" w:hAnsi="Arial" w:cs="Arial"/>
          <w:i/>
          <w:iCs/>
          <w:sz w:val="22"/>
          <w:szCs w:val="22"/>
        </w:rPr>
        <w:t xml:space="preserve"> Primary School </w:t>
      </w:r>
      <w:proofErr w:type="spellStart"/>
      <w:r w:rsidRPr="00E65B0E">
        <w:rPr>
          <w:rFonts w:ascii="Arial" w:hAnsi="Arial" w:cs="Arial"/>
          <w:i/>
          <w:iCs/>
          <w:sz w:val="22"/>
          <w:szCs w:val="22"/>
          <w:highlight w:val="black"/>
        </w:rPr>
        <w:t>Gwawr</w:t>
      </w:r>
      <w:proofErr w:type="spellEnd"/>
      <w:r w:rsidRPr="00E65B0E">
        <w:rPr>
          <w:rFonts w:ascii="Arial" w:hAnsi="Arial" w:cs="Arial"/>
          <w:i/>
          <w:iCs/>
          <w:sz w:val="22"/>
          <w:szCs w:val="22"/>
          <w:highlight w:val="black"/>
        </w:rPr>
        <w:t xml:space="preserve"> Street </w:t>
      </w:r>
      <w:proofErr w:type="spellStart"/>
      <w:r w:rsidRPr="00E65B0E">
        <w:rPr>
          <w:rFonts w:ascii="Arial" w:hAnsi="Arial" w:cs="Arial"/>
          <w:i/>
          <w:iCs/>
          <w:sz w:val="22"/>
          <w:szCs w:val="22"/>
          <w:highlight w:val="black"/>
        </w:rPr>
        <w:t>Aberaman</w:t>
      </w:r>
      <w:proofErr w:type="spellEnd"/>
      <w:r w:rsidRPr="00E65B0E">
        <w:rPr>
          <w:rFonts w:ascii="Arial" w:hAnsi="Arial" w:cs="Arial"/>
          <w:i/>
          <w:iCs/>
          <w:sz w:val="22"/>
          <w:szCs w:val="22"/>
          <w:highlight w:val="black"/>
        </w:rPr>
        <w:t xml:space="preserve"> Aberdare RCT CF44 6YP</w:t>
      </w:r>
      <w:r w:rsidRPr="00E65B0E">
        <w:rPr>
          <w:rFonts w:ascii="Arial" w:hAnsi="Arial" w:cs="Arial"/>
          <w:i/>
          <w:iCs/>
          <w:sz w:val="22"/>
          <w:szCs w:val="22"/>
        </w:rPr>
        <w:t xml:space="preserve"> Date of inspection: February 2017 by Estyn, Her Majesty’s Inspectorate for Education and Training in Wales</w:t>
      </w:r>
      <w:r w:rsidRPr="00E65B0E">
        <w:rPr>
          <w:rFonts w:ascii="Arial" w:hAnsi="Arial" w:cs="Arial"/>
          <w:sz w:val="22"/>
          <w:szCs w:val="22"/>
        </w:rPr>
        <w:t xml:space="preserve">. [online] Available at: </w:t>
      </w:r>
      <w:hyperlink r:id="rId16" w:history="1">
        <w:r w:rsidRPr="00E65B0E">
          <w:rPr>
            <w:rFonts w:ascii="Arial" w:hAnsi="Arial" w:cs="Arial"/>
            <w:sz w:val="22"/>
            <w:szCs w:val="22"/>
            <w:highlight w:val="black"/>
          </w:rPr>
          <w:t>https://www.estyn.gov.wales/system/files/2020-08/Blaengwawr%2520Primary%2520School.pdf</w:t>
        </w:r>
      </w:hyperlink>
      <w:r w:rsidRPr="00E65B0E">
        <w:rPr>
          <w:rFonts w:ascii="Arial" w:hAnsi="Arial" w:cs="Arial"/>
          <w:sz w:val="22"/>
          <w:szCs w:val="22"/>
        </w:rPr>
        <w:t xml:space="preserve"> [Accessed 9 Mar. 2023].</w:t>
      </w:r>
    </w:p>
    <w:p w14:paraId="75612BC7"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Estyn (2020). </w:t>
      </w:r>
      <w:r w:rsidRPr="00E65B0E">
        <w:rPr>
          <w:rFonts w:ascii="Arial" w:hAnsi="Arial" w:cs="Arial"/>
          <w:i/>
          <w:iCs/>
          <w:sz w:val="22"/>
          <w:szCs w:val="22"/>
        </w:rPr>
        <w:t>Effective school support for disadvantaged and vulnerable pupils -case studies of good practice</w:t>
      </w:r>
      <w:r w:rsidRPr="00E65B0E">
        <w:rPr>
          <w:rFonts w:ascii="Arial" w:hAnsi="Arial" w:cs="Arial"/>
          <w:sz w:val="22"/>
          <w:szCs w:val="22"/>
        </w:rPr>
        <w:t xml:space="preserve">. [online] Available at: </w:t>
      </w:r>
      <w:hyperlink r:id="rId17" w:history="1">
        <w:r w:rsidRPr="00E65B0E">
          <w:rPr>
            <w:rFonts w:ascii="Arial" w:hAnsi="Arial" w:cs="Arial"/>
            <w:sz w:val="22"/>
            <w:szCs w:val="22"/>
          </w:rPr>
          <w:t>https://www.estyn.gov.wales/system/files/2022-01/Effective%2520school%2520support%2520for%2520disadvantaged%2520and%2520vulnerable%2520pupils%2520en_0.pdf</w:t>
        </w:r>
      </w:hyperlink>
      <w:r w:rsidRPr="00E65B0E">
        <w:rPr>
          <w:rFonts w:ascii="Arial" w:hAnsi="Arial" w:cs="Arial"/>
          <w:sz w:val="22"/>
          <w:szCs w:val="22"/>
        </w:rPr>
        <w:t>.</w:t>
      </w:r>
    </w:p>
    <w:p w14:paraId="2BD9673B"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FareShare Cymru (n.d.). </w:t>
      </w:r>
      <w:r w:rsidRPr="00E65B0E">
        <w:rPr>
          <w:rFonts w:ascii="Arial" w:hAnsi="Arial" w:cs="Arial"/>
          <w:i/>
          <w:iCs/>
          <w:sz w:val="22"/>
          <w:szCs w:val="22"/>
        </w:rPr>
        <w:t>About us</w:t>
      </w:r>
      <w:r w:rsidRPr="00E65B0E">
        <w:rPr>
          <w:rFonts w:ascii="Arial" w:hAnsi="Arial" w:cs="Arial"/>
          <w:sz w:val="22"/>
          <w:szCs w:val="22"/>
        </w:rPr>
        <w:t xml:space="preserve">. [online] FareShare Cymru. Available at: </w:t>
      </w:r>
      <w:hyperlink r:id="rId18" w:history="1">
        <w:r w:rsidRPr="00E65B0E">
          <w:rPr>
            <w:rFonts w:ascii="Arial" w:hAnsi="Arial" w:cs="Arial"/>
            <w:sz w:val="22"/>
            <w:szCs w:val="22"/>
          </w:rPr>
          <w:t>https://fareshare.cymru/about-us/</w:t>
        </w:r>
      </w:hyperlink>
      <w:r w:rsidRPr="00E65B0E">
        <w:rPr>
          <w:rFonts w:ascii="Arial" w:hAnsi="Arial" w:cs="Arial"/>
          <w:sz w:val="22"/>
          <w:szCs w:val="22"/>
        </w:rPr>
        <w:t xml:space="preserve"> [Accessed 15 Mar. 2023].</w:t>
      </w:r>
    </w:p>
    <w:p w14:paraId="4E5A18AD"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Fullan, M. (2016). </w:t>
      </w:r>
      <w:r w:rsidRPr="00E65B0E">
        <w:rPr>
          <w:rFonts w:ascii="Arial" w:hAnsi="Arial" w:cs="Arial"/>
          <w:i/>
          <w:iCs/>
          <w:sz w:val="22"/>
          <w:szCs w:val="22"/>
        </w:rPr>
        <w:t>The NEW Meaning of Educational Change</w:t>
      </w:r>
      <w:r w:rsidRPr="00E65B0E">
        <w:rPr>
          <w:rFonts w:ascii="Arial" w:hAnsi="Arial" w:cs="Arial"/>
          <w:sz w:val="22"/>
          <w:szCs w:val="22"/>
        </w:rPr>
        <w:t>. 5th ed. New York, Ny: Teachers College Press.</w:t>
      </w:r>
    </w:p>
    <w:p w14:paraId="7171814E"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Garthwaite, K. (2016). Stigma, shame and ‘people like us’: an ethnographic study of foodbank </w:t>
      </w:r>
      <w:proofErr w:type="gramStart"/>
      <w:r w:rsidRPr="00E65B0E">
        <w:rPr>
          <w:rFonts w:ascii="Arial" w:hAnsi="Arial" w:cs="Arial"/>
          <w:sz w:val="22"/>
          <w:szCs w:val="22"/>
        </w:rPr>
        <w:t>use</w:t>
      </w:r>
      <w:proofErr w:type="gramEnd"/>
      <w:r w:rsidRPr="00E65B0E">
        <w:rPr>
          <w:rFonts w:ascii="Arial" w:hAnsi="Arial" w:cs="Arial"/>
          <w:sz w:val="22"/>
          <w:szCs w:val="22"/>
        </w:rPr>
        <w:t xml:space="preserve"> in the UK. </w:t>
      </w:r>
      <w:r w:rsidRPr="00E65B0E">
        <w:rPr>
          <w:rFonts w:ascii="Arial" w:hAnsi="Arial" w:cs="Arial"/>
          <w:i/>
          <w:iCs/>
          <w:sz w:val="22"/>
          <w:szCs w:val="22"/>
        </w:rPr>
        <w:t>Journal of Poverty and Social Justice</w:t>
      </w:r>
      <w:r w:rsidRPr="00E65B0E">
        <w:rPr>
          <w:rFonts w:ascii="Arial" w:hAnsi="Arial" w:cs="Arial"/>
          <w:sz w:val="22"/>
          <w:szCs w:val="22"/>
        </w:rPr>
        <w:t xml:space="preserve">, [online] 24(3), pp.277–289. Available at: </w:t>
      </w:r>
      <w:hyperlink r:id="rId19" w:history="1">
        <w:r w:rsidRPr="00E65B0E">
          <w:rPr>
            <w:rFonts w:ascii="Arial" w:hAnsi="Arial" w:cs="Arial"/>
            <w:sz w:val="22"/>
            <w:szCs w:val="22"/>
          </w:rPr>
          <w:t>https://www.ingentaconnect.com/content/tpp/jpsj/2016/00000024/00000003/art00005</w:t>
        </w:r>
      </w:hyperlink>
      <w:r w:rsidRPr="00E65B0E">
        <w:rPr>
          <w:rFonts w:ascii="Arial" w:hAnsi="Arial" w:cs="Arial"/>
          <w:sz w:val="22"/>
          <w:szCs w:val="22"/>
        </w:rPr>
        <w:t xml:space="preserve"> [Accessed 11 Mar. 2023].</w:t>
      </w:r>
    </w:p>
    <w:p w14:paraId="2A7A9316"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Goertzen, M.J. (2017). Chapter 3. Introduction to Quantitative Research and Data. </w:t>
      </w:r>
      <w:r w:rsidRPr="00E65B0E">
        <w:rPr>
          <w:rFonts w:ascii="Arial" w:hAnsi="Arial" w:cs="Arial"/>
          <w:i/>
          <w:iCs/>
          <w:sz w:val="22"/>
          <w:szCs w:val="22"/>
        </w:rPr>
        <w:t>Library Technology Reports</w:t>
      </w:r>
      <w:r w:rsidRPr="00E65B0E">
        <w:rPr>
          <w:rFonts w:ascii="Arial" w:hAnsi="Arial" w:cs="Arial"/>
          <w:sz w:val="22"/>
          <w:szCs w:val="22"/>
        </w:rPr>
        <w:t xml:space="preserve">, [online] 53(4), pp.12–18. Available at: </w:t>
      </w:r>
      <w:hyperlink r:id="rId20" w:history="1">
        <w:r w:rsidRPr="00E65B0E">
          <w:rPr>
            <w:rFonts w:ascii="Arial" w:hAnsi="Arial" w:cs="Arial"/>
            <w:sz w:val="22"/>
            <w:szCs w:val="22"/>
          </w:rPr>
          <w:t>https://journals.ala.org/index.php/ltr/article/view/6325</w:t>
        </w:r>
      </w:hyperlink>
      <w:r w:rsidRPr="00E65B0E">
        <w:rPr>
          <w:rFonts w:ascii="Arial" w:hAnsi="Arial" w:cs="Arial"/>
          <w:sz w:val="22"/>
          <w:szCs w:val="22"/>
        </w:rPr>
        <w:t xml:space="preserve"> [Accessed 16 Mar. 2023].</w:t>
      </w:r>
    </w:p>
    <w:p w14:paraId="3B696F4F"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lastRenderedPageBreak/>
        <w:t xml:space="preserve">Hammersley, M. and </w:t>
      </w:r>
      <w:proofErr w:type="spellStart"/>
      <w:r w:rsidRPr="00E65B0E">
        <w:rPr>
          <w:rFonts w:ascii="Arial" w:hAnsi="Arial" w:cs="Arial"/>
          <w:sz w:val="22"/>
          <w:szCs w:val="22"/>
        </w:rPr>
        <w:t>Traianou</w:t>
      </w:r>
      <w:proofErr w:type="spellEnd"/>
      <w:r w:rsidRPr="00E65B0E">
        <w:rPr>
          <w:rFonts w:ascii="Arial" w:hAnsi="Arial" w:cs="Arial"/>
          <w:sz w:val="22"/>
          <w:szCs w:val="22"/>
        </w:rPr>
        <w:t xml:space="preserve">, A. (2012). Ethics and Educational Research. </w:t>
      </w:r>
      <w:r w:rsidRPr="00E65B0E">
        <w:rPr>
          <w:rFonts w:ascii="Arial" w:hAnsi="Arial" w:cs="Arial"/>
          <w:i/>
          <w:iCs/>
          <w:sz w:val="22"/>
          <w:szCs w:val="22"/>
        </w:rPr>
        <w:t>British Education Research Association</w:t>
      </w:r>
      <w:r w:rsidRPr="00E65B0E">
        <w:rPr>
          <w:rFonts w:ascii="Arial" w:hAnsi="Arial" w:cs="Arial"/>
          <w:sz w:val="22"/>
          <w:szCs w:val="22"/>
        </w:rPr>
        <w:t xml:space="preserve">. [online] Available at: </w:t>
      </w:r>
      <w:hyperlink r:id="rId21" w:history="1">
        <w:r w:rsidRPr="00E65B0E">
          <w:rPr>
            <w:rFonts w:ascii="Arial" w:hAnsi="Arial" w:cs="Arial"/>
            <w:sz w:val="22"/>
            <w:szCs w:val="22"/>
          </w:rPr>
          <w:t>https://www.t-rex.ie/wp-content/uploads/2017/02/BERA-Ethics-and-Educational-Research.pdf</w:t>
        </w:r>
      </w:hyperlink>
      <w:r w:rsidRPr="00E65B0E">
        <w:rPr>
          <w:rFonts w:ascii="Arial" w:hAnsi="Arial" w:cs="Arial"/>
          <w:sz w:val="22"/>
          <w:szCs w:val="22"/>
        </w:rPr>
        <w:t xml:space="preserve"> [Accessed 19 Mar. 2023].</w:t>
      </w:r>
    </w:p>
    <w:p w14:paraId="56E00C01"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Heritage, M. (2007). Formative Assessment: What Do Teachers Need to Know and Do? </w:t>
      </w:r>
      <w:r w:rsidRPr="00E65B0E">
        <w:rPr>
          <w:rFonts w:ascii="Arial" w:hAnsi="Arial" w:cs="Arial"/>
          <w:i/>
          <w:iCs/>
          <w:sz w:val="22"/>
          <w:szCs w:val="22"/>
        </w:rPr>
        <w:t xml:space="preserve">Phi Delta </w:t>
      </w:r>
      <w:proofErr w:type="spellStart"/>
      <w:r w:rsidRPr="00E65B0E">
        <w:rPr>
          <w:rFonts w:ascii="Arial" w:hAnsi="Arial" w:cs="Arial"/>
          <w:i/>
          <w:iCs/>
          <w:sz w:val="22"/>
          <w:szCs w:val="22"/>
        </w:rPr>
        <w:t>Kappan</w:t>
      </w:r>
      <w:proofErr w:type="spellEnd"/>
      <w:r w:rsidRPr="00E65B0E">
        <w:rPr>
          <w:rFonts w:ascii="Arial" w:hAnsi="Arial" w:cs="Arial"/>
          <w:sz w:val="22"/>
          <w:szCs w:val="22"/>
        </w:rPr>
        <w:t xml:space="preserve">, [online] 89(2), pp.140–145. Available at: </w:t>
      </w:r>
      <w:hyperlink r:id="rId22" w:history="1">
        <w:r w:rsidRPr="00E65B0E">
          <w:rPr>
            <w:rFonts w:ascii="Arial" w:hAnsi="Arial" w:cs="Arial"/>
            <w:sz w:val="22"/>
            <w:szCs w:val="22"/>
          </w:rPr>
          <w:t>https://luonline.blackboard.com/bbcswebdav/pid-3531269-dt-content-rid-55293646_1/courses/13986.201890/Course%20Documents/Formative%20Assessment.What%20do%20teachers%20need%20to%20know%20and%20do.pdf</w:t>
        </w:r>
      </w:hyperlink>
      <w:r w:rsidRPr="00E65B0E">
        <w:rPr>
          <w:rFonts w:ascii="Arial" w:hAnsi="Arial" w:cs="Arial"/>
          <w:sz w:val="22"/>
          <w:szCs w:val="22"/>
        </w:rPr>
        <w:t xml:space="preserve"> [Accessed 16 Mar. 2023].</w:t>
      </w:r>
    </w:p>
    <w:p w14:paraId="6C396830"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Johnson, E.B. (2002). </w:t>
      </w:r>
      <w:r w:rsidRPr="00E65B0E">
        <w:rPr>
          <w:rFonts w:ascii="Arial" w:hAnsi="Arial" w:cs="Arial"/>
          <w:i/>
          <w:iCs/>
          <w:sz w:val="22"/>
          <w:szCs w:val="22"/>
        </w:rPr>
        <w:t xml:space="preserve">Contextual teaching and learning : what it </w:t>
      </w:r>
      <w:proofErr w:type="gramStart"/>
      <w:r w:rsidRPr="00E65B0E">
        <w:rPr>
          <w:rFonts w:ascii="Arial" w:hAnsi="Arial" w:cs="Arial"/>
          <w:i/>
          <w:iCs/>
          <w:sz w:val="22"/>
          <w:szCs w:val="22"/>
        </w:rPr>
        <w:t>is</w:t>
      </w:r>
      <w:proofErr w:type="gramEnd"/>
      <w:r w:rsidRPr="00E65B0E">
        <w:rPr>
          <w:rFonts w:ascii="Arial" w:hAnsi="Arial" w:cs="Arial"/>
          <w:i/>
          <w:iCs/>
          <w:sz w:val="22"/>
          <w:szCs w:val="22"/>
        </w:rPr>
        <w:t xml:space="preserve"> and why it’s here to stay</w:t>
      </w:r>
      <w:r w:rsidRPr="00E65B0E">
        <w:rPr>
          <w:rFonts w:ascii="Arial" w:hAnsi="Arial" w:cs="Arial"/>
          <w:sz w:val="22"/>
          <w:szCs w:val="22"/>
        </w:rPr>
        <w:t xml:space="preserve">. [online] Thousand Oaks, Calif.: Corwin Press. Available at: </w:t>
      </w:r>
      <w:hyperlink r:id="rId23" w:history="1">
        <w:r w:rsidRPr="00E65B0E">
          <w:rPr>
            <w:rFonts w:ascii="Arial" w:hAnsi="Arial" w:cs="Arial"/>
            <w:sz w:val="22"/>
            <w:szCs w:val="22"/>
          </w:rPr>
          <w:t>https://books.google.co.uk/books?hl=en&amp;lr=&amp;id=2HRoigMMdqMC&amp;oi=fnd&amp;pg=PA9&amp;dq=why+is+real+life+context+important+in+learning&amp;ots=sWoS-FIsPL&amp;sig=2C5A9NKCxrIW16BytOJde1bVg_c&amp;redir_esc=y#v=onepage&amp;q=why%20is%20real%20life%20context%20important%20in%20learning&amp;f=false</w:t>
        </w:r>
      </w:hyperlink>
      <w:r w:rsidRPr="00E65B0E">
        <w:rPr>
          <w:rFonts w:ascii="Arial" w:hAnsi="Arial" w:cs="Arial"/>
          <w:sz w:val="22"/>
          <w:szCs w:val="22"/>
        </w:rPr>
        <w:t xml:space="preserve"> [Accessed 11 Mar. 2023].</w:t>
      </w:r>
    </w:p>
    <w:p w14:paraId="2D5A5483" w14:textId="2DC7B4B4"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Jones, C. (2020) ‘Strategic planning in practice: What is the school’s approach to strategic planning?’ </w:t>
      </w:r>
      <w:r w:rsidRPr="00E65B0E">
        <w:rPr>
          <w:rFonts w:ascii="Arial" w:hAnsi="Arial" w:cs="Arial"/>
          <w:i/>
          <w:iCs/>
          <w:sz w:val="22"/>
          <w:szCs w:val="22"/>
        </w:rPr>
        <w:t xml:space="preserve">ECAD5009-C: Learners, </w:t>
      </w:r>
      <w:proofErr w:type="gramStart"/>
      <w:r w:rsidRPr="00E65B0E">
        <w:rPr>
          <w:rFonts w:ascii="Arial" w:hAnsi="Arial" w:cs="Arial"/>
          <w:i/>
          <w:iCs/>
          <w:sz w:val="22"/>
          <w:szCs w:val="22"/>
        </w:rPr>
        <w:t>Schools</w:t>
      </w:r>
      <w:proofErr w:type="gramEnd"/>
      <w:r w:rsidRPr="00E65B0E">
        <w:rPr>
          <w:rFonts w:ascii="Arial" w:hAnsi="Arial" w:cs="Arial"/>
          <w:i/>
          <w:iCs/>
          <w:sz w:val="22"/>
          <w:szCs w:val="22"/>
        </w:rPr>
        <w:t xml:space="preserve"> and Communities: where am I teaching? </w:t>
      </w:r>
      <w:r w:rsidRPr="00E65B0E">
        <w:rPr>
          <w:rFonts w:ascii="Arial" w:hAnsi="Arial" w:cs="Arial"/>
          <w:sz w:val="22"/>
          <w:szCs w:val="22"/>
        </w:rPr>
        <w:t xml:space="preserve">Available at: </w:t>
      </w:r>
      <w:hyperlink r:id="rId24" w:history="1">
        <w:r w:rsidRPr="00E65B0E">
          <w:rPr>
            <w:rStyle w:val="Hyperlink"/>
            <w:rFonts w:ascii="Arial" w:hAnsi="Arial" w:cs="Arial"/>
            <w:sz w:val="22"/>
            <w:szCs w:val="22"/>
          </w:rPr>
          <w:t>https://moodle.uwtsd.ac.uk/course/view.php?id=8431</w:t>
        </w:r>
      </w:hyperlink>
      <w:r w:rsidRPr="00E65B0E">
        <w:rPr>
          <w:rFonts w:ascii="Arial" w:hAnsi="Arial" w:cs="Arial"/>
          <w:sz w:val="22"/>
          <w:szCs w:val="22"/>
        </w:rPr>
        <w:t xml:space="preserve"> </w:t>
      </w:r>
      <w:r w:rsidR="00192B16" w:rsidRPr="00E65B0E">
        <w:rPr>
          <w:rFonts w:ascii="Arial" w:hAnsi="Arial" w:cs="Arial"/>
          <w:sz w:val="22"/>
          <w:szCs w:val="22"/>
        </w:rPr>
        <w:t>[Accessed: 18 March 2023].</w:t>
      </w:r>
    </w:p>
    <w:p w14:paraId="715EF3DE"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Jones, M. (2022). </w:t>
      </w:r>
      <w:r w:rsidRPr="00E65B0E">
        <w:rPr>
          <w:rFonts w:ascii="Arial" w:hAnsi="Arial" w:cs="Arial"/>
          <w:i/>
          <w:iCs/>
          <w:sz w:val="22"/>
          <w:szCs w:val="22"/>
        </w:rPr>
        <w:t xml:space="preserve">Big Bocs Bwyd: </w:t>
      </w:r>
      <w:proofErr w:type="spellStart"/>
      <w:r w:rsidRPr="00E65B0E">
        <w:rPr>
          <w:rFonts w:ascii="Arial" w:hAnsi="Arial" w:cs="Arial"/>
          <w:i/>
          <w:iCs/>
          <w:sz w:val="22"/>
          <w:szCs w:val="22"/>
        </w:rPr>
        <w:t>Cadog’s</w:t>
      </w:r>
      <w:proofErr w:type="spellEnd"/>
      <w:r w:rsidRPr="00E65B0E">
        <w:rPr>
          <w:rFonts w:ascii="Arial" w:hAnsi="Arial" w:cs="Arial"/>
          <w:i/>
          <w:iCs/>
          <w:sz w:val="22"/>
          <w:szCs w:val="22"/>
        </w:rPr>
        <w:t xml:space="preserve"> Corner teaching children to love and appreciate the power of food and community.</w:t>
      </w:r>
      <w:r w:rsidRPr="00E65B0E">
        <w:rPr>
          <w:rFonts w:ascii="Arial" w:hAnsi="Arial" w:cs="Arial"/>
          <w:sz w:val="22"/>
          <w:szCs w:val="22"/>
        </w:rPr>
        <w:t xml:space="preserve"> [online] FareShare Cymru. Available at: </w:t>
      </w:r>
      <w:hyperlink r:id="rId25" w:history="1">
        <w:r w:rsidRPr="00E65B0E">
          <w:rPr>
            <w:rFonts w:ascii="Arial" w:hAnsi="Arial" w:cs="Arial"/>
            <w:sz w:val="22"/>
            <w:szCs w:val="22"/>
          </w:rPr>
          <w:t>https://fareshare.cymru/cadogs-corner-teaching-children-to-love-food/</w:t>
        </w:r>
      </w:hyperlink>
      <w:r w:rsidRPr="00E65B0E">
        <w:rPr>
          <w:rFonts w:ascii="Arial" w:hAnsi="Arial" w:cs="Arial"/>
          <w:sz w:val="22"/>
          <w:szCs w:val="22"/>
        </w:rPr>
        <w:t xml:space="preserve"> [Accessed 14 Mar. 2023].</w:t>
      </w:r>
    </w:p>
    <w:p w14:paraId="62BE845B"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Killam, W.K. and Degges-White, S. (2017). </w:t>
      </w:r>
      <w:r w:rsidRPr="00E65B0E">
        <w:rPr>
          <w:rFonts w:ascii="Arial" w:hAnsi="Arial" w:cs="Arial"/>
          <w:i/>
          <w:iCs/>
          <w:sz w:val="22"/>
          <w:szCs w:val="22"/>
        </w:rPr>
        <w:t>College student development : applying theory to practice on the diverse campus</w:t>
      </w:r>
      <w:r w:rsidRPr="00E65B0E">
        <w:rPr>
          <w:rFonts w:ascii="Arial" w:hAnsi="Arial" w:cs="Arial"/>
          <w:sz w:val="22"/>
          <w:szCs w:val="22"/>
        </w:rPr>
        <w:t xml:space="preserve">. [online] New York, Ny: Springer Publishing Company, </w:t>
      </w:r>
      <w:proofErr w:type="spellStart"/>
      <w:r w:rsidRPr="00E65B0E">
        <w:rPr>
          <w:rFonts w:ascii="Arial" w:hAnsi="Arial" w:cs="Arial"/>
          <w:sz w:val="22"/>
          <w:szCs w:val="22"/>
        </w:rPr>
        <w:t>Llc</w:t>
      </w:r>
      <w:proofErr w:type="spellEnd"/>
      <w:r w:rsidRPr="00E65B0E">
        <w:rPr>
          <w:rFonts w:ascii="Arial" w:hAnsi="Arial" w:cs="Arial"/>
          <w:sz w:val="22"/>
          <w:szCs w:val="22"/>
        </w:rPr>
        <w:t xml:space="preserve">. Available at: </w:t>
      </w:r>
      <w:hyperlink r:id="rId26" w:history="1">
        <w:r w:rsidRPr="00E65B0E">
          <w:rPr>
            <w:rFonts w:ascii="Arial" w:hAnsi="Arial" w:cs="Arial"/>
            <w:sz w:val="22"/>
            <w:szCs w:val="22"/>
          </w:rPr>
          <w:t>https://books.google.co.uk/books?hl=en&amp;lr=&amp;id=zpbvDQAAQBAJ&amp;oi=fnd&amp;pg=PA197&amp;dq=bronfenbrenner%27s+ecological+systems&amp;ots=QOSaHFaR6z&amp;sig=PSP6QS1mSfrbofsyhnzfvlQTCyQ&amp;redir_esc=y#v=onepage&amp;q=bronfenbrenner's%20ecological%20systems&amp;f=false</w:t>
        </w:r>
      </w:hyperlink>
      <w:r w:rsidRPr="00E65B0E">
        <w:rPr>
          <w:rFonts w:ascii="Arial" w:hAnsi="Arial" w:cs="Arial"/>
          <w:sz w:val="22"/>
          <w:szCs w:val="22"/>
        </w:rPr>
        <w:t xml:space="preserve"> [Accessed 12 Mar. 2023].</w:t>
      </w:r>
    </w:p>
    <w:p w14:paraId="41E888E0"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Lester, D. (2013). Measuring Maslow’s Hierarchy of Needs. </w:t>
      </w:r>
      <w:r w:rsidRPr="00E65B0E">
        <w:rPr>
          <w:rFonts w:ascii="Arial" w:hAnsi="Arial" w:cs="Arial"/>
          <w:i/>
          <w:iCs/>
          <w:sz w:val="22"/>
          <w:szCs w:val="22"/>
        </w:rPr>
        <w:t>Psychological Reports</w:t>
      </w:r>
      <w:r w:rsidRPr="00E65B0E">
        <w:rPr>
          <w:rFonts w:ascii="Arial" w:hAnsi="Arial" w:cs="Arial"/>
          <w:sz w:val="22"/>
          <w:szCs w:val="22"/>
        </w:rPr>
        <w:t xml:space="preserve">, [online] 113(1), pp.15–17. Available at: </w:t>
      </w:r>
      <w:hyperlink r:id="rId27" w:history="1">
        <w:r w:rsidRPr="00E65B0E">
          <w:rPr>
            <w:rFonts w:ascii="Arial" w:hAnsi="Arial" w:cs="Arial"/>
            <w:sz w:val="22"/>
            <w:szCs w:val="22"/>
          </w:rPr>
          <w:t>https://journals.sagepub.com/doi/abs/10.2466/02.20.PR0.113x16z1</w:t>
        </w:r>
      </w:hyperlink>
      <w:r w:rsidRPr="00E65B0E">
        <w:rPr>
          <w:rFonts w:ascii="Arial" w:hAnsi="Arial" w:cs="Arial"/>
          <w:sz w:val="22"/>
          <w:szCs w:val="22"/>
        </w:rPr>
        <w:t xml:space="preserve"> [Accessed 13 Mar. 2023].</w:t>
      </w:r>
    </w:p>
    <w:p w14:paraId="10D7CFD8"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Lewis, A. and Porter, J. (2007). </w:t>
      </w:r>
      <w:r w:rsidRPr="00E65B0E">
        <w:rPr>
          <w:rFonts w:ascii="Arial" w:hAnsi="Arial" w:cs="Arial"/>
          <w:i/>
          <w:iCs/>
          <w:sz w:val="22"/>
          <w:szCs w:val="22"/>
        </w:rPr>
        <w:t>Research and pupil voice</w:t>
      </w:r>
      <w:r w:rsidRPr="00E65B0E">
        <w:rPr>
          <w:rFonts w:ascii="Arial" w:hAnsi="Arial" w:cs="Arial"/>
          <w:sz w:val="22"/>
          <w:szCs w:val="22"/>
        </w:rPr>
        <w:t xml:space="preserve">. [online] pp.222–232. Available at: </w:t>
      </w:r>
      <w:hyperlink r:id="rId28" w:history="1">
        <w:r w:rsidRPr="00E65B0E">
          <w:rPr>
            <w:rFonts w:ascii="Arial" w:hAnsi="Arial" w:cs="Arial"/>
            <w:sz w:val="22"/>
            <w:szCs w:val="22"/>
          </w:rPr>
          <w:t>https://books.google.co.uk/books?hl=en&amp;lr=&amp;id=Htd-yWPuiCQC&amp;oi=fnd&amp;pg=PA222&amp;dq=importance+of+pupil+voice&amp;ots=6iKlYKjhUu&amp;sig=OlZeR2QCrq1PPVk1TmhNGUwyLnQ&amp;redir_esc=y#v=onepage&amp;q=importance%20of%20pupil%20voice&amp;f=false</w:t>
        </w:r>
      </w:hyperlink>
      <w:r w:rsidRPr="00E65B0E">
        <w:rPr>
          <w:rFonts w:ascii="Arial" w:hAnsi="Arial" w:cs="Arial"/>
          <w:sz w:val="22"/>
          <w:szCs w:val="22"/>
        </w:rPr>
        <w:t xml:space="preserve"> [Accessed 17 Mar. 2023].</w:t>
      </w:r>
    </w:p>
    <w:p w14:paraId="424D5C79"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Mcleod, S. (2023a). </w:t>
      </w:r>
      <w:r w:rsidRPr="00E65B0E">
        <w:rPr>
          <w:rFonts w:ascii="Arial" w:hAnsi="Arial" w:cs="Arial"/>
          <w:i/>
          <w:iCs/>
          <w:sz w:val="22"/>
          <w:szCs w:val="22"/>
        </w:rPr>
        <w:t>Bronfenbrenner’s Ecological Systems Theory | Simply Psychology</w:t>
      </w:r>
      <w:r w:rsidRPr="00E65B0E">
        <w:rPr>
          <w:rFonts w:ascii="Arial" w:hAnsi="Arial" w:cs="Arial"/>
          <w:sz w:val="22"/>
          <w:szCs w:val="22"/>
        </w:rPr>
        <w:t xml:space="preserve">. [online] www.simplypsychology.org. Available at: </w:t>
      </w:r>
      <w:hyperlink r:id="rId29" w:history="1">
        <w:r w:rsidRPr="00E65B0E">
          <w:rPr>
            <w:rFonts w:ascii="Arial" w:hAnsi="Arial" w:cs="Arial"/>
            <w:sz w:val="22"/>
            <w:szCs w:val="22"/>
          </w:rPr>
          <w:t>https://simplypsychology.org/Bronfenbrenner.html</w:t>
        </w:r>
      </w:hyperlink>
      <w:r w:rsidRPr="00E65B0E">
        <w:rPr>
          <w:rFonts w:ascii="Arial" w:hAnsi="Arial" w:cs="Arial"/>
          <w:sz w:val="22"/>
          <w:szCs w:val="22"/>
        </w:rPr>
        <w:t xml:space="preserve"> [Accessed 12 Mar. 2023].</w:t>
      </w:r>
    </w:p>
    <w:p w14:paraId="2CE160FB"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Mcleod, S. (2023b). </w:t>
      </w:r>
      <w:r w:rsidRPr="00E65B0E">
        <w:rPr>
          <w:rFonts w:ascii="Arial" w:hAnsi="Arial" w:cs="Arial"/>
          <w:i/>
          <w:iCs/>
          <w:sz w:val="22"/>
          <w:szCs w:val="22"/>
        </w:rPr>
        <w:t>Maslow’s Hierarchy of Needs Theory</w:t>
      </w:r>
      <w:r w:rsidRPr="00E65B0E">
        <w:rPr>
          <w:rFonts w:ascii="Arial" w:hAnsi="Arial" w:cs="Arial"/>
          <w:sz w:val="22"/>
          <w:szCs w:val="22"/>
        </w:rPr>
        <w:t xml:space="preserve">. [online] Simply Psychology. Available at: </w:t>
      </w:r>
      <w:hyperlink r:id="rId30" w:history="1">
        <w:r w:rsidRPr="00E65B0E">
          <w:rPr>
            <w:rFonts w:ascii="Arial" w:hAnsi="Arial" w:cs="Arial"/>
            <w:sz w:val="22"/>
            <w:szCs w:val="22"/>
          </w:rPr>
          <w:t>https://simplypsychology.org/maslow.html</w:t>
        </w:r>
      </w:hyperlink>
      <w:r w:rsidRPr="00E65B0E">
        <w:rPr>
          <w:rFonts w:ascii="Arial" w:hAnsi="Arial" w:cs="Arial"/>
          <w:sz w:val="22"/>
          <w:szCs w:val="22"/>
        </w:rPr>
        <w:t xml:space="preserve"> [Accessed 13 Mar. 2023].</w:t>
      </w:r>
    </w:p>
    <w:p w14:paraId="5D523A8C"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Miller, G.E., Arthur-Stanley, A. and Banerjee, R. (2021). </w:t>
      </w:r>
      <w:r w:rsidRPr="00E65B0E">
        <w:rPr>
          <w:rFonts w:ascii="Arial" w:hAnsi="Arial" w:cs="Arial"/>
          <w:i/>
          <w:iCs/>
          <w:sz w:val="22"/>
          <w:szCs w:val="22"/>
        </w:rPr>
        <w:t>Advances in Family-School-Community Partnering</w:t>
      </w:r>
      <w:r w:rsidRPr="00E65B0E">
        <w:rPr>
          <w:rFonts w:ascii="Arial" w:hAnsi="Arial" w:cs="Arial"/>
          <w:sz w:val="22"/>
          <w:szCs w:val="22"/>
        </w:rPr>
        <w:t xml:space="preserve">. [online] Routledge. Available at: </w:t>
      </w:r>
      <w:hyperlink r:id="rId31" w:history="1">
        <w:r w:rsidRPr="00E65B0E">
          <w:rPr>
            <w:rFonts w:ascii="Arial" w:hAnsi="Arial" w:cs="Arial"/>
            <w:sz w:val="22"/>
            <w:szCs w:val="22"/>
          </w:rPr>
          <w:t>https://www.google.co.uk/books/edition/Advances_in_Family_School_Community_Part/RfxNEAAAQBAJ?hl=en&amp;gbpv=0</w:t>
        </w:r>
      </w:hyperlink>
      <w:r w:rsidRPr="00E65B0E">
        <w:rPr>
          <w:rFonts w:ascii="Arial" w:hAnsi="Arial" w:cs="Arial"/>
          <w:sz w:val="22"/>
          <w:szCs w:val="22"/>
        </w:rPr>
        <w:t xml:space="preserve"> [Accessed 9 Mar. 2023].</w:t>
      </w:r>
    </w:p>
    <w:p w14:paraId="369D03FF"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Nassaji, H. (2015). Qualitative and descriptive research: Data type versus data analysis. </w:t>
      </w:r>
      <w:r w:rsidRPr="00E65B0E">
        <w:rPr>
          <w:rFonts w:ascii="Arial" w:hAnsi="Arial" w:cs="Arial"/>
          <w:i/>
          <w:iCs/>
          <w:sz w:val="22"/>
          <w:szCs w:val="22"/>
        </w:rPr>
        <w:t>Language Teaching Research</w:t>
      </w:r>
      <w:r w:rsidRPr="00E65B0E">
        <w:rPr>
          <w:rFonts w:ascii="Arial" w:hAnsi="Arial" w:cs="Arial"/>
          <w:sz w:val="22"/>
          <w:szCs w:val="22"/>
        </w:rPr>
        <w:t xml:space="preserve">, [online] 19(2), pp.129–132. Available at: </w:t>
      </w:r>
      <w:hyperlink r:id="rId32" w:history="1">
        <w:r w:rsidRPr="00E65B0E">
          <w:rPr>
            <w:rFonts w:ascii="Arial" w:hAnsi="Arial" w:cs="Arial"/>
            <w:sz w:val="22"/>
            <w:szCs w:val="22"/>
          </w:rPr>
          <w:t>https://www.researchgate.net/publication/276397426_Qualitative_and_descriptive_research_Data_type_versus_data_analysis</w:t>
        </w:r>
      </w:hyperlink>
      <w:r w:rsidRPr="00E65B0E">
        <w:rPr>
          <w:rFonts w:ascii="Arial" w:hAnsi="Arial" w:cs="Arial"/>
          <w:sz w:val="22"/>
          <w:szCs w:val="22"/>
        </w:rPr>
        <w:t xml:space="preserve"> [Accessed 16 Mar. 2023].</w:t>
      </w:r>
    </w:p>
    <w:p w14:paraId="40AF2022" w14:textId="77777777" w:rsidR="00A70669" w:rsidRPr="00E65B0E" w:rsidRDefault="00A70669" w:rsidP="00E65B0E">
      <w:pPr>
        <w:autoSpaceDE w:val="0"/>
        <w:autoSpaceDN w:val="0"/>
        <w:adjustRightInd w:val="0"/>
        <w:spacing w:after="240" w:line="360" w:lineRule="auto"/>
        <w:rPr>
          <w:rFonts w:ascii="Arial" w:hAnsi="Arial" w:cs="Arial"/>
          <w:sz w:val="22"/>
          <w:szCs w:val="22"/>
        </w:rPr>
      </w:pPr>
      <w:proofErr w:type="spellStart"/>
      <w:r w:rsidRPr="00E65B0E">
        <w:rPr>
          <w:rFonts w:ascii="Arial" w:hAnsi="Arial" w:cs="Arial"/>
          <w:sz w:val="22"/>
          <w:szCs w:val="22"/>
        </w:rPr>
        <w:t>Paat</w:t>
      </w:r>
      <w:proofErr w:type="spellEnd"/>
      <w:r w:rsidRPr="00E65B0E">
        <w:rPr>
          <w:rFonts w:ascii="Arial" w:hAnsi="Arial" w:cs="Arial"/>
          <w:sz w:val="22"/>
          <w:szCs w:val="22"/>
        </w:rPr>
        <w:t xml:space="preserve">, Y.-F. (2013). Working with Immigrant Children and Their Families: An Application of Bronfenbrenner’s Ecological Systems Theory. </w:t>
      </w:r>
      <w:r w:rsidRPr="00E65B0E">
        <w:rPr>
          <w:rFonts w:ascii="Arial" w:hAnsi="Arial" w:cs="Arial"/>
          <w:i/>
          <w:iCs/>
          <w:sz w:val="22"/>
          <w:szCs w:val="22"/>
        </w:rPr>
        <w:t xml:space="preserve">Journal of Human </w:t>
      </w:r>
      <w:proofErr w:type="spellStart"/>
      <w:r w:rsidRPr="00E65B0E">
        <w:rPr>
          <w:rFonts w:ascii="Arial" w:hAnsi="Arial" w:cs="Arial"/>
          <w:i/>
          <w:iCs/>
          <w:sz w:val="22"/>
          <w:szCs w:val="22"/>
        </w:rPr>
        <w:t>Behavior</w:t>
      </w:r>
      <w:proofErr w:type="spellEnd"/>
      <w:r w:rsidRPr="00E65B0E">
        <w:rPr>
          <w:rFonts w:ascii="Arial" w:hAnsi="Arial" w:cs="Arial"/>
          <w:i/>
          <w:iCs/>
          <w:sz w:val="22"/>
          <w:szCs w:val="22"/>
        </w:rPr>
        <w:t xml:space="preserve"> in the Social Environment</w:t>
      </w:r>
      <w:r w:rsidRPr="00E65B0E">
        <w:rPr>
          <w:rFonts w:ascii="Arial" w:hAnsi="Arial" w:cs="Arial"/>
          <w:sz w:val="22"/>
          <w:szCs w:val="22"/>
        </w:rPr>
        <w:t>, 23(8), pp.954–966.</w:t>
      </w:r>
    </w:p>
    <w:p w14:paraId="197091AB"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Play Wales (2023). </w:t>
      </w:r>
      <w:r w:rsidRPr="00E65B0E">
        <w:rPr>
          <w:rFonts w:ascii="Arial" w:hAnsi="Arial" w:cs="Arial"/>
          <w:i/>
          <w:iCs/>
          <w:sz w:val="22"/>
          <w:szCs w:val="22"/>
        </w:rPr>
        <w:t>Play Wales | Current funding opportunities</w:t>
      </w:r>
      <w:r w:rsidRPr="00E65B0E">
        <w:rPr>
          <w:rFonts w:ascii="Arial" w:hAnsi="Arial" w:cs="Arial"/>
          <w:sz w:val="22"/>
          <w:szCs w:val="22"/>
        </w:rPr>
        <w:t xml:space="preserve">. [online] www.playwales.org.uk. Available at: </w:t>
      </w:r>
      <w:hyperlink r:id="rId33" w:history="1">
        <w:r w:rsidRPr="00E65B0E">
          <w:rPr>
            <w:rFonts w:ascii="Arial" w:hAnsi="Arial" w:cs="Arial"/>
            <w:sz w:val="22"/>
            <w:szCs w:val="22"/>
          </w:rPr>
          <w:t>https://www.playwales.org.uk/eng/fundingopportunities</w:t>
        </w:r>
      </w:hyperlink>
      <w:r w:rsidRPr="00E65B0E">
        <w:rPr>
          <w:rFonts w:ascii="Arial" w:hAnsi="Arial" w:cs="Arial"/>
          <w:sz w:val="22"/>
          <w:szCs w:val="22"/>
        </w:rPr>
        <w:t xml:space="preserve"> [Accessed 19 Mar. 2023].</w:t>
      </w:r>
    </w:p>
    <w:p w14:paraId="0E911462"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Poston, B. (2009). Maslow’s hierarchy of needs. </w:t>
      </w:r>
      <w:r w:rsidRPr="00E65B0E">
        <w:rPr>
          <w:rFonts w:ascii="Arial" w:hAnsi="Arial" w:cs="Arial"/>
          <w:i/>
          <w:iCs/>
          <w:sz w:val="22"/>
          <w:szCs w:val="22"/>
        </w:rPr>
        <w:t>The Surgical Technologist</w:t>
      </w:r>
      <w:r w:rsidRPr="00E65B0E">
        <w:rPr>
          <w:rFonts w:ascii="Arial" w:hAnsi="Arial" w:cs="Arial"/>
          <w:sz w:val="22"/>
          <w:szCs w:val="22"/>
        </w:rPr>
        <w:t>, 41(8), pp.347–353.</w:t>
      </w:r>
    </w:p>
    <w:p w14:paraId="6EC79D1C"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Public Health Scotland (2021). </w:t>
      </w:r>
      <w:r w:rsidRPr="00E65B0E">
        <w:rPr>
          <w:rFonts w:ascii="Arial" w:hAnsi="Arial" w:cs="Arial"/>
          <w:i/>
          <w:iCs/>
          <w:sz w:val="22"/>
          <w:szCs w:val="22"/>
        </w:rPr>
        <w:t>Impact of child poverty</w:t>
      </w:r>
      <w:r w:rsidRPr="00E65B0E">
        <w:rPr>
          <w:rFonts w:ascii="Arial" w:hAnsi="Arial" w:cs="Arial"/>
          <w:sz w:val="22"/>
          <w:szCs w:val="22"/>
        </w:rPr>
        <w:t xml:space="preserve">. [online] </w:t>
      </w:r>
      <w:proofErr w:type="spellStart"/>
      <w:r w:rsidRPr="00E65B0E">
        <w:rPr>
          <w:rFonts w:ascii="Arial" w:hAnsi="Arial" w:cs="Arial"/>
          <w:sz w:val="22"/>
          <w:szCs w:val="22"/>
        </w:rPr>
        <w:t>Healthscotland.scot</w:t>
      </w:r>
      <w:proofErr w:type="spellEnd"/>
      <w:r w:rsidRPr="00E65B0E">
        <w:rPr>
          <w:rFonts w:ascii="Arial" w:hAnsi="Arial" w:cs="Arial"/>
          <w:sz w:val="22"/>
          <w:szCs w:val="22"/>
        </w:rPr>
        <w:t xml:space="preserve">. Available at: </w:t>
      </w:r>
      <w:hyperlink r:id="rId34" w:history="1">
        <w:r w:rsidRPr="00E65B0E">
          <w:rPr>
            <w:rFonts w:ascii="Arial" w:hAnsi="Arial" w:cs="Arial"/>
            <w:sz w:val="22"/>
            <w:szCs w:val="22"/>
          </w:rPr>
          <w:t>https://www.healthscotland.scot/population-groups/children/child-poverty/child-poverty-overview/impact-of-child-poverty</w:t>
        </w:r>
      </w:hyperlink>
      <w:r w:rsidRPr="00E65B0E">
        <w:rPr>
          <w:rFonts w:ascii="Arial" w:hAnsi="Arial" w:cs="Arial"/>
          <w:sz w:val="22"/>
          <w:szCs w:val="22"/>
        </w:rPr>
        <w:t xml:space="preserve"> [Accessed 12 Mar. 2023].</w:t>
      </w:r>
    </w:p>
    <w:p w14:paraId="7AE32D22"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highlight w:val="black"/>
        </w:rPr>
        <w:lastRenderedPageBreak/>
        <w:t>RCT</w:t>
      </w:r>
      <w:r w:rsidRPr="00E65B0E">
        <w:rPr>
          <w:rFonts w:ascii="Arial" w:hAnsi="Arial" w:cs="Arial"/>
          <w:sz w:val="22"/>
          <w:szCs w:val="22"/>
        </w:rPr>
        <w:t xml:space="preserve"> County Borough Council (2019). </w:t>
      </w:r>
      <w:r w:rsidRPr="00E65B0E">
        <w:rPr>
          <w:rFonts w:ascii="Arial" w:hAnsi="Arial" w:cs="Arial"/>
          <w:i/>
          <w:iCs/>
          <w:sz w:val="22"/>
          <w:szCs w:val="22"/>
          <w:highlight w:val="black"/>
        </w:rPr>
        <w:t>RHONDDA CYNON TAF</w:t>
      </w:r>
      <w:r w:rsidRPr="00E65B0E">
        <w:rPr>
          <w:rFonts w:ascii="Arial" w:hAnsi="Arial" w:cs="Arial"/>
          <w:i/>
          <w:iCs/>
          <w:sz w:val="22"/>
          <w:szCs w:val="22"/>
        </w:rPr>
        <w:t xml:space="preserve"> COUNTY BOROUGH COUNCIL MUNICIPAL YEAR 2019-20</w:t>
      </w:r>
      <w:r w:rsidRPr="00E65B0E">
        <w:rPr>
          <w:rFonts w:ascii="Arial" w:hAnsi="Arial" w:cs="Arial"/>
          <w:sz w:val="22"/>
          <w:szCs w:val="22"/>
        </w:rPr>
        <w:t xml:space="preserve">. [online] Available at: </w:t>
      </w:r>
      <w:hyperlink r:id="rId35" w:history="1">
        <w:r w:rsidRPr="00E65B0E">
          <w:rPr>
            <w:rFonts w:ascii="Arial" w:hAnsi="Arial" w:cs="Arial"/>
            <w:sz w:val="22"/>
            <w:szCs w:val="22"/>
            <w:highlight w:val="black"/>
          </w:rPr>
          <w:t>https://www.rctcbc.gov.uk/EN/Council/Scrutiny/RelatedDocuments/InformationReports/FinanceandPerformanceInformationReport.pdf</w:t>
        </w:r>
      </w:hyperlink>
      <w:r w:rsidRPr="00E65B0E">
        <w:rPr>
          <w:rFonts w:ascii="Arial" w:hAnsi="Arial" w:cs="Arial"/>
          <w:sz w:val="22"/>
          <w:szCs w:val="22"/>
        </w:rPr>
        <w:t xml:space="preserve"> [Accessed 18 Mar. 2023].</w:t>
      </w:r>
    </w:p>
    <w:p w14:paraId="78477C31"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Rosa, E.M. and </w:t>
      </w:r>
      <w:proofErr w:type="spellStart"/>
      <w:r w:rsidRPr="00E65B0E">
        <w:rPr>
          <w:rFonts w:ascii="Arial" w:hAnsi="Arial" w:cs="Arial"/>
          <w:sz w:val="22"/>
          <w:szCs w:val="22"/>
        </w:rPr>
        <w:t>Tudge</w:t>
      </w:r>
      <w:proofErr w:type="spellEnd"/>
      <w:r w:rsidRPr="00E65B0E">
        <w:rPr>
          <w:rFonts w:ascii="Arial" w:hAnsi="Arial" w:cs="Arial"/>
          <w:sz w:val="22"/>
          <w:szCs w:val="22"/>
        </w:rPr>
        <w:t xml:space="preserve">, J. (2013). </w:t>
      </w:r>
      <w:proofErr w:type="spellStart"/>
      <w:r w:rsidRPr="00E65B0E">
        <w:rPr>
          <w:rFonts w:ascii="Arial" w:hAnsi="Arial" w:cs="Arial"/>
          <w:sz w:val="22"/>
          <w:szCs w:val="22"/>
        </w:rPr>
        <w:t>Urie</w:t>
      </w:r>
      <w:proofErr w:type="spellEnd"/>
      <w:r w:rsidRPr="00E65B0E">
        <w:rPr>
          <w:rFonts w:ascii="Arial" w:hAnsi="Arial" w:cs="Arial"/>
          <w:sz w:val="22"/>
          <w:szCs w:val="22"/>
        </w:rPr>
        <w:t xml:space="preserve"> Bronfenbrenner’s Theory of Human Development: Its Evolution </w:t>
      </w:r>
      <w:proofErr w:type="gramStart"/>
      <w:r w:rsidRPr="00E65B0E">
        <w:rPr>
          <w:rFonts w:ascii="Arial" w:hAnsi="Arial" w:cs="Arial"/>
          <w:sz w:val="22"/>
          <w:szCs w:val="22"/>
        </w:rPr>
        <w:t>From</w:t>
      </w:r>
      <w:proofErr w:type="gramEnd"/>
      <w:r w:rsidRPr="00E65B0E">
        <w:rPr>
          <w:rFonts w:ascii="Arial" w:hAnsi="Arial" w:cs="Arial"/>
          <w:sz w:val="22"/>
          <w:szCs w:val="22"/>
        </w:rPr>
        <w:t xml:space="preserve"> Ecology to Bioecology. </w:t>
      </w:r>
      <w:r w:rsidRPr="00E65B0E">
        <w:rPr>
          <w:rFonts w:ascii="Arial" w:hAnsi="Arial" w:cs="Arial"/>
          <w:i/>
          <w:iCs/>
          <w:sz w:val="22"/>
          <w:szCs w:val="22"/>
        </w:rPr>
        <w:t>Journal of Family Theory &amp; Review</w:t>
      </w:r>
      <w:r w:rsidRPr="00E65B0E">
        <w:rPr>
          <w:rFonts w:ascii="Arial" w:hAnsi="Arial" w:cs="Arial"/>
          <w:sz w:val="22"/>
          <w:szCs w:val="22"/>
        </w:rPr>
        <w:t xml:space="preserve">, [online] 5(4), pp.243–316. Available at: </w:t>
      </w:r>
      <w:hyperlink r:id="rId36" w:history="1">
        <w:r w:rsidRPr="00E65B0E">
          <w:rPr>
            <w:rFonts w:ascii="Arial" w:hAnsi="Arial" w:cs="Arial"/>
            <w:sz w:val="22"/>
            <w:szCs w:val="22"/>
          </w:rPr>
          <w:t>https://edisciplinas.usp.br/pluginfile.php/3476636/mod_resource/content/0/Rosa_et_al-2013-Journal_of_Family_Theory__Review.pdf</w:t>
        </w:r>
      </w:hyperlink>
      <w:r w:rsidRPr="00E65B0E">
        <w:rPr>
          <w:rFonts w:ascii="Arial" w:hAnsi="Arial" w:cs="Arial"/>
          <w:sz w:val="22"/>
          <w:szCs w:val="22"/>
        </w:rPr>
        <w:t xml:space="preserve"> [Accessed 12 Mar. 2023].</w:t>
      </w:r>
    </w:p>
    <w:p w14:paraId="697453F7"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SAMHSA (2018). </w:t>
      </w:r>
      <w:r w:rsidRPr="00E65B0E">
        <w:rPr>
          <w:rFonts w:ascii="Arial" w:hAnsi="Arial" w:cs="Arial"/>
          <w:i/>
          <w:iCs/>
          <w:sz w:val="22"/>
          <w:szCs w:val="22"/>
        </w:rPr>
        <w:t>Setting Goals and Developing Specific, Measurable, Achievable, Relevant, and Time-bound Objectives</w:t>
      </w:r>
      <w:r w:rsidRPr="00E65B0E">
        <w:rPr>
          <w:rFonts w:ascii="Arial" w:hAnsi="Arial" w:cs="Arial"/>
          <w:sz w:val="22"/>
          <w:szCs w:val="22"/>
        </w:rPr>
        <w:t xml:space="preserve">. [online] pp.1–4. Available at: </w:t>
      </w:r>
      <w:hyperlink r:id="rId37" w:history="1">
        <w:r w:rsidRPr="00E65B0E">
          <w:rPr>
            <w:rFonts w:ascii="Arial" w:hAnsi="Arial" w:cs="Arial"/>
            <w:sz w:val="22"/>
            <w:szCs w:val="22"/>
          </w:rPr>
          <w:t>https://www.samhsa.gov/sites/default/files/nc-smart-goals-fact-sheet.pdf</w:t>
        </w:r>
      </w:hyperlink>
      <w:r w:rsidRPr="00E65B0E">
        <w:rPr>
          <w:rFonts w:ascii="Arial" w:hAnsi="Arial" w:cs="Arial"/>
          <w:sz w:val="22"/>
          <w:szCs w:val="22"/>
        </w:rPr>
        <w:t xml:space="preserve"> [Accessed 15 Mar. 2023].</w:t>
      </w:r>
    </w:p>
    <w:p w14:paraId="2EC627CA"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Sanders, M.G. and Galindo, C. (2020). </w:t>
      </w:r>
      <w:r w:rsidRPr="00E65B0E">
        <w:rPr>
          <w:rFonts w:ascii="Arial" w:hAnsi="Arial" w:cs="Arial"/>
          <w:i/>
          <w:iCs/>
          <w:sz w:val="22"/>
          <w:szCs w:val="22"/>
        </w:rPr>
        <w:t>Reviewing the Success of Full-Service Community Schools in the US</w:t>
      </w:r>
      <w:r w:rsidRPr="00E65B0E">
        <w:rPr>
          <w:rFonts w:ascii="Arial" w:hAnsi="Arial" w:cs="Arial"/>
          <w:sz w:val="22"/>
          <w:szCs w:val="22"/>
        </w:rPr>
        <w:t>. Routledge.</w:t>
      </w:r>
    </w:p>
    <w:p w14:paraId="02F129EF"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Sarsby, A. (2016). </w:t>
      </w:r>
      <w:r w:rsidRPr="00E65B0E">
        <w:rPr>
          <w:rFonts w:ascii="Arial" w:hAnsi="Arial" w:cs="Arial"/>
          <w:i/>
          <w:iCs/>
          <w:sz w:val="22"/>
          <w:szCs w:val="22"/>
        </w:rPr>
        <w:t xml:space="preserve">Swot Analysis: </w:t>
      </w:r>
      <w:proofErr w:type="gramStart"/>
      <w:r w:rsidRPr="00E65B0E">
        <w:rPr>
          <w:rFonts w:ascii="Arial" w:hAnsi="Arial" w:cs="Arial"/>
          <w:i/>
          <w:iCs/>
          <w:sz w:val="22"/>
          <w:szCs w:val="22"/>
        </w:rPr>
        <w:t>a</w:t>
      </w:r>
      <w:proofErr w:type="gramEnd"/>
      <w:r w:rsidRPr="00E65B0E">
        <w:rPr>
          <w:rFonts w:ascii="Arial" w:hAnsi="Arial" w:cs="Arial"/>
          <w:i/>
          <w:iCs/>
          <w:sz w:val="22"/>
          <w:szCs w:val="22"/>
        </w:rPr>
        <w:t xml:space="preserve"> Guide to SWOT for Students of Business Studies</w:t>
      </w:r>
      <w:r w:rsidRPr="00E65B0E">
        <w:rPr>
          <w:rFonts w:ascii="Arial" w:hAnsi="Arial" w:cs="Arial"/>
          <w:sz w:val="22"/>
          <w:szCs w:val="22"/>
        </w:rPr>
        <w:t>. England: Leadership Library.</w:t>
      </w:r>
    </w:p>
    <w:p w14:paraId="78E2561D"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School A (2022). </w:t>
      </w:r>
      <w:r w:rsidRPr="00E65B0E">
        <w:rPr>
          <w:rFonts w:ascii="Arial" w:hAnsi="Arial" w:cs="Arial"/>
          <w:i/>
          <w:iCs/>
          <w:sz w:val="22"/>
          <w:szCs w:val="22"/>
        </w:rPr>
        <w:t xml:space="preserve">Curriculum | </w:t>
      </w:r>
      <w:proofErr w:type="spellStart"/>
      <w:r w:rsidRPr="00E65B0E">
        <w:rPr>
          <w:rFonts w:ascii="Arial" w:hAnsi="Arial" w:cs="Arial"/>
          <w:i/>
          <w:iCs/>
          <w:sz w:val="22"/>
          <w:szCs w:val="22"/>
          <w:highlight w:val="black"/>
        </w:rPr>
        <w:t>Blaengwawr</w:t>
      </w:r>
      <w:proofErr w:type="spellEnd"/>
      <w:r w:rsidRPr="00E65B0E">
        <w:rPr>
          <w:rFonts w:ascii="Arial" w:hAnsi="Arial" w:cs="Arial"/>
          <w:i/>
          <w:iCs/>
          <w:sz w:val="22"/>
          <w:szCs w:val="22"/>
        </w:rPr>
        <w:t xml:space="preserve"> Primary School</w:t>
      </w:r>
      <w:r w:rsidRPr="00E65B0E">
        <w:rPr>
          <w:rFonts w:ascii="Arial" w:hAnsi="Arial" w:cs="Arial"/>
          <w:sz w:val="22"/>
          <w:szCs w:val="22"/>
        </w:rPr>
        <w:t>. [online] www.</w:t>
      </w:r>
      <w:r w:rsidRPr="00E65B0E">
        <w:rPr>
          <w:rFonts w:ascii="Arial" w:hAnsi="Arial" w:cs="Arial"/>
          <w:sz w:val="22"/>
          <w:szCs w:val="22"/>
          <w:highlight w:val="black"/>
        </w:rPr>
        <w:t>blaengwawr</w:t>
      </w:r>
      <w:r w:rsidRPr="00E65B0E">
        <w:rPr>
          <w:rFonts w:ascii="Arial" w:hAnsi="Arial" w:cs="Arial"/>
          <w:sz w:val="22"/>
          <w:szCs w:val="22"/>
        </w:rPr>
        <w:t xml:space="preserve">primary.co.uk. Available at: </w:t>
      </w:r>
      <w:hyperlink r:id="rId38" w:history="1">
        <w:r w:rsidRPr="00E65B0E">
          <w:rPr>
            <w:rFonts w:ascii="Arial" w:hAnsi="Arial" w:cs="Arial"/>
            <w:sz w:val="22"/>
            <w:szCs w:val="22"/>
            <w:highlight w:val="black"/>
          </w:rPr>
          <w:t>https://www.blaengwawrprimary.co.uk/curriculum/</w:t>
        </w:r>
      </w:hyperlink>
      <w:r w:rsidRPr="00E65B0E">
        <w:rPr>
          <w:rFonts w:ascii="Arial" w:hAnsi="Arial" w:cs="Arial"/>
          <w:sz w:val="22"/>
          <w:szCs w:val="22"/>
        </w:rPr>
        <w:t xml:space="preserve"> [Accessed 14 Mar. 2023].</w:t>
      </w:r>
    </w:p>
    <w:p w14:paraId="1E0EA1C2"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School B (2022). </w:t>
      </w:r>
      <w:r w:rsidRPr="00E65B0E">
        <w:rPr>
          <w:rFonts w:ascii="Arial" w:hAnsi="Arial" w:cs="Arial"/>
          <w:i/>
          <w:iCs/>
          <w:sz w:val="22"/>
          <w:szCs w:val="22"/>
        </w:rPr>
        <w:t xml:space="preserve">Big Bocs Bwyd | </w:t>
      </w:r>
      <w:proofErr w:type="spellStart"/>
      <w:r w:rsidRPr="00E65B0E">
        <w:rPr>
          <w:rFonts w:ascii="Arial" w:hAnsi="Arial" w:cs="Arial"/>
          <w:i/>
          <w:iCs/>
          <w:sz w:val="22"/>
          <w:szCs w:val="22"/>
          <w:highlight w:val="black"/>
        </w:rPr>
        <w:t>Cwmfelin</w:t>
      </w:r>
      <w:proofErr w:type="spellEnd"/>
      <w:r w:rsidRPr="00E65B0E">
        <w:rPr>
          <w:rFonts w:ascii="Arial" w:hAnsi="Arial" w:cs="Arial"/>
          <w:i/>
          <w:iCs/>
          <w:sz w:val="22"/>
          <w:szCs w:val="22"/>
        </w:rPr>
        <w:t xml:space="preserve"> Primary School</w:t>
      </w:r>
      <w:r w:rsidRPr="00E65B0E">
        <w:rPr>
          <w:rFonts w:ascii="Arial" w:hAnsi="Arial" w:cs="Arial"/>
          <w:sz w:val="22"/>
          <w:szCs w:val="22"/>
        </w:rPr>
        <w:t>. [online] www.</w:t>
      </w:r>
      <w:r w:rsidRPr="00E65B0E">
        <w:rPr>
          <w:rFonts w:ascii="Arial" w:hAnsi="Arial" w:cs="Arial"/>
          <w:sz w:val="22"/>
          <w:szCs w:val="22"/>
          <w:highlight w:val="black"/>
        </w:rPr>
        <w:t>cwmfelin</w:t>
      </w:r>
      <w:r w:rsidRPr="00E65B0E">
        <w:rPr>
          <w:rFonts w:ascii="Arial" w:hAnsi="Arial" w:cs="Arial"/>
          <w:sz w:val="22"/>
          <w:szCs w:val="22"/>
        </w:rPr>
        <w:t xml:space="preserve">primary.co.uk. Available at: </w:t>
      </w:r>
      <w:hyperlink r:id="rId39" w:history="1">
        <w:r w:rsidRPr="00E65B0E">
          <w:rPr>
            <w:rFonts w:ascii="Arial" w:hAnsi="Arial" w:cs="Arial"/>
            <w:sz w:val="22"/>
            <w:szCs w:val="22"/>
            <w:highlight w:val="black"/>
          </w:rPr>
          <w:t>https://www.cwmfelinprimary.co.uk/big-bocs-bwyd/</w:t>
        </w:r>
      </w:hyperlink>
      <w:r w:rsidRPr="00E65B0E">
        <w:rPr>
          <w:rFonts w:ascii="Arial" w:hAnsi="Arial" w:cs="Arial"/>
          <w:sz w:val="22"/>
          <w:szCs w:val="22"/>
        </w:rPr>
        <w:t xml:space="preserve"> [Accessed 15 Mar. 2023].</w:t>
      </w:r>
    </w:p>
    <w:p w14:paraId="32604666"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School C (n.d.). </w:t>
      </w:r>
      <w:r w:rsidRPr="00E65B0E">
        <w:rPr>
          <w:rFonts w:ascii="Arial" w:hAnsi="Arial" w:cs="Arial"/>
          <w:i/>
          <w:iCs/>
          <w:sz w:val="22"/>
          <w:szCs w:val="22"/>
        </w:rPr>
        <w:t xml:space="preserve">Big Bocs Bwyd | </w:t>
      </w:r>
      <w:proofErr w:type="spellStart"/>
      <w:r w:rsidRPr="00E65B0E">
        <w:rPr>
          <w:rFonts w:ascii="Arial" w:hAnsi="Arial" w:cs="Arial"/>
          <w:i/>
          <w:iCs/>
          <w:sz w:val="22"/>
          <w:szCs w:val="22"/>
          <w:highlight w:val="black"/>
        </w:rPr>
        <w:t>Clase</w:t>
      </w:r>
      <w:proofErr w:type="spellEnd"/>
      <w:r w:rsidRPr="00E65B0E">
        <w:rPr>
          <w:rFonts w:ascii="Arial" w:hAnsi="Arial" w:cs="Arial"/>
          <w:i/>
          <w:iCs/>
          <w:sz w:val="22"/>
          <w:szCs w:val="22"/>
        </w:rPr>
        <w:t xml:space="preserve"> Primary School</w:t>
      </w:r>
      <w:r w:rsidRPr="00E65B0E">
        <w:rPr>
          <w:rFonts w:ascii="Arial" w:hAnsi="Arial" w:cs="Arial"/>
          <w:sz w:val="22"/>
          <w:szCs w:val="22"/>
        </w:rPr>
        <w:t>. [online] www.</w:t>
      </w:r>
      <w:r w:rsidRPr="00E65B0E">
        <w:rPr>
          <w:rFonts w:ascii="Arial" w:hAnsi="Arial" w:cs="Arial"/>
          <w:sz w:val="22"/>
          <w:szCs w:val="22"/>
          <w:highlight w:val="black"/>
        </w:rPr>
        <w:t>clase</w:t>
      </w:r>
      <w:r w:rsidRPr="00E65B0E">
        <w:rPr>
          <w:rFonts w:ascii="Arial" w:hAnsi="Arial" w:cs="Arial"/>
          <w:sz w:val="22"/>
          <w:szCs w:val="22"/>
        </w:rPr>
        <w:t xml:space="preserve">primaryschool.co.uk. Available at: </w:t>
      </w:r>
      <w:hyperlink r:id="rId40" w:history="1">
        <w:r w:rsidRPr="00E65B0E">
          <w:rPr>
            <w:rFonts w:ascii="Arial" w:hAnsi="Arial" w:cs="Arial"/>
            <w:sz w:val="22"/>
            <w:szCs w:val="22"/>
            <w:highlight w:val="black"/>
          </w:rPr>
          <w:t>https://www.claseprimaryschool.co.uk/big-bocs-bwyd/</w:t>
        </w:r>
      </w:hyperlink>
      <w:r w:rsidRPr="00E65B0E">
        <w:rPr>
          <w:rFonts w:ascii="Arial" w:hAnsi="Arial" w:cs="Arial"/>
          <w:sz w:val="22"/>
          <w:szCs w:val="22"/>
        </w:rPr>
        <w:t xml:space="preserve"> [Accessed 15 Mar. 2023].</w:t>
      </w:r>
    </w:p>
    <w:p w14:paraId="3279965D" w14:textId="77777777" w:rsidR="00A70669" w:rsidRPr="00E65B0E" w:rsidRDefault="00A70669" w:rsidP="00E65B0E">
      <w:pPr>
        <w:autoSpaceDE w:val="0"/>
        <w:autoSpaceDN w:val="0"/>
        <w:adjustRightInd w:val="0"/>
        <w:spacing w:after="240" w:line="360" w:lineRule="auto"/>
        <w:rPr>
          <w:rFonts w:ascii="Arial" w:hAnsi="Arial" w:cs="Arial"/>
          <w:sz w:val="22"/>
          <w:szCs w:val="22"/>
        </w:rPr>
      </w:pPr>
      <w:proofErr w:type="spellStart"/>
      <w:r w:rsidRPr="00E65B0E">
        <w:rPr>
          <w:rFonts w:ascii="Arial" w:hAnsi="Arial" w:cs="Arial"/>
          <w:sz w:val="22"/>
          <w:szCs w:val="22"/>
        </w:rPr>
        <w:t>Stefanski</w:t>
      </w:r>
      <w:proofErr w:type="spellEnd"/>
      <w:r w:rsidRPr="00E65B0E">
        <w:rPr>
          <w:rFonts w:ascii="Arial" w:hAnsi="Arial" w:cs="Arial"/>
          <w:sz w:val="22"/>
          <w:szCs w:val="22"/>
        </w:rPr>
        <w:t xml:space="preserve">, A., Valli, L. and Jacobson, R. (2016). Beyond Involvement and Engagement: The Role of the Family in School–Community Partnerships. </w:t>
      </w:r>
      <w:r w:rsidRPr="00E65B0E">
        <w:rPr>
          <w:rFonts w:ascii="Arial" w:hAnsi="Arial" w:cs="Arial"/>
          <w:i/>
          <w:iCs/>
          <w:sz w:val="22"/>
          <w:szCs w:val="22"/>
        </w:rPr>
        <w:t>School Community Journal</w:t>
      </w:r>
      <w:r w:rsidRPr="00E65B0E">
        <w:rPr>
          <w:rFonts w:ascii="Arial" w:hAnsi="Arial" w:cs="Arial"/>
          <w:sz w:val="22"/>
          <w:szCs w:val="22"/>
        </w:rPr>
        <w:t xml:space="preserve">, [online] 26(2), pp.135–160. Available at: </w:t>
      </w:r>
      <w:hyperlink r:id="rId41" w:history="1">
        <w:r w:rsidRPr="00E65B0E">
          <w:rPr>
            <w:rFonts w:ascii="Arial" w:hAnsi="Arial" w:cs="Arial"/>
            <w:sz w:val="22"/>
            <w:szCs w:val="22"/>
          </w:rPr>
          <w:t>https://files.eric.ed.gov/fulltext/EJ1124001.pdf</w:t>
        </w:r>
      </w:hyperlink>
      <w:r w:rsidRPr="00E65B0E">
        <w:rPr>
          <w:rFonts w:ascii="Arial" w:hAnsi="Arial" w:cs="Arial"/>
          <w:sz w:val="22"/>
          <w:szCs w:val="22"/>
        </w:rPr>
        <w:t xml:space="preserve"> [Accessed 9 Mar. 2023].</w:t>
      </w:r>
    </w:p>
    <w:p w14:paraId="7D8A496B"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lastRenderedPageBreak/>
        <w:t xml:space="preserve">UNICEF (1989). </w:t>
      </w:r>
      <w:r w:rsidRPr="00E65B0E">
        <w:rPr>
          <w:rFonts w:ascii="Arial" w:hAnsi="Arial" w:cs="Arial"/>
          <w:i/>
          <w:iCs/>
          <w:sz w:val="22"/>
          <w:szCs w:val="22"/>
        </w:rPr>
        <w:t xml:space="preserve">UN Convention on the Rights of the Child (UNCRC) - </w:t>
      </w:r>
      <w:proofErr w:type="spellStart"/>
      <w:r w:rsidRPr="00E65B0E">
        <w:rPr>
          <w:rFonts w:ascii="Arial" w:hAnsi="Arial" w:cs="Arial"/>
          <w:i/>
          <w:iCs/>
          <w:sz w:val="22"/>
          <w:szCs w:val="22"/>
        </w:rPr>
        <w:t>Unicef</w:t>
      </w:r>
      <w:proofErr w:type="spellEnd"/>
      <w:r w:rsidRPr="00E65B0E">
        <w:rPr>
          <w:rFonts w:ascii="Arial" w:hAnsi="Arial" w:cs="Arial"/>
          <w:i/>
          <w:iCs/>
          <w:sz w:val="22"/>
          <w:szCs w:val="22"/>
        </w:rPr>
        <w:t xml:space="preserve"> UK</w:t>
      </w:r>
      <w:r w:rsidRPr="00E65B0E">
        <w:rPr>
          <w:rFonts w:ascii="Arial" w:hAnsi="Arial" w:cs="Arial"/>
          <w:sz w:val="22"/>
          <w:szCs w:val="22"/>
        </w:rPr>
        <w:t xml:space="preserve">. [online] UNICEF. Available at: </w:t>
      </w:r>
      <w:hyperlink r:id="rId42" w:history="1">
        <w:r w:rsidRPr="00E65B0E">
          <w:rPr>
            <w:rFonts w:ascii="Arial" w:hAnsi="Arial" w:cs="Arial"/>
            <w:sz w:val="22"/>
            <w:szCs w:val="22"/>
          </w:rPr>
          <w:t>https://www.unicef.org.uk/what-we-do/un-convention-child-rights/</w:t>
        </w:r>
      </w:hyperlink>
      <w:r w:rsidRPr="00E65B0E">
        <w:rPr>
          <w:rFonts w:ascii="Arial" w:hAnsi="Arial" w:cs="Arial"/>
          <w:sz w:val="22"/>
          <w:szCs w:val="22"/>
        </w:rPr>
        <w:t xml:space="preserve"> [Accessed 14 Mar. 2023].</w:t>
      </w:r>
    </w:p>
    <w:p w14:paraId="3D2F93B2" w14:textId="77777777" w:rsidR="00A70669" w:rsidRPr="00E65B0E" w:rsidRDefault="00A70669" w:rsidP="00E65B0E">
      <w:pPr>
        <w:autoSpaceDE w:val="0"/>
        <w:autoSpaceDN w:val="0"/>
        <w:adjustRightInd w:val="0"/>
        <w:spacing w:after="240" w:line="360" w:lineRule="auto"/>
        <w:rPr>
          <w:rFonts w:ascii="Arial" w:hAnsi="Arial" w:cs="Arial"/>
          <w:sz w:val="22"/>
          <w:szCs w:val="22"/>
        </w:rPr>
      </w:pPr>
      <w:proofErr w:type="spellStart"/>
      <w:r w:rsidRPr="00E65B0E">
        <w:rPr>
          <w:rFonts w:ascii="Arial" w:hAnsi="Arial" w:cs="Arial"/>
          <w:sz w:val="22"/>
          <w:szCs w:val="22"/>
        </w:rPr>
        <w:t>Vélez</w:t>
      </w:r>
      <w:proofErr w:type="spellEnd"/>
      <w:r w:rsidRPr="00E65B0E">
        <w:rPr>
          <w:rFonts w:ascii="Arial" w:hAnsi="Arial" w:cs="Arial"/>
          <w:sz w:val="22"/>
          <w:szCs w:val="22"/>
        </w:rPr>
        <w:t xml:space="preserve">-Agosto, N.M., Soto-Crespo, J.G., </w:t>
      </w:r>
      <w:proofErr w:type="spellStart"/>
      <w:r w:rsidRPr="00E65B0E">
        <w:rPr>
          <w:rFonts w:ascii="Arial" w:hAnsi="Arial" w:cs="Arial"/>
          <w:sz w:val="22"/>
          <w:szCs w:val="22"/>
        </w:rPr>
        <w:t>Vizcarrondo</w:t>
      </w:r>
      <w:proofErr w:type="spellEnd"/>
      <w:r w:rsidRPr="00E65B0E">
        <w:rPr>
          <w:rFonts w:ascii="Arial" w:hAnsi="Arial" w:cs="Arial"/>
          <w:sz w:val="22"/>
          <w:szCs w:val="22"/>
        </w:rPr>
        <w:t xml:space="preserve">-Oppenheimer, M., Vega-Molina, S. and García Coll, C. (2017). Bronfenbrenner’s bioecological theory revision: Moving culture from the macro into the micro. </w:t>
      </w:r>
      <w:r w:rsidRPr="00E65B0E">
        <w:rPr>
          <w:rFonts w:ascii="Arial" w:hAnsi="Arial" w:cs="Arial"/>
          <w:i/>
          <w:iCs/>
          <w:sz w:val="22"/>
          <w:szCs w:val="22"/>
        </w:rPr>
        <w:t>Perspectives on Psychological Science</w:t>
      </w:r>
      <w:r w:rsidRPr="00E65B0E">
        <w:rPr>
          <w:rFonts w:ascii="Arial" w:hAnsi="Arial" w:cs="Arial"/>
          <w:sz w:val="22"/>
          <w:szCs w:val="22"/>
        </w:rPr>
        <w:t>, 12(5), pp.900–910.</w:t>
      </w:r>
    </w:p>
    <w:p w14:paraId="6541D706"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Welsh Government (2014). </w:t>
      </w:r>
      <w:r w:rsidRPr="00E65B0E">
        <w:rPr>
          <w:rFonts w:ascii="Arial" w:hAnsi="Arial" w:cs="Arial"/>
          <w:i/>
          <w:iCs/>
          <w:sz w:val="22"/>
          <w:szCs w:val="22"/>
        </w:rPr>
        <w:t>School development plans Guidance</w:t>
      </w:r>
      <w:r w:rsidRPr="00E65B0E">
        <w:rPr>
          <w:rFonts w:ascii="Arial" w:hAnsi="Arial" w:cs="Arial"/>
          <w:sz w:val="22"/>
          <w:szCs w:val="22"/>
        </w:rPr>
        <w:t xml:space="preserve">. [online] Available at: </w:t>
      </w:r>
      <w:hyperlink r:id="rId43" w:history="1">
        <w:r w:rsidRPr="00E65B0E">
          <w:rPr>
            <w:rFonts w:ascii="Arial" w:hAnsi="Arial" w:cs="Arial"/>
            <w:sz w:val="22"/>
            <w:szCs w:val="22"/>
          </w:rPr>
          <w:t>https://www.gov.wales/sites/default/files/publications/2018-03/school-development-plans.pdf</w:t>
        </w:r>
      </w:hyperlink>
      <w:r w:rsidRPr="00E65B0E">
        <w:rPr>
          <w:rFonts w:ascii="Arial" w:hAnsi="Arial" w:cs="Arial"/>
          <w:sz w:val="22"/>
          <w:szCs w:val="22"/>
        </w:rPr>
        <w:t xml:space="preserve"> [Accessed 17 Mar. 2023].</w:t>
      </w:r>
    </w:p>
    <w:p w14:paraId="29E2E656"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Welsh Government (2019). </w:t>
      </w:r>
      <w:r w:rsidRPr="00E65B0E">
        <w:rPr>
          <w:rFonts w:ascii="Arial" w:hAnsi="Arial" w:cs="Arial"/>
          <w:i/>
          <w:iCs/>
          <w:sz w:val="22"/>
          <w:szCs w:val="22"/>
        </w:rPr>
        <w:t>Descriptions of learning - Hwb</w:t>
      </w:r>
      <w:r w:rsidRPr="00E65B0E">
        <w:rPr>
          <w:rFonts w:ascii="Arial" w:hAnsi="Arial" w:cs="Arial"/>
          <w:sz w:val="22"/>
          <w:szCs w:val="22"/>
        </w:rPr>
        <w:t xml:space="preserve">. [online] </w:t>
      </w:r>
      <w:proofErr w:type="spellStart"/>
      <w:r w:rsidRPr="00E65B0E">
        <w:rPr>
          <w:rFonts w:ascii="Arial" w:hAnsi="Arial" w:cs="Arial"/>
          <w:sz w:val="22"/>
          <w:szCs w:val="22"/>
        </w:rPr>
        <w:t>hwb.gov.wales</w:t>
      </w:r>
      <w:proofErr w:type="spellEnd"/>
      <w:r w:rsidRPr="00E65B0E">
        <w:rPr>
          <w:rFonts w:ascii="Arial" w:hAnsi="Arial" w:cs="Arial"/>
          <w:sz w:val="22"/>
          <w:szCs w:val="22"/>
        </w:rPr>
        <w:t xml:space="preserve">. Available at: </w:t>
      </w:r>
      <w:hyperlink r:id="rId44" w:history="1">
        <w:r w:rsidRPr="00E65B0E">
          <w:rPr>
            <w:rFonts w:ascii="Arial" w:hAnsi="Arial" w:cs="Arial"/>
            <w:sz w:val="22"/>
            <w:szCs w:val="22"/>
          </w:rPr>
          <w:t>https://hwb.gov.wales/curriculum-for-wales/health-and-well-being/descriptions-of-learning/</w:t>
        </w:r>
      </w:hyperlink>
      <w:r w:rsidRPr="00E65B0E">
        <w:rPr>
          <w:rFonts w:ascii="Arial" w:hAnsi="Arial" w:cs="Arial"/>
          <w:sz w:val="22"/>
          <w:szCs w:val="22"/>
        </w:rPr>
        <w:t xml:space="preserve"> [Accessed 10 Mar. 2023].</w:t>
      </w:r>
    </w:p>
    <w:p w14:paraId="00AB2CF7"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Welsh Government (2020a). </w:t>
      </w:r>
      <w:r w:rsidRPr="00E65B0E">
        <w:rPr>
          <w:rFonts w:ascii="Arial" w:hAnsi="Arial" w:cs="Arial"/>
          <w:i/>
          <w:iCs/>
          <w:sz w:val="22"/>
          <w:szCs w:val="22"/>
        </w:rPr>
        <w:t>Developing a vision for curriculum design - Hwb</w:t>
      </w:r>
      <w:r w:rsidRPr="00E65B0E">
        <w:rPr>
          <w:rFonts w:ascii="Arial" w:hAnsi="Arial" w:cs="Arial"/>
          <w:sz w:val="22"/>
          <w:szCs w:val="22"/>
        </w:rPr>
        <w:t xml:space="preserve">. [online] </w:t>
      </w:r>
      <w:proofErr w:type="spellStart"/>
      <w:r w:rsidRPr="00E65B0E">
        <w:rPr>
          <w:rFonts w:ascii="Arial" w:hAnsi="Arial" w:cs="Arial"/>
          <w:sz w:val="22"/>
          <w:szCs w:val="22"/>
        </w:rPr>
        <w:t>hwb.gov.wales</w:t>
      </w:r>
      <w:proofErr w:type="spellEnd"/>
      <w:r w:rsidRPr="00E65B0E">
        <w:rPr>
          <w:rFonts w:ascii="Arial" w:hAnsi="Arial" w:cs="Arial"/>
          <w:sz w:val="22"/>
          <w:szCs w:val="22"/>
        </w:rPr>
        <w:t xml:space="preserve">. Available at: </w:t>
      </w:r>
      <w:hyperlink r:id="rId45" w:history="1">
        <w:r w:rsidRPr="00E65B0E">
          <w:rPr>
            <w:rFonts w:ascii="Arial" w:hAnsi="Arial" w:cs="Arial"/>
            <w:sz w:val="22"/>
            <w:szCs w:val="22"/>
          </w:rPr>
          <w:t>https://hwb.gov.wales/curriculum-for-wales/designing-your-curriculum/developing-a-vision-for-curriculum-design/#curriculum-design-and-the-four-purposes</w:t>
        </w:r>
      </w:hyperlink>
      <w:r w:rsidRPr="00E65B0E">
        <w:rPr>
          <w:rFonts w:ascii="Arial" w:hAnsi="Arial" w:cs="Arial"/>
          <w:sz w:val="22"/>
          <w:szCs w:val="22"/>
        </w:rPr>
        <w:t xml:space="preserve"> [Accessed 10 Mar. 2023].</w:t>
      </w:r>
    </w:p>
    <w:p w14:paraId="41E8AA4A"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Welsh Government (2020b). </w:t>
      </w:r>
      <w:r w:rsidRPr="00E65B0E">
        <w:rPr>
          <w:rFonts w:ascii="Arial" w:hAnsi="Arial" w:cs="Arial"/>
          <w:i/>
          <w:iCs/>
          <w:sz w:val="22"/>
          <w:szCs w:val="22"/>
        </w:rPr>
        <w:t>Professional standards - Hwb</w:t>
      </w:r>
      <w:r w:rsidRPr="00E65B0E">
        <w:rPr>
          <w:rFonts w:ascii="Arial" w:hAnsi="Arial" w:cs="Arial"/>
          <w:sz w:val="22"/>
          <w:szCs w:val="22"/>
        </w:rPr>
        <w:t xml:space="preserve">. [online] </w:t>
      </w:r>
      <w:proofErr w:type="spellStart"/>
      <w:r w:rsidRPr="00E65B0E">
        <w:rPr>
          <w:rFonts w:ascii="Arial" w:hAnsi="Arial" w:cs="Arial"/>
          <w:sz w:val="22"/>
          <w:szCs w:val="22"/>
        </w:rPr>
        <w:t>hwb.gov.wales</w:t>
      </w:r>
      <w:proofErr w:type="spellEnd"/>
      <w:r w:rsidRPr="00E65B0E">
        <w:rPr>
          <w:rFonts w:ascii="Arial" w:hAnsi="Arial" w:cs="Arial"/>
          <w:sz w:val="22"/>
          <w:szCs w:val="22"/>
        </w:rPr>
        <w:t xml:space="preserve">. Available at: </w:t>
      </w:r>
      <w:hyperlink r:id="rId46" w:history="1">
        <w:r w:rsidRPr="00E65B0E">
          <w:rPr>
            <w:rFonts w:ascii="Arial" w:hAnsi="Arial" w:cs="Arial"/>
            <w:sz w:val="22"/>
            <w:szCs w:val="22"/>
          </w:rPr>
          <w:t>https://hwb.gov.wales/professional-development/professional-standards</w:t>
        </w:r>
      </w:hyperlink>
      <w:r w:rsidRPr="00E65B0E">
        <w:rPr>
          <w:rFonts w:ascii="Arial" w:hAnsi="Arial" w:cs="Arial"/>
          <w:sz w:val="22"/>
          <w:szCs w:val="22"/>
        </w:rPr>
        <w:t xml:space="preserve"> [Accessed 19 Mar. 2023].</w:t>
      </w:r>
    </w:p>
    <w:p w14:paraId="15D9B952"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Welsh Government (2021a). </w:t>
      </w:r>
      <w:r w:rsidRPr="00E65B0E">
        <w:rPr>
          <w:rFonts w:ascii="Arial" w:hAnsi="Arial" w:cs="Arial"/>
          <w:i/>
          <w:iCs/>
          <w:sz w:val="22"/>
          <w:szCs w:val="22"/>
        </w:rPr>
        <w:t xml:space="preserve">Well-being, </w:t>
      </w:r>
      <w:proofErr w:type="gramStart"/>
      <w:r w:rsidRPr="00E65B0E">
        <w:rPr>
          <w:rFonts w:ascii="Arial" w:hAnsi="Arial" w:cs="Arial"/>
          <w:i/>
          <w:iCs/>
          <w:sz w:val="22"/>
          <w:szCs w:val="22"/>
        </w:rPr>
        <w:t>equity</w:t>
      </w:r>
      <w:proofErr w:type="gramEnd"/>
      <w:r w:rsidRPr="00E65B0E">
        <w:rPr>
          <w:rFonts w:ascii="Arial" w:hAnsi="Arial" w:cs="Arial"/>
          <w:i/>
          <w:iCs/>
          <w:sz w:val="22"/>
          <w:szCs w:val="22"/>
        </w:rPr>
        <w:t xml:space="preserve"> and inclusion - Hwb</w:t>
      </w:r>
      <w:r w:rsidRPr="00E65B0E">
        <w:rPr>
          <w:rFonts w:ascii="Arial" w:hAnsi="Arial" w:cs="Arial"/>
          <w:sz w:val="22"/>
          <w:szCs w:val="22"/>
        </w:rPr>
        <w:t xml:space="preserve">. [online] </w:t>
      </w:r>
      <w:proofErr w:type="spellStart"/>
      <w:r w:rsidRPr="00E65B0E">
        <w:rPr>
          <w:rFonts w:ascii="Arial" w:hAnsi="Arial" w:cs="Arial"/>
          <w:sz w:val="22"/>
          <w:szCs w:val="22"/>
        </w:rPr>
        <w:t>hwb.gov.wales</w:t>
      </w:r>
      <w:proofErr w:type="spellEnd"/>
      <w:r w:rsidRPr="00E65B0E">
        <w:rPr>
          <w:rFonts w:ascii="Arial" w:hAnsi="Arial" w:cs="Arial"/>
          <w:sz w:val="22"/>
          <w:szCs w:val="22"/>
        </w:rPr>
        <w:t xml:space="preserve">. Available at: </w:t>
      </w:r>
      <w:hyperlink r:id="rId47" w:history="1">
        <w:r w:rsidRPr="00E65B0E">
          <w:rPr>
            <w:rFonts w:ascii="Arial" w:hAnsi="Arial" w:cs="Arial"/>
            <w:sz w:val="22"/>
            <w:szCs w:val="22"/>
          </w:rPr>
          <w:t>https://hwb.gov.wales/evaluation-improvement-and-accountability/the-national-resource-evaluation-and-improvement/what-is-the-national-resource/well-being-equity-and-inclusion</w:t>
        </w:r>
      </w:hyperlink>
      <w:r w:rsidRPr="00E65B0E">
        <w:rPr>
          <w:rFonts w:ascii="Arial" w:hAnsi="Arial" w:cs="Arial"/>
          <w:sz w:val="22"/>
          <w:szCs w:val="22"/>
        </w:rPr>
        <w:t xml:space="preserve"> [Accessed 14 Mar. 2023].</w:t>
      </w:r>
    </w:p>
    <w:p w14:paraId="5CA734F6"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Welsh Government (2021b). </w:t>
      </w:r>
      <w:r w:rsidRPr="00E65B0E">
        <w:rPr>
          <w:rFonts w:ascii="Arial" w:hAnsi="Arial" w:cs="Arial"/>
          <w:i/>
          <w:iCs/>
          <w:sz w:val="22"/>
          <w:szCs w:val="22"/>
        </w:rPr>
        <w:t>Welsh Government funding for roll-out of award-winning food project in Valleys schools</w:t>
      </w:r>
      <w:r w:rsidRPr="00E65B0E">
        <w:rPr>
          <w:rFonts w:ascii="Arial" w:hAnsi="Arial" w:cs="Arial"/>
          <w:sz w:val="22"/>
          <w:szCs w:val="22"/>
        </w:rPr>
        <w:t xml:space="preserve">. [online] GOV.WALES. Available at: </w:t>
      </w:r>
      <w:hyperlink r:id="rId48" w:history="1">
        <w:r w:rsidRPr="00E65B0E">
          <w:rPr>
            <w:rFonts w:ascii="Arial" w:hAnsi="Arial" w:cs="Arial"/>
            <w:sz w:val="22"/>
            <w:szCs w:val="22"/>
          </w:rPr>
          <w:t>https://www.gov.wales/welsh-government-funding-roll-out-award-winning-food-project-valleys-schools</w:t>
        </w:r>
      </w:hyperlink>
      <w:r w:rsidRPr="00E65B0E">
        <w:rPr>
          <w:rFonts w:ascii="Arial" w:hAnsi="Arial" w:cs="Arial"/>
          <w:sz w:val="22"/>
          <w:szCs w:val="22"/>
        </w:rPr>
        <w:t xml:space="preserve"> [Accessed 10 Mar. 2023].</w:t>
      </w:r>
    </w:p>
    <w:p w14:paraId="15A7A7B9"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t xml:space="preserve">Welsh Government (2022a). </w:t>
      </w:r>
      <w:r w:rsidRPr="00E65B0E">
        <w:rPr>
          <w:rFonts w:ascii="Arial" w:hAnsi="Arial" w:cs="Arial"/>
          <w:i/>
          <w:iCs/>
          <w:sz w:val="22"/>
          <w:szCs w:val="22"/>
        </w:rPr>
        <w:t>Cross-curricular skills frameworks - Hwb</w:t>
      </w:r>
      <w:r w:rsidRPr="00E65B0E">
        <w:rPr>
          <w:rFonts w:ascii="Arial" w:hAnsi="Arial" w:cs="Arial"/>
          <w:sz w:val="22"/>
          <w:szCs w:val="22"/>
        </w:rPr>
        <w:t xml:space="preserve">. [online] </w:t>
      </w:r>
      <w:proofErr w:type="spellStart"/>
      <w:r w:rsidRPr="00E65B0E">
        <w:rPr>
          <w:rFonts w:ascii="Arial" w:hAnsi="Arial" w:cs="Arial"/>
          <w:sz w:val="22"/>
          <w:szCs w:val="22"/>
        </w:rPr>
        <w:t>hwb.gov.wales</w:t>
      </w:r>
      <w:proofErr w:type="spellEnd"/>
      <w:r w:rsidRPr="00E65B0E">
        <w:rPr>
          <w:rFonts w:ascii="Arial" w:hAnsi="Arial" w:cs="Arial"/>
          <w:sz w:val="22"/>
          <w:szCs w:val="22"/>
        </w:rPr>
        <w:t xml:space="preserve">. Available at: </w:t>
      </w:r>
      <w:hyperlink r:id="rId49" w:history="1">
        <w:r w:rsidRPr="00E65B0E">
          <w:rPr>
            <w:rFonts w:ascii="Arial" w:hAnsi="Arial" w:cs="Arial"/>
            <w:sz w:val="22"/>
            <w:szCs w:val="22"/>
          </w:rPr>
          <w:t>https://hwb.gov.wales/curriculum-for-wales/cross-curricular-skills-frameworks</w:t>
        </w:r>
      </w:hyperlink>
      <w:r w:rsidRPr="00E65B0E">
        <w:rPr>
          <w:rFonts w:ascii="Arial" w:hAnsi="Arial" w:cs="Arial"/>
          <w:sz w:val="22"/>
          <w:szCs w:val="22"/>
        </w:rPr>
        <w:t xml:space="preserve"> [Accessed 19 Mar. 2023].</w:t>
      </w:r>
    </w:p>
    <w:p w14:paraId="5BDA1C54" w14:textId="77777777" w:rsidR="00A70669" w:rsidRPr="00E65B0E" w:rsidRDefault="00A70669" w:rsidP="00E65B0E">
      <w:pPr>
        <w:autoSpaceDE w:val="0"/>
        <w:autoSpaceDN w:val="0"/>
        <w:adjustRightInd w:val="0"/>
        <w:spacing w:after="240" w:line="360" w:lineRule="auto"/>
        <w:rPr>
          <w:rFonts w:ascii="Arial" w:hAnsi="Arial" w:cs="Arial"/>
          <w:sz w:val="22"/>
          <w:szCs w:val="22"/>
        </w:rPr>
      </w:pPr>
      <w:r w:rsidRPr="00E65B0E">
        <w:rPr>
          <w:rFonts w:ascii="Arial" w:hAnsi="Arial" w:cs="Arial"/>
          <w:sz w:val="22"/>
          <w:szCs w:val="22"/>
        </w:rPr>
        <w:lastRenderedPageBreak/>
        <w:t xml:space="preserve">Welsh Government (2022b). </w:t>
      </w:r>
      <w:r w:rsidRPr="00E65B0E">
        <w:rPr>
          <w:rFonts w:ascii="Arial" w:hAnsi="Arial" w:cs="Arial"/>
          <w:i/>
          <w:iCs/>
          <w:sz w:val="22"/>
          <w:szCs w:val="22"/>
        </w:rPr>
        <w:t>Humanities: Designing your curriculum - Hwb</w:t>
      </w:r>
      <w:r w:rsidRPr="00E65B0E">
        <w:rPr>
          <w:rFonts w:ascii="Arial" w:hAnsi="Arial" w:cs="Arial"/>
          <w:sz w:val="22"/>
          <w:szCs w:val="22"/>
        </w:rPr>
        <w:t xml:space="preserve">. [online] </w:t>
      </w:r>
      <w:proofErr w:type="spellStart"/>
      <w:r w:rsidRPr="00E65B0E">
        <w:rPr>
          <w:rFonts w:ascii="Arial" w:hAnsi="Arial" w:cs="Arial"/>
          <w:sz w:val="22"/>
          <w:szCs w:val="22"/>
        </w:rPr>
        <w:t>hwb.gov.wales</w:t>
      </w:r>
      <w:proofErr w:type="spellEnd"/>
      <w:r w:rsidRPr="00E65B0E">
        <w:rPr>
          <w:rFonts w:ascii="Arial" w:hAnsi="Arial" w:cs="Arial"/>
          <w:sz w:val="22"/>
          <w:szCs w:val="22"/>
        </w:rPr>
        <w:t xml:space="preserve">. Available at: </w:t>
      </w:r>
      <w:hyperlink r:id="rId50" w:history="1">
        <w:r w:rsidRPr="00E65B0E">
          <w:rPr>
            <w:rFonts w:ascii="Arial" w:hAnsi="Arial" w:cs="Arial"/>
            <w:sz w:val="22"/>
            <w:szCs w:val="22"/>
          </w:rPr>
          <w:t>https://hwb.gov.wales/curriculum-for-wales/humanities/designing-your-curriculum</w:t>
        </w:r>
      </w:hyperlink>
      <w:r w:rsidRPr="00E65B0E">
        <w:rPr>
          <w:rFonts w:ascii="Arial" w:hAnsi="Arial" w:cs="Arial"/>
          <w:sz w:val="22"/>
          <w:szCs w:val="22"/>
        </w:rPr>
        <w:t xml:space="preserve"> [Accessed 14 Mar. 2023].</w:t>
      </w:r>
    </w:p>
    <w:p w14:paraId="72D7506B" w14:textId="77777777" w:rsidR="00A70669" w:rsidRPr="00E65B0E" w:rsidRDefault="00A70669" w:rsidP="00E65B0E">
      <w:pPr>
        <w:pStyle w:val="NormalWeb"/>
        <w:spacing w:line="360" w:lineRule="auto"/>
        <w:rPr>
          <w:rFonts w:ascii="Arial" w:hAnsi="Arial" w:cs="Arial"/>
          <w:b/>
          <w:bCs/>
          <w:sz w:val="22"/>
          <w:szCs w:val="22"/>
          <w:shd w:val="clear" w:color="auto" w:fill="FFFFFF"/>
        </w:rPr>
      </w:pPr>
    </w:p>
    <w:p w14:paraId="29115E91" w14:textId="244B285E" w:rsidR="002C210C" w:rsidRPr="002C210C" w:rsidRDefault="002C210C" w:rsidP="002106E9">
      <w:pPr>
        <w:pStyle w:val="NormalWeb"/>
        <w:rPr>
          <w:rFonts w:asciiTheme="minorHAnsi" w:hAnsiTheme="minorHAnsi" w:cstheme="minorHAnsi"/>
          <w:b/>
          <w:bCs/>
          <w:shd w:val="clear" w:color="auto" w:fill="FFFFFF"/>
        </w:rPr>
      </w:pPr>
    </w:p>
    <w:p w14:paraId="0D37009B" w14:textId="51252265" w:rsidR="00A9080D" w:rsidRPr="009613C9" w:rsidRDefault="00A9080D">
      <w:pPr>
        <w:rPr>
          <w:rFonts w:cstheme="minorHAnsi"/>
          <w:shd w:val="clear" w:color="auto" w:fill="FFFFFF"/>
        </w:rPr>
      </w:pPr>
    </w:p>
    <w:sectPr w:rsidR="00A9080D" w:rsidRPr="009613C9">
      <w:headerReference w:type="default" r:id="rId51"/>
      <w:footerReference w:type="even"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280758" w14:textId="77777777" w:rsidR="00477023" w:rsidRDefault="00477023" w:rsidP="00911111">
      <w:r>
        <w:separator/>
      </w:r>
    </w:p>
  </w:endnote>
  <w:endnote w:type="continuationSeparator" w:id="0">
    <w:p w14:paraId="2BFD2CFA" w14:textId="77777777" w:rsidR="00477023" w:rsidRDefault="00477023" w:rsidP="009111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5978724"/>
      <w:docPartObj>
        <w:docPartGallery w:val="Page Numbers (Bottom of Page)"/>
        <w:docPartUnique/>
      </w:docPartObj>
    </w:sdtPr>
    <w:sdtContent>
      <w:p w14:paraId="535EB91E" w14:textId="70D3224D" w:rsidR="00EF4234" w:rsidRDefault="00EF4234" w:rsidP="001C7E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9B42CF" w14:textId="77777777" w:rsidR="00EF4234" w:rsidRDefault="00EF42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9014257"/>
      <w:docPartObj>
        <w:docPartGallery w:val="Page Numbers (Bottom of Page)"/>
        <w:docPartUnique/>
      </w:docPartObj>
    </w:sdtPr>
    <w:sdtContent>
      <w:p w14:paraId="34F5FE02" w14:textId="02125F32" w:rsidR="00EF4234" w:rsidRDefault="00EF4234" w:rsidP="001C7E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D434AF" w14:textId="77777777" w:rsidR="00EF4234" w:rsidRDefault="00EF42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85738" w14:textId="77777777" w:rsidR="00477023" w:rsidRDefault="00477023" w:rsidP="00911111">
      <w:r>
        <w:separator/>
      </w:r>
    </w:p>
  </w:footnote>
  <w:footnote w:type="continuationSeparator" w:id="0">
    <w:p w14:paraId="6360CCA5" w14:textId="77777777" w:rsidR="00477023" w:rsidRDefault="00477023" w:rsidP="009111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82848C" w14:textId="007EA5DD" w:rsidR="00911111" w:rsidRDefault="00911111" w:rsidP="00911111">
    <w:pPr>
      <w:pStyle w:val="Header"/>
      <w:tabs>
        <w:tab w:val="clear" w:pos="4513"/>
      </w:tabs>
    </w:pPr>
    <w:r>
      <w:t>ECAD5009</w:t>
    </w:r>
    <w:r>
      <w:tab/>
      <w:t>2102991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111"/>
    <w:rsid w:val="00012AFC"/>
    <w:rsid w:val="00063BB3"/>
    <w:rsid w:val="000712C9"/>
    <w:rsid w:val="00082190"/>
    <w:rsid w:val="00090E0D"/>
    <w:rsid w:val="000A1511"/>
    <w:rsid w:val="000A7566"/>
    <w:rsid w:val="000C02F4"/>
    <w:rsid w:val="000C2208"/>
    <w:rsid w:val="000C6A70"/>
    <w:rsid w:val="000D57EB"/>
    <w:rsid w:val="000D7977"/>
    <w:rsid w:val="000E1C64"/>
    <w:rsid w:val="000F709F"/>
    <w:rsid w:val="00121EFE"/>
    <w:rsid w:val="0012269E"/>
    <w:rsid w:val="0012357E"/>
    <w:rsid w:val="00123B51"/>
    <w:rsid w:val="0012556B"/>
    <w:rsid w:val="0012727E"/>
    <w:rsid w:val="00141572"/>
    <w:rsid w:val="00142FA6"/>
    <w:rsid w:val="00145790"/>
    <w:rsid w:val="0015564B"/>
    <w:rsid w:val="001603F8"/>
    <w:rsid w:val="00166257"/>
    <w:rsid w:val="001678D6"/>
    <w:rsid w:val="001734CC"/>
    <w:rsid w:val="00176F0A"/>
    <w:rsid w:val="001855E9"/>
    <w:rsid w:val="00187D97"/>
    <w:rsid w:val="00187F0A"/>
    <w:rsid w:val="00192B16"/>
    <w:rsid w:val="001A1517"/>
    <w:rsid w:val="001A3D22"/>
    <w:rsid w:val="001F2BBA"/>
    <w:rsid w:val="002106E9"/>
    <w:rsid w:val="00217FC0"/>
    <w:rsid w:val="00237EBB"/>
    <w:rsid w:val="002504C0"/>
    <w:rsid w:val="002659EF"/>
    <w:rsid w:val="0027319C"/>
    <w:rsid w:val="00282C58"/>
    <w:rsid w:val="00294421"/>
    <w:rsid w:val="002B3917"/>
    <w:rsid w:val="002B72BB"/>
    <w:rsid w:val="002C210C"/>
    <w:rsid w:val="002F1A5F"/>
    <w:rsid w:val="002F371D"/>
    <w:rsid w:val="0031636D"/>
    <w:rsid w:val="00327B42"/>
    <w:rsid w:val="00330645"/>
    <w:rsid w:val="00330650"/>
    <w:rsid w:val="00342161"/>
    <w:rsid w:val="00346566"/>
    <w:rsid w:val="00350455"/>
    <w:rsid w:val="003757BF"/>
    <w:rsid w:val="003A1F99"/>
    <w:rsid w:val="003C4BC5"/>
    <w:rsid w:val="003C72EC"/>
    <w:rsid w:val="003D24FF"/>
    <w:rsid w:val="003E653A"/>
    <w:rsid w:val="003F1438"/>
    <w:rsid w:val="0040060E"/>
    <w:rsid w:val="004016DF"/>
    <w:rsid w:val="00417AC5"/>
    <w:rsid w:val="00422F18"/>
    <w:rsid w:val="00447B88"/>
    <w:rsid w:val="00450674"/>
    <w:rsid w:val="00453BDF"/>
    <w:rsid w:val="0045527E"/>
    <w:rsid w:val="00460546"/>
    <w:rsid w:val="00460C40"/>
    <w:rsid w:val="0046457C"/>
    <w:rsid w:val="0047221A"/>
    <w:rsid w:val="004723E3"/>
    <w:rsid w:val="00477023"/>
    <w:rsid w:val="004832E3"/>
    <w:rsid w:val="00487232"/>
    <w:rsid w:val="004B3BCC"/>
    <w:rsid w:val="004C0A4B"/>
    <w:rsid w:val="004C0D41"/>
    <w:rsid w:val="004D7275"/>
    <w:rsid w:val="004E59CE"/>
    <w:rsid w:val="004F5AE6"/>
    <w:rsid w:val="00501F1B"/>
    <w:rsid w:val="00517F5B"/>
    <w:rsid w:val="00525758"/>
    <w:rsid w:val="0052702C"/>
    <w:rsid w:val="00547A2D"/>
    <w:rsid w:val="00550336"/>
    <w:rsid w:val="00550BC8"/>
    <w:rsid w:val="005540D6"/>
    <w:rsid w:val="005779ED"/>
    <w:rsid w:val="00582DFF"/>
    <w:rsid w:val="00595CB7"/>
    <w:rsid w:val="005A4AD9"/>
    <w:rsid w:val="005A5F5C"/>
    <w:rsid w:val="005B3DC8"/>
    <w:rsid w:val="005B636C"/>
    <w:rsid w:val="005C09A4"/>
    <w:rsid w:val="005C426F"/>
    <w:rsid w:val="005E5FC2"/>
    <w:rsid w:val="00602C7B"/>
    <w:rsid w:val="0061004A"/>
    <w:rsid w:val="006129ED"/>
    <w:rsid w:val="00621F41"/>
    <w:rsid w:val="00622E75"/>
    <w:rsid w:val="00631C7A"/>
    <w:rsid w:val="00633FB1"/>
    <w:rsid w:val="00640D83"/>
    <w:rsid w:val="00643737"/>
    <w:rsid w:val="006539B0"/>
    <w:rsid w:val="006555E1"/>
    <w:rsid w:val="00680B09"/>
    <w:rsid w:val="00682150"/>
    <w:rsid w:val="00684C66"/>
    <w:rsid w:val="00685E44"/>
    <w:rsid w:val="00690461"/>
    <w:rsid w:val="00690C16"/>
    <w:rsid w:val="00694434"/>
    <w:rsid w:val="006A55BF"/>
    <w:rsid w:val="006A6A43"/>
    <w:rsid w:val="006B3918"/>
    <w:rsid w:val="006D6BDC"/>
    <w:rsid w:val="006E6D83"/>
    <w:rsid w:val="006F3228"/>
    <w:rsid w:val="007032B0"/>
    <w:rsid w:val="00703F6D"/>
    <w:rsid w:val="0071261F"/>
    <w:rsid w:val="00712661"/>
    <w:rsid w:val="00713CD1"/>
    <w:rsid w:val="00714E7C"/>
    <w:rsid w:val="007244FE"/>
    <w:rsid w:val="00751A1B"/>
    <w:rsid w:val="00762333"/>
    <w:rsid w:val="00770F3D"/>
    <w:rsid w:val="0077208C"/>
    <w:rsid w:val="00780CF3"/>
    <w:rsid w:val="007814AF"/>
    <w:rsid w:val="007833D8"/>
    <w:rsid w:val="007856A1"/>
    <w:rsid w:val="0078617F"/>
    <w:rsid w:val="00797C42"/>
    <w:rsid w:val="007B3F2F"/>
    <w:rsid w:val="007B48A3"/>
    <w:rsid w:val="007B4DFE"/>
    <w:rsid w:val="007B7A92"/>
    <w:rsid w:val="007C20CC"/>
    <w:rsid w:val="007C2C51"/>
    <w:rsid w:val="007C3E41"/>
    <w:rsid w:val="007C44B2"/>
    <w:rsid w:val="00804217"/>
    <w:rsid w:val="00805679"/>
    <w:rsid w:val="00827E1D"/>
    <w:rsid w:val="00833084"/>
    <w:rsid w:val="00836C19"/>
    <w:rsid w:val="00843B65"/>
    <w:rsid w:val="008443EA"/>
    <w:rsid w:val="00872683"/>
    <w:rsid w:val="008742A2"/>
    <w:rsid w:val="00874BCA"/>
    <w:rsid w:val="00887BB9"/>
    <w:rsid w:val="008903B3"/>
    <w:rsid w:val="00893F43"/>
    <w:rsid w:val="008A7EA3"/>
    <w:rsid w:val="008B4D50"/>
    <w:rsid w:val="008C117E"/>
    <w:rsid w:val="008C3492"/>
    <w:rsid w:val="008C3632"/>
    <w:rsid w:val="008C45AA"/>
    <w:rsid w:val="008E698A"/>
    <w:rsid w:val="008F1753"/>
    <w:rsid w:val="009012A7"/>
    <w:rsid w:val="00905869"/>
    <w:rsid w:val="00911111"/>
    <w:rsid w:val="00916DC1"/>
    <w:rsid w:val="00922B6D"/>
    <w:rsid w:val="00925872"/>
    <w:rsid w:val="00927569"/>
    <w:rsid w:val="00940B77"/>
    <w:rsid w:val="0094315D"/>
    <w:rsid w:val="00946D34"/>
    <w:rsid w:val="00947777"/>
    <w:rsid w:val="00951355"/>
    <w:rsid w:val="00955633"/>
    <w:rsid w:val="00955BA9"/>
    <w:rsid w:val="00960F6E"/>
    <w:rsid w:val="00961168"/>
    <w:rsid w:val="009613C9"/>
    <w:rsid w:val="0096471D"/>
    <w:rsid w:val="0098048D"/>
    <w:rsid w:val="009950DF"/>
    <w:rsid w:val="009A1347"/>
    <w:rsid w:val="009B182B"/>
    <w:rsid w:val="009C28B4"/>
    <w:rsid w:val="009C316F"/>
    <w:rsid w:val="009C7701"/>
    <w:rsid w:val="009E4375"/>
    <w:rsid w:val="00A005AC"/>
    <w:rsid w:val="00A042AC"/>
    <w:rsid w:val="00A045AF"/>
    <w:rsid w:val="00A30430"/>
    <w:rsid w:val="00A3455F"/>
    <w:rsid w:val="00A50784"/>
    <w:rsid w:val="00A53AFD"/>
    <w:rsid w:val="00A53DCE"/>
    <w:rsid w:val="00A56367"/>
    <w:rsid w:val="00A70669"/>
    <w:rsid w:val="00A7254B"/>
    <w:rsid w:val="00A865D5"/>
    <w:rsid w:val="00A9080D"/>
    <w:rsid w:val="00A91B07"/>
    <w:rsid w:val="00A91E0D"/>
    <w:rsid w:val="00A97757"/>
    <w:rsid w:val="00AC1BBF"/>
    <w:rsid w:val="00AC7077"/>
    <w:rsid w:val="00AE115D"/>
    <w:rsid w:val="00AF18C8"/>
    <w:rsid w:val="00AF4319"/>
    <w:rsid w:val="00B108AB"/>
    <w:rsid w:val="00B3491C"/>
    <w:rsid w:val="00B40592"/>
    <w:rsid w:val="00B4179C"/>
    <w:rsid w:val="00B56873"/>
    <w:rsid w:val="00B652AF"/>
    <w:rsid w:val="00B71696"/>
    <w:rsid w:val="00B71AA3"/>
    <w:rsid w:val="00B869D4"/>
    <w:rsid w:val="00B97531"/>
    <w:rsid w:val="00BA6A2E"/>
    <w:rsid w:val="00BC3161"/>
    <w:rsid w:val="00BC4CE2"/>
    <w:rsid w:val="00BD305A"/>
    <w:rsid w:val="00BE0298"/>
    <w:rsid w:val="00BE0E30"/>
    <w:rsid w:val="00BE1817"/>
    <w:rsid w:val="00BE22CF"/>
    <w:rsid w:val="00BF7AF9"/>
    <w:rsid w:val="00C12391"/>
    <w:rsid w:val="00C237AF"/>
    <w:rsid w:val="00C62027"/>
    <w:rsid w:val="00C9783C"/>
    <w:rsid w:val="00CA187A"/>
    <w:rsid w:val="00CB105B"/>
    <w:rsid w:val="00CC03C8"/>
    <w:rsid w:val="00CD5D90"/>
    <w:rsid w:val="00CD7763"/>
    <w:rsid w:val="00CE083A"/>
    <w:rsid w:val="00CE7624"/>
    <w:rsid w:val="00CF6B70"/>
    <w:rsid w:val="00D00B92"/>
    <w:rsid w:val="00D30179"/>
    <w:rsid w:val="00D34DEC"/>
    <w:rsid w:val="00D40E0A"/>
    <w:rsid w:val="00D46E90"/>
    <w:rsid w:val="00D56FB9"/>
    <w:rsid w:val="00D61AC0"/>
    <w:rsid w:val="00D629B6"/>
    <w:rsid w:val="00D7312E"/>
    <w:rsid w:val="00D732DE"/>
    <w:rsid w:val="00D8579C"/>
    <w:rsid w:val="00D938EB"/>
    <w:rsid w:val="00D9675F"/>
    <w:rsid w:val="00D96AEA"/>
    <w:rsid w:val="00D97E20"/>
    <w:rsid w:val="00DA2545"/>
    <w:rsid w:val="00DA4700"/>
    <w:rsid w:val="00DB11F6"/>
    <w:rsid w:val="00DB3ED0"/>
    <w:rsid w:val="00DB4F52"/>
    <w:rsid w:val="00DC5090"/>
    <w:rsid w:val="00DC6973"/>
    <w:rsid w:val="00DD2F40"/>
    <w:rsid w:val="00DF50B3"/>
    <w:rsid w:val="00DF59ED"/>
    <w:rsid w:val="00DF60D3"/>
    <w:rsid w:val="00DF7037"/>
    <w:rsid w:val="00E032C8"/>
    <w:rsid w:val="00E06CD0"/>
    <w:rsid w:val="00E1086C"/>
    <w:rsid w:val="00E16D49"/>
    <w:rsid w:val="00E24326"/>
    <w:rsid w:val="00E24F09"/>
    <w:rsid w:val="00E330D2"/>
    <w:rsid w:val="00E4172B"/>
    <w:rsid w:val="00E56176"/>
    <w:rsid w:val="00E61B34"/>
    <w:rsid w:val="00E65B0E"/>
    <w:rsid w:val="00E72A1A"/>
    <w:rsid w:val="00E83FED"/>
    <w:rsid w:val="00E94395"/>
    <w:rsid w:val="00E945A6"/>
    <w:rsid w:val="00E94EA7"/>
    <w:rsid w:val="00EB6ABB"/>
    <w:rsid w:val="00EC1E69"/>
    <w:rsid w:val="00ED381B"/>
    <w:rsid w:val="00EE056A"/>
    <w:rsid w:val="00EE76BE"/>
    <w:rsid w:val="00EF4234"/>
    <w:rsid w:val="00F100CE"/>
    <w:rsid w:val="00F11BA4"/>
    <w:rsid w:val="00F11EF0"/>
    <w:rsid w:val="00F1439B"/>
    <w:rsid w:val="00F23E7C"/>
    <w:rsid w:val="00F36859"/>
    <w:rsid w:val="00F43483"/>
    <w:rsid w:val="00F46F6B"/>
    <w:rsid w:val="00F55323"/>
    <w:rsid w:val="00F56D10"/>
    <w:rsid w:val="00F70713"/>
    <w:rsid w:val="00F754CF"/>
    <w:rsid w:val="00F825FD"/>
    <w:rsid w:val="00F93A65"/>
    <w:rsid w:val="00F96256"/>
    <w:rsid w:val="00FB3AEA"/>
    <w:rsid w:val="00FC089E"/>
    <w:rsid w:val="00FC375D"/>
    <w:rsid w:val="00FC6799"/>
    <w:rsid w:val="00FD2F5C"/>
    <w:rsid w:val="00FD5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91717"/>
  <w15:chartTrackingRefBased/>
  <w15:docId w15:val="{67A6392A-3059-9A45-A30B-BAF291B2C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1111"/>
    <w:pPr>
      <w:tabs>
        <w:tab w:val="center" w:pos="4513"/>
        <w:tab w:val="right" w:pos="9026"/>
      </w:tabs>
    </w:pPr>
  </w:style>
  <w:style w:type="character" w:customStyle="1" w:styleId="HeaderChar">
    <w:name w:val="Header Char"/>
    <w:basedOn w:val="DefaultParagraphFont"/>
    <w:link w:val="Header"/>
    <w:uiPriority w:val="99"/>
    <w:rsid w:val="00911111"/>
  </w:style>
  <w:style w:type="paragraph" w:styleId="Footer">
    <w:name w:val="footer"/>
    <w:basedOn w:val="Normal"/>
    <w:link w:val="FooterChar"/>
    <w:uiPriority w:val="99"/>
    <w:unhideWhenUsed/>
    <w:rsid w:val="00911111"/>
    <w:pPr>
      <w:tabs>
        <w:tab w:val="center" w:pos="4513"/>
        <w:tab w:val="right" w:pos="9026"/>
      </w:tabs>
    </w:pPr>
  </w:style>
  <w:style w:type="character" w:customStyle="1" w:styleId="FooterChar">
    <w:name w:val="Footer Char"/>
    <w:basedOn w:val="DefaultParagraphFont"/>
    <w:link w:val="Footer"/>
    <w:uiPriority w:val="99"/>
    <w:rsid w:val="00911111"/>
  </w:style>
  <w:style w:type="character" w:styleId="Hyperlink">
    <w:name w:val="Hyperlink"/>
    <w:basedOn w:val="DefaultParagraphFont"/>
    <w:uiPriority w:val="99"/>
    <w:unhideWhenUsed/>
    <w:rsid w:val="00797C42"/>
    <w:rPr>
      <w:color w:val="0563C1" w:themeColor="hyperlink"/>
      <w:u w:val="single"/>
    </w:rPr>
  </w:style>
  <w:style w:type="character" w:styleId="UnresolvedMention">
    <w:name w:val="Unresolved Mention"/>
    <w:basedOn w:val="DefaultParagraphFont"/>
    <w:uiPriority w:val="99"/>
    <w:semiHidden/>
    <w:unhideWhenUsed/>
    <w:rsid w:val="00797C42"/>
    <w:rPr>
      <w:color w:val="605E5C"/>
      <w:shd w:val="clear" w:color="auto" w:fill="E1DFDD"/>
    </w:rPr>
  </w:style>
  <w:style w:type="paragraph" w:styleId="NormalWeb">
    <w:name w:val="Normal (Web)"/>
    <w:basedOn w:val="Normal"/>
    <w:uiPriority w:val="99"/>
    <w:unhideWhenUsed/>
    <w:rsid w:val="00B4179C"/>
    <w:pPr>
      <w:spacing w:before="100" w:beforeAutospacing="1" w:after="100" w:afterAutospacing="1"/>
    </w:pPr>
    <w:rPr>
      <w:rFonts w:ascii="Times New Roman" w:eastAsia="Times New Roman" w:hAnsi="Times New Roman" w:cs="Times New Roman"/>
      <w:lang w:eastAsia="en-GB"/>
    </w:rPr>
  </w:style>
  <w:style w:type="paragraph" w:customStyle="1" w:styleId="AssignBody">
    <w:name w:val="AssignBody"/>
    <w:basedOn w:val="Normal"/>
    <w:link w:val="AssignBodyChar"/>
    <w:qFormat/>
    <w:rsid w:val="00927569"/>
    <w:pPr>
      <w:spacing w:line="360" w:lineRule="auto"/>
    </w:pPr>
    <w:rPr>
      <w:rFonts w:ascii="Arial" w:hAnsi="Arial"/>
      <w:sz w:val="22"/>
      <w:szCs w:val="22"/>
    </w:rPr>
  </w:style>
  <w:style w:type="character" w:customStyle="1" w:styleId="AssignBodyChar">
    <w:name w:val="AssignBody Char"/>
    <w:basedOn w:val="DefaultParagraphFont"/>
    <w:link w:val="AssignBody"/>
    <w:rsid w:val="00927569"/>
    <w:rPr>
      <w:rFonts w:ascii="Arial" w:hAnsi="Arial"/>
      <w:sz w:val="22"/>
      <w:szCs w:val="22"/>
    </w:rPr>
  </w:style>
  <w:style w:type="table" w:styleId="TableGrid">
    <w:name w:val="Table Grid"/>
    <w:basedOn w:val="TableNormal"/>
    <w:uiPriority w:val="39"/>
    <w:rsid w:val="0092756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EF42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24985">
      <w:bodyDiv w:val="1"/>
      <w:marLeft w:val="0"/>
      <w:marRight w:val="0"/>
      <w:marTop w:val="0"/>
      <w:marBottom w:val="0"/>
      <w:divBdr>
        <w:top w:val="none" w:sz="0" w:space="0" w:color="auto"/>
        <w:left w:val="none" w:sz="0" w:space="0" w:color="auto"/>
        <w:bottom w:val="none" w:sz="0" w:space="0" w:color="auto"/>
        <w:right w:val="none" w:sz="0" w:space="0" w:color="auto"/>
      </w:divBdr>
      <w:divsChild>
        <w:div w:id="1403141108">
          <w:marLeft w:val="0"/>
          <w:marRight w:val="0"/>
          <w:marTop w:val="0"/>
          <w:marBottom w:val="0"/>
          <w:divBdr>
            <w:top w:val="none" w:sz="0" w:space="0" w:color="auto"/>
            <w:left w:val="none" w:sz="0" w:space="0" w:color="auto"/>
            <w:bottom w:val="none" w:sz="0" w:space="0" w:color="auto"/>
            <w:right w:val="none" w:sz="0" w:space="0" w:color="auto"/>
          </w:divBdr>
          <w:divsChild>
            <w:div w:id="991642811">
              <w:marLeft w:val="0"/>
              <w:marRight w:val="0"/>
              <w:marTop w:val="0"/>
              <w:marBottom w:val="0"/>
              <w:divBdr>
                <w:top w:val="none" w:sz="0" w:space="0" w:color="auto"/>
                <w:left w:val="none" w:sz="0" w:space="0" w:color="auto"/>
                <w:bottom w:val="none" w:sz="0" w:space="0" w:color="auto"/>
                <w:right w:val="none" w:sz="0" w:space="0" w:color="auto"/>
              </w:divBdr>
              <w:divsChild>
                <w:div w:id="26896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15850">
      <w:bodyDiv w:val="1"/>
      <w:marLeft w:val="0"/>
      <w:marRight w:val="0"/>
      <w:marTop w:val="0"/>
      <w:marBottom w:val="0"/>
      <w:divBdr>
        <w:top w:val="none" w:sz="0" w:space="0" w:color="auto"/>
        <w:left w:val="none" w:sz="0" w:space="0" w:color="auto"/>
        <w:bottom w:val="none" w:sz="0" w:space="0" w:color="auto"/>
        <w:right w:val="none" w:sz="0" w:space="0" w:color="auto"/>
      </w:divBdr>
      <w:divsChild>
        <w:div w:id="1444226966">
          <w:marLeft w:val="0"/>
          <w:marRight w:val="0"/>
          <w:marTop w:val="0"/>
          <w:marBottom w:val="0"/>
          <w:divBdr>
            <w:top w:val="none" w:sz="0" w:space="0" w:color="auto"/>
            <w:left w:val="none" w:sz="0" w:space="0" w:color="auto"/>
            <w:bottom w:val="none" w:sz="0" w:space="0" w:color="auto"/>
            <w:right w:val="none" w:sz="0" w:space="0" w:color="auto"/>
          </w:divBdr>
          <w:divsChild>
            <w:div w:id="1973706878">
              <w:marLeft w:val="0"/>
              <w:marRight w:val="0"/>
              <w:marTop w:val="0"/>
              <w:marBottom w:val="0"/>
              <w:divBdr>
                <w:top w:val="none" w:sz="0" w:space="0" w:color="auto"/>
                <w:left w:val="none" w:sz="0" w:space="0" w:color="auto"/>
                <w:bottom w:val="none" w:sz="0" w:space="0" w:color="auto"/>
                <w:right w:val="none" w:sz="0" w:space="0" w:color="auto"/>
              </w:divBdr>
              <w:divsChild>
                <w:div w:id="1636984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802395">
      <w:bodyDiv w:val="1"/>
      <w:marLeft w:val="0"/>
      <w:marRight w:val="0"/>
      <w:marTop w:val="0"/>
      <w:marBottom w:val="0"/>
      <w:divBdr>
        <w:top w:val="none" w:sz="0" w:space="0" w:color="auto"/>
        <w:left w:val="none" w:sz="0" w:space="0" w:color="auto"/>
        <w:bottom w:val="none" w:sz="0" w:space="0" w:color="auto"/>
        <w:right w:val="none" w:sz="0" w:space="0" w:color="auto"/>
      </w:divBdr>
      <w:divsChild>
        <w:div w:id="1970549292">
          <w:marLeft w:val="0"/>
          <w:marRight w:val="0"/>
          <w:marTop w:val="0"/>
          <w:marBottom w:val="0"/>
          <w:divBdr>
            <w:top w:val="none" w:sz="0" w:space="0" w:color="auto"/>
            <w:left w:val="none" w:sz="0" w:space="0" w:color="auto"/>
            <w:bottom w:val="none" w:sz="0" w:space="0" w:color="auto"/>
            <w:right w:val="none" w:sz="0" w:space="0" w:color="auto"/>
          </w:divBdr>
          <w:divsChild>
            <w:div w:id="333185964">
              <w:marLeft w:val="0"/>
              <w:marRight w:val="0"/>
              <w:marTop w:val="0"/>
              <w:marBottom w:val="0"/>
              <w:divBdr>
                <w:top w:val="none" w:sz="0" w:space="0" w:color="auto"/>
                <w:left w:val="none" w:sz="0" w:space="0" w:color="auto"/>
                <w:bottom w:val="none" w:sz="0" w:space="0" w:color="auto"/>
                <w:right w:val="none" w:sz="0" w:space="0" w:color="auto"/>
              </w:divBdr>
              <w:divsChild>
                <w:div w:id="42175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uTFGDwAAQBAJ&amp;oi=fnd&amp;pg=PT26&amp;dq=disadvantages+of+community+school+partnerships&amp;ots=02BVfHJztr&amp;sig=fAom5UW2ZmNJKjlSTQvo_UJxuDE&amp;redir_esc=y#v=onepage&amp;q=disadvantages%20of%20community%20school%20partnerships&amp;f=false" TargetMode="External"/><Relationship Id="rId18" Type="http://schemas.openxmlformats.org/officeDocument/2006/relationships/hyperlink" Target="https://fareshare.cymru/about-us/" TargetMode="External"/><Relationship Id="rId26" Type="http://schemas.openxmlformats.org/officeDocument/2006/relationships/hyperlink" Target="https://books.google.co.uk/books?hl=en&amp;lr=&amp;id=zpbvDQAAQBAJ&amp;oi=fnd&amp;pg=PA197&amp;dq=bronfenbrenner%27s+ecological+systems&amp;ots=QOSaHFaR6z&amp;sig=PSP6QS1mSfrbofsyhnzfvlQTCyQ&amp;redir_esc=y#v=onepage&amp;q=bronfenbrenner%27s%20ecological%20systems&amp;f=false" TargetMode="External"/><Relationship Id="rId39" Type="http://schemas.openxmlformats.org/officeDocument/2006/relationships/hyperlink" Target="https://www.cwmfelinprimary.co.uk/big-bocs-bwyd/" TargetMode="External"/><Relationship Id="rId21" Type="http://schemas.openxmlformats.org/officeDocument/2006/relationships/hyperlink" Target="https://www.t-rex.ie/wp-content/uploads/2017/02/BERA-Ethics-and-Educational-Research.pdf" TargetMode="External"/><Relationship Id="rId34" Type="http://schemas.openxmlformats.org/officeDocument/2006/relationships/hyperlink" Target="https://www.healthscotland.scot/population-groups/children/child-poverty/child-poverty-overview/impact-of-child-poverty" TargetMode="External"/><Relationship Id="rId42" Type="http://schemas.openxmlformats.org/officeDocument/2006/relationships/hyperlink" Target="https://www.unicef.org.uk/what-we-do/un-convention-child-rights/" TargetMode="External"/><Relationship Id="rId47" Type="http://schemas.openxmlformats.org/officeDocument/2006/relationships/hyperlink" Target="https://hwb.gov.wales/evaluation-improvement-and-accountability/the-national-resource-evaluation-and-improvement/what-is-the-national-resource/well-being-equity-and-inclusion" TargetMode="External"/><Relationship Id="rId50" Type="http://schemas.openxmlformats.org/officeDocument/2006/relationships/hyperlink" Target="https://hwb.gov.wales/curriculum-for-wales/humanities/designing-your-curriculum" TargetMode="External"/><Relationship Id="rId55" Type="http://schemas.openxmlformats.org/officeDocument/2006/relationships/theme" Target="theme/theme1.xml"/><Relationship Id="rId7" Type="http://schemas.openxmlformats.org/officeDocument/2006/relationships/hyperlink" Target="https://journal.uwp.co.uk/wje/article/id/472/" TargetMode="External"/><Relationship Id="rId2" Type="http://schemas.openxmlformats.org/officeDocument/2006/relationships/settings" Target="settings.xml"/><Relationship Id="rId16" Type="http://schemas.openxmlformats.org/officeDocument/2006/relationships/hyperlink" Target="https://www.estyn.gov.wales/system/files/2020-08/Blaengwawr%2520Primary%2520School.pdf" TargetMode="External"/><Relationship Id="rId29" Type="http://schemas.openxmlformats.org/officeDocument/2006/relationships/hyperlink" Target="https://simplypsychology.org/Bronfenbrenner.html" TargetMode="External"/><Relationship Id="rId11" Type="http://schemas.openxmlformats.org/officeDocument/2006/relationships/hyperlink" Target="https://www.tandfonline.com/doi/epdf/10.1080/00405841.2016.1148989?needAccess=true&amp;role=button" TargetMode="External"/><Relationship Id="rId24" Type="http://schemas.openxmlformats.org/officeDocument/2006/relationships/hyperlink" Target="https://moodle.uwtsd.ac.uk/course/view.php?id=8431" TargetMode="External"/><Relationship Id="rId32" Type="http://schemas.openxmlformats.org/officeDocument/2006/relationships/hyperlink" Target="https://www.researchgate.net/publication/276397426_Qualitative_and_descriptive_research_Data_type_versus_data_analysis" TargetMode="External"/><Relationship Id="rId37" Type="http://schemas.openxmlformats.org/officeDocument/2006/relationships/hyperlink" Target="https://www.samhsa.gov/sites/default/files/nc-smart-goals-fact-sheet.pdf" TargetMode="External"/><Relationship Id="rId40" Type="http://schemas.openxmlformats.org/officeDocument/2006/relationships/hyperlink" Target="https://www.claseprimaryschool.co.uk/big-bocs-bwyd/" TargetMode="External"/><Relationship Id="rId45" Type="http://schemas.openxmlformats.org/officeDocument/2006/relationships/hyperlink" Target="https://hwb.gov.wales/curriculum-for-wales/designing-your-curriculum/developing-a-vision-for-curriculum-design/#curriculum-design-and-the-four-purposes" TargetMode="External"/><Relationship Id="rId53"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hyperlink" Target="https://cberuk.com/cdn/conference_proceedings/2015iciee_india46.pdf" TargetMode="External"/><Relationship Id="rId19" Type="http://schemas.openxmlformats.org/officeDocument/2006/relationships/hyperlink" Target="https://www.ingentaconnect.com/content/tpp/jpsj/2016/00000024/00000003/art00005" TargetMode="External"/><Relationship Id="rId31" Type="http://schemas.openxmlformats.org/officeDocument/2006/relationships/hyperlink" Target="https://www.google.co.uk/books/edition/Advances_in_Family_School_Community_Part/RfxNEAAAQBAJ?hl=en&amp;gbpv=0" TargetMode="External"/><Relationship Id="rId44" Type="http://schemas.openxmlformats.org/officeDocument/2006/relationships/hyperlink" Target="https://hwb.gov.wales/curriculum-for-wales/health-and-well-being/descriptions-of-learning/" TargetMode="External"/><Relationship Id="rId52"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bigbocsbwyd.co.uk/getting-started-1" TargetMode="External"/><Relationship Id="rId14" Type="http://schemas.openxmlformats.org/officeDocument/2006/relationships/hyperlink" Target="https://online.ewu.edu/degrees/education/med/adult-education/good-educators-lifelong-learners/" TargetMode="External"/><Relationship Id="rId22" Type="http://schemas.openxmlformats.org/officeDocument/2006/relationships/hyperlink" Target="https://luonline.blackboard.com/bbcswebdav/pid-3531269-dt-content-rid-55293646_1/courses/13986.201890/Course%20Documents/Formative%20Assessment.What%20do%20teachers%20need%20to%20know%20and%20do.pdf" TargetMode="External"/><Relationship Id="rId27" Type="http://schemas.openxmlformats.org/officeDocument/2006/relationships/hyperlink" Target="https://journals.sagepub.com/doi/abs/10.2466/02.20.PR0.113x16z1" TargetMode="External"/><Relationship Id="rId30" Type="http://schemas.openxmlformats.org/officeDocument/2006/relationships/hyperlink" Target="https://simplypsychology.org/maslow.html" TargetMode="External"/><Relationship Id="rId35" Type="http://schemas.openxmlformats.org/officeDocument/2006/relationships/hyperlink" Target="https://www.rctcbc.gov.uk/EN/Council/Scrutiny/RelatedDocuments/InformationReports/FinanceandPerformanceInformationReport.pdf" TargetMode="External"/><Relationship Id="rId43" Type="http://schemas.openxmlformats.org/officeDocument/2006/relationships/hyperlink" Target="https://www.gov.wales/sites/default/files/publications/2018-03/school-development-plans.pdf" TargetMode="External"/><Relationship Id="rId48" Type="http://schemas.openxmlformats.org/officeDocument/2006/relationships/hyperlink" Target="https://www.gov.wales/welsh-government-funding-roll-out-award-winning-food-project-valleys-schools" TargetMode="External"/><Relationship Id="rId8" Type="http://schemas.openxmlformats.org/officeDocument/2006/relationships/hyperlink" Target="https://www.bigbocsbwyd.co.uk/getting-started-1" TargetMode="External"/><Relationship Id="rId51" Type="http://schemas.openxmlformats.org/officeDocument/2006/relationships/header" Target="header1.xml"/><Relationship Id="rId3" Type="http://schemas.openxmlformats.org/officeDocument/2006/relationships/webSettings" Target="webSettings.xm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www.estyn.gov.wales/system/files/2022-01/Effective%2520school%2520support%2520for%2520disadvantaged%2520and%2520vulnerable%2520pupils%2520en_0.pdf" TargetMode="External"/><Relationship Id="rId25" Type="http://schemas.openxmlformats.org/officeDocument/2006/relationships/hyperlink" Target="https://fareshare.cymru/cadogs-corner-teaching-children-to-love-food/" TargetMode="External"/><Relationship Id="rId33" Type="http://schemas.openxmlformats.org/officeDocument/2006/relationships/hyperlink" Target="https://www.playwales.org.uk/eng/fundingopportunities" TargetMode="External"/><Relationship Id="rId38" Type="http://schemas.openxmlformats.org/officeDocument/2006/relationships/hyperlink" Target="https://www.blaengwawrprimary.co.uk/curriculum/" TargetMode="External"/><Relationship Id="rId46" Type="http://schemas.openxmlformats.org/officeDocument/2006/relationships/hyperlink" Target="https://hwb.gov.wales/professional-development/professional-standards" TargetMode="External"/><Relationship Id="rId20" Type="http://schemas.openxmlformats.org/officeDocument/2006/relationships/hyperlink" Target="https://journals.ala.org/index.php/ltr/article/view/6325" TargetMode="External"/><Relationship Id="rId41" Type="http://schemas.openxmlformats.org/officeDocument/2006/relationships/hyperlink" Target="https://files.eric.ed.gov/fulltext/EJ1124001.pdf" TargetMode="External"/><Relationship Id="rId54"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hyperlink" Target="https://www.frontiersin.org/articles/10.3389/fpsyg.2020.01157/full" TargetMode="External"/><Relationship Id="rId23" Type="http://schemas.openxmlformats.org/officeDocument/2006/relationships/hyperlink" Target="https://books.google.co.uk/books?hl=en&amp;lr=&amp;id=2HRoigMMdqMC&amp;oi=fnd&amp;pg=PA9&amp;dq=why+is+real+life+context+important+in+learning&amp;ots=sWoS-FIsPL&amp;sig=2C5A9NKCxrIW16BytOJde1bVg_c&amp;redir_esc=y#v=onepage&amp;q=why%20is%20real%20life%20context%20important%20in%20learning&amp;f=false" TargetMode="External"/><Relationship Id="rId28" Type="http://schemas.openxmlformats.org/officeDocument/2006/relationships/hyperlink" Target="https://books.google.co.uk/books?hl=en&amp;lr=&amp;id=Htd-yWPuiCQC&amp;oi=fnd&amp;pg=PA222&amp;dq=importance+of+pupil+voice&amp;ots=6iKlYKjhUu&amp;sig=OlZeR2QCrq1PPVk1TmhNGUwyLnQ&amp;redir_esc=y#v=onepage&amp;q=importance%20of%20pupil%20voice&amp;f=false" TargetMode="External"/><Relationship Id="rId36" Type="http://schemas.openxmlformats.org/officeDocument/2006/relationships/hyperlink" Target="https://edisciplinas.usp.br/pluginfile.php/3476636/mod_resource/content/0/Rosa_et_al-2013-Journal_of_Family_Theory__Review.pdf" TargetMode="External"/><Relationship Id="rId49" Type="http://schemas.openxmlformats.org/officeDocument/2006/relationships/hyperlink" Target="https://hwb.gov.wales/curriculum-for-wales/cross-curricular-skills-frame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18</Pages>
  <Words>6893</Words>
  <Characters>39293</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Mills (2102991)</dc:creator>
  <cp:keywords/>
  <dc:description/>
  <cp:lastModifiedBy>Olivia Mills (2102991)</cp:lastModifiedBy>
  <cp:revision>2</cp:revision>
  <dcterms:created xsi:type="dcterms:W3CDTF">2023-03-19T16:55:00Z</dcterms:created>
  <dcterms:modified xsi:type="dcterms:W3CDTF">2023-03-19T16:55:00Z</dcterms:modified>
</cp:coreProperties>
</file>