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0CB8" w:rsidRDefault="00B80CB8" w:rsidP="00B80CB8">
      <w:pPr>
        <w:pStyle w:val="Title"/>
        <w:rPr>
          <w:b/>
          <w:sz w:val="72"/>
        </w:rPr>
      </w:pPr>
    </w:p>
    <w:p w:rsidR="00B80CB8" w:rsidRDefault="00B80CB8" w:rsidP="00B80CB8">
      <w:pPr>
        <w:pStyle w:val="Title"/>
        <w:rPr>
          <w:b/>
          <w:sz w:val="72"/>
        </w:rPr>
      </w:pPr>
    </w:p>
    <w:p w:rsidR="00B80CB8" w:rsidRPr="00B80CB8" w:rsidRDefault="00B80CB8" w:rsidP="00B80CB8">
      <w:pPr>
        <w:pStyle w:val="Title"/>
        <w:rPr>
          <w:b/>
          <w:sz w:val="72"/>
        </w:rPr>
      </w:pPr>
      <w:r w:rsidRPr="00B80CB8">
        <w:rPr>
          <w:b/>
          <w:sz w:val="72"/>
        </w:rPr>
        <w:t>Individual Project Report</w:t>
      </w:r>
    </w:p>
    <w:p w:rsidR="00B80CB8" w:rsidRDefault="00B80CB8" w:rsidP="00B80CB8">
      <w:pPr>
        <w:pStyle w:val="Title"/>
        <w:rPr>
          <w:sz w:val="40"/>
        </w:rPr>
      </w:pPr>
      <w:r>
        <w:rPr>
          <w:sz w:val="40"/>
        </w:rPr>
        <w:t>ACDA5001</w:t>
      </w:r>
    </w:p>
    <w:p w:rsidR="00B80CB8" w:rsidRDefault="00B80CB8" w:rsidP="00B80CB8"/>
    <w:p w:rsidR="00B80CB8" w:rsidRDefault="00B80CB8" w:rsidP="00B80CB8"/>
    <w:p w:rsidR="00B80CB8" w:rsidRDefault="00B80CB8" w:rsidP="00B80CB8"/>
    <w:p w:rsidR="00B80CB8" w:rsidRDefault="00B80CB8" w:rsidP="00B80CB8"/>
    <w:p w:rsidR="00B80CB8" w:rsidRDefault="00B80CB8" w:rsidP="00B80CB8"/>
    <w:p w:rsidR="00B80CB8" w:rsidRDefault="00B80CB8" w:rsidP="00B80CB8"/>
    <w:p w:rsidR="00B80CB8" w:rsidRDefault="00B80CB8" w:rsidP="00B80CB8"/>
    <w:p w:rsidR="00B80CB8" w:rsidRDefault="00B80CB8" w:rsidP="00B80CB8"/>
    <w:p w:rsidR="00B80CB8" w:rsidRDefault="00B80CB8" w:rsidP="00B80CB8"/>
    <w:p w:rsidR="00B80CB8" w:rsidRDefault="00B80CB8" w:rsidP="00B80CB8"/>
    <w:p w:rsidR="00B80CB8" w:rsidRDefault="00B80CB8" w:rsidP="00B80CB8"/>
    <w:p w:rsidR="00B80CB8" w:rsidRDefault="00B80CB8" w:rsidP="00B80CB8"/>
    <w:p w:rsidR="00B80CB8" w:rsidRDefault="00B80CB8" w:rsidP="00B80CB8"/>
    <w:p w:rsidR="00B80CB8" w:rsidRDefault="00B80CB8" w:rsidP="00B80CB8"/>
    <w:p w:rsidR="00B80CB8" w:rsidRDefault="00B80CB8" w:rsidP="00B80CB8"/>
    <w:p w:rsidR="00B80CB8" w:rsidRDefault="00B80CB8" w:rsidP="00B80CB8"/>
    <w:p w:rsidR="00B80CB8" w:rsidRDefault="00B80CB8" w:rsidP="00B80CB8"/>
    <w:p w:rsidR="00B80CB8" w:rsidRDefault="00B80CB8" w:rsidP="00B80CB8"/>
    <w:p w:rsidR="00B80CB8" w:rsidRPr="00B80CB8" w:rsidRDefault="00B80CB8" w:rsidP="00B80CB8">
      <w:pPr>
        <w:pStyle w:val="Title"/>
        <w:rPr>
          <w:b/>
          <w:sz w:val="28"/>
        </w:rPr>
      </w:pPr>
      <w:r w:rsidRPr="00B80CB8">
        <w:rPr>
          <w:b/>
          <w:sz w:val="28"/>
        </w:rPr>
        <w:t>Student Number: 1805950</w:t>
      </w:r>
    </w:p>
    <w:p w:rsidR="00B80CB8" w:rsidRPr="00B80CB8" w:rsidRDefault="00B80CB8" w:rsidP="00B80CB8">
      <w:pPr>
        <w:pStyle w:val="Title"/>
        <w:rPr>
          <w:sz w:val="28"/>
        </w:rPr>
      </w:pPr>
      <w:r w:rsidRPr="00B80CB8">
        <w:rPr>
          <w:b/>
          <w:sz w:val="28"/>
        </w:rPr>
        <w:t>Student Name: Lauren Davies</w:t>
      </w:r>
      <w:r w:rsidRPr="00B80CB8">
        <w:rPr>
          <w:sz w:val="28"/>
        </w:rPr>
        <w:br/>
      </w:r>
    </w:p>
    <w:p w:rsidR="00B80CB8" w:rsidRDefault="00B80CB8" w:rsidP="00B80CB8"/>
    <w:p w:rsidR="00B80CB8" w:rsidRDefault="00B80CB8" w:rsidP="00B80CB8"/>
    <w:p w:rsidR="00B80CB8" w:rsidRPr="00B80CB8" w:rsidRDefault="00B80CB8" w:rsidP="00B80CB8"/>
    <w:p w:rsidR="00B80CB8" w:rsidRDefault="00B80CB8" w:rsidP="00B80CB8"/>
    <w:sdt>
      <w:sdtPr>
        <w:id w:val="172733754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4B56FF" w:rsidRDefault="004B56FF">
          <w:pPr>
            <w:pStyle w:val="TOCHeading"/>
          </w:pPr>
          <w:r>
            <w:t>Contents</w:t>
          </w:r>
        </w:p>
        <w:p w:rsidR="00302B21" w:rsidRDefault="004B56FF">
          <w:pPr>
            <w:pStyle w:val="TOC1"/>
            <w:tabs>
              <w:tab w:val="right" w:leader="dot" w:pos="9016"/>
            </w:tabs>
            <w:rPr>
              <w:rFonts w:cstheme="minorBidi"/>
              <w:noProof/>
              <w:lang w:val="en-GB" w:eastAsia="en-GB"/>
            </w:rPr>
          </w:pPr>
          <w:r>
            <w:rPr>
              <w:b/>
              <w:bCs/>
              <w:noProof/>
            </w:rPr>
            <w:fldChar w:fldCharType="begin"/>
          </w:r>
          <w:r>
            <w:rPr>
              <w:b/>
              <w:bCs/>
              <w:noProof/>
            </w:rPr>
            <w:instrText xml:space="preserve"> TOC \o "1-3" \h \z \u </w:instrText>
          </w:r>
          <w:r>
            <w:rPr>
              <w:b/>
              <w:bCs/>
              <w:noProof/>
            </w:rPr>
            <w:fldChar w:fldCharType="separate"/>
          </w:r>
          <w:hyperlink w:anchor="_Toc31314188" w:history="1">
            <w:r w:rsidR="00302B21" w:rsidRPr="004633F5">
              <w:rPr>
                <w:rStyle w:val="Hyperlink"/>
                <w:noProof/>
              </w:rPr>
              <w:t>Risk Management</w:t>
            </w:r>
            <w:r w:rsidR="00302B21">
              <w:rPr>
                <w:noProof/>
                <w:webHidden/>
              </w:rPr>
              <w:tab/>
            </w:r>
            <w:r w:rsidR="00302B21">
              <w:rPr>
                <w:noProof/>
                <w:webHidden/>
              </w:rPr>
              <w:fldChar w:fldCharType="begin"/>
            </w:r>
            <w:r w:rsidR="00302B21">
              <w:rPr>
                <w:noProof/>
                <w:webHidden/>
              </w:rPr>
              <w:instrText xml:space="preserve"> PAGEREF _Toc31314188 \h </w:instrText>
            </w:r>
            <w:r w:rsidR="00302B21">
              <w:rPr>
                <w:noProof/>
                <w:webHidden/>
              </w:rPr>
            </w:r>
            <w:r w:rsidR="00302B21">
              <w:rPr>
                <w:noProof/>
                <w:webHidden/>
              </w:rPr>
              <w:fldChar w:fldCharType="separate"/>
            </w:r>
            <w:r w:rsidR="00302B21">
              <w:rPr>
                <w:noProof/>
                <w:webHidden/>
              </w:rPr>
              <w:t>3</w:t>
            </w:r>
            <w:r w:rsidR="00302B21">
              <w:rPr>
                <w:noProof/>
                <w:webHidden/>
              </w:rPr>
              <w:fldChar w:fldCharType="end"/>
            </w:r>
          </w:hyperlink>
        </w:p>
        <w:p w:rsidR="00302B21" w:rsidRDefault="00302B21">
          <w:pPr>
            <w:pStyle w:val="TOC2"/>
            <w:tabs>
              <w:tab w:val="right" w:leader="dot" w:pos="9016"/>
            </w:tabs>
            <w:rPr>
              <w:rFonts w:cstheme="minorBidi"/>
              <w:noProof/>
              <w:lang w:val="en-GB" w:eastAsia="en-GB"/>
            </w:rPr>
          </w:pPr>
          <w:hyperlink w:anchor="_Toc31314189" w:history="1">
            <w:r w:rsidRPr="004633F5">
              <w:rPr>
                <w:rStyle w:val="Hyperlink"/>
                <w:noProof/>
              </w:rPr>
              <w:t>Risk Evaluation</w:t>
            </w:r>
            <w:r>
              <w:rPr>
                <w:noProof/>
                <w:webHidden/>
              </w:rPr>
              <w:tab/>
            </w:r>
            <w:r>
              <w:rPr>
                <w:noProof/>
                <w:webHidden/>
              </w:rPr>
              <w:fldChar w:fldCharType="begin"/>
            </w:r>
            <w:r>
              <w:rPr>
                <w:noProof/>
                <w:webHidden/>
              </w:rPr>
              <w:instrText xml:space="preserve"> PAGEREF _Toc31314189 \h </w:instrText>
            </w:r>
            <w:r>
              <w:rPr>
                <w:noProof/>
                <w:webHidden/>
              </w:rPr>
            </w:r>
            <w:r>
              <w:rPr>
                <w:noProof/>
                <w:webHidden/>
              </w:rPr>
              <w:fldChar w:fldCharType="separate"/>
            </w:r>
            <w:r>
              <w:rPr>
                <w:noProof/>
                <w:webHidden/>
              </w:rPr>
              <w:t>3</w:t>
            </w:r>
            <w:r>
              <w:rPr>
                <w:noProof/>
                <w:webHidden/>
              </w:rPr>
              <w:fldChar w:fldCharType="end"/>
            </w:r>
          </w:hyperlink>
        </w:p>
        <w:p w:rsidR="00302B21" w:rsidRDefault="00302B21">
          <w:pPr>
            <w:pStyle w:val="TOC2"/>
            <w:tabs>
              <w:tab w:val="right" w:leader="dot" w:pos="9016"/>
            </w:tabs>
            <w:rPr>
              <w:rFonts w:cstheme="minorBidi"/>
              <w:noProof/>
              <w:lang w:val="en-GB" w:eastAsia="en-GB"/>
            </w:rPr>
          </w:pPr>
          <w:hyperlink w:anchor="_Toc31314190" w:history="1">
            <w:r w:rsidRPr="004633F5">
              <w:rPr>
                <w:rStyle w:val="Hyperlink"/>
                <w:noProof/>
              </w:rPr>
              <w:t>Risks</w:t>
            </w:r>
            <w:r>
              <w:rPr>
                <w:noProof/>
                <w:webHidden/>
              </w:rPr>
              <w:tab/>
            </w:r>
            <w:r>
              <w:rPr>
                <w:noProof/>
                <w:webHidden/>
              </w:rPr>
              <w:fldChar w:fldCharType="begin"/>
            </w:r>
            <w:r>
              <w:rPr>
                <w:noProof/>
                <w:webHidden/>
              </w:rPr>
              <w:instrText xml:space="preserve"> PAGEREF _Toc31314190 \h </w:instrText>
            </w:r>
            <w:r>
              <w:rPr>
                <w:noProof/>
                <w:webHidden/>
              </w:rPr>
            </w:r>
            <w:r>
              <w:rPr>
                <w:noProof/>
                <w:webHidden/>
              </w:rPr>
              <w:fldChar w:fldCharType="separate"/>
            </w:r>
            <w:r>
              <w:rPr>
                <w:noProof/>
                <w:webHidden/>
              </w:rPr>
              <w:t>3</w:t>
            </w:r>
            <w:r>
              <w:rPr>
                <w:noProof/>
                <w:webHidden/>
              </w:rPr>
              <w:fldChar w:fldCharType="end"/>
            </w:r>
          </w:hyperlink>
        </w:p>
        <w:p w:rsidR="00302B21" w:rsidRDefault="00302B21">
          <w:pPr>
            <w:pStyle w:val="TOC3"/>
            <w:tabs>
              <w:tab w:val="right" w:leader="dot" w:pos="9016"/>
            </w:tabs>
            <w:rPr>
              <w:rFonts w:cstheme="minorBidi"/>
              <w:noProof/>
              <w:lang w:val="en-GB" w:eastAsia="en-GB"/>
            </w:rPr>
          </w:pPr>
          <w:hyperlink w:anchor="_Toc31314191" w:history="1">
            <w:r w:rsidRPr="004633F5">
              <w:rPr>
                <w:rStyle w:val="Hyperlink"/>
                <w:noProof/>
              </w:rPr>
              <w:t>R1 - Security</w:t>
            </w:r>
            <w:r>
              <w:rPr>
                <w:noProof/>
                <w:webHidden/>
              </w:rPr>
              <w:tab/>
            </w:r>
            <w:r>
              <w:rPr>
                <w:noProof/>
                <w:webHidden/>
              </w:rPr>
              <w:fldChar w:fldCharType="begin"/>
            </w:r>
            <w:r>
              <w:rPr>
                <w:noProof/>
                <w:webHidden/>
              </w:rPr>
              <w:instrText xml:space="preserve"> PAGEREF _Toc31314191 \h </w:instrText>
            </w:r>
            <w:r>
              <w:rPr>
                <w:noProof/>
                <w:webHidden/>
              </w:rPr>
            </w:r>
            <w:r>
              <w:rPr>
                <w:noProof/>
                <w:webHidden/>
              </w:rPr>
              <w:fldChar w:fldCharType="separate"/>
            </w:r>
            <w:r>
              <w:rPr>
                <w:noProof/>
                <w:webHidden/>
              </w:rPr>
              <w:t>3</w:t>
            </w:r>
            <w:r>
              <w:rPr>
                <w:noProof/>
                <w:webHidden/>
              </w:rPr>
              <w:fldChar w:fldCharType="end"/>
            </w:r>
          </w:hyperlink>
        </w:p>
        <w:p w:rsidR="00302B21" w:rsidRDefault="00302B21">
          <w:pPr>
            <w:pStyle w:val="TOC3"/>
            <w:tabs>
              <w:tab w:val="right" w:leader="dot" w:pos="9016"/>
            </w:tabs>
            <w:rPr>
              <w:rFonts w:cstheme="minorBidi"/>
              <w:noProof/>
              <w:lang w:val="en-GB" w:eastAsia="en-GB"/>
            </w:rPr>
          </w:pPr>
          <w:hyperlink w:anchor="_Toc31314192" w:history="1">
            <w:r w:rsidRPr="004633F5">
              <w:rPr>
                <w:rStyle w:val="Hyperlink"/>
                <w:noProof/>
              </w:rPr>
              <w:t>R2 - Hacking</w:t>
            </w:r>
            <w:r>
              <w:rPr>
                <w:noProof/>
                <w:webHidden/>
              </w:rPr>
              <w:tab/>
            </w:r>
            <w:r>
              <w:rPr>
                <w:noProof/>
                <w:webHidden/>
              </w:rPr>
              <w:fldChar w:fldCharType="begin"/>
            </w:r>
            <w:r>
              <w:rPr>
                <w:noProof/>
                <w:webHidden/>
              </w:rPr>
              <w:instrText xml:space="preserve"> PAGEREF _Toc31314192 \h </w:instrText>
            </w:r>
            <w:r>
              <w:rPr>
                <w:noProof/>
                <w:webHidden/>
              </w:rPr>
            </w:r>
            <w:r>
              <w:rPr>
                <w:noProof/>
                <w:webHidden/>
              </w:rPr>
              <w:fldChar w:fldCharType="separate"/>
            </w:r>
            <w:r>
              <w:rPr>
                <w:noProof/>
                <w:webHidden/>
              </w:rPr>
              <w:t>3</w:t>
            </w:r>
            <w:r>
              <w:rPr>
                <w:noProof/>
                <w:webHidden/>
              </w:rPr>
              <w:fldChar w:fldCharType="end"/>
            </w:r>
          </w:hyperlink>
        </w:p>
        <w:p w:rsidR="00302B21" w:rsidRDefault="00302B21">
          <w:pPr>
            <w:pStyle w:val="TOC3"/>
            <w:tabs>
              <w:tab w:val="right" w:leader="dot" w:pos="9016"/>
            </w:tabs>
            <w:rPr>
              <w:rFonts w:cstheme="minorBidi"/>
              <w:noProof/>
              <w:lang w:val="en-GB" w:eastAsia="en-GB"/>
            </w:rPr>
          </w:pPr>
          <w:hyperlink w:anchor="_Toc31314193" w:history="1">
            <w:r w:rsidRPr="004633F5">
              <w:rPr>
                <w:rStyle w:val="Hyperlink"/>
                <w:noProof/>
              </w:rPr>
              <w:t>R3 - Budget</w:t>
            </w:r>
            <w:r>
              <w:rPr>
                <w:noProof/>
                <w:webHidden/>
              </w:rPr>
              <w:tab/>
            </w:r>
            <w:r>
              <w:rPr>
                <w:noProof/>
                <w:webHidden/>
              </w:rPr>
              <w:fldChar w:fldCharType="begin"/>
            </w:r>
            <w:r>
              <w:rPr>
                <w:noProof/>
                <w:webHidden/>
              </w:rPr>
              <w:instrText xml:space="preserve"> PAGEREF _Toc31314193 \h </w:instrText>
            </w:r>
            <w:r>
              <w:rPr>
                <w:noProof/>
                <w:webHidden/>
              </w:rPr>
            </w:r>
            <w:r>
              <w:rPr>
                <w:noProof/>
                <w:webHidden/>
              </w:rPr>
              <w:fldChar w:fldCharType="separate"/>
            </w:r>
            <w:r>
              <w:rPr>
                <w:noProof/>
                <w:webHidden/>
              </w:rPr>
              <w:t>3</w:t>
            </w:r>
            <w:r>
              <w:rPr>
                <w:noProof/>
                <w:webHidden/>
              </w:rPr>
              <w:fldChar w:fldCharType="end"/>
            </w:r>
          </w:hyperlink>
        </w:p>
        <w:p w:rsidR="00302B21" w:rsidRDefault="00302B21">
          <w:pPr>
            <w:pStyle w:val="TOC3"/>
            <w:tabs>
              <w:tab w:val="right" w:leader="dot" w:pos="9016"/>
            </w:tabs>
            <w:rPr>
              <w:rFonts w:cstheme="minorBidi"/>
              <w:noProof/>
              <w:lang w:val="en-GB" w:eastAsia="en-GB"/>
            </w:rPr>
          </w:pPr>
          <w:hyperlink w:anchor="_Toc31314194" w:history="1">
            <w:r w:rsidRPr="004633F5">
              <w:rPr>
                <w:rStyle w:val="Hyperlink"/>
                <w:noProof/>
              </w:rPr>
              <w:t>R4 - Competitive Market</w:t>
            </w:r>
            <w:r>
              <w:rPr>
                <w:noProof/>
                <w:webHidden/>
              </w:rPr>
              <w:tab/>
            </w:r>
            <w:r>
              <w:rPr>
                <w:noProof/>
                <w:webHidden/>
              </w:rPr>
              <w:fldChar w:fldCharType="begin"/>
            </w:r>
            <w:r>
              <w:rPr>
                <w:noProof/>
                <w:webHidden/>
              </w:rPr>
              <w:instrText xml:space="preserve"> PAGEREF _Toc31314194 \h </w:instrText>
            </w:r>
            <w:r>
              <w:rPr>
                <w:noProof/>
                <w:webHidden/>
              </w:rPr>
            </w:r>
            <w:r>
              <w:rPr>
                <w:noProof/>
                <w:webHidden/>
              </w:rPr>
              <w:fldChar w:fldCharType="separate"/>
            </w:r>
            <w:r>
              <w:rPr>
                <w:noProof/>
                <w:webHidden/>
              </w:rPr>
              <w:t>4</w:t>
            </w:r>
            <w:r>
              <w:rPr>
                <w:noProof/>
                <w:webHidden/>
              </w:rPr>
              <w:fldChar w:fldCharType="end"/>
            </w:r>
          </w:hyperlink>
        </w:p>
        <w:p w:rsidR="00302B21" w:rsidRDefault="00302B21">
          <w:pPr>
            <w:pStyle w:val="TOC3"/>
            <w:tabs>
              <w:tab w:val="right" w:leader="dot" w:pos="9016"/>
            </w:tabs>
            <w:rPr>
              <w:rFonts w:cstheme="minorBidi"/>
              <w:noProof/>
              <w:lang w:val="en-GB" w:eastAsia="en-GB"/>
            </w:rPr>
          </w:pPr>
          <w:hyperlink w:anchor="_Toc31314195" w:history="1">
            <w:r w:rsidRPr="004633F5">
              <w:rPr>
                <w:rStyle w:val="Hyperlink"/>
                <w:noProof/>
              </w:rPr>
              <w:t>R5 - Time management</w:t>
            </w:r>
            <w:r>
              <w:rPr>
                <w:noProof/>
                <w:webHidden/>
              </w:rPr>
              <w:tab/>
            </w:r>
            <w:r>
              <w:rPr>
                <w:noProof/>
                <w:webHidden/>
              </w:rPr>
              <w:fldChar w:fldCharType="begin"/>
            </w:r>
            <w:r>
              <w:rPr>
                <w:noProof/>
                <w:webHidden/>
              </w:rPr>
              <w:instrText xml:space="preserve"> PAGEREF _Toc31314195 \h </w:instrText>
            </w:r>
            <w:r>
              <w:rPr>
                <w:noProof/>
                <w:webHidden/>
              </w:rPr>
            </w:r>
            <w:r>
              <w:rPr>
                <w:noProof/>
                <w:webHidden/>
              </w:rPr>
              <w:fldChar w:fldCharType="separate"/>
            </w:r>
            <w:r>
              <w:rPr>
                <w:noProof/>
                <w:webHidden/>
              </w:rPr>
              <w:t>4</w:t>
            </w:r>
            <w:r>
              <w:rPr>
                <w:noProof/>
                <w:webHidden/>
              </w:rPr>
              <w:fldChar w:fldCharType="end"/>
            </w:r>
          </w:hyperlink>
        </w:p>
        <w:p w:rsidR="00302B21" w:rsidRDefault="00302B21">
          <w:pPr>
            <w:pStyle w:val="TOC1"/>
            <w:tabs>
              <w:tab w:val="right" w:leader="dot" w:pos="9016"/>
            </w:tabs>
            <w:rPr>
              <w:rFonts w:cstheme="minorBidi"/>
              <w:noProof/>
              <w:lang w:val="en-GB" w:eastAsia="en-GB"/>
            </w:rPr>
          </w:pPr>
          <w:hyperlink w:anchor="_Toc31314196" w:history="1">
            <w:r w:rsidRPr="004633F5">
              <w:rPr>
                <w:rStyle w:val="Hyperlink"/>
                <w:noProof/>
              </w:rPr>
              <w:t>Probability &amp; Impact Matrix</w:t>
            </w:r>
            <w:r>
              <w:rPr>
                <w:noProof/>
                <w:webHidden/>
              </w:rPr>
              <w:tab/>
            </w:r>
            <w:r>
              <w:rPr>
                <w:noProof/>
                <w:webHidden/>
              </w:rPr>
              <w:fldChar w:fldCharType="begin"/>
            </w:r>
            <w:r>
              <w:rPr>
                <w:noProof/>
                <w:webHidden/>
              </w:rPr>
              <w:instrText xml:space="preserve"> PAGEREF _Toc31314196 \h </w:instrText>
            </w:r>
            <w:r>
              <w:rPr>
                <w:noProof/>
                <w:webHidden/>
              </w:rPr>
            </w:r>
            <w:r>
              <w:rPr>
                <w:noProof/>
                <w:webHidden/>
              </w:rPr>
              <w:fldChar w:fldCharType="separate"/>
            </w:r>
            <w:r>
              <w:rPr>
                <w:noProof/>
                <w:webHidden/>
              </w:rPr>
              <w:t>4</w:t>
            </w:r>
            <w:r>
              <w:rPr>
                <w:noProof/>
                <w:webHidden/>
              </w:rPr>
              <w:fldChar w:fldCharType="end"/>
            </w:r>
          </w:hyperlink>
        </w:p>
        <w:p w:rsidR="00302B21" w:rsidRDefault="00302B21">
          <w:pPr>
            <w:pStyle w:val="TOC1"/>
            <w:tabs>
              <w:tab w:val="right" w:leader="dot" w:pos="9016"/>
            </w:tabs>
            <w:rPr>
              <w:rFonts w:cstheme="minorBidi"/>
              <w:noProof/>
              <w:lang w:val="en-GB" w:eastAsia="en-GB"/>
            </w:rPr>
          </w:pPr>
          <w:hyperlink w:anchor="_Toc31314197" w:history="1">
            <w:r w:rsidRPr="004633F5">
              <w:rPr>
                <w:rStyle w:val="Hyperlink"/>
                <w:noProof/>
              </w:rPr>
              <w:t>Code of Practice &amp; Sustainability Issues</w:t>
            </w:r>
            <w:r>
              <w:rPr>
                <w:noProof/>
                <w:webHidden/>
              </w:rPr>
              <w:tab/>
            </w:r>
            <w:r>
              <w:rPr>
                <w:noProof/>
                <w:webHidden/>
              </w:rPr>
              <w:fldChar w:fldCharType="begin"/>
            </w:r>
            <w:r>
              <w:rPr>
                <w:noProof/>
                <w:webHidden/>
              </w:rPr>
              <w:instrText xml:space="preserve"> PAGEREF _Toc31314197 \h </w:instrText>
            </w:r>
            <w:r>
              <w:rPr>
                <w:noProof/>
                <w:webHidden/>
              </w:rPr>
            </w:r>
            <w:r>
              <w:rPr>
                <w:noProof/>
                <w:webHidden/>
              </w:rPr>
              <w:fldChar w:fldCharType="separate"/>
            </w:r>
            <w:r>
              <w:rPr>
                <w:noProof/>
                <w:webHidden/>
              </w:rPr>
              <w:t>5</w:t>
            </w:r>
            <w:r>
              <w:rPr>
                <w:noProof/>
                <w:webHidden/>
              </w:rPr>
              <w:fldChar w:fldCharType="end"/>
            </w:r>
          </w:hyperlink>
        </w:p>
        <w:p w:rsidR="00302B21" w:rsidRDefault="00302B21">
          <w:pPr>
            <w:pStyle w:val="TOC2"/>
            <w:tabs>
              <w:tab w:val="right" w:leader="dot" w:pos="9016"/>
            </w:tabs>
            <w:rPr>
              <w:rFonts w:cstheme="minorBidi"/>
              <w:noProof/>
              <w:lang w:val="en-GB" w:eastAsia="en-GB"/>
            </w:rPr>
          </w:pPr>
          <w:hyperlink w:anchor="_Toc31314198" w:history="1">
            <w:r w:rsidRPr="004633F5">
              <w:rPr>
                <w:rStyle w:val="Hyperlink"/>
                <w:noProof/>
              </w:rPr>
              <w:t>Environmental</w:t>
            </w:r>
            <w:r>
              <w:rPr>
                <w:noProof/>
                <w:webHidden/>
              </w:rPr>
              <w:tab/>
            </w:r>
            <w:r>
              <w:rPr>
                <w:noProof/>
                <w:webHidden/>
              </w:rPr>
              <w:fldChar w:fldCharType="begin"/>
            </w:r>
            <w:r>
              <w:rPr>
                <w:noProof/>
                <w:webHidden/>
              </w:rPr>
              <w:instrText xml:space="preserve"> PAGEREF _Toc31314198 \h </w:instrText>
            </w:r>
            <w:r>
              <w:rPr>
                <w:noProof/>
                <w:webHidden/>
              </w:rPr>
            </w:r>
            <w:r>
              <w:rPr>
                <w:noProof/>
                <w:webHidden/>
              </w:rPr>
              <w:fldChar w:fldCharType="separate"/>
            </w:r>
            <w:r>
              <w:rPr>
                <w:noProof/>
                <w:webHidden/>
              </w:rPr>
              <w:t>5</w:t>
            </w:r>
            <w:r>
              <w:rPr>
                <w:noProof/>
                <w:webHidden/>
              </w:rPr>
              <w:fldChar w:fldCharType="end"/>
            </w:r>
          </w:hyperlink>
        </w:p>
        <w:p w:rsidR="00302B21" w:rsidRDefault="00302B21">
          <w:pPr>
            <w:pStyle w:val="TOC2"/>
            <w:tabs>
              <w:tab w:val="right" w:leader="dot" w:pos="9016"/>
            </w:tabs>
            <w:rPr>
              <w:rFonts w:cstheme="minorBidi"/>
              <w:noProof/>
              <w:lang w:val="en-GB" w:eastAsia="en-GB"/>
            </w:rPr>
          </w:pPr>
          <w:hyperlink w:anchor="_Toc31314199" w:history="1">
            <w:r w:rsidRPr="004633F5">
              <w:rPr>
                <w:rStyle w:val="Hyperlink"/>
                <w:noProof/>
              </w:rPr>
              <w:t>Changing Competitive Environment</w:t>
            </w:r>
            <w:r>
              <w:rPr>
                <w:noProof/>
                <w:webHidden/>
              </w:rPr>
              <w:tab/>
            </w:r>
            <w:r>
              <w:rPr>
                <w:noProof/>
                <w:webHidden/>
              </w:rPr>
              <w:fldChar w:fldCharType="begin"/>
            </w:r>
            <w:r>
              <w:rPr>
                <w:noProof/>
                <w:webHidden/>
              </w:rPr>
              <w:instrText xml:space="preserve"> PAGEREF _Toc31314199 \h </w:instrText>
            </w:r>
            <w:r>
              <w:rPr>
                <w:noProof/>
                <w:webHidden/>
              </w:rPr>
            </w:r>
            <w:r>
              <w:rPr>
                <w:noProof/>
                <w:webHidden/>
              </w:rPr>
              <w:fldChar w:fldCharType="separate"/>
            </w:r>
            <w:r>
              <w:rPr>
                <w:noProof/>
                <w:webHidden/>
              </w:rPr>
              <w:t>5</w:t>
            </w:r>
            <w:r>
              <w:rPr>
                <w:noProof/>
                <w:webHidden/>
              </w:rPr>
              <w:fldChar w:fldCharType="end"/>
            </w:r>
          </w:hyperlink>
        </w:p>
        <w:p w:rsidR="00302B21" w:rsidRDefault="00302B21">
          <w:pPr>
            <w:pStyle w:val="TOC2"/>
            <w:tabs>
              <w:tab w:val="right" w:leader="dot" w:pos="9016"/>
            </w:tabs>
            <w:rPr>
              <w:rFonts w:cstheme="minorBidi"/>
              <w:noProof/>
              <w:lang w:val="en-GB" w:eastAsia="en-GB"/>
            </w:rPr>
          </w:pPr>
          <w:hyperlink w:anchor="_Toc31314200" w:history="1">
            <w:r w:rsidRPr="004633F5">
              <w:rPr>
                <w:rStyle w:val="Hyperlink"/>
                <w:noProof/>
              </w:rPr>
              <w:t>Changing Demographics</w:t>
            </w:r>
            <w:r>
              <w:rPr>
                <w:noProof/>
                <w:webHidden/>
              </w:rPr>
              <w:tab/>
            </w:r>
            <w:r>
              <w:rPr>
                <w:noProof/>
                <w:webHidden/>
              </w:rPr>
              <w:fldChar w:fldCharType="begin"/>
            </w:r>
            <w:r>
              <w:rPr>
                <w:noProof/>
                <w:webHidden/>
              </w:rPr>
              <w:instrText xml:space="preserve"> PAGEREF _Toc31314200 \h </w:instrText>
            </w:r>
            <w:r>
              <w:rPr>
                <w:noProof/>
                <w:webHidden/>
              </w:rPr>
            </w:r>
            <w:r>
              <w:rPr>
                <w:noProof/>
                <w:webHidden/>
              </w:rPr>
              <w:fldChar w:fldCharType="separate"/>
            </w:r>
            <w:r>
              <w:rPr>
                <w:noProof/>
                <w:webHidden/>
              </w:rPr>
              <w:t>5</w:t>
            </w:r>
            <w:r>
              <w:rPr>
                <w:noProof/>
                <w:webHidden/>
              </w:rPr>
              <w:fldChar w:fldCharType="end"/>
            </w:r>
          </w:hyperlink>
        </w:p>
        <w:p w:rsidR="00302B21" w:rsidRDefault="00302B21">
          <w:pPr>
            <w:pStyle w:val="TOC1"/>
            <w:tabs>
              <w:tab w:val="right" w:leader="dot" w:pos="9016"/>
            </w:tabs>
            <w:rPr>
              <w:rFonts w:cstheme="minorBidi"/>
              <w:noProof/>
              <w:lang w:val="en-GB" w:eastAsia="en-GB"/>
            </w:rPr>
          </w:pPr>
          <w:hyperlink w:anchor="_Toc31314201" w:history="1">
            <w:r w:rsidRPr="004633F5">
              <w:rPr>
                <w:rStyle w:val="Hyperlink"/>
                <w:noProof/>
              </w:rPr>
              <w:t>Ethical &amp; Legal issues</w:t>
            </w:r>
            <w:r>
              <w:rPr>
                <w:noProof/>
                <w:webHidden/>
              </w:rPr>
              <w:tab/>
            </w:r>
            <w:r>
              <w:rPr>
                <w:noProof/>
                <w:webHidden/>
              </w:rPr>
              <w:fldChar w:fldCharType="begin"/>
            </w:r>
            <w:r>
              <w:rPr>
                <w:noProof/>
                <w:webHidden/>
              </w:rPr>
              <w:instrText xml:space="preserve"> PAGEREF _Toc31314201 \h </w:instrText>
            </w:r>
            <w:r>
              <w:rPr>
                <w:noProof/>
                <w:webHidden/>
              </w:rPr>
            </w:r>
            <w:r>
              <w:rPr>
                <w:noProof/>
                <w:webHidden/>
              </w:rPr>
              <w:fldChar w:fldCharType="separate"/>
            </w:r>
            <w:r>
              <w:rPr>
                <w:noProof/>
                <w:webHidden/>
              </w:rPr>
              <w:t>6</w:t>
            </w:r>
            <w:r>
              <w:rPr>
                <w:noProof/>
                <w:webHidden/>
              </w:rPr>
              <w:fldChar w:fldCharType="end"/>
            </w:r>
          </w:hyperlink>
        </w:p>
        <w:p w:rsidR="00302B21" w:rsidRDefault="00302B21">
          <w:pPr>
            <w:pStyle w:val="TOC2"/>
            <w:tabs>
              <w:tab w:val="right" w:leader="dot" w:pos="9016"/>
            </w:tabs>
            <w:rPr>
              <w:rFonts w:cstheme="minorBidi"/>
              <w:noProof/>
              <w:lang w:val="en-GB" w:eastAsia="en-GB"/>
            </w:rPr>
          </w:pPr>
          <w:hyperlink w:anchor="_Toc31314202" w:history="1">
            <w:r w:rsidRPr="004633F5">
              <w:rPr>
                <w:rStyle w:val="Hyperlink"/>
                <w:noProof/>
              </w:rPr>
              <w:t>Patient Data</w:t>
            </w:r>
            <w:r>
              <w:rPr>
                <w:noProof/>
                <w:webHidden/>
              </w:rPr>
              <w:tab/>
            </w:r>
            <w:r>
              <w:rPr>
                <w:noProof/>
                <w:webHidden/>
              </w:rPr>
              <w:fldChar w:fldCharType="begin"/>
            </w:r>
            <w:r>
              <w:rPr>
                <w:noProof/>
                <w:webHidden/>
              </w:rPr>
              <w:instrText xml:space="preserve"> PAGEREF _Toc31314202 \h </w:instrText>
            </w:r>
            <w:r>
              <w:rPr>
                <w:noProof/>
                <w:webHidden/>
              </w:rPr>
            </w:r>
            <w:r>
              <w:rPr>
                <w:noProof/>
                <w:webHidden/>
              </w:rPr>
              <w:fldChar w:fldCharType="separate"/>
            </w:r>
            <w:r>
              <w:rPr>
                <w:noProof/>
                <w:webHidden/>
              </w:rPr>
              <w:t>6</w:t>
            </w:r>
            <w:r>
              <w:rPr>
                <w:noProof/>
                <w:webHidden/>
              </w:rPr>
              <w:fldChar w:fldCharType="end"/>
            </w:r>
          </w:hyperlink>
        </w:p>
        <w:p w:rsidR="00302B21" w:rsidRDefault="00302B21">
          <w:pPr>
            <w:pStyle w:val="TOC2"/>
            <w:tabs>
              <w:tab w:val="right" w:leader="dot" w:pos="9016"/>
            </w:tabs>
            <w:rPr>
              <w:rFonts w:cstheme="minorBidi"/>
              <w:noProof/>
              <w:lang w:val="en-GB" w:eastAsia="en-GB"/>
            </w:rPr>
          </w:pPr>
          <w:hyperlink w:anchor="_Toc31314203" w:history="1">
            <w:r w:rsidRPr="004633F5">
              <w:rPr>
                <w:rStyle w:val="Hyperlink"/>
                <w:noProof/>
              </w:rPr>
              <w:t>British Computer Society</w:t>
            </w:r>
            <w:r>
              <w:rPr>
                <w:noProof/>
                <w:webHidden/>
              </w:rPr>
              <w:tab/>
            </w:r>
            <w:r>
              <w:rPr>
                <w:noProof/>
                <w:webHidden/>
              </w:rPr>
              <w:fldChar w:fldCharType="begin"/>
            </w:r>
            <w:r>
              <w:rPr>
                <w:noProof/>
                <w:webHidden/>
              </w:rPr>
              <w:instrText xml:space="preserve"> PAGEREF _Toc31314203 \h </w:instrText>
            </w:r>
            <w:r>
              <w:rPr>
                <w:noProof/>
                <w:webHidden/>
              </w:rPr>
            </w:r>
            <w:r>
              <w:rPr>
                <w:noProof/>
                <w:webHidden/>
              </w:rPr>
              <w:fldChar w:fldCharType="separate"/>
            </w:r>
            <w:r>
              <w:rPr>
                <w:noProof/>
                <w:webHidden/>
              </w:rPr>
              <w:t>6</w:t>
            </w:r>
            <w:r>
              <w:rPr>
                <w:noProof/>
                <w:webHidden/>
              </w:rPr>
              <w:fldChar w:fldCharType="end"/>
            </w:r>
          </w:hyperlink>
        </w:p>
        <w:p w:rsidR="00302B21" w:rsidRDefault="00302B21">
          <w:pPr>
            <w:pStyle w:val="TOC3"/>
            <w:tabs>
              <w:tab w:val="right" w:leader="dot" w:pos="9016"/>
            </w:tabs>
            <w:rPr>
              <w:rFonts w:cstheme="minorBidi"/>
              <w:noProof/>
              <w:lang w:val="en-GB" w:eastAsia="en-GB"/>
            </w:rPr>
          </w:pPr>
          <w:hyperlink w:anchor="_Toc31314204" w:history="1">
            <w:r w:rsidRPr="004633F5">
              <w:rPr>
                <w:rStyle w:val="Hyperlink"/>
                <w:noProof/>
              </w:rPr>
              <w:t>Public Interest</w:t>
            </w:r>
            <w:r>
              <w:rPr>
                <w:noProof/>
                <w:webHidden/>
              </w:rPr>
              <w:tab/>
            </w:r>
            <w:r>
              <w:rPr>
                <w:noProof/>
                <w:webHidden/>
              </w:rPr>
              <w:fldChar w:fldCharType="begin"/>
            </w:r>
            <w:r>
              <w:rPr>
                <w:noProof/>
                <w:webHidden/>
              </w:rPr>
              <w:instrText xml:space="preserve"> PAGEREF _Toc31314204 \h </w:instrText>
            </w:r>
            <w:r>
              <w:rPr>
                <w:noProof/>
                <w:webHidden/>
              </w:rPr>
            </w:r>
            <w:r>
              <w:rPr>
                <w:noProof/>
                <w:webHidden/>
              </w:rPr>
              <w:fldChar w:fldCharType="separate"/>
            </w:r>
            <w:r>
              <w:rPr>
                <w:noProof/>
                <w:webHidden/>
              </w:rPr>
              <w:t>6</w:t>
            </w:r>
            <w:r>
              <w:rPr>
                <w:noProof/>
                <w:webHidden/>
              </w:rPr>
              <w:fldChar w:fldCharType="end"/>
            </w:r>
          </w:hyperlink>
        </w:p>
        <w:p w:rsidR="00302B21" w:rsidRDefault="00302B21">
          <w:pPr>
            <w:pStyle w:val="TOC3"/>
            <w:tabs>
              <w:tab w:val="right" w:leader="dot" w:pos="9016"/>
            </w:tabs>
            <w:rPr>
              <w:rFonts w:cstheme="minorBidi"/>
              <w:noProof/>
              <w:lang w:val="en-GB" w:eastAsia="en-GB"/>
            </w:rPr>
          </w:pPr>
          <w:hyperlink w:anchor="_Toc31314205" w:history="1">
            <w:r w:rsidRPr="004633F5">
              <w:rPr>
                <w:rStyle w:val="Hyperlink"/>
                <w:noProof/>
              </w:rPr>
              <w:t>Professional Competence &amp; Integrity</w:t>
            </w:r>
            <w:r>
              <w:rPr>
                <w:noProof/>
                <w:webHidden/>
              </w:rPr>
              <w:tab/>
            </w:r>
            <w:r>
              <w:rPr>
                <w:noProof/>
                <w:webHidden/>
              </w:rPr>
              <w:fldChar w:fldCharType="begin"/>
            </w:r>
            <w:r>
              <w:rPr>
                <w:noProof/>
                <w:webHidden/>
              </w:rPr>
              <w:instrText xml:space="preserve"> PAGEREF _Toc31314205 \h </w:instrText>
            </w:r>
            <w:r>
              <w:rPr>
                <w:noProof/>
                <w:webHidden/>
              </w:rPr>
            </w:r>
            <w:r>
              <w:rPr>
                <w:noProof/>
                <w:webHidden/>
              </w:rPr>
              <w:fldChar w:fldCharType="separate"/>
            </w:r>
            <w:r>
              <w:rPr>
                <w:noProof/>
                <w:webHidden/>
              </w:rPr>
              <w:t>7</w:t>
            </w:r>
            <w:r>
              <w:rPr>
                <w:noProof/>
                <w:webHidden/>
              </w:rPr>
              <w:fldChar w:fldCharType="end"/>
            </w:r>
          </w:hyperlink>
        </w:p>
        <w:p w:rsidR="00302B21" w:rsidRDefault="00302B21">
          <w:pPr>
            <w:pStyle w:val="TOC3"/>
            <w:tabs>
              <w:tab w:val="right" w:leader="dot" w:pos="9016"/>
            </w:tabs>
            <w:rPr>
              <w:rFonts w:cstheme="minorBidi"/>
              <w:noProof/>
              <w:lang w:val="en-GB" w:eastAsia="en-GB"/>
            </w:rPr>
          </w:pPr>
          <w:hyperlink w:anchor="_Toc31314206" w:history="1">
            <w:r w:rsidRPr="004633F5">
              <w:rPr>
                <w:rStyle w:val="Hyperlink"/>
                <w:noProof/>
              </w:rPr>
              <w:t>Duty to Relevant Authority</w:t>
            </w:r>
            <w:r>
              <w:rPr>
                <w:noProof/>
                <w:webHidden/>
              </w:rPr>
              <w:tab/>
            </w:r>
            <w:r>
              <w:rPr>
                <w:noProof/>
                <w:webHidden/>
              </w:rPr>
              <w:fldChar w:fldCharType="begin"/>
            </w:r>
            <w:r>
              <w:rPr>
                <w:noProof/>
                <w:webHidden/>
              </w:rPr>
              <w:instrText xml:space="preserve"> PAGEREF _Toc31314206 \h </w:instrText>
            </w:r>
            <w:r>
              <w:rPr>
                <w:noProof/>
                <w:webHidden/>
              </w:rPr>
            </w:r>
            <w:r>
              <w:rPr>
                <w:noProof/>
                <w:webHidden/>
              </w:rPr>
              <w:fldChar w:fldCharType="separate"/>
            </w:r>
            <w:r>
              <w:rPr>
                <w:noProof/>
                <w:webHidden/>
              </w:rPr>
              <w:t>7</w:t>
            </w:r>
            <w:r>
              <w:rPr>
                <w:noProof/>
                <w:webHidden/>
              </w:rPr>
              <w:fldChar w:fldCharType="end"/>
            </w:r>
          </w:hyperlink>
        </w:p>
        <w:p w:rsidR="00302B21" w:rsidRDefault="00302B21">
          <w:pPr>
            <w:pStyle w:val="TOC3"/>
            <w:tabs>
              <w:tab w:val="right" w:leader="dot" w:pos="9016"/>
            </w:tabs>
            <w:rPr>
              <w:rFonts w:cstheme="minorBidi"/>
              <w:noProof/>
              <w:lang w:val="en-GB" w:eastAsia="en-GB"/>
            </w:rPr>
          </w:pPr>
          <w:hyperlink w:anchor="_Toc31314207" w:history="1">
            <w:r w:rsidRPr="004633F5">
              <w:rPr>
                <w:rStyle w:val="Hyperlink"/>
                <w:noProof/>
              </w:rPr>
              <w:t>Duty to the Profession</w:t>
            </w:r>
            <w:r>
              <w:rPr>
                <w:noProof/>
                <w:webHidden/>
              </w:rPr>
              <w:tab/>
            </w:r>
            <w:r>
              <w:rPr>
                <w:noProof/>
                <w:webHidden/>
              </w:rPr>
              <w:fldChar w:fldCharType="begin"/>
            </w:r>
            <w:r>
              <w:rPr>
                <w:noProof/>
                <w:webHidden/>
              </w:rPr>
              <w:instrText xml:space="preserve"> PAGEREF _Toc31314207 \h </w:instrText>
            </w:r>
            <w:r>
              <w:rPr>
                <w:noProof/>
                <w:webHidden/>
              </w:rPr>
            </w:r>
            <w:r>
              <w:rPr>
                <w:noProof/>
                <w:webHidden/>
              </w:rPr>
              <w:fldChar w:fldCharType="separate"/>
            </w:r>
            <w:r>
              <w:rPr>
                <w:noProof/>
                <w:webHidden/>
              </w:rPr>
              <w:t>7</w:t>
            </w:r>
            <w:r>
              <w:rPr>
                <w:noProof/>
                <w:webHidden/>
              </w:rPr>
              <w:fldChar w:fldCharType="end"/>
            </w:r>
          </w:hyperlink>
        </w:p>
        <w:p w:rsidR="00302B21" w:rsidRDefault="00302B21">
          <w:pPr>
            <w:pStyle w:val="TOC2"/>
            <w:tabs>
              <w:tab w:val="right" w:leader="dot" w:pos="9016"/>
            </w:tabs>
            <w:rPr>
              <w:rFonts w:cstheme="minorBidi"/>
              <w:noProof/>
              <w:lang w:val="en-GB" w:eastAsia="en-GB"/>
            </w:rPr>
          </w:pPr>
          <w:hyperlink w:anchor="_Toc31314208" w:history="1">
            <w:r w:rsidRPr="004633F5">
              <w:rPr>
                <w:rStyle w:val="Hyperlink"/>
                <w:noProof/>
              </w:rPr>
              <w:t>Copyright</w:t>
            </w:r>
            <w:r>
              <w:rPr>
                <w:noProof/>
                <w:webHidden/>
              </w:rPr>
              <w:tab/>
            </w:r>
            <w:r>
              <w:rPr>
                <w:noProof/>
                <w:webHidden/>
              </w:rPr>
              <w:fldChar w:fldCharType="begin"/>
            </w:r>
            <w:r>
              <w:rPr>
                <w:noProof/>
                <w:webHidden/>
              </w:rPr>
              <w:instrText xml:space="preserve"> PAGEREF _Toc31314208 \h </w:instrText>
            </w:r>
            <w:r>
              <w:rPr>
                <w:noProof/>
                <w:webHidden/>
              </w:rPr>
            </w:r>
            <w:r>
              <w:rPr>
                <w:noProof/>
                <w:webHidden/>
              </w:rPr>
              <w:fldChar w:fldCharType="separate"/>
            </w:r>
            <w:r>
              <w:rPr>
                <w:noProof/>
                <w:webHidden/>
              </w:rPr>
              <w:t>8</w:t>
            </w:r>
            <w:r>
              <w:rPr>
                <w:noProof/>
                <w:webHidden/>
              </w:rPr>
              <w:fldChar w:fldCharType="end"/>
            </w:r>
          </w:hyperlink>
        </w:p>
        <w:p w:rsidR="00302B21" w:rsidRDefault="00302B21">
          <w:pPr>
            <w:pStyle w:val="TOC1"/>
            <w:tabs>
              <w:tab w:val="right" w:leader="dot" w:pos="9016"/>
            </w:tabs>
            <w:rPr>
              <w:rFonts w:cstheme="minorBidi"/>
              <w:noProof/>
              <w:lang w:val="en-GB" w:eastAsia="en-GB"/>
            </w:rPr>
          </w:pPr>
          <w:hyperlink w:anchor="_Toc31314209" w:history="1">
            <w:r w:rsidRPr="004633F5">
              <w:rPr>
                <w:rStyle w:val="Hyperlink"/>
                <w:noProof/>
              </w:rPr>
              <w:t>Quality Assurance Issues</w:t>
            </w:r>
            <w:r>
              <w:rPr>
                <w:noProof/>
                <w:webHidden/>
              </w:rPr>
              <w:tab/>
            </w:r>
            <w:r>
              <w:rPr>
                <w:noProof/>
                <w:webHidden/>
              </w:rPr>
              <w:fldChar w:fldCharType="begin"/>
            </w:r>
            <w:r>
              <w:rPr>
                <w:noProof/>
                <w:webHidden/>
              </w:rPr>
              <w:instrText xml:space="preserve"> PAGEREF _Toc31314209 \h </w:instrText>
            </w:r>
            <w:r>
              <w:rPr>
                <w:noProof/>
                <w:webHidden/>
              </w:rPr>
            </w:r>
            <w:r>
              <w:rPr>
                <w:noProof/>
                <w:webHidden/>
              </w:rPr>
              <w:fldChar w:fldCharType="separate"/>
            </w:r>
            <w:r>
              <w:rPr>
                <w:noProof/>
                <w:webHidden/>
              </w:rPr>
              <w:t>8</w:t>
            </w:r>
            <w:r>
              <w:rPr>
                <w:noProof/>
                <w:webHidden/>
              </w:rPr>
              <w:fldChar w:fldCharType="end"/>
            </w:r>
          </w:hyperlink>
        </w:p>
        <w:p w:rsidR="00302B21" w:rsidRDefault="00302B21">
          <w:pPr>
            <w:pStyle w:val="TOC2"/>
            <w:tabs>
              <w:tab w:val="right" w:leader="dot" w:pos="9016"/>
            </w:tabs>
            <w:rPr>
              <w:rFonts w:cstheme="minorBidi"/>
              <w:noProof/>
              <w:lang w:val="en-GB" w:eastAsia="en-GB"/>
            </w:rPr>
          </w:pPr>
          <w:hyperlink w:anchor="_Toc31314210" w:history="1">
            <w:r w:rsidRPr="004633F5">
              <w:rPr>
                <w:rStyle w:val="Hyperlink"/>
                <w:noProof/>
              </w:rPr>
              <w:t>Quality in Use</w:t>
            </w:r>
            <w:r>
              <w:rPr>
                <w:noProof/>
                <w:webHidden/>
              </w:rPr>
              <w:tab/>
            </w:r>
            <w:r>
              <w:rPr>
                <w:noProof/>
                <w:webHidden/>
              </w:rPr>
              <w:fldChar w:fldCharType="begin"/>
            </w:r>
            <w:r>
              <w:rPr>
                <w:noProof/>
                <w:webHidden/>
              </w:rPr>
              <w:instrText xml:space="preserve"> PAGEREF _Toc31314210 \h </w:instrText>
            </w:r>
            <w:r>
              <w:rPr>
                <w:noProof/>
                <w:webHidden/>
              </w:rPr>
            </w:r>
            <w:r>
              <w:rPr>
                <w:noProof/>
                <w:webHidden/>
              </w:rPr>
              <w:fldChar w:fldCharType="separate"/>
            </w:r>
            <w:r>
              <w:rPr>
                <w:noProof/>
                <w:webHidden/>
              </w:rPr>
              <w:t>8</w:t>
            </w:r>
            <w:r>
              <w:rPr>
                <w:noProof/>
                <w:webHidden/>
              </w:rPr>
              <w:fldChar w:fldCharType="end"/>
            </w:r>
          </w:hyperlink>
        </w:p>
        <w:p w:rsidR="00302B21" w:rsidRDefault="00302B21">
          <w:pPr>
            <w:pStyle w:val="TOC1"/>
            <w:tabs>
              <w:tab w:val="right" w:leader="dot" w:pos="9016"/>
            </w:tabs>
            <w:rPr>
              <w:rFonts w:cstheme="minorBidi"/>
              <w:noProof/>
              <w:lang w:val="en-GB" w:eastAsia="en-GB"/>
            </w:rPr>
          </w:pPr>
          <w:hyperlink w:anchor="_Toc31314211" w:history="1">
            <w:r w:rsidRPr="004633F5">
              <w:rPr>
                <w:rStyle w:val="Hyperlink"/>
                <w:noProof/>
              </w:rPr>
              <w:t>References</w:t>
            </w:r>
            <w:r>
              <w:rPr>
                <w:noProof/>
                <w:webHidden/>
              </w:rPr>
              <w:tab/>
            </w:r>
            <w:r>
              <w:rPr>
                <w:noProof/>
                <w:webHidden/>
              </w:rPr>
              <w:fldChar w:fldCharType="begin"/>
            </w:r>
            <w:r>
              <w:rPr>
                <w:noProof/>
                <w:webHidden/>
              </w:rPr>
              <w:instrText xml:space="preserve"> PAGEREF _Toc31314211 \h </w:instrText>
            </w:r>
            <w:r>
              <w:rPr>
                <w:noProof/>
                <w:webHidden/>
              </w:rPr>
            </w:r>
            <w:r>
              <w:rPr>
                <w:noProof/>
                <w:webHidden/>
              </w:rPr>
              <w:fldChar w:fldCharType="separate"/>
            </w:r>
            <w:r>
              <w:rPr>
                <w:noProof/>
                <w:webHidden/>
              </w:rPr>
              <w:t>9</w:t>
            </w:r>
            <w:r>
              <w:rPr>
                <w:noProof/>
                <w:webHidden/>
              </w:rPr>
              <w:fldChar w:fldCharType="end"/>
            </w:r>
          </w:hyperlink>
        </w:p>
        <w:p w:rsidR="004B56FF" w:rsidRDefault="004B56FF">
          <w:r>
            <w:rPr>
              <w:b/>
              <w:bCs/>
              <w:noProof/>
            </w:rPr>
            <w:fldChar w:fldCharType="end"/>
          </w:r>
        </w:p>
      </w:sdtContent>
    </w:sdt>
    <w:p w:rsidR="004B56FF" w:rsidRDefault="004B56FF" w:rsidP="00B80CB8"/>
    <w:p w:rsidR="004B56FF" w:rsidRDefault="004B56FF" w:rsidP="00B80CB8"/>
    <w:p w:rsidR="004B56FF" w:rsidRDefault="004B56FF" w:rsidP="00B80CB8"/>
    <w:p w:rsidR="004B56FF" w:rsidRDefault="004B56FF" w:rsidP="00B80CB8"/>
    <w:p w:rsidR="004B56FF" w:rsidRDefault="004B56FF" w:rsidP="00B80CB8"/>
    <w:p w:rsidR="004B56FF" w:rsidRDefault="004B56FF" w:rsidP="00B80CB8"/>
    <w:p w:rsidR="004B56FF" w:rsidRDefault="004B56FF" w:rsidP="00B80CB8"/>
    <w:p w:rsidR="004B56FF" w:rsidRPr="00B80CB8" w:rsidRDefault="004B56FF" w:rsidP="00B80CB8"/>
    <w:p w:rsidR="005C7430" w:rsidRPr="00F530AD" w:rsidRDefault="00EA015D" w:rsidP="005C7430">
      <w:pPr>
        <w:pStyle w:val="Heading1"/>
        <w:rPr>
          <w:sz w:val="36"/>
        </w:rPr>
      </w:pPr>
      <w:bookmarkStart w:id="0" w:name="_Toc31314188"/>
      <w:r w:rsidRPr="00F530AD">
        <w:rPr>
          <w:sz w:val="36"/>
        </w:rPr>
        <w:lastRenderedPageBreak/>
        <w:t>Risk Management</w:t>
      </w:r>
      <w:bookmarkEnd w:id="0"/>
    </w:p>
    <w:p w:rsidR="00B80CB8" w:rsidRPr="00F530AD" w:rsidRDefault="00EA015D">
      <w:pPr>
        <w:rPr>
          <w:sz w:val="24"/>
        </w:rPr>
      </w:pPr>
      <w:bookmarkStart w:id="1" w:name="_Toc31314189"/>
      <w:r w:rsidRPr="00F530AD">
        <w:rPr>
          <w:rStyle w:val="Heading2Char"/>
          <w:sz w:val="28"/>
        </w:rPr>
        <w:t>Risk Evaluation</w:t>
      </w:r>
      <w:bookmarkEnd w:id="1"/>
      <w:r w:rsidRPr="00F530AD">
        <w:rPr>
          <w:sz w:val="24"/>
        </w:rPr>
        <w:t xml:space="preserve"> </w:t>
      </w:r>
      <w:r w:rsidRPr="00F530AD">
        <w:rPr>
          <w:rStyle w:val="Heading2Char"/>
          <w:sz w:val="28"/>
        </w:rPr>
        <w:t>Matrix</w:t>
      </w:r>
      <w:r w:rsidRPr="00F530AD">
        <w:rPr>
          <w:sz w:val="24"/>
        </w:rPr>
        <w:t xml:space="preserve"> </w:t>
      </w:r>
    </w:p>
    <w:p w:rsidR="005C7430" w:rsidRDefault="005C7430">
      <w:r>
        <w:t>Risk Evaluation Matrix is used in order to provide a visual representation of all risks that could be involved during a project, in order to help teams prepare a proper plan used for decision making. By using this matrix it can lower any impacts that the risks may cause during the different stages of the project.</w:t>
      </w:r>
    </w:p>
    <w:p w:rsidR="00B80CB8" w:rsidRDefault="005C7430">
      <w:r>
        <w:t>While creating and implementing ideas of the medical band there were many risks that could possibly take place during this process, such as meeting deadlines, the budget for the product, resources. This is talked about further below to provide a more in depth understanding of the severity of each possible risk.</w:t>
      </w:r>
    </w:p>
    <w:p w:rsidR="00F530AD" w:rsidRDefault="005C7430" w:rsidP="00F530AD">
      <w:pPr>
        <w:pStyle w:val="Heading2"/>
        <w:rPr>
          <w:sz w:val="32"/>
        </w:rPr>
      </w:pPr>
      <w:bookmarkStart w:id="2" w:name="_Toc31314190"/>
      <w:r w:rsidRPr="00F530AD">
        <w:rPr>
          <w:sz w:val="32"/>
        </w:rPr>
        <w:t>Risks</w:t>
      </w:r>
      <w:bookmarkEnd w:id="2"/>
    </w:p>
    <w:p w:rsidR="000D432D" w:rsidRPr="000D432D" w:rsidRDefault="000D432D" w:rsidP="000D432D">
      <w:r>
        <w:t>With the product in design being a medical band which stores all medical information for emergency services to access upon their arrival, there are many different factors of risk that need to be addressed in order to ensure smooth progress in the development of the product itself.</w:t>
      </w:r>
    </w:p>
    <w:p w:rsidR="00F530AD" w:rsidRPr="00F530AD" w:rsidRDefault="00A6760A" w:rsidP="00F530AD">
      <w:pPr>
        <w:pStyle w:val="Heading3"/>
        <w:rPr>
          <w:sz w:val="28"/>
        </w:rPr>
      </w:pPr>
      <w:bookmarkStart w:id="3" w:name="_Toc31314191"/>
      <w:r>
        <w:rPr>
          <w:sz w:val="28"/>
        </w:rPr>
        <w:t xml:space="preserve">R1 - </w:t>
      </w:r>
      <w:r w:rsidR="005C7430" w:rsidRPr="00F530AD">
        <w:rPr>
          <w:sz w:val="28"/>
        </w:rPr>
        <w:t>Security</w:t>
      </w:r>
      <w:bookmarkEnd w:id="3"/>
      <w:r w:rsidR="005C7430" w:rsidRPr="00F530AD">
        <w:rPr>
          <w:sz w:val="28"/>
        </w:rPr>
        <w:t xml:space="preserve"> </w:t>
      </w:r>
    </w:p>
    <w:p w:rsidR="00F530AD" w:rsidRDefault="00F530AD" w:rsidP="00F530AD">
      <w:r>
        <w:t>Upon discussion of the design and implementations of the bracelet, the team had discovered that due to having to gather personal (sensitive) information about the wearer, which would be all of their personal details including medical issues and history. Due to having highly sensitive information, the team will have to strictly follow the regulations of the GDPR &amp; DPA (which is further discussed within the Legal section of this report).</w:t>
      </w:r>
      <w:r w:rsidR="00C63132">
        <w:t xml:space="preserve"> This is further discussed within the risk of hacking as this too falls under security.</w:t>
      </w:r>
    </w:p>
    <w:p w:rsidR="00490782" w:rsidRDefault="00A6760A" w:rsidP="00F530AD">
      <w:bookmarkStart w:id="4" w:name="_Toc31314192"/>
      <w:r>
        <w:rPr>
          <w:rStyle w:val="Heading3Char"/>
          <w:sz w:val="28"/>
        </w:rPr>
        <w:t xml:space="preserve">R2 - </w:t>
      </w:r>
      <w:r w:rsidR="000D432D">
        <w:rPr>
          <w:rStyle w:val="Heading3Char"/>
          <w:sz w:val="28"/>
        </w:rPr>
        <w:t>Hacking</w:t>
      </w:r>
      <w:bookmarkEnd w:id="4"/>
      <w:r w:rsidR="00F530AD">
        <w:br/>
      </w:r>
      <w:r w:rsidR="00490782">
        <w:t>The risk of the medical band being hacked would be a Major severity as it could lead to unethical use of the private information and not for its intended purposes and would lead to a violation of legal practises that the business will have to follow.</w:t>
      </w:r>
    </w:p>
    <w:p w:rsidR="00490782" w:rsidRDefault="00A66C17" w:rsidP="00F530AD">
      <w:pPr>
        <w:rPr>
          <w:rStyle w:val="Heading3Char"/>
          <w:sz w:val="28"/>
        </w:rPr>
      </w:pPr>
      <w:r>
        <w:t>Due to medical information about the wearer being stored on a RFID chip within the bracelet it opens the possibility of anyone being able to access this information. In order to produce a counter measure to prevent this</w:t>
      </w:r>
      <w:r w:rsidR="000D432D">
        <w:t xml:space="preserve"> risk</w:t>
      </w:r>
      <w:r>
        <w:t xml:space="preserve"> from happening, the team has decided to create an encryption</w:t>
      </w:r>
      <w:r w:rsidR="000D432D">
        <w:t xml:space="preserve"> for the RFID chip</w:t>
      </w:r>
      <w:r>
        <w:t xml:space="preserve"> which would add to the security </w:t>
      </w:r>
      <w:r w:rsidR="000D432D">
        <w:t>and reliability to the product.</w:t>
      </w:r>
      <w:r w:rsidR="000D432D">
        <w:br/>
      </w:r>
      <w:r>
        <w:t>A further consideration which has also been discussed between roles is creating a unique passcode for each paramedic that is registered with the NHS, so that only those allocated within emergency services can obtain their medical information and use it in any circumstance required.</w:t>
      </w:r>
      <w:r w:rsidR="00490782">
        <w:t xml:space="preserve"> </w:t>
      </w:r>
    </w:p>
    <w:p w:rsidR="00D40A61" w:rsidRDefault="00A6760A" w:rsidP="00F530AD">
      <w:pPr>
        <w:pStyle w:val="Heading3"/>
        <w:rPr>
          <w:sz w:val="28"/>
        </w:rPr>
      </w:pPr>
      <w:bookmarkStart w:id="5" w:name="_Toc31314193"/>
      <w:r>
        <w:rPr>
          <w:sz w:val="28"/>
        </w:rPr>
        <w:t xml:space="preserve">R3 - </w:t>
      </w:r>
      <w:r w:rsidR="00AC580E">
        <w:rPr>
          <w:sz w:val="28"/>
        </w:rPr>
        <w:t>B</w:t>
      </w:r>
      <w:r w:rsidR="00D40A61" w:rsidRPr="00F530AD">
        <w:rPr>
          <w:sz w:val="28"/>
        </w:rPr>
        <w:t>udget</w:t>
      </w:r>
      <w:bookmarkEnd w:id="5"/>
    </w:p>
    <w:p w:rsidR="00F530AD" w:rsidRDefault="00C63132" w:rsidP="00F530AD">
      <w:r>
        <w:t xml:space="preserve">When designing the </w:t>
      </w:r>
      <w:r w:rsidR="00AC580E">
        <w:t xml:space="preserve">medical band, due to being allocated the role </w:t>
      </w:r>
      <w:r w:rsidR="00490782">
        <w:t>of planning &amp; production, the resources needed in order to create the product may lead to being outside the budget se</w:t>
      </w:r>
      <w:r w:rsidR="000D432D">
        <w:t>t by the leader of the EIGP. The risk of this is moderate, as the resources may change prices whilst building the product, yet there would be a wide range of options from where these resources can be bought from to build the concept.</w:t>
      </w:r>
    </w:p>
    <w:p w:rsidR="00A3189A" w:rsidRDefault="00A3189A" w:rsidP="00F530AD"/>
    <w:p w:rsidR="00A3189A" w:rsidRPr="00A6760A" w:rsidRDefault="00A6760A" w:rsidP="00A3189A">
      <w:pPr>
        <w:pStyle w:val="Heading3"/>
        <w:rPr>
          <w:sz w:val="28"/>
        </w:rPr>
      </w:pPr>
      <w:bookmarkStart w:id="6" w:name="_Toc31314194"/>
      <w:r>
        <w:rPr>
          <w:sz w:val="28"/>
        </w:rPr>
        <w:lastRenderedPageBreak/>
        <w:t>R4</w:t>
      </w:r>
      <w:r w:rsidRPr="00A6760A">
        <w:rPr>
          <w:sz w:val="28"/>
        </w:rPr>
        <w:t xml:space="preserve"> - </w:t>
      </w:r>
      <w:r w:rsidR="00A3189A" w:rsidRPr="00A6760A">
        <w:rPr>
          <w:sz w:val="28"/>
        </w:rPr>
        <w:t>Competitive Market</w:t>
      </w:r>
      <w:bookmarkEnd w:id="6"/>
    </w:p>
    <w:p w:rsidR="000D432D" w:rsidRPr="00F530AD" w:rsidRDefault="00A3189A" w:rsidP="00F530AD">
      <w:r>
        <w:t>Even though this is also discussed within Sustainability issues, it is also a risk as there are other companies which could create similar products to the one in progress, one that may have more features than the other, leading to a fast competitive market in order to expand the stakeholders within the business</w:t>
      </w:r>
      <w:r w:rsidR="00192450">
        <w:t>.</w:t>
      </w:r>
    </w:p>
    <w:p w:rsidR="00D40A61" w:rsidRDefault="00A6760A" w:rsidP="00F530AD">
      <w:bookmarkStart w:id="7" w:name="_Toc31314195"/>
      <w:r>
        <w:rPr>
          <w:rStyle w:val="Heading3Char"/>
          <w:sz w:val="28"/>
        </w:rPr>
        <w:t xml:space="preserve">R5 - </w:t>
      </w:r>
      <w:r w:rsidR="00D40A61" w:rsidRPr="00F530AD">
        <w:rPr>
          <w:rStyle w:val="Heading3Char"/>
          <w:sz w:val="28"/>
        </w:rPr>
        <w:t>Time management</w:t>
      </w:r>
      <w:bookmarkEnd w:id="7"/>
      <w:r>
        <w:rPr>
          <w:sz w:val="24"/>
        </w:rPr>
        <w:t xml:space="preserve"> </w:t>
      </w:r>
    </w:p>
    <w:p w:rsidR="00B80CB8" w:rsidRPr="00602783" w:rsidRDefault="000D432D">
      <w:pPr>
        <w:rPr>
          <w:vertAlign w:val="subscript"/>
        </w:rPr>
      </w:pPr>
      <w:r>
        <w:t xml:space="preserve">The development of the band relies heavily on the time management </w:t>
      </w:r>
      <w:r w:rsidR="00426BF6">
        <w:t>due to having a set date in which the product will need to be compl</w:t>
      </w:r>
      <w:r w:rsidR="00C8117F">
        <w:t>e</w:t>
      </w:r>
      <w:r w:rsidR="005B5BC0">
        <w:t>ted and pitched to an audience. Although it is often considered as a risk of major severity, this can be countered by creating a progress schedule that entails the details of progress that must be completed by the member of that department to achieve overall success on the outcome of the product. The member that has been allocated to this role creates a ‘Team Progress Sheet’ that details the members that have attended that meeting along with what they have contributed to the product in that week and what that member will need to do by th</w:t>
      </w:r>
      <w:r w:rsidR="00B81D33">
        <w:t>e time set for them to complete. In the progress sheet the objectives and deadlines must be set to a realistic standard,</w:t>
      </w:r>
      <w:r w:rsidR="00602783">
        <w:t xml:space="preserve"> this is stated by </w:t>
      </w:r>
      <w:sdt>
        <w:sdtPr>
          <w:id w:val="403568275"/>
          <w:citation/>
        </w:sdtPr>
        <w:sdtEndPr/>
        <w:sdtContent>
          <w:r w:rsidR="00602783">
            <w:fldChar w:fldCharType="begin"/>
          </w:r>
          <w:r w:rsidR="00602783">
            <w:instrText xml:space="preserve"> CITATION Kim20 \l 2057 </w:instrText>
          </w:r>
          <w:r w:rsidR="00602783">
            <w:fldChar w:fldCharType="separate"/>
          </w:r>
          <w:r w:rsidR="004B56FF">
            <w:rPr>
              <w:noProof/>
            </w:rPr>
            <w:t>(Kim, 2020)</w:t>
          </w:r>
          <w:r w:rsidR="00602783">
            <w:fldChar w:fldCharType="end"/>
          </w:r>
        </w:sdtContent>
      </w:sdt>
      <w:r w:rsidR="00602783">
        <w:t xml:space="preserve"> that </w:t>
      </w:r>
      <w:r w:rsidR="00B81D33">
        <w:t xml:space="preserve">if the objective is not clear or </w:t>
      </w:r>
      <w:r w:rsidR="00602783">
        <w:t>achievable it can cause members to burn out or go off track to provide something that was not needed for the project in the first place.</w:t>
      </w:r>
    </w:p>
    <w:p w:rsidR="00147D36" w:rsidRDefault="00147D36" w:rsidP="00147D36">
      <w:pPr>
        <w:pStyle w:val="Heading1"/>
      </w:pPr>
      <w:bookmarkStart w:id="8" w:name="_Toc31314196"/>
      <w:r>
        <w:t xml:space="preserve">Probability </w:t>
      </w:r>
      <w:r w:rsidR="00AE2FAB">
        <w:t xml:space="preserve">&amp; </w:t>
      </w:r>
      <w:r>
        <w:t>Impact Matrix</w:t>
      </w:r>
      <w:bookmarkEnd w:id="8"/>
    </w:p>
    <w:p w:rsidR="00147D36" w:rsidRDefault="00A6760A" w:rsidP="00147D36">
      <w:r>
        <w:rPr>
          <w:noProof/>
          <w:lang w:eastAsia="en-GB"/>
        </w:rPr>
        <w:drawing>
          <wp:anchor distT="0" distB="0" distL="114300" distR="114300" simplePos="0" relativeHeight="251658240" behindDoc="0" locked="0" layoutInCell="1" allowOverlap="1">
            <wp:simplePos x="0" y="0"/>
            <wp:positionH relativeFrom="column">
              <wp:posOffset>447675</wp:posOffset>
            </wp:positionH>
            <wp:positionV relativeFrom="paragraph">
              <wp:posOffset>92710</wp:posOffset>
            </wp:positionV>
            <wp:extent cx="5153025" cy="310515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153025" cy="3105150"/>
                    </a:xfrm>
                    <a:prstGeom prst="rect">
                      <a:avLst/>
                    </a:prstGeom>
                  </pic:spPr>
                </pic:pic>
              </a:graphicData>
            </a:graphic>
            <wp14:sizeRelH relativeFrom="page">
              <wp14:pctWidth>0</wp14:pctWidth>
            </wp14:sizeRelH>
            <wp14:sizeRelV relativeFrom="page">
              <wp14:pctHeight>0</wp14:pctHeight>
            </wp14:sizeRelV>
          </wp:anchor>
        </w:drawing>
      </w:r>
    </w:p>
    <w:p w:rsidR="00D40A61" w:rsidRDefault="008C3215" w:rsidP="00D40A61">
      <w:r>
        <w:rPr>
          <w:noProof/>
          <w:lang w:eastAsia="en-GB"/>
        </w:rPr>
        <mc:AlternateContent>
          <mc:Choice Requires="wps">
            <w:drawing>
              <wp:anchor distT="0" distB="0" distL="114300" distR="114300" simplePos="0" relativeHeight="251703296" behindDoc="0" locked="0" layoutInCell="1" allowOverlap="1" wp14:anchorId="222C4CF2" wp14:editId="1890A5AD">
                <wp:simplePos x="0" y="0"/>
                <wp:positionH relativeFrom="column">
                  <wp:posOffset>2790824</wp:posOffset>
                </wp:positionH>
                <wp:positionV relativeFrom="paragraph">
                  <wp:posOffset>252730</wp:posOffset>
                </wp:positionV>
                <wp:extent cx="600075" cy="266700"/>
                <wp:effectExtent l="0" t="0" r="0" b="0"/>
                <wp:wrapNone/>
                <wp:docPr id="35" name="Text Box 35"/>
                <wp:cNvGraphicFramePr/>
                <a:graphic xmlns:a="http://schemas.openxmlformats.org/drawingml/2006/main">
                  <a:graphicData uri="http://schemas.microsoft.com/office/word/2010/wordprocessingShape">
                    <wps:wsp>
                      <wps:cNvSpPr txBox="1"/>
                      <wps:spPr>
                        <a:xfrm>
                          <a:off x="0" y="0"/>
                          <a:ext cx="6000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C3215" w:rsidRDefault="008C3215" w:rsidP="008C3215">
                            <w:r>
                              <w:t>R1, R2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2C4CF2" id="_x0000_t202" coordsize="21600,21600" o:spt="202" path="m,l,21600r21600,l21600,xe">
                <v:stroke joinstyle="miter"/>
                <v:path gradientshapeok="t" o:connecttype="rect"/>
              </v:shapetype>
              <v:shape id="Text Box 35" o:spid="_x0000_s1026" type="#_x0000_t202" style="position:absolute;margin-left:219.75pt;margin-top:19.9pt;width:47.25pt;height:21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" filled="f" stroked="f" strokeweight=".5pt">
                <v:textbox>
                  <w:txbxContent>
                    <w:p w:rsidR="008C3215" w:rsidRDefault="008C3215" w:rsidP="008C3215">
                      <w:r>
                        <w:t>R1, R2</w:t>
                      </w:r>
                    </w:p>
                  </w:txbxContent>
                </v:textbox>
              </v:shape>
            </w:pict>
          </mc:Fallback>
        </mc:AlternateContent>
      </w:r>
      <w:r w:rsidR="004D6C5E">
        <w:rPr>
          <w:noProof/>
          <w:lang w:eastAsia="en-GB"/>
        </w:rPr>
        <mc:AlternateContent>
          <mc:Choice Requires="wps">
            <w:drawing>
              <wp:anchor distT="0" distB="0" distL="114300" distR="114300" simplePos="0" relativeHeight="251659264" behindDoc="0" locked="0" layoutInCell="1" allowOverlap="1">
                <wp:simplePos x="0" y="0"/>
                <wp:positionH relativeFrom="column">
                  <wp:posOffset>1743075</wp:posOffset>
                </wp:positionH>
                <wp:positionV relativeFrom="paragraph">
                  <wp:posOffset>178435</wp:posOffset>
                </wp:positionV>
                <wp:extent cx="523875" cy="3429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523875" cy="34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D6C5E" w:rsidRPr="004D6C5E" w:rsidRDefault="004D6C5E">
                            <w:pPr>
                              <w:rPr>
                                <w:sz w:val="24"/>
                              </w:rPr>
                            </w:pPr>
                            <w:r w:rsidRPr="004D6C5E">
                              <w:rPr>
                                <w:sz w:val="24"/>
                              </w:rP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0" o:spid="_x0000_s1027" type="#_x0000_t202" style="position:absolute;margin-left:137.25pt;margin-top:14.05pt;width:41.25pt;height:27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" filled="f" stroked="f" strokeweight=".5pt">
                <v:textbox>
                  <w:txbxContent>
                    <w:p w:rsidR="004D6C5E" w:rsidRPr="004D6C5E" w:rsidRDefault="004D6C5E">
                      <w:pPr>
                        <w:rPr>
                          <w:sz w:val="24"/>
                        </w:rPr>
                      </w:pPr>
                      <w:r w:rsidRPr="004D6C5E">
                        <w:rPr>
                          <w:sz w:val="24"/>
                        </w:rPr>
                        <w:t>High</w:t>
                      </w:r>
                    </w:p>
                  </w:txbxContent>
                </v:textbox>
              </v:shape>
            </w:pict>
          </mc:Fallback>
        </mc:AlternateContent>
      </w:r>
    </w:p>
    <w:p w:rsidR="003210FE" w:rsidRDefault="00B55505" w:rsidP="00D40A61">
      <w:r>
        <w:rPr>
          <w:noProof/>
          <w:lang w:eastAsia="en-GB"/>
        </w:rPr>
        <mc:AlternateContent>
          <mc:Choice Requires="wps">
            <w:drawing>
              <wp:anchor distT="0" distB="0" distL="114300" distR="114300" simplePos="0" relativeHeight="251678720" behindDoc="0" locked="0" layoutInCell="1" allowOverlap="1">
                <wp:simplePos x="0" y="0"/>
                <wp:positionH relativeFrom="column">
                  <wp:posOffset>1524000</wp:posOffset>
                </wp:positionH>
                <wp:positionV relativeFrom="paragraph">
                  <wp:posOffset>197485</wp:posOffset>
                </wp:positionV>
                <wp:extent cx="609600" cy="45719"/>
                <wp:effectExtent l="0" t="38100" r="38100" b="88265"/>
                <wp:wrapNone/>
                <wp:docPr id="20" name="Straight Arrow Connector 20"/>
                <wp:cNvGraphicFramePr/>
                <a:graphic xmlns:a="http://schemas.openxmlformats.org/drawingml/2006/main">
                  <a:graphicData uri="http://schemas.microsoft.com/office/word/2010/wordprocessingShape">
                    <wps:wsp>
                      <wps:cNvCnPr/>
                      <wps:spPr>
                        <a:xfrm>
                          <a:off x="0" y="0"/>
                          <a:ext cx="609600"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F9B3513" id="_x0000_t32" coordsize="21600,21600" o:spt="32" o:oned="t" path="m,l21600,21600e" filled="f">
                <v:path arrowok="t" fillok="f" o:connecttype="none"/>
                <o:lock v:ext="edit" shapetype="t"/>
              </v:shapetype>
              <v:shape id="Straight Arrow Connector 20" o:spid="_x0000_s1026" type="#_x0000_t32" style="position:absolute;margin-left:120pt;margin-top:15.55pt;width:48pt;height:3.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680768" behindDoc="0" locked="0" layoutInCell="1" allowOverlap="1" wp14:anchorId="3BD3ED92" wp14:editId="4C4DD5FA">
                <wp:simplePos x="0" y="0"/>
                <wp:positionH relativeFrom="column">
                  <wp:posOffset>447675</wp:posOffset>
                </wp:positionH>
                <wp:positionV relativeFrom="paragraph">
                  <wp:posOffset>81280</wp:posOffset>
                </wp:positionV>
                <wp:extent cx="1152525" cy="34290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1152525" cy="34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6760A" w:rsidRPr="004D6C5E" w:rsidRDefault="00A6760A" w:rsidP="00A6760A">
                            <w:pPr>
                              <w:rPr>
                                <w:sz w:val="24"/>
                              </w:rPr>
                            </w:pPr>
                            <w:r>
                              <w:rPr>
                                <w:sz w:val="24"/>
                              </w:rPr>
                              <w:t>Probability Line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BD3ED92" id="Text Box 21" o:spid="_x0000_s1028" type="#_x0000_t202" style="position:absolute;margin-left:35.25pt;margin-top:6.4pt;width:90.75pt;height:27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" filled="f" stroked="f" strokeweight=".5pt">
                <v:textbox>
                  <w:txbxContent>
                    <w:p w:rsidR="00A6760A" w:rsidRPr="004D6C5E" w:rsidRDefault="00A6760A" w:rsidP="00A6760A">
                      <w:pPr>
                        <w:rPr>
                          <w:sz w:val="24"/>
                        </w:rPr>
                      </w:pPr>
                      <w:r>
                        <w:rPr>
                          <w:sz w:val="24"/>
                        </w:rPr>
                        <w:t>Probability Line</w:t>
                      </w:r>
                    </w:p>
                  </w:txbxContent>
                </v:textbox>
              </v:shape>
            </w:pict>
          </mc:Fallback>
        </mc:AlternateContent>
      </w:r>
      <w:r>
        <w:rPr>
          <w:noProof/>
          <w:lang w:eastAsia="en-GB"/>
        </w:rPr>
        <mc:AlternateContent>
          <mc:Choice Requires="wps">
            <w:drawing>
              <wp:anchor distT="0" distB="0" distL="114300" distR="114300" simplePos="0" relativeHeight="251683840" behindDoc="0" locked="0" layoutInCell="1" allowOverlap="1" wp14:anchorId="00C0309B" wp14:editId="6815565E">
                <wp:simplePos x="0" y="0"/>
                <wp:positionH relativeFrom="column">
                  <wp:posOffset>2838450</wp:posOffset>
                </wp:positionH>
                <wp:positionV relativeFrom="paragraph">
                  <wp:posOffset>252095</wp:posOffset>
                </wp:positionV>
                <wp:extent cx="0" cy="600075"/>
                <wp:effectExtent l="19050" t="19050" r="19050" b="9525"/>
                <wp:wrapNone/>
                <wp:docPr id="23" name="Straight Connector 23"/>
                <wp:cNvGraphicFramePr/>
                <a:graphic xmlns:a="http://schemas.openxmlformats.org/drawingml/2006/main">
                  <a:graphicData uri="http://schemas.microsoft.com/office/word/2010/wordprocessingShape">
                    <wps:wsp>
                      <wps:cNvCnPr/>
                      <wps:spPr>
                        <a:xfrm flipV="1">
                          <a:off x="0" y="0"/>
                          <a:ext cx="0" cy="600075"/>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1A563E" id="Straight Connector 23" o:spid="_x0000_s1026" style="position:absolute;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3.5pt,19.85pt" to="223.5pt,6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" strokecolor="red" strokeweight="2.25pt">
                <v:stroke joinstyle="miter"/>
              </v:line>
            </w:pict>
          </mc:Fallback>
        </mc:AlternateContent>
      </w:r>
      <w:r>
        <w:rPr>
          <w:noProof/>
          <w:lang w:eastAsia="en-GB"/>
        </w:rPr>
        <mc:AlternateContent>
          <mc:Choice Requires="wps">
            <w:drawing>
              <wp:anchor distT="0" distB="0" distL="114300" distR="114300" simplePos="0" relativeHeight="251681792" behindDoc="0" locked="0" layoutInCell="1" allowOverlap="1">
                <wp:simplePos x="0" y="0"/>
                <wp:positionH relativeFrom="column">
                  <wp:posOffset>2200275</wp:posOffset>
                </wp:positionH>
                <wp:positionV relativeFrom="paragraph">
                  <wp:posOffset>252730</wp:posOffset>
                </wp:positionV>
                <wp:extent cx="657225" cy="0"/>
                <wp:effectExtent l="0" t="19050" r="28575" b="19050"/>
                <wp:wrapNone/>
                <wp:docPr id="22" name="Straight Connector 22"/>
                <wp:cNvGraphicFramePr/>
                <a:graphic xmlns:a="http://schemas.openxmlformats.org/drawingml/2006/main">
                  <a:graphicData uri="http://schemas.microsoft.com/office/word/2010/wordprocessingShape">
                    <wps:wsp>
                      <wps:cNvCnPr/>
                      <wps:spPr>
                        <a:xfrm flipV="1">
                          <a:off x="0" y="0"/>
                          <a:ext cx="657225" cy="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8F6873" id="Straight Connector 22"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25pt,19.9pt" to="225pt,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" strokecolor="red" strokeweight="2.25pt">
                <v:stroke joinstyle="miter"/>
              </v:line>
            </w:pict>
          </mc:Fallback>
        </mc:AlternateContent>
      </w:r>
    </w:p>
    <w:p w:rsidR="003210FE" w:rsidRDefault="004D6C5E" w:rsidP="00D40A61">
      <w:r>
        <w:rPr>
          <w:noProof/>
          <w:lang w:eastAsia="en-GB"/>
        </w:rPr>
        <mc:AlternateContent>
          <mc:Choice Requires="wps">
            <w:drawing>
              <wp:anchor distT="0" distB="0" distL="114300" distR="114300" simplePos="0" relativeHeight="251663360" behindDoc="0" locked="0" layoutInCell="1" allowOverlap="1" wp14:anchorId="7C85F584" wp14:editId="3A28C975">
                <wp:simplePos x="0" y="0"/>
                <wp:positionH relativeFrom="column">
                  <wp:posOffset>1400175</wp:posOffset>
                </wp:positionH>
                <wp:positionV relativeFrom="paragraph">
                  <wp:posOffset>121285</wp:posOffset>
                </wp:positionV>
                <wp:extent cx="8667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866775" cy="34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D6C5E" w:rsidRPr="004D6C5E" w:rsidRDefault="004D6C5E" w:rsidP="004D6C5E">
                            <w:pPr>
                              <w:rPr>
                                <w:sz w:val="24"/>
                              </w:rPr>
                            </w:pPr>
                            <w:r>
                              <w:rPr>
                                <w:sz w:val="24"/>
                              </w:rPr>
                              <w:t>Significant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C85F584" id="Text Box 12" o:spid="_x0000_s1029" type="#_x0000_t202" style="position:absolute;margin-left:110.25pt;margin-top:9.55pt;width:68.25pt;height:27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" filled="f" stroked="f" strokeweight=".5pt">
                <v:textbox>
                  <w:txbxContent>
                    <w:p w:rsidR="004D6C5E" w:rsidRPr="004D6C5E" w:rsidRDefault="004D6C5E" w:rsidP="004D6C5E">
                      <w:pPr>
                        <w:rPr>
                          <w:sz w:val="24"/>
                        </w:rPr>
                      </w:pPr>
                      <w:r>
                        <w:rPr>
                          <w:sz w:val="24"/>
                        </w:rPr>
                        <w:t>Significant</w:t>
                      </w:r>
                    </w:p>
                  </w:txbxContent>
                </v:textbox>
              </v:shape>
            </w:pict>
          </mc:Fallback>
        </mc:AlternateContent>
      </w:r>
    </w:p>
    <w:p w:rsidR="003210FE" w:rsidRDefault="008C3215" w:rsidP="00D40A61">
      <w:r>
        <w:rPr>
          <w:noProof/>
          <w:lang w:eastAsia="en-GB"/>
        </w:rPr>
        <mc:AlternateContent>
          <mc:Choice Requires="wps">
            <w:drawing>
              <wp:anchor distT="0" distB="0" distL="114300" distR="114300" simplePos="0" relativeHeight="251697152" behindDoc="0" locked="0" layoutInCell="1" allowOverlap="1">
                <wp:simplePos x="0" y="0"/>
                <wp:positionH relativeFrom="column">
                  <wp:posOffset>3590925</wp:posOffset>
                </wp:positionH>
                <wp:positionV relativeFrom="paragraph">
                  <wp:posOffset>5715</wp:posOffset>
                </wp:positionV>
                <wp:extent cx="342900" cy="22860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42900" cy="228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C3215" w:rsidRDefault="008C3215">
                            <w:r>
                              <w:t>R5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2" o:spid="_x0000_s1030" type="#_x0000_t202" style="position:absolute;margin-left:282.75pt;margin-top:.45pt;width:27pt;height:18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" filled="f" stroked="f" strokeweight=".5pt">
                <v:textbox>
                  <w:txbxContent>
                    <w:p w:rsidR="008C3215" w:rsidRDefault="008C3215">
                      <w:r>
                        <w:t>R5</w:t>
                      </w:r>
                    </w:p>
                  </w:txbxContent>
                </v:textbox>
              </v:shape>
            </w:pict>
          </mc:Fallback>
        </mc:AlternateContent>
      </w:r>
      <w:r w:rsidR="00B55505">
        <w:rPr>
          <w:noProof/>
          <w:lang w:eastAsia="en-GB"/>
        </w:rPr>
        <mc:AlternateContent>
          <mc:Choice Requires="wps">
            <w:drawing>
              <wp:anchor distT="0" distB="0" distL="114300" distR="114300" simplePos="0" relativeHeight="251696128" behindDoc="0" locked="0" layoutInCell="1" allowOverlap="1" wp14:anchorId="5DB5227E" wp14:editId="08F91564">
                <wp:simplePos x="0" y="0"/>
                <wp:positionH relativeFrom="column">
                  <wp:posOffset>3600449</wp:posOffset>
                </wp:positionH>
                <wp:positionV relativeFrom="paragraph">
                  <wp:posOffset>262889</wp:posOffset>
                </wp:positionV>
                <wp:extent cx="790575" cy="9525"/>
                <wp:effectExtent l="19050" t="19050" r="9525" b="28575"/>
                <wp:wrapNone/>
                <wp:docPr id="31" name="Straight Connector 31"/>
                <wp:cNvGraphicFramePr/>
                <a:graphic xmlns:a="http://schemas.openxmlformats.org/drawingml/2006/main">
                  <a:graphicData uri="http://schemas.microsoft.com/office/word/2010/wordprocessingShape">
                    <wps:wsp>
                      <wps:cNvCnPr/>
                      <wps:spPr>
                        <a:xfrm flipH="1" flipV="1">
                          <a:off x="0" y="0"/>
                          <a:ext cx="790575" cy="9525"/>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B242D43" id="Straight Connector 31" o:spid="_x0000_s1026" style="position:absolute;flip:x 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3.5pt,20.7pt" to="345.75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" strokecolor="red" strokeweight="2.25pt">
                <v:stroke joinstyle="miter"/>
              </v:line>
            </w:pict>
          </mc:Fallback>
        </mc:AlternateContent>
      </w:r>
      <w:r w:rsidR="00B55505">
        <w:rPr>
          <w:noProof/>
          <w:lang w:eastAsia="en-GB"/>
        </w:rPr>
        <mc:AlternateContent>
          <mc:Choice Requires="wps">
            <w:drawing>
              <wp:anchor distT="0" distB="0" distL="114300" distR="114300" simplePos="0" relativeHeight="251694080" behindDoc="0" locked="0" layoutInCell="1" allowOverlap="1" wp14:anchorId="03AEEC72" wp14:editId="68B1948D">
                <wp:simplePos x="0" y="0"/>
                <wp:positionH relativeFrom="column">
                  <wp:posOffset>4371975</wp:posOffset>
                </wp:positionH>
                <wp:positionV relativeFrom="paragraph">
                  <wp:posOffset>262890</wp:posOffset>
                </wp:positionV>
                <wp:extent cx="0" cy="600075"/>
                <wp:effectExtent l="19050" t="19050" r="19050" b="9525"/>
                <wp:wrapNone/>
                <wp:docPr id="29" name="Straight Connector 29"/>
                <wp:cNvGraphicFramePr/>
                <a:graphic xmlns:a="http://schemas.openxmlformats.org/drawingml/2006/main">
                  <a:graphicData uri="http://schemas.microsoft.com/office/word/2010/wordprocessingShape">
                    <wps:wsp>
                      <wps:cNvCnPr/>
                      <wps:spPr>
                        <a:xfrm flipH="1" flipV="1">
                          <a:off x="0" y="0"/>
                          <a:ext cx="0" cy="600075"/>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5B94D3" id="Straight Connector 29" o:spid="_x0000_s1026" style="position:absolute;flip:x 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4.25pt,20.7pt" to="344.25pt,6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" strokecolor="red" strokeweight="2.25pt">
                <v:stroke joinstyle="miter"/>
              </v:line>
            </w:pict>
          </mc:Fallback>
        </mc:AlternateContent>
      </w:r>
      <w:r w:rsidR="00B55505">
        <w:rPr>
          <w:noProof/>
          <w:lang w:eastAsia="en-GB"/>
        </w:rPr>
        <mc:AlternateContent>
          <mc:Choice Requires="wps">
            <w:drawing>
              <wp:anchor distT="0" distB="0" distL="114300" distR="114300" simplePos="0" relativeHeight="251692032" behindDoc="0" locked="0" layoutInCell="1" allowOverlap="1" wp14:anchorId="547700D1" wp14:editId="74673F3E">
                <wp:simplePos x="0" y="0"/>
                <wp:positionH relativeFrom="column">
                  <wp:posOffset>3600450</wp:posOffset>
                </wp:positionH>
                <wp:positionV relativeFrom="paragraph">
                  <wp:posOffset>262890</wp:posOffset>
                </wp:positionV>
                <wp:extent cx="0" cy="600075"/>
                <wp:effectExtent l="19050" t="19050" r="19050" b="9525"/>
                <wp:wrapNone/>
                <wp:docPr id="27" name="Straight Connector 27"/>
                <wp:cNvGraphicFramePr/>
                <a:graphic xmlns:a="http://schemas.openxmlformats.org/drawingml/2006/main">
                  <a:graphicData uri="http://schemas.microsoft.com/office/word/2010/wordprocessingShape">
                    <wps:wsp>
                      <wps:cNvCnPr/>
                      <wps:spPr>
                        <a:xfrm flipH="1" flipV="1">
                          <a:off x="0" y="0"/>
                          <a:ext cx="0" cy="600075"/>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A3E3A8" id="Straight Connector 27" o:spid="_x0000_s1026" style="position:absolute;flip:x 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3.5pt,20.7pt" to="283.5pt,6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" strokecolor="red" strokeweight="2.25pt">
                <v:stroke joinstyle="miter"/>
              </v:line>
            </w:pict>
          </mc:Fallback>
        </mc:AlternateContent>
      </w:r>
      <w:r w:rsidR="00B55505">
        <w:rPr>
          <w:noProof/>
          <w:lang w:eastAsia="en-GB"/>
        </w:rPr>
        <mc:AlternateContent>
          <mc:Choice Requires="wps">
            <w:drawing>
              <wp:anchor distT="0" distB="0" distL="114300" distR="114300" simplePos="0" relativeHeight="251685888" behindDoc="0" locked="0" layoutInCell="1" allowOverlap="1" wp14:anchorId="56217A26" wp14:editId="5D57EF8D">
                <wp:simplePos x="0" y="0"/>
                <wp:positionH relativeFrom="column">
                  <wp:posOffset>2838450</wp:posOffset>
                </wp:positionH>
                <wp:positionV relativeFrom="paragraph">
                  <wp:posOffset>272415</wp:posOffset>
                </wp:positionV>
                <wp:extent cx="0" cy="600075"/>
                <wp:effectExtent l="19050" t="19050" r="19050" b="9525"/>
                <wp:wrapNone/>
                <wp:docPr id="24" name="Straight Connector 24"/>
                <wp:cNvGraphicFramePr/>
                <a:graphic xmlns:a="http://schemas.openxmlformats.org/drawingml/2006/main">
                  <a:graphicData uri="http://schemas.microsoft.com/office/word/2010/wordprocessingShape">
                    <wps:wsp>
                      <wps:cNvCnPr/>
                      <wps:spPr>
                        <a:xfrm flipV="1">
                          <a:off x="0" y="0"/>
                          <a:ext cx="0" cy="600075"/>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ED7299" id="Straight Connector 24" o:spid="_x0000_s1026" style="position:absolute;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3.5pt,21.45pt" to="223.5pt,6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" strokecolor="red" strokeweight="2.25pt">
                <v:stroke joinstyle="miter"/>
              </v:line>
            </w:pict>
          </mc:Fallback>
        </mc:AlternateContent>
      </w:r>
      <w:r w:rsidR="004D6C5E">
        <w:rPr>
          <w:noProof/>
          <w:lang w:eastAsia="en-GB"/>
        </w:rPr>
        <mc:AlternateContent>
          <mc:Choice Requires="wps">
            <w:drawing>
              <wp:anchor distT="0" distB="0" distL="114300" distR="114300" simplePos="0" relativeHeight="251675648" behindDoc="0" locked="0" layoutInCell="1" allowOverlap="1" wp14:anchorId="4A90ECE4" wp14:editId="34DCBC66">
                <wp:simplePos x="0" y="0"/>
                <wp:positionH relativeFrom="column">
                  <wp:posOffset>407987</wp:posOffset>
                </wp:positionH>
                <wp:positionV relativeFrom="paragraph">
                  <wp:posOffset>130493</wp:posOffset>
                </wp:positionV>
                <wp:extent cx="866775" cy="342900"/>
                <wp:effectExtent l="0" t="0" r="4762" b="0"/>
                <wp:wrapNone/>
                <wp:docPr id="18" name="Text Box 18"/>
                <wp:cNvGraphicFramePr/>
                <a:graphic xmlns:a="http://schemas.openxmlformats.org/drawingml/2006/main">
                  <a:graphicData uri="http://schemas.microsoft.com/office/word/2010/wordprocessingShape">
                    <wps:wsp>
                      <wps:cNvSpPr txBox="1"/>
                      <wps:spPr>
                        <a:xfrm rot="16200000">
                          <a:off x="0" y="0"/>
                          <a:ext cx="866775" cy="34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D6C5E" w:rsidRPr="004D6C5E" w:rsidRDefault="004D6C5E" w:rsidP="004D6C5E">
                            <w:pPr>
                              <w:rPr>
                                <w:sz w:val="24"/>
                              </w:rPr>
                            </w:pPr>
                            <w:r>
                              <w:rPr>
                                <w:sz w:val="24"/>
                              </w:rPr>
                              <w:t>Impact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A90ECE4" id="Text Box 18" o:spid="_x0000_s1031" type="#_x0000_t202" style="position:absolute;margin-left:32.1pt;margin-top:10.3pt;width:68.25pt;height:27pt;rotation:-90;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" filled="f" stroked="f" strokeweight=".5pt">
                <v:textbox>
                  <w:txbxContent>
                    <w:p w:rsidR="004D6C5E" w:rsidRPr="004D6C5E" w:rsidRDefault="004D6C5E" w:rsidP="004D6C5E">
                      <w:pPr>
                        <w:rPr>
                          <w:sz w:val="24"/>
                        </w:rPr>
                      </w:pPr>
                      <w:r>
                        <w:rPr>
                          <w:sz w:val="24"/>
                        </w:rPr>
                        <w:t>Impact</w:t>
                      </w:r>
                    </w:p>
                  </w:txbxContent>
                </v:textbox>
              </v:shape>
            </w:pict>
          </mc:Fallback>
        </mc:AlternateContent>
      </w:r>
    </w:p>
    <w:p w:rsidR="003210FE" w:rsidRDefault="004D6C5E" w:rsidP="00D40A61">
      <w:r>
        <w:rPr>
          <w:noProof/>
          <w:lang w:eastAsia="en-GB"/>
        </w:rPr>
        <mc:AlternateContent>
          <mc:Choice Requires="wps">
            <w:drawing>
              <wp:anchor distT="0" distB="0" distL="114300" distR="114300" simplePos="0" relativeHeight="251667456" behindDoc="0" locked="0" layoutInCell="1" allowOverlap="1" wp14:anchorId="38B52C84" wp14:editId="1979957A">
                <wp:simplePos x="0" y="0"/>
                <wp:positionH relativeFrom="column">
                  <wp:posOffset>1419225</wp:posOffset>
                </wp:positionH>
                <wp:positionV relativeFrom="paragraph">
                  <wp:posOffset>132080</wp:posOffset>
                </wp:positionV>
                <wp:extent cx="866775" cy="34290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866775" cy="34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D6C5E" w:rsidRPr="004D6C5E" w:rsidRDefault="004D6C5E" w:rsidP="004D6C5E">
                            <w:pPr>
                              <w:rPr>
                                <w:sz w:val="24"/>
                              </w:rPr>
                            </w:pPr>
                            <w:r>
                              <w:rPr>
                                <w:sz w:val="24"/>
                              </w:rPr>
                              <w:t>Moderate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8B52C84" id="Text Box 14" o:spid="_x0000_s1032" type="#_x0000_t202" style="position:absolute;margin-left:111.75pt;margin-top:10.4pt;width:68.25pt;height:27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" filled="f" stroked="f" strokeweight=".5pt">
                <v:textbox>
                  <w:txbxContent>
                    <w:p w:rsidR="004D6C5E" w:rsidRPr="004D6C5E" w:rsidRDefault="004D6C5E" w:rsidP="004D6C5E">
                      <w:pPr>
                        <w:rPr>
                          <w:sz w:val="24"/>
                        </w:rPr>
                      </w:pPr>
                      <w:r>
                        <w:rPr>
                          <w:sz w:val="24"/>
                        </w:rPr>
                        <w:t>Moderate</w:t>
                      </w:r>
                    </w:p>
                  </w:txbxContent>
                </v:textbox>
              </v:shape>
            </w:pict>
          </mc:Fallback>
        </mc:AlternateContent>
      </w:r>
    </w:p>
    <w:p w:rsidR="003210FE" w:rsidRDefault="008C3215" w:rsidP="00D40A61">
      <w:r>
        <w:rPr>
          <w:noProof/>
          <w:lang w:eastAsia="en-GB"/>
        </w:rPr>
        <mc:AlternateContent>
          <mc:Choice Requires="wps">
            <w:drawing>
              <wp:anchor distT="0" distB="0" distL="114300" distR="114300" simplePos="0" relativeHeight="251701248" behindDoc="0" locked="0" layoutInCell="1" allowOverlap="1" wp14:anchorId="7755B395" wp14:editId="2DD74215">
                <wp:simplePos x="0" y="0"/>
                <wp:positionH relativeFrom="column">
                  <wp:posOffset>3209925</wp:posOffset>
                </wp:positionH>
                <wp:positionV relativeFrom="paragraph">
                  <wp:posOffset>5715</wp:posOffset>
                </wp:positionV>
                <wp:extent cx="342900" cy="228600"/>
                <wp:effectExtent l="0" t="0" r="0" b="0"/>
                <wp:wrapNone/>
                <wp:docPr id="34" name="Text Box 34"/>
                <wp:cNvGraphicFramePr/>
                <a:graphic xmlns:a="http://schemas.openxmlformats.org/drawingml/2006/main">
                  <a:graphicData uri="http://schemas.microsoft.com/office/word/2010/wordprocessingShape">
                    <wps:wsp>
                      <wps:cNvSpPr txBox="1"/>
                      <wps:spPr>
                        <a:xfrm>
                          <a:off x="0" y="0"/>
                          <a:ext cx="342900" cy="228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C3215" w:rsidRDefault="008C3215" w:rsidP="008C3215">
                            <w:r>
                              <w:t>R3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755B395" id="Text Box 34" o:spid="_x0000_s1033" type="#_x0000_t202" style="position:absolute;margin-left:252.75pt;margin-top:.45pt;width:27pt;height:18pt;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" filled="f" stroked="f" strokeweight=".5pt">
                <v:textbox>
                  <w:txbxContent>
                    <w:p w:rsidR="008C3215" w:rsidRDefault="008C3215" w:rsidP="008C3215">
                      <w:r>
                        <w:t>R3</w:t>
                      </w:r>
                    </w:p>
                  </w:txbxContent>
                </v:textbox>
              </v:shape>
            </w:pict>
          </mc:Fallback>
        </mc:AlternateContent>
      </w:r>
      <w:r w:rsidR="00B55505">
        <w:rPr>
          <w:noProof/>
          <w:lang w:eastAsia="en-GB"/>
        </w:rPr>
        <mc:AlternateContent>
          <mc:Choice Requires="wps">
            <w:drawing>
              <wp:anchor distT="0" distB="0" distL="114300" distR="114300" simplePos="0" relativeHeight="251689984" behindDoc="0" locked="0" layoutInCell="1" allowOverlap="1" wp14:anchorId="74A7BB4B" wp14:editId="61C92C39">
                <wp:simplePos x="0" y="0"/>
                <wp:positionH relativeFrom="column">
                  <wp:posOffset>4371974</wp:posOffset>
                </wp:positionH>
                <wp:positionV relativeFrom="paragraph">
                  <wp:posOffset>281941</wp:posOffset>
                </wp:positionV>
                <wp:extent cx="800100" cy="0"/>
                <wp:effectExtent l="19050" t="19050" r="0" b="19050"/>
                <wp:wrapNone/>
                <wp:docPr id="26" name="Straight Connector 26"/>
                <wp:cNvGraphicFramePr/>
                <a:graphic xmlns:a="http://schemas.openxmlformats.org/drawingml/2006/main">
                  <a:graphicData uri="http://schemas.microsoft.com/office/word/2010/wordprocessingShape">
                    <wps:wsp>
                      <wps:cNvCnPr/>
                      <wps:spPr>
                        <a:xfrm flipH="1">
                          <a:off x="0" y="0"/>
                          <a:ext cx="800100" cy="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D5EA5D" id="Straight Connector 26" o:spid="_x0000_s1026" style="position:absolute;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4.25pt,22.2pt" to="407.25pt,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" strokecolor="red" strokeweight="2.25pt">
                <v:stroke joinstyle="miter"/>
              </v:line>
            </w:pict>
          </mc:Fallback>
        </mc:AlternateContent>
      </w:r>
      <w:r w:rsidR="00B55505">
        <w:rPr>
          <w:noProof/>
          <w:lang w:eastAsia="en-GB"/>
        </w:rPr>
        <mc:AlternateContent>
          <mc:Choice Requires="wps">
            <w:drawing>
              <wp:anchor distT="0" distB="0" distL="114300" distR="114300" simplePos="0" relativeHeight="251687936" behindDoc="0" locked="0" layoutInCell="1" allowOverlap="1" wp14:anchorId="72ADB78F" wp14:editId="0D67EAE1">
                <wp:simplePos x="0" y="0"/>
                <wp:positionH relativeFrom="column">
                  <wp:posOffset>2847974</wp:posOffset>
                </wp:positionH>
                <wp:positionV relativeFrom="paragraph">
                  <wp:posOffset>281940</wp:posOffset>
                </wp:positionV>
                <wp:extent cx="742950" cy="0"/>
                <wp:effectExtent l="19050" t="19050" r="0" b="19050"/>
                <wp:wrapNone/>
                <wp:docPr id="25" name="Straight Connector 25"/>
                <wp:cNvGraphicFramePr/>
                <a:graphic xmlns:a="http://schemas.openxmlformats.org/drawingml/2006/main">
                  <a:graphicData uri="http://schemas.microsoft.com/office/word/2010/wordprocessingShape">
                    <wps:wsp>
                      <wps:cNvCnPr/>
                      <wps:spPr>
                        <a:xfrm flipH="1" flipV="1">
                          <a:off x="0" y="0"/>
                          <a:ext cx="742950" cy="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CF5BF4" id="Straight Connector 25" o:spid="_x0000_s1026" style="position:absolute;flip:x 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4.25pt,22.2pt" to="282.75pt,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" strokecolor="red" strokeweight="2.25pt">
                <v:stroke joinstyle="miter"/>
              </v:line>
            </w:pict>
          </mc:Fallback>
        </mc:AlternateContent>
      </w:r>
    </w:p>
    <w:p w:rsidR="003210FE" w:rsidRDefault="008C3215" w:rsidP="00D40A61">
      <w:r>
        <w:rPr>
          <w:noProof/>
          <w:lang w:eastAsia="en-GB"/>
        </w:rPr>
        <mc:AlternateContent>
          <mc:Choice Requires="wps">
            <w:drawing>
              <wp:anchor distT="0" distB="0" distL="114300" distR="114300" simplePos="0" relativeHeight="251699200" behindDoc="0" locked="0" layoutInCell="1" allowOverlap="1" wp14:anchorId="51AD0C7F" wp14:editId="76C53462">
                <wp:simplePos x="0" y="0"/>
                <wp:positionH relativeFrom="column">
                  <wp:posOffset>4352925</wp:posOffset>
                </wp:positionH>
                <wp:positionV relativeFrom="paragraph">
                  <wp:posOffset>5715</wp:posOffset>
                </wp:positionV>
                <wp:extent cx="342900" cy="22860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342900" cy="228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C3215" w:rsidRDefault="008C3215" w:rsidP="008C3215">
                            <w:r>
                              <w:t>R4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AD0C7F" id="Text Box 33" o:spid="_x0000_s1034" type="#_x0000_t202" style="position:absolute;margin-left:342.75pt;margin-top:.45pt;width:27pt;height:18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" filled="f" stroked="f" strokeweight=".5pt">
                <v:textbox>
                  <w:txbxContent>
                    <w:p w:rsidR="008C3215" w:rsidRDefault="008C3215" w:rsidP="008C3215">
                      <w:r>
                        <w:t>R4</w:t>
                      </w:r>
                    </w:p>
                  </w:txbxContent>
                </v:textbox>
              </v:shape>
            </w:pict>
          </mc:Fallback>
        </mc:AlternateContent>
      </w:r>
      <w:r w:rsidR="004D6C5E">
        <w:rPr>
          <w:noProof/>
          <w:lang w:eastAsia="en-GB"/>
        </w:rPr>
        <mc:AlternateContent>
          <mc:Choice Requires="wps">
            <w:drawing>
              <wp:anchor distT="0" distB="0" distL="114300" distR="114300" simplePos="0" relativeHeight="251671552" behindDoc="0" locked="0" layoutInCell="1" allowOverlap="1" wp14:anchorId="367BB597" wp14:editId="42F2278A">
                <wp:simplePos x="0" y="0"/>
                <wp:positionH relativeFrom="column">
                  <wp:posOffset>1781175</wp:posOffset>
                </wp:positionH>
                <wp:positionV relativeFrom="paragraph">
                  <wp:posOffset>188595</wp:posOffset>
                </wp:positionV>
                <wp:extent cx="866775" cy="34290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866775" cy="34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D6C5E" w:rsidRPr="004D6C5E" w:rsidRDefault="004D6C5E" w:rsidP="004D6C5E">
                            <w:pPr>
                              <w:rPr>
                                <w:sz w:val="24"/>
                              </w:rPr>
                            </w:pPr>
                            <w:r>
                              <w:rPr>
                                <w:sz w:val="24"/>
                              </w:rP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67BB597" id="Text Box 16" o:spid="_x0000_s1035" type="#_x0000_t202" style="position:absolute;margin-left:140.25pt;margin-top:14.85pt;width:68.25pt;height:27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" filled="f" stroked="f" strokeweight=".5pt">
                <v:textbox>
                  <w:txbxContent>
                    <w:p w:rsidR="004D6C5E" w:rsidRPr="004D6C5E" w:rsidRDefault="004D6C5E" w:rsidP="004D6C5E">
                      <w:pPr>
                        <w:rPr>
                          <w:sz w:val="24"/>
                        </w:rPr>
                      </w:pPr>
                      <w:r>
                        <w:rPr>
                          <w:sz w:val="24"/>
                        </w:rPr>
                        <w:t>Low</w:t>
                      </w:r>
                    </w:p>
                  </w:txbxContent>
                </v:textbox>
              </v:shape>
            </w:pict>
          </mc:Fallback>
        </mc:AlternateContent>
      </w:r>
    </w:p>
    <w:p w:rsidR="003210FE" w:rsidRDefault="004D6C5E" w:rsidP="00D40A61">
      <w:r>
        <w:rPr>
          <w:noProof/>
          <w:lang w:eastAsia="en-GB"/>
        </w:rPr>
        <mc:AlternateContent>
          <mc:Choice Requires="wps">
            <w:drawing>
              <wp:anchor distT="0" distB="0" distL="114300" distR="114300" simplePos="0" relativeHeight="251661312" behindDoc="0" locked="0" layoutInCell="1" allowOverlap="1" wp14:anchorId="7C85F584" wp14:editId="3A28C975">
                <wp:simplePos x="0" y="0"/>
                <wp:positionH relativeFrom="column">
                  <wp:posOffset>4543425</wp:posOffset>
                </wp:positionH>
                <wp:positionV relativeFrom="paragraph">
                  <wp:posOffset>274320</wp:posOffset>
                </wp:positionV>
                <wp:extent cx="523875" cy="3429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523875" cy="34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D6C5E" w:rsidRPr="004D6C5E" w:rsidRDefault="004D6C5E" w:rsidP="004D6C5E">
                            <w:pPr>
                              <w:rPr>
                                <w:sz w:val="24"/>
                              </w:rPr>
                            </w:pPr>
                            <w:r w:rsidRPr="004D6C5E">
                              <w:rPr>
                                <w:sz w:val="24"/>
                              </w:rP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C85F584" id="Text Box 11" o:spid="_x0000_s1036" type="#_x0000_t202" style="position:absolute;margin-left:357.75pt;margin-top:21.6pt;width:41.25pt;height:27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" filled="f" stroked="f" strokeweight=".5pt">
                <v:textbox>
                  <w:txbxContent>
                    <w:p w:rsidR="004D6C5E" w:rsidRPr="004D6C5E" w:rsidRDefault="004D6C5E" w:rsidP="004D6C5E">
                      <w:pPr>
                        <w:rPr>
                          <w:sz w:val="24"/>
                        </w:rPr>
                      </w:pPr>
                      <w:r w:rsidRPr="004D6C5E">
                        <w:rPr>
                          <w:sz w:val="24"/>
                        </w:rPr>
                        <w:t>High</w:t>
                      </w:r>
                    </w:p>
                  </w:txbxContent>
                </v:textbox>
              </v:shape>
            </w:pict>
          </mc:Fallback>
        </mc:AlternateContent>
      </w:r>
      <w:r>
        <w:rPr>
          <w:noProof/>
          <w:lang w:eastAsia="en-GB"/>
        </w:rPr>
        <mc:AlternateContent>
          <mc:Choice Requires="wps">
            <w:drawing>
              <wp:anchor distT="0" distB="0" distL="114300" distR="114300" simplePos="0" relativeHeight="251665408" behindDoc="0" locked="0" layoutInCell="1" allowOverlap="1" wp14:anchorId="38B52C84" wp14:editId="1979957A">
                <wp:simplePos x="0" y="0"/>
                <wp:positionH relativeFrom="column">
                  <wp:posOffset>3590925</wp:posOffset>
                </wp:positionH>
                <wp:positionV relativeFrom="paragraph">
                  <wp:posOffset>274320</wp:posOffset>
                </wp:positionV>
                <wp:extent cx="866775" cy="3429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866775" cy="34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D6C5E" w:rsidRPr="004D6C5E" w:rsidRDefault="004D6C5E" w:rsidP="004D6C5E">
                            <w:pPr>
                              <w:rPr>
                                <w:sz w:val="24"/>
                              </w:rPr>
                            </w:pPr>
                            <w:r>
                              <w:rPr>
                                <w:sz w:val="24"/>
                              </w:rPr>
                              <w:t>Significant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8B52C84" id="Text Box 13" o:spid="_x0000_s1037" type="#_x0000_t202" style="position:absolute;margin-left:282.75pt;margin-top:21.6pt;width:68.25pt;height:27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" filled="f" stroked="f" strokeweight=".5pt">
                <v:textbox>
                  <w:txbxContent>
                    <w:p w:rsidR="004D6C5E" w:rsidRPr="004D6C5E" w:rsidRDefault="004D6C5E" w:rsidP="004D6C5E">
                      <w:pPr>
                        <w:rPr>
                          <w:sz w:val="24"/>
                        </w:rPr>
                      </w:pPr>
                      <w:r>
                        <w:rPr>
                          <w:sz w:val="24"/>
                        </w:rPr>
                        <w:t>Significant</w:t>
                      </w:r>
                    </w:p>
                  </w:txbxContent>
                </v:textbox>
              </v:shape>
            </w:pict>
          </mc:Fallback>
        </mc:AlternateContent>
      </w:r>
      <w:r>
        <w:rPr>
          <w:noProof/>
          <w:lang w:eastAsia="en-GB"/>
        </w:rPr>
        <mc:AlternateContent>
          <mc:Choice Requires="wps">
            <w:drawing>
              <wp:anchor distT="0" distB="0" distL="114300" distR="114300" simplePos="0" relativeHeight="251673600" behindDoc="0" locked="0" layoutInCell="1" allowOverlap="1" wp14:anchorId="6D3F8A58" wp14:editId="39AB4F79">
                <wp:simplePos x="0" y="0"/>
                <wp:positionH relativeFrom="column">
                  <wp:posOffset>2295525</wp:posOffset>
                </wp:positionH>
                <wp:positionV relativeFrom="paragraph">
                  <wp:posOffset>274320</wp:posOffset>
                </wp:positionV>
                <wp:extent cx="866775" cy="3429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866775" cy="34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D6C5E" w:rsidRPr="004D6C5E" w:rsidRDefault="004D6C5E" w:rsidP="004D6C5E">
                            <w:pPr>
                              <w:rPr>
                                <w:sz w:val="24"/>
                              </w:rPr>
                            </w:pPr>
                            <w:r>
                              <w:rPr>
                                <w:sz w:val="24"/>
                              </w:rP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D3F8A58" id="Text Box 17" o:spid="_x0000_s1038" type="#_x0000_t202" style="position:absolute;margin-left:180.75pt;margin-top:21.6pt;width:68.25pt;height:27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" filled="f" stroked="f" strokeweight=".5pt">
                <v:textbox>
                  <w:txbxContent>
                    <w:p w:rsidR="004D6C5E" w:rsidRPr="004D6C5E" w:rsidRDefault="004D6C5E" w:rsidP="004D6C5E">
                      <w:pPr>
                        <w:rPr>
                          <w:sz w:val="24"/>
                        </w:rPr>
                      </w:pPr>
                      <w:r>
                        <w:rPr>
                          <w:sz w:val="24"/>
                        </w:rPr>
                        <w:t>Low</w:t>
                      </w:r>
                    </w:p>
                  </w:txbxContent>
                </v:textbox>
              </v:shape>
            </w:pict>
          </mc:Fallback>
        </mc:AlternateContent>
      </w:r>
      <w:r>
        <w:rPr>
          <w:noProof/>
          <w:lang w:eastAsia="en-GB"/>
        </w:rPr>
        <mc:AlternateContent>
          <mc:Choice Requires="wps">
            <w:drawing>
              <wp:anchor distT="0" distB="0" distL="114300" distR="114300" simplePos="0" relativeHeight="251669504" behindDoc="0" locked="0" layoutInCell="1" allowOverlap="1" wp14:anchorId="5DFB274C" wp14:editId="071F6B00">
                <wp:simplePos x="0" y="0"/>
                <wp:positionH relativeFrom="column">
                  <wp:posOffset>2809875</wp:posOffset>
                </wp:positionH>
                <wp:positionV relativeFrom="paragraph">
                  <wp:posOffset>274320</wp:posOffset>
                </wp:positionV>
                <wp:extent cx="866775" cy="34290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66775" cy="34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D6C5E" w:rsidRPr="004D6C5E" w:rsidRDefault="004D6C5E" w:rsidP="004D6C5E">
                            <w:pPr>
                              <w:rPr>
                                <w:sz w:val="24"/>
                              </w:rPr>
                            </w:pPr>
                            <w:r>
                              <w:rPr>
                                <w:sz w:val="24"/>
                              </w:rPr>
                              <w:t>Moderate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DFB274C" id="Text Box 15" o:spid="_x0000_s1039" type="#_x0000_t202" style="position:absolute;margin-left:221.25pt;margin-top:21.6pt;width:68.25pt;height:27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" filled="f" stroked="f" strokeweight=".5pt">
                <v:textbox>
                  <w:txbxContent>
                    <w:p w:rsidR="004D6C5E" w:rsidRPr="004D6C5E" w:rsidRDefault="004D6C5E" w:rsidP="004D6C5E">
                      <w:pPr>
                        <w:rPr>
                          <w:sz w:val="24"/>
                        </w:rPr>
                      </w:pPr>
                      <w:r>
                        <w:rPr>
                          <w:sz w:val="24"/>
                        </w:rPr>
                        <w:t>Moderate</w:t>
                      </w:r>
                    </w:p>
                  </w:txbxContent>
                </v:textbox>
              </v:shape>
            </w:pict>
          </mc:Fallback>
        </mc:AlternateContent>
      </w:r>
    </w:p>
    <w:p w:rsidR="003210FE" w:rsidRDefault="00A6760A" w:rsidP="00D40A61">
      <w:r>
        <w:rPr>
          <w:noProof/>
          <w:lang w:eastAsia="en-GB"/>
        </w:rPr>
        <mc:AlternateContent>
          <mc:Choice Requires="wps">
            <w:drawing>
              <wp:anchor distT="0" distB="0" distL="114300" distR="114300" simplePos="0" relativeHeight="251677696" behindDoc="0" locked="0" layoutInCell="1" allowOverlap="1" wp14:anchorId="7748F178" wp14:editId="44648E0B">
                <wp:simplePos x="0" y="0"/>
                <wp:positionH relativeFrom="column">
                  <wp:posOffset>3200400</wp:posOffset>
                </wp:positionH>
                <wp:positionV relativeFrom="paragraph">
                  <wp:posOffset>179705</wp:posOffset>
                </wp:positionV>
                <wp:extent cx="866775" cy="34290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866775" cy="34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6760A" w:rsidRPr="004D6C5E" w:rsidRDefault="00A6760A" w:rsidP="00A6760A">
                            <w:pPr>
                              <w:rPr>
                                <w:sz w:val="24"/>
                              </w:rPr>
                            </w:pPr>
                            <w:r>
                              <w:rPr>
                                <w:sz w:val="24"/>
                              </w:rPr>
                              <w:t>Probability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748F178" id="Text Box 19" o:spid="_x0000_s1040" type="#_x0000_t202" style="position:absolute;margin-left:252pt;margin-top:14.15pt;width:68.25pt;height:27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" filled="f" stroked="f" strokeweight=".5pt">
                <v:textbox>
                  <w:txbxContent>
                    <w:p w:rsidR="00A6760A" w:rsidRPr="004D6C5E" w:rsidRDefault="00A6760A" w:rsidP="00A6760A">
                      <w:pPr>
                        <w:rPr>
                          <w:sz w:val="24"/>
                        </w:rPr>
                      </w:pPr>
                      <w:r>
                        <w:rPr>
                          <w:sz w:val="24"/>
                        </w:rPr>
                        <w:t>Probability</w:t>
                      </w:r>
                    </w:p>
                  </w:txbxContent>
                </v:textbox>
              </v:shape>
            </w:pict>
          </mc:Fallback>
        </mc:AlternateContent>
      </w:r>
    </w:p>
    <w:p w:rsidR="003210FE" w:rsidRDefault="003210FE" w:rsidP="00D40A61"/>
    <w:p w:rsidR="00801686" w:rsidRDefault="00801686" w:rsidP="00D40A61"/>
    <w:p w:rsidR="00801686" w:rsidRDefault="00801686" w:rsidP="00D40A61">
      <w:r>
        <w:t xml:space="preserve">By using this probability impact matrix it allows to pin point which risks will need </w:t>
      </w:r>
      <w:r w:rsidR="00AE2FAB">
        <w:t>to have a detailed back up plan, in case of any compromises to the progress in development of the project for the medical band.</w:t>
      </w:r>
    </w:p>
    <w:p w:rsidR="003210FE" w:rsidRDefault="003210FE" w:rsidP="00D40A61"/>
    <w:p w:rsidR="003210FE" w:rsidRDefault="003210FE" w:rsidP="00D40A61"/>
    <w:p w:rsidR="003210FE" w:rsidRDefault="003210FE" w:rsidP="00D40A61"/>
    <w:p w:rsidR="00D40A61" w:rsidRDefault="00EA015D" w:rsidP="00F530AD">
      <w:pPr>
        <w:pStyle w:val="Heading1"/>
        <w:rPr>
          <w:sz w:val="36"/>
        </w:rPr>
      </w:pPr>
      <w:bookmarkStart w:id="9" w:name="_Toc31314197"/>
      <w:r w:rsidRPr="00F530AD">
        <w:rPr>
          <w:sz w:val="36"/>
        </w:rPr>
        <w:lastRenderedPageBreak/>
        <w:t>Code of Practice</w:t>
      </w:r>
      <w:r w:rsidR="00A3189A">
        <w:rPr>
          <w:sz w:val="36"/>
        </w:rPr>
        <w:t xml:space="preserve"> &amp; Sustainability Issues</w:t>
      </w:r>
      <w:bookmarkEnd w:id="9"/>
      <w:r w:rsidRPr="00F530AD">
        <w:rPr>
          <w:sz w:val="36"/>
        </w:rPr>
        <w:t xml:space="preserve"> </w:t>
      </w:r>
    </w:p>
    <w:p w:rsidR="005B5BC0" w:rsidRDefault="005B5BC0" w:rsidP="005B5BC0">
      <w:r>
        <w:t xml:space="preserve">The Code of Practice is used within all industries, it is created by bodies that advises companies on how to not cause or lower any possible harm to the environment. If a company were to not follow the rules which have been set it would render a company uncompliant and </w:t>
      </w:r>
      <w:r w:rsidR="006D42AB">
        <w:t>can cause a large issue for the environment.</w:t>
      </w:r>
    </w:p>
    <w:p w:rsidR="00427089" w:rsidRDefault="00427089" w:rsidP="00427089">
      <w:pPr>
        <w:pStyle w:val="Heading2"/>
      </w:pPr>
      <w:bookmarkStart w:id="10" w:name="_Toc31314198"/>
      <w:r>
        <w:t>Environmental</w:t>
      </w:r>
      <w:bookmarkEnd w:id="10"/>
      <w:r>
        <w:t xml:space="preserve"> </w:t>
      </w:r>
    </w:p>
    <w:p w:rsidR="006D42AB" w:rsidRDefault="006D42AB" w:rsidP="005B5BC0">
      <w:r>
        <w:t xml:space="preserve">A current implementation that is being discussed in order to ensure that this product will benefit the environment is by using recycled materials for the band strap and clasps, rather than producing more waste that will lead to further negative effects on surroundings but be a large benefit to the medical industry’s needs. </w:t>
      </w:r>
      <w:r w:rsidR="00427089">
        <w:t xml:space="preserve">It will have to comply with the regulations set by Environmental Information Regulations, in order to be compliant within the industry. </w:t>
      </w:r>
      <w:sdt>
        <w:sdtPr>
          <w:id w:val="530149881"/>
          <w:citation/>
        </w:sdtPr>
        <w:sdtEndPr/>
        <w:sdtContent>
          <w:r w:rsidR="00427089">
            <w:fldChar w:fldCharType="begin"/>
          </w:r>
          <w:r w:rsidR="00427089">
            <w:instrText xml:space="preserve">CITATION EIR05 \l 2057 </w:instrText>
          </w:r>
          <w:r w:rsidR="00427089">
            <w:fldChar w:fldCharType="separate"/>
          </w:r>
          <w:r w:rsidR="004B56FF">
            <w:rPr>
              <w:noProof/>
            </w:rPr>
            <w:t>(EIR, 2005)</w:t>
          </w:r>
          <w:r w:rsidR="00427089">
            <w:fldChar w:fldCharType="end"/>
          </w:r>
        </w:sdtContent>
      </w:sdt>
      <w:r w:rsidR="00427089">
        <w:t xml:space="preserve"> </w:t>
      </w:r>
    </w:p>
    <w:p w:rsidR="00A3189A" w:rsidRDefault="00A3189A" w:rsidP="00A3189A">
      <w:pPr>
        <w:pStyle w:val="Heading2"/>
      </w:pPr>
      <w:bookmarkStart w:id="11" w:name="_Toc31314199"/>
      <w:r>
        <w:t>Changing Competitive Environment</w:t>
      </w:r>
      <w:bookmarkEnd w:id="11"/>
    </w:p>
    <w:p w:rsidR="00A3189A" w:rsidRDefault="004350E2" w:rsidP="00A3189A">
      <w:r>
        <w:t>The chosen product will be within the health business area, meaning that there will be plenty of other companies that may want to produce a similar product which has alternative features to the one being currently developed, this will have an impact on market share if the price is more expensive as consumers will chose the cheaper product</w:t>
      </w:r>
      <w:r w:rsidR="00D75E30">
        <w:t xml:space="preserve"> </w:t>
      </w:r>
      <w:sdt>
        <w:sdtPr>
          <w:id w:val="851461802"/>
          <w:citation/>
        </w:sdtPr>
        <w:sdtEndPr/>
        <w:sdtContent>
          <w:r w:rsidR="00D75E30">
            <w:fldChar w:fldCharType="begin"/>
          </w:r>
          <w:r w:rsidR="00D75E30">
            <w:instrText xml:space="preserve"> CITATION Pat19 \l 2057 </w:instrText>
          </w:r>
          <w:r w:rsidR="00D75E30">
            <w:fldChar w:fldCharType="separate"/>
          </w:r>
          <w:r w:rsidR="004B56FF">
            <w:rPr>
              <w:noProof/>
            </w:rPr>
            <w:t>(Gleeson, 2019)</w:t>
          </w:r>
          <w:r w:rsidR="00D75E30">
            <w:fldChar w:fldCharType="end"/>
          </w:r>
        </w:sdtContent>
      </w:sdt>
      <w:r>
        <w:t xml:space="preserve">. However, if there is not a similar product available within that area then the product has a larger chance of being more successful and due to no competitors any price can be set. </w:t>
      </w:r>
    </w:p>
    <w:p w:rsidR="003210FE" w:rsidRDefault="004350E2" w:rsidP="00D40A61">
      <w:r>
        <w:t>Due to this product being a non-profit organisation and only has the aims to benefit NHS rather than itself, it would mostly rely on donations that are granted by others outside of the business. An option that is being considered in order to gain profit is to have recyclable material bands to have no charge, but if any other material it will be chargeable.</w:t>
      </w:r>
    </w:p>
    <w:p w:rsidR="003210FE" w:rsidRDefault="003210FE" w:rsidP="003210FE">
      <w:pPr>
        <w:pStyle w:val="Heading2"/>
      </w:pPr>
      <w:bookmarkStart w:id="12" w:name="_Toc31314200"/>
      <w:r>
        <w:t>Changing Demographics</w:t>
      </w:r>
      <w:bookmarkEnd w:id="12"/>
    </w:p>
    <w:p w:rsidR="00F7018C" w:rsidRDefault="00F7018C" w:rsidP="00DB2E58">
      <w:r>
        <w:br/>
      </w:r>
      <w:r w:rsidR="00D77719">
        <w:t xml:space="preserve">As the medical band will be created in order to benefit medical aspects such as the NHS, it will have many competitors within the same market. However, due to the population constantly increasing there will always be a need for new healthcare technology that would benefit different lifestyles for various ages </w:t>
      </w:r>
      <w:r>
        <w:t>along with those that need something to assist with long-term care, given that the product would be able to</w:t>
      </w:r>
      <w:r w:rsidR="00D77719">
        <w:t xml:space="preserve"> provide cost-effective service </w:t>
      </w:r>
      <w:sdt>
        <w:sdtPr>
          <w:id w:val="1987039356"/>
          <w:citation/>
        </w:sdtPr>
        <w:sdtEndPr/>
        <w:sdtContent>
          <w:r w:rsidR="00D77719">
            <w:fldChar w:fldCharType="begin"/>
          </w:r>
          <w:r w:rsidR="00D77719">
            <w:instrText xml:space="preserve"> CITATION Chr20 \l 2057 </w:instrText>
          </w:r>
          <w:r w:rsidR="00D77719">
            <w:fldChar w:fldCharType="separate"/>
          </w:r>
          <w:r w:rsidR="004B56FF">
            <w:rPr>
              <w:noProof/>
            </w:rPr>
            <w:t>(Walters, 2020)</w:t>
          </w:r>
          <w:r w:rsidR="00D77719">
            <w:fldChar w:fldCharType="end"/>
          </w:r>
        </w:sdtContent>
      </w:sdt>
      <w:r w:rsidR="00D77719">
        <w:t>. The risk for changing demographics could be moderate as it could fall under a global market allowing a further gr</w:t>
      </w:r>
      <w:r>
        <w:t>owth and profit for the project</w:t>
      </w:r>
      <w:r w:rsidR="00D77719">
        <w:br/>
      </w:r>
      <w:r w:rsidR="00DB2E58">
        <w:br/>
        <w:t xml:space="preserve"> </w:t>
      </w:r>
    </w:p>
    <w:p w:rsidR="00F7018C" w:rsidRDefault="00F7018C" w:rsidP="00DB2E58"/>
    <w:p w:rsidR="00F7018C" w:rsidRDefault="00F7018C" w:rsidP="00DB2E58"/>
    <w:p w:rsidR="00302B21" w:rsidRDefault="00302B21" w:rsidP="00DB2E58"/>
    <w:p w:rsidR="00D40A61" w:rsidRDefault="00A3189A" w:rsidP="00DB2E58">
      <w:r>
        <w:br/>
        <w:t xml:space="preserve">     </w:t>
      </w:r>
    </w:p>
    <w:p w:rsidR="00D40A61" w:rsidRDefault="00D40A61" w:rsidP="00D40A61">
      <w:pPr>
        <w:ind w:left="360"/>
      </w:pPr>
    </w:p>
    <w:p w:rsidR="00302B21" w:rsidRDefault="00302B21" w:rsidP="00D40A61">
      <w:pPr>
        <w:ind w:left="360"/>
      </w:pPr>
    </w:p>
    <w:p w:rsidR="00B80CB8" w:rsidRDefault="00EA015D" w:rsidP="00F530AD">
      <w:bookmarkStart w:id="13" w:name="_Toc31314201"/>
      <w:r w:rsidRPr="00F530AD">
        <w:rPr>
          <w:rStyle w:val="Heading1Char"/>
          <w:sz w:val="36"/>
        </w:rPr>
        <w:lastRenderedPageBreak/>
        <w:t>Ethical &amp; Legal issues</w:t>
      </w:r>
      <w:bookmarkEnd w:id="13"/>
    </w:p>
    <w:p w:rsidR="00042418" w:rsidRPr="006F0ADE" w:rsidRDefault="00F7018C" w:rsidP="006F0ADE">
      <w:pPr>
        <w:pStyle w:val="Heading2"/>
        <w:rPr>
          <w:sz w:val="28"/>
        </w:rPr>
      </w:pPr>
      <w:bookmarkStart w:id="14" w:name="_Toc31314202"/>
      <w:r w:rsidRPr="006F0ADE">
        <w:rPr>
          <w:sz w:val="28"/>
        </w:rPr>
        <w:t>Patient Data</w:t>
      </w:r>
      <w:bookmarkStart w:id="15" w:name="_GoBack"/>
      <w:bookmarkEnd w:id="14"/>
      <w:bookmarkEnd w:id="15"/>
    </w:p>
    <w:p w:rsidR="00042418" w:rsidRDefault="00CD721D" w:rsidP="00310890">
      <w:r>
        <w:t>The medical band will have the wearers personal information, such as address and means of contact for themselves and emergency contacts it will also have their medical information along with their medical treatment if they have any (such as tablets, or insulin if they are a diabetic). Due to the sensitiv</w:t>
      </w:r>
      <w:r w:rsidR="00042418">
        <w:t xml:space="preserve">ity of this type of information, which is extremely sensitive, </w:t>
      </w:r>
      <w:r>
        <w:t>it will need to be compliant with DPA (Data Protection Act), this law enforces how companies use all personal information it has stored</w:t>
      </w:r>
      <w:r w:rsidR="00042418">
        <w:t>. Even though these laws are in place the DPA has a stronger protection for highly sensitive information such as race, religion and sexual orientation.</w:t>
      </w:r>
    </w:p>
    <w:p w:rsidR="00CD721D" w:rsidRDefault="00CD721D" w:rsidP="00310890">
      <w:r>
        <w:t xml:space="preserve"> A few examples of the laws set when handling this type of data are:</w:t>
      </w:r>
    </w:p>
    <w:p w:rsidR="00CD721D" w:rsidRPr="00042418" w:rsidRDefault="00CD721D" w:rsidP="00CD721D">
      <w:pPr>
        <w:pStyle w:val="ListParagraph"/>
        <w:numPr>
          <w:ilvl w:val="0"/>
          <w:numId w:val="7"/>
        </w:numPr>
        <w:rPr>
          <w:sz w:val="22"/>
        </w:rPr>
      </w:pPr>
      <w:r w:rsidRPr="00042418">
        <w:rPr>
          <w:sz w:val="22"/>
        </w:rPr>
        <w:t>That data collected is used fairly and lawfully</w:t>
      </w:r>
    </w:p>
    <w:p w:rsidR="00CD721D" w:rsidRPr="00042418" w:rsidRDefault="00CD721D" w:rsidP="00CD721D">
      <w:pPr>
        <w:pStyle w:val="ListParagraph"/>
        <w:numPr>
          <w:ilvl w:val="0"/>
          <w:numId w:val="7"/>
        </w:numPr>
        <w:rPr>
          <w:sz w:val="22"/>
        </w:rPr>
      </w:pPr>
      <w:r w:rsidRPr="00042418">
        <w:rPr>
          <w:sz w:val="22"/>
        </w:rPr>
        <w:t>All data must be accurate and kept up to date</w:t>
      </w:r>
    </w:p>
    <w:p w:rsidR="00CD721D" w:rsidRPr="00042418" w:rsidRDefault="00CD721D" w:rsidP="00CD721D">
      <w:pPr>
        <w:pStyle w:val="ListParagraph"/>
        <w:numPr>
          <w:ilvl w:val="0"/>
          <w:numId w:val="7"/>
        </w:numPr>
        <w:rPr>
          <w:sz w:val="22"/>
        </w:rPr>
      </w:pPr>
      <w:r w:rsidRPr="00042418">
        <w:rPr>
          <w:sz w:val="22"/>
        </w:rPr>
        <w:t>That appropriate security including protection against any unauthorised access or damage is in place</w:t>
      </w:r>
    </w:p>
    <w:p w:rsidR="00042418" w:rsidRDefault="00042418" w:rsidP="00042418"/>
    <w:p w:rsidR="00CD721D" w:rsidRDefault="00042418" w:rsidP="00042418">
      <w:r>
        <w:t xml:space="preserve">As a business, the DPA states that the consumer have rights to see all data which is being stored about them and the ability to see and change all data that is incorrect about them, if they wish they can choose to erase this data completely </w:t>
      </w:r>
      <w:sdt>
        <w:sdtPr>
          <w:id w:val="-1607493989"/>
          <w:citation/>
        </w:sdtPr>
        <w:sdtEndPr/>
        <w:sdtContent>
          <w:r>
            <w:fldChar w:fldCharType="begin"/>
          </w:r>
          <w:r>
            <w:instrText xml:space="preserve"> CITATION GOV98 \l 2057 </w:instrText>
          </w:r>
          <w:r>
            <w:fldChar w:fldCharType="separate"/>
          </w:r>
          <w:r w:rsidR="004B56FF">
            <w:rPr>
              <w:noProof/>
            </w:rPr>
            <w:t>(GOV, 1998)</w:t>
          </w:r>
          <w:r>
            <w:fldChar w:fldCharType="end"/>
          </w:r>
        </w:sdtContent>
      </w:sdt>
      <w:r>
        <w:t>. This will also be compliant with the General Data Protection Regulation (GDPR</w:t>
      </w:r>
      <w:r w:rsidR="00124269">
        <w:t>) this law was created and put into place by the EU,</w:t>
      </w:r>
      <w:r>
        <w:t xml:space="preserve"> in order to allow citizens of all countries to be able to have more control with the personal data that business have collected and stored about them</w:t>
      </w:r>
      <w:r w:rsidR="00124269">
        <w:t xml:space="preserve"> </w:t>
      </w:r>
      <w:sdt>
        <w:sdtPr>
          <w:id w:val="1145932996"/>
          <w:citation/>
        </w:sdtPr>
        <w:sdtEndPr/>
        <w:sdtContent>
          <w:r w:rsidR="00124269">
            <w:fldChar w:fldCharType="begin"/>
          </w:r>
          <w:r w:rsidR="00124269">
            <w:instrText xml:space="preserve"> CITATION EDP20 \l 2057 </w:instrText>
          </w:r>
          <w:r w:rsidR="00124269">
            <w:fldChar w:fldCharType="separate"/>
          </w:r>
          <w:r w:rsidR="004B56FF">
            <w:rPr>
              <w:noProof/>
            </w:rPr>
            <w:t>(EDPR, 2020)</w:t>
          </w:r>
          <w:r w:rsidR="00124269">
            <w:fldChar w:fldCharType="end"/>
          </w:r>
        </w:sdtContent>
      </w:sdt>
      <w:r>
        <w:t>.</w:t>
      </w:r>
    </w:p>
    <w:p w:rsidR="006F0ADE" w:rsidRDefault="006F0ADE" w:rsidP="006F0ADE">
      <w:pPr>
        <w:pStyle w:val="Heading2"/>
      </w:pPr>
      <w:bookmarkStart w:id="16" w:name="_Toc31314203"/>
      <w:r>
        <w:rPr>
          <w:sz w:val="28"/>
        </w:rPr>
        <w:t>British Computer Society</w:t>
      </w:r>
      <w:bookmarkEnd w:id="16"/>
    </w:p>
    <w:p w:rsidR="006F0ADE" w:rsidRPr="006F0ADE" w:rsidRDefault="00D51F20" w:rsidP="006F0ADE">
      <w:pPr>
        <w:rPr>
          <w:sz w:val="26"/>
        </w:rPr>
      </w:pPr>
      <w:r>
        <w:t xml:space="preserve"> The British Computer Society is made up of professional bodies that represent everyone that works within IT and any computer science related work places that are based in the UK alongside global companies</w:t>
      </w:r>
      <w:r w:rsidR="004B56FF">
        <w:t xml:space="preserve"> </w:t>
      </w:r>
      <w:sdt>
        <w:sdtPr>
          <w:id w:val="477430154"/>
          <w:citation/>
        </w:sdtPr>
        <w:sdtContent>
          <w:r w:rsidR="004B56FF">
            <w:fldChar w:fldCharType="begin"/>
          </w:r>
          <w:r w:rsidR="004B56FF">
            <w:instrText xml:space="preserve"> CITATION BCS20 \l 2057 </w:instrText>
          </w:r>
          <w:r w:rsidR="004B56FF">
            <w:fldChar w:fldCharType="separate"/>
          </w:r>
          <w:r w:rsidR="004B56FF">
            <w:rPr>
              <w:noProof/>
            </w:rPr>
            <w:t>(BCS, 2020)</w:t>
          </w:r>
          <w:r w:rsidR="004B56FF">
            <w:fldChar w:fldCharType="end"/>
          </w:r>
        </w:sdtContent>
      </w:sdt>
      <w:r>
        <w:t>.</w:t>
      </w:r>
      <w:r w:rsidR="006F0ADE">
        <w:t xml:space="preserve"> </w:t>
      </w:r>
    </w:p>
    <w:p w:rsidR="006F0ADE" w:rsidRPr="006F0ADE" w:rsidRDefault="006F0ADE" w:rsidP="006F0ADE">
      <w:pPr>
        <w:pStyle w:val="Heading3"/>
        <w:rPr>
          <w:sz w:val="28"/>
        </w:rPr>
      </w:pPr>
      <w:bookmarkStart w:id="17" w:name="_Toc31314204"/>
      <w:r w:rsidRPr="006F0ADE">
        <w:rPr>
          <w:sz w:val="28"/>
        </w:rPr>
        <w:t>Public Interest</w:t>
      </w:r>
      <w:bookmarkEnd w:id="17"/>
    </w:p>
    <w:p w:rsidR="00AB2C1E" w:rsidRDefault="00AB2C1E" w:rsidP="00310890">
      <w:r>
        <w:t>The BCS, has four main principles, Public Interest being the first. Within the conduct it states that companies must:</w:t>
      </w:r>
    </w:p>
    <w:p w:rsidR="00AB2C1E" w:rsidRDefault="00AB2C1E" w:rsidP="00AB2C1E">
      <w:pPr>
        <w:pStyle w:val="ListParagraph"/>
        <w:numPr>
          <w:ilvl w:val="0"/>
          <w:numId w:val="11"/>
        </w:numPr>
      </w:pPr>
      <w:r>
        <w:t>Keep mind for member of the public’s health/security and their privacy, whilst maintaining the wellbeing for them and environment.</w:t>
      </w:r>
    </w:p>
    <w:p w:rsidR="00AB2C1E" w:rsidRDefault="00AB2C1E" w:rsidP="00AB2C1E">
      <w:pPr>
        <w:pStyle w:val="ListParagraph"/>
        <w:numPr>
          <w:ilvl w:val="0"/>
          <w:numId w:val="11"/>
        </w:numPr>
      </w:pPr>
      <w:r>
        <w:t>Be respectful for the rights of third parties.</w:t>
      </w:r>
    </w:p>
    <w:p w:rsidR="00AB2C1E" w:rsidRDefault="00AB2C1E" w:rsidP="00AB2C1E">
      <w:pPr>
        <w:pStyle w:val="ListParagraph"/>
        <w:numPr>
          <w:ilvl w:val="0"/>
          <w:numId w:val="11"/>
        </w:numPr>
      </w:pPr>
      <w:r>
        <w:t>Do not discriminate against someone’s; sex, sexual orientation, race, religion, age or disability.</w:t>
      </w:r>
    </w:p>
    <w:p w:rsidR="00AB2C1E" w:rsidRDefault="00AB2C1E" w:rsidP="00AB2C1E">
      <w:pPr>
        <w:pStyle w:val="ListParagraph"/>
        <w:numPr>
          <w:ilvl w:val="0"/>
          <w:numId w:val="11"/>
        </w:numPr>
      </w:pPr>
      <w:r>
        <w:t>Create equal access to its benefits.</w:t>
      </w:r>
    </w:p>
    <w:p w:rsidR="00AB2C1E" w:rsidRDefault="00AB2C1E" w:rsidP="00AB2C1E">
      <w:pPr>
        <w:pStyle w:val="ListParagraph"/>
      </w:pPr>
    </w:p>
    <w:p w:rsidR="00AB2C1E" w:rsidRDefault="00AB2C1E" w:rsidP="00AB2C1E">
      <w:r>
        <w:t>Due to creating a product which will require IT services, the project team will have to ensure that these rules are followed at all times in order to remain compliant whilst collecting medical information about members of the public.</w:t>
      </w:r>
    </w:p>
    <w:p w:rsidR="00AB2C1E" w:rsidRDefault="00AB2C1E" w:rsidP="00AB2C1E"/>
    <w:p w:rsidR="00AB2C1E" w:rsidRDefault="00AB2C1E" w:rsidP="00AB2C1E"/>
    <w:p w:rsidR="00AB2C1E" w:rsidRDefault="00AB2C1E" w:rsidP="00AB2C1E">
      <w:pPr>
        <w:pStyle w:val="Heading3"/>
        <w:rPr>
          <w:sz w:val="28"/>
        </w:rPr>
      </w:pPr>
      <w:bookmarkStart w:id="18" w:name="_Toc31314205"/>
      <w:r>
        <w:rPr>
          <w:sz w:val="28"/>
        </w:rPr>
        <w:lastRenderedPageBreak/>
        <w:t xml:space="preserve">Professional Competence </w:t>
      </w:r>
      <w:r w:rsidR="003B7990">
        <w:rPr>
          <w:sz w:val="28"/>
        </w:rPr>
        <w:t xml:space="preserve">&amp; </w:t>
      </w:r>
      <w:r>
        <w:rPr>
          <w:sz w:val="28"/>
        </w:rPr>
        <w:t>Integrity</w:t>
      </w:r>
      <w:bookmarkEnd w:id="18"/>
    </w:p>
    <w:p w:rsidR="00AB2C1E" w:rsidRDefault="003B7990" w:rsidP="00AB2C1E">
      <w:r>
        <w:t>The conduct states that individuals should show what they are capable of doing, and learning new skills that they do not already have, implying that the individuals shouldn’t accept tasks which they don’t have the skills or resources to complete it . They also list that:</w:t>
      </w:r>
    </w:p>
    <w:p w:rsidR="003B7990" w:rsidRDefault="003B7990" w:rsidP="003B7990">
      <w:pPr>
        <w:pStyle w:val="ListParagraph"/>
        <w:numPr>
          <w:ilvl w:val="0"/>
          <w:numId w:val="12"/>
        </w:numPr>
      </w:pPr>
      <w:r>
        <w:t>Individuals should only do work / provide services that is within professional competence.</w:t>
      </w:r>
    </w:p>
    <w:p w:rsidR="003B7990" w:rsidRDefault="003B7990" w:rsidP="003B7990">
      <w:pPr>
        <w:pStyle w:val="ListParagraph"/>
        <w:numPr>
          <w:ilvl w:val="0"/>
          <w:numId w:val="12"/>
        </w:numPr>
      </w:pPr>
      <w:r>
        <w:t>Do not pretend to have a higher level of competence that the individual already has.</w:t>
      </w:r>
    </w:p>
    <w:p w:rsidR="003B7990" w:rsidRDefault="003B7990" w:rsidP="003B7990">
      <w:pPr>
        <w:pStyle w:val="ListParagraph"/>
        <w:numPr>
          <w:ilvl w:val="0"/>
          <w:numId w:val="12"/>
        </w:numPr>
      </w:pPr>
      <w:r>
        <w:t>Develop all professional knowledge/skills on a continual basis and maintain all awareness of developments/procedures and any standards which are relevant to the field they are in.</w:t>
      </w:r>
    </w:p>
    <w:p w:rsidR="003B7990" w:rsidRDefault="003B7990" w:rsidP="003B7990">
      <w:pPr>
        <w:pStyle w:val="ListParagraph"/>
        <w:numPr>
          <w:ilvl w:val="0"/>
          <w:numId w:val="12"/>
        </w:numPr>
      </w:pPr>
      <w:r>
        <w:t>Understand legislation and comply with it, when carrying out professional responsibilities.</w:t>
      </w:r>
    </w:p>
    <w:p w:rsidR="00FF0924" w:rsidRDefault="00FF0924" w:rsidP="00FF0924"/>
    <w:p w:rsidR="00FF0924" w:rsidRDefault="00FF0924" w:rsidP="00FF0924">
      <w:pPr>
        <w:pStyle w:val="Heading3"/>
        <w:rPr>
          <w:sz w:val="28"/>
        </w:rPr>
      </w:pPr>
      <w:bookmarkStart w:id="19" w:name="_Toc31314206"/>
      <w:r w:rsidRPr="00FF0924">
        <w:rPr>
          <w:sz w:val="28"/>
        </w:rPr>
        <w:t>Duty to Relevant Authority</w:t>
      </w:r>
      <w:bookmarkEnd w:id="19"/>
    </w:p>
    <w:p w:rsidR="00B5023C" w:rsidRDefault="00FF0924" w:rsidP="00AB2C1E">
      <w:r>
        <w:t xml:space="preserve">As the project is working on designing a medical band which will store medical information about the wearer the business will be taking collective responsibility for all actions that take place whilst complying </w:t>
      </w:r>
      <w:r w:rsidR="00B5023C">
        <w:t>with</w:t>
      </w:r>
      <w:r>
        <w:t xml:space="preserve"> ethical standards and being discrete with all the data that is provided by the user.</w:t>
      </w:r>
      <w:r w:rsidR="00B5023C">
        <w:t xml:space="preserve"> The code of conduct states that companies should:</w:t>
      </w:r>
    </w:p>
    <w:p w:rsidR="00B5023C" w:rsidRDefault="00B5023C" w:rsidP="00B5023C">
      <w:pPr>
        <w:pStyle w:val="ListParagraph"/>
        <w:numPr>
          <w:ilvl w:val="0"/>
          <w:numId w:val="14"/>
        </w:numPr>
      </w:pPr>
      <w:r>
        <w:t>Maintain all professional responsibilities with care and alongside all relevant authority requirements whilst applying own professional understanding</w:t>
      </w:r>
    </w:p>
    <w:p w:rsidR="00B5023C" w:rsidRDefault="00B5023C" w:rsidP="00B5023C">
      <w:pPr>
        <w:pStyle w:val="ListParagraph"/>
        <w:numPr>
          <w:ilvl w:val="0"/>
          <w:numId w:val="14"/>
        </w:numPr>
      </w:pPr>
      <w:r>
        <w:t>Avoid situations which may result in conflict of interests between the company and authority</w:t>
      </w:r>
    </w:p>
    <w:p w:rsidR="00B5023C" w:rsidRDefault="00B5023C" w:rsidP="00B5023C">
      <w:pPr>
        <w:pStyle w:val="ListParagraph"/>
        <w:numPr>
          <w:ilvl w:val="0"/>
          <w:numId w:val="14"/>
        </w:numPr>
      </w:pPr>
      <w:r>
        <w:t>Not to disclose data or authorise disclosure, use for personal or third party benefits unless given permission of the needed authority.</w:t>
      </w:r>
    </w:p>
    <w:p w:rsidR="00B5023C" w:rsidRDefault="00B5023C" w:rsidP="00B5023C">
      <w:pPr>
        <w:pStyle w:val="ListParagraph"/>
        <w:numPr>
          <w:ilvl w:val="0"/>
          <w:numId w:val="14"/>
        </w:numPr>
      </w:pPr>
      <w:r>
        <w:t>Do not disguise or hide information on the performance of the product or any services and to not take advantage those who have lack of knowledge or experience.</w:t>
      </w:r>
    </w:p>
    <w:p w:rsidR="00B5023C" w:rsidRDefault="00B5023C" w:rsidP="00B5023C"/>
    <w:p w:rsidR="00B5023C" w:rsidRDefault="00B5023C" w:rsidP="00B5023C">
      <w:pPr>
        <w:pStyle w:val="Heading3"/>
        <w:rPr>
          <w:sz w:val="28"/>
        </w:rPr>
      </w:pPr>
      <w:bookmarkStart w:id="20" w:name="_Toc31314207"/>
      <w:r>
        <w:rPr>
          <w:sz w:val="28"/>
        </w:rPr>
        <w:t>Duty to the Profession</w:t>
      </w:r>
      <w:bookmarkEnd w:id="20"/>
    </w:p>
    <w:p w:rsidR="00B5023C" w:rsidRDefault="00B5023C" w:rsidP="00B5023C">
      <w:r>
        <w:t>The medical band will require the use of IT services, such as programming. Due to this it means that the business will become a representative as part of the IT industry, and will also be required to support other companies within the similar field to encourage growth w</w:t>
      </w:r>
      <w:r w:rsidR="004B56FF">
        <w:t>ithin the IT community globally.</w:t>
      </w:r>
    </w:p>
    <w:p w:rsidR="004B56FF" w:rsidRDefault="004B56FF" w:rsidP="004B56FF">
      <w:pPr>
        <w:pStyle w:val="ListParagraph"/>
        <w:numPr>
          <w:ilvl w:val="0"/>
          <w:numId w:val="15"/>
        </w:numPr>
      </w:pPr>
      <w:r>
        <w:t>It is the company’s business to ensure the professions reputation is maintained, and do not cause any actions that would cause it to lose any reputation.</w:t>
      </w:r>
    </w:p>
    <w:p w:rsidR="004B56FF" w:rsidRDefault="004B56FF" w:rsidP="004B56FF">
      <w:pPr>
        <w:pStyle w:val="ListParagraph"/>
        <w:numPr>
          <w:ilvl w:val="0"/>
          <w:numId w:val="15"/>
        </w:numPr>
      </w:pPr>
      <w:r>
        <w:t>Always look to improve standards within development, and enforce this.</w:t>
      </w:r>
    </w:p>
    <w:p w:rsidR="004B56FF" w:rsidRDefault="004B56FF" w:rsidP="004B56FF">
      <w:pPr>
        <w:pStyle w:val="ListParagraph"/>
        <w:numPr>
          <w:ilvl w:val="0"/>
          <w:numId w:val="15"/>
        </w:numPr>
      </w:pPr>
      <w:r>
        <w:t>To Act with integrity and respect with all professional relationships.</w:t>
      </w:r>
    </w:p>
    <w:p w:rsidR="004B56FF" w:rsidRDefault="004B56FF" w:rsidP="004B56FF">
      <w:pPr>
        <w:pStyle w:val="ListParagraph"/>
        <w:numPr>
          <w:ilvl w:val="0"/>
          <w:numId w:val="15"/>
        </w:numPr>
      </w:pPr>
      <w:r>
        <w:t>To give encouragement and support to members</w:t>
      </w:r>
    </w:p>
    <w:p w:rsidR="004B56FF" w:rsidRDefault="004B56FF" w:rsidP="004B56FF"/>
    <w:p w:rsidR="004B56FF" w:rsidRPr="00B5023C" w:rsidRDefault="004B56FF" w:rsidP="004B56FF">
      <w:r>
        <w:t>By following these rules it will ensure that the project group will hold a good upstanding within the IT industry, and maintain a healthy work environment and team working skills.</w:t>
      </w:r>
    </w:p>
    <w:p w:rsidR="00B5023C" w:rsidRDefault="00B5023C" w:rsidP="00B5023C">
      <w:pPr>
        <w:pStyle w:val="ListParagraph"/>
      </w:pPr>
    </w:p>
    <w:p w:rsidR="004B56FF" w:rsidRDefault="004B56FF" w:rsidP="00B5023C">
      <w:pPr>
        <w:pStyle w:val="ListParagraph"/>
      </w:pPr>
    </w:p>
    <w:p w:rsidR="004B56FF" w:rsidRDefault="004B56FF" w:rsidP="00B5023C">
      <w:pPr>
        <w:pStyle w:val="ListParagraph"/>
      </w:pPr>
    </w:p>
    <w:p w:rsidR="004B56FF" w:rsidRDefault="004B56FF" w:rsidP="00B5023C">
      <w:pPr>
        <w:pStyle w:val="ListParagraph"/>
      </w:pPr>
    </w:p>
    <w:p w:rsidR="004B56FF" w:rsidRDefault="004B56FF" w:rsidP="00B5023C">
      <w:pPr>
        <w:pStyle w:val="ListParagraph"/>
      </w:pPr>
    </w:p>
    <w:p w:rsidR="004B56FF" w:rsidRDefault="004B56FF" w:rsidP="00B5023C">
      <w:pPr>
        <w:pStyle w:val="ListParagraph"/>
      </w:pPr>
    </w:p>
    <w:p w:rsidR="004B56FF" w:rsidRDefault="004B56FF" w:rsidP="00B5023C">
      <w:pPr>
        <w:pStyle w:val="ListParagraph"/>
      </w:pPr>
    </w:p>
    <w:p w:rsidR="004B56FF" w:rsidRDefault="004B56FF" w:rsidP="00B5023C">
      <w:pPr>
        <w:pStyle w:val="ListParagraph"/>
      </w:pPr>
    </w:p>
    <w:p w:rsidR="004B56FF" w:rsidRDefault="004B56FF" w:rsidP="00B5023C">
      <w:pPr>
        <w:pStyle w:val="ListParagraph"/>
      </w:pPr>
    </w:p>
    <w:p w:rsidR="004B56FF" w:rsidRPr="00AB2C1E" w:rsidRDefault="004B56FF" w:rsidP="00B5023C">
      <w:pPr>
        <w:pStyle w:val="ListParagraph"/>
      </w:pPr>
    </w:p>
    <w:p w:rsidR="00310890" w:rsidRDefault="00310890" w:rsidP="004B56FF">
      <w:pPr>
        <w:pStyle w:val="Heading2"/>
      </w:pPr>
      <w:bookmarkStart w:id="21" w:name="_Toc31314208"/>
      <w:r w:rsidRPr="004B56FF">
        <w:rPr>
          <w:sz w:val="28"/>
        </w:rPr>
        <w:lastRenderedPageBreak/>
        <w:t>Copyright</w:t>
      </w:r>
      <w:bookmarkEnd w:id="21"/>
      <w:r>
        <w:t xml:space="preserve"> </w:t>
      </w:r>
      <w:r w:rsidR="00042418">
        <w:t xml:space="preserve"> </w:t>
      </w:r>
    </w:p>
    <w:p w:rsidR="00B80CB8" w:rsidRDefault="00AE2FAB">
      <w:r>
        <w:t>The medical band that is being created must be of an original concept, even if looking at other products that may be available on the market for research purposes, as it can cause the company to be non-compliant with the copyright laws that are currently in place, and cause an extensive amount of legal is</w:t>
      </w:r>
      <w:r w:rsidR="00AB7B7B">
        <w:t xml:space="preserve">sues for the project group , but by ensuring that all documents that are created and illustrations that are designed within the project are the members own intellectual property, it can avoid any possible legal action </w:t>
      </w:r>
      <w:sdt>
        <w:sdtPr>
          <w:id w:val="-1975058887"/>
          <w:citation/>
        </w:sdtPr>
        <w:sdtContent>
          <w:r w:rsidR="00AB7B7B">
            <w:fldChar w:fldCharType="begin"/>
          </w:r>
          <w:r w:rsidR="00AB7B7B">
            <w:instrText xml:space="preserve"> CITATION GOV20 \l 2057 </w:instrText>
          </w:r>
          <w:r w:rsidR="00AB7B7B">
            <w:fldChar w:fldCharType="separate"/>
          </w:r>
          <w:r w:rsidR="00AB7B7B">
            <w:rPr>
              <w:noProof/>
            </w:rPr>
            <w:t>(GOV, Intellectual Property , 2020)</w:t>
          </w:r>
          <w:r w:rsidR="00AB7B7B">
            <w:fldChar w:fldCharType="end"/>
          </w:r>
        </w:sdtContent>
      </w:sdt>
      <w:r w:rsidR="00AB7B7B">
        <w:t>.</w:t>
      </w:r>
      <w:r w:rsidR="00CD721D">
        <w:br/>
      </w:r>
    </w:p>
    <w:p w:rsidR="00B80CB8" w:rsidRDefault="00B80CB8">
      <w:pPr>
        <w:rPr>
          <w:rStyle w:val="Heading1Char"/>
          <w:sz w:val="36"/>
        </w:rPr>
      </w:pPr>
      <w:bookmarkStart w:id="22" w:name="_Toc31314209"/>
      <w:r w:rsidRPr="00F530AD">
        <w:rPr>
          <w:rStyle w:val="Heading1Char"/>
          <w:sz w:val="36"/>
        </w:rPr>
        <w:t>Quality Assurance Issues</w:t>
      </w:r>
      <w:bookmarkEnd w:id="22"/>
    </w:p>
    <w:p w:rsidR="006D42AB" w:rsidRDefault="00FB32F0">
      <w:r>
        <w:t>By ensuring that the project group is maintaining a high quality standard when creating / designing the medical bracelet, it will ensure that it will benefit the health care industry meaning that the overall effectiveness of the project is successful.</w:t>
      </w:r>
    </w:p>
    <w:p w:rsidR="006D42AB" w:rsidRPr="00014319" w:rsidRDefault="00FB32F0" w:rsidP="00FB32F0">
      <w:r>
        <w:t xml:space="preserve">There are systems in place that provide quality assurance, such as the World Health Organisation </w:t>
      </w:r>
      <w:r w:rsidR="00014319">
        <w:t xml:space="preserve">(WHO) </w:t>
      </w:r>
      <w:r>
        <w:t xml:space="preserve">and The Federal Agency for Health Care Research &amp; Quality which often provides ‘quality indicators’ voluntarily. </w:t>
      </w:r>
      <w:r w:rsidR="00014319">
        <w:t>WHO makes sure that all companies within the Health Care industry is on the ‘</w:t>
      </w:r>
      <w:r w:rsidR="00014319">
        <w:rPr>
          <w:i/>
        </w:rPr>
        <w:t>highest attainable standard of health’</w:t>
      </w:r>
      <w:r w:rsidR="00014319">
        <w:t xml:space="preserve"> </w:t>
      </w:r>
      <w:sdt>
        <w:sdtPr>
          <w:id w:val="-1513598694"/>
          <w:citation/>
        </w:sdtPr>
        <w:sdtContent>
          <w:r w:rsidR="00014319">
            <w:fldChar w:fldCharType="begin"/>
          </w:r>
          <w:r w:rsidR="00014319">
            <w:instrText xml:space="preserve"> CITATION WHO20 \l 2057 </w:instrText>
          </w:r>
          <w:r w:rsidR="00014319">
            <w:fldChar w:fldCharType="separate"/>
          </w:r>
          <w:r w:rsidR="00014319">
            <w:rPr>
              <w:noProof/>
            </w:rPr>
            <w:t>(WHO, 2020)</w:t>
          </w:r>
          <w:r w:rsidR="00014319">
            <w:fldChar w:fldCharType="end"/>
          </w:r>
        </w:sdtContent>
      </w:sdt>
      <w:r w:rsidR="00014319">
        <w:t xml:space="preserve"> implying that the quality has to be of excellent standard.</w:t>
      </w:r>
    </w:p>
    <w:p w:rsidR="00124269" w:rsidRPr="00302B21" w:rsidRDefault="00014319" w:rsidP="00302B21">
      <w:pPr>
        <w:pStyle w:val="Heading2"/>
        <w:rPr>
          <w:sz w:val="32"/>
        </w:rPr>
      </w:pPr>
      <w:bookmarkStart w:id="23" w:name="_Toc31314210"/>
      <w:r w:rsidRPr="00014319">
        <w:rPr>
          <w:sz w:val="32"/>
        </w:rPr>
        <w:t>Quality in Use</w:t>
      </w:r>
      <w:bookmarkEnd w:id="23"/>
    </w:p>
    <w:p w:rsidR="00014319" w:rsidRPr="00014319" w:rsidRDefault="00014319" w:rsidP="00014319">
      <w:r>
        <w:t>The main use for the medical band will be to store medical and personal information in order to provide those working in emergency services, on demand access to any vital details about the wearer in</w:t>
      </w:r>
      <w:r w:rsidR="00302B21">
        <w:t xml:space="preserve"> </w:t>
      </w:r>
      <w:r>
        <w:t>c</w:t>
      </w:r>
      <w:r w:rsidR="00302B21">
        <w:t>ase an accident were to happen. The band will only serve to contain the medical information at first, but a further implementation that can be added is to monitor heart rates of those with certain conditions, which avoids an excessive use of resources but still hits the goal that was set by the project manager. By being able to design a medical bracelet which has these features, it ensures the safety of the wearer, and allows them the comfort to carry on with their daily activities and grants their family the knowledge with that their loved one is safe.</w:t>
      </w:r>
    </w:p>
    <w:p w:rsidR="00014319" w:rsidRPr="00014319" w:rsidRDefault="00014319" w:rsidP="00014319"/>
    <w:p w:rsidR="00124269" w:rsidRDefault="00124269"/>
    <w:p w:rsidR="00124269" w:rsidRDefault="00124269"/>
    <w:p w:rsidR="00124269" w:rsidRDefault="00124269"/>
    <w:p w:rsidR="00124269" w:rsidRDefault="00124269"/>
    <w:p w:rsidR="00124269" w:rsidRDefault="00124269"/>
    <w:p w:rsidR="00124269" w:rsidRDefault="00124269"/>
    <w:p w:rsidR="00124269" w:rsidRDefault="00124269"/>
    <w:p w:rsidR="00124269" w:rsidRDefault="00124269"/>
    <w:p w:rsidR="00124269" w:rsidRDefault="00124269"/>
    <w:p w:rsidR="00124269" w:rsidRDefault="00124269"/>
    <w:p w:rsidR="00124269" w:rsidRDefault="00124269"/>
    <w:p w:rsidR="00124269" w:rsidRDefault="00124269"/>
    <w:p w:rsidR="00124269" w:rsidRDefault="00124269"/>
    <w:p w:rsidR="00124269" w:rsidRDefault="00124269"/>
    <w:p w:rsidR="00124269" w:rsidRDefault="00124269"/>
    <w:p w:rsidR="00124269" w:rsidRDefault="00124269"/>
    <w:p w:rsidR="00124269" w:rsidRDefault="00124269"/>
    <w:p w:rsidR="00124269" w:rsidRDefault="00124269"/>
    <w:p w:rsidR="00124269" w:rsidRDefault="00124269"/>
    <w:p w:rsidR="00124269" w:rsidRDefault="00124269"/>
    <w:p w:rsidR="00124269" w:rsidRDefault="00124269"/>
    <w:p w:rsidR="00124269" w:rsidRDefault="00124269"/>
    <w:p w:rsidR="006D42AB" w:rsidRDefault="006D42AB"/>
    <w:bookmarkStart w:id="24" w:name="_Toc31314211" w:displacedByCustomXml="next"/>
    <w:sdt>
      <w:sdtPr>
        <w:rPr>
          <w:rFonts w:asciiTheme="minorHAnsi" w:eastAsiaTheme="minorHAnsi" w:hAnsiTheme="minorHAnsi" w:cstheme="minorBidi"/>
          <w:color w:val="auto"/>
          <w:sz w:val="22"/>
          <w:szCs w:val="22"/>
        </w:rPr>
        <w:id w:val="1074018790"/>
        <w:docPartObj>
          <w:docPartGallery w:val="Bibliographies"/>
          <w:docPartUnique/>
        </w:docPartObj>
      </w:sdtPr>
      <w:sdtEndPr/>
      <w:sdtContent>
        <w:p w:rsidR="006D42AB" w:rsidRDefault="006D42AB">
          <w:pPr>
            <w:pStyle w:val="Heading1"/>
          </w:pPr>
          <w:r>
            <w:t>References</w:t>
          </w:r>
          <w:bookmarkEnd w:id="24"/>
        </w:p>
        <w:sdt>
          <w:sdtPr>
            <w:id w:val="-573587230"/>
            <w:bibliography/>
          </w:sdtPr>
          <w:sdtEndPr/>
          <w:sdtContent>
            <w:p w:rsidR="004B56FF" w:rsidRDefault="006D42AB" w:rsidP="004B56FF">
              <w:pPr>
                <w:pStyle w:val="Bibliography"/>
                <w:ind w:left="720" w:hanging="720"/>
                <w:rPr>
                  <w:noProof/>
                  <w:sz w:val="24"/>
                  <w:szCs w:val="24"/>
                </w:rPr>
              </w:pPr>
              <w:r>
                <w:fldChar w:fldCharType="begin"/>
              </w:r>
              <w:r>
                <w:instrText xml:space="preserve"> BIBLIOGRAPHY </w:instrText>
              </w:r>
              <w:r>
                <w:fldChar w:fldCharType="separate"/>
              </w:r>
              <w:r w:rsidR="004B56FF">
                <w:rPr>
                  <w:noProof/>
                </w:rPr>
                <w:t xml:space="preserve">BCS. (2020, 01 15). </w:t>
              </w:r>
              <w:r w:rsidR="004B56FF">
                <w:rPr>
                  <w:i/>
                  <w:iCs/>
                  <w:noProof/>
                </w:rPr>
                <w:t>BCS Code Of Conduct</w:t>
              </w:r>
              <w:r w:rsidR="004B56FF">
                <w:rPr>
                  <w:noProof/>
                </w:rPr>
                <w:t>. Retrieved from The Chartered Institute for IT: https://www.bcs.org/membership/become-a-member/bcs-code-of-conduct/</w:t>
              </w:r>
            </w:p>
            <w:p w:rsidR="004B56FF" w:rsidRDefault="004B56FF" w:rsidP="004B56FF">
              <w:pPr>
                <w:pStyle w:val="Bibliography"/>
                <w:ind w:left="720" w:hanging="720"/>
                <w:rPr>
                  <w:noProof/>
                </w:rPr>
              </w:pPr>
              <w:r>
                <w:rPr>
                  <w:noProof/>
                </w:rPr>
                <w:t xml:space="preserve">EDPR. (2020, 01 15). </w:t>
              </w:r>
              <w:r>
                <w:rPr>
                  <w:i/>
                  <w:iCs/>
                  <w:noProof/>
                </w:rPr>
                <w:t xml:space="preserve">GDPR </w:t>
              </w:r>
              <w:r>
                <w:rPr>
                  <w:noProof/>
                </w:rPr>
                <w:t>. Retrieved from GDPR: https://gdpr-info.eu/</w:t>
              </w:r>
            </w:p>
            <w:p w:rsidR="004B56FF" w:rsidRDefault="004B56FF" w:rsidP="004B56FF">
              <w:pPr>
                <w:pStyle w:val="Bibliography"/>
                <w:ind w:left="720" w:hanging="720"/>
                <w:rPr>
                  <w:noProof/>
                </w:rPr>
              </w:pPr>
              <w:r>
                <w:rPr>
                  <w:noProof/>
                </w:rPr>
                <w:t xml:space="preserve">EIR. (2005). </w:t>
              </w:r>
              <w:r>
                <w:rPr>
                  <w:i/>
                  <w:iCs/>
                  <w:noProof/>
                </w:rPr>
                <w:t>Code Of Practice.</w:t>
              </w:r>
              <w:r>
                <w:rPr>
                  <w:noProof/>
                </w:rPr>
                <w:t xml:space="preserve"> NS: https://ico.org.uk/media/for-organisations/documents/1644/environmental_information_regulations_code_of_practice.pdf.</w:t>
              </w:r>
            </w:p>
            <w:p w:rsidR="004B56FF" w:rsidRDefault="004B56FF" w:rsidP="004B56FF">
              <w:pPr>
                <w:pStyle w:val="Bibliography"/>
                <w:ind w:left="720" w:hanging="720"/>
                <w:rPr>
                  <w:noProof/>
                </w:rPr>
              </w:pPr>
              <w:r>
                <w:rPr>
                  <w:noProof/>
                </w:rPr>
                <w:t xml:space="preserve">Gleeson, P. (2019, 01 31). </w:t>
              </w:r>
              <w:r>
                <w:rPr>
                  <w:i/>
                  <w:iCs/>
                  <w:noProof/>
                </w:rPr>
                <w:t>What Is the Meaning of Competitive Environment?</w:t>
              </w:r>
              <w:r>
                <w:rPr>
                  <w:noProof/>
                </w:rPr>
                <w:t xml:space="preserve"> Retrieved from Chron: https://smallbusiness.chron.com/meaning-competitive-environment-24981.html</w:t>
              </w:r>
            </w:p>
            <w:p w:rsidR="004B56FF" w:rsidRDefault="004B56FF" w:rsidP="004B56FF">
              <w:pPr>
                <w:pStyle w:val="Bibliography"/>
                <w:ind w:left="720" w:hanging="720"/>
                <w:rPr>
                  <w:noProof/>
                </w:rPr>
              </w:pPr>
              <w:r>
                <w:rPr>
                  <w:noProof/>
                </w:rPr>
                <w:t xml:space="preserve">GOV. (1998, - -). </w:t>
              </w:r>
              <w:r>
                <w:rPr>
                  <w:i/>
                  <w:iCs/>
                  <w:noProof/>
                </w:rPr>
                <w:t>Data Protection Act</w:t>
              </w:r>
              <w:r>
                <w:rPr>
                  <w:noProof/>
                </w:rPr>
                <w:t>. Retrieved from GOV: https://www.gov.uk/data-protection</w:t>
              </w:r>
            </w:p>
            <w:p w:rsidR="004B56FF" w:rsidRDefault="004B56FF" w:rsidP="004B56FF">
              <w:pPr>
                <w:pStyle w:val="Bibliography"/>
                <w:ind w:left="720" w:hanging="720"/>
                <w:rPr>
                  <w:noProof/>
                </w:rPr>
              </w:pPr>
              <w:r>
                <w:rPr>
                  <w:noProof/>
                </w:rPr>
                <w:t xml:space="preserve">Kim, J. (2020, 01 29). </w:t>
              </w:r>
              <w:r>
                <w:rPr>
                  <w:i/>
                  <w:iCs/>
                  <w:noProof/>
                </w:rPr>
                <w:t>Time Management Techniques</w:t>
              </w:r>
              <w:r>
                <w:rPr>
                  <w:noProof/>
                </w:rPr>
                <w:t>. Retrieved from Master of Project Academy: https://blog.masterofproject.com/time-management-techniques/</w:t>
              </w:r>
            </w:p>
            <w:p w:rsidR="004B56FF" w:rsidRDefault="004B56FF" w:rsidP="004B56FF">
              <w:pPr>
                <w:pStyle w:val="Bibliography"/>
                <w:ind w:left="720" w:hanging="720"/>
                <w:rPr>
                  <w:noProof/>
                </w:rPr>
              </w:pPr>
              <w:r>
                <w:rPr>
                  <w:noProof/>
                </w:rPr>
                <w:t xml:space="preserve">Walters, C. (2020, 01 15). </w:t>
              </w:r>
              <w:r>
                <w:rPr>
                  <w:i/>
                  <w:iCs/>
                  <w:noProof/>
                </w:rPr>
                <w:t>Changing demographics demand healthcare reforms</w:t>
              </w:r>
              <w:r>
                <w:rPr>
                  <w:noProof/>
                </w:rPr>
                <w:t>. Retrieved from pwc: https://www.pwc.com/gx/en/industries/healthcare/emerging-trends-pwc-healthcare/changing-demographics-healthcare-reform.html</w:t>
              </w:r>
            </w:p>
            <w:p w:rsidR="006D42AB" w:rsidRDefault="006D42AB" w:rsidP="004B56FF">
              <w:r>
                <w:rPr>
                  <w:b/>
                  <w:bCs/>
                  <w:noProof/>
                </w:rPr>
                <w:fldChar w:fldCharType="end"/>
              </w:r>
            </w:p>
          </w:sdtContent>
        </w:sdt>
      </w:sdtContent>
    </w:sdt>
    <w:p w:rsidR="006D42AB" w:rsidRDefault="006D42AB"/>
    <w:sectPr w:rsidR="006D42AB">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74EC" w:rsidRDefault="003574EC" w:rsidP="00B80CB8">
      <w:pPr>
        <w:spacing w:after="0" w:line="240" w:lineRule="auto"/>
      </w:pPr>
      <w:r>
        <w:separator/>
      </w:r>
    </w:p>
  </w:endnote>
  <w:endnote w:type="continuationSeparator" w:id="0">
    <w:p w:rsidR="003574EC" w:rsidRDefault="003574EC" w:rsidP="00B80C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4269" w:rsidRDefault="00124269" w:rsidP="00124269">
    <w:pPr>
      <w:pStyle w:val="Footer"/>
      <w:tabs>
        <w:tab w:val="clear" w:pos="4513"/>
        <w:tab w:val="clear" w:pos="9026"/>
        <w:tab w:val="left" w:pos="2753"/>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74EC" w:rsidRDefault="003574EC" w:rsidP="00B80CB8">
      <w:pPr>
        <w:spacing w:after="0" w:line="240" w:lineRule="auto"/>
      </w:pPr>
      <w:r>
        <w:separator/>
      </w:r>
    </w:p>
  </w:footnote>
  <w:footnote w:type="continuationSeparator" w:id="0">
    <w:p w:rsidR="003574EC" w:rsidRDefault="003574EC" w:rsidP="00B80CB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6456DE"/>
    <w:multiLevelType w:val="hybridMultilevel"/>
    <w:tmpl w:val="B6F2D3D8"/>
    <w:lvl w:ilvl="0" w:tplc="1E34FE9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E667FE"/>
    <w:multiLevelType w:val="hybridMultilevel"/>
    <w:tmpl w:val="F8822CD2"/>
    <w:lvl w:ilvl="0" w:tplc="5828741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BD00AA"/>
    <w:multiLevelType w:val="hybridMultilevel"/>
    <w:tmpl w:val="AE0A4088"/>
    <w:lvl w:ilvl="0" w:tplc="FF58713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CB594C"/>
    <w:multiLevelType w:val="hybridMultilevel"/>
    <w:tmpl w:val="FCF63378"/>
    <w:lvl w:ilvl="0" w:tplc="1E34FE9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C76176"/>
    <w:multiLevelType w:val="hybridMultilevel"/>
    <w:tmpl w:val="7CCAD4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24829F9"/>
    <w:multiLevelType w:val="hybridMultilevel"/>
    <w:tmpl w:val="DA185B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2C275BD"/>
    <w:multiLevelType w:val="hybridMultilevel"/>
    <w:tmpl w:val="26421826"/>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39758CC"/>
    <w:multiLevelType w:val="hybridMultilevel"/>
    <w:tmpl w:val="604E185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1A0906"/>
    <w:multiLevelType w:val="hybridMultilevel"/>
    <w:tmpl w:val="A64C346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EA57584"/>
    <w:multiLevelType w:val="hybridMultilevel"/>
    <w:tmpl w:val="37AE6D16"/>
    <w:lvl w:ilvl="0" w:tplc="F06CF5B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967F79"/>
    <w:multiLevelType w:val="hybridMultilevel"/>
    <w:tmpl w:val="2AC8C998"/>
    <w:lvl w:ilvl="0" w:tplc="EC2AB9DE">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EF54AD0"/>
    <w:multiLevelType w:val="hybridMultilevel"/>
    <w:tmpl w:val="A8F41A28"/>
    <w:lvl w:ilvl="0" w:tplc="D3E2330A">
      <w:start w:val="1"/>
      <w:numFmt w:val="bullet"/>
      <w:lvlText w:val="•"/>
      <w:lvlJc w:val="left"/>
      <w:pPr>
        <w:tabs>
          <w:tab w:val="num" w:pos="720"/>
        </w:tabs>
        <w:ind w:left="720" w:hanging="360"/>
      </w:pPr>
      <w:rPr>
        <w:rFonts w:ascii="Times New Roman" w:hAnsi="Times New Roman" w:hint="default"/>
      </w:rPr>
    </w:lvl>
    <w:lvl w:ilvl="1" w:tplc="69020D74" w:tentative="1">
      <w:start w:val="1"/>
      <w:numFmt w:val="bullet"/>
      <w:lvlText w:val="•"/>
      <w:lvlJc w:val="left"/>
      <w:pPr>
        <w:tabs>
          <w:tab w:val="num" w:pos="1440"/>
        </w:tabs>
        <w:ind w:left="1440" w:hanging="360"/>
      </w:pPr>
      <w:rPr>
        <w:rFonts w:ascii="Times New Roman" w:hAnsi="Times New Roman" w:hint="default"/>
      </w:rPr>
    </w:lvl>
    <w:lvl w:ilvl="2" w:tplc="768C375A" w:tentative="1">
      <w:start w:val="1"/>
      <w:numFmt w:val="bullet"/>
      <w:lvlText w:val="•"/>
      <w:lvlJc w:val="left"/>
      <w:pPr>
        <w:tabs>
          <w:tab w:val="num" w:pos="2160"/>
        </w:tabs>
        <w:ind w:left="2160" w:hanging="360"/>
      </w:pPr>
      <w:rPr>
        <w:rFonts w:ascii="Times New Roman" w:hAnsi="Times New Roman" w:hint="default"/>
      </w:rPr>
    </w:lvl>
    <w:lvl w:ilvl="3" w:tplc="09FA101A" w:tentative="1">
      <w:start w:val="1"/>
      <w:numFmt w:val="bullet"/>
      <w:lvlText w:val="•"/>
      <w:lvlJc w:val="left"/>
      <w:pPr>
        <w:tabs>
          <w:tab w:val="num" w:pos="2880"/>
        </w:tabs>
        <w:ind w:left="2880" w:hanging="360"/>
      </w:pPr>
      <w:rPr>
        <w:rFonts w:ascii="Times New Roman" w:hAnsi="Times New Roman" w:hint="default"/>
      </w:rPr>
    </w:lvl>
    <w:lvl w:ilvl="4" w:tplc="282A414E" w:tentative="1">
      <w:start w:val="1"/>
      <w:numFmt w:val="bullet"/>
      <w:lvlText w:val="•"/>
      <w:lvlJc w:val="left"/>
      <w:pPr>
        <w:tabs>
          <w:tab w:val="num" w:pos="3600"/>
        </w:tabs>
        <w:ind w:left="3600" w:hanging="360"/>
      </w:pPr>
      <w:rPr>
        <w:rFonts w:ascii="Times New Roman" w:hAnsi="Times New Roman" w:hint="default"/>
      </w:rPr>
    </w:lvl>
    <w:lvl w:ilvl="5" w:tplc="CEBEC3BE" w:tentative="1">
      <w:start w:val="1"/>
      <w:numFmt w:val="bullet"/>
      <w:lvlText w:val="•"/>
      <w:lvlJc w:val="left"/>
      <w:pPr>
        <w:tabs>
          <w:tab w:val="num" w:pos="4320"/>
        </w:tabs>
        <w:ind w:left="4320" w:hanging="360"/>
      </w:pPr>
      <w:rPr>
        <w:rFonts w:ascii="Times New Roman" w:hAnsi="Times New Roman" w:hint="default"/>
      </w:rPr>
    </w:lvl>
    <w:lvl w:ilvl="6" w:tplc="09567606" w:tentative="1">
      <w:start w:val="1"/>
      <w:numFmt w:val="bullet"/>
      <w:lvlText w:val="•"/>
      <w:lvlJc w:val="left"/>
      <w:pPr>
        <w:tabs>
          <w:tab w:val="num" w:pos="5040"/>
        </w:tabs>
        <w:ind w:left="5040" w:hanging="360"/>
      </w:pPr>
      <w:rPr>
        <w:rFonts w:ascii="Times New Roman" w:hAnsi="Times New Roman" w:hint="default"/>
      </w:rPr>
    </w:lvl>
    <w:lvl w:ilvl="7" w:tplc="4FBAEB1A" w:tentative="1">
      <w:start w:val="1"/>
      <w:numFmt w:val="bullet"/>
      <w:lvlText w:val="•"/>
      <w:lvlJc w:val="left"/>
      <w:pPr>
        <w:tabs>
          <w:tab w:val="num" w:pos="5760"/>
        </w:tabs>
        <w:ind w:left="5760" w:hanging="360"/>
      </w:pPr>
      <w:rPr>
        <w:rFonts w:ascii="Times New Roman" w:hAnsi="Times New Roman" w:hint="default"/>
      </w:rPr>
    </w:lvl>
    <w:lvl w:ilvl="8" w:tplc="EDCEA582"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5CB146C7"/>
    <w:multiLevelType w:val="hybridMultilevel"/>
    <w:tmpl w:val="21C84D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12D516B"/>
    <w:multiLevelType w:val="hybridMultilevel"/>
    <w:tmpl w:val="54AE12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07AAA"/>
    <w:multiLevelType w:val="hybridMultilevel"/>
    <w:tmpl w:val="256AD7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E411191"/>
    <w:multiLevelType w:val="hybridMultilevel"/>
    <w:tmpl w:val="180856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740F3871"/>
    <w:multiLevelType w:val="hybridMultilevel"/>
    <w:tmpl w:val="03F8AFF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
  </w:num>
  <w:num w:numId="3">
    <w:abstractNumId w:val="9"/>
  </w:num>
  <w:num w:numId="4">
    <w:abstractNumId w:val="0"/>
  </w:num>
  <w:num w:numId="5">
    <w:abstractNumId w:val="11"/>
  </w:num>
  <w:num w:numId="6">
    <w:abstractNumId w:val="3"/>
  </w:num>
  <w:num w:numId="7">
    <w:abstractNumId w:val="6"/>
  </w:num>
  <w:num w:numId="8">
    <w:abstractNumId w:val="8"/>
  </w:num>
  <w:num w:numId="9">
    <w:abstractNumId w:val="16"/>
  </w:num>
  <w:num w:numId="10">
    <w:abstractNumId w:val="7"/>
  </w:num>
  <w:num w:numId="11">
    <w:abstractNumId w:val="4"/>
  </w:num>
  <w:num w:numId="12">
    <w:abstractNumId w:val="13"/>
  </w:num>
  <w:num w:numId="13">
    <w:abstractNumId w:val="12"/>
  </w:num>
  <w:num w:numId="14">
    <w:abstractNumId w:val="14"/>
  </w:num>
  <w:num w:numId="15">
    <w:abstractNumId w:val="5"/>
  </w:num>
  <w:num w:numId="16">
    <w:abstractNumId w:val="10"/>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015D"/>
    <w:rsid w:val="00014319"/>
    <w:rsid w:val="00042418"/>
    <w:rsid w:val="000D432D"/>
    <w:rsid w:val="00124269"/>
    <w:rsid w:val="00147D36"/>
    <w:rsid w:val="00192450"/>
    <w:rsid w:val="00275EA5"/>
    <w:rsid w:val="00302B21"/>
    <w:rsid w:val="00310890"/>
    <w:rsid w:val="003210FE"/>
    <w:rsid w:val="00350CDF"/>
    <w:rsid w:val="003574EC"/>
    <w:rsid w:val="003B27C4"/>
    <w:rsid w:val="003B7990"/>
    <w:rsid w:val="00426BF6"/>
    <w:rsid w:val="00427089"/>
    <w:rsid w:val="004350E2"/>
    <w:rsid w:val="00490782"/>
    <w:rsid w:val="004B56FF"/>
    <w:rsid w:val="004D6C5E"/>
    <w:rsid w:val="005B5BC0"/>
    <w:rsid w:val="005C7430"/>
    <w:rsid w:val="00602783"/>
    <w:rsid w:val="00613758"/>
    <w:rsid w:val="006D42AB"/>
    <w:rsid w:val="006F0ADE"/>
    <w:rsid w:val="00801686"/>
    <w:rsid w:val="00830DD3"/>
    <w:rsid w:val="008C3215"/>
    <w:rsid w:val="00A3189A"/>
    <w:rsid w:val="00A66C17"/>
    <w:rsid w:val="00A6760A"/>
    <w:rsid w:val="00AA7627"/>
    <w:rsid w:val="00AB2C1E"/>
    <w:rsid w:val="00AB7B7B"/>
    <w:rsid w:val="00AC580E"/>
    <w:rsid w:val="00AE2FAB"/>
    <w:rsid w:val="00B5023C"/>
    <w:rsid w:val="00B55505"/>
    <w:rsid w:val="00B80CB8"/>
    <w:rsid w:val="00B81D33"/>
    <w:rsid w:val="00C63132"/>
    <w:rsid w:val="00C8117F"/>
    <w:rsid w:val="00C81FF3"/>
    <w:rsid w:val="00CD721D"/>
    <w:rsid w:val="00D042F9"/>
    <w:rsid w:val="00D40A61"/>
    <w:rsid w:val="00D51F20"/>
    <w:rsid w:val="00D75E30"/>
    <w:rsid w:val="00D77719"/>
    <w:rsid w:val="00DB2E58"/>
    <w:rsid w:val="00E25BD0"/>
    <w:rsid w:val="00E35231"/>
    <w:rsid w:val="00EA015D"/>
    <w:rsid w:val="00F530AD"/>
    <w:rsid w:val="00F7018C"/>
    <w:rsid w:val="00FB32F0"/>
    <w:rsid w:val="00FF09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830424-C891-4457-9724-B04B6A60E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80CB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80CB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530A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015D"/>
    <w:pPr>
      <w:spacing w:after="0" w:line="240" w:lineRule="auto"/>
      <w:ind w:left="720"/>
      <w:contextualSpacing/>
    </w:pPr>
    <w:rPr>
      <w:rFonts w:ascii="Times New Roman" w:eastAsia="Times New Roman" w:hAnsi="Times New Roman" w:cs="Times New Roman"/>
      <w:sz w:val="20"/>
      <w:szCs w:val="20"/>
      <w:lang w:eastAsia="en-GB"/>
    </w:rPr>
  </w:style>
  <w:style w:type="paragraph" w:customStyle="1" w:styleId="Standard">
    <w:name w:val="Standard"/>
    <w:rsid w:val="00EA015D"/>
    <w:pPr>
      <w:suppressAutoHyphens/>
      <w:autoSpaceDN w:val="0"/>
      <w:spacing w:after="0" w:line="240" w:lineRule="auto"/>
      <w:textAlignment w:val="baseline"/>
    </w:pPr>
    <w:rPr>
      <w:rFonts w:ascii="Times New Roman" w:eastAsia="Times New Roman" w:hAnsi="Times New Roman" w:cs="Times New Roman"/>
      <w:kern w:val="3"/>
      <w:sz w:val="20"/>
      <w:szCs w:val="20"/>
      <w:lang w:eastAsia="en-GB"/>
    </w:rPr>
  </w:style>
  <w:style w:type="paragraph" w:styleId="Title">
    <w:name w:val="Title"/>
    <w:basedOn w:val="Normal"/>
    <w:next w:val="Normal"/>
    <w:link w:val="TitleChar"/>
    <w:uiPriority w:val="10"/>
    <w:qFormat/>
    <w:rsid w:val="00B80CB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0CB8"/>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B80C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CB8"/>
  </w:style>
  <w:style w:type="paragraph" w:styleId="Footer">
    <w:name w:val="footer"/>
    <w:basedOn w:val="Normal"/>
    <w:link w:val="FooterChar"/>
    <w:uiPriority w:val="99"/>
    <w:unhideWhenUsed/>
    <w:rsid w:val="00B80C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0CB8"/>
  </w:style>
  <w:style w:type="character" w:customStyle="1" w:styleId="Heading1Char">
    <w:name w:val="Heading 1 Char"/>
    <w:basedOn w:val="DefaultParagraphFont"/>
    <w:link w:val="Heading1"/>
    <w:uiPriority w:val="9"/>
    <w:rsid w:val="00B80CB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B80CB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F530AD"/>
    <w:rPr>
      <w:rFonts w:asciiTheme="majorHAnsi" w:eastAsiaTheme="majorEastAsia" w:hAnsiTheme="majorHAnsi" w:cstheme="majorBidi"/>
      <w:color w:val="1F4D78" w:themeColor="accent1" w:themeShade="7F"/>
      <w:sz w:val="24"/>
      <w:szCs w:val="24"/>
    </w:rPr>
  </w:style>
  <w:style w:type="paragraph" w:styleId="Bibliography">
    <w:name w:val="Bibliography"/>
    <w:basedOn w:val="Normal"/>
    <w:next w:val="Normal"/>
    <w:uiPriority w:val="37"/>
    <w:unhideWhenUsed/>
    <w:rsid w:val="006D42AB"/>
  </w:style>
  <w:style w:type="character" w:styleId="Hyperlink">
    <w:name w:val="Hyperlink"/>
    <w:basedOn w:val="DefaultParagraphFont"/>
    <w:uiPriority w:val="99"/>
    <w:unhideWhenUsed/>
    <w:rsid w:val="006D42AB"/>
    <w:rPr>
      <w:color w:val="0000FF"/>
      <w:u w:val="single"/>
    </w:rPr>
  </w:style>
  <w:style w:type="paragraph" w:styleId="TOCHeading">
    <w:name w:val="TOC Heading"/>
    <w:basedOn w:val="Heading1"/>
    <w:next w:val="Normal"/>
    <w:uiPriority w:val="39"/>
    <w:unhideWhenUsed/>
    <w:qFormat/>
    <w:rsid w:val="004B56FF"/>
    <w:pPr>
      <w:outlineLvl w:val="9"/>
    </w:pPr>
    <w:rPr>
      <w:lang w:val="en-US"/>
    </w:rPr>
  </w:style>
  <w:style w:type="paragraph" w:styleId="TOC2">
    <w:name w:val="toc 2"/>
    <w:basedOn w:val="Normal"/>
    <w:next w:val="Normal"/>
    <w:autoRedefine/>
    <w:uiPriority w:val="39"/>
    <w:unhideWhenUsed/>
    <w:rsid w:val="004B56FF"/>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4B56FF"/>
    <w:pPr>
      <w:spacing w:after="100"/>
    </w:pPr>
    <w:rPr>
      <w:rFonts w:eastAsiaTheme="minorEastAsia" w:cs="Times New Roman"/>
      <w:lang w:val="en-US"/>
    </w:rPr>
  </w:style>
  <w:style w:type="paragraph" w:styleId="TOC3">
    <w:name w:val="toc 3"/>
    <w:basedOn w:val="Normal"/>
    <w:next w:val="Normal"/>
    <w:autoRedefine/>
    <w:uiPriority w:val="39"/>
    <w:unhideWhenUsed/>
    <w:rsid w:val="004B56FF"/>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24600">
      <w:bodyDiv w:val="1"/>
      <w:marLeft w:val="0"/>
      <w:marRight w:val="0"/>
      <w:marTop w:val="0"/>
      <w:marBottom w:val="0"/>
      <w:divBdr>
        <w:top w:val="none" w:sz="0" w:space="0" w:color="auto"/>
        <w:left w:val="none" w:sz="0" w:space="0" w:color="auto"/>
        <w:bottom w:val="none" w:sz="0" w:space="0" w:color="auto"/>
        <w:right w:val="none" w:sz="0" w:space="0" w:color="auto"/>
      </w:divBdr>
    </w:div>
    <w:div w:id="21790436">
      <w:bodyDiv w:val="1"/>
      <w:marLeft w:val="0"/>
      <w:marRight w:val="0"/>
      <w:marTop w:val="0"/>
      <w:marBottom w:val="0"/>
      <w:divBdr>
        <w:top w:val="none" w:sz="0" w:space="0" w:color="auto"/>
        <w:left w:val="none" w:sz="0" w:space="0" w:color="auto"/>
        <w:bottom w:val="none" w:sz="0" w:space="0" w:color="auto"/>
        <w:right w:val="none" w:sz="0" w:space="0" w:color="auto"/>
      </w:divBdr>
    </w:div>
    <w:div w:id="59712069">
      <w:bodyDiv w:val="1"/>
      <w:marLeft w:val="0"/>
      <w:marRight w:val="0"/>
      <w:marTop w:val="0"/>
      <w:marBottom w:val="0"/>
      <w:divBdr>
        <w:top w:val="none" w:sz="0" w:space="0" w:color="auto"/>
        <w:left w:val="none" w:sz="0" w:space="0" w:color="auto"/>
        <w:bottom w:val="none" w:sz="0" w:space="0" w:color="auto"/>
        <w:right w:val="none" w:sz="0" w:space="0" w:color="auto"/>
      </w:divBdr>
    </w:div>
    <w:div w:id="95099379">
      <w:bodyDiv w:val="1"/>
      <w:marLeft w:val="0"/>
      <w:marRight w:val="0"/>
      <w:marTop w:val="0"/>
      <w:marBottom w:val="0"/>
      <w:divBdr>
        <w:top w:val="none" w:sz="0" w:space="0" w:color="auto"/>
        <w:left w:val="none" w:sz="0" w:space="0" w:color="auto"/>
        <w:bottom w:val="none" w:sz="0" w:space="0" w:color="auto"/>
        <w:right w:val="none" w:sz="0" w:space="0" w:color="auto"/>
      </w:divBdr>
    </w:div>
    <w:div w:id="106001701">
      <w:bodyDiv w:val="1"/>
      <w:marLeft w:val="0"/>
      <w:marRight w:val="0"/>
      <w:marTop w:val="0"/>
      <w:marBottom w:val="0"/>
      <w:divBdr>
        <w:top w:val="none" w:sz="0" w:space="0" w:color="auto"/>
        <w:left w:val="none" w:sz="0" w:space="0" w:color="auto"/>
        <w:bottom w:val="none" w:sz="0" w:space="0" w:color="auto"/>
        <w:right w:val="none" w:sz="0" w:space="0" w:color="auto"/>
      </w:divBdr>
    </w:div>
    <w:div w:id="147939500">
      <w:bodyDiv w:val="1"/>
      <w:marLeft w:val="0"/>
      <w:marRight w:val="0"/>
      <w:marTop w:val="0"/>
      <w:marBottom w:val="0"/>
      <w:divBdr>
        <w:top w:val="none" w:sz="0" w:space="0" w:color="auto"/>
        <w:left w:val="none" w:sz="0" w:space="0" w:color="auto"/>
        <w:bottom w:val="none" w:sz="0" w:space="0" w:color="auto"/>
        <w:right w:val="none" w:sz="0" w:space="0" w:color="auto"/>
      </w:divBdr>
    </w:div>
    <w:div w:id="266474171">
      <w:bodyDiv w:val="1"/>
      <w:marLeft w:val="0"/>
      <w:marRight w:val="0"/>
      <w:marTop w:val="0"/>
      <w:marBottom w:val="0"/>
      <w:divBdr>
        <w:top w:val="none" w:sz="0" w:space="0" w:color="auto"/>
        <w:left w:val="none" w:sz="0" w:space="0" w:color="auto"/>
        <w:bottom w:val="none" w:sz="0" w:space="0" w:color="auto"/>
        <w:right w:val="none" w:sz="0" w:space="0" w:color="auto"/>
      </w:divBdr>
    </w:div>
    <w:div w:id="321665404">
      <w:bodyDiv w:val="1"/>
      <w:marLeft w:val="0"/>
      <w:marRight w:val="0"/>
      <w:marTop w:val="0"/>
      <w:marBottom w:val="0"/>
      <w:divBdr>
        <w:top w:val="none" w:sz="0" w:space="0" w:color="auto"/>
        <w:left w:val="none" w:sz="0" w:space="0" w:color="auto"/>
        <w:bottom w:val="none" w:sz="0" w:space="0" w:color="auto"/>
        <w:right w:val="none" w:sz="0" w:space="0" w:color="auto"/>
      </w:divBdr>
    </w:div>
    <w:div w:id="327371326">
      <w:bodyDiv w:val="1"/>
      <w:marLeft w:val="0"/>
      <w:marRight w:val="0"/>
      <w:marTop w:val="0"/>
      <w:marBottom w:val="0"/>
      <w:divBdr>
        <w:top w:val="none" w:sz="0" w:space="0" w:color="auto"/>
        <w:left w:val="none" w:sz="0" w:space="0" w:color="auto"/>
        <w:bottom w:val="none" w:sz="0" w:space="0" w:color="auto"/>
        <w:right w:val="none" w:sz="0" w:space="0" w:color="auto"/>
      </w:divBdr>
    </w:div>
    <w:div w:id="329915378">
      <w:bodyDiv w:val="1"/>
      <w:marLeft w:val="0"/>
      <w:marRight w:val="0"/>
      <w:marTop w:val="0"/>
      <w:marBottom w:val="0"/>
      <w:divBdr>
        <w:top w:val="none" w:sz="0" w:space="0" w:color="auto"/>
        <w:left w:val="none" w:sz="0" w:space="0" w:color="auto"/>
        <w:bottom w:val="none" w:sz="0" w:space="0" w:color="auto"/>
        <w:right w:val="none" w:sz="0" w:space="0" w:color="auto"/>
      </w:divBdr>
      <w:divsChild>
        <w:div w:id="609241097">
          <w:marLeft w:val="547"/>
          <w:marRight w:val="0"/>
          <w:marTop w:val="96"/>
          <w:marBottom w:val="0"/>
          <w:divBdr>
            <w:top w:val="none" w:sz="0" w:space="0" w:color="auto"/>
            <w:left w:val="none" w:sz="0" w:space="0" w:color="auto"/>
            <w:bottom w:val="none" w:sz="0" w:space="0" w:color="auto"/>
            <w:right w:val="none" w:sz="0" w:space="0" w:color="auto"/>
          </w:divBdr>
        </w:div>
      </w:divsChild>
    </w:div>
    <w:div w:id="389695018">
      <w:bodyDiv w:val="1"/>
      <w:marLeft w:val="0"/>
      <w:marRight w:val="0"/>
      <w:marTop w:val="0"/>
      <w:marBottom w:val="0"/>
      <w:divBdr>
        <w:top w:val="none" w:sz="0" w:space="0" w:color="auto"/>
        <w:left w:val="none" w:sz="0" w:space="0" w:color="auto"/>
        <w:bottom w:val="none" w:sz="0" w:space="0" w:color="auto"/>
        <w:right w:val="none" w:sz="0" w:space="0" w:color="auto"/>
      </w:divBdr>
    </w:div>
    <w:div w:id="472791043">
      <w:bodyDiv w:val="1"/>
      <w:marLeft w:val="0"/>
      <w:marRight w:val="0"/>
      <w:marTop w:val="0"/>
      <w:marBottom w:val="0"/>
      <w:divBdr>
        <w:top w:val="none" w:sz="0" w:space="0" w:color="auto"/>
        <w:left w:val="none" w:sz="0" w:space="0" w:color="auto"/>
        <w:bottom w:val="none" w:sz="0" w:space="0" w:color="auto"/>
        <w:right w:val="none" w:sz="0" w:space="0" w:color="auto"/>
      </w:divBdr>
    </w:div>
    <w:div w:id="483354868">
      <w:bodyDiv w:val="1"/>
      <w:marLeft w:val="0"/>
      <w:marRight w:val="0"/>
      <w:marTop w:val="0"/>
      <w:marBottom w:val="0"/>
      <w:divBdr>
        <w:top w:val="none" w:sz="0" w:space="0" w:color="auto"/>
        <w:left w:val="none" w:sz="0" w:space="0" w:color="auto"/>
        <w:bottom w:val="none" w:sz="0" w:space="0" w:color="auto"/>
        <w:right w:val="none" w:sz="0" w:space="0" w:color="auto"/>
      </w:divBdr>
    </w:div>
    <w:div w:id="561453759">
      <w:bodyDiv w:val="1"/>
      <w:marLeft w:val="0"/>
      <w:marRight w:val="0"/>
      <w:marTop w:val="0"/>
      <w:marBottom w:val="0"/>
      <w:divBdr>
        <w:top w:val="none" w:sz="0" w:space="0" w:color="auto"/>
        <w:left w:val="none" w:sz="0" w:space="0" w:color="auto"/>
        <w:bottom w:val="none" w:sz="0" w:space="0" w:color="auto"/>
        <w:right w:val="none" w:sz="0" w:space="0" w:color="auto"/>
      </w:divBdr>
    </w:div>
    <w:div w:id="590429597">
      <w:bodyDiv w:val="1"/>
      <w:marLeft w:val="0"/>
      <w:marRight w:val="0"/>
      <w:marTop w:val="0"/>
      <w:marBottom w:val="0"/>
      <w:divBdr>
        <w:top w:val="none" w:sz="0" w:space="0" w:color="auto"/>
        <w:left w:val="none" w:sz="0" w:space="0" w:color="auto"/>
        <w:bottom w:val="none" w:sz="0" w:space="0" w:color="auto"/>
        <w:right w:val="none" w:sz="0" w:space="0" w:color="auto"/>
      </w:divBdr>
    </w:div>
    <w:div w:id="593905459">
      <w:bodyDiv w:val="1"/>
      <w:marLeft w:val="0"/>
      <w:marRight w:val="0"/>
      <w:marTop w:val="0"/>
      <w:marBottom w:val="0"/>
      <w:divBdr>
        <w:top w:val="none" w:sz="0" w:space="0" w:color="auto"/>
        <w:left w:val="none" w:sz="0" w:space="0" w:color="auto"/>
        <w:bottom w:val="none" w:sz="0" w:space="0" w:color="auto"/>
        <w:right w:val="none" w:sz="0" w:space="0" w:color="auto"/>
      </w:divBdr>
    </w:div>
    <w:div w:id="741949748">
      <w:bodyDiv w:val="1"/>
      <w:marLeft w:val="0"/>
      <w:marRight w:val="0"/>
      <w:marTop w:val="0"/>
      <w:marBottom w:val="0"/>
      <w:divBdr>
        <w:top w:val="none" w:sz="0" w:space="0" w:color="auto"/>
        <w:left w:val="none" w:sz="0" w:space="0" w:color="auto"/>
        <w:bottom w:val="none" w:sz="0" w:space="0" w:color="auto"/>
        <w:right w:val="none" w:sz="0" w:space="0" w:color="auto"/>
      </w:divBdr>
    </w:div>
    <w:div w:id="746732111">
      <w:bodyDiv w:val="1"/>
      <w:marLeft w:val="0"/>
      <w:marRight w:val="0"/>
      <w:marTop w:val="0"/>
      <w:marBottom w:val="0"/>
      <w:divBdr>
        <w:top w:val="none" w:sz="0" w:space="0" w:color="auto"/>
        <w:left w:val="none" w:sz="0" w:space="0" w:color="auto"/>
        <w:bottom w:val="none" w:sz="0" w:space="0" w:color="auto"/>
        <w:right w:val="none" w:sz="0" w:space="0" w:color="auto"/>
      </w:divBdr>
    </w:div>
    <w:div w:id="755522003">
      <w:bodyDiv w:val="1"/>
      <w:marLeft w:val="0"/>
      <w:marRight w:val="0"/>
      <w:marTop w:val="0"/>
      <w:marBottom w:val="0"/>
      <w:divBdr>
        <w:top w:val="none" w:sz="0" w:space="0" w:color="auto"/>
        <w:left w:val="none" w:sz="0" w:space="0" w:color="auto"/>
        <w:bottom w:val="none" w:sz="0" w:space="0" w:color="auto"/>
        <w:right w:val="none" w:sz="0" w:space="0" w:color="auto"/>
      </w:divBdr>
    </w:div>
    <w:div w:id="960107418">
      <w:bodyDiv w:val="1"/>
      <w:marLeft w:val="0"/>
      <w:marRight w:val="0"/>
      <w:marTop w:val="0"/>
      <w:marBottom w:val="0"/>
      <w:divBdr>
        <w:top w:val="none" w:sz="0" w:space="0" w:color="auto"/>
        <w:left w:val="none" w:sz="0" w:space="0" w:color="auto"/>
        <w:bottom w:val="none" w:sz="0" w:space="0" w:color="auto"/>
        <w:right w:val="none" w:sz="0" w:space="0" w:color="auto"/>
      </w:divBdr>
    </w:div>
    <w:div w:id="1119450555">
      <w:bodyDiv w:val="1"/>
      <w:marLeft w:val="0"/>
      <w:marRight w:val="0"/>
      <w:marTop w:val="0"/>
      <w:marBottom w:val="0"/>
      <w:divBdr>
        <w:top w:val="none" w:sz="0" w:space="0" w:color="auto"/>
        <w:left w:val="none" w:sz="0" w:space="0" w:color="auto"/>
        <w:bottom w:val="none" w:sz="0" w:space="0" w:color="auto"/>
        <w:right w:val="none" w:sz="0" w:space="0" w:color="auto"/>
      </w:divBdr>
    </w:div>
    <w:div w:id="1125541827">
      <w:bodyDiv w:val="1"/>
      <w:marLeft w:val="0"/>
      <w:marRight w:val="0"/>
      <w:marTop w:val="0"/>
      <w:marBottom w:val="0"/>
      <w:divBdr>
        <w:top w:val="none" w:sz="0" w:space="0" w:color="auto"/>
        <w:left w:val="none" w:sz="0" w:space="0" w:color="auto"/>
        <w:bottom w:val="none" w:sz="0" w:space="0" w:color="auto"/>
        <w:right w:val="none" w:sz="0" w:space="0" w:color="auto"/>
      </w:divBdr>
    </w:div>
    <w:div w:id="1137837957">
      <w:bodyDiv w:val="1"/>
      <w:marLeft w:val="0"/>
      <w:marRight w:val="0"/>
      <w:marTop w:val="0"/>
      <w:marBottom w:val="0"/>
      <w:divBdr>
        <w:top w:val="none" w:sz="0" w:space="0" w:color="auto"/>
        <w:left w:val="none" w:sz="0" w:space="0" w:color="auto"/>
        <w:bottom w:val="none" w:sz="0" w:space="0" w:color="auto"/>
        <w:right w:val="none" w:sz="0" w:space="0" w:color="auto"/>
      </w:divBdr>
    </w:div>
    <w:div w:id="1182163834">
      <w:bodyDiv w:val="1"/>
      <w:marLeft w:val="0"/>
      <w:marRight w:val="0"/>
      <w:marTop w:val="0"/>
      <w:marBottom w:val="0"/>
      <w:divBdr>
        <w:top w:val="none" w:sz="0" w:space="0" w:color="auto"/>
        <w:left w:val="none" w:sz="0" w:space="0" w:color="auto"/>
        <w:bottom w:val="none" w:sz="0" w:space="0" w:color="auto"/>
        <w:right w:val="none" w:sz="0" w:space="0" w:color="auto"/>
      </w:divBdr>
    </w:div>
    <w:div w:id="1251160771">
      <w:bodyDiv w:val="1"/>
      <w:marLeft w:val="0"/>
      <w:marRight w:val="0"/>
      <w:marTop w:val="0"/>
      <w:marBottom w:val="0"/>
      <w:divBdr>
        <w:top w:val="none" w:sz="0" w:space="0" w:color="auto"/>
        <w:left w:val="none" w:sz="0" w:space="0" w:color="auto"/>
        <w:bottom w:val="none" w:sz="0" w:space="0" w:color="auto"/>
        <w:right w:val="none" w:sz="0" w:space="0" w:color="auto"/>
      </w:divBdr>
    </w:div>
    <w:div w:id="1272206207">
      <w:bodyDiv w:val="1"/>
      <w:marLeft w:val="0"/>
      <w:marRight w:val="0"/>
      <w:marTop w:val="0"/>
      <w:marBottom w:val="0"/>
      <w:divBdr>
        <w:top w:val="none" w:sz="0" w:space="0" w:color="auto"/>
        <w:left w:val="none" w:sz="0" w:space="0" w:color="auto"/>
        <w:bottom w:val="none" w:sz="0" w:space="0" w:color="auto"/>
        <w:right w:val="none" w:sz="0" w:space="0" w:color="auto"/>
      </w:divBdr>
    </w:div>
    <w:div w:id="1291010322">
      <w:bodyDiv w:val="1"/>
      <w:marLeft w:val="0"/>
      <w:marRight w:val="0"/>
      <w:marTop w:val="0"/>
      <w:marBottom w:val="0"/>
      <w:divBdr>
        <w:top w:val="none" w:sz="0" w:space="0" w:color="auto"/>
        <w:left w:val="none" w:sz="0" w:space="0" w:color="auto"/>
        <w:bottom w:val="none" w:sz="0" w:space="0" w:color="auto"/>
        <w:right w:val="none" w:sz="0" w:space="0" w:color="auto"/>
      </w:divBdr>
    </w:div>
    <w:div w:id="1365867464">
      <w:bodyDiv w:val="1"/>
      <w:marLeft w:val="0"/>
      <w:marRight w:val="0"/>
      <w:marTop w:val="0"/>
      <w:marBottom w:val="0"/>
      <w:divBdr>
        <w:top w:val="none" w:sz="0" w:space="0" w:color="auto"/>
        <w:left w:val="none" w:sz="0" w:space="0" w:color="auto"/>
        <w:bottom w:val="none" w:sz="0" w:space="0" w:color="auto"/>
        <w:right w:val="none" w:sz="0" w:space="0" w:color="auto"/>
      </w:divBdr>
    </w:div>
    <w:div w:id="1375077582">
      <w:bodyDiv w:val="1"/>
      <w:marLeft w:val="0"/>
      <w:marRight w:val="0"/>
      <w:marTop w:val="0"/>
      <w:marBottom w:val="0"/>
      <w:divBdr>
        <w:top w:val="none" w:sz="0" w:space="0" w:color="auto"/>
        <w:left w:val="none" w:sz="0" w:space="0" w:color="auto"/>
        <w:bottom w:val="none" w:sz="0" w:space="0" w:color="auto"/>
        <w:right w:val="none" w:sz="0" w:space="0" w:color="auto"/>
      </w:divBdr>
    </w:div>
    <w:div w:id="1438211330">
      <w:bodyDiv w:val="1"/>
      <w:marLeft w:val="0"/>
      <w:marRight w:val="0"/>
      <w:marTop w:val="0"/>
      <w:marBottom w:val="0"/>
      <w:divBdr>
        <w:top w:val="none" w:sz="0" w:space="0" w:color="auto"/>
        <w:left w:val="none" w:sz="0" w:space="0" w:color="auto"/>
        <w:bottom w:val="none" w:sz="0" w:space="0" w:color="auto"/>
        <w:right w:val="none" w:sz="0" w:space="0" w:color="auto"/>
      </w:divBdr>
    </w:div>
    <w:div w:id="1454405152">
      <w:bodyDiv w:val="1"/>
      <w:marLeft w:val="0"/>
      <w:marRight w:val="0"/>
      <w:marTop w:val="0"/>
      <w:marBottom w:val="0"/>
      <w:divBdr>
        <w:top w:val="none" w:sz="0" w:space="0" w:color="auto"/>
        <w:left w:val="none" w:sz="0" w:space="0" w:color="auto"/>
        <w:bottom w:val="none" w:sz="0" w:space="0" w:color="auto"/>
        <w:right w:val="none" w:sz="0" w:space="0" w:color="auto"/>
      </w:divBdr>
    </w:div>
    <w:div w:id="1454640460">
      <w:bodyDiv w:val="1"/>
      <w:marLeft w:val="0"/>
      <w:marRight w:val="0"/>
      <w:marTop w:val="0"/>
      <w:marBottom w:val="0"/>
      <w:divBdr>
        <w:top w:val="none" w:sz="0" w:space="0" w:color="auto"/>
        <w:left w:val="none" w:sz="0" w:space="0" w:color="auto"/>
        <w:bottom w:val="none" w:sz="0" w:space="0" w:color="auto"/>
        <w:right w:val="none" w:sz="0" w:space="0" w:color="auto"/>
      </w:divBdr>
    </w:div>
    <w:div w:id="1516267718">
      <w:bodyDiv w:val="1"/>
      <w:marLeft w:val="0"/>
      <w:marRight w:val="0"/>
      <w:marTop w:val="0"/>
      <w:marBottom w:val="0"/>
      <w:divBdr>
        <w:top w:val="none" w:sz="0" w:space="0" w:color="auto"/>
        <w:left w:val="none" w:sz="0" w:space="0" w:color="auto"/>
        <w:bottom w:val="none" w:sz="0" w:space="0" w:color="auto"/>
        <w:right w:val="none" w:sz="0" w:space="0" w:color="auto"/>
      </w:divBdr>
    </w:div>
    <w:div w:id="1519853517">
      <w:bodyDiv w:val="1"/>
      <w:marLeft w:val="0"/>
      <w:marRight w:val="0"/>
      <w:marTop w:val="0"/>
      <w:marBottom w:val="0"/>
      <w:divBdr>
        <w:top w:val="none" w:sz="0" w:space="0" w:color="auto"/>
        <w:left w:val="none" w:sz="0" w:space="0" w:color="auto"/>
        <w:bottom w:val="none" w:sz="0" w:space="0" w:color="auto"/>
        <w:right w:val="none" w:sz="0" w:space="0" w:color="auto"/>
      </w:divBdr>
    </w:div>
    <w:div w:id="1545287337">
      <w:bodyDiv w:val="1"/>
      <w:marLeft w:val="0"/>
      <w:marRight w:val="0"/>
      <w:marTop w:val="0"/>
      <w:marBottom w:val="0"/>
      <w:divBdr>
        <w:top w:val="none" w:sz="0" w:space="0" w:color="auto"/>
        <w:left w:val="none" w:sz="0" w:space="0" w:color="auto"/>
        <w:bottom w:val="none" w:sz="0" w:space="0" w:color="auto"/>
        <w:right w:val="none" w:sz="0" w:space="0" w:color="auto"/>
      </w:divBdr>
    </w:div>
    <w:div w:id="1563173277">
      <w:bodyDiv w:val="1"/>
      <w:marLeft w:val="0"/>
      <w:marRight w:val="0"/>
      <w:marTop w:val="0"/>
      <w:marBottom w:val="0"/>
      <w:divBdr>
        <w:top w:val="none" w:sz="0" w:space="0" w:color="auto"/>
        <w:left w:val="none" w:sz="0" w:space="0" w:color="auto"/>
        <w:bottom w:val="none" w:sz="0" w:space="0" w:color="auto"/>
        <w:right w:val="none" w:sz="0" w:space="0" w:color="auto"/>
      </w:divBdr>
    </w:div>
    <w:div w:id="1596355590">
      <w:bodyDiv w:val="1"/>
      <w:marLeft w:val="0"/>
      <w:marRight w:val="0"/>
      <w:marTop w:val="0"/>
      <w:marBottom w:val="0"/>
      <w:divBdr>
        <w:top w:val="none" w:sz="0" w:space="0" w:color="auto"/>
        <w:left w:val="none" w:sz="0" w:space="0" w:color="auto"/>
        <w:bottom w:val="none" w:sz="0" w:space="0" w:color="auto"/>
        <w:right w:val="none" w:sz="0" w:space="0" w:color="auto"/>
      </w:divBdr>
    </w:div>
    <w:div w:id="1626231254">
      <w:bodyDiv w:val="1"/>
      <w:marLeft w:val="0"/>
      <w:marRight w:val="0"/>
      <w:marTop w:val="0"/>
      <w:marBottom w:val="0"/>
      <w:divBdr>
        <w:top w:val="none" w:sz="0" w:space="0" w:color="auto"/>
        <w:left w:val="none" w:sz="0" w:space="0" w:color="auto"/>
        <w:bottom w:val="none" w:sz="0" w:space="0" w:color="auto"/>
        <w:right w:val="none" w:sz="0" w:space="0" w:color="auto"/>
      </w:divBdr>
    </w:div>
    <w:div w:id="1626504568">
      <w:bodyDiv w:val="1"/>
      <w:marLeft w:val="0"/>
      <w:marRight w:val="0"/>
      <w:marTop w:val="0"/>
      <w:marBottom w:val="0"/>
      <w:divBdr>
        <w:top w:val="none" w:sz="0" w:space="0" w:color="auto"/>
        <w:left w:val="none" w:sz="0" w:space="0" w:color="auto"/>
        <w:bottom w:val="none" w:sz="0" w:space="0" w:color="auto"/>
        <w:right w:val="none" w:sz="0" w:space="0" w:color="auto"/>
      </w:divBdr>
    </w:div>
    <w:div w:id="1626738383">
      <w:bodyDiv w:val="1"/>
      <w:marLeft w:val="0"/>
      <w:marRight w:val="0"/>
      <w:marTop w:val="0"/>
      <w:marBottom w:val="0"/>
      <w:divBdr>
        <w:top w:val="none" w:sz="0" w:space="0" w:color="auto"/>
        <w:left w:val="none" w:sz="0" w:space="0" w:color="auto"/>
        <w:bottom w:val="none" w:sz="0" w:space="0" w:color="auto"/>
        <w:right w:val="none" w:sz="0" w:space="0" w:color="auto"/>
      </w:divBdr>
    </w:div>
    <w:div w:id="1643578997">
      <w:bodyDiv w:val="1"/>
      <w:marLeft w:val="0"/>
      <w:marRight w:val="0"/>
      <w:marTop w:val="0"/>
      <w:marBottom w:val="0"/>
      <w:divBdr>
        <w:top w:val="none" w:sz="0" w:space="0" w:color="auto"/>
        <w:left w:val="none" w:sz="0" w:space="0" w:color="auto"/>
        <w:bottom w:val="none" w:sz="0" w:space="0" w:color="auto"/>
        <w:right w:val="none" w:sz="0" w:space="0" w:color="auto"/>
      </w:divBdr>
    </w:div>
    <w:div w:id="1684240083">
      <w:bodyDiv w:val="1"/>
      <w:marLeft w:val="0"/>
      <w:marRight w:val="0"/>
      <w:marTop w:val="0"/>
      <w:marBottom w:val="0"/>
      <w:divBdr>
        <w:top w:val="none" w:sz="0" w:space="0" w:color="auto"/>
        <w:left w:val="none" w:sz="0" w:space="0" w:color="auto"/>
        <w:bottom w:val="none" w:sz="0" w:space="0" w:color="auto"/>
        <w:right w:val="none" w:sz="0" w:space="0" w:color="auto"/>
      </w:divBdr>
    </w:div>
    <w:div w:id="1822693177">
      <w:bodyDiv w:val="1"/>
      <w:marLeft w:val="0"/>
      <w:marRight w:val="0"/>
      <w:marTop w:val="0"/>
      <w:marBottom w:val="0"/>
      <w:divBdr>
        <w:top w:val="none" w:sz="0" w:space="0" w:color="auto"/>
        <w:left w:val="none" w:sz="0" w:space="0" w:color="auto"/>
        <w:bottom w:val="none" w:sz="0" w:space="0" w:color="auto"/>
        <w:right w:val="none" w:sz="0" w:space="0" w:color="auto"/>
      </w:divBdr>
    </w:div>
    <w:div w:id="1826044084">
      <w:bodyDiv w:val="1"/>
      <w:marLeft w:val="0"/>
      <w:marRight w:val="0"/>
      <w:marTop w:val="0"/>
      <w:marBottom w:val="0"/>
      <w:divBdr>
        <w:top w:val="none" w:sz="0" w:space="0" w:color="auto"/>
        <w:left w:val="none" w:sz="0" w:space="0" w:color="auto"/>
        <w:bottom w:val="none" w:sz="0" w:space="0" w:color="auto"/>
        <w:right w:val="none" w:sz="0" w:space="0" w:color="auto"/>
      </w:divBdr>
    </w:div>
    <w:div w:id="1873878539">
      <w:bodyDiv w:val="1"/>
      <w:marLeft w:val="0"/>
      <w:marRight w:val="0"/>
      <w:marTop w:val="0"/>
      <w:marBottom w:val="0"/>
      <w:divBdr>
        <w:top w:val="none" w:sz="0" w:space="0" w:color="auto"/>
        <w:left w:val="none" w:sz="0" w:space="0" w:color="auto"/>
        <w:bottom w:val="none" w:sz="0" w:space="0" w:color="auto"/>
        <w:right w:val="none" w:sz="0" w:space="0" w:color="auto"/>
      </w:divBdr>
    </w:div>
    <w:div w:id="1935240602">
      <w:bodyDiv w:val="1"/>
      <w:marLeft w:val="0"/>
      <w:marRight w:val="0"/>
      <w:marTop w:val="0"/>
      <w:marBottom w:val="0"/>
      <w:divBdr>
        <w:top w:val="none" w:sz="0" w:space="0" w:color="auto"/>
        <w:left w:val="none" w:sz="0" w:space="0" w:color="auto"/>
        <w:bottom w:val="none" w:sz="0" w:space="0" w:color="auto"/>
        <w:right w:val="none" w:sz="0" w:space="0" w:color="auto"/>
      </w:divBdr>
    </w:div>
    <w:div w:id="1996563305">
      <w:bodyDiv w:val="1"/>
      <w:marLeft w:val="0"/>
      <w:marRight w:val="0"/>
      <w:marTop w:val="0"/>
      <w:marBottom w:val="0"/>
      <w:divBdr>
        <w:top w:val="none" w:sz="0" w:space="0" w:color="auto"/>
        <w:left w:val="none" w:sz="0" w:space="0" w:color="auto"/>
        <w:bottom w:val="none" w:sz="0" w:space="0" w:color="auto"/>
        <w:right w:val="none" w:sz="0" w:space="0" w:color="auto"/>
      </w:divBdr>
    </w:div>
    <w:div w:id="2073040140">
      <w:bodyDiv w:val="1"/>
      <w:marLeft w:val="0"/>
      <w:marRight w:val="0"/>
      <w:marTop w:val="0"/>
      <w:marBottom w:val="0"/>
      <w:divBdr>
        <w:top w:val="none" w:sz="0" w:space="0" w:color="auto"/>
        <w:left w:val="none" w:sz="0" w:space="0" w:color="auto"/>
        <w:bottom w:val="none" w:sz="0" w:space="0" w:color="auto"/>
        <w:right w:val="none" w:sz="0" w:space="0" w:color="auto"/>
      </w:divBdr>
    </w:div>
    <w:div w:id="2079861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0178"/>
    <w:rsid w:val="007A0178"/>
    <w:rsid w:val="00B351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9324B1A43FE469AA1953D33AD18A496">
    <w:name w:val="09324B1A43FE469AA1953D33AD18A496"/>
    <w:rsid w:val="007A0178"/>
  </w:style>
  <w:style w:type="paragraph" w:customStyle="1" w:styleId="D26ACD3D1EC44E05BAE038079A2B77FD">
    <w:name w:val="D26ACD3D1EC44E05BAE038079A2B77FD"/>
    <w:rsid w:val="007A0178"/>
  </w:style>
  <w:style w:type="paragraph" w:customStyle="1" w:styleId="DC47FB70E2374204B651799C03D898E5">
    <w:name w:val="DC47FB70E2374204B651799C03D898E5"/>
    <w:rsid w:val="007A017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EIR05</b:Tag>
    <b:SourceType>Report</b:SourceType>
    <b:Guid>{52FCA7ED-2EF4-47C2-A934-8B79D992D1FA}</b:Guid>
    <b:Title>Code Of Practice</b:Title>
    <b:Year>2005</b:Year>
    <b:Publisher>https://ico.org.uk/media/for-organisations/documents/1644/environmental_information_regulations_code_of_practice.pdf</b:Publisher>
    <b:City>NS</b:City>
    <b:Author>
      <b:Author>
        <b:NameList>
          <b:Person>
            <b:Last>EIR</b:Last>
          </b:Person>
        </b:NameList>
      </b:Author>
    </b:Author>
    <b:RefOrder>2</b:RefOrder>
  </b:Source>
  <b:Source>
    <b:Tag>Pat19</b:Tag>
    <b:SourceType>InternetSite</b:SourceType>
    <b:Guid>{4BD28C92-CE89-49E5-AB22-E01FB635A2AD}</b:Guid>
    <b:Title>What Is the Meaning of Competitive Environment?</b:Title>
    <b:Year>2019</b:Year>
    <b:InternetSiteTitle>Chron</b:InternetSiteTitle>
    <b:Month>01</b:Month>
    <b:Day>31</b:Day>
    <b:URL>https://smallbusiness.chron.com/meaning-competitive-environment-24981.html</b:URL>
    <b:Author>
      <b:Author>
        <b:NameList>
          <b:Person>
            <b:Last>Gleeson</b:Last>
            <b:First>Patrick</b:First>
          </b:Person>
        </b:NameList>
      </b:Author>
    </b:Author>
    <b:RefOrder>3</b:RefOrder>
  </b:Source>
  <b:Source>
    <b:Tag>Kim20</b:Tag>
    <b:SourceType>InternetSite</b:SourceType>
    <b:Guid>{4B1766C2-91A5-46A2-BDB8-0C99CACEC84A}</b:Guid>
    <b:Author>
      <b:Author>
        <b:NameList>
          <b:Person>
            <b:Last>Kim</b:Last>
            <b:First>Jayden</b:First>
          </b:Person>
        </b:NameList>
      </b:Author>
    </b:Author>
    <b:Title>Time Management Techniques</b:Title>
    <b:Year>2020</b:Year>
    <b:InternetSiteTitle>Master of Project Academy</b:InternetSiteTitle>
    <b:Month>01</b:Month>
    <b:Day>29</b:Day>
    <b:URL>https://blog.masterofproject.com/time-management-techniques/</b:URL>
    <b:RefOrder>1</b:RefOrder>
  </b:Source>
  <b:Source>
    <b:Tag>Chr20</b:Tag>
    <b:SourceType>InternetSite</b:SourceType>
    <b:Guid>{C60DDCEC-BD16-4427-960F-93F91BDED331}</b:Guid>
    <b:Author>
      <b:Author>
        <b:NameList>
          <b:Person>
            <b:Last>Walters</b:Last>
            <b:First>Christine</b:First>
          </b:Person>
        </b:NameList>
      </b:Author>
    </b:Author>
    <b:Title>Changing demographics demand healthcare reforms</b:Title>
    <b:InternetSiteTitle>pwc</b:InternetSiteTitle>
    <b:Year>2020</b:Year>
    <b:Month>01</b:Month>
    <b:Day>15</b:Day>
    <b:URL>https://www.pwc.com/gx/en/industries/healthcare/emerging-trends-pwc-healthcare/changing-demographics-healthcare-reform.html</b:URL>
    <b:RefOrder>4</b:RefOrder>
  </b:Source>
  <b:Source>
    <b:Tag>GOV98</b:Tag>
    <b:SourceType>InternetSite</b:SourceType>
    <b:Guid>{D5276181-E2CC-4849-8445-E097211A3F73}</b:Guid>
    <b:Author>
      <b:Author>
        <b:NameList>
          <b:Person>
            <b:Last>GOV</b:Last>
          </b:Person>
        </b:NameList>
      </b:Author>
    </b:Author>
    <b:Title>Data Protection Act</b:Title>
    <b:InternetSiteTitle>GOV</b:InternetSiteTitle>
    <b:Year>1998</b:Year>
    <b:Month>-</b:Month>
    <b:Day>-</b:Day>
    <b:URL>https://www.gov.uk/data-protection</b:URL>
    <b:RefOrder>5</b:RefOrder>
  </b:Source>
  <b:Source>
    <b:Tag>EDP20</b:Tag>
    <b:SourceType>InternetSite</b:SourceType>
    <b:Guid>{76AD9744-7B2B-4296-AFED-DC4D3CBCACD4}</b:Guid>
    <b:Author>
      <b:Author>
        <b:NameList>
          <b:Person>
            <b:Last>EDPR</b:Last>
          </b:Person>
        </b:NameList>
      </b:Author>
    </b:Author>
    <b:Title>GDPR </b:Title>
    <b:InternetSiteTitle>GDPR</b:InternetSiteTitle>
    <b:Year>2020</b:Year>
    <b:Month>01</b:Month>
    <b:Day>15</b:Day>
    <b:URL>https://gdpr-info.eu/</b:URL>
    <b:RefOrder>6</b:RefOrder>
  </b:Source>
  <b:Source>
    <b:Tag>BCS20</b:Tag>
    <b:SourceType>InternetSite</b:SourceType>
    <b:Guid>{092259E7-13AE-4231-A469-0AF12F4BFAD0}</b:Guid>
    <b:Author>
      <b:Author>
        <b:NameList>
          <b:Person>
            <b:Last>BCS</b:Last>
          </b:Person>
        </b:NameList>
      </b:Author>
    </b:Author>
    <b:Title>BCS Code Of Conduct</b:Title>
    <b:InternetSiteTitle>The Chartered Institute for IT</b:InternetSiteTitle>
    <b:Year>2020</b:Year>
    <b:Month>01</b:Month>
    <b:Day>15</b:Day>
    <b:URL>https://www.bcs.org/membership/become-a-member/bcs-code-of-conduct/</b:URL>
    <b:RefOrder>7</b:RefOrder>
  </b:Source>
  <b:Source>
    <b:Tag>GOV20</b:Tag>
    <b:SourceType>InternetSite</b:SourceType>
    <b:Guid>{7BF2BDF7-14E7-48B0-9ADB-AFA2AD98FD90}</b:Guid>
    <b:Author>
      <b:Author>
        <b:NameList>
          <b:Person>
            <b:Last>GOV</b:Last>
          </b:Person>
        </b:NameList>
      </b:Author>
    </b:Author>
    <b:Title>Intellectual Property </b:Title>
    <b:InternetSiteTitle>Intellectual Property - Copyright</b:InternetSiteTitle>
    <b:Year>2020</b:Year>
    <b:Month>01</b:Month>
    <b:Day>15</b:Day>
    <b:URL>https://www.gov.uk/topic/intellectual-property/copyright</b:URL>
    <b:RefOrder>8</b:RefOrder>
  </b:Source>
  <b:Source>
    <b:Tag>WHO20</b:Tag>
    <b:SourceType>InternetSite</b:SourceType>
    <b:Guid>{B0B371B5-7203-4672-ACAE-7A205CA84075}</b:Guid>
    <b:Author>
      <b:Author>
        <b:NameList>
          <b:Person>
            <b:Last>WHO</b:Last>
          </b:Person>
        </b:NameList>
      </b:Author>
    </b:Author>
    <b:Title>Human Rights &amp; Health</b:Title>
    <b:InternetSiteTitle>Human Rights &amp; Health</b:InternetSiteTitle>
    <b:Year>2020</b:Year>
    <b:Month>01</b:Month>
    <b:Day>15</b:Day>
    <b:URL>https://www.who.int/news-room/fact-sheets/detail/human-rights-and-health</b:URL>
    <b:RefOrder>9</b:RefOrder>
  </b:Source>
</b:Sources>
</file>

<file path=customXml/itemProps1.xml><?xml version="1.0" encoding="utf-8"?>
<ds:datastoreItem xmlns:ds="http://schemas.openxmlformats.org/officeDocument/2006/customXml" ds:itemID="{8D5278EE-50C6-4457-890B-7CB55E1A3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2600</Words>
  <Characters>14826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Davies</dc:creator>
  <cp:keywords/>
  <dc:description/>
  <cp:lastModifiedBy>Lauren Davies</cp:lastModifiedBy>
  <cp:revision>2</cp:revision>
  <dcterms:created xsi:type="dcterms:W3CDTF">2020-01-30T22:10:00Z</dcterms:created>
  <dcterms:modified xsi:type="dcterms:W3CDTF">2020-01-30T22:10:00Z</dcterms:modified>
</cp:coreProperties>
</file>