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8803B4" w14:textId="132A76AD" w:rsidR="007D320F" w:rsidRPr="00247AA0" w:rsidRDefault="002C58F3">
      <w:pPr>
        <w:rPr>
          <w:rFonts w:ascii="Arial" w:hAnsi="Arial" w:cs="Arial"/>
        </w:rPr>
      </w:pPr>
      <w:r w:rsidRPr="00247AA0">
        <w:rPr>
          <w:rFonts w:ascii="Arial" w:hAnsi="Arial" w:cs="Arial"/>
        </w:rPr>
        <w:t>Module: Effective team work and communication</w:t>
      </w:r>
    </w:p>
    <w:p w14:paraId="5F177B2D" w14:textId="3E3CF991" w:rsidR="002C58F3" w:rsidRPr="00247AA0" w:rsidRDefault="002C58F3">
      <w:pPr>
        <w:rPr>
          <w:rFonts w:ascii="Arial" w:hAnsi="Arial" w:cs="Arial"/>
        </w:rPr>
      </w:pPr>
      <w:r w:rsidRPr="00247AA0">
        <w:rPr>
          <w:rFonts w:ascii="Arial" w:hAnsi="Arial" w:cs="Arial"/>
        </w:rPr>
        <w:t>Module code:BMSW4002</w:t>
      </w:r>
    </w:p>
    <w:p w14:paraId="443EF955" w14:textId="601B0818" w:rsidR="002C58F3" w:rsidRDefault="002C58F3">
      <w:pPr>
        <w:rPr>
          <w:rFonts w:ascii="Arial" w:hAnsi="Arial" w:cs="Arial"/>
        </w:rPr>
      </w:pPr>
      <w:r w:rsidRPr="00247AA0">
        <w:rPr>
          <w:rFonts w:ascii="Arial" w:hAnsi="Arial" w:cs="Arial"/>
        </w:rPr>
        <w:t xml:space="preserve">Module Leader: </w:t>
      </w:r>
      <w:r w:rsidR="00216B7B">
        <w:rPr>
          <w:rFonts w:ascii="Arial" w:hAnsi="Arial" w:cs="Arial"/>
        </w:rPr>
        <w:t xml:space="preserve">Anita Nan </w:t>
      </w:r>
    </w:p>
    <w:p w14:paraId="3F9A2488" w14:textId="57973F14" w:rsidR="00FC0A85" w:rsidRDefault="00076E46">
      <w:pPr>
        <w:rPr>
          <w:rFonts w:ascii="Arial" w:hAnsi="Arial" w:cs="Arial"/>
        </w:rPr>
      </w:pPr>
      <w:r>
        <w:rPr>
          <w:rFonts w:ascii="Arial" w:hAnsi="Arial" w:cs="Arial"/>
        </w:rPr>
        <w:t>Stu</w:t>
      </w:r>
      <w:r w:rsidR="00FC0A85">
        <w:rPr>
          <w:rFonts w:ascii="Arial" w:hAnsi="Arial" w:cs="Arial"/>
        </w:rPr>
        <w:t xml:space="preserve">dent name : Anamaria </w:t>
      </w:r>
      <w:proofErr w:type="spellStart"/>
      <w:r w:rsidR="00FC0A85">
        <w:rPr>
          <w:rFonts w:ascii="Arial" w:hAnsi="Arial" w:cs="Arial"/>
        </w:rPr>
        <w:t>Mădălina</w:t>
      </w:r>
      <w:proofErr w:type="spellEnd"/>
      <w:r w:rsidR="00FC0A85">
        <w:rPr>
          <w:rFonts w:ascii="Arial" w:hAnsi="Arial" w:cs="Arial"/>
        </w:rPr>
        <w:t xml:space="preserve"> Ilie</w:t>
      </w:r>
    </w:p>
    <w:p w14:paraId="605BD5BA" w14:textId="5ED63896" w:rsidR="00FC0A85" w:rsidRPr="00247AA0" w:rsidRDefault="00B74553">
      <w:pPr>
        <w:rPr>
          <w:rFonts w:ascii="Arial" w:hAnsi="Arial" w:cs="Arial"/>
        </w:rPr>
      </w:pPr>
      <w:r>
        <w:rPr>
          <w:rFonts w:ascii="Arial" w:hAnsi="Arial" w:cs="Arial"/>
        </w:rPr>
        <w:t>Student ID : 2131468</w:t>
      </w:r>
    </w:p>
    <w:p w14:paraId="3452F32F" w14:textId="6D480E8A" w:rsidR="002C58F3" w:rsidRPr="00247AA0" w:rsidRDefault="002C58F3">
      <w:pPr>
        <w:rPr>
          <w:rFonts w:ascii="Arial" w:hAnsi="Arial" w:cs="Arial"/>
        </w:rPr>
      </w:pPr>
    </w:p>
    <w:p w14:paraId="0062B461" w14:textId="65AEA49C" w:rsidR="002C58F3" w:rsidRPr="00247AA0" w:rsidRDefault="002C58F3">
      <w:pPr>
        <w:rPr>
          <w:rFonts w:ascii="Arial" w:hAnsi="Arial" w:cs="Arial"/>
        </w:rPr>
      </w:pPr>
    </w:p>
    <w:p w14:paraId="77EDD76D" w14:textId="7A6E6841" w:rsidR="002C58F3" w:rsidRPr="00247AA0" w:rsidRDefault="002C58F3">
      <w:pPr>
        <w:rPr>
          <w:rFonts w:ascii="Arial" w:hAnsi="Arial" w:cs="Arial"/>
        </w:rPr>
      </w:pPr>
    </w:p>
    <w:p w14:paraId="78A288F6" w14:textId="0E6D2F3F" w:rsidR="002C58F3" w:rsidRPr="00247AA0" w:rsidRDefault="002C58F3">
      <w:pPr>
        <w:rPr>
          <w:rFonts w:ascii="Arial" w:hAnsi="Arial" w:cs="Arial"/>
        </w:rPr>
      </w:pPr>
    </w:p>
    <w:p w14:paraId="0DBA2A54" w14:textId="39F692F6" w:rsidR="002C58F3" w:rsidRPr="00247AA0" w:rsidRDefault="002C58F3">
      <w:pPr>
        <w:rPr>
          <w:rFonts w:ascii="Arial" w:hAnsi="Arial" w:cs="Arial"/>
        </w:rPr>
      </w:pPr>
    </w:p>
    <w:p w14:paraId="4370B4EB" w14:textId="55D97522" w:rsidR="002C58F3" w:rsidRPr="00247AA0" w:rsidRDefault="002C58F3">
      <w:pPr>
        <w:rPr>
          <w:rFonts w:ascii="Arial" w:hAnsi="Arial" w:cs="Arial"/>
        </w:rPr>
      </w:pPr>
    </w:p>
    <w:p w14:paraId="126F8A6C" w14:textId="5C1E0861" w:rsidR="002C58F3" w:rsidRPr="00247AA0" w:rsidRDefault="002C58F3">
      <w:pPr>
        <w:rPr>
          <w:rFonts w:ascii="Arial" w:hAnsi="Arial" w:cs="Arial"/>
        </w:rPr>
      </w:pPr>
    </w:p>
    <w:p w14:paraId="0024E26B" w14:textId="37C8A1F7" w:rsidR="002C58F3" w:rsidRPr="00247AA0" w:rsidRDefault="002C58F3" w:rsidP="002C58F3">
      <w:pPr>
        <w:jc w:val="center"/>
        <w:rPr>
          <w:rFonts w:ascii="Arial" w:hAnsi="Arial" w:cs="Arial"/>
          <w:sz w:val="32"/>
          <w:szCs w:val="32"/>
        </w:rPr>
      </w:pPr>
      <w:r w:rsidRPr="00247AA0">
        <w:rPr>
          <w:rFonts w:ascii="Arial" w:hAnsi="Arial" w:cs="Arial"/>
          <w:sz w:val="32"/>
          <w:szCs w:val="32"/>
        </w:rPr>
        <w:t>Effective teamwork and communication</w:t>
      </w:r>
    </w:p>
    <w:p w14:paraId="07346575" w14:textId="220EDD18" w:rsidR="002C58F3" w:rsidRPr="00247AA0" w:rsidRDefault="002C58F3">
      <w:pPr>
        <w:rPr>
          <w:rFonts w:ascii="Arial" w:hAnsi="Arial" w:cs="Arial"/>
        </w:rPr>
      </w:pPr>
    </w:p>
    <w:p w14:paraId="2F449A5E" w14:textId="75E2D64C" w:rsidR="002C58F3" w:rsidRPr="00247AA0" w:rsidRDefault="002C58F3">
      <w:pPr>
        <w:rPr>
          <w:rFonts w:ascii="Arial" w:hAnsi="Arial" w:cs="Arial"/>
        </w:rPr>
      </w:pPr>
    </w:p>
    <w:p w14:paraId="1A440CC2" w14:textId="3FAA3EBA" w:rsidR="002C58F3" w:rsidRPr="00247AA0" w:rsidRDefault="002C58F3">
      <w:pPr>
        <w:rPr>
          <w:rFonts w:ascii="Arial" w:hAnsi="Arial" w:cs="Arial"/>
        </w:rPr>
      </w:pPr>
    </w:p>
    <w:p w14:paraId="01352DA8" w14:textId="70252F77" w:rsidR="002C58F3" w:rsidRPr="00247AA0" w:rsidRDefault="002C58F3">
      <w:pPr>
        <w:rPr>
          <w:rFonts w:ascii="Arial" w:hAnsi="Arial" w:cs="Arial"/>
        </w:rPr>
      </w:pPr>
    </w:p>
    <w:p w14:paraId="5D9AD33A" w14:textId="17A64C23" w:rsidR="002C58F3" w:rsidRPr="00247AA0" w:rsidRDefault="002C58F3">
      <w:pPr>
        <w:rPr>
          <w:rFonts w:ascii="Arial" w:hAnsi="Arial" w:cs="Arial"/>
        </w:rPr>
      </w:pPr>
    </w:p>
    <w:p w14:paraId="61C39C0D" w14:textId="2846878D" w:rsidR="002C58F3" w:rsidRPr="00247AA0" w:rsidRDefault="002C58F3">
      <w:pPr>
        <w:rPr>
          <w:rFonts w:ascii="Arial" w:hAnsi="Arial" w:cs="Arial"/>
        </w:rPr>
      </w:pPr>
    </w:p>
    <w:p w14:paraId="34CAE41F" w14:textId="669E4011" w:rsidR="002C58F3" w:rsidRPr="00247AA0" w:rsidRDefault="002C58F3">
      <w:pPr>
        <w:rPr>
          <w:rFonts w:ascii="Arial" w:hAnsi="Arial" w:cs="Arial"/>
        </w:rPr>
      </w:pPr>
    </w:p>
    <w:p w14:paraId="600CBEF7" w14:textId="6406EE0F" w:rsidR="002C58F3" w:rsidRPr="00247AA0" w:rsidRDefault="002C58F3">
      <w:pPr>
        <w:rPr>
          <w:rFonts w:ascii="Arial" w:hAnsi="Arial" w:cs="Arial"/>
        </w:rPr>
      </w:pPr>
    </w:p>
    <w:p w14:paraId="78E7979A" w14:textId="67AFED33" w:rsidR="002C58F3" w:rsidRPr="00247AA0" w:rsidRDefault="002C58F3">
      <w:pPr>
        <w:rPr>
          <w:rFonts w:ascii="Arial" w:hAnsi="Arial" w:cs="Arial"/>
        </w:rPr>
      </w:pPr>
    </w:p>
    <w:p w14:paraId="632B99E9" w14:textId="1ABC7E6D" w:rsidR="002C58F3" w:rsidRPr="00247AA0" w:rsidRDefault="002C58F3">
      <w:pPr>
        <w:rPr>
          <w:rFonts w:ascii="Arial" w:hAnsi="Arial" w:cs="Arial"/>
        </w:rPr>
      </w:pPr>
    </w:p>
    <w:p w14:paraId="4C4ADBF6" w14:textId="6EE54754" w:rsidR="002C58F3" w:rsidRPr="00247AA0" w:rsidRDefault="002C58F3">
      <w:pPr>
        <w:rPr>
          <w:rFonts w:ascii="Arial" w:hAnsi="Arial" w:cs="Arial"/>
        </w:rPr>
      </w:pPr>
    </w:p>
    <w:p w14:paraId="6CEE4EFC" w14:textId="0D5901ED" w:rsidR="002C58F3" w:rsidRPr="00247AA0" w:rsidRDefault="002C58F3">
      <w:pPr>
        <w:rPr>
          <w:rFonts w:ascii="Arial" w:hAnsi="Arial" w:cs="Arial"/>
        </w:rPr>
      </w:pPr>
    </w:p>
    <w:p w14:paraId="2AAB95A0" w14:textId="1397DB44" w:rsidR="002C58F3" w:rsidRPr="00247AA0" w:rsidRDefault="002C58F3">
      <w:pPr>
        <w:rPr>
          <w:rFonts w:ascii="Arial" w:hAnsi="Arial" w:cs="Arial"/>
        </w:rPr>
      </w:pPr>
    </w:p>
    <w:p w14:paraId="43C385C3" w14:textId="3EEF5D4F" w:rsidR="002C58F3" w:rsidRPr="00247AA0" w:rsidRDefault="002C58F3">
      <w:pPr>
        <w:rPr>
          <w:rFonts w:ascii="Arial" w:hAnsi="Arial" w:cs="Arial"/>
        </w:rPr>
      </w:pPr>
    </w:p>
    <w:p w14:paraId="7FDB86DF" w14:textId="23D21DC9" w:rsidR="002C58F3" w:rsidRPr="00247AA0" w:rsidRDefault="002C58F3">
      <w:pPr>
        <w:rPr>
          <w:rFonts w:ascii="Arial" w:hAnsi="Arial" w:cs="Arial"/>
        </w:rPr>
      </w:pPr>
    </w:p>
    <w:p w14:paraId="4ECD7CC3" w14:textId="3C382F63" w:rsidR="002C58F3" w:rsidRPr="00247AA0" w:rsidRDefault="002C58F3">
      <w:pPr>
        <w:rPr>
          <w:rFonts w:ascii="Arial" w:hAnsi="Arial" w:cs="Arial"/>
        </w:rPr>
      </w:pPr>
    </w:p>
    <w:p w14:paraId="527ECE0B" w14:textId="65B3571B" w:rsidR="002C58F3" w:rsidRPr="00247AA0" w:rsidRDefault="002C58F3">
      <w:pPr>
        <w:rPr>
          <w:rFonts w:ascii="Arial" w:hAnsi="Arial" w:cs="Arial"/>
        </w:rPr>
      </w:pPr>
    </w:p>
    <w:p w14:paraId="2C21A238" w14:textId="2158F80A" w:rsidR="002C58F3" w:rsidRPr="00247AA0" w:rsidRDefault="002C58F3">
      <w:pPr>
        <w:rPr>
          <w:rFonts w:ascii="Arial" w:hAnsi="Arial" w:cs="Arial"/>
        </w:rPr>
      </w:pPr>
    </w:p>
    <w:p w14:paraId="6D306C39" w14:textId="75B4C9AE" w:rsidR="002C58F3" w:rsidRPr="00247AA0" w:rsidRDefault="002C58F3">
      <w:pPr>
        <w:rPr>
          <w:rFonts w:ascii="Arial" w:hAnsi="Arial" w:cs="Arial"/>
        </w:rPr>
      </w:pPr>
    </w:p>
    <w:p w14:paraId="33AA0588" w14:textId="1CA30CD9" w:rsidR="002C58F3" w:rsidRPr="00247AA0" w:rsidRDefault="002C58F3">
      <w:pPr>
        <w:rPr>
          <w:rFonts w:ascii="Arial" w:hAnsi="Arial" w:cs="Arial"/>
        </w:rPr>
      </w:pPr>
    </w:p>
    <w:p w14:paraId="36309D86" w14:textId="0217FC78" w:rsidR="002C58F3" w:rsidRPr="00247AA0" w:rsidRDefault="002C58F3">
      <w:pPr>
        <w:rPr>
          <w:rFonts w:ascii="Arial" w:hAnsi="Arial" w:cs="Arial"/>
        </w:rPr>
      </w:pPr>
    </w:p>
    <w:p w14:paraId="6D3D3273" w14:textId="5FC56216" w:rsidR="002C58F3" w:rsidRPr="00247AA0" w:rsidRDefault="002C58F3">
      <w:pPr>
        <w:rPr>
          <w:rFonts w:ascii="Arial" w:hAnsi="Arial" w:cs="Arial"/>
        </w:rPr>
      </w:pPr>
    </w:p>
    <w:p w14:paraId="3250BD96" w14:textId="5E85E3EE" w:rsidR="002C58F3" w:rsidRPr="00247AA0" w:rsidRDefault="002C58F3">
      <w:pPr>
        <w:rPr>
          <w:rFonts w:ascii="Arial" w:hAnsi="Arial" w:cs="Arial"/>
        </w:rPr>
      </w:pPr>
    </w:p>
    <w:p w14:paraId="51860364" w14:textId="1D3CFCAE" w:rsidR="002C58F3" w:rsidRPr="00247AA0" w:rsidRDefault="002C58F3">
      <w:pPr>
        <w:rPr>
          <w:rFonts w:ascii="Arial" w:hAnsi="Arial" w:cs="Arial"/>
        </w:rPr>
      </w:pPr>
    </w:p>
    <w:p w14:paraId="47B66186" w14:textId="3AC82201" w:rsidR="002C58F3" w:rsidRPr="00247AA0" w:rsidRDefault="002C58F3">
      <w:pPr>
        <w:rPr>
          <w:rFonts w:ascii="Arial" w:hAnsi="Arial" w:cs="Arial"/>
        </w:rPr>
      </w:pPr>
    </w:p>
    <w:p w14:paraId="2ACD4F6A" w14:textId="216C6130" w:rsidR="002C58F3" w:rsidRPr="00247AA0" w:rsidRDefault="002C58F3">
      <w:pPr>
        <w:rPr>
          <w:rFonts w:ascii="Arial" w:hAnsi="Arial" w:cs="Arial"/>
        </w:rPr>
      </w:pPr>
    </w:p>
    <w:p w14:paraId="55D93372" w14:textId="0897816C" w:rsidR="002C58F3" w:rsidRPr="00247AA0" w:rsidRDefault="002C58F3">
      <w:pPr>
        <w:rPr>
          <w:rFonts w:ascii="Arial" w:hAnsi="Arial" w:cs="Arial"/>
        </w:rPr>
      </w:pPr>
    </w:p>
    <w:p w14:paraId="374CBA04" w14:textId="1589049F" w:rsidR="002C58F3" w:rsidRPr="00247AA0" w:rsidRDefault="002C58F3">
      <w:pPr>
        <w:rPr>
          <w:rFonts w:ascii="Arial" w:hAnsi="Arial" w:cs="Arial"/>
        </w:rPr>
      </w:pPr>
    </w:p>
    <w:p w14:paraId="44830115" w14:textId="70CD5ABE" w:rsidR="002C58F3" w:rsidRPr="00247AA0" w:rsidRDefault="002C58F3">
      <w:pPr>
        <w:rPr>
          <w:rFonts w:ascii="Arial" w:hAnsi="Arial" w:cs="Arial"/>
        </w:rPr>
      </w:pPr>
    </w:p>
    <w:p w14:paraId="111F1C3E" w14:textId="718B3BAE" w:rsidR="002C58F3" w:rsidRPr="00247AA0" w:rsidRDefault="002C58F3">
      <w:pPr>
        <w:rPr>
          <w:rFonts w:ascii="Arial" w:hAnsi="Arial" w:cs="Arial"/>
        </w:rPr>
      </w:pPr>
    </w:p>
    <w:p w14:paraId="057D7528" w14:textId="39042539" w:rsidR="002C58F3" w:rsidRPr="00247AA0" w:rsidRDefault="002C58F3">
      <w:pPr>
        <w:rPr>
          <w:rFonts w:ascii="Arial" w:hAnsi="Arial" w:cs="Arial"/>
        </w:rPr>
      </w:pPr>
    </w:p>
    <w:p w14:paraId="6F14BD31" w14:textId="09AAF791" w:rsidR="002C58F3" w:rsidRPr="00247AA0" w:rsidRDefault="002C58F3">
      <w:pPr>
        <w:rPr>
          <w:rFonts w:ascii="Arial" w:hAnsi="Arial" w:cs="Arial"/>
        </w:rPr>
      </w:pPr>
    </w:p>
    <w:p w14:paraId="7EE82567" w14:textId="2AEFD54F" w:rsidR="002C58F3" w:rsidRPr="00247AA0" w:rsidRDefault="002C58F3">
      <w:pPr>
        <w:rPr>
          <w:rFonts w:ascii="Arial" w:hAnsi="Arial" w:cs="Arial"/>
        </w:rPr>
      </w:pPr>
    </w:p>
    <w:p w14:paraId="4DD6F8F6" w14:textId="4B19D739" w:rsidR="002C58F3" w:rsidRPr="00247AA0" w:rsidRDefault="002C58F3">
      <w:pPr>
        <w:rPr>
          <w:rFonts w:ascii="Arial" w:hAnsi="Arial" w:cs="Arial"/>
        </w:rPr>
      </w:pPr>
    </w:p>
    <w:p w14:paraId="39628817" w14:textId="140BA0CB" w:rsidR="002C58F3" w:rsidRPr="00247AA0" w:rsidRDefault="002C58F3">
      <w:pPr>
        <w:rPr>
          <w:rFonts w:ascii="Arial" w:hAnsi="Arial" w:cs="Arial"/>
        </w:rPr>
      </w:pPr>
    </w:p>
    <w:p w14:paraId="1D243555" w14:textId="111ED074" w:rsidR="002C58F3" w:rsidRPr="00247AA0" w:rsidRDefault="002C58F3">
      <w:pPr>
        <w:rPr>
          <w:rFonts w:ascii="Arial" w:hAnsi="Arial" w:cs="Arial"/>
        </w:rPr>
      </w:pPr>
    </w:p>
    <w:p w14:paraId="662FAC0F" w14:textId="45078769" w:rsidR="002C58F3" w:rsidRPr="00247AA0" w:rsidRDefault="002C58F3">
      <w:pPr>
        <w:rPr>
          <w:rFonts w:ascii="Arial" w:hAnsi="Arial" w:cs="Arial"/>
        </w:rPr>
      </w:pPr>
      <w:r w:rsidRPr="00247AA0">
        <w:rPr>
          <w:rFonts w:ascii="Arial" w:hAnsi="Arial" w:cs="Arial"/>
        </w:rPr>
        <w:t>Table of context:</w:t>
      </w:r>
    </w:p>
    <w:sdt>
      <w:sdtPr>
        <w:rPr>
          <w:rFonts w:ascii="Arial" w:eastAsiaTheme="minorHAnsi" w:hAnsi="Arial" w:cs="Arial"/>
          <w:b w:val="0"/>
          <w:bCs w:val="0"/>
          <w:color w:val="auto"/>
          <w:sz w:val="24"/>
          <w:szCs w:val="24"/>
          <w:lang w:val="en-GB"/>
        </w:rPr>
        <w:id w:val="49892019"/>
        <w:docPartObj>
          <w:docPartGallery w:val="Table of Contents"/>
          <w:docPartUnique/>
        </w:docPartObj>
      </w:sdtPr>
      <w:sdtEndPr>
        <w:rPr>
          <w:noProof/>
        </w:rPr>
      </w:sdtEndPr>
      <w:sdtContent>
        <w:p w14:paraId="64ED9E83" w14:textId="0F887852" w:rsidR="001D105D" w:rsidRPr="00247AA0" w:rsidRDefault="001D105D">
          <w:pPr>
            <w:pStyle w:val="TOCHeading"/>
            <w:rPr>
              <w:rFonts w:ascii="Arial" w:hAnsi="Arial" w:cs="Arial"/>
              <w:sz w:val="24"/>
              <w:szCs w:val="24"/>
            </w:rPr>
          </w:pPr>
          <w:r w:rsidRPr="00247AA0">
            <w:rPr>
              <w:rFonts w:ascii="Arial" w:hAnsi="Arial" w:cs="Arial"/>
              <w:sz w:val="24"/>
              <w:szCs w:val="24"/>
            </w:rPr>
            <w:t>Table of Contents</w:t>
          </w:r>
        </w:p>
        <w:p w14:paraId="6DCD0950" w14:textId="15F22099" w:rsidR="001D105D" w:rsidRPr="00247AA0" w:rsidRDefault="001D105D">
          <w:pPr>
            <w:pStyle w:val="TOC1"/>
            <w:tabs>
              <w:tab w:val="right" w:leader="dot" w:pos="9010"/>
            </w:tabs>
            <w:rPr>
              <w:rFonts w:ascii="Arial" w:hAnsi="Arial" w:cs="Arial"/>
              <w:noProof/>
            </w:rPr>
          </w:pPr>
          <w:r w:rsidRPr="00247AA0">
            <w:rPr>
              <w:rFonts w:ascii="Arial" w:hAnsi="Arial" w:cs="Arial"/>
              <w:b w:val="0"/>
              <w:bCs w:val="0"/>
            </w:rPr>
            <w:fldChar w:fldCharType="begin"/>
          </w:r>
          <w:r w:rsidRPr="00247AA0">
            <w:rPr>
              <w:rFonts w:ascii="Arial" w:hAnsi="Arial" w:cs="Arial"/>
            </w:rPr>
            <w:instrText xml:space="preserve"> TOC \o "1-3" \h \z \u </w:instrText>
          </w:r>
          <w:r w:rsidRPr="00247AA0">
            <w:rPr>
              <w:rFonts w:ascii="Arial" w:hAnsi="Arial" w:cs="Arial"/>
              <w:b w:val="0"/>
              <w:bCs w:val="0"/>
            </w:rPr>
            <w:fldChar w:fldCharType="separate"/>
          </w:r>
          <w:hyperlink w:anchor="_Toc123629843" w:history="1">
            <w:r w:rsidRPr="00247AA0">
              <w:rPr>
                <w:rStyle w:val="Hyperlink"/>
                <w:rFonts w:ascii="Arial" w:hAnsi="Arial" w:cs="Arial"/>
                <w:noProof/>
                <w:lang w:bidi="en-US"/>
              </w:rPr>
              <w:t>Introduction:</w:t>
            </w:r>
            <w:r w:rsidRPr="00247AA0">
              <w:rPr>
                <w:rFonts w:ascii="Arial" w:hAnsi="Arial" w:cs="Arial"/>
                <w:noProof/>
                <w:webHidden/>
              </w:rPr>
              <w:tab/>
            </w:r>
            <w:r w:rsidRPr="00247AA0">
              <w:rPr>
                <w:rFonts w:ascii="Arial" w:hAnsi="Arial" w:cs="Arial"/>
                <w:noProof/>
                <w:webHidden/>
              </w:rPr>
              <w:fldChar w:fldCharType="begin"/>
            </w:r>
            <w:r w:rsidRPr="00247AA0">
              <w:rPr>
                <w:rFonts w:ascii="Arial" w:hAnsi="Arial" w:cs="Arial"/>
                <w:noProof/>
                <w:webHidden/>
              </w:rPr>
              <w:instrText xml:space="preserve"> PAGEREF _Toc123629843 \h </w:instrText>
            </w:r>
            <w:r w:rsidRPr="00247AA0">
              <w:rPr>
                <w:rFonts w:ascii="Arial" w:hAnsi="Arial" w:cs="Arial"/>
                <w:noProof/>
                <w:webHidden/>
              </w:rPr>
            </w:r>
            <w:r w:rsidRPr="00247AA0">
              <w:rPr>
                <w:rFonts w:ascii="Arial" w:hAnsi="Arial" w:cs="Arial"/>
                <w:noProof/>
                <w:webHidden/>
              </w:rPr>
              <w:fldChar w:fldCharType="separate"/>
            </w:r>
            <w:r w:rsidRPr="00247AA0">
              <w:rPr>
                <w:rFonts w:ascii="Arial" w:hAnsi="Arial" w:cs="Arial"/>
                <w:noProof/>
                <w:webHidden/>
              </w:rPr>
              <w:t>2</w:t>
            </w:r>
            <w:r w:rsidRPr="00247AA0">
              <w:rPr>
                <w:rFonts w:ascii="Arial" w:hAnsi="Arial" w:cs="Arial"/>
                <w:noProof/>
                <w:webHidden/>
              </w:rPr>
              <w:fldChar w:fldCharType="end"/>
            </w:r>
          </w:hyperlink>
        </w:p>
        <w:p w14:paraId="6DEB40C4" w14:textId="69CCD2D2" w:rsidR="001D105D" w:rsidRPr="00247AA0" w:rsidRDefault="000676FE">
          <w:pPr>
            <w:pStyle w:val="TOC1"/>
            <w:tabs>
              <w:tab w:val="right" w:leader="dot" w:pos="9010"/>
            </w:tabs>
            <w:rPr>
              <w:rFonts w:ascii="Arial" w:hAnsi="Arial" w:cs="Arial"/>
              <w:noProof/>
            </w:rPr>
          </w:pPr>
          <w:hyperlink w:anchor="_Toc123629844" w:history="1">
            <w:r w:rsidR="001D105D" w:rsidRPr="00247AA0">
              <w:rPr>
                <w:rStyle w:val="Hyperlink"/>
                <w:rFonts w:ascii="Arial" w:hAnsi="Arial" w:cs="Arial"/>
                <w:noProof/>
                <w:lang w:bidi="en-US"/>
              </w:rPr>
              <w:t>Models of Communication:</w:t>
            </w:r>
            <w:r w:rsidR="001D105D" w:rsidRPr="00247AA0">
              <w:rPr>
                <w:rFonts w:ascii="Arial" w:hAnsi="Arial" w:cs="Arial"/>
                <w:noProof/>
                <w:webHidden/>
              </w:rPr>
              <w:tab/>
            </w:r>
            <w:r w:rsidR="001D105D" w:rsidRPr="00247AA0">
              <w:rPr>
                <w:rFonts w:ascii="Arial" w:hAnsi="Arial" w:cs="Arial"/>
                <w:noProof/>
                <w:webHidden/>
              </w:rPr>
              <w:fldChar w:fldCharType="begin"/>
            </w:r>
            <w:r w:rsidR="001D105D" w:rsidRPr="00247AA0">
              <w:rPr>
                <w:rFonts w:ascii="Arial" w:hAnsi="Arial" w:cs="Arial"/>
                <w:noProof/>
                <w:webHidden/>
              </w:rPr>
              <w:instrText xml:space="preserve"> PAGEREF _Toc123629844 \h </w:instrText>
            </w:r>
            <w:r w:rsidR="001D105D" w:rsidRPr="00247AA0">
              <w:rPr>
                <w:rFonts w:ascii="Arial" w:hAnsi="Arial" w:cs="Arial"/>
                <w:noProof/>
                <w:webHidden/>
              </w:rPr>
            </w:r>
            <w:r w:rsidR="001D105D" w:rsidRPr="00247AA0">
              <w:rPr>
                <w:rFonts w:ascii="Arial" w:hAnsi="Arial" w:cs="Arial"/>
                <w:noProof/>
                <w:webHidden/>
              </w:rPr>
              <w:fldChar w:fldCharType="separate"/>
            </w:r>
            <w:r w:rsidR="001D105D" w:rsidRPr="00247AA0">
              <w:rPr>
                <w:rFonts w:ascii="Arial" w:hAnsi="Arial" w:cs="Arial"/>
                <w:noProof/>
                <w:webHidden/>
              </w:rPr>
              <w:t>2</w:t>
            </w:r>
            <w:r w:rsidR="001D105D" w:rsidRPr="00247AA0">
              <w:rPr>
                <w:rFonts w:ascii="Arial" w:hAnsi="Arial" w:cs="Arial"/>
                <w:noProof/>
                <w:webHidden/>
              </w:rPr>
              <w:fldChar w:fldCharType="end"/>
            </w:r>
          </w:hyperlink>
        </w:p>
        <w:p w14:paraId="75207F09" w14:textId="47ACA198" w:rsidR="001D105D" w:rsidRPr="00247AA0" w:rsidRDefault="000676FE">
          <w:pPr>
            <w:pStyle w:val="TOC1"/>
            <w:tabs>
              <w:tab w:val="right" w:leader="dot" w:pos="9010"/>
            </w:tabs>
            <w:rPr>
              <w:rFonts w:ascii="Arial" w:hAnsi="Arial" w:cs="Arial"/>
              <w:noProof/>
            </w:rPr>
          </w:pPr>
          <w:hyperlink w:anchor="_Toc123629845" w:history="1">
            <w:r w:rsidR="001D105D" w:rsidRPr="00247AA0">
              <w:rPr>
                <w:rStyle w:val="Hyperlink"/>
                <w:rFonts w:ascii="Arial" w:eastAsia="Times New Roman" w:hAnsi="Arial" w:cs="Arial"/>
                <w:noProof/>
                <w:lang w:eastAsia="en-GB" w:bidi="en-US"/>
              </w:rPr>
              <w:t>Examples of Poor Communication in the Workplace:</w:t>
            </w:r>
            <w:r w:rsidR="001D105D" w:rsidRPr="00247AA0">
              <w:rPr>
                <w:rFonts w:ascii="Arial" w:hAnsi="Arial" w:cs="Arial"/>
                <w:noProof/>
                <w:webHidden/>
              </w:rPr>
              <w:tab/>
            </w:r>
            <w:r w:rsidR="001D105D" w:rsidRPr="00247AA0">
              <w:rPr>
                <w:rFonts w:ascii="Arial" w:hAnsi="Arial" w:cs="Arial"/>
                <w:noProof/>
                <w:webHidden/>
              </w:rPr>
              <w:fldChar w:fldCharType="begin"/>
            </w:r>
            <w:r w:rsidR="001D105D" w:rsidRPr="00247AA0">
              <w:rPr>
                <w:rFonts w:ascii="Arial" w:hAnsi="Arial" w:cs="Arial"/>
                <w:noProof/>
                <w:webHidden/>
              </w:rPr>
              <w:instrText xml:space="preserve"> PAGEREF _Toc123629845 \h </w:instrText>
            </w:r>
            <w:r w:rsidR="001D105D" w:rsidRPr="00247AA0">
              <w:rPr>
                <w:rFonts w:ascii="Arial" w:hAnsi="Arial" w:cs="Arial"/>
                <w:noProof/>
                <w:webHidden/>
              </w:rPr>
            </w:r>
            <w:r w:rsidR="001D105D" w:rsidRPr="00247AA0">
              <w:rPr>
                <w:rFonts w:ascii="Arial" w:hAnsi="Arial" w:cs="Arial"/>
                <w:noProof/>
                <w:webHidden/>
              </w:rPr>
              <w:fldChar w:fldCharType="separate"/>
            </w:r>
            <w:r w:rsidR="001D105D" w:rsidRPr="00247AA0">
              <w:rPr>
                <w:rFonts w:ascii="Arial" w:hAnsi="Arial" w:cs="Arial"/>
                <w:noProof/>
                <w:webHidden/>
              </w:rPr>
              <w:t>3</w:t>
            </w:r>
            <w:r w:rsidR="001D105D" w:rsidRPr="00247AA0">
              <w:rPr>
                <w:rFonts w:ascii="Arial" w:hAnsi="Arial" w:cs="Arial"/>
                <w:noProof/>
                <w:webHidden/>
              </w:rPr>
              <w:fldChar w:fldCharType="end"/>
            </w:r>
          </w:hyperlink>
        </w:p>
        <w:p w14:paraId="7AB66265" w14:textId="29A33D1C" w:rsidR="001D105D" w:rsidRPr="00247AA0" w:rsidRDefault="000676FE">
          <w:pPr>
            <w:pStyle w:val="TOC1"/>
            <w:tabs>
              <w:tab w:val="right" w:leader="dot" w:pos="9010"/>
            </w:tabs>
            <w:rPr>
              <w:rFonts w:ascii="Arial" w:hAnsi="Arial" w:cs="Arial"/>
              <w:noProof/>
            </w:rPr>
          </w:pPr>
          <w:hyperlink w:anchor="_Toc123629846" w:history="1">
            <w:r w:rsidR="001D105D" w:rsidRPr="00247AA0">
              <w:rPr>
                <w:rStyle w:val="Hyperlink"/>
                <w:rFonts w:ascii="Arial" w:hAnsi="Arial" w:cs="Arial"/>
                <w:noProof/>
                <w:lang w:bidi="en-US"/>
              </w:rPr>
              <w:t>Communication skills:</w:t>
            </w:r>
            <w:r w:rsidR="001D105D" w:rsidRPr="00247AA0">
              <w:rPr>
                <w:rFonts w:ascii="Arial" w:hAnsi="Arial" w:cs="Arial"/>
                <w:noProof/>
                <w:webHidden/>
              </w:rPr>
              <w:tab/>
            </w:r>
            <w:r w:rsidR="001D105D" w:rsidRPr="00247AA0">
              <w:rPr>
                <w:rFonts w:ascii="Arial" w:hAnsi="Arial" w:cs="Arial"/>
                <w:noProof/>
                <w:webHidden/>
              </w:rPr>
              <w:fldChar w:fldCharType="begin"/>
            </w:r>
            <w:r w:rsidR="001D105D" w:rsidRPr="00247AA0">
              <w:rPr>
                <w:rFonts w:ascii="Arial" w:hAnsi="Arial" w:cs="Arial"/>
                <w:noProof/>
                <w:webHidden/>
              </w:rPr>
              <w:instrText xml:space="preserve"> PAGEREF _Toc123629846 \h </w:instrText>
            </w:r>
            <w:r w:rsidR="001D105D" w:rsidRPr="00247AA0">
              <w:rPr>
                <w:rFonts w:ascii="Arial" w:hAnsi="Arial" w:cs="Arial"/>
                <w:noProof/>
                <w:webHidden/>
              </w:rPr>
            </w:r>
            <w:r w:rsidR="001D105D" w:rsidRPr="00247AA0">
              <w:rPr>
                <w:rFonts w:ascii="Arial" w:hAnsi="Arial" w:cs="Arial"/>
                <w:noProof/>
                <w:webHidden/>
              </w:rPr>
              <w:fldChar w:fldCharType="separate"/>
            </w:r>
            <w:r w:rsidR="001D105D" w:rsidRPr="00247AA0">
              <w:rPr>
                <w:rFonts w:ascii="Arial" w:hAnsi="Arial" w:cs="Arial"/>
                <w:noProof/>
                <w:webHidden/>
              </w:rPr>
              <w:t>4</w:t>
            </w:r>
            <w:r w:rsidR="001D105D" w:rsidRPr="00247AA0">
              <w:rPr>
                <w:rFonts w:ascii="Arial" w:hAnsi="Arial" w:cs="Arial"/>
                <w:noProof/>
                <w:webHidden/>
              </w:rPr>
              <w:fldChar w:fldCharType="end"/>
            </w:r>
          </w:hyperlink>
        </w:p>
        <w:p w14:paraId="41E9ACB6" w14:textId="739D8F72" w:rsidR="001D105D" w:rsidRPr="00247AA0" w:rsidRDefault="000676FE">
          <w:pPr>
            <w:pStyle w:val="TOC1"/>
            <w:tabs>
              <w:tab w:val="right" w:leader="dot" w:pos="9010"/>
            </w:tabs>
            <w:rPr>
              <w:rFonts w:ascii="Arial" w:hAnsi="Arial" w:cs="Arial"/>
              <w:noProof/>
            </w:rPr>
          </w:pPr>
          <w:hyperlink w:anchor="_Toc123629847" w:history="1">
            <w:r w:rsidR="001D105D" w:rsidRPr="00247AA0">
              <w:rPr>
                <w:rStyle w:val="Hyperlink"/>
                <w:rFonts w:ascii="Arial" w:eastAsia="Times New Roman" w:hAnsi="Arial" w:cs="Arial"/>
                <w:noProof/>
                <w:lang w:eastAsia="en-GB" w:bidi="en-US"/>
              </w:rPr>
              <w:t>Examples from the Workplace:</w:t>
            </w:r>
            <w:r w:rsidR="001D105D" w:rsidRPr="00247AA0">
              <w:rPr>
                <w:rFonts w:ascii="Arial" w:hAnsi="Arial" w:cs="Arial"/>
                <w:noProof/>
                <w:webHidden/>
              </w:rPr>
              <w:tab/>
            </w:r>
            <w:r w:rsidR="001D105D" w:rsidRPr="00247AA0">
              <w:rPr>
                <w:rFonts w:ascii="Arial" w:hAnsi="Arial" w:cs="Arial"/>
                <w:noProof/>
                <w:webHidden/>
              </w:rPr>
              <w:fldChar w:fldCharType="begin"/>
            </w:r>
            <w:r w:rsidR="001D105D" w:rsidRPr="00247AA0">
              <w:rPr>
                <w:rFonts w:ascii="Arial" w:hAnsi="Arial" w:cs="Arial"/>
                <w:noProof/>
                <w:webHidden/>
              </w:rPr>
              <w:instrText xml:space="preserve"> PAGEREF _Toc123629847 \h </w:instrText>
            </w:r>
            <w:r w:rsidR="001D105D" w:rsidRPr="00247AA0">
              <w:rPr>
                <w:rFonts w:ascii="Arial" w:hAnsi="Arial" w:cs="Arial"/>
                <w:noProof/>
                <w:webHidden/>
              </w:rPr>
            </w:r>
            <w:r w:rsidR="001D105D" w:rsidRPr="00247AA0">
              <w:rPr>
                <w:rFonts w:ascii="Arial" w:hAnsi="Arial" w:cs="Arial"/>
                <w:noProof/>
                <w:webHidden/>
              </w:rPr>
              <w:fldChar w:fldCharType="separate"/>
            </w:r>
            <w:r w:rsidR="001D105D" w:rsidRPr="00247AA0">
              <w:rPr>
                <w:rFonts w:ascii="Arial" w:hAnsi="Arial" w:cs="Arial"/>
                <w:noProof/>
                <w:webHidden/>
              </w:rPr>
              <w:t>5</w:t>
            </w:r>
            <w:r w:rsidR="001D105D" w:rsidRPr="00247AA0">
              <w:rPr>
                <w:rFonts w:ascii="Arial" w:hAnsi="Arial" w:cs="Arial"/>
                <w:noProof/>
                <w:webHidden/>
              </w:rPr>
              <w:fldChar w:fldCharType="end"/>
            </w:r>
          </w:hyperlink>
        </w:p>
        <w:p w14:paraId="3C938AE0" w14:textId="30BA76C9" w:rsidR="001D105D" w:rsidRPr="00247AA0" w:rsidRDefault="000676FE">
          <w:pPr>
            <w:pStyle w:val="TOC1"/>
            <w:tabs>
              <w:tab w:val="right" w:leader="dot" w:pos="9010"/>
            </w:tabs>
            <w:rPr>
              <w:rFonts w:ascii="Arial" w:hAnsi="Arial" w:cs="Arial"/>
              <w:noProof/>
            </w:rPr>
          </w:pPr>
          <w:hyperlink w:anchor="_Toc123629848" w:history="1">
            <w:r w:rsidR="001D105D" w:rsidRPr="00247AA0">
              <w:rPr>
                <w:rStyle w:val="Hyperlink"/>
                <w:rFonts w:ascii="Arial" w:hAnsi="Arial" w:cs="Arial"/>
                <w:noProof/>
                <w:lang w:eastAsia="en-GB" w:bidi="en-US"/>
              </w:rPr>
              <w:t>Case study: Maria and Pedro:</w:t>
            </w:r>
            <w:r w:rsidR="001D105D" w:rsidRPr="00247AA0">
              <w:rPr>
                <w:rFonts w:ascii="Arial" w:hAnsi="Arial" w:cs="Arial"/>
                <w:noProof/>
                <w:webHidden/>
              </w:rPr>
              <w:tab/>
            </w:r>
            <w:r w:rsidR="001D105D" w:rsidRPr="00247AA0">
              <w:rPr>
                <w:rFonts w:ascii="Arial" w:hAnsi="Arial" w:cs="Arial"/>
                <w:noProof/>
                <w:webHidden/>
              </w:rPr>
              <w:fldChar w:fldCharType="begin"/>
            </w:r>
            <w:r w:rsidR="001D105D" w:rsidRPr="00247AA0">
              <w:rPr>
                <w:rFonts w:ascii="Arial" w:hAnsi="Arial" w:cs="Arial"/>
                <w:noProof/>
                <w:webHidden/>
              </w:rPr>
              <w:instrText xml:space="preserve"> PAGEREF _Toc123629848 \h </w:instrText>
            </w:r>
            <w:r w:rsidR="001D105D" w:rsidRPr="00247AA0">
              <w:rPr>
                <w:rFonts w:ascii="Arial" w:hAnsi="Arial" w:cs="Arial"/>
                <w:noProof/>
                <w:webHidden/>
              </w:rPr>
            </w:r>
            <w:r w:rsidR="001D105D" w:rsidRPr="00247AA0">
              <w:rPr>
                <w:rFonts w:ascii="Arial" w:hAnsi="Arial" w:cs="Arial"/>
                <w:noProof/>
                <w:webHidden/>
              </w:rPr>
              <w:fldChar w:fldCharType="separate"/>
            </w:r>
            <w:r w:rsidR="001D105D" w:rsidRPr="00247AA0">
              <w:rPr>
                <w:rFonts w:ascii="Arial" w:hAnsi="Arial" w:cs="Arial"/>
                <w:noProof/>
                <w:webHidden/>
              </w:rPr>
              <w:t>5</w:t>
            </w:r>
            <w:r w:rsidR="001D105D" w:rsidRPr="00247AA0">
              <w:rPr>
                <w:rFonts w:ascii="Arial" w:hAnsi="Arial" w:cs="Arial"/>
                <w:noProof/>
                <w:webHidden/>
              </w:rPr>
              <w:fldChar w:fldCharType="end"/>
            </w:r>
          </w:hyperlink>
        </w:p>
        <w:p w14:paraId="0343752B" w14:textId="5FB1D6BB" w:rsidR="001D105D" w:rsidRPr="00247AA0" w:rsidRDefault="000676FE">
          <w:pPr>
            <w:pStyle w:val="TOC1"/>
            <w:tabs>
              <w:tab w:val="right" w:leader="dot" w:pos="9010"/>
            </w:tabs>
            <w:rPr>
              <w:rFonts w:ascii="Arial" w:hAnsi="Arial" w:cs="Arial"/>
              <w:noProof/>
            </w:rPr>
          </w:pPr>
          <w:hyperlink w:anchor="_Toc123629849" w:history="1">
            <w:r w:rsidR="001D105D" w:rsidRPr="00247AA0">
              <w:rPr>
                <w:rStyle w:val="Hyperlink"/>
                <w:rFonts w:ascii="Arial" w:hAnsi="Arial" w:cs="Arial"/>
                <w:noProof/>
                <w:lang w:bidi="en-US"/>
              </w:rPr>
              <w:t>Case study: The professor and the village people</w:t>
            </w:r>
            <w:r w:rsidR="001D105D" w:rsidRPr="00247AA0">
              <w:rPr>
                <w:rFonts w:ascii="Arial" w:hAnsi="Arial" w:cs="Arial"/>
                <w:noProof/>
                <w:webHidden/>
              </w:rPr>
              <w:tab/>
            </w:r>
            <w:r w:rsidR="001D105D" w:rsidRPr="00247AA0">
              <w:rPr>
                <w:rFonts w:ascii="Arial" w:hAnsi="Arial" w:cs="Arial"/>
                <w:noProof/>
                <w:webHidden/>
              </w:rPr>
              <w:fldChar w:fldCharType="begin"/>
            </w:r>
            <w:r w:rsidR="001D105D" w:rsidRPr="00247AA0">
              <w:rPr>
                <w:rFonts w:ascii="Arial" w:hAnsi="Arial" w:cs="Arial"/>
                <w:noProof/>
                <w:webHidden/>
              </w:rPr>
              <w:instrText xml:space="preserve"> PAGEREF _Toc123629849 \h </w:instrText>
            </w:r>
            <w:r w:rsidR="001D105D" w:rsidRPr="00247AA0">
              <w:rPr>
                <w:rFonts w:ascii="Arial" w:hAnsi="Arial" w:cs="Arial"/>
                <w:noProof/>
                <w:webHidden/>
              </w:rPr>
            </w:r>
            <w:r w:rsidR="001D105D" w:rsidRPr="00247AA0">
              <w:rPr>
                <w:rFonts w:ascii="Arial" w:hAnsi="Arial" w:cs="Arial"/>
                <w:noProof/>
                <w:webHidden/>
              </w:rPr>
              <w:fldChar w:fldCharType="separate"/>
            </w:r>
            <w:r w:rsidR="001D105D" w:rsidRPr="00247AA0">
              <w:rPr>
                <w:rFonts w:ascii="Arial" w:hAnsi="Arial" w:cs="Arial"/>
                <w:noProof/>
                <w:webHidden/>
              </w:rPr>
              <w:t>6</w:t>
            </w:r>
            <w:r w:rsidR="001D105D" w:rsidRPr="00247AA0">
              <w:rPr>
                <w:rFonts w:ascii="Arial" w:hAnsi="Arial" w:cs="Arial"/>
                <w:noProof/>
                <w:webHidden/>
              </w:rPr>
              <w:fldChar w:fldCharType="end"/>
            </w:r>
          </w:hyperlink>
        </w:p>
        <w:p w14:paraId="4DF2922A" w14:textId="4A98CD5A" w:rsidR="001D105D" w:rsidRPr="00247AA0" w:rsidRDefault="000676FE">
          <w:pPr>
            <w:pStyle w:val="TOC1"/>
            <w:tabs>
              <w:tab w:val="right" w:leader="dot" w:pos="9010"/>
            </w:tabs>
            <w:rPr>
              <w:rFonts w:ascii="Arial" w:hAnsi="Arial" w:cs="Arial"/>
              <w:noProof/>
            </w:rPr>
          </w:pPr>
          <w:hyperlink w:anchor="_Toc123629850" w:history="1">
            <w:r w:rsidR="001D105D" w:rsidRPr="00247AA0">
              <w:rPr>
                <w:rStyle w:val="Hyperlink"/>
                <w:rFonts w:ascii="Arial" w:hAnsi="Arial" w:cs="Arial"/>
                <w:noProof/>
                <w:lang w:bidi="en-US"/>
              </w:rPr>
              <w:t>Case study: A day with the Chief</w:t>
            </w:r>
            <w:r w:rsidR="001D105D" w:rsidRPr="00247AA0">
              <w:rPr>
                <w:rFonts w:ascii="Arial" w:hAnsi="Arial" w:cs="Arial"/>
                <w:noProof/>
                <w:webHidden/>
              </w:rPr>
              <w:tab/>
            </w:r>
            <w:r w:rsidR="001D105D" w:rsidRPr="00247AA0">
              <w:rPr>
                <w:rFonts w:ascii="Arial" w:hAnsi="Arial" w:cs="Arial"/>
                <w:noProof/>
                <w:webHidden/>
              </w:rPr>
              <w:fldChar w:fldCharType="begin"/>
            </w:r>
            <w:r w:rsidR="001D105D" w:rsidRPr="00247AA0">
              <w:rPr>
                <w:rFonts w:ascii="Arial" w:hAnsi="Arial" w:cs="Arial"/>
                <w:noProof/>
                <w:webHidden/>
              </w:rPr>
              <w:instrText xml:space="preserve"> PAGEREF _Toc123629850 \h </w:instrText>
            </w:r>
            <w:r w:rsidR="001D105D" w:rsidRPr="00247AA0">
              <w:rPr>
                <w:rFonts w:ascii="Arial" w:hAnsi="Arial" w:cs="Arial"/>
                <w:noProof/>
                <w:webHidden/>
              </w:rPr>
            </w:r>
            <w:r w:rsidR="001D105D" w:rsidRPr="00247AA0">
              <w:rPr>
                <w:rFonts w:ascii="Arial" w:hAnsi="Arial" w:cs="Arial"/>
                <w:noProof/>
                <w:webHidden/>
              </w:rPr>
              <w:fldChar w:fldCharType="separate"/>
            </w:r>
            <w:r w:rsidR="001D105D" w:rsidRPr="00247AA0">
              <w:rPr>
                <w:rFonts w:ascii="Arial" w:hAnsi="Arial" w:cs="Arial"/>
                <w:noProof/>
                <w:webHidden/>
              </w:rPr>
              <w:t>6</w:t>
            </w:r>
            <w:r w:rsidR="001D105D" w:rsidRPr="00247AA0">
              <w:rPr>
                <w:rFonts w:ascii="Arial" w:hAnsi="Arial" w:cs="Arial"/>
                <w:noProof/>
                <w:webHidden/>
              </w:rPr>
              <w:fldChar w:fldCharType="end"/>
            </w:r>
          </w:hyperlink>
        </w:p>
        <w:p w14:paraId="6DDE4128" w14:textId="0E83817C" w:rsidR="001D105D" w:rsidRPr="00247AA0" w:rsidRDefault="000676FE">
          <w:pPr>
            <w:pStyle w:val="TOC1"/>
            <w:tabs>
              <w:tab w:val="right" w:leader="dot" w:pos="9010"/>
            </w:tabs>
            <w:rPr>
              <w:rFonts w:ascii="Arial" w:hAnsi="Arial" w:cs="Arial"/>
              <w:noProof/>
            </w:rPr>
          </w:pPr>
          <w:hyperlink w:anchor="_Toc123629851" w:history="1">
            <w:r w:rsidR="001D105D" w:rsidRPr="00247AA0">
              <w:rPr>
                <w:rStyle w:val="Hyperlink"/>
                <w:rFonts w:ascii="Arial" w:hAnsi="Arial" w:cs="Arial"/>
                <w:noProof/>
                <w:lang w:bidi="en-US"/>
              </w:rPr>
              <w:t>Advantages and disadvantages of communication technology:</w:t>
            </w:r>
            <w:r w:rsidR="001D105D" w:rsidRPr="00247AA0">
              <w:rPr>
                <w:rFonts w:ascii="Arial" w:hAnsi="Arial" w:cs="Arial"/>
                <w:noProof/>
                <w:webHidden/>
              </w:rPr>
              <w:tab/>
            </w:r>
            <w:r w:rsidR="001D105D" w:rsidRPr="00247AA0">
              <w:rPr>
                <w:rFonts w:ascii="Arial" w:hAnsi="Arial" w:cs="Arial"/>
                <w:noProof/>
                <w:webHidden/>
              </w:rPr>
              <w:fldChar w:fldCharType="begin"/>
            </w:r>
            <w:r w:rsidR="001D105D" w:rsidRPr="00247AA0">
              <w:rPr>
                <w:rFonts w:ascii="Arial" w:hAnsi="Arial" w:cs="Arial"/>
                <w:noProof/>
                <w:webHidden/>
              </w:rPr>
              <w:instrText xml:space="preserve"> PAGEREF _Toc123629851 \h </w:instrText>
            </w:r>
            <w:r w:rsidR="001D105D" w:rsidRPr="00247AA0">
              <w:rPr>
                <w:rFonts w:ascii="Arial" w:hAnsi="Arial" w:cs="Arial"/>
                <w:noProof/>
                <w:webHidden/>
              </w:rPr>
            </w:r>
            <w:r w:rsidR="001D105D" w:rsidRPr="00247AA0">
              <w:rPr>
                <w:rFonts w:ascii="Arial" w:hAnsi="Arial" w:cs="Arial"/>
                <w:noProof/>
                <w:webHidden/>
              </w:rPr>
              <w:fldChar w:fldCharType="separate"/>
            </w:r>
            <w:r w:rsidR="001D105D" w:rsidRPr="00247AA0">
              <w:rPr>
                <w:rFonts w:ascii="Arial" w:hAnsi="Arial" w:cs="Arial"/>
                <w:noProof/>
                <w:webHidden/>
              </w:rPr>
              <w:t>7</w:t>
            </w:r>
            <w:r w:rsidR="001D105D" w:rsidRPr="00247AA0">
              <w:rPr>
                <w:rFonts w:ascii="Arial" w:hAnsi="Arial" w:cs="Arial"/>
                <w:noProof/>
                <w:webHidden/>
              </w:rPr>
              <w:fldChar w:fldCharType="end"/>
            </w:r>
          </w:hyperlink>
        </w:p>
        <w:p w14:paraId="02767B98" w14:textId="3AC79531" w:rsidR="001D105D" w:rsidRPr="00247AA0" w:rsidRDefault="000676FE">
          <w:pPr>
            <w:pStyle w:val="TOC1"/>
            <w:tabs>
              <w:tab w:val="right" w:leader="dot" w:pos="9010"/>
            </w:tabs>
            <w:rPr>
              <w:rFonts w:ascii="Arial" w:hAnsi="Arial" w:cs="Arial"/>
              <w:noProof/>
            </w:rPr>
          </w:pPr>
          <w:hyperlink w:anchor="_Toc123629852" w:history="1">
            <w:r w:rsidR="001D105D" w:rsidRPr="00247AA0">
              <w:rPr>
                <w:rStyle w:val="Hyperlink"/>
                <w:rFonts w:ascii="Arial" w:eastAsia="Times New Roman" w:hAnsi="Arial" w:cs="Arial"/>
                <w:noProof/>
                <w:lang w:eastAsia="en-GB" w:bidi="en-US"/>
              </w:rPr>
              <w:t>Conclusion</w:t>
            </w:r>
            <w:r w:rsidR="001D105D" w:rsidRPr="00247AA0">
              <w:rPr>
                <w:rFonts w:ascii="Arial" w:hAnsi="Arial" w:cs="Arial"/>
                <w:noProof/>
                <w:webHidden/>
              </w:rPr>
              <w:tab/>
            </w:r>
            <w:r w:rsidR="001D105D" w:rsidRPr="00247AA0">
              <w:rPr>
                <w:rFonts w:ascii="Arial" w:hAnsi="Arial" w:cs="Arial"/>
                <w:noProof/>
                <w:webHidden/>
              </w:rPr>
              <w:fldChar w:fldCharType="begin"/>
            </w:r>
            <w:r w:rsidR="001D105D" w:rsidRPr="00247AA0">
              <w:rPr>
                <w:rFonts w:ascii="Arial" w:hAnsi="Arial" w:cs="Arial"/>
                <w:noProof/>
                <w:webHidden/>
              </w:rPr>
              <w:instrText xml:space="preserve"> PAGEREF _Toc123629852 \h </w:instrText>
            </w:r>
            <w:r w:rsidR="001D105D" w:rsidRPr="00247AA0">
              <w:rPr>
                <w:rFonts w:ascii="Arial" w:hAnsi="Arial" w:cs="Arial"/>
                <w:noProof/>
                <w:webHidden/>
              </w:rPr>
            </w:r>
            <w:r w:rsidR="001D105D" w:rsidRPr="00247AA0">
              <w:rPr>
                <w:rFonts w:ascii="Arial" w:hAnsi="Arial" w:cs="Arial"/>
                <w:noProof/>
                <w:webHidden/>
              </w:rPr>
              <w:fldChar w:fldCharType="separate"/>
            </w:r>
            <w:r w:rsidR="001D105D" w:rsidRPr="00247AA0">
              <w:rPr>
                <w:rFonts w:ascii="Arial" w:hAnsi="Arial" w:cs="Arial"/>
                <w:noProof/>
                <w:webHidden/>
              </w:rPr>
              <w:t>7</w:t>
            </w:r>
            <w:r w:rsidR="001D105D" w:rsidRPr="00247AA0">
              <w:rPr>
                <w:rFonts w:ascii="Arial" w:hAnsi="Arial" w:cs="Arial"/>
                <w:noProof/>
                <w:webHidden/>
              </w:rPr>
              <w:fldChar w:fldCharType="end"/>
            </w:r>
          </w:hyperlink>
        </w:p>
        <w:p w14:paraId="1670249A" w14:textId="10C86322" w:rsidR="001D105D" w:rsidRPr="00247AA0" w:rsidRDefault="000676FE">
          <w:pPr>
            <w:pStyle w:val="TOC1"/>
            <w:tabs>
              <w:tab w:val="right" w:leader="dot" w:pos="9010"/>
            </w:tabs>
            <w:rPr>
              <w:rFonts w:ascii="Arial" w:hAnsi="Arial" w:cs="Arial"/>
              <w:noProof/>
            </w:rPr>
          </w:pPr>
          <w:hyperlink w:anchor="_Toc123629853" w:history="1">
            <w:r w:rsidR="001D105D" w:rsidRPr="00247AA0">
              <w:rPr>
                <w:rStyle w:val="Hyperlink"/>
                <w:rFonts w:ascii="Arial" w:hAnsi="Arial" w:cs="Arial"/>
                <w:noProof/>
                <w:lang w:bidi="en-US"/>
              </w:rPr>
              <w:t>Bibliography</w:t>
            </w:r>
            <w:r w:rsidR="001D105D" w:rsidRPr="00247AA0">
              <w:rPr>
                <w:rFonts w:ascii="Arial" w:hAnsi="Arial" w:cs="Arial"/>
                <w:noProof/>
                <w:webHidden/>
              </w:rPr>
              <w:tab/>
            </w:r>
            <w:r w:rsidR="001D105D" w:rsidRPr="00247AA0">
              <w:rPr>
                <w:rFonts w:ascii="Arial" w:hAnsi="Arial" w:cs="Arial"/>
                <w:noProof/>
                <w:webHidden/>
              </w:rPr>
              <w:fldChar w:fldCharType="begin"/>
            </w:r>
            <w:r w:rsidR="001D105D" w:rsidRPr="00247AA0">
              <w:rPr>
                <w:rFonts w:ascii="Arial" w:hAnsi="Arial" w:cs="Arial"/>
                <w:noProof/>
                <w:webHidden/>
              </w:rPr>
              <w:instrText xml:space="preserve"> PAGEREF _Toc123629853 \h </w:instrText>
            </w:r>
            <w:r w:rsidR="001D105D" w:rsidRPr="00247AA0">
              <w:rPr>
                <w:rFonts w:ascii="Arial" w:hAnsi="Arial" w:cs="Arial"/>
                <w:noProof/>
                <w:webHidden/>
              </w:rPr>
            </w:r>
            <w:r w:rsidR="001D105D" w:rsidRPr="00247AA0">
              <w:rPr>
                <w:rFonts w:ascii="Arial" w:hAnsi="Arial" w:cs="Arial"/>
                <w:noProof/>
                <w:webHidden/>
              </w:rPr>
              <w:fldChar w:fldCharType="separate"/>
            </w:r>
            <w:r w:rsidR="001D105D" w:rsidRPr="00247AA0">
              <w:rPr>
                <w:rFonts w:ascii="Arial" w:hAnsi="Arial" w:cs="Arial"/>
                <w:noProof/>
                <w:webHidden/>
              </w:rPr>
              <w:t>8</w:t>
            </w:r>
            <w:r w:rsidR="001D105D" w:rsidRPr="00247AA0">
              <w:rPr>
                <w:rFonts w:ascii="Arial" w:hAnsi="Arial" w:cs="Arial"/>
                <w:noProof/>
                <w:webHidden/>
              </w:rPr>
              <w:fldChar w:fldCharType="end"/>
            </w:r>
          </w:hyperlink>
        </w:p>
        <w:p w14:paraId="0AE704E0" w14:textId="728FBE67" w:rsidR="001D105D" w:rsidRPr="00247AA0" w:rsidRDefault="001D105D">
          <w:pPr>
            <w:rPr>
              <w:rFonts w:ascii="Arial" w:hAnsi="Arial" w:cs="Arial"/>
            </w:rPr>
          </w:pPr>
          <w:r w:rsidRPr="00247AA0">
            <w:rPr>
              <w:rFonts w:ascii="Arial" w:hAnsi="Arial" w:cs="Arial"/>
              <w:b/>
              <w:bCs/>
              <w:noProof/>
            </w:rPr>
            <w:fldChar w:fldCharType="end"/>
          </w:r>
        </w:p>
      </w:sdtContent>
    </w:sdt>
    <w:p w14:paraId="4CE2925F" w14:textId="77777777" w:rsidR="001D105D" w:rsidRPr="00247AA0" w:rsidRDefault="001D105D">
      <w:pPr>
        <w:rPr>
          <w:rFonts w:ascii="Arial" w:hAnsi="Arial" w:cs="Arial"/>
        </w:rPr>
      </w:pPr>
    </w:p>
    <w:p w14:paraId="283F8DD9" w14:textId="77777777" w:rsidR="00C2227F" w:rsidRPr="00247AA0" w:rsidRDefault="00C2227F" w:rsidP="001D105D">
      <w:pPr>
        <w:pStyle w:val="Heading1"/>
        <w:rPr>
          <w:rFonts w:ascii="Arial" w:hAnsi="Arial" w:cs="Arial"/>
          <w:sz w:val="24"/>
          <w:szCs w:val="24"/>
        </w:rPr>
      </w:pPr>
      <w:bookmarkStart w:id="0" w:name="_Toc123629843"/>
      <w:r w:rsidRPr="00247AA0">
        <w:rPr>
          <w:rFonts w:ascii="Arial" w:hAnsi="Arial" w:cs="Arial"/>
          <w:sz w:val="24"/>
          <w:szCs w:val="24"/>
        </w:rPr>
        <w:t>Introduction:</w:t>
      </w:r>
      <w:bookmarkEnd w:id="0"/>
    </w:p>
    <w:p w14:paraId="2931829E" w14:textId="305BD130" w:rsidR="00C2227F" w:rsidRPr="00247AA0" w:rsidRDefault="00C2227F" w:rsidP="00C2227F">
      <w:pPr>
        <w:rPr>
          <w:rFonts w:ascii="Arial" w:hAnsi="Arial" w:cs="Arial"/>
        </w:rPr>
      </w:pPr>
      <w:r w:rsidRPr="00247AA0">
        <w:rPr>
          <w:rFonts w:ascii="Arial" w:hAnsi="Arial" w:cs="Arial"/>
        </w:rPr>
        <w:t>Communication is the exchange of thoughts, messages, or information as by speech, visuals, signals, writing, or behaviour. It is an essential part of our daily lives and is especially important in the world of work. Effective communication allows us to collaborate, build relationships, and achieve goals. However, there can be barriers to communication that can distort or block the message, such as language barriers, physical barriers, cultural differences, or misunderstandings. Poor communication can lead to misunderstandings, conflicts, and negative consequences in the workplace.</w:t>
      </w:r>
    </w:p>
    <w:p w14:paraId="55394303" w14:textId="77777777" w:rsidR="00C2227F" w:rsidRPr="00247AA0" w:rsidRDefault="00C2227F" w:rsidP="00C2227F">
      <w:pPr>
        <w:rPr>
          <w:rFonts w:ascii="Arial" w:hAnsi="Arial" w:cs="Arial"/>
        </w:rPr>
      </w:pPr>
    </w:p>
    <w:p w14:paraId="6B6CB77F" w14:textId="77777777" w:rsidR="00C2227F" w:rsidRPr="00247AA0" w:rsidRDefault="00C2227F" w:rsidP="001D105D">
      <w:pPr>
        <w:pStyle w:val="Heading1"/>
        <w:rPr>
          <w:rFonts w:ascii="Arial" w:hAnsi="Arial" w:cs="Arial"/>
          <w:sz w:val="24"/>
          <w:szCs w:val="24"/>
        </w:rPr>
      </w:pPr>
      <w:bookmarkStart w:id="1" w:name="_Toc123629844"/>
      <w:r w:rsidRPr="00247AA0">
        <w:rPr>
          <w:rFonts w:ascii="Arial" w:hAnsi="Arial" w:cs="Arial"/>
          <w:sz w:val="24"/>
          <w:szCs w:val="24"/>
        </w:rPr>
        <w:t>Models of Communication:</w:t>
      </w:r>
      <w:bookmarkEnd w:id="1"/>
    </w:p>
    <w:p w14:paraId="44C863A5" w14:textId="7FD47E9C" w:rsidR="00C2227F" w:rsidRPr="00247AA0" w:rsidRDefault="00C2227F" w:rsidP="00C2227F">
      <w:pPr>
        <w:rPr>
          <w:rFonts w:ascii="Arial" w:hAnsi="Arial" w:cs="Arial"/>
        </w:rPr>
      </w:pPr>
      <w:r w:rsidRPr="00247AA0">
        <w:rPr>
          <w:rFonts w:ascii="Arial" w:hAnsi="Arial" w:cs="Arial"/>
        </w:rPr>
        <w:t>There have been several models of communication proposed by scholars over the years. These models can help us understand how communication works and how to improve it.</w:t>
      </w:r>
    </w:p>
    <w:p w14:paraId="160A1246" w14:textId="77777777" w:rsidR="00C2227F" w:rsidRPr="00247AA0" w:rsidRDefault="00C2227F" w:rsidP="00C2227F">
      <w:pPr>
        <w:rPr>
          <w:rFonts w:ascii="Arial" w:hAnsi="Arial" w:cs="Arial"/>
        </w:rPr>
      </w:pPr>
    </w:p>
    <w:p w14:paraId="56A388FB" w14:textId="77777777" w:rsidR="00C2227F" w:rsidRPr="00247AA0" w:rsidRDefault="00C2227F" w:rsidP="001D105D">
      <w:pPr>
        <w:pStyle w:val="Subtitle"/>
        <w:rPr>
          <w:rFonts w:ascii="Arial" w:hAnsi="Arial" w:cs="Arial"/>
          <w:sz w:val="24"/>
          <w:szCs w:val="24"/>
        </w:rPr>
      </w:pPr>
      <w:r w:rsidRPr="00247AA0">
        <w:rPr>
          <w:rFonts w:ascii="Arial" w:hAnsi="Arial" w:cs="Arial"/>
          <w:sz w:val="24"/>
          <w:szCs w:val="24"/>
        </w:rPr>
        <w:t>Shannon and Weaver 1948/49:</w:t>
      </w:r>
    </w:p>
    <w:p w14:paraId="5ACAEF6E" w14:textId="1B6BCBB1" w:rsidR="00C2227F" w:rsidRPr="00247AA0" w:rsidRDefault="00C2227F" w:rsidP="00C2227F">
      <w:pPr>
        <w:rPr>
          <w:rFonts w:ascii="Arial" w:hAnsi="Arial" w:cs="Arial"/>
        </w:rPr>
      </w:pPr>
      <w:r w:rsidRPr="00247AA0">
        <w:rPr>
          <w:rFonts w:ascii="Arial" w:hAnsi="Arial" w:cs="Arial"/>
        </w:rPr>
        <w:t>The Shannon and Weaver model are one of the earliest and most influential communication models. Mathematician Claude Shannon and philosopher Warren Weaver developed it in 1948. According to this model, communication consists of a sender, a message, a channel, a receiver, and feedback. The sender encodes a message and sends it through a channel, such as speech, writing, or electronic media. The receiver decodes the message and provides feedback to the sender. This model focuses on the transmission of information and assumes that the sender and receiver share a standard code or language.</w:t>
      </w:r>
    </w:p>
    <w:p w14:paraId="11720AFD" w14:textId="77777777" w:rsidR="00C2227F" w:rsidRPr="00247AA0" w:rsidRDefault="00C2227F" w:rsidP="00C2227F">
      <w:pPr>
        <w:rPr>
          <w:rFonts w:ascii="Arial" w:hAnsi="Arial" w:cs="Arial"/>
        </w:rPr>
      </w:pPr>
    </w:p>
    <w:p w14:paraId="36503E88" w14:textId="77777777" w:rsidR="00C2227F" w:rsidRPr="00247AA0" w:rsidRDefault="00C2227F" w:rsidP="001D105D">
      <w:pPr>
        <w:pStyle w:val="Subtitle"/>
        <w:rPr>
          <w:rFonts w:ascii="Arial" w:hAnsi="Arial" w:cs="Arial"/>
          <w:sz w:val="24"/>
          <w:szCs w:val="24"/>
        </w:rPr>
      </w:pPr>
      <w:r w:rsidRPr="00247AA0">
        <w:rPr>
          <w:rFonts w:ascii="Arial" w:hAnsi="Arial" w:cs="Arial"/>
          <w:sz w:val="24"/>
          <w:szCs w:val="24"/>
        </w:rPr>
        <w:t>Schramm 1954:</w:t>
      </w:r>
    </w:p>
    <w:p w14:paraId="3F7BACA4" w14:textId="5F1C3C89" w:rsidR="00C2227F" w:rsidRPr="00247AA0" w:rsidRDefault="00C2227F" w:rsidP="00C2227F">
      <w:pPr>
        <w:rPr>
          <w:rFonts w:ascii="Arial" w:hAnsi="Arial" w:cs="Arial"/>
        </w:rPr>
      </w:pPr>
      <w:r w:rsidRPr="00247AA0">
        <w:rPr>
          <w:rFonts w:ascii="Arial" w:hAnsi="Arial" w:cs="Arial"/>
        </w:rPr>
        <w:lastRenderedPageBreak/>
        <w:t>Wilbur Schramm developed the Schramm model in 1954. It is similar to the Shannon and Weaver model, but it adds the concept of noise or interference that can distort the message. Noise can be external, such as background noise or distractions, or internal, such as the receiver's emotions or biases. The Schramm model emphasises the importance of overcoming noise and ensuring that the receiver understands the message.</w:t>
      </w:r>
    </w:p>
    <w:p w14:paraId="594B4F8D" w14:textId="77777777" w:rsidR="00C2227F" w:rsidRPr="00247AA0" w:rsidRDefault="00C2227F" w:rsidP="00C2227F">
      <w:pPr>
        <w:rPr>
          <w:rFonts w:ascii="Arial" w:hAnsi="Arial" w:cs="Arial"/>
        </w:rPr>
      </w:pPr>
    </w:p>
    <w:p w14:paraId="069AE321" w14:textId="77777777" w:rsidR="00C2227F" w:rsidRPr="00247AA0" w:rsidRDefault="00C2227F" w:rsidP="001D105D">
      <w:pPr>
        <w:pStyle w:val="Subtitle"/>
        <w:rPr>
          <w:rFonts w:ascii="Arial" w:hAnsi="Arial" w:cs="Arial"/>
          <w:sz w:val="24"/>
          <w:szCs w:val="24"/>
        </w:rPr>
      </w:pPr>
      <w:r w:rsidRPr="00247AA0">
        <w:rPr>
          <w:rFonts w:ascii="Arial" w:hAnsi="Arial" w:cs="Arial"/>
          <w:sz w:val="24"/>
          <w:szCs w:val="24"/>
        </w:rPr>
        <w:t>Berlo 1964:</w:t>
      </w:r>
    </w:p>
    <w:p w14:paraId="7F080A67" w14:textId="435B3364" w:rsidR="00C2227F" w:rsidRPr="00247AA0" w:rsidRDefault="00C2227F" w:rsidP="00C2227F">
      <w:pPr>
        <w:rPr>
          <w:rFonts w:ascii="Arial" w:hAnsi="Arial" w:cs="Arial"/>
        </w:rPr>
      </w:pPr>
      <w:r w:rsidRPr="00247AA0">
        <w:rPr>
          <w:rFonts w:ascii="Arial" w:hAnsi="Arial" w:cs="Arial"/>
        </w:rPr>
        <w:t>David Berlo developed the Berlo model in 1964. It is also known as the SMCR model for the sender, message, channel, and receiver. However, the Berlo model adds the concept of context, which includes the culture, social norms, and expectations of the sender and receiver. It also adds the concept of communication skills, which include verbal and nonverbal skills, listening skills, and problem-solving skills. The Berlo model emphasises the importance of adapting communication to the context and using effective communication skills to ensure that the message is understood and effective.</w:t>
      </w:r>
    </w:p>
    <w:p w14:paraId="1CCF52E8" w14:textId="58AC3E02" w:rsidR="001D105D" w:rsidRPr="00247AA0" w:rsidRDefault="001D105D" w:rsidP="00C2227F">
      <w:pPr>
        <w:rPr>
          <w:rFonts w:ascii="Arial" w:hAnsi="Arial" w:cs="Arial"/>
        </w:rPr>
      </w:pPr>
    </w:p>
    <w:p w14:paraId="62D3C79D" w14:textId="77777777" w:rsidR="001D105D" w:rsidRPr="00247AA0" w:rsidRDefault="001D105D" w:rsidP="00C2227F">
      <w:pPr>
        <w:rPr>
          <w:rFonts w:ascii="Arial" w:hAnsi="Arial" w:cs="Arial"/>
        </w:rPr>
      </w:pPr>
    </w:p>
    <w:p w14:paraId="2884E8D5" w14:textId="77777777" w:rsidR="00C2227F" w:rsidRPr="00247AA0" w:rsidRDefault="00C2227F" w:rsidP="00C2227F">
      <w:pPr>
        <w:rPr>
          <w:rFonts w:ascii="Arial" w:hAnsi="Arial" w:cs="Arial"/>
        </w:rPr>
      </w:pPr>
    </w:p>
    <w:p w14:paraId="72841211" w14:textId="77777777" w:rsidR="00C2227F" w:rsidRPr="00247AA0" w:rsidRDefault="00C2227F" w:rsidP="001D105D">
      <w:pPr>
        <w:pStyle w:val="Subtitle"/>
        <w:rPr>
          <w:rFonts w:ascii="Arial" w:hAnsi="Arial" w:cs="Arial"/>
          <w:sz w:val="24"/>
          <w:szCs w:val="24"/>
        </w:rPr>
      </w:pPr>
      <w:r w:rsidRPr="00247AA0">
        <w:rPr>
          <w:rFonts w:ascii="Arial" w:hAnsi="Arial" w:cs="Arial"/>
          <w:sz w:val="24"/>
          <w:szCs w:val="24"/>
        </w:rPr>
        <w:t>Communication Skills:</w:t>
      </w:r>
    </w:p>
    <w:p w14:paraId="4FB611BB" w14:textId="77777777" w:rsidR="00C2227F" w:rsidRPr="00247AA0" w:rsidRDefault="00C2227F" w:rsidP="00C2227F">
      <w:pPr>
        <w:rPr>
          <w:rFonts w:ascii="Arial" w:hAnsi="Arial" w:cs="Arial"/>
        </w:rPr>
      </w:pPr>
      <w:r w:rsidRPr="00247AA0">
        <w:rPr>
          <w:rFonts w:ascii="Arial" w:hAnsi="Arial" w:cs="Arial"/>
        </w:rPr>
        <w:t>Effective communication requires a range of skills, including verbal and nonverbal skills, listening skills, and problem-solving skills.</w:t>
      </w:r>
    </w:p>
    <w:p w14:paraId="16D32102" w14:textId="77777777" w:rsidR="00C2227F" w:rsidRPr="00247AA0" w:rsidRDefault="00C2227F" w:rsidP="00C2227F">
      <w:pPr>
        <w:rPr>
          <w:rFonts w:ascii="Arial" w:hAnsi="Arial" w:cs="Arial"/>
        </w:rPr>
      </w:pPr>
      <w:r w:rsidRPr="00247AA0">
        <w:rPr>
          <w:rFonts w:ascii="Arial" w:hAnsi="Arial" w:cs="Arial"/>
        </w:rPr>
        <w:t>Verbal skills:</w:t>
      </w:r>
    </w:p>
    <w:p w14:paraId="3CA5F6AF" w14:textId="77777777" w:rsidR="00C2227F" w:rsidRPr="00247AA0" w:rsidRDefault="00C2227F" w:rsidP="00C2227F">
      <w:pPr>
        <w:rPr>
          <w:rFonts w:ascii="Arial" w:hAnsi="Arial" w:cs="Arial"/>
        </w:rPr>
      </w:pPr>
      <w:r w:rsidRPr="00247AA0">
        <w:rPr>
          <w:rFonts w:ascii="Arial" w:hAnsi="Arial" w:cs="Arial"/>
        </w:rPr>
        <w:t>Verbal skills refer to the use of language to communicate. They include speaking clearly and concisely, using appropriate language and tone, and using active listening techniques, such as repeating or paraphrasing what the other person has said.</w:t>
      </w:r>
    </w:p>
    <w:p w14:paraId="45F570D0" w14:textId="77777777" w:rsidR="00C2227F" w:rsidRPr="00247AA0" w:rsidRDefault="00C2227F" w:rsidP="00C2227F">
      <w:pPr>
        <w:rPr>
          <w:rFonts w:ascii="Arial" w:hAnsi="Arial" w:cs="Arial"/>
        </w:rPr>
      </w:pPr>
      <w:r w:rsidRPr="00247AA0">
        <w:rPr>
          <w:rFonts w:ascii="Arial" w:hAnsi="Arial" w:cs="Arial"/>
        </w:rPr>
        <w:t>Nonverbal skills:</w:t>
      </w:r>
    </w:p>
    <w:p w14:paraId="73F5C236" w14:textId="0DE4EB81" w:rsidR="00C2227F" w:rsidRPr="00247AA0" w:rsidRDefault="00C2227F" w:rsidP="00C2227F">
      <w:pPr>
        <w:rPr>
          <w:rFonts w:ascii="Arial" w:hAnsi="Arial" w:cs="Arial"/>
        </w:rPr>
      </w:pPr>
      <w:r w:rsidRPr="00247AA0">
        <w:rPr>
          <w:rFonts w:ascii="Arial" w:hAnsi="Arial" w:cs="Arial"/>
        </w:rPr>
        <w:t>Nonverbal skills refer to the use of body language and other nonverbal cues to communicate. They include facial expressions, eye contact, gestures, posture, and tone of voice. Nonverbal skills can enhance or contradict the verbal message, so it is important to be aware of and use them effectively.</w:t>
      </w:r>
    </w:p>
    <w:p w14:paraId="222B6937" w14:textId="77777777" w:rsidR="00C2227F" w:rsidRPr="00247AA0" w:rsidRDefault="00C2227F" w:rsidP="00C2227F">
      <w:pPr>
        <w:rPr>
          <w:rFonts w:ascii="Arial" w:hAnsi="Arial" w:cs="Arial"/>
        </w:rPr>
      </w:pPr>
    </w:p>
    <w:p w14:paraId="36288BFA" w14:textId="77777777" w:rsidR="00C2227F" w:rsidRPr="00247AA0" w:rsidRDefault="00C2227F" w:rsidP="00C2227F">
      <w:pPr>
        <w:rPr>
          <w:rFonts w:ascii="Arial" w:hAnsi="Arial" w:cs="Arial"/>
        </w:rPr>
      </w:pPr>
      <w:r w:rsidRPr="00247AA0">
        <w:rPr>
          <w:rFonts w:ascii="Arial" w:hAnsi="Arial" w:cs="Arial"/>
        </w:rPr>
        <w:t>Listening skills:</w:t>
      </w:r>
    </w:p>
    <w:p w14:paraId="4C8EC11F" w14:textId="7670230B" w:rsidR="00C2227F" w:rsidRPr="00247AA0" w:rsidRDefault="00C2227F" w:rsidP="00C2227F">
      <w:pPr>
        <w:rPr>
          <w:rFonts w:ascii="Arial" w:hAnsi="Arial" w:cs="Arial"/>
        </w:rPr>
      </w:pPr>
      <w:r w:rsidRPr="00247AA0">
        <w:rPr>
          <w:rFonts w:ascii="Arial" w:hAnsi="Arial" w:cs="Arial"/>
        </w:rPr>
        <w:t>Listening skills refer to the ability to pay attention to and understand what someone is saying. They include paying attention, asking clarifying questions, and avoiding distractions. Good listening skills can help to build trust and improve relationships.</w:t>
      </w:r>
    </w:p>
    <w:p w14:paraId="46FD4273" w14:textId="77777777" w:rsidR="00C2227F" w:rsidRPr="00247AA0" w:rsidRDefault="00C2227F" w:rsidP="00C2227F">
      <w:pPr>
        <w:rPr>
          <w:rFonts w:ascii="Arial" w:hAnsi="Arial" w:cs="Arial"/>
        </w:rPr>
      </w:pPr>
    </w:p>
    <w:p w14:paraId="1B93B128" w14:textId="77777777" w:rsidR="00C2227F" w:rsidRPr="00247AA0" w:rsidRDefault="00C2227F" w:rsidP="00C2227F">
      <w:pPr>
        <w:rPr>
          <w:rFonts w:ascii="Arial" w:hAnsi="Arial" w:cs="Arial"/>
        </w:rPr>
      </w:pPr>
      <w:r w:rsidRPr="00247AA0">
        <w:rPr>
          <w:rFonts w:ascii="Arial" w:hAnsi="Arial" w:cs="Arial"/>
        </w:rPr>
        <w:t>Problem-solving skills:</w:t>
      </w:r>
    </w:p>
    <w:p w14:paraId="0C001EC8" w14:textId="03236489" w:rsidR="00C2227F" w:rsidRPr="00247AA0" w:rsidRDefault="00C2227F" w:rsidP="00C2227F">
      <w:pPr>
        <w:rPr>
          <w:rFonts w:ascii="Arial" w:hAnsi="Arial" w:cs="Arial"/>
        </w:rPr>
      </w:pPr>
      <w:r w:rsidRPr="00247AA0">
        <w:rPr>
          <w:rFonts w:ascii="Arial" w:hAnsi="Arial" w:cs="Arial"/>
        </w:rPr>
        <w:t xml:space="preserve">Problem-solving skills refer to the ability to identify and solve problems. They include analysing the situation, generating possible solutions, evaluating the pros and cons of each solution, and implementing the best solution. </w:t>
      </w:r>
    </w:p>
    <w:p w14:paraId="5EFA2E10" w14:textId="7CEB0D84" w:rsidR="002C58F3" w:rsidRPr="00247AA0" w:rsidRDefault="002C58F3">
      <w:pPr>
        <w:rPr>
          <w:rFonts w:ascii="Arial" w:hAnsi="Arial" w:cs="Arial"/>
        </w:rPr>
      </w:pPr>
    </w:p>
    <w:p w14:paraId="6F48A5BD" w14:textId="77777777" w:rsidR="00C2227F" w:rsidRPr="00247AA0" w:rsidRDefault="00C2227F" w:rsidP="00C2227F">
      <w:pPr>
        <w:rPr>
          <w:rFonts w:ascii="Arial" w:hAnsi="Arial" w:cs="Arial"/>
          <w:lang w:eastAsia="en-GB"/>
        </w:rPr>
      </w:pPr>
      <w:r w:rsidRPr="00247AA0">
        <w:rPr>
          <w:rFonts w:ascii="Arial" w:hAnsi="Arial" w:cs="Arial"/>
          <w:lang w:eastAsia="en-GB"/>
        </w:rPr>
        <w:t>Attitude:</w:t>
      </w:r>
    </w:p>
    <w:p w14:paraId="510B4031" w14:textId="6893FBD1" w:rsidR="00C2227F" w:rsidRPr="00247AA0" w:rsidRDefault="00C2227F" w:rsidP="00C2227F">
      <w:pPr>
        <w:rPr>
          <w:rFonts w:ascii="Arial" w:hAnsi="Arial" w:cs="Arial"/>
          <w:lang w:eastAsia="en-GB"/>
        </w:rPr>
      </w:pPr>
      <w:r w:rsidRPr="00247AA0">
        <w:rPr>
          <w:rFonts w:ascii="Arial" w:hAnsi="Arial" w:cs="Arial"/>
          <w:lang w:eastAsia="en-GB"/>
        </w:rPr>
        <w:t>Attitude refers to a person's feelings and opinions about something. In communication, attitude can influence how a message is received and interpreted. A positive attitude can lead to open and effective communication, while a negative attitude can hinder communication and create conflicts.</w:t>
      </w:r>
    </w:p>
    <w:p w14:paraId="10306C27" w14:textId="77777777" w:rsidR="00C2227F" w:rsidRPr="00247AA0" w:rsidRDefault="00C2227F" w:rsidP="00C2227F">
      <w:pPr>
        <w:rPr>
          <w:rFonts w:ascii="Arial" w:hAnsi="Arial" w:cs="Arial"/>
          <w:lang w:eastAsia="en-GB"/>
        </w:rPr>
      </w:pPr>
    </w:p>
    <w:p w14:paraId="37AA6D72" w14:textId="77777777" w:rsidR="00C2227F" w:rsidRPr="00247AA0" w:rsidRDefault="00C2227F" w:rsidP="00C2227F">
      <w:pPr>
        <w:rPr>
          <w:rFonts w:ascii="Arial" w:hAnsi="Arial" w:cs="Arial"/>
          <w:lang w:eastAsia="en-GB"/>
        </w:rPr>
      </w:pPr>
      <w:r w:rsidRPr="00247AA0">
        <w:rPr>
          <w:rFonts w:ascii="Arial" w:hAnsi="Arial" w:cs="Arial"/>
          <w:lang w:eastAsia="en-GB"/>
        </w:rPr>
        <w:lastRenderedPageBreak/>
        <w:t>Knowledge:</w:t>
      </w:r>
    </w:p>
    <w:p w14:paraId="2035797F" w14:textId="5F1BF4BE" w:rsidR="00C2227F" w:rsidRPr="00247AA0" w:rsidRDefault="00C2227F" w:rsidP="00C2227F">
      <w:pPr>
        <w:rPr>
          <w:rFonts w:ascii="Arial" w:hAnsi="Arial" w:cs="Arial"/>
          <w:lang w:eastAsia="en-GB"/>
        </w:rPr>
      </w:pPr>
      <w:r w:rsidRPr="00247AA0">
        <w:rPr>
          <w:rFonts w:ascii="Arial" w:hAnsi="Arial" w:cs="Arial"/>
          <w:lang w:eastAsia="en-GB"/>
        </w:rPr>
        <w:t>Knowledge refers to a person's understanding and familiarity with a subject. In communication, knowledge is important because it helps the sender and receiver to have a shared understanding and context for the message. With sufficient knowledge, communication can be clear and effective.</w:t>
      </w:r>
    </w:p>
    <w:p w14:paraId="3ADA7B66" w14:textId="77777777" w:rsidR="00C2227F" w:rsidRPr="00247AA0" w:rsidRDefault="00C2227F" w:rsidP="00C2227F">
      <w:pPr>
        <w:rPr>
          <w:rFonts w:ascii="Arial" w:hAnsi="Arial" w:cs="Arial"/>
          <w:lang w:eastAsia="en-GB"/>
        </w:rPr>
      </w:pPr>
    </w:p>
    <w:p w14:paraId="3E82B0C3" w14:textId="77777777" w:rsidR="00C2227F" w:rsidRPr="00247AA0" w:rsidRDefault="00C2227F" w:rsidP="001D105D">
      <w:pPr>
        <w:pStyle w:val="Heading1"/>
        <w:rPr>
          <w:rFonts w:ascii="Arial" w:eastAsia="Times New Roman" w:hAnsi="Arial" w:cs="Arial"/>
          <w:sz w:val="24"/>
          <w:szCs w:val="24"/>
          <w:lang w:eastAsia="en-GB"/>
        </w:rPr>
      </w:pPr>
      <w:bookmarkStart w:id="2" w:name="_Toc123629845"/>
      <w:r w:rsidRPr="00247AA0">
        <w:rPr>
          <w:rFonts w:ascii="Arial" w:eastAsia="Times New Roman" w:hAnsi="Arial" w:cs="Arial"/>
          <w:sz w:val="24"/>
          <w:szCs w:val="24"/>
          <w:lang w:eastAsia="en-GB"/>
        </w:rPr>
        <w:t>Examples of Poor Communication in the Workplace:</w:t>
      </w:r>
      <w:bookmarkEnd w:id="2"/>
    </w:p>
    <w:p w14:paraId="36C40873" w14:textId="062DE289" w:rsidR="00C2227F" w:rsidRPr="00247AA0" w:rsidRDefault="00C2227F" w:rsidP="00C2227F">
      <w:pPr>
        <w:rPr>
          <w:rFonts w:ascii="Arial" w:hAnsi="Arial" w:cs="Arial"/>
          <w:lang w:eastAsia="en-GB"/>
        </w:rPr>
      </w:pPr>
      <w:r w:rsidRPr="00247AA0">
        <w:rPr>
          <w:rFonts w:ascii="Arial" w:hAnsi="Arial" w:cs="Arial"/>
          <w:lang w:eastAsia="en-GB"/>
        </w:rPr>
        <w:t>There are several examples of poor communication in the workplace that can lead to misunderstandings and negative consequences:</w:t>
      </w:r>
    </w:p>
    <w:p w14:paraId="2958649B" w14:textId="77777777" w:rsidR="00C2227F" w:rsidRPr="00247AA0" w:rsidRDefault="00C2227F" w:rsidP="00C2227F">
      <w:pPr>
        <w:rPr>
          <w:rFonts w:ascii="Arial" w:hAnsi="Arial" w:cs="Arial"/>
          <w:lang w:eastAsia="en-GB"/>
        </w:rPr>
      </w:pPr>
    </w:p>
    <w:p w14:paraId="1984F4ED" w14:textId="2F808B91" w:rsidR="00C2227F" w:rsidRPr="00247AA0" w:rsidRDefault="00C2227F" w:rsidP="00C2227F">
      <w:pPr>
        <w:pStyle w:val="ListParagraph"/>
        <w:numPr>
          <w:ilvl w:val="0"/>
          <w:numId w:val="2"/>
        </w:numPr>
        <w:rPr>
          <w:rFonts w:ascii="Arial" w:hAnsi="Arial" w:cs="Arial"/>
          <w:lang w:eastAsia="en-GB"/>
        </w:rPr>
      </w:pPr>
      <w:r w:rsidRPr="00247AA0">
        <w:rPr>
          <w:rFonts w:ascii="Arial" w:hAnsi="Arial" w:cs="Arial"/>
          <w:lang w:eastAsia="en-GB"/>
        </w:rPr>
        <w:t>Miscommunication can occur when the sender and receiver have different interpretations of the message due to misunderstandings, language barriers, or cultural differences.</w:t>
      </w:r>
    </w:p>
    <w:p w14:paraId="1CB4F713" w14:textId="584D0FD4" w:rsidR="00C2227F" w:rsidRPr="00247AA0" w:rsidRDefault="00C2227F" w:rsidP="00C2227F">
      <w:pPr>
        <w:pStyle w:val="ListParagraph"/>
        <w:numPr>
          <w:ilvl w:val="0"/>
          <w:numId w:val="2"/>
        </w:numPr>
        <w:rPr>
          <w:rFonts w:ascii="Arial" w:hAnsi="Arial" w:cs="Arial"/>
          <w:lang w:eastAsia="en-GB"/>
        </w:rPr>
      </w:pPr>
      <w:r w:rsidRPr="00247AA0">
        <w:rPr>
          <w:rFonts w:ascii="Arial" w:hAnsi="Arial" w:cs="Arial"/>
          <w:lang w:eastAsia="en-GB"/>
        </w:rPr>
        <w:t>Lack of clarity can occur when the message needs to be clearer and concise, leading to clarity or misunderstandings.</w:t>
      </w:r>
    </w:p>
    <w:p w14:paraId="6577589C" w14:textId="6397560E" w:rsidR="00C2227F" w:rsidRPr="00247AA0" w:rsidRDefault="00C2227F" w:rsidP="00C2227F">
      <w:pPr>
        <w:pStyle w:val="ListParagraph"/>
        <w:numPr>
          <w:ilvl w:val="0"/>
          <w:numId w:val="2"/>
        </w:numPr>
        <w:rPr>
          <w:rFonts w:ascii="Arial" w:hAnsi="Arial" w:cs="Arial"/>
          <w:lang w:eastAsia="en-GB"/>
        </w:rPr>
      </w:pPr>
      <w:r w:rsidRPr="00247AA0">
        <w:rPr>
          <w:rFonts w:ascii="Arial" w:hAnsi="Arial" w:cs="Arial"/>
          <w:lang w:eastAsia="en-GB"/>
        </w:rPr>
        <w:t>Lack of attention can occur when the sender or receiver needs to be more focused or paying attention, leading to missed or incomplete information.</w:t>
      </w:r>
    </w:p>
    <w:p w14:paraId="2E8F482B" w14:textId="122CB5F4" w:rsidR="00C2227F" w:rsidRPr="00247AA0" w:rsidRDefault="00C2227F" w:rsidP="00C2227F">
      <w:pPr>
        <w:pStyle w:val="ListParagraph"/>
        <w:numPr>
          <w:ilvl w:val="0"/>
          <w:numId w:val="2"/>
        </w:numPr>
        <w:rPr>
          <w:rFonts w:ascii="Arial" w:hAnsi="Arial" w:cs="Arial"/>
          <w:lang w:eastAsia="en-GB"/>
        </w:rPr>
      </w:pPr>
      <w:r w:rsidRPr="00247AA0">
        <w:rPr>
          <w:rFonts w:ascii="Arial" w:hAnsi="Arial" w:cs="Arial"/>
          <w:lang w:eastAsia="en-GB"/>
        </w:rPr>
        <w:t>Lack of respect can occur when the sender or receiver is disrespectful or rude, leading to conflicts and a breakdown in communication.</w:t>
      </w:r>
    </w:p>
    <w:p w14:paraId="49D057E3" w14:textId="03C7D5E1" w:rsidR="00C2227F" w:rsidRPr="00247AA0" w:rsidRDefault="00C2227F" w:rsidP="00C2227F">
      <w:pPr>
        <w:pStyle w:val="ListParagraph"/>
        <w:numPr>
          <w:ilvl w:val="0"/>
          <w:numId w:val="2"/>
        </w:numPr>
        <w:rPr>
          <w:rFonts w:ascii="Arial" w:hAnsi="Arial" w:cs="Arial"/>
          <w:lang w:eastAsia="en-GB"/>
        </w:rPr>
      </w:pPr>
      <w:r w:rsidRPr="00247AA0">
        <w:rPr>
          <w:rFonts w:ascii="Arial" w:hAnsi="Arial" w:cs="Arial"/>
          <w:lang w:eastAsia="en-GB"/>
        </w:rPr>
        <w:t>Lack of listening: This can occur when the sender or receiver needs to actively listen, leading to misunderstandings and a lack of understanding.</w:t>
      </w:r>
    </w:p>
    <w:p w14:paraId="2464C878" w14:textId="021D21E6" w:rsidR="00C2227F" w:rsidRPr="00247AA0" w:rsidRDefault="00C2227F" w:rsidP="00C2227F">
      <w:pPr>
        <w:rPr>
          <w:rFonts w:ascii="Arial" w:hAnsi="Arial" w:cs="Arial"/>
          <w:lang w:eastAsia="en-GB"/>
        </w:rPr>
      </w:pPr>
    </w:p>
    <w:p w14:paraId="32AA20C3" w14:textId="43B7B920" w:rsidR="00C2227F" w:rsidRPr="00247AA0" w:rsidRDefault="00C2227F" w:rsidP="00C2227F">
      <w:pPr>
        <w:rPr>
          <w:rFonts w:ascii="Arial" w:hAnsi="Arial" w:cs="Arial"/>
          <w:lang w:eastAsia="en-GB"/>
        </w:rPr>
      </w:pPr>
    </w:p>
    <w:p w14:paraId="7A45DAC3" w14:textId="77777777" w:rsidR="00C2227F" w:rsidRPr="00247AA0" w:rsidRDefault="00C2227F" w:rsidP="00C2227F">
      <w:pPr>
        <w:rPr>
          <w:rFonts w:ascii="Arial" w:hAnsi="Arial" w:cs="Arial"/>
          <w:lang w:eastAsia="en-GB"/>
        </w:rPr>
      </w:pPr>
    </w:p>
    <w:p w14:paraId="607275B1" w14:textId="69E6FC0E" w:rsidR="00C2227F" w:rsidRPr="00247AA0" w:rsidRDefault="00C2227F">
      <w:pPr>
        <w:rPr>
          <w:rFonts w:ascii="Arial" w:hAnsi="Arial" w:cs="Arial"/>
        </w:rPr>
      </w:pPr>
    </w:p>
    <w:p w14:paraId="5D609148" w14:textId="64E65862" w:rsidR="00C2227F" w:rsidRPr="00247AA0" w:rsidRDefault="00C2227F" w:rsidP="001D105D">
      <w:pPr>
        <w:pStyle w:val="Heading1"/>
        <w:rPr>
          <w:rFonts w:ascii="Arial" w:hAnsi="Arial" w:cs="Arial"/>
          <w:sz w:val="24"/>
          <w:szCs w:val="24"/>
        </w:rPr>
      </w:pPr>
      <w:bookmarkStart w:id="3" w:name="_Toc123629846"/>
      <w:r w:rsidRPr="00247AA0">
        <w:rPr>
          <w:rFonts w:ascii="Arial" w:hAnsi="Arial" w:cs="Arial"/>
          <w:sz w:val="24"/>
          <w:szCs w:val="24"/>
        </w:rPr>
        <w:t>Communication skills:</w:t>
      </w:r>
      <w:bookmarkEnd w:id="3"/>
    </w:p>
    <w:p w14:paraId="73D99704" w14:textId="77777777" w:rsidR="00C2227F" w:rsidRPr="00247AA0" w:rsidRDefault="00C2227F">
      <w:pPr>
        <w:rPr>
          <w:rFonts w:ascii="Arial" w:hAnsi="Arial" w:cs="Arial"/>
        </w:rPr>
      </w:pPr>
    </w:p>
    <w:p w14:paraId="58FDE894" w14:textId="77777777" w:rsidR="00C2227F" w:rsidRPr="00247AA0" w:rsidRDefault="00C2227F" w:rsidP="00C2227F">
      <w:pPr>
        <w:rPr>
          <w:rFonts w:ascii="Arial" w:hAnsi="Arial" w:cs="Arial"/>
          <w:lang w:eastAsia="en-GB"/>
        </w:rPr>
      </w:pPr>
      <w:r w:rsidRPr="00247AA0">
        <w:rPr>
          <w:rFonts w:ascii="Arial" w:hAnsi="Arial" w:cs="Arial"/>
          <w:lang w:eastAsia="en-GB"/>
        </w:rPr>
        <w:t>Verbal Skills:</w:t>
      </w:r>
    </w:p>
    <w:p w14:paraId="1FD0687C" w14:textId="77777777" w:rsidR="00C2227F" w:rsidRPr="00247AA0" w:rsidRDefault="00C2227F" w:rsidP="00C2227F">
      <w:pPr>
        <w:rPr>
          <w:rFonts w:ascii="Arial" w:hAnsi="Arial" w:cs="Arial"/>
          <w:lang w:eastAsia="en-GB"/>
        </w:rPr>
      </w:pPr>
      <w:r w:rsidRPr="00247AA0">
        <w:rPr>
          <w:rFonts w:ascii="Arial" w:hAnsi="Arial" w:cs="Arial"/>
          <w:lang w:eastAsia="en-GB"/>
        </w:rPr>
        <w:t>Verbal skills refer to the use of language to communicate. They include both spoken and written communication, and involve the choice of words, tone, and pitch.</w:t>
      </w:r>
    </w:p>
    <w:p w14:paraId="1945140C" w14:textId="7D837879" w:rsidR="00C2227F" w:rsidRPr="00247AA0" w:rsidRDefault="00C2227F" w:rsidP="00C2227F">
      <w:pPr>
        <w:rPr>
          <w:rFonts w:ascii="Arial" w:hAnsi="Arial" w:cs="Arial"/>
          <w:lang w:eastAsia="en-GB"/>
        </w:rPr>
      </w:pPr>
      <w:r w:rsidRPr="00247AA0">
        <w:rPr>
          <w:rFonts w:ascii="Arial" w:hAnsi="Arial" w:cs="Arial"/>
          <w:lang w:eastAsia="en-GB"/>
        </w:rPr>
        <w:t>In the workplace, it is important to use clear and concise language to ensure that the message is understood. Using jargon or technical language that the listener may not understand can hinder communication. It is also important to use an appropriate tone and pitch, such as avoiding a monotone or speaking too loudly or aggressively.</w:t>
      </w:r>
    </w:p>
    <w:p w14:paraId="37B1BC42" w14:textId="77777777" w:rsidR="00C2227F" w:rsidRPr="00247AA0" w:rsidRDefault="00C2227F" w:rsidP="00C2227F">
      <w:pPr>
        <w:rPr>
          <w:rFonts w:ascii="Arial" w:hAnsi="Arial" w:cs="Arial"/>
          <w:lang w:eastAsia="en-GB"/>
        </w:rPr>
      </w:pPr>
    </w:p>
    <w:p w14:paraId="0A1ED047" w14:textId="77777777" w:rsidR="00C2227F" w:rsidRPr="00247AA0" w:rsidRDefault="00C2227F" w:rsidP="00C2227F">
      <w:pPr>
        <w:rPr>
          <w:rFonts w:ascii="Arial" w:hAnsi="Arial" w:cs="Arial"/>
          <w:lang w:eastAsia="en-GB"/>
        </w:rPr>
      </w:pPr>
      <w:r w:rsidRPr="00247AA0">
        <w:rPr>
          <w:rFonts w:ascii="Arial" w:hAnsi="Arial" w:cs="Arial"/>
          <w:lang w:eastAsia="en-GB"/>
        </w:rPr>
        <w:t>Nonverbal Skills:</w:t>
      </w:r>
    </w:p>
    <w:p w14:paraId="5B28E4F2" w14:textId="77777777" w:rsidR="00C2227F" w:rsidRPr="00247AA0" w:rsidRDefault="00C2227F" w:rsidP="00C2227F">
      <w:pPr>
        <w:rPr>
          <w:rFonts w:ascii="Arial" w:hAnsi="Arial" w:cs="Arial"/>
          <w:lang w:eastAsia="en-GB"/>
        </w:rPr>
      </w:pPr>
      <w:r w:rsidRPr="00247AA0">
        <w:rPr>
          <w:rFonts w:ascii="Arial" w:hAnsi="Arial" w:cs="Arial"/>
          <w:lang w:eastAsia="en-GB"/>
        </w:rPr>
        <w:t>Nonverbal skills refer to the use of body language and other nonverbal cues to communicate. They include facial expressions, eye contact, gestures, posture, and tone of voice.</w:t>
      </w:r>
    </w:p>
    <w:p w14:paraId="4AE3F7BF" w14:textId="38900505" w:rsidR="00C2227F" w:rsidRPr="00247AA0" w:rsidRDefault="00C2227F" w:rsidP="00C2227F">
      <w:pPr>
        <w:rPr>
          <w:rFonts w:ascii="Arial" w:hAnsi="Arial" w:cs="Arial"/>
          <w:lang w:eastAsia="en-GB"/>
        </w:rPr>
      </w:pPr>
      <w:r w:rsidRPr="00247AA0">
        <w:rPr>
          <w:rFonts w:ascii="Arial" w:hAnsi="Arial" w:cs="Arial"/>
          <w:lang w:eastAsia="en-GB"/>
        </w:rPr>
        <w:t>In the workplace, nonverbal skills can enhance or contradict the verbal message, so it is important to be aware of and use them effectively. For example, maintaining eye contact while speaking can show confidence and attentiveness, while crossing your arms or avoiding eye contact can convey disinterest or discomfort.</w:t>
      </w:r>
    </w:p>
    <w:p w14:paraId="081D70E1" w14:textId="77777777" w:rsidR="00C2227F" w:rsidRPr="00247AA0" w:rsidRDefault="00C2227F" w:rsidP="00C2227F">
      <w:pPr>
        <w:rPr>
          <w:rFonts w:ascii="Arial" w:hAnsi="Arial" w:cs="Arial"/>
          <w:lang w:eastAsia="en-GB"/>
        </w:rPr>
      </w:pPr>
    </w:p>
    <w:p w14:paraId="26A44071" w14:textId="77777777" w:rsidR="00C2227F" w:rsidRPr="00247AA0" w:rsidRDefault="00C2227F" w:rsidP="00C2227F">
      <w:pPr>
        <w:rPr>
          <w:rFonts w:ascii="Arial" w:hAnsi="Arial" w:cs="Arial"/>
          <w:lang w:eastAsia="en-GB"/>
        </w:rPr>
      </w:pPr>
      <w:r w:rsidRPr="00247AA0">
        <w:rPr>
          <w:rFonts w:ascii="Arial" w:hAnsi="Arial" w:cs="Arial"/>
          <w:lang w:eastAsia="en-GB"/>
        </w:rPr>
        <w:t>Listening Skills:</w:t>
      </w:r>
    </w:p>
    <w:p w14:paraId="0648F1AA" w14:textId="77777777" w:rsidR="00C2227F" w:rsidRPr="00247AA0" w:rsidRDefault="00C2227F" w:rsidP="00C2227F">
      <w:pPr>
        <w:rPr>
          <w:rFonts w:ascii="Arial" w:hAnsi="Arial" w:cs="Arial"/>
          <w:lang w:eastAsia="en-GB"/>
        </w:rPr>
      </w:pPr>
      <w:r w:rsidRPr="00247AA0">
        <w:rPr>
          <w:rFonts w:ascii="Arial" w:hAnsi="Arial" w:cs="Arial"/>
          <w:lang w:eastAsia="en-GB"/>
        </w:rPr>
        <w:lastRenderedPageBreak/>
        <w:t>Listening skills refer to the ability to pay attention to and understand what someone is saying. There are two types of listening: active listening and empathetic listening.</w:t>
      </w:r>
    </w:p>
    <w:p w14:paraId="376BCC98" w14:textId="6C8015F7" w:rsidR="00C2227F" w:rsidRPr="00247AA0" w:rsidRDefault="00C2227F" w:rsidP="00C2227F">
      <w:pPr>
        <w:rPr>
          <w:rFonts w:ascii="Arial" w:hAnsi="Arial" w:cs="Arial"/>
          <w:lang w:eastAsia="en-GB"/>
        </w:rPr>
      </w:pPr>
      <w:r w:rsidRPr="00247AA0">
        <w:rPr>
          <w:rFonts w:ascii="Arial" w:hAnsi="Arial" w:cs="Arial"/>
          <w:lang w:eastAsia="en-GB"/>
        </w:rPr>
        <w:t>Active listening involves paying attention and not doing other things, such as reading your phone or filing your nails, while someone is speaking. It also involves avoiding assumptions about what the other person is going to say or completing their sentences. Active listening is important because it shows the speaker that you are engaged and interested in what they are saying.</w:t>
      </w:r>
    </w:p>
    <w:p w14:paraId="08D7A7B5" w14:textId="77777777" w:rsidR="00C2227F" w:rsidRPr="00247AA0" w:rsidRDefault="00C2227F" w:rsidP="00C2227F">
      <w:pPr>
        <w:rPr>
          <w:rFonts w:ascii="Arial" w:hAnsi="Arial" w:cs="Arial"/>
          <w:lang w:eastAsia="en-GB"/>
        </w:rPr>
      </w:pPr>
    </w:p>
    <w:p w14:paraId="3D94A1C9" w14:textId="77777777" w:rsidR="00C2227F" w:rsidRPr="00247AA0" w:rsidRDefault="00C2227F" w:rsidP="00C2227F">
      <w:pPr>
        <w:rPr>
          <w:rFonts w:ascii="Arial" w:hAnsi="Arial" w:cs="Arial"/>
          <w:lang w:eastAsia="en-GB"/>
        </w:rPr>
      </w:pPr>
      <w:r w:rsidRPr="00247AA0">
        <w:rPr>
          <w:rFonts w:ascii="Arial" w:hAnsi="Arial" w:cs="Arial"/>
          <w:lang w:eastAsia="en-GB"/>
        </w:rPr>
        <w:t>Empathetic listening involves listening and trying to put yourself in the speaker's shoes. It involves understanding the speaker's emotions and perspectives and showing compassion and understanding. Empathetic listening is important because it helps to build trust and improve relationships.</w:t>
      </w:r>
    </w:p>
    <w:p w14:paraId="0A0F6933" w14:textId="544991B6" w:rsidR="00C2227F" w:rsidRPr="00247AA0" w:rsidRDefault="00C2227F" w:rsidP="00C2227F">
      <w:pPr>
        <w:rPr>
          <w:rFonts w:ascii="Arial" w:hAnsi="Arial" w:cs="Arial"/>
          <w:lang w:eastAsia="en-GB"/>
        </w:rPr>
      </w:pPr>
      <w:r w:rsidRPr="00247AA0">
        <w:rPr>
          <w:rFonts w:ascii="Arial" w:hAnsi="Arial" w:cs="Arial"/>
          <w:lang w:eastAsia="en-GB"/>
        </w:rPr>
        <w:t>In the workplace, it is important to use both active and empathetic listening to ensure that you understand what is being said and to build good relationships with your colleagues.</w:t>
      </w:r>
    </w:p>
    <w:p w14:paraId="2567CD7C" w14:textId="77777777" w:rsidR="00C2227F" w:rsidRPr="00247AA0" w:rsidRDefault="00C2227F" w:rsidP="00C2227F">
      <w:pPr>
        <w:rPr>
          <w:rFonts w:ascii="Arial" w:hAnsi="Arial" w:cs="Arial"/>
          <w:lang w:eastAsia="en-GB"/>
        </w:rPr>
      </w:pPr>
    </w:p>
    <w:p w14:paraId="0C438074" w14:textId="77777777" w:rsidR="00C2227F" w:rsidRPr="00247AA0" w:rsidRDefault="00C2227F" w:rsidP="001D105D">
      <w:pPr>
        <w:pStyle w:val="Heading1"/>
        <w:rPr>
          <w:rFonts w:ascii="Arial" w:eastAsia="Times New Roman" w:hAnsi="Arial" w:cs="Arial"/>
          <w:sz w:val="24"/>
          <w:szCs w:val="24"/>
          <w:lang w:eastAsia="en-GB"/>
        </w:rPr>
      </w:pPr>
      <w:bookmarkStart w:id="4" w:name="_Toc123629847"/>
      <w:r w:rsidRPr="00247AA0">
        <w:rPr>
          <w:rFonts w:ascii="Arial" w:eastAsia="Times New Roman" w:hAnsi="Arial" w:cs="Arial"/>
          <w:sz w:val="24"/>
          <w:szCs w:val="24"/>
          <w:lang w:eastAsia="en-GB"/>
        </w:rPr>
        <w:t>Examples from the Workplace:</w:t>
      </w:r>
      <w:bookmarkEnd w:id="4"/>
    </w:p>
    <w:p w14:paraId="14A39B17" w14:textId="44936F5D" w:rsidR="00C2227F" w:rsidRPr="00247AA0" w:rsidRDefault="00C2227F" w:rsidP="00C2227F">
      <w:pPr>
        <w:rPr>
          <w:rFonts w:ascii="Arial" w:hAnsi="Arial" w:cs="Arial"/>
          <w:lang w:eastAsia="en-GB"/>
        </w:rPr>
      </w:pPr>
      <w:r w:rsidRPr="00247AA0">
        <w:rPr>
          <w:rFonts w:ascii="Arial" w:hAnsi="Arial" w:cs="Arial"/>
          <w:lang w:eastAsia="en-GB"/>
        </w:rPr>
        <w:t>At my workplace, I have witnessed examples of poor communication due to a need for more attention and listening skills. For example, in one instance, a colleague was speaking to me about a project we were working on, but I was multitasking and checking my emails on my phone. As a result, I missed important details and had to ask for clarification later. This caused delays and frustration for both of us.</w:t>
      </w:r>
    </w:p>
    <w:p w14:paraId="0E5D3F7A" w14:textId="77777777" w:rsidR="00C2227F" w:rsidRPr="00247AA0" w:rsidRDefault="00C2227F" w:rsidP="00C2227F">
      <w:pPr>
        <w:rPr>
          <w:rFonts w:ascii="Arial" w:hAnsi="Arial" w:cs="Arial"/>
          <w:lang w:eastAsia="en-GB"/>
        </w:rPr>
      </w:pPr>
    </w:p>
    <w:p w14:paraId="638176A1" w14:textId="740C13D6" w:rsidR="00C2227F" w:rsidRPr="00247AA0" w:rsidRDefault="00C2227F" w:rsidP="00C2227F">
      <w:pPr>
        <w:rPr>
          <w:rFonts w:ascii="Arial" w:hAnsi="Arial" w:cs="Arial"/>
          <w:lang w:eastAsia="en-GB"/>
        </w:rPr>
      </w:pPr>
      <w:r w:rsidRPr="00247AA0">
        <w:rPr>
          <w:rFonts w:ascii="Arial" w:hAnsi="Arial" w:cs="Arial"/>
          <w:lang w:eastAsia="en-GB"/>
        </w:rPr>
        <w:t>In another instance, a manager called a meeting to discuss a new policy. Still, instead of actively listening to the concerns and suggestions of the team, she assumed that everyone understood and agreed with her. This led to confusion and resentment among the team, and the policy needed to be implemented effectively.</w:t>
      </w:r>
    </w:p>
    <w:p w14:paraId="0E61E1F2" w14:textId="77777777" w:rsidR="00C2227F" w:rsidRPr="00247AA0" w:rsidRDefault="00C2227F" w:rsidP="00C2227F">
      <w:pPr>
        <w:rPr>
          <w:rFonts w:ascii="Arial" w:hAnsi="Arial" w:cs="Arial"/>
          <w:lang w:eastAsia="en-GB"/>
        </w:rPr>
      </w:pPr>
    </w:p>
    <w:p w14:paraId="78B0DDF2" w14:textId="77777777" w:rsidR="00C2227F" w:rsidRPr="00247AA0" w:rsidRDefault="00C2227F" w:rsidP="00C2227F">
      <w:pPr>
        <w:rPr>
          <w:rFonts w:ascii="Arial" w:hAnsi="Arial" w:cs="Arial"/>
          <w:lang w:eastAsia="en-GB"/>
        </w:rPr>
      </w:pPr>
      <w:r w:rsidRPr="00247AA0">
        <w:rPr>
          <w:rFonts w:ascii="Arial" w:hAnsi="Arial" w:cs="Arial"/>
          <w:lang w:eastAsia="en-GB"/>
        </w:rPr>
        <w:t>Case Studies:</w:t>
      </w:r>
    </w:p>
    <w:p w14:paraId="343F767D" w14:textId="6627614F" w:rsidR="00C2227F" w:rsidRPr="00247AA0" w:rsidRDefault="00C2227F" w:rsidP="00C2227F">
      <w:pPr>
        <w:rPr>
          <w:rFonts w:ascii="Arial" w:hAnsi="Arial" w:cs="Arial"/>
          <w:lang w:eastAsia="en-GB"/>
        </w:rPr>
      </w:pPr>
      <w:r w:rsidRPr="00247AA0">
        <w:rPr>
          <w:rFonts w:ascii="Arial" w:hAnsi="Arial" w:cs="Arial"/>
          <w:lang w:eastAsia="en-GB"/>
        </w:rPr>
        <w:t>There have been several case studies that demonstrate the importance of effective communication skills in the workplace. For example, Robinson and Robinson (1982) observed that many factors can lead to a listener's inability to understand what a speaker means. Their study found that a lack of feedback and clarification can lead to misunderstandings and confusion. This is exemplified in the case of Maria and Pedro, where the confusion could have been avoided if there had been feedback and clarification.</w:t>
      </w:r>
    </w:p>
    <w:p w14:paraId="01B170B5" w14:textId="31732600" w:rsidR="00C2227F" w:rsidRPr="00247AA0" w:rsidRDefault="00C2227F" w:rsidP="00C2227F">
      <w:pPr>
        <w:rPr>
          <w:rFonts w:ascii="Arial" w:hAnsi="Arial" w:cs="Arial"/>
          <w:lang w:eastAsia="en-GB"/>
        </w:rPr>
      </w:pPr>
      <w:r w:rsidRPr="00247AA0">
        <w:rPr>
          <w:rFonts w:ascii="Arial" w:hAnsi="Arial" w:cs="Arial"/>
          <w:lang w:eastAsia="en-GB"/>
        </w:rPr>
        <w:t>In another case study, communication skills were found to be a key factor in a team's success. According to a study by Hackman (1987), teams with good communication skills were more productive, had higher levels of satisfaction, and had lower turnover rates than teams with poor communication skills.</w:t>
      </w:r>
    </w:p>
    <w:p w14:paraId="29858F1D" w14:textId="03D01F75" w:rsidR="00C2227F" w:rsidRPr="00247AA0" w:rsidRDefault="00C2227F" w:rsidP="00C2227F">
      <w:pPr>
        <w:rPr>
          <w:rFonts w:ascii="Arial" w:hAnsi="Arial" w:cs="Arial"/>
          <w:lang w:eastAsia="en-GB"/>
        </w:rPr>
      </w:pPr>
    </w:p>
    <w:p w14:paraId="62538FC3" w14:textId="1BEE09D9" w:rsidR="00C2227F" w:rsidRPr="00247AA0" w:rsidRDefault="00C2227F" w:rsidP="001D105D">
      <w:pPr>
        <w:pStyle w:val="Heading1"/>
        <w:rPr>
          <w:rFonts w:ascii="Arial" w:hAnsi="Arial" w:cs="Arial"/>
          <w:sz w:val="24"/>
          <w:szCs w:val="24"/>
          <w:lang w:eastAsia="en-GB"/>
        </w:rPr>
      </w:pPr>
      <w:bookmarkStart w:id="5" w:name="_Toc123629848"/>
      <w:r w:rsidRPr="00247AA0">
        <w:rPr>
          <w:rFonts w:ascii="Arial" w:hAnsi="Arial" w:cs="Arial"/>
          <w:sz w:val="24"/>
          <w:szCs w:val="24"/>
          <w:lang w:eastAsia="en-GB"/>
        </w:rPr>
        <w:t>Case study: Maria and Pedro:</w:t>
      </w:r>
      <w:bookmarkEnd w:id="5"/>
    </w:p>
    <w:p w14:paraId="15FC846E" w14:textId="509A275B" w:rsidR="00C2227F" w:rsidRPr="00247AA0" w:rsidRDefault="00C2227F" w:rsidP="00C2227F">
      <w:pPr>
        <w:rPr>
          <w:rFonts w:ascii="Arial" w:hAnsi="Arial" w:cs="Arial"/>
          <w:lang w:eastAsia="en-GB"/>
        </w:rPr>
      </w:pPr>
    </w:p>
    <w:p w14:paraId="0DB6D422" w14:textId="77777777" w:rsidR="00C2227F" w:rsidRPr="00247AA0" w:rsidRDefault="00C2227F" w:rsidP="00C2227F">
      <w:pPr>
        <w:rPr>
          <w:rFonts w:ascii="Arial" w:hAnsi="Arial" w:cs="Arial"/>
        </w:rPr>
      </w:pPr>
      <w:r w:rsidRPr="00247AA0">
        <w:rPr>
          <w:rFonts w:ascii="Arial" w:hAnsi="Arial" w:cs="Arial"/>
        </w:rPr>
        <w:t>Q: Why do you think Pedro misunderstood Maria?</w:t>
      </w:r>
    </w:p>
    <w:p w14:paraId="39F4C1BE" w14:textId="0AECA2D7" w:rsidR="00C2227F" w:rsidRPr="00247AA0" w:rsidRDefault="00C2227F" w:rsidP="00C2227F">
      <w:pPr>
        <w:rPr>
          <w:rFonts w:ascii="Arial" w:hAnsi="Arial" w:cs="Arial"/>
        </w:rPr>
      </w:pPr>
      <w:r w:rsidRPr="00247AA0">
        <w:rPr>
          <w:rFonts w:ascii="Arial" w:hAnsi="Arial" w:cs="Arial"/>
        </w:rPr>
        <w:lastRenderedPageBreak/>
        <w:t>Pedro misunderstood Maria because there was a lack of clarity in the message. Maria asked Pedro to get a chicken on his way home, but Pedro interpreted it as a request to see her in the kitchen when he got home.</w:t>
      </w:r>
    </w:p>
    <w:p w14:paraId="332FB938" w14:textId="77777777" w:rsidR="00C2227F" w:rsidRPr="00247AA0" w:rsidRDefault="00C2227F" w:rsidP="00C2227F">
      <w:pPr>
        <w:rPr>
          <w:rFonts w:ascii="Arial" w:hAnsi="Arial" w:cs="Arial"/>
        </w:rPr>
      </w:pPr>
    </w:p>
    <w:p w14:paraId="7DB961FF" w14:textId="77777777" w:rsidR="00C2227F" w:rsidRPr="00247AA0" w:rsidRDefault="00C2227F" w:rsidP="00C2227F">
      <w:pPr>
        <w:rPr>
          <w:rFonts w:ascii="Arial" w:hAnsi="Arial" w:cs="Arial"/>
        </w:rPr>
      </w:pPr>
      <w:r w:rsidRPr="00247AA0">
        <w:rPr>
          <w:rFonts w:ascii="Arial" w:hAnsi="Arial" w:cs="Arial"/>
        </w:rPr>
        <w:t>Q: Whose Model of Communication explains this confusion and why?</w:t>
      </w:r>
    </w:p>
    <w:p w14:paraId="4BF17AE2" w14:textId="48E16C24" w:rsidR="00C2227F" w:rsidRPr="00247AA0" w:rsidRDefault="00C2227F" w:rsidP="00C2227F">
      <w:pPr>
        <w:rPr>
          <w:rFonts w:ascii="Arial" w:hAnsi="Arial" w:cs="Arial"/>
        </w:rPr>
      </w:pPr>
      <w:r w:rsidRPr="00247AA0">
        <w:rPr>
          <w:rFonts w:ascii="Arial" w:hAnsi="Arial" w:cs="Arial"/>
        </w:rPr>
        <w:t>The Shannon and Weaver model of communication explains this confusion because it highlights the importance of a clear message and shared understanding between the sender and receiver. In this case, there was a misunderstanding due to a lack of clarity in the message and a lack of feedback to confirm that the message was understood.</w:t>
      </w:r>
    </w:p>
    <w:p w14:paraId="0AFE6FE8" w14:textId="77777777" w:rsidR="00C2227F" w:rsidRPr="00247AA0" w:rsidRDefault="00C2227F" w:rsidP="00C2227F">
      <w:pPr>
        <w:rPr>
          <w:rFonts w:ascii="Arial" w:hAnsi="Arial" w:cs="Arial"/>
        </w:rPr>
      </w:pPr>
    </w:p>
    <w:p w14:paraId="0A0404B3" w14:textId="77777777" w:rsidR="00C2227F" w:rsidRPr="00247AA0" w:rsidRDefault="00C2227F" w:rsidP="00C2227F">
      <w:pPr>
        <w:rPr>
          <w:rFonts w:ascii="Arial" w:hAnsi="Arial" w:cs="Arial"/>
        </w:rPr>
      </w:pPr>
      <w:r w:rsidRPr="00247AA0">
        <w:rPr>
          <w:rFonts w:ascii="Arial" w:hAnsi="Arial" w:cs="Arial"/>
        </w:rPr>
        <w:t>Q: How could this have been prevented?</w:t>
      </w:r>
    </w:p>
    <w:p w14:paraId="5734FD46" w14:textId="5E17CE0D" w:rsidR="00C2227F" w:rsidRPr="00247AA0" w:rsidRDefault="00C2227F" w:rsidP="00C2227F">
      <w:pPr>
        <w:rPr>
          <w:rFonts w:ascii="Arial" w:hAnsi="Arial" w:cs="Arial"/>
        </w:rPr>
      </w:pPr>
      <w:r w:rsidRPr="00247AA0">
        <w:rPr>
          <w:rFonts w:ascii="Arial" w:hAnsi="Arial" w:cs="Arial"/>
        </w:rPr>
        <w:t>This confusion could have been prevented if Maria had been more specific in her request and if Pedro had asked for clarification or provided feedback to confirm that he understood the message.</w:t>
      </w:r>
    </w:p>
    <w:p w14:paraId="5248C075" w14:textId="77777777" w:rsidR="00C2227F" w:rsidRPr="00247AA0" w:rsidRDefault="00C2227F" w:rsidP="00C2227F">
      <w:pPr>
        <w:rPr>
          <w:rFonts w:ascii="Arial" w:hAnsi="Arial" w:cs="Arial"/>
        </w:rPr>
      </w:pPr>
    </w:p>
    <w:p w14:paraId="26E553C0" w14:textId="77777777" w:rsidR="00C2227F" w:rsidRPr="00247AA0" w:rsidRDefault="00C2227F" w:rsidP="00C2227F">
      <w:pPr>
        <w:rPr>
          <w:rFonts w:ascii="Arial" w:hAnsi="Arial" w:cs="Arial"/>
        </w:rPr>
      </w:pPr>
      <w:r w:rsidRPr="00247AA0">
        <w:rPr>
          <w:rFonts w:ascii="Arial" w:hAnsi="Arial" w:cs="Arial"/>
        </w:rPr>
        <w:t>Q: Whose Model of Communication explains how it could have been avoided?</w:t>
      </w:r>
    </w:p>
    <w:p w14:paraId="46CAC71D" w14:textId="75B8A27D" w:rsidR="00C2227F" w:rsidRPr="00247AA0" w:rsidRDefault="00C2227F" w:rsidP="00C2227F">
      <w:pPr>
        <w:rPr>
          <w:rFonts w:ascii="Arial" w:hAnsi="Arial" w:cs="Arial"/>
        </w:rPr>
      </w:pPr>
      <w:r w:rsidRPr="00247AA0">
        <w:rPr>
          <w:rFonts w:ascii="Arial" w:hAnsi="Arial" w:cs="Arial"/>
        </w:rPr>
        <w:t>The Berlo model of communication explains how this confusion could have been avoided because it emphasises the importance of effective communication skills, such as asking clarifying questions and providing feedback, in ensuring that the message is understood and effective.</w:t>
      </w:r>
    </w:p>
    <w:p w14:paraId="0A0F8A51" w14:textId="77777777" w:rsidR="00C2227F" w:rsidRPr="00247AA0" w:rsidRDefault="00C2227F" w:rsidP="00C2227F">
      <w:pPr>
        <w:rPr>
          <w:rFonts w:ascii="Arial" w:hAnsi="Arial" w:cs="Arial"/>
        </w:rPr>
      </w:pPr>
    </w:p>
    <w:p w14:paraId="6C457F9F" w14:textId="77777777" w:rsidR="00C2227F" w:rsidRPr="00247AA0" w:rsidRDefault="00C2227F" w:rsidP="00C2227F">
      <w:pPr>
        <w:rPr>
          <w:rFonts w:ascii="Arial" w:hAnsi="Arial" w:cs="Arial"/>
        </w:rPr>
      </w:pPr>
      <w:r w:rsidRPr="00247AA0">
        <w:rPr>
          <w:rFonts w:ascii="Arial" w:hAnsi="Arial" w:cs="Arial"/>
        </w:rPr>
        <w:t>Summary:</w:t>
      </w:r>
    </w:p>
    <w:p w14:paraId="413DD9AB" w14:textId="5C25B54A" w:rsidR="00C2227F" w:rsidRPr="00247AA0" w:rsidRDefault="00C2227F" w:rsidP="00C2227F">
      <w:pPr>
        <w:rPr>
          <w:rFonts w:ascii="Arial" w:hAnsi="Arial" w:cs="Arial"/>
        </w:rPr>
      </w:pPr>
      <w:r w:rsidRPr="00247AA0">
        <w:rPr>
          <w:rFonts w:ascii="Arial" w:hAnsi="Arial" w:cs="Arial"/>
        </w:rPr>
        <w:t>In the story of Maria and Pedro, Pedro misunderstood Maria's request to get a chicken on his way home because there was a lack of clarity in the message and a lack of feedback to confirm that the message was understood. This confusion could have been avoided using effective communication skills, such as being specific in the request, asking for clarification, or providing feedback.</w:t>
      </w:r>
    </w:p>
    <w:p w14:paraId="1DD7A3FD" w14:textId="05A130D3" w:rsidR="00C2227F" w:rsidRPr="00247AA0" w:rsidRDefault="00C2227F" w:rsidP="00C2227F">
      <w:pPr>
        <w:rPr>
          <w:rFonts w:ascii="Arial" w:hAnsi="Arial" w:cs="Arial"/>
        </w:rPr>
      </w:pPr>
    </w:p>
    <w:p w14:paraId="13DABF5C" w14:textId="49EBE272" w:rsidR="00C2227F" w:rsidRPr="00247AA0" w:rsidRDefault="00C2227F" w:rsidP="00C2227F">
      <w:pPr>
        <w:rPr>
          <w:rFonts w:ascii="Arial" w:hAnsi="Arial" w:cs="Arial"/>
        </w:rPr>
      </w:pPr>
    </w:p>
    <w:p w14:paraId="795B07D4" w14:textId="344836BE" w:rsidR="00C2227F" w:rsidRPr="00247AA0" w:rsidRDefault="00C2227F" w:rsidP="00C2227F">
      <w:pPr>
        <w:rPr>
          <w:rFonts w:ascii="Arial" w:hAnsi="Arial" w:cs="Arial"/>
        </w:rPr>
      </w:pPr>
    </w:p>
    <w:p w14:paraId="5168F210" w14:textId="421B1DE3" w:rsidR="00C2227F" w:rsidRPr="00247AA0" w:rsidRDefault="00C2227F" w:rsidP="00C2227F">
      <w:pPr>
        <w:rPr>
          <w:rFonts w:ascii="Arial" w:hAnsi="Arial" w:cs="Arial"/>
        </w:rPr>
      </w:pPr>
    </w:p>
    <w:p w14:paraId="52E32EAF" w14:textId="7082D879" w:rsidR="00C2227F" w:rsidRPr="00247AA0" w:rsidRDefault="00C2227F" w:rsidP="00C2227F">
      <w:pPr>
        <w:rPr>
          <w:rFonts w:ascii="Arial" w:hAnsi="Arial" w:cs="Arial"/>
        </w:rPr>
      </w:pPr>
    </w:p>
    <w:p w14:paraId="66B77F2F" w14:textId="42724E4B" w:rsidR="00C2227F" w:rsidRPr="00247AA0" w:rsidRDefault="00C2227F" w:rsidP="001D105D">
      <w:pPr>
        <w:pStyle w:val="Heading1"/>
        <w:rPr>
          <w:rFonts w:ascii="Arial" w:hAnsi="Arial" w:cs="Arial"/>
          <w:sz w:val="24"/>
          <w:szCs w:val="24"/>
        </w:rPr>
      </w:pPr>
      <w:bookmarkStart w:id="6" w:name="_Toc123629849"/>
      <w:r w:rsidRPr="00247AA0">
        <w:rPr>
          <w:rFonts w:ascii="Arial" w:hAnsi="Arial" w:cs="Arial"/>
          <w:sz w:val="24"/>
          <w:szCs w:val="24"/>
        </w:rPr>
        <w:t>Case study: The professor and the village people</w:t>
      </w:r>
      <w:bookmarkEnd w:id="6"/>
    </w:p>
    <w:p w14:paraId="6466CEF9" w14:textId="77777777" w:rsidR="00C2227F" w:rsidRPr="00247AA0" w:rsidRDefault="00C2227F" w:rsidP="00C2227F">
      <w:pPr>
        <w:rPr>
          <w:rFonts w:ascii="Arial" w:hAnsi="Arial" w:cs="Arial"/>
        </w:rPr>
      </w:pPr>
      <w:r w:rsidRPr="00247AA0">
        <w:rPr>
          <w:rFonts w:ascii="Arial" w:hAnsi="Arial" w:cs="Arial"/>
        </w:rPr>
        <w:t>Q: Why didn't the village people help the Professor?</w:t>
      </w:r>
    </w:p>
    <w:p w14:paraId="571F2084" w14:textId="0ED36630" w:rsidR="00C2227F" w:rsidRPr="00247AA0" w:rsidRDefault="00C2227F" w:rsidP="00C2227F">
      <w:pPr>
        <w:rPr>
          <w:rFonts w:ascii="Arial" w:hAnsi="Arial" w:cs="Arial"/>
        </w:rPr>
      </w:pPr>
      <w:r w:rsidRPr="00247AA0">
        <w:rPr>
          <w:rFonts w:ascii="Arial" w:hAnsi="Arial" w:cs="Arial"/>
        </w:rPr>
        <w:t>The village people didn't help the Professor because he used language they did not understand. He used the word "edifice" to describe his house and said that a "great conflagration was consuming it." These words were unfamiliar to the village people, and they needed help understanding the urgency of the situation.</w:t>
      </w:r>
    </w:p>
    <w:p w14:paraId="2CCB2757" w14:textId="77777777" w:rsidR="00C2227F" w:rsidRPr="00247AA0" w:rsidRDefault="00C2227F" w:rsidP="00C2227F">
      <w:pPr>
        <w:rPr>
          <w:rFonts w:ascii="Arial" w:hAnsi="Arial" w:cs="Arial"/>
        </w:rPr>
      </w:pPr>
    </w:p>
    <w:p w14:paraId="602F3DAB" w14:textId="77777777" w:rsidR="00C2227F" w:rsidRPr="00247AA0" w:rsidRDefault="00C2227F" w:rsidP="00C2227F">
      <w:pPr>
        <w:rPr>
          <w:rFonts w:ascii="Arial" w:hAnsi="Arial" w:cs="Arial"/>
        </w:rPr>
      </w:pPr>
      <w:r w:rsidRPr="00247AA0">
        <w:rPr>
          <w:rFonts w:ascii="Arial" w:hAnsi="Arial" w:cs="Arial"/>
        </w:rPr>
        <w:t>Q: What should he have done to get them to help him?</w:t>
      </w:r>
    </w:p>
    <w:p w14:paraId="0F5DC189" w14:textId="2FC46262" w:rsidR="00C2227F" w:rsidRPr="00247AA0" w:rsidRDefault="00C2227F" w:rsidP="00C2227F">
      <w:pPr>
        <w:rPr>
          <w:rFonts w:ascii="Arial" w:hAnsi="Arial" w:cs="Arial"/>
        </w:rPr>
      </w:pPr>
      <w:r w:rsidRPr="00247AA0">
        <w:rPr>
          <w:rFonts w:ascii="Arial" w:hAnsi="Arial" w:cs="Arial"/>
        </w:rPr>
        <w:t xml:space="preserve">To get the village people to help him, the Professor should have used language they could understand and clearly conveyed that his house was on </w:t>
      </w:r>
      <w:r w:rsidR="00D0709F" w:rsidRPr="00247AA0">
        <w:rPr>
          <w:rFonts w:ascii="Arial" w:hAnsi="Arial" w:cs="Arial"/>
        </w:rPr>
        <w:t>fire,</w:t>
      </w:r>
      <w:r w:rsidRPr="00247AA0">
        <w:rPr>
          <w:rFonts w:ascii="Arial" w:hAnsi="Arial" w:cs="Arial"/>
        </w:rPr>
        <w:t xml:space="preserve"> and he needed their help. He could have used simpler words or gestures to express the situation's urgency.</w:t>
      </w:r>
    </w:p>
    <w:p w14:paraId="374858A3" w14:textId="77777777" w:rsidR="00C2227F" w:rsidRPr="00247AA0" w:rsidRDefault="00C2227F" w:rsidP="00C2227F">
      <w:pPr>
        <w:rPr>
          <w:rFonts w:ascii="Arial" w:hAnsi="Arial" w:cs="Arial"/>
        </w:rPr>
      </w:pPr>
    </w:p>
    <w:p w14:paraId="1AD65447" w14:textId="77777777" w:rsidR="00C2227F" w:rsidRPr="00247AA0" w:rsidRDefault="00C2227F" w:rsidP="00C2227F">
      <w:pPr>
        <w:rPr>
          <w:rFonts w:ascii="Arial" w:hAnsi="Arial" w:cs="Arial"/>
        </w:rPr>
      </w:pPr>
      <w:r w:rsidRPr="00247AA0">
        <w:rPr>
          <w:rFonts w:ascii="Arial" w:hAnsi="Arial" w:cs="Arial"/>
        </w:rPr>
        <w:t>Q: Whose model of communication do you think can explain this situation and why?</w:t>
      </w:r>
    </w:p>
    <w:p w14:paraId="2B6BE16A" w14:textId="149A2738" w:rsidR="00C2227F" w:rsidRPr="00247AA0" w:rsidRDefault="00C2227F" w:rsidP="00C2227F">
      <w:pPr>
        <w:rPr>
          <w:rFonts w:ascii="Arial" w:hAnsi="Arial" w:cs="Arial"/>
        </w:rPr>
      </w:pPr>
      <w:r w:rsidRPr="00247AA0">
        <w:rPr>
          <w:rFonts w:ascii="Arial" w:hAnsi="Arial" w:cs="Arial"/>
        </w:rPr>
        <w:lastRenderedPageBreak/>
        <w:t>The Schramm model of communication can explain this situation because it highlights the concept of noise or interference that can distort the message. In this case, the Professor's use of unfamiliar language and lack of clarity in the message created noise that could have helped the village people's understanding of the situation.</w:t>
      </w:r>
    </w:p>
    <w:p w14:paraId="78DF5E17" w14:textId="77777777" w:rsidR="00C2227F" w:rsidRPr="00247AA0" w:rsidRDefault="00C2227F" w:rsidP="00C2227F">
      <w:pPr>
        <w:rPr>
          <w:rFonts w:ascii="Arial" w:hAnsi="Arial" w:cs="Arial"/>
        </w:rPr>
      </w:pPr>
    </w:p>
    <w:p w14:paraId="64B36D22" w14:textId="77777777" w:rsidR="00C2227F" w:rsidRPr="00247AA0" w:rsidRDefault="00C2227F" w:rsidP="00C2227F">
      <w:pPr>
        <w:rPr>
          <w:rFonts w:ascii="Arial" w:hAnsi="Arial" w:cs="Arial"/>
        </w:rPr>
      </w:pPr>
      <w:r w:rsidRPr="00247AA0">
        <w:rPr>
          <w:rFonts w:ascii="Arial" w:hAnsi="Arial" w:cs="Arial"/>
        </w:rPr>
        <w:t>Summary:</w:t>
      </w:r>
    </w:p>
    <w:p w14:paraId="526E9215" w14:textId="470EDA53" w:rsidR="00C2227F" w:rsidRPr="00247AA0" w:rsidRDefault="00C2227F" w:rsidP="00C2227F">
      <w:pPr>
        <w:rPr>
          <w:rFonts w:ascii="Arial" w:hAnsi="Arial" w:cs="Arial"/>
        </w:rPr>
      </w:pPr>
      <w:r w:rsidRPr="00247AA0">
        <w:rPr>
          <w:rFonts w:ascii="Arial" w:hAnsi="Arial" w:cs="Arial"/>
        </w:rPr>
        <w:t xml:space="preserve">In the story of the Professor and the village people, the Professor's use of unfamiliar language and lack of clarity in the message caused the village people to misunderstand the situation and not help him when his house was on fire. To avoid this misunderstanding, the Professor should have used language that the village people could understand and clearly conveyed the message that his house was on </w:t>
      </w:r>
      <w:r w:rsidR="00D0709F" w:rsidRPr="00247AA0">
        <w:rPr>
          <w:rFonts w:ascii="Arial" w:hAnsi="Arial" w:cs="Arial"/>
        </w:rPr>
        <w:t>fire</w:t>
      </w:r>
      <w:r w:rsidRPr="00247AA0">
        <w:rPr>
          <w:rFonts w:ascii="Arial" w:hAnsi="Arial" w:cs="Arial"/>
        </w:rPr>
        <w:t xml:space="preserve"> and he needed their help.</w:t>
      </w:r>
    </w:p>
    <w:p w14:paraId="0F65B88C" w14:textId="4C6595FF" w:rsidR="00D0709F" w:rsidRPr="00247AA0" w:rsidRDefault="00D0709F" w:rsidP="00C2227F">
      <w:pPr>
        <w:rPr>
          <w:rFonts w:ascii="Arial" w:hAnsi="Arial" w:cs="Arial"/>
        </w:rPr>
      </w:pPr>
    </w:p>
    <w:p w14:paraId="703827E2" w14:textId="3ACAA12A" w:rsidR="00D0709F" w:rsidRPr="00247AA0" w:rsidRDefault="00D0709F" w:rsidP="001D105D">
      <w:pPr>
        <w:pStyle w:val="Heading1"/>
        <w:rPr>
          <w:rFonts w:ascii="Arial" w:hAnsi="Arial" w:cs="Arial"/>
          <w:sz w:val="24"/>
          <w:szCs w:val="24"/>
        </w:rPr>
      </w:pPr>
      <w:bookmarkStart w:id="7" w:name="_Toc123629850"/>
      <w:r w:rsidRPr="00247AA0">
        <w:rPr>
          <w:rFonts w:ascii="Arial" w:hAnsi="Arial" w:cs="Arial"/>
          <w:sz w:val="24"/>
          <w:szCs w:val="24"/>
        </w:rPr>
        <w:t>Case study: A day with the Chief</w:t>
      </w:r>
      <w:bookmarkEnd w:id="7"/>
    </w:p>
    <w:p w14:paraId="0BD390A9" w14:textId="77777777" w:rsidR="00D0709F" w:rsidRPr="00247AA0" w:rsidRDefault="00D0709F" w:rsidP="00C2227F">
      <w:pPr>
        <w:rPr>
          <w:rFonts w:ascii="Arial" w:hAnsi="Arial" w:cs="Arial"/>
        </w:rPr>
      </w:pPr>
    </w:p>
    <w:p w14:paraId="58D183D9" w14:textId="5A6746AA" w:rsidR="00AC78B1" w:rsidRPr="00247AA0" w:rsidRDefault="00AC78B1" w:rsidP="00AC78B1">
      <w:pPr>
        <w:rPr>
          <w:rFonts w:ascii="Arial" w:hAnsi="Arial" w:cs="Arial"/>
        </w:rPr>
      </w:pPr>
      <w:r w:rsidRPr="00247AA0">
        <w:rPr>
          <w:rFonts w:ascii="Arial" w:hAnsi="Arial" w:cs="Arial"/>
        </w:rPr>
        <w:t>1. Given the professional context, I would have done the same as Mark if I were in his position. I would have prepared for the meeting by rehearsing my sales strategy and professional goals and trying to relax and be myself during the meeting. However, I would have been more mindful of the company hierarchy and the potential consequences of criticising my supervisor or making suggestions for improvement.</w:t>
      </w:r>
    </w:p>
    <w:p w14:paraId="78BC12E4" w14:textId="42CCF328" w:rsidR="00AC78B1" w:rsidRPr="00247AA0" w:rsidRDefault="00AC78B1" w:rsidP="00AC78B1">
      <w:pPr>
        <w:rPr>
          <w:rFonts w:ascii="Arial" w:hAnsi="Arial" w:cs="Arial"/>
        </w:rPr>
      </w:pPr>
      <w:r w:rsidRPr="00247AA0">
        <w:rPr>
          <w:rFonts w:ascii="Arial" w:hAnsi="Arial" w:cs="Arial"/>
        </w:rPr>
        <w:t>2.I do not think Mark correctly evaluated the context of the meeting with the CEO. He had heard negative rumours about her and expected her to be rude and dismissive, but he did not consider the possibility that she might be different in person. As a result, he was unprepared for the friendly and supportive demeanour she displayed during the meeting.</w:t>
      </w:r>
    </w:p>
    <w:p w14:paraId="622DB22E" w14:textId="4E9CD6EE" w:rsidR="00AC78B1" w:rsidRPr="00247AA0" w:rsidRDefault="00AC78B1" w:rsidP="00AC78B1">
      <w:pPr>
        <w:rPr>
          <w:rFonts w:ascii="Arial" w:hAnsi="Arial" w:cs="Arial"/>
        </w:rPr>
      </w:pPr>
      <w:r w:rsidRPr="00247AA0">
        <w:rPr>
          <w:rFonts w:ascii="Arial" w:hAnsi="Arial" w:cs="Arial"/>
        </w:rPr>
        <w:t>3. Several communication factors led to the change in the CEO's attitude towards Mark. Firstly, Mark's nervousness and anticipation of negative treatment may have influenced the CEO's initial approach and made her more empathetic and friendly. Secondly, Mark's openness and honesty during the conversation may have impressed the CEO and earned her respect. Finally, the CEO's body language and demeanour during the meeting may have conveyed a sense of openness and support, which helped to put Mark at ease and encouraged him to relax and share his thoughts freely.</w:t>
      </w:r>
    </w:p>
    <w:p w14:paraId="1D40E870" w14:textId="77777777" w:rsidR="00AC78B1" w:rsidRPr="00247AA0" w:rsidRDefault="00AC78B1" w:rsidP="00AC78B1">
      <w:pPr>
        <w:rPr>
          <w:rFonts w:ascii="Arial" w:hAnsi="Arial" w:cs="Arial"/>
        </w:rPr>
      </w:pPr>
    </w:p>
    <w:p w14:paraId="0E198A92" w14:textId="77777777" w:rsidR="00AC78B1" w:rsidRPr="00247AA0" w:rsidRDefault="00AC78B1" w:rsidP="00AC78B1">
      <w:pPr>
        <w:rPr>
          <w:rFonts w:ascii="Arial" w:hAnsi="Arial" w:cs="Arial"/>
        </w:rPr>
      </w:pPr>
      <w:r w:rsidRPr="00247AA0">
        <w:rPr>
          <w:rFonts w:ascii="Arial" w:hAnsi="Arial" w:cs="Arial"/>
        </w:rPr>
        <w:t>Summary:</w:t>
      </w:r>
    </w:p>
    <w:p w14:paraId="04E5C02F" w14:textId="674DC10E" w:rsidR="00AC78B1" w:rsidRPr="00247AA0" w:rsidRDefault="00AC78B1" w:rsidP="00AC78B1">
      <w:pPr>
        <w:rPr>
          <w:rFonts w:ascii="Arial" w:hAnsi="Arial" w:cs="Arial"/>
        </w:rPr>
      </w:pPr>
      <w:r w:rsidRPr="00247AA0">
        <w:rPr>
          <w:rFonts w:ascii="Arial" w:hAnsi="Arial" w:cs="Arial"/>
        </w:rPr>
        <w:t xml:space="preserve">In the story of Mark and the CEO, Mark's nervousness and anticipation of negative treatment influenced the CEO's initial approach and </w:t>
      </w:r>
      <w:r w:rsidR="002B68FC" w:rsidRPr="00247AA0">
        <w:rPr>
          <w:rFonts w:ascii="Arial" w:hAnsi="Arial" w:cs="Arial"/>
        </w:rPr>
        <w:t>changed</w:t>
      </w:r>
      <w:r w:rsidRPr="00247AA0">
        <w:rPr>
          <w:rFonts w:ascii="Arial" w:hAnsi="Arial" w:cs="Arial"/>
        </w:rPr>
        <w:t xml:space="preserve"> her attitude towards him. Despite this, Mark's openness and honesty during the conversation impressed the CEO and earned her respect. Communication factors, such as body language and </w:t>
      </w:r>
      <w:r w:rsidR="002B68FC" w:rsidRPr="00247AA0">
        <w:rPr>
          <w:rFonts w:ascii="Arial" w:hAnsi="Arial" w:cs="Arial"/>
        </w:rPr>
        <w:t>demeanour</w:t>
      </w:r>
      <w:r w:rsidRPr="00247AA0">
        <w:rPr>
          <w:rFonts w:ascii="Arial" w:hAnsi="Arial" w:cs="Arial"/>
        </w:rPr>
        <w:t xml:space="preserve">, also </w:t>
      </w:r>
      <w:r w:rsidR="002B68FC" w:rsidRPr="00247AA0">
        <w:rPr>
          <w:rFonts w:ascii="Arial" w:hAnsi="Arial" w:cs="Arial"/>
        </w:rPr>
        <w:t>shaped</w:t>
      </w:r>
      <w:r w:rsidRPr="00247AA0">
        <w:rPr>
          <w:rFonts w:ascii="Arial" w:hAnsi="Arial" w:cs="Arial"/>
        </w:rPr>
        <w:t xml:space="preserve"> the interaction between Mark and the CEO.</w:t>
      </w:r>
    </w:p>
    <w:p w14:paraId="7DC815B6" w14:textId="7FF5DC87" w:rsidR="00C2227F" w:rsidRPr="00247AA0" w:rsidRDefault="00C2227F" w:rsidP="00C2227F">
      <w:pPr>
        <w:rPr>
          <w:rFonts w:ascii="Arial" w:hAnsi="Arial" w:cs="Arial"/>
        </w:rPr>
      </w:pPr>
    </w:p>
    <w:p w14:paraId="161A1929" w14:textId="77777777" w:rsidR="00C2227F" w:rsidRPr="00247AA0" w:rsidRDefault="00C2227F" w:rsidP="00C2227F">
      <w:pPr>
        <w:rPr>
          <w:rFonts w:ascii="Arial" w:hAnsi="Arial" w:cs="Arial"/>
        </w:rPr>
      </w:pPr>
    </w:p>
    <w:p w14:paraId="44E4B1B7" w14:textId="1A06B503" w:rsidR="00C2227F" w:rsidRPr="00247AA0" w:rsidRDefault="006C50CF" w:rsidP="001D105D">
      <w:pPr>
        <w:pStyle w:val="Heading1"/>
        <w:rPr>
          <w:rFonts w:ascii="Arial" w:hAnsi="Arial" w:cs="Arial"/>
          <w:sz w:val="24"/>
          <w:szCs w:val="24"/>
        </w:rPr>
      </w:pPr>
      <w:bookmarkStart w:id="8" w:name="_Toc123629851"/>
      <w:r w:rsidRPr="00247AA0">
        <w:rPr>
          <w:rFonts w:ascii="Arial" w:hAnsi="Arial" w:cs="Arial"/>
          <w:sz w:val="24"/>
          <w:szCs w:val="24"/>
        </w:rPr>
        <w:lastRenderedPageBreak/>
        <w:t>Advantages and disadvantages of communication technology:</w:t>
      </w:r>
      <w:bookmarkEnd w:id="8"/>
    </w:p>
    <w:p w14:paraId="0E5AFC06" w14:textId="3596C63B" w:rsidR="00441E40" w:rsidRPr="00247AA0" w:rsidRDefault="00441E40" w:rsidP="00C2227F">
      <w:pPr>
        <w:rPr>
          <w:rFonts w:ascii="Arial" w:hAnsi="Arial" w:cs="Arial"/>
        </w:rPr>
      </w:pPr>
      <w:r w:rsidRPr="00247AA0">
        <w:rPr>
          <w:rFonts w:ascii="Arial" w:hAnsi="Arial" w:cs="Arial"/>
        </w:rPr>
        <w:t xml:space="preserve">The advantages of communication technology include increased </w:t>
      </w:r>
      <w:r w:rsidR="002B68FC" w:rsidRPr="00247AA0">
        <w:rPr>
          <w:rFonts w:ascii="Arial" w:hAnsi="Arial" w:cs="Arial"/>
        </w:rPr>
        <w:t>efficiency and speed of communication, increased access to information and the ability to connect with people globally.</w:t>
      </w:r>
    </w:p>
    <w:p w14:paraId="743F92FB" w14:textId="084A76A3" w:rsidR="002B68FC" w:rsidRPr="00247AA0" w:rsidRDefault="002B68FC" w:rsidP="00C2227F">
      <w:pPr>
        <w:rPr>
          <w:rFonts w:ascii="Arial" w:hAnsi="Arial" w:cs="Arial"/>
        </w:rPr>
      </w:pPr>
      <w:r w:rsidRPr="00247AA0">
        <w:rPr>
          <w:rFonts w:ascii="Arial" w:hAnsi="Arial" w:cs="Arial"/>
        </w:rPr>
        <w:t xml:space="preserve">The disadvantages include the potential for decreased face-to-face communication and social interaction, the risk of information overload, and the potential for increased cyberbullying and security branches. </w:t>
      </w:r>
    </w:p>
    <w:p w14:paraId="0F3D7452" w14:textId="7025F60C" w:rsidR="00C2227F" w:rsidRPr="00247AA0" w:rsidRDefault="00C2227F" w:rsidP="00C2227F">
      <w:pPr>
        <w:rPr>
          <w:rFonts w:ascii="Arial" w:eastAsia="Times New Roman" w:hAnsi="Arial" w:cs="Arial"/>
          <w:lang w:eastAsia="en-GB"/>
        </w:rPr>
      </w:pPr>
    </w:p>
    <w:p w14:paraId="7B5D264A" w14:textId="30370D7F" w:rsidR="001D105D" w:rsidRPr="00247AA0" w:rsidRDefault="001D105D" w:rsidP="001D105D">
      <w:pPr>
        <w:pStyle w:val="Heading1"/>
        <w:rPr>
          <w:rFonts w:ascii="Arial" w:eastAsia="Times New Roman" w:hAnsi="Arial" w:cs="Arial"/>
          <w:sz w:val="24"/>
          <w:szCs w:val="24"/>
          <w:lang w:eastAsia="en-GB"/>
        </w:rPr>
      </w:pPr>
      <w:bookmarkStart w:id="9" w:name="_Toc123629852"/>
      <w:r w:rsidRPr="00247AA0">
        <w:rPr>
          <w:rFonts w:ascii="Arial" w:eastAsia="Times New Roman" w:hAnsi="Arial" w:cs="Arial"/>
          <w:sz w:val="24"/>
          <w:szCs w:val="24"/>
          <w:lang w:eastAsia="en-GB"/>
        </w:rPr>
        <w:t>Conclusion</w:t>
      </w:r>
      <w:bookmarkEnd w:id="9"/>
    </w:p>
    <w:p w14:paraId="31701AD4" w14:textId="761DA8AE" w:rsidR="00B77D71" w:rsidRPr="00247AA0" w:rsidRDefault="00A6013D" w:rsidP="00C2227F">
      <w:pPr>
        <w:rPr>
          <w:rFonts w:ascii="Arial" w:hAnsi="Arial" w:cs="Arial"/>
        </w:rPr>
      </w:pPr>
      <w:r w:rsidRPr="00247AA0">
        <w:rPr>
          <w:rFonts w:ascii="Arial" w:hAnsi="Arial" w:cs="Arial"/>
        </w:rPr>
        <w:t>In conclusion, effective communication is essential in the workplace and in personal relationships. There are various models of communication, including the Shannon and Weaver model, the Schramm model, and the Berlo model, which offer different perspectives on the communication process. Good communication skills, such as verbal and nonverbal skills, active and empathetic listening, and problem-solving skills, can enhance our ability to communicate effectively. Communication technology has advantages and disadvantages, including increased efficiency and access to information, but also the potential for decreased face-to-face communication and social interaction, information overload, and security risks. To communicate effectively, it is essential to consider the context, the audience, and the communication skills and technology available to us.</w:t>
      </w:r>
    </w:p>
    <w:p w14:paraId="6ADD1125" w14:textId="3DE7B50C" w:rsidR="000C24E7" w:rsidRPr="00247AA0" w:rsidRDefault="000C24E7" w:rsidP="00C2227F">
      <w:pPr>
        <w:rPr>
          <w:rFonts w:ascii="Arial" w:hAnsi="Arial" w:cs="Arial"/>
        </w:rPr>
      </w:pPr>
    </w:p>
    <w:bookmarkStart w:id="10" w:name="_Toc123629853" w:displacedByCustomXml="next"/>
    <w:sdt>
      <w:sdtPr>
        <w:rPr>
          <w:rFonts w:ascii="Arial" w:eastAsiaTheme="minorHAnsi" w:hAnsi="Arial" w:cs="Arial"/>
          <w:b w:val="0"/>
          <w:bCs w:val="0"/>
          <w:color w:val="auto"/>
          <w:sz w:val="24"/>
          <w:szCs w:val="24"/>
          <w:lang w:val="en-GB" w:bidi="ar-SA"/>
        </w:rPr>
        <w:id w:val="1972165687"/>
        <w:docPartObj>
          <w:docPartGallery w:val="Bibliographies"/>
          <w:docPartUnique/>
        </w:docPartObj>
      </w:sdtPr>
      <w:sdtEndPr/>
      <w:sdtContent>
        <w:bookmarkEnd w:id="10" w:displacedByCustomXml="prev"/>
        <w:p w14:paraId="33466D2D" w14:textId="6C876E9E" w:rsidR="009669E0" w:rsidRPr="00247AA0" w:rsidRDefault="00B74553">
          <w:pPr>
            <w:pStyle w:val="Heading1"/>
            <w:rPr>
              <w:rFonts w:ascii="Arial" w:hAnsi="Arial" w:cs="Arial"/>
              <w:sz w:val="24"/>
              <w:szCs w:val="24"/>
            </w:rPr>
          </w:pPr>
          <w:r>
            <w:rPr>
              <w:rFonts w:ascii="Arial" w:hAnsi="Arial" w:cs="Arial"/>
              <w:sz w:val="24"/>
              <w:szCs w:val="24"/>
            </w:rPr>
            <w:t>Reference</w:t>
          </w:r>
          <w:r w:rsidR="00FA4138">
            <w:rPr>
              <w:rFonts w:ascii="Arial" w:hAnsi="Arial" w:cs="Arial"/>
              <w:sz w:val="24"/>
              <w:szCs w:val="24"/>
            </w:rPr>
            <w:t xml:space="preserve">s: </w:t>
          </w:r>
        </w:p>
        <w:sdt>
          <w:sdtPr>
            <w:rPr>
              <w:rFonts w:ascii="Arial" w:hAnsi="Arial" w:cs="Arial"/>
            </w:rPr>
            <w:id w:val="111145805"/>
            <w:bibliography/>
          </w:sdtPr>
          <w:sdtEndPr/>
          <w:sdtContent>
            <w:p w14:paraId="27F5DED2" w14:textId="77777777" w:rsidR="006A5867" w:rsidRPr="00247AA0" w:rsidRDefault="006A5867" w:rsidP="006A5867">
              <w:pPr>
                <w:numPr>
                  <w:ilvl w:val="0"/>
                  <w:numId w:val="4"/>
                </w:numPr>
                <w:autoSpaceDE w:val="0"/>
                <w:autoSpaceDN w:val="0"/>
                <w:adjustRightInd w:val="0"/>
                <w:ind w:left="0" w:firstLine="0"/>
                <w:rPr>
                  <w:rFonts w:ascii="Arial" w:hAnsi="Arial" w:cs="Arial"/>
                </w:rPr>
              </w:pPr>
              <w:r w:rsidRPr="00247AA0">
                <w:rPr>
                  <w:rFonts w:ascii="Arial" w:hAnsi="Arial" w:cs="Arial"/>
                </w:rPr>
                <w:t xml:space="preserve">Hackman, J. R. (1987). The design of work teams. In J. W. Lorsch (Ed.), Handbook of </w:t>
              </w:r>
              <w:proofErr w:type="spellStart"/>
              <w:r w:rsidRPr="00247AA0">
                <w:rPr>
                  <w:rFonts w:ascii="Arial" w:hAnsi="Arial" w:cs="Arial"/>
                </w:rPr>
                <w:t>organizational</w:t>
              </w:r>
              <w:proofErr w:type="spellEnd"/>
              <w:r w:rsidRPr="00247AA0">
                <w:rPr>
                  <w:rFonts w:ascii="Arial" w:hAnsi="Arial" w:cs="Arial"/>
                </w:rPr>
                <w:t xml:space="preserve"> </w:t>
              </w:r>
              <w:proofErr w:type="spellStart"/>
              <w:r w:rsidRPr="00247AA0">
                <w:rPr>
                  <w:rFonts w:ascii="Arial" w:hAnsi="Arial" w:cs="Arial"/>
                </w:rPr>
                <w:t>behavior</w:t>
              </w:r>
              <w:proofErr w:type="spellEnd"/>
              <w:r w:rsidRPr="00247AA0">
                <w:rPr>
                  <w:rFonts w:ascii="Arial" w:hAnsi="Arial" w:cs="Arial"/>
                </w:rPr>
                <w:t xml:space="preserve"> (pp. 315-342). Englewood Cliffs, NJ: Prentice-Hall.</w:t>
              </w:r>
            </w:p>
            <w:p w14:paraId="1E71D8F6" w14:textId="77777777" w:rsidR="006A5867" w:rsidRPr="00247AA0" w:rsidRDefault="006A5867" w:rsidP="006A5867">
              <w:pPr>
                <w:numPr>
                  <w:ilvl w:val="0"/>
                  <w:numId w:val="4"/>
                </w:numPr>
                <w:autoSpaceDE w:val="0"/>
                <w:autoSpaceDN w:val="0"/>
                <w:adjustRightInd w:val="0"/>
                <w:ind w:left="0" w:firstLine="0"/>
                <w:rPr>
                  <w:rFonts w:ascii="Arial" w:hAnsi="Arial" w:cs="Arial"/>
                </w:rPr>
              </w:pPr>
              <w:r w:rsidRPr="00247AA0">
                <w:rPr>
                  <w:rFonts w:ascii="Arial" w:hAnsi="Arial" w:cs="Arial"/>
                </w:rPr>
                <w:t>Robinson, J. P., &amp; Robinson, M. M. (1982). Understanding communication in the workplace. New York, NY: Holt, Rinehart and Winston.</w:t>
              </w:r>
            </w:p>
            <w:p w14:paraId="109D1177" w14:textId="77777777" w:rsidR="006A5867" w:rsidRPr="00247AA0" w:rsidRDefault="006A5867" w:rsidP="006A5867">
              <w:pPr>
                <w:numPr>
                  <w:ilvl w:val="0"/>
                  <w:numId w:val="4"/>
                </w:numPr>
                <w:autoSpaceDE w:val="0"/>
                <w:autoSpaceDN w:val="0"/>
                <w:adjustRightInd w:val="0"/>
                <w:ind w:left="0" w:firstLine="0"/>
                <w:rPr>
                  <w:rFonts w:ascii="Arial" w:hAnsi="Arial" w:cs="Arial"/>
                </w:rPr>
              </w:pPr>
              <w:r w:rsidRPr="00247AA0">
                <w:rPr>
                  <w:rFonts w:ascii="Arial" w:hAnsi="Arial" w:cs="Arial"/>
                </w:rPr>
                <w:t>Shannon, C. E., &amp; Weaver, W. (1948/49). The mathematical theory of communication. Urbana, IL: University of Illinois Press.</w:t>
              </w:r>
            </w:p>
            <w:p w14:paraId="74B3A944" w14:textId="77777777" w:rsidR="006A5867" w:rsidRPr="00247AA0" w:rsidRDefault="006A5867" w:rsidP="006A5867">
              <w:pPr>
                <w:numPr>
                  <w:ilvl w:val="0"/>
                  <w:numId w:val="4"/>
                </w:numPr>
                <w:autoSpaceDE w:val="0"/>
                <w:autoSpaceDN w:val="0"/>
                <w:adjustRightInd w:val="0"/>
                <w:ind w:left="0" w:firstLine="0"/>
                <w:rPr>
                  <w:rFonts w:ascii="Arial" w:hAnsi="Arial" w:cs="Arial"/>
                </w:rPr>
              </w:pPr>
              <w:r w:rsidRPr="00247AA0">
                <w:rPr>
                  <w:rFonts w:ascii="Arial" w:hAnsi="Arial" w:cs="Arial"/>
                </w:rPr>
                <w:t>Schramm, W. (1954). How communication works. In L. Bryson (Ed.), The communication of ideas (pp. 37-93). New York, NY: Harper &amp; Brothers.</w:t>
              </w:r>
            </w:p>
            <w:p w14:paraId="2B7187E5" w14:textId="77777777" w:rsidR="006A5867" w:rsidRPr="00247AA0" w:rsidRDefault="006A5867" w:rsidP="006A5867">
              <w:pPr>
                <w:numPr>
                  <w:ilvl w:val="0"/>
                  <w:numId w:val="4"/>
                </w:numPr>
                <w:autoSpaceDE w:val="0"/>
                <w:autoSpaceDN w:val="0"/>
                <w:adjustRightInd w:val="0"/>
                <w:ind w:left="0" w:firstLine="0"/>
                <w:rPr>
                  <w:rFonts w:ascii="Arial" w:hAnsi="Arial" w:cs="Arial"/>
                </w:rPr>
              </w:pPr>
              <w:r w:rsidRPr="00247AA0">
                <w:rPr>
                  <w:rFonts w:ascii="Arial" w:hAnsi="Arial" w:cs="Arial"/>
                </w:rPr>
                <w:t>Berlo, D. K. (1964). The process of communication. New York, NY: Holt, Rinehart and Winston.</w:t>
              </w:r>
            </w:p>
            <w:p w14:paraId="2FD7158A" w14:textId="3D772F23" w:rsidR="009669E0" w:rsidRPr="00247AA0" w:rsidRDefault="000676FE">
              <w:pPr>
                <w:rPr>
                  <w:rFonts w:ascii="Arial" w:hAnsi="Arial" w:cs="Arial"/>
                </w:rPr>
              </w:pPr>
            </w:p>
          </w:sdtContent>
        </w:sdt>
      </w:sdtContent>
    </w:sdt>
    <w:p w14:paraId="239A7509" w14:textId="77777777" w:rsidR="009669E0" w:rsidRPr="00C2227F" w:rsidRDefault="009669E0" w:rsidP="00C2227F">
      <w:pPr>
        <w:rPr>
          <w:rFonts w:ascii="Times New Roman" w:eastAsia="Times New Roman" w:hAnsi="Times New Roman" w:cs="Times New Roman"/>
          <w:lang w:eastAsia="en-GB"/>
        </w:rPr>
      </w:pPr>
    </w:p>
    <w:p w14:paraId="42D762B3" w14:textId="77777777" w:rsidR="00C2227F" w:rsidRDefault="00C2227F"/>
    <w:p w14:paraId="4F16EF2E" w14:textId="77777777" w:rsidR="002C58F3" w:rsidRDefault="002C58F3"/>
    <w:sectPr w:rsidR="002C58F3" w:rsidSect="00721820">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FFFFFFFF"/>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478D2006"/>
    <w:multiLevelType w:val="multilevel"/>
    <w:tmpl w:val="9DE002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539793D"/>
    <w:multiLevelType w:val="multilevel"/>
    <w:tmpl w:val="EF1236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6C71080F"/>
    <w:multiLevelType w:val="hybridMultilevel"/>
    <w:tmpl w:val="ABF8F68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89444238">
    <w:abstractNumId w:val="2"/>
  </w:num>
  <w:num w:numId="2" w16cid:durableId="42559977">
    <w:abstractNumId w:val="3"/>
  </w:num>
  <w:num w:numId="3" w16cid:durableId="2038240542">
    <w:abstractNumId w:val="1"/>
  </w:num>
  <w:num w:numId="4" w16cid:durableId="6366900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2"/>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58F3"/>
    <w:rsid w:val="000448EF"/>
    <w:rsid w:val="00061F58"/>
    <w:rsid w:val="000676FE"/>
    <w:rsid w:val="00076E46"/>
    <w:rsid w:val="000C24E7"/>
    <w:rsid w:val="000E4F88"/>
    <w:rsid w:val="000E520F"/>
    <w:rsid w:val="000F649C"/>
    <w:rsid w:val="0012705E"/>
    <w:rsid w:val="001D105D"/>
    <w:rsid w:val="00216B7B"/>
    <w:rsid w:val="002239F5"/>
    <w:rsid w:val="00247AA0"/>
    <w:rsid w:val="002B45FD"/>
    <w:rsid w:val="002B68FC"/>
    <w:rsid w:val="002C2915"/>
    <w:rsid w:val="002C58F3"/>
    <w:rsid w:val="002D671C"/>
    <w:rsid w:val="00403CDC"/>
    <w:rsid w:val="00407A5F"/>
    <w:rsid w:val="00436247"/>
    <w:rsid w:val="00441E40"/>
    <w:rsid w:val="00473E11"/>
    <w:rsid w:val="004A1131"/>
    <w:rsid w:val="004E6BB5"/>
    <w:rsid w:val="004F6077"/>
    <w:rsid w:val="004F7B98"/>
    <w:rsid w:val="0055079E"/>
    <w:rsid w:val="005D51EF"/>
    <w:rsid w:val="00611497"/>
    <w:rsid w:val="00660D3F"/>
    <w:rsid w:val="006A2A61"/>
    <w:rsid w:val="006A5867"/>
    <w:rsid w:val="006C50CF"/>
    <w:rsid w:val="006E5257"/>
    <w:rsid w:val="006E6E89"/>
    <w:rsid w:val="00721820"/>
    <w:rsid w:val="00734DA3"/>
    <w:rsid w:val="00782DED"/>
    <w:rsid w:val="008031E4"/>
    <w:rsid w:val="00822760"/>
    <w:rsid w:val="00843752"/>
    <w:rsid w:val="00852C95"/>
    <w:rsid w:val="0089057F"/>
    <w:rsid w:val="008E1F75"/>
    <w:rsid w:val="0091287C"/>
    <w:rsid w:val="009669E0"/>
    <w:rsid w:val="009C6399"/>
    <w:rsid w:val="009E3CF6"/>
    <w:rsid w:val="00A06326"/>
    <w:rsid w:val="00A6013D"/>
    <w:rsid w:val="00A713D5"/>
    <w:rsid w:val="00AC3176"/>
    <w:rsid w:val="00AC78B1"/>
    <w:rsid w:val="00AE217B"/>
    <w:rsid w:val="00B74553"/>
    <w:rsid w:val="00B77D71"/>
    <w:rsid w:val="00B97927"/>
    <w:rsid w:val="00BB257B"/>
    <w:rsid w:val="00BD5E56"/>
    <w:rsid w:val="00C00E2E"/>
    <w:rsid w:val="00C2227F"/>
    <w:rsid w:val="00C72A68"/>
    <w:rsid w:val="00CC2A2B"/>
    <w:rsid w:val="00CD08A9"/>
    <w:rsid w:val="00CF1A48"/>
    <w:rsid w:val="00D0709F"/>
    <w:rsid w:val="00D80811"/>
    <w:rsid w:val="00D8624B"/>
    <w:rsid w:val="00D87B52"/>
    <w:rsid w:val="00DB2712"/>
    <w:rsid w:val="00E172A2"/>
    <w:rsid w:val="00EB7443"/>
    <w:rsid w:val="00EC5990"/>
    <w:rsid w:val="00F16667"/>
    <w:rsid w:val="00F235A9"/>
    <w:rsid w:val="00F53436"/>
    <w:rsid w:val="00FA2263"/>
    <w:rsid w:val="00FA4138"/>
    <w:rsid w:val="00FC0A85"/>
    <w:rsid w:val="00FE6978"/>
    <w:rsid w:val="00FF53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97BE41F"/>
  <w15:chartTrackingRefBased/>
  <w15:docId w15:val="{AC9E84F9-7228-DC44-A871-943AA9325D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669E0"/>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2227F"/>
    <w:pPr>
      <w:spacing w:before="100" w:beforeAutospacing="1" w:after="100" w:afterAutospacing="1"/>
    </w:pPr>
    <w:rPr>
      <w:rFonts w:ascii="Times New Roman" w:eastAsia="Times New Roman" w:hAnsi="Times New Roman" w:cs="Times New Roman"/>
      <w:lang w:eastAsia="en-GB"/>
    </w:rPr>
  </w:style>
  <w:style w:type="paragraph" w:styleId="ListParagraph">
    <w:name w:val="List Paragraph"/>
    <w:basedOn w:val="Normal"/>
    <w:uiPriority w:val="34"/>
    <w:qFormat/>
    <w:rsid w:val="00C2227F"/>
    <w:pPr>
      <w:ind w:left="720"/>
      <w:contextualSpacing/>
    </w:pPr>
  </w:style>
  <w:style w:type="character" w:customStyle="1" w:styleId="Heading1Char">
    <w:name w:val="Heading 1 Char"/>
    <w:basedOn w:val="DefaultParagraphFont"/>
    <w:link w:val="Heading1"/>
    <w:uiPriority w:val="9"/>
    <w:rsid w:val="009669E0"/>
    <w:rPr>
      <w:rFonts w:asciiTheme="majorHAnsi" w:eastAsiaTheme="majorEastAsia" w:hAnsiTheme="majorHAnsi" w:cstheme="majorBidi"/>
      <w:b/>
      <w:bCs/>
      <w:color w:val="2F5496" w:themeColor="accent1" w:themeShade="BF"/>
      <w:sz w:val="28"/>
      <w:szCs w:val="28"/>
      <w:lang w:val="en-US" w:bidi="en-US"/>
    </w:rPr>
  </w:style>
  <w:style w:type="paragraph" w:styleId="Subtitle">
    <w:name w:val="Subtitle"/>
    <w:basedOn w:val="Normal"/>
    <w:next w:val="Normal"/>
    <w:link w:val="SubtitleChar"/>
    <w:uiPriority w:val="11"/>
    <w:qFormat/>
    <w:rsid w:val="001D105D"/>
    <w:pPr>
      <w:numPr>
        <w:ilvl w:val="1"/>
      </w:numPr>
      <w:spacing w:after="160"/>
    </w:pPr>
    <w:rPr>
      <w:rFonts w:eastAsiaTheme="minorEastAsia"/>
      <w:color w:val="5A5A5A" w:themeColor="text1" w:themeTint="A5"/>
      <w:spacing w:val="15"/>
      <w:sz w:val="22"/>
      <w:szCs w:val="22"/>
    </w:rPr>
  </w:style>
  <w:style w:type="character" w:customStyle="1" w:styleId="SubtitleChar">
    <w:name w:val="Subtitle Char"/>
    <w:basedOn w:val="DefaultParagraphFont"/>
    <w:link w:val="Subtitle"/>
    <w:uiPriority w:val="11"/>
    <w:rsid w:val="001D105D"/>
    <w:rPr>
      <w:rFonts w:eastAsiaTheme="minorEastAsia"/>
      <w:color w:val="5A5A5A" w:themeColor="text1" w:themeTint="A5"/>
      <w:spacing w:val="15"/>
      <w:sz w:val="22"/>
      <w:szCs w:val="22"/>
    </w:rPr>
  </w:style>
  <w:style w:type="paragraph" w:styleId="TOCHeading">
    <w:name w:val="TOC Heading"/>
    <w:basedOn w:val="Heading1"/>
    <w:next w:val="Normal"/>
    <w:uiPriority w:val="39"/>
    <w:unhideWhenUsed/>
    <w:qFormat/>
    <w:rsid w:val="001D105D"/>
    <w:pPr>
      <w:outlineLvl w:val="9"/>
    </w:pPr>
    <w:rPr>
      <w:lang w:bidi="ar-SA"/>
    </w:rPr>
  </w:style>
  <w:style w:type="paragraph" w:styleId="TOC1">
    <w:name w:val="toc 1"/>
    <w:basedOn w:val="Normal"/>
    <w:next w:val="Normal"/>
    <w:autoRedefine/>
    <w:uiPriority w:val="39"/>
    <w:unhideWhenUsed/>
    <w:rsid w:val="001D105D"/>
    <w:pPr>
      <w:spacing w:before="120"/>
    </w:pPr>
    <w:rPr>
      <w:rFonts w:cstheme="minorHAnsi"/>
      <w:b/>
      <w:bCs/>
      <w:i/>
      <w:iCs/>
    </w:rPr>
  </w:style>
  <w:style w:type="character" w:styleId="Hyperlink">
    <w:name w:val="Hyperlink"/>
    <w:basedOn w:val="DefaultParagraphFont"/>
    <w:uiPriority w:val="99"/>
    <w:unhideWhenUsed/>
    <w:rsid w:val="001D105D"/>
    <w:rPr>
      <w:color w:val="0563C1" w:themeColor="hyperlink"/>
      <w:u w:val="single"/>
    </w:rPr>
  </w:style>
  <w:style w:type="paragraph" w:styleId="TOC2">
    <w:name w:val="toc 2"/>
    <w:basedOn w:val="Normal"/>
    <w:next w:val="Normal"/>
    <w:autoRedefine/>
    <w:uiPriority w:val="39"/>
    <w:semiHidden/>
    <w:unhideWhenUsed/>
    <w:rsid w:val="001D105D"/>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1D105D"/>
    <w:pPr>
      <w:ind w:left="480"/>
    </w:pPr>
    <w:rPr>
      <w:rFonts w:cstheme="minorHAnsi"/>
      <w:sz w:val="20"/>
      <w:szCs w:val="20"/>
    </w:rPr>
  </w:style>
  <w:style w:type="paragraph" w:styleId="TOC4">
    <w:name w:val="toc 4"/>
    <w:basedOn w:val="Normal"/>
    <w:next w:val="Normal"/>
    <w:autoRedefine/>
    <w:uiPriority w:val="39"/>
    <w:semiHidden/>
    <w:unhideWhenUsed/>
    <w:rsid w:val="001D105D"/>
    <w:pPr>
      <w:ind w:left="720"/>
    </w:pPr>
    <w:rPr>
      <w:rFonts w:cstheme="minorHAnsi"/>
      <w:sz w:val="20"/>
      <w:szCs w:val="20"/>
    </w:rPr>
  </w:style>
  <w:style w:type="paragraph" w:styleId="TOC5">
    <w:name w:val="toc 5"/>
    <w:basedOn w:val="Normal"/>
    <w:next w:val="Normal"/>
    <w:autoRedefine/>
    <w:uiPriority w:val="39"/>
    <w:semiHidden/>
    <w:unhideWhenUsed/>
    <w:rsid w:val="001D105D"/>
    <w:pPr>
      <w:ind w:left="960"/>
    </w:pPr>
    <w:rPr>
      <w:rFonts w:cstheme="minorHAnsi"/>
      <w:sz w:val="20"/>
      <w:szCs w:val="20"/>
    </w:rPr>
  </w:style>
  <w:style w:type="paragraph" w:styleId="TOC6">
    <w:name w:val="toc 6"/>
    <w:basedOn w:val="Normal"/>
    <w:next w:val="Normal"/>
    <w:autoRedefine/>
    <w:uiPriority w:val="39"/>
    <w:semiHidden/>
    <w:unhideWhenUsed/>
    <w:rsid w:val="001D105D"/>
    <w:pPr>
      <w:ind w:left="1200"/>
    </w:pPr>
    <w:rPr>
      <w:rFonts w:cstheme="minorHAnsi"/>
      <w:sz w:val="20"/>
      <w:szCs w:val="20"/>
    </w:rPr>
  </w:style>
  <w:style w:type="paragraph" w:styleId="TOC7">
    <w:name w:val="toc 7"/>
    <w:basedOn w:val="Normal"/>
    <w:next w:val="Normal"/>
    <w:autoRedefine/>
    <w:uiPriority w:val="39"/>
    <w:semiHidden/>
    <w:unhideWhenUsed/>
    <w:rsid w:val="001D105D"/>
    <w:pPr>
      <w:ind w:left="1440"/>
    </w:pPr>
    <w:rPr>
      <w:rFonts w:cstheme="minorHAnsi"/>
      <w:sz w:val="20"/>
      <w:szCs w:val="20"/>
    </w:rPr>
  </w:style>
  <w:style w:type="paragraph" w:styleId="TOC8">
    <w:name w:val="toc 8"/>
    <w:basedOn w:val="Normal"/>
    <w:next w:val="Normal"/>
    <w:autoRedefine/>
    <w:uiPriority w:val="39"/>
    <w:semiHidden/>
    <w:unhideWhenUsed/>
    <w:rsid w:val="001D105D"/>
    <w:pPr>
      <w:ind w:left="1680"/>
    </w:pPr>
    <w:rPr>
      <w:rFonts w:cstheme="minorHAnsi"/>
      <w:sz w:val="20"/>
      <w:szCs w:val="20"/>
    </w:rPr>
  </w:style>
  <w:style w:type="paragraph" w:styleId="TOC9">
    <w:name w:val="toc 9"/>
    <w:basedOn w:val="Normal"/>
    <w:next w:val="Normal"/>
    <w:autoRedefine/>
    <w:uiPriority w:val="39"/>
    <w:semiHidden/>
    <w:unhideWhenUsed/>
    <w:rsid w:val="001D105D"/>
    <w:pPr>
      <w:ind w:left="1920"/>
    </w:pPr>
    <w:rPr>
      <w:rFonts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3250767">
      <w:bodyDiv w:val="1"/>
      <w:marLeft w:val="0"/>
      <w:marRight w:val="0"/>
      <w:marTop w:val="0"/>
      <w:marBottom w:val="0"/>
      <w:divBdr>
        <w:top w:val="none" w:sz="0" w:space="0" w:color="auto"/>
        <w:left w:val="none" w:sz="0" w:space="0" w:color="auto"/>
        <w:bottom w:val="none" w:sz="0" w:space="0" w:color="auto"/>
        <w:right w:val="none" w:sz="0" w:space="0" w:color="auto"/>
      </w:divBdr>
    </w:div>
    <w:div w:id="323433907">
      <w:bodyDiv w:val="1"/>
      <w:marLeft w:val="0"/>
      <w:marRight w:val="0"/>
      <w:marTop w:val="0"/>
      <w:marBottom w:val="0"/>
      <w:divBdr>
        <w:top w:val="none" w:sz="0" w:space="0" w:color="auto"/>
        <w:left w:val="none" w:sz="0" w:space="0" w:color="auto"/>
        <w:bottom w:val="none" w:sz="0" w:space="0" w:color="auto"/>
        <w:right w:val="none" w:sz="0" w:space="0" w:color="auto"/>
      </w:divBdr>
    </w:div>
    <w:div w:id="372076860">
      <w:bodyDiv w:val="1"/>
      <w:marLeft w:val="0"/>
      <w:marRight w:val="0"/>
      <w:marTop w:val="0"/>
      <w:marBottom w:val="0"/>
      <w:divBdr>
        <w:top w:val="none" w:sz="0" w:space="0" w:color="auto"/>
        <w:left w:val="none" w:sz="0" w:space="0" w:color="auto"/>
        <w:bottom w:val="none" w:sz="0" w:space="0" w:color="auto"/>
        <w:right w:val="none" w:sz="0" w:space="0" w:color="auto"/>
      </w:divBdr>
    </w:div>
    <w:div w:id="581719209">
      <w:bodyDiv w:val="1"/>
      <w:marLeft w:val="0"/>
      <w:marRight w:val="0"/>
      <w:marTop w:val="0"/>
      <w:marBottom w:val="0"/>
      <w:divBdr>
        <w:top w:val="none" w:sz="0" w:space="0" w:color="auto"/>
        <w:left w:val="none" w:sz="0" w:space="0" w:color="auto"/>
        <w:bottom w:val="none" w:sz="0" w:space="0" w:color="auto"/>
        <w:right w:val="none" w:sz="0" w:space="0" w:color="auto"/>
      </w:divBdr>
    </w:div>
    <w:div w:id="745423517">
      <w:bodyDiv w:val="1"/>
      <w:marLeft w:val="0"/>
      <w:marRight w:val="0"/>
      <w:marTop w:val="0"/>
      <w:marBottom w:val="0"/>
      <w:divBdr>
        <w:top w:val="none" w:sz="0" w:space="0" w:color="auto"/>
        <w:left w:val="none" w:sz="0" w:space="0" w:color="auto"/>
        <w:bottom w:val="none" w:sz="0" w:space="0" w:color="auto"/>
        <w:right w:val="none" w:sz="0" w:space="0" w:color="auto"/>
      </w:divBdr>
    </w:div>
    <w:div w:id="1032919335">
      <w:bodyDiv w:val="1"/>
      <w:marLeft w:val="0"/>
      <w:marRight w:val="0"/>
      <w:marTop w:val="0"/>
      <w:marBottom w:val="0"/>
      <w:divBdr>
        <w:top w:val="none" w:sz="0" w:space="0" w:color="auto"/>
        <w:left w:val="none" w:sz="0" w:space="0" w:color="auto"/>
        <w:bottom w:val="none" w:sz="0" w:space="0" w:color="auto"/>
        <w:right w:val="none" w:sz="0" w:space="0" w:color="auto"/>
      </w:divBdr>
    </w:div>
    <w:div w:id="1230850024">
      <w:bodyDiv w:val="1"/>
      <w:marLeft w:val="0"/>
      <w:marRight w:val="0"/>
      <w:marTop w:val="0"/>
      <w:marBottom w:val="0"/>
      <w:divBdr>
        <w:top w:val="none" w:sz="0" w:space="0" w:color="auto"/>
        <w:left w:val="none" w:sz="0" w:space="0" w:color="auto"/>
        <w:bottom w:val="none" w:sz="0" w:space="0" w:color="auto"/>
        <w:right w:val="none" w:sz="0" w:space="0" w:color="auto"/>
      </w:divBdr>
    </w:div>
    <w:div w:id="1671828494">
      <w:bodyDiv w:val="1"/>
      <w:marLeft w:val="0"/>
      <w:marRight w:val="0"/>
      <w:marTop w:val="0"/>
      <w:marBottom w:val="0"/>
      <w:divBdr>
        <w:top w:val="none" w:sz="0" w:space="0" w:color="auto"/>
        <w:left w:val="none" w:sz="0" w:space="0" w:color="auto"/>
        <w:bottom w:val="none" w:sz="0" w:space="0" w:color="auto"/>
        <w:right w:val="none" w:sz="0" w:space="0" w:color="auto"/>
      </w:divBdr>
      <w:divsChild>
        <w:div w:id="282155409">
          <w:marLeft w:val="0"/>
          <w:marRight w:val="0"/>
          <w:marTop w:val="0"/>
          <w:marBottom w:val="0"/>
          <w:divBdr>
            <w:top w:val="single" w:sz="2" w:space="0" w:color="D9D9E3"/>
            <w:left w:val="single" w:sz="2" w:space="0" w:color="D9D9E3"/>
            <w:bottom w:val="single" w:sz="2" w:space="0" w:color="D9D9E3"/>
            <w:right w:val="single" w:sz="2" w:space="0" w:color="D9D9E3"/>
          </w:divBdr>
          <w:divsChild>
            <w:div w:id="405424724">
              <w:marLeft w:val="0"/>
              <w:marRight w:val="0"/>
              <w:marTop w:val="0"/>
              <w:marBottom w:val="0"/>
              <w:divBdr>
                <w:top w:val="single" w:sz="2" w:space="0" w:color="D9D9E3"/>
                <w:left w:val="single" w:sz="2" w:space="0" w:color="D9D9E3"/>
                <w:bottom w:val="single" w:sz="2" w:space="0" w:color="D9D9E3"/>
                <w:right w:val="single" w:sz="2" w:space="0" w:color="D9D9E3"/>
              </w:divBdr>
              <w:divsChild>
                <w:div w:id="900406995">
                  <w:marLeft w:val="0"/>
                  <w:marRight w:val="0"/>
                  <w:marTop w:val="0"/>
                  <w:marBottom w:val="0"/>
                  <w:divBdr>
                    <w:top w:val="single" w:sz="2" w:space="0" w:color="D9D9E3"/>
                    <w:left w:val="single" w:sz="2" w:space="0" w:color="D9D9E3"/>
                    <w:bottom w:val="single" w:sz="2" w:space="0" w:color="D9D9E3"/>
                    <w:right w:val="single" w:sz="2" w:space="0" w:color="D9D9E3"/>
                  </w:divBdr>
                  <w:divsChild>
                    <w:div w:id="1256093566">
                      <w:marLeft w:val="0"/>
                      <w:marRight w:val="0"/>
                      <w:marTop w:val="0"/>
                      <w:marBottom w:val="0"/>
                      <w:divBdr>
                        <w:top w:val="single" w:sz="2" w:space="0" w:color="D9D9E3"/>
                        <w:left w:val="single" w:sz="2" w:space="0" w:color="D9D9E3"/>
                        <w:bottom w:val="single" w:sz="2" w:space="0" w:color="D9D9E3"/>
                        <w:right w:val="single" w:sz="2" w:space="0" w:color="D9D9E3"/>
                      </w:divBdr>
                      <w:divsChild>
                        <w:div w:id="1142849368">
                          <w:marLeft w:val="0"/>
                          <w:marRight w:val="0"/>
                          <w:marTop w:val="0"/>
                          <w:marBottom w:val="0"/>
                          <w:divBdr>
                            <w:top w:val="single" w:sz="2" w:space="0" w:color="auto"/>
                            <w:left w:val="single" w:sz="2" w:space="0" w:color="auto"/>
                            <w:bottom w:val="single" w:sz="6" w:space="0" w:color="auto"/>
                            <w:right w:val="single" w:sz="2" w:space="0" w:color="auto"/>
                          </w:divBdr>
                          <w:divsChild>
                            <w:div w:id="2125223443">
                              <w:marLeft w:val="0"/>
                              <w:marRight w:val="0"/>
                              <w:marTop w:val="100"/>
                              <w:marBottom w:val="100"/>
                              <w:divBdr>
                                <w:top w:val="single" w:sz="2" w:space="0" w:color="D9D9E3"/>
                                <w:left w:val="single" w:sz="2" w:space="0" w:color="D9D9E3"/>
                                <w:bottom w:val="single" w:sz="2" w:space="0" w:color="D9D9E3"/>
                                <w:right w:val="single" w:sz="2" w:space="0" w:color="D9D9E3"/>
                              </w:divBdr>
                              <w:divsChild>
                                <w:div w:id="1617523503">
                                  <w:marLeft w:val="0"/>
                                  <w:marRight w:val="0"/>
                                  <w:marTop w:val="0"/>
                                  <w:marBottom w:val="0"/>
                                  <w:divBdr>
                                    <w:top w:val="single" w:sz="2" w:space="0" w:color="D9D9E3"/>
                                    <w:left w:val="single" w:sz="2" w:space="0" w:color="D9D9E3"/>
                                    <w:bottom w:val="single" w:sz="2" w:space="0" w:color="D9D9E3"/>
                                    <w:right w:val="single" w:sz="2" w:space="0" w:color="D9D9E3"/>
                                  </w:divBdr>
                                  <w:divsChild>
                                    <w:div w:id="1055817249">
                                      <w:marLeft w:val="0"/>
                                      <w:marRight w:val="0"/>
                                      <w:marTop w:val="0"/>
                                      <w:marBottom w:val="0"/>
                                      <w:divBdr>
                                        <w:top w:val="single" w:sz="2" w:space="0" w:color="D9D9E3"/>
                                        <w:left w:val="single" w:sz="2" w:space="0" w:color="D9D9E3"/>
                                        <w:bottom w:val="single" w:sz="2" w:space="0" w:color="D9D9E3"/>
                                        <w:right w:val="single" w:sz="2" w:space="0" w:color="D9D9E3"/>
                                      </w:divBdr>
                                      <w:divsChild>
                                        <w:div w:id="1019813968">
                                          <w:marLeft w:val="0"/>
                                          <w:marRight w:val="0"/>
                                          <w:marTop w:val="0"/>
                                          <w:marBottom w:val="0"/>
                                          <w:divBdr>
                                            <w:top w:val="single" w:sz="2" w:space="0" w:color="D9D9E3"/>
                                            <w:left w:val="single" w:sz="2" w:space="0" w:color="D9D9E3"/>
                                            <w:bottom w:val="single" w:sz="2" w:space="0" w:color="D9D9E3"/>
                                            <w:right w:val="single" w:sz="2" w:space="0" w:color="D9D9E3"/>
                                          </w:divBdr>
                                          <w:divsChild>
                                            <w:div w:id="99715300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208958195">
                          <w:marLeft w:val="0"/>
                          <w:marRight w:val="0"/>
                          <w:marTop w:val="0"/>
                          <w:marBottom w:val="0"/>
                          <w:divBdr>
                            <w:top w:val="single" w:sz="2" w:space="0" w:color="auto"/>
                            <w:left w:val="single" w:sz="2" w:space="0" w:color="auto"/>
                            <w:bottom w:val="single" w:sz="6" w:space="0" w:color="auto"/>
                            <w:right w:val="single" w:sz="2" w:space="0" w:color="auto"/>
                          </w:divBdr>
                          <w:divsChild>
                            <w:div w:id="667975103">
                              <w:marLeft w:val="0"/>
                              <w:marRight w:val="0"/>
                              <w:marTop w:val="100"/>
                              <w:marBottom w:val="100"/>
                              <w:divBdr>
                                <w:top w:val="single" w:sz="2" w:space="0" w:color="D9D9E3"/>
                                <w:left w:val="single" w:sz="2" w:space="0" w:color="D9D9E3"/>
                                <w:bottom w:val="single" w:sz="2" w:space="0" w:color="D9D9E3"/>
                                <w:right w:val="single" w:sz="2" w:space="0" w:color="D9D9E3"/>
                              </w:divBdr>
                              <w:divsChild>
                                <w:div w:id="2141990534">
                                  <w:marLeft w:val="0"/>
                                  <w:marRight w:val="0"/>
                                  <w:marTop w:val="0"/>
                                  <w:marBottom w:val="0"/>
                                  <w:divBdr>
                                    <w:top w:val="single" w:sz="2" w:space="0" w:color="D9D9E3"/>
                                    <w:left w:val="single" w:sz="2" w:space="0" w:color="D9D9E3"/>
                                    <w:bottom w:val="single" w:sz="2" w:space="0" w:color="D9D9E3"/>
                                    <w:right w:val="single" w:sz="2" w:space="0" w:color="D9D9E3"/>
                                  </w:divBdr>
                                  <w:divsChild>
                                    <w:div w:id="1853687355">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479157149">
                                  <w:marLeft w:val="0"/>
                                  <w:marRight w:val="0"/>
                                  <w:marTop w:val="0"/>
                                  <w:marBottom w:val="0"/>
                                  <w:divBdr>
                                    <w:top w:val="single" w:sz="2" w:space="0" w:color="D9D9E3"/>
                                    <w:left w:val="single" w:sz="2" w:space="0" w:color="D9D9E3"/>
                                    <w:bottom w:val="single" w:sz="2" w:space="0" w:color="D9D9E3"/>
                                    <w:right w:val="single" w:sz="2" w:space="0" w:color="D9D9E3"/>
                                  </w:divBdr>
                                  <w:divsChild>
                                    <w:div w:id="806236811">
                                      <w:marLeft w:val="0"/>
                                      <w:marRight w:val="0"/>
                                      <w:marTop w:val="0"/>
                                      <w:marBottom w:val="0"/>
                                      <w:divBdr>
                                        <w:top w:val="single" w:sz="2" w:space="0" w:color="D9D9E3"/>
                                        <w:left w:val="single" w:sz="2" w:space="0" w:color="D9D9E3"/>
                                        <w:bottom w:val="single" w:sz="2" w:space="0" w:color="D9D9E3"/>
                                        <w:right w:val="single" w:sz="2" w:space="0" w:color="D9D9E3"/>
                                      </w:divBdr>
                                      <w:divsChild>
                                        <w:div w:id="192194001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790514314">
                          <w:marLeft w:val="0"/>
                          <w:marRight w:val="0"/>
                          <w:marTop w:val="0"/>
                          <w:marBottom w:val="0"/>
                          <w:divBdr>
                            <w:top w:val="single" w:sz="2" w:space="0" w:color="auto"/>
                            <w:left w:val="single" w:sz="2" w:space="0" w:color="auto"/>
                            <w:bottom w:val="single" w:sz="6" w:space="0" w:color="auto"/>
                            <w:right w:val="single" w:sz="2" w:space="0" w:color="auto"/>
                          </w:divBdr>
                          <w:divsChild>
                            <w:div w:id="517693916">
                              <w:marLeft w:val="0"/>
                              <w:marRight w:val="0"/>
                              <w:marTop w:val="100"/>
                              <w:marBottom w:val="100"/>
                              <w:divBdr>
                                <w:top w:val="single" w:sz="2" w:space="0" w:color="D9D9E3"/>
                                <w:left w:val="single" w:sz="2" w:space="0" w:color="D9D9E3"/>
                                <w:bottom w:val="single" w:sz="2" w:space="0" w:color="D9D9E3"/>
                                <w:right w:val="single" w:sz="2" w:space="0" w:color="D9D9E3"/>
                              </w:divBdr>
                              <w:divsChild>
                                <w:div w:id="1279217930">
                                  <w:marLeft w:val="0"/>
                                  <w:marRight w:val="0"/>
                                  <w:marTop w:val="0"/>
                                  <w:marBottom w:val="0"/>
                                  <w:divBdr>
                                    <w:top w:val="single" w:sz="2" w:space="0" w:color="D9D9E3"/>
                                    <w:left w:val="single" w:sz="2" w:space="0" w:color="D9D9E3"/>
                                    <w:bottom w:val="single" w:sz="2" w:space="0" w:color="D9D9E3"/>
                                    <w:right w:val="single" w:sz="2" w:space="0" w:color="D9D9E3"/>
                                  </w:divBdr>
                                  <w:divsChild>
                                    <w:div w:id="1686319226">
                                      <w:marLeft w:val="0"/>
                                      <w:marRight w:val="0"/>
                                      <w:marTop w:val="0"/>
                                      <w:marBottom w:val="0"/>
                                      <w:divBdr>
                                        <w:top w:val="single" w:sz="2" w:space="0" w:color="D9D9E3"/>
                                        <w:left w:val="single" w:sz="2" w:space="0" w:color="D9D9E3"/>
                                        <w:bottom w:val="single" w:sz="2" w:space="0" w:color="D9D9E3"/>
                                        <w:right w:val="single" w:sz="2" w:space="0" w:color="D9D9E3"/>
                                      </w:divBdr>
                                      <w:divsChild>
                                        <w:div w:id="683048691">
                                          <w:marLeft w:val="0"/>
                                          <w:marRight w:val="0"/>
                                          <w:marTop w:val="0"/>
                                          <w:marBottom w:val="0"/>
                                          <w:divBdr>
                                            <w:top w:val="single" w:sz="2" w:space="0" w:color="D9D9E3"/>
                                            <w:left w:val="single" w:sz="2" w:space="0" w:color="D9D9E3"/>
                                            <w:bottom w:val="single" w:sz="2" w:space="0" w:color="D9D9E3"/>
                                            <w:right w:val="single" w:sz="2" w:space="0" w:color="D9D9E3"/>
                                          </w:divBdr>
                                          <w:divsChild>
                                            <w:div w:id="130183747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928657088">
                          <w:marLeft w:val="0"/>
                          <w:marRight w:val="0"/>
                          <w:marTop w:val="0"/>
                          <w:marBottom w:val="0"/>
                          <w:divBdr>
                            <w:top w:val="single" w:sz="2" w:space="0" w:color="auto"/>
                            <w:left w:val="single" w:sz="2" w:space="0" w:color="auto"/>
                            <w:bottom w:val="single" w:sz="6" w:space="0" w:color="auto"/>
                            <w:right w:val="single" w:sz="2" w:space="0" w:color="auto"/>
                          </w:divBdr>
                          <w:divsChild>
                            <w:div w:id="1264992889">
                              <w:marLeft w:val="0"/>
                              <w:marRight w:val="0"/>
                              <w:marTop w:val="100"/>
                              <w:marBottom w:val="100"/>
                              <w:divBdr>
                                <w:top w:val="single" w:sz="2" w:space="0" w:color="D9D9E3"/>
                                <w:left w:val="single" w:sz="2" w:space="0" w:color="D9D9E3"/>
                                <w:bottom w:val="single" w:sz="2" w:space="0" w:color="D9D9E3"/>
                                <w:right w:val="single" w:sz="2" w:space="0" w:color="D9D9E3"/>
                              </w:divBdr>
                              <w:divsChild>
                                <w:div w:id="557865240">
                                  <w:marLeft w:val="0"/>
                                  <w:marRight w:val="0"/>
                                  <w:marTop w:val="0"/>
                                  <w:marBottom w:val="0"/>
                                  <w:divBdr>
                                    <w:top w:val="single" w:sz="2" w:space="0" w:color="D9D9E3"/>
                                    <w:left w:val="single" w:sz="2" w:space="0" w:color="D9D9E3"/>
                                    <w:bottom w:val="single" w:sz="2" w:space="0" w:color="D9D9E3"/>
                                    <w:right w:val="single" w:sz="2" w:space="0" w:color="D9D9E3"/>
                                  </w:divBdr>
                                  <w:divsChild>
                                    <w:div w:id="1930893364">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214897003">
                                  <w:marLeft w:val="0"/>
                                  <w:marRight w:val="0"/>
                                  <w:marTop w:val="0"/>
                                  <w:marBottom w:val="0"/>
                                  <w:divBdr>
                                    <w:top w:val="single" w:sz="2" w:space="0" w:color="D9D9E3"/>
                                    <w:left w:val="single" w:sz="2" w:space="0" w:color="D9D9E3"/>
                                    <w:bottom w:val="single" w:sz="2" w:space="0" w:color="D9D9E3"/>
                                    <w:right w:val="single" w:sz="2" w:space="0" w:color="D9D9E3"/>
                                  </w:divBdr>
                                  <w:divsChild>
                                    <w:div w:id="1868832684">
                                      <w:marLeft w:val="0"/>
                                      <w:marRight w:val="0"/>
                                      <w:marTop w:val="0"/>
                                      <w:marBottom w:val="0"/>
                                      <w:divBdr>
                                        <w:top w:val="single" w:sz="2" w:space="0" w:color="D9D9E3"/>
                                        <w:left w:val="single" w:sz="2" w:space="0" w:color="D9D9E3"/>
                                        <w:bottom w:val="single" w:sz="2" w:space="0" w:color="D9D9E3"/>
                                        <w:right w:val="single" w:sz="2" w:space="0" w:color="D9D9E3"/>
                                      </w:divBdr>
                                      <w:divsChild>
                                        <w:div w:id="34953011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2065905551">
                          <w:marLeft w:val="0"/>
                          <w:marRight w:val="0"/>
                          <w:marTop w:val="0"/>
                          <w:marBottom w:val="0"/>
                          <w:divBdr>
                            <w:top w:val="single" w:sz="2" w:space="0" w:color="auto"/>
                            <w:left w:val="single" w:sz="2" w:space="0" w:color="auto"/>
                            <w:bottom w:val="single" w:sz="6" w:space="0" w:color="auto"/>
                            <w:right w:val="single" w:sz="2" w:space="0" w:color="auto"/>
                          </w:divBdr>
                          <w:divsChild>
                            <w:div w:id="1304702562">
                              <w:marLeft w:val="0"/>
                              <w:marRight w:val="0"/>
                              <w:marTop w:val="100"/>
                              <w:marBottom w:val="100"/>
                              <w:divBdr>
                                <w:top w:val="single" w:sz="2" w:space="0" w:color="D9D9E3"/>
                                <w:left w:val="single" w:sz="2" w:space="0" w:color="D9D9E3"/>
                                <w:bottom w:val="single" w:sz="2" w:space="0" w:color="D9D9E3"/>
                                <w:right w:val="single" w:sz="2" w:space="0" w:color="D9D9E3"/>
                              </w:divBdr>
                              <w:divsChild>
                                <w:div w:id="1438868462">
                                  <w:marLeft w:val="0"/>
                                  <w:marRight w:val="0"/>
                                  <w:marTop w:val="0"/>
                                  <w:marBottom w:val="0"/>
                                  <w:divBdr>
                                    <w:top w:val="single" w:sz="2" w:space="0" w:color="D9D9E3"/>
                                    <w:left w:val="single" w:sz="2" w:space="0" w:color="D9D9E3"/>
                                    <w:bottom w:val="single" w:sz="2" w:space="0" w:color="D9D9E3"/>
                                    <w:right w:val="single" w:sz="2" w:space="0" w:color="D9D9E3"/>
                                  </w:divBdr>
                                  <w:divsChild>
                                    <w:div w:id="32508174">
                                      <w:marLeft w:val="0"/>
                                      <w:marRight w:val="0"/>
                                      <w:marTop w:val="0"/>
                                      <w:marBottom w:val="0"/>
                                      <w:divBdr>
                                        <w:top w:val="single" w:sz="2" w:space="0" w:color="D9D9E3"/>
                                        <w:left w:val="single" w:sz="2" w:space="0" w:color="D9D9E3"/>
                                        <w:bottom w:val="single" w:sz="2" w:space="0" w:color="D9D9E3"/>
                                        <w:right w:val="single" w:sz="2" w:space="0" w:color="D9D9E3"/>
                                      </w:divBdr>
                                      <w:divsChild>
                                        <w:div w:id="1276207321">
                                          <w:marLeft w:val="0"/>
                                          <w:marRight w:val="0"/>
                                          <w:marTop w:val="0"/>
                                          <w:marBottom w:val="0"/>
                                          <w:divBdr>
                                            <w:top w:val="single" w:sz="2" w:space="0" w:color="D9D9E3"/>
                                            <w:left w:val="single" w:sz="2" w:space="0" w:color="D9D9E3"/>
                                            <w:bottom w:val="single" w:sz="2" w:space="0" w:color="D9D9E3"/>
                                            <w:right w:val="single" w:sz="2" w:space="0" w:color="D9D9E3"/>
                                          </w:divBdr>
                                          <w:divsChild>
                                            <w:div w:id="79811188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583753185">
                          <w:marLeft w:val="0"/>
                          <w:marRight w:val="0"/>
                          <w:marTop w:val="0"/>
                          <w:marBottom w:val="0"/>
                          <w:divBdr>
                            <w:top w:val="single" w:sz="2" w:space="0" w:color="auto"/>
                            <w:left w:val="single" w:sz="2" w:space="0" w:color="auto"/>
                            <w:bottom w:val="single" w:sz="6" w:space="0" w:color="auto"/>
                            <w:right w:val="single" w:sz="2" w:space="0" w:color="auto"/>
                          </w:divBdr>
                          <w:divsChild>
                            <w:div w:id="681978228">
                              <w:marLeft w:val="0"/>
                              <w:marRight w:val="0"/>
                              <w:marTop w:val="100"/>
                              <w:marBottom w:val="100"/>
                              <w:divBdr>
                                <w:top w:val="single" w:sz="2" w:space="0" w:color="D9D9E3"/>
                                <w:left w:val="single" w:sz="2" w:space="0" w:color="D9D9E3"/>
                                <w:bottom w:val="single" w:sz="2" w:space="0" w:color="D9D9E3"/>
                                <w:right w:val="single" w:sz="2" w:space="0" w:color="D9D9E3"/>
                              </w:divBdr>
                              <w:divsChild>
                                <w:div w:id="596980545">
                                  <w:marLeft w:val="0"/>
                                  <w:marRight w:val="0"/>
                                  <w:marTop w:val="0"/>
                                  <w:marBottom w:val="0"/>
                                  <w:divBdr>
                                    <w:top w:val="single" w:sz="2" w:space="0" w:color="D9D9E3"/>
                                    <w:left w:val="single" w:sz="2" w:space="0" w:color="D9D9E3"/>
                                    <w:bottom w:val="single" w:sz="2" w:space="0" w:color="D9D9E3"/>
                                    <w:right w:val="single" w:sz="2" w:space="0" w:color="D9D9E3"/>
                                  </w:divBdr>
                                  <w:divsChild>
                                    <w:div w:id="59404520">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2036341626">
                                  <w:marLeft w:val="0"/>
                                  <w:marRight w:val="0"/>
                                  <w:marTop w:val="0"/>
                                  <w:marBottom w:val="0"/>
                                  <w:divBdr>
                                    <w:top w:val="single" w:sz="2" w:space="0" w:color="D9D9E3"/>
                                    <w:left w:val="single" w:sz="2" w:space="0" w:color="D9D9E3"/>
                                    <w:bottom w:val="single" w:sz="2" w:space="0" w:color="D9D9E3"/>
                                    <w:right w:val="single" w:sz="2" w:space="0" w:color="D9D9E3"/>
                                  </w:divBdr>
                                  <w:divsChild>
                                    <w:div w:id="401946447">
                                      <w:marLeft w:val="0"/>
                                      <w:marRight w:val="0"/>
                                      <w:marTop w:val="0"/>
                                      <w:marBottom w:val="0"/>
                                      <w:divBdr>
                                        <w:top w:val="single" w:sz="2" w:space="0" w:color="D9D9E3"/>
                                        <w:left w:val="single" w:sz="2" w:space="0" w:color="D9D9E3"/>
                                        <w:bottom w:val="single" w:sz="2" w:space="0" w:color="D9D9E3"/>
                                        <w:right w:val="single" w:sz="2" w:space="0" w:color="D9D9E3"/>
                                      </w:divBdr>
                                      <w:divsChild>
                                        <w:div w:id="174341014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774404854">
                          <w:marLeft w:val="0"/>
                          <w:marRight w:val="0"/>
                          <w:marTop w:val="0"/>
                          <w:marBottom w:val="0"/>
                          <w:divBdr>
                            <w:top w:val="single" w:sz="2" w:space="0" w:color="auto"/>
                            <w:left w:val="single" w:sz="2" w:space="0" w:color="auto"/>
                            <w:bottom w:val="single" w:sz="6" w:space="0" w:color="auto"/>
                            <w:right w:val="single" w:sz="2" w:space="0" w:color="auto"/>
                          </w:divBdr>
                          <w:divsChild>
                            <w:div w:id="32967388">
                              <w:marLeft w:val="0"/>
                              <w:marRight w:val="0"/>
                              <w:marTop w:val="100"/>
                              <w:marBottom w:val="100"/>
                              <w:divBdr>
                                <w:top w:val="single" w:sz="2" w:space="0" w:color="D9D9E3"/>
                                <w:left w:val="single" w:sz="2" w:space="0" w:color="D9D9E3"/>
                                <w:bottom w:val="single" w:sz="2" w:space="0" w:color="D9D9E3"/>
                                <w:right w:val="single" w:sz="2" w:space="0" w:color="D9D9E3"/>
                              </w:divBdr>
                              <w:divsChild>
                                <w:div w:id="1305542663">
                                  <w:marLeft w:val="0"/>
                                  <w:marRight w:val="0"/>
                                  <w:marTop w:val="0"/>
                                  <w:marBottom w:val="0"/>
                                  <w:divBdr>
                                    <w:top w:val="single" w:sz="2" w:space="0" w:color="D9D9E3"/>
                                    <w:left w:val="single" w:sz="2" w:space="0" w:color="D9D9E3"/>
                                    <w:bottom w:val="single" w:sz="2" w:space="0" w:color="D9D9E3"/>
                                    <w:right w:val="single" w:sz="2" w:space="0" w:color="D9D9E3"/>
                                  </w:divBdr>
                                  <w:divsChild>
                                    <w:div w:id="898243911">
                                      <w:marLeft w:val="0"/>
                                      <w:marRight w:val="0"/>
                                      <w:marTop w:val="0"/>
                                      <w:marBottom w:val="0"/>
                                      <w:divBdr>
                                        <w:top w:val="single" w:sz="2" w:space="0" w:color="D9D9E3"/>
                                        <w:left w:val="single" w:sz="2" w:space="0" w:color="D9D9E3"/>
                                        <w:bottom w:val="single" w:sz="2" w:space="0" w:color="D9D9E3"/>
                                        <w:right w:val="single" w:sz="2" w:space="0" w:color="D9D9E3"/>
                                      </w:divBdr>
                                      <w:divsChild>
                                        <w:div w:id="1565487317">
                                          <w:marLeft w:val="0"/>
                                          <w:marRight w:val="0"/>
                                          <w:marTop w:val="0"/>
                                          <w:marBottom w:val="0"/>
                                          <w:divBdr>
                                            <w:top w:val="single" w:sz="2" w:space="0" w:color="D9D9E3"/>
                                            <w:left w:val="single" w:sz="2" w:space="0" w:color="D9D9E3"/>
                                            <w:bottom w:val="single" w:sz="2" w:space="0" w:color="D9D9E3"/>
                                            <w:right w:val="single" w:sz="2" w:space="0" w:color="D9D9E3"/>
                                          </w:divBdr>
                                          <w:divsChild>
                                            <w:div w:id="75008530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328173433">
                          <w:marLeft w:val="0"/>
                          <w:marRight w:val="0"/>
                          <w:marTop w:val="0"/>
                          <w:marBottom w:val="0"/>
                          <w:divBdr>
                            <w:top w:val="single" w:sz="2" w:space="0" w:color="auto"/>
                            <w:left w:val="single" w:sz="2" w:space="0" w:color="auto"/>
                            <w:bottom w:val="single" w:sz="6" w:space="0" w:color="auto"/>
                            <w:right w:val="single" w:sz="2" w:space="0" w:color="auto"/>
                          </w:divBdr>
                          <w:divsChild>
                            <w:div w:id="2080134569">
                              <w:marLeft w:val="0"/>
                              <w:marRight w:val="0"/>
                              <w:marTop w:val="100"/>
                              <w:marBottom w:val="100"/>
                              <w:divBdr>
                                <w:top w:val="single" w:sz="2" w:space="0" w:color="D9D9E3"/>
                                <w:left w:val="single" w:sz="2" w:space="0" w:color="D9D9E3"/>
                                <w:bottom w:val="single" w:sz="2" w:space="0" w:color="D9D9E3"/>
                                <w:right w:val="single" w:sz="2" w:space="0" w:color="D9D9E3"/>
                              </w:divBdr>
                              <w:divsChild>
                                <w:div w:id="1853179057">
                                  <w:marLeft w:val="0"/>
                                  <w:marRight w:val="0"/>
                                  <w:marTop w:val="0"/>
                                  <w:marBottom w:val="0"/>
                                  <w:divBdr>
                                    <w:top w:val="single" w:sz="2" w:space="0" w:color="D9D9E3"/>
                                    <w:left w:val="single" w:sz="2" w:space="0" w:color="D9D9E3"/>
                                    <w:bottom w:val="single" w:sz="2" w:space="0" w:color="D9D9E3"/>
                                    <w:right w:val="single" w:sz="2" w:space="0" w:color="D9D9E3"/>
                                  </w:divBdr>
                                  <w:divsChild>
                                    <w:div w:id="1645357402">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934171627">
                                  <w:marLeft w:val="0"/>
                                  <w:marRight w:val="0"/>
                                  <w:marTop w:val="0"/>
                                  <w:marBottom w:val="0"/>
                                  <w:divBdr>
                                    <w:top w:val="single" w:sz="2" w:space="0" w:color="D9D9E3"/>
                                    <w:left w:val="single" w:sz="2" w:space="0" w:color="D9D9E3"/>
                                    <w:bottom w:val="single" w:sz="2" w:space="0" w:color="D9D9E3"/>
                                    <w:right w:val="single" w:sz="2" w:space="0" w:color="D9D9E3"/>
                                  </w:divBdr>
                                  <w:divsChild>
                                    <w:div w:id="470711713">
                                      <w:marLeft w:val="0"/>
                                      <w:marRight w:val="0"/>
                                      <w:marTop w:val="0"/>
                                      <w:marBottom w:val="0"/>
                                      <w:divBdr>
                                        <w:top w:val="single" w:sz="2" w:space="0" w:color="D9D9E3"/>
                                        <w:left w:val="single" w:sz="2" w:space="0" w:color="D9D9E3"/>
                                        <w:bottom w:val="single" w:sz="2" w:space="0" w:color="D9D9E3"/>
                                        <w:right w:val="single" w:sz="2" w:space="0" w:color="D9D9E3"/>
                                      </w:divBdr>
                                      <w:divsChild>
                                        <w:div w:id="142418386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954818647">
                          <w:marLeft w:val="0"/>
                          <w:marRight w:val="0"/>
                          <w:marTop w:val="0"/>
                          <w:marBottom w:val="0"/>
                          <w:divBdr>
                            <w:top w:val="single" w:sz="2" w:space="0" w:color="auto"/>
                            <w:left w:val="single" w:sz="2" w:space="0" w:color="auto"/>
                            <w:bottom w:val="single" w:sz="6" w:space="0" w:color="auto"/>
                            <w:right w:val="single" w:sz="2" w:space="0" w:color="auto"/>
                          </w:divBdr>
                          <w:divsChild>
                            <w:div w:id="1698461550">
                              <w:marLeft w:val="0"/>
                              <w:marRight w:val="0"/>
                              <w:marTop w:val="100"/>
                              <w:marBottom w:val="100"/>
                              <w:divBdr>
                                <w:top w:val="single" w:sz="2" w:space="0" w:color="D9D9E3"/>
                                <w:left w:val="single" w:sz="2" w:space="0" w:color="D9D9E3"/>
                                <w:bottom w:val="single" w:sz="2" w:space="0" w:color="D9D9E3"/>
                                <w:right w:val="single" w:sz="2" w:space="0" w:color="D9D9E3"/>
                              </w:divBdr>
                              <w:divsChild>
                                <w:div w:id="1979872684">
                                  <w:marLeft w:val="0"/>
                                  <w:marRight w:val="0"/>
                                  <w:marTop w:val="0"/>
                                  <w:marBottom w:val="0"/>
                                  <w:divBdr>
                                    <w:top w:val="single" w:sz="2" w:space="0" w:color="D9D9E3"/>
                                    <w:left w:val="single" w:sz="2" w:space="0" w:color="D9D9E3"/>
                                    <w:bottom w:val="single" w:sz="2" w:space="0" w:color="D9D9E3"/>
                                    <w:right w:val="single" w:sz="2" w:space="0" w:color="D9D9E3"/>
                                  </w:divBdr>
                                  <w:divsChild>
                                    <w:div w:id="1052117402">
                                      <w:marLeft w:val="0"/>
                                      <w:marRight w:val="0"/>
                                      <w:marTop w:val="0"/>
                                      <w:marBottom w:val="0"/>
                                      <w:divBdr>
                                        <w:top w:val="single" w:sz="2" w:space="0" w:color="D9D9E3"/>
                                        <w:left w:val="single" w:sz="2" w:space="0" w:color="D9D9E3"/>
                                        <w:bottom w:val="single" w:sz="2" w:space="0" w:color="D9D9E3"/>
                                        <w:right w:val="single" w:sz="2" w:space="0" w:color="D9D9E3"/>
                                      </w:divBdr>
                                      <w:divsChild>
                                        <w:div w:id="209735043">
                                          <w:marLeft w:val="0"/>
                                          <w:marRight w:val="0"/>
                                          <w:marTop w:val="0"/>
                                          <w:marBottom w:val="0"/>
                                          <w:divBdr>
                                            <w:top w:val="single" w:sz="2" w:space="0" w:color="D9D9E3"/>
                                            <w:left w:val="single" w:sz="2" w:space="0" w:color="D9D9E3"/>
                                            <w:bottom w:val="single" w:sz="2" w:space="0" w:color="D9D9E3"/>
                                            <w:right w:val="single" w:sz="2" w:space="0" w:color="D9D9E3"/>
                                          </w:divBdr>
                                          <w:divsChild>
                                            <w:div w:id="61317166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340038843">
                          <w:marLeft w:val="0"/>
                          <w:marRight w:val="0"/>
                          <w:marTop w:val="0"/>
                          <w:marBottom w:val="0"/>
                          <w:divBdr>
                            <w:top w:val="single" w:sz="2" w:space="0" w:color="auto"/>
                            <w:left w:val="single" w:sz="2" w:space="0" w:color="auto"/>
                            <w:bottom w:val="single" w:sz="6" w:space="0" w:color="auto"/>
                            <w:right w:val="single" w:sz="2" w:space="0" w:color="auto"/>
                          </w:divBdr>
                          <w:divsChild>
                            <w:div w:id="1313097902">
                              <w:marLeft w:val="0"/>
                              <w:marRight w:val="0"/>
                              <w:marTop w:val="100"/>
                              <w:marBottom w:val="100"/>
                              <w:divBdr>
                                <w:top w:val="single" w:sz="2" w:space="0" w:color="D9D9E3"/>
                                <w:left w:val="single" w:sz="2" w:space="0" w:color="D9D9E3"/>
                                <w:bottom w:val="single" w:sz="2" w:space="0" w:color="D9D9E3"/>
                                <w:right w:val="single" w:sz="2" w:space="0" w:color="D9D9E3"/>
                              </w:divBdr>
                              <w:divsChild>
                                <w:div w:id="834296311">
                                  <w:marLeft w:val="0"/>
                                  <w:marRight w:val="0"/>
                                  <w:marTop w:val="0"/>
                                  <w:marBottom w:val="0"/>
                                  <w:divBdr>
                                    <w:top w:val="single" w:sz="2" w:space="0" w:color="D9D9E3"/>
                                    <w:left w:val="single" w:sz="2" w:space="0" w:color="D9D9E3"/>
                                    <w:bottom w:val="single" w:sz="2" w:space="0" w:color="D9D9E3"/>
                                    <w:right w:val="single" w:sz="2" w:space="0" w:color="D9D9E3"/>
                                  </w:divBdr>
                                  <w:divsChild>
                                    <w:div w:id="1356734274">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933856489">
                                  <w:marLeft w:val="0"/>
                                  <w:marRight w:val="0"/>
                                  <w:marTop w:val="0"/>
                                  <w:marBottom w:val="0"/>
                                  <w:divBdr>
                                    <w:top w:val="single" w:sz="2" w:space="0" w:color="D9D9E3"/>
                                    <w:left w:val="single" w:sz="2" w:space="0" w:color="D9D9E3"/>
                                    <w:bottom w:val="single" w:sz="2" w:space="0" w:color="D9D9E3"/>
                                    <w:right w:val="single" w:sz="2" w:space="0" w:color="D9D9E3"/>
                                  </w:divBdr>
                                  <w:divsChild>
                                    <w:div w:id="1070813526">
                                      <w:marLeft w:val="0"/>
                                      <w:marRight w:val="0"/>
                                      <w:marTop w:val="0"/>
                                      <w:marBottom w:val="0"/>
                                      <w:divBdr>
                                        <w:top w:val="single" w:sz="2" w:space="0" w:color="D9D9E3"/>
                                        <w:left w:val="single" w:sz="2" w:space="0" w:color="D9D9E3"/>
                                        <w:bottom w:val="single" w:sz="2" w:space="0" w:color="D9D9E3"/>
                                        <w:right w:val="single" w:sz="2" w:space="0" w:color="D9D9E3"/>
                                      </w:divBdr>
                                      <w:divsChild>
                                        <w:div w:id="19145420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447692951">
                          <w:marLeft w:val="0"/>
                          <w:marRight w:val="0"/>
                          <w:marTop w:val="0"/>
                          <w:marBottom w:val="0"/>
                          <w:divBdr>
                            <w:top w:val="single" w:sz="2" w:space="0" w:color="auto"/>
                            <w:left w:val="single" w:sz="2" w:space="0" w:color="auto"/>
                            <w:bottom w:val="single" w:sz="6" w:space="0" w:color="auto"/>
                            <w:right w:val="single" w:sz="2" w:space="0" w:color="auto"/>
                          </w:divBdr>
                          <w:divsChild>
                            <w:div w:id="1906187702">
                              <w:marLeft w:val="0"/>
                              <w:marRight w:val="0"/>
                              <w:marTop w:val="100"/>
                              <w:marBottom w:val="100"/>
                              <w:divBdr>
                                <w:top w:val="single" w:sz="2" w:space="0" w:color="D9D9E3"/>
                                <w:left w:val="single" w:sz="2" w:space="0" w:color="D9D9E3"/>
                                <w:bottom w:val="single" w:sz="2" w:space="0" w:color="D9D9E3"/>
                                <w:right w:val="single" w:sz="2" w:space="0" w:color="D9D9E3"/>
                              </w:divBdr>
                              <w:divsChild>
                                <w:div w:id="720979519">
                                  <w:marLeft w:val="0"/>
                                  <w:marRight w:val="0"/>
                                  <w:marTop w:val="0"/>
                                  <w:marBottom w:val="0"/>
                                  <w:divBdr>
                                    <w:top w:val="single" w:sz="2" w:space="0" w:color="D9D9E3"/>
                                    <w:left w:val="single" w:sz="2" w:space="0" w:color="D9D9E3"/>
                                    <w:bottom w:val="single" w:sz="2" w:space="0" w:color="D9D9E3"/>
                                    <w:right w:val="single" w:sz="2" w:space="0" w:color="D9D9E3"/>
                                  </w:divBdr>
                                  <w:divsChild>
                                    <w:div w:id="373040922">
                                      <w:marLeft w:val="0"/>
                                      <w:marRight w:val="0"/>
                                      <w:marTop w:val="0"/>
                                      <w:marBottom w:val="0"/>
                                      <w:divBdr>
                                        <w:top w:val="single" w:sz="2" w:space="0" w:color="D9D9E3"/>
                                        <w:left w:val="single" w:sz="2" w:space="0" w:color="D9D9E3"/>
                                        <w:bottom w:val="single" w:sz="2" w:space="0" w:color="D9D9E3"/>
                                        <w:right w:val="single" w:sz="2" w:space="0" w:color="D9D9E3"/>
                                      </w:divBdr>
                                      <w:divsChild>
                                        <w:div w:id="1081028291">
                                          <w:marLeft w:val="0"/>
                                          <w:marRight w:val="0"/>
                                          <w:marTop w:val="0"/>
                                          <w:marBottom w:val="0"/>
                                          <w:divBdr>
                                            <w:top w:val="single" w:sz="2" w:space="0" w:color="D9D9E3"/>
                                            <w:left w:val="single" w:sz="2" w:space="0" w:color="D9D9E3"/>
                                            <w:bottom w:val="single" w:sz="2" w:space="0" w:color="D9D9E3"/>
                                            <w:right w:val="single" w:sz="2" w:space="0" w:color="D9D9E3"/>
                                          </w:divBdr>
                                          <w:divsChild>
                                            <w:div w:id="124094727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005211469">
          <w:marLeft w:val="0"/>
          <w:marRight w:val="0"/>
          <w:marTop w:val="0"/>
          <w:marBottom w:val="0"/>
          <w:divBdr>
            <w:top w:val="none" w:sz="0" w:space="0" w:color="auto"/>
            <w:left w:val="none" w:sz="0" w:space="0" w:color="auto"/>
            <w:bottom w:val="none" w:sz="0" w:space="0" w:color="auto"/>
            <w:right w:val="none" w:sz="0" w:space="0" w:color="auto"/>
          </w:divBdr>
          <w:divsChild>
            <w:div w:id="1020863025">
              <w:marLeft w:val="0"/>
              <w:marRight w:val="0"/>
              <w:marTop w:val="0"/>
              <w:marBottom w:val="0"/>
              <w:divBdr>
                <w:top w:val="single" w:sz="2" w:space="0" w:color="D9D9E3"/>
                <w:left w:val="single" w:sz="2" w:space="0" w:color="D9D9E3"/>
                <w:bottom w:val="single" w:sz="2" w:space="0" w:color="D9D9E3"/>
                <w:right w:val="single" w:sz="2" w:space="0" w:color="D9D9E3"/>
              </w:divBdr>
              <w:divsChild>
                <w:div w:id="91134956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796948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E77701-EA1B-D942-88A5-8BB4BFCB742B}">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8</Pages>
  <Words>2573</Words>
  <Characters>14672</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Voichita Peter</dc:creator>
  <cp:keywords/>
  <dc:description/>
  <cp:lastModifiedBy>Anamaria  Ilie</cp:lastModifiedBy>
  <cp:revision>2</cp:revision>
  <dcterms:created xsi:type="dcterms:W3CDTF">2023-01-03T12:19:00Z</dcterms:created>
  <dcterms:modified xsi:type="dcterms:W3CDTF">2023-01-03T12:19:00Z</dcterms:modified>
</cp:coreProperties>
</file>