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991454738"/>
        <w:docPartObj>
          <w:docPartGallery w:val="Cover Pages"/>
          <w:docPartUnique/>
        </w:docPartObj>
      </w:sdtPr>
      <w:sdtEndPr>
        <w:rPr>
          <w:b/>
          <w:bCs/>
          <w:color w:val="auto"/>
        </w:rPr>
      </w:sdtEndPr>
      <w:sdtContent>
        <w:p w14:paraId="635E882D" w14:textId="4C70C6EE" w:rsidR="00C74468" w:rsidRPr="00EB6A89" w:rsidRDefault="00C74468">
          <w:pPr>
            <w:pStyle w:val="NoSpacing"/>
            <w:spacing w:before="1540" w:after="240"/>
            <w:jc w:val="center"/>
            <w:rPr>
              <w:color w:val="4472C4" w:themeColor="accent1"/>
            </w:rPr>
          </w:pPr>
          <w:r w:rsidRPr="00EB6A89">
            <w:rPr>
              <w:noProof/>
              <w:color w:val="4472C4" w:themeColor="accent1"/>
            </w:rPr>
            <w:drawing>
              <wp:inline distT="0" distB="0" distL="0" distR="0" wp14:anchorId="7300830B" wp14:editId="75B027D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7A44265F29BD4264B7F926E654D4D7C8"/>
            </w:placeholder>
            <w:dataBinding w:prefixMappings="xmlns:ns0='http://purl.org/dc/elements/1.1/' xmlns:ns1='http://schemas.openxmlformats.org/package/2006/metadata/core-properties' " w:xpath="/ns1:coreProperties[1]/ns0:title[1]" w:storeItemID="{6C3C8BC8-F283-45AE-878A-BAB7291924A1}"/>
            <w:text/>
          </w:sdtPr>
          <w:sdtEndPr/>
          <w:sdtContent>
            <w:p w14:paraId="3C9B0881" w14:textId="0F50744D" w:rsidR="00C74468" w:rsidRPr="00EB6A89" w:rsidRDefault="00C744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EB6A89">
                <w:rPr>
                  <w:rFonts w:asciiTheme="majorHAnsi" w:eastAsiaTheme="majorEastAsia" w:hAnsiTheme="majorHAnsi" w:cstheme="majorBidi"/>
                  <w:caps/>
                  <w:color w:val="4472C4" w:themeColor="accent1"/>
                  <w:sz w:val="52"/>
                  <w:szCs w:val="52"/>
                </w:rPr>
                <w:t>Business and INQUIRY &amp; RESEARCH BMSP5007</w:t>
              </w:r>
            </w:p>
          </w:sdtContent>
        </w:sdt>
        <w:sdt>
          <w:sdtPr>
            <w:rPr>
              <w:color w:val="4472C4" w:themeColor="accent1"/>
              <w:sz w:val="40"/>
              <w:szCs w:val="40"/>
            </w:rPr>
            <w:alias w:val="Subtitle"/>
            <w:tag w:val=""/>
            <w:id w:val="328029620"/>
            <w:placeholder>
              <w:docPart w:val="F0ED9C2055124B8EBE9B84540269EBAA"/>
            </w:placeholder>
            <w:dataBinding w:prefixMappings="xmlns:ns0='http://purl.org/dc/elements/1.1/' xmlns:ns1='http://schemas.openxmlformats.org/package/2006/metadata/core-properties' " w:xpath="/ns1:coreProperties[1]/ns0:subject[1]" w:storeItemID="{6C3C8BC8-F283-45AE-878A-BAB7291924A1}"/>
            <w:text/>
          </w:sdtPr>
          <w:sdtEndPr/>
          <w:sdtContent>
            <w:p w14:paraId="22A214C2" w14:textId="34ED5AD7" w:rsidR="00C74468" w:rsidRPr="00EB6A89" w:rsidRDefault="00C74468">
              <w:pPr>
                <w:pStyle w:val="NoSpacing"/>
                <w:jc w:val="center"/>
                <w:rPr>
                  <w:color w:val="4472C4" w:themeColor="accent1"/>
                  <w:sz w:val="40"/>
                  <w:szCs w:val="40"/>
                </w:rPr>
              </w:pPr>
              <w:r w:rsidRPr="00EB6A89">
                <w:rPr>
                  <w:color w:val="4472C4" w:themeColor="accent1"/>
                  <w:sz w:val="40"/>
                  <w:szCs w:val="40"/>
                </w:rPr>
                <w:t>Research Proposal</w:t>
              </w:r>
            </w:p>
          </w:sdtContent>
        </w:sdt>
        <w:p w14:paraId="0BD1CC6B" w14:textId="77777777" w:rsidR="00BC6C31" w:rsidRPr="00EB6A89" w:rsidRDefault="00BC6C31" w:rsidP="00BC6C31">
          <w:pPr>
            <w:jc w:val="center"/>
            <w:rPr>
              <w:rFonts w:asciiTheme="majorHAnsi" w:hAnsiTheme="majorHAnsi" w:cstheme="majorHAnsi"/>
              <w:sz w:val="36"/>
              <w:szCs w:val="36"/>
            </w:rPr>
          </w:pPr>
        </w:p>
        <w:p w14:paraId="6855EEE8" w14:textId="477DC9E5" w:rsidR="00BC6C31" w:rsidRPr="00EB6A89" w:rsidRDefault="00D54F99" w:rsidP="00BC6C31">
          <w:pPr>
            <w:jc w:val="center"/>
            <w:rPr>
              <w:rFonts w:asciiTheme="majorHAnsi" w:hAnsiTheme="majorHAnsi" w:cstheme="majorHAnsi"/>
              <w:color w:val="2F5496" w:themeColor="accent1" w:themeShade="BF"/>
              <w:sz w:val="36"/>
              <w:szCs w:val="36"/>
            </w:rPr>
          </w:pPr>
          <w:r w:rsidRPr="00EB6A89">
            <w:rPr>
              <w:rFonts w:asciiTheme="majorHAnsi" w:hAnsiTheme="majorHAnsi" w:cstheme="majorHAnsi"/>
              <w:color w:val="2F5496" w:themeColor="accent1" w:themeShade="BF"/>
              <w:sz w:val="36"/>
              <w:szCs w:val="36"/>
            </w:rPr>
            <w:t>“</w:t>
          </w:r>
          <w:r w:rsidR="00BC6C31" w:rsidRPr="00EB6A89">
            <w:rPr>
              <w:rFonts w:asciiTheme="majorHAnsi" w:hAnsiTheme="majorHAnsi" w:cstheme="majorHAnsi"/>
              <w:color w:val="2F5496" w:themeColor="accent1" w:themeShade="BF"/>
              <w:sz w:val="36"/>
              <w:szCs w:val="36"/>
            </w:rPr>
            <w:t>The effects of onlin</w:t>
          </w:r>
          <w:r w:rsidR="006D25E1" w:rsidRPr="00EB6A89">
            <w:rPr>
              <w:rFonts w:asciiTheme="majorHAnsi" w:hAnsiTheme="majorHAnsi" w:cstheme="majorHAnsi"/>
              <w:color w:val="2F5496" w:themeColor="accent1" w:themeShade="BF"/>
              <w:sz w:val="36"/>
              <w:szCs w:val="36"/>
            </w:rPr>
            <w:t>e businesses,</w:t>
          </w:r>
          <w:r w:rsidR="00BC6C31" w:rsidRPr="00EB6A89">
            <w:rPr>
              <w:rFonts w:asciiTheme="majorHAnsi" w:hAnsiTheme="majorHAnsi" w:cstheme="majorHAnsi"/>
              <w:color w:val="2F5496" w:themeColor="accent1" w:themeShade="BF"/>
              <w:sz w:val="36"/>
              <w:szCs w:val="36"/>
            </w:rPr>
            <w:t xml:space="preserve"> and how it has affected high street stores</w:t>
          </w:r>
          <w:r w:rsidR="00971A4B" w:rsidRPr="00EB6A89">
            <w:rPr>
              <w:rFonts w:asciiTheme="majorHAnsi" w:hAnsiTheme="majorHAnsi" w:cstheme="majorHAnsi"/>
              <w:color w:val="2F5496" w:themeColor="accent1" w:themeShade="BF"/>
              <w:sz w:val="36"/>
              <w:szCs w:val="36"/>
            </w:rPr>
            <w:t>, small businesses</w:t>
          </w:r>
          <w:r w:rsidR="00BC6C31" w:rsidRPr="00EB6A89">
            <w:rPr>
              <w:rFonts w:asciiTheme="majorHAnsi" w:hAnsiTheme="majorHAnsi" w:cstheme="majorHAnsi"/>
              <w:color w:val="2F5496" w:themeColor="accent1" w:themeShade="BF"/>
              <w:sz w:val="36"/>
              <w:szCs w:val="36"/>
            </w:rPr>
            <w:t xml:space="preserve"> and towns?</w:t>
          </w:r>
          <w:r w:rsidRPr="00EB6A89">
            <w:rPr>
              <w:rFonts w:asciiTheme="majorHAnsi" w:hAnsiTheme="majorHAnsi" w:cstheme="majorHAnsi"/>
              <w:color w:val="2F5496" w:themeColor="accent1" w:themeShade="BF"/>
              <w:sz w:val="36"/>
              <w:szCs w:val="36"/>
            </w:rPr>
            <w:t>”</w:t>
          </w:r>
        </w:p>
        <w:p w14:paraId="3F030C6D" w14:textId="0D8FFFD3" w:rsidR="00C74468" w:rsidRPr="00EB6A89" w:rsidRDefault="00C74468">
          <w:pPr>
            <w:pStyle w:val="NoSpacing"/>
            <w:spacing w:before="480"/>
            <w:jc w:val="center"/>
            <w:rPr>
              <w:color w:val="4472C4" w:themeColor="accent1"/>
            </w:rPr>
          </w:pPr>
          <w:r w:rsidRPr="00EB6A89">
            <w:rPr>
              <w:noProof/>
              <w:color w:val="4472C4" w:themeColor="accent1"/>
            </w:rPr>
            <w:drawing>
              <wp:inline distT="0" distB="0" distL="0" distR="0" wp14:anchorId="5811AF76" wp14:editId="645428D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F759E3" w14:textId="77777777" w:rsidR="00583C93" w:rsidRPr="00D05819" w:rsidRDefault="00C74468">
          <w:pPr>
            <w:rPr>
              <w:b/>
              <w:bCs/>
            </w:rPr>
          </w:pPr>
          <w:r w:rsidRPr="00EB6A89">
            <w:rPr>
              <w:noProof/>
              <w:color w:val="4472C4" w:themeColor="accent1"/>
            </w:rPr>
            <mc:AlternateContent>
              <mc:Choice Requires="wps">
                <w:drawing>
                  <wp:anchor distT="0" distB="0" distL="114300" distR="114300" simplePos="0" relativeHeight="251659264" behindDoc="0" locked="0" layoutInCell="1" allowOverlap="1" wp14:anchorId="01F56436" wp14:editId="196376CE">
                    <wp:simplePos x="0" y="0"/>
                    <wp:positionH relativeFrom="margin">
                      <wp:posOffset>0</wp:posOffset>
                    </wp:positionH>
                    <wp:positionV relativeFrom="page">
                      <wp:posOffset>8658226</wp:posOffset>
                    </wp:positionV>
                    <wp:extent cx="6553200" cy="1018540"/>
                    <wp:effectExtent l="0" t="0" r="2540" b="10160"/>
                    <wp:wrapNone/>
                    <wp:docPr id="142" name="Text Box 44"/>
                    <wp:cNvGraphicFramePr/>
                    <a:graphic xmlns:a="http://schemas.openxmlformats.org/drawingml/2006/main">
                      <a:graphicData uri="http://schemas.microsoft.com/office/word/2010/wordprocessingShape">
                        <wps:wsp>
                          <wps:cNvSpPr txBox="1"/>
                          <wps:spPr>
                            <a:xfrm>
                              <a:off x="0" y="0"/>
                              <a:ext cx="6553200" cy="1018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EndPr/>
                                <w:sdtContent>
                                  <w:p w14:paraId="2C28854B" w14:textId="12C91337" w:rsidR="00C74468" w:rsidRPr="00C74468" w:rsidRDefault="00C74468">
                                    <w:pPr>
                                      <w:pStyle w:val="NoSpacing"/>
                                      <w:spacing w:after="40"/>
                                      <w:jc w:val="center"/>
                                      <w:rPr>
                                        <w:caps/>
                                        <w:color w:val="4472C4" w:themeColor="accent1"/>
                                        <w:sz w:val="36"/>
                                        <w:szCs w:val="36"/>
                                      </w:rPr>
                                    </w:pPr>
                                    <w:r w:rsidRPr="00C74468">
                                      <w:rPr>
                                        <w:caps/>
                                        <w:color w:val="4472C4" w:themeColor="accent1"/>
                                        <w:sz w:val="36"/>
                                        <w:szCs w:val="36"/>
                                      </w:rPr>
                                      <w:t>July 21, 2023</w:t>
                                    </w:r>
                                  </w:p>
                                </w:sdtContent>
                              </w:sdt>
                              <w:p w14:paraId="298E4625" w14:textId="6CC5D96A" w:rsidR="00C74468" w:rsidRPr="00C74468" w:rsidRDefault="00187A44">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4468" w:rsidRPr="00C74468">
                                      <w:rPr>
                                        <w:caps/>
                                        <w:color w:val="4472C4" w:themeColor="accent1"/>
                                        <w:sz w:val="36"/>
                                        <w:szCs w:val="36"/>
                                      </w:rPr>
                                      <w:t>LECTURER: DR rOISIN mULLINS</w:t>
                                    </w:r>
                                  </w:sdtContent>
                                </w:sdt>
                              </w:p>
                              <w:p w14:paraId="5225C03F" w14:textId="1DD79EFB" w:rsidR="00C74468" w:rsidRPr="00C74468" w:rsidRDefault="00187A44">
                                <w:pPr>
                                  <w:pStyle w:val="NoSpacing"/>
                                  <w:jc w:val="center"/>
                                  <w:rPr>
                                    <w:color w:val="4472C4" w:themeColor="accent1"/>
                                    <w:sz w:val="36"/>
                                    <w:szCs w:val="36"/>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C74468" w:rsidRPr="00C74468">
                                      <w:rPr>
                                        <w:color w:val="4472C4" w:themeColor="accent1"/>
                                        <w:sz w:val="36"/>
                                        <w:szCs w:val="36"/>
                                      </w:rPr>
                                      <w:t>Student Name</w:t>
                                    </w:r>
                                    <w:r w:rsidR="00C74468">
                                      <w:rPr>
                                        <w:color w:val="4472C4" w:themeColor="accent1"/>
                                        <w:sz w:val="36"/>
                                        <w:szCs w:val="36"/>
                                      </w:rPr>
                                      <w:t>:</w:t>
                                    </w:r>
                                    <w:r w:rsidR="00C74468" w:rsidRPr="00C74468">
                                      <w:rPr>
                                        <w:color w:val="4472C4" w:themeColor="accent1"/>
                                        <w:sz w:val="36"/>
                                        <w:szCs w:val="36"/>
                                      </w:rPr>
                                      <w:t xml:space="preserve"> Victoria Beecham Student Number</w:t>
                                    </w:r>
                                    <w:r w:rsidR="00C74468">
                                      <w:rPr>
                                        <w:color w:val="4472C4" w:themeColor="accent1"/>
                                        <w:sz w:val="36"/>
                                        <w:szCs w:val="36"/>
                                      </w:rPr>
                                      <w:t xml:space="preserve">: </w:t>
                                    </w:r>
                                    <w:r w:rsidR="00C74468" w:rsidRPr="00C74468">
                                      <w:rPr>
                                        <w:color w:val="4472C4" w:themeColor="accent1"/>
                                        <w:sz w:val="36"/>
                                        <w:szCs w:val="36"/>
                                      </w:rPr>
                                      <w:t>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1F56436" id="_x0000_t202" coordsize="21600,21600" o:spt="202" path="m,l,21600r21600,l21600,xe">
                    <v:stroke joinstyle="miter"/>
                    <v:path gradientshapeok="t" o:connecttype="rect"/>
                  </v:shapetype>
                  <v:shape id="Text Box 44" o:spid="_x0000_s1026" type="#_x0000_t202" style="position:absolute;margin-left:0;margin-top:681.75pt;width:516pt;height:80.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" filled="f" stroked="f" strokeweight=".5pt">
                    <v:textbox inset="0,0,0,0">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EndPr/>
                          <w:sdtContent>
                            <w:p w14:paraId="2C28854B" w14:textId="12C91337" w:rsidR="00C74468" w:rsidRPr="00C74468" w:rsidRDefault="00C74468">
                              <w:pPr>
                                <w:pStyle w:val="NoSpacing"/>
                                <w:spacing w:after="40"/>
                                <w:jc w:val="center"/>
                                <w:rPr>
                                  <w:caps/>
                                  <w:color w:val="4472C4" w:themeColor="accent1"/>
                                  <w:sz w:val="36"/>
                                  <w:szCs w:val="36"/>
                                </w:rPr>
                              </w:pPr>
                              <w:r w:rsidRPr="00C74468">
                                <w:rPr>
                                  <w:caps/>
                                  <w:color w:val="4472C4" w:themeColor="accent1"/>
                                  <w:sz w:val="36"/>
                                  <w:szCs w:val="36"/>
                                </w:rPr>
                                <w:t>July 21, 2023</w:t>
                              </w:r>
                            </w:p>
                          </w:sdtContent>
                        </w:sdt>
                        <w:p w14:paraId="298E4625" w14:textId="6CC5D96A" w:rsidR="00C74468" w:rsidRPr="00C74468" w:rsidRDefault="00187A44">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4468" w:rsidRPr="00C74468">
                                <w:rPr>
                                  <w:caps/>
                                  <w:color w:val="4472C4" w:themeColor="accent1"/>
                                  <w:sz w:val="36"/>
                                  <w:szCs w:val="36"/>
                                </w:rPr>
                                <w:t>LECTURER: DR rOISIN mULLINS</w:t>
                              </w:r>
                            </w:sdtContent>
                          </w:sdt>
                        </w:p>
                        <w:p w14:paraId="5225C03F" w14:textId="1DD79EFB" w:rsidR="00C74468" w:rsidRPr="00C74468" w:rsidRDefault="00187A44">
                          <w:pPr>
                            <w:pStyle w:val="NoSpacing"/>
                            <w:jc w:val="center"/>
                            <w:rPr>
                              <w:color w:val="4472C4" w:themeColor="accent1"/>
                              <w:sz w:val="36"/>
                              <w:szCs w:val="36"/>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C74468" w:rsidRPr="00C74468">
                                <w:rPr>
                                  <w:color w:val="4472C4" w:themeColor="accent1"/>
                                  <w:sz w:val="36"/>
                                  <w:szCs w:val="36"/>
                                </w:rPr>
                                <w:t>Student Name</w:t>
                              </w:r>
                              <w:r w:rsidR="00C74468">
                                <w:rPr>
                                  <w:color w:val="4472C4" w:themeColor="accent1"/>
                                  <w:sz w:val="36"/>
                                  <w:szCs w:val="36"/>
                                </w:rPr>
                                <w:t>:</w:t>
                              </w:r>
                              <w:r w:rsidR="00C74468" w:rsidRPr="00C74468">
                                <w:rPr>
                                  <w:color w:val="4472C4" w:themeColor="accent1"/>
                                  <w:sz w:val="36"/>
                                  <w:szCs w:val="36"/>
                                </w:rPr>
                                <w:t xml:space="preserve"> Victoria Beecham Student Number</w:t>
                              </w:r>
                              <w:r w:rsidR="00C74468">
                                <w:rPr>
                                  <w:color w:val="4472C4" w:themeColor="accent1"/>
                                  <w:sz w:val="36"/>
                                  <w:szCs w:val="36"/>
                                </w:rPr>
                                <w:t xml:space="preserve">: </w:t>
                              </w:r>
                              <w:r w:rsidR="00C74468" w:rsidRPr="00C74468">
                                <w:rPr>
                                  <w:color w:val="4472C4" w:themeColor="accent1"/>
                                  <w:sz w:val="36"/>
                                  <w:szCs w:val="36"/>
                                </w:rPr>
                                <w:t>2108844</w:t>
                              </w:r>
                            </w:sdtContent>
                          </w:sdt>
                        </w:p>
                      </w:txbxContent>
                    </v:textbox>
                    <w10:wrap anchorx="margin" anchory="page"/>
                  </v:shape>
                </w:pict>
              </mc:Fallback>
            </mc:AlternateContent>
          </w:r>
          <w:r w:rsidRPr="00EB6A89">
            <w:br w:type="page"/>
          </w:r>
        </w:p>
        <w:sdt>
          <w:sdtPr>
            <w:id w:val="-177693241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E404271" w14:textId="75AB6340" w:rsidR="00583C93" w:rsidRPr="00583C93" w:rsidRDefault="00583C93">
              <w:pPr>
                <w:pStyle w:val="TOCHeading"/>
                <w:rPr>
                  <w:rFonts w:cstheme="majorHAnsi"/>
                  <w:sz w:val="28"/>
                  <w:szCs w:val="28"/>
                </w:rPr>
              </w:pPr>
              <w:r w:rsidRPr="00583C93">
                <w:rPr>
                  <w:rFonts w:cstheme="majorHAnsi"/>
                  <w:sz w:val="28"/>
                  <w:szCs w:val="28"/>
                </w:rPr>
                <w:t>Contents</w:t>
              </w:r>
            </w:p>
            <w:p w14:paraId="01AEBEBA" w14:textId="37A71C32" w:rsidR="00583C93" w:rsidRPr="00583C93" w:rsidRDefault="00583C93">
              <w:pPr>
                <w:pStyle w:val="TOC1"/>
                <w:tabs>
                  <w:tab w:val="right" w:leader="dot" w:pos="9016"/>
                </w:tabs>
                <w:rPr>
                  <w:rFonts w:asciiTheme="majorHAnsi" w:hAnsiTheme="majorHAnsi" w:cstheme="majorHAnsi"/>
                  <w:noProof/>
                  <w:sz w:val="28"/>
                  <w:szCs w:val="28"/>
                </w:rPr>
              </w:pPr>
              <w:r w:rsidRPr="00583C93">
                <w:rPr>
                  <w:rFonts w:asciiTheme="majorHAnsi" w:hAnsiTheme="majorHAnsi" w:cstheme="majorHAnsi"/>
                  <w:sz w:val="28"/>
                  <w:szCs w:val="28"/>
                </w:rPr>
                <w:fldChar w:fldCharType="begin"/>
              </w:r>
              <w:r w:rsidRPr="00583C93">
                <w:rPr>
                  <w:rFonts w:asciiTheme="majorHAnsi" w:hAnsiTheme="majorHAnsi" w:cstheme="majorHAnsi"/>
                  <w:sz w:val="28"/>
                  <w:szCs w:val="28"/>
                </w:rPr>
                <w:instrText xml:space="preserve"> TOC \o "1-3" \h \z \u </w:instrText>
              </w:r>
              <w:r w:rsidRPr="00583C93">
                <w:rPr>
                  <w:rFonts w:asciiTheme="majorHAnsi" w:hAnsiTheme="majorHAnsi" w:cstheme="majorHAnsi"/>
                  <w:sz w:val="28"/>
                  <w:szCs w:val="28"/>
                </w:rPr>
                <w:fldChar w:fldCharType="separate"/>
              </w:r>
              <w:hyperlink w:anchor="_Toc140787918" w:history="1">
                <w:r w:rsidRPr="00583C93">
                  <w:rPr>
                    <w:rStyle w:val="Hyperlink"/>
                    <w:rFonts w:asciiTheme="majorHAnsi" w:hAnsiTheme="majorHAnsi" w:cstheme="majorHAnsi"/>
                    <w:noProof/>
                    <w:sz w:val="28"/>
                    <w:szCs w:val="28"/>
                  </w:rPr>
                  <w:t>Section 1: Introduction</w:t>
                </w:r>
                <w:r w:rsidRPr="00583C93">
                  <w:rPr>
                    <w:rFonts w:asciiTheme="majorHAnsi" w:hAnsiTheme="majorHAnsi" w:cstheme="majorHAnsi"/>
                    <w:noProof/>
                    <w:webHidden/>
                    <w:sz w:val="28"/>
                    <w:szCs w:val="28"/>
                  </w:rPr>
                  <w:tab/>
                </w:r>
                <w:r w:rsidRPr="00583C93">
                  <w:rPr>
                    <w:rFonts w:asciiTheme="majorHAnsi" w:hAnsiTheme="majorHAnsi" w:cstheme="majorHAnsi"/>
                    <w:noProof/>
                    <w:webHidden/>
                    <w:sz w:val="28"/>
                    <w:szCs w:val="28"/>
                  </w:rPr>
                  <w:fldChar w:fldCharType="begin"/>
                </w:r>
                <w:r w:rsidRPr="00583C93">
                  <w:rPr>
                    <w:rFonts w:asciiTheme="majorHAnsi" w:hAnsiTheme="majorHAnsi" w:cstheme="majorHAnsi"/>
                    <w:noProof/>
                    <w:webHidden/>
                    <w:sz w:val="28"/>
                    <w:szCs w:val="28"/>
                  </w:rPr>
                  <w:instrText xml:space="preserve"> PAGEREF _Toc140787918 \h </w:instrText>
                </w:r>
                <w:r w:rsidRPr="00583C93">
                  <w:rPr>
                    <w:rFonts w:asciiTheme="majorHAnsi" w:hAnsiTheme="majorHAnsi" w:cstheme="majorHAnsi"/>
                    <w:noProof/>
                    <w:webHidden/>
                    <w:sz w:val="28"/>
                    <w:szCs w:val="28"/>
                  </w:rPr>
                </w:r>
                <w:r w:rsidRPr="00583C93">
                  <w:rPr>
                    <w:rFonts w:asciiTheme="majorHAnsi" w:hAnsiTheme="majorHAnsi" w:cstheme="majorHAnsi"/>
                    <w:noProof/>
                    <w:webHidden/>
                    <w:sz w:val="28"/>
                    <w:szCs w:val="28"/>
                  </w:rPr>
                  <w:fldChar w:fldCharType="separate"/>
                </w:r>
                <w:r w:rsidR="000F77CC">
                  <w:rPr>
                    <w:rFonts w:asciiTheme="majorHAnsi" w:hAnsiTheme="majorHAnsi" w:cstheme="majorHAnsi"/>
                    <w:noProof/>
                    <w:webHidden/>
                    <w:sz w:val="28"/>
                    <w:szCs w:val="28"/>
                  </w:rPr>
                  <w:t>2</w:t>
                </w:r>
                <w:r w:rsidRPr="00583C93">
                  <w:rPr>
                    <w:rFonts w:asciiTheme="majorHAnsi" w:hAnsiTheme="majorHAnsi" w:cstheme="majorHAnsi"/>
                    <w:noProof/>
                    <w:webHidden/>
                    <w:sz w:val="28"/>
                    <w:szCs w:val="28"/>
                  </w:rPr>
                  <w:fldChar w:fldCharType="end"/>
                </w:r>
              </w:hyperlink>
            </w:p>
            <w:p w14:paraId="27D783FE" w14:textId="697F2D45" w:rsidR="00583C93" w:rsidRPr="00583C93" w:rsidRDefault="00583C93">
              <w:pPr>
                <w:pStyle w:val="TOC1"/>
                <w:tabs>
                  <w:tab w:val="right" w:leader="dot" w:pos="9016"/>
                </w:tabs>
                <w:rPr>
                  <w:rFonts w:asciiTheme="majorHAnsi" w:hAnsiTheme="majorHAnsi" w:cstheme="majorHAnsi"/>
                  <w:noProof/>
                  <w:sz w:val="28"/>
                  <w:szCs w:val="28"/>
                </w:rPr>
              </w:pPr>
              <w:hyperlink w:anchor="_Toc140787919" w:history="1">
                <w:r w:rsidRPr="00583C93">
                  <w:rPr>
                    <w:rStyle w:val="Hyperlink"/>
                    <w:rFonts w:asciiTheme="majorHAnsi" w:hAnsiTheme="majorHAnsi" w:cstheme="majorHAnsi"/>
                    <w:noProof/>
                    <w:sz w:val="28"/>
                    <w:szCs w:val="28"/>
                  </w:rPr>
                  <w:t>Section 2: Methodological Approach</w:t>
                </w:r>
                <w:r w:rsidRPr="00583C93">
                  <w:rPr>
                    <w:rFonts w:asciiTheme="majorHAnsi" w:hAnsiTheme="majorHAnsi" w:cstheme="majorHAnsi"/>
                    <w:noProof/>
                    <w:webHidden/>
                    <w:sz w:val="28"/>
                    <w:szCs w:val="28"/>
                  </w:rPr>
                  <w:tab/>
                </w:r>
                <w:r w:rsidRPr="00583C93">
                  <w:rPr>
                    <w:rFonts w:asciiTheme="majorHAnsi" w:hAnsiTheme="majorHAnsi" w:cstheme="majorHAnsi"/>
                    <w:noProof/>
                    <w:webHidden/>
                    <w:sz w:val="28"/>
                    <w:szCs w:val="28"/>
                  </w:rPr>
                  <w:fldChar w:fldCharType="begin"/>
                </w:r>
                <w:r w:rsidRPr="00583C93">
                  <w:rPr>
                    <w:rFonts w:asciiTheme="majorHAnsi" w:hAnsiTheme="majorHAnsi" w:cstheme="majorHAnsi"/>
                    <w:noProof/>
                    <w:webHidden/>
                    <w:sz w:val="28"/>
                    <w:szCs w:val="28"/>
                  </w:rPr>
                  <w:instrText xml:space="preserve"> PAGEREF _Toc140787919 \h </w:instrText>
                </w:r>
                <w:r w:rsidRPr="00583C93">
                  <w:rPr>
                    <w:rFonts w:asciiTheme="majorHAnsi" w:hAnsiTheme="majorHAnsi" w:cstheme="majorHAnsi"/>
                    <w:noProof/>
                    <w:webHidden/>
                    <w:sz w:val="28"/>
                    <w:szCs w:val="28"/>
                  </w:rPr>
                </w:r>
                <w:r w:rsidRPr="00583C93">
                  <w:rPr>
                    <w:rFonts w:asciiTheme="majorHAnsi" w:hAnsiTheme="majorHAnsi" w:cstheme="majorHAnsi"/>
                    <w:noProof/>
                    <w:webHidden/>
                    <w:sz w:val="28"/>
                    <w:szCs w:val="28"/>
                  </w:rPr>
                  <w:fldChar w:fldCharType="separate"/>
                </w:r>
                <w:r w:rsidR="000F77CC">
                  <w:rPr>
                    <w:rFonts w:asciiTheme="majorHAnsi" w:hAnsiTheme="majorHAnsi" w:cstheme="majorHAnsi"/>
                    <w:noProof/>
                    <w:webHidden/>
                    <w:sz w:val="28"/>
                    <w:szCs w:val="28"/>
                  </w:rPr>
                  <w:t>4</w:t>
                </w:r>
                <w:r w:rsidRPr="00583C93">
                  <w:rPr>
                    <w:rFonts w:asciiTheme="majorHAnsi" w:hAnsiTheme="majorHAnsi" w:cstheme="majorHAnsi"/>
                    <w:noProof/>
                    <w:webHidden/>
                    <w:sz w:val="28"/>
                    <w:szCs w:val="28"/>
                  </w:rPr>
                  <w:fldChar w:fldCharType="end"/>
                </w:r>
              </w:hyperlink>
            </w:p>
            <w:p w14:paraId="11EF7761" w14:textId="333C1383" w:rsidR="00583C93" w:rsidRPr="00583C93" w:rsidRDefault="00583C93">
              <w:pPr>
                <w:pStyle w:val="TOC1"/>
                <w:tabs>
                  <w:tab w:val="right" w:leader="dot" w:pos="9016"/>
                </w:tabs>
                <w:rPr>
                  <w:rFonts w:asciiTheme="majorHAnsi" w:hAnsiTheme="majorHAnsi" w:cstheme="majorHAnsi"/>
                  <w:noProof/>
                  <w:sz w:val="28"/>
                  <w:szCs w:val="28"/>
                </w:rPr>
              </w:pPr>
              <w:hyperlink w:anchor="_Toc140787920" w:history="1">
                <w:r w:rsidRPr="00583C93">
                  <w:rPr>
                    <w:rStyle w:val="Hyperlink"/>
                    <w:rFonts w:asciiTheme="majorHAnsi" w:hAnsiTheme="majorHAnsi" w:cstheme="majorHAnsi"/>
                    <w:noProof/>
                    <w:sz w:val="28"/>
                    <w:szCs w:val="28"/>
                  </w:rPr>
                  <w:t>Section 3: Planned data analysis and Presentation.</w:t>
                </w:r>
                <w:r w:rsidRPr="00583C93">
                  <w:rPr>
                    <w:rFonts w:asciiTheme="majorHAnsi" w:hAnsiTheme="majorHAnsi" w:cstheme="majorHAnsi"/>
                    <w:noProof/>
                    <w:webHidden/>
                    <w:sz w:val="28"/>
                    <w:szCs w:val="28"/>
                  </w:rPr>
                  <w:tab/>
                </w:r>
                <w:r w:rsidRPr="00583C93">
                  <w:rPr>
                    <w:rFonts w:asciiTheme="majorHAnsi" w:hAnsiTheme="majorHAnsi" w:cstheme="majorHAnsi"/>
                    <w:noProof/>
                    <w:webHidden/>
                    <w:sz w:val="28"/>
                    <w:szCs w:val="28"/>
                  </w:rPr>
                  <w:fldChar w:fldCharType="begin"/>
                </w:r>
                <w:r w:rsidRPr="00583C93">
                  <w:rPr>
                    <w:rFonts w:asciiTheme="majorHAnsi" w:hAnsiTheme="majorHAnsi" w:cstheme="majorHAnsi"/>
                    <w:noProof/>
                    <w:webHidden/>
                    <w:sz w:val="28"/>
                    <w:szCs w:val="28"/>
                  </w:rPr>
                  <w:instrText xml:space="preserve"> PAGEREF _Toc140787920 \h </w:instrText>
                </w:r>
                <w:r w:rsidRPr="00583C93">
                  <w:rPr>
                    <w:rFonts w:asciiTheme="majorHAnsi" w:hAnsiTheme="majorHAnsi" w:cstheme="majorHAnsi"/>
                    <w:noProof/>
                    <w:webHidden/>
                    <w:sz w:val="28"/>
                    <w:szCs w:val="28"/>
                  </w:rPr>
                </w:r>
                <w:r w:rsidRPr="00583C93">
                  <w:rPr>
                    <w:rFonts w:asciiTheme="majorHAnsi" w:hAnsiTheme="majorHAnsi" w:cstheme="majorHAnsi"/>
                    <w:noProof/>
                    <w:webHidden/>
                    <w:sz w:val="28"/>
                    <w:szCs w:val="28"/>
                  </w:rPr>
                  <w:fldChar w:fldCharType="separate"/>
                </w:r>
                <w:r w:rsidR="000F77CC">
                  <w:rPr>
                    <w:rFonts w:asciiTheme="majorHAnsi" w:hAnsiTheme="majorHAnsi" w:cstheme="majorHAnsi"/>
                    <w:noProof/>
                    <w:webHidden/>
                    <w:sz w:val="28"/>
                    <w:szCs w:val="28"/>
                  </w:rPr>
                  <w:t>5</w:t>
                </w:r>
                <w:r w:rsidRPr="00583C93">
                  <w:rPr>
                    <w:rFonts w:asciiTheme="majorHAnsi" w:hAnsiTheme="majorHAnsi" w:cstheme="majorHAnsi"/>
                    <w:noProof/>
                    <w:webHidden/>
                    <w:sz w:val="28"/>
                    <w:szCs w:val="28"/>
                  </w:rPr>
                  <w:fldChar w:fldCharType="end"/>
                </w:r>
              </w:hyperlink>
            </w:p>
            <w:p w14:paraId="2AC36F06" w14:textId="04E8BAFB" w:rsidR="00583C93" w:rsidRPr="00583C93" w:rsidRDefault="00583C93">
              <w:pPr>
                <w:pStyle w:val="TOC1"/>
                <w:tabs>
                  <w:tab w:val="right" w:leader="dot" w:pos="9016"/>
                </w:tabs>
                <w:rPr>
                  <w:rFonts w:asciiTheme="majorHAnsi" w:hAnsiTheme="majorHAnsi" w:cstheme="majorHAnsi"/>
                  <w:noProof/>
                  <w:sz w:val="28"/>
                  <w:szCs w:val="28"/>
                </w:rPr>
              </w:pPr>
              <w:hyperlink w:anchor="_Toc140787921" w:history="1">
                <w:r w:rsidRPr="00583C93">
                  <w:rPr>
                    <w:rStyle w:val="Hyperlink"/>
                    <w:rFonts w:asciiTheme="majorHAnsi" w:hAnsiTheme="majorHAnsi" w:cstheme="majorHAnsi"/>
                    <w:noProof/>
                    <w:sz w:val="28"/>
                    <w:szCs w:val="28"/>
                  </w:rPr>
                  <w:t>Section 4: Research Planning and Ethics</w:t>
                </w:r>
                <w:r w:rsidRPr="00583C93">
                  <w:rPr>
                    <w:rFonts w:asciiTheme="majorHAnsi" w:hAnsiTheme="majorHAnsi" w:cstheme="majorHAnsi"/>
                    <w:noProof/>
                    <w:webHidden/>
                    <w:sz w:val="28"/>
                    <w:szCs w:val="28"/>
                  </w:rPr>
                  <w:tab/>
                </w:r>
                <w:r w:rsidRPr="00583C93">
                  <w:rPr>
                    <w:rFonts w:asciiTheme="majorHAnsi" w:hAnsiTheme="majorHAnsi" w:cstheme="majorHAnsi"/>
                    <w:noProof/>
                    <w:webHidden/>
                    <w:sz w:val="28"/>
                    <w:szCs w:val="28"/>
                  </w:rPr>
                  <w:fldChar w:fldCharType="begin"/>
                </w:r>
                <w:r w:rsidRPr="00583C93">
                  <w:rPr>
                    <w:rFonts w:asciiTheme="majorHAnsi" w:hAnsiTheme="majorHAnsi" w:cstheme="majorHAnsi"/>
                    <w:noProof/>
                    <w:webHidden/>
                    <w:sz w:val="28"/>
                    <w:szCs w:val="28"/>
                  </w:rPr>
                  <w:instrText xml:space="preserve"> PAGEREF _Toc140787921 \h </w:instrText>
                </w:r>
                <w:r w:rsidRPr="00583C93">
                  <w:rPr>
                    <w:rFonts w:asciiTheme="majorHAnsi" w:hAnsiTheme="majorHAnsi" w:cstheme="majorHAnsi"/>
                    <w:noProof/>
                    <w:webHidden/>
                    <w:sz w:val="28"/>
                    <w:szCs w:val="28"/>
                  </w:rPr>
                </w:r>
                <w:r w:rsidRPr="00583C93">
                  <w:rPr>
                    <w:rFonts w:asciiTheme="majorHAnsi" w:hAnsiTheme="majorHAnsi" w:cstheme="majorHAnsi"/>
                    <w:noProof/>
                    <w:webHidden/>
                    <w:sz w:val="28"/>
                    <w:szCs w:val="28"/>
                  </w:rPr>
                  <w:fldChar w:fldCharType="separate"/>
                </w:r>
                <w:r w:rsidR="000F77CC">
                  <w:rPr>
                    <w:rFonts w:asciiTheme="majorHAnsi" w:hAnsiTheme="majorHAnsi" w:cstheme="majorHAnsi"/>
                    <w:noProof/>
                    <w:webHidden/>
                    <w:sz w:val="28"/>
                    <w:szCs w:val="28"/>
                  </w:rPr>
                  <w:t>6</w:t>
                </w:r>
                <w:r w:rsidRPr="00583C93">
                  <w:rPr>
                    <w:rFonts w:asciiTheme="majorHAnsi" w:hAnsiTheme="majorHAnsi" w:cstheme="majorHAnsi"/>
                    <w:noProof/>
                    <w:webHidden/>
                    <w:sz w:val="28"/>
                    <w:szCs w:val="28"/>
                  </w:rPr>
                  <w:fldChar w:fldCharType="end"/>
                </w:r>
              </w:hyperlink>
            </w:p>
            <w:p w14:paraId="26870828" w14:textId="643FB740" w:rsidR="00583C93" w:rsidRPr="00583C93" w:rsidRDefault="00583C93">
              <w:pPr>
                <w:pStyle w:val="TOC1"/>
                <w:tabs>
                  <w:tab w:val="right" w:leader="dot" w:pos="9016"/>
                </w:tabs>
                <w:rPr>
                  <w:rFonts w:asciiTheme="majorHAnsi" w:hAnsiTheme="majorHAnsi" w:cstheme="majorHAnsi"/>
                  <w:noProof/>
                  <w:sz w:val="28"/>
                  <w:szCs w:val="28"/>
                </w:rPr>
              </w:pPr>
              <w:hyperlink w:anchor="_Toc140787922" w:history="1">
                <w:r w:rsidRPr="00583C93">
                  <w:rPr>
                    <w:rStyle w:val="Hyperlink"/>
                    <w:rFonts w:asciiTheme="majorHAnsi" w:hAnsiTheme="majorHAnsi" w:cstheme="majorHAnsi"/>
                    <w:noProof/>
                    <w:sz w:val="28"/>
                    <w:szCs w:val="28"/>
                  </w:rPr>
                  <w:t>Bibliography</w:t>
                </w:r>
                <w:r w:rsidRPr="00583C93">
                  <w:rPr>
                    <w:rFonts w:asciiTheme="majorHAnsi" w:hAnsiTheme="majorHAnsi" w:cstheme="majorHAnsi"/>
                    <w:noProof/>
                    <w:webHidden/>
                    <w:sz w:val="28"/>
                    <w:szCs w:val="28"/>
                  </w:rPr>
                  <w:tab/>
                </w:r>
                <w:r w:rsidRPr="00583C93">
                  <w:rPr>
                    <w:rFonts w:asciiTheme="majorHAnsi" w:hAnsiTheme="majorHAnsi" w:cstheme="majorHAnsi"/>
                    <w:noProof/>
                    <w:webHidden/>
                    <w:sz w:val="28"/>
                    <w:szCs w:val="28"/>
                  </w:rPr>
                  <w:fldChar w:fldCharType="begin"/>
                </w:r>
                <w:r w:rsidRPr="00583C93">
                  <w:rPr>
                    <w:rFonts w:asciiTheme="majorHAnsi" w:hAnsiTheme="majorHAnsi" w:cstheme="majorHAnsi"/>
                    <w:noProof/>
                    <w:webHidden/>
                    <w:sz w:val="28"/>
                    <w:szCs w:val="28"/>
                  </w:rPr>
                  <w:instrText xml:space="preserve"> PAGEREF _Toc140787922 \h </w:instrText>
                </w:r>
                <w:r w:rsidRPr="00583C93">
                  <w:rPr>
                    <w:rFonts w:asciiTheme="majorHAnsi" w:hAnsiTheme="majorHAnsi" w:cstheme="majorHAnsi"/>
                    <w:noProof/>
                    <w:webHidden/>
                    <w:sz w:val="28"/>
                    <w:szCs w:val="28"/>
                  </w:rPr>
                </w:r>
                <w:r w:rsidRPr="00583C93">
                  <w:rPr>
                    <w:rFonts w:asciiTheme="majorHAnsi" w:hAnsiTheme="majorHAnsi" w:cstheme="majorHAnsi"/>
                    <w:noProof/>
                    <w:webHidden/>
                    <w:sz w:val="28"/>
                    <w:szCs w:val="28"/>
                  </w:rPr>
                  <w:fldChar w:fldCharType="separate"/>
                </w:r>
                <w:r w:rsidR="000F77CC">
                  <w:rPr>
                    <w:rFonts w:asciiTheme="majorHAnsi" w:hAnsiTheme="majorHAnsi" w:cstheme="majorHAnsi"/>
                    <w:noProof/>
                    <w:webHidden/>
                    <w:sz w:val="28"/>
                    <w:szCs w:val="28"/>
                  </w:rPr>
                  <w:t>9</w:t>
                </w:r>
                <w:r w:rsidRPr="00583C93">
                  <w:rPr>
                    <w:rFonts w:asciiTheme="majorHAnsi" w:hAnsiTheme="majorHAnsi" w:cstheme="majorHAnsi"/>
                    <w:noProof/>
                    <w:webHidden/>
                    <w:sz w:val="28"/>
                    <w:szCs w:val="28"/>
                  </w:rPr>
                  <w:fldChar w:fldCharType="end"/>
                </w:r>
              </w:hyperlink>
            </w:p>
            <w:p w14:paraId="7241AEF5" w14:textId="05004032" w:rsidR="00583C93" w:rsidRDefault="00583C93">
              <w:r w:rsidRPr="00583C93">
                <w:rPr>
                  <w:rFonts w:asciiTheme="majorHAnsi" w:hAnsiTheme="majorHAnsi" w:cstheme="majorHAnsi"/>
                  <w:b/>
                  <w:bCs/>
                  <w:noProof/>
                  <w:sz w:val="28"/>
                  <w:szCs w:val="28"/>
                </w:rPr>
                <w:fldChar w:fldCharType="end"/>
              </w:r>
            </w:p>
          </w:sdtContent>
        </w:sdt>
        <w:p w14:paraId="76705E85" w14:textId="77777777" w:rsidR="00583C93" w:rsidRDefault="00583C93">
          <w:pPr>
            <w:rPr>
              <w:rStyle w:val="Heading1Char"/>
            </w:rPr>
          </w:pPr>
          <w:bookmarkStart w:id="0" w:name="_Toc140787918"/>
        </w:p>
        <w:p w14:paraId="6DCED249" w14:textId="77777777" w:rsidR="00583C93" w:rsidRDefault="00583C93">
          <w:pPr>
            <w:rPr>
              <w:rStyle w:val="Heading1Char"/>
            </w:rPr>
          </w:pPr>
        </w:p>
        <w:p w14:paraId="16D37DC9" w14:textId="77777777" w:rsidR="00583C93" w:rsidRDefault="00583C93">
          <w:pPr>
            <w:rPr>
              <w:rStyle w:val="Heading1Char"/>
            </w:rPr>
          </w:pPr>
        </w:p>
        <w:p w14:paraId="2B71B7CC" w14:textId="77777777" w:rsidR="00583C93" w:rsidRDefault="00583C93">
          <w:pPr>
            <w:rPr>
              <w:rStyle w:val="Heading1Char"/>
            </w:rPr>
          </w:pPr>
        </w:p>
        <w:p w14:paraId="011259EF" w14:textId="77777777" w:rsidR="00583C93" w:rsidRDefault="00583C93">
          <w:pPr>
            <w:rPr>
              <w:rStyle w:val="Heading1Char"/>
            </w:rPr>
          </w:pPr>
        </w:p>
        <w:p w14:paraId="78845B1E" w14:textId="77777777" w:rsidR="00583C93" w:rsidRDefault="00583C93">
          <w:pPr>
            <w:rPr>
              <w:rStyle w:val="Heading1Char"/>
            </w:rPr>
          </w:pPr>
        </w:p>
        <w:p w14:paraId="454F0DF8" w14:textId="77777777" w:rsidR="00583C93" w:rsidRDefault="00583C93">
          <w:pPr>
            <w:rPr>
              <w:rStyle w:val="Heading1Char"/>
            </w:rPr>
          </w:pPr>
        </w:p>
        <w:p w14:paraId="6266DAC8" w14:textId="77777777" w:rsidR="00583C93" w:rsidRDefault="00583C93">
          <w:pPr>
            <w:rPr>
              <w:rStyle w:val="Heading1Char"/>
            </w:rPr>
          </w:pPr>
        </w:p>
        <w:p w14:paraId="2DA9E102" w14:textId="77777777" w:rsidR="00583C93" w:rsidRDefault="00583C93">
          <w:pPr>
            <w:rPr>
              <w:rStyle w:val="Heading1Char"/>
            </w:rPr>
          </w:pPr>
        </w:p>
        <w:p w14:paraId="03548E29" w14:textId="77777777" w:rsidR="00583C93" w:rsidRDefault="00583C93">
          <w:pPr>
            <w:rPr>
              <w:rStyle w:val="Heading1Char"/>
            </w:rPr>
          </w:pPr>
        </w:p>
        <w:p w14:paraId="369F4252" w14:textId="77777777" w:rsidR="00583C93" w:rsidRDefault="00583C93">
          <w:pPr>
            <w:rPr>
              <w:rStyle w:val="Heading1Char"/>
            </w:rPr>
          </w:pPr>
        </w:p>
        <w:p w14:paraId="610A1482" w14:textId="77777777" w:rsidR="00583C93" w:rsidRDefault="00583C93">
          <w:pPr>
            <w:rPr>
              <w:rStyle w:val="Heading1Char"/>
            </w:rPr>
          </w:pPr>
        </w:p>
        <w:p w14:paraId="50593000" w14:textId="77777777" w:rsidR="00583C93" w:rsidRDefault="00583C93">
          <w:pPr>
            <w:rPr>
              <w:rStyle w:val="Heading1Char"/>
            </w:rPr>
          </w:pPr>
        </w:p>
        <w:p w14:paraId="191C6565" w14:textId="77777777" w:rsidR="00583C93" w:rsidRDefault="00583C93">
          <w:pPr>
            <w:rPr>
              <w:rStyle w:val="Heading1Char"/>
            </w:rPr>
          </w:pPr>
        </w:p>
        <w:p w14:paraId="2256E5B0" w14:textId="77777777" w:rsidR="00583C93" w:rsidRDefault="00583C93">
          <w:pPr>
            <w:rPr>
              <w:rStyle w:val="Heading1Char"/>
            </w:rPr>
          </w:pPr>
        </w:p>
        <w:p w14:paraId="3EE6D71C" w14:textId="77777777" w:rsidR="00583C93" w:rsidRDefault="00583C93">
          <w:pPr>
            <w:rPr>
              <w:rStyle w:val="Heading1Char"/>
            </w:rPr>
          </w:pPr>
        </w:p>
        <w:p w14:paraId="564A7B80" w14:textId="77777777" w:rsidR="00583C93" w:rsidRDefault="00583C93">
          <w:pPr>
            <w:rPr>
              <w:rStyle w:val="Heading1Char"/>
            </w:rPr>
          </w:pPr>
        </w:p>
        <w:p w14:paraId="6E8DAF6D" w14:textId="77777777" w:rsidR="005666CA" w:rsidRDefault="005666CA">
          <w:pPr>
            <w:rPr>
              <w:rStyle w:val="Heading1Char"/>
            </w:rPr>
          </w:pPr>
        </w:p>
        <w:p w14:paraId="745A8112" w14:textId="0079A8B9" w:rsidR="00187A44" w:rsidRPr="00D05819" w:rsidRDefault="00D05819">
          <w:pPr>
            <w:rPr>
              <w:b/>
              <w:bCs/>
            </w:rPr>
          </w:pPr>
          <w:r w:rsidRPr="00D05819">
            <w:rPr>
              <w:rStyle w:val="Heading1Char"/>
            </w:rPr>
            <w:t xml:space="preserve">Section 1: </w:t>
          </w:r>
          <w:r w:rsidR="00C74468" w:rsidRPr="00D05819">
            <w:rPr>
              <w:rStyle w:val="Heading1Char"/>
            </w:rPr>
            <w:t>Introduction</w:t>
          </w:r>
        </w:p>
        <w:bookmarkEnd w:id="0" w:displacedByCustomXml="next"/>
      </w:sdtContent>
    </w:sdt>
    <w:p w14:paraId="454E753C" w14:textId="180D4D2E" w:rsidR="001F4002" w:rsidRPr="00AE0125" w:rsidRDefault="00BE5A92" w:rsidP="00A8255C">
      <w:pPr>
        <w:jc w:val="both"/>
        <w:rPr>
          <w:rFonts w:asciiTheme="majorHAnsi" w:hAnsiTheme="majorHAnsi" w:cstheme="majorHAnsi"/>
          <w:sz w:val="28"/>
          <w:szCs w:val="28"/>
        </w:rPr>
      </w:pPr>
      <w:r w:rsidRPr="00EB6A89">
        <w:rPr>
          <w:rFonts w:asciiTheme="majorHAnsi" w:hAnsiTheme="majorHAnsi" w:cstheme="majorHAnsi"/>
          <w:sz w:val="28"/>
          <w:szCs w:val="28"/>
        </w:rPr>
        <w:t>The topic of the research project I</w:t>
      </w:r>
      <w:r w:rsidR="008202DA" w:rsidRPr="00EB6A89">
        <w:rPr>
          <w:rFonts w:asciiTheme="majorHAnsi" w:hAnsiTheme="majorHAnsi" w:cstheme="majorHAnsi"/>
          <w:sz w:val="28"/>
          <w:szCs w:val="28"/>
        </w:rPr>
        <w:t xml:space="preserve"> have</w:t>
      </w:r>
      <w:r w:rsidRPr="00EB6A89">
        <w:rPr>
          <w:rFonts w:asciiTheme="majorHAnsi" w:hAnsiTheme="majorHAnsi" w:cstheme="majorHAnsi"/>
          <w:sz w:val="28"/>
          <w:szCs w:val="28"/>
        </w:rPr>
        <w:t xml:space="preserve"> chosen to pursue is "The effects of online shopping and how it has affected </w:t>
      </w:r>
      <w:r w:rsidR="00A8255C" w:rsidRPr="00EB6A89">
        <w:rPr>
          <w:rFonts w:asciiTheme="majorHAnsi" w:hAnsiTheme="majorHAnsi" w:cstheme="majorHAnsi"/>
          <w:sz w:val="28"/>
          <w:szCs w:val="28"/>
        </w:rPr>
        <w:t>High Street</w:t>
      </w:r>
      <w:r w:rsidRPr="00EB6A89">
        <w:rPr>
          <w:rFonts w:asciiTheme="majorHAnsi" w:hAnsiTheme="majorHAnsi" w:cstheme="majorHAnsi"/>
          <w:sz w:val="28"/>
          <w:szCs w:val="28"/>
        </w:rPr>
        <w:t xml:space="preserve"> stores</w:t>
      </w:r>
      <w:r w:rsidR="00971A4B" w:rsidRPr="00EB6A89">
        <w:rPr>
          <w:rFonts w:asciiTheme="majorHAnsi" w:hAnsiTheme="majorHAnsi" w:cstheme="majorHAnsi"/>
          <w:sz w:val="28"/>
          <w:szCs w:val="28"/>
        </w:rPr>
        <w:t>, small businesses</w:t>
      </w:r>
      <w:r w:rsidRPr="00EB6A89">
        <w:rPr>
          <w:rFonts w:asciiTheme="majorHAnsi" w:hAnsiTheme="majorHAnsi" w:cstheme="majorHAnsi"/>
          <w:sz w:val="28"/>
          <w:szCs w:val="28"/>
        </w:rPr>
        <w:t xml:space="preserve"> and towns?"</w:t>
      </w:r>
      <w:r w:rsidRPr="00BE5A92">
        <w:rPr>
          <w:rFonts w:asciiTheme="majorHAnsi" w:hAnsiTheme="majorHAnsi" w:cstheme="majorHAnsi"/>
          <w:sz w:val="28"/>
          <w:szCs w:val="28"/>
        </w:rPr>
        <w:t xml:space="preserve"> </w:t>
      </w:r>
    </w:p>
    <w:p w14:paraId="5F2ED74B" w14:textId="684683F9" w:rsidR="00C74468" w:rsidRDefault="00794216">
      <w:pPr>
        <w:rPr>
          <w:rFonts w:asciiTheme="majorHAnsi" w:hAnsiTheme="majorHAnsi" w:cstheme="majorHAnsi"/>
          <w:sz w:val="28"/>
          <w:szCs w:val="28"/>
        </w:rPr>
      </w:pPr>
      <w:r w:rsidRPr="00794216">
        <w:rPr>
          <w:rFonts w:asciiTheme="majorHAnsi" w:hAnsiTheme="majorHAnsi" w:cstheme="majorHAnsi"/>
          <w:sz w:val="28"/>
          <w:szCs w:val="28"/>
        </w:rPr>
        <w:t>Global business operations are significantly impacted by developing consumer patterns and changing technological landscapes. A growing number of issues, including marketing and the interaction between businesses and consumers, are being impacted by the internet.</w:t>
      </w:r>
      <w:r>
        <w:rPr>
          <w:rFonts w:asciiTheme="majorHAnsi" w:hAnsiTheme="majorHAnsi" w:cstheme="majorHAnsi"/>
          <w:sz w:val="28"/>
          <w:szCs w:val="28"/>
        </w:rPr>
        <w:t xml:space="preserve"> </w:t>
      </w:r>
    </w:p>
    <w:p w14:paraId="1D80D658" w14:textId="5B2E2368" w:rsidR="00CE67A9" w:rsidRDefault="00AB7925">
      <w:pPr>
        <w:rPr>
          <w:rFonts w:asciiTheme="majorHAnsi" w:hAnsiTheme="majorHAnsi" w:cstheme="majorHAnsi"/>
          <w:noProof/>
          <w:sz w:val="28"/>
          <w:szCs w:val="28"/>
        </w:rPr>
      </w:pPr>
      <w:r w:rsidRPr="00AB7925">
        <w:rPr>
          <w:rFonts w:asciiTheme="majorHAnsi" w:hAnsiTheme="majorHAnsi" w:cstheme="majorHAnsi"/>
          <w:sz w:val="28"/>
          <w:szCs w:val="28"/>
        </w:rPr>
        <w:t xml:space="preserve">The </w:t>
      </w:r>
      <w:r w:rsidR="003E1EF6">
        <w:rPr>
          <w:rFonts w:asciiTheme="majorHAnsi" w:hAnsiTheme="majorHAnsi" w:cstheme="majorHAnsi"/>
          <w:sz w:val="28"/>
          <w:szCs w:val="28"/>
        </w:rPr>
        <w:t xml:space="preserve">ontological </w:t>
      </w:r>
      <w:r w:rsidR="00B837AC">
        <w:rPr>
          <w:rFonts w:asciiTheme="majorHAnsi" w:hAnsiTheme="majorHAnsi" w:cstheme="majorHAnsi"/>
          <w:sz w:val="28"/>
          <w:szCs w:val="28"/>
        </w:rPr>
        <w:t>perspective</w:t>
      </w:r>
      <w:r w:rsidRPr="00AB7925">
        <w:rPr>
          <w:rFonts w:asciiTheme="majorHAnsi" w:hAnsiTheme="majorHAnsi" w:cstheme="majorHAnsi"/>
          <w:sz w:val="28"/>
          <w:szCs w:val="28"/>
        </w:rPr>
        <w:t xml:space="preserve"> is to determine whether the High Street stores, neighbourhood small businesses, and their communities have suffered over the previous years and how the rise of the internet </w:t>
      </w:r>
      <w:r w:rsidR="00A8255C">
        <w:rPr>
          <w:rFonts w:asciiTheme="majorHAnsi" w:hAnsiTheme="majorHAnsi" w:cstheme="majorHAnsi"/>
          <w:sz w:val="28"/>
          <w:szCs w:val="28"/>
        </w:rPr>
        <w:t xml:space="preserve">shopping </w:t>
      </w:r>
      <w:r w:rsidRPr="00AB7925">
        <w:rPr>
          <w:rFonts w:asciiTheme="majorHAnsi" w:hAnsiTheme="majorHAnsi" w:cstheme="majorHAnsi"/>
          <w:sz w:val="28"/>
          <w:szCs w:val="28"/>
        </w:rPr>
        <w:t>has transformed society</w:t>
      </w:r>
      <w:r w:rsidR="00B74DB9">
        <w:rPr>
          <w:rFonts w:asciiTheme="majorHAnsi" w:hAnsiTheme="majorHAnsi" w:cstheme="majorHAnsi"/>
          <w:sz w:val="28"/>
          <w:szCs w:val="28"/>
        </w:rPr>
        <w:t xml:space="preserve"> and the environment</w:t>
      </w:r>
      <w:r w:rsidRPr="00AB7925">
        <w:rPr>
          <w:rFonts w:asciiTheme="majorHAnsi" w:hAnsiTheme="majorHAnsi" w:cstheme="majorHAnsi"/>
          <w:sz w:val="28"/>
          <w:szCs w:val="28"/>
        </w:rPr>
        <w:t>.</w:t>
      </w:r>
      <w:r w:rsidR="0002430C">
        <w:rPr>
          <w:rFonts w:asciiTheme="majorHAnsi" w:hAnsiTheme="majorHAnsi" w:cstheme="majorHAnsi"/>
          <w:sz w:val="28"/>
          <w:szCs w:val="28"/>
        </w:rPr>
        <w:t xml:space="preserve"> According to</w:t>
      </w:r>
      <w:r w:rsidRPr="00AB7925">
        <w:rPr>
          <w:rFonts w:asciiTheme="majorHAnsi" w:hAnsiTheme="majorHAnsi" w:cstheme="majorHAnsi"/>
          <w:sz w:val="28"/>
          <w:szCs w:val="28"/>
        </w:rPr>
        <w:t xml:space="preserve"> </w:t>
      </w:r>
      <w:r w:rsidR="0002430C" w:rsidRPr="007D64EC">
        <w:rPr>
          <w:rFonts w:asciiTheme="majorHAnsi" w:hAnsiTheme="majorHAnsi" w:cstheme="majorHAnsi"/>
          <w:noProof/>
          <w:sz w:val="28"/>
          <w:szCs w:val="28"/>
        </w:rPr>
        <w:t xml:space="preserve">Maheshwari, </w:t>
      </w:r>
      <w:r w:rsidR="0002430C">
        <w:rPr>
          <w:rFonts w:asciiTheme="majorHAnsi" w:hAnsiTheme="majorHAnsi" w:cstheme="majorHAnsi"/>
          <w:noProof/>
          <w:sz w:val="28"/>
          <w:szCs w:val="28"/>
        </w:rPr>
        <w:t>(</w:t>
      </w:r>
      <w:r w:rsidR="0002430C" w:rsidRPr="007D64EC">
        <w:rPr>
          <w:rFonts w:asciiTheme="majorHAnsi" w:hAnsiTheme="majorHAnsi" w:cstheme="majorHAnsi"/>
          <w:noProof/>
          <w:sz w:val="28"/>
          <w:szCs w:val="28"/>
        </w:rPr>
        <w:t>2023)</w:t>
      </w:r>
      <w:r w:rsidR="0002430C">
        <w:rPr>
          <w:rFonts w:asciiTheme="majorHAnsi" w:hAnsiTheme="majorHAnsi" w:cstheme="majorHAnsi"/>
          <w:noProof/>
          <w:sz w:val="28"/>
          <w:szCs w:val="28"/>
        </w:rPr>
        <w:t xml:space="preserve"> </w:t>
      </w:r>
      <w:r w:rsidR="0002430C" w:rsidRPr="0002430C">
        <w:rPr>
          <w:rFonts w:asciiTheme="majorHAnsi" w:hAnsiTheme="majorHAnsi" w:cstheme="majorHAnsi"/>
          <w:noProof/>
          <w:sz w:val="28"/>
          <w:szCs w:val="28"/>
        </w:rPr>
        <w:t xml:space="preserve">Prior to the pandemic, shopping on the internet was common. But without a doubt, it has risen to the initiative and emerged as one of the most well-liked and favoured methods of buy for the vast majority of people. </w:t>
      </w:r>
    </w:p>
    <w:p w14:paraId="6D4E07DB" w14:textId="1FC13ED1" w:rsidR="00FB2F0D" w:rsidRDefault="00CE67A9">
      <w:pPr>
        <w:rPr>
          <w:rFonts w:asciiTheme="majorHAnsi" w:hAnsiTheme="majorHAnsi" w:cstheme="majorHAnsi"/>
          <w:noProof/>
          <w:sz w:val="28"/>
          <w:szCs w:val="28"/>
        </w:rPr>
      </w:pPr>
      <w:r w:rsidRPr="00CE67A9">
        <w:rPr>
          <w:rFonts w:asciiTheme="majorHAnsi" w:hAnsiTheme="majorHAnsi" w:cstheme="majorHAnsi"/>
          <w:noProof/>
          <w:sz w:val="28"/>
          <w:szCs w:val="28"/>
        </w:rPr>
        <w:t>When it comes to internet buying, there are benefits and drawbacks. The advantages include a better and more inexpensive price range that is available online rather than in stores.</w:t>
      </w:r>
      <w:r w:rsidR="00DF075A">
        <w:rPr>
          <w:rFonts w:asciiTheme="majorHAnsi" w:hAnsiTheme="majorHAnsi" w:cstheme="majorHAnsi"/>
          <w:noProof/>
          <w:sz w:val="28"/>
          <w:szCs w:val="28"/>
        </w:rPr>
        <w:t xml:space="preserve"> </w:t>
      </w:r>
      <w:r w:rsidRPr="00CE67A9">
        <w:rPr>
          <w:rFonts w:asciiTheme="majorHAnsi" w:hAnsiTheme="majorHAnsi" w:cstheme="majorHAnsi"/>
          <w:noProof/>
          <w:sz w:val="28"/>
          <w:szCs w:val="28"/>
        </w:rPr>
        <w:t xml:space="preserve">It is convenient because you may make an online purchase while seated at home and possibly have it delivered the following day. There are a few drawbacks to utilising the internet for shopping, but the biggest danger is the possibility of payment fraud. If you need a refund or simply want to speak to a member of the sales team, it may be difficult to get face-to-face assistance.  </w:t>
      </w:r>
    </w:p>
    <w:p w14:paraId="7461CDC0" w14:textId="77777777" w:rsidR="00F17400" w:rsidRDefault="00F17400" w:rsidP="00F17400">
      <w:pPr>
        <w:rPr>
          <w:rFonts w:asciiTheme="majorHAnsi" w:hAnsiTheme="majorHAnsi" w:cstheme="majorHAnsi"/>
          <w:noProof/>
          <w:sz w:val="28"/>
          <w:szCs w:val="28"/>
        </w:rPr>
      </w:pPr>
      <w:r w:rsidRPr="00A8255C">
        <w:rPr>
          <w:rFonts w:asciiTheme="majorHAnsi" w:hAnsiTheme="majorHAnsi" w:cstheme="majorHAnsi"/>
          <w:noProof/>
          <w:sz w:val="28"/>
          <w:szCs w:val="28"/>
        </w:rPr>
        <w:t xml:space="preserve">Rigby, </w:t>
      </w:r>
      <w:r>
        <w:rPr>
          <w:rFonts w:asciiTheme="majorHAnsi" w:hAnsiTheme="majorHAnsi" w:cstheme="majorHAnsi"/>
          <w:noProof/>
          <w:sz w:val="28"/>
          <w:szCs w:val="28"/>
        </w:rPr>
        <w:t>(</w:t>
      </w:r>
      <w:r w:rsidRPr="00A8255C">
        <w:rPr>
          <w:rFonts w:asciiTheme="majorHAnsi" w:hAnsiTheme="majorHAnsi" w:cstheme="majorHAnsi"/>
          <w:noProof/>
          <w:sz w:val="28"/>
          <w:szCs w:val="28"/>
        </w:rPr>
        <w:t>2022)</w:t>
      </w:r>
      <w:r>
        <w:rPr>
          <w:rFonts w:asciiTheme="majorHAnsi" w:hAnsiTheme="majorHAnsi" w:cstheme="majorHAnsi"/>
          <w:noProof/>
          <w:sz w:val="28"/>
          <w:szCs w:val="28"/>
        </w:rPr>
        <w:t xml:space="preserve"> stated, </w:t>
      </w:r>
      <w:r w:rsidRPr="00A8255C">
        <w:rPr>
          <w:rFonts w:asciiTheme="majorHAnsi" w:hAnsiTheme="majorHAnsi" w:cstheme="majorHAnsi"/>
          <w:noProof/>
          <w:sz w:val="28"/>
          <w:szCs w:val="28"/>
        </w:rPr>
        <w:t xml:space="preserve">In 2021, 17,219 stores closed while 7,160 others opened, resulting in a net decrease of 10,059 stores. Since before the pandemic began in 2019, the quantity of new openings has decreased by 26%. Since the transition to online commerce, several fashion and department stores have shut their </w:t>
      </w:r>
      <w:r w:rsidRPr="00A8255C">
        <w:rPr>
          <w:rFonts w:asciiTheme="majorHAnsi" w:hAnsiTheme="majorHAnsi" w:cstheme="majorHAnsi"/>
          <w:noProof/>
          <w:sz w:val="28"/>
          <w:szCs w:val="28"/>
        </w:rPr>
        <w:lastRenderedPageBreak/>
        <w:t>doors. Charity shops are also shutting as trade shifts online, with 557 closings expected in 2021. These most recent data for 2021 demonstrate a widening of the gap between openings and closures, but ideally this signals the conclusion of the severe structural downturn in chain retail that was aggravated by the pandemic.</w:t>
      </w:r>
    </w:p>
    <w:p w14:paraId="28DE54A4" w14:textId="77777777" w:rsidR="00F17400" w:rsidRDefault="00F17400">
      <w:pPr>
        <w:rPr>
          <w:rFonts w:asciiTheme="majorHAnsi" w:hAnsiTheme="majorHAnsi" w:cstheme="majorHAnsi"/>
          <w:noProof/>
          <w:sz w:val="28"/>
          <w:szCs w:val="28"/>
        </w:rPr>
      </w:pPr>
    </w:p>
    <w:p w14:paraId="2FB2B913" w14:textId="3FAD1010" w:rsidR="00AB7925" w:rsidRDefault="00A3118A">
      <w:pPr>
        <w:rPr>
          <w:rFonts w:asciiTheme="majorHAnsi" w:hAnsiTheme="majorHAnsi" w:cstheme="majorHAnsi"/>
          <w:sz w:val="28"/>
          <w:szCs w:val="28"/>
        </w:rPr>
      </w:pPr>
      <w:r>
        <w:rPr>
          <w:rFonts w:asciiTheme="majorHAnsi" w:hAnsiTheme="majorHAnsi" w:cstheme="majorHAnsi"/>
          <w:sz w:val="28"/>
          <w:szCs w:val="28"/>
        </w:rPr>
        <w:t xml:space="preserve"> </w:t>
      </w:r>
    </w:p>
    <w:p w14:paraId="17CA22CF" w14:textId="23C924E7" w:rsidR="00D821D9" w:rsidRDefault="007F5D32">
      <w:pPr>
        <w:rPr>
          <w:rFonts w:asciiTheme="majorHAnsi" w:hAnsiTheme="majorHAnsi" w:cstheme="majorHAnsi"/>
          <w:sz w:val="28"/>
          <w:szCs w:val="28"/>
        </w:rPr>
      </w:pPr>
      <w:r w:rsidRPr="007F5D32">
        <w:rPr>
          <w:rFonts w:asciiTheme="majorHAnsi" w:hAnsiTheme="majorHAnsi" w:cstheme="majorHAnsi"/>
          <w:sz w:val="28"/>
          <w:szCs w:val="28"/>
        </w:rPr>
        <w:t>The points that constitute the foundation of the research are shown below.</w:t>
      </w:r>
    </w:p>
    <w:p w14:paraId="799C585E" w14:textId="44BB1D32" w:rsidR="00FF49B2" w:rsidRDefault="00FF49B2" w:rsidP="00997259">
      <w:pPr>
        <w:pStyle w:val="ListParagraph"/>
        <w:numPr>
          <w:ilvl w:val="0"/>
          <w:numId w:val="8"/>
        </w:numPr>
        <w:rPr>
          <w:rFonts w:asciiTheme="majorHAnsi" w:hAnsiTheme="majorHAnsi" w:cstheme="majorHAnsi"/>
          <w:sz w:val="28"/>
          <w:szCs w:val="28"/>
        </w:rPr>
      </w:pPr>
      <w:r>
        <w:rPr>
          <w:rFonts w:asciiTheme="majorHAnsi" w:hAnsiTheme="majorHAnsi" w:cstheme="majorHAnsi"/>
          <w:sz w:val="28"/>
          <w:szCs w:val="28"/>
        </w:rPr>
        <w:t>Has the way they trade been affected?</w:t>
      </w:r>
    </w:p>
    <w:p w14:paraId="45512CCE" w14:textId="39908DCA" w:rsidR="006077E2" w:rsidRPr="008C13E2" w:rsidRDefault="006077E2" w:rsidP="00997259">
      <w:pPr>
        <w:pStyle w:val="ListParagraph"/>
        <w:numPr>
          <w:ilvl w:val="0"/>
          <w:numId w:val="8"/>
        </w:numPr>
        <w:rPr>
          <w:rFonts w:asciiTheme="majorHAnsi" w:hAnsiTheme="majorHAnsi" w:cstheme="majorHAnsi"/>
          <w:sz w:val="28"/>
          <w:szCs w:val="28"/>
        </w:rPr>
      </w:pPr>
      <w:r w:rsidRPr="008C13E2">
        <w:rPr>
          <w:rFonts w:asciiTheme="majorHAnsi" w:hAnsiTheme="majorHAnsi" w:cstheme="majorHAnsi"/>
          <w:sz w:val="28"/>
          <w:szCs w:val="28"/>
        </w:rPr>
        <w:t>Are businesses taking into consideration the benefits of using the internet?</w:t>
      </w:r>
    </w:p>
    <w:p w14:paraId="5630B6C6" w14:textId="77777777" w:rsidR="006077E2" w:rsidRPr="008C13E2" w:rsidRDefault="006077E2" w:rsidP="00997259">
      <w:pPr>
        <w:pStyle w:val="ListParagraph"/>
        <w:numPr>
          <w:ilvl w:val="0"/>
          <w:numId w:val="8"/>
        </w:numPr>
        <w:rPr>
          <w:rFonts w:asciiTheme="majorHAnsi" w:hAnsiTheme="majorHAnsi" w:cstheme="majorHAnsi"/>
          <w:sz w:val="28"/>
          <w:szCs w:val="28"/>
        </w:rPr>
      </w:pPr>
      <w:r w:rsidRPr="008C13E2">
        <w:rPr>
          <w:rFonts w:asciiTheme="majorHAnsi" w:hAnsiTheme="majorHAnsi" w:cstheme="majorHAnsi"/>
          <w:sz w:val="28"/>
          <w:szCs w:val="28"/>
        </w:rPr>
        <w:t>What alterations have been made to the ways that small businesses and high street shops use the internet to conduct business?</w:t>
      </w:r>
    </w:p>
    <w:p w14:paraId="76C0B8D8" w14:textId="77777777" w:rsidR="008C13E2" w:rsidRDefault="006077E2" w:rsidP="00997259">
      <w:pPr>
        <w:pStyle w:val="ListParagraph"/>
        <w:numPr>
          <w:ilvl w:val="0"/>
          <w:numId w:val="8"/>
        </w:numPr>
        <w:rPr>
          <w:rFonts w:asciiTheme="majorHAnsi" w:hAnsiTheme="majorHAnsi" w:cstheme="majorHAnsi"/>
          <w:sz w:val="28"/>
          <w:szCs w:val="28"/>
        </w:rPr>
      </w:pPr>
      <w:r w:rsidRPr="008C13E2">
        <w:rPr>
          <w:rFonts w:asciiTheme="majorHAnsi" w:hAnsiTheme="majorHAnsi" w:cstheme="majorHAnsi"/>
          <w:sz w:val="28"/>
          <w:szCs w:val="28"/>
        </w:rPr>
        <w:t>What effect have these modifications had on their customers? and the company's relationship with its customers?</w:t>
      </w:r>
    </w:p>
    <w:p w14:paraId="045E8105" w14:textId="6E752322" w:rsidR="003E3325" w:rsidRDefault="008C13E2" w:rsidP="00997259">
      <w:pPr>
        <w:pStyle w:val="ListParagraph"/>
        <w:numPr>
          <w:ilvl w:val="0"/>
          <w:numId w:val="8"/>
        </w:numPr>
        <w:rPr>
          <w:rFonts w:asciiTheme="majorHAnsi" w:hAnsiTheme="majorHAnsi" w:cstheme="majorHAnsi"/>
          <w:sz w:val="28"/>
          <w:szCs w:val="28"/>
        </w:rPr>
      </w:pPr>
      <w:r>
        <w:rPr>
          <w:rFonts w:asciiTheme="majorHAnsi" w:hAnsiTheme="majorHAnsi" w:cstheme="majorHAnsi"/>
          <w:sz w:val="28"/>
          <w:szCs w:val="28"/>
        </w:rPr>
        <w:t xml:space="preserve">How have these changes impacted the towns since the demand internet shopping?  </w:t>
      </w:r>
      <w:r w:rsidR="00A329BC" w:rsidRPr="008C13E2">
        <w:rPr>
          <w:rFonts w:asciiTheme="majorHAnsi" w:hAnsiTheme="majorHAnsi" w:cstheme="majorHAnsi"/>
          <w:sz w:val="28"/>
          <w:szCs w:val="28"/>
        </w:rPr>
        <w:t xml:space="preserve"> </w:t>
      </w:r>
    </w:p>
    <w:p w14:paraId="32B46D7B" w14:textId="6FB140FF" w:rsidR="00FF49B2" w:rsidRDefault="00FF49B2" w:rsidP="00FF49B2">
      <w:pPr>
        <w:rPr>
          <w:rFonts w:asciiTheme="majorHAnsi" w:hAnsiTheme="majorHAnsi" w:cstheme="majorHAnsi"/>
          <w:sz w:val="28"/>
          <w:szCs w:val="28"/>
        </w:rPr>
      </w:pPr>
      <w:r>
        <w:rPr>
          <w:rFonts w:asciiTheme="majorHAnsi" w:hAnsiTheme="majorHAnsi" w:cstheme="majorHAnsi"/>
          <w:sz w:val="28"/>
          <w:szCs w:val="28"/>
        </w:rPr>
        <w:t xml:space="preserve">The </w:t>
      </w:r>
      <w:r w:rsidR="00A8255C">
        <w:rPr>
          <w:rFonts w:asciiTheme="majorHAnsi" w:hAnsiTheme="majorHAnsi" w:cstheme="majorHAnsi"/>
          <w:sz w:val="28"/>
          <w:szCs w:val="28"/>
        </w:rPr>
        <w:t>aim of this study is to obtain a better understanding of the affects the internet has and how business and towns adapted to the new technology chances.</w:t>
      </w:r>
    </w:p>
    <w:p w14:paraId="4996AC77" w14:textId="28616956" w:rsidR="007D4E27" w:rsidRDefault="007D4E27" w:rsidP="00FF49B2">
      <w:pPr>
        <w:rPr>
          <w:rFonts w:asciiTheme="majorHAnsi" w:hAnsiTheme="majorHAnsi" w:cstheme="majorHAnsi"/>
          <w:sz w:val="28"/>
          <w:szCs w:val="28"/>
        </w:rPr>
      </w:pPr>
      <w:r>
        <w:rPr>
          <w:rFonts w:asciiTheme="majorHAnsi" w:hAnsiTheme="majorHAnsi" w:cstheme="majorHAnsi"/>
          <w:sz w:val="28"/>
          <w:szCs w:val="28"/>
        </w:rPr>
        <w:t>The study objectives will be:</w:t>
      </w:r>
    </w:p>
    <w:p w14:paraId="3AF996FE" w14:textId="1EF72E6D" w:rsidR="007D4E27" w:rsidRDefault="003E50DD" w:rsidP="007D4E27">
      <w:pPr>
        <w:pStyle w:val="ListParagraph"/>
        <w:numPr>
          <w:ilvl w:val="0"/>
          <w:numId w:val="7"/>
        </w:numPr>
        <w:rPr>
          <w:rFonts w:asciiTheme="majorHAnsi" w:hAnsiTheme="majorHAnsi" w:cstheme="majorHAnsi"/>
          <w:sz w:val="28"/>
          <w:szCs w:val="28"/>
        </w:rPr>
      </w:pPr>
      <w:r>
        <w:rPr>
          <w:rFonts w:asciiTheme="majorHAnsi" w:hAnsiTheme="majorHAnsi" w:cstheme="majorHAnsi"/>
          <w:sz w:val="28"/>
          <w:szCs w:val="28"/>
        </w:rPr>
        <w:t xml:space="preserve">Review the literature </w:t>
      </w:r>
      <w:r w:rsidR="00665B03">
        <w:rPr>
          <w:rFonts w:asciiTheme="majorHAnsi" w:hAnsiTheme="majorHAnsi" w:cstheme="majorHAnsi"/>
          <w:sz w:val="28"/>
          <w:szCs w:val="28"/>
        </w:rPr>
        <w:t xml:space="preserve">with online </w:t>
      </w:r>
      <w:r w:rsidR="000C39C8">
        <w:rPr>
          <w:rFonts w:asciiTheme="majorHAnsi" w:hAnsiTheme="majorHAnsi" w:cstheme="majorHAnsi"/>
          <w:sz w:val="28"/>
          <w:szCs w:val="28"/>
        </w:rPr>
        <w:t>shopping.</w:t>
      </w:r>
      <w:r w:rsidR="0063552A">
        <w:rPr>
          <w:rFonts w:asciiTheme="majorHAnsi" w:hAnsiTheme="majorHAnsi" w:cstheme="majorHAnsi"/>
          <w:sz w:val="28"/>
          <w:szCs w:val="28"/>
        </w:rPr>
        <w:t xml:space="preserve"> </w:t>
      </w:r>
    </w:p>
    <w:p w14:paraId="19460D1E" w14:textId="39016B04" w:rsidR="00997259" w:rsidRDefault="00C71600" w:rsidP="007D4E27">
      <w:pPr>
        <w:pStyle w:val="ListParagraph"/>
        <w:numPr>
          <w:ilvl w:val="0"/>
          <w:numId w:val="7"/>
        </w:numPr>
        <w:rPr>
          <w:rFonts w:asciiTheme="majorHAnsi" w:hAnsiTheme="majorHAnsi" w:cstheme="majorHAnsi"/>
          <w:sz w:val="28"/>
          <w:szCs w:val="28"/>
        </w:rPr>
      </w:pPr>
      <w:r>
        <w:rPr>
          <w:rFonts w:asciiTheme="majorHAnsi" w:hAnsiTheme="majorHAnsi" w:cstheme="majorHAnsi"/>
          <w:sz w:val="28"/>
          <w:szCs w:val="28"/>
        </w:rPr>
        <w:t xml:space="preserve">Assess the </w:t>
      </w:r>
      <w:r w:rsidR="00C16399">
        <w:rPr>
          <w:rFonts w:asciiTheme="majorHAnsi" w:hAnsiTheme="majorHAnsi" w:cstheme="majorHAnsi"/>
          <w:sz w:val="28"/>
          <w:szCs w:val="28"/>
        </w:rPr>
        <w:t xml:space="preserve">nature of </w:t>
      </w:r>
      <w:r w:rsidR="00384437">
        <w:rPr>
          <w:rFonts w:asciiTheme="majorHAnsi" w:hAnsiTheme="majorHAnsi" w:cstheme="majorHAnsi"/>
          <w:sz w:val="28"/>
          <w:szCs w:val="28"/>
        </w:rPr>
        <w:t xml:space="preserve">online shopping </w:t>
      </w:r>
      <w:r w:rsidR="008A23EB">
        <w:rPr>
          <w:rFonts w:asciiTheme="majorHAnsi" w:hAnsiTheme="majorHAnsi" w:cstheme="majorHAnsi"/>
          <w:sz w:val="28"/>
          <w:szCs w:val="28"/>
        </w:rPr>
        <w:t xml:space="preserve">and how </w:t>
      </w:r>
      <w:r w:rsidR="0063552A">
        <w:rPr>
          <w:rFonts w:asciiTheme="majorHAnsi" w:hAnsiTheme="majorHAnsi" w:cstheme="majorHAnsi"/>
          <w:sz w:val="28"/>
          <w:szCs w:val="28"/>
        </w:rPr>
        <w:t xml:space="preserve">small </w:t>
      </w:r>
      <w:r w:rsidR="008A23EB">
        <w:rPr>
          <w:rFonts w:asciiTheme="majorHAnsi" w:hAnsiTheme="majorHAnsi" w:cstheme="majorHAnsi"/>
          <w:sz w:val="28"/>
          <w:szCs w:val="28"/>
        </w:rPr>
        <w:t xml:space="preserve">business in town are being </w:t>
      </w:r>
      <w:r w:rsidR="00CF52AD">
        <w:rPr>
          <w:rFonts w:asciiTheme="majorHAnsi" w:hAnsiTheme="majorHAnsi" w:cstheme="majorHAnsi"/>
          <w:sz w:val="28"/>
          <w:szCs w:val="28"/>
        </w:rPr>
        <w:t>affected.</w:t>
      </w:r>
    </w:p>
    <w:p w14:paraId="6FBE473E" w14:textId="4BA7E74D" w:rsidR="00C71600" w:rsidRDefault="00C71600" w:rsidP="007D4E27">
      <w:pPr>
        <w:pStyle w:val="ListParagraph"/>
        <w:numPr>
          <w:ilvl w:val="0"/>
          <w:numId w:val="7"/>
        </w:numPr>
        <w:rPr>
          <w:rFonts w:asciiTheme="majorHAnsi" w:hAnsiTheme="majorHAnsi" w:cstheme="majorHAnsi"/>
          <w:sz w:val="28"/>
          <w:szCs w:val="28"/>
        </w:rPr>
      </w:pPr>
      <w:r>
        <w:rPr>
          <w:rFonts w:asciiTheme="majorHAnsi" w:hAnsiTheme="majorHAnsi" w:cstheme="majorHAnsi"/>
          <w:sz w:val="28"/>
          <w:szCs w:val="28"/>
        </w:rPr>
        <w:t xml:space="preserve">Determine the </w:t>
      </w:r>
      <w:r w:rsidR="00CF52AD">
        <w:rPr>
          <w:rFonts w:asciiTheme="majorHAnsi" w:hAnsiTheme="majorHAnsi" w:cstheme="majorHAnsi"/>
          <w:sz w:val="28"/>
          <w:szCs w:val="28"/>
        </w:rPr>
        <w:t>impact of online shopping.</w:t>
      </w:r>
    </w:p>
    <w:p w14:paraId="66FA5F88" w14:textId="07DE212F" w:rsidR="000C39C8" w:rsidRDefault="00245137" w:rsidP="000C39C8">
      <w:pPr>
        <w:rPr>
          <w:rFonts w:asciiTheme="majorHAnsi" w:hAnsiTheme="majorHAnsi" w:cstheme="majorHAnsi"/>
          <w:sz w:val="28"/>
          <w:szCs w:val="28"/>
        </w:rPr>
      </w:pPr>
      <w:r w:rsidRPr="00245137">
        <w:rPr>
          <w:rFonts w:asciiTheme="majorHAnsi" w:hAnsiTheme="majorHAnsi" w:cstheme="majorHAnsi"/>
          <w:sz w:val="28"/>
          <w:szCs w:val="28"/>
        </w:rPr>
        <w:t xml:space="preserve">The researcher has presented </w:t>
      </w:r>
      <w:r w:rsidR="008B3645">
        <w:rPr>
          <w:rFonts w:asciiTheme="majorHAnsi" w:hAnsiTheme="majorHAnsi" w:cstheme="majorHAnsi"/>
          <w:sz w:val="28"/>
          <w:szCs w:val="28"/>
        </w:rPr>
        <w:t xml:space="preserve">in a table below of </w:t>
      </w:r>
      <w:r w:rsidRPr="00245137">
        <w:rPr>
          <w:rFonts w:asciiTheme="majorHAnsi" w:hAnsiTheme="majorHAnsi" w:cstheme="majorHAnsi"/>
          <w:sz w:val="28"/>
          <w:szCs w:val="28"/>
        </w:rPr>
        <w:t xml:space="preserve">three study findings to back up the research concept </w:t>
      </w:r>
      <w:proofErr w:type="gramStart"/>
      <w:r w:rsidRPr="00245137">
        <w:rPr>
          <w:rFonts w:asciiTheme="majorHAnsi" w:hAnsiTheme="majorHAnsi" w:cstheme="majorHAnsi"/>
          <w:sz w:val="28"/>
          <w:szCs w:val="28"/>
        </w:rPr>
        <w:t>in order to</w:t>
      </w:r>
      <w:proofErr w:type="gramEnd"/>
      <w:r w:rsidRPr="00245137">
        <w:rPr>
          <w:rFonts w:asciiTheme="majorHAnsi" w:hAnsiTheme="majorHAnsi" w:cstheme="majorHAnsi"/>
          <w:sz w:val="28"/>
          <w:szCs w:val="28"/>
        </w:rPr>
        <w:t xml:space="preserve"> show that this research is current and pertinent.</w:t>
      </w:r>
    </w:p>
    <w:p w14:paraId="4C397533" w14:textId="77777777" w:rsidR="00DE27C2" w:rsidRDefault="00DE27C2" w:rsidP="000C39C8">
      <w:pPr>
        <w:rPr>
          <w:rFonts w:asciiTheme="majorHAnsi" w:hAnsiTheme="majorHAnsi" w:cstheme="majorHAnsi"/>
          <w:sz w:val="28"/>
          <w:szCs w:val="28"/>
        </w:rPr>
      </w:pPr>
    </w:p>
    <w:tbl>
      <w:tblPr>
        <w:tblStyle w:val="TableGrid"/>
        <w:tblW w:w="0" w:type="auto"/>
        <w:tblLook w:val="04A0" w:firstRow="1" w:lastRow="0" w:firstColumn="1" w:lastColumn="0" w:noHBand="0" w:noVBand="1"/>
      </w:tblPr>
      <w:tblGrid>
        <w:gridCol w:w="5665"/>
        <w:gridCol w:w="2091"/>
      </w:tblGrid>
      <w:tr w:rsidR="00DE27C2" w:rsidRPr="00EB40FE" w14:paraId="6F856A2F" w14:textId="77777777" w:rsidTr="0023523C">
        <w:trPr>
          <w:trHeight w:val="2054"/>
        </w:trPr>
        <w:tc>
          <w:tcPr>
            <w:tcW w:w="5665" w:type="dxa"/>
          </w:tcPr>
          <w:p w14:paraId="3D67D1EB" w14:textId="77777777" w:rsidR="00DE27C2" w:rsidRPr="00EB40FE" w:rsidRDefault="00DE27C2" w:rsidP="0023523C">
            <w:pPr>
              <w:rPr>
                <w:rFonts w:asciiTheme="majorHAnsi" w:hAnsiTheme="majorHAnsi" w:cstheme="majorHAnsi"/>
                <w:color w:val="212529"/>
                <w:shd w:val="clear" w:color="auto" w:fill="FFFFFF"/>
              </w:rPr>
            </w:pPr>
            <w:r w:rsidRPr="00EB40FE">
              <w:rPr>
                <w:rFonts w:asciiTheme="majorHAnsi" w:hAnsiTheme="majorHAnsi" w:cstheme="majorHAnsi"/>
                <w:color w:val="212529"/>
                <w:shd w:val="clear" w:color="auto" w:fill="FFFFFF"/>
              </w:rPr>
              <w:lastRenderedPageBreak/>
              <w:t>The failure of well-established retailers over the past ten years has reduced the attractions of the high street. This is particularly true of department stores, which are magnets for the high street and shopping centres, but it has meant that many high streets are now missing the wide variety of stores that once brought in shoppers.</w:t>
            </w:r>
          </w:p>
          <w:p w14:paraId="52ECE6D5" w14:textId="77777777" w:rsidR="00DE27C2" w:rsidRPr="00EB40FE" w:rsidRDefault="00DE27C2" w:rsidP="0023523C">
            <w:pPr>
              <w:rPr>
                <w:rFonts w:asciiTheme="majorHAnsi" w:hAnsiTheme="majorHAnsi" w:cstheme="majorHAnsi"/>
              </w:rPr>
            </w:pPr>
          </w:p>
        </w:tc>
        <w:tc>
          <w:tcPr>
            <w:tcW w:w="2091" w:type="dxa"/>
          </w:tcPr>
          <w:p w14:paraId="656057A3" w14:textId="77777777" w:rsidR="00DE27C2" w:rsidRPr="00EB40FE" w:rsidRDefault="00DE27C2" w:rsidP="0023523C">
            <w:pPr>
              <w:rPr>
                <w:rFonts w:asciiTheme="majorHAnsi" w:hAnsiTheme="majorHAnsi" w:cstheme="majorHAnsi"/>
              </w:rPr>
            </w:pPr>
          </w:p>
          <w:p w14:paraId="3C0EF563" w14:textId="77777777" w:rsidR="00DE27C2" w:rsidRPr="00EB40FE" w:rsidRDefault="00DE27C2" w:rsidP="0023523C">
            <w:pPr>
              <w:rPr>
                <w:rFonts w:asciiTheme="majorHAnsi" w:hAnsiTheme="majorHAnsi" w:cstheme="majorHAnsi"/>
              </w:rPr>
            </w:pPr>
          </w:p>
          <w:p w14:paraId="24E8A365" w14:textId="77777777" w:rsidR="00DE27C2" w:rsidRPr="00EB40FE" w:rsidRDefault="00DE27C2" w:rsidP="0023523C">
            <w:pPr>
              <w:rPr>
                <w:rFonts w:asciiTheme="majorHAnsi" w:hAnsiTheme="majorHAnsi" w:cstheme="majorHAnsi"/>
              </w:rPr>
            </w:pPr>
          </w:p>
          <w:p w14:paraId="0BD117A9" w14:textId="77777777" w:rsidR="00DE27C2" w:rsidRPr="00EB40FE" w:rsidRDefault="00DE27C2" w:rsidP="0023523C">
            <w:pPr>
              <w:rPr>
                <w:rFonts w:asciiTheme="majorHAnsi" w:hAnsiTheme="majorHAnsi" w:cstheme="majorHAnsi"/>
              </w:rPr>
            </w:pPr>
            <w:r w:rsidRPr="00EB40FE">
              <w:rPr>
                <w:rFonts w:asciiTheme="majorHAnsi" w:hAnsiTheme="majorHAnsi" w:cstheme="majorHAnsi"/>
              </w:rPr>
              <w:t>Centre for retail Research, (</w:t>
            </w:r>
            <w:proofErr w:type="spellStart"/>
            <w:r w:rsidRPr="00EB40FE">
              <w:rPr>
                <w:rFonts w:asciiTheme="majorHAnsi" w:hAnsiTheme="majorHAnsi" w:cstheme="majorHAnsi"/>
              </w:rPr>
              <w:t>n.d</w:t>
            </w:r>
            <w:proofErr w:type="spellEnd"/>
            <w:r w:rsidRPr="00EB40FE">
              <w:rPr>
                <w:rFonts w:asciiTheme="majorHAnsi" w:hAnsiTheme="majorHAnsi" w:cstheme="majorHAnsi"/>
              </w:rPr>
              <w:t>)</w:t>
            </w:r>
          </w:p>
        </w:tc>
      </w:tr>
      <w:tr w:rsidR="00DE27C2" w:rsidRPr="00EB40FE" w14:paraId="64263FBD" w14:textId="77777777" w:rsidTr="0023523C">
        <w:trPr>
          <w:trHeight w:val="1178"/>
        </w:trPr>
        <w:tc>
          <w:tcPr>
            <w:tcW w:w="5665" w:type="dxa"/>
          </w:tcPr>
          <w:p w14:paraId="6C478B53" w14:textId="77777777" w:rsidR="00DE27C2" w:rsidRPr="00EB40FE" w:rsidRDefault="00DE27C2" w:rsidP="0023523C">
            <w:pPr>
              <w:rPr>
                <w:rFonts w:asciiTheme="majorHAnsi" w:hAnsiTheme="majorHAnsi" w:cstheme="majorHAnsi"/>
              </w:rPr>
            </w:pPr>
            <w:r w:rsidRPr="00EB40FE">
              <w:rPr>
                <w:rFonts w:asciiTheme="majorHAnsi" w:hAnsiTheme="majorHAnsi" w:cstheme="majorHAnsi"/>
                <w:color w:val="212121"/>
                <w:shd w:val="clear" w:color="auto" w:fill="FFFFFF"/>
              </w:rPr>
              <w:t>The high street is facing changes, with pressure from online retailers and high costs the small business owner is looking for ways to be nimble and navigate these shifting tides.</w:t>
            </w:r>
          </w:p>
        </w:tc>
        <w:tc>
          <w:tcPr>
            <w:tcW w:w="2091" w:type="dxa"/>
          </w:tcPr>
          <w:p w14:paraId="0FB8F1E8" w14:textId="77777777" w:rsidR="00DE27C2" w:rsidRDefault="00DE27C2" w:rsidP="0023523C">
            <w:pPr>
              <w:rPr>
                <w:rFonts w:asciiTheme="majorHAnsi" w:hAnsiTheme="majorHAnsi" w:cstheme="majorHAnsi"/>
                <w:noProof/>
              </w:rPr>
            </w:pPr>
          </w:p>
          <w:p w14:paraId="45250369" w14:textId="77777777" w:rsidR="00DE27C2" w:rsidRDefault="00DE27C2" w:rsidP="0023523C">
            <w:pPr>
              <w:rPr>
                <w:rFonts w:asciiTheme="majorHAnsi" w:hAnsiTheme="majorHAnsi" w:cstheme="majorHAnsi"/>
                <w:noProof/>
              </w:rPr>
            </w:pPr>
          </w:p>
          <w:p w14:paraId="38009A7A" w14:textId="77777777" w:rsidR="00DE27C2" w:rsidRPr="00EB40FE" w:rsidRDefault="00DE27C2" w:rsidP="0023523C">
            <w:pPr>
              <w:rPr>
                <w:rFonts w:asciiTheme="majorHAnsi" w:hAnsiTheme="majorHAnsi" w:cstheme="majorHAnsi"/>
              </w:rPr>
            </w:pPr>
            <w:r w:rsidRPr="00EB40FE">
              <w:rPr>
                <w:rFonts w:asciiTheme="majorHAnsi" w:hAnsiTheme="majorHAnsi" w:cstheme="majorHAnsi"/>
                <w:noProof/>
              </w:rPr>
              <w:t>Expression, (2022)</w:t>
            </w:r>
          </w:p>
          <w:p w14:paraId="0A33112A" w14:textId="77777777" w:rsidR="00DE27C2" w:rsidRPr="00EB40FE" w:rsidRDefault="00DE27C2" w:rsidP="0023523C">
            <w:pPr>
              <w:rPr>
                <w:rFonts w:asciiTheme="majorHAnsi" w:hAnsiTheme="majorHAnsi" w:cstheme="majorHAnsi"/>
              </w:rPr>
            </w:pPr>
          </w:p>
        </w:tc>
      </w:tr>
      <w:tr w:rsidR="00DE27C2" w:rsidRPr="004E5A67" w14:paraId="154329F2" w14:textId="77777777" w:rsidTr="0023523C">
        <w:trPr>
          <w:trHeight w:val="1436"/>
        </w:trPr>
        <w:tc>
          <w:tcPr>
            <w:tcW w:w="5665" w:type="dxa"/>
          </w:tcPr>
          <w:p w14:paraId="2A681A71" w14:textId="77777777" w:rsidR="00DE27C2" w:rsidRPr="004E5A67" w:rsidRDefault="00DE27C2" w:rsidP="0023523C">
            <w:pPr>
              <w:rPr>
                <w:rFonts w:asciiTheme="majorHAnsi" w:hAnsiTheme="majorHAnsi" w:cstheme="majorHAnsi"/>
                <w:color w:val="212121"/>
                <w:shd w:val="clear" w:color="auto" w:fill="FFFFFF"/>
              </w:rPr>
            </w:pPr>
            <w:r w:rsidRPr="004E5A67">
              <w:rPr>
                <w:rFonts w:asciiTheme="majorHAnsi" w:hAnsiTheme="majorHAnsi" w:cstheme="majorHAnsi"/>
                <w:color w:val="111111"/>
                <w:shd w:val="clear" w:color="auto" w:fill="FFFFFF"/>
              </w:rPr>
              <w:t>The online shopping addiction of modern consumers is not only leading the global supply chain to a point of no return, but it is also having a huge environmental impact with huge catastrophic consequences on our planet.</w:t>
            </w:r>
          </w:p>
        </w:tc>
        <w:tc>
          <w:tcPr>
            <w:tcW w:w="2091" w:type="dxa"/>
          </w:tcPr>
          <w:p w14:paraId="76CB204A" w14:textId="77777777" w:rsidR="00DE27C2" w:rsidRDefault="00DE27C2" w:rsidP="0023523C">
            <w:pPr>
              <w:rPr>
                <w:rFonts w:asciiTheme="majorHAnsi" w:hAnsiTheme="majorHAnsi" w:cstheme="majorHAnsi"/>
                <w:noProof/>
              </w:rPr>
            </w:pPr>
          </w:p>
          <w:p w14:paraId="69A29C69" w14:textId="77777777" w:rsidR="00DE27C2" w:rsidRDefault="00DE27C2" w:rsidP="0023523C">
            <w:pPr>
              <w:rPr>
                <w:rFonts w:asciiTheme="majorHAnsi" w:hAnsiTheme="majorHAnsi" w:cstheme="majorHAnsi"/>
                <w:noProof/>
              </w:rPr>
            </w:pPr>
          </w:p>
          <w:p w14:paraId="1E5746C8" w14:textId="77777777" w:rsidR="00DE27C2" w:rsidRPr="004E5A67" w:rsidRDefault="00DE27C2" w:rsidP="0023523C">
            <w:pPr>
              <w:rPr>
                <w:rFonts w:asciiTheme="majorHAnsi" w:hAnsiTheme="majorHAnsi" w:cstheme="majorHAnsi"/>
                <w:noProof/>
              </w:rPr>
            </w:pPr>
            <w:r w:rsidRPr="004E5A67">
              <w:rPr>
                <w:rFonts w:asciiTheme="majorHAnsi" w:hAnsiTheme="majorHAnsi" w:cstheme="majorHAnsi"/>
                <w:noProof/>
              </w:rPr>
              <w:t>Igini, (2022)</w:t>
            </w:r>
          </w:p>
        </w:tc>
      </w:tr>
    </w:tbl>
    <w:p w14:paraId="006A767A" w14:textId="256F6BD0" w:rsidR="00A31D59" w:rsidRPr="000C39C8" w:rsidRDefault="003D052D" w:rsidP="000C39C8">
      <w:pPr>
        <w:rPr>
          <w:rFonts w:asciiTheme="majorHAnsi" w:hAnsiTheme="majorHAnsi" w:cstheme="majorHAnsi"/>
          <w:sz w:val="28"/>
          <w:szCs w:val="28"/>
        </w:rPr>
      </w:pPr>
      <w:r w:rsidRPr="003D052D">
        <w:rPr>
          <w:rFonts w:asciiTheme="majorHAnsi" w:hAnsiTheme="majorHAnsi" w:cstheme="majorHAnsi"/>
          <w:sz w:val="28"/>
          <w:szCs w:val="28"/>
        </w:rPr>
        <w:t>The study that is displayed above demonstrates the effect that online shopping has had on our high streets, including how it has led to store closures and a decrease in high street foot traffic. For the remaining high street to compete with online commerce, it must take risks.  It also demonstrates the environmental impact of online shopping.</w:t>
      </w:r>
    </w:p>
    <w:p w14:paraId="10F7520B" w14:textId="77777777" w:rsidR="007D4E27" w:rsidRDefault="007D4E27" w:rsidP="00FF49B2">
      <w:pPr>
        <w:rPr>
          <w:rFonts w:asciiTheme="majorHAnsi" w:hAnsiTheme="majorHAnsi" w:cstheme="majorHAnsi"/>
          <w:sz w:val="28"/>
          <w:szCs w:val="28"/>
        </w:rPr>
      </w:pPr>
    </w:p>
    <w:p w14:paraId="761C7D25" w14:textId="1D54FF2C" w:rsidR="00A8255C" w:rsidRDefault="00D05819" w:rsidP="00D05819">
      <w:pPr>
        <w:pStyle w:val="Heading1"/>
        <w:rPr>
          <w:noProof/>
        </w:rPr>
      </w:pPr>
      <w:bookmarkStart w:id="1" w:name="_Toc140787919"/>
      <w:r>
        <w:rPr>
          <w:noProof/>
        </w:rPr>
        <w:t xml:space="preserve">Section 2: </w:t>
      </w:r>
      <w:r w:rsidR="00A8255C">
        <w:rPr>
          <w:noProof/>
        </w:rPr>
        <w:t>Methodological Approach</w:t>
      </w:r>
      <w:bookmarkEnd w:id="1"/>
      <w:r w:rsidR="00A8255C">
        <w:rPr>
          <w:noProof/>
        </w:rPr>
        <w:t xml:space="preserve"> </w:t>
      </w:r>
    </w:p>
    <w:p w14:paraId="26251E53" w14:textId="77777777" w:rsidR="00D05819" w:rsidRPr="00D05819" w:rsidRDefault="00D05819" w:rsidP="00D05819"/>
    <w:p w14:paraId="1F57F9C4" w14:textId="76239F7A" w:rsidR="00795CDA" w:rsidRDefault="001F6976" w:rsidP="008C13E2">
      <w:pPr>
        <w:rPr>
          <w:rFonts w:asciiTheme="majorHAnsi" w:hAnsiTheme="majorHAnsi" w:cstheme="majorHAnsi"/>
          <w:noProof/>
          <w:sz w:val="28"/>
          <w:szCs w:val="28"/>
        </w:rPr>
      </w:pPr>
      <w:r w:rsidRPr="001F6976">
        <w:rPr>
          <w:rFonts w:asciiTheme="majorHAnsi" w:hAnsiTheme="majorHAnsi" w:cstheme="majorHAnsi"/>
          <w:noProof/>
          <w:sz w:val="28"/>
          <w:szCs w:val="28"/>
        </w:rPr>
        <w:t>The methodology is a crucial aspect of the proposal. For the study, both quantitative and qualitative research approaches will be taken into consideration. The aim of the research is to examine all business owners' experiences as well as all online and in-person shoppers' perceptions of their hometowns.</w:t>
      </w:r>
      <w:r>
        <w:rPr>
          <w:rFonts w:asciiTheme="majorHAnsi" w:hAnsiTheme="majorHAnsi" w:cstheme="majorHAnsi"/>
          <w:noProof/>
          <w:sz w:val="28"/>
          <w:szCs w:val="28"/>
        </w:rPr>
        <w:t xml:space="preserve">  </w:t>
      </w:r>
      <w:r w:rsidRPr="001F6976">
        <w:rPr>
          <w:rFonts w:asciiTheme="majorHAnsi" w:hAnsiTheme="majorHAnsi" w:cstheme="majorHAnsi"/>
          <w:noProof/>
          <w:sz w:val="28"/>
          <w:szCs w:val="28"/>
        </w:rPr>
        <w:t>Delve</w:t>
      </w:r>
      <w:r>
        <w:rPr>
          <w:rFonts w:asciiTheme="majorHAnsi" w:hAnsiTheme="majorHAnsi" w:cstheme="majorHAnsi"/>
          <w:noProof/>
          <w:sz w:val="28"/>
          <w:szCs w:val="28"/>
        </w:rPr>
        <w:t xml:space="preserve"> (n.d) mentions, </w:t>
      </w:r>
      <w:r w:rsidRPr="001F6976">
        <w:rPr>
          <w:rFonts w:asciiTheme="majorHAnsi" w:hAnsiTheme="majorHAnsi" w:cstheme="majorHAnsi"/>
          <w:noProof/>
          <w:sz w:val="28"/>
          <w:szCs w:val="28"/>
        </w:rPr>
        <w:t>It requires collecting and analysing both qualitative and quantitative data in order to better understand a phenomenon and address the research objectives. The core tenet of mixed-methods research is to optimise the advantages of each form of data while minimising its disadvantages. Researchers occasionally combine qualitative and quantitative approaches to enhance their arguments, boost the validity of their conclusions, and compare the results from one methodology with those from the other.</w:t>
      </w:r>
    </w:p>
    <w:p w14:paraId="5A871BDA" w14:textId="42638F32" w:rsidR="001F6976" w:rsidRDefault="001F6976" w:rsidP="008C13E2">
      <w:pPr>
        <w:rPr>
          <w:rFonts w:asciiTheme="majorHAnsi" w:hAnsiTheme="majorHAnsi" w:cstheme="majorHAnsi"/>
          <w:noProof/>
          <w:sz w:val="28"/>
          <w:szCs w:val="28"/>
        </w:rPr>
      </w:pPr>
      <w:r w:rsidRPr="001F6976">
        <w:rPr>
          <w:rFonts w:asciiTheme="majorHAnsi" w:hAnsiTheme="majorHAnsi" w:cstheme="majorHAnsi"/>
          <w:noProof/>
          <w:sz w:val="28"/>
          <w:szCs w:val="28"/>
        </w:rPr>
        <w:t xml:space="preserve">The researcher will use a questionnaire to gather the primary quantitative data. In order to obtain the highest possible level of data quality, the researcher will </w:t>
      </w:r>
      <w:r w:rsidRPr="001F6976">
        <w:rPr>
          <w:rFonts w:asciiTheme="majorHAnsi" w:hAnsiTheme="majorHAnsi" w:cstheme="majorHAnsi"/>
          <w:noProof/>
          <w:sz w:val="28"/>
          <w:szCs w:val="28"/>
        </w:rPr>
        <w:lastRenderedPageBreak/>
        <w:t>create questions that are appropriate for the study.  This will make it possible for the researcher to adhere to a framework that complements the secondary data that is accessible, which will increase the applicability of the data analysis and contrast.</w:t>
      </w:r>
      <w:r>
        <w:rPr>
          <w:rFonts w:asciiTheme="majorHAnsi" w:hAnsiTheme="majorHAnsi" w:cstheme="majorHAnsi"/>
          <w:noProof/>
          <w:sz w:val="28"/>
          <w:szCs w:val="28"/>
        </w:rPr>
        <w:t xml:space="preserve"> </w:t>
      </w:r>
    </w:p>
    <w:p w14:paraId="3BD76A7A" w14:textId="77777777" w:rsidR="001266A7" w:rsidRDefault="001D60FC" w:rsidP="008C13E2">
      <w:pPr>
        <w:rPr>
          <w:rFonts w:asciiTheme="majorHAnsi" w:hAnsiTheme="majorHAnsi" w:cstheme="majorHAnsi"/>
          <w:noProof/>
          <w:sz w:val="28"/>
          <w:szCs w:val="28"/>
        </w:rPr>
      </w:pPr>
      <w:r w:rsidRPr="00E1790F">
        <w:rPr>
          <w:rFonts w:asciiTheme="majorHAnsi" w:hAnsiTheme="majorHAnsi" w:cstheme="majorHAnsi"/>
          <w:noProof/>
          <w:sz w:val="28"/>
          <w:szCs w:val="28"/>
        </w:rPr>
        <w:t xml:space="preserve">Bhandari, </w:t>
      </w:r>
      <w:r>
        <w:rPr>
          <w:rFonts w:asciiTheme="majorHAnsi" w:hAnsiTheme="majorHAnsi" w:cstheme="majorHAnsi"/>
          <w:noProof/>
          <w:sz w:val="28"/>
          <w:szCs w:val="28"/>
        </w:rPr>
        <w:t>(</w:t>
      </w:r>
      <w:r w:rsidRPr="00E1790F">
        <w:rPr>
          <w:rFonts w:asciiTheme="majorHAnsi" w:hAnsiTheme="majorHAnsi" w:cstheme="majorHAnsi"/>
          <w:noProof/>
          <w:sz w:val="28"/>
          <w:szCs w:val="28"/>
        </w:rPr>
        <w:t>2022)</w:t>
      </w:r>
      <w:r w:rsidR="00E1790F" w:rsidRPr="00D615B3">
        <w:rPr>
          <w:rFonts w:asciiTheme="majorHAnsi" w:hAnsiTheme="majorHAnsi" w:cstheme="majorHAnsi"/>
          <w:noProof/>
          <w:sz w:val="28"/>
          <w:szCs w:val="28"/>
        </w:rPr>
        <w:t xml:space="preserve"> </w:t>
      </w:r>
      <w:r w:rsidR="00DE7150">
        <w:rPr>
          <w:rFonts w:asciiTheme="majorHAnsi" w:hAnsiTheme="majorHAnsi" w:cstheme="majorHAnsi"/>
          <w:noProof/>
          <w:sz w:val="28"/>
          <w:szCs w:val="28"/>
        </w:rPr>
        <w:t>Mentio</w:t>
      </w:r>
      <w:r w:rsidR="00ED22D2">
        <w:rPr>
          <w:rFonts w:asciiTheme="majorHAnsi" w:hAnsiTheme="majorHAnsi" w:cstheme="majorHAnsi"/>
          <w:noProof/>
          <w:sz w:val="28"/>
          <w:szCs w:val="28"/>
        </w:rPr>
        <w:t xml:space="preserve">ns, </w:t>
      </w:r>
      <w:r w:rsidR="00DE5A62" w:rsidRPr="00DE5A62">
        <w:rPr>
          <w:rFonts w:asciiTheme="majorHAnsi" w:hAnsiTheme="majorHAnsi" w:cstheme="majorHAnsi"/>
          <w:noProof/>
          <w:sz w:val="28"/>
          <w:szCs w:val="28"/>
        </w:rPr>
        <w:t>In order to gather and analyse numerical data for statistical analysis, qualitative research is utilised in the social sciences.</w:t>
      </w:r>
      <w:r w:rsidR="003A35EF">
        <w:rPr>
          <w:rFonts w:asciiTheme="majorHAnsi" w:hAnsiTheme="majorHAnsi" w:cstheme="majorHAnsi"/>
          <w:noProof/>
          <w:sz w:val="28"/>
          <w:szCs w:val="28"/>
        </w:rPr>
        <w:t xml:space="preserve"> </w:t>
      </w:r>
    </w:p>
    <w:p w14:paraId="4027C130" w14:textId="6A6EE86C" w:rsidR="000D3AF3" w:rsidRDefault="003A35EF" w:rsidP="008C13E2">
      <w:pPr>
        <w:rPr>
          <w:rFonts w:asciiTheme="majorHAnsi" w:hAnsiTheme="majorHAnsi" w:cstheme="majorHAnsi"/>
          <w:noProof/>
          <w:sz w:val="28"/>
          <w:szCs w:val="28"/>
        </w:rPr>
      </w:pPr>
      <w:r>
        <w:rPr>
          <w:rFonts w:asciiTheme="majorHAnsi" w:hAnsiTheme="majorHAnsi" w:cstheme="majorHAnsi"/>
          <w:noProof/>
          <w:sz w:val="28"/>
          <w:szCs w:val="28"/>
        </w:rPr>
        <w:t>S</w:t>
      </w:r>
      <w:r w:rsidR="00D615B3" w:rsidRPr="00D615B3">
        <w:rPr>
          <w:rFonts w:asciiTheme="majorHAnsi" w:hAnsiTheme="majorHAnsi" w:cstheme="majorHAnsi"/>
          <w:noProof/>
          <w:sz w:val="28"/>
          <w:szCs w:val="28"/>
        </w:rPr>
        <w:t>econdary data i</w:t>
      </w:r>
      <w:r w:rsidR="00EF2A7E">
        <w:rPr>
          <w:rFonts w:asciiTheme="majorHAnsi" w:hAnsiTheme="majorHAnsi" w:cstheme="majorHAnsi"/>
          <w:noProof/>
          <w:sz w:val="28"/>
          <w:szCs w:val="28"/>
        </w:rPr>
        <w:t>n</w:t>
      </w:r>
      <w:r w:rsidR="00D615B3" w:rsidRPr="00D615B3">
        <w:rPr>
          <w:rFonts w:asciiTheme="majorHAnsi" w:hAnsiTheme="majorHAnsi" w:cstheme="majorHAnsi"/>
          <w:noProof/>
          <w:sz w:val="28"/>
          <w:szCs w:val="28"/>
        </w:rPr>
        <w:t xml:space="preserve"> qualitative research which will be conducted</w:t>
      </w:r>
      <w:r w:rsidR="001266A7">
        <w:rPr>
          <w:rFonts w:asciiTheme="majorHAnsi" w:hAnsiTheme="majorHAnsi" w:cstheme="majorHAnsi"/>
          <w:noProof/>
          <w:sz w:val="28"/>
          <w:szCs w:val="28"/>
        </w:rPr>
        <w:t xml:space="preserve"> </w:t>
      </w:r>
      <w:r w:rsidR="00D615B3" w:rsidRPr="00D615B3">
        <w:rPr>
          <w:rFonts w:asciiTheme="majorHAnsi" w:hAnsiTheme="majorHAnsi" w:cstheme="majorHAnsi"/>
          <w:noProof/>
          <w:sz w:val="28"/>
          <w:szCs w:val="28"/>
        </w:rPr>
        <w:t xml:space="preserve">using interview with a semi structured question. This data will be compared to the conclusions of primary data study to determine whether the fact matches the secondary data analysis. </w:t>
      </w:r>
    </w:p>
    <w:p w14:paraId="399D23E4" w14:textId="7DAC7B94" w:rsidR="004A7160" w:rsidRDefault="00146A5F" w:rsidP="008C13E2">
      <w:pPr>
        <w:rPr>
          <w:rFonts w:asciiTheme="majorHAnsi" w:hAnsiTheme="majorHAnsi" w:cstheme="majorHAnsi"/>
          <w:noProof/>
          <w:sz w:val="28"/>
          <w:szCs w:val="28"/>
        </w:rPr>
      </w:pPr>
      <w:r w:rsidRPr="00146A5F">
        <w:rPr>
          <w:rFonts w:asciiTheme="majorHAnsi" w:hAnsiTheme="majorHAnsi" w:cstheme="majorHAnsi"/>
          <w:noProof/>
          <w:sz w:val="28"/>
          <w:szCs w:val="28"/>
        </w:rPr>
        <w:t>The word "qualitative analysis" refers to economic, corporate, or financial analysis that uses mathematical measurements and calculations, statistical simulation, and research to understand or predict behaviour.</w:t>
      </w:r>
      <w:r w:rsidR="00CD4F4B">
        <w:rPr>
          <w:rFonts w:asciiTheme="majorHAnsi" w:hAnsiTheme="majorHAnsi" w:cstheme="majorHAnsi"/>
          <w:noProof/>
          <w:sz w:val="28"/>
          <w:szCs w:val="28"/>
        </w:rPr>
        <w:t xml:space="preserve"> </w:t>
      </w:r>
      <w:r w:rsidRPr="00146A5F">
        <w:rPr>
          <w:rFonts w:asciiTheme="majorHAnsi" w:hAnsiTheme="majorHAnsi" w:cstheme="majorHAnsi"/>
          <w:noProof/>
          <w:sz w:val="28"/>
          <w:szCs w:val="28"/>
        </w:rPr>
        <w:t>Unlike quantitative analysis, which is considered to rely on subjective judgement based on unquantifiable data. This data will be compiled and compared using tally charts, spreadsheets, graphs, and charts.</w:t>
      </w:r>
    </w:p>
    <w:p w14:paraId="59DD7E82" w14:textId="075530CE" w:rsidR="00F21427" w:rsidRDefault="00F21427" w:rsidP="008C13E2">
      <w:pPr>
        <w:rPr>
          <w:rFonts w:asciiTheme="majorHAnsi" w:hAnsiTheme="majorHAnsi" w:cstheme="majorHAnsi"/>
          <w:noProof/>
          <w:sz w:val="28"/>
          <w:szCs w:val="28"/>
        </w:rPr>
      </w:pPr>
      <w:r w:rsidRPr="00F21427">
        <w:rPr>
          <w:rFonts w:asciiTheme="majorHAnsi" w:hAnsiTheme="majorHAnsi" w:cstheme="majorHAnsi"/>
          <w:noProof/>
          <w:sz w:val="28"/>
          <w:szCs w:val="28"/>
        </w:rPr>
        <w:t xml:space="preserve">The fundamental benefit of mixed methods research is that it may make </w:t>
      </w:r>
      <w:r w:rsidR="005F4CE7">
        <w:rPr>
          <w:rFonts w:asciiTheme="majorHAnsi" w:hAnsiTheme="majorHAnsi" w:cstheme="majorHAnsi"/>
          <w:noProof/>
          <w:sz w:val="28"/>
          <w:szCs w:val="28"/>
        </w:rPr>
        <w:t xml:space="preserve">the most </w:t>
      </w:r>
      <w:r w:rsidRPr="00F21427">
        <w:rPr>
          <w:rFonts w:asciiTheme="majorHAnsi" w:hAnsiTheme="majorHAnsi" w:cstheme="majorHAnsi"/>
          <w:noProof/>
          <w:sz w:val="28"/>
          <w:szCs w:val="28"/>
        </w:rPr>
        <w:t>both qualitative and quantitative research methodologies. This method enables the use of one data type's advantages to balance out another's drawbacks.  You may handle a variety of research-related challenges with this strategy, which also helps researchers get stronger evidence to back up their conclusions.</w:t>
      </w:r>
      <w:r w:rsidR="00F46707">
        <w:rPr>
          <w:rFonts w:asciiTheme="majorHAnsi" w:hAnsiTheme="majorHAnsi" w:cstheme="majorHAnsi"/>
          <w:noProof/>
          <w:sz w:val="28"/>
          <w:szCs w:val="28"/>
        </w:rPr>
        <w:t xml:space="preserve"> </w:t>
      </w:r>
      <w:r w:rsidR="0052196C" w:rsidRPr="0052196C">
        <w:rPr>
          <w:rFonts w:asciiTheme="majorHAnsi" w:hAnsiTheme="majorHAnsi" w:cstheme="majorHAnsi"/>
          <w:noProof/>
          <w:sz w:val="28"/>
          <w:szCs w:val="28"/>
        </w:rPr>
        <w:t>The disadvantages of mixed method research, according to Gov.UK (2020), include the potential for greater complexity in execution and the potential need for more expertise than would be necessary for one method alone to collect, analyse, and interpret data.</w:t>
      </w:r>
      <w:r w:rsidR="008B3212">
        <w:rPr>
          <w:rFonts w:asciiTheme="majorHAnsi" w:hAnsiTheme="majorHAnsi" w:cstheme="majorHAnsi"/>
          <w:noProof/>
          <w:sz w:val="28"/>
          <w:szCs w:val="28"/>
        </w:rPr>
        <w:t xml:space="preserve"> </w:t>
      </w:r>
    </w:p>
    <w:p w14:paraId="4A829CCF" w14:textId="77777777" w:rsidR="00A64448" w:rsidRDefault="00A64448" w:rsidP="008C13E2">
      <w:pPr>
        <w:rPr>
          <w:rFonts w:asciiTheme="majorHAnsi" w:hAnsiTheme="majorHAnsi" w:cstheme="majorHAnsi"/>
          <w:noProof/>
          <w:sz w:val="28"/>
          <w:szCs w:val="28"/>
        </w:rPr>
      </w:pPr>
    </w:p>
    <w:p w14:paraId="731D4BB7" w14:textId="64FBE08D" w:rsidR="00A8255C" w:rsidRDefault="00D05819" w:rsidP="00D05819">
      <w:pPr>
        <w:pStyle w:val="Heading1"/>
      </w:pPr>
      <w:bookmarkStart w:id="2" w:name="_Toc140787920"/>
      <w:r>
        <w:t xml:space="preserve">Section 3: </w:t>
      </w:r>
      <w:r w:rsidR="001975D0">
        <w:t xml:space="preserve">Planned data analysis and </w:t>
      </w:r>
      <w:r w:rsidR="00EE2A39">
        <w:t>Presentation.</w:t>
      </w:r>
      <w:bookmarkEnd w:id="2"/>
    </w:p>
    <w:p w14:paraId="2DF72205" w14:textId="77777777" w:rsidR="008904ED" w:rsidRPr="008904ED" w:rsidRDefault="008904ED" w:rsidP="008904ED"/>
    <w:p w14:paraId="356298E0" w14:textId="45CD32E8" w:rsidR="00254896" w:rsidRDefault="00B44CC9">
      <w:pPr>
        <w:rPr>
          <w:rFonts w:asciiTheme="majorHAnsi" w:hAnsiTheme="majorHAnsi" w:cstheme="majorHAnsi"/>
          <w:sz w:val="28"/>
          <w:szCs w:val="28"/>
        </w:rPr>
      </w:pPr>
      <w:r w:rsidRPr="00B44CC9">
        <w:rPr>
          <w:rFonts w:asciiTheme="majorHAnsi" w:hAnsiTheme="majorHAnsi" w:cstheme="majorHAnsi"/>
          <w:sz w:val="28"/>
          <w:szCs w:val="28"/>
        </w:rPr>
        <w:t xml:space="preserve">One of the approaches for gathering data will be a one-on-one interview setting. The interview question, which will be semi-structured and carefully chosen to represent the study's objectives, will provide participants the opportunity to elaborate and react freely. The participants in the interviews must sign a </w:t>
      </w:r>
      <w:r w:rsidR="00B511D6">
        <w:rPr>
          <w:rFonts w:asciiTheme="majorHAnsi" w:hAnsiTheme="majorHAnsi" w:cstheme="majorHAnsi"/>
          <w:sz w:val="28"/>
          <w:szCs w:val="28"/>
        </w:rPr>
        <w:t>participants</w:t>
      </w:r>
      <w:r w:rsidRPr="00B44CC9">
        <w:rPr>
          <w:rFonts w:asciiTheme="majorHAnsi" w:hAnsiTheme="majorHAnsi" w:cstheme="majorHAnsi"/>
          <w:sz w:val="28"/>
          <w:szCs w:val="28"/>
        </w:rPr>
        <w:t xml:space="preserve"> </w:t>
      </w:r>
      <w:r w:rsidR="003913ED">
        <w:rPr>
          <w:rFonts w:asciiTheme="majorHAnsi" w:hAnsiTheme="majorHAnsi" w:cstheme="majorHAnsi"/>
          <w:sz w:val="28"/>
          <w:szCs w:val="28"/>
        </w:rPr>
        <w:t xml:space="preserve">agreement </w:t>
      </w:r>
      <w:r w:rsidRPr="00B44CC9">
        <w:rPr>
          <w:rFonts w:asciiTheme="majorHAnsi" w:hAnsiTheme="majorHAnsi" w:cstheme="majorHAnsi"/>
          <w:sz w:val="28"/>
          <w:szCs w:val="28"/>
        </w:rPr>
        <w:t xml:space="preserve">form </w:t>
      </w:r>
      <w:r w:rsidR="007938B9">
        <w:rPr>
          <w:rFonts w:asciiTheme="majorHAnsi" w:hAnsiTheme="majorHAnsi" w:cstheme="majorHAnsi"/>
          <w:sz w:val="28"/>
          <w:szCs w:val="28"/>
        </w:rPr>
        <w:t>which wi</w:t>
      </w:r>
      <w:r w:rsidR="00AB66CB">
        <w:rPr>
          <w:rFonts w:asciiTheme="majorHAnsi" w:hAnsiTheme="majorHAnsi" w:cstheme="majorHAnsi"/>
          <w:sz w:val="28"/>
          <w:szCs w:val="28"/>
        </w:rPr>
        <w:t>ll</w:t>
      </w:r>
      <w:r w:rsidR="007938B9">
        <w:rPr>
          <w:rFonts w:asciiTheme="majorHAnsi" w:hAnsiTheme="majorHAnsi" w:cstheme="majorHAnsi"/>
          <w:sz w:val="28"/>
          <w:szCs w:val="28"/>
        </w:rPr>
        <w:t xml:space="preserve"> </w:t>
      </w:r>
      <w:r w:rsidR="0035211C">
        <w:rPr>
          <w:rFonts w:asciiTheme="majorHAnsi" w:hAnsiTheme="majorHAnsi" w:cstheme="majorHAnsi"/>
          <w:sz w:val="28"/>
          <w:szCs w:val="28"/>
        </w:rPr>
        <w:t>provide how</w:t>
      </w:r>
      <w:r w:rsidR="005F28CD">
        <w:rPr>
          <w:rFonts w:asciiTheme="majorHAnsi" w:hAnsiTheme="majorHAnsi" w:cstheme="majorHAnsi"/>
          <w:sz w:val="28"/>
          <w:szCs w:val="28"/>
        </w:rPr>
        <w:t xml:space="preserve"> the data will be collected and used, </w:t>
      </w:r>
      <w:r w:rsidR="00BB26FF">
        <w:rPr>
          <w:rFonts w:asciiTheme="majorHAnsi" w:hAnsiTheme="majorHAnsi" w:cstheme="majorHAnsi"/>
          <w:sz w:val="28"/>
          <w:szCs w:val="28"/>
        </w:rPr>
        <w:t xml:space="preserve">with a confidentiality agreement of each </w:t>
      </w:r>
      <w:r w:rsidR="00AB66CB">
        <w:rPr>
          <w:rFonts w:asciiTheme="majorHAnsi" w:hAnsiTheme="majorHAnsi" w:cstheme="majorHAnsi"/>
          <w:sz w:val="28"/>
          <w:szCs w:val="28"/>
        </w:rPr>
        <w:t>interviewee.</w:t>
      </w:r>
      <w:r w:rsidRPr="00B44CC9">
        <w:rPr>
          <w:rFonts w:asciiTheme="majorHAnsi" w:hAnsiTheme="majorHAnsi" w:cstheme="majorHAnsi"/>
          <w:sz w:val="28"/>
          <w:szCs w:val="28"/>
        </w:rPr>
        <w:t xml:space="preserve"> To guarantee that the transcripts accurately reflect the participants' comments, the interviewer will set up an audio recording device.</w:t>
      </w:r>
      <w:r w:rsidR="007276AE">
        <w:rPr>
          <w:rFonts w:asciiTheme="majorHAnsi" w:hAnsiTheme="majorHAnsi" w:cstheme="majorHAnsi"/>
          <w:sz w:val="28"/>
          <w:szCs w:val="28"/>
        </w:rPr>
        <w:t xml:space="preserve"> </w:t>
      </w:r>
      <w:r w:rsidR="00EB297E">
        <w:rPr>
          <w:rFonts w:asciiTheme="majorHAnsi" w:hAnsiTheme="majorHAnsi" w:cstheme="majorHAnsi"/>
          <w:sz w:val="28"/>
          <w:szCs w:val="28"/>
        </w:rPr>
        <w:t xml:space="preserve">A select few of business owner </w:t>
      </w:r>
      <w:r w:rsidR="00EB297E">
        <w:rPr>
          <w:rFonts w:asciiTheme="majorHAnsi" w:hAnsiTheme="majorHAnsi" w:cstheme="majorHAnsi"/>
          <w:sz w:val="28"/>
          <w:szCs w:val="28"/>
        </w:rPr>
        <w:lastRenderedPageBreak/>
        <w:t>will be chosen for the interview</w:t>
      </w:r>
      <w:r w:rsidR="002648F6">
        <w:rPr>
          <w:rFonts w:asciiTheme="majorHAnsi" w:hAnsiTheme="majorHAnsi" w:cstheme="majorHAnsi"/>
          <w:sz w:val="28"/>
          <w:szCs w:val="28"/>
        </w:rPr>
        <w:t xml:space="preserve">. </w:t>
      </w:r>
      <w:r w:rsidR="00582C4D" w:rsidRPr="00582C4D">
        <w:rPr>
          <w:rFonts w:asciiTheme="majorHAnsi" w:hAnsiTheme="majorHAnsi" w:cstheme="majorHAnsi"/>
          <w:sz w:val="28"/>
          <w:szCs w:val="28"/>
        </w:rPr>
        <w:t>A wide range of industries, age groups, experiences and geographic regions will be encouraged through the use of random sampling.</w:t>
      </w:r>
      <w:r w:rsidR="00973438">
        <w:rPr>
          <w:rFonts w:asciiTheme="majorHAnsi" w:hAnsiTheme="majorHAnsi" w:cstheme="majorHAnsi"/>
          <w:sz w:val="28"/>
          <w:szCs w:val="28"/>
        </w:rPr>
        <w:t xml:space="preserve"> </w:t>
      </w:r>
      <w:r w:rsidR="0042780A" w:rsidRPr="0042780A">
        <w:rPr>
          <w:rFonts w:asciiTheme="majorHAnsi" w:hAnsiTheme="majorHAnsi" w:cstheme="majorHAnsi"/>
          <w:sz w:val="28"/>
          <w:szCs w:val="28"/>
        </w:rPr>
        <w:t>The interviews shall take place at the participant's place of business as it is a comfortable environment for them, so they will be in a peaceful, distraction-free space. If face-to-face interviews cannot be conducted, the option of an online audio recorder teams meeting will be offered.</w:t>
      </w:r>
    </w:p>
    <w:p w14:paraId="289CD89D" w14:textId="4ADE5705" w:rsidR="00EE1BB7" w:rsidRDefault="00EE1BB7" w:rsidP="00CC2543">
      <w:pPr>
        <w:rPr>
          <w:rFonts w:asciiTheme="majorHAnsi" w:hAnsiTheme="majorHAnsi" w:cstheme="majorHAnsi"/>
          <w:sz w:val="28"/>
          <w:szCs w:val="28"/>
        </w:rPr>
      </w:pPr>
      <w:r w:rsidRPr="00EE1BB7">
        <w:rPr>
          <w:rFonts w:asciiTheme="majorHAnsi" w:hAnsiTheme="majorHAnsi" w:cstheme="majorHAnsi"/>
          <w:sz w:val="28"/>
          <w:szCs w:val="28"/>
        </w:rPr>
        <w:t xml:space="preserve">After the interviews have been captured using an audio recording device, they will be transcribed into Microsoft Word software and then arranged in a matrix table.  Once the research employs an interpretive analysis approach in which themes are found and classified, the themes are </w:t>
      </w:r>
      <w:r w:rsidRPr="00EE1BB7">
        <w:rPr>
          <w:rFonts w:asciiTheme="majorHAnsi" w:hAnsiTheme="majorHAnsi" w:cstheme="majorHAnsi"/>
          <w:sz w:val="28"/>
          <w:szCs w:val="28"/>
        </w:rPr>
        <w:t>condensed,</w:t>
      </w:r>
      <w:r w:rsidRPr="00EE1BB7">
        <w:rPr>
          <w:rFonts w:asciiTheme="majorHAnsi" w:hAnsiTheme="majorHAnsi" w:cstheme="majorHAnsi"/>
          <w:sz w:val="28"/>
          <w:szCs w:val="28"/>
        </w:rPr>
        <w:t xml:space="preserve"> and inferences are produced for the data. </w:t>
      </w:r>
      <w:r w:rsidR="00D45710" w:rsidRPr="008779CB">
        <w:rPr>
          <w:rFonts w:asciiTheme="majorHAnsi" w:hAnsiTheme="majorHAnsi" w:cstheme="majorHAnsi"/>
          <w:noProof/>
          <w:sz w:val="28"/>
          <w:szCs w:val="28"/>
        </w:rPr>
        <w:t xml:space="preserve">A theme analysis will be used; this analysis will be conducted out using Braun and Clarke's six-stage thematic analysis.  "(1) familiarisation with the data, (2) generation of codes, (3) generation of themes, (4) review of themes, (5) definition and naming of themes, (6) location of exemplars." </w:t>
      </w:r>
      <w:r w:rsidR="00D45710" w:rsidRPr="00DA5FEA">
        <w:rPr>
          <w:rFonts w:asciiTheme="majorHAnsi" w:hAnsiTheme="majorHAnsi" w:cstheme="majorHAnsi"/>
          <w:noProof/>
          <w:sz w:val="28"/>
          <w:szCs w:val="28"/>
        </w:rPr>
        <w:t xml:space="preserve">Mihas, </w:t>
      </w:r>
      <w:r w:rsidR="00D45710">
        <w:rPr>
          <w:rFonts w:asciiTheme="majorHAnsi" w:hAnsiTheme="majorHAnsi" w:cstheme="majorHAnsi"/>
          <w:noProof/>
          <w:sz w:val="28"/>
          <w:szCs w:val="28"/>
        </w:rPr>
        <w:t>(</w:t>
      </w:r>
      <w:r w:rsidR="00D45710" w:rsidRPr="00DA5FEA">
        <w:rPr>
          <w:rFonts w:asciiTheme="majorHAnsi" w:hAnsiTheme="majorHAnsi" w:cstheme="majorHAnsi"/>
          <w:noProof/>
          <w:sz w:val="28"/>
          <w:szCs w:val="28"/>
        </w:rPr>
        <w:t>2023)</w:t>
      </w:r>
    </w:p>
    <w:p w14:paraId="5B1AC485" w14:textId="2B3C1C09" w:rsidR="00B96AF7" w:rsidRPr="00E37310" w:rsidRDefault="00AB4A50" w:rsidP="00E37310">
      <w:pPr>
        <w:rPr>
          <w:rFonts w:asciiTheme="majorHAnsi" w:hAnsiTheme="majorHAnsi" w:cstheme="majorHAnsi"/>
          <w:sz w:val="28"/>
          <w:szCs w:val="28"/>
        </w:rPr>
      </w:pPr>
      <w:r w:rsidRPr="00AB4A50">
        <w:rPr>
          <w:rFonts w:asciiTheme="majorHAnsi" w:hAnsiTheme="majorHAnsi" w:cstheme="majorHAnsi"/>
          <w:sz w:val="28"/>
          <w:szCs w:val="28"/>
        </w:rPr>
        <w:t>Surveys will be used for the next data collection. 10–20 questions will be created for the survey using Microsoft forms</w:t>
      </w:r>
      <w:r w:rsidR="004B728C">
        <w:rPr>
          <w:rFonts w:asciiTheme="majorHAnsi" w:hAnsiTheme="majorHAnsi" w:cstheme="majorHAnsi"/>
          <w:sz w:val="28"/>
          <w:szCs w:val="28"/>
        </w:rPr>
        <w:t xml:space="preserve"> (2023)</w:t>
      </w:r>
      <w:r w:rsidRPr="00AB4A50">
        <w:rPr>
          <w:rFonts w:asciiTheme="majorHAnsi" w:hAnsiTheme="majorHAnsi" w:cstheme="majorHAnsi"/>
          <w:sz w:val="28"/>
          <w:szCs w:val="28"/>
        </w:rPr>
        <w:t xml:space="preserve">. When a link is ready, it will be posted on social media and distributed to neighbouring companies using those networks. After the survey is complete, the findings will be examined by inputting the data into SPSS and utilising cross tabulation to extract the relevant data. </w:t>
      </w:r>
      <w:r w:rsidR="00E312BA">
        <w:rPr>
          <w:rFonts w:asciiTheme="majorHAnsi" w:hAnsiTheme="majorHAnsi" w:cstheme="majorHAnsi"/>
          <w:sz w:val="28"/>
          <w:szCs w:val="28"/>
        </w:rPr>
        <w:t xml:space="preserve"> </w:t>
      </w:r>
      <w:bookmarkStart w:id="3" w:name="_Toc140787921"/>
    </w:p>
    <w:p w14:paraId="138C69C9" w14:textId="592427E1" w:rsidR="00373E9B" w:rsidRDefault="00D05819" w:rsidP="00D05819">
      <w:pPr>
        <w:pStyle w:val="Heading1"/>
      </w:pPr>
      <w:r>
        <w:t xml:space="preserve">Section 4: </w:t>
      </w:r>
      <w:r w:rsidR="0080652C" w:rsidRPr="0080652C">
        <w:t>Research Planning and Ethics</w:t>
      </w:r>
      <w:bookmarkEnd w:id="3"/>
    </w:p>
    <w:p w14:paraId="34B7B4AC" w14:textId="77777777" w:rsidR="00D05819" w:rsidRPr="00D05819" w:rsidRDefault="00D05819" w:rsidP="00D05819"/>
    <w:p w14:paraId="4DA8267F" w14:textId="520C297A" w:rsidR="0080652C" w:rsidRDefault="001B5602" w:rsidP="00CC2543">
      <w:pPr>
        <w:rPr>
          <w:rFonts w:asciiTheme="majorHAnsi" w:hAnsiTheme="majorHAnsi" w:cstheme="majorHAnsi"/>
          <w:sz w:val="28"/>
          <w:szCs w:val="28"/>
        </w:rPr>
      </w:pPr>
      <w:r w:rsidRPr="001B5602">
        <w:rPr>
          <w:rFonts w:asciiTheme="majorHAnsi" w:hAnsiTheme="majorHAnsi" w:cstheme="majorHAnsi"/>
          <w:sz w:val="28"/>
          <w:szCs w:val="28"/>
        </w:rPr>
        <w:t xml:space="preserve">The practical aspects of carrying out this research must be </w:t>
      </w:r>
      <w:proofErr w:type="gramStart"/>
      <w:r w:rsidRPr="001B5602">
        <w:rPr>
          <w:rFonts w:asciiTheme="majorHAnsi" w:hAnsiTheme="majorHAnsi" w:cstheme="majorHAnsi"/>
          <w:sz w:val="28"/>
          <w:szCs w:val="28"/>
        </w:rPr>
        <w:t>taken into account</w:t>
      </w:r>
      <w:proofErr w:type="gramEnd"/>
      <w:r w:rsidRPr="001B5602">
        <w:rPr>
          <w:rFonts w:asciiTheme="majorHAnsi" w:hAnsiTheme="majorHAnsi" w:cstheme="majorHAnsi"/>
          <w:sz w:val="28"/>
          <w:szCs w:val="28"/>
        </w:rPr>
        <w:t>, including the amount of time, money, and access to the necessary study subjects.</w:t>
      </w:r>
    </w:p>
    <w:p w14:paraId="03242983" w14:textId="710B376F" w:rsidR="00881EEC" w:rsidRDefault="00F84EEA" w:rsidP="00CC2543">
      <w:pPr>
        <w:rPr>
          <w:rFonts w:asciiTheme="majorHAnsi" w:hAnsiTheme="majorHAnsi" w:cstheme="majorHAnsi"/>
          <w:sz w:val="28"/>
          <w:szCs w:val="28"/>
        </w:rPr>
      </w:pPr>
      <w:r>
        <w:rPr>
          <w:rFonts w:asciiTheme="majorHAnsi" w:hAnsiTheme="majorHAnsi" w:cstheme="majorHAnsi"/>
          <w:sz w:val="28"/>
          <w:szCs w:val="28"/>
        </w:rPr>
        <w:t>Monitoring</w:t>
      </w:r>
      <w:r w:rsidR="00E82FE4">
        <w:rPr>
          <w:rFonts w:asciiTheme="majorHAnsi" w:hAnsiTheme="majorHAnsi" w:cstheme="majorHAnsi"/>
          <w:sz w:val="28"/>
          <w:szCs w:val="28"/>
        </w:rPr>
        <w:t xml:space="preserve"> the questionnaire and getting up to 50 </w:t>
      </w:r>
      <w:r>
        <w:rPr>
          <w:rFonts w:asciiTheme="majorHAnsi" w:hAnsiTheme="majorHAnsi" w:cstheme="majorHAnsi"/>
          <w:sz w:val="28"/>
          <w:szCs w:val="28"/>
        </w:rPr>
        <w:t>responses</w:t>
      </w:r>
      <w:r w:rsidR="00E82FE4">
        <w:rPr>
          <w:rFonts w:asciiTheme="majorHAnsi" w:hAnsiTheme="majorHAnsi" w:cstheme="majorHAnsi"/>
          <w:sz w:val="28"/>
          <w:szCs w:val="28"/>
        </w:rPr>
        <w:t xml:space="preserve"> </w:t>
      </w:r>
      <w:r>
        <w:rPr>
          <w:rFonts w:asciiTheme="majorHAnsi" w:hAnsiTheme="majorHAnsi" w:cstheme="majorHAnsi"/>
          <w:sz w:val="28"/>
          <w:szCs w:val="28"/>
        </w:rPr>
        <w:t xml:space="preserve">will be </w:t>
      </w:r>
      <w:r w:rsidR="009A68AB">
        <w:rPr>
          <w:rFonts w:asciiTheme="majorHAnsi" w:hAnsiTheme="majorHAnsi" w:cstheme="majorHAnsi"/>
          <w:sz w:val="28"/>
          <w:szCs w:val="28"/>
        </w:rPr>
        <w:t xml:space="preserve">adequate for the research that it being </w:t>
      </w:r>
      <w:r w:rsidR="003F4171">
        <w:rPr>
          <w:rFonts w:asciiTheme="majorHAnsi" w:hAnsiTheme="majorHAnsi" w:cstheme="majorHAnsi"/>
          <w:sz w:val="28"/>
          <w:szCs w:val="28"/>
        </w:rPr>
        <w:t>undertaken</w:t>
      </w:r>
      <w:r w:rsidR="009A68AB">
        <w:rPr>
          <w:rFonts w:asciiTheme="majorHAnsi" w:hAnsiTheme="majorHAnsi" w:cstheme="majorHAnsi"/>
          <w:sz w:val="28"/>
          <w:szCs w:val="28"/>
        </w:rPr>
        <w:t xml:space="preserve">. </w:t>
      </w:r>
      <w:r w:rsidR="003F4171" w:rsidRPr="003F4171">
        <w:rPr>
          <w:rFonts w:asciiTheme="majorHAnsi" w:hAnsiTheme="majorHAnsi" w:cstheme="majorHAnsi"/>
          <w:sz w:val="28"/>
          <w:szCs w:val="28"/>
        </w:rPr>
        <w:t xml:space="preserve">The surveys will be supplemented </w:t>
      </w:r>
      <w:r w:rsidR="003F4171" w:rsidRPr="003F4171">
        <w:rPr>
          <w:rFonts w:asciiTheme="majorHAnsi" w:hAnsiTheme="majorHAnsi" w:cstheme="majorHAnsi"/>
          <w:sz w:val="28"/>
          <w:szCs w:val="28"/>
        </w:rPr>
        <w:t>with material</w:t>
      </w:r>
      <w:r w:rsidR="003F4171" w:rsidRPr="003F4171">
        <w:rPr>
          <w:rFonts w:asciiTheme="majorHAnsi" w:hAnsiTheme="majorHAnsi" w:cstheme="majorHAnsi"/>
          <w:sz w:val="28"/>
          <w:szCs w:val="28"/>
        </w:rPr>
        <w:t xml:space="preserve"> that describes the researcher, the purpose for data collection, and the intended use of the data. Participants will be given the option to opt out and will be guaranteed of their confidentiality.  </w:t>
      </w:r>
    </w:p>
    <w:p w14:paraId="5372599D" w14:textId="1D303D2B" w:rsidR="00E80ACC" w:rsidRDefault="00431243" w:rsidP="00CC2543">
      <w:pPr>
        <w:rPr>
          <w:rFonts w:asciiTheme="majorHAnsi" w:hAnsiTheme="majorHAnsi" w:cstheme="majorHAnsi"/>
          <w:sz w:val="28"/>
          <w:szCs w:val="28"/>
        </w:rPr>
      </w:pPr>
      <w:r w:rsidRPr="00431243">
        <w:rPr>
          <w:rFonts w:asciiTheme="majorHAnsi" w:hAnsiTheme="majorHAnsi" w:cstheme="majorHAnsi"/>
          <w:sz w:val="28"/>
          <w:szCs w:val="28"/>
        </w:rPr>
        <w:t>It</w:t>
      </w:r>
      <w:r w:rsidR="004E44BA">
        <w:rPr>
          <w:rFonts w:asciiTheme="majorHAnsi" w:hAnsiTheme="majorHAnsi" w:cstheme="majorHAnsi"/>
          <w:sz w:val="28"/>
          <w:szCs w:val="28"/>
        </w:rPr>
        <w:t xml:space="preserve"> is </w:t>
      </w:r>
      <w:r w:rsidRPr="00431243">
        <w:rPr>
          <w:rFonts w:asciiTheme="majorHAnsi" w:hAnsiTheme="majorHAnsi" w:cstheme="majorHAnsi"/>
          <w:sz w:val="28"/>
          <w:szCs w:val="28"/>
        </w:rPr>
        <w:t>possible that the study will suffer from the interview conditions, as some participants may find them to be challenging</w:t>
      </w:r>
      <w:r w:rsidR="00EB3561">
        <w:rPr>
          <w:rFonts w:asciiTheme="majorHAnsi" w:hAnsiTheme="majorHAnsi" w:cstheme="majorHAnsi"/>
          <w:sz w:val="28"/>
          <w:szCs w:val="28"/>
        </w:rPr>
        <w:t xml:space="preserve"> also may feel </w:t>
      </w:r>
      <w:r w:rsidR="00EB3561">
        <w:rPr>
          <w:rFonts w:asciiTheme="majorHAnsi" w:hAnsiTheme="majorHAnsi" w:cstheme="majorHAnsi"/>
          <w:sz w:val="28"/>
          <w:szCs w:val="28"/>
        </w:rPr>
        <w:lastRenderedPageBreak/>
        <w:t>anxious and nervous during the process</w:t>
      </w:r>
      <w:r w:rsidR="00971E5A">
        <w:rPr>
          <w:rFonts w:asciiTheme="majorHAnsi" w:hAnsiTheme="majorHAnsi" w:cstheme="majorHAnsi"/>
          <w:sz w:val="28"/>
          <w:szCs w:val="28"/>
        </w:rPr>
        <w:t>,</w:t>
      </w:r>
      <w:r w:rsidRPr="00431243">
        <w:rPr>
          <w:rFonts w:asciiTheme="majorHAnsi" w:hAnsiTheme="majorHAnsi" w:cstheme="majorHAnsi"/>
          <w:sz w:val="28"/>
          <w:szCs w:val="28"/>
        </w:rPr>
        <w:t xml:space="preserve"> </w:t>
      </w:r>
      <w:r w:rsidR="00971E5A">
        <w:rPr>
          <w:rFonts w:asciiTheme="majorHAnsi" w:hAnsiTheme="majorHAnsi" w:cstheme="majorHAnsi"/>
          <w:sz w:val="28"/>
          <w:szCs w:val="28"/>
        </w:rPr>
        <w:t>a</w:t>
      </w:r>
      <w:r w:rsidRPr="00431243">
        <w:rPr>
          <w:rFonts w:asciiTheme="majorHAnsi" w:hAnsiTheme="majorHAnsi" w:cstheme="majorHAnsi"/>
          <w:sz w:val="28"/>
          <w:szCs w:val="28"/>
        </w:rPr>
        <w:t>s a result, th</w:t>
      </w:r>
      <w:r w:rsidR="009773D5">
        <w:rPr>
          <w:rFonts w:asciiTheme="majorHAnsi" w:hAnsiTheme="majorHAnsi" w:cstheme="majorHAnsi"/>
          <w:sz w:val="28"/>
          <w:szCs w:val="28"/>
        </w:rPr>
        <w:t xml:space="preserve">is could affect the </w:t>
      </w:r>
      <w:r w:rsidR="00535685">
        <w:rPr>
          <w:rFonts w:asciiTheme="majorHAnsi" w:hAnsiTheme="majorHAnsi" w:cstheme="majorHAnsi"/>
          <w:sz w:val="28"/>
          <w:szCs w:val="28"/>
        </w:rPr>
        <w:t>responses</w:t>
      </w:r>
      <w:r w:rsidRPr="00431243">
        <w:rPr>
          <w:rFonts w:asciiTheme="majorHAnsi" w:hAnsiTheme="majorHAnsi" w:cstheme="majorHAnsi"/>
          <w:sz w:val="28"/>
          <w:szCs w:val="28"/>
        </w:rPr>
        <w:t xml:space="preserve">. The questions need to be carefully crafted </w:t>
      </w:r>
      <w:proofErr w:type="gramStart"/>
      <w:r w:rsidRPr="00431243">
        <w:rPr>
          <w:rFonts w:asciiTheme="majorHAnsi" w:hAnsiTheme="majorHAnsi" w:cstheme="majorHAnsi"/>
          <w:sz w:val="28"/>
          <w:szCs w:val="28"/>
        </w:rPr>
        <w:t>in order to</w:t>
      </w:r>
      <w:proofErr w:type="gramEnd"/>
      <w:r w:rsidRPr="00431243">
        <w:rPr>
          <w:rFonts w:asciiTheme="majorHAnsi" w:hAnsiTheme="majorHAnsi" w:cstheme="majorHAnsi"/>
          <w:sz w:val="28"/>
          <w:szCs w:val="28"/>
        </w:rPr>
        <w:t xml:space="preserve"> avoid unintentional bias and provide enough details for reliable conclusions to be made from the data.</w:t>
      </w:r>
      <w:r w:rsidR="00012A0F">
        <w:rPr>
          <w:rFonts w:asciiTheme="majorHAnsi" w:hAnsiTheme="majorHAnsi" w:cstheme="majorHAnsi"/>
          <w:sz w:val="28"/>
          <w:szCs w:val="28"/>
        </w:rPr>
        <w:t xml:space="preserve"> </w:t>
      </w:r>
      <w:r w:rsidR="008B063B" w:rsidRPr="008B063B">
        <w:rPr>
          <w:rFonts w:asciiTheme="majorHAnsi" w:hAnsiTheme="majorHAnsi" w:cstheme="majorHAnsi"/>
          <w:noProof/>
          <w:sz w:val="28"/>
          <w:szCs w:val="28"/>
        </w:rPr>
        <w:t xml:space="preserve">Ingram, </w:t>
      </w:r>
      <w:r w:rsidR="008B063B">
        <w:rPr>
          <w:rFonts w:asciiTheme="majorHAnsi" w:hAnsiTheme="majorHAnsi" w:cstheme="majorHAnsi"/>
          <w:noProof/>
          <w:sz w:val="28"/>
          <w:szCs w:val="28"/>
        </w:rPr>
        <w:t>(</w:t>
      </w:r>
      <w:r w:rsidR="008B063B" w:rsidRPr="008B063B">
        <w:rPr>
          <w:rFonts w:asciiTheme="majorHAnsi" w:hAnsiTheme="majorHAnsi" w:cstheme="majorHAnsi"/>
          <w:noProof/>
          <w:sz w:val="28"/>
          <w:szCs w:val="28"/>
        </w:rPr>
        <w:t>2023)</w:t>
      </w:r>
      <w:r w:rsidR="00487FA4" w:rsidRPr="00487FA4">
        <w:rPr>
          <w:rFonts w:asciiTheme="majorHAnsi" w:hAnsiTheme="majorHAnsi" w:cstheme="majorHAnsi"/>
          <w:noProof/>
          <w:sz w:val="28"/>
          <w:szCs w:val="28"/>
        </w:rPr>
        <w:t xml:space="preserve"> points out that bias in research can happen when methodological or data-collection mistakes endanger the validity and reliability of the findings or when the researchers' own ideas, interests, or expectations have an impact on how they design their studies or interpret the results.</w:t>
      </w:r>
      <w:r w:rsidR="00B16B08">
        <w:rPr>
          <w:rFonts w:asciiTheme="majorHAnsi" w:hAnsiTheme="majorHAnsi" w:cstheme="majorHAnsi"/>
          <w:noProof/>
          <w:sz w:val="28"/>
          <w:szCs w:val="28"/>
        </w:rPr>
        <w:t xml:space="preserve"> </w:t>
      </w:r>
      <w:r w:rsidRPr="00431243">
        <w:rPr>
          <w:rFonts w:asciiTheme="majorHAnsi" w:hAnsiTheme="majorHAnsi" w:cstheme="majorHAnsi"/>
          <w:sz w:val="28"/>
          <w:szCs w:val="28"/>
        </w:rPr>
        <w:t>In order to produce more reliable data for analysis, a larger, more thorough investigation might be guided by the findings of this one.</w:t>
      </w:r>
    </w:p>
    <w:p w14:paraId="432C17F3" w14:textId="5FDAA012" w:rsidR="0018188C" w:rsidRPr="00CF2808" w:rsidRDefault="008947AA" w:rsidP="001E00A9">
      <w:pPr>
        <w:rPr>
          <w:rFonts w:asciiTheme="majorHAnsi" w:hAnsiTheme="majorHAnsi" w:cstheme="majorHAnsi"/>
          <w:sz w:val="28"/>
          <w:szCs w:val="28"/>
        </w:rPr>
      </w:pPr>
      <w:r w:rsidRPr="008947AA">
        <w:rPr>
          <w:rFonts w:asciiTheme="majorHAnsi" w:hAnsiTheme="majorHAnsi" w:cstheme="majorHAnsi"/>
          <w:sz w:val="28"/>
          <w:szCs w:val="28"/>
        </w:rPr>
        <w:t xml:space="preserve">A suitable ethics form and participant agreement form must be designed and detailed in accordance with the research. </w:t>
      </w:r>
      <w:r w:rsidR="00B07B86" w:rsidRPr="00B07B86">
        <w:rPr>
          <w:rFonts w:asciiTheme="majorHAnsi" w:hAnsiTheme="majorHAnsi" w:cstheme="majorHAnsi"/>
          <w:sz w:val="28"/>
          <w:szCs w:val="28"/>
        </w:rPr>
        <w:t>Invalid results and damage to the study's and the university's integrity might come from unethical behaviour.</w:t>
      </w:r>
      <w:r w:rsidR="00A702AF">
        <w:rPr>
          <w:rFonts w:asciiTheme="majorHAnsi" w:hAnsiTheme="majorHAnsi" w:cstheme="majorHAnsi"/>
          <w:sz w:val="28"/>
          <w:szCs w:val="28"/>
        </w:rPr>
        <w:t xml:space="preserve"> </w:t>
      </w:r>
      <w:r w:rsidR="0097116F" w:rsidRPr="0097116F">
        <w:rPr>
          <w:rFonts w:asciiTheme="majorHAnsi" w:hAnsiTheme="majorHAnsi" w:cstheme="majorHAnsi"/>
          <w:sz w:val="28"/>
          <w:szCs w:val="28"/>
        </w:rPr>
        <w:t xml:space="preserve">There </w:t>
      </w:r>
      <w:r w:rsidR="00320238">
        <w:rPr>
          <w:rFonts w:asciiTheme="majorHAnsi" w:hAnsiTheme="majorHAnsi" w:cstheme="majorHAnsi"/>
          <w:sz w:val="28"/>
          <w:szCs w:val="28"/>
        </w:rPr>
        <w:t>will</w:t>
      </w:r>
      <w:r w:rsidR="0097116F" w:rsidRPr="0097116F">
        <w:rPr>
          <w:rFonts w:asciiTheme="majorHAnsi" w:hAnsiTheme="majorHAnsi" w:cstheme="majorHAnsi"/>
          <w:sz w:val="28"/>
          <w:szCs w:val="28"/>
        </w:rPr>
        <w:t xml:space="preserve"> not going to be any participants who are under 18 or in the vulnerable category because some of the participants are business owners or managers. A brief description of the study idea, as well as the researcher's positions as an undergraduate student, will be mentioned when approaching organisations to schedule interviews.</w:t>
      </w:r>
      <w:r w:rsidR="000D3956" w:rsidRPr="000D3956">
        <w:t xml:space="preserve"> </w:t>
      </w:r>
      <w:r w:rsidR="000D3956" w:rsidRPr="000D3956">
        <w:rPr>
          <w:rFonts w:asciiTheme="majorHAnsi" w:hAnsiTheme="majorHAnsi" w:cstheme="majorHAnsi"/>
          <w:sz w:val="28"/>
          <w:szCs w:val="28"/>
        </w:rPr>
        <w:t xml:space="preserve">The participant must concur to the conditions of a participant agreement form, which must contain details regarding the phenomena. The participant has the right to withdraw from the study at any time. The researcher's intention is to use any recordings solely for that reason, as well as ensuring the participant's name and company would be kept secretly. Before conducting interviews, each participant must fill out, sign, and return a consent form to the researcher.  </w:t>
      </w:r>
    </w:p>
    <w:p w14:paraId="03991AFD" w14:textId="77777777" w:rsidR="00560838" w:rsidRPr="005A09D1" w:rsidRDefault="00560838" w:rsidP="00560838">
      <w:pPr>
        <w:rPr>
          <w:rFonts w:asciiTheme="majorHAnsi" w:hAnsiTheme="majorHAnsi" w:cstheme="majorHAnsi"/>
          <w:sz w:val="28"/>
          <w:szCs w:val="28"/>
        </w:rPr>
      </w:pPr>
      <w:r w:rsidRPr="005A09D1">
        <w:rPr>
          <w:rFonts w:asciiTheme="majorHAnsi" w:hAnsiTheme="majorHAnsi" w:cstheme="majorHAnsi"/>
          <w:sz w:val="28"/>
          <w:szCs w:val="28"/>
        </w:rPr>
        <w:t>The resources that would be needed during the research proposal would be the following:</w:t>
      </w:r>
    </w:p>
    <w:p w14:paraId="23AD1C6D" w14:textId="77777777" w:rsidR="00560838" w:rsidRPr="00560838" w:rsidRDefault="00560838" w:rsidP="00560838">
      <w:pPr>
        <w:rPr>
          <w:rFonts w:ascii="Arial" w:hAnsi="Arial" w:cs="Arial"/>
        </w:rPr>
      </w:pPr>
    </w:p>
    <w:p w14:paraId="43284422" w14:textId="2E3B8561" w:rsidR="00560838" w:rsidRPr="00560838" w:rsidRDefault="00560838" w:rsidP="00CD54F6">
      <w:pPr>
        <w:pStyle w:val="ListParagraph"/>
        <w:numPr>
          <w:ilvl w:val="1"/>
          <w:numId w:val="3"/>
        </w:numPr>
        <w:rPr>
          <w:rFonts w:asciiTheme="majorHAnsi" w:hAnsiTheme="majorHAnsi" w:cstheme="majorHAnsi"/>
          <w:sz w:val="28"/>
          <w:szCs w:val="28"/>
        </w:rPr>
      </w:pPr>
      <w:r w:rsidRPr="00560838">
        <w:rPr>
          <w:rFonts w:asciiTheme="majorHAnsi" w:hAnsiTheme="majorHAnsi" w:cstheme="majorHAnsi"/>
          <w:sz w:val="28"/>
          <w:szCs w:val="28"/>
        </w:rPr>
        <w:t>Reading resources online or paper copied.</w:t>
      </w:r>
    </w:p>
    <w:p w14:paraId="7ACAB194" w14:textId="3C78B248" w:rsidR="00560838" w:rsidRPr="00560838" w:rsidRDefault="00560838" w:rsidP="00CD54F6">
      <w:pPr>
        <w:pStyle w:val="ListParagraph"/>
        <w:numPr>
          <w:ilvl w:val="1"/>
          <w:numId w:val="3"/>
        </w:numPr>
        <w:rPr>
          <w:rFonts w:asciiTheme="majorHAnsi" w:hAnsiTheme="majorHAnsi" w:cstheme="majorHAnsi"/>
          <w:sz w:val="28"/>
          <w:szCs w:val="28"/>
        </w:rPr>
      </w:pPr>
      <w:r w:rsidRPr="00560838">
        <w:rPr>
          <w:rFonts w:asciiTheme="majorHAnsi" w:hAnsiTheme="majorHAnsi" w:cstheme="majorHAnsi"/>
          <w:sz w:val="28"/>
          <w:szCs w:val="28"/>
        </w:rPr>
        <w:t>A voice recorder for the use of interviewing.</w:t>
      </w:r>
    </w:p>
    <w:p w14:paraId="4D0B63D1" w14:textId="7D5C380A" w:rsidR="00560838" w:rsidRPr="00560838" w:rsidRDefault="00560838" w:rsidP="00CD54F6">
      <w:pPr>
        <w:pStyle w:val="ListParagraph"/>
        <w:numPr>
          <w:ilvl w:val="1"/>
          <w:numId w:val="3"/>
        </w:numPr>
        <w:rPr>
          <w:rFonts w:asciiTheme="majorHAnsi" w:hAnsiTheme="majorHAnsi" w:cstheme="majorHAnsi"/>
          <w:sz w:val="28"/>
          <w:szCs w:val="28"/>
        </w:rPr>
      </w:pPr>
      <w:r w:rsidRPr="00560838">
        <w:rPr>
          <w:rFonts w:asciiTheme="majorHAnsi" w:hAnsiTheme="majorHAnsi" w:cstheme="majorHAnsi"/>
          <w:sz w:val="28"/>
          <w:szCs w:val="28"/>
        </w:rPr>
        <w:t>A computer with access to Microsoft Word for transcribing.</w:t>
      </w:r>
    </w:p>
    <w:p w14:paraId="490115E0" w14:textId="55DEC733" w:rsidR="00560838" w:rsidRDefault="00560838" w:rsidP="00CD54F6">
      <w:pPr>
        <w:pStyle w:val="ListParagraph"/>
        <w:numPr>
          <w:ilvl w:val="1"/>
          <w:numId w:val="3"/>
        </w:numPr>
        <w:rPr>
          <w:rFonts w:asciiTheme="majorHAnsi" w:hAnsiTheme="majorHAnsi" w:cstheme="majorHAnsi"/>
          <w:sz w:val="28"/>
          <w:szCs w:val="28"/>
        </w:rPr>
      </w:pPr>
      <w:r w:rsidRPr="00560838">
        <w:rPr>
          <w:rFonts w:asciiTheme="majorHAnsi" w:hAnsiTheme="majorHAnsi" w:cstheme="majorHAnsi"/>
          <w:sz w:val="28"/>
          <w:szCs w:val="28"/>
        </w:rPr>
        <w:t>Microsoft forms for the survey</w:t>
      </w:r>
    </w:p>
    <w:p w14:paraId="405E0947" w14:textId="7AB461E1" w:rsidR="00611CAE" w:rsidRPr="00560838" w:rsidRDefault="00611CAE" w:rsidP="00CD54F6">
      <w:pPr>
        <w:pStyle w:val="ListParagraph"/>
        <w:numPr>
          <w:ilvl w:val="1"/>
          <w:numId w:val="3"/>
        </w:numPr>
        <w:rPr>
          <w:rFonts w:asciiTheme="majorHAnsi" w:hAnsiTheme="majorHAnsi" w:cstheme="majorHAnsi"/>
          <w:sz w:val="28"/>
          <w:szCs w:val="28"/>
        </w:rPr>
      </w:pPr>
      <w:r>
        <w:rPr>
          <w:rFonts w:asciiTheme="majorHAnsi" w:hAnsiTheme="majorHAnsi" w:cstheme="majorHAnsi"/>
          <w:sz w:val="28"/>
          <w:szCs w:val="28"/>
        </w:rPr>
        <w:t>Pa</w:t>
      </w:r>
      <w:r w:rsidR="00A770C5">
        <w:rPr>
          <w:rFonts w:asciiTheme="majorHAnsi" w:hAnsiTheme="majorHAnsi" w:cstheme="majorHAnsi"/>
          <w:sz w:val="28"/>
          <w:szCs w:val="28"/>
        </w:rPr>
        <w:t>rticipant agreement form</w:t>
      </w:r>
    </w:p>
    <w:p w14:paraId="4E39EC93" w14:textId="6CDF4203" w:rsidR="0018188C" w:rsidRDefault="004C5FED" w:rsidP="00CD54F6">
      <w:pPr>
        <w:pStyle w:val="ListParagraph"/>
        <w:numPr>
          <w:ilvl w:val="1"/>
          <w:numId w:val="3"/>
        </w:numPr>
        <w:rPr>
          <w:rFonts w:asciiTheme="majorHAnsi" w:hAnsiTheme="majorHAnsi" w:cstheme="majorHAnsi"/>
          <w:sz w:val="28"/>
          <w:szCs w:val="28"/>
        </w:rPr>
      </w:pPr>
      <w:r>
        <w:rPr>
          <w:rFonts w:asciiTheme="majorHAnsi" w:hAnsiTheme="majorHAnsi" w:cstheme="majorHAnsi"/>
          <w:sz w:val="28"/>
          <w:szCs w:val="28"/>
        </w:rPr>
        <w:t>E</w:t>
      </w:r>
      <w:r w:rsidR="00560838" w:rsidRPr="00560838">
        <w:rPr>
          <w:rFonts w:asciiTheme="majorHAnsi" w:hAnsiTheme="majorHAnsi" w:cstheme="majorHAnsi"/>
          <w:sz w:val="28"/>
          <w:szCs w:val="28"/>
        </w:rPr>
        <w:t>thic forms</w:t>
      </w:r>
    </w:p>
    <w:p w14:paraId="5CBCA866" w14:textId="77777777" w:rsidR="00EF1CBB" w:rsidRDefault="00EF1CBB" w:rsidP="001E00A9">
      <w:pPr>
        <w:tabs>
          <w:tab w:val="left" w:pos="1245"/>
        </w:tabs>
        <w:rPr>
          <w:rFonts w:asciiTheme="majorHAnsi" w:hAnsiTheme="majorHAnsi" w:cstheme="majorHAnsi"/>
          <w:sz w:val="28"/>
          <w:szCs w:val="28"/>
        </w:rPr>
      </w:pPr>
    </w:p>
    <w:p w14:paraId="5279AD44" w14:textId="77777777" w:rsidR="00A43E69" w:rsidRDefault="00A43E69" w:rsidP="001E00A9">
      <w:pPr>
        <w:tabs>
          <w:tab w:val="left" w:pos="1245"/>
        </w:tabs>
        <w:rPr>
          <w:rFonts w:asciiTheme="majorHAnsi" w:hAnsiTheme="majorHAnsi" w:cstheme="majorHAnsi"/>
          <w:sz w:val="28"/>
          <w:szCs w:val="28"/>
        </w:rPr>
      </w:pPr>
      <w:r w:rsidRPr="00A43E69">
        <w:rPr>
          <w:rFonts w:asciiTheme="majorHAnsi" w:hAnsiTheme="majorHAnsi" w:cstheme="majorHAnsi"/>
          <w:sz w:val="28"/>
          <w:szCs w:val="28"/>
        </w:rPr>
        <w:lastRenderedPageBreak/>
        <w:t xml:space="preserve">The following expenses will be </w:t>
      </w:r>
      <w:proofErr w:type="gramStart"/>
      <w:r w:rsidRPr="00A43E69">
        <w:rPr>
          <w:rFonts w:asciiTheme="majorHAnsi" w:hAnsiTheme="majorHAnsi" w:cstheme="majorHAnsi"/>
          <w:sz w:val="28"/>
          <w:szCs w:val="28"/>
        </w:rPr>
        <w:t>taken into account</w:t>
      </w:r>
      <w:proofErr w:type="gramEnd"/>
      <w:r w:rsidRPr="00A43E69">
        <w:rPr>
          <w:rFonts w:asciiTheme="majorHAnsi" w:hAnsiTheme="majorHAnsi" w:cstheme="majorHAnsi"/>
          <w:sz w:val="28"/>
          <w:szCs w:val="28"/>
        </w:rPr>
        <w:t xml:space="preserve"> when determining the research budget: </w:t>
      </w:r>
    </w:p>
    <w:p w14:paraId="3183DB7D" w14:textId="516C2AA3" w:rsidR="0020731A" w:rsidRPr="0020731A" w:rsidRDefault="0020731A" w:rsidP="004857FB">
      <w:pPr>
        <w:pStyle w:val="ListParagraph"/>
        <w:numPr>
          <w:ilvl w:val="0"/>
          <w:numId w:val="6"/>
        </w:numPr>
        <w:tabs>
          <w:tab w:val="left" w:pos="1245"/>
        </w:tabs>
        <w:rPr>
          <w:rFonts w:asciiTheme="majorHAnsi" w:hAnsiTheme="majorHAnsi" w:cstheme="majorHAnsi"/>
          <w:sz w:val="28"/>
          <w:szCs w:val="28"/>
        </w:rPr>
      </w:pPr>
      <w:r w:rsidRPr="0020731A">
        <w:rPr>
          <w:rFonts w:asciiTheme="majorHAnsi" w:hAnsiTheme="majorHAnsi" w:cstheme="majorHAnsi"/>
          <w:sz w:val="28"/>
          <w:szCs w:val="28"/>
        </w:rPr>
        <w:t xml:space="preserve">Costs of reading materials for the </w:t>
      </w:r>
      <w:r w:rsidRPr="0020731A">
        <w:rPr>
          <w:rFonts w:asciiTheme="majorHAnsi" w:hAnsiTheme="majorHAnsi" w:cstheme="majorHAnsi"/>
          <w:sz w:val="28"/>
          <w:szCs w:val="28"/>
        </w:rPr>
        <w:t>research.</w:t>
      </w:r>
    </w:p>
    <w:p w14:paraId="77638FE8" w14:textId="135A0A04" w:rsidR="0020731A" w:rsidRPr="0020731A" w:rsidRDefault="00A43E69" w:rsidP="004857FB">
      <w:pPr>
        <w:pStyle w:val="ListParagraph"/>
        <w:numPr>
          <w:ilvl w:val="0"/>
          <w:numId w:val="6"/>
        </w:numPr>
        <w:tabs>
          <w:tab w:val="left" w:pos="1245"/>
        </w:tabs>
        <w:rPr>
          <w:rFonts w:asciiTheme="majorHAnsi" w:hAnsiTheme="majorHAnsi" w:cstheme="majorHAnsi"/>
          <w:sz w:val="28"/>
          <w:szCs w:val="28"/>
        </w:rPr>
      </w:pPr>
      <w:r w:rsidRPr="0020731A">
        <w:rPr>
          <w:rFonts w:asciiTheme="majorHAnsi" w:hAnsiTheme="majorHAnsi" w:cstheme="majorHAnsi"/>
          <w:sz w:val="28"/>
          <w:szCs w:val="28"/>
        </w:rPr>
        <w:t xml:space="preserve">Travel costs for the researcher to conduct the </w:t>
      </w:r>
      <w:r w:rsidR="0020731A" w:rsidRPr="0020731A">
        <w:rPr>
          <w:rFonts w:asciiTheme="majorHAnsi" w:hAnsiTheme="majorHAnsi" w:cstheme="majorHAnsi"/>
          <w:sz w:val="28"/>
          <w:szCs w:val="28"/>
        </w:rPr>
        <w:t>interviews.</w:t>
      </w:r>
    </w:p>
    <w:p w14:paraId="7D872D73" w14:textId="003EEEEF" w:rsidR="0020731A" w:rsidRPr="0020731A" w:rsidRDefault="00A43E69" w:rsidP="004857FB">
      <w:pPr>
        <w:pStyle w:val="ListParagraph"/>
        <w:numPr>
          <w:ilvl w:val="0"/>
          <w:numId w:val="6"/>
        </w:numPr>
        <w:tabs>
          <w:tab w:val="left" w:pos="1245"/>
        </w:tabs>
        <w:rPr>
          <w:rFonts w:asciiTheme="majorHAnsi" w:hAnsiTheme="majorHAnsi" w:cstheme="majorHAnsi"/>
          <w:sz w:val="28"/>
          <w:szCs w:val="28"/>
        </w:rPr>
      </w:pPr>
      <w:r w:rsidRPr="0020731A">
        <w:rPr>
          <w:rFonts w:asciiTheme="majorHAnsi" w:hAnsiTheme="majorHAnsi" w:cstheme="majorHAnsi"/>
          <w:sz w:val="28"/>
          <w:szCs w:val="28"/>
        </w:rPr>
        <w:t xml:space="preserve">Phone costs incurred to reach </w:t>
      </w:r>
      <w:r w:rsidR="0020731A" w:rsidRPr="0020731A">
        <w:rPr>
          <w:rFonts w:asciiTheme="majorHAnsi" w:hAnsiTheme="majorHAnsi" w:cstheme="majorHAnsi"/>
          <w:sz w:val="28"/>
          <w:szCs w:val="28"/>
        </w:rPr>
        <w:t>interviewees.</w:t>
      </w:r>
    </w:p>
    <w:p w14:paraId="12E97B59" w14:textId="3E2CF77D" w:rsidR="00EF1CBB" w:rsidRPr="00CD54F6" w:rsidRDefault="00A43E69" w:rsidP="001E00A9">
      <w:pPr>
        <w:pStyle w:val="ListParagraph"/>
        <w:numPr>
          <w:ilvl w:val="0"/>
          <w:numId w:val="6"/>
        </w:numPr>
        <w:tabs>
          <w:tab w:val="left" w:pos="1245"/>
        </w:tabs>
        <w:rPr>
          <w:rFonts w:asciiTheme="majorHAnsi" w:hAnsiTheme="majorHAnsi" w:cstheme="majorHAnsi"/>
          <w:sz w:val="28"/>
          <w:szCs w:val="28"/>
        </w:rPr>
      </w:pPr>
      <w:r w:rsidRPr="0020731A">
        <w:rPr>
          <w:rFonts w:asciiTheme="majorHAnsi" w:hAnsiTheme="majorHAnsi" w:cstheme="majorHAnsi"/>
          <w:sz w:val="28"/>
          <w:szCs w:val="28"/>
        </w:rPr>
        <w:t>Cost for paper</w:t>
      </w:r>
      <w:r w:rsidR="004F0C7C">
        <w:rPr>
          <w:rFonts w:asciiTheme="majorHAnsi" w:hAnsiTheme="majorHAnsi" w:cstheme="majorHAnsi"/>
          <w:sz w:val="28"/>
          <w:szCs w:val="28"/>
        </w:rPr>
        <w:t xml:space="preserve"> and </w:t>
      </w:r>
      <w:r w:rsidRPr="0020731A">
        <w:rPr>
          <w:rFonts w:asciiTheme="majorHAnsi" w:hAnsiTheme="majorHAnsi" w:cstheme="majorHAnsi"/>
          <w:sz w:val="28"/>
          <w:szCs w:val="28"/>
        </w:rPr>
        <w:t>ink (if participants prefer their participant agreement form be printed off rather than digitised).</w:t>
      </w:r>
    </w:p>
    <w:p w14:paraId="508D5E0F" w14:textId="77777777" w:rsidR="00EF1CBB" w:rsidRDefault="00EF1CBB" w:rsidP="001E00A9">
      <w:pPr>
        <w:tabs>
          <w:tab w:val="left" w:pos="1245"/>
        </w:tabs>
        <w:rPr>
          <w:rFonts w:asciiTheme="majorHAnsi" w:hAnsiTheme="majorHAnsi" w:cstheme="majorHAnsi"/>
          <w:sz w:val="28"/>
          <w:szCs w:val="28"/>
        </w:rPr>
      </w:pPr>
    </w:p>
    <w:p w14:paraId="427002CF" w14:textId="77777777" w:rsidR="00CB7A95" w:rsidRDefault="002F157E" w:rsidP="001E00A9">
      <w:pPr>
        <w:tabs>
          <w:tab w:val="left" w:pos="1245"/>
        </w:tabs>
        <w:rPr>
          <w:rFonts w:asciiTheme="majorHAnsi" w:hAnsiTheme="majorHAnsi" w:cstheme="majorHAnsi"/>
          <w:noProof/>
          <w:sz w:val="28"/>
          <w:szCs w:val="28"/>
        </w:rPr>
      </w:pPr>
      <w:r w:rsidRPr="002F157E">
        <w:rPr>
          <w:rFonts w:asciiTheme="majorHAnsi" w:hAnsiTheme="majorHAnsi" w:cstheme="majorHAnsi"/>
          <w:sz w:val="28"/>
          <w:szCs w:val="28"/>
        </w:rPr>
        <w:t xml:space="preserve">A Gantt chart would make it easier to stay on schedule and ensure that all deadlines are met. </w:t>
      </w:r>
      <w:r w:rsidR="007218E4" w:rsidRPr="00692049">
        <w:rPr>
          <w:rFonts w:asciiTheme="majorHAnsi" w:hAnsiTheme="majorHAnsi" w:cstheme="majorHAnsi"/>
          <w:noProof/>
          <w:sz w:val="28"/>
          <w:szCs w:val="28"/>
        </w:rPr>
        <w:t>Meardon</w:t>
      </w:r>
      <w:r w:rsidR="007218E4">
        <w:rPr>
          <w:rFonts w:asciiTheme="majorHAnsi" w:hAnsiTheme="majorHAnsi" w:cstheme="majorHAnsi"/>
          <w:noProof/>
          <w:sz w:val="28"/>
          <w:szCs w:val="28"/>
        </w:rPr>
        <w:t>, E</w:t>
      </w:r>
      <w:r w:rsidR="00332E71">
        <w:rPr>
          <w:rFonts w:asciiTheme="majorHAnsi" w:hAnsiTheme="majorHAnsi" w:cstheme="majorHAnsi"/>
          <w:noProof/>
          <w:sz w:val="28"/>
          <w:szCs w:val="28"/>
        </w:rPr>
        <w:t>.</w:t>
      </w:r>
      <w:r w:rsidR="007218E4">
        <w:rPr>
          <w:rFonts w:asciiTheme="majorHAnsi" w:hAnsiTheme="majorHAnsi" w:cstheme="majorHAnsi"/>
          <w:noProof/>
          <w:sz w:val="28"/>
          <w:szCs w:val="28"/>
        </w:rPr>
        <w:t xml:space="preserve"> (n.d</w:t>
      </w:r>
      <w:r w:rsidR="007218E4" w:rsidRPr="00692049">
        <w:rPr>
          <w:rFonts w:asciiTheme="majorHAnsi" w:hAnsiTheme="majorHAnsi" w:cstheme="majorHAnsi"/>
          <w:noProof/>
          <w:sz w:val="28"/>
          <w:szCs w:val="28"/>
        </w:rPr>
        <w:t>)</w:t>
      </w:r>
      <w:r w:rsidR="007218E4">
        <w:rPr>
          <w:rFonts w:asciiTheme="majorHAnsi" w:hAnsiTheme="majorHAnsi" w:cstheme="majorHAnsi"/>
          <w:noProof/>
          <w:sz w:val="28"/>
          <w:szCs w:val="28"/>
        </w:rPr>
        <w:t xml:space="preserve"> </w:t>
      </w:r>
      <w:r w:rsidR="0011266C" w:rsidRPr="0011266C">
        <w:rPr>
          <w:rFonts w:asciiTheme="majorHAnsi" w:hAnsiTheme="majorHAnsi" w:cstheme="majorHAnsi"/>
          <w:noProof/>
          <w:sz w:val="28"/>
          <w:szCs w:val="28"/>
        </w:rPr>
        <w:t>describes the Gantt chart as a project management tool which displays the volume of tasks completed over a period in relation to the time allocated for the activity.</w:t>
      </w:r>
      <w:r w:rsidR="0011266C">
        <w:rPr>
          <w:rFonts w:asciiTheme="majorHAnsi" w:hAnsiTheme="majorHAnsi" w:cstheme="majorHAnsi"/>
          <w:noProof/>
          <w:sz w:val="28"/>
          <w:szCs w:val="28"/>
        </w:rPr>
        <w:t xml:space="preserve"> </w:t>
      </w:r>
    </w:p>
    <w:p w14:paraId="1323B2DB" w14:textId="6E475AB7" w:rsidR="00EF1CBB" w:rsidRDefault="002F157E" w:rsidP="001E00A9">
      <w:pPr>
        <w:tabs>
          <w:tab w:val="left" w:pos="1245"/>
        </w:tabs>
        <w:rPr>
          <w:rFonts w:asciiTheme="majorHAnsi" w:hAnsiTheme="majorHAnsi" w:cstheme="majorHAnsi"/>
          <w:sz w:val="28"/>
          <w:szCs w:val="28"/>
        </w:rPr>
      </w:pPr>
      <w:r w:rsidRPr="002F157E">
        <w:rPr>
          <w:rFonts w:asciiTheme="majorHAnsi" w:hAnsiTheme="majorHAnsi" w:cstheme="majorHAnsi"/>
          <w:sz w:val="28"/>
          <w:szCs w:val="28"/>
        </w:rPr>
        <w:t>This schedule will cover the entire timeframe of the data collection and analysis that is required.</w:t>
      </w:r>
    </w:p>
    <w:p w14:paraId="6D306DA5" w14:textId="77777777" w:rsidR="00EF1CBB" w:rsidRDefault="00EF1CBB" w:rsidP="001E00A9">
      <w:pPr>
        <w:tabs>
          <w:tab w:val="left" w:pos="1245"/>
        </w:tabs>
        <w:rPr>
          <w:rFonts w:asciiTheme="majorHAnsi" w:hAnsiTheme="majorHAnsi" w:cstheme="majorHAnsi"/>
          <w:sz w:val="28"/>
          <w:szCs w:val="28"/>
        </w:rPr>
      </w:pPr>
    </w:p>
    <w:tbl>
      <w:tblPr>
        <w:tblStyle w:val="TableGrid"/>
        <w:tblW w:w="10556" w:type="dxa"/>
        <w:tblInd w:w="-998" w:type="dxa"/>
        <w:tblLayout w:type="fixed"/>
        <w:tblLook w:val="04A0" w:firstRow="1" w:lastRow="0" w:firstColumn="1" w:lastColumn="0" w:noHBand="0" w:noVBand="1"/>
      </w:tblPr>
      <w:tblGrid>
        <w:gridCol w:w="3823"/>
        <w:gridCol w:w="709"/>
        <w:gridCol w:w="886"/>
        <w:gridCol w:w="709"/>
        <w:gridCol w:w="886"/>
        <w:gridCol w:w="886"/>
        <w:gridCol w:w="885"/>
        <w:gridCol w:w="886"/>
        <w:gridCol w:w="886"/>
      </w:tblGrid>
      <w:tr w:rsidR="008C7A7B" w14:paraId="4E775510" w14:textId="77777777" w:rsidTr="00716CFF">
        <w:trPr>
          <w:trHeight w:val="285"/>
        </w:trPr>
        <w:tc>
          <w:tcPr>
            <w:tcW w:w="3823" w:type="dxa"/>
          </w:tcPr>
          <w:p w14:paraId="24568A8D" w14:textId="77777777" w:rsidR="006B1DA0" w:rsidRDefault="006B1DA0" w:rsidP="0023523C">
            <w:r>
              <w:t>Task Name</w:t>
            </w:r>
          </w:p>
        </w:tc>
        <w:tc>
          <w:tcPr>
            <w:tcW w:w="709" w:type="dxa"/>
          </w:tcPr>
          <w:p w14:paraId="270DF9CF" w14:textId="3C6932D7" w:rsidR="006B1DA0" w:rsidRDefault="006B1DA0" w:rsidP="0023523C">
            <w:r>
              <w:t>Oct</w:t>
            </w:r>
          </w:p>
        </w:tc>
        <w:tc>
          <w:tcPr>
            <w:tcW w:w="886" w:type="dxa"/>
          </w:tcPr>
          <w:p w14:paraId="5E354D55" w14:textId="2AD03A26" w:rsidR="006B1DA0" w:rsidRDefault="006B1DA0" w:rsidP="0023523C">
            <w:r>
              <w:t>Nov</w:t>
            </w:r>
          </w:p>
        </w:tc>
        <w:tc>
          <w:tcPr>
            <w:tcW w:w="709" w:type="dxa"/>
          </w:tcPr>
          <w:p w14:paraId="3DE490E1" w14:textId="11865C11" w:rsidR="006B1DA0" w:rsidRDefault="006B1DA0" w:rsidP="0023523C">
            <w:r>
              <w:t>Dec</w:t>
            </w:r>
          </w:p>
        </w:tc>
        <w:tc>
          <w:tcPr>
            <w:tcW w:w="886" w:type="dxa"/>
          </w:tcPr>
          <w:p w14:paraId="0496E58D" w14:textId="779256BE" w:rsidR="006B1DA0" w:rsidRDefault="006B1DA0" w:rsidP="0023523C">
            <w:r>
              <w:t xml:space="preserve">Jan </w:t>
            </w:r>
          </w:p>
        </w:tc>
        <w:tc>
          <w:tcPr>
            <w:tcW w:w="886" w:type="dxa"/>
          </w:tcPr>
          <w:p w14:paraId="2BF11596" w14:textId="1D8E9BC7" w:rsidR="006B1DA0" w:rsidRDefault="006B1DA0" w:rsidP="0023523C">
            <w:r>
              <w:t>Feb</w:t>
            </w:r>
          </w:p>
        </w:tc>
        <w:tc>
          <w:tcPr>
            <w:tcW w:w="885" w:type="dxa"/>
          </w:tcPr>
          <w:p w14:paraId="5AD5DA48" w14:textId="37EC6D2A" w:rsidR="006B1DA0" w:rsidRDefault="006B1DA0" w:rsidP="0023523C">
            <w:r>
              <w:t>Ma</w:t>
            </w:r>
            <w:r w:rsidR="008C7A7B">
              <w:t>r</w:t>
            </w:r>
          </w:p>
        </w:tc>
        <w:tc>
          <w:tcPr>
            <w:tcW w:w="886" w:type="dxa"/>
          </w:tcPr>
          <w:p w14:paraId="5923DE3C" w14:textId="0DFFE05B" w:rsidR="006B1DA0" w:rsidRDefault="006B1DA0" w:rsidP="0023523C">
            <w:r>
              <w:t>Apr</w:t>
            </w:r>
          </w:p>
        </w:tc>
        <w:tc>
          <w:tcPr>
            <w:tcW w:w="886" w:type="dxa"/>
          </w:tcPr>
          <w:p w14:paraId="50119B15" w14:textId="77777777" w:rsidR="006B1DA0" w:rsidRDefault="006B1DA0" w:rsidP="0023523C">
            <w:r>
              <w:t>May</w:t>
            </w:r>
          </w:p>
        </w:tc>
      </w:tr>
      <w:tr w:rsidR="00B24868" w14:paraId="051DAAC6" w14:textId="77777777" w:rsidTr="00716CFF">
        <w:trPr>
          <w:trHeight w:val="559"/>
        </w:trPr>
        <w:tc>
          <w:tcPr>
            <w:tcW w:w="3823" w:type="dxa"/>
          </w:tcPr>
          <w:p w14:paraId="530717E2" w14:textId="77777777" w:rsidR="006B1DA0" w:rsidRDefault="006B1DA0" w:rsidP="0023523C">
            <w:r>
              <w:t>Discussion on topic</w:t>
            </w:r>
          </w:p>
        </w:tc>
        <w:tc>
          <w:tcPr>
            <w:tcW w:w="709" w:type="dxa"/>
            <w:shd w:val="clear" w:color="auto" w:fill="F2F2F2" w:themeFill="background1" w:themeFillShade="F2"/>
          </w:tcPr>
          <w:p w14:paraId="522C2778" w14:textId="77777777" w:rsidR="006B1DA0" w:rsidRPr="00731B18" w:rsidRDefault="006B1DA0" w:rsidP="0023523C">
            <w:pPr>
              <w:rPr>
                <w:highlight w:val="green"/>
              </w:rPr>
            </w:pPr>
          </w:p>
        </w:tc>
        <w:tc>
          <w:tcPr>
            <w:tcW w:w="886" w:type="dxa"/>
          </w:tcPr>
          <w:p w14:paraId="02F315CB" w14:textId="77777777" w:rsidR="006B1DA0" w:rsidRDefault="006B1DA0" w:rsidP="0023523C"/>
        </w:tc>
        <w:tc>
          <w:tcPr>
            <w:tcW w:w="709" w:type="dxa"/>
          </w:tcPr>
          <w:p w14:paraId="4297AF23" w14:textId="77777777" w:rsidR="006B1DA0" w:rsidRDefault="006B1DA0" w:rsidP="0023523C"/>
        </w:tc>
        <w:tc>
          <w:tcPr>
            <w:tcW w:w="886" w:type="dxa"/>
          </w:tcPr>
          <w:p w14:paraId="5026B9DE" w14:textId="77777777" w:rsidR="006B1DA0" w:rsidRDefault="006B1DA0" w:rsidP="0023523C"/>
        </w:tc>
        <w:tc>
          <w:tcPr>
            <w:tcW w:w="886" w:type="dxa"/>
          </w:tcPr>
          <w:p w14:paraId="78B5568E" w14:textId="77777777" w:rsidR="006B1DA0" w:rsidRDefault="006B1DA0" w:rsidP="0023523C"/>
        </w:tc>
        <w:tc>
          <w:tcPr>
            <w:tcW w:w="885" w:type="dxa"/>
          </w:tcPr>
          <w:p w14:paraId="5FC68EC7" w14:textId="77777777" w:rsidR="006B1DA0" w:rsidRDefault="006B1DA0" w:rsidP="0023523C"/>
        </w:tc>
        <w:tc>
          <w:tcPr>
            <w:tcW w:w="886" w:type="dxa"/>
          </w:tcPr>
          <w:p w14:paraId="5F60589C" w14:textId="77777777" w:rsidR="006B1DA0" w:rsidRDefault="006B1DA0" w:rsidP="0023523C"/>
        </w:tc>
        <w:tc>
          <w:tcPr>
            <w:tcW w:w="886" w:type="dxa"/>
          </w:tcPr>
          <w:p w14:paraId="0E343D3B" w14:textId="77777777" w:rsidR="006B1DA0" w:rsidRDefault="006B1DA0" w:rsidP="0023523C"/>
        </w:tc>
      </w:tr>
      <w:tr w:rsidR="00FF5A92" w14:paraId="2D1A11EF" w14:textId="77777777" w:rsidTr="00716CFF">
        <w:trPr>
          <w:trHeight w:val="724"/>
        </w:trPr>
        <w:tc>
          <w:tcPr>
            <w:tcW w:w="3823" w:type="dxa"/>
          </w:tcPr>
          <w:p w14:paraId="5E2D1318" w14:textId="77777777" w:rsidR="006B1DA0" w:rsidRDefault="006B1DA0" w:rsidP="0023523C">
            <w:r>
              <w:t>Draw up proposal</w:t>
            </w:r>
          </w:p>
        </w:tc>
        <w:tc>
          <w:tcPr>
            <w:tcW w:w="709" w:type="dxa"/>
            <w:shd w:val="clear" w:color="auto" w:fill="F2F2F2" w:themeFill="background1" w:themeFillShade="F2"/>
          </w:tcPr>
          <w:p w14:paraId="02425D29" w14:textId="77777777" w:rsidR="006B1DA0" w:rsidRDefault="006B1DA0" w:rsidP="0023523C"/>
        </w:tc>
        <w:tc>
          <w:tcPr>
            <w:tcW w:w="886" w:type="dxa"/>
            <w:shd w:val="clear" w:color="auto" w:fill="F2F2F2" w:themeFill="background1" w:themeFillShade="F2"/>
          </w:tcPr>
          <w:p w14:paraId="46FC8E6A" w14:textId="77777777" w:rsidR="006B1DA0" w:rsidRDefault="006B1DA0" w:rsidP="0023523C"/>
        </w:tc>
        <w:tc>
          <w:tcPr>
            <w:tcW w:w="709" w:type="dxa"/>
          </w:tcPr>
          <w:p w14:paraId="61F04BE7" w14:textId="77777777" w:rsidR="006B1DA0" w:rsidRDefault="006B1DA0" w:rsidP="0023523C"/>
        </w:tc>
        <w:tc>
          <w:tcPr>
            <w:tcW w:w="886" w:type="dxa"/>
          </w:tcPr>
          <w:p w14:paraId="5A9CD421" w14:textId="77777777" w:rsidR="006B1DA0" w:rsidRDefault="006B1DA0" w:rsidP="0023523C"/>
        </w:tc>
        <w:tc>
          <w:tcPr>
            <w:tcW w:w="886" w:type="dxa"/>
          </w:tcPr>
          <w:p w14:paraId="4D82CF74" w14:textId="77777777" w:rsidR="006B1DA0" w:rsidRDefault="006B1DA0" w:rsidP="0023523C"/>
        </w:tc>
        <w:tc>
          <w:tcPr>
            <w:tcW w:w="885" w:type="dxa"/>
          </w:tcPr>
          <w:p w14:paraId="2E5D6A56" w14:textId="77777777" w:rsidR="006B1DA0" w:rsidRDefault="006B1DA0" w:rsidP="0023523C"/>
        </w:tc>
        <w:tc>
          <w:tcPr>
            <w:tcW w:w="886" w:type="dxa"/>
          </w:tcPr>
          <w:p w14:paraId="50C52CDF" w14:textId="77777777" w:rsidR="006B1DA0" w:rsidRDefault="006B1DA0" w:rsidP="0023523C"/>
        </w:tc>
        <w:tc>
          <w:tcPr>
            <w:tcW w:w="886" w:type="dxa"/>
          </w:tcPr>
          <w:p w14:paraId="375759BA" w14:textId="77777777" w:rsidR="006B1DA0" w:rsidRDefault="006B1DA0" w:rsidP="0023523C"/>
        </w:tc>
      </w:tr>
      <w:tr w:rsidR="00FF5A92" w14:paraId="210ED8AF" w14:textId="77777777" w:rsidTr="00716CFF">
        <w:trPr>
          <w:trHeight w:val="631"/>
        </w:trPr>
        <w:tc>
          <w:tcPr>
            <w:tcW w:w="3823" w:type="dxa"/>
          </w:tcPr>
          <w:p w14:paraId="5C2EBDBD" w14:textId="77777777" w:rsidR="006B1DA0" w:rsidRDefault="006B1DA0" w:rsidP="0023523C">
            <w:r>
              <w:t>Prepare interview questions and survey</w:t>
            </w:r>
          </w:p>
        </w:tc>
        <w:tc>
          <w:tcPr>
            <w:tcW w:w="709" w:type="dxa"/>
          </w:tcPr>
          <w:p w14:paraId="0831D32E" w14:textId="77777777" w:rsidR="006B1DA0" w:rsidRDefault="006B1DA0" w:rsidP="0023523C"/>
        </w:tc>
        <w:tc>
          <w:tcPr>
            <w:tcW w:w="886" w:type="dxa"/>
            <w:shd w:val="clear" w:color="auto" w:fill="F2F2F2" w:themeFill="background1" w:themeFillShade="F2"/>
          </w:tcPr>
          <w:p w14:paraId="7A7F452D" w14:textId="77777777" w:rsidR="006B1DA0" w:rsidRDefault="006B1DA0" w:rsidP="0023523C"/>
        </w:tc>
        <w:tc>
          <w:tcPr>
            <w:tcW w:w="709" w:type="dxa"/>
            <w:shd w:val="clear" w:color="auto" w:fill="D9E2F3" w:themeFill="accent1" w:themeFillTint="33"/>
          </w:tcPr>
          <w:p w14:paraId="7F8DDBC2" w14:textId="77777777" w:rsidR="006B1DA0" w:rsidRDefault="006B1DA0" w:rsidP="0023523C"/>
        </w:tc>
        <w:tc>
          <w:tcPr>
            <w:tcW w:w="886" w:type="dxa"/>
          </w:tcPr>
          <w:p w14:paraId="0034B0F8" w14:textId="77777777" w:rsidR="006B1DA0" w:rsidRDefault="006B1DA0" w:rsidP="0023523C"/>
        </w:tc>
        <w:tc>
          <w:tcPr>
            <w:tcW w:w="886" w:type="dxa"/>
          </w:tcPr>
          <w:p w14:paraId="0075C794" w14:textId="77777777" w:rsidR="006B1DA0" w:rsidRDefault="006B1DA0" w:rsidP="0023523C"/>
        </w:tc>
        <w:tc>
          <w:tcPr>
            <w:tcW w:w="885" w:type="dxa"/>
          </w:tcPr>
          <w:p w14:paraId="4176360F" w14:textId="77777777" w:rsidR="006B1DA0" w:rsidRDefault="006B1DA0" w:rsidP="0023523C"/>
        </w:tc>
        <w:tc>
          <w:tcPr>
            <w:tcW w:w="886" w:type="dxa"/>
          </w:tcPr>
          <w:p w14:paraId="6F04B5A0" w14:textId="77777777" w:rsidR="006B1DA0" w:rsidRDefault="006B1DA0" w:rsidP="0023523C"/>
        </w:tc>
        <w:tc>
          <w:tcPr>
            <w:tcW w:w="886" w:type="dxa"/>
          </w:tcPr>
          <w:p w14:paraId="22B8A7EC" w14:textId="77777777" w:rsidR="006B1DA0" w:rsidRDefault="006B1DA0" w:rsidP="0023523C"/>
        </w:tc>
      </w:tr>
      <w:tr w:rsidR="00B24868" w14:paraId="2D405DB8" w14:textId="77777777" w:rsidTr="00716CFF">
        <w:trPr>
          <w:trHeight w:val="381"/>
        </w:trPr>
        <w:tc>
          <w:tcPr>
            <w:tcW w:w="3823" w:type="dxa"/>
          </w:tcPr>
          <w:p w14:paraId="519B8425" w14:textId="0179EE39" w:rsidR="006B1DA0" w:rsidRDefault="006B1DA0" w:rsidP="0023523C">
            <w:r>
              <w:t>Create Ethics Forms</w:t>
            </w:r>
            <w:r w:rsidR="00D407E1">
              <w:t xml:space="preserve"> and Participant agreement form</w:t>
            </w:r>
          </w:p>
        </w:tc>
        <w:tc>
          <w:tcPr>
            <w:tcW w:w="709" w:type="dxa"/>
          </w:tcPr>
          <w:p w14:paraId="56295FB9" w14:textId="77777777" w:rsidR="006B1DA0" w:rsidRDefault="006B1DA0" w:rsidP="0023523C"/>
        </w:tc>
        <w:tc>
          <w:tcPr>
            <w:tcW w:w="886" w:type="dxa"/>
          </w:tcPr>
          <w:p w14:paraId="0C4A25B6" w14:textId="77777777" w:rsidR="006B1DA0" w:rsidRDefault="006B1DA0" w:rsidP="0023523C"/>
        </w:tc>
        <w:tc>
          <w:tcPr>
            <w:tcW w:w="709" w:type="dxa"/>
            <w:shd w:val="clear" w:color="auto" w:fill="D9E2F3" w:themeFill="accent1" w:themeFillTint="33"/>
          </w:tcPr>
          <w:p w14:paraId="13956101" w14:textId="77777777" w:rsidR="006B1DA0" w:rsidRDefault="006B1DA0" w:rsidP="0023523C"/>
          <w:p w14:paraId="64B72B71" w14:textId="77777777" w:rsidR="006B1DA0" w:rsidRPr="00731B18" w:rsidRDefault="006B1DA0" w:rsidP="0023523C"/>
        </w:tc>
        <w:tc>
          <w:tcPr>
            <w:tcW w:w="886" w:type="dxa"/>
          </w:tcPr>
          <w:p w14:paraId="620A8436" w14:textId="77777777" w:rsidR="006B1DA0" w:rsidRDefault="006B1DA0" w:rsidP="0023523C"/>
        </w:tc>
        <w:tc>
          <w:tcPr>
            <w:tcW w:w="886" w:type="dxa"/>
          </w:tcPr>
          <w:p w14:paraId="487EF69D" w14:textId="77777777" w:rsidR="006B1DA0" w:rsidRDefault="006B1DA0" w:rsidP="0023523C"/>
        </w:tc>
        <w:tc>
          <w:tcPr>
            <w:tcW w:w="885" w:type="dxa"/>
          </w:tcPr>
          <w:p w14:paraId="49C7CD8F" w14:textId="77777777" w:rsidR="006B1DA0" w:rsidRDefault="006B1DA0" w:rsidP="0023523C"/>
        </w:tc>
        <w:tc>
          <w:tcPr>
            <w:tcW w:w="886" w:type="dxa"/>
          </w:tcPr>
          <w:p w14:paraId="1125CFB4" w14:textId="77777777" w:rsidR="006B1DA0" w:rsidRDefault="006B1DA0" w:rsidP="0023523C"/>
        </w:tc>
        <w:tc>
          <w:tcPr>
            <w:tcW w:w="886" w:type="dxa"/>
          </w:tcPr>
          <w:p w14:paraId="729DDD51" w14:textId="77777777" w:rsidR="006B1DA0" w:rsidRDefault="006B1DA0" w:rsidP="0023523C"/>
        </w:tc>
      </w:tr>
      <w:tr w:rsidR="00FF5A92" w14:paraId="757C98B3" w14:textId="77777777" w:rsidTr="00716CFF">
        <w:trPr>
          <w:trHeight w:val="660"/>
        </w:trPr>
        <w:tc>
          <w:tcPr>
            <w:tcW w:w="3823" w:type="dxa"/>
          </w:tcPr>
          <w:p w14:paraId="195827E6" w14:textId="77777777" w:rsidR="006B1DA0" w:rsidRDefault="006B1DA0" w:rsidP="0023523C">
            <w:r>
              <w:t>Preforming Interviews and sent out survey</w:t>
            </w:r>
          </w:p>
        </w:tc>
        <w:tc>
          <w:tcPr>
            <w:tcW w:w="709" w:type="dxa"/>
          </w:tcPr>
          <w:p w14:paraId="65FF640A" w14:textId="77777777" w:rsidR="006B1DA0" w:rsidRDefault="006B1DA0" w:rsidP="0023523C"/>
        </w:tc>
        <w:tc>
          <w:tcPr>
            <w:tcW w:w="886" w:type="dxa"/>
          </w:tcPr>
          <w:p w14:paraId="11ADCA66" w14:textId="77777777" w:rsidR="006B1DA0" w:rsidRDefault="006B1DA0" w:rsidP="0023523C"/>
        </w:tc>
        <w:tc>
          <w:tcPr>
            <w:tcW w:w="709" w:type="dxa"/>
            <w:shd w:val="clear" w:color="auto" w:fill="D9E2F3" w:themeFill="accent1" w:themeFillTint="33"/>
          </w:tcPr>
          <w:p w14:paraId="533A5AB5" w14:textId="77777777" w:rsidR="006B1DA0" w:rsidRDefault="006B1DA0" w:rsidP="0023523C"/>
        </w:tc>
        <w:tc>
          <w:tcPr>
            <w:tcW w:w="886" w:type="dxa"/>
            <w:shd w:val="clear" w:color="auto" w:fill="B4C6E7" w:themeFill="accent1" w:themeFillTint="66"/>
          </w:tcPr>
          <w:p w14:paraId="00B6BFAE" w14:textId="77777777" w:rsidR="006B1DA0" w:rsidRDefault="006B1DA0" w:rsidP="0023523C"/>
        </w:tc>
        <w:tc>
          <w:tcPr>
            <w:tcW w:w="886" w:type="dxa"/>
          </w:tcPr>
          <w:p w14:paraId="7DE4153A" w14:textId="77777777" w:rsidR="006B1DA0" w:rsidRDefault="006B1DA0" w:rsidP="0023523C"/>
        </w:tc>
        <w:tc>
          <w:tcPr>
            <w:tcW w:w="885" w:type="dxa"/>
          </w:tcPr>
          <w:p w14:paraId="320F59EB" w14:textId="77777777" w:rsidR="006B1DA0" w:rsidRDefault="006B1DA0" w:rsidP="0023523C"/>
        </w:tc>
        <w:tc>
          <w:tcPr>
            <w:tcW w:w="886" w:type="dxa"/>
          </w:tcPr>
          <w:p w14:paraId="11F95787" w14:textId="77777777" w:rsidR="006B1DA0" w:rsidRDefault="006B1DA0" w:rsidP="0023523C"/>
        </w:tc>
        <w:tc>
          <w:tcPr>
            <w:tcW w:w="886" w:type="dxa"/>
          </w:tcPr>
          <w:p w14:paraId="259F90A4" w14:textId="77777777" w:rsidR="006B1DA0" w:rsidRDefault="006B1DA0" w:rsidP="0023523C"/>
        </w:tc>
      </w:tr>
      <w:tr w:rsidR="00FF5A92" w14:paraId="60D92FB6" w14:textId="77777777" w:rsidTr="00716CFF">
        <w:trPr>
          <w:trHeight w:val="688"/>
        </w:trPr>
        <w:tc>
          <w:tcPr>
            <w:tcW w:w="3823" w:type="dxa"/>
          </w:tcPr>
          <w:p w14:paraId="47FB02EA" w14:textId="77777777" w:rsidR="006B1DA0" w:rsidRDefault="006B1DA0" w:rsidP="0023523C">
            <w:r>
              <w:t>Analysis Data for both interviews and survey</w:t>
            </w:r>
          </w:p>
        </w:tc>
        <w:tc>
          <w:tcPr>
            <w:tcW w:w="709" w:type="dxa"/>
          </w:tcPr>
          <w:p w14:paraId="03AB9677" w14:textId="77777777" w:rsidR="006B1DA0" w:rsidRDefault="006B1DA0" w:rsidP="0023523C"/>
        </w:tc>
        <w:tc>
          <w:tcPr>
            <w:tcW w:w="886" w:type="dxa"/>
          </w:tcPr>
          <w:p w14:paraId="68B80355" w14:textId="77777777" w:rsidR="006B1DA0" w:rsidRDefault="006B1DA0" w:rsidP="0023523C"/>
        </w:tc>
        <w:tc>
          <w:tcPr>
            <w:tcW w:w="709" w:type="dxa"/>
          </w:tcPr>
          <w:p w14:paraId="7664C53E" w14:textId="77777777" w:rsidR="006B1DA0" w:rsidRDefault="006B1DA0" w:rsidP="0023523C"/>
        </w:tc>
        <w:tc>
          <w:tcPr>
            <w:tcW w:w="886" w:type="dxa"/>
            <w:shd w:val="clear" w:color="auto" w:fill="B4C6E7" w:themeFill="accent1" w:themeFillTint="66"/>
          </w:tcPr>
          <w:p w14:paraId="12EFD4E9" w14:textId="77777777" w:rsidR="006B1DA0" w:rsidRDefault="006B1DA0" w:rsidP="0023523C"/>
        </w:tc>
        <w:tc>
          <w:tcPr>
            <w:tcW w:w="886" w:type="dxa"/>
            <w:shd w:val="clear" w:color="auto" w:fill="8EAADB" w:themeFill="accent1" w:themeFillTint="99"/>
          </w:tcPr>
          <w:p w14:paraId="4D686E3B" w14:textId="77777777" w:rsidR="006B1DA0" w:rsidRDefault="006B1DA0" w:rsidP="0023523C"/>
          <w:p w14:paraId="1E6443BB" w14:textId="77777777" w:rsidR="00896223" w:rsidRDefault="00896223" w:rsidP="00896223">
            <w:pPr>
              <w:shd w:val="clear" w:color="auto" w:fill="8EAADB" w:themeFill="accent1" w:themeFillTint="99"/>
            </w:pPr>
          </w:p>
          <w:p w14:paraId="65E0630B" w14:textId="77777777" w:rsidR="00896223" w:rsidRDefault="00896223" w:rsidP="00896223">
            <w:pPr>
              <w:shd w:val="clear" w:color="auto" w:fill="8EAADB" w:themeFill="accent1" w:themeFillTint="99"/>
            </w:pPr>
          </w:p>
          <w:p w14:paraId="15C7AC04" w14:textId="77777777" w:rsidR="00896223" w:rsidRPr="00896223" w:rsidRDefault="00896223" w:rsidP="00896223"/>
        </w:tc>
        <w:tc>
          <w:tcPr>
            <w:tcW w:w="885" w:type="dxa"/>
            <w:shd w:val="clear" w:color="auto" w:fill="2F5496" w:themeFill="accent1" w:themeFillShade="BF"/>
          </w:tcPr>
          <w:p w14:paraId="281EBFDD" w14:textId="77777777" w:rsidR="006B1DA0" w:rsidRDefault="006B1DA0" w:rsidP="0023523C"/>
        </w:tc>
        <w:tc>
          <w:tcPr>
            <w:tcW w:w="886" w:type="dxa"/>
          </w:tcPr>
          <w:p w14:paraId="3EB353C8" w14:textId="77777777" w:rsidR="006B1DA0" w:rsidRDefault="006B1DA0" w:rsidP="0023523C"/>
        </w:tc>
        <w:tc>
          <w:tcPr>
            <w:tcW w:w="886" w:type="dxa"/>
          </w:tcPr>
          <w:p w14:paraId="00A1F8FA" w14:textId="77777777" w:rsidR="006B1DA0" w:rsidRDefault="006B1DA0" w:rsidP="0023523C"/>
        </w:tc>
      </w:tr>
      <w:tr w:rsidR="00FF5A92" w14:paraId="1694BD8E" w14:textId="77777777" w:rsidTr="00716CFF">
        <w:trPr>
          <w:trHeight w:val="426"/>
        </w:trPr>
        <w:tc>
          <w:tcPr>
            <w:tcW w:w="3823" w:type="dxa"/>
          </w:tcPr>
          <w:p w14:paraId="07084F5C" w14:textId="77777777" w:rsidR="006B1DA0" w:rsidRDefault="006B1DA0" w:rsidP="0023523C">
            <w:r>
              <w:t>Compare both data</w:t>
            </w:r>
          </w:p>
        </w:tc>
        <w:tc>
          <w:tcPr>
            <w:tcW w:w="709" w:type="dxa"/>
          </w:tcPr>
          <w:p w14:paraId="64D92D20" w14:textId="77777777" w:rsidR="006B1DA0" w:rsidRDefault="006B1DA0" w:rsidP="0023523C"/>
        </w:tc>
        <w:tc>
          <w:tcPr>
            <w:tcW w:w="886" w:type="dxa"/>
          </w:tcPr>
          <w:p w14:paraId="7AA50102" w14:textId="77777777" w:rsidR="006B1DA0" w:rsidRDefault="006B1DA0" w:rsidP="0023523C"/>
        </w:tc>
        <w:tc>
          <w:tcPr>
            <w:tcW w:w="709" w:type="dxa"/>
          </w:tcPr>
          <w:p w14:paraId="2724A882" w14:textId="77777777" w:rsidR="006B1DA0" w:rsidRDefault="006B1DA0" w:rsidP="0023523C"/>
        </w:tc>
        <w:tc>
          <w:tcPr>
            <w:tcW w:w="886" w:type="dxa"/>
          </w:tcPr>
          <w:p w14:paraId="44614397" w14:textId="77777777" w:rsidR="006B1DA0" w:rsidRDefault="006B1DA0" w:rsidP="0023523C"/>
        </w:tc>
        <w:tc>
          <w:tcPr>
            <w:tcW w:w="886" w:type="dxa"/>
          </w:tcPr>
          <w:p w14:paraId="626AD2D1" w14:textId="77777777" w:rsidR="006B1DA0" w:rsidRDefault="006B1DA0" w:rsidP="0023523C"/>
        </w:tc>
        <w:tc>
          <w:tcPr>
            <w:tcW w:w="885" w:type="dxa"/>
            <w:shd w:val="clear" w:color="auto" w:fill="2F5496" w:themeFill="accent1" w:themeFillShade="BF"/>
          </w:tcPr>
          <w:p w14:paraId="37268966" w14:textId="77777777" w:rsidR="006B1DA0" w:rsidRDefault="006B1DA0" w:rsidP="0023523C"/>
        </w:tc>
        <w:tc>
          <w:tcPr>
            <w:tcW w:w="886" w:type="dxa"/>
            <w:shd w:val="clear" w:color="auto" w:fill="1F3864" w:themeFill="accent1" w:themeFillShade="80"/>
          </w:tcPr>
          <w:p w14:paraId="5C71CFFD" w14:textId="77777777" w:rsidR="006B1DA0" w:rsidRDefault="006B1DA0" w:rsidP="0023523C"/>
        </w:tc>
        <w:tc>
          <w:tcPr>
            <w:tcW w:w="886" w:type="dxa"/>
          </w:tcPr>
          <w:p w14:paraId="1545171F" w14:textId="77777777" w:rsidR="006B1DA0" w:rsidRDefault="006B1DA0" w:rsidP="0023523C"/>
        </w:tc>
      </w:tr>
      <w:tr w:rsidR="00FF5A92" w14:paraId="28BBF63D" w14:textId="77777777" w:rsidTr="00716CFF">
        <w:trPr>
          <w:trHeight w:val="629"/>
        </w:trPr>
        <w:tc>
          <w:tcPr>
            <w:tcW w:w="3823" w:type="dxa"/>
          </w:tcPr>
          <w:p w14:paraId="6338BA63" w14:textId="77777777" w:rsidR="006B1DA0" w:rsidRDefault="006B1DA0" w:rsidP="0023523C">
            <w:r>
              <w:t>Prepare Findings in dissertation</w:t>
            </w:r>
          </w:p>
        </w:tc>
        <w:tc>
          <w:tcPr>
            <w:tcW w:w="709" w:type="dxa"/>
          </w:tcPr>
          <w:p w14:paraId="125364F3" w14:textId="77777777" w:rsidR="006B1DA0" w:rsidRDefault="006B1DA0" w:rsidP="0023523C"/>
        </w:tc>
        <w:tc>
          <w:tcPr>
            <w:tcW w:w="886" w:type="dxa"/>
          </w:tcPr>
          <w:p w14:paraId="245470DB" w14:textId="77777777" w:rsidR="006B1DA0" w:rsidRDefault="006B1DA0" w:rsidP="0023523C"/>
        </w:tc>
        <w:tc>
          <w:tcPr>
            <w:tcW w:w="709" w:type="dxa"/>
          </w:tcPr>
          <w:p w14:paraId="567A4C56" w14:textId="77777777" w:rsidR="006B1DA0" w:rsidRDefault="006B1DA0" w:rsidP="0023523C"/>
        </w:tc>
        <w:tc>
          <w:tcPr>
            <w:tcW w:w="886" w:type="dxa"/>
          </w:tcPr>
          <w:p w14:paraId="2CCF63B9" w14:textId="77777777" w:rsidR="006B1DA0" w:rsidRDefault="006B1DA0" w:rsidP="0023523C"/>
        </w:tc>
        <w:tc>
          <w:tcPr>
            <w:tcW w:w="886" w:type="dxa"/>
          </w:tcPr>
          <w:p w14:paraId="2B3179F0" w14:textId="77777777" w:rsidR="006B1DA0" w:rsidRDefault="006B1DA0" w:rsidP="0023523C"/>
        </w:tc>
        <w:tc>
          <w:tcPr>
            <w:tcW w:w="885" w:type="dxa"/>
            <w:shd w:val="clear" w:color="auto" w:fill="2F5496" w:themeFill="accent1" w:themeFillShade="BF"/>
          </w:tcPr>
          <w:p w14:paraId="241FBBD7" w14:textId="77777777" w:rsidR="006B1DA0" w:rsidRDefault="006B1DA0" w:rsidP="0023523C"/>
        </w:tc>
        <w:tc>
          <w:tcPr>
            <w:tcW w:w="886" w:type="dxa"/>
            <w:shd w:val="clear" w:color="auto" w:fill="1F3864" w:themeFill="accent1" w:themeFillShade="80"/>
          </w:tcPr>
          <w:p w14:paraId="7075DDCD" w14:textId="77777777" w:rsidR="006B1DA0" w:rsidRDefault="006B1DA0" w:rsidP="0023523C"/>
        </w:tc>
        <w:tc>
          <w:tcPr>
            <w:tcW w:w="886" w:type="dxa"/>
          </w:tcPr>
          <w:p w14:paraId="74CAF23D" w14:textId="77777777" w:rsidR="006B1DA0" w:rsidRDefault="006B1DA0" w:rsidP="0023523C"/>
        </w:tc>
      </w:tr>
      <w:tr w:rsidR="00D743E9" w14:paraId="7F310E43" w14:textId="77777777" w:rsidTr="00716CFF">
        <w:trPr>
          <w:trHeight w:val="293"/>
        </w:trPr>
        <w:tc>
          <w:tcPr>
            <w:tcW w:w="3823" w:type="dxa"/>
          </w:tcPr>
          <w:p w14:paraId="6BDABE4A" w14:textId="711F3C25" w:rsidR="00C269D2" w:rsidRDefault="006B56E1" w:rsidP="0023523C">
            <w:r>
              <w:t>Completion</w:t>
            </w:r>
          </w:p>
        </w:tc>
        <w:tc>
          <w:tcPr>
            <w:tcW w:w="709" w:type="dxa"/>
          </w:tcPr>
          <w:p w14:paraId="41C2FA8B" w14:textId="77777777" w:rsidR="00C269D2" w:rsidRDefault="00C269D2" w:rsidP="0023523C"/>
        </w:tc>
        <w:tc>
          <w:tcPr>
            <w:tcW w:w="886" w:type="dxa"/>
          </w:tcPr>
          <w:p w14:paraId="7012826E" w14:textId="77777777" w:rsidR="00C269D2" w:rsidRDefault="00C269D2" w:rsidP="0023523C"/>
        </w:tc>
        <w:tc>
          <w:tcPr>
            <w:tcW w:w="709" w:type="dxa"/>
          </w:tcPr>
          <w:p w14:paraId="1122B14C" w14:textId="77777777" w:rsidR="00C269D2" w:rsidRDefault="00C269D2" w:rsidP="0023523C"/>
        </w:tc>
        <w:tc>
          <w:tcPr>
            <w:tcW w:w="886" w:type="dxa"/>
          </w:tcPr>
          <w:p w14:paraId="7AF8637B" w14:textId="77777777" w:rsidR="00C269D2" w:rsidRDefault="00C269D2" w:rsidP="0023523C"/>
        </w:tc>
        <w:tc>
          <w:tcPr>
            <w:tcW w:w="886" w:type="dxa"/>
          </w:tcPr>
          <w:p w14:paraId="260D72B3" w14:textId="77777777" w:rsidR="00C269D2" w:rsidRDefault="00C269D2" w:rsidP="0023523C"/>
        </w:tc>
        <w:tc>
          <w:tcPr>
            <w:tcW w:w="885" w:type="dxa"/>
            <w:shd w:val="clear" w:color="auto" w:fill="FFFFFF" w:themeFill="background1"/>
          </w:tcPr>
          <w:p w14:paraId="6CF6112B" w14:textId="77777777" w:rsidR="00C269D2" w:rsidRDefault="00C269D2" w:rsidP="0023523C"/>
        </w:tc>
        <w:tc>
          <w:tcPr>
            <w:tcW w:w="886" w:type="dxa"/>
            <w:shd w:val="clear" w:color="auto" w:fill="FFFFFF" w:themeFill="background1"/>
          </w:tcPr>
          <w:p w14:paraId="36FD9E26" w14:textId="77777777" w:rsidR="00C269D2" w:rsidRDefault="00C269D2" w:rsidP="0023523C"/>
        </w:tc>
        <w:tc>
          <w:tcPr>
            <w:tcW w:w="886" w:type="dxa"/>
            <w:shd w:val="clear" w:color="auto" w:fill="FF0000"/>
          </w:tcPr>
          <w:p w14:paraId="41951E3E" w14:textId="77777777" w:rsidR="00C269D2" w:rsidRDefault="00C269D2" w:rsidP="0023523C"/>
          <w:p w14:paraId="3AA8F7A3" w14:textId="77777777" w:rsidR="00BD4D66" w:rsidRPr="00BD4D66" w:rsidRDefault="00BD4D66" w:rsidP="00BD4D66"/>
        </w:tc>
      </w:tr>
    </w:tbl>
    <w:p w14:paraId="15A98B6D" w14:textId="77777777" w:rsidR="006B1DA0" w:rsidRDefault="006B1DA0" w:rsidP="001E00A9">
      <w:pPr>
        <w:tabs>
          <w:tab w:val="left" w:pos="1245"/>
        </w:tabs>
        <w:rPr>
          <w:rFonts w:asciiTheme="majorHAnsi" w:hAnsiTheme="majorHAnsi" w:cstheme="majorHAnsi"/>
          <w:sz w:val="28"/>
          <w:szCs w:val="28"/>
        </w:rPr>
      </w:pPr>
    </w:p>
    <w:p w14:paraId="5A27428A" w14:textId="77777777" w:rsidR="002F157E" w:rsidRDefault="002F157E" w:rsidP="001E00A9">
      <w:pPr>
        <w:tabs>
          <w:tab w:val="left" w:pos="1245"/>
        </w:tabs>
        <w:rPr>
          <w:rFonts w:asciiTheme="majorHAnsi" w:hAnsiTheme="majorHAnsi" w:cstheme="majorHAnsi"/>
          <w:sz w:val="28"/>
          <w:szCs w:val="28"/>
        </w:rPr>
      </w:pPr>
    </w:p>
    <w:p w14:paraId="598888B7" w14:textId="73C7F2B7" w:rsidR="001E00A9" w:rsidRDefault="001E00A9" w:rsidP="001E00A9">
      <w:pPr>
        <w:tabs>
          <w:tab w:val="left" w:pos="1245"/>
        </w:tabs>
        <w:rPr>
          <w:rFonts w:ascii="Arial" w:hAnsi="Arial" w:cs="Arial"/>
        </w:rPr>
      </w:pPr>
    </w:p>
    <w:p w14:paraId="14B6E80B" w14:textId="77777777" w:rsidR="00E80574" w:rsidRDefault="00E80574" w:rsidP="001E00A9">
      <w:pPr>
        <w:tabs>
          <w:tab w:val="left" w:pos="1245"/>
        </w:tabs>
        <w:rPr>
          <w:rFonts w:ascii="Arial" w:hAnsi="Arial" w:cs="Arial"/>
        </w:rPr>
      </w:pPr>
    </w:p>
    <w:p w14:paraId="7563F125" w14:textId="77777777" w:rsidR="00E80574" w:rsidRDefault="00E80574" w:rsidP="001E00A9">
      <w:pPr>
        <w:tabs>
          <w:tab w:val="left" w:pos="1245"/>
        </w:tabs>
        <w:rPr>
          <w:rFonts w:ascii="Arial" w:hAnsi="Arial" w:cs="Arial"/>
        </w:rPr>
      </w:pPr>
    </w:p>
    <w:p w14:paraId="7190AA39" w14:textId="77777777" w:rsidR="00E80574" w:rsidRDefault="00E80574" w:rsidP="001E00A9">
      <w:pPr>
        <w:tabs>
          <w:tab w:val="left" w:pos="1245"/>
        </w:tabs>
        <w:rPr>
          <w:rFonts w:ascii="Arial" w:hAnsi="Arial" w:cs="Arial"/>
        </w:rPr>
      </w:pPr>
    </w:p>
    <w:p w14:paraId="381859AE" w14:textId="77777777" w:rsidR="00C96399" w:rsidRDefault="00C96399" w:rsidP="00CC2543">
      <w:pPr>
        <w:rPr>
          <w:rFonts w:asciiTheme="majorHAnsi" w:hAnsiTheme="majorHAnsi" w:cstheme="majorHAnsi"/>
          <w:b/>
          <w:bCs/>
          <w:sz w:val="28"/>
          <w:szCs w:val="28"/>
        </w:rPr>
      </w:pPr>
    </w:p>
    <w:p w14:paraId="2AA7DFF1" w14:textId="77777777" w:rsidR="000F77CC" w:rsidRDefault="000F77CC" w:rsidP="00CC2543">
      <w:pPr>
        <w:rPr>
          <w:rFonts w:asciiTheme="majorHAnsi" w:hAnsiTheme="majorHAnsi" w:cstheme="majorHAnsi"/>
          <w:b/>
          <w:bCs/>
          <w:sz w:val="28"/>
          <w:szCs w:val="28"/>
        </w:rPr>
      </w:pPr>
    </w:p>
    <w:p w14:paraId="49E56595" w14:textId="77777777" w:rsidR="000F77CC" w:rsidRPr="0080652C" w:rsidRDefault="000F77CC" w:rsidP="00CC2543">
      <w:pPr>
        <w:rPr>
          <w:rFonts w:asciiTheme="majorHAnsi" w:hAnsiTheme="majorHAnsi" w:cstheme="majorHAnsi"/>
          <w:b/>
          <w:bCs/>
          <w:sz w:val="28"/>
          <w:szCs w:val="28"/>
        </w:rPr>
      </w:pPr>
    </w:p>
    <w:p w14:paraId="4DFAA04E" w14:textId="77777777" w:rsidR="009630A1" w:rsidRDefault="009630A1" w:rsidP="00CC2543">
      <w:pPr>
        <w:rPr>
          <w:rFonts w:asciiTheme="majorHAnsi" w:hAnsiTheme="majorHAnsi" w:cstheme="majorHAnsi"/>
          <w:sz w:val="28"/>
          <w:szCs w:val="28"/>
        </w:rPr>
      </w:pPr>
    </w:p>
    <w:p w14:paraId="4035023C" w14:textId="68A52BDE" w:rsidR="00C74468" w:rsidRPr="00C74468" w:rsidRDefault="00C74468">
      <w:pPr>
        <w:rPr>
          <w:rFonts w:asciiTheme="majorHAnsi" w:hAnsiTheme="majorHAnsi" w:cstheme="majorHAnsi"/>
          <w:sz w:val="28"/>
          <w:szCs w:val="28"/>
        </w:rPr>
      </w:pPr>
    </w:p>
    <w:p w14:paraId="7854E234" w14:textId="77777777" w:rsidR="00C74468" w:rsidRDefault="00C74468"/>
    <w:p w14:paraId="4BBB35FB" w14:textId="77777777" w:rsidR="00C74468" w:rsidRDefault="00C74468"/>
    <w:p w14:paraId="2FA3A171" w14:textId="77777777" w:rsidR="00C74468" w:rsidRDefault="00C74468"/>
    <w:p w14:paraId="015E3438" w14:textId="77777777" w:rsidR="00D05819" w:rsidRDefault="00D05819"/>
    <w:bookmarkStart w:id="4" w:name="_Toc140787922" w:displacedByCustomXml="next"/>
    <w:sdt>
      <w:sdtPr>
        <w:id w:val="-1252504554"/>
        <w:docPartObj>
          <w:docPartGallery w:val="Bibliographies"/>
          <w:docPartUnique/>
        </w:docPartObj>
      </w:sdtPr>
      <w:sdtEndPr>
        <w:rPr>
          <w:rFonts w:asciiTheme="minorHAnsi" w:eastAsiaTheme="minorHAnsi" w:hAnsiTheme="minorHAnsi" w:cstheme="minorBidi"/>
          <w:color w:val="auto"/>
          <w:sz w:val="22"/>
          <w:szCs w:val="22"/>
        </w:rPr>
      </w:sdtEndPr>
      <w:sdtContent>
        <w:p w14:paraId="5DF9F6D4" w14:textId="2C83E31C" w:rsidR="004C0BC9" w:rsidRDefault="004C0BC9">
          <w:pPr>
            <w:pStyle w:val="Heading1"/>
          </w:pPr>
          <w:r>
            <w:t>Bibliography</w:t>
          </w:r>
          <w:bookmarkEnd w:id="4"/>
        </w:p>
        <w:sdt>
          <w:sdtPr>
            <w:id w:val="111145805"/>
            <w:bibliography/>
          </w:sdtPr>
          <w:sdtContent>
            <w:p w14:paraId="7BB01B87" w14:textId="77777777" w:rsidR="004C0BC9" w:rsidRDefault="004C0BC9" w:rsidP="004C0BC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Bhandari, P. (2022, April 4). Retrieved from Scribbr: https://www.scribbr.co.uk/research-methods/introduction-to-qualitative-research/</w:t>
              </w:r>
            </w:p>
            <w:p w14:paraId="2E1D0527" w14:textId="77777777" w:rsidR="004C0BC9" w:rsidRDefault="004C0BC9" w:rsidP="004C0BC9">
              <w:pPr>
                <w:pStyle w:val="Bibliography"/>
                <w:ind w:left="720" w:hanging="720"/>
                <w:rPr>
                  <w:noProof/>
                </w:rPr>
              </w:pPr>
              <w:r>
                <w:rPr>
                  <w:noProof/>
                </w:rPr>
                <w:t xml:space="preserve">Centre for Retail Research. (n.d.). </w:t>
              </w:r>
              <w:r>
                <w:rPr>
                  <w:i/>
                  <w:iCs/>
                  <w:noProof/>
                </w:rPr>
                <w:t>What Happens to the High Street?</w:t>
              </w:r>
              <w:r>
                <w:rPr>
                  <w:noProof/>
                </w:rPr>
                <w:t xml:space="preserve"> Retrieved from https://www.retailresearch.org/high-street-shopping.html</w:t>
              </w:r>
            </w:p>
            <w:p w14:paraId="2A5B6D6E" w14:textId="77777777" w:rsidR="004C0BC9" w:rsidRDefault="004C0BC9" w:rsidP="004C0BC9">
              <w:pPr>
                <w:pStyle w:val="Bibliography"/>
                <w:ind w:left="720" w:hanging="720"/>
                <w:rPr>
                  <w:noProof/>
                </w:rPr>
              </w:pPr>
              <w:r>
                <w:rPr>
                  <w:noProof/>
                </w:rPr>
                <w:t>Delve. (n.d.). Retrieved from Delve: https://delvetool.com/blog/mixedmethods#:~:text=Data%20Analysis%20Course-,What%20is%20mixed%20methods%20research%3F,and%20answer%20the%20research%20questions.</w:t>
              </w:r>
            </w:p>
            <w:p w14:paraId="1081DAA6" w14:textId="77777777" w:rsidR="004C0BC9" w:rsidRDefault="004C0BC9" w:rsidP="004C0BC9">
              <w:pPr>
                <w:pStyle w:val="Bibliography"/>
                <w:ind w:left="720" w:hanging="720"/>
                <w:rPr>
                  <w:noProof/>
                </w:rPr>
              </w:pPr>
              <w:r>
                <w:rPr>
                  <w:noProof/>
                </w:rPr>
                <w:t>Expression. (2022, July 19). Retrieved from Expresstion: https://expressioninsurance.co.uk/blog/what-are-the-biggest-challenges-the-independent-high-street-sector-faces-right-now</w:t>
              </w:r>
            </w:p>
            <w:p w14:paraId="60ADC2EE" w14:textId="77777777" w:rsidR="004C0BC9" w:rsidRDefault="004C0BC9" w:rsidP="004C0BC9">
              <w:pPr>
                <w:pStyle w:val="Bibliography"/>
                <w:ind w:left="720" w:hanging="720"/>
                <w:rPr>
                  <w:noProof/>
                </w:rPr>
              </w:pPr>
              <w:r>
                <w:rPr>
                  <w:noProof/>
                </w:rPr>
                <w:t xml:space="preserve">Gov.UK. (2020, June 2). </w:t>
              </w:r>
              <w:r>
                <w:rPr>
                  <w:i/>
                  <w:iCs/>
                  <w:noProof/>
                </w:rPr>
                <w:t>GOV.UK.</w:t>
              </w:r>
              <w:r>
                <w:rPr>
                  <w:noProof/>
                </w:rPr>
                <w:t xml:space="preserve"> Retrieved from https://www.gov.uk/guidance/mixed-methods-study#:~:text=Drawbacks%20include%3A,such%20as%20time%20and%20money</w:t>
              </w:r>
            </w:p>
            <w:p w14:paraId="051C203F" w14:textId="77777777" w:rsidR="004C0BC9" w:rsidRDefault="004C0BC9" w:rsidP="004C0BC9">
              <w:pPr>
                <w:pStyle w:val="Bibliography"/>
                <w:ind w:left="720" w:hanging="720"/>
                <w:rPr>
                  <w:noProof/>
                </w:rPr>
              </w:pPr>
              <w:r>
                <w:rPr>
                  <w:noProof/>
                </w:rPr>
                <w:t xml:space="preserve">Hardcastle, K. (2021, December 29). </w:t>
              </w:r>
              <w:r>
                <w:rPr>
                  <w:i/>
                  <w:iCs/>
                  <w:noProof/>
                </w:rPr>
                <w:t>2022: The Year Of Shopping Smaller &amp; Locally?</w:t>
              </w:r>
              <w:r>
                <w:rPr>
                  <w:noProof/>
                </w:rPr>
                <w:t xml:space="preserve"> Retrieved from Forbes: https://www.forbes.com/sites/katehardcastle/2021/12/29/2022-the-year-of-shopping-smaller--locally/?sh=a71aff02c24b</w:t>
              </w:r>
            </w:p>
            <w:p w14:paraId="230DC710" w14:textId="77777777" w:rsidR="004C0BC9" w:rsidRDefault="004C0BC9" w:rsidP="004C0BC9">
              <w:pPr>
                <w:pStyle w:val="Bibliography"/>
                <w:ind w:left="720" w:hanging="720"/>
                <w:rPr>
                  <w:noProof/>
                </w:rPr>
              </w:pPr>
              <w:r>
                <w:rPr>
                  <w:noProof/>
                </w:rPr>
                <w:t xml:space="preserve">Igini, M. (2022, December 15). </w:t>
              </w:r>
              <w:r>
                <w:rPr>
                  <w:i/>
                  <w:iCs/>
                  <w:noProof/>
                </w:rPr>
                <w:t>The Truth About Online Shopping and Its Environmental Impact.</w:t>
              </w:r>
              <w:r>
                <w:rPr>
                  <w:noProof/>
                </w:rPr>
                <w:t xml:space="preserve"> Retrieved from EARTH.ORG: https://earth.org/online-shopping-and-its-environmental-impact/</w:t>
              </w:r>
            </w:p>
            <w:p w14:paraId="629A70CD" w14:textId="77777777" w:rsidR="004C0BC9" w:rsidRDefault="004C0BC9" w:rsidP="004C0BC9">
              <w:pPr>
                <w:pStyle w:val="Bibliography"/>
                <w:ind w:left="720" w:hanging="720"/>
                <w:rPr>
                  <w:noProof/>
                </w:rPr>
              </w:pPr>
              <w:r>
                <w:rPr>
                  <w:noProof/>
                </w:rPr>
                <w:t xml:space="preserve">Ingram, O. (2023, Juky 07). </w:t>
              </w:r>
              <w:r>
                <w:rPr>
                  <w:i/>
                  <w:iCs/>
                  <w:noProof/>
                </w:rPr>
                <w:t>Research Bias – Definition, Types &amp; Examples.</w:t>
              </w:r>
              <w:r>
                <w:rPr>
                  <w:noProof/>
                </w:rPr>
                <w:t xml:space="preserve"> Retrieved from https://au.researchprospect.com/resources/research/research-bias/#:~:text=In%20research%2C%20bias%20refers%20to%20any%20systematic%20error,occurs%20during%20a%20study%E2%80%99s%20design%2C%20conduct%2C%20or%20analysis.</w:t>
              </w:r>
            </w:p>
            <w:p w14:paraId="59E646F5" w14:textId="77777777" w:rsidR="004C0BC9" w:rsidRDefault="004C0BC9" w:rsidP="004C0BC9">
              <w:pPr>
                <w:pStyle w:val="Bibliography"/>
                <w:ind w:left="720" w:hanging="720"/>
                <w:rPr>
                  <w:noProof/>
                </w:rPr>
              </w:pPr>
              <w:r>
                <w:rPr>
                  <w:noProof/>
                </w:rPr>
                <w:lastRenderedPageBreak/>
                <w:t xml:space="preserve">Maheshwari, R. (2023, June 14). </w:t>
              </w:r>
              <w:r>
                <w:rPr>
                  <w:i/>
                  <w:iCs/>
                  <w:noProof/>
                </w:rPr>
                <w:t>Advisor.</w:t>
              </w:r>
              <w:r>
                <w:rPr>
                  <w:noProof/>
                </w:rPr>
                <w:t xml:space="preserve"> Retrieved from Forbes: https://www.forbes.com/advisor/in/credit-card/advantages-of-online-shopping/</w:t>
              </w:r>
            </w:p>
            <w:p w14:paraId="723D00B7" w14:textId="77777777" w:rsidR="004C0BC9" w:rsidRDefault="004C0BC9" w:rsidP="004C0BC9">
              <w:pPr>
                <w:pStyle w:val="Bibliography"/>
                <w:ind w:left="720" w:hanging="720"/>
                <w:rPr>
                  <w:noProof/>
                </w:rPr>
              </w:pPr>
              <w:r>
                <w:rPr>
                  <w:noProof/>
                </w:rPr>
                <w:t xml:space="preserve">Meardon, E. (n.d.). </w:t>
              </w:r>
              <w:r>
                <w:rPr>
                  <w:i/>
                  <w:iCs/>
                  <w:noProof/>
                </w:rPr>
                <w:t>What are Gantt charts?</w:t>
              </w:r>
              <w:r>
                <w:rPr>
                  <w:noProof/>
                </w:rPr>
                <w:t xml:space="preserve"> Retrieved from Atlassion: //www.atlassian.com/agile/project-management/gantt-chart#:~:text=What%20is%20a%20Gantt%20chart,schedule%20bars%20that%20visualize%20work.</w:t>
              </w:r>
            </w:p>
            <w:p w14:paraId="295152E9" w14:textId="77777777" w:rsidR="004C0BC9" w:rsidRDefault="004C0BC9" w:rsidP="004C0BC9">
              <w:pPr>
                <w:pStyle w:val="Bibliography"/>
                <w:ind w:left="720" w:hanging="720"/>
                <w:rPr>
                  <w:noProof/>
                </w:rPr>
              </w:pPr>
              <w:r>
                <w:rPr>
                  <w:noProof/>
                </w:rPr>
                <w:t>Microsoft forms. (2023). Retrieved from https://forms.office.com/e/EwN9p2qRPk</w:t>
              </w:r>
            </w:p>
            <w:p w14:paraId="2FE673CF" w14:textId="77777777" w:rsidR="004C0BC9" w:rsidRDefault="004C0BC9" w:rsidP="004C0BC9">
              <w:pPr>
                <w:pStyle w:val="Bibliography"/>
                <w:ind w:left="720" w:hanging="720"/>
                <w:rPr>
                  <w:noProof/>
                </w:rPr>
              </w:pPr>
              <w:r>
                <w:rPr>
                  <w:noProof/>
                </w:rPr>
                <w:t xml:space="preserve">Mihas, P. (2023). </w:t>
              </w:r>
              <w:r>
                <w:rPr>
                  <w:i/>
                  <w:iCs/>
                  <w:noProof/>
                </w:rPr>
                <w:t>Thematic Analysis.</w:t>
              </w:r>
              <w:r>
                <w:rPr>
                  <w:noProof/>
                </w:rPr>
                <w:t xml:space="preserve"> Retrieved from ScienceDirect: https://www.sciencedirect.com/topics/social-sciences/thematic-analysis#:~:text=Braun%20and%20Clarke%27s%20thematic%20analysis,and%20(6)%20locating%20exemplars.</w:t>
              </w:r>
            </w:p>
            <w:p w14:paraId="36F5AAC2" w14:textId="77777777" w:rsidR="004C0BC9" w:rsidRDefault="004C0BC9" w:rsidP="004C0BC9">
              <w:pPr>
                <w:pStyle w:val="Bibliography"/>
                <w:ind w:left="720" w:hanging="720"/>
                <w:rPr>
                  <w:noProof/>
                </w:rPr>
              </w:pPr>
              <w:r>
                <w:rPr>
                  <w:noProof/>
                </w:rPr>
                <w:t xml:space="preserve">Rigby, C. (2022, Febuary 21). </w:t>
              </w:r>
              <w:r>
                <w:rPr>
                  <w:i/>
                  <w:iCs/>
                  <w:noProof/>
                </w:rPr>
                <w:t>Industry.</w:t>
              </w:r>
              <w:r>
                <w:rPr>
                  <w:noProof/>
                </w:rPr>
                <w:t xml:space="preserve"> Retrieved from Internet Retailing: https://internetretailing.net/how-online-growth-has-reshaped-the-uks-high-streets-and-the-effect-on-retail-jobs-24430/</w:t>
              </w:r>
            </w:p>
            <w:p w14:paraId="597F1894" w14:textId="74B70691" w:rsidR="004C0BC9" w:rsidRDefault="004C0BC9" w:rsidP="004C0BC9">
              <w:r>
                <w:rPr>
                  <w:b/>
                  <w:bCs/>
                  <w:noProof/>
                </w:rPr>
                <w:fldChar w:fldCharType="end"/>
              </w:r>
            </w:p>
          </w:sdtContent>
        </w:sdt>
      </w:sdtContent>
    </w:sdt>
    <w:p w14:paraId="614FBB04" w14:textId="77777777" w:rsidR="00D05819" w:rsidRDefault="00D05819"/>
    <w:sectPr w:rsidR="00D05819" w:rsidSect="00C744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27709"/>
    <w:multiLevelType w:val="hybridMultilevel"/>
    <w:tmpl w:val="952EB48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387772"/>
    <w:multiLevelType w:val="hybridMultilevel"/>
    <w:tmpl w:val="34E0C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4109FB"/>
    <w:multiLevelType w:val="hybridMultilevel"/>
    <w:tmpl w:val="490E10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F7EF2"/>
    <w:multiLevelType w:val="hybridMultilevel"/>
    <w:tmpl w:val="AD26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C1758"/>
    <w:multiLevelType w:val="hybridMultilevel"/>
    <w:tmpl w:val="B394A31E"/>
    <w:lvl w:ilvl="0" w:tplc="5E2C4238">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478E7"/>
    <w:multiLevelType w:val="hybridMultilevel"/>
    <w:tmpl w:val="1AB4E3A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00C7FF2"/>
    <w:multiLevelType w:val="hybridMultilevel"/>
    <w:tmpl w:val="5B4C04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CD26F0"/>
    <w:multiLevelType w:val="hybridMultilevel"/>
    <w:tmpl w:val="F27E5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290052">
    <w:abstractNumId w:val="3"/>
  </w:num>
  <w:num w:numId="2" w16cid:durableId="1536844108">
    <w:abstractNumId w:val="7"/>
  </w:num>
  <w:num w:numId="3" w16cid:durableId="347491158">
    <w:abstractNumId w:val="6"/>
  </w:num>
  <w:num w:numId="4" w16cid:durableId="1278875119">
    <w:abstractNumId w:val="1"/>
  </w:num>
  <w:num w:numId="5" w16cid:durableId="1010639938">
    <w:abstractNumId w:val="4"/>
  </w:num>
  <w:num w:numId="6" w16cid:durableId="1991012482">
    <w:abstractNumId w:val="5"/>
  </w:num>
  <w:num w:numId="7" w16cid:durableId="53509142">
    <w:abstractNumId w:val="2"/>
  </w:num>
  <w:num w:numId="8" w16cid:durableId="1598833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468"/>
    <w:rsid w:val="00012A0F"/>
    <w:rsid w:val="0002430C"/>
    <w:rsid w:val="000279A0"/>
    <w:rsid w:val="00030A98"/>
    <w:rsid w:val="00032064"/>
    <w:rsid w:val="00037FDA"/>
    <w:rsid w:val="00042A86"/>
    <w:rsid w:val="00073BD0"/>
    <w:rsid w:val="0008043E"/>
    <w:rsid w:val="000929B4"/>
    <w:rsid w:val="00097B57"/>
    <w:rsid w:val="000A7406"/>
    <w:rsid w:val="000C340A"/>
    <w:rsid w:val="000C39C8"/>
    <w:rsid w:val="000D3956"/>
    <w:rsid w:val="000D3AF3"/>
    <w:rsid w:val="000E2246"/>
    <w:rsid w:val="000F5B3F"/>
    <w:rsid w:val="000F77CC"/>
    <w:rsid w:val="00100DD9"/>
    <w:rsid w:val="0011266C"/>
    <w:rsid w:val="0011767F"/>
    <w:rsid w:val="00120DE0"/>
    <w:rsid w:val="001266A7"/>
    <w:rsid w:val="001354B8"/>
    <w:rsid w:val="00136297"/>
    <w:rsid w:val="00146A5F"/>
    <w:rsid w:val="001547F4"/>
    <w:rsid w:val="001556D7"/>
    <w:rsid w:val="00162F53"/>
    <w:rsid w:val="00174CDD"/>
    <w:rsid w:val="0018188C"/>
    <w:rsid w:val="00187A44"/>
    <w:rsid w:val="001975D0"/>
    <w:rsid w:val="001B5602"/>
    <w:rsid w:val="001D5C4B"/>
    <w:rsid w:val="001D60FC"/>
    <w:rsid w:val="001E00A9"/>
    <w:rsid w:val="001F0085"/>
    <w:rsid w:val="001F3750"/>
    <w:rsid w:val="001F4002"/>
    <w:rsid w:val="001F6976"/>
    <w:rsid w:val="0020731A"/>
    <w:rsid w:val="00245137"/>
    <w:rsid w:val="00254896"/>
    <w:rsid w:val="0026317B"/>
    <w:rsid w:val="002648F6"/>
    <w:rsid w:val="00274254"/>
    <w:rsid w:val="00276CBE"/>
    <w:rsid w:val="0029485F"/>
    <w:rsid w:val="002A1BE4"/>
    <w:rsid w:val="002A300F"/>
    <w:rsid w:val="002A522B"/>
    <w:rsid w:val="002A637F"/>
    <w:rsid w:val="002B6E84"/>
    <w:rsid w:val="002E331B"/>
    <w:rsid w:val="002F157E"/>
    <w:rsid w:val="002F5079"/>
    <w:rsid w:val="002F6391"/>
    <w:rsid w:val="0030426F"/>
    <w:rsid w:val="003048F1"/>
    <w:rsid w:val="00320238"/>
    <w:rsid w:val="00326CB5"/>
    <w:rsid w:val="00332E71"/>
    <w:rsid w:val="00344873"/>
    <w:rsid w:val="0035096C"/>
    <w:rsid w:val="0035211C"/>
    <w:rsid w:val="00355FBD"/>
    <w:rsid w:val="00373E9B"/>
    <w:rsid w:val="00373F25"/>
    <w:rsid w:val="00384437"/>
    <w:rsid w:val="00385EEE"/>
    <w:rsid w:val="003913ED"/>
    <w:rsid w:val="003A0520"/>
    <w:rsid w:val="003A35EF"/>
    <w:rsid w:val="003A6678"/>
    <w:rsid w:val="003B071E"/>
    <w:rsid w:val="003D052D"/>
    <w:rsid w:val="003E1EF6"/>
    <w:rsid w:val="003E3325"/>
    <w:rsid w:val="003E50DD"/>
    <w:rsid w:val="003E654F"/>
    <w:rsid w:val="003F4171"/>
    <w:rsid w:val="003F6A22"/>
    <w:rsid w:val="0042050F"/>
    <w:rsid w:val="0042780A"/>
    <w:rsid w:val="00430784"/>
    <w:rsid w:val="00431243"/>
    <w:rsid w:val="0045315C"/>
    <w:rsid w:val="00457687"/>
    <w:rsid w:val="0046327E"/>
    <w:rsid w:val="004857FB"/>
    <w:rsid w:val="00487FA4"/>
    <w:rsid w:val="004A65C7"/>
    <w:rsid w:val="004A7160"/>
    <w:rsid w:val="004B728C"/>
    <w:rsid w:val="004C0BC9"/>
    <w:rsid w:val="004C5FED"/>
    <w:rsid w:val="004D3E31"/>
    <w:rsid w:val="004E44BA"/>
    <w:rsid w:val="004E6B32"/>
    <w:rsid w:val="004F0C7C"/>
    <w:rsid w:val="004F540E"/>
    <w:rsid w:val="0052196C"/>
    <w:rsid w:val="0052282C"/>
    <w:rsid w:val="00535685"/>
    <w:rsid w:val="005443A0"/>
    <w:rsid w:val="005604F4"/>
    <w:rsid w:val="00560838"/>
    <w:rsid w:val="00561D7C"/>
    <w:rsid w:val="005666CA"/>
    <w:rsid w:val="00567842"/>
    <w:rsid w:val="00567CD4"/>
    <w:rsid w:val="00571A08"/>
    <w:rsid w:val="00573F1E"/>
    <w:rsid w:val="00582C4D"/>
    <w:rsid w:val="00583C93"/>
    <w:rsid w:val="005919E4"/>
    <w:rsid w:val="005A09D1"/>
    <w:rsid w:val="005B2473"/>
    <w:rsid w:val="005C61D3"/>
    <w:rsid w:val="005D641D"/>
    <w:rsid w:val="005F28CD"/>
    <w:rsid w:val="005F4CE7"/>
    <w:rsid w:val="005F5C76"/>
    <w:rsid w:val="006077E2"/>
    <w:rsid w:val="00611CAE"/>
    <w:rsid w:val="00612E31"/>
    <w:rsid w:val="00617BE4"/>
    <w:rsid w:val="00626E66"/>
    <w:rsid w:val="0063552A"/>
    <w:rsid w:val="00644A2F"/>
    <w:rsid w:val="00665B03"/>
    <w:rsid w:val="00665E27"/>
    <w:rsid w:val="00670AD2"/>
    <w:rsid w:val="006775FA"/>
    <w:rsid w:val="00682D45"/>
    <w:rsid w:val="00692049"/>
    <w:rsid w:val="006A73C9"/>
    <w:rsid w:val="006B1DA0"/>
    <w:rsid w:val="006B56E1"/>
    <w:rsid w:val="006C2B48"/>
    <w:rsid w:val="006D25E1"/>
    <w:rsid w:val="006D50B2"/>
    <w:rsid w:val="006D5C08"/>
    <w:rsid w:val="00716CFF"/>
    <w:rsid w:val="007218E4"/>
    <w:rsid w:val="007276AE"/>
    <w:rsid w:val="00745B24"/>
    <w:rsid w:val="00754D6E"/>
    <w:rsid w:val="00756B15"/>
    <w:rsid w:val="0076096A"/>
    <w:rsid w:val="00760B2A"/>
    <w:rsid w:val="007629C4"/>
    <w:rsid w:val="00767247"/>
    <w:rsid w:val="00782C49"/>
    <w:rsid w:val="007938B9"/>
    <w:rsid w:val="00794216"/>
    <w:rsid w:val="00795CDA"/>
    <w:rsid w:val="007B5950"/>
    <w:rsid w:val="007D4E27"/>
    <w:rsid w:val="007D64EC"/>
    <w:rsid w:val="007E3CA2"/>
    <w:rsid w:val="007F5D32"/>
    <w:rsid w:val="00801E49"/>
    <w:rsid w:val="00805F04"/>
    <w:rsid w:val="0080652C"/>
    <w:rsid w:val="008202DA"/>
    <w:rsid w:val="0082209F"/>
    <w:rsid w:val="00822ED8"/>
    <w:rsid w:val="0085689A"/>
    <w:rsid w:val="00870E99"/>
    <w:rsid w:val="008779CB"/>
    <w:rsid w:val="00881EEC"/>
    <w:rsid w:val="008904ED"/>
    <w:rsid w:val="00892A86"/>
    <w:rsid w:val="008947AA"/>
    <w:rsid w:val="00896223"/>
    <w:rsid w:val="008A23EB"/>
    <w:rsid w:val="008A4FBD"/>
    <w:rsid w:val="008B063B"/>
    <w:rsid w:val="008B3212"/>
    <w:rsid w:val="008B3645"/>
    <w:rsid w:val="008B561A"/>
    <w:rsid w:val="008B7ED3"/>
    <w:rsid w:val="008C13E2"/>
    <w:rsid w:val="008C7A7B"/>
    <w:rsid w:val="008D7BAC"/>
    <w:rsid w:val="008F634A"/>
    <w:rsid w:val="008F6AC7"/>
    <w:rsid w:val="00930A74"/>
    <w:rsid w:val="0094480F"/>
    <w:rsid w:val="0094612B"/>
    <w:rsid w:val="00946155"/>
    <w:rsid w:val="009479AB"/>
    <w:rsid w:val="0095434F"/>
    <w:rsid w:val="009630A1"/>
    <w:rsid w:val="0097116F"/>
    <w:rsid w:val="00971A4B"/>
    <w:rsid w:val="00971E5A"/>
    <w:rsid w:val="00973438"/>
    <w:rsid w:val="009773D5"/>
    <w:rsid w:val="009927DD"/>
    <w:rsid w:val="00996662"/>
    <w:rsid w:val="00997259"/>
    <w:rsid w:val="009A68AB"/>
    <w:rsid w:val="009D4B8F"/>
    <w:rsid w:val="009F7624"/>
    <w:rsid w:val="00A12F3C"/>
    <w:rsid w:val="00A15174"/>
    <w:rsid w:val="00A20ED8"/>
    <w:rsid w:val="00A3118A"/>
    <w:rsid w:val="00A31D59"/>
    <w:rsid w:val="00A329BC"/>
    <w:rsid w:val="00A341BC"/>
    <w:rsid w:val="00A43E69"/>
    <w:rsid w:val="00A64448"/>
    <w:rsid w:val="00A702AF"/>
    <w:rsid w:val="00A739AC"/>
    <w:rsid w:val="00A770C5"/>
    <w:rsid w:val="00A8255C"/>
    <w:rsid w:val="00A87760"/>
    <w:rsid w:val="00A93F9C"/>
    <w:rsid w:val="00AA17F0"/>
    <w:rsid w:val="00AA21BF"/>
    <w:rsid w:val="00AA5B0E"/>
    <w:rsid w:val="00AA7CEB"/>
    <w:rsid w:val="00AB4A50"/>
    <w:rsid w:val="00AB66CB"/>
    <w:rsid w:val="00AB7925"/>
    <w:rsid w:val="00AC13EE"/>
    <w:rsid w:val="00AC631F"/>
    <w:rsid w:val="00AD00FC"/>
    <w:rsid w:val="00AE0125"/>
    <w:rsid w:val="00AF1562"/>
    <w:rsid w:val="00B07B86"/>
    <w:rsid w:val="00B15862"/>
    <w:rsid w:val="00B16B08"/>
    <w:rsid w:val="00B241BD"/>
    <w:rsid w:val="00B24868"/>
    <w:rsid w:val="00B34122"/>
    <w:rsid w:val="00B37E0B"/>
    <w:rsid w:val="00B44CC9"/>
    <w:rsid w:val="00B46C79"/>
    <w:rsid w:val="00B511D6"/>
    <w:rsid w:val="00B55AB0"/>
    <w:rsid w:val="00B67457"/>
    <w:rsid w:val="00B72755"/>
    <w:rsid w:val="00B74DB9"/>
    <w:rsid w:val="00B837AC"/>
    <w:rsid w:val="00B96318"/>
    <w:rsid w:val="00B96AF7"/>
    <w:rsid w:val="00BA00E4"/>
    <w:rsid w:val="00BB1A44"/>
    <w:rsid w:val="00BB26FF"/>
    <w:rsid w:val="00BC6C31"/>
    <w:rsid w:val="00BD1411"/>
    <w:rsid w:val="00BD2616"/>
    <w:rsid w:val="00BD4D66"/>
    <w:rsid w:val="00BE5A92"/>
    <w:rsid w:val="00BF71D9"/>
    <w:rsid w:val="00C16399"/>
    <w:rsid w:val="00C25CA6"/>
    <w:rsid w:val="00C269D2"/>
    <w:rsid w:val="00C31339"/>
    <w:rsid w:val="00C57617"/>
    <w:rsid w:val="00C57812"/>
    <w:rsid w:val="00C63C8A"/>
    <w:rsid w:val="00C71600"/>
    <w:rsid w:val="00C73D59"/>
    <w:rsid w:val="00C74468"/>
    <w:rsid w:val="00C940B9"/>
    <w:rsid w:val="00C96399"/>
    <w:rsid w:val="00CA036B"/>
    <w:rsid w:val="00CA4682"/>
    <w:rsid w:val="00CA4BC5"/>
    <w:rsid w:val="00CB344C"/>
    <w:rsid w:val="00CB7A95"/>
    <w:rsid w:val="00CC2543"/>
    <w:rsid w:val="00CC71D3"/>
    <w:rsid w:val="00CD2A63"/>
    <w:rsid w:val="00CD40A1"/>
    <w:rsid w:val="00CD4F4B"/>
    <w:rsid w:val="00CD54F6"/>
    <w:rsid w:val="00CD7EDC"/>
    <w:rsid w:val="00CE12E7"/>
    <w:rsid w:val="00CE67A9"/>
    <w:rsid w:val="00CF2808"/>
    <w:rsid w:val="00CF52AD"/>
    <w:rsid w:val="00CF6AEE"/>
    <w:rsid w:val="00D02E2C"/>
    <w:rsid w:val="00D05819"/>
    <w:rsid w:val="00D268F4"/>
    <w:rsid w:val="00D407E1"/>
    <w:rsid w:val="00D45710"/>
    <w:rsid w:val="00D54F99"/>
    <w:rsid w:val="00D615B3"/>
    <w:rsid w:val="00D743E9"/>
    <w:rsid w:val="00D7449F"/>
    <w:rsid w:val="00D821D9"/>
    <w:rsid w:val="00D97737"/>
    <w:rsid w:val="00DA5FEA"/>
    <w:rsid w:val="00DB35BF"/>
    <w:rsid w:val="00DC6759"/>
    <w:rsid w:val="00DD08B0"/>
    <w:rsid w:val="00DD3134"/>
    <w:rsid w:val="00DE27C2"/>
    <w:rsid w:val="00DE5A62"/>
    <w:rsid w:val="00DE7150"/>
    <w:rsid w:val="00DF075A"/>
    <w:rsid w:val="00E1790F"/>
    <w:rsid w:val="00E312BA"/>
    <w:rsid w:val="00E3159C"/>
    <w:rsid w:val="00E37310"/>
    <w:rsid w:val="00E67F39"/>
    <w:rsid w:val="00E70832"/>
    <w:rsid w:val="00E76A64"/>
    <w:rsid w:val="00E80574"/>
    <w:rsid w:val="00E80ACC"/>
    <w:rsid w:val="00E82FE4"/>
    <w:rsid w:val="00EB297E"/>
    <w:rsid w:val="00EB3561"/>
    <w:rsid w:val="00EB6A89"/>
    <w:rsid w:val="00ED22D2"/>
    <w:rsid w:val="00EE1BB7"/>
    <w:rsid w:val="00EE2A39"/>
    <w:rsid w:val="00EE677D"/>
    <w:rsid w:val="00EF1CBB"/>
    <w:rsid w:val="00EF2A7E"/>
    <w:rsid w:val="00F06013"/>
    <w:rsid w:val="00F11210"/>
    <w:rsid w:val="00F17400"/>
    <w:rsid w:val="00F21427"/>
    <w:rsid w:val="00F46707"/>
    <w:rsid w:val="00F56185"/>
    <w:rsid w:val="00F6175A"/>
    <w:rsid w:val="00F6449F"/>
    <w:rsid w:val="00F65EE2"/>
    <w:rsid w:val="00F76183"/>
    <w:rsid w:val="00F84EEA"/>
    <w:rsid w:val="00F8566F"/>
    <w:rsid w:val="00F94E43"/>
    <w:rsid w:val="00FB2F0D"/>
    <w:rsid w:val="00FC26AE"/>
    <w:rsid w:val="00FD6C8C"/>
    <w:rsid w:val="00FF49B2"/>
    <w:rsid w:val="00FF5A92"/>
    <w:rsid w:val="00FF6991"/>
    <w:rsid w:val="00FF7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3874"/>
  <w15:chartTrackingRefBased/>
  <w15:docId w15:val="{107CB93D-1B51-453F-BC3C-A491B1B30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8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44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74468"/>
    <w:rPr>
      <w:rFonts w:eastAsiaTheme="minorEastAsia"/>
      <w:kern w:val="0"/>
      <w:lang w:val="en-US"/>
      <w14:ligatures w14:val="none"/>
    </w:rPr>
  </w:style>
  <w:style w:type="paragraph" w:styleId="ListParagraph">
    <w:name w:val="List Paragraph"/>
    <w:basedOn w:val="Normal"/>
    <w:uiPriority w:val="34"/>
    <w:qFormat/>
    <w:rsid w:val="008C13E2"/>
    <w:pPr>
      <w:ind w:left="720"/>
      <w:contextualSpacing/>
    </w:pPr>
  </w:style>
  <w:style w:type="table" w:styleId="TableGrid">
    <w:name w:val="Table Grid"/>
    <w:basedOn w:val="TableNormal"/>
    <w:uiPriority w:val="39"/>
    <w:rsid w:val="006B1D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0581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C0BC9"/>
  </w:style>
  <w:style w:type="paragraph" w:styleId="TOCHeading">
    <w:name w:val="TOC Heading"/>
    <w:basedOn w:val="Heading1"/>
    <w:next w:val="Normal"/>
    <w:uiPriority w:val="39"/>
    <w:unhideWhenUsed/>
    <w:qFormat/>
    <w:rsid w:val="00583C93"/>
    <w:pPr>
      <w:outlineLvl w:val="9"/>
    </w:pPr>
    <w:rPr>
      <w:kern w:val="0"/>
      <w:lang w:val="en-US"/>
      <w14:ligatures w14:val="none"/>
    </w:rPr>
  </w:style>
  <w:style w:type="paragraph" w:styleId="TOC1">
    <w:name w:val="toc 1"/>
    <w:basedOn w:val="Normal"/>
    <w:next w:val="Normal"/>
    <w:autoRedefine/>
    <w:uiPriority w:val="39"/>
    <w:unhideWhenUsed/>
    <w:rsid w:val="00583C93"/>
    <w:pPr>
      <w:spacing w:after="100"/>
    </w:pPr>
  </w:style>
  <w:style w:type="character" w:styleId="Hyperlink">
    <w:name w:val="Hyperlink"/>
    <w:basedOn w:val="DefaultParagraphFont"/>
    <w:uiPriority w:val="99"/>
    <w:unhideWhenUsed/>
    <w:rsid w:val="00583C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3548">
      <w:bodyDiv w:val="1"/>
      <w:marLeft w:val="0"/>
      <w:marRight w:val="0"/>
      <w:marTop w:val="0"/>
      <w:marBottom w:val="0"/>
      <w:divBdr>
        <w:top w:val="none" w:sz="0" w:space="0" w:color="auto"/>
        <w:left w:val="none" w:sz="0" w:space="0" w:color="auto"/>
        <w:bottom w:val="none" w:sz="0" w:space="0" w:color="auto"/>
        <w:right w:val="none" w:sz="0" w:space="0" w:color="auto"/>
      </w:divBdr>
    </w:div>
    <w:div w:id="357896189">
      <w:bodyDiv w:val="1"/>
      <w:marLeft w:val="0"/>
      <w:marRight w:val="0"/>
      <w:marTop w:val="0"/>
      <w:marBottom w:val="0"/>
      <w:divBdr>
        <w:top w:val="none" w:sz="0" w:space="0" w:color="auto"/>
        <w:left w:val="none" w:sz="0" w:space="0" w:color="auto"/>
        <w:bottom w:val="none" w:sz="0" w:space="0" w:color="auto"/>
        <w:right w:val="none" w:sz="0" w:space="0" w:color="auto"/>
      </w:divBdr>
    </w:div>
    <w:div w:id="478502456">
      <w:bodyDiv w:val="1"/>
      <w:marLeft w:val="0"/>
      <w:marRight w:val="0"/>
      <w:marTop w:val="0"/>
      <w:marBottom w:val="0"/>
      <w:divBdr>
        <w:top w:val="none" w:sz="0" w:space="0" w:color="auto"/>
        <w:left w:val="none" w:sz="0" w:space="0" w:color="auto"/>
        <w:bottom w:val="none" w:sz="0" w:space="0" w:color="auto"/>
        <w:right w:val="none" w:sz="0" w:space="0" w:color="auto"/>
      </w:divBdr>
    </w:div>
    <w:div w:id="598832802">
      <w:bodyDiv w:val="1"/>
      <w:marLeft w:val="0"/>
      <w:marRight w:val="0"/>
      <w:marTop w:val="0"/>
      <w:marBottom w:val="0"/>
      <w:divBdr>
        <w:top w:val="none" w:sz="0" w:space="0" w:color="auto"/>
        <w:left w:val="none" w:sz="0" w:space="0" w:color="auto"/>
        <w:bottom w:val="none" w:sz="0" w:space="0" w:color="auto"/>
        <w:right w:val="none" w:sz="0" w:space="0" w:color="auto"/>
      </w:divBdr>
    </w:div>
    <w:div w:id="650912821">
      <w:bodyDiv w:val="1"/>
      <w:marLeft w:val="0"/>
      <w:marRight w:val="0"/>
      <w:marTop w:val="0"/>
      <w:marBottom w:val="0"/>
      <w:divBdr>
        <w:top w:val="none" w:sz="0" w:space="0" w:color="auto"/>
        <w:left w:val="none" w:sz="0" w:space="0" w:color="auto"/>
        <w:bottom w:val="none" w:sz="0" w:space="0" w:color="auto"/>
        <w:right w:val="none" w:sz="0" w:space="0" w:color="auto"/>
      </w:divBdr>
    </w:div>
    <w:div w:id="724446524">
      <w:bodyDiv w:val="1"/>
      <w:marLeft w:val="0"/>
      <w:marRight w:val="0"/>
      <w:marTop w:val="0"/>
      <w:marBottom w:val="0"/>
      <w:divBdr>
        <w:top w:val="none" w:sz="0" w:space="0" w:color="auto"/>
        <w:left w:val="none" w:sz="0" w:space="0" w:color="auto"/>
        <w:bottom w:val="none" w:sz="0" w:space="0" w:color="auto"/>
        <w:right w:val="none" w:sz="0" w:space="0" w:color="auto"/>
      </w:divBdr>
    </w:div>
    <w:div w:id="784353778">
      <w:bodyDiv w:val="1"/>
      <w:marLeft w:val="0"/>
      <w:marRight w:val="0"/>
      <w:marTop w:val="0"/>
      <w:marBottom w:val="0"/>
      <w:divBdr>
        <w:top w:val="none" w:sz="0" w:space="0" w:color="auto"/>
        <w:left w:val="none" w:sz="0" w:space="0" w:color="auto"/>
        <w:bottom w:val="none" w:sz="0" w:space="0" w:color="auto"/>
        <w:right w:val="none" w:sz="0" w:space="0" w:color="auto"/>
      </w:divBdr>
    </w:div>
    <w:div w:id="849830005">
      <w:bodyDiv w:val="1"/>
      <w:marLeft w:val="0"/>
      <w:marRight w:val="0"/>
      <w:marTop w:val="0"/>
      <w:marBottom w:val="0"/>
      <w:divBdr>
        <w:top w:val="none" w:sz="0" w:space="0" w:color="auto"/>
        <w:left w:val="none" w:sz="0" w:space="0" w:color="auto"/>
        <w:bottom w:val="none" w:sz="0" w:space="0" w:color="auto"/>
        <w:right w:val="none" w:sz="0" w:space="0" w:color="auto"/>
      </w:divBdr>
    </w:div>
    <w:div w:id="1071461211">
      <w:bodyDiv w:val="1"/>
      <w:marLeft w:val="0"/>
      <w:marRight w:val="0"/>
      <w:marTop w:val="0"/>
      <w:marBottom w:val="0"/>
      <w:divBdr>
        <w:top w:val="none" w:sz="0" w:space="0" w:color="auto"/>
        <w:left w:val="none" w:sz="0" w:space="0" w:color="auto"/>
        <w:bottom w:val="none" w:sz="0" w:space="0" w:color="auto"/>
        <w:right w:val="none" w:sz="0" w:space="0" w:color="auto"/>
      </w:divBdr>
    </w:div>
    <w:div w:id="1091050951">
      <w:bodyDiv w:val="1"/>
      <w:marLeft w:val="0"/>
      <w:marRight w:val="0"/>
      <w:marTop w:val="0"/>
      <w:marBottom w:val="0"/>
      <w:divBdr>
        <w:top w:val="none" w:sz="0" w:space="0" w:color="auto"/>
        <w:left w:val="none" w:sz="0" w:space="0" w:color="auto"/>
        <w:bottom w:val="none" w:sz="0" w:space="0" w:color="auto"/>
        <w:right w:val="none" w:sz="0" w:space="0" w:color="auto"/>
      </w:divBdr>
    </w:div>
    <w:div w:id="1297102685">
      <w:bodyDiv w:val="1"/>
      <w:marLeft w:val="0"/>
      <w:marRight w:val="0"/>
      <w:marTop w:val="0"/>
      <w:marBottom w:val="0"/>
      <w:divBdr>
        <w:top w:val="none" w:sz="0" w:space="0" w:color="auto"/>
        <w:left w:val="none" w:sz="0" w:space="0" w:color="auto"/>
        <w:bottom w:val="none" w:sz="0" w:space="0" w:color="auto"/>
        <w:right w:val="none" w:sz="0" w:space="0" w:color="auto"/>
      </w:divBdr>
    </w:div>
    <w:div w:id="1466898390">
      <w:bodyDiv w:val="1"/>
      <w:marLeft w:val="0"/>
      <w:marRight w:val="0"/>
      <w:marTop w:val="0"/>
      <w:marBottom w:val="0"/>
      <w:divBdr>
        <w:top w:val="none" w:sz="0" w:space="0" w:color="auto"/>
        <w:left w:val="none" w:sz="0" w:space="0" w:color="auto"/>
        <w:bottom w:val="none" w:sz="0" w:space="0" w:color="auto"/>
        <w:right w:val="none" w:sz="0" w:space="0" w:color="auto"/>
      </w:divBdr>
    </w:div>
    <w:div w:id="1695811891">
      <w:bodyDiv w:val="1"/>
      <w:marLeft w:val="0"/>
      <w:marRight w:val="0"/>
      <w:marTop w:val="0"/>
      <w:marBottom w:val="0"/>
      <w:divBdr>
        <w:top w:val="none" w:sz="0" w:space="0" w:color="auto"/>
        <w:left w:val="none" w:sz="0" w:space="0" w:color="auto"/>
        <w:bottom w:val="none" w:sz="0" w:space="0" w:color="auto"/>
        <w:right w:val="none" w:sz="0" w:space="0" w:color="auto"/>
      </w:divBdr>
    </w:div>
    <w:div w:id="1803110633">
      <w:bodyDiv w:val="1"/>
      <w:marLeft w:val="0"/>
      <w:marRight w:val="0"/>
      <w:marTop w:val="0"/>
      <w:marBottom w:val="0"/>
      <w:divBdr>
        <w:top w:val="none" w:sz="0" w:space="0" w:color="auto"/>
        <w:left w:val="none" w:sz="0" w:space="0" w:color="auto"/>
        <w:bottom w:val="none" w:sz="0" w:space="0" w:color="auto"/>
        <w:right w:val="none" w:sz="0" w:space="0" w:color="auto"/>
      </w:divBdr>
    </w:div>
    <w:div w:id="1960335985">
      <w:bodyDiv w:val="1"/>
      <w:marLeft w:val="0"/>
      <w:marRight w:val="0"/>
      <w:marTop w:val="0"/>
      <w:marBottom w:val="0"/>
      <w:divBdr>
        <w:top w:val="none" w:sz="0" w:space="0" w:color="auto"/>
        <w:left w:val="none" w:sz="0" w:space="0" w:color="auto"/>
        <w:bottom w:val="none" w:sz="0" w:space="0" w:color="auto"/>
        <w:right w:val="none" w:sz="0" w:space="0" w:color="auto"/>
      </w:divBdr>
    </w:div>
    <w:div w:id="202338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44265F29BD4264B7F926E654D4D7C8"/>
        <w:category>
          <w:name w:val="General"/>
          <w:gallery w:val="placeholder"/>
        </w:category>
        <w:types>
          <w:type w:val="bbPlcHdr"/>
        </w:types>
        <w:behaviors>
          <w:behavior w:val="content"/>
        </w:behaviors>
        <w:guid w:val="{ED901616-2107-47E6-A296-709348116BB7}"/>
      </w:docPartPr>
      <w:docPartBody>
        <w:p w:rsidR="00942662" w:rsidRDefault="00180588" w:rsidP="00180588">
          <w:pPr>
            <w:pStyle w:val="7A44265F29BD4264B7F926E654D4D7C8"/>
          </w:pPr>
          <w:r>
            <w:rPr>
              <w:rFonts w:asciiTheme="majorHAnsi" w:eastAsiaTheme="majorEastAsia" w:hAnsiTheme="majorHAnsi" w:cstheme="majorBidi"/>
              <w:caps/>
              <w:color w:val="4472C4" w:themeColor="accent1"/>
              <w:sz w:val="80"/>
              <w:szCs w:val="80"/>
            </w:rPr>
            <w:t>[Document title]</w:t>
          </w:r>
        </w:p>
      </w:docPartBody>
    </w:docPart>
    <w:docPart>
      <w:docPartPr>
        <w:name w:val="F0ED9C2055124B8EBE9B84540269EBAA"/>
        <w:category>
          <w:name w:val="General"/>
          <w:gallery w:val="placeholder"/>
        </w:category>
        <w:types>
          <w:type w:val="bbPlcHdr"/>
        </w:types>
        <w:behaviors>
          <w:behavior w:val="content"/>
        </w:behaviors>
        <w:guid w:val="{B3DC17EC-85B5-4566-8AD9-49F044DB128C}"/>
      </w:docPartPr>
      <w:docPartBody>
        <w:p w:rsidR="00942662" w:rsidRDefault="00180588" w:rsidP="00180588">
          <w:pPr>
            <w:pStyle w:val="F0ED9C2055124B8EBE9B84540269EBA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588"/>
    <w:rsid w:val="00180588"/>
    <w:rsid w:val="007A25DC"/>
    <w:rsid w:val="00942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44265F29BD4264B7F926E654D4D7C8">
    <w:name w:val="7A44265F29BD4264B7F926E654D4D7C8"/>
    <w:rsid w:val="00180588"/>
  </w:style>
  <w:style w:type="paragraph" w:customStyle="1" w:styleId="F0ED9C2055124B8EBE9B84540269EBAA">
    <w:name w:val="F0ED9C2055124B8EBE9B84540269EBAA"/>
    <w:rsid w:val="001805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2023-07-21T00:00:00</PublishDate>
  <Abstract/>
  <CompanyAddress>Student Name: Victoria Beecham Student Number: 2108844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5f0ae384d6f5c55507cfe1317c9c8d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d14194ae00ae376a71be1c149ffe4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Chl22</b:Tag>
    <b:SourceType>DocumentFromInternetSite</b:SourceType>
    <b:Guid>{3C8EE370-42A9-4971-B65A-DD9071AEEBD3}</b:Guid>
    <b:Author>
      <b:Author>
        <b:NameList>
          <b:Person>
            <b:Last>Rigby</b:Last>
            <b:First>Chloe</b:First>
          </b:Person>
        </b:NameList>
      </b:Author>
    </b:Author>
    <b:Title>Industry</b:Title>
    <b:InternetSiteTitle>Internet Retailing</b:InternetSiteTitle>
    <b:Year>2022</b:Year>
    <b:Month>Febuary</b:Month>
    <b:Day>21</b:Day>
    <b:URL>https://internetretailing.net/how-online-growth-has-reshaped-the-uks-high-streets-and-the-effect-on-retail-jobs-24430/</b:URL>
    <b:RefOrder>1</b:RefOrder>
  </b:Source>
  <b:Source>
    <b:Tag>Del1</b:Tag>
    <b:SourceType>DocumentFromInternetSite</b:SourceType>
    <b:Guid>{32C57621-E46C-490F-98B9-84E2EF2E214B}</b:Guid>
    <b:Author>
      <b:Author>
        <b:Corporate>Delve</b:Corporate>
      </b:Author>
    </b:Author>
    <b:InternetSiteTitle>Delve</b:InternetSiteTitle>
    <b:URL>https://delvetool.com/blog/mixedmethods#:~:text=Data%20Analysis%20Course-,What%20is%20mixed%20methods%20research%3F,and%20answer%20the%20research%20questions.</b:URL>
    <b:RefOrder>2</b:RefOrder>
  </b:Source>
  <b:Source>
    <b:Tag>Pri22</b:Tag>
    <b:SourceType>DocumentFromInternetSite</b:SourceType>
    <b:Guid>{2C09DC6F-E647-4271-9241-7D4361C55E70}</b:Guid>
    <b:Author>
      <b:Author>
        <b:NameList>
          <b:Person>
            <b:Last>Bhandari</b:Last>
            <b:First>Pritha</b:First>
          </b:Person>
        </b:NameList>
      </b:Author>
    </b:Author>
    <b:InternetSiteTitle>Scribbr</b:InternetSiteTitle>
    <b:Year>2022</b:Year>
    <b:Month>April</b:Month>
    <b:Day>4</b:Day>
    <b:URL>https://www.scribbr.co.uk/research-methods/introduction-to-qualitative-research/</b:URL>
    <b:RefOrder>3</b:RefOrder>
  </b:Source>
  <b:Source>
    <b:Tag>Gov20</b:Tag>
    <b:SourceType>DocumentFromInternetSite</b:SourceType>
    <b:Guid>{CB2C7184-22D2-4B9E-947E-6D538C26BBCF}</b:Guid>
    <b:Author>
      <b:Author>
        <b:Corporate>Gov.UK</b:Corporate>
      </b:Author>
    </b:Author>
    <b:Title>GOV.UK</b:Title>
    <b:Year>2020</b:Year>
    <b:Month>June</b:Month>
    <b:Day>2</b:Day>
    <b:URL>https://www.gov.uk/guidance/mixed-methods-study#:~:text=Drawbacks%20include%3A,such%20as%20time%20and%20money</b:URL>
    <b:RefOrder>4</b:RefOrder>
  </b:Source>
  <b:Source>
    <b:Tag>Mic23</b:Tag>
    <b:SourceType>DocumentFromInternetSite</b:SourceType>
    <b:Guid>{4B867294-F739-4325-BD31-1162ECE7383D}</b:Guid>
    <b:Year>2023</b:Year>
    <b:URL>https://forms.office.com/e/EwN9p2qRPk</b:URL>
    <b:Author>
      <b:Author>
        <b:Corporate>Microsoft forms</b:Corporate>
      </b:Author>
    </b:Author>
    <b:RefOrder>5</b:RefOrder>
  </b:Source>
  <b:Source>
    <b:Tag>Ras23</b:Tag>
    <b:SourceType>DocumentFromInternetSite</b:SourceType>
    <b:Guid>{57D6C653-356B-4987-9B28-A28D9D1D3617}</b:Guid>
    <b:Author>
      <b:Author>
        <b:NameList>
          <b:Person>
            <b:Last>Maheshwari</b:Last>
            <b:First>Rashi</b:First>
          </b:Person>
        </b:NameList>
      </b:Author>
    </b:Author>
    <b:Title>Advisor</b:Title>
    <b:InternetSiteTitle>Forbes</b:InternetSiteTitle>
    <b:Year>2023</b:Year>
    <b:Month>June</b:Month>
    <b:Day>14</b:Day>
    <b:URL>https://www.forbes.com/advisor/in/credit-card/advantages-of-online-shopping/</b:URL>
    <b:RefOrder>6</b:RefOrder>
  </b:Source>
  <b:Source>
    <b:Tag>Edd</b:Tag>
    <b:SourceType>DocumentFromInternetSite</b:SourceType>
    <b:Guid>{7B6B3C61-9D43-4A06-8C9D-B2C43B2F3FBE}</b:Guid>
    <b:Author>
      <b:Author>
        <b:NameList>
          <b:Person>
            <b:Last>Meardon</b:Last>
            <b:First>Eddie</b:First>
          </b:Person>
        </b:NameList>
      </b:Author>
    </b:Author>
    <b:Title>What are Gantt charts?</b:Title>
    <b:InternetSiteTitle>Atlassion</b:InternetSiteTitle>
    <b:URL>//www.atlassian.com/agile/project-management/gantt-chart#:~:text=What%20is%20a%20Gantt%20chart,schedule%20bars%20that%20visualize%20work.</b:URL>
    <b:RefOrder>7</b:RefOrder>
  </b:Source>
  <b:Source>
    <b:Tag>Owe23</b:Tag>
    <b:SourceType>DocumentFromInternetSite</b:SourceType>
    <b:Guid>{987D1879-9F19-4CD2-9AEB-8D9F95433735}</b:Guid>
    <b:Author>
      <b:Author>
        <b:NameList>
          <b:Person>
            <b:Last>Ingram</b:Last>
            <b:First>Owen</b:First>
          </b:Person>
        </b:NameList>
      </b:Author>
    </b:Author>
    <b:Title>Research Bias – Definition, Types &amp; Examples</b:Title>
    <b:Year>2023</b:Year>
    <b:Month>Juky</b:Month>
    <b:Day>07</b:Day>
    <b:URL> https://au.researchprospect.com/resources/research/research-bias/#:~:text=In%20research%2C%20bias%20refers%20to%20any%20systematic%20error,occurs%20during%20a%20study%E2%80%99s%20design%2C%20conduct%2C%20or%20analysis.</b:URL>
    <b:RefOrder>8</b:RefOrder>
  </b:Source>
  <b:Source>
    <b:Tag>Pau231</b:Tag>
    <b:SourceType>DocumentFromInternetSite</b:SourceType>
    <b:Guid>{62E1897C-E41B-445E-B6F7-215C0AC610FE}</b:Guid>
    <b:Author>
      <b:Author>
        <b:NameList>
          <b:Person>
            <b:Last>Mihas</b:Last>
            <b:First>Paul</b:First>
          </b:Person>
        </b:NameList>
      </b:Author>
    </b:Author>
    <b:Title>Thematic Analysis</b:Title>
    <b:InternetSiteTitle>ScienceDirect</b:InternetSiteTitle>
    <b:Year>2023</b:Year>
    <b:URL>https://www.sciencedirect.com/topics/social-sciences/thematic-analysis#:~:text=Braun%20and%20Clarke%27s%20thematic%20analysis,and%20(6)%20locating%20exemplars.</b:URL>
    <b:RefOrder>9</b:RefOrder>
  </b:Source>
  <b:Source>
    <b:Tag>Kat21</b:Tag>
    <b:SourceType>DocumentFromInternetSite</b:SourceType>
    <b:Guid>{8A58A59D-CA8F-4B24-84C9-05A8B4CC7FE6}</b:Guid>
    <b:Author>
      <b:Author>
        <b:NameList>
          <b:Person>
            <b:Last>Hardcastle</b:Last>
            <b:First>Kate</b:First>
          </b:Person>
        </b:NameList>
      </b:Author>
    </b:Author>
    <b:Title>2022: The Year Of Shopping Smaller &amp; Locally?</b:Title>
    <b:InternetSiteTitle>Forbes</b:InternetSiteTitle>
    <b:Year>2021</b:Year>
    <b:Month>December</b:Month>
    <b:Day>29</b:Day>
    <b:URL>https://www.forbes.com/sites/katehardcastle/2021/12/29/2022-the-year-of-shopping-smaller--locally/?sh=a71aff02c24b</b:URL>
    <b:RefOrder>10</b:RefOrder>
  </b:Source>
  <b:Source>
    <b:Tag>Cen</b:Tag>
    <b:SourceType>DocumentFromInternetSite</b:SourceType>
    <b:Guid>{EA16C814-7A5B-4B66-A226-CE2DD3A8214A}</b:Guid>
    <b:Author>
      <b:Author>
        <b:Corporate>Centre for Retail Research</b:Corporate>
      </b:Author>
    </b:Author>
    <b:Title>What Happens to the High Street?</b:Title>
    <b:URL>https://www.retailresearch.org/high-street-shopping.html</b:URL>
    <b:RefOrder>11</b:RefOrder>
  </b:Source>
  <b:Source>
    <b:Tag>Exp22</b:Tag>
    <b:SourceType>DocumentFromInternetSite</b:SourceType>
    <b:Guid>{FCE3C629-EBA1-4F3A-BAEC-F2877905F487}</b:Guid>
    <b:Author>
      <b:Author>
        <b:Corporate>Expression</b:Corporate>
      </b:Author>
    </b:Author>
    <b:InternetSiteTitle>Expresstion</b:InternetSiteTitle>
    <b:Year>2022</b:Year>
    <b:Month>July</b:Month>
    <b:Day>19</b:Day>
    <b:URL>https://expressioninsurance.co.uk/blog/what-are-the-biggest-challenges-the-independent-high-street-sector-faces-right-now</b:URL>
    <b:RefOrder>12</b:RefOrder>
  </b:Source>
  <b:Source>
    <b:Tag>Mar22</b:Tag>
    <b:SourceType>DocumentFromInternetSite</b:SourceType>
    <b:Guid>{3BF9E973-2BC2-4923-8CCE-10408517E91F}</b:Guid>
    <b:Author>
      <b:Author>
        <b:NameList>
          <b:Person>
            <b:Last>Igini</b:Last>
            <b:First>Martina</b:First>
          </b:Person>
        </b:NameList>
      </b:Author>
    </b:Author>
    <b:Title>The Truth About Online Shopping and Its Environmental Impact</b:Title>
    <b:InternetSiteTitle>EARTH.ORG</b:InternetSiteTitle>
    <b:Year>2022</b:Year>
    <b:Month>December</b:Month>
    <b:Day>15</b:Day>
    <b:URL>https://earth.org/online-shopping-and-its-environmental-impact/</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EF553B-8497-4F90-BAC2-C801EF6C8284}">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741F16AB-8008-49BF-A18B-B60AB2312BCB}">
  <ds:schemaRefs>
    <ds:schemaRef ds:uri="http://schemas.microsoft.com/sharepoint/v3/contenttype/forms"/>
  </ds:schemaRefs>
</ds:datastoreItem>
</file>

<file path=customXml/itemProps4.xml><?xml version="1.0" encoding="utf-8"?>
<ds:datastoreItem xmlns:ds="http://schemas.openxmlformats.org/officeDocument/2006/customXml" ds:itemID="{CFC68349-9EFE-4FC2-ABE9-7A92A8E7BD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9621BEE-0E6F-4E9A-8893-E854E49C4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Business and INQUIRY &amp; RESEARCH BMSP5007</vt:lpstr>
    </vt:vector>
  </TitlesOfParts>
  <Company>LECTURER: DR rOISIN mULLINS</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INQUIRY &amp; RESEARCH BMSP5007</dc:title>
  <dc:subject>Research Proposal</dc:subject>
  <dc:creator>Victoria Beecham (2108844)</dc:creator>
  <cp:keywords/>
  <dc:description/>
  <cp:lastModifiedBy>Victoria Beecham (2108844)</cp:lastModifiedBy>
  <cp:revision>2</cp:revision>
  <dcterms:created xsi:type="dcterms:W3CDTF">2023-07-20T22:41:00Z</dcterms:created>
  <dcterms:modified xsi:type="dcterms:W3CDTF">2023-07-20T22:41:00Z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