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DB239F" w14:textId="77777777" w:rsidR="007D35A5" w:rsidRDefault="007D35A5"/>
    <w:p w14:paraId="2FF27084" w14:textId="77777777" w:rsidR="007D35A5" w:rsidRPr="007D35A5" w:rsidRDefault="007D35A5" w:rsidP="007D35A5"/>
    <w:p w14:paraId="02D3450F" w14:textId="77777777" w:rsidR="007D35A5" w:rsidRDefault="007D35A5" w:rsidP="007D35A5"/>
    <w:p w14:paraId="7E0D0066" w14:textId="77777777" w:rsidR="007D35A5" w:rsidRPr="007D35A5" w:rsidRDefault="007D35A5" w:rsidP="007D35A5">
      <w:pPr>
        <w:keepNext/>
        <w:pBdr>
          <w:top w:val="single" w:sz="12" w:space="1" w:color="auto"/>
          <w:left w:val="single" w:sz="12" w:space="1" w:color="auto"/>
          <w:bottom w:val="single" w:sz="12" w:space="1" w:color="auto"/>
          <w:right w:val="single" w:sz="12" w:space="1" w:color="auto"/>
        </w:pBdr>
        <w:shd w:val="pct15" w:color="auto" w:fill="auto"/>
        <w:jc w:val="center"/>
        <w:outlineLvl w:val="0"/>
        <w:rPr>
          <w:rFonts w:cs="Calibri"/>
          <w:b/>
          <w:sz w:val="28"/>
          <w:szCs w:val="28"/>
          <w:u w:val="single"/>
        </w:rPr>
      </w:pPr>
      <w:r>
        <w:t xml:space="preserve">                       </w:t>
      </w:r>
      <w:r w:rsidRPr="009E7826">
        <w:rPr>
          <w:b/>
          <w:sz w:val="32"/>
          <w:szCs w:val="32"/>
        </w:rPr>
        <w:t xml:space="preserve"> </w:t>
      </w:r>
      <w:r w:rsidRPr="007D35A5">
        <w:rPr>
          <w:rFonts w:cs="Calibri"/>
          <w:b/>
          <w:sz w:val="28"/>
          <w:szCs w:val="28"/>
          <w:u w:val="single"/>
        </w:rPr>
        <w:t xml:space="preserve">Global </w:t>
      </w:r>
      <w:r>
        <w:rPr>
          <w:rFonts w:cs="Calibri"/>
          <w:b/>
          <w:sz w:val="28"/>
          <w:szCs w:val="28"/>
          <w:u w:val="single"/>
        </w:rPr>
        <w:t xml:space="preserve">Destination Management </w:t>
      </w:r>
    </w:p>
    <w:p w14:paraId="53D552D9" w14:textId="77777777" w:rsidR="007D35A5" w:rsidRPr="009E7826" w:rsidRDefault="007D35A5" w:rsidP="007D35A5">
      <w:pPr>
        <w:rPr>
          <w:b/>
          <w:sz w:val="32"/>
          <w:szCs w:val="32"/>
        </w:rPr>
      </w:pPr>
      <w:r w:rsidRPr="009E7826">
        <w:rPr>
          <w:b/>
          <w:sz w:val="32"/>
          <w:szCs w:val="32"/>
        </w:rPr>
        <w:t xml:space="preserve">    </w:t>
      </w:r>
    </w:p>
    <w:p w14:paraId="39D84119" w14:textId="77777777" w:rsidR="007D35A5" w:rsidRDefault="007D35A5" w:rsidP="007D35A5">
      <w:pPr>
        <w:rPr>
          <w:sz w:val="28"/>
          <w:szCs w:val="28"/>
        </w:rPr>
      </w:pPr>
      <w:r>
        <w:rPr>
          <w:sz w:val="28"/>
          <w:szCs w:val="28"/>
        </w:rPr>
        <w:t xml:space="preserve"> </w:t>
      </w:r>
    </w:p>
    <w:p w14:paraId="384635FF" w14:textId="77777777" w:rsidR="007D35A5" w:rsidRDefault="007D35A5" w:rsidP="007D35A5">
      <w:pPr>
        <w:tabs>
          <w:tab w:val="left" w:pos="7905"/>
        </w:tabs>
        <w:rPr>
          <w:sz w:val="28"/>
          <w:szCs w:val="28"/>
        </w:rPr>
      </w:pPr>
      <w:r>
        <w:rPr>
          <w:sz w:val="28"/>
          <w:szCs w:val="28"/>
        </w:rPr>
        <w:tab/>
      </w:r>
    </w:p>
    <w:p w14:paraId="78925046" w14:textId="4BFC3BFE" w:rsidR="007D35A5" w:rsidRDefault="007D35A5" w:rsidP="007D35A5">
      <w:pPr>
        <w:tabs>
          <w:tab w:val="left" w:pos="1890"/>
        </w:tabs>
        <w:rPr>
          <w:sz w:val="28"/>
          <w:szCs w:val="28"/>
        </w:rPr>
      </w:pPr>
      <w:r>
        <w:rPr>
          <w:sz w:val="28"/>
          <w:szCs w:val="28"/>
        </w:rPr>
        <w:tab/>
        <w:t xml:space="preserve">MODULE </w:t>
      </w:r>
      <w:r w:rsidR="005E1120">
        <w:rPr>
          <w:sz w:val="28"/>
          <w:szCs w:val="28"/>
        </w:rPr>
        <w:t>CODE:</w:t>
      </w:r>
      <w:r w:rsidRPr="007D35A5">
        <w:rPr>
          <w:rFonts w:eastAsia="Times New Roman" w:cs="Arial"/>
          <w:b/>
          <w:sz w:val="28"/>
          <w:szCs w:val="28"/>
          <w:lang w:eastAsia="en-GB"/>
        </w:rPr>
        <w:t xml:space="preserve"> M6X01932</w:t>
      </w:r>
    </w:p>
    <w:p w14:paraId="201E8910" w14:textId="44D54BE1" w:rsidR="007D35A5" w:rsidRDefault="007D35A5" w:rsidP="007D35A5">
      <w:pPr>
        <w:tabs>
          <w:tab w:val="left" w:pos="1890"/>
        </w:tabs>
        <w:rPr>
          <w:sz w:val="28"/>
          <w:szCs w:val="28"/>
        </w:rPr>
      </w:pPr>
      <w:r>
        <w:rPr>
          <w:sz w:val="28"/>
          <w:szCs w:val="28"/>
        </w:rPr>
        <w:t xml:space="preserve">                              STUDENT </w:t>
      </w:r>
      <w:r w:rsidR="005E1120">
        <w:rPr>
          <w:sz w:val="28"/>
          <w:szCs w:val="28"/>
        </w:rPr>
        <w:t>NAME: EMILIAN</w:t>
      </w:r>
      <w:r w:rsidRPr="007D35A5">
        <w:rPr>
          <w:b/>
          <w:sz w:val="28"/>
          <w:szCs w:val="28"/>
        </w:rPr>
        <w:t xml:space="preserve"> TULUCA</w:t>
      </w:r>
    </w:p>
    <w:p w14:paraId="4E7CF990" w14:textId="77777777" w:rsidR="007D35A5" w:rsidRDefault="007D35A5" w:rsidP="007D35A5">
      <w:pPr>
        <w:tabs>
          <w:tab w:val="left" w:pos="1890"/>
        </w:tabs>
        <w:rPr>
          <w:sz w:val="28"/>
          <w:szCs w:val="28"/>
        </w:rPr>
      </w:pPr>
      <w:r>
        <w:rPr>
          <w:sz w:val="28"/>
          <w:szCs w:val="28"/>
        </w:rPr>
        <w:t xml:space="preserve">                              STUDENT ID NUMBER:</w:t>
      </w:r>
      <w:r w:rsidRPr="007D35A5">
        <w:rPr>
          <w:b/>
          <w:sz w:val="28"/>
          <w:szCs w:val="28"/>
        </w:rPr>
        <w:t>1814973</w:t>
      </w:r>
    </w:p>
    <w:p w14:paraId="2B7EDF7B" w14:textId="6F17D9F6" w:rsidR="007D35A5" w:rsidRPr="00FE5788" w:rsidRDefault="007D35A5" w:rsidP="007D35A5">
      <w:pPr>
        <w:tabs>
          <w:tab w:val="left" w:pos="1890"/>
        </w:tabs>
        <w:rPr>
          <w:sz w:val="28"/>
          <w:szCs w:val="28"/>
        </w:rPr>
      </w:pPr>
      <w:r>
        <w:rPr>
          <w:sz w:val="28"/>
          <w:szCs w:val="28"/>
        </w:rPr>
        <w:t xml:space="preserve">                              LECTURER:</w:t>
      </w:r>
      <w:r w:rsidRPr="00FE5788">
        <w:t xml:space="preserve"> </w:t>
      </w:r>
      <w:r w:rsidR="00D2250B">
        <w:rPr>
          <w:b/>
          <w:sz w:val="28"/>
          <w:szCs w:val="28"/>
        </w:rPr>
        <w:t>JOHN HOWELLS</w:t>
      </w:r>
      <w:bookmarkStart w:id="0" w:name="_GoBack"/>
      <w:bookmarkEnd w:id="0"/>
    </w:p>
    <w:p w14:paraId="3D50472D" w14:textId="77777777" w:rsidR="007D35A5" w:rsidRDefault="007D35A5" w:rsidP="007D35A5">
      <w:pPr>
        <w:tabs>
          <w:tab w:val="left" w:pos="1890"/>
        </w:tabs>
        <w:rPr>
          <w:sz w:val="28"/>
          <w:szCs w:val="28"/>
        </w:rPr>
      </w:pPr>
    </w:p>
    <w:p w14:paraId="4BC76CDA" w14:textId="5ED83DF6" w:rsidR="007D35A5" w:rsidRDefault="007D35A5" w:rsidP="007D35A5">
      <w:pPr>
        <w:tabs>
          <w:tab w:val="left" w:pos="1890"/>
        </w:tabs>
        <w:rPr>
          <w:sz w:val="28"/>
          <w:szCs w:val="28"/>
        </w:rPr>
      </w:pPr>
      <w:r>
        <w:rPr>
          <w:sz w:val="28"/>
          <w:szCs w:val="28"/>
        </w:rPr>
        <w:t xml:space="preserve">                                        </w:t>
      </w:r>
    </w:p>
    <w:p w14:paraId="28CDEA79" w14:textId="7EA8F134" w:rsidR="005E1120" w:rsidRDefault="005E1120" w:rsidP="007D35A5">
      <w:pPr>
        <w:tabs>
          <w:tab w:val="left" w:pos="1890"/>
        </w:tabs>
        <w:rPr>
          <w:sz w:val="28"/>
          <w:szCs w:val="28"/>
        </w:rPr>
      </w:pPr>
    </w:p>
    <w:p w14:paraId="323A6282" w14:textId="04E1F091" w:rsidR="005E1120" w:rsidRDefault="005E1120" w:rsidP="007D35A5">
      <w:pPr>
        <w:tabs>
          <w:tab w:val="left" w:pos="1890"/>
        </w:tabs>
        <w:rPr>
          <w:sz w:val="28"/>
          <w:szCs w:val="28"/>
        </w:rPr>
      </w:pPr>
    </w:p>
    <w:p w14:paraId="6AD6AE42" w14:textId="77777777" w:rsidR="005E1120" w:rsidRDefault="005E1120" w:rsidP="007D35A5">
      <w:pPr>
        <w:tabs>
          <w:tab w:val="left" w:pos="1890"/>
        </w:tabs>
        <w:rPr>
          <w:sz w:val="28"/>
          <w:szCs w:val="28"/>
        </w:rPr>
      </w:pPr>
    </w:p>
    <w:p w14:paraId="3CA7C96D" w14:textId="03104F37" w:rsidR="007D35A5" w:rsidRDefault="007D35A5" w:rsidP="005E1120">
      <w:pPr>
        <w:tabs>
          <w:tab w:val="left" w:pos="3285"/>
        </w:tabs>
        <w:jc w:val="center"/>
        <w:rPr>
          <w:b/>
          <w:sz w:val="32"/>
          <w:szCs w:val="32"/>
        </w:rPr>
      </w:pPr>
      <w:r w:rsidRPr="009E7826">
        <w:rPr>
          <w:b/>
          <w:sz w:val="32"/>
          <w:szCs w:val="32"/>
        </w:rPr>
        <w:t>TITLE:</w:t>
      </w:r>
    </w:p>
    <w:p w14:paraId="0BE73976" w14:textId="45CCDF90" w:rsidR="007D35A5" w:rsidRDefault="007D35A5" w:rsidP="005E1120">
      <w:pPr>
        <w:spacing w:after="2"/>
        <w:ind w:left="96" w:hanging="10"/>
        <w:jc w:val="center"/>
        <w:rPr>
          <w:rFonts w:ascii="Arial" w:hAnsi="Arial" w:cs="Arial"/>
          <w:b/>
          <w:sz w:val="36"/>
          <w:szCs w:val="36"/>
        </w:rPr>
      </w:pPr>
      <w:r w:rsidRPr="007D35A5">
        <w:rPr>
          <w:rFonts w:ascii="Arial" w:hAnsi="Arial" w:cs="Arial"/>
          <w:b/>
          <w:sz w:val="36"/>
          <w:szCs w:val="36"/>
        </w:rPr>
        <w:t>Industry Destination Review</w:t>
      </w:r>
    </w:p>
    <w:p w14:paraId="409415B2" w14:textId="56FCFD50" w:rsidR="002F4DBE" w:rsidRDefault="005E1120" w:rsidP="005E1120">
      <w:pPr>
        <w:spacing w:after="2"/>
        <w:ind w:left="96" w:hanging="10"/>
        <w:jc w:val="center"/>
        <w:rPr>
          <w:rFonts w:ascii="Arial" w:hAnsi="Arial" w:cs="Arial"/>
          <w:b/>
          <w:sz w:val="36"/>
          <w:szCs w:val="36"/>
        </w:rPr>
      </w:pPr>
      <w:r>
        <w:rPr>
          <w:b/>
          <w:sz w:val="28"/>
          <w:szCs w:val="28"/>
        </w:rPr>
        <w:t>T</w:t>
      </w:r>
      <w:r w:rsidR="009C4BF3">
        <w:rPr>
          <w:b/>
          <w:sz w:val="28"/>
          <w:szCs w:val="28"/>
        </w:rPr>
        <w:t>he t</w:t>
      </w:r>
      <w:r w:rsidR="002F4DBE" w:rsidRPr="002F4DBE">
        <w:rPr>
          <w:b/>
          <w:sz w:val="28"/>
          <w:szCs w:val="28"/>
        </w:rPr>
        <w:t>ourism industry in Norway</w:t>
      </w:r>
      <w:r w:rsidR="002F4DBE">
        <w:t>-</w:t>
      </w:r>
      <w:r w:rsidR="002F4DBE" w:rsidRPr="002F4DBE">
        <w:t xml:space="preserve"> </w:t>
      </w:r>
      <w:r w:rsidR="002F4DBE" w:rsidRPr="002F4DBE">
        <w:rPr>
          <w:b/>
          <w:sz w:val="24"/>
          <w:szCs w:val="24"/>
        </w:rPr>
        <w:t>Region Stavanger</w:t>
      </w:r>
    </w:p>
    <w:p w14:paraId="0C111F7D" w14:textId="77777777" w:rsidR="007D35A5" w:rsidRDefault="007D35A5" w:rsidP="007D35A5">
      <w:pPr>
        <w:spacing w:after="2"/>
        <w:ind w:left="96" w:hanging="10"/>
        <w:rPr>
          <w:rFonts w:ascii="Arial" w:hAnsi="Arial" w:cs="Arial"/>
          <w:b/>
          <w:sz w:val="36"/>
          <w:szCs w:val="36"/>
        </w:rPr>
      </w:pPr>
    </w:p>
    <w:p w14:paraId="07F1BF60" w14:textId="77777777" w:rsidR="007D35A5" w:rsidRDefault="007D35A5" w:rsidP="007D35A5">
      <w:pPr>
        <w:spacing w:after="2"/>
        <w:ind w:left="96" w:hanging="10"/>
        <w:rPr>
          <w:rFonts w:ascii="Arial" w:hAnsi="Arial" w:cs="Arial"/>
          <w:b/>
          <w:sz w:val="36"/>
          <w:szCs w:val="36"/>
        </w:rPr>
      </w:pPr>
    </w:p>
    <w:p w14:paraId="60478BDB" w14:textId="77777777" w:rsidR="007D35A5" w:rsidRDefault="007D35A5" w:rsidP="007D35A5">
      <w:pPr>
        <w:spacing w:after="2"/>
        <w:ind w:left="96" w:hanging="10"/>
        <w:rPr>
          <w:rFonts w:ascii="Arial" w:hAnsi="Arial" w:cs="Arial"/>
          <w:b/>
          <w:sz w:val="36"/>
          <w:szCs w:val="36"/>
        </w:rPr>
      </w:pPr>
    </w:p>
    <w:p w14:paraId="33CD436D" w14:textId="77777777" w:rsidR="007D35A5" w:rsidRDefault="007D35A5" w:rsidP="007D35A5">
      <w:pPr>
        <w:spacing w:after="2"/>
        <w:ind w:left="96" w:hanging="10"/>
        <w:rPr>
          <w:rFonts w:ascii="Arial" w:hAnsi="Arial" w:cs="Arial"/>
          <w:b/>
          <w:sz w:val="36"/>
          <w:szCs w:val="36"/>
        </w:rPr>
      </w:pPr>
    </w:p>
    <w:p w14:paraId="64A07188" w14:textId="77777777" w:rsidR="007D35A5" w:rsidRDefault="007D35A5" w:rsidP="007D35A5">
      <w:pPr>
        <w:spacing w:after="2"/>
        <w:ind w:left="96" w:hanging="10"/>
        <w:rPr>
          <w:rFonts w:ascii="Arial" w:hAnsi="Arial" w:cs="Arial"/>
          <w:b/>
          <w:sz w:val="36"/>
          <w:szCs w:val="36"/>
        </w:rPr>
      </w:pPr>
    </w:p>
    <w:p w14:paraId="7A304C70" w14:textId="77777777" w:rsidR="007D35A5" w:rsidRDefault="007D35A5" w:rsidP="007D35A5">
      <w:pPr>
        <w:spacing w:after="2"/>
        <w:ind w:left="96" w:hanging="10"/>
        <w:rPr>
          <w:rFonts w:ascii="Arial" w:hAnsi="Arial" w:cs="Arial"/>
          <w:b/>
          <w:sz w:val="36"/>
          <w:szCs w:val="36"/>
        </w:rPr>
      </w:pPr>
    </w:p>
    <w:p w14:paraId="29F16351" w14:textId="77777777" w:rsidR="007D35A5" w:rsidRDefault="007D35A5" w:rsidP="007D35A5">
      <w:pPr>
        <w:spacing w:after="2"/>
        <w:ind w:left="96" w:hanging="10"/>
        <w:rPr>
          <w:rFonts w:ascii="Arial" w:hAnsi="Arial" w:cs="Arial"/>
          <w:b/>
          <w:sz w:val="36"/>
          <w:szCs w:val="36"/>
        </w:rPr>
      </w:pPr>
    </w:p>
    <w:p w14:paraId="0BC3FDCA" w14:textId="48E81409" w:rsidR="007D35A5" w:rsidRDefault="007D35A5" w:rsidP="007D35A5">
      <w:pPr>
        <w:spacing w:after="2"/>
        <w:ind w:left="96" w:hanging="10"/>
        <w:rPr>
          <w:rFonts w:ascii="Arial" w:hAnsi="Arial" w:cs="Arial"/>
          <w:b/>
          <w:sz w:val="36"/>
          <w:szCs w:val="36"/>
        </w:rPr>
      </w:pPr>
    </w:p>
    <w:p w14:paraId="0A557311" w14:textId="77777777" w:rsidR="005E1120" w:rsidRDefault="005E1120" w:rsidP="007D35A5">
      <w:pPr>
        <w:spacing w:after="2"/>
        <w:ind w:left="96" w:hanging="10"/>
        <w:rPr>
          <w:rFonts w:ascii="Arial" w:hAnsi="Arial" w:cs="Arial"/>
          <w:b/>
          <w:sz w:val="36"/>
          <w:szCs w:val="36"/>
        </w:rPr>
      </w:pPr>
    </w:p>
    <w:p w14:paraId="78EBE514" w14:textId="77777777" w:rsidR="007D35A5" w:rsidRPr="00174921" w:rsidRDefault="002F4DBE" w:rsidP="007D35A5">
      <w:pPr>
        <w:spacing w:after="2"/>
        <w:ind w:left="96" w:hanging="10"/>
        <w:rPr>
          <w:rFonts w:ascii="Arial" w:hAnsi="Arial" w:cs="Arial"/>
          <w:b/>
          <w:sz w:val="32"/>
          <w:szCs w:val="32"/>
        </w:rPr>
      </w:pPr>
      <w:r w:rsidRPr="00174921">
        <w:rPr>
          <w:rFonts w:ascii="Arial" w:hAnsi="Arial" w:cs="Arial"/>
          <w:b/>
          <w:sz w:val="32"/>
          <w:szCs w:val="32"/>
        </w:rPr>
        <w:lastRenderedPageBreak/>
        <w:t>Contents:</w:t>
      </w:r>
    </w:p>
    <w:p w14:paraId="0CC02109"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1 INTRODUCTION</w:t>
      </w:r>
    </w:p>
    <w:p w14:paraId="41C017FB" w14:textId="77777777" w:rsidR="00361616" w:rsidRPr="00174921" w:rsidRDefault="00361616" w:rsidP="00361616">
      <w:pPr>
        <w:pStyle w:val="ListParagraph"/>
        <w:numPr>
          <w:ilvl w:val="0"/>
          <w:numId w:val="2"/>
        </w:numPr>
        <w:spacing w:after="2"/>
        <w:rPr>
          <w:rFonts w:ascii="Arial" w:hAnsi="Arial" w:cs="Arial"/>
          <w:b/>
          <w:sz w:val="32"/>
          <w:szCs w:val="32"/>
        </w:rPr>
      </w:pPr>
      <w:r w:rsidRPr="00174921">
        <w:rPr>
          <w:rFonts w:ascii="Arial" w:hAnsi="Arial" w:cs="Arial"/>
          <w:b/>
          <w:sz w:val="32"/>
          <w:szCs w:val="32"/>
        </w:rPr>
        <w:t xml:space="preserve">Literature Review </w:t>
      </w:r>
    </w:p>
    <w:p w14:paraId="0164DD7E"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2.1 Defining the idea inside the travel industry in Norway </w:t>
      </w:r>
    </w:p>
    <w:p w14:paraId="1591CE11" w14:textId="77777777" w:rsidR="00361616" w:rsidRPr="00174921" w:rsidRDefault="00361616" w:rsidP="00361616">
      <w:pPr>
        <w:spacing w:after="2"/>
        <w:rPr>
          <w:rFonts w:ascii="Arial" w:hAnsi="Arial" w:cs="Arial"/>
          <w:sz w:val="32"/>
          <w:szCs w:val="32"/>
        </w:rPr>
      </w:pPr>
      <w:r w:rsidRPr="00174921">
        <w:rPr>
          <w:rFonts w:ascii="Arial" w:hAnsi="Arial" w:cs="Arial"/>
          <w:b/>
          <w:sz w:val="32"/>
          <w:szCs w:val="32"/>
        </w:rPr>
        <w:t>2.2 "Advancement Norway</w:t>
      </w:r>
      <w:r w:rsidRPr="00174921">
        <w:rPr>
          <w:rFonts w:ascii="Arial" w:hAnsi="Arial" w:cs="Arial"/>
          <w:sz w:val="32"/>
          <w:szCs w:val="32"/>
        </w:rPr>
        <w:t xml:space="preserve">" </w:t>
      </w:r>
    </w:p>
    <w:p w14:paraId="159B2ADC" w14:textId="77777777" w:rsidR="002F4DBE" w:rsidRPr="00174921" w:rsidRDefault="00361616" w:rsidP="002F4DBE">
      <w:pPr>
        <w:spacing w:after="2"/>
        <w:rPr>
          <w:rFonts w:ascii="Arial" w:hAnsi="Arial" w:cs="Arial"/>
          <w:b/>
          <w:sz w:val="32"/>
          <w:szCs w:val="32"/>
        </w:rPr>
      </w:pPr>
      <w:r w:rsidRPr="00174921">
        <w:rPr>
          <w:rFonts w:ascii="Arial" w:hAnsi="Arial" w:cs="Arial"/>
          <w:b/>
          <w:sz w:val="32"/>
          <w:szCs w:val="32"/>
        </w:rPr>
        <w:t>2.3 "District Stavanger</w:t>
      </w:r>
    </w:p>
    <w:p w14:paraId="7CC8003D" w14:textId="77777777" w:rsidR="002F4DBE" w:rsidRPr="00174921" w:rsidRDefault="002F4DBE" w:rsidP="002F4DBE">
      <w:pPr>
        <w:spacing w:after="2"/>
        <w:rPr>
          <w:rFonts w:ascii="Arial" w:hAnsi="Arial" w:cs="Arial"/>
          <w:b/>
          <w:sz w:val="32"/>
          <w:szCs w:val="32"/>
        </w:rPr>
      </w:pPr>
    </w:p>
    <w:p w14:paraId="1FBE2334"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3 Marketing of a goal </w:t>
      </w:r>
    </w:p>
    <w:p w14:paraId="5C59477F"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4 Destination as an idea </w:t>
      </w:r>
    </w:p>
    <w:p w14:paraId="6818C985"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5 Factors impacting the goal advertising </w:t>
      </w:r>
    </w:p>
    <w:p w14:paraId="19F7F339"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  5.1 Image and mentality </w:t>
      </w:r>
    </w:p>
    <w:p w14:paraId="583A8781"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   5.2 Accessibility </w:t>
      </w:r>
    </w:p>
    <w:p w14:paraId="586D49BC"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   5.3 Affordability </w:t>
      </w:r>
    </w:p>
    <w:p w14:paraId="73B2A462"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   5.4 Quality of administration </w:t>
      </w:r>
    </w:p>
    <w:p w14:paraId="275943CE"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   5.5 Attractions and amusement </w:t>
      </w:r>
    </w:p>
    <w:p w14:paraId="268B0796"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6 The primary inquiry </w:t>
      </w:r>
    </w:p>
    <w:p w14:paraId="3EAEBF7D" w14:textId="77777777" w:rsidR="002F4DBE" w:rsidRPr="00174921" w:rsidRDefault="00361616" w:rsidP="002F4DBE">
      <w:pPr>
        <w:spacing w:after="2"/>
        <w:rPr>
          <w:rFonts w:ascii="Arial" w:hAnsi="Arial" w:cs="Arial"/>
          <w:b/>
          <w:sz w:val="32"/>
          <w:szCs w:val="32"/>
        </w:rPr>
      </w:pPr>
      <w:r w:rsidRPr="00174921">
        <w:rPr>
          <w:rFonts w:ascii="Arial" w:hAnsi="Arial" w:cs="Arial"/>
          <w:b/>
          <w:sz w:val="32"/>
          <w:szCs w:val="32"/>
        </w:rPr>
        <w:t xml:space="preserve">  6.1 Illustration of the primary model </w:t>
      </w:r>
    </w:p>
    <w:p w14:paraId="50F4E883"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  6.2 Illustration of the subsequent model </w:t>
      </w:r>
    </w:p>
    <w:p w14:paraId="5E88DC14"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7 Qualitative investigation </w:t>
      </w:r>
    </w:p>
    <w:p w14:paraId="436FDA16" w14:textId="77777777" w:rsidR="00361616" w:rsidRPr="00174921" w:rsidRDefault="00361616" w:rsidP="00361616">
      <w:pPr>
        <w:spacing w:after="2"/>
        <w:rPr>
          <w:rFonts w:ascii="Arial" w:hAnsi="Arial" w:cs="Arial"/>
          <w:b/>
          <w:sz w:val="32"/>
          <w:szCs w:val="32"/>
        </w:rPr>
      </w:pPr>
      <w:r w:rsidRPr="00174921">
        <w:rPr>
          <w:rFonts w:ascii="Arial" w:hAnsi="Arial" w:cs="Arial"/>
          <w:b/>
          <w:sz w:val="32"/>
          <w:szCs w:val="32"/>
        </w:rPr>
        <w:t xml:space="preserve">8 Quantitative examination </w:t>
      </w:r>
    </w:p>
    <w:p w14:paraId="350E4A45" w14:textId="77777777" w:rsidR="00361616" w:rsidRPr="00174921" w:rsidRDefault="00361616" w:rsidP="00361616">
      <w:pPr>
        <w:spacing w:after="2"/>
        <w:rPr>
          <w:rFonts w:ascii="Arial" w:hAnsi="Arial" w:cs="Arial"/>
          <w:b/>
          <w:sz w:val="32"/>
          <w:szCs w:val="32"/>
        </w:rPr>
      </w:pPr>
    </w:p>
    <w:p w14:paraId="00440F77" w14:textId="77777777" w:rsidR="00361616" w:rsidRPr="00174921" w:rsidRDefault="00361616" w:rsidP="002F4DBE">
      <w:pPr>
        <w:spacing w:after="2"/>
        <w:rPr>
          <w:rFonts w:ascii="Arial" w:hAnsi="Arial" w:cs="Arial"/>
          <w:b/>
          <w:sz w:val="32"/>
          <w:szCs w:val="32"/>
        </w:rPr>
      </w:pPr>
    </w:p>
    <w:p w14:paraId="4E11E5E7" w14:textId="77777777" w:rsidR="002F4DBE" w:rsidRDefault="002F4DBE" w:rsidP="002F4DBE">
      <w:pPr>
        <w:spacing w:after="2"/>
        <w:rPr>
          <w:rFonts w:ascii="Arial" w:hAnsi="Arial" w:cs="Arial"/>
          <w:b/>
          <w:sz w:val="36"/>
          <w:szCs w:val="36"/>
        </w:rPr>
      </w:pPr>
    </w:p>
    <w:p w14:paraId="1FADA610" w14:textId="77777777" w:rsidR="002F4DBE" w:rsidRDefault="002F4DBE" w:rsidP="002F4DBE">
      <w:pPr>
        <w:spacing w:after="2"/>
        <w:rPr>
          <w:rFonts w:ascii="Arial" w:hAnsi="Arial" w:cs="Arial"/>
          <w:b/>
          <w:sz w:val="36"/>
          <w:szCs w:val="36"/>
        </w:rPr>
      </w:pPr>
    </w:p>
    <w:p w14:paraId="63C87F30" w14:textId="77777777" w:rsidR="002F4DBE" w:rsidRDefault="002F4DBE" w:rsidP="002F4DBE">
      <w:pPr>
        <w:spacing w:after="2"/>
        <w:rPr>
          <w:rFonts w:ascii="Arial" w:hAnsi="Arial" w:cs="Arial"/>
          <w:b/>
          <w:sz w:val="36"/>
          <w:szCs w:val="36"/>
        </w:rPr>
      </w:pPr>
    </w:p>
    <w:p w14:paraId="1DC44A4D" w14:textId="77777777" w:rsidR="002F4DBE" w:rsidRDefault="002F4DBE" w:rsidP="002F4DBE">
      <w:pPr>
        <w:spacing w:after="2"/>
        <w:rPr>
          <w:rFonts w:ascii="Arial" w:hAnsi="Arial" w:cs="Arial"/>
          <w:b/>
          <w:sz w:val="36"/>
          <w:szCs w:val="36"/>
        </w:rPr>
      </w:pPr>
    </w:p>
    <w:p w14:paraId="0E633B1A" w14:textId="77777777" w:rsidR="002F4DBE" w:rsidRDefault="002F4DBE" w:rsidP="002F4DBE">
      <w:pPr>
        <w:spacing w:after="2"/>
        <w:rPr>
          <w:rFonts w:ascii="Arial" w:hAnsi="Arial" w:cs="Arial"/>
          <w:b/>
          <w:sz w:val="36"/>
          <w:szCs w:val="36"/>
        </w:rPr>
      </w:pPr>
    </w:p>
    <w:p w14:paraId="0FDF00BB" w14:textId="77777777" w:rsidR="002F4DBE" w:rsidRDefault="002F4DBE" w:rsidP="002F4DBE">
      <w:pPr>
        <w:spacing w:after="2"/>
        <w:rPr>
          <w:rFonts w:ascii="Arial" w:hAnsi="Arial" w:cs="Arial"/>
          <w:b/>
          <w:sz w:val="36"/>
          <w:szCs w:val="36"/>
        </w:rPr>
      </w:pPr>
    </w:p>
    <w:p w14:paraId="792BC6D1" w14:textId="77777777" w:rsidR="002F4DBE" w:rsidRDefault="002F4DBE" w:rsidP="002F4DBE">
      <w:pPr>
        <w:spacing w:after="2"/>
        <w:rPr>
          <w:rFonts w:ascii="Arial" w:hAnsi="Arial" w:cs="Arial"/>
          <w:b/>
          <w:sz w:val="36"/>
          <w:szCs w:val="36"/>
        </w:rPr>
      </w:pPr>
    </w:p>
    <w:p w14:paraId="1F774BAB" w14:textId="77777777" w:rsidR="002F4DBE" w:rsidRDefault="002F4DBE" w:rsidP="002F4DBE">
      <w:pPr>
        <w:spacing w:after="2"/>
        <w:rPr>
          <w:rFonts w:ascii="Arial" w:hAnsi="Arial" w:cs="Arial"/>
          <w:b/>
          <w:sz w:val="36"/>
          <w:szCs w:val="36"/>
        </w:rPr>
      </w:pPr>
    </w:p>
    <w:p w14:paraId="3E9EAFD2" w14:textId="77777777" w:rsidR="002F4DBE" w:rsidRDefault="002F4DBE" w:rsidP="002F4DBE">
      <w:pPr>
        <w:spacing w:after="2"/>
        <w:rPr>
          <w:rFonts w:ascii="Arial" w:hAnsi="Arial" w:cs="Arial"/>
          <w:b/>
          <w:sz w:val="36"/>
          <w:szCs w:val="36"/>
        </w:rPr>
      </w:pPr>
    </w:p>
    <w:p w14:paraId="68CBD6D1" w14:textId="77777777" w:rsidR="002F4DBE" w:rsidRDefault="002F4DBE" w:rsidP="002F4DBE">
      <w:pPr>
        <w:spacing w:after="2"/>
        <w:rPr>
          <w:rFonts w:ascii="Arial" w:hAnsi="Arial" w:cs="Arial"/>
          <w:b/>
          <w:sz w:val="36"/>
          <w:szCs w:val="36"/>
        </w:rPr>
      </w:pPr>
    </w:p>
    <w:p w14:paraId="43741144" w14:textId="3B33E20D" w:rsidR="002F4DBE" w:rsidRDefault="002F4DBE" w:rsidP="002F4DBE">
      <w:pPr>
        <w:spacing w:after="2"/>
        <w:rPr>
          <w:rFonts w:ascii="Arial" w:hAnsi="Arial" w:cs="Arial"/>
          <w:b/>
          <w:sz w:val="36"/>
          <w:szCs w:val="36"/>
        </w:rPr>
      </w:pPr>
    </w:p>
    <w:p w14:paraId="5073F2A0" w14:textId="77777777" w:rsidR="009652CD" w:rsidRDefault="009652CD" w:rsidP="002F4DBE">
      <w:pPr>
        <w:spacing w:after="2"/>
        <w:rPr>
          <w:rFonts w:ascii="Arial" w:hAnsi="Arial" w:cs="Arial"/>
          <w:b/>
          <w:sz w:val="36"/>
          <w:szCs w:val="36"/>
        </w:rPr>
      </w:pPr>
    </w:p>
    <w:p w14:paraId="56C72422" w14:textId="47EA635F" w:rsidR="002F4DBE" w:rsidRPr="00174921" w:rsidRDefault="002F4DBE" w:rsidP="002F4DBE">
      <w:pPr>
        <w:spacing w:after="2"/>
        <w:rPr>
          <w:rFonts w:ascii="Arial" w:hAnsi="Arial" w:cs="Arial"/>
          <w:b/>
          <w:sz w:val="32"/>
          <w:szCs w:val="32"/>
        </w:rPr>
      </w:pPr>
      <w:r w:rsidRPr="00174921">
        <w:rPr>
          <w:rFonts w:ascii="Arial" w:hAnsi="Arial" w:cs="Arial"/>
          <w:b/>
          <w:sz w:val="32"/>
          <w:szCs w:val="32"/>
        </w:rPr>
        <w:t>1</w:t>
      </w:r>
      <w:r w:rsidRPr="00174921">
        <w:rPr>
          <w:rFonts w:ascii="Arial" w:hAnsi="Arial" w:cs="Arial"/>
          <w:b/>
          <w:sz w:val="40"/>
          <w:szCs w:val="40"/>
        </w:rPr>
        <w:t xml:space="preserve"> </w:t>
      </w:r>
      <w:r w:rsidR="00A81B2D" w:rsidRPr="00174921">
        <w:rPr>
          <w:rFonts w:ascii="Arial" w:hAnsi="Arial" w:cs="Arial"/>
          <w:b/>
          <w:sz w:val="32"/>
          <w:szCs w:val="32"/>
        </w:rPr>
        <w:t>I</w:t>
      </w:r>
      <w:r w:rsidRPr="00174921">
        <w:rPr>
          <w:rFonts w:ascii="Arial" w:hAnsi="Arial" w:cs="Arial"/>
          <w:b/>
          <w:sz w:val="32"/>
          <w:szCs w:val="32"/>
        </w:rPr>
        <w:t>NTRODUCTION</w:t>
      </w:r>
    </w:p>
    <w:p w14:paraId="05F30A0F" w14:textId="77777777" w:rsidR="00174921" w:rsidRDefault="00174921" w:rsidP="002F4DBE">
      <w:pPr>
        <w:spacing w:after="2"/>
        <w:rPr>
          <w:rFonts w:ascii="Arial" w:hAnsi="Arial" w:cs="Arial"/>
          <w:b/>
          <w:sz w:val="28"/>
          <w:szCs w:val="28"/>
        </w:rPr>
      </w:pPr>
    </w:p>
    <w:p w14:paraId="0F21E1DB" w14:textId="77777777" w:rsidR="001D5563" w:rsidRPr="001D5563" w:rsidRDefault="001D5563" w:rsidP="001D5563">
      <w:pPr>
        <w:shd w:val="clear" w:color="auto" w:fill="FFFFFF"/>
        <w:spacing w:after="390" w:line="480" w:lineRule="atLeast"/>
        <w:outlineLvl w:val="1"/>
        <w:rPr>
          <w:rFonts w:ascii="Arial" w:eastAsia="Times New Roman" w:hAnsi="Arial" w:cs="Arial"/>
          <w:color w:val="000000"/>
          <w:spacing w:val="15"/>
          <w:sz w:val="42"/>
          <w:szCs w:val="42"/>
          <w:lang w:val="en-US"/>
        </w:rPr>
      </w:pPr>
      <w:r w:rsidRPr="001D5563">
        <w:rPr>
          <w:rFonts w:ascii="Arial" w:eastAsia="Times New Roman" w:hAnsi="Arial" w:cs="Arial"/>
          <w:color w:val="000000"/>
          <w:spacing w:val="15"/>
          <w:sz w:val="42"/>
          <w:szCs w:val="42"/>
          <w:lang w:val="en-US"/>
        </w:rPr>
        <w:t>General</w:t>
      </w:r>
    </w:p>
    <w:p w14:paraId="21E2501F" w14:textId="77777777" w:rsidR="001D5563" w:rsidRPr="001D5563" w:rsidRDefault="008859F3" w:rsidP="001D5563">
      <w:pPr>
        <w:spacing w:after="0" w:line="240" w:lineRule="auto"/>
        <w:rPr>
          <w:rFonts w:ascii="Times New Roman" w:eastAsia="Times New Roman" w:hAnsi="Times New Roman"/>
          <w:sz w:val="24"/>
          <w:szCs w:val="24"/>
          <w:lang w:val="en-US"/>
        </w:rPr>
      </w:pPr>
      <w:r>
        <w:rPr>
          <w:rFonts w:ascii="Times New Roman" w:eastAsia="Times New Roman" w:hAnsi="Times New Roman"/>
          <w:sz w:val="24"/>
          <w:szCs w:val="24"/>
          <w:lang w:val="en-US"/>
        </w:rPr>
        <w:pict w14:anchorId="6C2CD630">
          <v:rect id="_x0000_i1025" style="width:43.5pt;height:0" o:hrpct="0" o:hrstd="t" o:hrnoshade="t" o:hr="t" fillcolor="#464646" stroked="f"/>
        </w:pict>
      </w:r>
    </w:p>
    <w:p w14:paraId="02288CA2" w14:textId="77777777" w:rsidR="001D5563" w:rsidRPr="001D5563" w:rsidRDefault="001D5563" w:rsidP="001D5563">
      <w:pPr>
        <w:shd w:val="clear" w:color="auto" w:fill="FFFFFF"/>
        <w:spacing w:after="375" w:line="300" w:lineRule="atLeast"/>
        <w:rPr>
          <w:rFonts w:ascii="Arial" w:eastAsia="Times New Roman" w:hAnsi="Arial" w:cs="Arial"/>
          <w:lang w:val="en-US"/>
        </w:rPr>
      </w:pPr>
      <w:r w:rsidRPr="001D5563">
        <w:rPr>
          <w:rFonts w:ascii="Arial" w:eastAsia="Times New Roman" w:hAnsi="Arial" w:cs="Arial"/>
          <w:lang w:val="en-US"/>
        </w:rPr>
        <w:t>System of government: Constitutional monarchy and parliamentary democracy</w:t>
      </w:r>
      <w:r w:rsidRPr="001D5563">
        <w:rPr>
          <w:rFonts w:ascii="Arial" w:eastAsia="Times New Roman" w:hAnsi="Arial" w:cs="Arial"/>
          <w:lang w:val="en-US"/>
        </w:rPr>
        <w:br/>
        <w:t>Head of government: Prime Minister Erna Solberg</w:t>
      </w:r>
      <w:r w:rsidRPr="001D5563">
        <w:rPr>
          <w:rFonts w:ascii="Arial" w:eastAsia="Times New Roman" w:hAnsi="Arial" w:cs="Arial"/>
          <w:lang w:val="en-US"/>
        </w:rPr>
        <w:br/>
        <w:t>Population: 5,374,807 inhabitants (November 2020)</w:t>
      </w:r>
      <w:r w:rsidRPr="001D5563">
        <w:rPr>
          <w:rFonts w:ascii="Arial" w:eastAsia="Times New Roman" w:hAnsi="Arial" w:cs="Arial"/>
          <w:lang w:val="en-US"/>
        </w:rPr>
        <w:br/>
        <w:t>Capital city: Oslo</w:t>
      </w:r>
      <w:r w:rsidRPr="001D5563">
        <w:rPr>
          <w:rFonts w:ascii="Arial" w:eastAsia="Times New Roman" w:hAnsi="Arial" w:cs="Arial"/>
          <w:lang w:val="en-US"/>
        </w:rPr>
        <w:br/>
        <w:t>Most important cities for tourism: Oslo (694,086 inhabitants), Bergen (283,763), Stavanger/Sandnes (223,277), Trondheim (205,332), Kristiansand (111,645), Tromsø (76,992), Ålesund (66,290)</w:t>
      </w:r>
      <w:r w:rsidRPr="001D5563">
        <w:rPr>
          <w:rFonts w:ascii="Arial" w:eastAsia="Times New Roman" w:hAnsi="Arial" w:cs="Arial"/>
          <w:lang w:val="en-US"/>
        </w:rPr>
        <w:br/>
        <w:t>Languages: Norwegian bokmål, Norwegian nynorsk, Sami</w:t>
      </w:r>
      <w:r w:rsidRPr="001D5563">
        <w:rPr>
          <w:rFonts w:ascii="Arial" w:eastAsia="Times New Roman" w:hAnsi="Arial" w:cs="Arial"/>
          <w:lang w:val="en-US"/>
        </w:rPr>
        <w:br/>
        <w:t>Religion: Church of Norway (Protestant Christianity)</w:t>
      </w:r>
      <w:r w:rsidRPr="001D5563">
        <w:rPr>
          <w:rFonts w:ascii="Arial" w:eastAsia="Times New Roman" w:hAnsi="Arial" w:cs="Arial"/>
          <w:lang w:val="en-US"/>
        </w:rPr>
        <w:br/>
        <w:t>Currency: Norwegian kroner (NOK) 1 krone = 100 øre</w:t>
      </w:r>
      <w:r w:rsidRPr="001D5563">
        <w:rPr>
          <w:rFonts w:ascii="Arial" w:eastAsia="Times New Roman" w:hAnsi="Arial" w:cs="Arial"/>
          <w:lang w:val="en-US"/>
        </w:rPr>
        <w:br/>
        <w:t>Time zone: Greenwich Mean Time (GMT) +1 hour</w:t>
      </w:r>
      <w:r w:rsidRPr="001D5563">
        <w:rPr>
          <w:rFonts w:ascii="Arial" w:eastAsia="Times New Roman" w:hAnsi="Arial" w:cs="Arial"/>
          <w:lang w:val="en-US"/>
        </w:rPr>
        <w:br/>
        <w:t>National day: 17 May</w:t>
      </w:r>
    </w:p>
    <w:p w14:paraId="7189CDF5" w14:textId="77777777" w:rsidR="001D5563" w:rsidRPr="001D5563" w:rsidRDefault="001D5563" w:rsidP="001D5563">
      <w:pPr>
        <w:shd w:val="clear" w:color="auto" w:fill="FFFFFF"/>
        <w:spacing w:after="390" w:line="480" w:lineRule="atLeast"/>
        <w:outlineLvl w:val="1"/>
        <w:rPr>
          <w:rFonts w:ascii="Arial" w:eastAsia="Times New Roman" w:hAnsi="Arial" w:cs="Arial"/>
          <w:color w:val="000000"/>
          <w:spacing w:val="15"/>
          <w:sz w:val="42"/>
          <w:szCs w:val="42"/>
          <w:lang w:val="en-US"/>
        </w:rPr>
      </w:pPr>
      <w:r w:rsidRPr="001D5563">
        <w:rPr>
          <w:rFonts w:ascii="Arial" w:eastAsia="Times New Roman" w:hAnsi="Arial" w:cs="Arial"/>
          <w:color w:val="000000"/>
          <w:spacing w:val="15"/>
          <w:sz w:val="42"/>
          <w:szCs w:val="42"/>
          <w:lang w:val="en-US"/>
        </w:rPr>
        <w:t>History</w:t>
      </w:r>
    </w:p>
    <w:p w14:paraId="4EAF1322" w14:textId="77777777" w:rsidR="001D5563" w:rsidRPr="001D5563" w:rsidRDefault="008859F3" w:rsidP="001D5563">
      <w:pPr>
        <w:spacing w:after="0" w:line="240" w:lineRule="auto"/>
        <w:rPr>
          <w:rFonts w:ascii="Times New Roman" w:eastAsia="Times New Roman" w:hAnsi="Times New Roman"/>
          <w:sz w:val="24"/>
          <w:szCs w:val="24"/>
          <w:lang w:val="en-US"/>
        </w:rPr>
      </w:pPr>
      <w:r>
        <w:rPr>
          <w:rFonts w:ascii="Times New Roman" w:eastAsia="Times New Roman" w:hAnsi="Times New Roman"/>
          <w:sz w:val="24"/>
          <w:szCs w:val="24"/>
          <w:lang w:val="en-US"/>
        </w:rPr>
        <w:pict w14:anchorId="6DDDD037">
          <v:rect id="_x0000_i1026" style="width:43.5pt;height:0" o:hrpct="0" o:hrstd="t" o:hrnoshade="t" o:hr="t" fillcolor="#464646" stroked="f"/>
        </w:pict>
      </w:r>
    </w:p>
    <w:p w14:paraId="2D7DE52E" w14:textId="088162CC" w:rsidR="001D5563" w:rsidRPr="001D5563" w:rsidRDefault="001D5563" w:rsidP="001D5563">
      <w:pPr>
        <w:shd w:val="clear" w:color="auto" w:fill="FFFFFF"/>
        <w:spacing w:after="375" w:line="300" w:lineRule="atLeast"/>
        <w:rPr>
          <w:rFonts w:ascii="Arial" w:eastAsia="Times New Roman" w:hAnsi="Arial" w:cs="Arial"/>
          <w:sz w:val="24"/>
          <w:szCs w:val="24"/>
          <w:lang w:val="en-US"/>
        </w:rPr>
      </w:pPr>
      <w:r w:rsidRPr="001D5563">
        <w:rPr>
          <w:rFonts w:ascii="Arial" w:eastAsia="Times New Roman" w:hAnsi="Arial" w:cs="Arial"/>
          <w:sz w:val="24"/>
          <w:szCs w:val="24"/>
          <w:lang w:val="en-US"/>
        </w:rPr>
        <w:t>11,000 years ago: First signs of human settlement in Northern Norway.</w:t>
      </w:r>
      <w:r w:rsidRPr="001D5563">
        <w:rPr>
          <w:rFonts w:ascii="Arial" w:eastAsia="Times New Roman" w:hAnsi="Arial" w:cs="Arial"/>
          <w:sz w:val="24"/>
          <w:szCs w:val="24"/>
          <w:lang w:val="en-US"/>
        </w:rPr>
        <w:br/>
        <w:t>800–1066: The Viking era.</w:t>
      </w:r>
      <w:r w:rsidRPr="001D5563">
        <w:rPr>
          <w:rFonts w:ascii="Arial" w:eastAsia="Times New Roman" w:hAnsi="Arial" w:cs="Arial"/>
          <w:sz w:val="24"/>
          <w:szCs w:val="24"/>
          <w:lang w:val="en-US"/>
        </w:rPr>
        <w:br/>
        <w:t xml:space="preserve">1030: Olaf Haraldsson is killed at the battle of Stiklestad. He was the driving force behind Norway’s conversion to Christianity and was later </w:t>
      </w:r>
      <w:r w:rsidR="00187DE2" w:rsidRPr="001D5563">
        <w:rPr>
          <w:rFonts w:ascii="Arial" w:eastAsia="Times New Roman" w:hAnsi="Arial" w:cs="Arial"/>
          <w:sz w:val="24"/>
          <w:szCs w:val="24"/>
          <w:lang w:val="en-US"/>
        </w:rPr>
        <w:t>canonized</w:t>
      </w:r>
      <w:r w:rsidRPr="001D5563">
        <w:rPr>
          <w:rFonts w:ascii="Arial" w:eastAsia="Times New Roman" w:hAnsi="Arial" w:cs="Arial"/>
          <w:sz w:val="24"/>
          <w:szCs w:val="24"/>
          <w:lang w:val="en-US"/>
        </w:rPr>
        <w:t xml:space="preserve"> and known as Saint Olav.</w:t>
      </w:r>
      <w:r w:rsidRPr="001D5563">
        <w:rPr>
          <w:rFonts w:ascii="Arial" w:eastAsia="Times New Roman" w:hAnsi="Arial" w:cs="Arial"/>
          <w:sz w:val="24"/>
          <w:szCs w:val="24"/>
          <w:lang w:val="en-US"/>
        </w:rPr>
        <w:br/>
        <w:t>1349: The Black Death kills half of Norway’s population.</w:t>
      </w:r>
      <w:r w:rsidRPr="001D5563">
        <w:rPr>
          <w:rFonts w:ascii="Arial" w:eastAsia="Times New Roman" w:hAnsi="Arial" w:cs="Arial"/>
          <w:sz w:val="24"/>
          <w:szCs w:val="24"/>
          <w:lang w:val="en-US"/>
        </w:rPr>
        <w:br/>
        <w:t>1450: Norway becomes a subject of the Danish Crown. It will remain under its authority for almost 400 years.</w:t>
      </w:r>
      <w:r w:rsidRPr="001D5563">
        <w:rPr>
          <w:rFonts w:ascii="Arial" w:eastAsia="Times New Roman" w:hAnsi="Arial" w:cs="Arial"/>
          <w:sz w:val="24"/>
          <w:szCs w:val="24"/>
          <w:lang w:val="en-US"/>
        </w:rPr>
        <w:br/>
        <w:t>1814: Secession from Denmark. The peace treaty of Kiel gives Norway to Sweden. The Norwegian constitution is written.</w:t>
      </w:r>
      <w:r w:rsidRPr="001D5563">
        <w:rPr>
          <w:rFonts w:ascii="Arial" w:eastAsia="Times New Roman" w:hAnsi="Arial" w:cs="Arial"/>
          <w:sz w:val="24"/>
          <w:szCs w:val="24"/>
          <w:lang w:val="en-US"/>
        </w:rPr>
        <w:br/>
        <w:t>1825: First wave of Norwegian immigration to the USA. The big exodus starts.</w:t>
      </w:r>
      <w:r w:rsidRPr="001D5563">
        <w:rPr>
          <w:rFonts w:ascii="Arial" w:eastAsia="Times New Roman" w:hAnsi="Arial" w:cs="Arial"/>
          <w:sz w:val="24"/>
          <w:szCs w:val="24"/>
          <w:lang w:val="en-US"/>
        </w:rPr>
        <w:br/>
        <w:t>1905: The union with Sweden is dissolved and Norway becomes independent.</w:t>
      </w:r>
      <w:r w:rsidRPr="001D5563">
        <w:rPr>
          <w:rFonts w:ascii="Arial" w:eastAsia="Times New Roman" w:hAnsi="Arial" w:cs="Arial"/>
          <w:sz w:val="24"/>
          <w:szCs w:val="24"/>
          <w:lang w:val="en-US"/>
        </w:rPr>
        <w:br/>
      </w:r>
      <w:r w:rsidR="00D71A4F">
        <w:rPr>
          <w:rFonts w:ascii="Arial" w:eastAsia="Times New Roman" w:hAnsi="Arial" w:cs="Arial"/>
          <w:sz w:val="24"/>
          <w:szCs w:val="24"/>
          <w:lang w:val="en-US"/>
        </w:rPr>
        <w:t xml:space="preserve">The </w:t>
      </w:r>
      <w:r w:rsidRPr="001D5563">
        <w:rPr>
          <w:rFonts w:ascii="Arial" w:eastAsia="Times New Roman" w:hAnsi="Arial" w:cs="Arial"/>
          <w:sz w:val="24"/>
          <w:szCs w:val="24"/>
          <w:lang w:val="en-US"/>
        </w:rPr>
        <w:t>1960s: Oil is found in the North Sea, a discovery that will change the fortunes of the country significantly.</w:t>
      </w:r>
      <w:r w:rsidRPr="001D5563">
        <w:rPr>
          <w:rFonts w:ascii="Arial" w:eastAsia="Times New Roman" w:hAnsi="Arial" w:cs="Arial"/>
          <w:sz w:val="24"/>
          <w:szCs w:val="24"/>
          <w:lang w:val="en-US"/>
        </w:rPr>
        <w:br/>
        <w:t>1972: Norway votes against EU membership (it will do so again in 1994).</w:t>
      </w:r>
      <w:r w:rsidRPr="001D5563">
        <w:rPr>
          <w:rFonts w:ascii="Arial" w:eastAsia="Times New Roman" w:hAnsi="Arial" w:cs="Arial"/>
          <w:sz w:val="24"/>
          <w:szCs w:val="24"/>
          <w:lang w:val="en-US"/>
        </w:rPr>
        <w:br/>
        <w:t>1994: The Winter Olympics are held in Lillehammer.</w:t>
      </w:r>
    </w:p>
    <w:p w14:paraId="059780B8" w14:textId="1EEA7752" w:rsidR="002E0098" w:rsidRPr="00D4374C" w:rsidRDefault="001D5563" w:rsidP="006F70D9">
      <w:pPr>
        <w:spacing w:after="2"/>
        <w:rPr>
          <w:rFonts w:ascii="Arial" w:hAnsi="Arial" w:cs="Arial"/>
          <w:b/>
          <w:sz w:val="44"/>
          <w:szCs w:val="44"/>
        </w:rPr>
      </w:pPr>
      <w:r w:rsidRPr="00D4374C">
        <w:rPr>
          <w:rStyle w:val="Strong"/>
          <w:rFonts w:ascii="Arial" w:hAnsi="Arial" w:cs="Arial"/>
          <w:b w:val="0"/>
          <w:bCs w:val="0"/>
          <w:sz w:val="24"/>
          <w:szCs w:val="24"/>
          <w:shd w:val="clear" w:color="auto" w:fill="FFFFFF"/>
        </w:rPr>
        <w:t>Area:</w:t>
      </w:r>
      <w:r w:rsidRPr="00D4374C">
        <w:rPr>
          <w:rFonts w:ascii="Arial" w:hAnsi="Arial" w:cs="Arial"/>
          <w:sz w:val="24"/>
          <w:szCs w:val="24"/>
          <w:shd w:val="clear" w:color="auto" w:fill="FFFFFF"/>
        </w:rPr>
        <w:t> 385,155 square kilomet</w:t>
      </w:r>
      <w:r w:rsidR="00D71A4F">
        <w:rPr>
          <w:rFonts w:ascii="Arial" w:hAnsi="Arial" w:cs="Arial"/>
          <w:sz w:val="24"/>
          <w:szCs w:val="24"/>
          <w:shd w:val="clear" w:color="auto" w:fill="FFFFFF"/>
        </w:rPr>
        <w:t>er</w:t>
      </w:r>
      <w:r w:rsidRPr="00D4374C">
        <w:rPr>
          <w:rFonts w:ascii="Arial" w:hAnsi="Arial" w:cs="Arial"/>
          <w:sz w:val="24"/>
          <w:szCs w:val="24"/>
          <w:shd w:val="clear" w:color="auto" w:fill="FFFFFF"/>
        </w:rPr>
        <w:t>s</w:t>
      </w:r>
      <w:r w:rsidRPr="00D4374C">
        <w:rPr>
          <w:rFonts w:ascii="Arial" w:hAnsi="Arial" w:cs="Arial"/>
          <w:sz w:val="24"/>
          <w:szCs w:val="24"/>
        </w:rPr>
        <w:br/>
      </w:r>
      <w:r w:rsidRPr="00D4374C">
        <w:rPr>
          <w:rStyle w:val="Strong"/>
          <w:rFonts w:ascii="Arial" w:hAnsi="Arial" w:cs="Arial"/>
          <w:b w:val="0"/>
          <w:bCs w:val="0"/>
          <w:sz w:val="24"/>
          <w:szCs w:val="24"/>
          <w:shd w:val="clear" w:color="auto" w:fill="FFFFFF"/>
        </w:rPr>
        <w:t>Coastline:</w:t>
      </w:r>
      <w:r w:rsidRPr="00D4374C">
        <w:rPr>
          <w:rFonts w:ascii="Arial" w:hAnsi="Arial" w:cs="Arial"/>
          <w:sz w:val="24"/>
          <w:szCs w:val="24"/>
          <w:shd w:val="clear" w:color="auto" w:fill="FFFFFF"/>
        </w:rPr>
        <w:t> Norway’s coastline stretches over 25,148 kilomet</w:t>
      </w:r>
      <w:r w:rsidR="00D71A4F">
        <w:rPr>
          <w:rFonts w:ascii="Arial" w:hAnsi="Arial" w:cs="Arial"/>
          <w:sz w:val="24"/>
          <w:szCs w:val="24"/>
          <w:shd w:val="clear" w:color="auto" w:fill="FFFFFF"/>
        </w:rPr>
        <w:t>er</w:t>
      </w:r>
      <w:r w:rsidRPr="00D4374C">
        <w:rPr>
          <w:rFonts w:ascii="Arial" w:hAnsi="Arial" w:cs="Arial"/>
          <w:sz w:val="24"/>
          <w:szCs w:val="24"/>
          <w:shd w:val="clear" w:color="auto" w:fill="FFFFFF"/>
        </w:rPr>
        <w:t>s. Without fjords and bays, the length would be only 2,532 kilomet</w:t>
      </w:r>
      <w:r w:rsidR="00D71A4F">
        <w:rPr>
          <w:rFonts w:ascii="Arial" w:hAnsi="Arial" w:cs="Arial"/>
          <w:sz w:val="24"/>
          <w:szCs w:val="24"/>
          <w:shd w:val="clear" w:color="auto" w:fill="FFFFFF"/>
        </w:rPr>
        <w:t>er</w:t>
      </w:r>
      <w:r w:rsidRPr="00D4374C">
        <w:rPr>
          <w:rFonts w:ascii="Arial" w:hAnsi="Arial" w:cs="Arial"/>
          <w:sz w:val="24"/>
          <w:szCs w:val="24"/>
          <w:shd w:val="clear" w:color="auto" w:fill="FFFFFF"/>
        </w:rPr>
        <w:t>s</w:t>
      </w:r>
      <w:r w:rsidRPr="00D4374C">
        <w:rPr>
          <w:rFonts w:ascii="Arial" w:hAnsi="Arial" w:cs="Arial"/>
          <w:sz w:val="24"/>
          <w:szCs w:val="24"/>
        </w:rPr>
        <w:br/>
      </w:r>
      <w:r w:rsidRPr="00D4374C">
        <w:rPr>
          <w:rStyle w:val="Strong"/>
          <w:rFonts w:ascii="Arial" w:hAnsi="Arial" w:cs="Arial"/>
          <w:b w:val="0"/>
          <w:bCs w:val="0"/>
          <w:sz w:val="24"/>
          <w:szCs w:val="24"/>
          <w:shd w:val="clear" w:color="auto" w:fill="FFFFFF"/>
        </w:rPr>
        <w:t>Largest lake:</w:t>
      </w:r>
      <w:r w:rsidRPr="00D4374C">
        <w:rPr>
          <w:rFonts w:ascii="Arial" w:hAnsi="Arial" w:cs="Arial"/>
          <w:sz w:val="24"/>
          <w:szCs w:val="24"/>
          <w:shd w:val="clear" w:color="auto" w:fill="FFFFFF"/>
        </w:rPr>
        <w:t> Mjøsa, 362 square kilomet</w:t>
      </w:r>
      <w:r w:rsidR="00D71A4F">
        <w:rPr>
          <w:rFonts w:ascii="Arial" w:hAnsi="Arial" w:cs="Arial"/>
          <w:sz w:val="24"/>
          <w:szCs w:val="24"/>
          <w:shd w:val="clear" w:color="auto" w:fill="FFFFFF"/>
        </w:rPr>
        <w:t>er</w:t>
      </w:r>
      <w:r w:rsidRPr="00D4374C">
        <w:rPr>
          <w:rFonts w:ascii="Arial" w:hAnsi="Arial" w:cs="Arial"/>
          <w:sz w:val="24"/>
          <w:szCs w:val="24"/>
          <w:shd w:val="clear" w:color="auto" w:fill="FFFFFF"/>
        </w:rPr>
        <w:t>s</w:t>
      </w:r>
      <w:r w:rsidRPr="00D4374C">
        <w:rPr>
          <w:rFonts w:ascii="Arial" w:hAnsi="Arial" w:cs="Arial"/>
          <w:sz w:val="24"/>
          <w:szCs w:val="24"/>
        </w:rPr>
        <w:br/>
      </w:r>
      <w:r w:rsidRPr="00D4374C">
        <w:rPr>
          <w:rStyle w:val="Strong"/>
          <w:rFonts w:ascii="Arial" w:hAnsi="Arial" w:cs="Arial"/>
          <w:b w:val="0"/>
          <w:bCs w:val="0"/>
          <w:sz w:val="24"/>
          <w:szCs w:val="24"/>
          <w:shd w:val="clear" w:color="auto" w:fill="FFFFFF"/>
        </w:rPr>
        <w:lastRenderedPageBreak/>
        <w:t>Longest river:</w:t>
      </w:r>
      <w:r w:rsidRPr="00D4374C">
        <w:rPr>
          <w:rFonts w:ascii="Arial" w:hAnsi="Arial" w:cs="Arial"/>
          <w:sz w:val="24"/>
          <w:szCs w:val="24"/>
          <w:shd w:val="clear" w:color="auto" w:fill="FFFFFF"/>
        </w:rPr>
        <w:t> Glomma, 600 kilomet</w:t>
      </w:r>
      <w:r w:rsidR="00D71A4F">
        <w:rPr>
          <w:rFonts w:ascii="Arial" w:hAnsi="Arial" w:cs="Arial"/>
          <w:sz w:val="24"/>
          <w:szCs w:val="24"/>
          <w:shd w:val="clear" w:color="auto" w:fill="FFFFFF"/>
        </w:rPr>
        <w:t>er</w:t>
      </w:r>
      <w:r w:rsidRPr="00D4374C">
        <w:rPr>
          <w:rFonts w:ascii="Arial" w:hAnsi="Arial" w:cs="Arial"/>
          <w:sz w:val="24"/>
          <w:szCs w:val="24"/>
          <w:shd w:val="clear" w:color="auto" w:fill="FFFFFF"/>
        </w:rPr>
        <w:t>s</w:t>
      </w:r>
      <w:r w:rsidRPr="00D4374C">
        <w:rPr>
          <w:rFonts w:ascii="Arial" w:hAnsi="Arial" w:cs="Arial"/>
          <w:sz w:val="24"/>
          <w:szCs w:val="24"/>
        </w:rPr>
        <w:br/>
      </w:r>
      <w:r w:rsidRPr="00D4374C">
        <w:rPr>
          <w:rStyle w:val="Strong"/>
          <w:rFonts w:ascii="Arial" w:hAnsi="Arial" w:cs="Arial"/>
          <w:b w:val="0"/>
          <w:bCs w:val="0"/>
          <w:sz w:val="24"/>
          <w:szCs w:val="24"/>
          <w:shd w:val="clear" w:color="auto" w:fill="FFFFFF"/>
        </w:rPr>
        <w:t>Highest peak:</w:t>
      </w:r>
      <w:r w:rsidRPr="00D4374C">
        <w:rPr>
          <w:rFonts w:ascii="Arial" w:hAnsi="Arial" w:cs="Arial"/>
          <w:sz w:val="24"/>
          <w:szCs w:val="24"/>
          <w:shd w:val="clear" w:color="auto" w:fill="FFFFFF"/>
        </w:rPr>
        <w:t> Galdhøpiggen, 2,469 met</w:t>
      </w:r>
      <w:r w:rsidR="00D71A4F">
        <w:rPr>
          <w:rFonts w:ascii="Arial" w:hAnsi="Arial" w:cs="Arial"/>
          <w:sz w:val="24"/>
          <w:szCs w:val="24"/>
          <w:shd w:val="clear" w:color="auto" w:fill="FFFFFF"/>
        </w:rPr>
        <w:t>er</w:t>
      </w:r>
      <w:r w:rsidRPr="00D4374C">
        <w:rPr>
          <w:rFonts w:ascii="Arial" w:hAnsi="Arial" w:cs="Arial"/>
          <w:sz w:val="24"/>
          <w:szCs w:val="24"/>
          <w:shd w:val="clear" w:color="auto" w:fill="FFFFFF"/>
        </w:rPr>
        <w:t>s</w:t>
      </w:r>
      <w:r w:rsidRPr="00D4374C">
        <w:rPr>
          <w:rFonts w:ascii="Arial" w:hAnsi="Arial" w:cs="Arial"/>
          <w:sz w:val="24"/>
          <w:szCs w:val="24"/>
        </w:rPr>
        <w:br/>
      </w:r>
      <w:r w:rsidRPr="00D4374C">
        <w:rPr>
          <w:rStyle w:val="Strong"/>
          <w:rFonts w:ascii="Arial" w:hAnsi="Arial" w:cs="Arial"/>
          <w:b w:val="0"/>
          <w:bCs w:val="0"/>
          <w:sz w:val="24"/>
          <w:szCs w:val="24"/>
          <w:shd w:val="clear" w:color="auto" w:fill="FFFFFF"/>
        </w:rPr>
        <w:t>Largest glacier</w:t>
      </w:r>
      <w:r w:rsidRPr="00D4374C">
        <w:rPr>
          <w:rFonts w:ascii="Arial" w:hAnsi="Arial" w:cs="Arial"/>
          <w:sz w:val="24"/>
          <w:szCs w:val="24"/>
          <w:shd w:val="clear" w:color="auto" w:fill="FFFFFF"/>
        </w:rPr>
        <w:t> (also mainland Europe’s largest): Jostedalsbreen, 487 square kilomet</w:t>
      </w:r>
      <w:r w:rsidR="00D71A4F">
        <w:rPr>
          <w:rFonts w:ascii="Arial" w:hAnsi="Arial" w:cs="Arial"/>
          <w:sz w:val="24"/>
          <w:szCs w:val="24"/>
          <w:shd w:val="clear" w:color="auto" w:fill="FFFFFF"/>
        </w:rPr>
        <w:t>er</w:t>
      </w:r>
      <w:r w:rsidRPr="00D4374C">
        <w:rPr>
          <w:rFonts w:ascii="Arial" w:hAnsi="Arial" w:cs="Arial"/>
          <w:sz w:val="24"/>
          <w:szCs w:val="24"/>
          <w:shd w:val="clear" w:color="auto" w:fill="FFFFFF"/>
        </w:rPr>
        <w:t>s</w:t>
      </w:r>
      <w:r w:rsidRPr="00D4374C">
        <w:rPr>
          <w:rFonts w:ascii="Arial" w:hAnsi="Arial" w:cs="Arial"/>
          <w:sz w:val="24"/>
          <w:szCs w:val="24"/>
        </w:rPr>
        <w:br/>
      </w:r>
      <w:r w:rsidRPr="00D4374C">
        <w:rPr>
          <w:rStyle w:val="Strong"/>
          <w:rFonts w:ascii="Arial" w:hAnsi="Arial" w:cs="Arial"/>
          <w:b w:val="0"/>
          <w:bCs w:val="0"/>
          <w:sz w:val="24"/>
          <w:szCs w:val="24"/>
          <w:shd w:val="clear" w:color="auto" w:fill="FFFFFF"/>
        </w:rPr>
        <w:t>Longest fjord:</w:t>
      </w:r>
      <w:r w:rsidRPr="00D4374C">
        <w:rPr>
          <w:rFonts w:ascii="Arial" w:hAnsi="Arial" w:cs="Arial"/>
          <w:sz w:val="24"/>
          <w:szCs w:val="24"/>
          <w:shd w:val="clear" w:color="auto" w:fill="FFFFFF"/>
        </w:rPr>
        <w:t> The Sognefjord, 204 kilometres</w:t>
      </w:r>
      <w:r w:rsidRPr="00D4374C">
        <w:rPr>
          <w:rFonts w:ascii="Arial" w:hAnsi="Arial" w:cs="Arial"/>
          <w:sz w:val="24"/>
          <w:szCs w:val="24"/>
        </w:rPr>
        <w:br/>
      </w:r>
      <w:r w:rsidRPr="00D4374C">
        <w:rPr>
          <w:rStyle w:val="Strong"/>
          <w:rFonts w:ascii="Arial" w:hAnsi="Arial" w:cs="Arial"/>
          <w:b w:val="0"/>
          <w:bCs w:val="0"/>
          <w:sz w:val="24"/>
          <w:szCs w:val="24"/>
          <w:shd w:val="clear" w:color="auto" w:fill="FFFFFF"/>
        </w:rPr>
        <w:t>Most famous waterfall:</w:t>
      </w:r>
      <w:r w:rsidRPr="00D4374C">
        <w:rPr>
          <w:rFonts w:ascii="Arial" w:hAnsi="Arial" w:cs="Arial"/>
          <w:sz w:val="24"/>
          <w:szCs w:val="24"/>
          <w:shd w:val="clear" w:color="auto" w:fill="FFFFFF"/>
        </w:rPr>
        <w:t> Vøringsfossen, 182 metres</w:t>
      </w:r>
    </w:p>
    <w:p w14:paraId="0E2E2E49" w14:textId="1CB26AEE" w:rsidR="00174921" w:rsidRDefault="00174921" w:rsidP="006F70D9">
      <w:pPr>
        <w:spacing w:after="2"/>
        <w:rPr>
          <w:rFonts w:ascii="Arial" w:hAnsi="Arial" w:cs="Arial"/>
          <w:b/>
          <w:sz w:val="36"/>
          <w:szCs w:val="36"/>
        </w:rPr>
      </w:pPr>
    </w:p>
    <w:p w14:paraId="46840368" w14:textId="77777777" w:rsidR="00174921" w:rsidRDefault="00174921" w:rsidP="006F70D9">
      <w:pPr>
        <w:spacing w:after="2"/>
        <w:rPr>
          <w:rFonts w:ascii="Arial" w:hAnsi="Arial" w:cs="Arial"/>
          <w:b/>
          <w:sz w:val="36"/>
          <w:szCs w:val="36"/>
        </w:rPr>
      </w:pPr>
    </w:p>
    <w:p w14:paraId="2031D59B" w14:textId="6434F531" w:rsidR="002E0098" w:rsidRPr="00174921" w:rsidRDefault="002E0098" w:rsidP="00174921">
      <w:pPr>
        <w:pStyle w:val="ListParagraph"/>
        <w:numPr>
          <w:ilvl w:val="0"/>
          <w:numId w:val="3"/>
        </w:numPr>
        <w:spacing w:after="2"/>
        <w:rPr>
          <w:rFonts w:ascii="Arial" w:hAnsi="Arial" w:cs="Arial"/>
          <w:b/>
          <w:sz w:val="32"/>
          <w:szCs w:val="32"/>
        </w:rPr>
      </w:pPr>
      <w:r w:rsidRPr="00174921">
        <w:rPr>
          <w:rFonts w:ascii="Arial" w:hAnsi="Arial" w:cs="Arial"/>
          <w:b/>
          <w:sz w:val="32"/>
          <w:szCs w:val="32"/>
        </w:rPr>
        <w:t xml:space="preserve">Literature Review </w:t>
      </w:r>
    </w:p>
    <w:p w14:paraId="4D9E2EF4" w14:textId="77777777" w:rsidR="002E0098" w:rsidRPr="00174921" w:rsidRDefault="002E0098" w:rsidP="002E0098">
      <w:pPr>
        <w:spacing w:after="2"/>
        <w:rPr>
          <w:rFonts w:ascii="Arial" w:hAnsi="Arial" w:cs="Arial"/>
          <w:sz w:val="24"/>
          <w:szCs w:val="24"/>
        </w:rPr>
      </w:pPr>
    </w:p>
    <w:p w14:paraId="487C1491" w14:textId="77777777" w:rsidR="002E0098" w:rsidRPr="00174921" w:rsidRDefault="002E0098" w:rsidP="002E0098">
      <w:pPr>
        <w:spacing w:after="2"/>
        <w:rPr>
          <w:rFonts w:ascii="Arial" w:hAnsi="Arial" w:cs="Arial"/>
          <w:b/>
          <w:sz w:val="32"/>
          <w:szCs w:val="32"/>
        </w:rPr>
      </w:pPr>
      <w:r w:rsidRPr="00174921">
        <w:rPr>
          <w:rFonts w:ascii="Arial" w:hAnsi="Arial" w:cs="Arial"/>
          <w:b/>
          <w:sz w:val="32"/>
          <w:szCs w:val="32"/>
        </w:rPr>
        <w:t xml:space="preserve">2.1 Defining the idea inside the travel industry in Norway </w:t>
      </w:r>
    </w:p>
    <w:p w14:paraId="5B2DD4EB" w14:textId="77777777" w:rsidR="002E0098" w:rsidRPr="002E0098" w:rsidRDefault="002E0098" w:rsidP="002E0098">
      <w:pPr>
        <w:spacing w:after="2"/>
        <w:rPr>
          <w:rFonts w:ascii="Arial" w:hAnsi="Arial" w:cs="Arial"/>
          <w:sz w:val="28"/>
          <w:szCs w:val="28"/>
        </w:rPr>
      </w:pPr>
    </w:p>
    <w:p w14:paraId="0C59CBC7" w14:textId="4D7750A8" w:rsidR="002E0098" w:rsidRPr="00174921" w:rsidRDefault="002E0098" w:rsidP="00174921">
      <w:pPr>
        <w:spacing w:after="2"/>
        <w:ind w:firstLine="720"/>
        <w:rPr>
          <w:rFonts w:ascii="Arial" w:hAnsi="Arial" w:cs="Arial"/>
          <w:sz w:val="24"/>
          <w:szCs w:val="24"/>
        </w:rPr>
      </w:pPr>
      <w:r w:rsidRPr="00174921">
        <w:rPr>
          <w:rFonts w:ascii="Arial" w:hAnsi="Arial" w:cs="Arial"/>
          <w:sz w:val="24"/>
          <w:szCs w:val="24"/>
        </w:rPr>
        <w:t xml:space="preserve">My exploration will be directed dependent on data gathered through a writing survey, </w:t>
      </w:r>
      <w:r w:rsidR="009652CD" w:rsidRPr="00174921">
        <w:rPr>
          <w:rFonts w:ascii="Arial" w:hAnsi="Arial" w:cs="Arial"/>
          <w:sz w:val="24"/>
          <w:szCs w:val="24"/>
        </w:rPr>
        <w:t>in</w:t>
      </w:r>
      <w:r w:rsidR="009C4BF3">
        <w:rPr>
          <w:rFonts w:ascii="Arial" w:hAnsi="Arial" w:cs="Arial"/>
          <w:sz w:val="24"/>
          <w:szCs w:val="24"/>
        </w:rPr>
        <w:t>-</w:t>
      </w:r>
      <w:r w:rsidR="009652CD" w:rsidRPr="00174921">
        <w:rPr>
          <w:rFonts w:ascii="Arial" w:hAnsi="Arial" w:cs="Arial"/>
          <w:sz w:val="24"/>
          <w:szCs w:val="24"/>
        </w:rPr>
        <w:t>depth</w:t>
      </w:r>
      <w:r w:rsidRPr="00174921">
        <w:rPr>
          <w:rFonts w:ascii="Arial" w:hAnsi="Arial" w:cs="Arial"/>
          <w:sz w:val="24"/>
          <w:szCs w:val="24"/>
        </w:rPr>
        <w:t xml:space="preserve"> interviews</w:t>
      </w:r>
      <w:r w:rsidR="009C4BF3">
        <w:rPr>
          <w:rFonts w:ascii="Arial" w:hAnsi="Arial" w:cs="Arial"/>
          <w:sz w:val="24"/>
          <w:szCs w:val="24"/>
        </w:rPr>
        <w:t>,</w:t>
      </w:r>
      <w:r w:rsidRPr="00174921">
        <w:rPr>
          <w:rFonts w:ascii="Arial" w:hAnsi="Arial" w:cs="Arial"/>
          <w:sz w:val="24"/>
          <w:szCs w:val="24"/>
        </w:rPr>
        <w:t xml:space="preserve"> and a poll. The objective will be to assemble solid and substantial information from optional sources, for example, scholarly articles, books</w:t>
      </w:r>
      <w:r w:rsidR="009C4BF3">
        <w:rPr>
          <w:rFonts w:ascii="Arial" w:hAnsi="Arial" w:cs="Arial"/>
          <w:sz w:val="24"/>
          <w:szCs w:val="24"/>
        </w:rPr>
        <w:t>,</w:t>
      </w:r>
      <w:r w:rsidRPr="00174921">
        <w:rPr>
          <w:rFonts w:ascii="Arial" w:hAnsi="Arial" w:cs="Arial"/>
          <w:sz w:val="24"/>
          <w:szCs w:val="24"/>
        </w:rPr>
        <w:t xml:space="preserve"> and online distributions. Since goal advertising inside the travel industry has been creating in a continually evolving condition, the strategies have been balanced and adjusted over time. It is imperative to </w:t>
      </w:r>
      <w:r w:rsidR="009652CD" w:rsidRPr="00174921">
        <w:rPr>
          <w:rFonts w:ascii="Arial" w:hAnsi="Arial" w:cs="Arial"/>
          <w:sz w:val="24"/>
          <w:szCs w:val="24"/>
        </w:rPr>
        <w:t>analy</w:t>
      </w:r>
      <w:r w:rsidR="009C4BF3">
        <w:rPr>
          <w:rFonts w:ascii="Arial" w:hAnsi="Arial" w:cs="Arial"/>
          <w:sz w:val="24"/>
          <w:szCs w:val="24"/>
        </w:rPr>
        <w:t>z</w:t>
      </w:r>
      <w:r w:rsidR="009652CD" w:rsidRPr="00174921">
        <w:rPr>
          <w:rFonts w:ascii="Arial" w:hAnsi="Arial" w:cs="Arial"/>
          <w:sz w:val="24"/>
          <w:szCs w:val="24"/>
        </w:rPr>
        <w:t>e</w:t>
      </w:r>
      <w:r w:rsidRPr="00174921">
        <w:rPr>
          <w:rFonts w:ascii="Arial" w:hAnsi="Arial" w:cs="Arial"/>
          <w:sz w:val="24"/>
          <w:szCs w:val="24"/>
        </w:rPr>
        <w:t xml:space="preserve"> how the travel industry </w:t>
      </w:r>
      <w:r w:rsidR="009652CD" w:rsidRPr="00174921">
        <w:rPr>
          <w:rFonts w:ascii="Arial" w:hAnsi="Arial" w:cs="Arial"/>
          <w:sz w:val="24"/>
          <w:szCs w:val="24"/>
        </w:rPr>
        <w:t>adapts</w:t>
      </w:r>
      <w:r w:rsidRPr="00174921">
        <w:rPr>
          <w:rFonts w:ascii="Arial" w:hAnsi="Arial" w:cs="Arial"/>
          <w:sz w:val="24"/>
          <w:szCs w:val="24"/>
        </w:rPr>
        <w:t xml:space="preserve"> to the progressions particularly </w:t>
      </w:r>
      <w:r w:rsidR="009C4BF3">
        <w:rPr>
          <w:rFonts w:ascii="Arial" w:hAnsi="Arial" w:cs="Arial"/>
          <w:sz w:val="24"/>
          <w:szCs w:val="24"/>
        </w:rPr>
        <w:t>for</w:t>
      </w:r>
      <w:r w:rsidRPr="00174921">
        <w:rPr>
          <w:rFonts w:ascii="Arial" w:hAnsi="Arial" w:cs="Arial"/>
          <w:sz w:val="24"/>
          <w:szCs w:val="24"/>
        </w:rPr>
        <w:t xml:space="preserve"> </w:t>
      </w:r>
      <w:r w:rsidR="009C4BF3">
        <w:rPr>
          <w:rFonts w:ascii="Arial" w:hAnsi="Arial" w:cs="Arial"/>
          <w:sz w:val="24"/>
          <w:szCs w:val="24"/>
        </w:rPr>
        <w:t xml:space="preserve">the </w:t>
      </w:r>
      <w:r w:rsidRPr="00174921">
        <w:rPr>
          <w:rFonts w:ascii="Arial" w:hAnsi="Arial" w:cs="Arial"/>
          <w:sz w:val="24"/>
          <w:szCs w:val="24"/>
        </w:rPr>
        <w:t>goal</w:t>
      </w:r>
      <w:r w:rsidR="009C4BF3">
        <w:rPr>
          <w:rFonts w:ascii="Arial" w:hAnsi="Arial" w:cs="Arial"/>
          <w:sz w:val="24"/>
          <w:szCs w:val="24"/>
        </w:rPr>
        <w:t>-</w:t>
      </w:r>
      <w:r w:rsidRPr="00174921">
        <w:rPr>
          <w:rFonts w:ascii="Arial" w:hAnsi="Arial" w:cs="Arial"/>
          <w:sz w:val="24"/>
          <w:szCs w:val="24"/>
        </w:rPr>
        <w:t xml:space="preserve">promoting fragment. </w:t>
      </w:r>
    </w:p>
    <w:p w14:paraId="0349A2BE" w14:textId="755E0975" w:rsidR="002E0098" w:rsidRPr="00174921" w:rsidRDefault="002E0098" w:rsidP="00174921">
      <w:pPr>
        <w:spacing w:after="2"/>
        <w:ind w:firstLine="720"/>
        <w:rPr>
          <w:rFonts w:ascii="Arial" w:hAnsi="Arial" w:cs="Arial"/>
          <w:sz w:val="24"/>
          <w:szCs w:val="24"/>
        </w:rPr>
      </w:pPr>
      <w:r w:rsidRPr="00174921">
        <w:rPr>
          <w:rFonts w:ascii="Arial" w:hAnsi="Arial" w:cs="Arial"/>
          <w:sz w:val="24"/>
          <w:szCs w:val="24"/>
        </w:rPr>
        <w:t>As indicated by Buhalis and Michopoulou (2011), goals are in a consistent rivalry and because of this</w:t>
      </w:r>
      <w:r w:rsidR="009C4BF3">
        <w:rPr>
          <w:rFonts w:ascii="Arial" w:hAnsi="Arial" w:cs="Arial"/>
          <w:sz w:val="24"/>
          <w:szCs w:val="24"/>
        </w:rPr>
        <w:t>,</w:t>
      </w:r>
      <w:r w:rsidRPr="00174921">
        <w:rPr>
          <w:rFonts w:ascii="Arial" w:hAnsi="Arial" w:cs="Arial"/>
          <w:sz w:val="24"/>
          <w:szCs w:val="24"/>
        </w:rPr>
        <w:t xml:space="preserve"> they have to improve their allure and seriousness. Thus, it is basic to separate the market into portions with comparative needs and needs, just as to make modified contributions and appropriate items. The openness showcase is</w:t>
      </w:r>
      <w:r w:rsidR="00174921">
        <w:rPr>
          <w:rFonts w:ascii="Arial" w:hAnsi="Arial" w:cs="Arial"/>
          <w:sz w:val="24"/>
          <w:szCs w:val="24"/>
        </w:rPr>
        <w:t xml:space="preserve"> </w:t>
      </w:r>
      <w:r w:rsidRPr="00174921">
        <w:rPr>
          <w:rFonts w:ascii="Arial" w:hAnsi="Arial" w:cs="Arial"/>
          <w:sz w:val="24"/>
          <w:szCs w:val="24"/>
        </w:rPr>
        <w:t xml:space="preserve">not, at this point homogeneous yet ''involves diverse sub-section with particular needs and necessities'' (Buhalis and Michopoulou, 2011). </w:t>
      </w:r>
    </w:p>
    <w:p w14:paraId="1607A48F" w14:textId="2191EFBF" w:rsidR="002E0098" w:rsidRPr="00174921" w:rsidRDefault="002E0098" w:rsidP="00174921">
      <w:pPr>
        <w:spacing w:after="2"/>
        <w:ind w:firstLine="720"/>
        <w:rPr>
          <w:rFonts w:ascii="Arial" w:hAnsi="Arial" w:cs="Arial"/>
          <w:sz w:val="24"/>
          <w:szCs w:val="24"/>
        </w:rPr>
      </w:pPr>
      <w:r w:rsidRPr="00174921">
        <w:rPr>
          <w:rFonts w:ascii="Arial" w:hAnsi="Arial" w:cs="Arial"/>
          <w:sz w:val="24"/>
          <w:szCs w:val="24"/>
        </w:rPr>
        <w:t>Characterizing the idea goal as indicated by Rogers (2008) is ''the point of view of the shopper, goals are seen as those geographic zones, that have characteristics, highlights, attractions, what's more, benefits that intrigue to the planned client''. A fascinating piece of this announcement is th</w:t>
      </w:r>
      <w:r w:rsidR="009C4BF3">
        <w:rPr>
          <w:rFonts w:ascii="Arial" w:hAnsi="Arial" w:cs="Arial"/>
          <w:sz w:val="24"/>
          <w:szCs w:val="24"/>
        </w:rPr>
        <w:t>ose</w:t>
      </w:r>
      <w:r w:rsidRPr="00174921">
        <w:rPr>
          <w:rFonts w:ascii="Arial" w:hAnsi="Arial" w:cs="Arial"/>
          <w:sz w:val="24"/>
          <w:szCs w:val="24"/>
        </w:rPr>
        <w:t xml:space="preserve"> territories that are speaking to the potential purchaser is the key </w:t>
      </w:r>
      <w:r w:rsidR="009C4BF3">
        <w:rPr>
          <w:rFonts w:ascii="Arial" w:hAnsi="Arial" w:cs="Arial"/>
          <w:sz w:val="24"/>
          <w:szCs w:val="24"/>
        </w:rPr>
        <w:t>to</w:t>
      </w:r>
      <w:r w:rsidRPr="00174921">
        <w:rPr>
          <w:rFonts w:ascii="Arial" w:hAnsi="Arial" w:cs="Arial"/>
          <w:sz w:val="24"/>
          <w:szCs w:val="24"/>
        </w:rPr>
        <w:t xml:space="preserve"> this situation. It is imperative to comprehend what the customer thinks the goal is when advertis</w:t>
      </w:r>
      <w:r w:rsidR="009C4BF3">
        <w:rPr>
          <w:rFonts w:ascii="Arial" w:hAnsi="Arial" w:cs="Arial"/>
          <w:sz w:val="24"/>
          <w:szCs w:val="24"/>
        </w:rPr>
        <w:t>ing</w:t>
      </w:r>
      <w:r w:rsidRPr="00174921">
        <w:rPr>
          <w:rFonts w:ascii="Arial" w:hAnsi="Arial" w:cs="Arial"/>
          <w:sz w:val="24"/>
          <w:szCs w:val="24"/>
        </w:rPr>
        <w:t xml:space="preserve"> a particular </w:t>
      </w:r>
      <w:r w:rsidR="009652CD" w:rsidRPr="00174921">
        <w:rPr>
          <w:rFonts w:ascii="Arial" w:hAnsi="Arial" w:cs="Arial"/>
          <w:sz w:val="24"/>
          <w:szCs w:val="24"/>
        </w:rPr>
        <w:t>spot</w:t>
      </w:r>
      <w:r w:rsidRPr="00174921">
        <w:rPr>
          <w:rFonts w:ascii="Arial" w:hAnsi="Arial" w:cs="Arial"/>
          <w:sz w:val="24"/>
          <w:szCs w:val="24"/>
        </w:rPr>
        <w:t xml:space="preserve"> (Rogers2008</w:t>
      </w:r>
      <w:r w:rsidR="00174921">
        <w:rPr>
          <w:rFonts w:ascii="Arial" w:hAnsi="Arial" w:cs="Arial"/>
          <w:sz w:val="24"/>
          <w:szCs w:val="24"/>
        </w:rPr>
        <w:t>).</w:t>
      </w:r>
    </w:p>
    <w:p w14:paraId="3E40C203" w14:textId="77777777" w:rsidR="002E0098" w:rsidRDefault="002E0098" w:rsidP="002E0098">
      <w:pPr>
        <w:spacing w:after="2"/>
        <w:rPr>
          <w:rFonts w:ascii="Arial" w:hAnsi="Arial" w:cs="Arial"/>
          <w:sz w:val="28"/>
          <w:szCs w:val="28"/>
        </w:rPr>
      </w:pPr>
    </w:p>
    <w:p w14:paraId="555FD28B" w14:textId="77777777" w:rsidR="002E0098" w:rsidRPr="00174921" w:rsidRDefault="002E0098" w:rsidP="002E0098">
      <w:pPr>
        <w:spacing w:after="2"/>
        <w:rPr>
          <w:rFonts w:ascii="Arial" w:hAnsi="Arial" w:cs="Arial"/>
          <w:sz w:val="28"/>
          <w:szCs w:val="28"/>
        </w:rPr>
      </w:pPr>
      <w:r w:rsidRPr="00174921">
        <w:rPr>
          <w:rFonts w:ascii="Arial" w:hAnsi="Arial" w:cs="Arial"/>
          <w:b/>
          <w:sz w:val="32"/>
          <w:szCs w:val="32"/>
        </w:rPr>
        <w:t>2.2 "Advancement Norway</w:t>
      </w:r>
      <w:r w:rsidRPr="00174921">
        <w:rPr>
          <w:rFonts w:ascii="Arial" w:hAnsi="Arial" w:cs="Arial"/>
          <w:sz w:val="28"/>
          <w:szCs w:val="28"/>
        </w:rPr>
        <w:t xml:space="preserve">" </w:t>
      </w:r>
    </w:p>
    <w:p w14:paraId="581CF616" w14:textId="77777777" w:rsidR="002E0098" w:rsidRPr="002E0098" w:rsidRDefault="002E0098" w:rsidP="002E0098">
      <w:pPr>
        <w:spacing w:after="2"/>
        <w:rPr>
          <w:rFonts w:ascii="Arial" w:hAnsi="Arial" w:cs="Arial"/>
          <w:sz w:val="28"/>
          <w:szCs w:val="28"/>
        </w:rPr>
      </w:pPr>
    </w:p>
    <w:p w14:paraId="4B73DA3C" w14:textId="1EC48FF9" w:rsidR="002E0098" w:rsidRPr="00174921" w:rsidRDefault="002E0098" w:rsidP="00174921">
      <w:pPr>
        <w:spacing w:after="2"/>
        <w:ind w:firstLine="720"/>
        <w:rPr>
          <w:rFonts w:ascii="Arial" w:hAnsi="Arial" w:cs="Arial"/>
          <w:sz w:val="24"/>
          <w:szCs w:val="24"/>
        </w:rPr>
      </w:pPr>
      <w:r w:rsidRPr="00174921">
        <w:rPr>
          <w:rFonts w:ascii="Arial" w:hAnsi="Arial" w:cs="Arial"/>
          <w:sz w:val="24"/>
          <w:szCs w:val="24"/>
        </w:rPr>
        <w:t xml:space="preserve">There are a few associations in the travel industry in Norway </w:t>
      </w:r>
      <w:r w:rsidR="009C4BF3">
        <w:rPr>
          <w:rFonts w:ascii="Arial" w:hAnsi="Arial" w:cs="Arial"/>
          <w:sz w:val="24"/>
          <w:szCs w:val="24"/>
        </w:rPr>
        <w:t>that</w:t>
      </w:r>
      <w:r w:rsidR="003104B3" w:rsidRPr="00174921">
        <w:rPr>
          <w:rFonts w:ascii="Arial" w:hAnsi="Arial" w:cs="Arial"/>
          <w:sz w:val="24"/>
          <w:szCs w:val="24"/>
        </w:rPr>
        <w:t xml:space="preserve"> speak to the significance </w:t>
      </w:r>
      <w:r w:rsidRPr="00174921">
        <w:rPr>
          <w:rFonts w:ascii="Arial" w:hAnsi="Arial" w:cs="Arial"/>
          <w:sz w:val="24"/>
          <w:szCs w:val="24"/>
        </w:rPr>
        <w:t xml:space="preserve">of the goal showcasing and why individuals </w:t>
      </w:r>
      <w:r w:rsidR="003104B3" w:rsidRPr="00174921">
        <w:rPr>
          <w:rFonts w:ascii="Arial" w:hAnsi="Arial" w:cs="Arial"/>
          <w:sz w:val="24"/>
          <w:szCs w:val="24"/>
        </w:rPr>
        <w:t xml:space="preserve">pick Norway as a </w:t>
      </w:r>
      <w:r w:rsidR="00174921" w:rsidRPr="00174921">
        <w:rPr>
          <w:rFonts w:ascii="Arial" w:hAnsi="Arial" w:cs="Arial"/>
          <w:sz w:val="24"/>
          <w:szCs w:val="24"/>
        </w:rPr>
        <w:t>favored</w:t>
      </w:r>
      <w:r w:rsidR="003104B3" w:rsidRPr="00174921">
        <w:rPr>
          <w:rFonts w:ascii="Arial" w:hAnsi="Arial" w:cs="Arial"/>
          <w:sz w:val="24"/>
          <w:szCs w:val="24"/>
        </w:rPr>
        <w:t xml:space="preserve"> goal. </w:t>
      </w:r>
      <w:r w:rsidRPr="00174921">
        <w:rPr>
          <w:rFonts w:ascii="Arial" w:hAnsi="Arial" w:cs="Arial"/>
          <w:sz w:val="24"/>
          <w:szCs w:val="24"/>
        </w:rPr>
        <w:t>"Advancement Norway" is one of those associations. It s</w:t>
      </w:r>
      <w:r w:rsidR="003104B3" w:rsidRPr="00174921">
        <w:rPr>
          <w:rFonts w:ascii="Arial" w:hAnsi="Arial" w:cs="Arial"/>
          <w:sz w:val="24"/>
          <w:szCs w:val="24"/>
        </w:rPr>
        <w:t xml:space="preserve">uggests and shows Norway as an </w:t>
      </w:r>
      <w:r w:rsidRPr="00174921">
        <w:rPr>
          <w:rFonts w:ascii="Arial" w:hAnsi="Arial" w:cs="Arial"/>
          <w:sz w:val="24"/>
          <w:szCs w:val="24"/>
        </w:rPr>
        <w:t>appealing rival in the universal travel industry showcase</w:t>
      </w:r>
      <w:r w:rsidR="003104B3" w:rsidRPr="00174921">
        <w:rPr>
          <w:rFonts w:ascii="Arial" w:hAnsi="Arial" w:cs="Arial"/>
          <w:sz w:val="24"/>
          <w:szCs w:val="24"/>
        </w:rPr>
        <w:t xml:space="preserve">. It establishes the Norwegian </w:t>
      </w:r>
      <w:r w:rsidRPr="00174921">
        <w:rPr>
          <w:rFonts w:ascii="Arial" w:hAnsi="Arial" w:cs="Arial"/>
          <w:sz w:val="24"/>
          <w:szCs w:val="24"/>
        </w:rPr>
        <w:t>government</w:t>
      </w:r>
      <w:r w:rsidR="009C4BF3">
        <w:rPr>
          <w:rFonts w:ascii="Arial" w:hAnsi="Arial" w:cs="Arial"/>
          <w:sz w:val="24"/>
          <w:szCs w:val="24"/>
        </w:rPr>
        <w:t>'s</w:t>
      </w:r>
      <w:r w:rsidRPr="00174921">
        <w:rPr>
          <w:rFonts w:ascii="Arial" w:hAnsi="Arial" w:cs="Arial"/>
          <w:sz w:val="24"/>
          <w:szCs w:val="24"/>
        </w:rPr>
        <w:t xml:space="preserve"> most grounded requirement for advancement and improvement of No</w:t>
      </w:r>
      <w:r w:rsidR="003104B3" w:rsidRPr="00174921">
        <w:rPr>
          <w:rFonts w:ascii="Arial" w:hAnsi="Arial" w:cs="Arial"/>
          <w:sz w:val="24"/>
          <w:szCs w:val="24"/>
        </w:rPr>
        <w:t xml:space="preserve">rwegian enterprises and </w:t>
      </w:r>
      <w:r w:rsidRPr="00174921">
        <w:rPr>
          <w:rFonts w:ascii="Arial" w:hAnsi="Arial" w:cs="Arial"/>
          <w:sz w:val="24"/>
          <w:szCs w:val="24"/>
        </w:rPr>
        <w:t xml:space="preserve">undertakings, particularly with </w:t>
      </w:r>
      <w:r w:rsidR="009C4BF3">
        <w:rPr>
          <w:rFonts w:ascii="Arial" w:hAnsi="Arial" w:cs="Arial"/>
          <w:sz w:val="24"/>
          <w:szCs w:val="24"/>
        </w:rPr>
        <w:t xml:space="preserve">the </w:t>
      </w:r>
      <w:r w:rsidR="009652CD" w:rsidRPr="00174921">
        <w:rPr>
          <w:rFonts w:ascii="Arial" w:hAnsi="Arial" w:cs="Arial"/>
          <w:sz w:val="24"/>
          <w:szCs w:val="24"/>
        </w:rPr>
        <w:t>cent</w:t>
      </w:r>
      <w:r w:rsidR="009C4BF3">
        <w:rPr>
          <w:rFonts w:ascii="Arial" w:hAnsi="Arial" w:cs="Arial"/>
          <w:sz w:val="24"/>
          <w:szCs w:val="24"/>
        </w:rPr>
        <w:t>er</w:t>
      </w:r>
      <w:r w:rsidRPr="00174921">
        <w:rPr>
          <w:rFonts w:ascii="Arial" w:hAnsi="Arial" w:cs="Arial"/>
          <w:sz w:val="24"/>
          <w:szCs w:val="24"/>
        </w:rPr>
        <w:t xml:space="preserve"> around the travel industry division. Their</w:t>
      </w:r>
      <w:r w:rsidR="003104B3" w:rsidRPr="00174921">
        <w:rPr>
          <w:rFonts w:ascii="Arial" w:hAnsi="Arial" w:cs="Arial"/>
          <w:sz w:val="24"/>
          <w:szCs w:val="24"/>
        </w:rPr>
        <w:t xml:space="preserve"> most critical markets are the </w:t>
      </w:r>
      <w:r w:rsidRPr="00174921">
        <w:rPr>
          <w:rFonts w:ascii="Arial" w:hAnsi="Arial" w:cs="Arial"/>
          <w:sz w:val="24"/>
          <w:szCs w:val="24"/>
        </w:rPr>
        <w:t xml:space="preserve">ones in Germany, Sweden, </w:t>
      </w:r>
      <w:r w:rsidR="009C4BF3">
        <w:rPr>
          <w:rFonts w:ascii="Arial" w:hAnsi="Arial" w:cs="Arial"/>
          <w:sz w:val="24"/>
          <w:szCs w:val="24"/>
        </w:rPr>
        <w:t xml:space="preserve">the </w:t>
      </w:r>
      <w:r w:rsidRPr="00174921">
        <w:rPr>
          <w:rFonts w:ascii="Arial" w:hAnsi="Arial" w:cs="Arial"/>
          <w:sz w:val="24"/>
          <w:szCs w:val="24"/>
        </w:rPr>
        <w:t>United Kingdom</w:t>
      </w:r>
      <w:r w:rsidR="009C4BF3">
        <w:rPr>
          <w:rFonts w:ascii="Arial" w:hAnsi="Arial" w:cs="Arial"/>
          <w:sz w:val="24"/>
          <w:szCs w:val="24"/>
        </w:rPr>
        <w:t>,</w:t>
      </w:r>
      <w:r w:rsidRPr="00174921">
        <w:rPr>
          <w:rFonts w:ascii="Arial" w:hAnsi="Arial" w:cs="Arial"/>
          <w:sz w:val="24"/>
          <w:szCs w:val="24"/>
        </w:rPr>
        <w:t xml:space="preserve"> and Fra</w:t>
      </w:r>
      <w:r w:rsidR="003104B3" w:rsidRPr="00174921">
        <w:rPr>
          <w:rFonts w:ascii="Arial" w:hAnsi="Arial" w:cs="Arial"/>
          <w:sz w:val="24"/>
          <w:szCs w:val="24"/>
        </w:rPr>
        <w:t xml:space="preserve">nce. As per Haglund, Løfstedt, </w:t>
      </w:r>
      <w:r w:rsidRPr="00174921">
        <w:rPr>
          <w:rFonts w:ascii="Arial" w:hAnsi="Arial" w:cs="Arial"/>
          <w:sz w:val="24"/>
          <w:szCs w:val="24"/>
        </w:rPr>
        <w:t>Karlsson</w:t>
      </w:r>
      <w:r w:rsidR="009C4BF3">
        <w:rPr>
          <w:rFonts w:ascii="Arial" w:hAnsi="Arial" w:cs="Arial"/>
          <w:sz w:val="24"/>
          <w:szCs w:val="24"/>
        </w:rPr>
        <w:t>,</w:t>
      </w:r>
      <w:r w:rsidRPr="00174921">
        <w:rPr>
          <w:rFonts w:ascii="Arial" w:hAnsi="Arial" w:cs="Arial"/>
          <w:sz w:val="24"/>
          <w:szCs w:val="24"/>
        </w:rPr>
        <w:t xml:space="preserve"> and Wessblad (2014), their work focuses on the Swedish</w:t>
      </w:r>
      <w:r w:rsidR="003104B3" w:rsidRPr="00174921">
        <w:rPr>
          <w:rFonts w:ascii="Arial" w:hAnsi="Arial" w:cs="Arial"/>
          <w:sz w:val="24"/>
          <w:szCs w:val="24"/>
        </w:rPr>
        <w:t xml:space="preserve"> point of view to </w:t>
      </w:r>
      <w:r w:rsidRPr="00174921">
        <w:rPr>
          <w:rFonts w:ascii="Arial" w:hAnsi="Arial" w:cs="Arial"/>
          <w:sz w:val="24"/>
          <w:szCs w:val="24"/>
        </w:rPr>
        <w:lastRenderedPageBreak/>
        <w:t>Development Norway's work, as a goal showcasing ass</w:t>
      </w:r>
      <w:r w:rsidR="003104B3" w:rsidRPr="00174921">
        <w:rPr>
          <w:rFonts w:ascii="Arial" w:hAnsi="Arial" w:cs="Arial"/>
          <w:sz w:val="24"/>
          <w:szCs w:val="24"/>
        </w:rPr>
        <w:t xml:space="preserve">ociation situating Norway as a </w:t>
      </w:r>
      <w:r w:rsidRPr="00174921">
        <w:rPr>
          <w:rFonts w:ascii="Arial" w:hAnsi="Arial" w:cs="Arial"/>
          <w:sz w:val="24"/>
          <w:szCs w:val="24"/>
        </w:rPr>
        <w:t>national goal with complex procedures including</w:t>
      </w:r>
      <w:r w:rsidR="003104B3" w:rsidRPr="00174921">
        <w:rPr>
          <w:rFonts w:ascii="Arial" w:hAnsi="Arial" w:cs="Arial"/>
          <w:sz w:val="24"/>
          <w:szCs w:val="24"/>
        </w:rPr>
        <w:t xml:space="preserve"> its model for showcasing, </w:t>
      </w:r>
    </w:p>
    <w:p w14:paraId="36880C1C" w14:textId="2653821F" w:rsidR="002E0098" w:rsidRPr="00174921" w:rsidRDefault="002E0098" w:rsidP="002E0098">
      <w:pPr>
        <w:spacing w:after="2"/>
        <w:rPr>
          <w:rFonts w:ascii="Arial" w:hAnsi="Arial" w:cs="Arial"/>
          <w:sz w:val="24"/>
          <w:szCs w:val="24"/>
        </w:rPr>
      </w:pPr>
      <w:r w:rsidRPr="00174921">
        <w:rPr>
          <w:rFonts w:ascii="Arial" w:hAnsi="Arial" w:cs="Arial"/>
          <w:sz w:val="24"/>
          <w:szCs w:val="24"/>
        </w:rPr>
        <w:t>commerciali</w:t>
      </w:r>
      <w:r w:rsidR="009C4BF3">
        <w:rPr>
          <w:rFonts w:ascii="Arial" w:hAnsi="Arial" w:cs="Arial"/>
          <w:sz w:val="24"/>
          <w:szCs w:val="24"/>
        </w:rPr>
        <w:t>z</w:t>
      </w:r>
      <w:r w:rsidRPr="00174921">
        <w:rPr>
          <w:rFonts w:ascii="Arial" w:hAnsi="Arial" w:cs="Arial"/>
          <w:sz w:val="24"/>
          <w:szCs w:val="24"/>
        </w:rPr>
        <w:t>ation, and picture making (Haglund, Løfstedt, Karlsson</w:t>
      </w:r>
      <w:r w:rsidR="009C4BF3">
        <w:rPr>
          <w:rFonts w:ascii="Arial" w:hAnsi="Arial" w:cs="Arial"/>
          <w:sz w:val="24"/>
          <w:szCs w:val="24"/>
        </w:rPr>
        <w:t>,</w:t>
      </w:r>
      <w:r w:rsidRPr="00174921">
        <w:rPr>
          <w:rFonts w:ascii="Arial" w:hAnsi="Arial" w:cs="Arial"/>
          <w:sz w:val="24"/>
          <w:szCs w:val="24"/>
        </w:rPr>
        <w:t xml:space="preserve"> and Wessblad, 2014). </w:t>
      </w:r>
    </w:p>
    <w:p w14:paraId="7EB93B2B" w14:textId="231FCC4C" w:rsidR="00174921" w:rsidRDefault="00174921" w:rsidP="002E0098">
      <w:pPr>
        <w:spacing w:after="2"/>
        <w:rPr>
          <w:rFonts w:ascii="Arial" w:hAnsi="Arial" w:cs="Arial"/>
          <w:sz w:val="28"/>
          <w:szCs w:val="28"/>
        </w:rPr>
      </w:pPr>
    </w:p>
    <w:p w14:paraId="15ED33D6" w14:textId="77777777" w:rsidR="00174921" w:rsidRPr="002E0098" w:rsidRDefault="00174921" w:rsidP="002E0098">
      <w:pPr>
        <w:spacing w:after="2"/>
        <w:rPr>
          <w:rFonts w:ascii="Arial" w:hAnsi="Arial" w:cs="Arial"/>
          <w:sz w:val="28"/>
          <w:szCs w:val="28"/>
        </w:rPr>
      </w:pPr>
    </w:p>
    <w:p w14:paraId="308C1A7A" w14:textId="77777777" w:rsidR="002E0098" w:rsidRPr="003104B3" w:rsidRDefault="002E0098" w:rsidP="002E0098">
      <w:pPr>
        <w:spacing w:after="2"/>
        <w:rPr>
          <w:rFonts w:ascii="Arial" w:hAnsi="Arial" w:cs="Arial"/>
          <w:b/>
          <w:sz w:val="32"/>
          <w:szCs w:val="32"/>
        </w:rPr>
      </w:pPr>
      <w:r w:rsidRPr="003104B3">
        <w:rPr>
          <w:rFonts w:ascii="Arial" w:hAnsi="Arial" w:cs="Arial"/>
          <w:b/>
          <w:sz w:val="32"/>
          <w:szCs w:val="32"/>
        </w:rPr>
        <w:t xml:space="preserve">2.3 "District Stavanger" </w:t>
      </w:r>
    </w:p>
    <w:p w14:paraId="09E084F4" w14:textId="77777777" w:rsidR="002E0098" w:rsidRPr="002E0098" w:rsidRDefault="002E0098" w:rsidP="002E0098">
      <w:pPr>
        <w:spacing w:after="2"/>
        <w:rPr>
          <w:rFonts w:ascii="Arial" w:hAnsi="Arial" w:cs="Arial"/>
          <w:sz w:val="28"/>
          <w:szCs w:val="28"/>
        </w:rPr>
      </w:pPr>
    </w:p>
    <w:p w14:paraId="26FB70E6" w14:textId="409A1A45" w:rsidR="002E0098" w:rsidRPr="00174921" w:rsidRDefault="002E0098" w:rsidP="00174921">
      <w:pPr>
        <w:spacing w:after="2"/>
        <w:ind w:firstLine="720"/>
        <w:rPr>
          <w:rFonts w:ascii="Arial" w:hAnsi="Arial" w:cs="Arial"/>
          <w:sz w:val="24"/>
          <w:szCs w:val="24"/>
        </w:rPr>
      </w:pPr>
      <w:r w:rsidRPr="00174921">
        <w:rPr>
          <w:rFonts w:ascii="Arial" w:hAnsi="Arial" w:cs="Arial"/>
          <w:sz w:val="24"/>
          <w:szCs w:val="24"/>
        </w:rPr>
        <w:t xml:space="preserve">"District Stavanger" is another goal </w:t>
      </w:r>
      <w:r w:rsidR="009C4BF3">
        <w:rPr>
          <w:rFonts w:ascii="Arial" w:hAnsi="Arial" w:cs="Arial"/>
          <w:sz w:val="24"/>
          <w:szCs w:val="24"/>
        </w:rPr>
        <w:t xml:space="preserve">of </w:t>
      </w:r>
      <w:r w:rsidRPr="00174921">
        <w:rPr>
          <w:rFonts w:ascii="Arial" w:hAnsi="Arial" w:cs="Arial"/>
          <w:sz w:val="24"/>
          <w:szCs w:val="24"/>
        </w:rPr>
        <w:t xml:space="preserve">the </w:t>
      </w:r>
      <w:r w:rsidR="009652CD" w:rsidRPr="00174921">
        <w:rPr>
          <w:rFonts w:ascii="Arial" w:hAnsi="Arial" w:cs="Arial"/>
          <w:sz w:val="24"/>
          <w:szCs w:val="24"/>
        </w:rPr>
        <w:t>executive’s</w:t>
      </w:r>
      <w:r w:rsidRPr="00174921">
        <w:rPr>
          <w:rFonts w:ascii="Arial" w:hAnsi="Arial" w:cs="Arial"/>
          <w:sz w:val="24"/>
          <w:szCs w:val="24"/>
        </w:rPr>
        <w:t xml:space="preserve"> organ</w:t>
      </w:r>
      <w:r w:rsidR="003104B3" w:rsidRPr="00174921">
        <w:rPr>
          <w:rFonts w:ascii="Arial" w:hAnsi="Arial" w:cs="Arial"/>
          <w:sz w:val="24"/>
          <w:szCs w:val="24"/>
        </w:rPr>
        <w:t xml:space="preserve">ization, that works locally in </w:t>
      </w:r>
      <w:r w:rsidRPr="00174921">
        <w:rPr>
          <w:rFonts w:ascii="Arial" w:hAnsi="Arial" w:cs="Arial"/>
          <w:sz w:val="24"/>
          <w:szCs w:val="24"/>
        </w:rPr>
        <w:t>Stavanger and different urban communities inside Norway. This</w:t>
      </w:r>
      <w:r w:rsidR="00174921">
        <w:rPr>
          <w:rFonts w:ascii="Arial" w:hAnsi="Arial" w:cs="Arial"/>
          <w:sz w:val="24"/>
          <w:szCs w:val="24"/>
        </w:rPr>
        <w:t xml:space="preserve"> </w:t>
      </w:r>
      <w:r w:rsidRPr="00174921">
        <w:rPr>
          <w:rFonts w:ascii="Arial" w:hAnsi="Arial" w:cs="Arial"/>
          <w:sz w:val="24"/>
          <w:szCs w:val="24"/>
        </w:rPr>
        <w:t>organization is work</w:t>
      </w:r>
      <w:r w:rsidR="003104B3" w:rsidRPr="00174921">
        <w:rPr>
          <w:rFonts w:ascii="Arial" w:hAnsi="Arial" w:cs="Arial"/>
          <w:sz w:val="24"/>
          <w:szCs w:val="24"/>
        </w:rPr>
        <w:t xml:space="preserve">ing effectively to advance its </w:t>
      </w:r>
      <w:r w:rsidRPr="00174921">
        <w:rPr>
          <w:rFonts w:ascii="Arial" w:hAnsi="Arial" w:cs="Arial"/>
          <w:sz w:val="24"/>
          <w:szCs w:val="24"/>
        </w:rPr>
        <w:t xml:space="preserve">goals and </w:t>
      </w:r>
      <w:r w:rsidR="009C4BF3">
        <w:rPr>
          <w:rFonts w:ascii="Arial" w:hAnsi="Arial" w:cs="Arial"/>
          <w:sz w:val="24"/>
          <w:szCs w:val="24"/>
        </w:rPr>
        <w:t>its</w:t>
      </w:r>
      <w:r w:rsidRPr="00174921">
        <w:rPr>
          <w:rFonts w:ascii="Arial" w:hAnsi="Arial" w:cs="Arial"/>
          <w:sz w:val="24"/>
          <w:szCs w:val="24"/>
        </w:rPr>
        <w:t xml:space="preserve"> attractions in the travel industry showcase. It is firml</w:t>
      </w:r>
      <w:r w:rsidR="003104B3" w:rsidRPr="00174921">
        <w:rPr>
          <w:rFonts w:ascii="Arial" w:hAnsi="Arial" w:cs="Arial"/>
          <w:sz w:val="24"/>
          <w:szCs w:val="24"/>
        </w:rPr>
        <w:t xml:space="preserve">y associated with "Advancement </w:t>
      </w:r>
      <w:r w:rsidRPr="00174921">
        <w:rPr>
          <w:rFonts w:ascii="Arial" w:hAnsi="Arial" w:cs="Arial"/>
          <w:sz w:val="24"/>
          <w:szCs w:val="24"/>
        </w:rPr>
        <w:t>Norway" in primary standard with regards to new activities and fram</w:t>
      </w:r>
      <w:r w:rsidR="003104B3" w:rsidRPr="00174921">
        <w:rPr>
          <w:rFonts w:ascii="Arial" w:hAnsi="Arial" w:cs="Arial"/>
          <w:sz w:val="24"/>
          <w:szCs w:val="24"/>
        </w:rPr>
        <w:t xml:space="preserve">eworks for pulling in more and </w:t>
      </w:r>
      <w:r w:rsidRPr="00174921">
        <w:rPr>
          <w:rFonts w:ascii="Arial" w:hAnsi="Arial" w:cs="Arial"/>
          <w:sz w:val="24"/>
          <w:szCs w:val="24"/>
        </w:rPr>
        <w:t>new clients. Both "Development Norway" and "District Stavange</w:t>
      </w:r>
      <w:r w:rsidR="003104B3" w:rsidRPr="00174921">
        <w:rPr>
          <w:rFonts w:ascii="Arial" w:hAnsi="Arial" w:cs="Arial"/>
          <w:sz w:val="24"/>
          <w:szCs w:val="24"/>
        </w:rPr>
        <w:t xml:space="preserve">r" partner with nearby inns to </w:t>
      </w:r>
      <w:r w:rsidRPr="00174921">
        <w:rPr>
          <w:rFonts w:ascii="Arial" w:hAnsi="Arial" w:cs="Arial"/>
          <w:sz w:val="24"/>
          <w:szCs w:val="24"/>
        </w:rPr>
        <w:t>arrive at their objectives and extend their administrations.</w:t>
      </w:r>
    </w:p>
    <w:p w14:paraId="1726DC62" w14:textId="77777777" w:rsidR="00574B9B" w:rsidRPr="00174921" w:rsidRDefault="00574B9B" w:rsidP="002E0098">
      <w:pPr>
        <w:spacing w:after="2"/>
        <w:rPr>
          <w:rFonts w:ascii="Arial" w:hAnsi="Arial" w:cs="Arial"/>
          <w:sz w:val="24"/>
          <w:szCs w:val="24"/>
        </w:rPr>
      </w:pPr>
    </w:p>
    <w:p w14:paraId="48E15140" w14:textId="77777777" w:rsidR="00F076DB" w:rsidRPr="00574B9B" w:rsidRDefault="00F076DB" w:rsidP="00F076DB">
      <w:pPr>
        <w:spacing w:after="2"/>
        <w:rPr>
          <w:rFonts w:ascii="Arial" w:hAnsi="Arial" w:cs="Arial"/>
          <w:b/>
          <w:sz w:val="32"/>
          <w:szCs w:val="32"/>
        </w:rPr>
      </w:pPr>
      <w:r w:rsidRPr="00574B9B">
        <w:rPr>
          <w:rFonts w:ascii="Arial" w:hAnsi="Arial" w:cs="Arial"/>
          <w:b/>
          <w:sz w:val="32"/>
          <w:szCs w:val="32"/>
        </w:rPr>
        <w:t xml:space="preserve">3 Marketing of a goal </w:t>
      </w:r>
    </w:p>
    <w:p w14:paraId="06F6E031" w14:textId="77777777" w:rsidR="00F076DB" w:rsidRPr="00F076DB" w:rsidRDefault="00F076DB" w:rsidP="00F076DB">
      <w:pPr>
        <w:spacing w:after="2"/>
        <w:rPr>
          <w:rFonts w:ascii="Arial" w:hAnsi="Arial" w:cs="Arial"/>
          <w:sz w:val="28"/>
          <w:szCs w:val="28"/>
        </w:rPr>
      </w:pPr>
    </w:p>
    <w:p w14:paraId="4FCDCB38" w14:textId="10854D8B" w:rsidR="00F076DB" w:rsidRPr="00174921" w:rsidRDefault="00F076DB" w:rsidP="00174921">
      <w:pPr>
        <w:spacing w:after="2"/>
        <w:ind w:firstLine="720"/>
        <w:rPr>
          <w:rFonts w:ascii="Arial" w:hAnsi="Arial" w:cs="Arial"/>
          <w:sz w:val="24"/>
          <w:szCs w:val="24"/>
        </w:rPr>
      </w:pPr>
      <w:r w:rsidRPr="00174921">
        <w:rPr>
          <w:rFonts w:ascii="Arial" w:hAnsi="Arial" w:cs="Arial"/>
          <w:sz w:val="24"/>
          <w:szCs w:val="24"/>
        </w:rPr>
        <w:t>Showcasing a goal gives an away from the spot to expected guests as of now referenced and this builds intensity and the financial effe</w:t>
      </w:r>
      <w:r w:rsidR="00574B9B" w:rsidRPr="00174921">
        <w:rPr>
          <w:rFonts w:ascii="Arial" w:hAnsi="Arial" w:cs="Arial"/>
          <w:sz w:val="24"/>
          <w:szCs w:val="24"/>
        </w:rPr>
        <w:t xml:space="preserve">ct of the </w:t>
      </w:r>
      <w:r w:rsidR="006B1F38" w:rsidRPr="00174921">
        <w:rPr>
          <w:rFonts w:ascii="Arial" w:hAnsi="Arial" w:cs="Arial"/>
          <w:sz w:val="24"/>
          <w:szCs w:val="24"/>
        </w:rPr>
        <w:t>travelle</w:t>
      </w:r>
      <w:r w:rsidR="006B1F38">
        <w:rPr>
          <w:rFonts w:ascii="Arial" w:hAnsi="Arial" w:cs="Arial"/>
          <w:sz w:val="24"/>
          <w:szCs w:val="24"/>
        </w:rPr>
        <w:t>r</w:t>
      </w:r>
      <w:r w:rsidR="006B1F38" w:rsidRPr="00174921">
        <w:rPr>
          <w:rFonts w:ascii="Arial" w:hAnsi="Arial" w:cs="Arial"/>
          <w:sz w:val="24"/>
          <w:szCs w:val="24"/>
        </w:rPr>
        <w:t>’s</w:t>
      </w:r>
      <w:r w:rsidR="00574B9B" w:rsidRPr="00174921">
        <w:rPr>
          <w:rFonts w:ascii="Arial" w:hAnsi="Arial" w:cs="Arial"/>
          <w:sz w:val="24"/>
          <w:szCs w:val="24"/>
        </w:rPr>
        <w:t xml:space="preserve"> business in </w:t>
      </w:r>
      <w:r w:rsidRPr="00174921">
        <w:rPr>
          <w:rFonts w:ascii="Arial" w:hAnsi="Arial" w:cs="Arial"/>
          <w:sz w:val="24"/>
          <w:szCs w:val="24"/>
        </w:rPr>
        <w:t>general. As indicated by Caldwell and Freire (2004), showcasing</w:t>
      </w:r>
      <w:r w:rsidR="00574B9B" w:rsidRPr="00174921">
        <w:rPr>
          <w:rFonts w:ascii="Arial" w:hAnsi="Arial" w:cs="Arial"/>
          <w:sz w:val="24"/>
          <w:szCs w:val="24"/>
        </w:rPr>
        <w:t xml:space="preserve"> a goal relies upon whether </w:t>
      </w:r>
      <w:r w:rsidRPr="00174921">
        <w:rPr>
          <w:rFonts w:ascii="Arial" w:hAnsi="Arial" w:cs="Arial"/>
          <w:sz w:val="24"/>
          <w:szCs w:val="24"/>
        </w:rPr>
        <w:t>it is a city, an area</w:t>
      </w:r>
      <w:r w:rsidR="009C4BF3">
        <w:rPr>
          <w:rFonts w:ascii="Arial" w:hAnsi="Arial" w:cs="Arial"/>
          <w:sz w:val="24"/>
          <w:szCs w:val="24"/>
        </w:rPr>
        <w:t>,</w:t>
      </w:r>
      <w:r w:rsidRPr="00174921">
        <w:rPr>
          <w:rFonts w:ascii="Arial" w:hAnsi="Arial" w:cs="Arial"/>
          <w:sz w:val="24"/>
          <w:szCs w:val="24"/>
        </w:rPr>
        <w:t xml:space="preserve"> or a nation. Nations should fabricate a picture</w:t>
      </w:r>
      <w:r w:rsidR="00574B9B" w:rsidRPr="00174921">
        <w:rPr>
          <w:rFonts w:ascii="Arial" w:hAnsi="Arial" w:cs="Arial"/>
          <w:sz w:val="24"/>
          <w:szCs w:val="24"/>
        </w:rPr>
        <w:t xml:space="preserve"> concentrating on illustrative </w:t>
      </w:r>
      <w:r w:rsidRPr="00174921">
        <w:rPr>
          <w:rFonts w:ascii="Arial" w:hAnsi="Arial" w:cs="Arial"/>
          <w:sz w:val="24"/>
          <w:szCs w:val="24"/>
        </w:rPr>
        <w:t>furthermore, enthusiastic measurements, while urban communities and locales should concen</w:t>
      </w:r>
      <w:r w:rsidR="00574B9B" w:rsidRPr="00174921">
        <w:rPr>
          <w:rFonts w:ascii="Arial" w:hAnsi="Arial" w:cs="Arial"/>
          <w:sz w:val="24"/>
          <w:szCs w:val="24"/>
        </w:rPr>
        <w:t xml:space="preserve">trate on useful features. </w:t>
      </w:r>
      <w:r w:rsidR="009C4BF3">
        <w:rPr>
          <w:rFonts w:ascii="Arial" w:hAnsi="Arial" w:cs="Arial"/>
          <w:sz w:val="24"/>
          <w:szCs w:val="24"/>
        </w:rPr>
        <w:t>The g</w:t>
      </w:r>
      <w:r w:rsidR="00574B9B" w:rsidRPr="00174921">
        <w:rPr>
          <w:rFonts w:ascii="Arial" w:hAnsi="Arial" w:cs="Arial"/>
          <w:sz w:val="24"/>
          <w:szCs w:val="24"/>
        </w:rPr>
        <w:t xml:space="preserve">oal </w:t>
      </w:r>
      <w:r w:rsidRPr="00174921">
        <w:rPr>
          <w:rFonts w:ascii="Arial" w:hAnsi="Arial" w:cs="Arial"/>
          <w:sz w:val="24"/>
          <w:szCs w:val="24"/>
        </w:rPr>
        <w:t>comprises of various on-screen characters, for example, lodgings, retailers, eateries, and so on. Th</w:t>
      </w:r>
      <w:r w:rsidR="00574B9B" w:rsidRPr="00174921">
        <w:rPr>
          <w:rFonts w:ascii="Arial" w:hAnsi="Arial" w:cs="Arial"/>
          <w:sz w:val="24"/>
          <w:szCs w:val="24"/>
        </w:rPr>
        <w:t xml:space="preserve">ose entertainers make a system </w:t>
      </w:r>
      <w:r w:rsidRPr="00174921">
        <w:rPr>
          <w:rFonts w:ascii="Arial" w:hAnsi="Arial" w:cs="Arial"/>
          <w:sz w:val="24"/>
          <w:szCs w:val="24"/>
        </w:rPr>
        <w:t>which gives guests a full bundle of understanding of a spot</w:t>
      </w:r>
      <w:r w:rsidR="00574B9B" w:rsidRPr="00174921">
        <w:rPr>
          <w:rFonts w:ascii="Arial" w:hAnsi="Arial" w:cs="Arial"/>
          <w:sz w:val="24"/>
          <w:szCs w:val="24"/>
        </w:rPr>
        <w:t xml:space="preserve">. This has expanded the need </w:t>
      </w:r>
      <w:r w:rsidRPr="00174921">
        <w:rPr>
          <w:rFonts w:ascii="Arial" w:hAnsi="Arial" w:cs="Arial"/>
          <w:sz w:val="24"/>
          <w:szCs w:val="24"/>
        </w:rPr>
        <w:t>for the on-screen characters to collaborate and fabricate a relationship and system to make sure a</w:t>
      </w:r>
      <w:r w:rsidR="00574B9B" w:rsidRPr="00174921">
        <w:rPr>
          <w:rFonts w:ascii="Arial" w:hAnsi="Arial" w:cs="Arial"/>
          <w:sz w:val="24"/>
          <w:szCs w:val="24"/>
        </w:rPr>
        <w:t xml:space="preserve">bout this positive spot inside </w:t>
      </w:r>
      <w:r w:rsidRPr="00174921">
        <w:rPr>
          <w:rFonts w:ascii="Arial" w:hAnsi="Arial" w:cs="Arial"/>
          <w:sz w:val="24"/>
          <w:szCs w:val="24"/>
        </w:rPr>
        <w:t xml:space="preserve">the </w:t>
      </w:r>
      <w:r w:rsidR="009652CD" w:rsidRPr="00174921">
        <w:rPr>
          <w:rFonts w:ascii="Arial" w:hAnsi="Arial" w:cs="Arial"/>
          <w:sz w:val="24"/>
          <w:szCs w:val="24"/>
        </w:rPr>
        <w:t>travelers</w:t>
      </w:r>
      <w:r w:rsidRPr="00174921">
        <w:rPr>
          <w:rFonts w:ascii="Arial" w:hAnsi="Arial" w:cs="Arial"/>
          <w:sz w:val="24"/>
          <w:szCs w:val="24"/>
        </w:rPr>
        <w:t xml:space="preserve"> advertise. </w:t>
      </w:r>
    </w:p>
    <w:p w14:paraId="23FD168F" w14:textId="77777777" w:rsidR="00F076DB" w:rsidRPr="00F076DB" w:rsidRDefault="00F076DB" w:rsidP="00F076DB">
      <w:pPr>
        <w:spacing w:after="2"/>
        <w:rPr>
          <w:rFonts w:ascii="Arial" w:hAnsi="Arial" w:cs="Arial"/>
          <w:sz w:val="28"/>
          <w:szCs w:val="28"/>
        </w:rPr>
      </w:pPr>
    </w:p>
    <w:p w14:paraId="3F5743FE" w14:textId="77777777" w:rsidR="00F076DB" w:rsidRPr="00574B9B" w:rsidRDefault="00F076DB" w:rsidP="00F076DB">
      <w:pPr>
        <w:spacing w:after="2"/>
        <w:rPr>
          <w:rFonts w:ascii="Arial" w:hAnsi="Arial" w:cs="Arial"/>
          <w:b/>
          <w:sz w:val="32"/>
          <w:szCs w:val="32"/>
        </w:rPr>
      </w:pPr>
      <w:r w:rsidRPr="00574B9B">
        <w:rPr>
          <w:rFonts w:ascii="Arial" w:hAnsi="Arial" w:cs="Arial"/>
          <w:b/>
          <w:sz w:val="32"/>
          <w:szCs w:val="32"/>
        </w:rPr>
        <w:t xml:space="preserve">4 Destination as an idea </w:t>
      </w:r>
    </w:p>
    <w:p w14:paraId="11D82B29" w14:textId="77777777" w:rsidR="00F076DB" w:rsidRPr="00F076DB" w:rsidRDefault="00F076DB" w:rsidP="00F076DB">
      <w:pPr>
        <w:spacing w:after="2"/>
        <w:rPr>
          <w:rFonts w:ascii="Arial" w:hAnsi="Arial" w:cs="Arial"/>
          <w:sz w:val="28"/>
          <w:szCs w:val="28"/>
        </w:rPr>
      </w:pPr>
    </w:p>
    <w:p w14:paraId="740FD522" w14:textId="3A2C9F02" w:rsidR="00F076DB" w:rsidRPr="00174921" w:rsidRDefault="009C4BF3" w:rsidP="00174921">
      <w:pPr>
        <w:spacing w:after="2"/>
        <w:ind w:firstLine="720"/>
        <w:rPr>
          <w:rFonts w:ascii="Arial" w:hAnsi="Arial" w:cs="Arial"/>
          <w:sz w:val="24"/>
          <w:szCs w:val="24"/>
        </w:rPr>
      </w:pPr>
      <w:r>
        <w:rPr>
          <w:rFonts w:ascii="Arial" w:hAnsi="Arial" w:cs="Arial"/>
          <w:sz w:val="24"/>
          <w:szCs w:val="24"/>
        </w:rPr>
        <w:t>Different on-screen characters</w:t>
      </w:r>
      <w:r w:rsidR="00F076DB" w:rsidRPr="00174921">
        <w:rPr>
          <w:rFonts w:ascii="Arial" w:hAnsi="Arial" w:cs="Arial"/>
          <w:sz w:val="24"/>
          <w:szCs w:val="24"/>
        </w:rPr>
        <w:t xml:space="preserve"> work inside </w:t>
      </w:r>
      <w:r>
        <w:rPr>
          <w:rFonts w:ascii="Arial" w:hAnsi="Arial" w:cs="Arial"/>
          <w:sz w:val="24"/>
          <w:szCs w:val="24"/>
        </w:rPr>
        <w:t>a</w:t>
      </w:r>
      <w:r w:rsidR="00F076DB" w:rsidRPr="00174921">
        <w:rPr>
          <w:rFonts w:ascii="Arial" w:hAnsi="Arial" w:cs="Arial"/>
          <w:sz w:val="24"/>
          <w:szCs w:val="24"/>
        </w:rPr>
        <w:t xml:space="preserve"> particular goal,</w:t>
      </w:r>
      <w:r w:rsidR="00574B9B" w:rsidRPr="00174921">
        <w:rPr>
          <w:rFonts w:ascii="Arial" w:hAnsi="Arial" w:cs="Arial"/>
          <w:sz w:val="24"/>
          <w:szCs w:val="24"/>
        </w:rPr>
        <w:t xml:space="preserve"> for example, inns, retailers, </w:t>
      </w:r>
      <w:r w:rsidR="00F076DB" w:rsidRPr="00174921">
        <w:rPr>
          <w:rFonts w:ascii="Arial" w:hAnsi="Arial" w:cs="Arial"/>
          <w:sz w:val="24"/>
          <w:szCs w:val="24"/>
        </w:rPr>
        <w:t>cafés administrators, trip specialists</w:t>
      </w:r>
      <w:r>
        <w:rPr>
          <w:rFonts w:ascii="Arial" w:hAnsi="Arial" w:cs="Arial"/>
          <w:sz w:val="24"/>
          <w:szCs w:val="24"/>
        </w:rPr>
        <w:t>,</w:t>
      </w:r>
      <w:r w:rsidR="00F076DB" w:rsidRPr="00174921">
        <w:rPr>
          <w:rFonts w:ascii="Arial" w:hAnsi="Arial" w:cs="Arial"/>
          <w:sz w:val="24"/>
          <w:szCs w:val="24"/>
        </w:rPr>
        <w:t xml:space="preserve"> and some more. Th</w:t>
      </w:r>
      <w:r>
        <w:rPr>
          <w:rFonts w:ascii="Arial" w:hAnsi="Arial" w:cs="Arial"/>
          <w:sz w:val="24"/>
          <w:szCs w:val="24"/>
        </w:rPr>
        <w:t>at</w:t>
      </w:r>
      <w:r w:rsidR="00F076DB" w:rsidRPr="00174921">
        <w:rPr>
          <w:rFonts w:ascii="Arial" w:hAnsi="Arial" w:cs="Arial"/>
          <w:sz w:val="24"/>
          <w:szCs w:val="24"/>
        </w:rPr>
        <w:t xml:space="preserve"> development a system </w:t>
      </w:r>
      <w:r>
        <w:rPr>
          <w:rFonts w:ascii="Arial" w:hAnsi="Arial" w:cs="Arial"/>
          <w:sz w:val="24"/>
          <w:szCs w:val="24"/>
        </w:rPr>
        <w:t>that</w:t>
      </w:r>
      <w:r w:rsidR="00F076DB" w:rsidRPr="00174921">
        <w:rPr>
          <w:rFonts w:ascii="Arial" w:hAnsi="Arial" w:cs="Arial"/>
          <w:sz w:val="24"/>
          <w:szCs w:val="24"/>
        </w:rPr>
        <w:t xml:space="preserve"> gives the visitors the full experience when visiting a goal. It is indispensable they g</w:t>
      </w:r>
      <w:r w:rsidR="00574B9B" w:rsidRPr="00174921">
        <w:rPr>
          <w:rFonts w:ascii="Arial" w:hAnsi="Arial" w:cs="Arial"/>
          <w:sz w:val="24"/>
          <w:szCs w:val="24"/>
        </w:rPr>
        <w:t xml:space="preserve">et a positive and </w:t>
      </w:r>
      <w:r w:rsidR="00F076DB" w:rsidRPr="00174921">
        <w:rPr>
          <w:rFonts w:ascii="Arial" w:hAnsi="Arial" w:cs="Arial"/>
          <w:sz w:val="24"/>
          <w:szCs w:val="24"/>
        </w:rPr>
        <w:t>remarkable experience with the goal that they have the motivator to come bac</w:t>
      </w:r>
      <w:r w:rsidR="00574B9B" w:rsidRPr="00174921">
        <w:rPr>
          <w:rFonts w:ascii="Arial" w:hAnsi="Arial" w:cs="Arial"/>
          <w:sz w:val="24"/>
          <w:szCs w:val="24"/>
        </w:rPr>
        <w:t xml:space="preserve">k to a similar goal later. All </w:t>
      </w:r>
    </w:p>
    <w:p w14:paraId="6861E423" w14:textId="2790BEC5" w:rsidR="00F076DB" w:rsidRPr="00174921" w:rsidRDefault="00F076DB" w:rsidP="00F076DB">
      <w:pPr>
        <w:spacing w:after="2"/>
        <w:rPr>
          <w:rFonts w:ascii="Arial" w:hAnsi="Arial" w:cs="Arial"/>
          <w:sz w:val="24"/>
          <w:szCs w:val="24"/>
        </w:rPr>
      </w:pPr>
      <w:r w:rsidRPr="00174921">
        <w:rPr>
          <w:rFonts w:ascii="Arial" w:hAnsi="Arial" w:cs="Arial"/>
          <w:sz w:val="24"/>
          <w:szCs w:val="24"/>
        </w:rPr>
        <w:t xml:space="preserve">members in the travel industry are associated </w:t>
      </w:r>
      <w:r w:rsidR="009C4BF3">
        <w:rPr>
          <w:rFonts w:ascii="Arial" w:hAnsi="Arial" w:cs="Arial"/>
          <w:sz w:val="24"/>
          <w:szCs w:val="24"/>
        </w:rPr>
        <w:t>with</w:t>
      </w:r>
      <w:r w:rsidRPr="00174921">
        <w:rPr>
          <w:rFonts w:ascii="Arial" w:hAnsi="Arial" w:cs="Arial"/>
          <w:sz w:val="24"/>
          <w:szCs w:val="24"/>
        </w:rPr>
        <w:t xml:space="preserve"> one ano</w:t>
      </w:r>
      <w:r w:rsidR="00574B9B" w:rsidRPr="00174921">
        <w:rPr>
          <w:rFonts w:ascii="Arial" w:hAnsi="Arial" w:cs="Arial"/>
          <w:sz w:val="24"/>
          <w:szCs w:val="24"/>
        </w:rPr>
        <w:t xml:space="preserve">ther with explicit a system by </w:t>
      </w:r>
      <w:r w:rsidRPr="00174921">
        <w:rPr>
          <w:rFonts w:ascii="Arial" w:hAnsi="Arial" w:cs="Arial"/>
          <w:sz w:val="24"/>
          <w:szCs w:val="24"/>
        </w:rPr>
        <w:t xml:space="preserve">sharing </w:t>
      </w:r>
      <w:r w:rsidR="009C4BF3">
        <w:rPr>
          <w:rFonts w:ascii="Arial" w:hAnsi="Arial" w:cs="Arial"/>
          <w:sz w:val="24"/>
          <w:szCs w:val="24"/>
        </w:rPr>
        <w:t xml:space="preserve">the </w:t>
      </w:r>
      <w:r w:rsidRPr="00174921">
        <w:rPr>
          <w:rFonts w:ascii="Arial" w:hAnsi="Arial" w:cs="Arial"/>
          <w:sz w:val="24"/>
          <w:szCs w:val="24"/>
        </w:rPr>
        <w:t xml:space="preserve">same administrations or items to </w:t>
      </w:r>
      <w:r w:rsidR="009652CD" w:rsidRPr="00174921">
        <w:rPr>
          <w:rFonts w:ascii="Arial" w:hAnsi="Arial" w:cs="Arial"/>
          <w:sz w:val="24"/>
          <w:szCs w:val="24"/>
        </w:rPr>
        <w:t>fulfi</w:t>
      </w:r>
      <w:r w:rsidR="009C4BF3">
        <w:rPr>
          <w:rFonts w:ascii="Arial" w:hAnsi="Arial" w:cs="Arial"/>
          <w:sz w:val="24"/>
          <w:szCs w:val="24"/>
        </w:rPr>
        <w:t>l</w:t>
      </w:r>
      <w:r w:rsidR="009652CD" w:rsidRPr="00174921">
        <w:rPr>
          <w:rFonts w:ascii="Arial" w:hAnsi="Arial" w:cs="Arial"/>
          <w:sz w:val="24"/>
          <w:szCs w:val="24"/>
        </w:rPr>
        <w:t>l</w:t>
      </w:r>
      <w:r w:rsidRPr="00174921">
        <w:rPr>
          <w:rFonts w:ascii="Arial" w:hAnsi="Arial" w:cs="Arial"/>
          <w:sz w:val="24"/>
          <w:szCs w:val="24"/>
        </w:rPr>
        <w:t xml:space="preserve"> the sightseers. Every single nearby provider </w:t>
      </w:r>
      <w:r w:rsidR="009652CD" w:rsidRPr="00174921">
        <w:rPr>
          <w:rFonts w:ascii="Arial" w:hAnsi="Arial" w:cs="Arial"/>
          <w:sz w:val="24"/>
          <w:szCs w:val="24"/>
        </w:rPr>
        <w:t>utilizes</w:t>
      </w:r>
      <w:r w:rsidR="00574B9B" w:rsidRPr="00174921">
        <w:rPr>
          <w:rFonts w:ascii="Arial" w:hAnsi="Arial" w:cs="Arial"/>
          <w:sz w:val="24"/>
          <w:szCs w:val="24"/>
        </w:rPr>
        <w:t xml:space="preserve"> to an </w:t>
      </w:r>
      <w:r w:rsidR="009652CD" w:rsidRPr="00174921">
        <w:rPr>
          <w:rFonts w:ascii="Arial" w:hAnsi="Arial" w:cs="Arial"/>
          <w:sz w:val="24"/>
          <w:szCs w:val="24"/>
        </w:rPr>
        <w:t>ever-increasing</w:t>
      </w:r>
      <w:r w:rsidR="00574B9B" w:rsidRPr="00174921">
        <w:rPr>
          <w:rFonts w:ascii="Arial" w:hAnsi="Arial" w:cs="Arial"/>
          <w:sz w:val="24"/>
          <w:szCs w:val="24"/>
        </w:rPr>
        <w:t xml:space="preserve"> extent </w:t>
      </w:r>
      <w:r w:rsidRPr="00174921">
        <w:rPr>
          <w:rFonts w:ascii="Arial" w:hAnsi="Arial" w:cs="Arial"/>
          <w:sz w:val="24"/>
          <w:szCs w:val="24"/>
        </w:rPr>
        <w:t>regularly the middle people t</w:t>
      </w:r>
      <w:r w:rsidR="00574B9B" w:rsidRPr="00174921">
        <w:rPr>
          <w:rFonts w:ascii="Arial" w:hAnsi="Arial" w:cs="Arial"/>
          <w:sz w:val="24"/>
          <w:szCs w:val="24"/>
        </w:rPr>
        <w:t xml:space="preserve">o accomplish their objectives. </w:t>
      </w:r>
    </w:p>
    <w:p w14:paraId="758AE33A" w14:textId="7018DA89" w:rsidR="00F076DB" w:rsidRPr="00174921" w:rsidRDefault="00F076DB" w:rsidP="00174921">
      <w:pPr>
        <w:spacing w:after="2"/>
        <w:ind w:firstLine="720"/>
        <w:rPr>
          <w:rFonts w:ascii="Arial" w:hAnsi="Arial" w:cs="Arial"/>
          <w:sz w:val="24"/>
          <w:szCs w:val="24"/>
        </w:rPr>
      </w:pPr>
      <w:r w:rsidRPr="00174921">
        <w:rPr>
          <w:rFonts w:ascii="Arial" w:hAnsi="Arial" w:cs="Arial"/>
          <w:sz w:val="24"/>
          <w:szCs w:val="24"/>
        </w:rPr>
        <w:t>Having the system set up is a piece of a vital advertising plan,</w:t>
      </w:r>
      <w:r w:rsidR="00574B9B" w:rsidRPr="00174921">
        <w:rPr>
          <w:rFonts w:ascii="Arial" w:hAnsi="Arial" w:cs="Arial"/>
          <w:sz w:val="24"/>
          <w:szCs w:val="24"/>
        </w:rPr>
        <w:t xml:space="preserve"> where providers work together </w:t>
      </w:r>
      <w:r w:rsidRPr="00174921">
        <w:rPr>
          <w:rFonts w:ascii="Arial" w:hAnsi="Arial" w:cs="Arial"/>
          <w:sz w:val="24"/>
          <w:szCs w:val="24"/>
        </w:rPr>
        <w:t xml:space="preserve">both on </w:t>
      </w:r>
      <w:r w:rsidR="009C4BF3">
        <w:rPr>
          <w:rFonts w:ascii="Arial" w:hAnsi="Arial" w:cs="Arial"/>
          <w:sz w:val="24"/>
          <w:szCs w:val="24"/>
        </w:rPr>
        <w:t xml:space="preserve">an </w:t>
      </w:r>
      <w:r w:rsidRPr="00174921">
        <w:rPr>
          <w:rFonts w:ascii="Arial" w:hAnsi="Arial" w:cs="Arial"/>
          <w:sz w:val="24"/>
          <w:szCs w:val="24"/>
        </w:rPr>
        <w:t>even and vertical level to move toward cl</w:t>
      </w:r>
      <w:r w:rsidR="00574B9B" w:rsidRPr="00174921">
        <w:rPr>
          <w:rFonts w:ascii="Arial" w:hAnsi="Arial" w:cs="Arial"/>
          <w:sz w:val="24"/>
          <w:szCs w:val="24"/>
        </w:rPr>
        <w:t xml:space="preserve">ients to </w:t>
      </w:r>
      <w:r w:rsidR="009C4BF3">
        <w:rPr>
          <w:rFonts w:ascii="Arial" w:hAnsi="Arial" w:cs="Arial"/>
          <w:sz w:val="24"/>
          <w:szCs w:val="24"/>
        </w:rPr>
        <w:t xml:space="preserve">the </w:t>
      </w:r>
      <w:r w:rsidR="00574B9B" w:rsidRPr="00174921">
        <w:rPr>
          <w:rFonts w:ascii="Arial" w:hAnsi="Arial" w:cs="Arial"/>
          <w:sz w:val="24"/>
          <w:szCs w:val="24"/>
        </w:rPr>
        <w:t xml:space="preserve">goal. It appears from </w:t>
      </w:r>
      <w:r w:rsidR="009C4BF3">
        <w:rPr>
          <w:rFonts w:ascii="Arial" w:hAnsi="Arial" w:cs="Arial"/>
          <w:sz w:val="24"/>
          <w:szCs w:val="24"/>
        </w:rPr>
        <w:t xml:space="preserve">a </w:t>
      </w:r>
      <w:r w:rsidRPr="00174921">
        <w:rPr>
          <w:rFonts w:ascii="Arial" w:hAnsi="Arial" w:cs="Arial"/>
          <w:sz w:val="24"/>
          <w:szCs w:val="24"/>
        </w:rPr>
        <w:t xml:space="preserve">hypothetically perspective that experimentally providers </w:t>
      </w:r>
      <w:r w:rsidRPr="00174921">
        <w:rPr>
          <w:rFonts w:ascii="Arial" w:hAnsi="Arial" w:cs="Arial"/>
          <w:sz w:val="24"/>
          <w:szCs w:val="24"/>
        </w:rPr>
        <w:lastRenderedPageBreak/>
        <w:t>w</w:t>
      </w:r>
      <w:r w:rsidR="00574B9B" w:rsidRPr="00174921">
        <w:rPr>
          <w:rFonts w:ascii="Arial" w:hAnsi="Arial" w:cs="Arial"/>
          <w:sz w:val="24"/>
          <w:szCs w:val="24"/>
        </w:rPr>
        <w:t xml:space="preserve">ho work inside a similar goal, </w:t>
      </w:r>
      <w:r w:rsidRPr="00174921">
        <w:rPr>
          <w:rFonts w:ascii="Arial" w:hAnsi="Arial" w:cs="Arial"/>
          <w:sz w:val="24"/>
          <w:szCs w:val="24"/>
        </w:rPr>
        <w:t>can pick up benefits exclusively as well as also pos</w:t>
      </w:r>
      <w:r w:rsidR="00574B9B" w:rsidRPr="00174921">
        <w:rPr>
          <w:rFonts w:ascii="Arial" w:hAnsi="Arial" w:cs="Arial"/>
          <w:sz w:val="24"/>
          <w:szCs w:val="24"/>
        </w:rPr>
        <w:t xml:space="preserve">itively affect the entire goal </w:t>
      </w:r>
      <w:r w:rsidRPr="00174921">
        <w:rPr>
          <w:rFonts w:ascii="Arial" w:hAnsi="Arial" w:cs="Arial"/>
          <w:sz w:val="24"/>
          <w:szCs w:val="24"/>
        </w:rPr>
        <w:t>advertise all in all (Boari, Odorici</w:t>
      </w:r>
      <w:r w:rsidR="009C4BF3">
        <w:rPr>
          <w:rFonts w:ascii="Arial" w:hAnsi="Arial" w:cs="Arial"/>
          <w:sz w:val="24"/>
          <w:szCs w:val="24"/>
        </w:rPr>
        <w:t>,</w:t>
      </w:r>
      <w:r w:rsidRPr="00174921">
        <w:rPr>
          <w:rFonts w:ascii="Arial" w:hAnsi="Arial" w:cs="Arial"/>
          <w:sz w:val="24"/>
          <w:szCs w:val="24"/>
        </w:rPr>
        <w:t xml:space="preserve"> and Zamarian, 2003). </w:t>
      </w:r>
    </w:p>
    <w:p w14:paraId="6C3C1144" w14:textId="77777777" w:rsidR="00F076DB" w:rsidRPr="00174921" w:rsidRDefault="00F076DB" w:rsidP="00F076DB">
      <w:pPr>
        <w:spacing w:after="2"/>
        <w:rPr>
          <w:rFonts w:ascii="Arial" w:hAnsi="Arial" w:cs="Arial"/>
          <w:sz w:val="24"/>
          <w:szCs w:val="24"/>
        </w:rPr>
      </w:pPr>
    </w:p>
    <w:p w14:paraId="6E82FE9A" w14:textId="77777777" w:rsidR="00174921" w:rsidRDefault="00174921" w:rsidP="00F076DB">
      <w:pPr>
        <w:spacing w:after="2"/>
        <w:rPr>
          <w:rFonts w:ascii="Arial" w:hAnsi="Arial" w:cs="Arial"/>
          <w:b/>
          <w:sz w:val="24"/>
          <w:szCs w:val="24"/>
        </w:rPr>
      </w:pPr>
    </w:p>
    <w:p w14:paraId="576F5ECE" w14:textId="1B56DDAD" w:rsidR="00F076DB" w:rsidRPr="00174921" w:rsidRDefault="00F076DB" w:rsidP="00F076DB">
      <w:pPr>
        <w:spacing w:after="2"/>
        <w:rPr>
          <w:rFonts w:ascii="Arial" w:hAnsi="Arial" w:cs="Arial"/>
          <w:b/>
          <w:sz w:val="32"/>
          <w:szCs w:val="32"/>
        </w:rPr>
      </w:pPr>
      <w:r w:rsidRPr="00174921">
        <w:rPr>
          <w:rFonts w:ascii="Arial" w:hAnsi="Arial" w:cs="Arial"/>
          <w:b/>
          <w:sz w:val="32"/>
          <w:szCs w:val="32"/>
        </w:rPr>
        <w:t xml:space="preserve">5 Factors impacting the goal advertising </w:t>
      </w:r>
    </w:p>
    <w:p w14:paraId="6694DD79" w14:textId="77777777" w:rsidR="00F076DB" w:rsidRPr="00174921" w:rsidRDefault="00F076DB" w:rsidP="00F076DB">
      <w:pPr>
        <w:spacing w:after="2"/>
        <w:rPr>
          <w:rFonts w:ascii="Arial" w:hAnsi="Arial" w:cs="Arial"/>
          <w:sz w:val="24"/>
          <w:szCs w:val="24"/>
        </w:rPr>
      </w:pPr>
    </w:p>
    <w:p w14:paraId="032AA4E0" w14:textId="4BD036FB" w:rsidR="00F076DB" w:rsidRPr="00174921" w:rsidRDefault="00F076DB" w:rsidP="00174921">
      <w:pPr>
        <w:spacing w:after="2"/>
        <w:ind w:firstLine="720"/>
        <w:rPr>
          <w:rFonts w:ascii="Arial" w:hAnsi="Arial" w:cs="Arial"/>
          <w:sz w:val="24"/>
          <w:szCs w:val="24"/>
        </w:rPr>
      </w:pPr>
      <w:r w:rsidRPr="00174921">
        <w:rPr>
          <w:rFonts w:ascii="Arial" w:hAnsi="Arial" w:cs="Arial"/>
          <w:sz w:val="24"/>
          <w:szCs w:val="24"/>
        </w:rPr>
        <w:t>A few investigations guarantee that there is a wide assortment of variable</w:t>
      </w:r>
      <w:r w:rsidR="00574B9B" w:rsidRPr="00174921">
        <w:rPr>
          <w:rFonts w:ascii="Arial" w:hAnsi="Arial" w:cs="Arial"/>
          <w:sz w:val="24"/>
          <w:szCs w:val="24"/>
        </w:rPr>
        <w:t xml:space="preserve">s, which could impact the goal </w:t>
      </w:r>
      <w:r w:rsidRPr="00174921">
        <w:rPr>
          <w:rFonts w:ascii="Arial" w:hAnsi="Arial" w:cs="Arial"/>
          <w:sz w:val="24"/>
          <w:szCs w:val="24"/>
        </w:rPr>
        <w:t>advertising process. Having those explained and settled is key for t</w:t>
      </w:r>
      <w:r w:rsidR="00574B9B" w:rsidRPr="00174921">
        <w:rPr>
          <w:rFonts w:ascii="Arial" w:hAnsi="Arial" w:cs="Arial"/>
          <w:sz w:val="24"/>
          <w:szCs w:val="24"/>
        </w:rPr>
        <w:t xml:space="preserve">he advertising segment and the </w:t>
      </w:r>
      <w:r w:rsidRPr="00174921">
        <w:rPr>
          <w:rFonts w:ascii="Arial" w:hAnsi="Arial" w:cs="Arial"/>
          <w:sz w:val="24"/>
          <w:szCs w:val="24"/>
        </w:rPr>
        <w:t xml:space="preserve">on-screen characters in it. Those </w:t>
      </w:r>
      <w:r w:rsidR="009C4BF3">
        <w:rPr>
          <w:rFonts w:ascii="Arial" w:hAnsi="Arial" w:cs="Arial"/>
          <w:sz w:val="24"/>
          <w:szCs w:val="24"/>
        </w:rPr>
        <w:t xml:space="preserve">who </w:t>
      </w:r>
      <w:r w:rsidRPr="00174921">
        <w:rPr>
          <w:rFonts w:ascii="Arial" w:hAnsi="Arial" w:cs="Arial"/>
          <w:sz w:val="24"/>
          <w:szCs w:val="24"/>
        </w:rPr>
        <w:t>permit</w:t>
      </w:r>
      <w:r w:rsidR="00174921">
        <w:rPr>
          <w:rFonts w:ascii="Arial" w:hAnsi="Arial" w:cs="Arial"/>
          <w:sz w:val="24"/>
          <w:szCs w:val="24"/>
        </w:rPr>
        <w:t xml:space="preserve"> </w:t>
      </w:r>
      <w:r w:rsidRPr="00174921">
        <w:rPr>
          <w:rFonts w:ascii="Arial" w:hAnsi="Arial" w:cs="Arial"/>
          <w:sz w:val="24"/>
          <w:szCs w:val="24"/>
        </w:rPr>
        <w:t>th</w:t>
      </w:r>
      <w:r w:rsidR="009C4BF3">
        <w:rPr>
          <w:rFonts w:ascii="Arial" w:hAnsi="Arial" w:cs="Arial"/>
          <w:sz w:val="24"/>
          <w:szCs w:val="24"/>
        </w:rPr>
        <w:t>ose</w:t>
      </w:r>
      <w:r w:rsidRPr="00174921">
        <w:rPr>
          <w:rFonts w:ascii="Arial" w:hAnsi="Arial" w:cs="Arial"/>
          <w:sz w:val="24"/>
          <w:szCs w:val="24"/>
        </w:rPr>
        <w:t xml:space="preserve"> techniques to meet the desi</w:t>
      </w:r>
      <w:r w:rsidR="00574B9B" w:rsidRPr="00174921">
        <w:rPr>
          <w:rFonts w:ascii="Arial" w:hAnsi="Arial" w:cs="Arial"/>
          <w:sz w:val="24"/>
          <w:szCs w:val="24"/>
        </w:rPr>
        <w:t xml:space="preserve">re for new clients are created (Go&amp; Govers, 1999). </w:t>
      </w:r>
      <w:r w:rsidRPr="00174921">
        <w:rPr>
          <w:rFonts w:ascii="Arial" w:hAnsi="Arial" w:cs="Arial"/>
          <w:sz w:val="24"/>
          <w:szCs w:val="24"/>
        </w:rPr>
        <w:t>A goal needs to consolidate the prescribed procedures among the offered typ</w:t>
      </w:r>
      <w:r w:rsidR="00574B9B" w:rsidRPr="00174921">
        <w:rPr>
          <w:rFonts w:ascii="Arial" w:hAnsi="Arial" w:cs="Arial"/>
          <w:sz w:val="24"/>
          <w:szCs w:val="24"/>
        </w:rPr>
        <w:t>es of</w:t>
      </w:r>
      <w:r w:rsidR="00174921">
        <w:rPr>
          <w:rFonts w:ascii="Arial" w:hAnsi="Arial" w:cs="Arial"/>
          <w:sz w:val="24"/>
          <w:szCs w:val="24"/>
        </w:rPr>
        <w:t xml:space="preserve"> </w:t>
      </w:r>
      <w:r w:rsidR="00574B9B" w:rsidRPr="00174921">
        <w:rPr>
          <w:rFonts w:ascii="Arial" w:hAnsi="Arial" w:cs="Arial"/>
          <w:sz w:val="24"/>
          <w:szCs w:val="24"/>
        </w:rPr>
        <w:t xml:space="preserve">assistance and the items sold. </w:t>
      </w:r>
    </w:p>
    <w:p w14:paraId="7C156BE9" w14:textId="0DDA0FDB" w:rsidR="00F076DB" w:rsidRPr="00174921" w:rsidRDefault="00F076DB" w:rsidP="00174921">
      <w:pPr>
        <w:spacing w:after="2"/>
        <w:ind w:firstLine="720"/>
        <w:rPr>
          <w:rFonts w:ascii="Arial" w:hAnsi="Arial" w:cs="Arial"/>
          <w:sz w:val="24"/>
          <w:szCs w:val="24"/>
        </w:rPr>
      </w:pPr>
      <w:r w:rsidRPr="00174921">
        <w:rPr>
          <w:rFonts w:ascii="Arial" w:hAnsi="Arial" w:cs="Arial"/>
          <w:sz w:val="24"/>
          <w:szCs w:val="24"/>
        </w:rPr>
        <w:t>Picture and desires mean the world and to achieve th</w:t>
      </w:r>
      <w:r w:rsidR="00574B9B" w:rsidRPr="00174921">
        <w:rPr>
          <w:rFonts w:ascii="Arial" w:hAnsi="Arial" w:cs="Arial"/>
          <w:sz w:val="24"/>
          <w:szCs w:val="24"/>
        </w:rPr>
        <w:t xml:space="preserve">e last mentioned, a goal </w:t>
      </w:r>
      <w:r w:rsidR="009652CD" w:rsidRPr="00174921">
        <w:rPr>
          <w:rFonts w:ascii="Arial" w:hAnsi="Arial" w:cs="Arial"/>
          <w:sz w:val="24"/>
          <w:szCs w:val="24"/>
        </w:rPr>
        <w:t>need</w:t>
      </w:r>
      <w:r w:rsidR="009C4BF3">
        <w:rPr>
          <w:rFonts w:ascii="Arial" w:hAnsi="Arial" w:cs="Arial"/>
          <w:sz w:val="24"/>
          <w:szCs w:val="24"/>
        </w:rPr>
        <w:t>s</w:t>
      </w:r>
      <w:r w:rsidR="00574B9B" w:rsidRPr="00174921">
        <w:rPr>
          <w:rFonts w:ascii="Arial" w:hAnsi="Arial" w:cs="Arial"/>
          <w:sz w:val="24"/>
          <w:szCs w:val="24"/>
        </w:rPr>
        <w:t xml:space="preserve"> </w:t>
      </w:r>
      <w:r w:rsidRPr="00174921">
        <w:rPr>
          <w:rFonts w:ascii="Arial" w:hAnsi="Arial" w:cs="Arial"/>
          <w:sz w:val="24"/>
          <w:szCs w:val="24"/>
        </w:rPr>
        <w:t>to satisfy clients' solicitations and necessities to the normal level. The variab</w:t>
      </w:r>
      <w:r w:rsidR="00574B9B" w:rsidRPr="00174921">
        <w:rPr>
          <w:rFonts w:ascii="Arial" w:hAnsi="Arial" w:cs="Arial"/>
          <w:sz w:val="24"/>
          <w:szCs w:val="24"/>
        </w:rPr>
        <w:t xml:space="preserve">les affecting to an incredible </w:t>
      </w:r>
      <w:r w:rsidRPr="00174921">
        <w:rPr>
          <w:rFonts w:ascii="Arial" w:hAnsi="Arial" w:cs="Arial"/>
          <w:sz w:val="24"/>
          <w:szCs w:val="24"/>
        </w:rPr>
        <w:t>expand goal determination and which are</w:t>
      </w:r>
      <w:r w:rsidR="00174921">
        <w:rPr>
          <w:rFonts w:ascii="Arial" w:hAnsi="Arial" w:cs="Arial"/>
          <w:sz w:val="24"/>
          <w:szCs w:val="24"/>
        </w:rPr>
        <w:t xml:space="preserve"> </w:t>
      </w:r>
      <w:r w:rsidRPr="00174921">
        <w:rPr>
          <w:rFonts w:ascii="Arial" w:hAnsi="Arial" w:cs="Arial"/>
          <w:sz w:val="24"/>
          <w:szCs w:val="24"/>
        </w:rPr>
        <w:t>generally found in various</w:t>
      </w:r>
      <w:r w:rsidR="00574B9B" w:rsidRPr="00174921">
        <w:rPr>
          <w:rFonts w:ascii="Arial" w:hAnsi="Arial" w:cs="Arial"/>
          <w:sz w:val="24"/>
          <w:szCs w:val="24"/>
        </w:rPr>
        <w:t xml:space="preserve"> observational explores in</w:t>
      </w:r>
      <w:r w:rsidR="00174921">
        <w:rPr>
          <w:rFonts w:ascii="Arial" w:hAnsi="Arial" w:cs="Arial"/>
          <w:sz w:val="24"/>
          <w:szCs w:val="24"/>
        </w:rPr>
        <w:t xml:space="preserve"> </w:t>
      </w:r>
      <w:r w:rsidRPr="00174921">
        <w:rPr>
          <w:rFonts w:ascii="Arial" w:hAnsi="Arial" w:cs="Arial"/>
          <w:sz w:val="24"/>
          <w:szCs w:val="24"/>
        </w:rPr>
        <w:t xml:space="preserve">the travel industry region as per Lee and Back (2005) are ''availability, reasonableness, picture, nature of </w:t>
      </w:r>
    </w:p>
    <w:p w14:paraId="2C0A0598" w14:textId="019F01C7" w:rsidR="00F076DB" w:rsidRPr="00174921" w:rsidRDefault="00F076DB" w:rsidP="00F076DB">
      <w:pPr>
        <w:spacing w:after="2"/>
        <w:rPr>
          <w:rFonts w:ascii="Arial" w:hAnsi="Arial" w:cs="Arial"/>
          <w:sz w:val="24"/>
          <w:szCs w:val="24"/>
        </w:rPr>
      </w:pPr>
      <w:r w:rsidRPr="00174921">
        <w:rPr>
          <w:rFonts w:ascii="Arial" w:hAnsi="Arial" w:cs="Arial"/>
          <w:sz w:val="24"/>
          <w:szCs w:val="24"/>
        </w:rPr>
        <w:t>administration, attractions</w:t>
      </w:r>
      <w:r w:rsidR="009C4BF3">
        <w:rPr>
          <w:rFonts w:ascii="Arial" w:hAnsi="Arial" w:cs="Arial"/>
          <w:sz w:val="24"/>
          <w:szCs w:val="24"/>
        </w:rPr>
        <w:t>,</w:t>
      </w:r>
      <w:r w:rsidRPr="00174921">
        <w:rPr>
          <w:rFonts w:ascii="Arial" w:hAnsi="Arial" w:cs="Arial"/>
          <w:sz w:val="24"/>
          <w:szCs w:val="24"/>
        </w:rPr>
        <w:t xml:space="preserve"> and experience''. </w:t>
      </w:r>
    </w:p>
    <w:p w14:paraId="17856E8A" w14:textId="77777777" w:rsidR="00F076DB" w:rsidRPr="00F076DB" w:rsidRDefault="00F076DB" w:rsidP="00F076DB">
      <w:pPr>
        <w:spacing w:after="2"/>
        <w:rPr>
          <w:rFonts w:ascii="Arial" w:hAnsi="Arial" w:cs="Arial"/>
          <w:sz w:val="28"/>
          <w:szCs w:val="28"/>
        </w:rPr>
      </w:pPr>
    </w:p>
    <w:p w14:paraId="74EE6132" w14:textId="77777777" w:rsidR="00F076DB" w:rsidRPr="00174921" w:rsidRDefault="00F076DB" w:rsidP="00F076DB">
      <w:pPr>
        <w:spacing w:after="2"/>
        <w:rPr>
          <w:rFonts w:ascii="Arial" w:hAnsi="Arial" w:cs="Arial"/>
          <w:b/>
          <w:sz w:val="32"/>
          <w:szCs w:val="32"/>
        </w:rPr>
      </w:pPr>
      <w:r w:rsidRPr="00174921">
        <w:rPr>
          <w:rFonts w:ascii="Arial" w:hAnsi="Arial" w:cs="Arial"/>
          <w:b/>
          <w:sz w:val="32"/>
          <w:szCs w:val="32"/>
        </w:rPr>
        <w:t xml:space="preserve">5.1 Image and mentality </w:t>
      </w:r>
    </w:p>
    <w:p w14:paraId="7813BCC9" w14:textId="77777777" w:rsidR="00F076DB" w:rsidRPr="00F076DB" w:rsidRDefault="00F076DB" w:rsidP="00F076DB">
      <w:pPr>
        <w:spacing w:after="2"/>
        <w:rPr>
          <w:rFonts w:ascii="Arial" w:hAnsi="Arial" w:cs="Arial"/>
          <w:sz w:val="28"/>
          <w:szCs w:val="28"/>
        </w:rPr>
      </w:pPr>
    </w:p>
    <w:p w14:paraId="2D4828EF" w14:textId="343CB6BB" w:rsidR="00F076DB" w:rsidRPr="00174921" w:rsidRDefault="00F076DB" w:rsidP="00174921">
      <w:pPr>
        <w:spacing w:after="2"/>
        <w:ind w:firstLine="720"/>
        <w:rPr>
          <w:rFonts w:ascii="Arial" w:hAnsi="Arial" w:cs="Arial"/>
          <w:sz w:val="24"/>
          <w:szCs w:val="24"/>
        </w:rPr>
      </w:pPr>
      <w:r w:rsidRPr="00174921">
        <w:rPr>
          <w:rFonts w:ascii="Arial" w:hAnsi="Arial" w:cs="Arial"/>
          <w:sz w:val="24"/>
          <w:szCs w:val="24"/>
        </w:rPr>
        <w:t xml:space="preserve">Goal picture assumes a significant job and has </w:t>
      </w:r>
      <w:r w:rsidR="009C4BF3">
        <w:rPr>
          <w:rFonts w:ascii="Arial" w:hAnsi="Arial" w:cs="Arial"/>
          <w:sz w:val="24"/>
          <w:szCs w:val="24"/>
        </w:rPr>
        <w:t xml:space="preserve">a </w:t>
      </w:r>
      <w:r w:rsidRPr="00174921">
        <w:rPr>
          <w:rFonts w:ascii="Arial" w:hAnsi="Arial" w:cs="Arial"/>
          <w:sz w:val="24"/>
          <w:szCs w:val="24"/>
        </w:rPr>
        <w:t>gigantic</w:t>
      </w:r>
      <w:r w:rsidR="00574B9B" w:rsidRPr="00174921">
        <w:rPr>
          <w:rFonts w:ascii="Arial" w:hAnsi="Arial" w:cs="Arial"/>
          <w:sz w:val="24"/>
          <w:szCs w:val="24"/>
        </w:rPr>
        <w:t xml:space="preserve"> impact as indicated by before </w:t>
      </w:r>
      <w:r w:rsidRPr="00174921">
        <w:rPr>
          <w:rFonts w:ascii="Arial" w:hAnsi="Arial" w:cs="Arial"/>
          <w:sz w:val="24"/>
          <w:szCs w:val="24"/>
        </w:rPr>
        <w:t>investigates. It's anything but a predefined and solid idea because of which i</w:t>
      </w:r>
      <w:r w:rsidR="00574B9B" w:rsidRPr="00174921">
        <w:rPr>
          <w:rFonts w:ascii="Arial" w:hAnsi="Arial" w:cs="Arial"/>
          <w:sz w:val="24"/>
          <w:szCs w:val="24"/>
        </w:rPr>
        <w:t xml:space="preserve">t needs further understanding. </w:t>
      </w:r>
      <w:r w:rsidRPr="00174921">
        <w:rPr>
          <w:rFonts w:ascii="Arial" w:hAnsi="Arial" w:cs="Arial"/>
          <w:sz w:val="24"/>
          <w:szCs w:val="24"/>
        </w:rPr>
        <w:t>Lee and Black (2005) are among the specialists who communicated en</w:t>
      </w:r>
      <w:r w:rsidR="00574B9B" w:rsidRPr="00174921">
        <w:rPr>
          <w:rFonts w:ascii="Arial" w:hAnsi="Arial" w:cs="Arial"/>
          <w:sz w:val="24"/>
          <w:szCs w:val="24"/>
        </w:rPr>
        <w:t xml:space="preserve">thusiasm for the goal picture. </w:t>
      </w:r>
      <w:r w:rsidRPr="00174921">
        <w:rPr>
          <w:rFonts w:ascii="Arial" w:hAnsi="Arial" w:cs="Arial"/>
          <w:sz w:val="24"/>
          <w:szCs w:val="24"/>
        </w:rPr>
        <w:t xml:space="preserve">Nonetheless, the idea has not been unmistakably characterized at this point and </w:t>
      </w:r>
      <w:r w:rsidR="00574B9B" w:rsidRPr="00174921">
        <w:rPr>
          <w:rFonts w:ascii="Arial" w:hAnsi="Arial" w:cs="Arial"/>
          <w:sz w:val="24"/>
          <w:szCs w:val="24"/>
        </w:rPr>
        <w:t xml:space="preserve">as referenced above should be </w:t>
      </w:r>
      <w:r w:rsidRPr="00174921">
        <w:rPr>
          <w:rFonts w:ascii="Arial" w:hAnsi="Arial" w:cs="Arial"/>
          <w:sz w:val="24"/>
          <w:szCs w:val="24"/>
        </w:rPr>
        <w:t xml:space="preserve">further examined. </w:t>
      </w:r>
    </w:p>
    <w:p w14:paraId="44572879" w14:textId="77777777" w:rsidR="00F076DB" w:rsidRPr="00F076DB" w:rsidRDefault="00F076DB" w:rsidP="00F076DB">
      <w:pPr>
        <w:spacing w:after="2"/>
        <w:rPr>
          <w:rFonts w:ascii="Arial" w:hAnsi="Arial" w:cs="Arial"/>
          <w:sz w:val="28"/>
          <w:szCs w:val="28"/>
        </w:rPr>
      </w:pPr>
    </w:p>
    <w:p w14:paraId="5EB88704" w14:textId="77777777" w:rsidR="00F076DB" w:rsidRPr="00174921" w:rsidRDefault="00F076DB" w:rsidP="00F076DB">
      <w:pPr>
        <w:spacing w:after="2"/>
        <w:rPr>
          <w:rFonts w:ascii="Arial" w:hAnsi="Arial" w:cs="Arial"/>
          <w:b/>
          <w:sz w:val="32"/>
          <w:szCs w:val="32"/>
        </w:rPr>
      </w:pPr>
      <w:r w:rsidRPr="00174921">
        <w:rPr>
          <w:rFonts w:ascii="Arial" w:hAnsi="Arial" w:cs="Arial"/>
          <w:b/>
          <w:sz w:val="32"/>
          <w:szCs w:val="32"/>
        </w:rPr>
        <w:t xml:space="preserve">5.2 Accessibility </w:t>
      </w:r>
    </w:p>
    <w:p w14:paraId="68209538" w14:textId="77777777" w:rsidR="00F076DB" w:rsidRPr="00F076DB" w:rsidRDefault="00F076DB" w:rsidP="00F076DB">
      <w:pPr>
        <w:spacing w:after="2"/>
        <w:rPr>
          <w:rFonts w:ascii="Arial" w:hAnsi="Arial" w:cs="Arial"/>
          <w:sz w:val="28"/>
          <w:szCs w:val="28"/>
        </w:rPr>
      </w:pPr>
    </w:p>
    <w:p w14:paraId="18CD05D8" w14:textId="376852F9" w:rsidR="00F076DB" w:rsidRPr="00174921" w:rsidRDefault="00F076DB" w:rsidP="00174921">
      <w:pPr>
        <w:spacing w:after="2"/>
        <w:ind w:firstLine="720"/>
        <w:rPr>
          <w:rFonts w:ascii="Arial" w:hAnsi="Arial" w:cs="Arial"/>
          <w:sz w:val="24"/>
          <w:szCs w:val="24"/>
        </w:rPr>
      </w:pPr>
      <w:r w:rsidRPr="00174921">
        <w:rPr>
          <w:rFonts w:ascii="Arial" w:hAnsi="Arial" w:cs="Arial"/>
          <w:sz w:val="24"/>
          <w:szCs w:val="24"/>
        </w:rPr>
        <w:t>Availability and goal picture</w:t>
      </w:r>
      <w:r w:rsidR="009C4BF3">
        <w:rPr>
          <w:rFonts w:ascii="Arial" w:hAnsi="Arial" w:cs="Arial"/>
          <w:sz w:val="24"/>
          <w:szCs w:val="24"/>
        </w:rPr>
        <w:t>s</w:t>
      </w:r>
      <w:r w:rsidRPr="00174921">
        <w:rPr>
          <w:rFonts w:ascii="Arial" w:hAnsi="Arial" w:cs="Arial"/>
          <w:sz w:val="24"/>
          <w:szCs w:val="24"/>
        </w:rPr>
        <w:t xml:space="preserve"> have been frequently called attention to</w:t>
      </w:r>
      <w:r w:rsidR="00574B9B" w:rsidRPr="00174921">
        <w:rPr>
          <w:rFonts w:ascii="Arial" w:hAnsi="Arial" w:cs="Arial"/>
          <w:sz w:val="24"/>
          <w:szCs w:val="24"/>
        </w:rPr>
        <w:t xml:space="preserve"> as the princip</w:t>
      </w:r>
      <w:r w:rsidR="009C4BF3">
        <w:rPr>
          <w:rFonts w:ascii="Arial" w:hAnsi="Arial" w:cs="Arial"/>
          <w:sz w:val="24"/>
          <w:szCs w:val="24"/>
        </w:rPr>
        <w:t>al</w:t>
      </w:r>
      <w:r w:rsidR="00574B9B" w:rsidRPr="00174921">
        <w:rPr>
          <w:rFonts w:ascii="Arial" w:hAnsi="Arial" w:cs="Arial"/>
          <w:sz w:val="24"/>
          <w:szCs w:val="24"/>
        </w:rPr>
        <w:t xml:space="preserve"> goal factors </w:t>
      </w:r>
      <w:r w:rsidRPr="00174921">
        <w:rPr>
          <w:rFonts w:ascii="Arial" w:hAnsi="Arial" w:cs="Arial"/>
          <w:sz w:val="24"/>
          <w:szCs w:val="24"/>
        </w:rPr>
        <w:t>impacting the promoti</w:t>
      </w:r>
      <w:r w:rsidR="009C4BF3">
        <w:rPr>
          <w:rFonts w:ascii="Arial" w:hAnsi="Arial" w:cs="Arial"/>
          <w:sz w:val="24"/>
          <w:szCs w:val="24"/>
        </w:rPr>
        <w:t>on</w:t>
      </w:r>
      <w:r w:rsidRPr="00174921">
        <w:rPr>
          <w:rFonts w:ascii="Arial" w:hAnsi="Arial" w:cs="Arial"/>
          <w:sz w:val="24"/>
          <w:szCs w:val="24"/>
        </w:rPr>
        <w:t xml:space="preserve"> at the goal. Having the option to reach effe</w:t>
      </w:r>
      <w:r w:rsidR="00574B9B" w:rsidRPr="00174921">
        <w:rPr>
          <w:rFonts w:ascii="Arial" w:hAnsi="Arial" w:cs="Arial"/>
          <w:sz w:val="24"/>
          <w:szCs w:val="24"/>
        </w:rPr>
        <w:t>ctively, helpfully</w:t>
      </w:r>
      <w:r w:rsidR="009C4BF3">
        <w:rPr>
          <w:rFonts w:ascii="Arial" w:hAnsi="Arial" w:cs="Arial"/>
          <w:sz w:val="24"/>
          <w:szCs w:val="24"/>
        </w:rPr>
        <w:t>,</w:t>
      </w:r>
      <w:r w:rsidR="00574B9B" w:rsidRPr="00174921">
        <w:rPr>
          <w:rFonts w:ascii="Arial" w:hAnsi="Arial" w:cs="Arial"/>
          <w:sz w:val="24"/>
          <w:szCs w:val="24"/>
        </w:rPr>
        <w:t xml:space="preserve"> and rapidly </w:t>
      </w:r>
      <w:r w:rsidRPr="00174921">
        <w:rPr>
          <w:rFonts w:ascii="Arial" w:hAnsi="Arial" w:cs="Arial"/>
          <w:sz w:val="24"/>
          <w:szCs w:val="24"/>
        </w:rPr>
        <w:t>the ideal goal is something considered an</w:t>
      </w:r>
      <w:r w:rsidR="00174921">
        <w:rPr>
          <w:rFonts w:ascii="Arial" w:hAnsi="Arial" w:cs="Arial"/>
          <w:sz w:val="24"/>
          <w:szCs w:val="24"/>
        </w:rPr>
        <w:t xml:space="preserve"> </w:t>
      </w:r>
      <w:r w:rsidRPr="00174921">
        <w:rPr>
          <w:rFonts w:ascii="Arial" w:hAnsi="Arial" w:cs="Arial"/>
          <w:sz w:val="24"/>
          <w:szCs w:val="24"/>
        </w:rPr>
        <w:t xml:space="preserve">absolute necessity have. Not a </w:t>
      </w:r>
      <w:r w:rsidR="009652CD" w:rsidRPr="00174921">
        <w:rPr>
          <w:rFonts w:ascii="Arial" w:hAnsi="Arial" w:cs="Arial"/>
          <w:sz w:val="24"/>
          <w:szCs w:val="24"/>
        </w:rPr>
        <w:t>long way</w:t>
      </w:r>
      <w:r w:rsidR="00574B9B" w:rsidRPr="00174921">
        <w:rPr>
          <w:rFonts w:ascii="Arial" w:hAnsi="Arial" w:cs="Arial"/>
          <w:sz w:val="24"/>
          <w:szCs w:val="24"/>
        </w:rPr>
        <w:t xml:space="preserve"> behind </w:t>
      </w:r>
      <w:r w:rsidR="009C4BF3">
        <w:rPr>
          <w:rFonts w:ascii="Arial" w:hAnsi="Arial" w:cs="Arial"/>
          <w:sz w:val="24"/>
          <w:szCs w:val="24"/>
        </w:rPr>
        <w:t>is</w:t>
      </w:r>
      <w:r w:rsidR="00574B9B" w:rsidRPr="00174921">
        <w:rPr>
          <w:rFonts w:ascii="Arial" w:hAnsi="Arial" w:cs="Arial"/>
          <w:sz w:val="24"/>
          <w:szCs w:val="24"/>
        </w:rPr>
        <w:t xml:space="preserve"> the nature of </w:t>
      </w:r>
      <w:r w:rsidRPr="00174921">
        <w:rPr>
          <w:rFonts w:ascii="Arial" w:hAnsi="Arial" w:cs="Arial"/>
          <w:sz w:val="24"/>
          <w:szCs w:val="24"/>
        </w:rPr>
        <w:t>administrations, moderateness</w:t>
      </w:r>
      <w:r w:rsidR="009C4BF3">
        <w:rPr>
          <w:rFonts w:ascii="Arial" w:hAnsi="Arial" w:cs="Arial"/>
          <w:sz w:val="24"/>
          <w:szCs w:val="24"/>
        </w:rPr>
        <w:t>,</w:t>
      </w:r>
      <w:r w:rsidRPr="00174921">
        <w:rPr>
          <w:rFonts w:ascii="Arial" w:hAnsi="Arial" w:cs="Arial"/>
          <w:sz w:val="24"/>
          <w:szCs w:val="24"/>
        </w:rPr>
        <w:t xml:space="preserve"> and the attractions and diversion. </w:t>
      </w:r>
    </w:p>
    <w:p w14:paraId="0C65EDD0" w14:textId="77777777" w:rsidR="00F076DB" w:rsidRPr="00F076DB" w:rsidRDefault="00F076DB" w:rsidP="00F076DB">
      <w:pPr>
        <w:spacing w:after="2"/>
        <w:rPr>
          <w:rFonts w:ascii="Arial" w:hAnsi="Arial" w:cs="Arial"/>
          <w:sz w:val="28"/>
          <w:szCs w:val="28"/>
        </w:rPr>
      </w:pPr>
    </w:p>
    <w:p w14:paraId="3D60FCD6" w14:textId="77777777" w:rsidR="00F076DB" w:rsidRPr="00174921" w:rsidRDefault="00F076DB" w:rsidP="00F076DB">
      <w:pPr>
        <w:spacing w:after="2"/>
        <w:rPr>
          <w:rFonts w:ascii="Arial" w:hAnsi="Arial" w:cs="Arial"/>
          <w:b/>
          <w:sz w:val="32"/>
          <w:szCs w:val="32"/>
        </w:rPr>
      </w:pPr>
      <w:r w:rsidRPr="00174921">
        <w:rPr>
          <w:rFonts w:ascii="Arial" w:hAnsi="Arial" w:cs="Arial"/>
          <w:b/>
          <w:sz w:val="32"/>
          <w:szCs w:val="32"/>
        </w:rPr>
        <w:t xml:space="preserve">5.3 Affordability </w:t>
      </w:r>
    </w:p>
    <w:p w14:paraId="4CD06107" w14:textId="77777777" w:rsidR="00F076DB" w:rsidRPr="00F076DB" w:rsidRDefault="00F076DB" w:rsidP="00F076DB">
      <w:pPr>
        <w:spacing w:after="2"/>
        <w:rPr>
          <w:rFonts w:ascii="Arial" w:hAnsi="Arial" w:cs="Arial"/>
          <w:sz w:val="28"/>
          <w:szCs w:val="28"/>
        </w:rPr>
      </w:pPr>
    </w:p>
    <w:p w14:paraId="0E356B1C" w14:textId="66112129" w:rsidR="00F076DB" w:rsidRPr="007C554E" w:rsidRDefault="00F076DB" w:rsidP="007C554E">
      <w:pPr>
        <w:spacing w:after="2"/>
        <w:ind w:firstLine="720"/>
        <w:rPr>
          <w:rFonts w:ascii="Arial" w:hAnsi="Arial" w:cs="Arial"/>
          <w:sz w:val="24"/>
          <w:szCs w:val="24"/>
        </w:rPr>
      </w:pPr>
      <w:r w:rsidRPr="00174921">
        <w:rPr>
          <w:rFonts w:ascii="Arial" w:hAnsi="Arial" w:cs="Arial"/>
          <w:sz w:val="24"/>
          <w:szCs w:val="24"/>
        </w:rPr>
        <w:t xml:space="preserve">Moderateness is likewise a key factor since the expense and the </w:t>
      </w:r>
      <w:r w:rsidR="00174921" w:rsidRPr="00174921">
        <w:rPr>
          <w:rFonts w:ascii="Arial" w:hAnsi="Arial" w:cs="Arial"/>
          <w:sz w:val="24"/>
          <w:szCs w:val="24"/>
        </w:rPr>
        <w:t>value</w:t>
      </w:r>
      <w:r w:rsidR="00174921">
        <w:rPr>
          <w:rFonts w:ascii="Arial" w:hAnsi="Arial" w:cs="Arial"/>
          <w:sz w:val="24"/>
          <w:szCs w:val="24"/>
        </w:rPr>
        <w:t xml:space="preserve"> should</w:t>
      </w:r>
      <w:r w:rsidR="00574B9B" w:rsidRPr="00174921">
        <w:rPr>
          <w:rFonts w:ascii="Arial" w:hAnsi="Arial" w:cs="Arial"/>
          <w:sz w:val="24"/>
          <w:szCs w:val="24"/>
        </w:rPr>
        <w:t xml:space="preserve"> be arranged and need to do </w:t>
      </w:r>
      <w:r w:rsidRPr="00174921">
        <w:rPr>
          <w:rFonts w:ascii="Arial" w:hAnsi="Arial" w:cs="Arial"/>
          <w:sz w:val="24"/>
          <w:szCs w:val="24"/>
        </w:rPr>
        <w:t xml:space="preserve">with the </w:t>
      </w:r>
      <w:r w:rsidR="009652CD" w:rsidRPr="00174921">
        <w:rPr>
          <w:rFonts w:ascii="Arial" w:hAnsi="Arial" w:cs="Arial"/>
          <w:sz w:val="24"/>
          <w:szCs w:val="24"/>
        </w:rPr>
        <w:t>fulfi</w:t>
      </w:r>
      <w:r w:rsidR="009C4BF3">
        <w:rPr>
          <w:rFonts w:ascii="Arial" w:hAnsi="Arial" w:cs="Arial"/>
          <w:sz w:val="24"/>
          <w:szCs w:val="24"/>
        </w:rPr>
        <w:t>l</w:t>
      </w:r>
      <w:r w:rsidR="009652CD" w:rsidRPr="00174921">
        <w:rPr>
          <w:rFonts w:ascii="Arial" w:hAnsi="Arial" w:cs="Arial"/>
          <w:sz w:val="24"/>
          <w:szCs w:val="24"/>
        </w:rPr>
        <w:t>lment</w:t>
      </w:r>
      <w:r w:rsidRPr="00174921">
        <w:rPr>
          <w:rFonts w:ascii="Arial" w:hAnsi="Arial" w:cs="Arial"/>
          <w:sz w:val="24"/>
          <w:szCs w:val="24"/>
        </w:rPr>
        <w:t xml:space="preserve"> of a goal experience and its allu</w:t>
      </w:r>
      <w:r w:rsidR="00574B9B" w:rsidRPr="00174921">
        <w:rPr>
          <w:rFonts w:ascii="Arial" w:hAnsi="Arial" w:cs="Arial"/>
          <w:sz w:val="24"/>
          <w:szCs w:val="24"/>
        </w:rPr>
        <w:t xml:space="preserve">re. </w:t>
      </w:r>
      <w:r w:rsidR="009C4BF3">
        <w:rPr>
          <w:rFonts w:ascii="Arial" w:hAnsi="Arial" w:cs="Arial"/>
          <w:sz w:val="24"/>
          <w:szCs w:val="24"/>
        </w:rPr>
        <w:t>A g</w:t>
      </w:r>
      <w:r w:rsidR="00574B9B" w:rsidRPr="00174921">
        <w:rPr>
          <w:rFonts w:ascii="Arial" w:hAnsi="Arial" w:cs="Arial"/>
          <w:sz w:val="24"/>
          <w:szCs w:val="24"/>
        </w:rPr>
        <w:t>reater expense can ha</w:t>
      </w:r>
      <w:r w:rsidR="009C4BF3">
        <w:rPr>
          <w:rFonts w:ascii="Arial" w:hAnsi="Arial" w:cs="Arial"/>
          <w:sz w:val="24"/>
          <w:szCs w:val="24"/>
        </w:rPr>
        <w:t>rm</w:t>
      </w:r>
      <w:r w:rsidRPr="00174921">
        <w:rPr>
          <w:rFonts w:ascii="Arial" w:hAnsi="Arial" w:cs="Arial"/>
          <w:sz w:val="24"/>
          <w:szCs w:val="24"/>
        </w:rPr>
        <w:t xml:space="preserve"> the goal</w:t>
      </w:r>
      <w:r w:rsidR="009C4BF3">
        <w:rPr>
          <w:rFonts w:ascii="Arial" w:hAnsi="Arial" w:cs="Arial"/>
          <w:sz w:val="24"/>
          <w:szCs w:val="24"/>
        </w:rPr>
        <w:t xml:space="preserve"> of</w:t>
      </w:r>
      <w:r w:rsidRPr="00174921">
        <w:rPr>
          <w:rFonts w:ascii="Arial" w:hAnsi="Arial" w:cs="Arial"/>
          <w:sz w:val="24"/>
          <w:szCs w:val="24"/>
        </w:rPr>
        <w:t xml:space="preserve"> engaging quality yet that likewise</w:t>
      </w:r>
      <w:r w:rsidR="00574B9B" w:rsidRPr="00174921">
        <w:rPr>
          <w:rFonts w:ascii="Arial" w:hAnsi="Arial" w:cs="Arial"/>
          <w:sz w:val="24"/>
          <w:szCs w:val="24"/>
        </w:rPr>
        <w:t xml:space="preserve"> applies for lower cost goals, </w:t>
      </w:r>
      <w:r w:rsidR="009652CD" w:rsidRPr="00174921">
        <w:rPr>
          <w:rFonts w:ascii="Arial" w:hAnsi="Arial" w:cs="Arial"/>
          <w:sz w:val="24"/>
          <w:szCs w:val="24"/>
        </w:rPr>
        <w:t>so,</w:t>
      </w:r>
      <w:r w:rsidRPr="00174921">
        <w:rPr>
          <w:rFonts w:ascii="Arial" w:hAnsi="Arial" w:cs="Arial"/>
          <w:sz w:val="24"/>
          <w:szCs w:val="24"/>
        </w:rPr>
        <w:t xml:space="preserve"> the full bundle or picture is seen</w:t>
      </w:r>
      <w:r w:rsidR="00174921">
        <w:rPr>
          <w:rFonts w:ascii="Arial" w:hAnsi="Arial" w:cs="Arial"/>
          <w:sz w:val="24"/>
          <w:szCs w:val="24"/>
        </w:rPr>
        <w:t xml:space="preserve"> </w:t>
      </w:r>
      <w:r w:rsidRPr="00174921">
        <w:rPr>
          <w:rFonts w:ascii="Arial" w:hAnsi="Arial" w:cs="Arial"/>
          <w:sz w:val="24"/>
          <w:szCs w:val="24"/>
        </w:rPr>
        <w:t xml:space="preserve">through various edges (G. Squat and Louviere, 2004). </w:t>
      </w:r>
    </w:p>
    <w:p w14:paraId="05560639" w14:textId="65CE904C" w:rsidR="00174921" w:rsidRPr="007C554E" w:rsidRDefault="00187DE2" w:rsidP="00F076DB">
      <w:pPr>
        <w:spacing w:after="2"/>
        <w:rPr>
          <w:rFonts w:ascii="Arial" w:hAnsi="Arial" w:cs="Arial"/>
          <w:b/>
          <w:bCs/>
          <w:sz w:val="40"/>
          <w:szCs w:val="40"/>
        </w:rPr>
      </w:pPr>
      <w:r w:rsidRPr="007C554E">
        <w:rPr>
          <w:rFonts w:ascii="Arial" w:hAnsi="Arial" w:cs="Arial"/>
          <w:b/>
          <w:bCs/>
          <w:sz w:val="36"/>
          <w:szCs w:val="36"/>
        </w:rPr>
        <w:lastRenderedPageBreak/>
        <w:t xml:space="preserve">6 Norway </w:t>
      </w:r>
      <w:r w:rsidR="00D71A4F" w:rsidRPr="007C554E">
        <w:rPr>
          <w:rFonts w:ascii="Arial" w:hAnsi="Arial" w:cs="Arial"/>
          <w:b/>
          <w:bCs/>
          <w:sz w:val="36"/>
          <w:szCs w:val="36"/>
        </w:rPr>
        <w:t>irreplaceable</w:t>
      </w:r>
    </w:p>
    <w:p w14:paraId="5151B8C5" w14:textId="77777777" w:rsidR="00174921" w:rsidRPr="00F076DB" w:rsidRDefault="00174921" w:rsidP="00F076DB">
      <w:pPr>
        <w:spacing w:after="2"/>
        <w:rPr>
          <w:rFonts w:ascii="Arial" w:hAnsi="Arial" w:cs="Arial"/>
          <w:sz w:val="28"/>
          <w:szCs w:val="28"/>
        </w:rPr>
      </w:pPr>
    </w:p>
    <w:p w14:paraId="7C8A464A" w14:textId="27F6660A" w:rsidR="007C554E" w:rsidRDefault="00187DE2" w:rsidP="007C554E">
      <w:pPr>
        <w:shd w:val="clear" w:color="auto" w:fill="FFFFFF"/>
        <w:spacing w:after="390" w:line="480" w:lineRule="atLeast"/>
        <w:outlineLvl w:val="1"/>
        <w:rPr>
          <w:rFonts w:ascii="Arial" w:eastAsia="Times New Roman" w:hAnsi="Arial" w:cs="Arial"/>
          <w:b/>
          <w:bCs/>
          <w:spacing w:val="15"/>
          <w:sz w:val="32"/>
          <w:szCs w:val="32"/>
          <w:lang w:val="en-US"/>
        </w:rPr>
      </w:pPr>
      <w:r w:rsidRPr="00D71A4F">
        <w:rPr>
          <w:rFonts w:ascii="Arial" w:eastAsia="Times New Roman" w:hAnsi="Arial" w:cs="Arial"/>
          <w:b/>
          <w:bCs/>
          <w:spacing w:val="15"/>
          <w:sz w:val="32"/>
          <w:szCs w:val="32"/>
          <w:lang w:val="en-US"/>
        </w:rPr>
        <w:t>The Sami peoples</w:t>
      </w:r>
    </w:p>
    <w:p w14:paraId="6F50382D" w14:textId="77777777" w:rsidR="00557627" w:rsidRDefault="00557627" w:rsidP="00557627">
      <w:pPr>
        <w:shd w:val="clear" w:color="auto" w:fill="FFFFFF"/>
        <w:spacing w:after="390" w:line="276" w:lineRule="auto"/>
        <w:ind w:firstLine="720"/>
        <w:outlineLvl w:val="1"/>
        <w:rPr>
          <w:rFonts w:ascii="Arial" w:eastAsia="Times New Roman" w:hAnsi="Arial" w:cs="Arial"/>
          <w:sz w:val="24"/>
          <w:szCs w:val="24"/>
          <w:lang w:val="en-US"/>
        </w:rPr>
      </w:pPr>
      <w:r>
        <w:rPr>
          <w:rFonts w:ascii="Arial" w:eastAsia="Times New Roman" w:hAnsi="Arial" w:cs="Arial"/>
          <w:sz w:val="24"/>
          <w:szCs w:val="24"/>
          <w:lang w:val="en-US"/>
        </w:rPr>
        <w:t>The Sami are the indigenous individuals of Norway. Known for their bright garments and their immense crowds of reindeer, the Sami have been living in northern Scandinavia for over 10,000 years. Today they have their parliament in the Sami capital of Norway, Karasjok (populace: 3,000), a town with a flourishing Sami culture. Reindeer grouping is as yet fundamental to Sami culture, giving meat, hide and transportation. Reindeer sledding is famous in Finnmark in winter.</w:t>
      </w:r>
    </w:p>
    <w:p w14:paraId="2F10EF98" w14:textId="375ADFA0" w:rsidR="00187DE2" w:rsidRPr="00D71A4F" w:rsidRDefault="00187DE2" w:rsidP="00247C34">
      <w:pPr>
        <w:shd w:val="clear" w:color="auto" w:fill="FFFFFF"/>
        <w:spacing w:after="390" w:line="480" w:lineRule="atLeast"/>
        <w:outlineLvl w:val="1"/>
        <w:rPr>
          <w:rFonts w:ascii="Arial" w:eastAsia="Times New Roman" w:hAnsi="Arial" w:cs="Arial"/>
          <w:b/>
          <w:bCs/>
          <w:spacing w:val="15"/>
          <w:sz w:val="32"/>
          <w:szCs w:val="32"/>
          <w:lang w:val="en-US"/>
        </w:rPr>
      </w:pPr>
      <w:r w:rsidRPr="00D71A4F">
        <w:rPr>
          <w:rFonts w:ascii="Arial" w:eastAsia="Times New Roman" w:hAnsi="Arial" w:cs="Arial"/>
          <w:b/>
          <w:bCs/>
          <w:spacing w:val="15"/>
          <w:sz w:val="32"/>
          <w:szCs w:val="32"/>
          <w:lang w:val="en-US"/>
        </w:rPr>
        <w:t>Vikings</w:t>
      </w:r>
    </w:p>
    <w:p w14:paraId="593FFEE0" w14:textId="70F03C7C" w:rsidR="007C554E" w:rsidRDefault="007C554E" w:rsidP="007C554E">
      <w:pPr>
        <w:shd w:val="clear" w:color="auto" w:fill="FFFFFF"/>
        <w:spacing w:after="390" w:line="276" w:lineRule="auto"/>
        <w:ind w:firstLine="720"/>
        <w:outlineLvl w:val="1"/>
        <w:rPr>
          <w:rFonts w:ascii="Arial" w:eastAsia="Times New Roman" w:hAnsi="Arial" w:cs="Arial"/>
          <w:sz w:val="24"/>
          <w:szCs w:val="24"/>
          <w:lang w:val="en-US"/>
        </w:rPr>
      </w:pPr>
      <w:r w:rsidRPr="007C554E">
        <w:rPr>
          <w:rFonts w:ascii="Arial" w:eastAsia="Times New Roman" w:hAnsi="Arial" w:cs="Arial"/>
          <w:sz w:val="24"/>
          <w:szCs w:val="24"/>
          <w:lang w:val="en-US"/>
        </w:rPr>
        <w:t>Celebrated for their boat building and route aptitudes, the Vikings additionally had a standing as plunderers. They were, be that as it may, likewise merchants, wayfarers, and pioneers, and the inheritance from the Viking Age (AD 800–1050) lives on in Norway. The Viking Ship Museum in Oslo is home to the world's two best-safeguarded wooden Viking longships, both dating from the ninth century. Lofotr Viking Museum in Borg in the Lofoten Islands, Karmøy Kulturopplevelser in Rogaland, and Stiklestad National Culture Center in Nord-Trøndelag are on the whole great spots to get familiar with Viking history.</w:t>
      </w:r>
    </w:p>
    <w:p w14:paraId="6A52DA48" w14:textId="3D9A085F" w:rsidR="00187DE2" w:rsidRPr="00D71A4F" w:rsidRDefault="00187DE2" w:rsidP="00247C34">
      <w:pPr>
        <w:shd w:val="clear" w:color="auto" w:fill="FFFFFF"/>
        <w:spacing w:after="390" w:line="480" w:lineRule="atLeast"/>
        <w:outlineLvl w:val="1"/>
        <w:rPr>
          <w:rFonts w:ascii="Arial" w:eastAsia="Times New Roman" w:hAnsi="Arial" w:cs="Arial"/>
          <w:b/>
          <w:bCs/>
          <w:spacing w:val="15"/>
          <w:sz w:val="32"/>
          <w:szCs w:val="32"/>
          <w:lang w:val="en-US"/>
        </w:rPr>
      </w:pPr>
      <w:r w:rsidRPr="00D71A4F">
        <w:rPr>
          <w:rFonts w:ascii="Arial" w:eastAsia="Times New Roman" w:hAnsi="Arial" w:cs="Arial"/>
          <w:b/>
          <w:bCs/>
          <w:spacing w:val="15"/>
          <w:sz w:val="32"/>
          <w:szCs w:val="32"/>
          <w:lang w:val="en-US"/>
        </w:rPr>
        <w:t>Wildl</w:t>
      </w:r>
      <w:r w:rsidR="00247C34" w:rsidRPr="00D71A4F">
        <w:rPr>
          <w:rFonts w:ascii="Arial" w:eastAsia="Times New Roman" w:hAnsi="Arial" w:cs="Arial"/>
          <w:b/>
          <w:bCs/>
          <w:spacing w:val="15"/>
          <w:sz w:val="32"/>
          <w:szCs w:val="32"/>
          <w:lang w:val="en-US"/>
        </w:rPr>
        <w:t>i</w:t>
      </w:r>
      <w:r w:rsidRPr="00D71A4F">
        <w:rPr>
          <w:rFonts w:ascii="Arial" w:eastAsia="Times New Roman" w:hAnsi="Arial" w:cs="Arial"/>
          <w:b/>
          <w:bCs/>
          <w:spacing w:val="15"/>
          <w:sz w:val="32"/>
          <w:szCs w:val="32"/>
          <w:lang w:val="en-US"/>
        </w:rPr>
        <w:t>fe</w:t>
      </w:r>
    </w:p>
    <w:p w14:paraId="62D32C60" w14:textId="334146E7" w:rsidR="007C554E" w:rsidRPr="007C554E" w:rsidRDefault="007C554E" w:rsidP="007C554E">
      <w:pPr>
        <w:shd w:val="clear" w:color="auto" w:fill="FFFFFF"/>
        <w:spacing w:after="390" w:line="276" w:lineRule="auto"/>
        <w:ind w:firstLine="720"/>
        <w:outlineLvl w:val="1"/>
        <w:rPr>
          <w:rFonts w:ascii="Arial" w:eastAsia="Times New Roman" w:hAnsi="Arial" w:cs="Arial"/>
          <w:sz w:val="24"/>
          <w:szCs w:val="24"/>
          <w:lang w:val="en-US"/>
        </w:rPr>
      </w:pPr>
      <w:r w:rsidRPr="007C554E">
        <w:rPr>
          <w:rFonts w:ascii="Arial" w:eastAsia="Times New Roman" w:hAnsi="Arial" w:cs="Arial"/>
          <w:sz w:val="24"/>
          <w:szCs w:val="24"/>
          <w:lang w:val="en-US"/>
        </w:rPr>
        <w:t>Natural life devotees will be spoilt in Norway, where moose, reindeer, deer, lynx, and foxes all meander unreservedly. You may see two-timers far off regions of eastern Norway, mountain bears in the Pasvik valley in Finnmark, polar bears on Svalbard, and even musk bulls, a relative of the last ice age, in Dovre. Whale viewing is a well-known action off the shore of Vesterålen, and Norway is additionally home to two of the world's best feathered creature bluffs, Røst and Runde. The Varangerhalvøya landmass in Northern Norway is another acceptable spot for fledgling watching, with loads of transitory flying creatures in season.</w:t>
      </w:r>
    </w:p>
    <w:p w14:paraId="1EDB6A72" w14:textId="78A8124E" w:rsidR="00187DE2" w:rsidRPr="00D71A4F" w:rsidRDefault="00187DE2" w:rsidP="00247C34">
      <w:pPr>
        <w:shd w:val="clear" w:color="auto" w:fill="FFFFFF"/>
        <w:spacing w:after="390" w:line="480" w:lineRule="atLeast"/>
        <w:outlineLvl w:val="1"/>
        <w:rPr>
          <w:rFonts w:ascii="Arial" w:eastAsia="Times New Roman" w:hAnsi="Arial" w:cs="Arial"/>
          <w:b/>
          <w:bCs/>
          <w:spacing w:val="15"/>
          <w:sz w:val="32"/>
          <w:szCs w:val="32"/>
          <w:lang w:val="en-US"/>
        </w:rPr>
      </w:pPr>
      <w:r w:rsidRPr="00D71A4F">
        <w:rPr>
          <w:rFonts w:ascii="Arial" w:eastAsia="Times New Roman" w:hAnsi="Arial" w:cs="Arial"/>
          <w:b/>
          <w:bCs/>
          <w:spacing w:val="15"/>
          <w:sz w:val="32"/>
          <w:szCs w:val="32"/>
          <w:lang w:val="en-US"/>
        </w:rPr>
        <w:t>Winter sports</w:t>
      </w:r>
    </w:p>
    <w:p w14:paraId="37FF9DE1" w14:textId="0EEE4671" w:rsidR="007C554E" w:rsidRDefault="007C554E" w:rsidP="007C554E">
      <w:pPr>
        <w:shd w:val="clear" w:color="auto" w:fill="FFFFFF"/>
        <w:spacing w:after="390" w:line="276" w:lineRule="auto"/>
        <w:ind w:firstLine="720"/>
        <w:outlineLvl w:val="1"/>
        <w:rPr>
          <w:rFonts w:ascii="Arial" w:eastAsia="Times New Roman" w:hAnsi="Arial" w:cs="Arial"/>
          <w:sz w:val="24"/>
          <w:szCs w:val="24"/>
          <w:lang w:val="en-US"/>
        </w:rPr>
      </w:pPr>
      <w:r w:rsidRPr="007C554E">
        <w:rPr>
          <w:rFonts w:ascii="Arial" w:eastAsia="Times New Roman" w:hAnsi="Arial" w:cs="Arial"/>
          <w:sz w:val="24"/>
          <w:szCs w:val="24"/>
          <w:lang w:val="en-US"/>
        </w:rPr>
        <w:t xml:space="preserve">Norway's accomplishment in the Winter Olympics is unmatched, and the nation has a sum of 368 awards (132 gold, 125 silver, and 111 bronze) to its count starting at 2018. The best games for Norway was the Lillehammer winter games in 1994 when Norway was contending on home turf and won 26 decorations, of which </w:t>
      </w:r>
      <w:r w:rsidRPr="007C554E">
        <w:rPr>
          <w:rFonts w:ascii="Arial" w:eastAsia="Times New Roman" w:hAnsi="Arial" w:cs="Arial"/>
          <w:sz w:val="24"/>
          <w:szCs w:val="24"/>
          <w:lang w:val="en-US"/>
        </w:rPr>
        <w:lastRenderedPageBreak/>
        <w:t>10 were gold awards. The most celebrated winter sports competitors of ongoing years incorporate cross country skiers Marit Bjørgen, Therese Johaug, Johannes Høsflot Klæbo, and Petter Northug, high skier Kjetil Jansrud, and snowboarder Ståle Sandbech.</w:t>
      </w:r>
    </w:p>
    <w:p w14:paraId="305D5691" w14:textId="72E78C55" w:rsidR="00187DE2" w:rsidRPr="00D71A4F" w:rsidRDefault="00187DE2" w:rsidP="00247C34">
      <w:pPr>
        <w:shd w:val="clear" w:color="auto" w:fill="FFFFFF"/>
        <w:spacing w:after="390" w:line="480" w:lineRule="atLeast"/>
        <w:outlineLvl w:val="1"/>
        <w:rPr>
          <w:rFonts w:ascii="Arial" w:eastAsia="Times New Roman" w:hAnsi="Arial" w:cs="Arial"/>
          <w:b/>
          <w:bCs/>
          <w:spacing w:val="15"/>
          <w:sz w:val="32"/>
          <w:szCs w:val="32"/>
          <w:lang w:val="en-US"/>
        </w:rPr>
      </w:pPr>
      <w:r w:rsidRPr="00D71A4F">
        <w:rPr>
          <w:rFonts w:ascii="Arial" w:eastAsia="Times New Roman" w:hAnsi="Arial" w:cs="Arial"/>
          <w:b/>
          <w:bCs/>
          <w:spacing w:val="15"/>
          <w:sz w:val="32"/>
          <w:szCs w:val="32"/>
          <w:lang w:val="en-US"/>
        </w:rPr>
        <w:t>Fishing</w:t>
      </w:r>
    </w:p>
    <w:p w14:paraId="4D339A5C" w14:textId="6C3C80E6" w:rsidR="007C554E" w:rsidRPr="007C554E" w:rsidRDefault="007C554E" w:rsidP="007C554E">
      <w:pPr>
        <w:spacing w:after="2" w:line="276" w:lineRule="auto"/>
        <w:ind w:firstLine="720"/>
        <w:rPr>
          <w:rFonts w:ascii="Arial" w:hAnsi="Arial" w:cs="Arial"/>
          <w:sz w:val="24"/>
          <w:szCs w:val="24"/>
        </w:rPr>
      </w:pPr>
      <w:r w:rsidRPr="007C554E">
        <w:rPr>
          <w:rFonts w:ascii="Arial" w:hAnsi="Arial" w:cs="Arial"/>
          <w:sz w:val="24"/>
          <w:szCs w:val="24"/>
        </w:rPr>
        <w:t>Extraordinary freshwater and remote ocean fishing make Norway an exceptional objective for fishermen. Since the time the main British fishermen or "salmon rulers" discovered their approach to Norway in the primary portion of the nineteenth century, Norway has been one of calculating's profound homes. Here, guests will discover everything set up for an extraordinary fishing occasion: a wide scope of very much loaded waters, a perfect climate, and huge fish. An excursion to Norway offers an incredible opportunity to connect with an outsized salmon, trout, pike, cod, or halibut, and a lot more animal varieties other than. With 83,281 kilometers of coastline, in excess of 400 salmon-bearing waterways and endless other fishable streams, streams, and lakes, and little tension on most fisheries, the fish flourish and develop enormous. The Norwegian coastline is likewise notable for tremendous measures of the Arctic cod known as "skrei" which shows up in pre-spring each year to generate.</w:t>
      </w:r>
    </w:p>
    <w:p w14:paraId="6829DAFB" w14:textId="77777777" w:rsidR="007C554E" w:rsidRDefault="007C554E" w:rsidP="00F4456C">
      <w:pPr>
        <w:spacing w:after="2"/>
        <w:rPr>
          <w:rFonts w:ascii="Arial" w:hAnsi="Arial" w:cs="Arial"/>
          <w:sz w:val="28"/>
          <w:szCs w:val="28"/>
        </w:rPr>
      </w:pPr>
    </w:p>
    <w:p w14:paraId="240621EA" w14:textId="77777777" w:rsidR="00F4456C" w:rsidRPr="005E4D9E" w:rsidRDefault="00361616" w:rsidP="00F4456C">
      <w:pPr>
        <w:spacing w:after="2"/>
        <w:rPr>
          <w:rFonts w:ascii="Arial" w:hAnsi="Arial" w:cs="Arial"/>
          <w:b/>
          <w:sz w:val="32"/>
          <w:szCs w:val="32"/>
        </w:rPr>
      </w:pPr>
      <w:r w:rsidRPr="005E4D9E">
        <w:rPr>
          <w:rFonts w:ascii="Arial" w:hAnsi="Arial" w:cs="Arial"/>
          <w:b/>
          <w:sz w:val="32"/>
          <w:szCs w:val="32"/>
        </w:rPr>
        <w:t>9</w:t>
      </w:r>
      <w:r w:rsidR="00F4456C" w:rsidRPr="005E4D9E">
        <w:rPr>
          <w:rFonts w:ascii="Arial" w:hAnsi="Arial" w:cs="Arial"/>
          <w:b/>
          <w:sz w:val="32"/>
          <w:szCs w:val="32"/>
        </w:rPr>
        <w:t xml:space="preserve"> Conclusion</w:t>
      </w:r>
    </w:p>
    <w:p w14:paraId="1A4FC169" w14:textId="77777777" w:rsidR="00F4456C" w:rsidRPr="00F4456C" w:rsidRDefault="00F4456C" w:rsidP="00F4456C">
      <w:pPr>
        <w:spacing w:after="2"/>
        <w:rPr>
          <w:rFonts w:ascii="Arial" w:hAnsi="Arial" w:cs="Arial"/>
          <w:b/>
          <w:sz w:val="28"/>
          <w:szCs w:val="28"/>
        </w:rPr>
      </w:pPr>
    </w:p>
    <w:p w14:paraId="1651F537" w14:textId="7EFE386A" w:rsidR="005E4D9E" w:rsidRDefault="00F4456C" w:rsidP="005E4D9E">
      <w:pPr>
        <w:spacing w:after="2"/>
        <w:ind w:firstLine="720"/>
        <w:rPr>
          <w:rFonts w:ascii="Arial" w:hAnsi="Arial" w:cs="Arial"/>
          <w:sz w:val="24"/>
          <w:szCs w:val="24"/>
        </w:rPr>
      </w:pPr>
      <w:r w:rsidRPr="005E4D9E">
        <w:rPr>
          <w:rFonts w:ascii="Arial" w:hAnsi="Arial" w:cs="Arial"/>
          <w:sz w:val="24"/>
          <w:szCs w:val="24"/>
        </w:rPr>
        <w:t>The main objective of this research was to explore and establish the important factors which</w:t>
      </w:r>
      <w:r w:rsidR="005E4D9E">
        <w:rPr>
          <w:rFonts w:ascii="Arial" w:hAnsi="Arial" w:cs="Arial"/>
          <w:sz w:val="24"/>
          <w:szCs w:val="24"/>
        </w:rPr>
        <w:t xml:space="preserve"> </w:t>
      </w:r>
      <w:r w:rsidRPr="005E4D9E">
        <w:rPr>
          <w:rFonts w:ascii="Arial" w:hAnsi="Arial" w:cs="Arial"/>
          <w:sz w:val="24"/>
          <w:szCs w:val="24"/>
        </w:rPr>
        <w:t xml:space="preserve">influence the marketing of destination within the tourism industry in Norway. </w:t>
      </w:r>
      <w:r w:rsidR="009C4BF3">
        <w:rPr>
          <w:rFonts w:ascii="Arial" w:hAnsi="Arial" w:cs="Arial"/>
          <w:sz w:val="24"/>
          <w:szCs w:val="24"/>
        </w:rPr>
        <w:t>The m</w:t>
      </w:r>
      <w:r w:rsidRPr="005E4D9E">
        <w:rPr>
          <w:rFonts w:ascii="Arial" w:hAnsi="Arial" w:cs="Arial"/>
          <w:sz w:val="24"/>
          <w:szCs w:val="24"/>
        </w:rPr>
        <w:t>ulti-aspect</w:t>
      </w:r>
      <w:r w:rsidR="005E4D9E">
        <w:rPr>
          <w:rFonts w:ascii="Arial" w:hAnsi="Arial" w:cs="Arial"/>
          <w:sz w:val="24"/>
          <w:szCs w:val="24"/>
        </w:rPr>
        <w:t xml:space="preserve"> </w:t>
      </w:r>
      <w:r w:rsidRPr="005E4D9E">
        <w:rPr>
          <w:rFonts w:ascii="Arial" w:hAnsi="Arial" w:cs="Arial"/>
          <w:sz w:val="24"/>
          <w:szCs w:val="24"/>
        </w:rPr>
        <w:t>analysis was undertaken to reve</w:t>
      </w:r>
      <w:r w:rsidR="009C4BF3">
        <w:rPr>
          <w:rFonts w:ascii="Arial" w:hAnsi="Arial" w:cs="Arial"/>
          <w:sz w:val="24"/>
          <w:szCs w:val="24"/>
        </w:rPr>
        <w:t>a</w:t>
      </w:r>
      <w:r w:rsidRPr="005E4D9E">
        <w:rPr>
          <w:rFonts w:ascii="Arial" w:hAnsi="Arial" w:cs="Arial"/>
          <w:sz w:val="24"/>
          <w:szCs w:val="24"/>
        </w:rPr>
        <w:t>l the level of importance for those factors, as well as</w:t>
      </w:r>
      <w:r w:rsidR="005E4D9E">
        <w:rPr>
          <w:rFonts w:ascii="Arial" w:hAnsi="Arial" w:cs="Arial"/>
          <w:sz w:val="24"/>
          <w:szCs w:val="24"/>
        </w:rPr>
        <w:t xml:space="preserve"> </w:t>
      </w:r>
      <w:r w:rsidRPr="005E4D9E">
        <w:rPr>
          <w:rFonts w:ascii="Arial" w:hAnsi="Arial" w:cs="Arial"/>
          <w:sz w:val="24"/>
          <w:szCs w:val="24"/>
        </w:rPr>
        <w:t>different methods</w:t>
      </w:r>
      <w:r w:rsidR="009C4BF3">
        <w:rPr>
          <w:rFonts w:ascii="Arial" w:hAnsi="Arial" w:cs="Arial"/>
          <w:sz w:val="24"/>
          <w:szCs w:val="24"/>
        </w:rPr>
        <w:t>,</w:t>
      </w:r>
      <w:r w:rsidRPr="005E4D9E">
        <w:rPr>
          <w:rFonts w:ascii="Arial" w:hAnsi="Arial" w:cs="Arial"/>
          <w:sz w:val="24"/>
          <w:szCs w:val="24"/>
        </w:rPr>
        <w:t xml:space="preserve"> were utilized, so that the results can be compared and as in our case, confirmed</w:t>
      </w:r>
      <w:r w:rsidR="005E4D9E">
        <w:rPr>
          <w:rFonts w:ascii="Arial" w:hAnsi="Arial" w:cs="Arial"/>
          <w:sz w:val="24"/>
          <w:szCs w:val="24"/>
        </w:rPr>
        <w:t xml:space="preserve"> </w:t>
      </w:r>
      <w:r w:rsidRPr="005E4D9E">
        <w:rPr>
          <w:rFonts w:ascii="Arial" w:hAnsi="Arial" w:cs="Arial"/>
          <w:sz w:val="24"/>
          <w:szCs w:val="24"/>
        </w:rPr>
        <w:t>to bear significant similarity.</w:t>
      </w:r>
    </w:p>
    <w:p w14:paraId="09AA9525" w14:textId="2DC79F7D" w:rsidR="00F4456C" w:rsidRPr="005E4D9E" w:rsidRDefault="00F4456C" w:rsidP="005E4D9E">
      <w:pPr>
        <w:spacing w:after="2"/>
        <w:ind w:firstLine="720"/>
        <w:rPr>
          <w:rFonts w:ascii="Arial" w:hAnsi="Arial" w:cs="Arial"/>
          <w:sz w:val="24"/>
          <w:szCs w:val="24"/>
        </w:rPr>
      </w:pPr>
      <w:r w:rsidRPr="005E4D9E">
        <w:rPr>
          <w:rFonts w:ascii="Arial" w:hAnsi="Arial" w:cs="Arial"/>
          <w:sz w:val="24"/>
          <w:szCs w:val="24"/>
        </w:rPr>
        <w:t>Qualitative</w:t>
      </w:r>
      <w:r w:rsidR="005E4D9E">
        <w:rPr>
          <w:rFonts w:ascii="Arial" w:hAnsi="Arial" w:cs="Arial"/>
          <w:sz w:val="24"/>
          <w:szCs w:val="24"/>
        </w:rPr>
        <w:t xml:space="preserve"> </w:t>
      </w:r>
      <w:r w:rsidRPr="005E4D9E">
        <w:rPr>
          <w:rFonts w:ascii="Arial" w:hAnsi="Arial" w:cs="Arial"/>
          <w:sz w:val="24"/>
          <w:szCs w:val="24"/>
        </w:rPr>
        <w:t>and quantitative approaches were involved and used to explain better and in detail the specific</w:t>
      </w:r>
      <w:r w:rsidR="005E4D9E">
        <w:rPr>
          <w:rFonts w:ascii="Arial" w:hAnsi="Arial" w:cs="Arial"/>
          <w:sz w:val="24"/>
          <w:szCs w:val="24"/>
        </w:rPr>
        <w:t xml:space="preserve"> </w:t>
      </w:r>
      <w:r w:rsidRPr="005E4D9E">
        <w:rPr>
          <w:rFonts w:ascii="Arial" w:hAnsi="Arial" w:cs="Arial"/>
          <w:sz w:val="24"/>
          <w:szCs w:val="24"/>
        </w:rPr>
        <w:t xml:space="preserve">phenomenon. The correlation between the destination factors was </w:t>
      </w:r>
      <w:r w:rsidR="009652CD" w:rsidRPr="005E4D9E">
        <w:rPr>
          <w:rFonts w:ascii="Arial" w:hAnsi="Arial" w:cs="Arial"/>
          <w:sz w:val="24"/>
          <w:szCs w:val="24"/>
        </w:rPr>
        <w:t>analy</w:t>
      </w:r>
      <w:r w:rsidR="009C4BF3">
        <w:rPr>
          <w:rFonts w:ascii="Arial" w:hAnsi="Arial" w:cs="Arial"/>
          <w:sz w:val="24"/>
          <w:szCs w:val="24"/>
        </w:rPr>
        <w:t>z</w:t>
      </w:r>
      <w:r w:rsidR="009652CD" w:rsidRPr="005E4D9E">
        <w:rPr>
          <w:rFonts w:ascii="Arial" w:hAnsi="Arial" w:cs="Arial"/>
          <w:sz w:val="24"/>
          <w:szCs w:val="24"/>
        </w:rPr>
        <w:t>ed</w:t>
      </w:r>
      <w:r w:rsidRPr="005E4D9E">
        <w:rPr>
          <w:rFonts w:ascii="Arial" w:hAnsi="Arial" w:cs="Arial"/>
          <w:sz w:val="24"/>
          <w:szCs w:val="24"/>
        </w:rPr>
        <w:t xml:space="preserve"> from the perspective</w:t>
      </w:r>
      <w:r w:rsidR="005E4D9E">
        <w:rPr>
          <w:rFonts w:ascii="Arial" w:hAnsi="Arial" w:cs="Arial"/>
          <w:sz w:val="24"/>
          <w:szCs w:val="24"/>
        </w:rPr>
        <w:t xml:space="preserve"> </w:t>
      </w:r>
      <w:r w:rsidRPr="005E4D9E">
        <w:rPr>
          <w:rFonts w:ascii="Arial" w:hAnsi="Arial" w:cs="Arial"/>
          <w:sz w:val="24"/>
          <w:szCs w:val="24"/>
        </w:rPr>
        <w:t>of the mean rank and categorized by the importance levels revealed by both approaches. The</w:t>
      </w:r>
      <w:r w:rsidR="005E4D9E">
        <w:rPr>
          <w:rFonts w:ascii="Arial" w:hAnsi="Arial" w:cs="Arial"/>
          <w:sz w:val="24"/>
          <w:szCs w:val="24"/>
        </w:rPr>
        <w:t xml:space="preserve"> </w:t>
      </w:r>
      <w:r w:rsidRPr="005E4D9E">
        <w:rPr>
          <w:rFonts w:ascii="Arial" w:hAnsi="Arial" w:cs="Arial"/>
          <w:sz w:val="24"/>
          <w:szCs w:val="24"/>
        </w:rPr>
        <w:t>highest importance seems to be granted to the quality of service, followed by the</w:t>
      </w:r>
      <w:r w:rsidR="005E4D9E">
        <w:rPr>
          <w:rFonts w:ascii="Arial" w:hAnsi="Arial" w:cs="Arial"/>
          <w:sz w:val="24"/>
          <w:szCs w:val="24"/>
        </w:rPr>
        <w:t xml:space="preserve"> </w:t>
      </w:r>
      <w:r w:rsidRPr="005E4D9E">
        <w:rPr>
          <w:rFonts w:ascii="Arial" w:hAnsi="Arial" w:cs="Arial"/>
          <w:sz w:val="24"/>
          <w:szCs w:val="24"/>
        </w:rPr>
        <w:t>accessibility,</w:t>
      </w:r>
      <w:r w:rsidR="005E4D9E">
        <w:rPr>
          <w:rFonts w:ascii="Arial" w:hAnsi="Arial" w:cs="Arial"/>
          <w:sz w:val="24"/>
          <w:szCs w:val="24"/>
        </w:rPr>
        <w:t xml:space="preserve"> </w:t>
      </w:r>
      <w:r w:rsidRPr="005E4D9E">
        <w:rPr>
          <w:rFonts w:ascii="Arial" w:hAnsi="Arial" w:cs="Arial"/>
          <w:sz w:val="24"/>
          <w:szCs w:val="24"/>
        </w:rPr>
        <w:t>affordability, image and attractions</w:t>
      </w:r>
      <w:r w:rsidR="009C4BF3">
        <w:rPr>
          <w:rFonts w:ascii="Arial" w:hAnsi="Arial" w:cs="Arial"/>
          <w:sz w:val="24"/>
          <w:szCs w:val="24"/>
        </w:rPr>
        <w:t>,</w:t>
      </w:r>
      <w:r w:rsidRPr="005E4D9E">
        <w:rPr>
          <w:rFonts w:ascii="Arial" w:hAnsi="Arial" w:cs="Arial"/>
          <w:sz w:val="24"/>
          <w:szCs w:val="24"/>
        </w:rPr>
        <w:t xml:space="preserve"> and entertainment. A variation was seen when compared to</w:t>
      </w:r>
      <w:r w:rsidR="005E4D9E">
        <w:rPr>
          <w:rFonts w:ascii="Arial" w:hAnsi="Arial" w:cs="Arial"/>
          <w:sz w:val="24"/>
          <w:szCs w:val="24"/>
        </w:rPr>
        <w:t xml:space="preserve"> </w:t>
      </w:r>
      <w:r w:rsidRPr="005E4D9E">
        <w:rPr>
          <w:rFonts w:ascii="Arial" w:hAnsi="Arial" w:cs="Arial"/>
          <w:sz w:val="24"/>
          <w:szCs w:val="24"/>
        </w:rPr>
        <w:t xml:space="preserve">outcomes from the in-depth interviews where the ranking was different as the interview </w:t>
      </w:r>
      <w:r w:rsidR="005E4D9E" w:rsidRPr="005E4D9E">
        <w:rPr>
          <w:rFonts w:ascii="Arial" w:hAnsi="Arial" w:cs="Arial"/>
          <w:sz w:val="24"/>
          <w:szCs w:val="24"/>
        </w:rPr>
        <w:t>objects,</w:t>
      </w:r>
      <w:r w:rsidRPr="005E4D9E">
        <w:rPr>
          <w:rFonts w:ascii="Arial" w:hAnsi="Arial" w:cs="Arial"/>
          <w:sz w:val="24"/>
          <w:szCs w:val="24"/>
        </w:rPr>
        <w:t xml:space="preserve"> </w:t>
      </w:r>
      <w:r w:rsidR="009652CD" w:rsidRPr="005E4D9E">
        <w:rPr>
          <w:rFonts w:ascii="Arial" w:hAnsi="Arial" w:cs="Arial"/>
          <w:sz w:val="24"/>
          <w:szCs w:val="24"/>
        </w:rPr>
        <w:t>we’re</w:t>
      </w:r>
      <w:r w:rsidRPr="005E4D9E">
        <w:rPr>
          <w:rFonts w:ascii="Arial" w:hAnsi="Arial" w:cs="Arial"/>
          <w:sz w:val="24"/>
          <w:szCs w:val="24"/>
        </w:rPr>
        <w:t xml:space="preserve"> assessing the factors using their perceptions, experiences</w:t>
      </w:r>
      <w:r w:rsidR="009C4BF3">
        <w:rPr>
          <w:rFonts w:ascii="Arial" w:hAnsi="Arial" w:cs="Arial"/>
          <w:sz w:val="24"/>
          <w:szCs w:val="24"/>
        </w:rPr>
        <w:t>,</w:t>
      </w:r>
      <w:r w:rsidRPr="005E4D9E">
        <w:rPr>
          <w:rFonts w:ascii="Arial" w:hAnsi="Arial" w:cs="Arial"/>
          <w:sz w:val="24"/>
          <w:szCs w:val="24"/>
        </w:rPr>
        <w:t xml:space="preserve"> and knowledge. Those factors</w:t>
      </w:r>
      <w:r w:rsidR="005E4D9E">
        <w:rPr>
          <w:rFonts w:ascii="Arial" w:hAnsi="Arial" w:cs="Arial"/>
          <w:sz w:val="24"/>
          <w:szCs w:val="24"/>
        </w:rPr>
        <w:t xml:space="preserve"> </w:t>
      </w:r>
      <w:r w:rsidRPr="005E4D9E">
        <w:rPr>
          <w:rFonts w:ascii="Arial" w:hAnsi="Arial" w:cs="Arial"/>
          <w:sz w:val="24"/>
          <w:szCs w:val="24"/>
        </w:rPr>
        <w:t>did correlate, some more than others, and this was tested by using Spearman`s correlation</w:t>
      </w:r>
      <w:r w:rsidR="005E4D9E">
        <w:rPr>
          <w:rFonts w:ascii="Arial" w:hAnsi="Arial" w:cs="Arial"/>
          <w:sz w:val="24"/>
          <w:szCs w:val="24"/>
        </w:rPr>
        <w:t xml:space="preserve"> </w:t>
      </w:r>
      <w:r w:rsidRPr="005E4D9E">
        <w:rPr>
          <w:rFonts w:ascii="Arial" w:hAnsi="Arial" w:cs="Arial"/>
          <w:sz w:val="24"/>
          <w:szCs w:val="24"/>
        </w:rPr>
        <w:t>test. The correlations were mainly moderate and strong positive ones. This means that those</w:t>
      </w:r>
    </w:p>
    <w:p w14:paraId="5FF79817" w14:textId="5E3E504E" w:rsidR="00F4456C" w:rsidRPr="005E4D9E" w:rsidRDefault="00F4456C" w:rsidP="00F4456C">
      <w:pPr>
        <w:spacing w:after="2"/>
        <w:rPr>
          <w:rFonts w:ascii="Arial" w:hAnsi="Arial" w:cs="Arial"/>
          <w:sz w:val="24"/>
          <w:szCs w:val="24"/>
        </w:rPr>
      </w:pPr>
      <w:r w:rsidRPr="005E4D9E">
        <w:rPr>
          <w:rFonts w:ascii="Arial" w:hAnsi="Arial" w:cs="Arial"/>
          <w:sz w:val="24"/>
          <w:szCs w:val="24"/>
        </w:rPr>
        <w:t>factors which correlated strongly were influencing the destination marketing at its most</w:t>
      </w:r>
      <w:r w:rsidR="005E4D9E">
        <w:rPr>
          <w:rFonts w:ascii="Arial" w:hAnsi="Arial" w:cs="Arial"/>
          <w:sz w:val="24"/>
          <w:szCs w:val="24"/>
        </w:rPr>
        <w:t xml:space="preserve"> </w:t>
      </w:r>
      <w:r w:rsidRPr="005E4D9E">
        <w:rPr>
          <w:rFonts w:ascii="Arial" w:hAnsi="Arial" w:cs="Arial"/>
          <w:sz w:val="24"/>
          <w:szCs w:val="24"/>
        </w:rPr>
        <w:t>and they were considerable. The Image and accessibility were the top two, following from quality</w:t>
      </w:r>
      <w:r w:rsidR="005E4D9E">
        <w:rPr>
          <w:rFonts w:ascii="Arial" w:hAnsi="Arial" w:cs="Arial"/>
          <w:sz w:val="24"/>
          <w:szCs w:val="24"/>
        </w:rPr>
        <w:t xml:space="preserve"> </w:t>
      </w:r>
      <w:r w:rsidRPr="005E4D9E">
        <w:rPr>
          <w:rFonts w:ascii="Arial" w:hAnsi="Arial" w:cs="Arial"/>
          <w:sz w:val="24"/>
          <w:szCs w:val="24"/>
        </w:rPr>
        <w:t>of service.</w:t>
      </w:r>
    </w:p>
    <w:p w14:paraId="0CA318F5" w14:textId="1022EDD6" w:rsidR="00F4456C" w:rsidRPr="005E4D9E" w:rsidRDefault="00F4456C" w:rsidP="005E4D9E">
      <w:pPr>
        <w:spacing w:after="2"/>
        <w:ind w:firstLine="720"/>
        <w:rPr>
          <w:rFonts w:ascii="Arial" w:hAnsi="Arial" w:cs="Arial"/>
          <w:sz w:val="24"/>
          <w:szCs w:val="24"/>
        </w:rPr>
      </w:pPr>
      <w:r w:rsidRPr="005E4D9E">
        <w:rPr>
          <w:rFonts w:ascii="Arial" w:hAnsi="Arial" w:cs="Arial"/>
          <w:sz w:val="24"/>
          <w:szCs w:val="24"/>
        </w:rPr>
        <w:lastRenderedPageBreak/>
        <w:t>The three main questions for this research made it clear that first, there are differences in the</w:t>
      </w:r>
      <w:r w:rsidR="005E4D9E">
        <w:rPr>
          <w:rFonts w:ascii="Arial" w:hAnsi="Arial" w:cs="Arial"/>
          <w:sz w:val="24"/>
          <w:szCs w:val="24"/>
        </w:rPr>
        <w:t xml:space="preserve"> </w:t>
      </w:r>
      <w:r w:rsidRPr="005E4D9E">
        <w:rPr>
          <w:rFonts w:ascii="Arial" w:hAnsi="Arial" w:cs="Arial"/>
          <w:sz w:val="24"/>
          <w:szCs w:val="24"/>
        </w:rPr>
        <w:t>destination factors and the ranking of their importance with regards to destination marketing.</w:t>
      </w:r>
      <w:r w:rsidR="005E4D9E">
        <w:rPr>
          <w:rFonts w:ascii="Arial" w:hAnsi="Arial" w:cs="Arial"/>
          <w:sz w:val="24"/>
          <w:szCs w:val="24"/>
        </w:rPr>
        <w:t xml:space="preserve"> </w:t>
      </w:r>
      <w:r w:rsidRPr="005E4D9E">
        <w:rPr>
          <w:rFonts w:ascii="Arial" w:hAnsi="Arial" w:cs="Arial"/>
          <w:sz w:val="24"/>
          <w:szCs w:val="24"/>
        </w:rPr>
        <w:t>Both tables with the outcomes f</w:t>
      </w:r>
      <w:r w:rsidR="009C4BF3">
        <w:rPr>
          <w:rFonts w:ascii="Arial" w:hAnsi="Arial" w:cs="Arial"/>
          <w:sz w:val="24"/>
          <w:szCs w:val="24"/>
        </w:rPr>
        <w:t>ro</w:t>
      </w:r>
      <w:r w:rsidRPr="005E4D9E">
        <w:rPr>
          <w:rFonts w:ascii="Arial" w:hAnsi="Arial" w:cs="Arial"/>
          <w:sz w:val="24"/>
          <w:szCs w:val="24"/>
        </w:rPr>
        <w:t>m the questionnaire and the in-depth interviews compared seem</w:t>
      </w:r>
      <w:r w:rsidR="005E4D9E">
        <w:rPr>
          <w:rFonts w:ascii="Arial" w:hAnsi="Arial" w:cs="Arial"/>
          <w:sz w:val="24"/>
          <w:szCs w:val="24"/>
        </w:rPr>
        <w:t xml:space="preserve"> </w:t>
      </w:r>
      <w:r w:rsidRPr="005E4D9E">
        <w:rPr>
          <w:rFonts w:ascii="Arial" w:hAnsi="Arial" w:cs="Arial"/>
          <w:sz w:val="24"/>
          <w:szCs w:val="24"/>
        </w:rPr>
        <w:t>to reveal the same ranking of the different destination factors. This is a strong</w:t>
      </w:r>
      <w:r w:rsidR="005E4D9E">
        <w:rPr>
          <w:rFonts w:ascii="Arial" w:hAnsi="Arial" w:cs="Arial"/>
          <w:sz w:val="24"/>
          <w:szCs w:val="24"/>
        </w:rPr>
        <w:t xml:space="preserve"> </w:t>
      </w:r>
      <w:r w:rsidRPr="005E4D9E">
        <w:rPr>
          <w:rFonts w:ascii="Arial" w:hAnsi="Arial" w:cs="Arial"/>
          <w:sz w:val="24"/>
          <w:szCs w:val="24"/>
        </w:rPr>
        <w:t xml:space="preserve">confirmation of the validity of the data results, as both methods concluded </w:t>
      </w:r>
      <w:r w:rsidR="009C4BF3">
        <w:rPr>
          <w:rFonts w:ascii="Arial" w:hAnsi="Arial" w:cs="Arial"/>
          <w:sz w:val="24"/>
          <w:szCs w:val="24"/>
        </w:rPr>
        <w:t xml:space="preserve">the </w:t>
      </w:r>
      <w:r w:rsidRPr="005E4D9E">
        <w:rPr>
          <w:rFonts w:ascii="Arial" w:hAnsi="Arial" w:cs="Arial"/>
          <w:sz w:val="24"/>
          <w:szCs w:val="24"/>
        </w:rPr>
        <w:t>same.</w:t>
      </w:r>
    </w:p>
    <w:p w14:paraId="634FFB80" w14:textId="18B2C189" w:rsidR="005E4D9E" w:rsidRDefault="00F4456C" w:rsidP="005E4D9E">
      <w:pPr>
        <w:spacing w:after="2"/>
        <w:ind w:firstLine="720"/>
        <w:rPr>
          <w:rFonts w:ascii="Arial" w:hAnsi="Arial" w:cs="Arial"/>
          <w:sz w:val="24"/>
          <w:szCs w:val="24"/>
        </w:rPr>
      </w:pPr>
      <w:r w:rsidRPr="005E4D9E">
        <w:rPr>
          <w:rFonts w:ascii="Arial" w:hAnsi="Arial" w:cs="Arial"/>
          <w:sz w:val="24"/>
          <w:szCs w:val="24"/>
        </w:rPr>
        <w:t>The second question which was a subject of this research was whether any correlation exists</w:t>
      </w:r>
      <w:r w:rsidR="005E4D9E">
        <w:rPr>
          <w:rFonts w:ascii="Arial" w:hAnsi="Arial" w:cs="Arial"/>
          <w:sz w:val="24"/>
          <w:szCs w:val="24"/>
        </w:rPr>
        <w:t xml:space="preserve"> </w:t>
      </w:r>
      <w:r w:rsidRPr="005E4D9E">
        <w:rPr>
          <w:rFonts w:ascii="Arial" w:hAnsi="Arial" w:cs="Arial"/>
          <w:sz w:val="24"/>
          <w:szCs w:val="24"/>
        </w:rPr>
        <w:t xml:space="preserve">between the different factors and to what extent. Different variables can have </w:t>
      </w:r>
      <w:r w:rsidR="009C4BF3">
        <w:rPr>
          <w:rFonts w:ascii="Arial" w:hAnsi="Arial" w:cs="Arial"/>
          <w:sz w:val="24"/>
          <w:szCs w:val="24"/>
        </w:rPr>
        <w:t xml:space="preserve">an </w:t>
      </w:r>
      <w:r w:rsidRPr="005E4D9E">
        <w:rPr>
          <w:rFonts w:ascii="Arial" w:hAnsi="Arial" w:cs="Arial"/>
          <w:sz w:val="24"/>
          <w:szCs w:val="24"/>
        </w:rPr>
        <w:t>impact on each</w:t>
      </w:r>
      <w:r w:rsidR="005E4D9E">
        <w:rPr>
          <w:rFonts w:ascii="Arial" w:hAnsi="Arial" w:cs="Arial"/>
          <w:sz w:val="24"/>
          <w:szCs w:val="24"/>
        </w:rPr>
        <w:t xml:space="preserve"> </w:t>
      </w:r>
      <w:r w:rsidRPr="005E4D9E">
        <w:rPr>
          <w:rFonts w:ascii="Arial" w:hAnsi="Arial" w:cs="Arial"/>
          <w:sz w:val="24"/>
          <w:szCs w:val="24"/>
        </w:rPr>
        <w:t xml:space="preserve">other, they can either </w:t>
      </w:r>
      <w:r w:rsidR="009C4BF3">
        <w:rPr>
          <w:rFonts w:ascii="Arial" w:hAnsi="Arial" w:cs="Arial"/>
          <w:sz w:val="24"/>
          <w:szCs w:val="24"/>
        </w:rPr>
        <w:t>tend</w:t>
      </w:r>
      <w:r w:rsidRPr="005E4D9E">
        <w:rPr>
          <w:rFonts w:ascii="Arial" w:hAnsi="Arial" w:cs="Arial"/>
          <w:sz w:val="24"/>
          <w:szCs w:val="24"/>
        </w:rPr>
        <w:t xml:space="preserve"> to increase or decre</w:t>
      </w:r>
      <w:r w:rsidR="009C4BF3">
        <w:rPr>
          <w:rFonts w:ascii="Arial" w:hAnsi="Arial" w:cs="Arial"/>
          <w:sz w:val="24"/>
          <w:szCs w:val="24"/>
        </w:rPr>
        <w:t>ase</w:t>
      </w:r>
      <w:r w:rsidRPr="005E4D9E">
        <w:rPr>
          <w:rFonts w:ascii="Arial" w:hAnsi="Arial" w:cs="Arial"/>
          <w:sz w:val="24"/>
          <w:szCs w:val="24"/>
        </w:rPr>
        <w:t xml:space="preserve"> the values for one or another</w:t>
      </w:r>
      <w:r w:rsidR="005E4D9E">
        <w:rPr>
          <w:rFonts w:ascii="Arial" w:hAnsi="Arial" w:cs="Arial"/>
          <w:sz w:val="24"/>
          <w:szCs w:val="24"/>
        </w:rPr>
        <w:t xml:space="preserve"> </w:t>
      </w:r>
      <w:r w:rsidRPr="005E4D9E">
        <w:rPr>
          <w:rFonts w:ascii="Arial" w:hAnsi="Arial" w:cs="Arial"/>
          <w:sz w:val="24"/>
          <w:szCs w:val="24"/>
        </w:rPr>
        <w:t>variable. As mentioned hereabove, there were quite many moderate and positive strong</w:t>
      </w:r>
      <w:r w:rsidR="005E4D9E">
        <w:rPr>
          <w:rFonts w:ascii="Arial" w:hAnsi="Arial" w:cs="Arial"/>
          <w:sz w:val="24"/>
          <w:szCs w:val="24"/>
        </w:rPr>
        <w:t xml:space="preserve"> </w:t>
      </w:r>
      <w:r w:rsidRPr="005E4D9E">
        <w:rPr>
          <w:rFonts w:ascii="Arial" w:hAnsi="Arial" w:cs="Arial"/>
          <w:sz w:val="24"/>
          <w:szCs w:val="24"/>
        </w:rPr>
        <w:t>correlations.</w:t>
      </w:r>
    </w:p>
    <w:p w14:paraId="0D4CC51F" w14:textId="132AC869" w:rsidR="00F4456C" w:rsidRPr="005E4D9E" w:rsidRDefault="00F4456C" w:rsidP="005E4D9E">
      <w:pPr>
        <w:spacing w:after="2"/>
        <w:ind w:firstLine="720"/>
        <w:rPr>
          <w:rFonts w:ascii="Arial" w:hAnsi="Arial" w:cs="Arial"/>
          <w:sz w:val="24"/>
          <w:szCs w:val="24"/>
        </w:rPr>
      </w:pPr>
      <w:r w:rsidRPr="005E4D9E">
        <w:rPr>
          <w:rFonts w:ascii="Arial" w:hAnsi="Arial" w:cs="Arial"/>
          <w:sz w:val="24"/>
          <w:szCs w:val="24"/>
        </w:rPr>
        <w:t xml:space="preserve">Last but not least, it was </w:t>
      </w:r>
      <w:r w:rsidR="009652CD" w:rsidRPr="005E4D9E">
        <w:rPr>
          <w:rFonts w:ascii="Arial" w:hAnsi="Arial" w:cs="Arial"/>
          <w:sz w:val="24"/>
          <w:szCs w:val="24"/>
        </w:rPr>
        <w:t>analy</w:t>
      </w:r>
      <w:r w:rsidR="009C4BF3">
        <w:rPr>
          <w:rFonts w:ascii="Arial" w:hAnsi="Arial" w:cs="Arial"/>
          <w:sz w:val="24"/>
          <w:szCs w:val="24"/>
        </w:rPr>
        <w:t>z</w:t>
      </w:r>
      <w:r w:rsidR="009652CD" w:rsidRPr="005E4D9E">
        <w:rPr>
          <w:rFonts w:ascii="Arial" w:hAnsi="Arial" w:cs="Arial"/>
          <w:sz w:val="24"/>
          <w:szCs w:val="24"/>
        </w:rPr>
        <w:t>ed</w:t>
      </w:r>
      <w:r w:rsidRPr="005E4D9E">
        <w:rPr>
          <w:rFonts w:ascii="Arial" w:hAnsi="Arial" w:cs="Arial"/>
          <w:sz w:val="24"/>
          <w:szCs w:val="24"/>
        </w:rPr>
        <w:t xml:space="preserve"> whether there are any significant</w:t>
      </w:r>
      <w:r w:rsidR="005E4D9E">
        <w:rPr>
          <w:rFonts w:ascii="Arial" w:hAnsi="Arial" w:cs="Arial"/>
          <w:sz w:val="24"/>
          <w:szCs w:val="24"/>
        </w:rPr>
        <w:t xml:space="preserve"> </w:t>
      </w:r>
      <w:r w:rsidRPr="005E4D9E">
        <w:rPr>
          <w:rFonts w:ascii="Arial" w:hAnsi="Arial" w:cs="Arial"/>
          <w:sz w:val="24"/>
          <w:szCs w:val="24"/>
        </w:rPr>
        <w:t>differences in</w:t>
      </w:r>
      <w:r w:rsidR="005E4D9E">
        <w:rPr>
          <w:rFonts w:ascii="Arial" w:hAnsi="Arial" w:cs="Arial"/>
          <w:sz w:val="24"/>
          <w:szCs w:val="24"/>
        </w:rPr>
        <w:t xml:space="preserve"> </w:t>
      </w:r>
      <w:r w:rsidRPr="005E4D9E">
        <w:rPr>
          <w:rFonts w:ascii="Arial" w:hAnsi="Arial" w:cs="Arial"/>
          <w:sz w:val="24"/>
          <w:szCs w:val="24"/>
        </w:rPr>
        <w:t>the importance of the destination factors. Based on the in-depth interviews, it was confirmed that</w:t>
      </w:r>
      <w:r w:rsidR="005E4D9E">
        <w:rPr>
          <w:rFonts w:ascii="Arial" w:hAnsi="Arial" w:cs="Arial"/>
          <w:sz w:val="24"/>
          <w:szCs w:val="24"/>
        </w:rPr>
        <w:t xml:space="preserve"> </w:t>
      </w:r>
      <w:r w:rsidRPr="005E4D9E">
        <w:rPr>
          <w:rFonts w:ascii="Arial" w:hAnsi="Arial" w:cs="Arial"/>
          <w:sz w:val="24"/>
          <w:szCs w:val="24"/>
        </w:rPr>
        <w:t>according to three of the respondents, the quality of service was highly important as a factor</w:t>
      </w:r>
      <w:r w:rsidR="005E4D9E">
        <w:rPr>
          <w:rFonts w:ascii="Arial" w:hAnsi="Arial" w:cs="Arial"/>
          <w:sz w:val="24"/>
          <w:szCs w:val="24"/>
        </w:rPr>
        <w:t xml:space="preserve"> </w:t>
      </w:r>
      <w:r w:rsidRPr="005E4D9E">
        <w:rPr>
          <w:rFonts w:ascii="Arial" w:hAnsi="Arial" w:cs="Arial"/>
          <w:sz w:val="24"/>
          <w:szCs w:val="24"/>
        </w:rPr>
        <w:t>dealing with marketing destination. The factors were linked to each other and therefore a drastic</w:t>
      </w:r>
      <w:r w:rsidR="005E4D9E">
        <w:rPr>
          <w:rFonts w:ascii="Arial" w:hAnsi="Arial" w:cs="Arial"/>
          <w:sz w:val="24"/>
          <w:szCs w:val="24"/>
        </w:rPr>
        <w:t xml:space="preserve"> </w:t>
      </w:r>
      <w:r w:rsidRPr="005E4D9E">
        <w:rPr>
          <w:rFonts w:ascii="Arial" w:hAnsi="Arial" w:cs="Arial"/>
          <w:sz w:val="24"/>
          <w:szCs w:val="24"/>
        </w:rPr>
        <w:t>change in the value of one of them might cause a corresponding change among the others.</w:t>
      </w:r>
      <w:r w:rsidR="005E4D9E">
        <w:rPr>
          <w:rFonts w:ascii="Arial" w:hAnsi="Arial" w:cs="Arial"/>
          <w:sz w:val="24"/>
          <w:szCs w:val="24"/>
        </w:rPr>
        <w:t xml:space="preserve"> </w:t>
      </w:r>
      <w:r w:rsidRPr="005E4D9E">
        <w:rPr>
          <w:rFonts w:ascii="Arial" w:hAnsi="Arial" w:cs="Arial"/>
          <w:sz w:val="24"/>
          <w:szCs w:val="24"/>
        </w:rPr>
        <w:t>Understanding those factors and their functions and influence could be a great start to</w:t>
      </w:r>
    </w:p>
    <w:p w14:paraId="3EA4327F" w14:textId="4C9C5455" w:rsidR="00F4456C" w:rsidRPr="005E4D9E" w:rsidRDefault="00F4456C" w:rsidP="00F4456C">
      <w:pPr>
        <w:spacing w:after="2"/>
        <w:rPr>
          <w:rFonts w:ascii="Arial" w:hAnsi="Arial" w:cs="Arial"/>
          <w:sz w:val="24"/>
          <w:szCs w:val="24"/>
        </w:rPr>
      </w:pPr>
      <w:r w:rsidRPr="005E4D9E">
        <w:rPr>
          <w:rFonts w:ascii="Arial" w:hAnsi="Arial" w:cs="Arial"/>
          <w:sz w:val="24"/>
          <w:szCs w:val="24"/>
        </w:rPr>
        <w:t>carry out a much wider survey. Raising those three questions above, result</w:t>
      </w:r>
      <w:r w:rsidR="009C4BF3">
        <w:rPr>
          <w:rFonts w:ascii="Arial" w:hAnsi="Arial" w:cs="Arial"/>
          <w:sz w:val="24"/>
          <w:szCs w:val="24"/>
        </w:rPr>
        <w:t>ing</w:t>
      </w:r>
      <w:r w:rsidRPr="005E4D9E">
        <w:rPr>
          <w:rFonts w:ascii="Arial" w:hAnsi="Arial" w:cs="Arial"/>
          <w:sz w:val="24"/>
          <w:szCs w:val="24"/>
        </w:rPr>
        <w:t xml:space="preserve"> in several</w:t>
      </w:r>
      <w:r w:rsidR="005E4D9E">
        <w:rPr>
          <w:rFonts w:ascii="Arial" w:hAnsi="Arial" w:cs="Arial"/>
          <w:sz w:val="24"/>
          <w:szCs w:val="24"/>
        </w:rPr>
        <w:t xml:space="preserve"> </w:t>
      </w:r>
      <w:r w:rsidRPr="005E4D9E">
        <w:rPr>
          <w:rFonts w:ascii="Arial" w:hAnsi="Arial" w:cs="Arial"/>
          <w:sz w:val="24"/>
          <w:szCs w:val="24"/>
        </w:rPr>
        <w:t>interesting findings, providing insight in</w:t>
      </w:r>
      <w:r w:rsidR="009C4BF3">
        <w:rPr>
          <w:rFonts w:ascii="Arial" w:hAnsi="Arial" w:cs="Arial"/>
          <w:sz w:val="24"/>
          <w:szCs w:val="24"/>
        </w:rPr>
        <w:t>to</w:t>
      </w:r>
      <w:r w:rsidRPr="005E4D9E">
        <w:rPr>
          <w:rFonts w:ascii="Arial" w:hAnsi="Arial" w:cs="Arial"/>
          <w:sz w:val="24"/>
          <w:szCs w:val="24"/>
        </w:rPr>
        <w:t xml:space="preserve"> the tendencies and relationships between destination</w:t>
      </w:r>
      <w:r w:rsidR="005E4D9E">
        <w:rPr>
          <w:rFonts w:ascii="Arial" w:hAnsi="Arial" w:cs="Arial"/>
          <w:sz w:val="24"/>
          <w:szCs w:val="24"/>
        </w:rPr>
        <w:t xml:space="preserve"> </w:t>
      </w:r>
      <w:r w:rsidRPr="005E4D9E">
        <w:rPr>
          <w:rFonts w:ascii="Arial" w:hAnsi="Arial" w:cs="Arial"/>
          <w:sz w:val="24"/>
          <w:szCs w:val="24"/>
        </w:rPr>
        <w:t xml:space="preserve">factors and their effect on the marketing segment within </w:t>
      </w:r>
      <w:r w:rsidR="009C4BF3">
        <w:rPr>
          <w:rFonts w:ascii="Arial" w:hAnsi="Arial" w:cs="Arial"/>
          <w:sz w:val="24"/>
          <w:szCs w:val="24"/>
        </w:rPr>
        <w:t xml:space="preserve">the </w:t>
      </w:r>
      <w:r w:rsidRPr="005E4D9E">
        <w:rPr>
          <w:rFonts w:ascii="Arial" w:hAnsi="Arial" w:cs="Arial"/>
          <w:sz w:val="24"/>
          <w:szCs w:val="24"/>
        </w:rPr>
        <w:t>tourism industry in Norway</w:t>
      </w:r>
      <w:r w:rsidR="005E4D9E">
        <w:rPr>
          <w:rFonts w:ascii="Arial" w:hAnsi="Arial" w:cs="Arial"/>
          <w:sz w:val="24"/>
          <w:szCs w:val="24"/>
        </w:rPr>
        <w:t>.</w:t>
      </w:r>
    </w:p>
    <w:p w14:paraId="3C31FAD1" w14:textId="6B6E194F" w:rsidR="00F4456C" w:rsidRDefault="00F4456C" w:rsidP="00F4456C">
      <w:pPr>
        <w:spacing w:after="2"/>
        <w:rPr>
          <w:rFonts w:ascii="Arial" w:hAnsi="Arial" w:cs="Arial"/>
          <w:sz w:val="28"/>
          <w:szCs w:val="28"/>
        </w:rPr>
      </w:pPr>
    </w:p>
    <w:p w14:paraId="79CDE6CE" w14:textId="77777777" w:rsidR="005E4D9E" w:rsidRDefault="005E4D9E" w:rsidP="00F4456C">
      <w:pPr>
        <w:spacing w:after="2"/>
        <w:rPr>
          <w:rFonts w:ascii="Arial" w:hAnsi="Arial" w:cs="Arial"/>
          <w:sz w:val="28"/>
          <w:szCs w:val="28"/>
        </w:rPr>
      </w:pPr>
    </w:p>
    <w:p w14:paraId="6470051B" w14:textId="77777777" w:rsidR="00B91581" w:rsidRPr="005E4D9E" w:rsidRDefault="00361616" w:rsidP="00F4456C">
      <w:pPr>
        <w:spacing w:after="2"/>
        <w:rPr>
          <w:rFonts w:ascii="Arial" w:hAnsi="Arial" w:cs="Arial"/>
          <w:b/>
          <w:sz w:val="32"/>
          <w:szCs w:val="32"/>
        </w:rPr>
      </w:pPr>
      <w:r w:rsidRPr="005E4D9E">
        <w:rPr>
          <w:rFonts w:ascii="Arial" w:hAnsi="Arial" w:cs="Arial"/>
          <w:b/>
          <w:sz w:val="32"/>
          <w:szCs w:val="32"/>
        </w:rPr>
        <w:t>10</w:t>
      </w:r>
      <w:r w:rsidR="00B91581" w:rsidRPr="005E4D9E">
        <w:rPr>
          <w:rFonts w:ascii="Arial" w:hAnsi="Arial" w:cs="Arial"/>
          <w:b/>
          <w:sz w:val="32"/>
          <w:szCs w:val="32"/>
        </w:rPr>
        <w:t xml:space="preserve"> References</w:t>
      </w:r>
    </w:p>
    <w:p w14:paraId="3880CD34" w14:textId="77777777" w:rsidR="00B91581" w:rsidRDefault="00B91581" w:rsidP="00F4456C">
      <w:pPr>
        <w:spacing w:after="2"/>
        <w:rPr>
          <w:rFonts w:ascii="Arial" w:hAnsi="Arial" w:cs="Arial"/>
          <w:sz w:val="28"/>
          <w:szCs w:val="28"/>
        </w:rPr>
      </w:pPr>
    </w:p>
    <w:p w14:paraId="404D090D" w14:textId="245C1480" w:rsidR="00B91581" w:rsidRPr="005E4D9E" w:rsidRDefault="00B91581" w:rsidP="00F4456C">
      <w:pPr>
        <w:spacing w:after="2"/>
        <w:rPr>
          <w:rFonts w:ascii="Arial" w:hAnsi="Arial" w:cs="Arial"/>
          <w:sz w:val="24"/>
          <w:szCs w:val="24"/>
        </w:rPr>
      </w:pPr>
      <w:r w:rsidRPr="005E4D9E">
        <w:rPr>
          <w:rFonts w:ascii="Arial" w:hAnsi="Arial" w:cs="Arial"/>
          <w:sz w:val="24"/>
          <w:szCs w:val="24"/>
        </w:rPr>
        <w:t xml:space="preserve"> Boari, C. Odorici, V., &amp; Zamarian, M. (2003). Clusters and rivalry: </w:t>
      </w:r>
      <w:r w:rsidR="009652CD" w:rsidRPr="005E4D9E">
        <w:rPr>
          <w:rFonts w:ascii="Arial" w:hAnsi="Arial" w:cs="Arial"/>
          <w:sz w:val="24"/>
          <w:szCs w:val="24"/>
        </w:rPr>
        <w:t>do</w:t>
      </w:r>
      <w:r w:rsidRPr="005E4D9E">
        <w:rPr>
          <w:rFonts w:ascii="Arial" w:hAnsi="Arial" w:cs="Arial"/>
          <w:sz w:val="24"/>
          <w:szCs w:val="24"/>
        </w:rPr>
        <w:t xml:space="preserve"> localization matter? Scandinavian journal of management Vol.19(No.4), 457.489</w:t>
      </w:r>
    </w:p>
    <w:p w14:paraId="6661044C" w14:textId="77777777" w:rsidR="00B91581" w:rsidRPr="005E4D9E" w:rsidRDefault="00B91581" w:rsidP="00F4456C">
      <w:pPr>
        <w:spacing w:after="2"/>
        <w:rPr>
          <w:rFonts w:ascii="Arial" w:hAnsi="Arial" w:cs="Arial"/>
          <w:sz w:val="24"/>
          <w:szCs w:val="24"/>
        </w:rPr>
      </w:pPr>
      <w:r w:rsidRPr="005E4D9E">
        <w:rPr>
          <w:rFonts w:ascii="Arial" w:hAnsi="Arial" w:cs="Arial"/>
          <w:sz w:val="24"/>
          <w:szCs w:val="24"/>
        </w:rPr>
        <w:t xml:space="preserve">. Borchgrevink, C., P., &amp; Knutson, B., J. Norway Seen from Abroad: Perceptions of Norway and Norwegian Tourism: An Image Study Journal of Hospitality &amp; Leisure Marketing, 22 August 1997, Vol.4(4), p.25-46 Retrieved From </w:t>
      </w:r>
      <w:hyperlink r:id="rId8" w:history="1">
        <w:r w:rsidRPr="005E4D9E">
          <w:rPr>
            <w:rStyle w:val="Hyperlink"/>
            <w:rFonts w:ascii="Arial" w:hAnsi="Arial" w:cs="Arial"/>
            <w:sz w:val="24"/>
            <w:szCs w:val="24"/>
          </w:rPr>
          <w:t>http://www-tandfonline-com</w:t>
        </w:r>
      </w:hyperlink>
    </w:p>
    <w:p w14:paraId="32EEC9E0" w14:textId="77777777" w:rsidR="00B91581" w:rsidRPr="005E4D9E" w:rsidRDefault="00B91581" w:rsidP="00F4456C">
      <w:pPr>
        <w:spacing w:after="2"/>
        <w:rPr>
          <w:rFonts w:ascii="Arial" w:hAnsi="Arial" w:cs="Arial"/>
          <w:sz w:val="24"/>
          <w:szCs w:val="24"/>
        </w:rPr>
      </w:pPr>
      <w:r w:rsidRPr="005E4D9E">
        <w:rPr>
          <w:rFonts w:ascii="Arial" w:hAnsi="Arial" w:cs="Arial"/>
          <w:sz w:val="24"/>
          <w:szCs w:val="24"/>
        </w:rPr>
        <w:t>.ezproxy.uis.no/doi/abs/10.1300/J150v04n04_02 Buhalis, D., &amp; Michopoulou, E. (2011). Information-enabled tourism destination marketing: addressing the accessibility market.</w:t>
      </w:r>
    </w:p>
    <w:p w14:paraId="0DC3704B" w14:textId="77777777" w:rsidR="00B91581" w:rsidRPr="005E4D9E" w:rsidRDefault="00B91581" w:rsidP="00F4456C">
      <w:pPr>
        <w:spacing w:after="2"/>
        <w:rPr>
          <w:rFonts w:ascii="Arial" w:hAnsi="Arial" w:cs="Arial"/>
          <w:sz w:val="24"/>
          <w:szCs w:val="24"/>
        </w:rPr>
      </w:pPr>
      <w:r w:rsidRPr="005E4D9E">
        <w:rPr>
          <w:rFonts w:ascii="Arial" w:hAnsi="Arial" w:cs="Arial"/>
          <w:sz w:val="24"/>
          <w:szCs w:val="24"/>
        </w:rPr>
        <w:t xml:space="preserve"> Current Issues in Tourism, 01 March 2011, Vol.14(2), p.145-168.</w:t>
      </w:r>
    </w:p>
    <w:p w14:paraId="1DB79F87" w14:textId="77777777" w:rsidR="00B91581" w:rsidRPr="005E4D9E" w:rsidRDefault="00B91581" w:rsidP="00F4456C">
      <w:pPr>
        <w:spacing w:after="2"/>
        <w:rPr>
          <w:rFonts w:ascii="Arial" w:hAnsi="Arial" w:cs="Arial"/>
          <w:sz w:val="24"/>
          <w:szCs w:val="24"/>
        </w:rPr>
      </w:pPr>
      <w:r w:rsidRPr="005E4D9E">
        <w:rPr>
          <w:rFonts w:ascii="Arial" w:hAnsi="Arial" w:cs="Arial"/>
          <w:sz w:val="24"/>
          <w:szCs w:val="24"/>
        </w:rPr>
        <w:t xml:space="preserve"> Retrieved from http://www-tandfonline-com.ezproxy.uis.no/doi/abs/10.1080/13683501003653361 Caldwell, N., &amp; Freire, J.R. (2004).</w:t>
      </w:r>
    </w:p>
    <w:p w14:paraId="286FACF3" w14:textId="7B8B413F" w:rsidR="00B91581" w:rsidRPr="005E4D9E" w:rsidRDefault="00B91581" w:rsidP="00F4456C">
      <w:pPr>
        <w:spacing w:after="2"/>
        <w:rPr>
          <w:rFonts w:ascii="Arial" w:hAnsi="Arial" w:cs="Arial"/>
          <w:sz w:val="24"/>
          <w:szCs w:val="24"/>
        </w:rPr>
      </w:pPr>
      <w:r w:rsidRPr="005E4D9E">
        <w:rPr>
          <w:rFonts w:ascii="Arial" w:hAnsi="Arial" w:cs="Arial"/>
          <w:sz w:val="24"/>
          <w:szCs w:val="24"/>
        </w:rPr>
        <w:t xml:space="preserve"> The differences between branding a country, a region</w:t>
      </w:r>
      <w:r w:rsidR="009C4BF3">
        <w:rPr>
          <w:rFonts w:ascii="Arial" w:hAnsi="Arial" w:cs="Arial"/>
          <w:sz w:val="24"/>
          <w:szCs w:val="24"/>
        </w:rPr>
        <w:t>,</w:t>
      </w:r>
      <w:r w:rsidRPr="005E4D9E">
        <w:rPr>
          <w:rFonts w:ascii="Arial" w:hAnsi="Arial" w:cs="Arial"/>
          <w:sz w:val="24"/>
          <w:szCs w:val="24"/>
        </w:rPr>
        <w:t xml:space="preserve"> and a city: applying the brand box model</w:t>
      </w:r>
    </w:p>
    <w:p w14:paraId="5F4AB4E0" w14:textId="28530A6B" w:rsidR="00B91581" w:rsidRPr="005E4D9E" w:rsidRDefault="00B91581" w:rsidP="00F4456C">
      <w:pPr>
        <w:spacing w:after="2"/>
        <w:rPr>
          <w:rFonts w:ascii="Arial" w:hAnsi="Arial" w:cs="Arial"/>
          <w:sz w:val="24"/>
          <w:szCs w:val="24"/>
        </w:rPr>
      </w:pPr>
      <w:r w:rsidRPr="005E4D9E">
        <w:rPr>
          <w:rFonts w:ascii="Arial" w:hAnsi="Arial" w:cs="Arial"/>
          <w:sz w:val="24"/>
          <w:szCs w:val="24"/>
        </w:rPr>
        <w:t>. Brand management, Vol. 12(No.1), 50-61. Chen, C., &amp; Phou, S. (2013). A closer look at destination: Image, personality, relation</w:t>
      </w:r>
      <w:r w:rsidR="009C4BF3">
        <w:rPr>
          <w:rFonts w:ascii="Arial" w:hAnsi="Arial" w:cs="Arial"/>
          <w:sz w:val="24"/>
          <w:szCs w:val="24"/>
        </w:rPr>
        <w:t>,</w:t>
      </w:r>
      <w:r w:rsidRPr="005E4D9E">
        <w:rPr>
          <w:rFonts w:ascii="Arial" w:hAnsi="Arial" w:cs="Arial"/>
          <w:sz w:val="24"/>
          <w:szCs w:val="24"/>
        </w:rPr>
        <w:t xml:space="preserve"> and loyalty.</w:t>
      </w:r>
    </w:p>
    <w:p w14:paraId="6289C6C9" w14:textId="6F90DB6C" w:rsidR="00F43A54" w:rsidRPr="005E4D9E" w:rsidRDefault="00B91581" w:rsidP="005E4D9E">
      <w:pPr>
        <w:spacing w:after="2"/>
        <w:rPr>
          <w:rFonts w:ascii="Arial" w:hAnsi="Arial" w:cs="Arial"/>
          <w:sz w:val="24"/>
          <w:szCs w:val="24"/>
        </w:rPr>
      </w:pPr>
      <w:r w:rsidRPr="005E4D9E">
        <w:rPr>
          <w:rFonts w:ascii="Arial" w:hAnsi="Arial" w:cs="Arial"/>
          <w:sz w:val="24"/>
          <w:szCs w:val="24"/>
        </w:rPr>
        <w:t xml:space="preserve"> Tourism Management, June 2013, Vol.36, pp.269-278</w:t>
      </w:r>
    </w:p>
    <w:sectPr w:rsidR="00F43A54" w:rsidRPr="005E4D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DD60C8" w14:textId="77777777" w:rsidR="008859F3" w:rsidRDefault="008859F3" w:rsidP="00C527B0">
      <w:pPr>
        <w:spacing w:after="0" w:line="240" w:lineRule="auto"/>
      </w:pPr>
      <w:r>
        <w:separator/>
      </w:r>
    </w:p>
  </w:endnote>
  <w:endnote w:type="continuationSeparator" w:id="0">
    <w:p w14:paraId="0A4ADB21" w14:textId="77777777" w:rsidR="008859F3" w:rsidRDefault="008859F3" w:rsidP="00C52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E3F345" w14:textId="77777777" w:rsidR="008859F3" w:rsidRDefault="008859F3" w:rsidP="00C527B0">
      <w:pPr>
        <w:spacing w:after="0" w:line="240" w:lineRule="auto"/>
      </w:pPr>
      <w:r>
        <w:separator/>
      </w:r>
    </w:p>
  </w:footnote>
  <w:footnote w:type="continuationSeparator" w:id="0">
    <w:p w14:paraId="58A31166" w14:textId="77777777" w:rsidR="008859F3" w:rsidRDefault="008859F3" w:rsidP="00C527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30399A"/>
    <w:multiLevelType w:val="hybridMultilevel"/>
    <w:tmpl w:val="2D3A6BAC"/>
    <w:lvl w:ilvl="0" w:tplc="B8DAF366">
      <w:start w:val="2"/>
      <w:numFmt w:val="decimal"/>
      <w:lvlText w:val="%1"/>
      <w:lvlJc w:val="left"/>
      <w:pPr>
        <w:ind w:left="491" w:hanging="360"/>
      </w:pPr>
      <w:rPr>
        <w:rFonts w:hint="default"/>
      </w:rPr>
    </w:lvl>
    <w:lvl w:ilvl="1" w:tplc="08090019" w:tentative="1">
      <w:start w:val="1"/>
      <w:numFmt w:val="lowerLetter"/>
      <w:lvlText w:val="%2."/>
      <w:lvlJc w:val="left"/>
      <w:pPr>
        <w:ind w:left="1211" w:hanging="360"/>
      </w:pPr>
    </w:lvl>
    <w:lvl w:ilvl="2" w:tplc="0809001B" w:tentative="1">
      <w:start w:val="1"/>
      <w:numFmt w:val="lowerRoman"/>
      <w:lvlText w:val="%3."/>
      <w:lvlJc w:val="right"/>
      <w:pPr>
        <w:ind w:left="1931" w:hanging="180"/>
      </w:pPr>
    </w:lvl>
    <w:lvl w:ilvl="3" w:tplc="0809000F" w:tentative="1">
      <w:start w:val="1"/>
      <w:numFmt w:val="decimal"/>
      <w:lvlText w:val="%4."/>
      <w:lvlJc w:val="left"/>
      <w:pPr>
        <w:ind w:left="2651" w:hanging="360"/>
      </w:pPr>
    </w:lvl>
    <w:lvl w:ilvl="4" w:tplc="08090019" w:tentative="1">
      <w:start w:val="1"/>
      <w:numFmt w:val="lowerLetter"/>
      <w:lvlText w:val="%5."/>
      <w:lvlJc w:val="left"/>
      <w:pPr>
        <w:ind w:left="3371" w:hanging="360"/>
      </w:pPr>
    </w:lvl>
    <w:lvl w:ilvl="5" w:tplc="0809001B" w:tentative="1">
      <w:start w:val="1"/>
      <w:numFmt w:val="lowerRoman"/>
      <w:lvlText w:val="%6."/>
      <w:lvlJc w:val="right"/>
      <w:pPr>
        <w:ind w:left="4091" w:hanging="180"/>
      </w:pPr>
    </w:lvl>
    <w:lvl w:ilvl="6" w:tplc="0809000F" w:tentative="1">
      <w:start w:val="1"/>
      <w:numFmt w:val="decimal"/>
      <w:lvlText w:val="%7."/>
      <w:lvlJc w:val="left"/>
      <w:pPr>
        <w:ind w:left="4811" w:hanging="360"/>
      </w:pPr>
    </w:lvl>
    <w:lvl w:ilvl="7" w:tplc="08090019" w:tentative="1">
      <w:start w:val="1"/>
      <w:numFmt w:val="lowerLetter"/>
      <w:lvlText w:val="%8."/>
      <w:lvlJc w:val="left"/>
      <w:pPr>
        <w:ind w:left="5531" w:hanging="360"/>
      </w:pPr>
    </w:lvl>
    <w:lvl w:ilvl="8" w:tplc="0809001B" w:tentative="1">
      <w:start w:val="1"/>
      <w:numFmt w:val="lowerRoman"/>
      <w:lvlText w:val="%9."/>
      <w:lvlJc w:val="right"/>
      <w:pPr>
        <w:ind w:left="6251" w:hanging="180"/>
      </w:pPr>
    </w:lvl>
  </w:abstractNum>
  <w:abstractNum w:abstractNumId="1" w15:restartNumberingAfterBreak="0">
    <w:nsid w:val="5EAE04A6"/>
    <w:multiLevelType w:val="hybridMultilevel"/>
    <w:tmpl w:val="0C4AD10A"/>
    <w:lvl w:ilvl="0" w:tplc="1F2639CE">
      <w:start w:val="2"/>
      <w:numFmt w:val="decimal"/>
      <w:lvlText w:val="%1"/>
      <w:lvlJc w:val="left"/>
      <w:pPr>
        <w:ind w:left="491" w:hanging="360"/>
      </w:pPr>
      <w:rPr>
        <w:rFonts w:hint="default"/>
      </w:rPr>
    </w:lvl>
    <w:lvl w:ilvl="1" w:tplc="04090019" w:tentative="1">
      <w:start w:val="1"/>
      <w:numFmt w:val="lowerLetter"/>
      <w:lvlText w:val="%2."/>
      <w:lvlJc w:val="left"/>
      <w:pPr>
        <w:ind w:left="1211" w:hanging="360"/>
      </w:pPr>
    </w:lvl>
    <w:lvl w:ilvl="2" w:tplc="0409001B" w:tentative="1">
      <w:start w:val="1"/>
      <w:numFmt w:val="lowerRoman"/>
      <w:lvlText w:val="%3."/>
      <w:lvlJc w:val="right"/>
      <w:pPr>
        <w:ind w:left="1931" w:hanging="180"/>
      </w:pPr>
    </w:lvl>
    <w:lvl w:ilvl="3" w:tplc="0409000F" w:tentative="1">
      <w:start w:val="1"/>
      <w:numFmt w:val="decimal"/>
      <w:lvlText w:val="%4."/>
      <w:lvlJc w:val="left"/>
      <w:pPr>
        <w:ind w:left="2651" w:hanging="360"/>
      </w:pPr>
    </w:lvl>
    <w:lvl w:ilvl="4" w:tplc="04090019" w:tentative="1">
      <w:start w:val="1"/>
      <w:numFmt w:val="lowerLetter"/>
      <w:lvlText w:val="%5."/>
      <w:lvlJc w:val="left"/>
      <w:pPr>
        <w:ind w:left="3371" w:hanging="360"/>
      </w:pPr>
    </w:lvl>
    <w:lvl w:ilvl="5" w:tplc="0409001B" w:tentative="1">
      <w:start w:val="1"/>
      <w:numFmt w:val="lowerRoman"/>
      <w:lvlText w:val="%6."/>
      <w:lvlJc w:val="right"/>
      <w:pPr>
        <w:ind w:left="4091" w:hanging="180"/>
      </w:pPr>
    </w:lvl>
    <w:lvl w:ilvl="6" w:tplc="0409000F" w:tentative="1">
      <w:start w:val="1"/>
      <w:numFmt w:val="decimal"/>
      <w:lvlText w:val="%7."/>
      <w:lvlJc w:val="left"/>
      <w:pPr>
        <w:ind w:left="4811" w:hanging="360"/>
      </w:pPr>
    </w:lvl>
    <w:lvl w:ilvl="7" w:tplc="04090019" w:tentative="1">
      <w:start w:val="1"/>
      <w:numFmt w:val="lowerLetter"/>
      <w:lvlText w:val="%8."/>
      <w:lvlJc w:val="left"/>
      <w:pPr>
        <w:ind w:left="5531" w:hanging="360"/>
      </w:pPr>
    </w:lvl>
    <w:lvl w:ilvl="8" w:tplc="0409001B" w:tentative="1">
      <w:start w:val="1"/>
      <w:numFmt w:val="lowerRoman"/>
      <w:lvlText w:val="%9."/>
      <w:lvlJc w:val="right"/>
      <w:pPr>
        <w:ind w:left="6251" w:hanging="180"/>
      </w:pPr>
    </w:lvl>
  </w:abstractNum>
  <w:abstractNum w:abstractNumId="2" w15:restartNumberingAfterBreak="0">
    <w:nsid w:val="65BF1078"/>
    <w:multiLevelType w:val="hybridMultilevel"/>
    <w:tmpl w:val="15B874AA"/>
    <w:lvl w:ilvl="0" w:tplc="42F626F6">
      <w:start w:val="1"/>
      <w:numFmt w:val="decimal"/>
      <w:lvlText w:val="%1"/>
      <w:lvlJc w:val="left"/>
      <w:pPr>
        <w:ind w:left="491" w:hanging="360"/>
      </w:pPr>
      <w:rPr>
        <w:rFonts w:hint="default"/>
      </w:rPr>
    </w:lvl>
    <w:lvl w:ilvl="1" w:tplc="08090019" w:tentative="1">
      <w:start w:val="1"/>
      <w:numFmt w:val="lowerLetter"/>
      <w:lvlText w:val="%2."/>
      <w:lvlJc w:val="left"/>
      <w:pPr>
        <w:ind w:left="1211" w:hanging="360"/>
      </w:pPr>
    </w:lvl>
    <w:lvl w:ilvl="2" w:tplc="0809001B" w:tentative="1">
      <w:start w:val="1"/>
      <w:numFmt w:val="lowerRoman"/>
      <w:lvlText w:val="%3."/>
      <w:lvlJc w:val="right"/>
      <w:pPr>
        <w:ind w:left="1931" w:hanging="180"/>
      </w:pPr>
    </w:lvl>
    <w:lvl w:ilvl="3" w:tplc="0809000F" w:tentative="1">
      <w:start w:val="1"/>
      <w:numFmt w:val="decimal"/>
      <w:lvlText w:val="%4."/>
      <w:lvlJc w:val="left"/>
      <w:pPr>
        <w:ind w:left="2651" w:hanging="360"/>
      </w:pPr>
    </w:lvl>
    <w:lvl w:ilvl="4" w:tplc="08090019" w:tentative="1">
      <w:start w:val="1"/>
      <w:numFmt w:val="lowerLetter"/>
      <w:lvlText w:val="%5."/>
      <w:lvlJc w:val="left"/>
      <w:pPr>
        <w:ind w:left="3371" w:hanging="360"/>
      </w:pPr>
    </w:lvl>
    <w:lvl w:ilvl="5" w:tplc="0809001B" w:tentative="1">
      <w:start w:val="1"/>
      <w:numFmt w:val="lowerRoman"/>
      <w:lvlText w:val="%6."/>
      <w:lvlJc w:val="right"/>
      <w:pPr>
        <w:ind w:left="4091" w:hanging="180"/>
      </w:pPr>
    </w:lvl>
    <w:lvl w:ilvl="6" w:tplc="0809000F" w:tentative="1">
      <w:start w:val="1"/>
      <w:numFmt w:val="decimal"/>
      <w:lvlText w:val="%7."/>
      <w:lvlJc w:val="left"/>
      <w:pPr>
        <w:ind w:left="4811" w:hanging="360"/>
      </w:pPr>
    </w:lvl>
    <w:lvl w:ilvl="7" w:tplc="08090019" w:tentative="1">
      <w:start w:val="1"/>
      <w:numFmt w:val="lowerLetter"/>
      <w:lvlText w:val="%8."/>
      <w:lvlJc w:val="left"/>
      <w:pPr>
        <w:ind w:left="5531" w:hanging="360"/>
      </w:pPr>
    </w:lvl>
    <w:lvl w:ilvl="8" w:tplc="0809001B" w:tentative="1">
      <w:start w:val="1"/>
      <w:numFmt w:val="lowerRoman"/>
      <w:lvlText w:val="%9."/>
      <w:lvlJc w:val="right"/>
      <w:pPr>
        <w:ind w:left="6251"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S2NDc2NjW3MLMwNLBU0lEKTi0uzszPAykwrgUAIvTqgCwAAAA="/>
  </w:docVars>
  <w:rsids>
    <w:rsidRoot w:val="0066251B"/>
    <w:rsid w:val="000C62FB"/>
    <w:rsid w:val="00124586"/>
    <w:rsid w:val="001259C2"/>
    <w:rsid w:val="00174921"/>
    <w:rsid w:val="00187DE2"/>
    <w:rsid w:val="001D5563"/>
    <w:rsid w:val="00247C34"/>
    <w:rsid w:val="002E0098"/>
    <w:rsid w:val="002F4DBE"/>
    <w:rsid w:val="003104B3"/>
    <w:rsid w:val="00361616"/>
    <w:rsid w:val="00557627"/>
    <w:rsid w:val="00574B9B"/>
    <w:rsid w:val="005E1120"/>
    <w:rsid w:val="005E4D9E"/>
    <w:rsid w:val="0066251B"/>
    <w:rsid w:val="006B1F38"/>
    <w:rsid w:val="006F70D9"/>
    <w:rsid w:val="007C554E"/>
    <w:rsid w:val="007D35A5"/>
    <w:rsid w:val="00853165"/>
    <w:rsid w:val="008859F3"/>
    <w:rsid w:val="00897CF3"/>
    <w:rsid w:val="009652CD"/>
    <w:rsid w:val="009C4BF3"/>
    <w:rsid w:val="00A81B2D"/>
    <w:rsid w:val="00AD244C"/>
    <w:rsid w:val="00B91581"/>
    <w:rsid w:val="00BE5DAA"/>
    <w:rsid w:val="00C527B0"/>
    <w:rsid w:val="00CB1F31"/>
    <w:rsid w:val="00D2250B"/>
    <w:rsid w:val="00D347B0"/>
    <w:rsid w:val="00D4374C"/>
    <w:rsid w:val="00D71A4F"/>
    <w:rsid w:val="00E8211E"/>
    <w:rsid w:val="00F076DB"/>
    <w:rsid w:val="00F43A54"/>
    <w:rsid w:val="00F4456C"/>
    <w:rsid w:val="00F67D9E"/>
    <w:rsid w:val="00FA0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685F3"/>
  <w15:chartTrackingRefBased/>
  <w15:docId w15:val="{8002C5CE-DB7F-4717-91BC-FA325902D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35A5"/>
    <w:rPr>
      <w:rFonts w:ascii="Calibri" w:eastAsia="Calibri" w:hAnsi="Calibri" w:cs="Times New Roman"/>
    </w:rPr>
  </w:style>
  <w:style w:type="paragraph" w:styleId="Heading2">
    <w:name w:val="heading 2"/>
    <w:basedOn w:val="Normal"/>
    <w:link w:val="Heading2Char"/>
    <w:uiPriority w:val="9"/>
    <w:qFormat/>
    <w:rsid w:val="001D5563"/>
    <w:pPr>
      <w:spacing w:before="100" w:beforeAutospacing="1" w:after="100" w:afterAutospacing="1" w:line="240" w:lineRule="auto"/>
      <w:outlineLvl w:val="1"/>
    </w:pPr>
    <w:rPr>
      <w:rFonts w:ascii="Times New Roman" w:eastAsia="Times New Roman" w:hAnsi="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4DBE"/>
    <w:pPr>
      <w:ind w:left="720"/>
      <w:contextualSpacing/>
    </w:pPr>
  </w:style>
  <w:style w:type="character" w:styleId="Hyperlink">
    <w:name w:val="Hyperlink"/>
    <w:basedOn w:val="DefaultParagraphFont"/>
    <w:uiPriority w:val="99"/>
    <w:unhideWhenUsed/>
    <w:rsid w:val="00B91581"/>
    <w:rPr>
      <w:color w:val="0563C1" w:themeColor="hyperlink"/>
      <w:u w:val="single"/>
    </w:rPr>
  </w:style>
  <w:style w:type="paragraph" w:styleId="Header">
    <w:name w:val="header"/>
    <w:basedOn w:val="Normal"/>
    <w:link w:val="HeaderChar"/>
    <w:uiPriority w:val="99"/>
    <w:unhideWhenUsed/>
    <w:rsid w:val="00C52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7B0"/>
    <w:rPr>
      <w:rFonts w:ascii="Calibri" w:eastAsia="Calibri" w:hAnsi="Calibri" w:cs="Times New Roman"/>
    </w:rPr>
  </w:style>
  <w:style w:type="paragraph" w:styleId="Footer">
    <w:name w:val="footer"/>
    <w:basedOn w:val="Normal"/>
    <w:link w:val="FooterChar"/>
    <w:uiPriority w:val="99"/>
    <w:unhideWhenUsed/>
    <w:rsid w:val="00C52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7B0"/>
    <w:rPr>
      <w:rFonts w:ascii="Calibri" w:eastAsia="Calibri" w:hAnsi="Calibri" w:cs="Times New Roman"/>
    </w:rPr>
  </w:style>
  <w:style w:type="character" w:customStyle="1" w:styleId="Heading2Char">
    <w:name w:val="Heading 2 Char"/>
    <w:basedOn w:val="DefaultParagraphFont"/>
    <w:link w:val="Heading2"/>
    <w:uiPriority w:val="9"/>
    <w:rsid w:val="001D5563"/>
    <w:rPr>
      <w:rFonts w:ascii="Times New Roman" w:eastAsia="Times New Roman" w:hAnsi="Times New Roman" w:cs="Times New Roman"/>
      <w:b/>
      <w:bCs/>
      <w:sz w:val="36"/>
      <w:szCs w:val="36"/>
      <w:lang w:val="en-US"/>
    </w:rPr>
  </w:style>
  <w:style w:type="paragraph" w:styleId="NormalWeb">
    <w:name w:val="Normal (Web)"/>
    <w:basedOn w:val="Normal"/>
    <w:uiPriority w:val="99"/>
    <w:semiHidden/>
    <w:unhideWhenUsed/>
    <w:rsid w:val="001D5563"/>
    <w:pPr>
      <w:spacing w:before="100" w:beforeAutospacing="1" w:after="100" w:afterAutospacing="1" w:line="240" w:lineRule="auto"/>
    </w:pPr>
    <w:rPr>
      <w:rFonts w:ascii="Times New Roman" w:eastAsia="Times New Roman" w:hAnsi="Times New Roman"/>
      <w:sz w:val="24"/>
      <w:szCs w:val="24"/>
      <w:lang w:val="en-US"/>
    </w:rPr>
  </w:style>
  <w:style w:type="character" w:styleId="Strong">
    <w:name w:val="Strong"/>
    <w:basedOn w:val="DefaultParagraphFont"/>
    <w:uiPriority w:val="22"/>
    <w:qFormat/>
    <w:rsid w:val="001D556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704949">
      <w:bodyDiv w:val="1"/>
      <w:marLeft w:val="0"/>
      <w:marRight w:val="0"/>
      <w:marTop w:val="0"/>
      <w:marBottom w:val="0"/>
      <w:divBdr>
        <w:top w:val="none" w:sz="0" w:space="0" w:color="auto"/>
        <w:left w:val="none" w:sz="0" w:space="0" w:color="auto"/>
        <w:bottom w:val="none" w:sz="0" w:space="0" w:color="auto"/>
        <w:right w:val="none" w:sz="0" w:space="0" w:color="auto"/>
      </w:divBdr>
      <w:divsChild>
        <w:div w:id="285621336">
          <w:marLeft w:val="0"/>
          <w:marRight w:val="0"/>
          <w:marTop w:val="0"/>
          <w:marBottom w:val="0"/>
          <w:divBdr>
            <w:top w:val="none" w:sz="0" w:space="0" w:color="auto"/>
            <w:left w:val="none" w:sz="0" w:space="0" w:color="auto"/>
            <w:bottom w:val="none" w:sz="0" w:space="0" w:color="auto"/>
            <w:right w:val="none" w:sz="0" w:space="0" w:color="auto"/>
          </w:divBdr>
        </w:div>
        <w:div w:id="280306487">
          <w:marLeft w:val="0"/>
          <w:marRight w:val="0"/>
          <w:marTop w:val="0"/>
          <w:marBottom w:val="0"/>
          <w:divBdr>
            <w:top w:val="none" w:sz="0" w:space="0" w:color="auto"/>
            <w:left w:val="none" w:sz="0" w:space="0" w:color="auto"/>
            <w:bottom w:val="none" w:sz="0" w:space="0" w:color="auto"/>
            <w:right w:val="none" w:sz="0" w:space="0" w:color="auto"/>
          </w:divBdr>
          <w:divsChild>
            <w:div w:id="813372191">
              <w:marLeft w:val="0"/>
              <w:marRight w:val="0"/>
              <w:marTop w:val="0"/>
              <w:marBottom w:val="0"/>
              <w:divBdr>
                <w:top w:val="none" w:sz="0" w:space="0" w:color="auto"/>
                <w:left w:val="none" w:sz="0" w:space="0" w:color="auto"/>
                <w:bottom w:val="none" w:sz="0" w:space="0" w:color="auto"/>
                <w:right w:val="none" w:sz="0" w:space="0" w:color="auto"/>
              </w:divBdr>
              <w:divsChild>
                <w:div w:id="324434543">
                  <w:marLeft w:val="0"/>
                  <w:marRight w:val="0"/>
                  <w:marTop w:val="0"/>
                  <w:marBottom w:val="0"/>
                  <w:divBdr>
                    <w:top w:val="none" w:sz="0" w:space="0" w:color="auto"/>
                    <w:left w:val="none" w:sz="0" w:space="0" w:color="auto"/>
                    <w:bottom w:val="none" w:sz="0" w:space="0" w:color="auto"/>
                    <w:right w:val="none" w:sz="0" w:space="0" w:color="auto"/>
                  </w:divBdr>
                  <w:divsChild>
                    <w:div w:id="8187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4916848">
      <w:bodyDiv w:val="1"/>
      <w:marLeft w:val="0"/>
      <w:marRight w:val="0"/>
      <w:marTop w:val="0"/>
      <w:marBottom w:val="0"/>
      <w:divBdr>
        <w:top w:val="none" w:sz="0" w:space="0" w:color="auto"/>
        <w:left w:val="none" w:sz="0" w:space="0" w:color="auto"/>
        <w:bottom w:val="none" w:sz="0" w:space="0" w:color="auto"/>
        <w:right w:val="none" w:sz="0" w:space="0" w:color="auto"/>
      </w:divBdr>
      <w:divsChild>
        <w:div w:id="778257552">
          <w:marLeft w:val="0"/>
          <w:marRight w:val="0"/>
          <w:marTop w:val="0"/>
          <w:marBottom w:val="0"/>
          <w:divBdr>
            <w:top w:val="none" w:sz="0" w:space="0" w:color="auto"/>
            <w:left w:val="none" w:sz="0" w:space="0" w:color="auto"/>
            <w:bottom w:val="none" w:sz="0" w:space="0" w:color="auto"/>
            <w:right w:val="none" w:sz="0" w:space="0" w:color="auto"/>
          </w:divBdr>
        </w:div>
        <w:div w:id="185101043">
          <w:marLeft w:val="0"/>
          <w:marRight w:val="0"/>
          <w:marTop w:val="0"/>
          <w:marBottom w:val="0"/>
          <w:divBdr>
            <w:top w:val="none" w:sz="0" w:space="0" w:color="auto"/>
            <w:left w:val="none" w:sz="0" w:space="0" w:color="auto"/>
            <w:bottom w:val="none" w:sz="0" w:space="0" w:color="auto"/>
            <w:right w:val="none" w:sz="0" w:space="0" w:color="auto"/>
          </w:divBdr>
          <w:divsChild>
            <w:div w:id="155456911">
              <w:marLeft w:val="0"/>
              <w:marRight w:val="0"/>
              <w:marTop w:val="0"/>
              <w:marBottom w:val="0"/>
              <w:divBdr>
                <w:top w:val="none" w:sz="0" w:space="0" w:color="auto"/>
                <w:left w:val="none" w:sz="0" w:space="0" w:color="auto"/>
                <w:bottom w:val="none" w:sz="0" w:space="0" w:color="auto"/>
                <w:right w:val="none" w:sz="0" w:space="0" w:color="auto"/>
              </w:divBdr>
              <w:divsChild>
                <w:div w:id="436952935">
                  <w:marLeft w:val="0"/>
                  <w:marRight w:val="0"/>
                  <w:marTop w:val="0"/>
                  <w:marBottom w:val="0"/>
                  <w:divBdr>
                    <w:top w:val="none" w:sz="0" w:space="0" w:color="auto"/>
                    <w:left w:val="none" w:sz="0" w:space="0" w:color="auto"/>
                    <w:bottom w:val="none" w:sz="0" w:space="0" w:color="auto"/>
                    <w:right w:val="none" w:sz="0" w:space="0" w:color="auto"/>
                  </w:divBdr>
                  <w:divsChild>
                    <w:div w:id="150150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887701">
      <w:bodyDiv w:val="1"/>
      <w:marLeft w:val="0"/>
      <w:marRight w:val="0"/>
      <w:marTop w:val="0"/>
      <w:marBottom w:val="0"/>
      <w:divBdr>
        <w:top w:val="none" w:sz="0" w:space="0" w:color="auto"/>
        <w:left w:val="none" w:sz="0" w:space="0" w:color="auto"/>
        <w:bottom w:val="none" w:sz="0" w:space="0" w:color="auto"/>
        <w:right w:val="none" w:sz="0" w:space="0" w:color="auto"/>
      </w:divBdr>
    </w:div>
    <w:div w:id="1827503463">
      <w:bodyDiv w:val="1"/>
      <w:marLeft w:val="0"/>
      <w:marRight w:val="0"/>
      <w:marTop w:val="0"/>
      <w:marBottom w:val="0"/>
      <w:divBdr>
        <w:top w:val="none" w:sz="0" w:space="0" w:color="auto"/>
        <w:left w:val="none" w:sz="0" w:space="0" w:color="auto"/>
        <w:bottom w:val="none" w:sz="0" w:space="0" w:color="auto"/>
        <w:right w:val="none" w:sz="0" w:space="0" w:color="auto"/>
      </w:divBdr>
    </w:div>
    <w:div w:id="1862669929">
      <w:bodyDiv w:val="1"/>
      <w:marLeft w:val="0"/>
      <w:marRight w:val="0"/>
      <w:marTop w:val="0"/>
      <w:marBottom w:val="0"/>
      <w:divBdr>
        <w:top w:val="none" w:sz="0" w:space="0" w:color="auto"/>
        <w:left w:val="none" w:sz="0" w:space="0" w:color="auto"/>
        <w:bottom w:val="none" w:sz="0" w:space="0" w:color="auto"/>
        <w:right w:val="none" w:sz="0" w:space="0" w:color="auto"/>
      </w:divBdr>
      <w:divsChild>
        <w:div w:id="225383761">
          <w:marLeft w:val="0"/>
          <w:marRight w:val="0"/>
          <w:marTop w:val="0"/>
          <w:marBottom w:val="0"/>
          <w:divBdr>
            <w:top w:val="none" w:sz="0" w:space="0" w:color="auto"/>
            <w:left w:val="none" w:sz="0" w:space="0" w:color="auto"/>
            <w:bottom w:val="none" w:sz="0" w:space="0" w:color="auto"/>
            <w:right w:val="none" w:sz="0" w:space="0" w:color="auto"/>
          </w:divBdr>
        </w:div>
      </w:divsChild>
    </w:div>
    <w:div w:id="2086754342">
      <w:bodyDiv w:val="1"/>
      <w:marLeft w:val="0"/>
      <w:marRight w:val="0"/>
      <w:marTop w:val="0"/>
      <w:marBottom w:val="0"/>
      <w:divBdr>
        <w:top w:val="none" w:sz="0" w:space="0" w:color="auto"/>
        <w:left w:val="none" w:sz="0" w:space="0" w:color="auto"/>
        <w:bottom w:val="none" w:sz="0" w:space="0" w:color="auto"/>
        <w:right w:val="none" w:sz="0" w:space="0" w:color="auto"/>
      </w:divBdr>
    </w:div>
    <w:div w:id="2125994930">
      <w:bodyDiv w:val="1"/>
      <w:marLeft w:val="0"/>
      <w:marRight w:val="0"/>
      <w:marTop w:val="0"/>
      <w:marBottom w:val="0"/>
      <w:divBdr>
        <w:top w:val="none" w:sz="0" w:space="0" w:color="auto"/>
        <w:left w:val="none" w:sz="0" w:space="0" w:color="auto"/>
        <w:bottom w:val="none" w:sz="0" w:space="0" w:color="auto"/>
        <w:right w:val="none" w:sz="0" w:space="0" w:color="auto"/>
      </w:divBdr>
      <w:divsChild>
        <w:div w:id="619578347">
          <w:marLeft w:val="0"/>
          <w:marRight w:val="0"/>
          <w:marTop w:val="0"/>
          <w:marBottom w:val="0"/>
          <w:divBdr>
            <w:top w:val="none" w:sz="0" w:space="0" w:color="auto"/>
            <w:left w:val="none" w:sz="0" w:space="0" w:color="auto"/>
            <w:bottom w:val="none" w:sz="0" w:space="0" w:color="auto"/>
            <w:right w:val="none" w:sz="0" w:space="0" w:color="auto"/>
          </w:divBdr>
        </w:div>
        <w:div w:id="1944917340">
          <w:marLeft w:val="0"/>
          <w:marRight w:val="0"/>
          <w:marTop w:val="0"/>
          <w:marBottom w:val="0"/>
          <w:divBdr>
            <w:top w:val="none" w:sz="0" w:space="0" w:color="auto"/>
            <w:left w:val="none" w:sz="0" w:space="0" w:color="auto"/>
            <w:bottom w:val="none" w:sz="0" w:space="0" w:color="auto"/>
            <w:right w:val="none" w:sz="0" w:space="0" w:color="auto"/>
          </w:divBdr>
          <w:divsChild>
            <w:div w:id="1470974777">
              <w:marLeft w:val="0"/>
              <w:marRight w:val="0"/>
              <w:marTop w:val="0"/>
              <w:marBottom w:val="0"/>
              <w:divBdr>
                <w:top w:val="none" w:sz="0" w:space="0" w:color="auto"/>
                <w:left w:val="none" w:sz="0" w:space="0" w:color="auto"/>
                <w:bottom w:val="none" w:sz="0" w:space="0" w:color="auto"/>
                <w:right w:val="none" w:sz="0" w:space="0" w:color="auto"/>
              </w:divBdr>
              <w:divsChild>
                <w:div w:id="258411433">
                  <w:marLeft w:val="0"/>
                  <w:marRight w:val="0"/>
                  <w:marTop w:val="0"/>
                  <w:marBottom w:val="0"/>
                  <w:divBdr>
                    <w:top w:val="none" w:sz="0" w:space="0" w:color="auto"/>
                    <w:left w:val="none" w:sz="0" w:space="0" w:color="auto"/>
                    <w:bottom w:val="none" w:sz="0" w:space="0" w:color="auto"/>
                    <w:right w:val="none" w:sz="0" w:space="0" w:color="auto"/>
                  </w:divBdr>
                  <w:divsChild>
                    <w:div w:id="162719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online-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B85D42-BAD6-4439-A442-0D5DD22A6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Pages>
  <Words>2684</Words>
  <Characters>15303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tuluca</dc:creator>
  <cp:keywords/>
  <dc:description/>
  <cp:lastModifiedBy>emil tuluca</cp:lastModifiedBy>
  <cp:revision>19</cp:revision>
  <dcterms:created xsi:type="dcterms:W3CDTF">2020-06-16T17:19:00Z</dcterms:created>
  <dcterms:modified xsi:type="dcterms:W3CDTF">2020-11-18T00:31:00Z</dcterms:modified>
</cp:coreProperties>
</file>