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EEC22" w14:textId="77777777" w:rsidR="004C0230" w:rsidRPr="001B39AB" w:rsidRDefault="004C0230" w:rsidP="004C0230">
      <w:pPr>
        <w:jc w:val="center"/>
        <w:rPr>
          <w:rFonts w:ascii="Verdana" w:hAnsi="Verdana"/>
          <w:sz w:val="20"/>
          <w:szCs w:val="20"/>
        </w:rPr>
      </w:pPr>
    </w:p>
    <w:p w14:paraId="63DAF2B9" w14:textId="77777777" w:rsidR="004C0230" w:rsidRPr="001B39AB" w:rsidRDefault="004C0230" w:rsidP="004C0230">
      <w:pPr>
        <w:jc w:val="center"/>
        <w:rPr>
          <w:rFonts w:ascii="Verdana" w:hAnsi="Verdana"/>
          <w:sz w:val="20"/>
          <w:szCs w:val="20"/>
        </w:rPr>
      </w:pPr>
    </w:p>
    <w:p w14:paraId="1CE750B8" w14:textId="77777777" w:rsidR="004C0230" w:rsidRPr="001B39AB" w:rsidRDefault="004C0230" w:rsidP="004C0230">
      <w:pPr>
        <w:jc w:val="center"/>
        <w:rPr>
          <w:rFonts w:ascii="Verdana" w:hAnsi="Verdana"/>
          <w:sz w:val="20"/>
          <w:szCs w:val="20"/>
        </w:rPr>
      </w:pPr>
    </w:p>
    <w:p w14:paraId="1A0EA200" w14:textId="77777777" w:rsidR="004C0230" w:rsidRPr="001B39AB" w:rsidRDefault="004C0230" w:rsidP="004C0230">
      <w:pPr>
        <w:jc w:val="center"/>
        <w:rPr>
          <w:rFonts w:ascii="Verdana" w:hAnsi="Verdana"/>
          <w:sz w:val="20"/>
          <w:szCs w:val="20"/>
        </w:rPr>
      </w:pPr>
    </w:p>
    <w:p w14:paraId="72D84DD1" w14:textId="77777777" w:rsidR="004C0230" w:rsidRPr="001B39AB" w:rsidRDefault="004C0230" w:rsidP="004C0230">
      <w:pPr>
        <w:jc w:val="center"/>
        <w:rPr>
          <w:rFonts w:ascii="Verdana" w:hAnsi="Verdana"/>
          <w:sz w:val="20"/>
          <w:szCs w:val="20"/>
        </w:rPr>
      </w:pPr>
    </w:p>
    <w:p w14:paraId="5C3ED72B" w14:textId="77777777" w:rsidR="004C0230" w:rsidRPr="001B39AB" w:rsidRDefault="004C0230" w:rsidP="004C0230">
      <w:pPr>
        <w:jc w:val="center"/>
        <w:rPr>
          <w:rFonts w:ascii="Verdana" w:hAnsi="Verdana"/>
          <w:sz w:val="20"/>
          <w:szCs w:val="20"/>
        </w:rPr>
      </w:pPr>
    </w:p>
    <w:p w14:paraId="0A2944F9" w14:textId="77777777" w:rsidR="004C0230" w:rsidRPr="001B39AB" w:rsidRDefault="004C0230" w:rsidP="004C0230">
      <w:pPr>
        <w:jc w:val="center"/>
        <w:rPr>
          <w:rFonts w:ascii="Verdana" w:hAnsi="Verdana"/>
          <w:sz w:val="20"/>
          <w:szCs w:val="20"/>
        </w:rPr>
      </w:pPr>
    </w:p>
    <w:p w14:paraId="16A19AEA" w14:textId="77777777" w:rsidR="004C0230" w:rsidRPr="001B39AB" w:rsidRDefault="004C0230" w:rsidP="004C0230">
      <w:pPr>
        <w:jc w:val="center"/>
        <w:rPr>
          <w:rFonts w:ascii="Verdana" w:hAnsi="Verdana"/>
          <w:sz w:val="20"/>
          <w:szCs w:val="20"/>
        </w:rPr>
      </w:pPr>
    </w:p>
    <w:p w14:paraId="0B3F8F11" w14:textId="77777777" w:rsidR="004C0230" w:rsidRPr="001B39AB" w:rsidRDefault="004C0230" w:rsidP="004C0230">
      <w:pPr>
        <w:jc w:val="center"/>
        <w:rPr>
          <w:rFonts w:ascii="Verdana" w:hAnsi="Verdana"/>
          <w:sz w:val="20"/>
          <w:szCs w:val="20"/>
        </w:rPr>
      </w:pPr>
    </w:p>
    <w:p w14:paraId="28DC9BCD" w14:textId="77777777" w:rsidR="004C0230" w:rsidRPr="001B39AB" w:rsidRDefault="004C0230" w:rsidP="004C0230">
      <w:pPr>
        <w:jc w:val="center"/>
        <w:rPr>
          <w:rFonts w:ascii="Verdana" w:hAnsi="Verdana"/>
          <w:sz w:val="20"/>
          <w:szCs w:val="20"/>
        </w:rPr>
      </w:pPr>
    </w:p>
    <w:p w14:paraId="6C0BDCD4" w14:textId="04E5E86D" w:rsidR="00C5762D" w:rsidRDefault="002E202C" w:rsidP="004C0230">
      <w:pPr>
        <w:jc w:val="center"/>
        <w:rPr>
          <w:rFonts w:ascii="Verdana" w:hAnsi="Verdana"/>
          <w:sz w:val="20"/>
          <w:szCs w:val="20"/>
        </w:rPr>
      </w:pPr>
      <w:r w:rsidRPr="001B39AB">
        <w:rPr>
          <w:rFonts w:ascii="Verdana" w:hAnsi="Verdana"/>
          <w:sz w:val="20"/>
          <w:szCs w:val="20"/>
        </w:rPr>
        <w:t xml:space="preserve">Coping with change: </w:t>
      </w:r>
      <w:r w:rsidR="001B39AB">
        <w:rPr>
          <w:rFonts w:ascii="Verdana" w:hAnsi="Verdana"/>
          <w:sz w:val="20"/>
          <w:szCs w:val="20"/>
        </w:rPr>
        <w:t>E</w:t>
      </w:r>
      <w:r w:rsidRPr="001B39AB">
        <w:rPr>
          <w:rFonts w:ascii="Verdana" w:hAnsi="Verdana"/>
          <w:sz w:val="20"/>
          <w:szCs w:val="20"/>
        </w:rPr>
        <w:t>xploring the lived experience of moving to a new University campus</w:t>
      </w:r>
      <w:r w:rsidR="00015874">
        <w:rPr>
          <w:rFonts w:ascii="Verdana" w:hAnsi="Verdana"/>
          <w:sz w:val="20"/>
          <w:szCs w:val="20"/>
        </w:rPr>
        <w:t>.</w:t>
      </w:r>
    </w:p>
    <w:p w14:paraId="79399F54" w14:textId="1A1DD0F4" w:rsidR="002646C7" w:rsidRPr="001B39AB" w:rsidRDefault="00015874" w:rsidP="004C0230">
      <w:pPr>
        <w:jc w:val="center"/>
        <w:rPr>
          <w:rFonts w:ascii="Verdana" w:hAnsi="Verdana"/>
          <w:sz w:val="20"/>
          <w:szCs w:val="20"/>
        </w:rPr>
      </w:pPr>
      <w:r>
        <w:rPr>
          <w:rFonts w:ascii="Verdana" w:hAnsi="Verdana"/>
          <w:sz w:val="20"/>
          <w:szCs w:val="20"/>
        </w:rPr>
        <w:t>1700850</w:t>
      </w:r>
    </w:p>
    <w:p w14:paraId="7D013DED" w14:textId="04504D19" w:rsidR="00D45599" w:rsidRPr="001B39AB" w:rsidRDefault="00292F9B" w:rsidP="004C0230">
      <w:pPr>
        <w:jc w:val="center"/>
        <w:rPr>
          <w:rFonts w:ascii="Verdana" w:hAnsi="Verdana"/>
          <w:sz w:val="20"/>
          <w:szCs w:val="20"/>
        </w:rPr>
      </w:pPr>
      <w:r w:rsidRPr="001B39AB">
        <w:rPr>
          <w:rFonts w:ascii="Verdana" w:hAnsi="Verdana"/>
          <w:sz w:val="20"/>
          <w:szCs w:val="20"/>
        </w:rPr>
        <w:t>(16</w:t>
      </w:r>
      <w:r w:rsidR="00F23AB6" w:rsidRPr="001B39AB">
        <w:rPr>
          <w:rFonts w:ascii="Verdana" w:hAnsi="Verdana"/>
          <w:sz w:val="20"/>
          <w:szCs w:val="20"/>
        </w:rPr>
        <w:t>46</w:t>
      </w:r>
      <w:r w:rsidR="00E47F51">
        <w:rPr>
          <w:rFonts w:ascii="Verdana" w:hAnsi="Verdana"/>
          <w:sz w:val="20"/>
          <w:szCs w:val="20"/>
        </w:rPr>
        <w:t xml:space="preserve"> Words</w:t>
      </w:r>
      <w:r w:rsidR="00D45599" w:rsidRPr="001B39AB">
        <w:rPr>
          <w:rFonts w:ascii="Verdana" w:hAnsi="Verdana"/>
          <w:sz w:val="20"/>
          <w:szCs w:val="20"/>
        </w:rPr>
        <w:t>)</w:t>
      </w:r>
    </w:p>
    <w:p w14:paraId="5A426262" w14:textId="77777777" w:rsidR="00D45599" w:rsidRPr="001B39AB" w:rsidRDefault="00D45599" w:rsidP="002E202C">
      <w:pPr>
        <w:rPr>
          <w:rFonts w:ascii="Verdana" w:hAnsi="Verdana"/>
          <w:sz w:val="20"/>
          <w:szCs w:val="20"/>
        </w:rPr>
      </w:pPr>
    </w:p>
    <w:p w14:paraId="0A1B0D4A" w14:textId="77777777" w:rsidR="004C0230" w:rsidRPr="001B39AB" w:rsidRDefault="004C0230" w:rsidP="004C0230">
      <w:pPr>
        <w:jc w:val="center"/>
        <w:rPr>
          <w:rFonts w:ascii="Verdana" w:hAnsi="Verdana"/>
          <w:sz w:val="20"/>
          <w:szCs w:val="20"/>
          <w:u w:val="single"/>
        </w:rPr>
      </w:pPr>
    </w:p>
    <w:p w14:paraId="17295FBB" w14:textId="77777777" w:rsidR="004C0230" w:rsidRPr="001B39AB" w:rsidRDefault="004C0230" w:rsidP="004C0230">
      <w:pPr>
        <w:jc w:val="center"/>
        <w:rPr>
          <w:rFonts w:ascii="Verdana" w:hAnsi="Verdana"/>
          <w:sz w:val="20"/>
          <w:szCs w:val="20"/>
          <w:u w:val="single"/>
        </w:rPr>
      </w:pPr>
    </w:p>
    <w:p w14:paraId="24352931" w14:textId="77777777" w:rsidR="004C0230" w:rsidRPr="001B39AB" w:rsidRDefault="004C0230" w:rsidP="004C0230">
      <w:pPr>
        <w:jc w:val="center"/>
        <w:rPr>
          <w:rFonts w:ascii="Verdana" w:hAnsi="Verdana"/>
          <w:sz w:val="20"/>
          <w:szCs w:val="20"/>
          <w:u w:val="single"/>
        </w:rPr>
      </w:pPr>
    </w:p>
    <w:p w14:paraId="32733DE4" w14:textId="77777777" w:rsidR="004C0230" w:rsidRPr="001B39AB" w:rsidRDefault="004C0230" w:rsidP="004C0230">
      <w:pPr>
        <w:jc w:val="center"/>
        <w:rPr>
          <w:rFonts w:ascii="Verdana" w:hAnsi="Verdana"/>
          <w:sz w:val="20"/>
          <w:szCs w:val="20"/>
          <w:u w:val="single"/>
        </w:rPr>
      </w:pPr>
    </w:p>
    <w:p w14:paraId="2A034309" w14:textId="77777777" w:rsidR="004C0230" w:rsidRPr="001B39AB" w:rsidRDefault="004C0230" w:rsidP="004C0230">
      <w:pPr>
        <w:jc w:val="center"/>
        <w:rPr>
          <w:rFonts w:ascii="Verdana" w:hAnsi="Verdana"/>
          <w:sz w:val="20"/>
          <w:szCs w:val="20"/>
          <w:u w:val="single"/>
        </w:rPr>
      </w:pPr>
    </w:p>
    <w:p w14:paraId="6A31841B" w14:textId="77777777" w:rsidR="004C0230" w:rsidRPr="001B39AB" w:rsidRDefault="004C0230" w:rsidP="004C0230">
      <w:pPr>
        <w:jc w:val="center"/>
        <w:rPr>
          <w:rFonts w:ascii="Verdana" w:hAnsi="Verdana"/>
          <w:sz w:val="20"/>
          <w:szCs w:val="20"/>
          <w:u w:val="single"/>
        </w:rPr>
      </w:pPr>
    </w:p>
    <w:p w14:paraId="5E537EB3" w14:textId="77777777" w:rsidR="004C0230" w:rsidRPr="001B39AB" w:rsidRDefault="004C0230" w:rsidP="004C0230">
      <w:pPr>
        <w:jc w:val="center"/>
        <w:rPr>
          <w:rFonts w:ascii="Verdana" w:hAnsi="Verdana"/>
          <w:sz w:val="20"/>
          <w:szCs w:val="20"/>
          <w:u w:val="single"/>
        </w:rPr>
      </w:pPr>
    </w:p>
    <w:p w14:paraId="125A38D3" w14:textId="77777777" w:rsidR="004C0230" w:rsidRPr="001B39AB" w:rsidRDefault="004C0230" w:rsidP="004C0230">
      <w:pPr>
        <w:jc w:val="center"/>
        <w:rPr>
          <w:rFonts w:ascii="Verdana" w:hAnsi="Verdana"/>
          <w:sz w:val="20"/>
          <w:szCs w:val="20"/>
          <w:u w:val="single"/>
        </w:rPr>
      </w:pPr>
    </w:p>
    <w:p w14:paraId="592115B2" w14:textId="77777777" w:rsidR="004C0230" w:rsidRPr="001B39AB" w:rsidRDefault="004C0230" w:rsidP="004C0230">
      <w:pPr>
        <w:jc w:val="center"/>
        <w:rPr>
          <w:rFonts w:ascii="Verdana" w:hAnsi="Verdana"/>
          <w:sz w:val="20"/>
          <w:szCs w:val="20"/>
          <w:u w:val="single"/>
        </w:rPr>
      </w:pPr>
    </w:p>
    <w:p w14:paraId="6AA07D19" w14:textId="77777777" w:rsidR="004C0230" w:rsidRPr="001B39AB" w:rsidRDefault="004C0230" w:rsidP="004C0230">
      <w:pPr>
        <w:jc w:val="center"/>
        <w:rPr>
          <w:rFonts w:ascii="Verdana" w:hAnsi="Verdana"/>
          <w:sz w:val="20"/>
          <w:szCs w:val="20"/>
          <w:u w:val="single"/>
        </w:rPr>
      </w:pPr>
    </w:p>
    <w:p w14:paraId="63E94928" w14:textId="77777777" w:rsidR="004C0230" w:rsidRPr="001B39AB" w:rsidRDefault="004C0230" w:rsidP="004C0230">
      <w:pPr>
        <w:jc w:val="center"/>
        <w:rPr>
          <w:rFonts w:ascii="Verdana" w:hAnsi="Verdana"/>
          <w:sz w:val="20"/>
          <w:szCs w:val="20"/>
          <w:u w:val="single"/>
        </w:rPr>
      </w:pPr>
    </w:p>
    <w:p w14:paraId="61D08EA5" w14:textId="77777777" w:rsidR="004C0230" w:rsidRPr="001B39AB" w:rsidRDefault="004C0230" w:rsidP="004C0230">
      <w:pPr>
        <w:jc w:val="center"/>
        <w:rPr>
          <w:rFonts w:ascii="Verdana" w:hAnsi="Verdana"/>
          <w:sz w:val="20"/>
          <w:szCs w:val="20"/>
          <w:u w:val="single"/>
        </w:rPr>
      </w:pPr>
    </w:p>
    <w:p w14:paraId="4862F3D7" w14:textId="77777777" w:rsidR="004C0230" w:rsidRPr="001B39AB" w:rsidRDefault="004C0230" w:rsidP="004C0230">
      <w:pPr>
        <w:jc w:val="center"/>
        <w:rPr>
          <w:rFonts w:ascii="Verdana" w:hAnsi="Verdana"/>
          <w:sz w:val="20"/>
          <w:szCs w:val="20"/>
          <w:u w:val="single"/>
        </w:rPr>
      </w:pPr>
    </w:p>
    <w:p w14:paraId="58BB69C7" w14:textId="77777777" w:rsidR="004C0230" w:rsidRPr="001B39AB" w:rsidRDefault="004C0230" w:rsidP="004C0230">
      <w:pPr>
        <w:jc w:val="center"/>
        <w:rPr>
          <w:rFonts w:ascii="Verdana" w:hAnsi="Verdana"/>
          <w:sz w:val="20"/>
          <w:szCs w:val="20"/>
          <w:u w:val="single"/>
        </w:rPr>
      </w:pPr>
    </w:p>
    <w:p w14:paraId="301ABC20" w14:textId="77777777" w:rsidR="004C0230" w:rsidRPr="001B39AB" w:rsidRDefault="004C0230" w:rsidP="004C0230">
      <w:pPr>
        <w:jc w:val="center"/>
        <w:rPr>
          <w:rFonts w:ascii="Verdana" w:hAnsi="Verdana"/>
          <w:sz w:val="20"/>
          <w:szCs w:val="20"/>
          <w:u w:val="single"/>
        </w:rPr>
      </w:pPr>
    </w:p>
    <w:p w14:paraId="52C40B70" w14:textId="77777777" w:rsidR="004C0230" w:rsidRPr="001B39AB" w:rsidRDefault="004C0230" w:rsidP="004C0230">
      <w:pPr>
        <w:jc w:val="center"/>
        <w:rPr>
          <w:rFonts w:ascii="Verdana" w:hAnsi="Verdana"/>
          <w:sz w:val="20"/>
          <w:szCs w:val="20"/>
          <w:u w:val="single"/>
        </w:rPr>
      </w:pPr>
    </w:p>
    <w:p w14:paraId="4B15E605" w14:textId="77777777" w:rsidR="004C0230" w:rsidRPr="001B39AB" w:rsidRDefault="004C0230" w:rsidP="004C0230">
      <w:pPr>
        <w:jc w:val="center"/>
        <w:rPr>
          <w:rFonts w:ascii="Verdana" w:hAnsi="Verdana"/>
          <w:sz w:val="20"/>
          <w:szCs w:val="20"/>
          <w:u w:val="single"/>
        </w:rPr>
      </w:pPr>
    </w:p>
    <w:p w14:paraId="2EC05334" w14:textId="77777777" w:rsidR="004C0230" w:rsidRPr="001B39AB" w:rsidRDefault="004C0230" w:rsidP="004C0230">
      <w:pPr>
        <w:jc w:val="center"/>
        <w:rPr>
          <w:rFonts w:ascii="Verdana" w:hAnsi="Verdana"/>
          <w:sz w:val="20"/>
          <w:szCs w:val="20"/>
          <w:u w:val="single"/>
        </w:rPr>
      </w:pPr>
    </w:p>
    <w:p w14:paraId="1D3DC52A" w14:textId="77777777" w:rsidR="004C0230" w:rsidRPr="001B39AB" w:rsidRDefault="004C0230" w:rsidP="004C0230">
      <w:pPr>
        <w:jc w:val="center"/>
        <w:rPr>
          <w:rFonts w:ascii="Verdana" w:hAnsi="Verdana"/>
          <w:sz w:val="20"/>
          <w:szCs w:val="20"/>
          <w:u w:val="single"/>
        </w:rPr>
      </w:pPr>
    </w:p>
    <w:p w14:paraId="517F8541" w14:textId="77777777" w:rsidR="004C0230" w:rsidRPr="001B39AB" w:rsidRDefault="004C0230" w:rsidP="004C0230">
      <w:pPr>
        <w:jc w:val="center"/>
        <w:rPr>
          <w:rFonts w:ascii="Verdana" w:hAnsi="Verdana"/>
          <w:sz w:val="20"/>
          <w:szCs w:val="20"/>
          <w:u w:val="single"/>
        </w:rPr>
      </w:pPr>
    </w:p>
    <w:p w14:paraId="2DF5CECF" w14:textId="77777777" w:rsidR="004C0230" w:rsidRPr="001B39AB" w:rsidRDefault="004C0230" w:rsidP="004C0230">
      <w:pPr>
        <w:jc w:val="center"/>
        <w:rPr>
          <w:rFonts w:ascii="Verdana" w:hAnsi="Verdana"/>
          <w:sz w:val="20"/>
          <w:szCs w:val="20"/>
          <w:u w:val="single"/>
        </w:rPr>
      </w:pPr>
    </w:p>
    <w:p w14:paraId="3BE86C6E" w14:textId="77777777" w:rsidR="004C0230" w:rsidRPr="001B39AB" w:rsidRDefault="004C0230" w:rsidP="004C0230">
      <w:pPr>
        <w:jc w:val="center"/>
        <w:rPr>
          <w:rFonts w:ascii="Verdana" w:hAnsi="Verdana"/>
          <w:sz w:val="20"/>
          <w:szCs w:val="20"/>
          <w:u w:val="single"/>
        </w:rPr>
      </w:pPr>
    </w:p>
    <w:p w14:paraId="02DE4BD7" w14:textId="77777777" w:rsidR="004C0230" w:rsidRPr="001B39AB" w:rsidRDefault="004C0230" w:rsidP="004C0230">
      <w:pPr>
        <w:jc w:val="center"/>
        <w:rPr>
          <w:rFonts w:ascii="Verdana" w:hAnsi="Verdana"/>
          <w:sz w:val="20"/>
          <w:szCs w:val="20"/>
          <w:u w:val="single"/>
        </w:rPr>
      </w:pPr>
    </w:p>
    <w:p w14:paraId="79411C29" w14:textId="77777777" w:rsidR="004C0230" w:rsidRPr="001B39AB" w:rsidRDefault="004C0230" w:rsidP="004C0230">
      <w:pPr>
        <w:jc w:val="center"/>
        <w:rPr>
          <w:rFonts w:ascii="Verdana" w:hAnsi="Verdana"/>
          <w:sz w:val="20"/>
          <w:szCs w:val="20"/>
          <w:u w:val="single"/>
        </w:rPr>
      </w:pPr>
    </w:p>
    <w:p w14:paraId="71D82334" w14:textId="77777777" w:rsidR="004C0230" w:rsidRPr="001B39AB" w:rsidRDefault="004C0230" w:rsidP="004C0230">
      <w:pPr>
        <w:jc w:val="center"/>
        <w:rPr>
          <w:rFonts w:ascii="Verdana" w:hAnsi="Verdana"/>
          <w:sz w:val="20"/>
          <w:szCs w:val="20"/>
          <w:u w:val="single"/>
        </w:rPr>
      </w:pPr>
    </w:p>
    <w:p w14:paraId="17E354B5" w14:textId="77777777" w:rsidR="004C0230" w:rsidRPr="001B39AB" w:rsidRDefault="004C0230" w:rsidP="004C0230">
      <w:pPr>
        <w:jc w:val="center"/>
        <w:rPr>
          <w:rFonts w:ascii="Verdana" w:hAnsi="Verdana"/>
          <w:sz w:val="20"/>
          <w:szCs w:val="20"/>
          <w:u w:val="single"/>
        </w:rPr>
      </w:pPr>
    </w:p>
    <w:p w14:paraId="28DB3082" w14:textId="77777777" w:rsidR="004C0230" w:rsidRPr="001B39AB" w:rsidRDefault="004C0230" w:rsidP="004C0230">
      <w:pPr>
        <w:jc w:val="center"/>
        <w:rPr>
          <w:rFonts w:ascii="Verdana" w:hAnsi="Verdana"/>
          <w:sz w:val="20"/>
          <w:szCs w:val="20"/>
          <w:u w:val="single"/>
        </w:rPr>
      </w:pPr>
    </w:p>
    <w:p w14:paraId="1E23951F" w14:textId="66BCC8A8" w:rsidR="002E202C" w:rsidRPr="001B39AB" w:rsidRDefault="002E202C" w:rsidP="004C0230">
      <w:pPr>
        <w:jc w:val="center"/>
        <w:rPr>
          <w:rFonts w:ascii="Verdana" w:hAnsi="Verdana"/>
          <w:sz w:val="20"/>
          <w:szCs w:val="20"/>
          <w:u w:val="single"/>
        </w:rPr>
      </w:pPr>
      <w:r w:rsidRPr="001B39AB">
        <w:rPr>
          <w:rFonts w:ascii="Verdana" w:hAnsi="Verdana"/>
          <w:sz w:val="20"/>
          <w:szCs w:val="20"/>
          <w:u w:val="single"/>
        </w:rPr>
        <w:t>Abstract</w:t>
      </w:r>
    </w:p>
    <w:p w14:paraId="23729164" w14:textId="2DA3152A" w:rsidR="00C60E8D" w:rsidRPr="001B39AB" w:rsidRDefault="00C60E8D" w:rsidP="00BA1ECD">
      <w:pPr>
        <w:spacing w:line="240" w:lineRule="auto"/>
        <w:jc w:val="center"/>
        <w:rPr>
          <w:rFonts w:ascii="Verdana" w:hAnsi="Verdana"/>
          <w:sz w:val="20"/>
          <w:szCs w:val="20"/>
        </w:rPr>
      </w:pPr>
      <w:r w:rsidRPr="001B39AB">
        <w:rPr>
          <w:rFonts w:ascii="Verdana" w:hAnsi="Verdana"/>
          <w:sz w:val="20"/>
          <w:szCs w:val="20"/>
        </w:rPr>
        <w:t>When looking at the issue of coping with change, it can be see</w:t>
      </w:r>
      <w:r w:rsidR="00D45599" w:rsidRPr="001B39AB">
        <w:rPr>
          <w:rFonts w:ascii="Verdana" w:hAnsi="Verdana"/>
          <w:sz w:val="20"/>
          <w:szCs w:val="20"/>
        </w:rPr>
        <w:t>n that there are many factors that impact the experience o</w:t>
      </w:r>
      <w:r w:rsidR="00BA1ECD" w:rsidRPr="001B39AB">
        <w:rPr>
          <w:rFonts w:ascii="Verdana" w:hAnsi="Verdana"/>
          <w:sz w:val="20"/>
          <w:szCs w:val="20"/>
        </w:rPr>
        <w:t xml:space="preserve">f change. Research by Thompson, Kent and Smith (2002) and Wood and Griffiths (2007) looked at what effects change and how people cope with the change. 3 semi-structured interviews were conducted on university students </w:t>
      </w:r>
      <w:r w:rsidR="004C0230" w:rsidRPr="001B39AB">
        <w:rPr>
          <w:rFonts w:ascii="Verdana" w:hAnsi="Verdana"/>
          <w:sz w:val="20"/>
          <w:szCs w:val="20"/>
        </w:rPr>
        <w:t xml:space="preserve">who </w:t>
      </w:r>
      <w:r w:rsidR="004C0230" w:rsidRPr="001B39AB">
        <w:rPr>
          <w:rFonts w:ascii="Verdana" w:hAnsi="Verdana"/>
          <w:sz w:val="20"/>
          <w:szCs w:val="20"/>
        </w:rPr>
        <w:lastRenderedPageBreak/>
        <w:t>were asked questions regarding their experience on moving university campus. Transcripts were analysed using Interpretive Phenomenological Analysis to discover themes regarding change. Results showed that physical experience, initial information and settlement were had major impacts on coping with change.</w:t>
      </w:r>
    </w:p>
    <w:p w14:paraId="561C9383" w14:textId="77777777" w:rsidR="002E202C" w:rsidRPr="001B39AB" w:rsidRDefault="002E202C" w:rsidP="002E202C">
      <w:pPr>
        <w:rPr>
          <w:rFonts w:ascii="Verdana" w:hAnsi="Verdana"/>
          <w:sz w:val="20"/>
          <w:szCs w:val="20"/>
        </w:rPr>
      </w:pPr>
    </w:p>
    <w:p w14:paraId="2153ECD9" w14:textId="77777777" w:rsidR="002E202C" w:rsidRPr="001B39AB" w:rsidRDefault="002E202C" w:rsidP="002E202C">
      <w:pPr>
        <w:rPr>
          <w:rFonts w:ascii="Verdana" w:hAnsi="Verdana"/>
          <w:sz w:val="20"/>
          <w:szCs w:val="20"/>
        </w:rPr>
      </w:pPr>
    </w:p>
    <w:p w14:paraId="2BB1F5A8" w14:textId="77777777" w:rsidR="002E202C" w:rsidRPr="001B39AB" w:rsidRDefault="002E202C" w:rsidP="002E202C">
      <w:pPr>
        <w:rPr>
          <w:rFonts w:ascii="Verdana" w:hAnsi="Verdana"/>
          <w:sz w:val="20"/>
          <w:szCs w:val="20"/>
        </w:rPr>
      </w:pPr>
    </w:p>
    <w:p w14:paraId="6058C072" w14:textId="77777777" w:rsidR="004C0230" w:rsidRPr="001B39AB" w:rsidRDefault="004C0230" w:rsidP="004C0230">
      <w:pPr>
        <w:spacing w:line="480" w:lineRule="auto"/>
        <w:jc w:val="center"/>
        <w:rPr>
          <w:rFonts w:ascii="Verdana" w:hAnsi="Verdana"/>
          <w:sz w:val="20"/>
          <w:szCs w:val="20"/>
          <w:u w:val="single"/>
        </w:rPr>
      </w:pPr>
    </w:p>
    <w:p w14:paraId="56B8EA6A" w14:textId="77777777" w:rsidR="004C0230" w:rsidRPr="001B39AB" w:rsidRDefault="004C0230" w:rsidP="004C0230">
      <w:pPr>
        <w:spacing w:line="480" w:lineRule="auto"/>
        <w:jc w:val="center"/>
        <w:rPr>
          <w:rFonts w:ascii="Verdana" w:hAnsi="Verdana"/>
          <w:sz w:val="20"/>
          <w:szCs w:val="20"/>
          <w:u w:val="single"/>
        </w:rPr>
      </w:pPr>
    </w:p>
    <w:p w14:paraId="6DBCC776" w14:textId="77777777" w:rsidR="004C0230" w:rsidRPr="001B39AB" w:rsidRDefault="004C0230" w:rsidP="004C0230">
      <w:pPr>
        <w:spacing w:line="480" w:lineRule="auto"/>
        <w:jc w:val="center"/>
        <w:rPr>
          <w:rFonts w:ascii="Verdana" w:hAnsi="Verdana"/>
          <w:sz w:val="20"/>
          <w:szCs w:val="20"/>
          <w:u w:val="single"/>
        </w:rPr>
      </w:pPr>
    </w:p>
    <w:p w14:paraId="042FD7D7" w14:textId="77777777" w:rsidR="004C0230" w:rsidRPr="001B39AB" w:rsidRDefault="004C0230" w:rsidP="004C0230">
      <w:pPr>
        <w:spacing w:line="480" w:lineRule="auto"/>
        <w:jc w:val="center"/>
        <w:rPr>
          <w:rFonts w:ascii="Verdana" w:hAnsi="Verdana"/>
          <w:sz w:val="20"/>
          <w:szCs w:val="20"/>
          <w:u w:val="single"/>
        </w:rPr>
      </w:pPr>
    </w:p>
    <w:p w14:paraId="2C47B548" w14:textId="77777777" w:rsidR="004C0230" w:rsidRPr="001B39AB" w:rsidRDefault="004C0230" w:rsidP="004C0230">
      <w:pPr>
        <w:spacing w:line="480" w:lineRule="auto"/>
        <w:jc w:val="center"/>
        <w:rPr>
          <w:rFonts w:ascii="Verdana" w:hAnsi="Verdana"/>
          <w:sz w:val="20"/>
          <w:szCs w:val="20"/>
          <w:u w:val="single"/>
        </w:rPr>
      </w:pPr>
    </w:p>
    <w:p w14:paraId="48C45CF3" w14:textId="302EB955" w:rsidR="00652750" w:rsidRPr="001B39AB" w:rsidRDefault="00652750" w:rsidP="004C0230">
      <w:pPr>
        <w:spacing w:line="480" w:lineRule="auto"/>
        <w:jc w:val="center"/>
        <w:rPr>
          <w:rFonts w:ascii="Verdana" w:hAnsi="Verdana"/>
          <w:sz w:val="20"/>
          <w:szCs w:val="20"/>
          <w:u w:val="single"/>
        </w:rPr>
      </w:pPr>
    </w:p>
    <w:p w14:paraId="0B88D0AB" w14:textId="77777777" w:rsidR="00652750" w:rsidRPr="001B39AB" w:rsidRDefault="00652750" w:rsidP="004C0230">
      <w:pPr>
        <w:spacing w:line="480" w:lineRule="auto"/>
        <w:jc w:val="center"/>
        <w:rPr>
          <w:rFonts w:ascii="Verdana" w:hAnsi="Verdana"/>
          <w:sz w:val="20"/>
          <w:szCs w:val="20"/>
          <w:u w:val="single"/>
        </w:rPr>
      </w:pPr>
    </w:p>
    <w:p w14:paraId="09C41C7C" w14:textId="77777777" w:rsidR="004C0230" w:rsidRPr="001B39AB" w:rsidRDefault="004C0230" w:rsidP="004C0230">
      <w:pPr>
        <w:spacing w:line="480" w:lineRule="auto"/>
        <w:jc w:val="center"/>
        <w:rPr>
          <w:rFonts w:ascii="Verdana" w:hAnsi="Verdana"/>
          <w:sz w:val="20"/>
          <w:szCs w:val="20"/>
          <w:u w:val="single"/>
        </w:rPr>
      </w:pPr>
    </w:p>
    <w:p w14:paraId="4D524312" w14:textId="77777777" w:rsidR="004C0230" w:rsidRPr="001B39AB" w:rsidRDefault="004C0230" w:rsidP="004C0230">
      <w:pPr>
        <w:spacing w:line="480" w:lineRule="auto"/>
        <w:jc w:val="center"/>
        <w:rPr>
          <w:rFonts w:ascii="Verdana" w:hAnsi="Verdana"/>
          <w:sz w:val="20"/>
          <w:szCs w:val="20"/>
          <w:u w:val="single"/>
        </w:rPr>
      </w:pPr>
    </w:p>
    <w:p w14:paraId="3C332C27" w14:textId="77777777" w:rsidR="00677976" w:rsidRDefault="00677976" w:rsidP="004C0230">
      <w:pPr>
        <w:spacing w:line="480" w:lineRule="auto"/>
        <w:jc w:val="center"/>
        <w:rPr>
          <w:rFonts w:ascii="Verdana" w:hAnsi="Verdana"/>
          <w:sz w:val="20"/>
          <w:szCs w:val="20"/>
          <w:u w:val="single"/>
        </w:rPr>
      </w:pPr>
    </w:p>
    <w:p w14:paraId="652A0A0B" w14:textId="30154CE1" w:rsidR="002E202C" w:rsidRPr="001B39AB" w:rsidRDefault="002E202C" w:rsidP="004C0230">
      <w:pPr>
        <w:spacing w:line="480" w:lineRule="auto"/>
        <w:jc w:val="center"/>
        <w:rPr>
          <w:rFonts w:ascii="Verdana" w:hAnsi="Verdana"/>
          <w:sz w:val="20"/>
          <w:szCs w:val="20"/>
          <w:u w:val="single"/>
        </w:rPr>
      </w:pPr>
      <w:r w:rsidRPr="001B39AB">
        <w:rPr>
          <w:rFonts w:ascii="Verdana" w:hAnsi="Verdana"/>
          <w:sz w:val="20"/>
          <w:szCs w:val="20"/>
          <w:u w:val="single"/>
        </w:rPr>
        <w:t>Intro</w:t>
      </w:r>
      <w:r w:rsidR="001C7D75" w:rsidRPr="001B39AB">
        <w:rPr>
          <w:rFonts w:ascii="Verdana" w:hAnsi="Verdana"/>
          <w:sz w:val="20"/>
          <w:szCs w:val="20"/>
          <w:u w:val="single"/>
        </w:rPr>
        <w:t>duction</w:t>
      </w:r>
    </w:p>
    <w:p w14:paraId="18D023F0" w14:textId="453C88FA" w:rsidR="002E202C" w:rsidRPr="001B39AB" w:rsidRDefault="007D3CED" w:rsidP="000A793E">
      <w:pPr>
        <w:spacing w:line="480" w:lineRule="auto"/>
        <w:rPr>
          <w:rFonts w:ascii="Verdana" w:hAnsi="Verdana"/>
          <w:sz w:val="20"/>
          <w:szCs w:val="20"/>
        </w:rPr>
      </w:pPr>
      <w:r w:rsidRPr="001B39AB">
        <w:rPr>
          <w:rFonts w:ascii="Verdana" w:hAnsi="Verdana"/>
          <w:sz w:val="20"/>
          <w:szCs w:val="20"/>
        </w:rPr>
        <w:t>Coping with change is experienced differently be everyone on an individual basis.</w:t>
      </w:r>
      <w:r w:rsidR="00355781" w:rsidRPr="001B39AB">
        <w:rPr>
          <w:rFonts w:ascii="Verdana" w:hAnsi="Verdana"/>
          <w:sz w:val="20"/>
          <w:szCs w:val="20"/>
        </w:rPr>
        <w:t xml:space="preserve"> Many studies look at how change is experienced and the effects it has.</w:t>
      </w:r>
      <w:r w:rsidRPr="001B39AB">
        <w:rPr>
          <w:rFonts w:ascii="Verdana" w:hAnsi="Verdana"/>
          <w:sz w:val="20"/>
          <w:szCs w:val="20"/>
        </w:rPr>
        <w:t xml:space="preserve"> </w:t>
      </w:r>
    </w:p>
    <w:p w14:paraId="03FF5CCC" w14:textId="62D677EF" w:rsidR="005B5143" w:rsidRPr="001B39AB" w:rsidRDefault="00DF0DAA" w:rsidP="000A793E">
      <w:pPr>
        <w:spacing w:line="480" w:lineRule="auto"/>
        <w:rPr>
          <w:rFonts w:ascii="Verdana" w:hAnsi="Verdana"/>
          <w:sz w:val="20"/>
          <w:szCs w:val="20"/>
        </w:rPr>
      </w:pPr>
      <w:r w:rsidRPr="001B39AB">
        <w:rPr>
          <w:rFonts w:ascii="Verdana" w:hAnsi="Verdana"/>
          <w:sz w:val="20"/>
          <w:szCs w:val="20"/>
        </w:rPr>
        <w:t>L</w:t>
      </w:r>
      <w:r w:rsidR="008B63B2" w:rsidRPr="001B39AB">
        <w:rPr>
          <w:rFonts w:ascii="Verdana" w:hAnsi="Verdana"/>
          <w:sz w:val="20"/>
          <w:szCs w:val="20"/>
        </w:rPr>
        <w:t>ooking at change and coping skills</w:t>
      </w:r>
      <w:r w:rsidR="00E93F5B" w:rsidRPr="001B39AB">
        <w:rPr>
          <w:rFonts w:ascii="Verdana" w:hAnsi="Verdana"/>
          <w:sz w:val="20"/>
          <w:szCs w:val="20"/>
        </w:rPr>
        <w:t>,</w:t>
      </w:r>
      <w:r w:rsidR="008B63B2" w:rsidRPr="001B39AB">
        <w:rPr>
          <w:rFonts w:ascii="Verdana" w:hAnsi="Verdana"/>
          <w:sz w:val="20"/>
          <w:szCs w:val="20"/>
        </w:rPr>
        <w:t xml:space="preserve"> a study by Thompson, Kent and Smith (</w:t>
      </w:r>
      <w:r w:rsidR="00544813" w:rsidRPr="001B39AB">
        <w:rPr>
          <w:rFonts w:ascii="Verdana" w:hAnsi="Verdana"/>
          <w:sz w:val="20"/>
          <w:szCs w:val="20"/>
        </w:rPr>
        <w:t>2002) assessed</w:t>
      </w:r>
      <w:r w:rsidR="008B63B2" w:rsidRPr="001B39AB">
        <w:rPr>
          <w:rFonts w:ascii="Verdana" w:hAnsi="Verdana"/>
          <w:sz w:val="20"/>
          <w:szCs w:val="20"/>
        </w:rPr>
        <w:t xml:space="preserve"> </w:t>
      </w:r>
      <w:r w:rsidR="007B46C5" w:rsidRPr="001B39AB">
        <w:rPr>
          <w:rFonts w:ascii="Verdana" w:hAnsi="Verdana"/>
          <w:sz w:val="20"/>
          <w:szCs w:val="20"/>
        </w:rPr>
        <w:t>females’</w:t>
      </w:r>
      <w:r w:rsidR="008B63B2" w:rsidRPr="001B39AB">
        <w:rPr>
          <w:rFonts w:ascii="Verdana" w:hAnsi="Verdana"/>
          <w:sz w:val="20"/>
          <w:szCs w:val="20"/>
        </w:rPr>
        <w:t xml:space="preserve"> experiences of vitiligo</w:t>
      </w:r>
      <w:r w:rsidR="005B5143" w:rsidRPr="001B39AB">
        <w:rPr>
          <w:rFonts w:ascii="Verdana" w:hAnsi="Verdana"/>
          <w:sz w:val="20"/>
          <w:szCs w:val="20"/>
        </w:rPr>
        <w:t>, which is a type of skin disease,</w:t>
      </w:r>
      <w:r w:rsidR="008B63B2" w:rsidRPr="001B39AB">
        <w:rPr>
          <w:rFonts w:ascii="Verdana" w:hAnsi="Verdana"/>
          <w:sz w:val="20"/>
          <w:szCs w:val="20"/>
        </w:rPr>
        <w:t xml:space="preserve"> from the time they were diagnosed to the interview. They were asked to explain th</w:t>
      </w:r>
      <w:r w:rsidR="00544813" w:rsidRPr="001B39AB">
        <w:rPr>
          <w:rFonts w:ascii="Verdana" w:hAnsi="Verdana"/>
          <w:sz w:val="20"/>
          <w:szCs w:val="20"/>
        </w:rPr>
        <w:t>eir own reactions and</w:t>
      </w:r>
      <w:r w:rsidR="008B63B2" w:rsidRPr="001B39AB">
        <w:rPr>
          <w:rFonts w:ascii="Verdana" w:hAnsi="Verdana"/>
          <w:sz w:val="20"/>
          <w:szCs w:val="20"/>
        </w:rPr>
        <w:t xml:space="preserve"> how they coped with reactions.</w:t>
      </w:r>
      <w:r w:rsidR="00544813" w:rsidRPr="001B39AB">
        <w:rPr>
          <w:rFonts w:ascii="Verdana" w:hAnsi="Verdana"/>
          <w:sz w:val="20"/>
          <w:szCs w:val="20"/>
        </w:rPr>
        <w:t xml:space="preserve"> The semi-</w:t>
      </w:r>
      <w:r w:rsidR="005B5143" w:rsidRPr="001B39AB">
        <w:rPr>
          <w:rFonts w:ascii="Verdana" w:hAnsi="Verdana"/>
          <w:sz w:val="20"/>
          <w:szCs w:val="20"/>
        </w:rPr>
        <w:t xml:space="preserve">structured interview </w:t>
      </w:r>
      <w:r w:rsidR="00544813" w:rsidRPr="001B39AB">
        <w:rPr>
          <w:rFonts w:ascii="Verdana" w:hAnsi="Verdana"/>
          <w:sz w:val="20"/>
          <w:szCs w:val="20"/>
        </w:rPr>
        <w:t xml:space="preserve">had </w:t>
      </w:r>
      <w:r w:rsidR="005B5143" w:rsidRPr="001B39AB">
        <w:rPr>
          <w:rFonts w:ascii="Verdana" w:hAnsi="Verdana"/>
          <w:sz w:val="20"/>
          <w:szCs w:val="20"/>
        </w:rPr>
        <w:t>open</w:t>
      </w:r>
      <w:r w:rsidRPr="001B39AB">
        <w:rPr>
          <w:rFonts w:ascii="Verdana" w:hAnsi="Verdana"/>
          <w:sz w:val="20"/>
          <w:szCs w:val="20"/>
        </w:rPr>
        <w:t>-</w:t>
      </w:r>
      <w:r w:rsidR="005B5143" w:rsidRPr="001B39AB">
        <w:rPr>
          <w:rFonts w:ascii="Verdana" w:hAnsi="Verdana"/>
          <w:sz w:val="20"/>
          <w:szCs w:val="20"/>
        </w:rPr>
        <w:t>ended questions regarding their attitudes towards the condition when they firs</w:t>
      </w:r>
      <w:r w:rsidR="00544813" w:rsidRPr="001B39AB">
        <w:rPr>
          <w:rFonts w:ascii="Verdana" w:hAnsi="Verdana"/>
          <w:sz w:val="20"/>
          <w:szCs w:val="20"/>
        </w:rPr>
        <w:t>t noticed</w:t>
      </w:r>
      <w:r w:rsidR="00296AA3" w:rsidRPr="001B39AB">
        <w:rPr>
          <w:rFonts w:ascii="Verdana" w:hAnsi="Verdana"/>
          <w:sz w:val="20"/>
          <w:szCs w:val="20"/>
        </w:rPr>
        <w:t xml:space="preserve"> it</w:t>
      </w:r>
      <w:r w:rsidR="00544813" w:rsidRPr="001B39AB">
        <w:rPr>
          <w:rFonts w:ascii="Verdana" w:hAnsi="Verdana"/>
          <w:sz w:val="20"/>
          <w:szCs w:val="20"/>
        </w:rPr>
        <w:t xml:space="preserve">, </w:t>
      </w:r>
      <w:r w:rsidR="00E93F5B" w:rsidRPr="001B39AB">
        <w:rPr>
          <w:rFonts w:ascii="Verdana" w:hAnsi="Verdana"/>
          <w:sz w:val="20"/>
          <w:szCs w:val="20"/>
        </w:rPr>
        <w:t>and</w:t>
      </w:r>
      <w:r w:rsidR="005B5143" w:rsidRPr="001B39AB">
        <w:rPr>
          <w:rFonts w:ascii="Verdana" w:hAnsi="Verdana"/>
          <w:sz w:val="20"/>
          <w:szCs w:val="20"/>
        </w:rPr>
        <w:t xml:space="preserve"> how their attitudes and</w:t>
      </w:r>
      <w:r w:rsidR="00296AA3" w:rsidRPr="001B39AB">
        <w:rPr>
          <w:rFonts w:ascii="Verdana" w:hAnsi="Verdana"/>
          <w:sz w:val="20"/>
          <w:szCs w:val="20"/>
        </w:rPr>
        <w:t xml:space="preserve"> feelings changed over </w:t>
      </w:r>
      <w:r w:rsidR="005B5143" w:rsidRPr="001B39AB">
        <w:rPr>
          <w:rFonts w:ascii="Verdana" w:hAnsi="Verdana"/>
          <w:sz w:val="20"/>
          <w:szCs w:val="20"/>
        </w:rPr>
        <w:t>time</w:t>
      </w:r>
      <w:r w:rsidR="00544813" w:rsidRPr="001B39AB">
        <w:rPr>
          <w:rFonts w:ascii="Verdana" w:hAnsi="Verdana"/>
          <w:sz w:val="20"/>
          <w:szCs w:val="20"/>
        </w:rPr>
        <w:t xml:space="preserve">. </w:t>
      </w:r>
      <w:r w:rsidR="005B5143" w:rsidRPr="001B39AB">
        <w:rPr>
          <w:rFonts w:ascii="Verdana" w:hAnsi="Verdana"/>
          <w:sz w:val="20"/>
          <w:szCs w:val="20"/>
        </w:rPr>
        <w:t xml:space="preserve">The experience of others was also measured in terms of social support and how the condition was viewed. </w:t>
      </w:r>
      <w:r w:rsidR="005B5143" w:rsidRPr="001B39AB">
        <w:rPr>
          <w:rFonts w:ascii="Verdana" w:hAnsi="Verdana"/>
          <w:sz w:val="20"/>
          <w:szCs w:val="20"/>
        </w:rPr>
        <w:lastRenderedPageBreak/>
        <w:t>Fou</w:t>
      </w:r>
      <w:r w:rsidR="00296AA3" w:rsidRPr="001B39AB">
        <w:rPr>
          <w:rFonts w:ascii="Verdana" w:hAnsi="Verdana"/>
          <w:sz w:val="20"/>
          <w:szCs w:val="20"/>
        </w:rPr>
        <w:t>r main themes were found which</w:t>
      </w:r>
      <w:r w:rsidR="005B5143" w:rsidRPr="001B39AB">
        <w:rPr>
          <w:rFonts w:ascii="Verdana" w:hAnsi="Verdana"/>
          <w:sz w:val="20"/>
          <w:szCs w:val="20"/>
        </w:rPr>
        <w:t xml:space="preserve"> included: Initial reactions to the development: becoming different, Living with vitiligo: trying not to be different, Social support: getting help with being different, and Living with vitiligo: a fragile acceptance of difference (Thompson, Kent and Smith, 2002, P.217). The individuals </w:t>
      </w:r>
      <w:r w:rsidR="00544813" w:rsidRPr="001B39AB">
        <w:rPr>
          <w:rFonts w:ascii="Verdana" w:hAnsi="Verdana"/>
          <w:sz w:val="20"/>
          <w:szCs w:val="20"/>
        </w:rPr>
        <w:t>stated</w:t>
      </w:r>
      <w:r w:rsidR="00EB4CD8" w:rsidRPr="001B39AB">
        <w:rPr>
          <w:rFonts w:ascii="Verdana" w:hAnsi="Verdana"/>
          <w:sz w:val="20"/>
          <w:szCs w:val="20"/>
        </w:rPr>
        <w:t xml:space="preserve"> the main issue was the idea of being different from others and how others would view their differences causing them to feel a state of anxiety and uncertainty. </w:t>
      </w:r>
      <w:r w:rsidR="00544813" w:rsidRPr="001B39AB">
        <w:rPr>
          <w:rFonts w:ascii="Verdana" w:hAnsi="Verdana"/>
          <w:sz w:val="20"/>
          <w:szCs w:val="20"/>
        </w:rPr>
        <w:t xml:space="preserve">This </w:t>
      </w:r>
      <w:r w:rsidR="001B2F1A" w:rsidRPr="001B39AB">
        <w:rPr>
          <w:rFonts w:ascii="Verdana" w:hAnsi="Verdana"/>
          <w:sz w:val="20"/>
          <w:szCs w:val="20"/>
        </w:rPr>
        <w:t>showing that qualit</w:t>
      </w:r>
      <w:r w:rsidR="007A4790" w:rsidRPr="001B39AB">
        <w:rPr>
          <w:rFonts w:ascii="Verdana" w:hAnsi="Verdana"/>
          <w:sz w:val="20"/>
          <w:szCs w:val="20"/>
        </w:rPr>
        <w:t>at</w:t>
      </w:r>
      <w:r w:rsidR="001B2F1A" w:rsidRPr="001B39AB">
        <w:rPr>
          <w:rFonts w:ascii="Verdana" w:hAnsi="Verdana"/>
          <w:sz w:val="20"/>
          <w:szCs w:val="20"/>
        </w:rPr>
        <w:t xml:space="preserve">ive methods </w:t>
      </w:r>
      <w:r w:rsidR="007B46C5" w:rsidRPr="001B39AB">
        <w:rPr>
          <w:rFonts w:ascii="Verdana" w:hAnsi="Verdana"/>
          <w:sz w:val="20"/>
          <w:szCs w:val="20"/>
        </w:rPr>
        <w:t xml:space="preserve">concerning </w:t>
      </w:r>
      <w:r w:rsidR="001B2F1A" w:rsidRPr="001B39AB">
        <w:rPr>
          <w:rFonts w:ascii="Verdana" w:hAnsi="Verdana"/>
          <w:sz w:val="20"/>
          <w:szCs w:val="20"/>
        </w:rPr>
        <w:t>attitudes towards diagnosed illness</w:t>
      </w:r>
      <w:r w:rsidR="00544813" w:rsidRPr="001B39AB">
        <w:rPr>
          <w:rFonts w:ascii="Verdana" w:hAnsi="Verdana"/>
          <w:sz w:val="20"/>
          <w:szCs w:val="20"/>
        </w:rPr>
        <w:t>,</w:t>
      </w:r>
      <w:r w:rsidR="001B2F1A" w:rsidRPr="001B39AB">
        <w:rPr>
          <w:rFonts w:ascii="Verdana" w:hAnsi="Verdana"/>
          <w:sz w:val="20"/>
          <w:szCs w:val="20"/>
        </w:rPr>
        <w:t xml:space="preserve"> can demonstrate the complex idea of</w:t>
      </w:r>
      <w:r w:rsidR="00544813" w:rsidRPr="001B39AB">
        <w:rPr>
          <w:rFonts w:ascii="Verdana" w:hAnsi="Verdana"/>
          <w:sz w:val="20"/>
          <w:szCs w:val="20"/>
        </w:rPr>
        <w:t xml:space="preserve"> how individuals deal with behaviour, concerns about appearance and</w:t>
      </w:r>
      <w:r w:rsidR="001B2F1A" w:rsidRPr="001B39AB">
        <w:rPr>
          <w:rFonts w:ascii="Verdana" w:hAnsi="Verdana"/>
          <w:sz w:val="20"/>
          <w:szCs w:val="20"/>
        </w:rPr>
        <w:t xml:space="preserve"> how they cope with the change they experience. </w:t>
      </w:r>
    </w:p>
    <w:p w14:paraId="7697B0D5" w14:textId="0B687C85" w:rsidR="00AE3725" w:rsidRPr="001B39AB" w:rsidRDefault="007B46C5" w:rsidP="000A793E">
      <w:pPr>
        <w:spacing w:line="480" w:lineRule="auto"/>
        <w:rPr>
          <w:rFonts w:ascii="Verdana" w:hAnsi="Verdana"/>
          <w:sz w:val="20"/>
          <w:szCs w:val="20"/>
        </w:rPr>
      </w:pPr>
      <w:r w:rsidRPr="001B39AB">
        <w:rPr>
          <w:rFonts w:ascii="Verdana" w:hAnsi="Verdana"/>
          <w:sz w:val="20"/>
          <w:szCs w:val="20"/>
        </w:rPr>
        <w:t>Additionally,</w:t>
      </w:r>
      <w:r w:rsidR="00F2686A" w:rsidRPr="001B39AB">
        <w:rPr>
          <w:rFonts w:ascii="Verdana" w:hAnsi="Verdana"/>
          <w:sz w:val="20"/>
          <w:szCs w:val="20"/>
        </w:rPr>
        <w:t xml:space="preserve"> </w:t>
      </w:r>
      <w:r w:rsidRPr="001B39AB">
        <w:rPr>
          <w:rFonts w:ascii="Verdana" w:hAnsi="Verdana"/>
          <w:sz w:val="20"/>
          <w:szCs w:val="20"/>
        </w:rPr>
        <w:t>problem</w:t>
      </w:r>
      <w:r w:rsidR="00A02AAE" w:rsidRPr="001B39AB">
        <w:rPr>
          <w:rFonts w:ascii="Verdana" w:hAnsi="Verdana"/>
          <w:sz w:val="20"/>
          <w:szCs w:val="20"/>
        </w:rPr>
        <w:t xml:space="preserve"> gamblers</w:t>
      </w:r>
      <w:r w:rsidR="00AE3725" w:rsidRPr="001B39AB">
        <w:rPr>
          <w:rFonts w:ascii="Verdana" w:hAnsi="Verdana"/>
          <w:sz w:val="20"/>
          <w:szCs w:val="20"/>
        </w:rPr>
        <w:t xml:space="preserve"> </w:t>
      </w:r>
      <w:r w:rsidR="008C729C" w:rsidRPr="001B39AB">
        <w:rPr>
          <w:rFonts w:ascii="Verdana" w:hAnsi="Verdana"/>
          <w:sz w:val="20"/>
          <w:szCs w:val="20"/>
        </w:rPr>
        <w:t>experience problems</w:t>
      </w:r>
      <w:r w:rsidR="00544813" w:rsidRPr="001B39AB">
        <w:rPr>
          <w:rFonts w:ascii="Verdana" w:hAnsi="Verdana"/>
          <w:sz w:val="20"/>
          <w:szCs w:val="20"/>
        </w:rPr>
        <w:t xml:space="preserve"> as it is used to cope</w:t>
      </w:r>
      <w:r w:rsidR="00AE3725" w:rsidRPr="001B39AB">
        <w:rPr>
          <w:rFonts w:ascii="Verdana" w:hAnsi="Verdana"/>
          <w:sz w:val="20"/>
          <w:szCs w:val="20"/>
        </w:rPr>
        <w:t xml:space="preserve"> from other problems in life. Jacobs</w:t>
      </w:r>
      <w:r w:rsidR="008C729C" w:rsidRPr="001B39AB">
        <w:rPr>
          <w:rFonts w:ascii="Verdana" w:hAnsi="Verdana"/>
          <w:sz w:val="20"/>
          <w:szCs w:val="20"/>
        </w:rPr>
        <w:t xml:space="preserve"> (1986) advised that people</w:t>
      </w:r>
      <w:r w:rsidR="00AE3725" w:rsidRPr="001B39AB">
        <w:rPr>
          <w:rFonts w:ascii="Verdana" w:hAnsi="Verdana"/>
          <w:sz w:val="20"/>
          <w:szCs w:val="20"/>
        </w:rPr>
        <w:t xml:space="preserve"> use harmful activities or substances to cope with </w:t>
      </w:r>
      <w:r w:rsidRPr="001B39AB">
        <w:rPr>
          <w:rFonts w:ascii="Verdana" w:hAnsi="Verdana"/>
          <w:sz w:val="20"/>
          <w:szCs w:val="20"/>
        </w:rPr>
        <w:t>issues,</w:t>
      </w:r>
      <w:r w:rsidR="00AE3725" w:rsidRPr="001B39AB">
        <w:rPr>
          <w:rFonts w:ascii="Verdana" w:hAnsi="Verdana"/>
          <w:sz w:val="20"/>
          <w:szCs w:val="20"/>
        </w:rPr>
        <w:t xml:space="preserve"> but problem gamblers will use their addiction to keep on to</w:t>
      </w:r>
      <w:r w:rsidR="008C729C" w:rsidRPr="001B39AB">
        <w:rPr>
          <w:rFonts w:ascii="Verdana" w:hAnsi="Verdana"/>
          <w:sz w:val="20"/>
          <w:szCs w:val="20"/>
        </w:rPr>
        <w:t>p of their high arousal</w:t>
      </w:r>
      <w:r w:rsidR="00AE3725" w:rsidRPr="001B39AB">
        <w:rPr>
          <w:rFonts w:ascii="Verdana" w:hAnsi="Verdana"/>
          <w:sz w:val="20"/>
          <w:szCs w:val="20"/>
        </w:rPr>
        <w:t>. Meaning they use gambling t</w:t>
      </w:r>
      <w:r w:rsidR="00544813" w:rsidRPr="001B39AB">
        <w:rPr>
          <w:rFonts w:ascii="Verdana" w:hAnsi="Verdana"/>
          <w:sz w:val="20"/>
          <w:szCs w:val="20"/>
        </w:rPr>
        <w:t>o stop the negative</w:t>
      </w:r>
      <w:r w:rsidR="00AE3725" w:rsidRPr="001B39AB">
        <w:rPr>
          <w:rFonts w:ascii="Verdana" w:hAnsi="Verdana"/>
          <w:sz w:val="20"/>
          <w:szCs w:val="20"/>
        </w:rPr>
        <w:t xml:space="preserve"> aspects of their life. </w:t>
      </w:r>
    </w:p>
    <w:p w14:paraId="3467DA75" w14:textId="34BB96E7" w:rsidR="00937280" w:rsidRPr="001B39AB" w:rsidRDefault="00544813" w:rsidP="000A793E">
      <w:pPr>
        <w:spacing w:line="480" w:lineRule="auto"/>
        <w:rPr>
          <w:rFonts w:ascii="Verdana" w:hAnsi="Verdana"/>
          <w:sz w:val="20"/>
          <w:szCs w:val="20"/>
        </w:rPr>
      </w:pPr>
      <w:r w:rsidRPr="001B39AB">
        <w:rPr>
          <w:rFonts w:ascii="Verdana" w:hAnsi="Verdana"/>
          <w:sz w:val="20"/>
          <w:szCs w:val="20"/>
        </w:rPr>
        <w:lastRenderedPageBreak/>
        <w:t>A</w:t>
      </w:r>
      <w:r w:rsidR="00AE3725" w:rsidRPr="001B39AB">
        <w:rPr>
          <w:rFonts w:ascii="Verdana" w:hAnsi="Verdana"/>
          <w:sz w:val="20"/>
          <w:szCs w:val="20"/>
        </w:rPr>
        <w:t xml:space="preserve"> study by Wood and Griffiths (2007) </w:t>
      </w:r>
      <w:r w:rsidRPr="001B39AB">
        <w:rPr>
          <w:rFonts w:ascii="Verdana" w:hAnsi="Verdana"/>
          <w:sz w:val="20"/>
          <w:szCs w:val="20"/>
        </w:rPr>
        <w:t xml:space="preserve">examined </w:t>
      </w:r>
      <w:r w:rsidR="00AE3725" w:rsidRPr="001B39AB">
        <w:rPr>
          <w:rFonts w:ascii="Verdana" w:hAnsi="Verdana"/>
          <w:sz w:val="20"/>
          <w:szCs w:val="20"/>
        </w:rPr>
        <w:t xml:space="preserve">participant’s accounts of how their gambling problem began and developed through </w:t>
      </w:r>
      <w:r w:rsidRPr="001B39AB">
        <w:rPr>
          <w:rFonts w:ascii="Verdana" w:hAnsi="Verdana"/>
          <w:sz w:val="20"/>
          <w:szCs w:val="20"/>
        </w:rPr>
        <w:t>their life</w:t>
      </w:r>
      <w:r w:rsidR="00AE3725" w:rsidRPr="001B39AB">
        <w:rPr>
          <w:rFonts w:ascii="Verdana" w:hAnsi="Verdana"/>
          <w:sz w:val="20"/>
          <w:szCs w:val="20"/>
        </w:rPr>
        <w:t>.</w:t>
      </w:r>
      <w:r w:rsidR="00493449" w:rsidRPr="001B39AB">
        <w:rPr>
          <w:rFonts w:ascii="Verdana" w:hAnsi="Verdana"/>
          <w:sz w:val="20"/>
          <w:szCs w:val="20"/>
        </w:rPr>
        <w:t xml:space="preserve"> The interview had no scripted questions</w:t>
      </w:r>
      <w:r w:rsidR="00A550E8" w:rsidRPr="001B39AB">
        <w:rPr>
          <w:rFonts w:ascii="Verdana" w:hAnsi="Verdana"/>
          <w:sz w:val="20"/>
          <w:szCs w:val="20"/>
        </w:rPr>
        <w:t xml:space="preserve"> as they </w:t>
      </w:r>
      <w:r w:rsidR="00B2492D" w:rsidRPr="001B39AB">
        <w:rPr>
          <w:rFonts w:ascii="Verdana" w:hAnsi="Verdana"/>
          <w:sz w:val="20"/>
          <w:szCs w:val="20"/>
        </w:rPr>
        <w:t>wanted to look for exceptions</w:t>
      </w:r>
      <w:r w:rsidR="00A550E8" w:rsidRPr="001B39AB">
        <w:rPr>
          <w:rFonts w:ascii="Verdana" w:hAnsi="Verdana"/>
          <w:sz w:val="20"/>
          <w:szCs w:val="20"/>
        </w:rPr>
        <w:t xml:space="preserve"> </w:t>
      </w:r>
      <w:r w:rsidR="00B2492D" w:rsidRPr="001B39AB">
        <w:rPr>
          <w:rFonts w:ascii="Verdana" w:hAnsi="Verdana"/>
          <w:sz w:val="20"/>
          <w:szCs w:val="20"/>
        </w:rPr>
        <w:t>within each participant</w:t>
      </w:r>
      <w:r w:rsidR="00A550E8" w:rsidRPr="001B39AB">
        <w:rPr>
          <w:rFonts w:ascii="Verdana" w:hAnsi="Verdana"/>
          <w:sz w:val="20"/>
          <w:szCs w:val="20"/>
        </w:rPr>
        <w:t xml:space="preserve">. </w:t>
      </w:r>
      <w:r w:rsidRPr="001B39AB">
        <w:rPr>
          <w:rFonts w:ascii="Verdana" w:hAnsi="Verdana"/>
          <w:sz w:val="20"/>
          <w:szCs w:val="20"/>
        </w:rPr>
        <w:t>I</w:t>
      </w:r>
      <w:r w:rsidR="00A550E8" w:rsidRPr="001B39AB">
        <w:rPr>
          <w:rFonts w:ascii="Verdana" w:hAnsi="Verdana"/>
          <w:sz w:val="20"/>
          <w:szCs w:val="20"/>
        </w:rPr>
        <w:t xml:space="preserve">ndividuals were asked to tell their story of how and </w:t>
      </w:r>
      <w:r w:rsidRPr="001B39AB">
        <w:rPr>
          <w:rFonts w:ascii="Verdana" w:hAnsi="Verdana"/>
          <w:sz w:val="20"/>
          <w:szCs w:val="20"/>
        </w:rPr>
        <w:t>when their gambling occurred,</w:t>
      </w:r>
      <w:r w:rsidR="00A550E8" w:rsidRPr="001B39AB">
        <w:rPr>
          <w:rFonts w:ascii="Verdana" w:hAnsi="Verdana"/>
          <w:sz w:val="20"/>
          <w:szCs w:val="20"/>
        </w:rPr>
        <w:t xml:space="preserve"> comparing it to where they are now</w:t>
      </w:r>
      <w:r w:rsidR="00474990" w:rsidRPr="001B39AB">
        <w:rPr>
          <w:rFonts w:ascii="Verdana" w:hAnsi="Verdana"/>
          <w:sz w:val="20"/>
          <w:szCs w:val="20"/>
        </w:rPr>
        <w:t>.</w:t>
      </w:r>
      <w:r w:rsidR="00A550E8" w:rsidRPr="001B39AB">
        <w:rPr>
          <w:rFonts w:ascii="Verdana" w:hAnsi="Verdana"/>
          <w:sz w:val="20"/>
          <w:szCs w:val="20"/>
        </w:rPr>
        <w:t xml:space="preserve"> They found that part</w:t>
      </w:r>
      <w:r w:rsidRPr="001B39AB">
        <w:rPr>
          <w:rFonts w:ascii="Verdana" w:hAnsi="Verdana"/>
          <w:sz w:val="20"/>
          <w:szCs w:val="20"/>
        </w:rPr>
        <w:t xml:space="preserve">icipants who had </w:t>
      </w:r>
      <w:r w:rsidR="00A550E8" w:rsidRPr="001B39AB">
        <w:rPr>
          <w:rFonts w:ascii="Verdana" w:hAnsi="Verdana"/>
          <w:sz w:val="20"/>
          <w:szCs w:val="20"/>
        </w:rPr>
        <w:t>l</w:t>
      </w:r>
      <w:r w:rsidR="00857D03" w:rsidRPr="001B39AB">
        <w:rPr>
          <w:rFonts w:ascii="Verdana" w:hAnsi="Verdana"/>
          <w:sz w:val="20"/>
          <w:szCs w:val="20"/>
        </w:rPr>
        <w:t>ittle therapy felt relieved,</w:t>
      </w:r>
      <w:r w:rsidR="00A550E8" w:rsidRPr="001B39AB">
        <w:rPr>
          <w:rFonts w:ascii="Verdana" w:hAnsi="Verdana"/>
          <w:sz w:val="20"/>
          <w:szCs w:val="20"/>
        </w:rPr>
        <w:t xml:space="preserve"> being able to tell someone about their story. </w:t>
      </w:r>
      <w:r w:rsidR="00B72DCF" w:rsidRPr="001B39AB">
        <w:rPr>
          <w:rFonts w:ascii="Verdana" w:hAnsi="Verdana"/>
          <w:sz w:val="20"/>
          <w:szCs w:val="20"/>
        </w:rPr>
        <w:t xml:space="preserve">They also </w:t>
      </w:r>
      <w:r w:rsidR="00937280" w:rsidRPr="001B39AB">
        <w:rPr>
          <w:rFonts w:ascii="Verdana" w:hAnsi="Verdana"/>
          <w:sz w:val="20"/>
          <w:szCs w:val="20"/>
        </w:rPr>
        <w:t>ide</w:t>
      </w:r>
      <w:r w:rsidR="00857D03" w:rsidRPr="001B39AB">
        <w:rPr>
          <w:rFonts w:ascii="Verdana" w:hAnsi="Verdana"/>
          <w:sz w:val="20"/>
          <w:szCs w:val="20"/>
        </w:rPr>
        <w:t>ntified a main theme</w:t>
      </w:r>
      <w:r w:rsidR="00937280" w:rsidRPr="001B39AB">
        <w:rPr>
          <w:rFonts w:ascii="Verdana" w:hAnsi="Verdana"/>
          <w:sz w:val="20"/>
          <w:szCs w:val="20"/>
        </w:rPr>
        <w:t xml:space="preserve"> which came across within each participant which</w:t>
      </w:r>
      <w:r w:rsidR="00857D03" w:rsidRPr="001B39AB">
        <w:rPr>
          <w:rFonts w:ascii="Verdana" w:hAnsi="Verdana"/>
          <w:sz w:val="20"/>
          <w:szCs w:val="20"/>
        </w:rPr>
        <w:t xml:space="preserve"> was ‘gambling to escape’. S</w:t>
      </w:r>
      <w:r w:rsidR="00937280" w:rsidRPr="001B39AB">
        <w:rPr>
          <w:rFonts w:ascii="Verdana" w:hAnsi="Verdana"/>
          <w:sz w:val="20"/>
          <w:szCs w:val="20"/>
        </w:rPr>
        <w:t>ome gamble</w:t>
      </w:r>
      <w:r w:rsidR="00857D03" w:rsidRPr="001B39AB">
        <w:rPr>
          <w:rFonts w:ascii="Verdana" w:hAnsi="Verdana"/>
          <w:sz w:val="20"/>
          <w:szCs w:val="20"/>
        </w:rPr>
        <w:t>rs</w:t>
      </w:r>
      <w:r w:rsidR="00937280" w:rsidRPr="001B39AB">
        <w:rPr>
          <w:rFonts w:ascii="Verdana" w:hAnsi="Verdana"/>
          <w:sz w:val="20"/>
          <w:szCs w:val="20"/>
        </w:rPr>
        <w:t xml:space="preserve"> realised that although long term gambling would not help their </w:t>
      </w:r>
      <w:r w:rsidR="007B46C5" w:rsidRPr="001B39AB">
        <w:rPr>
          <w:rFonts w:ascii="Verdana" w:hAnsi="Verdana"/>
          <w:sz w:val="20"/>
          <w:szCs w:val="20"/>
        </w:rPr>
        <w:t>problems,</w:t>
      </w:r>
      <w:r w:rsidRPr="001B39AB">
        <w:rPr>
          <w:rFonts w:ascii="Verdana" w:hAnsi="Verdana"/>
          <w:sz w:val="20"/>
          <w:szCs w:val="20"/>
        </w:rPr>
        <w:t xml:space="preserve"> they felt better knowing</w:t>
      </w:r>
      <w:r w:rsidR="00937280" w:rsidRPr="001B39AB">
        <w:rPr>
          <w:rFonts w:ascii="Verdana" w:hAnsi="Verdana"/>
          <w:sz w:val="20"/>
          <w:szCs w:val="20"/>
        </w:rPr>
        <w:t xml:space="preserve"> their problems would go away when </w:t>
      </w:r>
      <w:r w:rsidRPr="001B39AB">
        <w:rPr>
          <w:rFonts w:ascii="Verdana" w:hAnsi="Verdana"/>
          <w:sz w:val="20"/>
          <w:szCs w:val="20"/>
        </w:rPr>
        <w:t>gambling</w:t>
      </w:r>
      <w:r w:rsidR="00937280" w:rsidRPr="001B39AB">
        <w:rPr>
          <w:rFonts w:ascii="Verdana" w:hAnsi="Verdana"/>
          <w:sz w:val="20"/>
          <w:szCs w:val="20"/>
        </w:rPr>
        <w:t xml:space="preserve">. Further themes </w:t>
      </w:r>
      <w:r w:rsidR="00014C48" w:rsidRPr="001B39AB">
        <w:rPr>
          <w:rFonts w:ascii="Verdana" w:hAnsi="Verdana"/>
          <w:sz w:val="20"/>
          <w:szCs w:val="20"/>
        </w:rPr>
        <w:t xml:space="preserve">were found including </w:t>
      </w:r>
      <w:r w:rsidR="00937280" w:rsidRPr="001B39AB">
        <w:rPr>
          <w:rFonts w:ascii="Verdana" w:hAnsi="Verdana"/>
          <w:sz w:val="20"/>
          <w:szCs w:val="20"/>
        </w:rPr>
        <w:t>‘avoiding problems’</w:t>
      </w:r>
      <w:r w:rsidR="000714B3" w:rsidRPr="001B39AB">
        <w:rPr>
          <w:rFonts w:ascii="Verdana" w:hAnsi="Verdana"/>
          <w:sz w:val="20"/>
          <w:szCs w:val="20"/>
        </w:rPr>
        <w:t>, ‘</w:t>
      </w:r>
      <w:r w:rsidR="00937280" w:rsidRPr="001B39AB">
        <w:rPr>
          <w:rFonts w:ascii="Verdana" w:hAnsi="Verdana"/>
          <w:sz w:val="20"/>
          <w:szCs w:val="20"/>
        </w:rPr>
        <w:t>control beliefs’, or through ‘cognitive regret’</w:t>
      </w:r>
      <w:r w:rsidR="00093039" w:rsidRPr="001B39AB">
        <w:rPr>
          <w:rFonts w:ascii="Verdana" w:hAnsi="Verdana"/>
          <w:sz w:val="20"/>
          <w:szCs w:val="20"/>
        </w:rPr>
        <w:t>. This suggests</w:t>
      </w:r>
      <w:r w:rsidR="00E50AA4" w:rsidRPr="001B39AB">
        <w:rPr>
          <w:rFonts w:ascii="Verdana" w:hAnsi="Verdana"/>
          <w:sz w:val="20"/>
          <w:szCs w:val="20"/>
        </w:rPr>
        <w:t xml:space="preserve"> qualitative study provides depth into why individuals get int</w:t>
      </w:r>
      <w:r w:rsidRPr="001B39AB">
        <w:rPr>
          <w:rFonts w:ascii="Verdana" w:hAnsi="Verdana"/>
          <w:sz w:val="20"/>
          <w:szCs w:val="20"/>
        </w:rPr>
        <w:t>o problem</w:t>
      </w:r>
      <w:r w:rsidR="00E93F5B" w:rsidRPr="001B39AB">
        <w:rPr>
          <w:rFonts w:ascii="Verdana" w:hAnsi="Verdana"/>
          <w:sz w:val="20"/>
          <w:szCs w:val="20"/>
        </w:rPr>
        <w:t>s</w:t>
      </w:r>
      <w:r w:rsidRPr="001B39AB">
        <w:rPr>
          <w:rFonts w:ascii="Verdana" w:hAnsi="Verdana"/>
          <w:sz w:val="20"/>
          <w:szCs w:val="20"/>
        </w:rPr>
        <w:t xml:space="preserve"> gambling and how </w:t>
      </w:r>
      <w:r w:rsidR="00E50AA4" w:rsidRPr="001B39AB">
        <w:rPr>
          <w:rFonts w:ascii="Verdana" w:hAnsi="Verdana"/>
          <w:sz w:val="20"/>
          <w:szCs w:val="20"/>
        </w:rPr>
        <w:t>chang</w:t>
      </w:r>
      <w:r w:rsidR="00C25877" w:rsidRPr="001B39AB">
        <w:rPr>
          <w:rFonts w:ascii="Verdana" w:hAnsi="Verdana"/>
          <w:sz w:val="20"/>
          <w:szCs w:val="20"/>
        </w:rPr>
        <w:t>e effects them</w:t>
      </w:r>
      <w:r w:rsidR="00E93F5B" w:rsidRPr="001B39AB">
        <w:rPr>
          <w:rFonts w:ascii="Verdana" w:hAnsi="Verdana"/>
          <w:sz w:val="20"/>
          <w:szCs w:val="20"/>
        </w:rPr>
        <w:t>,</w:t>
      </w:r>
      <w:r w:rsidR="00C25877" w:rsidRPr="001B39AB">
        <w:rPr>
          <w:rFonts w:ascii="Verdana" w:hAnsi="Verdana"/>
          <w:sz w:val="20"/>
          <w:szCs w:val="20"/>
        </w:rPr>
        <w:t xml:space="preserve"> explaining</w:t>
      </w:r>
      <w:r w:rsidR="00E50AA4" w:rsidRPr="001B39AB">
        <w:rPr>
          <w:rFonts w:ascii="Verdana" w:hAnsi="Verdana"/>
          <w:sz w:val="20"/>
          <w:szCs w:val="20"/>
        </w:rPr>
        <w:t xml:space="preserve"> how gambling can assist a person to escape from their problems</w:t>
      </w:r>
      <w:r w:rsidR="0083244C" w:rsidRPr="001B39AB">
        <w:rPr>
          <w:rFonts w:ascii="Verdana" w:hAnsi="Verdana"/>
          <w:sz w:val="20"/>
          <w:szCs w:val="20"/>
        </w:rPr>
        <w:t xml:space="preserve"> using </w:t>
      </w:r>
      <w:r w:rsidR="00E50AA4" w:rsidRPr="001B39AB">
        <w:rPr>
          <w:rFonts w:ascii="Verdana" w:hAnsi="Verdana"/>
          <w:sz w:val="20"/>
          <w:szCs w:val="20"/>
        </w:rPr>
        <w:t>gambling to cope.</w:t>
      </w:r>
    </w:p>
    <w:p w14:paraId="0F3496BE" w14:textId="7672CA7F" w:rsidR="002E202C" w:rsidRPr="001B39AB" w:rsidRDefault="00E93F5B" w:rsidP="000A793E">
      <w:pPr>
        <w:spacing w:line="480" w:lineRule="auto"/>
        <w:rPr>
          <w:rFonts w:ascii="Verdana" w:hAnsi="Verdana"/>
          <w:sz w:val="20"/>
          <w:szCs w:val="20"/>
        </w:rPr>
      </w:pPr>
      <w:r w:rsidRPr="001B39AB">
        <w:rPr>
          <w:rFonts w:ascii="Verdana" w:hAnsi="Verdana"/>
          <w:sz w:val="20"/>
          <w:szCs w:val="20"/>
        </w:rPr>
        <w:lastRenderedPageBreak/>
        <w:t>L</w:t>
      </w:r>
      <w:r w:rsidR="00E50AA4" w:rsidRPr="001B39AB">
        <w:rPr>
          <w:rFonts w:ascii="Verdana" w:hAnsi="Verdana"/>
          <w:sz w:val="20"/>
          <w:szCs w:val="20"/>
        </w:rPr>
        <w:t xml:space="preserve">ooking at previous research it can be </w:t>
      </w:r>
      <w:r w:rsidR="00D5150C" w:rsidRPr="001B39AB">
        <w:rPr>
          <w:rFonts w:ascii="Verdana" w:hAnsi="Verdana"/>
          <w:sz w:val="20"/>
          <w:szCs w:val="20"/>
        </w:rPr>
        <w:t>hypothesised</w:t>
      </w:r>
      <w:r w:rsidRPr="001B39AB">
        <w:rPr>
          <w:rFonts w:ascii="Verdana" w:hAnsi="Verdana"/>
          <w:sz w:val="20"/>
          <w:szCs w:val="20"/>
        </w:rPr>
        <w:t xml:space="preserve"> that</w:t>
      </w:r>
      <w:r w:rsidR="00857D03" w:rsidRPr="001B39AB">
        <w:rPr>
          <w:rFonts w:ascii="Verdana" w:hAnsi="Verdana"/>
          <w:sz w:val="20"/>
          <w:szCs w:val="20"/>
        </w:rPr>
        <w:t xml:space="preserve"> it</w:t>
      </w:r>
      <w:r w:rsidR="00CC2E9C" w:rsidRPr="001B39AB">
        <w:rPr>
          <w:rFonts w:ascii="Verdana" w:hAnsi="Verdana"/>
          <w:sz w:val="20"/>
          <w:szCs w:val="20"/>
        </w:rPr>
        <w:t xml:space="preserve"> can be difficult to cope with change </w:t>
      </w:r>
      <w:r w:rsidR="00D5150C" w:rsidRPr="001B39AB">
        <w:rPr>
          <w:rFonts w:ascii="Verdana" w:hAnsi="Verdana"/>
          <w:sz w:val="20"/>
          <w:szCs w:val="20"/>
        </w:rPr>
        <w:t>so coping strategies are used to allow for successful changes.</w:t>
      </w:r>
    </w:p>
    <w:p w14:paraId="6F87C180" w14:textId="77777777" w:rsidR="002E202C" w:rsidRPr="001B39AB" w:rsidRDefault="002E202C" w:rsidP="000A793E">
      <w:pPr>
        <w:spacing w:line="480" w:lineRule="auto"/>
        <w:rPr>
          <w:rFonts w:ascii="Verdana" w:hAnsi="Verdana"/>
          <w:sz w:val="20"/>
          <w:szCs w:val="20"/>
        </w:rPr>
      </w:pPr>
    </w:p>
    <w:p w14:paraId="46173A78" w14:textId="77777777" w:rsidR="002E202C" w:rsidRPr="001B39AB" w:rsidRDefault="002E202C" w:rsidP="004C0230">
      <w:pPr>
        <w:spacing w:line="480" w:lineRule="auto"/>
        <w:jc w:val="center"/>
        <w:rPr>
          <w:rFonts w:ascii="Verdana" w:hAnsi="Verdana"/>
          <w:sz w:val="20"/>
          <w:szCs w:val="20"/>
          <w:u w:val="single"/>
        </w:rPr>
      </w:pPr>
      <w:r w:rsidRPr="001B39AB">
        <w:rPr>
          <w:rFonts w:ascii="Verdana" w:hAnsi="Verdana"/>
          <w:sz w:val="20"/>
          <w:szCs w:val="20"/>
          <w:u w:val="single"/>
        </w:rPr>
        <w:t>Methods</w:t>
      </w:r>
    </w:p>
    <w:p w14:paraId="042AE7E3" w14:textId="77777777" w:rsidR="00774665" w:rsidRPr="001B39AB" w:rsidRDefault="00774665" w:rsidP="000A793E">
      <w:pPr>
        <w:spacing w:line="480" w:lineRule="auto"/>
        <w:rPr>
          <w:rFonts w:ascii="Verdana" w:hAnsi="Verdana"/>
          <w:sz w:val="20"/>
          <w:szCs w:val="20"/>
          <w:u w:val="single"/>
        </w:rPr>
      </w:pPr>
      <w:r w:rsidRPr="001B39AB">
        <w:rPr>
          <w:rFonts w:ascii="Verdana" w:hAnsi="Verdana"/>
          <w:sz w:val="20"/>
          <w:szCs w:val="20"/>
          <w:u w:val="single"/>
        </w:rPr>
        <w:t>P</w:t>
      </w:r>
      <w:r w:rsidR="002E202C" w:rsidRPr="001B39AB">
        <w:rPr>
          <w:rFonts w:ascii="Verdana" w:hAnsi="Verdana"/>
          <w:sz w:val="20"/>
          <w:szCs w:val="20"/>
          <w:u w:val="single"/>
        </w:rPr>
        <w:t>articipants</w:t>
      </w:r>
      <w:bookmarkStart w:id="0" w:name="_GoBack"/>
      <w:bookmarkEnd w:id="0"/>
    </w:p>
    <w:p w14:paraId="7D0E9E37" w14:textId="6684AFD2" w:rsidR="00E50AA4" w:rsidRPr="001B39AB" w:rsidRDefault="002E202C" w:rsidP="00964E64">
      <w:pPr>
        <w:spacing w:line="480" w:lineRule="auto"/>
        <w:rPr>
          <w:rFonts w:ascii="Verdana" w:hAnsi="Verdana"/>
          <w:sz w:val="20"/>
          <w:szCs w:val="20"/>
        </w:rPr>
      </w:pPr>
      <w:r w:rsidRPr="001B39AB">
        <w:rPr>
          <w:rFonts w:ascii="Verdana" w:hAnsi="Verdana"/>
          <w:sz w:val="20"/>
          <w:szCs w:val="20"/>
        </w:rPr>
        <w:t xml:space="preserve">3 </w:t>
      </w:r>
      <w:r w:rsidR="00263E24" w:rsidRPr="001B39AB">
        <w:rPr>
          <w:rFonts w:ascii="Verdana" w:hAnsi="Verdana"/>
          <w:sz w:val="20"/>
          <w:szCs w:val="20"/>
        </w:rPr>
        <w:t xml:space="preserve">second year </w:t>
      </w:r>
      <w:r w:rsidRPr="001B39AB">
        <w:rPr>
          <w:rFonts w:ascii="Verdana" w:hAnsi="Verdana"/>
          <w:sz w:val="20"/>
          <w:szCs w:val="20"/>
        </w:rPr>
        <w:t>u</w:t>
      </w:r>
      <w:r w:rsidR="00263E24" w:rsidRPr="001B39AB">
        <w:rPr>
          <w:rFonts w:ascii="Verdana" w:hAnsi="Verdana"/>
          <w:sz w:val="20"/>
          <w:szCs w:val="20"/>
        </w:rPr>
        <w:t xml:space="preserve">ndergraduate </w:t>
      </w:r>
      <w:r w:rsidRPr="001B39AB">
        <w:rPr>
          <w:rFonts w:ascii="Verdana" w:hAnsi="Verdana"/>
          <w:sz w:val="20"/>
          <w:szCs w:val="20"/>
        </w:rPr>
        <w:t xml:space="preserve">students took part in an interview. They were </w:t>
      </w:r>
      <w:r w:rsidR="008B63B2" w:rsidRPr="001B39AB">
        <w:rPr>
          <w:rFonts w:ascii="Verdana" w:hAnsi="Verdana"/>
          <w:sz w:val="20"/>
          <w:szCs w:val="20"/>
        </w:rPr>
        <w:t>recruited</w:t>
      </w:r>
      <w:r w:rsidRPr="001B39AB">
        <w:rPr>
          <w:rFonts w:ascii="Verdana" w:hAnsi="Verdana"/>
          <w:sz w:val="20"/>
          <w:szCs w:val="20"/>
        </w:rPr>
        <w:t xml:space="preserve"> by</w:t>
      </w:r>
      <w:r w:rsidR="00774665" w:rsidRPr="001B39AB">
        <w:rPr>
          <w:rFonts w:ascii="Verdana" w:hAnsi="Verdana"/>
          <w:sz w:val="20"/>
          <w:szCs w:val="20"/>
        </w:rPr>
        <w:t xml:space="preserve"> </w:t>
      </w:r>
      <w:r w:rsidR="008B63B2" w:rsidRPr="001B39AB">
        <w:rPr>
          <w:rFonts w:ascii="Verdana" w:hAnsi="Verdana"/>
          <w:sz w:val="20"/>
          <w:szCs w:val="20"/>
        </w:rPr>
        <w:t>opportunity</w:t>
      </w:r>
      <w:r w:rsidR="007623FC" w:rsidRPr="001B39AB">
        <w:rPr>
          <w:rFonts w:ascii="Verdana" w:hAnsi="Verdana"/>
          <w:sz w:val="20"/>
          <w:szCs w:val="20"/>
        </w:rPr>
        <w:t xml:space="preserve"> sampling</w:t>
      </w:r>
      <w:r w:rsidR="00263E24" w:rsidRPr="001B39AB">
        <w:rPr>
          <w:rFonts w:ascii="Verdana" w:hAnsi="Verdana"/>
          <w:sz w:val="20"/>
          <w:szCs w:val="20"/>
        </w:rPr>
        <w:t xml:space="preserve"> as students who were available took part</w:t>
      </w:r>
      <w:r w:rsidR="007623FC" w:rsidRPr="001B39AB">
        <w:rPr>
          <w:rFonts w:ascii="Verdana" w:hAnsi="Verdana"/>
          <w:sz w:val="20"/>
          <w:szCs w:val="20"/>
        </w:rPr>
        <w:t xml:space="preserve">. The sample was a </w:t>
      </w:r>
      <w:r w:rsidR="008B63B2" w:rsidRPr="001B39AB">
        <w:rPr>
          <w:rFonts w:ascii="Verdana" w:hAnsi="Verdana"/>
          <w:sz w:val="20"/>
          <w:szCs w:val="20"/>
        </w:rPr>
        <w:t>homogenous</w:t>
      </w:r>
      <w:r w:rsidR="00774665" w:rsidRPr="001B39AB">
        <w:rPr>
          <w:rFonts w:ascii="Verdana" w:hAnsi="Verdana"/>
          <w:sz w:val="20"/>
          <w:szCs w:val="20"/>
        </w:rPr>
        <w:t xml:space="preserve"> sample as the question considered the effects of students mo</w:t>
      </w:r>
      <w:r w:rsidR="00964E64" w:rsidRPr="001B39AB">
        <w:rPr>
          <w:rFonts w:ascii="Verdana" w:hAnsi="Verdana"/>
          <w:sz w:val="20"/>
          <w:szCs w:val="20"/>
        </w:rPr>
        <w:t xml:space="preserve">ving to a new university campus, </w:t>
      </w:r>
      <w:r w:rsidR="00E93F5B" w:rsidRPr="001B39AB">
        <w:rPr>
          <w:rFonts w:ascii="Verdana" w:hAnsi="Verdana"/>
          <w:sz w:val="20"/>
          <w:szCs w:val="20"/>
        </w:rPr>
        <w:t>hence having</w:t>
      </w:r>
      <w:r w:rsidR="00774665" w:rsidRPr="001B39AB">
        <w:rPr>
          <w:rFonts w:ascii="Verdana" w:hAnsi="Verdana"/>
          <w:sz w:val="20"/>
          <w:szCs w:val="20"/>
        </w:rPr>
        <w:t xml:space="preserve"> to use students.</w:t>
      </w:r>
      <w:r w:rsidR="007623FC" w:rsidRPr="001B39AB">
        <w:rPr>
          <w:rFonts w:ascii="Verdana" w:hAnsi="Verdana"/>
          <w:sz w:val="20"/>
          <w:szCs w:val="20"/>
        </w:rPr>
        <w:t xml:space="preserve"> It included 1 male and 2 female</w:t>
      </w:r>
      <w:r w:rsidR="00E50AA4" w:rsidRPr="001B39AB">
        <w:rPr>
          <w:rFonts w:ascii="Verdana" w:hAnsi="Verdana"/>
          <w:sz w:val="20"/>
          <w:szCs w:val="20"/>
        </w:rPr>
        <w:t>s</w:t>
      </w:r>
      <w:r w:rsidR="007623FC" w:rsidRPr="001B39AB">
        <w:rPr>
          <w:rFonts w:ascii="Verdana" w:hAnsi="Verdana"/>
          <w:sz w:val="20"/>
          <w:szCs w:val="20"/>
        </w:rPr>
        <w:t xml:space="preserve">. The </w:t>
      </w:r>
      <w:r w:rsidR="00E50AA4" w:rsidRPr="001B39AB">
        <w:rPr>
          <w:rFonts w:ascii="Verdana" w:hAnsi="Verdana"/>
          <w:sz w:val="20"/>
          <w:szCs w:val="20"/>
        </w:rPr>
        <w:t>ages were M= 27 (23, 22, 36) SD=7.81</w:t>
      </w:r>
    </w:p>
    <w:p w14:paraId="6CD78804" w14:textId="1B7D28AB" w:rsidR="005317AE" w:rsidRPr="001B39AB" w:rsidRDefault="00964E64" w:rsidP="00964E64">
      <w:pPr>
        <w:spacing w:line="480" w:lineRule="auto"/>
        <w:rPr>
          <w:rFonts w:ascii="Verdana" w:hAnsi="Verdana"/>
          <w:sz w:val="20"/>
          <w:szCs w:val="20"/>
          <w:u w:val="single"/>
        </w:rPr>
      </w:pPr>
      <w:r w:rsidRPr="001B39AB">
        <w:rPr>
          <w:rFonts w:ascii="Verdana" w:hAnsi="Verdana"/>
          <w:sz w:val="20"/>
          <w:szCs w:val="20"/>
          <w:u w:val="single"/>
        </w:rPr>
        <w:t>D</w:t>
      </w:r>
      <w:r w:rsidR="005317AE" w:rsidRPr="001B39AB">
        <w:rPr>
          <w:rFonts w:ascii="Verdana" w:hAnsi="Verdana"/>
          <w:sz w:val="20"/>
          <w:szCs w:val="20"/>
          <w:u w:val="single"/>
        </w:rPr>
        <w:t>esign</w:t>
      </w:r>
    </w:p>
    <w:p w14:paraId="7AB42AB6" w14:textId="282587B5" w:rsidR="005317AE" w:rsidRPr="001B39AB" w:rsidRDefault="00DB4EB8" w:rsidP="00964E64">
      <w:pPr>
        <w:spacing w:line="480" w:lineRule="auto"/>
        <w:rPr>
          <w:rFonts w:ascii="Verdana" w:hAnsi="Verdana"/>
          <w:sz w:val="20"/>
          <w:szCs w:val="20"/>
        </w:rPr>
      </w:pPr>
      <w:r w:rsidRPr="001B39AB">
        <w:rPr>
          <w:rFonts w:ascii="Verdana" w:hAnsi="Verdana"/>
          <w:sz w:val="20"/>
          <w:szCs w:val="20"/>
        </w:rPr>
        <w:lastRenderedPageBreak/>
        <w:t>The design was a qualitative study using</w:t>
      </w:r>
      <w:r w:rsidR="002F403D" w:rsidRPr="001B39AB">
        <w:rPr>
          <w:rFonts w:ascii="Verdana" w:hAnsi="Verdana"/>
          <w:sz w:val="20"/>
          <w:szCs w:val="20"/>
        </w:rPr>
        <w:t xml:space="preserve"> semi</w:t>
      </w:r>
      <w:r w:rsidR="00975E0F" w:rsidRPr="001B39AB">
        <w:rPr>
          <w:rFonts w:ascii="Verdana" w:hAnsi="Verdana"/>
          <w:sz w:val="20"/>
          <w:szCs w:val="20"/>
        </w:rPr>
        <w:t>-</w:t>
      </w:r>
      <w:r w:rsidR="002F403D" w:rsidRPr="001B39AB">
        <w:rPr>
          <w:rFonts w:ascii="Verdana" w:hAnsi="Verdana"/>
          <w:sz w:val="20"/>
          <w:szCs w:val="20"/>
        </w:rPr>
        <w:t>structured interview</w:t>
      </w:r>
      <w:r w:rsidRPr="001B39AB">
        <w:rPr>
          <w:rFonts w:ascii="Verdana" w:hAnsi="Verdana"/>
          <w:sz w:val="20"/>
          <w:szCs w:val="20"/>
        </w:rPr>
        <w:t>s</w:t>
      </w:r>
      <w:r w:rsidR="00A02EB3" w:rsidRPr="001B39AB">
        <w:rPr>
          <w:rFonts w:ascii="Verdana" w:hAnsi="Verdana"/>
          <w:sz w:val="20"/>
          <w:szCs w:val="20"/>
        </w:rPr>
        <w:t xml:space="preserve"> gaining</w:t>
      </w:r>
      <w:r w:rsidR="002F403D" w:rsidRPr="001B39AB">
        <w:rPr>
          <w:rFonts w:ascii="Verdana" w:hAnsi="Verdana"/>
          <w:sz w:val="20"/>
          <w:szCs w:val="20"/>
        </w:rPr>
        <w:t xml:space="preserve"> information </w:t>
      </w:r>
      <w:r w:rsidR="00BB190E" w:rsidRPr="001B39AB">
        <w:rPr>
          <w:rFonts w:ascii="Verdana" w:hAnsi="Verdana"/>
          <w:sz w:val="20"/>
          <w:szCs w:val="20"/>
        </w:rPr>
        <w:t xml:space="preserve">on the topic </w:t>
      </w:r>
      <w:r w:rsidR="00964E64" w:rsidRPr="001B39AB">
        <w:rPr>
          <w:rFonts w:ascii="Verdana" w:hAnsi="Verdana"/>
          <w:sz w:val="20"/>
          <w:szCs w:val="20"/>
        </w:rPr>
        <w:t>c</w:t>
      </w:r>
      <w:r w:rsidRPr="001B39AB">
        <w:rPr>
          <w:rFonts w:ascii="Verdana" w:hAnsi="Verdana"/>
          <w:sz w:val="20"/>
          <w:szCs w:val="20"/>
        </w:rPr>
        <w:t xml:space="preserve">oping with change. </w:t>
      </w:r>
      <w:r w:rsidR="00964E64" w:rsidRPr="001B39AB">
        <w:rPr>
          <w:rFonts w:ascii="Verdana" w:hAnsi="Verdana"/>
          <w:sz w:val="20"/>
          <w:szCs w:val="20"/>
        </w:rPr>
        <w:t>The task</w:t>
      </w:r>
      <w:r w:rsidR="00594472" w:rsidRPr="001B39AB">
        <w:rPr>
          <w:rFonts w:ascii="Verdana" w:hAnsi="Verdana"/>
          <w:sz w:val="20"/>
          <w:szCs w:val="20"/>
        </w:rPr>
        <w:t xml:space="preserve"> </w:t>
      </w:r>
      <w:r w:rsidR="009B563C" w:rsidRPr="001B39AB">
        <w:rPr>
          <w:rFonts w:ascii="Verdana" w:hAnsi="Verdana"/>
          <w:sz w:val="20"/>
          <w:szCs w:val="20"/>
        </w:rPr>
        <w:t xml:space="preserve">was </w:t>
      </w:r>
      <w:r w:rsidR="007B46C5" w:rsidRPr="001B39AB">
        <w:rPr>
          <w:rFonts w:ascii="Verdana" w:hAnsi="Verdana"/>
          <w:sz w:val="20"/>
          <w:szCs w:val="20"/>
        </w:rPr>
        <w:t>10-minute</w:t>
      </w:r>
      <w:r w:rsidR="00594472" w:rsidRPr="001B39AB">
        <w:rPr>
          <w:rFonts w:ascii="Verdana" w:hAnsi="Verdana"/>
          <w:sz w:val="20"/>
          <w:szCs w:val="20"/>
        </w:rPr>
        <w:t xml:space="preserve"> individual interview</w:t>
      </w:r>
      <w:r w:rsidR="00964E64" w:rsidRPr="001B39AB">
        <w:rPr>
          <w:rFonts w:ascii="Verdana" w:hAnsi="Verdana"/>
          <w:sz w:val="20"/>
          <w:szCs w:val="20"/>
        </w:rPr>
        <w:t>s,</w:t>
      </w:r>
      <w:r w:rsidR="00594472" w:rsidRPr="001B39AB">
        <w:rPr>
          <w:rFonts w:ascii="Verdana" w:hAnsi="Verdana"/>
          <w:sz w:val="20"/>
          <w:szCs w:val="20"/>
        </w:rPr>
        <w:t xml:space="preserve"> answering questions based on the transition to a new university campus. </w:t>
      </w:r>
      <w:r w:rsidR="00BB190E" w:rsidRPr="001B39AB">
        <w:rPr>
          <w:rFonts w:ascii="Verdana" w:hAnsi="Verdana"/>
          <w:sz w:val="20"/>
          <w:szCs w:val="20"/>
        </w:rPr>
        <w:t>The dis</w:t>
      </w:r>
      <w:r w:rsidR="00964E64" w:rsidRPr="001B39AB">
        <w:rPr>
          <w:rFonts w:ascii="Verdana" w:hAnsi="Verdana"/>
          <w:sz w:val="20"/>
          <w:szCs w:val="20"/>
        </w:rPr>
        <w:t xml:space="preserve">cussions were recorded and </w:t>
      </w:r>
      <w:r w:rsidR="00BB190E" w:rsidRPr="001B39AB">
        <w:rPr>
          <w:rFonts w:ascii="Verdana" w:hAnsi="Verdana"/>
          <w:sz w:val="20"/>
          <w:szCs w:val="20"/>
        </w:rPr>
        <w:t>transcribed using</w:t>
      </w:r>
      <w:r w:rsidR="005317AE" w:rsidRPr="001B39AB">
        <w:rPr>
          <w:rFonts w:ascii="Verdana" w:hAnsi="Verdana"/>
          <w:sz w:val="20"/>
          <w:szCs w:val="20"/>
        </w:rPr>
        <w:t xml:space="preserve"> Interpretive Phenomenological Analysis</w:t>
      </w:r>
      <w:r w:rsidR="001936C4" w:rsidRPr="001B39AB">
        <w:rPr>
          <w:rFonts w:ascii="Verdana" w:hAnsi="Verdana"/>
          <w:sz w:val="20"/>
          <w:szCs w:val="20"/>
        </w:rPr>
        <w:t>, a</w:t>
      </w:r>
      <w:r w:rsidR="005317AE" w:rsidRPr="001B39AB">
        <w:rPr>
          <w:rFonts w:ascii="Verdana" w:hAnsi="Verdana"/>
          <w:sz w:val="20"/>
          <w:szCs w:val="20"/>
        </w:rPr>
        <w:t>llow</w:t>
      </w:r>
      <w:r w:rsidR="001936C4" w:rsidRPr="001B39AB">
        <w:rPr>
          <w:rFonts w:ascii="Verdana" w:hAnsi="Verdana"/>
          <w:sz w:val="20"/>
          <w:szCs w:val="20"/>
        </w:rPr>
        <w:t>ing</w:t>
      </w:r>
      <w:r w:rsidR="005317AE" w:rsidRPr="001B39AB">
        <w:rPr>
          <w:rFonts w:ascii="Verdana" w:hAnsi="Verdana"/>
          <w:sz w:val="20"/>
          <w:szCs w:val="20"/>
        </w:rPr>
        <w:t xml:space="preserve"> for personal meaning to be put into context.  </w:t>
      </w:r>
    </w:p>
    <w:p w14:paraId="34ECF5AB" w14:textId="79C6224D" w:rsidR="00ED2E97" w:rsidRPr="001B39AB" w:rsidRDefault="00ED2E97" w:rsidP="000A793E">
      <w:pPr>
        <w:spacing w:line="480" w:lineRule="auto"/>
        <w:rPr>
          <w:rFonts w:ascii="Verdana" w:hAnsi="Verdana"/>
          <w:sz w:val="20"/>
          <w:szCs w:val="20"/>
          <w:u w:val="single"/>
        </w:rPr>
      </w:pPr>
      <w:r w:rsidRPr="001B39AB">
        <w:rPr>
          <w:rFonts w:ascii="Verdana" w:hAnsi="Verdana"/>
          <w:sz w:val="20"/>
          <w:szCs w:val="20"/>
          <w:u w:val="single"/>
        </w:rPr>
        <w:t>Materials</w:t>
      </w:r>
    </w:p>
    <w:p w14:paraId="411EEA2B" w14:textId="721E53A7" w:rsidR="005317AE" w:rsidRPr="001B39AB" w:rsidRDefault="005317AE" w:rsidP="000A793E">
      <w:pPr>
        <w:spacing w:line="480" w:lineRule="auto"/>
        <w:rPr>
          <w:rFonts w:ascii="Verdana" w:hAnsi="Verdana"/>
          <w:sz w:val="20"/>
          <w:szCs w:val="20"/>
        </w:rPr>
      </w:pPr>
      <w:r w:rsidRPr="001B39AB">
        <w:rPr>
          <w:rFonts w:ascii="Verdana" w:hAnsi="Verdana"/>
          <w:sz w:val="20"/>
          <w:szCs w:val="20"/>
        </w:rPr>
        <w:t>The materials created for the study included a consent form</w:t>
      </w:r>
      <w:r w:rsidR="00055954" w:rsidRPr="001B39AB">
        <w:rPr>
          <w:rFonts w:ascii="Verdana" w:hAnsi="Verdana"/>
          <w:sz w:val="20"/>
          <w:szCs w:val="20"/>
        </w:rPr>
        <w:t xml:space="preserve"> </w:t>
      </w:r>
      <w:r w:rsidRPr="001B39AB">
        <w:rPr>
          <w:rFonts w:ascii="Verdana" w:hAnsi="Verdana"/>
          <w:sz w:val="20"/>
          <w:szCs w:val="20"/>
        </w:rPr>
        <w:t>(see appendix A) which included the true aims of the study and allowed the participant to fully consent to particip</w:t>
      </w:r>
      <w:r w:rsidR="00E93F5B" w:rsidRPr="001B39AB">
        <w:rPr>
          <w:rFonts w:ascii="Verdana" w:hAnsi="Verdana"/>
          <w:sz w:val="20"/>
          <w:szCs w:val="20"/>
        </w:rPr>
        <w:t>ation</w:t>
      </w:r>
      <w:r w:rsidRPr="001B39AB">
        <w:rPr>
          <w:rFonts w:ascii="Verdana" w:hAnsi="Verdana"/>
          <w:sz w:val="20"/>
          <w:szCs w:val="20"/>
        </w:rPr>
        <w:t xml:space="preserve"> A demographic information sheet (see appendix B) was created to gain information regarding gender and age. A </w:t>
      </w:r>
      <w:r w:rsidR="005D7D08" w:rsidRPr="001B39AB">
        <w:rPr>
          <w:rFonts w:ascii="Verdana" w:hAnsi="Verdana"/>
          <w:sz w:val="20"/>
          <w:szCs w:val="20"/>
        </w:rPr>
        <w:t>debrief form (s</w:t>
      </w:r>
      <w:r w:rsidR="00964E64" w:rsidRPr="001B39AB">
        <w:rPr>
          <w:rFonts w:ascii="Verdana" w:hAnsi="Verdana"/>
          <w:sz w:val="20"/>
          <w:szCs w:val="20"/>
        </w:rPr>
        <w:t xml:space="preserve">ee appendix C) was </w:t>
      </w:r>
      <w:r w:rsidR="005D7D08" w:rsidRPr="001B39AB">
        <w:rPr>
          <w:rFonts w:ascii="Verdana" w:hAnsi="Verdana"/>
          <w:sz w:val="20"/>
          <w:szCs w:val="20"/>
        </w:rPr>
        <w:t>created to inform the participants of any deception</w:t>
      </w:r>
      <w:r w:rsidR="000D48FF" w:rsidRPr="001B39AB">
        <w:rPr>
          <w:rFonts w:ascii="Verdana" w:hAnsi="Verdana"/>
          <w:sz w:val="20"/>
          <w:szCs w:val="20"/>
        </w:rPr>
        <w:t xml:space="preserve">. </w:t>
      </w:r>
    </w:p>
    <w:p w14:paraId="71815546" w14:textId="4CF6FBD1" w:rsidR="00FE35F2" w:rsidRPr="001B39AB" w:rsidRDefault="000D48FF" w:rsidP="000A793E">
      <w:pPr>
        <w:spacing w:line="480" w:lineRule="auto"/>
        <w:rPr>
          <w:rFonts w:ascii="Verdana" w:hAnsi="Verdana"/>
          <w:sz w:val="20"/>
          <w:szCs w:val="20"/>
        </w:rPr>
      </w:pPr>
      <w:r w:rsidRPr="001B39AB">
        <w:rPr>
          <w:rFonts w:ascii="Verdana" w:hAnsi="Verdana"/>
          <w:sz w:val="20"/>
          <w:szCs w:val="20"/>
        </w:rPr>
        <w:lastRenderedPageBreak/>
        <w:t xml:space="preserve">A tape recorder was used to record the interviews and </w:t>
      </w:r>
      <w:r w:rsidR="00055954" w:rsidRPr="001B39AB">
        <w:rPr>
          <w:rFonts w:ascii="Verdana" w:hAnsi="Verdana"/>
          <w:sz w:val="20"/>
          <w:szCs w:val="20"/>
        </w:rPr>
        <w:t xml:space="preserve">an interview schedule was created containing questions which were open ended </w:t>
      </w:r>
      <w:r w:rsidRPr="001B39AB">
        <w:rPr>
          <w:rFonts w:ascii="Verdana" w:hAnsi="Verdana"/>
          <w:sz w:val="20"/>
          <w:szCs w:val="20"/>
        </w:rPr>
        <w:t>(see appendix D)</w:t>
      </w:r>
      <w:r w:rsidR="00055954" w:rsidRPr="001B39AB">
        <w:rPr>
          <w:rFonts w:ascii="Verdana" w:hAnsi="Verdana"/>
          <w:sz w:val="20"/>
          <w:szCs w:val="20"/>
        </w:rPr>
        <w:t xml:space="preserve"> which allowed for flexibility</w:t>
      </w:r>
      <w:r w:rsidR="00A35BE6" w:rsidRPr="001B39AB">
        <w:rPr>
          <w:rFonts w:ascii="Verdana" w:hAnsi="Verdana"/>
          <w:sz w:val="20"/>
          <w:szCs w:val="20"/>
        </w:rPr>
        <w:t>. P</w:t>
      </w:r>
      <w:r w:rsidR="00055954" w:rsidRPr="001B39AB">
        <w:rPr>
          <w:rFonts w:ascii="Verdana" w:hAnsi="Verdana"/>
          <w:sz w:val="20"/>
          <w:szCs w:val="20"/>
        </w:rPr>
        <w:t>rompts were in place to allow for further information regarding their attitudes towards change</w:t>
      </w:r>
      <w:r w:rsidR="00FE35F2" w:rsidRPr="001B39AB">
        <w:rPr>
          <w:rFonts w:ascii="Verdana" w:hAnsi="Verdana"/>
          <w:sz w:val="20"/>
          <w:szCs w:val="20"/>
        </w:rPr>
        <w:t>.</w:t>
      </w:r>
    </w:p>
    <w:p w14:paraId="7639EC27" w14:textId="65E02E7A" w:rsidR="00FE35F2" w:rsidRPr="001B39AB" w:rsidRDefault="00FE35F2" w:rsidP="000A793E">
      <w:pPr>
        <w:spacing w:line="480" w:lineRule="auto"/>
        <w:rPr>
          <w:rFonts w:ascii="Verdana" w:hAnsi="Verdana" w:cs="Arial"/>
          <w:color w:val="000000"/>
          <w:sz w:val="20"/>
          <w:szCs w:val="20"/>
          <w:u w:val="single"/>
          <w:shd w:val="clear" w:color="auto" w:fill="EEEEEE"/>
        </w:rPr>
      </w:pPr>
      <w:r w:rsidRPr="001B39AB">
        <w:rPr>
          <w:rFonts w:ascii="Verdana" w:hAnsi="Verdana"/>
          <w:sz w:val="20"/>
          <w:szCs w:val="20"/>
          <w:u w:val="single"/>
        </w:rPr>
        <w:t>Procedure</w:t>
      </w:r>
    </w:p>
    <w:p w14:paraId="5C83B481" w14:textId="67BD8CAD" w:rsidR="004C58E7" w:rsidRPr="001B39AB" w:rsidRDefault="001143BC" w:rsidP="000A793E">
      <w:pPr>
        <w:spacing w:line="480" w:lineRule="auto"/>
        <w:rPr>
          <w:rFonts w:ascii="Verdana" w:hAnsi="Verdana"/>
          <w:sz w:val="20"/>
          <w:szCs w:val="20"/>
        </w:rPr>
      </w:pPr>
      <w:r w:rsidRPr="001B39AB">
        <w:rPr>
          <w:rFonts w:ascii="Verdana" w:hAnsi="Verdana"/>
          <w:sz w:val="20"/>
          <w:szCs w:val="20"/>
        </w:rPr>
        <w:t>The first step</w:t>
      </w:r>
      <w:r w:rsidR="008117F8" w:rsidRPr="001B39AB">
        <w:rPr>
          <w:rFonts w:ascii="Verdana" w:hAnsi="Verdana"/>
          <w:sz w:val="20"/>
          <w:szCs w:val="20"/>
        </w:rPr>
        <w:t xml:space="preserve"> was </w:t>
      </w:r>
      <w:r w:rsidR="00901F7B" w:rsidRPr="001B39AB">
        <w:rPr>
          <w:rFonts w:ascii="Verdana" w:hAnsi="Verdana"/>
          <w:sz w:val="20"/>
          <w:szCs w:val="20"/>
        </w:rPr>
        <w:t>recruiting</w:t>
      </w:r>
      <w:r w:rsidRPr="001B39AB">
        <w:rPr>
          <w:rFonts w:ascii="Verdana" w:hAnsi="Verdana"/>
          <w:sz w:val="20"/>
          <w:szCs w:val="20"/>
        </w:rPr>
        <w:t xml:space="preserve"> 3 participants by</w:t>
      </w:r>
      <w:r w:rsidR="008117F8" w:rsidRPr="001B39AB">
        <w:rPr>
          <w:rFonts w:ascii="Verdana" w:hAnsi="Verdana"/>
          <w:sz w:val="20"/>
          <w:szCs w:val="20"/>
        </w:rPr>
        <w:t xml:space="preserve"> </w:t>
      </w:r>
      <w:r w:rsidR="00695DA8" w:rsidRPr="001B39AB">
        <w:rPr>
          <w:rFonts w:ascii="Verdana" w:hAnsi="Verdana"/>
          <w:sz w:val="20"/>
          <w:szCs w:val="20"/>
        </w:rPr>
        <w:t>opportunity</w:t>
      </w:r>
      <w:r w:rsidR="008117F8" w:rsidRPr="001B39AB">
        <w:rPr>
          <w:rFonts w:ascii="Verdana" w:hAnsi="Verdana"/>
          <w:sz w:val="20"/>
          <w:szCs w:val="20"/>
        </w:rPr>
        <w:t xml:space="preserve"> sampling. Then</w:t>
      </w:r>
      <w:r w:rsidR="004170F0" w:rsidRPr="001B39AB">
        <w:rPr>
          <w:rFonts w:ascii="Verdana" w:hAnsi="Verdana"/>
          <w:sz w:val="20"/>
          <w:szCs w:val="20"/>
        </w:rPr>
        <w:t xml:space="preserve"> whilst in a study lab,</w:t>
      </w:r>
      <w:r w:rsidR="008117F8" w:rsidRPr="001B39AB">
        <w:rPr>
          <w:rFonts w:ascii="Verdana" w:hAnsi="Verdana"/>
          <w:sz w:val="20"/>
          <w:szCs w:val="20"/>
        </w:rPr>
        <w:t xml:space="preserve"> give the</w:t>
      </w:r>
      <w:r w:rsidRPr="001B39AB">
        <w:rPr>
          <w:rFonts w:ascii="Verdana" w:hAnsi="Verdana"/>
          <w:sz w:val="20"/>
          <w:szCs w:val="20"/>
        </w:rPr>
        <w:t xml:space="preserve"> participant a consent form to </w:t>
      </w:r>
      <w:r w:rsidR="008117F8" w:rsidRPr="001B39AB">
        <w:rPr>
          <w:rFonts w:ascii="Verdana" w:hAnsi="Verdana"/>
          <w:sz w:val="20"/>
          <w:szCs w:val="20"/>
        </w:rPr>
        <w:t xml:space="preserve">agree to </w:t>
      </w:r>
      <w:r w:rsidRPr="001B39AB">
        <w:rPr>
          <w:rFonts w:ascii="Verdana" w:hAnsi="Verdana"/>
          <w:sz w:val="20"/>
          <w:szCs w:val="20"/>
        </w:rPr>
        <w:t>take</w:t>
      </w:r>
      <w:r w:rsidR="008117F8" w:rsidRPr="001B39AB">
        <w:rPr>
          <w:rFonts w:ascii="Verdana" w:hAnsi="Verdana"/>
          <w:sz w:val="20"/>
          <w:szCs w:val="20"/>
        </w:rPr>
        <w:t xml:space="preserve"> part in the study and a demographic information sheet</w:t>
      </w:r>
      <w:r w:rsidR="00B50D55" w:rsidRPr="001B39AB">
        <w:rPr>
          <w:rFonts w:ascii="Verdana" w:hAnsi="Verdana"/>
          <w:sz w:val="20"/>
          <w:szCs w:val="20"/>
        </w:rPr>
        <w:t>.</w:t>
      </w:r>
      <w:r w:rsidRPr="001B39AB">
        <w:rPr>
          <w:rFonts w:ascii="Verdana" w:hAnsi="Verdana"/>
          <w:sz w:val="20"/>
          <w:szCs w:val="20"/>
        </w:rPr>
        <w:t xml:space="preserve"> Instructions were</w:t>
      </w:r>
      <w:r w:rsidR="008117F8" w:rsidRPr="001B39AB">
        <w:rPr>
          <w:rFonts w:ascii="Verdana" w:hAnsi="Verdana"/>
          <w:sz w:val="20"/>
          <w:szCs w:val="20"/>
        </w:rPr>
        <w:t xml:space="preserve"> given to the participant that an interview would be conducted. The recording device was</w:t>
      </w:r>
      <w:r w:rsidR="004170F0" w:rsidRPr="001B39AB">
        <w:rPr>
          <w:rFonts w:ascii="Verdana" w:hAnsi="Verdana"/>
          <w:sz w:val="20"/>
          <w:szCs w:val="20"/>
        </w:rPr>
        <w:t xml:space="preserve"> placed on the table and</w:t>
      </w:r>
      <w:r w:rsidR="008117F8" w:rsidRPr="001B39AB">
        <w:rPr>
          <w:rFonts w:ascii="Verdana" w:hAnsi="Verdana"/>
          <w:sz w:val="20"/>
          <w:szCs w:val="20"/>
        </w:rPr>
        <w:t xml:space="preserve"> switched on and a script was read to the participant who answered the questions</w:t>
      </w:r>
      <w:r w:rsidR="004170F0" w:rsidRPr="001B39AB">
        <w:rPr>
          <w:rFonts w:ascii="Verdana" w:hAnsi="Verdana"/>
          <w:sz w:val="20"/>
          <w:szCs w:val="20"/>
        </w:rPr>
        <w:t xml:space="preserve"> which were asked at appropriate points</w:t>
      </w:r>
      <w:r w:rsidRPr="001B39AB">
        <w:rPr>
          <w:rFonts w:ascii="Verdana" w:hAnsi="Verdana"/>
          <w:sz w:val="20"/>
          <w:szCs w:val="20"/>
        </w:rPr>
        <w:t xml:space="preserve">. After the recording </w:t>
      </w:r>
      <w:r w:rsidR="008117F8" w:rsidRPr="001B39AB">
        <w:rPr>
          <w:rFonts w:ascii="Verdana" w:hAnsi="Verdana"/>
          <w:sz w:val="20"/>
          <w:szCs w:val="20"/>
        </w:rPr>
        <w:t xml:space="preserve">ended, </w:t>
      </w:r>
      <w:r w:rsidR="00EA5B62" w:rsidRPr="001B39AB">
        <w:rPr>
          <w:rFonts w:ascii="Verdana" w:hAnsi="Verdana"/>
          <w:sz w:val="20"/>
          <w:szCs w:val="20"/>
        </w:rPr>
        <w:t xml:space="preserve">participants were thanked, </w:t>
      </w:r>
      <w:r w:rsidRPr="001B39AB">
        <w:rPr>
          <w:rFonts w:ascii="Verdana" w:hAnsi="Verdana"/>
          <w:sz w:val="20"/>
          <w:szCs w:val="20"/>
        </w:rPr>
        <w:t xml:space="preserve">presented </w:t>
      </w:r>
      <w:r w:rsidR="00A35BE6" w:rsidRPr="001B39AB">
        <w:rPr>
          <w:rFonts w:ascii="Verdana" w:hAnsi="Verdana"/>
          <w:sz w:val="20"/>
          <w:szCs w:val="20"/>
        </w:rPr>
        <w:t xml:space="preserve">with </w:t>
      </w:r>
      <w:r w:rsidRPr="001B39AB">
        <w:rPr>
          <w:rFonts w:ascii="Verdana" w:hAnsi="Verdana"/>
          <w:sz w:val="20"/>
          <w:szCs w:val="20"/>
        </w:rPr>
        <w:t xml:space="preserve">a debrief sheet </w:t>
      </w:r>
      <w:r w:rsidR="00EA5B62" w:rsidRPr="001B39AB">
        <w:rPr>
          <w:rFonts w:ascii="Verdana" w:hAnsi="Verdana"/>
          <w:sz w:val="20"/>
          <w:szCs w:val="20"/>
        </w:rPr>
        <w:t>and asked</w:t>
      </w:r>
      <w:r w:rsidR="002F3201" w:rsidRPr="001B39AB">
        <w:rPr>
          <w:rFonts w:ascii="Verdana" w:hAnsi="Verdana"/>
          <w:sz w:val="20"/>
          <w:szCs w:val="20"/>
        </w:rPr>
        <w:t xml:space="preserve"> if they had</w:t>
      </w:r>
      <w:r w:rsidR="008117F8" w:rsidRPr="001B39AB">
        <w:rPr>
          <w:rFonts w:ascii="Verdana" w:hAnsi="Verdana"/>
          <w:sz w:val="20"/>
          <w:szCs w:val="20"/>
        </w:rPr>
        <w:t xml:space="preserve"> further questions. </w:t>
      </w:r>
    </w:p>
    <w:p w14:paraId="357F7FEB" w14:textId="77777777" w:rsidR="00FE35F2" w:rsidRPr="001B39AB" w:rsidRDefault="00FE35F2" w:rsidP="000A793E">
      <w:pPr>
        <w:spacing w:line="480" w:lineRule="auto"/>
        <w:rPr>
          <w:rFonts w:ascii="Verdana" w:hAnsi="Verdana"/>
          <w:sz w:val="20"/>
          <w:szCs w:val="20"/>
        </w:rPr>
      </w:pPr>
    </w:p>
    <w:p w14:paraId="732B25B2" w14:textId="77777777" w:rsidR="005D4CB0" w:rsidRPr="001B39AB" w:rsidRDefault="004C58E7" w:rsidP="004C0230">
      <w:pPr>
        <w:spacing w:line="480" w:lineRule="auto"/>
        <w:jc w:val="center"/>
        <w:rPr>
          <w:rFonts w:ascii="Verdana" w:hAnsi="Verdana"/>
          <w:sz w:val="20"/>
          <w:szCs w:val="20"/>
          <w:u w:val="single"/>
        </w:rPr>
      </w:pPr>
      <w:r w:rsidRPr="001B39AB">
        <w:rPr>
          <w:rFonts w:ascii="Verdana" w:hAnsi="Verdana"/>
          <w:sz w:val="20"/>
          <w:szCs w:val="20"/>
          <w:u w:val="single"/>
        </w:rPr>
        <w:t>Results</w:t>
      </w:r>
    </w:p>
    <w:p w14:paraId="14A8335E" w14:textId="5C394F58" w:rsidR="00494C1B" w:rsidRPr="001B39AB" w:rsidRDefault="007E1A17" w:rsidP="00D12E50">
      <w:pPr>
        <w:spacing w:line="480" w:lineRule="auto"/>
        <w:rPr>
          <w:rFonts w:ascii="Verdana" w:hAnsi="Verdana"/>
          <w:sz w:val="20"/>
          <w:szCs w:val="20"/>
        </w:rPr>
      </w:pPr>
      <w:r w:rsidRPr="001B39AB">
        <w:rPr>
          <w:rFonts w:ascii="Verdana" w:hAnsi="Verdana"/>
          <w:sz w:val="20"/>
          <w:szCs w:val="20"/>
        </w:rPr>
        <w:lastRenderedPageBreak/>
        <w:t xml:space="preserve">The aim of the research was to identify the idea of coping with change when moving to a new university campus. IPA was used to </w:t>
      </w:r>
      <w:r w:rsidR="005071B9" w:rsidRPr="001B39AB">
        <w:rPr>
          <w:rFonts w:ascii="Verdana" w:hAnsi="Verdana"/>
          <w:sz w:val="20"/>
          <w:szCs w:val="20"/>
        </w:rPr>
        <w:t>analys</w:t>
      </w:r>
      <w:r w:rsidR="00A35BE6" w:rsidRPr="001B39AB">
        <w:rPr>
          <w:rFonts w:ascii="Verdana" w:hAnsi="Verdana"/>
          <w:sz w:val="20"/>
          <w:szCs w:val="20"/>
        </w:rPr>
        <w:t>e</w:t>
      </w:r>
      <w:r w:rsidRPr="001B39AB">
        <w:rPr>
          <w:rFonts w:ascii="Verdana" w:hAnsi="Verdana"/>
          <w:sz w:val="20"/>
          <w:szCs w:val="20"/>
        </w:rPr>
        <w:t xml:space="preserve"> the interview </w:t>
      </w:r>
      <w:r w:rsidR="005071B9" w:rsidRPr="001B39AB">
        <w:rPr>
          <w:rFonts w:ascii="Verdana" w:hAnsi="Verdana"/>
          <w:sz w:val="20"/>
          <w:szCs w:val="20"/>
        </w:rPr>
        <w:t>transcripts</w:t>
      </w:r>
      <w:r w:rsidR="002A6158" w:rsidRPr="001B39AB">
        <w:rPr>
          <w:rFonts w:ascii="Verdana" w:hAnsi="Verdana"/>
          <w:sz w:val="20"/>
          <w:szCs w:val="20"/>
        </w:rPr>
        <w:t xml:space="preserve"> (Appendix E)</w:t>
      </w:r>
      <w:r w:rsidR="00494C1B" w:rsidRPr="001B39AB">
        <w:rPr>
          <w:rFonts w:ascii="Verdana" w:hAnsi="Verdana"/>
          <w:sz w:val="20"/>
          <w:szCs w:val="20"/>
        </w:rPr>
        <w:t xml:space="preserve"> lea</w:t>
      </w:r>
      <w:r w:rsidR="00E01709" w:rsidRPr="001B39AB">
        <w:rPr>
          <w:rFonts w:ascii="Verdana" w:hAnsi="Verdana"/>
          <w:sz w:val="20"/>
          <w:szCs w:val="20"/>
        </w:rPr>
        <w:t>ding to the discovery of 3 t</w:t>
      </w:r>
      <w:r w:rsidRPr="001B39AB">
        <w:rPr>
          <w:rFonts w:ascii="Verdana" w:hAnsi="Verdana"/>
          <w:sz w:val="20"/>
          <w:szCs w:val="20"/>
        </w:rPr>
        <w:t>hemes</w:t>
      </w:r>
      <w:r w:rsidR="00C10655" w:rsidRPr="001B39AB">
        <w:rPr>
          <w:rFonts w:ascii="Verdana" w:hAnsi="Verdana"/>
          <w:sz w:val="20"/>
          <w:szCs w:val="20"/>
        </w:rPr>
        <w:t>.</w:t>
      </w:r>
      <w:r w:rsidR="00D12E50" w:rsidRPr="001B39AB">
        <w:rPr>
          <w:rFonts w:ascii="Verdana" w:hAnsi="Verdana"/>
          <w:sz w:val="20"/>
          <w:szCs w:val="20"/>
        </w:rPr>
        <w:t xml:space="preserve"> </w:t>
      </w:r>
      <w:r w:rsidR="00494C1B" w:rsidRPr="001B39AB">
        <w:rPr>
          <w:rFonts w:ascii="Verdana" w:hAnsi="Verdana"/>
          <w:sz w:val="20"/>
          <w:szCs w:val="20"/>
        </w:rPr>
        <w:t>The main themes</w:t>
      </w:r>
      <w:r w:rsidR="005967B3" w:rsidRPr="001B39AB">
        <w:rPr>
          <w:rFonts w:ascii="Verdana" w:hAnsi="Verdana"/>
          <w:sz w:val="20"/>
          <w:szCs w:val="20"/>
        </w:rPr>
        <w:t xml:space="preserve"> (Appendix F)</w:t>
      </w:r>
      <w:r w:rsidR="00494C1B" w:rsidRPr="001B39AB">
        <w:rPr>
          <w:rFonts w:ascii="Verdana" w:hAnsi="Verdana"/>
          <w:sz w:val="20"/>
          <w:szCs w:val="20"/>
        </w:rPr>
        <w:t xml:space="preserve"> identified with sub</w:t>
      </w:r>
      <w:r w:rsidR="00A35BE6" w:rsidRPr="001B39AB">
        <w:rPr>
          <w:rFonts w:ascii="Verdana" w:hAnsi="Verdana"/>
          <w:sz w:val="20"/>
          <w:szCs w:val="20"/>
        </w:rPr>
        <w:t>-</w:t>
      </w:r>
      <w:r w:rsidR="00494C1B" w:rsidRPr="001B39AB">
        <w:rPr>
          <w:rFonts w:ascii="Verdana" w:hAnsi="Verdana"/>
          <w:sz w:val="20"/>
          <w:szCs w:val="20"/>
        </w:rPr>
        <w:t>themes include Initial Information: feelings prior with little information</w:t>
      </w:r>
      <w:r w:rsidR="0013786F" w:rsidRPr="001B39AB">
        <w:rPr>
          <w:rFonts w:ascii="Verdana" w:hAnsi="Verdana"/>
          <w:sz w:val="20"/>
          <w:szCs w:val="20"/>
        </w:rPr>
        <w:t xml:space="preserve"> and thoughts of the new building</w:t>
      </w:r>
      <w:r w:rsidR="00494C1B" w:rsidRPr="001B39AB">
        <w:rPr>
          <w:rFonts w:ascii="Verdana" w:hAnsi="Verdana"/>
          <w:sz w:val="20"/>
          <w:szCs w:val="20"/>
        </w:rPr>
        <w:t xml:space="preserve">. The second theme the experience of </w:t>
      </w:r>
      <w:r w:rsidR="00DB7C1F" w:rsidRPr="001B39AB">
        <w:rPr>
          <w:rFonts w:ascii="Verdana" w:hAnsi="Verdana"/>
          <w:sz w:val="20"/>
          <w:szCs w:val="20"/>
        </w:rPr>
        <w:t>moving: emotions, accessibility and</w:t>
      </w:r>
      <w:r w:rsidR="00494C1B" w:rsidRPr="001B39AB">
        <w:rPr>
          <w:rFonts w:ascii="Verdana" w:hAnsi="Verdana"/>
          <w:sz w:val="20"/>
          <w:szCs w:val="20"/>
        </w:rPr>
        <w:t xml:space="preserve"> location and the third the </w:t>
      </w:r>
      <w:bookmarkStart w:id="1" w:name="_Hlk4051450"/>
      <w:r w:rsidR="00494C1B" w:rsidRPr="001B39AB">
        <w:rPr>
          <w:rFonts w:ascii="Verdana" w:hAnsi="Verdana"/>
          <w:sz w:val="20"/>
          <w:szCs w:val="20"/>
        </w:rPr>
        <w:t>sense of settlement: Social and support network</w:t>
      </w:r>
      <w:r w:rsidR="00676F87" w:rsidRPr="001B39AB">
        <w:rPr>
          <w:rFonts w:ascii="Verdana" w:hAnsi="Verdana"/>
          <w:sz w:val="20"/>
          <w:szCs w:val="20"/>
        </w:rPr>
        <w:t xml:space="preserve"> and </w:t>
      </w:r>
      <w:r w:rsidR="00494C1B" w:rsidRPr="001B39AB">
        <w:rPr>
          <w:rFonts w:ascii="Verdana" w:hAnsi="Verdana"/>
          <w:sz w:val="20"/>
          <w:szCs w:val="20"/>
        </w:rPr>
        <w:t>type of buildin</w:t>
      </w:r>
      <w:r w:rsidR="005317AE" w:rsidRPr="001B39AB">
        <w:rPr>
          <w:rFonts w:ascii="Verdana" w:hAnsi="Verdana"/>
          <w:sz w:val="20"/>
          <w:szCs w:val="20"/>
        </w:rPr>
        <w:t>g</w:t>
      </w:r>
      <w:r w:rsidR="00494C1B" w:rsidRPr="001B39AB">
        <w:rPr>
          <w:rFonts w:ascii="Verdana" w:hAnsi="Verdana"/>
          <w:sz w:val="20"/>
          <w:szCs w:val="20"/>
        </w:rPr>
        <w:t>.</w:t>
      </w:r>
    </w:p>
    <w:bookmarkEnd w:id="1"/>
    <w:p w14:paraId="6E0E5E85" w14:textId="5AEB26C1" w:rsidR="000A793E" w:rsidRPr="00D51DEC" w:rsidRDefault="00E01709" w:rsidP="000A793E">
      <w:pPr>
        <w:spacing w:line="480" w:lineRule="auto"/>
        <w:rPr>
          <w:rFonts w:ascii="Verdana" w:hAnsi="Verdana"/>
          <w:sz w:val="20"/>
          <w:szCs w:val="20"/>
        </w:rPr>
      </w:pPr>
      <w:r w:rsidRPr="001B39AB">
        <w:rPr>
          <w:rFonts w:ascii="Verdana" w:hAnsi="Verdana"/>
          <w:sz w:val="20"/>
          <w:szCs w:val="20"/>
        </w:rPr>
        <w:t>The first theme identified was</w:t>
      </w:r>
      <w:r w:rsidR="00494C1B" w:rsidRPr="001B39AB">
        <w:rPr>
          <w:rFonts w:ascii="Verdana" w:hAnsi="Verdana"/>
          <w:sz w:val="20"/>
          <w:szCs w:val="20"/>
        </w:rPr>
        <w:t xml:space="preserve"> initial information. This was re</w:t>
      </w:r>
      <w:r w:rsidR="00873906" w:rsidRPr="001B39AB">
        <w:rPr>
          <w:rFonts w:ascii="Verdana" w:hAnsi="Verdana"/>
          <w:sz w:val="20"/>
          <w:szCs w:val="20"/>
        </w:rPr>
        <w:t xml:space="preserve">cognised as a main theme as </w:t>
      </w:r>
      <w:r w:rsidR="00852B0E" w:rsidRPr="001B39AB">
        <w:rPr>
          <w:rFonts w:ascii="Verdana" w:hAnsi="Verdana"/>
          <w:sz w:val="20"/>
          <w:szCs w:val="20"/>
        </w:rPr>
        <w:t>participants had</w:t>
      </w:r>
      <w:r w:rsidR="00494C1B" w:rsidRPr="001B39AB">
        <w:rPr>
          <w:rFonts w:ascii="Verdana" w:hAnsi="Verdana"/>
          <w:sz w:val="20"/>
          <w:szCs w:val="20"/>
        </w:rPr>
        <w:t xml:space="preserve"> strong views regardin</w:t>
      </w:r>
      <w:r w:rsidR="00873906" w:rsidRPr="001B39AB">
        <w:rPr>
          <w:rFonts w:ascii="Verdana" w:hAnsi="Verdana"/>
          <w:sz w:val="20"/>
          <w:szCs w:val="20"/>
        </w:rPr>
        <w:t xml:space="preserve">g the information given </w:t>
      </w:r>
      <w:r w:rsidR="00494C1B" w:rsidRPr="001B39AB">
        <w:rPr>
          <w:rFonts w:ascii="Verdana" w:hAnsi="Verdana"/>
          <w:sz w:val="20"/>
          <w:szCs w:val="20"/>
        </w:rPr>
        <w:t xml:space="preserve">prior to the transition. </w:t>
      </w:r>
      <w:r w:rsidR="001A6161" w:rsidRPr="001B39AB">
        <w:rPr>
          <w:rFonts w:ascii="Verdana" w:hAnsi="Verdana"/>
          <w:sz w:val="20"/>
          <w:szCs w:val="20"/>
        </w:rPr>
        <w:t>T</w:t>
      </w:r>
      <w:r w:rsidR="00494C1B" w:rsidRPr="001B39AB">
        <w:rPr>
          <w:rFonts w:ascii="Verdana" w:hAnsi="Verdana"/>
          <w:sz w:val="20"/>
          <w:szCs w:val="20"/>
        </w:rPr>
        <w:t>he first su</w:t>
      </w:r>
      <w:r w:rsidR="00A35BE6" w:rsidRPr="001B39AB">
        <w:rPr>
          <w:rFonts w:ascii="Verdana" w:hAnsi="Verdana"/>
          <w:sz w:val="20"/>
          <w:szCs w:val="20"/>
        </w:rPr>
        <w:t>b-</w:t>
      </w:r>
      <w:r w:rsidR="00494C1B" w:rsidRPr="001B39AB">
        <w:rPr>
          <w:rFonts w:ascii="Verdana" w:hAnsi="Verdana"/>
          <w:sz w:val="20"/>
          <w:szCs w:val="20"/>
        </w:rPr>
        <w:t>th</w:t>
      </w:r>
      <w:r w:rsidRPr="001B39AB">
        <w:rPr>
          <w:rFonts w:ascii="Verdana" w:hAnsi="Verdana"/>
          <w:sz w:val="20"/>
          <w:szCs w:val="20"/>
        </w:rPr>
        <w:t>eme found</w:t>
      </w:r>
      <w:r w:rsidR="00A35BE6" w:rsidRPr="001B39AB">
        <w:rPr>
          <w:rFonts w:ascii="Verdana" w:hAnsi="Verdana"/>
          <w:sz w:val="20"/>
          <w:szCs w:val="20"/>
        </w:rPr>
        <w:t>,</w:t>
      </w:r>
      <w:r w:rsidRPr="001B39AB">
        <w:rPr>
          <w:rFonts w:ascii="Verdana" w:hAnsi="Verdana"/>
          <w:sz w:val="20"/>
          <w:szCs w:val="20"/>
        </w:rPr>
        <w:t xml:space="preserve"> was the impact on their</w:t>
      </w:r>
      <w:r w:rsidR="00494C1B" w:rsidRPr="001B39AB">
        <w:rPr>
          <w:rFonts w:ascii="Verdana" w:hAnsi="Verdana"/>
          <w:sz w:val="20"/>
          <w:szCs w:val="20"/>
        </w:rPr>
        <w:t xml:space="preserve"> feelings regarding the amount of information. It was seen that there was not much information given to the individuals prior to the move </w:t>
      </w:r>
      <w:r w:rsidR="001A6161" w:rsidRPr="001B39AB">
        <w:rPr>
          <w:rFonts w:ascii="Verdana" w:hAnsi="Verdana"/>
          <w:sz w:val="20"/>
          <w:szCs w:val="20"/>
        </w:rPr>
        <w:t xml:space="preserve">seen </w:t>
      </w:r>
      <w:r w:rsidR="001A6161" w:rsidRPr="00D51DEC">
        <w:rPr>
          <w:rFonts w:ascii="Verdana" w:hAnsi="Verdana"/>
          <w:sz w:val="20"/>
          <w:szCs w:val="20"/>
        </w:rPr>
        <w:t>with</w:t>
      </w:r>
      <w:r w:rsidR="00CC23CB" w:rsidRPr="00D51DEC">
        <w:rPr>
          <w:rFonts w:ascii="Verdana" w:hAnsi="Verdana"/>
          <w:sz w:val="20"/>
          <w:szCs w:val="20"/>
        </w:rPr>
        <w:t xml:space="preserve"> </w:t>
      </w:r>
      <w:r w:rsidR="00494C1B" w:rsidRPr="00D51DEC">
        <w:rPr>
          <w:rFonts w:ascii="Verdana" w:hAnsi="Verdana"/>
          <w:sz w:val="20"/>
          <w:szCs w:val="20"/>
        </w:rPr>
        <w:t>“Not a lot if I remember rightly, I just knew it was down in SA1, t</w:t>
      </w:r>
      <w:r w:rsidR="00CC23CB" w:rsidRPr="00D51DEC">
        <w:rPr>
          <w:rFonts w:ascii="Verdana" w:hAnsi="Verdana"/>
          <w:sz w:val="20"/>
          <w:szCs w:val="20"/>
        </w:rPr>
        <w:t>hey did give us a tour…</w:t>
      </w:r>
      <w:r w:rsidR="00873906" w:rsidRPr="00D51DEC">
        <w:rPr>
          <w:rFonts w:ascii="Verdana" w:hAnsi="Verdana"/>
          <w:sz w:val="20"/>
          <w:szCs w:val="20"/>
        </w:rPr>
        <w:t xml:space="preserve"> </w:t>
      </w:r>
      <w:r w:rsidR="00494C1B" w:rsidRPr="00D51DEC">
        <w:rPr>
          <w:rFonts w:ascii="Verdana" w:hAnsi="Verdana"/>
          <w:sz w:val="20"/>
          <w:szCs w:val="20"/>
        </w:rPr>
        <w:t>in order to introduce us to the campus and show us where it was.”</w:t>
      </w:r>
      <w:r w:rsidR="00CC23CB" w:rsidRPr="00D51DEC">
        <w:rPr>
          <w:rFonts w:ascii="Verdana" w:hAnsi="Verdana"/>
          <w:sz w:val="20"/>
          <w:szCs w:val="20"/>
        </w:rPr>
        <w:t>(</w:t>
      </w:r>
      <w:r w:rsidR="00703E61" w:rsidRPr="00D51DEC">
        <w:rPr>
          <w:rFonts w:ascii="Verdana" w:hAnsi="Verdana"/>
          <w:sz w:val="20"/>
          <w:szCs w:val="20"/>
        </w:rPr>
        <w:t>Blodwyn:</w:t>
      </w:r>
      <w:r w:rsidR="002559DC" w:rsidRPr="00D51DEC">
        <w:rPr>
          <w:rFonts w:ascii="Verdana" w:hAnsi="Verdana"/>
          <w:sz w:val="20"/>
          <w:szCs w:val="20"/>
        </w:rPr>
        <w:t>p2,</w:t>
      </w:r>
      <w:r w:rsidR="00CC23CB" w:rsidRPr="00D51DEC">
        <w:rPr>
          <w:rFonts w:ascii="Verdana" w:hAnsi="Verdana"/>
          <w:sz w:val="20"/>
          <w:szCs w:val="20"/>
        </w:rPr>
        <w:t xml:space="preserve">25,27,28), </w:t>
      </w:r>
      <w:r w:rsidR="006F20CB" w:rsidRPr="00D51DEC">
        <w:rPr>
          <w:rFonts w:ascii="Verdana" w:hAnsi="Verdana"/>
          <w:sz w:val="20"/>
          <w:szCs w:val="20"/>
        </w:rPr>
        <w:t>“</w:t>
      </w:r>
      <w:r w:rsidR="00494C1B" w:rsidRPr="00D51DEC">
        <w:rPr>
          <w:rFonts w:ascii="Verdana" w:hAnsi="Verdana"/>
          <w:sz w:val="20"/>
          <w:szCs w:val="20"/>
        </w:rPr>
        <w:t>Umm there wasn’t much information really</w:t>
      </w:r>
      <w:r w:rsidR="006F20CB" w:rsidRPr="00D51DEC">
        <w:rPr>
          <w:rFonts w:ascii="Verdana" w:hAnsi="Verdana"/>
          <w:sz w:val="20"/>
          <w:szCs w:val="20"/>
        </w:rPr>
        <w:t>.”</w:t>
      </w:r>
      <w:r w:rsidR="00CC23CB" w:rsidRPr="00D51DEC">
        <w:rPr>
          <w:rFonts w:ascii="Verdana" w:hAnsi="Verdana"/>
          <w:sz w:val="20"/>
          <w:szCs w:val="20"/>
        </w:rPr>
        <w:t>(</w:t>
      </w:r>
      <w:r w:rsidR="00703E61" w:rsidRPr="00D51DEC">
        <w:rPr>
          <w:rFonts w:ascii="Verdana" w:hAnsi="Verdana"/>
          <w:sz w:val="20"/>
          <w:szCs w:val="20"/>
        </w:rPr>
        <w:t xml:space="preserve">Fred: </w:t>
      </w:r>
      <w:r w:rsidR="002559DC" w:rsidRPr="00D51DEC">
        <w:rPr>
          <w:rFonts w:ascii="Verdana" w:hAnsi="Verdana"/>
          <w:sz w:val="20"/>
          <w:szCs w:val="20"/>
        </w:rPr>
        <w:t>p2,</w:t>
      </w:r>
      <w:r w:rsidR="00CC23CB" w:rsidRPr="00D51DEC">
        <w:rPr>
          <w:rFonts w:ascii="Verdana" w:hAnsi="Verdana"/>
          <w:sz w:val="20"/>
          <w:szCs w:val="20"/>
        </w:rPr>
        <w:t>25)</w:t>
      </w:r>
      <w:r w:rsidR="00D438A8" w:rsidRPr="00D51DEC">
        <w:rPr>
          <w:rFonts w:ascii="Verdana" w:hAnsi="Verdana"/>
          <w:sz w:val="20"/>
          <w:szCs w:val="20"/>
        </w:rPr>
        <w:t xml:space="preserve">. </w:t>
      </w:r>
      <w:r w:rsidR="007B46C5" w:rsidRPr="00D51DEC">
        <w:rPr>
          <w:rFonts w:ascii="Verdana" w:hAnsi="Verdana"/>
          <w:sz w:val="20"/>
          <w:szCs w:val="20"/>
        </w:rPr>
        <w:t>They</w:t>
      </w:r>
      <w:r w:rsidR="00873906" w:rsidRPr="00D51DEC">
        <w:rPr>
          <w:rFonts w:ascii="Verdana" w:hAnsi="Verdana"/>
          <w:sz w:val="20"/>
          <w:szCs w:val="20"/>
        </w:rPr>
        <w:t xml:space="preserve"> felt nervous due to minimal</w:t>
      </w:r>
      <w:r w:rsidR="00975302" w:rsidRPr="00D51DEC">
        <w:rPr>
          <w:rFonts w:ascii="Verdana" w:hAnsi="Verdana"/>
          <w:sz w:val="20"/>
          <w:szCs w:val="20"/>
        </w:rPr>
        <w:t xml:space="preserve"> information provided</w:t>
      </w:r>
      <w:r w:rsidR="00CC23CB" w:rsidRPr="00D51DEC">
        <w:rPr>
          <w:rFonts w:ascii="Verdana" w:hAnsi="Verdana"/>
          <w:sz w:val="20"/>
          <w:szCs w:val="20"/>
        </w:rPr>
        <w:t xml:space="preserve"> before the </w:t>
      </w:r>
      <w:r w:rsidR="00BB78FE" w:rsidRPr="00D51DEC">
        <w:rPr>
          <w:rFonts w:ascii="Verdana" w:hAnsi="Verdana"/>
          <w:sz w:val="20"/>
          <w:szCs w:val="20"/>
        </w:rPr>
        <w:t>move.</w:t>
      </w:r>
      <w:r w:rsidR="00E36A59" w:rsidRPr="00D51DEC">
        <w:rPr>
          <w:rFonts w:ascii="Verdana" w:hAnsi="Verdana"/>
          <w:sz w:val="20"/>
          <w:szCs w:val="20"/>
        </w:rPr>
        <w:t xml:space="preserve"> </w:t>
      </w:r>
      <w:r w:rsidR="000A793E" w:rsidRPr="00D51DEC">
        <w:rPr>
          <w:rFonts w:ascii="Verdana" w:hAnsi="Verdana"/>
          <w:sz w:val="20"/>
          <w:szCs w:val="20"/>
        </w:rPr>
        <w:t>Fred</w:t>
      </w:r>
      <w:r w:rsidR="00E36A59" w:rsidRPr="00D51DEC">
        <w:rPr>
          <w:rFonts w:ascii="Verdana" w:hAnsi="Verdana"/>
          <w:sz w:val="20"/>
          <w:szCs w:val="20"/>
        </w:rPr>
        <w:t xml:space="preserve"> says “</w:t>
      </w:r>
      <w:r w:rsidR="00CC23CB" w:rsidRPr="00D51DEC">
        <w:rPr>
          <w:rFonts w:ascii="Verdana" w:hAnsi="Verdana"/>
          <w:sz w:val="20"/>
          <w:szCs w:val="20"/>
        </w:rPr>
        <w:t xml:space="preserve">there </w:t>
      </w:r>
      <w:r w:rsidR="00CC23CB" w:rsidRPr="00D51DEC">
        <w:rPr>
          <w:rFonts w:ascii="Verdana" w:hAnsi="Verdana"/>
          <w:sz w:val="20"/>
          <w:szCs w:val="20"/>
        </w:rPr>
        <w:lastRenderedPageBreak/>
        <w:t xml:space="preserve">wasn’t much information provided I didn’t really know what to do. I </w:t>
      </w:r>
      <w:r w:rsidR="00BB78FE" w:rsidRPr="00D51DEC">
        <w:rPr>
          <w:rFonts w:ascii="Verdana" w:hAnsi="Verdana"/>
          <w:sz w:val="20"/>
          <w:szCs w:val="20"/>
        </w:rPr>
        <w:t>was nervous…</w:t>
      </w:r>
      <w:r w:rsidR="00CC23CB" w:rsidRPr="00D51DEC">
        <w:rPr>
          <w:rFonts w:ascii="Verdana" w:hAnsi="Verdana"/>
          <w:sz w:val="20"/>
          <w:szCs w:val="20"/>
        </w:rPr>
        <w:t xml:space="preserve"> I didn’t really know where to go</w:t>
      </w:r>
      <w:r w:rsidR="00E36A59" w:rsidRPr="00D51DEC">
        <w:rPr>
          <w:rFonts w:ascii="Verdana" w:hAnsi="Verdana"/>
          <w:sz w:val="20"/>
          <w:szCs w:val="20"/>
        </w:rPr>
        <w:t>” (</w:t>
      </w:r>
      <w:r w:rsidR="002559DC" w:rsidRPr="00D51DEC">
        <w:rPr>
          <w:rFonts w:ascii="Verdana" w:hAnsi="Verdana"/>
          <w:sz w:val="20"/>
          <w:szCs w:val="20"/>
        </w:rPr>
        <w:t>p2,</w:t>
      </w:r>
      <w:r w:rsidR="00E36A59" w:rsidRPr="00D51DEC">
        <w:rPr>
          <w:rFonts w:ascii="Verdana" w:hAnsi="Verdana"/>
          <w:sz w:val="20"/>
          <w:szCs w:val="20"/>
        </w:rPr>
        <w:t>33-35).</w:t>
      </w:r>
      <w:r w:rsidR="0013786F" w:rsidRPr="00D51DEC">
        <w:rPr>
          <w:rFonts w:ascii="Verdana" w:hAnsi="Verdana"/>
          <w:sz w:val="20"/>
          <w:szCs w:val="20"/>
        </w:rPr>
        <w:t xml:space="preserve"> This suggest</w:t>
      </w:r>
      <w:r w:rsidR="001A6161" w:rsidRPr="00D51DEC">
        <w:rPr>
          <w:rFonts w:ascii="Verdana" w:hAnsi="Verdana"/>
          <w:sz w:val="20"/>
          <w:szCs w:val="20"/>
        </w:rPr>
        <w:t>s</w:t>
      </w:r>
      <w:r w:rsidR="00BB78FE" w:rsidRPr="00D51DEC">
        <w:rPr>
          <w:rFonts w:ascii="Verdana" w:hAnsi="Verdana"/>
          <w:sz w:val="20"/>
          <w:szCs w:val="20"/>
        </w:rPr>
        <w:t xml:space="preserve"> </w:t>
      </w:r>
      <w:r w:rsidR="0013786F" w:rsidRPr="00D51DEC">
        <w:rPr>
          <w:rFonts w:ascii="Verdana" w:hAnsi="Verdana"/>
          <w:sz w:val="20"/>
          <w:szCs w:val="20"/>
        </w:rPr>
        <w:t>when</w:t>
      </w:r>
      <w:r w:rsidR="00BB78FE" w:rsidRPr="00D51DEC">
        <w:rPr>
          <w:rFonts w:ascii="Verdana" w:hAnsi="Verdana"/>
          <w:sz w:val="20"/>
          <w:szCs w:val="20"/>
        </w:rPr>
        <w:t xml:space="preserve"> coping with the change there w</w:t>
      </w:r>
      <w:r w:rsidR="00A35BE6" w:rsidRPr="00D51DEC">
        <w:rPr>
          <w:rFonts w:ascii="Verdana" w:hAnsi="Verdana"/>
          <w:sz w:val="20"/>
          <w:szCs w:val="20"/>
        </w:rPr>
        <w:t>as negativity</w:t>
      </w:r>
      <w:r w:rsidR="0013786F" w:rsidRPr="00D51DEC">
        <w:rPr>
          <w:rFonts w:ascii="Verdana" w:hAnsi="Verdana"/>
          <w:sz w:val="20"/>
          <w:szCs w:val="20"/>
        </w:rPr>
        <w:t xml:space="preserve"> as they did not fully understand what was happening with the transition.</w:t>
      </w:r>
    </w:p>
    <w:p w14:paraId="3D6615C9" w14:textId="45E1C592" w:rsidR="0013786F" w:rsidRPr="00D51DEC" w:rsidRDefault="0013786F" w:rsidP="000A793E">
      <w:pPr>
        <w:spacing w:line="480" w:lineRule="auto"/>
        <w:rPr>
          <w:rFonts w:ascii="Verdana" w:hAnsi="Verdana"/>
          <w:sz w:val="20"/>
          <w:szCs w:val="20"/>
        </w:rPr>
      </w:pPr>
      <w:r w:rsidRPr="00D51DEC">
        <w:rPr>
          <w:rFonts w:ascii="Verdana" w:hAnsi="Verdana"/>
          <w:sz w:val="20"/>
          <w:szCs w:val="20"/>
        </w:rPr>
        <w:t>The second sub</w:t>
      </w:r>
      <w:r w:rsidR="00A35BE6" w:rsidRPr="00D51DEC">
        <w:rPr>
          <w:rFonts w:ascii="Verdana" w:hAnsi="Verdana"/>
          <w:sz w:val="20"/>
          <w:szCs w:val="20"/>
        </w:rPr>
        <w:t>-</w:t>
      </w:r>
      <w:r w:rsidRPr="00D51DEC">
        <w:rPr>
          <w:rFonts w:ascii="Verdana" w:hAnsi="Verdana"/>
          <w:sz w:val="20"/>
          <w:szCs w:val="20"/>
        </w:rPr>
        <w:t>theme was thoughts of the new building</w:t>
      </w:r>
      <w:r w:rsidR="00FD14CC" w:rsidRPr="00D51DEC">
        <w:rPr>
          <w:rFonts w:ascii="Verdana" w:hAnsi="Verdana"/>
          <w:sz w:val="20"/>
          <w:szCs w:val="20"/>
        </w:rPr>
        <w:t>. When discussing</w:t>
      </w:r>
      <w:r w:rsidRPr="00D51DEC">
        <w:rPr>
          <w:rFonts w:ascii="Verdana" w:hAnsi="Verdana"/>
          <w:sz w:val="20"/>
          <w:szCs w:val="20"/>
        </w:rPr>
        <w:t xml:space="preserve"> th</w:t>
      </w:r>
      <w:r w:rsidR="00A35BE6" w:rsidRPr="00D51DEC">
        <w:rPr>
          <w:rFonts w:ascii="Verdana" w:hAnsi="Verdana"/>
          <w:sz w:val="20"/>
          <w:szCs w:val="20"/>
        </w:rPr>
        <w:t>is</w:t>
      </w:r>
      <w:r w:rsidR="007F4E7D" w:rsidRPr="00D51DEC">
        <w:rPr>
          <w:rFonts w:ascii="Verdana" w:hAnsi="Verdana"/>
          <w:sz w:val="20"/>
          <w:szCs w:val="20"/>
        </w:rPr>
        <w:t>,</w:t>
      </w:r>
      <w:r w:rsidR="00FD14CC" w:rsidRPr="00D51DEC">
        <w:rPr>
          <w:rFonts w:ascii="Verdana" w:hAnsi="Verdana"/>
          <w:sz w:val="20"/>
          <w:szCs w:val="20"/>
        </w:rPr>
        <w:t xml:space="preserve"> there was information regarding what the </w:t>
      </w:r>
      <w:r w:rsidR="000A793E" w:rsidRPr="00D51DEC">
        <w:rPr>
          <w:rFonts w:ascii="Verdana" w:hAnsi="Verdana"/>
          <w:sz w:val="20"/>
          <w:szCs w:val="20"/>
        </w:rPr>
        <w:t xml:space="preserve">new building would contain and </w:t>
      </w:r>
      <w:r w:rsidR="007F4E7D" w:rsidRPr="00D51DEC">
        <w:rPr>
          <w:rFonts w:ascii="Verdana" w:hAnsi="Verdana"/>
          <w:sz w:val="20"/>
          <w:szCs w:val="20"/>
        </w:rPr>
        <w:t>the</w:t>
      </w:r>
      <w:r w:rsidR="000A793E" w:rsidRPr="00D51DEC">
        <w:rPr>
          <w:rFonts w:ascii="Verdana" w:hAnsi="Verdana"/>
          <w:sz w:val="20"/>
          <w:szCs w:val="20"/>
        </w:rPr>
        <w:t xml:space="preserve"> </w:t>
      </w:r>
      <w:r w:rsidR="007B46C5" w:rsidRPr="00D51DEC">
        <w:rPr>
          <w:rFonts w:ascii="Verdana" w:hAnsi="Verdana"/>
          <w:sz w:val="20"/>
          <w:szCs w:val="20"/>
        </w:rPr>
        <w:t>location</w:t>
      </w:r>
      <w:r w:rsidR="00593F04" w:rsidRPr="00D51DEC">
        <w:rPr>
          <w:rFonts w:ascii="Verdana" w:hAnsi="Verdana"/>
          <w:sz w:val="20"/>
          <w:szCs w:val="20"/>
        </w:rPr>
        <w:t xml:space="preserve"> but not</w:t>
      </w:r>
      <w:r w:rsidR="000A793E" w:rsidRPr="00D51DEC">
        <w:rPr>
          <w:rFonts w:ascii="Verdana" w:hAnsi="Verdana"/>
          <w:sz w:val="20"/>
          <w:szCs w:val="20"/>
        </w:rPr>
        <w:t xml:space="preserve"> specifics. This </w:t>
      </w:r>
      <w:r w:rsidR="009D6035" w:rsidRPr="00D51DEC">
        <w:rPr>
          <w:rFonts w:ascii="Verdana" w:hAnsi="Verdana"/>
          <w:sz w:val="20"/>
          <w:szCs w:val="20"/>
        </w:rPr>
        <w:t>linking</w:t>
      </w:r>
      <w:r w:rsidR="000A793E" w:rsidRPr="00D51DEC">
        <w:rPr>
          <w:rFonts w:ascii="Verdana" w:hAnsi="Verdana"/>
          <w:sz w:val="20"/>
          <w:szCs w:val="20"/>
        </w:rPr>
        <w:t xml:space="preserve"> to how little information can lead to negative feelings as they “tried to sell it as in its going to be new and all the computers but not a lot if I’m honest” (Blodwyn:</w:t>
      </w:r>
      <w:r w:rsidR="0084071A" w:rsidRPr="00D51DEC">
        <w:rPr>
          <w:rFonts w:ascii="Verdana" w:hAnsi="Verdana"/>
          <w:sz w:val="20"/>
          <w:szCs w:val="20"/>
        </w:rPr>
        <w:t>p2,</w:t>
      </w:r>
      <w:r w:rsidR="000A793E" w:rsidRPr="00D51DEC">
        <w:rPr>
          <w:rFonts w:ascii="Verdana" w:hAnsi="Verdana"/>
          <w:sz w:val="20"/>
          <w:szCs w:val="20"/>
        </w:rPr>
        <w:t xml:space="preserve">28-30) but this </w:t>
      </w:r>
      <w:r w:rsidR="00C14636" w:rsidRPr="00D51DEC">
        <w:rPr>
          <w:rFonts w:ascii="Verdana" w:hAnsi="Verdana"/>
          <w:sz w:val="20"/>
          <w:szCs w:val="20"/>
        </w:rPr>
        <w:t>ounce</w:t>
      </w:r>
      <w:r w:rsidR="000A793E" w:rsidRPr="00D51DEC">
        <w:rPr>
          <w:rFonts w:ascii="Verdana" w:hAnsi="Verdana"/>
          <w:sz w:val="20"/>
          <w:szCs w:val="20"/>
        </w:rPr>
        <w:t xml:space="preserve"> of information can lead to positive feelings as they were “excited at the same time cos obviously it’s a brand new campus and compared to our last one it just looked much better” (Fred:</w:t>
      </w:r>
      <w:r w:rsidR="0084071A" w:rsidRPr="00D51DEC">
        <w:rPr>
          <w:rFonts w:ascii="Verdana" w:hAnsi="Verdana"/>
          <w:sz w:val="20"/>
          <w:szCs w:val="20"/>
        </w:rPr>
        <w:t>p2,</w:t>
      </w:r>
      <w:r w:rsidR="000A793E" w:rsidRPr="00D51DEC">
        <w:rPr>
          <w:rFonts w:ascii="Verdana" w:hAnsi="Verdana"/>
          <w:sz w:val="20"/>
          <w:szCs w:val="20"/>
        </w:rPr>
        <w:t>36&amp;37).</w:t>
      </w:r>
    </w:p>
    <w:p w14:paraId="472D7F7A" w14:textId="4E61FA27" w:rsidR="004861DD" w:rsidRPr="00D51DEC" w:rsidRDefault="00AE7BD2" w:rsidP="00432083">
      <w:pPr>
        <w:spacing w:line="480" w:lineRule="auto"/>
        <w:rPr>
          <w:rFonts w:ascii="Verdana" w:hAnsi="Verdana"/>
          <w:sz w:val="20"/>
          <w:szCs w:val="20"/>
        </w:rPr>
      </w:pPr>
      <w:r w:rsidRPr="00D51DEC">
        <w:rPr>
          <w:rFonts w:ascii="Verdana" w:hAnsi="Verdana"/>
          <w:sz w:val="20"/>
          <w:szCs w:val="20"/>
        </w:rPr>
        <w:t xml:space="preserve">The second theme was </w:t>
      </w:r>
      <w:r w:rsidR="004861DD" w:rsidRPr="00D51DEC">
        <w:rPr>
          <w:rFonts w:ascii="Verdana" w:hAnsi="Verdana"/>
          <w:sz w:val="20"/>
          <w:szCs w:val="20"/>
        </w:rPr>
        <w:t>the e</w:t>
      </w:r>
      <w:r w:rsidR="00722E07" w:rsidRPr="00D51DEC">
        <w:rPr>
          <w:rFonts w:ascii="Verdana" w:hAnsi="Verdana"/>
          <w:sz w:val="20"/>
          <w:szCs w:val="20"/>
        </w:rPr>
        <w:t>xperience of moving, this</w:t>
      </w:r>
      <w:r w:rsidR="00A35BE6" w:rsidRPr="00D51DEC">
        <w:rPr>
          <w:rFonts w:ascii="Verdana" w:hAnsi="Verdana"/>
          <w:sz w:val="20"/>
          <w:szCs w:val="20"/>
        </w:rPr>
        <w:t xml:space="preserve"> is</w:t>
      </w:r>
      <w:r w:rsidR="004861DD" w:rsidRPr="00D51DEC">
        <w:rPr>
          <w:rFonts w:ascii="Verdana" w:hAnsi="Verdana"/>
          <w:sz w:val="20"/>
          <w:szCs w:val="20"/>
        </w:rPr>
        <w:t xml:space="preserve"> ju</w:t>
      </w:r>
      <w:r w:rsidR="005D4CB0" w:rsidRPr="00D51DEC">
        <w:rPr>
          <w:rFonts w:ascii="Verdana" w:hAnsi="Verdana"/>
          <w:sz w:val="20"/>
          <w:szCs w:val="20"/>
        </w:rPr>
        <w:t xml:space="preserve">stified as </w:t>
      </w:r>
      <w:r w:rsidR="007B46C5" w:rsidRPr="00D51DEC">
        <w:rPr>
          <w:rFonts w:ascii="Verdana" w:hAnsi="Verdana"/>
          <w:sz w:val="20"/>
          <w:szCs w:val="20"/>
        </w:rPr>
        <w:t>emotions</w:t>
      </w:r>
      <w:r w:rsidR="0062048C" w:rsidRPr="00D51DEC">
        <w:rPr>
          <w:rFonts w:ascii="Verdana" w:hAnsi="Verdana"/>
          <w:sz w:val="20"/>
          <w:szCs w:val="20"/>
        </w:rPr>
        <w:t xml:space="preserve"> are </w:t>
      </w:r>
      <w:r w:rsidR="007F4E7D" w:rsidRPr="00D51DEC">
        <w:rPr>
          <w:rFonts w:ascii="Verdana" w:hAnsi="Verdana"/>
          <w:sz w:val="20"/>
          <w:szCs w:val="20"/>
        </w:rPr>
        <w:t>affected</w:t>
      </w:r>
      <w:r w:rsidR="0062048C" w:rsidRPr="00D51DEC">
        <w:rPr>
          <w:rFonts w:ascii="Verdana" w:hAnsi="Verdana"/>
          <w:sz w:val="20"/>
          <w:szCs w:val="20"/>
        </w:rPr>
        <w:t xml:space="preserve"> by how much experience</w:t>
      </w:r>
      <w:r w:rsidR="00AB405E" w:rsidRPr="00D51DEC">
        <w:rPr>
          <w:rFonts w:ascii="Verdana" w:hAnsi="Verdana"/>
          <w:sz w:val="20"/>
          <w:szCs w:val="20"/>
        </w:rPr>
        <w:t xml:space="preserve"> the individuals enga</w:t>
      </w:r>
      <w:r w:rsidR="00975302" w:rsidRPr="00D51DEC">
        <w:rPr>
          <w:rFonts w:ascii="Verdana" w:hAnsi="Verdana"/>
          <w:sz w:val="20"/>
          <w:szCs w:val="20"/>
        </w:rPr>
        <w:t xml:space="preserve">ged when moving. Supporting this are quotes including </w:t>
      </w:r>
      <w:r w:rsidR="00AB405E" w:rsidRPr="00D51DEC">
        <w:rPr>
          <w:rFonts w:ascii="Verdana" w:hAnsi="Verdana"/>
          <w:sz w:val="20"/>
          <w:szCs w:val="20"/>
        </w:rPr>
        <w:t>“we didn’t really have much until the first day really</w:t>
      </w:r>
      <w:r w:rsidR="00D35E97" w:rsidRPr="00D51DEC">
        <w:rPr>
          <w:rFonts w:ascii="Verdana" w:hAnsi="Verdana"/>
          <w:sz w:val="20"/>
          <w:szCs w:val="20"/>
        </w:rPr>
        <w:t xml:space="preserve"> </w:t>
      </w:r>
      <w:r w:rsidR="00AB405E" w:rsidRPr="00D51DEC">
        <w:rPr>
          <w:rFonts w:ascii="Verdana" w:hAnsi="Verdana"/>
          <w:sz w:val="20"/>
          <w:szCs w:val="20"/>
        </w:rPr>
        <w:t>(</w:t>
      </w:r>
      <w:r w:rsidR="00883849" w:rsidRPr="00D51DEC">
        <w:rPr>
          <w:rFonts w:ascii="Verdana" w:hAnsi="Verdana"/>
          <w:sz w:val="20"/>
          <w:szCs w:val="20"/>
        </w:rPr>
        <w:t>Fred:</w:t>
      </w:r>
      <w:r w:rsidR="00D51DEC">
        <w:rPr>
          <w:rFonts w:ascii="Verdana" w:hAnsi="Verdana"/>
          <w:sz w:val="20"/>
          <w:szCs w:val="20"/>
        </w:rPr>
        <w:t xml:space="preserve"> </w:t>
      </w:r>
      <w:r w:rsidR="002D7139" w:rsidRPr="00D51DEC">
        <w:rPr>
          <w:rFonts w:ascii="Verdana" w:hAnsi="Verdana"/>
          <w:sz w:val="20"/>
          <w:szCs w:val="20"/>
        </w:rPr>
        <w:t>p2,</w:t>
      </w:r>
      <w:r w:rsidR="00AB405E" w:rsidRPr="00D51DEC">
        <w:rPr>
          <w:rFonts w:ascii="Verdana" w:hAnsi="Verdana"/>
          <w:sz w:val="20"/>
          <w:szCs w:val="20"/>
        </w:rPr>
        <w:t>28/29)” and “I don’t feel like so lost anymore</w:t>
      </w:r>
      <w:r w:rsidR="00D35E97" w:rsidRPr="00D51DEC">
        <w:rPr>
          <w:rFonts w:ascii="Verdana" w:hAnsi="Verdana"/>
          <w:sz w:val="20"/>
          <w:szCs w:val="20"/>
        </w:rPr>
        <w:t xml:space="preserve"> </w:t>
      </w:r>
      <w:r w:rsidR="00AB405E" w:rsidRPr="00D51DEC">
        <w:rPr>
          <w:rFonts w:ascii="Verdana" w:hAnsi="Verdana"/>
          <w:sz w:val="20"/>
          <w:szCs w:val="20"/>
        </w:rPr>
        <w:t>(</w:t>
      </w:r>
      <w:r w:rsidR="00883849" w:rsidRPr="00D51DEC">
        <w:rPr>
          <w:rFonts w:ascii="Verdana" w:hAnsi="Verdana"/>
          <w:sz w:val="20"/>
          <w:szCs w:val="20"/>
        </w:rPr>
        <w:t>Fred:</w:t>
      </w:r>
      <w:r w:rsidR="00D51DEC">
        <w:rPr>
          <w:rFonts w:ascii="Verdana" w:hAnsi="Verdana"/>
          <w:sz w:val="20"/>
          <w:szCs w:val="20"/>
        </w:rPr>
        <w:t xml:space="preserve"> </w:t>
      </w:r>
      <w:r w:rsidR="0084071A" w:rsidRPr="00D51DEC">
        <w:rPr>
          <w:rFonts w:ascii="Verdana" w:hAnsi="Verdana"/>
          <w:sz w:val="20"/>
          <w:szCs w:val="20"/>
        </w:rPr>
        <w:t>p3,</w:t>
      </w:r>
      <w:r w:rsidR="00AB405E" w:rsidRPr="00D51DEC">
        <w:rPr>
          <w:rFonts w:ascii="Verdana" w:hAnsi="Verdana"/>
          <w:sz w:val="20"/>
          <w:szCs w:val="20"/>
        </w:rPr>
        <w:t>42).” This</w:t>
      </w:r>
      <w:r w:rsidR="008768B6" w:rsidRPr="00D51DEC">
        <w:rPr>
          <w:rFonts w:ascii="Verdana" w:hAnsi="Verdana"/>
          <w:sz w:val="20"/>
          <w:szCs w:val="20"/>
        </w:rPr>
        <w:t xml:space="preserve"> </w:t>
      </w:r>
      <w:r w:rsidR="00975302" w:rsidRPr="00D51DEC">
        <w:rPr>
          <w:rFonts w:ascii="Verdana" w:hAnsi="Verdana"/>
          <w:sz w:val="20"/>
          <w:szCs w:val="20"/>
        </w:rPr>
        <w:t>proposes</w:t>
      </w:r>
      <w:r w:rsidR="007E0EE4" w:rsidRPr="00D51DEC">
        <w:rPr>
          <w:rFonts w:ascii="Verdana" w:hAnsi="Verdana"/>
          <w:sz w:val="20"/>
          <w:szCs w:val="20"/>
        </w:rPr>
        <w:t xml:space="preserve"> that</w:t>
      </w:r>
      <w:r w:rsidR="008768B6" w:rsidRPr="00D51DEC">
        <w:rPr>
          <w:rFonts w:ascii="Verdana" w:hAnsi="Verdana"/>
          <w:sz w:val="20"/>
          <w:szCs w:val="20"/>
        </w:rPr>
        <w:t xml:space="preserve"> exploring the area </w:t>
      </w:r>
      <w:r w:rsidR="008768B6" w:rsidRPr="00D51DEC">
        <w:rPr>
          <w:rFonts w:ascii="Verdana" w:hAnsi="Verdana"/>
          <w:sz w:val="20"/>
          <w:szCs w:val="20"/>
        </w:rPr>
        <w:lastRenderedPageBreak/>
        <w:t>and setting allowed for the trans</w:t>
      </w:r>
      <w:r w:rsidR="00542A94" w:rsidRPr="00D51DEC">
        <w:rPr>
          <w:rFonts w:ascii="Verdana" w:hAnsi="Verdana"/>
          <w:sz w:val="20"/>
          <w:szCs w:val="20"/>
        </w:rPr>
        <w:t>ition to be easier.</w:t>
      </w:r>
      <w:r w:rsidR="00DB7C1F" w:rsidRPr="00D51DEC">
        <w:rPr>
          <w:rFonts w:ascii="Verdana" w:hAnsi="Verdana"/>
          <w:sz w:val="20"/>
          <w:szCs w:val="20"/>
        </w:rPr>
        <w:t xml:space="preserve"> Additionally, accessibility and location can be closely linked to experience </w:t>
      </w:r>
      <w:r w:rsidR="00FF3EC2" w:rsidRPr="00D51DEC">
        <w:rPr>
          <w:rFonts w:ascii="Verdana" w:hAnsi="Verdana"/>
          <w:sz w:val="20"/>
          <w:szCs w:val="20"/>
        </w:rPr>
        <w:t xml:space="preserve">from a comparison with differences of availability and location of the campus. </w:t>
      </w:r>
      <w:r w:rsidR="00931382" w:rsidRPr="00D51DEC">
        <w:rPr>
          <w:rFonts w:ascii="Verdana" w:hAnsi="Verdana"/>
          <w:sz w:val="20"/>
          <w:szCs w:val="20"/>
        </w:rPr>
        <w:t>This is seen with</w:t>
      </w:r>
      <w:r w:rsidR="00432083" w:rsidRPr="00D51DEC">
        <w:rPr>
          <w:rFonts w:ascii="Verdana" w:hAnsi="Verdana"/>
          <w:sz w:val="20"/>
          <w:szCs w:val="20"/>
        </w:rPr>
        <w:t xml:space="preserve"> Blodwyn:</w:t>
      </w:r>
      <w:r w:rsidR="00931382" w:rsidRPr="00D51DEC">
        <w:rPr>
          <w:rFonts w:ascii="Verdana" w:hAnsi="Verdana"/>
          <w:sz w:val="20"/>
          <w:szCs w:val="20"/>
        </w:rPr>
        <w:t xml:space="preserve"> </w:t>
      </w:r>
      <w:r w:rsidR="007A596D" w:rsidRPr="00D51DEC">
        <w:rPr>
          <w:rFonts w:ascii="Verdana" w:hAnsi="Verdana"/>
          <w:sz w:val="20"/>
          <w:szCs w:val="20"/>
        </w:rPr>
        <w:t xml:space="preserve">“travelling is more stressful then in </w:t>
      </w:r>
      <w:r w:rsidR="00A35BE6" w:rsidRPr="00D51DEC">
        <w:rPr>
          <w:rFonts w:ascii="Verdana" w:hAnsi="Verdana"/>
          <w:sz w:val="20"/>
          <w:szCs w:val="20"/>
        </w:rPr>
        <w:t>T</w:t>
      </w:r>
      <w:r w:rsidR="007A596D" w:rsidRPr="00D51DEC">
        <w:rPr>
          <w:rFonts w:ascii="Verdana" w:hAnsi="Verdana"/>
          <w:sz w:val="20"/>
          <w:szCs w:val="20"/>
        </w:rPr>
        <w:t>ownhill as there is more traffic which is very annoying (</w:t>
      </w:r>
      <w:r w:rsidR="002D7139" w:rsidRPr="00D51DEC">
        <w:rPr>
          <w:rFonts w:ascii="Verdana" w:hAnsi="Verdana"/>
          <w:sz w:val="20"/>
          <w:szCs w:val="20"/>
        </w:rPr>
        <w:t>p3,</w:t>
      </w:r>
      <w:r w:rsidR="007A596D" w:rsidRPr="00D51DEC">
        <w:rPr>
          <w:rFonts w:ascii="Verdana" w:hAnsi="Verdana"/>
          <w:sz w:val="20"/>
          <w:szCs w:val="20"/>
        </w:rPr>
        <w:t>43/44).”</w:t>
      </w:r>
      <w:r w:rsidR="00975302" w:rsidRPr="00D51DEC">
        <w:rPr>
          <w:rFonts w:ascii="Verdana" w:hAnsi="Verdana"/>
          <w:sz w:val="20"/>
          <w:szCs w:val="20"/>
        </w:rPr>
        <w:t xml:space="preserve"> Signifying </w:t>
      </w:r>
      <w:r w:rsidR="00CB571E" w:rsidRPr="00D51DEC">
        <w:rPr>
          <w:rFonts w:ascii="Verdana" w:hAnsi="Verdana"/>
          <w:sz w:val="20"/>
          <w:szCs w:val="20"/>
        </w:rPr>
        <w:t xml:space="preserve">an impact on change as this effects an </w:t>
      </w:r>
      <w:r w:rsidR="003B3C0C" w:rsidRPr="00D51DEC">
        <w:rPr>
          <w:rFonts w:ascii="Verdana" w:hAnsi="Verdana"/>
          <w:sz w:val="20"/>
          <w:szCs w:val="20"/>
        </w:rPr>
        <w:t>individual’s</w:t>
      </w:r>
      <w:r w:rsidR="00CB571E" w:rsidRPr="00D51DEC">
        <w:rPr>
          <w:rFonts w:ascii="Verdana" w:hAnsi="Verdana"/>
          <w:sz w:val="20"/>
          <w:szCs w:val="20"/>
        </w:rPr>
        <w:t xml:space="preserve"> emotions</w:t>
      </w:r>
      <w:r w:rsidR="00D642E5" w:rsidRPr="00D51DEC">
        <w:rPr>
          <w:rFonts w:ascii="Verdana" w:hAnsi="Verdana"/>
          <w:sz w:val="20"/>
          <w:szCs w:val="20"/>
        </w:rPr>
        <w:t>.</w:t>
      </w:r>
    </w:p>
    <w:p w14:paraId="18B561AA" w14:textId="15A42712" w:rsidR="00DA3D24" w:rsidRPr="00D51DEC" w:rsidRDefault="00DA3D24" w:rsidP="00432083">
      <w:pPr>
        <w:spacing w:line="480" w:lineRule="auto"/>
        <w:rPr>
          <w:rFonts w:ascii="Verdana" w:hAnsi="Verdana"/>
          <w:sz w:val="20"/>
          <w:szCs w:val="20"/>
        </w:rPr>
      </w:pPr>
      <w:r w:rsidRPr="00D51DEC">
        <w:rPr>
          <w:rFonts w:ascii="Verdana" w:hAnsi="Verdana"/>
          <w:sz w:val="20"/>
          <w:szCs w:val="20"/>
        </w:rPr>
        <w:t>The third theme found was sense of settlement. This due to individuals discussing how they felt since the change compared to initial feelings. A sub</w:t>
      </w:r>
      <w:r w:rsidR="00A35BE6" w:rsidRPr="00D51DEC">
        <w:rPr>
          <w:rFonts w:ascii="Verdana" w:hAnsi="Verdana"/>
          <w:sz w:val="20"/>
          <w:szCs w:val="20"/>
        </w:rPr>
        <w:t>-</w:t>
      </w:r>
      <w:r w:rsidRPr="00D51DEC">
        <w:rPr>
          <w:rFonts w:ascii="Verdana" w:hAnsi="Verdana"/>
          <w:sz w:val="20"/>
          <w:szCs w:val="20"/>
        </w:rPr>
        <w:t>theme identified was social support networks implying the new environment was easier to settle in due to available help. For example, Rachel: “socialize with your friends (</w:t>
      </w:r>
      <w:r w:rsidR="002D7139" w:rsidRPr="00D51DEC">
        <w:rPr>
          <w:rFonts w:ascii="Verdana" w:hAnsi="Verdana"/>
          <w:sz w:val="20"/>
          <w:szCs w:val="20"/>
        </w:rPr>
        <w:t>p4,</w:t>
      </w:r>
      <w:r w:rsidRPr="00D51DEC">
        <w:rPr>
          <w:rFonts w:ascii="Verdana" w:hAnsi="Verdana"/>
          <w:sz w:val="20"/>
          <w:szCs w:val="20"/>
        </w:rPr>
        <w:t>69)”, Fred: “I know who to ask if I need anything and know where to go (</w:t>
      </w:r>
      <w:r w:rsidR="002D7139" w:rsidRPr="00D51DEC">
        <w:rPr>
          <w:rFonts w:ascii="Verdana" w:hAnsi="Verdana"/>
          <w:sz w:val="20"/>
          <w:szCs w:val="20"/>
        </w:rPr>
        <w:t>p4,</w:t>
      </w:r>
      <w:r w:rsidRPr="00D51DEC">
        <w:rPr>
          <w:rFonts w:ascii="Verdana" w:hAnsi="Verdana"/>
          <w:sz w:val="20"/>
          <w:szCs w:val="20"/>
        </w:rPr>
        <w:t>63/64)”. A strong sense of settlement is seen within the individuals as the transition happened among a group of students not just individually. Moreover, this links to experience as it is easier to gain access by asking for advice as it is clear who you can ask for help. Furthermore, the building itself can be identified as a sub</w:t>
      </w:r>
      <w:r w:rsidR="00A35BE6" w:rsidRPr="00D51DEC">
        <w:rPr>
          <w:rFonts w:ascii="Verdana" w:hAnsi="Verdana"/>
          <w:sz w:val="20"/>
          <w:szCs w:val="20"/>
        </w:rPr>
        <w:t>-</w:t>
      </w:r>
      <w:r w:rsidRPr="00D51DEC">
        <w:rPr>
          <w:rFonts w:ascii="Verdana" w:hAnsi="Verdana"/>
          <w:sz w:val="20"/>
          <w:szCs w:val="20"/>
        </w:rPr>
        <w:t xml:space="preserve">theme as it influences the idea of settlement as “specifically designed too you know like improve our </w:t>
      </w:r>
      <w:r w:rsidRPr="00D51DEC">
        <w:rPr>
          <w:rFonts w:ascii="Verdana" w:hAnsi="Verdana"/>
          <w:sz w:val="20"/>
          <w:szCs w:val="20"/>
        </w:rPr>
        <w:lastRenderedPageBreak/>
        <w:t>learning and really like built to hel</w:t>
      </w:r>
      <w:r w:rsidR="00D45599" w:rsidRPr="00D51DEC">
        <w:rPr>
          <w:rFonts w:ascii="Verdana" w:hAnsi="Verdana"/>
          <w:sz w:val="20"/>
          <w:szCs w:val="20"/>
        </w:rPr>
        <w:t>p us to the best it can (</w:t>
      </w:r>
      <w:r w:rsidR="00150D96" w:rsidRPr="00D51DEC">
        <w:rPr>
          <w:rFonts w:ascii="Verdana" w:hAnsi="Verdana"/>
          <w:sz w:val="20"/>
          <w:szCs w:val="20"/>
        </w:rPr>
        <w:t>Fred:</w:t>
      </w:r>
      <w:r w:rsidR="002D7139" w:rsidRPr="00D51DEC">
        <w:rPr>
          <w:rFonts w:ascii="Verdana" w:hAnsi="Verdana"/>
          <w:sz w:val="20"/>
          <w:szCs w:val="20"/>
        </w:rPr>
        <w:t>p3,</w:t>
      </w:r>
      <w:r w:rsidR="00D45599" w:rsidRPr="00D51DEC">
        <w:rPr>
          <w:rFonts w:ascii="Verdana" w:hAnsi="Verdana"/>
          <w:sz w:val="20"/>
          <w:szCs w:val="20"/>
        </w:rPr>
        <w:t>51/52) and</w:t>
      </w:r>
      <w:r w:rsidRPr="00D51DEC">
        <w:rPr>
          <w:rFonts w:ascii="Verdana" w:hAnsi="Verdana"/>
          <w:sz w:val="20"/>
          <w:szCs w:val="20"/>
        </w:rPr>
        <w:t xml:space="preserve"> “quite easy to fit in and settle down in the new campus because I feel like they have planned it our really well” (</w:t>
      </w:r>
      <w:r w:rsidR="00150D96" w:rsidRPr="00D51DEC">
        <w:rPr>
          <w:rFonts w:ascii="Verdana" w:hAnsi="Verdana"/>
          <w:sz w:val="20"/>
          <w:szCs w:val="20"/>
        </w:rPr>
        <w:t>Rachel:</w:t>
      </w:r>
      <w:r w:rsidR="002D7139" w:rsidRPr="00D51DEC">
        <w:rPr>
          <w:rFonts w:ascii="Verdana" w:hAnsi="Verdana"/>
          <w:sz w:val="20"/>
          <w:szCs w:val="20"/>
        </w:rPr>
        <w:t>p4,</w:t>
      </w:r>
      <w:r w:rsidRPr="00D51DEC">
        <w:rPr>
          <w:rFonts w:ascii="Verdana" w:hAnsi="Verdana"/>
          <w:sz w:val="20"/>
          <w:szCs w:val="20"/>
        </w:rPr>
        <w:t>65-67).</w:t>
      </w:r>
    </w:p>
    <w:p w14:paraId="48A6EF15" w14:textId="2649A257" w:rsidR="00E2144B" w:rsidRPr="00D51DEC" w:rsidRDefault="002F5B2B" w:rsidP="00E2144B">
      <w:pPr>
        <w:spacing w:line="480" w:lineRule="auto"/>
        <w:rPr>
          <w:rFonts w:ascii="Verdana" w:hAnsi="Verdana"/>
          <w:sz w:val="20"/>
          <w:szCs w:val="20"/>
        </w:rPr>
      </w:pPr>
      <w:r w:rsidRPr="00D51DEC">
        <w:rPr>
          <w:rFonts w:ascii="Verdana" w:hAnsi="Verdana"/>
          <w:sz w:val="20"/>
          <w:szCs w:val="20"/>
        </w:rPr>
        <w:t>O</w:t>
      </w:r>
      <w:r w:rsidR="00544813" w:rsidRPr="00D51DEC">
        <w:rPr>
          <w:rFonts w:ascii="Verdana" w:hAnsi="Verdana"/>
          <w:sz w:val="20"/>
          <w:szCs w:val="20"/>
        </w:rPr>
        <w:t>verall, the threads which are</w:t>
      </w:r>
      <w:r w:rsidRPr="00D51DEC">
        <w:rPr>
          <w:rFonts w:ascii="Verdana" w:hAnsi="Verdana"/>
          <w:sz w:val="20"/>
          <w:szCs w:val="20"/>
        </w:rPr>
        <w:t xml:space="preserve"> seen to be the strongest throughout the interviews are the amount of information given prior to the move compared to physical experience o</w:t>
      </w:r>
      <w:r w:rsidR="00544813" w:rsidRPr="00D51DEC">
        <w:rPr>
          <w:rFonts w:ascii="Verdana" w:hAnsi="Verdana"/>
          <w:sz w:val="20"/>
          <w:szCs w:val="20"/>
        </w:rPr>
        <w:t>f moving and the effects</w:t>
      </w:r>
      <w:r w:rsidRPr="00D51DEC">
        <w:rPr>
          <w:rFonts w:ascii="Verdana" w:hAnsi="Verdana"/>
          <w:sz w:val="20"/>
          <w:szCs w:val="20"/>
        </w:rPr>
        <w:t xml:space="preserve"> on emotions.</w:t>
      </w:r>
      <w:r w:rsidR="00833EF9" w:rsidRPr="00D51DEC">
        <w:rPr>
          <w:rFonts w:ascii="Verdana" w:hAnsi="Verdana"/>
          <w:sz w:val="20"/>
          <w:szCs w:val="20"/>
        </w:rPr>
        <w:t xml:space="preserve"> </w:t>
      </w:r>
    </w:p>
    <w:p w14:paraId="486E0962" w14:textId="77777777" w:rsidR="007E1A17" w:rsidRPr="00D51DEC" w:rsidRDefault="007E1A17" w:rsidP="002E202C">
      <w:pPr>
        <w:rPr>
          <w:rFonts w:ascii="Verdana" w:hAnsi="Verdana"/>
          <w:sz w:val="20"/>
          <w:szCs w:val="20"/>
          <w:u w:val="single"/>
        </w:rPr>
      </w:pPr>
    </w:p>
    <w:p w14:paraId="477D373A" w14:textId="21364666" w:rsidR="008D6058" w:rsidRPr="00D51DEC" w:rsidRDefault="004C58E7" w:rsidP="004C0230">
      <w:pPr>
        <w:spacing w:line="480" w:lineRule="auto"/>
        <w:jc w:val="center"/>
        <w:rPr>
          <w:rFonts w:ascii="Verdana" w:hAnsi="Verdana"/>
          <w:sz w:val="20"/>
          <w:szCs w:val="20"/>
          <w:u w:val="single"/>
        </w:rPr>
      </w:pPr>
      <w:r w:rsidRPr="00D51DEC">
        <w:rPr>
          <w:rFonts w:ascii="Verdana" w:hAnsi="Verdana"/>
          <w:sz w:val="20"/>
          <w:szCs w:val="20"/>
          <w:u w:val="single"/>
        </w:rPr>
        <w:t>Discussion</w:t>
      </w:r>
    </w:p>
    <w:p w14:paraId="0B4F0804" w14:textId="6B5BE32D" w:rsidR="00AF3CAC" w:rsidRPr="00D51DEC" w:rsidRDefault="00AF3CAC" w:rsidP="003726DA">
      <w:pPr>
        <w:spacing w:line="480" w:lineRule="auto"/>
        <w:rPr>
          <w:rFonts w:ascii="Verdana" w:hAnsi="Verdana"/>
          <w:sz w:val="20"/>
          <w:szCs w:val="20"/>
        </w:rPr>
      </w:pPr>
      <w:r w:rsidRPr="00D51DEC">
        <w:rPr>
          <w:rFonts w:ascii="Verdana" w:hAnsi="Verdana"/>
          <w:sz w:val="20"/>
          <w:szCs w:val="20"/>
        </w:rPr>
        <w:t>The ou</w:t>
      </w:r>
      <w:r w:rsidR="00957171" w:rsidRPr="00D51DEC">
        <w:rPr>
          <w:rFonts w:ascii="Verdana" w:hAnsi="Verdana"/>
          <w:sz w:val="20"/>
          <w:szCs w:val="20"/>
        </w:rPr>
        <w:t>t</w:t>
      </w:r>
      <w:r w:rsidRPr="00D51DEC">
        <w:rPr>
          <w:rFonts w:ascii="Verdana" w:hAnsi="Verdana"/>
          <w:sz w:val="20"/>
          <w:szCs w:val="20"/>
        </w:rPr>
        <w:t xml:space="preserve">come of the research </w:t>
      </w:r>
      <w:r w:rsidR="00E400EB" w:rsidRPr="00D51DEC">
        <w:rPr>
          <w:rFonts w:ascii="Verdana" w:hAnsi="Verdana"/>
          <w:sz w:val="20"/>
          <w:szCs w:val="20"/>
        </w:rPr>
        <w:t>shows</w:t>
      </w:r>
      <w:r w:rsidR="0014787B" w:rsidRPr="00D51DEC">
        <w:rPr>
          <w:rFonts w:ascii="Verdana" w:hAnsi="Verdana"/>
          <w:sz w:val="20"/>
          <w:szCs w:val="20"/>
        </w:rPr>
        <w:t xml:space="preserve"> the hypothesis can be accepted as people use coping strategies </w:t>
      </w:r>
      <w:r w:rsidR="00D5150C" w:rsidRPr="00D51DEC">
        <w:rPr>
          <w:rFonts w:ascii="Verdana" w:hAnsi="Verdana"/>
          <w:sz w:val="20"/>
          <w:szCs w:val="20"/>
        </w:rPr>
        <w:t>to adapt to change.</w:t>
      </w:r>
      <w:r w:rsidR="00957171" w:rsidRPr="00D51DEC">
        <w:rPr>
          <w:rFonts w:ascii="Verdana" w:hAnsi="Verdana"/>
          <w:sz w:val="20"/>
          <w:szCs w:val="20"/>
        </w:rPr>
        <w:t xml:space="preserve"> As seen with the</w:t>
      </w:r>
      <w:r w:rsidR="00094AEB" w:rsidRPr="00D51DEC">
        <w:rPr>
          <w:rFonts w:ascii="Verdana" w:hAnsi="Verdana"/>
          <w:sz w:val="20"/>
          <w:szCs w:val="20"/>
        </w:rPr>
        <w:t xml:space="preserve"> previous research </w:t>
      </w:r>
      <w:r w:rsidR="007B46C5" w:rsidRPr="00D51DEC">
        <w:rPr>
          <w:rFonts w:ascii="Verdana" w:hAnsi="Verdana"/>
          <w:sz w:val="20"/>
          <w:szCs w:val="20"/>
        </w:rPr>
        <w:t>due</w:t>
      </w:r>
      <w:r w:rsidR="00905D7F" w:rsidRPr="00D51DEC">
        <w:rPr>
          <w:rFonts w:ascii="Verdana" w:hAnsi="Verdana"/>
          <w:sz w:val="20"/>
          <w:szCs w:val="20"/>
        </w:rPr>
        <w:t xml:space="preserve"> to changes with life</w:t>
      </w:r>
      <w:r w:rsidR="00A35BE6" w:rsidRPr="00D51DEC">
        <w:rPr>
          <w:rFonts w:ascii="Verdana" w:hAnsi="Verdana"/>
          <w:sz w:val="20"/>
          <w:szCs w:val="20"/>
        </w:rPr>
        <w:t>,</w:t>
      </w:r>
      <w:r w:rsidR="00905D7F" w:rsidRPr="00D51DEC">
        <w:rPr>
          <w:rFonts w:ascii="Verdana" w:hAnsi="Verdana"/>
          <w:sz w:val="20"/>
          <w:szCs w:val="20"/>
        </w:rPr>
        <w:t xml:space="preserve"> it can be difficult to adapt </w:t>
      </w:r>
      <w:r w:rsidR="007B46C5" w:rsidRPr="00D51DEC">
        <w:rPr>
          <w:rFonts w:ascii="Verdana" w:hAnsi="Verdana"/>
          <w:sz w:val="20"/>
          <w:szCs w:val="20"/>
        </w:rPr>
        <w:t>lifestyles</w:t>
      </w:r>
      <w:r w:rsidR="00905D7F" w:rsidRPr="00D51DEC">
        <w:rPr>
          <w:rFonts w:ascii="Verdana" w:hAnsi="Verdana"/>
          <w:sz w:val="20"/>
          <w:szCs w:val="20"/>
        </w:rPr>
        <w:t>.</w:t>
      </w:r>
    </w:p>
    <w:p w14:paraId="11BC0A82" w14:textId="2C33400F" w:rsidR="00905D7F" w:rsidRPr="001B39AB" w:rsidRDefault="00A70955" w:rsidP="003726DA">
      <w:pPr>
        <w:spacing w:line="480" w:lineRule="auto"/>
        <w:rPr>
          <w:rFonts w:ascii="Verdana" w:hAnsi="Verdana"/>
          <w:sz w:val="20"/>
          <w:szCs w:val="20"/>
        </w:rPr>
      </w:pPr>
      <w:r w:rsidRPr="00D51DEC">
        <w:rPr>
          <w:rFonts w:ascii="Verdana" w:hAnsi="Verdana"/>
          <w:sz w:val="20"/>
          <w:szCs w:val="20"/>
        </w:rPr>
        <w:t xml:space="preserve">Thompson, Kent and Smith (2002) </w:t>
      </w:r>
      <w:r w:rsidR="006A5F76" w:rsidRPr="00D51DEC">
        <w:rPr>
          <w:rFonts w:ascii="Verdana" w:hAnsi="Verdana"/>
          <w:sz w:val="20"/>
          <w:szCs w:val="20"/>
        </w:rPr>
        <w:t>found that</w:t>
      </w:r>
      <w:r w:rsidRPr="00D51DEC">
        <w:rPr>
          <w:rFonts w:ascii="Verdana" w:hAnsi="Verdana"/>
          <w:sz w:val="20"/>
          <w:szCs w:val="20"/>
        </w:rPr>
        <w:t xml:space="preserve"> wo</w:t>
      </w:r>
      <w:r w:rsidR="006A5F76" w:rsidRPr="00D51DEC">
        <w:rPr>
          <w:rFonts w:ascii="Verdana" w:hAnsi="Verdana"/>
          <w:sz w:val="20"/>
          <w:szCs w:val="20"/>
        </w:rPr>
        <w:t>men suffering with vitiligo</w:t>
      </w:r>
      <w:r w:rsidR="007C63FB" w:rsidRPr="00D51DEC">
        <w:rPr>
          <w:rFonts w:ascii="Verdana" w:hAnsi="Verdana"/>
          <w:sz w:val="20"/>
          <w:szCs w:val="20"/>
        </w:rPr>
        <w:t xml:space="preserve"> stated </w:t>
      </w:r>
      <w:r w:rsidRPr="00D51DEC">
        <w:rPr>
          <w:rFonts w:ascii="Verdana" w:hAnsi="Verdana"/>
          <w:sz w:val="20"/>
          <w:szCs w:val="20"/>
        </w:rPr>
        <w:t xml:space="preserve">the main problem </w:t>
      </w:r>
      <w:r w:rsidR="00A62894" w:rsidRPr="00D51DEC">
        <w:rPr>
          <w:rFonts w:ascii="Verdana" w:hAnsi="Verdana"/>
          <w:sz w:val="20"/>
          <w:szCs w:val="20"/>
        </w:rPr>
        <w:t xml:space="preserve">included </w:t>
      </w:r>
      <w:r w:rsidRPr="00D51DEC">
        <w:rPr>
          <w:rFonts w:ascii="Verdana" w:hAnsi="Verdana"/>
          <w:sz w:val="20"/>
          <w:szCs w:val="20"/>
        </w:rPr>
        <w:t>differences between</w:t>
      </w:r>
      <w:r w:rsidR="00635423" w:rsidRPr="00D51DEC">
        <w:rPr>
          <w:rFonts w:ascii="Verdana" w:hAnsi="Verdana"/>
          <w:sz w:val="20"/>
          <w:szCs w:val="20"/>
        </w:rPr>
        <w:t xml:space="preserve"> them and other people, </w:t>
      </w:r>
      <w:r w:rsidRPr="00D51DEC">
        <w:rPr>
          <w:rFonts w:ascii="Verdana" w:hAnsi="Verdana"/>
          <w:sz w:val="20"/>
          <w:szCs w:val="20"/>
        </w:rPr>
        <w:t>causing the individual to feel anxious.</w:t>
      </w:r>
      <w:r w:rsidR="00C510E3" w:rsidRPr="00D51DEC">
        <w:rPr>
          <w:rFonts w:ascii="Verdana" w:hAnsi="Verdana"/>
          <w:sz w:val="20"/>
          <w:szCs w:val="20"/>
        </w:rPr>
        <w:t xml:space="preserve"> </w:t>
      </w:r>
      <w:r w:rsidR="00635423" w:rsidRPr="00D51DEC">
        <w:rPr>
          <w:rFonts w:ascii="Verdana" w:hAnsi="Verdana"/>
          <w:sz w:val="20"/>
          <w:szCs w:val="20"/>
        </w:rPr>
        <w:t xml:space="preserve">But </w:t>
      </w:r>
      <w:r w:rsidR="00565D17" w:rsidRPr="00D51DEC">
        <w:rPr>
          <w:rFonts w:ascii="Verdana" w:hAnsi="Verdana"/>
          <w:sz w:val="20"/>
          <w:szCs w:val="20"/>
        </w:rPr>
        <w:t xml:space="preserve">as time goes on </w:t>
      </w:r>
      <w:r w:rsidR="00C510E3" w:rsidRPr="00D51DEC">
        <w:rPr>
          <w:rFonts w:ascii="Verdana" w:hAnsi="Verdana"/>
          <w:sz w:val="20"/>
          <w:szCs w:val="20"/>
        </w:rPr>
        <w:t>the experience</w:t>
      </w:r>
      <w:r w:rsidR="00565D17" w:rsidRPr="00D51DEC">
        <w:rPr>
          <w:rFonts w:ascii="Verdana" w:hAnsi="Verdana"/>
          <w:sz w:val="20"/>
          <w:szCs w:val="20"/>
        </w:rPr>
        <w:t xml:space="preserve"> assist</w:t>
      </w:r>
      <w:r w:rsidR="00C510E3" w:rsidRPr="00D51DEC">
        <w:rPr>
          <w:rFonts w:ascii="Verdana" w:hAnsi="Verdana"/>
          <w:sz w:val="20"/>
          <w:szCs w:val="20"/>
        </w:rPr>
        <w:t>s</w:t>
      </w:r>
      <w:r w:rsidR="00565D17" w:rsidRPr="00D51DEC">
        <w:rPr>
          <w:rFonts w:ascii="Verdana" w:hAnsi="Verdana"/>
          <w:sz w:val="20"/>
          <w:szCs w:val="20"/>
        </w:rPr>
        <w:t xml:space="preserve"> in dealing with change. </w:t>
      </w:r>
      <w:r w:rsidRPr="00D51DEC">
        <w:rPr>
          <w:rFonts w:ascii="Verdana" w:hAnsi="Verdana"/>
          <w:sz w:val="20"/>
          <w:szCs w:val="20"/>
        </w:rPr>
        <w:t>Rel</w:t>
      </w:r>
      <w:r w:rsidR="00565D17" w:rsidRPr="00D51DEC">
        <w:rPr>
          <w:rFonts w:ascii="Verdana" w:hAnsi="Verdana"/>
          <w:sz w:val="20"/>
          <w:szCs w:val="20"/>
        </w:rPr>
        <w:t>a</w:t>
      </w:r>
      <w:r w:rsidRPr="00D51DEC">
        <w:rPr>
          <w:rFonts w:ascii="Verdana" w:hAnsi="Verdana"/>
          <w:sz w:val="20"/>
          <w:szCs w:val="20"/>
        </w:rPr>
        <w:t>ting this back</w:t>
      </w:r>
      <w:r w:rsidR="00A35BE6" w:rsidRPr="00D51DEC">
        <w:rPr>
          <w:rFonts w:ascii="Verdana" w:hAnsi="Verdana"/>
          <w:sz w:val="20"/>
          <w:szCs w:val="20"/>
        </w:rPr>
        <w:t xml:space="preserve">, </w:t>
      </w:r>
      <w:r w:rsidRPr="00D51DEC">
        <w:rPr>
          <w:rFonts w:ascii="Verdana" w:hAnsi="Verdana"/>
          <w:sz w:val="20"/>
          <w:szCs w:val="20"/>
        </w:rPr>
        <w:t>result</w:t>
      </w:r>
      <w:r w:rsidR="009F3D30" w:rsidRPr="00D51DEC">
        <w:rPr>
          <w:rFonts w:ascii="Verdana" w:hAnsi="Verdana"/>
          <w:sz w:val="20"/>
          <w:szCs w:val="20"/>
        </w:rPr>
        <w:t>s</w:t>
      </w:r>
      <w:r w:rsidRPr="00D51DEC">
        <w:rPr>
          <w:rFonts w:ascii="Verdana" w:hAnsi="Verdana"/>
          <w:sz w:val="20"/>
          <w:szCs w:val="20"/>
        </w:rPr>
        <w:t xml:space="preserve"> found </w:t>
      </w:r>
      <w:r w:rsidR="00C510E3" w:rsidRPr="00D51DEC">
        <w:rPr>
          <w:rFonts w:ascii="Verdana" w:hAnsi="Verdana"/>
          <w:sz w:val="20"/>
          <w:szCs w:val="20"/>
        </w:rPr>
        <w:t>participants</w:t>
      </w:r>
      <w:r w:rsidRPr="00D51DEC">
        <w:rPr>
          <w:rFonts w:ascii="Verdana" w:hAnsi="Verdana"/>
          <w:sz w:val="20"/>
          <w:szCs w:val="20"/>
        </w:rPr>
        <w:t xml:space="preserve"> </w:t>
      </w:r>
      <w:r w:rsidR="00565D17" w:rsidRPr="00D51DEC">
        <w:rPr>
          <w:rFonts w:ascii="Verdana" w:hAnsi="Verdana"/>
          <w:sz w:val="20"/>
          <w:szCs w:val="20"/>
        </w:rPr>
        <w:t xml:space="preserve">felt a feeling of anxiety and stress before </w:t>
      </w:r>
      <w:r w:rsidR="00565D17" w:rsidRPr="00D51DEC">
        <w:rPr>
          <w:rFonts w:ascii="Verdana" w:hAnsi="Verdana"/>
          <w:sz w:val="20"/>
          <w:szCs w:val="20"/>
        </w:rPr>
        <w:lastRenderedPageBreak/>
        <w:t>they moved and when they had little information</w:t>
      </w:r>
      <w:r w:rsidR="007B6D74" w:rsidRPr="00D51DEC">
        <w:rPr>
          <w:rFonts w:ascii="Verdana" w:hAnsi="Verdana"/>
          <w:sz w:val="20"/>
          <w:szCs w:val="20"/>
        </w:rPr>
        <w:t xml:space="preserve"> </w:t>
      </w:r>
      <w:r w:rsidR="00C510E3" w:rsidRPr="00D51DEC">
        <w:rPr>
          <w:rFonts w:ascii="Verdana" w:hAnsi="Verdana"/>
          <w:sz w:val="20"/>
          <w:szCs w:val="20"/>
        </w:rPr>
        <w:t>but after some experience and gaining the correct he</w:t>
      </w:r>
      <w:r w:rsidR="009F3D30" w:rsidRPr="00D51DEC">
        <w:rPr>
          <w:rFonts w:ascii="Verdana" w:hAnsi="Verdana"/>
          <w:sz w:val="20"/>
          <w:szCs w:val="20"/>
        </w:rPr>
        <w:t>lp</w:t>
      </w:r>
      <w:r w:rsidR="00A35BE6" w:rsidRPr="00D51DEC">
        <w:rPr>
          <w:rFonts w:ascii="Verdana" w:hAnsi="Verdana"/>
          <w:sz w:val="20"/>
          <w:szCs w:val="20"/>
        </w:rPr>
        <w:t xml:space="preserve">, </w:t>
      </w:r>
      <w:r w:rsidR="009F3D30" w:rsidRPr="00D51DEC">
        <w:rPr>
          <w:rFonts w:ascii="Verdana" w:hAnsi="Verdana"/>
          <w:sz w:val="20"/>
          <w:szCs w:val="20"/>
        </w:rPr>
        <w:t xml:space="preserve">feelings </w:t>
      </w:r>
      <w:r w:rsidR="001B39AB" w:rsidRPr="00D51DEC">
        <w:rPr>
          <w:rFonts w:ascii="Verdana" w:hAnsi="Verdana"/>
          <w:sz w:val="20"/>
          <w:szCs w:val="20"/>
        </w:rPr>
        <w:t>changed,</w:t>
      </w:r>
      <w:r w:rsidR="009F3D30" w:rsidRPr="00D51DEC">
        <w:rPr>
          <w:rFonts w:ascii="Verdana" w:hAnsi="Verdana"/>
          <w:sz w:val="20"/>
          <w:szCs w:val="20"/>
        </w:rPr>
        <w:t xml:space="preserve"> and</w:t>
      </w:r>
      <w:r w:rsidR="00C510E3" w:rsidRPr="00D51DEC">
        <w:rPr>
          <w:rFonts w:ascii="Verdana" w:hAnsi="Verdana"/>
          <w:sz w:val="20"/>
          <w:szCs w:val="20"/>
        </w:rPr>
        <w:t xml:space="preserve"> </w:t>
      </w:r>
      <w:r w:rsidR="00A35BE6" w:rsidRPr="00D51DEC">
        <w:rPr>
          <w:rFonts w:ascii="Verdana" w:hAnsi="Verdana"/>
          <w:sz w:val="20"/>
          <w:szCs w:val="20"/>
        </w:rPr>
        <w:t xml:space="preserve">they </w:t>
      </w:r>
      <w:r w:rsidR="00C510E3" w:rsidRPr="00D51DEC">
        <w:rPr>
          <w:rFonts w:ascii="Verdana" w:hAnsi="Verdana"/>
          <w:sz w:val="20"/>
          <w:szCs w:val="20"/>
        </w:rPr>
        <w:t xml:space="preserve">felt more comfortable </w:t>
      </w:r>
      <w:r w:rsidR="009F3D30" w:rsidRPr="00D51DEC">
        <w:rPr>
          <w:rFonts w:ascii="Verdana" w:hAnsi="Verdana"/>
          <w:sz w:val="20"/>
          <w:szCs w:val="20"/>
        </w:rPr>
        <w:t>within the new environment</w:t>
      </w:r>
      <w:r w:rsidR="00C510E3" w:rsidRPr="00D51DEC">
        <w:rPr>
          <w:rFonts w:ascii="Verdana" w:hAnsi="Verdana"/>
          <w:sz w:val="20"/>
          <w:szCs w:val="20"/>
        </w:rPr>
        <w:t xml:space="preserve">. </w:t>
      </w:r>
      <w:r w:rsidR="007D27D1" w:rsidRPr="00D51DEC">
        <w:rPr>
          <w:rFonts w:ascii="Verdana" w:hAnsi="Verdana"/>
          <w:sz w:val="20"/>
          <w:szCs w:val="20"/>
        </w:rPr>
        <w:t>Illustrating</w:t>
      </w:r>
      <w:r w:rsidR="00372098" w:rsidRPr="00D51DEC">
        <w:rPr>
          <w:rFonts w:ascii="Verdana" w:hAnsi="Verdana"/>
          <w:sz w:val="20"/>
          <w:szCs w:val="20"/>
        </w:rPr>
        <w:t xml:space="preserve"> that before any experience a person will fee</w:t>
      </w:r>
      <w:r w:rsidR="007D27D1" w:rsidRPr="00D51DEC">
        <w:rPr>
          <w:rFonts w:ascii="Verdana" w:hAnsi="Verdana"/>
          <w:sz w:val="20"/>
          <w:szCs w:val="20"/>
        </w:rPr>
        <w:t>l</w:t>
      </w:r>
      <w:r w:rsidR="00372098" w:rsidRPr="00D51DEC">
        <w:rPr>
          <w:rFonts w:ascii="Verdana" w:hAnsi="Verdana"/>
          <w:sz w:val="20"/>
          <w:szCs w:val="20"/>
        </w:rPr>
        <w:t xml:space="preserve"> negative emotions </w:t>
      </w:r>
      <w:r w:rsidR="00F95A80" w:rsidRPr="00D51DEC">
        <w:rPr>
          <w:rFonts w:ascii="Verdana" w:hAnsi="Verdana"/>
          <w:sz w:val="20"/>
          <w:szCs w:val="20"/>
        </w:rPr>
        <w:t>d</w:t>
      </w:r>
      <w:r w:rsidR="00372098" w:rsidRPr="00D51DEC">
        <w:rPr>
          <w:rFonts w:ascii="Verdana" w:hAnsi="Verdana"/>
          <w:sz w:val="20"/>
          <w:szCs w:val="20"/>
        </w:rPr>
        <w:t xml:space="preserve">ue to lack of knowledge </w:t>
      </w:r>
      <w:r w:rsidR="00F95A80" w:rsidRPr="00D51DEC">
        <w:rPr>
          <w:rFonts w:ascii="Verdana" w:hAnsi="Verdana"/>
          <w:sz w:val="20"/>
          <w:szCs w:val="20"/>
        </w:rPr>
        <w:t>on a subject of change.</w:t>
      </w:r>
    </w:p>
    <w:p w14:paraId="1EDF7B15" w14:textId="323E636B" w:rsidR="00F95A80" w:rsidRPr="001B39AB" w:rsidRDefault="00F95A80" w:rsidP="003726DA">
      <w:pPr>
        <w:spacing w:line="480" w:lineRule="auto"/>
        <w:rPr>
          <w:rFonts w:ascii="Verdana" w:hAnsi="Verdana"/>
          <w:sz w:val="20"/>
          <w:szCs w:val="20"/>
        </w:rPr>
      </w:pPr>
      <w:r w:rsidRPr="001B39AB">
        <w:rPr>
          <w:rFonts w:ascii="Verdana" w:hAnsi="Verdana"/>
          <w:sz w:val="20"/>
          <w:szCs w:val="20"/>
        </w:rPr>
        <w:t>Additionally, looking at</w:t>
      </w:r>
      <w:r w:rsidR="007945CE" w:rsidRPr="001B39AB">
        <w:rPr>
          <w:rFonts w:ascii="Verdana" w:hAnsi="Verdana"/>
          <w:sz w:val="20"/>
          <w:szCs w:val="20"/>
        </w:rPr>
        <w:t xml:space="preserve"> </w:t>
      </w:r>
      <w:r w:rsidRPr="001B39AB">
        <w:rPr>
          <w:rFonts w:ascii="Verdana" w:hAnsi="Verdana"/>
          <w:sz w:val="20"/>
          <w:szCs w:val="20"/>
        </w:rPr>
        <w:t>coping with c</w:t>
      </w:r>
      <w:r w:rsidR="007945CE" w:rsidRPr="001B39AB">
        <w:rPr>
          <w:rFonts w:ascii="Verdana" w:hAnsi="Verdana"/>
          <w:sz w:val="20"/>
          <w:szCs w:val="20"/>
        </w:rPr>
        <w:t>h</w:t>
      </w:r>
      <w:r w:rsidRPr="001B39AB">
        <w:rPr>
          <w:rFonts w:ascii="Verdana" w:hAnsi="Verdana"/>
          <w:sz w:val="20"/>
          <w:szCs w:val="20"/>
        </w:rPr>
        <w:t>a</w:t>
      </w:r>
      <w:r w:rsidR="007945CE" w:rsidRPr="001B39AB">
        <w:rPr>
          <w:rFonts w:ascii="Verdana" w:hAnsi="Verdana"/>
          <w:sz w:val="20"/>
          <w:szCs w:val="20"/>
        </w:rPr>
        <w:t>n</w:t>
      </w:r>
      <w:r w:rsidRPr="001B39AB">
        <w:rPr>
          <w:rFonts w:ascii="Verdana" w:hAnsi="Verdana"/>
          <w:sz w:val="20"/>
          <w:szCs w:val="20"/>
        </w:rPr>
        <w:t>ge with relation to gambling behaviour</w:t>
      </w:r>
      <w:r w:rsidR="00A35BE6" w:rsidRPr="001B39AB">
        <w:rPr>
          <w:rFonts w:ascii="Verdana" w:hAnsi="Verdana"/>
          <w:sz w:val="20"/>
          <w:szCs w:val="20"/>
        </w:rPr>
        <w:t>,</w:t>
      </w:r>
      <w:r w:rsidRPr="001B39AB">
        <w:rPr>
          <w:rFonts w:ascii="Verdana" w:hAnsi="Verdana"/>
          <w:sz w:val="20"/>
          <w:szCs w:val="20"/>
        </w:rPr>
        <w:t xml:space="preserve"> Wood and Griffiths (2007) looked at participant’s views of their gambling problems.</w:t>
      </w:r>
      <w:r w:rsidR="006F20E9" w:rsidRPr="001B39AB">
        <w:rPr>
          <w:rFonts w:ascii="Verdana" w:hAnsi="Verdana"/>
          <w:sz w:val="20"/>
          <w:szCs w:val="20"/>
        </w:rPr>
        <w:t xml:space="preserve"> They found that participants felt relieved when telling their story and also that </w:t>
      </w:r>
      <w:r w:rsidR="00100D6F" w:rsidRPr="001B39AB">
        <w:rPr>
          <w:rFonts w:ascii="Verdana" w:hAnsi="Verdana"/>
          <w:sz w:val="20"/>
          <w:szCs w:val="20"/>
        </w:rPr>
        <w:t xml:space="preserve">gambling is a way </w:t>
      </w:r>
      <w:r w:rsidR="006F20E9" w:rsidRPr="001B39AB">
        <w:rPr>
          <w:rFonts w:ascii="Verdana" w:hAnsi="Verdana"/>
          <w:sz w:val="20"/>
          <w:szCs w:val="20"/>
        </w:rPr>
        <w:t>to cope with life problems</w:t>
      </w:r>
      <w:r w:rsidR="00F905FA" w:rsidRPr="001B39AB">
        <w:rPr>
          <w:rFonts w:ascii="Verdana" w:hAnsi="Verdana"/>
          <w:sz w:val="20"/>
          <w:szCs w:val="20"/>
        </w:rPr>
        <w:t>. From the study conducted</w:t>
      </w:r>
      <w:r w:rsidR="00A35BE6" w:rsidRPr="001B39AB">
        <w:rPr>
          <w:rFonts w:ascii="Verdana" w:hAnsi="Verdana"/>
          <w:sz w:val="20"/>
          <w:szCs w:val="20"/>
        </w:rPr>
        <w:t xml:space="preserve">, </w:t>
      </w:r>
      <w:r w:rsidR="007B46C5" w:rsidRPr="001B39AB">
        <w:rPr>
          <w:rFonts w:ascii="Verdana" w:hAnsi="Verdana"/>
          <w:sz w:val="20"/>
          <w:szCs w:val="20"/>
        </w:rPr>
        <w:t>there</w:t>
      </w:r>
      <w:r w:rsidR="0045071D" w:rsidRPr="001B39AB">
        <w:rPr>
          <w:rFonts w:ascii="Verdana" w:hAnsi="Verdana"/>
          <w:sz w:val="20"/>
          <w:szCs w:val="20"/>
        </w:rPr>
        <w:t xml:space="preserve"> were</w:t>
      </w:r>
      <w:r w:rsidR="00F905FA" w:rsidRPr="001B39AB">
        <w:rPr>
          <w:rFonts w:ascii="Verdana" w:hAnsi="Verdana"/>
          <w:sz w:val="20"/>
          <w:szCs w:val="20"/>
        </w:rPr>
        <w:t xml:space="preserve"> similar feeling</w:t>
      </w:r>
      <w:r w:rsidR="0045071D" w:rsidRPr="001B39AB">
        <w:rPr>
          <w:rFonts w:ascii="Verdana" w:hAnsi="Verdana"/>
          <w:sz w:val="20"/>
          <w:szCs w:val="20"/>
        </w:rPr>
        <w:t>s</w:t>
      </w:r>
      <w:r w:rsidR="00F905FA" w:rsidRPr="001B39AB">
        <w:rPr>
          <w:rFonts w:ascii="Verdana" w:hAnsi="Verdana"/>
          <w:sz w:val="20"/>
          <w:szCs w:val="20"/>
        </w:rPr>
        <w:t xml:space="preserve"> between people</w:t>
      </w:r>
      <w:r w:rsidR="00D807CC" w:rsidRPr="001B39AB">
        <w:rPr>
          <w:rFonts w:ascii="Verdana" w:hAnsi="Verdana"/>
          <w:sz w:val="20"/>
          <w:szCs w:val="20"/>
        </w:rPr>
        <w:t>,</w:t>
      </w:r>
      <w:r w:rsidR="00F905FA" w:rsidRPr="001B39AB">
        <w:rPr>
          <w:rFonts w:ascii="Verdana" w:hAnsi="Verdana"/>
          <w:sz w:val="20"/>
          <w:szCs w:val="20"/>
        </w:rPr>
        <w:t xml:space="preserve"> as one participant suggested that many people felt </w:t>
      </w:r>
      <w:r w:rsidR="0045071D" w:rsidRPr="001B39AB">
        <w:rPr>
          <w:rFonts w:ascii="Verdana" w:hAnsi="Verdana"/>
          <w:sz w:val="20"/>
          <w:szCs w:val="20"/>
        </w:rPr>
        <w:t>the same way, proposing</w:t>
      </w:r>
      <w:r w:rsidR="00F905FA" w:rsidRPr="001B39AB">
        <w:rPr>
          <w:rFonts w:ascii="Verdana" w:hAnsi="Verdana"/>
          <w:sz w:val="20"/>
          <w:szCs w:val="20"/>
        </w:rPr>
        <w:t xml:space="preserve"> a sense of </w:t>
      </w:r>
      <w:r w:rsidR="00883C3F" w:rsidRPr="001B39AB">
        <w:rPr>
          <w:rFonts w:ascii="Verdana" w:hAnsi="Verdana"/>
          <w:sz w:val="20"/>
          <w:szCs w:val="20"/>
        </w:rPr>
        <w:t>releasement</w:t>
      </w:r>
      <w:r w:rsidR="00F905FA" w:rsidRPr="001B39AB">
        <w:rPr>
          <w:rFonts w:ascii="Verdana" w:hAnsi="Verdana"/>
          <w:sz w:val="20"/>
          <w:szCs w:val="20"/>
        </w:rPr>
        <w:t xml:space="preserve"> that multiple people felt the same way and that with the same experiences they all felt a sense of settlement and positive change after time</w:t>
      </w:r>
      <w:r w:rsidR="006F20E9" w:rsidRPr="001B39AB">
        <w:rPr>
          <w:rFonts w:ascii="Verdana" w:hAnsi="Verdana"/>
          <w:sz w:val="20"/>
          <w:szCs w:val="20"/>
        </w:rPr>
        <w:t>.</w:t>
      </w:r>
    </w:p>
    <w:p w14:paraId="1AB9EC81" w14:textId="1887CACF" w:rsidR="00F95A80" w:rsidRPr="001B39AB" w:rsidRDefault="00352823" w:rsidP="003726DA">
      <w:pPr>
        <w:spacing w:line="480" w:lineRule="auto"/>
        <w:rPr>
          <w:rFonts w:ascii="Verdana" w:hAnsi="Verdana"/>
          <w:sz w:val="20"/>
          <w:szCs w:val="20"/>
        </w:rPr>
      </w:pPr>
      <w:r w:rsidRPr="001B39AB">
        <w:rPr>
          <w:rFonts w:ascii="Verdana" w:hAnsi="Verdana"/>
          <w:sz w:val="20"/>
          <w:szCs w:val="20"/>
        </w:rPr>
        <w:lastRenderedPageBreak/>
        <w:t>Some findings show issues regarding initial information as one participant recalled the idea of a tour whereas others did not, this could be an i</w:t>
      </w:r>
      <w:r w:rsidR="00D56F14" w:rsidRPr="001B39AB">
        <w:rPr>
          <w:rFonts w:ascii="Verdana" w:hAnsi="Verdana"/>
          <w:sz w:val="20"/>
          <w:szCs w:val="20"/>
        </w:rPr>
        <w:t>ssue</w:t>
      </w:r>
      <w:r w:rsidRPr="001B39AB">
        <w:rPr>
          <w:rFonts w:ascii="Verdana" w:hAnsi="Verdana"/>
          <w:sz w:val="20"/>
          <w:szCs w:val="20"/>
        </w:rPr>
        <w:t xml:space="preserve"> of memory if they could not remember the event correctly which may impac</w:t>
      </w:r>
      <w:r w:rsidR="00BE1D6F" w:rsidRPr="001B39AB">
        <w:rPr>
          <w:rFonts w:ascii="Verdana" w:hAnsi="Verdana"/>
          <w:sz w:val="20"/>
          <w:szCs w:val="20"/>
        </w:rPr>
        <w:t>t</w:t>
      </w:r>
      <w:r w:rsidRPr="001B39AB">
        <w:rPr>
          <w:rFonts w:ascii="Verdana" w:hAnsi="Verdana"/>
          <w:sz w:val="20"/>
          <w:szCs w:val="20"/>
        </w:rPr>
        <w:t xml:space="preserve"> their feelings towards change. Additionally, only 3 participants were used within this study. This could be an issue as it is only a small amount of information being recalled. To improve this</w:t>
      </w:r>
      <w:r w:rsidR="00D807CC" w:rsidRPr="001B39AB">
        <w:rPr>
          <w:rFonts w:ascii="Verdana" w:hAnsi="Verdana"/>
          <w:sz w:val="20"/>
          <w:szCs w:val="20"/>
        </w:rPr>
        <w:t>,</w:t>
      </w:r>
      <w:r w:rsidRPr="001B39AB">
        <w:rPr>
          <w:rFonts w:ascii="Verdana" w:hAnsi="Verdana"/>
          <w:sz w:val="20"/>
          <w:szCs w:val="20"/>
        </w:rPr>
        <w:t xml:space="preserve"> a larger s</w:t>
      </w:r>
      <w:r w:rsidR="0045071D" w:rsidRPr="001B39AB">
        <w:rPr>
          <w:rFonts w:ascii="Verdana" w:hAnsi="Verdana"/>
          <w:sz w:val="20"/>
          <w:szCs w:val="20"/>
        </w:rPr>
        <w:t>ample could be used as seen with W</w:t>
      </w:r>
      <w:r w:rsidRPr="001B39AB">
        <w:rPr>
          <w:rFonts w:ascii="Verdana" w:hAnsi="Verdana"/>
          <w:sz w:val="20"/>
          <w:szCs w:val="20"/>
        </w:rPr>
        <w:t xml:space="preserve">ood and </w:t>
      </w:r>
      <w:r w:rsidR="007B46C5" w:rsidRPr="001B39AB">
        <w:rPr>
          <w:rFonts w:ascii="Verdana" w:hAnsi="Verdana"/>
          <w:sz w:val="20"/>
          <w:szCs w:val="20"/>
        </w:rPr>
        <w:t>Griffiths</w:t>
      </w:r>
      <w:r w:rsidR="0045071D" w:rsidRPr="001B39AB">
        <w:rPr>
          <w:rFonts w:ascii="Verdana" w:hAnsi="Verdana"/>
          <w:sz w:val="20"/>
          <w:szCs w:val="20"/>
        </w:rPr>
        <w:t xml:space="preserve"> (2007)</w:t>
      </w:r>
      <w:r w:rsidRPr="001B39AB">
        <w:rPr>
          <w:rFonts w:ascii="Verdana" w:hAnsi="Verdana"/>
          <w:sz w:val="20"/>
          <w:szCs w:val="20"/>
        </w:rPr>
        <w:t xml:space="preserve"> who conducted research on fifty participants gaining a range of information to compare. </w:t>
      </w:r>
      <w:r w:rsidR="0045071D" w:rsidRPr="001B39AB">
        <w:rPr>
          <w:rFonts w:ascii="Verdana" w:hAnsi="Verdana"/>
          <w:sz w:val="20"/>
          <w:szCs w:val="20"/>
        </w:rPr>
        <w:t>Moreover</w:t>
      </w:r>
      <w:r w:rsidRPr="001B39AB">
        <w:rPr>
          <w:rFonts w:ascii="Verdana" w:hAnsi="Verdana"/>
          <w:sz w:val="20"/>
          <w:szCs w:val="20"/>
        </w:rPr>
        <w:t xml:space="preserve">, to further investigate this research problem, a study could assess coping with change </w:t>
      </w:r>
      <w:r w:rsidR="007B46C5" w:rsidRPr="001B39AB">
        <w:rPr>
          <w:rFonts w:ascii="Verdana" w:hAnsi="Verdana"/>
          <w:sz w:val="20"/>
          <w:szCs w:val="20"/>
        </w:rPr>
        <w:t>regarding</w:t>
      </w:r>
      <w:r w:rsidRPr="001B39AB">
        <w:rPr>
          <w:rFonts w:ascii="Verdana" w:hAnsi="Verdana"/>
          <w:sz w:val="20"/>
          <w:szCs w:val="20"/>
        </w:rPr>
        <w:t xml:space="preserve"> moving university c</w:t>
      </w:r>
      <w:r w:rsidR="0045071D" w:rsidRPr="001B39AB">
        <w:rPr>
          <w:rFonts w:ascii="Verdana" w:hAnsi="Verdana"/>
          <w:sz w:val="20"/>
          <w:szCs w:val="20"/>
        </w:rPr>
        <w:t>ampuses through a range of</w:t>
      </w:r>
      <w:r w:rsidRPr="001B39AB">
        <w:rPr>
          <w:rFonts w:ascii="Verdana" w:hAnsi="Verdana"/>
          <w:sz w:val="20"/>
          <w:szCs w:val="20"/>
        </w:rPr>
        <w:t xml:space="preserve"> universities to apply </w:t>
      </w:r>
      <w:r w:rsidR="007B46C5" w:rsidRPr="001B39AB">
        <w:rPr>
          <w:rFonts w:ascii="Verdana" w:hAnsi="Verdana"/>
          <w:sz w:val="20"/>
          <w:szCs w:val="20"/>
        </w:rPr>
        <w:t>findings</w:t>
      </w:r>
      <w:r w:rsidRPr="001B39AB">
        <w:rPr>
          <w:rFonts w:ascii="Verdana" w:hAnsi="Verdana"/>
          <w:sz w:val="20"/>
          <w:szCs w:val="20"/>
        </w:rPr>
        <w:t xml:space="preserve"> more openly.</w:t>
      </w:r>
      <w:r w:rsidR="00DA358B" w:rsidRPr="001B39AB">
        <w:rPr>
          <w:rFonts w:ascii="Verdana" w:hAnsi="Verdana"/>
          <w:sz w:val="20"/>
          <w:szCs w:val="20"/>
        </w:rPr>
        <w:t xml:space="preserve"> Also, interviews could be conducted on a group bas</w:t>
      </w:r>
      <w:r w:rsidR="00370912" w:rsidRPr="001B39AB">
        <w:rPr>
          <w:rFonts w:ascii="Verdana" w:hAnsi="Verdana"/>
          <w:sz w:val="20"/>
          <w:szCs w:val="20"/>
        </w:rPr>
        <w:t xml:space="preserve">is to allow for discussion between </w:t>
      </w:r>
      <w:r w:rsidR="007B46C5" w:rsidRPr="001B39AB">
        <w:rPr>
          <w:rFonts w:ascii="Verdana" w:hAnsi="Verdana"/>
          <w:sz w:val="20"/>
          <w:szCs w:val="20"/>
        </w:rPr>
        <w:t>participants</w:t>
      </w:r>
      <w:r w:rsidR="00D807CC" w:rsidRPr="001B39AB">
        <w:rPr>
          <w:rFonts w:ascii="Verdana" w:hAnsi="Verdana"/>
          <w:sz w:val="20"/>
          <w:szCs w:val="20"/>
        </w:rPr>
        <w:t>’</w:t>
      </w:r>
      <w:r w:rsidR="00370912" w:rsidRPr="001B39AB">
        <w:rPr>
          <w:rFonts w:ascii="Verdana" w:hAnsi="Verdana"/>
          <w:sz w:val="20"/>
          <w:szCs w:val="20"/>
        </w:rPr>
        <w:t xml:space="preserve"> </w:t>
      </w:r>
      <w:r w:rsidR="007B46C5" w:rsidRPr="001B39AB">
        <w:rPr>
          <w:rFonts w:ascii="Verdana" w:hAnsi="Verdana"/>
          <w:sz w:val="20"/>
          <w:szCs w:val="20"/>
        </w:rPr>
        <w:t>thoughts</w:t>
      </w:r>
      <w:r w:rsidR="00370912" w:rsidRPr="001B39AB">
        <w:rPr>
          <w:rFonts w:ascii="Verdana" w:hAnsi="Verdana"/>
          <w:sz w:val="20"/>
          <w:szCs w:val="20"/>
        </w:rPr>
        <w:t xml:space="preserve"> and views to allow for comparison</w:t>
      </w:r>
      <w:r w:rsidR="00D807CC" w:rsidRPr="001B39AB">
        <w:rPr>
          <w:rFonts w:ascii="Verdana" w:hAnsi="Verdana"/>
          <w:sz w:val="20"/>
          <w:szCs w:val="20"/>
        </w:rPr>
        <w:t>,</w:t>
      </w:r>
      <w:r w:rsidR="00370912" w:rsidRPr="001B39AB">
        <w:rPr>
          <w:rFonts w:ascii="Verdana" w:hAnsi="Verdana"/>
          <w:sz w:val="20"/>
          <w:szCs w:val="20"/>
        </w:rPr>
        <w:t xml:space="preserve"> and </w:t>
      </w:r>
      <w:r w:rsidR="007B46C5" w:rsidRPr="001B39AB">
        <w:rPr>
          <w:rFonts w:ascii="Verdana" w:hAnsi="Verdana"/>
          <w:sz w:val="20"/>
          <w:szCs w:val="20"/>
        </w:rPr>
        <w:t>attitudes</w:t>
      </w:r>
      <w:r w:rsidR="00370912" w:rsidRPr="001B39AB">
        <w:rPr>
          <w:rFonts w:ascii="Verdana" w:hAnsi="Verdana"/>
          <w:sz w:val="20"/>
          <w:szCs w:val="20"/>
        </w:rPr>
        <w:t xml:space="preserve"> towards coping with change.</w:t>
      </w:r>
    </w:p>
    <w:p w14:paraId="1AD34C99" w14:textId="646FB696" w:rsidR="008B63B2" w:rsidRPr="001B39AB" w:rsidRDefault="008B63B2" w:rsidP="004C0230">
      <w:pPr>
        <w:spacing w:line="480" w:lineRule="auto"/>
        <w:jc w:val="center"/>
        <w:rPr>
          <w:rFonts w:ascii="Verdana" w:hAnsi="Verdana"/>
          <w:sz w:val="20"/>
          <w:szCs w:val="20"/>
          <w:u w:val="single"/>
        </w:rPr>
      </w:pPr>
      <w:r w:rsidRPr="001B39AB">
        <w:rPr>
          <w:rFonts w:ascii="Verdana" w:hAnsi="Verdana"/>
          <w:sz w:val="20"/>
          <w:szCs w:val="20"/>
          <w:u w:val="single"/>
        </w:rPr>
        <w:t>References</w:t>
      </w:r>
    </w:p>
    <w:p w14:paraId="372E4800" w14:textId="77777777" w:rsidR="00AE3725" w:rsidRPr="001B39AB" w:rsidRDefault="00AE3725" w:rsidP="003726DA">
      <w:pPr>
        <w:spacing w:line="480" w:lineRule="auto"/>
        <w:rPr>
          <w:rFonts w:ascii="Verdana" w:hAnsi="Verdana"/>
          <w:sz w:val="20"/>
          <w:szCs w:val="20"/>
        </w:rPr>
      </w:pPr>
      <w:r w:rsidRPr="001B39AB">
        <w:rPr>
          <w:rFonts w:ascii="Verdana" w:hAnsi="Verdana"/>
          <w:sz w:val="20"/>
          <w:szCs w:val="20"/>
        </w:rPr>
        <w:lastRenderedPageBreak/>
        <w:t xml:space="preserve">Jacobs, D. F. (1986). A general theory of addictions: A new theoretical model. Journal of Gambling </w:t>
      </w:r>
      <w:r w:rsidR="009B1C2C" w:rsidRPr="001B39AB">
        <w:rPr>
          <w:rFonts w:ascii="Verdana" w:hAnsi="Verdana"/>
          <w:sz w:val="20"/>
          <w:szCs w:val="20"/>
        </w:rPr>
        <w:t>Behaviour</w:t>
      </w:r>
      <w:r w:rsidRPr="001B39AB">
        <w:rPr>
          <w:rFonts w:ascii="Verdana" w:hAnsi="Verdana"/>
          <w:sz w:val="20"/>
          <w:szCs w:val="20"/>
        </w:rPr>
        <w:t>, 2, 15–31.</w:t>
      </w:r>
    </w:p>
    <w:p w14:paraId="058CE73E" w14:textId="77777777" w:rsidR="008B63B2" w:rsidRPr="001B39AB" w:rsidRDefault="008B63B2" w:rsidP="003726DA">
      <w:pPr>
        <w:spacing w:line="480" w:lineRule="auto"/>
        <w:rPr>
          <w:rFonts w:ascii="Verdana" w:hAnsi="Verdana" w:cs="Arial"/>
          <w:color w:val="222222"/>
          <w:sz w:val="20"/>
          <w:szCs w:val="20"/>
          <w:shd w:val="clear" w:color="auto" w:fill="FFFFFF"/>
        </w:rPr>
      </w:pPr>
      <w:r w:rsidRPr="001B39AB">
        <w:rPr>
          <w:rFonts w:ascii="Verdana" w:hAnsi="Verdana" w:cs="Arial"/>
          <w:color w:val="222222"/>
          <w:sz w:val="20"/>
          <w:szCs w:val="20"/>
          <w:shd w:val="clear" w:color="auto" w:fill="FFFFFF"/>
        </w:rPr>
        <w:t>Thompson, A. R., Kent, G., &amp; Smith, J. A. (2002). Living with vitiligo: dealing with difference. </w:t>
      </w:r>
      <w:r w:rsidRPr="001B39AB">
        <w:rPr>
          <w:rFonts w:ascii="Verdana" w:hAnsi="Verdana" w:cs="Arial"/>
          <w:i/>
          <w:iCs/>
          <w:color w:val="222222"/>
          <w:sz w:val="20"/>
          <w:szCs w:val="20"/>
          <w:shd w:val="clear" w:color="auto" w:fill="FFFFFF"/>
        </w:rPr>
        <w:t>British journal of health psychology</w:t>
      </w:r>
      <w:r w:rsidRPr="001B39AB">
        <w:rPr>
          <w:rFonts w:ascii="Verdana" w:hAnsi="Verdana" w:cs="Arial"/>
          <w:color w:val="222222"/>
          <w:sz w:val="20"/>
          <w:szCs w:val="20"/>
          <w:shd w:val="clear" w:color="auto" w:fill="FFFFFF"/>
        </w:rPr>
        <w:t>, </w:t>
      </w:r>
      <w:r w:rsidRPr="001B39AB">
        <w:rPr>
          <w:rFonts w:ascii="Verdana" w:hAnsi="Verdana" w:cs="Arial"/>
          <w:i/>
          <w:iCs/>
          <w:color w:val="222222"/>
          <w:sz w:val="20"/>
          <w:szCs w:val="20"/>
          <w:shd w:val="clear" w:color="auto" w:fill="FFFFFF"/>
        </w:rPr>
        <w:t>7</w:t>
      </w:r>
      <w:r w:rsidRPr="001B39AB">
        <w:rPr>
          <w:rFonts w:ascii="Verdana" w:hAnsi="Verdana" w:cs="Arial"/>
          <w:color w:val="222222"/>
          <w:sz w:val="20"/>
          <w:szCs w:val="20"/>
          <w:shd w:val="clear" w:color="auto" w:fill="FFFFFF"/>
        </w:rPr>
        <w:t>(2), 213-225.</w:t>
      </w:r>
    </w:p>
    <w:p w14:paraId="098FF4B1" w14:textId="77777777" w:rsidR="009B1C2C" w:rsidRPr="001B39AB" w:rsidRDefault="009B1C2C" w:rsidP="003726DA">
      <w:pPr>
        <w:spacing w:line="480" w:lineRule="auto"/>
        <w:rPr>
          <w:rFonts w:ascii="Verdana" w:hAnsi="Verdana"/>
          <w:sz w:val="20"/>
          <w:szCs w:val="20"/>
        </w:rPr>
      </w:pPr>
      <w:r w:rsidRPr="001B39AB">
        <w:rPr>
          <w:rFonts w:ascii="Verdana" w:hAnsi="Verdana" w:cs="Arial"/>
          <w:color w:val="222222"/>
          <w:sz w:val="20"/>
          <w:szCs w:val="20"/>
          <w:shd w:val="clear" w:color="auto" w:fill="FFFFFF"/>
        </w:rPr>
        <w:t>Wood, R. T., &amp; Griffiths, M. D. (2007). A qualitative investigation of problem gambling as an escape</w:t>
      </w:r>
      <w:r w:rsidRPr="001B39AB">
        <w:rPr>
          <w:rFonts w:ascii="Cambria Math" w:hAnsi="Cambria Math" w:cs="Cambria Math"/>
          <w:color w:val="222222"/>
          <w:sz w:val="20"/>
          <w:szCs w:val="20"/>
          <w:shd w:val="clear" w:color="auto" w:fill="FFFFFF"/>
        </w:rPr>
        <w:t>‐</w:t>
      </w:r>
      <w:r w:rsidRPr="001B39AB">
        <w:rPr>
          <w:rFonts w:ascii="Verdana" w:hAnsi="Verdana" w:cs="Arial"/>
          <w:color w:val="222222"/>
          <w:sz w:val="20"/>
          <w:szCs w:val="20"/>
          <w:shd w:val="clear" w:color="auto" w:fill="FFFFFF"/>
        </w:rPr>
        <w:t>based coping strategy. </w:t>
      </w:r>
      <w:r w:rsidRPr="001B39AB">
        <w:rPr>
          <w:rFonts w:ascii="Verdana" w:hAnsi="Verdana" w:cs="Arial"/>
          <w:i/>
          <w:iCs/>
          <w:color w:val="222222"/>
          <w:sz w:val="20"/>
          <w:szCs w:val="20"/>
          <w:shd w:val="clear" w:color="auto" w:fill="FFFFFF"/>
        </w:rPr>
        <w:t>Psychology and Psychotherapy: theory, research and practice</w:t>
      </w:r>
      <w:r w:rsidRPr="001B39AB">
        <w:rPr>
          <w:rFonts w:ascii="Verdana" w:hAnsi="Verdana" w:cs="Arial"/>
          <w:color w:val="222222"/>
          <w:sz w:val="20"/>
          <w:szCs w:val="20"/>
          <w:shd w:val="clear" w:color="auto" w:fill="FFFFFF"/>
        </w:rPr>
        <w:t>, </w:t>
      </w:r>
      <w:r w:rsidRPr="001B39AB">
        <w:rPr>
          <w:rFonts w:ascii="Verdana" w:hAnsi="Verdana" w:cs="Arial"/>
          <w:i/>
          <w:iCs/>
          <w:color w:val="222222"/>
          <w:sz w:val="20"/>
          <w:szCs w:val="20"/>
          <w:shd w:val="clear" w:color="auto" w:fill="FFFFFF"/>
        </w:rPr>
        <w:t>80</w:t>
      </w:r>
      <w:r w:rsidRPr="001B39AB">
        <w:rPr>
          <w:rFonts w:ascii="Verdana" w:hAnsi="Verdana" w:cs="Arial"/>
          <w:color w:val="222222"/>
          <w:sz w:val="20"/>
          <w:szCs w:val="20"/>
          <w:shd w:val="clear" w:color="auto" w:fill="FFFFFF"/>
        </w:rPr>
        <w:t>(1), 107-125.</w:t>
      </w:r>
    </w:p>
    <w:p w14:paraId="72AAE27F" w14:textId="77777777" w:rsidR="007C05D0" w:rsidRPr="004C0230" w:rsidRDefault="007C05D0" w:rsidP="004C0230">
      <w:pPr>
        <w:jc w:val="center"/>
        <w:rPr>
          <w:u w:val="single"/>
        </w:rPr>
      </w:pPr>
      <w:r w:rsidRPr="004C0230">
        <w:rPr>
          <w:u w:val="single"/>
        </w:rPr>
        <w:t>Appendix</w:t>
      </w:r>
    </w:p>
    <w:p w14:paraId="20C004D2" w14:textId="77777777" w:rsidR="007C05D0" w:rsidRDefault="004C58E7" w:rsidP="002E202C">
      <w:pPr>
        <w:rPr>
          <w:noProof/>
          <w:lang w:eastAsia="en-GB"/>
        </w:rPr>
      </w:pPr>
      <w:r>
        <w:rPr>
          <w:noProof/>
          <w:lang w:eastAsia="en-GB"/>
        </w:rPr>
        <w:t>Appendix A</w:t>
      </w:r>
    </w:p>
    <w:p w14:paraId="0185A850" w14:textId="77777777" w:rsidR="007C05D0" w:rsidRDefault="007C05D0" w:rsidP="002E202C">
      <w:r>
        <w:rPr>
          <w:noProof/>
          <w:lang w:eastAsia="en-GB"/>
        </w:rPr>
        <w:lastRenderedPageBreak/>
        <w:drawing>
          <wp:inline distT="0" distB="0" distL="0" distR="0" wp14:anchorId="19223D29" wp14:editId="51910DBC">
            <wp:extent cx="3633540" cy="4373592"/>
            <wp:effectExtent l="0" t="0" r="508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816" t="15388" r="32719" b="3801"/>
                    <a:stretch/>
                  </pic:blipFill>
                  <pic:spPr bwMode="auto">
                    <a:xfrm>
                      <a:off x="0" y="0"/>
                      <a:ext cx="3653353" cy="4397441"/>
                    </a:xfrm>
                    <a:prstGeom prst="rect">
                      <a:avLst/>
                    </a:prstGeom>
                    <a:ln>
                      <a:noFill/>
                    </a:ln>
                    <a:extLst>
                      <a:ext uri="{53640926-AAD7-44D8-BBD7-CCE9431645EC}">
                        <a14:shadowObscured xmlns:a14="http://schemas.microsoft.com/office/drawing/2010/main"/>
                      </a:ext>
                    </a:extLst>
                  </pic:spPr>
                </pic:pic>
              </a:graphicData>
            </a:graphic>
          </wp:inline>
        </w:drawing>
      </w:r>
    </w:p>
    <w:p w14:paraId="7F96A521" w14:textId="77777777" w:rsidR="007C05D0" w:rsidRDefault="007C05D0" w:rsidP="002E202C"/>
    <w:p w14:paraId="2B3CCFCC" w14:textId="183E3AF4" w:rsidR="008C750A" w:rsidRDefault="008C750A" w:rsidP="002E202C">
      <w:pPr>
        <w:rPr>
          <w:noProof/>
        </w:rPr>
      </w:pPr>
      <w:r>
        <w:rPr>
          <w:noProof/>
        </w:rPr>
        <w:t>Appendix B</w:t>
      </w:r>
    </w:p>
    <w:p w14:paraId="5149D94D" w14:textId="45017249" w:rsidR="007C05D0" w:rsidRDefault="008C750A" w:rsidP="002E202C">
      <w:r>
        <w:rPr>
          <w:noProof/>
          <w:lang w:eastAsia="en-GB"/>
        </w:rPr>
        <w:lastRenderedPageBreak/>
        <w:drawing>
          <wp:inline distT="0" distB="0" distL="0" distR="0" wp14:anchorId="769F54F4" wp14:editId="064614D4">
            <wp:extent cx="2576195" cy="1769212"/>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142" t="27312" r="27897" b="15379"/>
                    <a:stretch/>
                  </pic:blipFill>
                  <pic:spPr bwMode="auto">
                    <a:xfrm>
                      <a:off x="0" y="0"/>
                      <a:ext cx="2576933" cy="1769719"/>
                    </a:xfrm>
                    <a:prstGeom prst="rect">
                      <a:avLst/>
                    </a:prstGeom>
                    <a:ln>
                      <a:noFill/>
                    </a:ln>
                    <a:extLst>
                      <a:ext uri="{53640926-AAD7-44D8-BBD7-CCE9431645EC}">
                        <a14:shadowObscured xmlns:a14="http://schemas.microsoft.com/office/drawing/2010/main"/>
                      </a:ext>
                    </a:extLst>
                  </pic:spPr>
                </pic:pic>
              </a:graphicData>
            </a:graphic>
          </wp:inline>
        </w:drawing>
      </w:r>
    </w:p>
    <w:p w14:paraId="638A4537" w14:textId="60E98A2C" w:rsidR="00FA219A" w:rsidRDefault="007B46C5" w:rsidP="002E202C">
      <w:r>
        <w:t>Appendix</w:t>
      </w:r>
      <w:r w:rsidR="00FA219A">
        <w:t xml:space="preserve"> C</w:t>
      </w:r>
    </w:p>
    <w:p w14:paraId="27D52B39" w14:textId="77777777" w:rsidR="006717CE" w:rsidRDefault="006717CE" w:rsidP="002E202C">
      <w:pPr>
        <w:rPr>
          <w:noProof/>
        </w:rPr>
      </w:pPr>
    </w:p>
    <w:p w14:paraId="7A66B550" w14:textId="7E3DE708" w:rsidR="00D072CC" w:rsidRDefault="00D072CC" w:rsidP="002E202C">
      <w:r>
        <w:rPr>
          <w:noProof/>
        </w:rPr>
        <w:drawing>
          <wp:inline distT="0" distB="0" distL="0" distR="0" wp14:anchorId="0CE17936" wp14:editId="5471E4EA">
            <wp:extent cx="4810125" cy="25622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986" t="6786" r="11091" b="10241"/>
                    <a:stretch/>
                  </pic:blipFill>
                  <pic:spPr bwMode="auto">
                    <a:xfrm>
                      <a:off x="0" y="0"/>
                      <a:ext cx="4810125" cy="2562225"/>
                    </a:xfrm>
                    <a:prstGeom prst="rect">
                      <a:avLst/>
                    </a:prstGeom>
                    <a:ln>
                      <a:noFill/>
                    </a:ln>
                    <a:extLst>
                      <a:ext uri="{53640926-AAD7-44D8-BBD7-CCE9431645EC}">
                        <a14:shadowObscured xmlns:a14="http://schemas.microsoft.com/office/drawing/2010/main"/>
                      </a:ext>
                    </a:extLst>
                  </pic:spPr>
                </pic:pic>
              </a:graphicData>
            </a:graphic>
          </wp:inline>
        </w:drawing>
      </w:r>
    </w:p>
    <w:p w14:paraId="7448717A" w14:textId="5D5F369A" w:rsidR="00B40443" w:rsidRDefault="00B40443" w:rsidP="002E202C"/>
    <w:p w14:paraId="28BE886A" w14:textId="30841583" w:rsidR="00B40443" w:rsidRDefault="00B40443" w:rsidP="002E202C"/>
    <w:p w14:paraId="563A159C" w14:textId="0D5BE568" w:rsidR="00B40443" w:rsidRDefault="00B40443" w:rsidP="002E202C"/>
    <w:p w14:paraId="197C7131" w14:textId="77777777" w:rsidR="00B40443" w:rsidRDefault="00B40443" w:rsidP="002E202C"/>
    <w:p w14:paraId="6153EA4D" w14:textId="6B50897A" w:rsidR="00FA219A" w:rsidRDefault="00FA219A" w:rsidP="002E202C"/>
    <w:p w14:paraId="0BB6F0AE" w14:textId="55421660" w:rsidR="00FA219A" w:rsidRDefault="00FA219A" w:rsidP="002E202C">
      <w:r>
        <w:t>Appendix D</w:t>
      </w:r>
    </w:p>
    <w:p w14:paraId="0D2B5CCE" w14:textId="21BAC8C9" w:rsidR="00116071" w:rsidRDefault="00A7647A" w:rsidP="002E202C">
      <w:pPr>
        <w:rPr>
          <w:noProof/>
          <w:lang w:eastAsia="en-GB"/>
        </w:rPr>
      </w:pPr>
      <w:r>
        <w:rPr>
          <w:noProof/>
          <w:lang w:eastAsia="en-GB"/>
        </w:rPr>
        <w:drawing>
          <wp:anchor distT="0" distB="0" distL="114300" distR="114300" simplePos="0" relativeHeight="251659264" behindDoc="0" locked="0" layoutInCell="1" allowOverlap="1" wp14:anchorId="3A35D7CB" wp14:editId="2EB0542D">
            <wp:simplePos x="0" y="0"/>
            <wp:positionH relativeFrom="column">
              <wp:posOffset>-371475</wp:posOffset>
            </wp:positionH>
            <wp:positionV relativeFrom="paragraph">
              <wp:posOffset>142875</wp:posOffset>
            </wp:positionV>
            <wp:extent cx="2247900" cy="252412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9914" t="15527" r="30867" b="3796"/>
                    <a:stretch/>
                  </pic:blipFill>
                  <pic:spPr bwMode="auto">
                    <a:xfrm>
                      <a:off x="0" y="0"/>
                      <a:ext cx="2247900"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3B7A83" w14:textId="27AFE396" w:rsidR="00116071" w:rsidRDefault="00A7647A" w:rsidP="002E202C">
      <w:r>
        <w:rPr>
          <w:noProof/>
          <w:lang w:eastAsia="en-GB"/>
        </w:rPr>
        <w:drawing>
          <wp:anchor distT="0" distB="0" distL="114300" distR="114300" simplePos="0" relativeHeight="251658240" behindDoc="0" locked="0" layoutInCell="1" allowOverlap="1" wp14:anchorId="27A54407" wp14:editId="35D436F5">
            <wp:simplePos x="0" y="0"/>
            <wp:positionH relativeFrom="column">
              <wp:posOffset>-371475</wp:posOffset>
            </wp:positionH>
            <wp:positionV relativeFrom="paragraph">
              <wp:posOffset>2447290</wp:posOffset>
            </wp:positionV>
            <wp:extent cx="2257425" cy="253365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9913" t="15222" r="30700" b="3796"/>
                    <a:stretch/>
                  </pic:blipFill>
                  <pic:spPr bwMode="auto">
                    <a:xfrm>
                      <a:off x="0" y="0"/>
                      <a:ext cx="2257425" cy="253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EBCC45" w14:textId="2BA1DF9A" w:rsidR="001143BC" w:rsidRDefault="001143BC" w:rsidP="002E202C">
      <w:pPr>
        <w:rPr>
          <w:noProof/>
          <w:lang w:eastAsia="en-GB"/>
        </w:rPr>
      </w:pPr>
    </w:p>
    <w:p w14:paraId="25A2F3AE" w14:textId="56A0F0D8" w:rsidR="001C7D75" w:rsidRDefault="001C7D75" w:rsidP="002E202C">
      <w:pPr>
        <w:rPr>
          <w:noProof/>
          <w:lang w:eastAsia="en-GB"/>
        </w:rPr>
      </w:pPr>
    </w:p>
    <w:p w14:paraId="1458A4D6" w14:textId="1826DB8F" w:rsidR="00B40443" w:rsidRDefault="00B40443" w:rsidP="002E202C">
      <w:pPr>
        <w:rPr>
          <w:noProof/>
          <w:lang w:eastAsia="en-GB"/>
        </w:rPr>
      </w:pPr>
    </w:p>
    <w:p w14:paraId="3E969656" w14:textId="3C0FBC2A" w:rsidR="00B40443" w:rsidRDefault="00B40443" w:rsidP="002E202C">
      <w:pPr>
        <w:rPr>
          <w:noProof/>
          <w:lang w:eastAsia="en-GB"/>
        </w:rPr>
      </w:pPr>
    </w:p>
    <w:p w14:paraId="7F1595F2" w14:textId="560F374C" w:rsidR="00B40443" w:rsidRDefault="00B40443" w:rsidP="002E202C">
      <w:pPr>
        <w:rPr>
          <w:noProof/>
          <w:lang w:eastAsia="en-GB"/>
        </w:rPr>
      </w:pPr>
      <w:r>
        <w:rPr>
          <w:noProof/>
          <w:lang w:eastAsia="en-GB"/>
        </w:rPr>
        <w:t>Appendix e</w:t>
      </w:r>
    </w:p>
    <w:p w14:paraId="20C937ED" w14:textId="537AAA2B" w:rsidR="00B40443" w:rsidRDefault="00B40443" w:rsidP="002E202C">
      <w:pPr>
        <w:rPr>
          <w:noProof/>
          <w:lang w:eastAsia="en-GB"/>
        </w:rPr>
      </w:pPr>
      <w:r>
        <w:rPr>
          <w:noProof/>
          <w:lang w:eastAsia="en-GB"/>
        </w:rPr>
        <w:t>Fred transcript</w:t>
      </w:r>
    </w:p>
    <w:p w14:paraId="03A33FD4" w14:textId="77777777" w:rsidR="00656FD2" w:rsidRDefault="00656FD2" w:rsidP="002E202C">
      <w:pPr>
        <w:rPr>
          <w:noProof/>
          <w:lang w:eastAsia="en-GB"/>
        </w:rPr>
      </w:pPr>
    </w:p>
    <w:p w14:paraId="56C5FE0C" w14:textId="77777777" w:rsidR="00656FD2" w:rsidRDefault="001C7D75" w:rsidP="002E202C">
      <w:pPr>
        <w:rPr>
          <w:noProof/>
          <w:lang w:eastAsia="en-GB"/>
        </w:rPr>
      </w:pPr>
      <w:r>
        <w:rPr>
          <w:noProof/>
          <w:lang w:eastAsia="en-GB"/>
        </w:rPr>
        <w:drawing>
          <wp:inline distT="0" distB="0" distL="0" distR="0" wp14:anchorId="20099316" wp14:editId="50A00CBD">
            <wp:extent cx="3305175" cy="2282190"/>
            <wp:effectExtent l="0" t="0" r="952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_0523.JPG"/>
                    <pic:cNvPicPr/>
                  </pic:nvPicPr>
                  <pic:blipFill rotWithShape="1">
                    <a:blip r:embed="rId13" cstate="print">
                      <a:extLst>
                        <a:ext uri="{28A0092B-C50C-407E-A947-70E740481C1C}">
                          <a14:useLocalDpi xmlns:a14="http://schemas.microsoft.com/office/drawing/2010/main" val="0"/>
                        </a:ext>
                      </a:extLst>
                    </a:blip>
                    <a:srcRect l="10095" r="8443"/>
                    <a:stretch/>
                  </pic:blipFill>
                  <pic:spPr bwMode="auto">
                    <a:xfrm>
                      <a:off x="0" y="0"/>
                      <a:ext cx="3306386" cy="2283026"/>
                    </a:xfrm>
                    <a:prstGeom prst="rect">
                      <a:avLst/>
                    </a:prstGeom>
                    <a:ln>
                      <a:noFill/>
                    </a:ln>
                    <a:extLst>
                      <a:ext uri="{53640926-AAD7-44D8-BBD7-CCE9431645EC}">
                        <a14:shadowObscured xmlns:a14="http://schemas.microsoft.com/office/drawing/2010/main"/>
                      </a:ext>
                    </a:extLst>
                  </pic:spPr>
                </pic:pic>
              </a:graphicData>
            </a:graphic>
          </wp:inline>
        </w:drawing>
      </w:r>
    </w:p>
    <w:p w14:paraId="05D77A4F" w14:textId="77777777" w:rsidR="00656FD2" w:rsidRDefault="001C7D75" w:rsidP="002E202C">
      <w:pPr>
        <w:rPr>
          <w:noProof/>
          <w:lang w:eastAsia="en-GB"/>
        </w:rPr>
      </w:pPr>
      <w:r>
        <w:rPr>
          <w:noProof/>
          <w:lang w:eastAsia="en-GB"/>
        </w:rPr>
        <w:drawing>
          <wp:inline distT="0" distB="0" distL="0" distR="0" wp14:anchorId="4273361E" wp14:editId="67A26CCE">
            <wp:extent cx="3323459" cy="22987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SC_0524.JPG"/>
                    <pic:cNvPicPr/>
                  </pic:nvPicPr>
                  <pic:blipFill rotWithShape="1">
                    <a:blip r:embed="rId14" cstate="print">
                      <a:extLst>
                        <a:ext uri="{28A0092B-C50C-407E-A947-70E740481C1C}">
                          <a14:useLocalDpi xmlns:a14="http://schemas.microsoft.com/office/drawing/2010/main" val="0"/>
                        </a:ext>
                      </a:extLst>
                    </a:blip>
                    <a:srcRect l="12353" r="6323"/>
                    <a:stretch/>
                  </pic:blipFill>
                  <pic:spPr bwMode="auto">
                    <a:xfrm>
                      <a:off x="0" y="0"/>
                      <a:ext cx="3329997" cy="2303222"/>
                    </a:xfrm>
                    <a:prstGeom prst="rect">
                      <a:avLst/>
                    </a:prstGeom>
                    <a:ln>
                      <a:noFill/>
                    </a:ln>
                    <a:extLst>
                      <a:ext uri="{53640926-AAD7-44D8-BBD7-CCE9431645EC}">
                        <a14:shadowObscured xmlns:a14="http://schemas.microsoft.com/office/drawing/2010/main"/>
                      </a:ext>
                    </a:extLst>
                  </pic:spPr>
                </pic:pic>
              </a:graphicData>
            </a:graphic>
          </wp:inline>
        </w:drawing>
      </w:r>
    </w:p>
    <w:p w14:paraId="1C1436EB" w14:textId="77777777" w:rsidR="00656FD2" w:rsidRDefault="001C7D75" w:rsidP="002E202C">
      <w:pPr>
        <w:rPr>
          <w:noProof/>
          <w:lang w:eastAsia="en-GB"/>
        </w:rPr>
      </w:pPr>
      <w:r>
        <w:rPr>
          <w:noProof/>
          <w:lang w:eastAsia="en-GB"/>
        </w:rPr>
        <w:lastRenderedPageBreak/>
        <w:drawing>
          <wp:inline distT="0" distB="0" distL="0" distR="0" wp14:anchorId="7F92344D" wp14:editId="5B8B08A4">
            <wp:extent cx="3190875" cy="223266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SC_0525.JPG"/>
                    <pic:cNvPicPr/>
                  </pic:nvPicPr>
                  <pic:blipFill rotWithShape="1">
                    <a:blip r:embed="rId15" cstate="print">
                      <a:extLst>
                        <a:ext uri="{28A0092B-C50C-407E-A947-70E740481C1C}">
                          <a14:useLocalDpi xmlns:a14="http://schemas.microsoft.com/office/drawing/2010/main" val="0"/>
                        </a:ext>
                      </a:extLst>
                    </a:blip>
                    <a:srcRect l="8639" r="10972"/>
                    <a:stretch/>
                  </pic:blipFill>
                  <pic:spPr bwMode="auto">
                    <a:xfrm>
                      <a:off x="0" y="0"/>
                      <a:ext cx="3194081" cy="2234903"/>
                    </a:xfrm>
                    <a:prstGeom prst="rect">
                      <a:avLst/>
                    </a:prstGeom>
                    <a:ln>
                      <a:noFill/>
                    </a:ln>
                    <a:extLst>
                      <a:ext uri="{53640926-AAD7-44D8-BBD7-CCE9431645EC}">
                        <a14:shadowObscured xmlns:a14="http://schemas.microsoft.com/office/drawing/2010/main"/>
                      </a:ext>
                    </a:extLst>
                  </pic:spPr>
                </pic:pic>
              </a:graphicData>
            </a:graphic>
          </wp:inline>
        </w:drawing>
      </w:r>
    </w:p>
    <w:p w14:paraId="1400CB01" w14:textId="77777777" w:rsidR="00656FD2" w:rsidRDefault="001C7D75" w:rsidP="002E202C">
      <w:pPr>
        <w:rPr>
          <w:noProof/>
          <w:lang w:eastAsia="en-GB"/>
        </w:rPr>
      </w:pPr>
      <w:r>
        <w:rPr>
          <w:noProof/>
          <w:lang w:eastAsia="en-GB"/>
        </w:rPr>
        <w:drawing>
          <wp:inline distT="0" distB="0" distL="0" distR="0" wp14:anchorId="6884160F" wp14:editId="584E0EC2">
            <wp:extent cx="2970846" cy="219964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SC_0526.JPG"/>
                    <pic:cNvPicPr/>
                  </pic:nvPicPr>
                  <pic:blipFill rotWithShape="1">
                    <a:blip r:embed="rId16" cstate="print">
                      <a:extLst>
                        <a:ext uri="{28A0092B-C50C-407E-A947-70E740481C1C}">
                          <a14:useLocalDpi xmlns:a14="http://schemas.microsoft.com/office/drawing/2010/main" val="0"/>
                        </a:ext>
                      </a:extLst>
                    </a:blip>
                    <a:srcRect l="16319" r="7711"/>
                    <a:stretch/>
                  </pic:blipFill>
                  <pic:spPr bwMode="auto">
                    <a:xfrm>
                      <a:off x="0" y="0"/>
                      <a:ext cx="2973380" cy="2201516"/>
                    </a:xfrm>
                    <a:prstGeom prst="rect">
                      <a:avLst/>
                    </a:prstGeom>
                    <a:ln>
                      <a:noFill/>
                    </a:ln>
                    <a:extLst>
                      <a:ext uri="{53640926-AAD7-44D8-BBD7-CCE9431645EC}">
                        <a14:shadowObscured xmlns:a14="http://schemas.microsoft.com/office/drawing/2010/main"/>
                      </a:ext>
                    </a:extLst>
                  </pic:spPr>
                </pic:pic>
              </a:graphicData>
            </a:graphic>
          </wp:inline>
        </w:drawing>
      </w:r>
    </w:p>
    <w:p w14:paraId="5E8D4E05" w14:textId="363E6DA3" w:rsidR="001143BC" w:rsidRDefault="001C7D75" w:rsidP="002E202C">
      <w:pPr>
        <w:rPr>
          <w:noProof/>
          <w:lang w:eastAsia="en-GB"/>
        </w:rPr>
      </w:pPr>
      <w:r>
        <w:rPr>
          <w:noProof/>
          <w:lang w:eastAsia="en-GB"/>
        </w:rPr>
        <w:lastRenderedPageBreak/>
        <w:drawing>
          <wp:inline distT="0" distB="0" distL="0" distR="0" wp14:anchorId="4EA2FA4A" wp14:editId="3D27ADAC">
            <wp:extent cx="3142282" cy="2171065"/>
            <wp:effectExtent l="0" t="0" r="127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SC_0527.JPG"/>
                    <pic:cNvPicPr/>
                  </pic:nvPicPr>
                  <pic:blipFill rotWithShape="1">
                    <a:blip r:embed="rId17" cstate="print">
                      <a:extLst>
                        <a:ext uri="{28A0092B-C50C-407E-A947-70E740481C1C}">
                          <a14:useLocalDpi xmlns:a14="http://schemas.microsoft.com/office/drawing/2010/main" val="0"/>
                        </a:ext>
                      </a:extLst>
                    </a:blip>
                    <a:srcRect l="12092" r="6496"/>
                    <a:stretch/>
                  </pic:blipFill>
                  <pic:spPr bwMode="auto">
                    <a:xfrm>
                      <a:off x="0" y="0"/>
                      <a:ext cx="3153861" cy="217906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4C073A6" wp14:editId="56C832A0">
            <wp:extent cx="3987167" cy="2242727"/>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SC_0528.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90064" cy="2244356"/>
                    </a:xfrm>
                    <a:prstGeom prst="rect">
                      <a:avLst/>
                    </a:prstGeom>
                  </pic:spPr>
                </pic:pic>
              </a:graphicData>
            </a:graphic>
          </wp:inline>
        </w:drawing>
      </w:r>
    </w:p>
    <w:p w14:paraId="644CB7CE" w14:textId="77777777" w:rsidR="00E524DE" w:rsidRDefault="00E524DE" w:rsidP="002E202C">
      <w:pPr>
        <w:rPr>
          <w:noProof/>
          <w:lang w:eastAsia="en-GB"/>
        </w:rPr>
      </w:pPr>
    </w:p>
    <w:p w14:paraId="4B0FBC12" w14:textId="2C5287A8" w:rsidR="00F466D4" w:rsidRDefault="00F466D4" w:rsidP="002E202C">
      <w:pPr>
        <w:rPr>
          <w:noProof/>
          <w:lang w:eastAsia="en-GB"/>
        </w:rPr>
      </w:pPr>
      <w:r>
        <w:rPr>
          <w:noProof/>
          <w:lang w:eastAsia="en-GB"/>
        </w:rPr>
        <w:t xml:space="preserve"> Rachel transcript</w:t>
      </w:r>
    </w:p>
    <w:p w14:paraId="6E25BAC7" w14:textId="745DB404" w:rsidR="00F466D4" w:rsidRDefault="00F466D4" w:rsidP="002E202C">
      <w:pPr>
        <w:rPr>
          <w:noProof/>
          <w:lang w:eastAsia="en-GB"/>
        </w:rPr>
      </w:pPr>
    </w:p>
    <w:p w14:paraId="49CFE3E1" w14:textId="369B1405" w:rsidR="00D51A2B" w:rsidRDefault="00D51A2B" w:rsidP="002E202C">
      <w:pPr>
        <w:rPr>
          <w:noProof/>
          <w:lang w:eastAsia="en-GB"/>
        </w:rPr>
      </w:pPr>
    </w:p>
    <w:p w14:paraId="765BE61F" w14:textId="3E981917" w:rsidR="00D51A2B" w:rsidRDefault="00D51A2B" w:rsidP="002E202C">
      <w:pPr>
        <w:rPr>
          <w:noProof/>
          <w:lang w:eastAsia="en-GB"/>
        </w:rPr>
      </w:pPr>
    </w:p>
    <w:p w14:paraId="6C075B7F" w14:textId="714E16A9" w:rsidR="00D51A2B" w:rsidRDefault="00D51A2B" w:rsidP="002E202C">
      <w:pPr>
        <w:rPr>
          <w:noProof/>
          <w:lang w:eastAsia="en-GB"/>
        </w:rPr>
      </w:pPr>
    </w:p>
    <w:p w14:paraId="5BC85797" w14:textId="2FD521FC" w:rsidR="00D51A2B" w:rsidRDefault="00D51A2B" w:rsidP="002E202C">
      <w:pPr>
        <w:rPr>
          <w:noProof/>
          <w:lang w:eastAsia="en-GB"/>
        </w:rPr>
      </w:pPr>
    </w:p>
    <w:p w14:paraId="1E858A21" w14:textId="0410D5B4" w:rsidR="00D51A2B" w:rsidRDefault="00D51A2B" w:rsidP="002E202C">
      <w:pPr>
        <w:rPr>
          <w:noProof/>
          <w:lang w:eastAsia="en-GB"/>
        </w:rPr>
      </w:pPr>
    </w:p>
    <w:p w14:paraId="23BF225E" w14:textId="77777777" w:rsidR="00D51A2B" w:rsidRDefault="00D51A2B" w:rsidP="002E202C">
      <w:pPr>
        <w:rPr>
          <w:noProof/>
          <w:lang w:eastAsia="en-GB"/>
        </w:rPr>
      </w:pPr>
    </w:p>
    <w:p w14:paraId="14E31955" w14:textId="47911428" w:rsidR="00D51A2B" w:rsidRDefault="00D51A2B" w:rsidP="002E202C">
      <w:pPr>
        <w:rPr>
          <w:noProof/>
          <w:lang w:eastAsia="en-GB"/>
        </w:rPr>
      </w:pPr>
      <w:r>
        <w:rPr>
          <w:noProof/>
          <w:lang w:eastAsia="en-GB"/>
        </w:rPr>
        <w:drawing>
          <wp:inline distT="0" distB="0" distL="0" distR="0" wp14:anchorId="7927AA78" wp14:editId="1C7253F4">
            <wp:extent cx="3467100" cy="2170148"/>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163" r="7987"/>
                    <a:stretch/>
                  </pic:blipFill>
                  <pic:spPr bwMode="auto">
                    <a:xfrm>
                      <a:off x="0" y="0"/>
                      <a:ext cx="3470163" cy="2172065"/>
                    </a:xfrm>
                    <a:prstGeom prst="rect">
                      <a:avLst/>
                    </a:prstGeom>
                    <a:noFill/>
                    <a:ln>
                      <a:noFill/>
                    </a:ln>
                    <a:extLst>
                      <a:ext uri="{53640926-AAD7-44D8-BBD7-CCE9431645EC}">
                        <a14:shadowObscured xmlns:a14="http://schemas.microsoft.com/office/drawing/2010/main"/>
                      </a:ext>
                    </a:extLst>
                  </pic:spPr>
                </pic:pic>
              </a:graphicData>
            </a:graphic>
          </wp:inline>
        </w:drawing>
      </w:r>
    </w:p>
    <w:p w14:paraId="6A8055B2" w14:textId="77777777" w:rsidR="00656FD2" w:rsidRDefault="00656FD2" w:rsidP="002E202C">
      <w:pPr>
        <w:rPr>
          <w:noProof/>
          <w:lang w:eastAsia="en-GB"/>
        </w:rPr>
      </w:pPr>
    </w:p>
    <w:p w14:paraId="5C02D4D1" w14:textId="77777777" w:rsidR="00656FD2" w:rsidRDefault="00F466D4" w:rsidP="002E202C">
      <w:pPr>
        <w:rPr>
          <w:noProof/>
          <w:lang w:eastAsia="en-GB"/>
        </w:rPr>
      </w:pPr>
      <w:r>
        <w:rPr>
          <w:noProof/>
          <w:lang w:eastAsia="en-GB"/>
        </w:rPr>
        <w:drawing>
          <wp:inline distT="0" distB="0" distL="0" distR="0" wp14:anchorId="6FD9F9E9" wp14:editId="54C2DD39">
            <wp:extent cx="3190875" cy="2126615"/>
            <wp:effectExtent l="0" t="0" r="952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SC_0529.JPG"/>
                    <pic:cNvPicPr/>
                  </pic:nvPicPr>
                  <pic:blipFill rotWithShape="1">
                    <a:blip r:embed="rId20" cstate="print">
                      <a:extLst>
                        <a:ext uri="{28A0092B-C50C-407E-A947-70E740481C1C}">
                          <a14:useLocalDpi xmlns:a14="http://schemas.microsoft.com/office/drawing/2010/main" val="0"/>
                        </a:ext>
                      </a:extLst>
                    </a:blip>
                    <a:srcRect l="8566" r="7035"/>
                    <a:stretch/>
                  </pic:blipFill>
                  <pic:spPr bwMode="auto">
                    <a:xfrm>
                      <a:off x="0" y="0"/>
                      <a:ext cx="3192358" cy="2127603"/>
                    </a:xfrm>
                    <a:prstGeom prst="rect">
                      <a:avLst/>
                    </a:prstGeom>
                    <a:ln>
                      <a:noFill/>
                    </a:ln>
                    <a:extLst>
                      <a:ext uri="{53640926-AAD7-44D8-BBD7-CCE9431645EC}">
                        <a14:shadowObscured xmlns:a14="http://schemas.microsoft.com/office/drawing/2010/main"/>
                      </a:ext>
                    </a:extLst>
                  </pic:spPr>
                </pic:pic>
              </a:graphicData>
            </a:graphic>
          </wp:inline>
        </w:drawing>
      </w:r>
    </w:p>
    <w:p w14:paraId="06320D54" w14:textId="51708BCB" w:rsidR="00E524DE" w:rsidRDefault="00F466D4" w:rsidP="002E202C">
      <w:pPr>
        <w:rPr>
          <w:noProof/>
          <w:lang w:eastAsia="en-GB"/>
        </w:rPr>
      </w:pPr>
      <w:r>
        <w:rPr>
          <w:noProof/>
          <w:lang w:eastAsia="en-GB"/>
        </w:rPr>
        <w:lastRenderedPageBreak/>
        <w:drawing>
          <wp:inline distT="0" distB="0" distL="0" distR="0" wp14:anchorId="57F10D00" wp14:editId="7C64E79B">
            <wp:extent cx="3209160" cy="21272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SC_0530.JPG"/>
                    <pic:cNvPicPr/>
                  </pic:nvPicPr>
                  <pic:blipFill rotWithShape="1">
                    <a:blip r:embed="rId21" cstate="print">
                      <a:extLst>
                        <a:ext uri="{28A0092B-C50C-407E-A947-70E740481C1C}">
                          <a14:useLocalDpi xmlns:a14="http://schemas.microsoft.com/office/drawing/2010/main" val="0"/>
                        </a:ext>
                      </a:extLst>
                    </a:blip>
                    <a:srcRect l="8060" r="7084"/>
                    <a:stretch/>
                  </pic:blipFill>
                  <pic:spPr bwMode="auto">
                    <a:xfrm>
                      <a:off x="0" y="0"/>
                      <a:ext cx="3213579" cy="213017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2468708" wp14:editId="4BECE15F">
            <wp:extent cx="3056971" cy="21463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SC_0531.JPG"/>
                    <pic:cNvPicPr/>
                  </pic:nvPicPr>
                  <pic:blipFill rotWithShape="1">
                    <a:blip r:embed="rId22" cstate="print">
                      <a:extLst>
                        <a:ext uri="{28A0092B-C50C-407E-A947-70E740481C1C}">
                          <a14:useLocalDpi xmlns:a14="http://schemas.microsoft.com/office/drawing/2010/main" val="0"/>
                        </a:ext>
                      </a:extLst>
                    </a:blip>
                    <a:srcRect l="10734" r="9152"/>
                    <a:stretch/>
                  </pic:blipFill>
                  <pic:spPr bwMode="auto">
                    <a:xfrm>
                      <a:off x="0" y="0"/>
                      <a:ext cx="3062171" cy="2149951"/>
                    </a:xfrm>
                    <a:prstGeom prst="rect">
                      <a:avLst/>
                    </a:prstGeom>
                    <a:ln>
                      <a:noFill/>
                    </a:ln>
                    <a:extLst>
                      <a:ext uri="{53640926-AAD7-44D8-BBD7-CCE9431645EC}">
                        <a14:shadowObscured xmlns:a14="http://schemas.microsoft.com/office/drawing/2010/main"/>
                      </a:ext>
                    </a:extLst>
                  </pic:spPr>
                </pic:pic>
              </a:graphicData>
            </a:graphic>
          </wp:inline>
        </w:drawing>
      </w:r>
      <w:r w:rsidR="00025D36">
        <w:rPr>
          <w:noProof/>
          <w:lang w:eastAsia="en-GB"/>
        </w:rPr>
        <w:pict w14:anchorId="43A451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7.75pt;height:172.5pt">
            <v:imagedata r:id="rId23" o:title="DSC_0531" cropleft="6462f" cropright="6049f"/>
          </v:shape>
        </w:pict>
      </w:r>
    </w:p>
    <w:p w14:paraId="1E052EAB" w14:textId="77777777" w:rsidR="00656FD2" w:rsidRDefault="00656FD2" w:rsidP="002E202C">
      <w:pPr>
        <w:rPr>
          <w:noProof/>
          <w:lang w:eastAsia="en-GB"/>
        </w:rPr>
      </w:pPr>
    </w:p>
    <w:p w14:paraId="3A3443E4" w14:textId="7C888FE5" w:rsidR="00E524DE" w:rsidRDefault="00E524DE" w:rsidP="002E202C">
      <w:pPr>
        <w:rPr>
          <w:noProof/>
          <w:lang w:eastAsia="en-GB"/>
        </w:rPr>
      </w:pPr>
      <w:r>
        <w:rPr>
          <w:noProof/>
          <w:lang w:eastAsia="en-GB"/>
        </w:rPr>
        <w:drawing>
          <wp:inline distT="0" distB="0" distL="0" distR="0" wp14:anchorId="021D5BF9" wp14:editId="1B17D665">
            <wp:extent cx="3018473" cy="2202180"/>
            <wp:effectExtent l="0" t="0" r="0" b="7620"/>
            <wp:docPr id="17" name="Picture 17" descr="C:\Users\1700850\AppData\Local\Microsoft\Windows\INetCache\Content.Word\DSC_0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0850\AppData\Local\Microsoft\Windows\INetCache\Content.Word\DSC_0532.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7542" r="6310"/>
                    <a:stretch/>
                  </pic:blipFill>
                  <pic:spPr bwMode="auto">
                    <a:xfrm>
                      <a:off x="0" y="0"/>
                      <a:ext cx="3020144" cy="2203399"/>
                    </a:xfrm>
                    <a:prstGeom prst="rect">
                      <a:avLst/>
                    </a:prstGeom>
                    <a:noFill/>
                    <a:ln>
                      <a:noFill/>
                    </a:ln>
                    <a:extLst>
                      <a:ext uri="{53640926-AAD7-44D8-BBD7-CCE9431645EC}">
                        <a14:shadowObscured xmlns:a14="http://schemas.microsoft.com/office/drawing/2010/main"/>
                      </a:ext>
                    </a:extLst>
                  </pic:spPr>
                </pic:pic>
              </a:graphicData>
            </a:graphic>
          </wp:inline>
        </w:drawing>
      </w:r>
    </w:p>
    <w:p w14:paraId="055A59ED" w14:textId="6D9533FF" w:rsidR="001C7D75" w:rsidRDefault="001C7D75" w:rsidP="002E202C"/>
    <w:p w14:paraId="7C1D0BCA" w14:textId="6E4CFFC0" w:rsidR="001C7D75" w:rsidRDefault="00E524DE" w:rsidP="002E202C">
      <w:r w:rsidRPr="00E524DE">
        <w:rPr>
          <w:noProof/>
          <w:lang w:eastAsia="en-GB"/>
        </w:rPr>
        <w:lastRenderedPageBreak/>
        <w:drawing>
          <wp:inline distT="0" distB="0" distL="0" distR="0" wp14:anchorId="2F749F50" wp14:editId="17DB2F57">
            <wp:extent cx="3924300" cy="2207958"/>
            <wp:effectExtent l="0" t="0" r="0" b="1905"/>
            <wp:docPr id="19" name="Picture 19" descr="E:\Uni\Year 2\Research design and anal\qualitative\Sara trans\DSC_05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Uni\Year 2\Research design and anal\qualitative\Sara trans\DSC_0533.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28207" cy="2210156"/>
                    </a:xfrm>
                    <a:prstGeom prst="rect">
                      <a:avLst/>
                    </a:prstGeom>
                    <a:noFill/>
                    <a:ln>
                      <a:noFill/>
                    </a:ln>
                  </pic:spPr>
                </pic:pic>
              </a:graphicData>
            </a:graphic>
          </wp:inline>
        </w:drawing>
      </w:r>
    </w:p>
    <w:p w14:paraId="1AFC5074" w14:textId="5CA7349A" w:rsidR="00E524DE" w:rsidRDefault="00E524DE" w:rsidP="002E202C"/>
    <w:p w14:paraId="1599D635" w14:textId="62138613" w:rsidR="00E524DE" w:rsidRDefault="00E524DE" w:rsidP="002E202C">
      <w:r>
        <w:t>Blodwyn Transcript</w:t>
      </w:r>
    </w:p>
    <w:p w14:paraId="19F50CA7" w14:textId="652C7751" w:rsidR="00606970" w:rsidRDefault="00606970" w:rsidP="002E202C">
      <w:r>
        <w:rPr>
          <w:noProof/>
          <w:lang w:eastAsia="en-GB"/>
        </w:rPr>
        <w:lastRenderedPageBreak/>
        <w:drawing>
          <wp:inline distT="0" distB="0" distL="0" distR="0" wp14:anchorId="3124F801" wp14:editId="092F2119">
            <wp:extent cx="4397278" cy="286702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7654" t="3550" r="9152"/>
                    <a:stretch/>
                  </pic:blipFill>
                  <pic:spPr bwMode="auto">
                    <a:xfrm>
                      <a:off x="0" y="0"/>
                      <a:ext cx="4398356" cy="2867728"/>
                    </a:xfrm>
                    <a:prstGeom prst="rect">
                      <a:avLst/>
                    </a:prstGeom>
                    <a:noFill/>
                    <a:ln>
                      <a:noFill/>
                    </a:ln>
                    <a:extLst>
                      <a:ext uri="{53640926-AAD7-44D8-BBD7-CCE9431645EC}">
                        <a14:shadowObscured xmlns:a14="http://schemas.microsoft.com/office/drawing/2010/main"/>
                      </a:ext>
                    </a:extLst>
                  </pic:spPr>
                </pic:pic>
              </a:graphicData>
            </a:graphic>
          </wp:inline>
        </w:drawing>
      </w:r>
    </w:p>
    <w:p w14:paraId="3675A9F2" w14:textId="77777777" w:rsidR="00656FD2" w:rsidRDefault="00656FD2" w:rsidP="002E202C">
      <w:pPr>
        <w:rPr>
          <w:noProof/>
          <w:lang w:eastAsia="en-GB"/>
        </w:rPr>
      </w:pPr>
    </w:p>
    <w:p w14:paraId="46334927" w14:textId="77777777" w:rsidR="00656FD2" w:rsidRDefault="00E524DE" w:rsidP="002E202C">
      <w:pPr>
        <w:rPr>
          <w:noProof/>
          <w:lang w:eastAsia="en-GB"/>
        </w:rPr>
      </w:pPr>
      <w:r>
        <w:rPr>
          <w:noProof/>
          <w:lang w:eastAsia="en-GB"/>
        </w:rPr>
        <w:drawing>
          <wp:inline distT="0" distB="0" distL="0" distR="0" wp14:anchorId="45D009B0" wp14:editId="1E0EAE06">
            <wp:extent cx="3304475" cy="21755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SC_0523.JPG"/>
                    <pic:cNvPicPr/>
                  </pic:nvPicPr>
                  <pic:blipFill rotWithShape="1">
                    <a:blip r:embed="rId27" cstate="print">
                      <a:extLst>
                        <a:ext uri="{28A0092B-C50C-407E-A947-70E740481C1C}">
                          <a14:useLocalDpi xmlns:a14="http://schemas.microsoft.com/office/drawing/2010/main" val="0"/>
                        </a:ext>
                      </a:extLst>
                    </a:blip>
                    <a:srcRect l="7635" r="6927"/>
                    <a:stretch/>
                  </pic:blipFill>
                  <pic:spPr bwMode="auto">
                    <a:xfrm>
                      <a:off x="0" y="0"/>
                      <a:ext cx="3306381" cy="2176765"/>
                    </a:xfrm>
                    <a:prstGeom prst="rect">
                      <a:avLst/>
                    </a:prstGeom>
                    <a:ln>
                      <a:noFill/>
                    </a:ln>
                    <a:extLst>
                      <a:ext uri="{53640926-AAD7-44D8-BBD7-CCE9431645EC}">
                        <a14:shadowObscured xmlns:a14="http://schemas.microsoft.com/office/drawing/2010/main"/>
                      </a:ext>
                    </a:extLst>
                  </pic:spPr>
                </pic:pic>
              </a:graphicData>
            </a:graphic>
          </wp:inline>
        </w:drawing>
      </w:r>
    </w:p>
    <w:p w14:paraId="7932F4E7" w14:textId="77777777" w:rsidR="00656FD2" w:rsidRDefault="00E524DE" w:rsidP="002E202C">
      <w:pPr>
        <w:rPr>
          <w:noProof/>
          <w:lang w:eastAsia="en-GB"/>
        </w:rPr>
      </w:pPr>
      <w:r>
        <w:rPr>
          <w:noProof/>
          <w:lang w:eastAsia="en-GB"/>
        </w:rPr>
        <w:lastRenderedPageBreak/>
        <w:drawing>
          <wp:inline distT="0" distB="0" distL="0" distR="0" wp14:anchorId="10B086D5" wp14:editId="690DB8CA">
            <wp:extent cx="2990302" cy="2174875"/>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SC_0524.JPG"/>
                    <pic:cNvPicPr/>
                  </pic:nvPicPr>
                  <pic:blipFill rotWithShape="1">
                    <a:blip r:embed="rId28" cstate="print">
                      <a:extLst>
                        <a:ext uri="{28A0092B-C50C-407E-A947-70E740481C1C}">
                          <a14:useLocalDpi xmlns:a14="http://schemas.microsoft.com/office/drawing/2010/main" val="0"/>
                        </a:ext>
                      </a:extLst>
                    </a:blip>
                    <a:srcRect l="12564" r="10098"/>
                    <a:stretch/>
                  </pic:blipFill>
                  <pic:spPr bwMode="auto">
                    <a:xfrm>
                      <a:off x="0" y="0"/>
                      <a:ext cx="2994412" cy="2177864"/>
                    </a:xfrm>
                    <a:prstGeom prst="rect">
                      <a:avLst/>
                    </a:prstGeom>
                    <a:ln>
                      <a:noFill/>
                    </a:ln>
                    <a:extLst>
                      <a:ext uri="{53640926-AAD7-44D8-BBD7-CCE9431645EC}">
                        <a14:shadowObscured xmlns:a14="http://schemas.microsoft.com/office/drawing/2010/main"/>
                      </a:ext>
                    </a:extLst>
                  </pic:spPr>
                </pic:pic>
              </a:graphicData>
            </a:graphic>
          </wp:inline>
        </w:drawing>
      </w:r>
    </w:p>
    <w:p w14:paraId="0AAABE24" w14:textId="77777777" w:rsidR="00656FD2" w:rsidRDefault="00E524DE" w:rsidP="002E202C">
      <w:pPr>
        <w:rPr>
          <w:noProof/>
          <w:lang w:eastAsia="en-GB"/>
        </w:rPr>
      </w:pPr>
      <w:r>
        <w:rPr>
          <w:noProof/>
          <w:lang w:eastAsia="en-GB"/>
        </w:rPr>
        <w:drawing>
          <wp:inline distT="0" distB="0" distL="0" distR="0" wp14:anchorId="36B66661" wp14:editId="3DD70DCD">
            <wp:extent cx="3038475" cy="2165350"/>
            <wp:effectExtent l="0" t="0" r="952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SC_0525.JPG"/>
                    <pic:cNvPicPr/>
                  </pic:nvPicPr>
                  <pic:blipFill rotWithShape="1">
                    <a:blip r:embed="rId29" cstate="print">
                      <a:extLst>
                        <a:ext uri="{28A0092B-C50C-407E-A947-70E740481C1C}">
                          <a14:useLocalDpi xmlns:a14="http://schemas.microsoft.com/office/drawing/2010/main" val="0"/>
                        </a:ext>
                      </a:extLst>
                    </a:blip>
                    <a:srcRect l="12371" r="8699"/>
                    <a:stretch/>
                  </pic:blipFill>
                  <pic:spPr bwMode="auto">
                    <a:xfrm>
                      <a:off x="0" y="0"/>
                      <a:ext cx="3046201" cy="2170856"/>
                    </a:xfrm>
                    <a:prstGeom prst="rect">
                      <a:avLst/>
                    </a:prstGeom>
                    <a:ln>
                      <a:noFill/>
                    </a:ln>
                    <a:extLst>
                      <a:ext uri="{53640926-AAD7-44D8-BBD7-CCE9431645EC}">
                        <a14:shadowObscured xmlns:a14="http://schemas.microsoft.com/office/drawing/2010/main"/>
                      </a:ext>
                    </a:extLst>
                  </pic:spPr>
                </pic:pic>
              </a:graphicData>
            </a:graphic>
          </wp:inline>
        </w:drawing>
      </w:r>
    </w:p>
    <w:p w14:paraId="393AC626" w14:textId="77777777" w:rsidR="00656FD2" w:rsidRDefault="00E524DE" w:rsidP="002E202C">
      <w:pPr>
        <w:rPr>
          <w:noProof/>
          <w:lang w:eastAsia="en-GB"/>
        </w:rPr>
      </w:pPr>
      <w:r>
        <w:rPr>
          <w:noProof/>
          <w:lang w:eastAsia="en-GB"/>
        </w:rPr>
        <w:lastRenderedPageBreak/>
        <w:drawing>
          <wp:inline distT="0" distB="0" distL="0" distR="0" wp14:anchorId="068E8945" wp14:editId="4D4A7FA7">
            <wp:extent cx="3209427" cy="21945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SC_0526.JPG"/>
                    <pic:cNvPicPr/>
                  </pic:nvPicPr>
                  <pic:blipFill rotWithShape="1">
                    <a:blip r:embed="rId30" cstate="print">
                      <a:extLst>
                        <a:ext uri="{28A0092B-C50C-407E-A947-70E740481C1C}">
                          <a14:useLocalDpi xmlns:a14="http://schemas.microsoft.com/office/drawing/2010/main" val="0"/>
                        </a:ext>
                      </a:extLst>
                    </a:blip>
                    <a:srcRect l="10254" r="7486"/>
                    <a:stretch/>
                  </pic:blipFill>
                  <pic:spPr bwMode="auto">
                    <a:xfrm>
                      <a:off x="0" y="0"/>
                      <a:ext cx="3221621" cy="2202898"/>
                    </a:xfrm>
                    <a:prstGeom prst="rect">
                      <a:avLst/>
                    </a:prstGeom>
                    <a:ln>
                      <a:noFill/>
                    </a:ln>
                    <a:extLst>
                      <a:ext uri="{53640926-AAD7-44D8-BBD7-CCE9431645EC}">
                        <a14:shadowObscured xmlns:a14="http://schemas.microsoft.com/office/drawing/2010/main"/>
                      </a:ext>
                    </a:extLst>
                  </pic:spPr>
                </pic:pic>
              </a:graphicData>
            </a:graphic>
          </wp:inline>
        </w:drawing>
      </w:r>
    </w:p>
    <w:p w14:paraId="66714CBA" w14:textId="1336D29E" w:rsidR="00E524DE" w:rsidRDefault="00E524DE" w:rsidP="002E202C">
      <w:r>
        <w:rPr>
          <w:noProof/>
          <w:lang w:eastAsia="en-GB"/>
        </w:rPr>
        <w:drawing>
          <wp:inline distT="0" distB="0" distL="0" distR="0" wp14:anchorId="051D316A" wp14:editId="0C722D0C">
            <wp:extent cx="3418974" cy="222313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SC_0527.JPG"/>
                    <pic:cNvPicPr/>
                  </pic:nvPicPr>
                  <pic:blipFill rotWithShape="1">
                    <a:blip r:embed="rId31" cstate="print">
                      <a:extLst>
                        <a:ext uri="{28A0092B-C50C-407E-A947-70E740481C1C}">
                          <a14:useLocalDpi xmlns:a14="http://schemas.microsoft.com/office/drawing/2010/main" val="0"/>
                        </a:ext>
                      </a:extLst>
                    </a:blip>
                    <a:srcRect l="6505" r="6990"/>
                    <a:stretch/>
                  </pic:blipFill>
                  <pic:spPr bwMode="auto">
                    <a:xfrm>
                      <a:off x="0" y="0"/>
                      <a:ext cx="3439780" cy="2236664"/>
                    </a:xfrm>
                    <a:prstGeom prst="rect">
                      <a:avLst/>
                    </a:prstGeom>
                    <a:ln>
                      <a:noFill/>
                    </a:ln>
                    <a:extLst>
                      <a:ext uri="{53640926-AAD7-44D8-BBD7-CCE9431645EC}">
                        <a14:shadowObscured xmlns:a14="http://schemas.microsoft.com/office/drawing/2010/main"/>
                      </a:ext>
                    </a:extLst>
                  </pic:spPr>
                </pic:pic>
              </a:graphicData>
            </a:graphic>
          </wp:inline>
        </w:drawing>
      </w:r>
    </w:p>
    <w:p w14:paraId="54E193CE" w14:textId="6CF028E4" w:rsidR="00BD29A0" w:rsidRDefault="00BD29A0" w:rsidP="002E202C"/>
    <w:p w14:paraId="545D919D" w14:textId="52DEF903" w:rsidR="00BD29A0" w:rsidRDefault="00BD29A0" w:rsidP="002E202C">
      <w:r>
        <w:t>Appendix F</w:t>
      </w:r>
    </w:p>
    <w:p w14:paraId="7755F68E" w14:textId="77777777" w:rsidR="00BD29A0" w:rsidRDefault="00BD29A0" w:rsidP="002E202C">
      <w:pPr>
        <w:rPr>
          <w:noProof/>
        </w:rPr>
      </w:pPr>
    </w:p>
    <w:p w14:paraId="4F03BE8E" w14:textId="1C96380A" w:rsidR="00BD29A0" w:rsidRDefault="00BD29A0" w:rsidP="002E202C"/>
    <w:p w14:paraId="5096CC3A" w14:textId="77777777" w:rsidR="00BD29A0" w:rsidRDefault="00BD29A0" w:rsidP="002E202C">
      <w:pPr>
        <w:rPr>
          <w:noProof/>
        </w:rPr>
      </w:pPr>
    </w:p>
    <w:p w14:paraId="57CC880A" w14:textId="77777777" w:rsidR="00E01A68" w:rsidRDefault="00E01A68" w:rsidP="002E202C">
      <w:pPr>
        <w:rPr>
          <w:noProof/>
        </w:rPr>
      </w:pPr>
    </w:p>
    <w:p w14:paraId="1706AFF3" w14:textId="77777777" w:rsidR="00AE7FC6" w:rsidRDefault="00AE7FC6" w:rsidP="002E202C">
      <w:pPr>
        <w:rPr>
          <w:noProof/>
        </w:rPr>
      </w:pPr>
    </w:p>
    <w:p w14:paraId="04033302" w14:textId="51CB1200" w:rsidR="00BD29A0" w:rsidRDefault="00AE7FC6" w:rsidP="002E202C">
      <w:r>
        <w:rPr>
          <w:noProof/>
        </w:rPr>
        <w:drawing>
          <wp:anchor distT="0" distB="0" distL="114300" distR="114300" simplePos="0" relativeHeight="251660288" behindDoc="0" locked="0" layoutInCell="1" allowOverlap="1" wp14:anchorId="7F869E54" wp14:editId="2C96F8AE">
            <wp:simplePos x="0" y="0"/>
            <wp:positionH relativeFrom="column">
              <wp:posOffset>0</wp:posOffset>
            </wp:positionH>
            <wp:positionV relativeFrom="paragraph">
              <wp:posOffset>3133725</wp:posOffset>
            </wp:positionV>
            <wp:extent cx="5106635" cy="124777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659" t="7094" r="23886" b="59593"/>
                    <a:stretch/>
                  </pic:blipFill>
                  <pic:spPr bwMode="auto">
                    <a:xfrm>
                      <a:off x="0" y="0"/>
                      <a:ext cx="5106635" cy="1247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EEED303" wp14:editId="319CF54A">
            <wp:extent cx="4991100" cy="322750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660" t="7094" r="25381" b="6540"/>
                    <a:stretch/>
                  </pic:blipFill>
                  <pic:spPr bwMode="auto">
                    <a:xfrm>
                      <a:off x="0" y="0"/>
                      <a:ext cx="5004163" cy="3235948"/>
                    </a:xfrm>
                    <a:prstGeom prst="rect">
                      <a:avLst/>
                    </a:prstGeom>
                    <a:ln>
                      <a:noFill/>
                    </a:ln>
                    <a:extLst>
                      <a:ext uri="{53640926-AAD7-44D8-BBD7-CCE9431645EC}">
                        <a14:shadowObscured xmlns:a14="http://schemas.microsoft.com/office/drawing/2010/main"/>
                      </a:ext>
                    </a:extLst>
                  </pic:spPr>
                </pic:pic>
              </a:graphicData>
            </a:graphic>
          </wp:inline>
        </w:drawing>
      </w:r>
    </w:p>
    <w:p w14:paraId="2C52202B" w14:textId="7882CDBB" w:rsidR="00AE7FC6" w:rsidRDefault="00AE7FC6" w:rsidP="002E202C">
      <w:pPr>
        <w:rPr>
          <w:noProof/>
        </w:rPr>
      </w:pPr>
    </w:p>
    <w:p w14:paraId="5D4B508E" w14:textId="661514C7" w:rsidR="00AE7FC6" w:rsidRPr="001143BC" w:rsidRDefault="00AE7FC6" w:rsidP="002E202C"/>
    <w:sectPr w:rsidR="00AE7FC6" w:rsidRPr="001143BC">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6D2133" w14:textId="77777777" w:rsidR="00446337" w:rsidRDefault="00446337" w:rsidP="00446337">
      <w:pPr>
        <w:spacing w:after="0" w:line="240" w:lineRule="auto"/>
      </w:pPr>
      <w:r>
        <w:separator/>
      </w:r>
    </w:p>
  </w:endnote>
  <w:endnote w:type="continuationSeparator" w:id="0">
    <w:p w14:paraId="2F77429D" w14:textId="77777777" w:rsidR="00446337" w:rsidRDefault="00446337" w:rsidP="00446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673897"/>
      <w:docPartObj>
        <w:docPartGallery w:val="Page Numbers (Bottom of Page)"/>
        <w:docPartUnique/>
      </w:docPartObj>
    </w:sdtPr>
    <w:sdtEndPr>
      <w:rPr>
        <w:noProof/>
      </w:rPr>
    </w:sdtEndPr>
    <w:sdtContent>
      <w:p w14:paraId="685AC219" w14:textId="1A3D201E" w:rsidR="00446337" w:rsidRDefault="004463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8BA615" w14:textId="77777777" w:rsidR="00446337" w:rsidRDefault="00446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62133" w14:textId="77777777" w:rsidR="00446337" w:rsidRDefault="00446337" w:rsidP="00446337">
      <w:pPr>
        <w:spacing w:after="0" w:line="240" w:lineRule="auto"/>
      </w:pPr>
      <w:r>
        <w:separator/>
      </w:r>
    </w:p>
  </w:footnote>
  <w:footnote w:type="continuationSeparator" w:id="0">
    <w:p w14:paraId="4B33EE69" w14:textId="77777777" w:rsidR="00446337" w:rsidRDefault="00446337" w:rsidP="00446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A39D0" w14:textId="0D6E5A97" w:rsidR="00446337" w:rsidRDefault="00446337">
    <w:pPr>
      <w:pStyle w:val="Header"/>
    </w:pPr>
    <w:r>
      <w:t>1700850</w:t>
    </w:r>
  </w:p>
  <w:p w14:paraId="5D961684" w14:textId="77777777" w:rsidR="00446337" w:rsidRDefault="004463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81534"/>
    <w:multiLevelType w:val="hybridMultilevel"/>
    <w:tmpl w:val="63C270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909CF"/>
    <w:multiLevelType w:val="hybridMultilevel"/>
    <w:tmpl w:val="2A08D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02C"/>
    <w:rsid w:val="00014C48"/>
    <w:rsid w:val="00015874"/>
    <w:rsid w:val="00025D36"/>
    <w:rsid w:val="00055954"/>
    <w:rsid w:val="0006386E"/>
    <w:rsid w:val="000714B3"/>
    <w:rsid w:val="00083A2E"/>
    <w:rsid w:val="00093039"/>
    <w:rsid w:val="00094AEB"/>
    <w:rsid w:val="00096DDD"/>
    <w:rsid w:val="000A793E"/>
    <w:rsid w:val="000D48FF"/>
    <w:rsid w:val="00100D6F"/>
    <w:rsid w:val="001143BC"/>
    <w:rsid w:val="00116071"/>
    <w:rsid w:val="0013786F"/>
    <w:rsid w:val="0014787B"/>
    <w:rsid w:val="00150D96"/>
    <w:rsid w:val="001936C4"/>
    <w:rsid w:val="001A6161"/>
    <w:rsid w:val="001B2F1A"/>
    <w:rsid w:val="001B39AB"/>
    <w:rsid w:val="001C7D75"/>
    <w:rsid w:val="00217429"/>
    <w:rsid w:val="00221A04"/>
    <w:rsid w:val="002559DC"/>
    <w:rsid w:val="00263E24"/>
    <w:rsid w:val="002646C7"/>
    <w:rsid w:val="00267072"/>
    <w:rsid w:val="002749DA"/>
    <w:rsid w:val="00275602"/>
    <w:rsid w:val="00292CC1"/>
    <w:rsid w:val="00292F9B"/>
    <w:rsid w:val="00296AA3"/>
    <w:rsid w:val="002A6158"/>
    <w:rsid w:val="002C4A6D"/>
    <w:rsid w:val="002D7139"/>
    <w:rsid w:val="002E202C"/>
    <w:rsid w:val="002F3201"/>
    <w:rsid w:val="002F403D"/>
    <w:rsid w:val="002F5B2B"/>
    <w:rsid w:val="00315141"/>
    <w:rsid w:val="00326D41"/>
    <w:rsid w:val="00352823"/>
    <w:rsid w:val="00355781"/>
    <w:rsid w:val="00370912"/>
    <w:rsid w:val="00372098"/>
    <w:rsid w:val="003726DA"/>
    <w:rsid w:val="003B2CAA"/>
    <w:rsid w:val="003B3C0C"/>
    <w:rsid w:val="004170F0"/>
    <w:rsid w:val="00432083"/>
    <w:rsid w:val="00446337"/>
    <w:rsid w:val="0045071D"/>
    <w:rsid w:val="004533C7"/>
    <w:rsid w:val="00474990"/>
    <w:rsid w:val="00477784"/>
    <w:rsid w:val="004861DD"/>
    <w:rsid w:val="00493449"/>
    <w:rsid w:val="00494C1B"/>
    <w:rsid w:val="004B13AA"/>
    <w:rsid w:val="004B316B"/>
    <w:rsid w:val="004C0230"/>
    <w:rsid w:val="004C58E7"/>
    <w:rsid w:val="004D2A9E"/>
    <w:rsid w:val="004F090F"/>
    <w:rsid w:val="005071B9"/>
    <w:rsid w:val="005317AE"/>
    <w:rsid w:val="00542A94"/>
    <w:rsid w:val="00544813"/>
    <w:rsid w:val="00554845"/>
    <w:rsid w:val="00565D17"/>
    <w:rsid w:val="005916CE"/>
    <w:rsid w:val="00593F04"/>
    <w:rsid w:val="00594437"/>
    <w:rsid w:val="00594472"/>
    <w:rsid w:val="005967B3"/>
    <w:rsid w:val="005B5143"/>
    <w:rsid w:val="005C07A9"/>
    <w:rsid w:val="005C2055"/>
    <w:rsid w:val="005D4CB0"/>
    <w:rsid w:val="005D5DBC"/>
    <w:rsid w:val="005D7D08"/>
    <w:rsid w:val="005F278D"/>
    <w:rsid w:val="005F4EFF"/>
    <w:rsid w:val="00604F76"/>
    <w:rsid w:val="00606970"/>
    <w:rsid w:val="0062048C"/>
    <w:rsid w:val="00635423"/>
    <w:rsid w:val="0064188A"/>
    <w:rsid w:val="00642D8A"/>
    <w:rsid w:val="00652750"/>
    <w:rsid w:val="00656FD2"/>
    <w:rsid w:val="006717CE"/>
    <w:rsid w:val="00674FF1"/>
    <w:rsid w:val="00676F87"/>
    <w:rsid w:val="00677976"/>
    <w:rsid w:val="00695DA8"/>
    <w:rsid w:val="006A5F76"/>
    <w:rsid w:val="006F20CB"/>
    <w:rsid w:val="006F20E9"/>
    <w:rsid w:val="006F2C43"/>
    <w:rsid w:val="006F61B0"/>
    <w:rsid w:val="00703E61"/>
    <w:rsid w:val="00714FF9"/>
    <w:rsid w:val="00722E07"/>
    <w:rsid w:val="007623FC"/>
    <w:rsid w:val="0077266C"/>
    <w:rsid w:val="00774665"/>
    <w:rsid w:val="00787600"/>
    <w:rsid w:val="007945CE"/>
    <w:rsid w:val="007A1A1E"/>
    <w:rsid w:val="007A4790"/>
    <w:rsid w:val="007A596D"/>
    <w:rsid w:val="007B46C5"/>
    <w:rsid w:val="007B6D74"/>
    <w:rsid w:val="007C05D0"/>
    <w:rsid w:val="007C63FB"/>
    <w:rsid w:val="007D27D1"/>
    <w:rsid w:val="007D3CED"/>
    <w:rsid w:val="007E0517"/>
    <w:rsid w:val="007E0EE4"/>
    <w:rsid w:val="007E1A17"/>
    <w:rsid w:val="007F4E7D"/>
    <w:rsid w:val="008117F8"/>
    <w:rsid w:val="00815E9F"/>
    <w:rsid w:val="008253C3"/>
    <w:rsid w:val="0083244C"/>
    <w:rsid w:val="00833EF9"/>
    <w:rsid w:val="0084071A"/>
    <w:rsid w:val="00852B0E"/>
    <w:rsid w:val="00857D03"/>
    <w:rsid w:val="00873906"/>
    <w:rsid w:val="008768B6"/>
    <w:rsid w:val="00883849"/>
    <w:rsid w:val="00883C3F"/>
    <w:rsid w:val="00894F5E"/>
    <w:rsid w:val="008A1F72"/>
    <w:rsid w:val="008B63B2"/>
    <w:rsid w:val="008C3AEF"/>
    <w:rsid w:val="008C729C"/>
    <w:rsid w:val="008C750A"/>
    <w:rsid w:val="008D6058"/>
    <w:rsid w:val="00901F7B"/>
    <w:rsid w:val="009053C5"/>
    <w:rsid w:val="00905D7F"/>
    <w:rsid w:val="00931382"/>
    <w:rsid w:val="00937280"/>
    <w:rsid w:val="00947B81"/>
    <w:rsid w:val="00957171"/>
    <w:rsid w:val="00964E64"/>
    <w:rsid w:val="00975302"/>
    <w:rsid w:val="00975E0F"/>
    <w:rsid w:val="009B1C2C"/>
    <w:rsid w:val="009B563C"/>
    <w:rsid w:val="009B71C9"/>
    <w:rsid w:val="009C25A1"/>
    <w:rsid w:val="009D6035"/>
    <w:rsid w:val="009F3D30"/>
    <w:rsid w:val="00A02AAE"/>
    <w:rsid w:val="00A02EB3"/>
    <w:rsid w:val="00A35BE6"/>
    <w:rsid w:val="00A550E8"/>
    <w:rsid w:val="00A62894"/>
    <w:rsid w:val="00A70955"/>
    <w:rsid w:val="00A7647A"/>
    <w:rsid w:val="00A8187A"/>
    <w:rsid w:val="00A85B90"/>
    <w:rsid w:val="00A93A3C"/>
    <w:rsid w:val="00AB405E"/>
    <w:rsid w:val="00AE3725"/>
    <w:rsid w:val="00AE7BD2"/>
    <w:rsid w:val="00AE7FC6"/>
    <w:rsid w:val="00AF3CAC"/>
    <w:rsid w:val="00B008D6"/>
    <w:rsid w:val="00B2492D"/>
    <w:rsid w:val="00B40443"/>
    <w:rsid w:val="00B50D55"/>
    <w:rsid w:val="00B72DCF"/>
    <w:rsid w:val="00B74679"/>
    <w:rsid w:val="00BA1ECD"/>
    <w:rsid w:val="00BB190E"/>
    <w:rsid w:val="00BB78FE"/>
    <w:rsid w:val="00BD29A0"/>
    <w:rsid w:val="00BD4E48"/>
    <w:rsid w:val="00BE1D6F"/>
    <w:rsid w:val="00BF073A"/>
    <w:rsid w:val="00C10655"/>
    <w:rsid w:val="00C14636"/>
    <w:rsid w:val="00C16513"/>
    <w:rsid w:val="00C25877"/>
    <w:rsid w:val="00C510E3"/>
    <w:rsid w:val="00C523FA"/>
    <w:rsid w:val="00C57152"/>
    <w:rsid w:val="00C5762D"/>
    <w:rsid w:val="00C60E8D"/>
    <w:rsid w:val="00CA0648"/>
    <w:rsid w:val="00CB571E"/>
    <w:rsid w:val="00CC23CB"/>
    <w:rsid w:val="00CC2E9C"/>
    <w:rsid w:val="00CD490C"/>
    <w:rsid w:val="00D072CC"/>
    <w:rsid w:val="00D12E50"/>
    <w:rsid w:val="00D25FE2"/>
    <w:rsid w:val="00D35E97"/>
    <w:rsid w:val="00D438A8"/>
    <w:rsid w:val="00D43FB9"/>
    <w:rsid w:val="00D45599"/>
    <w:rsid w:val="00D5150C"/>
    <w:rsid w:val="00D51A2B"/>
    <w:rsid w:val="00D51DEC"/>
    <w:rsid w:val="00D56F14"/>
    <w:rsid w:val="00D642E5"/>
    <w:rsid w:val="00D807CC"/>
    <w:rsid w:val="00D82BF4"/>
    <w:rsid w:val="00D93FAD"/>
    <w:rsid w:val="00DA358B"/>
    <w:rsid w:val="00DA3D24"/>
    <w:rsid w:val="00DB4EB8"/>
    <w:rsid w:val="00DB7C1F"/>
    <w:rsid w:val="00DF0DAA"/>
    <w:rsid w:val="00E01709"/>
    <w:rsid w:val="00E01A68"/>
    <w:rsid w:val="00E2144B"/>
    <w:rsid w:val="00E22614"/>
    <w:rsid w:val="00E36A59"/>
    <w:rsid w:val="00E400EB"/>
    <w:rsid w:val="00E47F51"/>
    <w:rsid w:val="00E50AA4"/>
    <w:rsid w:val="00E524DE"/>
    <w:rsid w:val="00E656CC"/>
    <w:rsid w:val="00E93F5B"/>
    <w:rsid w:val="00EA5B62"/>
    <w:rsid w:val="00EB4CD8"/>
    <w:rsid w:val="00ED2E97"/>
    <w:rsid w:val="00ED33FD"/>
    <w:rsid w:val="00EE36B1"/>
    <w:rsid w:val="00F23AB6"/>
    <w:rsid w:val="00F2686A"/>
    <w:rsid w:val="00F466D4"/>
    <w:rsid w:val="00F549A2"/>
    <w:rsid w:val="00F905FA"/>
    <w:rsid w:val="00F95A80"/>
    <w:rsid w:val="00FA219A"/>
    <w:rsid w:val="00FB2ACA"/>
    <w:rsid w:val="00FD14CC"/>
    <w:rsid w:val="00FD1B94"/>
    <w:rsid w:val="00FD3C6A"/>
    <w:rsid w:val="00FD48F2"/>
    <w:rsid w:val="00FE35F2"/>
    <w:rsid w:val="00FE6D9A"/>
    <w:rsid w:val="00FF3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C47CAC"/>
  <w15:chartTrackingRefBased/>
  <w15:docId w15:val="{41BD98FE-A6E9-400F-AE4A-CFA2B8362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1A17"/>
    <w:pPr>
      <w:ind w:left="720"/>
      <w:contextualSpacing/>
    </w:pPr>
  </w:style>
  <w:style w:type="character" w:styleId="CommentReference">
    <w:name w:val="annotation reference"/>
    <w:basedOn w:val="DefaultParagraphFont"/>
    <w:uiPriority w:val="99"/>
    <w:semiHidden/>
    <w:unhideWhenUsed/>
    <w:rsid w:val="00494C1B"/>
    <w:rPr>
      <w:sz w:val="16"/>
      <w:szCs w:val="16"/>
    </w:rPr>
  </w:style>
  <w:style w:type="paragraph" w:styleId="CommentText">
    <w:name w:val="annotation text"/>
    <w:basedOn w:val="Normal"/>
    <w:link w:val="CommentTextChar"/>
    <w:uiPriority w:val="99"/>
    <w:semiHidden/>
    <w:unhideWhenUsed/>
    <w:rsid w:val="00494C1B"/>
    <w:pPr>
      <w:spacing w:after="0" w:line="240" w:lineRule="auto"/>
    </w:pPr>
    <w:rPr>
      <w:rFonts w:ascii="Arial" w:eastAsia="Arial" w:hAnsi="Arial" w:cs="Arial"/>
      <w:color w:val="000000"/>
      <w:sz w:val="20"/>
      <w:szCs w:val="20"/>
      <w:lang w:val="en-US"/>
    </w:rPr>
  </w:style>
  <w:style w:type="character" w:customStyle="1" w:styleId="CommentTextChar">
    <w:name w:val="Comment Text Char"/>
    <w:basedOn w:val="DefaultParagraphFont"/>
    <w:link w:val="CommentText"/>
    <w:uiPriority w:val="99"/>
    <w:semiHidden/>
    <w:rsid w:val="00494C1B"/>
    <w:rPr>
      <w:rFonts w:ascii="Arial" w:eastAsia="Arial" w:hAnsi="Arial" w:cs="Arial"/>
      <w:color w:val="000000"/>
      <w:sz w:val="20"/>
      <w:szCs w:val="20"/>
      <w:lang w:val="en-US"/>
    </w:rPr>
  </w:style>
  <w:style w:type="paragraph" w:styleId="BalloonText">
    <w:name w:val="Balloon Text"/>
    <w:basedOn w:val="Normal"/>
    <w:link w:val="BalloonTextChar"/>
    <w:uiPriority w:val="99"/>
    <w:semiHidden/>
    <w:unhideWhenUsed/>
    <w:rsid w:val="00494C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C1B"/>
    <w:rPr>
      <w:rFonts w:ascii="Segoe UI" w:hAnsi="Segoe UI" w:cs="Segoe UI"/>
      <w:sz w:val="18"/>
      <w:szCs w:val="18"/>
    </w:rPr>
  </w:style>
  <w:style w:type="paragraph" w:styleId="Header">
    <w:name w:val="header"/>
    <w:basedOn w:val="Normal"/>
    <w:link w:val="HeaderChar"/>
    <w:uiPriority w:val="99"/>
    <w:unhideWhenUsed/>
    <w:rsid w:val="00446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337"/>
  </w:style>
  <w:style w:type="paragraph" w:styleId="Footer">
    <w:name w:val="footer"/>
    <w:basedOn w:val="Normal"/>
    <w:link w:val="FooterChar"/>
    <w:uiPriority w:val="99"/>
    <w:unhideWhenUsed/>
    <w:rsid w:val="00446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381FD-2571-4D4E-993C-EFCCD845F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18</Pages>
  <Words>1966</Words>
  <Characters>11208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230</cp:revision>
  <dcterms:created xsi:type="dcterms:W3CDTF">2019-02-14T14:50:00Z</dcterms:created>
  <dcterms:modified xsi:type="dcterms:W3CDTF">2019-03-25T21:12:00Z</dcterms:modified>
</cp:coreProperties>
</file>