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15A33" w:rsidRDefault="00B15A33" w:rsidP="00B15A33">
      <w:pPr>
        <w:rPr>
          <w:rFonts w:ascii="Tahoma" w:hAnsi="Tahoma" w:cs="Tahoma"/>
          <w:b/>
        </w:rPr>
      </w:pPr>
      <w:r>
        <w:rPr>
          <w:rFonts w:ascii="Tahoma" w:hAnsi="Tahoma" w:cs="Tahoma"/>
          <w:b/>
        </w:rPr>
        <w:t xml:space="preserve">                              </w:t>
      </w:r>
      <w:r w:rsidRPr="00806482">
        <w:rPr>
          <w:rFonts w:ascii="Tahoma" w:hAnsi="Tahoma" w:cs="Tahoma"/>
          <w:b/>
        </w:rPr>
        <w:t>Assignment Submission Form</w:t>
      </w:r>
    </w:p>
    <w:p w:rsidR="00B15A33" w:rsidRPr="00806482" w:rsidRDefault="00B15A33" w:rsidP="00B15A33">
      <w:pPr>
        <w:jc w:val="center"/>
        <w:rPr>
          <w:rFonts w:ascii="Tahoma" w:hAnsi="Tahoma" w:cs="Tahoma"/>
          <w:b/>
        </w:rPr>
      </w:pPr>
      <w:r>
        <w:rPr>
          <w:rFonts w:ascii="Tahoma" w:hAnsi="Tahoma" w:cs="Tahoma"/>
          <w:b/>
        </w:rPr>
        <w:t>Wales Academy for Professional Practice and Applied Research</w:t>
      </w:r>
    </w:p>
    <w:p w:rsidR="00B15A33" w:rsidRPr="00F03D9C" w:rsidRDefault="00B15A33" w:rsidP="00B15A33">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B15A33" w:rsidRPr="003B78EF" w:rsidTr="00B15A33">
        <w:trPr>
          <w:trHeight w:val="4493"/>
        </w:trPr>
        <w:tc>
          <w:tcPr>
            <w:tcW w:w="9464" w:type="dxa"/>
          </w:tcPr>
          <w:p w:rsidR="00B15A33" w:rsidRDefault="00B15A33" w:rsidP="00B15A33">
            <w:pPr>
              <w:spacing w:line="276" w:lineRule="auto"/>
              <w:rPr>
                <w:rFonts w:ascii="Tahoma" w:hAnsi="Tahoma" w:cs="Tahoma"/>
                <w:b/>
                <w:sz w:val="22"/>
                <w:szCs w:val="22"/>
              </w:rPr>
            </w:pPr>
            <w:r w:rsidRPr="003B78EF">
              <w:rPr>
                <w:rFonts w:ascii="Tahoma" w:hAnsi="Tahoma" w:cs="Tahoma"/>
                <w:b/>
                <w:sz w:val="22"/>
                <w:szCs w:val="22"/>
              </w:rPr>
              <w:t>W</w:t>
            </w:r>
            <w:r>
              <w:rPr>
                <w:rFonts w:ascii="Tahoma" w:hAnsi="Tahoma" w:cs="Tahoma"/>
                <w:b/>
                <w:sz w:val="22"/>
                <w:szCs w:val="22"/>
              </w:rPr>
              <w:t>ales Academy for Professional Practice and Applied Research office COPY</w:t>
            </w:r>
          </w:p>
          <w:p w:rsidR="00B15A33" w:rsidRPr="003B78EF" w:rsidRDefault="00B15A33" w:rsidP="00B15A33">
            <w:pPr>
              <w:spacing w:line="276" w:lineRule="auto"/>
              <w:rPr>
                <w:rFonts w:ascii="Tahoma" w:hAnsi="Tahoma" w:cs="Tahoma"/>
                <w:b/>
                <w:sz w:val="22"/>
                <w:szCs w:val="22"/>
              </w:rPr>
            </w:pPr>
          </w:p>
          <w:p w:rsidR="00B15A33" w:rsidRDefault="00B15A33" w:rsidP="00B15A33">
            <w:pPr>
              <w:spacing w:line="276" w:lineRule="auto"/>
              <w:rPr>
                <w:rFonts w:ascii="Tahoma" w:hAnsi="Tahoma" w:cs="Tahoma"/>
                <w:sz w:val="22"/>
                <w:szCs w:val="22"/>
              </w:rPr>
            </w:pPr>
            <w:r>
              <w:rPr>
                <w:rFonts w:ascii="Tahoma" w:hAnsi="Tahoma" w:cs="Tahoma"/>
                <w:sz w:val="22"/>
                <w:szCs w:val="22"/>
              </w:rPr>
              <w:t>Student Number: 2006951</w:t>
            </w:r>
          </w:p>
          <w:p w:rsidR="00B15A33" w:rsidRPr="003B78EF" w:rsidRDefault="00B15A33" w:rsidP="00B15A33">
            <w:pPr>
              <w:spacing w:line="276" w:lineRule="auto"/>
              <w:rPr>
                <w:rFonts w:ascii="Tahoma" w:hAnsi="Tahoma" w:cs="Tahoma"/>
                <w:sz w:val="22"/>
                <w:szCs w:val="22"/>
              </w:rPr>
            </w:pPr>
          </w:p>
          <w:p w:rsidR="00B15A33" w:rsidRDefault="00B15A33" w:rsidP="00B15A33">
            <w:pPr>
              <w:spacing w:line="276" w:lineRule="auto"/>
              <w:rPr>
                <w:rFonts w:ascii="Tahoma" w:hAnsi="Tahoma" w:cs="Tahoma"/>
                <w:sz w:val="22"/>
                <w:szCs w:val="22"/>
              </w:rPr>
            </w:pPr>
            <w:r>
              <w:rPr>
                <w:rFonts w:ascii="Tahoma" w:hAnsi="Tahoma" w:cs="Tahoma"/>
                <w:sz w:val="22"/>
                <w:szCs w:val="22"/>
              </w:rPr>
              <w:t xml:space="preserve">Student’s Name: Caterina Siro Brigiano </w:t>
            </w:r>
          </w:p>
          <w:p w:rsidR="00B15A33" w:rsidRPr="003B78EF" w:rsidRDefault="00B15A33" w:rsidP="00B15A33">
            <w:pPr>
              <w:spacing w:line="276" w:lineRule="auto"/>
              <w:rPr>
                <w:rFonts w:ascii="Tahoma" w:hAnsi="Tahoma" w:cs="Tahoma"/>
                <w:sz w:val="22"/>
                <w:szCs w:val="22"/>
              </w:rPr>
            </w:pPr>
          </w:p>
          <w:p w:rsidR="00B15A33" w:rsidRDefault="00B15A33" w:rsidP="00B15A33">
            <w:pPr>
              <w:spacing w:line="276" w:lineRule="auto"/>
              <w:rPr>
                <w:rFonts w:ascii="Tahoma" w:hAnsi="Tahoma" w:cs="Tahoma"/>
                <w:sz w:val="22"/>
                <w:szCs w:val="22"/>
              </w:rPr>
            </w:pPr>
            <w:r>
              <w:rPr>
                <w:rFonts w:ascii="Tahoma" w:hAnsi="Tahoma" w:cs="Tahoma"/>
                <w:sz w:val="22"/>
                <w:szCs w:val="22"/>
              </w:rPr>
              <w:t>Tutor Name: Lowri Harris and Sarah Loxdale</w:t>
            </w:r>
          </w:p>
          <w:p w:rsidR="00B15A33" w:rsidRPr="003B78EF" w:rsidRDefault="00B15A33" w:rsidP="00B15A33">
            <w:pPr>
              <w:spacing w:line="276" w:lineRule="auto"/>
              <w:rPr>
                <w:rFonts w:ascii="Tahoma" w:hAnsi="Tahoma" w:cs="Tahoma"/>
                <w:sz w:val="22"/>
                <w:szCs w:val="22"/>
              </w:rPr>
            </w:pPr>
          </w:p>
          <w:p w:rsidR="00B15A33" w:rsidRPr="00ED115C" w:rsidRDefault="00B15A33" w:rsidP="00B15A33">
            <w:pPr>
              <w:rPr>
                <w:b/>
                <w:sz w:val="52"/>
                <w:szCs w:val="52"/>
              </w:rPr>
            </w:pPr>
            <w:r w:rsidRPr="003B78EF">
              <w:rPr>
                <w:rFonts w:ascii="Tahoma" w:hAnsi="Tahoma" w:cs="Tahoma"/>
                <w:sz w:val="22"/>
                <w:szCs w:val="22"/>
              </w:rPr>
              <w:t>Assignment Titl</w:t>
            </w:r>
            <w:r>
              <w:rPr>
                <w:rFonts w:ascii="Tahoma" w:hAnsi="Tahoma" w:cs="Tahoma"/>
                <w:sz w:val="22"/>
                <w:szCs w:val="22"/>
              </w:rPr>
              <w:t xml:space="preserve">e: Independent Study Module  </w:t>
            </w:r>
            <w:r>
              <w:rPr>
                <w:b/>
                <w:sz w:val="52"/>
                <w:szCs w:val="52"/>
              </w:rPr>
              <w:t xml:space="preserve"> </w:t>
            </w:r>
            <w:r w:rsidRPr="00657C9B">
              <w:rPr>
                <w:b/>
                <w:sz w:val="52"/>
                <w:szCs w:val="52"/>
              </w:rPr>
              <w:t xml:space="preserve"> </w:t>
            </w:r>
          </w:p>
          <w:p w:rsidR="00B15A33" w:rsidRDefault="00B15A33" w:rsidP="00B15A33">
            <w:pPr>
              <w:spacing w:line="276" w:lineRule="auto"/>
              <w:rPr>
                <w:rFonts w:ascii="Tahoma" w:hAnsi="Tahoma" w:cs="Tahoma"/>
                <w:sz w:val="22"/>
                <w:szCs w:val="22"/>
              </w:rPr>
            </w:pPr>
          </w:p>
          <w:p w:rsidR="00B15A33" w:rsidRPr="003B78EF" w:rsidRDefault="00B15A33" w:rsidP="00B15A33">
            <w:pPr>
              <w:spacing w:line="276" w:lineRule="auto"/>
              <w:rPr>
                <w:rFonts w:ascii="Tahoma" w:hAnsi="Tahoma" w:cs="Tahoma"/>
                <w:sz w:val="22"/>
                <w:szCs w:val="22"/>
              </w:rPr>
            </w:pPr>
          </w:p>
          <w:p w:rsidR="00B15A33" w:rsidRPr="00430002" w:rsidRDefault="00B15A33" w:rsidP="00B15A33">
            <w:pPr>
              <w:rPr>
                <w:rFonts w:ascii="Arial" w:hAnsi="Arial" w:cs="Arial"/>
              </w:rPr>
            </w:pPr>
            <w:r w:rsidRPr="003B78EF">
              <w:rPr>
                <w:rFonts w:ascii="Tahoma" w:hAnsi="Tahoma" w:cs="Tahoma"/>
                <w:sz w:val="22"/>
                <w:szCs w:val="22"/>
              </w:rPr>
              <w:t xml:space="preserve">Module Code: </w:t>
            </w:r>
            <w:r w:rsidRPr="00430002">
              <w:rPr>
                <w:rFonts w:ascii="Arial" w:hAnsi="Arial" w:cs="Arial"/>
              </w:rPr>
              <w:t>BMPF7013/7073D</w:t>
            </w:r>
          </w:p>
          <w:p w:rsidR="00B15A33" w:rsidRPr="00430002" w:rsidRDefault="00B15A33" w:rsidP="00B15A33">
            <w:pPr>
              <w:spacing w:line="276" w:lineRule="auto"/>
              <w:rPr>
                <w:rFonts w:ascii="Tahoma" w:hAnsi="Tahoma" w:cs="Tahoma"/>
              </w:rPr>
            </w:pPr>
          </w:p>
          <w:p w:rsidR="00B15A33" w:rsidRPr="003B78EF" w:rsidRDefault="00B15A33" w:rsidP="00B15A33">
            <w:pPr>
              <w:spacing w:line="276" w:lineRule="auto"/>
              <w:rPr>
                <w:rFonts w:ascii="Tahoma" w:hAnsi="Tahoma" w:cs="Tahoma"/>
                <w:sz w:val="22"/>
                <w:szCs w:val="22"/>
              </w:rPr>
            </w:pPr>
          </w:p>
          <w:p w:rsidR="00B15A33" w:rsidRDefault="00B15A33" w:rsidP="00B15A33">
            <w:pPr>
              <w:spacing w:line="276" w:lineRule="auto"/>
              <w:rPr>
                <w:rFonts w:ascii="Tahoma" w:hAnsi="Tahoma" w:cs="Tahoma"/>
                <w:sz w:val="22"/>
                <w:szCs w:val="22"/>
              </w:rPr>
            </w:pPr>
            <w:r w:rsidRPr="003B78EF">
              <w:rPr>
                <w:rFonts w:ascii="Tahoma" w:hAnsi="Tahoma" w:cs="Tahoma"/>
                <w:sz w:val="22"/>
                <w:szCs w:val="22"/>
              </w:rPr>
              <w:t xml:space="preserve">Submission Date: </w:t>
            </w:r>
            <w:r>
              <w:rPr>
                <w:rFonts w:ascii="Tahoma" w:hAnsi="Tahoma" w:cs="Tahoma"/>
                <w:sz w:val="22"/>
                <w:szCs w:val="22"/>
              </w:rPr>
              <w:t>16.09.2024</w:t>
            </w:r>
          </w:p>
          <w:p w:rsidR="00B15A33" w:rsidRPr="003B78EF" w:rsidRDefault="00B15A33" w:rsidP="00B15A33">
            <w:pPr>
              <w:spacing w:line="276" w:lineRule="auto"/>
              <w:rPr>
                <w:rFonts w:ascii="Tahoma" w:hAnsi="Tahoma" w:cs="Tahoma"/>
                <w:sz w:val="22"/>
                <w:szCs w:val="22"/>
              </w:rPr>
            </w:pPr>
          </w:p>
          <w:p w:rsidR="00B15A33" w:rsidRPr="003B78EF" w:rsidRDefault="00B15A33" w:rsidP="00B15A33">
            <w:pPr>
              <w:spacing w:line="276" w:lineRule="auto"/>
              <w:rPr>
                <w:rFonts w:ascii="Tahoma" w:hAnsi="Tahoma" w:cs="Tahoma"/>
                <w:b/>
                <w:sz w:val="22"/>
                <w:szCs w:val="22"/>
              </w:rPr>
            </w:pPr>
            <w:r w:rsidRPr="003B78EF">
              <w:rPr>
                <w:rFonts w:ascii="Tahoma" w:hAnsi="Tahoma" w:cs="Tahoma"/>
                <w:b/>
                <w:sz w:val="22"/>
                <w:szCs w:val="22"/>
              </w:rPr>
              <w:t>Your work will not be marked unless it is accompanied by this statement.</w:t>
            </w:r>
          </w:p>
          <w:p w:rsidR="00B15A33" w:rsidRPr="003B78EF" w:rsidRDefault="00B15A33" w:rsidP="00B15A33">
            <w:pPr>
              <w:spacing w:line="276" w:lineRule="auto"/>
              <w:rPr>
                <w:rFonts w:ascii="Tahoma" w:hAnsi="Tahoma" w:cs="Tahoma"/>
                <w:sz w:val="22"/>
                <w:szCs w:val="22"/>
              </w:rPr>
            </w:pPr>
            <w:r w:rsidRPr="003B78EF">
              <w:rPr>
                <w:rFonts w:ascii="Tahoma" w:hAnsi="Tahoma" w:cs="Tahoma"/>
                <w:sz w:val="22"/>
                <w:szCs w:val="22"/>
              </w:rPr>
              <w:t xml:space="preserve">I confirm that this is my original work and that I have adhered to the University’s policy on plagiarism. </w:t>
            </w:r>
          </w:p>
          <w:p w:rsidR="00B15A33" w:rsidRPr="003B78EF" w:rsidRDefault="00B15A33" w:rsidP="00B15A33">
            <w:pPr>
              <w:spacing w:line="276" w:lineRule="auto"/>
              <w:rPr>
                <w:rFonts w:ascii="Tahoma" w:hAnsi="Tahoma" w:cs="Tahoma"/>
                <w:sz w:val="22"/>
                <w:szCs w:val="22"/>
              </w:rPr>
            </w:pPr>
            <w:r>
              <w:rPr>
                <w:rFonts w:ascii="Tahoma" w:hAnsi="Tahoma" w:cs="Tahoma"/>
                <w:sz w:val="22"/>
                <w:szCs w:val="22"/>
              </w:rPr>
              <w:t xml:space="preserve">Student’s Name: Caterina Siro Brigiano    </w:t>
            </w:r>
            <w:r w:rsidRPr="003B78EF">
              <w:rPr>
                <w:rFonts w:ascii="Tahoma" w:hAnsi="Tahoma" w:cs="Tahoma"/>
                <w:sz w:val="22"/>
                <w:szCs w:val="22"/>
              </w:rPr>
              <w:t>Signature</w:t>
            </w:r>
            <w:r>
              <w:rPr>
                <w:rFonts w:ascii="Tahoma" w:hAnsi="Tahoma" w:cs="Tahoma"/>
                <w:sz w:val="22"/>
                <w:szCs w:val="22"/>
              </w:rPr>
              <w:t xml:space="preserve">   </w:t>
            </w:r>
            <w:r>
              <w:rPr>
                <w:rFonts w:ascii="Lucida Handwriting" w:hAnsi="Lucida Handwriting" w:cs="Tahoma"/>
                <w:sz w:val="22"/>
                <w:szCs w:val="22"/>
              </w:rPr>
              <w:t>Caterina Siro Brigiano</w:t>
            </w:r>
          </w:p>
          <w:p w:rsidR="00B15A33" w:rsidRPr="003B78EF" w:rsidRDefault="00B15A33" w:rsidP="00B15A33">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B15A33" w:rsidRPr="003B78EF" w:rsidTr="00B15A33">
              <w:tc>
                <w:tcPr>
                  <w:tcW w:w="9067" w:type="dxa"/>
                </w:tcPr>
                <w:p w:rsidR="00B15A33" w:rsidRDefault="00B15A33" w:rsidP="00B15A33">
                  <w:pPr>
                    <w:spacing w:line="276" w:lineRule="auto"/>
                    <w:rPr>
                      <w:rFonts w:ascii="Tahoma" w:hAnsi="Tahoma" w:cs="Tahoma"/>
                      <w:b/>
                      <w:sz w:val="20"/>
                      <w:szCs w:val="22"/>
                    </w:rPr>
                  </w:pPr>
                  <w:r w:rsidRPr="00FC1160">
                    <w:rPr>
                      <w:rFonts w:ascii="Tahoma" w:hAnsi="Tahoma" w:cs="Tahoma"/>
                      <w:b/>
                      <w:sz w:val="20"/>
                      <w:szCs w:val="22"/>
                    </w:rPr>
                    <w:t>Wales Academy for Professional Practice and Applied Research Staff only</w:t>
                  </w:r>
                </w:p>
                <w:p w:rsidR="00B15A33" w:rsidRPr="00FC1160" w:rsidRDefault="00B15A33" w:rsidP="00B15A33">
                  <w:pPr>
                    <w:spacing w:line="276" w:lineRule="auto"/>
                    <w:rPr>
                      <w:rFonts w:ascii="Tahoma" w:hAnsi="Tahoma" w:cs="Tahoma"/>
                      <w:b/>
                      <w:sz w:val="20"/>
                      <w:szCs w:val="22"/>
                    </w:rPr>
                  </w:pPr>
                </w:p>
                <w:p w:rsidR="00B15A33" w:rsidRPr="003B78EF" w:rsidRDefault="00B15A33" w:rsidP="00B15A33">
                  <w:pPr>
                    <w:spacing w:line="276" w:lineRule="auto"/>
                    <w:rPr>
                      <w:rFonts w:ascii="Tahoma" w:hAnsi="Tahoma" w:cs="Tahoma"/>
                      <w:sz w:val="22"/>
                      <w:szCs w:val="22"/>
                    </w:rPr>
                  </w:pPr>
                  <w:r w:rsidRPr="003B78EF">
                    <w:rPr>
                      <w:rFonts w:ascii="Tahoma" w:hAnsi="Tahoma" w:cs="Tahoma"/>
                      <w:sz w:val="22"/>
                      <w:szCs w:val="22"/>
                    </w:rPr>
                    <w:t>Received by:_____________________Date submitted:____________________</w:t>
                  </w:r>
                </w:p>
              </w:tc>
            </w:tr>
          </w:tbl>
          <w:p w:rsidR="00B15A33" w:rsidRPr="003B78EF" w:rsidRDefault="00B15A33" w:rsidP="00B15A33">
            <w:pPr>
              <w:spacing w:line="276" w:lineRule="auto"/>
              <w:rPr>
                <w:rFonts w:ascii="Tahoma" w:hAnsi="Tahoma" w:cs="Tahoma"/>
                <w:sz w:val="22"/>
                <w:szCs w:val="22"/>
              </w:rPr>
            </w:pPr>
          </w:p>
        </w:tc>
      </w:tr>
    </w:tbl>
    <w:p w:rsidR="00B15A33" w:rsidRDefault="00B15A33" w:rsidP="00B15A33">
      <w:pPr>
        <w:rPr>
          <w:rFonts w:ascii="Tahoma" w:hAnsi="Tahoma" w:cs="Tahoma"/>
          <w:sz w:val="22"/>
          <w:szCs w:val="22"/>
        </w:rPr>
      </w:pPr>
    </w:p>
    <w:p w:rsidR="00B15A33" w:rsidRDefault="00B15A33" w:rsidP="00B15A33">
      <w:pPr>
        <w:rPr>
          <w:rFonts w:ascii="Tahoma" w:hAnsi="Tahoma" w:cs="Tahoma"/>
          <w:sz w:val="22"/>
          <w:szCs w:val="22"/>
        </w:rPr>
      </w:pPr>
    </w:p>
    <w:p w:rsidR="00B15A33" w:rsidRDefault="00B15A33" w:rsidP="00B15A33">
      <w:pPr>
        <w:rPr>
          <w:rFonts w:ascii="Tahoma" w:hAnsi="Tahoma" w:cs="Tahoma"/>
          <w:sz w:val="22"/>
          <w:szCs w:val="22"/>
        </w:rPr>
      </w:pPr>
    </w:p>
    <w:p w:rsidR="00B15A33" w:rsidRPr="00F03D9C" w:rsidRDefault="00B15A33" w:rsidP="00B15A33">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B15A33" w:rsidRPr="00F03D9C" w:rsidTr="00B15A33">
        <w:trPr>
          <w:trHeight w:val="3324"/>
        </w:trPr>
        <w:tc>
          <w:tcPr>
            <w:tcW w:w="9464" w:type="dxa"/>
          </w:tcPr>
          <w:p w:rsidR="00B15A33" w:rsidRPr="00F03D9C" w:rsidRDefault="00B15A33" w:rsidP="00B15A33">
            <w:pPr>
              <w:spacing w:line="276" w:lineRule="auto"/>
              <w:rPr>
                <w:rFonts w:ascii="Tahoma" w:hAnsi="Tahoma" w:cs="Tahoma"/>
                <w:b/>
                <w:sz w:val="22"/>
                <w:szCs w:val="22"/>
              </w:rPr>
            </w:pPr>
            <w:r w:rsidRPr="00F03D9C">
              <w:rPr>
                <w:rFonts w:ascii="Tahoma" w:hAnsi="Tahoma" w:cs="Tahoma"/>
                <w:b/>
                <w:sz w:val="22"/>
                <w:szCs w:val="22"/>
              </w:rPr>
              <w:t>Student Receipt</w:t>
            </w:r>
          </w:p>
          <w:p w:rsidR="00B15A33" w:rsidRDefault="00B15A33" w:rsidP="00B15A33">
            <w:pPr>
              <w:spacing w:line="276" w:lineRule="auto"/>
              <w:rPr>
                <w:rFonts w:ascii="Tahoma" w:hAnsi="Tahoma" w:cs="Tahoma"/>
                <w:sz w:val="22"/>
                <w:szCs w:val="22"/>
              </w:rPr>
            </w:pPr>
            <w:r w:rsidRPr="00F03D9C">
              <w:rPr>
                <w:rFonts w:ascii="Tahoma" w:hAnsi="Tahoma" w:cs="Tahoma"/>
                <w:sz w:val="22"/>
                <w:szCs w:val="22"/>
              </w:rPr>
              <w:t>Student Number: ______________________________________________</w:t>
            </w:r>
          </w:p>
          <w:p w:rsidR="00B15A33" w:rsidRPr="00F03D9C" w:rsidRDefault="00B15A33" w:rsidP="00B15A33">
            <w:pPr>
              <w:spacing w:line="276" w:lineRule="auto"/>
              <w:rPr>
                <w:rFonts w:ascii="Tahoma" w:hAnsi="Tahoma" w:cs="Tahoma"/>
                <w:sz w:val="22"/>
                <w:szCs w:val="22"/>
              </w:rPr>
            </w:pPr>
          </w:p>
          <w:p w:rsidR="00B15A33" w:rsidRDefault="00B15A33" w:rsidP="00B15A33">
            <w:pPr>
              <w:spacing w:line="276" w:lineRule="auto"/>
              <w:rPr>
                <w:rFonts w:ascii="Tahoma" w:hAnsi="Tahoma" w:cs="Tahoma"/>
                <w:sz w:val="22"/>
                <w:szCs w:val="22"/>
              </w:rPr>
            </w:pPr>
            <w:r w:rsidRPr="00F03D9C">
              <w:rPr>
                <w:rFonts w:ascii="Tahoma" w:hAnsi="Tahoma" w:cs="Tahoma"/>
                <w:sz w:val="22"/>
                <w:szCs w:val="22"/>
              </w:rPr>
              <w:t>Student’s Name: _______________________________________________</w:t>
            </w:r>
          </w:p>
          <w:p w:rsidR="00B15A33" w:rsidRPr="00F03D9C" w:rsidRDefault="00B15A33" w:rsidP="00B15A33">
            <w:pPr>
              <w:spacing w:line="276" w:lineRule="auto"/>
              <w:rPr>
                <w:rFonts w:ascii="Tahoma" w:hAnsi="Tahoma" w:cs="Tahoma"/>
                <w:sz w:val="22"/>
                <w:szCs w:val="22"/>
              </w:rPr>
            </w:pPr>
          </w:p>
          <w:p w:rsidR="00B15A33" w:rsidRDefault="00B15A33" w:rsidP="00B15A33">
            <w:pPr>
              <w:spacing w:line="276" w:lineRule="auto"/>
              <w:rPr>
                <w:rFonts w:ascii="Tahoma" w:hAnsi="Tahoma" w:cs="Tahoma"/>
                <w:sz w:val="22"/>
                <w:szCs w:val="22"/>
              </w:rPr>
            </w:pPr>
            <w:r w:rsidRPr="00F03D9C">
              <w:rPr>
                <w:rFonts w:ascii="Tahoma" w:hAnsi="Tahoma" w:cs="Tahoma"/>
                <w:sz w:val="22"/>
                <w:szCs w:val="22"/>
              </w:rPr>
              <w:t>Tutor Name: _________________________________________________</w:t>
            </w:r>
          </w:p>
          <w:p w:rsidR="00B15A33" w:rsidRPr="00F03D9C" w:rsidRDefault="00B15A33" w:rsidP="00B15A33">
            <w:pPr>
              <w:spacing w:line="276" w:lineRule="auto"/>
              <w:rPr>
                <w:rFonts w:ascii="Tahoma" w:hAnsi="Tahoma" w:cs="Tahoma"/>
                <w:sz w:val="22"/>
                <w:szCs w:val="22"/>
              </w:rPr>
            </w:pPr>
          </w:p>
          <w:p w:rsidR="00B15A33" w:rsidRDefault="00B15A33" w:rsidP="00B15A33">
            <w:pPr>
              <w:spacing w:line="276" w:lineRule="auto"/>
              <w:rPr>
                <w:rFonts w:ascii="Tahoma" w:hAnsi="Tahoma" w:cs="Tahoma"/>
                <w:sz w:val="22"/>
                <w:szCs w:val="22"/>
              </w:rPr>
            </w:pPr>
            <w:r w:rsidRPr="00F03D9C">
              <w:rPr>
                <w:rFonts w:ascii="Tahoma" w:hAnsi="Tahoma" w:cs="Tahoma"/>
                <w:sz w:val="22"/>
                <w:szCs w:val="22"/>
              </w:rPr>
              <w:t>Assignment Title: ______________________________________________</w:t>
            </w:r>
          </w:p>
          <w:p w:rsidR="00B15A33" w:rsidRPr="00F03D9C" w:rsidRDefault="00B15A33" w:rsidP="00B15A33">
            <w:pPr>
              <w:spacing w:line="276" w:lineRule="auto"/>
              <w:rPr>
                <w:rFonts w:ascii="Tahoma" w:hAnsi="Tahoma" w:cs="Tahoma"/>
                <w:sz w:val="22"/>
                <w:szCs w:val="22"/>
              </w:rPr>
            </w:pPr>
          </w:p>
          <w:p w:rsidR="00B15A33" w:rsidRDefault="00B15A33" w:rsidP="00B15A33">
            <w:pPr>
              <w:spacing w:line="276" w:lineRule="auto"/>
              <w:rPr>
                <w:rFonts w:ascii="Tahoma" w:hAnsi="Tahoma" w:cs="Tahoma"/>
                <w:sz w:val="22"/>
                <w:szCs w:val="22"/>
              </w:rPr>
            </w:pPr>
            <w:r w:rsidRPr="00F03D9C">
              <w:rPr>
                <w:rFonts w:ascii="Tahoma" w:hAnsi="Tahoma" w:cs="Tahoma"/>
                <w:sz w:val="22"/>
                <w:szCs w:val="22"/>
              </w:rPr>
              <w:t>Module Code: __________________________________________________</w:t>
            </w:r>
          </w:p>
          <w:p w:rsidR="00B15A33" w:rsidRPr="00F03D9C" w:rsidRDefault="00B15A33" w:rsidP="00B15A33">
            <w:pPr>
              <w:spacing w:line="276" w:lineRule="auto"/>
              <w:rPr>
                <w:rFonts w:ascii="Tahoma" w:hAnsi="Tahoma" w:cs="Tahoma"/>
                <w:sz w:val="22"/>
                <w:szCs w:val="22"/>
              </w:rPr>
            </w:pPr>
          </w:p>
          <w:p w:rsidR="00B15A33" w:rsidRPr="00F03D9C" w:rsidRDefault="00B15A33" w:rsidP="00B15A33">
            <w:pPr>
              <w:spacing w:line="276" w:lineRule="auto"/>
              <w:rPr>
                <w:rFonts w:ascii="Tahoma" w:hAnsi="Tahoma" w:cs="Tahoma"/>
                <w:sz w:val="22"/>
                <w:szCs w:val="22"/>
              </w:rPr>
            </w:pPr>
            <w:r w:rsidRPr="00F03D9C">
              <w:rPr>
                <w:rFonts w:ascii="Tahoma" w:hAnsi="Tahoma" w:cs="Tahoma"/>
                <w:sz w:val="22"/>
                <w:szCs w:val="22"/>
              </w:rPr>
              <w:t>Submission Date: _____________________________________________</w:t>
            </w:r>
          </w:p>
          <w:p w:rsidR="00B15A33" w:rsidRPr="00F03D9C" w:rsidRDefault="00B15A33" w:rsidP="00B15A33">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B15A33" w:rsidRPr="00F03D9C" w:rsidTr="00B15A33">
              <w:tc>
                <w:tcPr>
                  <w:tcW w:w="9067" w:type="dxa"/>
                </w:tcPr>
                <w:p w:rsidR="00B15A33" w:rsidRDefault="00B15A33" w:rsidP="00B15A33">
                  <w:pPr>
                    <w:spacing w:line="276" w:lineRule="auto"/>
                    <w:rPr>
                      <w:rFonts w:ascii="Tahoma" w:hAnsi="Tahoma" w:cs="Tahoma"/>
                      <w:b/>
                      <w:sz w:val="20"/>
                      <w:szCs w:val="22"/>
                    </w:rPr>
                  </w:pPr>
                  <w:r w:rsidRPr="00FC1160">
                    <w:rPr>
                      <w:rFonts w:ascii="Tahoma" w:hAnsi="Tahoma" w:cs="Tahoma"/>
                      <w:b/>
                      <w:sz w:val="20"/>
                      <w:szCs w:val="22"/>
                    </w:rPr>
                    <w:t>Wales Academy for Professional Practice and Applied Research Staff only</w:t>
                  </w:r>
                </w:p>
                <w:p w:rsidR="00B15A33" w:rsidRPr="00FC1160" w:rsidRDefault="00B15A33" w:rsidP="00B15A33">
                  <w:pPr>
                    <w:spacing w:line="276" w:lineRule="auto"/>
                    <w:rPr>
                      <w:rFonts w:ascii="Tahoma" w:hAnsi="Tahoma" w:cs="Tahoma"/>
                      <w:b/>
                      <w:sz w:val="20"/>
                      <w:szCs w:val="22"/>
                    </w:rPr>
                  </w:pPr>
                </w:p>
                <w:p w:rsidR="00B15A33" w:rsidRPr="00F03D9C" w:rsidRDefault="00B15A33" w:rsidP="00B15A33">
                  <w:pPr>
                    <w:spacing w:line="276" w:lineRule="auto"/>
                    <w:rPr>
                      <w:rFonts w:ascii="Tahoma" w:hAnsi="Tahoma" w:cs="Tahoma"/>
                      <w:sz w:val="22"/>
                      <w:szCs w:val="22"/>
                    </w:rPr>
                  </w:pPr>
                  <w:r w:rsidRPr="00F03D9C">
                    <w:rPr>
                      <w:rFonts w:ascii="Tahoma" w:hAnsi="Tahoma" w:cs="Tahoma"/>
                      <w:sz w:val="22"/>
                      <w:szCs w:val="22"/>
                    </w:rPr>
                    <w:t>Received by:_____________________Date submitted:_________</w:t>
                  </w:r>
                  <w:r>
                    <w:rPr>
                      <w:rFonts w:ascii="Tahoma" w:hAnsi="Tahoma" w:cs="Tahoma"/>
                      <w:sz w:val="22"/>
                      <w:szCs w:val="22"/>
                    </w:rPr>
                    <w:t>___________</w:t>
                  </w:r>
                </w:p>
              </w:tc>
            </w:tr>
          </w:tbl>
          <w:p w:rsidR="00B15A33" w:rsidRPr="00F03D9C" w:rsidRDefault="00B15A33" w:rsidP="00B15A33">
            <w:pPr>
              <w:spacing w:line="276" w:lineRule="auto"/>
              <w:rPr>
                <w:rFonts w:ascii="Tahoma" w:hAnsi="Tahoma" w:cs="Tahoma"/>
                <w:sz w:val="22"/>
                <w:szCs w:val="22"/>
              </w:rPr>
            </w:pPr>
          </w:p>
        </w:tc>
      </w:tr>
    </w:tbl>
    <w:p w:rsidR="00B15A33" w:rsidRDefault="00B15A33" w:rsidP="00B15A33"/>
    <w:p w:rsidR="00B15A33" w:rsidRDefault="00B15A33" w:rsidP="00B15A33"/>
    <w:p w:rsidR="00B15A33" w:rsidRDefault="00B15A33" w:rsidP="00B15A33"/>
    <w:p w:rsidR="00B15A33" w:rsidRDefault="00B15A33" w:rsidP="00B15A33"/>
    <w:p w:rsidR="00B15A33" w:rsidRDefault="00B15A33" w:rsidP="00B15A33"/>
    <w:p w:rsidR="00B15A33" w:rsidRDefault="00B15A33" w:rsidP="00B15A33"/>
    <w:p w:rsidR="005A5BDD" w:rsidRDefault="005A5BDD" w:rsidP="00B15A33"/>
    <w:p w:rsidR="00B15A33" w:rsidRDefault="00B15A33" w:rsidP="00B15A33"/>
    <w:p w:rsidR="00B15A33" w:rsidRDefault="00B15A33" w:rsidP="00B15A33">
      <w:r>
        <w:t xml:space="preserve">Candidate Name: Caterina Siro Brigiano </w:t>
      </w:r>
    </w:p>
    <w:p w:rsidR="00B15A33" w:rsidRDefault="00B15A33" w:rsidP="00B15A33">
      <w:r>
        <w:t>Candidate Number: 2006951</w:t>
      </w:r>
    </w:p>
    <w:p w:rsidR="00B15A33" w:rsidRDefault="00B15A33" w:rsidP="00B15A33">
      <w:r>
        <w:t xml:space="preserve">Word count: </w:t>
      </w:r>
      <w:r w:rsidR="005A5BDD">
        <w:t>1,700</w:t>
      </w:r>
    </w:p>
    <w:p w:rsidR="00B15A33" w:rsidRDefault="00B15A33" w:rsidP="00B15A33"/>
    <w:p w:rsidR="00B15A33" w:rsidRDefault="00B15A33" w:rsidP="00B15A33">
      <w:pPr>
        <w:rPr>
          <w:b/>
          <w:sz w:val="44"/>
          <w:szCs w:val="44"/>
        </w:rPr>
      </w:pPr>
    </w:p>
    <w:p w:rsidR="00B15A33" w:rsidRDefault="00B15A33" w:rsidP="00B15A33">
      <w:pPr>
        <w:rPr>
          <w:b/>
          <w:sz w:val="44"/>
          <w:szCs w:val="44"/>
        </w:rPr>
      </w:pPr>
    </w:p>
    <w:p w:rsidR="00B15A33" w:rsidRDefault="00B15A33" w:rsidP="00B15A33">
      <w:pPr>
        <w:rPr>
          <w:b/>
          <w:sz w:val="44"/>
          <w:szCs w:val="44"/>
        </w:rPr>
      </w:pPr>
    </w:p>
    <w:p w:rsidR="00B15A33" w:rsidRDefault="00B15A33" w:rsidP="00B15A33">
      <w:pPr>
        <w:rPr>
          <w:b/>
          <w:sz w:val="44"/>
          <w:szCs w:val="44"/>
        </w:rPr>
      </w:pPr>
    </w:p>
    <w:p w:rsidR="00B15A33" w:rsidRDefault="00B15A33" w:rsidP="00B15A33">
      <w:pPr>
        <w:rPr>
          <w:b/>
          <w:sz w:val="44"/>
          <w:szCs w:val="44"/>
        </w:rPr>
      </w:pPr>
    </w:p>
    <w:p w:rsidR="00B15A33" w:rsidRDefault="00B15A33" w:rsidP="00B15A33">
      <w:pPr>
        <w:rPr>
          <w:b/>
          <w:sz w:val="44"/>
          <w:szCs w:val="44"/>
        </w:rPr>
      </w:pPr>
      <w:r>
        <w:rPr>
          <w:b/>
          <w:sz w:val="44"/>
          <w:szCs w:val="44"/>
        </w:rPr>
        <w:t xml:space="preserve">                  </w:t>
      </w:r>
      <w:r w:rsidRPr="001038F2">
        <w:rPr>
          <w:b/>
          <w:sz w:val="44"/>
          <w:szCs w:val="44"/>
        </w:rPr>
        <w:t xml:space="preserve">PROFESSIONAL PRACTICE FRAMEWORK </w:t>
      </w:r>
    </w:p>
    <w:p w:rsidR="00B15A33" w:rsidRDefault="00B15A33" w:rsidP="00B15A33">
      <w:pPr>
        <w:rPr>
          <w:b/>
          <w:sz w:val="44"/>
          <w:szCs w:val="44"/>
        </w:rPr>
      </w:pPr>
    </w:p>
    <w:p w:rsidR="00B15A33" w:rsidRPr="001038F2" w:rsidRDefault="00B15A33" w:rsidP="00B15A33">
      <w:pPr>
        <w:rPr>
          <w:b/>
          <w:sz w:val="44"/>
          <w:szCs w:val="44"/>
        </w:rPr>
      </w:pPr>
    </w:p>
    <w:p w:rsidR="00B15A33" w:rsidRPr="001038F2" w:rsidRDefault="00B15A33" w:rsidP="00B15A33">
      <w:pPr>
        <w:rPr>
          <w:b/>
          <w:sz w:val="44"/>
          <w:szCs w:val="44"/>
        </w:rPr>
      </w:pPr>
    </w:p>
    <w:p w:rsidR="00B15A33" w:rsidRPr="001038F2" w:rsidRDefault="00B15A33" w:rsidP="00B15A33">
      <w:pPr>
        <w:rPr>
          <w:rFonts w:ascii="Arial" w:hAnsi="Arial" w:cs="Arial"/>
          <w:b/>
          <w:sz w:val="40"/>
          <w:szCs w:val="40"/>
        </w:rPr>
      </w:pPr>
      <w:r>
        <w:rPr>
          <w:rFonts w:ascii="Arial" w:hAnsi="Arial" w:cs="Arial"/>
          <w:b/>
          <w:sz w:val="40"/>
          <w:szCs w:val="40"/>
        </w:rPr>
        <w:t xml:space="preserve">                      </w:t>
      </w:r>
      <w:r w:rsidRPr="001038F2">
        <w:rPr>
          <w:rFonts w:ascii="Arial" w:hAnsi="Arial" w:cs="Arial"/>
          <w:b/>
          <w:sz w:val="40"/>
          <w:szCs w:val="40"/>
        </w:rPr>
        <w:t xml:space="preserve">Module Title : INDEPENDENT STUDY MODULE </w:t>
      </w:r>
    </w:p>
    <w:p w:rsidR="00B15A33" w:rsidRPr="001038F2" w:rsidRDefault="00B15A33" w:rsidP="00B15A33">
      <w:pPr>
        <w:rPr>
          <w:rFonts w:ascii="Arial" w:hAnsi="Arial" w:cs="Arial"/>
          <w:b/>
          <w:sz w:val="40"/>
          <w:szCs w:val="40"/>
        </w:rPr>
      </w:pPr>
    </w:p>
    <w:p w:rsidR="00B15A33" w:rsidRDefault="00B15A33" w:rsidP="00B15A33">
      <w:pPr>
        <w:rPr>
          <w:rFonts w:ascii="Arial" w:hAnsi="Arial" w:cs="Arial"/>
          <w:b/>
          <w:sz w:val="40"/>
          <w:szCs w:val="40"/>
        </w:rPr>
      </w:pPr>
      <w:r>
        <w:rPr>
          <w:rFonts w:ascii="Arial" w:hAnsi="Arial" w:cs="Arial"/>
          <w:b/>
          <w:sz w:val="40"/>
          <w:szCs w:val="40"/>
        </w:rPr>
        <w:t xml:space="preserve">                               </w:t>
      </w:r>
      <w:r w:rsidRPr="001038F2">
        <w:rPr>
          <w:rFonts w:ascii="Arial" w:hAnsi="Arial" w:cs="Arial"/>
          <w:b/>
          <w:sz w:val="40"/>
          <w:szCs w:val="40"/>
        </w:rPr>
        <w:t>Module code: BMPF7013/7073D</w:t>
      </w:r>
    </w:p>
    <w:p w:rsidR="00B15A33" w:rsidRDefault="00B15A33" w:rsidP="00B15A33">
      <w:pPr>
        <w:rPr>
          <w:rFonts w:ascii="Arial" w:hAnsi="Arial" w:cs="Arial"/>
          <w:b/>
          <w:sz w:val="40"/>
          <w:szCs w:val="40"/>
        </w:rPr>
      </w:pPr>
    </w:p>
    <w:p w:rsidR="00B15A33" w:rsidRDefault="00B15A33" w:rsidP="00B15A33">
      <w:pPr>
        <w:rPr>
          <w:rFonts w:ascii="Arial" w:hAnsi="Arial" w:cs="Arial"/>
          <w:b/>
          <w:sz w:val="40"/>
          <w:szCs w:val="40"/>
        </w:rPr>
      </w:pPr>
    </w:p>
    <w:p w:rsidR="00B15A33" w:rsidRPr="004524E9" w:rsidRDefault="00B15A33" w:rsidP="00B15A33">
      <w:pPr>
        <w:spacing w:line="360" w:lineRule="auto"/>
        <w:rPr>
          <w:rFonts w:ascii="Arial" w:hAnsi="Arial" w:cs="Arial"/>
          <w:b/>
          <w:sz w:val="40"/>
          <w:szCs w:val="40"/>
        </w:rPr>
      </w:pPr>
      <w:r>
        <w:rPr>
          <w:rFonts w:ascii="Arial" w:hAnsi="Arial" w:cs="Arial"/>
          <w:b/>
          <w:sz w:val="40"/>
          <w:szCs w:val="40"/>
        </w:rPr>
        <w:t xml:space="preserve">COMPONENT 1 : Element 3 </w:t>
      </w:r>
    </w:p>
    <w:p w:rsidR="00B15A33" w:rsidRDefault="00B15A33" w:rsidP="00B15A33">
      <w:pPr>
        <w:rPr>
          <w:rFonts w:ascii="Arial" w:hAnsi="Arial" w:cs="Arial"/>
          <w:b/>
          <w:sz w:val="40"/>
          <w:szCs w:val="40"/>
        </w:rPr>
      </w:pPr>
    </w:p>
    <w:p w:rsidR="00B15A33" w:rsidRPr="00B15A33" w:rsidRDefault="00B15A33" w:rsidP="00B15A33">
      <w:pPr>
        <w:spacing w:line="360" w:lineRule="auto"/>
        <w:rPr>
          <w:rFonts w:ascii="Arial" w:hAnsi="Arial" w:cs="Arial"/>
          <w:b/>
          <w:sz w:val="40"/>
          <w:szCs w:val="40"/>
        </w:rPr>
      </w:pPr>
      <w:r>
        <w:rPr>
          <w:rFonts w:ascii="Arial" w:hAnsi="Arial" w:cs="Arial"/>
          <w:b/>
          <w:sz w:val="40"/>
          <w:szCs w:val="40"/>
        </w:rPr>
        <w:t xml:space="preserve">              </w:t>
      </w:r>
      <w:r w:rsidRPr="00B16748">
        <w:rPr>
          <w:rFonts w:asciiTheme="minorHAnsi" w:hAnsiTheme="minorHAnsi" w:cs="Arial"/>
          <w:b/>
          <w:sz w:val="40"/>
          <w:szCs w:val="40"/>
        </w:rPr>
        <w:t xml:space="preserve"> </w:t>
      </w:r>
    </w:p>
    <w:p w:rsidR="00B15A33" w:rsidRDefault="00B15A33" w:rsidP="00B15A33">
      <w:pPr>
        <w:spacing w:line="360" w:lineRule="auto"/>
        <w:rPr>
          <w:rFonts w:ascii="Arial" w:hAnsi="Arial" w:cs="Arial"/>
          <w:b/>
          <w:sz w:val="40"/>
          <w:szCs w:val="40"/>
        </w:rPr>
      </w:pPr>
      <w:r>
        <w:rPr>
          <w:rFonts w:ascii="Arial" w:hAnsi="Arial" w:cs="Arial"/>
          <w:b/>
          <w:sz w:val="40"/>
          <w:szCs w:val="40"/>
        </w:rPr>
        <w:t>Element 3: ANNOTATED CV, TRAINING NEEDS ANALYSIS, PERSONAL DEVELOPMENT PLAN</w:t>
      </w:r>
    </w:p>
    <w:p w:rsidR="00B15A33" w:rsidRDefault="00B15A33" w:rsidP="00B15A33">
      <w:pPr>
        <w:spacing w:line="360" w:lineRule="auto"/>
        <w:rPr>
          <w:rFonts w:ascii="Arial" w:hAnsi="Arial" w:cs="Arial"/>
          <w:b/>
          <w:sz w:val="40"/>
          <w:szCs w:val="40"/>
        </w:rPr>
      </w:pPr>
    </w:p>
    <w:p w:rsidR="00B15A33" w:rsidRDefault="00B15A33" w:rsidP="00B15A33">
      <w:pPr>
        <w:spacing w:line="360" w:lineRule="auto"/>
        <w:rPr>
          <w:rFonts w:ascii="Arial" w:hAnsi="Arial" w:cs="Arial"/>
          <w:b/>
          <w:sz w:val="40"/>
          <w:szCs w:val="40"/>
        </w:rPr>
      </w:pPr>
      <w:r>
        <w:rPr>
          <w:rFonts w:ascii="Arial" w:hAnsi="Arial" w:cs="Arial"/>
          <w:b/>
          <w:sz w:val="40"/>
          <w:szCs w:val="40"/>
        </w:rPr>
        <w:t>ANNOTATED CURRICULUM VITAE</w:t>
      </w:r>
    </w:p>
    <w:p w:rsidR="00B15A33" w:rsidRDefault="00B15A33" w:rsidP="00B15A33">
      <w:pPr>
        <w:spacing w:line="360" w:lineRule="auto"/>
        <w:rPr>
          <w:rFonts w:ascii="Arial" w:hAnsi="Arial" w:cs="Arial"/>
          <w:b/>
          <w:sz w:val="40"/>
          <w:szCs w:val="40"/>
        </w:rPr>
      </w:pPr>
    </w:p>
    <w:p w:rsidR="00B15A33" w:rsidRPr="005A5BDD" w:rsidRDefault="00B15A33" w:rsidP="008F7BD6">
      <w:pPr>
        <w:spacing w:line="360" w:lineRule="auto"/>
        <w:rPr>
          <w:rFonts w:asciiTheme="minorHAnsi" w:hAnsiTheme="minorHAnsi" w:cs="Arial"/>
          <w:b/>
          <w:sz w:val="28"/>
          <w:szCs w:val="28"/>
        </w:rPr>
      </w:pPr>
      <w:r w:rsidRPr="005A5BDD">
        <w:rPr>
          <w:rFonts w:asciiTheme="minorHAnsi" w:hAnsiTheme="minorHAnsi" w:cs="Arial"/>
          <w:b/>
          <w:sz w:val="28"/>
          <w:szCs w:val="28"/>
        </w:rPr>
        <w:t xml:space="preserve">Caterina Siro Brigiano </w:t>
      </w:r>
    </w:p>
    <w:p w:rsidR="00B15A33" w:rsidRPr="008F7BD6" w:rsidRDefault="00B15A33" w:rsidP="008F7BD6">
      <w:pPr>
        <w:spacing w:line="360" w:lineRule="auto"/>
        <w:rPr>
          <w:rFonts w:asciiTheme="minorHAnsi" w:hAnsiTheme="minorHAnsi" w:cs="Arial"/>
          <w:b/>
        </w:rPr>
      </w:pPr>
      <w:r w:rsidRPr="008F7BD6">
        <w:rPr>
          <w:rFonts w:asciiTheme="minorHAnsi" w:hAnsiTheme="minorHAnsi" w:cs="Arial"/>
          <w:b/>
        </w:rPr>
        <w:t xml:space="preserve">Email : </w:t>
      </w:r>
      <w:hyperlink r:id="rId8" w:history="1">
        <w:r w:rsidRPr="008F7BD6">
          <w:rPr>
            <w:rStyle w:val="Hyperlink"/>
            <w:rFonts w:asciiTheme="minorHAnsi" w:hAnsiTheme="minorHAnsi" w:cs="Arial"/>
            <w:b/>
          </w:rPr>
          <w:t>cati.brigiano@gmail.com</w:t>
        </w:r>
      </w:hyperlink>
    </w:p>
    <w:p w:rsidR="00B15A33" w:rsidRDefault="00B15A33" w:rsidP="008F7BD6">
      <w:pPr>
        <w:spacing w:line="360" w:lineRule="auto"/>
        <w:rPr>
          <w:rFonts w:asciiTheme="minorHAnsi" w:hAnsiTheme="minorHAnsi" w:cs="Arial"/>
          <w:b/>
        </w:rPr>
      </w:pPr>
      <w:r w:rsidRPr="008F7BD6">
        <w:rPr>
          <w:rFonts w:asciiTheme="minorHAnsi" w:hAnsiTheme="minorHAnsi" w:cs="Arial"/>
          <w:b/>
        </w:rPr>
        <w:t>Phone number: ………….42</w:t>
      </w:r>
    </w:p>
    <w:p w:rsidR="005A5BDD" w:rsidRDefault="005A5BDD" w:rsidP="008F7BD6">
      <w:pPr>
        <w:spacing w:line="360" w:lineRule="auto"/>
        <w:rPr>
          <w:rFonts w:asciiTheme="minorHAnsi" w:hAnsiTheme="minorHAnsi" w:cs="Arial"/>
          <w:b/>
        </w:rPr>
      </w:pPr>
    </w:p>
    <w:p w:rsidR="005A5BDD" w:rsidRDefault="005A5BDD" w:rsidP="008F7BD6">
      <w:pPr>
        <w:spacing w:line="360" w:lineRule="auto"/>
        <w:rPr>
          <w:rFonts w:asciiTheme="minorHAnsi" w:hAnsiTheme="minorHAnsi" w:cs="Arial"/>
          <w:b/>
        </w:rPr>
      </w:pPr>
    </w:p>
    <w:p w:rsidR="005A5BDD" w:rsidRDefault="005A5BDD" w:rsidP="008F7BD6">
      <w:pPr>
        <w:spacing w:line="360" w:lineRule="auto"/>
        <w:rPr>
          <w:rFonts w:asciiTheme="minorHAnsi" w:hAnsiTheme="minorHAnsi" w:cs="Arial"/>
          <w:b/>
        </w:rPr>
      </w:pPr>
    </w:p>
    <w:p w:rsidR="005A5BDD" w:rsidRPr="008F7BD6" w:rsidRDefault="005A5BDD" w:rsidP="008F7BD6">
      <w:pPr>
        <w:spacing w:line="360" w:lineRule="auto"/>
        <w:rPr>
          <w:rFonts w:asciiTheme="minorHAnsi" w:hAnsiTheme="minorHAnsi" w:cs="Arial"/>
          <w:b/>
        </w:rPr>
      </w:pPr>
    </w:p>
    <w:p w:rsidR="00B15A33" w:rsidRPr="008F7BD6" w:rsidRDefault="00B15A33" w:rsidP="000C0E83">
      <w:pPr>
        <w:spacing w:line="360" w:lineRule="auto"/>
        <w:jc w:val="both"/>
        <w:rPr>
          <w:rFonts w:asciiTheme="minorHAnsi" w:hAnsiTheme="minorHAnsi" w:cs="Arial"/>
          <w:b/>
          <w:color w:val="353740"/>
          <w:shd w:val="clear" w:color="auto" w:fill="FFFFFF"/>
          <w:lang w:eastAsia="en-US"/>
        </w:rPr>
      </w:pPr>
      <w:r w:rsidRPr="008F7BD6">
        <w:rPr>
          <w:rFonts w:asciiTheme="minorHAnsi" w:hAnsiTheme="minorHAnsi" w:cs="Arial"/>
          <w:b/>
          <w:color w:val="353740"/>
          <w:shd w:val="clear" w:color="auto" w:fill="FFFFFF"/>
          <w:lang w:eastAsia="en-US"/>
        </w:rPr>
        <w:t>Experience:</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Swanse</w:t>
      </w:r>
      <w:r w:rsidR="005A5BDD">
        <w:rPr>
          <w:rFonts w:asciiTheme="minorHAnsi" w:hAnsiTheme="minorHAnsi" w:cs="Arial"/>
          <w:color w:val="353740"/>
          <w:shd w:val="clear" w:color="auto" w:fill="FFFFFF"/>
          <w:lang w:eastAsia="en-US"/>
        </w:rPr>
        <w:t xml:space="preserve">a Bay Health Board, Swansea, </w:t>
      </w:r>
      <w:r w:rsidRPr="008F7BD6">
        <w:rPr>
          <w:rFonts w:asciiTheme="minorHAnsi" w:hAnsiTheme="minorHAnsi" w:cs="Arial"/>
          <w:color w:val="353740"/>
          <w:shd w:val="clear" w:color="auto" w:fill="FFFFFF"/>
          <w:lang w:eastAsia="en-US"/>
        </w:rPr>
        <w:t>Bank Nurse (Mental Health).</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p>
    <w:p w:rsidR="00B15A33" w:rsidRPr="008F7BD6" w:rsidRDefault="00B15A33" w:rsidP="000C0E83">
      <w:pPr>
        <w:spacing w:line="360" w:lineRule="auto"/>
        <w:jc w:val="both"/>
        <w:rPr>
          <w:rFonts w:asciiTheme="minorHAnsi" w:hAnsiTheme="minorHAnsi" w:cs="Arial"/>
          <w:b/>
          <w:color w:val="353740"/>
          <w:shd w:val="clear" w:color="auto" w:fill="FFFFFF"/>
          <w:lang w:eastAsia="en-US"/>
        </w:rPr>
      </w:pPr>
      <w:r w:rsidRPr="008F7BD6">
        <w:rPr>
          <w:rFonts w:asciiTheme="minorHAnsi" w:hAnsiTheme="minorHAnsi" w:cs="Arial"/>
          <w:b/>
          <w:color w:val="353740"/>
          <w:shd w:val="clear" w:color="auto" w:fill="FFFFFF"/>
          <w:lang w:eastAsia="en-US"/>
        </w:rPr>
        <w:t>Oct 2020 – Present</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b/>
          <w:color w:val="353740"/>
          <w:shd w:val="clear" w:color="auto" w:fill="FFFFFF"/>
          <w:lang w:eastAsia="en-US"/>
        </w:rPr>
        <w:t xml:space="preserve">. </w:t>
      </w:r>
      <w:r w:rsidRPr="008F7BD6">
        <w:rPr>
          <w:rFonts w:asciiTheme="minorHAnsi" w:hAnsiTheme="minorHAnsi" w:cs="Arial"/>
          <w:color w:val="353740"/>
          <w:shd w:val="clear" w:color="auto" w:fill="FFFFFF"/>
          <w:lang w:eastAsia="en-US"/>
        </w:rPr>
        <w:t>Conducting initial assessments of patients and create individualized care.</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Administer medication as prescribed by doctors and closely monitor and document patient progress.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Providing counselling and psychotherapy </w:t>
      </w:r>
      <w:r w:rsidR="005A5BDD">
        <w:rPr>
          <w:rFonts w:asciiTheme="minorHAnsi" w:hAnsiTheme="minorHAnsi" w:cs="Arial"/>
          <w:color w:val="353740"/>
          <w:shd w:val="clear" w:color="auto" w:fill="FFFFFF"/>
          <w:lang w:eastAsia="en-US"/>
        </w:rPr>
        <w:t>to patients and their families,</w:t>
      </w:r>
      <w:r w:rsidRPr="008F7BD6">
        <w:rPr>
          <w:rFonts w:asciiTheme="minorHAnsi" w:hAnsiTheme="minorHAnsi" w:cs="Arial"/>
          <w:color w:val="353740"/>
          <w:shd w:val="clear" w:color="auto" w:fill="FFFFFF"/>
          <w:lang w:eastAsia="en-US"/>
        </w:rPr>
        <w:t xml:space="preserve">  promoting their mental and emotional well-being.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Collaborate with healthcare professionals to ensure patients' physical, emotional, and social needs are being met.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Educate patients and their families on mental health conditions, treatment options, and coping strategies.</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Maintain accurate and thorough medical records and communicate effectively with colleagues and external agencies.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Adhere to health and safety measures and escalate any concerns to the Clinical Lead.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Respond appropriately to urgent and emergency situations, incorporating the principles of Fundamentals of Care into daily practice.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Serve as a resource for the unit due to high level of clinical expertise.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p>
    <w:p w:rsidR="00B15A33" w:rsidRPr="008F7BD6" w:rsidRDefault="00B15A33" w:rsidP="000C0E83">
      <w:pPr>
        <w:spacing w:line="360" w:lineRule="auto"/>
        <w:jc w:val="both"/>
        <w:rPr>
          <w:rFonts w:asciiTheme="minorHAnsi" w:hAnsiTheme="minorHAnsi" w:cs="Arial"/>
          <w:b/>
          <w:color w:val="353740"/>
          <w:shd w:val="clear" w:color="auto" w:fill="FFFFFF"/>
          <w:lang w:eastAsia="en-US"/>
        </w:rPr>
      </w:pPr>
      <w:r w:rsidRPr="008F7BD6">
        <w:rPr>
          <w:rFonts w:asciiTheme="minorHAnsi" w:hAnsiTheme="minorHAnsi" w:cs="Arial"/>
          <w:b/>
          <w:color w:val="353740"/>
          <w:shd w:val="clear" w:color="auto" w:fill="FFFFFF"/>
          <w:lang w:eastAsia="en-US"/>
        </w:rPr>
        <w:t>Community Mental Health Nurse Jan 2017 - Sep 2020</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Screening  referrals from GP's, internal or external agencies, and prioritise and delegate work to team members.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Conduct initial assessments and create care plans for clients in their homes or care homes.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Collaborate with a multidisciplinary team to determine the most effective course of care, including monitoring medication and potential side effects.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Involve clients and their families in the care planning process, adhering to Welsh Mental Health Measure and Government guidance on Care and Treatment Plans.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Active member of the Older Adults Community Mental Health Team, collaborating with professionals and maintaining confidentiality.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Organise Section 117 and Mental Health Act assessments for clients and use FACE (functional assessment of care environment) to record interventions.</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Comply with lone working policy and consistently risk assess for safety.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Participate in monthly supervision and case load reflection meetings with the team.</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p>
    <w:p w:rsidR="00B15A33" w:rsidRPr="008F7BD6" w:rsidRDefault="00B15A33" w:rsidP="000C0E83">
      <w:pPr>
        <w:spacing w:line="360" w:lineRule="auto"/>
        <w:jc w:val="both"/>
        <w:rPr>
          <w:rFonts w:asciiTheme="minorHAnsi" w:hAnsiTheme="minorHAnsi" w:cs="Arial"/>
          <w:b/>
          <w:color w:val="353740"/>
          <w:shd w:val="clear" w:color="auto" w:fill="FFFFFF"/>
          <w:lang w:eastAsia="en-US"/>
        </w:rPr>
      </w:pPr>
      <w:r w:rsidRPr="008F7BD6">
        <w:rPr>
          <w:rFonts w:asciiTheme="minorHAnsi" w:hAnsiTheme="minorHAnsi" w:cs="Arial"/>
          <w:b/>
          <w:color w:val="353740"/>
          <w:shd w:val="clear" w:color="auto" w:fill="FFFFFF"/>
          <w:lang w:eastAsia="en-US"/>
        </w:rPr>
        <w:t xml:space="preserve">Charge Nurse - Dementia Unit Apr 2015 - Dec 2017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Reported to the Home Manager and maintained a warm and secure atmosphere for residents and staff.</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Created personalized care plans for residents and conducted risk assessments.</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Administered prescribed medication and closely monitored its effects.</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Worked closely with healthcare professionals to provide comprehensive care and education to residents and promote the Mental </w:t>
      </w:r>
      <w:r w:rsidR="008F7BD6">
        <w:rPr>
          <w:rFonts w:asciiTheme="minorHAnsi" w:hAnsiTheme="minorHAnsi" w:cs="Arial"/>
          <w:color w:val="353740"/>
          <w:shd w:val="clear" w:color="auto" w:fill="FFFFFF"/>
          <w:lang w:eastAsia="en-US"/>
        </w:rPr>
        <w:t xml:space="preserve">   </w:t>
      </w:r>
      <w:r w:rsidRPr="008F7BD6">
        <w:rPr>
          <w:rFonts w:asciiTheme="minorHAnsi" w:hAnsiTheme="minorHAnsi" w:cs="Arial"/>
          <w:color w:val="353740"/>
          <w:shd w:val="clear" w:color="auto" w:fill="FFFFFF"/>
          <w:lang w:eastAsia="en-US"/>
        </w:rPr>
        <w:t xml:space="preserve">Capacity Act and Deprivation of Liberty Safeguards.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Advocated for residents' needs and maintained strong relationships with families and carers.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Provided guidance to care staff on dementia and served as a role model for high standards of care.</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w:t>
      </w:r>
      <w:r w:rsidR="00B15A33" w:rsidRPr="008F7BD6">
        <w:rPr>
          <w:rFonts w:asciiTheme="minorHAnsi" w:hAnsiTheme="minorHAnsi" w:cs="Arial"/>
          <w:color w:val="353740"/>
          <w:shd w:val="clear" w:color="auto" w:fill="FFFFFF"/>
          <w:lang w:eastAsia="en-US"/>
        </w:rPr>
        <w:t>Acted as a practice supervisor, mentoring nursing students and return-to-practice students.</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p>
    <w:p w:rsidR="00B15A33" w:rsidRPr="008F7BD6" w:rsidRDefault="00B15A33" w:rsidP="000C0E83">
      <w:pPr>
        <w:spacing w:line="360" w:lineRule="auto"/>
        <w:jc w:val="both"/>
        <w:rPr>
          <w:rFonts w:asciiTheme="minorHAnsi" w:hAnsiTheme="minorHAnsi" w:cs="Arial"/>
          <w:b/>
          <w:color w:val="353740"/>
          <w:shd w:val="clear" w:color="auto" w:fill="FFFFFF"/>
          <w:lang w:eastAsia="en-US"/>
        </w:rPr>
      </w:pPr>
      <w:r w:rsidRPr="008F7BD6">
        <w:rPr>
          <w:rFonts w:asciiTheme="minorHAnsi" w:hAnsiTheme="minorHAnsi" w:cs="Arial"/>
          <w:b/>
          <w:color w:val="353740"/>
          <w:shd w:val="clear" w:color="auto" w:fill="FFFFFF"/>
          <w:lang w:eastAsia="en-US"/>
        </w:rPr>
        <w:t>Community Psych</w:t>
      </w:r>
      <w:r w:rsidR="005A5BDD">
        <w:rPr>
          <w:rFonts w:asciiTheme="minorHAnsi" w:hAnsiTheme="minorHAnsi" w:cs="Arial"/>
          <w:b/>
          <w:color w:val="353740"/>
          <w:shd w:val="clear" w:color="auto" w:fill="FFFFFF"/>
          <w:lang w:eastAsia="en-US"/>
        </w:rPr>
        <w:t>iatric Nurse Jul 2000</w:t>
      </w:r>
      <w:r w:rsidR="00391B00" w:rsidRPr="008F7BD6">
        <w:rPr>
          <w:rFonts w:asciiTheme="minorHAnsi" w:hAnsiTheme="minorHAnsi" w:cs="Arial"/>
          <w:b/>
          <w:color w:val="353740"/>
          <w:shd w:val="clear" w:color="auto" w:fill="FFFFFF"/>
          <w:lang w:eastAsia="en-US"/>
        </w:rPr>
        <w:t>- Mar 2015</w:t>
      </w:r>
      <w:r w:rsidRPr="008F7BD6">
        <w:rPr>
          <w:rFonts w:asciiTheme="minorHAnsi" w:hAnsiTheme="minorHAnsi" w:cs="Arial"/>
          <w:b/>
          <w:color w:val="353740"/>
          <w:shd w:val="clear" w:color="auto" w:fill="FFFFFF"/>
          <w:lang w:eastAsia="en-US"/>
        </w:rPr>
        <w:t xml:space="preserve">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Assessed and reviewed residents in care homes for any changes in mental health needs.</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Worked with community and provider networks to develop individualized care plans.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Collaborated with a multidisciplinary team to implement and evaluate treatment plans.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Organised mental health act assessments and handled section papers as needed.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Worked closely with social workers, social services home carers, and private home carers to provide comprehensive care.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Organised respite care and provided support to families and carers during transitions.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Acted as a mentor to nursing students in the community and supervised their learning and development.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Attended clinical governance and audit meetings and participated in reflective practice sessions.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Pursued opportunities for a community post focused on older individuals.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p>
    <w:p w:rsidR="00B15A33" w:rsidRPr="008F7BD6" w:rsidRDefault="00B15A33" w:rsidP="000C0E83">
      <w:pPr>
        <w:spacing w:line="360" w:lineRule="auto"/>
        <w:jc w:val="both"/>
        <w:rPr>
          <w:rFonts w:asciiTheme="minorHAnsi" w:hAnsiTheme="minorHAnsi" w:cs="Arial"/>
          <w:b/>
          <w:color w:val="353740"/>
          <w:shd w:val="clear" w:color="auto" w:fill="FFFFFF"/>
          <w:lang w:eastAsia="en-US"/>
        </w:rPr>
      </w:pPr>
      <w:r w:rsidRPr="008F7BD6">
        <w:rPr>
          <w:rFonts w:asciiTheme="minorHAnsi" w:hAnsiTheme="minorHAnsi" w:cs="Arial"/>
          <w:b/>
          <w:color w:val="353740"/>
          <w:shd w:val="clear" w:color="auto" w:fill="FFFFFF"/>
          <w:lang w:eastAsia="en-US"/>
        </w:rPr>
        <w:t>Charge Nurse - Residential Unit for O</w:t>
      </w:r>
      <w:r w:rsidR="005A5BDD">
        <w:rPr>
          <w:rFonts w:asciiTheme="minorHAnsi" w:hAnsiTheme="minorHAnsi" w:cs="Arial"/>
          <w:b/>
          <w:color w:val="353740"/>
          <w:shd w:val="clear" w:color="auto" w:fill="FFFFFF"/>
          <w:lang w:eastAsia="en-US"/>
        </w:rPr>
        <w:t>lder People Jan 1999 - Jun 2000</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Reported to the ward manager and sister and ensured the highest level of care for patients.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Conducted comprehensive assessments and regularly reviewed individual care plans.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Administered medication and monitored for potential side effects.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Collaborated with social workers and community psychiatric nurses to establish necessary care needs.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Organised mental health act assessments and facilitated discharge plans.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Provided guidance to patients on benefits and served as a key worker and reference.</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 xml:space="preserve">Maintained close communication with families and caregivers and collaborated with a home finder to identify suitable placement options. </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w:t>
      </w:r>
      <w:r w:rsidR="00B15A33" w:rsidRPr="008F7BD6">
        <w:rPr>
          <w:rFonts w:asciiTheme="minorHAnsi" w:hAnsiTheme="minorHAnsi" w:cs="Arial"/>
          <w:color w:val="353740"/>
          <w:shd w:val="clear" w:color="auto" w:fill="FFFFFF"/>
          <w:lang w:eastAsia="en-US"/>
        </w:rPr>
        <w:t>Supported nursing students and mentored them through the assessment process.</w:t>
      </w:r>
    </w:p>
    <w:p w:rsidR="00B15A33" w:rsidRPr="008F7BD6" w:rsidRDefault="00391B00"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w:t>
      </w:r>
      <w:r w:rsidR="00B15A33" w:rsidRPr="008F7BD6">
        <w:rPr>
          <w:rFonts w:asciiTheme="minorHAnsi" w:hAnsiTheme="minorHAnsi" w:cs="Arial"/>
          <w:color w:val="353740"/>
          <w:shd w:val="clear" w:color="auto" w:fill="FFFFFF"/>
          <w:lang w:eastAsia="en-US"/>
        </w:rPr>
        <w:t xml:space="preserve">Pursued opportunities for a community post focused on older individuals.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p>
    <w:p w:rsidR="00391B00" w:rsidRPr="008F7BD6" w:rsidRDefault="00391B00" w:rsidP="000C0E83">
      <w:pPr>
        <w:spacing w:line="360" w:lineRule="auto"/>
        <w:jc w:val="both"/>
        <w:rPr>
          <w:rFonts w:asciiTheme="minorHAnsi" w:hAnsiTheme="minorHAnsi" w:cs="Arial"/>
          <w:color w:val="353740"/>
          <w:shd w:val="clear" w:color="auto" w:fill="FFFFFF"/>
          <w:lang w:eastAsia="en-US"/>
        </w:rPr>
      </w:pPr>
    </w:p>
    <w:p w:rsidR="00391B00" w:rsidRPr="008F7BD6" w:rsidRDefault="00391B00" w:rsidP="000C0E83">
      <w:pPr>
        <w:spacing w:line="360" w:lineRule="auto"/>
        <w:jc w:val="both"/>
        <w:rPr>
          <w:rFonts w:asciiTheme="minorHAnsi" w:hAnsiTheme="minorHAnsi" w:cs="Arial"/>
          <w:color w:val="353740"/>
          <w:shd w:val="clear" w:color="auto" w:fill="FFFFFF"/>
          <w:lang w:eastAsia="en-US"/>
        </w:rPr>
      </w:pPr>
    </w:p>
    <w:p w:rsidR="00B15A33" w:rsidRPr="008F7BD6" w:rsidRDefault="00B15A33" w:rsidP="000C0E83">
      <w:pPr>
        <w:spacing w:line="360" w:lineRule="auto"/>
        <w:jc w:val="both"/>
        <w:rPr>
          <w:rFonts w:asciiTheme="minorHAnsi" w:hAnsiTheme="minorHAnsi" w:cs="Arial"/>
          <w:b/>
          <w:color w:val="353740"/>
          <w:shd w:val="clear" w:color="auto" w:fill="FFFFFF"/>
          <w:lang w:eastAsia="en-US"/>
        </w:rPr>
      </w:pPr>
      <w:r w:rsidRPr="008F7BD6">
        <w:rPr>
          <w:rFonts w:asciiTheme="minorHAnsi" w:hAnsiTheme="minorHAnsi" w:cs="Arial"/>
          <w:b/>
          <w:color w:val="353740"/>
          <w:shd w:val="clear" w:color="auto" w:fill="FFFFFF"/>
          <w:lang w:eastAsia="en-US"/>
        </w:rPr>
        <w:t xml:space="preserve">Skills: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Comprehensive understanding of mental health conditions and treatment options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Ability to collaborate with a multidisciplinary team to develop effective care plans </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Knowledge of health and safety measures and infection control protocols</w:t>
      </w:r>
    </w:p>
    <w:p w:rsidR="00B15A33" w:rsidRPr="008F7BD6" w:rsidRDefault="00B15A33" w:rsidP="000C0E83">
      <w:pPr>
        <w:spacing w:line="360" w:lineRule="auto"/>
        <w:jc w:val="both"/>
        <w:rPr>
          <w:rFonts w:asciiTheme="minorHAnsi" w:hAnsiTheme="minorHAnsi" w:cs="Arial"/>
          <w:color w:val="353740"/>
          <w:shd w:val="clear" w:color="auto" w:fill="FFFFFF"/>
          <w:lang w:eastAsia="en-US"/>
        </w:rPr>
      </w:pPr>
      <w:r w:rsidRPr="008F7BD6">
        <w:rPr>
          <w:rFonts w:asciiTheme="minorHAnsi" w:hAnsiTheme="minorHAnsi" w:cs="Arial"/>
          <w:color w:val="353740"/>
          <w:shd w:val="clear" w:color="auto" w:fill="FFFFFF"/>
          <w:lang w:eastAsia="en-US"/>
        </w:rPr>
        <w:t xml:space="preserve"> - Strong communication and interpersonal skills</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shd w:val="clear" w:color="auto" w:fill="FFFFFF"/>
          <w:lang w:eastAsia="en-US"/>
        </w:rPr>
        <w:t xml:space="preserve"> - Skilled in conducting assessments and risk</w:t>
      </w:r>
      <w:r w:rsidRPr="008F7BD6">
        <w:rPr>
          <w:rFonts w:asciiTheme="minorHAnsi" w:hAnsiTheme="minorHAnsi" w:cs="Arial"/>
          <w:color w:val="353740"/>
          <w:lang w:eastAsia="en-US"/>
        </w:rPr>
        <w:t xml:space="preserve"> evaluations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Experience in administering medications and monitoring their effects</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 - Proficient in record keeping and adhering to policies and guidelines</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 - Ability to manage and delegate workload efficiently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 Skilled in educating and providing support to patients and their families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 Experience working with individuals with complex needs - Proficient in the Mental Health Act and Mental Capacity Act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 Experience in mentoring and teaching pre-registration nursing students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 Strong leadership skills - Proficient in conducting audits and quality improvement processes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 Ability to work autonomously and in a team setting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Skilled in managing emergency situations and responding appropriately.</w:t>
      </w:r>
    </w:p>
    <w:p w:rsidR="00B15A33" w:rsidRDefault="00B15A33" w:rsidP="000C0E83">
      <w:pPr>
        <w:spacing w:line="360" w:lineRule="auto"/>
        <w:jc w:val="both"/>
        <w:rPr>
          <w:rFonts w:asciiTheme="minorHAnsi" w:hAnsiTheme="minorHAnsi" w:cs="Arial"/>
          <w:color w:val="353740"/>
          <w:lang w:eastAsia="en-US"/>
        </w:rPr>
      </w:pPr>
    </w:p>
    <w:p w:rsidR="008F7BD6" w:rsidRPr="008F7BD6" w:rsidRDefault="008F7BD6" w:rsidP="000C0E83">
      <w:pPr>
        <w:spacing w:line="360" w:lineRule="auto"/>
        <w:jc w:val="both"/>
        <w:rPr>
          <w:rFonts w:asciiTheme="minorHAnsi" w:hAnsiTheme="minorHAnsi" w:cs="Arial"/>
          <w:color w:val="353740"/>
          <w:lang w:eastAsia="en-US"/>
        </w:rPr>
      </w:pPr>
    </w:p>
    <w:p w:rsidR="00B15A33" w:rsidRPr="008F7BD6" w:rsidRDefault="00B15A33" w:rsidP="000C0E83">
      <w:pPr>
        <w:spacing w:line="360" w:lineRule="auto"/>
        <w:jc w:val="both"/>
        <w:rPr>
          <w:rFonts w:asciiTheme="minorHAnsi" w:hAnsiTheme="minorHAnsi" w:cs="Arial"/>
          <w:b/>
          <w:color w:val="353740"/>
          <w:lang w:eastAsia="en-US"/>
        </w:rPr>
      </w:pPr>
      <w:r w:rsidRPr="008F7BD6">
        <w:rPr>
          <w:rFonts w:asciiTheme="minorHAnsi" w:hAnsiTheme="minorHAnsi" w:cs="Arial"/>
          <w:color w:val="353740"/>
          <w:lang w:eastAsia="en-US"/>
        </w:rPr>
        <w:t xml:space="preserve"> </w:t>
      </w:r>
      <w:r w:rsidRPr="008F7BD6">
        <w:rPr>
          <w:rFonts w:asciiTheme="minorHAnsi" w:hAnsiTheme="minorHAnsi" w:cs="Arial"/>
          <w:b/>
          <w:color w:val="353740"/>
          <w:lang w:eastAsia="en-US"/>
        </w:rPr>
        <w:t xml:space="preserve">Education: </w:t>
      </w:r>
    </w:p>
    <w:p w:rsidR="00B15A33" w:rsidRPr="008F7BD6" w:rsidRDefault="00B15A33" w:rsidP="000C0E83">
      <w:pPr>
        <w:spacing w:line="360" w:lineRule="auto"/>
        <w:jc w:val="both"/>
        <w:rPr>
          <w:rFonts w:asciiTheme="minorHAnsi" w:hAnsiTheme="minorHAnsi" w:cs="Arial"/>
          <w:b/>
          <w:color w:val="353740"/>
          <w:lang w:eastAsia="en-US"/>
        </w:rPr>
      </w:pP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Bachelor of Science in Nursing, University of Swansea  (1996-1999). </w:t>
      </w:r>
    </w:p>
    <w:p w:rsidR="00B15A33" w:rsidRPr="008F7BD6" w:rsidRDefault="00B15A33" w:rsidP="000C0E83">
      <w:pPr>
        <w:spacing w:line="360" w:lineRule="auto"/>
        <w:jc w:val="both"/>
        <w:rPr>
          <w:rFonts w:asciiTheme="minorHAnsi" w:hAnsiTheme="minorHAnsi" w:cs="Arial"/>
          <w:color w:val="353740"/>
          <w:lang w:eastAsia="en-US"/>
        </w:rPr>
      </w:pPr>
      <w:r w:rsidRPr="008F7BD6">
        <w:rPr>
          <w:rFonts w:asciiTheme="minorHAnsi" w:hAnsiTheme="minorHAnsi" w:cs="Arial"/>
          <w:color w:val="353740"/>
          <w:lang w:eastAsia="en-US"/>
        </w:rPr>
        <w:t xml:space="preserve">Diploma in Clinical Nursing, University of Hertfordshire  (2003-2005). </w:t>
      </w:r>
    </w:p>
    <w:p w:rsidR="00B15A33" w:rsidRPr="008F7BD6" w:rsidRDefault="00B15A33" w:rsidP="000C0E83">
      <w:pPr>
        <w:spacing w:line="360" w:lineRule="auto"/>
        <w:jc w:val="both"/>
        <w:rPr>
          <w:rFonts w:asciiTheme="minorHAnsi" w:hAnsiTheme="minorHAnsi" w:cs="Arial"/>
          <w:lang w:eastAsia="en-US"/>
        </w:rPr>
      </w:pPr>
      <w:r w:rsidRPr="008F7BD6">
        <w:rPr>
          <w:rFonts w:asciiTheme="minorHAnsi" w:hAnsiTheme="minorHAnsi" w:cs="Arial"/>
          <w:color w:val="353740"/>
          <w:lang w:eastAsia="en-US"/>
        </w:rPr>
        <w:t>PCET, University of Wales Trinity St. David (2020-2021).</w:t>
      </w:r>
    </w:p>
    <w:p w:rsidR="00B15A33" w:rsidRPr="008F7BD6" w:rsidRDefault="00B15A33" w:rsidP="000C0E83">
      <w:pPr>
        <w:spacing w:line="360" w:lineRule="auto"/>
        <w:jc w:val="both"/>
        <w:rPr>
          <w:rFonts w:asciiTheme="minorHAnsi" w:hAnsiTheme="minorHAnsi" w:cs="Arial"/>
          <w:b/>
        </w:rPr>
      </w:pPr>
    </w:p>
    <w:p w:rsidR="008F7BD6" w:rsidRPr="008F7BD6" w:rsidRDefault="008F7BD6" w:rsidP="000C0E83">
      <w:pPr>
        <w:spacing w:line="360" w:lineRule="auto"/>
        <w:jc w:val="both"/>
        <w:rPr>
          <w:rFonts w:asciiTheme="minorHAnsi" w:hAnsiTheme="minorHAnsi" w:cs="Arial"/>
          <w:b/>
        </w:rPr>
      </w:pPr>
    </w:p>
    <w:p w:rsidR="008F7BD6" w:rsidRDefault="00B15A33" w:rsidP="000C0E83">
      <w:pPr>
        <w:spacing w:line="360" w:lineRule="auto"/>
        <w:jc w:val="both"/>
        <w:rPr>
          <w:rFonts w:asciiTheme="minorHAnsi" w:hAnsiTheme="minorHAnsi" w:cs="Arial"/>
          <w:b/>
        </w:rPr>
      </w:pPr>
      <w:r w:rsidRPr="008F7BD6">
        <w:rPr>
          <w:rFonts w:asciiTheme="minorHAnsi" w:hAnsiTheme="minorHAnsi" w:cs="Arial"/>
          <w:b/>
        </w:rPr>
        <w:t xml:space="preserve">Training needs analysis </w:t>
      </w:r>
    </w:p>
    <w:p w:rsidR="00FF5825" w:rsidRDefault="00FF5825" w:rsidP="000C0E83">
      <w:pPr>
        <w:spacing w:line="360" w:lineRule="auto"/>
        <w:jc w:val="both"/>
        <w:rPr>
          <w:rFonts w:asciiTheme="minorHAnsi" w:hAnsiTheme="minorHAnsi" w:cs="Arial"/>
          <w:b/>
        </w:rPr>
      </w:pPr>
    </w:p>
    <w:p w:rsidR="00FF5825" w:rsidRDefault="00FF5825" w:rsidP="000C0E83">
      <w:pPr>
        <w:spacing w:line="360" w:lineRule="auto"/>
        <w:jc w:val="both"/>
        <w:rPr>
          <w:rFonts w:asciiTheme="minorHAnsi" w:hAnsiTheme="minorHAnsi"/>
          <w:b/>
          <w:color w:val="353740"/>
          <w:lang w:eastAsia="en-US"/>
        </w:rPr>
      </w:pPr>
      <w:r w:rsidRPr="00FF5825">
        <w:rPr>
          <w:rFonts w:asciiTheme="minorHAnsi" w:hAnsiTheme="minorHAnsi"/>
          <w:b/>
          <w:color w:val="353740"/>
          <w:lang w:eastAsia="en-US"/>
        </w:rPr>
        <w:t xml:space="preserve">. Knowledge on the potential benefits and effectiveness of life coaching in post-discharge care for mental health clients from </w:t>
      </w:r>
      <w:r>
        <w:rPr>
          <w:rFonts w:asciiTheme="minorHAnsi" w:hAnsiTheme="minorHAnsi"/>
          <w:b/>
          <w:color w:val="353740"/>
          <w:lang w:eastAsia="en-US"/>
        </w:rPr>
        <w:t xml:space="preserve">   </w:t>
      </w:r>
      <w:r w:rsidRPr="00FF5825">
        <w:rPr>
          <w:rFonts w:asciiTheme="minorHAnsi" w:hAnsiTheme="minorHAnsi"/>
          <w:b/>
          <w:color w:val="353740"/>
          <w:lang w:eastAsia="en-US"/>
        </w:rPr>
        <w:t>NHS services.</w:t>
      </w:r>
    </w:p>
    <w:p w:rsidR="000C0E83" w:rsidRPr="00FF5825" w:rsidRDefault="000C0E83" w:rsidP="000C0E83">
      <w:pPr>
        <w:spacing w:line="360" w:lineRule="auto"/>
        <w:jc w:val="both"/>
        <w:rPr>
          <w:rFonts w:asciiTheme="minorHAnsi" w:hAnsiTheme="minorHAnsi"/>
          <w:b/>
          <w:color w:val="353740"/>
          <w:lang w:eastAsia="en-US"/>
        </w:rPr>
      </w:pPr>
    </w:p>
    <w:p w:rsidR="00FF5825" w:rsidRDefault="00FF5825" w:rsidP="000C0E83">
      <w:pPr>
        <w:spacing w:line="360" w:lineRule="auto"/>
        <w:jc w:val="both"/>
        <w:rPr>
          <w:rFonts w:asciiTheme="minorHAnsi" w:hAnsiTheme="minorHAnsi"/>
          <w:b/>
          <w:color w:val="353740"/>
          <w:lang w:eastAsia="en-US"/>
        </w:rPr>
      </w:pPr>
      <w:r w:rsidRPr="00FF5825">
        <w:rPr>
          <w:rFonts w:asciiTheme="minorHAnsi" w:hAnsiTheme="minorHAnsi"/>
          <w:b/>
          <w:color w:val="353740"/>
          <w:lang w:eastAsia="en-US"/>
        </w:rPr>
        <w:t xml:space="preserve"> . Familiarity with the key factors and strategies for successfully integrating life coaching in mental health care. .  </w:t>
      </w:r>
    </w:p>
    <w:p w:rsidR="00FF5825" w:rsidRDefault="00FF5825" w:rsidP="000C0E83">
      <w:pPr>
        <w:spacing w:line="360" w:lineRule="auto"/>
        <w:jc w:val="both"/>
        <w:rPr>
          <w:rFonts w:asciiTheme="minorHAnsi" w:hAnsiTheme="minorHAnsi"/>
          <w:b/>
          <w:color w:val="353740"/>
          <w:lang w:eastAsia="en-US"/>
        </w:rPr>
      </w:pPr>
    </w:p>
    <w:p w:rsidR="00FF5825" w:rsidRDefault="006D3FB3" w:rsidP="000C0E83">
      <w:pPr>
        <w:spacing w:line="360" w:lineRule="auto"/>
        <w:jc w:val="both"/>
        <w:rPr>
          <w:rFonts w:asciiTheme="minorHAnsi" w:hAnsiTheme="minorHAnsi"/>
          <w:b/>
          <w:color w:val="353740"/>
          <w:lang w:eastAsia="en-US"/>
        </w:rPr>
      </w:pPr>
      <w:r>
        <w:rPr>
          <w:rFonts w:asciiTheme="minorHAnsi" w:hAnsiTheme="minorHAnsi"/>
          <w:b/>
          <w:color w:val="353740"/>
          <w:lang w:eastAsia="en-US"/>
        </w:rPr>
        <w:t xml:space="preserve">Understanding  </w:t>
      </w:r>
      <w:r w:rsidR="00FF5825" w:rsidRPr="00FF5825">
        <w:rPr>
          <w:rFonts w:asciiTheme="minorHAnsi" w:hAnsiTheme="minorHAnsi"/>
          <w:b/>
          <w:color w:val="353740"/>
          <w:lang w:eastAsia="en-US"/>
        </w:rPr>
        <w:t xml:space="preserve">potential challenges and barriers in implementing life coaching in post-discharge care. </w:t>
      </w:r>
    </w:p>
    <w:p w:rsidR="00FF5825" w:rsidRPr="00FF5825" w:rsidRDefault="00FF5825" w:rsidP="000C0E83">
      <w:pPr>
        <w:spacing w:line="360" w:lineRule="auto"/>
        <w:jc w:val="both"/>
        <w:rPr>
          <w:rFonts w:asciiTheme="minorHAnsi" w:hAnsiTheme="minorHAnsi"/>
          <w:b/>
          <w:color w:val="353740"/>
          <w:lang w:eastAsia="en-US"/>
        </w:rPr>
      </w:pPr>
    </w:p>
    <w:p w:rsidR="00FF5825" w:rsidRDefault="00FF5825" w:rsidP="000C0E83">
      <w:pPr>
        <w:spacing w:line="360" w:lineRule="auto"/>
        <w:jc w:val="both"/>
        <w:rPr>
          <w:rFonts w:asciiTheme="minorHAnsi" w:hAnsiTheme="minorHAnsi"/>
          <w:b/>
          <w:color w:val="353740"/>
          <w:lang w:eastAsia="en-US"/>
        </w:rPr>
      </w:pPr>
      <w:r w:rsidRPr="00FF5825">
        <w:rPr>
          <w:rFonts w:asciiTheme="minorHAnsi" w:hAnsiTheme="minorHAnsi"/>
          <w:b/>
          <w:color w:val="353740"/>
          <w:lang w:eastAsia="en-US"/>
        </w:rPr>
        <w:t>. Knowledge on the appropriate role and responsibilities of a life coach in supporting mental health recovery after discharge from the NHS.</w:t>
      </w:r>
    </w:p>
    <w:p w:rsidR="00FF5825" w:rsidRPr="00FF5825" w:rsidRDefault="00FF5825" w:rsidP="000C0E83">
      <w:pPr>
        <w:spacing w:line="360" w:lineRule="auto"/>
        <w:jc w:val="both"/>
        <w:rPr>
          <w:rFonts w:asciiTheme="minorHAnsi" w:hAnsiTheme="minorHAnsi"/>
          <w:b/>
          <w:color w:val="353740"/>
          <w:lang w:eastAsia="en-US"/>
        </w:rPr>
      </w:pPr>
    </w:p>
    <w:p w:rsidR="00E66B70" w:rsidRPr="00FF5825" w:rsidRDefault="00FF5825" w:rsidP="000C0E83">
      <w:pPr>
        <w:spacing w:line="360" w:lineRule="auto"/>
        <w:jc w:val="both"/>
        <w:rPr>
          <w:rFonts w:asciiTheme="minorHAnsi" w:hAnsiTheme="minorHAnsi"/>
          <w:b/>
          <w:sz w:val="20"/>
          <w:szCs w:val="20"/>
          <w:lang w:eastAsia="en-US"/>
        </w:rPr>
      </w:pPr>
      <w:r w:rsidRPr="00FF5825">
        <w:rPr>
          <w:rFonts w:asciiTheme="minorHAnsi" w:hAnsiTheme="minorHAnsi"/>
          <w:b/>
          <w:color w:val="353740"/>
          <w:lang w:eastAsia="en-US"/>
        </w:rPr>
        <w:t>. Familiarity with ethical guidelines and considerations when incorporating life coaching in mental health care, and potential biases that may arise.</w:t>
      </w:r>
    </w:p>
    <w:p w:rsidR="00E66B70" w:rsidRPr="008F7BD6" w:rsidRDefault="00E66B70" w:rsidP="000C0E83">
      <w:pPr>
        <w:spacing w:line="360" w:lineRule="auto"/>
        <w:jc w:val="both"/>
        <w:rPr>
          <w:rFonts w:asciiTheme="minorHAnsi" w:hAnsiTheme="minorHAnsi" w:cs="Arial"/>
          <w:color w:val="353740"/>
          <w:lang w:eastAsia="en-US"/>
        </w:rPr>
      </w:pPr>
    </w:p>
    <w:p w:rsidR="00B15A33" w:rsidRPr="008F7BD6" w:rsidRDefault="00B15A33" w:rsidP="000C0E83">
      <w:pPr>
        <w:spacing w:line="360" w:lineRule="auto"/>
        <w:jc w:val="both"/>
        <w:rPr>
          <w:b/>
          <w:sz w:val="40"/>
          <w:szCs w:val="40"/>
        </w:rPr>
      </w:pPr>
    </w:p>
    <w:p w:rsidR="00391B00" w:rsidRPr="00F8173F" w:rsidRDefault="00391B00" w:rsidP="000C0E83">
      <w:pPr>
        <w:spacing w:line="360" w:lineRule="auto"/>
        <w:jc w:val="both"/>
        <w:rPr>
          <w:rFonts w:ascii="Arial" w:hAnsi="Arial" w:cs="Arial"/>
          <w:b/>
          <w:sz w:val="40"/>
          <w:szCs w:val="40"/>
        </w:rPr>
      </w:pPr>
      <w:r>
        <w:rPr>
          <w:rFonts w:ascii="Arial" w:hAnsi="Arial" w:cs="Arial"/>
          <w:b/>
          <w:sz w:val="40"/>
          <w:szCs w:val="40"/>
        </w:rPr>
        <w:t>Development Plan</w:t>
      </w:r>
    </w:p>
    <w:p w:rsidR="00391B00" w:rsidRPr="007820B9" w:rsidRDefault="00391B00" w:rsidP="000C0E83">
      <w:pPr>
        <w:keepNext/>
        <w:spacing w:after="240" w:line="360" w:lineRule="auto"/>
        <w:jc w:val="both"/>
        <w:outlineLvl w:val="3"/>
        <w:rPr>
          <w:b/>
          <w:bCs/>
        </w:rPr>
      </w:pPr>
    </w:p>
    <w:tbl>
      <w:tblPr>
        <w:tblStyle w:val="TableGrid"/>
        <w:tblW w:w="13780" w:type="dxa"/>
        <w:tblLook w:val="04A0" w:firstRow="1" w:lastRow="0" w:firstColumn="1" w:lastColumn="0" w:noHBand="0" w:noVBand="1"/>
      </w:tblPr>
      <w:tblGrid>
        <w:gridCol w:w="3106"/>
        <w:gridCol w:w="2874"/>
        <w:gridCol w:w="2990"/>
        <w:gridCol w:w="2860"/>
        <w:gridCol w:w="1950"/>
      </w:tblGrid>
      <w:tr w:rsidR="00391B00" w:rsidRPr="007820B9" w:rsidTr="00391B00">
        <w:trPr>
          <w:trHeight w:val="567"/>
        </w:trPr>
        <w:tc>
          <w:tcPr>
            <w:tcW w:w="3106" w:type="dxa"/>
          </w:tcPr>
          <w:p w:rsidR="00391B00" w:rsidRPr="007820B9" w:rsidRDefault="00844502" w:rsidP="000C0E83">
            <w:pPr>
              <w:spacing w:line="360" w:lineRule="auto"/>
              <w:jc w:val="both"/>
              <w:outlineLvl w:val="0"/>
              <w:rPr>
                <w:b/>
                <w:noProof/>
              </w:rPr>
            </w:pPr>
            <w:r>
              <w:rPr>
                <w:b/>
                <w:noProof/>
              </w:rPr>
              <w:t xml:space="preserve">Area for </w:t>
            </w:r>
            <w:r w:rsidR="00391B00" w:rsidRPr="007820B9">
              <w:rPr>
                <w:b/>
                <w:noProof/>
              </w:rPr>
              <w:t>development</w:t>
            </w:r>
          </w:p>
        </w:tc>
        <w:tc>
          <w:tcPr>
            <w:tcW w:w="2874" w:type="dxa"/>
          </w:tcPr>
          <w:p w:rsidR="00391B00" w:rsidRPr="007820B9" w:rsidRDefault="00391B00" w:rsidP="000C0E83">
            <w:pPr>
              <w:spacing w:line="360" w:lineRule="auto"/>
              <w:jc w:val="both"/>
              <w:outlineLvl w:val="0"/>
              <w:rPr>
                <w:b/>
                <w:noProof/>
              </w:rPr>
            </w:pPr>
            <w:r w:rsidRPr="007820B9">
              <w:rPr>
                <w:b/>
                <w:noProof/>
              </w:rPr>
              <w:t>Objecti</w:t>
            </w:r>
            <w:r w:rsidR="00844502">
              <w:rPr>
                <w:b/>
                <w:noProof/>
              </w:rPr>
              <w:t xml:space="preserve">ves </w:t>
            </w:r>
          </w:p>
        </w:tc>
        <w:tc>
          <w:tcPr>
            <w:tcW w:w="2990" w:type="dxa"/>
          </w:tcPr>
          <w:p w:rsidR="00391B00" w:rsidRPr="007820B9" w:rsidRDefault="00844502" w:rsidP="000C0E83">
            <w:pPr>
              <w:spacing w:line="360" w:lineRule="auto"/>
              <w:jc w:val="both"/>
              <w:outlineLvl w:val="0"/>
              <w:rPr>
                <w:b/>
                <w:noProof/>
              </w:rPr>
            </w:pPr>
            <w:r>
              <w:rPr>
                <w:b/>
                <w:noProof/>
              </w:rPr>
              <w:t>Method</w:t>
            </w:r>
          </w:p>
        </w:tc>
        <w:tc>
          <w:tcPr>
            <w:tcW w:w="2860" w:type="dxa"/>
          </w:tcPr>
          <w:p w:rsidR="00391B00" w:rsidRPr="007820B9" w:rsidRDefault="00844502" w:rsidP="000C0E83">
            <w:pPr>
              <w:spacing w:line="360" w:lineRule="auto"/>
              <w:jc w:val="both"/>
              <w:outlineLvl w:val="0"/>
              <w:rPr>
                <w:b/>
                <w:noProof/>
              </w:rPr>
            </w:pPr>
            <w:r>
              <w:rPr>
                <w:b/>
                <w:noProof/>
              </w:rPr>
              <w:t>Resources/support required</w:t>
            </w:r>
          </w:p>
        </w:tc>
        <w:tc>
          <w:tcPr>
            <w:tcW w:w="1950" w:type="dxa"/>
          </w:tcPr>
          <w:p w:rsidR="00391B00" w:rsidRPr="007820B9" w:rsidRDefault="00844502" w:rsidP="000C0E83">
            <w:pPr>
              <w:spacing w:line="360" w:lineRule="auto"/>
              <w:jc w:val="both"/>
              <w:outlineLvl w:val="0"/>
              <w:rPr>
                <w:b/>
                <w:noProof/>
              </w:rPr>
            </w:pPr>
            <w:r>
              <w:rPr>
                <w:b/>
                <w:noProof/>
              </w:rPr>
              <w:t xml:space="preserve">Completion </w:t>
            </w:r>
          </w:p>
        </w:tc>
      </w:tr>
      <w:tr w:rsidR="00391B00" w:rsidRPr="007820B9" w:rsidTr="00391B00">
        <w:trPr>
          <w:trHeight w:val="1985"/>
        </w:trPr>
        <w:tc>
          <w:tcPr>
            <w:tcW w:w="3106" w:type="dxa"/>
          </w:tcPr>
          <w:p w:rsidR="00844502" w:rsidRPr="007820B9" w:rsidRDefault="00391B00" w:rsidP="000C0E83">
            <w:pPr>
              <w:spacing w:line="360" w:lineRule="auto"/>
              <w:jc w:val="both"/>
              <w:rPr>
                <w:rFonts w:ascii="Arial" w:hAnsi="Arial"/>
                <w:b/>
                <w:bCs/>
                <w:noProof/>
                <w:sz w:val="22"/>
                <w:szCs w:val="20"/>
              </w:rPr>
            </w:pPr>
            <w:r>
              <w:rPr>
                <w:rFonts w:ascii="Helvetica" w:hAnsi="Helvetica"/>
                <w:color w:val="353740"/>
              </w:rPr>
              <w:t xml:space="preserve"> </w:t>
            </w:r>
          </w:p>
          <w:p w:rsidR="006800CA" w:rsidRPr="006800CA" w:rsidRDefault="008B1F07" w:rsidP="000C0E83">
            <w:pPr>
              <w:spacing w:line="360" w:lineRule="auto"/>
              <w:jc w:val="both"/>
              <w:rPr>
                <w:rFonts w:ascii="Arial" w:hAnsi="Arial"/>
                <w:b/>
                <w:bCs/>
                <w:noProof/>
                <w:sz w:val="22"/>
                <w:szCs w:val="20"/>
              </w:rPr>
            </w:pPr>
            <w:r>
              <w:rPr>
                <w:rFonts w:ascii="Arial" w:hAnsi="Arial"/>
                <w:b/>
                <w:bCs/>
                <w:noProof/>
                <w:sz w:val="22"/>
                <w:szCs w:val="20"/>
              </w:rPr>
              <w:t xml:space="preserve">Knowledge of </w:t>
            </w:r>
            <w:r w:rsidR="006800CA" w:rsidRPr="006800CA">
              <w:rPr>
                <w:rFonts w:ascii="Arial" w:hAnsi="Arial"/>
                <w:b/>
                <w:bCs/>
                <w:noProof/>
                <w:sz w:val="22"/>
                <w:szCs w:val="20"/>
              </w:rPr>
              <w:t>possible advantages of integrating life coaching into post-discharge care for mental health patients from NHS healthcare services.</w:t>
            </w:r>
          </w:p>
          <w:p w:rsidR="00391B00" w:rsidRPr="007820B9" w:rsidRDefault="00391B00" w:rsidP="000C0E83">
            <w:pPr>
              <w:spacing w:line="360" w:lineRule="auto"/>
              <w:jc w:val="both"/>
              <w:rPr>
                <w:rFonts w:ascii="Arial" w:hAnsi="Arial"/>
                <w:b/>
                <w:bCs/>
                <w:noProof/>
                <w:sz w:val="22"/>
                <w:szCs w:val="20"/>
              </w:rPr>
            </w:pPr>
          </w:p>
        </w:tc>
        <w:tc>
          <w:tcPr>
            <w:tcW w:w="2874" w:type="dxa"/>
          </w:tcPr>
          <w:p w:rsidR="00391B00" w:rsidRDefault="00391B00" w:rsidP="000C0E83">
            <w:pPr>
              <w:spacing w:line="360" w:lineRule="auto"/>
              <w:jc w:val="both"/>
              <w:rPr>
                <w:rFonts w:ascii="Arial" w:hAnsi="Arial"/>
                <w:b/>
                <w:bCs/>
                <w:noProof/>
                <w:sz w:val="22"/>
                <w:szCs w:val="20"/>
              </w:rPr>
            </w:pPr>
          </w:p>
          <w:p w:rsidR="00A5222B" w:rsidRDefault="00A5222B" w:rsidP="000C0E83">
            <w:pPr>
              <w:spacing w:line="360" w:lineRule="auto"/>
              <w:jc w:val="both"/>
              <w:rPr>
                <w:rFonts w:ascii="Arial" w:hAnsi="Arial"/>
                <w:b/>
                <w:bCs/>
                <w:noProof/>
                <w:sz w:val="22"/>
                <w:szCs w:val="20"/>
              </w:rPr>
            </w:pPr>
            <w:r>
              <w:rPr>
                <w:rFonts w:ascii="Arial" w:hAnsi="Arial"/>
                <w:b/>
                <w:bCs/>
                <w:noProof/>
                <w:sz w:val="22"/>
                <w:szCs w:val="20"/>
              </w:rPr>
              <w:t>To gain comprehensive knowledge of the existing literature with regard to life coaching  and it’s incorperation  into metal health intervention.</w:t>
            </w:r>
          </w:p>
          <w:p w:rsidR="00A5222B" w:rsidRDefault="00A5222B" w:rsidP="000C0E83">
            <w:pPr>
              <w:spacing w:line="360" w:lineRule="auto"/>
              <w:jc w:val="both"/>
              <w:rPr>
                <w:rFonts w:ascii="Arial" w:hAnsi="Arial"/>
                <w:b/>
                <w:bCs/>
                <w:noProof/>
                <w:sz w:val="22"/>
                <w:szCs w:val="20"/>
              </w:rPr>
            </w:pPr>
          </w:p>
          <w:p w:rsidR="00A5222B" w:rsidRPr="007820B9" w:rsidRDefault="00A5222B" w:rsidP="000C0E83">
            <w:pPr>
              <w:spacing w:line="360" w:lineRule="auto"/>
              <w:jc w:val="both"/>
              <w:rPr>
                <w:rFonts w:ascii="Arial" w:hAnsi="Arial"/>
                <w:b/>
                <w:bCs/>
                <w:noProof/>
                <w:sz w:val="22"/>
                <w:szCs w:val="20"/>
              </w:rPr>
            </w:pPr>
            <w:r>
              <w:rPr>
                <w:rFonts w:ascii="Arial" w:hAnsi="Arial"/>
                <w:b/>
                <w:bCs/>
                <w:noProof/>
                <w:sz w:val="22"/>
                <w:szCs w:val="20"/>
              </w:rPr>
              <w:t xml:space="preserve">To familiarise myself with the  </w:t>
            </w:r>
            <w:r w:rsidRPr="006800CA">
              <w:rPr>
                <w:rFonts w:ascii="Arial" w:hAnsi="Arial"/>
                <w:b/>
                <w:bCs/>
                <w:noProof/>
                <w:sz w:val="22"/>
                <w:szCs w:val="20"/>
              </w:rPr>
              <w:t>current research on life coaching in mental health treatment and ascertain fundamental principles, theories, and findings related to their implementation in post-discharge care.</w:t>
            </w:r>
          </w:p>
        </w:tc>
        <w:tc>
          <w:tcPr>
            <w:tcW w:w="2990" w:type="dxa"/>
          </w:tcPr>
          <w:p w:rsidR="00391B00" w:rsidRPr="00626844" w:rsidRDefault="00391B00" w:rsidP="000C0E83">
            <w:pPr>
              <w:spacing w:line="360" w:lineRule="auto"/>
              <w:jc w:val="both"/>
              <w:rPr>
                <w:sz w:val="20"/>
                <w:szCs w:val="20"/>
              </w:rPr>
            </w:pPr>
            <w:r w:rsidRPr="00626844">
              <w:rPr>
                <w:rFonts w:ascii="Helvetica" w:hAnsi="Helvetica"/>
                <w:color w:val="353740"/>
              </w:rPr>
              <w:t>.</w:t>
            </w:r>
          </w:p>
          <w:p w:rsidR="00391B00" w:rsidRPr="007820B9" w:rsidRDefault="00A5222B" w:rsidP="000C0E83">
            <w:pPr>
              <w:spacing w:line="360" w:lineRule="auto"/>
              <w:jc w:val="both"/>
              <w:rPr>
                <w:rFonts w:ascii="Arial" w:hAnsi="Arial"/>
                <w:b/>
                <w:bCs/>
                <w:noProof/>
                <w:sz w:val="22"/>
                <w:szCs w:val="20"/>
              </w:rPr>
            </w:pPr>
            <w:r w:rsidRPr="00A5222B">
              <w:rPr>
                <w:rFonts w:ascii="Arial" w:hAnsi="Arial" w:cs="Arial"/>
                <w:b/>
                <w:color w:val="353740"/>
                <w:sz w:val="22"/>
                <w:szCs w:val="22"/>
                <w:lang w:eastAsia="en-US"/>
              </w:rPr>
              <w:t xml:space="preserve">Conduct a thorough literature review of relevant databases and resources, such as PubMed, and key journals in the field of mental health and coaching. </w:t>
            </w:r>
          </w:p>
        </w:tc>
        <w:tc>
          <w:tcPr>
            <w:tcW w:w="2860" w:type="dxa"/>
          </w:tcPr>
          <w:p w:rsidR="00391B00" w:rsidRDefault="00391B00" w:rsidP="000C0E83">
            <w:pPr>
              <w:spacing w:line="360" w:lineRule="auto"/>
              <w:jc w:val="both"/>
              <w:rPr>
                <w:rFonts w:ascii="Arial" w:hAnsi="Arial"/>
                <w:b/>
                <w:bCs/>
                <w:noProof/>
                <w:sz w:val="22"/>
                <w:szCs w:val="20"/>
              </w:rPr>
            </w:pPr>
          </w:p>
          <w:p w:rsidR="00A5222B" w:rsidRPr="007820B9" w:rsidRDefault="00A5222B" w:rsidP="000C0E83">
            <w:pPr>
              <w:spacing w:line="360" w:lineRule="auto"/>
              <w:jc w:val="both"/>
              <w:rPr>
                <w:rFonts w:ascii="Arial" w:hAnsi="Arial"/>
                <w:b/>
                <w:bCs/>
                <w:noProof/>
                <w:sz w:val="22"/>
                <w:szCs w:val="20"/>
              </w:rPr>
            </w:pPr>
            <w:r w:rsidRPr="00A5222B">
              <w:rPr>
                <w:rFonts w:ascii="Arial" w:hAnsi="Arial" w:cs="Arial"/>
                <w:b/>
                <w:color w:val="353740"/>
                <w:sz w:val="22"/>
                <w:szCs w:val="22"/>
                <w:lang w:eastAsia="en-US"/>
              </w:rPr>
              <w:t>Resources needed: Access to relevant databases, journals, and research articles</w:t>
            </w:r>
            <w:r w:rsidRPr="00A5222B">
              <w:rPr>
                <w:rFonts w:ascii="Arial" w:hAnsi="Arial" w:cs="Arial"/>
                <w:b/>
                <w:color w:val="353740"/>
                <w:lang w:eastAsia="en-US"/>
              </w:rPr>
              <w:t>.</w:t>
            </w:r>
          </w:p>
        </w:tc>
        <w:tc>
          <w:tcPr>
            <w:tcW w:w="1950" w:type="dxa"/>
          </w:tcPr>
          <w:p w:rsidR="00391B00" w:rsidRPr="00A5222B" w:rsidRDefault="00A5222B" w:rsidP="000C0E83">
            <w:pPr>
              <w:spacing w:line="360" w:lineRule="auto"/>
              <w:jc w:val="both"/>
              <w:rPr>
                <w:rFonts w:ascii="Arial" w:hAnsi="Arial"/>
                <w:b/>
                <w:bCs/>
                <w:noProof/>
                <w:sz w:val="22"/>
                <w:szCs w:val="22"/>
              </w:rPr>
            </w:pPr>
            <w:r w:rsidRPr="00A5222B">
              <w:rPr>
                <w:rFonts w:ascii="Arial" w:hAnsi="Arial" w:cs="Arial"/>
                <w:b/>
                <w:color w:val="353740"/>
                <w:sz w:val="22"/>
                <w:szCs w:val="22"/>
                <w:lang w:eastAsia="en-US"/>
              </w:rPr>
              <w:t>Complete within  3 months</w:t>
            </w:r>
            <w:r w:rsidR="00463887">
              <w:rPr>
                <w:rFonts w:ascii="Arial" w:hAnsi="Arial" w:cs="Arial"/>
                <w:b/>
                <w:color w:val="353740"/>
                <w:sz w:val="22"/>
                <w:szCs w:val="22"/>
                <w:lang w:eastAsia="en-US"/>
              </w:rPr>
              <w:t>.</w:t>
            </w:r>
            <w:r w:rsidRPr="00A5222B">
              <w:rPr>
                <w:rFonts w:ascii="Arial" w:hAnsi="Arial" w:cs="Arial"/>
                <w:b/>
                <w:color w:val="353740"/>
                <w:sz w:val="22"/>
                <w:szCs w:val="22"/>
                <w:lang w:eastAsia="en-US"/>
              </w:rPr>
              <w:t xml:space="preserve"> </w:t>
            </w:r>
          </w:p>
        </w:tc>
      </w:tr>
      <w:tr w:rsidR="00391B00" w:rsidRPr="007820B9" w:rsidTr="00391B00">
        <w:trPr>
          <w:trHeight w:val="1985"/>
        </w:trPr>
        <w:tc>
          <w:tcPr>
            <w:tcW w:w="3106" w:type="dxa"/>
          </w:tcPr>
          <w:p w:rsidR="008B1F07" w:rsidRPr="008B1F07" w:rsidRDefault="008B1F07" w:rsidP="000C0E83">
            <w:pPr>
              <w:spacing w:line="360" w:lineRule="auto"/>
              <w:jc w:val="both"/>
              <w:rPr>
                <w:rFonts w:ascii="Arial" w:hAnsi="Arial"/>
                <w:b/>
                <w:bCs/>
                <w:noProof/>
                <w:sz w:val="22"/>
                <w:szCs w:val="20"/>
              </w:rPr>
            </w:pPr>
            <w:r>
              <w:rPr>
                <w:rFonts w:ascii="Arial" w:hAnsi="Arial"/>
                <w:b/>
                <w:bCs/>
                <w:noProof/>
                <w:sz w:val="22"/>
                <w:szCs w:val="20"/>
              </w:rPr>
              <w:t>Gain k</w:t>
            </w:r>
            <w:r w:rsidRPr="008B1F07">
              <w:rPr>
                <w:rFonts w:ascii="Arial" w:hAnsi="Arial"/>
                <w:b/>
                <w:bCs/>
                <w:noProof/>
                <w:sz w:val="22"/>
                <w:szCs w:val="20"/>
              </w:rPr>
              <w:t>nowledge of a life coach's duties and role in assisting clients with mental health issues after they receive discharge from the National Health Service.</w:t>
            </w:r>
          </w:p>
          <w:p w:rsidR="008B1F07" w:rsidRPr="008B1F07" w:rsidRDefault="008B1F07" w:rsidP="000C0E83">
            <w:pPr>
              <w:spacing w:line="360" w:lineRule="auto"/>
              <w:jc w:val="both"/>
              <w:rPr>
                <w:rFonts w:ascii="Arial" w:hAnsi="Arial"/>
                <w:b/>
                <w:bCs/>
                <w:noProof/>
                <w:sz w:val="22"/>
                <w:szCs w:val="20"/>
              </w:rPr>
            </w:pPr>
            <w:r>
              <w:rPr>
                <w:rFonts w:ascii="Arial" w:hAnsi="Arial"/>
                <w:b/>
                <w:bCs/>
                <w:noProof/>
                <w:sz w:val="22"/>
                <w:szCs w:val="20"/>
              </w:rPr>
              <w:t>Gain experience in the specialis</w:t>
            </w:r>
            <w:r w:rsidRPr="008B1F07">
              <w:rPr>
                <w:rFonts w:ascii="Arial" w:hAnsi="Arial"/>
                <w:b/>
                <w:bCs/>
                <w:noProof/>
                <w:sz w:val="22"/>
                <w:szCs w:val="20"/>
              </w:rPr>
              <w:t>ed skills and methodologies employed by life coaches while working with clients in the field of mental health.</w:t>
            </w:r>
          </w:p>
          <w:p w:rsidR="008B1F07" w:rsidRPr="008B1F07" w:rsidRDefault="008B1F07" w:rsidP="000C0E83">
            <w:pPr>
              <w:spacing w:line="360" w:lineRule="auto"/>
              <w:jc w:val="both"/>
              <w:rPr>
                <w:rFonts w:ascii="Arial" w:hAnsi="Arial"/>
                <w:b/>
                <w:bCs/>
                <w:noProof/>
                <w:sz w:val="22"/>
                <w:szCs w:val="20"/>
              </w:rPr>
            </w:pPr>
            <w:r w:rsidRPr="008B1F07">
              <w:rPr>
                <w:rFonts w:ascii="Arial" w:hAnsi="Arial"/>
                <w:b/>
                <w:bCs/>
                <w:noProof/>
                <w:sz w:val="22"/>
                <w:szCs w:val="20"/>
              </w:rPr>
              <w:t>.</w:t>
            </w:r>
          </w:p>
          <w:p w:rsidR="00391B00" w:rsidRPr="007820B9" w:rsidRDefault="00391B00" w:rsidP="000C0E83">
            <w:pPr>
              <w:spacing w:line="360" w:lineRule="auto"/>
              <w:jc w:val="both"/>
              <w:rPr>
                <w:rFonts w:ascii="Arial" w:hAnsi="Arial"/>
                <w:b/>
                <w:bCs/>
                <w:noProof/>
                <w:sz w:val="22"/>
                <w:szCs w:val="20"/>
              </w:rPr>
            </w:pPr>
          </w:p>
        </w:tc>
        <w:tc>
          <w:tcPr>
            <w:tcW w:w="2874" w:type="dxa"/>
          </w:tcPr>
          <w:p w:rsidR="008B1F07" w:rsidRPr="008B1F07" w:rsidRDefault="008B1F07" w:rsidP="000C0E83">
            <w:pPr>
              <w:spacing w:line="360" w:lineRule="auto"/>
              <w:jc w:val="both"/>
              <w:rPr>
                <w:rFonts w:ascii="Arial" w:hAnsi="Arial"/>
                <w:b/>
                <w:bCs/>
                <w:noProof/>
                <w:sz w:val="22"/>
                <w:szCs w:val="20"/>
              </w:rPr>
            </w:pPr>
            <w:r w:rsidRPr="008B1F07">
              <w:rPr>
                <w:rFonts w:ascii="Arial" w:hAnsi="Arial"/>
                <w:b/>
                <w:bCs/>
                <w:noProof/>
                <w:sz w:val="22"/>
                <w:szCs w:val="20"/>
              </w:rPr>
              <w:t>To gain knowledge about the professional duties and obligations of life coaches, as well as the particular methods and approaches they employ to assist mental health clients following their discharge from treatment.</w:t>
            </w:r>
          </w:p>
          <w:p w:rsidR="00391B00" w:rsidRPr="007820B9" w:rsidRDefault="00391B00" w:rsidP="000C0E83">
            <w:pPr>
              <w:spacing w:line="360" w:lineRule="auto"/>
              <w:jc w:val="both"/>
              <w:rPr>
                <w:rFonts w:ascii="Arial" w:hAnsi="Arial"/>
                <w:b/>
                <w:bCs/>
                <w:noProof/>
                <w:sz w:val="22"/>
                <w:szCs w:val="20"/>
              </w:rPr>
            </w:pPr>
          </w:p>
        </w:tc>
        <w:tc>
          <w:tcPr>
            <w:tcW w:w="2990" w:type="dxa"/>
          </w:tcPr>
          <w:p w:rsidR="00391B00" w:rsidRPr="007820B9" w:rsidRDefault="008B1F07" w:rsidP="000C0E83">
            <w:pPr>
              <w:spacing w:line="360" w:lineRule="auto"/>
              <w:jc w:val="both"/>
              <w:rPr>
                <w:rFonts w:ascii="Arial" w:hAnsi="Arial"/>
                <w:b/>
                <w:bCs/>
                <w:noProof/>
                <w:sz w:val="22"/>
                <w:szCs w:val="20"/>
              </w:rPr>
            </w:pPr>
            <w:r w:rsidRPr="008B1F07">
              <w:rPr>
                <w:rFonts w:ascii="Arial" w:hAnsi="Arial"/>
                <w:b/>
                <w:bCs/>
                <w:noProof/>
                <w:sz w:val="22"/>
                <w:szCs w:val="20"/>
              </w:rPr>
              <w:t>Participate in a training workshop or webinar focusing on the significance of life coaching in the process of mental health recovery, or participate in mentoring or shadowing sessions with an experienced life coach.</w:t>
            </w:r>
          </w:p>
        </w:tc>
        <w:tc>
          <w:tcPr>
            <w:tcW w:w="2860" w:type="dxa"/>
          </w:tcPr>
          <w:p w:rsidR="008B1F07" w:rsidRPr="008B1F07" w:rsidRDefault="008B1F07" w:rsidP="000C0E83">
            <w:pPr>
              <w:spacing w:line="360" w:lineRule="auto"/>
              <w:jc w:val="both"/>
              <w:rPr>
                <w:rFonts w:ascii="Arial" w:hAnsi="Arial"/>
                <w:b/>
                <w:bCs/>
                <w:noProof/>
                <w:sz w:val="22"/>
                <w:szCs w:val="20"/>
              </w:rPr>
            </w:pPr>
            <w:r>
              <w:rPr>
                <w:rFonts w:ascii="Arial" w:hAnsi="Arial"/>
                <w:b/>
                <w:bCs/>
                <w:noProof/>
                <w:sz w:val="22"/>
                <w:szCs w:val="20"/>
              </w:rPr>
              <w:t xml:space="preserve">Access </w:t>
            </w:r>
            <w:r w:rsidRPr="008B1F07">
              <w:rPr>
                <w:rFonts w:ascii="Arial" w:hAnsi="Arial"/>
                <w:b/>
                <w:bCs/>
                <w:noProof/>
                <w:sz w:val="22"/>
                <w:szCs w:val="20"/>
              </w:rPr>
              <w:t xml:space="preserve"> training opportunities or a mentor/supervisor who is prepared to facilitate the process. </w:t>
            </w:r>
          </w:p>
          <w:p w:rsidR="00391B00" w:rsidRPr="007820B9" w:rsidRDefault="00391B00" w:rsidP="000C0E83">
            <w:pPr>
              <w:spacing w:line="360" w:lineRule="auto"/>
              <w:jc w:val="both"/>
              <w:rPr>
                <w:rFonts w:ascii="Arial" w:hAnsi="Arial"/>
                <w:b/>
                <w:bCs/>
                <w:noProof/>
                <w:sz w:val="22"/>
                <w:szCs w:val="20"/>
              </w:rPr>
            </w:pPr>
          </w:p>
        </w:tc>
        <w:tc>
          <w:tcPr>
            <w:tcW w:w="1950" w:type="dxa"/>
          </w:tcPr>
          <w:p w:rsidR="00391B00" w:rsidRPr="008B1F07" w:rsidRDefault="00463887" w:rsidP="000C0E83">
            <w:pPr>
              <w:spacing w:line="360" w:lineRule="auto"/>
              <w:jc w:val="both"/>
              <w:rPr>
                <w:rFonts w:ascii="Arial" w:hAnsi="Arial" w:cs="Arial"/>
                <w:b/>
                <w:bCs/>
                <w:noProof/>
                <w:sz w:val="22"/>
                <w:szCs w:val="22"/>
              </w:rPr>
            </w:pPr>
            <w:r>
              <w:rPr>
                <w:rFonts w:ascii="Arial" w:hAnsi="Arial" w:cs="Arial"/>
                <w:b/>
                <w:color w:val="353740"/>
                <w:sz w:val="22"/>
                <w:szCs w:val="22"/>
              </w:rPr>
              <w:t>Complete within 3 months.</w:t>
            </w:r>
            <w:r w:rsidR="00391B00" w:rsidRPr="008B1F07">
              <w:rPr>
                <w:rFonts w:ascii="Arial" w:hAnsi="Arial" w:cs="Arial"/>
                <w:color w:val="353740"/>
                <w:sz w:val="22"/>
                <w:szCs w:val="22"/>
              </w:rPr>
              <w:t>.</w:t>
            </w:r>
          </w:p>
        </w:tc>
      </w:tr>
      <w:tr w:rsidR="00391B00" w:rsidRPr="007820B9" w:rsidTr="00391B00">
        <w:trPr>
          <w:trHeight w:val="3821"/>
        </w:trPr>
        <w:tc>
          <w:tcPr>
            <w:tcW w:w="3106" w:type="dxa"/>
          </w:tcPr>
          <w:p w:rsidR="008B1F07" w:rsidRPr="008B1F07" w:rsidRDefault="008162E2" w:rsidP="000C0E83">
            <w:pPr>
              <w:spacing w:line="360" w:lineRule="auto"/>
              <w:jc w:val="both"/>
              <w:rPr>
                <w:rFonts w:ascii="Arial" w:hAnsi="Arial"/>
                <w:b/>
                <w:bCs/>
                <w:noProof/>
                <w:sz w:val="22"/>
                <w:szCs w:val="20"/>
              </w:rPr>
            </w:pPr>
            <w:r>
              <w:rPr>
                <w:rFonts w:ascii="Arial" w:hAnsi="Arial"/>
                <w:b/>
                <w:bCs/>
                <w:noProof/>
                <w:sz w:val="22"/>
                <w:szCs w:val="20"/>
              </w:rPr>
              <w:t>Integrate</w:t>
            </w:r>
            <w:r w:rsidR="008B1F07" w:rsidRPr="008B1F07">
              <w:rPr>
                <w:rFonts w:ascii="Arial" w:hAnsi="Arial"/>
                <w:b/>
                <w:bCs/>
                <w:noProof/>
                <w:sz w:val="22"/>
                <w:szCs w:val="20"/>
              </w:rPr>
              <w:t xml:space="preserve"> life coaching strategies into the provision of post-discharge care for mental health clients from NHS services.</w:t>
            </w:r>
          </w:p>
          <w:p w:rsidR="008B1F07" w:rsidRPr="008B1F07" w:rsidRDefault="008162E2" w:rsidP="000C0E83">
            <w:pPr>
              <w:spacing w:line="360" w:lineRule="auto"/>
              <w:jc w:val="both"/>
              <w:rPr>
                <w:rFonts w:ascii="Arial" w:hAnsi="Arial"/>
                <w:b/>
                <w:bCs/>
                <w:noProof/>
                <w:sz w:val="22"/>
                <w:szCs w:val="20"/>
              </w:rPr>
            </w:pPr>
            <w:r>
              <w:rPr>
                <w:rFonts w:ascii="Arial" w:hAnsi="Arial"/>
                <w:b/>
                <w:bCs/>
                <w:noProof/>
                <w:sz w:val="22"/>
                <w:szCs w:val="20"/>
              </w:rPr>
              <w:t xml:space="preserve">implement and use </w:t>
            </w:r>
            <w:r w:rsidR="008B1F07" w:rsidRPr="008B1F07">
              <w:rPr>
                <w:rFonts w:ascii="Arial" w:hAnsi="Arial"/>
                <w:b/>
                <w:bCs/>
                <w:noProof/>
                <w:sz w:val="22"/>
                <w:szCs w:val="20"/>
              </w:rPr>
              <w:t>defined life coaching techniques and strategies within a mental health care environment.</w:t>
            </w:r>
          </w:p>
          <w:p w:rsidR="00391B00" w:rsidRPr="007820B9" w:rsidRDefault="00391B00" w:rsidP="000C0E83">
            <w:pPr>
              <w:spacing w:line="360" w:lineRule="auto"/>
              <w:jc w:val="both"/>
              <w:rPr>
                <w:rFonts w:ascii="Arial" w:hAnsi="Arial"/>
                <w:b/>
                <w:bCs/>
                <w:noProof/>
                <w:sz w:val="22"/>
                <w:szCs w:val="20"/>
              </w:rPr>
            </w:pPr>
          </w:p>
        </w:tc>
        <w:tc>
          <w:tcPr>
            <w:tcW w:w="2874" w:type="dxa"/>
          </w:tcPr>
          <w:p w:rsidR="008162E2" w:rsidRPr="008B1F07" w:rsidRDefault="008162E2" w:rsidP="000C0E83">
            <w:pPr>
              <w:spacing w:line="360" w:lineRule="auto"/>
              <w:jc w:val="both"/>
              <w:rPr>
                <w:rFonts w:ascii="Arial" w:hAnsi="Arial"/>
                <w:b/>
                <w:bCs/>
                <w:noProof/>
                <w:sz w:val="22"/>
                <w:szCs w:val="20"/>
              </w:rPr>
            </w:pPr>
            <w:r w:rsidRPr="008B1F07">
              <w:rPr>
                <w:rFonts w:ascii="Arial" w:hAnsi="Arial"/>
                <w:b/>
                <w:bCs/>
                <w:noProof/>
                <w:sz w:val="22"/>
                <w:szCs w:val="20"/>
              </w:rPr>
              <w:t>To enhance competency and confidence in using life coaching strategies t</w:t>
            </w:r>
            <w:r>
              <w:rPr>
                <w:rFonts w:ascii="Arial" w:hAnsi="Arial"/>
                <w:b/>
                <w:bCs/>
                <w:noProof/>
                <w:sz w:val="22"/>
                <w:szCs w:val="20"/>
              </w:rPr>
              <w:t>o assist mental health clients</w:t>
            </w:r>
            <w:r w:rsidRPr="008B1F07">
              <w:rPr>
                <w:rFonts w:ascii="Arial" w:hAnsi="Arial"/>
                <w:b/>
                <w:bCs/>
                <w:noProof/>
                <w:sz w:val="22"/>
                <w:szCs w:val="20"/>
              </w:rPr>
              <w:t xml:space="preserve"> following their release from the National Health Service (NHS).</w:t>
            </w:r>
          </w:p>
          <w:p w:rsidR="00391B00" w:rsidRPr="007820B9" w:rsidRDefault="00391B00" w:rsidP="000C0E83">
            <w:pPr>
              <w:spacing w:line="360" w:lineRule="auto"/>
              <w:jc w:val="both"/>
              <w:rPr>
                <w:rFonts w:ascii="Arial" w:hAnsi="Arial"/>
                <w:b/>
                <w:bCs/>
                <w:noProof/>
                <w:sz w:val="22"/>
                <w:szCs w:val="20"/>
              </w:rPr>
            </w:pPr>
          </w:p>
        </w:tc>
        <w:tc>
          <w:tcPr>
            <w:tcW w:w="2990" w:type="dxa"/>
          </w:tcPr>
          <w:p w:rsidR="008162E2" w:rsidRPr="008B1F07" w:rsidRDefault="00391B00" w:rsidP="000C0E83">
            <w:pPr>
              <w:spacing w:line="360" w:lineRule="auto"/>
              <w:jc w:val="both"/>
              <w:rPr>
                <w:rFonts w:ascii="Arial" w:hAnsi="Arial"/>
                <w:b/>
                <w:bCs/>
                <w:noProof/>
                <w:sz w:val="22"/>
                <w:szCs w:val="20"/>
              </w:rPr>
            </w:pPr>
            <w:r w:rsidRPr="00EB6307">
              <w:rPr>
                <w:rFonts w:ascii="Helvetica" w:hAnsi="Helvetica"/>
                <w:color w:val="353740"/>
              </w:rPr>
              <w:t xml:space="preserve"> </w:t>
            </w:r>
            <w:r w:rsidR="008162E2" w:rsidRPr="008B1F07">
              <w:rPr>
                <w:rFonts w:ascii="Arial" w:hAnsi="Arial"/>
                <w:b/>
                <w:bCs/>
                <w:noProof/>
                <w:sz w:val="22"/>
                <w:szCs w:val="20"/>
              </w:rPr>
              <w:t>Participate in a workshop or training session focused on particular life coaching strategies, such as goal formulation, responsibility, and self-empowerment. Revise the use of these strategies under the guidance of a mentor or supervisor, an</w:t>
            </w:r>
            <w:r w:rsidR="008162E2">
              <w:rPr>
                <w:rFonts w:ascii="Arial" w:hAnsi="Arial"/>
                <w:b/>
                <w:bCs/>
                <w:noProof/>
                <w:sz w:val="22"/>
                <w:szCs w:val="20"/>
              </w:rPr>
              <w:t>d obtain constructive feedback.</w:t>
            </w:r>
          </w:p>
          <w:p w:rsidR="00391B00" w:rsidRPr="007820B9" w:rsidRDefault="00391B00" w:rsidP="000C0E83">
            <w:pPr>
              <w:spacing w:line="360" w:lineRule="auto"/>
              <w:jc w:val="both"/>
              <w:rPr>
                <w:rFonts w:ascii="Arial" w:hAnsi="Arial"/>
                <w:b/>
                <w:bCs/>
                <w:noProof/>
                <w:sz w:val="22"/>
                <w:szCs w:val="20"/>
              </w:rPr>
            </w:pPr>
          </w:p>
        </w:tc>
        <w:tc>
          <w:tcPr>
            <w:tcW w:w="2860" w:type="dxa"/>
          </w:tcPr>
          <w:p w:rsidR="008162E2" w:rsidRPr="008B1F07" w:rsidRDefault="008162E2" w:rsidP="000C0E83">
            <w:pPr>
              <w:spacing w:line="360" w:lineRule="auto"/>
              <w:jc w:val="both"/>
              <w:rPr>
                <w:rFonts w:ascii="Arial" w:hAnsi="Arial"/>
                <w:b/>
                <w:bCs/>
                <w:noProof/>
                <w:sz w:val="22"/>
                <w:szCs w:val="20"/>
              </w:rPr>
            </w:pPr>
            <w:r>
              <w:rPr>
                <w:rFonts w:ascii="Arial" w:hAnsi="Arial"/>
                <w:b/>
                <w:bCs/>
                <w:noProof/>
                <w:sz w:val="22"/>
                <w:szCs w:val="20"/>
              </w:rPr>
              <w:t xml:space="preserve">Access </w:t>
            </w:r>
            <w:r w:rsidRPr="008B1F07">
              <w:rPr>
                <w:rFonts w:ascii="Arial" w:hAnsi="Arial"/>
                <w:b/>
                <w:bCs/>
                <w:noProof/>
                <w:sz w:val="22"/>
                <w:szCs w:val="20"/>
              </w:rPr>
              <w:t xml:space="preserve">training opportunities and a mentor/supervisor who is prepared to provide guidance. </w:t>
            </w:r>
          </w:p>
          <w:p w:rsidR="00391B00" w:rsidRPr="007820B9" w:rsidRDefault="00391B00" w:rsidP="000C0E83">
            <w:pPr>
              <w:spacing w:line="360" w:lineRule="auto"/>
              <w:jc w:val="both"/>
              <w:rPr>
                <w:rFonts w:ascii="Arial" w:hAnsi="Arial"/>
                <w:b/>
                <w:bCs/>
                <w:noProof/>
                <w:sz w:val="22"/>
                <w:szCs w:val="20"/>
              </w:rPr>
            </w:pPr>
          </w:p>
        </w:tc>
        <w:tc>
          <w:tcPr>
            <w:tcW w:w="1950" w:type="dxa"/>
          </w:tcPr>
          <w:p w:rsidR="00391B00" w:rsidRPr="008F7BD6" w:rsidRDefault="00463887" w:rsidP="000C0E83">
            <w:pPr>
              <w:spacing w:line="360" w:lineRule="auto"/>
              <w:jc w:val="both"/>
              <w:rPr>
                <w:rFonts w:asciiTheme="minorHAnsi" w:hAnsiTheme="minorHAnsi"/>
                <w:b/>
                <w:bCs/>
                <w:noProof/>
                <w:sz w:val="22"/>
                <w:szCs w:val="20"/>
              </w:rPr>
            </w:pPr>
            <w:r>
              <w:rPr>
                <w:rFonts w:asciiTheme="minorHAnsi" w:hAnsiTheme="minorHAnsi"/>
                <w:b/>
                <w:bCs/>
                <w:noProof/>
                <w:sz w:val="22"/>
                <w:szCs w:val="20"/>
              </w:rPr>
              <w:t xml:space="preserve">Complete within 3 months </w:t>
            </w:r>
            <w:r w:rsidR="00391B00" w:rsidRPr="008F7BD6">
              <w:rPr>
                <w:rFonts w:asciiTheme="minorHAnsi" w:hAnsiTheme="minorHAnsi"/>
                <w:b/>
                <w:bCs/>
                <w:noProof/>
                <w:sz w:val="22"/>
                <w:szCs w:val="20"/>
              </w:rPr>
              <w:t>.</w:t>
            </w:r>
          </w:p>
        </w:tc>
      </w:tr>
    </w:tbl>
    <w:tbl>
      <w:tblPr>
        <w:tblW w:w="139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19"/>
        <w:gridCol w:w="2835"/>
        <w:gridCol w:w="2977"/>
        <w:gridCol w:w="2977"/>
        <w:gridCol w:w="2014"/>
      </w:tblGrid>
      <w:tr w:rsidR="00391B00" w:rsidRPr="007820B9" w:rsidTr="00391B00">
        <w:trPr>
          <w:trHeight w:val="1985"/>
        </w:trPr>
        <w:tc>
          <w:tcPr>
            <w:tcW w:w="3119" w:type="dxa"/>
          </w:tcPr>
          <w:p w:rsidR="008162E2" w:rsidRPr="008162E2" w:rsidRDefault="008162E2" w:rsidP="000C0E83">
            <w:pPr>
              <w:spacing w:line="360" w:lineRule="auto"/>
              <w:jc w:val="both"/>
              <w:rPr>
                <w:rFonts w:ascii="Arial" w:hAnsi="Arial"/>
                <w:b/>
                <w:bCs/>
                <w:noProof/>
                <w:sz w:val="22"/>
                <w:szCs w:val="20"/>
              </w:rPr>
            </w:pPr>
            <w:r>
              <w:rPr>
                <w:rFonts w:ascii="Arial" w:hAnsi="Arial"/>
                <w:b/>
                <w:bCs/>
                <w:noProof/>
                <w:sz w:val="22"/>
                <w:szCs w:val="20"/>
              </w:rPr>
              <w:t xml:space="preserve">Understand and resolve </w:t>
            </w:r>
            <w:r w:rsidRPr="008162E2">
              <w:rPr>
                <w:rFonts w:ascii="Arial" w:hAnsi="Arial"/>
                <w:b/>
                <w:bCs/>
                <w:noProof/>
                <w:sz w:val="22"/>
                <w:szCs w:val="20"/>
              </w:rPr>
              <w:t>possible obstacles in integrating life coaching into post-discharge care for mental health patients from NHS healthcare services.</w:t>
            </w:r>
          </w:p>
          <w:p w:rsidR="008162E2" w:rsidRPr="008162E2" w:rsidRDefault="008162E2" w:rsidP="000C0E83">
            <w:pPr>
              <w:spacing w:line="360" w:lineRule="auto"/>
              <w:jc w:val="both"/>
              <w:rPr>
                <w:rFonts w:ascii="Arial" w:hAnsi="Arial"/>
                <w:b/>
                <w:bCs/>
                <w:noProof/>
                <w:sz w:val="22"/>
                <w:szCs w:val="20"/>
              </w:rPr>
            </w:pPr>
            <w:r w:rsidRPr="008162E2">
              <w:rPr>
                <w:rFonts w:ascii="Arial" w:hAnsi="Arial"/>
                <w:b/>
                <w:bCs/>
                <w:noProof/>
                <w:sz w:val="22"/>
                <w:szCs w:val="20"/>
              </w:rPr>
              <w:t xml:space="preserve">Required resources: Availability of pertinent training opportunities or mentors/supervisors. </w:t>
            </w:r>
          </w:p>
          <w:p w:rsidR="008162E2" w:rsidRPr="008162E2" w:rsidRDefault="008162E2" w:rsidP="000C0E83">
            <w:pPr>
              <w:spacing w:line="360" w:lineRule="auto"/>
              <w:jc w:val="both"/>
              <w:rPr>
                <w:rFonts w:ascii="Arial" w:hAnsi="Arial"/>
                <w:b/>
                <w:bCs/>
                <w:noProof/>
                <w:sz w:val="22"/>
                <w:szCs w:val="20"/>
              </w:rPr>
            </w:pPr>
            <w:r w:rsidRPr="008162E2">
              <w:rPr>
                <w:rFonts w:ascii="Arial" w:hAnsi="Arial"/>
                <w:b/>
                <w:bCs/>
                <w:noProof/>
                <w:sz w:val="22"/>
                <w:szCs w:val="20"/>
              </w:rPr>
              <w:t>Expected completion timeframe: 2 months.</w:t>
            </w:r>
          </w:p>
          <w:p w:rsidR="00391B00" w:rsidRPr="007820B9" w:rsidRDefault="00391B00" w:rsidP="000C0E83">
            <w:pPr>
              <w:spacing w:line="360" w:lineRule="auto"/>
              <w:jc w:val="both"/>
              <w:rPr>
                <w:rFonts w:ascii="Arial" w:hAnsi="Arial"/>
                <w:b/>
                <w:bCs/>
                <w:noProof/>
                <w:sz w:val="22"/>
                <w:szCs w:val="20"/>
              </w:rPr>
            </w:pPr>
          </w:p>
        </w:tc>
        <w:tc>
          <w:tcPr>
            <w:tcW w:w="2835" w:type="dxa"/>
          </w:tcPr>
          <w:p w:rsidR="008162E2" w:rsidRPr="008162E2" w:rsidRDefault="008162E2" w:rsidP="000C0E83">
            <w:pPr>
              <w:spacing w:line="360" w:lineRule="auto"/>
              <w:jc w:val="both"/>
              <w:rPr>
                <w:rFonts w:ascii="Arial" w:hAnsi="Arial"/>
                <w:b/>
                <w:bCs/>
                <w:noProof/>
                <w:sz w:val="22"/>
                <w:szCs w:val="20"/>
              </w:rPr>
            </w:pPr>
            <w:r>
              <w:rPr>
                <w:rFonts w:ascii="Arial" w:hAnsi="Arial"/>
                <w:b/>
                <w:bCs/>
                <w:noProof/>
                <w:sz w:val="22"/>
                <w:szCs w:val="20"/>
              </w:rPr>
              <w:t>To e</w:t>
            </w:r>
            <w:r w:rsidRPr="008162E2">
              <w:rPr>
                <w:rFonts w:ascii="Arial" w:hAnsi="Arial"/>
                <w:b/>
                <w:bCs/>
                <w:noProof/>
                <w:sz w:val="22"/>
                <w:szCs w:val="20"/>
              </w:rPr>
              <w:t xml:space="preserve">nhance </w:t>
            </w:r>
            <w:r>
              <w:rPr>
                <w:rFonts w:ascii="Arial" w:hAnsi="Arial"/>
                <w:b/>
                <w:bCs/>
                <w:noProof/>
                <w:sz w:val="22"/>
                <w:szCs w:val="20"/>
              </w:rPr>
              <w:t xml:space="preserve">my </w:t>
            </w:r>
            <w:r w:rsidRPr="008162E2">
              <w:rPr>
                <w:rFonts w:ascii="Arial" w:hAnsi="Arial"/>
                <w:b/>
                <w:bCs/>
                <w:noProof/>
                <w:sz w:val="22"/>
                <w:szCs w:val="20"/>
              </w:rPr>
              <w:t>understanding of possible obstacles and constraints in incorporating life coaching into mental health care, and devise effective approaches to surmount them.</w:t>
            </w:r>
          </w:p>
          <w:p w:rsidR="008162E2" w:rsidRDefault="008162E2" w:rsidP="000C0E83">
            <w:pPr>
              <w:spacing w:line="360" w:lineRule="auto"/>
              <w:jc w:val="both"/>
              <w:rPr>
                <w:rFonts w:ascii="Arial" w:hAnsi="Arial"/>
                <w:b/>
                <w:bCs/>
                <w:noProof/>
                <w:sz w:val="22"/>
                <w:szCs w:val="20"/>
              </w:rPr>
            </w:pPr>
          </w:p>
          <w:p w:rsidR="00391B00" w:rsidRPr="007820B9" w:rsidRDefault="00391B00" w:rsidP="000C0E83">
            <w:pPr>
              <w:spacing w:line="360" w:lineRule="auto"/>
              <w:jc w:val="both"/>
              <w:rPr>
                <w:rFonts w:ascii="Arial" w:hAnsi="Arial"/>
                <w:b/>
                <w:bCs/>
                <w:noProof/>
                <w:sz w:val="22"/>
                <w:szCs w:val="20"/>
              </w:rPr>
            </w:pPr>
          </w:p>
        </w:tc>
        <w:tc>
          <w:tcPr>
            <w:tcW w:w="2977" w:type="dxa"/>
          </w:tcPr>
          <w:p w:rsidR="008162E2" w:rsidRPr="008162E2" w:rsidRDefault="008162E2" w:rsidP="000C0E83">
            <w:pPr>
              <w:spacing w:line="360" w:lineRule="auto"/>
              <w:jc w:val="both"/>
              <w:rPr>
                <w:rFonts w:ascii="Arial" w:hAnsi="Arial"/>
                <w:b/>
                <w:bCs/>
                <w:noProof/>
                <w:sz w:val="22"/>
                <w:szCs w:val="20"/>
              </w:rPr>
            </w:pPr>
            <w:r w:rsidRPr="008162E2">
              <w:rPr>
                <w:rFonts w:ascii="Arial" w:hAnsi="Arial"/>
                <w:b/>
                <w:bCs/>
                <w:noProof/>
                <w:sz w:val="22"/>
                <w:szCs w:val="20"/>
              </w:rPr>
              <w:t xml:space="preserve">Participate in a workshop or training session addressing the possible obstacles and limitations associated with implementing life coaching in mental health care, or participate in discussions and case studies with colleagues or mentors. </w:t>
            </w:r>
          </w:p>
          <w:p w:rsidR="00391B00" w:rsidRPr="007820B9" w:rsidRDefault="00391B00" w:rsidP="000C0E83">
            <w:pPr>
              <w:spacing w:line="360" w:lineRule="auto"/>
              <w:jc w:val="both"/>
              <w:rPr>
                <w:rFonts w:ascii="Arial" w:hAnsi="Arial"/>
                <w:b/>
                <w:bCs/>
                <w:noProof/>
                <w:sz w:val="22"/>
                <w:szCs w:val="20"/>
              </w:rPr>
            </w:pPr>
          </w:p>
        </w:tc>
        <w:tc>
          <w:tcPr>
            <w:tcW w:w="2977" w:type="dxa"/>
          </w:tcPr>
          <w:p w:rsidR="00391B00" w:rsidRPr="007820B9" w:rsidRDefault="00463887" w:rsidP="000C0E83">
            <w:pPr>
              <w:spacing w:line="360" w:lineRule="auto"/>
              <w:jc w:val="both"/>
              <w:rPr>
                <w:rFonts w:ascii="Arial" w:hAnsi="Arial"/>
                <w:b/>
                <w:bCs/>
                <w:noProof/>
                <w:sz w:val="22"/>
                <w:szCs w:val="20"/>
              </w:rPr>
            </w:pPr>
            <w:r>
              <w:rPr>
                <w:rFonts w:ascii="Arial" w:hAnsi="Arial"/>
                <w:b/>
                <w:bCs/>
                <w:noProof/>
                <w:sz w:val="22"/>
                <w:szCs w:val="20"/>
              </w:rPr>
              <w:t xml:space="preserve">Attend training opportunities, online or face to face. Identify a mentor . </w:t>
            </w:r>
          </w:p>
        </w:tc>
        <w:tc>
          <w:tcPr>
            <w:tcW w:w="2014" w:type="dxa"/>
          </w:tcPr>
          <w:p w:rsidR="00391B00" w:rsidRPr="007820B9" w:rsidRDefault="008162E2" w:rsidP="000C0E83">
            <w:pPr>
              <w:spacing w:line="360" w:lineRule="auto"/>
              <w:jc w:val="both"/>
              <w:rPr>
                <w:rFonts w:ascii="Arial" w:hAnsi="Arial"/>
                <w:b/>
                <w:bCs/>
                <w:noProof/>
                <w:sz w:val="22"/>
                <w:szCs w:val="20"/>
              </w:rPr>
            </w:pPr>
            <w:r>
              <w:rPr>
                <w:rFonts w:asciiTheme="minorHAnsi" w:hAnsiTheme="minorHAnsi"/>
                <w:b/>
                <w:bCs/>
                <w:noProof/>
                <w:sz w:val="22"/>
                <w:szCs w:val="20"/>
              </w:rPr>
              <w:t>Complete within 3 months</w:t>
            </w:r>
            <w:r w:rsidR="00463887">
              <w:rPr>
                <w:rFonts w:asciiTheme="minorHAnsi" w:hAnsiTheme="minorHAnsi"/>
                <w:b/>
                <w:bCs/>
                <w:noProof/>
                <w:sz w:val="22"/>
                <w:szCs w:val="20"/>
              </w:rPr>
              <w:t>.</w:t>
            </w:r>
            <w:r>
              <w:rPr>
                <w:rFonts w:asciiTheme="minorHAnsi" w:hAnsiTheme="minorHAnsi"/>
                <w:b/>
                <w:bCs/>
                <w:noProof/>
                <w:sz w:val="22"/>
                <w:szCs w:val="20"/>
              </w:rPr>
              <w:t xml:space="preserve"> </w:t>
            </w:r>
          </w:p>
        </w:tc>
      </w:tr>
      <w:tr w:rsidR="00391B00" w:rsidRPr="007820B9" w:rsidTr="00391B00">
        <w:trPr>
          <w:trHeight w:val="1985"/>
        </w:trPr>
        <w:tc>
          <w:tcPr>
            <w:tcW w:w="3119" w:type="dxa"/>
          </w:tcPr>
          <w:p w:rsidR="00463887" w:rsidRPr="00463887" w:rsidRDefault="00463887" w:rsidP="000C0E83">
            <w:pPr>
              <w:spacing w:line="360" w:lineRule="auto"/>
              <w:jc w:val="both"/>
              <w:rPr>
                <w:rFonts w:ascii="Arial" w:hAnsi="Arial"/>
                <w:b/>
                <w:bCs/>
                <w:noProof/>
                <w:sz w:val="22"/>
                <w:szCs w:val="20"/>
              </w:rPr>
            </w:pPr>
            <w:r w:rsidRPr="00463887">
              <w:rPr>
                <w:rFonts w:ascii="Arial" w:hAnsi="Arial"/>
                <w:b/>
                <w:bCs/>
                <w:noProof/>
                <w:sz w:val="22"/>
                <w:szCs w:val="20"/>
              </w:rPr>
              <w:t>Develop a comprehensive understanding of ethical principles and concerns involved in incorporating life coaching into mental health care, as well as identify and address any potential biases that may emerge.</w:t>
            </w:r>
          </w:p>
          <w:p w:rsidR="00391B00" w:rsidRPr="007820B9" w:rsidRDefault="00391B00" w:rsidP="000C0E83">
            <w:pPr>
              <w:spacing w:line="360" w:lineRule="auto"/>
              <w:jc w:val="both"/>
              <w:rPr>
                <w:rFonts w:ascii="Arial" w:hAnsi="Arial"/>
                <w:b/>
                <w:bCs/>
                <w:noProof/>
                <w:sz w:val="22"/>
                <w:szCs w:val="20"/>
              </w:rPr>
            </w:pPr>
          </w:p>
        </w:tc>
        <w:tc>
          <w:tcPr>
            <w:tcW w:w="2835" w:type="dxa"/>
          </w:tcPr>
          <w:p w:rsidR="00463887" w:rsidRPr="00463887" w:rsidRDefault="00463887" w:rsidP="000C0E83">
            <w:pPr>
              <w:spacing w:line="360" w:lineRule="auto"/>
              <w:jc w:val="both"/>
              <w:rPr>
                <w:rFonts w:ascii="Arial" w:hAnsi="Arial"/>
                <w:b/>
                <w:bCs/>
                <w:noProof/>
                <w:sz w:val="22"/>
                <w:szCs w:val="20"/>
              </w:rPr>
            </w:pPr>
            <w:r w:rsidRPr="00463887">
              <w:rPr>
                <w:rFonts w:ascii="Arial" w:hAnsi="Arial"/>
                <w:b/>
                <w:bCs/>
                <w:noProof/>
                <w:sz w:val="22"/>
                <w:szCs w:val="20"/>
              </w:rPr>
              <w:t>To comprehend and comply with ethical frameworks and principles while integrating life coaching into post-discharge care for mental health clients from NHS services.</w:t>
            </w:r>
          </w:p>
          <w:p w:rsidR="00391B00" w:rsidRPr="007820B9" w:rsidRDefault="00391B00" w:rsidP="000C0E83">
            <w:pPr>
              <w:spacing w:line="360" w:lineRule="auto"/>
              <w:jc w:val="both"/>
              <w:rPr>
                <w:rFonts w:ascii="Arial" w:hAnsi="Arial"/>
                <w:b/>
                <w:bCs/>
                <w:noProof/>
                <w:sz w:val="22"/>
                <w:szCs w:val="20"/>
              </w:rPr>
            </w:pPr>
          </w:p>
        </w:tc>
        <w:tc>
          <w:tcPr>
            <w:tcW w:w="2977" w:type="dxa"/>
          </w:tcPr>
          <w:p w:rsidR="00391B00" w:rsidRPr="007820B9" w:rsidRDefault="00463887" w:rsidP="000C0E83">
            <w:pPr>
              <w:spacing w:line="360" w:lineRule="auto"/>
              <w:jc w:val="both"/>
              <w:rPr>
                <w:rFonts w:ascii="Arial" w:hAnsi="Arial"/>
                <w:b/>
                <w:bCs/>
                <w:noProof/>
                <w:sz w:val="22"/>
                <w:szCs w:val="20"/>
              </w:rPr>
            </w:pPr>
            <w:r w:rsidRPr="00463887">
              <w:rPr>
                <w:rFonts w:ascii="Arial" w:hAnsi="Arial"/>
                <w:b/>
                <w:bCs/>
                <w:noProof/>
                <w:sz w:val="22"/>
                <w:szCs w:val="20"/>
              </w:rPr>
              <w:t xml:space="preserve">Participate in a training or educational session focused on ethical considerations in mental health care, particularly on the integration of life coaching into clinical practice. </w:t>
            </w:r>
          </w:p>
        </w:tc>
        <w:tc>
          <w:tcPr>
            <w:tcW w:w="2977" w:type="dxa"/>
          </w:tcPr>
          <w:p w:rsidR="00391B00" w:rsidRPr="007820B9" w:rsidRDefault="00463887" w:rsidP="000C0E83">
            <w:pPr>
              <w:spacing w:line="360" w:lineRule="auto"/>
              <w:jc w:val="both"/>
              <w:rPr>
                <w:rFonts w:ascii="Arial" w:hAnsi="Arial"/>
                <w:b/>
                <w:bCs/>
                <w:noProof/>
                <w:sz w:val="22"/>
                <w:szCs w:val="20"/>
              </w:rPr>
            </w:pPr>
            <w:r>
              <w:rPr>
                <w:rFonts w:ascii="Arial" w:hAnsi="Arial"/>
                <w:b/>
                <w:bCs/>
                <w:noProof/>
                <w:sz w:val="22"/>
                <w:szCs w:val="20"/>
              </w:rPr>
              <w:t xml:space="preserve">Access to </w:t>
            </w:r>
            <w:r w:rsidRPr="00463887">
              <w:rPr>
                <w:rFonts w:ascii="Arial" w:hAnsi="Arial"/>
                <w:b/>
                <w:bCs/>
                <w:noProof/>
                <w:sz w:val="22"/>
                <w:szCs w:val="20"/>
              </w:rPr>
              <w:t>training opportunities</w:t>
            </w:r>
            <w:r>
              <w:rPr>
                <w:rFonts w:ascii="Arial" w:hAnsi="Arial"/>
                <w:b/>
                <w:bCs/>
                <w:noProof/>
                <w:sz w:val="22"/>
                <w:szCs w:val="20"/>
              </w:rPr>
              <w:t>.</w:t>
            </w:r>
          </w:p>
        </w:tc>
        <w:tc>
          <w:tcPr>
            <w:tcW w:w="2014" w:type="dxa"/>
          </w:tcPr>
          <w:p w:rsidR="00391B00" w:rsidRPr="007820B9" w:rsidRDefault="006D3FB3" w:rsidP="000C0E83">
            <w:pPr>
              <w:spacing w:line="360" w:lineRule="auto"/>
              <w:jc w:val="both"/>
              <w:rPr>
                <w:rFonts w:ascii="Arial" w:hAnsi="Arial"/>
                <w:b/>
                <w:bCs/>
                <w:noProof/>
                <w:sz w:val="22"/>
                <w:szCs w:val="20"/>
              </w:rPr>
            </w:pPr>
            <w:r>
              <w:rPr>
                <w:rFonts w:ascii="Arial" w:hAnsi="Arial"/>
                <w:b/>
                <w:bCs/>
                <w:noProof/>
                <w:sz w:val="22"/>
                <w:szCs w:val="20"/>
              </w:rPr>
              <w:t>Complete w</w:t>
            </w:r>
            <w:r w:rsidR="00463887">
              <w:rPr>
                <w:rFonts w:ascii="Arial" w:hAnsi="Arial"/>
                <w:b/>
                <w:bCs/>
                <w:noProof/>
                <w:sz w:val="22"/>
                <w:szCs w:val="20"/>
              </w:rPr>
              <w:t xml:space="preserve">ithin 3 months. </w:t>
            </w:r>
            <w:r w:rsidR="00391B00">
              <w:rPr>
                <w:rFonts w:ascii="Arial" w:hAnsi="Arial"/>
                <w:b/>
                <w:bCs/>
                <w:noProof/>
                <w:sz w:val="22"/>
                <w:szCs w:val="20"/>
              </w:rPr>
              <w:t xml:space="preserve"> </w:t>
            </w:r>
          </w:p>
        </w:tc>
      </w:tr>
    </w:tbl>
    <w:p w:rsidR="00391B00" w:rsidRDefault="00391B00" w:rsidP="000C0E83">
      <w:pPr>
        <w:spacing w:line="360" w:lineRule="auto"/>
        <w:jc w:val="both"/>
      </w:pPr>
    </w:p>
    <w:p w:rsidR="00391B00" w:rsidRDefault="00391B00" w:rsidP="000C0E83">
      <w:pPr>
        <w:spacing w:line="360" w:lineRule="auto"/>
        <w:jc w:val="both"/>
        <w:rPr>
          <w:sz w:val="48"/>
          <w:szCs w:val="48"/>
        </w:rPr>
      </w:pPr>
    </w:p>
    <w:p w:rsidR="00FF5825" w:rsidRPr="00FF5825" w:rsidRDefault="00FF5825" w:rsidP="000C0E83">
      <w:pPr>
        <w:spacing w:line="360" w:lineRule="auto"/>
        <w:jc w:val="both"/>
      </w:pPr>
      <w:r>
        <w:t xml:space="preserve">In conclusion, </w:t>
      </w:r>
      <w:r w:rsidRPr="00FF5825">
        <w:t>I will keep working to</w:t>
      </w:r>
      <w:r w:rsidR="00B36298">
        <w:t xml:space="preserve">wards </w:t>
      </w:r>
      <w:bookmarkStart w:id="0" w:name="_GoBack"/>
      <w:bookmarkEnd w:id="0"/>
      <w:r>
        <w:t xml:space="preserve">improving </w:t>
      </w:r>
      <w:r w:rsidRPr="00FF5825">
        <w:t xml:space="preserve"> my professional growth by engaging in extensive reading, conducting </w:t>
      </w:r>
      <w:r>
        <w:t xml:space="preserve">a  </w:t>
      </w:r>
      <w:r w:rsidRPr="00FF5825">
        <w:t>thorough study on effective techniques and approaches, as well as exploring skills related to coaching.    I shall consistently assess my performance to enhance my practice.  This approach is designed to direct me towards achieving my desired objectives of being a more proficient life coach.</w:t>
      </w:r>
    </w:p>
    <w:p w:rsidR="00FF5825" w:rsidRPr="00FF5825" w:rsidRDefault="00FF5825" w:rsidP="000C0E83">
      <w:pPr>
        <w:spacing w:line="360" w:lineRule="auto"/>
        <w:jc w:val="both"/>
      </w:pPr>
    </w:p>
    <w:p w:rsidR="00FF5825" w:rsidRPr="00FF5825" w:rsidRDefault="00FF5825" w:rsidP="000C0E83">
      <w:pPr>
        <w:spacing w:line="360" w:lineRule="auto"/>
        <w:jc w:val="both"/>
      </w:pPr>
      <w:r w:rsidRPr="00FF5825">
        <w:t xml:space="preserve">                                                             </w:t>
      </w:r>
    </w:p>
    <w:p w:rsidR="00FF5825" w:rsidRDefault="00FF5825" w:rsidP="000C0E83">
      <w:pPr>
        <w:spacing w:line="360" w:lineRule="auto"/>
        <w:jc w:val="both"/>
        <w:rPr>
          <w:sz w:val="48"/>
          <w:szCs w:val="48"/>
        </w:rPr>
      </w:pPr>
    </w:p>
    <w:p w:rsidR="00391B00" w:rsidRDefault="00391B00" w:rsidP="000C0E83">
      <w:pPr>
        <w:spacing w:line="360" w:lineRule="auto"/>
        <w:jc w:val="both"/>
        <w:rPr>
          <w:b/>
          <w:sz w:val="40"/>
          <w:szCs w:val="40"/>
        </w:rPr>
      </w:pPr>
    </w:p>
    <w:p w:rsidR="00391B00" w:rsidRDefault="00391B00" w:rsidP="000C0E83">
      <w:pPr>
        <w:spacing w:line="360" w:lineRule="auto"/>
        <w:jc w:val="both"/>
        <w:rPr>
          <w:b/>
          <w:sz w:val="40"/>
          <w:szCs w:val="40"/>
        </w:rPr>
      </w:pPr>
      <w:r>
        <w:rPr>
          <w:b/>
          <w:sz w:val="40"/>
          <w:szCs w:val="40"/>
        </w:rPr>
        <w:t xml:space="preserve">                                                             </w:t>
      </w:r>
    </w:p>
    <w:p w:rsidR="00B837F4" w:rsidRPr="008F7BD6" w:rsidRDefault="00391B00" w:rsidP="000C0E83">
      <w:pPr>
        <w:spacing w:line="360" w:lineRule="auto"/>
        <w:jc w:val="both"/>
        <w:rPr>
          <w:b/>
          <w:sz w:val="40"/>
          <w:szCs w:val="40"/>
        </w:rPr>
      </w:pPr>
      <w:r>
        <w:rPr>
          <w:b/>
          <w:sz w:val="40"/>
          <w:szCs w:val="40"/>
        </w:rPr>
        <w:t xml:space="preserve">                               </w:t>
      </w:r>
      <w:r w:rsidR="00DA02B5">
        <w:rPr>
          <w:b/>
          <w:sz w:val="40"/>
          <w:szCs w:val="40"/>
        </w:rPr>
        <w:t xml:space="preserve">                               </w:t>
      </w:r>
    </w:p>
    <w:sectPr w:rsidR="00B837F4" w:rsidRPr="008F7BD6" w:rsidSect="00B15A33">
      <w:footerReference w:type="even" r:id="rId9"/>
      <w:footerReference w:type="default" r:id="rId10"/>
      <w:pgSz w:w="16840" w:h="11900"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5825" w:rsidRDefault="00FF5825" w:rsidP="00DA02B5">
      <w:r>
        <w:separator/>
      </w:r>
    </w:p>
  </w:endnote>
  <w:endnote w:type="continuationSeparator" w:id="0">
    <w:p w:rsidR="00FF5825" w:rsidRDefault="00FF5825" w:rsidP="00DA02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Lucida Handwriting">
    <w:panose1 w:val="03010101010101010101"/>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5825" w:rsidRDefault="00FF5825" w:rsidP="00DA02B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FF5825" w:rsidRDefault="00FF582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5825" w:rsidRDefault="00FF5825" w:rsidP="00DA02B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36298">
      <w:rPr>
        <w:rStyle w:val="PageNumber"/>
        <w:noProof/>
      </w:rPr>
      <w:t>1</w:t>
    </w:r>
    <w:r>
      <w:rPr>
        <w:rStyle w:val="PageNumber"/>
      </w:rPr>
      <w:fldChar w:fldCharType="end"/>
    </w:r>
  </w:p>
  <w:p w:rsidR="00FF5825" w:rsidRDefault="00FF582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5825" w:rsidRDefault="00FF5825" w:rsidP="00DA02B5">
      <w:r>
        <w:separator/>
      </w:r>
    </w:p>
  </w:footnote>
  <w:footnote w:type="continuationSeparator" w:id="0">
    <w:p w:rsidR="00FF5825" w:rsidRDefault="00FF5825" w:rsidP="00DA02B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C11993"/>
    <w:multiLevelType w:val="hybridMultilevel"/>
    <w:tmpl w:val="A0F45130"/>
    <w:lvl w:ilvl="0" w:tplc="9DC0809E">
      <w:start w:val="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3766A08"/>
    <w:multiLevelType w:val="hybridMultilevel"/>
    <w:tmpl w:val="CBF05A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5A33"/>
    <w:rsid w:val="000C0E83"/>
    <w:rsid w:val="00227FCE"/>
    <w:rsid w:val="00311F79"/>
    <w:rsid w:val="0038218F"/>
    <w:rsid w:val="00391B00"/>
    <w:rsid w:val="00463887"/>
    <w:rsid w:val="0046726F"/>
    <w:rsid w:val="0051192D"/>
    <w:rsid w:val="005A5BDD"/>
    <w:rsid w:val="006800CA"/>
    <w:rsid w:val="006D3FB3"/>
    <w:rsid w:val="00724CED"/>
    <w:rsid w:val="008162E2"/>
    <w:rsid w:val="00844502"/>
    <w:rsid w:val="008B1F07"/>
    <w:rsid w:val="008F7BD6"/>
    <w:rsid w:val="00926FDA"/>
    <w:rsid w:val="00980776"/>
    <w:rsid w:val="00991386"/>
    <w:rsid w:val="009D4F59"/>
    <w:rsid w:val="00A5222B"/>
    <w:rsid w:val="00B15A33"/>
    <w:rsid w:val="00B36298"/>
    <w:rsid w:val="00B837F4"/>
    <w:rsid w:val="00D36066"/>
    <w:rsid w:val="00DA02B5"/>
    <w:rsid w:val="00E66B70"/>
    <w:rsid w:val="00F8173F"/>
    <w:rsid w:val="00FF58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A33"/>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5A33"/>
    <w:rPr>
      <w:color w:val="0000FF" w:themeColor="hyperlink"/>
      <w:u w:val="single"/>
    </w:rPr>
  </w:style>
  <w:style w:type="table" w:styleId="TableGrid">
    <w:name w:val="Table Grid"/>
    <w:basedOn w:val="TableNormal"/>
    <w:uiPriority w:val="59"/>
    <w:rsid w:val="00B15A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15A33"/>
    <w:pPr>
      <w:ind w:left="720"/>
      <w:contextualSpacing/>
    </w:pPr>
  </w:style>
  <w:style w:type="paragraph" w:styleId="Footer">
    <w:name w:val="footer"/>
    <w:basedOn w:val="Normal"/>
    <w:link w:val="FooterChar"/>
    <w:uiPriority w:val="99"/>
    <w:unhideWhenUsed/>
    <w:rsid w:val="00DA02B5"/>
    <w:pPr>
      <w:tabs>
        <w:tab w:val="center" w:pos="4320"/>
        <w:tab w:val="right" w:pos="8640"/>
      </w:tabs>
    </w:pPr>
  </w:style>
  <w:style w:type="character" w:customStyle="1" w:styleId="FooterChar">
    <w:name w:val="Footer Char"/>
    <w:basedOn w:val="DefaultParagraphFont"/>
    <w:link w:val="Footer"/>
    <w:uiPriority w:val="99"/>
    <w:rsid w:val="00DA02B5"/>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DA02B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A33"/>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5A33"/>
    <w:rPr>
      <w:color w:val="0000FF" w:themeColor="hyperlink"/>
      <w:u w:val="single"/>
    </w:rPr>
  </w:style>
  <w:style w:type="table" w:styleId="TableGrid">
    <w:name w:val="Table Grid"/>
    <w:basedOn w:val="TableNormal"/>
    <w:uiPriority w:val="59"/>
    <w:rsid w:val="00B15A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15A33"/>
    <w:pPr>
      <w:ind w:left="720"/>
      <w:contextualSpacing/>
    </w:pPr>
  </w:style>
  <w:style w:type="paragraph" w:styleId="Footer">
    <w:name w:val="footer"/>
    <w:basedOn w:val="Normal"/>
    <w:link w:val="FooterChar"/>
    <w:uiPriority w:val="99"/>
    <w:unhideWhenUsed/>
    <w:rsid w:val="00DA02B5"/>
    <w:pPr>
      <w:tabs>
        <w:tab w:val="center" w:pos="4320"/>
        <w:tab w:val="right" w:pos="8640"/>
      </w:tabs>
    </w:pPr>
  </w:style>
  <w:style w:type="character" w:customStyle="1" w:styleId="FooterChar">
    <w:name w:val="Footer Char"/>
    <w:basedOn w:val="DefaultParagraphFont"/>
    <w:link w:val="Footer"/>
    <w:uiPriority w:val="99"/>
    <w:rsid w:val="00DA02B5"/>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DA0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325831">
      <w:bodyDiv w:val="1"/>
      <w:marLeft w:val="0"/>
      <w:marRight w:val="0"/>
      <w:marTop w:val="0"/>
      <w:marBottom w:val="0"/>
      <w:divBdr>
        <w:top w:val="none" w:sz="0" w:space="0" w:color="auto"/>
        <w:left w:val="none" w:sz="0" w:space="0" w:color="auto"/>
        <w:bottom w:val="none" w:sz="0" w:space="0" w:color="auto"/>
        <w:right w:val="none" w:sz="0" w:space="0" w:color="auto"/>
      </w:divBdr>
    </w:div>
    <w:div w:id="70781210">
      <w:bodyDiv w:val="1"/>
      <w:marLeft w:val="0"/>
      <w:marRight w:val="0"/>
      <w:marTop w:val="0"/>
      <w:marBottom w:val="0"/>
      <w:divBdr>
        <w:top w:val="none" w:sz="0" w:space="0" w:color="auto"/>
        <w:left w:val="none" w:sz="0" w:space="0" w:color="auto"/>
        <w:bottom w:val="none" w:sz="0" w:space="0" w:color="auto"/>
        <w:right w:val="none" w:sz="0" w:space="0" w:color="auto"/>
      </w:divBdr>
    </w:div>
    <w:div w:id="418213620">
      <w:bodyDiv w:val="1"/>
      <w:marLeft w:val="0"/>
      <w:marRight w:val="0"/>
      <w:marTop w:val="0"/>
      <w:marBottom w:val="0"/>
      <w:divBdr>
        <w:top w:val="none" w:sz="0" w:space="0" w:color="auto"/>
        <w:left w:val="none" w:sz="0" w:space="0" w:color="auto"/>
        <w:bottom w:val="none" w:sz="0" w:space="0" w:color="auto"/>
        <w:right w:val="none" w:sz="0" w:space="0" w:color="auto"/>
      </w:divBdr>
    </w:div>
    <w:div w:id="799347163">
      <w:bodyDiv w:val="1"/>
      <w:marLeft w:val="0"/>
      <w:marRight w:val="0"/>
      <w:marTop w:val="0"/>
      <w:marBottom w:val="0"/>
      <w:divBdr>
        <w:top w:val="none" w:sz="0" w:space="0" w:color="auto"/>
        <w:left w:val="none" w:sz="0" w:space="0" w:color="auto"/>
        <w:bottom w:val="none" w:sz="0" w:space="0" w:color="auto"/>
        <w:right w:val="none" w:sz="0" w:space="0" w:color="auto"/>
      </w:divBdr>
    </w:div>
    <w:div w:id="1374502904">
      <w:bodyDiv w:val="1"/>
      <w:marLeft w:val="0"/>
      <w:marRight w:val="0"/>
      <w:marTop w:val="0"/>
      <w:marBottom w:val="0"/>
      <w:divBdr>
        <w:top w:val="none" w:sz="0" w:space="0" w:color="auto"/>
        <w:left w:val="none" w:sz="0" w:space="0" w:color="auto"/>
        <w:bottom w:val="none" w:sz="0" w:space="0" w:color="auto"/>
        <w:right w:val="none" w:sz="0" w:space="0" w:color="auto"/>
      </w:divBdr>
    </w:div>
    <w:div w:id="1407460633">
      <w:bodyDiv w:val="1"/>
      <w:marLeft w:val="0"/>
      <w:marRight w:val="0"/>
      <w:marTop w:val="0"/>
      <w:marBottom w:val="0"/>
      <w:divBdr>
        <w:top w:val="none" w:sz="0" w:space="0" w:color="auto"/>
        <w:left w:val="none" w:sz="0" w:space="0" w:color="auto"/>
        <w:bottom w:val="none" w:sz="0" w:space="0" w:color="auto"/>
        <w:right w:val="none" w:sz="0" w:space="0" w:color="auto"/>
      </w:divBdr>
    </w:div>
    <w:div w:id="2019187278">
      <w:bodyDiv w:val="1"/>
      <w:marLeft w:val="0"/>
      <w:marRight w:val="0"/>
      <w:marTop w:val="0"/>
      <w:marBottom w:val="0"/>
      <w:divBdr>
        <w:top w:val="none" w:sz="0" w:space="0" w:color="auto"/>
        <w:left w:val="none" w:sz="0" w:space="0" w:color="auto"/>
        <w:bottom w:val="none" w:sz="0" w:space="0" w:color="auto"/>
        <w:right w:val="none" w:sz="0" w:space="0" w:color="auto"/>
      </w:divBdr>
    </w:div>
    <w:div w:id="20944675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cati.brigiano@gmail.com"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1948</Words>
  <Characters>11107</Characters>
  <Application>Microsoft Macintosh Word</Application>
  <DocSecurity>0</DocSecurity>
  <Lines>92</Lines>
  <Paragraphs>26</Paragraphs>
  <ScaleCrop>false</ScaleCrop>
  <Company/>
  <LinksUpToDate>false</LinksUpToDate>
  <CharactersWithSpaces>13029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Caterina Brigiano</dc:creator>
  <cp:keywords/>
  <dc:description/>
  <cp:lastModifiedBy>Caterina Brigiano</cp:lastModifiedBy>
  <cp:revision>2</cp:revision>
  <dcterms:created xsi:type="dcterms:W3CDTF">2024-09-15T07:49:00Z</dcterms:created>
  <dcterms:modified xsi:type="dcterms:W3CDTF">2024-09-15T07:49:00Z</dcterms:modified>
</cp:coreProperties>
</file>