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DE0827">
        <w:tc>
          <w:tcPr>
            <w:tcW w:w="9922" w:type="dxa"/>
            <w:shd w:val="clear" w:color="auto" w:fill="C0C0C0"/>
          </w:tcPr>
          <w:p w14:paraId="4A9088E2" w14:textId="77777777" w:rsidR="00763CB3" w:rsidRPr="00876921" w:rsidRDefault="00763CB3" w:rsidP="00DE0827">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271BCB25" w:rsidR="00763CB3" w:rsidRPr="00876921" w:rsidRDefault="001366BC"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Greg Powell</w:t>
            </w:r>
          </w:p>
        </w:tc>
        <w:tc>
          <w:tcPr>
            <w:tcW w:w="2272" w:type="dxa"/>
            <w:shd w:val="clear" w:color="auto" w:fill="D9D9D9"/>
          </w:tcPr>
          <w:p w14:paraId="3C49D852"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740961DC" w:rsidR="00763CB3" w:rsidRPr="00876921" w:rsidRDefault="001366BC"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1920583</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F08D5A5" w:rsidR="00763CB3" w:rsidRPr="00876921" w:rsidRDefault="003B6F3C"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Policing Apprenticeship </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DE0827">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27AB0E71" w:rsidR="00763CB3" w:rsidRPr="00876921" w:rsidRDefault="000D3561"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730CC12" w:rsidR="00763CB3" w:rsidRPr="00876921" w:rsidRDefault="000D3561"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DE0827">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299D5BF" w:rsidR="00763CB3" w:rsidRPr="00876921" w:rsidRDefault="000D3561"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22/11</w:t>
            </w:r>
            <w:r w:rsidR="0085178F">
              <w:rPr>
                <w:rFonts w:ascii="Arial" w:eastAsia="Times New Roman" w:hAnsi="Arial" w:cs="Arial"/>
                <w:b/>
                <w:lang w:eastAsia="en-GB"/>
              </w:rPr>
              <w:t>/2021</w:t>
            </w:r>
          </w:p>
        </w:tc>
        <w:tc>
          <w:tcPr>
            <w:tcW w:w="2272" w:type="dxa"/>
            <w:shd w:val="pct15" w:color="auto" w:fill="auto"/>
          </w:tcPr>
          <w:p w14:paraId="73ECFA60"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DE08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DE0827">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DE08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DE0827">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lastRenderedPageBreak/>
              <w:t>Academic honesty / referencing:</w:t>
            </w:r>
          </w:p>
        </w:tc>
        <w:tc>
          <w:tcPr>
            <w:tcW w:w="7844" w:type="dxa"/>
            <w:gridSpan w:val="3"/>
            <w:shd w:val="clear" w:color="auto" w:fill="auto"/>
          </w:tcPr>
          <w:p w14:paraId="5D8D14B6" w14:textId="77777777" w:rsidR="00763CB3" w:rsidRDefault="00763CB3" w:rsidP="00DE0827">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79DE0683" w14:textId="77777777" w:rsidR="00763CB3" w:rsidRDefault="00763CB3" w:rsidP="00DE0827">
            <w:pPr>
              <w:spacing w:before="120" w:after="120" w:line="240" w:lineRule="auto"/>
              <w:jc w:val="both"/>
              <w:rPr>
                <w:rFonts w:ascii="Arial" w:eastAsia="Times New Roman" w:hAnsi="Arial" w:cs="Arial"/>
                <w:lang w:eastAsia="en-GB"/>
              </w:rPr>
            </w:pPr>
          </w:p>
          <w:p w14:paraId="5ED81115" w14:textId="77777777" w:rsidR="00763CB3" w:rsidRDefault="00763CB3" w:rsidP="00DE0827">
            <w:pPr>
              <w:spacing w:before="120" w:after="120" w:line="240" w:lineRule="auto"/>
              <w:jc w:val="both"/>
              <w:rPr>
                <w:rFonts w:ascii="Arial" w:eastAsia="Times New Roman" w:hAnsi="Arial" w:cs="Arial"/>
                <w:lang w:eastAsia="en-GB"/>
              </w:rPr>
            </w:pPr>
          </w:p>
          <w:p w14:paraId="7C5C595B" w14:textId="77777777" w:rsidR="00763CB3" w:rsidRDefault="00763CB3" w:rsidP="00DE0827">
            <w:pPr>
              <w:spacing w:before="120" w:after="120" w:line="240" w:lineRule="auto"/>
              <w:jc w:val="both"/>
              <w:rPr>
                <w:rFonts w:ascii="Arial" w:eastAsia="Times New Roman" w:hAnsi="Arial" w:cs="Arial"/>
                <w:lang w:eastAsia="en-GB"/>
              </w:rPr>
            </w:pPr>
          </w:p>
          <w:p w14:paraId="1FE262E3" w14:textId="77777777" w:rsidR="00763CB3" w:rsidRDefault="00763CB3" w:rsidP="00DE0827">
            <w:pPr>
              <w:spacing w:before="120" w:after="120" w:line="240" w:lineRule="auto"/>
              <w:jc w:val="both"/>
              <w:rPr>
                <w:rFonts w:ascii="Arial" w:eastAsia="Times New Roman" w:hAnsi="Arial" w:cs="Arial"/>
                <w:lang w:eastAsia="en-GB"/>
              </w:rPr>
            </w:pPr>
          </w:p>
          <w:p w14:paraId="35664576" w14:textId="77777777" w:rsidR="00763CB3" w:rsidRDefault="00763CB3" w:rsidP="00DE0827">
            <w:pPr>
              <w:spacing w:before="120" w:after="120" w:line="240" w:lineRule="auto"/>
              <w:jc w:val="both"/>
              <w:rPr>
                <w:rFonts w:ascii="Arial" w:eastAsia="Times New Roman" w:hAnsi="Arial" w:cs="Arial"/>
                <w:lang w:eastAsia="en-GB"/>
              </w:rPr>
            </w:pPr>
          </w:p>
          <w:p w14:paraId="672540FE" w14:textId="77777777" w:rsidR="00763CB3" w:rsidRDefault="00763CB3" w:rsidP="00DE0827">
            <w:pPr>
              <w:spacing w:before="120" w:after="120" w:line="240" w:lineRule="auto"/>
              <w:jc w:val="both"/>
              <w:rPr>
                <w:rFonts w:ascii="Arial" w:eastAsia="Times New Roman" w:hAnsi="Arial" w:cs="Arial"/>
                <w:lang w:eastAsia="en-GB"/>
              </w:rPr>
            </w:pPr>
          </w:p>
          <w:p w14:paraId="4A88CCA7" w14:textId="77777777" w:rsidR="00763CB3" w:rsidRDefault="00763CB3" w:rsidP="00DE0827">
            <w:pPr>
              <w:spacing w:before="120" w:after="120" w:line="240" w:lineRule="auto"/>
              <w:jc w:val="both"/>
              <w:rPr>
                <w:rFonts w:ascii="Arial" w:eastAsia="Times New Roman" w:hAnsi="Arial" w:cs="Arial"/>
                <w:lang w:eastAsia="en-GB"/>
              </w:rPr>
            </w:pPr>
          </w:p>
          <w:p w14:paraId="4DDF27A4" w14:textId="77777777" w:rsidR="00763CB3" w:rsidRDefault="00763CB3" w:rsidP="00DE0827">
            <w:pPr>
              <w:spacing w:before="120" w:after="120" w:line="240" w:lineRule="auto"/>
              <w:jc w:val="both"/>
              <w:rPr>
                <w:rFonts w:ascii="Arial" w:eastAsia="Times New Roman" w:hAnsi="Arial" w:cs="Arial"/>
                <w:lang w:eastAsia="en-GB"/>
              </w:rPr>
            </w:pPr>
          </w:p>
          <w:p w14:paraId="043D0307" w14:textId="77777777" w:rsidR="00763CB3" w:rsidRDefault="00763CB3" w:rsidP="00DE0827">
            <w:pPr>
              <w:spacing w:before="120" w:after="120" w:line="240" w:lineRule="auto"/>
              <w:jc w:val="both"/>
              <w:rPr>
                <w:rFonts w:ascii="Arial" w:eastAsia="Times New Roman" w:hAnsi="Arial" w:cs="Arial"/>
                <w:lang w:eastAsia="en-GB"/>
              </w:rPr>
            </w:pPr>
          </w:p>
          <w:p w14:paraId="163A6606" w14:textId="77777777" w:rsidR="00763CB3" w:rsidRDefault="00763CB3" w:rsidP="00DE0827">
            <w:pPr>
              <w:spacing w:before="120" w:after="120" w:line="240" w:lineRule="auto"/>
              <w:jc w:val="both"/>
              <w:rPr>
                <w:rFonts w:ascii="Arial" w:eastAsia="Times New Roman" w:hAnsi="Arial" w:cs="Arial"/>
                <w:lang w:eastAsia="en-GB"/>
              </w:rPr>
            </w:pPr>
          </w:p>
          <w:p w14:paraId="6DA6307A" w14:textId="33A9DAC4" w:rsidR="00763CB3" w:rsidRPr="00876921" w:rsidRDefault="00763CB3" w:rsidP="00DE0827">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DE0827">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DE0827">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Analytical products provided by intelligence specialists </w:t>
            </w:r>
            <w:proofErr w:type="gramStart"/>
            <w:r w:rsidRPr="007216D1">
              <w:rPr>
                <w:rFonts w:ascii="Arial" w:eastAsia="Times New Roman" w:hAnsi="Arial" w:cs="Arial"/>
                <w:sz w:val="20"/>
                <w:szCs w:val="20"/>
                <w:lang w:eastAsia="en-GB"/>
              </w:rPr>
              <w:t>during the course of</w:t>
            </w:r>
            <w:proofErr w:type="gramEnd"/>
            <w:r w:rsidRPr="007216D1">
              <w:rPr>
                <w:rFonts w:ascii="Arial" w:eastAsia="Times New Roman" w:hAnsi="Arial" w:cs="Arial"/>
                <w:sz w:val="20"/>
                <w:szCs w:val="20"/>
                <w:lang w:eastAsia="en-GB"/>
              </w:rPr>
              <w:t xml:space="preserve">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DE0827">
        <w:tc>
          <w:tcPr>
            <w:tcW w:w="9781" w:type="dxa"/>
            <w:shd w:val="clear" w:color="auto" w:fill="C0C0C0"/>
          </w:tcPr>
          <w:p w14:paraId="728EF9A5" w14:textId="77777777" w:rsidR="00763CB3" w:rsidRPr="00876921" w:rsidRDefault="00763CB3" w:rsidP="00DE0827">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proofErr w:type="gramStart"/>
      <w:r w:rsidRPr="00464DEA">
        <w:rPr>
          <w:rFonts w:ascii="Trebuchet MS" w:eastAsia="Times New Roman" w:hAnsi="Trebuchet MS" w:cs="Arial"/>
          <w:b/>
          <w:bCs/>
          <w:i/>
          <w:iCs/>
          <w:sz w:val="24"/>
          <w:szCs w:val="24"/>
          <w:lang w:eastAsia="en-GB"/>
        </w:rPr>
        <w:t>4000 word</w:t>
      </w:r>
      <w:proofErr w:type="gramEnd"/>
      <w:r w:rsidRPr="00464DEA">
        <w:rPr>
          <w:rFonts w:ascii="Trebuchet MS" w:eastAsia="Times New Roman" w:hAnsi="Trebuchet MS" w:cs="Arial"/>
          <w:b/>
          <w:bCs/>
          <w:i/>
          <w:iCs/>
          <w:sz w:val="24"/>
          <w:szCs w:val="24"/>
          <w:lang w:eastAsia="en-GB"/>
        </w:rPr>
        <w:t xml:space="preserve">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22084EA4" w14:textId="5BD17DDB" w:rsidR="00E36D1D" w:rsidRPr="001366BC" w:rsidRDefault="00E36D1D" w:rsidP="001366BC">
      <w:pPr>
        <w:spacing w:line="480" w:lineRule="auto"/>
        <w:rPr>
          <w:rFonts w:ascii="Trebuchet MS" w:eastAsia="Times New Roman" w:hAnsi="Trebuchet MS" w:cs="Arial"/>
          <w:sz w:val="24"/>
          <w:szCs w:val="24"/>
          <w:lang w:eastAsia="en-GB"/>
        </w:rPr>
      </w:pPr>
    </w:p>
    <w:p w14:paraId="437FC860" w14:textId="659B2725" w:rsidR="00656283" w:rsidRPr="00C14153" w:rsidRDefault="00464DEA" w:rsidP="00656283">
      <w:pPr>
        <w:pStyle w:val="ListParagraph"/>
        <w:numPr>
          <w:ilvl w:val="0"/>
          <w:numId w:val="25"/>
        </w:numPr>
        <w:spacing w:before="240" w:after="0" w:line="480" w:lineRule="auto"/>
        <w:rPr>
          <w:rFonts w:eastAsia="Times New Roman" w:cstheme="minorHAnsi"/>
          <w:sz w:val="24"/>
          <w:szCs w:val="24"/>
          <w:lang w:eastAsia="en-GB"/>
        </w:rPr>
      </w:pPr>
      <w:r w:rsidRPr="00DE0827">
        <w:rPr>
          <w:rFonts w:eastAsia="Times New Roman" w:cstheme="minorHAnsi"/>
          <w:sz w:val="24"/>
          <w:szCs w:val="24"/>
          <w:lang w:eastAsia="en-GB"/>
        </w:rPr>
        <w:t>Evaluate the disruption options available to target criminal activity on the road network. (2000 words)</w:t>
      </w:r>
    </w:p>
    <w:p w14:paraId="0B237EAB" w14:textId="329DC1F7" w:rsidR="00656283" w:rsidRDefault="00656283" w:rsidP="00656283">
      <w:pPr>
        <w:pStyle w:val="NoSpacing"/>
        <w:rPr>
          <w:rFonts w:ascii="Tahoma" w:hAnsi="Tahoma" w:cs="Tahoma"/>
        </w:rPr>
      </w:pPr>
      <w:r w:rsidRPr="00656283">
        <w:rPr>
          <w:rFonts w:ascii="Tahoma" w:eastAsia="Times New Roman" w:hAnsi="Tahoma" w:cs="Tahoma"/>
          <w:lang w:eastAsia="en-GB"/>
        </w:rPr>
        <w:t xml:space="preserve">Crime within the UK is on the rise, </w:t>
      </w:r>
      <w:r w:rsidRPr="00656283">
        <w:rPr>
          <w:rFonts w:ascii="Tahoma" w:hAnsi="Tahoma" w:cs="Tahoma"/>
        </w:rPr>
        <w:t>“In 2019/20 there were approximately 6.43 million </w:t>
      </w:r>
      <w:hyperlink r:id="rId12" w:tgtFrame="_blank" w:history="1">
        <w:r w:rsidRPr="00656283">
          <w:rPr>
            <w:rFonts w:ascii="Tahoma" w:hAnsi="Tahoma" w:cs="Tahoma"/>
          </w:rPr>
          <w:t>crimes </w:t>
        </w:r>
      </w:hyperlink>
      <w:r w:rsidRPr="00656283">
        <w:rPr>
          <w:rFonts w:ascii="Tahoma" w:hAnsi="Tahoma" w:cs="Tahoma"/>
        </w:rPr>
        <w:t>recorded by the police in the United Kingdom, representing the highest figure since 2006/07 when there were around 5.97 million.”</w:t>
      </w:r>
      <w:r w:rsidR="00710AAF">
        <w:rPr>
          <w:rFonts w:ascii="Tahoma" w:hAnsi="Tahoma" w:cs="Tahoma"/>
        </w:rPr>
        <w:t xml:space="preserve"> </w:t>
      </w:r>
      <w:r w:rsidR="00710AAF" w:rsidRPr="00266D6D">
        <w:rPr>
          <w:rFonts w:ascii="Tahoma" w:hAnsi="Tahoma" w:cs="Tahoma"/>
          <w:i/>
          <w:sz w:val="20"/>
        </w:rPr>
        <w:t>(Statista Research Department, 2021.)</w:t>
      </w:r>
      <w:r w:rsidR="00266D6D">
        <w:rPr>
          <w:rFonts w:ascii="Tahoma" w:hAnsi="Tahoma" w:cs="Tahoma"/>
          <w:i/>
          <w:sz w:val="20"/>
        </w:rPr>
        <w:t xml:space="preserve"> </w:t>
      </w:r>
      <w:r w:rsidR="00670C82">
        <w:rPr>
          <w:rFonts w:ascii="Tahoma" w:hAnsi="Tahoma" w:cs="Tahoma"/>
        </w:rPr>
        <w:t xml:space="preserve">The use of vehicular transport is becoming more common with criminals using vehicles to </w:t>
      </w:r>
      <w:r w:rsidR="00F073AD">
        <w:rPr>
          <w:rFonts w:ascii="Tahoma" w:hAnsi="Tahoma" w:cs="Tahoma"/>
        </w:rPr>
        <w:t>make off from the area in which they committed the crime.</w:t>
      </w:r>
      <w:r w:rsidR="006453F9">
        <w:rPr>
          <w:rFonts w:ascii="Tahoma" w:hAnsi="Tahoma" w:cs="Tahoma"/>
        </w:rPr>
        <w:t xml:space="preserve"> The use of vehicles makes catching criminals in the act a lot harder as they </w:t>
      </w:r>
      <w:proofErr w:type="gramStart"/>
      <w:r w:rsidR="006453F9">
        <w:rPr>
          <w:rFonts w:ascii="Tahoma" w:hAnsi="Tahoma" w:cs="Tahoma"/>
        </w:rPr>
        <w:t>have the opportunity to</w:t>
      </w:r>
      <w:proofErr w:type="gramEnd"/>
      <w:r w:rsidR="006453F9">
        <w:rPr>
          <w:rFonts w:ascii="Tahoma" w:hAnsi="Tahoma" w:cs="Tahoma"/>
        </w:rPr>
        <w:t xml:space="preserve"> travel</w:t>
      </w:r>
      <w:r w:rsidR="001A6BDD">
        <w:rPr>
          <w:rFonts w:ascii="Tahoma" w:hAnsi="Tahoma" w:cs="Tahoma"/>
        </w:rPr>
        <w:t xml:space="preserve"> distance in a lot shorter time, unfortunately this also means that the speed that criminals are using to remove themselves from an area are often dangerous. </w:t>
      </w:r>
      <w:r w:rsidR="001A6BDD" w:rsidRPr="001A6BDD">
        <w:rPr>
          <w:rFonts w:ascii="Tahoma" w:hAnsi="Tahoma" w:cs="Tahoma"/>
        </w:rPr>
        <w:t>“A total of 1,752 people were killed in reported road traf</w:t>
      </w:r>
      <w:r w:rsidR="001A6BDD">
        <w:rPr>
          <w:rFonts w:ascii="Tahoma" w:hAnsi="Tahoma" w:cs="Tahoma"/>
        </w:rPr>
        <w:t>fi</w:t>
      </w:r>
      <w:r w:rsidR="001A6BDD" w:rsidRPr="001A6BDD">
        <w:rPr>
          <w:rFonts w:ascii="Tahoma" w:hAnsi="Tahoma" w:cs="Tahoma"/>
        </w:rPr>
        <w:t>c accidents in Great Britain in 2019, similar to the level seen since 2012”</w:t>
      </w:r>
      <w:r w:rsidR="001A6BDD">
        <w:rPr>
          <w:rFonts w:ascii="Tahoma" w:hAnsi="Tahoma" w:cs="Tahoma"/>
        </w:rPr>
        <w:t xml:space="preserve"> </w:t>
      </w:r>
      <w:r w:rsidR="001A6BDD" w:rsidRPr="004C515D">
        <w:rPr>
          <w:rFonts w:ascii="Tahoma" w:hAnsi="Tahoma" w:cs="Tahoma"/>
          <w:i/>
          <w:sz w:val="20"/>
        </w:rPr>
        <w:t>(Department of Transport, 2020.)</w:t>
      </w:r>
      <w:r w:rsidR="00B854D2">
        <w:rPr>
          <w:rFonts w:ascii="Tahoma" w:hAnsi="Tahoma" w:cs="Tahoma"/>
          <w:i/>
          <w:sz w:val="20"/>
        </w:rPr>
        <w:t xml:space="preserve"> </w:t>
      </w:r>
      <w:r w:rsidR="00B854D2">
        <w:rPr>
          <w:rFonts w:ascii="Tahoma" w:hAnsi="Tahoma" w:cs="Tahoma"/>
        </w:rPr>
        <w:t xml:space="preserve">In addition to the criminals using scarily high speeds to avoid detection, the officers responding to these incidents also use similar speeds to arrive at scene as soon as possible and if proportionate, give chase to those making off in vehicles. Every year, the Independent Office for Police Conduct (IOPC) conduct a report of all deaths following police contact, detailed in this report are deaths following road traffic incidents – </w:t>
      </w:r>
      <w:r w:rsidR="00B854D2" w:rsidRPr="00B854D2">
        <w:rPr>
          <w:rFonts w:ascii="Tahoma" w:hAnsi="Tahoma" w:cs="Tahoma"/>
        </w:rPr>
        <w:t>“This includes deaths of motorists, cyclists or pedestrians arising from police pursuits, police vehicles responding to emergency calls and other police traffic-related activity.”</w:t>
      </w:r>
      <w:r w:rsidR="00B854D2">
        <w:rPr>
          <w:rFonts w:ascii="Tahoma" w:hAnsi="Tahoma" w:cs="Tahoma"/>
        </w:rPr>
        <w:t xml:space="preserve"> </w:t>
      </w:r>
      <w:r w:rsidR="00B854D2" w:rsidRPr="00B854D2">
        <w:rPr>
          <w:rFonts w:ascii="Tahoma" w:hAnsi="Tahoma" w:cs="Tahoma"/>
          <w:i/>
          <w:sz w:val="20"/>
        </w:rPr>
        <w:t>(Independent Office for Police Conduct, 2020.)</w:t>
      </w:r>
      <w:r w:rsidR="00C14153">
        <w:rPr>
          <w:rFonts w:ascii="Tahoma" w:hAnsi="Tahoma" w:cs="Tahoma"/>
          <w:i/>
          <w:sz w:val="20"/>
        </w:rPr>
        <w:t xml:space="preserve"> </w:t>
      </w:r>
      <w:r w:rsidR="00C14153">
        <w:rPr>
          <w:rFonts w:ascii="Tahoma" w:hAnsi="Tahoma" w:cs="Tahoma"/>
        </w:rPr>
        <w:t>In this report it is stated that in the year 2018/19, there were 42 road related fatalities involving police contact, 30 of these coming directly from police pursuits of criminals. This is a reason as to why targeting criminal activity on the road is essential to preventing crime at its earliest opportunity and preventing further unnecessary deaths.</w:t>
      </w:r>
    </w:p>
    <w:p w14:paraId="6926DFBE" w14:textId="5DD98A56" w:rsidR="00B27A0E" w:rsidRDefault="00B27A0E" w:rsidP="00656283">
      <w:pPr>
        <w:pStyle w:val="NoSpacing"/>
        <w:rPr>
          <w:rFonts w:ascii="Tahoma" w:hAnsi="Tahoma" w:cs="Tahoma"/>
        </w:rPr>
      </w:pPr>
    </w:p>
    <w:p w14:paraId="7D9CF6E8" w14:textId="45D675BF" w:rsidR="00B27A0E" w:rsidRDefault="00B27A0E" w:rsidP="00656283">
      <w:pPr>
        <w:pStyle w:val="NoSpacing"/>
        <w:rPr>
          <w:rFonts w:ascii="Tahoma" w:hAnsi="Tahoma" w:cs="Tahoma"/>
          <w:i/>
          <w:color w:val="1F2025"/>
          <w:sz w:val="20"/>
          <w:shd w:val="clear" w:color="auto" w:fill="FFFFFF"/>
        </w:rPr>
      </w:pPr>
      <w:r>
        <w:rPr>
          <w:rFonts w:ascii="Tahoma" w:hAnsi="Tahoma" w:cs="Tahoma"/>
        </w:rPr>
        <w:t xml:space="preserve">The Road Traffic Unit (RPU) are tasked to deal with incidents that occur on the roads, including Road Traffic Collision’s (RTC’s) </w:t>
      </w:r>
      <w:r w:rsidR="00615EE1">
        <w:rPr>
          <w:rFonts w:ascii="Tahoma" w:hAnsi="Tahoma" w:cs="Tahoma"/>
        </w:rPr>
        <w:t xml:space="preserve">as well as </w:t>
      </w:r>
      <w:r>
        <w:rPr>
          <w:rFonts w:ascii="Tahoma" w:hAnsi="Tahoma" w:cs="Tahoma"/>
        </w:rPr>
        <w:t>combatting crime on the roads</w:t>
      </w:r>
      <w:r w:rsidR="00661BBE">
        <w:rPr>
          <w:rFonts w:ascii="Tahoma" w:hAnsi="Tahoma" w:cs="Tahoma"/>
        </w:rPr>
        <w:t>. RPU officers are specially trained in pursuing vehicles that fail to stop for police, which are subsequently involved in the use of crime.</w:t>
      </w:r>
      <w:r w:rsidR="00E01751">
        <w:rPr>
          <w:rFonts w:ascii="Tahoma" w:hAnsi="Tahoma" w:cs="Tahoma"/>
        </w:rPr>
        <w:t xml:space="preserve"> Detecting crime </w:t>
      </w:r>
      <w:proofErr w:type="gramStart"/>
      <w:r w:rsidR="00E01751">
        <w:rPr>
          <w:rFonts w:ascii="Tahoma" w:hAnsi="Tahoma" w:cs="Tahoma"/>
        </w:rPr>
        <w:t>through the use of</w:t>
      </w:r>
      <w:proofErr w:type="gramEnd"/>
      <w:r w:rsidR="00E01751">
        <w:rPr>
          <w:rFonts w:ascii="Tahoma" w:hAnsi="Tahoma" w:cs="Tahoma"/>
        </w:rPr>
        <w:t xml:space="preserve"> vehicle transport can result in early involvement of police and lead to prosecution of offenders prior to further offences being committed. Routine stops of vehicles by police officers can sometimes lead unexpected crime detections. In July 2021, </w:t>
      </w:r>
      <w:r w:rsidR="00E01751" w:rsidRPr="00E01751">
        <w:rPr>
          <w:rFonts w:ascii="Tahoma" w:hAnsi="Tahoma" w:cs="Tahoma"/>
          <w:shd w:val="clear" w:color="auto" w:fill="FFFFFF"/>
        </w:rPr>
        <w:t>Cambridgeshire Police Officers</w:t>
      </w:r>
      <w:r w:rsidR="00E01751">
        <w:rPr>
          <w:rFonts w:ascii="Tahoma" w:hAnsi="Tahoma" w:cs="Tahoma"/>
          <w:shd w:val="clear" w:color="auto" w:fill="FFFFFF"/>
        </w:rPr>
        <w:t xml:space="preserve"> were involved of the stop of a vehicle containing a very large quantity of drugs, </w:t>
      </w:r>
      <w:r w:rsidR="00E01751" w:rsidRPr="00E01751">
        <w:rPr>
          <w:rFonts w:ascii="Tahoma" w:hAnsi="Tahoma" w:cs="Tahoma"/>
          <w:shd w:val="clear" w:color="auto" w:fill="FFFFFF"/>
        </w:rPr>
        <w:t>“</w:t>
      </w:r>
      <w:r w:rsidR="00E01751" w:rsidRPr="00E01751">
        <w:rPr>
          <w:rFonts w:ascii="Tahoma" w:hAnsi="Tahoma" w:cs="Tahoma"/>
          <w:bCs/>
          <w:bdr w:val="none" w:sz="0" w:space="0" w:color="auto" w:frame="1"/>
          <w:shd w:val="clear" w:color="auto" w:fill="FFFFFF"/>
        </w:rPr>
        <w:t>A bag containing heroin with a street value of £1.7m has been discovered unexpectedly by police after a car was pulled over.”</w:t>
      </w:r>
      <w:r w:rsidR="00061100">
        <w:rPr>
          <w:rFonts w:ascii="Tahoma" w:hAnsi="Tahoma" w:cs="Tahoma"/>
          <w:bCs/>
          <w:bdr w:val="none" w:sz="0" w:space="0" w:color="auto" w:frame="1"/>
          <w:shd w:val="clear" w:color="auto" w:fill="FFFFFF"/>
        </w:rPr>
        <w:t xml:space="preserve"> </w:t>
      </w:r>
      <w:r w:rsidR="00061100" w:rsidRPr="00061100">
        <w:rPr>
          <w:rFonts w:ascii="Tahoma" w:hAnsi="Tahoma" w:cs="Tahoma"/>
          <w:bCs/>
          <w:i/>
          <w:sz w:val="20"/>
          <w:bdr w:val="none" w:sz="0" w:space="0" w:color="auto" w:frame="1"/>
          <w:shd w:val="clear" w:color="auto" w:fill="FFFFFF"/>
        </w:rPr>
        <w:t>(BBC, 2021.)</w:t>
      </w:r>
      <w:r w:rsidR="00061100">
        <w:rPr>
          <w:rFonts w:ascii="Tahoma" w:hAnsi="Tahoma" w:cs="Tahoma"/>
          <w:bCs/>
          <w:i/>
          <w:sz w:val="20"/>
          <w:bdr w:val="none" w:sz="0" w:space="0" w:color="auto" w:frame="1"/>
          <w:shd w:val="clear" w:color="auto" w:fill="FFFFFF"/>
        </w:rPr>
        <w:t xml:space="preserve"> </w:t>
      </w:r>
      <w:r w:rsidR="00061100">
        <w:rPr>
          <w:rFonts w:ascii="Tahoma" w:hAnsi="Tahoma" w:cs="Tahoma"/>
          <w:bCs/>
          <w:bdr w:val="none" w:sz="0" w:space="0" w:color="auto" w:frame="1"/>
          <w:shd w:val="clear" w:color="auto" w:fill="FFFFFF"/>
        </w:rPr>
        <w:t>A huge haul such as this creates rippling problems for Organised Crime Groups and disrupts their import and export of controlled drugs.</w:t>
      </w:r>
      <w:r w:rsidR="006E4152">
        <w:rPr>
          <w:rFonts w:ascii="Tahoma" w:hAnsi="Tahoma" w:cs="Tahoma"/>
          <w:bCs/>
          <w:bdr w:val="none" w:sz="0" w:space="0" w:color="auto" w:frame="1"/>
          <w:shd w:val="clear" w:color="auto" w:fill="FFFFFF"/>
        </w:rPr>
        <w:t xml:space="preserve"> According to the Home Office, in the year 2018/19 a report taken of a random sample shows that </w:t>
      </w:r>
      <w:r w:rsidR="006E4152" w:rsidRPr="006E4152">
        <w:rPr>
          <w:rFonts w:ascii="Tahoma" w:hAnsi="Tahoma" w:cs="Tahoma"/>
          <w:bCs/>
          <w:bdr w:val="none" w:sz="0" w:space="0" w:color="auto" w:frame="1"/>
          <w:shd w:val="clear" w:color="auto" w:fill="FFFFFF"/>
        </w:rPr>
        <w:t>“</w:t>
      </w:r>
      <w:r w:rsidR="006E4152" w:rsidRPr="006E4152">
        <w:rPr>
          <w:rFonts w:ascii="Tahoma" w:hAnsi="Tahoma" w:cs="Tahoma"/>
        </w:rPr>
        <w:t>Around 1 in 11 (9.4%) adults aged 16 to 59 had taken a drug in the last year. This equated to around 3.2 million people</w:t>
      </w:r>
      <w:r w:rsidR="006E4152">
        <w:rPr>
          <w:rFonts w:ascii="Tahoma" w:hAnsi="Tahoma" w:cs="Tahoma"/>
        </w:rPr>
        <w:t>.</w:t>
      </w:r>
      <w:r w:rsidR="006E4152" w:rsidRPr="006E4152">
        <w:rPr>
          <w:rFonts w:ascii="Tahoma" w:hAnsi="Tahoma" w:cs="Tahoma"/>
        </w:rPr>
        <w:t>”</w:t>
      </w:r>
      <w:r w:rsidR="00154F69">
        <w:rPr>
          <w:rFonts w:ascii="Tahoma" w:hAnsi="Tahoma" w:cs="Tahoma"/>
        </w:rPr>
        <w:t xml:space="preserve"> </w:t>
      </w:r>
      <w:r w:rsidR="00154F69" w:rsidRPr="00154F69">
        <w:rPr>
          <w:rFonts w:ascii="Tahoma" w:hAnsi="Tahoma" w:cs="Tahoma"/>
          <w:i/>
          <w:sz w:val="20"/>
        </w:rPr>
        <w:t>(Office for National Statistics, 2020.)</w:t>
      </w:r>
      <w:r w:rsidR="00154F69">
        <w:rPr>
          <w:rFonts w:ascii="Tahoma" w:hAnsi="Tahoma" w:cs="Tahoma"/>
          <w:i/>
          <w:sz w:val="20"/>
        </w:rPr>
        <w:t xml:space="preserve"> </w:t>
      </w:r>
      <w:r w:rsidR="00154F69">
        <w:rPr>
          <w:rFonts w:ascii="Tahoma" w:hAnsi="Tahoma" w:cs="Tahoma"/>
        </w:rPr>
        <w:t xml:space="preserve">With such a </w:t>
      </w:r>
      <w:proofErr w:type="gramStart"/>
      <w:r w:rsidR="00154F69">
        <w:rPr>
          <w:rFonts w:ascii="Tahoma" w:hAnsi="Tahoma" w:cs="Tahoma"/>
        </w:rPr>
        <w:t>wide spread</w:t>
      </w:r>
      <w:proofErr w:type="gramEnd"/>
      <w:r w:rsidR="00154F69">
        <w:rPr>
          <w:rFonts w:ascii="Tahoma" w:hAnsi="Tahoma" w:cs="Tahoma"/>
        </w:rPr>
        <w:t xml:space="preserve"> problem, tackling it early prior to the drugs reaching the street is imperative and one very efficient way of doing this is through effective policing of the roads network.</w:t>
      </w:r>
      <w:r w:rsidR="00BE70B0">
        <w:rPr>
          <w:rFonts w:ascii="Tahoma" w:hAnsi="Tahoma" w:cs="Tahoma"/>
        </w:rPr>
        <w:t xml:space="preserve"> According to Staffordshire Police, their RPU is working hard and the disruption tactics they are using are reducing organised crime through the roads. </w:t>
      </w:r>
      <w:r w:rsidR="00BE70B0" w:rsidRPr="00BE70B0">
        <w:rPr>
          <w:rFonts w:ascii="Tahoma" w:hAnsi="Tahoma" w:cs="Tahoma"/>
        </w:rPr>
        <w:t>“</w:t>
      </w:r>
      <w:r w:rsidR="00BE70B0" w:rsidRPr="00BE70B0">
        <w:rPr>
          <w:rFonts w:ascii="Tahoma" w:hAnsi="Tahoma" w:cs="Tahoma"/>
          <w:color w:val="1F2025"/>
          <w:shd w:val="clear" w:color="auto" w:fill="FFFFFF"/>
        </w:rPr>
        <w:t xml:space="preserve">An increase in officers, crackdowns on anti-social behaviour and new technology for </w:t>
      </w:r>
      <w:r w:rsidR="00BE70B0" w:rsidRPr="00BE70B0">
        <w:rPr>
          <w:rFonts w:ascii="Tahoma" w:hAnsi="Tahoma" w:cs="Tahoma"/>
          <w:color w:val="1F2025"/>
          <w:shd w:val="clear" w:color="auto" w:fill="FFFFFF"/>
        </w:rPr>
        <w:lastRenderedPageBreak/>
        <w:t>catching criminals are among the benefits and initiatives driving down crime on Staffordshire’s roads.”</w:t>
      </w:r>
      <w:r w:rsidR="00BE70B0">
        <w:rPr>
          <w:rFonts w:ascii="Tahoma" w:hAnsi="Tahoma" w:cs="Tahoma"/>
          <w:color w:val="1F2025"/>
          <w:shd w:val="clear" w:color="auto" w:fill="FFFFFF"/>
        </w:rPr>
        <w:t xml:space="preserve"> </w:t>
      </w:r>
      <w:r w:rsidR="00BE70B0" w:rsidRPr="00BE70B0">
        <w:rPr>
          <w:rFonts w:ascii="Tahoma" w:hAnsi="Tahoma" w:cs="Tahoma"/>
          <w:i/>
          <w:color w:val="1F2025"/>
          <w:sz w:val="20"/>
          <w:shd w:val="clear" w:color="auto" w:fill="FFFFFF"/>
        </w:rPr>
        <w:t>(Staffordshire Police, 2020.)</w:t>
      </w:r>
    </w:p>
    <w:p w14:paraId="4F6FF79A" w14:textId="0B791DA9" w:rsidR="00F10069" w:rsidRDefault="00F10069" w:rsidP="00656283">
      <w:pPr>
        <w:pStyle w:val="NoSpacing"/>
        <w:rPr>
          <w:rFonts w:ascii="Tahoma" w:hAnsi="Tahoma" w:cs="Tahoma"/>
          <w:i/>
          <w:color w:val="1F2025"/>
          <w:sz w:val="20"/>
          <w:shd w:val="clear" w:color="auto" w:fill="FFFFFF"/>
        </w:rPr>
      </w:pPr>
    </w:p>
    <w:p w14:paraId="407388AD" w14:textId="4D9825CB" w:rsidR="00F10069" w:rsidRPr="007434F8" w:rsidRDefault="00F10069" w:rsidP="00656283">
      <w:pPr>
        <w:pStyle w:val="NoSpacing"/>
        <w:rPr>
          <w:rFonts w:ascii="Tahoma" w:hAnsi="Tahoma" w:cs="Tahoma"/>
          <w:bCs/>
          <w:bdr w:val="none" w:sz="0" w:space="0" w:color="auto" w:frame="1"/>
          <w:shd w:val="clear" w:color="auto" w:fill="FFFFFF"/>
        </w:rPr>
      </w:pPr>
      <w:proofErr w:type="gramStart"/>
      <w:r>
        <w:rPr>
          <w:rFonts w:ascii="Tahoma" w:hAnsi="Tahoma" w:cs="Tahoma"/>
          <w:bCs/>
          <w:bdr w:val="none" w:sz="0" w:space="0" w:color="auto" w:frame="1"/>
          <w:shd w:val="clear" w:color="auto" w:fill="FFFFFF"/>
        </w:rPr>
        <w:t>In order to</w:t>
      </w:r>
      <w:proofErr w:type="gramEnd"/>
      <w:r>
        <w:rPr>
          <w:rFonts w:ascii="Tahoma" w:hAnsi="Tahoma" w:cs="Tahoma"/>
          <w:bCs/>
          <w:bdr w:val="none" w:sz="0" w:space="0" w:color="auto" w:frame="1"/>
          <w:shd w:val="clear" w:color="auto" w:fill="FFFFFF"/>
        </w:rPr>
        <w:t xml:space="preserve"> tackle criminality effectively, building information and intelligence around organised crime is imperative. </w:t>
      </w:r>
      <w:r w:rsidRPr="00F10069">
        <w:rPr>
          <w:rFonts w:ascii="Tahoma" w:hAnsi="Tahoma" w:cs="Tahoma"/>
        </w:rPr>
        <w:t xml:space="preserve">“Information is collected in one of three ways: routine collection, tasked information, volunteered information.” </w:t>
      </w:r>
      <w:r w:rsidRPr="00F10069">
        <w:rPr>
          <w:rFonts w:ascii="Tahoma" w:hAnsi="Tahoma" w:cs="Tahoma"/>
          <w:i/>
          <w:sz w:val="20"/>
        </w:rPr>
        <w:t>(College of Policing, 2013.)</w:t>
      </w:r>
      <w:r w:rsidRPr="00F10069">
        <w:rPr>
          <w:rFonts w:ascii="Arial" w:hAnsi="Arial" w:cs="Arial"/>
          <w:i/>
          <w:sz w:val="20"/>
        </w:rPr>
        <w:t xml:space="preserve"> </w:t>
      </w:r>
      <w:r w:rsidR="007434F8">
        <w:rPr>
          <w:rFonts w:ascii="Arial" w:hAnsi="Arial" w:cs="Arial"/>
        </w:rPr>
        <w:t xml:space="preserve">Information and intelligence can come from </w:t>
      </w:r>
      <w:proofErr w:type="gramStart"/>
      <w:r w:rsidR="007434F8">
        <w:rPr>
          <w:rFonts w:ascii="Arial" w:hAnsi="Arial" w:cs="Arial"/>
        </w:rPr>
        <w:t>a number of</w:t>
      </w:r>
      <w:proofErr w:type="gramEnd"/>
      <w:r w:rsidR="007434F8">
        <w:rPr>
          <w:rFonts w:ascii="Arial" w:hAnsi="Arial" w:cs="Arial"/>
        </w:rPr>
        <w:t xml:space="preserve"> different sources and locations including both police officers, witnesses and suspects. Information gathered via these methods is carefully analysed before being published as intelligence.</w:t>
      </w:r>
      <w:r w:rsidR="007434F8" w:rsidRPr="007434F8">
        <w:rPr>
          <w:rFonts w:ascii="Arial" w:hAnsi="Arial" w:cs="Arial"/>
        </w:rPr>
        <w:t xml:space="preserve"> </w:t>
      </w:r>
      <w:r w:rsidR="007434F8" w:rsidRPr="00053D8D">
        <w:rPr>
          <w:rFonts w:ascii="Arial" w:hAnsi="Arial" w:cs="Arial"/>
        </w:rPr>
        <w:t>“</w:t>
      </w:r>
      <w:r w:rsidR="007434F8" w:rsidRPr="00053D8D">
        <w:rPr>
          <w:rFonts w:ascii="Arial" w:hAnsi="Arial" w:cs="Arial"/>
          <w:shd w:val="clear" w:color="auto" w:fill="FFFFFF"/>
        </w:rPr>
        <w:t xml:space="preserve">Intelligence is information that has been analysed to assess its relevance and reliability.” </w:t>
      </w:r>
      <w:r w:rsidR="007434F8">
        <w:rPr>
          <w:rFonts w:ascii="Arial" w:hAnsi="Arial" w:cs="Arial"/>
          <w:i/>
          <w:shd w:val="clear" w:color="auto" w:fill="FFFFFF"/>
        </w:rPr>
        <w:t xml:space="preserve">(National Crime Agency, </w:t>
      </w:r>
      <w:proofErr w:type="spellStart"/>
      <w:r w:rsidR="007434F8">
        <w:rPr>
          <w:rFonts w:ascii="Arial" w:hAnsi="Arial" w:cs="Arial"/>
          <w:i/>
          <w:shd w:val="clear" w:color="auto" w:fill="FFFFFF"/>
        </w:rPr>
        <w:t>n.d</w:t>
      </w:r>
      <w:proofErr w:type="spellEnd"/>
      <w:r w:rsidR="007434F8">
        <w:rPr>
          <w:rFonts w:ascii="Arial" w:hAnsi="Arial" w:cs="Arial"/>
          <w:i/>
          <w:shd w:val="clear" w:color="auto" w:fill="FFFFFF"/>
        </w:rPr>
        <w:t xml:space="preserve">) </w:t>
      </w:r>
      <w:r w:rsidR="007434F8">
        <w:rPr>
          <w:rFonts w:ascii="Arial" w:hAnsi="Arial" w:cs="Arial"/>
          <w:shd w:val="clear" w:color="auto" w:fill="FFFFFF"/>
        </w:rPr>
        <w:t>All information that is assessed is done by specially trained officers using the National Intelligence Model (NIM). NIM is used by all police forces therefore intelligence that is shared is universally understood by all police forces in the UK.</w:t>
      </w:r>
      <w:r w:rsidR="007434F8" w:rsidRPr="007434F8">
        <w:rPr>
          <w:rFonts w:ascii="Arial" w:hAnsi="Arial" w:cs="Arial"/>
          <w:color w:val="333333"/>
        </w:rPr>
        <w:t xml:space="preserve"> </w:t>
      </w:r>
      <w:r w:rsidR="007434F8" w:rsidRPr="00060849">
        <w:rPr>
          <w:rFonts w:ascii="Arial" w:hAnsi="Arial" w:cs="Arial"/>
          <w:color w:val="333333"/>
        </w:rPr>
        <w:t>“</w:t>
      </w:r>
      <w:r w:rsidR="007434F8" w:rsidRPr="00060849">
        <w:rPr>
          <w:rFonts w:ascii="Arial" w:hAnsi="Arial" w:cs="Arial"/>
        </w:rPr>
        <w:t>Intelligence is graded by using the 3x5x2 aspect of the National Intelligence Model”</w:t>
      </w:r>
      <w:r w:rsidR="007434F8">
        <w:rPr>
          <w:rFonts w:ascii="Arial" w:hAnsi="Arial" w:cs="Arial"/>
        </w:rPr>
        <w:t xml:space="preserve"> </w:t>
      </w:r>
      <w:r w:rsidR="007434F8" w:rsidRPr="00060849">
        <w:rPr>
          <w:rFonts w:ascii="Arial" w:hAnsi="Arial" w:cs="Arial"/>
          <w:i/>
        </w:rPr>
        <w:t>(NAFN, n.d.)</w:t>
      </w:r>
      <w:r w:rsidR="007434F8">
        <w:rPr>
          <w:rFonts w:ascii="Arial" w:hAnsi="Arial" w:cs="Arial"/>
          <w:i/>
        </w:rPr>
        <w:t xml:space="preserve"> </w:t>
      </w:r>
      <w:r w:rsidR="007434F8">
        <w:rPr>
          <w:rFonts w:ascii="Arial" w:hAnsi="Arial" w:cs="Arial"/>
        </w:rPr>
        <w:t xml:space="preserve">Once intelligence has been assessed, it can be used to target criminal activity and develop investigations </w:t>
      </w:r>
      <w:proofErr w:type="gramStart"/>
      <w:r w:rsidR="007434F8">
        <w:rPr>
          <w:rFonts w:ascii="Arial" w:hAnsi="Arial" w:cs="Arial"/>
        </w:rPr>
        <w:t>in to</w:t>
      </w:r>
      <w:proofErr w:type="gramEnd"/>
      <w:r w:rsidR="007434F8">
        <w:rPr>
          <w:rFonts w:ascii="Arial" w:hAnsi="Arial" w:cs="Arial"/>
        </w:rPr>
        <w:t xml:space="preserve"> areas such as organised crime.</w:t>
      </w:r>
    </w:p>
    <w:p w14:paraId="17116C4B" w14:textId="3322A01E" w:rsidR="00E965C1" w:rsidRDefault="00E965C1" w:rsidP="00656283">
      <w:pPr>
        <w:pStyle w:val="NoSpacing"/>
        <w:rPr>
          <w:rFonts w:ascii="Tahoma" w:hAnsi="Tahoma" w:cs="Tahoma"/>
        </w:rPr>
      </w:pPr>
    </w:p>
    <w:p w14:paraId="53871CE1" w14:textId="42296C6B" w:rsidR="00BE70B0" w:rsidRDefault="00E965C1" w:rsidP="00656283">
      <w:pPr>
        <w:pStyle w:val="NoSpacing"/>
        <w:rPr>
          <w:rFonts w:ascii="Tahoma" w:hAnsi="Tahoma" w:cs="Tahoma"/>
          <w:shd w:val="clear" w:color="auto" w:fill="FDFCFC"/>
        </w:rPr>
      </w:pPr>
      <w:r>
        <w:rPr>
          <w:rFonts w:ascii="Tahoma" w:hAnsi="Tahoma" w:cs="Tahoma"/>
        </w:rPr>
        <w:t>Automatic Number Plate Recognition (ANPR)</w:t>
      </w:r>
      <w:r w:rsidR="00851224">
        <w:rPr>
          <w:rFonts w:ascii="Tahoma" w:hAnsi="Tahoma" w:cs="Tahoma"/>
        </w:rPr>
        <w:t xml:space="preserve"> is a tool utilised by police forces which </w:t>
      </w:r>
      <w:r w:rsidR="00851224" w:rsidRPr="00851224">
        <w:rPr>
          <w:rFonts w:ascii="Tahoma" w:hAnsi="Tahoma" w:cs="Tahoma"/>
        </w:rPr>
        <w:t xml:space="preserve">“is </w:t>
      </w:r>
      <w:r w:rsidR="00851224" w:rsidRPr="00851224">
        <w:rPr>
          <w:rFonts w:ascii="Tahoma" w:hAnsi="Tahoma" w:cs="Tahoma"/>
          <w:shd w:val="clear" w:color="auto" w:fill="FDFCFC"/>
        </w:rPr>
        <w:t>used to help detect, deter and disrupt criminality at a local, force, regional and national level, including tackling travelling criminals, Organised Crime Groups and terrorists.”</w:t>
      </w:r>
      <w:r w:rsidR="00E93FE5">
        <w:rPr>
          <w:rFonts w:ascii="Tahoma" w:hAnsi="Tahoma" w:cs="Tahoma"/>
          <w:shd w:val="clear" w:color="auto" w:fill="FDFCFC"/>
        </w:rPr>
        <w:t xml:space="preserve"> </w:t>
      </w:r>
      <w:r w:rsidR="00E93FE5" w:rsidRPr="0093053D">
        <w:rPr>
          <w:rFonts w:ascii="Tahoma" w:hAnsi="Tahoma" w:cs="Tahoma"/>
          <w:i/>
          <w:sz w:val="20"/>
          <w:shd w:val="clear" w:color="auto" w:fill="FDFCFC"/>
        </w:rPr>
        <w:t xml:space="preserve">(Police.uk, </w:t>
      </w:r>
      <w:r w:rsidR="0093053D" w:rsidRPr="0093053D">
        <w:rPr>
          <w:rFonts w:ascii="Tahoma" w:hAnsi="Tahoma" w:cs="Tahoma"/>
          <w:i/>
          <w:sz w:val="20"/>
          <w:shd w:val="clear" w:color="auto" w:fill="FDFCFC"/>
        </w:rPr>
        <w:t>n.d.)</w:t>
      </w:r>
      <w:r w:rsidR="00466568">
        <w:rPr>
          <w:rFonts w:ascii="Tahoma" w:hAnsi="Tahoma" w:cs="Tahoma"/>
          <w:sz w:val="20"/>
          <w:shd w:val="clear" w:color="auto" w:fill="FDFCFC"/>
        </w:rPr>
        <w:t xml:space="preserve"> </w:t>
      </w:r>
      <w:r w:rsidR="00466568">
        <w:rPr>
          <w:rFonts w:ascii="Tahoma" w:hAnsi="Tahoma" w:cs="Tahoma"/>
          <w:shd w:val="clear" w:color="auto" w:fill="FDFCFC"/>
        </w:rPr>
        <w:t xml:space="preserve">The use of ANPR </w:t>
      </w:r>
      <w:r w:rsidR="00A24EE5">
        <w:rPr>
          <w:rFonts w:ascii="Tahoma" w:hAnsi="Tahoma" w:cs="Tahoma"/>
          <w:shd w:val="clear" w:color="auto" w:fill="FDFCFC"/>
        </w:rPr>
        <w:t xml:space="preserve">works by checking vehicle registrations and comparing them against a database of </w:t>
      </w:r>
      <w:r w:rsidR="00622CF0">
        <w:rPr>
          <w:rFonts w:ascii="Tahoma" w:hAnsi="Tahoma" w:cs="Tahoma"/>
          <w:shd w:val="clear" w:color="auto" w:fill="FDFCFC"/>
        </w:rPr>
        <w:t xml:space="preserve">vehicles listed for offences such as being stolen, having no insurance or the vehicle not being taxed. Markers can also be placed on vehicles known to be used by individuals wanted for an offence or vehicles that have been used in an offence meaning that police officers using the system will be alerted as to the location of a subject vehicle when it triggers an ANPR camera. </w:t>
      </w:r>
      <w:r w:rsidR="00622CF0" w:rsidRPr="00622CF0">
        <w:rPr>
          <w:rFonts w:ascii="Tahoma" w:hAnsi="Tahoma" w:cs="Tahoma"/>
          <w:shd w:val="clear" w:color="auto" w:fill="FDFCFC"/>
        </w:rPr>
        <w:t>“At present around 11000 ANPR cameras nationally, submit around 50 million ANPR ‘read’ records to national ANPR systems daily. ANPR data from each police force is stored together with similar data from other forces for a period of one year.”</w:t>
      </w:r>
      <w:r w:rsidR="00622CF0">
        <w:rPr>
          <w:rFonts w:ascii="Tahoma" w:hAnsi="Tahoma" w:cs="Tahoma"/>
          <w:shd w:val="clear" w:color="auto" w:fill="FDFCFC"/>
        </w:rPr>
        <w:t xml:space="preserve"> </w:t>
      </w:r>
      <w:r w:rsidR="00622CF0" w:rsidRPr="0093053D">
        <w:rPr>
          <w:rFonts w:ascii="Tahoma" w:hAnsi="Tahoma" w:cs="Tahoma"/>
          <w:i/>
          <w:sz w:val="20"/>
          <w:shd w:val="clear" w:color="auto" w:fill="FDFCFC"/>
        </w:rPr>
        <w:t>(Police.uk, n.d.)</w:t>
      </w:r>
      <w:r w:rsidR="00622CF0">
        <w:rPr>
          <w:rFonts w:ascii="Tahoma" w:hAnsi="Tahoma" w:cs="Tahoma"/>
          <w:i/>
          <w:sz w:val="20"/>
          <w:shd w:val="clear" w:color="auto" w:fill="FDFCFC"/>
        </w:rPr>
        <w:t xml:space="preserve"> </w:t>
      </w:r>
      <w:r w:rsidR="00622CF0">
        <w:rPr>
          <w:rFonts w:ascii="Tahoma" w:hAnsi="Tahoma" w:cs="Tahoma"/>
          <w:shd w:val="clear" w:color="auto" w:fill="FDFCFC"/>
        </w:rPr>
        <w:t xml:space="preserve">The information stored from these cameras can be accessed </w:t>
      </w:r>
      <w:proofErr w:type="gramStart"/>
      <w:r w:rsidR="00622CF0">
        <w:rPr>
          <w:rFonts w:ascii="Tahoma" w:hAnsi="Tahoma" w:cs="Tahoma"/>
          <w:shd w:val="clear" w:color="auto" w:fill="FDFCFC"/>
        </w:rPr>
        <w:t>at a later date</w:t>
      </w:r>
      <w:proofErr w:type="gramEnd"/>
      <w:r w:rsidR="00B27A0E">
        <w:rPr>
          <w:rFonts w:ascii="Tahoma" w:hAnsi="Tahoma" w:cs="Tahoma"/>
          <w:shd w:val="clear" w:color="auto" w:fill="FDFCFC"/>
        </w:rPr>
        <w:t xml:space="preserve"> and used in investigations to confirm whether a specific vehicle has entered a location or travelled in the direction of that </w:t>
      </w:r>
      <w:r w:rsidR="00F72568">
        <w:rPr>
          <w:rFonts w:ascii="Tahoma" w:hAnsi="Tahoma" w:cs="Tahoma"/>
          <w:shd w:val="clear" w:color="auto" w:fill="FDFCFC"/>
        </w:rPr>
        <w:t xml:space="preserve">location on a set day or time. The use of ANPR can highlight areas of interest for specific vehicles or specific offences and lead to a more targeted level of policing within an area, this could mean a vehicle known to be involved in drug supply through intelligence is picked up travelling through the same area regularly through ANPR cameras therefore officers can target this vehicle to build on intelligence or </w:t>
      </w:r>
      <w:r w:rsidR="00BE70B0">
        <w:rPr>
          <w:rFonts w:ascii="Tahoma" w:hAnsi="Tahoma" w:cs="Tahoma"/>
          <w:shd w:val="clear" w:color="auto" w:fill="FDFCFC"/>
        </w:rPr>
        <w:t>look at intercepting it while being used to store or transport drugs. Although ANPR technology can be hugely beneficial to policing and targeted policing, the negative side of this is</w:t>
      </w:r>
      <w:r w:rsidR="0033330B">
        <w:rPr>
          <w:rFonts w:ascii="Tahoma" w:hAnsi="Tahoma" w:cs="Tahoma"/>
          <w:shd w:val="clear" w:color="auto" w:fill="FDFCFC"/>
        </w:rPr>
        <w:t xml:space="preserve"> criminals becoming more aware of the technology and using false plates on stolen vehicles meaning that it will not trigger ANPR systems when it passes as a stolen vehicl</w:t>
      </w:r>
      <w:r w:rsidR="008437B4">
        <w:rPr>
          <w:rFonts w:ascii="Tahoma" w:hAnsi="Tahoma" w:cs="Tahoma"/>
          <w:shd w:val="clear" w:color="auto" w:fill="FDFCFC"/>
        </w:rPr>
        <w:t>e, this also makes tracking a vehicle difficult as the database will show the vehicle as being in two places at once if using active false plates.</w:t>
      </w:r>
    </w:p>
    <w:p w14:paraId="4A3129CD" w14:textId="07BDED20" w:rsidR="00B43C61" w:rsidRDefault="00B43C61" w:rsidP="00656283">
      <w:pPr>
        <w:pStyle w:val="NoSpacing"/>
        <w:rPr>
          <w:rFonts w:ascii="Tahoma" w:hAnsi="Tahoma" w:cs="Tahoma"/>
          <w:shd w:val="clear" w:color="auto" w:fill="FDFCFC"/>
        </w:rPr>
      </w:pPr>
    </w:p>
    <w:p w14:paraId="6389A02E" w14:textId="7CA46651" w:rsidR="008437B4" w:rsidRDefault="00B43C61" w:rsidP="00656283">
      <w:pPr>
        <w:pStyle w:val="NoSpacing"/>
        <w:rPr>
          <w:rFonts w:ascii="Tahoma" w:hAnsi="Tahoma" w:cs="Tahoma"/>
        </w:rPr>
      </w:pPr>
      <w:r>
        <w:rPr>
          <w:rFonts w:ascii="Tahoma" w:hAnsi="Tahoma" w:cs="Tahoma"/>
          <w:shd w:val="clear" w:color="auto" w:fill="FDFCFC"/>
        </w:rPr>
        <w:t xml:space="preserve">Another tactic that can be used to disrupt criminality on the roads is the requirement for applicants to declare previous convictions to insurance companies when applying for car insurance makes it a lot more expensive for convicted criminals to purchase insurance and can even mean a policy refusal. </w:t>
      </w:r>
      <w:r w:rsidRPr="00EA32EE">
        <w:rPr>
          <w:rFonts w:ascii="Tahoma" w:hAnsi="Tahoma" w:cs="Tahoma"/>
          <w:shd w:val="clear" w:color="auto" w:fill="FDFCFC"/>
        </w:rPr>
        <w:t>“</w:t>
      </w:r>
      <w:r w:rsidRPr="00EA32EE">
        <w:rPr>
          <w:rFonts w:ascii="Tahoma" w:hAnsi="Tahoma" w:cs="Tahoma"/>
        </w:rPr>
        <w:t>Notifying the insurance company of any such failures to disclose may significantly increase their premium, or ultimately have the policy revoked.”</w:t>
      </w:r>
      <w:r w:rsidR="00EA32EE">
        <w:rPr>
          <w:rFonts w:ascii="Tahoma" w:hAnsi="Tahoma" w:cs="Tahoma"/>
        </w:rPr>
        <w:t xml:space="preserve"> </w:t>
      </w:r>
      <w:r w:rsidR="00EA32EE" w:rsidRPr="00EA32EE">
        <w:rPr>
          <w:rFonts w:ascii="Tahoma" w:hAnsi="Tahoma" w:cs="Tahoma"/>
          <w:i/>
          <w:sz w:val="20"/>
        </w:rPr>
        <w:t>(College of Policing, n.d.)</w:t>
      </w:r>
      <w:r w:rsidR="00BB7681">
        <w:rPr>
          <w:rFonts w:ascii="Tahoma" w:hAnsi="Tahoma" w:cs="Tahoma"/>
          <w:i/>
          <w:sz w:val="20"/>
        </w:rPr>
        <w:t xml:space="preserve"> </w:t>
      </w:r>
      <w:r w:rsidR="00BB7681">
        <w:rPr>
          <w:rFonts w:ascii="Tahoma" w:hAnsi="Tahoma" w:cs="Tahoma"/>
        </w:rPr>
        <w:t xml:space="preserve">Making it harder for convicted criminals to obtain car insurance makes it more difficult for them to commit crime as they do have the use of their own vehicles as easily accessible, this means they are more likely to rely on others to convey them to different locations to commit their crimes. Although this is can have positive outcomes for policing, it also means that criminals are committing further offences by driving without insurance to avoid detection and continue with their criminal behaviour. </w:t>
      </w:r>
      <w:r w:rsidR="00BB7681" w:rsidRPr="00BB7681">
        <w:rPr>
          <w:rFonts w:ascii="Tahoma" w:hAnsi="Tahoma" w:cs="Tahoma"/>
        </w:rPr>
        <w:t>“</w:t>
      </w:r>
      <w:r w:rsidR="00BB7681" w:rsidRPr="00BB7681">
        <w:rPr>
          <w:rFonts w:ascii="Tahoma" w:hAnsi="Tahoma" w:cs="Tahoma"/>
          <w:shd w:val="clear" w:color="auto" w:fill="FFFFFF"/>
        </w:rPr>
        <w:t>MIB data provided exclusively by UK police forces showed in January 2020, more than 2 million uninsured vehicles had been seized since powers to stop and seize uninsured vehicles were introduced in 2005. </w:t>
      </w:r>
      <w:proofErr w:type="gramStart"/>
      <w:r w:rsidR="00BB7681" w:rsidRPr="00BB7681">
        <w:rPr>
          <w:rFonts w:ascii="Tahoma" w:hAnsi="Tahoma" w:cs="Tahoma"/>
          <w:shd w:val="clear" w:color="auto" w:fill="FFFFFF"/>
        </w:rPr>
        <w:t>“</w:t>
      </w:r>
      <w:r w:rsidR="00035035">
        <w:rPr>
          <w:rFonts w:ascii="Tahoma" w:hAnsi="Tahoma" w:cs="Tahoma"/>
          <w:shd w:val="clear" w:color="auto" w:fill="FFFFFF"/>
        </w:rPr>
        <w:t xml:space="preserve"> </w:t>
      </w:r>
      <w:r w:rsidR="00035035" w:rsidRPr="00035035">
        <w:rPr>
          <w:rFonts w:ascii="Tahoma" w:hAnsi="Tahoma" w:cs="Tahoma"/>
          <w:i/>
          <w:sz w:val="20"/>
          <w:shd w:val="clear" w:color="auto" w:fill="FFFFFF"/>
        </w:rPr>
        <w:t>(</w:t>
      </w:r>
      <w:proofErr w:type="gramEnd"/>
      <w:r w:rsidR="00035035" w:rsidRPr="00035035">
        <w:rPr>
          <w:rFonts w:ascii="Tahoma" w:hAnsi="Tahoma" w:cs="Tahoma"/>
          <w:i/>
          <w:sz w:val="20"/>
          <w:shd w:val="clear" w:color="auto" w:fill="FFFFFF"/>
        </w:rPr>
        <w:t>Motor Insurers</w:t>
      </w:r>
      <w:r w:rsidR="00BB7681" w:rsidRPr="00035035">
        <w:rPr>
          <w:rFonts w:ascii="Tahoma" w:hAnsi="Tahoma" w:cs="Tahoma"/>
          <w:i/>
          <w:sz w:val="20"/>
          <w:shd w:val="clear" w:color="auto" w:fill="FFFFFF"/>
        </w:rPr>
        <w:t xml:space="preserve"> Bureau</w:t>
      </w:r>
      <w:r w:rsidR="00035035" w:rsidRPr="00035035">
        <w:rPr>
          <w:rFonts w:ascii="Tahoma" w:hAnsi="Tahoma" w:cs="Tahoma"/>
          <w:i/>
          <w:sz w:val="20"/>
          <w:shd w:val="clear" w:color="auto" w:fill="FFFFFF"/>
        </w:rPr>
        <w:t>, 2020.)</w:t>
      </w:r>
      <w:r w:rsidR="001837C0">
        <w:rPr>
          <w:rFonts w:ascii="Tahoma" w:hAnsi="Tahoma" w:cs="Tahoma"/>
          <w:i/>
          <w:sz w:val="20"/>
          <w:shd w:val="clear" w:color="auto" w:fill="FFFFFF"/>
        </w:rPr>
        <w:t xml:space="preserve"> </w:t>
      </w:r>
      <w:r w:rsidR="001837C0">
        <w:rPr>
          <w:rFonts w:ascii="Tahoma" w:hAnsi="Tahoma" w:cs="Tahoma"/>
          <w:shd w:val="clear" w:color="auto" w:fill="FFFFFF"/>
        </w:rPr>
        <w:t xml:space="preserve">This is an alarming </w:t>
      </w:r>
      <w:proofErr w:type="gramStart"/>
      <w:r w:rsidR="001837C0">
        <w:rPr>
          <w:rFonts w:ascii="Tahoma" w:hAnsi="Tahoma" w:cs="Tahoma"/>
          <w:shd w:val="clear" w:color="auto" w:fill="FFFFFF"/>
        </w:rPr>
        <w:t>amount</w:t>
      </w:r>
      <w:proofErr w:type="gramEnd"/>
      <w:r w:rsidR="001837C0">
        <w:rPr>
          <w:rFonts w:ascii="Tahoma" w:hAnsi="Tahoma" w:cs="Tahoma"/>
          <w:shd w:val="clear" w:color="auto" w:fill="FFFFFF"/>
        </w:rPr>
        <w:t xml:space="preserve"> of vehicles that are showing blatant disregard to the law and choosing to drive vehicles without insurance.</w:t>
      </w:r>
      <w:r w:rsidR="003439D7">
        <w:rPr>
          <w:rFonts w:ascii="Tahoma" w:hAnsi="Tahoma" w:cs="Tahoma"/>
          <w:shd w:val="clear" w:color="auto" w:fill="FFFFFF"/>
        </w:rPr>
        <w:t xml:space="preserve"> Vehicles driven without insurance can be seized by the police which further increases the </w:t>
      </w:r>
      <w:r w:rsidR="007757A3">
        <w:rPr>
          <w:rFonts w:ascii="Tahoma" w:hAnsi="Tahoma" w:cs="Tahoma"/>
          <w:shd w:val="clear" w:color="auto" w:fill="FFFFFF"/>
        </w:rPr>
        <w:t xml:space="preserve">implications for those involved in criminal activity on the road </w:t>
      </w:r>
      <w:r w:rsidR="003439D7" w:rsidRPr="003439D7">
        <w:rPr>
          <w:rFonts w:ascii="Tahoma" w:hAnsi="Tahoma" w:cs="Tahoma"/>
          <w:shd w:val="clear" w:color="auto" w:fill="FFFFFF"/>
        </w:rPr>
        <w:t>“</w:t>
      </w:r>
      <w:r w:rsidR="003439D7" w:rsidRPr="003439D7">
        <w:rPr>
          <w:rFonts w:ascii="Tahoma" w:hAnsi="Tahoma" w:cs="Tahoma"/>
        </w:rPr>
        <w:t>Section 165A of the Road Traffic Act 1988 gives the police a power to seize vehicles driven without licence or insurance”</w:t>
      </w:r>
      <w:r w:rsidR="007757A3">
        <w:rPr>
          <w:rFonts w:ascii="Tahoma" w:hAnsi="Tahoma" w:cs="Tahoma"/>
        </w:rPr>
        <w:t xml:space="preserve"> </w:t>
      </w:r>
      <w:r w:rsidR="007757A3" w:rsidRPr="007757A3">
        <w:rPr>
          <w:rFonts w:ascii="Tahoma" w:hAnsi="Tahoma" w:cs="Tahoma"/>
          <w:i/>
          <w:sz w:val="20"/>
        </w:rPr>
        <w:t>(College of Policing, n.d.)</w:t>
      </w:r>
      <w:r w:rsidR="009047DC" w:rsidRPr="007757A3">
        <w:rPr>
          <w:rFonts w:ascii="Tahoma" w:hAnsi="Tahoma" w:cs="Tahoma"/>
          <w:shd w:val="clear" w:color="auto" w:fill="FFFFFF"/>
        </w:rPr>
        <w:t xml:space="preserve"> </w:t>
      </w:r>
      <w:r w:rsidR="007757A3">
        <w:rPr>
          <w:rFonts w:ascii="Tahoma" w:hAnsi="Tahoma" w:cs="Tahoma"/>
          <w:shd w:val="clear" w:color="auto" w:fill="FFFFFF"/>
        </w:rPr>
        <w:t xml:space="preserve">Once a vehicle is seized it is held in an impound until one of two thigs happen, the owner of the vehicle either </w:t>
      </w:r>
      <w:proofErr w:type="gramStart"/>
      <w:r w:rsidR="007757A3">
        <w:rPr>
          <w:rFonts w:ascii="Tahoma" w:hAnsi="Tahoma" w:cs="Tahoma"/>
          <w:shd w:val="clear" w:color="auto" w:fill="FFFFFF"/>
        </w:rPr>
        <w:t>has to</w:t>
      </w:r>
      <w:proofErr w:type="gramEnd"/>
      <w:r w:rsidR="007757A3">
        <w:rPr>
          <w:rFonts w:ascii="Tahoma" w:hAnsi="Tahoma" w:cs="Tahoma"/>
          <w:shd w:val="clear" w:color="auto" w:fill="FFFFFF"/>
        </w:rPr>
        <w:t xml:space="preserve"> prove both ownership and insurance for the vehicle or the vehicle is crushed after a </w:t>
      </w:r>
      <w:r w:rsidR="007757A3">
        <w:rPr>
          <w:rFonts w:ascii="Tahoma" w:hAnsi="Tahoma" w:cs="Tahoma"/>
          <w:shd w:val="clear" w:color="auto" w:fill="FFFFFF"/>
        </w:rPr>
        <w:lastRenderedPageBreak/>
        <w:t xml:space="preserve">period of time. In both cases, the criminal is at a financial loss. </w:t>
      </w:r>
      <w:r w:rsidR="009047DC">
        <w:rPr>
          <w:rFonts w:ascii="Tahoma" w:hAnsi="Tahoma" w:cs="Tahoma"/>
          <w:shd w:val="clear" w:color="auto" w:fill="FFFFFF"/>
        </w:rPr>
        <w:t xml:space="preserve">In addition to the number of seized vehicles over the years, </w:t>
      </w:r>
      <w:r w:rsidR="009047DC" w:rsidRPr="009047DC">
        <w:rPr>
          <w:rFonts w:ascii="Tahoma" w:hAnsi="Tahoma" w:cs="Tahoma"/>
          <w:shd w:val="clear" w:color="auto" w:fill="FFFFFF"/>
        </w:rPr>
        <w:t>“</w:t>
      </w:r>
      <w:r w:rsidR="009047DC" w:rsidRPr="009047DC">
        <w:rPr>
          <w:rFonts w:ascii="Tahoma" w:hAnsi="Tahoma" w:cs="Tahoma"/>
        </w:rPr>
        <w:t>According to MIB, there are around 1 million uninsured drivers on UK roads. It’s estimated that every three days someone has an accident involving an uninsured or ‘hit and run’ driver.”</w:t>
      </w:r>
      <w:r w:rsidR="009047DC">
        <w:rPr>
          <w:rFonts w:ascii="Tahoma" w:hAnsi="Tahoma" w:cs="Tahoma"/>
        </w:rPr>
        <w:t xml:space="preserve"> </w:t>
      </w:r>
      <w:r w:rsidR="009047DC" w:rsidRPr="009047DC">
        <w:rPr>
          <w:rFonts w:ascii="Tahoma" w:hAnsi="Tahoma" w:cs="Tahoma"/>
          <w:i/>
          <w:sz w:val="20"/>
        </w:rPr>
        <w:t>(Money Supermarket, 2020.)</w:t>
      </w:r>
      <w:r w:rsidR="009047DC">
        <w:rPr>
          <w:rFonts w:ascii="Tahoma" w:hAnsi="Tahoma" w:cs="Tahoma"/>
          <w:i/>
          <w:sz w:val="20"/>
        </w:rPr>
        <w:t xml:space="preserve"> </w:t>
      </w:r>
      <w:r w:rsidR="009047DC">
        <w:rPr>
          <w:rFonts w:ascii="Tahoma" w:hAnsi="Tahoma" w:cs="Tahoma"/>
        </w:rPr>
        <w:t xml:space="preserve">This goes to show that although making it a requirement for applicants to declare previous convictions to insurance companies can have benefits in making it more difficult for criminals to engage in activity on the roads, it ultimately relies on the </w:t>
      </w:r>
      <w:proofErr w:type="gramStart"/>
      <w:r w:rsidR="009047DC">
        <w:rPr>
          <w:rFonts w:ascii="Tahoma" w:hAnsi="Tahoma" w:cs="Tahoma"/>
        </w:rPr>
        <w:t>applicants</w:t>
      </w:r>
      <w:proofErr w:type="gramEnd"/>
      <w:r w:rsidR="009047DC">
        <w:rPr>
          <w:rFonts w:ascii="Tahoma" w:hAnsi="Tahoma" w:cs="Tahoma"/>
        </w:rPr>
        <w:t xml:space="preserve"> honesty. Often you see criminals either driving without insurance or not declaring their past during the application process.</w:t>
      </w:r>
    </w:p>
    <w:p w14:paraId="49F61934" w14:textId="600BA7C9" w:rsidR="00D42D38" w:rsidRDefault="00D42D38" w:rsidP="00656283">
      <w:pPr>
        <w:pStyle w:val="NoSpacing"/>
        <w:rPr>
          <w:rFonts w:ascii="Tahoma" w:hAnsi="Tahoma" w:cs="Tahoma"/>
        </w:rPr>
      </w:pPr>
    </w:p>
    <w:p w14:paraId="0E797A50" w14:textId="621E1C58" w:rsidR="00805A74" w:rsidRDefault="00D42D38" w:rsidP="00805A74">
      <w:pPr>
        <w:pStyle w:val="NoSpacing"/>
        <w:rPr>
          <w:rFonts w:ascii="Tahoma" w:hAnsi="Tahoma" w:cs="Tahoma"/>
        </w:rPr>
      </w:pPr>
      <w:r>
        <w:rPr>
          <w:rFonts w:ascii="Tahoma" w:hAnsi="Tahoma" w:cs="Tahoma"/>
        </w:rPr>
        <w:t xml:space="preserve">In conclusion </w:t>
      </w:r>
      <w:proofErr w:type="gramStart"/>
      <w:r>
        <w:rPr>
          <w:rFonts w:ascii="Tahoma" w:hAnsi="Tahoma" w:cs="Tahoma"/>
        </w:rPr>
        <w:t>it is clear that there</w:t>
      </w:r>
      <w:proofErr w:type="gramEnd"/>
      <w:r>
        <w:rPr>
          <w:rFonts w:ascii="Tahoma" w:hAnsi="Tahoma" w:cs="Tahoma"/>
        </w:rPr>
        <w:t xml:space="preserve"> are a number of different disruption options available to the police to help combat criminal activity and behaviour on the roads network. This essay has explored only a few of those options however they have been examined to understand how they have both a positive impact on the police force, as well as the challenges faced when using them as a disruption tool.</w:t>
      </w:r>
      <w:r w:rsidR="00412036">
        <w:rPr>
          <w:rFonts w:ascii="Tahoma" w:hAnsi="Tahoma" w:cs="Tahoma"/>
        </w:rPr>
        <w:t xml:space="preserve"> Automatic Number Plate Recognition technology is a hugely beneficial tool to the Roads Policing Units within the police as it allows for them to track movements made by spec</w:t>
      </w:r>
      <w:r w:rsidR="00A44B26">
        <w:rPr>
          <w:rFonts w:ascii="Tahoma" w:hAnsi="Tahoma" w:cs="Tahoma"/>
        </w:rPr>
        <w:t>ific vehicles on specific dates</w:t>
      </w:r>
      <w:r w:rsidR="007C3F85">
        <w:rPr>
          <w:rFonts w:ascii="Tahoma" w:hAnsi="Tahoma" w:cs="Tahoma"/>
        </w:rPr>
        <w:t xml:space="preserve"> which is very beneficial for investigative purposes. </w:t>
      </w:r>
      <w:r w:rsidR="00E905CF">
        <w:rPr>
          <w:rFonts w:ascii="Tahoma" w:hAnsi="Tahoma" w:cs="Tahoma"/>
        </w:rPr>
        <w:t>Despite this, criminals can counter this investigative tool by driving on false registration plates</w:t>
      </w:r>
      <w:r w:rsidR="00D541FB">
        <w:rPr>
          <w:rFonts w:ascii="Tahoma" w:hAnsi="Tahoma" w:cs="Tahoma"/>
        </w:rPr>
        <w:t xml:space="preserve"> making them harder to track and pinpoint them in one area. Despite this, Automatic Number Plate recognition has more positive aspects than it does negatives. Another disruption tactic examined is the requirement for all car insurance applicants to declare previous convictions and driving offences which subsequently makes it more difficult for convicted criminals to obtain car insurance and </w:t>
      </w:r>
      <w:r w:rsidR="00DC6655">
        <w:rPr>
          <w:rFonts w:ascii="Tahoma" w:hAnsi="Tahoma" w:cs="Tahoma"/>
        </w:rPr>
        <w:t>legally access the road networks without assistance from other drivers.</w:t>
      </w:r>
      <w:r w:rsidR="00DC3F43">
        <w:rPr>
          <w:rFonts w:ascii="Tahoma" w:hAnsi="Tahoma" w:cs="Tahoma"/>
        </w:rPr>
        <w:t xml:space="preserve"> Despite this research has shown that clearly this relies on the honesty of offenders and </w:t>
      </w:r>
      <w:proofErr w:type="gramStart"/>
      <w:r w:rsidR="00DC3F43">
        <w:rPr>
          <w:rFonts w:ascii="Tahoma" w:hAnsi="Tahoma" w:cs="Tahoma"/>
        </w:rPr>
        <w:t>it is clear that often</w:t>
      </w:r>
      <w:proofErr w:type="gramEnd"/>
      <w:r w:rsidR="00DC3F43">
        <w:rPr>
          <w:rFonts w:ascii="Tahoma" w:hAnsi="Tahoma" w:cs="Tahoma"/>
        </w:rPr>
        <w:t>, drivers fail to declare convictions or even fail to obtain driving insurance for the vehicles they are using making it more difficult for police to track the vehicles individuals are driving.</w:t>
      </w:r>
      <w:r w:rsidR="00BB7BC0">
        <w:rPr>
          <w:rFonts w:ascii="Tahoma" w:hAnsi="Tahoma" w:cs="Tahoma"/>
        </w:rPr>
        <w:t xml:space="preserve"> </w:t>
      </w:r>
      <w:r w:rsidR="00805A74">
        <w:rPr>
          <w:rFonts w:ascii="Tahoma" w:hAnsi="Tahoma" w:cs="Tahoma"/>
        </w:rPr>
        <w:t>In addition to this requirement, the power for the police to seize vehicles driven without insurance or a license under Section 165 of the Road Traffic Act 1988 further impacts the ability for offenders to drive without insurance and seizure of vehicles ultimately results in a financial loss for the offender. Despite the negative aspects that have been outlined, these few disruption tactics are just a few that are positively tackling offenders using the road networks to commit offences every day.</w:t>
      </w:r>
    </w:p>
    <w:p w14:paraId="38324EE9" w14:textId="20A76638" w:rsidR="00805A74" w:rsidRDefault="00805A74" w:rsidP="00805A74">
      <w:pPr>
        <w:pStyle w:val="NoSpacing"/>
        <w:rPr>
          <w:rFonts w:ascii="Tahoma" w:hAnsi="Tahoma" w:cs="Tahoma"/>
        </w:rPr>
      </w:pPr>
    </w:p>
    <w:p w14:paraId="51092A2A" w14:textId="6430C660" w:rsidR="00805A74" w:rsidRDefault="00805A74" w:rsidP="00805A74">
      <w:pPr>
        <w:pStyle w:val="NoSpacing"/>
        <w:rPr>
          <w:rFonts w:ascii="Tahoma" w:hAnsi="Tahoma" w:cs="Tahoma"/>
        </w:rPr>
      </w:pPr>
      <w:r>
        <w:rPr>
          <w:rFonts w:ascii="Tahoma" w:hAnsi="Tahoma" w:cs="Tahoma"/>
        </w:rPr>
        <w:t>Word Count - 1850</w:t>
      </w:r>
    </w:p>
    <w:p w14:paraId="078E189A" w14:textId="7C1CA6CB" w:rsidR="00C14153" w:rsidRPr="00805A74" w:rsidRDefault="00805A74" w:rsidP="00805A74">
      <w:pPr>
        <w:rPr>
          <w:rFonts w:ascii="Tahoma" w:hAnsi="Tahoma" w:cs="Tahoma"/>
        </w:rPr>
      </w:pPr>
      <w:r>
        <w:rPr>
          <w:rFonts w:ascii="Tahoma" w:hAnsi="Tahoma" w:cs="Tahoma"/>
        </w:rPr>
        <w:br w:type="page"/>
      </w:r>
    </w:p>
    <w:p w14:paraId="4454C6D8" w14:textId="77777777" w:rsidR="00DE0827" w:rsidRPr="00DE0827" w:rsidRDefault="00DE0827" w:rsidP="001366BC">
      <w:pPr>
        <w:spacing w:after="0" w:line="480" w:lineRule="auto"/>
        <w:rPr>
          <w:rFonts w:eastAsia="Times New Roman" w:cstheme="minorHAnsi"/>
          <w:sz w:val="24"/>
          <w:szCs w:val="24"/>
          <w:lang w:eastAsia="en-GB"/>
        </w:rPr>
      </w:pPr>
    </w:p>
    <w:p w14:paraId="444D01C0" w14:textId="44B6279B" w:rsidR="001366BC" w:rsidRPr="00E114F2" w:rsidRDefault="00464DEA" w:rsidP="00E36D1D">
      <w:pPr>
        <w:pStyle w:val="ListParagraph"/>
        <w:numPr>
          <w:ilvl w:val="0"/>
          <w:numId w:val="25"/>
        </w:numPr>
        <w:spacing w:after="0" w:line="480" w:lineRule="auto"/>
        <w:rPr>
          <w:rFonts w:eastAsia="Times New Roman" w:cstheme="minorHAnsi"/>
          <w:sz w:val="24"/>
          <w:szCs w:val="24"/>
          <w:lang w:eastAsia="en-GB"/>
        </w:rPr>
      </w:pPr>
      <w:r w:rsidRPr="00DE0827">
        <w:rPr>
          <w:rFonts w:eastAsia="Times New Roman" w:cstheme="minorHAnsi"/>
          <w:sz w:val="24"/>
          <w:szCs w:val="24"/>
          <w:lang w:eastAsia="en-GB"/>
        </w:rPr>
        <w:t xml:space="preserve">Assess the role of community policing in fostering and maintaining community cohesion. (2000 </w:t>
      </w:r>
      <w:r w:rsidRPr="00E114F2">
        <w:rPr>
          <w:rFonts w:eastAsia="Times New Roman" w:cstheme="minorHAnsi"/>
          <w:sz w:val="24"/>
          <w:szCs w:val="24"/>
          <w:lang w:eastAsia="en-GB"/>
        </w:rPr>
        <w:t>words)</w:t>
      </w:r>
    </w:p>
    <w:p w14:paraId="37078C1B" w14:textId="13D00DBD" w:rsidR="00641809" w:rsidRPr="00E114F2" w:rsidRDefault="00666D6F" w:rsidP="00641809">
      <w:pPr>
        <w:pStyle w:val="NoSpacing"/>
        <w:rPr>
          <w:rFonts w:ascii="Tahoma" w:hAnsi="Tahoma" w:cs="Tahoma"/>
          <w:lang w:eastAsia="en-GB"/>
        </w:rPr>
      </w:pPr>
      <w:r w:rsidRPr="00E114F2">
        <w:rPr>
          <w:rFonts w:ascii="Tahoma" w:hAnsi="Tahoma" w:cs="Tahoma"/>
          <w:lang w:eastAsia="en-GB"/>
        </w:rPr>
        <w:t>Community policing and neighbourhood policing teams are an important part of maintaining community cohesion and improving public confidence within the police force. Neighbourhood policing team’s work within the community to problem solve and tackle the issues which are troubling the local area. “</w:t>
      </w:r>
      <w:r w:rsidRPr="00E114F2">
        <w:rPr>
          <w:rFonts w:ascii="Tahoma" w:hAnsi="Tahoma" w:cs="Tahoma"/>
          <w:shd w:val="clear" w:color="auto" w:fill="FFFFFF"/>
        </w:rPr>
        <w:t xml:space="preserve">Neighbourhood police officers strive to make life better and safer for everyone in the communities they serve. For many officers, this is what policing is all about – being a trusted presence within the community, working closely with people and using a range of problem-solving skills to address community issues.” </w:t>
      </w:r>
      <w:r w:rsidRPr="00E114F2">
        <w:rPr>
          <w:rFonts w:ascii="Tahoma" w:hAnsi="Tahoma" w:cs="Tahoma"/>
          <w:i/>
          <w:sz w:val="20"/>
          <w:szCs w:val="20"/>
          <w:shd w:val="clear" w:color="auto" w:fill="FFFFFF"/>
        </w:rPr>
        <w:t>(Join the police, n.d.)</w:t>
      </w:r>
      <w:r w:rsidRPr="00E114F2">
        <w:rPr>
          <w:rFonts w:ascii="Tahoma" w:hAnsi="Tahoma" w:cs="Tahoma"/>
          <w:sz w:val="20"/>
          <w:szCs w:val="20"/>
          <w:lang w:eastAsia="en-GB"/>
        </w:rPr>
        <w:t xml:space="preserve"> </w:t>
      </w:r>
      <w:r w:rsidR="007B6B94" w:rsidRPr="00E114F2">
        <w:rPr>
          <w:rFonts w:ascii="Tahoma" w:hAnsi="Tahoma" w:cs="Tahoma"/>
          <w:lang w:eastAsia="en-GB"/>
        </w:rPr>
        <w:t>The aim of neighbourhood policing teams is to target criminal activity within a local area and work closely with the community to help identify problems and manage realistic solutions to the problem.</w:t>
      </w:r>
      <w:r w:rsidR="004059B8" w:rsidRPr="00E114F2">
        <w:rPr>
          <w:rFonts w:ascii="Tahoma" w:hAnsi="Tahoma" w:cs="Tahoma"/>
          <w:lang w:eastAsia="en-GB"/>
        </w:rPr>
        <w:t xml:space="preserve"> The ability to work with the community to achieve these goals is important when improving and maintaining community cohesion.</w:t>
      </w:r>
      <w:r w:rsidR="009A545B">
        <w:rPr>
          <w:rFonts w:ascii="Tahoma" w:hAnsi="Tahoma" w:cs="Tahoma"/>
          <w:lang w:eastAsia="en-GB"/>
        </w:rPr>
        <w:t xml:space="preserve"> Neighbourhood policing teams work hard to build relationships with both members of a community as well as the individuals seen to be causing problems within an area and use these relationships to tackle problems at the root of their cause.</w:t>
      </w:r>
    </w:p>
    <w:p w14:paraId="49DF0EAD" w14:textId="0D42E083" w:rsidR="0023328D" w:rsidRPr="00E114F2" w:rsidRDefault="0023328D" w:rsidP="00641809">
      <w:pPr>
        <w:pStyle w:val="NoSpacing"/>
        <w:rPr>
          <w:rFonts w:ascii="Tahoma" w:hAnsi="Tahoma" w:cs="Tahoma"/>
          <w:lang w:eastAsia="en-GB"/>
        </w:rPr>
      </w:pPr>
    </w:p>
    <w:p w14:paraId="2BA16539" w14:textId="4F796E76" w:rsidR="00641809" w:rsidRPr="00E114F2" w:rsidRDefault="0023328D" w:rsidP="00641809">
      <w:pPr>
        <w:pStyle w:val="NoSpacing"/>
        <w:rPr>
          <w:rFonts w:ascii="Tahoma" w:hAnsi="Tahoma" w:cs="Tahoma"/>
          <w:shd w:val="clear" w:color="auto" w:fill="FFFFFF"/>
        </w:rPr>
      </w:pPr>
      <w:r w:rsidRPr="00E114F2">
        <w:rPr>
          <w:rFonts w:ascii="Tahoma" w:hAnsi="Tahoma" w:cs="Tahoma"/>
          <w:lang w:eastAsia="en-GB"/>
        </w:rPr>
        <w:t xml:space="preserve">Anti-social behaviour is </w:t>
      </w:r>
      <w:r w:rsidR="00980EEF" w:rsidRPr="00E114F2">
        <w:rPr>
          <w:rFonts w:ascii="Tahoma" w:hAnsi="Tahoma" w:cs="Tahoma"/>
          <w:lang w:eastAsia="en-GB"/>
        </w:rPr>
        <w:t>a focus</w:t>
      </w:r>
      <w:r w:rsidRPr="00E114F2">
        <w:rPr>
          <w:rFonts w:ascii="Tahoma" w:hAnsi="Tahoma" w:cs="Tahoma"/>
          <w:lang w:eastAsia="en-GB"/>
        </w:rPr>
        <w:t xml:space="preserve"> for neighbourhood policing teams. Anti-social behaviour (ASB) is described as “</w:t>
      </w:r>
      <w:r w:rsidRPr="00E114F2">
        <w:rPr>
          <w:rFonts w:ascii="Tahoma" w:hAnsi="Tahoma" w:cs="Tahoma"/>
          <w:shd w:val="clear" w:color="auto" w:fill="FFFFFF"/>
        </w:rPr>
        <w:t xml:space="preserve">behaviour by a person which causes, or is likely to cause, harassment, alarm or distress to persons not of the same household as the person” </w:t>
      </w:r>
      <w:r w:rsidRPr="00E114F2">
        <w:rPr>
          <w:rFonts w:ascii="Tahoma" w:hAnsi="Tahoma" w:cs="Tahoma"/>
          <w:i/>
          <w:iCs/>
          <w:sz w:val="20"/>
          <w:szCs w:val="20"/>
          <w:shd w:val="clear" w:color="auto" w:fill="FFFFFF"/>
        </w:rPr>
        <w:t xml:space="preserve">(Metropolitan Police, n.d.) </w:t>
      </w:r>
      <w:r w:rsidR="004C0BAC" w:rsidRPr="00E114F2">
        <w:rPr>
          <w:rFonts w:ascii="Tahoma" w:hAnsi="Tahoma" w:cs="Tahoma"/>
          <w:shd w:val="clear" w:color="auto" w:fill="FFFFFF"/>
        </w:rPr>
        <w:t xml:space="preserve">This has a huge impact upon local communities and can cause tension. Anti-social behaviour is on the rise within the UK, “The police recorded 2 million incidents of anti-social behaviour (ASB) in the year ending March 2021. This was an increase of 48% compared with the year ending March 2020” </w:t>
      </w:r>
      <w:r w:rsidR="004C0BAC" w:rsidRPr="00E114F2">
        <w:rPr>
          <w:rFonts w:ascii="Tahoma" w:hAnsi="Tahoma" w:cs="Tahoma"/>
          <w:i/>
          <w:iCs/>
          <w:sz w:val="20"/>
          <w:szCs w:val="20"/>
          <w:shd w:val="clear" w:color="auto" w:fill="FFFFFF"/>
        </w:rPr>
        <w:t xml:space="preserve">(Office for National Statistics, 2021.) </w:t>
      </w:r>
      <w:r w:rsidR="004C0BAC" w:rsidRPr="00E114F2">
        <w:rPr>
          <w:rFonts w:ascii="Tahoma" w:hAnsi="Tahoma" w:cs="Tahoma"/>
          <w:shd w:val="clear" w:color="auto" w:fill="FFFFFF"/>
        </w:rPr>
        <w:t>which therefore shows that tackling this problem needs to a be a priority for neighbourhood policing teams.</w:t>
      </w:r>
      <w:r w:rsidR="00980EEF" w:rsidRPr="00E114F2">
        <w:rPr>
          <w:rFonts w:ascii="Tahoma" w:hAnsi="Tahoma" w:cs="Tahoma"/>
          <w:shd w:val="clear" w:color="auto" w:fill="FFFFFF"/>
        </w:rPr>
        <w:t xml:space="preserve"> Anti-social behaviour comes in </w:t>
      </w:r>
      <w:proofErr w:type="gramStart"/>
      <w:r w:rsidR="00980EEF" w:rsidRPr="00E114F2">
        <w:rPr>
          <w:rFonts w:ascii="Tahoma" w:hAnsi="Tahoma" w:cs="Tahoma"/>
          <w:shd w:val="clear" w:color="auto" w:fill="FFFFFF"/>
        </w:rPr>
        <w:t>a number of</w:t>
      </w:r>
      <w:proofErr w:type="gramEnd"/>
      <w:r w:rsidR="00980EEF" w:rsidRPr="00E114F2">
        <w:rPr>
          <w:rFonts w:ascii="Tahoma" w:hAnsi="Tahoma" w:cs="Tahoma"/>
          <w:shd w:val="clear" w:color="auto" w:fill="FFFFFF"/>
        </w:rPr>
        <w:t xml:space="preserve"> forms however </w:t>
      </w:r>
      <w:r w:rsidR="00BE2E9A" w:rsidRPr="00E114F2">
        <w:rPr>
          <w:rFonts w:ascii="Tahoma" w:hAnsi="Tahoma" w:cs="Tahoma"/>
          <w:shd w:val="clear" w:color="auto" w:fill="FFFFFF"/>
        </w:rPr>
        <w:t>it results in bad feeling within a community and between certain groups within that community.</w:t>
      </w:r>
      <w:r w:rsidR="000C1F23" w:rsidRPr="00E114F2">
        <w:rPr>
          <w:rFonts w:ascii="Tahoma" w:hAnsi="Tahoma" w:cs="Tahoma"/>
          <w:shd w:val="clear" w:color="auto" w:fill="FFFFFF"/>
        </w:rPr>
        <w:t xml:space="preserve"> Aside from community tension, anti-social behaviour also costs the UK a huge amount of money per year – “</w:t>
      </w:r>
      <w:r w:rsidR="000C1F23" w:rsidRPr="00E114F2">
        <w:rPr>
          <w:rFonts w:ascii="Tahoma" w:hAnsi="Tahoma" w:cs="Tahoma"/>
        </w:rPr>
        <w:t xml:space="preserve">The estimated costs that were produced from the ASBU piece of work suggested that anti-social behaviour in England and Wales costs agencies a minimum of 14 million pounds a day (about £3.5 billion a year).” </w:t>
      </w:r>
      <w:r w:rsidR="000C1F23" w:rsidRPr="00E114F2">
        <w:rPr>
          <w:rFonts w:ascii="Tahoma" w:hAnsi="Tahoma" w:cs="Tahoma"/>
          <w:i/>
          <w:iCs/>
          <w:sz w:val="20"/>
          <w:szCs w:val="20"/>
        </w:rPr>
        <w:t>(Crowther &amp; Formby, 2004.)</w:t>
      </w:r>
      <w:r w:rsidR="003B7B8C" w:rsidRPr="00E114F2">
        <w:rPr>
          <w:rFonts w:ascii="Tahoma" w:hAnsi="Tahoma" w:cs="Tahoma"/>
          <w:i/>
          <w:iCs/>
          <w:sz w:val="20"/>
          <w:szCs w:val="20"/>
        </w:rPr>
        <w:t xml:space="preserve"> </w:t>
      </w:r>
      <w:r w:rsidR="003B7B8C" w:rsidRPr="00E114F2">
        <w:rPr>
          <w:rFonts w:ascii="Tahoma" w:hAnsi="Tahoma" w:cs="Tahoma"/>
        </w:rPr>
        <w:t xml:space="preserve">Tackling this problem head on an providing </w:t>
      </w:r>
      <w:r w:rsidR="009A545B" w:rsidRPr="00E114F2">
        <w:rPr>
          <w:rFonts w:ascii="Tahoma" w:hAnsi="Tahoma" w:cs="Tahoma"/>
        </w:rPr>
        <w:t>an</w:t>
      </w:r>
      <w:r w:rsidR="003B7B8C" w:rsidRPr="00E114F2">
        <w:rPr>
          <w:rFonts w:ascii="Tahoma" w:hAnsi="Tahoma" w:cs="Tahoma"/>
        </w:rPr>
        <w:t xml:space="preserve"> effective response to it could save billions of pounds per year to the UK and relieve community tensions and issues nationwide. Police can tackle the problem of ASB in </w:t>
      </w:r>
      <w:proofErr w:type="gramStart"/>
      <w:r w:rsidR="003B7B8C" w:rsidRPr="00E114F2">
        <w:rPr>
          <w:rFonts w:ascii="Tahoma" w:hAnsi="Tahoma" w:cs="Tahoma"/>
        </w:rPr>
        <w:t>a number of</w:t>
      </w:r>
      <w:proofErr w:type="gramEnd"/>
      <w:r w:rsidR="003B7B8C" w:rsidRPr="00E114F2">
        <w:rPr>
          <w:rFonts w:ascii="Tahoma" w:hAnsi="Tahoma" w:cs="Tahoma"/>
        </w:rPr>
        <w:t xml:space="preserve"> ways however it almost always revolves around problem solving.</w:t>
      </w:r>
    </w:p>
    <w:p w14:paraId="322E20FA" w14:textId="77777777" w:rsidR="00BE2E9A" w:rsidRPr="00E114F2" w:rsidRDefault="00BE2E9A" w:rsidP="00641809">
      <w:pPr>
        <w:pStyle w:val="NoSpacing"/>
        <w:rPr>
          <w:rFonts w:ascii="Tahoma" w:hAnsi="Tahoma" w:cs="Tahoma"/>
          <w:lang w:eastAsia="en-GB"/>
        </w:rPr>
      </w:pPr>
    </w:p>
    <w:p w14:paraId="154EB1D2" w14:textId="430E7646" w:rsidR="00CB3269" w:rsidRPr="00E114F2" w:rsidRDefault="00641809" w:rsidP="00641809">
      <w:pPr>
        <w:pStyle w:val="NoSpacing"/>
        <w:rPr>
          <w:rFonts w:ascii="Tahoma" w:hAnsi="Tahoma" w:cs="Tahoma"/>
          <w:shd w:val="clear" w:color="auto" w:fill="FFFFFF"/>
        </w:rPr>
      </w:pPr>
      <w:r w:rsidRPr="00E114F2">
        <w:rPr>
          <w:rFonts w:ascii="Tahoma" w:hAnsi="Tahoma" w:cs="Tahoma"/>
          <w:lang w:eastAsia="en-GB"/>
        </w:rPr>
        <w:t>Neighbourhood policing teams are made up of both police officers and community support officers.</w:t>
      </w:r>
      <w:r w:rsidR="004059B8" w:rsidRPr="00E114F2">
        <w:rPr>
          <w:rFonts w:ascii="Tahoma" w:hAnsi="Tahoma" w:cs="Tahoma"/>
          <w:lang w:eastAsia="en-GB"/>
        </w:rPr>
        <w:t xml:space="preserve"> “</w:t>
      </w:r>
      <w:r w:rsidR="004059B8" w:rsidRPr="00E114F2">
        <w:rPr>
          <w:rFonts w:ascii="Tahoma" w:hAnsi="Tahoma" w:cs="Tahoma"/>
          <w:shd w:val="clear" w:color="auto" w:fill="FFFFFF"/>
        </w:rPr>
        <w:t>Police Community Support Officers (PCSOs) work with police officers and share some, but not all of their powers.”</w:t>
      </w:r>
      <w:r w:rsidR="004059B8" w:rsidRPr="00E114F2">
        <w:rPr>
          <w:rFonts w:ascii="Tahoma" w:hAnsi="Tahoma" w:cs="Tahoma"/>
          <w:lang w:eastAsia="en-GB"/>
        </w:rPr>
        <w:t xml:space="preserve"> </w:t>
      </w:r>
      <w:r w:rsidR="004059B8" w:rsidRPr="00E114F2">
        <w:rPr>
          <w:rFonts w:ascii="Tahoma" w:hAnsi="Tahoma" w:cs="Tahoma"/>
          <w:i/>
          <w:iCs/>
          <w:sz w:val="20"/>
          <w:szCs w:val="20"/>
          <w:lang w:eastAsia="en-GB"/>
        </w:rPr>
        <w:t>(Gov.uk</w:t>
      </w:r>
      <w:r w:rsidR="00ED3AD7" w:rsidRPr="00E114F2">
        <w:rPr>
          <w:rFonts w:ascii="Tahoma" w:hAnsi="Tahoma" w:cs="Tahoma"/>
          <w:i/>
          <w:iCs/>
          <w:sz w:val="20"/>
          <w:szCs w:val="20"/>
          <w:lang w:eastAsia="en-GB"/>
        </w:rPr>
        <w:t>, n.d.</w:t>
      </w:r>
      <w:r w:rsidR="004059B8" w:rsidRPr="00E114F2">
        <w:rPr>
          <w:rFonts w:ascii="Tahoma" w:hAnsi="Tahoma" w:cs="Tahoma"/>
          <w:i/>
          <w:iCs/>
          <w:sz w:val="20"/>
          <w:szCs w:val="20"/>
          <w:lang w:eastAsia="en-GB"/>
        </w:rPr>
        <w:t>)</w:t>
      </w:r>
      <w:r w:rsidR="00B94CCA" w:rsidRPr="00E114F2">
        <w:rPr>
          <w:rFonts w:ascii="Tahoma" w:hAnsi="Tahoma" w:cs="Tahoma"/>
          <w:i/>
          <w:iCs/>
          <w:sz w:val="20"/>
          <w:szCs w:val="20"/>
          <w:lang w:eastAsia="en-GB"/>
        </w:rPr>
        <w:t xml:space="preserve"> </w:t>
      </w:r>
      <w:r w:rsidR="00B94CCA" w:rsidRPr="00E114F2">
        <w:rPr>
          <w:rFonts w:ascii="Tahoma" w:hAnsi="Tahoma" w:cs="Tahoma"/>
          <w:lang w:eastAsia="en-GB"/>
        </w:rPr>
        <w:t xml:space="preserve">PCSO’s are police staff </w:t>
      </w:r>
      <w:r w:rsidR="00887E3A" w:rsidRPr="00E114F2">
        <w:rPr>
          <w:rFonts w:ascii="Tahoma" w:hAnsi="Tahoma" w:cs="Tahoma"/>
          <w:lang w:eastAsia="en-GB"/>
        </w:rPr>
        <w:t xml:space="preserve">who work closely with police officers working within the neighbourhood policing teams to tackle key problems within the local area, such as anti-social behaviour, these police officers who manage the PCSO’s are known as Neighbourhood Beat Manager’s (NBM’s). An NBM will manage a group of PCSO’s and a specific area within their force location. This allows for the local community to have </w:t>
      </w:r>
      <w:r w:rsidR="006822B7" w:rsidRPr="00E114F2">
        <w:rPr>
          <w:rFonts w:ascii="Tahoma" w:hAnsi="Tahoma" w:cs="Tahoma"/>
          <w:lang w:eastAsia="en-GB"/>
        </w:rPr>
        <w:t xml:space="preserve">a </w:t>
      </w:r>
      <w:r w:rsidR="00F346D2" w:rsidRPr="00E114F2">
        <w:rPr>
          <w:rFonts w:ascii="Tahoma" w:hAnsi="Tahoma" w:cs="Tahoma"/>
          <w:lang w:eastAsia="en-GB"/>
        </w:rPr>
        <w:t>direct source of contact regarding local issues and create a stronger bond between the local community and the police force.</w:t>
      </w:r>
      <w:r w:rsidR="00DB1068" w:rsidRPr="00E114F2">
        <w:rPr>
          <w:rFonts w:ascii="Tahoma" w:hAnsi="Tahoma" w:cs="Tahoma"/>
          <w:lang w:eastAsia="en-GB"/>
        </w:rPr>
        <w:t xml:space="preserve"> Community cohesion is key to a safer community and increasing the level of happiness within the local area, this will subsequently have a positive impact on the crime rate causing it to decrease.</w:t>
      </w:r>
      <w:r w:rsidR="00ED3AD7" w:rsidRPr="00E114F2">
        <w:rPr>
          <w:rFonts w:ascii="Tahoma" w:hAnsi="Tahoma" w:cs="Tahoma"/>
          <w:lang w:eastAsia="en-GB"/>
        </w:rPr>
        <w:t xml:space="preserve"> “</w:t>
      </w:r>
      <w:r w:rsidR="00ED3AD7" w:rsidRPr="00E114F2">
        <w:rPr>
          <w:rFonts w:ascii="Tahoma" w:hAnsi="Tahoma" w:cs="Tahoma"/>
          <w:shd w:val="clear" w:color="auto" w:fill="FCFCFC"/>
        </w:rPr>
        <w:t>Community cohesion describes the ability of our local communities to be inclusive and supportive towards people of all cultures, ethnicities, identities and beliefs. A cohesive community is a community where people get on well together.”</w:t>
      </w:r>
      <w:r w:rsidR="00ED3AD7" w:rsidRPr="00E114F2">
        <w:rPr>
          <w:rFonts w:ascii="Tahoma" w:hAnsi="Tahoma" w:cs="Tahoma"/>
          <w:lang w:eastAsia="en-GB"/>
        </w:rPr>
        <w:t xml:space="preserve"> </w:t>
      </w:r>
      <w:r w:rsidR="00ED3AD7" w:rsidRPr="00E114F2">
        <w:rPr>
          <w:rFonts w:ascii="Tahoma" w:hAnsi="Tahoma" w:cs="Tahoma"/>
          <w:i/>
          <w:iCs/>
          <w:sz w:val="20"/>
          <w:szCs w:val="20"/>
          <w:lang w:eastAsia="en-GB"/>
        </w:rPr>
        <w:t>(Wrexham County Borough Council, 2020.)</w:t>
      </w:r>
      <w:r w:rsidR="00ED3AD7" w:rsidRPr="00E114F2">
        <w:rPr>
          <w:rFonts w:ascii="Tahoma" w:hAnsi="Tahoma" w:cs="Tahoma"/>
          <w:lang w:eastAsia="en-GB"/>
        </w:rPr>
        <w:t xml:space="preserve"> </w:t>
      </w:r>
      <w:r w:rsidR="00CB3269" w:rsidRPr="00E114F2">
        <w:rPr>
          <w:rFonts w:ascii="Tahoma" w:hAnsi="Tahoma" w:cs="Tahoma"/>
          <w:lang w:eastAsia="en-GB"/>
        </w:rPr>
        <w:t>Working with the community can hugely benefit the police in solving pressing issues affecting the community, it allows for members of the public to brainstorm ideas that they believe would be effective if implemented by the police. Meetings held by Neighbourhood Policing Teams with members of the community allow for issues to be raised and solutions to be identified, these meetings are known as Police and Communities Together (PACT) meetings. “</w:t>
      </w:r>
      <w:r w:rsidR="00CB3269" w:rsidRPr="00E114F2">
        <w:rPr>
          <w:rFonts w:ascii="Tahoma" w:hAnsi="Tahoma" w:cs="Tahoma"/>
          <w:shd w:val="clear" w:color="auto" w:fill="FFFFFF"/>
        </w:rPr>
        <w:t xml:space="preserve">PACT meetings will identify and discuss your local problems, agree local action to tackle these problems and individual neighbourhood </w:t>
      </w:r>
      <w:r w:rsidR="00CB3269" w:rsidRPr="00E114F2">
        <w:rPr>
          <w:rFonts w:ascii="Tahoma" w:hAnsi="Tahoma" w:cs="Tahoma"/>
          <w:shd w:val="clear" w:color="auto" w:fill="FFFFFF"/>
        </w:rPr>
        <w:lastRenderedPageBreak/>
        <w:t xml:space="preserve">priorities will be agreed.” </w:t>
      </w:r>
      <w:r w:rsidR="00CB3269" w:rsidRPr="00E114F2">
        <w:rPr>
          <w:rFonts w:ascii="Tahoma" w:hAnsi="Tahoma" w:cs="Tahoma"/>
          <w:i/>
          <w:iCs/>
          <w:sz w:val="20"/>
          <w:szCs w:val="20"/>
          <w:shd w:val="clear" w:color="auto" w:fill="FFFFFF"/>
        </w:rPr>
        <w:t>(Durham County Council, n.d.</w:t>
      </w:r>
      <w:r w:rsidR="004455D5" w:rsidRPr="00E114F2">
        <w:rPr>
          <w:rFonts w:ascii="Tahoma" w:hAnsi="Tahoma" w:cs="Tahoma"/>
          <w:i/>
          <w:iCs/>
          <w:sz w:val="20"/>
          <w:szCs w:val="20"/>
          <w:shd w:val="clear" w:color="auto" w:fill="FFFFFF"/>
        </w:rPr>
        <w:t xml:space="preserve">) </w:t>
      </w:r>
      <w:r w:rsidR="004455D5" w:rsidRPr="00E114F2">
        <w:rPr>
          <w:rFonts w:ascii="Tahoma" w:hAnsi="Tahoma" w:cs="Tahoma"/>
          <w:shd w:val="clear" w:color="auto" w:fill="FFFFFF"/>
        </w:rPr>
        <w:t>When PACT meetings are held, the police can work with the community to identify solutions to the problems raised, this is where problem solving begins.</w:t>
      </w:r>
    </w:p>
    <w:p w14:paraId="1CDC3FC3" w14:textId="4886D7A2" w:rsidR="009D5BF0" w:rsidRPr="00E114F2" w:rsidRDefault="009D5BF0" w:rsidP="00641809">
      <w:pPr>
        <w:pStyle w:val="NoSpacing"/>
        <w:rPr>
          <w:rFonts w:ascii="Tahoma" w:hAnsi="Tahoma" w:cs="Tahoma"/>
          <w:shd w:val="clear" w:color="auto" w:fill="FFFFFF"/>
        </w:rPr>
      </w:pPr>
    </w:p>
    <w:p w14:paraId="2505F0D5" w14:textId="1E543D7D" w:rsidR="007D7455" w:rsidRPr="00E114F2" w:rsidRDefault="009D5BF0" w:rsidP="00641809">
      <w:pPr>
        <w:pStyle w:val="NoSpacing"/>
        <w:rPr>
          <w:rFonts w:ascii="Tahoma" w:hAnsi="Tahoma" w:cs="Tahoma"/>
        </w:rPr>
      </w:pPr>
      <w:r w:rsidRPr="00E114F2">
        <w:rPr>
          <w:rFonts w:ascii="Tahoma" w:hAnsi="Tahoma" w:cs="Tahoma"/>
          <w:shd w:val="clear" w:color="auto" w:fill="FFFFFF"/>
        </w:rPr>
        <w:t xml:space="preserve">Problem solving forms a huge part of neighbourhood policing </w:t>
      </w:r>
      <w:r w:rsidR="00206ADD" w:rsidRPr="00E114F2">
        <w:rPr>
          <w:rFonts w:ascii="Tahoma" w:hAnsi="Tahoma" w:cs="Tahoma"/>
          <w:shd w:val="clear" w:color="auto" w:fill="FFFFFF"/>
        </w:rPr>
        <w:t xml:space="preserve">and local teams work hard to ensure that problems are effectively solved. “Problem solving is the act of defining a problem; determining the cause of the problem; identifying, prioritizing, and selecting alternatives for a solution; and implementing a solution.” </w:t>
      </w:r>
      <w:r w:rsidR="00206ADD" w:rsidRPr="00E114F2">
        <w:rPr>
          <w:rFonts w:ascii="Tahoma" w:hAnsi="Tahoma" w:cs="Tahoma"/>
          <w:i/>
          <w:iCs/>
          <w:sz w:val="20"/>
          <w:szCs w:val="20"/>
          <w:shd w:val="clear" w:color="auto" w:fill="FFFFFF"/>
        </w:rPr>
        <w:t xml:space="preserve">(ASQ, 2021.) </w:t>
      </w:r>
      <w:r w:rsidR="00206ADD" w:rsidRPr="00E114F2">
        <w:rPr>
          <w:rFonts w:ascii="Tahoma" w:hAnsi="Tahoma" w:cs="Tahoma"/>
          <w:shd w:val="clear" w:color="auto" w:fill="FFFFFF"/>
        </w:rPr>
        <w:t>Neighbourhood policing teams use a range of models to help them when problem solving within the community.</w:t>
      </w:r>
      <w:r w:rsidR="007D7455" w:rsidRPr="00E114F2">
        <w:rPr>
          <w:rFonts w:ascii="Tahoma" w:hAnsi="Tahoma" w:cs="Tahoma"/>
          <w:shd w:val="clear" w:color="auto" w:fill="FFFFFF"/>
        </w:rPr>
        <w:t xml:space="preserve"> A key tool used by neighbourhood policing teams to evaluate the strengths and weaknesses of different solutions is the ‘Crime Reduction Toolkit’ created by the College of Policing. “</w:t>
      </w:r>
      <w:r w:rsidR="007D7455" w:rsidRPr="00E114F2">
        <w:rPr>
          <w:rFonts w:ascii="Tahoma" w:hAnsi="Tahoma" w:cs="Tahoma"/>
          <w:shd w:val="clear" w:color="auto" w:fill="F6F7F8"/>
        </w:rPr>
        <w:t>The Crime Reduction Toolkit summarises the best available research evidence on what works to reduce crime. It uses the </w:t>
      </w:r>
      <w:hyperlink r:id="rId13" w:history="1">
        <w:r w:rsidR="007D7455" w:rsidRPr="00E114F2">
          <w:rPr>
            <w:rStyle w:val="Hyperlink"/>
            <w:rFonts w:ascii="Tahoma" w:hAnsi="Tahoma" w:cs="Tahoma"/>
            <w:color w:val="auto"/>
            <w:u w:val="none"/>
            <w:shd w:val="clear" w:color="auto" w:fill="F6F7F8"/>
          </w:rPr>
          <w:t>EMMIE framework</w:t>
        </w:r>
      </w:hyperlink>
      <w:r w:rsidR="007D7455" w:rsidRPr="00E114F2">
        <w:rPr>
          <w:rFonts w:ascii="Tahoma" w:hAnsi="Tahoma" w:cs="Tahoma"/>
          <w:shd w:val="clear" w:color="auto" w:fill="F6F7F8"/>
        </w:rPr>
        <w:t xml:space="preserve"> to present evidence from systematic reviews of research on crime reduction interventions in a format that helps users to access and understand it quickly.” </w:t>
      </w:r>
      <w:r w:rsidR="007D7455" w:rsidRPr="00E114F2">
        <w:rPr>
          <w:rFonts w:ascii="Tahoma" w:hAnsi="Tahoma" w:cs="Tahoma"/>
          <w:i/>
          <w:iCs/>
          <w:sz w:val="20"/>
          <w:szCs w:val="20"/>
          <w:shd w:val="clear" w:color="auto" w:fill="F6F7F8"/>
        </w:rPr>
        <w:t xml:space="preserve">(College of Policing, </w:t>
      </w:r>
      <w:r w:rsidR="00AD3DE2" w:rsidRPr="00E114F2">
        <w:rPr>
          <w:rFonts w:ascii="Tahoma" w:hAnsi="Tahoma" w:cs="Tahoma"/>
          <w:i/>
          <w:iCs/>
          <w:sz w:val="20"/>
          <w:szCs w:val="20"/>
          <w:shd w:val="clear" w:color="auto" w:fill="F6F7F8"/>
        </w:rPr>
        <w:t xml:space="preserve">2020.) </w:t>
      </w:r>
      <w:r w:rsidR="00AD3DE2" w:rsidRPr="00E114F2">
        <w:rPr>
          <w:rFonts w:ascii="Tahoma" w:hAnsi="Tahoma" w:cs="Tahoma"/>
          <w:shd w:val="clear" w:color="auto" w:fill="F6F7F8"/>
        </w:rPr>
        <w:t>This toolkit is very useful to Neighbourhood Policing Teams</w:t>
      </w:r>
      <w:r w:rsidR="008A5540" w:rsidRPr="00E114F2">
        <w:rPr>
          <w:rFonts w:ascii="Tahoma" w:hAnsi="Tahoma" w:cs="Tahoma"/>
          <w:shd w:val="clear" w:color="auto" w:fill="F6F7F8"/>
        </w:rPr>
        <w:t xml:space="preserve"> as it allows them to search for solutions that have already been implemented and assess them against other solutions. This toolkit is beneficial to community trust within the police as it allows for police officers to evaluate whether a specific solution would solve a problem in a specific area therefore reducing the </w:t>
      </w:r>
      <w:r w:rsidR="006C681A" w:rsidRPr="00E114F2">
        <w:rPr>
          <w:rFonts w:ascii="Tahoma" w:hAnsi="Tahoma" w:cs="Tahoma"/>
          <w:shd w:val="clear" w:color="auto" w:fill="F6F7F8"/>
        </w:rPr>
        <w:t>number</w:t>
      </w:r>
      <w:r w:rsidR="008A5540" w:rsidRPr="00E114F2">
        <w:rPr>
          <w:rFonts w:ascii="Tahoma" w:hAnsi="Tahoma" w:cs="Tahoma"/>
          <w:shd w:val="clear" w:color="auto" w:fill="F6F7F8"/>
        </w:rPr>
        <w:t xml:space="preserve"> of mistakes made or incorrect decisions being made.</w:t>
      </w:r>
      <w:r w:rsidR="00AF6C06" w:rsidRPr="00E114F2">
        <w:rPr>
          <w:rFonts w:ascii="Tahoma" w:hAnsi="Tahoma" w:cs="Tahoma"/>
          <w:shd w:val="clear" w:color="auto" w:fill="F6F7F8"/>
        </w:rPr>
        <w:t xml:space="preserve"> Found within this toolkit is a method of policing used by neighbourhood policing teams known as ‘Problem-Oriented Policing’ or POP. </w:t>
      </w:r>
      <w:r w:rsidR="00AF6C06" w:rsidRPr="00E114F2">
        <w:rPr>
          <w:rFonts w:ascii="Tahoma" w:hAnsi="Tahoma" w:cs="Tahoma"/>
        </w:rPr>
        <w:t xml:space="preserve">“Problem-oriented policing (POP), also known as problem-solving policing, is an approach to tackling crime and disorder that involves the identification of a specific problem, thorough analysis to understand the problem, the development of a tailored response and an assessment of the effects of the response.” </w:t>
      </w:r>
      <w:r w:rsidR="00AF6C06" w:rsidRPr="00E114F2">
        <w:rPr>
          <w:rFonts w:ascii="Tahoma" w:hAnsi="Tahoma" w:cs="Tahoma"/>
          <w:i/>
          <w:iCs/>
          <w:sz w:val="20"/>
          <w:szCs w:val="20"/>
        </w:rPr>
        <w:t xml:space="preserve">(College of Policing, 2020.) </w:t>
      </w:r>
      <w:r w:rsidR="003B3EE1" w:rsidRPr="00E114F2">
        <w:rPr>
          <w:rFonts w:ascii="Tahoma" w:hAnsi="Tahoma" w:cs="Tahoma"/>
        </w:rPr>
        <w:t>This details the way problems are approached and how solutions are implemented.</w:t>
      </w:r>
    </w:p>
    <w:p w14:paraId="20C7ABF8" w14:textId="271D0E7B" w:rsidR="003B7B8C" w:rsidRPr="00E114F2" w:rsidRDefault="003B7B8C" w:rsidP="00641809">
      <w:pPr>
        <w:pStyle w:val="NoSpacing"/>
        <w:rPr>
          <w:rFonts w:ascii="Tahoma" w:hAnsi="Tahoma" w:cs="Tahoma"/>
        </w:rPr>
      </w:pPr>
    </w:p>
    <w:p w14:paraId="20C13FCE" w14:textId="06EC081F" w:rsidR="003B7B8C" w:rsidRPr="00E114F2" w:rsidRDefault="003B7B8C" w:rsidP="00641809">
      <w:pPr>
        <w:pStyle w:val="NoSpacing"/>
        <w:rPr>
          <w:rFonts w:ascii="Tahoma" w:hAnsi="Tahoma" w:cs="Tahoma"/>
          <w:shd w:val="clear" w:color="auto" w:fill="FFFFFF"/>
        </w:rPr>
      </w:pPr>
      <w:r w:rsidRPr="00E114F2">
        <w:rPr>
          <w:rFonts w:ascii="Tahoma" w:hAnsi="Tahoma" w:cs="Tahoma"/>
        </w:rPr>
        <w:t xml:space="preserve">One problem solving method used often by police is the ‘SARA’ model. The SARA model was developed and created by </w:t>
      </w:r>
      <w:r w:rsidRPr="00E114F2">
        <w:rPr>
          <w:rFonts w:ascii="Tahoma" w:hAnsi="Tahoma" w:cs="Tahoma"/>
          <w:shd w:val="clear" w:color="auto" w:fill="FFFFFF"/>
        </w:rPr>
        <w:t>John Eck and William Spelman in 1987 and is used by police forces to break down problems and evaluate the most effective solutions to the issue</w:t>
      </w:r>
      <w:r w:rsidR="004E2AAB" w:rsidRPr="00E114F2">
        <w:rPr>
          <w:rFonts w:ascii="Tahoma" w:hAnsi="Tahoma" w:cs="Tahoma"/>
          <w:shd w:val="clear" w:color="auto" w:fill="FFFFFF"/>
        </w:rPr>
        <w:t xml:space="preserve">. </w:t>
      </w:r>
      <w:r w:rsidR="00073656" w:rsidRPr="00E114F2">
        <w:rPr>
          <w:rFonts w:ascii="Tahoma" w:hAnsi="Tahoma" w:cs="Tahoma"/>
          <w:shd w:val="clear" w:color="auto" w:fill="FFFFFF"/>
        </w:rPr>
        <w:t>“The SARA model is a decision-making model that incorporates analysis and research, tailoring solutions to specific problems, and most importantly, evaluating the effectiveness of those responses.”</w:t>
      </w:r>
      <w:r w:rsidR="00073656" w:rsidRPr="00E114F2">
        <w:rPr>
          <w:rFonts w:ascii="Arial" w:hAnsi="Arial" w:cs="Arial"/>
          <w:sz w:val="23"/>
          <w:szCs w:val="23"/>
          <w:shd w:val="clear" w:color="auto" w:fill="FFFFFF"/>
        </w:rPr>
        <w:t xml:space="preserve"> </w:t>
      </w:r>
      <w:r w:rsidR="00073656" w:rsidRPr="00E114F2">
        <w:rPr>
          <w:rFonts w:ascii="Tahoma" w:hAnsi="Tahoma" w:cs="Tahoma"/>
          <w:i/>
          <w:iCs/>
          <w:sz w:val="20"/>
          <w:szCs w:val="20"/>
          <w:shd w:val="clear" w:color="auto" w:fill="FFFFFF"/>
        </w:rPr>
        <w:t>(Police Foundation, n.d.)</w:t>
      </w:r>
      <w:r w:rsidR="00073656" w:rsidRPr="00E114F2">
        <w:rPr>
          <w:rFonts w:ascii="Arial" w:hAnsi="Arial" w:cs="Arial"/>
          <w:sz w:val="23"/>
          <w:szCs w:val="23"/>
          <w:shd w:val="clear" w:color="auto" w:fill="FFFFFF"/>
        </w:rPr>
        <w:t xml:space="preserve"> </w:t>
      </w:r>
      <w:r w:rsidR="004E2AAB" w:rsidRPr="00E114F2">
        <w:rPr>
          <w:rFonts w:ascii="Tahoma" w:hAnsi="Tahoma" w:cs="Tahoma"/>
          <w:shd w:val="clear" w:color="auto" w:fill="FFFFFF"/>
        </w:rPr>
        <w:t>The SARA model assists with decision making</w:t>
      </w:r>
      <w:r w:rsidR="002E4D3E" w:rsidRPr="00E114F2">
        <w:rPr>
          <w:rFonts w:ascii="Tahoma" w:hAnsi="Tahoma" w:cs="Tahoma"/>
          <w:shd w:val="clear" w:color="auto" w:fill="FFFFFF"/>
        </w:rPr>
        <w:t xml:space="preserve"> and is made up of four stages</w:t>
      </w:r>
      <w:r w:rsidR="002025D8" w:rsidRPr="00E114F2">
        <w:rPr>
          <w:rFonts w:ascii="Tahoma" w:hAnsi="Tahoma" w:cs="Tahoma"/>
          <w:shd w:val="clear" w:color="auto" w:fill="FFFFFF"/>
        </w:rPr>
        <w:t xml:space="preserve">: Scanning, Analysis, Response and Assessment. </w:t>
      </w:r>
      <w:r w:rsidR="00073656" w:rsidRPr="00E114F2">
        <w:rPr>
          <w:rFonts w:ascii="Tahoma" w:hAnsi="Tahoma" w:cs="Tahoma"/>
          <w:shd w:val="clear" w:color="auto" w:fill="FFFFFF"/>
        </w:rPr>
        <w:t xml:space="preserve">The scanning stage involves the identification of what the problem is and prioritising what needs to be done. Analysis involves the evaluation of the problem and the cause of the problem. Response is the solution that is imposed to resolve the </w:t>
      </w:r>
      <w:r w:rsidR="006E6BE3" w:rsidRPr="00E114F2">
        <w:rPr>
          <w:rFonts w:ascii="Tahoma" w:hAnsi="Tahoma" w:cs="Tahoma"/>
          <w:shd w:val="clear" w:color="auto" w:fill="FFFFFF"/>
        </w:rPr>
        <w:t>problem,</w:t>
      </w:r>
      <w:r w:rsidR="00073656" w:rsidRPr="00E114F2">
        <w:rPr>
          <w:rFonts w:ascii="Tahoma" w:hAnsi="Tahoma" w:cs="Tahoma"/>
          <w:shd w:val="clear" w:color="auto" w:fill="FFFFFF"/>
        </w:rPr>
        <w:t xml:space="preserve"> this is where the crime reduction toolkit can be used to evaluate the most effective </w:t>
      </w:r>
      <w:r w:rsidR="006E6BE3" w:rsidRPr="00E114F2">
        <w:rPr>
          <w:rFonts w:ascii="Tahoma" w:hAnsi="Tahoma" w:cs="Tahoma"/>
          <w:shd w:val="clear" w:color="auto" w:fill="FFFFFF"/>
        </w:rPr>
        <w:t>responses</w:t>
      </w:r>
      <w:r w:rsidR="00073656" w:rsidRPr="00E114F2">
        <w:rPr>
          <w:rFonts w:ascii="Tahoma" w:hAnsi="Tahoma" w:cs="Tahoma"/>
          <w:shd w:val="clear" w:color="auto" w:fill="FFFFFF"/>
        </w:rPr>
        <w:t xml:space="preserve">. The final stage of the model is assessment, this is where the response made is evaluated to assess its </w:t>
      </w:r>
      <w:r w:rsidR="00C63332" w:rsidRPr="00E114F2">
        <w:rPr>
          <w:rFonts w:ascii="Tahoma" w:hAnsi="Tahoma" w:cs="Tahoma"/>
          <w:shd w:val="clear" w:color="auto" w:fill="FFFFFF"/>
        </w:rPr>
        <w:t>effectivity</w:t>
      </w:r>
      <w:r w:rsidR="006E6BE3" w:rsidRPr="00E114F2">
        <w:rPr>
          <w:rFonts w:ascii="Tahoma" w:hAnsi="Tahoma" w:cs="Tahoma"/>
          <w:shd w:val="clear" w:color="auto" w:fill="FFFFFF"/>
        </w:rPr>
        <w:t xml:space="preserve"> and determine how future incidents of similar nature could be resolved.</w:t>
      </w:r>
      <w:r w:rsidR="00726F96" w:rsidRPr="00E114F2">
        <w:rPr>
          <w:rFonts w:ascii="Tahoma" w:hAnsi="Tahoma" w:cs="Tahoma"/>
          <w:shd w:val="clear" w:color="auto" w:fill="FFFFFF"/>
        </w:rPr>
        <w:t xml:space="preserve"> When SARA and other decision making and </w:t>
      </w:r>
      <w:proofErr w:type="gramStart"/>
      <w:r w:rsidR="009A3ECA" w:rsidRPr="00E114F2">
        <w:rPr>
          <w:rFonts w:ascii="Tahoma" w:hAnsi="Tahoma" w:cs="Tahoma"/>
          <w:shd w:val="clear" w:color="auto" w:fill="FFFFFF"/>
        </w:rPr>
        <w:t>problem solving</w:t>
      </w:r>
      <w:proofErr w:type="gramEnd"/>
      <w:r w:rsidR="00726F96" w:rsidRPr="00E114F2">
        <w:rPr>
          <w:rFonts w:ascii="Tahoma" w:hAnsi="Tahoma" w:cs="Tahoma"/>
          <w:shd w:val="clear" w:color="auto" w:fill="FFFFFF"/>
        </w:rPr>
        <w:t xml:space="preserve"> models are used it is key that members of the local community are involved in the problem solving process to ensure that their input is heard and opinion is appreciated by those helping to police the local area. When looking at existing problems and determining goals for solving the issues at hand, it is key that police officers and staff create themselves goals to work towards, ultimately improving the local area.</w:t>
      </w:r>
    </w:p>
    <w:p w14:paraId="5B4F195D" w14:textId="048CF69B" w:rsidR="00726F96" w:rsidRPr="00E114F2" w:rsidRDefault="00726F96" w:rsidP="00641809">
      <w:pPr>
        <w:pStyle w:val="NoSpacing"/>
        <w:rPr>
          <w:rFonts w:ascii="Tahoma" w:hAnsi="Tahoma" w:cs="Tahoma"/>
          <w:shd w:val="clear" w:color="auto" w:fill="FFFFFF"/>
        </w:rPr>
      </w:pPr>
    </w:p>
    <w:p w14:paraId="2EDD486A" w14:textId="23BA5AA6" w:rsidR="00726F96" w:rsidRDefault="00726F96" w:rsidP="00641809">
      <w:pPr>
        <w:pStyle w:val="NoSpacing"/>
        <w:rPr>
          <w:rFonts w:ascii="Tahoma" w:hAnsi="Tahoma" w:cs="Tahoma"/>
          <w:shd w:val="clear" w:color="auto" w:fill="FBFBFB"/>
        </w:rPr>
      </w:pPr>
      <w:r w:rsidRPr="00E114F2">
        <w:rPr>
          <w:rFonts w:ascii="Tahoma" w:hAnsi="Tahoma" w:cs="Tahoma"/>
          <w:shd w:val="clear" w:color="auto" w:fill="FFFFFF"/>
        </w:rPr>
        <w:t xml:space="preserve">Setting goals gives both the community and the police realistic targets to aim towards and helps both groups monitor and evaluate the efficiency of police work and solutions. A good way for police officers to set good goals is through using ‘SMART’ targets. </w:t>
      </w:r>
      <w:r w:rsidR="00A859F3" w:rsidRPr="00E114F2">
        <w:rPr>
          <w:rFonts w:ascii="Tahoma" w:hAnsi="Tahoma" w:cs="Tahoma"/>
          <w:shd w:val="clear" w:color="auto" w:fill="FFFFFF"/>
        </w:rPr>
        <w:t xml:space="preserve">‘SMART’ targets are used to </w:t>
      </w:r>
      <w:r w:rsidR="009A3ECA" w:rsidRPr="00E114F2">
        <w:rPr>
          <w:rFonts w:ascii="Tahoma" w:hAnsi="Tahoma" w:cs="Tahoma"/>
          <w:shd w:val="clear" w:color="auto" w:fill="FFFFFF"/>
        </w:rPr>
        <w:t>create achievable and realistic goals which can be tracked and managed to ensure that an effective solution is implemented. “</w:t>
      </w:r>
      <w:r w:rsidR="009A3ECA" w:rsidRPr="00E114F2">
        <w:rPr>
          <w:rFonts w:ascii="Tahoma" w:hAnsi="Tahoma" w:cs="Tahoma"/>
          <w:shd w:val="clear" w:color="auto" w:fill="FBFBFB"/>
        </w:rPr>
        <w:t xml:space="preserve">Setting SMART goals means you can clarify your ideas, focus your efforts, use your time and resources productively, and increase your chances of achieving what you want in life.” </w:t>
      </w:r>
      <w:r w:rsidR="009A3ECA" w:rsidRPr="00E114F2">
        <w:rPr>
          <w:rFonts w:ascii="Tahoma" w:hAnsi="Tahoma" w:cs="Tahoma"/>
          <w:i/>
          <w:iCs/>
          <w:sz w:val="20"/>
          <w:szCs w:val="20"/>
          <w:shd w:val="clear" w:color="auto" w:fill="FBFBFB"/>
        </w:rPr>
        <w:t>(MindTools, n.d.)</w:t>
      </w:r>
      <w:r w:rsidR="00466E15" w:rsidRPr="00E114F2">
        <w:rPr>
          <w:rFonts w:ascii="Tahoma" w:hAnsi="Tahoma" w:cs="Tahoma"/>
          <w:i/>
          <w:iCs/>
          <w:sz w:val="20"/>
          <w:szCs w:val="20"/>
          <w:shd w:val="clear" w:color="auto" w:fill="FBFBFB"/>
        </w:rPr>
        <w:t xml:space="preserve"> </w:t>
      </w:r>
      <w:r w:rsidR="00466E15" w:rsidRPr="00E114F2">
        <w:rPr>
          <w:rFonts w:ascii="Tahoma" w:hAnsi="Tahoma" w:cs="Tahoma"/>
          <w:shd w:val="clear" w:color="auto" w:fill="FBFBFB"/>
        </w:rPr>
        <w:t>‘SMART’ targets are made up of 5 stages, those being specific</w:t>
      </w:r>
      <w:r w:rsidR="0030341E" w:rsidRPr="00E114F2">
        <w:rPr>
          <w:rFonts w:ascii="Tahoma" w:hAnsi="Tahoma" w:cs="Tahoma"/>
          <w:shd w:val="clear" w:color="auto" w:fill="FBFBFB"/>
        </w:rPr>
        <w:t xml:space="preserve"> (what exactly you aim to achieve)</w:t>
      </w:r>
      <w:r w:rsidR="00466E15" w:rsidRPr="00E114F2">
        <w:rPr>
          <w:rFonts w:ascii="Tahoma" w:hAnsi="Tahoma" w:cs="Tahoma"/>
          <w:shd w:val="clear" w:color="auto" w:fill="FBFBFB"/>
        </w:rPr>
        <w:t>, measurable</w:t>
      </w:r>
      <w:r w:rsidR="0030341E" w:rsidRPr="00E114F2">
        <w:rPr>
          <w:rFonts w:ascii="Tahoma" w:hAnsi="Tahoma" w:cs="Tahoma"/>
          <w:shd w:val="clear" w:color="auto" w:fill="FBFBFB"/>
        </w:rPr>
        <w:t xml:space="preserve"> (an effective way to manage and track progress)</w:t>
      </w:r>
      <w:r w:rsidR="00466E15" w:rsidRPr="00E114F2">
        <w:rPr>
          <w:rFonts w:ascii="Tahoma" w:hAnsi="Tahoma" w:cs="Tahoma"/>
          <w:shd w:val="clear" w:color="auto" w:fill="FBFBFB"/>
        </w:rPr>
        <w:t>, achievable</w:t>
      </w:r>
      <w:r w:rsidR="0030341E" w:rsidRPr="00E114F2">
        <w:rPr>
          <w:rFonts w:ascii="Tahoma" w:hAnsi="Tahoma" w:cs="Tahoma"/>
          <w:shd w:val="clear" w:color="auto" w:fill="FBFBFB"/>
        </w:rPr>
        <w:t xml:space="preserve"> (realistic to what can be achieved)</w:t>
      </w:r>
      <w:r w:rsidR="00466E15" w:rsidRPr="00E114F2">
        <w:rPr>
          <w:rFonts w:ascii="Tahoma" w:hAnsi="Tahoma" w:cs="Tahoma"/>
          <w:shd w:val="clear" w:color="auto" w:fill="FBFBFB"/>
        </w:rPr>
        <w:t xml:space="preserve">, relevant </w:t>
      </w:r>
      <w:r w:rsidR="0030341E" w:rsidRPr="00E114F2">
        <w:rPr>
          <w:rFonts w:ascii="Tahoma" w:hAnsi="Tahoma" w:cs="Tahoma"/>
          <w:shd w:val="clear" w:color="auto" w:fill="FBFBFB"/>
        </w:rPr>
        <w:t xml:space="preserve">(is it linked to what the overall goal is) </w:t>
      </w:r>
      <w:r w:rsidR="00466E15" w:rsidRPr="00E114F2">
        <w:rPr>
          <w:rFonts w:ascii="Tahoma" w:hAnsi="Tahoma" w:cs="Tahoma"/>
          <w:shd w:val="clear" w:color="auto" w:fill="FBFBFB"/>
        </w:rPr>
        <w:t>and time bound</w:t>
      </w:r>
      <w:r w:rsidR="0030341E" w:rsidRPr="00E114F2">
        <w:rPr>
          <w:rFonts w:ascii="Tahoma" w:hAnsi="Tahoma" w:cs="Tahoma"/>
          <w:shd w:val="clear" w:color="auto" w:fill="FBFBFB"/>
        </w:rPr>
        <w:t xml:space="preserve"> (the time in which you aim to achieve the goal by)</w:t>
      </w:r>
      <w:r w:rsidR="00466E15" w:rsidRPr="00E114F2">
        <w:rPr>
          <w:rFonts w:ascii="Tahoma" w:hAnsi="Tahoma" w:cs="Tahoma"/>
          <w:shd w:val="clear" w:color="auto" w:fill="FBFBFB"/>
        </w:rPr>
        <w:t>.</w:t>
      </w:r>
      <w:r w:rsidR="0030341E" w:rsidRPr="00E114F2">
        <w:rPr>
          <w:rFonts w:ascii="Tahoma" w:hAnsi="Tahoma" w:cs="Tahoma"/>
          <w:shd w:val="clear" w:color="auto" w:fill="FBFBFB"/>
        </w:rPr>
        <w:t xml:space="preserve"> Having ‘SMART’ targets also allows for neighbourhood policing teams to link in with communities and </w:t>
      </w:r>
      <w:r w:rsidR="0030341E" w:rsidRPr="00E114F2">
        <w:rPr>
          <w:rFonts w:ascii="Tahoma" w:hAnsi="Tahoma" w:cs="Tahoma"/>
          <w:shd w:val="clear" w:color="auto" w:fill="FBFBFB"/>
        </w:rPr>
        <w:lastRenderedPageBreak/>
        <w:t>make them aware of targets or goals that have been set so that both the police and community to track progress being made towards an overall goal.</w:t>
      </w:r>
      <w:r w:rsidR="00E114F2" w:rsidRPr="00E114F2">
        <w:rPr>
          <w:rFonts w:ascii="Tahoma" w:hAnsi="Tahoma" w:cs="Tahoma"/>
          <w:shd w:val="clear" w:color="auto" w:fill="FBFBFB"/>
        </w:rPr>
        <w:t xml:space="preserve"> This also allows for the community to develop their own ‘SMART’ targets and liaise with police to develop strategies to achieve those goals. This will develop both the relationship and trust within the police and community and allow for members of the community to work together, thus improving community cohesion within a specific area.</w:t>
      </w:r>
    </w:p>
    <w:p w14:paraId="3F346600" w14:textId="5839E3B8" w:rsidR="00703734" w:rsidRDefault="00703734" w:rsidP="00641809">
      <w:pPr>
        <w:pStyle w:val="NoSpacing"/>
        <w:rPr>
          <w:rFonts w:ascii="Tahoma" w:hAnsi="Tahoma" w:cs="Tahoma"/>
          <w:shd w:val="clear" w:color="auto" w:fill="FBFBFB"/>
        </w:rPr>
      </w:pPr>
    </w:p>
    <w:p w14:paraId="3FE1DBE4" w14:textId="16464C78" w:rsidR="00703734" w:rsidRDefault="00703734" w:rsidP="00641809">
      <w:pPr>
        <w:pStyle w:val="NoSpacing"/>
        <w:rPr>
          <w:rFonts w:ascii="Tahoma" w:hAnsi="Tahoma" w:cs="Tahoma"/>
          <w:shd w:val="clear" w:color="auto" w:fill="FBFBFB"/>
        </w:rPr>
      </w:pPr>
      <w:r>
        <w:rPr>
          <w:rFonts w:ascii="Tahoma" w:hAnsi="Tahoma" w:cs="Tahoma"/>
          <w:shd w:val="clear" w:color="auto" w:fill="FBFBFB"/>
        </w:rPr>
        <w:t>In conclusion, strong community cohesion is key to a happy living area as it allows for communities to be mor accepting of one another and work together when faced with problems.</w:t>
      </w:r>
      <w:r w:rsidR="009A545B">
        <w:rPr>
          <w:rFonts w:ascii="Tahoma" w:hAnsi="Tahoma" w:cs="Tahoma"/>
          <w:shd w:val="clear" w:color="auto" w:fill="FBFBFB"/>
        </w:rPr>
        <w:t xml:space="preserve"> Anti-Social Behaviour is an issue seen nationwide and the problem is only getting worse, putting policing in place to tackle the issue of ASB is key to improving community cohesion. </w:t>
      </w:r>
      <w:r>
        <w:rPr>
          <w:rFonts w:ascii="Tahoma" w:hAnsi="Tahoma" w:cs="Tahoma"/>
          <w:shd w:val="clear" w:color="auto" w:fill="FBFBFB"/>
        </w:rPr>
        <w:t xml:space="preserve">The relationship between a specific community and the police can be essential to helping boost the community cohesion seen within an area. Neighbourhood policing teams are made up of both police officers and staff who work together with communities to tackle problems perceived as being the cause behind reduced community cohesion. They work closely with communities and build relationships with them, allowing for key issues to be identified and solutions put in place to tackle these issues. Neighbourhood policing teams have a variety of methods they can use to identify and tackle issues, including the use of PACT meetings with the community where residents of the local area are free to voice concerns they have and speak with police about the best way to deal with these issues. Neighbourhood policing teams can then work with </w:t>
      </w:r>
      <w:proofErr w:type="gramStart"/>
      <w:r>
        <w:rPr>
          <w:rFonts w:ascii="Tahoma" w:hAnsi="Tahoma" w:cs="Tahoma"/>
          <w:shd w:val="clear" w:color="auto" w:fill="FBFBFB"/>
        </w:rPr>
        <w:t>local residents</w:t>
      </w:r>
      <w:proofErr w:type="gramEnd"/>
      <w:r>
        <w:rPr>
          <w:rFonts w:ascii="Tahoma" w:hAnsi="Tahoma" w:cs="Tahoma"/>
          <w:shd w:val="clear" w:color="auto" w:fill="FBFBFB"/>
        </w:rPr>
        <w:t xml:space="preserve"> to develop SMART targets, aimed at specific issues with realistic methods of tracking progress </w:t>
      </w:r>
      <w:r w:rsidR="009A545B">
        <w:rPr>
          <w:rFonts w:ascii="Tahoma" w:hAnsi="Tahoma" w:cs="Tahoma"/>
          <w:shd w:val="clear" w:color="auto" w:fill="FBFBFB"/>
        </w:rPr>
        <w:t>around the reduction of the specific issue. Neighbourhood policing teams are key to reducing the issues that local individuals perceive as being detrimental to community cohesion and work to ensure that these issues are dealt with accordingly, thus increasing community cohesion seen within a specific area.</w:t>
      </w:r>
    </w:p>
    <w:p w14:paraId="4C3D9C8D" w14:textId="72ABAE1A" w:rsidR="009A545B" w:rsidRDefault="009A545B" w:rsidP="00641809">
      <w:pPr>
        <w:pStyle w:val="NoSpacing"/>
        <w:rPr>
          <w:rFonts w:ascii="Tahoma" w:hAnsi="Tahoma" w:cs="Tahoma"/>
          <w:shd w:val="clear" w:color="auto" w:fill="FBFBFB"/>
        </w:rPr>
      </w:pPr>
    </w:p>
    <w:p w14:paraId="3F431654" w14:textId="5E3A7068" w:rsidR="009A545B" w:rsidRPr="00E114F2" w:rsidRDefault="009A545B" w:rsidP="00641809">
      <w:pPr>
        <w:pStyle w:val="NoSpacing"/>
        <w:rPr>
          <w:rFonts w:ascii="Tahoma" w:hAnsi="Tahoma" w:cs="Tahoma"/>
          <w:shd w:val="clear" w:color="auto" w:fill="FFFFFF"/>
        </w:rPr>
      </w:pPr>
      <w:r>
        <w:rPr>
          <w:rFonts w:ascii="Tahoma" w:hAnsi="Tahoma" w:cs="Tahoma"/>
          <w:shd w:val="clear" w:color="auto" w:fill="FBFBFB"/>
        </w:rPr>
        <w:t>Word Count - 1813</w:t>
      </w:r>
    </w:p>
    <w:p w14:paraId="52E604BE" w14:textId="5D50BE9E" w:rsidR="00CB3269" w:rsidRPr="009A3ECA" w:rsidRDefault="007D7455" w:rsidP="00CB3269">
      <w:pPr>
        <w:rPr>
          <w:rFonts w:ascii="Tahoma" w:hAnsi="Tahoma" w:cs="Tahoma"/>
          <w:lang w:eastAsia="en-GB"/>
        </w:rPr>
      </w:pPr>
      <w:r w:rsidRPr="009A3ECA">
        <w:rPr>
          <w:rFonts w:ascii="Tahoma" w:hAnsi="Tahoma" w:cs="Tahoma"/>
          <w:lang w:eastAsia="en-GB"/>
        </w:rPr>
        <w:br w:type="page"/>
      </w:r>
    </w:p>
    <w:p w14:paraId="0F310C43" w14:textId="3B0630FE" w:rsidR="00DE0827" w:rsidRDefault="00710AAF" w:rsidP="007F2617">
      <w:pPr>
        <w:pStyle w:val="NoSpacing"/>
        <w:rPr>
          <w:rFonts w:ascii="Arial" w:hAnsi="Arial" w:cs="Arial"/>
          <w:b/>
          <w:sz w:val="24"/>
          <w:lang w:eastAsia="en-GB"/>
        </w:rPr>
      </w:pPr>
      <w:r w:rsidRPr="00710AAF">
        <w:rPr>
          <w:rFonts w:ascii="Arial" w:hAnsi="Arial" w:cs="Arial"/>
          <w:b/>
          <w:sz w:val="24"/>
          <w:lang w:eastAsia="en-GB"/>
        </w:rPr>
        <w:lastRenderedPageBreak/>
        <w:t>Bibliography</w:t>
      </w:r>
    </w:p>
    <w:p w14:paraId="779266EC" w14:textId="77777777" w:rsidR="007E1676" w:rsidRPr="00883DA6" w:rsidRDefault="007E1676" w:rsidP="00883DA6">
      <w:pPr>
        <w:pStyle w:val="NoSpacing"/>
        <w:rPr>
          <w:lang w:eastAsia="en-GB"/>
        </w:rPr>
      </w:pPr>
    </w:p>
    <w:p w14:paraId="34E5CCD7" w14:textId="7A16A064" w:rsidR="007E1676" w:rsidRPr="00883DA6" w:rsidRDefault="007E1676" w:rsidP="00883DA6">
      <w:pPr>
        <w:pStyle w:val="NoSpacing"/>
        <w:rPr>
          <w:shd w:val="clear" w:color="auto" w:fill="FFFFFF"/>
        </w:rPr>
      </w:pPr>
      <w:r w:rsidRPr="00883DA6">
        <w:rPr>
          <w:shd w:val="clear" w:color="auto" w:fill="FFFFFF"/>
        </w:rPr>
        <w:t>ASQ. 2021. </w:t>
      </w:r>
      <w:r w:rsidRPr="00883DA6">
        <w:rPr>
          <w:i/>
          <w:iCs/>
          <w:shd w:val="clear" w:color="auto" w:fill="FFFFFF"/>
        </w:rPr>
        <w:t xml:space="preserve">What is Problem Solving? Steps, Process &amp; Techniques </w:t>
      </w:r>
      <w:r w:rsidRPr="00883DA6">
        <w:rPr>
          <w:shd w:val="clear" w:color="auto" w:fill="FFFFFF"/>
        </w:rPr>
        <w:t>[online] Available at: (</w:t>
      </w:r>
      <w:hyperlink r:id="rId14" w:history="1">
        <w:r w:rsidRPr="00883DA6">
          <w:rPr>
            <w:rStyle w:val="Hyperlink"/>
            <w:rFonts w:cs="Arial"/>
            <w:shd w:val="clear" w:color="auto" w:fill="FFFFFF"/>
          </w:rPr>
          <w:t>https://asq.org/quality-resources/problem-solving</w:t>
        </w:r>
      </w:hyperlink>
      <w:r w:rsidRPr="00883DA6">
        <w:rPr>
          <w:shd w:val="clear" w:color="auto" w:fill="FFFFFF"/>
        </w:rPr>
        <w:t>) [Accessed 14</w:t>
      </w:r>
      <w:r w:rsidRPr="00883DA6">
        <w:rPr>
          <w:shd w:val="clear" w:color="auto" w:fill="FFFFFF"/>
          <w:vertAlign w:val="superscript"/>
        </w:rPr>
        <w:t>th</w:t>
      </w:r>
      <w:r w:rsidRPr="00883DA6">
        <w:rPr>
          <w:shd w:val="clear" w:color="auto" w:fill="FFFFFF"/>
        </w:rPr>
        <w:t xml:space="preserve"> October 2021].</w:t>
      </w:r>
    </w:p>
    <w:p w14:paraId="51141A82" w14:textId="77777777" w:rsidR="007E1676" w:rsidRPr="00883DA6" w:rsidRDefault="007E1676" w:rsidP="00883DA6">
      <w:pPr>
        <w:pStyle w:val="NoSpacing"/>
        <w:rPr>
          <w:shd w:val="clear" w:color="auto" w:fill="FFFFFF"/>
        </w:rPr>
      </w:pPr>
    </w:p>
    <w:p w14:paraId="3500C872" w14:textId="45F6E5F6" w:rsidR="007E1676" w:rsidRPr="00883DA6" w:rsidRDefault="007E1676" w:rsidP="00883DA6">
      <w:pPr>
        <w:pStyle w:val="NoSpacing"/>
        <w:rPr>
          <w:color w:val="000000"/>
          <w:shd w:val="clear" w:color="auto" w:fill="FFFFFF"/>
        </w:rPr>
      </w:pPr>
      <w:r w:rsidRPr="00883DA6">
        <w:rPr>
          <w:color w:val="000000"/>
          <w:shd w:val="clear" w:color="auto" w:fill="FFFFFF"/>
        </w:rPr>
        <w:t>BBC News. 2021. </w:t>
      </w:r>
      <w:r w:rsidRPr="00883DA6">
        <w:rPr>
          <w:i/>
          <w:iCs/>
          <w:color w:val="000000"/>
          <w:shd w:val="clear" w:color="auto" w:fill="FFFFFF"/>
        </w:rPr>
        <w:t>Heroin worth £1.7m found in holdall in car near St Neots</w:t>
      </w:r>
      <w:r w:rsidRPr="00883DA6">
        <w:rPr>
          <w:color w:val="000000"/>
          <w:shd w:val="clear" w:color="auto" w:fill="FFFFFF"/>
        </w:rPr>
        <w:t>. [online] Available at: (</w:t>
      </w:r>
      <w:hyperlink r:id="rId15" w:history="1">
        <w:r w:rsidRPr="00883DA6">
          <w:rPr>
            <w:rStyle w:val="Hyperlink"/>
            <w:rFonts w:cs="Arial"/>
            <w:shd w:val="clear" w:color="auto" w:fill="FFFFFF"/>
          </w:rPr>
          <w:t>https://www.bbc.co.uk/news/uk-england-cambridgeshire-579541990</w:t>
        </w:r>
      </w:hyperlink>
      <w:r w:rsidRPr="00883DA6">
        <w:rPr>
          <w:color w:val="000000"/>
          <w:shd w:val="clear" w:color="auto" w:fill="FFFFFF"/>
        </w:rPr>
        <w:t xml:space="preserve"> [Accessed 1</w:t>
      </w:r>
      <w:r w:rsidRPr="00883DA6">
        <w:rPr>
          <w:color w:val="000000"/>
          <w:shd w:val="clear" w:color="auto" w:fill="FFFFFF"/>
          <w:vertAlign w:val="superscript"/>
        </w:rPr>
        <w:t>st</w:t>
      </w:r>
      <w:r w:rsidRPr="00883DA6">
        <w:rPr>
          <w:color w:val="000000"/>
          <w:shd w:val="clear" w:color="auto" w:fill="FFFFFF"/>
        </w:rPr>
        <w:t xml:space="preserve"> September 2021].</w:t>
      </w:r>
    </w:p>
    <w:p w14:paraId="2BE0E07D" w14:textId="77777777" w:rsidR="007E1676" w:rsidRPr="00883DA6" w:rsidRDefault="007E1676" w:rsidP="00883DA6">
      <w:pPr>
        <w:pStyle w:val="NoSpacing"/>
        <w:rPr>
          <w:color w:val="000000"/>
          <w:shd w:val="clear" w:color="auto" w:fill="FFFFFF"/>
        </w:rPr>
      </w:pPr>
    </w:p>
    <w:p w14:paraId="25AF0245" w14:textId="77777777" w:rsidR="007E1676" w:rsidRPr="00883DA6" w:rsidRDefault="007E1676" w:rsidP="00883DA6">
      <w:pPr>
        <w:pStyle w:val="NoSpacing"/>
        <w:rPr>
          <w:color w:val="000000"/>
          <w:shd w:val="clear" w:color="auto" w:fill="FFFFFF"/>
        </w:rPr>
      </w:pPr>
      <w:r w:rsidRPr="00883DA6">
        <w:rPr>
          <w:color w:val="000000"/>
          <w:shd w:val="clear" w:color="auto" w:fill="FFFFFF"/>
        </w:rPr>
        <w:t>College of Policing. 2020. </w:t>
      </w:r>
      <w:r w:rsidRPr="00883DA6">
        <w:rPr>
          <w:i/>
          <w:iCs/>
          <w:color w:val="000000"/>
          <w:shd w:val="clear" w:color="auto" w:fill="FFFFFF"/>
        </w:rPr>
        <w:t xml:space="preserve">About the Crime Reduction Toolkit </w:t>
      </w:r>
      <w:r w:rsidRPr="00883DA6">
        <w:rPr>
          <w:color w:val="000000"/>
          <w:shd w:val="clear" w:color="auto" w:fill="FFFFFF"/>
        </w:rPr>
        <w:t>[online] Available at: (</w:t>
      </w:r>
      <w:hyperlink r:id="rId16" w:anchor="CRT" w:history="1">
        <w:r w:rsidRPr="00883DA6">
          <w:rPr>
            <w:rStyle w:val="Hyperlink"/>
            <w:rFonts w:cs="Arial"/>
            <w:shd w:val="clear" w:color="auto" w:fill="FFFFFF"/>
          </w:rPr>
          <w:t>https://whatworks.college.police.uk/toolkit/Pages/About_the_CRT.aspx#CRT</w:t>
        </w:r>
      </w:hyperlink>
      <w:r w:rsidRPr="00883DA6">
        <w:rPr>
          <w:color w:val="000000"/>
          <w:shd w:val="clear" w:color="auto" w:fill="FFFFFF"/>
        </w:rPr>
        <w:t>) [Accessed 14</w:t>
      </w:r>
      <w:r w:rsidRPr="00883DA6">
        <w:rPr>
          <w:color w:val="000000"/>
          <w:shd w:val="clear" w:color="auto" w:fill="FFFFFF"/>
          <w:vertAlign w:val="superscript"/>
        </w:rPr>
        <w:t>th</w:t>
      </w:r>
      <w:r w:rsidRPr="00883DA6">
        <w:rPr>
          <w:color w:val="000000"/>
          <w:shd w:val="clear" w:color="auto" w:fill="FFFFFF"/>
        </w:rPr>
        <w:t xml:space="preserve"> October 2021].</w:t>
      </w:r>
    </w:p>
    <w:p w14:paraId="5431706E" w14:textId="07B304FB" w:rsidR="007E1676" w:rsidRPr="00883DA6" w:rsidRDefault="007E1676" w:rsidP="00883DA6">
      <w:pPr>
        <w:pStyle w:val="NoSpacing"/>
        <w:rPr>
          <w:shd w:val="clear" w:color="auto" w:fill="FFFFFF"/>
        </w:rPr>
      </w:pPr>
    </w:p>
    <w:p w14:paraId="4053EDCE" w14:textId="77777777" w:rsidR="007E1676" w:rsidRPr="00883DA6" w:rsidRDefault="007E1676" w:rsidP="00883DA6">
      <w:pPr>
        <w:pStyle w:val="NoSpacing"/>
        <w:rPr>
          <w:shd w:val="clear" w:color="auto" w:fill="FFFFFF"/>
        </w:rPr>
      </w:pPr>
      <w:r w:rsidRPr="00883DA6">
        <w:rPr>
          <w:shd w:val="clear" w:color="auto" w:fill="FFFFFF"/>
        </w:rPr>
        <w:t>College of Policing. 2013. </w:t>
      </w:r>
      <w:r w:rsidRPr="00883DA6">
        <w:rPr>
          <w:i/>
          <w:iCs/>
          <w:shd w:val="clear" w:color="auto" w:fill="FFFFFF"/>
        </w:rPr>
        <w:t>Collection and recording of information</w:t>
      </w:r>
      <w:r w:rsidRPr="00883DA6">
        <w:rPr>
          <w:shd w:val="clear" w:color="auto" w:fill="FFFFFF"/>
        </w:rPr>
        <w:t>. [online] Available at: (</w:t>
      </w:r>
      <w:hyperlink r:id="rId17" w:history="1">
        <w:r w:rsidRPr="00883DA6">
          <w:rPr>
            <w:rStyle w:val="Hyperlink"/>
            <w:rFonts w:cs="Arial"/>
            <w:shd w:val="clear" w:color="auto" w:fill="FFFFFF"/>
          </w:rPr>
          <w:t>https://www.app.college.police.uk/app-content/information-management/management-of-police-information/collection-and-recording/</w:t>
        </w:r>
      </w:hyperlink>
      <w:r w:rsidRPr="00883DA6">
        <w:rPr>
          <w:shd w:val="clear" w:color="auto" w:fill="FFFFFF"/>
        </w:rPr>
        <w:t>) [Accessed 4</w:t>
      </w:r>
      <w:r w:rsidRPr="00883DA6">
        <w:rPr>
          <w:shd w:val="clear" w:color="auto" w:fill="FFFFFF"/>
          <w:vertAlign w:val="superscript"/>
        </w:rPr>
        <w:t>th</w:t>
      </w:r>
      <w:r w:rsidRPr="00883DA6">
        <w:rPr>
          <w:shd w:val="clear" w:color="auto" w:fill="FFFFFF"/>
        </w:rPr>
        <w:t xml:space="preserve"> September 2021].</w:t>
      </w:r>
    </w:p>
    <w:p w14:paraId="20DCDE4E" w14:textId="77777777" w:rsidR="007E1676" w:rsidRPr="00883DA6" w:rsidRDefault="007E1676" w:rsidP="00883DA6">
      <w:pPr>
        <w:pStyle w:val="NoSpacing"/>
        <w:rPr>
          <w:color w:val="000000"/>
          <w:shd w:val="clear" w:color="auto" w:fill="FFFFFF"/>
        </w:rPr>
      </w:pPr>
    </w:p>
    <w:p w14:paraId="57762E35" w14:textId="7078C2F4" w:rsidR="007E1676" w:rsidRPr="00883DA6" w:rsidRDefault="007E1676" w:rsidP="00883DA6">
      <w:pPr>
        <w:pStyle w:val="NoSpacing"/>
        <w:rPr>
          <w:color w:val="000000"/>
          <w:shd w:val="clear" w:color="auto" w:fill="FFFFFF"/>
        </w:rPr>
      </w:pPr>
      <w:r w:rsidRPr="00883DA6">
        <w:rPr>
          <w:color w:val="000000"/>
          <w:shd w:val="clear" w:color="auto" w:fill="FFFFFF"/>
        </w:rPr>
        <w:t>College of Policing, n.d. </w:t>
      </w:r>
      <w:r w:rsidRPr="00883DA6">
        <w:rPr>
          <w:i/>
          <w:iCs/>
          <w:color w:val="000000"/>
          <w:shd w:val="clear" w:color="auto" w:fill="FFFFFF"/>
        </w:rPr>
        <w:t>Disrupting Serious and Organised Criminals | Menu of tactics</w:t>
      </w:r>
      <w:r w:rsidRPr="00883DA6">
        <w:rPr>
          <w:color w:val="000000"/>
          <w:shd w:val="clear" w:color="auto" w:fill="FFFFFF"/>
        </w:rPr>
        <w:t>. [online] p.89, p.101 &amp; p.105. Available at: (</w:t>
      </w:r>
      <w:hyperlink r:id="rId18" w:history="1">
        <w:r w:rsidRPr="00883DA6">
          <w:rPr>
            <w:rStyle w:val="Hyperlink"/>
            <w:rFonts w:cs="Arial"/>
            <w:shd w:val="clear" w:color="auto" w:fill="FFFFFF"/>
          </w:rPr>
          <w:t>https://whatworks.college.police.uk/Research/Documents/Menu_of_tactics.pdf</w:t>
        </w:r>
      </w:hyperlink>
      <w:r w:rsidRPr="00883DA6">
        <w:rPr>
          <w:color w:val="000000"/>
          <w:shd w:val="clear" w:color="auto" w:fill="FFFFFF"/>
        </w:rPr>
        <w:t>) [Accessed 11</w:t>
      </w:r>
      <w:r w:rsidRPr="00883DA6">
        <w:rPr>
          <w:color w:val="000000"/>
          <w:shd w:val="clear" w:color="auto" w:fill="FFFFFF"/>
          <w:vertAlign w:val="superscript"/>
        </w:rPr>
        <w:t>th</w:t>
      </w:r>
      <w:r w:rsidRPr="00883DA6">
        <w:rPr>
          <w:color w:val="000000"/>
          <w:shd w:val="clear" w:color="auto" w:fill="FFFFFF"/>
        </w:rPr>
        <w:t xml:space="preserve"> September 2021].</w:t>
      </w:r>
      <w:r w:rsidRPr="00883DA6">
        <w:rPr>
          <w:color w:val="000000"/>
          <w:shd w:val="clear" w:color="auto" w:fill="FFFFFF"/>
        </w:rPr>
        <w:t xml:space="preserve"> </w:t>
      </w:r>
    </w:p>
    <w:p w14:paraId="63DC0D9D" w14:textId="77777777" w:rsidR="00883DA6" w:rsidRPr="00883DA6" w:rsidRDefault="00883DA6" w:rsidP="00883DA6">
      <w:pPr>
        <w:pStyle w:val="NoSpacing"/>
        <w:rPr>
          <w:color w:val="000000"/>
          <w:shd w:val="clear" w:color="auto" w:fill="FFFFFF"/>
        </w:rPr>
      </w:pPr>
    </w:p>
    <w:p w14:paraId="13CE6802" w14:textId="330CD654" w:rsidR="00883DA6" w:rsidRPr="00883DA6" w:rsidRDefault="00883DA6" w:rsidP="00883DA6">
      <w:pPr>
        <w:pStyle w:val="NoSpacing"/>
        <w:rPr>
          <w:color w:val="000000"/>
          <w:shd w:val="clear" w:color="auto" w:fill="FFFFFF"/>
        </w:rPr>
      </w:pPr>
      <w:r w:rsidRPr="00883DA6">
        <w:rPr>
          <w:color w:val="000000"/>
          <w:shd w:val="clear" w:color="auto" w:fill="FFFFFF"/>
        </w:rPr>
        <w:t>Crowther, D. and Formby, E. 2004. </w:t>
      </w:r>
      <w:r w:rsidRPr="00883DA6">
        <w:rPr>
          <w:i/>
          <w:iCs/>
          <w:color w:val="000000"/>
          <w:shd w:val="clear" w:color="auto" w:fill="FFFFFF"/>
        </w:rPr>
        <w:t>An Evaluation of the Costs of Responding to and Preventing Anti-Social Behaviour in Rotherham</w:t>
      </w:r>
      <w:r w:rsidRPr="00883DA6">
        <w:rPr>
          <w:color w:val="000000"/>
          <w:shd w:val="clear" w:color="auto" w:fill="FFFFFF"/>
        </w:rPr>
        <w:t>. [online] p.9. Available at: (</w:t>
      </w:r>
      <w:hyperlink r:id="rId19" w:history="1">
        <w:r w:rsidRPr="00883DA6">
          <w:rPr>
            <w:rStyle w:val="Hyperlink"/>
            <w:rFonts w:cs="Arial"/>
            <w:shd w:val="clear" w:color="auto" w:fill="FFFFFF"/>
          </w:rPr>
          <w:t>https://moderngov.rotherham.gov.uk/documents/s1736/ASB%20Final%20-%20Executive%20Summary.pdf</w:t>
        </w:r>
      </w:hyperlink>
      <w:r w:rsidRPr="00883DA6">
        <w:rPr>
          <w:color w:val="000000"/>
          <w:shd w:val="clear" w:color="auto" w:fill="FFFFFF"/>
        </w:rPr>
        <w:t>) [Accessed 15</w:t>
      </w:r>
      <w:r w:rsidRPr="00883DA6">
        <w:rPr>
          <w:color w:val="000000"/>
          <w:shd w:val="clear" w:color="auto" w:fill="FFFFFF"/>
          <w:vertAlign w:val="superscript"/>
        </w:rPr>
        <w:t>th</w:t>
      </w:r>
      <w:r w:rsidRPr="00883DA6">
        <w:rPr>
          <w:color w:val="000000"/>
          <w:shd w:val="clear" w:color="auto" w:fill="FFFFFF"/>
        </w:rPr>
        <w:t xml:space="preserve"> October 2021].</w:t>
      </w:r>
    </w:p>
    <w:p w14:paraId="0E8722D2" w14:textId="77777777" w:rsidR="00883DA6" w:rsidRPr="00883DA6" w:rsidRDefault="00883DA6" w:rsidP="00883DA6">
      <w:pPr>
        <w:pStyle w:val="NoSpacing"/>
        <w:rPr>
          <w:color w:val="000000"/>
          <w:shd w:val="clear" w:color="auto" w:fill="FFFFFF"/>
        </w:rPr>
      </w:pPr>
    </w:p>
    <w:p w14:paraId="3772329F" w14:textId="77777777" w:rsidR="00883DA6" w:rsidRPr="00883DA6" w:rsidRDefault="00883DA6" w:rsidP="00883DA6">
      <w:pPr>
        <w:pStyle w:val="NoSpacing"/>
        <w:rPr>
          <w:color w:val="000000"/>
          <w:shd w:val="clear" w:color="auto" w:fill="FFFFFF"/>
        </w:rPr>
      </w:pPr>
      <w:r w:rsidRPr="00883DA6">
        <w:rPr>
          <w:color w:val="000000"/>
          <w:shd w:val="clear" w:color="auto" w:fill="FFFFFF"/>
        </w:rPr>
        <w:t>Department of Transport, 2020. </w:t>
      </w:r>
      <w:r w:rsidRPr="00883DA6">
        <w:rPr>
          <w:i/>
          <w:iCs/>
          <w:color w:val="000000"/>
          <w:shd w:val="clear" w:color="auto" w:fill="FFFFFF"/>
        </w:rPr>
        <w:t>Reported road casualties in Great Britain: 2019 annual report</w:t>
      </w:r>
      <w:r w:rsidRPr="00883DA6">
        <w:rPr>
          <w:color w:val="000000"/>
          <w:shd w:val="clear" w:color="auto" w:fill="FFFFFF"/>
        </w:rPr>
        <w:t>. [online] p.3. Available at: (</w:t>
      </w:r>
      <w:hyperlink r:id="rId20" w:history="1">
        <w:r w:rsidRPr="00883DA6">
          <w:rPr>
            <w:rStyle w:val="Hyperlink"/>
            <w:rFonts w:cs="Arial"/>
            <w:shd w:val="clear" w:color="auto" w:fill="FFFFFF"/>
          </w:rPr>
          <w:t>https://assets.publishing.service.gov.uk/government/uploads/system/uploads/attachment_data/file/922717/reported-road-casualties-annual-report-2019.pdf</w:t>
        </w:r>
      </w:hyperlink>
      <w:r w:rsidRPr="00883DA6">
        <w:rPr>
          <w:color w:val="000000"/>
          <w:shd w:val="clear" w:color="auto" w:fill="FFFFFF"/>
        </w:rPr>
        <w:t>) [Accessed 1</w:t>
      </w:r>
      <w:r w:rsidRPr="00883DA6">
        <w:rPr>
          <w:color w:val="000000"/>
          <w:shd w:val="clear" w:color="auto" w:fill="FFFFFF"/>
          <w:vertAlign w:val="superscript"/>
        </w:rPr>
        <w:t>st</w:t>
      </w:r>
      <w:r w:rsidRPr="00883DA6">
        <w:rPr>
          <w:color w:val="000000"/>
          <w:shd w:val="clear" w:color="auto" w:fill="FFFFFF"/>
        </w:rPr>
        <w:t xml:space="preserve"> September 2021].</w:t>
      </w:r>
    </w:p>
    <w:p w14:paraId="37511753" w14:textId="77777777" w:rsidR="007E1676" w:rsidRPr="00883DA6" w:rsidRDefault="007E1676" w:rsidP="00883DA6">
      <w:pPr>
        <w:pStyle w:val="NoSpacing"/>
        <w:rPr>
          <w:color w:val="000000"/>
          <w:shd w:val="clear" w:color="auto" w:fill="FFFFFF"/>
        </w:rPr>
      </w:pPr>
    </w:p>
    <w:p w14:paraId="35AD3DE9" w14:textId="70EFD66B" w:rsidR="00883DA6" w:rsidRPr="00883DA6" w:rsidRDefault="007E1676" w:rsidP="00883DA6">
      <w:pPr>
        <w:pStyle w:val="NoSpacing"/>
        <w:rPr>
          <w:color w:val="000000"/>
          <w:shd w:val="clear" w:color="auto" w:fill="FFFFFF"/>
        </w:rPr>
      </w:pPr>
      <w:r w:rsidRPr="00883DA6">
        <w:rPr>
          <w:color w:val="000000"/>
          <w:shd w:val="clear" w:color="auto" w:fill="FFFFFF"/>
        </w:rPr>
        <w:t>Durham County Council. n.d. </w:t>
      </w:r>
      <w:r w:rsidRPr="00883DA6">
        <w:rPr>
          <w:i/>
          <w:iCs/>
          <w:color w:val="000000"/>
          <w:shd w:val="clear" w:color="auto" w:fill="FFFFFF"/>
        </w:rPr>
        <w:t xml:space="preserve">Police and Communities Together meetings </w:t>
      </w:r>
      <w:r w:rsidRPr="00883DA6">
        <w:rPr>
          <w:color w:val="000000"/>
          <w:shd w:val="clear" w:color="auto" w:fill="FFFFFF"/>
        </w:rPr>
        <w:t>[online] Available at: (</w:t>
      </w:r>
      <w:hyperlink r:id="rId21" w:history="1">
        <w:r w:rsidRPr="00883DA6">
          <w:rPr>
            <w:rStyle w:val="Hyperlink"/>
            <w:rFonts w:cs="Arial"/>
            <w:shd w:val="clear" w:color="auto" w:fill="FFFFFF"/>
          </w:rPr>
          <w:t>https://www.durham.gov.uk/article/3876/Police-and-Communities-Together-meetings</w:t>
        </w:r>
      </w:hyperlink>
      <w:r w:rsidRPr="00883DA6">
        <w:rPr>
          <w:color w:val="000000"/>
          <w:shd w:val="clear" w:color="auto" w:fill="FFFFFF"/>
        </w:rPr>
        <w:t>) [Accessed 14</w:t>
      </w:r>
      <w:r w:rsidRPr="00883DA6">
        <w:rPr>
          <w:color w:val="000000"/>
          <w:shd w:val="clear" w:color="auto" w:fill="FFFFFF"/>
          <w:vertAlign w:val="superscript"/>
        </w:rPr>
        <w:t>th</w:t>
      </w:r>
      <w:r w:rsidRPr="00883DA6">
        <w:rPr>
          <w:color w:val="000000"/>
          <w:shd w:val="clear" w:color="auto" w:fill="FFFFFF"/>
        </w:rPr>
        <w:t xml:space="preserve"> October 2021].</w:t>
      </w:r>
    </w:p>
    <w:p w14:paraId="3C01C952" w14:textId="77777777" w:rsidR="00883DA6" w:rsidRPr="00883DA6" w:rsidRDefault="00883DA6" w:rsidP="00883DA6">
      <w:pPr>
        <w:pStyle w:val="NoSpacing"/>
        <w:rPr>
          <w:color w:val="000000"/>
          <w:shd w:val="clear" w:color="auto" w:fill="FFFFFF"/>
        </w:rPr>
      </w:pPr>
    </w:p>
    <w:p w14:paraId="4AF626E8" w14:textId="77777777" w:rsidR="00883DA6" w:rsidRPr="00883DA6" w:rsidRDefault="00883DA6" w:rsidP="00883DA6">
      <w:pPr>
        <w:pStyle w:val="NoSpacing"/>
        <w:rPr>
          <w:rFonts w:cs="Arial"/>
          <w:color w:val="000000"/>
          <w:shd w:val="clear" w:color="auto" w:fill="FFFFFF"/>
        </w:rPr>
      </w:pPr>
      <w:r w:rsidRPr="00883DA6">
        <w:rPr>
          <w:rFonts w:cs="Arial"/>
          <w:color w:val="000000"/>
          <w:shd w:val="clear" w:color="auto" w:fill="FFFFFF"/>
        </w:rPr>
        <w:t>GOV.UK. n.d. </w:t>
      </w:r>
      <w:r w:rsidRPr="00883DA6">
        <w:rPr>
          <w:rFonts w:cs="Arial"/>
          <w:i/>
          <w:iCs/>
          <w:color w:val="000000"/>
          <w:shd w:val="clear" w:color="auto" w:fill="FFFFFF"/>
        </w:rPr>
        <w:t>Police Community Support Officers (PCSOs) and special constables</w:t>
      </w:r>
      <w:r w:rsidRPr="00883DA6">
        <w:rPr>
          <w:rFonts w:cs="Arial"/>
          <w:color w:val="000000"/>
          <w:shd w:val="clear" w:color="auto" w:fill="FFFFFF"/>
        </w:rPr>
        <w:t>. [online] Available at: (</w:t>
      </w:r>
      <w:hyperlink r:id="rId22" w:history="1">
        <w:r w:rsidRPr="00883DA6">
          <w:rPr>
            <w:rStyle w:val="Hyperlink"/>
            <w:rFonts w:cs="Arial"/>
            <w:shd w:val="clear" w:color="auto" w:fill="FFFFFF"/>
          </w:rPr>
          <w:t>https://www.gov.uk/police-community-support-officers-what-they-are</w:t>
        </w:r>
      </w:hyperlink>
      <w:r w:rsidRPr="00883DA6">
        <w:rPr>
          <w:rFonts w:cs="Arial"/>
          <w:color w:val="000000"/>
          <w:shd w:val="clear" w:color="auto" w:fill="FFFFFF"/>
        </w:rPr>
        <w:t>) [Accessed 14</w:t>
      </w:r>
      <w:r w:rsidRPr="00883DA6">
        <w:rPr>
          <w:rFonts w:cs="Arial"/>
          <w:color w:val="000000"/>
          <w:shd w:val="clear" w:color="auto" w:fill="FFFFFF"/>
          <w:vertAlign w:val="superscript"/>
        </w:rPr>
        <w:t>th</w:t>
      </w:r>
      <w:r w:rsidRPr="00883DA6">
        <w:rPr>
          <w:rFonts w:cs="Arial"/>
          <w:color w:val="000000"/>
          <w:shd w:val="clear" w:color="auto" w:fill="FFFFFF"/>
        </w:rPr>
        <w:t xml:space="preserve"> October 2021].</w:t>
      </w:r>
    </w:p>
    <w:p w14:paraId="3312E74F" w14:textId="1D562D62" w:rsidR="00B854D2" w:rsidRPr="00883DA6" w:rsidRDefault="00B854D2" w:rsidP="00883DA6">
      <w:pPr>
        <w:pStyle w:val="NoSpacing"/>
        <w:rPr>
          <w:rFonts w:cs="Arial"/>
          <w:color w:val="000000"/>
          <w:shd w:val="clear" w:color="auto" w:fill="FFFFFF"/>
        </w:rPr>
      </w:pPr>
    </w:p>
    <w:p w14:paraId="0E17DC4D" w14:textId="603F5CE8" w:rsidR="00B854D2" w:rsidRPr="00883DA6" w:rsidRDefault="00B854D2" w:rsidP="00883DA6">
      <w:pPr>
        <w:pStyle w:val="NoSpacing"/>
        <w:rPr>
          <w:rFonts w:cs="Arial"/>
          <w:color w:val="000000"/>
          <w:shd w:val="clear" w:color="auto" w:fill="FFFFFF"/>
        </w:rPr>
      </w:pPr>
      <w:r w:rsidRPr="00883DA6">
        <w:rPr>
          <w:rFonts w:cs="Arial"/>
          <w:color w:val="000000"/>
          <w:shd w:val="clear" w:color="auto" w:fill="FFFFFF"/>
        </w:rPr>
        <w:t>Independent Office for Police Conduct, 2020. </w:t>
      </w:r>
      <w:r w:rsidRPr="00883DA6">
        <w:rPr>
          <w:rFonts w:cs="Arial"/>
          <w:i/>
          <w:iCs/>
          <w:color w:val="000000"/>
          <w:shd w:val="clear" w:color="auto" w:fill="FFFFFF"/>
        </w:rPr>
        <w:t>Deaths during or following police contact: Statistics for England and Wales</w:t>
      </w:r>
      <w:r w:rsidRPr="00883DA6">
        <w:rPr>
          <w:rFonts w:cs="Arial"/>
          <w:color w:val="000000"/>
          <w:shd w:val="clear" w:color="auto" w:fill="FFFFFF"/>
        </w:rPr>
        <w:t>. [online] p.5. Available at: (</w:t>
      </w:r>
      <w:hyperlink r:id="rId23" w:history="1">
        <w:r w:rsidRPr="00883DA6">
          <w:rPr>
            <w:rStyle w:val="Hyperlink"/>
            <w:rFonts w:cs="Arial"/>
            <w:shd w:val="clear" w:color="auto" w:fill="FFFFFF"/>
          </w:rPr>
          <w:t>https://www.policeconduct.gov.uk/sites/default/files/Documents/statistics/Time_Series_Tables_2018_19.pdf</w:t>
        </w:r>
      </w:hyperlink>
      <w:r w:rsidRPr="00883DA6">
        <w:rPr>
          <w:rFonts w:cs="Arial"/>
          <w:color w:val="000000"/>
          <w:shd w:val="clear" w:color="auto" w:fill="FFFFFF"/>
        </w:rPr>
        <w:t>) [Accessed 1</w:t>
      </w:r>
      <w:r w:rsidRPr="00883DA6">
        <w:rPr>
          <w:rFonts w:cs="Arial"/>
          <w:color w:val="000000"/>
          <w:shd w:val="clear" w:color="auto" w:fill="FFFFFF"/>
          <w:vertAlign w:val="superscript"/>
        </w:rPr>
        <w:t>st</w:t>
      </w:r>
      <w:r w:rsidRPr="00883DA6">
        <w:rPr>
          <w:rFonts w:cs="Arial"/>
          <w:color w:val="000000"/>
          <w:shd w:val="clear" w:color="auto" w:fill="FFFFFF"/>
        </w:rPr>
        <w:t xml:space="preserve"> September 2021].</w:t>
      </w:r>
    </w:p>
    <w:p w14:paraId="79DC2D2F" w14:textId="0EBE5C6A" w:rsidR="00883DA6" w:rsidRPr="00883DA6" w:rsidRDefault="00883DA6" w:rsidP="00883DA6">
      <w:pPr>
        <w:pStyle w:val="NoSpacing"/>
        <w:rPr>
          <w:rFonts w:cs="Arial"/>
          <w:color w:val="000000"/>
          <w:shd w:val="clear" w:color="auto" w:fill="FFFFFF"/>
        </w:rPr>
      </w:pPr>
    </w:p>
    <w:p w14:paraId="37894DF2" w14:textId="29801D59" w:rsidR="00883DA6" w:rsidRPr="00883DA6" w:rsidRDefault="00883DA6" w:rsidP="00883DA6">
      <w:pPr>
        <w:pStyle w:val="NoSpacing"/>
        <w:rPr>
          <w:rFonts w:cs="Arial"/>
          <w:color w:val="000000"/>
          <w:shd w:val="clear" w:color="auto" w:fill="FFFFFF"/>
        </w:rPr>
      </w:pPr>
      <w:r w:rsidRPr="00883DA6">
        <w:rPr>
          <w:rFonts w:cs="Arial"/>
          <w:color w:val="000000"/>
          <w:shd w:val="clear" w:color="auto" w:fill="FFFFFF"/>
        </w:rPr>
        <w:t>Join the police. n.d. </w:t>
      </w:r>
      <w:r w:rsidRPr="00883DA6">
        <w:rPr>
          <w:rFonts w:cs="Arial"/>
          <w:i/>
          <w:iCs/>
          <w:color w:val="000000"/>
          <w:shd w:val="clear" w:color="auto" w:fill="FFFFFF"/>
        </w:rPr>
        <w:t>Neighbourhood policing</w:t>
      </w:r>
      <w:r w:rsidRPr="00883DA6">
        <w:rPr>
          <w:rFonts w:cs="Arial"/>
          <w:color w:val="000000"/>
          <w:shd w:val="clear" w:color="auto" w:fill="FFFFFF"/>
        </w:rPr>
        <w:t>. [online] Available at: (</w:t>
      </w:r>
      <w:hyperlink r:id="rId24" w:history="1">
        <w:r w:rsidRPr="00883DA6">
          <w:rPr>
            <w:rStyle w:val="Hyperlink"/>
            <w:rFonts w:cs="Arial"/>
            <w:shd w:val="clear" w:color="auto" w:fill="FFFFFF"/>
          </w:rPr>
          <w:t>https://www.joiningthepolice.co.uk/training-progression/career-progression/role-spotlights/neighbourhood-policing</w:t>
        </w:r>
      </w:hyperlink>
      <w:r w:rsidRPr="00883DA6">
        <w:rPr>
          <w:rFonts w:cs="Arial"/>
          <w:color w:val="000000"/>
          <w:shd w:val="clear" w:color="auto" w:fill="FFFFFF"/>
        </w:rPr>
        <w:t>) [Accessed 17</w:t>
      </w:r>
      <w:r w:rsidRPr="00883DA6">
        <w:rPr>
          <w:rFonts w:cs="Arial"/>
          <w:color w:val="000000"/>
          <w:shd w:val="clear" w:color="auto" w:fill="FFFFFF"/>
          <w:vertAlign w:val="superscript"/>
        </w:rPr>
        <w:t>th</w:t>
      </w:r>
      <w:r w:rsidRPr="00883DA6">
        <w:rPr>
          <w:rFonts w:cs="Arial"/>
          <w:color w:val="000000"/>
          <w:shd w:val="clear" w:color="auto" w:fill="FFFFFF"/>
        </w:rPr>
        <w:t xml:space="preserve"> September 2021].</w:t>
      </w:r>
    </w:p>
    <w:p w14:paraId="32F2B068" w14:textId="23664DCA" w:rsidR="00883DA6" w:rsidRPr="00883DA6" w:rsidRDefault="00883DA6" w:rsidP="00883DA6">
      <w:pPr>
        <w:pStyle w:val="NoSpacing"/>
        <w:rPr>
          <w:rFonts w:cs="Arial"/>
          <w:color w:val="000000"/>
          <w:shd w:val="clear" w:color="auto" w:fill="FFFFFF"/>
        </w:rPr>
      </w:pPr>
    </w:p>
    <w:p w14:paraId="79561BB2" w14:textId="68D05661" w:rsidR="00883DA6" w:rsidRPr="00883DA6" w:rsidRDefault="00883DA6" w:rsidP="00883DA6">
      <w:pPr>
        <w:pStyle w:val="NoSpacing"/>
        <w:rPr>
          <w:rFonts w:cs="Arial"/>
          <w:color w:val="000000"/>
          <w:shd w:val="clear" w:color="auto" w:fill="FFFFFF"/>
        </w:rPr>
      </w:pPr>
      <w:r w:rsidRPr="00883DA6">
        <w:rPr>
          <w:rFonts w:cs="Arial"/>
          <w:color w:val="000000"/>
          <w:shd w:val="clear" w:color="auto" w:fill="FFFFFF"/>
        </w:rPr>
        <w:t xml:space="preserve">Metropolitan Police. n.d. </w:t>
      </w:r>
      <w:r w:rsidRPr="00883DA6">
        <w:rPr>
          <w:rFonts w:cs="Arial"/>
          <w:i/>
          <w:iCs/>
          <w:color w:val="000000"/>
          <w:shd w:val="clear" w:color="auto" w:fill="FFFFFF"/>
        </w:rPr>
        <w:t>What is antisocial behaviour?</w:t>
      </w:r>
      <w:r w:rsidRPr="00883DA6">
        <w:rPr>
          <w:rFonts w:cs="Arial"/>
          <w:color w:val="000000"/>
          <w:shd w:val="clear" w:color="auto" w:fill="FFFFFF"/>
        </w:rPr>
        <w:t xml:space="preserve"> [online] Available at: (</w:t>
      </w:r>
      <w:hyperlink r:id="rId25" w:history="1">
        <w:r w:rsidRPr="00883DA6">
          <w:rPr>
            <w:rStyle w:val="Hyperlink"/>
            <w:rFonts w:cs="Arial"/>
            <w:shd w:val="clear" w:color="auto" w:fill="FFFFFF"/>
          </w:rPr>
          <w:t>https://www.met.police.uk/advice/advice-and-information/asb/asb/antisocial-behaviour/what-is-antisocial-behaviour/</w:t>
        </w:r>
      </w:hyperlink>
      <w:r w:rsidRPr="00883DA6">
        <w:rPr>
          <w:rFonts w:cs="Arial"/>
          <w:color w:val="000000"/>
          <w:shd w:val="clear" w:color="auto" w:fill="FFFFFF"/>
        </w:rPr>
        <w:t>) [Accessed 15</w:t>
      </w:r>
      <w:r w:rsidRPr="00883DA6">
        <w:rPr>
          <w:rFonts w:cs="Arial"/>
          <w:color w:val="000000"/>
          <w:shd w:val="clear" w:color="auto" w:fill="FFFFFF"/>
          <w:vertAlign w:val="superscript"/>
        </w:rPr>
        <w:t>th</w:t>
      </w:r>
      <w:r w:rsidRPr="00883DA6">
        <w:rPr>
          <w:rFonts w:cs="Arial"/>
          <w:color w:val="000000"/>
          <w:shd w:val="clear" w:color="auto" w:fill="FFFFFF"/>
        </w:rPr>
        <w:t xml:space="preserve"> October 2021].</w:t>
      </w:r>
    </w:p>
    <w:p w14:paraId="1B8EACEB" w14:textId="77777777" w:rsidR="00883DA6" w:rsidRPr="00883DA6" w:rsidRDefault="00883DA6" w:rsidP="00883DA6">
      <w:pPr>
        <w:pStyle w:val="NoSpacing"/>
        <w:rPr>
          <w:rFonts w:cs="Arial"/>
          <w:color w:val="000000"/>
          <w:shd w:val="clear" w:color="auto" w:fill="FFFFFF"/>
        </w:rPr>
      </w:pPr>
    </w:p>
    <w:p w14:paraId="18202392" w14:textId="4B8C7981" w:rsidR="00883DA6" w:rsidRPr="00883DA6" w:rsidRDefault="00883DA6" w:rsidP="00883DA6">
      <w:pPr>
        <w:pStyle w:val="NoSpacing"/>
        <w:rPr>
          <w:rFonts w:cs="Arial"/>
          <w:color w:val="000000"/>
          <w:shd w:val="clear" w:color="auto" w:fill="FFFFFF"/>
        </w:rPr>
      </w:pPr>
      <w:r w:rsidRPr="00883DA6">
        <w:rPr>
          <w:rFonts w:cs="Arial"/>
          <w:color w:val="000000"/>
          <w:shd w:val="clear" w:color="auto" w:fill="FFFFFF"/>
        </w:rPr>
        <w:t>Mind Tools. n.d. </w:t>
      </w:r>
      <w:r w:rsidRPr="00883DA6">
        <w:rPr>
          <w:rFonts w:cs="Arial"/>
          <w:i/>
          <w:iCs/>
          <w:color w:val="000000"/>
          <w:shd w:val="clear" w:color="auto" w:fill="FFFFFF"/>
        </w:rPr>
        <w:t>SMART GOALS | How to Make Your Goals Achievable</w:t>
      </w:r>
      <w:r w:rsidRPr="00883DA6">
        <w:rPr>
          <w:rFonts w:cs="Arial"/>
          <w:color w:val="000000"/>
          <w:shd w:val="clear" w:color="auto" w:fill="FFFFFF"/>
        </w:rPr>
        <w:t>. [online] Available at: (</w:t>
      </w:r>
      <w:hyperlink r:id="rId26" w:history="1">
        <w:r w:rsidRPr="00883DA6">
          <w:rPr>
            <w:rStyle w:val="Hyperlink"/>
            <w:rFonts w:cs="Arial"/>
            <w:shd w:val="clear" w:color="auto" w:fill="FFFFFF"/>
          </w:rPr>
          <w:t>https://www.mindtools.com/pages/article/smart-goals.htm</w:t>
        </w:r>
      </w:hyperlink>
      <w:r w:rsidRPr="00883DA6">
        <w:rPr>
          <w:rFonts w:cs="Arial"/>
          <w:color w:val="000000"/>
          <w:shd w:val="clear" w:color="auto" w:fill="FFFFFF"/>
        </w:rPr>
        <w:t>) [Accessed 24</w:t>
      </w:r>
      <w:r w:rsidRPr="00883DA6">
        <w:rPr>
          <w:rFonts w:cs="Arial"/>
          <w:color w:val="000000"/>
          <w:shd w:val="clear" w:color="auto" w:fill="FFFFFF"/>
          <w:vertAlign w:val="superscript"/>
        </w:rPr>
        <w:t>th</w:t>
      </w:r>
      <w:r w:rsidRPr="00883DA6">
        <w:rPr>
          <w:rFonts w:cs="Arial"/>
          <w:color w:val="000000"/>
          <w:shd w:val="clear" w:color="auto" w:fill="FFFFFF"/>
        </w:rPr>
        <w:t xml:space="preserve"> October 2021].</w:t>
      </w:r>
    </w:p>
    <w:p w14:paraId="671E244D" w14:textId="77777777" w:rsidR="00883DA6" w:rsidRPr="00883DA6" w:rsidRDefault="00883DA6" w:rsidP="00883DA6">
      <w:pPr>
        <w:pStyle w:val="NoSpacing"/>
        <w:rPr>
          <w:rFonts w:cs="Arial"/>
          <w:shd w:val="clear" w:color="auto" w:fill="FFFFFF"/>
        </w:rPr>
      </w:pPr>
    </w:p>
    <w:p w14:paraId="0770E493" w14:textId="0A638108" w:rsidR="00883DA6" w:rsidRPr="00883DA6" w:rsidRDefault="00883DA6" w:rsidP="00883DA6">
      <w:pPr>
        <w:pStyle w:val="NoSpacing"/>
        <w:rPr>
          <w:rFonts w:cs="Arial"/>
          <w:color w:val="000000"/>
          <w:shd w:val="clear" w:color="auto" w:fill="FFFFFF"/>
        </w:rPr>
      </w:pPr>
      <w:r w:rsidRPr="00883DA6">
        <w:rPr>
          <w:rFonts w:cs="Arial"/>
          <w:color w:val="000000"/>
          <w:shd w:val="clear" w:color="auto" w:fill="FFFFFF"/>
        </w:rPr>
        <w:lastRenderedPageBreak/>
        <w:t>Money Supermarket. 2020. </w:t>
      </w:r>
      <w:r w:rsidRPr="00883DA6">
        <w:rPr>
          <w:rFonts w:cs="Arial"/>
          <w:i/>
          <w:iCs/>
          <w:color w:val="000000"/>
          <w:shd w:val="clear" w:color="auto" w:fill="FFFFFF"/>
        </w:rPr>
        <w:t>Uninsured Drivers</w:t>
      </w:r>
      <w:r w:rsidRPr="00883DA6">
        <w:rPr>
          <w:rFonts w:cs="Arial"/>
          <w:color w:val="000000"/>
          <w:shd w:val="clear" w:color="auto" w:fill="FFFFFF"/>
        </w:rPr>
        <w:t>. [online] Available at: (</w:t>
      </w:r>
      <w:hyperlink r:id="rId27" w:history="1">
        <w:r w:rsidRPr="00883DA6">
          <w:rPr>
            <w:rStyle w:val="Hyperlink"/>
            <w:rFonts w:cs="Arial"/>
            <w:shd w:val="clear" w:color="auto" w:fill="FFFFFF"/>
          </w:rPr>
          <w:t>https://www.moneysupermarket.com/car-insurance/uninsured-drivers/</w:t>
        </w:r>
      </w:hyperlink>
      <w:r w:rsidRPr="00883DA6">
        <w:rPr>
          <w:rFonts w:cs="Arial"/>
          <w:color w:val="000000"/>
          <w:shd w:val="clear" w:color="auto" w:fill="FFFFFF"/>
        </w:rPr>
        <w:t>) [Accessed 14</w:t>
      </w:r>
      <w:r w:rsidRPr="00883DA6">
        <w:rPr>
          <w:rFonts w:cs="Arial"/>
          <w:color w:val="000000"/>
          <w:shd w:val="clear" w:color="auto" w:fill="FFFFFF"/>
          <w:vertAlign w:val="superscript"/>
        </w:rPr>
        <w:t>th</w:t>
      </w:r>
      <w:r w:rsidRPr="00883DA6">
        <w:rPr>
          <w:rFonts w:cs="Arial"/>
          <w:color w:val="000000"/>
          <w:shd w:val="clear" w:color="auto" w:fill="FFFFFF"/>
        </w:rPr>
        <w:t xml:space="preserve"> September 2021].</w:t>
      </w:r>
    </w:p>
    <w:p w14:paraId="2659C854" w14:textId="77777777" w:rsidR="00883DA6" w:rsidRPr="00883DA6" w:rsidRDefault="00883DA6" w:rsidP="00883DA6">
      <w:pPr>
        <w:pStyle w:val="NoSpacing"/>
        <w:rPr>
          <w:shd w:val="clear" w:color="auto" w:fill="FFFFFF"/>
        </w:rPr>
      </w:pPr>
    </w:p>
    <w:p w14:paraId="6B77AA62" w14:textId="67E548A6" w:rsidR="00883DA6" w:rsidRDefault="00883DA6" w:rsidP="00883DA6">
      <w:pPr>
        <w:pStyle w:val="NoSpacing"/>
        <w:rPr>
          <w:rFonts w:cs="Arial"/>
          <w:color w:val="000000"/>
          <w:shd w:val="clear" w:color="auto" w:fill="FFFFFF"/>
        </w:rPr>
      </w:pPr>
      <w:r w:rsidRPr="00883DA6">
        <w:rPr>
          <w:rFonts w:cs="Arial"/>
          <w:color w:val="000000"/>
          <w:shd w:val="clear" w:color="auto" w:fill="FFFFFF"/>
        </w:rPr>
        <w:t>Motor Insurers Bureau, 2020. </w:t>
      </w:r>
      <w:r w:rsidRPr="00883DA6">
        <w:rPr>
          <w:rFonts w:cs="Arial"/>
          <w:i/>
          <w:iCs/>
          <w:color w:val="000000"/>
          <w:shd w:val="clear" w:color="auto" w:fill="FFFFFF"/>
        </w:rPr>
        <w:t>Police seize the UK’s 2 millionth uninsured vehicle</w:t>
      </w:r>
      <w:r w:rsidRPr="00883DA6">
        <w:rPr>
          <w:rFonts w:cs="Arial"/>
          <w:color w:val="000000"/>
          <w:shd w:val="clear" w:color="auto" w:fill="FFFFFF"/>
        </w:rPr>
        <w:t>. [online] Mib.org.uk. Available at: (</w:t>
      </w:r>
      <w:hyperlink r:id="rId28" w:history="1">
        <w:r w:rsidRPr="00883DA6">
          <w:rPr>
            <w:rStyle w:val="Hyperlink"/>
            <w:rFonts w:cs="Arial"/>
            <w:shd w:val="clear" w:color="auto" w:fill="FFFFFF"/>
          </w:rPr>
          <w:t>https://www.mib.org.uk/media-centre/news/2020/february/police-seize-the-uk-s-2-millionth-uninsured-vehicle/</w:t>
        </w:r>
      </w:hyperlink>
      <w:r w:rsidRPr="00883DA6">
        <w:rPr>
          <w:rFonts w:cs="Arial"/>
          <w:color w:val="000000"/>
          <w:shd w:val="clear" w:color="auto" w:fill="FFFFFF"/>
        </w:rPr>
        <w:t>) [Accessed 11</w:t>
      </w:r>
      <w:r w:rsidRPr="00883DA6">
        <w:rPr>
          <w:rFonts w:cs="Arial"/>
          <w:color w:val="000000"/>
          <w:shd w:val="clear" w:color="auto" w:fill="FFFFFF"/>
          <w:vertAlign w:val="superscript"/>
        </w:rPr>
        <w:t>th</w:t>
      </w:r>
      <w:r w:rsidRPr="00883DA6">
        <w:rPr>
          <w:rFonts w:cs="Arial"/>
          <w:color w:val="000000"/>
          <w:shd w:val="clear" w:color="auto" w:fill="FFFFFF"/>
        </w:rPr>
        <w:t xml:space="preserve"> September 2021].</w:t>
      </w:r>
    </w:p>
    <w:p w14:paraId="62210835" w14:textId="77777777" w:rsidR="00F51B08" w:rsidRDefault="00F51B08" w:rsidP="00883DA6">
      <w:pPr>
        <w:pStyle w:val="NoSpacing"/>
        <w:rPr>
          <w:rFonts w:cs="Arial"/>
          <w:color w:val="000000"/>
          <w:shd w:val="clear" w:color="auto" w:fill="FFFFFF"/>
        </w:rPr>
      </w:pPr>
    </w:p>
    <w:p w14:paraId="23CF6F15" w14:textId="77777777" w:rsidR="00F51B08" w:rsidRDefault="00F51B08" w:rsidP="00F51B08">
      <w:pPr>
        <w:pStyle w:val="NoSpacing"/>
        <w:rPr>
          <w:rFonts w:cs="Arial"/>
          <w:color w:val="000000"/>
          <w:shd w:val="clear" w:color="auto" w:fill="FFFFFF"/>
        </w:rPr>
      </w:pPr>
      <w:r w:rsidRPr="00883DA6">
        <w:rPr>
          <w:rFonts w:cs="Arial"/>
          <w:color w:val="000000"/>
          <w:shd w:val="clear" w:color="auto" w:fill="FFFFFF"/>
        </w:rPr>
        <w:t xml:space="preserve">NAFN, n.d. [online] </w:t>
      </w:r>
      <w:r w:rsidRPr="00883DA6">
        <w:rPr>
          <w:rFonts w:cs="Arial"/>
          <w:i/>
          <w:color w:val="000000"/>
          <w:shd w:val="clear" w:color="auto" w:fill="FFFFFF"/>
        </w:rPr>
        <w:t>Intelligence Management 3x5x2</w:t>
      </w:r>
      <w:r w:rsidRPr="00883DA6">
        <w:rPr>
          <w:rFonts w:cs="Arial"/>
          <w:color w:val="000000"/>
          <w:shd w:val="clear" w:color="auto" w:fill="FFFFFF"/>
        </w:rPr>
        <w:t>. Available at: (</w:t>
      </w:r>
      <w:hyperlink r:id="rId29" w:history="1">
        <w:r w:rsidRPr="00883DA6">
          <w:rPr>
            <w:rStyle w:val="Hyperlink"/>
            <w:rFonts w:cs="Arial"/>
            <w:shd w:val="clear" w:color="auto" w:fill="FFFFFF"/>
          </w:rPr>
          <w:t>https://www.local.gov.uk/sites/default/files/documents/Intelligence%20Management%20Training.pdf</w:t>
        </w:r>
      </w:hyperlink>
      <w:r w:rsidRPr="00883DA6">
        <w:rPr>
          <w:rFonts w:cs="Arial"/>
          <w:color w:val="000000"/>
          <w:shd w:val="clear" w:color="auto" w:fill="FFFFFF"/>
        </w:rPr>
        <w:t>) [Accessed 5</w:t>
      </w:r>
      <w:r w:rsidRPr="00883DA6">
        <w:rPr>
          <w:rFonts w:cs="Arial"/>
          <w:color w:val="000000"/>
          <w:shd w:val="clear" w:color="auto" w:fill="FFFFFF"/>
          <w:vertAlign w:val="superscript"/>
        </w:rPr>
        <w:t>th</w:t>
      </w:r>
      <w:r w:rsidRPr="00883DA6">
        <w:rPr>
          <w:rFonts w:cs="Arial"/>
          <w:color w:val="000000"/>
          <w:shd w:val="clear" w:color="auto" w:fill="FFFFFF"/>
        </w:rPr>
        <w:t xml:space="preserve"> September 2021].</w:t>
      </w:r>
    </w:p>
    <w:p w14:paraId="207DB3B7" w14:textId="77777777" w:rsidR="00883DA6" w:rsidRPr="00883DA6" w:rsidRDefault="00883DA6" w:rsidP="00883DA6">
      <w:pPr>
        <w:pStyle w:val="NoSpacing"/>
        <w:rPr>
          <w:rFonts w:cs="Arial"/>
          <w:color w:val="000000"/>
          <w:shd w:val="clear" w:color="auto" w:fill="FFFFFF"/>
        </w:rPr>
      </w:pPr>
    </w:p>
    <w:p w14:paraId="42CA9225" w14:textId="2844B56B" w:rsidR="00883DA6" w:rsidRPr="00883DA6" w:rsidRDefault="00883DA6" w:rsidP="00883DA6">
      <w:pPr>
        <w:pStyle w:val="NoSpacing"/>
        <w:rPr>
          <w:rFonts w:cs="Arial"/>
          <w:shd w:val="clear" w:color="auto" w:fill="FFFFFF"/>
        </w:rPr>
      </w:pPr>
      <w:r w:rsidRPr="00883DA6">
        <w:rPr>
          <w:rFonts w:cs="Arial"/>
          <w:shd w:val="clear" w:color="auto" w:fill="FFFFFF"/>
        </w:rPr>
        <w:t>National crime agency. n.d. </w:t>
      </w:r>
      <w:r w:rsidRPr="00883DA6">
        <w:rPr>
          <w:rFonts w:cs="Arial"/>
          <w:i/>
          <w:iCs/>
          <w:shd w:val="clear" w:color="auto" w:fill="FFFFFF"/>
        </w:rPr>
        <w:t>Intelligence: enhancing the picture of serious organised crime affecting the UK</w:t>
      </w:r>
      <w:r w:rsidRPr="00883DA6">
        <w:rPr>
          <w:rFonts w:cs="Arial"/>
          <w:shd w:val="clear" w:color="auto" w:fill="FFFFFF"/>
        </w:rPr>
        <w:t>. [online] Available at: (</w:t>
      </w:r>
      <w:hyperlink r:id="rId30" w:history="1">
        <w:r w:rsidRPr="00883DA6">
          <w:rPr>
            <w:rStyle w:val="Hyperlink"/>
            <w:rFonts w:cs="Arial"/>
            <w:shd w:val="clear" w:color="auto" w:fill="FFFFFF"/>
          </w:rPr>
          <w:t>https://www.nationalcrimeagency.gov.uk/what-we-do/how-we-work/intelligence-enhancing-the-picture-of-serious-organised-crime-affecting-the-uk</w:t>
        </w:r>
      </w:hyperlink>
      <w:r w:rsidRPr="00883DA6">
        <w:rPr>
          <w:rFonts w:cs="Arial"/>
          <w:shd w:val="clear" w:color="auto" w:fill="FFFFFF"/>
        </w:rPr>
        <w:t>) [Accessed 5</w:t>
      </w:r>
      <w:r w:rsidRPr="00883DA6">
        <w:rPr>
          <w:rFonts w:cs="Arial"/>
          <w:shd w:val="clear" w:color="auto" w:fill="FFFFFF"/>
          <w:vertAlign w:val="superscript"/>
        </w:rPr>
        <w:t>th</w:t>
      </w:r>
      <w:r w:rsidRPr="00883DA6">
        <w:rPr>
          <w:rFonts w:cs="Arial"/>
          <w:shd w:val="clear" w:color="auto" w:fill="FFFFFF"/>
        </w:rPr>
        <w:t xml:space="preserve"> September 2021].</w:t>
      </w:r>
    </w:p>
    <w:p w14:paraId="4ADE0F2D" w14:textId="77777777" w:rsidR="00883DA6" w:rsidRPr="00883DA6" w:rsidRDefault="00883DA6" w:rsidP="00883DA6">
      <w:pPr>
        <w:pStyle w:val="NoSpacing"/>
        <w:rPr>
          <w:rFonts w:cs="Arial"/>
          <w:color w:val="000000"/>
          <w:shd w:val="clear" w:color="auto" w:fill="FFFFFF"/>
        </w:rPr>
      </w:pPr>
    </w:p>
    <w:p w14:paraId="6BB1E387" w14:textId="70557B1E" w:rsidR="00883DA6" w:rsidRDefault="00883DA6" w:rsidP="00883DA6">
      <w:pPr>
        <w:pStyle w:val="NoSpacing"/>
        <w:rPr>
          <w:rFonts w:cs="Arial"/>
          <w:color w:val="000000"/>
          <w:shd w:val="clear" w:color="auto" w:fill="FFFFFF"/>
        </w:rPr>
      </w:pPr>
      <w:r w:rsidRPr="00883DA6">
        <w:rPr>
          <w:rFonts w:cs="Arial"/>
          <w:color w:val="000000"/>
          <w:shd w:val="clear" w:color="auto" w:fill="FFFFFF"/>
        </w:rPr>
        <w:t>Office for National Statistics. 2021. </w:t>
      </w:r>
      <w:r w:rsidRPr="00883DA6">
        <w:rPr>
          <w:rFonts w:cs="Arial"/>
          <w:i/>
          <w:iCs/>
          <w:color w:val="000000"/>
          <w:shd w:val="clear" w:color="auto" w:fill="FFFFFF"/>
        </w:rPr>
        <w:t>Crime in England and Wales: Year ending 2021</w:t>
      </w:r>
      <w:r w:rsidRPr="00883DA6">
        <w:rPr>
          <w:rFonts w:cs="Arial"/>
          <w:color w:val="000000"/>
          <w:shd w:val="clear" w:color="auto" w:fill="FFFFFF"/>
        </w:rPr>
        <w:t>. [online] Available at: (</w:t>
      </w:r>
      <w:hyperlink r:id="rId31" w:history="1">
        <w:r w:rsidRPr="00883DA6">
          <w:rPr>
            <w:rStyle w:val="Hyperlink"/>
            <w:rFonts w:cs="Arial"/>
            <w:shd w:val="clear" w:color="auto" w:fill="FFFFFF"/>
          </w:rPr>
          <w:t>https://www.ons.gov.uk/peoplepopulationandcommunity/crimeandjustice/bulletins/crimeinenglandandwales/yearendingmarch2021</w:t>
        </w:r>
      </w:hyperlink>
      <w:r w:rsidRPr="00883DA6">
        <w:rPr>
          <w:rFonts w:cs="Arial"/>
          <w:color w:val="000000"/>
          <w:shd w:val="clear" w:color="auto" w:fill="FFFFFF"/>
        </w:rPr>
        <w:t>) [Accessed 15</w:t>
      </w:r>
      <w:r w:rsidRPr="00883DA6">
        <w:rPr>
          <w:rFonts w:cs="Arial"/>
          <w:color w:val="000000"/>
          <w:shd w:val="clear" w:color="auto" w:fill="FFFFFF"/>
          <w:vertAlign w:val="superscript"/>
        </w:rPr>
        <w:t>th</w:t>
      </w:r>
      <w:r w:rsidRPr="00883DA6">
        <w:rPr>
          <w:rFonts w:cs="Arial"/>
          <w:color w:val="000000"/>
          <w:shd w:val="clear" w:color="auto" w:fill="FFFFFF"/>
        </w:rPr>
        <w:t xml:space="preserve"> October 2021].</w:t>
      </w:r>
    </w:p>
    <w:p w14:paraId="1A611A66" w14:textId="77777777" w:rsidR="00883DA6" w:rsidRPr="00883DA6" w:rsidRDefault="00883DA6" w:rsidP="00883DA6">
      <w:pPr>
        <w:pStyle w:val="NoSpacing"/>
        <w:rPr>
          <w:rFonts w:cs="Arial"/>
          <w:color w:val="000000"/>
          <w:shd w:val="clear" w:color="auto" w:fill="FFFFFF"/>
        </w:rPr>
      </w:pPr>
    </w:p>
    <w:p w14:paraId="318672F8" w14:textId="1A3E6F22" w:rsidR="0093053D" w:rsidRDefault="00883DA6" w:rsidP="00883DA6">
      <w:pPr>
        <w:pStyle w:val="NoSpacing"/>
        <w:rPr>
          <w:rFonts w:cs="Arial"/>
          <w:color w:val="000000"/>
          <w:shd w:val="clear" w:color="auto" w:fill="FFFFFF"/>
        </w:rPr>
      </w:pPr>
      <w:r w:rsidRPr="00883DA6">
        <w:rPr>
          <w:rFonts w:cs="Arial"/>
          <w:color w:val="000000"/>
          <w:shd w:val="clear" w:color="auto" w:fill="FFFFFF"/>
        </w:rPr>
        <w:t>Police Federation n.d. </w:t>
      </w:r>
      <w:r w:rsidRPr="00883DA6">
        <w:rPr>
          <w:rFonts w:cs="Arial"/>
          <w:i/>
          <w:iCs/>
          <w:color w:val="000000"/>
          <w:shd w:val="clear" w:color="auto" w:fill="FFFFFF"/>
        </w:rPr>
        <w:t>SARA Model and Problem-Oriented Policing</w:t>
      </w:r>
      <w:r w:rsidRPr="00883DA6">
        <w:rPr>
          <w:rFonts w:cs="Arial"/>
          <w:color w:val="000000"/>
          <w:shd w:val="clear" w:color="auto" w:fill="FFFFFF"/>
        </w:rPr>
        <w:t>. [online] Available at: (</w:t>
      </w:r>
      <w:hyperlink r:id="rId32" w:history="1">
        <w:r w:rsidRPr="00883DA6">
          <w:rPr>
            <w:rStyle w:val="Hyperlink"/>
            <w:rFonts w:cs="Arial"/>
            <w:shd w:val="clear" w:color="auto" w:fill="FFFFFF"/>
          </w:rPr>
          <w:t>https://www.evidence-basedpolicing.org/refresher-sara-model-and-problem-oriented-policing/</w:t>
        </w:r>
      </w:hyperlink>
      <w:r w:rsidRPr="00883DA6">
        <w:rPr>
          <w:rFonts w:cs="Arial"/>
          <w:color w:val="000000"/>
          <w:shd w:val="clear" w:color="auto" w:fill="FFFFFF"/>
        </w:rPr>
        <w:t>) [Accessed 15</w:t>
      </w:r>
      <w:r w:rsidRPr="00883DA6">
        <w:rPr>
          <w:rFonts w:cs="Arial"/>
          <w:color w:val="000000"/>
          <w:shd w:val="clear" w:color="auto" w:fill="FFFFFF"/>
          <w:vertAlign w:val="superscript"/>
        </w:rPr>
        <w:t>th</w:t>
      </w:r>
      <w:r w:rsidRPr="00883DA6">
        <w:rPr>
          <w:rFonts w:cs="Arial"/>
          <w:color w:val="000000"/>
          <w:shd w:val="clear" w:color="auto" w:fill="FFFFFF"/>
        </w:rPr>
        <w:t xml:space="preserve"> October 2021].</w:t>
      </w:r>
    </w:p>
    <w:p w14:paraId="683A280B" w14:textId="77777777" w:rsidR="00883DA6" w:rsidRPr="00883DA6" w:rsidRDefault="00883DA6" w:rsidP="00883DA6">
      <w:pPr>
        <w:pStyle w:val="NoSpacing"/>
        <w:rPr>
          <w:rFonts w:cs="Arial"/>
          <w:color w:val="000000"/>
          <w:shd w:val="clear" w:color="auto" w:fill="FFFFFF"/>
        </w:rPr>
      </w:pPr>
    </w:p>
    <w:p w14:paraId="3C7CEF18" w14:textId="1A1F0CC8" w:rsidR="00E01751" w:rsidRPr="00883DA6" w:rsidRDefault="0093053D" w:rsidP="00883DA6">
      <w:pPr>
        <w:pStyle w:val="NoSpacing"/>
        <w:rPr>
          <w:rFonts w:cs="Arial"/>
          <w:color w:val="000000"/>
          <w:shd w:val="clear" w:color="auto" w:fill="FFFFFF"/>
        </w:rPr>
      </w:pPr>
      <w:r w:rsidRPr="00883DA6">
        <w:rPr>
          <w:rFonts w:cs="Arial"/>
          <w:color w:val="000000"/>
          <w:shd w:val="clear" w:color="auto" w:fill="FFFFFF"/>
        </w:rPr>
        <w:t>Police.uk. n.d. </w:t>
      </w:r>
      <w:r w:rsidRPr="00883DA6">
        <w:rPr>
          <w:rFonts w:cs="Arial"/>
          <w:i/>
          <w:iCs/>
          <w:color w:val="000000"/>
          <w:shd w:val="clear" w:color="auto" w:fill="FFFFFF"/>
        </w:rPr>
        <w:t>Automatic Number Plate Recognition (ANPR)</w:t>
      </w:r>
      <w:r w:rsidRPr="00883DA6">
        <w:rPr>
          <w:rFonts w:cs="Arial"/>
          <w:color w:val="000000"/>
          <w:shd w:val="clear" w:color="auto" w:fill="FFFFFF"/>
        </w:rPr>
        <w:t>. [online] Available at: (</w:t>
      </w:r>
      <w:hyperlink r:id="rId33" w:history="1">
        <w:r w:rsidRPr="00883DA6">
          <w:rPr>
            <w:rStyle w:val="Hyperlink"/>
            <w:rFonts w:cs="Arial"/>
            <w:shd w:val="clear" w:color="auto" w:fill="FFFFFF"/>
          </w:rPr>
          <w:t>https://www.police.uk/pu/advice-crime-prevention/automatic-number-plate-recognition-anpr/</w:t>
        </w:r>
      </w:hyperlink>
      <w:r w:rsidRPr="00883DA6">
        <w:rPr>
          <w:rFonts w:cs="Arial"/>
          <w:color w:val="000000"/>
          <w:shd w:val="clear" w:color="auto" w:fill="FFFFFF"/>
        </w:rPr>
        <w:t>) [Accessed 1</w:t>
      </w:r>
      <w:r w:rsidRPr="00883DA6">
        <w:rPr>
          <w:rFonts w:cs="Arial"/>
          <w:color w:val="000000"/>
          <w:shd w:val="clear" w:color="auto" w:fill="FFFFFF"/>
          <w:vertAlign w:val="superscript"/>
        </w:rPr>
        <w:t>st</w:t>
      </w:r>
      <w:r w:rsidRPr="00883DA6">
        <w:rPr>
          <w:rFonts w:cs="Arial"/>
          <w:color w:val="000000"/>
          <w:shd w:val="clear" w:color="auto" w:fill="FFFFFF"/>
        </w:rPr>
        <w:t xml:space="preserve"> September 2021].</w:t>
      </w:r>
    </w:p>
    <w:p w14:paraId="7BA1F3EF" w14:textId="77777777" w:rsidR="0000614D" w:rsidRPr="00883DA6" w:rsidRDefault="0000614D" w:rsidP="00883DA6">
      <w:pPr>
        <w:pStyle w:val="NoSpacing"/>
        <w:rPr>
          <w:rFonts w:cs="Arial"/>
          <w:color w:val="000000"/>
          <w:shd w:val="clear" w:color="auto" w:fill="FFFFFF"/>
        </w:rPr>
      </w:pPr>
    </w:p>
    <w:p w14:paraId="5B4FFF82" w14:textId="305537FB" w:rsidR="00BE70B0" w:rsidRDefault="00BE70B0" w:rsidP="00883DA6">
      <w:pPr>
        <w:pStyle w:val="NoSpacing"/>
        <w:rPr>
          <w:rFonts w:cs="Arial"/>
          <w:color w:val="000000"/>
          <w:shd w:val="clear" w:color="auto" w:fill="FFFFFF"/>
        </w:rPr>
      </w:pPr>
      <w:r w:rsidRPr="00883DA6">
        <w:rPr>
          <w:rFonts w:cs="Arial"/>
          <w:color w:val="000000"/>
          <w:shd w:val="clear" w:color="auto" w:fill="FFFFFF"/>
        </w:rPr>
        <w:t>Staffordshire Police, 2020. </w:t>
      </w:r>
      <w:r w:rsidRPr="00883DA6">
        <w:rPr>
          <w:rFonts w:cs="Arial"/>
          <w:i/>
          <w:iCs/>
          <w:color w:val="000000"/>
          <w:shd w:val="clear" w:color="auto" w:fill="FFFFFF"/>
        </w:rPr>
        <w:t>Increase in investment in roads policing is driving down crime</w:t>
      </w:r>
      <w:r w:rsidRPr="00883DA6">
        <w:rPr>
          <w:rFonts w:cs="Arial"/>
          <w:color w:val="000000"/>
          <w:shd w:val="clear" w:color="auto" w:fill="FFFFFF"/>
        </w:rPr>
        <w:t>. [online] Available at: (</w:t>
      </w:r>
      <w:hyperlink r:id="rId34" w:history="1">
        <w:r w:rsidRPr="00883DA6">
          <w:rPr>
            <w:rStyle w:val="Hyperlink"/>
            <w:rFonts w:cs="Arial"/>
            <w:shd w:val="clear" w:color="auto" w:fill="FFFFFF"/>
          </w:rPr>
          <w:t>https://www.staffordshire.police.uk/news/staffordshire/news/2020/july/increase-in-investment-in-roads-policing-is-driving-down-crime/</w:t>
        </w:r>
      </w:hyperlink>
      <w:r w:rsidRPr="00883DA6">
        <w:rPr>
          <w:rFonts w:cs="Arial"/>
          <w:color w:val="000000"/>
          <w:shd w:val="clear" w:color="auto" w:fill="FFFFFF"/>
        </w:rPr>
        <w:t>) [Accessed 4</w:t>
      </w:r>
      <w:r w:rsidRPr="00883DA6">
        <w:rPr>
          <w:rFonts w:cs="Arial"/>
          <w:color w:val="000000"/>
          <w:shd w:val="clear" w:color="auto" w:fill="FFFFFF"/>
          <w:vertAlign w:val="superscript"/>
        </w:rPr>
        <w:t>th</w:t>
      </w:r>
      <w:r w:rsidRPr="00883DA6">
        <w:rPr>
          <w:rFonts w:cs="Arial"/>
          <w:color w:val="000000"/>
          <w:shd w:val="clear" w:color="auto" w:fill="FFFFFF"/>
        </w:rPr>
        <w:t xml:space="preserve"> September 2021].</w:t>
      </w:r>
    </w:p>
    <w:p w14:paraId="50515686" w14:textId="77777777" w:rsidR="00883DA6" w:rsidRPr="00883DA6" w:rsidRDefault="00883DA6" w:rsidP="00883DA6">
      <w:pPr>
        <w:pStyle w:val="NoSpacing"/>
        <w:rPr>
          <w:rFonts w:cs="Arial"/>
          <w:color w:val="000000"/>
          <w:shd w:val="clear" w:color="auto" w:fill="FFFFFF"/>
        </w:rPr>
      </w:pPr>
    </w:p>
    <w:p w14:paraId="50E65B9B" w14:textId="77777777" w:rsidR="00883DA6" w:rsidRPr="00883DA6" w:rsidRDefault="00883DA6" w:rsidP="00883DA6">
      <w:pPr>
        <w:pStyle w:val="NoSpacing"/>
        <w:rPr>
          <w:rFonts w:cs="Arial"/>
          <w:color w:val="000000"/>
          <w:shd w:val="clear" w:color="auto" w:fill="FFFFFF"/>
        </w:rPr>
      </w:pPr>
      <w:r w:rsidRPr="00883DA6">
        <w:rPr>
          <w:rFonts w:cs="Arial"/>
          <w:color w:val="000000"/>
          <w:shd w:val="clear" w:color="auto" w:fill="FFFFFF"/>
        </w:rPr>
        <w:t>Statista Research Department. 2021. </w:t>
      </w:r>
      <w:r w:rsidRPr="00883DA6">
        <w:rPr>
          <w:rFonts w:cs="Arial"/>
          <w:i/>
          <w:iCs/>
          <w:color w:val="000000"/>
          <w:shd w:val="clear" w:color="auto" w:fill="FFFFFF"/>
        </w:rPr>
        <w:t>UK crime rate 2020</w:t>
      </w:r>
      <w:r w:rsidRPr="00883DA6">
        <w:rPr>
          <w:rFonts w:cs="Arial"/>
          <w:color w:val="000000"/>
          <w:shd w:val="clear" w:color="auto" w:fill="FFFFFF"/>
        </w:rPr>
        <w:t>. [online] Available at: (</w:t>
      </w:r>
      <w:hyperlink r:id="rId35" w:anchor=":~:text=The%20crime%20rate%20of%20the,with%20110%20in%202002%2F03" w:history="1">
        <w:r w:rsidRPr="00883DA6">
          <w:rPr>
            <w:rStyle w:val="Hyperlink"/>
            <w:rFonts w:cs="Arial"/>
            <w:shd w:val="clear" w:color="auto" w:fill="FFFFFF"/>
          </w:rPr>
          <w:t>https://www.statista.com/statistics/1030625/crime-rate-uk/#:~:text=The%20crime%20rate%20of%20the,with%20110%20in%202002%2F03</w:t>
        </w:r>
      </w:hyperlink>
      <w:r w:rsidRPr="00883DA6">
        <w:rPr>
          <w:rFonts w:cs="Arial"/>
          <w:color w:val="000000"/>
          <w:shd w:val="clear" w:color="auto" w:fill="FFFFFF"/>
        </w:rPr>
        <w:t>.) [Accessed 26</w:t>
      </w:r>
      <w:r w:rsidRPr="00883DA6">
        <w:rPr>
          <w:rFonts w:cs="Arial"/>
          <w:color w:val="000000"/>
          <w:shd w:val="clear" w:color="auto" w:fill="FFFFFF"/>
          <w:vertAlign w:val="superscript"/>
        </w:rPr>
        <w:t>th</w:t>
      </w:r>
      <w:r w:rsidRPr="00883DA6">
        <w:rPr>
          <w:rFonts w:cs="Arial"/>
          <w:color w:val="000000"/>
          <w:shd w:val="clear" w:color="auto" w:fill="FFFFFF"/>
        </w:rPr>
        <w:t xml:space="preserve"> August 2021].</w:t>
      </w:r>
    </w:p>
    <w:p w14:paraId="2FA30C12" w14:textId="4C2D2CDF" w:rsidR="00AB0635" w:rsidRPr="00883DA6" w:rsidRDefault="00AB0635" w:rsidP="00883DA6">
      <w:pPr>
        <w:pStyle w:val="NoSpacing"/>
        <w:rPr>
          <w:rFonts w:cs="Arial"/>
          <w:color w:val="000000"/>
          <w:shd w:val="clear" w:color="auto" w:fill="FFFFFF"/>
        </w:rPr>
      </w:pPr>
    </w:p>
    <w:p w14:paraId="218B4171" w14:textId="540F6BB0" w:rsidR="00ED3AD7" w:rsidRPr="00883DA6" w:rsidRDefault="00ED3AD7" w:rsidP="00883DA6">
      <w:pPr>
        <w:pStyle w:val="NoSpacing"/>
        <w:rPr>
          <w:rFonts w:cs="Arial"/>
          <w:color w:val="000000"/>
          <w:shd w:val="clear" w:color="auto" w:fill="FFFFFF"/>
        </w:rPr>
      </w:pPr>
      <w:r w:rsidRPr="00883DA6">
        <w:rPr>
          <w:rFonts w:cs="Arial"/>
          <w:color w:val="000000"/>
          <w:shd w:val="clear" w:color="auto" w:fill="FFFFFF"/>
        </w:rPr>
        <w:t>Wrexham</w:t>
      </w:r>
      <w:r w:rsidR="004C0BAC" w:rsidRPr="00883DA6">
        <w:rPr>
          <w:rFonts w:cs="Arial"/>
          <w:color w:val="000000"/>
          <w:shd w:val="clear" w:color="auto" w:fill="FFFFFF"/>
        </w:rPr>
        <w:t xml:space="preserve"> County Borough Council</w:t>
      </w:r>
      <w:r w:rsidRPr="00883DA6">
        <w:rPr>
          <w:rFonts w:cs="Arial"/>
          <w:color w:val="000000"/>
          <w:shd w:val="clear" w:color="auto" w:fill="FFFFFF"/>
        </w:rPr>
        <w:t>. 2020. </w:t>
      </w:r>
      <w:r w:rsidRPr="00883DA6">
        <w:rPr>
          <w:rFonts w:cs="Arial"/>
          <w:i/>
          <w:iCs/>
          <w:color w:val="000000"/>
          <w:shd w:val="clear" w:color="auto" w:fill="FFFFFF"/>
        </w:rPr>
        <w:t>Equality, Human Rights and Community Cohesion</w:t>
      </w:r>
      <w:r w:rsidRPr="00883DA6">
        <w:rPr>
          <w:rFonts w:cs="Arial"/>
          <w:color w:val="000000"/>
          <w:shd w:val="clear" w:color="auto" w:fill="FFFFFF"/>
        </w:rPr>
        <w:t xml:space="preserve"> [online] Available at: (</w:t>
      </w:r>
      <w:hyperlink r:id="rId36" w:anchor=":~:text=Community%20cohesion%20describes%20the%20ability,people%20get%20on%20well%20together" w:history="1">
        <w:r w:rsidRPr="00883DA6">
          <w:rPr>
            <w:rStyle w:val="Hyperlink"/>
            <w:rFonts w:cs="Arial"/>
            <w:shd w:val="clear" w:color="auto" w:fill="FFFFFF"/>
          </w:rPr>
          <w:t>https://www.wrexham.gov.uk/service/equality-human-rights-and-community-cohesion#:~:text=Community%20cohesion%20describes%20the%20ability,people%20get%20on%20well%20together</w:t>
        </w:r>
      </w:hyperlink>
      <w:r w:rsidRPr="00883DA6">
        <w:rPr>
          <w:rFonts w:cs="Arial"/>
          <w:color w:val="000000"/>
          <w:shd w:val="clear" w:color="auto" w:fill="FFFFFF"/>
        </w:rPr>
        <w:t>.) [Accessed 14</w:t>
      </w:r>
      <w:r w:rsidRPr="00883DA6">
        <w:rPr>
          <w:rFonts w:cs="Arial"/>
          <w:color w:val="000000"/>
          <w:shd w:val="clear" w:color="auto" w:fill="FFFFFF"/>
          <w:vertAlign w:val="superscript"/>
        </w:rPr>
        <w:t>th</w:t>
      </w:r>
      <w:r w:rsidRPr="00883DA6">
        <w:rPr>
          <w:rFonts w:cs="Arial"/>
          <w:color w:val="000000"/>
          <w:shd w:val="clear" w:color="auto" w:fill="FFFFFF"/>
        </w:rPr>
        <w:t xml:space="preserve"> October 2021].</w:t>
      </w:r>
    </w:p>
    <w:p w14:paraId="7C1F57DA" w14:textId="77777777" w:rsidR="00AB0635" w:rsidRPr="00E01751" w:rsidRDefault="00AB0635" w:rsidP="00B854D2">
      <w:pPr>
        <w:pStyle w:val="NoSpacing"/>
        <w:rPr>
          <w:rFonts w:ascii="Arial" w:hAnsi="Arial" w:cs="Arial"/>
          <w:color w:val="000000"/>
          <w:sz w:val="20"/>
          <w:szCs w:val="20"/>
          <w:shd w:val="clear" w:color="auto" w:fill="FFFFFF"/>
        </w:rPr>
      </w:pPr>
    </w:p>
    <w:p w14:paraId="4DD9CE2F" w14:textId="3398AC50" w:rsidR="00464DEA" w:rsidRPr="001366BC" w:rsidRDefault="001366BC" w:rsidP="001366BC">
      <w:pPr>
        <w:rPr>
          <w:rFonts w:ascii="Trebuchet MS" w:eastAsia="Times New Roman" w:hAnsi="Trebuchet MS" w:cs="Arial"/>
          <w:sz w:val="24"/>
          <w:szCs w:val="24"/>
          <w:lang w:eastAsia="en-GB"/>
        </w:rPr>
      </w:pPr>
      <w:r>
        <w:rPr>
          <w:rFonts w:ascii="Trebuchet MS" w:eastAsia="Times New Roman" w:hAnsi="Trebuchet MS" w:cs="Arial"/>
          <w:sz w:val="24"/>
          <w:szCs w:val="24"/>
          <w:lang w:eastAsia="en-GB"/>
        </w:rPr>
        <w:br w:type="page"/>
      </w: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DE0827">
        <w:trPr>
          <w:trHeight w:val="414"/>
        </w:trPr>
        <w:tc>
          <w:tcPr>
            <w:tcW w:w="9780" w:type="dxa"/>
            <w:shd w:val="clear" w:color="auto" w:fill="D9D9D9"/>
          </w:tcPr>
          <w:p w14:paraId="07C020A7" w14:textId="77777777" w:rsidR="00763CB3" w:rsidRPr="00876921" w:rsidRDefault="00763CB3" w:rsidP="00DE0827">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w:t>
      </w:r>
      <w:proofErr w:type="gramStart"/>
      <w:r w:rsidRPr="00876921">
        <w:rPr>
          <w:rFonts w:ascii="Arial" w:eastAsia="Times New Roman" w:hAnsi="Arial" w:cs="Arial"/>
          <w:sz w:val="24"/>
          <w:szCs w:val="24"/>
          <w:lang w:eastAsia="en-GB"/>
        </w:rPr>
        <w:t>governmental</w:t>
      </w:r>
      <w:proofErr w:type="gramEnd"/>
      <w:r w:rsidRPr="00876921">
        <w:rPr>
          <w:rFonts w:ascii="Arial" w:eastAsia="Times New Roman" w:hAnsi="Arial" w:cs="Arial"/>
          <w:sz w:val="24"/>
          <w:szCs w:val="24"/>
          <w:lang w:eastAsia="en-GB"/>
        </w:rPr>
        <w:t xml:space="preserve">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w:t>
      </w:r>
      <w:proofErr w:type="gramStart"/>
      <w:r w:rsidRPr="00876921">
        <w:rPr>
          <w:rFonts w:ascii="Arial" w:eastAsia="Times New Roman" w:hAnsi="Arial" w:cs="Arial"/>
          <w:sz w:val="24"/>
          <w:szCs w:val="24"/>
          <w:lang w:eastAsia="en-GB"/>
        </w:rPr>
        <w:t>information</w:t>
      </w:r>
      <w:proofErr w:type="gramEnd"/>
      <w:r w:rsidRPr="00876921">
        <w:rPr>
          <w:rFonts w:ascii="Arial" w:eastAsia="Times New Roman" w:hAnsi="Arial" w:cs="Arial"/>
          <w:sz w:val="24"/>
          <w:szCs w:val="24"/>
          <w:lang w:eastAsia="en-GB"/>
        </w:rPr>
        <w:t xml:space="preserve">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w:t>
      </w:r>
      <w:proofErr w:type="gramStart"/>
      <w:r w:rsidRPr="00876921">
        <w:rPr>
          <w:rFonts w:ascii="Arial" w:eastAsia="Times New Roman" w:hAnsi="Arial" w:cs="Arial"/>
          <w:sz w:val="24"/>
          <w:szCs w:val="24"/>
          <w:lang w:eastAsia="en-GB"/>
        </w:rPr>
        <w:t>understanding</w:t>
      </w:r>
      <w:proofErr w:type="gramEnd"/>
      <w:r w:rsidRPr="00876921">
        <w:rPr>
          <w:rFonts w:ascii="Arial" w:eastAsia="Times New Roman" w:hAnsi="Arial" w:cs="Arial"/>
          <w:sz w:val="24"/>
          <w:szCs w:val="24"/>
          <w:lang w:eastAsia="en-GB"/>
        </w:rPr>
        <w:t xml:space="preserve">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DE0827">
        <w:trPr>
          <w:jc w:val="center"/>
        </w:trPr>
        <w:tc>
          <w:tcPr>
            <w:tcW w:w="10185" w:type="dxa"/>
            <w:shd w:val="clear" w:color="auto" w:fill="BFBFBF"/>
          </w:tcPr>
          <w:p w14:paraId="3321C451" w14:textId="77777777" w:rsidR="00763CB3" w:rsidRPr="00876921" w:rsidRDefault="00763CB3" w:rsidP="00DE0827">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1742FD">
          <w:headerReference w:type="even" r:id="rId37"/>
          <w:headerReference w:type="default" r:id="rId38"/>
          <w:footerReference w:type="even" r:id="rId39"/>
          <w:footerReference w:type="default" r:id="rId40"/>
          <w:headerReference w:type="first" r:id="rId41"/>
          <w:footerReference w:type="first" r:id="rId42"/>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DE082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DE0827">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DE0827">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DE0827">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DE0827">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DE0827">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DE082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DE0827">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DE082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15056E90" w14:textId="77777777" w:rsidTr="00DE0827">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DE0827">
            <w:pPr>
              <w:spacing w:after="120" w:line="240" w:lineRule="auto"/>
              <w:rPr>
                <w:rFonts w:ascii="Arial" w:eastAsia="Times New Roman" w:hAnsi="Arial" w:cs="Arial"/>
                <w:sz w:val="14"/>
                <w:szCs w:val="14"/>
                <w:lang w:eastAsia="en-GB"/>
              </w:rPr>
            </w:pPr>
          </w:p>
          <w:p w14:paraId="1E37F862" w14:textId="77777777" w:rsidR="00763CB3" w:rsidRPr="00876921" w:rsidRDefault="00763CB3" w:rsidP="00DE0827">
            <w:pPr>
              <w:spacing w:after="120" w:line="240" w:lineRule="auto"/>
              <w:rPr>
                <w:rFonts w:ascii="Arial" w:eastAsia="Times New Roman" w:hAnsi="Arial" w:cs="Arial"/>
                <w:sz w:val="14"/>
                <w:szCs w:val="14"/>
                <w:lang w:eastAsia="en-GB"/>
              </w:rPr>
            </w:pPr>
          </w:p>
          <w:p w14:paraId="64408B43" w14:textId="77777777" w:rsidR="00763CB3" w:rsidRPr="00876921" w:rsidRDefault="00763CB3" w:rsidP="00DE0827">
            <w:pPr>
              <w:spacing w:after="120" w:line="240" w:lineRule="auto"/>
              <w:rPr>
                <w:rFonts w:ascii="Arial" w:eastAsia="Times New Roman" w:hAnsi="Arial" w:cs="Arial"/>
                <w:sz w:val="14"/>
                <w:szCs w:val="14"/>
                <w:lang w:eastAsia="en-GB"/>
              </w:rPr>
            </w:pPr>
          </w:p>
          <w:p w14:paraId="1B2B6401" w14:textId="77777777" w:rsidR="00763CB3" w:rsidRPr="00876921" w:rsidRDefault="00763CB3" w:rsidP="00DE0827">
            <w:pPr>
              <w:spacing w:after="120" w:line="240" w:lineRule="auto"/>
              <w:rPr>
                <w:rFonts w:ascii="Arial" w:eastAsia="Times New Roman" w:hAnsi="Arial" w:cs="Arial"/>
                <w:sz w:val="14"/>
                <w:szCs w:val="14"/>
                <w:lang w:eastAsia="en-GB"/>
              </w:rPr>
            </w:pPr>
          </w:p>
          <w:p w14:paraId="6AA84BF5" w14:textId="77777777" w:rsidR="00763CB3" w:rsidRPr="00876921" w:rsidRDefault="00763CB3" w:rsidP="00DE0827">
            <w:pPr>
              <w:spacing w:after="120" w:line="240" w:lineRule="auto"/>
              <w:rPr>
                <w:rFonts w:ascii="Arial" w:eastAsia="Times New Roman" w:hAnsi="Arial" w:cs="Arial"/>
                <w:sz w:val="14"/>
                <w:szCs w:val="14"/>
                <w:lang w:eastAsia="en-GB"/>
              </w:rPr>
            </w:pPr>
          </w:p>
          <w:p w14:paraId="5576EECA"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231CDB5E" w14:textId="77777777" w:rsidTr="00DE0827">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DE082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2B444BDD" w14:textId="77777777" w:rsidTr="00DE0827">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DE0827">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DE082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4D781A77" w14:textId="77777777" w:rsidTr="00DE0827">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DE0827">
            <w:pPr>
              <w:spacing w:after="120" w:line="240" w:lineRule="auto"/>
              <w:rPr>
                <w:rFonts w:ascii="Arial" w:eastAsia="Times New Roman" w:hAnsi="Arial" w:cs="Arial"/>
                <w:sz w:val="14"/>
                <w:szCs w:val="14"/>
                <w:lang w:eastAsia="en-GB"/>
              </w:rPr>
            </w:pPr>
          </w:p>
          <w:p w14:paraId="24DDABF5" w14:textId="77777777" w:rsidR="00763CB3" w:rsidRPr="00876921" w:rsidRDefault="00763CB3" w:rsidP="00DE0827">
            <w:pPr>
              <w:spacing w:after="120" w:line="240" w:lineRule="auto"/>
              <w:rPr>
                <w:rFonts w:ascii="Arial" w:eastAsia="Times New Roman" w:hAnsi="Arial" w:cs="Arial"/>
                <w:sz w:val="14"/>
                <w:szCs w:val="14"/>
                <w:lang w:eastAsia="en-GB"/>
              </w:rPr>
            </w:pPr>
          </w:p>
          <w:p w14:paraId="671A95C4" w14:textId="77777777" w:rsidR="00763CB3" w:rsidRPr="00876921" w:rsidRDefault="00763CB3" w:rsidP="00DE0827">
            <w:pPr>
              <w:spacing w:after="120" w:line="240" w:lineRule="auto"/>
              <w:rPr>
                <w:rFonts w:ascii="Arial" w:eastAsia="Times New Roman" w:hAnsi="Arial" w:cs="Arial"/>
                <w:sz w:val="14"/>
                <w:szCs w:val="14"/>
                <w:lang w:eastAsia="en-GB"/>
              </w:rPr>
            </w:pPr>
          </w:p>
          <w:p w14:paraId="01F07026" w14:textId="77777777" w:rsidR="00763CB3" w:rsidRPr="00876921" w:rsidRDefault="00763CB3" w:rsidP="00DE0827">
            <w:pPr>
              <w:spacing w:after="120" w:line="240" w:lineRule="auto"/>
              <w:rPr>
                <w:rFonts w:ascii="Arial" w:eastAsia="Times New Roman" w:hAnsi="Arial" w:cs="Arial"/>
                <w:sz w:val="14"/>
                <w:szCs w:val="14"/>
                <w:lang w:eastAsia="en-GB"/>
              </w:rPr>
            </w:pPr>
          </w:p>
          <w:p w14:paraId="000B2385" w14:textId="77777777" w:rsidR="00763CB3" w:rsidRPr="00876921" w:rsidRDefault="00763CB3" w:rsidP="00DE0827">
            <w:pPr>
              <w:spacing w:after="120" w:line="240" w:lineRule="auto"/>
              <w:rPr>
                <w:rFonts w:ascii="Arial" w:eastAsia="Times New Roman" w:hAnsi="Arial" w:cs="Arial"/>
                <w:sz w:val="14"/>
                <w:szCs w:val="14"/>
                <w:lang w:eastAsia="en-GB"/>
              </w:rPr>
            </w:pPr>
          </w:p>
          <w:p w14:paraId="465E6442"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650802C2" w14:textId="77777777" w:rsidTr="00DE0827">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DE082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0300CAC5" w14:textId="77777777" w:rsidTr="00DE0827">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DE082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DE082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690DCDBC" w14:textId="77777777" w:rsidTr="00DE0827">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DE0827">
            <w:pPr>
              <w:spacing w:after="120" w:line="240" w:lineRule="auto"/>
              <w:rPr>
                <w:rFonts w:ascii="Arial" w:eastAsia="Times New Roman" w:hAnsi="Arial" w:cs="Arial"/>
                <w:sz w:val="14"/>
                <w:szCs w:val="14"/>
                <w:lang w:eastAsia="en-GB"/>
              </w:rPr>
            </w:pPr>
          </w:p>
          <w:p w14:paraId="6702EAFE" w14:textId="77777777" w:rsidR="00763CB3" w:rsidRPr="00876921" w:rsidRDefault="00763CB3" w:rsidP="00DE0827">
            <w:pPr>
              <w:spacing w:after="120" w:line="240" w:lineRule="auto"/>
              <w:rPr>
                <w:rFonts w:ascii="Arial" w:eastAsia="Times New Roman" w:hAnsi="Arial" w:cs="Arial"/>
                <w:sz w:val="14"/>
                <w:szCs w:val="14"/>
                <w:lang w:eastAsia="en-GB"/>
              </w:rPr>
            </w:pPr>
          </w:p>
          <w:p w14:paraId="75FE031D" w14:textId="77777777" w:rsidR="00763CB3" w:rsidRPr="00876921" w:rsidRDefault="00763CB3" w:rsidP="00DE0827">
            <w:pPr>
              <w:spacing w:after="120" w:line="240" w:lineRule="auto"/>
              <w:rPr>
                <w:rFonts w:ascii="Arial" w:eastAsia="Times New Roman" w:hAnsi="Arial" w:cs="Arial"/>
                <w:sz w:val="14"/>
                <w:szCs w:val="14"/>
                <w:lang w:eastAsia="en-GB"/>
              </w:rPr>
            </w:pPr>
          </w:p>
          <w:p w14:paraId="2CCA5E81" w14:textId="77777777" w:rsidR="00763CB3" w:rsidRPr="00876921" w:rsidRDefault="00763CB3" w:rsidP="00DE0827">
            <w:pPr>
              <w:spacing w:after="120" w:line="240" w:lineRule="auto"/>
              <w:rPr>
                <w:rFonts w:ascii="Arial" w:eastAsia="Times New Roman" w:hAnsi="Arial" w:cs="Arial"/>
                <w:sz w:val="14"/>
                <w:szCs w:val="14"/>
                <w:lang w:eastAsia="en-GB"/>
              </w:rPr>
            </w:pPr>
          </w:p>
          <w:p w14:paraId="6A985526" w14:textId="77777777" w:rsidR="00763CB3" w:rsidRPr="00876921" w:rsidRDefault="00763CB3" w:rsidP="00DE0827">
            <w:pPr>
              <w:spacing w:after="120" w:line="240" w:lineRule="auto"/>
              <w:rPr>
                <w:rFonts w:ascii="Arial" w:eastAsia="Times New Roman" w:hAnsi="Arial" w:cs="Arial"/>
                <w:sz w:val="14"/>
                <w:szCs w:val="14"/>
                <w:lang w:eastAsia="en-GB"/>
              </w:rPr>
            </w:pPr>
          </w:p>
          <w:p w14:paraId="71078E49"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18778F53" w14:textId="77777777" w:rsidTr="00DE0827">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DE082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14FB157F" w14:textId="77777777" w:rsidTr="00DE0827">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DE082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DE082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303A4DB5" w14:textId="77777777" w:rsidTr="00DE0827">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DE0827">
            <w:pPr>
              <w:spacing w:after="120" w:line="240" w:lineRule="auto"/>
              <w:rPr>
                <w:rFonts w:ascii="Arial" w:eastAsia="Times New Roman" w:hAnsi="Arial" w:cs="Arial"/>
                <w:sz w:val="14"/>
                <w:szCs w:val="14"/>
                <w:lang w:eastAsia="en-GB"/>
              </w:rPr>
            </w:pPr>
          </w:p>
          <w:p w14:paraId="2F28982A" w14:textId="77777777" w:rsidR="00763CB3" w:rsidRPr="00876921" w:rsidRDefault="00763CB3" w:rsidP="00DE0827">
            <w:pPr>
              <w:spacing w:after="120" w:line="240" w:lineRule="auto"/>
              <w:rPr>
                <w:rFonts w:ascii="Arial" w:eastAsia="Times New Roman" w:hAnsi="Arial" w:cs="Arial"/>
                <w:sz w:val="14"/>
                <w:szCs w:val="14"/>
                <w:lang w:eastAsia="en-GB"/>
              </w:rPr>
            </w:pPr>
          </w:p>
          <w:p w14:paraId="43624C9D" w14:textId="77777777" w:rsidR="00763CB3" w:rsidRPr="00876921" w:rsidRDefault="00763CB3" w:rsidP="00DE0827">
            <w:pPr>
              <w:spacing w:after="120" w:line="240" w:lineRule="auto"/>
              <w:rPr>
                <w:rFonts w:ascii="Arial" w:eastAsia="Times New Roman" w:hAnsi="Arial" w:cs="Arial"/>
                <w:sz w:val="14"/>
                <w:szCs w:val="14"/>
                <w:lang w:eastAsia="en-GB"/>
              </w:rPr>
            </w:pPr>
          </w:p>
          <w:p w14:paraId="2D21F635" w14:textId="77777777" w:rsidR="00763CB3" w:rsidRPr="00876921" w:rsidRDefault="00763CB3" w:rsidP="00DE0827">
            <w:pPr>
              <w:spacing w:after="120" w:line="240" w:lineRule="auto"/>
              <w:rPr>
                <w:rFonts w:ascii="Arial" w:eastAsia="Times New Roman" w:hAnsi="Arial" w:cs="Arial"/>
                <w:sz w:val="14"/>
                <w:szCs w:val="14"/>
                <w:lang w:eastAsia="en-GB"/>
              </w:rPr>
            </w:pPr>
          </w:p>
          <w:p w14:paraId="0AEF1A8F" w14:textId="77777777" w:rsidR="00763CB3" w:rsidRPr="00876921" w:rsidRDefault="00763CB3" w:rsidP="00DE0827">
            <w:pPr>
              <w:spacing w:after="120" w:line="240" w:lineRule="auto"/>
              <w:rPr>
                <w:rFonts w:ascii="Arial" w:eastAsia="Times New Roman" w:hAnsi="Arial" w:cs="Arial"/>
                <w:sz w:val="14"/>
                <w:szCs w:val="14"/>
                <w:lang w:eastAsia="en-GB"/>
              </w:rPr>
            </w:pPr>
          </w:p>
          <w:p w14:paraId="11DAA87C"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5411B7BD" w14:textId="77777777" w:rsidTr="00DE0827">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DE082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3DB014CC" w14:textId="77777777" w:rsidTr="00DE0827">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DE082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DE082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16E1BECD" w14:textId="77777777" w:rsidTr="00DE0827">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DE0827">
            <w:pPr>
              <w:spacing w:after="120" w:line="240" w:lineRule="auto"/>
              <w:rPr>
                <w:rFonts w:ascii="Arial" w:eastAsia="Times New Roman" w:hAnsi="Arial" w:cs="Arial"/>
                <w:sz w:val="14"/>
                <w:szCs w:val="14"/>
                <w:lang w:eastAsia="en-GB"/>
              </w:rPr>
            </w:pPr>
          </w:p>
          <w:p w14:paraId="47E24EAC" w14:textId="77777777" w:rsidR="00763CB3" w:rsidRPr="00876921" w:rsidRDefault="00763CB3" w:rsidP="00DE0827">
            <w:pPr>
              <w:spacing w:after="120" w:line="240" w:lineRule="auto"/>
              <w:rPr>
                <w:rFonts w:ascii="Arial" w:eastAsia="Times New Roman" w:hAnsi="Arial" w:cs="Arial"/>
                <w:sz w:val="14"/>
                <w:szCs w:val="14"/>
                <w:lang w:eastAsia="en-GB"/>
              </w:rPr>
            </w:pPr>
          </w:p>
          <w:p w14:paraId="4FF10648" w14:textId="77777777" w:rsidR="00763CB3" w:rsidRPr="00876921" w:rsidRDefault="00763CB3" w:rsidP="00DE0827">
            <w:pPr>
              <w:spacing w:after="120" w:line="240" w:lineRule="auto"/>
              <w:rPr>
                <w:rFonts w:ascii="Arial" w:eastAsia="Times New Roman" w:hAnsi="Arial" w:cs="Arial"/>
                <w:sz w:val="14"/>
                <w:szCs w:val="14"/>
                <w:lang w:eastAsia="en-GB"/>
              </w:rPr>
            </w:pPr>
          </w:p>
          <w:p w14:paraId="6C8AE446" w14:textId="77777777" w:rsidR="00763CB3" w:rsidRPr="00876921" w:rsidRDefault="00763CB3" w:rsidP="00DE082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r w:rsidR="00763CB3" w:rsidRPr="00876921" w14:paraId="0A5E6F61" w14:textId="77777777" w:rsidTr="00DE0827">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DE082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DE0827">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DE0827">
        <w:trPr>
          <w:cantSplit/>
        </w:trPr>
        <w:tc>
          <w:tcPr>
            <w:tcW w:w="6062" w:type="dxa"/>
            <w:vMerge w:val="restart"/>
            <w:shd w:val="pct15" w:color="auto" w:fill="auto"/>
            <w:vAlign w:val="center"/>
          </w:tcPr>
          <w:p w14:paraId="2A698409" w14:textId="77777777" w:rsidR="00763CB3" w:rsidRPr="00876921" w:rsidRDefault="00763CB3" w:rsidP="00DE0827">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DE0827">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DE0827">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DE0827">
        <w:trPr>
          <w:cantSplit/>
        </w:trPr>
        <w:tc>
          <w:tcPr>
            <w:tcW w:w="6062" w:type="dxa"/>
            <w:vMerge/>
            <w:vAlign w:val="bottom"/>
          </w:tcPr>
          <w:p w14:paraId="4FA23D15" w14:textId="77777777" w:rsidR="00763CB3" w:rsidRPr="00876921" w:rsidRDefault="00763CB3" w:rsidP="00DE0827">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DE0827">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DE0827">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DE0827">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DE0827">
        <w:trPr>
          <w:cantSplit/>
        </w:trPr>
        <w:tc>
          <w:tcPr>
            <w:tcW w:w="6062" w:type="dxa"/>
            <w:vMerge/>
            <w:vAlign w:val="bottom"/>
          </w:tcPr>
          <w:p w14:paraId="20C32F00" w14:textId="77777777" w:rsidR="00763CB3" w:rsidRPr="00876921" w:rsidRDefault="00763CB3" w:rsidP="00DE0827">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DE0827">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DE0827">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DE0827">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1742FD">
          <w:headerReference w:type="even" r:id="rId43"/>
          <w:headerReference w:type="default" r:id="rId44"/>
          <w:footerReference w:type="even" r:id="rId45"/>
          <w:footerReference w:type="default" r:id="rId46"/>
          <w:headerReference w:type="first" r:id="rId47"/>
          <w:footerReference w:type="first" r:id="rId48"/>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1742FD">
          <w:headerReference w:type="even" r:id="rId49"/>
          <w:headerReference w:type="default" r:id="rId50"/>
          <w:footerReference w:type="even" r:id="rId51"/>
          <w:footerReference w:type="default" r:id="rId52"/>
          <w:headerReference w:type="first" r:id="rId53"/>
          <w:footerReference w:type="first" r:id="rId54"/>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DE0827">
        <w:tc>
          <w:tcPr>
            <w:tcW w:w="13858" w:type="dxa"/>
            <w:shd w:val="clear" w:color="auto" w:fill="FF99FF"/>
          </w:tcPr>
          <w:p w14:paraId="259AD24D" w14:textId="77777777" w:rsidR="00763CB3" w:rsidRPr="00876921" w:rsidRDefault="00763CB3" w:rsidP="00DE0827">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DE0827">
        <w:tc>
          <w:tcPr>
            <w:tcW w:w="13948" w:type="dxa"/>
            <w:shd w:val="clear" w:color="auto" w:fill="FF99FF"/>
          </w:tcPr>
          <w:p w14:paraId="29F10AD7" w14:textId="77777777" w:rsidR="00763CB3" w:rsidRPr="00876921" w:rsidRDefault="00763CB3" w:rsidP="00DE0827">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DE0827">
        <w:tc>
          <w:tcPr>
            <w:tcW w:w="13948" w:type="dxa"/>
            <w:shd w:val="clear" w:color="auto" w:fill="FFCCFF"/>
          </w:tcPr>
          <w:p w14:paraId="0226AEB2" w14:textId="77777777" w:rsidR="00763CB3" w:rsidRPr="00876921" w:rsidRDefault="00763CB3" w:rsidP="00DE0827">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DE0827">
        <w:trPr>
          <w:tblHeader/>
        </w:trPr>
        <w:tc>
          <w:tcPr>
            <w:tcW w:w="1735" w:type="dxa"/>
            <w:shd w:val="clear" w:color="auto" w:fill="FF99FF"/>
          </w:tcPr>
          <w:p w14:paraId="5D20E49C" w14:textId="77777777" w:rsidR="00763CB3" w:rsidRPr="00876921" w:rsidRDefault="00763CB3" w:rsidP="00DE0827">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DE0827">
        <w:trPr>
          <w:tblHeader/>
        </w:trPr>
        <w:tc>
          <w:tcPr>
            <w:tcW w:w="1735" w:type="dxa"/>
            <w:shd w:val="clear" w:color="auto" w:fill="FF99FF"/>
          </w:tcPr>
          <w:p w14:paraId="0347254A" w14:textId="77777777" w:rsidR="00763CB3" w:rsidRPr="00876921" w:rsidRDefault="00763CB3" w:rsidP="00DE0827">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DE0827">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DE0827">
        <w:tc>
          <w:tcPr>
            <w:tcW w:w="1735" w:type="dxa"/>
            <w:shd w:val="clear" w:color="auto" w:fill="FF99FF"/>
          </w:tcPr>
          <w:p w14:paraId="71C450BC" w14:textId="77777777" w:rsidR="00763CB3" w:rsidRPr="00876921" w:rsidRDefault="00763CB3" w:rsidP="00DE0827">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DE0827">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DE0827">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DE0827">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DE0827">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DE0827">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DE0827">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DE0827">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DE0827">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DE0827">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DE0827">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DE0827">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DE0827">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DE0827">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DE0827">
        <w:tc>
          <w:tcPr>
            <w:tcW w:w="1735" w:type="dxa"/>
            <w:shd w:val="clear" w:color="auto" w:fill="FF99FF"/>
          </w:tcPr>
          <w:p w14:paraId="4FE4FE1D" w14:textId="77777777" w:rsidR="00763CB3" w:rsidRPr="00876921" w:rsidRDefault="00763CB3" w:rsidP="00DE0827">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DE0827">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DE0827">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DE0827">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DE0827">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DE0827">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DE0827">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DE0827">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DE0827">
        <w:tc>
          <w:tcPr>
            <w:tcW w:w="1735" w:type="dxa"/>
            <w:shd w:val="clear" w:color="auto" w:fill="FF99FF"/>
          </w:tcPr>
          <w:p w14:paraId="57DE407D" w14:textId="77777777" w:rsidR="00763CB3" w:rsidRPr="00876921" w:rsidRDefault="00763CB3" w:rsidP="00DE08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DE082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DE0827">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DE0827">
            <w:pPr>
              <w:rPr>
                <w:rFonts w:ascii="Arial" w:hAnsi="Arial" w:cs="Arial"/>
                <w:lang w:eastAsia="en-GB"/>
              </w:rPr>
            </w:pPr>
            <w:r w:rsidRPr="00876921">
              <w:rPr>
                <w:rFonts w:ascii="Arial" w:hAnsi="Arial" w:cs="Arial"/>
                <w:lang w:eastAsia="en-GB"/>
              </w:rPr>
              <w:t xml:space="preserve">Failure to develop arguments, leading to illogical or invalid judgements. </w:t>
            </w:r>
            <w:proofErr w:type="gramStart"/>
            <w:r w:rsidRPr="00876921">
              <w:rPr>
                <w:rFonts w:ascii="Arial" w:hAnsi="Arial" w:cs="Arial"/>
                <w:lang w:eastAsia="en-GB"/>
              </w:rPr>
              <w:t xml:space="preserve">Unsubstantiated generalisations </w:t>
            </w:r>
            <w:r w:rsidRPr="00876921">
              <w:rPr>
                <w:rFonts w:ascii="Arial" w:hAnsi="Arial" w:cs="Arial"/>
                <w:lang w:eastAsia="en-GB"/>
              </w:rPr>
              <w:lastRenderedPageBreak/>
              <w:t>or opinion,</w:t>
            </w:r>
            <w:proofErr w:type="gramEnd"/>
            <w:r w:rsidRPr="00876921">
              <w:rPr>
                <w:rFonts w:ascii="Arial" w:hAnsi="Arial" w:cs="Arial"/>
                <w:lang w:eastAsia="en-GB"/>
              </w:rPr>
              <w:t xml:space="preserve"> made without use of any credible evidence.</w:t>
            </w:r>
          </w:p>
          <w:p w14:paraId="267A0CD2" w14:textId="77777777" w:rsidR="00763CB3" w:rsidRPr="00876921" w:rsidRDefault="00763CB3" w:rsidP="00DE0827">
            <w:pPr>
              <w:rPr>
                <w:rFonts w:ascii="Arial" w:hAnsi="Arial" w:cs="Arial"/>
                <w:lang w:eastAsia="en-GB"/>
              </w:rPr>
            </w:pPr>
          </w:p>
        </w:tc>
        <w:tc>
          <w:tcPr>
            <w:tcW w:w="1736" w:type="dxa"/>
          </w:tcPr>
          <w:p w14:paraId="334AA25E"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DE0827">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w:t>
            </w:r>
            <w:r w:rsidRPr="00876921">
              <w:rPr>
                <w:rFonts w:ascii="Arial" w:hAnsi="Arial" w:cs="Arial"/>
                <w:lang w:eastAsia="en-GB"/>
              </w:rPr>
              <w:lastRenderedPageBreak/>
              <w:t>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DE0827">
            <w:pPr>
              <w:rPr>
                <w:rFonts w:ascii="Arial" w:hAnsi="Arial" w:cs="Arial"/>
                <w:lang w:eastAsia="en-GB"/>
              </w:rPr>
            </w:pPr>
          </w:p>
          <w:p w14:paraId="6857A9B4" w14:textId="77777777" w:rsidR="00763CB3" w:rsidRPr="00876921" w:rsidRDefault="00763CB3" w:rsidP="00DE0827">
            <w:pPr>
              <w:rPr>
                <w:rFonts w:ascii="Arial" w:hAnsi="Arial" w:cs="Arial"/>
                <w:lang w:eastAsia="en-GB"/>
              </w:rPr>
            </w:pPr>
          </w:p>
        </w:tc>
        <w:tc>
          <w:tcPr>
            <w:tcW w:w="1736" w:type="dxa"/>
          </w:tcPr>
          <w:p w14:paraId="06165D40"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DE0827">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 xml:space="preserve">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DE0827">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DE0827">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DE0827">
        <w:tc>
          <w:tcPr>
            <w:tcW w:w="1735" w:type="dxa"/>
            <w:shd w:val="clear" w:color="auto" w:fill="FF99FF"/>
          </w:tcPr>
          <w:p w14:paraId="45A5EF91" w14:textId="77777777" w:rsidR="00763CB3" w:rsidRPr="00876921" w:rsidRDefault="00763CB3" w:rsidP="00DE08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DE082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DE0827">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DE0827">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DE0827">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DE0827">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DE0827">
            <w:pPr>
              <w:rPr>
                <w:rFonts w:ascii="Arial" w:hAnsi="Arial" w:cs="Arial"/>
                <w:lang w:eastAsia="en-GB"/>
              </w:rPr>
            </w:pPr>
          </w:p>
          <w:p w14:paraId="7E9F40FE" w14:textId="77777777" w:rsidR="00763CB3" w:rsidRPr="00876921" w:rsidRDefault="00763CB3" w:rsidP="00DE0827">
            <w:pPr>
              <w:rPr>
                <w:rFonts w:ascii="Arial" w:hAnsi="Arial" w:cs="Arial"/>
                <w:lang w:eastAsia="en-GB"/>
              </w:rPr>
            </w:pPr>
          </w:p>
        </w:tc>
        <w:tc>
          <w:tcPr>
            <w:tcW w:w="1736" w:type="dxa"/>
          </w:tcPr>
          <w:p w14:paraId="3E8D471C"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DE0827">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DE0827">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DE0827">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DE0827">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DE0827">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DE0827">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DE0827">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DE0827">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DE0827">
        <w:tc>
          <w:tcPr>
            <w:tcW w:w="1735" w:type="dxa"/>
            <w:shd w:val="clear" w:color="auto" w:fill="FF99FF"/>
          </w:tcPr>
          <w:p w14:paraId="53FBBC19" w14:textId="77777777" w:rsidR="00763CB3" w:rsidRPr="00876921" w:rsidRDefault="00763CB3" w:rsidP="00DE08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DE082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DE082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DE0827">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DE0827">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DE0827">
            <w:pPr>
              <w:rPr>
                <w:rFonts w:ascii="Arial" w:hAnsi="Arial" w:cs="Arial"/>
                <w:lang w:eastAsia="en-GB"/>
              </w:rPr>
            </w:pPr>
          </w:p>
          <w:p w14:paraId="7437BB87" w14:textId="77777777" w:rsidR="00763CB3" w:rsidRPr="00876921" w:rsidRDefault="00763CB3" w:rsidP="00DE082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DE0827">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DE0827">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DE0827">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DE0827">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Can communicate 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59E091BC" w14:textId="77777777" w:rsidR="00763CB3" w:rsidRPr="00876921" w:rsidRDefault="00763CB3" w:rsidP="00DE0827">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very good contribution to group activities. </w:t>
            </w:r>
          </w:p>
          <w:p w14:paraId="1743D11C" w14:textId="77777777" w:rsidR="00763CB3" w:rsidRPr="00876921" w:rsidRDefault="00763CB3" w:rsidP="00DE0827">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DE0827">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DE0827">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DE0827">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DE0827">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1742FD">
      <w:headerReference w:type="even" r:id="rId55"/>
      <w:headerReference w:type="default" r:id="rId56"/>
      <w:footerReference w:type="even" r:id="rId57"/>
      <w:footerReference w:type="default" r:id="rId58"/>
      <w:headerReference w:type="first" r:id="rId59"/>
      <w:footerReference w:type="first" r:id="rId60"/>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1E555" w14:textId="77777777" w:rsidR="00703734" w:rsidRDefault="00703734">
      <w:pPr>
        <w:spacing w:after="0" w:line="240" w:lineRule="auto"/>
      </w:pPr>
      <w:r>
        <w:separator/>
      </w:r>
    </w:p>
  </w:endnote>
  <w:endnote w:type="continuationSeparator" w:id="0">
    <w:p w14:paraId="0D55CABB" w14:textId="77777777" w:rsidR="00703734" w:rsidRDefault="00703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CDF49E" w14:textId="3FD9B2AB" w:rsidR="00703734" w:rsidRDefault="00703734" w:rsidP="004F04C8">
    <w:pPr>
      <w:pStyle w:val="Footer"/>
      <w:rPr>
        <w:color w:val="000000"/>
        <w:sz w:val="17"/>
      </w:rPr>
    </w:pPr>
    <w:bookmarkStart w:id="2" w:name="TITUS1FooterEvenPages"/>
    <w:r>
      <w:rPr>
        <w:color w:val="000000"/>
        <w:sz w:val="17"/>
      </w:rPr>
      <w:t> </w:t>
    </w:r>
  </w:p>
  <w:bookmarkEnd w:id="2"/>
  <w:p w14:paraId="68C4644F" w14:textId="3679846D" w:rsidR="00703734" w:rsidRDefault="00703734" w:rsidP="001742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51492A74" w14:textId="77777777" w:rsidR="00703734" w:rsidRDefault="00703734" w:rsidP="001742FD">
    <w:pPr>
      <w:pStyle w:val="Footer"/>
      <w:jc w:val="right"/>
      <w:rPr>
        <w:sz w:val="16"/>
      </w:rPr>
    </w:pPr>
  </w:p>
  <w:p w14:paraId="55CF41A9" w14:textId="77777777" w:rsidR="00703734" w:rsidRDefault="007037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C56806" w14:textId="0AEBE5EA" w:rsidR="00703734" w:rsidRDefault="00703734" w:rsidP="004F04C8">
    <w:pPr>
      <w:pStyle w:val="Footer"/>
      <w:rPr>
        <w:color w:val="000000"/>
        <w:sz w:val="17"/>
      </w:rPr>
    </w:pPr>
    <w:bookmarkStart w:id="3" w:name="TITUS1FooterPrimary"/>
    <w:r>
      <w:rPr>
        <w:color w:val="000000"/>
        <w:sz w:val="17"/>
      </w:rPr>
      <w:t> </w:t>
    </w:r>
  </w:p>
  <w:bookmarkEnd w:id="3"/>
  <w:p w14:paraId="74CEE6CC" w14:textId="24300080" w:rsidR="00703734" w:rsidRDefault="007037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40790BA2" w14:textId="77777777" w:rsidR="00703734" w:rsidRDefault="0070373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6F3749" w14:textId="20A3AD47" w:rsidR="00703734" w:rsidRDefault="00703734" w:rsidP="004F04C8">
    <w:pPr>
      <w:pStyle w:val="Footer"/>
      <w:rPr>
        <w:color w:val="000000"/>
        <w:sz w:val="17"/>
      </w:rPr>
    </w:pPr>
    <w:bookmarkStart w:id="5" w:name="TITUS1FooterFirstPage"/>
    <w:r>
      <w:rPr>
        <w:color w:val="000000"/>
        <w:sz w:val="17"/>
      </w:rPr>
      <w:t> </w:t>
    </w:r>
  </w:p>
  <w:bookmarkEnd w:id="5"/>
  <w:p w14:paraId="6B9409B6" w14:textId="3B6BF8A4" w:rsidR="00703734" w:rsidRDefault="00703734" w:rsidP="001742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29457D3C" w14:textId="77777777" w:rsidR="00703734" w:rsidRDefault="00703734" w:rsidP="001742FD">
    <w:pPr>
      <w:pStyle w:val="Footer"/>
      <w:jc w:val="right"/>
      <w:rPr>
        <w:sz w:val="16"/>
      </w:rPr>
    </w:pPr>
  </w:p>
  <w:p w14:paraId="2FDB8AD0" w14:textId="77777777" w:rsidR="00703734" w:rsidRDefault="0070373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9EE02D" w14:textId="79969573" w:rsidR="00703734" w:rsidRDefault="00703734" w:rsidP="004F04C8">
    <w:pPr>
      <w:pStyle w:val="Footer"/>
      <w:rPr>
        <w:color w:val="000000"/>
        <w:sz w:val="17"/>
      </w:rPr>
    </w:pPr>
    <w:bookmarkStart w:id="8" w:name="TITUS2FooterEvenPages"/>
    <w:r>
      <w:rPr>
        <w:color w:val="000000"/>
        <w:sz w:val="17"/>
      </w:rPr>
      <w:t> </w:t>
    </w:r>
  </w:p>
  <w:bookmarkEnd w:id="8"/>
  <w:p w14:paraId="63359933" w14:textId="77777777" w:rsidR="00703734" w:rsidRDefault="00703734" w:rsidP="001742FD">
    <w:pPr>
      <w:pStyle w:val="Footer"/>
      <w:jc w:val="center"/>
    </w:pPr>
  </w:p>
  <w:p w14:paraId="150AE3BC" w14:textId="1AA93007" w:rsidR="00703734" w:rsidRDefault="00703734" w:rsidP="001742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5DCF5E6A" w14:textId="77777777" w:rsidR="00703734" w:rsidRDefault="00703734" w:rsidP="001742FD">
    <w:pPr>
      <w:pStyle w:val="Footer"/>
      <w:jc w:val="right"/>
      <w:rPr>
        <w:sz w:val="16"/>
      </w:rPr>
    </w:pPr>
  </w:p>
  <w:p w14:paraId="7765EE68" w14:textId="77777777" w:rsidR="00703734" w:rsidRDefault="0070373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B1BC" w14:textId="681153EE" w:rsidR="00703734" w:rsidRDefault="00703734" w:rsidP="004F04C8">
    <w:pPr>
      <w:pStyle w:val="Footer"/>
      <w:rPr>
        <w:color w:val="000000"/>
        <w:sz w:val="17"/>
      </w:rPr>
    </w:pPr>
    <w:bookmarkStart w:id="9" w:name="TITUS2FooterPrimary"/>
    <w:r>
      <w:rPr>
        <w:color w:val="000000"/>
        <w:sz w:val="17"/>
      </w:rPr>
      <w:t> </w:t>
    </w:r>
  </w:p>
  <w:bookmarkEnd w:id="9"/>
  <w:p w14:paraId="0B4E2B39" w14:textId="77777777" w:rsidR="00703734" w:rsidRDefault="00703734">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02F330" w14:textId="7779AB7D" w:rsidR="00703734" w:rsidRDefault="00703734" w:rsidP="004F04C8">
    <w:pPr>
      <w:pStyle w:val="Footer"/>
      <w:rPr>
        <w:color w:val="000000"/>
        <w:sz w:val="17"/>
      </w:rPr>
    </w:pPr>
    <w:bookmarkStart w:id="11" w:name="TITUS2FooterFirstPage"/>
    <w:r>
      <w:rPr>
        <w:color w:val="000000"/>
        <w:sz w:val="17"/>
      </w:rPr>
      <w:t> </w:t>
    </w:r>
  </w:p>
  <w:bookmarkEnd w:id="11"/>
  <w:p w14:paraId="1A398F99" w14:textId="77777777" w:rsidR="00703734" w:rsidRDefault="0070373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50871D" w14:textId="085ABB5C" w:rsidR="00703734" w:rsidRDefault="00703734" w:rsidP="004F04C8">
    <w:pPr>
      <w:pStyle w:val="Footer"/>
      <w:rPr>
        <w:color w:val="000000"/>
        <w:sz w:val="17"/>
      </w:rPr>
    </w:pPr>
    <w:bookmarkStart w:id="14" w:name="TITUS3FooterEvenPages"/>
    <w:r>
      <w:rPr>
        <w:color w:val="000000"/>
        <w:sz w:val="17"/>
      </w:rPr>
      <w:t> </w:t>
    </w:r>
  </w:p>
  <w:bookmarkEnd w:id="14"/>
  <w:p w14:paraId="77F84542" w14:textId="77777777" w:rsidR="00703734" w:rsidRDefault="00703734" w:rsidP="001742FD">
    <w:pPr>
      <w:pStyle w:val="Footer"/>
      <w:jc w:val="center"/>
    </w:pPr>
  </w:p>
  <w:p w14:paraId="595C0B52" w14:textId="77777777" w:rsidR="00703734" w:rsidRDefault="00703734" w:rsidP="001742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B2B33F0" w14:textId="77777777" w:rsidR="00703734" w:rsidRDefault="00703734" w:rsidP="001742FD">
    <w:pPr>
      <w:pStyle w:val="Footer"/>
      <w:jc w:val="right"/>
      <w:rPr>
        <w:sz w:val="16"/>
      </w:rPr>
    </w:pPr>
  </w:p>
  <w:p w14:paraId="03744E4A" w14:textId="77777777" w:rsidR="00703734" w:rsidRDefault="0070373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776446" w14:textId="4A80FF65" w:rsidR="00703734" w:rsidRDefault="00703734" w:rsidP="004F04C8">
    <w:pPr>
      <w:pStyle w:val="Footer"/>
      <w:rPr>
        <w:color w:val="000000"/>
        <w:sz w:val="17"/>
      </w:rPr>
    </w:pPr>
    <w:bookmarkStart w:id="15" w:name="TITUS3FooterPrimary"/>
    <w:r>
      <w:rPr>
        <w:color w:val="000000"/>
        <w:sz w:val="17"/>
      </w:rPr>
      <w:t> </w:t>
    </w:r>
  </w:p>
  <w:bookmarkEnd w:id="15"/>
  <w:p w14:paraId="4320730C" w14:textId="77777777" w:rsidR="00703734" w:rsidRDefault="00703734">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931A99" w14:textId="360A8CE3" w:rsidR="00703734" w:rsidRDefault="00703734" w:rsidP="004F04C8">
    <w:pPr>
      <w:pStyle w:val="Footer"/>
      <w:rPr>
        <w:color w:val="000000"/>
        <w:sz w:val="17"/>
      </w:rPr>
    </w:pPr>
    <w:bookmarkStart w:id="17" w:name="TITUS3FooterFirstPage"/>
    <w:r>
      <w:rPr>
        <w:color w:val="000000"/>
        <w:sz w:val="17"/>
      </w:rPr>
      <w:t> </w:t>
    </w:r>
  </w:p>
  <w:bookmarkEnd w:id="17"/>
  <w:p w14:paraId="4F162327" w14:textId="77777777" w:rsidR="00703734" w:rsidRDefault="00703734" w:rsidP="001742FD">
    <w:pPr>
      <w:pStyle w:val="Footer"/>
      <w:jc w:val="right"/>
      <w:rPr>
        <w:sz w:val="16"/>
      </w:rPr>
    </w:pPr>
  </w:p>
  <w:p w14:paraId="6407B3F7" w14:textId="77777777" w:rsidR="00703734" w:rsidRDefault="0070373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2998DE" w14:textId="34827B28" w:rsidR="00703734" w:rsidRDefault="00703734" w:rsidP="004F04C8">
    <w:pPr>
      <w:pStyle w:val="Footer"/>
      <w:rPr>
        <w:color w:val="000000"/>
        <w:sz w:val="17"/>
      </w:rPr>
    </w:pPr>
    <w:bookmarkStart w:id="20" w:name="TITUS4FooterEvenPages"/>
    <w:r>
      <w:rPr>
        <w:color w:val="000000"/>
        <w:sz w:val="17"/>
      </w:rPr>
      <w:t> </w:t>
    </w:r>
  </w:p>
  <w:bookmarkEnd w:id="20"/>
  <w:p w14:paraId="62DE753B" w14:textId="77777777" w:rsidR="00703734" w:rsidRDefault="00703734" w:rsidP="001742FD">
    <w:pPr>
      <w:pStyle w:val="Footer"/>
      <w:jc w:val="center"/>
    </w:pPr>
  </w:p>
  <w:p w14:paraId="70DA755B" w14:textId="77777777" w:rsidR="00703734" w:rsidRDefault="00703734" w:rsidP="001742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07D515CE" w14:textId="77777777" w:rsidR="00703734" w:rsidRDefault="00703734" w:rsidP="001742FD">
    <w:pPr>
      <w:pStyle w:val="Footer"/>
      <w:jc w:val="right"/>
      <w:rPr>
        <w:sz w:val="16"/>
      </w:rPr>
    </w:pPr>
  </w:p>
  <w:p w14:paraId="14B22920" w14:textId="77777777" w:rsidR="00703734" w:rsidRDefault="0070373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D45622" w14:textId="2A7267D7" w:rsidR="00703734" w:rsidRDefault="00703734" w:rsidP="004F04C8">
    <w:pPr>
      <w:pStyle w:val="Footer"/>
      <w:rPr>
        <w:color w:val="000000"/>
        <w:sz w:val="17"/>
      </w:rPr>
    </w:pPr>
    <w:bookmarkStart w:id="21" w:name="TITUS4FooterPrimary"/>
    <w:r>
      <w:rPr>
        <w:color w:val="000000"/>
        <w:sz w:val="17"/>
      </w:rPr>
      <w:t> </w:t>
    </w:r>
  </w:p>
  <w:bookmarkEnd w:id="21"/>
  <w:p w14:paraId="487FE3EE" w14:textId="77777777" w:rsidR="00703734" w:rsidRDefault="00703734">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FBBF74" w14:textId="2C5A6456" w:rsidR="00703734" w:rsidRDefault="00703734" w:rsidP="004F04C8">
    <w:pPr>
      <w:pStyle w:val="Footer"/>
      <w:rPr>
        <w:color w:val="000000"/>
        <w:sz w:val="17"/>
      </w:rPr>
    </w:pPr>
    <w:bookmarkStart w:id="23" w:name="TITUS4FooterFirstPage"/>
    <w:r>
      <w:rPr>
        <w:color w:val="000000"/>
        <w:sz w:val="17"/>
      </w:rPr>
      <w:t> </w:t>
    </w:r>
  </w:p>
  <w:bookmarkEnd w:id="23"/>
  <w:p w14:paraId="566139EC" w14:textId="77777777" w:rsidR="00703734" w:rsidRDefault="00703734" w:rsidP="001742FD">
    <w:pPr>
      <w:pStyle w:val="Footer"/>
      <w:jc w:val="right"/>
      <w:rPr>
        <w:sz w:val="16"/>
      </w:rPr>
    </w:pPr>
  </w:p>
  <w:p w14:paraId="4CA04704" w14:textId="77777777" w:rsidR="00703734" w:rsidRDefault="00703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8E179" w14:textId="77777777" w:rsidR="00703734" w:rsidRDefault="00703734">
      <w:pPr>
        <w:spacing w:after="0" w:line="240" w:lineRule="auto"/>
      </w:pPr>
      <w:r>
        <w:separator/>
      </w:r>
    </w:p>
  </w:footnote>
  <w:footnote w:type="continuationSeparator" w:id="0">
    <w:p w14:paraId="68E41288" w14:textId="77777777" w:rsidR="00703734" w:rsidRDefault="007037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466D65" w14:textId="68766FBD" w:rsidR="00703734" w:rsidRDefault="00703734" w:rsidP="004F04C8">
    <w:pPr>
      <w:pStyle w:val="Header"/>
      <w:rPr>
        <w:color w:val="000000"/>
        <w:sz w:val="17"/>
      </w:rPr>
    </w:pPr>
    <w:bookmarkStart w:id="0" w:name="TITUS1HeaderEvenPages"/>
    <w:r>
      <w:rPr>
        <w:color w:val="000000"/>
        <w:sz w:val="17"/>
      </w:rPr>
      <w:t> </w:t>
    </w:r>
  </w:p>
  <w:bookmarkEnd w:id="0"/>
  <w:p w14:paraId="53A1B048" w14:textId="77777777" w:rsidR="00703734" w:rsidRDefault="00703734" w:rsidP="007F2617">
    <w:pPr>
      <w:pStyle w:val="Header"/>
    </w:pPr>
  </w:p>
  <w:p w14:paraId="786E8ED8" w14:textId="77777777" w:rsidR="00703734" w:rsidRDefault="007037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AD9DCA" w14:textId="43F6DB68" w:rsidR="00703734" w:rsidRDefault="00703734" w:rsidP="004F04C8">
    <w:pPr>
      <w:pStyle w:val="Header"/>
      <w:rPr>
        <w:color w:val="000000"/>
        <w:sz w:val="17"/>
      </w:rPr>
    </w:pPr>
    <w:bookmarkStart w:id="1" w:name="TITUS1HeaderPrimary"/>
    <w:r>
      <w:rPr>
        <w:color w:val="000000"/>
        <w:sz w:val="17"/>
      </w:rPr>
      <w:t> </w:t>
    </w:r>
  </w:p>
  <w:bookmarkEnd w:id="1"/>
  <w:p w14:paraId="3DC690B0" w14:textId="77777777" w:rsidR="00703734" w:rsidRDefault="007037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F20FA" w14:textId="0C2BB112" w:rsidR="00703734" w:rsidRDefault="00703734" w:rsidP="004F04C8">
    <w:pPr>
      <w:pStyle w:val="Header"/>
      <w:rPr>
        <w:color w:val="000000"/>
        <w:sz w:val="17"/>
      </w:rPr>
    </w:pPr>
    <w:bookmarkStart w:id="4" w:name="TITUS1HeaderFirstPage"/>
    <w:r>
      <w:rPr>
        <w:color w:val="000000"/>
        <w:sz w:val="17"/>
      </w:rPr>
      <w:t> </w:t>
    </w:r>
  </w:p>
  <w:bookmarkEnd w:id="4"/>
  <w:p w14:paraId="0F35601D" w14:textId="77777777" w:rsidR="00703734" w:rsidRDefault="0070373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434837" w14:textId="2CFCFF08" w:rsidR="00703734" w:rsidRDefault="00703734" w:rsidP="004F04C8">
    <w:pPr>
      <w:pStyle w:val="Header"/>
      <w:rPr>
        <w:color w:val="000000"/>
        <w:sz w:val="17"/>
      </w:rPr>
    </w:pPr>
    <w:bookmarkStart w:id="6" w:name="TITUS2HeaderEvenPages"/>
    <w:r>
      <w:rPr>
        <w:color w:val="000000"/>
        <w:sz w:val="17"/>
      </w:rPr>
      <w:t> </w:t>
    </w:r>
  </w:p>
  <w:bookmarkEnd w:id="6"/>
  <w:p w14:paraId="7CC820D4" w14:textId="77777777" w:rsidR="00703734" w:rsidRDefault="00703734" w:rsidP="001742FD">
    <w:pPr>
      <w:pStyle w:val="Header"/>
    </w:pPr>
  </w:p>
  <w:p w14:paraId="7FF6A51D" w14:textId="77777777" w:rsidR="00703734" w:rsidRDefault="0070373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8EA143" w14:textId="4237D6E4" w:rsidR="00703734" w:rsidRDefault="00703734" w:rsidP="004F04C8">
    <w:pPr>
      <w:pStyle w:val="Header"/>
      <w:rPr>
        <w:color w:val="000000"/>
        <w:sz w:val="17"/>
      </w:rPr>
    </w:pPr>
    <w:bookmarkStart w:id="7" w:name="TITUS2HeaderPrimary"/>
    <w:r>
      <w:rPr>
        <w:color w:val="000000"/>
        <w:sz w:val="17"/>
      </w:rPr>
      <w:t> </w:t>
    </w:r>
  </w:p>
  <w:bookmarkEnd w:id="7"/>
  <w:p w14:paraId="02380842" w14:textId="77777777" w:rsidR="00703734" w:rsidRDefault="0070373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1268D4" w14:textId="3531E35E" w:rsidR="00703734" w:rsidRDefault="00703734" w:rsidP="004F04C8">
    <w:pPr>
      <w:pStyle w:val="Header"/>
      <w:rPr>
        <w:color w:val="000000"/>
        <w:sz w:val="17"/>
      </w:rPr>
    </w:pPr>
    <w:bookmarkStart w:id="10" w:name="TITUS2HeaderFirstPage"/>
    <w:r>
      <w:rPr>
        <w:color w:val="000000"/>
        <w:sz w:val="17"/>
      </w:rPr>
      <w:t> </w:t>
    </w:r>
  </w:p>
  <w:bookmarkEnd w:id="10"/>
  <w:p w14:paraId="34F0EE34" w14:textId="77777777" w:rsidR="00703734" w:rsidRDefault="00703734" w:rsidP="001742FD">
    <w:pPr>
      <w:pStyle w:val="Header"/>
    </w:pPr>
  </w:p>
  <w:p w14:paraId="6BC67607" w14:textId="77777777" w:rsidR="00703734" w:rsidRDefault="0070373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748CC0" w14:textId="16585E2F" w:rsidR="00703734" w:rsidRDefault="00703734" w:rsidP="004F04C8">
    <w:pPr>
      <w:pStyle w:val="Header"/>
      <w:rPr>
        <w:color w:val="000000"/>
        <w:sz w:val="17"/>
      </w:rPr>
    </w:pPr>
    <w:bookmarkStart w:id="12" w:name="TITUS3HeaderEvenPages"/>
    <w:r>
      <w:rPr>
        <w:color w:val="000000"/>
        <w:sz w:val="17"/>
      </w:rPr>
      <w:t> </w:t>
    </w:r>
  </w:p>
  <w:bookmarkEnd w:id="12"/>
  <w:p w14:paraId="41A20F95" w14:textId="77777777" w:rsidR="00703734" w:rsidRDefault="00703734" w:rsidP="001742FD">
    <w:pPr>
      <w:pStyle w:val="Header"/>
    </w:pPr>
  </w:p>
  <w:p w14:paraId="0B487333" w14:textId="77777777" w:rsidR="00703734" w:rsidRDefault="0070373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98CB96" w14:textId="09221EE2" w:rsidR="00703734" w:rsidRDefault="00703734" w:rsidP="004F04C8">
    <w:pPr>
      <w:pStyle w:val="Header"/>
      <w:rPr>
        <w:color w:val="000000"/>
        <w:sz w:val="17"/>
      </w:rPr>
    </w:pPr>
    <w:bookmarkStart w:id="13" w:name="TITUS3HeaderPrimary"/>
    <w:r>
      <w:rPr>
        <w:color w:val="000000"/>
        <w:sz w:val="17"/>
      </w:rPr>
      <w:t> </w:t>
    </w:r>
  </w:p>
  <w:bookmarkEnd w:id="13"/>
  <w:p w14:paraId="58CEC85A" w14:textId="77777777" w:rsidR="00703734" w:rsidRDefault="0070373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185C3E" w14:textId="67DDAFC1" w:rsidR="00703734" w:rsidRDefault="00703734" w:rsidP="004F04C8">
    <w:pPr>
      <w:pStyle w:val="Header"/>
      <w:rPr>
        <w:color w:val="000000"/>
        <w:sz w:val="17"/>
      </w:rPr>
    </w:pPr>
    <w:bookmarkStart w:id="16" w:name="TITUS3HeaderFirstPage"/>
    <w:r>
      <w:rPr>
        <w:color w:val="000000"/>
        <w:sz w:val="17"/>
      </w:rPr>
      <w:t> </w:t>
    </w:r>
  </w:p>
  <w:bookmarkEnd w:id="16"/>
  <w:p w14:paraId="106D9F72" w14:textId="77777777" w:rsidR="00703734" w:rsidRDefault="00703734" w:rsidP="001742FD">
    <w:pPr>
      <w:pStyle w:val="Header"/>
    </w:pPr>
  </w:p>
  <w:p w14:paraId="1424605B" w14:textId="77777777" w:rsidR="00703734" w:rsidRDefault="0070373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8746AE" w14:textId="72A54F01" w:rsidR="00703734" w:rsidRDefault="00703734" w:rsidP="004F04C8">
    <w:pPr>
      <w:pStyle w:val="Header"/>
      <w:rPr>
        <w:color w:val="000000"/>
        <w:sz w:val="17"/>
      </w:rPr>
    </w:pPr>
    <w:bookmarkStart w:id="18" w:name="TITUS4HeaderEvenPages"/>
    <w:r>
      <w:rPr>
        <w:color w:val="000000"/>
        <w:sz w:val="17"/>
      </w:rPr>
      <w:t> </w:t>
    </w:r>
  </w:p>
  <w:bookmarkEnd w:id="18"/>
  <w:p w14:paraId="68E8A58E" w14:textId="77777777" w:rsidR="00703734" w:rsidRDefault="00703734" w:rsidP="001742FD">
    <w:pPr>
      <w:pStyle w:val="Header"/>
    </w:pPr>
  </w:p>
  <w:p w14:paraId="14AF5103" w14:textId="77777777" w:rsidR="00703734" w:rsidRDefault="0070373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9AE81F" w14:textId="63ED99CC" w:rsidR="00703734" w:rsidRDefault="00703734" w:rsidP="004F04C8">
    <w:pPr>
      <w:pStyle w:val="Header"/>
      <w:rPr>
        <w:color w:val="000000"/>
        <w:sz w:val="17"/>
      </w:rPr>
    </w:pPr>
    <w:bookmarkStart w:id="19" w:name="TITUS4HeaderPrimary"/>
    <w:r>
      <w:rPr>
        <w:color w:val="000000"/>
        <w:sz w:val="17"/>
      </w:rPr>
      <w:t> </w:t>
    </w:r>
  </w:p>
  <w:bookmarkEnd w:id="19"/>
  <w:p w14:paraId="0074F60E" w14:textId="77777777" w:rsidR="00703734" w:rsidRDefault="0070373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B6236C" w14:textId="57DC4FC4" w:rsidR="00703734" w:rsidRDefault="00703734" w:rsidP="004F04C8">
    <w:pPr>
      <w:pStyle w:val="Header"/>
      <w:rPr>
        <w:color w:val="000000"/>
        <w:sz w:val="17"/>
      </w:rPr>
    </w:pPr>
    <w:bookmarkStart w:id="22" w:name="TITUS4HeaderFirstPage"/>
    <w:r>
      <w:rPr>
        <w:color w:val="000000"/>
        <w:sz w:val="17"/>
      </w:rPr>
      <w:t> </w:t>
    </w:r>
  </w:p>
  <w:bookmarkEnd w:id="22"/>
  <w:p w14:paraId="4502F8D4" w14:textId="77777777" w:rsidR="00703734" w:rsidRDefault="00703734" w:rsidP="001742FD">
    <w:pPr>
      <w:pStyle w:val="Header"/>
    </w:pPr>
  </w:p>
  <w:p w14:paraId="5B5EE125" w14:textId="77777777" w:rsidR="00703734" w:rsidRDefault="007037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hdrShapeDefaults>
    <o:shapedefaults v:ext="edit" spidmax="378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614D"/>
    <w:rsid w:val="00035035"/>
    <w:rsid w:val="00061100"/>
    <w:rsid w:val="00073656"/>
    <w:rsid w:val="000C1F23"/>
    <w:rsid w:val="000D3561"/>
    <w:rsid w:val="000D4A85"/>
    <w:rsid w:val="00104A7F"/>
    <w:rsid w:val="001366BC"/>
    <w:rsid w:val="00141619"/>
    <w:rsid w:val="00154F69"/>
    <w:rsid w:val="00171775"/>
    <w:rsid w:val="001742FD"/>
    <w:rsid w:val="001837C0"/>
    <w:rsid w:val="001934C2"/>
    <w:rsid w:val="001A6BDD"/>
    <w:rsid w:val="001E7F77"/>
    <w:rsid w:val="002025D8"/>
    <w:rsid w:val="00206ADD"/>
    <w:rsid w:val="0023328D"/>
    <w:rsid w:val="002370A1"/>
    <w:rsid w:val="0025010D"/>
    <w:rsid w:val="002558F5"/>
    <w:rsid w:val="00266D6D"/>
    <w:rsid w:val="00287610"/>
    <w:rsid w:val="002C458D"/>
    <w:rsid w:val="002C7AC6"/>
    <w:rsid w:val="002E4D3E"/>
    <w:rsid w:val="002F0BE2"/>
    <w:rsid w:val="0030341E"/>
    <w:rsid w:val="0033330B"/>
    <w:rsid w:val="00335F5E"/>
    <w:rsid w:val="003439D7"/>
    <w:rsid w:val="0035775F"/>
    <w:rsid w:val="0039351E"/>
    <w:rsid w:val="003B0ACE"/>
    <w:rsid w:val="003B3EE1"/>
    <w:rsid w:val="003B6F3C"/>
    <w:rsid w:val="003B7B8C"/>
    <w:rsid w:val="003F0DE8"/>
    <w:rsid w:val="004059B8"/>
    <w:rsid w:val="00412036"/>
    <w:rsid w:val="00441951"/>
    <w:rsid w:val="0044218A"/>
    <w:rsid w:val="004455D5"/>
    <w:rsid w:val="00464DEA"/>
    <w:rsid w:val="00465083"/>
    <w:rsid w:val="00466568"/>
    <w:rsid w:val="00466E15"/>
    <w:rsid w:val="004B3E0E"/>
    <w:rsid w:val="004C0BAC"/>
    <w:rsid w:val="004C515D"/>
    <w:rsid w:val="004D05DA"/>
    <w:rsid w:val="004E104A"/>
    <w:rsid w:val="004E2AAB"/>
    <w:rsid w:val="004F04C8"/>
    <w:rsid w:val="00522C1C"/>
    <w:rsid w:val="00536896"/>
    <w:rsid w:val="005656AB"/>
    <w:rsid w:val="005827B4"/>
    <w:rsid w:val="005872E0"/>
    <w:rsid w:val="005A4305"/>
    <w:rsid w:val="005E0A87"/>
    <w:rsid w:val="00615EE1"/>
    <w:rsid w:val="00621EDF"/>
    <w:rsid w:val="00622CF0"/>
    <w:rsid w:val="00641809"/>
    <w:rsid w:val="006453F9"/>
    <w:rsid w:val="00656283"/>
    <w:rsid w:val="00661BBE"/>
    <w:rsid w:val="00666D6F"/>
    <w:rsid w:val="00670C82"/>
    <w:rsid w:val="006822B7"/>
    <w:rsid w:val="006C382B"/>
    <w:rsid w:val="006C681A"/>
    <w:rsid w:val="006E4152"/>
    <w:rsid w:val="006E6BE3"/>
    <w:rsid w:val="00703734"/>
    <w:rsid w:val="00710AAF"/>
    <w:rsid w:val="007216D1"/>
    <w:rsid w:val="00726F96"/>
    <w:rsid w:val="007434F8"/>
    <w:rsid w:val="007557EA"/>
    <w:rsid w:val="00763CB3"/>
    <w:rsid w:val="007757A3"/>
    <w:rsid w:val="00795C11"/>
    <w:rsid w:val="007964DE"/>
    <w:rsid w:val="007B56C8"/>
    <w:rsid w:val="007B6689"/>
    <w:rsid w:val="007B6B94"/>
    <w:rsid w:val="007C3F85"/>
    <w:rsid w:val="007D7455"/>
    <w:rsid w:val="007E1676"/>
    <w:rsid w:val="007F2617"/>
    <w:rsid w:val="00805A74"/>
    <w:rsid w:val="00810ADD"/>
    <w:rsid w:val="0083708C"/>
    <w:rsid w:val="008437B4"/>
    <w:rsid w:val="00846F01"/>
    <w:rsid w:val="00851224"/>
    <w:rsid w:val="0085178F"/>
    <w:rsid w:val="00853C99"/>
    <w:rsid w:val="00883DA6"/>
    <w:rsid w:val="00887E3A"/>
    <w:rsid w:val="00893149"/>
    <w:rsid w:val="00896173"/>
    <w:rsid w:val="008A5540"/>
    <w:rsid w:val="009047DC"/>
    <w:rsid w:val="009178EA"/>
    <w:rsid w:val="0093053D"/>
    <w:rsid w:val="00947E55"/>
    <w:rsid w:val="00980EEF"/>
    <w:rsid w:val="009907B4"/>
    <w:rsid w:val="00992721"/>
    <w:rsid w:val="009A3ECA"/>
    <w:rsid w:val="009A545B"/>
    <w:rsid w:val="009D5BF0"/>
    <w:rsid w:val="009E333B"/>
    <w:rsid w:val="009E51BA"/>
    <w:rsid w:val="00A24EE5"/>
    <w:rsid w:val="00A26F4C"/>
    <w:rsid w:val="00A44B26"/>
    <w:rsid w:val="00A741C5"/>
    <w:rsid w:val="00A859F3"/>
    <w:rsid w:val="00AB0635"/>
    <w:rsid w:val="00AB3C53"/>
    <w:rsid w:val="00AD3DE2"/>
    <w:rsid w:val="00AF6C06"/>
    <w:rsid w:val="00B27A0E"/>
    <w:rsid w:val="00B43C61"/>
    <w:rsid w:val="00B5554A"/>
    <w:rsid w:val="00B67E86"/>
    <w:rsid w:val="00B71715"/>
    <w:rsid w:val="00B833BE"/>
    <w:rsid w:val="00B8357D"/>
    <w:rsid w:val="00B854D2"/>
    <w:rsid w:val="00B94CCA"/>
    <w:rsid w:val="00BB18E4"/>
    <w:rsid w:val="00BB7681"/>
    <w:rsid w:val="00BB7BC0"/>
    <w:rsid w:val="00BE2E9A"/>
    <w:rsid w:val="00BE70B0"/>
    <w:rsid w:val="00C14153"/>
    <w:rsid w:val="00C2223A"/>
    <w:rsid w:val="00C63332"/>
    <w:rsid w:val="00C813D4"/>
    <w:rsid w:val="00C814EE"/>
    <w:rsid w:val="00CA5223"/>
    <w:rsid w:val="00CA5B5F"/>
    <w:rsid w:val="00CB3269"/>
    <w:rsid w:val="00CF7B26"/>
    <w:rsid w:val="00D376CA"/>
    <w:rsid w:val="00D42D38"/>
    <w:rsid w:val="00D475E3"/>
    <w:rsid w:val="00D541FB"/>
    <w:rsid w:val="00D55D30"/>
    <w:rsid w:val="00D708B5"/>
    <w:rsid w:val="00D76CF9"/>
    <w:rsid w:val="00DB1068"/>
    <w:rsid w:val="00DC3BA2"/>
    <w:rsid w:val="00DC3F43"/>
    <w:rsid w:val="00DC6655"/>
    <w:rsid w:val="00DE0827"/>
    <w:rsid w:val="00E01751"/>
    <w:rsid w:val="00E114F2"/>
    <w:rsid w:val="00E32D2F"/>
    <w:rsid w:val="00E36D1D"/>
    <w:rsid w:val="00E42344"/>
    <w:rsid w:val="00E5669F"/>
    <w:rsid w:val="00E661BA"/>
    <w:rsid w:val="00E905CF"/>
    <w:rsid w:val="00E93FE5"/>
    <w:rsid w:val="00E965C1"/>
    <w:rsid w:val="00EA32EE"/>
    <w:rsid w:val="00ED2837"/>
    <w:rsid w:val="00ED3AD7"/>
    <w:rsid w:val="00F03DB9"/>
    <w:rsid w:val="00F073AD"/>
    <w:rsid w:val="00F10069"/>
    <w:rsid w:val="00F346D2"/>
    <w:rsid w:val="00F408F8"/>
    <w:rsid w:val="00F414CA"/>
    <w:rsid w:val="00F51B08"/>
    <w:rsid w:val="00F62ABE"/>
    <w:rsid w:val="00F72568"/>
    <w:rsid w:val="00F84916"/>
    <w:rsid w:val="00FF076C"/>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7889"/>
    <o:shapelayout v:ext="edit">
      <o:idmap v:ext="edit" data="1"/>
    </o:shapelayout>
  </w:shapeDefaults>
  <w:decimalSymbol w:val="."/>
  <w:listSeparator w:val=","/>
  <w14:docId w14:val="62335A80"/>
  <w15:chartTrackingRefBased/>
  <w15:docId w15:val="{FA764BA8-D178-4960-9ECD-B14D04DD6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174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2FD"/>
  </w:style>
  <w:style w:type="paragraph" w:styleId="NoSpacing">
    <w:name w:val="No Spacing"/>
    <w:uiPriority w:val="1"/>
    <w:qFormat/>
    <w:rsid w:val="007F2617"/>
    <w:pPr>
      <w:spacing w:after="0" w:line="240" w:lineRule="auto"/>
    </w:pPr>
  </w:style>
  <w:style w:type="character" w:styleId="Hyperlink">
    <w:name w:val="Hyperlink"/>
    <w:basedOn w:val="DefaultParagraphFont"/>
    <w:unhideWhenUsed/>
    <w:rsid w:val="00656283"/>
    <w:rPr>
      <w:color w:val="0000FF"/>
      <w:u w:val="single"/>
    </w:rPr>
  </w:style>
  <w:style w:type="character" w:styleId="FollowedHyperlink">
    <w:name w:val="FollowedHyperlink"/>
    <w:basedOn w:val="DefaultParagraphFont"/>
    <w:uiPriority w:val="99"/>
    <w:semiHidden/>
    <w:unhideWhenUsed/>
    <w:rsid w:val="008437B4"/>
    <w:rPr>
      <w:color w:val="954F72" w:themeColor="followedHyperlink"/>
      <w:u w:val="single"/>
    </w:rPr>
  </w:style>
  <w:style w:type="character" w:styleId="UnresolvedMention">
    <w:name w:val="Unresolved Mention"/>
    <w:basedOn w:val="DefaultParagraphFont"/>
    <w:uiPriority w:val="99"/>
    <w:semiHidden/>
    <w:unhideWhenUsed/>
    <w:rsid w:val="00ED3A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5674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atworks.college.police.uk/toolkit/About-the-Crime-Reduction-Toolkit/Pages/About.aspx" TargetMode="External"/><Relationship Id="rId18" Type="http://schemas.openxmlformats.org/officeDocument/2006/relationships/hyperlink" Target="https://whatworks.college.police.uk/Research/Documents/Menu_of_tactics.pdf" TargetMode="External"/><Relationship Id="rId26" Type="http://schemas.openxmlformats.org/officeDocument/2006/relationships/hyperlink" Target="https://www.mindtools.com/pages/article/smart-goals.htm" TargetMode="External"/><Relationship Id="rId39" Type="http://schemas.openxmlformats.org/officeDocument/2006/relationships/footer" Target="footer1.xml"/><Relationship Id="rId21" Type="http://schemas.openxmlformats.org/officeDocument/2006/relationships/hyperlink" Target="https://www.durham.gov.uk/article/3876/Police-and-Communities-Together-meetings" TargetMode="External"/><Relationship Id="rId34" Type="http://schemas.openxmlformats.org/officeDocument/2006/relationships/hyperlink" Target="https://www.staffordshire.police.uk/news/staffordshire/news/2020/july/increase-in-investment-in-roads-policing-is-driving-down-crime/" TargetMode="External"/><Relationship Id="rId42" Type="http://schemas.openxmlformats.org/officeDocument/2006/relationships/footer" Target="footer3.xml"/><Relationship Id="rId47" Type="http://schemas.openxmlformats.org/officeDocument/2006/relationships/header" Target="header6.xml"/><Relationship Id="rId50" Type="http://schemas.openxmlformats.org/officeDocument/2006/relationships/header" Target="header8.xml"/><Relationship Id="rId55" Type="http://schemas.openxmlformats.org/officeDocument/2006/relationships/header" Target="header10.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hatworks.college.police.uk/toolkit/Pages/About_the_CRT.aspx" TargetMode="External"/><Relationship Id="rId29" Type="http://schemas.openxmlformats.org/officeDocument/2006/relationships/hyperlink" Target="https://www.local.gov.uk/sites/default/files/documents/Intelligence%20Management%20Training.pdf" TargetMode="External"/><Relationship Id="rId11" Type="http://schemas.openxmlformats.org/officeDocument/2006/relationships/image" Target="cid:image001.png@01D0EA4A.2BD679A0" TargetMode="External"/><Relationship Id="rId24" Type="http://schemas.openxmlformats.org/officeDocument/2006/relationships/hyperlink" Target="https://www.joiningthepolice.co.uk/training-progression/career-progression/role-spotlights/neighbourhood-policing" TargetMode="External"/><Relationship Id="rId32" Type="http://schemas.openxmlformats.org/officeDocument/2006/relationships/hyperlink" Target="https://www.evidence-basedpolicing.org/refresher-sara-model-and-problem-oriented-policing/" TargetMode="External"/><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footer" Target="footer4.xml"/><Relationship Id="rId53" Type="http://schemas.openxmlformats.org/officeDocument/2006/relationships/header" Target="header9.xml"/><Relationship Id="rId58" Type="http://schemas.openxmlformats.org/officeDocument/2006/relationships/footer" Target="footer11.xml"/><Relationship Id="rId5" Type="http://schemas.openxmlformats.org/officeDocument/2006/relationships/styles" Target="styles.xml"/><Relationship Id="rId61" Type="http://schemas.openxmlformats.org/officeDocument/2006/relationships/fontTable" Target="fontTable.xml"/><Relationship Id="rId19" Type="http://schemas.openxmlformats.org/officeDocument/2006/relationships/hyperlink" Target="https://moderngov.rotherham.gov.uk/documents/s1736/ASB%20Final%20-%20Executive%20Summary.pdf" TargetMode="External"/><Relationship Id="rId14" Type="http://schemas.openxmlformats.org/officeDocument/2006/relationships/hyperlink" Target="https://asq.org/quality-resources/problem-solving" TargetMode="External"/><Relationship Id="rId22" Type="http://schemas.openxmlformats.org/officeDocument/2006/relationships/hyperlink" Target="https://www.gov.uk/police-community-support-officers-what-they-are" TargetMode="External"/><Relationship Id="rId27" Type="http://schemas.openxmlformats.org/officeDocument/2006/relationships/hyperlink" Target="https://www.moneysupermarket.com/car-insurance/uninsured-drivers/" TargetMode="External"/><Relationship Id="rId30" Type="http://schemas.openxmlformats.org/officeDocument/2006/relationships/hyperlink" Target="https://www.nationalcrimeagency.gov.uk/what-we-do/how-we-work/intelligence-enhancing-the-picture-of-serious-organised-crime-affecting-the-uk" TargetMode="External"/><Relationship Id="rId35" Type="http://schemas.openxmlformats.org/officeDocument/2006/relationships/hyperlink" Target="https://www.statista.com/statistics/1030625/crime-rate-uk/" TargetMode="External"/><Relationship Id="rId43" Type="http://schemas.openxmlformats.org/officeDocument/2006/relationships/header" Target="header4.xml"/><Relationship Id="rId48" Type="http://schemas.openxmlformats.org/officeDocument/2006/relationships/footer" Target="footer6.xml"/><Relationship Id="rId56" Type="http://schemas.openxmlformats.org/officeDocument/2006/relationships/header" Target="header11.xml"/><Relationship Id="rId8" Type="http://schemas.openxmlformats.org/officeDocument/2006/relationships/footnotes" Target="footnotes.xml"/><Relationship Id="rId51" Type="http://schemas.openxmlformats.org/officeDocument/2006/relationships/footer" Target="footer7.xml"/><Relationship Id="rId3" Type="http://schemas.openxmlformats.org/officeDocument/2006/relationships/customXml" Target="../customXml/item3.xml"/><Relationship Id="rId12" Type="http://schemas.openxmlformats.org/officeDocument/2006/relationships/hyperlink" Target="https://www.statista.com/statistics/283069/crimes-in-the-uk/" TargetMode="External"/><Relationship Id="rId17" Type="http://schemas.openxmlformats.org/officeDocument/2006/relationships/hyperlink" Target="https://www.app.college.police.uk/app-content/information-management/management-of-police-information/collection-and-recording/" TargetMode="External"/><Relationship Id="rId25" Type="http://schemas.openxmlformats.org/officeDocument/2006/relationships/hyperlink" Target="https://www.met.police.uk/advice/advice-and-information/asb/asb/antisocial-behaviour/what-is-antisocial-behaviour/" TargetMode="External"/><Relationship Id="rId33" Type="http://schemas.openxmlformats.org/officeDocument/2006/relationships/hyperlink" Target="https://www.police.uk/pu/advice-crime-prevention/automatic-number-plate-recognition-anpr/" TargetMode="External"/><Relationship Id="rId38" Type="http://schemas.openxmlformats.org/officeDocument/2006/relationships/header" Target="header2.xml"/><Relationship Id="rId46" Type="http://schemas.openxmlformats.org/officeDocument/2006/relationships/footer" Target="footer5.xml"/><Relationship Id="rId59" Type="http://schemas.openxmlformats.org/officeDocument/2006/relationships/header" Target="header12.xml"/><Relationship Id="rId20" Type="http://schemas.openxmlformats.org/officeDocument/2006/relationships/hyperlink" Target="https://assets.publishing.service.gov.uk/government/uploads/system/uploads/attachment_data/file/922717/reported-road-casualties-annual-report-2019.pdf" TargetMode="External"/><Relationship Id="rId41" Type="http://schemas.openxmlformats.org/officeDocument/2006/relationships/header" Target="header3.xml"/><Relationship Id="rId54" Type="http://schemas.openxmlformats.org/officeDocument/2006/relationships/footer" Target="footer9.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bc.co.uk/news/uk-england-cambridgeshire-579541990" TargetMode="External"/><Relationship Id="rId23" Type="http://schemas.openxmlformats.org/officeDocument/2006/relationships/hyperlink" Target="https://www.policeconduct.gov.uk/sites/default/files/Documents/statistics/Time_Series_Tables_2018_19.pdf" TargetMode="External"/><Relationship Id="rId28" Type="http://schemas.openxmlformats.org/officeDocument/2006/relationships/hyperlink" Target="https://www.mib.org.uk/media-centre/news/2020/february/police-seize-the-uk-s-2-millionth-uninsured-vehicle/" TargetMode="External"/><Relationship Id="rId36" Type="http://schemas.openxmlformats.org/officeDocument/2006/relationships/hyperlink" Target="https://www.wrexham.gov.uk/service/equality-human-rights-and-community-cohesion" TargetMode="External"/><Relationship Id="rId49" Type="http://schemas.openxmlformats.org/officeDocument/2006/relationships/header" Target="header7.xml"/><Relationship Id="rId57" Type="http://schemas.openxmlformats.org/officeDocument/2006/relationships/footer" Target="footer10.xml"/><Relationship Id="rId10" Type="http://schemas.openxmlformats.org/officeDocument/2006/relationships/image" Target="media/image1.png"/><Relationship Id="rId31" Type="http://schemas.openxmlformats.org/officeDocument/2006/relationships/hyperlink" Target="https://www.ons.gov.uk/peoplepopulationandcommunity/crimeandjustice/bulletins/crimeinenglandandwales/yearendingmarch2021" TargetMode="External"/><Relationship Id="rId44" Type="http://schemas.openxmlformats.org/officeDocument/2006/relationships/header" Target="header5.xml"/><Relationship Id="rId52" Type="http://schemas.openxmlformats.org/officeDocument/2006/relationships/footer" Target="footer8.xml"/><Relationship Id="rId60" Type="http://schemas.openxmlformats.org/officeDocument/2006/relationships/footer" Target="footer12.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A8DE45B5-FABA-4727-935C-66B04A5C5E54}">
  <ds:schemaRef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4822</TotalTime>
  <Pages>21</Pages>
  <Words>8608</Words>
  <Characters>49072</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Powell,Greg swp6640</cp:lastModifiedBy>
  <cp:revision>22</cp:revision>
  <cp:lastPrinted>2020-03-18T13:24:00Z</cp:lastPrinted>
  <dcterms:created xsi:type="dcterms:W3CDTF">2021-09-14T10:41:00Z</dcterms:created>
  <dcterms:modified xsi:type="dcterms:W3CDTF">2021-11-19T21:06:00Z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69d21253-fccc-4e6a-a0df-61de31208300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2021-10-14T10:08:34Z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f21e98bd-7991-4e1e-9869-74efa16ac74d</vt:lpwstr>
  </property>
  <property fmtid="{D5CDD505-2E9C-101B-9397-08002B2CF9AE}" pid="12" name="MSIP_Label_66cf8fe5-b7b7-4df7-b38d-1c61ac2f6639_ContentBits">
    <vt:lpwstr>0</vt:lpwstr>
  </property>
</Properties>
</file>