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6C126C" w:rsidRDefault="00F827F1" w:rsidP="00F827F1">
      <w:pPr>
        <w:pStyle w:val="Modcode"/>
        <w:jc w:val="left"/>
      </w:pPr>
      <w:r w:rsidRPr="006C126C">
        <w:t>LEVEL</w:t>
      </w:r>
      <w:r w:rsidR="002158EB" w:rsidRPr="006C126C">
        <w:t>/ LEfEL</w:t>
      </w:r>
      <w:r w:rsidRPr="006C126C">
        <w:t xml:space="preserve"> 7       </w:t>
      </w:r>
    </w:p>
    <w:p w:rsidR="00F827F1" w:rsidRPr="006C126C" w:rsidRDefault="00F827F1" w:rsidP="00F827F1">
      <w:pPr>
        <w:pStyle w:val="Modcode"/>
        <w:jc w:val="left"/>
      </w:pPr>
      <w:r w:rsidRPr="006C126C">
        <w:t xml:space="preserve">                                                                      </w:t>
      </w:r>
    </w:p>
    <w:p w:rsidR="00F827F1" w:rsidRPr="006C126C" w:rsidRDefault="00F827F1" w:rsidP="00F827F1">
      <w:pPr>
        <w:pStyle w:val="Modcode"/>
        <w:jc w:val="left"/>
      </w:pPr>
      <w:r w:rsidRPr="006C126C">
        <w:t xml:space="preserve">SEMESTER 2                                                                         </w:t>
      </w:r>
    </w:p>
    <w:p w:rsidR="00F827F1" w:rsidRPr="006C126C" w:rsidRDefault="00F827F1" w:rsidP="00F827F1">
      <w:pPr>
        <w:pStyle w:val="Modcode"/>
        <w:jc w:val="left"/>
      </w:pPr>
    </w:p>
    <w:p w:rsidR="00F827F1" w:rsidRPr="006C126C" w:rsidRDefault="00F827F1" w:rsidP="00F827F1">
      <w:pPr>
        <w:pStyle w:val="Modcode"/>
        <w:jc w:val="left"/>
      </w:pPr>
    </w:p>
    <w:p w:rsidR="00F827F1" w:rsidRPr="006C126C" w:rsidRDefault="00F827F1" w:rsidP="00F827F1">
      <w:pPr>
        <w:pStyle w:val="Modcode"/>
      </w:pPr>
      <w:r w:rsidRPr="006C126C">
        <w:t>MODULE CODE</w:t>
      </w:r>
      <w:r w:rsidR="00B876DA" w:rsidRPr="006C126C">
        <w:t>/ Cod Y modIwl</w:t>
      </w:r>
      <w:r w:rsidRPr="006C126C">
        <w:t xml:space="preserve">: </w:t>
      </w:r>
      <w:r w:rsidR="001A51B6" w:rsidRPr="006C126C">
        <w:t>M7X01690</w:t>
      </w:r>
    </w:p>
    <w:p w:rsidR="00F827F1" w:rsidRPr="006C126C" w:rsidRDefault="001A51B6" w:rsidP="00F827F1">
      <w:pPr>
        <w:pStyle w:val="Modname"/>
      </w:pPr>
      <w:r w:rsidRPr="006C126C">
        <w:t>Distributed Web Applications</w:t>
      </w:r>
    </w:p>
    <w:p w:rsidR="00F827F1" w:rsidRPr="006C126C" w:rsidRDefault="00F827F1" w:rsidP="00F827F1">
      <w:pPr>
        <w:pStyle w:val="Time"/>
        <w:rPr>
          <w:szCs w:val="28"/>
        </w:rPr>
      </w:pPr>
      <w:r w:rsidRPr="006C126C">
        <w:rPr>
          <w:szCs w:val="28"/>
        </w:rPr>
        <w:t>aSSESSMENT TYPE</w:t>
      </w:r>
      <w:r w:rsidR="00B876DA" w:rsidRPr="006C126C">
        <w:rPr>
          <w:szCs w:val="28"/>
        </w:rPr>
        <w:t xml:space="preserve">/ mATH O ASESU: </w:t>
      </w:r>
      <w:r w:rsidRPr="006C126C">
        <w:rPr>
          <w:szCs w:val="28"/>
        </w:rPr>
        <w:t xml:space="preserve">aSSIGNMENT </w:t>
      </w:r>
    </w:p>
    <w:p w:rsidR="00F827F1" w:rsidRPr="006C126C" w:rsidRDefault="00F827F1" w:rsidP="00F827F1">
      <w:pPr>
        <w:pStyle w:val="Answer"/>
        <w:rPr>
          <w:szCs w:val="28"/>
        </w:rPr>
      </w:pPr>
      <w:r w:rsidRPr="006C126C">
        <w:rPr>
          <w:szCs w:val="28"/>
        </w:rPr>
        <w:t>Assessment/Component</w:t>
      </w:r>
      <w:r w:rsidR="00B876DA" w:rsidRPr="006C126C">
        <w:rPr>
          <w:szCs w:val="28"/>
        </w:rPr>
        <w:t>/ AsESIAD/CYDRAN</w:t>
      </w:r>
      <w:r w:rsidRPr="006C126C">
        <w:rPr>
          <w:szCs w:val="28"/>
        </w:rPr>
        <w:t xml:space="preserve">: </w:t>
      </w:r>
      <w:r w:rsidR="001A51B6" w:rsidRPr="006C126C">
        <w:rPr>
          <w:szCs w:val="28"/>
        </w:rPr>
        <w:t>2</w:t>
      </w:r>
    </w:p>
    <w:p w:rsidR="00F827F1" w:rsidRPr="006C126C" w:rsidRDefault="00F827F1" w:rsidP="00F827F1">
      <w:pPr>
        <w:pStyle w:val="BodyText"/>
      </w:pPr>
    </w:p>
    <w:p w:rsidR="00F827F1" w:rsidRPr="006C126C" w:rsidRDefault="00F827F1" w:rsidP="00F827F1">
      <w:pPr>
        <w:pStyle w:val="BodyText"/>
        <w:rPr>
          <w:b/>
          <w:sz w:val="28"/>
          <w:szCs w:val="28"/>
          <w:u w:val="single"/>
        </w:rPr>
      </w:pPr>
      <w:r w:rsidRPr="006C126C">
        <w:rPr>
          <w:b/>
          <w:sz w:val="28"/>
          <w:szCs w:val="28"/>
        </w:rPr>
        <w:t>COMPONENT WEIGHTING</w:t>
      </w:r>
      <w:r w:rsidR="00B876DA" w:rsidRPr="006C126C">
        <w:rPr>
          <w:b/>
          <w:sz w:val="28"/>
          <w:szCs w:val="28"/>
        </w:rPr>
        <w:t>/ PWYSAU’R CYDRAN</w:t>
      </w:r>
      <w:r w:rsidRPr="006C126C">
        <w:rPr>
          <w:b/>
          <w:sz w:val="28"/>
          <w:szCs w:val="28"/>
        </w:rPr>
        <w:t xml:space="preserve">: </w:t>
      </w:r>
      <w:r w:rsidR="001A51B6" w:rsidRPr="006C126C">
        <w:rPr>
          <w:b/>
          <w:sz w:val="28"/>
          <w:szCs w:val="28"/>
          <w:u w:val="single"/>
        </w:rPr>
        <w:t>50</w:t>
      </w:r>
      <w:r w:rsidRPr="006C126C">
        <w:rPr>
          <w:b/>
          <w:sz w:val="28"/>
          <w:szCs w:val="28"/>
          <w:u w:val="single"/>
        </w:rPr>
        <w:t xml:space="preserve"> </w:t>
      </w:r>
      <w:r w:rsidRPr="006C126C">
        <w:rPr>
          <w:b/>
          <w:sz w:val="28"/>
          <w:szCs w:val="28"/>
        </w:rPr>
        <w:t>%</w:t>
      </w:r>
    </w:p>
    <w:p w:rsidR="00F827F1" w:rsidRPr="006C126C" w:rsidRDefault="00F827F1" w:rsidP="00F827F1">
      <w:pPr>
        <w:pStyle w:val="BodyText"/>
      </w:pPr>
    </w:p>
    <w:p w:rsidR="00F827F1" w:rsidRPr="006C126C" w:rsidRDefault="00F827F1" w:rsidP="00F827F1">
      <w:pPr>
        <w:pStyle w:val="BodyText"/>
        <w:rPr>
          <w:b/>
          <w:sz w:val="28"/>
          <w:szCs w:val="28"/>
          <w:u w:val="single"/>
        </w:rPr>
      </w:pPr>
      <w:r w:rsidRPr="006C126C">
        <w:rPr>
          <w:b/>
          <w:sz w:val="28"/>
          <w:szCs w:val="28"/>
        </w:rPr>
        <w:t>WORD COUNT</w:t>
      </w:r>
      <w:r w:rsidR="00B876DA" w:rsidRPr="006C126C">
        <w:rPr>
          <w:b/>
          <w:sz w:val="28"/>
          <w:szCs w:val="28"/>
        </w:rPr>
        <w:t>/ NIFER Y GEIRIAU</w:t>
      </w:r>
      <w:r w:rsidRPr="006C126C">
        <w:rPr>
          <w:b/>
          <w:sz w:val="28"/>
          <w:szCs w:val="28"/>
        </w:rPr>
        <w:t xml:space="preserve">: </w:t>
      </w:r>
      <w:r w:rsidR="001A51B6" w:rsidRPr="006C126C">
        <w:rPr>
          <w:b/>
          <w:sz w:val="28"/>
          <w:szCs w:val="28"/>
          <w:u w:val="single"/>
        </w:rPr>
        <w:t xml:space="preserve">3000 </w:t>
      </w:r>
      <w:r w:rsidRPr="006C126C">
        <w:rPr>
          <w:b/>
          <w:sz w:val="28"/>
          <w:szCs w:val="28"/>
        </w:rPr>
        <w:t>WORDS</w:t>
      </w:r>
      <w:r w:rsidR="009157C4" w:rsidRPr="006C126C">
        <w:rPr>
          <w:b/>
          <w:sz w:val="28"/>
          <w:szCs w:val="28"/>
        </w:rPr>
        <w:t>/</w:t>
      </w:r>
      <w:r w:rsidR="00B876DA" w:rsidRPr="006C126C">
        <w:rPr>
          <w:b/>
          <w:sz w:val="28"/>
          <w:szCs w:val="28"/>
        </w:rPr>
        <w:t>O EIRIAU</w:t>
      </w:r>
    </w:p>
    <w:p w:rsidR="00F827F1" w:rsidRPr="006C126C" w:rsidRDefault="00F827F1" w:rsidP="00F827F1">
      <w:pPr>
        <w:pStyle w:val="BodyText"/>
        <w:rPr>
          <w:b/>
          <w:sz w:val="28"/>
          <w:szCs w:val="28"/>
          <w:u w:val="single"/>
        </w:rPr>
      </w:pPr>
    </w:p>
    <w:p w:rsidR="00F827F1" w:rsidRPr="006C126C" w:rsidRDefault="00F827F1" w:rsidP="00F827F1">
      <w:pPr>
        <w:pStyle w:val="BodyText"/>
        <w:rPr>
          <w:b/>
          <w:sz w:val="28"/>
          <w:szCs w:val="28"/>
          <w:u w:val="single"/>
        </w:rPr>
      </w:pPr>
      <w:r w:rsidRPr="006C126C">
        <w:rPr>
          <w:b/>
          <w:sz w:val="28"/>
          <w:szCs w:val="28"/>
        </w:rPr>
        <w:t>MODULE TUTOR</w:t>
      </w:r>
      <w:r w:rsidR="00B876DA" w:rsidRPr="006C126C">
        <w:rPr>
          <w:b/>
          <w:sz w:val="28"/>
          <w:szCs w:val="28"/>
        </w:rPr>
        <w:t xml:space="preserve"> / TIWTOR Y MODIWL</w:t>
      </w:r>
      <w:r w:rsidRPr="006C126C">
        <w:rPr>
          <w:b/>
          <w:sz w:val="28"/>
          <w:szCs w:val="28"/>
        </w:rPr>
        <w:t xml:space="preserve">: </w:t>
      </w:r>
      <w:r w:rsidR="001A51B6" w:rsidRPr="006C126C">
        <w:rPr>
          <w:b/>
          <w:sz w:val="28"/>
          <w:szCs w:val="28"/>
          <w:u w:val="single"/>
        </w:rPr>
        <w:t>Tim Bashford</w:t>
      </w:r>
      <w:r w:rsidRPr="006C126C">
        <w:rPr>
          <w:b/>
          <w:sz w:val="28"/>
          <w:szCs w:val="28"/>
          <w:u w:val="single"/>
        </w:rPr>
        <w:t xml:space="preserve"> </w:t>
      </w:r>
    </w:p>
    <w:p w:rsidR="00F827F1" w:rsidRPr="006C126C" w:rsidRDefault="00F827F1" w:rsidP="00F827F1">
      <w:pPr>
        <w:pStyle w:val="BodyText"/>
        <w:rPr>
          <w:b/>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xml:space="preserve">: </w:t>
      </w:r>
      <w:r w:rsidR="0082580C">
        <w:rPr>
          <w:b/>
          <w:sz w:val="28"/>
          <w:szCs w:val="28"/>
        </w:rPr>
        <w:t>Must be submitted to Turnitin.</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xml:space="preserve">: </w:t>
      </w:r>
      <w:r w:rsidR="0082580C">
        <w:rPr>
          <w:b/>
          <w:sz w:val="28"/>
          <w:szCs w:val="28"/>
        </w:rPr>
        <w:t>Paper submission not required.</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A51B6" w:rsidRDefault="001A51B6" w:rsidP="008A62BC">
                            <w:pPr>
                              <w:pStyle w:val="Heading6"/>
                              <w:pBdr>
                                <w:top w:val="none" w:sz="0" w:space="0" w:color="auto"/>
                                <w:left w:val="none" w:sz="0" w:space="0" w:color="auto"/>
                                <w:bottom w:val="none" w:sz="0" w:space="0" w:color="auto"/>
                                <w:right w:val="none" w:sz="0" w:space="0" w:color="auto"/>
                              </w:pBdr>
                              <w:shd w:val="clear" w:color="auto" w:fill="E0E0E0"/>
                            </w:pPr>
                          </w:p>
                          <w:p w:rsidR="001A51B6" w:rsidRDefault="001A51B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1A51B6" w:rsidRDefault="001A51B6" w:rsidP="008A62BC">
                      <w:pPr>
                        <w:pStyle w:val="Heading6"/>
                        <w:pBdr>
                          <w:top w:val="none" w:sz="0" w:space="0" w:color="auto"/>
                          <w:left w:val="none" w:sz="0" w:space="0" w:color="auto"/>
                          <w:bottom w:val="none" w:sz="0" w:space="0" w:color="auto"/>
                          <w:right w:val="none" w:sz="0" w:space="0" w:color="auto"/>
                        </w:pBdr>
                        <w:shd w:val="clear" w:color="auto" w:fill="E0E0E0"/>
                      </w:pPr>
                    </w:p>
                    <w:p w:rsidR="001A51B6" w:rsidRDefault="001A51B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1A51B6" w:rsidP="00E51AAC">
            <w:pPr>
              <w:spacing w:before="120" w:after="120"/>
              <w:jc w:val="both"/>
              <w:rPr>
                <w:rFonts w:ascii="Calibri" w:hAnsi="Calibri" w:cs="Arial"/>
                <w:b/>
                <w:sz w:val="22"/>
                <w:szCs w:val="22"/>
                <w:u w:val="single"/>
              </w:rPr>
            </w:pPr>
            <w:r>
              <w:rPr>
                <w:rFonts w:ascii="Calibri" w:hAnsi="Calibri" w:cs="Arial"/>
                <w:b/>
                <w:sz w:val="22"/>
                <w:szCs w:val="22"/>
                <w:u w:val="single"/>
              </w:rPr>
              <w:t>MSc Applied Computing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1A51B6" w:rsidP="00E51AAC">
            <w:pPr>
              <w:spacing w:before="120" w:after="120"/>
              <w:jc w:val="both"/>
              <w:rPr>
                <w:rFonts w:ascii="Calibri" w:hAnsi="Calibri" w:cs="Arial"/>
                <w:b/>
                <w:sz w:val="22"/>
                <w:szCs w:val="22"/>
              </w:rPr>
            </w:pPr>
            <w:r>
              <w:rPr>
                <w:rFonts w:ascii="Calibri" w:hAnsi="Calibri" w:cs="Arial"/>
                <w:b/>
                <w:sz w:val="22"/>
                <w:szCs w:val="22"/>
              </w:rPr>
              <w:t>Tim Bashford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32501F" w:rsidP="00E51AAC">
            <w:pPr>
              <w:spacing w:before="120" w:after="120"/>
              <w:jc w:val="both"/>
              <w:rPr>
                <w:rFonts w:ascii="Calibri" w:hAnsi="Calibri" w:cs="Arial"/>
                <w:b/>
                <w:sz w:val="22"/>
                <w:szCs w:val="22"/>
              </w:rPr>
            </w:pPr>
            <w:r>
              <w:rPr>
                <w:rFonts w:ascii="Calibri" w:hAnsi="Calibri" w:cs="Arial"/>
                <w:b/>
                <w:sz w:val="22"/>
                <w:szCs w:val="22"/>
              </w:rPr>
              <w:t>01/02/2016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32501F" w:rsidP="00E51AAC">
            <w:pPr>
              <w:spacing w:before="120" w:after="120"/>
              <w:jc w:val="both"/>
              <w:rPr>
                <w:rFonts w:ascii="Calibri" w:hAnsi="Calibri" w:cs="Arial"/>
                <w:b/>
                <w:sz w:val="22"/>
                <w:szCs w:val="22"/>
              </w:rPr>
            </w:pPr>
            <w:r>
              <w:rPr>
                <w:rFonts w:ascii="Calibri" w:hAnsi="Calibri" w:cs="Arial"/>
                <w:b/>
                <w:sz w:val="22"/>
                <w:szCs w:val="22"/>
              </w:rPr>
              <w:t>19/04/16</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w:t>
            </w:r>
            <w:r w:rsidR="002B6709">
              <w:rPr>
                <w:rFonts w:ascii="Calibri" w:hAnsi="Calibri" w:cs="Arial"/>
                <w:b/>
                <w:sz w:val="22"/>
                <w:szCs w:val="22"/>
              </w:rPr>
              <w:t>5</w:t>
            </w:r>
            <w:r w:rsidRPr="00D770BD">
              <w:rPr>
                <w:rFonts w:ascii="Calibri" w:hAnsi="Calibri" w:cs="Arial"/>
                <w:b/>
                <w:sz w:val="22"/>
                <w:szCs w:val="22"/>
              </w:rPr>
              <w:t xml:space="preserve">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Default="00FD62F6" w:rsidP="00FD62F6">
            <w:pPr>
              <w:spacing w:before="120"/>
              <w:rPr>
                <w:rFonts w:cs="Arial"/>
                <w:szCs w:val="22"/>
              </w:rPr>
            </w:pPr>
            <w:r w:rsidRPr="00FD62F6">
              <w:rPr>
                <w:rFonts w:cs="Arial"/>
                <w:szCs w:val="22"/>
              </w:rPr>
              <w:t>Research and develop a comprehensive understanding of the deployment of distributed type 1 hypervisors for cloud-based applications.</w:t>
            </w:r>
          </w:p>
          <w:p w:rsidR="00FD62F6" w:rsidRPr="00FD62F6" w:rsidRDefault="00FD62F6" w:rsidP="00FD62F6">
            <w:pPr>
              <w:spacing w:before="120"/>
              <w:rPr>
                <w:rFonts w:cs="Arial"/>
                <w:szCs w:val="22"/>
              </w:rPr>
            </w:pPr>
          </w:p>
        </w:tc>
      </w:tr>
      <w:tr w:rsidR="00AF4F0B" w:rsidRPr="00C1361B" w:rsidTr="00AF4F0B">
        <w:tc>
          <w:tcPr>
            <w:tcW w:w="10598" w:type="dxa"/>
          </w:tcPr>
          <w:p w:rsidR="00AF4F0B" w:rsidRDefault="00FD62F6" w:rsidP="00FD62F6">
            <w:pPr>
              <w:spacing w:before="120"/>
              <w:rPr>
                <w:rFonts w:cs="Arial"/>
                <w:szCs w:val="22"/>
              </w:rPr>
            </w:pPr>
            <w:r w:rsidRPr="00FD62F6">
              <w:rPr>
                <w:rFonts w:cs="Arial"/>
                <w:szCs w:val="22"/>
              </w:rPr>
              <w:t>Explain and apply current principles and software development practices in the commissioning of a failover cluster.</w:t>
            </w:r>
          </w:p>
          <w:p w:rsidR="00FD62F6" w:rsidRPr="00C1361B" w:rsidRDefault="00FD62F6" w:rsidP="00FD62F6">
            <w:pPr>
              <w:spacing w:before="120"/>
              <w:rPr>
                <w:rFonts w:ascii="Calibri" w:hAnsi="Calibri"/>
                <w:sz w:val="22"/>
                <w:szCs w:val="22"/>
              </w:rPr>
            </w:pPr>
          </w:p>
        </w:tc>
      </w:tr>
    </w:tbl>
    <w:p w:rsidR="0028204E" w:rsidRDefault="0028204E" w:rsidP="00FD62F6">
      <w:pPr>
        <w:rPr>
          <w:rFonts w:ascii="Calibri" w:hAnsi="Calibri" w:cs="Calibri"/>
          <w:b/>
        </w:rPr>
      </w:pPr>
    </w:p>
    <w:p w:rsidR="00FD62F6" w:rsidRDefault="00FD62F6" w:rsidP="00FD62F6">
      <w:pPr>
        <w:rPr>
          <w:rFonts w:ascii="Calibri" w:hAnsi="Calibri" w:cs="Calibri"/>
          <w:b/>
        </w:rPr>
      </w:pPr>
    </w:p>
    <w:p w:rsidR="00FD62F6" w:rsidRDefault="00FD62F6" w:rsidP="00FD62F6">
      <w:pPr>
        <w:rPr>
          <w:rFonts w:ascii="Calibri" w:hAnsi="Calibri" w:cs="Calibri"/>
          <w:b/>
        </w:rPr>
      </w:pPr>
    </w:p>
    <w:p w:rsidR="00FD62F6" w:rsidRDefault="00FD62F6" w:rsidP="00FD62F6">
      <w:pPr>
        <w:rPr>
          <w:rFonts w:ascii="Calibri" w:hAnsi="Calibri" w:cs="Calibri"/>
          <w:b/>
        </w:rPr>
      </w:pPr>
    </w:p>
    <w:p w:rsidR="00FD62F6" w:rsidRDefault="00FD62F6" w:rsidP="00FD62F6">
      <w:pPr>
        <w:rPr>
          <w:rFonts w:ascii="Calibri" w:hAnsi="Calibri" w:cs="Calibri"/>
          <w:b/>
        </w:rPr>
      </w:pPr>
    </w:p>
    <w:p w:rsidR="00FD62F6" w:rsidRDefault="00FD62F6" w:rsidP="00FD62F6">
      <w:pPr>
        <w:rPr>
          <w:rFonts w:ascii="Calibri" w:hAnsi="Calibri" w:cs="Calibri"/>
          <w:b/>
        </w:rPr>
      </w:pPr>
    </w:p>
    <w:p w:rsidR="00FD62F6" w:rsidRDefault="00FD62F6" w:rsidP="00FD62F6">
      <w:pPr>
        <w:rPr>
          <w:rFonts w:ascii="Calibri" w:hAnsi="Calibri" w:cs="Calibri"/>
          <w:b/>
        </w:rPr>
      </w:pPr>
    </w:p>
    <w:p w:rsidR="00FD62F6" w:rsidRDefault="00FD62F6" w:rsidP="00FD62F6">
      <w:pPr>
        <w:rPr>
          <w:rFonts w:ascii="Calibri" w:hAnsi="Calibri" w:cs="Calibri"/>
          <w:b/>
        </w:rPr>
      </w:pPr>
    </w:p>
    <w:p w:rsidR="00FD62F6" w:rsidRDefault="00FD62F6" w:rsidP="00FD62F6">
      <w:pPr>
        <w:rPr>
          <w:rFonts w:ascii="Calibri" w:hAnsi="Calibri" w:cs="Calibri"/>
          <w:b/>
        </w:rPr>
      </w:pPr>
    </w:p>
    <w:p w:rsidR="00FD62F6" w:rsidRDefault="00FD62F6" w:rsidP="00FD62F6">
      <w:pPr>
        <w:rPr>
          <w:rFonts w:ascii="Calibri" w:hAnsi="Calibri" w:cs="Calibri"/>
          <w:b/>
        </w:rPr>
      </w:pPr>
    </w:p>
    <w:p w:rsidR="00FD62F6" w:rsidRDefault="00FD62F6" w:rsidP="00FD62F6">
      <w:pPr>
        <w:rPr>
          <w:rFonts w:ascii="Calibri" w:hAnsi="Calibri" w:cs="Calibri"/>
          <w:b/>
        </w:rPr>
      </w:pPr>
    </w:p>
    <w:p w:rsidR="00FD62F6" w:rsidRDefault="00FD62F6" w:rsidP="00FD62F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Pr="00BD5F73" w:rsidRDefault="005969E2" w:rsidP="00BD5F73">
      <w:pPr>
        <w:ind w:left="720"/>
        <w:jc w:val="both"/>
        <w:rPr>
          <w:sz w:val="22"/>
          <w:szCs w:val="22"/>
        </w:rPr>
      </w:pPr>
    </w:p>
    <w:p w:rsidR="00EE6F25" w:rsidRPr="00BD5F73" w:rsidRDefault="0082580C" w:rsidP="00BD5F73">
      <w:pPr>
        <w:ind w:left="720"/>
        <w:jc w:val="both"/>
        <w:rPr>
          <w:sz w:val="22"/>
          <w:szCs w:val="22"/>
        </w:rPr>
      </w:pPr>
      <w:r>
        <w:rPr>
          <w:sz w:val="22"/>
          <w:szCs w:val="22"/>
        </w:rPr>
        <w:t>Utilising the work in constructing a failover cluster completed through the module, y</w:t>
      </w:r>
      <w:r w:rsidR="00BD5F73" w:rsidRPr="00BD5F73">
        <w:rPr>
          <w:sz w:val="22"/>
          <w:szCs w:val="22"/>
        </w:rPr>
        <w:t>ou are to write an essay of 3000 words detailing the following key concepts:</w:t>
      </w:r>
    </w:p>
    <w:p w:rsidR="00BD5F73" w:rsidRPr="00BD5F73" w:rsidRDefault="00BD5F73" w:rsidP="00BD5F73">
      <w:pPr>
        <w:ind w:left="720"/>
        <w:jc w:val="both"/>
        <w:rPr>
          <w:i/>
          <w:sz w:val="22"/>
          <w:szCs w:val="22"/>
        </w:rPr>
      </w:pPr>
    </w:p>
    <w:p w:rsidR="0082580C" w:rsidRPr="00BC1432" w:rsidRDefault="0082580C" w:rsidP="0082580C">
      <w:pPr>
        <w:pStyle w:val="ListParagraph"/>
        <w:numPr>
          <w:ilvl w:val="0"/>
          <w:numId w:val="11"/>
        </w:numPr>
        <w:jc w:val="both"/>
        <w:rPr>
          <w:rFonts w:asciiTheme="minorHAnsi" w:hAnsiTheme="minorHAnsi"/>
          <w:sz w:val="24"/>
          <w:szCs w:val="24"/>
        </w:rPr>
      </w:pPr>
      <w:r w:rsidRPr="00BC1432">
        <w:rPr>
          <w:rFonts w:asciiTheme="minorHAnsi" w:hAnsiTheme="minorHAnsi"/>
          <w:sz w:val="24"/>
          <w:szCs w:val="24"/>
        </w:rPr>
        <w:t>The build process for this failover cluster from a technical standpoint.</w:t>
      </w:r>
    </w:p>
    <w:p w:rsidR="0082580C" w:rsidRPr="00BC1432" w:rsidRDefault="0082580C" w:rsidP="0082580C">
      <w:pPr>
        <w:pStyle w:val="ListParagraph"/>
        <w:numPr>
          <w:ilvl w:val="1"/>
          <w:numId w:val="11"/>
        </w:numPr>
        <w:jc w:val="both"/>
        <w:rPr>
          <w:rFonts w:asciiTheme="minorHAnsi" w:hAnsiTheme="minorHAnsi"/>
          <w:sz w:val="24"/>
          <w:szCs w:val="24"/>
        </w:rPr>
      </w:pPr>
      <w:r w:rsidRPr="00BC1432">
        <w:rPr>
          <w:rFonts w:asciiTheme="minorHAnsi" w:hAnsiTheme="minorHAnsi"/>
          <w:sz w:val="24"/>
          <w:szCs w:val="24"/>
        </w:rPr>
        <w:t>Describe, in detail, the steps you took to configure the cluster, including:</w:t>
      </w:r>
    </w:p>
    <w:p w:rsidR="0082580C" w:rsidRPr="00BC1432" w:rsidRDefault="0082580C" w:rsidP="0082580C">
      <w:pPr>
        <w:pStyle w:val="ListParagraph"/>
        <w:numPr>
          <w:ilvl w:val="2"/>
          <w:numId w:val="11"/>
        </w:numPr>
        <w:jc w:val="both"/>
        <w:rPr>
          <w:rFonts w:asciiTheme="minorHAnsi" w:hAnsiTheme="minorHAnsi"/>
          <w:sz w:val="24"/>
          <w:szCs w:val="24"/>
        </w:rPr>
      </w:pPr>
      <w:r w:rsidRPr="00BC1432">
        <w:rPr>
          <w:rFonts w:asciiTheme="minorHAnsi" w:hAnsiTheme="minorHAnsi"/>
          <w:sz w:val="24"/>
          <w:szCs w:val="24"/>
        </w:rPr>
        <w:t>The Storage Area Network.</w:t>
      </w:r>
    </w:p>
    <w:p w:rsidR="0082580C" w:rsidRPr="00BC1432" w:rsidRDefault="0082580C" w:rsidP="0082580C">
      <w:pPr>
        <w:pStyle w:val="ListParagraph"/>
        <w:numPr>
          <w:ilvl w:val="2"/>
          <w:numId w:val="11"/>
        </w:numPr>
        <w:jc w:val="both"/>
        <w:rPr>
          <w:rFonts w:asciiTheme="minorHAnsi" w:hAnsiTheme="minorHAnsi"/>
          <w:sz w:val="24"/>
          <w:szCs w:val="24"/>
        </w:rPr>
      </w:pPr>
      <w:r w:rsidRPr="00BC1432">
        <w:rPr>
          <w:rFonts w:asciiTheme="minorHAnsi" w:hAnsiTheme="minorHAnsi"/>
          <w:sz w:val="24"/>
          <w:szCs w:val="24"/>
        </w:rPr>
        <w:t>The Windows operating system.</w:t>
      </w:r>
    </w:p>
    <w:p w:rsidR="0082580C" w:rsidRPr="00BC1432" w:rsidRDefault="0082580C" w:rsidP="0082580C">
      <w:pPr>
        <w:pStyle w:val="ListParagraph"/>
        <w:numPr>
          <w:ilvl w:val="2"/>
          <w:numId w:val="11"/>
        </w:numPr>
        <w:jc w:val="both"/>
        <w:rPr>
          <w:rFonts w:asciiTheme="minorHAnsi" w:hAnsiTheme="minorHAnsi"/>
          <w:sz w:val="24"/>
          <w:szCs w:val="24"/>
        </w:rPr>
      </w:pPr>
      <w:r w:rsidRPr="00BC1432">
        <w:rPr>
          <w:rFonts w:asciiTheme="minorHAnsi" w:hAnsiTheme="minorHAnsi"/>
          <w:sz w:val="24"/>
          <w:szCs w:val="24"/>
        </w:rPr>
        <w:t>Networking and network layout of any machines involved, including the SAN and external Domain Controller.</w:t>
      </w:r>
    </w:p>
    <w:p w:rsidR="0082580C" w:rsidRPr="00BC1432" w:rsidRDefault="0082580C" w:rsidP="0082580C">
      <w:pPr>
        <w:pStyle w:val="ListParagraph"/>
        <w:numPr>
          <w:ilvl w:val="2"/>
          <w:numId w:val="11"/>
        </w:numPr>
        <w:jc w:val="both"/>
        <w:rPr>
          <w:rFonts w:asciiTheme="minorHAnsi" w:hAnsiTheme="minorHAnsi"/>
          <w:sz w:val="24"/>
          <w:szCs w:val="24"/>
        </w:rPr>
      </w:pPr>
      <w:r w:rsidRPr="00BC1432">
        <w:rPr>
          <w:rFonts w:asciiTheme="minorHAnsi" w:hAnsiTheme="minorHAnsi"/>
          <w:sz w:val="24"/>
          <w:szCs w:val="24"/>
        </w:rPr>
        <w:t>The failover cluster feature itself.</w:t>
      </w:r>
    </w:p>
    <w:p w:rsidR="0082580C" w:rsidRPr="00BC1432" w:rsidRDefault="0082580C" w:rsidP="0082580C">
      <w:pPr>
        <w:pStyle w:val="ListParagraph"/>
        <w:numPr>
          <w:ilvl w:val="0"/>
          <w:numId w:val="11"/>
        </w:numPr>
        <w:jc w:val="both"/>
        <w:rPr>
          <w:rFonts w:asciiTheme="minorHAnsi" w:hAnsiTheme="minorHAnsi"/>
          <w:sz w:val="24"/>
          <w:szCs w:val="24"/>
        </w:rPr>
      </w:pPr>
      <w:r w:rsidRPr="00BC1432">
        <w:rPr>
          <w:rFonts w:asciiTheme="minorHAnsi" w:hAnsiTheme="minorHAnsi"/>
          <w:sz w:val="24"/>
          <w:szCs w:val="24"/>
        </w:rPr>
        <w:t>Undertake independent research to write a critical report detailing the underpinning concepts of a failover cluster.  Be sure to consider:</w:t>
      </w:r>
    </w:p>
    <w:p w:rsidR="0082580C" w:rsidRPr="00BC1432" w:rsidRDefault="0082580C" w:rsidP="0082580C">
      <w:pPr>
        <w:pStyle w:val="ListParagraph"/>
        <w:numPr>
          <w:ilvl w:val="1"/>
          <w:numId w:val="11"/>
        </w:numPr>
        <w:jc w:val="both"/>
        <w:rPr>
          <w:rFonts w:asciiTheme="minorHAnsi" w:hAnsiTheme="minorHAnsi"/>
          <w:sz w:val="24"/>
          <w:szCs w:val="24"/>
        </w:rPr>
      </w:pPr>
      <w:r w:rsidRPr="00BC1432">
        <w:rPr>
          <w:rFonts w:asciiTheme="minorHAnsi" w:hAnsiTheme="minorHAnsi"/>
          <w:sz w:val="24"/>
          <w:szCs w:val="24"/>
        </w:rPr>
        <w:t>Rationale behind failover clustering.</w:t>
      </w:r>
    </w:p>
    <w:p w:rsidR="0082580C" w:rsidRPr="00BC1432" w:rsidRDefault="0082580C" w:rsidP="0082580C">
      <w:pPr>
        <w:pStyle w:val="ListParagraph"/>
        <w:numPr>
          <w:ilvl w:val="1"/>
          <w:numId w:val="11"/>
        </w:numPr>
        <w:jc w:val="both"/>
        <w:rPr>
          <w:rFonts w:asciiTheme="minorHAnsi" w:hAnsiTheme="minorHAnsi"/>
          <w:sz w:val="24"/>
          <w:szCs w:val="24"/>
        </w:rPr>
      </w:pPr>
      <w:r w:rsidRPr="00BC1432">
        <w:rPr>
          <w:rFonts w:asciiTheme="minorHAnsi" w:hAnsiTheme="minorHAnsi"/>
          <w:sz w:val="24"/>
          <w:szCs w:val="24"/>
        </w:rPr>
        <w:t>Quorum, the quorum device and its relevance to the cluster as a whole.</w:t>
      </w:r>
    </w:p>
    <w:p w:rsidR="0082580C" w:rsidRPr="00BC1432" w:rsidRDefault="0082580C" w:rsidP="0082580C">
      <w:pPr>
        <w:pStyle w:val="ListParagraph"/>
        <w:numPr>
          <w:ilvl w:val="1"/>
          <w:numId w:val="11"/>
        </w:numPr>
        <w:jc w:val="both"/>
        <w:rPr>
          <w:rFonts w:asciiTheme="minorHAnsi" w:hAnsiTheme="minorHAnsi"/>
          <w:sz w:val="24"/>
          <w:szCs w:val="24"/>
        </w:rPr>
      </w:pPr>
      <w:r w:rsidRPr="00BC1432">
        <w:rPr>
          <w:rFonts w:asciiTheme="minorHAnsi" w:hAnsiTheme="minorHAnsi"/>
          <w:sz w:val="24"/>
          <w:szCs w:val="24"/>
        </w:rPr>
        <w:t>Cluster modes and resource groups.</w:t>
      </w:r>
    </w:p>
    <w:p w:rsidR="0082580C" w:rsidRPr="00BC1432" w:rsidRDefault="0082580C" w:rsidP="0082580C">
      <w:pPr>
        <w:pStyle w:val="ListParagraph"/>
        <w:numPr>
          <w:ilvl w:val="1"/>
          <w:numId w:val="11"/>
        </w:numPr>
        <w:jc w:val="both"/>
        <w:rPr>
          <w:rFonts w:asciiTheme="minorHAnsi" w:hAnsiTheme="minorHAnsi"/>
          <w:sz w:val="24"/>
          <w:szCs w:val="24"/>
        </w:rPr>
      </w:pPr>
      <w:r w:rsidRPr="00BC1432">
        <w:rPr>
          <w:rFonts w:asciiTheme="minorHAnsi" w:hAnsiTheme="minorHAnsi"/>
          <w:sz w:val="24"/>
          <w:szCs w:val="24"/>
        </w:rPr>
        <w:t>The heartbeat network and its operation.</w:t>
      </w:r>
    </w:p>
    <w:p w:rsidR="0082580C" w:rsidRPr="00BC1432" w:rsidRDefault="0082580C" w:rsidP="0082580C">
      <w:pPr>
        <w:pStyle w:val="ListParagraph"/>
        <w:numPr>
          <w:ilvl w:val="0"/>
          <w:numId w:val="11"/>
        </w:numPr>
        <w:jc w:val="both"/>
        <w:rPr>
          <w:rFonts w:asciiTheme="minorHAnsi" w:hAnsiTheme="minorHAnsi"/>
          <w:sz w:val="24"/>
          <w:szCs w:val="24"/>
        </w:rPr>
      </w:pPr>
      <w:r w:rsidRPr="00BC1432">
        <w:rPr>
          <w:rFonts w:asciiTheme="minorHAnsi" w:hAnsiTheme="minorHAnsi"/>
          <w:sz w:val="24"/>
          <w:szCs w:val="24"/>
        </w:rPr>
        <w:t>Explain the difference between failover and Network Load Balancing clusters.</w:t>
      </w:r>
    </w:p>
    <w:p w:rsidR="0082580C" w:rsidRPr="00BC1432" w:rsidRDefault="0082580C" w:rsidP="0082580C">
      <w:pPr>
        <w:pStyle w:val="ListParagraph"/>
        <w:numPr>
          <w:ilvl w:val="1"/>
          <w:numId w:val="11"/>
        </w:numPr>
        <w:jc w:val="both"/>
        <w:rPr>
          <w:rFonts w:asciiTheme="minorHAnsi" w:hAnsiTheme="minorHAnsi"/>
          <w:sz w:val="24"/>
          <w:szCs w:val="24"/>
        </w:rPr>
      </w:pPr>
      <w:r w:rsidRPr="00BC1432">
        <w:rPr>
          <w:rFonts w:asciiTheme="minorHAnsi" w:hAnsiTheme="minorHAnsi"/>
          <w:sz w:val="24"/>
          <w:szCs w:val="24"/>
        </w:rPr>
        <w:t>Discuss s</w:t>
      </w:r>
      <w:r>
        <w:rPr>
          <w:rFonts w:asciiTheme="minorHAnsi" w:hAnsiTheme="minorHAnsi"/>
          <w:sz w:val="24"/>
          <w:szCs w:val="24"/>
        </w:rPr>
        <w:t>tateful and</w:t>
      </w:r>
      <w:r w:rsidRPr="00BC1432">
        <w:rPr>
          <w:rFonts w:asciiTheme="minorHAnsi" w:hAnsiTheme="minorHAnsi"/>
          <w:sz w:val="24"/>
          <w:szCs w:val="24"/>
        </w:rPr>
        <w:t xml:space="preserve"> stateless applications</w:t>
      </w:r>
    </w:p>
    <w:p w:rsidR="0082580C" w:rsidRPr="00BC1432" w:rsidRDefault="0082580C" w:rsidP="0082580C">
      <w:pPr>
        <w:pStyle w:val="ListParagraph"/>
        <w:numPr>
          <w:ilvl w:val="0"/>
          <w:numId w:val="11"/>
        </w:numPr>
        <w:jc w:val="both"/>
        <w:rPr>
          <w:rFonts w:asciiTheme="minorHAnsi" w:hAnsiTheme="minorHAnsi"/>
          <w:sz w:val="24"/>
          <w:szCs w:val="24"/>
        </w:rPr>
      </w:pPr>
      <w:r w:rsidRPr="00BC1432">
        <w:rPr>
          <w:rFonts w:asciiTheme="minorHAnsi" w:hAnsiTheme="minorHAnsi"/>
          <w:sz w:val="24"/>
          <w:szCs w:val="24"/>
        </w:rPr>
        <w:t>Evaluate critically the implemented cluster architecture for operation and performance.</w:t>
      </w:r>
    </w:p>
    <w:p w:rsidR="0082580C" w:rsidRDefault="0082580C" w:rsidP="0082580C">
      <w:pPr>
        <w:pStyle w:val="ListParagraph"/>
        <w:numPr>
          <w:ilvl w:val="1"/>
          <w:numId w:val="11"/>
        </w:numPr>
        <w:jc w:val="both"/>
        <w:rPr>
          <w:rFonts w:asciiTheme="minorHAnsi" w:hAnsiTheme="minorHAnsi"/>
          <w:sz w:val="24"/>
          <w:szCs w:val="24"/>
        </w:rPr>
      </w:pPr>
      <w:r w:rsidRPr="00BC1432">
        <w:rPr>
          <w:rFonts w:asciiTheme="minorHAnsi" w:hAnsiTheme="minorHAnsi"/>
          <w:sz w:val="24"/>
          <w:szCs w:val="24"/>
        </w:rPr>
        <w:t>Show evidence of testing.</w:t>
      </w:r>
    </w:p>
    <w:p w:rsidR="0082580C" w:rsidRDefault="0082580C" w:rsidP="0082580C">
      <w:pPr>
        <w:pStyle w:val="ListParagraph"/>
        <w:numPr>
          <w:ilvl w:val="0"/>
          <w:numId w:val="11"/>
        </w:numPr>
        <w:jc w:val="both"/>
        <w:rPr>
          <w:rFonts w:asciiTheme="minorHAnsi" w:hAnsiTheme="minorHAnsi"/>
          <w:sz w:val="24"/>
          <w:szCs w:val="24"/>
        </w:rPr>
      </w:pPr>
      <w:r>
        <w:rPr>
          <w:rFonts w:asciiTheme="minorHAnsi" w:hAnsiTheme="minorHAnsi"/>
          <w:sz w:val="24"/>
          <w:szCs w:val="24"/>
        </w:rPr>
        <w:t>Deployment of software to such a cluster in a cloud-based environment.</w:t>
      </w:r>
    </w:p>
    <w:p w:rsidR="0082580C" w:rsidRPr="00BC1432" w:rsidRDefault="0082580C" w:rsidP="0082580C">
      <w:pPr>
        <w:pStyle w:val="ListParagraph"/>
        <w:numPr>
          <w:ilvl w:val="1"/>
          <w:numId w:val="11"/>
        </w:numPr>
        <w:jc w:val="both"/>
        <w:rPr>
          <w:rFonts w:asciiTheme="minorHAnsi" w:hAnsiTheme="minorHAnsi"/>
          <w:sz w:val="24"/>
          <w:szCs w:val="24"/>
        </w:rPr>
      </w:pPr>
      <w:r>
        <w:rPr>
          <w:rFonts w:asciiTheme="minorHAnsi" w:hAnsiTheme="minorHAnsi"/>
          <w:sz w:val="24"/>
          <w:szCs w:val="24"/>
        </w:rPr>
        <w:t>Consider “as a service”-based technologies.</w:t>
      </w:r>
    </w:p>
    <w:p w:rsidR="0082580C" w:rsidRPr="00BC1432" w:rsidRDefault="0082580C" w:rsidP="0082580C">
      <w:pPr>
        <w:pStyle w:val="ListParagraph"/>
        <w:numPr>
          <w:ilvl w:val="0"/>
          <w:numId w:val="11"/>
        </w:numPr>
        <w:jc w:val="both"/>
        <w:rPr>
          <w:rFonts w:asciiTheme="minorHAnsi" w:hAnsiTheme="minorHAnsi"/>
          <w:sz w:val="24"/>
          <w:szCs w:val="24"/>
        </w:rPr>
      </w:pPr>
      <w:r w:rsidRPr="00BC1432">
        <w:rPr>
          <w:rFonts w:asciiTheme="minorHAnsi" w:hAnsiTheme="minorHAnsi"/>
          <w:sz w:val="24"/>
          <w:szCs w:val="24"/>
        </w:rPr>
        <w:t>Any other critical concepts involved in failover clustering – this is not a comprehensive list, and should not be taken as such.</w:t>
      </w: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82580C" w:rsidRDefault="0082580C"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82580C" w:rsidRPr="00BC1432" w:rsidRDefault="0082580C" w:rsidP="0082580C">
      <w:pPr>
        <w:rPr>
          <w:rFonts w:asciiTheme="minorHAnsi" w:hAnsiTheme="minorHAnsi"/>
          <w:sz w:val="24"/>
          <w:szCs w:val="24"/>
        </w:rPr>
      </w:pPr>
      <w:r w:rsidRPr="00BC1432">
        <w:rPr>
          <w:rFonts w:asciiTheme="minorHAnsi" w:hAnsiTheme="minorHAnsi"/>
          <w:sz w:val="24"/>
          <w:szCs w:val="24"/>
        </w:rPr>
        <w:t>Your report should be academic rather than technical in tone, and critically evaluate the implemented architecture methodically.  You will likely need to read extensively in the area of failover clustering and failover clustering in Windows in the commissioning of the underpinning research element of this assignment.  Be sure to cite your work carefully and extensively.</w:t>
      </w:r>
    </w:p>
    <w:p w:rsidR="0082580C" w:rsidRPr="00BC1432" w:rsidRDefault="0082580C" w:rsidP="0082580C">
      <w:pPr>
        <w:rPr>
          <w:rFonts w:asciiTheme="minorHAnsi" w:hAnsiTheme="minorHAnsi"/>
          <w:sz w:val="24"/>
          <w:szCs w:val="24"/>
        </w:rPr>
      </w:pPr>
    </w:p>
    <w:p w:rsidR="0082580C" w:rsidRPr="00BC1432" w:rsidRDefault="0082580C" w:rsidP="0082580C">
      <w:pPr>
        <w:rPr>
          <w:rFonts w:asciiTheme="minorHAnsi" w:hAnsiTheme="minorHAnsi"/>
          <w:sz w:val="24"/>
          <w:szCs w:val="24"/>
        </w:rPr>
      </w:pPr>
    </w:p>
    <w:p w:rsidR="0082580C" w:rsidRPr="00BC1432" w:rsidRDefault="0082580C" w:rsidP="0082580C">
      <w:pPr>
        <w:rPr>
          <w:rFonts w:asciiTheme="minorHAnsi" w:hAnsiTheme="minorHAnsi"/>
          <w:sz w:val="24"/>
          <w:szCs w:val="24"/>
        </w:rPr>
      </w:pPr>
      <w:r w:rsidRPr="00BC1432">
        <w:rPr>
          <w:rFonts w:asciiTheme="minorHAnsi" w:hAnsiTheme="minorHAnsi"/>
          <w:sz w:val="24"/>
          <w:szCs w:val="24"/>
        </w:rPr>
        <w:t>1.</w:t>
      </w:r>
      <w:r w:rsidRPr="00BC1432">
        <w:rPr>
          <w:rFonts w:asciiTheme="minorHAnsi" w:hAnsiTheme="minorHAnsi"/>
          <w:sz w:val="24"/>
          <w:szCs w:val="24"/>
        </w:rPr>
        <w:tab/>
        <w:t>You are required to create and submit a printed formal document containing a written report, which must also be submitted electronically to Turnitin.  Screenshots and reports from the application you create should feature prominently, but the report should follow an academic style and avoid large dumps of unexplained images or content.</w:t>
      </w:r>
    </w:p>
    <w:p w:rsidR="0082580C" w:rsidRPr="00BC1432" w:rsidRDefault="0082580C" w:rsidP="0082580C">
      <w:pPr>
        <w:rPr>
          <w:rFonts w:asciiTheme="minorHAnsi" w:hAnsiTheme="minorHAnsi"/>
          <w:sz w:val="24"/>
          <w:szCs w:val="24"/>
        </w:rPr>
      </w:pPr>
      <w:r w:rsidRPr="00BC1432">
        <w:rPr>
          <w:rFonts w:asciiTheme="minorHAnsi" w:hAnsiTheme="minorHAnsi"/>
          <w:sz w:val="24"/>
          <w:szCs w:val="24"/>
        </w:rPr>
        <w:t>2.</w:t>
      </w:r>
      <w:r w:rsidRPr="00BC1432">
        <w:rPr>
          <w:rFonts w:asciiTheme="minorHAnsi" w:hAnsiTheme="minorHAnsi"/>
          <w:sz w:val="24"/>
          <w:szCs w:val="24"/>
        </w:rPr>
        <w:tab/>
        <w:t>You will be required to demonstrate the operation of the cluster to the module lecturer, during which you must show the successful operation of your implementation as per the document you generate.</w:t>
      </w:r>
    </w:p>
    <w:p w:rsidR="0082580C" w:rsidRPr="00BC1432" w:rsidRDefault="0082580C" w:rsidP="0082580C">
      <w:pPr>
        <w:rPr>
          <w:rFonts w:asciiTheme="minorHAnsi" w:hAnsiTheme="minorHAnsi"/>
          <w:sz w:val="24"/>
          <w:szCs w:val="24"/>
        </w:rPr>
      </w:pPr>
    </w:p>
    <w:p w:rsidR="0082580C" w:rsidRPr="00BC1432" w:rsidRDefault="0082580C" w:rsidP="0082580C">
      <w:pPr>
        <w:rPr>
          <w:rFonts w:asciiTheme="minorHAnsi" w:hAnsiTheme="minorHAnsi"/>
          <w:sz w:val="24"/>
          <w:szCs w:val="24"/>
        </w:rPr>
      </w:pPr>
      <w:r w:rsidRPr="00BC1432">
        <w:rPr>
          <w:rFonts w:asciiTheme="minorHAnsi" w:hAnsiTheme="minorHAnsi"/>
          <w:sz w:val="24"/>
          <w:szCs w:val="24"/>
        </w:rPr>
        <w:t>You will be assessed against the five common assessment criteria as follows:</w:t>
      </w:r>
    </w:p>
    <w:p w:rsidR="0082580C" w:rsidRPr="00BC1432" w:rsidRDefault="0082580C" w:rsidP="0082580C">
      <w:pPr>
        <w:rPr>
          <w:rFonts w:asciiTheme="minorHAnsi" w:hAnsiTheme="minorHAnsi"/>
          <w:sz w:val="24"/>
          <w:szCs w:val="24"/>
        </w:rPr>
      </w:pPr>
    </w:p>
    <w:p w:rsidR="0082580C" w:rsidRPr="00BC1432" w:rsidRDefault="0082580C" w:rsidP="0082580C">
      <w:pPr>
        <w:rPr>
          <w:rFonts w:asciiTheme="minorHAnsi" w:hAnsiTheme="minorHAnsi"/>
          <w:sz w:val="24"/>
          <w:szCs w:val="24"/>
        </w:rPr>
      </w:pPr>
      <w:r w:rsidRPr="00BC1432">
        <w:rPr>
          <w:rFonts w:asciiTheme="minorHAnsi" w:hAnsiTheme="minorHAnsi"/>
          <w:b/>
          <w:sz w:val="24"/>
          <w:szCs w:val="24"/>
        </w:rPr>
        <w:t>1. Research Informed Literature</w:t>
      </w:r>
    </w:p>
    <w:p w:rsidR="0082580C" w:rsidRPr="00BC1432" w:rsidRDefault="0082580C" w:rsidP="0082580C">
      <w:pPr>
        <w:rPr>
          <w:rFonts w:asciiTheme="minorHAnsi" w:hAnsiTheme="minorHAnsi"/>
          <w:sz w:val="24"/>
          <w:szCs w:val="24"/>
        </w:rPr>
      </w:pPr>
      <w:r w:rsidRPr="00BC1432">
        <w:rPr>
          <w:rFonts w:asciiTheme="minorHAnsi" w:hAnsiTheme="minorHAnsi"/>
          <w:sz w:val="24"/>
          <w:szCs w:val="24"/>
        </w:rPr>
        <w:t>•</w:t>
      </w:r>
      <w:r w:rsidRPr="00BC1432">
        <w:rPr>
          <w:rFonts w:asciiTheme="minorHAnsi" w:hAnsiTheme="minorHAnsi"/>
          <w:sz w:val="24"/>
          <w:szCs w:val="24"/>
        </w:rPr>
        <w:tab/>
        <w:t xml:space="preserve">This will be assessed through the quality and academic rigor of your literature review. </w:t>
      </w:r>
    </w:p>
    <w:p w:rsidR="0082580C" w:rsidRPr="00BC1432" w:rsidRDefault="0082580C" w:rsidP="0082580C">
      <w:pPr>
        <w:rPr>
          <w:rFonts w:asciiTheme="minorHAnsi" w:hAnsiTheme="minorHAnsi"/>
          <w:b/>
          <w:sz w:val="24"/>
          <w:szCs w:val="24"/>
        </w:rPr>
      </w:pPr>
      <w:r w:rsidRPr="00BC1432">
        <w:rPr>
          <w:rFonts w:asciiTheme="minorHAnsi" w:hAnsiTheme="minorHAnsi"/>
          <w:b/>
          <w:sz w:val="24"/>
          <w:szCs w:val="24"/>
        </w:rPr>
        <w:t>2. Knowledge and Understanding of subject</w:t>
      </w:r>
    </w:p>
    <w:p w:rsidR="0082580C" w:rsidRPr="00BC1432" w:rsidRDefault="0082580C" w:rsidP="0082580C">
      <w:pPr>
        <w:rPr>
          <w:rFonts w:asciiTheme="minorHAnsi" w:hAnsiTheme="minorHAnsi"/>
          <w:sz w:val="24"/>
          <w:szCs w:val="24"/>
        </w:rPr>
      </w:pPr>
      <w:r w:rsidRPr="00BC1432">
        <w:rPr>
          <w:rFonts w:asciiTheme="minorHAnsi" w:hAnsiTheme="minorHAnsi"/>
          <w:sz w:val="24"/>
          <w:szCs w:val="24"/>
        </w:rPr>
        <w:t>•</w:t>
      </w:r>
      <w:r w:rsidRPr="00BC1432">
        <w:rPr>
          <w:rFonts w:asciiTheme="minorHAnsi" w:hAnsiTheme="minorHAnsi"/>
          <w:sz w:val="24"/>
          <w:szCs w:val="24"/>
        </w:rPr>
        <w:tab/>
        <w:t xml:space="preserve">This will be assessed by the depth and completeness of knowledge displayed throughout the report. </w:t>
      </w:r>
    </w:p>
    <w:p w:rsidR="0082580C" w:rsidRPr="00BC1432" w:rsidRDefault="0082580C" w:rsidP="0082580C">
      <w:pPr>
        <w:rPr>
          <w:rFonts w:asciiTheme="minorHAnsi" w:hAnsiTheme="minorHAnsi"/>
          <w:b/>
          <w:sz w:val="24"/>
          <w:szCs w:val="24"/>
        </w:rPr>
      </w:pPr>
      <w:r w:rsidRPr="00BC1432">
        <w:rPr>
          <w:rFonts w:asciiTheme="minorHAnsi" w:hAnsiTheme="minorHAnsi"/>
          <w:b/>
          <w:sz w:val="24"/>
          <w:szCs w:val="24"/>
        </w:rPr>
        <w:t>3. Analysis</w:t>
      </w:r>
    </w:p>
    <w:p w:rsidR="0082580C" w:rsidRPr="00BC1432" w:rsidRDefault="0082580C" w:rsidP="0082580C">
      <w:pPr>
        <w:rPr>
          <w:rFonts w:asciiTheme="minorHAnsi" w:hAnsiTheme="minorHAnsi"/>
          <w:sz w:val="24"/>
          <w:szCs w:val="24"/>
        </w:rPr>
      </w:pPr>
      <w:r w:rsidRPr="00BC1432">
        <w:rPr>
          <w:rFonts w:asciiTheme="minorHAnsi" w:hAnsiTheme="minorHAnsi"/>
          <w:sz w:val="24"/>
          <w:szCs w:val="24"/>
        </w:rPr>
        <w:t>•</w:t>
      </w:r>
      <w:r w:rsidRPr="00BC1432">
        <w:rPr>
          <w:rFonts w:asciiTheme="minorHAnsi" w:hAnsiTheme="minorHAnsi"/>
          <w:sz w:val="24"/>
          <w:szCs w:val="24"/>
        </w:rPr>
        <w:tab/>
        <w:t>This will be assessed by the quality of your comments</w:t>
      </w:r>
      <w:r>
        <w:rPr>
          <w:rFonts w:asciiTheme="minorHAnsi" w:hAnsiTheme="minorHAnsi"/>
          <w:sz w:val="24"/>
          <w:szCs w:val="24"/>
        </w:rPr>
        <w:t>, critical evaluation</w:t>
      </w:r>
      <w:r w:rsidRPr="00BC1432">
        <w:rPr>
          <w:rFonts w:asciiTheme="minorHAnsi" w:hAnsiTheme="minorHAnsi"/>
          <w:sz w:val="24"/>
          <w:szCs w:val="24"/>
        </w:rPr>
        <w:t xml:space="preserve"> and conclusions throughout the report.</w:t>
      </w:r>
    </w:p>
    <w:p w:rsidR="0082580C" w:rsidRPr="00BC1432" w:rsidRDefault="0082580C" w:rsidP="0082580C">
      <w:pPr>
        <w:rPr>
          <w:rFonts w:asciiTheme="minorHAnsi" w:hAnsiTheme="minorHAnsi"/>
          <w:b/>
          <w:sz w:val="24"/>
          <w:szCs w:val="24"/>
        </w:rPr>
      </w:pPr>
      <w:r w:rsidRPr="00BC1432">
        <w:rPr>
          <w:rFonts w:asciiTheme="minorHAnsi" w:hAnsiTheme="minorHAnsi"/>
          <w:b/>
          <w:sz w:val="24"/>
          <w:szCs w:val="24"/>
        </w:rPr>
        <w:t>4. Practical Application and Deployment</w:t>
      </w:r>
    </w:p>
    <w:p w:rsidR="0082580C" w:rsidRPr="00BC1432" w:rsidRDefault="0082580C" w:rsidP="0082580C">
      <w:pPr>
        <w:rPr>
          <w:rFonts w:asciiTheme="minorHAnsi" w:hAnsiTheme="minorHAnsi"/>
          <w:sz w:val="24"/>
          <w:szCs w:val="24"/>
        </w:rPr>
      </w:pPr>
      <w:r w:rsidRPr="00BC1432">
        <w:rPr>
          <w:rFonts w:asciiTheme="minorHAnsi" w:hAnsiTheme="minorHAnsi"/>
          <w:sz w:val="24"/>
          <w:szCs w:val="24"/>
        </w:rPr>
        <w:t>•</w:t>
      </w:r>
      <w:r w:rsidRPr="00BC1432">
        <w:rPr>
          <w:rFonts w:asciiTheme="minorHAnsi" w:hAnsiTheme="minorHAnsi"/>
          <w:sz w:val="24"/>
          <w:szCs w:val="24"/>
        </w:rPr>
        <w:tab/>
        <w:t xml:space="preserve">This will be assessed through the quality and completeness of </w:t>
      </w:r>
      <w:r>
        <w:rPr>
          <w:rFonts w:asciiTheme="minorHAnsi" w:hAnsiTheme="minorHAnsi"/>
          <w:sz w:val="24"/>
          <w:szCs w:val="24"/>
        </w:rPr>
        <w:t>your</w:t>
      </w:r>
      <w:r w:rsidRPr="00BC1432">
        <w:rPr>
          <w:rFonts w:asciiTheme="minorHAnsi" w:hAnsiTheme="minorHAnsi"/>
          <w:sz w:val="24"/>
          <w:szCs w:val="24"/>
        </w:rPr>
        <w:t xml:space="preserve"> c</w:t>
      </w:r>
      <w:r>
        <w:rPr>
          <w:rFonts w:asciiTheme="minorHAnsi" w:hAnsiTheme="minorHAnsi"/>
          <w:sz w:val="24"/>
          <w:szCs w:val="24"/>
        </w:rPr>
        <w:t>luster implementation, and will be assessed both through the report and demonstration</w:t>
      </w:r>
      <w:r w:rsidRPr="00BC1432">
        <w:rPr>
          <w:rFonts w:asciiTheme="minorHAnsi" w:hAnsiTheme="minorHAnsi"/>
          <w:sz w:val="24"/>
          <w:szCs w:val="24"/>
        </w:rPr>
        <w:t>.</w:t>
      </w:r>
    </w:p>
    <w:p w:rsidR="0082580C" w:rsidRPr="00BC1432" w:rsidRDefault="0082580C" w:rsidP="0082580C">
      <w:pPr>
        <w:rPr>
          <w:rFonts w:asciiTheme="minorHAnsi" w:hAnsiTheme="minorHAnsi"/>
          <w:b/>
          <w:sz w:val="24"/>
          <w:szCs w:val="24"/>
        </w:rPr>
      </w:pPr>
      <w:r w:rsidRPr="00BC1432">
        <w:rPr>
          <w:rFonts w:asciiTheme="minorHAnsi" w:hAnsiTheme="minorHAnsi"/>
          <w:b/>
          <w:sz w:val="24"/>
          <w:szCs w:val="24"/>
        </w:rPr>
        <w:t>5. Skills for Professional Practice</w:t>
      </w:r>
    </w:p>
    <w:p w:rsidR="003223E0" w:rsidRDefault="0082580C" w:rsidP="0082580C">
      <w:r w:rsidRPr="00BC1432">
        <w:rPr>
          <w:rFonts w:asciiTheme="minorHAnsi" w:hAnsiTheme="minorHAnsi"/>
          <w:sz w:val="24"/>
          <w:szCs w:val="24"/>
        </w:rPr>
        <w:t>•</w:t>
      </w:r>
      <w:r w:rsidRPr="00BC1432">
        <w:rPr>
          <w:rFonts w:asciiTheme="minorHAnsi" w:hAnsiTheme="minorHAnsi"/>
          <w:sz w:val="24"/>
          <w:szCs w:val="24"/>
        </w:rPr>
        <w:tab/>
        <w:t>This will be assessed through the written and presentational quality of your report.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82580C" w:rsidP="00F61A20">
            <w:pPr>
              <w:jc w:val="center"/>
              <w:rPr>
                <w:rFonts w:ascii="Calibri" w:hAnsi="Calibri"/>
                <w:sz w:val="32"/>
              </w:rPr>
            </w:pPr>
            <w:r>
              <w:rPr>
                <w:rFonts w:ascii="Calibri" w:hAnsi="Calibri"/>
                <w:sz w:val="32"/>
              </w:rPr>
              <w:t>50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82580C"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82580C"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82580C"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82580C"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1A51B6">
        <w:tc>
          <w:tcPr>
            <w:tcW w:w="10348" w:type="dxa"/>
            <w:shd w:val="clear" w:color="auto" w:fill="D9D9D9"/>
            <w:vAlign w:val="center"/>
          </w:tcPr>
          <w:p w:rsidR="00C97BEA" w:rsidRPr="00C97BEA" w:rsidRDefault="00C97BEA" w:rsidP="001A51B6">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1A51B6">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1A51B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1A51B6">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1A51B6">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1A51B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1A51B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1A51B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1A51B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1A51B6">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1A51B6">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1A51B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1A51B6">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A51B6">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1A51B6">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1A51B6">
            <w:pPr>
              <w:rPr>
                <w:rFonts w:ascii="Calibri" w:hAnsi="Calibri"/>
                <w:sz w:val="14"/>
                <w:szCs w:val="14"/>
              </w:rPr>
            </w:pPr>
          </w:p>
          <w:p w:rsidR="00C97BEA" w:rsidRPr="00B813A8" w:rsidRDefault="00C97BEA" w:rsidP="001A51B6">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1A51B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1A51B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1A51B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1A51B6">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1A51B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1A51B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1A51B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1A51B6">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1A51B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1A51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A51B6">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1A51B6">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A51B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A51B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A51B6">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A51B6">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1A51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A51B6">
            <w:pPr>
              <w:rPr>
                <w:rFonts w:ascii="Calibri" w:hAnsi="Calibri"/>
                <w:b/>
                <w:sz w:val="16"/>
                <w:szCs w:val="16"/>
              </w:rPr>
            </w:pPr>
            <w:r w:rsidRPr="00EB4F96">
              <w:rPr>
                <w:rFonts w:ascii="Calibri" w:hAnsi="Calibri"/>
                <w:b/>
                <w:sz w:val="16"/>
                <w:szCs w:val="16"/>
              </w:rPr>
              <w:t>3.  Analysis</w:t>
            </w:r>
          </w:p>
          <w:p w:rsidR="00C97BEA" w:rsidRPr="00B813A8" w:rsidRDefault="00C97BEA" w:rsidP="001A51B6">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1A51B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1A51B6">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1A51B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1A51B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A51B6">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1A51B6">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A51B6">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1A51B6">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1A51B6">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1A51B6">
            <w:pPr>
              <w:rPr>
                <w:rFonts w:ascii="Calibri" w:hAnsi="Calibri"/>
                <w:sz w:val="12"/>
                <w:szCs w:val="16"/>
              </w:rPr>
            </w:pPr>
          </w:p>
          <w:p w:rsidR="00C97BEA" w:rsidRPr="00B813A8" w:rsidRDefault="00C97BEA" w:rsidP="001A51B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1A51B6">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1A51B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1A51B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1A51B6">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1A51B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1A51B6">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1A51B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p w:rsidR="00C97BEA" w:rsidRPr="00B813A8" w:rsidRDefault="00C97BEA" w:rsidP="001A51B6">
            <w:pPr>
              <w:rPr>
                <w:rFonts w:ascii="Calibri" w:hAnsi="Calibri"/>
                <w:sz w:val="12"/>
                <w:szCs w:val="16"/>
              </w:rPr>
            </w:pPr>
          </w:p>
        </w:tc>
      </w:tr>
      <w:tr w:rsidR="00C97BEA" w:rsidRPr="009154C7" w:rsidTr="001A51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A51B6">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1A51B6">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1A51B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1A51B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1A51B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1A51B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1A51B6">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1A51B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1A51B6">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1A51B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1A51B6">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1A51B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1A51B6">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1A51B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A51B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1A51B6">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1A51B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1B6" w:rsidRPr="00E118A7" w:rsidRDefault="001A51B6" w:rsidP="00910AF6">
                            <w:pPr>
                              <w:jc w:val="right"/>
                              <w:rPr>
                                <w:rFonts w:ascii="Arial" w:hAnsi="Arial" w:cs="Arial"/>
                                <w:sz w:val="22"/>
                                <w:szCs w:val="22"/>
                              </w:rPr>
                            </w:pPr>
                            <w:r>
                              <w:rPr>
                                <w:rFonts w:ascii="Arial" w:hAnsi="Arial" w:cs="Arial"/>
                                <w:sz w:val="22"/>
                                <w:szCs w:val="22"/>
                              </w:rPr>
                              <w:t>Cyfadran Dylunio Cymhwysol a Pheirianneg</w:t>
                            </w:r>
                          </w:p>
                          <w:p w:rsidR="001A51B6" w:rsidRPr="00E118A7" w:rsidRDefault="001A51B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1A51B6" w:rsidRDefault="001A51B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1A51B6" w:rsidRPr="00E118A7" w:rsidRDefault="001A51B6" w:rsidP="00910AF6">
                      <w:pPr>
                        <w:jc w:val="right"/>
                        <w:rPr>
                          <w:rFonts w:ascii="Arial" w:hAnsi="Arial" w:cs="Arial"/>
                          <w:sz w:val="22"/>
                          <w:szCs w:val="22"/>
                        </w:rPr>
                      </w:pPr>
                      <w:r>
                        <w:rPr>
                          <w:rFonts w:ascii="Arial" w:hAnsi="Arial" w:cs="Arial"/>
                          <w:sz w:val="22"/>
                          <w:szCs w:val="22"/>
                        </w:rPr>
                        <w:t>Cyfadran Dylunio Cymhwysol a Pheirianneg</w:t>
                      </w:r>
                    </w:p>
                    <w:p w:rsidR="001A51B6" w:rsidRPr="00E118A7" w:rsidRDefault="001A51B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1A51B6" w:rsidRDefault="001A51B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1A51B6">
        <w:trPr>
          <w:trHeight w:val="442"/>
        </w:trPr>
        <w:tc>
          <w:tcPr>
            <w:tcW w:w="10728" w:type="dxa"/>
            <w:gridSpan w:val="5"/>
            <w:shd w:val="clear" w:color="auto" w:fill="D9D9D9"/>
          </w:tcPr>
          <w:p w:rsidR="00910AF6" w:rsidRPr="001676B6" w:rsidRDefault="00910AF6" w:rsidP="001A51B6">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1A51B6">
            <w:pPr>
              <w:jc w:val="center"/>
              <w:rPr>
                <w:b/>
                <w:sz w:val="24"/>
                <w:szCs w:val="24"/>
              </w:rPr>
            </w:pPr>
            <w:r w:rsidRPr="001676B6">
              <w:rPr>
                <w:b/>
                <w:sz w:val="24"/>
                <w:szCs w:val="24"/>
              </w:rPr>
              <w:t>STUDENT’S DETAILS</w:t>
            </w:r>
          </w:p>
        </w:tc>
      </w:tr>
      <w:tr w:rsidR="00910AF6" w:rsidTr="001A51B6">
        <w:trPr>
          <w:trHeight w:val="731"/>
        </w:trPr>
        <w:tc>
          <w:tcPr>
            <w:tcW w:w="2122" w:type="dxa"/>
            <w:tcBorders>
              <w:right w:val="double" w:sz="4" w:space="0" w:color="auto"/>
            </w:tcBorders>
            <w:shd w:val="clear" w:color="auto" w:fill="D9D9D9"/>
          </w:tcPr>
          <w:p w:rsidR="00910AF6" w:rsidRDefault="00910AF6" w:rsidP="001A51B6">
            <w:pPr>
              <w:rPr>
                <w:b/>
                <w:lang w:val="cy-GB"/>
              </w:rPr>
            </w:pPr>
          </w:p>
          <w:p w:rsidR="00910AF6" w:rsidRPr="006D3393" w:rsidRDefault="00910AF6" w:rsidP="001A51B6">
            <w:pPr>
              <w:rPr>
                <w:b/>
                <w:lang w:val="cy-GB"/>
              </w:rPr>
            </w:pPr>
            <w:r w:rsidRPr="001676B6">
              <w:rPr>
                <w:i/>
                <w:lang w:val="cy-GB"/>
              </w:rPr>
              <w:t>ENW</w:t>
            </w:r>
            <w:r>
              <w:rPr>
                <w:b/>
                <w:lang w:val="cy-GB"/>
              </w:rPr>
              <w:t>:</w:t>
            </w:r>
          </w:p>
          <w:p w:rsidR="00910AF6" w:rsidRPr="001067BE" w:rsidRDefault="00910AF6" w:rsidP="001A51B6">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1A51B6"/>
        </w:tc>
        <w:tc>
          <w:tcPr>
            <w:tcW w:w="1950" w:type="dxa"/>
            <w:tcBorders>
              <w:left w:val="single" w:sz="4" w:space="0" w:color="auto"/>
            </w:tcBorders>
            <w:shd w:val="clear" w:color="auto" w:fill="D9D9D9"/>
          </w:tcPr>
          <w:p w:rsidR="00910AF6" w:rsidRPr="001676B6" w:rsidRDefault="00910AF6" w:rsidP="001A51B6">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1A51B6">
            <w:pPr>
              <w:jc w:val="center"/>
              <w:rPr>
                <w:b/>
              </w:rPr>
            </w:pPr>
            <w:r w:rsidRPr="001676B6">
              <w:rPr>
                <w:b/>
              </w:rPr>
              <w:t>STUDENT</w:t>
            </w:r>
          </w:p>
          <w:p w:rsidR="00910AF6" w:rsidRPr="001676B6" w:rsidRDefault="00910AF6" w:rsidP="001A51B6">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1A51B6">
            <w:r w:rsidRPr="00114780">
              <w:rPr>
                <w:sz w:val="36"/>
              </w:rPr>
              <w:t>P</w:t>
            </w:r>
          </w:p>
        </w:tc>
      </w:tr>
      <w:tr w:rsidR="00910AF6" w:rsidTr="001A51B6">
        <w:trPr>
          <w:trHeight w:val="753"/>
        </w:trPr>
        <w:tc>
          <w:tcPr>
            <w:tcW w:w="2122" w:type="dxa"/>
            <w:tcBorders>
              <w:right w:val="double" w:sz="4" w:space="0" w:color="auto"/>
            </w:tcBorders>
            <w:shd w:val="clear" w:color="auto" w:fill="D9D9D9"/>
          </w:tcPr>
          <w:p w:rsidR="00910AF6" w:rsidRPr="001067BE" w:rsidRDefault="00910AF6" w:rsidP="001A51B6">
            <w:pPr>
              <w:rPr>
                <w:b/>
              </w:rPr>
            </w:pPr>
          </w:p>
          <w:p w:rsidR="00910AF6" w:rsidRDefault="00910AF6" w:rsidP="001A51B6">
            <w:pPr>
              <w:rPr>
                <w:b/>
              </w:rPr>
            </w:pPr>
            <w:r w:rsidRPr="001676B6">
              <w:rPr>
                <w:i/>
                <w:lang w:val="cy-GB"/>
              </w:rPr>
              <w:t>CWRS</w:t>
            </w:r>
            <w:r>
              <w:rPr>
                <w:b/>
                <w:lang w:val="cy-GB"/>
              </w:rPr>
              <w:t>:</w:t>
            </w:r>
          </w:p>
          <w:p w:rsidR="00910AF6" w:rsidRPr="001067BE" w:rsidRDefault="00910AF6" w:rsidP="001A51B6">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1A51B6"/>
        </w:tc>
        <w:tc>
          <w:tcPr>
            <w:tcW w:w="1317" w:type="dxa"/>
            <w:tcBorders>
              <w:left w:val="double" w:sz="4" w:space="0" w:color="auto"/>
            </w:tcBorders>
            <w:shd w:val="clear" w:color="auto" w:fill="D9D9D9"/>
            <w:vAlign w:val="center"/>
          </w:tcPr>
          <w:p w:rsidR="00910AF6" w:rsidRPr="001676B6" w:rsidRDefault="00910AF6" w:rsidP="001A51B6">
            <w:pPr>
              <w:rPr>
                <w:i/>
                <w:shd w:val="clear" w:color="auto" w:fill="D9D9D9"/>
                <w:lang w:val="cy-GB"/>
              </w:rPr>
            </w:pPr>
            <w:r w:rsidRPr="001676B6">
              <w:rPr>
                <w:i/>
                <w:shd w:val="clear" w:color="auto" w:fill="D9D9D9"/>
                <w:lang w:val="cy-GB"/>
              </w:rPr>
              <w:t>LEFEL Y CWRS:</w:t>
            </w:r>
          </w:p>
          <w:p w:rsidR="00910AF6" w:rsidRPr="001676B6" w:rsidRDefault="00910AF6" w:rsidP="001A51B6">
            <w:pPr>
              <w:rPr>
                <w:b/>
              </w:rPr>
            </w:pPr>
            <w:r w:rsidRPr="001676B6">
              <w:rPr>
                <w:b/>
                <w:shd w:val="clear" w:color="auto" w:fill="D9D9D9"/>
              </w:rPr>
              <w:t>LEVEL OF COURSE:</w:t>
            </w:r>
          </w:p>
        </w:tc>
        <w:tc>
          <w:tcPr>
            <w:tcW w:w="1257" w:type="dxa"/>
            <w:tcBorders>
              <w:left w:val="double" w:sz="4" w:space="0" w:color="auto"/>
            </w:tcBorders>
          </w:tcPr>
          <w:p w:rsidR="00910AF6" w:rsidRDefault="00910AF6" w:rsidP="001A51B6"/>
        </w:tc>
      </w:tr>
      <w:tr w:rsidR="00910AF6" w:rsidTr="001A51B6">
        <w:trPr>
          <w:trHeight w:val="537"/>
        </w:trPr>
        <w:tc>
          <w:tcPr>
            <w:tcW w:w="2122" w:type="dxa"/>
            <w:tcBorders>
              <w:right w:val="double" w:sz="4" w:space="0" w:color="auto"/>
            </w:tcBorders>
            <w:shd w:val="clear" w:color="auto" w:fill="D9D9D9"/>
          </w:tcPr>
          <w:p w:rsidR="00910AF6" w:rsidRDefault="00910AF6" w:rsidP="001A51B6">
            <w:pPr>
              <w:rPr>
                <w:b/>
                <w:i/>
                <w:lang w:val="cy-GB"/>
              </w:rPr>
            </w:pPr>
            <w:r w:rsidRPr="001676B6">
              <w:rPr>
                <w:i/>
                <w:lang w:val="cy-GB"/>
              </w:rPr>
              <w:t>MODIWL</w:t>
            </w:r>
            <w:r w:rsidRPr="00C34623">
              <w:rPr>
                <w:b/>
                <w:i/>
                <w:lang w:val="cy-GB"/>
              </w:rPr>
              <w:t>:</w:t>
            </w:r>
          </w:p>
          <w:p w:rsidR="00910AF6" w:rsidRPr="001067BE" w:rsidRDefault="00910AF6" w:rsidP="001A51B6">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1A51B6"/>
        </w:tc>
      </w:tr>
      <w:tr w:rsidR="00910AF6" w:rsidTr="001A51B6">
        <w:trPr>
          <w:trHeight w:val="537"/>
        </w:trPr>
        <w:tc>
          <w:tcPr>
            <w:tcW w:w="2122" w:type="dxa"/>
            <w:tcBorders>
              <w:bottom w:val="double" w:sz="4" w:space="0" w:color="auto"/>
              <w:right w:val="double" w:sz="4" w:space="0" w:color="auto"/>
            </w:tcBorders>
            <w:shd w:val="clear" w:color="auto" w:fill="D9D9D9"/>
          </w:tcPr>
          <w:p w:rsidR="00910AF6" w:rsidRPr="00C34623" w:rsidRDefault="00910AF6" w:rsidP="001A51B6">
            <w:pPr>
              <w:rPr>
                <w:b/>
                <w:i/>
                <w:lang w:val="cy-GB"/>
              </w:rPr>
            </w:pPr>
            <w:r w:rsidRPr="001676B6">
              <w:rPr>
                <w:i/>
                <w:lang w:val="cy-GB"/>
              </w:rPr>
              <w:t>TEITL YR ASEINIAD</w:t>
            </w:r>
            <w:r w:rsidRPr="00C34623">
              <w:rPr>
                <w:b/>
                <w:i/>
                <w:lang w:val="cy-GB"/>
              </w:rPr>
              <w:t>:</w:t>
            </w:r>
          </w:p>
          <w:p w:rsidR="00910AF6" w:rsidRPr="001067BE" w:rsidRDefault="00910AF6" w:rsidP="001A51B6">
            <w:pPr>
              <w:rPr>
                <w:b/>
              </w:rPr>
            </w:pPr>
            <w:r w:rsidRPr="001067BE">
              <w:rPr>
                <w:b/>
              </w:rPr>
              <w:t>ASSIGNMENT</w:t>
            </w:r>
          </w:p>
          <w:p w:rsidR="00910AF6" w:rsidRPr="001067BE" w:rsidRDefault="00910AF6" w:rsidP="001A51B6">
            <w:pPr>
              <w:rPr>
                <w:b/>
              </w:rPr>
            </w:pPr>
            <w:r w:rsidRPr="001067BE">
              <w:rPr>
                <w:b/>
              </w:rPr>
              <w:t>TITLE:</w:t>
            </w:r>
          </w:p>
        </w:tc>
        <w:tc>
          <w:tcPr>
            <w:tcW w:w="8606" w:type="dxa"/>
            <w:gridSpan w:val="4"/>
            <w:tcBorders>
              <w:left w:val="double" w:sz="4" w:space="0" w:color="auto"/>
            </w:tcBorders>
          </w:tcPr>
          <w:p w:rsidR="00910AF6" w:rsidRPr="001676B6" w:rsidRDefault="00910AF6" w:rsidP="001A51B6"/>
        </w:tc>
      </w:tr>
      <w:tr w:rsidR="00910AF6" w:rsidTr="001A51B6">
        <w:trPr>
          <w:trHeight w:val="674"/>
        </w:trPr>
        <w:tc>
          <w:tcPr>
            <w:tcW w:w="2122" w:type="dxa"/>
            <w:tcBorders>
              <w:right w:val="double" w:sz="4" w:space="0" w:color="auto"/>
            </w:tcBorders>
            <w:shd w:val="clear" w:color="auto" w:fill="D9D9D9"/>
          </w:tcPr>
          <w:p w:rsidR="00910AF6" w:rsidRDefault="00910AF6" w:rsidP="001A51B6">
            <w:pPr>
              <w:rPr>
                <w:b/>
                <w:i/>
                <w:lang w:val="cy-GB"/>
              </w:rPr>
            </w:pPr>
            <w:r w:rsidRPr="001676B6">
              <w:rPr>
                <w:i/>
                <w:lang w:val="cy-GB"/>
              </w:rPr>
              <w:t>DARLITHIWR/WYR</w:t>
            </w:r>
            <w:r w:rsidRPr="00C34623">
              <w:rPr>
                <w:b/>
                <w:i/>
                <w:lang w:val="cy-GB"/>
              </w:rPr>
              <w:t>:</w:t>
            </w:r>
          </w:p>
          <w:p w:rsidR="00910AF6" w:rsidRPr="001067BE" w:rsidRDefault="00910AF6" w:rsidP="001A51B6">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1A51B6"/>
        </w:tc>
        <w:tc>
          <w:tcPr>
            <w:tcW w:w="1317" w:type="dxa"/>
            <w:tcBorders>
              <w:left w:val="double" w:sz="4" w:space="0" w:color="auto"/>
            </w:tcBorders>
            <w:shd w:val="clear" w:color="auto" w:fill="D9D9D9"/>
          </w:tcPr>
          <w:p w:rsidR="00910AF6" w:rsidRPr="001676B6" w:rsidRDefault="00910AF6" w:rsidP="001A51B6">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1A51B6"/>
        </w:tc>
      </w:tr>
      <w:tr w:rsidR="00910AF6" w:rsidTr="001A51B6">
        <w:trPr>
          <w:trHeight w:val="906"/>
        </w:trPr>
        <w:tc>
          <w:tcPr>
            <w:tcW w:w="10728" w:type="dxa"/>
            <w:gridSpan w:val="5"/>
            <w:tcBorders>
              <w:right w:val="double" w:sz="4" w:space="0" w:color="auto"/>
            </w:tcBorders>
            <w:shd w:val="clear" w:color="auto" w:fill="D9D9D9"/>
          </w:tcPr>
          <w:p w:rsidR="00910AF6" w:rsidRPr="001676B6" w:rsidRDefault="00910AF6" w:rsidP="001A51B6">
            <w:pPr>
              <w:jc w:val="center"/>
              <w:rPr>
                <w:i/>
                <w:lang w:val="cy-GB"/>
              </w:rPr>
            </w:pPr>
          </w:p>
          <w:p w:rsidR="00910AF6" w:rsidRPr="001676B6" w:rsidRDefault="00910AF6" w:rsidP="001A51B6">
            <w:pPr>
              <w:jc w:val="center"/>
              <w:rPr>
                <w:i/>
                <w:lang w:val="cy-GB"/>
              </w:rPr>
            </w:pPr>
            <w:r w:rsidRPr="001676B6">
              <w:rPr>
                <w:i/>
                <w:lang w:val="cy-GB"/>
              </w:rPr>
              <w:t xml:space="preserve">Staff Llyfrgell YN UNIG / </w:t>
            </w:r>
            <w:r w:rsidRPr="001676B6">
              <w:rPr>
                <w:b/>
              </w:rPr>
              <w:t>Library Staff ONLY</w:t>
            </w:r>
          </w:p>
          <w:p w:rsidR="00910AF6" w:rsidRPr="001676B6" w:rsidRDefault="00910AF6" w:rsidP="001A51B6"/>
          <w:p w:rsidR="00910AF6" w:rsidRPr="001676B6" w:rsidRDefault="00910AF6" w:rsidP="001A51B6">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1A51B6"/>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1A51B6">
        <w:trPr>
          <w:trHeight w:val="473"/>
        </w:trPr>
        <w:tc>
          <w:tcPr>
            <w:tcW w:w="10731" w:type="dxa"/>
            <w:gridSpan w:val="6"/>
            <w:shd w:val="clear" w:color="auto" w:fill="D9D9D9"/>
          </w:tcPr>
          <w:p w:rsidR="00910AF6" w:rsidRPr="001676B6" w:rsidRDefault="00910AF6" w:rsidP="001A51B6">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1A51B6">
        <w:trPr>
          <w:trHeight w:val="783"/>
        </w:trPr>
        <w:tc>
          <w:tcPr>
            <w:tcW w:w="2113" w:type="dxa"/>
            <w:tcBorders>
              <w:right w:val="double" w:sz="4" w:space="0" w:color="auto"/>
            </w:tcBorders>
            <w:shd w:val="clear" w:color="auto" w:fill="D9D9D9"/>
          </w:tcPr>
          <w:p w:rsidR="00910AF6" w:rsidRPr="001676B6" w:rsidRDefault="00910AF6" w:rsidP="001A51B6"/>
          <w:p w:rsidR="00910AF6" w:rsidRPr="001676B6" w:rsidRDefault="00910AF6" w:rsidP="001A51B6">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1A51B6"/>
        </w:tc>
        <w:tc>
          <w:tcPr>
            <w:tcW w:w="1843" w:type="dxa"/>
            <w:gridSpan w:val="2"/>
            <w:tcBorders>
              <w:left w:val="single" w:sz="4" w:space="0" w:color="auto"/>
            </w:tcBorders>
            <w:shd w:val="clear" w:color="auto" w:fill="D9D9D9"/>
          </w:tcPr>
          <w:p w:rsidR="00910AF6" w:rsidRPr="001676B6" w:rsidRDefault="00910AF6" w:rsidP="001A51B6">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1A51B6">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1A51B6">
            <w:r w:rsidRPr="00114780">
              <w:rPr>
                <w:sz w:val="36"/>
              </w:rPr>
              <w:t>P</w:t>
            </w:r>
          </w:p>
        </w:tc>
      </w:tr>
      <w:tr w:rsidR="00910AF6" w:rsidTr="001A51B6">
        <w:trPr>
          <w:trHeight w:val="806"/>
        </w:trPr>
        <w:tc>
          <w:tcPr>
            <w:tcW w:w="2113" w:type="dxa"/>
            <w:tcBorders>
              <w:right w:val="double" w:sz="4" w:space="0" w:color="auto"/>
            </w:tcBorders>
            <w:shd w:val="clear" w:color="auto" w:fill="D9D9D9"/>
          </w:tcPr>
          <w:p w:rsidR="00910AF6" w:rsidRPr="001676B6" w:rsidRDefault="00910AF6" w:rsidP="001A51B6"/>
          <w:p w:rsidR="00910AF6" w:rsidRPr="001676B6" w:rsidRDefault="00910AF6" w:rsidP="001A51B6">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1A51B6">
            <w:pPr>
              <w:rPr>
                <w:sz w:val="16"/>
                <w:szCs w:val="16"/>
              </w:rPr>
            </w:pPr>
          </w:p>
          <w:p w:rsidR="00910AF6" w:rsidRPr="001676B6" w:rsidRDefault="00910AF6" w:rsidP="001A51B6">
            <w:pPr>
              <w:rPr>
                <w:sz w:val="16"/>
                <w:szCs w:val="16"/>
              </w:rPr>
            </w:pPr>
          </w:p>
        </w:tc>
        <w:tc>
          <w:tcPr>
            <w:tcW w:w="1358" w:type="dxa"/>
            <w:gridSpan w:val="2"/>
            <w:tcBorders>
              <w:left w:val="double" w:sz="4" w:space="0" w:color="auto"/>
            </w:tcBorders>
            <w:shd w:val="clear" w:color="auto" w:fill="D9D9D9"/>
          </w:tcPr>
          <w:p w:rsidR="00910AF6" w:rsidRPr="001676B6" w:rsidRDefault="00910AF6" w:rsidP="001A51B6">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1A51B6"/>
        </w:tc>
      </w:tr>
      <w:tr w:rsidR="00910AF6" w:rsidTr="001A51B6">
        <w:trPr>
          <w:trHeight w:val="575"/>
        </w:trPr>
        <w:tc>
          <w:tcPr>
            <w:tcW w:w="2113" w:type="dxa"/>
            <w:tcBorders>
              <w:right w:val="double" w:sz="4" w:space="0" w:color="auto"/>
            </w:tcBorders>
            <w:shd w:val="clear" w:color="auto" w:fill="D9D9D9"/>
          </w:tcPr>
          <w:p w:rsidR="00910AF6" w:rsidRPr="001676B6" w:rsidRDefault="00910AF6" w:rsidP="001A51B6">
            <w:pPr>
              <w:rPr>
                <w:i/>
                <w:lang w:val="cy-GB"/>
              </w:rPr>
            </w:pPr>
            <w:r w:rsidRPr="001676B6">
              <w:rPr>
                <w:i/>
                <w:lang w:val="cy-GB"/>
              </w:rPr>
              <w:t>MODIWL /</w:t>
            </w:r>
          </w:p>
          <w:p w:rsidR="00910AF6" w:rsidRPr="001676B6" w:rsidRDefault="00910AF6" w:rsidP="001A51B6">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1A51B6"/>
        </w:tc>
      </w:tr>
      <w:tr w:rsidR="00910AF6" w:rsidTr="001A51B6">
        <w:trPr>
          <w:trHeight w:val="575"/>
        </w:trPr>
        <w:tc>
          <w:tcPr>
            <w:tcW w:w="2113" w:type="dxa"/>
            <w:tcBorders>
              <w:bottom w:val="double" w:sz="4" w:space="0" w:color="auto"/>
              <w:right w:val="double" w:sz="4" w:space="0" w:color="auto"/>
            </w:tcBorders>
            <w:shd w:val="clear" w:color="auto" w:fill="D9D9D9"/>
          </w:tcPr>
          <w:p w:rsidR="00910AF6" w:rsidRPr="001676B6" w:rsidRDefault="00910AF6" w:rsidP="001A51B6">
            <w:pPr>
              <w:rPr>
                <w:i/>
                <w:lang w:val="cy-GB"/>
              </w:rPr>
            </w:pPr>
            <w:r w:rsidRPr="001676B6">
              <w:rPr>
                <w:i/>
                <w:lang w:val="cy-GB"/>
              </w:rPr>
              <w:t>TEITL YR ASEINIAD/</w:t>
            </w:r>
          </w:p>
          <w:p w:rsidR="00910AF6" w:rsidRPr="001676B6" w:rsidRDefault="00910AF6" w:rsidP="001A51B6">
            <w:pPr>
              <w:rPr>
                <w:b/>
              </w:rPr>
            </w:pPr>
            <w:r w:rsidRPr="001676B6">
              <w:rPr>
                <w:b/>
              </w:rPr>
              <w:t>ASSIGNMENT</w:t>
            </w:r>
          </w:p>
          <w:p w:rsidR="00910AF6" w:rsidRPr="001676B6" w:rsidRDefault="00910AF6" w:rsidP="001A51B6">
            <w:pPr>
              <w:rPr>
                <w:b/>
              </w:rPr>
            </w:pPr>
            <w:r w:rsidRPr="001676B6">
              <w:rPr>
                <w:b/>
              </w:rPr>
              <w:t>TITLE:</w:t>
            </w:r>
          </w:p>
          <w:p w:rsidR="00910AF6" w:rsidRPr="001676B6" w:rsidRDefault="00910AF6" w:rsidP="001A51B6"/>
        </w:tc>
        <w:tc>
          <w:tcPr>
            <w:tcW w:w="8618" w:type="dxa"/>
            <w:gridSpan w:val="5"/>
            <w:tcBorders>
              <w:left w:val="double" w:sz="4" w:space="0" w:color="auto"/>
            </w:tcBorders>
          </w:tcPr>
          <w:p w:rsidR="00910AF6" w:rsidRPr="001676B6" w:rsidRDefault="00910AF6" w:rsidP="001A51B6"/>
        </w:tc>
      </w:tr>
      <w:tr w:rsidR="00910AF6" w:rsidTr="001A51B6">
        <w:trPr>
          <w:trHeight w:val="722"/>
        </w:trPr>
        <w:tc>
          <w:tcPr>
            <w:tcW w:w="2113" w:type="dxa"/>
            <w:tcBorders>
              <w:right w:val="double" w:sz="4" w:space="0" w:color="auto"/>
            </w:tcBorders>
            <w:shd w:val="clear" w:color="auto" w:fill="D9D9D9"/>
          </w:tcPr>
          <w:p w:rsidR="00910AF6" w:rsidRPr="001676B6" w:rsidRDefault="00910AF6" w:rsidP="001A51B6">
            <w:r w:rsidRPr="001676B6">
              <w:rPr>
                <w:i/>
                <w:lang w:val="cy-GB"/>
              </w:rPr>
              <w:t>DARLITHIWR/WYR:</w:t>
            </w:r>
          </w:p>
          <w:p w:rsidR="00910AF6" w:rsidRPr="001676B6" w:rsidRDefault="00910AF6" w:rsidP="001A51B6">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1A51B6"/>
        </w:tc>
        <w:tc>
          <w:tcPr>
            <w:tcW w:w="1358" w:type="dxa"/>
            <w:gridSpan w:val="2"/>
            <w:tcBorders>
              <w:left w:val="double" w:sz="4" w:space="0" w:color="auto"/>
            </w:tcBorders>
            <w:shd w:val="clear" w:color="auto" w:fill="D9D9D9"/>
          </w:tcPr>
          <w:p w:rsidR="00910AF6" w:rsidRPr="001676B6" w:rsidRDefault="00910AF6" w:rsidP="001A51B6">
            <w:r w:rsidRPr="001676B6">
              <w:rPr>
                <w:lang w:val="cy-GB"/>
              </w:rPr>
              <w:t>DYDDIAD /</w:t>
            </w:r>
          </w:p>
          <w:p w:rsidR="00910AF6" w:rsidRPr="001676B6" w:rsidRDefault="00910AF6" w:rsidP="001A51B6">
            <w:r w:rsidRPr="001676B6">
              <w:rPr>
                <w:b/>
              </w:rPr>
              <w:t>DATE</w:t>
            </w:r>
            <w:r w:rsidRPr="001676B6">
              <w:t>:</w:t>
            </w:r>
          </w:p>
        </w:tc>
        <w:tc>
          <w:tcPr>
            <w:tcW w:w="1240" w:type="dxa"/>
            <w:tcBorders>
              <w:left w:val="double" w:sz="4" w:space="0" w:color="auto"/>
            </w:tcBorders>
          </w:tcPr>
          <w:p w:rsidR="00910AF6" w:rsidRDefault="00910AF6" w:rsidP="001A51B6"/>
        </w:tc>
      </w:tr>
      <w:tr w:rsidR="00910AF6" w:rsidTr="001A51B6">
        <w:trPr>
          <w:trHeight w:val="894"/>
        </w:trPr>
        <w:tc>
          <w:tcPr>
            <w:tcW w:w="10731" w:type="dxa"/>
            <w:gridSpan w:val="6"/>
            <w:tcBorders>
              <w:right w:val="double" w:sz="4" w:space="0" w:color="auto"/>
            </w:tcBorders>
            <w:shd w:val="clear" w:color="auto" w:fill="D9D9D9"/>
          </w:tcPr>
          <w:p w:rsidR="00910AF6" w:rsidRPr="001676B6" w:rsidRDefault="00910AF6" w:rsidP="001A51B6">
            <w:pPr>
              <w:jc w:val="center"/>
              <w:rPr>
                <w:i/>
                <w:lang w:val="cy-GB"/>
              </w:rPr>
            </w:pPr>
          </w:p>
          <w:p w:rsidR="00910AF6" w:rsidRPr="001676B6" w:rsidRDefault="00910AF6" w:rsidP="001A51B6">
            <w:pPr>
              <w:jc w:val="center"/>
              <w:rPr>
                <w:i/>
                <w:lang w:val="cy-GB"/>
              </w:rPr>
            </w:pPr>
            <w:r w:rsidRPr="001676B6">
              <w:rPr>
                <w:i/>
                <w:lang w:val="cy-GB"/>
              </w:rPr>
              <w:t xml:space="preserve">Staff Llyfrgell YN UNIG / </w:t>
            </w:r>
            <w:r w:rsidRPr="001676B6">
              <w:rPr>
                <w:b/>
              </w:rPr>
              <w:t>Library Staff ONLY</w:t>
            </w:r>
          </w:p>
          <w:p w:rsidR="00910AF6" w:rsidRPr="001676B6" w:rsidRDefault="00910AF6" w:rsidP="001A51B6"/>
          <w:p w:rsidR="00910AF6" w:rsidRPr="001676B6" w:rsidRDefault="00910AF6" w:rsidP="001A51B6">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1A51B6"/>
        </w:tc>
      </w:tr>
    </w:tbl>
    <w:p w:rsidR="00910AF6" w:rsidRDefault="00910AF6" w:rsidP="0082580C">
      <w:pPr>
        <w:jc w:val="both"/>
      </w:pPr>
    </w:p>
    <w:sectPr w:rsidR="00910AF6"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E86" w:rsidRDefault="00D03E86">
      <w:r>
        <w:separator/>
      </w:r>
    </w:p>
  </w:endnote>
  <w:endnote w:type="continuationSeparator" w:id="0">
    <w:p w:rsidR="00D03E86" w:rsidRDefault="00D03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1B6" w:rsidRDefault="001A51B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2501F">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2501F">
      <w:rPr>
        <w:b/>
        <w:noProof/>
      </w:rPr>
      <w:t>7</w:t>
    </w:r>
    <w:r>
      <w:rPr>
        <w:b/>
        <w:sz w:val="24"/>
        <w:szCs w:val="24"/>
      </w:rPr>
      <w:fldChar w:fldCharType="end"/>
    </w:r>
  </w:p>
  <w:p w:rsidR="001A51B6" w:rsidRDefault="001A51B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1B6" w:rsidRDefault="001A51B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2501F">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2501F">
      <w:rPr>
        <w:b/>
        <w:noProof/>
      </w:rPr>
      <w:t>7</w:t>
    </w:r>
    <w:r>
      <w:rPr>
        <w:b/>
        <w:sz w:val="24"/>
        <w:szCs w:val="24"/>
      </w:rPr>
      <w:fldChar w:fldCharType="end"/>
    </w:r>
  </w:p>
  <w:p w:rsidR="001A51B6" w:rsidRDefault="001A51B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E86" w:rsidRDefault="00D03E86">
      <w:r>
        <w:separator/>
      </w:r>
    </w:p>
  </w:footnote>
  <w:footnote w:type="continuationSeparator" w:id="0">
    <w:p w:rsidR="00D03E86" w:rsidRDefault="00D03E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757B8E"/>
    <w:multiLevelType w:val="hybridMultilevel"/>
    <w:tmpl w:val="7CC281C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5BD3FA9"/>
    <w:multiLevelType w:val="hybridMultilevel"/>
    <w:tmpl w:val="7E1693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72F60A3B"/>
    <w:multiLevelType w:val="hybridMultilevel"/>
    <w:tmpl w:val="30DE1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D8A6375"/>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3"/>
  </w:num>
  <w:num w:numId="3">
    <w:abstractNumId w:val="8"/>
  </w:num>
  <w:num w:numId="4">
    <w:abstractNumId w:val="4"/>
  </w:num>
  <w:num w:numId="5">
    <w:abstractNumId w:val="2"/>
  </w:num>
  <w:num w:numId="6">
    <w:abstractNumId w:val="0"/>
  </w:num>
  <w:num w:numId="7">
    <w:abstractNumId w:val="6"/>
  </w:num>
  <w:num w:numId="8">
    <w:abstractNumId w:val="10"/>
  </w:num>
  <w:num w:numId="9">
    <w:abstractNumId w:val="7"/>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54487"/>
    <w:rsid w:val="001A51B6"/>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B6709"/>
    <w:rsid w:val="002C449B"/>
    <w:rsid w:val="002C6040"/>
    <w:rsid w:val="002D5B3F"/>
    <w:rsid w:val="002E0197"/>
    <w:rsid w:val="002E272E"/>
    <w:rsid w:val="002E4F1C"/>
    <w:rsid w:val="002F5778"/>
    <w:rsid w:val="00310E4D"/>
    <w:rsid w:val="00315246"/>
    <w:rsid w:val="003223E0"/>
    <w:rsid w:val="0032501F"/>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C126C"/>
    <w:rsid w:val="006D209C"/>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2580C"/>
    <w:rsid w:val="008310A0"/>
    <w:rsid w:val="00842E7F"/>
    <w:rsid w:val="00852933"/>
    <w:rsid w:val="00863DD9"/>
    <w:rsid w:val="00865B46"/>
    <w:rsid w:val="00896134"/>
    <w:rsid w:val="008A3249"/>
    <w:rsid w:val="008A62BC"/>
    <w:rsid w:val="008B43E7"/>
    <w:rsid w:val="008D763F"/>
    <w:rsid w:val="008E4E1D"/>
    <w:rsid w:val="008F036F"/>
    <w:rsid w:val="008F78C2"/>
    <w:rsid w:val="0090704E"/>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D5F73"/>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03E86"/>
    <w:rsid w:val="00D241F1"/>
    <w:rsid w:val="00D275CB"/>
    <w:rsid w:val="00D33EE8"/>
    <w:rsid w:val="00D703C0"/>
    <w:rsid w:val="00D770BD"/>
    <w:rsid w:val="00DB116D"/>
    <w:rsid w:val="00DD17CC"/>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D6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E4D3A09-3475-475D-9A71-6A859E76A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123</TotalTime>
  <Pages>7</Pages>
  <Words>2637</Words>
  <Characters>15031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Tim Bashford</cp:lastModifiedBy>
  <cp:revision>5</cp:revision>
  <cp:lastPrinted>2012-06-14T15:25:00Z</cp:lastPrinted>
  <dcterms:created xsi:type="dcterms:W3CDTF">2015-09-26T11:22:00Z</dcterms:created>
  <dcterms:modified xsi:type="dcterms:W3CDTF">2016-02-01T12:45:00Z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