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BCC0B" w14:textId="24EDBF17" w:rsidR="00303BE5" w:rsidRDefault="00153951">
      <w:pPr>
        <w:rPr>
          <w:rFonts w:asciiTheme="majorHAnsi" w:hAnsiTheme="majorHAnsi" w:cstheme="majorHAnsi"/>
        </w:rPr>
      </w:pPr>
      <w:r w:rsidRPr="00D143FF">
        <w:rPr>
          <w:rFonts w:asciiTheme="majorHAnsi" w:hAnsiTheme="majorHAnsi" w:cstheme="majorHAnsi"/>
        </w:rPr>
        <w:t xml:space="preserve">Introduction </w:t>
      </w:r>
    </w:p>
    <w:p w14:paraId="73A70AB2" w14:textId="77777777" w:rsidR="00A12CD9" w:rsidRDefault="00CD3821">
      <w:pPr>
        <w:rPr>
          <w:rFonts w:asciiTheme="majorHAnsi" w:hAnsiTheme="majorHAnsi" w:cstheme="majorHAnsi"/>
        </w:rPr>
      </w:pPr>
      <w:r>
        <w:rPr>
          <w:rFonts w:asciiTheme="majorHAnsi" w:hAnsiTheme="majorHAnsi" w:cstheme="majorHAnsi"/>
        </w:rPr>
        <w:t xml:space="preserve">The following research proposal aims to identify and evaluate the development of any given critical incident within a case study. Following a structured observation, </w:t>
      </w:r>
      <w:r w:rsidR="00080A9E">
        <w:rPr>
          <w:rFonts w:asciiTheme="majorHAnsi" w:hAnsiTheme="majorHAnsi" w:cstheme="majorHAnsi"/>
        </w:rPr>
        <w:t>insight</w:t>
      </w:r>
      <w:r>
        <w:rPr>
          <w:rFonts w:asciiTheme="majorHAnsi" w:hAnsiTheme="majorHAnsi" w:cstheme="majorHAnsi"/>
        </w:rPr>
        <w:t xml:space="preserve"> into the behaviours, teaching methods, and general area of learning will be gathered and documented in the context of </w:t>
      </w:r>
      <w:r w:rsidR="00080A9E">
        <w:rPr>
          <w:rFonts w:asciiTheme="majorHAnsi" w:hAnsiTheme="majorHAnsi" w:cstheme="majorHAnsi"/>
        </w:rPr>
        <w:t>a specific critical incident</w:t>
      </w:r>
      <w:r w:rsidR="00D63C1C">
        <w:rPr>
          <w:rFonts w:asciiTheme="majorHAnsi" w:hAnsiTheme="majorHAnsi" w:cstheme="majorHAnsi"/>
        </w:rPr>
        <w:t xml:space="preserve">. </w:t>
      </w:r>
    </w:p>
    <w:p w14:paraId="6FEC7BD9" w14:textId="77777777" w:rsidR="00A12CD9" w:rsidRDefault="00D63C1C">
      <w:pPr>
        <w:rPr>
          <w:rFonts w:asciiTheme="majorHAnsi" w:hAnsiTheme="majorHAnsi" w:cstheme="majorHAnsi"/>
        </w:rPr>
      </w:pPr>
      <w:r>
        <w:rPr>
          <w:rFonts w:asciiTheme="majorHAnsi" w:hAnsiTheme="majorHAnsi" w:cstheme="majorHAnsi"/>
        </w:rPr>
        <w:t xml:space="preserve">The research gathered will be used collaboratively with existing theories and pedagogies to help shape future teaching and learning steps. Research will be gathered from a primary school setting, observing the different practices that take place throughout the day. The observer will aim to gather four structured observations and four critical incidents that manifest throughout a typical school lesson. </w:t>
      </w:r>
      <w:r w:rsidR="00FB3C12">
        <w:rPr>
          <w:rFonts w:asciiTheme="majorHAnsi" w:hAnsiTheme="majorHAnsi" w:cstheme="majorHAnsi"/>
        </w:rPr>
        <w:t xml:space="preserve">Synonymous with the development of the curriculum in Wales are the underpinning theories that guide the developments a child would naturally encounter. </w:t>
      </w:r>
    </w:p>
    <w:p w14:paraId="2273C67E" w14:textId="51CD049A" w:rsidR="00CD3821" w:rsidRDefault="00FB3C12">
      <w:pPr>
        <w:rPr>
          <w:rFonts w:asciiTheme="majorHAnsi" w:hAnsiTheme="majorHAnsi" w:cstheme="majorHAnsi"/>
        </w:rPr>
      </w:pPr>
      <w:r>
        <w:rPr>
          <w:rFonts w:asciiTheme="majorHAnsi" w:hAnsiTheme="majorHAnsi" w:cstheme="majorHAnsi"/>
        </w:rPr>
        <w:t xml:space="preserve">Critical incidents aid in the awareness, materialisation, and implications for future teaching practices and provide a practical explanation to the theories behind learning. </w:t>
      </w:r>
      <w:r w:rsidR="00347413">
        <w:rPr>
          <w:rFonts w:asciiTheme="majorHAnsi" w:hAnsiTheme="majorHAnsi" w:cstheme="majorHAnsi"/>
        </w:rPr>
        <w:t xml:space="preserve">Its ability to explore deeper than the general occurrence allows feelings, reflections, and possibilities to be appraised and critically analysed in the hope that the identification of any underlying issues are addressed and considered for future teaching (Mohammed, 2016). </w:t>
      </w:r>
    </w:p>
    <w:p w14:paraId="6959BE44" w14:textId="342E9522" w:rsidR="00A12CD9" w:rsidRPr="00A12CD9" w:rsidRDefault="004F4FE5" w:rsidP="004F4FE5">
      <w:pPr>
        <w:rPr>
          <w:rFonts w:asciiTheme="majorHAnsi" w:hAnsiTheme="majorHAnsi" w:cstheme="majorHAnsi"/>
        </w:rPr>
      </w:pPr>
      <w:r>
        <w:rPr>
          <w:rFonts w:asciiTheme="majorHAnsi" w:hAnsiTheme="majorHAnsi" w:cstheme="majorHAnsi"/>
        </w:rPr>
        <w:t xml:space="preserve">Within a critical incident is the invaluable process of reflective practices. After observing any given critical incident, teachers will aim to reflect on the current practices, and implement any improvements fashioned, in order to improve the overall performance of their teaching methods. The process serves to enhance the pupils learning, as best working practices are shared collaboratively with other teaching professionals (Akbari, 2007). </w:t>
      </w:r>
    </w:p>
    <w:p w14:paraId="75BAF203" w14:textId="04A43832" w:rsidR="00153951" w:rsidRPr="00D143FF" w:rsidRDefault="00153951">
      <w:pPr>
        <w:rPr>
          <w:rFonts w:asciiTheme="majorHAnsi" w:hAnsiTheme="majorHAnsi" w:cstheme="majorHAnsi"/>
        </w:rPr>
      </w:pPr>
      <w:r w:rsidRPr="00D143FF">
        <w:rPr>
          <w:rFonts w:asciiTheme="majorHAnsi" w:hAnsiTheme="majorHAnsi" w:cstheme="majorHAnsi"/>
        </w:rPr>
        <w:t>Observation</w:t>
      </w:r>
    </w:p>
    <w:p w14:paraId="337C8A3F" w14:textId="53B61F7F" w:rsidR="005C6952" w:rsidRDefault="000228F4">
      <w:pPr>
        <w:rPr>
          <w:rFonts w:asciiTheme="majorHAnsi" w:hAnsiTheme="majorHAnsi" w:cstheme="majorHAnsi"/>
        </w:rPr>
      </w:pPr>
      <w:r>
        <w:rPr>
          <w:rFonts w:asciiTheme="majorHAnsi" w:hAnsiTheme="majorHAnsi" w:cstheme="majorHAnsi"/>
        </w:rPr>
        <w:t xml:space="preserve">The school in which this case study will take place is an English state school situated on the outskirts of Llanelli in Carmarthenshire. The school is not situated within a Flying start area. It currently has 234 pupils on roll with 9.4% of pupils being entitled to free school meals (FSM) and 19.7% on the </w:t>
      </w:r>
      <w:r w:rsidR="005C6952">
        <w:rPr>
          <w:rFonts w:asciiTheme="majorHAnsi" w:hAnsiTheme="majorHAnsi" w:cstheme="majorHAnsi"/>
        </w:rPr>
        <w:t>A</w:t>
      </w:r>
      <w:r>
        <w:rPr>
          <w:rFonts w:asciiTheme="majorHAnsi" w:hAnsiTheme="majorHAnsi" w:cstheme="majorHAnsi"/>
        </w:rPr>
        <w:t xml:space="preserve">dditional </w:t>
      </w:r>
      <w:r w:rsidR="005C6952">
        <w:rPr>
          <w:rFonts w:asciiTheme="majorHAnsi" w:hAnsiTheme="majorHAnsi" w:cstheme="majorHAnsi"/>
        </w:rPr>
        <w:t>L</w:t>
      </w:r>
      <w:r>
        <w:rPr>
          <w:rFonts w:asciiTheme="majorHAnsi" w:hAnsiTheme="majorHAnsi" w:cstheme="majorHAnsi"/>
        </w:rPr>
        <w:t xml:space="preserve">earning </w:t>
      </w:r>
      <w:r w:rsidR="005C6952">
        <w:rPr>
          <w:rFonts w:asciiTheme="majorHAnsi" w:hAnsiTheme="majorHAnsi" w:cstheme="majorHAnsi"/>
        </w:rPr>
        <w:t>N</w:t>
      </w:r>
      <w:r>
        <w:rPr>
          <w:rFonts w:asciiTheme="majorHAnsi" w:hAnsiTheme="majorHAnsi" w:cstheme="majorHAnsi"/>
        </w:rPr>
        <w:t>eeds registe</w:t>
      </w:r>
      <w:r w:rsidR="00E66B6C">
        <w:rPr>
          <w:rFonts w:asciiTheme="majorHAnsi" w:hAnsiTheme="majorHAnsi" w:cstheme="majorHAnsi"/>
        </w:rPr>
        <w:t>r.</w:t>
      </w:r>
    </w:p>
    <w:p w14:paraId="72306B33" w14:textId="0D0DCCBC" w:rsidR="00E66B6C" w:rsidRDefault="005C6952">
      <w:pPr>
        <w:rPr>
          <w:rFonts w:asciiTheme="majorHAnsi" w:hAnsiTheme="majorHAnsi" w:cstheme="majorHAnsi"/>
        </w:rPr>
      </w:pPr>
      <w:r>
        <w:rPr>
          <w:rFonts w:asciiTheme="majorHAnsi" w:hAnsiTheme="majorHAnsi" w:cstheme="majorHAnsi"/>
        </w:rPr>
        <w:t xml:space="preserve"> The observations were conducted in one of the three year 4/5 split class, due to</w:t>
      </w:r>
      <w:r w:rsidR="00E66B6C">
        <w:rPr>
          <w:rFonts w:asciiTheme="majorHAnsi" w:hAnsiTheme="majorHAnsi" w:cstheme="majorHAnsi"/>
        </w:rPr>
        <w:t xml:space="preserve"> the</w:t>
      </w:r>
      <w:r>
        <w:rPr>
          <w:rFonts w:asciiTheme="majorHAnsi" w:hAnsiTheme="majorHAnsi" w:cstheme="majorHAnsi"/>
        </w:rPr>
        <w:t xml:space="preserve"> intake being extremely high in these specific year groups. Within the class were 12 year 4 pupils and 14 year 5 pupils</w:t>
      </w:r>
      <w:r w:rsidR="00E66B6C">
        <w:rPr>
          <w:rFonts w:asciiTheme="majorHAnsi" w:hAnsiTheme="majorHAnsi" w:cstheme="majorHAnsi"/>
        </w:rPr>
        <w:t xml:space="preserve"> along with a teacher and teaching assistant</w:t>
      </w:r>
      <w:r>
        <w:rPr>
          <w:rFonts w:asciiTheme="majorHAnsi" w:hAnsiTheme="majorHAnsi" w:cstheme="majorHAnsi"/>
        </w:rPr>
        <w:t>. The class were arranged into clearly defined year groups, with year 4 sitting on one side and year 5 on the other.</w:t>
      </w:r>
      <w:r w:rsidR="00E66B6C">
        <w:rPr>
          <w:rFonts w:asciiTheme="majorHAnsi" w:hAnsiTheme="majorHAnsi" w:cstheme="majorHAnsi"/>
        </w:rPr>
        <w:t xml:space="preserve"> Two of the pupils within the class had ALN one presenting autistic tendencies but does not yet have a diagnosis and another diagnosed with ADHD and is currently medicated for this condition. </w:t>
      </w:r>
      <w:r>
        <w:rPr>
          <w:rFonts w:asciiTheme="majorHAnsi" w:hAnsiTheme="majorHAnsi" w:cstheme="majorHAnsi"/>
        </w:rPr>
        <w:t xml:space="preserve"> </w:t>
      </w:r>
    </w:p>
    <w:p w14:paraId="2B0C8359" w14:textId="0A101AB5" w:rsidR="00153951" w:rsidRPr="00D143FF" w:rsidRDefault="00E66B6C">
      <w:pPr>
        <w:rPr>
          <w:rFonts w:asciiTheme="majorHAnsi" w:hAnsiTheme="majorHAnsi" w:cstheme="majorHAnsi"/>
        </w:rPr>
      </w:pPr>
      <w:r>
        <w:rPr>
          <w:rFonts w:asciiTheme="majorHAnsi" w:hAnsiTheme="majorHAnsi" w:cstheme="majorHAnsi"/>
        </w:rPr>
        <w:t xml:space="preserve">Ensuring complete anonymity throughout this essay and following the clear guidelines of </w:t>
      </w:r>
      <w:proofErr w:type="spellStart"/>
      <w:r>
        <w:rPr>
          <w:rFonts w:asciiTheme="majorHAnsi" w:hAnsiTheme="majorHAnsi" w:cstheme="majorHAnsi"/>
        </w:rPr>
        <w:t>Bera</w:t>
      </w:r>
      <w:proofErr w:type="spellEnd"/>
      <w:r>
        <w:rPr>
          <w:rFonts w:asciiTheme="majorHAnsi" w:hAnsiTheme="majorHAnsi" w:cstheme="majorHAnsi"/>
        </w:rPr>
        <w:t xml:space="preserve"> (2018) the school will be referred to as (School X). Singular letters will also be used when referring to any pupil within the school</w:t>
      </w:r>
      <w:r w:rsidR="009B2D6C">
        <w:rPr>
          <w:rFonts w:asciiTheme="majorHAnsi" w:hAnsiTheme="majorHAnsi" w:cstheme="majorHAnsi"/>
        </w:rPr>
        <w:t xml:space="preserve">, </w:t>
      </w:r>
      <w:r w:rsidR="00A12CD9">
        <w:rPr>
          <w:rFonts w:asciiTheme="majorHAnsi" w:hAnsiTheme="majorHAnsi" w:cstheme="majorHAnsi"/>
        </w:rPr>
        <w:t>ensur</w:t>
      </w:r>
      <w:r w:rsidR="009B2D6C">
        <w:rPr>
          <w:rFonts w:asciiTheme="majorHAnsi" w:hAnsiTheme="majorHAnsi" w:cstheme="majorHAnsi"/>
        </w:rPr>
        <w:t>ing</w:t>
      </w:r>
      <w:r w:rsidR="00A12CD9">
        <w:rPr>
          <w:rFonts w:asciiTheme="majorHAnsi" w:hAnsiTheme="majorHAnsi" w:cstheme="majorHAnsi"/>
        </w:rPr>
        <w:t xml:space="preserve"> confidentiality and the well-being of both pupils and staff. </w:t>
      </w:r>
      <w:r>
        <w:rPr>
          <w:rFonts w:asciiTheme="majorHAnsi" w:hAnsiTheme="majorHAnsi" w:cstheme="majorHAnsi"/>
        </w:rPr>
        <w:t xml:space="preserve">   </w:t>
      </w:r>
      <w:r w:rsidR="000228F4">
        <w:rPr>
          <w:rFonts w:asciiTheme="majorHAnsi" w:hAnsiTheme="majorHAnsi" w:cstheme="majorHAnsi"/>
        </w:rPr>
        <w:t xml:space="preserve">   </w:t>
      </w:r>
    </w:p>
    <w:p w14:paraId="1A8BF3D4" w14:textId="5DCD0AEB" w:rsidR="00153951" w:rsidRPr="00D143FF" w:rsidRDefault="00153951">
      <w:pPr>
        <w:rPr>
          <w:rFonts w:asciiTheme="majorHAnsi" w:hAnsiTheme="majorHAnsi" w:cstheme="majorHAnsi"/>
        </w:rPr>
      </w:pPr>
      <w:r w:rsidRPr="00D143FF">
        <w:rPr>
          <w:rFonts w:asciiTheme="majorHAnsi" w:hAnsiTheme="majorHAnsi" w:cstheme="majorHAnsi"/>
        </w:rPr>
        <w:t>Methodology</w:t>
      </w:r>
    </w:p>
    <w:p w14:paraId="1E28CB6A" w14:textId="134973D3" w:rsidR="00C96F40" w:rsidRPr="00D143FF" w:rsidRDefault="00C96F40">
      <w:pPr>
        <w:rPr>
          <w:rFonts w:asciiTheme="majorHAnsi" w:hAnsiTheme="majorHAnsi" w:cstheme="majorHAnsi"/>
        </w:rPr>
      </w:pPr>
      <w:r w:rsidRPr="00D143FF">
        <w:rPr>
          <w:rFonts w:asciiTheme="majorHAnsi" w:hAnsiTheme="majorHAnsi" w:cstheme="majorHAnsi"/>
        </w:rPr>
        <w:t>Critical incidents are a qualitative approach that allows a researcher to gather, collect and analyse information around any given human activity. The data gathered represents real life experiences that provide a valuable insight into pedagogy</w:t>
      </w:r>
      <w:r w:rsidR="008B4E5A" w:rsidRPr="00D143FF">
        <w:rPr>
          <w:rFonts w:asciiTheme="majorHAnsi" w:hAnsiTheme="majorHAnsi" w:cstheme="majorHAnsi"/>
        </w:rPr>
        <w:t xml:space="preserve"> </w:t>
      </w:r>
      <w:r w:rsidRPr="00D143FF">
        <w:rPr>
          <w:rFonts w:asciiTheme="majorHAnsi" w:hAnsiTheme="majorHAnsi" w:cstheme="majorHAnsi"/>
        </w:rPr>
        <w:t>(</w:t>
      </w:r>
      <w:r w:rsidR="008B4E5A" w:rsidRPr="00D143FF">
        <w:rPr>
          <w:rFonts w:asciiTheme="majorHAnsi" w:hAnsiTheme="majorHAnsi" w:cstheme="majorHAnsi"/>
        </w:rPr>
        <w:t>Tripp</w:t>
      </w:r>
      <w:r w:rsidRPr="00D143FF">
        <w:rPr>
          <w:rFonts w:asciiTheme="majorHAnsi" w:hAnsiTheme="majorHAnsi" w:cstheme="majorHAnsi"/>
        </w:rPr>
        <w:t xml:space="preserve">, </w:t>
      </w:r>
      <w:r w:rsidR="008B4E5A" w:rsidRPr="00D143FF">
        <w:rPr>
          <w:rFonts w:asciiTheme="majorHAnsi" w:hAnsiTheme="majorHAnsi" w:cstheme="majorHAnsi"/>
        </w:rPr>
        <w:t>1993</w:t>
      </w:r>
      <w:r w:rsidRPr="00D143FF">
        <w:rPr>
          <w:rFonts w:asciiTheme="majorHAnsi" w:hAnsiTheme="majorHAnsi" w:cstheme="majorHAnsi"/>
        </w:rPr>
        <w:t xml:space="preserve">).     </w:t>
      </w:r>
    </w:p>
    <w:p w14:paraId="6474CB79" w14:textId="7B1B13D0" w:rsidR="00B87DED" w:rsidRPr="00D143FF" w:rsidRDefault="00153951">
      <w:pPr>
        <w:rPr>
          <w:rFonts w:asciiTheme="majorHAnsi" w:hAnsiTheme="majorHAnsi" w:cstheme="majorHAnsi"/>
        </w:rPr>
      </w:pPr>
      <w:r w:rsidRPr="00D143FF">
        <w:rPr>
          <w:rFonts w:asciiTheme="majorHAnsi" w:hAnsiTheme="majorHAnsi" w:cstheme="majorHAnsi"/>
        </w:rPr>
        <w:t xml:space="preserve">In order to ascertain a true reflection of a critical incident a non-participant, structured case study was utilised, with pupils and staff from school X working in their natural environment. The purpose of using this form of research is to allow the observer the opportunity to remain impartial and witness </w:t>
      </w:r>
      <w:r w:rsidRPr="00D143FF">
        <w:rPr>
          <w:rFonts w:asciiTheme="majorHAnsi" w:hAnsiTheme="majorHAnsi" w:cstheme="majorHAnsi"/>
        </w:rPr>
        <w:lastRenderedPageBreak/>
        <w:t xml:space="preserve">the true context within the case study </w:t>
      </w:r>
      <w:r w:rsidR="00301555" w:rsidRPr="00D143FF">
        <w:rPr>
          <w:rFonts w:asciiTheme="majorHAnsi" w:hAnsiTheme="majorHAnsi" w:cstheme="majorHAnsi"/>
        </w:rPr>
        <w:t>(</w:t>
      </w:r>
      <w:r w:rsidRPr="00D143FF">
        <w:rPr>
          <w:rFonts w:asciiTheme="majorHAnsi" w:hAnsiTheme="majorHAnsi" w:cstheme="majorHAnsi"/>
        </w:rPr>
        <w:t>Yin</w:t>
      </w:r>
      <w:r w:rsidR="00301555" w:rsidRPr="00D143FF">
        <w:rPr>
          <w:rFonts w:asciiTheme="majorHAnsi" w:hAnsiTheme="majorHAnsi" w:cstheme="majorHAnsi"/>
        </w:rPr>
        <w:t xml:space="preserve">, </w:t>
      </w:r>
      <w:r w:rsidRPr="00D143FF">
        <w:rPr>
          <w:rFonts w:asciiTheme="majorHAnsi" w:hAnsiTheme="majorHAnsi" w:cstheme="majorHAnsi"/>
        </w:rPr>
        <w:t xml:space="preserve">2009). </w:t>
      </w:r>
      <w:r w:rsidR="00301555" w:rsidRPr="00D143FF">
        <w:rPr>
          <w:rFonts w:asciiTheme="majorHAnsi" w:hAnsiTheme="majorHAnsi" w:cstheme="majorHAnsi"/>
        </w:rPr>
        <w:t>The observer has the opportunity to witness patterns, conversations and interactions between pupils and staff that can therefore allow the observer to generate multiple incidents throughout the day (Cohen, Manion &amp; Morrison, 201</w:t>
      </w:r>
      <w:r w:rsidR="00B178B5">
        <w:rPr>
          <w:rFonts w:asciiTheme="majorHAnsi" w:hAnsiTheme="majorHAnsi" w:cstheme="majorHAnsi"/>
        </w:rPr>
        <w:t>3</w:t>
      </w:r>
      <w:r w:rsidR="00301555" w:rsidRPr="00D143FF">
        <w:rPr>
          <w:rFonts w:asciiTheme="majorHAnsi" w:hAnsiTheme="majorHAnsi" w:cstheme="majorHAnsi"/>
        </w:rPr>
        <w:t>). Within this structure</w:t>
      </w:r>
      <w:r w:rsidR="00CA0597" w:rsidRPr="00D143FF">
        <w:rPr>
          <w:rFonts w:asciiTheme="majorHAnsi" w:hAnsiTheme="majorHAnsi" w:cstheme="majorHAnsi"/>
        </w:rPr>
        <w:t>;</w:t>
      </w:r>
      <w:r w:rsidR="00301555" w:rsidRPr="00D143FF">
        <w:rPr>
          <w:rFonts w:asciiTheme="majorHAnsi" w:hAnsiTheme="majorHAnsi" w:cstheme="majorHAnsi"/>
        </w:rPr>
        <w:t xml:space="preserve"> particular behaviours, occurrences and teaching methods will feature</w:t>
      </w:r>
      <w:r w:rsidR="00CA0597" w:rsidRPr="00D143FF">
        <w:rPr>
          <w:rFonts w:asciiTheme="majorHAnsi" w:hAnsiTheme="majorHAnsi" w:cstheme="majorHAnsi"/>
        </w:rPr>
        <w:t>,</w:t>
      </w:r>
      <w:r w:rsidR="00301555" w:rsidRPr="00D143FF">
        <w:rPr>
          <w:rFonts w:asciiTheme="majorHAnsi" w:hAnsiTheme="majorHAnsi" w:cstheme="majorHAnsi"/>
        </w:rPr>
        <w:t xml:space="preserve"> providing the observer with a greater </w:t>
      </w:r>
      <w:r w:rsidR="00982427" w:rsidRPr="00D143FF">
        <w:rPr>
          <w:rFonts w:asciiTheme="majorHAnsi" w:hAnsiTheme="majorHAnsi" w:cstheme="majorHAnsi"/>
        </w:rPr>
        <w:t>number</w:t>
      </w:r>
      <w:r w:rsidR="00301555" w:rsidRPr="00D143FF">
        <w:rPr>
          <w:rFonts w:asciiTheme="majorHAnsi" w:hAnsiTheme="majorHAnsi" w:cstheme="majorHAnsi"/>
        </w:rPr>
        <w:t xml:space="preserve"> of critical incidents that can be recorded. In contrast to a participant case study, where the observer would </w:t>
      </w:r>
      <w:r w:rsidR="00982427" w:rsidRPr="00D143FF">
        <w:rPr>
          <w:rFonts w:asciiTheme="majorHAnsi" w:hAnsiTheme="majorHAnsi" w:cstheme="majorHAnsi"/>
        </w:rPr>
        <w:t>intervene</w:t>
      </w:r>
      <w:r w:rsidR="00301555" w:rsidRPr="00D143FF">
        <w:rPr>
          <w:rFonts w:asciiTheme="majorHAnsi" w:hAnsiTheme="majorHAnsi" w:cstheme="majorHAnsi"/>
        </w:rPr>
        <w:t xml:space="preserve"> and perhaps stop the natural flow of the lesson</w:t>
      </w:r>
      <w:r w:rsidR="00CA0597" w:rsidRPr="00D143FF">
        <w:rPr>
          <w:rFonts w:asciiTheme="majorHAnsi" w:hAnsiTheme="majorHAnsi" w:cstheme="majorHAnsi"/>
        </w:rPr>
        <w:t>,</w:t>
      </w:r>
      <w:r w:rsidR="00301555" w:rsidRPr="00D143FF">
        <w:rPr>
          <w:rFonts w:asciiTheme="majorHAnsi" w:hAnsiTheme="majorHAnsi" w:cstheme="majorHAnsi"/>
        </w:rPr>
        <w:t xml:space="preserve"> the recordings gathered give the most accurate reflection of an average school day </w:t>
      </w:r>
      <w:r w:rsidR="00982427" w:rsidRPr="00D143FF">
        <w:rPr>
          <w:rFonts w:asciiTheme="majorHAnsi" w:hAnsiTheme="majorHAnsi" w:cstheme="majorHAnsi"/>
          <w:color w:val="FF0000"/>
        </w:rPr>
        <w:t xml:space="preserve">(Ref). </w:t>
      </w:r>
      <w:r w:rsidR="00982427" w:rsidRPr="00D143FF">
        <w:rPr>
          <w:rFonts w:asciiTheme="majorHAnsi" w:hAnsiTheme="majorHAnsi" w:cstheme="majorHAnsi"/>
        </w:rPr>
        <w:t xml:space="preserve">The limitations of a </w:t>
      </w:r>
      <w:r w:rsidR="00D143FF" w:rsidRPr="00D143FF">
        <w:rPr>
          <w:rFonts w:asciiTheme="majorHAnsi" w:hAnsiTheme="majorHAnsi" w:cstheme="majorHAnsi"/>
        </w:rPr>
        <w:t>non-participant</w:t>
      </w:r>
      <w:r w:rsidR="00982427" w:rsidRPr="00D143FF">
        <w:rPr>
          <w:rFonts w:asciiTheme="majorHAnsi" w:hAnsiTheme="majorHAnsi" w:cstheme="majorHAnsi"/>
        </w:rPr>
        <w:t>, structured case study are that the pupils may still feel the observers presence, however this methodology still does not require the amount of interaction as a participant case study.</w:t>
      </w:r>
      <w:r w:rsidR="00D143FF" w:rsidRPr="00D143FF">
        <w:rPr>
          <w:rFonts w:asciiTheme="majorHAnsi" w:hAnsiTheme="majorHAnsi" w:cstheme="majorHAnsi"/>
        </w:rPr>
        <w:t xml:space="preserve"> When observing a critical incident it is vital for this to happen in its most natural form. This would not be possible if it was a participant observation. Pre-conceptions and ideas toward a case study may influence the natural flow of any given area of learning and impair the ability to gather the data needed</w:t>
      </w:r>
      <w:r w:rsidR="00D143FF">
        <w:rPr>
          <w:rFonts w:asciiTheme="majorHAnsi" w:hAnsiTheme="majorHAnsi" w:cstheme="majorHAnsi"/>
        </w:rPr>
        <w:t>.</w:t>
      </w:r>
    </w:p>
    <w:p w14:paraId="1ED6438C" w14:textId="18B7EC4F" w:rsidR="00B87DED" w:rsidRPr="00D143FF" w:rsidRDefault="00B87DED">
      <w:pPr>
        <w:rPr>
          <w:rFonts w:asciiTheme="majorHAnsi" w:hAnsiTheme="majorHAnsi" w:cstheme="majorHAnsi"/>
        </w:rPr>
      </w:pPr>
      <w:r w:rsidRPr="00D143FF">
        <w:rPr>
          <w:rFonts w:asciiTheme="majorHAnsi" w:hAnsiTheme="majorHAnsi" w:cstheme="majorHAnsi"/>
        </w:rPr>
        <w:t xml:space="preserve">Even though this approach has its limitations, it is still the preferred method when comparing it to an anonymised questionnaire. This form of data may produce precise data, however given that the average age of the participants is nine years of age, it is unlikely that it will produce the type of critical incident that a structured observation would. In many cases a child will be unable to describe the reason for their behaviour, preventing </w:t>
      </w:r>
      <w:r w:rsidR="00D143FF">
        <w:rPr>
          <w:rFonts w:asciiTheme="majorHAnsi" w:hAnsiTheme="majorHAnsi" w:cstheme="majorHAnsi"/>
        </w:rPr>
        <w:t>the</w:t>
      </w:r>
      <w:r w:rsidRPr="00D143FF">
        <w:rPr>
          <w:rFonts w:asciiTheme="majorHAnsi" w:hAnsiTheme="majorHAnsi" w:cstheme="majorHAnsi"/>
        </w:rPr>
        <w:t xml:space="preserve"> natural</w:t>
      </w:r>
      <w:r w:rsidR="00D143FF" w:rsidRPr="00D143FF">
        <w:rPr>
          <w:rFonts w:asciiTheme="majorHAnsi" w:hAnsiTheme="majorHAnsi" w:cstheme="majorHAnsi"/>
        </w:rPr>
        <w:t xml:space="preserve"> learning or behaviour pattern that the observer would be looking for. </w:t>
      </w:r>
      <w:r w:rsidRPr="00D143FF">
        <w:rPr>
          <w:rFonts w:asciiTheme="majorHAnsi" w:hAnsiTheme="majorHAnsi" w:cstheme="majorHAnsi"/>
        </w:rPr>
        <w:t xml:space="preserve"> </w:t>
      </w:r>
    </w:p>
    <w:p w14:paraId="1BEE411D" w14:textId="35B4172D" w:rsidR="00153951" w:rsidRPr="00D143FF" w:rsidRDefault="00982427">
      <w:pPr>
        <w:rPr>
          <w:rFonts w:asciiTheme="majorHAnsi" w:hAnsiTheme="majorHAnsi" w:cstheme="majorHAnsi"/>
        </w:rPr>
      </w:pPr>
      <w:r w:rsidRPr="00D143FF">
        <w:rPr>
          <w:rFonts w:asciiTheme="majorHAnsi" w:hAnsiTheme="majorHAnsi" w:cstheme="majorHAnsi"/>
        </w:rPr>
        <w:t>Flick (2009) states, when observations take place in a structured form the researcher usually knows in advance the context of what they are looking for</w:t>
      </w:r>
      <w:r w:rsidR="00CA0597" w:rsidRPr="00D143FF">
        <w:rPr>
          <w:rFonts w:asciiTheme="majorHAnsi" w:hAnsiTheme="majorHAnsi" w:cstheme="majorHAnsi"/>
        </w:rPr>
        <w:t xml:space="preserve">. This is a benefit of structured process as it allows the observer to refine their area of interest e.g. Behaviourist approach. </w:t>
      </w:r>
      <w:r w:rsidR="00D143FF">
        <w:rPr>
          <w:rFonts w:asciiTheme="majorHAnsi" w:hAnsiTheme="majorHAnsi" w:cstheme="majorHAnsi"/>
        </w:rPr>
        <w:t>With an appreciation for the specific data the researcher is looking to obtain, a structured methodology is arguably the most appropriate form of observation technique. Following its clear guidelines and su</w:t>
      </w:r>
      <w:r w:rsidR="00CD3821">
        <w:rPr>
          <w:rFonts w:asciiTheme="majorHAnsi" w:hAnsiTheme="majorHAnsi" w:cstheme="majorHAnsi"/>
        </w:rPr>
        <w:t xml:space="preserve">btle approach, non-participant and structured observations has very little limitations that would impact on the child or staff members involved. </w:t>
      </w:r>
      <w:r w:rsidRPr="00D143FF">
        <w:rPr>
          <w:rFonts w:asciiTheme="majorHAnsi" w:hAnsiTheme="majorHAnsi" w:cstheme="majorHAnsi"/>
        </w:rPr>
        <w:t xml:space="preserve">    </w:t>
      </w:r>
      <w:r w:rsidR="00301555" w:rsidRPr="00D143FF">
        <w:rPr>
          <w:rFonts w:asciiTheme="majorHAnsi" w:hAnsiTheme="majorHAnsi" w:cstheme="majorHAnsi"/>
        </w:rPr>
        <w:t xml:space="preserve">   </w:t>
      </w:r>
      <w:r w:rsidR="00153951" w:rsidRPr="00D143FF">
        <w:rPr>
          <w:rFonts w:asciiTheme="majorHAnsi" w:hAnsiTheme="majorHAnsi" w:cstheme="majorHAnsi"/>
        </w:rPr>
        <w:t xml:space="preserve">   </w:t>
      </w:r>
    </w:p>
    <w:p w14:paraId="13461365" w14:textId="531AE4D9" w:rsidR="00C96F40" w:rsidRDefault="004F4FE5">
      <w:pPr>
        <w:rPr>
          <w:rFonts w:asciiTheme="majorHAnsi" w:hAnsiTheme="majorHAnsi" w:cstheme="majorHAnsi"/>
        </w:rPr>
      </w:pPr>
      <w:r>
        <w:rPr>
          <w:rFonts w:asciiTheme="majorHAnsi" w:hAnsiTheme="majorHAnsi" w:cstheme="majorHAnsi"/>
        </w:rPr>
        <w:t>Four Purposes</w:t>
      </w:r>
    </w:p>
    <w:p w14:paraId="7EC66683" w14:textId="77777777" w:rsidR="002B6432" w:rsidRDefault="004F4FE5">
      <w:pPr>
        <w:rPr>
          <w:rFonts w:asciiTheme="majorHAnsi" w:hAnsiTheme="majorHAnsi" w:cstheme="majorHAnsi"/>
        </w:rPr>
      </w:pPr>
      <w:r>
        <w:rPr>
          <w:rFonts w:asciiTheme="majorHAnsi" w:hAnsiTheme="majorHAnsi" w:cstheme="majorHAnsi"/>
        </w:rPr>
        <w:t>The critical incid</w:t>
      </w:r>
      <w:r w:rsidR="009B2D6C">
        <w:rPr>
          <w:rFonts w:asciiTheme="majorHAnsi" w:hAnsiTheme="majorHAnsi" w:cstheme="majorHAnsi"/>
        </w:rPr>
        <w:t>ent identified took place during a point in the lesson where the teacher set work that was to be completed on an individual basis. Prior to the incident the teacher set the task by verbally instructing the pupils to take out their handwriting books from their personal folders.</w:t>
      </w:r>
      <w:r w:rsidR="000E3605">
        <w:rPr>
          <w:rFonts w:asciiTheme="majorHAnsi" w:hAnsiTheme="majorHAnsi" w:cstheme="majorHAnsi"/>
        </w:rPr>
        <w:t xml:space="preserve"> My initial observation was that the entire class bar one (Pupil A) followed the set </w:t>
      </w:r>
      <w:r w:rsidR="00A519DD">
        <w:rPr>
          <w:rFonts w:asciiTheme="majorHAnsi" w:hAnsiTheme="majorHAnsi" w:cstheme="majorHAnsi"/>
        </w:rPr>
        <w:t>instructions and</w:t>
      </w:r>
      <w:r w:rsidR="000E3605">
        <w:rPr>
          <w:rFonts w:asciiTheme="majorHAnsi" w:hAnsiTheme="majorHAnsi" w:cstheme="majorHAnsi"/>
        </w:rPr>
        <w:t xml:space="preserve"> began the task. As part of the four purposes in the curriculum for Wales 2020, the </w:t>
      </w:r>
      <w:r w:rsidR="00E93F6E">
        <w:rPr>
          <w:rFonts w:asciiTheme="majorHAnsi" w:hAnsiTheme="majorHAnsi" w:cstheme="majorHAnsi"/>
        </w:rPr>
        <w:t>teacher’s</w:t>
      </w:r>
      <w:r w:rsidR="000E3605">
        <w:rPr>
          <w:rFonts w:asciiTheme="majorHAnsi" w:hAnsiTheme="majorHAnsi" w:cstheme="majorHAnsi"/>
        </w:rPr>
        <w:t xml:space="preserve"> </w:t>
      </w:r>
      <w:r w:rsidR="00E93F6E">
        <w:rPr>
          <w:rFonts w:asciiTheme="majorHAnsi" w:hAnsiTheme="majorHAnsi" w:cstheme="majorHAnsi"/>
        </w:rPr>
        <w:t>appreciation</w:t>
      </w:r>
      <w:r w:rsidR="000E3605">
        <w:rPr>
          <w:rFonts w:asciiTheme="majorHAnsi" w:hAnsiTheme="majorHAnsi" w:cstheme="majorHAnsi"/>
        </w:rPr>
        <w:t xml:space="preserve"> that all pupils should be health</w:t>
      </w:r>
      <w:r w:rsidR="00E93F6E">
        <w:rPr>
          <w:rFonts w:asciiTheme="majorHAnsi" w:hAnsiTheme="majorHAnsi" w:cstheme="majorHAnsi"/>
        </w:rPr>
        <w:t>y,</w:t>
      </w:r>
      <w:r w:rsidR="000E3605">
        <w:rPr>
          <w:rFonts w:asciiTheme="majorHAnsi" w:hAnsiTheme="majorHAnsi" w:cstheme="majorHAnsi"/>
        </w:rPr>
        <w:t xml:space="preserve"> confident individuals who are ready to lead fulfilling lives as valued members of society</w:t>
      </w:r>
      <w:r w:rsidR="00E93F6E">
        <w:rPr>
          <w:rFonts w:asciiTheme="majorHAnsi" w:hAnsiTheme="majorHAnsi" w:cstheme="majorHAnsi"/>
        </w:rPr>
        <w:t xml:space="preserve"> </w:t>
      </w:r>
      <w:bookmarkStart w:id="0" w:name="_Hlk53330835"/>
      <w:r w:rsidR="00E93F6E">
        <w:rPr>
          <w:rFonts w:asciiTheme="majorHAnsi" w:hAnsiTheme="majorHAnsi" w:cstheme="majorHAnsi"/>
        </w:rPr>
        <w:t>(Education Wales, 2020</w:t>
      </w:r>
      <w:bookmarkEnd w:id="0"/>
      <w:r w:rsidR="00E93F6E">
        <w:rPr>
          <w:rFonts w:asciiTheme="majorHAnsi" w:hAnsiTheme="majorHAnsi" w:cstheme="majorHAnsi"/>
        </w:rPr>
        <w:t xml:space="preserve">); was acknowledged and addressed immediately. By simply taking his book out of the folder and placing it on the correct page, she automatically allowed the </w:t>
      </w:r>
      <w:r w:rsidR="00A519DD">
        <w:rPr>
          <w:rFonts w:asciiTheme="majorHAnsi" w:hAnsiTheme="majorHAnsi" w:cstheme="majorHAnsi"/>
        </w:rPr>
        <w:t>above-mentioned</w:t>
      </w:r>
      <w:r w:rsidR="00E93F6E">
        <w:rPr>
          <w:rFonts w:asciiTheme="majorHAnsi" w:hAnsiTheme="majorHAnsi" w:cstheme="majorHAnsi"/>
        </w:rPr>
        <w:t xml:space="preserve"> purpose to continue to flourish</w:t>
      </w:r>
      <w:r w:rsidR="00ED0A75">
        <w:rPr>
          <w:rFonts w:asciiTheme="majorHAnsi" w:hAnsiTheme="majorHAnsi" w:cstheme="majorHAnsi"/>
        </w:rPr>
        <w:t>,</w:t>
      </w:r>
      <w:r w:rsidR="00E93F6E">
        <w:rPr>
          <w:rFonts w:asciiTheme="majorHAnsi" w:hAnsiTheme="majorHAnsi" w:cstheme="majorHAnsi"/>
        </w:rPr>
        <w:t xml:space="preserve"> removing the barrier to learning.  </w:t>
      </w:r>
    </w:p>
    <w:p w14:paraId="03D3A10B" w14:textId="1624BD49" w:rsidR="002B6432" w:rsidRDefault="00454FB4">
      <w:pPr>
        <w:rPr>
          <w:rFonts w:asciiTheme="majorHAnsi" w:hAnsiTheme="majorHAnsi" w:cstheme="majorHAnsi"/>
        </w:rPr>
      </w:pPr>
      <w:r>
        <w:rPr>
          <w:rFonts w:asciiTheme="majorHAnsi" w:hAnsiTheme="majorHAnsi" w:cstheme="majorHAnsi"/>
        </w:rPr>
        <w:t xml:space="preserve">The curriculum for Wales specifically focuses on pupil resilience and encourages children to take responsibility for their own their own learning. </w:t>
      </w:r>
      <w:r w:rsidR="002B6432">
        <w:rPr>
          <w:rFonts w:asciiTheme="majorHAnsi" w:hAnsiTheme="majorHAnsi" w:cstheme="majorHAnsi"/>
        </w:rPr>
        <w:t>Even though the teacher implemented scaffolding</w:t>
      </w:r>
      <w:r w:rsidR="00D7027E">
        <w:rPr>
          <w:rFonts w:asciiTheme="majorHAnsi" w:hAnsiTheme="majorHAnsi" w:cstheme="majorHAnsi"/>
        </w:rPr>
        <w:t xml:space="preserve"> for this particular task</w:t>
      </w:r>
      <w:r w:rsidR="002B6432">
        <w:rPr>
          <w:rFonts w:asciiTheme="majorHAnsi" w:hAnsiTheme="majorHAnsi" w:cstheme="majorHAnsi"/>
        </w:rPr>
        <w:t>, this will only encourage further confidence and development to progress. Once his confidence has built to realise that he can work independently with less reinforcement from the teacher he will become a health</w:t>
      </w:r>
      <w:r w:rsidR="00726FCF">
        <w:rPr>
          <w:rFonts w:asciiTheme="majorHAnsi" w:hAnsiTheme="majorHAnsi" w:cstheme="majorHAnsi"/>
        </w:rPr>
        <w:t>y</w:t>
      </w:r>
      <w:r w:rsidR="002B6432">
        <w:rPr>
          <w:rFonts w:asciiTheme="majorHAnsi" w:hAnsiTheme="majorHAnsi" w:cstheme="majorHAnsi"/>
        </w:rPr>
        <w:t xml:space="preserve"> confident learner in the future. Pupil A has an excellent rapport with the teacher and this trust and bond will play a massive role in assisting with the increase in confidence and development to perform independent problem solving.</w:t>
      </w:r>
    </w:p>
    <w:p w14:paraId="3E74A691" w14:textId="384BAD5D" w:rsidR="005A5657" w:rsidRDefault="002B6432">
      <w:pPr>
        <w:rPr>
          <w:rFonts w:asciiTheme="majorHAnsi" w:hAnsiTheme="majorHAnsi" w:cstheme="majorHAnsi"/>
        </w:rPr>
      </w:pPr>
      <w:r>
        <w:rPr>
          <w:rFonts w:asciiTheme="majorHAnsi" w:hAnsiTheme="majorHAnsi" w:cstheme="majorHAnsi"/>
        </w:rPr>
        <w:lastRenderedPageBreak/>
        <w:t>Pupil A</w:t>
      </w:r>
      <w:r w:rsidR="00454FB4">
        <w:rPr>
          <w:rFonts w:asciiTheme="majorHAnsi" w:hAnsiTheme="majorHAnsi" w:cstheme="majorHAnsi"/>
        </w:rPr>
        <w:t xml:space="preserve"> may face certain barriers throughout his learning which will make it that much harder to be an independent learner. However, to be confident and healthy is an integral part of the learning process. </w:t>
      </w:r>
      <w:r w:rsidR="00D7027E">
        <w:rPr>
          <w:rFonts w:asciiTheme="majorHAnsi" w:hAnsiTheme="majorHAnsi" w:cstheme="majorHAnsi"/>
        </w:rPr>
        <w:t xml:space="preserve">To build on these skills it requires effective teaching </w:t>
      </w:r>
      <w:r w:rsidR="00831819">
        <w:rPr>
          <w:rFonts w:asciiTheme="majorHAnsi" w:hAnsiTheme="majorHAnsi" w:cstheme="majorHAnsi"/>
        </w:rPr>
        <w:t>and</w:t>
      </w:r>
      <w:r w:rsidR="00D7027E">
        <w:rPr>
          <w:rFonts w:asciiTheme="majorHAnsi" w:hAnsiTheme="majorHAnsi" w:cstheme="majorHAnsi"/>
        </w:rPr>
        <w:t xml:space="preserve"> an adaption of a variety of teaching and learning processes to take place. Through observation it was identified that it is </w:t>
      </w:r>
      <w:r w:rsidR="00831819">
        <w:rPr>
          <w:rFonts w:asciiTheme="majorHAnsi" w:hAnsiTheme="majorHAnsi" w:cstheme="majorHAnsi"/>
        </w:rPr>
        <w:t>difficult</w:t>
      </w:r>
      <w:r w:rsidR="00D7027E">
        <w:rPr>
          <w:rFonts w:asciiTheme="majorHAnsi" w:hAnsiTheme="majorHAnsi" w:cstheme="majorHAnsi"/>
        </w:rPr>
        <w:t xml:space="preserve"> to </w:t>
      </w:r>
      <w:r w:rsidR="00E10BBC">
        <w:rPr>
          <w:rFonts w:asciiTheme="majorHAnsi" w:hAnsiTheme="majorHAnsi" w:cstheme="majorHAnsi"/>
        </w:rPr>
        <w:t xml:space="preserve">meet each child’s preferred method of learning at one given time also differentiation is essential to meet the needs of each individual. </w:t>
      </w:r>
    </w:p>
    <w:p w14:paraId="2606EB64" w14:textId="53897255" w:rsidR="005A5657" w:rsidRDefault="005A5657">
      <w:pPr>
        <w:rPr>
          <w:rFonts w:asciiTheme="majorHAnsi" w:hAnsiTheme="majorHAnsi" w:cstheme="majorHAnsi"/>
        </w:rPr>
      </w:pPr>
      <w:r>
        <w:rPr>
          <w:rFonts w:asciiTheme="majorHAnsi" w:hAnsiTheme="majorHAnsi" w:cstheme="majorHAnsi"/>
        </w:rPr>
        <w:t>Literature review</w:t>
      </w:r>
    </w:p>
    <w:p w14:paraId="5AF40B95" w14:textId="2EE1F67F" w:rsidR="0010471B" w:rsidRPr="00D6219F" w:rsidRDefault="003B2A17">
      <w:pPr>
        <w:rPr>
          <w:rFonts w:asciiTheme="majorHAnsi" w:hAnsiTheme="majorHAnsi" w:cstheme="majorHAnsi"/>
        </w:rPr>
      </w:pPr>
      <w:r w:rsidRPr="00D6219F">
        <w:rPr>
          <w:rFonts w:asciiTheme="majorHAnsi" w:hAnsiTheme="majorHAnsi" w:cstheme="majorHAnsi"/>
        </w:rPr>
        <w:t xml:space="preserve">The following review </w:t>
      </w:r>
      <w:r w:rsidR="00AB340B" w:rsidRPr="00D6219F">
        <w:rPr>
          <w:rFonts w:asciiTheme="majorHAnsi" w:hAnsiTheme="majorHAnsi" w:cstheme="majorHAnsi"/>
        </w:rPr>
        <w:t>will touch upon the many barriers experienced by pupils identified as</w:t>
      </w:r>
      <w:r w:rsidR="004851F9" w:rsidRPr="00D6219F">
        <w:rPr>
          <w:rFonts w:asciiTheme="majorHAnsi" w:hAnsiTheme="majorHAnsi" w:cstheme="majorHAnsi"/>
        </w:rPr>
        <w:t xml:space="preserve"> having Autistic Spectrum Disorder</w:t>
      </w:r>
      <w:r w:rsidR="00F56CAC" w:rsidRPr="00D6219F">
        <w:rPr>
          <w:rFonts w:asciiTheme="majorHAnsi" w:hAnsiTheme="majorHAnsi" w:cstheme="majorHAnsi"/>
        </w:rPr>
        <w:t xml:space="preserve"> (ASD). Looking specifically at </w:t>
      </w:r>
      <w:r w:rsidR="009D6B19" w:rsidRPr="00D6219F">
        <w:rPr>
          <w:rFonts w:asciiTheme="majorHAnsi" w:hAnsiTheme="majorHAnsi" w:cstheme="majorHAnsi"/>
        </w:rPr>
        <w:t>a school environment, identif</w:t>
      </w:r>
      <w:r w:rsidR="00D05E24" w:rsidRPr="00D6219F">
        <w:rPr>
          <w:rFonts w:asciiTheme="majorHAnsi" w:hAnsiTheme="majorHAnsi" w:cstheme="majorHAnsi"/>
        </w:rPr>
        <w:t xml:space="preserve">iable </w:t>
      </w:r>
      <w:r w:rsidR="00BA3F69" w:rsidRPr="00D6219F">
        <w:rPr>
          <w:rFonts w:asciiTheme="majorHAnsi" w:hAnsiTheme="majorHAnsi" w:cstheme="majorHAnsi"/>
        </w:rPr>
        <w:t>circumstances, inclusive of teaching styles</w:t>
      </w:r>
      <w:r w:rsidR="00B70B06" w:rsidRPr="00D6219F">
        <w:rPr>
          <w:rFonts w:asciiTheme="majorHAnsi" w:hAnsiTheme="majorHAnsi" w:cstheme="majorHAnsi"/>
        </w:rPr>
        <w:t xml:space="preserve">; learning and behaviour; and </w:t>
      </w:r>
      <w:r w:rsidR="00603992" w:rsidRPr="00D6219F">
        <w:rPr>
          <w:rFonts w:asciiTheme="majorHAnsi" w:hAnsiTheme="majorHAnsi" w:cstheme="majorHAnsi"/>
        </w:rPr>
        <w:t>wellb</w:t>
      </w:r>
      <w:r w:rsidR="007A302A" w:rsidRPr="00D6219F">
        <w:rPr>
          <w:rFonts w:asciiTheme="majorHAnsi" w:hAnsiTheme="majorHAnsi" w:cstheme="majorHAnsi"/>
        </w:rPr>
        <w:t xml:space="preserve">eing will be systematically reviewed and related to the specific ‘critical incident’ observed </w:t>
      </w:r>
      <w:r w:rsidR="00EE0EE2" w:rsidRPr="00D6219F">
        <w:rPr>
          <w:rFonts w:asciiTheme="majorHAnsi" w:hAnsiTheme="majorHAnsi" w:cstheme="majorHAnsi"/>
        </w:rPr>
        <w:t xml:space="preserve">prior to the review. </w:t>
      </w:r>
      <w:r w:rsidR="00DB58DC" w:rsidRPr="00D6219F">
        <w:rPr>
          <w:rFonts w:asciiTheme="majorHAnsi" w:hAnsiTheme="majorHAnsi" w:cstheme="majorHAnsi"/>
        </w:rPr>
        <w:t xml:space="preserve">Within the above headings, relevant studies will demonstrate the efficacy of effective teaching strategies, forming </w:t>
      </w:r>
      <w:r w:rsidR="00415AD1" w:rsidRPr="00D6219F">
        <w:rPr>
          <w:rFonts w:asciiTheme="majorHAnsi" w:hAnsiTheme="majorHAnsi" w:cstheme="majorHAnsi"/>
        </w:rPr>
        <w:t>the basis of reflective practices</w:t>
      </w:r>
      <w:r w:rsidR="00284EA3" w:rsidRPr="00D6219F">
        <w:rPr>
          <w:rFonts w:asciiTheme="majorHAnsi" w:hAnsiTheme="majorHAnsi" w:cstheme="majorHAnsi"/>
        </w:rPr>
        <w:t>,</w:t>
      </w:r>
      <w:r w:rsidR="00E87233" w:rsidRPr="00D6219F">
        <w:rPr>
          <w:rFonts w:asciiTheme="majorHAnsi" w:hAnsiTheme="majorHAnsi" w:cstheme="majorHAnsi"/>
        </w:rPr>
        <w:t xml:space="preserve"> whilst guiding future </w:t>
      </w:r>
      <w:r w:rsidR="0072360A" w:rsidRPr="00D6219F">
        <w:rPr>
          <w:rFonts w:asciiTheme="majorHAnsi" w:hAnsiTheme="majorHAnsi" w:cstheme="majorHAnsi"/>
        </w:rPr>
        <w:t xml:space="preserve">methods needed to cater for the wealth of needs. </w:t>
      </w:r>
    </w:p>
    <w:p w14:paraId="2364CA2C" w14:textId="04DDE4C2" w:rsidR="00EA32D8" w:rsidRDefault="008606D7">
      <w:pPr>
        <w:rPr>
          <w:rFonts w:asciiTheme="majorHAnsi" w:hAnsiTheme="majorHAnsi" w:cstheme="majorHAnsi"/>
        </w:rPr>
      </w:pPr>
      <w:r w:rsidRPr="00D6219F">
        <w:rPr>
          <w:rFonts w:asciiTheme="majorHAnsi" w:hAnsiTheme="majorHAnsi" w:cstheme="majorHAnsi"/>
        </w:rPr>
        <w:t xml:space="preserve">Termed as a lifelong </w:t>
      </w:r>
      <w:r w:rsidR="00DB54C9" w:rsidRPr="00D6219F">
        <w:rPr>
          <w:rFonts w:asciiTheme="majorHAnsi" w:hAnsiTheme="majorHAnsi" w:cstheme="majorHAnsi"/>
        </w:rPr>
        <w:t xml:space="preserve">and complex developmental disorder, ASD </w:t>
      </w:r>
      <w:r w:rsidR="00E12A57" w:rsidRPr="00D6219F">
        <w:rPr>
          <w:rFonts w:asciiTheme="majorHAnsi" w:hAnsiTheme="majorHAnsi" w:cstheme="majorHAnsi"/>
        </w:rPr>
        <w:t>falls within one of the many subgroups</w:t>
      </w:r>
      <w:r w:rsidR="007637B6" w:rsidRPr="00D6219F">
        <w:rPr>
          <w:rFonts w:asciiTheme="majorHAnsi" w:hAnsiTheme="majorHAnsi" w:cstheme="majorHAnsi"/>
        </w:rPr>
        <w:t xml:space="preserve"> </w:t>
      </w:r>
      <w:r w:rsidR="00B10BE3" w:rsidRPr="00D6219F">
        <w:rPr>
          <w:rFonts w:asciiTheme="majorHAnsi" w:hAnsiTheme="majorHAnsi" w:cstheme="majorHAnsi"/>
        </w:rPr>
        <w:t>associated with</w:t>
      </w:r>
      <w:r w:rsidR="008B1554" w:rsidRPr="00D6219F">
        <w:rPr>
          <w:rFonts w:asciiTheme="majorHAnsi" w:hAnsiTheme="majorHAnsi" w:cstheme="majorHAnsi"/>
        </w:rPr>
        <w:t xml:space="preserve"> the</w:t>
      </w:r>
      <w:r w:rsidR="007637B6" w:rsidRPr="00D6219F">
        <w:rPr>
          <w:rFonts w:asciiTheme="majorHAnsi" w:hAnsiTheme="majorHAnsi" w:cstheme="majorHAnsi"/>
        </w:rPr>
        <w:t xml:space="preserve"> spectrum of autism.</w:t>
      </w:r>
      <w:r w:rsidR="008B1554" w:rsidRPr="00D6219F">
        <w:rPr>
          <w:rFonts w:asciiTheme="majorHAnsi" w:hAnsiTheme="majorHAnsi" w:cstheme="majorHAnsi"/>
        </w:rPr>
        <w:t xml:space="preserve"> Stereotypically, one or </w:t>
      </w:r>
      <w:r w:rsidR="00FA75B8" w:rsidRPr="00D6219F">
        <w:rPr>
          <w:rFonts w:asciiTheme="majorHAnsi" w:hAnsiTheme="majorHAnsi" w:cstheme="majorHAnsi"/>
        </w:rPr>
        <w:t>all</w:t>
      </w:r>
      <w:r w:rsidR="008B1554" w:rsidRPr="00D6219F">
        <w:rPr>
          <w:rFonts w:asciiTheme="majorHAnsi" w:hAnsiTheme="majorHAnsi" w:cstheme="majorHAnsi"/>
        </w:rPr>
        <w:t xml:space="preserve"> </w:t>
      </w:r>
      <w:r w:rsidR="00FA75B8" w:rsidRPr="00D6219F">
        <w:rPr>
          <w:rFonts w:asciiTheme="majorHAnsi" w:hAnsiTheme="majorHAnsi" w:cstheme="majorHAnsi"/>
        </w:rPr>
        <w:t xml:space="preserve">of </w:t>
      </w:r>
      <w:r w:rsidR="008B1554" w:rsidRPr="00D6219F">
        <w:rPr>
          <w:rFonts w:asciiTheme="majorHAnsi" w:hAnsiTheme="majorHAnsi" w:cstheme="majorHAnsi"/>
        </w:rPr>
        <w:t>the following</w:t>
      </w:r>
      <w:r w:rsidR="00572DEF" w:rsidRPr="00D6219F">
        <w:rPr>
          <w:rFonts w:asciiTheme="majorHAnsi" w:hAnsiTheme="majorHAnsi" w:cstheme="majorHAnsi"/>
        </w:rPr>
        <w:t>: social communication; social interaction; social imagination</w:t>
      </w:r>
      <w:r w:rsidR="006B4142" w:rsidRPr="00D6219F">
        <w:rPr>
          <w:rFonts w:asciiTheme="majorHAnsi" w:hAnsiTheme="majorHAnsi" w:cstheme="majorHAnsi"/>
        </w:rPr>
        <w:t xml:space="preserve"> impairments may feature</w:t>
      </w:r>
      <w:r w:rsidR="00B93B9E" w:rsidRPr="00D6219F">
        <w:rPr>
          <w:rFonts w:asciiTheme="majorHAnsi" w:hAnsiTheme="majorHAnsi" w:cstheme="majorHAnsi"/>
        </w:rPr>
        <w:t xml:space="preserve"> to varying degrees. </w:t>
      </w:r>
      <w:r w:rsidR="00755FFE" w:rsidRPr="00D6219F">
        <w:rPr>
          <w:rFonts w:asciiTheme="majorHAnsi" w:hAnsiTheme="majorHAnsi" w:cstheme="majorHAnsi"/>
        </w:rPr>
        <w:t xml:space="preserve">An emphasis on individuality </w:t>
      </w:r>
      <w:r w:rsidR="00545878" w:rsidRPr="00D6219F">
        <w:rPr>
          <w:rFonts w:asciiTheme="majorHAnsi" w:hAnsiTheme="majorHAnsi" w:cstheme="majorHAnsi"/>
        </w:rPr>
        <w:t xml:space="preserve">suggests the broad range in which an individual may experience </w:t>
      </w:r>
      <w:r w:rsidR="00C703DC" w:rsidRPr="00D6219F">
        <w:rPr>
          <w:rFonts w:asciiTheme="majorHAnsi" w:hAnsiTheme="majorHAnsi" w:cstheme="majorHAnsi"/>
        </w:rPr>
        <w:t xml:space="preserve">these traits may dictate the </w:t>
      </w:r>
      <w:r w:rsidR="007A591A" w:rsidRPr="00D6219F">
        <w:rPr>
          <w:rFonts w:asciiTheme="majorHAnsi" w:hAnsiTheme="majorHAnsi" w:cstheme="majorHAnsi"/>
        </w:rPr>
        <w:t xml:space="preserve">ability to live relatively independently, to </w:t>
      </w:r>
      <w:r w:rsidR="00A06DD6" w:rsidRPr="00D6219F">
        <w:rPr>
          <w:rFonts w:asciiTheme="majorHAnsi" w:hAnsiTheme="majorHAnsi" w:cstheme="majorHAnsi"/>
        </w:rPr>
        <w:t xml:space="preserve">circumstances that may result in </w:t>
      </w:r>
      <w:r w:rsidR="00912E6E" w:rsidRPr="00D6219F">
        <w:rPr>
          <w:rFonts w:asciiTheme="majorHAnsi" w:hAnsiTheme="majorHAnsi" w:cstheme="majorHAnsi"/>
        </w:rPr>
        <w:t xml:space="preserve">continuous </w:t>
      </w:r>
      <w:r w:rsidR="00A06DD6" w:rsidRPr="00D6219F">
        <w:rPr>
          <w:rFonts w:asciiTheme="majorHAnsi" w:hAnsiTheme="majorHAnsi" w:cstheme="majorHAnsi"/>
        </w:rPr>
        <w:t xml:space="preserve">lifelong support </w:t>
      </w:r>
      <w:r w:rsidR="00912E6E" w:rsidRPr="00D6219F">
        <w:rPr>
          <w:rFonts w:asciiTheme="majorHAnsi" w:hAnsiTheme="majorHAnsi" w:cstheme="majorHAnsi"/>
        </w:rPr>
        <w:t>needed</w:t>
      </w:r>
      <w:r w:rsidR="002E1CB1" w:rsidRPr="00D6219F">
        <w:rPr>
          <w:rFonts w:asciiTheme="majorHAnsi" w:hAnsiTheme="majorHAnsi" w:cstheme="majorHAnsi"/>
        </w:rPr>
        <w:t xml:space="preserve"> </w:t>
      </w:r>
      <w:r w:rsidR="001A6AE2" w:rsidRPr="00D6219F">
        <w:rPr>
          <w:rFonts w:asciiTheme="majorHAnsi" w:hAnsiTheme="majorHAnsi" w:cstheme="majorHAnsi"/>
        </w:rPr>
        <w:t>(McAllister</w:t>
      </w:r>
      <w:r w:rsidR="002E1CB1" w:rsidRPr="00D6219F">
        <w:rPr>
          <w:rFonts w:asciiTheme="majorHAnsi" w:hAnsiTheme="majorHAnsi" w:cstheme="majorHAnsi"/>
        </w:rPr>
        <w:t xml:space="preserve"> &amp; Maguire, </w:t>
      </w:r>
      <w:r w:rsidR="001A6AE2" w:rsidRPr="00D6219F">
        <w:rPr>
          <w:rFonts w:asciiTheme="majorHAnsi" w:hAnsiTheme="majorHAnsi" w:cstheme="majorHAnsi"/>
        </w:rPr>
        <w:t>2012)</w:t>
      </w:r>
      <w:r w:rsidR="00914D98">
        <w:rPr>
          <w:rFonts w:asciiTheme="majorHAnsi" w:hAnsiTheme="majorHAnsi" w:cstheme="majorHAnsi"/>
        </w:rPr>
        <w:t>.</w:t>
      </w:r>
      <w:r w:rsidR="00B91E91">
        <w:rPr>
          <w:rFonts w:asciiTheme="majorHAnsi" w:hAnsiTheme="majorHAnsi" w:cstheme="majorHAnsi"/>
        </w:rPr>
        <w:t xml:space="preserve"> The above</w:t>
      </w:r>
      <w:r w:rsidR="00D67588">
        <w:rPr>
          <w:rFonts w:asciiTheme="majorHAnsi" w:hAnsiTheme="majorHAnsi" w:cstheme="majorHAnsi"/>
        </w:rPr>
        <w:t>-</w:t>
      </w:r>
      <w:r w:rsidR="00B91E91">
        <w:rPr>
          <w:rFonts w:asciiTheme="majorHAnsi" w:hAnsiTheme="majorHAnsi" w:cstheme="majorHAnsi"/>
        </w:rPr>
        <w:t xml:space="preserve">mentioned impairments </w:t>
      </w:r>
      <w:r w:rsidR="00DA41F4">
        <w:rPr>
          <w:rFonts w:asciiTheme="majorHAnsi" w:hAnsiTheme="majorHAnsi" w:cstheme="majorHAnsi"/>
        </w:rPr>
        <w:t>arguably</w:t>
      </w:r>
      <w:r w:rsidR="00D140D3">
        <w:rPr>
          <w:rFonts w:asciiTheme="majorHAnsi" w:hAnsiTheme="majorHAnsi" w:cstheme="majorHAnsi"/>
        </w:rPr>
        <w:t xml:space="preserve"> manufacture themselves within a classroom setting, </w:t>
      </w:r>
      <w:r w:rsidR="00CE2EE1">
        <w:rPr>
          <w:rFonts w:asciiTheme="majorHAnsi" w:hAnsiTheme="majorHAnsi" w:cstheme="majorHAnsi"/>
        </w:rPr>
        <w:t xml:space="preserve">creating what is known as a </w:t>
      </w:r>
      <w:r w:rsidR="00E75808">
        <w:rPr>
          <w:rFonts w:asciiTheme="majorHAnsi" w:hAnsiTheme="majorHAnsi" w:cstheme="majorHAnsi"/>
        </w:rPr>
        <w:t>t</w:t>
      </w:r>
      <w:r w:rsidR="00CE2EE1">
        <w:rPr>
          <w:rFonts w:asciiTheme="majorHAnsi" w:hAnsiTheme="majorHAnsi" w:cstheme="majorHAnsi"/>
        </w:rPr>
        <w:t xml:space="preserve">riad of </w:t>
      </w:r>
      <w:r w:rsidR="00E75808">
        <w:rPr>
          <w:rFonts w:asciiTheme="majorHAnsi" w:hAnsiTheme="majorHAnsi" w:cstheme="majorHAnsi"/>
        </w:rPr>
        <w:t>challenges.</w:t>
      </w:r>
      <w:r w:rsidR="00CE2EE1">
        <w:rPr>
          <w:rFonts w:asciiTheme="majorHAnsi" w:hAnsiTheme="majorHAnsi" w:cstheme="majorHAnsi"/>
        </w:rPr>
        <w:t xml:space="preserve"> </w:t>
      </w:r>
      <w:r w:rsidR="00D67588">
        <w:rPr>
          <w:rFonts w:asciiTheme="majorHAnsi" w:hAnsiTheme="majorHAnsi" w:cstheme="majorHAnsi"/>
        </w:rPr>
        <w:t xml:space="preserve">These challenges </w:t>
      </w:r>
      <w:r w:rsidR="00E75808">
        <w:rPr>
          <w:rFonts w:asciiTheme="majorHAnsi" w:hAnsiTheme="majorHAnsi" w:cstheme="majorHAnsi"/>
        </w:rPr>
        <w:t xml:space="preserve">manifest as </w:t>
      </w:r>
      <w:r w:rsidR="003D6ADD">
        <w:rPr>
          <w:rFonts w:asciiTheme="majorHAnsi" w:hAnsiTheme="majorHAnsi" w:cstheme="majorHAnsi"/>
        </w:rPr>
        <w:t xml:space="preserve">a barrier to learning, impacting learning styles, routine, </w:t>
      </w:r>
      <w:r w:rsidR="00712241">
        <w:rPr>
          <w:rFonts w:asciiTheme="majorHAnsi" w:hAnsiTheme="majorHAnsi" w:cstheme="majorHAnsi"/>
        </w:rPr>
        <w:t>classroom design</w:t>
      </w:r>
      <w:r w:rsidR="00553D6D">
        <w:rPr>
          <w:rFonts w:asciiTheme="majorHAnsi" w:hAnsiTheme="majorHAnsi" w:cstheme="majorHAnsi"/>
        </w:rPr>
        <w:t xml:space="preserve"> and classroom autonomy (referen</w:t>
      </w:r>
      <w:r w:rsidR="00DC4C38">
        <w:rPr>
          <w:rFonts w:asciiTheme="majorHAnsi" w:hAnsiTheme="majorHAnsi" w:cstheme="majorHAnsi"/>
        </w:rPr>
        <w:t>ce)</w:t>
      </w:r>
      <w:r w:rsidR="005F2BC3">
        <w:rPr>
          <w:rFonts w:asciiTheme="majorHAnsi" w:hAnsiTheme="majorHAnsi" w:cstheme="majorHAnsi"/>
        </w:rPr>
        <w:t xml:space="preserve">. </w:t>
      </w:r>
    </w:p>
    <w:p w14:paraId="6697A52C" w14:textId="35F57564" w:rsidR="00E36647" w:rsidRPr="00C95B52" w:rsidRDefault="001A6674">
      <w:pPr>
        <w:rPr>
          <w:rFonts w:asciiTheme="majorHAnsi" w:hAnsiTheme="majorHAnsi" w:cstheme="majorHAnsi"/>
          <w:color w:val="333333"/>
          <w:shd w:val="clear" w:color="auto" w:fill="FFFFFF"/>
        </w:rPr>
      </w:pPr>
      <w:r w:rsidRPr="00C95B52">
        <w:rPr>
          <w:rFonts w:asciiTheme="majorHAnsi" w:hAnsiTheme="majorHAnsi" w:cstheme="majorHAnsi"/>
        </w:rPr>
        <w:t>Neurodevelopmental</w:t>
      </w:r>
      <w:r w:rsidR="00726FCF" w:rsidRPr="00C95B52">
        <w:rPr>
          <w:rFonts w:asciiTheme="majorHAnsi" w:hAnsiTheme="majorHAnsi" w:cstheme="majorHAnsi"/>
        </w:rPr>
        <w:t xml:space="preserve"> implications to learning include </w:t>
      </w:r>
      <w:r w:rsidR="003A546B" w:rsidRPr="00C95B52">
        <w:rPr>
          <w:rFonts w:asciiTheme="majorHAnsi" w:hAnsiTheme="majorHAnsi" w:cstheme="majorHAnsi"/>
        </w:rPr>
        <w:t xml:space="preserve">social </w:t>
      </w:r>
      <w:r w:rsidR="003A546B" w:rsidRPr="00C95B52">
        <w:rPr>
          <w:rFonts w:asciiTheme="majorHAnsi" w:hAnsiTheme="majorHAnsi" w:cstheme="majorHAnsi"/>
          <w:color w:val="333333"/>
          <w:shd w:val="clear" w:color="auto" w:fill="FFFFFF"/>
        </w:rPr>
        <w:t>communication, language, and motor behaviour</w:t>
      </w:r>
      <w:r w:rsidR="009623E7" w:rsidRPr="00C95B52">
        <w:rPr>
          <w:rFonts w:asciiTheme="majorHAnsi" w:hAnsiTheme="majorHAnsi" w:cstheme="majorHAnsi"/>
          <w:color w:val="333333"/>
          <w:shd w:val="clear" w:color="auto" w:fill="FFFFFF"/>
        </w:rPr>
        <w:t xml:space="preserve"> skills</w:t>
      </w:r>
      <w:r w:rsidR="003A546B" w:rsidRPr="00C95B52">
        <w:rPr>
          <w:rFonts w:asciiTheme="majorHAnsi" w:hAnsiTheme="majorHAnsi" w:cstheme="majorHAnsi"/>
          <w:color w:val="333333"/>
          <w:shd w:val="clear" w:color="auto" w:fill="FFFFFF"/>
        </w:rPr>
        <w:t xml:space="preserve"> </w:t>
      </w:r>
      <w:r w:rsidR="00726FCF" w:rsidRPr="00C95B52">
        <w:rPr>
          <w:rFonts w:asciiTheme="majorHAnsi" w:hAnsiTheme="majorHAnsi" w:cstheme="majorHAnsi"/>
          <w:color w:val="333333"/>
          <w:shd w:val="clear" w:color="auto" w:fill="FFFFFF"/>
        </w:rPr>
        <w:t>(Barnes et al, 2008)</w:t>
      </w:r>
      <w:r w:rsidR="002B7938" w:rsidRPr="00C95B52">
        <w:rPr>
          <w:rFonts w:asciiTheme="majorHAnsi" w:hAnsiTheme="majorHAnsi" w:cstheme="majorHAnsi"/>
          <w:color w:val="333333"/>
          <w:shd w:val="clear" w:color="auto" w:fill="FFFFFF"/>
        </w:rPr>
        <w:t xml:space="preserve">, </w:t>
      </w:r>
      <w:r w:rsidR="00E36647" w:rsidRPr="00C95B52">
        <w:rPr>
          <w:rFonts w:asciiTheme="majorHAnsi" w:hAnsiTheme="majorHAnsi" w:cstheme="majorHAnsi"/>
          <w:color w:val="333333"/>
          <w:shd w:val="clear" w:color="auto" w:fill="FFFFFF"/>
        </w:rPr>
        <w:t>present</w:t>
      </w:r>
      <w:r w:rsidR="002B7938" w:rsidRPr="00C95B52">
        <w:rPr>
          <w:rFonts w:asciiTheme="majorHAnsi" w:hAnsiTheme="majorHAnsi" w:cstheme="majorHAnsi"/>
          <w:color w:val="333333"/>
          <w:shd w:val="clear" w:color="auto" w:fill="FFFFFF"/>
        </w:rPr>
        <w:t>ing</w:t>
      </w:r>
      <w:r w:rsidR="00E36647" w:rsidRPr="00C95B52">
        <w:rPr>
          <w:rFonts w:asciiTheme="majorHAnsi" w:hAnsiTheme="majorHAnsi" w:cstheme="majorHAnsi"/>
          <w:color w:val="333333"/>
          <w:shd w:val="clear" w:color="auto" w:fill="FFFFFF"/>
        </w:rPr>
        <w:t xml:space="preserve"> themselves throughout the course of the school day. One significant challenge for pupils with ASD is </w:t>
      </w:r>
      <w:r w:rsidR="002B7938" w:rsidRPr="00C95B52">
        <w:rPr>
          <w:rFonts w:asciiTheme="majorHAnsi" w:hAnsiTheme="majorHAnsi" w:cstheme="majorHAnsi"/>
          <w:color w:val="333333"/>
          <w:shd w:val="clear" w:color="auto" w:fill="FFFFFF"/>
        </w:rPr>
        <w:t>the ability to</w:t>
      </w:r>
      <w:r w:rsidR="00E36647" w:rsidRPr="00C95B52">
        <w:rPr>
          <w:rFonts w:asciiTheme="majorHAnsi" w:hAnsiTheme="majorHAnsi" w:cstheme="majorHAnsi"/>
          <w:color w:val="333333"/>
          <w:shd w:val="clear" w:color="auto" w:fill="FFFFFF"/>
        </w:rPr>
        <w:t xml:space="preserve"> decipher the context of the lesson and </w:t>
      </w:r>
      <w:r w:rsidR="00DB292B" w:rsidRPr="00C95B52">
        <w:rPr>
          <w:rFonts w:asciiTheme="majorHAnsi" w:hAnsiTheme="majorHAnsi" w:cstheme="majorHAnsi"/>
          <w:color w:val="333333"/>
          <w:shd w:val="clear" w:color="auto" w:fill="FFFFFF"/>
        </w:rPr>
        <w:t>a</w:t>
      </w:r>
      <w:r w:rsidR="00E36647" w:rsidRPr="00C95B52">
        <w:rPr>
          <w:rFonts w:asciiTheme="majorHAnsi" w:hAnsiTheme="majorHAnsi" w:cstheme="majorHAnsi"/>
          <w:color w:val="333333"/>
          <w:shd w:val="clear" w:color="auto" w:fill="FFFFFF"/>
        </w:rPr>
        <w:t xml:space="preserve">dapt to the routine. </w:t>
      </w:r>
      <w:r w:rsidR="00E86E21" w:rsidRPr="00C95B52">
        <w:rPr>
          <w:rFonts w:asciiTheme="majorHAnsi" w:hAnsiTheme="majorHAnsi" w:cstheme="majorHAnsi"/>
          <w:color w:val="333333"/>
          <w:shd w:val="clear" w:color="auto" w:fill="FFFFFF"/>
        </w:rPr>
        <w:t>W</w:t>
      </w:r>
      <w:r w:rsidR="00E36647" w:rsidRPr="00C95B52">
        <w:rPr>
          <w:rFonts w:asciiTheme="majorHAnsi" w:hAnsiTheme="majorHAnsi" w:cstheme="majorHAnsi"/>
          <w:color w:val="333333"/>
          <w:shd w:val="clear" w:color="auto" w:fill="FFFFFF"/>
        </w:rPr>
        <w:t>hen the teacher presents relevant</w:t>
      </w:r>
      <w:r w:rsidR="00DB292B" w:rsidRPr="00C95B52">
        <w:rPr>
          <w:rFonts w:asciiTheme="majorHAnsi" w:hAnsiTheme="majorHAnsi" w:cstheme="majorHAnsi"/>
          <w:color w:val="333333"/>
          <w:shd w:val="clear" w:color="auto" w:fill="FFFFFF"/>
        </w:rPr>
        <w:t>,</w:t>
      </w:r>
      <w:r w:rsidR="00E36647" w:rsidRPr="00C95B52">
        <w:rPr>
          <w:rFonts w:asciiTheme="majorHAnsi" w:hAnsiTheme="majorHAnsi" w:cstheme="majorHAnsi"/>
          <w:color w:val="333333"/>
          <w:shd w:val="clear" w:color="auto" w:fill="FFFFFF"/>
        </w:rPr>
        <w:t xml:space="preserve"> meaningful instruction to the class in order to meet the success criteria of the lesson; a child with ASD may struggle to take in what is exactly being asked of them (Marks, 2003</w:t>
      </w:r>
      <w:r w:rsidR="00B570FA">
        <w:rPr>
          <w:rFonts w:asciiTheme="majorHAnsi" w:hAnsiTheme="majorHAnsi" w:cstheme="majorHAnsi"/>
          <w:color w:val="333333"/>
          <w:shd w:val="clear" w:color="auto" w:fill="FFFFFF"/>
        </w:rPr>
        <w:t>)</w:t>
      </w:r>
      <w:r w:rsidR="00E86E21" w:rsidRPr="00C95B52">
        <w:rPr>
          <w:rFonts w:asciiTheme="majorHAnsi" w:hAnsiTheme="majorHAnsi" w:cstheme="majorHAnsi"/>
          <w:color w:val="333333"/>
          <w:shd w:val="clear" w:color="auto" w:fill="FFFFFF"/>
        </w:rPr>
        <w:t>.</w:t>
      </w:r>
      <w:r w:rsidR="00E36647" w:rsidRPr="00C95B52">
        <w:rPr>
          <w:rFonts w:asciiTheme="majorHAnsi" w:hAnsiTheme="majorHAnsi" w:cstheme="majorHAnsi"/>
          <w:color w:val="333333"/>
          <w:shd w:val="clear" w:color="auto" w:fill="FFFFFF"/>
        </w:rPr>
        <w:t xml:space="preserve"> </w:t>
      </w:r>
      <w:r w:rsidR="00E86E21" w:rsidRPr="00C95B52">
        <w:rPr>
          <w:rFonts w:asciiTheme="majorHAnsi" w:hAnsiTheme="majorHAnsi" w:cstheme="majorHAnsi"/>
          <w:color w:val="333333"/>
          <w:shd w:val="clear" w:color="auto" w:fill="FFFFFF"/>
        </w:rPr>
        <w:t xml:space="preserve">It is thought that if the pupil is given more specific aims in a controlled method </w:t>
      </w:r>
      <w:r w:rsidR="00F13260" w:rsidRPr="00C95B52">
        <w:rPr>
          <w:rFonts w:asciiTheme="majorHAnsi" w:hAnsiTheme="majorHAnsi" w:cstheme="majorHAnsi"/>
          <w:color w:val="333333"/>
          <w:shd w:val="clear" w:color="auto" w:fill="FFFFFF"/>
        </w:rPr>
        <w:t>it</w:t>
      </w:r>
      <w:r w:rsidR="00E86E21" w:rsidRPr="00C95B52">
        <w:rPr>
          <w:rFonts w:asciiTheme="majorHAnsi" w:hAnsiTheme="majorHAnsi" w:cstheme="majorHAnsi"/>
          <w:color w:val="333333"/>
          <w:shd w:val="clear" w:color="auto" w:fill="FFFFFF"/>
        </w:rPr>
        <w:t xml:space="preserve"> would prevent confusion</w:t>
      </w:r>
      <w:r w:rsidR="00F43C1C" w:rsidRPr="00C95B52">
        <w:rPr>
          <w:rFonts w:asciiTheme="majorHAnsi" w:hAnsiTheme="majorHAnsi" w:cstheme="majorHAnsi"/>
          <w:color w:val="333333"/>
          <w:shd w:val="clear" w:color="auto" w:fill="FFFFFF"/>
        </w:rPr>
        <w:t>,</w:t>
      </w:r>
      <w:r w:rsidR="00E86E21" w:rsidRPr="00C95B52">
        <w:rPr>
          <w:rFonts w:asciiTheme="majorHAnsi" w:hAnsiTheme="majorHAnsi" w:cstheme="majorHAnsi"/>
          <w:color w:val="333333"/>
          <w:shd w:val="clear" w:color="auto" w:fill="FFFFFF"/>
        </w:rPr>
        <w:t xml:space="preserve"> helping the pupil to understand </w:t>
      </w:r>
      <w:r w:rsidR="00B570FA">
        <w:rPr>
          <w:rFonts w:asciiTheme="majorHAnsi" w:hAnsiTheme="majorHAnsi" w:cstheme="majorHAnsi"/>
          <w:color w:val="333333"/>
          <w:shd w:val="clear" w:color="auto" w:fill="FFFFFF"/>
        </w:rPr>
        <w:t>the specific</w:t>
      </w:r>
      <w:r w:rsidR="00E86E21" w:rsidRPr="00C95B52">
        <w:rPr>
          <w:rFonts w:asciiTheme="majorHAnsi" w:hAnsiTheme="majorHAnsi" w:cstheme="majorHAnsi"/>
          <w:color w:val="333333"/>
          <w:shd w:val="clear" w:color="auto" w:fill="FFFFFF"/>
        </w:rPr>
        <w:t xml:space="preserve"> expect</w:t>
      </w:r>
      <w:r w:rsidR="007241C7">
        <w:rPr>
          <w:rFonts w:asciiTheme="majorHAnsi" w:hAnsiTheme="majorHAnsi" w:cstheme="majorHAnsi"/>
          <w:color w:val="333333"/>
          <w:shd w:val="clear" w:color="auto" w:fill="FFFFFF"/>
        </w:rPr>
        <w:t>ations</w:t>
      </w:r>
      <w:r w:rsidR="00E86E21" w:rsidRPr="00C95B52">
        <w:rPr>
          <w:rFonts w:asciiTheme="majorHAnsi" w:hAnsiTheme="majorHAnsi" w:cstheme="majorHAnsi"/>
          <w:color w:val="333333"/>
          <w:shd w:val="clear" w:color="auto" w:fill="FFFFFF"/>
        </w:rPr>
        <w:t xml:space="preserve"> o</w:t>
      </w:r>
      <w:r w:rsidR="007241C7">
        <w:rPr>
          <w:rFonts w:asciiTheme="majorHAnsi" w:hAnsiTheme="majorHAnsi" w:cstheme="majorHAnsi"/>
          <w:color w:val="333333"/>
          <w:shd w:val="clear" w:color="auto" w:fill="FFFFFF"/>
        </w:rPr>
        <w:t>n</w:t>
      </w:r>
      <w:r w:rsidR="00E86E21" w:rsidRPr="00C95B52">
        <w:rPr>
          <w:rFonts w:asciiTheme="majorHAnsi" w:hAnsiTheme="majorHAnsi" w:cstheme="majorHAnsi"/>
          <w:color w:val="333333"/>
          <w:shd w:val="clear" w:color="auto" w:fill="FFFFFF"/>
        </w:rPr>
        <w:t xml:space="preserve"> them. When instructions are set as a whole</w:t>
      </w:r>
      <w:r w:rsidR="00F43C1C" w:rsidRPr="00C95B52">
        <w:rPr>
          <w:rFonts w:asciiTheme="majorHAnsi" w:hAnsiTheme="majorHAnsi" w:cstheme="majorHAnsi"/>
          <w:color w:val="333333"/>
          <w:shd w:val="clear" w:color="auto" w:fill="FFFFFF"/>
        </w:rPr>
        <w:t>,</w:t>
      </w:r>
      <w:r w:rsidR="00E86E21" w:rsidRPr="00C95B52">
        <w:rPr>
          <w:rFonts w:asciiTheme="majorHAnsi" w:hAnsiTheme="majorHAnsi" w:cstheme="majorHAnsi"/>
          <w:color w:val="333333"/>
          <w:shd w:val="clear" w:color="auto" w:fill="FFFFFF"/>
        </w:rPr>
        <w:t xml:space="preserve"> rather than breaking them down</w:t>
      </w:r>
      <w:r w:rsidR="00F43C1C" w:rsidRPr="00C95B52">
        <w:rPr>
          <w:rFonts w:asciiTheme="majorHAnsi" w:hAnsiTheme="majorHAnsi" w:cstheme="majorHAnsi"/>
          <w:color w:val="333333"/>
          <w:shd w:val="clear" w:color="auto" w:fill="FFFFFF"/>
        </w:rPr>
        <w:t>,</w:t>
      </w:r>
      <w:r w:rsidR="00E86E21" w:rsidRPr="00C95B52">
        <w:rPr>
          <w:rFonts w:asciiTheme="majorHAnsi" w:hAnsiTheme="majorHAnsi" w:cstheme="majorHAnsi"/>
          <w:color w:val="333333"/>
          <w:shd w:val="clear" w:color="auto" w:fill="FFFFFF"/>
        </w:rPr>
        <w:t xml:space="preserve"> a pupil with ASD can become overwhelmed by the</w:t>
      </w:r>
      <w:r w:rsidR="002D1137" w:rsidRPr="00C95B52">
        <w:rPr>
          <w:rFonts w:asciiTheme="majorHAnsi" w:hAnsiTheme="majorHAnsi" w:cstheme="majorHAnsi"/>
          <w:color w:val="333333"/>
          <w:shd w:val="clear" w:color="auto" w:fill="FFFFFF"/>
        </w:rPr>
        <w:t xml:space="preserve"> wealth of</w:t>
      </w:r>
      <w:r w:rsidR="00E86E21" w:rsidRPr="00C95B52">
        <w:rPr>
          <w:rFonts w:asciiTheme="majorHAnsi" w:hAnsiTheme="majorHAnsi" w:cstheme="majorHAnsi"/>
          <w:color w:val="333333"/>
          <w:shd w:val="clear" w:color="auto" w:fill="FFFFFF"/>
        </w:rPr>
        <w:t xml:space="preserve"> information</w:t>
      </w:r>
      <w:r w:rsidR="002D1137" w:rsidRPr="00C95B52">
        <w:rPr>
          <w:rFonts w:asciiTheme="majorHAnsi" w:hAnsiTheme="majorHAnsi" w:cstheme="majorHAnsi"/>
          <w:color w:val="333333"/>
          <w:shd w:val="clear" w:color="auto" w:fill="FFFFFF"/>
        </w:rPr>
        <w:t xml:space="preserve">, subsequently </w:t>
      </w:r>
      <w:r w:rsidR="00E25D17" w:rsidRPr="00C95B52">
        <w:rPr>
          <w:rFonts w:asciiTheme="majorHAnsi" w:hAnsiTheme="majorHAnsi" w:cstheme="majorHAnsi"/>
          <w:color w:val="333333"/>
          <w:shd w:val="clear" w:color="auto" w:fill="FFFFFF"/>
        </w:rPr>
        <w:t>impacting the mann</w:t>
      </w:r>
      <w:r w:rsidR="0041696C" w:rsidRPr="00C95B52">
        <w:rPr>
          <w:rFonts w:asciiTheme="majorHAnsi" w:hAnsiTheme="majorHAnsi" w:cstheme="majorHAnsi"/>
          <w:color w:val="333333"/>
          <w:shd w:val="clear" w:color="auto" w:fill="FFFFFF"/>
        </w:rPr>
        <w:t>e</w:t>
      </w:r>
      <w:r w:rsidR="00E25D17" w:rsidRPr="00C95B52">
        <w:rPr>
          <w:rFonts w:asciiTheme="majorHAnsi" w:hAnsiTheme="majorHAnsi" w:cstheme="majorHAnsi"/>
          <w:color w:val="333333"/>
          <w:shd w:val="clear" w:color="auto" w:fill="FFFFFF"/>
        </w:rPr>
        <w:t xml:space="preserve">r in which the pupil will </w:t>
      </w:r>
      <w:r w:rsidR="0041696C" w:rsidRPr="00C95B52">
        <w:rPr>
          <w:rFonts w:asciiTheme="majorHAnsi" w:hAnsiTheme="majorHAnsi" w:cstheme="majorHAnsi"/>
          <w:color w:val="333333"/>
          <w:shd w:val="clear" w:color="auto" w:fill="FFFFFF"/>
        </w:rPr>
        <w:t>respond</w:t>
      </w:r>
      <w:r w:rsidR="00E86E21" w:rsidRPr="00C95B52">
        <w:rPr>
          <w:rFonts w:asciiTheme="majorHAnsi" w:hAnsiTheme="majorHAnsi" w:cstheme="majorHAnsi"/>
          <w:color w:val="333333"/>
          <w:shd w:val="clear" w:color="auto" w:fill="FFFFFF"/>
        </w:rPr>
        <w:t>. Marks (2003) states th</w:t>
      </w:r>
      <w:r w:rsidR="007241C7">
        <w:rPr>
          <w:rFonts w:asciiTheme="majorHAnsi" w:hAnsiTheme="majorHAnsi" w:cstheme="majorHAnsi"/>
          <w:color w:val="333333"/>
          <w:shd w:val="clear" w:color="auto" w:fill="FFFFFF"/>
        </w:rPr>
        <w:t xml:space="preserve">e </w:t>
      </w:r>
      <w:r w:rsidR="00E86E21" w:rsidRPr="00C95B52">
        <w:rPr>
          <w:rFonts w:asciiTheme="majorHAnsi" w:hAnsiTheme="majorHAnsi" w:cstheme="majorHAnsi"/>
          <w:color w:val="333333"/>
          <w:shd w:val="clear" w:color="auto" w:fill="FFFFFF"/>
        </w:rPr>
        <w:t>importan</w:t>
      </w:r>
      <w:r w:rsidR="007241C7">
        <w:rPr>
          <w:rFonts w:asciiTheme="majorHAnsi" w:hAnsiTheme="majorHAnsi" w:cstheme="majorHAnsi"/>
          <w:color w:val="333333"/>
          <w:shd w:val="clear" w:color="auto" w:fill="FFFFFF"/>
        </w:rPr>
        <w:t>ce</w:t>
      </w:r>
      <w:r w:rsidR="00E86E21" w:rsidRPr="00C95B52">
        <w:rPr>
          <w:rFonts w:asciiTheme="majorHAnsi" w:hAnsiTheme="majorHAnsi" w:cstheme="majorHAnsi"/>
          <w:color w:val="333333"/>
          <w:shd w:val="clear" w:color="auto" w:fill="FFFFFF"/>
        </w:rPr>
        <w:t xml:space="preserve"> </w:t>
      </w:r>
      <w:r w:rsidR="007241C7">
        <w:rPr>
          <w:rFonts w:asciiTheme="majorHAnsi" w:hAnsiTheme="majorHAnsi" w:cstheme="majorHAnsi"/>
          <w:color w:val="333333"/>
          <w:shd w:val="clear" w:color="auto" w:fill="FFFFFF"/>
        </w:rPr>
        <w:t>of</w:t>
      </w:r>
      <w:r w:rsidR="00E86E21" w:rsidRPr="00C95B52">
        <w:rPr>
          <w:rFonts w:asciiTheme="majorHAnsi" w:hAnsiTheme="majorHAnsi" w:cstheme="majorHAnsi"/>
          <w:color w:val="333333"/>
          <w:shd w:val="clear" w:color="auto" w:fill="FFFFFF"/>
        </w:rPr>
        <w:t xml:space="preserve"> highlight</w:t>
      </w:r>
      <w:r w:rsidR="007241C7">
        <w:rPr>
          <w:rFonts w:asciiTheme="majorHAnsi" w:hAnsiTheme="majorHAnsi" w:cstheme="majorHAnsi"/>
          <w:color w:val="333333"/>
          <w:shd w:val="clear" w:color="auto" w:fill="FFFFFF"/>
        </w:rPr>
        <w:t>ing</w:t>
      </w:r>
      <w:r w:rsidR="00E86E21" w:rsidRPr="00C95B52">
        <w:rPr>
          <w:rFonts w:asciiTheme="majorHAnsi" w:hAnsiTheme="majorHAnsi" w:cstheme="majorHAnsi"/>
          <w:color w:val="333333"/>
          <w:shd w:val="clear" w:color="auto" w:fill="FFFFFF"/>
        </w:rPr>
        <w:t xml:space="preserve"> the key elements of </w:t>
      </w:r>
      <w:r w:rsidR="00C12E33">
        <w:rPr>
          <w:rFonts w:asciiTheme="majorHAnsi" w:hAnsiTheme="majorHAnsi" w:cstheme="majorHAnsi"/>
          <w:color w:val="333333"/>
          <w:shd w:val="clear" w:color="auto" w:fill="FFFFFF"/>
        </w:rPr>
        <w:t xml:space="preserve">a </w:t>
      </w:r>
      <w:r w:rsidR="00E86E21" w:rsidRPr="00C95B52">
        <w:rPr>
          <w:rFonts w:asciiTheme="majorHAnsi" w:hAnsiTheme="majorHAnsi" w:cstheme="majorHAnsi"/>
          <w:color w:val="333333"/>
          <w:shd w:val="clear" w:color="auto" w:fill="FFFFFF"/>
        </w:rPr>
        <w:t>lesson</w:t>
      </w:r>
      <w:r w:rsidR="0089463E" w:rsidRPr="00C95B52">
        <w:rPr>
          <w:rFonts w:asciiTheme="majorHAnsi" w:hAnsiTheme="majorHAnsi" w:cstheme="majorHAnsi"/>
          <w:color w:val="333333"/>
          <w:shd w:val="clear" w:color="auto" w:fill="FFFFFF"/>
        </w:rPr>
        <w:t>,</w:t>
      </w:r>
      <w:r w:rsidR="00E86E21" w:rsidRPr="00C95B52">
        <w:rPr>
          <w:rFonts w:asciiTheme="majorHAnsi" w:hAnsiTheme="majorHAnsi" w:cstheme="majorHAnsi"/>
          <w:color w:val="333333"/>
          <w:shd w:val="clear" w:color="auto" w:fill="FFFFFF"/>
        </w:rPr>
        <w:t xml:space="preserve"> or what exactly needs to be learnt, as pupils with ASD find it difficult to </w:t>
      </w:r>
      <w:r w:rsidR="00F12D1B" w:rsidRPr="00C95B52">
        <w:rPr>
          <w:rFonts w:asciiTheme="majorHAnsi" w:hAnsiTheme="majorHAnsi" w:cstheme="majorHAnsi"/>
          <w:color w:val="333333"/>
          <w:shd w:val="clear" w:color="auto" w:fill="FFFFFF"/>
        </w:rPr>
        <w:t>pinpoint</w:t>
      </w:r>
      <w:r w:rsidR="00E86E21" w:rsidRPr="00C95B52">
        <w:rPr>
          <w:rFonts w:asciiTheme="majorHAnsi" w:hAnsiTheme="majorHAnsi" w:cstheme="majorHAnsi"/>
          <w:color w:val="333333"/>
          <w:shd w:val="clear" w:color="auto" w:fill="FFFFFF"/>
        </w:rPr>
        <w:t xml:space="preserve"> what information is </w:t>
      </w:r>
      <w:r w:rsidR="004B59D2" w:rsidRPr="00C95B52">
        <w:rPr>
          <w:rFonts w:asciiTheme="majorHAnsi" w:hAnsiTheme="majorHAnsi" w:cstheme="majorHAnsi"/>
          <w:color w:val="333333"/>
          <w:shd w:val="clear" w:color="auto" w:fill="FFFFFF"/>
        </w:rPr>
        <w:t xml:space="preserve">most relevant. </w:t>
      </w:r>
      <w:r w:rsidR="00E86E21" w:rsidRPr="00C95B52">
        <w:rPr>
          <w:rFonts w:asciiTheme="majorHAnsi" w:hAnsiTheme="majorHAnsi" w:cstheme="majorHAnsi"/>
          <w:color w:val="333333"/>
          <w:shd w:val="clear" w:color="auto" w:fill="FFFFFF"/>
        </w:rPr>
        <w:t xml:space="preserve">    </w:t>
      </w:r>
    </w:p>
    <w:p w14:paraId="3C4E619D" w14:textId="4DFB6002" w:rsidR="007776D7" w:rsidRDefault="00BA6A25">
      <w:pPr>
        <w:rPr>
          <w:rFonts w:asciiTheme="majorHAnsi" w:hAnsiTheme="majorHAnsi" w:cstheme="majorHAnsi"/>
        </w:rPr>
      </w:pPr>
      <w:r>
        <w:rPr>
          <w:rFonts w:asciiTheme="majorHAnsi" w:hAnsiTheme="majorHAnsi" w:cstheme="majorHAnsi"/>
        </w:rPr>
        <w:t>Peters</w:t>
      </w:r>
      <w:r w:rsidR="002D51F0">
        <w:rPr>
          <w:rFonts w:asciiTheme="majorHAnsi" w:hAnsiTheme="majorHAnsi" w:cstheme="majorHAnsi"/>
        </w:rPr>
        <w:t>’</w:t>
      </w:r>
      <w:r>
        <w:rPr>
          <w:rFonts w:asciiTheme="majorHAnsi" w:hAnsiTheme="majorHAnsi" w:cstheme="majorHAnsi"/>
        </w:rPr>
        <w:t xml:space="preserve"> (2003) suggested that when there is a child within the class who has ASD</w:t>
      </w:r>
      <w:r w:rsidR="00AC7359">
        <w:rPr>
          <w:rFonts w:asciiTheme="majorHAnsi" w:hAnsiTheme="majorHAnsi" w:cstheme="majorHAnsi"/>
        </w:rPr>
        <w:t>,</w:t>
      </w:r>
      <w:r w:rsidR="003B65FA">
        <w:rPr>
          <w:rFonts w:asciiTheme="majorHAnsi" w:hAnsiTheme="majorHAnsi" w:cstheme="majorHAnsi"/>
        </w:rPr>
        <w:t xml:space="preserve"> student preparation is</w:t>
      </w:r>
      <w:r>
        <w:rPr>
          <w:rFonts w:asciiTheme="majorHAnsi" w:hAnsiTheme="majorHAnsi" w:cstheme="majorHAnsi"/>
        </w:rPr>
        <w:t xml:space="preserve"> one teaching method that can be demonstrated</w:t>
      </w:r>
      <w:r w:rsidR="00F576A5">
        <w:rPr>
          <w:rFonts w:asciiTheme="majorHAnsi" w:hAnsiTheme="majorHAnsi" w:cstheme="majorHAnsi"/>
        </w:rPr>
        <w:t xml:space="preserve">, in </w:t>
      </w:r>
      <w:r w:rsidR="006127A9">
        <w:rPr>
          <w:rFonts w:asciiTheme="majorHAnsi" w:hAnsiTheme="majorHAnsi" w:cstheme="majorHAnsi"/>
        </w:rPr>
        <w:t>o</w:t>
      </w:r>
      <w:r w:rsidR="00F576A5">
        <w:rPr>
          <w:rFonts w:asciiTheme="majorHAnsi" w:hAnsiTheme="majorHAnsi" w:cstheme="majorHAnsi"/>
        </w:rPr>
        <w:t xml:space="preserve">rder to alleviate any </w:t>
      </w:r>
      <w:r w:rsidR="006127A9">
        <w:rPr>
          <w:rFonts w:asciiTheme="majorHAnsi" w:hAnsiTheme="majorHAnsi" w:cstheme="majorHAnsi"/>
        </w:rPr>
        <w:t>barriers to learning</w:t>
      </w:r>
      <w:r>
        <w:rPr>
          <w:rFonts w:asciiTheme="majorHAnsi" w:hAnsiTheme="majorHAnsi" w:cstheme="majorHAnsi"/>
        </w:rPr>
        <w:t>. Routine is an important aspect in an autistic child’s life</w:t>
      </w:r>
      <w:r w:rsidR="006127A9">
        <w:rPr>
          <w:rFonts w:asciiTheme="majorHAnsi" w:hAnsiTheme="majorHAnsi" w:cstheme="majorHAnsi"/>
        </w:rPr>
        <w:t xml:space="preserve">, and fundamental to the development of their wellbeing </w:t>
      </w:r>
      <w:r w:rsidR="00BF7581">
        <w:rPr>
          <w:rFonts w:asciiTheme="majorHAnsi" w:hAnsiTheme="majorHAnsi" w:cstheme="majorHAnsi"/>
        </w:rPr>
        <w:t>and academic achievement.</w:t>
      </w:r>
      <w:r>
        <w:rPr>
          <w:rFonts w:asciiTheme="majorHAnsi" w:hAnsiTheme="majorHAnsi" w:cstheme="majorHAnsi"/>
        </w:rPr>
        <w:t xml:space="preserve"> </w:t>
      </w:r>
      <w:r w:rsidR="007A6B4A">
        <w:rPr>
          <w:rFonts w:asciiTheme="majorHAnsi" w:hAnsiTheme="majorHAnsi" w:cstheme="majorHAnsi"/>
        </w:rPr>
        <w:t>Gledhill &amp; Currie, (2020)</w:t>
      </w:r>
      <w:r w:rsidR="002F58E5">
        <w:rPr>
          <w:rFonts w:asciiTheme="majorHAnsi" w:hAnsiTheme="majorHAnsi" w:cstheme="majorHAnsi"/>
        </w:rPr>
        <w:t xml:space="preserve"> states the impact structure and routine has on the </w:t>
      </w:r>
      <w:r w:rsidR="00293022">
        <w:rPr>
          <w:rFonts w:asciiTheme="majorHAnsi" w:hAnsiTheme="majorHAnsi" w:cstheme="majorHAnsi"/>
        </w:rPr>
        <w:t xml:space="preserve">perceived safety a pupil </w:t>
      </w:r>
      <w:r w:rsidR="00E95BA6">
        <w:rPr>
          <w:rFonts w:asciiTheme="majorHAnsi" w:hAnsiTheme="majorHAnsi" w:cstheme="majorHAnsi"/>
        </w:rPr>
        <w:t>will experience. With an emphasis on the security gained by routine, the like</w:t>
      </w:r>
      <w:r w:rsidR="00FB3770">
        <w:rPr>
          <w:rFonts w:asciiTheme="majorHAnsi" w:hAnsiTheme="majorHAnsi" w:cstheme="majorHAnsi"/>
        </w:rPr>
        <w:t xml:space="preserve">lihood of any conflicts between peers is decreased, </w:t>
      </w:r>
      <w:r w:rsidR="00A97491">
        <w:rPr>
          <w:rFonts w:asciiTheme="majorHAnsi" w:hAnsiTheme="majorHAnsi" w:cstheme="majorHAnsi"/>
        </w:rPr>
        <w:t>ultimately encouragin</w:t>
      </w:r>
      <w:r w:rsidR="0088569D">
        <w:rPr>
          <w:rFonts w:asciiTheme="majorHAnsi" w:hAnsiTheme="majorHAnsi" w:cstheme="majorHAnsi"/>
        </w:rPr>
        <w:t>g</w:t>
      </w:r>
      <w:r w:rsidR="00804EC9">
        <w:rPr>
          <w:rFonts w:asciiTheme="majorHAnsi" w:hAnsiTheme="majorHAnsi" w:cstheme="majorHAnsi"/>
        </w:rPr>
        <w:t xml:space="preserve"> </w:t>
      </w:r>
      <w:r w:rsidR="00A157D5">
        <w:rPr>
          <w:rFonts w:asciiTheme="majorHAnsi" w:hAnsiTheme="majorHAnsi" w:cstheme="majorHAnsi"/>
        </w:rPr>
        <w:t>social interactions</w:t>
      </w:r>
      <w:r w:rsidR="00BE21DB">
        <w:rPr>
          <w:rFonts w:asciiTheme="majorHAnsi" w:hAnsiTheme="majorHAnsi" w:cstheme="majorHAnsi"/>
        </w:rPr>
        <w:t>, and</w:t>
      </w:r>
      <w:r w:rsidR="00D41628">
        <w:rPr>
          <w:rFonts w:asciiTheme="majorHAnsi" w:hAnsiTheme="majorHAnsi" w:cstheme="majorHAnsi"/>
        </w:rPr>
        <w:t xml:space="preserve"> the comfort of routine to enhance t</w:t>
      </w:r>
      <w:r w:rsidR="00256584">
        <w:rPr>
          <w:rFonts w:asciiTheme="majorHAnsi" w:hAnsiTheme="majorHAnsi" w:cstheme="majorHAnsi"/>
        </w:rPr>
        <w:t xml:space="preserve">he development </w:t>
      </w:r>
      <w:r w:rsidR="00D41628">
        <w:rPr>
          <w:rFonts w:asciiTheme="majorHAnsi" w:hAnsiTheme="majorHAnsi" w:cstheme="majorHAnsi"/>
        </w:rPr>
        <w:t>of their</w:t>
      </w:r>
      <w:r w:rsidR="001666D9">
        <w:rPr>
          <w:rFonts w:asciiTheme="majorHAnsi" w:hAnsiTheme="majorHAnsi" w:cstheme="majorHAnsi"/>
        </w:rPr>
        <w:t xml:space="preserve"> learning and</w:t>
      </w:r>
      <w:r w:rsidR="00D41628">
        <w:rPr>
          <w:rFonts w:asciiTheme="majorHAnsi" w:hAnsiTheme="majorHAnsi" w:cstheme="majorHAnsi"/>
        </w:rPr>
        <w:t xml:space="preserve"> wellb</w:t>
      </w:r>
      <w:r w:rsidR="00577C44">
        <w:rPr>
          <w:rFonts w:asciiTheme="majorHAnsi" w:hAnsiTheme="majorHAnsi" w:cstheme="majorHAnsi"/>
        </w:rPr>
        <w:t>ei</w:t>
      </w:r>
      <w:r w:rsidR="00D41628">
        <w:rPr>
          <w:rFonts w:asciiTheme="majorHAnsi" w:hAnsiTheme="majorHAnsi" w:cstheme="majorHAnsi"/>
        </w:rPr>
        <w:t xml:space="preserve">ng. </w:t>
      </w:r>
    </w:p>
    <w:p w14:paraId="3C4D4A14" w14:textId="742EA3CA" w:rsidR="003D1EF3" w:rsidRDefault="00BF7581">
      <w:pPr>
        <w:rPr>
          <w:rFonts w:asciiTheme="majorHAnsi" w:hAnsiTheme="majorHAnsi" w:cstheme="majorHAnsi"/>
        </w:rPr>
      </w:pPr>
      <w:r>
        <w:rPr>
          <w:rFonts w:asciiTheme="majorHAnsi" w:hAnsiTheme="majorHAnsi" w:cstheme="majorHAnsi"/>
        </w:rPr>
        <w:t>Research su</w:t>
      </w:r>
      <w:r w:rsidR="00A907F6">
        <w:rPr>
          <w:rFonts w:asciiTheme="majorHAnsi" w:hAnsiTheme="majorHAnsi" w:cstheme="majorHAnsi"/>
        </w:rPr>
        <w:t>ggests</w:t>
      </w:r>
      <w:r w:rsidR="00BA6A25">
        <w:rPr>
          <w:rFonts w:asciiTheme="majorHAnsi" w:hAnsiTheme="majorHAnsi" w:cstheme="majorHAnsi"/>
        </w:rPr>
        <w:t xml:space="preserve"> priming activities can be useful </w:t>
      </w:r>
      <w:r w:rsidR="00A907F6">
        <w:rPr>
          <w:rFonts w:asciiTheme="majorHAnsi" w:hAnsiTheme="majorHAnsi" w:cstheme="majorHAnsi"/>
        </w:rPr>
        <w:t xml:space="preserve">for </w:t>
      </w:r>
      <w:r w:rsidR="00BA6A25">
        <w:rPr>
          <w:rFonts w:asciiTheme="majorHAnsi" w:hAnsiTheme="majorHAnsi" w:cstheme="majorHAnsi"/>
        </w:rPr>
        <w:t>children with ASD</w:t>
      </w:r>
      <w:r w:rsidR="00A907F6">
        <w:rPr>
          <w:rFonts w:asciiTheme="majorHAnsi" w:hAnsiTheme="majorHAnsi" w:cstheme="majorHAnsi"/>
        </w:rPr>
        <w:t xml:space="preserve"> and</w:t>
      </w:r>
      <w:r w:rsidR="00BA6A25">
        <w:rPr>
          <w:rFonts w:asciiTheme="majorHAnsi" w:hAnsiTheme="majorHAnsi" w:cstheme="majorHAnsi"/>
        </w:rPr>
        <w:t xml:space="preserve"> are more successful when these teaching methods are put into place. </w:t>
      </w:r>
      <w:r w:rsidR="003A546B" w:rsidRPr="003A546B">
        <w:rPr>
          <w:rFonts w:asciiTheme="majorHAnsi" w:hAnsiTheme="majorHAnsi" w:cstheme="majorHAnsi"/>
        </w:rPr>
        <w:t xml:space="preserve">   </w:t>
      </w:r>
    </w:p>
    <w:p w14:paraId="18682110" w14:textId="3BF76BDB" w:rsidR="00BF0680" w:rsidRPr="00715F9B" w:rsidRDefault="00924FF8">
      <w:pPr>
        <w:rPr>
          <w:rFonts w:asciiTheme="majorHAnsi" w:hAnsiTheme="majorHAnsi" w:cstheme="majorHAnsi"/>
        </w:rPr>
      </w:pPr>
      <w:r w:rsidRPr="00715F9B">
        <w:rPr>
          <w:rFonts w:asciiTheme="majorHAnsi" w:hAnsiTheme="majorHAnsi" w:cstheme="majorHAnsi"/>
        </w:rPr>
        <w:lastRenderedPageBreak/>
        <w:t>T</w:t>
      </w:r>
      <w:r w:rsidR="00D273A9" w:rsidRPr="00715F9B">
        <w:rPr>
          <w:rFonts w:asciiTheme="majorHAnsi" w:hAnsiTheme="majorHAnsi" w:cstheme="majorHAnsi"/>
        </w:rPr>
        <w:t xml:space="preserve">he implementation of the new Curriculum in Wales </w:t>
      </w:r>
      <w:r w:rsidRPr="00715F9B">
        <w:rPr>
          <w:rFonts w:asciiTheme="majorHAnsi" w:hAnsiTheme="majorHAnsi" w:cstheme="majorHAnsi"/>
        </w:rPr>
        <w:t xml:space="preserve">displays a </w:t>
      </w:r>
      <w:r w:rsidR="00D273A9" w:rsidRPr="00715F9B">
        <w:rPr>
          <w:rFonts w:asciiTheme="majorHAnsi" w:hAnsiTheme="majorHAnsi" w:cstheme="majorHAnsi"/>
        </w:rPr>
        <w:t xml:space="preserve">far greater emphasis on pupil’s wellbeing, with it being one of the curriculums purposes. The </w:t>
      </w:r>
      <w:r w:rsidR="00D55F6A" w:rsidRPr="00715F9B">
        <w:rPr>
          <w:rFonts w:asciiTheme="majorHAnsi" w:hAnsiTheme="majorHAnsi" w:cstheme="majorHAnsi"/>
        </w:rPr>
        <w:t>prevalence of</w:t>
      </w:r>
      <w:r w:rsidR="00D273A9" w:rsidRPr="00715F9B">
        <w:rPr>
          <w:rFonts w:asciiTheme="majorHAnsi" w:hAnsiTheme="majorHAnsi" w:cstheme="majorHAnsi"/>
        </w:rPr>
        <w:t xml:space="preserve"> mental health among children of school age </w:t>
      </w:r>
      <w:r w:rsidR="00D55F6A" w:rsidRPr="00715F9B">
        <w:rPr>
          <w:rFonts w:asciiTheme="majorHAnsi" w:hAnsiTheme="majorHAnsi" w:cstheme="majorHAnsi"/>
        </w:rPr>
        <w:t>shows</w:t>
      </w:r>
      <w:r w:rsidR="006F15A3" w:rsidRPr="00715F9B">
        <w:rPr>
          <w:rFonts w:asciiTheme="majorHAnsi" w:hAnsiTheme="majorHAnsi" w:cstheme="majorHAnsi"/>
        </w:rPr>
        <w:t xml:space="preserve"> 1 in 10 primary school children aged five to ten were </w:t>
      </w:r>
      <w:r w:rsidR="00BF0680" w:rsidRPr="00715F9B">
        <w:rPr>
          <w:rFonts w:asciiTheme="majorHAnsi" w:hAnsiTheme="majorHAnsi" w:cstheme="majorHAnsi"/>
        </w:rPr>
        <w:t>found to have a mental health disorder</w:t>
      </w:r>
      <w:r w:rsidR="00076136" w:rsidRPr="00715F9B">
        <w:rPr>
          <w:rFonts w:asciiTheme="majorHAnsi" w:hAnsiTheme="majorHAnsi" w:cstheme="majorHAnsi"/>
        </w:rPr>
        <w:t xml:space="preserve"> (Vizard, 2019)</w:t>
      </w:r>
      <w:r w:rsidR="00BF0680" w:rsidRPr="00715F9B">
        <w:rPr>
          <w:rFonts w:asciiTheme="majorHAnsi" w:hAnsiTheme="majorHAnsi" w:cstheme="majorHAnsi"/>
        </w:rPr>
        <w:t>. Having a me</w:t>
      </w:r>
      <w:r w:rsidR="00014C24">
        <w:rPr>
          <w:rFonts w:asciiTheme="majorHAnsi" w:hAnsiTheme="majorHAnsi" w:cstheme="majorHAnsi"/>
        </w:rPr>
        <w:t>n</w:t>
      </w:r>
      <w:r w:rsidR="00BF0680" w:rsidRPr="00715F9B">
        <w:rPr>
          <w:rFonts w:asciiTheme="majorHAnsi" w:hAnsiTheme="majorHAnsi" w:cstheme="majorHAnsi"/>
        </w:rPr>
        <w:t>tal health disorder can have significant effects on a child’s life</w:t>
      </w:r>
      <w:r w:rsidR="00CB5E94" w:rsidRPr="00715F9B">
        <w:rPr>
          <w:rFonts w:asciiTheme="majorHAnsi" w:hAnsiTheme="majorHAnsi" w:cstheme="majorHAnsi"/>
        </w:rPr>
        <w:t xml:space="preserve">, </w:t>
      </w:r>
      <w:r w:rsidR="00BF0680" w:rsidRPr="00715F9B">
        <w:rPr>
          <w:rFonts w:asciiTheme="majorHAnsi" w:hAnsiTheme="majorHAnsi" w:cstheme="majorHAnsi"/>
        </w:rPr>
        <w:t>hindering their learning and development. It is vital that teaching staff aid</w:t>
      </w:r>
      <w:r w:rsidR="00AC2EE5" w:rsidRPr="00715F9B">
        <w:rPr>
          <w:rFonts w:asciiTheme="majorHAnsi" w:hAnsiTheme="majorHAnsi" w:cstheme="majorHAnsi"/>
        </w:rPr>
        <w:t xml:space="preserve"> a child’s wellbeing</w:t>
      </w:r>
      <w:r w:rsidR="009104F4" w:rsidRPr="00715F9B">
        <w:rPr>
          <w:rFonts w:asciiTheme="majorHAnsi" w:hAnsiTheme="majorHAnsi" w:cstheme="majorHAnsi"/>
        </w:rPr>
        <w:t>, in</w:t>
      </w:r>
      <w:r w:rsidR="00BF0680" w:rsidRPr="00715F9B">
        <w:rPr>
          <w:rFonts w:asciiTheme="majorHAnsi" w:hAnsiTheme="majorHAnsi" w:cstheme="majorHAnsi"/>
        </w:rPr>
        <w:t xml:space="preserve"> order </w:t>
      </w:r>
      <w:r w:rsidR="009104F4" w:rsidRPr="00715F9B">
        <w:rPr>
          <w:rFonts w:asciiTheme="majorHAnsi" w:hAnsiTheme="majorHAnsi" w:cstheme="majorHAnsi"/>
        </w:rPr>
        <w:t>for them to</w:t>
      </w:r>
      <w:r w:rsidR="00D273A9" w:rsidRPr="00715F9B">
        <w:rPr>
          <w:rFonts w:asciiTheme="majorHAnsi" w:hAnsiTheme="majorHAnsi" w:cstheme="majorHAnsi"/>
        </w:rPr>
        <w:t xml:space="preserve"> flourish in their learning and achieve their full potential</w:t>
      </w:r>
      <w:r w:rsidR="00BF0680" w:rsidRPr="00715F9B">
        <w:rPr>
          <w:rFonts w:asciiTheme="majorHAnsi" w:hAnsiTheme="majorHAnsi" w:cstheme="majorHAnsi"/>
        </w:rPr>
        <w:t xml:space="preserve">. </w:t>
      </w:r>
      <w:r w:rsidR="00357EC7" w:rsidRPr="00715F9B">
        <w:rPr>
          <w:rFonts w:asciiTheme="majorHAnsi" w:hAnsiTheme="majorHAnsi" w:cstheme="majorHAnsi"/>
        </w:rPr>
        <w:t xml:space="preserve">Factors inclusive of </w:t>
      </w:r>
      <w:r w:rsidR="00D3402F" w:rsidRPr="00715F9B">
        <w:rPr>
          <w:rFonts w:asciiTheme="majorHAnsi" w:hAnsiTheme="majorHAnsi" w:cstheme="majorHAnsi"/>
        </w:rPr>
        <w:t>environmental; external; and ALN</w:t>
      </w:r>
      <w:r w:rsidR="009A3B5E" w:rsidRPr="00715F9B">
        <w:rPr>
          <w:rFonts w:asciiTheme="majorHAnsi" w:hAnsiTheme="majorHAnsi" w:cstheme="majorHAnsi"/>
        </w:rPr>
        <w:t xml:space="preserve"> will all impact a </w:t>
      </w:r>
      <w:r w:rsidR="00715F9B" w:rsidRPr="00715F9B">
        <w:rPr>
          <w:rFonts w:asciiTheme="majorHAnsi" w:hAnsiTheme="majorHAnsi" w:cstheme="majorHAnsi"/>
        </w:rPr>
        <w:t>pupil’s</w:t>
      </w:r>
      <w:r w:rsidR="009A3B5E" w:rsidRPr="00715F9B">
        <w:rPr>
          <w:rFonts w:asciiTheme="majorHAnsi" w:hAnsiTheme="majorHAnsi" w:cstheme="majorHAnsi"/>
        </w:rPr>
        <w:t xml:space="preserve"> wellbeing to varying degrees.</w:t>
      </w:r>
    </w:p>
    <w:p w14:paraId="4FC5876C" w14:textId="479B2253" w:rsidR="005D3AFC" w:rsidRDefault="00B60936" w:rsidP="005D3AFC">
      <w:pPr>
        <w:rPr>
          <w:rFonts w:asciiTheme="majorHAnsi" w:hAnsiTheme="majorHAnsi" w:cstheme="majorHAnsi"/>
        </w:rPr>
      </w:pPr>
      <w:r w:rsidRPr="00B51FCD">
        <w:rPr>
          <w:rFonts w:asciiTheme="majorHAnsi" w:hAnsiTheme="majorHAnsi" w:cstheme="majorHAnsi"/>
        </w:rPr>
        <w:t xml:space="preserve">Children with healthy minds </w:t>
      </w:r>
      <w:r w:rsidR="009A3B5E" w:rsidRPr="00B51FCD">
        <w:rPr>
          <w:rFonts w:asciiTheme="majorHAnsi" w:hAnsiTheme="majorHAnsi" w:cstheme="majorHAnsi"/>
        </w:rPr>
        <w:t>can</w:t>
      </w:r>
      <w:r w:rsidRPr="00B51FCD">
        <w:rPr>
          <w:rFonts w:asciiTheme="majorHAnsi" w:hAnsiTheme="majorHAnsi" w:cstheme="majorHAnsi"/>
        </w:rPr>
        <w:t xml:space="preserve"> develop </w:t>
      </w:r>
      <w:r w:rsidR="006308E0">
        <w:rPr>
          <w:rFonts w:asciiTheme="majorHAnsi" w:hAnsiTheme="majorHAnsi" w:cstheme="majorHAnsi"/>
        </w:rPr>
        <w:t>in many ways</w:t>
      </w:r>
      <w:r w:rsidR="0014598E" w:rsidRPr="00B51FCD">
        <w:rPr>
          <w:rFonts w:asciiTheme="majorHAnsi" w:hAnsiTheme="majorHAnsi" w:cstheme="majorHAnsi"/>
        </w:rPr>
        <w:t>.</w:t>
      </w:r>
      <w:r w:rsidRPr="00B51FCD">
        <w:rPr>
          <w:rFonts w:asciiTheme="majorHAnsi" w:hAnsiTheme="majorHAnsi" w:cstheme="majorHAnsi"/>
        </w:rPr>
        <w:t xml:space="preserve"> </w:t>
      </w:r>
      <w:r w:rsidR="006B35E5" w:rsidRPr="00B51FCD">
        <w:rPr>
          <w:rFonts w:asciiTheme="majorHAnsi" w:hAnsiTheme="majorHAnsi" w:cstheme="majorHAnsi"/>
        </w:rPr>
        <w:t xml:space="preserve">Despite the </w:t>
      </w:r>
      <w:r w:rsidRPr="00B51FCD">
        <w:rPr>
          <w:rFonts w:asciiTheme="majorHAnsi" w:hAnsiTheme="majorHAnsi" w:cstheme="majorHAnsi"/>
        </w:rPr>
        <w:t>importance o</w:t>
      </w:r>
      <w:r w:rsidR="006B35E5" w:rsidRPr="00B51FCD">
        <w:rPr>
          <w:rFonts w:asciiTheme="majorHAnsi" w:hAnsiTheme="majorHAnsi" w:cstheme="majorHAnsi"/>
        </w:rPr>
        <w:t>f</w:t>
      </w:r>
      <w:r w:rsidRPr="00B51FCD">
        <w:rPr>
          <w:rFonts w:asciiTheme="majorHAnsi" w:hAnsiTheme="majorHAnsi" w:cstheme="majorHAnsi"/>
        </w:rPr>
        <w:t xml:space="preserve"> classroom autonomy</w:t>
      </w:r>
      <w:r w:rsidR="006B35E5" w:rsidRPr="00B51FCD">
        <w:rPr>
          <w:rFonts w:asciiTheme="majorHAnsi" w:hAnsiTheme="majorHAnsi" w:cstheme="majorHAnsi"/>
        </w:rPr>
        <w:t>,</w:t>
      </w:r>
      <w:r w:rsidRPr="00B51FCD">
        <w:rPr>
          <w:rFonts w:asciiTheme="majorHAnsi" w:hAnsiTheme="majorHAnsi" w:cstheme="majorHAnsi"/>
        </w:rPr>
        <w:t xml:space="preserve"> </w:t>
      </w:r>
      <w:r w:rsidR="00474D9D" w:rsidRPr="00B51FCD">
        <w:rPr>
          <w:rFonts w:asciiTheme="majorHAnsi" w:hAnsiTheme="majorHAnsi" w:cstheme="majorHAnsi"/>
        </w:rPr>
        <w:t>there is still a need for children to express themselves emotionally</w:t>
      </w:r>
      <w:r w:rsidR="005E62B0" w:rsidRPr="00B51FCD">
        <w:rPr>
          <w:rFonts w:asciiTheme="majorHAnsi" w:hAnsiTheme="majorHAnsi" w:cstheme="majorHAnsi"/>
        </w:rPr>
        <w:t>,</w:t>
      </w:r>
      <w:r w:rsidR="00474D9D" w:rsidRPr="00B51FCD">
        <w:rPr>
          <w:rFonts w:asciiTheme="majorHAnsi" w:hAnsiTheme="majorHAnsi" w:cstheme="majorHAnsi"/>
        </w:rPr>
        <w:t xml:space="preserve"> socially</w:t>
      </w:r>
      <w:r w:rsidR="005E62B0" w:rsidRPr="00B51FCD">
        <w:rPr>
          <w:rFonts w:asciiTheme="majorHAnsi" w:hAnsiTheme="majorHAnsi" w:cstheme="majorHAnsi"/>
        </w:rPr>
        <w:t>,</w:t>
      </w:r>
      <w:r w:rsidR="00474D9D" w:rsidRPr="00B51FCD">
        <w:rPr>
          <w:rFonts w:asciiTheme="majorHAnsi" w:hAnsiTheme="majorHAnsi" w:cstheme="majorHAnsi"/>
        </w:rPr>
        <w:t xml:space="preserve"> and intellectually. There is greater scope for this to happen in the Foundation Phase as they predominantly learn through play and exploration</w:t>
      </w:r>
      <w:r w:rsidR="00465D34" w:rsidRPr="00B51FCD">
        <w:rPr>
          <w:rFonts w:asciiTheme="majorHAnsi" w:hAnsiTheme="majorHAnsi" w:cstheme="majorHAnsi"/>
        </w:rPr>
        <w:t xml:space="preserve"> (</w:t>
      </w:r>
      <w:proofErr w:type="spellStart"/>
      <w:r w:rsidR="00465D34" w:rsidRPr="00B51FCD">
        <w:rPr>
          <w:rFonts w:asciiTheme="majorHAnsi" w:hAnsiTheme="majorHAnsi" w:cstheme="majorHAnsi"/>
        </w:rPr>
        <w:t>Yuniarni</w:t>
      </w:r>
      <w:proofErr w:type="spellEnd"/>
      <w:r w:rsidR="00465D34" w:rsidRPr="00B51FCD">
        <w:rPr>
          <w:rFonts w:asciiTheme="majorHAnsi" w:hAnsiTheme="majorHAnsi" w:cstheme="majorHAnsi"/>
        </w:rPr>
        <w:t xml:space="preserve">, 2019). </w:t>
      </w:r>
      <w:r w:rsidR="005D3AFC" w:rsidRPr="00B51FCD">
        <w:rPr>
          <w:rFonts w:asciiTheme="majorHAnsi" w:hAnsiTheme="majorHAnsi" w:cstheme="majorHAnsi"/>
        </w:rPr>
        <w:t>However, due to the current Covid-19 pandemic, and the circumstances governing the ability to move around freely within a school setting, restrictions now make catering for a pupil’s wellbeing that much harder. In general, social interactions have become increasingly limited, subsequently hindering the dynamic pupils would usually abide by. For a pupil experiencing ASD traits, despite arguably benefiting psychologically from the lack of such interactions, a larger issue presents itself by the structure of a day continuously altering</w:t>
      </w:r>
      <w:r w:rsidR="00BA7884">
        <w:rPr>
          <w:rFonts w:asciiTheme="majorHAnsi" w:hAnsiTheme="majorHAnsi" w:cstheme="majorHAnsi"/>
        </w:rPr>
        <w:t xml:space="preserve"> (Humphrey, 2008</w:t>
      </w:r>
      <w:r w:rsidR="00D57447" w:rsidRPr="00B51FCD">
        <w:rPr>
          <w:rFonts w:asciiTheme="majorHAnsi" w:hAnsiTheme="majorHAnsi" w:cstheme="majorHAnsi"/>
        </w:rPr>
        <w:t>)</w:t>
      </w:r>
    </w:p>
    <w:p w14:paraId="00AE2175" w14:textId="347399B4" w:rsidR="00481F56" w:rsidRDefault="007B7320" w:rsidP="005D3AFC">
      <w:pPr>
        <w:rPr>
          <w:rFonts w:asciiTheme="majorHAnsi" w:hAnsiTheme="majorHAnsi" w:cstheme="majorHAnsi"/>
        </w:rPr>
      </w:pPr>
      <w:r>
        <w:rPr>
          <w:rFonts w:asciiTheme="majorHAnsi" w:hAnsiTheme="majorHAnsi" w:cstheme="majorHAnsi"/>
        </w:rPr>
        <w:t>With an appreciation for the altering circumstances a school may en</w:t>
      </w:r>
      <w:r w:rsidR="00E47227">
        <w:rPr>
          <w:rFonts w:asciiTheme="majorHAnsi" w:hAnsiTheme="majorHAnsi" w:cstheme="majorHAnsi"/>
        </w:rPr>
        <w:t xml:space="preserve">force, and subsequent impact on a </w:t>
      </w:r>
      <w:r w:rsidR="00AB730D">
        <w:rPr>
          <w:rFonts w:asciiTheme="majorHAnsi" w:hAnsiTheme="majorHAnsi" w:cstheme="majorHAnsi"/>
        </w:rPr>
        <w:t>pupil’s</w:t>
      </w:r>
      <w:r w:rsidR="00E47227">
        <w:rPr>
          <w:rFonts w:asciiTheme="majorHAnsi" w:hAnsiTheme="majorHAnsi" w:cstheme="majorHAnsi"/>
        </w:rPr>
        <w:t xml:space="preserve"> wellbeing, there is a greater need to understand the </w:t>
      </w:r>
      <w:r w:rsidR="00F07B64">
        <w:rPr>
          <w:rFonts w:asciiTheme="majorHAnsi" w:hAnsiTheme="majorHAnsi" w:cstheme="majorHAnsi"/>
        </w:rPr>
        <w:t xml:space="preserve">environmental and external </w:t>
      </w:r>
      <w:r w:rsidR="006F2235">
        <w:rPr>
          <w:rFonts w:asciiTheme="majorHAnsi" w:hAnsiTheme="majorHAnsi" w:cstheme="majorHAnsi"/>
        </w:rPr>
        <w:t xml:space="preserve">factors a pupil may </w:t>
      </w:r>
      <w:r w:rsidR="00F76585">
        <w:rPr>
          <w:rFonts w:asciiTheme="majorHAnsi" w:hAnsiTheme="majorHAnsi" w:cstheme="majorHAnsi"/>
        </w:rPr>
        <w:t>be experiencing</w:t>
      </w:r>
      <w:r w:rsidR="001407E2">
        <w:rPr>
          <w:rFonts w:asciiTheme="majorHAnsi" w:hAnsiTheme="majorHAnsi" w:cstheme="majorHAnsi"/>
        </w:rPr>
        <w:t xml:space="preserve"> (</w:t>
      </w:r>
      <w:r w:rsidR="001407E2" w:rsidRPr="001407E2">
        <w:rPr>
          <w:rFonts w:asciiTheme="majorHAnsi" w:hAnsiTheme="majorHAnsi" w:cstheme="majorHAnsi"/>
          <w:color w:val="222222"/>
          <w:sz w:val="20"/>
          <w:szCs w:val="20"/>
          <w:shd w:val="clear" w:color="auto" w:fill="FFFFFF"/>
        </w:rPr>
        <w:t>Hebron &amp;Bond, 2017)</w:t>
      </w:r>
      <w:r w:rsidR="00AB730D" w:rsidRPr="001407E2">
        <w:rPr>
          <w:rFonts w:asciiTheme="majorHAnsi" w:hAnsiTheme="majorHAnsi" w:cstheme="majorHAnsi"/>
        </w:rPr>
        <w:t xml:space="preserve">. </w:t>
      </w:r>
      <w:r w:rsidR="002D15AF" w:rsidRPr="002D15AF">
        <w:rPr>
          <w:rFonts w:asciiTheme="majorHAnsi" w:hAnsiTheme="majorHAnsi" w:cstheme="majorHAnsi"/>
        </w:rPr>
        <w:t xml:space="preserve">Research suggests </w:t>
      </w:r>
      <w:r w:rsidR="00A67B30">
        <w:rPr>
          <w:rFonts w:asciiTheme="majorHAnsi" w:hAnsiTheme="majorHAnsi" w:cstheme="majorHAnsi"/>
        </w:rPr>
        <w:t xml:space="preserve">parents of those with pupils </w:t>
      </w:r>
      <w:r w:rsidR="00DB52FA">
        <w:rPr>
          <w:rFonts w:asciiTheme="majorHAnsi" w:hAnsiTheme="majorHAnsi" w:cstheme="majorHAnsi"/>
        </w:rPr>
        <w:t xml:space="preserve">displaying </w:t>
      </w:r>
      <w:r w:rsidR="00725A30">
        <w:rPr>
          <w:rFonts w:asciiTheme="majorHAnsi" w:hAnsiTheme="majorHAnsi" w:cstheme="majorHAnsi"/>
        </w:rPr>
        <w:t xml:space="preserve">a higher developmental risk, reported </w:t>
      </w:r>
      <w:r w:rsidR="00090260">
        <w:rPr>
          <w:rFonts w:asciiTheme="majorHAnsi" w:hAnsiTheme="majorHAnsi" w:cstheme="majorHAnsi"/>
        </w:rPr>
        <w:t xml:space="preserve">less involvement with the school in general, </w:t>
      </w:r>
      <w:r w:rsidR="008F0CA2">
        <w:rPr>
          <w:rFonts w:asciiTheme="majorHAnsi" w:hAnsiTheme="majorHAnsi" w:cstheme="majorHAnsi"/>
        </w:rPr>
        <w:t>and poorer relationships with the class teacher</w:t>
      </w:r>
      <w:r w:rsidR="00104A9F">
        <w:rPr>
          <w:rFonts w:asciiTheme="majorHAnsi" w:hAnsiTheme="majorHAnsi" w:cstheme="majorHAnsi"/>
        </w:rPr>
        <w:t xml:space="preserve"> (</w:t>
      </w:r>
      <w:proofErr w:type="spellStart"/>
      <w:r w:rsidR="00D82352">
        <w:rPr>
          <w:rFonts w:asciiTheme="majorHAnsi" w:hAnsiTheme="majorHAnsi" w:cstheme="majorHAnsi"/>
        </w:rPr>
        <w:t>Garbacz</w:t>
      </w:r>
      <w:proofErr w:type="spellEnd"/>
      <w:r w:rsidR="00D82352">
        <w:rPr>
          <w:rFonts w:asciiTheme="majorHAnsi" w:hAnsiTheme="majorHAnsi" w:cstheme="majorHAnsi"/>
        </w:rPr>
        <w:t xml:space="preserve">, McIntyre, &amp; Santiago, </w:t>
      </w:r>
      <w:r w:rsidR="00F76D89">
        <w:rPr>
          <w:rFonts w:asciiTheme="majorHAnsi" w:hAnsiTheme="majorHAnsi" w:cstheme="majorHAnsi"/>
        </w:rPr>
        <w:t>2017)</w:t>
      </w:r>
      <w:r w:rsidR="008F0CA2">
        <w:rPr>
          <w:rFonts w:asciiTheme="majorHAnsi" w:hAnsiTheme="majorHAnsi" w:cstheme="majorHAnsi"/>
        </w:rPr>
        <w:t xml:space="preserve">. </w:t>
      </w:r>
      <w:r w:rsidR="00DF32B9">
        <w:rPr>
          <w:rFonts w:asciiTheme="majorHAnsi" w:hAnsiTheme="majorHAnsi" w:cstheme="majorHAnsi"/>
        </w:rPr>
        <w:t xml:space="preserve">This arguably </w:t>
      </w:r>
      <w:r w:rsidR="00427D13">
        <w:rPr>
          <w:rFonts w:asciiTheme="majorHAnsi" w:hAnsiTheme="majorHAnsi" w:cstheme="majorHAnsi"/>
        </w:rPr>
        <w:t xml:space="preserve">impacts the reinforcement </w:t>
      </w:r>
      <w:r w:rsidR="000E58EB">
        <w:rPr>
          <w:rFonts w:asciiTheme="majorHAnsi" w:hAnsiTheme="majorHAnsi" w:cstheme="majorHAnsi"/>
        </w:rPr>
        <w:t>of</w:t>
      </w:r>
      <w:r w:rsidR="00427D13">
        <w:rPr>
          <w:rFonts w:asciiTheme="majorHAnsi" w:hAnsiTheme="majorHAnsi" w:cstheme="majorHAnsi"/>
        </w:rPr>
        <w:t xml:space="preserve"> a pupil</w:t>
      </w:r>
      <w:r w:rsidR="00F76D89">
        <w:rPr>
          <w:rFonts w:asciiTheme="majorHAnsi" w:hAnsiTheme="majorHAnsi" w:cstheme="majorHAnsi"/>
        </w:rPr>
        <w:t>’</w:t>
      </w:r>
      <w:r w:rsidR="00427D13">
        <w:rPr>
          <w:rFonts w:asciiTheme="majorHAnsi" w:hAnsiTheme="majorHAnsi" w:cstheme="majorHAnsi"/>
        </w:rPr>
        <w:t xml:space="preserve">s wellbeing </w:t>
      </w:r>
      <w:r w:rsidR="000E58EB">
        <w:rPr>
          <w:rFonts w:asciiTheme="majorHAnsi" w:hAnsiTheme="majorHAnsi" w:cstheme="majorHAnsi"/>
        </w:rPr>
        <w:t xml:space="preserve">as inconsistencies </w:t>
      </w:r>
      <w:r w:rsidR="005651AD">
        <w:rPr>
          <w:rFonts w:asciiTheme="majorHAnsi" w:hAnsiTheme="majorHAnsi" w:cstheme="majorHAnsi"/>
        </w:rPr>
        <w:t xml:space="preserve">impact the awareness of their needs, impacting the </w:t>
      </w:r>
      <w:r w:rsidR="003C0B57">
        <w:rPr>
          <w:rFonts w:asciiTheme="majorHAnsi" w:hAnsiTheme="majorHAnsi" w:cstheme="majorHAnsi"/>
        </w:rPr>
        <w:t>pupil’s</w:t>
      </w:r>
      <w:r w:rsidR="00F41AA5">
        <w:rPr>
          <w:rFonts w:asciiTheme="majorHAnsi" w:hAnsiTheme="majorHAnsi" w:cstheme="majorHAnsi"/>
        </w:rPr>
        <w:t xml:space="preserve"> mental health and welfare. </w:t>
      </w:r>
      <w:r w:rsidR="00CA12E1">
        <w:rPr>
          <w:rFonts w:asciiTheme="majorHAnsi" w:hAnsiTheme="majorHAnsi" w:cstheme="majorHAnsi"/>
        </w:rPr>
        <w:t xml:space="preserve">It is therefore </w:t>
      </w:r>
      <w:r w:rsidR="00C41C46">
        <w:rPr>
          <w:rFonts w:asciiTheme="majorHAnsi" w:hAnsiTheme="majorHAnsi" w:cstheme="majorHAnsi"/>
        </w:rPr>
        <w:t xml:space="preserve">necessary to tie in the positive effects of praise as a teaching strategy, with the </w:t>
      </w:r>
      <w:r w:rsidR="004A79EC">
        <w:rPr>
          <w:rFonts w:asciiTheme="majorHAnsi" w:hAnsiTheme="majorHAnsi" w:cstheme="majorHAnsi"/>
        </w:rPr>
        <w:t xml:space="preserve">mediating effects witnessed on a </w:t>
      </w:r>
      <w:r w:rsidR="00217D50">
        <w:rPr>
          <w:rFonts w:asciiTheme="majorHAnsi" w:hAnsiTheme="majorHAnsi" w:cstheme="majorHAnsi"/>
        </w:rPr>
        <w:t>pupil’s</w:t>
      </w:r>
      <w:r w:rsidR="004A79EC">
        <w:rPr>
          <w:rFonts w:asciiTheme="majorHAnsi" w:hAnsiTheme="majorHAnsi" w:cstheme="majorHAnsi"/>
        </w:rPr>
        <w:t xml:space="preserve"> wellbeing. </w:t>
      </w:r>
      <w:r w:rsidR="00217D50">
        <w:rPr>
          <w:rFonts w:asciiTheme="majorHAnsi" w:hAnsiTheme="majorHAnsi" w:cstheme="majorHAnsi"/>
        </w:rPr>
        <w:t xml:space="preserve">When used to full effect, </w:t>
      </w:r>
      <w:r w:rsidR="00993FAA">
        <w:rPr>
          <w:rFonts w:asciiTheme="majorHAnsi" w:hAnsiTheme="majorHAnsi" w:cstheme="majorHAnsi"/>
        </w:rPr>
        <w:t xml:space="preserve">praise can serve to proactively </w:t>
      </w:r>
      <w:r w:rsidR="00C9738A">
        <w:rPr>
          <w:rFonts w:asciiTheme="majorHAnsi" w:hAnsiTheme="majorHAnsi" w:cstheme="majorHAnsi"/>
        </w:rPr>
        <w:t>tackle challenging behaviour, along with it</w:t>
      </w:r>
      <w:r w:rsidR="00E734FC">
        <w:rPr>
          <w:rFonts w:asciiTheme="majorHAnsi" w:hAnsiTheme="majorHAnsi" w:cstheme="majorHAnsi"/>
        </w:rPr>
        <w:t xml:space="preserve">s ability to increase ‘on task’ behaviours. </w:t>
      </w:r>
      <w:r w:rsidR="00626B0A">
        <w:rPr>
          <w:rFonts w:asciiTheme="majorHAnsi" w:hAnsiTheme="majorHAnsi" w:cstheme="majorHAnsi"/>
        </w:rPr>
        <w:t xml:space="preserve">Due to the lack of social cues a pupil may </w:t>
      </w:r>
      <w:r w:rsidR="00D2148B">
        <w:rPr>
          <w:rFonts w:asciiTheme="majorHAnsi" w:hAnsiTheme="majorHAnsi" w:cstheme="majorHAnsi"/>
        </w:rPr>
        <w:t>exhibit, research has demonstrated</w:t>
      </w:r>
      <w:r w:rsidR="00CE1FF3">
        <w:rPr>
          <w:rFonts w:asciiTheme="majorHAnsi" w:hAnsiTheme="majorHAnsi" w:cstheme="majorHAnsi"/>
        </w:rPr>
        <w:t xml:space="preserve"> the positive effect praise has on arguin</w:t>
      </w:r>
      <w:r w:rsidR="00F55FBC">
        <w:rPr>
          <w:rFonts w:asciiTheme="majorHAnsi" w:hAnsiTheme="majorHAnsi" w:cstheme="majorHAnsi"/>
        </w:rPr>
        <w:t>g</w:t>
      </w:r>
      <w:r w:rsidR="00CE1FF3">
        <w:rPr>
          <w:rFonts w:asciiTheme="majorHAnsi" w:hAnsiTheme="majorHAnsi" w:cstheme="majorHAnsi"/>
        </w:rPr>
        <w:t>, talking out of turn</w:t>
      </w:r>
      <w:r w:rsidR="00745D6F">
        <w:rPr>
          <w:rFonts w:asciiTheme="majorHAnsi" w:hAnsiTheme="majorHAnsi" w:cstheme="majorHAnsi"/>
        </w:rPr>
        <w:t>,</w:t>
      </w:r>
      <w:r w:rsidR="00CE1FF3">
        <w:rPr>
          <w:rFonts w:asciiTheme="majorHAnsi" w:hAnsiTheme="majorHAnsi" w:cstheme="majorHAnsi"/>
        </w:rPr>
        <w:t xml:space="preserve"> </w:t>
      </w:r>
      <w:r w:rsidR="00F55FBC">
        <w:rPr>
          <w:rFonts w:asciiTheme="majorHAnsi" w:hAnsiTheme="majorHAnsi" w:cstheme="majorHAnsi"/>
        </w:rPr>
        <w:t>and noncompliance</w:t>
      </w:r>
      <w:r w:rsidR="004F72B4">
        <w:rPr>
          <w:rFonts w:asciiTheme="majorHAnsi" w:hAnsiTheme="majorHAnsi" w:cstheme="majorHAnsi"/>
        </w:rPr>
        <w:t xml:space="preserve"> (</w:t>
      </w:r>
      <w:proofErr w:type="spellStart"/>
      <w:r w:rsidR="004F72B4">
        <w:rPr>
          <w:rFonts w:asciiTheme="majorHAnsi" w:hAnsiTheme="majorHAnsi" w:cstheme="majorHAnsi"/>
        </w:rPr>
        <w:t>Krank</w:t>
      </w:r>
      <w:proofErr w:type="spellEnd"/>
      <w:r w:rsidR="00E00BB7">
        <w:rPr>
          <w:rFonts w:asciiTheme="majorHAnsi" w:hAnsiTheme="majorHAnsi" w:cstheme="majorHAnsi"/>
        </w:rPr>
        <w:t>, 2016)</w:t>
      </w:r>
      <w:r w:rsidR="00F55FBC">
        <w:rPr>
          <w:rFonts w:asciiTheme="majorHAnsi" w:hAnsiTheme="majorHAnsi" w:cstheme="majorHAnsi"/>
        </w:rPr>
        <w:t>.</w:t>
      </w:r>
      <w:r w:rsidR="00E00BB7">
        <w:rPr>
          <w:rFonts w:asciiTheme="majorHAnsi" w:hAnsiTheme="majorHAnsi" w:cstheme="majorHAnsi"/>
        </w:rPr>
        <w:t xml:space="preserve"> </w:t>
      </w:r>
      <w:r w:rsidR="00F55FBC">
        <w:rPr>
          <w:rFonts w:asciiTheme="majorHAnsi" w:hAnsiTheme="majorHAnsi" w:cstheme="majorHAnsi"/>
        </w:rPr>
        <w:t>With the ability to turn negative behaviour into a nourishing attribute</w:t>
      </w:r>
      <w:r w:rsidR="00277C62">
        <w:rPr>
          <w:rFonts w:asciiTheme="majorHAnsi" w:hAnsiTheme="majorHAnsi" w:cstheme="majorHAnsi"/>
        </w:rPr>
        <w:t xml:space="preserve">, praise can positively mitigate </w:t>
      </w:r>
      <w:r w:rsidR="004D0243">
        <w:rPr>
          <w:rFonts w:asciiTheme="majorHAnsi" w:hAnsiTheme="majorHAnsi" w:cstheme="majorHAnsi"/>
        </w:rPr>
        <w:t xml:space="preserve">the development of healthy behaviours and in turn impact on wellbeing. </w:t>
      </w:r>
    </w:p>
    <w:p w14:paraId="185E52FF" w14:textId="102CC0E0" w:rsidR="00CD7005" w:rsidRDefault="00150FBF" w:rsidP="005D3AFC">
      <w:pPr>
        <w:rPr>
          <w:rFonts w:asciiTheme="majorHAnsi" w:hAnsiTheme="majorHAnsi" w:cstheme="majorHAnsi"/>
        </w:rPr>
      </w:pPr>
      <w:r>
        <w:rPr>
          <w:rFonts w:asciiTheme="majorHAnsi" w:hAnsiTheme="majorHAnsi" w:cstheme="majorHAnsi"/>
        </w:rPr>
        <w:t>The abov</w:t>
      </w:r>
      <w:r w:rsidR="00836449">
        <w:rPr>
          <w:rFonts w:asciiTheme="majorHAnsi" w:hAnsiTheme="majorHAnsi" w:cstheme="majorHAnsi"/>
        </w:rPr>
        <w:t>e-</w:t>
      </w:r>
      <w:r>
        <w:rPr>
          <w:rFonts w:asciiTheme="majorHAnsi" w:hAnsiTheme="majorHAnsi" w:cstheme="majorHAnsi"/>
        </w:rPr>
        <w:t xml:space="preserve"> mentioned attributes of</w:t>
      </w:r>
      <w:r w:rsidR="002A14A0">
        <w:rPr>
          <w:rFonts w:asciiTheme="majorHAnsi" w:hAnsiTheme="majorHAnsi" w:cstheme="majorHAnsi"/>
        </w:rPr>
        <w:t xml:space="preserve"> a pupil </w:t>
      </w:r>
      <w:r w:rsidR="00975D29">
        <w:rPr>
          <w:rFonts w:asciiTheme="majorHAnsi" w:hAnsiTheme="majorHAnsi" w:cstheme="majorHAnsi"/>
        </w:rPr>
        <w:t>displaying</w:t>
      </w:r>
      <w:r w:rsidR="002A14A0">
        <w:rPr>
          <w:rFonts w:asciiTheme="majorHAnsi" w:hAnsiTheme="majorHAnsi" w:cstheme="majorHAnsi"/>
        </w:rPr>
        <w:t xml:space="preserve"> traits </w:t>
      </w:r>
      <w:r w:rsidR="00975D29">
        <w:rPr>
          <w:rFonts w:asciiTheme="majorHAnsi" w:hAnsiTheme="majorHAnsi" w:cstheme="majorHAnsi"/>
        </w:rPr>
        <w:t>synonyms of ASD, and the clear need to cater for their we</w:t>
      </w:r>
      <w:r>
        <w:rPr>
          <w:rFonts w:asciiTheme="majorHAnsi" w:hAnsiTheme="majorHAnsi" w:cstheme="majorHAnsi"/>
        </w:rPr>
        <w:t>llbeing</w:t>
      </w:r>
      <w:r w:rsidR="00975D29">
        <w:rPr>
          <w:rFonts w:asciiTheme="majorHAnsi" w:hAnsiTheme="majorHAnsi" w:cstheme="majorHAnsi"/>
        </w:rPr>
        <w:t xml:space="preserve">, lead nicely on to the </w:t>
      </w:r>
      <w:r w:rsidR="00934E63">
        <w:rPr>
          <w:rFonts w:asciiTheme="majorHAnsi" w:hAnsiTheme="majorHAnsi" w:cstheme="majorHAnsi"/>
        </w:rPr>
        <w:t>concluding point of positive reinforce</w:t>
      </w:r>
      <w:r w:rsidR="00FB6B30">
        <w:rPr>
          <w:rFonts w:asciiTheme="majorHAnsi" w:hAnsiTheme="majorHAnsi" w:cstheme="majorHAnsi"/>
        </w:rPr>
        <w:t xml:space="preserve">ment. Without the guidance of a teacher familiar with </w:t>
      </w:r>
      <w:r w:rsidR="00836449">
        <w:rPr>
          <w:rFonts w:asciiTheme="majorHAnsi" w:hAnsiTheme="majorHAnsi" w:cstheme="majorHAnsi"/>
        </w:rPr>
        <w:t xml:space="preserve">the </w:t>
      </w:r>
      <w:r w:rsidR="000B162F">
        <w:rPr>
          <w:rFonts w:asciiTheme="majorHAnsi" w:hAnsiTheme="majorHAnsi" w:cstheme="majorHAnsi"/>
        </w:rPr>
        <w:t xml:space="preserve">specific needs, pupils </w:t>
      </w:r>
      <w:r w:rsidR="00906B4E">
        <w:rPr>
          <w:rFonts w:asciiTheme="majorHAnsi" w:hAnsiTheme="majorHAnsi" w:cstheme="majorHAnsi"/>
        </w:rPr>
        <w:t xml:space="preserve">could conceivably make their way through education, </w:t>
      </w:r>
      <w:r w:rsidR="00C60F76">
        <w:rPr>
          <w:rFonts w:asciiTheme="majorHAnsi" w:hAnsiTheme="majorHAnsi" w:cstheme="majorHAnsi"/>
        </w:rPr>
        <w:t>not ever adapting to the structures a school</w:t>
      </w:r>
      <w:r w:rsidR="002274B7">
        <w:rPr>
          <w:rFonts w:asciiTheme="majorHAnsi" w:hAnsiTheme="majorHAnsi" w:cstheme="majorHAnsi"/>
        </w:rPr>
        <w:t xml:space="preserve"> may</w:t>
      </w:r>
      <w:r w:rsidR="00C60F76">
        <w:rPr>
          <w:rFonts w:asciiTheme="majorHAnsi" w:hAnsiTheme="majorHAnsi" w:cstheme="majorHAnsi"/>
        </w:rPr>
        <w:t xml:space="preserve"> abide by. </w:t>
      </w:r>
      <w:r w:rsidR="00D23DFE">
        <w:rPr>
          <w:rFonts w:asciiTheme="majorHAnsi" w:hAnsiTheme="majorHAnsi" w:cstheme="majorHAnsi"/>
        </w:rPr>
        <w:t>Positive reinforcement as a concept</w:t>
      </w:r>
      <w:r w:rsidR="00923A61">
        <w:rPr>
          <w:rFonts w:asciiTheme="majorHAnsi" w:hAnsiTheme="majorHAnsi" w:cstheme="majorHAnsi"/>
        </w:rPr>
        <w:t xml:space="preserve"> is evidenced within literature</w:t>
      </w:r>
      <w:r w:rsidR="008A5903">
        <w:rPr>
          <w:rFonts w:asciiTheme="majorHAnsi" w:hAnsiTheme="majorHAnsi" w:cstheme="majorHAnsi"/>
        </w:rPr>
        <w:t>,</w:t>
      </w:r>
      <w:r w:rsidR="00923A61">
        <w:rPr>
          <w:rFonts w:asciiTheme="majorHAnsi" w:hAnsiTheme="majorHAnsi" w:cstheme="majorHAnsi"/>
        </w:rPr>
        <w:t xml:space="preserve"> centring its focus on the need to </w:t>
      </w:r>
      <w:r w:rsidR="008A5903">
        <w:rPr>
          <w:rFonts w:asciiTheme="majorHAnsi" w:hAnsiTheme="majorHAnsi" w:cstheme="majorHAnsi"/>
        </w:rPr>
        <w:t xml:space="preserve">guide ASD pupils toward </w:t>
      </w:r>
      <w:r w:rsidR="007A5CB1">
        <w:rPr>
          <w:rFonts w:asciiTheme="majorHAnsi" w:hAnsiTheme="majorHAnsi" w:cstheme="majorHAnsi"/>
        </w:rPr>
        <w:t xml:space="preserve">social norms, positive behaviour and </w:t>
      </w:r>
      <w:r w:rsidR="001800FA">
        <w:rPr>
          <w:rFonts w:asciiTheme="majorHAnsi" w:hAnsiTheme="majorHAnsi" w:cstheme="majorHAnsi"/>
        </w:rPr>
        <w:t xml:space="preserve">inclusivity, as a means of achieving their full </w:t>
      </w:r>
      <w:r w:rsidR="00B363D8">
        <w:rPr>
          <w:rFonts w:asciiTheme="majorHAnsi" w:hAnsiTheme="majorHAnsi" w:cstheme="majorHAnsi"/>
        </w:rPr>
        <w:t>potential,</w:t>
      </w:r>
      <w:r w:rsidR="001800FA">
        <w:rPr>
          <w:rFonts w:asciiTheme="majorHAnsi" w:hAnsiTheme="majorHAnsi" w:cstheme="majorHAnsi"/>
        </w:rPr>
        <w:t xml:space="preserve"> whist at school</w:t>
      </w:r>
      <w:r w:rsidR="00D44CF9">
        <w:rPr>
          <w:rFonts w:asciiTheme="majorHAnsi" w:hAnsiTheme="majorHAnsi" w:cstheme="majorHAnsi"/>
        </w:rPr>
        <w:t xml:space="preserve"> </w:t>
      </w:r>
      <w:r w:rsidR="00BA1E1C">
        <w:rPr>
          <w:rFonts w:asciiTheme="majorHAnsi" w:hAnsiTheme="majorHAnsi" w:cstheme="majorHAnsi"/>
        </w:rPr>
        <w:t>(</w:t>
      </w:r>
      <w:proofErr w:type="spellStart"/>
      <w:r w:rsidR="00BA1E1C" w:rsidRPr="00737214">
        <w:rPr>
          <w:rFonts w:asciiTheme="majorHAnsi" w:hAnsiTheme="majorHAnsi" w:cstheme="majorHAnsi"/>
          <w:color w:val="222222"/>
          <w:sz w:val="20"/>
          <w:szCs w:val="20"/>
          <w:shd w:val="clear" w:color="auto" w:fill="FFFFFF"/>
        </w:rPr>
        <w:t>Baltruschat</w:t>
      </w:r>
      <w:proofErr w:type="spellEnd"/>
      <w:r w:rsidR="00BA1E1C" w:rsidRPr="00737214">
        <w:rPr>
          <w:rFonts w:asciiTheme="majorHAnsi" w:hAnsiTheme="majorHAnsi" w:cstheme="majorHAnsi"/>
          <w:color w:val="222222"/>
          <w:sz w:val="20"/>
          <w:szCs w:val="20"/>
          <w:shd w:val="clear" w:color="auto" w:fill="FFFFFF"/>
        </w:rPr>
        <w:t xml:space="preserve"> et al</w:t>
      </w:r>
      <w:r w:rsidR="00737214" w:rsidRPr="00737214">
        <w:rPr>
          <w:rFonts w:asciiTheme="majorHAnsi" w:hAnsiTheme="majorHAnsi" w:cstheme="majorHAnsi"/>
          <w:color w:val="222222"/>
          <w:sz w:val="20"/>
          <w:szCs w:val="20"/>
          <w:shd w:val="clear" w:color="auto" w:fill="FFFFFF"/>
        </w:rPr>
        <w:t>, 2011)</w:t>
      </w:r>
      <w:r w:rsidR="001800FA" w:rsidRPr="00737214">
        <w:rPr>
          <w:rFonts w:asciiTheme="majorHAnsi" w:hAnsiTheme="majorHAnsi" w:cstheme="majorHAnsi"/>
        </w:rPr>
        <w:t>.</w:t>
      </w:r>
      <w:r w:rsidR="001800FA">
        <w:rPr>
          <w:rFonts w:asciiTheme="majorHAnsi" w:hAnsiTheme="majorHAnsi" w:cstheme="majorHAnsi"/>
        </w:rPr>
        <w:t xml:space="preserve"> </w:t>
      </w:r>
      <w:r w:rsidR="00027389">
        <w:rPr>
          <w:rFonts w:asciiTheme="majorHAnsi" w:hAnsiTheme="majorHAnsi" w:cstheme="majorHAnsi"/>
        </w:rPr>
        <w:t>One such theory supporting this is the behaviourist approach</w:t>
      </w:r>
      <w:r w:rsidR="004A5335">
        <w:rPr>
          <w:rFonts w:asciiTheme="majorHAnsi" w:hAnsiTheme="majorHAnsi" w:cstheme="majorHAnsi"/>
          <w:color w:val="FF0000"/>
        </w:rPr>
        <w:t>.</w:t>
      </w:r>
      <w:r w:rsidR="004A5335">
        <w:rPr>
          <w:rFonts w:asciiTheme="majorHAnsi" w:hAnsiTheme="majorHAnsi" w:cstheme="majorHAnsi"/>
        </w:rPr>
        <w:t xml:space="preserve"> Considered to be the oldest </w:t>
      </w:r>
      <w:r w:rsidR="006C3E61">
        <w:rPr>
          <w:rFonts w:asciiTheme="majorHAnsi" w:hAnsiTheme="majorHAnsi" w:cstheme="majorHAnsi"/>
        </w:rPr>
        <w:t xml:space="preserve">theory around learning, </w:t>
      </w:r>
      <w:r w:rsidR="00FC2722">
        <w:rPr>
          <w:rFonts w:asciiTheme="majorHAnsi" w:hAnsiTheme="majorHAnsi" w:cstheme="majorHAnsi"/>
        </w:rPr>
        <w:t xml:space="preserve">practitioners of the approach </w:t>
      </w:r>
      <w:r w:rsidR="00695F7C">
        <w:rPr>
          <w:rFonts w:asciiTheme="majorHAnsi" w:hAnsiTheme="majorHAnsi" w:cstheme="majorHAnsi"/>
        </w:rPr>
        <w:t xml:space="preserve">suggest the fundamental core of the theory </w:t>
      </w:r>
      <w:r w:rsidR="00203FF2">
        <w:rPr>
          <w:rFonts w:asciiTheme="majorHAnsi" w:hAnsiTheme="majorHAnsi" w:cstheme="majorHAnsi"/>
        </w:rPr>
        <w:t>is to</w:t>
      </w:r>
      <w:r w:rsidR="001D6E22">
        <w:rPr>
          <w:rFonts w:asciiTheme="majorHAnsi" w:hAnsiTheme="majorHAnsi" w:cstheme="majorHAnsi"/>
        </w:rPr>
        <w:t xml:space="preserve"> enforce the knowledge of real</w:t>
      </w:r>
      <w:r w:rsidR="00B363D8">
        <w:rPr>
          <w:rFonts w:asciiTheme="majorHAnsi" w:hAnsiTheme="majorHAnsi" w:cstheme="majorHAnsi"/>
        </w:rPr>
        <w:t>ity.</w:t>
      </w:r>
      <w:r w:rsidR="00F4099E">
        <w:rPr>
          <w:rFonts w:asciiTheme="majorHAnsi" w:hAnsiTheme="majorHAnsi" w:cstheme="majorHAnsi"/>
        </w:rPr>
        <w:t xml:space="preserve"> I</w:t>
      </w:r>
      <w:r w:rsidR="00B72D49">
        <w:rPr>
          <w:rFonts w:asciiTheme="majorHAnsi" w:hAnsiTheme="majorHAnsi" w:cstheme="majorHAnsi"/>
        </w:rPr>
        <w:t xml:space="preserve">n terms of education, </w:t>
      </w:r>
      <w:r w:rsidR="00F4099E">
        <w:rPr>
          <w:rFonts w:asciiTheme="majorHAnsi" w:hAnsiTheme="majorHAnsi" w:cstheme="majorHAnsi"/>
        </w:rPr>
        <w:t>behaviour is learned and therefore governed by the</w:t>
      </w:r>
      <w:r w:rsidR="0098403C">
        <w:rPr>
          <w:rFonts w:asciiTheme="majorHAnsi" w:hAnsiTheme="majorHAnsi" w:cstheme="majorHAnsi"/>
        </w:rPr>
        <w:t xml:space="preserve"> reinforcement </w:t>
      </w:r>
      <w:r w:rsidR="00AB1266">
        <w:rPr>
          <w:rFonts w:asciiTheme="majorHAnsi" w:hAnsiTheme="majorHAnsi" w:cstheme="majorHAnsi"/>
        </w:rPr>
        <w:t xml:space="preserve">of the positive attributes of the experience. </w:t>
      </w:r>
      <w:r w:rsidR="00BA47C4">
        <w:rPr>
          <w:rFonts w:asciiTheme="majorHAnsi" w:hAnsiTheme="majorHAnsi" w:cstheme="majorHAnsi"/>
        </w:rPr>
        <w:t xml:space="preserve">Teaching does not occur without learning, and in turn, learning equates to </w:t>
      </w:r>
      <w:r w:rsidR="00D71B32">
        <w:rPr>
          <w:rFonts w:asciiTheme="majorHAnsi" w:hAnsiTheme="majorHAnsi" w:cstheme="majorHAnsi"/>
        </w:rPr>
        <w:t>a change in behaviour</w:t>
      </w:r>
      <w:r w:rsidR="00896DAF">
        <w:rPr>
          <w:rFonts w:asciiTheme="majorHAnsi" w:hAnsiTheme="majorHAnsi" w:cstheme="majorHAnsi"/>
        </w:rPr>
        <w:t xml:space="preserve"> (</w:t>
      </w:r>
      <w:r w:rsidR="00BB61DD">
        <w:rPr>
          <w:rFonts w:asciiTheme="majorHAnsi" w:hAnsiTheme="majorHAnsi" w:cstheme="majorHAnsi"/>
        </w:rPr>
        <w:t>Al-</w:t>
      </w:r>
      <w:proofErr w:type="spellStart"/>
      <w:r w:rsidR="00BB61DD">
        <w:rPr>
          <w:rFonts w:asciiTheme="majorHAnsi" w:hAnsiTheme="majorHAnsi" w:cstheme="majorHAnsi"/>
        </w:rPr>
        <w:t>Shammari</w:t>
      </w:r>
      <w:proofErr w:type="spellEnd"/>
      <w:r w:rsidR="00BB61DD">
        <w:rPr>
          <w:rFonts w:asciiTheme="majorHAnsi" w:hAnsiTheme="majorHAnsi" w:cstheme="majorHAnsi"/>
        </w:rPr>
        <w:t>, Faulkner, &amp;</w:t>
      </w:r>
      <w:r w:rsidR="001F24D0">
        <w:rPr>
          <w:rFonts w:asciiTheme="majorHAnsi" w:hAnsiTheme="majorHAnsi" w:cstheme="majorHAnsi"/>
        </w:rPr>
        <w:t xml:space="preserve"> </w:t>
      </w:r>
      <w:proofErr w:type="spellStart"/>
      <w:r w:rsidR="001F24D0">
        <w:rPr>
          <w:rFonts w:asciiTheme="majorHAnsi" w:hAnsiTheme="majorHAnsi" w:cstheme="majorHAnsi"/>
        </w:rPr>
        <w:t>Forlin</w:t>
      </w:r>
      <w:proofErr w:type="spellEnd"/>
      <w:r w:rsidR="001F24D0">
        <w:rPr>
          <w:rFonts w:asciiTheme="majorHAnsi" w:hAnsiTheme="majorHAnsi" w:cstheme="majorHAnsi"/>
        </w:rPr>
        <w:t>,</w:t>
      </w:r>
      <w:r w:rsidR="00E83590">
        <w:rPr>
          <w:rFonts w:asciiTheme="majorHAnsi" w:hAnsiTheme="majorHAnsi" w:cstheme="majorHAnsi"/>
        </w:rPr>
        <w:t>=</w:t>
      </w:r>
      <w:r w:rsidR="001F24D0">
        <w:rPr>
          <w:rFonts w:asciiTheme="majorHAnsi" w:hAnsiTheme="majorHAnsi" w:cstheme="majorHAnsi"/>
        </w:rPr>
        <w:t xml:space="preserve"> 2109)</w:t>
      </w:r>
      <w:r w:rsidR="00D71B32">
        <w:rPr>
          <w:rFonts w:asciiTheme="majorHAnsi" w:hAnsiTheme="majorHAnsi" w:cstheme="majorHAnsi"/>
        </w:rPr>
        <w:t xml:space="preserve">. </w:t>
      </w:r>
    </w:p>
    <w:p w14:paraId="29826373" w14:textId="76CF1CC0" w:rsidR="00C14504" w:rsidRDefault="00C14504" w:rsidP="005D3AFC">
      <w:pPr>
        <w:rPr>
          <w:rFonts w:asciiTheme="majorHAnsi" w:hAnsiTheme="majorHAnsi" w:cstheme="majorHAnsi"/>
        </w:rPr>
      </w:pPr>
      <w:r>
        <w:rPr>
          <w:rFonts w:asciiTheme="majorHAnsi" w:hAnsiTheme="majorHAnsi" w:cstheme="majorHAnsi"/>
        </w:rPr>
        <w:t xml:space="preserve">In conclusion, </w:t>
      </w:r>
      <w:r w:rsidR="00510789">
        <w:rPr>
          <w:rFonts w:asciiTheme="majorHAnsi" w:hAnsiTheme="majorHAnsi" w:cstheme="majorHAnsi"/>
        </w:rPr>
        <w:t xml:space="preserve">the literature identified sets out a clear definition of ASD as a disorder in which a multitude of circumstances </w:t>
      </w:r>
      <w:r w:rsidR="000C4351">
        <w:rPr>
          <w:rFonts w:asciiTheme="majorHAnsi" w:hAnsiTheme="majorHAnsi" w:cstheme="majorHAnsi"/>
        </w:rPr>
        <w:t>ma</w:t>
      </w:r>
      <w:r w:rsidR="0029060A">
        <w:rPr>
          <w:rFonts w:asciiTheme="majorHAnsi" w:hAnsiTheme="majorHAnsi" w:cstheme="majorHAnsi"/>
        </w:rPr>
        <w:t>y</w:t>
      </w:r>
      <w:r w:rsidR="000C4351">
        <w:rPr>
          <w:rFonts w:asciiTheme="majorHAnsi" w:hAnsiTheme="majorHAnsi" w:cstheme="majorHAnsi"/>
        </w:rPr>
        <w:t xml:space="preserve"> affect</w:t>
      </w:r>
      <w:r w:rsidR="0029060A">
        <w:rPr>
          <w:rFonts w:asciiTheme="majorHAnsi" w:hAnsiTheme="majorHAnsi" w:cstheme="majorHAnsi"/>
        </w:rPr>
        <w:t xml:space="preserve"> a</w:t>
      </w:r>
      <w:r w:rsidR="000C4351">
        <w:rPr>
          <w:rFonts w:asciiTheme="majorHAnsi" w:hAnsiTheme="majorHAnsi" w:cstheme="majorHAnsi"/>
        </w:rPr>
        <w:t xml:space="preserve"> pupil</w:t>
      </w:r>
      <w:r w:rsidR="001A4405">
        <w:rPr>
          <w:rFonts w:asciiTheme="majorHAnsi" w:hAnsiTheme="majorHAnsi" w:cstheme="majorHAnsi"/>
        </w:rPr>
        <w:t>’</w:t>
      </w:r>
      <w:r w:rsidR="000C4351">
        <w:rPr>
          <w:rFonts w:asciiTheme="majorHAnsi" w:hAnsiTheme="majorHAnsi" w:cstheme="majorHAnsi"/>
        </w:rPr>
        <w:t xml:space="preserve">s attainment and achievement whilst attending </w:t>
      </w:r>
      <w:r w:rsidR="0029060A">
        <w:rPr>
          <w:rFonts w:asciiTheme="majorHAnsi" w:hAnsiTheme="majorHAnsi" w:cstheme="majorHAnsi"/>
        </w:rPr>
        <w:t xml:space="preserve">school. </w:t>
      </w:r>
      <w:r w:rsidR="00193FE5">
        <w:rPr>
          <w:rFonts w:asciiTheme="majorHAnsi" w:hAnsiTheme="majorHAnsi" w:cstheme="majorHAnsi"/>
        </w:rPr>
        <w:t>Theories behind t</w:t>
      </w:r>
      <w:r w:rsidR="003C49B8">
        <w:rPr>
          <w:rFonts w:asciiTheme="majorHAnsi" w:hAnsiTheme="majorHAnsi" w:cstheme="majorHAnsi"/>
        </w:rPr>
        <w:t xml:space="preserve">eaching styles demonstrate the plethora of </w:t>
      </w:r>
      <w:r w:rsidR="00523FDA">
        <w:rPr>
          <w:rFonts w:asciiTheme="majorHAnsi" w:hAnsiTheme="majorHAnsi" w:cstheme="majorHAnsi"/>
        </w:rPr>
        <w:t>methods</w:t>
      </w:r>
      <w:r w:rsidR="001B2FDB">
        <w:rPr>
          <w:rFonts w:asciiTheme="majorHAnsi" w:hAnsiTheme="majorHAnsi" w:cstheme="majorHAnsi"/>
        </w:rPr>
        <w:t xml:space="preserve"> that can largely dictate</w:t>
      </w:r>
      <w:r w:rsidR="00523FDA">
        <w:rPr>
          <w:rFonts w:asciiTheme="majorHAnsi" w:hAnsiTheme="majorHAnsi" w:cstheme="majorHAnsi"/>
        </w:rPr>
        <w:t xml:space="preserve"> both the wellbeing of a child</w:t>
      </w:r>
      <w:r w:rsidR="00C561EC">
        <w:rPr>
          <w:rFonts w:asciiTheme="majorHAnsi" w:hAnsiTheme="majorHAnsi" w:cstheme="majorHAnsi"/>
        </w:rPr>
        <w:t>,</w:t>
      </w:r>
      <w:r w:rsidR="00523FDA">
        <w:rPr>
          <w:rFonts w:asciiTheme="majorHAnsi" w:hAnsiTheme="majorHAnsi" w:cstheme="majorHAnsi"/>
        </w:rPr>
        <w:t xml:space="preserve"> and the level at which they feel included</w:t>
      </w:r>
      <w:r w:rsidR="00C561EC">
        <w:rPr>
          <w:rFonts w:asciiTheme="majorHAnsi" w:hAnsiTheme="majorHAnsi" w:cstheme="majorHAnsi"/>
        </w:rPr>
        <w:t xml:space="preserve">. An awareness for the </w:t>
      </w:r>
      <w:r w:rsidR="002733CE">
        <w:rPr>
          <w:rFonts w:asciiTheme="majorHAnsi" w:hAnsiTheme="majorHAnsi" w:cstheme="majorHAnsi"/>
        </w:rPr>
        <w:t xml:space="preserve">differentiation </w:t>
      </w:r>
      <w:r w:rsidR="002733CE">
        <w:rPr>
          <w:rFonts w:asciiTheme="majorHAnsi" w:hAnsiTheme="majorHAnsi" w:cstheme="majorHAnsi"/>
        </w:rPr>
        <w:lastRenderedPageBreak/>
        <w:t xml:space="preserve">between language, behaviour, and </w:t>
      </w:r>
      <w:r w:rsidR="003059A8">
        <w:rPr>
          <w:rFonts w:asciiTheme="majorHAnsi" w:hAnsiTheme="majorHAnsi" w:cstheme="majorHAnsi"/>
        </w:rPr>
        <w:t>psychological barriers a pupil with ASD may present is evidence</w:t>
      </w:r>
      <w:r w:rsidR="00CC377F">
        <w:rPr>
          <w:rFonts w:asciiTheme="majorHAnsi" w:hAnsiTheme="majorHAnsi" w:cstheme="majorHAnsi"/>
        </w:rPr>
        <w:t>d by</w:t>
      </w:r>
      <w:r w:rsidR="003059A8">
        <w:rPr>
          <w:rFonts w:asciiTheme="majorHAnsi" w:hAnsiTheme="majorHAnsi" w:cstheme="majorHAnsi"/>
        </w:rPr>
        <w:t xml:space="preserve"> </w:t>
      </w:r>
      <w:r w:rsidR="00185A73">
        <w:rPr>
          <w:rFonts w:asciiTheme="majorHAnsi" w:hAnsiTheme="majorHAnsi" w:cstheme="majorHAnsi"/>
        </w:rPr>
        <w:t>the implementation of the New Curriculum in Wales</w:t>
      </w:r>
      <w:r w:rsidR="00CC377F">
        <w:rPr>
          <w:rFonts w:asciiTheme="majorHAnsi" w:hAnsiTheme="majorHAnsi" w:cstheme="majorHAnsi"/>
        </w:rPr>
        <w:t xml:space="preserve">, as having </w:t>
      </w:r>
      <w:r w:rsidR="00673A60">
        <w:rPr>
          <w:rFonts w:asciiTheme="majorHAnsi" w:hAnsiTheme="majorHAnsi" w:cstheme="majorHAnsi"/>
        </w:rPr>
        <w:t xml:space="preserve">an emphasis on </w:t>
      </w:r>
      <w:r w:rsidR="0074335C">
        <w:rPr>
          <w:rFonts w:asciiTheme="majorHAnsi" w:hAnsiTheme="majorHAnsi" w:cstheme="majorHAnsi"/>
        </w:rPr>
        <w:t xml:space="preserve">pupils becoming healthy, confident individuals. </w:t>
      </w:r>
    </w:p>
    <w:p w14:paraId="5AC9B206" w14:textId="31DA2230" w:rsidR="00150FBF" w:rsidRPr="004A5335" w:rsidRDefault="00BA47C4" w:rsidP="005D3AFC">
      <w:pPr>
        <w:rPr>
          <w:rFonts w:asciiTheme="majorHAnsi" w:hAnsiTheme="majorHAnsi" w:cstheme="majorHAnsi"/>
        </w:rPr>
      </w:pPr>
      <w:r>
        <w:rPr>
          <w:rFonts w:asciiTheme="majorHAnsi" w:hAnsiTheme="majorHAnsi" w:cstheme="majorHAnsi"/>
        </w:rPr>
        <w:t xml:space="preserve"> </w:t>
      </w:r>
    </w:p>
    <w:p w14:paraId="1F9C5355" w14:textId="77777777" w:rsidR="009C06EB" w:rsidRDefault="003A3C46">
      <w:pPr>
        <w:rPr>
          <w:rFonts w:asciiTheme="majorHAnsi" w:hAnsiTheme="majorHAnsi" w:cstheme="majorHAnsi"/>
        </w:rPr>
      </w:pPr>
      <w:r>
        <w:rPr>
          <w:rFonts w:asciiTheme="majorHAnsi" w:hAnsiTheme="majorHAnsi" w:cstheme="majorHAnsi"/>
        </w:rPr>
        <w:t xml:space="preserve">Reflective Practices </w:t>
      </w:r>
    </w:p>
    <w:p w14:paraId="07A44E1E" w14:textId="0D9123C2" w:rsidR="00BA6A25" w:rsidRDefault="009E566F">
      <w:pPr>
        <w:rPr>
          <w:rFonts w:asciiTheme="majorHAnsi" w:hAnsiTheme="majorHAnsi" w:cstheme="majorHAnsi"/>
        </w:rPr>
      </w:pPr>
      <w:r>
        <w:rPr>
          <w:rFonts w:asciiTheme="majorHAnsi" w:hAnsiTheme="majorHAnsi" w:cstheme="majorHAnsi"/>
        </w:rPr>
        <w:t>Within the teaching profession</w:t>
      </w:r>
      <w:r w:rsidR="00522E24">
        <w:rPr>
          <w:rFonts w:asciiTheme="majorHAnsi" w:hAnsiTheme="majorHAnsi" w:cstheme="majorHAnsi"/>
        </w:rPr>
        <w:t>,</w:t>
      </w:r>
      <w:r w:rsidR="001441A7">
        <w:rPr>
          <w:rFonts w:asciiTheme="majorHAnsi" w:hAnsiTheme="majorHAnsi" w:cstheme="majorHAnsi"/>
        </w:rPr>
        <w:t xml:space="preserve"> reflective practices coincide with the attainment of pupils.</w:t>
      </w:r>
      <w:r w:rsidR="00032CBF">
        <w:rPr>
          <w:rFonts w:asciiTheme="majorHAnsi" w:hAnsiTheme="majorHAnsi" w:cstheme="majorHAnsi"/>
        </w:rPr>
        <w:t xml:space="preserve"> </w:t>
      </w:r>
      <w:r w:rsidR="00DF1AE5">
        <w:rPr>
          <w:rFonts w:asciiTheme="majorHAnsi" w:hAnsiTheme="majorHAnsi" w:cstheme="majorHAnsi"/>
        </w:rPr>
        <w:t xml:space="preserve">Inclusive </w:t>
      </w:r>
      <w:r w:rsidR="00B726FC">
        <w:rPr>
          <w:rFonts w:asciiTheme="majorHAnsi" w:hAnsiTheme="majorHAnsi" w:cstheme="majorHAnsi"/>
        </w:rPr>
        <w:t>of critical</w:t>
      </w:r>
      <w:r w:rsidR="004A70F2">
        <w:rPr>
          <w:rFonts w:asciiTheme="majorHAnsi" w:hAnsiTheme="majorHAnsi" w:cstheme="majorHAnsi"/>
        </w:rPr>
        <w:t xml:space="preserve"> reflection</w:t>
      </w:r>
      <w:r w:rsidR="00032CBF">
        <w:rPr>
          <w:rFonts w:asciiTheme="majorHAnsi" w:hAnsiTheme="majorHAnsi" w:cstheme="majorHAnsi"/>
        </w:rPr>
        <w:t>, collaboration</w:t>
      </w:r>
      <w:r w:rsidR="004A70F2">
        <w:rPr>
          <w:rFonts w:asciiTheme="majorHAnsi" w:hAnsiTheme="majorHAnsi" w:cstheme="majorHAnsi"/>
        </w:rPr>
        <w:t>, reflective thinking</w:t>
      </w:r>
      <w:r w:rsidR="001733A2">
        <w:rPr>
          <w:rFonts w:asciiTheme="majorHAnsi" w:hAnsiTheme="majorHAnsi" w:cstheme="majorHAnsi"/>
        </w:rPr>
        <w:t xml:space="preserve"> and </w:t>
      </w:r>
      <w:r w:rsidR="00032CBF">
        <w:rPr>
          <w:rFonts w:asciiTheme="majorHAnsi" w:hAnsiTheme="majorHAnsi" w:cstheme="majorHAnsi"/>
        </w:rPr>
        <w:t xml:space="preserve">research </w:t>
      </w:r>
      <w:r w:rsidR="00C725C0">
        <w:rPr>
          <w:rFonts w:asciiTheme="majorHAnsi" w:hAnsiTheme="majorHAnsi" w:cstheme="majorHAnsi"/>
        </w:rPr>
        <w:t>into</w:t>
      </w:r>
      <w:r w:rsidR="00032CBF">
        <w:rPr>
          <w:rFonts w:asciiTheme="majorHAnsi" w:hAnsiTheme="majorHAnsi" w:cstheme="majorHAnsi"/>
        </w:rPr>
        <w:t xml:space="preserve"> future</w:t>
      </w:r>
      <w:r w:rsidR="001733A2">
        <w:rPr>
          <w:rFonts w:asciiTheme="majorHAnsi" w:hAnsiTheme="majorHAnsi" w:cstheme="majorHAnsi"/>
        </w:rPr>
        <w:t xml:space="preserve"> teaching and</w:t>
      </w:r>
      <w:r w:rsidR="00032CBF">
        <w:rPr>
          <w:rFonts w:asciiTheme="majorHAnsi" w:hAnsiTheme="majorHAnsi" w:cstheme="majorHAnsi"/>
        </w:rPr>
        <w:t xml:space="preserve"> learning</w:t>
      </w:r>
      <w:r w:rsidR="005F64AC">
        <w:rPr>
          <w:rFonts w:asciiTheme="majorHAnsi" w:hAnsiTheme="majorHAnsi" w:cstheme="majorHAnsi"/>
        </w:rPr>
        <w:t>,</w:t>
      </w:r>
      <w:r w:rsidR="008C5E65">
        <w:rPr>
          <w:rFonts w:asciiTheme="majorHAnsi" w:hAnsiTheme="majorHAnsi" w:cstheme="majorHAnsi"/>
        </w:rPr>
        <w:t xml:space="preserve"> </w:t>
      </w:r>
      <w:r w:rsidR="005F64AC">
        <w:rPr>
          <w:rFonts w:asciiTheme="majorHAnsi" w:hAnsiTheme="majorHAnsi" w:cstheme="majorHAnsi"/>
        </w:rPr>
        <w:t>i</w:t>
      </w:r>
      <w:r w:rsidR="008C5E65">
        <w:rPr>
          <w:rFonts w:asciiTheme="majorHAnsi" w:hAnsiTheme="majorHAnsi" w:cstheme="majorHAnsi"/>
        </w:rPr>
        <w:t>t differs from everyday thinking</w:t>
      </w:r>
      <w:r w:rsidR="00C82653">
        <w:rPr>
          <w:rFonts w:asciiTheme="majorHAnsi" w:hAnsiTheme="majorHAnsi" w:cstheme="majorHAnsi"/>
        </w:rPr>
        <w:t>,</w:t>
      </w:r>
      <w:r w:rsidR="008C5E65">
        <w:rPr>
          <w:rFonts w:asciiTheme="majorHAnsi" w:hAnsiTheme="majorHAnsi" w:cstheme="majorHAnsi"/>
        </w:rPr>
        <w:t xml:space="preserve"> as its purpose i</w:t>
      </w:r>
      <w:r w:rsidR="00C82653">
        <w:rPr>
          <w:rFonts w:asciiTheme="majorHAnsi" w:hAnsiTheme="majorHAnsi" w:cstheme="majorHAnsi"/>
        </w:rPr>
        <w:t>s</w:t>
      </w:r>
      <w:r w:rsidR="008C5E65">
        <w:rPr>
          <w:rFonts w:asciiTheme="majorHAnsi" w:hAnsiTheme="majorHAnsi" w:cstheme="majorHAnsi"/>
        </w:rPr>
        <w:t xml:space="preserve"> to lead </w:t>
      </w:r>
      <w:r w:rsidR="00E250EE">
        <w:rPr>
          <w:rFonts w:asciiTheme="majorHAnsi" w:hAnsiTheme="majorHAnsi" w:cstheme="majorHAnsi"/>
        </w:rPr>
        <w:t>professionals on a path</w:t>
      </w:r>
      <w:r w:rsidR="00B726FC">
        <w:rPr>
          <w:rFonts w:asciiTheme="majorHAnsi" w:hAnsiTheme="majorHAnsi" w:cstheme="majorHAnsi"/>
        </w:rPr>
        <w:t>way</w:t>
      </w:r>
      <w:r w:rsidR="00E250EE">
        <w:rPr>
          <w:rFonts w:asciiTheme="majorHAnsi" w:hAnsiTheme="majorHAnsi" w:cstheme="majorHAnsi"/>
        </w:rPr>
        <w:t xml:space="preserve"> </w:t>
      </w:r>
      <w:r w:rsidR="00B726FC">
        <w:rPr>
          <w:rFonts w:asciiTheme="majorHAnsi" w:hAnsiTheme="majorHAnsi" w:cstheme="majorHAnsi"/>
        </w:rPr>
        <w:t xml:space="preserve">that enhances </w:t>
      </w:r>
      <w:r w:rsidR="00E250EE">
        <w:rPr>
          <w:rFonts w:asciiTheme="majorHAnsi" w:hAnsiTheme="majorHAnsi" w:cstheme="majorHAnsi"/>
        </w:rPr>
        <w:t>their own learning</w:t>
      </w:r>
      <w:r w:rsidR="001733A2">
        <w:rPr>
          <w:rFonts w:asciiTheme="majorHAnsi" w:hAnsiTheme="majorHAnsi" w:cstheme="majorHAnsi"/>
        </w:rPr>
        <w:t xml:space="preserve">. </w:t>
      </w:r>
      <w:r w:rsidR="00852059">
        <w:rPr>
          <w:rFonts w:asciiTheme="majorHAnsi" w:hAnsiTheme="majorHAnsi" w:cstheme="majorHAnsi"/>
        </w:rPr>
        <w:t>The opportunity to self- reflect</w:t>
      </w:r>
      <w:r w:rsidR="00B10719">
        <w:rPr>
          <w:rFonts w:asciiTheme="majorHAnsi" w:hAnsiTheme="majorHAnsi" w:cstheme="majorHAnsi"/>
        </w:rPr>
        <w:t xml:space="preserve"> </w:t>
      </w:r>
      <w:r w:rsidR="000E18A2">
        <w:rPr>
          <w:rFonts w:asciiTheme="majorHAnsi" w:hAnsiTheme="majorHAnsi" w:cstheme="majorHAnsi"/>
        </w:rPr>
        <w:t xml:space="preserve">aids the ability to </w:t>
      </w:r>
      <w:r w:rsidR="00440B4C">
        <w:rPr>
          <w:rFonts w:asciiTheme="majorHAnsi" w:hAnsiTheme="majorHAnsi" w:cstheme="majorHAnsi"/>
        </w:rPr>
        <w:t>maximise</w:t>
      </w:r>
      <w:r w:rsidR="000E18A2">
        <w:rPr>
          <w:rFonts w:asciiTheme="majorHAnsi" w:hAnsiTheme="majorHAnsi" w:cstheme="majorHAnsi"/>
        </w:rPr>
        <w:t xml:space="preserve"> professional collaboration</w:t>
      </w:r>
      <w:r w:rsidR="00517668">
        <w:rPr>
          <w:rFonts w:asciiTheme="majorHAnsi" w:hAnsiTheme="majorHAnsi" w:cstheme="majorHAnsi"/>
        </w:rPr>
        <w:t>;</w:t>
      </w:r>
      <w:r w:rsidR="000E18A2">
        <w:rPr>
          <w:rFonts w:asciiTheme="majorHAnsi" w:hAnsiTheme="majorHAnsi" w:cstheme="majorHAnsi"/>
        </w:rPr>
        <w:t xml:space="preserve"> </w:t>
      </w:r>
      <w:r w:rsidR="003A5359">
        <w:rPr>
          <w:rFonts w:asciiTheme="majorHAnsi" w:hAnsiTheme="majorHAnsi" w:cstheme="majorHAnsi"/>
        </w:rPr>
        <w:t>knowledge of polices and best working practices</w:t>
      </w:r>
      <w:r w:rsidR="00517668">
        <w:rPr>
          <w:rFonts w:asciiTheme="majorHAnsi" w:hAnsiTheme="majorHAnsi" w:cstheme="majorHAnsi"/>
        </w:rPr>
        <w:t>;</w:t>
      </w:r>
      <w:r w:rsidR="00F72621">
        <w:rPr>
          <w:rFonts w:asciiTheme="majorHAnsi" w:hAnsiTheme="majorHAnsi" w:cstheme="majorHAnsi"/>
        </w:rPr>
        <w:t xml:space="preserve"> and </w:t>
      </w:r>
      <w:r w:rsidR="00440B4C">
        <w:rPr>
          <w:rFonts w:asciiTheme="majorHAnsi" w:hAnsiTheme="majorHAnsi" w:cstheme="majorHAnsi"/>
        </w:rPr>
        <w:t xml:space="preserve">better adapt to the learning environment in which </w:t>
      </w:r>
      <w:r w:rsidR="00517668">
        <w:rPr>
          <w:rFonts w:asciiTheme="majorHAnsi" w:hAnsiTheme="majorHAnsi" w:cstheme="majorHAnsi"/>
        </w:rPr>
        <w:t>a pupil will flourish</w:t>
      </w:r>
      <w:r w:rsidR="001F08C1">
        <w:rPr>
          <w:rFonts w:asciiTheme="majorHAnsi" w:hAnsiTheme="majorHAnsi" w:cstheme="majorHAnsi"/>
        </w:rPr>
        <w:t>.</w:t>
      </w:r>
      <w:r w:rsidR="00517668">
        <w:rPr>
          <w:rFonts w:asciiTheme="majorHAnsi" w:hAnsiTheme="majorHAnsi" w:cstheme="majorHAnsi"/>
        </w:rPr>
        <w:t xml:space="preserve"> </w:t>
      </w:r>
      <w:r w:rsidR="00BE212A">
        <w:rPr>
          <w:rFonts w:asciiTheme="majorHAnsi" w:hAnsiTheme="majorHAnsi" w:cstheme="majorHAnsi"/>
        </w:rPr>
        <w:t xml:space="preserve">Above all, the process </w:t>
      </w:r>
      <w:r w:rsidR="004C3409">
        <w:rPr>
          <w:rFonts w:asciiTheme="majorHAnsi" w:hAnsiTheme="majorHAnsi" w:cstheme="majorHAnsi"/>
        </w:rPr>
        <w:t>holds purpose and outcome</w:t>
      </w:r>
      <w:r w:rsidR="008D6468">
        <w:rPr>
          <w:rFonts w:asciiTheme="majorHAnsi" w:hAnsiTheme="majorHAnsi" w:cstheme="majorHAnsi"/>
        </w:rPr>
        <w:t>s</w:t>
      </w:r>
      <w:r w:rsidR="004C3409">
        <w:rPr>
          <w:rFonts w:asciiTheme="majorHAnsi" w:hAnsiTheme="majorHAnsi" w:cstheme="majorHAnsi"/>
        </w:rPr>
        <w:t xml:space="preserve"> as its core values, </w:t>
      </w:r>
      <w:r w:rsidR="008D6468">
        <w:rPr>
          <w:rFonts w:asciiTheme="majorHAnsi" w:hAnsiTheme="majorHAnsi" w:cstheme="majorHAnsi"/>
        </w:rPr>
        <w:t xml:space="preserve">successfully prompting new </w:t>
      </w:r>
      <w:r w:rsidR="00B66758">
        <w:rPr>
          <w:rFonts w:asciiTheme="majorHAnsi" w:hAnsiTheme="majorHAnsi" w:cstheme="majorHAnsi"/>
        </w:rPr>
        <w:t>insights</w:t>
      </w:r>
      <w:r w:rsidR="007A2A9C">
        <w:rPr>
          <w:rFonts w:asciiTheme="majorHAnsi" w:hAnsiTheme="majorHAnsi" w:cstheme="majorHAnsi"/>
        </w:rPr>
        <w:t>, ideas and an understanding</w:t>
      </w:r>
      <w:r w:rsidR="00B66758">
        <w:rPr>
          <w:rFonts w:asciiTheme="majorHAnsi" w:hAnsiTheme="majorHAnsi" w:cstheme="majorHAnsi"/>
        </w:rPr>
        <w:t xml:space="preserve"> </w:t>
      </w:r>
      <w:r w:rsidR="006400AF">
        <w:rPr>
          <w:rFonts w:asciiTheme="majorHAnsi" w:hAnsiTheme="majorHAnsi" w:cstheme="majorHAnsi"/>
        </w:rPr>
        <w:t>into</w:t>
      </w:r>
      <w:r w:rsidR="00413E08">
        <w:rPr>
          <w:rFonts w:asciiTheme="majorHAnsi" w:hAnsiTheme="majorHAnsi" w:cstheme="majorHAnsi"/>
        </w:rPr>
        <w:t xml:space="preserve"> a </w:t>
      </w:r>
      <w:r w:rsidR="006A2221">
        <w:rPr>
          <w:rFonts w:asciiTheme="majorHAnsi" w:hAnsiTheme="majorHAnsi" w:cstheme="majorHAnsi"/>
        </w:rPr>
        <w:t>teacher’s</w:t>
      </w:r>
      <w:r w:rsidR="00413E08">
        <w:rPr>
          <w:rFonts w:asciiTheme="majorHAnsi" w:hAnsiTheme="majorHAnsi" w:cstheme="majorHAnsi"/>
        </w:rPr>
        <w:t xml:space="preserve"> way of working</w:t>
      </w:r>
      <w:r w:rsidR="00576617">
        <w:rPr>
          <w:rFonts w:asciiTheme="majorHAnsi" w:hAnsiTheme="majorHAnsi" w:cstheme="majorHAnsi"/>
        </w:rPr>
        <w:t xml:space="preserve"> Grigg, (2016)</w:t>
      </w:r>
    </w:p>
    <w:p w14:paraId="3ADFCEF6" w14:textId="4BF674B6" w:rsidR="00E42BCE" w:rsidRDefault="00E42BCE">
      <w:pPr>
        <w:rPr>
          <w:rFonts w:asciiTheme="majorHAnsi" w:hAnsiTheme="majorHAnsi" w:cstheme="majorHAnsi"/>
        </w:rPr>
      </w:pPr>
      <w:r>
        <w:rPr>
          <w:rFonts w:asciiTheme="majorHAnsi" w:hAnsiTheme="majorHAnsi" w:cstheme="majorHAnsi"/>
        </w:rPr>
        <w:t xml:space="preserve">Kolb (1984) believes that </w:t>
      </w:r>
      <w:r w:rsidR="00150036">
        <w:rPr>
          <w:rFonts w:asciiTheme="majorHAnsi" w:hAnsiTheme="majorHAnsi" w:cstheme="majorHAnsi"/>
        </w:rPr>
        <w:t>the learning process come</w:t>
      </w:r>
      <w:r w:rsidR="008917FC">
        <w:rPr>
          <w:rFonts w:asciiTheme="majorHAnsi" w:hAnsiTheme="majorHAnsi" w:cstheme="majorHAnsi"/>
        </w:rPr>
        <w:t>s fro</w:t>
      </w:r>
      <w:r w:rsidR="00B47C10">
        <w:rPr>
          <w:rFonts w:asciiTheme="majorHAnsi" w:hAnsiTheme="majorHAnsi" w:cstheme="majorHAnsi"/>
        </w:rPr>
        <w:t>m knowledge that is</w:t>
      </w:r>
      <w:r w:rsidR="00150036">
        <w:rPr>
          <w:rFonts w:asciiTheme="majorHAnsi" w:hAnsiTheme="majorHAnsi" w:cstheme="majorHAnsi"/>
        </w:rPr>
        <w:t xml:space="preserve"> transformed</w:t>
      </w:r>
      <w:r w:rsidR="00B47C10">
        <w:rPr>
          <w:rFonts w:asciiTheme="majorHAnsi" w:hAnsiTheme="majorHAnsi" w:cstheme="majorHAnsi"/>
        </w:rPr>
        <w:t xml:space="preserve"> by experience.</w:t>
      </w:r>
      <w:r w:rsidR="00F12640">
        <w:rPr>
          <w:rFonts w:asciiTheme="majorHAnsi" w:hAnsiTheme="majorHAnsi" w:cstheme="majorHAnsi"/>
        </w:rPr>
        <w:t xml:space="preserve"> W</w:t>
      </w:r>
      <w:r w:rsidR="00DC76B4">
        <w:rPr>
          <w:rFonts w:asciiTheme="majorHAnsi" w:hAnsiTheme="majorHAnsi" w:cstheme="majorHAnsi"/>
        </w:rPr>
        <w:t xml:space="preserve">hen knowledge is put into practice this will give a true reflection of its </w:t>
      </w:r>
      <w:r w:rsidR="00F12640">
        <w:rPr>
          <w:rFonts w:asciiTheme="majorHAnsi" w:hAnsiTheme="majorHAnsi" w:cstheme="majorHAnsi"/>
        </w:rPr>
        <w:t>importance</w:t>
      </w:r>
      <w:r w:rsidR="00DC76B4">
        <w:rPr>
          <w:rFonts w:asciiTheme="majorHAnsi" w:hAnsiTheme="majorHAnsi" w:cstheme="majorHAnsi"/>
        </w:rPr>
        <w:t xml:space="preserve"> and </w:t>
      </w:r>
      <w:r w:rsidR="00F12640">
        <w:rPr>
          <w:rFonts w:asciiTheme="majorHAnsi" w:hAnsiTheme="majorHAnsi" w:cstheme="majorHAnsi"/>
        </w:rPr>
        <w:t xml:space="preserve">to weather it complements the external and environmental factors of teaching. </w:t>
      </w:r>
      <w:r w:rsidR="00B47C10">
        <w:rPr>
          <w:rFonts w:asciiTheme="majorHAnsi" w:hAnsiTheme="majorHAnsi" w:cstheme="majorHAnsi"/>
        </w:rPr>
        <w:t xml:space="preserve"> </w:t>
      </w:r>
      <w:r w:rsidR="00DE6C5E">
        <w:rPr>
          <w:rFonts w:asciiTheme="majorHAnsi" w:hAnsiTheme="majorHAnsi" w:cstheme="majorHAnsi"/>
        </w:rPr>
        <w:t>In order to support this</w:t>
      </w:r>
      <w:r w:rsidR="00B27F27">
        <w:rPr>
          <w:rFonts w:asciiTheme="majorHAnsi" w:hAnsiTheme="majorHAnsi" w:cstheme="majorHAnsi"/>
        </w:rPr>
        <w:t>,</w:t>
      </w:r>
      <w:r w:rsidR="00DE6C5E">
        <w:rPr>
          <w:rFonts w:asciiTheme="majorHAnsi" w:hAnsiTheme="majorHAnsi" w:cstheme="majorHAnsi"/>
        </w:rPr>
        <w:t xml:space="preserve"> collaboration and interactive learning need to take place. </w:t>
      </w:r>
      <w:r w:rsidR="009F17C5">
        <w:rPr>
          <w:rFonts w:asciiTheme="majorHAnsi" w:hAnsiTheme="majorHAnsi" w:cstheme="majorHAnsi"/>
        </w:rPr>
        <w:t xml:space="preserve">The learning </w:t>
      </w:r>
      <w:r w:rsidR="00F12640">
        <w:rPr>
          <w:rFonts w:asciiTheme="majorHAnsi" w:hAnsiTheme="majorHAnsi" w:cstheme="majorHAnsi"/>
        </w:rPr>
        <w:t>cycle involves</w:t>
      </w:r>
      <w:r w:rsidR="00550306">
        <w:rPr>
          <w:rFonts w:asciiTheme="majorHAnsi" w:hAnsiTheme="majorHAnsi" w:cstheme="majorHAnsi"/>
        </w:rPr>
        <w:t xml:space="preserve"> experiencing, </w:t>
      </w:r>
      <w:r w:rsidR="00F84E44">
        <w:rPr>
          <w:rFonts w:asciiTheme="majorHAnsi" w:hAnsiTheme="majorHAnsi" w:cstheme="majorHAnsi"/>
        </w:rPr>
        <w:t xml:space="preserve">examining, explaining and applying. </w:t>
      </w:r>
      <w:r w:rsidR="00177BA8">
        <w:rPr>
          <w:rFonts w:asciiTheme="majorHAnsi" w:hAnsiTheme="majorHAnsi" w:cstheme="majorHAnsi"/>
        </w:rPr>
        <w:t>Taking this into consideration when reflecting upon the crit</w:t>
      </w:r>
      <w:r w:rsidR="00C22507">
        <w:rPr>
          <w:rFonts w:asciiTheme="majorHAnsi" w:hAnsiTheme="majorHAnsi" w:cstheme="majorHAnsi"/>
        </w:rPr>
        <w:t>ic</w:t>
      </w:r>
      <w:r w:rsidR="00177BA8">
        <w:rPr>
          <w:rFonts w:asciiTheme="majorHAnsi" w:hAnsiTheme="majorHAnsi" w:cstheme="majorHAnsi"/>
        </w:rPr>
        <w:t>al incident observed</w:t>
      </w:r>
      <w:r w:rsidR="00C22507">
        <w:rPr>
          <w:rFonts w:asciiTheme="majorHAnsi" w:hAnsiTheme="majorHAnsi" w:cstheme="majorHAnsi"/>
        </w:rPr>
        <w:t xml:space="preserve">, </w:t>
      </w:r>
      <w:r w:rsidR="009534F0">
        <w:rPr>
          <w:rFonts w:asciiTheme="majorHAnsi" w:hAnsiTheme="majorHAnsi" w:cstheme="majorHAnsi"/>
        </w:rPr>
        <w:t>scaffolding</w:t>
      </w:r>
      <w:r w:rsidR="00C22507">
        <w:rPr>
          <w:rFonts w:asciiTheme="majorHAnsi" w:hAnsiTheme="majorHAnsi" w:cstheme="majorHAnsi"/>
        </w:rPr>
        <w:t xml:space="preserve"> and positive </w:t>
      </w:r>
      <w:r w:rsidR="009534F0">
        <w:rPr>
          <w:rFonts w:asciiTheme="majorHAnsi" w:hAnsiTheme="majorHAnsi" w:cstheme="majorHAnsi"/>
        </w:rPr>
        <w:t>reinforcement</w:t>
      </w:r>
      <w:r w:rsidR="00C22507">
        <w:rPr>
          <w:rFonts w:asciiTheme="majorHAnsi" w:hAnsiTheme="majorHAnsi" w:cstheme="majorHAnsi"/>
        </w:rPr>
        <w:t xml:space="preserve"> </w:t>
      </w:r>
      <w:r w:rsidR="00550A3C">
        <w:rPr>
          <w:rFonts w:asciiTheme="majorHAnsi" w:hAnsiTheme="majorHAnsi" w:cstheme="majorHAnsi"/>
        </w:rPr>
        <w:t>was a teaching method that demonstrated successful to meet the needs of Pupils A</w:t>
      </w:r>
      <w:r w:rsidR="007A036E">
        <w:rPr>
          <w:rFonts w:asciiTheme="majorHAnsi" w:hAnsiTheme="majorHAnsi" w:cstheme="majorHAnsi"/>
        </w:rPr>
        <w:t xml:space="preserve">. </w:t>
      </w:r>
      <w:r w:rsidR="009534F0">
        <w:rPr>
          <w:rFonts w:asciiTheme="majorHAnsi" w:hAnsiTheme="majorHAnsi" w:cstheme="majorHAnsi"/>
        </w:rPr>
        <w:t>However,</w:t>
      </w:r>
      <w:r w:rsidR="007A036E">
        <w:rPr>
          <w:rFonts w:asciiTheme="majorHAnsi" w:hAnsiTheme="majorHAnsi" w:cstheme="majorHAnsi"/>
        </w:rPr>
        <w:t xml:space="preserve"> research has proved that children with ASD can </w:t>
      </w:r>
      <w:r w:rsidR="0019268C">
        <w:rPr>
          <w:rFonts w:asciiTheme="majorHAnsi" w:hAnsiTheme="majorHAnsi" w:cstheme="majorHAnsi"/>
        </w:rPr>
        <w:t xml:space="preserve">demonstrate varying behaviours in situations they feel uncomfortable in. </w:t>
      </w:r>
      <w:r w:rsidR="00177BA8">
        <w:rPr>
          <w:rFonts w:asciiTheme="majorHAnsi" w:hAnsiTheme="majorHAnsi" w:cstheme="majorHAnsi"/>
        </w:rPr>
        <w:t xml:space="preserve"> </w:t>
      </w:r>
      <w:r w:rsidR="00E26E74">
        <w:rPr>
          <w:rFonts w:asciiTheme="majorHAnsi" w:hAnsiTheme="majorHAnsi" w:cstheme="majorHAnsi"/>
        </w:rPr>
        <w:t>It is evident from the critical review that Kolb</w:t>
      </w:r>
      <w:r w:rsidR="00CD3D08">
        <w:rPr>
          <w:rFonts w:asciiTheme="majorHAnsi" w:hAnsiTheme="majorHAnsi" w:cstheme="majorHAnsi"/>
        </w:rPr>
        <w:t>’</w:t>
      </w:r>
      <w:r w:rsidR="00E26E74">
        <w:rPr>
          <w:rFonts w:asciiTheme="majorHAnsi" w:hAnsiTheme="majorHAnsi" w:cstheme="majorHAnsi"/>
        </w:rPr>
        <w:t>s reflective model</w:t>
      </w:r>
      <w:r w:rsidR="00EC4713">
        <w:rPr>
          <w:rFonts w:asciiTheme="majorHAnsi" w:hAnsiTheme="majorHAnsi" w:cstheme="majorHAnsi"/>
        </w:rPr>
        <w:t xml:space="preserve"> has proved effective</w:t>
      </w:r>
      <w:r w:rsidR="00260373">
        <w:rPr>
          <w:rFonts w:asciiTheme="majorHAnsi" w:hAnsiTheme="majorHAnsi" w:cstheme="majorHAnsi"/>
        </w:rPr>
        <w:t xml:space="preserve">. This was possible due to the </w:t>
      </w:r>
      <w:r w:rsidR="00EB12FE">
        <w:rPr>
          <w:rFonts w:asciiTheme="majorHAnsi" w:hAnsiTheme="majorHAnsi" w:cstheme="majorHAnsi"/>
        </w:rPr>
        <w:t>teacher’s</w:t>
      </w:r>
      <w:r w:rsidR="00260373">
        <w:rPr>
          <w:rFonts w:asciiTheme="majorHAnsi" w:hAnsiTheme="majorHAnsi" w:cstheme="majorHAnsi"/>
        </w:rPr>
        <w:t xml:space="preserve"> prior</w:t>
      </w:r>
      <w:r w:rsidR="00957BCD">
        <w:rPr>
          <w:rFonts w:asciiTheme="majorHAnsi" w:hAnsiTheme="majorHAnsi" w:cstheme="majorHAnsi"/>
        </w:rPr>
        <w:t xml:space="preserve"> knowledge</w:t>
      </w:r>
      <w:r w:rsidR="00260373">
        <w:rPr>
          <w:rFonts w:asciiTheme="majorHAnsi" w:hAnsiTheme="majorHAnsi" w:cstheme="majorHAnsi"/>
        </w:rPr>
        <w:t xml:space="preserve"> of ASD and the specific needs of Pupil A</w:t>
      </w:r>
      <w:r w:rsidR="00B33B27">
        <w:rPr>
          <w:rFonts w:asciiTheme="majorHAnsi" w:hAnsiTheme="majorHAnsi" w:cstheme="majorHAnsi"/>
        </w:rPr>
        <w:t xml:space="preserve"> as it was observed that she </w:t>
      </w:r>
      <w:r w:rsidR="003B4E1D">
        <w:rPr>
          <w:rFonts w:asciiTheme="majorHAnsi" w:hAnsiTheme="majorHAnsi" w:cstheme="majorHAnsi"/>
        </w:rPr>
        <w:t>applied</w:t>
      </w:r>
      <w:r w:rsidR="00B33B27">
        <w:rPr>
          <w:rFonts w:asciiTheme="majorHAnsi" w:hAnsiTheme="majorHAnsi" w:cstheme="majorHAnsi"/>
        </w:rPr>
        <w:t xml:space="preserve"> an </w:t>
      </w:r>
      <w:r w:rsidR="003B4E1D">
        <w:rPr>
          <w:rFonts w:asciiTheme="majorHAnsi" w:hAnsiTheme="majorHAnsi" w:cstheme="majorHAnsi"/>
        </w:rPr>
        <w:t>appropriate</w:t>
      </w:r>
      <w:r w:rsidR="00B33B27">
        <w:rPr>
          <w:rFonts w:asciiTheme="majorHAnsi" w:hAnsiTheme="majorHAnsi" w:cstheme="majorHAnsi"/>
        </w:rPr>
        <w:t xml:space="preserve"> strategy</w:t>
      </w:r>
      <w:r w:rsidR="003B4E1D">
        <w:rPr>
          <w:rFonts w:asciiTheme="majorHAnsi" w:hAnsiTheme="majorHAnsi" w:cstheme="majorHAnsi"/>
        </w:rPr>
        <w:t xml:space="preserve"> from experience to minimise the disengagement and learning barrier for pupil A.  </w:t>
      </w:r>
      <w:r w:rsidR="00B33B27">
        <w:rPr>
          <w:rFonts w:asciiTheme="majorHAnsi" w:hAnsiTheme="majorHAnsi" w:cstheme="majorHAnsi"/>
        </w:rPr>
        <w:t xml:space="preserve"> </w:t>
      </w:r>
      <w:r w:rsidR="00260373">
        <w:rPr>
          <w:rFonts w:asciiTheme="majorHAnsi" w:hAnsiTheme="majorHAnsi" w:cstheme="majorHAnsi"/>
        </w:rPr>
        <w:t xml:space="preserve"> </w:t>
      </w:r>
    </w:p>
    <w:p w14:paraId="7ACB5A29" w14:textId="62397CD4" w:rsidR="00BA6A25" w:rsidRDefault="008C6E5D">
      <w:pPr>
        <w:rPr>
          <w:rFonts w:asciiTheme="majorHAnsi" w:hAnsiTheme="majorHAnsi" w:cstheme="majorHAnsi"/>
        </w:rPr>
      </w:pPr>
      <w:r>
        <w:rPr>
          <w:rFonts w:asciiTheme="majorHAnsi" w:hAnsiTheme="majorHAnsi" w:cstheme="majorHAnsi"/>
        </w:rPr>
        <w:t xml:space="preserve">It is arguable that </w:t>
      </w:r>
      <w:r w:rsidR="00062385">
        <w:rPr>
          <w:rFonts w:asciiTheme="majorHAnsi" w:hAnsiTheme="majorHAnsi" w:cstheme="majorHAnsi"/>
        </w:rPr>
        <w:t>reflective thinking should only take place when a teaching prof</w:t>
      </w:r>
      <w:r w:rsidR="00DA2634">
        <w:rPr>
          <w:rFonts w:asciiTheme="majorHAnsi" w:hAnsiTheme="majorHAnsi" w:cstheme="majorHAnsi"/>
        </w:rPr>
        <w:t>essional faces a problem or situation that they feel could</w:t>
      </w:r>
      <w:r w:rsidR="00271F9D">
        <w:rPr>
          <w:rFonts w:asciiTheme="majorHAnsi" w:hAnsiTheme="majorHAnsi" w:cstheme="majorHAnsi"/>
        </w:rPr>
        <w:t xml:space="preserve"> have</w:t>
      </w:r>
      <w:r w:rsidR="00DA2634">
        <w:rPr>
          <w:rFonts w:asciiTheme="majorHAnsi" w:hAnsiTheme="majorHAnsi" w:cstheme="majorHAnsi"/>
        </w:rPr>
        <w:t xml:space="preserve"> </w:t>
      </w:r>
      <w:r w:rsidR="00271F9D">
        <w:rPr>
          <w:rFonts w:asciiTheme="majorHAnsi" w:hAnsiTheme="majorHAnsi" w:cstheme="majorHAnsi"/>
        </w:rPr>
        <w:t>more significant outcomes.</w:t>
      </w:r>
      <w:r w:rsidR="003F1AC2">
        <w:rPr>
          <w:rFonts w:asciiTheme="majorHAnsi" w:hAnsiTheme="majorHAnsi" w:cstheme="majorHAnsi"/>
        </w:rPr>
        <w:t xml:space="preserve"> </w:t>
      </w:r>
      <w:r w:rsidR="00FC409E">
        <w:rPr>
          <w:rFonts w:asciiTheme="majorHAnsi" w:hAnsiTheme="majorHAnsi" w:cstheme="majorHAnsi"/>
        </w:rPr>
        <w:t>Reflective thinking</w:t>
      </w:r>
      <w:r w:rsidR="003F1AC2">
        <w:rPr>
          <w:rFonts w:asciiTheme="majorHAnsi" w:hAnsiTheme="majorHAnsi" w:cstheme="majorHAnsi"/>
        </w:rPr>
        <w:t xml:space="preserve"> is more significant when linked to an emotion felt during the</w:t>
      </w:r>
      <w:r w:rsidR="00FC409E">
        <w:rPr>
          <w:rFonts w:asciiTheme="majorHAnsi" w:hAnsiTheme="majorHAnsi" w:cstheme="majorHAnsi"/>
        </w:rPr>
        <w:t xml:space="preserve"> lesson, this emotion is then </w:t>
      </w:r>
      <w:r w:rsidR="00967FB9">
        <w:rPr>
          <w:rFonts w:asciiTheme="majorHAnsi" w:hAnsiTheme="majorHAnsi" w:cstheme="majorHAnsi"/>
        </w:rPr>
        <w:t>us</w:t>
      </w:r>
      <w:r w:rsidR="00FC409E">
        <w:rPr>
          <w:rFonts w:asciiTheme="majorHAnsi" w:hAnsiTheme="majorHAnsi" w:cstheme="majorHAnsi"/>
        </w:rPr>
        <w:t xml:space="preserve">ed in </w:t>
      </w:r>
      <w:r w:rsidR="00967FB9">
        <w:rPr>
          <w:rFonts w:asciiTheme="majorHAnsi" w:hAnsiTheme="majorHAnsi" w:cstheme="majorHAnsi"/>
        </w:rPr>
        <w:t xml:space="preserve">to make improvements or to trigger a new idea or way of teaching </w:t>
      </w:r>
      <w:r w:rsidR="00967598">
        <w:rPr>
          <w:rFonts w:asciiTheme="majorHAnsi" w:hAnsiTheme="majorHAnsi" w:cstheme="majorHAnsi"/>
        </w:rPr>
        <w:t xml:space="preserve">Dewey </w:t>
      </w:r>
      <w:r w:rsidR="004C3A4C">
        <w:rPr>
          <w:rFonts w:asciiTheme="majorHAnsi" w:hAnsiTheme="majorHAnsi" w:cstheme="majorHAnsi"/>
        </w:rPr>
        <w:t>(1933)</w:t>
      </w:r>
      <w:r w:rsidR="00833601">
        <w:rPr>
          <w:rFonts w:asciiTheme="majorHAnsi" w:hAnsiTheme="majorHAnsi" w:cstheme="majorHAnsi"/>
        </w:rPr>
        <w:t>.</w:t>
      </w:r>
      <w:r w:rsidR="00331BCE">
        <w:rPr>
          <w:rFonts w:asciiTheme="majorHAnsi" w:hAnsiTheme="majorHAnsi" w:cstheme="majorHAnsi"/>
        </w:rPr>
        <w:t xml:space="preserve"> Reflective practice should not be purely based on negative aspects of teaching but should incorporate the positives in order to collaborate with other professionals in the education sector. </w:t>
      </w:r>
      <w:r w:rsidR="00833601">
        <w:rPr>
          <w:rFonts w:asciiTheme="majorHAnsi" w:hAnsiTheme="majorHAnsi" w:cstheme="majorHAnsi"/>
        </w:rPr>
        <w:t xml:space="preserve"> If this is the </w:t>
      </w:r>
      <w:r w:rsidR="00331BCE">
        <w:rPr>
          <w:rFonts w:asciiTheme="majorHAnsi" w:hAnsiTheme="majorHAnsi" w:cstheme="majorHAnsi"/>
        </w:rPr>
        <w:t>case,</w:t>
      </w:r>
      <w:r w:rsidR="00833601">
        <w:rPr>
          <w:rFonts w:asciiTheme="majorHAnsi" w:hAnsiTheme="majorHAnsi" w:cstheme="majorHAnsi"/>
        </w:rPr>
        <w:t xml:space="preserve"> then the strong emphasis that is placed on collaboration would not be evident</w:t>
      </w:r>
      <w:r w:rsidR="007C2861">
        <w:rPr>
          <w:rFonts w:asciiTheme="majorHAnsi" w:hAnsiTheme="majorHAnsi" w:cstheme="majorHAnsi"/>
        </w:rPr>
        <w:t xml:space="preserve">. Teachers should therefore reflect on both positive and negative elements of their teaching. </w:t>
      </w:r>
      <w:r w:rsidR="00833601">
        <w:rPr>
          <w:rFonts w:asciiTheme="majorHAnsi" w:hAnsiTheme="majorHAnsi" w:cstheme="majorHAnsi"/>
        </w:rPr>
        <w:t xml:space="preserve"> </w:t>
      </w:r>
      <w:r w:rsidR="004C3A4C">
        <w:rPr>
          <w:rFonts w:asciiTheme="majorHAnsi" w:hAnsiTheme="majorHAnsi" w:cstheme="majorHAnsi"/>
        </w:rPr>
        <w:t xml:space="preserve"> </w:t>
      </w:r>
    </w:p>
    <w:p w14:paraId="5276B47B" w14:textId="6E9DEF06" w:rsidR="004B0D32" w:rsidRDefault="00342A6E">
      <w:pPr>
        <w:rPr>
          <w:rFonts w:asciiTheme="majorHAnsi" w:hAnsiTheme="majorHAnsi" w:cstheme="majorHAnsi"/>
        </w:rPr>
      </w:pPr>
      <w:r>
        <w:rPr>
          <w:rFonts w:asciiTheme="majorHAnsi" w:hAnsiTheme="majorHAnsi" w:cstheme="majorHAnsi"/>
        </w:rPr>
        <w:t xml:space="preserve">When teaching children </w:t>
      </w:r>
      <w:r w:rsidR="005C023E">
        <w:rPr>
          <w:rFonts w:asciiTheme="majorHAnsi" w:hAnsiTheme="majorHAnsi" w:cstheme="majorHAnsi"/>
        </w:rPr>
        <w:t xml:space="preserve">there is a great </w:t>
      </w:r>
      <w:r w:rsidR="00D2426E">
        <w:rPr>
          <w:rFonts w:asciiTheme="majorHAnsi" w:hAnsiTheme="majorHAnsi" w:cstheme="majorHAnsi"/>
        </w:rPr>
        <w:t>n</w:t>
      </w:r>
      <w:r w:rsidR="005C023E">
        <w:rPr>
          <w:rFonts w:asciiTheme="majorHAnsi" w:hAnsiTheme="majorHAnsi" w:cstheme="majorHAnsi"/>
        </w:rPr>
        <w:t>eed to improve and develop</w:t>
      </w:r>
      <w:r w:rsidR="00D2426E">
        <w:rPr>
          <w:rFonts w:asciiTheme="majorHAnsi" w:hAnsiTheme="majorHAnsi" w:cstheme="majorHAnsi"/>
        </w:rPr>
        <w:t xml:space="preserve">, this is done through </w:t>
      </w:r>
      <w:r w:rsidR="00F00D18">
        <w:rPr>
          <w:rFonts w:asciiTheme="majorHAnsi" w:hAnsiTheme="majorHAnsi" w:cstheme="majorHAnsi"/>
        </w:rPr>
        <w:t>self-reflection</w:t>
      </w:r>
      <w:r w:rsidR="00D2426E">
        <w:rPr>
          <w:rFonts w:asciiTheme="majorHAnsi" w:hAnsiTheme="majorHAnsi" w:cstheme="majorHAnsi"/>
        </w:rPr>
        <w:t xml:space="preserve"> and </w:t>
      </w:r>
      <w:r w:rsidR="00F00D18">
        <w:rPr>
          <w:rFonts w:asciiTheme="majorHAnsi" w:hAnsiTheme="majorHAnsi" w:cstheme="majorHAnsi"/>
        </w:rPr>
        <w:t>self-learning</w:t>
      </w:r>
      <w:r w:rsidR="00D2426E">
        <w:rPr>
          <w:rFonts w:asciiTheme="majorHAnsi" w:hAnsiTheme="majorHAnsi" w:cstheme="majorHAnsi"/>
        </w:rPr>
        <w:t xml:space="preserve">. They </w:t>
      </w:r>
      <w:r w:rsidR="00F00D18">
        <w:rPr>
          <w:rFonts w:asciiTheme="majorHAnsi" w:hAnsiTheme="majorHAnsi" w:cstheme="majorHAnsi"/>
        </w:rPr>
        <w:t>must</w:t>
      </w:r>
      <w:r w:rsidR="00D2426E">
        <w:rPr>
          <w:rFonts w:asciiTheme="majorHAnsi" w:hAnsiTheme="majorHAnsi" w:cstheme="majorHAnsi"/>
        </w:rPr>
        <w:t xml:space="preserve"> be open minded and welcome new ideas </w:t>
      </w:r>
      <w:r w:rsidR="00F00D18">
        <w:rPr>
          <w:rFonts w:asciiTheme="majorHAnsi" w:hAnsiTheme="majorHAnsi" w:cstheme="majorHAnsi"/>
        </w:rPr>
        <w:t>gathered through research and collaboration.</w:t>
      </w:r>
      <w:r w:rsidR="00A5225C">
        <w:rPr>
          <w:rFonts w:asciiTheme="majorHAnsi" w:hAnsiTheme="majorHAnsi" w:cstheme="majorHAnsi"/>
        </w:rPr>
        <w:t xml:space="preserve"> The reason reflective practices </w:t>
      </w:r>
      <w:r w:rsidR="00886C65">
        <w:rPr>
          <w:rFonts w:asciiTheme="majorHAnsi" w:hAnsiTheme="majorHAnsi" w:cstheme="majorHAnsi"/>
        </w:rPr>
        <w:t>need</w:t>
      </w:r>
      <w:r w:rsidR="00A5225C">
        <w:rPr>
          <w:rFonts w:asciiTheme="majorHAnsi" w:hAnsiTheme="majorHAnsi" w:cstheme="majorHAnsi"/>
        </w:rPr>
        <w:t xml:space="preserve"> to be </w:t>
      </w:r>
      <w:r w:rsidR="0096740A">
        <w:rPr>
          <w:rFonts w:asciiTheme="majorHAnsi" w:hAnsiTheme="majorHAnsi" w:cstheme="majorHAnsi"/>
        </w:rPr>
        <w:t xml:space="preserve">present through a </w:t>
      </w:r>
      <w:r w:rsidR="00EB12FE">
        <w:rPr>
          <w:rFonts w:asciiTheme="majorHAnsi" w:hAnsiTheme="majorHAnsi" w:cstheme="majorHAnsi"/>
        </w:rPr>
        <w:t>teacher’s</w:t>
      </w:r>
      <w:r w:rsidR="0096740A">
        <w:rPr>
          <w:rFonts w:asciiTheme="majorHAnsi" w:hAnsiTheme="majorHAnsi" w:cstheme="majorHAnsi"/>
        </w:rPr>
        <w:t xml:space="preserve"> career, is due to the fact of the ever</w:t>
      </w:r>
      <w:r w:rsidR="002F4DBF">
        <w:rPr>
          <w:rFonts w:asciiTheme="majorHAnsi" w:hAnsiTheme="majorHAnsi" w:cstheme="majorHAnsi"/>
        </w:rPr>
        <w:t>-</w:t>
      </w:r>
      <w:r w:rsidR="0096740A">
        <w:rPr>
          <w:rFonts w:asciiTheme="majorHAnsi" w:hAnsiTheme="majorHAnsi" w:cstheme="majorHAnsi"/>
        </w:rPr>
        <w:t xml:space="preserve">changing </w:t>
      </w:r>
      <w:r w:rsidR="0067149C">
        <w:rPr>
          <w:rFonts w:asciiTheme="majorHAnsi" w:hAnsiTheme="majorHAnsi" w:cstheme="majorHAnsi"/>
        </w:rPr>
        <w:t xml:space="preserve">research, the varying needs of each individual child </w:t>
      </w:r>
      <w:r w:rsidR="00E652D8">
        <w:rPr>
          <w:rFonts w:asciiTheme="majorHAnsi" w:hAnsiTheme="majorHAnsi" w:cstheme="majorHAnsi"/>
        </w:rPr>
        <w:t xml:space="preserve">and also the developments of the curriculum. </w:t>
      </w:r>
      <w:r w:rsidR="00F00D18">
        <w:rPr>
          <w:rFonts w:asciiTheme="majorHAnsi" w:hAnsiTheme="majorHAnsi" w:cstheme="majorHAnsi"/>
        </w:rPr>
        <w:t xml:space="preserve"> </w:t>
      </w:r>
      <w:r w:rsidR="00D2426E">
        <w:rPr>
          <w:rFonts w:asciiTheme="majorHAnsi" w:hAnsiTheme="majorHAnsi" w:cstheme="majorHAnsi"/>
        </w:rPr>
        <w:t xml:space="preserve"> </w:t>
      </w:r>
    </w:p>
    <w:p w14:paraId="1134EFE0" w14:textId="30ACBD0D" w:rsidR="000335B6" w:rsidRDefault="003118EC">
      <w:pPr>
        <w:rPr>
          <w:rFonts w:asciiTheme="majorHAnsi" w:hAnsiTheme="majorHAnsi" w:cstheme="majorHAnsi"/>
        </w:rPr>
      </w:pPr>
      <w:r>
        <w:rPr>
          <w:rFonts w:asciiTheme="majorHAnsi" w:hAnsiTheme="majorHAnsi" w:cstheme="majorHAnsi"/>
        </w:rPr>
        <w:t xml:space="preserve">Reflecting upon the critical incident </w:t>
      </w:r>
      <w:r w:rsidR="00C74DC9">
        <w:rPr>
          <w:rFonts w:asciiTheme="majorHAnsi" w:hAnsiTheme="majorHAnsi" w:cstheme="majorHAnsi"/>
        </w:rPr>
        <w:t xml:space="preserve">has presented the opportunity to shape and refine best teaching practices by </w:t>
      </w:r>
      <w:r w:rsidR="00B729B4">
        <w:rPr>
          <w:rFonts w:asciiTheme="majorHAnsi" w:hAnsiTheme="majorHAnsi" w:cstheme="majorHAnsi"/>
        </w:rPr>
        <w:t xml:space="preserve">analysing the methods conducted during the observation. </w:t>
      </w:r>
      <w:r w:rsidR="0089206C">
        <w:rPr>
          <w:rFonts w:asciiTheme="majorHAnsi" w:hAnsiTheme="majorHAnsi" w:cstheme="majorHAnsi"/>
        </w:rPr>
        <w:t xml:space="preserve">On the whole, many strengths were identified </w:t>
      </w:r>
      <w:r w:rsidR="00EF08D4">
        <w:rPr>
          <w:rFonts w:asciiTheme="majorHAnsi" w:hAnsiTheme="majorHAnsi" w:cstheme="majorHAnsi"/>
        </w:rPr>
        <w:t>inclusive of tone of voice,</w:t>
      </w:r>
      <w:r w:rsidR="009339E3">
        <w:rPr>
          <w:rFonts w:asciiTheme="majorHAnsi" w:hAnsiTheme="majorHAnsi" w:cstheme="majorHAnsi"/>
        </w:rPr>
        <w:t xml:space="preserve"> less emphasis on the negati</w:t>
      </w:r>
      <w:r w:rsidR="006C4A49">
        <w:rPr>
          <w:rFonts w:asciiTheme="majorHAnsi" w:hAnsiTheme="majorHAnsi" w:cstheme="majorHAnsi"/>
        </w:rPr>
        <w:t>ve</w:t>
      </w:r>
      <w:r w:rsidR="007F6D1C">
        <w:rPr>
          <w:rFonts w:asciiTheme="majorHAnsi" w:hAnsiTheme="majorHAnsi" w:cstheme="majorHAnsi"/>
        </w:rPr>
        <w:t xml:space="preserve"> and </w:t>
      </w:r>
      <w:r w:rsidR="009339E3">
        <w:rPr>
          <w:rFonts w:asciiTheme="majorHAnsi" w:hAnsiTheme="majorHAnsi" w:cstheme="majorHAnsi"/>
        </w:rPr>
        <w:t>a clear knowledge of ASD</w:t>
      </w:r>
      <w:r w:rsidR="007F6D1C">
        <w:rPr>
          <w:rFonts w:asciiTheme="majorHAnsi" w:hAnsiTheme="majorHAnsi" w:cstheme="majorHAnsi"/>
        </w:rPr>
        <w:t xml:space="preserve">. Taking this forward, </w:t>
      </w:r>
      <w:r w:rsidR="00933349">
        <w:rPr>
          <w:rFonts w:asciiTheme="majorHAnsi" w:hAnsiTheme="majorHAnsi" w:cstheme="majorHAnsi"/>
        </w:rPr>
        <w:t xml:space="preserve">it is </w:t>
      </w:r>
      <w:r w:rsidR="00E95425">
        <w:rPr>
          <w:rFonts w:asciiTheme="majorHAnsi" w:hAnsiTheme="majorHAnsi" w:cstheme="majorHAnsi"/>
        </w:rPr>
        <w:t>imperative</w:t>
      </w:r>
      <w:r w:rsidR="00933349">
        <w:rPr>
          <w:rFonts w:asciiTheme="majorHAnsi" w:hAnsiTheme="majorHAnsi" w:cstheme="majorHAnsi"/>
        </w:rPr>
        <w:t xml:space="preserve"> that</w:t>
      </w:r>
      <w:r w:rsidR="000F5E10">
        <w:rPr>
          <w:rFonts w:asciiTheme="majorHAnsi" w:hAnsiTheme="majorHAnsi" w:cstheme="majorHAnsi"/>
        </w:rPr>
        <w:t xml:space="preserve"> a prior awareness of every pupil is gathered in order to best shape</w:t>
      </w:r>
      <w:r w:rsidR="002F3C5F">
        <w:rPr>
          <w:rFonts w:asciiTheme="majorHAnsi" w:hAnsiTheme="majorHAnsi" w:cstheme="majorHAnsi"/>
        </w:rPr>
        <w:t xml:space="preserve"> effective teaching strategies and min</w:t>
      </w:r>
      <w:r w:rsidR="00C6193E">
        <w:rPr>
          <w:rFonts w:asciiTheme="majorHAnsi" w:hAnsiTheme="majorHAnsi" w:cstheme="majorHAnsi"/>
        </w:rPr>
        <w:t xml:space="preserve">imise potential learning barriers. In this example, the </w:t>
      </w:r>
      <w:r w:rsidR="000335B6">
        <w:rPr>
          <w:rFonts w:asciiTheme="majorHAnsi" w:hAnsiTheme="majorHAnsi" w:cstheme="majorHAnsi"/>
        </w:rPr>
        <w:t>teacher’s</w:t>
      </w:r>
      <w:r w:rsidR="00C6193E">
        <w:rPr>
          <w:rFonts w:asciiTheme="majorHAnsi" w:hAnsiTheme="majorHAnsi" w:cstheme="majorHAnsi"/>
        </w:rPr>
        <w:t xml:space="preserve"> knowledge of Pupil A</w:t>
      </w:r>
      <w:r w:rsidR="00E95425">
        <w:rPr>
          <w:rFonts w:asciiTheme="majorHAnsi" w:hAnsiTheme="majorHAnsi" w:cstheme="majorHAnsi"/>
        </w:rPr>
        <w:t xml:space="preserve"> was evident and played a big role in how the learning barrier was </w:t>
      </w:r>
      <w:r w:rsidR="00E95425">
        <w:rPr>
          <w:rFonts w:asciiTheme="majorHAnsi" w:hAnsiTheme="majorHAnsi" w:cstheme="majorHAnsi"/>
        </w:rPr>
        <w:lastRenderedPageBreak/>
        <w:t xml:space="preserve">broken down. </w:t>
      </w:r>
      <w:r w:rsidR="00372195">
        <w:rPr>
          <w:rFonts w:asciiTheme="majorHAnsi" w:hAnsiTheme="majorHAnsi" w:cstheme="majorHAnsi"/>
        </w:rPr>
        <w:t>Through</w:t>
      </w:r>
      <w:r w:rsidR="001258EE">
        <w:rPr>
          <w:rFonts w:asciiTheme="majorHAnsi" w:hAnsiTheme="majorHAnsi" w:cstheme="majorHAnsi"/>
        </w:rPr>
        <w:t xml:space="preserve"> the entire observation the behaviour management </w:t>
      </w:r>
      <w:r w:rsidR="001D5105">
        <w:rPr>
          <w:rFonts w:asciiTheme="majorHAnsi" w:hAnsiTheme="majorHAnsi" w:cstheme="majorHAnsi"/>
        </w:rPr>
        <w:t xml:space="preserve">of the class was positively reinforced rather than focusing on the negative behaviours presented. </w:t>
      </w:r>
      <w:r w:rsidR="00385374">
        <w:rPr>
          <w:rFonts w:asciiTheme="majorHAnsi" w:hAnsiTheme="majorHAnsi" w:cstheme="majorHAnsi"/>
        </w:rPr>
        <w:t xml:space="preserve">This was of great benefit to Pupil A </w:t>
      </w:r>
      <w:r w:rsidR="009D0290">
        <w:rPr>
          <w:rFonts w:asciiTheme="majorHAnsi" w:hAnsiTheme="majorHAnsi" w:cstheme="majorHAnsi"/>
        </w:rPr>
        <w:t xml:space="preserve">as there was little noise and disruption </w:t>
      </w:r>
      <w:r w:rsidR="00D65117">
        <w:rPr>
          <w:rFonts w:asciiTheme="majorHAnsi" w:hAnsiTheme="majorHAnsi" w:cstheme="majorHAnsi"/>
        </w:rPr>
        <w:t>affect</w:t>
      </w:r>
      <w:r w:rsidR="00372195">
        <w:rPr>
          <w:rFonts w:asciiTheme="majorHAnsi" w:hAnsiTheme="majorHAnsi" w:cstheme="majorHAnsi"/>
        </w:rPr>
        <w:t>ing</w:t>
      </w:r>
      <w:r w:rsidR="00D65117">
        <w:rPr>
          <w:rFonts w:asciiTheme="majorHAnsi" w:hAnsiTheme="majorHAnsi" w:cstheme="majorHAnsi"/>
        </w:rPr>
        <w:t xml:space="preserve"> his learning. </w:t>
      </w:r>
      <w:r w:rsidR="00C96C57">
        <w:rPr>
          <w:rFonts w:asciiTheme="majorHAnsi" w:hAnsiTheme="majorHAnsi" w:cstheme="majorHAnsi"/>
        </w:rPr>
        <w:t>Specific to the critical incident</w:t>
      </w:r>
      <w:r w:rsidR="00F317DD">
        <w:rPr>
          <w:rFonts w:asciiTheme="majorHAnsi" w:hAnsiTheme="majorHAnsi" w:cstheme="majorHAnsi"/>
        </w:rPr>
        <w:t>,</w:t>
      </w:r>
      <w:r w:rsidR="00C96C57">
        <w:rPr>
          <w:rFonts w:asciiTheme="majorHAnsi" w:hAnsiTheme="majorHAnsi" w:cstheme="majorHAnsi"/>
        </w:rPr>
        <w:t xml:space="preserve"> </w:t>
      </w:r>
      <w:r w:rsidR="0053670E">
        <w:rPr>
          <w:rFonts w:asciiTheme="majorHAnsi" w:hAnsiTheme="majorHAnsi" w:cstheme="majorHAnsi"/>
        </w:rPr>
        <w:t xml:space="preserve">the </w:t>
      </w:r>
      <w:r w:rsidR="00CA33DA">
        <w:rPr>
          <w:rFonts w:asciiTheme="majorHAnsi" w:hAnsiTheme="majorHAnsi" w:cstheme="majorHAnsi"/>
        </w:rPr>
        <w:t xml:space="preserve">disengagement of Pupil A </w:t>
      </w:r>
      <w:r w:rsidR="00DB6081">
        <w:rPr>
          <w:rFonts w:asciiTheme="majorHAnsi" w:hAnsiTheme="majorHAnsi" w:cstheme="majorHAnsi"/>
        </w:rPr>
        <w:t>d</w:t>
      </w:r>
      <w:r w:rsidR="00CA33DA">
        <w:rPr>
          <w:rFonts w:asciiTheme="majorHAnsi" w:hAnsiTheme="majorHAnsi" w:cstheme="majorHAnsi"/>
        </w:rPr>
        <w:t xml:space="preserve">uring the handwriting activity was not highlighted, instead </w:t>
      </w:r>
      <w:r w:rsidR="00CC2F2D">
        <w:rPr>
          <w:rFonts w:asciiTheme="majorHAnsi" w:hAnsiTheme="majorHAnsi" w:cstheme="majorHAnsi"/>
        </w:rPr>
        <w:t xml:space="preserve">scaffolding and </w:t>
      </w:r>
      <w:r w:rsidR="00CA33DA">
        <w:rPr>
          <w:rFonts w:asciiTheme="majorHAnsi" w:hAnsiTheme="majorHAnsi" w:cstheme="majorHAnsi"/>
        </w:rPr>
        <w:t xml:space="preserve">positive </w:t>
      </w:r>
      <w:r w:rsidR="00CC2F2D">
        <w:rPr>
          <w:rFonts w:asciiTheme="majorHAnsi" w:hAnsiTheme="majorHAnsi" w:cstheme="majorHAnsi"/>
        </w:rPr>
        <w:t>reinforcement was applied</w:t>
      </w:r>
      <w:r w:rsidR="00E62857">
        <w:rPr>
          <w:rFonts w:asciiTheme="majorHAnsi" w:hAnsiTheme="majorHAnsi" w:cstheme="majorHAnsi"/>
        </w:rPr>
        <w:t xml:space="preserve">, </w:t>
      </w:r>
      <w:r w:rsidR="00CC2F2D">
        <w:rPr>
          <w:rFonts w:asciiTheme="majorHAnsi" w:hAnsiTheme="majorHAnsi" w:cstheme="majorHAnsi"/>
        </w:rPr>
        <w:t>as it would have been with any other pupil within the class.</w:t>
      </w:r>
      <w:r w:rsidR="00DB6081">
        <w:rPr>
          <w:rFonts w:asciiTheme="majorHAnsi" w:hAnsiTheme="majorHAnsi" w:cstheme="majorHAnsi"/>
        </w:rPr>
        <w:t xml:space="preserve"> This was of particular benefit, as it highlights the importance of inclusivity within the </w:t>
      </w:r>
      <w:r w:rsidR="00BE4CDC">
        <w:rPr>
          <w:rFonts w:asciiTheme="majorHAnsi" w:hAnsiTheme="majorHAnsi" w:cstheme="majorHAnsi"/>
        </w:rPr>
        <w:t>class</w:t>
      </w:r>
      <w:r w:rsidR="00F60FEF">
        <w:rPr>
          <w:rFonts w:asciiTheme="majorHAnsi" w:hAnsiTheme="majorHAnsi" w:cstheme="majorHAnsi"/>
        </w:rPr>
        <w:t xml:space="preserve">. </w:t>
      </w:r>
      <w:r w:rsidR="00473A21">
        <w:rPr>
          <w:rFonts w:asciiTheme="majorHAnsi" w:hAnsiTheme="majorHAnsi" w:cstheme="majorHAnsi"/>
        </w:rPr>
        <w:t xml:space="preserve">An additional positive to this is its overlapping </w:t>
      </w:r>
      <w:r w:rsidR="006B1D52">
        <w:rPr>
          <w:rFonts w:asciiTheme="majorHAnsi" w:hAnsiTheme="majorHAnsi" w:cstheme="majorHAnsi"/>
        </w:rPr>
        <w:t xml:space="preserve">purpose in producing ethically informed </w:t>
      </w:r>
      <w:r w:rsidR="00321DF0">
        <w:rPr>
          <w:rFonts w:asciiTheme="majorHAnsi" w:hAnsiTheme="majorHAnsi" w:cstheme="majorHAnsi"/>
        </w:rPr>
        <w:t>citizens, and healthy confident individuals.</w:t>
      </w:r>
      <w:r w:rsidR="003054E4">
        <w:rPr>
          <w:rFonts w:asciiTheme="majorHAnsi" w:hAnsiTheme="majorHAnsi" w:cstheme="majorHAnsi"/>
        </w:rPr>
        <w:t xml:space="preserve"> The combination of the two </w:t>
      </w:r>
      <w:r w:rsidR="00035582">
        <w:rPr>
          <w:rFonts w:asciiTheme="majorHAnsi" w:hAnsiTheme="majorHAnsi" w:cstheme="majorHAnsi"/>
        </w:rPr>
        <w:t xml:space="preserve">present an opportunity to utilise such methods in future teaching practices, </w:t>
      </w:r>
      <w:r w:rsidR="00EE2B69">
        <w:rPr>
          <w:rFonts w:asciiTheme="majorHAnsi" w:hAnsiTheme="majorHAnsi" w:cstheme="majorHAnsi"/>
        </w:rPr>
        <w:t xml:space="preserve">simultaneously impacting </w:t>
      </w:r>
      <w:r w:rsidR="00AB7E9D">
        <w:rPr>
          <w:rFonts w:asciiTheme="majorHAnsi" w:hAnsiTheme="majorHAnsi" w:cstheme="majorHAnsi"/>
        </w:rPr>
        <w:t xml:space="preserve">a </w:t>
      </w:r>
      <w:r w:rsidR="00C0583A">
        <w:rPr>
          <w:rFonts w:asciiTheme="majorHAnsi" w:hAnsiTheme="majorHAnsi" w:cstheme="majorHAnsi"/>
        </w:rPr>
        <w:t>pupil’s</w:t>
      </w:r>
      <w:r w:rsidR="00AB7E9D">
        <w:rPr>
          <w:rFonts w:asciiTheme="majorHAnsi" w:hAnsiTheme="majorHAnsi" w:cstheme="majorHAnsi"/>
        </w:rPr>
        <w:t xml:space="preserve"> wellbeing, whilst </w:t>
      </w:r>
      <w:r w:rsidR="00266F63">
        <w:rPr>
          <w:rFonts w:asciiTheme="majorHAnsi" w:hAnsiTheme="majorHAnsi" w:cstheme="majorHAnsi"/>
        </w:rPr>
        <w:t>preparing</w:t>
      </w:r>
      <w:r w:rsidR="00AB7E9D">
        <w:rPr>
          <w:rFonts w:asciiTheme="majorHAnsi" w:hAnsiTheme="majorHAnsi" w:cstheme="majorHAnsi"/>
        </w:rPr>
        <w:t xml:space="preserve"> them to lead </w:t>
      </w:r>
      <w:r w:rsidR="00266F63">
        <w:rPr>
          <w:rFonts w:asciiTheme="majorHAnsi" w:hAnsiTheme="majorHAnsi" w:cstheme="majorHAnsi"/>
        </w:rPr>
        <w:t>fulfilling lives.</w:t>
      </w:r>
    </w:p>
    <w:p w14:paraId="7740270A" w14:textId="0638AC6E" w:rsidR="00BA6A25" w:rsidRDefault="00C0583A">
      <w:pPr>
        <w:rPr>
          <w:rFonts w:asciiTheme="majorHAnsi" w:hAnsiTheme="majorHAnsi" w:cstheme="majorHAnsi"/>
        </w:rPr>
      </w:pPr>
      <w:r>
        <w:rPr>
          <w:rFonts w:asciiTheme="majorHAnsi" w:hAnsiTheme="majorHAnsi" w:cstheme="majorHAnsi"/>
        </w:rPr>
        <w:t xml:space="preserve">The above situation was arguably achieved through prior knowledge </w:t>
      </w:r>
      <w:r w:rsidR="002A4F30">
        <w:rPr>
          <w:rFonts w:asciiTheme="majorHAnsi" w:hAnsiTheme="majorHAnsi" w:cstheme="majorHAnsi"/>
        </w:rPr>
        <w:t xml:space="preserve">of ASD and </w:t>
      </w:r>
      <w:r w:rsidR="00B8451A">
        <w:rPr>
          <w:rFonts w:asciiTheme="majorHAnsi" w:hAnsiTheme="majorHAnsi" w:cstheme="majorHAnsi"/>
        </w:rPr>
        <w:t xml:space="preserve">an experimental process </w:t>
      </w:r>
      <w:r w:rsidR="00393224">
        <w:rPr>
          <w:rFonts w:asciiTheme="majorHAnsi" w:hAnsiTheme="majorHAnsi" w:cstheme="majorHAnsi"/>
        </w:rPr>
        <w:t>in which specific teaching attributes were developed. As is</w:t>
      </w:r>
      <w:r w:rsidR="002A3C1F">
        <w:rPr>
          <w:rFonts w:asciiTheme="majorHAnsi" w:hAnsiTheme="majorHAnsi" w:cstheme="majorHAnsi"/>
        </w:rPr>
        <w:t xml:space="preserve"> evidenced in the above literatur</w:t>
      </w:r>
      <w:r w:rsidR="006E35B8">
        <w:rPr>
          <w:rFonts w:asciiTheme="majorHAnsi" w:hAnsiTheme="majorHAnsi" w:cstheme="majorHAnsi"/>
        </w:rPr>
        <w:t xml:space="preserve">e, </w:t>
      </w:r>
      <w:r w:rsidR="00564D94">
        <w:rPr>
          <w:rFonts w:asciiTheme="majorHAnsi" w:hAnsiTheme="majorHAnsi" w:cstheme="majorHAnsi"/>
        </w:rPr>
        <w:t xml:space="preserve">a break down of tasks on an individual basis, along with </w:t>
      </w:r>
      <w:r w:rsidR="00B21B91">
        <w:rPr>
          <w:rFonts w:asciiTheme="majorHAnsi" w:hAnsiTheme="majorHAnsi" w:cstheme="majorHAnsi"/>
        </w:rPr>
        <w:t>t</w:t>
      </w:r>
      <w:r w:rsidR="00564D94">
        <w:rPr>
          <w:rFonts w:asciiTheme="majorHAnsi" w:hAnsiTheme="majorHAnsi" w:cstheme="majorHAnsi"/>
        </w:rPr>
        <w:t xml:space="preserve">he nature in which this was manufactured (calm tone of voice) has been a </w:t>
      </w:r>
      <w:r w:rsidR="00475312">
        <w:rPr>
          <w:rFonts w:asciiTheme="majorHAnsi" w:hAnsiTheme="majorHAnsi" w:cstheme="majorHAnsi"/>
        </w:rPr>
        <w:t xml:space="preserve">pivotal approach to engaging the pupil. </w:t>
      </w:r>
      <w:r w:rsidR="00A036B6">
        <w:rPr>
          <w:rFonts w:asciiTheme="majorHAnsi" w:hAnsiTheme="majorHAnsi" w:cstheme="majorHAnsi"/>
        </w:rPr>
        <w:t xml:space="preserve">This was hugely effective in re-engaging the pupil, however, </w:t>
      </w:r>
      <w:r w:rsidR="00A66018">
        <w:rPr>
          <w:rFonts w:asciiTheme="majorHAnsi" w:hAnsiTheme="majorHAnsi" w:cstheme="majorHAnsi"/>
        </w:rPr>
        <w:t xml:space="preserve">on reflection, could have been minimised by </w:t>
      </w:r>
      <w:r w:rsidR="00C351F2">
        <w:rPr>
          <w:rFonts w:asciiTheme="majorHAnsi" w:hAnsiTheme="majorHAnsi" w:cstheme="majorHAnsi"/>
        </w:rPr>
        <w:t xml:space="preserve">a more rigorous process around student preparation and priming activities. </w:t>
      </w:r>
      <w:r w:rsidR="00B97F58">
        <w:rPr>
          <w:rFonts w:asciiTheme="majorHAnsi" w:hAnsiTheme="majorHAnsi" w:cstheme="majorHAnsi"/>
        </w:rPr>
        <w:t>Despite the ability to engage the pupil after the critical incident had occurred, it</w:t>
      </w:r>
      <w:r w:rsidR="00C36964">
        <w:rPr>
          <w:rFonts w:asciiTheme="majorHAnsi" w:hAnsiTheme="majorHAnsi" w:cstheme="majorHAnsi"/>
        </w:rPr>
        <w:t>s limitation</w:t>
      </w:r>
      <w:r w:rsidR="00C351F2">
        <w:rPr>
          <w:rFonts w:asciiTheme="majorHAnsi" w:hAnsiTheme="majorHAnsi" w:cstheme="majorHAnsi"/>
        </w:rPr>
        <w:t xml:space="preserve"> </w:t>
      </w:r>
      <w:r w:rsidR="00171149">
        <w:rPr>
          <w:rFonts w:asciiTheme="majorHAnsi" w:hAnsiTheme="majorHAnsi" w:cstheme="majorHAnsi"/>
        </w:rPr>
        <w:t xml:space="preserve">forms in the response to the approach </w:t>
      </w:r>
      <w:r w:rsidR="00A226AB">
        <w:rPr>
          <w:rFonts w:asciiTheme="majorHAnsi" w:hAnsiTheme="majorHAnsi" w:cstheme="majorHAnsi"/>
        </w:rPr>
        <w:t xml:space="preserve">at any given time. For future teachings, </w:t>
      </w:r>
      <w:r w:rsidR="0059189F">
        <w:rPr>
          <w:rFonts w:asciiTheme="majorHAnsi" w:hAnsiTheme="majorHAnsi" w:cstheme="majorHAnsi"/>
        </w:rPr>
        <w:t xml:space="preserve">a clear need for priming activities and student preparation </w:t>
      </w:r>
      <w:r w:rsidR="000108E4">
        <w:rPr>
          <w:rFonts w:asciiTheme="majorHAnsi" w:hAnsiTheme="majorHAnsi" w:cstheme="majorHAnsi"/>
        </w:rPr>
        <w:t>of routine and tasks is of the upmost importance</w:t>
      </w:r>
      <w:r w:rsidR="002B1D34">
        <w:rPr>
          <w:rFonts w:asciiTheme="majorHAnsi" w:hAnsiTheme="majorHAnsi" w:cstheme="majorHAnsi"/>
        </w:rPr>
        <w:t>,</w:t>
      </w:r>
      <w:r w:rsidR="000108E4">
        <w:rPr>
          <w:rFonts w:asciiTheme="majorHAnsi" w:hAnsiTheme="majorHAnsi" w:cstheme="majorHAnsi"/>
        </w:rPr>
        <w:t xml:space="preserve"> and a necessary attribute needed to gain </w:t>
      </w:r>
      <w:r w:rsidR="00F82692">
        <w:rPr>
          <w:rFonts w:asciiTheme="majorHAnsi" w:hAnsiTheme="majorHAnsi" w:cstheme="majorHAnsi"/>
        </w:rPr>
        <w:t xml:space="preserve">successful cooperation. </w:t>
      </w:r>
    </w:p>
    <w:p w14:paraId="2B77DC75" w14:textId="1132865B" w:rsidR="00BA6A25" w:rsidRDefault="00D0525D">
      <w:pPr>
        <w:rPr>
          <w:rFonts w:asciiTheme="majorHAnsi" w:hAnsiTheme="majorHAnsi" w:cstheme="majorHAnsi"/>
        </w:rPr>
      </w:pPr>
      <w:r>
        <w:rPr>
          <w:rFonts w:asciiTheme="majorHAnsi" w:hAnsiTheme="majorHAnsi" w:cstheme="majorHAnsi"/>
        </w:rPr>
        <w:t xml:space="preserve">Conclusion </w:t>
      </w:r>
    </w:p>
    <w:p w14:paraId="5A590F2C" w14:textId="417A037E" w:rsidR="00D0525D" w:rsidRDefault="009E22D9">
      <w:pPr>
        <w:rPr>
          <w:rFonts w:asciiTheme="majorHAnsi" w:hAnsiTheme="majorHAnsi" w:cstheme="majorHAnsi"/>
        </w:rPr>
      </w:pPr>
      <w:r>
        <w:rPr>
          <w:rFonts w:asciiTheme="majorHAnsi" w:hAnsiTheme="majorHAnsi" w:cstheme="majorHAnsi"/>
        </w:rPr>
        <w:t xml:space="preserve">The </w:t>
      </w:r>
      <w:r w:rsidR="00EE7B7F">
        <w:rPr>
          <w:rFonts w:asciiTheme="majorHAnsi" w:hAnsiTheme="majorHAnsi" w:cstheme="majorHAnsi"/>
        </w:rPr>
        <w:t>reflective practice presented the opportunity to undertake</w:t>
      </w:r>
      <w:r w:rsidR="00B471F9">
        <w:rPr>
          <w:rFonts w:asciiTheme="majorHAnsi" w:hAnsiTheme="majorHAnsi" w:cstheme="majorHAnsi"/>
        </w:rPr>
        <w:t xml:space="preserve"> an</w:t>
      </w:r>
      <w:r w:rsidR="00EE7B7F">
        <w:rPr>
          <w:rFonts w:asciiTheme="majorHAnsi" w:hAnsiTheme="majorHAnsi" w:cstheme="majorHAnsi"/>
        </w:rPr>
        <w:t xml:space="preserve"> </w:t>
      </w:r>
      <w:r w:rsidR="00B471F9">
        <w:rPr>
          <w:rFonts w:asciiTheme="majorHAnsi" w:hAnsiTheme="majorHAnsi" w:cstheme="majorHAnsi"/>
        </w:rPr>
        <w:t xml:space="preserve">observation during a class lesson. </w:t>
      </w:r>
      <w:r w:rsidR="009D30C3">
        <w:rPr>
          <w:rFonts w:asciiTheme="majorHAnsi" w:hAnsiTheme="majorHAnsi" w:cstheme="majorHAnsi"/>
        </w:rPr>
        <w:t xml:space="preserve">It was identified prior to the lesson that a </w:t>
      </w:r>
      <w:r w:rsidR="00C056EC">
        <w:rPr>
          <w:rFonts w:asciiTheme="majorHAnsi" w:hAnsiTheme="majorHAnsi" w:cstheme="majorHAnsi"/>
        </w:rPr>
        <w:t>structured, non</w:t>
      </w:r>
      <w:r w:rsidR="00177EDA">
        <w:rPr>
          <w:rFonts w:asciiTheme="majorHAnsi" w:hAnsiTheme="majorHAnsi" w:cstheme="majorHAnsi"/>
        </w:rPr>
        <w:t>-</w:t>
      </w:r>
      <w:r w:rsidR="00C056EC">
        <w:rPr>
          <w:rFonts w:asciiTheme="majorHAnsi" w:hAnsiTheme="majorHAnsi" w:cstheme="majorHAnsi"/>
        </w:rPr>
        <w:t>participant observation would best suit the nature of the class</w:t>
      </w:r>
      <w:r w:rsidR="00177EDA">
        <w:rPr>
          <w:rFonts w:asciiTheme="majorHAnsi" w:hAnsiTheme="majorHAnsi" w:cstheme="majorHAnsi"/>
        </w:rPr>
        <w:t xml:space="preserve">, given </w:t>
      </w:r>
      <w:r w:rsidR="00B433C6">
        <w:rPr>
          <w:rFonts w:asciiTheme="majorHAnsi" w:hAnsiTheme="majorHAnsi" w:cstheme="majorHAnsi"/>
        </w:rPr>
        <w:t>pupils interest sparked</w:t>
      </w:r>
      <w:r w:rsidR="009C6E85">
        <w:rPr>
          <w:rFonts w:asciiTheme="majorHAnsi" w:hAnsiTheme="majorHAnsi" w:cstheme="majorHAnsi"/>
        </w:rPr>
        <w:t xml:space="preserve"> by an unfamiliar presence. The observation </w:t>
      </w:r>
      <w:r w:rsidR="0023561A">
        <w:rPr>
          <w:rFonts w:asciiTheme="majorHAnsi" w:hAnsiTheme="majorHAnsi" w:cstheme="majorHAnsi"/>
        </w:rPr>
        <w:t xml:space="preserve">in-turn provided a critical incident that centred around a pupil displaying traits </w:t>
      </w:r>
      <w:r w:rsidR="00A857EC">
        <w:rPr>
          <w:rFonts w:asciiTheme="majorHAnsi" w:hAnsiTheme="majorHAnsi" w:cstheme="majorHAnsi"/>
        </w:rPr>
        <w:t xml:space="preserve">synonyms with those of Autistic Spectrum Disorder (ASD). </w:t>
      </w:r>
      <w:r w:rsidR="004E6C2E">
        <w:rPr>
          <w:rFonts w:asciiTheme="majorHAnsi" w:hAnsiTheme="majorHAnsi" w:cstheme="majorHAnsi"/>
        </w:rPr>
        <w:t xml:space="preserve">This helped to shape the nature of the above essay, governing the refined area in which the literature review was conducted, </w:t>
      </w:r>
      <w:r w:rsidR="00AB227D">
        <w:rPr>
          <w:rFonts w:asciiTheme="majorHAnsi" w:hAnsiTheme="majorHAnsi" w:cstheme="majorHAnsi"/>
        </w:rPr>
        <w:t xml:space="preserve">and the process behind analysing and refining best teaching practices for the future. </w:t>
      </w:r>
      <w:r w:rsidR="003C2E0F">
        <w:rPr>
          <w:rFonts w:asciiTheme="majorHAnsi" w:hAnsiTheme="majorHAnsi" w:cstheme="majorHAnsi"/>
        </w:rPr>
        <w:t xml:space="preserve">Through </w:t>
      </w:r>
      <w:r w:rsidR="00A848A2">
        <w:rPr>
          <w:rFonts w:asciiTheme="majorHAnsi" w:hAnsiTheme="majorHAnsi" w:cstheme="majorHAnsi"/>
        </w:rPr>
        <w:t xml:space="preserve">research in to teaching theories, backed up by practical examples observed </w:t>
      </w:r>
      <w:r w:rsidR="00832927">
        <w:rPr>
          <w:rFonts w:asciiTheme="majorHAnsi" w:hAnsiTheme="majorHAnsi" w:cstheme="majorHAnsi"/>
        </w:rPr>
        <w:t>during the lesson, it is evident that individualism</w:t>
      </w:r>
      <w:r w:rsidR="009E7D18">
        <w:rPr>
          <w:rFonts w:asciiTheme="majorHAnsi" w:hAnsiTheme="majorHAnsi" w:cstheme="majorHAnsi"/>
        </w:rPr>
        <w:t xml:space="preserve">, and prior knowledge of your class’s circumstances needs to be a </w:t>
      </w:r>
      <w:r w:rsidR="00750B94">
        <w:rPr>
          <w:rFonts w:asciiTheme="majorHAnsi" w:hAnsiTheme="majorHAnsi" w:cstheme="majorHAnsi"/>
        </w:rPr>
        <w:t>rigorous and finally developed process. Furthermore, an acceptance for the ever</w:t>
      </w:r>
      <w:r w:rsidR="00927F15">
        <w:rPr>
          <w:rFonts w:asciiTheme="majorHAnsi" w:hAnsiTheme="majorHAnsi" w:cstheme="majorHAnsi"/>
        </w:rPr>
        <w:t>-</w:t>
      </w:r>
      <w:r w:rsidR="00750B94">
        <w:rPr>
          <w:rFonts w:asciiTheme="majorHAnsi" w:hAnsiTheme="majorHAnsi" w:cstheme="majorHAnsi"/>
        </w:rPr>
        <w:t xml:space="preserve">changing </w:t>
      </w:r>
      <w:r w:rsidR="00927F15">
        <w:rPr>
          <w:rFonts w:asciiTheme="majorHAnsi" w:hAnsiTheme="majorHAnsi" w:cstheme="majorHAnsi"/>
        </w:rPr>
        <w:t>behaviours</w:t>
      </w:r>
      <w:r w:rsidR="00750B94">
        <w:rPr>
          <w:rFonts w:asciiTheme="majorHAnsi" w:hAnsiTheme="majorHAnsi" w:cstheme="majorHAnsi"/>
        </w:rPr>
        <w:t xml:space="preserve"> a pupil may display, </w:t>
      </w:r>
      <w:r w:rsidR="002B2F80">
        <w:rPr>
          <w:rFonts w:asciiTheme="majorHAnsi" w:hAnsiTheme="majorHAnsi" w:cstheme="majorHAnsi"/>
        </w:rPr>
        <w:t xml:space="preserve">call for a greater wealth of tactics </w:t>
      </w:r>
      <w:r w:rsidR="00884DF2">
        <w:rPr>
          <w:rFonts w:asciiTheme="majorHAnsi" w:hAnsiTheme="majorHAnsi" w:cstheme="majorHAnsi"/>
        </w:rPr>
        <w:t xml:space="preserve">to be deployed at any given time. Above all, there is a clear need to cater for the wellbeing of a pupil, irrespective of their background. For the </w:t>
      </w:r>
      <w:r w:rsidR="00D61971">
        <w:rPr>
          <w:rFonts w:asciiTheme="majorHAnsi" w:hAnsiTheme="majorHAnsi" w:cstheme="majorHAnsi"/>
        </w:rPr>
        <w:t>above-mentioned</w:t>
      </w:r>
      <w:r w:rsidR="00884DF2">
        <w:rPr>
          <w:rFonts w:asciiTheme="majorHAnsi" w:hAnsiTheme="majorHAnsi" w:cstheme="majorHAnsi"/>
        </w:rPr>
        <w:t xml:space="preserve"> pupil, it is </w:t>
      </w:r>
      <w:r w:rsidR="00A83C83">
        <w:rPr>
          <w:rFonts w:asciiTheme="majorHAnsi" w:hAnsiTheme="majorHAnsi" w:cstheme="majorHAnsi"/>
        </w:rPr>
        <w:t xml:space="preserve">an obvious acknowledgment that this may need to be catered for </w:t>
      </w:r>
      <w:r w:rsidR="002A1C3F">
        <w:rPr>
          <w:rFonts w:asciiTheme="majorHAnsi" w:hAnsiTheme="majorHAnsi" w:cstheme="majorHAnsi"/>
        </w:rPr>
        <w:t xml:space="preserve">outside of the social norms. Working in partnership with parents, colleagues and </w:t>
      </w:r>
      <w:r w:rsidR="00D61971">
        <w:rPr>
          <w:rFonts w:asciiTheme="majorHAnsi" w:hAnsiTheme="majorHAnsi" w:cstheme="majorHAnsi"/>
        </w:rPr>
        <w:t xml:space="preserve">the peers within the class helps the flourishing process of inclusivity, </w:t>
      </w:r>
      <w:r w:rsidR="00106CDB">
        <w:rPr>
          <w:rFonts w:asciiTheme="majorHAnsi" w:hAnsiTheme="majorHAnsi" w:cstheme="majorHAnsi"/>
        </w:rPr>
        <w:t>fundamentally catering for a pupil</w:t>
      </w:r>
      <w:r w:rsidR="000B3C15">
        <w:rPr>
          <w:rFonts w:asciiTheme="majorHAnsi" w:hAnsiTheme="majorHAnsi" w:cstheme="majorHAnsi"/>
        </w:rPr>
        <w:t>’</w:t>
      </w:r>
      <w:r w:rsidR="00106CDB">
        <w:rPr>
          <w:rFonts w:asciiTheme="majorHAnsi" w:hAnsiTheme="majorHAnsi" w:cstheme="majorHAnsi"/>
        </w:rPr>
        <w:t>s wellbeing</w:t>
      </w:r>
      <w:r w:rsidR="00D745A7">
        <w:rPr>
          <w:rFonts w:asciiTheme="majorHAnsi" w:hAnsiTheme="majorHAnsi" w:cstheme="majorHAnsi"/>
        </w:rPr>
        <w:t xml:space="preserve">, whilst </w:t>
      </w:r>
      <w:r w:rsidR="00B9190F">
        <w:rPr>
          <w:rFonts w:asciiTheme="majorHAnsi" w:hAnsiTheme="majorHAnsi" w:cstheme="majorHAnsi"/>
        </w:rPr>
        <w:t xml:space="preserve">positively shaping a </w:t>
      </w:r>
      <w:r w:rsidR="000B3C15">
        <w:rPr>
          <w:rFonts w:asciiTheme="majorHAnsi" w:hAnsiTheme="majorHAnsi" w:cstheme="majorHAnsi"/>
        </w:rPr>
        <w:t>teacher’s</w:t>
      </w:r>
      <w:r w:rsidR="00B9190F">
        <w:rPr>
          <w:rFonts w:asciiTheme="majorHAnsi" w:hAnsiTheme="majorHAnsi" w:cstheme="majorHAnsi"/>
        </w:rPr>
        <w:t xml:space="preserve"> mode of practice. </w:t>
      </w:r>
      <w:r w:rsidR="00F83BF2">
        <w:rPr>
          <w:rFonts w:asciiTheme="majorHAnsi" w:hAnsiTheme="majorHAnsi" w:cstheme="majorHAnsi"/>
        </w:rPr>
        <w:t>Finally, an appreciation for the reflective process in its entirety</w:t>
      </w:r>
      <w:r w:rsidR="000B3C15">
        <w:rPr>
          <w:rFonts w:asciiTheme="majorHAnsi" w:hAnsiTheme="majorHAnsi" w:cstheme="majorHAnsi"/>
        </w:rPr>
        <w:t xml:space="preserve"> will now feature at the forefront of </w:t>
      </w:r>
      <w:r w:rsidR="00713B34">
        <w:rPr>
          <w:rFonts w:asciiTheme="majorHAnsi" w:hAnsiTheme="majorHAnsi" w:cstheme="majorHAnsi"/>
        </w:rPr>
        <w:t xml:space="preserve">all future teaching practices as the core </w:t>
      </w:r>
      <w:r w:rsidR="0073661B">
        <w:rPr>
          <w:rFonts w:asciiTheme="majorHAnsi" w:hAnsiTheme="majorHAnsi" w:cstheme="majorHAnsi"/>
        </w:rPr>
        <w:t>principle</w:t>
      </w:r>
      <w:r w:rsidR="00713B34">
        <w:rPr>
          <w:rFonts w:asciiTheme="majorHAnsi" w:hAnsiTheme="majorHAnsi" w:cstheme="majorHAnsi"/>
        </w:rPr>
        <w:t xml:space="preserve"> behind </w:t>
      </w:r>
      <w:r w:rsidR="0073661B">
        <w:rPr>
          <w:rFonts w:asciiTheme="majorHAnsi" w:hAnsiTheme="majorHAnsi" w:cstheme="majorHAnsi"/>
        </w:rPr>
        <w:t xml:space="preserve">achieving the four main purposes of the curriculum for Wales, 2022. </w:t>
      </w:r>
    </w:p>
    <w:p w14:paraId="3694018B" w14:textId="670C0364" w:rsidR="00BA6A25" w:rsidRDefault="00BA6A25">
      <w:pPr>
        <w:rPr>
          <w:rFonts w:asciiTheme="majorHAnsi" w:hAnsiTheme="majorHAnsi" w:cstheme="majorHAnsi"/>
        </w:rPr>
      </w:pPr>
    </w:p>
    <w:p w14:paraId="52EB019F" w14:textId="1CAA18FD" w:rsidR="00BA6A25" w:rsidRDefault="00BA6A25">
      <w:pPr>
        <w:rPr>
          <w:rFonts w:asciiTheme="majorHAnsi" w:hAnsiTheme="majorHAnsi" w:cstheme="majorHAnsi"/>
        </w:rPr>
      </w:pPr>
    </w:p>
    <w:p w14:paraId="448D6EC9" w14:textId="77777777" w:rsidR="00BA6A25" w:rsidRDefault="00BA6A25">
      <w:pPr>
        <w:rPr>
          <w:rFonts w:asciiTheme="majorHAnsi" w:hAnsiTheme="majorHAnsi" w:cstheme="majorHAnsi"/>
        </w:rPr>
      </w:pPr>
    </w:p>
    <w:p w14:paraId="0D77AE41" w14:textId="4364A058" w:rsidR="00C96F40" w:rsidRPr="00D143FF" w:rsidRDefault="00C96F40">
      <w:pPr>
        <w:rPr>
          <w:rFonts w:asciiTheme="majorHAnsi" w:hAnsiTheme="majorHAnsi" w:cstheme="majorHAnsi"/>
        </w:rPr>
      </w:pPr>
    </w:p>
    <w:p w14:paraId="06683AAC" w14:textId="679F7EC5" w:rsidR="00C96F40" w:rsidRPr="00D143FF" w:rsidRDefault="00C96F40">
      <w:pPr>
        <w:rPr>
          <w:rFonts w:asciiTheme="majorHAnsi" w:hAnsiTheme="majorHAnsi" w:cstheme="majorHAnsi"/>
        </w:rPr>
      </w:pPr>
    </w:p>
    <w:p w14:paraId="30D27346" w14:textId="37CF225C" w:rsidR="00C96F40" w:rsidRDefault="00964154">
      <w:pPr>
        <w:rPr>
          <w:rFonts w:asciiTheme="majorHAnsi" w:hAnsiTheme="majorHAnsi" w:cstheme="majorHAnsi"/>
        </w:rPr>
      </w:pPr>
      <w:r>
        <w:rPr>
          <w:rFonts w:asciiTheme="majorHAnsi" w:hAnsiTheme="majorHAnsi" w:cstheme="majorHAnsi"/>
        </w:rPr>
        <w:lastRenderedPageBreak/>
        <w:t>R</w:t>
      </w:r>
      <w:r w:rsidR="00C96F40" w:rsidRPr="008B7B56">
        <w:rPr>
          <w:rFonts w:asciiTheme="majorHAnsi" w:hAnsiTheme="majorHAnsi" w:cstheme="majorHAnsi"/>
        </w:rPr>
        <w:t xml:space="preserve">eference list </w:t>
      </w:r>
    </w:p>
    <w:p w14:paraId="499A8D2C"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Akbari, R. (2007) Reflections on reflection: A critical appraisal of reflective practices in L2 teacher</w:t>
      </w:r>
      <w:r>
        <w:rPr>
          <w:rFonts w:asciiTheme="majorHAnsi" w:hAnsiTheme="majorHAnsi" w:cstheme="majorHAnsi"/>
        </w:rPr>
        <w:tab/>
      </w:r>
      <w:r w:rsidRPr="009271D8">
        <w:rPr>
          <w:rFonts w:asciiTheme="majorHAnsi" w:hAnsiTheme="majorHAnsi" w:cstheme="majorHAnsi"/>
        </w:rPr>
        <w:t xml:space="preserve"> education. </w:t>
      </w:r>
      <w:r w:rsidRPr="009271D8">
        <w:rPr>
          <w:rFonts w:asciiTheme="majorHAnsi" w:hAnsiTheme="majorHAnsi" w:cstheme="majorHAnsi"/>
          <w:i/>
          <w:iCs/>
        </w:rPr>
        <w:t>System</w:t>
      </w:r>
      <w:r w:rsidRPr="009271D8">
        <w:rPr>
          <w:rFonts w:asciiTheme="majorHAnsi" w:hAnsiTheme="majorHAnsi" w:cstheme="majorHAnsi"/>
        </w:rPr>
        <w:t>, </w:t>
      </w:r>
      <w:r w:rsidRPr="009271D8">
        <w:rPr>
          <w:rFonts w:asciiTheme="majorHAnsi" w:hAnsiTheme="majorHAnsi" w:cstheme="majorHAnsi"/>
          <w:i/>
          <w:iCs/>
        </w:rPr>
        <w:t>35</w:t>
      </w:r>
      <w:r w:rsidRPr="009271D8">
        <w:rPr>
          <w:rFonts w:asciiTheme="majorHAnsi" w:hAnsiTheme="majorHAnsi" w:cstheme="majorHAnsi"/>
        </w:rPr>
        <w:t>(2), pp.192-207</w:t>
      </w:r>
    </w:p>
    <w:p w14:paraId="4926AB6C"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Al-</w:t>
      </w:r>
      <w:proofErr w:type="spellStart"/>
      <w:r w:rsidRPr="009271D8">
        <w:rPr>
          <w:rFonts w:asciiTheme="majorHAnsi" w:hAnsiTheme="majorHAnsi" w:cstheme="majorHAnsi"/>
        </w:rPr>
        <w:t>Shammari</w:t>
      </w:r>
      <w:proofErr w:type="spellEnd"/>
      <w:r w:rsidRPr="009271D8">
        <w:rPr>
          <w:rFonts w:asciiTheme="majorHAnsi" w:hAnsiTheme="majorHAnsi" w:cstheme="majorHAnsi"/>
        </w:rPr>
        <w:t xml:space="preserve">, Z.N., Faulkner, P.E. and </w:t>
      </w:r>
      <w:proofErr w:type="spellStart"/>
      <w:r w:rsidRPr="009271D8">
        <w:rPr>
          <w:rFonts w:asciiTheme="majorHAnsi" w:hAnsiTheme="majorHAnsi" w:cstheme="majorHAnsi"/>
        </w:rPr>
        <w:t>Forlin</w:t>
      </w:r>
      <w:proofErr w:type="spellEnd"/>
      <w:r w:rsidRPr="009271D8">
        <w:rPr>
          <w:rFonts w:asciiTheme="majorHAnsi" w:hAnsiTheme="majorHAnsi" w:cstheme="majorHAnsi"/>
        </w:rPr>
        <w:t>, C., 2019. Theories-based Inclusive Education Practices. </w:t>
      </w:r>
      <w:r w:rsidRPr="009271D8">
        <w:rPr>
          <w:rFonts w:asciiTheme="majorHAnsi" w:hAnsiTheme="majorHAnsi" w:cstheme="majorHAnsi"/>
          <w:i/>
          <w:iCs/>
        </w:rPr>
        <w:t>Education Quarterly Reviews</w:t>
      </w:r>
      <w:r w:rsidRPr="009271D8">
        <w:rPr>
          <w:rFonts w:asciiTheme="majorHAnsi" w:hAnsiTheme="majorHAnsi" w:cstheme="majorHAnsi"/>
        </w:rPr>
        <w:t>, </w:t>
      </w:r>
      <w:r w:rsidRPr="009271D8">
        <w:rPr>
          <w:rFonts w:asciiTheme="majorHAnsi" w:hAnsiTheme="majorHAnsi" w:cstheme="majorHAnsi"/>
          <w:i/>
          <w:iCs/>
        </w:rPr>
        <w:t>2</w:t>
      </w:r>
      <w:r w:rsidRPr="009271D8">
        <w:rPr>
          <w:rFonts w:asciiTheme="majorHAnsi" w:hAnsiTheme="majorHAnsi" w:cstheme="majorHAnsi"/>
        </w:rPr>
        <w:t>(2).</w:t>
      </w:r>
    </w:p>
    <w:p w14:paraId="6B8B314A" w14:textId="77777777" w:rsidR="0002506E" w:rsidRPr="009271D8" w:rsidRDefault="0002506E" w:rsidP="0002506E">
      <w:pPr>
        <w:rPr>
          <w:rFonts w:asciiTheme="majorHAnsi" w:hAnsiTheme="majorHAnsi" w:cstheme="majorHAnsi"/>
        </w:rPr>
      </w:pPr>
      <w:proofErr w:type="spellStart"/>
      <w:r w:rsidRPr="009271D8">
        <w:rPr>
          <w:rFonts w:asciiTheme="majorHAnsi" w:hAnsiTheme="majorHAnsi" w:cstheme="majorHAnsi"/>
        </w:rPr>
        <w:t>Baltruschat</w:t>
      </w:r>
      <w:proofErr w:type="spellEnd"/>
      <w:r w:rsidRPr="009271D8">
        <w:rPr>
          <w:rFonts w:asciiTheme="majorHAnsi" w:hAnsiTheme="majorHAnsi" w:cstheme="majorHAnsi"/>
        </w:rPr>
        <w:t xml:space="preserve">, L., </w:t>
      </w:r>
      <w:proofErr w:type="spellStart"/>
      <w:r w:rsidRPr="009271D8">
        <w:rPr>
          <w:rFonts w:asciiTheme="majorHAnsi" w:hAnsiTheme="majorHAnsi" w:cstheme="majorHAnsi"/>
        </w:rPr>
        <w:t>Hasselhorn</w:t>
      </w:r>
      <w:proofErr w:type="spellEnd"/>
      <w:r w:rsidRPr="009271D8">
        <w:rPr>
          <w:rFonts w:asciiTheme="majorHAnsi" w:hAnsiTheme="majorHAnsi" w:cstheme="majorHAnsi"/>
        </w:rPr>
        <w:t xml:space="preserve">, M., Tarbox, J., Dixon, D.R., </w:t>
      </w:r>
      <w:proofErr w:type="spellStart"/>
      <w:r w:rsidRPr="009271D8">
        <w:rPr>
          <w:rFonts w:asciiTheme="majorHAnsi" w:hAnsiTheme="majorHAnsi" w:cstheme="majorHAnsi"/>
        </w:rPr>
        <w:t>Najdowski</w:t>
      </w:r>
      <w:proofErr w:type="spellEnd"/>
      <w:r w:rsidRPr="009271D8">
        <w:rPr>
          <w:rFonts w:asciiTheme="majorHAnsi" w:hAnsiTheme="majorHAnsi" w:cstheme="majorHAnsi"/>
        </w:rPr>
        <w:t>, A.C., Mullins, R.D. and Gould, E.R., 2011. Further analysis of the effects of positive reinforcement on working memory in children with autism. </w:t>
      </w:r>
      <w:r w:rsidRPr="009271D8">
        <w:rPr>
          <w:rFonts w:asciiTheme="majorHAnsi" w:hAnsiTheme="majorHAnsi" w:cstheme="majorHAnsi"/>
          <w:i/>
          <w:iCs/>
        </w:rPr>
        <w:t>Research in Autism Spectrum Disorders</w:t>
      </w:r>
      <w:r w:rsidRPr="009271D8">
        <w:rPr>
          <w:rFonts w:asciiTheme="majorHAnsi" w:hAnsiTheme="majorHAnsi" w:cstheme="majorHAnsi"/>
        </w:rPr>
        <w:t>, </w:t>
      </w:r>
      <w:r w:rsidRPr="009271D8">
        <w:rPr>
          <w:rFonts w:asciiTheme="majorHAnsi" w:hAnsiTheme="majorHAnsi" w:cstheme="majorHAnsi"/>
          <w:i/>
          <w:iCs/>
        </w:rPr>
        <w:t>5</w:t>
      </w:r>
      <w:r w:rsidRPr="009271D8">
        <w:rPr>
          <w:rFonts w:asciiTheme="majorHAnsi" w:hAnsiTheme="majorHAnsi" w:cstheme="majorHAnsi"/>
        </w:rPr>
        <w:t>(2), pp.855-863.</w:t>
      </w:r>
    </w:p>
    <w:p w14:paraId="55EEC2AB"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 xml:space="preserve">Barnes, K. A., Howard, J. H., Jr., Howard, D. V., </w:t>
      </w:r>
      <w:proofErr w:type="spellStart"/>
      <w:r w:rsidRPr="009271D8">
        <w:rPr>
          <w:rFonts w:asciiTheme="majorHAnsi" w:hAnsiTheme="majorHAnsi" w:cstheme="majorHAnsi"/>
        </w:rPr>
        <w:t>Gilotty</w:t>
      </w:r>
      <w:proofErr w:type="spellEnd"/>
      <w:r w:rsidRPr="009271D8">
        <w:rPr>
          <w:rFonts w:asciiTheme="majorHAnsi" w:hAnsiTheme="majorHAnsi" w:cstheme="majorHAnsi"/>
        </w:rPr>
        <w:t>, L., Kenworthy, L., Gaillard, W. D., &amp; Vaidya, C. J. (2008). Intact implicit learning of spatial context and temporal sequences in childhood autism spectrum disorder. </w:t>
      </w:r>
      <w:r w:rsidRPr="009271D8">
        <w:rPr>
          <w:rFonts w:asciiTheme="majorHAnsi" w:hAnsiTheme="majorHAnsi" w:cstheme="majorHAnsi"/>
          <w:i/>
          <w:iCs/>
        </w:rPr>
        <w:t>Neuropsychology, 22</w:t>
      </w:r>
      <w:r w:rsidRPr="009271D8">
        <w:rPr>
          <w:rFonts w:asciiTheme="majorHAnsi" w:hAnsiTheme="majorHAnsi" w:cstheme="majorHAnsi"/>
        </w:rPr>
        <w:t>(5), 563–570. </w:t>
      </w:r>
      <w:hyperlink r:id="rId6" w:tgtFrame="_blank" w:history="1">
        <w:r w:rsidRPr="009271D8">
          <w:rPr>
            <w:rStyle w:val="Hyperlink"/>
            <w:rFonts w:asciiTheme="majorHAnsi" w:hAnsiTheme="majorHAnsi" w:cstheme="majorHAnsi"/>
          </w:rPr>
          <w:t>https://doi.org/10.1037/0894-4105.22.5.563</w:t>
        </w:r>
      </w:hyperlink>
    </w:p>
    <w:p w14:paraId="43AEEB6B"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Cohen, L., Manion, L. and Morrison, K., 2013. </w:t>
      </w:r>
      <w:r w:rsidRPr="009271D8">
        <w:rPr>
          <w:rFonts w:asciiTheme="majorHAnsi" w:hAnsiTheme="majorHAnsi" w:cstheme="majorHAnsi"/>
          <w:i/>
          <w:iCs/>
        </w:rPr>
        <w:t>Research methods in education</w:t>
      </w:r>
      <w:r w:rsidRPr="009271D8">
        <w:rPr>
          <w:rFonts w:asciiTheme="majorHAnsi" w:hAnsiTheme="majorHAnsi" w:cstheme="majorHAnsi"/>
        </w:rPr>
        <w:t xml:space="preserve">. </w:t>
      </w:r>
      <w:proofErr w:type="spellStart"/>
      <w:r w:rsidRPr="009271D8">
        <w:rPr>
          <w:rFonts w:asciiTheme="majorHAnsi" w:hAnsiTheme="majorHAnsi" w:cstheme="majorHAnsi"/>
        </w:rPr>
        <w:t>routledge</w:t>
      </w:r>
      <w:proofErr w:type="spellEnd"/>
      <w:r w:rsidRPr="009271D8">
        <w:rPr>
          <w:rFonts w:asciiTheme="majorHAnsi" w:hAnsiTheme="majorHAnsi" w:cstheme="majorHAnsi"/>
        </w:rPr>
        <w:t>.</w:t>
      </w:r>
    </w:p>
    <w:p w14:paraId="288A44C9"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 xml:space="preserve">Education Wales, (2020). Developing a vision for curriculum design. Retrieved from:  </w:t>
      </w:r>
      <w:hyperlink r:id="rId7" w:anchor="curriculum-design-and-the-four-purposes" w:history="1">
        <w:r w:rsidRPr="009271D8">
          <w:rPr>
            <w:rStyle w:val="Hyperlink"/>
            <w:rFonts w:asciiTheme="majorHAnsi" w:hAnsiTheme="majorHAnsi" w:cstheme="majorHAnsi"/>
          </w:rPr>
          <w:t>https://hwb.gov.wales/curriculum-for-wales/designing-your-curriculum/developing-a-vision-for-curriculum-design/#curriculum-design-and-the-four-purposes</w:t>
        </w:r>
      </w:hyperlink>
    </w:p>
    <w:p w14:paraId="5B7D8F7C" w14:textId="77777777" w:rsidR="0002506E" w:rsidRPr="009271D8" w:rsidRDefault="0002506E" w:rsidP="0002506E">
      <w:pPr>
        <w:rPr>
          <w:rFonts w:asciiTheme="majorHAnsi" w:hAnsiTheme="majorHAnsi" w:cstheme="majorHAnsi"/>
        </w:rPr>
      </w:pPr>
      <w:proofErr w:type="spellStart"/>
      <w:r w:rsidRPr="009271D8">
        <w:rPr>
          <w:rFonts w:asciiTheme="majorHAnsi" w:hAnsiTheme="majorHAnsi" w:cstheme="majorHAnsi"/>
        </w:rPr>
        <w:t>Garbacz</w:t>
      </w:r>
      <w:proofErr w:type="spellEnd"/>
      <w:r w:rsidRPr="009271D8">
        <w:rPr>
          <w:rFonts w:asciiTheme="majorHAnsi" w:hAnsiTheme="majorHAnsi" w:cstheme="majorHAnsi"/>
        </w:rPr>
        <w:t>, S.A., McIntyre, L.L. and Santiago, R.T., 2016. Family involvement and parent–teacher relationships for students with autism spectrum disorders. </w:t>
      </w:r>
      <w:r w:rsidRPr="009271D8">
        <w:rPr>
          <w:rFonts w:asciiTheme="majorHAnsi" w:hAnsiTheme="majorHAnsi" w:cstheme="majorHAnsi"/>
          <w:i/>
          <w:iCs/>
        </w:rPr>
        <w:t>School Psychology Quarterly</w:t>
      </w:r>
      <w:r w:rsidRPr="009271D8">
        <w:rPr>
          <w:rFonts w:asciiTheme="majorHAnsi" w:hAnsiTheme="majorHAnsi" w:cstheme="majorHAnsi"/>
        </w:rPr>
        <w:t>, </w:t>
      </w:r>
      <w:r w:rsidRPr="009271D8">
        <w:rPr>
          <w:rFonts w:asciiTheme="majorHAnsi" w:hAnsiTheme="majorHAnsi" w:cstheme="majorHAnsi"/>
          <w:i/>
          <w:iCs/>
        </w:rPr>
        <w:t>31</w:t>
      </w:r>
      <w:r w:rsidRPr="009271D8">
        <w:rPr>
          <w:rFonts w:asciiTheme="majorHAnsi" w:hAnsiTheme="majorHAnsi" w:cstheme="majorHAnsi"/>
        </w:rPr>
        <w:t>(4), p.478.</w:t>
      </w:r>
    </w:p>
    <w:p w14:paraId="7AF67849"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Gledhill, J. and CURRIE, J., 2020. CHARACTERISTICS OF TEACHERS’RECOMMENDED SOCIAL SUPPORT STRATEGIES FOR PRIMARY STUDENTS WITH ASD. </w:t>
      </w:r>
      <w:r w:rsidRPr="009271D8">
        <w:rPr>
          <w:rFonts w:asciiTheme="majorHAnsi" w:hAnsiTheme="majorHAnsi" w:cstheme="majorHAnsi"/>
          <w:i/>
          <w:iCs/>
        </w:rPr>
        <w:t>International Online Journal of Primary Education (IOJPE) ISSN: 1300-915X</w:t>
      </w:r>
      <w:r w:rsidRPr="009271D8">
        <w:rPr>
          <w:rFonts w:asciiTheme="majorHAnsi" w:hAnsiTheme="majorHAnsi" w:cstheme="majorHAnsi"/>
        </w:rPr>
        <w:t>, </w:t>
      </w:r>
      <w:r w:rsidRPr="009271D8">
        <w:rPr>
          <w:rFonts w:asciiTheme="majorHAnsi" w:hAnsiTheme="majorHAnsi" w:cstheme="majorHAnsi"/>
          <w:i/>
          <w:iCs/>
        </w:rPr>
        <w:t>9</w:t>
      </w:r>
      <w:r w:rsidRPr="009271D8">
        <w:rPr>
          <w:rFonts w:asciiTheme="majorHAnsi" w:hAnsiTheme="majorHAnsi" w:cstheme="majorHAnsi"/>
        </w:rPr>
        <w:t>(1), pp.18-34.</w:t>
      </w:r>
    </w:p>
    <w:p w14:paraId="5C718C78" w14:textId="77777777" w:rsidR="0002506E" w:rsidRPr="009271D8" w:rsidRDefault="0002506E" w:rsidP="0002506E">
      <w:pPr>
        <w:rPr>
          <w:rFonts w:asciiTheme="majorHAnsi" w:hAnsiTheme="majorHAnsi" w:cstheme="majorHAnsi"/>
          <w:i/>
          <w:iCs/>
        </w:rPr>
      </w:pPr>
      <w:r w:rsidRPr="009271D8">
        <w:rPr>
          <w:rFonts w:asciiTheme="majorHAnsi" w:hAnsiTheme="majorHAnsi" w:cstheme="majorHAnsi"/>
        </w:rPr>
        <w:t xml:space="preserve">Grigg, R. 2016. Big ideas in education what every teacher should know. Carmarthen: </w:t>
      </w:r>
      <w:r w:rsidRPr="009271D8">
        <w:rPr>
          <w:rFonts w:asciiTheme="majorHAnsi" w:hAnsiTheme="majorHAnsi" w:cstheme="majorHAnsi"/>
          <w:i/>
          <w:iCs/>
        </w:rPr>
        <w:t>Crown house publishing.</w:t>
      </w:r>
    </w:p>
    <w:p w14:paraId="0B26AC7E"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Hebron, J. and Bond, C., 2017. Developing mainstream resource provision for pupils with autism spectrum disorder: parent and pupil perceptions. </w:t>
      </w:r>
      <w:r w:rsidRPr="009271D8">
        <w:rPr>
          <w:rFonts w:asciiTheme="majorHAnsi" w:hAnsiTheme="majorHAnsi" w:cstheme="majorHAnsi"/>
          <w:i/>
          <w:iCs/>
        </w:rPr>
        <w:t>European Journal of Special Needs Education</w:t>
      </w:r>
      <w:r w:rsidRPr="009271D8">
        <w:rPr>
          <w:rFonts w:asciiTheme="majorHAnsi" w:hAnsiTheme="majorHAnsi" w:cstheme="majorHAnsi"/>
        </w:rPr>
        <w:t>, </w:t>
      </w:r>
      <w:r w:rsidRPr="009271D8">
        <w:rPr>
          <w:rFonts w:asciiTheme="majorHAnsi" w:hAnsiTheme="majorHAnsi" w:cstheme="majorHAnsi"/>
          <w:i/>
          <w:iCs/>
        </w:rPr>
        <w:t>32</w:t>
      </w:r>
      <w:r w:rsidRPr="009271D8">
        <w:rPr>
          <w:rFonts w:asciiTheme="majorHAnsi" w:hAnsiTheme="majorHAnsi" w:cstheme="majorHAnsi"/>
        </w:rPr>
        <w:t>(4), pp.556-571.</w:t>
      </w:r>
    </w:p>
    <w:p w14:paraId="65B40988" w14:textId="77777777" w:rsidR="0002506E" w:rsidRPr="009271D8" w:rsidRDefault="0002506E" w:rsidP="0002506E">
      <w:pPr>
        <w:rPr>
          <w:rFonts w:asciiTheme="majorHAnsi" w:hAnsiTheme="majorHAnsi" w:cstheme="majorHAnsi"/>
          <w:i/>
          <w:iCs/>
        </w:rPr>
      </w:pPr>
      <w:r w:rsidRPr="009271D8">
        <w:rPr>
          <w:rFonts w:asciiTheme="majorHAnsi" w:hAnsiTheme="majorHAnsi" w:cstheme="majorHAnsi"/>
        </w:rPr>
        <w:t>Humphrey, N., 2008. Including pupils with autistic spectrum disorders in mainstream schools. </w:t>
      </w:r>
      <w:r w:rsidRPr="009271D8">
        <w:rPr>
          <w:rFonts w:asciiTheme="majorHAnsi" w:hAnsiTheme="majorHAnsi" w:cstheme="majorHAnsi"/>
          <w:i/>
          <w:iCs/>
        </w:rPr>
        <w:t>Support for learning</w:t>
      </w:r>
      <w:r w:rsidRPr="009271D8">
        <w:rPr>
          <w:rFonts w:asciiTheme="majorHAnsi" w:hAnsiTheme="majorHAnsi" w:cstheme="majorHAnsi"/>
        </w:rPr>
        <w:t>, </w:t>
      </w:r>
      <w:r w:rsidRPr="009271D8">
        <w:rPr>
          <w:rFonts w:asciiTheme="majorHAnsi" w:hAnsiTheme="majorHAnsi" w:cstheme="majorHAnsi"/>
          <w:i/>
          <w:iCs/>
        </w:rPr>
        <w:t>23</w:t>
      </w:r>
      <w:r w:rsidRPr="009271D8">
        <w:rPr>
          <w:rFonts w:asciiTheme="majorHAnsi" w:hAnsiTheme="majorHAnsi" w:cstheme="majorHAnsi"/>
        </w:rPr>
        <w:t>(1), pp.41-47.</w:t>
      </w:r>
    </w:p>
    <w:p w14:paraId="46DE833E" w14:textId="77777777" w:rsidR="0002506E" w:rsidRPr="009271D8" w:rsidRDefault="0002506E" w:rsidP="0002506E">
      <w:pPr>
        <w:rPr>
          <w:rFonts w:asciiTheme="majorHAnsi" w:hAnsiTheme="majorHAnsi" w:cstheme="majorHAnsi"/>
          <w:i/>
          <w:iCs/>
        </w:rPr>
      </w:pPr>
      <w:r w:rsidRPr="009271D8">
        <w:rPr>
          <w:rFonts w:asciiTheme="majorHAnsi" w:hAnsiTheme="majorHAnsi" w:cstheme="majorHAnsi"/>
        </w:rPr>
        <w:t xml:space="preserve">Kolb, D. A. (1984) Experiential learning: Experience as the source of learning and development. </w:t>
      </w:r>
      <w:r w:rsidRPr="009271D8">
        <w:rPr>
          <w:rFonts w:asciiTheme="majorHAnsi" w:hAnsiTheme="majorHAnsi" w:cstheme="majorHAnsi"/>
          <w:i/>
          <w:iCs/>
        </w:rPr>
        <w:t>Englewood Cliffs: Prentice-Hall.</w:t>
      </w:r>
    </w:p>
    <w:p w14:paraId="615DBD62" w14:textId="77777777" w:rsidR="0002506E" w:rsidRPr="009271D8" w:rsidRDefault="0002506E" w:rsidP="0002506E">
      <w:pPr>
        <w:rPr>
          <w:rFonts w:asciiTheme="majorHAnsi" w:hAnsiTheme="majorHAnsi" w:cstheme="majorHAnsi"/>
        </w:rPr>
      </w:pPr>
      <w:proofErr w:type="spellStart"/>
      <w:r w:rsidRPr="009271D8">
        <w:rPr>
          <w:rFonts w:asciiTheme="majorHAnsi" w:hAnsiTheme="majorHAnsi" w:cstheme="majorHAnsi"/>
        </w:rPr>
        <w:t>Kranak</w:t>
      </w:r>
      <w:proofErr w:type="spellEnd"/>
      <w:r w:rsidRPr="009271D8">
        <w:rPr>
          <w:rFonts w:asciiTheme="majorHAnsi" w:hAnsiTheme="majorHAnsi" w:cstheme="majorHAnsi"/>
        </w:rPr>
        <w:t>, M., 2016. </w:t>
      </w:r>
      <w:r w:rsidRPr="009271D8">
        <w:rPr>
          <w:rFonts w:asciiTheme="majorHAnsi" w:hAnsiTheme="majorHAnsi" w:cstheme="majorHAnsi"/>
          <w:i/>
          <w:iCs/>
        </w:rPr>
        <w:t xml:space="preserve">The Differentiated Effects of Specific Praise Rates on the On-Task </w:t>
      </w:r>
      <w:proofErr w:type="spellStart"/>
      <w:r w:rsidRPr="009271D8">
        <w:rPr>
          <w:rFonts w:asciiTheme="majorHAnsi" w:hAnsiTheme="majorHAnsi" w:cstheme="majorHAnsi"/>
          <w:i/>
          <w:iCs/>
        </w:rPr>
        <w:t>Behavior</w:t>
      </w:r>
      <w:proofErr w:type="spellEnd"/>
      <w:r w:rsidRPr="009271D8">
        <w:rPr>
          <w:rFonts w:asciiTheme="majorHAnsi" w:hAnsiTheme="majorHAnsi" w:cstheme="majorHAnsi"/>
          <w:i/>
          <w:iCs/>
        </w:rPr>
        <w:t xml:space="preserve"> of Elementary Students with Autism</w:t>
      </w:r>
      <w:r w:rsidRPr="009271D8">
        <w:rPr>
          <w:rFonts w:asciiTheme="majorHAnsi" w:hAnsiTheme="majorHAnsi" w:cstheme="majorHAnsi"/>
        </w:rPr>
        <w:t> (Doctoral dissertation, The Ohio State University).</w:t>
      </w:r>
    </w:p>
    <w:p w14:paraId="64374CF7"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Marks, S.U., Shaw-</w:t>
      </w:r>
      <w:proofErr w:type="spellStart"/>
      <w:r w:rsidRPr="009271D8">
        <w:rPr>
          <w:rFonts w:asciiTheme="majorHAnsi" w:hAnsiTheme="majorHAnsi" w:cstheme="majorHAnsi"/>
        </w:rPr>
        <w:t>Hegwer</w:t>
      </w:r>
      <w:proofErr w:type="spellEnd"/>
      <w:r w:rsidRPr="009271D8">
        <w:rPr>
          <w:rFonts w:asciiTheme="majorHAnsi" w:hAnsiTheme="majorHAnsi" w:cstheme="majorHAnsi"/>
        </w:rPr>
        <w:t xml:space="preserve">, J., Schrader, C., </w:t>
      </w:r>
      <w:proofErr w:type="spellStart"/>
      <w:r w:rsidRPr="009271D8">
        <w:rPr>
          <w:rFonts w:asciiTheme="majorHAnsi" w:hAnsiTheme="majorHAnsi" w:cstheme="majorHAnsi"/>
        </w:rPr>
        <w:t>Longaker</w:t>
      </w:r>
      <w:proofErr w:type="spellEnd"/>
      <w:r w:rsidRPr="009271D8">
        <w:rPr>
          <w:rFonts w:asciiTheme="majorHAnsi" w:hAnsiTheme="majorHAnsi" w:cstheme="majorHAnsi"/>
        </w:rPr>
        <w:t>, T., Peters, I., Powers, F. and Levine, M., 2003. Instructional management tips for teachers of students with autism spectrum disorder (ASD). </w:t>
      </w:r>
      <w:r w:rsidRPr="009271D8">
        <w:rPr>
          <w:rFonts w:asciiTheme="majorHAnsi" w:hAnsiTheme="majorHAnsi" w:cstheme="majorHAnsi"/>
          <w:i/>
          <w:iCs/>
        </w:rPr>
        <w:t>Teaching exceptional children</w:t>
      </w:r>
      <w:r w:rsidRPr="009271D8">
        <w:rPr>
          <w:rFonts w:asciiTheme="majorHAnsi" w:hAnsiTheme="majorHAnsi" w:cstheme="majorHAnsi"/>
        </w:rPr>
        <w:t>, </w:t>
      </w:r>
      <w:r w:rsidRPr="009271D8">
        <w:rPr>
          <w:rFonts w:asciiTheme="majorHAnsi" w:hAnsiTheme="majorHAnsi" w:cstheme="majorHAnsi"/>
          <w:i/>
          <w:iCs/>
        </w:rPr>
        <w:t>35</w:t>
      </w:r>
      <w:r w:rsidRPr="009271D8">
        <w:rPr>
          <w:rFonts w:asciiTheme="majorHAnsi" w:hAnsiTheme="majorHAnsi" w:cstheme="majorHAnsi"/>
        </w:rPr>
        <w:t>(4), pp.50-54.</w:t>
      </w:r>
    </w:p>
    <w:p w14:paraId="38907CF1"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McAllister, K. and Maguire, B., 2012. Design considerations for the autism spectrum disorder‐friendly Key Stage 1 classroom. </w:t>
      </w:r>
      <w:r w:rsidRPr="009271D8">
        <w:rPr>
          <w:rFonts w:asciiTheme="majorHAnsi" w:hAnsiTheme="majorHAnsi" w:cstheme="majorHAnsi"/>
          <w:i/>
          <w:iCs/>
        </w:rPr>
        <w:t>Support for Learning</w:t>
      </w:r>
      <w:r w:rsidRPr="009271D8">
        <w:rPr>
          <w:rFonts w:asciiTheme="majorHAnsi" w:hAnsiTheme="majorHAnsi" w:cstheme="majorHAnsi"/>
        </w:rPr>
        <w:t>, </w:t>
      </w:r>
      <w:r w:rsidRPr="009271D8">
        <w:rPr>
          <w:rFonts w:asciiTheme="majorHAnsi" w:hAnsiTheme="majorHAnsi" w:cstheme="majorHAnsi"/>
          <w:i/>
          <w:iCs/>
        </w:rPr>
        <w:t>27</w:t>
      </w:r>
      <w:r w:rsidRPr="009271D8">
        <w:rPr>
          <w:rFonts w:asciiTheme="majorHAnsi" w:hAnsiTheme="majorHAnsi" w:cstheme="majorHAnsi"/>
        </w:rPr>
        <w:t>(3), pp.103-112.</w:t>
      </w:r>
    </w:p>
    <w:p w14:paraId="1A1601E5"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 xml:space="preserve">Mohammed, R. (2016). Critical incident analysis: Reflections of a teacher education. </w:t>
      </w:r>
      <w:r w:rsidRPr="009271D8">
        <w:rPr>
          <w:rFonts w:asciiTheme="majorHAnsi" w:hAnsiTheme="majorHAnsi" w:cstheme="majorHAnsi"/>
          <w:i/>
          <w:iCs/>
        </w:rPr>
        <w:t>Research in Teacher Education, 6</w:t>
      </w:r>
      <w:r w:rsidRPr="009271D8">
        <w:rPr>
          <w:rFonts w:asciiTheme="majorHAnsi" w:hAnsiTheme="majorHAnsi" w:cstheme="majorHAnsi"/>
        </w:rPr>
        <w:t>(1), 25-29</w:t>
      </w:r>
    </w:p>
    <w:p w14:paraId="59536796"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lastRenderedPageBreak/>
        <w:t xml:space="preserve">Tripp, D. (1993) </w:t>
      </w:r>
      <w:r w:rsidRPr="009271D8">
        <w:rPr>
          <w:rFonts w:asciiTheme="majorHAnsi" w:hAnsiTheme="majorHAnsi" w:cstheme="majorHAnsi"/>
          <w:i/>
          <w:iCs/>
        </w:rPr>
        <w:t xml:space="preserve">critical incidents in teaching: Developing professional judgment. </w:t>
      </w:r>
      <w:r w:rsidRPr="009271D8">
        <w:rPr>
          <w:rFonts w:asciiTheme="majorHAnsi" w:hAnsiTheme="majorHAnsi" w:cstheme="majorHAnsi"/>
        </w:rPr>
        <w:t xml:space="preserve">London: Routledge. </w:t>
      </w:r>
      <w:r w:rsidRPr="009271D8">
        <w:rPr>
          <w:rFonts w:asciiTheme="majorHAnsi" w:hAnsiTheme="majorHAnsi" w:cstheme="majorHAnsi"/>
          <w:i/>
          <w:iCs/>
        </w:rPr>
        <w:t xml:space="preserve"> </w:t>
      </w:r>
      <w:r w:rsidRPr="009271D8">
        <w:rPr>
          <w:rFonts w:asciiTheme="majorHAnsi" w:hAnsiTheme="majorHAnsi" w:cstheme="majorHAnsi"/>
        </w:rPr>
        <w:t xml:space="preserve"> </w:t>
      </w:r>
    </w:p>
    <w:p w14:paraId="6FB9C493" w14:textId="77777777" w:rsidR="0002506E" w:rsidRPr="009271D8" w:rsidRDefault="0002506E" w:rsidP="0002506E">
      <w:pPr>
        <w:rPr>
          <w:rFonts w:asciiTheme="majorHAnsi" w:hAnsiTheme="majorHAnsi" w:cstheme="majorHAnsi"/>
        </w:rPr>
      </w:pPr>
      <w:r w:rsidRPr="009271D8">
        <w:rPr>
          <w:rFonts w:asciiTheme="majorHAnsi" w:hAnsiTheme="majorHAnsi" w:cstheme="majorHAnsi"/>
        </w:rPr>
        <w:t xml:space="preserve">Vizard, T. (2019). Children’s Mental Health: Understanding the issues. Retrieved from: </w:t>
      </w:r>
      <w:hyperlink r:id="rId8" w:anchor=":~:text=In%20primary%20school%20aged%20children,higher%20in%20girls%20than%20boys" w:history="1">
        <w:r w:rsidRPr="009271D8">
          <w:rPr>
            <w:rStyle w:val="Hyperlink"/>
            <w:rFonts w:asciiTheme="majorHAnsi" w:hAnsiTheme="majorHAnsi" w:cstheme="majorHAnsi"/>
          </w:rPr>
          <w:t>https://blog.ons.gov.uk/2019/02/07/childrens-mental-health-understanding-the-issues/#:~:text=In%20primary%20school%20aged%20children,higher%20in%20girls%20than%20boys</w:t>
        </w:r>
      </w:hyperlink>
      <w:r w:rsidRPr="009271D8">
        <w:rPr>
          <w:rFonts w:asciiTheme="majorHAnsi" w:hAnsiTheme="majorHAnsi" w:cstheme="majorHAnsi"/>
        </w:rPr>
        <w:t>.</w:t>
      </w:r>
    </w:p>
    <w:p w14:paraId="18951314" w14:textId="2065FD6A" w:rsidR="00A84815" w:rsidRDefault="00A84815">
      <w:pPr>
        <w:rPr>
          <w:rFonts w:asciiTheme="majorHAnsi" w:hAnsiTheme="majorHAnsi" w:cstheme="majorHAnsi"/>
        </w:rPr>
      </w:pPr>
    </w:p>
    <w:p w14:paraId="03B784C2" w14:textId="326CB143" w:rsidR="00964154" w:rsidRDefault="00964154">
      <w:pPr>
        <w:rPr>
          <w:rFonts w:asciiTheme="majorHAnsi" w:hAnsiTheme="majorHAnsi" w:cstheme="majorHAnsi"/>
        </w:rPr>
      </w:pPr>
    </w:p>
    <w:p w14:paraId="0ED92651" w14:textId="3B9FB623" w:rsidR="00964154" w:rsidRDefault="00964154">
      <w:pPr>
        <w:rPr>
          <w:rFonts w:asciiTheme="majorHAnsi" w:hAnsiTheme="majorHAnsi" w:cstheme="majorHAnsi"/>
        </w:rPr>
      </w:pPr>
    </w:p>
    <w:p w14:paraId="791B25D7" w14:textId="2187B41A" w:rsidR="00964154" w:rsidRDefault="00964154">
      <w:pPr>
        <w:rPr>
          <w:rFonts w:asciiTheme="majorHAnsi" w:hAnsiTheme="majorHAnsi" w:cstheme="majorHAnsi"/>
        </w:rPr>
      </w:pPr>
    </w:p>
    <w:p w14:paraId="6E14FAD2" w14:textId="35E73F07" w:rsidR="00964154" w:rsidRDefault="00964154">
      <w:pPr>
        <w:rPr>
          <w:rFonts w:asciiTheme="majorHAnsi" w:hAnsiTheme="majorHAnsi" w:cstheme="majorHAnsi"/>
        </w:rPr>
      </w:pPr>
    </w:p>
    <w:p w14:paraId="0369C963" w14:textId="0C5F8647" w:rsidR="00964154" w:rsidRDefault="00964154">
      <w:pPr>
        <w:rPr>
          <w:rFonts w:asciiTheme="majorHAnsi" w:hAnsiTheme="majorHAnsi" w:cstheme="majorHAnsi"/>
        </w:rPr>
      </w:pPr>
    </w:p>
    <w:p w14:paraId="47AF04D2" w14:textId="2058BA84" w:rsidR="00964154" w:rsidRDefault="00964154">
      <w:pPr>
        <w:rPr>
          <w:rFonts w:asciiTheme="majorHAnsi" w:hAnsiTheme="majorHAnsi" w:cstheme="majorHAnsi"/>
        </w:rPr>
      </w:pPr>
    </w:p>
    <w:p w14:paraId="06F825B6" w14:textId="78CB5CBA" w:rsidR="00964154" w:rsidRDefault="00964154">
      <w:pPr>
        <w:rPr>
          <w:rFonts w:asciiTheme="majorHAnsi" w:hAnsiTheme="majorHAnsi" w:cstheme="majorHAnsi"/>
        </w:rPr>
      </w:pPr>
    </w:p>
    <w:p w14:paraId="2CB152D1" w14:textId="29C2F086" w:rsidR="00964154" w:rsidRDefault="00964154">
      <w:pPr>
        <w:rPr>
          <w:rFonts w:asciiTheme="majorHAnsi" w:hAnsiTheme="majorHAnsi" w:cstheme="majorHAnsi"/>
        </w:rPr>
      </w:pPr>
    </w:p>
    <w:p w14:paraId="3691FAEE" w14:textId="1954436C" w:rsidR="00964154" w:rsidRDefault="00964154">
      <w:pPr>
        <w:rPr>
          <w:rFonts w:asciiTheme="majorHAnsi" w:hAnsiTheme="majorHAnsi" w:cstheme="majorHAnsi"/>
        </w:rPr>
      </w:pPr>
    </w:p>
    <w:p w14:paraId="50AB3A3C" w14:textId="53E5EBE2" w:rsidR="00964154" w:rsidRDefault="00964154">
      <w:pPr>
        <w:rPr>
          <w:rFonts w:asciiTheme="majorHAnsi" w:hAnsiTheme="majorHAnsi" w:cstheme="majorHAnsi"/>
        </w:rPr>
      </w:pPr>
    </w:p>
    <w:p w14:paraId="36972002" w14:textId="5EB3BD93" w:rsidR="00964154" w:rsidRDefault="00964154">
      <w:pPr>
        <w:rPr>
          <w:rFonts w:asciiTheme="majorHAnsi" w:hAnsiTheme="majorHAnsi" w:cstheme="majorHAnsi"/>
        </w:rPr>
      </w:pPr>
    </w:p>
    <w:p w14:paraId="307C89DE" w14:textId="34C1DED8" w:rsidR="00964154" w:rsidRDefault="00964154">
      <w:pPr>
        <w:rPr>
          <w:rFonts w:asciiTheme="majorHAnsi" w:hAnsiTheme="majorHAnsi" w:cstheme="majorHAnsi"/>
        </w:rPr>
      </w:pPr>
    </w:p>
    <w:p w14:paraId="0C8ECC1B" w14:textId="5D38CDCC" w:rsidR="00964154" w:rsidRDefault="00964154">
      <w:pPr>
        <w:rPr>
          <w:rFonts w:asciiTheme="majorHAnsi" w:hAnsiTheme="majorHAnsi" w:cstheme="majorHAnsi"/>
        </w:rPr>
      </w:pPr>
    </w:p>
    <w:p w14:paraId="673BE878" w14:textId="005229E0" w:rsidR="00964154" w:rsidRDefault="00964154">
      <w:pPr>
        <w:rPr>
          <w:rFonts w:asciiTheme="majorHAnsi" w:hAnsiTheme="majorHAnsi" w:cstheme="majorHAnsi"/>
        </w:rPr>
      </w:pPr>
    </w:p>
    <w:p w14:paraId="6B1D2787" w14:textId="588245E0" w:rsidR="00964154" w:rsidRDefault="00964154">
      <w:pPr>
        <w:rPr>
          <w:rFonts w:asciiTheme="majorHAnsi" w:hAnsiTheme="majorHAnsi" w:cstheme="majorHAnsi"/>
        </w:rPr>
      </w:pPr>
    </w:p>
    <w:p w14:paraId="18BF96E4" w14:textId="090C6D9E" w:rsidR="00964154" w:rsidRDefault="00964154">
      <w:pPr>
        <w:rPr>
          <w:rFonts w:asciiTheme="majorHAnsi" w:hAnsiTheme="majorHAnsi" w:cstheme="majorHAnsi"/>
        </w:rPr>
      </w:pPr>
    </w:p>
    <w:p w14:paraId="3CD5F022" w14:textId="766A28DB" w:rsidR="00964154" w:rsidRDefault="00964154">
      <w:pPr>
        <w:rPr>
          <w:rFonts w:asciiTheme="majorHAnsi" w:hAnsiTheme="majorHAnsi" w:cstheme="majorHAnsi"/>
        </w:rPr>
      </w:pPr>
    </w:p>
    <w:p w14:paraId="61AE57F6" w14:textId="787162B0" w:rsidR="00964154" w:rsidRDefault="00964154">
      <w:pPr>
        <w:rPr>
          <w:rFonts w:asciiTheme="majorHAnsi" w:hAnsiTheme="majorHAnsi" w:cstheme="majorHAnsi"/>
        </w:rPr>
      </w:pPr>
    </w:p>
    <w:p w14:paraId="30E3F07A" w14:textId="338D3995" w:rsidR="00964154" w:rsidRDefault="00964154">
      <w:pPr>
        <w:rPr>
          <w:rFonts w:asciiTheme="majorHAnsi" w:hAnsiTheme="majorHAnsi" w:cstheme="majorHAnsi"/>
        </w:rPr>
      </w:pPr>
    </w:p>
    <w:p w14:paraId="4BE6EAFC" w14:textId="74D1A7ED" w:rsidR="00964154" w:rsidRDefault="00964154">
      <w:pPr>
        <w:rPr>
          <w:rFonts w:asciiTheme="majorHAnsi" w:hAnsiTheme="majorHAnsi" w:cstheme="majorHAnsi"/>
        </w:rPr>
      </w:pPr>
    </w:p>
    <w:p w14:paraId="2A241BE5" w14:textId="464EF024" w:rsidR="00964154" w:rsidRDefault="00964154">
      <w:pPr>
        <w:rPr>
          <w:rFonts w:asciiTheme="majorHAnsi" w:hAnsiTheme="majorHAnsi" w:cstheme="majorHAnsi"/>
        </w:rPr>
      </w:pPr>
    </w:p>
    <w:p w14:paraId="5D5F67A6" w14:textId="30182B97" w:rsidR="00964154" w:rsidRDefault="00964154">
      <w:pPr>
        <w:rPr>
          <w:rFonts w:asciiTheme="majorHAnsi" w:hAnsiTheme="majorHAnsi" w:cstheme="majorHAnsi"/>
        </w:rPr>
      </w:pPr>
    </w:p>
    <w:p w14:paraId="2A4D02FE" w14:textId="67789A85" w:rsidR="00964154" w:rsidRDefault="00964154">
      <w:pPr>
        <w:rPr>
          <w:rFonts w:asciiTheme="majorHAnsi" w:hAnsiTheme="majorHAnsi" w:cstheme="majorHAnsi"/>
        </w:rPr>
      </w:pPr>
    </w:p>
    <w:p w14:paraId="18CCCEC3" w14:textId="0424DEA4" w:rsidR="00964154" w:rsidRDefault="00964154">
      <w:pPr>
        <w:rPr>
          <w:rFonts w:asciiTheme="majorHAnsi" w:hAnsiTheme="majorHAnsi" w:cstheme="majorHAnsi"/>
        </w:rPr>
      </w:pPr>
    </w:p>
    <w:p w14:paraId="157DFE37" w14:textId="1D8E4625" w:rsidR="00964154" w:rsidRDefault="00964154">
      <w:pPr>
        <w:rPr>
          <w:rFonts w:asciiTheme="majorHAnsi" w:hAnsiTheme="majorHAnsi" w:cstheme="majorHAnsi"/>
        </w:rPr>
      </w:pPr>
    </w:p>
    <w:p w14:paraId="7625BBD3" w14:textId="20A38B4F" w:rsidR="00964154" w:rsidRDefault="00964154">
      <w:pPr>
        <w:rPr>
          <w:rFonts w:asciiTheme="majorHAnsi" w:hAnsiTheme="majorHAnsi" w:cstheme="majorHAnsi"/>
        </w:rPr>
      </w:pPr>
    </w:p>
    <w:p w14:paraId="3D2420B4" w14:textId="2E076C6A" w:rsidR="00964154" w:rsidRDefault="00964154">
      <w:pPr>
        <w:rPr>
          <w:rFonts w:asciiTheme="majorHAnsi" w:hAnsiTheme="majorHAnsi" w:cstheme="majorHAnsi"/>
        </w:rPr>
      </w:pPr>
    </w:p>
    <w:p w14:paraId="7FAFDF88" w14:textId="77777777" w:rsidR="009A111F" w:rsidRDefault="009A111F" w:rsidP="009A111F">
      <w:pPr>
        <w:rPr>
          <w:b/>
          <w:bCs/>
          <w:i/>
          <w:iCs/>
        </w:rPr>
      </w:pPr>
      <w:r>
        <w:rPr>
          <w:b/>
          <w:bCs/>
          <w:i/>
          <w:iCs/>
        </w:rPr>
        <w:lastRenderedPageBreak/>
        <w:t xml:space="preserve">Critical incident Identification Record </w:t>
      </w:r>
    </w:p>
    <w:p w14:paraId="191F5819" w14:textId="77777777" w:rsidR="009A111F" w:rsidRPr="00643BB1" w:rsidRDefault="009A111F" w:rsidP="009A111F">
      <w:pPr>
        <w:rPr>
          <w:b/>
          <w:bCs/>
          <w:i/>
          <w:iCs/>
        </w:rPr>
      </w:pPr>
      <w:r w:rsidRPr="00643BB1">
        <w:rPr>
          <w:b/>
          <w:bCs/>
          <w:i/>
          <w:iCs/>
        </w:rPr>
        <w:t>Date, time and year group:</w:t>
      </w:r>
    </w:p>
    <w:p w14:paraId="62837BF0" w14:textId="77777777" w:rsidR="009A111F" w:rsidRDefault="009A111F" w:rsidP="009A111F">
      <w:r>
        <w:t xml:space="preserve">29/09/2020 </w:t>
      </w:r>
    </w:p>
    <w:p w14:paraId="6936A39E" w14:textId="77777777" w:rsidR="009A111F" w:rsidRDefault="009A111F" w:rsidP="009A111F">
      <w:r>
        <w:t xml:space="preserve">9.15am </w:t>
      </w:r>
    </w:p>
    <w:p w14:paraId="702FC0C8" w14:textId="77777777" w:rsidR="009A111F" w:rsidRDefault="009A111F" w:rsidP="009A111F">
      <w:r>
        <w:t xml:space="preserve">year group 4/5 (KS2) </w:t>
      </w:r>
    </w:p>
    <w:p w14:paraId="7303B76F" w14:textId="77777777" w:rsidR="009A111F" w:rsidRPr="00643BB1" w:rsidRDefault="009A111F" w:rsidP="009A111F">
      <w:pPr>
        <w:rPr>
          <w:b/>
          <w:bCs/>
          <w:i/>
          <w:iCs/>
        </w:rPr>
      </w:pPr>
      <w:r w:rsidRPr="00643BB1">
        <w:rPr>
          <w:b/>
          <w:bCs/>
          <w:i/>
          <w:iCs/>
        </w:rPr>
        <w:t xml:space="preserve">Lesson Details: </w:t>
      </w:r>
    </w:p>
    <w:p w14:paraId="70A1040C" w14:textId="61C29C36" w:rsidR="009A111F" w:rsidRPr="008E1B67" w:rsidRDefault="009A111F" w:rsidP="009A111F">
      <w:r>
        <w:t xml:space="preserve">The observation took place in a split year 4/5 class with a cohort of 26 pupils, with ages ranging from 8-10 years. The activity was an indoor activity and specifically focused on improving handwriting (Literacy). It was used as a starter to the day and the children did this for around 15 minutes. From observation it was evident that there was a varying range of ability and technique to the children’s handwriting. One pupil has a diagnosis of ADHD and is </w:t>
      </w:r>
      <w:r w:rsidR="006F43B7">
        <w:t>medicated,</w:t>
      </w:r>
      <w:r>
        <w:t xml:space="preserve"> and another pupil has strong autistic tendencies but does not yet have a confirmed diagnosis.  </w:t>
      </w:r>
    </w:p>
    <w:p w14:paraId="6C2541C2" w14:textId="0EE4E5F5" w:rsidR="009A111F" w:rsidRDefault="009A111F" w:rsidP="009A111F">
      <w:r>
        <w:t xml:space="preserve">The children had to complete the work independently and were expected to remain silent whilst on task. There seemed to be </w:t>
      </w:r>
      <w:r w:rsidR="006F43B7">
        <w:t>exceptionally good</w:t>
      </w:r>
      <w:r>
        <w:t xml:space="preserve"> control within the class and the children were fully aware of what was expected of them. The majority of the children seemed happy to complete the set task and were able to use their own indicative to do so. The pupil with Autistic tendencies was completely disengaged with the activity and was not able to follow the instructions given by the class teacher.   </w:t>
      </w:r>
    </w:p>
    <w:p w14:paraId="6C58A3FD" w14:textId="77777777" w:rsidR="009A111F" w:rsidRDefault="009A111F" w:rsidP="009A111F">
      <w:pPr>
        <w:rPr>
          <w:b/>
          <w:bCs/>
          <w:i/>
          <w:iCs/>
        </w:rPr>
      </w:pPr>
      <w:r w:rsidRPr="008E1B67">
        <w:rPr>
          <w:b/>
          <w:bCs/>
          <w:i/>
          <w:iCs/>
        </w:rPr>
        <w:t>Critical incident Observation</w:t>
      </w:r>
      <w:r>
        <w:rPr>
          <w:b/>
          <w:bCs/>
          <w:i/>
          <w:iCs/>
        </w:rPr>
        <w:t>:</w:t>
      </w:r>
    </w:p>
    <w:p w14:paraId="1F980C23" w14:textId="77777777" w:rsidR="009A111F" w:rsidRPr="008E1B67" w:rsidRDefault="009A111F" w:rsidP="009A111F">
      <w:pPr>
        <w:rPr>
          <w:b/>
          <w:bCs/>
          <w:i/>
          <w:iCs/>
        </w:rPr>
      </w:pPr>
      <w:r>
        <w:t xml:space="preserve">To start the lesson the class teacher asked all pupils to take their handwriting books out of their folders. She explained that they needed to continue from where they had left off in the previous lesson. Once the children were settled, she then took the register and explained that she expected silence unless they were answering to their name. Once she had completed the register, she walked around the class praising the children for their efforts. She then noticed that the pupil with Autistic tendencies was completely disengaged with the activity and was not able to follow the instructions given. He was yet to take his book out of the folder. She quietly approached the pupil picked up his folder. And took out his book. She then placed the book in front of him and bent down quietly repeating the instruction she had given at the start of the lesson. No attention was drawn to this pupil from the others in the class. After around 15 minutes of the children working on this task, she asked them to finish the word they were on and to place their books back in their folders. She made her way over to the pupil she had given support to and praised him for the work he had done, and they gave each other an ‘air high five’. There was a far greater emphasis on the positive rather than the negative behaviours with regards to this pupil.  </w:t>
      </w:r>
      <w:r w:rsidRPr="008E1B67">
        <w:rPr>
          <w:b/>
          <w:bCs/>
          <w:i/>
          <w:iCs/>
        </w:rPr>
        <w:t xml:space="preserve"> </w:t>
      </w:r>
    </w:p>
    <w:p w14:paraId="27164B7F" w14:textId="77777777" w:rsidR="009A111F" w:rsidRDefault="009A111F" w:rsidP="009A111F">
      <w:r>
        <w:t xml:space="preserve"> </w:t>
      </w:r>
    </w:p>
    <w:p w14:paraId="1D5B0421" w14:textId="77777777" w:rsidR="009A111F" w:rsidRDefault="009A111F" w:rsidP="009A111F">
      <w:pPr>
        <w:rPr>
          <w:b/>
          <w:bCs/>
          <w:i/>
          <w:iCs/>
        </w:rPr>
      </w:pPr>
    </w:p>
    <w:p w14:paraId="47BA3A48" w14:textId="77777777" w:rsidR="009A111F" w:rsidRDefault="009A111F" w:rsidP="009A111F">
      <w:pPr>
        <w:rPr>
          <w:b/>
          <w:bCs/>
          <w:i/>
          <w:iCs/>
        </w:rPr>
      </w:pPr>
    </w:p>
    <w:p w14:paraId="4E5AC342" w14:textId="77777777" w:rsidR="009A111F" w:rsidRDefault="009A111F" w:rsidP="009A111F">
      <w:pPr>
        <w:rPr>
          <w:b/>
          <w:bCs/>
          <w:i/>
          <w:iCs/>
        </w:rPr>
      </w:pPr>
    </w:p>
    <w:p w14:paraId="0B01926C" w14:textId="77777777" w:rsidR="009A111F" w:rsidRDefault="009A111F" w:rsidP="009A111F">
      <w:pPr>
        <w:rPr>
          <w:b/>
          <w:bCs/>
          <w:i/>
          <w:iCs/>
        </w:rPr>
      </w:pPr>
    </w:p>
    <w:p w14:paraId="565AEBBC" w14:textId="77777777" w:rsidR="009A111F" w:rsidRDefault="009A111F" w:rsidP="009A111F">
      <w:pPr>
        <w:rPr>
          <w:b/>
          <w:bCs/>
          <w:i/>
          <w:iCs/>
        </w:rPr>
      </w:pPr>
    </w:p>
    <w:p w14:paraId="79127578" w14:textId="77777777" w:rsidR="009A111F" w:rsidRDefault="009A111F" w:rsidP="009A111F">
      <w:pPr>
        <w:rPr>
          <w:b/>
          <w:bCs/>
          <w:i/>
          <w:iCs/>
        </w:rPr>
      </w:pPr>
    </w:p>
    <w:p w14:paraId="54316531" w14:textId="77777777" w:rsidR="009A111F" w:rsidRDefault="009A111F" w:rsidP="009A111F">
      <w:pPr>
        <w:rPr>
          <w:b/>
          <w:bCs/>
          <w:i/>
          <w:iCs/>
        </w:rPr>
      </w:pPr>
      <w:bookmarkStart w:id="1" w:name="_Hlk52356835"/>
      <w:bookmarkStart w:id="2" w:name="_Hlk52358011"/>
      <w:r>
        <w:rPr>
          <w:b/>
          <w:bCs/>
          <w:i/>
          <w:iCs/>
        </w:rPr>
        <w:t xml:space="preserve">Critical incident Identification Record </w:t>
      </w:r>
    </w:p>
    <w:p w14:paraId="0603F886" w14:textId="77777777" w:rsidR="009A111F" w:rsidRPr="00643BB1" w:rsidRDefault="009A111F" w:rsidP="009A111F">
      <w:pPr>
        <w:rPr>
          <w:b/>
          <w:bCs/>
          <w:i/>
          <w:iCs/>
        </w:rPr>
      </w:pPr>
      <w:r w:rsidRPr="00643BB1">
        <w:rPr>
          <w:b/>
          <w:bCs/>
          <w:i/>
          <w:iCs/>
        </w:rPr>
        <w:t>Date, time and year group:</w:t>
      </w:r>
    </w:p>
    <w:p w14:paraId="6161D97C" w14:textId="77777777" w:rsidR="009A111F" w:rsidRDefault="009A111F" w:rsidP="009A111F">
      <w:r>
        <w:t xml:space="preserve">29/09/2020 </w:t>
      </w:r>
    </w:p>
    <w:p w14:paraId="01E15BB8" w14:textId="77777777" w:rsidR="009A111F" w:rsidRDefault="009A111F" w:rsidP="009A111F">
      <w:r>
        <w:t>11.00am</w:t>
      </w:r>
    </w:p>
    <w:p w14:paraId="3D884403" w14:textId="77777777" w:rsidR="009A111F" w:rsidRDefault="009A111F" w:rsidP="009A111F">
      <w:r>
        <w:t xml:space="preserve">year group 4/5 (KS2) </w:t>
      </w:r>
    </w:p>
    <w:p w14:paraId="2FA5FA57" w14:textId="77777777" w:rsidR="009A111F" w:rsidRPr="00643BB1" w:rsidRDefault="009A111F" w:rsidP="009A111F">
      <w:pPr>
        <w:rPr>
          <w:b/>
          <w:bCs/>
          <w:i/>
          <w:iCs/>
        </w:rPr>
      </w:pPr>
      <w:bookmarkStart w:id="3" w:name="_Hlk52356871"/>
      <w:bookmarkEnd w:id="1"/>
      <w:r w:rsidRPr="00643BB1">
        <w:rPr>
          <w:b/>
          <w:bCs/>
          <w:i/>
          <w:iCs/>
        </w:rPr>
        <w:t xml:space="preserve">Lesson Details: </w:t>
      </w:r>
    </w:p>
    <w:p w14:paraId="0D819E85" w14:textId="77777777" w:rsidR="009A111F" w:rsidRDefault="009A111F" w:rsidP="009A111F">
      <w:r>
        <w:t>The observation took place in a split year 4/5 class with a cohort of 26 pupils, with ages ranging from 8-10 years. One pupil has a diagnosis of ADHD and is medicated, and another pupil has strong autistic tendencies but does not yet have a confirmed diagnosis.</w:t>
      </w:r>
    </w:p>
    <w:bookmarkEnd w:id="2"/>
    <w:bookmarkEnd w:id="3"/>
    <w:p w14:paraId="40AB0FA9" w14:textId="77777777" w:rsidR="009A111F" w:rsidRDefault="009A111F" w:rsidP="009A111F">
      <w:r>
        <w:t xml:space="preserve">The area of learning was literacy, and a continuation of work from previous lessons. The teacher read the children a chapter from the novel ‘The Snow Spider’. All children were expected to remain silent for the activity and to listen in order to provide feedback when asked. </w:t>
      </w:r>
    </w:p>
    <w:p w14:paraId="7D849AD6" w14:textId="77777777" w:rsidR="009A111F" w:rsidRDefault="009A111F" w:rsidP="009A111F"/>
    <w:p w14:paraId="6334F8C7" w14:textId="77777777" w:rsidR="009A111F" w:rsidRDefault="009A111F" w:rsidP="009A111F">
      <w:pPr>
        <w:rPr>
          <w:b/>
          <w:bCs/>
          <w:i/>
          <w:iCs/>
        </w:rPr>
      </w:pPr>
      <w:r w:rsidRPr="00AF7333">
        <w:rPr>
          <w:b/>
          <w:bCs/>
          <w:i/>
          <w:iCs/>
        </w:rPr>
        <w:t xml:space="preserve">Critical Incident      </w:t>
      </w:r>
    </w:p>
    <w:p w14:paraId="0238E002" w14:textId="77777777" w:rsidR="009A111F" w:rsidRPr="00AF7333" w:rsidRDefault="009A111F" w:rsidP="009A111F">
      <w:r>
        <w:t xml:space="preserve">Before the teacher started to read the novel to the children, she explained that they were expected to remain silent when she was reading and they needed to sit in their ‘good, listening positions’. All of the children were sat upright facing the front of the classroom. She began to read, after around five minutes one of the pupils slouched forward and put his head down on the desk. The teacher immediately noticed this and called his name to draw his attention to the fact that she had noticed he wasn’t doing as he was expected. After calling his name she continued to read the novel, looking in his direction to ensure he was now complying. Once she has finished reading the chapter she praised the whole class for their listening skills.       </w:t>
      </w:r>
    </w:p>
    <w:p w14:paraId="5AF66DEA" w14:textId="77777777" w:rsidR="009A111F" w:rsidRDefault="009A111F" w:rsidP="009A111F"/>
    <w:p w14:paraId="3AE384E6" w14:textId="77777777" w:rsidR="009A111F" w:rsidRDefault="009A111F" w:rsidP="009A111F"/>
    <w:p w14:paraId="456E42B2" w14:textId="77777777" w:rsidR="009A111F" w:rsidRDefault="009A111F" w:rsidP="009A111F"/>
    <w:p w14:paraId="32018A05" w14:textId="77777777" w:rsidR="009A111F" w:rsidRDefault="009A111F" w:rsidP="009A111F"/>
    <w:p w14:paraId="0018B61D" w14:textId="77777777" w:rsidR="009A111F" w:rsidRDefault="009A111F" w:rsidP="009A111F"/>
    <w:p w14:paraId="4F0F3746" w14:textId="77777777" w:rsidR="009A111F" w:rsidRDefault="009A111F" w:rsidP="009A111F"/>
    <w:p w14:paraId="15C84FE0" w14:textId="77777777" w:rsidR="009A111F" w:rsidRDefault="009A111F" w:rsidP="009A111F"/>
    <w:p w14:paraId="40AD0484" w14:textId="77777777" w:rsidR="009A111F" w:rsidRDefault="009A111F" w:rsidP="009A111F"/>
    <w:p w14:paraId="48930203" w14:textId="77777777" w:rsidR="009A111F" w:rsidRDefault="009A111F" w:rsidP="009A111F"/>
    <w:p w14:paraId="4AC1008F" w14:textId="77777777" w:rsidR="009A111F" w:rsidRDefault="009A111F" w:rsidP="009A111F"/>
    <w:p w14:paraId="693F5520" w14:textId="77777777" w:rsidR="009A111F" w:rsidRDefault="009A111F" w:rsidP="009A111F"/>
    <w:p w14:paraId="3DB18B09" w14:textId="77777777" w:rsidR="009A111F" w:rsidRDefault="009A111F" w:rsidP="009A111F"/>
    <w:p w14:paraId="5F2FAD03" w14:textId="77777777" w:rsidR="009A111F" w:rsidRDefault="009A111F" w:rsidP="009A111F"/>
    <w:p w14:paraId="430D36A3" w14:textId="77777777" w:rsidR="009A111F" w:rsidRDefault="009A111F" w:rsidP="009A111F">
      <w:pPr>
        <w:rPr>
          <w:b/>
          <w:bCs/>
          <w:i/>
          <w:iCs/>
        </w:rPr>
      </w:pPr>
      <w:r>
        <w:rPr>
          <w:b/>
          <w:bCs/>
          <w:i/>
          <w:iCs/>
        </w:rPr>
        <w:t xml:space="preserve">Critical incident Identification Record </w:t>
      </w:r>
    </w:p>
    <w:p w14:paraId="6CF5F04A" w14:textId="77777777" w:rsidR="009A111F" w:rsidRPr="00643BB1" w:rsidRDefault="009A111F" w:rsidP="009A111F">
      <w:pPr>
        <w:rPr>
          <w:b/>
          <w:bCs/>
          <w:i/>
          <w:iCs/>
        </w:rPr>
      </w:pPr>
      <w:r w:rsidRPr="00643BB1">
        <w:rPr>
          <w:b/>
          <w:bCs/>
          <w:i/>
          <w:iCs/>
        </w:rPr>
        <w:t>Date, time and year group:</w:t>
      </w:r>
    </w:p>
    <w:p w14:paraId="3210485C" w14:textId="77777777" w:rsidR="009A111F" w:rsidRDefault="009A111F" w:rsidP="009A111F">
      <w:r>
        <w:t xml:space="preserve">29/09/2020 </w:t>
      </w:r>
    </w:p>
    <w:p w14:paraId="35B4C677" w14:textId="77777777" w:rsidR="009A111F" w:rsidRDefault="009A111F" w:rsidP="009A111F">
      <w:r>
        <w:t>11.20am</w:t>
      </w:r>
    </w:p>
    <w:p w14:paraId="732EA349" w14:textId="77777777" w:rsidR="009A111F" w:rsidRDefault="009A111F" w:rsidP="009A111F">
      <w:r>
        <w:t xml:space="preserve">Year group 4/5 (KS2) </w:t>
      </w:r>
    </w:p>
    <w:p w14:paraId="5F3B227A" w14:textId="77777777" w:rsidR="009A111F" w:rsidRPr="00643BB1" w:rsidRDefault="009A111F" w:rsidP="009A111F">
      <w:pPr>
        <w:rPr>
          <w:b/>
          <w:bCs/>
          <w:i/>
          <w:iCs/>
        </w:rPr>
      </w:pPr>
      <w:r w:rsidRPr="00643BB1">
        <w:rPr>
          <w:b/>
          <w:bCs/>
          <w:i/>
          <w:iCs/>
        </w:rPr>
        <w:t xml:space="preserve">Lesson Details: </w:t>
      </w:r>
    </w:p>
    <w:p w14:paraId="7AA67F01" w14:textId="77777777" w:rsidR="009A111F" w:rsidRDefault="009A111F" w:rsidP="009A111F">
      <w:r>
        <w:t>The observation took place in a split year 4/5 class with a cohort of 26 pupils, with ages ranging from 8-10 years. One pupil has a diagnosis of ADHD and is medicated, and another pupil has strong autistic tendencies but does not yet have a confirmed diagnosis.</w:t>
      </w:r>
    </w:p>
    <w:p w14:paraId="60633DA6" w14:textId="77777777" w:rsidR="009A111F" w:rsidRDefault="009A111F" w:rsidP="009A111F">
      <w:r>
        <w:t xml:space="preserve">The area of learning is literacy and a follow up task from the chapter read by the teacher from the novel ‘The Snow Spider’. This task was not completed in silence as the children were expected to share ideas with their peers. This pair work was then used to complete their independent activity. </w:t>
      </w:r>
    </w:p>
    <w:p w14:paraId="5A4105E9" w14:textId="77777777" w:rsidR="009A111F" w:rsidRDefault="009A111F" w:rsidP="009A111F"/>
    <w:p w14:paraId="0B8C981C" w14:textId="77777777" w:rsidR="009A111F" w:rsidRDefault="009A111F" w:rsidP="009A111F">
      <w:pPr>
        <w:rPr>
          <w:b/>
          <w:bCs/>
          <w:i/>
          <w:iCs/>
        </w:rPr>
      </w:pPr>
      <w:r w:rsidRPr="005A083F">
        <w:rPr>
          <w:b/>
          <w:bCs/>
          <w:i/>
          <w:iCs/>
        </w:rPr>
        <w:t xml:space="preserve">Critical Incident   </w:t>
      </w:r>
    </w:p>
    <w:p w14:paraId="2BB42332" w14:textId="77777777" w:rsidR="009A111F" w:rsidRPr="005A083F" w:rsidRDefault="009A111F" w:rsidP="009A111F">
      <w:r>
        <w:t xml:space="preserve">The children were asked to work with the person sitting next to them to share three adjectives they could use to describe the character from the novel. The children seem to really enjoy this as most of the morning the children were expected to remain silent to complete the set tasks or when listening to the teacher read the extract from the novel. After having 5 minutes to discuss with their partners the teacher then asked the pupils to relay back one of the adjectives they partner had said. This gave the teacher a good idea who had been using good listening skill and who may have struggled to complete the task. The children were then asked to use theses adjectives to write simple phrases to draw a picture of the character. This lesson had many different purposes to it and had plenty  of scope for questions and answers.  </w:t>
      </w:r>
    </w:p>
    <w:p w14:paraId="38B6F168" w14:textId="77777777" w:rsidR="009A111F" w:rsidRDefault="009A111F" w:rsidP="009A111F"/>
    <w:p w14:paraId="5D57FE1E" w14:textId="77777777" w:rsidR="009A111F" w:rsidRDefault="009A111F" w:rsidP="009A111F"/>
    <w:p w14:paraId="13BCAEDA" w14:textId="77777777" w:rsidR="009A111F" w:rsidRDefault="009A111F" w:rsidP="009A111F"/>
    <w:p w14:paraId="488C8E87" w14:textId="77777777" w:rsidR="009A111F" w:rsidRDefault="009A111F" w:rsidP="009A111F"/>
    <w:p w14:paraId="5344A6C3" w14:textId="77777777" w:rsidR="009A111F" w:rsidRDefault="009A111F" w:rsidP="009A111F"/>
    <w:p w14:paraId="0BBE58E4" w14:textId="77777777" w:rsidR="009A111F" w:rsidRDefault="009A111F" w:rsidP="009A111F"/>
    <w:p w14:paraId="2064D256" w14:textId="77777777" w:rsidR="009A111F" w:rsidRDefault="009A111F" w:rsidP="009A111F"/>
    <w:p w14:paraId="56E5E6DC" w14:textId="77777777" w:rsidR="009A111F" w:rsidRDefault="009A111F" w:rsidP="009A111F"/>
    <w:p w14:paraId="4CD679E9" w14:textId="77777777" w:rsidR="009A111F" w:rsidRDefault="009A111F" w:rsidP="009A111F"/>
    <w:p w14:paraId="5B0FC060" w14:textId="77777777" w:rsidR="009A111F" w:rsidRDefault="009A111F" w:rsidP="009A111F"/>
    <w:p w14:paraId="06540FD3" w14:textId="77777777" w:rsidR="009A111F" w:rsidRDefault="009A111F" w:rsidP="009A111F"/>
    <w:p w14:paraId="61EFC92C" w14:textId="77777777" w:rsidR="009A111F" w:rsidRDefault="009A111F" w:rsidP="009A111F"/>
    <w:p w14:paraId="47058DAD" w14:textId="77777777" w:rsidR="009A111F" w:rsidRDefault="009A111F" w:rsidP="009A111F">
      <w:pPr>
        <w:rPr>
          <w:b/>
          <w:bCs/>
          <w:i/>
          <w:iCs/>
        </w:rPr>
      </w:pPr>
      <w:r>
        <w:rPr>
          <w:b/>
          <w:bCs/>
          <w:i/>
          <w:iCs/>
        </w:rPr>
        <w:t xml:space="preserve">Critical incident Identification Record </w:t>
      </w:r>
    </w:p>
    <w:p w14:paraId="3B1906E1" w14:textId="77777777" w:rsidR="009A111F" w:rsidRPr="00643BB1" w:rsidRDefault="009A111F" w:rsidP="009A111F">
      <w:pPr>
        <w:rPr>
          <w:b/>
          <w:bCs/>
          <w:i/>
          <w:iCs/>
        </w:rPr>
      </w:pPr>
      <w:r w:rsidRPr="00643BB1">
        <w:rPr>
          <w:b/>
          <w:bCs/>
          <w:i/>
          <w:iCs/>
        </w:rPr>
        <w:t>Date, time and year group:</w:t>
      </w:r>
    </w:p>
    <w:p w14:paraId="4A29C832" w14:textId="77777777" w:rsidR="009A111F" w:rsidRDefault="009A111F" w:rsidP="009A111F">
      <w:r>
        <w:t xml:space="preserve">29/09/2020 </w:t>
      </w:r>
    </w:p>
    <w:p w14:paraId="3FF1F391" w14:textId="77777777" w:rsidR="009A111F" w:rsidRDefault="009A111F" w:rsidP="009A111F">
      <w:r>
        <w:t>2.00pm</w:t>
      </w:r>
    </w:p>
    <w:p w14:paraId="4019CD81" w14:textId="77777777" w:rsidR="009A111F" w:rsidRDefault="009A111F" w:rsidP="009A111F">
      <w:r>
        <w:t xml:space="preserve">year group 4/5 (KS2) </w:t>
      </w:r>
    </w:p>
    <w:p w14:paraId="38EDA0CF" w14:textId="77777777" w:rsidR="009A111F" w:rsidRPr="00643BB1" w:rsidRDefault="009A111F" w:rsidP="009A111F">
      <w:pPr>
        <w:rPr>
          <w:b/>
          <w:bCs/>
          <w:i/>
          <w:iCs/>
        </w:rPr>
      </w:pPr>
      <w:r w:rsidRPr="00643BB1">
        <w:rPr>
          <w:b/>
          <w:bCs/>
          <w:i/>
          <w:iCs/>
        </w:rPr>
        <w:t xml:space="preserve">Lesson Details: </w:t>
      </w:r>
    </w:p>
    <w:p w14:paraId="0F3F01F7" w14:textId="77777777" w:rsidR="009A111F" w:rsidRDefault="009A111F" w:rsidP="009A111F">
      <w:r>
        <w:t>The observation took place in a split year 4/5 class with a cohort of 26 pupils, with ages ranging from 8-10 years. One pupil has a diagnosis of ADHD and is medicated, and another pupil has strong autistic tendencies but does not yet have a confirmed diagnosis.</w:t>
      </w:r>
    </w:p>
    <w:p w14:paraId="7F3B0F42" w14:textId="77777777" w:rsidR="009A111F" w:rsidRDefault="009A111F" w:rsidP="009A111F">
      <w:r>
        <w:t xml:space="preserve">This lesson focused on the children health and wellbeing. The area of learning was Physical education. The children had to complete different ball skills. The learning objective were clearly set by the teacher in the classroom before going outdoor for the lesson to take place. The teacher firstly demonstrated the type of throw/ pass she wanted the children to practice in their pairs. She then walked around observing the pupil’s techniques. She could see that a few pupils were finding the technique of a bounce pass difficult. She asked all pupils to stop what they were doing, praising one particular pupil asking her to come to the front to model the technique to the rest of the class. This proved to be effective as the pupil who was used at the model was pleased, it also showed the others that the technique was achievable. It also showed its effectiveness as most pupils were able to alter their technique to perform a correct bounce pass.  </w:t>
      </w:r>
    </w:p>
    <w:p w14:paraId="17C54F77" w14:textId="77777777" w:rsidR="009A111F" w:rsidRDefault="009A111F" w:rsidP="009A111F"/>
    <w:p w14:paraId="6DD6DBDF" w14:textId="66BDF125" w:rsidR="00964154" w:rsidRDefault="00964154">
      <w:pPr>
        <w:rPr>
          <w:rFonts w:asciiTheme="majorHAnsi" w:hAnsiTheme="majorHAnsi" w:cstheme="majorHAnsi"/>
        </w:rPr>
      </w:pPr>
    </w:p>
    <w:p w14:paraId="1FD91174" w14:textId="657F5007" w:rsidR="00964154" w:rsidRDefault="00964154">
      <w:pPr>
        <w:rPr>
          <w:rFonts w:asciiTheme="majorHAnsi" w:hAnsiTheme="majorHAnsi" w:cstheme="majorHAnsi"/>
        </w:rPr>
      </w:pPr>
    </w:p>
    <w:p w14:paraId="602E01EB" w14:textId="28599A9E" w:rsidR="00964154" w:rsidRDefault="00964154">
      <w:pPr>
        <w:rPr>
          <w:rFonts w:asciiTheme="majorHAnsi" w:hAnsiTheme="majorHAnsi" w:cstheme="majorHAnsi"/>
        </w:rPr>
      </w:pPr>
    </w:p>
    <w:p w14:paraId="108D5640" w14:textId="1932873B" w:rsidR="009A111F" w:rsidRDefault="009A111F">
      <w:pPr>
        <w:rPr>
          <w:rFonts w:asciiTheme="majorHAnsi" w:hAnsiTheme="majorHAnsi" w:cstheme="majorHAnsi"/>
        </w:rPr>
      </w:pPr>
    </w:p>
    <w:p w14:paraId="427A9BD4" w14:textId="74B8F319" w:rsidR="009A111F" w:rsidRDefault="009A111F">
      <w:pPr>
        <w:rPr>
          <w:rFonts w:asciiTheme="majorHAnsi" w:hAnsiTheme="majorHAnsi" w:cstheme="majorHAnsi"/>
        </w:rPr>
      </w:pPr>
    </w:p>
    <w:p w14:paraId="7652F32D" w14:textId="6747F12B" w:rsidR="009A111F" w:rsidRDefault="009A111F">
      <w:pPr>
        <w:rPr>
          <w:rFonts w:asciiTheme="majorHAnsi" w:hAnsiTheme="majorHAnsi" w:cstheme="majorHAnsi"/>
        </w:rPr>
      </w:pPr>
    </w:p>
    <w:p w14:paraId="4DFBE725" w14:textId="53DF5F31" w:rsidR="009A111F" w:rsidRDefault="009A111F">
      <w:pPr>
        <w:rPr>
          <w:rFonts w:asciiTheme="majorHAnsi" w:hAnsiTheme="majorHAnsi" w:cstheme="majorHAnsi"/>
        </w:rPr>
      </w:pPr>
    </w:p>
    <w:p w14:paraId="3B53B218" w14:textId="14E40DA6" w:rsidR="009A111F" w:rsidRDefault="009A111F">
      <w:pPr>
        <w:rPr>
          <w:rFonts w:asciiTheme="majorHAnsi" w:hAnsiTheme="majorHAnsi" w:cstheme="majorHAnsi"/>
        </w:rPr>
      </w:pPr>
    </w:p>
    <w:p w14:paraId="0BEC655C" w14:textId="06F93BEA" w:rsidR="009A111F" w:rsidRDefault="009A111F">
      <w:pPr>
        <w:rPr>
          <w:rFonts w:asciiTheme="majorHAnsi" w:hAnsiTheme="majorHAnsi" w:cstheme="majorHAnsi"/>
        </w:rPr>
      </w:pPr>
    </w:p>
    <w:p w14:paraId="227C2A0B" w14:textId="1065BE04" w:rsidR="009A111F" w:rsidRDefault="009A111F">
      <w:pPr>
        <w:rPr>
          <w:rFonts w:asciiTheme="majorHAnsi" w:hAnsiTheme="majorHAnsi" w:cstheme="majorHAnsi"/>
        </w:rPr>
      </w:pPr>
    </w:p>
    <w:p w14:paraId="2A376703" w14:textId="2A77A37A" w:rsidR="009A111F" w:rsidRDefault="009A111F">
      <w:pPr>
        <w:rPr>
          <w:rFonts w:asciiTheme="majorHAnsi" w:hAnsiTheme="majorHAnsi" w:cstheme="majorHAnsi"/>
        </w:rPr>
      </w:pPr>
    </w:p>
    <w:p w14:paraId="4AC73A70" w14:textId="5819C097" w:rsidR="009A111F" w:rsidRDefault="009A111F">
      <w:pPr>
        <w:rPr>
          <w:rFonts w:asciiTheme="majorHAnsi" w:hAnsiTheme="majorHAnsi" w:cstheme="majorHAnsi"/>
        </w:rPr>
      </w:pPr>
    </w:p>
    <w:p w14:paraId="6EFE3BE4" w14:textId="2A4C8E45" w:rsidR="009A111F" w:rsidRDefault="009A111F">
      <w:pPr>
        <w:rPr>
          <w:rFonts w:asciiTheme="majorHAnsi" w:hAnsiTheme="majorHAnsi" w:cstheme="majorHAnsi"/>
        </w:rPr>
      </w:pPr>
    </w:p>
    <w:p w14:paraId="55FAAB08" w14:textId="0C803411" w:rsidR="009A111F" w:rsidRDefault="009A111F">
      <w:pPr>
        <w:rPr>
          <w:rFonts w:asciiTheme="majorHAnsi" w:hAnsiTheme="majorHAnsi" w:cstheme="majorHAnsi"/>
        </w:rPr>
      </w:pPr>
    </w:p>
    <w:p w14:paraId="2D5A21B4" w14:textId="3233E2CF" w:rsidR="009A111F" w:rsidRDefault="003D6F72">
      <w:pPr>
        <w:rPr>
          <w:rFonts w:asciiTheme="majorHAnsi" w:hAnsiTheme="majorHAnsi" w:cstheme="majorHAnsi"/>
        </w:rPr>
      </w:pPr>
      <w:r w:rsidRPr="003D6F72">
        <w:rPr>
          <w:noProof/>
        </w:rPr>
        <w:lastRenderedPageBreak/>
        <w:drawing>
          <wp:inline distT="0" distB="0" distL="0" distR="0" wp14:anchorId="596F22D6" wp14:editId="0162BA24">
            <wp:extent cx="5731510" cy="87210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721090"/>
                    </a:xfrm>
                    <a:prstGeom prst="rect">
                      <a:avLst/>
                    </a:prstGeom>
                    <a:noFill/>
                    <a:ln>
                      <a:noFill/>
                    </a:ln>
                  </pic:spPr>
                </pic:pic>
              </a:graphicData>
            </a:graphic>
          </wp:inline>
        </w:drawing>
      </w:r>
    </w:p>
    <w:p w14:paraId="275F14D7" w14:textId="05F22C15" w:rsidR="009A111F" w:rsidRDefault="00FB065A">
      <w:pPr>
        <w:rPr>
          <w:rFonts w:asciiTheme="majorHAnsi" w:hAnsiTheme="majorHAnsi" w:cstheme="majorHAnsi"/>
        </w:rPr>
      </w:pPr>
      <w:r w:rsidRPr="00FB065A">
        <w:rPr>
          <w:noProof/>
        </w:rPr>
        <w:lastRenderedPageBreak/>
        <w:drawing>
          <wp:inline distT="0" distB="0" distL="0" distR="0" wp14:anchorId="530F1EB7" wp14:editId="4FD3A873">
            <wp:extent cx="5731510" cy="77825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782560"/>
                    </a:xfrm>
                    <a:prstGeom prst="rect">
                      <a:avLst/>
                    </a:prstGeom>
                    <a:noFill/>
                    <a:ln>
                      <a:noFill/>
                    </a:ln>
                  </pic:spPr>
                </pic:pic>
              </a:graphicData>
            </a:graphic>
          </wp:inline>
        </w:drawing>
      </w:r>
    </w:p>
    <w:p w14:paraId="3691CF1C" w14:textId="36EB6CE8" w:rsidR="00FB065A" w:rsidRDefault="00FB065A">
      <w:pPr>
        <w:rPr>
          <w:rFonts w:asciiTheme="majorHAnsi" w:hAnsiTheme="majorHAnsi" w:cstheme="majorHAnsi"/>
        </w:rPr>
      </w:pPr>
    </w:p>
    <w:p w14:paraId="00BDD93A" w14:textId="0E432A7D" w:rsidR="00FB065A" w:rsidRDefault="00FB065A">
      <w:pPr>
        <w:rPr>
          <w:rFonts w:asciiTheme="majorHAnsi" w:hAnsiTheme="majorHAnsi" w:cstheme="majorHAnsi"/>
        </w:rPr>
      </w:pPr>
    </w:p>
    <w:p w14:paraId="41C1BB87" w14:textId="4043FF46" w:rsidR="00FB065A" w:rsidRDefault="00FB065A">
      <w:pPr>
        <w:rPr>
          <w:rFonts w:asciiTheme="majorHAnsi" w:hAnsiTheme="majorHAnsi" w:cstheme="majorHAnsi"/>
        </w:rPr>
      </w:pPr>
    </w:p>
    <w:p w14:paraId="0BA4FEB1" w14:textId="2D53F709" w:rsidR="00FB065A" w:rsidRDefault="006C0651">
      <w:pPr>
        <w:rPr>
          <w:rFonts w:asciiTheme="majorHAnsi" w:hAnsiTheme="majorHAnsi" w:cstheme="majorHAnsi"/>
        </w:rPr>
      </w:pPr>
      <w:r w:rsidRPr="006C0651">
        <w:rPr>
          <w:noProof/>
        </w:rPr>
        <w:lastRenderedPageBreak/>
        <w:drawing>
          <wp:inline distT="0" distB="0" distL="0" distR="0" wp14:anchorId="7915FF3C" wp14:editId="6FDA8602">
            <wp:extent cx="5731510" cy="88353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835390"/>
                    </a:xfrm>
                    <a:prstGeom prst="rect">
                      <a:avLst/>
                    </a:prstGeom>
                    <a:noFill/>
                    <a:ln>
                      <a:noFill/>
                    </a:ln>
                  </pic:spPr>
                </pic:pic>
              </a:graphicData>
            </a:graphic>
          </wp:inline>
        </w:drawing>
      </w:r>
    </w:p>
    <w:p w14:paraId="0938D4F0" w14:textId="39FC7197" w:rsidR="006C0651" w:rsidRDefault="007730C4">
      <w:pPr>
        <w:rPr>
          <w:rFonts w:asciiTheme="majorHAnsi" w:hAnsiTheme="majorHAnsi" w:cstheme="majorHAnsi"/>
        </w:rPr>
      </w:pPr>
      <w:r w:rsidRPr="007730C4">
        <w:rPr>
          <w:noProof/>
        </w:rPr>
        <w:lastRenderedPageBreak/>
        <w:drawing>
          <wp:inline distT="0" distB="0" distL="0" distR="0" wp14:anchorId="02392F07" wp14:editId="0BECB738">
            <wp:extent cx="5731510" cy="78441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7844155"/>
                    </a:xfrm>
                    <a:prstGeom prst="rect">
                      <a:avLst/>
                    </a:prstGeom>
                    <a:noFill/>
                    <a:ln>
                      <a:noFill/>
                    </a:ln>
                  </pic:spPr>
                </pic:pic>
              </a:graphicData>
            </a:graphic>
          </wp:inline>
        </w:drawing>
      </w:r>
    </w:p>
    <w:p w14:paraId="43D76599" w14:textId="77777777" w:rsidR="00FB065A" w:rsidRPr="00D143FF" w:rsidRDefault="00FB065A">
      <w:pPr>
        <w:rPr>
          <w:rFonts w:asciiTheme="majorHAnsi" w:hAnsiTheme="majorHAnsi" w:cstheme="majorHAnsi"/>
        </w:rPr>
      </w:pPr>
    </w:p>
    <w:sectPr w:rsidR="00FB065A" w:rsidRPr="00D143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3F6F1B" w14:textId="77777777" w:rsidR="00D8621A" w:rsidRDefault="00D8621A" w:rsidP="00577C44">
      <w:pPr>
        <w:spacing w:after="0" w:line="240" w:lineRule="auto"/>
      </w:pPr>
      <w:r>
        <w:separator/>
      </w:r>
    </w:p>
  </w:endnote>
  <w:endnote w:type="continuationSeparator" w:id="0">
    <w:p w14:paraId="755DEF13" w14:textId="77777777" w:rsidR="00D8621A" w:rsidRDefault="00D8621A" w:rsidP="00577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40A611" w14:textId="77777777" w:rsidR="00D8621A" w:rsidRDefault="00D8621A" w:rsidP="00577C44">
      <w:pPr>
        <w:spacing w:after="0" w:line="240" w:lineRule="auto"/>
      </w:pPr>
      <w:r>
        <w:separator/>
      </w:r>
    </w:p>
  </w:footnote>
  <w:footnote w:type="continuationSeparator" w:id="0">
    <w:p w14:paraId="41D75B14" w14:textId="77777777" w:rsidR="00D8621A" w:rsidRDefault="00D8621A" w:rsidP="00577C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951"/>
    <w:rsid w:val="000108E4"/>
    <w:rsid w:val="00014C24"/>
    <w:rsid w:val="000228F4"/>
    <w:rsid w:val="0002506E"/>
    <w:rsid w:val="00027389"/>
    <w:rsid w:val="00032CBF"/>
    <w:rsid w:val="000335B6"/>
    <w:rsid w:val="00035582"/>
    <w:rsid w:val="00062385"/>
    <w:rsid w:val="00076136"/>
    <w:rsid w:val="00080A9E"/>
    <w:rsid w:val="000818E8"/>
    <w:rsid w:val="0009014D"/>
    <w:rsid w:val="00090260"/>
    <w:rsid w:val="000903A6"/>
    <w:rsid w:val="000B162F"/>
    <w:rsid w:val="000B3C15"/>
    <w:rsid w:val="000C4351"/>
    <w:rsid w:val="000D03E3"/>
    <w:rsid w:val="000E18A2"/>
    <w:rsid w:val="000E3605"/>
    <w:rsid w:val="000E5417"/>
    <w:rsid w:val="000E58EB"/>
    <w:rsid w:val="000E75BC"/>
    <w:rsid w:val="000F5E10"/>
    <w:rsid w:val="000F5E43"/>
    <w:rsid w:val="0010471B"/>
    <w:rsid w:val="00104A9F"/>
    <w:rsid w:val="00106CDB"/>
    <w:rsid w:val="00116D21"/>
    <w:rsid w:val="00117485"/>
    <w:rsid w:val="001258EE"/>
    <w:rsid w:val="001267ED"/>
    <w:rsid w:val="001407E2"/>
    <w:rsid w:val="001441A7"/>
    <w:rsid w:val="0014598E"/>
    <w:rsid w:val="00150036"/>
    <w:rsid w:val="00150FBF"/>
    <w:rsid w:val="00153951"/>
    <w:rsid w:val="00163B98"/>
    <w:rsid w:val="001666D9"/>
    <w:rsid w:val="00171149"/>
    <w:rsid w:val="001733A2"/>
    <w:rsid w:val="00177BA8"/>
    <w:rsid w:val="00177EDA"/>
    <w:rsid w:val="001800FA"/>
    <w:rsid w:val="00181DE8"/>
    <w:rsid w:val="001829F4"/>
    <w:rsid w:val="00185A73"/>
    <w:rsid w:val="0019268C"/>
    <w:rsid w:val="00193FE5"/>
    <w:rsid w:val="001A2436"/>
    <w:rsid w:val="001A4405"/>
    <w:rsid w:val="001A6674"/>
    <w:rsid w:val="001A6AE2"/>
    <w:rsid w:val="001B2FDB"/>
    <w:rsid w:val="001D5105"/>
    <w:rsid w:val="001D6E22"/>
    <w:rsid w:val="001E5622"/>
    <w:rsid w:val="001F08C1"/>
    <w:rsid w:val="001F24D0"/>
    <w:rsid w:val="00202F59"/>
    <w:rsid w:val="00203FF2"/>
    <w:rsid w:val="0021455C"/>
    <w:rsid w:val="00217D50"/>
    <w:rsid w:val="002274B7"/>
    <w:rsid w:val="0023561A"/>
    <w:rsid w:val="00256584"/>
    <w:rsid w:val="00260373"/>
    <w:rsid w:val="002604EA"/>
    <w:rsid w:val="00266F63"/>
    <w:rsid w:val="00271F9D"/>
    <w:rsid w:val="002733CE"/>
    <w:rsid w:val="002744ED"/>
    <w:rsid w:val="00277C62"/>
    <w:rsid w:val="00284EA3"/>
    <w:rsid w:val="0029060A"/>
    <w:rsid w:val="00293022"/>
    <w:rsid w:val="0029564C"/>
    <w:rsid w:val="00297EE4"/>
    <w:rsid w:val="002A14A0"/>
    <w:rsid w:val="002A1C3F"/>
    <w:rsid w:val="002A3C1F"/>
    <w:rsid w:val="002A4F30"/>
    <w:rsid w:val="002A5D51"/>
    <w:rsid w:val="002B1D34"/>
    <w:rsid w:val="002B2F80"/>
    <w:rsid w:val="002B6432"/>
    <w:rsid w:val="002B7938"/>
    <w:rsid w:val="002D1137"/>
    <w:rsid w:val="002D15AF"/>
    <w:rsid w:val="002D1B0F"/>
    <w:rsid w:val="002D341C"/>
    <w:rsid w:val="002D51F0"/>
    <w:rsid w:val="002D6E81"/>
    <w:rsid w:val="002E1CB1"/>
    <w:rsid w:val="002F3C5F"/>
    <w:rsid w:val="002F4DBF"/>
    <w:rsid w:val="002F58E5"/>
    <w:rsid w:val="002F5F91"/>
    <w:rsid w:val="00301555"/>
    <w:rsid w:val="00301E93"/>
    <w:rsid w:val="00303BE5"/>
    <w:rsid w:val="003054E4"/>
    <w:rsid w:val="003059A8"/>
    <w:rsid w:val="003118EC"/>
    <w:rsid w:val="00316E66"/>
    <w:rsid w:val="00321DF0"/>
    <w:rsid w:val="00331BCE"/>
    <w:rsid w:val="00336734"/>
    <w:rsid w:val="00342A6E"/>
    <w:rsid w:val="00347413"/>
    <w:rsid w:val="00357EC7"/>
    <w:rsid w:val="00372195"/>
    <w:rsid w:val="00385374"/>
    <w:rsid w:val="0039019D"/>
    <w:rsid w:val="00393224"/>
    <w:rsid w:val="003A3C46"/>
    <w:rsid w:val="003A5359"/>
    <w:rsid w:val="003A546B"/>
    <w:rsid w:val="003B2A17"/>
    <w:rsid w:val="003B4E1D"/>
    <w:rsid w:val="003B56D5"/>
    <w:rsid w:val="003B65FA"/>
    <w:rsid w:val="003C0B57"/>
    <w:rsid w:val="003C2E0F"/>
    <w:rsid w:val="003C49B8"/>
    <w:rsid w:val="003D1EF3"/>
    <w:rsid w:val="003D6ADD"/>
    <w:rsid w:val="003D6F72"/>
    <w:rsid w:val="003F1AC2"/>
    <w:rsid w:val="00413E08"/>
    <w:rsid w:val="004144EE"/>
    <w:rsid w:val="004153DA"/>
    <w:rsid w:val="00415AD1"/>
    <w:rsid w:val="0041696C"/>
    <w:rsid w:val="00427D13"/>
    <w:rsid w:val="00440B4C"/>
    <w:rsid w:val="00440FB2"/>
    <w:rsid w:val="004464E3"/>
    <w:rsid w:val="00454FB4"/>
    <w:rsid w:val="00465D34"/>
    <w:rsid w:val="00466A3D"/>
    <w:rsid w:val="00473A21"/>
    <w:rsid w:val="00474D9D"/>
    <w:rsid w:val="00475312"/>
    <w:rsid w:val="00481F56"/>
    <w:rsid w:val="004851F9"/>
    <w:rsid w:val="004A087F"/>
    <w:rsid w:val="004A4669"/>
    <w:rsid w:val="004A5335"/>
    <w:rsid w:val="004A70F2"/>
    <w:rsid w:val="004A79EC"/>
    <w:rsid w:val="004B0D32"/>
    <w:rsid w:val="004B59D2"/>
    <w:rsid w:val="004C3409"/>
    <w:rsid w:val="004C3A4C"/>
    <w:rsid w:val="004D0243"/>
    <w:rsid w:val="004E2B81"/>
    <w:rsid w:val="004E6C2E"/>
    <w:rsid w:val="004F4FE5"/>
    <w:rsid w:val="004F72B4"/>
    <w:rsid w:val="00510789"/>
    <w:rsid w:val="00517668"/>
    <w:rsid w:val="00522E24"/>
    <w:rsid w:val="00523FDA"/>
    <w:rsid w:val="0053670E"/>
    <w:rsid w:val="00540833"/>
    <w:rsid w:val="00545878"/>
    <w:rsid w:val="00550306"/>
    <w:rsid w:val="00550A3C"/>
    <w:rsid w:val="00553D6D"/>
    <w:rsid w:val="00562F76"/>
    <w:rsid w:val="00564D94"/>
    <w:rsid w:val="005651AD"/>
    <w:rsid w:val="00571138"/>
    <w:rsid w:val="00572DEF"/>
    <w:rsid w:val="00576617"/>
    <w:rsid w:val="00577C44"/>
    <w:rsid w:val="00586AB8"/>
    <w:rsid w:val="0059189F"/>
    <w:rsid w:val="00591CB8"/>
    <w:rsid w:val="005A5657"/>
    <w:rsid w:val="005A7CCA"/>
    <w:rsid w:val="005C023E"/>
    <w:rsid w:val="005C6952"/>
    <w:rsid w:val="005D3AFC"/>
    <w:rsid w:val="005E62B0"/>
    <w:rsid w:val="005F2BC3"/>
    <w:rsid w:val="005F64AC"/>
    <w:rsid w:val="00603992"/>
    <w:rsid w:val="0060507D"/>
    <w:rsid w:val="006101EC"/>
    <w:rsid w:val="006127A9"/>
    <w:rsid w:val="00616B64"/>
    <w:rsid w:val="00617AEF"/>
    <w:rsid w:val="00626B0A"/>
    <w:rsid w:val="006308E0"/>
    <w:rsid w:val="006400AF"/>
    <w:rsid w:val="00660E4F"/>
    <w:rsid w:val="0067149C"/>
    <w:rsid w:val="00673A60"/>
    <w:rsid w:val="0069115B"/>
    <w:rsid w:val="00695F7C"/>
    <w:rsid w:val="006A2221"/>
    <w:rsid w:val="006B1D52"/>
    <w:rsid w:val="006B35E5"/>
    <w:rsid w:val="006B4142"/>
    <w:rsid w:val="006B7C9E"/>
    <w:rsid w:val="006C0651"/>
    <w:rsid w:val="006C3E61"/>
    <w:rsid w:val="006C4A49"/>
    <w:rsid w:val="006E35B8"/>
    <w:rsid w:val="006E5709"/>
    <w:rsid w:val="006F092E"/>
    <w:rsid w:val="006F15A3"/>
    <w:rsid w:val="006F2235"/>
    <w:rsid w:val="006F43B7"/>
    <w:rsid w:val="006F4AF3"/>
    <w:rsid w:val="006F6B63"/>
    <w:rsid w:val="007067B0"/>
    <w:rsid w:val="00707590"/>
    <w:rsid w:val="00712241"/>
    <w:rsid w:val="00713B34"/>
    <w:rsid w:val="00715F9B"/>
    <w:rsid w:val="0072360A"/>
    <w:rsid w:val="007241C7"/>
    <w:rsid w:val="0072463B"/>
    <w:rsid w:val="00725A30"/>
    <w:rsid w:val="00726FCF"/>
    <w:rsid w:val="0073661B"/>
    <w:rsid w:val="00737214"/>
    <w:rsid w:val="0074335C"/>
    <w:rsid w:val="00745D6F"/>
    <w:rsid w:val="00750A72"/>
    <w:rsid w:val="00750B94"/>
    <w:rsid w:val="00755FFE"/>
    <w:rsid w:val="007637B6"/>
    <w:rsid w:val="007730C4"/>
    <w:rsid w:val="00773E3F"/>
    <w:rsid w:val="00776BD4"/>
    <w:rsid w:val="007776D7"/>
    <w:rsid w:val="00785E0C"/>
    <w:rsid w:val="007A036E"/>
    <w:rsid w:val="007A1FE3"/>
    <w:rsid w:val="007A2A9C"/>
    <w:rsid w:val="007A302A"/>
    <w:rsid w:val="007A591A"/>
    <w:rsid w:val="007A5CB1"/>
    <w:rsid w:val="007A6B4A"/>
    <w:rsid w:val="007B7320"/>
    <w:rsid w:val="007C2861"/>
    <w:rsid w:val="007D2990"/>
    <w:rsid w:val="007E4413"/>
    <w:rsid w:val="007F00D7"/>
    <w:rsid w:val="007F6D1C"/>
    <w:rsid w:val="00804EC9"/>
    <w:rsid w:val="00831819"/>
    <w:rsid w:val="00832927"/>
    <w:rsid w:val="00833601"/>
    <w:rsid w:val="00836449"/>
    <w:rsid w:val="0085075E"/>
    <w:rsid w:val="00852059"/>
    <w:rsid w:val="008606D7"/>
    <w:rsid w:val="00884DF2"/>
    <w:rsid w:val="0088569D"/>
    <w:rsid w:val="00886C65"/>
    <w:rsid w:val="008917FC"/>
    <w:rsid w:val="0089206C"/>
    <w:rsid w:val="0089463E"/>
    <w:rsid w:val="00896DAF"/>
    <w:rsid w:val="008A5903"/>
    <w:rsid w:val="008B1554"/>
    <w:rsid w:val="008B4E5A"/>
    <w:rsid w:val="008B7B56"/>
    <w:rsid w:val="008C16C4"/>
    <w:rsid w:val="008C5E65"/>
    <w:rsid w:val="008C6E5D"/>
    <w:rsid w:val="008D32C9"/>
    <w:rsid w:val="008D6468"/>
    <w:rsid w:val="008F0CA2"/>
    <w:rsid w:val="00902825"/>
    <w:rsid w:val="00906B4E"/>
    <w:rsid w:val="0091015A"/>
    <w:rsid w:val="009104F4"/>
    <w:rsid w:val="00912E6E"/>
    <w:rsid w:val="00914D98"/>
    <w:rsid w:val="00923A61"/>
    <w:rsid w:val="00924FF8"/>
    <w:rsid w:val="00927F15"/>
    <w:rsid w:val="00933349"/>
    <w:rsid w:val="009339E3"/>
    <w:rsid w:val="00934E63"/>
    <w:rsid w:val="009534F0"/>
    <w:rsid w:val="00957BCD"/>
    <w:rsid w:val="009623E7"/>
    <w:rsid w:val="00964154"/>
    <w:rsid w:val="0096740A"/>
    <w:rsid w:val="00967598"/>
    <w:rsid w:val="009677B0"/>
    <w:rsid w:val="00967FB9"/>
    <w:rsid w:val="00975D29"/>
    <w:rsid w:val="00976DBD"/>
    <w:rsid w:val="00982427"/>
    <w:rsid w:val="0098403C"/>
    <w:rsid w:val="00984293"/>
    <w:rsid w:val="00985BE2"/>
    <w:rsid w:val="00993FAA"/>
    <w:rsid w:val="00997BC7"/>
    <w:rsid w:val="009A111F"/>
    <w:rsid w:val="009A3B5E"/>
    <w:rsid w:val="009B2606"/>
    <w:rsid w:val="009B2D6C"/>
    <w:rsid w:val="009C06EB"/>
    <w:rsid w:val="009C6E85"/>
    <w:rsid w:val="009D0290"/>
    <w:rsid w:val="009D30C3"/>
    <w:rsid w:val="009D6B19"/>
    <w:rsid w:val="009E1C06"/>
    <w:rsid w:val="009E22D9"/>
    <w:rsid w:val="009E566F"/>
    <w:rsid w:val="009E6BC4"/>
    <w:rsid w:val="009E7D18"/>
    <w:rsid w:val="009F17C5"/>
    <w:rsid w:val="009F5834"/>
    <w:rsid w:val="00A036B6"/>
    <w:rsid w:val="00A06DD6"/>
    <w:rsid w:val="00A10F65"/>
    <w:rsid w:val="00A12CD9"/>
    <w:rsid w:val="00A157D5"/>
    <w:rsid w:val="00A15D8A"/>
    <w:rsid w:val="00A226AB"/>
    <w:rsid w:val="00A302D2"/>
    <w:rsid w:val="00A519DD"/>
    <w:rsid w:val="00A5225C"/>
    <w:rsid w:val="00A66018"/>
    <w:rsid w:val="00A67B30"/>
    <w:rsid w:val="00A715C6"/>
    <w:rsid w:val="00A83C83"/>
    <w:rsid w:val="00A84815"/>
    <w:rsid w:val="00A848A2"/>
    <w:rsid w:val="00A857EC"/>
    <w:rsid w:val="00A907F6"/>
    <w:rsid w:val="00A97491"/>
    <w:rsid w:val="00AB1266"/>
    <w:rsid w:val="00AB227D"/>
    <w:rsid w:val="00AB340B"/>
    <w:rsid w:val="00AB43CC"/>
    <w:rsid w:val="00AB730D"/>
    <w:rsid w:val="00AB7E9D"/>
    <w:rsid w:val="00AC2EE5"/>
    <w:rsid w:val="00AC7359"/>
    <w:rsid w:val="00B10719"/>
    <w:rsid w:val="00B10BE3"/>
    <w:rsid w:val="00B178B5"/>
    <w:rsid w:val="00B21B91"/>
    <w:rsid w:val="00B22FA7"/>
    <w:rsid w:val="00B252E3"/>
    <w:rsid w:val="00B27F27"/>
    <w:rsid w:val="00B33B27"/>
    <w:rsid w:val="00B362FA"/>
    <w:rsid w:val="00B363D8"/>
    <w:rsid w:val="00B433C6"/>
    <w:rsid w:val="00B471F9"/>
    <w:rsid w:val="00B47C10"/>
    <w:rsid w:val="00B51FCD"/>
    <w:rsid w:val="00B54FCD"/>
    <w:rsid w:val="00B570FA"/>
    <w:rsid w:val="00B60936"/>
    <w:rsid w:val="00B66758"/>
    <w:rsid w:val="00B70B06"/>
    <w:rsid w:val="00B726FC"/>
    <w:rsid w:val="00B729B4"/>
    <w:rsid w:val="00B72D49"/>
    <w:rsid w:val="00B75E54"/>
    <w:rsid w:val="00B838C3"/>
    <w:rsid w:val="00B8451A"/>
    <w:rsid w:val="00B87DED"/>
    <w:rsid w:val="00B9190F"/>
    <w:rsid w:val="00B91DF6"/>
    <w:rsid w:val="00B91E91"/>
    <w:rsid w:val="00B92811"/>
    <w:rsid w:val="00B92D5C"/>
    <w:rsid w:val="00B93B9E"/>
    <w:rsid w:val="00B94CE4"/>
    <w:rsid w:val="00B959DB"/>
    <w:rsid w:val="00B97F58"/>
    <w:rsid w:val="00BA1E1C"/>
    <w:rsid w:val="00BA3F69"/>
    <w:rsid w:val="00BA47C4"/>
    <w:rsid w:val="00BA4C74"/>
    <w:rsid w:val="00BA6A25"/>
    <w:rsid w:val="00BA7884"/>
    <w:rsid w:val="00BB61DD"/>
    <w:rsid w:val="00BE212A"/>
    <w:rsid w:val="00BE21DB"/>
    <w:rsid w:val="00BE4CDC"/>
    <w:rsid w:val="00BF0680"/>
    <w:rsid w:val="00BF5BE3"/>
    <w:rsid w:val="00BF7581"/>
    <w:rsid w:val="00C00117"/>
    <w:rsid w:val="00C01203"/>
    <w:rsid w:val="00C04623"/>
    <w:rsid w:val="00C056EC"/>
    <w:rsid w:val="00C0583A"/>
    <w:rsid w:val="00C12E33"/>
    <w:rsid w:val="00C14504"/>
    <w:rsid w:val="00C22507"/>
    <w:rsid w:val="00C351F2"/>
    <w:rsid w:val="00C36964"/>
    <w:rsid w:val="00C41C46"/>
    <w:rsid w:val="00C52633"/>
    <w:rsid w:val="00C561EC"/>
    <w:rsid w:val="00C60F76"/>
    <w:rsid w:val="00C6193E"/>
    <w:rsid w:val="00C703DC"/>
    <w:rsid w:val="00C725C0"/>
    <w:rsid w:val="00C74DC9"/>
    <w:rsid w:val="00C82653"/>
    <w:rsid w:val="00C927CE"/>
    <w:rsid w:val="00C95B52"/>
    <w:rsid w:val="00C96C57"/>
    <w:rsid w:val="00C96F40"/>
    <w:rsid w:val="00C9738A"/>
    <w:rsid w:val="00CA0597"/>
    <w:rsid w:val="00CA12E1"/>
    <w:rsid w:val="00CA33DA"/>
    <w:rsid w:val="00CB2604"/>
    <w:rsid w:val="00CB5E94"/>
    <w:rsid w:val="00CC2F2D"/>
    <w:rsid w:val="00CC377F"/>
    <w:rsid w:val="00CD33CC"/>
    <w:rsid w:val="00CD3821"/>
    <w:rsid w:val="00CD3D08"/>
    <w:rsid w:val="00CD7005"/>
    <w:rsid w:val="00CE0EC9"/>
    <w:rsid w:val="00CE1FF3"/>
    <w:rsid w:val="00CE2EE1"/>
    <w:rsid w:val="00CE48BE"/>
    <w:rsid w:val="00D0525D"/>
    <w:rsid w:val="00D05E24"/>
    <w:rsid w:val="00D11BF1"/>
    <w:rsid w:val="00D140D3"/>
    <w:rsid w:val="00D143FF"/>
    <w:rsid w:val="00D2148B"/>
    <w:rsid w:val="00D23DFE"/>
    <w:rsid w:val="00D2426E"/>
    <w:rsid w:val="00D272C2"/>
    <w:rsid w:val="00D273A9"/>
    <w:rsid w:val="00D3402F"/>
    <w:rsid w:val="00D41628"/>
    <w:rsid w:val="00D44CF9"/>
    <w:rsid w:val="00D55F6A"/>
    <w:rsid w:val="00D57447"/>
    <w:rsid w:val="00D61971"/>
    <w:rsid w:val="00D6219F"/>
    <w:rsid w:val="00D630BE"/>
    <w:rsid w:val="00D63C1C"/>
    <w:rsid w:val="00D65117"/>
    <w:rsid w:val="00D67588"/>
    <w:rsid w:val="00D7027E"/>
    <w:rsid w:val="00D71B32"/>
    <w:rsid w:val="00D745A7"/>
    <w:rsid w:val="00D74692"/>
    <w:rsid w:val="00D82352"/>
    <w:rsid w:val="00D8621A"/>
    <w:rsid w:val="00DA2634"/>
    <w:rsid w:val="00DA41F4"/>
    <w:rsid w:val="00DB292B"/>
    <w:rsid w:val="00DB52FA"/>
    <w:rsid w:val="00DB54C9"/>
    <w:rsid w:val="00DB58DC"/>
    <w:rsid w:val="00DB6081"/>
    <w:rsid w:val="00DC4C38"/>
    <w:rsid w:val="00DC76B4"/>
    <w:rsid w:val="00DE6C5E"/>
    <w:rsid w:val="00DF08F6"/>
    <w:rsid w:val="00DF1AE5"/>
    <w:rsid w:val="00DF32B9"/>
    <w:rsid w:val="00E00BB7"/>
    <w:rsid w:val="00E04F5D"/>
    <w:rsid w:val="00E10BBC"/>
    <w:rsid w:val="00E12A57"/>
    <w:rsid w:val="00E16FB6"/>
    <w:rsid w:val="00E250EE"/>
    <w:rsid w:val="00E25D17"/>
    <w:rsid w:val="00E26E74"/>
    <w:rsid w:val="00E32D64"/>
    <w:rsid w:val="00E36647"/>
    <w:rsid w:val="00E42BCE"/>
    <w:rsid w:val="00E47227"/>
    <w:rsid w:val="00E62857"/>
    <w:rsid w:val="00E652D8"/>
    <w:rsid w:val="00E66B6C"/>
    <w:rsid w:val="00E7311C"/>
    <w:rsid w:val="00E734FC"/>
    <w:rsid w:val="00E75808"/>
    <w:rsid w:val="00E83590"/>
    <w:rsid w:val="00E86E21"/>
    <w:rsid w:val="00E87233"/>
    <w:rsid w:val="00E90FA8"/>
    <w:rsid w:val="00E93F6E"/>
    <w:rsid w:val="00E95425"/>
    <w:rsid w:val="00E95BA6"/>
    <w:rsid w:val="00EA32D8"/>
    <w:rsid w:val="00EB12FE"/>
    <w:rsid w:val="00EB17F7"/>
    <w:rsid w:val="00EC4713"/>
    <w:rsid w:val="00EC4D23"/>
    <w:rsid w:val="00ED0A75"/>
    <w:rsid w:val="00ED4678"/>
    <w:rsid w:val="00ED7E0C"/>
    <w:rsid w:val="00EE0EE2"/>
    <w:rsid w:val="00EE10D7"/>
    <w:rsid w:val="00EE1936"/>
    <w:rsid w:val="00EE2B69"/>
    <w:rsid w:val="00EE6CE5"/>
    <w:rsid w:val="00EE7B7F"/>
    <w:rsid w:val="00EF08D4"/>
    <w:rsid w:val="00EF1E7E"/>
    <w:rsid w:val="00EF2B86"/>
    <w:rsid w:val="00F00D18"/>
    <w:rsid w:val="00F017C2"/>
    <w:rsid w:val="00F07B64"/>
    <w:rsid w:val="00F12640"/>
    <w:rsid w:val="00F12D1B"/>
    <w:rsid w:val="00F13260"/>
    <w:rsid w:val="00F240EC"/>
    <w:rsid w:val="00F317DD"/>
    <w:rsid w:val="00F35971"/>
    <w:rsid w:val="00F372F4"/>
    <w:rsid w:val="00F4099E"/>
    <w:rsid w:val="00F41AA5"/>
    <w:rsid w:val="00F421F9"/>
    <w:rsid w:val="00F43C1C"/>
    <w:rsid w:val="00F44CC1"/>
    <w:rsid w:val="00F55FBC"/>
    <w:rsid w:val="00F56CAC"/>
    <w:rsid w:val="00F576A5"/>
    <w:rsid w:val="00F60FEF"/>
    <w:rsid w:val="00F72621"/>
    <w:rsid w:val="00F74BBB"/>
    <w:rsid w:val="00F76585"/>
    <w:rsid w:val="00F76D89"/>
    <w:rsid w:val="00F82692"/>
    <w:rsid w:val="00F83BF2"/>
    <w:rsid w:val="00F84E44"/>
    <w:rsid w:val="00F85BB7"/>
    <w:rsid w:val="00FA75B8"/>
    <w:rsid w:val="00FB065A"/>
    <w:rsid w:val="00FB3770"/>
    <w:rsid w:val="00FB3C12"/>
    <w:rsid w:val="00FB6B30"/>
    <w:rsid w:val="00FC2722"/>
    <w:rsid w:val="00FC409E"/>
    <w:rsid w:val="00FC6356"/>
    <w:rsid w:val="00FF0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54612"/>
  <w15:chartTrackingRefBased/>
  <w15:docId w15:val="{17027D2E-FD42-4106-99D0-FECC04558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CD9"/>
    <w:rPr>
      <w:color w:val="0000FF"/>
      <w:u w:val="single"/>
    </w:rPr>
  </w:style>
  <w:style w:type="character" w:styleId="FollowedHyperlink">
    <w:name w:val="FollowedHyperlink"/>
    <w:basedOn w:val="DefaultParagraphFont"/>
    <w:uiPriority w:val="99"/>
    <w:semiHidden/>
    <w:unhideWhenUsed/>
    <w:rsid w:val="00E93F6E"/>
    <w:rPr>
      <w:color w:val="954F72" w:themeColor="followedHyperlink"/>
      <w:u w:val="single"/>
    </w:rPr>
  </w:style>
  <w:style w:type="character" w:styleId="Emphasis">
    <w:name w:val="Emphasis"/>
    <w:basedOn w:val="DefaultParagraphFont"/>
    <w:uiPriority w:val="20"/>
    <w:qFormat/>
    <w:rsid w:val="00726FCF"/>
    <w:rPr>
      <w:i/>
      <w:iCs/>
    </w:rPr>
  </w:style>
  <w:style w:type="character" w:styleId="UnresolvedMention">
    <w:name w:val="Unresolved Mention"/>
    <w:basedOn w:val="DefaultParagraphFont"/>
    <w:uiPriority w:val="99"/>
    <w:semiHidden/>
    <w:unhideWhenUsed/>
    <w:rsid w:val="00076136"/>
    <w:rPr>
      <w:color w:val="605E5C"/>
      <w:shd w:val="clear" w:color="auto" w:fill="E1DFDD"/>
    </w:rPr>
  </w:style>
  <w:style w:type="paragraph" w:styleId="Header">
    <w:name w:val="header"/>
    <w:basedOn w:val="Normal"/>
    <w:link w:val="HeaderChar"/>
    <w:uiPriority w:val="99"/>
    <w:unhideWhenUsed/>
    <w:rsid w:val="00577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C44"/>
  </w:style>
  <w:style w:type="paragraph" w:styleId="Footer">
    <w:name w:val="footer"/>
    <w:basedOn w:val="Normal"/>
    <w:link w:val="FooterChar"/>
    <w:uiPriority w:val="99"/>
    <w:unhideWhenUsed/>
    <w:rsid w:val="00577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439949">
      <w:bodyDiv w:val="1"/>
      <w:marLeft w:val="0"/>
      <w:marRight w:val="0"/>
      <w:marTop w:val="0"/>
      <w:marBottom w:val="0"/>
      <w:divBdr>
        <w:top w:val="none" w:sz="0" w:space="0" w:color="auto"/>
        <w:left w:val="none" w:sz="0" w:space="0" w:color="auto"/>
        <w:bottom w:val="none" w:sz="0" w:space="0" w:color="auto"/>
        <w:right w:val="none" w:sz="0" w:space="0" w:color="auto"/>
      </w:divBdr>
    </w:div>
    <w:div w:id="478113418">
      <w:bodyDiv w:val="1"/>
      <w:marLeft w:val="0"/>
      <w:marRight w:val="0"/>
      <w:marTop w:val="0"/>
      <w:marBottom w:val="0"/>
      <w:divBdr>
        <w:top w:val="none" w:sz="0" w:space="0" w:color="auto"/>
        <w:left w:val="none" w:sz="0" w:space="0" w:color="auto"/>
        <w:bottom w:val="none" w:sz="0" w:space="0" w:color="auto"/>
        <w:right w:val="none" w:sz="0" w:space="0" w:color="auto"/>
      </w:divBdr>
      <w:divsChild>
        <w:div w:id="229971804">
          <w:marLeft w:val="0"/>
          <w:marRight w:val="0"/>
          <w:marTop w:val="30"/>
          <w:marBottom w:val="30"/>
          <w:divBdr>
            <w:top w:val="none" w:sz="0" w:space="0" w:color="auto"/>
            <w:left w:val="none" w:sz="0" w:space="0" w:color="auto"/>
            <w:bottom w:val="none" w:sz="0" w:space="0" w:color="auto"/>
            <w:right w:val="none" w:sz="0" w:space="0" w:color="auto"/>
          </w:divBdr>
        </w:div>
        <w:div w:id="9571766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ons.gov.uk/2019/02/07/childrens-mental-health-understanding-the-issu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wb.gov.wales/curriculum-for-wales/designing-your-curriculum/developing-a-vision-for-curriculum-design/" TargetMode="External"/><Relationship Id="rId12" Type="http://schemas.openxmlformats.org/officeDocument/2006/relationships/image" Target="media/image4.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net.apa.org/doi/10.1037/0894-4105.22.5.563" TargetMode="External"/><Relationship Id="rId11" Type="http://schemas.openxmlformats.org/officeDocument/2006/relationships/image" Target="media/image3.emf"/><Relationship Id="rId5" Type="http://schemas.openxmlformats.org/officeDocument/2006/relationships/endnotes" Target="endnotes.xml"/><Relationship Id="rId10" Type="http://schemas.openxmlformats.org/officeDocument/2006/relationships/image" Target="media/image2.emf"/><Relationship Id="rId4" Type="http://schemas.openxmlformats.org/officeDocument/2006/relationships/footnotes" Target="footnotes.xml"/><Relationship Id="rId9" Type="http://schemas.openxmlformats.org/officeDocument/2006/relationships/image" Target="media/image1.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5095</Words>
  <Characters>29043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dc:creator>
  <cp:keywords/>
  <dc:description/>
  <cp:lastModifiedBy>Caitlyn</cp:lastModifiedBy>
  <cp:revision>4</cp:revision>
  <dcterms:created xsi:type="dcterms:W3CDTF">2020-10-26T17:03:00Z</dcterms:created>
  <dcterms:modified xsi:type="dcterms:W3CDTF">2020-10-26T17:37:00Z</dcterms:modified>
</cp:coreProperties>
</file>