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47733" w14:textId="77777777" w:rsidR="00670EF6" w:rsidRDefault="00670EF6" w:rsidP="00670EF6">
      <w:pPr>
        <w:rPr>
          <w:b/>
          <w:bCs/>
          <w:color w:val="FF0000"/>
          <w:sz w:val="28"/>
          <w:szCs w:val="28"/>
        </w:rPr>
      </w:pPr>
      <w:r>
        <w:rPr>
          <w:b/>
          <w:noProof/>
          <w:lang w:bidi="ar-SA"/>
        </w:rPr>
        <w:drawing>
          <wp:inline distT="0" distB="0" distL="0" distR="0" wp14:anchorId="20E1BE19" wp14:editId="0F467F01">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FB04986" w14:textId="77777777" w:rsidR="00670EF6" w:rsidRPr="008A2B85" w:rsidRDefault="00670EF6" w:rsidP="00670EF6">
      <w:pPr>
        <w:spacing w:after="165"/>
        <w:jc w:val="center"/>
        <w:rPr>
          <w:rFonts w:ascii="Tahoma" w:hAnsi="Tahoma" w:cs="Tahoma"/>
          <w:color w:val="000000"/>
          <w:sz w:val="32"/>
          <w:szCs w:val="32"/>
        </w:rPr>
      </w:pPr>
    </w:p>
    <w:p w14:paraId="1C5DCD26" w14:textId="7E226103" w:rsidR="00670EF6" w:rsidRPr="008A2B85" w:rsidRDefault="00670EF6" w:rsidP="00670EF6">
      <w:pPr>
        <w:spacing w:after="165"/>
        <w:jc w:val="center"/>
        <w:rPr>
          <w:rFonts w:ascii="Tahoma" w:hAnsi="Tahoma" w:cs="Tahoma"/>
          <w:color w:val="000000"/>
          <w:sz w:val="32"/>
          <w:szCs w:val="32"/>
        </w:rPr>
      </w:pPr>
      <w:r w:rsidRPr="008A2B85">
        <w:rPr>
          <w:rFonts w:ascii="Tahoma" w:hAnsi="Tahoma" w:cs="Tahoma"/>
          <w:color w:val="000000"/>
          <w:sz w:val="32"/>
          <w:szCs w:val="32"/>
        </w:rPr>
        <w:t>Certificate in Higher Education: Skills for the Workplace</w:t>
      </w:r>
      <w:r w:rsidRPr="008A2B85">
        <w:rPr>
          <w:rFonts w:ascii="Tahoma" w:hAnsi="Tahoma" w:cs="Tahoma"/>
          <w:color w:val="000000"/>
          <w:sz w:val="32"/>
          <w:szCs w:val="32"/>
        </w:rPr>
        <w:br/>
        <w:t xml:space="preserve">Module Assignment Submission </w:t>
      </w:r>
    </w:p>
    <w:p w14:paraId="07F0BE62" w14:textId="77777777" w:rsidR="00670EF6" w:rsidRPr="008A2B85" w:rsidRDefault="00670EF6" w:rsidP="00670EF6">
      <w:pPr>
        <w:spacing w:after="165"/>
        <w:jc w:val="center"/>
        <w:rPr>
          <w:rFonts w:ascii="Tahoma" w:hAnsi="Tahoma" w:cs="Tahoma"/>
          <w:color w:val="000000"/>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70EF6" w:rsidRPr="008A2B85" w14:paraId="33FFFFF8" w14:textId="77777777" w:rsidTr="00BD0B0C">
        <w:tc>
          <w:tcPr>
            <w:tcW w:w="3438" w:type="dxa"/>
            <w:shd w:val="clear" w:color="auto" w:fill="D9D9D9"/>
          </w:tcPr>
          <w:p w14:paraId="5593FAAD" w14:textId="77777777" w:rsidR="00670EF6" w:rsidRPr="008A2B85" w:rsidRDefault="00670EF6" w:rsidP="00BD0B0C">
            <w:pPr>
              <w:spacing w:before="120" w:after="120"/>
              <w:rPr>
                <w:rFonts w:ascii="Tahoma" w:hAnsi="Tahoma" w:cs="Tahoma"/>
                <w:sz w:val="28"/>
                <w:szCs w:val="28"/>
              </w:rPr>
            </w:pPr>
            <w:r w:rsidRPr="008A2B85">
              <w:rPr>
                <w:rFonts w:ascii="Tahoma" w:hAnsi="Tahoma" w:cs="Tahoma"/>
                <w:sz w:val="28"/>
                <w:szCs w:val="28"/>
              </w:rPr>
              <w:t>Student Name:</w:t>
            </w:r>
          </w:p>
        </w:tc>
        <w:tc>
          <w:tcPr>
            <w:tcW w:w="6055" w:type="dxa"/>
          </w:tcPr>
          <w:p w14:paraId="2904B0D1" w14:textId="77777777" w:rsidR="00670EF6" w:rsidRPr="008A2B85" w:rsidRDefault="00670EF6" w:rsidP="00BD0B0C">
            <w:pPr>
              <w:spacing w:before="120" w:after="120"/>
              <w:rPr>
                <w:rFonts w:ascii="Tahoma" w:hAnsi="Tahoma" w:cs="Tahoma"/>
                <w:sz w:val="28"/>
                <w:szCs w:val="28"/>
              </w:rPr>
            </w:pPr>
            <w:proofErr w:type="spellStart"/>
            <w:r w:rsidRPr="008A2B85">
              <w:rPr>
                <w:rFonts w:ascii="Tahoma" w:hAnsi="Tahoma" w:cs="Tahoma"/>
                <w:sz w:val="28"/>
                <w:szCs w:val="28"/>
              </w:rPr>
              <w:t>Shefa</w:t>
            </w:r>
            <w:proofErr w:type="spellEnd"/>
            <w:r w:rsidRPr="008A2B85">
              <w:rPr>
                <w:rFonts w:ascii="Tahoma" w:hAnsi="Tahoma" w:cs="Tahoma"/>
                <w:sz w:val="28"/>
                <w:szCs w:val="28"/>
              </w:rPr>
              <w:t xml:space="preserve"> Begum</w:t>
            </w:r>
          </w:p>
        </w:tc>
      </w:tr>
      <w:tr w:rsidR="00670EF6" w:rsidRPr="008A2B85" w14:paraId="3AD2AB5A" w14:textId="77777777" w:rsidTr="00BD0B0C">
        <w:tc>
          <w:tcPr>
            <w:tcW w:w="3438" w:type="dxa"/>
            <w:shd w:val="clear" w:color="auto" w:fill="D9D9D9"/>
          </w:tcPr>
          <w:p w14:paraId="7F0B8FDA" w14:textId="77777777" w:rsidR="00670EF6" w:rsidRPr="008A2B85" w:rsidRDefault="00670EF6" w:rsidP="00BD0B0C">
            <w:pPr>
              <w:spacing w:before="120" w:after="120"/>
              <w:rPr>
                <w:rFonts w:ascii="Tahoma" w:hAnsi="Tahoma" w:cs="Tahoma"/>
                <w:sz w:val="28"/>
                <w:szCs w:val="28"/>
              </w:rPr>
            </w:pPr>
            <w:r w:rsidRPr="008A2B85">
              <w:rPr>
                <w:rFonts w:ascii="Tahoma" w:hAnsi="Tahoma" w:cs="Tahoma"/>
                <w:sz w:val="28"/>
                <w:szCs w:val="28"/>
              </w:rPr>
              <w:t>Student Number:</w:t>
            </w:r>
          </w:p>
        </w:tc>
        <w:tc>
          <w:tcPr>
            <w:tcW w:w="6055" w:type="dxa"/>
          </w:tcPr>
          <w:p w14:paraId="799A9853" w14:textId="77777777" w:rsidR="00670EF6" w:rsidRPr="008A2B85" w:rsidRDefault="00670EF6" w:rsidP="00BD0B0C">
            <w:pPr>
              <w:spacing w:before="120" w:after="120"/>
              <w:rPr>
                <w:rFonts w:ascii="Tahoma" w:hAnsi="Tahoma" w:cs="Tahoma"/>
                <w:sz w:val="28"/>
                <w:szCs w:val="28"/>
              </w:rPr>
            </w:pPr>
            <w:r w:rsidRPr="008A2B85">
              <w:rPr>
                <w:rFonts w:ascii="Tahoma" w:hAnsi="Tahoma" w:cs="Tahoma"/>
                <w:sz w:val="28"/>
                <w:szCs w:val="28"/>
              </w:rPr>
              <w:t>1711382</w:t>
            </w:r>
          </w:p>
        </w:tc>
      </w:tr>
      <w:tr w:rsidR="00670EF6" w:rsidRPr="008A2B85" w14:paraId="09058F62" w14:textId="77777777" w:rsidTr="00BD0B0C">
        <w:trPr>
          <w:trHeight w:val="987"/>
        </w:trPr>
        <w:tc>
          <w:tcPr>
            <w:tcW w:w="3438" w:type="dxa"/>
            <w:shd w:val="clear" w:color="auto" w:fill="D9D9D9"/>
          </w:tcPr>
          <w:p w14:paraId="3F0477A2" w14:textId="77777777" w:rsidR="00670EF6" w:rsidRPr="008A2B85" w:rsidRDefault="00670EF6" w:rsidP="00BD0B0C">
            <w:pPr>
              <w:spacing w:before="120" w:after="120"/>
              <w:rPr>
                <w:rFonts w:ascii="Tahoma" w:hAnsi="Tahoma" w:cs="Tahoma"/>
                <w:sz w:val="28"/>
                <w:szCs w:val="28"/>
              </w:rPr>
            </w:pPr>
            <w:r w:rsidRPr="008A2B85">
              <w:rPr>
                <w:rFonts w:ascii="Tahoma" w:hAnsi="Tahoma" w:cs="Tahoma"/>
                <w:sz w:val="28"/>
                <w:szCs w:val="28"/>
              </w:rPr>
              <w:t>Module Number:</w:t>
            </w:r>
          </w:p>
        </w:tc>
        <w:tc>
          <w:tcPr>
            <w:tcW w:w="6055" w:type="dxa"/>
          </w:tcPr>
          <w:p w14:paraId="296E56D2" w14:textId="082B8F85" w:rsidR="00670EF6" w:rsidRPr="008A2B85" w:rsidRDefault="00670EF6" w:rsidP="00BD0B0C">
            <w:pPr>
              <w:spacing w:before="120" w:after="120"/>
              <w:rPr>
                <w:rFonts w:ascii="Tahoma" w:hAnsi="Tahoma" w:cs="Tahoma"/>
                <w:color w:val="FF0000"/>
                <w:sz w:val="28"/>
                <w:szCs w:val="28"/>
              </w:rPr>
            </w:pPr>
            <w:r w:rsidRPr="008A2B85">
              <w:rPr>
                <w:rFonts w:ascii="Tahoma" w:hAnsi="Tahoma"/>
                <w:bCs/>
                <w:sz w:val="28"/>
                <w:szCs w:val="28"/>
              </w:rPr>
              <w:t>BMSK 400</w:t>
            </w:r>
            <w:r w:rsidR="00BD0B0C" w:rsidRPr="008A2B85">
              <w:rPr>
                <w:rFonts w:ascii="Tahoma" w:hAnsi="Tahoma"/>
                <w:bCs/>
                <w:sz w:val="28"/>
                <w:szCs w:val="28"/>
              </w:rPr>
              <w:t>1</w:t>
            </w:r>
          </w:p>
        </w:tc>
      </w:tr>
      <w:tr w:rsidR="00670EF6" w:rsidRPr="008A2B85" w14:paraId="121AB238" w14:textId="77777777" w:rsidTr="00BD0B0C">
        <w:trPr>
          <w:trHeight w:val="960"/>
        </w:trPr>
        <w:tc>
          <w:tcPr>
            <w:tcW w:w="3438" w:type="dxa"/>
            <w:shd w:val="clear" w:color="auto" w:fill="D9D9D9"/>
          </w:tcPr>
          <w:p w14:paraId="355A54F4" w14:textId="77777777" w:rsidR="00670EF6" w:rsidRPr="008A2B85" w:rsidRDefault="00670EF6" w:rsidP="00BD0B0C">
            <w:pPr>
              <w:spacing w:before="120" w:after="120"/>
              <w:rPr>
                <w:rFonts w:ascii="Tahoma" w:hAnsi="Tahoma" w:cs="Tahoma"/>
                <w:sz w:val="28"/>
                <w:szCs w:val="28"/>
              </w:rPr>
            </w:pPr>
            <w:r w:rsidRPr="008A2B85">
              <w:rPr>
                <w:rFonts w:ascii="Tahoma" w:hAnsi="Tahoma" w:cs="Tahoma"/>
                <w:sz w:val="28"/>
                <w:szCs w:val="28"/>
              </w:rPr>
              <w:t>Module Title:</w:t>
            </w:r>
          </w:p>
        </w:tc>
        <w:tc>
          <w:tcPr>
            <w:tcW w:w="6055" w:type="dxa"/>
          </w:tcPr>
          <w:p w14:paraId="6579F0E0" w14:textId="0F845A83" w:rsidR="00670EF6" w:rsidRPr="008A2B85" w:rsidRDefault="00BD0B0C" w:rsidP="00BD0B0C">
            <w:pPr>
              <w:spacing w:before="120" w:after="120"/>
              <w:rPr>
                <w:rFonts w:ascii="Tahoma" w:hAnsi="Tahoma" w:cs="Tahoma"/>
                <w:color w:val="FF0000"/>
                <w:sz w:val="28"/>
                <w:szCs w:val="28"/>
              </w:rPr>
            </w:pPr>
            <w:r w:rsidRPr="008A2B85">
              <w:rPr>
                <w:rFonts w:ascii="Tahoma" w:hAnsi="Tahoma"/>
                <w:bCs/>
                <w:sz w:val="28"/>
                <w:szCs w:val="28"/>
              </w:rPr>
              <w:t>Academic and Employability Skills</w:t>
            </w:r>
          </w:p>
        </w:tc>
      </w:tr>
      <w:tr w:rsidR="00670EF6" w:rsidRPr="008A2B85" w14:paraId="70CE69EC" w14:textId="77777777" w:rsidTr="00BD0B0C">
        <w:trPr>
          <w:trHeight w:val="960"/>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2533D6F4" w14:textId="77777777" w:rsidR="00670EF6" w:rsidRPr="008A2B85" w:rsidRDefault="00670EF6" w:rsidP="00BD0B0C">
            <w:pPr>
              <w:spacing w:before="120" w:after="120"/>
              <w:rPr>
                <w:rFonts w:ascii="Tahoma" w:hAnsi="Tahoma" w:cs="Tahoma"/>
                <w:sz w:val="28"/>
                <w:szCs w:val="28"/>
              </w:rPr>
            </w:pPr>
            <w:r w:rsidRPr="008A2B85">
              <w:rPr>
                <w:rFonts w:ascii="Tahoma" w:hAnsi="Tahoma" w:cs="Tahoma"/>
                <w:sz w:val="28"/>
                <w:szCs w:val="28"/>
              </w:rPr>
              <w:t>Lecturer:</w:t>
            </w:r>
          </w:p>
        </w:tc>
        <w:tc>
          <w:tcPr>
            <w:tcW w:w="6055" w:type="dxa"/>
            <w:tcBorders>
              <w:top w:val="single" w:sz="4" w:space="0" w:color="auto"/>
              <w:left w:val="single" w:sz="4" w:space="0" w:color="auto"/>
              <w:bottom w:val="single" w:sz="4" w:space="0" w:color="auto"/>
              <w:right w:val="single" w:sz="4" w:space="0" w:color="auto"/>
            </w:tcBorders>
          </w:tcPr>
          <w:p w14:paraId="50CA027E" w14:textId="4CCBF43A" w:rsidR="00670EF6" w:rsidRPr="008A2B85" w:rsidRDefault="00BD0B0C" w:rsidP="00BD0B0C">
            <w:pPr>
              <w:spacing w:before="120" w:after="120"/>
              <w:rPr>
                <w:rFonts w:ascii="Tahoma" w:hAnsi="Tahoma"/>
                <w:bCs/>
                <w:sz w:val="28"/>
                <w:szCs w:val="28"/>
              </w:rPr>
            </w:pPr>
            <w:r w:rsidRPr="008A2B85">
              <w:rPr>
                <w:rFonts w:ascii="Tahoma" w:hAnsi="Tahoma"/>
                <w:bCs/>
                <w:sz w:val="28"/>
                <w:szCs w:val="28"/>
              </w:rPr>
              <w:t>Anita Nan</w:t>
            </w:r>
          </w:p>
        </w:tc>
      </w:tr>
    </w:tbl>
    <w:p w14:paraId="39C26DE2" w14:textId="77777777" w:rsidR="00670EF6" w:rsidRPr="008A2B85" w:rsidRDefault="00670EF6" w:rsidP="00670EF6">
      <w:pPr>
        <w:spacing w:before="120" w:after="120"/>
        <w:rPr>
          <w:rFonts w:ascii="Tahoma" w:hAnsi="Tahoma" w:cs="Tahoma"/>
          <w:b/>
          <w:color w:val="000000"/>
          <w:sz w:val="28"/>
          <w:szCs w:val="28"/>
        </w:rPr>
      </w:pPr>
    </w:p>
    <w:p w14:paraId="72FE4759" w14:textId="77777777" w:rsidR="00670EF6" w:rsidRPr="008A2B85" w:rsidRDefault="00670EF6" w:rsidP="00670EF6">
      <w:pPr>
        <w:spacing w:before="120" w:after="120"/>
        <w:rPr>
          <w:rFonts w:ascii="Tahoma" w:hAnsi="Tahoma" w:cs="Tahoma"/>
          <w:b/>
          <w:color w:val="000000"/>
          <w:sz w:val="28"/>
          <w:szCs w:val="28"/>
        </w:rPr>
      </w:pPr>
      <w:r w:rsidRPr="008A2B85">
        <w:rPr>
          <w:rFonts w:ascii="Tahoma" w:hAnsi="Tahoma" w:cs="Tahoma"/>
          <w:b/>
          <w:color w:val="000000"/>
          <w:sz w:val="28"/>
          <w:szCs w:val="28"/>
        </w:rPr>
        <w:t>Statement of Confirmation of Authenticity</w:t>
      </w:r>
    </w:p>
    <w:p w14:paraId="20040FC7" w14:textId="77777777" w:rsidR="00670EF6" w:rsidRPr="008A2B85" w:rsidRDefault="00670EF6" w:rsidP="00670EF6">
      <w:pPr>
        <w:spacing w:before="120" w:after="120"/>
        <w:rPr>
          <w:rFonts w:ascii="Tahoma" w:hAnsi="Tahoma" w:cs="Tahoma"/>
          <w:color w:val="000000"/>
          <w:sz w:val="28"/>
          <w:szCs w:val="28"/>
        </w:rPr>
      </w:pPr>
      <w:r w:rsidRPr="008A2B85">
        <w:rPr>
          <w:rFonts w:ascii="Tahoma" w:hAnsi="Tahoma" w:cs="Tahoma"/>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6DE153E" w14:textId="77777777" w:rsidR="00670EF6" w:rsidRPr="008A2B85" w:rsidRDefault="00670EF6" w:rsidP="00670EF6">
      <w:pPr>
        <w:spacing w:before="120" w:after="120"/>
        <w:rPr>
          <w:rFonts w:ascii="Tahoma" w:hAnsi="Tahoma" w:cs="Tahoma"/>
          <w:color w:val="000000"/>
          <w:sz w:val="28"/>
          <w:szCs w:val="28"/>
        </w:rPr>
      </w:pPr>
      <w:r w:rsidRPr="008A2B85">
        <w:rPr>
          <w:rFonts w:ascii="Tahoma" w:hAnsi="Tahoma" w:cs="Tahoma"/>
          <w:color w:val="000000"/>
          <w:sz w:val="28"/>
          <w:szCs w:val="28"/>
        </w:rPr>
        <w:t>Attention is drawn to the plagiarism and unfair practice policies of both the University and of ILM.</w:t>
      </w:r>
    </w:p>
    <w:p w14:paraId="1E830C80" w14:textId="77777777" w:rsidR="00670EF6" w:rsidRPr="008A2B85" w:rsidRDefault="00670EF6" w:rsidP="00EA2EA4">
      <w:pPr>
        <w:pStyle w:val="TOCHeading"/>
        <w:rPr>
          <w:rFonts w:ascii="Tahoma" w:eastAsiaTheme="minorEastAsia" w:hAnsi="Tahoma" w:cs="Times New Roman"/>
          <w:b w:val="0"/>
          <w:bCs w:val="0"/>
          <w:kern w:val="0"/>
          <w:sz w:val="28"/>
          <w:szCs w:val="28"/>
        </w:rPr>
      </w:pPr>
    </w:p>
    <w:p w14:paraId="6EC69E2D" w14:textId="77777777" w:rsidR="00670EF6" w:rsidRPr="008A2B85" w:rsidRDefault="00670EF6" w:rsidP="00EA2EA4">
      <w:pPr>
        <w:pStyle w:val="TOCHeading"/>
        <w:rPr>
          <w:rFonts w:ascii="Tahoma" w:eastAsiaTheme="minorEastAsia" w:hAnsi="Tahoma" w:cs="Times New Roman"/>
          <w:b w:val="0"/>
          <w:bCs w:val="0"/>
          <w:kern w:val="0"/>
          <w:sz w:val="28"/>
          <w:szCs w:val="28"/>
        </w:rPr>
      </w:pPr>
    </w:p>
    <w:p w14:paraId="54AF0F58" w14:textId="77777777" w:rsidR="00670EF6" w:rsidRPr="008A2B85" w:rsidRDefault="00670EF6" w:rsidP="00670EF6">
      <w:pPr>
        <w:rPr>
          <w:rFonts w:ascii="Tahoma" w:hAnsi="Tahoma"/>
        </w:rPr>
      </w:pPr>
    </w:p>
    <w:p w14:paraId="5AEC8B7E" w14:textId="77777777" w:rsidR="00670EF6" w:rsidRPr="008A2B85" w:rsidRDefault="00670EF6" w:rsidP="00670EF6">
      <w:pPr>
        <w:rPr>
          <w:rFonts w:ascii="Tahoma" w:hAnsi="Tahoma"/>
        </w:rPr>
      </w:pPr>
    </w:p>
    <w:sdt>
      <w:sdtPr>
        <w:rPr>
          <w:rFonts w:ascii="Tahoma" w:eastAsiaTheme="minorEastAsia" w:hAnsi="Tahoma" w:cs="Times New Roman"/>
          <w:b w:val="0"/>
          <w:bCs w:val="0"/>
          <w:kern w:val="0"/>
          <w:sz w:val="24"/>
          <w:szCs w:val="24"/>
        </w:rPr>
        <w:id w:val="10287294"/>
        <w:docPartObj>
          <w:docPartGallery w:val="Table of Contents"/>
          <w:docPartUnique/>
        </w:docPartObj>
      </w:sdtPr>
      <w:sdtEndPr/>
      <w:sdtContent>
        <w:p w14:paraId="6536DE59" w14:textId="77777777" w:rsidR="003069E8" w:rsidRDefault="00F4088E" w:rsidP="00EA2EA4">
          <w:pPr>
            <w:pStyle w:val="TOCHeading"/>
            <w:rPr>
              <w:noProof/>
            </w:rPr>
          </w:pPr>
          <w:r w:rsidRPr="008A2B85">
            <w:rPr>
              <w:rFonts w:ascii="Tahoma" w:hAnsi="Tahoma"/>
              <w:sz w:val="24"/>
              <w:szCs w:val="24"/>
            </w:rPr>
            <w:t>Table of Contents</w:t>
          </w:r>
          <w:r w:rsidR="002151C4" w:rsidRPr="008A2B85">
            <w:rPr>
              <w:rFonts w:ascii="Tahoma" w:hAnsi="Tahoma"/>
              <w:sz w:val="24"/>
              <w:szCs w:val="24"/>
            </w:rPr>
            <w:fldChar w:fldCharType="begin"/>
          </w:r>
          <w:r w:rsidRPr="008A2B85">
            <w:rPr>
              <w:rFonts w:ascii="Tahoma" w:hAnsi="Tahoma"/>
              <w:sz w:val="24"/>
              <w:szCs w:val="24"/>
            </w:rPr>
            <w:instrText xml:space="preserve"> TOC \o "1-3" \h \z \u </w:instrText>
          </w:r>
          <w:r w:rsidR="002151C4" w:rsidRPr="008A2B85">
            <w:rPr>
              <w:rFonts w:ascii="Tahoma" w:hAnsi="Tahoma"/>
              <w:sz w:val="24"/>
              <w:szCs w:val="24"/>
            </w:rPr>
            <w:fldChar w:fldCharType="separate"/>
          </w:r>
        </w:p>
        <w:p w14:paraId="04FCE5E9" w14:textId="77777777" w:rsidR="003069E8" w:rsidRDefault="003069E8">
          <w:pPr>
            <w:pStyle w:val="TOC1"/>
            <w:tabs>
              <w:tab w:val="right" w:leader="dot" w:pos="9350"/>
            </w:tabs>
            <w:rPr>
              <w:noProof/>
            </w:rPr>
          </w:pPr>
          <w:r w:rsidRPr="00591E0A">
            <w:rPr>
              <w:rFonts w:ascii="Tahoma" w:hAnsi="Tahoma"/>
              <w:noProof/>
            </w:rPr>
            <w:t>Introduction</w:t>
          </w:r>
          <w:r>
            <w:rPr>
              <w:noProof/>
            </w:rPr>
            <w:tab/>
          </w:r>
          <w:r>
            <w:rPr>
              <w:noProof/>
            </w:rPr>
            <w:fldChar w:fldCharType="begin"/>
          </w:r>
          <w:r>
            <w:rPr>
              <w:noProof/>
            </w:rPr>
            <w:instrText xml:space="preserve"> PAGEREF _Toc386668842 \h </w:instrText>
          </w:r>
          <w:r>
            <w:rPr>
              <w:noProof/>
            </w:rPr>
          </w:r>
          <w:r>
            <w:rPr>
              <w:noProof/>
            </w:rPr>
            <w:fldChar w:fldCharType="separate"/>
          </w:r>
          <w:r>
            <w:rPr>
              <w:noProof/>
            </w:rPr>
            <w:t>1</w:t>
          </w:r>
          <w:r>
            <w:rPr>
              <w:noProof/>
            </w:rPr>
            <w:fldChar w:fldCharType="end"/>
          </w:r>
        </w:p>
        <w:p w14:paraId="27BB1AD2" w14:textId="3AEB38B5" w:rsidR="003069E8" w:rsidRDefault="003069E8" w:rsidP="00524873">
          <w:pPr>
            <w:spacing w:line="360" w:lineRule="auto"/>
            <w:rPr>
              <w:rFonts w:ascii="Tahoma" w:hAnsi="Tahoma"/>
            </w:rPr>
          </w:pPr>
          <w:r>
            <w:rPr>
              <w:rFonts w:ascii="Tahoma" w:hAnsi="Tahoma"/>
            </w:rPr>
            <w:t>Team working skills ………………………………………………………………………………………………</w:t>
          </w:r>
          <w:r w:rsidR="00524873">
            <w:rPr>
              <w:rFonts w:ascii="Tahoma" w:hAnsi="Tahoma"/>
            </w:rPr>
            <w:t>1</w:t>
          </w:r>
        </w:p>
        <w:p w14:paraId="2389FA94" w14:textId="77777777" w:rsidR="00524873" w:rsidRDefault="003069E8" w:rsidP="00524873">
          <w:pPr>
            <w:spacing w:line="360" w:lineRule="auto"/>
            <w:rPr>
              <w:rFonts w:ascii="Tahoma" w:hAnsi="Tahoma"/>
            </w:rPr>
          </w:pPr>
          <w:r>
            <w:rPr>
              <w:rFonts w:ascii="Tahoma" w:hAnsi="Tahoma"/>
            </w:rPr>
            <w:t>Communication ski</w:t>
          </w:r>
          <w:r w:rsidR="00524873">
            <w:rPr>
              <w:rFonts w:ascii="Tahoma" w:hAnsi="Tahoma"/>
            </w:rPr>
            <w:t>lls …………………………………………………………………………………………….2</w:t>
          </w:r>
        </w:p>
        <w:p w14:paraId="2EEECD1B" w14:textId="44BCA8BB" w:rsidR="00524873" w:rsidRDefault="00524873" w:rsidP="00524873">
          <w:pPr>
            <w:spacing w:line="360" w:lineRule="auto"/>
            <w:rPr>
              <w:rFonts w:ascii="Tahoma" w:hAnsi="Tahoma"/>
            </w:rPr>
          </w:pPr>
          <w:r>
            <w:rPr>
              <w:rFonts w:ascii="Tahoma" w:hAnsi="Tahoma"/>
            </w:rPr>
            <w:t>Time management skills ……………………………………………………………………………………….2</w:t>
          </w:r>
        </w:p>
        <w:p w14:paraId="67916509" w14:textId="67A8D441" w:rsidR="00524873" w:rsidRDefault="00524873" w:rsidP="00524873">
          <w:pPr>
            <w:spacing w:line="360" w:lineRule="auto"/>
            <w:rPr>
              <w:rFonts w:ascii="Tahoma" w:hAnsi="Tahoma"/>
            </w:rPr>
          </w:pPr>
          <w:r>
            <w:rPr>
              <w:rFonts w:ascii="Tahoma" w:hAnsi="Tahoma"/>
            </w:rPr>
            <w:t>Problem solving skills ……………………………………………………………………………………………3</w:t>
          </w:r>
        </w:p>
        <w:p w14:paraId="06BEFAD1" w14:textId="7AAB1468" w:rsidR="00524873" w:rsidRDefault="00524873" w:rsidP="00524873">
          <w:pPr>
            <w:spacing w:line="360" w:lineRule="auto"/>
            <w:rPr>
              <w:rFonts w:ascii="Tahoma" w:hAnsi="Tahoma"/>
            </w:rPr>
          </w:pPr>
          <w:r>
            <w:rPr>
              <w:rFonts w:ascii="Tahoma" w:hAnsi="Tahoma"/>
            </w:rPr>
            <w:t>Organizational skills ………………………………………………………………………………………………4</w:t>
          </w:r>
        </w:p>
        <w:p w14:paraId="48E1B31D" w14:textId="510F613E" w:rsidR="00524873" w:rsidRDefault="00524873" w:rsidP="00524873">
          <w:pPr>
            <w:spacing w:line="360" w:lineRule="auto"/>
            <w:rPr>
              <w:rFonts w:ascii="Tahoma" w:hAnsi="Tahoma"/>
            </w:rPr>
          </w:pPr>
          <w:r>
            <w:rPr>
              <w:rFonts w:ascii="Tahoma" w:hAnsi="Tahoma"/>
            </w:rPr>
            <w:t>Conclusion …………………………………………………………………………………………………………..4</w:t>
          </w:r>
        </w:p>
        <w:p w14:paraId="4FE2B8D0" w14:textId="561255E6" w:rsidR="00524873" w:rsidRDefault="00524873" w:rsidP="00524873">
          <w:pPr>
            <w:spacing w:line="360" w:lineRule="auto"/>
            <w:rPr>
              <w:rFonts w:ascii="Tahoma" w:hAnsi="Tahoma"/>
            </w:rPr>
          </w:pPr>
          <w:r>
            <w:rPr>
              <w:rFonts w:ascii="Tahoma" w:hAnsi="Tahoma"/>
            </w:rPr>
            <w:t>References ………………………………………………………………………………………………………….5</w:t>
          </w:r>
        </w:p>
        <w:p w14:paraId="4E277818" w14:textId="7F5EB928" w:rsidR="003069E8" w:rsidRDefault="00524873" w:rsidP="00524873">
          <w:pPr>
            <w:spacing w:line="360" w:lineRule="auto"/>
            <w:rPr>
              <w:rFonts w:ascii="Tahoma" w:hAnsi="Tahoma"/>
            </w:rPr>
          </w:pPr>
          <w:r>
            <w:rPr>
              <w:rFonts w:ascii="Tahoma" w:hAnsi="Tahoma"/>
            </w:rPr>
            <w:t xml:space="preserve"> </w:t>
          </w:r>
        </w:p>
        <w:p w14:paraId="1122603F" w14:textId="77777777" w:rsidR="00524873" w:rsidRPr="003069E8" w:rsidRDefault="00524873" w:rsidP="00524873">
          <w:pPr>
            <w:spacing w:line="360" w:lineRule="auto"/>
            <w:rPr>
              <w:rFonts w:ascii="Tahoma" w:hAnsi="Tahoma"/>
            </w:rPr>
          </w:pPr>
        </w:p>
        <w:p w14:paraId="65B5A32E" w14:textId="77777777" w:rsidR="003069E8" w:rsidRPr="003069E8" w:rsidRDefault="003069E8" w:rsidP="003069E8"/>
        <w:p w14:paraId="12FD3A5A" w14:textId="0BFA2A1E" w:rsidR="00895C06" w:rsidRPr="008A2B85" w:rsidRDefault="002151C4">
          <w:pPr>
            <w:rPr>
              <w:rFonts w:ascii="Tahoma" w:hAnsi="Tahoma"/>
            </w:rPr>
            <w:sectPr w:rsidR="00895C06" w:rsidRPr="008A2B85" w:rsidSect="000B006F">
              <w:footerReference w:type="default" r:id="rId10"/>
              <w:pgSz w:w="12240" w:h="15840"/>
              <w:pgMar w:top="1440" w:right="1440" w:bottom="1440" w:left="1440" w:header="720" w:footer="720" w:gutter="0"/>
              <w:pgNumType w:fmt="lowerRoman"/>
              <w:cols w:space="720"/>
              <w:docGrid w:linePitch="360"/>
            </w:sectPr>
          </w:pPr>
          <w:r w:rsidRPr="008A2B85">
            <w:rPr>
              <w:rFonts w:ascii="Tahoma" w:hAnsi="Tahoma"/>
            </w:rPr>
            <w:fldChar w:fldCharType="end"/>
          </w:r>
        </w:p>
      </w:sdtContent>
    </w:sdt>
    <w:p w14:paraId="08F8390C" w14:textId="77777777" w:rsidR="003069E8" w:rsidRPr="00717615" w:rsidRDefault="003069E8" w:rsidP="003069E8">
      <w:pPr>
        <w:pStyle w:val="Heading1"/>
        <w:rPr>
          <w:rFonts w:ascii="Tahoma" w:hAnsi="Tahoma"/>
          <w:sz w:val="24"/>
          <w:szCs w:val="24"/>
        </w:rPr>
      </w:pPr>
      <w:bookmarkStart w:id="0" w:name="_Toc386234538"/>
      <w:bookmarkStart w:id="1" w:name="_Toc386668842"/>
      <w:r w:rsidRPr="00717615">
        <w:rPr>
          <w:rFonts w:ascii="Tahoma" w:hAnsi="Tahoma"/>
          <w:sz w:val="24"/>
          <w:szCs w:val="24"/>
        </w:rPr>
        <w:lastRenderedPageBreak/>
        <w:t>Introduction</w:t>
      </w:r>
      <w:bookmarkEnd w:id="0"/>
      <w:bookmarkEnd w:id="1"/>
    </w:p>
    <w:p w14:paraId="35B13C8E" w14:textId="77777777" w:rsidR="003069E8" w:rsidRPr="00717615" w:rsidRDefault="003069E8" w:rsidP="003069E8">
      <w:pPr>
        <w:rPr>
          <w:rFonts w:ascii="Tahoma" w:hAnsi="Tahoma"/>
        </w:rPr>
      </w:pPr>
    </w:p>
    <w:p w14:paraId="49F7A1A3" w14:textId="1629EC1E" w:rsidR="003069E8" w:rsidRPr="00717615" w:rsidRDefault="003069E8" w:rsidP="003069E8">
      <w:pPr>
        <w:rPr>
          <w:rFonts w:ascii="Tahoma" w:hAnsi="Tahoma"/>
        </w:rPr>
      </w:pPr>
      <w:r w:rsidRPr="00717615">
        <w:rPr>
          <w:rFonts w:ascii="Tahoma" w:hAnsi="Tahoma"/>
        </w:rPr>
        <w:t xml:space="preserve">The purpose of this assignment is to analyse on essential employability skills. The aim will be to provide details in the relevant employability skills and why it is necessary to have these skills to gain credibility in search of employment opportunities. The employability skills, which will be included in this assignment, are: Team working skills, communication skills, time management skills, problem solving skills and organizational skills. In any organisation there are many job roles to be performed. When an organisation searches for potential candidates, they must have the essential employability skills to attain the required job role. Oral communication and interpersonal skills are basic and core foundation skills any potential employee should have. These are crucial criteria’s when evaluating a potential employee. </w:t>
      </w:r>
      <w:proofErr w:type="spellStart"/>
      <w:r w:rsidRPr="00717615">
        <w:rPr>
          <w:rFonts w:ascii="Tahoma" w:hAnsi="Tahoma"/>
        </w:rPr>
        <w:t>Maund</w:t>
      </w:r>
      <w:proofErr w:type="spellEnd"/>
      <w:r w:rsidRPr="00717615">
        <w:rPr>
          <w:rFonts w:ascii="Tahoma" w:hAnsi="Tahoma"/>
        </w:rPr>
        <w:t xml:space="preserve"> </w:t>
      </w:r>
      <w:proofErr w:type="gramStart"/>
      <w:r w:rsidRPr="00717615">
        <w:rPr>
          <w:rFonts w:ascii="Tahoma" w:hAnsi="Tahoma"/>
        </w:rPr>
        <w:t>et</w:t>
      </w:r>
      <w:proofErr w:type="gramEnd"/>
      <w:r w:rsidRPr="00717615">
        <w:rPr>
          <w:rFonts w:ascii="Tahoma" w:hAnsi="Tahoma"/>
        </w:rPr>
        <w:t xml:space="preserve">. </w:t>
      </w:r>
      <w:proofErr w:type="gramStart"/>
      <w:r w:rsidRPr="00717615">
        <w:rPr>
          <w:rFonts w:ascii="Tahoma" w:hAnsi="Tahoma"/>
        </w:rPr>
        <w:t>al</w:t>
      </w:r>
      <w:proofErr w:type="gramEnd"/>
      <w:r w:rsidRPr="00717615">
        <w:rPr>
          <w:rFonts w:ascii="Tahoma" w:hAnsi="Tahoma"/>
        </w:rPr>
        <w:t xml:space="preserve"> (2017). </w:t>
      </w:r>
    </w:p>
    <w:p w14:paraId="3C00B8AA" w14:textId="77777777" w:rsidR="003069E8" w:rsidRPr="00717615" w:rsidRDefault="003069E8" w:rsidP="003069E8">
      <w:pPr>
        <w:rPr>
          <w:rFonts w:ascii="Tahoma" w:hAnsi="Tahoma"/>
        </w:rPr>
      </w:pPr>
    </w:p>
    <w:p w14:paraId="02B9326B" w14:textId="77777777" w:rsidR="003069E8" w:rsidRPr="00717615" w:rsidRDefault="003069E8" w:rsidP="003069E8">
      <w:pPr>
        <w:rPr>
          <w:rFonts w:ascii="Tahoma" w:hAnsi="Tahoma"/>
          <w:b/>
        </w:rPr>
      </w:pPr>
      <w:r w:rsidRPr="00717615">
        <w:rPr>
          <w:rFonts w:ascii="Tahoma" w:hAnsi="Tahoma"/>
          <w:b/>
        </w:rPr>
        <w:t>Team working skills</w:t>
      </w:r>
    </w:p>
    <w:p w14:paraId="15CFF27D" w14:textId="77777777" w:rsidR="003069E8" w:rsidRPr="00717615" w:rsidRDefault="003069E8" w:rsidP="003069E8">
      <w:pPr>
        <w:rPr>
          <w:rFonts w:ascii="Tahoma" w:hAnsi="Tahoma"/>
        </w:rPr>
      </w:pPr>
    </w:p>
    <w:p w14:paraId="6596610E" w14:textId="77777777" w:rsidR="003069E8" w:rsidRPr="00717615" w:rsidRDefault="003069E8" w:rsidP="003069E8">
      <w:pPr>
        <w:rPr>
          <w:rFonts w:ascii="Tahoma" w:hAnsi="Tahoma"/>
          <w:lang w:eastAsia="en-GB"/>
        </w:rPr>
      </w:pPr>
      <w:r w:rsidRPr="00717615">
        <w:rPr>
          <w:rFonts w:ascii="Tahoma" w:hAnsi="Tahoma" w:cs="Times"/>
          <w:lang w:bidi="ar-SA"/>
        </w:rPr>
        <w:t xml:space="preserve">A </w:t>
      </w:r>
      <w:r w:rsidRPr="00717615">
        <w:rPr>
          <w:rFonts w:ascii="Tahoma" w:hAnsi="Tahoma" w:cs="Times"/>
          <w:bCs/>
          <w:lang w:bidi="ar-SA"/>
        </w:rPr>
        <w:t>team</w:t>
      </w:r>
      <w:r w:rsidRPr="00717615">
        <w:rPr>
          <w:rFonts w:ascii="Tahoma" w:hAnsi="Tahoma" w:cs="Times"/>
          <w:lang w:bidi="ar-SA"/>
        </w:rPr>
        <w:t xml:space="preserve"> is made up of two or more people who graft together to achieve a common goal. Teams are becoming more popular in the business world today. Successful teams can lead to improved employee drive and business efficiency. </w:t>
      </w:r>
      <w:r w:rsidRPr="00717615">
        <w:rPr>
          <w:rFonts w:ascii="Tahoma" w:hAnsi="Tahoma"/>
          <w:noProof/>
          <w:lang w:eastAsia="en-GB"/>
        </w:rPr>
        <w:t>Teamwork</w:t>
      </w:r>
      <w:r w:rsidRPr="00717615">
        <w:rPr>
          <w:rFonts w:ascii="Tahoma" w:hAnsi="Tahoma"/>
          <w:lang w:eastAsia="en-GB"/>
        </w:rPr>
        <w:t xml:space="preserve"> means to work with a group of people in order to complete a task. </w:t>
      </w:r>
      <w:r w:rsidRPr="00717615">
        <w:rPr>
          <w:rFonts w:ascii="Tahoma" w:hAnsi="Tahoma"/>
          <w:noProof/>
          <w:lang w:eastAsia="en-GB"/>
        </w:rPr>
        <w:t>Teamwork</w:t>
      </w:r>
      <w:r w:rsidRPr="00717615">
        <w:rPr>
          <w:rFonts w:ascii="Tahoma" w:hAnsi="Tahoma"/>
          <w:lang w:eastAsia="en-GB"/>
        </w:rPr>
        <w:t xml:space="preserve"> helps to create constructive work and increase the quality of the task. To learn to work with a team, an employee has to be able to work with people irrespective of gender, race, political view, age etc. </w:t>
      </w:r>
    </w:p>
    <w:p w14:paraId="5516370B" w14:textId="77777777" w:rsidR="003069E8" w:rsidRPr="00717615" w:rsidRDefault="003069E8" w:rsidP="003069E8">
      <w:pPr>
        <w:rPr>
          <w:rFonts w:ascii="Tahoma" w:hAnsi="Tahoma"/>
          <w:lang w:eastAsia="en-GB"/>
        </w:rPr>
      </w:pPr>
    </w:p>
    <w:p w14:paraId="504A7C7C" w14:textId="77777777" w:rsidR="003069E8" w:rsidRPr="00717615" w:rsidRDefault="003069E8" w:rsidP="003069E8">
      <w:pPr>
        <w:rPr>
          <w:rFonts w:ascii="Tahoma" w:hAnsi="Tahoma"/>
          <w:lang w:eastAsia="en-GB"/>
        </w:rPr>
      </w:pPr>
      <w:r w:rsidRPr="00717615">
        <w:rPr>
          <w:rFonts w:ascii="Tahoma" w:hAnsi="Tahoma" w:cs="Times"/>
          <w:lang w:bidi="ar-SA"/>
        </w:rPr>
        <w:t xml:space="preserve">Working effectively with others (WEWO) practices one of a wide set of consistent employability skills. Jackson </w:t>
      </w:r>
      <w:proofErr w:type="gramStart"/>
      <w:r w:rsidRPr="00717615">
        <w:rPr>
          <w:rFonts w:ascii="Tahoma" w:hAnsi="Tahoma" w:cs="Times"/>
          <w:lang w:bidi="ar-SA"/>
        </w:rPr>
        <w:t>et</w:t>
      </w:r>
      <w:proofErr w:type="gramEnd"/>
      <w:r w:rsidRPr="00717615">
        <w:rPr>
          <w:rFonts w:ascii="Tahoma" w:hAnsi="Tahoma" w:cs="Times"/>
          <w:lang w:bidi="ar-SA"/>
        </w:rPr>
        <w:t xml:space="preserve">. </w:t>
      </w:r>
      <w:proofErr w:type="gramStart"/>
      <w:r w:rsidRPr="00717615">
        <w:rPr>
          <w:rFonts w:ascii="Tahoma" w:hAnsi="Tahoma" w:cs="Times"/>
          <w:lang w:bidi="ar-SA"/>
        </w:rPr>
        <w:t>al</w:t>
      </w:r>
      <w:proofErr w:type="gramEnd"/>
      <w:r w:rsidRPr="00717615">
        <w:rPr>
          <w:rFonts w:ascii="Tahoma" w:hAnsi="Tahoma" w:cs="Times"/>
          <w:lang w:bidi="ar-SA"/>
        </w:rPr>
        <w:t xml:space="preserve"> (2014). </w:t>
      </w:r>
      <w:r w:rsidRPr="00717615">
        <w:rPr>
          <w:rFonts w:ascii="Tahoma" w:hAnsi="Tahoma"/>
          <w:lang w:eastAsia="en-GB"/>
        </w:rPr>
        <w:t xml:space="preserve">Getting this skill can be beneficial for any person. </w:t>
      </w:r>
      <w:r w:rsidRPr="00717615">
        <w:rPr>
          <w:rFonts w:ascii="Tahoma" w:hAnsi="Tahoma" w:cs="Times"/>
        </w:rPr>
        <w:t xml:space="preserve">One of the many ways for a business to organize employees is in teams. These teams will be assigned to work in their own business function to help achieve the organization’s overall goal. All employers will want their potential employees to demonstrate they have team working skills. Teams are able to create outstanding work. </w:t>
      </w:r>
      <w:r w:rsidRPr="00717615">
        <w:rPr>
          <w:rFonts w:ascii="Tahoma" w:hAnsi="Tahoma"/>
          <w:lang w:eastAsia="en-GB"/>
        </w:rPr>
        <w:t xml:space="preserve">In order to create outstanding work within a team, every member in that team will have to understand and complete what they have been delegated to complete. There has to be complete trust within the team to be able to complete their work that has been assigned to them. </w:t>
      </w:r>
    </w:p>
    <w:p w14:paraId="54967291" w14:textId="77777777" w:rsidR="003069E8" w:rsidRPr="00717615" w:rsidRDefault="003069E8" w:rsidP="003069E8">
      <w:pPr>
        <w:rPr>
          <w:rFonts w:ascii="Tahoma" w:hAnsi="Tahoma"/>
          <w:lang w:eastAsia="en-GB"/>
        </w:rPr>
      </w:pPr>
    </w:p>
    <w:p w14:paraId="2AB6167E" w14:textId="77777777" w:rsidR="003069E8" w:rsidRPr="00717615" w:rsidRDefault="003069E8" w:rsidP="003069E8">
      <w:pPr>
        <w:rPr>
          <w:rFonts w:ascii="Tahoma" w:hAnsi="Tahoma"/>
          <w:lang w:eastAsia="en-GB"/>
        </w:rPr>
      </w:pPr>
      <w:r w:rsidRPr="00717615">
        <w:rPr>
          <w:rFonts w:ascii="Tahoma" w:hAnsi="Tahoma"/>
          <w:lang w:eastAsia="en-GB"/>
        </w:rPr>
        <w:t xml:space="preserve">If an employee displays they cannot work within a team, this can cause many disruptions for the organisation. Members within a team can cause havoc if they do not co-operate. If one team member does not complete their side of the work that has been delegated to them, then this will upset the other team members. This will cause stress for the other team members and can start disagreements. Another team member will have to complete what was not done and therefore increase their workload. </w:t>
      </w:r>
    </w:p>
    <w:p w14:paraId="2689B63E" w14:textId="77777777" w:rsidR="003069E8" w:rsidRPr="00717615" w:rsidRDefault="003069E8" w:rsidP="003069E8">
      <w:pPr>
        <w:rPr>
          <w:rFonts w:ascii="Tahoma" w:hAnsi="Tahoma"/>
          <w:lang w:eastAsia="en-GB"/>
        </w:rPr>
      </w:pPr>
    </w:p>
    <w:p w14:paraId="70C29510" w14:textId="77777777" w:rsidR="003069E8" w:rsidRPr="00717615" w:rsidRDefault="003069E8" w:rsidP="003069E8">
      <w:pPr>
        <w:rPr>
          <w:rFonts w:ascii="Tahoma" w:hAnsi="Tahoma"/>
          <w:b/>
          <w:lang w:eastAsia="en-GB"/>
        </w:rPr>
      </w:pPr>
    </w:p>
    <w:p w14:paraId="45DC8637" w14:textId="77777777" w:rsidR="003069E8" w:rsidRPr="00717615" w:rsidRDefault="003069E8" w:rsidP="003069E8">
      <w:pPr>
        <w:rPr>
          <w:rFonts w:ascii="Tahoma" w:hAnsi="Tahoma"/>
          <w:b/>
          <w:lang w:eastAsia="en-GB"/>
        </w:rPr>
      </w:pPr>
    </w:p>
    <w:p w14:paraId="73DD6A8A" w14:textId="77777777" w:rsidR="003069E8" w:rsidRPr="00717615" w:rsidRDefault="003069E8" w:rsidP="003069E8">
      <w:pPr>
        <w:rPr>
          <w:rFonts w:ascii="Tahoma" w:hAnsi="Tahoma"/>
          <w:lang w:eastAsia="en-GB"/>
        </w:rPr>
      </w:pPr>
      <w:r w:rsidRPr="00717615">
        <w:rPr>
          <w:rFonts w:ascii="Tahoma" w:hAnsi="Tahoma"/>
          <w:b/>
          <w:lang w:eastAsia="en-GB"/>
        </w:rPr>
        <w:lastRenderedPageBreak/>
        <w:t>Communication skills</w:t>
      </w:r>
    </w:p>
    <w:p w14:paraId="104D2759" w14:textId="77777777" w:rsidR="003069E8" w:rsidRPr="00717615" w:rsidRDefault="003069E8" w:rsidP="003069E8">
      <w:pPr>
        <w:rPr>
          <w:rFonts w:ascii="Tahoma" w:hAnsi="Tahoma"/>
          <w:lang w:eastAsia="en-GB"/>
        </w:rPr>
      </w:pPr>
    </w:p>
    <w:p w14:paraId="7AEB3481" w14:textId="77777777" w:rsidR="003069E8" w:rsidRPr="00717615" w:rsidRDefault="003069E8" w:rsidP="003069E8">
      <w:pPr>
        <w:rPr>
          <w:rFonts w:ascii="Tahoma" w:hAnsi="Tahoma"/>
          <w:lang w:eastAsia="en-GB"/>
        </w:rPr>
      </w:pPr>
      <w:r w:rsidRPr="00717615">
        <w:rPr>
          <w:rFonts w:ascii="Tahoma" w:hAnsi="Tahoma" w:cs="Times"/>
          <w:lang w:bidi="ar-SA"/>
        </w:rPr>
        <w:t xml:space="preserve">Good writing, reading, speaking, and listening skills are fundamental when it comes to communicating, if projects are going to be finalized and achieve goals. Communication is the core of any organisation. All that you do in the workplace results from communication. The most successful organizations recognize that if they are to be prosperous in today’s business world, it is vital to have good communication at all levels. If you are to be seen as a cherished member of the organisation, it is imperative not just to be able to do your job well, but also to speak up your opinions on how the systems and products or services can be enhanced. </w:t>
      </w:r>
    </w:p>
    <w:p w14:paraId="2C4A3B64" w14:textId="77777777" w:rsidR="003069E8" w:rsidRPr="00717615" w:rsidRDefault="003069E8" w:rsidP="003069E8">
      <w:pPr>
        <w:rPr>
          <w:rFonts w:ascii="Tahoma" w:hAnsi="Tahoma"/>
          <w:lang w:eastAsia="en-GB"/>
        </w:rPr>
      </w:pPr>
    </w:p>
    <w:p w14:paraId="36D52EFD" w14:textId="77777777" w:rsidR="003069E8" w:rsidRPr="00717615" w:rsidRDefault="003069E8" w:rsidP="003069E8">
      <w:pPr>
        <w:rPr>
          <w:rFonts w:ascii="Tahoma" w:hAnsi="Tahoma"/>
          <w:lang w:eastAsia="en-GB"/>
        </w:rPr>
      </w:pPr>
      <w:r w:rsidRPr="00717615">
        <w:rPr>
          <w:rFonts w:ascii="Tahoma" w:hAnsi="Tahoma"/>
          <w:lang w:eastAsia="en-GB"/>
        </w:rPr>
        <w:t xml:space="preserve">As effective as using verbal statements are, this is not the only tool used to communicate a message. You are also able to communicate through non-verbal communication. When someone is communicating a message, you also have to read other signs to understand if what they are communicating is genuine. In order to communicate well, you have to make sure that you are being clear and accurate when you are communicating. </w:t>
      </w:r>
    </w:p>
    <w:p w14:paraId="2B787A93" w14:textId="77777777" w:rsidR="003069E8" w:rsidRPr="00717615" w:rsidRDefault="003069E8" w:rsidP="003069E8">
      <w:pPr>
        <w:rPr>
          <w:rFonts w:ascii="Tahoma" w:hAnsi="Tahoma"/>
          <w:lang w:eastAsia="en-GB"/>
        </w:rPr>
      </w:pPr>
    </w:p>
    <w:p w14:paraId="48032B00" w14:textId="77777777" w:rsidR="003069E8" w:rsidRPr="00717615" w:rsidRDefault="003069E8" w:rsidP="003069E8">
      <w:pPr>
        <w:rPr>
          <w:rFonts w:ascii="Tahoma" w:hAnsi="Tahoma" w:cs="Times"/>
          <w:lang w:bidi="ar-SA"/>
        </w:rPr>
      </w:pPr>
      <w:r w:rsidRPr="00717615">
        <w:rPr>
          <w:rFonts w:ascii="Tahoma" w:hAnsi="Tahoma"/>
          <w:lang w:eastAsia="en-GB"/>
        </w:rPr>
        <w:t xml:space="preserve">When communication is interpreted incorrectly, many issues will arise within the recipients of an organisation. (Morgan, 2017) </w:t>
      </w:r>
      <w:r w:rsidRPr="00717615">
        <w:rPr>
          <w:rFonts w:ascii="Tahoma" w:hAnsi="Tahoma" w:cs="Times"/>
          <w:lang w:bidi="ar-SA"/>
        </w:rPr>
        <w:t xml:space="preserve">Listening is not the equivalent as hearing; studying to listen not only to the words being expressed but how they are being expressed and the non-verbal messages sent with them. When you fail to listen to what is being communicated then you fail to understand what you are assigned to do. This can lead to team members being baffled and being directed in the wrong direction. </w:t>
      </w:r>
    </w:p>
    <w:p w14:paraId="3C95716C" w14:textId="77777777" w:rsidR="003069E8" w:rsidRPr="00717615" w:rsidRDefault="003069E8" w:rsidP="003069E8">
      <w:pPr>
        <w:rPr>
          <w:rFonts w:ascii="Tahoma" w:hAnsi="Tahoma" w:cs="Times"/>
          <w:lang w:bidi="ar-SA"/>
        </w:rPr>
      </w:pPr>
    </w:p>
    <w:p w14:paraId="4C2D0E95" w14:textId="77777777" w:rsidR="003069E8" w:rsidRPr="00717615" w:rsidRDefault="003069E8" w:rsidP="003069E8">
      <w:pPr>
        <w:rPr>
          <w:rFonts w:ascii="Tahoma" w:hAnsi="Tahoma" w:cs="Times"/>
          <w:lang w:bidi="ar-SA"/>
        </w:rPr>
      </w:pPr>
      <w:r w:rsidRPr="00717615">
        <w:rPr>
          <w:rFonts w:ascii="Tahoma" w:hAnsi="Tahoma" w:cs="Times"/>
          <w:b/>
          <w:lang w:bidi="ar-SA"/>
        </w:rPr>
        <w:t>Time management skills</w:t>
      </w:r>
    </w:p>
    <w:p w14:paraId="77953581" w14:textId="77777777" w:rsidR="003069E8" w:rsidRPr="00717615" w:rsidRDefault="003069E8" w:rsidP="003069E8">
      <w:pPr>
        <w:rPr>
          <w:rFonts w:ascii="Tahoma" w:hAnsi="Tahoma" w:cs="Times"/>
          <w:lang w:bidi="ar-SA"/>
        </w:rPr>
      </w:pPr>
    </w:p>
    <w:p w14:paraId="32328BBA" w14:textId="58D54A7F" w:rsidR="003069E8" w:rsidRPr="00717615" w:rsidRDefault="003069E8" w:rsidP="003069E8">
      <w:pPr>
        <w:widowControl w:val="0"/>
        <w:autoSpaceDE w:val="0"/>
        <w:autoSpaceDN w:val="0"/>
        <w:adjustRightInd w:val="0"/>
        <w:spacing w:after="200"/>
        <w:rPr>
          <w:rFonts w:ascii="Tahoma" w:hAnsi="Tahoma" w:cs="Times"/>
          <w:lang w:bidi="ar-SA"/>
        </w:rPr>
      </w:pPr>
      <w:r w:rsidRPr="00717615">
        <w:rPr>
          <w:rFonts w:ascii="Tahoma" w:hAnsi="Tahoma" w:cs="Times"/>
          <w:lang w:bidi="ar-SA"/>
        </w:rPr>
        <w:t xml:space="preserve">It seems as if there is never enough time in the day. Time management is the method of </w:t>
      </w:r>
      <w:r w:rsidR="00FD7125" w:rsidRPr="00717615">
        <w:rPr>
          <w:rFonts w:ascii="Tahoma" w:hAnsi="Tahoma" w:cs="Times"/>
          <w:lang w:bidi="ar-SA"/>
        </w:rPr>
        <w:t>planning and</w:t>
      </w:r>
      <w:r w:rsidRPr="00717615">
        <w:rPr>
          <w:rFonts w:ascii="Tahoma" w:hAnsi="Tahoma" w:cs="Times"/>
          <w:lang w:bidi="ar-SA"/>
        </w:rPr>
        <w:t xml:space="preserve"> preparing how to </w:t>
      </w:r>
      <w:r w:rsidR="00892931" w:rsidRPr="00717615">
        <w:rPr>
          <w:rFonts w:ascii="Tahoma" w:hAnsi="Tahoma" w:cs="Times"/>
          <w:lang w:bidi="ar-SA"/>
        </w:rPr>
        <w:t>organize your time to complete</w:t>
      </w:r>
      <w:r w:rsidR="001E56D6" w:rsidRPr="00717615">
        <w:rPr>
          <w:rFonts w:ascii="Tahoma" w:hAnsi="Tahoma" w:cs="Times"/>
          <w:lang w:bidi="ar-SA"/>
        </w:rPr>
        <w:t xml:space="preserve"> your list of</w:t>
      </w:r>
      <w:r w:rsidR="00892931" w:rsidRPr="00717615">
        <w:rPr>
          <w:rFonts w:ascii="Tahoma" w:hAnsi="Tahoma" w:cs="Times"/>
          <w:lang w:bidi="ar-SA"/>
        </w:rPr>
        <w:t xml:space="preserve"> duties. </w:t>
      </w:r>
      <w:r w:rsidR="004918C1" w:rsidRPr="00717615">
        <w:rPr>
          <w:rFonts w:ascii="Tahoma" w:hAnsi="Tahoma" w:cs="Times"/>
          <w:lang w:bidi="ar-SA"/>
        </w:rPr>
        <w:t>With good time man</w:t>
      </w:r>
      <w:r w:rsidR="005A4D70">
        <w:rPr>
          <w:rFonts w:ascii="Tahoma" w:hAnsi="Tahoma" w:cs="Times"/>
          <w:lang w:bidi="ar-SA"/>
        </w:rPr>
        <w:t xml:space="preserve">agement you can work </w:t>
      </w:r>
      <w:proofErr w:type="gramStart"/>
      <w:r w:rsidR="005A4D70">
        <w:rPr>
          <w:rFonts w:ascii="Tahoma" w:hAnsi="Tahoma" w:cs="Times"/>
          <w:lang w:bidi="ar-SA"/>
        </w:rPr>
        <w:t>more smarter</w:t>
      </w:r>
      <w:proofErr w:type="gramEnd"/>
      <w:r w:rsidR="004918C1" w:rsidRPr="00717615">
        <w:rPr>
          <w:rFonts w:ascii="Tahoma" w:hAnsi="Tahoma" w:cs="Times"/>
          <w:lang w:bidi="ar-SA"/>
        </w:rPr>
        <w:t>, not harder so you get more finished in less time, notwithstandin</w:t>
      </w:r>
      <w:r w:rsidR="005A4D70">
        <w:rPr>
          <w:rFonts w:ascii="Tahoma" w:hAnsi="Tahoma" w:cs="Times"/>
          <w:lang w:bidi="ar-SA"/>
        </w:rPr>
        <w:t>g when time is tight and pressures</w:t>
      </w:r>
      <w:r w:rsidR="004918C1" w:rsidRPr="00717615">
        <w:rPr>
          <w:rFonts w:ascii="Tahoma" w:hAnsi="Tahoma" w:cs="Times"/>
          <w:lang w:bidi="ar-SA"/>
        </w:rPr>
        <w:t xml:space="preserve"> are high. The 80/20 rule is a standout amongst the most accommodating ideas of time management. This is otherwise called the Pareto Principle. The Pareto Principle causes you get a handle on that the greater part of results originate from a littler area of information sources. This </w:t>
      </w:r>
      <w:r w:rsidR="005A4D70">
        <w:rPr>
          <w:rFonts w:ascii="Tahoma" w:hAnsi="Tahoma" w:cs="Times"/>
          <w:lang w:bidi="ar-SA"/>
        </w:rPr>
        <w:t>rule</w:t>
      </w:r>
      <w:r w:rsidR="004918C1" w:rsidRPr="00717615">
        <w:rPr>
          <w:rFonts w:ascii="Tahoma" w:hAnsi="Tahoma" w:cs="Times"/>
          <w:lang w:bidi="ar-SA"/>
        </w:rPr>
        <w:t xml:space="preserve"> proposes that 80 percent of your results is accomplished by completing 20 percent of the work. </w:t>
      </w:r>
      <w:r w:rsidRPr="00717615">
        <w:rPr>
          <w:rFonts w:ascii="Tahoma" w:hAnsi="Tahoma" w:cs="Times"/>
          <w:lang w:bidi="ar-SA"/>
        </w:rPr>
        <w:t xml:space="preserve">“Most improvement projects rely on Pareto's principle”. </w:t>
      </w:r>
      <w:proofErr w:type="gramStart"/>
      <w:r w:rsidRPr="00717615">
        <w:rPr>
          <w:rFonts w:ascii="Tahoma" w:hAnsi="Tahoma" w:cs="Times"/>
          <w:lang w:bidi="ar-SA"/>
        </w:rPr>
        <w:t>(Engle, 2015).</w:t>
      </w:r>
      <w:proofErr w:type="gramEnd"/>
      <w:r w:rsidRPr="00717615">
        <w:rPr>
          <w:rFonts w:ascii="Tahoma" w:hAnsi="Tahoma" w:cs="Times"/>
          <w:lang w:bidi="ar-SA"/>
        </w:rPr>
        <w:t xml:space="preserve"> </w:t>
      </w:r>
    </w:p>
    <w:p w14:paraId="58272DC5" w14:textId="77777777" w:rsidR="003069E8" w:rsidRPr="00717615" w:rsidRDefault="003069E8" w:rsidP="003069E8">
      <w:pPr>
        <w:rPr>
          <w:rFonts w:ascii="Tahoma" w:hAnsi="Tahoma" w:cs="Times"/>
          <w:lang w:bidi="ar-SA"/>
        </w:rPr>
      </w:pPr>
      <w:r w:rsidRPr="00717615">
        <w:rPr>
          <w:rFonts w:ascii="Tahoma" w:hAnsi="Tahoma" w:cs="Times"/>
          <w:lang w:bidi="ar-SA"/>
        </w:rPr>
        <w:t xml:space="preserve">Time management skills do not mean just about organizing your time effectively. Time management also includes being punctual to work. This is an essential skill to have. It will illustrate to your employer that you are reliable when you plan to come into work on time. When you demonstrate that you are not coming into work on time and always running late, it can leave you to miss out on important team meetings or can leave you delaying meetings which you have already set out to do. This will leave customers frustrated and will then lead to bad reviews and the employer very unsatisfied. </w:t>
      </w:r>
      <w:r w:rsidRPr="00717615">
        <w:rPr>
          <w:rFonts w:ascii="Tahoma" w:hAnsi="Tahoma" w:cs="Times"/>
          <w:lang w:bidi="ar-SA"/>
        </w:rPr>
        <w:lastRenderedPageBreak/>
        <w:t xml:space="preserve">Therefore, failing to succeed your time harms your effectiveness and causes stress for you and your employer. </w:t>
      </w:r>
    </w:p>
    <w:p w14:paraId="7213B82E" w14:textId="77777777" w:rsidR="003069E8" w:rsidRPr="00717615" w:rsidRDefault="003069E8" w:rsidP="003069E8">
      <w:pPr>
        <w:rPr>
          <w:rFonts w:ascii="Tahoma" w:hAnsi="Tahoma" w:cs="Times"/>
          <w:lang w:bidi="ar-SA"/>
        </w:rPr>
      </w:pPr>
    </w:p>
    <w:p w14:paraId="798D9FD6" w14:textId="77777777" w:rsidR="003069E8" w:rsidRPr="00717615" w:rsidRDefault="003069E8" w:rsidP="003069E8">
      <w:pPr>
        <w:rPr>
          <w:rFonts w:ascii="Tahoma" w:hAnsi="Tahoma" w:cs="Times"/>
          <w:lang w:bidi="ar-SA"/>
        </w:rPr>
      </w:pPr>
      <w:r w:rsidRPr="00717615">
        <w:rPr>
          <w:rFonts w:ascii="Tahoma" w:hAnsi="Tahoma" w:cs="Times"/>
          <w:b/>
          <w:lang w:bidi="ar-SA"/>
        </w:rPr>
        <w:t>Problem solving skills</w:t>
      </w:r>
    </w:p>
    <w:p w14:paraId="4939E0EF" w14:textId="77777777" w:rsidR="003069E8" w:rsidRPr="00717615" w:rsidRDefault="003069E8" w:rsidP="003069E8">
      <w:pPr>
        <w:rPr>
          <w:rFonts w:ascii="Tahoma" w:hAnsi="Tahoma" w:cs="Times"/>
          <w:lang w:bidi="ar-SA"/>
        </w:rPr>
      </w:pPr>
    </w:p>
    <w:p w14:paraId="4C7704F8" w14:textId="567B1F8A" w:rsidR="003069E8" w:rsidRPr="00717615" w:rsidRDefault="003069E8" w:rsidP="003069E8">
      <w:pPr>
        <w:widowControl w:val="0"/>
        <w:autoSpaceDE w:val="0"/>
        <w:autoSpaceDN w:val="0"/>
        <w:adjustRightInd w:val="0"/>
        <w:spacing w:after="400"/>
        <w:rPr>
          <w:rFonts w:ascii="Tahoma" w:hAnsi="Tahoma"/>
          <w:lang w:eastAsia="en-GB"/>
        </w:rPr>
      </w:pPr>
      <w:r w:rsidRPr="00717615">
        <w:rPr>
          <w:rFonts w:ascii="Tahoma" w:hAnsi="Tahoma" w:cs="Arial"/>
          <w:lang w:bidi="ar-SA"/>
        </w:rPr>
        <w:t>Problem solving is known to be a serious factor to becoming a self-determined individual. (</w:t>
      </w:r>
      <w:proofErr w:type="spellStart"/>
      <w:r w:rsidRPr="00717615">
        <w:rPr>
          <w:rFonts w:ascii="Tahoma" w:hAnsi="Tahoma" w:cs="Arial"/>
          <w:lang w:bidi="ar-SA"/>
        </w:rPr>
        <w:t>Lile</w:t>
      </w:r>
      <w:proofErr w:type="spellEnd"/>
      <w:r w:rsidRPr="00717615">
        <w:rPr>
          <w:rFonts w:ascii="Tahoma" w:hAnsi="Tahoma" w:cs="Arial"/>
          <w:lang w:bidi="ar-SA"/>
        </w:rPr>
        <w:t xml:space="preserve"> Diamond, L. 2018)</w:t>
      </w:r>
      <w:r w:rsidR="008836EA" w:rsidRPr="00717615">
        <w:rPr>
          <w:rFonts w:ascii="Tahoma" w:hAnsi="Tahoma" w:cs="Arial"/>
          <w:lang w:bidi="ar-SA"/>
        </w:rPr>
        <w:t>.</w:t>
      </w:r>
      <w:r w:rsidRPr="00717615">
        <w:rPr>
          <w:rFonts w:ascii="Tahoma" w:hAnsi="Tahoma" w:cs="Arial"/>
          <w:lang w:bidi="ar-SA"/>
        </w:rPr>
        <w:t xml:space="preserve"> </w:t>
      </w:r>
      <w:r w:rsidR="001245C6" w:rsidRPr="00717615">
        <w:rPr>
          <w:rFonts w:ascii="Tahoma" w:hAnsi="Tahoma" w:cs="Times"/>
          <w:lang w:bidi="ar-SA"/>
        </w:rPr>
        <w:t>The central point of what various people do at work each day is problems.</w:t>
      </w:r>
      <w:r w:rsidR="001245C6" w:rsidRPr="00717615">
        <w:rPr>
          <w:rFonts w:ascii="Times" w:hAnsi="Times" w:cs="Times"/>
          <w:sz w:val="30"/>
          <w:szCs w:val="30"/>
          <w:lang w:bidi="ar-SA"/>
        </w:rPr>
        <w:t xml:space="preserve"> </w:t>
      </w:r>
      <w:r w:rsidR="002F01CA" w:rsidRPr="00717615">
        <w:rPr>
          <w:rFonts w:ascii="Tahoma" w:hAnsi="Tahoma" w:cs="Arial"/>
          <w:lang w:bidi="ar-SA"/>
        </w:rPr>
        <w:t>This could be clearing up an issue for a customer, taking care of issues, or finding new issues to clarify. A fundamental piece of a supervisors' part is finding approaches to explain them. In this way, being a sure problem solver is an extremely critical ability to have.</w:t>
      </w:r>
    </w:p>
    <w:p w14:paraId="229E5347" w14:textId="20B3038F" w:rsidR="004918C1" w:rsidRPr="00717615" w:rsidRDefault="004918C1" w:rsidP="003069E8">
      <w:pPr>
        <w:widowControl w:val="0"/>
        <w:autoSpaceDE w:val="0"/>
        <w:autoSpaceDN w:val="0"/>
        <w:adjustRightInd w:val="0"/>
        <w:spacing w:after="320"/>
        <w:rPr>
          <w:rFonts w:ascii="Tahoma" w:hAnsi="Tahoma" w:cs="Times"/>
          <w:lang w:bidi="ar-SA"/>
        </w:rPr>
      </w:pPr>
      <w:r w:rsidRPr="00717615">
        <w:rPr>
          <w:rFonts w:ascii="Tahoma" w:hAnsi="Tahoma" w:cs="Times"/>
          <w:lang w:bidi="ar-SA"/>
        </w:rPr>
        <w:t xml:space="preserve">In the present quick changing worldwide economy, employers frequently discover regular critical thinking as essential to the accomplishment of their associations. For </w:t>
      </w:r>
      <w:proofErr w:type="spellStart"/>
      <w:r w:rsidRPr="00717615">
        <w:rPr>
          <w:rFonts w:ascii="Tahoma" w:hAnsi="Tahoma" w:cs="Times"/>
          <w:lang w:bidi="ar-SA"/>
        </w:rPr>
        <w:t>r</w:t>
      </w:r>
      <w:r w:rsidR="005A4D70">
        <w:rPr>
          <w:rFonts w:ascii="Tahoma" w:hAnsi="Tahoma" w:cs="Times"/>
          <w:lang w:bidi="ar-SA"/>
        </w:rPr>
        <w:t>employe</w:t>
      </w:r>
      <w:r w:rsidRPr="00717615">
        <w:rPr>
          <w:rFonts w:ascii="Tahoma" w:hAnsi="Tahoma" w:cs="Times"/>
          <w:lang w:bidi="ar-SA"/>
        </w:rPr>
        <w:t>es</w:t>
      </w:r>
      <w:proofErr w:type="spellEnd"/>
      <w:r w:rsidRPr="00717615">
        <w:rPr>
          <w:rFonts w:ascii="Tahoma" w:hAnsi="Tahoma" w:cs="Times"/>
          <w:lang w:bidi="ar-SA"/>
        </w:rPr>
        <w:t>, critical thinking can be utilized to enhance useful and imaginative arrangements and to demonstrate distinction and activity to managers. Powerful critical thinking aptitudes empower workers to distinguish the issues, investigating conceivable arrangement ways, think about the impact of various outcomes and making the suitable course of move.</w:t>
      </w:r>
    </w:p>
    <w:p w14:paraId="39ABCA40" w14:textId="76FC6F3D" w:rsidR="00A73F26" w:rsidRPr="00717615" w:rsidRDefault="005A4D70" w:rsidP="003069E8">
      <w:pPr>
        <w:widowControl w:val="0"/>
        <w:autoSpaceDE w:val="0"/>
        <w:autoSpaceDN w:val="0"/>
        <w:adjustRightInd w:val="0"/>
        <w:spacing w:after="320"/>
        <w:rPr>
          <w:rFonts w:ascii="Tahoma" w:hAnsi="Tahoma" w:cs="Times"/>
          <w:lang w:bidi="ar-SA"/>
        </w:rPr>
      </w:pPr>
      <w:r>
        <w:rPr>
          <w:rFonts w:ascii="Tahoma" w:hAnsi="Tahoma" w:cs="Times"/>
          <w:lang w:bidi="ar-SA"/>
        </w:rPr>
        <w:t>Problem solving</w:t>
      </w:r>
      <w:r w:rsidR="00A73F26" w:rsidRPr="00717615">
        <w:rPr>
          <w:rFonts w:ascii="Tahoma" w:hAnsi="Tahoma" w:cs="Times"/>
          <w:lang w:bidi="ar-SA"/>
        </w:rPr>
        <w:t xml:space="preserve"> is huge both to people and associations since it helps us to apply control over our condition. Individual and business conditions are loaded with exercises; associations and procedures that are breaking down or not working in the way they are wanted to work. </w:t>
      </w:r>
      <w:r>
        <w:rPr>
          <w:rFonts w:ascii="Tahoma" w:hAnsi="Tahoma" w:cs="Times"/>
          <w:lang w:bidi="ar-SA"/>
        </w:rPr>
        <w:t>Problem solving</w:t>
      </w:r>
      <w:r w:rsidR="00A73F26" w:rsidRPr="00717615">
        <w:rPr>
          <w:rFonts w:ascii="Tahoma" w:hAnsi="Tahoma" w:cs="Times"/>
          <w:lang w:bidi="ar-SA"/>
        </w:rPr>
        <w:t xml:space="preserve"> gives us a technique for recognizing these things, making sense of why they are broken and deciding a strategy to settle them.</w:t>
      </w:r>
    </w:p>
    <w:p w14:paraId="2A10132D" w14:textId="55174E61" w:rsidR="00A73F26" w:rsidRPr="00717615" w:rsidRDefault="00A73F26" w:rsidP="003069E8">
      <w:pPr>
        <w:widowControl w:val="0"/>
        <w:autoSpaceDE w:val="0"/>
        <w:autoSpaceDN w:val="0"/>
        <w:adjustRightInd w:val="0"/>
        <w:spacing w:after="320"/>
        <w:rPr>
          <w:rFonts w:ascii="Tahoma" w:hAnsi="Tahoma" w:cs="Times"/>
          <w:lang w:bidi="ar-SA"/>
        </w:rPr>
      </w:pPr>
      <w:r w:rsidRPr="00717615">
        <w:rPr>
          <w:rFonts w:ascii="Tahoma" w:hAnsi="Tahoma" w:cs="Times"/>
          <w:lang w:bidi="ar-SA"/>
        </w:rPr>
        <w:t xml:space="preserve">Individuals have concentrated to discover tendencies and set up a familiarity with root and result connections in their condition. These aptitudes not just empower us to settle things when they break yet additionally foresee what may occur later on in light of past-involvement and current occasions. </w:t>
      </w:r>
      <w:r w:rsidR="005A4D70">
        <w:rPr>
          <w:rFonts w:ascii="Tahoma" w:hAnsi="Tahoma" w:cs="Times"/>
          <w:lang w:bidi="ar-SA"/>
        </w:rPr>
        <w:t>Problem solving</w:t>
      </w:r>
      <w:r w:rsidRPr="00717615">
        <w:rPr>
          <w:rFonts w:ascii="Tahoma" w:hAnsi="Tahoma" w:cs="Times"/>
          <w:lang w:bidi="ar-SA"/>
        </w:rPr>
        <w:t xml:space="preserve"> can be connected to the foreseen future occasions and used to enable activity in the present to affect the probability of the occasion emerging and change the effect if the occasion occurs.</w:t>
      </w:r>
    </w:p>
    <w:p w14:paraId="03235385" w14:textId="3CC4D1FA" w:rsidR="003069E8" w:rsidRPr="00717615" w:rsidRDefault="005A4D70" w:rsidP="003069E8">
      <w:pPr>
        <w:widowControl w:val="0"/>
        <w:autoSpaceDE w:val="0"/>
        <w:autoSpaceDN w:val="0"/>
        <w:adjustRightInd w:val="0"/>
        <w:spacing w:after="320"/>
        <w:rPr>
          <w:rFonts w:ascii="Tahoma" w:hAnsi="Tahoma" w:cs="Times"/>
          <w:b/>
          <w:lang w:bidi="ar-SA"/>
        </w:rPr>
      </w:pPr>
      <w:r>
        <w:rPr>
          <w:rFonts w:ascii="Tahoma" w:hAnsi="Tahoma" w:cs="Times"/>
          <w:lang w:bidi="ar-SA"/>
        </w:rPr>
        <w:t>Problem solving</w:t>
      </w:r>
      <w:r w:rsidR="00A73F26" w:rsidRPr="00717615">
        <w:rPr>
          <w:rFonts w:ascii="Tahoma" w:hAnsi="Tahoma" w:cs="Times"/>
          <w:lang w:bidi="ar-SA"/>
        </w:rPr>
        <w:t xml:space="preserve"> isn't just about reacting to the condition that exists today. It is likewise about developing, making new things and changing the earth to be more attractive. Critical thinking helps us to recognize and abuse openings in the earth and apply control over what's to come. </w:t>
      </w:r>
      <w:r>
        <w:rPr>
          <w:rFonts w:ascii="Tahoma" w:hAnsi="Tahoma" w:cs="Times"/>
          <w:lang w:bidi="ar-SA"/>
        </w:rPr>
        <w:t>Problem solving</w:t>
      </w:r>
      <w:r w:rsidR="00A73F26" w:rsidRPr="00717615">
        <w:rPr>
          <w:rFonts w:ascii="Tahoma" w:hAnsi="Tahoma" w:cs="Times"/>
          <w:lang w:bidi="ar-SA"/>
        </w:rPr>
        <w:t xml:space="preserve"> abilities and the </w:t>
      </w:r>
      <w:r>
        <w:rPr>
          <w:rFonts w:ascii="Tahoma" w:hAnsi="Tahoma" w:cs="Times"/>
          <w:lang w:bidi="ar-SA"/>
        </w:rPr>
        <w:t>problem solv</w:t>
      </w:r>
      <w:r w:rsidR="00A73F26" w:rsidRPr="00717615">
        <w:rPr>
          <w:rFonts w:ascii="Tahoma" w:hAnsi="Tahoma" w:cs="Times"/>
          <w:lang w:bidi="ar-SA"/>
        </w:rPr>
        <w:t>ing process are a basic piece of day-by-day life both as people and associations. Creating and refining these aptitudes through preparing, practice and learning can give the capacity to take care of issues all the more viably and after some time address issues with a more noteworthy level of multifaceted nature and trouble.</w:t>
      </w:r>
    </w:p>
    <w:p w14:paraId="3882865B" w14:textId="77777777" w:rsidR="002F01CA" w:rsidRPr="00717615" w:rsidRDefault="002F01CA" w:rsidP="003069E8">
      <w:pPr>
        <w:widowControl w:val="0"/>
        <w:autoSpaceDE w:val="0"/>
        <w:autoSpaceDN w:val="0"/>
        <w:adjustRightInd w:val="0"/>
        <w:spacing w:after="320"/>
        <w:rPr>
          <w:rFonts w:ascii="Tahoma" w:hAnsi="Tahoma" w:cs="Times"/>
          <w:b/>
          <w:lang w:bidi="ar-SA"/>
        </w:rPr>
      </w:pPr>
    </w:p>
    <w:p w14:paraId="7E95CF7F" w14:textId="77777777" w:rsidR="003069E8" w:rsidRPr="00717615" w:rsidRDefault="003069E8" w:rsidP="003069E8">
      <w:pPr>
        <w:widowControl w:val="0"/>
        <w:autoSpaceDE w:val="0"/>
        <w:autoSpaceDN w:val="0"/>
        <w:adjustRightInd w:val="0"/>
        <w:spacing w:after="320"/>
        <w:rPr>
          <w:rFonts w:ascii="Tahoma" w:hAnsi="Tahoma" w:cs="Times"/>
          <w:b/>
          <w:lang w:bidi="ar-SA"/>
        </w:rPr>
      </w:pPr>
      <w:r w:rsidRPr="00717615">
        <w:rPr>
          <w:rFonts w:ascii="Tahoma" w:hAnsi="Tahoma" w:cs="Times"/>
          <w:b/>
          <w:lang w:bidi="ar-SA"/>
        </w:rPr>
        <w:lastRenderedPageBreak/>
        <w:t xml:space="preserve">Organizational skills </w:t>
      </w:r>
    </w:p>
    <w:p w14:paraId="6167D8E7" w14:textId="00DB3DA0" w:rsidR="001245C6" w:rsidRPr="00717615" w:rsidRDefault="005A4D70" w:rsidP="001245C6">
      <w:pPr>
        <w:widowControl w:val="0"/>
        <w:autoSpaceDE w:val="0"/>
        <w:autoSpaceDN w:val="0"/>
        <w:adjustRightInd w:val="0"/>
        <w:spacing w:after="320"/>
        <w:rPr>
          <w:rFonts w:ascii="Tahoma" w:hAnsi="Tahoma" w:cs="Times"/>
          <w:lang w:bidi="ar-SA"/>
        </w:rPr>
      </w:pPr>
      <w:r>
        <w:rPr>
          <w:rFonts w:ascii="Tahoma" w:hAnsi="Tahoma" w:cs="Times"/>
          <w:lang w:bidi="ar-SA"/>
        </w:rPr>
        <w:t>Organizational skills</w:t>
      </w:r>
      <w:r w:rsidR="001245C6" w:rsidRPr="00717615">
        <w:rPr>
          <w:rFonts w:ascii="Tahoma" w:hAnsi="Tahoma" w:cs="Times"/>
          <w:lang w:bidi="ar-SA"/>
        </w:rPr>
        <w:t xml:space="preserve"> are reflected in your capability to utilize time, vitality and assets effectively to attain objectives. The capacity to meet due dates, work </w:t>
      </w:r>
      <w:r w:rsidRPr="00717615">
        <w:rPr>
          <w:rFonts w:ascii="Tahoma" w:hAnsi="Tahoma" w:cs="Times"/>
          <w:lang w:bidi="ar-SA"/>
        </w:rPr>
        <w:t>independently</w:t>
      </w:r>
      <w:r w:rsidR="001245C6" w:rsidRPr="00717615">
        <w:rPr>
          <w:rFonts w:ascii="Tahoma" w:hAnsi="Tahoma" w:cs="Times"/>
          <w:lang w:bidi="ar-SA"/>
        </w:rPr>
        <w:t xml:space="preserve"> and arrange for future ventures are all examples of organizational aptitudes merely require for victory at work. Employees who create these properties are more likely to perform well and get advanced to way better occupations.</w:t>
      </w:r>
    </w:p>
    <w:p w14:paraId="22572D46" w14:textId="76366DC2" w:rsidR="003069E8" w:rsidRPr="00717615" w:rsidRDefault="003069E8" w:rsidP="003069E8">
      <w:pPr>
        <w:widowControl w:val="0"/>
        <w:autoSpaceDE w:val="0"/>
        <w:autoSpaceDN w:val="0"/>
        <w:adjustRightInd w:val="0"/>
        <w:spacing w:after="320"/>
        <w:rPr>
          <w:rFonts w:ascii="Tahoma" w:hAnsi="Tahoma" w:cs="Arial"/>
          <w:lang w:bidi="ar-SA"/>
        </w:rPr>
      </w:pPr>
      <w:r w:rsidRPr="00717615">
        <w:rPr>
          <w:rFonts w:ascii="Tahoma" w:hAnsi="Tahoma" w:cs="Arial"/>
          <w:lang w:bidi="ar-SA"/>
        </w:rPr>
        <w:t xml:space="preserve">In reality, managers are looking for candidates who can swiftly step up into the managerial roles. </w:t>
      </w:r>
      <w:proofErr w:type="gramStart"/>
      <w:r w:rsidRPr="00717615">
        <w:rPr>
          <w:rFonts w:ascii="Tahoma" w:hAnsi="Tahoma" w:cs="Arial"/>
          <w:lang w:bidi="ar-SA"/>
        </w:rPr>
        <w:t>(Cottrell, 2015).</w:t>
      </w:r>
      <w:proofErr w:type="gramEnd"/>
      <w:r w:rsidRPr="00717615">
        <w:rPr>
          <w:rFonts w:ascii="Tahoma" w:hAnsi="Tahoma" w:cs="Arial"/>
          <w:lang w:bidi="ar-SA"/>
        </w:rPr>
        <w:t xml:space="preserve"> </w:t>
      </w:r>
      <w:r w:rsidR="002F01CA" w:rsidRPr="00717615">
        <w:rPr>
          <w:rFonts w:ascii="Tahoma" w:hAnsi="Tahoma" w:cs="Arial"/>
          <w:lang w:bidi="ar-SA"/>
        </w:rPr>
        <w:t xml:space="preserve">An employer with solid authoritative abilities knows how to structure their workday in ways that expands efficiency. Efficient employers step up with regards to of sticking around to be passed out the following undertaking or errands. Volunteering for additional obligations that don't fall inside your set of working responsibilities demonstrates an enthusiasm to discover better approaches for utilizing your capacities. Enquiring inquiries and refreshing your manager about conceivable glitches additionally infers that you are staying over your work process, which you can't do unless you are </w:t>
      </w:r>
      <w:r w:rsidR="005A4D70">
        <w:rPr>
          <w:rFonts w:ascii="Tahoma" w:hAnsi="Tahoma" w:cs="Arial"/>
          <w:lang w:bidi="ar-SA"/>
        </w:rPr>
        <w:t>organized</w:t>
      </w:r>
      <w:r w:rsidR="002F01CA" w:rsidRPr="00717615">
        <w:rPr>
          <w:rFonts w:ascii="Tahoma" w:hAnsi="Tahoma" w:cs="Arial"/>
          <w:lang w:bidi="ar-SA"/>
        </w:rPr>
        <w:t>.</w:t>
      </w:r>
    </w:p>
    <w:p w14:paraId="4A672F71" w14:textId="276FDE16" w:rsidR="003069E8" w:rsidRPr="00717615" w:rsidRDefault="002F01CA" w:rsidP="003069E8">
      <w:pPr>
        <w:widowControl w:val="0"/>
        <w:autoSpaceDE w:val="0"/>
        <w:autoSpaceDN w:val="0"/>
        <w:adjustRightInd w:val="0"/>
        <w:spacing w:after="320"/>
        <w:rPr>
          <w:rFonts w:ascii="Tahoma" w:hAnsi="Tahoma" w:cs="Times"/>
          <w:lang w:bidi="ar-SA"/>
        </w:rPr>
      </w:pPr>
      <w:r w:rsidRPr="00717615">
        <w:rPr>
          <w:rFonts w:ascii="Tahoma" w:hAnsi="Tahoma" w:cs="Times"/>
          <w:lang w:bidi="ar-SA"/>
        </w:rPr>
        <w:t xml:space="preserve">You sit around idly chasing for lost records and reports or seeking through old </w:t>
      </w:r>
      <w:r w:rsidR="00486C9E" w:rsidRPr="00717615">
        <w:rPr>
          <w:rFonts w:ascii="Tahoma" w:hAnsi="Tahoma" w:cs="Times"/>
          <w:lang w:bidi="ar-SA"/>
        </w:rPr>
        <w:t>email</w:t>
      </w:r>
      <w:r w:rsidRPr="00717615">
        <w:rPr>
          <w:rFonts w:ascii="Tahoma" w:hAnsi="Tahoma" w:cs="Times"/>
          <w:lang w:bidi="ar-SA"/>
        </w:rPr>
        <w:t>s to find missing data. In the event that you are efficient, you can spare hours amid work and significantly increment your profitability and decline y</w:t>
      </w:r>
      <w:r w:rsidR="005A4D70">
        <w:rPr>
          <w:rFonts w:ascii="Tahoma" w:hAnsi="Tahoma" w:cs="Times"/>
          <w:lang w:bidi="ar-SA"/>
        </w:rPr>
        <w:t>our anxiety. By being organiz</w:t>
      </w:r>
      <w:r w:rsidR="00486C9E" w:rsidRPr="00717615">
        <w:rPr>
          <w:rFonts w:ascii="Tahoma" w:hAnsi="Tahoma" w:cs="Times"/>
          <w:lang w:bidi="ar-SA"/>
        </w:rPr>
        <w:t>ed</w:t>
      </w:r>
      <w:r w:rsidRPr="00717615">
        <w:rPr>
          <w:rFonts w:ascii="Tahoma" w:hAnsi="Tahoma" w:cs="Times"/>
          <w:lang w:bidi="ar-SA"/>
        </w:rPr>
        <w:t xml:space="preserve">, you may really have the capacity to complete all your work at a sensible time and still meet the greater part of your due dates. Being </w:t>
      </w:r>
      <w:r w:rsidR="00486C9E" w:rsidRPr="00717615">
        <w:rPr>
          <w:rFonts w:ascii="Tahoma" w:hAnsi="Tahoma" w:cs="Times"/>
          <w:lang w:bidi="ar-SA"/>
        </w:rPr>
        <w:t>organized</w:t>
      </w:r>
      <w:r w:rsidRPr="00717615">
        <w:rPr>
          <w:rFonts w:ascii="Tahoma" w:hAnsi="Tahoma" w:cs="Times"/>
          <w:lang w:bidi="ar-SA"/>
        </w:rPr>
        <w:t xml:space="preserve"> helps you</w:t>
      </w:r>
      <w:r w:rsidR="00486C9E" w:rsidRPr="00717615">
        <w:rPr>
          <w:rFonts w:ascii="Tahoma" w:hAnsi="Tahoma" w:cs="Times"/>
          <w:lang w:bidi="ar-SA"/>
        </w:rPr>
        <w:t xml:space="preserve"> from</w:t>
      </w:r>
      <w:r w:rsidRPr="00717615">
        <w:rPr>
          <w:rFonts w:ascii="Tahoma" w:hAnsi="Tahoma" w:cs="Times"/>
          <w:lang w:bidi="ar-SA"/>
        </w:rPr>
        <w:t xml:space="preserve"> staying away from enormous missteps, for example, supervising data or missing arrangements. Getting to be </w:t>
      </w:r>
      <w:r w:rsidR="00486C9E" w:rsidRPr="00717615">
        <w:rPr>
          <w:rFonts w:ascii="Tahoma" w:hAnsi="Tahoma" w:cs="Times"/>
          <w:lang w:bidi="ar-SA"/>
        </w:rPr>
        <w:t>organized</w:t>
      </w:r>
      <w:r w:rsidRPr="00717615">
        <w:rPr>
          <w:rFonts w:ascii="Tahoma" w:hAnsi="Tahoma" w:cs="Times"/>
          <w:lang w:bidi="ar-SA"/>
        </w:rPr>
        <w:t xml:space="preserve"> encourage</w:t>
      </w:r>
      <w:r w:rsidR="005A4D70">
        <w:rPr>
          <w:rFonts w:ascii="Tahoma" w:hAnsi="Tahoma" w:cs="Times"/>
          <w:lang w:bidi="ar-SA"/>
        </w:rPr>
        <w:t>s you forestall errors</w:t>
      </w:r>
      <w:r w:rsidRPr="00717615">
        <w:rPr>
          <w:rFonts w:ascii="Tahoma" w:hAnsi="Tahoma" w:cs="Times"/>
          <w:lang w:bidi="ar-SA"/>
        </w:rPr>
        <w:t xml:space="preserve"> and enables you to carry out your activity with less blunders.</w:t>
      </w:r>
    </w:p>
    <w:p w14:paraId="7393EC4C" w14:textId="77777777" w:rsidR="003069E8" w:rsidRPr="00717615" w:rsidRDefault="003069E8" w:rsidP="003069E8">
      <w:pPr>
        <w:widowControl w:val="0"/>
        <w:autoSpaceDE w:val="0"/>
        <w:autoSpaceDN w:val="0"/>
        <w:adjustRightInd w:val="0"/>
        <w:spacing w:after="320"/>
        <w:rPr>
          <w:rFonts w:ascii="Tahoma" w:hAnsi="Tahoma" w:cs="Times"/>
          <w:b/>
          <w:lang w:bidi="ar-SA"/>
        </w:rPr>
      </w:pPr>
      <w:r w:rsidRPr="00717615">
        <w:rPr>
          <w:rFonts w:ascii="Tahoma" w:hAnsi="Tahoma" w:cs="Times"/>
          <w:b/>
          <w:lang w:bidi="ar-SA"/>
        </w:rPr>
        <w:t>Conclusion</w:t>
      </w:r>
    </w:p>
    <w:p w14:paraId="0CDD0F2E" w14:textId="1613145A" w:rsidR="003069E8" w:rsidRPr="00717615" w:rsidRDefault="003069E8" w:rsidP="003069E8">
      <w:pPr>
        <w:widowControl w:val="0"/>
        <w:autoSpaceDE w:val="0"/>
        <w:autoSpaceDN w:val="0"/>
        <w:adjustRightInd w:val="0"/>
        <w:spacing w:after="480"/>
        <w:rPr>
          <w:rFonts w:ascii="Tahoma" w:hAnsi="Tahoma" w:cs="Arial"/>
          <w:lang w:bidi="ar-SA"/>
        </w:rPr>
      </w:pPr>
      <w:r w:rsidRPr="00717615">
        <w:rPr>
          <w:rFonts w:ascii="Tahoma" w:hAnsi="Tahoma" w:cs="Arial"/>
          <w:lang w:bidi="ar-SA"/>
        </w:rPr>
        <w:t xml:space="preserve">Employability skills are essential for students, especially in the current labor market where competition for work is aggressive. </w:t>
      </w:r>
      <w:proofErr w:type="gramStart"/>
      <w:r w:rsidRPr="00717615">
        <w:rPr>
          <w:rFonts w:ascii="Tahoma" w:hAnsi="Tahoma" w:cs="Arial"/>
          <w:lang w:bidi="ar-SA"/>
        </w:rPr>
        <w:t>(</w:t>
      </w:r>
      <w:proofErr w:type="spellStart"/>
      <w:r w:rsidRPr="00717615">
        <w:rPr>
          <w:rFonts w:ascii="Tahoma" w:hAnsi="Tahoma" w:cs="Arial"/>
          <w:lang w:bidi="ar-SA"/>
        </w:rPr>
        <w:t>Deeley</w:t>
      </w:r>
      <w:proofErr w:type="spellEnd"/>
      <w:r w:rsidRPr="00717615">
        <w:rPr>
          <w:rFonts w:ascii="Tahoma" w:hAnsi="Tahoma" w:cs="Arial"/>
          <w:lang w:bidi="ar-SA"/>
        </w:rPr>
        <w:t>, 2014).</w:t>
      </w:r>
      <w:proofErr w:type="gramEnd"/>
      <w:r w:rsidRPr="00717615">
        <w:rPr>
          <w:rFonts w:ascii="Tahoma" w:hAnsi="Tahoma" w:cs="Arial"/>
          <w:lang w:bidi="ar-SA"/>
        </w:rPr>
        <w:t xml:space="preserve"> </w:t>
      </w:r>
      <w:r w:rsidRPr="00717615">
        <w:rPr>
          <w:rFonts w:ascii="Tahoma" w:hAnsi="Tahoma" w:cs="Times"/>
          <w:lang w:bidi="ar-SA"/>
        </w:rPr>
        <w:t>When recruiting, employers look for more than just the skills appropriate to the job description. Employability skills are common skills that are necessary to acquire most jobs and make up a good percentage of what employers are considering for</w:t>
      </w:r>
      <w:r w:rsidR="00F91D3E" w:rsidRPr="00717615">
        <w:rPr>
          <w:rFonts w:ascii="Tahoma" w:hAnsi="Tahoma" w:cs="Times"/>
          <w:lang w:bidi="ar-SA"/>
        </w:rPr>
        <w:t xml:space="preserve">. Putting resources into employability abilities can significantly affect the execution of any organizations, including upgraded maintenance and turnover rates, a more determined workforce and improved levels of task. </w:t>
      </w:r>
      <w:r w:rsidRPr="00717615">
        <w:rPr>
          <w:rFonts w:ascii="Tahoma" w:hAnsi="Tahoma" w:cs="Arial"/>
          <w:lang w:bidi="ar-SA"/>
        </w:rPr>
        <w:t xml:space="preserve">While basic literacy, numeracy, reading and people skills continue to be vital, </w:t>
      </w:r>
      <w:r w:rsidR="00F91D3E" w:rsidRPr="00717615">
        <w:rPr>
          <w:rFonts w:ascii="Tahoma" w:hAnsi="Tahoma" w:cs="Arial"/>
          <w:lang w:bidi="ar-SA"/>
        </w:rPr>
        <w:t>the present economy and society continuously asks for individuals with a capacity to make do with change and alter quickly to new conditions and individuals. This is the reason employability aptitudes are increasingly critical.</w:t>
      </w:r>
    </w:p>
    <w:p w14:paraId="61E2378A" w14:textId="77777777" w:rsidR="003069E8" w:rsidRPr="00717615" w:rsidRDefault="003069E8" w:rsidP="003069E8">
      <w:pPr>
        <w:widowControl w:val="0"/>
        <w:autoSpaceDE w:val="0"/>
        <w:autoSpaceDN w:val="0"/>
        <w:adjustRightInd w:val="0"/>
        <w:spacing w:after="480"/>
        <w:rPr>
          <w:rFonts w:ascii="Tahoma" w:hAnsi="Tahoma" w:cs="Arial"/>
          <w:lang w:bidi="ar-SA"/>
        </w:rPr>
      </w:pPr>
    </w:p>
    <w:p w14:paraId="540350C5" w14:textId="5D93A4BB" w:rsidR="003069E8" w:rsidRPr="00717615" w:rsidRDefault="003069E8" w:rsidP="003069E8">
      <w:pPr>
        <w:rPr>
          <w:rFonts w:ascii="Tahoma" w:hAnsi="Tahoma"/>
          <w:b/>
          <w:sz w:val="28"/>
          <w:szCs w:val="28"/>
        </w:rPr>
      </w:pPr>
      <w:r w:rsidRPr="00717615">
        <w:rPr>
          <w:rFonts w:ascii="Tahoma" w:hAnsi="Tahoma"/>
          <w:b/>
          <w:sz w:val="28"/>
          <w:szCs w:val="28"/>
        </w:rPr>
        <w:lastRenderedPageBreak/>
        <w:t>References</w:t>
      </w:r>
    </w:p>
    <w:p w14:paraId="1E3E7B52" w14:textId="77777777" w:rsidR="003069E8" w:rsidRPr="00717615" w:rsidRDefault="003069E8" w:rsidP="003069E8">
      <w:pPr>
        <w:rPr>
          <w:rFonts w:ascii="Tahoma" w:hAnsi="Tahoma"/>
          <w:sz w:val="28"/>
          <w:szCs w:val="28"/>
        </w:rPr>
      </w:pPr>
    </w:p>
    <w:p w14:paraId="5E0DC5E4" w14:textId="26180923" w:rsidR="003069E8" w:rsidRPr="00717615" w:rsidRDefault="003069E8" w:rsidP="003069E8">
      <w:pPr>
        <w:rPr>
          <w:rFonts w:ascii="Tahoma" w:hAnsi="Tahoma" w:cs="Arial"/>
          <w:bCs/>
          <w:sz w:val="28"/>
          <w:szCs w:val="28"/>
        </w:rPr>
      </w:pPr>
      <w:proofErr w:type="gramStart"/>
      <w:r w:rsidRPr="00717615">
        <w:rPr>
          <w:rFonts w:ascii="Tahoma" w:hAnsi="Tahoma"/>
          <w:sz w:val="28"/>
          <w:szCs w:val="28"/>
        </w:rPr>
        <w:t>Cottrell, S. (2015).</w:t>
      </w:r>
      <w:proofErr w:type="gramEnd"/>
      <w:r w:rsidRPr="00717615">
        <w:rPr>
          <w:rFonts w:ascii="Tahoma" w:hAnsi="Tahoma"/>
          <w:sz w:val="28"/>
          <w:szCs w:val="28"/>
        </w:rPr>
        <w:t xml:space="preserve"> </w:t>
      </w:r>
      <w:r w:rsidRPr="00717615">
        <w:rPr>
          <w:rFonts w:ascii="Tahoma" w:hAnsi="Tahoma" w:cs="Arial"/>
          <w:bCs/>
          <w:i/>
          <w:sz w:val="28"/>
          <w:szCs w:val="28"/>
        </w:rPr>
        <w:t>Skills for Success: Personal Development and Employability.</w:t>
      </w:r>
      <w:r w:rsidRPr="00717615">
        <w:rPr>
          <w:rFonts w:ascii="Tahoma" w:hAnsi="Tahoma" w:cs="Arial"/>
          <w:bCs/>
          <w:sz w:val="28"/>
          <w:szCs w:val="28"/>
        </w:rPr>
        <w:t xml:space="preserve"> 3rd ed. London: Macmillan Publishers Limited. </w:t>
      </w:r>
    </w:p>
    <w:p w14:paraId="516D9225" w14:textId="77777777" w:rsidR="003069E8" w:rsidRPr="00717615" w:rsidRDefault="003069E8" w:rsidP="003069E8">
      <w:pPr>
        <w:rPr>
          <w:rFonts w:ascii="Tahoma" w:hAnsi="Tahoma"/>
          <w:sz w:val="28"/>
          <w:szCs w:val="28"/>
        </w:rPr>
      </w:pPr>
    </w:p>
    <w:p w14:paraId="738C78DE" w14:textId="77777777" w:rsidR="003069E8" w:rsidRPr="00717615" w:rsidRDefault="003069E8" w:rsidP="003069E8">
      <w:pPr>
        <w:rPr>
          <w:rFonts w:ascii="Tahoma" w:hAnsi="Tahoma" w:cs="Times"/>
          <w:sz w:val="28"/>
          <w:szCs w:val="28"/>
        </w:rPr>
      </w:pPr>
      <w:proofErr w:type="spellStart"/>
      <w:r w:rsidRPr="00717615">
        <w:rPr>
          <w:rFonts w:ascii="Tahoma" w:hAnsi="Tahoma" w:cs="Times"/>
          <w:sz w:val="28"/>
          <w:szCs w:val="28"/>
        </w:rPr>
        <w:t>Deeley</w:t>
      </w:r>
      <w:proofErr w:type="spellEnd"/>
      <w:r w:rsidRPr="00717615">
        <w:rPr>
          <w:rFonts w:ascii="Tahoma" w:hAnsi="Tahoma" w:cs="Times"/>
          <w:sz w:val="28"/>
          <w:szCs w:val="28"/>
        </w:rPr>
        <w:t xml:space="preserve">, S.J. (2014). Summative co-assessment: A deep learning approach to enhancing employability skills and attributes. </w:t>
      </w:r>
      <w:r w:rsidRPr="00717615">
        <w:rPr>
          <w:rFonts w:ascii="Tahoma" w:hAnsi="Tahoma" w:cs="Times"/>
          <w:i/>
          <w:iCs/>
          <w:sz w:val="28"/>
          <w:szCs w:val="28"/>
        </w:rPr>
        <w:t xml:space="preserve">Active Learning in Higher Education, </w:t>
      </w:r>
      <w:r w:rsidRPr="00717615">
        <w:rPr>
          <w:rFonts w:ascii="Tahoma" w:hAnsi="Tahoma" w:cs="Times"/>
          <w:bCs/>
          <w:sz w:val="28"/>
          <w:szCs w:val="28"/>
        </w:rPr>
        <w:t>15</w:t>
      </w:r>
      <w:r w:rsidRPr="00717615">
        <w:rPr>
          <w:rFonts w:ascii="Tahoma" w:hAnsi="Tahoma" w:cs="Times"/>
          <w:sz w:val="28"/>
          <w:szCs w:val="28"/>
        </w:rPr>
        <w:t>(1), pp. 39-51.</w:t>
      </w:r>
    </w:p>
    <w:p w14:paraId="6F05DE46" w14:textId="77777777" w:rsidR="003069E8" w:rsidRPr="00717615" w:rsidRDefault="003069E8" w:rsidP="003069E8">
      <w:pPr>
        <w:rPr>
          <w:rFonts w:ascii="Tahoma" w:hAnsi="Tahoma"/>
          <w:sz w:val="28"/>
          <w:szCs w:val="28"/>
        </w:rPr>
      </w:pPr>
    </w:p>
    <w:p w14:paraId="4F2D068F" w14:textId="77777777" w:rsidR="003069E8" w:rsidRPr="00717615" w:rsidRDefault="003069E8" w:rsidP="003069E8">
      <w:pPr>
        <w:rPr>
          <w:rFonts w:ascii="Tahoma" w:hAnsi="Tahoma" w:cs="Verdana"/>
          <w:sz w:val="28"/>
          <w:szCs w:val="28"/>
        </w:rPr>
      </w:pPr>
      <w:r w:rsidRPr="00717615">
        <w:rPr>
          <w:rFonts w:ascii="Tahoma" w:hAnsi="Tahoma" w:cs="Verdana"/>
          <w:sz w:val="28"/>
          <w:szCs w:val="28"/>
        </w:rPr>
        <w:t xml:space="preserve">Engle, P. (2015). </w:t>
      </w:r>
      <w:proofErr w:type="gramStart"/>
      <w:r w:rsidRPr="00717615">
        <w:rPr>
          <w:rFonts w:ascii="Tahoma" w:hAnsi="Tahoma" w:cs="Verdana"/>
          <w:sz w:val="28"/>
          <w:szCs w:val="28"/>
        </w:rPr>
        <w:t>The 80-20 rule's guide to success.</w:t>
      </w:r>
      <w:proofErr w:type="gramEnd"/>
      <w:r w:rsidRPr="00717615">
        <w:rPr>
          <w:rFonts w:ascii="Tahoma" w:hAnsi="Tahoma" w:cs="Verdana"/>
          <w:sz w:val="28"/>
          <w:szCs w:val="28"/>
        </w:rPr>
        <w:t xml:space="preserve"> </w:t>
      </w:r>
      <w:r w:rsidRPr="00717615">
        <w:rPr>
          <w:rFonts w:ascii="Tahoma" w:hAnsi="Tahoma" w:cs="Verdana"/>
          <w:i/>
          <w:iCs/>
          <w:sz w:val="28"/>
          <w:szCs w:val="28"/>
        </w:rPr>
        <w:t xml:space="preserve">Industrial Engineer, </w:t>
      </w:r>
      <w:r w:rsidRPr="00717615">
        <w:rPr>
          <w:rFonts w:ascii="Tahoma" w:hAnsi="Tahoma" w:cs="Verdana"/>
          <w:bCs/>
          <w:sz w:val="28"/>
          <w:szCs w:val="28"/>
        </w:rPr>
        <w:t>47</w:t>
      </w:r>
      <w:r w:rsidRPr="00717615">
        <w:rPr>
          <w:rFonts w:ascii="Tahoma" w:hAnsi="Tahoma" w:cs="Verdana"/>
          <w:sz w:val="28"/>
          <w:szCs w:val="28"/>
        </w:rPr>
        <w:t>(2), pp. 20.</w:t>
      </w:r>
    </w:p>
    <w:p w14:paraId="0D6181C8" w14:textId="77777777" w:rsidR="003069E8" w:rsidRPr="00717615" w:rsidRDefault="003069E8" w:rsidP="003069E8">
      <w:pPr>
        <w:rPr>
          <w:rFonts w:ascii="Tahoma" w:hAnsi="Tahoma" w:cs="Verdana"/>
          <w:sz w:val="28"/>
          <w:szCs w:val="28"/>
        </w:rPr>
      </w:pPr>
    </w:p>
    <w:p w14:paraId="70BC835C" w14:textId="77777777" w:rsidR="003069E8" w:rsidRPr="00717615" w:rsidRDefault="003069E8" w:rsidP="003069E8">
      <w:pPr>
        <w:rPr>
          <w:rFonts w:ascii="Tahoma" w:hAnsi="Tahoma"/>
          <w:sz w:val="28"/>
          <w:szCs w:val="28"/>
        </w:rPr>
      </w:pPr>
      <w:r w:rsidRPr="00717615">
        <w:rPr>
          <w:rFonts w:ascii="Tahoma" w:hAnsi="Tahoma" w:cs="Verdana"/>
          <w:sz w:val="28"/>
          <w:szCs w:val="28"/>
        </w:rPr>
        <w:t xml:space="preserve">Jackson, D., Sibson, R. and </w:t>
      </w:r>
      <w:proofErr w:type="spellStart"/>
      <w:r w:rsidRPr="00717615">
        <w:rPr>
          <w:rFonts w:ascii="Tahoma" w:hAnsi="Tahoma" w:cs="Verdana"/>
          <w:sz w:val="28"/>
          <w:szCs w:val="28"/>
        </w:rPr>
        <w:t>Riebe</w:t>
      </w:r>
      <w:proofErr w:type="spellEnd"/>
      <w:r w:rsidRPr="00717615">
        <w:rPr>
          <w:rFonts w:ascii="Tahoma" w:hAnsi="Tahoma" w:cs="Verdana"/>
          <w:sz w:val="28"/>
          <w:szCs w:val="28"/>
        </w:rPr>
        <w:t xml:space="preserve">, L. (2014). </w:t>
      </w:r>
      <w:proofErr w:type="gramStart"/>
      <w:r w:rsidRPr="00717615">
        <w:rPr>
          <w:rFonts w:ascii="Tahoma" w:hAnsi="Tahoma" w:cs="Verdana"/>
          <w:sz w:val="28"/>
          <w:szCs w:val="28"/>
        </w:rPr>
        <w:t>Undergraduate perceptions of the development of team-working skills.</w:t>
      </w:r>
      <w:proofErr w:type="gramEnd"/>
      <w:r w:rsidRPr="00717615">
        <w:rPr>
          <w:rFonts w:ascii="Tahoma" w:hAnsi="Tahoma" w:cs="Verdana"/>
          <w:sz w:val="28"/>
          <w:szCs w:val="28"/>
        </w:rPr>
        <w:t xml:space="preserve"> </w:t>
      </w:r>
      <w:r w:rsidRPr="00717615">
        <w:rPr>
          <w:rFonts w:ascii="Tahoma" w:hAnsi="Tahoma" w:cs="Verdana"/>
          <w:i/>
          <w:iCs/>
          <w:sz w:val="28"/>
          <w:szCs w:val="28"/>
        </w:rPr>
        <w:t xml:space="preserve">Education &amp; Training, </w:t>
      </w:r>
      <w:r w:rsidRPr="00717615">
        <w:rPr>
          <w:rFonts w:ascii="Tahoma" w:hAnsi="Tahoma" w:cs="Verdana"/>
          <w:bCs/>
          <w:sz w:val="28"/>
          <w:szCs w:val="28"/>
        </w:rPr>
        <w:t>56</w:t>
      </w:r>
      <w:r w:rsidRPr="00717615">
        <w:rPr>
          <w:rFonts w:ascii="Tahoma" w:hAnsi="Tahoma" w:cs="Verdana"/>
          <w:sz w:val="28"/>
          <w:szCs w:val="28"/>
        </w:rPr>
        <w:t>(1), pp. 7-20.</w:t>
      </w:r>
    </w:p>
    <w:p w14:paraId="0B0858FC" w14:textId="77777777" w:rsidR="003069E8" w:rsidRPr="00717615" w:rsidRDefault="003069E8" w:rsidP="003069E8">
      <w:pPr>
        <w:rPr>
          <w:rFonts w:ascii="Tahoma" w:hAnsi="Tahoma"/>
          <w:sz w:val="28"/>
          <w:szCs w:val="28"/>
        </w:rPr>
      </w:pPr>
    </w:p>
    <w:p w14:paraId="5A4A7910" w14:textId="4B7868A7" w:rsidR="003069E8" w:rsidRPr="00717615" w:rsidRDefault="003069E8" w:rsidP="003069E8">
      <w:pPr>
        <w:rPr>
          <w:rFonts w:ascii="Tahoma" w:hAnsi="Tahoma"/>
          <w:sz w:val="28"/>
          <w:szCs w:val="28"/>
        </w:rPr>
      </w:pPr>
      <w:proofErr w:type="spellStart"/>
      <w:r w:rsidRPr="00717615">
        <w:rPr>
          <w:rFonts w:ascii="Tahoma" w:hAnsi="Tahoma" w:cs="Times"/>
          <w:sz w:val="28"/>
          <w:szCs w:val="28"/>
        </w:rPr>
        <w:t>Lile</w:t>
      </w:r>
      <w:proofErr w:type="spellEnd"/>
      <w:r w:rsidRPr="00717615">
        <w:rPr>
          <w:rFonts w:ascii="Tahoma" w:hAnsi="Tahoma" w:cs="Times"/>
          <w:sz w:val="28"/>
          <w:szCs w:val="28"/>
        </w:rPr>
        <w:t xml:space="preserve"> Diamond, L. (2018). </w:t>
      </w:r>
      <w:proofErr w:type="gramStart"/>
      <w:r w:rsidRPr="00717615">
        <w:rPr>
          <w:rFonts w:ascii="Tahoma" w:hAnsi="Tahoma" w:cs="Times"/>
          <w:sz w:val="28"/>
          <w:szCs w:val="28"/>
        </w:rPr>
        <w:t>Problem Solving in the Early Years.</w:t>
      </w:r>
      <w:proofErr w:type="gramEnd"/>
      <w:r w:rsidRPr="00717615">
        <w:rPr>
          <w:rFonts w:ascii="Tahoma" w:hAnsi="Tahoma" w:cs="Times"/>
          <w:sz w:val="28"/>
          <w:szCs w:val="28"/>
        </w:rPr>
        <w:t xml:space="preserve"> </w:t>
      </w:r>
      <w:r w:rsidRPr="00717615">
        <w:rPr>
          <w:rFonts w:ascii="Tahoma" w:hAnsi="Tahoma" w:cs="Times"/>
          <w:i/>
          <w:iCs/>
          <w:sz w:val="28"/>
          <w:szCs w:val="28"/>
        </w:rPr>
        <w:t xml:space="preserve">Intervention in School and Clinic, </w:t>
      </w:r>
      <w:r w:rsidR="00717615">
        <w:rPr>
          <w:rFonts w:ascii="Tahoma" w:hAnsi="Tahoma" w:cs="Times"/>
          <w:bCs/>
          <w:sz w:val="28"/>
          <w:szCs w:val="28"/>
        </w:rPr>
        <w:t>53</w:t>
      </w:r>
      <w:r w:rsidRPr="00717615">
        <w:rPr>
          <w:rFonts w:ascii="Tahoma" w:hAnsi="Tahoma" w:cs="Times"/>
          <w:sz w:val="28"/>
          <w:szCs w:val="28"/>
        </w:rPr>
        <w:t>(4), pp. 220-223.</w:t>
      </w:r>
    </w:p>
    <w:p w14:paraId="76133985" w14:textId="77777777" w:rsidR="003069E8" w:rsidRPr="00717615" w:rsidRDefault="003069E8" w:rsidP="003069E8">
      <w:pPr>
        <w:rPr>
          <w:rFonts w:ascii="Tahoma" w:hAnsi="Tahoma"/>
          <w:sz w:val="28"/>
          <w:szCs w:val="28"/>
        </w:rPr>
      </w:pPr>
    </w:p>
    <w:p w14:paraId="109DE640" w14:textId="77777777" w:rsidR="003069E8" w:rsidRPr="00717615" w:rsidRDefault="003069E8" w:rsidP="003069E8">
      <w:pPr>
        <w:rPr>
          <w:rFonts w:ascii="Tahoma" w:hAnsi="Tahoma" w:cs="Verdana"/>
          <w:sz w:val="28"/>
          <w:szCs w:val="28"/>
        </w:rPr>
      </w:pPr>
      <w:proofErr w:type="spellStart"/>
      <w:proofErr w:type="gramStart"/>
      <w:r w:rsidRPr="00717615">
        <w:rPr>
          <w:rFonts w:ascii="Tahoma" w:hAnsi="Tahoma" w:cs="Verdana"/>
          <w:sz w:val="28"/>
          <w:szCs w:val="28"/>
        </w:rPr>
        <w:t>Maund</w:t>
      </w:r>
      <w:proofErr w:type="spellEnd"/>
      <w:r w:rsidRPr="00717615">
        <w:rPr>
          <w:rFonts w:ascii="Tahoma" w:hAnsi="Tahoma" w:cs="Verdana"/>
          <w:sz w:val="28"/>
          <w:szCs w:val="28"/>
        </w:rPr>
        <w:t xml:space="preserve">, A, </w:t>
      </w:r>
      <w:proofErr w:type="spellStart"/>
      <w:r w:rsidRPr="00717615">
        <w:rPr>
          <w:rFonts w:ascii="Tahoma" w:hAnsi="Tahoma" w:cs="Verdana"/>
          <w:sz w:val="28"/>
          <w:szCs w:val="28"/>
        </w:rPr>
        <w:t>Schriek</w:t>
      </w:r>
      <w:proofErr w:type="spellEnd"/>
      <w:r w:rsidRPr="00717615">
        <w:rPr>
          <w:rFonts w:ascii="Tahoma" w:hAnsi="Tahoma" w:cs="Verdana"/>
          <w:sz w:val="28"/>
          <w:szCs w:val="28"/>
        </w:rPr>
        <w:t xml:space="preserve">, M &amp; </w:t>
      </w:r>
      <w:proofErr w:type="spellStart"/>
      <w:r w:rsidRPr="00717615">
        <w:rPr>
          <w:rFonts w:ascii="Tahoma" w:hAnsi="Tahoma" w:cs="Verdana"/>
          <w:sz w:val="28"/>
          <w:szCs w:val="28"/>
        </w:rPr>
        <w:t>Tinkler</w:t>
      </w:r>
      <w:proofErr w:type="spellEnd"/>
      <w:r w:rsidRPr="00717615">
        <w:rPr>
          <w:rFonts w:ascii="Tahoma" w:hAnsi="Tahoma" w:cs="Verdana"/>
          <w:sz w:val="28"/>
          <w:szCs w:val="28"/>
        </w:rPr>
        <w:t>, P.K. (2017).</w:t>
      </w:r>
      <w:proofErr w:type="gramEnd"/>
      <w:r w:rsidRPr="00717615">
        <w:rPr>
          <w:rFonts w:ascii="Tahoma" w:hAnsi="Tahoma" w:cs="Verdana"/>
          <w:sz w:val="28"/>
          <w:szCs w:val="28"/>
        </w:rPr>
        <w:t xml:space="preserve"> </w:t>
      </w:r>
      <w:r w:rsidRPr="00717615">
        <w:rPr>
          <w:rFonts w:ascii="Tahoma" w:hAnsi="Tahoma" w:cs="Verdana"/>
          <w:i/>
          <w:sz w:val="28"/>
          <w:szCs w:val="28"/>
        </w:rPr>
        <w:t>Certificate in higher education: skills for the workplace student yearbook.</w:t>
      </w:r>
      <w:r w:rsidRPr="00717615">
        <w:rPr>
          <w:rFonts w:ascii="Tahoma" w:hAnsi="Tahoma" w:cs="Verdana"/>
          <w:sz w:val="28"/>
          <w:szCs w:val="28"/>
        </w:rPr>
        <w:t xml:space="preserve"> London: Sage Publications LTD. </w:t>
      </w:r>
    </w:p>
    <w:p w14:paraId="039BF1F5" w14:textId="77777777" w:rsidR="003069E8" w:rsidRPr="00717615" w:rsidRDefault="003069E8" w:rsidP="003069E8">
      <w:pPr>
        <w:rPr>
          <w:rFonts w:ascii="Tahoma" w:hAnsi="Tahoma"/>
          <w:sz w:val="28"/>
          <w:szCs w:val="28"/>
        </w:rPr>
      </w:pPr>
    </w:p>
    <w:p w14:paraId="5A9293EF" w14:textId="77777777" w:rsidR="003069E8" w:rsidRPr="00717615" w:rsidRDefault="003069E8" w:rsidP="003069E8">
      <w:pPr>
        <w:rPr>
          <w:rFonts w:ascii="Tahoma" w:hAnsi="Tahoma"/>
          <w:sz w:val="28"/>
          <w:szCs w:val="28"/>
        </w:rPr>
      </w:pPr>
      <w:r w:rsidRPr="00717615">
        <w:rPr>
          <w:rFonts w:ascii="Tahoma" w:hAnsi="Tahoma"/>
          <w:sz w:val="28"/>
          <w:szCs w:val="28"/>
        </w:rPr>
        <w:t xml:space="preserve">Morgan, P. (2017). </w:t>
      </w:r>
      <w:proofErr w:type="gramStart"/>
      <w:r w:rsidRPr="00717615">
        <w:rPr>
          <w:rFonts w:ascii="Tahoma" w:hAnsi="Tahoma"/>
          <w:i/>
          <w:sz w:val="28"/>
          <w:szCs w:val="28"/>
        </w:rPr>
        <w:t>The business student’s guide to study and employability.</w:t>
      </w:r>
      <w:proofErr w:type="gramEnd"/>
      <w:r w:rsidRPr="00717615">
        <w:rPr>
          <w:rFonts w:ascii="Tahoma" w:hAnsi="Tahoma"/>
          <w:i/>
          <w:sz w:val="28"/>
          <w:szCs w:val="28"/>
        </w:rPr>
        <w:t xml:space="preserve"> </w:t>
      </w:r>
      <w:r w:rsidRPr="00717615">
        <w:rPr>
          <w:rFonts w:ascii="Tahoma" w:hAnsi="Tahoma"/>
          <w:sz w:val="28"/>
          <w:szCs w:val="28"/>
        </w:rPr>
        <w:t>London: Sage Publication LTD. p245</w:t>
      </w:r>
    </w:p>
    <w:p w14:paraId="444211F7" w14:textId="77777777" w:rsidR="003069E8" w:rsidRPr="00717615" w:rsidRDefault="003069E8" w:rsidP="003069E8">
      <w:pPr>
        <w:rPr>
          <w:rFonts w:ascii="Verdana" w:hAnsi="Verdana" w:cs="Verdana"/>
        </w:rPr>
      </w:pPr>
    </w:p>
    <w:p w14:paraId="3E7983CC" w14:textId="77777777" w:rsidR="003069E8" w:rsidRPr="00717615" w:rsidRDefault="003069E8" w:rsidP="003069E8">
      <w:pPr>
        <w:widowControl w:val="0"/>
        <w:autoSpaceDE w:val="0"/>
        <w:autoSpaceDN w:val="0"/>
        <w:adjustRightInd w:val="0"/>
        <w:spacing w:after="480"/>
        <w:rPr>
          <w:rFonts w:ascii="Helvetica Neue Light" w:hAnsi="Helvetica Neue Light" w:cs="Helvetica Neue Light"/>
          <w:b/>
          <w:sz w:val="28"/>
          <w:szCs w:val="28"/>
          <w:lang w:bidi="ar-SA"/>
        </w:rPr>
      </w:pPr>
    </w:p>
    <w:p w14:paraId="1F4AC4D1" w14:textId="77777777" w:rsidR="003069E8" w:rsidRPr="00717615" w:rsidRDefault="003069E8" w:rsidP="003069E8">
      <w:pPr>
        <w:widowControl w:val="0"/>
        <w:autoSpaceDE w:val="0"/>
        <w:autoSpaceDN w:val="0"/>
        <w:adjustRightInd w:val="0"/>
        <w:spacing w:after="480"/>
        <w:rPr>
          <w:rFonts w:ascii="Helvetica Neue Light" w:hAnsi="Helvetica Neue Light" w:cs="Helvetica Neue Light"/>
          <w:b/>
          <w:sz w:val="28"/>
          <w:szCs w:val="28"/>
          <w:lang w:bidi="ar-SA"/>
        </w:rPr>
      </w:pPr>
    </w:p>
    <w:p w14:paraId="1D5C7577" w14:textId="77777777" w:rsidR="00651A52" w:rsidRPr="00717615" w:rsidRDefault="00651A52" w:rsidP="00651A52">
      <w:pPr>
        <w:rPr>
          <w:rFonts w:ascii="Tahoma" w:hAnsi="Tahoma"/>
          <w:sz w:val="28"/>
          <w:szCs w:val="28"/>
        </w:rPr>
      </w:pPr>
    </w:p>
    <w:p w14:paraId="7F131D2F" w14:textId="77777777" w:rsidR="00651A52" w:rsidRPr="00717615" w:rsidRDefault="00651A52" w:rsidP="00651A52">
      <w:pPr>
        <w:rPr>
          <w:rFonts w:ascii="Tahoma" w:hAnsi="Tahoma"/>
          <w:sz w:val="28"/>
          <w:szCs w:val="28"/>
        </w:rPr>
      </w:pPr>
      <w:bookmarkStart w:id="2" w:name="_GoBack"/>
      <w:bookmarkEnd w:id="2"/>
    </w:p>
    <w:p w14:paraId="1BC77917" w14:textId="77777777" w:rsidR="008D34C4" w:rsidRPr="00717615" w:rsidRDefault="008D34C4" w:rsidP="00312475">
      <w:pPr>
        <w:pStyle w:val="NormalWeb"/>
        <w:rPr>
          <w:rFonts w:ascii="Tahoma" w:hAnsi="Tahoma"/>
          <w:sz w:val="28"/>
          <w:szCs w:val="28"/>
        </w:rPr>
      </w:pPr>
    </w:p>
    <w:sectPr w:rsidR="008D34C4" w:rsidRPr="00717615" w:rsidSect="00BB197C">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3C4F3" w14:textId="77777777" w:rsidR="002F01CA" w:rsidRDefault="002F01CA" w:rsidP="00895C06">
      <w:r>
        <w:separator/>
      </w:r>
    </w:p>
  </w:endnote>
  <w:endnote w:type="continuationSeparator" w:id="0">
    <w:p w14:paraId="010E1424" w14:textId="77777777" w:rsidR="002F01CA" w:rsidRDefault="002F01CA" w:rsidP="00895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Vrinda">
    <w:panose1 w:val="00000000000000000000"/>
    <w:charset w:val="01"/>
    <w:family w:val="roman"/>
    <w:notTrueType/>
    <w:pitch w:val="variable"/>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Neue Light">
    <w:panose1 w:val="02000403000000020004"/>
    <w:charset w:val="00"/>
    <w:family w:val="auto"/>
    <w:pitch w:val="variable"/>
    <w:sig w:usb0="8000007F" w:usb1="0000000A" w:usb2="00000000" w:usb3="00000000" w:csb0="00000007"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4937557"/>
      <w:docPartObj>
        <w:docPartGallery w:val="Page Numbers (Bottom of Page)"/>
        <w:docPartUnique/>
      </w:docPartObj>
    </w:sdtPr>
    <w:sdtEndPr>
      <w:rPr>
        <w:noProof/>
      </w:rPr>
    </w:sdtEndPr>
    <w:sdtContent>
      <w:p w14:paraId="452D8439" w14:textId="77777777" w:rsidR="002F01CA" w:rsidRDefault="002F01CA">
        <w:pPr>
          <w:pStyle w:val="Footer"/>
          <w:jc w:val="right"/>
        </w:pPr>
        <w:r>
          <w:fldChar w:fldCharType="begin"/>
        </w:r>
        <w:r>
          <w:instrText xml:space="preserve"> PAGE   \* MERGEFORMAT </w:instrText>
        </w:r>
        <w:r>
          <w:fldChar w:fldCharType="separate"/>
        </w:r>
        <w:r w:rsidR="005A4D70">
          <w:rPr>
            <w:noProof/>
          </w:rPr>
          <w:t>ii</w:t>
        </w:r>
        <w:r>
          <w:rPr>
            <w:noProof/>
          </w:rPr>
          <w:fldChar w:fldCharType="end"/>
        </w:r>
      </w:p>
    </w:sdtContent>
  </w:sdt>
  <w:p w14:paraId="7E3668FD" w14:textId="77777777" w:rsidR="002F01CA" w:rsidRDefault="002F01C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4A9BB" w14:textId="77777777" w:rsidR="002F01CA" w:rsidRDefault="002F01CA" w:rsidP="7A324D15">
    <w:pPr>
      <w:pStyle w:val="Footer"/>
      <w:pBdr>
        <w:top w:val="single" w:sz="4" w:space="1" w:color="D9D9D9" w:themeColor="background1" w:themeShade="D9"/>
      </w:pBdr>
      <w:rPr>
        <w:b/>
        <w:bCs/>
      </w:rPr>
    </w:pPr>
    <w:r w:rsidRPr="7A324D15">
      <w:rPr>
        <w:b/>
        <w:bCs/>
        <w:noProof/>
      </w:rPr>
      <w:fldChar w:fldCharType="begin"/>
    </w:r>
    <w:r>
      <w:instrText xml:space="preserve"> PAGE   \* MERGEFORMAT </w:instrText>
    </w:r>
    <w:r w:rsidRPr="7A324D15">
      <w:fldChar w:fldCharType="separate"/>
    </w:r>
    <w:r w:rsidR="005A4D70" w:rsidRPr="005A4D70">
      <w:rPr>
        <w:b/>
        <w:bCs/>
        <w:noProof/>
      </w:rPr>
      <w:t>5</w:t>
    </w:r>
    <w:r w:rsidRPr="7A324D15">
      <w:rPr>
        <w:b/>
        <w:bCs/>
        <w:noProof/>
      </w:rPr>
      <w:fldChar w:fldCharType="end"/>
    </w:r>
    <w:r w:rsidRPr="7A324D15">
      <w:rPr>
        <w:b/>
        <w:bCs/>
      </w:rPr>
      <w:t xml:space="preserve"> | </w:t>
    </w:r>
    <w:r>
      <w:rPr>
        <w:color w:val="7F7F7F" w:themeColor="background1" w:themeShade="7F"/>
        <w:spacing w:val="60"/>
      </w:rPr>
      <w:t>Page</w:t>
    </w:r>
  </w:p>
  <w:p w14:paraId="18E04FCA" w14:textId="77777777" w:rsidR="002F01CA" w:rsidRDefault="002F01C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D197B" w14:textId="77777777" w:rsidR="002F01CA" w:rsidRDefault="002F01CA" w:rsidP="00895C06">
      <w:r>
        <w:separator/>
      </w:r>
    </w:p>
  </w:footnote>
  <w:footnote w:type="continuationSeparator" w:id="0">
    <w:p w14:paraId="3FD56D15" w14:textId="77777777" w:rsidR="002F01CA" w:rsidRDefault="002F01CA" w:rsidP="00895C0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6D7BE4"/>
    <w:multiLevelType w:val="multilevel"/>
    <w:tmpl w:val="4B62407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0BE4C79"/>
    <w:multiLevelType w:val="hybridMultilevel"/>
    <w:tmpl w:val="1E18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5B4692F"/>
    <w:multiLevelType w:val="hybridMultilevel"/>
    <w:tmpl w:val="EE365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194FEE"/>
    <w:multiLevelType w:val="hybridMultilevel"/>
    <w:tmpl w:val="4F584324"/>
    <w:lvl w:ilvl="0" w:tplc="5A4A1CC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CE5C68"/>
    <w:multiLevelType w:val="hybridMultilevel"/>
    <w:tmpl w:val="CDD265B6"/>
    <w:lvl w:ilvl="0" w:tplc="D922A7E0">
      <w:start w:val="4"/>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3"/>
  </w:num>
  <w:num w:numId="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U2tTQ2NjM2NzU3tzBU0lEKTi0uzszPAykwNKkFABGRv5AtAAAA"/>
  </w:docVars>
  <w:rsids>
    <w:rsidRoot w:val="00895C06"/>
    <w:rsid w:val="00006068"/>
    <w:rsid w:val="0001074E"/>
    <w:rsid w:val="00012B97"/>
    <w:rsid w:val="00016AE6"/>
    <w:rsid w:val="00017507"/>
    <w:rsid w:val="00020D01"/>
    <w:rsid w:val="00023E4B"/>
    <w:rsid w:val="00030916"/>
    <w:rsid w:val="00031600"/>
    <w:rsid w:val="00032DA8"/>
    <w:rsid w:val="00034889"/>
    <w:rsid w:val="00036AF2"/>
    <w:rsid w:val="0003781D"/>
    <w:rsid w:val="00045DAF"/>
    <w:rsid w:val="000501B1"/>
    <w:rsid w:val="00060346"/>
    <w:rsid w:val="00060E06"/>
    <w:rsid w:val="0006322E"/>
    <w:rsid w:val="000663E6"/>
    <w:rsid w:val="00066ACA"/>
    <w:rsid w:val="00070CA9"/>
    <w:rsid w:val="00072D75"/>
    <w:rsid w:val="00074A2A"/>
    <w:rsid w:val="000818B6"/>
    <w:rsid w:val="00083DC1"/>
    <w:rsid w:val="0008535F"/>
    <w:rsid w:val="00086C98"/>
    <w:rsid w:val="000872E3"/>
    <w:rsid w:val="00090482"/>
    <w:rsid w:val="00091263"/>
    <w:rsid w:val="000912F6"/>
    <w:rsid w:val="00091D5E"/>
    <w:rsid w:val="0009690F"/>
    <w:rsid w:val="00097F11"/>
    <w:rsid w:val="000A55BC"/>
    <w:rsid w:val="000B006F"/>
    <w:rsid w:val="000B2064"/>
    <w:rsid w:val="000B5A98"/>
    <w:rsid w:val="000C2162"/>
    <w:rsid w:val="000C2AF4"/>
    <w:rsid w:val="000C2C9A"/>
    <w:rsid w:val="000C3203"/>
    <w:rsid w:val="000C38F5"/>
    <w:rsid w:val="000C631E"/>
    <w:rsid w:val="000D01E4"/>
    <w:rsid w:val="000D0671"/>
    <w:rsid w:val="000D2137"/>
    <w:rsid w:val="000D5F21"/>
    <w:rsid w:val="000D7A39"/>
    <w:rsid w:val="000E234C"/>
    <w:rsid w:val="000F1DAA"/>
    <w:rsid w:val="000F2721"/>
    <w:rsid w:val="000F31B3"/>
    <w:rsid w:val="000F4BE8"/>
    <w:rsid w:val="000F5621"/>
    <w:rsid w:val="000F6465"/>
    <w:rsid w:val="00102646"/>
    <w:rsid w:val="00103459"/>
    <w:rsid w:val="00103D61"/>
    <w:rsid w:val="001044E5"/>
    <w:rsid w:val="00104F32"/>
    <w:rsid w:val="00106B86"/>
    <w:rsid w:val="00106F33"/>
    <w:rsid w:val="001114DE"/>
    <w:rsid w:val="00112777"/>
    <w:rsid w:val="0011480C"/>
    <w:rsid w:val="0011728A"/>
    <w:rsid w:val="00117329"/>
    <w:rsid w:val="00117FB8"/>
    <w:rsid w:val="001245C6"/>
    <w:rsid w:val="00124820"/>
    <w:rsid w:val="00124E38"/>
    <w:rsid w:val="001253BF"/>
    <w:rsid w:val="00126417"/>
    <w:rsid w:val="00127364"/>
    <w:rsid w:val="00130C72"/>
    <w:rsid w:val="00131421"/>
    <w:rsid w:val="00132A6C"/>
    <w:rsid w:val="001332B0"/>
    <w:rsid w:val="00134725"/>
    <w:rsid w:val="00135966"/>
    <w:rsid w:val="00135E52"/>
    <w:rsid w:val="00140B61"/>
    <w:rsid w:val="00141A84"/>
    <w:rsid w:val="00144B6E"/>
    <w:rsid w:val="0014613C"/>
    <w:rsid w:val="00146266"/>
    <w:rsid w:val="00147D0F"/>
    <w:rsid w:val="00150380"/>
    <w:rsid w:val="00151041"/>
    <w:rsid w:val="00153163"/>
    <w:rsid w:val="001531EC"/>
    <w:rsid w:val="0015352B"/>
    <w:rsid w:val="0015406D"/>
    <w:rsid w:val="00161BAC"/>
    <w:rsid w:val="001649C1"/>
    <w:rsid w:val="00166B12"/>
    <w:rsid w:val="001707A8"/>
    <w:rsid w:val="001751A7"/>
    <w:rsid w:val="00175345"/>
    <w:rsid w:val="00175DCA"/>
    <w:rsid w:val="0017704C"/>
    <w:rsid w:val="001851D9"/>
    <w:rsid w:val="00187E88"/>
    <w:rsid w:val="00194165"/>
    <w:rsid w:val="00194BB4"/>
    <w:rsid w:val="001A10A7"/>
    <w:rsid w:val="001A2FF0"/>
    <w:rsid w:val="001A342B"/>
    <w:rsid w:val="001B1C19"/>
    <w:rsid w:val="001C1256"/>
    <w:rsid w:val="001C1F7A"/>
    <w:rsid w:val="001D416F"/>
    <w:rsid w:val="001D67B8"/>
    <w:rsid w:val="001E1564"/>
    <w:rsid w:val="001E1949"/>
    <w:rsid w:val="001E3627"/>
    <w:rsid w:val="001E42EB"/>
    <w:rsid w:val="001E43DF"/>
    <w:rsid w:val="001E565B"/>
    <w:rsid w:val="001E56D6"/>
    <w:rsid w:val="001E5745"/>
    <w:rsid w:val="001E59DA"/>
    <w:rsid w:val="001E62F9"/>
    <w:rsid w:val="001E6437"/>
    <w:rsid w:val="001E7984"/>
    <w:rsid w:val="001E7D63"/>
    <w:rsid w:val="001F0300"/>
    <w:rsid w:val="001F1886"/>
    <w:rsid w:val="001F1AD6"/>
    <w:rsid w:val="001F298E"/>
    <w:rsid w:val="001F2DDF"/>
    <w:rsid w:val="001F49CD"/>
    <w:rsid w:val="001F6E7F"/>
    <w:rsid w:val="001F7342"/>
    <w:rsid w:val="001F7B1C"/>
    <w:rsid w:val="00202768"/>
    <w:rsid w:val="00204AB2"/>
    <w:rsid w:val="00205629"/>
    <w:rsid w:val="002151C4"/>
    <w:rsid w:val="00222424"/>
    <w:rsid w:val="0022415D"/>
    <w:rsid w:val="002256F6"/>
    <w:rsid w:val="002257E9"/>
    <w:rsid w:val="002330E0"/>
    <w:rsid w:val="002360AC"/>
    <w:rsid w:val="002361C3"/>
    <w:rsid w:val="00240356"/>
    <w:rsid w:val="00240A1E"/>
    <w:rsid w:val="002427C1"/>
    <w:rsid w:val="00243A1B"/>
    <w:rsid w:val="002457A6"/>
    <w:rsid w:val="0024590C"/>
    <w:rsid w:val="00247A1B"/>
    <w:rsid w:val="002520AA"/>
    <w:rsid w:val="002527B9"/>
    <w:rsid w:val="002623A8"/>
    <w:rsid w:val="002636D1"/>
    <w:rsid w:val="00265B56"/>
    <w:rsid w:val="0026784E"/>
    <w:rsid w:val="002711C4"/>
    <w:rsid w:val="00275C92"/>
    <w:rsid w:val="0027777E"/>
    <w:rsid w:val="00282F51"/>
    <w:rsid w:val="002917E9"/>
    <w:rsid w:val="00291CD7"/>
    <w:rsid w:val="002A195F"/>
    <w:rsid w:val="002A2D60"/>
    <w:rsid w:val="002A7BE2"/>
    <w:rsid w:val="002B0593"/>
    <w:rsid w:val="002B0C18"/>
    <w:rsid w:val="002B1722"/>
    <w:rsid w:val="002B5230"/>
    <w:rsid w:val="002B5D3F"/>
    <w:rsid w:val="002B6A50"/>
    <w:rsid w:val="002C0C7A"/>
    <w:rsid w:val="002C1137"/>
    <w:rsid w:val="002D1E58"/>
    <w:rsid w:val="002D39AA"/>
    <w:rsid w:val="002E024E"/>
    <w:rsid w:val="002E1FDE"/>
    <w:rsid w:val="002F01CA"/>
    <w:rsid w:val="002F5A06"/>
    <w:rsid w:val="002F6E46"/>
    <w:rsid w:val="002F756F"/>
    <w:rsid w:val="0030260C"/>
    <w:rsid w:val="00303019"/>
    <w:rsid w:val="00305547"/>
    <w:rsid w:val="00306421"/>
    <w:rsid w:val="003069E8"/>
    <w:rsid w:val="00312475"/>
    <w:rsid w:val="00315584"/>
    <w:rsid w:val="00315C3E"/>
    <w:rsid w:val="0031629A"/>
    <w:rsid w:val="003172C4"/>
    <w:rsid w:val="00317781"/>
    <w:rsid w:val="00321888"/>
    <w:rsid w:val="003232B5"/>
    <w:rsid w:val="0032514A"/>
    <w:rsid w:val="00331619"/>
    <w:rsid w:val="00331BB7"/>
    <w:rsid w:val="003330FC"/>
    <w:rsid w:val="00335C44"/>
    <w:rsid w:val="00337146"/>
    <w:rsid w:val="003402AA"/>
    <w:rsid w:val="00340D2C"/>
    <w:rsid w:val="00342393"/>
    <w:rsid w:val="00344A34"/>
    <w:rsid w:val="00344E58"/>
    <w:rsid w:val="00347D80"/>
    <w:rsid w:val="00357438"/>
    <w:rsid w:val="00357DE3"/>
    <w:rsid w:val="003612CA"/>
    <w:rsid w:val="003618FD"/>
    <w:rsid w:val="00370B00"/>
    <w:rsid w:val="00370D2D"/>
    <w:rsid w:val="00371C03"/>
    <w:rsid w:val="003723AC"/>
    <w:rsid w:val="00376060"/>
    <w:rsid w:val="00376578"/>
    <w:rsid w:val="00376FD2"/>
    <w:rsid w:val="00382F20"/>
    <w:rsid w:val="00383C57"/>
    <w:rsid w:val="003916EF"/>
    <w:rsid w:val="003958EF"/>
    <w:rsid w:val="003959FD"/>
    <w:rsid w:val="003A4064"/>
    <w:rsid w:val="003A4B3A"/>
    <w:rsid w:val="003A4E52"/>
    <w:rsid w:val="003B0675"/>
    <w:rsid w:val="003C3BFA"/>
    <w:rsid w:val="003C6C04"/>
    <w:rsid w:val="003D55BD"/>
    <w:rsid w:val="003D567E"/>
    <w:rsid w:val="003D66C7"/>
    <w:rsid w:val="003E7600"/>
    <w:rsid w:val="003F0755"/>
    <w:rsid w:val="003F1118"/>
    <w:rsid w:val="003F1470"/>
    <w:rsid w:val="003F324C"/>
    <w:rsid w:val="003F6338"/>
    <w:rsid w:val="003F644F"/>
    <w:rsid w:val="003F6B13"/>
    <w:rsid w:val="004006B4"/>
    <w:rsid w:val="00403DE0"/>
    <w:rsid w:val="00405548"/>
    <w:rsid w:val="00405FF1"/>
    <w:rsid w:val="00406BD2"/>
    <w:rsid w:val="00407595"/>
    <w:rsid w:val="00416CBD"/>
    <w:rsid w:val="004204D2"/>
    <w:rsid w:val="004230AC"/>
    <w:rsid w:val="004230C5"/>
    <w:rsid w:val="00426CCF"/>
    <w:rsid w:val="004303A9"/>
    <w:rsid w:val="0043276F"/>
    <w:rsid w:val="00437F79"/>
    <w:rsid w:val="004415E5"/>
    <w:rsid w:val="00444168"/>
    <w:rsid w:val="00446929"/>
    <w:rsid w:val="00446C61"/>
    <w:rsid w:val="00450B27"/>
    <w:rsid w:val="00452C8A"/>
    <w:rsid w:val="00453522"/>
    <w:rsid w:val="00454BBB"/>
    <w:rsid w:val="00457177"/>
    <w:rsid w:val="00460AAF"/>
    <w:rsid w:val="00460B57"/>
    <w:rsid w:val="004659D4"/>
    <w:rsid w:val="00470572"/>
    <w:rsid w:val="004708F6"/>
    <w:rsid w:val="00471160"/>
    <w:rsid w:val="00474CF7"/>
    <w:rsid w:val="00475BB3"/>
    <w:rsid w:val="00476C85"/>
    <w:rsid w:val="00480D98"/>
    <w:rsid w:val="00482C03"/>
    <w:rsid w:val="00486C9E"/>
    <w:rsid w:val="00487547"/>
    <w:rsid w:val="0048791C"/>
    <w:rsid w:val="004918C1"/>
    <w:rsid w:val="00492116"/>
    <w:rsid w:val="00492122"/>
    <w:rsid w:val="00494086"/>
    <w:rsid w:val="0049450D"/>
    <w:rsid w:val="00495302"/>
    <w:rsid w:val="00495A54"/>
    <w:rsid w:val="00495FEB"/>
    <w:rsid w:val="004A3071"/>
    <w:rsid w:val="004A4216"/>
    <w:rsid w:val="004A4971"/>
    <w:rsid w:val="004A71B0"/>
    <w:rsid w:val="004B0CC2"/>
    <w:rsid w:val="004B0CD9"/>
    <w:rsid w:val="004C08C3"/>
    <w:rsid w:val="004C08C8"/>
    <w:rsid w:val="004C11D8"/>
    <w:rsid w:val="004C1DB4"/>
    <w:rsid w:val="004C2CEC"/>
    <w:rsid w:val="004C5512"/>
    <w:rsid w:val="004C5DA8"/>
    <w:rsid w:val="004C5EC2"/>
    <w:rsid w:val="004C6334"/>
    <w:rsid w:val="004D09CA"/>
    <w:rsid w:val="004D1176"/>
    <w:rsid w:val="004D5414"/>
    <w:rsid w:val="004D7ED9"/>
    <w:rsid w:val="004E0A44"/>
    <w:rsid w:val="004E0AF7"/>
    <w:rsid w:val="004E1F81"/>
    <w:rsid w:val="004E2CA1"/>
    <w:rsid w:val="004E3DA6"/>
    <w:rsid w:val="004E4464"/>
    <w:rsid w:val="004E57F9"/>
    <w:rsid w:val="004E5A4D"/>
    <w:rsid w:val="004F417B"/>
    <w:rsid w:val="004F6197"/>
    <w:rsid w:val="005014CF"/>
    <w:rsid w:val="005026EB"/>
    <w:rsid w:val="00502B8E"/>
    <w:rsid w:val="00503293"/>
    <w:rsid w:val="00504587"/>
    <w:rsid w:val="005048BA"/>
    <w:rsid w:val="0050598A"/>
    <w:rsid w:val="00511E24"/>
    <w:rsid w:val="00514688"/>
    <w:rsid w:val="00514DCD"/>
    <w:rsid w:val="005170CC"/>
    <w:rsid w:val="0052079A"/>
    <w:rsid w:val="00520AB8"/>
    <w:rsid w:val="0052263F"/>
    <w:rsid w:val="00522D80"/>
    <w:rsid w:val="00523D4D"/>
    <w:rsid w:val="00524873"/>
    <w:rsid w:val="00527119"/>
    <w:rsid w:val="0053022E"/>
    <w:rsid w:val="0053046B"/>
    <w:rsid w:val="005309C1"/>
    <w:rsid w:val="005315F6"/>
    <w:rsid w:val="00532907"/>
    <w:rsid w:val="00532A90"/>
    <w:rsid w:val="00534973"/>
    <w:rsid w:val="00536A41"/>
    <w:rsid w:val="00537613"/>
    <w:rsid w:val="00540B3A"/>
    <w:rsid w:val="00540EEC"/>
    <w:rsid w:val="00543E00"/>
    <w:rsid w:val="005451DE"/>
    <w:rsid w:val="00550704"/>
    <w:rsid w:val="00550C93"/>
    <w:rsid w:val="005518A7"/>
    <w:rsid w:val="00552AE9"/>
    <w:rsid w:val="005543DA"/>
    <w:rsid w:val="0055455E"/>
    <w:rsid w:val="00555CFF"/>
    <w:rsid w:val="00557459"/>
    <w:rsid w:val="005618C1"/>
    <w:rsid w:val="00564663"/>
    <w:rsid w:val="0057780D"/>
    <w:rsid w:val="00577E71"/>
    <w:rsid w:val="00580D93"/>
    <w:rsid w:val="005821FF"/>
    <w:rsid w:val="00584325"/>
    <w:rsid w:val="0058550A"/>
    <w:rsid w:val="00587412"/>
    <w:rsid w:val="00587ADD"/>
    <w:rsid w:val="00592FD4"/>
    <w:rsid w:val="0059589D"/>
    <w:rsid w:val="005965ED"/>
    <w:rsid w:val="0059688C"/>
    <w:rsid w:val="0059700F"/>
    <w:rsid w:val="005A120E"/>
    <w:rsid w:val="005A1B7A"/>
    <w:rsid w:val="005A3732"/>
    <w:rsid w:val="005A3ED8"/>
    <w:rsid w:val="005A4D70"/>
    <w:rsid w:val="005A52D8"/>
    <w:rsid w:val="005A65EB"/>
    <w:rsid w:val="005A70C6"/>
    <w:rsid w:val="005B1925"/>
    <w:rsid w:val="005B2602"/>
    <w:rsid w:val="005B27C5"/>
    <w:rsid w:val="005B31DF"/>
    <w:rsid w:val="005B5B74"/>
    <w:rsid w:val="005B6E9D"/>
    <w:rsid w:val="005B76B8"/>
    <w:rsid w:val="005C0DD0"/>
    <w:rsid w:val="005C3815"/>
    <w:rsid w:val="005C42C9"/>
    <w:rsid w:val="005C6588"/>
    <w:rsid w:val="005C74BC"/>
    <w:rsid w:val="005D0963"/>
    <w:rsid w:val="005D3262"/>
    <w:rsid w:val="005D60FF"/>
    <w:rsid w:val="005E369F"/>
    <w:rsid w:val="005E4A04"/>
    <w:rsid w:val="005E500E"/>
    <w:rsid w:val="005F3AB3"/>
    <w:rsid w:val="005F4BB0"/>
    <w:rsid w:val="0060037C"/>
    <w:rsid w:val="00600D21"/>
    <w:rsid w:val="00601B48"/>
    <w:rsid w:val="00603517"/>
    <w:rsid w:val="00610332"/>
    <w:rsid w:val="00612284"/>
    <w:rsid w:val="00613604"/>
    <w:rsid w:val="00624F4D"/>
    <w:rsid w:val="0062568F"/>
    <w:rsid w:val="00631BDB"/>
    <w:rsid w:val="0063234E"/>
    <w:rsid w:val="006327FE"/>
    <w:rsid w:val="00636E07"/>
    <w:rsid w:val="00641B65"/>
    <w:rsid w:val="00642E44"/>
    <w:rsid w:val="00643B08"/>
    <w:rsid w:val="006450FC"/>
    <w:rsid w:val="0064635B"/>
    <w:rsid w:val="00647ACD"/>
    <w:rsid w:val="00651A52"/>
    <w:rsid w:val="00652C74"/>
    <w:rsid w:val="0066008F"/>
    <w:rsid w:val="006607D1"/>
    <w:rsid w:val="0066124B"/>
    <w:rsid w:val="006704F4"/>
    <w:rsid w:val="00670EF6"/>
    <w:rsid w:val="0067648C"/>
    <w:rsid w:val="00683A3B"/>
    <w:rsid w:val="006861BF"/>
    <w:rsid w:val="00686FA6"/>
    <w:rsid w:val="00687762"/>
    <w:rsid w:val="0069310B"/>
    <w:rsid w:val="00693147"/>
    <w:rsid w:val="0069352F"/>
    <w:rsid w:val="0069405D"/>
    <w:rsid w:val="006956DE"/>
    <w:rsid w:val="00696D00"/>
    <w:rsid w:val="0069768F"/>
    <w:rsid w:val="006A11BB"/>
    <w:rsid w:val="006A3989"/>
    <w:rsid w:val="006A42CB"/>
    <w:rsid w:val="006A4CED"/>
    <w:rsid w:val="006A7BB0"/>
    <w:rsid w:val="006B479D"/>
    <w:rsid w:val="006B7151"/>
    <w:rsid w:val="006C663A"/>
    <w:rsid w:val="006C6F2B"/>
    <w:rsid w:val="006D18C2"/>
    <w:rsid w:val="006D296F"/>
    <w:rsid w:val="006D3E00"/>
    <w:rsid w:val="006D3F07"/>
    <w:rsid w:val="006D4A3D"/>
    <w:rsid w:val="006E1A78"/>
    <w:rsid w:val="006E32BF"/>
    <w:rsid w:val="006E393E"/>
    <w:rsid w:val="006F00EB"/>
    <w:rsid w:val="006F0205"/>
    <w:rsid w:val="006F18FC"/>
    <w:rsid w:val="006F233E"/>
    <w:rsid w:val="006F2453"/>
    <w:rsid w:val="006F4C99"/>
    <w:rsid w:val="006F4DD6"/>
    <w:rsid w:val="006F50F8"/>
    <w:rsid w:val="006F543F"/>
    <w:rsid w:val="007031AD"/>
    <w:rsid w:val="007031CF"/>
    <w:rsid w:val="00710567"/>
    <w:rsid w:val="00711F01"/>
    <w:rsid w:val="00711FE8"/>
    <w:rsid w:val="00717615"/>
    <w:rsid w:val="00717699"/>
    <w:rsid w:val="00720179"/>
    <w:rsid w:val="00720F20"/>
    <w:rsid w:val="00721CDF"/>
    <w:rsid w:val="00724F12"/>
    <w:rsid w:val="007258B6"/>
    <w:rsid w:val="00725F32"/>
    <w:rsid w:val="00727DFA"/>
    <w:rsid w:val="00730CC5"/>
    <w:rsid w:val="00732035"/>
    <w:rsid w:val="0073354D"/>
    <w:rsid w:val="007335E9"/>
    <w:rsid w:val="00733791"/>
    <w:rsid w:val="0073762E"/>
    <w:rsid w:val="00744049"/>
    <w:rsid w:val="00744F28"/>
    <w:rsid w:val="007529C2"/>
    <w:rsid w:val="00754639"/>
    <w:rsid w:val="00755FB3"/>
    <w:rsid w:val="00757A99"/>
    <w:rsid w:val="0076092A"/>
    <w:rsid w:val="00760F60"/>
    <w:rsid w:val="007611AD"/>
    <w:rsid w:val="00762F33"/>
    <w:rsid w:val="0076481D"/>
    <w:rsid w:val="007653A8"/>
    <w:rsid w:val="00767BFA"/>
    <w:rsid w:val="00767C03"/>
    <w:rsid w:val="0077254F"/>
    <w:rsid w:val="00782418"/>
    <w:rsid w:val="0078256D"/>
    <w:rsid w:val="007826B5"/>
    <w:rsid w:val="00783909"/>
    <w:rsid w:val="00787002"/>
    <w:rsid w:val="0079084D"/>
    <w:rsid w:val="007926C4"/>
    <w:rsid w:val="007926E7"/>
    <w:rsid w:val="00793861"/>
    <w:rsid w:val="007961EE"/>
    <w:rsid w:val="007A18F0"/>
    <w:rsid w:val="007A42F0"/>
    <w:rsid w:val="007A588F"/>
    <w:rsid w:val="007B5A76"/>
    <w:rsid w:val="007B662A"/>
    <w:rsid w:val="007C3A52"/>
    <w:rsid w:val="007D4142"/>
    <w:rsid w:val="007D63F9"/>
    <w:rsid w:val="007D73EB"/>
    <w:rsid w:val="007E02F6"/>
    <w:rsid w:val="007E13E1"/>
    <w:rsid w:val="007E2F45"/>
    <w:rsid w:val="007E5168"/>
    <w:rsid w:val="007E7412"/>
    <w:rsid w:val="007E7E3B"/>
    <w:rsid w:val="007F0F41"/>
    <w:rsid w:val="007F40FD"/>
    <w:rsid w:val="007F4FA3"/>
    <w:rsid w:val="007F610D"/>
    <w:rsid w:val="007F6A25"/>
    <w:rsid w:val="008001C8"/>
    <w:rsid w:val="00801A10"/>
    <w:rsid w:val="00802029"/>
    <w:rsid w:val="00802C1F"/>
    <w:rsid w:val="00802CDD"/>
    <w:rsid w:val="00803291"/>
    <w:rsid w:val="0080538A"/>
    <w:rsid w:val="00811526"/>
    <w:rsid w:val="00813440"/>
    <w:rsid w:val="00815F03"/>
    <w:rsid w:val="00821DFA"/>
    <w:rsid w:val="0082412A"/>
    <w:rsid w:val="008243AD"/>
    <w:rsid w:val="008305F5"/>
    <w:rsid w:val="00830D8B"/>
    <w:rsid w:val="0083287D"/>
    <w:rsid w:val="0084078E"/>
    <w:rsid w:val="008413FC"/>
    <w:rsid w:val="00842B22"/>
    <w:rsid w:val="008432C8"/>
    <w:rsid w:val="00845ABD"/>
    <w:rsid w:val="00847E9E"/>
    <w:rsid w:val="00850254"/>
    <w:rsid w:val="0085053E"/>
    <w:rsid w:val="00851A73"/>
    <w:rsid w:val="008542A7"/>
    <w:rsid w:val="00856683"/>
    <w:rsid w:val="008615CC"/>
    <w:rsid w:val="00862693"/>
    <w:rsid w:val="008634E2"/>
    <w:rsid w:val="008756AF"/>
    <w:rsid w:val="00877D7E"/>
    <w:rsid w:val="00880010"/>
    <w:rsid w:val="00880435"/>
    <w:rsid w:val="008828D7"/>
    <w:rsid w:val="008836EA"/>
    <w:rsid w:val="0088419C"/>
    <w:rsid w:val="00885146"/>
    <w:rsid w:val="00886A3A"/>
    <w:rsid w:val="008879D5"/>
    <w:rsid w:val="00892504"/>
    <w:rsid w:val="00892931"/>
    <w:rsid w:val="00895C06"/>
    <w:rsid w:val="008A17AF"/>
    <w:rsid w:val="008A24CA"/>
    <w:rsid w:val="008A2B85"/>
    <w:rsid w:val="008A50F0"/>
    <w:rsid w:val="008B1BD0"/>
    <w:rsid w:val="008B2ADA"/>
    <w:rsid w:val="008B6F5E"/>
    <w:rsid w:val="008B7CDA"/>
    <w:rsid w:val="008C105F"/>
    <w:rsid w:val="008C2ED3"/>
    <w:rsid w:val="008C6589"/>
    <w:rsid w:val="008C6A29"/>
    <w:rsid w:val="008C6BA9"/>
    <w:rsid w:val="008D01A7"/>
    <w:rsid w:val="008D34C4"/>
    <w:rsid w:val="008E2F63"/>
    <w:rsid w:val="008E33A4"/>
    <w:rsid w:val="008E3564"/>
    <w:rsid w:val="008E3F6E"/>
    <w:rsid w:val="008E5A3E"/>
    <w:rsid w:val="008E66C5"/>
    <w:rsid w:val="008F1508"/>
    <w:rsid w:val="008F2766"/>
    <w:rsid w:val="008F7046"/>
    <w:rsid w:val="00905F89"/>
    <w:rsid w:val="00907B2B"/>
    <w:rsid w:val="00910074"/>
    <w:rsid w:val="0091287F"/>
    <w:rsid w:val="0091484B"/>
    <w:rsid w:val="0091691C"/>
    <w:rsid w:val="009175E3"/>
    <w:rsid w:val="00917B3C"/>
    <w:rsid w:val="0093312A"/>
    <w:rsid w:val="0093424A"/>
    <w:rsid w:val="00935270"/>
    <w:rsid w:val="00935515"/>
    <w:rsid w:val="00944942"/>
    <w:rsid w:val="009469BC"/>
    <w:rsid w:val="009469D4"/>
    <w:rsid w:val="00946D7F"/>
    <w:rsid w:val="00954F52"/>
    <w:rsid w:val="0095679A"/>
    <w:rsid w:val="00960153"/>
    <w:rsid w:val="00962A51"/>
    <w:rsid w:val="009630B0"/>
    <w:rsid w:val="00967746"/>
    <w:rsid w:val="00970111"/>
    <w:rsid w:val="009720DC"/>
    <w:rsid w:val="00973E78"/>
    <w:rsid w:val="009759A0"/>
    <w:rsid w:val="00977949"/>
    <w:rsid w:val="009818DD"/>
    <w:rsid w:val="009856AC"/>
    <w:rsid w:val="00987FAB"/>
    <w:rsid w:val="009A02E6"/>
    <w:rsid w:val="009A258A"/>
    <w:rsid w:val="009A4C38"/>
    <w:rsid w:val="009A5BD9"/>
    <w:rsid w:val="009B0504"/>
    <w:rsid w:val="009B0758"/>
    <w:rsid w:val="009B1C9B"/>
    <w:rsid w:val="009B32F5"/>
    <w:rsid w:val="009B648F"/>
    <w:rsid w:val="009B7FA5"/>
    <w:rsid w:val="009C19D7"/>
    <w:rsid w:val="009C2F87"/>
    <w:rsid w:val="009C5C02"/>
    <w:rsid w:val="009C5D54"/>
    <w:rsid w:val="009C6516"/>
    <w:rsid w:val="009C7A35"/>
    <w:rsid w:val="009D38D6"/>
    <w:rsid w:val="009D5E93"/>
    <w:rsid w:val="009D7228"/>
    <w:rsid w:val="009E1092"/>
    <w:rsid w:val="009E4B50"/>
    <w:rsid w:val="009F06E0"/>
    <w:rsid w:val="009F0FAF"/>
    <w:rsid w:val="009F3E96"/>
    <w:rsid w:val="009F666E"/>
    <w:rsid w:val="00A051EE"/>
    <w:rsid w:val="00A06EF6"/>
    <w:rsid w:val="00A139DA"/>
    <w:rsid w:val="00A15D88"/>
    <w:rsid w:val="00A17B25"/>
    <w:rsid w:val="00A17B51"/>
    <w:rsid w:val="00A210DF"/>
    <w:rsid w:val="00A217FB"/>
    <w:rsid w:val="00A21AF7"/>
    <w:rsid w:val="00A21CC1"/>
    <w:rsid w:val="00A249F3"/>
    <w:rsid w:val="00A25313"/>
    <w:rsid w:val="00A2556F"/>
    <w:rsid w:val="00A25BFE"/>
    <w:rsid w:val="00A264CA"/>
    <w:rsid w:val="00A36DA5"/>
    <w:rsid w:val="00A37827"/>
    <w:rsid w:val="00A41851"/>
    <w:rsid w:val="00A430C6"/>
    <w:rsid w:val="00A45606"/>
    <w:rsid w:val="00A50962"/>
    <w:rsid w:val="00A523C4"/>
    <w:rsid w:val="00A53FD9"/>
    <w:rsid w:val="00A55D74"/>
    <w:rsid w:val="00A564EE"/>
    <w:rsid w:val="00A57B40"/>
    <w:rsid w:val="00A617DD"/>
    <w:rsid w:val="00A61E84"/>
    <w:rsid w:val="00A642AA"/>
    <w:rsid w:val="00A64371"/>
    <w:rsid w:val="00A65BBB"/>
    <w:rsid w:val="00A71767"/>
    <w:rsid w:val="00A73F26"/>
    <w:rsid w:val="00A751B9"/>
    <w:rsid w:val="00A762E3"/>
    <w:rsid w:val="00A800D2"/>
    <w:rsid w:val="00A808DA"/>
    <w:rsid w:val="00A838A8"/>
    <w:rsid w:val="00A85C86"/>
    <w:rsid w:val="00A86DD7"/>
    <w:rsid w:val="00A92AB3"/>
    <w:rsid w:val="00A92CF0"/>
    <w:rsid w:val="00A9332D"/>
    <w:rsid w:val="00A9374D"/>
    <w:rsid w:val="00A93E0C"/>
    <w:rsid w:val="00A972F5"/>
    <w:rsid w:val="00AA2805"/>
    <w:rsid w:val="00AB256E"/>
    <w:rsid w:val="00AB3201"/>
    <w:rsid w:val="00AC2031"/>
    <w:rsid w:val="00AC758C"/>
    <w:rsid w:val="00AC79EB"/>
    <w:rsid w:val="00AD45C1"/>
    <w:rsid w:val="00AD5543"/>
    <w:rsid w:val="00AE0036"/>
    <w:rsid w:val="00AE0C53"/>
    <w:rsid w:val="00AE1BA7"/>
    <w:rsid w:val="00AE7D7F"/>
    <w:rsid w:val="00AF0B46"/>
    <w:rsid w:val="00AF0CB4"/>
    <w:rsid w:val="00AF312C"/>
    <w:rsid w:val="00AF3FA2"/>
    <w:rsid w:val="00AF40FA"/>
    <w:rsid w:val="00AF5498"/>
    <w:rsid w:val="00AF56D2"/>
    <w:rsid w:val="00AF5CEF"/>
    <w:rsid w:val="00B01594"/>
    <w:rsid w:val="00B02246"/>
    <w:rsid w:val="00B05EB1"/>
    <w:rsid w:val="00B075B8"/>
    <w:rsid w:val="00B07D87"/>
    <w:rsid w:val="00B12A2E"/>
    <w:rsid w:val="00B138C6"/>
    <w:rsid w:val="00B139B9"/>
    <w:rsid w:val="00B15820"/>
    <w:rsid w:val="00B208B7"/>
    <w:rsid w:val="00B209F3"/>
    <w:rsid w:val="00B30F4F"/>
    <w:rsid w:val="00B34CFA"/>
    <w:rsid w:val="00B35624"/>
    <w:rsid w:val="00B35996"/>
    <w:rsid w:val="00B40BD6"/>
    <w:rsid w:val="00B41C50"/>
    <w:rsid w:val="00B43EE6"/>
    <w:rsid w:val="00B44FDD"/>
    <w:rsid w:val="00B4620F"/>
    <w:rsid w:val="00B476F2"/>
    <w:rsid w:val="00B5409B"/>
    <w:rsid w:val="00B5643D"/>
    <w:rsid w:val="00B62D21"/>
    <w:rsid w:val="00B712DB"/>
    <w:rsid w:val="00B7134F"/>
    <w:rsid w:val="00B725C3"/>
    <w:rsid w:val="00B72F6E"/>
    <w:rsid w:val="00B73E2A"/>
    <w:rsid w:val="00B74B18"/>
    <w:rsid w:val="00B7516E"/>
    <w:rsid w:val="00B7722B"/>
    <w:rsid w:val="00B822EE"/>
    <w:rsid w:val="00B8231A"/>
    <w:rsid w:val="00B82AA7"/>
    <w:rsid w:val="00B94414"/>
    <w:rsid w:val="00B95920"/>
    <w:rsid w:val="00B96105"/>
    <w:rsid w:val="00B9640F"/>
    <w:rsid w:val="00BA1C7E"/>
    <w:rsid w:val="00BA4AAC"/>
    <w:rsid w:val="00BA6FB1"/>
    <w:rsid w:val="00BA75D3"/>
    <w:rsid w:val="00BB131D"/>
    <w:rsid w:val="00BB197C"/>
    <w:rsid w:val="00BB39FB"/>
    <w:rsid w:val="00BB3CAF"/>
    <w:rsid w:val="00BB5804"/>
    <w:rsid w:val="00BB5912"/>
    <w:rsid w:val="00BB686F"/>
    <w:rsid w:val="00BC065A"/>
    <w:rsid w:val="00BC3C31"/>
    <w:rsid w:val="00BC426A"/>
    <w:rsid w:val="00BD0B0C"/>
    <w:rsid w:val="00BD25B1"/>
    <w:rsid w:val="00BD2B27"/>
    <w:rsid w:val="00BD6CB2"/>
    <w:rsid w:val="00BE191C"/>
    <w:rsid w:val="00BE2A9F"/>
    <w:rsid w:val="00BE2D03"/>
    <w:rsid w:val="00BE577C"/>
    <w:rsid w:val="00BF5435"/>
    <w:rsid w:val="00BF75BE"/>
    <w:rsid w:val="00C01BA8"/>
    <w:rsid w:val="00C03E05"/>
    <w:rsid w:val="00C050F1"/>
    <w:rsid w:val="00C0778D"/>
    <w:rsid w:val="00C13BA9"/>
    <w:rsid w:val="00C21999"/>
    <w:rsid w:val="00C23288"/>
    <w:rsid w:val="00C27383"/>
    <w:rsid w:val="00C323A9"/>
    <w:rsid w:val="00C3289F"/>
    <w:rsid w:val="00C33297"/>
    <w:rsid w:val="00C33333"/>
    <w:rsid w:val="00C33E6D"/>
    <w:rsid w:val="00C36390"/>
    <w:rsid w:val="00C363C8"/>
    <w:rsid w:val="00C377A9"/>
    <w:rsid w:val="00C40181"/>
    <w:rsid w:val="00C40311"/>
    <w:rsid w:val="00C40566"/>
    <w:rsid w:val="00C415A2"/>
    <w:rsid w:val="00C44D76"/>
    <w:rsid w:val="00C46C20"/>
    <w:rsid w:val="00C5114B"/>
    <w:rsid w:val="00C51BDA"/>
    <w:rsid w:val="00C52EE6"/>
    <w:rsid w:val="00C52F94"/>
    <w:rsid w:val="00C53AA7"/>
    <w:rsid w:val="00C642DF"/>
    <w:rsid w:val="00C66E0F"/>
    <w:rsid w:val="00C6799F"/>
    <w:rsid w:val="00C70468"/>
    <w:rsid w:val="00C70503"/>
    <w:rsid w:val="00C70EF9"/>
    <w:rsid w:val="00C731C4"/>
    <w:rsid w:val="00C73C3A"/>
    <w:rsid w:val="00C75667"/>
    <w:rsid w:val="00C76035"/>
    <w:rsid w:val="00C76094"/>
    <w:rsid w:val="00C85C08"/>
    <w:rsid w:val="00C86027"/>
    <w:rsid w:val="00C86931"/>
    <w:rsid w:val="00C86ABF"/>
    <w:rsid w:val="00C86E3F"/>
    <w:rsid w:val="00C906F1"/>
    <w:rsid w:val="00C920D8"/>
    <w:rsid w:val="00C943BD"/>
    <w:rsid w:val="00C94C0D"/>
    <w:rsid w:val="00C96907"/>
    <w:rsid w:val="00CA45A4"/>
    <w:rsid w:val="00CA5337"/>
    <w:rsid w:val="00CA5501"/>
    <w:rsid w:val="00CA5592"/>
    <w:rsid w:val="00CA5603"/>
    <w:rsid w:val="00CA6915"/>
    <w:rsid w:val="00CB3CFF"/>
    <w:rsid w:val="00CB65F7"/>
    <w:rsid w:val="00CC30F3"/>
    <w:rsid w:val="00CC7580"/>
    <w:rsid w:val="00CD0442"/>
    <w:rsid w:val="00CD5800"/>
    <w:rsid w:val="00CD5AAD"/>
    <w:rsid w:val="00CD752E"/>
    <w:rsid w:val="00CE0607"/>
    <w:rsid w:val="00CE49A7"/>
    <w:rsid w:val="00CE5D21"/>
    <w:rsid w:val="00CE7161"/>
    <w:rsid w:val="00CE7C21"/>
    <w:rsid w:val="00CF0D65"/>
    <w:rsid w:val="00CF1663"/>
    <w:rsid w:val="00CF4A20"/>
    <w:rsid w:val="00CF5160"/>
    <w:rsid w:val="00CF57DD"/>
    <w:rsid w:val="00D007F2"/>
    <w:rsid w:val="00D008A2"/>
    <w:rsid w:val="00D00A11"/>
    <w:rsid w:val="00D04D67"/>
    <w:rsid w:val="00D06B2C"/>
    <w:rsid w:val="00D10300"/>
    <w:rsid w:val="00D13F51"/>
    <w:rsid w:val="00D13FDD"/>
    <w:rsid w:val="00D149D4"/>
    <w:rsid w:val="00D14F9C"/>
    <w:rsid w:val="00D24EFE"/>
    <w:rsid w:val="00D305B1"/>
    <w:rsid w:val="00D3126B"/>
    <w:rsid w:val="00D31FD5"/>
    <w:rsid w:val="00D354C4"/>
    <w:rsid w:val="00D40A06"/>
    <w:rsid w:val="00D44490"/>
    <w:rsid w:val="00D44B37"/>
    <w:rsid w:val="00D50911"/>
    <w:rsid w:val="00D5240B"/>
    <w:rsid w:val="00D52CE4"/>
    <w:rsid w:val="00D56A2B"/>
    <w:rsid w:val="00D57CD3"/>
    <w:rsid w:val="00D60807"/>
    <w:rsid w:val="00D60AA1"/>
    <w:rsid w:val="00D64B73"/>
    <w:rsid w:val="00D65D87"/>
    <w:rsid w:val="00D70877"/>
    <w:rsid w:val="00D72C89"/>
    <w:rsid w:val="00D73457"/>
    <w:rsid w:val="00D76F62"/>
    <w:rsid w:val="00D818FA"/>
    <w:rsid w:val="00D83194"/>
    <w:rsid w:val="00D86876"/>
    <w:rsid w:val="00D92F51"/>
    <w:rsid w:val="00D94AF9"/>
    <w:rsid w:val="00D96530"/>
    <w:rsid w:val="00D97EE1"/>
    <w:rsid w:val="00DA51F4"/>
    <w:rsid w:val="00DA5FD0"/>
    <w:rsid w:val="00DA7E0C"/>
    <w:rsid w:val="00DA7E34"/>
    <w:rsid w:val="00DB22ED"/>
    <w:rsid w:val="00DB33BC"/>
    <w:rsid w:val="00DB3B12"/>
    <w:rsid w:val="00DB4309"/>
    <w:rsid w:val="00DB59A3"/>
    <w:rsid w:val="00DB7FC0"/>
    <w:rsid w:val="00DC046F"/>
    <w:rsid w:val="00DC10C7"/>
    <w:rsid w:val="00DC325B"/>
    <w:rsid w:val="00DC3DB2"/>
    <w:rsid w:val="00DC4383"/>
    <w:rsid w:val="00DD3DC7"/>
    <w:rsid w:val="00DD3F96"/>
    <w:rsid w:val="00DD4184"/>
    <w:rsid w:val="00DD72F5"/>
    <w:rsid w:val="00DD79F0"/>
    <w:rsid w:val="00DF230A"/>
    <w:rsid w:val="00DF28CC"/>
    <w:rsid w:val="00DF309F"/>
    <w:rsid w:val="00DF44AB"/>
    <w:rsid w:val="00DF6957"/>
    <w:rsid w:val="00E067BD"/>
    <w:rsid w:val="00E10C01"/>
    <w:rsid w:val="00E1762D"/>
    <w:rsid w:val="00E2066A"/>
    <w:rsid w:val="00E208B5"/>
    <w:rsid w:val="00E24CCA"/>
    <w:rsid w:val="00E27620"/>
    <w:rsid w:val="00E3757D"/>
    <w:rsid w:val="00E37C26"/>
    <w:rsid w:val="00E40E1E"/>
    <w:rsid w:val="00E44C6C"/>
    <w:rsid w:val="00E44F1D"/>
    <w:rsid w:val="00E47026"/>
    <w:rsid w:val="00E510E8"/>
    <w:rsid w:val="00E520A7"/>
    <w:rsid w:val="00E55AF6"/>
    <w:rsid w:val="00E601A9"/>
    <w:rsid w:val="00E62BCB"/>
    <w:rsid w:val="00E6361E"/>
    <w:rsid w:val="00E640F3"/>
    <w:rsid w:val="00E644FA"/>
    <w:rsid w:val="00E668FD"/>
    <w:rsid w:val="00E70DCD"/>
    <w:rsid w:val="00E70DE0"/>
    <w:rsid w:val="00E71312"/>
    <w:rsid w:val="00E76484"/>
    <w:rsid w:val="00E76B9A"/>
    <w:rsid w:val="00E821AE"/>
    <w:rsid w:val="00E82C15"/>
    <w:rsid w:val="00E8430F"/>
    <w:rsid w:val="00E84DC3"/>
    <w:rsid w:val="00E8678F"/>
    <w:rsid w:val="00E945B9"/>
    <w:rsid w:val="00E94916"/>
    <w:rsid w:val="00E958BF"/>
    <w:rsid w:val="00E969E3"/>
    <w:rsid w:val="00EA19DF"/>
    <w:rsid w:val="00EA2EA4"/>
    <w:rsid w:val="00EA3594"/>
    <w:rsid w:val="00EA6618"/>
    <w:rsid w:val="00EA6968"/>
    <w:rsid w:val="00EA71F6"/>
    <w:rsid w:val="00EA7621"/>
    <w:rsid w:val="00EB0C9D"/>
    <w:rsid w:val="00EB1521"/>
    <w:rsid w:val="00EB1F6D"/>
    <w:rsid w:val="00EB62C6"/>
    <w:rsid w:val="00EC1B2C"/>
    <w:rsid w:val="00EC3F2A"/>
    <w:rsid w:val="00EC5199"/>
    <w:rsid w:val="00EC6DAD"/>
    <w:rsid w:val="00ED0CF3"/>
    <w:rsid w:val="00ED39D2"/>
    <w:rsid w:val="00ED4175"/>
    <w:rsid w:val="00ED4FFC"/>
    <w:rsid w:val="00ED565A"/>
    <w:rsid w:val="00EE060C"/>
    <w:rsid w:val="00EE0F8B"/>
    <w:rsid w:val="00EE53ED"/>
    <w:rsid w:val="00EE7A87"/>
    <w:rsid w:val="00EF07C6"/>
    <w:rsid w:val="00EF123F"/>
    <w:rsid w:val="00EF23F7"/>
    <w:rsid w:val="00EF7D0C"/>
    <w:rsid w:val="00F01424"/>
    <w:rsid w:val="00F02336"/>
    <w:rsid w:val="00F02842"/>
    <w:rsid w:val="00F038A8"/>
    <w:rsid w:val="00F0450C"/>
    <w:rsid w:val="00F05710"/>
    <w:rsid w:val="00F05A6B"/>
    <w:rsid w:val="00F120DA"/>
    <w:rsid w:val="00F148FD"/>
    <w:rsid w:val="00F159AE"/>
    <w:rsid w:val="00F15AA1"/>
    <w:rsid w:val="00F15BC1"/>
    <w:rsid w:val="00F15CB8"/>
    <w:rsid w:val="00F20F72"/>
    <w:rsid w:val="00F24555"/>
    <w:rsid w:val="00F245F1"/>
    <w:rsid w:val="00F26286"/>
    <w:rsid w:val="00F31478"/>
    <w:rsid w:val="00F3519E"/>
    <w:rsid w:val="00F3658B"/>
    <w:rsid w:val="00F4088E"/>
    <w:rsid w:val="00F40ADC"/>
    <w:rsid w:val="00F413D5"/>
    <w:rsid w:val="00F4240A"/>
    <w:rsid w:val="00F42AD6"/>
    <w:rsid w:val="00F4462E"/>
    <w:rsid w:val="00F4595E"/>
    <w:rsid w:val="00F4727E"/>
    <w:rsid w:val="00F5075D"/>
    <w:rsid w:val="00F5176E"/>
    <w:rsid w:val="00F52198"/>
    <w:rsid w:val="00F523F4"/>
    <w:rsid w:val="00F54C58"/>
    <w:rsid w:val="00F55E88"/>
    <w:rsid w:val="00F57D7F"/>
    <w:rsid w:val="00F6280D"/>
    <w:rsid w:val="00F63424"/>
    <w:rsid w:val="00F635E3"/>
    <w:rsid w:val="00F64DFF"/>
    <w:rsid w:val="00F65759"/>
    <w:rsid w:val="00F65F65"/>
    <w:rsid w:val="00F66B22"/>
    <w:rsid w:val="00F70B9A"/>
    <w:rsid w:val="00F726B4"/>
    <w:rsid w:val="00F73D3D"/>
    <w:rsid w:val="00F748AA"/>
    <w:rsid w:val="00F74FDA"/>
    <w:rsid w:val="00F77518"/>
    <w:rsid w:val="00F80C48"/>
    <w:rsid w:val="00F81CFB"/>
    <w:rsid w:val="00F82A45"/>
    <w:rsid w:val="00F84EF7"/>
    <w:rsid w:val="00F912B6"/>
    <w:rsid w:val="00F91D3E"/>
    <w:rsid w:val="00F9326A"/>
    <w:rsid w:val="00F9442F"/>
    <w:rsid w:val="00F97C7A"/>
    <w:rsid w:val="00FA753C"/>
    <w:rsid w:val="00FB030B"/>
    <w:rsid w:val="00FB16D5"/>
    <w:rsid w:val="00FB1829"/>
    <w:rsid w:val="00FB3344"/>
    <w:rsid w:val="00FB7072"/>
    <w:rsid w:val="00FC067E"/>
    <w:rsid w:val="00FC13ED"/>
    <w:rsid w:val="00FC1BDD"/>
    <w:rsid w:val="00FC2742"/>
    <w:rsid w:val="00FC2870"/>
    <w:rsid w:val="00FC697A"/>
    <w:rsid w:val="00FD40C9"/>
    <w:rsid w:val="00FD6D0D"/>
    <w:rsid w:val="00FD7125"/>
    <w:rsid w:val="00FD7CEE"/>
    <w:rsid w:val="00FE0C91"/>
    <w:rsid w:val="00FE32C0"/>
    <w:rsid w:val="00FE3AF8"/>
    <w:rsid w:val="00FE5332"/>
    <w:rsid w:val="00FE5548"/>
    <w:rsid w:val="00FE5C21"/>
    <w:rsid w:val="00FF0527"/>
    <w:rsid w:val="00FF09A5"/>
    <w:rsid w:val="00FF21E9"/>
    <w:rsid w:val="00FF3E13"/>
    <w:rsid w:val="00FF436C"/>
    <w:rsid w:val="00FF7198"/>
    <w:rsid w:val="7A324D15"/>
  </w:rsids>
  <m:mathPr>
    <m:mathFont m:val="Cambria Math"/>
    <m:brkBin m:val="before"/>
    <m:brkBinSub m:val="--"/>
    <m:smallFrac/>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533C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2C"/>
    <w:rPr>
      <w:sz w:val="24"/>
      <w:szCs w:val="24"/>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semiHidden/>
    <w:unhideWhenUsed/>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unhideWhenUsed/>
    <w:rsid w:val="00895C06"/>
    <w:pPr>
      <w:tabs>
        <w:tab w:val="center" w:pos="4680"/>
        <w:tab w:val="right" w:pos="9360"/>
      </w:tabs>
    </w:pPr>
  </w:style>
  <w:style w:type="character" w:customStyle="1" w:styleId="HeaderChar">
    <w:name w:val="Header Char"/>
    <w:basedOn w:val="DefaultParagraphFont"/>
    <w:link w:val="Header"/>
    <w:uiPriority w:val="99"/>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semiHidden/>
    <w:unhideWhenUsed/>
    <w:rsid w:val="00895C06"/>
    <w:pPr>
      <w:spacing w:after="100"/>
      <w:ind w:left="440"/>
    </w:pPr>
    <w:rPr>
      <w:lang w:bidi="ar-SA"/>
    </w:rPr>
  </w:style>
  <w:style w:type="paragraph" w:styleId="NormalWeb">
    <w:name w:val="Normal (Web)"/>
    <w:basedOn w:val="Normal"/>
    <w:uiPriority w:val="99"/>
    <w:unhideWhenUsed/>
    <w:rsid w:val="005A120E"/>
    <w:pPr>
      <w:spacing w:before="100" w:beforeAutospacing="1" w:after="100" w:afterAutospacing="1"/>
    </w:pPr>
    <w:rPr>
      <w:rFonts w:ascii="Times New Roman" w:eastAsia="Times New Roman" w:hAnsi="Times New Roman"/>
      <w:lang w:bidi="ar-SA"/>
    </w:rPr>
  </w:style>
  <w:style w:type="character" w:customStyle="1" w:styleId="selectable">
    <w:name w:val="selectable"/>
    <w:basedOn w:val="DefaultParagraphFont"/>
    <w:rsid w:val="005A120E"/>
  </w:style>
  <w:style w:type="character" w:styleId="CommentReference">
    <w:name w:val="annotation reference"/>
    <w:basedOn w:val="DefaultParagraphFont"/>
    <w:uiPriority w:val="99"/>
    <w:semiHidden/>
    <w:unhideWhenUsed/>
    <w:rsid w:val="002C0C7A"/>
    <w:rPr>
      <w:sz w:val="16"/>
      <w:szCs w:val="16"/>
    </w:rPr>
  </w:style>
  <w:style w:type="paragraph" w:styleId="CommentText">
    <w:name w:val="annotation text"/>
    <w:basedOn w:val="Normal"/>
    <w:link w:val="CommentTextChar"/>
    <w:uiPriority w:val="99"/>
    <w:semiHidden/>
    <w:unhideWhenUsed/>
    <w:rsid w:val="002C0C7A"/>
    <w:rPr>
      <w:sz w:val="20"/>
      <w:szCs w:val="20"/>
    </w:rPr>
  </w:style>
  <w:style w:type="character" w:customStyle="1" w:styleId="CommentTextChar">
    <w:name w:val="Comment Text Char"/>
    <w:basedOn w:val="DefaultParagraphFont"/>
    <w:link w:val="CommentText"/>
    <w:uiPriority w:val="99"/>
    <w:semiHidden/>
    <w:rsid w:val="002C0C7A"/>
    <w:rPr>
      <w:sz w:val="20"/>
      <w:szCs w:val="20"/>
    </w:rPr>
  </w:style>
  <w:style w:type="paragraph" w:styleId="CommentSubject">
    <w:name w:val="annotation subject"/>
    <w:basedOn w:val="CommentText"/>
    <w:next w:val="CommentText"/>
    <w:link w:val="CommentSubjectChar"/>
    <w:uiPriority w:val="99"/>
    <w:semiHidden/>
    <w:unhideWhenUsed/>
    <w:rsid w:val="002C0C7A"/>
    <w:rPr>
      <w:b/>
      <w:bCs/>
    </w:rPr>
  </w:style>
  <w:style w:type="character" w:customStyle="1" w:styleId="CommentSubjectChar">
    <w:name w:val="Comment Subject Char"/>
    <w:basedOn w:val="CommentTextChar"/>
    <w:link w:val="CommentSubject"/>
    <w:uiPriority w:val="99"/>
    <w:semiHidden/>
    <w:rsid w:val="002C0C7A"/>
    <w:rPr>
      <w:b/>
      <w:bCs/>
      <w:sz w:val="20"/>
      <w:szCs w:val="20"/>
    </w:rPr>
  </w:style>
  <w:style w:type="paragraph" w:customStyle="1" w:styleId="Default">
    <w:name w:val="Default"/>
    <w:rsid w:val="00A37827"/>
    <w:pPr>
      <w:pBdr>
        <w:top w:val="nil"/>
        <w:left w:val="nil"/>
        <w:bottom w:val="nil"/>
        <w:right w:val="nil"/>
        <w:between w:val="nil"/>
        <w:bar w:val="nil"/>
      </w:pBdr>
    </w:pPr>
    <w:rPr>
      <w:rFonts w:ascii="Arial" w:eastAsia="Arial Unicode MS" w:hAnsi="Arial Unicode MS" w:cs="Arial Unicode MS"/>
      <w:color w:val="000000"/>
      <w:sz w:val="24"/>
      <w:szCs w:val="24"/>
      <w:u w:color="000000"/>
      <w:bdr w:val="nil"/>
      <w:lang w:eastAsia="en-GB" w:bidi="ar-SA"/>
    </w:rPr>
  </w:style>
  <w:style w:type="table" w:styleId="TableGrid">
    <w:name w:val="Table Grid"/>
    <w:basedOn w:val="TableNormal"/>
    <w:uiPriority w:val="59"/>
    <w:rsid w:val="00E6361E"/>
    <w:rPr>
      <w:rFonts w:cstheme="minorBidi"/>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2C"/>
    <w:rPr>
      <w:sz w:val="24"/>
      <w:szCs w:val="24"/>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semiHidden/>
    <w:unhideWhenUsed/>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unhideWhenUsed/>
    <w:rsid w:val="00895C06"/>
    <w:pPr>
      <w:tabs>
        <w:tab w:val="center" w:pos="4680"/>
        <w:tab w:val="right" w:pos="9360"/>
      </w:tabs>
    </w:pPr>
  </w:style>
  <w:style w:type="character" w:customStyle="1" w:styleId="HeaderChar">
    <w:name w:val="Header Char"/>
    <w:basedOn w:val="DefaultParagraphFont"/>
    <w:link w:val="Header"/>
    <w:uiPriority w:val="99"/>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semiHidden/>
    <w:unhideWhenUsed/>
    <w:rsid w:val="00895C06"/>
    <w:pPr>
      <w:spacing w:after="100"/>
      <w:ind w:left="440"/>
    </w:pPr>
    <w:rPr>
      <w:lang w:bidi="ar-SA"/>
    </w:rPr>
  </w:style>
  <w:style w:type="paragraph" w:styleId="NormalWeb">
    <w:name w:val="Normal (Web)"/>
    <w:basedOn w:val="Normal"/>
    <w:uiPriority w:val="99"/>
    <w:unhideWhenUsed/>
    <w:rsid w:val="005A120E"/>
    <w:pPr>
      <w:spacing w:before="100" w:beforeAutospacing="1" w:after="100" w:afterAutospacing="1"/>
    </w:pPr>
    <w:rPr>
      <w:rFonts w:ascii="Times New Roman" w:eastAsia="Times New Roman" w:hAnsi="Times New Roman"/>
      <w:lang w:bidi="ar-SA"/>
    </w:rPr>
  </w:style>
  <w:style w:type="character" w:customStyle="1" w:styleId="selectable">
    <w:name w:val="selectable"/>
    <w:basedOn w:val="DefaultParagraphFont"/>
    <w:rsid w:val="005A120E"/>
  </w:style>
  <w:style w:type="character" w:styleId="CommentReference">
    <w:name w:val="annotation reference"/>
    <w:basedOn w:val="DefaultParagraphFont"/>
    <w:uiPriority w:val="99"/>
    <w:semiHidden/>
    <w:unhideWhenUsed/>
    <w:rsid w:val="002C0C7A"/>
    <w:rPr>
      <w:sz w:val="16"/>
      <w:szCs w:val="16"/>
    </w:rPr>
  </w:style>
  <w:style w:type="paragraph" w:styleId="CommentText">
    <w:name w:val="annotation text"/>
    <w:basedOn w:val="Normal"/>
    <w:link w:val="CommentTextChar"/>
    <w:uiPriority w:val="99"/>
    <w:semiHidden/>
    <w:unhideWhenUsed/>
    <w:rsid w:val="002C0C7A"/>
    <w:rPr>
      <w:sz w:val="20"/>
      <w:szCs w:val="20"/>
    </w:rPr>
  </w:style>
  <w:style w:type="character" w:customStyle="1" w:styleId="CommentTextChar">
    <w:name w:val="Comment Text Char"/>
    <w:basedOn w:val="DefaultParagraphFont"/>
    <w:link w:val="CommentText"/>
    <w:uiPriority w:val="99"/>
    <w:semiHidden/>
    <w:rsid w:val="002C0C7A"/>
    <w:rPr>
      <w:sz w:val="20"/>
      <w:szCs w:val="20"/>
    </w:rPr>
  </w:style>
  <w:style w:type="paragraph" w:styleId="CommentSubject">
    <w:name w:val="annotation subject"/>
    <w:basedOn w:val="CommentText"/>
    <w:next w:val="CommentText"/>
    <w:link w:val="CommentSubjectChar"/>
    <w:uiPriority w:val="99"/>
    <w:semiHidden/>
    <w:unhideWhenUsed/>
    <w:rsid w:val="002C0C7A"/>
    <w:rPr>
      <w:b/>
      <w:bCs/>
    </w:rPr>
  </w:style>
  <w:style w:type="character" w:customStyle="1" w:styleId="CommentSubjectChar">
    <w:name w:val="Comment Subject Char"/>
    <w:basedOn w:val="CommentTextChar"/>
    <w:link w:val="CommentSubject"/>
    <w:uiPriority w:val="99"/>
    <w:semiHidden/>
    <w:rsid w:val="002C0C7A"/>
    <w:rPr>
      <w:b/>
      <w:bCs/>
      <w:sz w:val="20"/>
      <w:szCs w:val="20"/>
    </w:rPr>
  </w:style>
  <w:style w:type="paragraph" w:customStyle="1" w:styleId="Default">
    <w:name w:val="Default"/>
    <w:rsid w:val="00A37827"/>
    <w:pPr>
      <w:pBdr>
        <w:top w:val="nil"/>
        <w:left w:val="nil"/>
        <w:bottom w:val="nil"/>
        <w:right w:val="nil"/>
        <w:between w:val="nil"/>
        <w:bar w:val="nil"/>
      </w:pBdr>
    </w:pPr>
    <w:rPr>
      <w:rFonts w:ascii="Arial" w:eastAsia="Arial Unicode MS" w:hAnsi="Arial Unicode MS" w:cs="Arial Unicode MS"/>
      <w:color w:val="000000"/>
      <w:sz w:val="24"/>
      <w:szCs w:val="24"/>
      <w:u w:color="000000"/>
      <w:bdr w:val="nil"/>
      <w:lang w:eastAsia="en-GB" w:bidi="ar-SA"/>
    </w:rPr>
  </w:style>
  <w:style w:type="table" w:styleId="TableGrid">
    <w:name w:val="Table Grid"/>
    <w:basedOn w:val="TableNormal"/>
    <w:uiPriority w:val="59"/>
    <w:rsid w:val="00E6361E"/>
    <w:rPr>
      <w:rFonts w:cstheme="minorBidi"/>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629360">
      <w:bodyDiv w:val="1"/>
      <w:marLeft w:val="0"/>
      <w:marRight w:val="0"/>
      <w:marTop w:val="0"/>
      <w:marBottom w:val="0"/>
      <w:divBdr>
        <w:top w:val="none" w:sz="0" w:space="0" w:color="auto"/>
        <w:left w:val="none" w:sz="0" w:space="0" w:color="auto"/>
        <w:bottom w:val="none" w:sz="0" w:space="0" w:color="auto"/>
        <w:right w:val="none" w:sz="0" w:space="0" w:color="auto"/>
      </w:divBdr>
      <w:divsChild>
        <w:div w:id="904610487">
          <w:marLeft w:val="0"/>
          <w:marRight w:val="0"/>
          <w:marTop w:val="0"/>
          <w:marBottom w:val="0"/>
          <w:divBdr>
            <w:top w:val="none" w:sz="0" w:space="0" w:color="auto"/>
            <w:left w:val="none" w:sz="0" w:space="0" w:color="auto"/>
            <w:bottom w:val="none" w:sz="0" w:space="0" w:color="auto"/>
            <w:right w:val="none" w:sz="0" w:space="0" w:color="auto"/>
          </w:divBdr>
        </w:div>
      </w:divsChild>
    </w:div>
    <w:div w:id="1121535043">
      <w:bodyDiv w:val="1"/>
      <w:marLeft w:val="0"/>
      <w:marRight w:val="0"/>
      <w:marTop w:val="0"/>
      <w:marBottom w:val="0"/>
      <w:divBdr>
        <w:top w:val="none" w:sz="0" w:space="0" w:color="auto"/>
        <w:left w:val="none" w:sz="0" w:space="0" w:color="auto"/>
        <w:bottom w:val="none" w:sz="0" w:space="0" w:color="auto"/>
        <w:right w:val="none" w:sz="0" w:space="0" w:color="auto"/>
      </w:divBdr>
    </w:div>
    <w:div w:id="1168639193">
      <w:bodyDiv w:val="1"/>
      <w:marLeft w:val="0"/>
      <w:marRight w:val="0"/>
      <w:marTop w:val="0"/>
      <w:marBottom w:val="0"/>
      <w:divBdr>
        <w:top w:val="none" w:sz="0" w:space="0" w:color="auto"/>
        <w:left w:val="none" w:sz="0" w:space="0" w:color="auto"/>
        <w:bottom w:val="none" w:sz="0" w:space="0" w:color="auto"/>
        <w:right w:val="none" w:sz="0" w:space="0" w:color="auto"/>
      </w:divBdr>
      <w:divsChild>
        <w:div w:id="858422793">
          <w:marLeft w:val="0"/>
          <w:marRight w:val="0"/>
          <w:marTop w:val="0"/>
          <w:marBottom w:val="0"/>
          <w:divBdr>
            <w:top w:val="none" w:sz="0" w:space="0" w:color="auto"/>
            <w:left w:val="none" w:sz="0" w:space="0" w:color="auto"/>
            <w:bottom w:val="none" w:sz="0" w:space="0" w:color="auto"/>
            <w:right w:val="none" w:sz="0" w:space="0" w:color="auto"/>
          </w:divBdr>
        </w:div>
      </w:divsChild>
    </w:div>
    <w:div w:id="1232158665">
      <w:bodyDiv w:val="1"/>
      <w:marLeft w:val="0"/>
      <w:marRight w:val="0"/>
      <w:marTop w:val="0"/>
      <w:marBottom w:val="0"/>
      <w:divBdr>
        <w:top w:val="none" w:sz="0" w:space="0" w:color="auto"/>
        <w:left w:val="none" w:sz="0" w:space="0" w:color="auto"/>
        <w:bottom w:val="none" w:sz="0" w:space="0" w:color="auto"/>
        <w:right w:val="none" w:sz="0" w:space="0" w:color="auto"/>
      </w:divBdr>
    </w:div>
    <w:div w:id="1251432401">
      <w:bodyDiv w:val="1"/>
      <w:marLeft w:val="0"/>
      <w:marRight w:val="0"/>
      <w:marTop w:val="0"/>
      <w:marBottom w:val="0"/>
      <w:divBdr>
        <w:top w:val="none" w:sz="0" w:space="0" w:color="auto"/>
        <w:left w:val="none" w:sz="0" w:space="0" w:color="auto"/>
        <w:bottom w:val="none" w:sz="0" w:space="0" w:color="auto"/>
        <w:right w:val="none" w:sz="0" w:space="0" w:color="auto"/>
      </w:divBdr>
      <w:divsChild>
        <w:div w:id="1455097408">
          <w:marLeft w:val="0"/>
          <w:marRight w:val="0"/>
          <w:marTop w:val="0"/>
          <w:marBottom w:val="0"/>
          <w:divBdr>
            <w:top w:val="none" w:sz="0" w:space="0" w:color="auto"/>
            <w:left w:val="none" w:sz="0" w:space="0" w:color="auto"/>
            <w:bottom w:val="none" w:sz="0" w:space="0" w:color="auto"/>
            <w:right w:val="none" w:sz="0" w:space="0" w:color="auto"/>
          </w:divBdr>
          <w:divsChild>
            <w:div w:id="584799894">
              <w:marLeft w:val="0"/>
              <w:marRight w:val="0"/>
              <w:marTop w:val="0"/>
              <w:marBottom w:val="0"/>
              <w:divBdr>
                <w:top w:val="none" w:sz="0" w:space="0" w:color="auto"/>
                <w:left w:val="none" w:sz="0" w:space="0" w:color="auto"/>
                <w:bottom w:val="none" w:sz="0" w:space="0" w:color="auto"/>
                <w:right w:val="none" w:sz="0" w:space="0" w:color="auto"/>
              </w:divBdr>
              <w:divsChild>
                <w:div w:id="394940395">
                  <w:marLeft w:val="0"/>
                  <w:marRight w:val="0"/>
                  <w:marTop w:val="0"/>
                  <w:marBottom w:val="0"/>
                  <w:divBdr>
                    <w:top w:val="none" w:sz="0" w:space="0" w:color="auto"/>
                    <w:left w:val="none" w:sz="0" w:space="0" w:color="auto"/>
                    <w:bottom w:val="none" w:sz="0" w:space="0" w:color="auto"/>
                    <w:right w:val="none" w:sz="0" w:space="0" w:color="auto"/>
                  </w:divBdr>
                  <w:divsChild>
                    <w:div w:id="117160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750096">
      <w:bodyDiv w:val="1"/>
      <w:marLeft w:val="0"/>
      <w:marRight w:val="0"/>
      <w:marTop w:val="0"/>
      <w:marBottom w:val="0"/>
      <w:divBdr>
        <w:top w:val="none" w:sz="0" w:space="0" w:color="auto"/>
        <w:left w:val="none" w:sz="0" w:space="0" w:color="auto"/>
        <w:bottom w:val="none" w:sz="0" w:space="0" w:color="auto"/>
        <w:right w:val="none" w:sz="0" w:space="0" w:color="auto"/>
      </w:divBdr>
    </w:div>
    <w:div w:id="211034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3EF3E-CDAA-9345-85F9-884847E2F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1754</TotalTime>
  <Pages>7</Pages>
  <Words>2000</Words>
  <Characters>11402</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Apple MacBook Pro</dc:creator>
  <cp:lastModifiedBy>Apple MacBook Pro</cp:lastModifiedBy>
  <cp:revision>20</cp:revision>
  <dcterms:created xsi:type="dcterms:W3CDTF">2018-04-14T23:13:00Z</dcterms:created>
  <dcterms:modified xsi:type="dcterms:W3CDTF">2018-04-30T14:13:00Z</dcterms:modified>
</cp:coreProperties>
</file>