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8FB967" w14:textId="77777777" w:rsidR="00946463" w:rsidRDefault="00946463" w:rsidP="00946463">
      <w:pPr>
        <w:jc w:val="center"/>
        <w:rPr>
          <w:rFonts w:ascii="Times New Roman" w:hAnsi="Times New Roman" w:cs="Times New Roman"/>
          <w:i/>
          <w:iCs/>
          <w:sz w:val="48"/>
          <w:szCs w:val="48"/>
        </w:rPr>
      </w:pPr>
      <w:r w:rsidRPr="008D16BA">
        <w:rPr>
          <w:rFonts w:ascii="Times New Roman" w:hAnsi="Times New Roman" w:cs="Times New Roman"/>
          <w:i/>
          <w:iCs/>
          <w:sz w:val="48"/>
          <w:szCs w:val="48"/>
        </w:rPr>
        <w:t>University of Wales Trinity Saint David</w:t>
      </w:r>
    </w:p>
    <w:p w14:paraId="4FC85B91" w14:textId="77777777" w:rsidR="00946463" w:rsidRDefault="00946463" w:rsidP="00946463">
      <w:pPr>
        <w:jc w:val="center"/>
        <w:rPr>
          <w:rFonts w:ascii="Times New Roman" w:hAnsi="Times New Roman" w:cs="Times New Roman"/>
          <w:i/>
          <w:iCs/>
          <w:sz w:val="48"/>
          <w:szCs w:val="48"/>
        </w:rPr>
      </w:pPr>
      <w:r>
        <w:rPr>
          <w:rFonts w:ascii="Times New Roman" w:hAnsi="Times New Roman" w:cs="Times New Roman"/>
          <w:i/>
          <w:iCs/>
          <w:sz w:val="48"/>
          <w:szCs w:val="48"/>
        </w:rPr>
        <w:t>London</w:t>
      </w:r>
    </w:p>
    <w:p w14:paraId="546DAE87" w14:textId="77777777" w:rsidR="00946463" w:rsidRDefault="00946463" w:rsidP="00946463">
      <w:pPr>
        <w:jc w:val="center"/>
        <w:rPr>
          <w:rFonts w:ascii="Times New Roman" w:hAnsi="Times New Roman" w:cs="Times New Roman"/>
          <w:i/>
          <w:iCs/>
          <w:sz w:val="48"/>
          <w:szCs w:val="48"/>
        </w:rPr>
      </w:pPr>
    </w:p>
    <w:p w14:paraId="0ECD5D9E" w14:textId="77777777" w:rsidR="00946463" w:rsidRDefault="00946463" w:rsidP="00946463">
      <w:pPr>
        <w:jc w:val="center"/>
        <w:rPr>
          <w:rFonts w:ascii="Times New Roman" w:hAnsi="Times New Roman" w:cs="Times New Roman"/>
          <w:i/>
          <w:iCs/>
          <w:sz w:val="48"/>
          <w:szCs w:val="48"/>
        </w:rPr>
      </w:pPr>
    </w:p>
    <w:p w14:paraId="778D3170" w14:textId="77777777" w:rsidR="00946463" w:rsidRDefault="00946463" w:rsidP="00946463">
      <w:pPr>
        <w:jc w:val="center"/>
        <w:rPr>
          <w:rFonts w:ascii="Times New Roman" w:hAnsi="Times New Roman" w:cs="Times New Roman"/>
          <w:i/>
          <w:iCs/>
          <w:sz w:val="48"/>
          <w:szCs w:val="48"/>
        </w:rPr>
      </w:pPr>
    </w:p>
    <w:p w14:paraId="7EAE9AFB" w14:textId="77777777" w:rsidR="00946463" w:rsidRDefault="00946463" w:rsidP="00946463">
      <w:pPr>
        <w:jc w:val="center"/>
        <w:rPr>
          <w:rFonts w:ascii="Times New Roman" w:hAnsi="Times New Roman" w:cs="Times New Roman"/>
          <w:i/>
          <w:iCs/>
          <w:sz w:val="48"/>
          <w:szCs w:val="48"/>
        </w:rPr>
      </w:pPr>
    </w:p>
    <w:p w14:paraId="0B7C94C9" w14:textId="77777777" w:rsidR="00946463" w:rsidRDefault="00946463" w:rsidP="00946463">
      <w:pPr>
        <w:jc w:val="center"/>
        <w:rPr>
          <w:rFonts w:ascii="Times New Roman" w:hAnsi="Times New Roman" w:cs="Times New Roman"/>
          <w:b/>
          <w:bCs/>
          <w:sz w:val="48"/>
          <w:szCs w:val="48"/>
        </w:rPr>
      </w:pPr>
      <w:r>
        <w:rPr>
          <w:rFonts w:ascii="Times New Roman" w:hAnsi="Times New Roman" w:cs="Times New Roman"/>
          <w:b/>
          <w:bCs/>
          <w:sz w:val="48"/>
          <w:szCs w:val="48"/>
        </w:rPr>
        <w:t>Marketing Fundamentals (LCBB4004)</w:t>
      </w:r>
    </w:p>
    <w:p w14:paraId="45649166" w14:textId="45B2A404" w:rsidR="00946463" w:rsidRDefault="00946463" w:rsidP="00946463">
      <w:pPr>
        <w:jc w:val="center"/>
        <w:rPr>
          <w:rFonts w:ascii="Times New Roman" w:hAnsi="Times New Roman" w:cs="Times New Roman"/>
          <w:b/>
          <w:bCs/>
          <w:sz w:val="48"/>
          <w:szCs w:val="48"/>
        </w:rPr>
      </w:pPr>
      <w:r>
        <w:rPr>
          <w:rFonts w:ascii="Times New Roman" w:hAnsi="Times New Roman" w:cs="Times New Roman"/>
          <w:b/>
          <w:bCs/>
          <w:sz w:val="48"/>
          <w:szCs w:val="48"/>
        </w:rPr>
        <w:t xml:space="preserve">Assignment </w:t>
      </w:r>
      <w:r w:rsidR="00011C38">
        <w:rPr>
          <w:rFonts w:ascii="Times New Roman" w:hAnsi="Times New Roman" w:cs="Times New Roman"/>
          <w:b/>
          <w:bCs/>
          <w:sz w:val="48"/>
          <w:szCs w:val="48"/>
        </w:rPr>
        <w:t>1</w:t>
      </w:r>
      <w:r>
        <w:rPr>
          <w:rFonts w:ascii="Times New Roman" w:hAnsi="Times New Roman" w:cs="Times New Roman"/>
          <w:b/>
          <w:bCs/>
          <w:sz w:val="48"/>
          <w:szCs w:val="48"/>
        </w:rPr>
        <w:t xml:space="preserve"> (</w:t>
      </w:r>
      <w:r w:rsidR="00011C38">
        <w:rPr>
          <w:rFonts w:ascii="Times New Roman" w:hAnsi="Times New Roman" w:cs="Times New Roman"/>
          <w:b/>
          <w:bCs/>
          <w:sz w:val="48"/>
          <w:szCs w:val="48"/>
        </w:rPr>
        <w:t>3</w:t>
      </w:r>
      <w:r>
        <w:rPr>
          <w:rFonts w:ascii="Times New Roman" w:hAnsi="Times New Roman" w:cs="Times New Roman"/>
          <w:b/>
          <w:bCs/>
          <w:sz w:val="48"/>
          <w:szCs w:val="48"/>
        </w:rPr>
        <w:t>0%)</w:t>
      </w:r>
    </w:p>
    <w:p w14:paraId="714AF442" w14:textId="68FBBD99" w:rsidR="00764DFE" w:rsidRDefault="009C1B69" w:rsidP="00946463">
      <w:pPr>
        <w:jc w:val="center"/>
        <w:rPr>
          <w:rFonts w:ascii="Times New Roman" w:hAnsi="Times New Roman" w:cs="Times New Roman"/>
          <w:b/>
          <w:bCs/>
          <w:sz w:val="48"/>
          <w:szCs w:val="48"/>
        </w:rPr>
      </w:pPr>
      <w:r>
        <w:rPr>
          <w:rFonts w:ascii="Times New Roman" w:hAnsi="Times New Roman" w:cs="Times New Roman"/>
          <w:b/>
          <w:bCs/>
          <w:sz w:val="48"/>
          <w:szCs w:val="48"/>
        </w:rPr>
        <w:t>APPLE</w:t>
      </w:r>
      <w:r w:rsidR="00764DFE">
        <w:rPr>
          <w:rFonts w:ascii="Times New Roman" w:hAnsi="Times New Roman" w:cs="Times New Roman"/>
          <w:b/>
          <w:bCs/>
          <w:sz w:val="48"/>
          <w:szCs w:val="48"/>
        </w:rPr>
        <w:t xml:space="preserve"> BLOG </w:t>
      </w:r>
    </w:p>
    <w:p w14:paraId="3E2AE09A" w14:textId="77777777" w:rsidR="00946463" w:rsidRDefault="00946463" w:rsidP="00946463">
      <w:pPr>
        <w:jc w:val="center"/>
        <w:rPr>
          <w:rFonts w:ascii="Times New Roman" w:hAnsi="Times New Roman" w:cs="Times New Roman"/>
          <w:b/>
          <w:bCs/>
          <w:sz w:val="48"/>
          <w:szCs w:val="48"/>
        </w:rPr>
      </w:pPr>
    </w:p>
    <w:p w14:paraId="0DF75907" w14:textId="77777777" w:rsidR="00946463" w:rsidRDefault="00946463" w:rsidP="00946463">
      <w:pPr>
        <w:jc w:val="center"/>
        <w:rPr>
          <w:rFonts w:ascii="Times New Roman" w:hAnsi="Times New Roman" w:cs="Times New Roman"/>
          <w:b/>
          <w:bCs/>
          <w:sz w:val="48"/>
          <w:szCs w:val="48"/>
        </w:rPr>
      </w:pPr>
    </w:p>
    <w:p w14:paraId="651F164A" w14:textId="77777777" w:rsidR="00946463" w:rsidRDefault="00946463" w:rsidP="00946463">
      <w:pPr>
        <w:jc w:val="center"/>
        <w:rPr>
          <w:rFonts w:ascii="Times New Roman" w:hAnsi="Times New Roman" w:cs="Times New Roman"/>
          <w:b/>
          <w:bCs/>
          <w:sz w:val="48"/>
          <w:szCs w:val="48"/>
        </w:rPr>
      </w:pPr>
    </w:p>
    <w:p w14:paraId="4828C6F1" w14:textId="2BCA45AB" w:rsidR="00946463" w:rsidRDefault="00946463" w:rsidP="00946463">
      <w:pPr>
        <w:rPr>
          <w:rFonts w:ascii="Times New Roman" w:hAnsi="Times New Roman" w:cs="Times New Roman"/>
          <w:sz w:val="36"/>
          <w:szCs w:val="36"/>
        </w:rPr>
      </w:pPr>
      <w:r>
        <w:rPr>
          <w:rFonts w:ascii="Times New Roman" w:hAnsi="Times New Roman" w:cs="Times New Roman"/>
          <w:sz w:val="36"/>
          <w:szCs w:val="36"/>
        </w:rPr>
        <w:t>Submitted to:                                                        Submitted by:  Tushara Balendran                                        Rumyan Zarankov</w:t>
      </w:r>
    </w:p>
    <w:p w14:paraId="65C0A0C6" w14:textId="4F7B092B" w:rsidR="003B5A30" w:rsidRDefault="00946463" w:rsidP="00946463">
      <w:pPr>
        <w:jc w:val="right"/>
        <w:rPr>
          <w:rFonts w:ascii="Times New Roman" w:hAnsi="Times New Roman" w:cs="Times New Roman"/>
          <w:sz w:val="36"/>
          <w:szCs w:val="36"/>
        </w:rPr>
      </w:pPr>
      <w:r>
        <w:rPr>
          <w:rFonts w:ascii="Times New Roman" w:hAnsi="Times New Roman" w:cs="Times New Roman"/>
          <w:sz w:val="36"/>
          <w:szCs w:val="36"/>
        </w:rPr>
        <w:t>1913489</w:t>
      </w:r>
    </w:p>
    <w:p w14:paraId="3E1BA2F8" w14:textId="5D769FFD" w:rsidR="00E30775" w:rsidRDefault="00E30775" w:rsidP="00946463">
      <w:pPr>
        <w:jc w:val="right"/>
        <w:rPr>
          <w:rFonts w:ascii="Times New Roman" w:hAnsi="Times New Roman" w:cs="Times New Roman"/>
          <w:sz w:val="36"/>
          <w:szCs w:val="36"/>
        </w:rPr>
      </w:pPr>
    </w:p>
    <w:p w14:paraId="2AE48541" w14:textId="77777777" w:rsidR="00E30775" w:rsidRDefault="00E30775">
      <w:pPr>
        <w:rPr>
          <w:rFonts w:ascii="Times New Roman" w:hAnsi="Times New Roman" w:cs="Times New Roman"/>
          <w:sz w:val="36"/>
          <w:szCs w:val="36"/>
        </w:rPr>
      </w:pPr>
      <w:r>
        <w:rPr>
          <w:rFonts w:ascii="Times New Roman" w:hAnsi="Times New Roman" w:cs="Times New Roman"/>
          <w:sz w:val="36"/>
          <w:szCs w:val="36"/>
        </w:rPr>
        <w:br w:type="page"/>
      </w:r>
    </w:p>
    <w:sdt>
      <w:sdtPr>
        <w:rPr>
          <w:rFonts w:ascii="Times New Roman" w:eastAsiaTheme="minorHAnsi" w:hAnsi="Times New Roman" w:cstheme="minorBidi"/>
          <w:color w:val="auto"/>
          <w:sz w:val="24"/>
          <w:szCs w:val="22"/>
          <w:lang w:val="en-GB"/>
        </w:rPr>
        <w:id w:val="524216594"/>
        <w:docPartObj>
          <w:docPartGallery w:val="Table of Contents"/>
          <w:docPartUnique/>
        </w:docPartObj>
      </w:sdtPr>
      <w:sdtEndPr>
        <w:rPr>
          <w:rFonts w:asciiTheme="minorHAnsi" w:hAnsiTheme="minorHAnsi"/>
          <w:b/>
          <w:bCs/>
          <w:sz w:val="22"/>
        </w:rPr>
      </w:sdtEndPr>
      <w:sdtContent>
        <w:p w14:paraId="0B442EDE" w14:textId="77777777" w:rsidR="00E30775" w:rsidRPr="006E426F" w:rsidRDefault="00E30775" w:rsidP="00E30775">
          <w:pPr>
            <w:pStyle w:val="TOCHeading"/>
            <w:spacing w:line="360" w:lineRule="auto"/>
            <w:jc w:val="both"/>
            <w:rPr>
              <w:lang w:val="en-GB"/>
            </w:rPr>
          </w:pPr>
          <w:r w:rsidRPr="006E426F">
            <w:rPr>
              <w:lang w:val="en-GB"/>
            </w:rPr>
            <w:t>Table of Contents</w:t>
          </w:r>
        </w:p>
        <w:p w14:paraId="082C99FF" w14:textId="1317E591" w:rsidR="009E30A6" w:rsidRDefault="00E30775">
          <w:pPr>
            <w:pStyle w:val="TOC1"/>
            <w:tabs>
              <w:tab w:val="right" w:leader="dot" w:pos="9016"/>
            </w:tabs>
            <w:rPr>
              <w:rFonts w:asciiTheme="minorHAnsi" w:eastAsiaTheme="minorEastAsia" w:hAnsiTheme="minorHAnsi"/>
              <w:noProof/>
              <w:sz w:val="22"/>
              <w:lang w:eastAsia="en-GB"/>
            </w:rPr>
          </w:pPr>
          <w:r w:rsidRPr="006E426F">
            <w:fldChar w:fldCharType="begin"/>
          </w:r>
          <w:r w:rsidRPr="006E426F">
            <w:instrText xml:space="preserve"> TOC \o "1-3" \h \z \u </w:instrText>
          </w:r>
          <w:r w:rsidRPr="006E426F">
            <w:fldChar w:fldCharType="separate"/>
          </w:r>
          <w:hyperlink w:anchor="_Toc59663319" w:history="1">
            <w:r w:rsidR="009E30A6" w:rsidRPr="00F47841">
              <w:rPr>
                <w:rStyle w:val="Hyperlink"/>
                <w:rFonts w:cs="Times New Roman"/>
                <w:noProof/>
              </w:rPr>
              <w:t>Background</w:t>
            </w:r>
            <w:r w:rsidR="009E30A6">
              <w:rPr>
                <w:noProof/>
                <w:webHidden/>
              </w:rPr>
              <w:tab/>
            </w:r>
            <w:r w:rsidR="009E30A6">
              <w:rPr>
                <w:noProof/>
                <w:webHidden/>
              </w:rPr>
              <w:fldChar w:fldCharType="begin"/>
            </w:r>
            <w:r w:rsidR="009E30A6">
              <w:rPr>
                <w:noProof/>
                <w:webHidden/>
              </w:rPr>
              <w:instrText xml:space="preserve"> PAGEREF _Toc59663319 \h </w:instrText>
            </w:r>
            <w:r w:rsidR="009E30A6">
              <w:rPr>
                <w:noProof/>
                <w:webHidden/>
              </w:rPr>
            </w:r>
            <w:r w:rsidR="009E30A6">
              <w:rPr>
                <w:noProof/>
                <w:webHidden/>
              </w:rPr>
              <w:fldChar w:fldCharType="separate"/>
            </w:r>
            <w:r w:rsidR="009E30A6">
              <w:rPr>
                <w:noProof/>
                <w:webHidden/>
              </w:rPr>
              <w:t>3</w:t>
            </w:r>
            <w:r w:rsidR="009E30A6">
              <w:rPr>
                <w:noProof/>
                <w:webHidden/>
              </w:rPr>
              <w:fldChar w:fldCharType="end"/>
            </w:r>
          </w:hyperlink>
        </w:p>
        <w:p w14:paraId="321C70E1" w14:textId="1281CEE0" w:rsidR="009E30A6" w:rsidRDefault="00AC430B">
          <w:pPr>
            <w:pStyle w:val="TOC1"/>
            <w:tabs>
              <w:tab w:val="right" w:leader="dot" w:pos="9016"/>
            </w:tabs>
            <w:rPr>
              <w:rFonts w:asciiTheme="minorHAnsi" w:eastAsiaTheme="minorEastAsia" w:hAnsiTheme="minorHAnsi"/>
              <w:noProof/>
              <w:sz w:val="22"/>
              <w:lang w:eastAsia="en-GB"/>
            </w:rPr>
          </w:pPr>
          <w:hyperlink w:anchor="_Toc59663320" w:history="1">
            <w:r w:rsidR="009E30A6" w:rsidRPr="00F47841">
              <w:rPr>
                <w:rStyle w:val="Hyperlink"/>
                <w:rFonts w:cs="Times New Roman"/>
                <w:noProof/>
              </w:rPr>
              <w:t>Product</w:t>
            </w:r>
            <w:r w:rsidR="009E30A6">
              <w:rPr>
                <w:noProof/>
                <w:webHidden/>
              </w:rPr>
              <w:tab/>
            </w:r>
            <w:r w:rsidR="009E30A6">
              <w:rPr>
                <w:noProof/>
                <w:webHidden/>
              </w:rPr>
              <w:fldChar w:fldCharType="begin"/>
            </w:r>
            <w:r w:rsidR="009E30A6">
              <w:rPr>
                <w:noProof/>
                <w:webHidden/>
              </w:rPr>
              <w:instrText xml:space="preserve"> PAGEREF _Toc59663320 \h </w:instrText>
            </w:r>
            <w:r w:rsidR="009E30A6">
              <w:rPr>
                <w:noProof/>
                <w:webHidden/>
              </w:rPr>
            </w:r>
            <w:r w:rsidR="009E30A6">
              <w:rPr>
                <w:noProof/>
                <w:webHidden/>
              </w:rPr>
              <w:fldChar w:fldCharType="separate"/>
            </w:r>
            <w:r w:rsidR="009E30A6">
              <w:rPr>
                <w:noProof/>
                <w:webHidden/>
              </w:rPr>
              <w:t>4</w:t>
            </w:r>
            <w:r w:rsidR="009E30A6">
              <w:rPr>
                <w:noProof/>
                <w:webHidden/>
              </w:rPr>
              <w:fldChar w:fldCharType="end"/>
            </w:r>
          </w:hyperlink>
        </w:p>
        <w:p w14:paraId="082325C8" w14:textId="0D489BAC" w:rsidR="009E30A6" w:rsidRDefault="00AC430B">
          <w:pPr>
            <w:pStyle w:val="TOC1"/>
            <w:tabs>
              <w:tab w:val="right" w:leader="dot" w:pos="9016"/>
            </w:tabs>
            <w:rPr>
              <w:rFonts w:asciiTheme="minorHAnsi" w:eastAsiaTheme="minorEastAsia" w:hAnsiTheme="minorHAnsi"/>
              <w:noProof/>
              <w:sz w:val="22"/>
              <w:lang w:eastAsia="en-GB"/>
            </w:rPr>
          </w:pPr>
          <w:hyperlink w:anchor="_Toc59663321" w:history="1">
            <w:r w:rsidR="009E30A6" w:rsidRPr="00F47841">
              <w:rPr>
                <w:rStyle w:val="Hyperlink"/>
                <w:rFonts w:cs="Times New Roman"/>
                <w:noProof/>
              </w:rPr>
              <w:t>Price</w:t>
            </w:r>
            <w:r w:rsidR="009E30A6">
              <w:rPr>
                <w:noProof/>
                <w:webHidden/>
              </w:rPr>
              <w:tab/>
            </w:r>
            <w:r w:rsidR="009E30A6">
              <w:rPr>
                <w:noProof/>
                <w:webHidden/>
              </w:rPr>
              <w:fldChar w:fldCharType="begin"/>
            </w:r>
            <w:r w:rsidR="009E30A6">
              <w:rPr>
                <w:noProof/>
                <w:webHidden/>
              </w:rPr>
              <w:instrText xml:space="preserve"> PAGEREF _Toc59663321 \h </w:instrText>
            </w:r>
            <w:r w:rsidR="009E30A6">
              <w:rPr>
                <w:noProof/>
                <w:webHidden/>
              </w:rPr>
            </w:r>
            <w:r w:rsidR="009E30A6">
              <w:rPr>
                <w:noProof/>
                <w:webHidden/>
              </w:rPr>
              <w:fldChar w:fldCharType="separate"/>
            </w:r>
            <w:r w:rsidR="009E30A6">
              <w:rPr>
                <w:noProof/>
                <w:webHidden/>
              </w:rPr>
              <w:t>5</w:t>
            </w:r>
            <w:r w:rsidR="009E30A6">
              <w:rPr>
                <w:noProof/>
                <w:webHidden/>
              </w:rPr>
              <w:fldChar w:fldCharType="end"/>
            </w:r>
          </w:hyperlink>
        </w:p>
        <w:p w14:paraId="476D2C6B" w14:textId="715BF90E" w:rsidR="009E30A6" w:rsidRDefault="00AC430B">
          <w:pPr>
            <w:pStyle w:val="TOC1"/>
            <w:tabs>
              <w:tab w:val="right" w:leader="dot" w:pos="9016"/>
            </w:tabs>
            <w:rPr>
              <w:rFonts w:asciiTheme="minorHAnsi" w:eastAsiaTheme="minorEastAsia" w:hAnsiTheme="minorHAnsi"/>
              <w:noProof/>
              <w:sz w:val="22"/>
              <w:lang w:eastAsia="en-GB"/>
            </w:rPr>
          </w:pPr>
          <w:hyperlink w:anchor="_Toc59663322" w:history="1">
            <w:r w:rsidR="009E30A6" w:rsidRPr="00F47841">
              <w:rPr>
                <w:rStyle w:val="Hyperlink"/>
                <w:rFonts w:cs="Times New Roman"/>
                <w:noProof/>
              </w:rPr>
              <w:t>Place</w:t>
            </w:r>
            <w:r w:rsidR="009E30A6">
              <w:rPr>
                <w:noProof/>
                <w:webHidden/>
              </w:rPr>
              <w:tab/>
            </w:r>
            <w:r w:rsidR="009E30A6">
              <w:rPr>
                <w:noProof/>
                <w:webHidden/>
              </w:rPr>
              <w:fldChar w:fldCharType="begin"/>
            </w:r>
            <w:r w:rsidR="009E30A6">
              <w:rPr>
                <w:noProof/>
                <w:webHidden/>
              </w:rPr>
              <w:instrText xml:space="preserve"> PAGEREF _Toc59663322 \h </w:instrText>
            </w:r>
            <w:r w:rsidR="009E30A6">
              <w:rPr>
                <w:noProof/>
                <w:webHidden/>
              </w:rPr>
            </w:r>
            <w:r w:rsidR="009E30A6">
              <w:rPr>
                <w:noProof/>
                <w:webHidden/>
              </w:rPr>
              <w:fldChar w:fldCharType="separate"/>
            </w:r>
            <w:r w:rsidR="009E30A6">
              <w:rPr>
                <w:noProof/>
                <w:webHidden/>
              </w:rPr>
              <w:t>6</w:t>
            </w:r>
            <w:r w:rsidR="009E30A6">
              <w:rPr>
                <w:noProof/>
                <w:webHidden/>
              </w:rPr>
              <w:fldChar w:fldCharType="end"/>
            </w:r>
          </w:hyperlink>
        </w:p>
        <w:p w14:paraId="424DD8A4" w14:textId="021D81D3" w:rsidR="009E30A6" w:rsidRDefault="00AC430B">
          <w:pPr>
            <w:pStyle w:val="TOC1"/>
            <w:tabs>
              <w:tab w:val="right" w:leader="dot" w:pos="9016"/>
            </w:tabs>
            <w:rPr>
              <w:rFonts w:asciiTheme="minorHAnsi" w:eastAsiaTheme="minorEastAsia" w:hAnsiTheme="minorHAnsi"/>
              <w:noProof/>
              <w:sz w:val="22"/>
              <w:lang w:eastAsia="en-GB"/>
            </w:rPr>
          </w:pPr>
          <w:hyperlink w:anchor="_Toc59663323" w:history="1">
            <w:r w:rsidR="009E30A6" w:rsidRPr="00F47841">
              <w:rPr>
                <w:rStyle w:val="Hyperlink"/>
                <w:rFonts w:cs="Times New Roman"/>
                <w:noProof/>
              </w:rPr>
              <w:t>Promotion</w:t>
            </w:r>
            <w:r w:rsidR="009E30A6">
              <w:rPr>
                <w:noProof/>
                <w:webHidden/>
              </w:rPr>
              <w:tab/>
            </w:r>
            <w:r w:rsidR="009E30A6">
              <w:rPr>
                <w:noProof/>
                <w:webHidden/>
              </w:rPr>
              <w:fldChar w:fldCharType="begin"/>
            </w:r>
            <w:r w:rsidR="009E30A6">
              <w:rPr>
                <w:noProof/>
                <w:webHidden/>
              </w:rPr>
              <w:instrText xml:space="preserve"> PAGEREF _Toc59663323 \h </w:instrText>
            </w:r>
            <w:r w:rsidR="009E30A6">
              <w:rPr>
                <w:noProof/>
                <w:webHidden/>
              </w:rPr>
            </w:r>
            <w:r w:rsidR="009E30A6">
              <w:rPr>
                <w:noProof/>
                <w:webHidden/>
              </w:rPr>
              <w:fldChar w:fldCharType="separate"/>
            </w:r>
            <w:r w:rsidR="009E30A6">
              <w:rPr>
                <w:noProof/>
                <w:webHidden/>
              </w:rPr>
              <w:t>7</w:t>
            </w:r>
            <w:r w:rsidR="009E30A6">
              <w:rPr>
                <w:noProof/>
                <w:webHidden/>
              </w:rPr>
              <w:fldChar w:fldCharType="end"/>
            </w:r>
          </w:hyperlink>
        </w:p>
        <w:p w14:paraId="3F7CE844" w14:textId="6D5BEDDA" w:rsidR="009E30A6" w:rsidRDefault="00AC430B">
          <w:pPr>
            <w:pStyle w:val="TOC1"/>
            <w:tabs>
              <w:tab w:val="right" w:leader="dot" w:pos="9016"/>
            </w:tabs>
            <w:rPr>
              <w:rFonts w:asciiTheme="minorHAnsi" w:eastAsiaTheme="minorEastAsia" w:hAnsiTheme="minorHAnsi"/>
              <w:noProof/>
              <w:sz w:val="22"/>
              <w:lang w:eastAsia="en-GB"/>
            </w:rPr>
          </w:pPr>
          <w:hyperlink w:anchor="_Toc59663324" w:history="1">
            <w:r w:rsidR="009E30A6" w:rsidRPr="00F47841">
              <w:rPr>
                <w:rStyle w:val="Hyperlink"/>
                <w:noProof/>
              </w:rPr>
              <w:t>References</w:t>
            </w:r>
            <w:r w:rsidR="009E30A6">
              <w:rPr>
                <w:noProof/>
                <w:webHidden/>
              </w:rPr>
              <w:tab/>
            </w:r>
            <w:r w:rsidR="009E30A6">
              <w:rPr>
                <w:noProof/>
                <w:webHidden/>
              </w:rPr>
              <w:fldChar w:fldCharType="begin"/>
            </w:r>
            <w:r w:rsidR="009E30A6">
              <w:rPr>
                <w:noProof/>
                <w:webHidden/>
              </w:rPr>
              <w:instrText xml:space="preserve"> PAGEREF _Toc59663324 \h </w:instrText>
            </w:r>
            <w:r w:rsidR="009E30A6">
              <w:rPr>
                <w:noProof/>
                <w:webHidden/>
              </w:rPr>
            </w:r>
            <w:r w:rsidR="009E30A6">
              <w:rPr>
                <w:noProof/>
                <w:webHidden/>
              </w:rPr>
              <w:fldChar w:fldCharType="separate"/>
            </w:r>
            <w:r w:rsidR="009E30A6">
              <w:rPr>
                <w:noProof/>
                <w:webHidden/>
              </w:rPr>
              <w:t>9</w:t>
            </w:r>
            <w:r w:rsidR="009E30A6">
              <w:rPr>
                <w:noProof/>
                <w:webHidden/>
              </w:rPr>
              <w:fldChar w:fldCharType="end"/>
            </w:r>
          </w:hyperlink>
        </w:p>
        <w:p w14:paraId="7DADCDD9" w14:textId="35E746A1" w:rsidR="00E30775" w:rsidRPr="006E426F" w:rsidRDefault="00E30775" w:rsidP="00E30775">
          <w:pPr>
            <w:spacing w:line="360" w:lineRule="auto"/>
            <w:jc w:val="both"/>
          </w:pPr>
          <w:r w:rsidRPr="006E426F">
            <w:rPr>
              <w:b/>
              <w:bCs/>
            </w:rPr>
            <w:fldChar w:fldCharType="end"/>
          </w:r>
        </w:p>
      </w:sdtContent>
    </w:sdt>
    <w:p w14:paraId="0FBEECCE" w14:textId="77777777" w:rsidR="00E30775" w:rsidRPr="006E426F" w:rsidRDefault="00E30775" w:rsidP="00E30775">
      <w:pPr>
        <w:spacing w:line="360" w:lineRule="auto"/>
        <w:jc w:val="both"/>
        <w:rPr>
          <w:rFonts w:eastAsiaTheme="majorEastAsia" w:cstheme="majorBidi"/>
          <w:b/>
          <w:color w:val="2F5496" w:themeColor="accent1" w:themeShade="BF"/>
          <w:sz w:val="32"/>
          <w:szCs w:val="32"/>
        </w:rPr>
      </w:pPr>
      <w:r w:rsidRPr="006E426F">
        <w:br w:type="page"/>
      </w:r>
    </w:p>
    <w:p w14:paraId="4C10CCB3" w14:textId="3B89DA1A" w:rsidR="00BC5C3D" w:rsidRDefault="00BC5C3D" w:rsidP="00BC5C3D">
      <w:pPr>
        <w:jc w:val="center"/>
      </w:pPr>
      <w:r>
        <w:rPr>
          <w:noProof/>
        </w:rPr>
        <w:lastRenderedPageBreak/>
        <w:drawing>
          <wp:inline distT="0" distB="0" distL="0" distR="0" wp14:anchorId="3280E094" wp14:editId="54500285">
            <wp:extent cx="2905125" cy="1525303"/>
            <wp:effectExtent l="152400" t="152400" r="352425" b="3606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02339" cy="1576344"/>
                    </a:xfrm>
                    <a:prstGeom prst="rect">
                      <a:avLst/>
                    </a:prstGeom>
                    <a:ln>
                      <a:noFill/>
                    </a:ln>
                    <a:effectLst>
                      <a:outerShdw blurRad="292100" dist="139700" dir="2700000" algn="tl" rotWithShape="0">
                        <a:srgbClr val="333333">
                          <a:alpha val="65000"/>
                        </a:srgbClr>
                      </a:outerShdw>
                    </a:effectLst>
                  </pic:spPr>
                </pic:pic>
              </a:graphicData>
            </a:graphic>
          </wp:inline>
        </w:drawing>
      </w:r>
    </w:p>
    <w:p w14:paraId="2A8F4EC3" w14:textId="29556502" w:rsidR="00E30775" w:rsidRPr="00E30775" w:rsidRDefault="00E30775" w:rsidP="00E30775">
      <w:pPr>
        <w:pStyle w:val="Heading1"/>
        <w:spacing w:line="360" w:lineRule="auto"/>
        <w:jc w:val="both"/>
        <w:rPr>
          <w:rFonts w:cs="Times New Roman"/>
          <w:sz w:val="24"/>
          <w:szCs w:val="24"/>
        </w:rPr>
      </w:pPr>
      <w:bookmarkStart w:id="0" w:name="_Toc59663319"/>
      <w:r w:rsidRPr="00E30775">
        <w:rPr>
          <w:rFonts w:cs="Times New Roman"/>
          <w:sz w:val="24"/>
          <w:szCs w:val="24"/>
        </w:rPr>
        <w:t>Background</w:t>
      </w:r>
      <w:bookmarkEnd w:id="0"/>
    </w:p>
    <w:p w14:paraId="56CD63F5" w14:textId="03DD7AC7" w:rsidR="00E30775" w:rsidRDefault="004770E7" w:rsidP="00E30775">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8240" behindDoc="0" locked="0" layoutInCell="1" allowOverlap="1" wp14:anchorId="52E84455" wp14:editId="19102241">
            <wp:simplePos x="0" y="0"/>
            <wp:positionH relativeFrom="margin">
              <wp:posOffset>3752850</wp:posOffset>
            </wp:positionH>
            <wp:positionV relativeFrom="paragraph">
              <wp:posOffset>842010</wp:posOffset>
            </wp:positionV>
            <wp:extent cx="1914525" cy="1914525"/>
            <wp:effectExtent l="152400" t="152400" r="371475" b="37147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9" cstate="print">
                      <a:extLst>
                        <a:ext uri="{28A0092B-C50C-407E-A947-70E740481C1C}">
                          <a14:useLocalDpi xmlns:a14="http://schemas.microsoft.com/office/drawing/2010/main" val="0"/>
                        </a:ext>
                      </a:extLst>
                    </a:blip>
                    <a:stretch>
                      <a:fillRect/>
                    </a:stretch>
                  </pic:blipFill>
                  <pic:spPr>
                    <a:xfrm>
                      <a:off x="0" y="0"/>
                      <a:ext cx="1914525" cy="191452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E30775" w:rsidRPr="00E30775">
        <w:rPr>
          <w:rFonts w:ascii="Times New Roman" w:hAnsi="Times New Roman" w:cs="Times New Roman"/>
          <w:sz w:val="24"/>
          <w:szCs w:val="24"/>
        </w:rPr>
        <w:t xml:space="preserve">Apple Inc. was founded in 1976 by a man named Steve Jobs and Steve Wozniak. They revolutionized on how people assume the computers in the world and brought a revolution. They wanted to build a computer that was friendly to the user. The Apple II made a revolution in the world by the introduction of the </w:t>
      </w:r>
      <w:r w:rsidR="009D30F7" w:rsidRPr="00E30775">
        <w:rPr>
          <w:rFonts w:ascii="Times New Roman" w:hAnsi="Times New Roman" w:cs="Times New Roman"/>
          <w:sz w:val="24"/>
          <w:szCs w:val="24"/>
        </w:rPr>
        <w:t>world’s</w:t>
      </w:r>
      <w:r w:rsidR="00E30775" w:rsidRPr="00E30775">
        <w:rPr>
          <w:rFonts w:ascii="Times New Roman" w:hAnsi="Times New Roman" w:cs="Times New Roman"/>
          <w:sz w:val="24"/>
          <w:szCs w:val="24"/>
        </w:rPr>
        <w:t xml:space="preserve"> first ever colour graphics. This is one of the major </w:t>
      </w:r>
      <w:r w:rsidR="009D30F7" w:rsidRPr="00E30775">
        <w:rPr>
          <w:rFonts w:ascii="Times New Roman" w:hAnsi="Times New Roman" w:cs="Times New Roman"/>
          <w:sz w:val="24"/>
          <w:szCs w:val="24"/>
        </w:rPr>
        <w:t>reasons</w:t>
      </w:r>
      <w:r w:rsidR="00E30775" w:rsidRPr="00E30775">
        <w:rPr>
          <w:rFonts w:ascii="Times New Roman" w:hAnsi="Times New Roman" w:cs="Times New Roman"/>
          <w:sz w:val="24"/>
          <w:szCs w:val="24"/>
        </w:rPr>
        <w:t xml:space="preserve"> that the sales of the company took a huge change and they went from 7.8 million US dollars. Wozniak left Apple in 1983 because of the decreasing interest in </w:t>
      </w:r>
      <w:r w:rsidR="00F25E21" w:rsidRPr="00E30775">
        <w:rPr>
          <w:rFonts w:ascii="Times New Roman" w:hAnsi="Times New Roman" w:cs="Times New Roman"/>
          <w:sz w:val="24"/>
          <w:szCs w:val="24"/>
        </w:rPr>
        <w:t>day-to-day</w:t>
      </w:r>
      <w:r w:rsidR="00E30775" w:rsidRPr="00E30775">
        <w:rPr>
          <w:rFonts w:ascii="Times New Roman" w:hAnsi="Times New Roman" w:cs="Times New Roman"/>
          <w:sz w:val="24"/>
          <w:szCs w:val="24"/>
        </w:rPr>
        <w:t xml:space="preserve"> computers. Jobs left in 1985 mostly because of a backlash with the current president and went on to make his own software company named next and buying Pixar from George Lucas. </w:t>
      </w:r>
    </w:p>
    <w:p w14:paraId="6151C848" w14:textId="173AC2E4" w:rsidR="004770E7" w:rsidRPr="004770E7" w:rsidRDefault="004770E7" w:rsidP="004770E7">
      <w:pPr>
        <w:spacing w:line="360" w:lineRule="auto"/>
        <w:jc w:val="right"/>
        <w:rPr>
          <w:rFonts w:ascii="Times New Roman" w:hAnsi="Times New Roman" w:cs="Times New Roman"/>
          <w:i/>
          <w:iCs/>
          <w:sz w:val="20"/>
          <w:szCs w:val="20"/>
        </w:rPr>
      </w:pPr>
      <w:r w:rsidRPr="004770E7">
        <w:rPr>
          <w:rFonts w:ascii="Times New Roman" w:hAnsi="Times New Roman" w:cs="Times New Roman"/>
          <w:i/>
          <w:iCs/>
          <w:sz w:val="20"/>
          <w:szCs w:val="20"/>
        </w:rPr>
        <w:t>Picture: Steve Jobs</w:t>
      </w:r>
    </w:p>
    <w:p w14:paraId="20809508" w14:textId="240A9418" w:rsidR="00E30775" w:rsidRDefault="00E30775" w:rsidP="00F25E21">
      <w:pPr>
        <w:spacing w:line="360" w:lineRule="auto"/>
        <w:jc w:val="both"/>
        <w:rPr>
          <w:rFonts w:ascii="Times New Roman" w:hAnsi="Times New Roman" w:cs="Times New Roman"/>
          <w:sz w:val="24"/>
          <w:szCs w:val="24"/>
        </w:rPr>
      </w:pPr>
      <w:r w:rsidRPr="00E30775">
        <w:rPr>
          <w:rFonts w:ascii="Times New Roman" w:hAnsi="Times New Roman" w:cs="Times New Roman"/>
          <w:sz w:val="24"/>
          <w:szCs w:val="24"/>
        </w:rPr>
        <w:t xml:space="preserve">The operations of Pixar became a huge success and this is how the company made world’s renowned movies like Finding Nemo, Monsters, and Toy Story. In 1985, the president declined the deal with Bill Gates who wanted software licensing of windows. This turned out to be the worst thing for Apple as Microsoft became the leading competitor of Apple in the 80s and 90s. In 1997, the company asked Steve Jobs to come back to the company and this is where we see the course of history changing. Jobs then turned on to build the best smartphones the world had ever seen. He tried a lot of things before coming to the iPhone which was their major success. He tried </w:t>
      </w:r>
      <w:r w:rsidR="009D30F7">
        <w:rPr>
          <w:rFonts w:ascii="Times New Roman" w:hAnsi="Times New Roman" w:cs="Times New Roman"/>
          <w:sz w:val="24"/>
          <w:szCs w:val="24"/>
        </w:rPr>
        <w:t>i</w:t>
      </w:r>
      <w:r w:rsidRPr="00E30775">
        <w:rPr>
          <w:rFonts w:ascii="Times New Roman" w:hAnsi="Times New Roman" w:cs="Times New Roman"/>
          <w:sz w:val="24"/>
          <w:szCs w:val="24"/>
        </w:rPr>
        <w:t>Book but that was not a success. Success for Apple came with iPod which was a music player that was an idea of Steve Jobs. The first iPhone was launched in 2007 and that is how the history of Smartphones was made.</w:t>
      </w:r>
    </w:p>
    <w:p w14:paraId="44E01D62" w14:textId="1B766D8C" w:rsidR="004770E7" w:rsidRPr="00E30775" w:rsidRDefault="004770E7" w:rsidP="004770E7">
      <w:pPr>
        <w:spacing w:line="360" w:lineRule="auto"/>
        <w:jc w:val="center"/>
        <w:rPr>
          <w:rFonts w:ascii="Times New Roman" w:hAnsi="Times New Roman" w:cs="Times New Roman"/>
          <w:sz w:val="24"/>
          <w:szCs w:val="24"/>
        </w:rPr>
      </w:pPr>
    </w:p>
    <w:p w14:paraId="7FE22460" w14:textId="77777777" w:rsidR="00E30775" w:rsidRPr="00E30775" w:rsidRDefault="00E30775" w:rsidP="00E30775">
      <w:pPr>
        <w:pStyle w:val="Heading1"/>
        <w:spacing w:line="360" w:lineRule="auto"/>
        <w:jc w:val="both"/>
        <w:rPr>
          <w:rFonts w:cs="Times New Roman"/>
          <w:sz w:val="24"/>
          <w:szCs w:val="24"/>
        </w:rPr>
      </w:pPr>
      <w:bookmarkStart w:id="1" w:name="_Toc59663320"/>
      <w:r w:rsidRPr="00E30775">
        <w:rPr>
          <w:rFonts w:cs="Times New Roman"/>
          <w:sz w:val="24"/>
          <w:szCs w:val="24"/>
        </w:rPr>
        <w:t>Product</w:t>
      </w:r>
      <w:bookmarkEnd w:id="1"/>
    </w:p>
    <w:p w14:paraId="219A7A3A" w14:textId="43D16B01" w:rsidR="00E30775" w:rsidRPr="00E30775" w:rsidRDefault="00E30775" w:rsidP="00E30775">
      <w:pPr>
        <w:spacing w:line="360" w:lineRule="auto"/>
        <w:jc w:val="both"/>
        <w:rPr>
          <w:rFonts w:ascii="Times New Roman" w:hAnsi="Times New Roman" w:cs="Times New Roman"/>
          <w:sz w:val="24"/>
          <w:szCs w:val="24"/>
        </w:rPr>
      </w:pPr>
      <w:r w:rsidRPr="00E30775">
        <w:rPr>
          <w:rFonts w:ascii="Times New Roman" w:hAnsi="Times New Roman" w:cs="Times New Roman"/>
          <w:sz w:val="24"/>
          <w:szCs w:val="24"/>
        </w:rPr>
        <w:t xml:space="preserve">Looking at the product of </w:t>
      </w:r>
      <w:r w:rsidR="00AD1221">
        <w:rPr>
          <w:rFonts w:ascii="Times New Roman" w:hAnsi="Times New Roman" w:cs="Times New Roman"/>
          <w:sz w:val="24"/>
          <w:szCs w:val="24"/>
          <w:lang w:val="bg-BG"/>
        </w:rPr>
        <w:t>А</w:t>
      </w:r>
      <w:r w:rsidRPr="00E30775">
        <w:rPr>
          <w:rFonts w:ascii="Times New Roman" w:hAnsi="Times New Roman" w:cs="Times New Roman"/>
          <w:sz w:val="24"/>
          <w:szCs w:val="24"/>
        </w:rPr>
        <w:t xml:space="preserve">pple we can see that the </w:t>
      </w:r>
      <w:r w:rsidR="008B0282">
        <w:rPr>
          <w:rFonts w:ascii="Times New Roman" w:hAnsi="Times New Roman" w:cs="Times New Roman"/>
          <w:sz w:val="24"/>
          <w:szCs w:val="24"/>
        </w:rPr>
        <w:t>A</w:t>
      </w:r>
      <w:r w:rsidRPr="00E30775">
        <w:rPr>
          <w:rFonts w:ascii="Times New Roman" w:hAnsi="Times New Roman" w:cs="Times New Roman"/>
          <w:sz w:val="24"/>
          <w:szCs w:val="24"/>
        </w:rPr>
        <w:t xml:space="preserve">pple has one of the smartest smartphones in the world. The reason for that is </w:t>
      </w:r>
      <w:r w:rsidR="008B0282">
        <w:rPr>
          <w:rFonts w:ascii="Times New Roman" w:hAnsi="Times New Roman" w:cs="Times New Roman"/>
          <w:sz w:val="24"/>
          <w:szCs w:val="24"/>
        </w:rPr>
        <w:t>our</w:t>
      </w:r>
      <w:r w:rsidRPr="00E30775">
        <w:rPr>
          <w:rFonts w:ascii="Times New Roman" w:hAnsi="Times New Roman" w:cs="Times New Roman"/>
          <w:sz w:val="24"/>
          <w:szCs w:val="24"/>
        </w:rPr>
        <w:t xml:space="preserve"> constant innovation. The quality of </w:t>
      </w:r>
      <w:r w:rsidR="008B0282">
        <w:rPr>
          <w:rFonts w:ascii="Times New Roman" w:hAnsi="Times New Roman" w:cs="Times New Roman"/>
          <w:sz w:val="24"/>
          <w:szCs w:val="24"/>
        </w:rPr>
        <w:t>A</w:t>
      </w:r>
      <w:r w:rsidRPr="00E30775">
        <w:rPr>
          <w:rFonts w:ascii="Times New Roman" w:hAnsi="Times New Roman" w:cs="Times New Roman"/>
          <w:sz w:val="24"/>
          <w:szCs w:val="24"/>
        </w:rPr>
        <w:t xml:space="preserve">pple products </w:t>
      </w:r>
      <w:r w:rsidR="008B0282" w:rsidRPr="00E30775">
        <w:rPr>
          <w:rFonts w:ascii="Times New Roman" w:hAnsi="Times New Roman" w:cs="Times New Roman"/>
          <w:sz w:val="24"/>
          <w:szCs w:val="24"/>
        </w:rPr>
        <w:t>is</w:t>
      </w:r>
      <w:r w:rsidRPr="00E30775">
        <w:rPr>
          <w:rFonts w:ascii="Times New Roman" w:hAnsi="Times New Roman" w:cs="Times New Roman"/>
          <w:sz w:val="24"/>
          <w:szCs w:val="24"/>
        </w:rPr>
        <w:t xml:space="preserve"> top notch and </w:t>
      </w:r>
      <w:r w:rsidR="008B0282">
        <w:rPr>
          <w:rFonts w:ascii="Times New Roman" w:hAnsi="Times New Roman" w:cs="Times New Roman"/>
          <w:sz w:val="24"/>
          <w:szCs w:val="24"/>
        </w:rPr>
        <w:t>our</w:t>
      </w:r>
      <w:r w:rsidRPr="00E30775">
        <w:rPr>
          <w:rFonts w:ascii="Times New Roman" w:hAnsi="Times New Roman" w:cs="Times New Roman"/>
          <w:sz w:val="24"/>
          <w:szCs w:val="24"/>
        </w:rPr>
        <w:t xml:space="preserve"> company has created a sort of ecosystem where </w:t>
      </w:r>
      <w:r w:rsidR="008B0282">
        <w:rPr>
          <w:rFonts w:ascii="Times New Roman" w:hAnsi="Times New Roman" w:cs="Times New Roman"/>
          <w:sz w:val="24"/>
          <w:szCs w:val="24"/>
        </w:rPr>
        <w:t>we</w:t>
      </w:r>
      <w:r w:rsidRPr="00E30775">
        <w:rPr>
          <w:rFonts w:ascii="Times New Roman" w:hAnsi="Times New Roman" w:cs="Times New Roman"/>
          <w:sz w:val="24"/>
          <w:szCs w:val="24"/>
        </w:rPr>
        <w:t xml:space="preserve"> have combined all the products and the experience has been somewhat increased. There are </w:t>
      </w:r>
      <w:r w:rsidR="008B0282">
        <w:rPr>
          <w:rFonts w:ascii="Times New Roman" w:hAnsi="Times New Roman" w:cs="Times New Roman"/>
          <w:sz w:val="24"/>
          <w:szCs w:val="24"/>
        </w:rPr>
        <w:t>A</w:t>
      </w:r>
      <w:r w:rsidRPr="00E30775">
        <w:rPr>
          <w:rFonts w:ascii="Times New Roman" w:hAnsi="Times New Roman" w:cs="Times New Roman"/>
          <w:sz w:val="24"/>
          <w:szCs w:val="24"/>
        </w:rPr>
        <w:t xml:space="preserve">pple smartphones, then there are </w:t>
      </w:r>
      <w:r w:rsidR="008B0282">
        <w:rPr>
          <w:rFonts w:ascii="Times New Roman" w:hAnsi="Times New Roman" w:cs="Times New Roman"/>
          <w:sz w:val="24"/>
          <w:szCs w:val="24"/>
        </w:rPr>
        <w:t>A</w:t>
      </w:r>
      <w:r w:rsidRPr="00E30775">
        <w:rPr>
          <w:rFonts w:ascii="Times New Roman" w:hAnsi="Times New Roman" w:cs="Times New Roman"/>
          <w:sz w:val="24"/>
          <w:szCs w:val="24"/>
        </w:rPr>
        <w:t xml:space="preserve">pple tablets, then there are </w:t>
      </w:r>
      <w:r w:rsidR="000726A5">
        <w:rPr>
          <w:rFonts w:ascii="Times New Roman" w:hAnsi="Times New Roman" w:cs="Times New Roman"/>
          <w:sz w:val="24"/>
          <w:szCs w:val="24"/>
        </w:rPr>
        <w:t>A</w:t>
      </w:r>
      <w:r w:rsidRPr="00E30775">
        <w:rPr>
          <w:rFonts w:ascii="Times New Roman" w:hAnsi="Times New Roman" w:cs="Times New Roman"/>
          <w:sz w:val="24"/>
          <w:szCs w:val="24"/>
        </w:rPr>
        <w:t>ir</w:t>
      </w:r>
      <w:r w:rsidR="000726A5">
        <w:rPr>
          <w:rFonts w:ascii="Times New Roman" w:hAnsi="Times New Roman" w:cs="Times New Roman"/>
          <w:sz w:val="24"/>
          <w:szCs w:val="24"/>
        </w:rPr>
        <w:t>P</w:t>
      </w:r>
      <w:r w:rsidRPr="00E30775">
        <w:rPr>
          <w:rFonts w:ascii="Times New Roman" w:hAnsi="Times New Roman" w:cs="Times New Roman"/>
          <w:sz w:val="24"/>
          <w:szCs w:val="24"/>
        </w:rPr>
        <w:t xml:space="preserve">ods, then there are laptops and PCs, and then there are Apple watches. All of this is considered the best offer by </w:t>
      </w:r>
      <w:r w:rsidR="008B0282">
        <w:rPr>
          <w:rFonts w:ascii="Times New Roman" w:hAnsi="Times New Roman" w:cs="Times New Roman"/>
          <w:sz w:val="24"/>
          <w:szCs w:val="24"/>
        </w:rPr>
        <w:t>our company</w:t>
      </w:r>
      <w:r w:rsidRPr="00E30775">
        <w:rPr>
          <w:rFonts w:ascii="Times New Roman" w:hAnsi="Times New Roman" w:cs="Times New Roman"/>
          <w:sz w:val="24"/>
          <w:szCs w:val="24"/>
        </w:rPr>
        <w:t xml:space="preserve">. </w:t>
      </w:r>
      <w:r w:rsidR="008B0282">
        <w:rPr>
          <w:rFonts w:ascii="Times New Roman" w:hAnsi="Times New Roman" w:cs="Times New Roman"/>
          <w:sz w:val="24"/>
          <w:szCs w:val="24"/>
        </w:rPr>
        <w:t>Our</w:t>
      </w:r>
      <w:r w:rsidRPr="00E30775">
        <w:rPr>
          <w:rFonts w:ascii="Times New Roman" w:hAnsi="Times New Roman" w:cs="Times New Roman"/>
          <w:sz w:val="24"/>
          <w:szCs w:val="24"/>
        </w:rPr>
        <w:t xml:space="preserve"> signature product which is </w:t>
      </w:r>
      <w:r w:rsidR="008B0282">
        <w:rPr>
          <w:rFonts w:ascii="Times New Roman" w:hAnsi="Times New Roman" w:cs="Times New Roman"/>
          <w:sz w:val="24"/>
          <w:szCs w:val="24"/>
        </w:rPr>
        <w:t>i</w:t>
      </w:r>
      <w:r w:rsidRPr="00E30775">
        <w:rPr>
          <w:rFonts w:ascii="Times New Roman" w:hAnsi="Times New Roman" w:cs="Times New Roman"/>
          <w:sz w:val="24"/>
          <w:szCs w:val="24"/>
        </w:rPr>
        <w:t xml:space="preserve">Phone comes in different variants each year. Each year there is a new technology that is offered by </w:t>
      </w:r>
      <w:r w:rsidR="008B0282">
        <w:rPr>
          <w:rFonts w:ascii="Times New Roman" w:hAnsi="Times New Roman" w:cs="Times New Roman"/>
          <w:sz w:val="24"/>
          <w:szCs w:val="24"/>
        </w:rPr>
        <w:t>our</w:t>
      </w:r>
      <w:r w:rsidRPr="00E30775">
        <w:rPr>
          <w:rFonts w:ascii="Times New Roman" w:hAnsi="Times New Roman" w:cs="Times New Roman"/>
          <w:sz w:val="24"/>
          <w:szCs w:val="24"/>
        </w:rPr>
        <w:t xml:space="preserve"> company but with consistency as well (Resnick et al., 2016).</w:t>
      </w:r>
    </w:p>
    <w:p w14:paraId="3E4FC695" w14:textId="77777777" w:rsidR="00E30775" w:rsidRPr="00E30775" w:rsidRDefault="00E30775" w:rsidP="00E30775">
      <w:pPr>
        <w:spacing w:line="360" w:lineRule="auto"/>
        <w:jc w:val="both"/>
        <w:rPr>
          <w:rFonts w:ascii="Times New Roman" w:hAnsi="Times New Roman" w:cs="Times New Roman"/>
          <w:sz w:val="24"/>
          <w:szCs w:val="24"/>
        </w:rPr>
      </w:pPr>
      <w:r w:rsidRPr="00E30775">
        <w:rPr>
          <w:rFonts w:ascii="Times New Roman" w:hAnsi="Times New Roman" w:cs="Times New Roman"/>
          <w:noProof/>
          <w:sz w:val="24"/>
          <w:szCs w:val="24"/>
          <w:lang w:eastAsia="en-GB"/>
        </w:rPr>
        <w:drawing>
          <wp:inline distT="0" distB="0" distL="0" distR="0" wp14:anchorId="102FB0FC" wp14:editId="10A56D65">
            <wp:extent cx="5943600" cy="3740561"/>
            <wp:effectExtent l="0" t="0" r="0" b="0"/>
            <wp:docPr id="1" name="Picture 1" descr="Apple introduces HomePod mini: A powerful smart speaker with amazing sound  - Ap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pple introduces HomePod mini: A powerful smart speaker with amazing sound  - Appl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740561"/>
                    </a:xfrm>
                    <a:prstGeom prst="rect">
                      <a:avLst/>
                    </a:prstGeom>
                    <a:noFill/>
                    <a:ln>
                      <a:noFill/>
                    </a:ln>
                  </pic:spPr>
                </pic:pic>
              </a:graphicData>
            </a:graphic>
          </wp:inline>
        </w:drawing>
      </w:r>
    </w:p>
    <w:p w14:paraId="15820EDC" w14:textId="41F91770" w:rsidR="00E30775" w:rsidRPr="00E30775" w:rsidRDefault="00E30775" w:rsidP="00F25E21">
      <w:pPr>
        <w:spacing w:line="360" w:lineRule="auto"/>
        <w:jc w:val="both"/>
        <w:rPr>
          <w:rFonts w:ascii="Times New Roman" w:hAnsi="Times New Roman" w:cs="Times New Roman"/>
          <w:sz w:val="24"/>
          <w:szCs w:val="24"/>
        </w:rPr>
      </w:pPr>
      <w:r w:rsidRPr="00E30775">
        <w:rPr>
          <w:rFonts w:ascii="Times New Roman" w:hAnsi="Times New Roman" w:cs="Times New Roman"/>
          <w:sz w:val="24"/>
          <w:szCs w:val="24"/>
        </w:rPr>
        <w:t xml:space="preserve">The leadership styles differ with when it comes to Steve Jobs and Tim Cook. Tim Cook is considered to be someone who is a marketing genius while Steve Jobs was someone who build the foundation of the </w:t>
      </w:r>
      <w:r w:rsidR="004F4914">
        <w:rPr>
          <w:rFonts w:ascii="Times New Roman" w:hAnsi="Times New Roman" w:cs="Times New Roman"/>
          <w:sz w:val="24"/>
          <w:szCs w:val="24"/>
        </w:rPr>
        <w:t>i</w:t>
      </w:r>
      <w:r w:rsidRPr="00E30775">
        <w:rPr>
          <w:rFonts w:ascii="Times New Roman" w:hAnsi="Times New Roman" w:cs="Times New Roman"/>
          <w:sz w:val="24"/>
          <w:szCs w:val="24"/>
        </w:rPr>
        <w:t xml:space="preserve">Phones. Every year there is a new iPhone which comes with certain new features like Camera, or new screen, or 5G. The marketing of </w:t>
      </w:r>
      <w:r w:rsidR="004F4914">
        <w:rPr>
          <w:rFonts w:ascii="Times New Roman" w:hAnsi="Times New Roman" w:cs="Times New Roman"/>
          <w:sz w:val="24"/>
          <w:szCs w:val="24"/>
        </w:rPr>
        <w:t>i</w:t>
      </w:r>
      <w:r w:rsidRPr="00E30775">
        <w:rPr>
          <w:rFonts w:ascii="Times New Roman" w:hAnsi="Times New Roman" w:cs="Times New Roman"/>
          <w:sz w:val="24"/>
          <w:szCs w:val="24"/>
        </w:rPr>
        <w:t xml:space="preserve">Phones is what makes it the highlight of the day as it is done so beautifully that people are automatically attracted to iPhones. The current generation of </w:t>
      </w:r>
      <w:r w:rsidR="004F4914">
        <w:rPr>
          <w:rFonts w:ascii="Times New Roman" w:hAnsi="Times New Roman" w:cs="Times New Roman"/>
          <w:sz w:val="24"/>
          <w:szCs w:val="24"/>
        </w:rPr>
        <w:t>i</w:t>
      </w:r>
      <w:r w:rsidRPr="00E30775">
        <w:rPr>
          <w:rFonts w:ascii="Times New Roman" w:hAnsi="Times New Roman" w:cs="Times New Roman"/>
          <w:sz w:val="24"/>
          <w:szCs w:val="24"/>
        </w:rPr>
        <w:t xml:space="preserve">Phones are </w:t>
      </w:r>
      <w:r w:rsidR="004F4914">
        <w:rPr>
          <w:rFonts w:ascii="Times New Roman" w:hAnsi="Times New Roman" w:cs="Times New Roman"/>
          <w:sz w:val="24"/>
          <w:szCs w:val="24"/>
        </w:rPr>
        <w:t>i</w:t>
      </w:r>
      <w:r w:rsidRPr="00E30775">
        <w:rPr>
          <w:rFonts w:ascii="Times New Roman" w:hAnsi="Times New Roman" w:cs="Times New Roman"/>
          <w:sz w:val="24"/>
          <w:szCs w:val="24"/>
        </w:rPr>
        <w:t xml:space="preserve">Phone 12 which comes in four different variants. One is </w:t>
      </w:r>
      <w:r w:rsidR="004F4914">
        <w:rPr>
          <w:rFonts w:ascii="Times New Roman" w:hAnsi="Times New Roman" w:cs="Times New Roman"/>
          <w:sz w:val="24"/>
          <w:szCs w:val="24"/>
        </w:rPr>
        <w:t>i</w:t>
      </w:r>
      <w:r w:rsidRPr="00E30775">
        <w:rPr>
          <w:rFonts w:ascii="Times New Roman" w:hAnsi="Times New Roman" w:cs="Times New Roman"/>
          <w:sz w:val="24"/>
          <w:szCs w:val="24"/>
        </w:rPr>
        <w:t xml:space="preserve">Phone Pro which has all the better features of the year with all the best technology and the other is </w:t>
      </w:r>
      <w:r w:rsidR="004F4914">
        <w:rPr>
          <w:rFonts w:ascii="Times New Roman" w:hAnsi="Times New Roman" w:cs="Times New Roman"/>
          <w:sz w:val="24"/>
          <w:szCs w:val="24"/>
        </w:rPr>
        <w:t>i</w:t>
      </w:r>
      <w:r w:rsidRPr="00E30775">
        <w:rPr>
          <w:rFonts w:ascii="Times New Roman" w:hAnsi="Times New Roman" w:cs="Times New Roman"/>
          <w:sz w:val="24"/>
          <w:szCs w:val="24"/>
        </w:rPr>
        <w:t>Phone</w:t>
      </w:r>
      <w:r w:rsidR="004F4914">
        <w:rPr>
          <w:rFonts w:ascii="Times New Roman" w:hAnsi="Times New Roman" w:cs="Times New Roman"/>
          <w:sz w:val="24"/>
          <w:szCs w:val="24"/>
        </w:rPr>
        <w:t xml:space="preserve"> 12</w:t>
      </w:r>
      <w:r w:rsidRPr="00E30775">
        <w:rPr>
          <w:rFonts w:ascii="Times New Roman" w:hAnsi="Times New Roman" w:cs="Times New Roman"/>
          <w:sz w:val="24"/>
          <w:szCs w:val="24"/>
        </w:rPr>
        <w:t xml:space="preserve"> which is the same but less features like one less camera. </w:t>
      </w:r>
      <w:r w:rsidRPr="00E30775">
        <w:rPr>
          <w:rFonts w:ascii="Times New Roman" w:hAnsi="Times New Roman" w:cs="Times New Roman"/>
          <w:sz w:val="24"/>
          <w:szCs w:val="24"/>
        </w:rPr>
        <w:lastRenderedPageBreak/>
        <w:t xml:space="preserve">The new iPad </w:t>
      </w:r>
      <w:r w:rsidR="004F4914">
        <w:rPr>
          <w:rFonts w:ascii="Times New Roman" w:hAnsi="Times New Roman" w:cs="Times New Roman"/>
          <w:sz w:val="24"/>
          <w:szCs w:val="24"/>
        </w:rPr>
        <w:t>we are</w:t>
      </w:r>
      <w:r w:rsidRPr="00E30775">
        <w:rPr>
          <w:rFonts w:ascii="Times New Roman" w:hAnsi="Times New Roman" w:cs="Times New Roman"/>
          <w:sz w:val="24"/>
          <w:szCs w:val="24"/>
        </w:rPr>
        <w:t xml:space="preserve"> considered to be the tablets of the generation mainly because of their ease of use and the software. They help a great deal for students to learn. </w:t>
      </w:r>
      <w:r w:rsidR="004F4914">
        <w:rPr>
          <w:rFonts w:ascii="Times New Roman" w:hAnsi="Times New Roman" w:cs="Times New Roman"/>
          <w:sz w:val="24"/>
          <w:szCs w:val="24"/>
        </w:rPr>
        <w:t>Our</w:t>
      </w:r>
      <w:r w:rsidRPr="00E30775">
        <w:rPr>
          <w:rFonts w:ascii="Times New Roman" w:hAnsi="Times New Roman" w:cs="Times New Roman"/>
          <w:sz w:val="24"/>
          <w:szCs w:val="24"/>
        </w:rPr>
        <w:t xml:space="preserve"> laptop</w:t>
      </w:r>
      <w:r w:rsidR="004F4914">
        <w:rPr>
          <w:rFonts w:ascii="Times New Roman" w:hAnsi="Times New Roman" w:cs="Times New Roman"/>
          <w:sz w:val="24"/>
          <w:szCs w:val="24"/>
        </w:rPr>
        <w:t>s</w:t>
      </w:r>
      <w:r w:rsidRPr="00E30775">
        <w:rPr>
          <w:rFonts w:ascii="Times New Roman" w:hAnsi="Times New Roman" w:cs="Times New Roman"/>
          <w:sz w:val="24"/>
          <w:szCs w:val="24"/>
        </w:rPr>
        <w:t xml:space="preserve"> are also considered to be the top notch if not the best (Gordon et al., 2013).</w:t>
      </w:r>
    </w:p>
    <w:p w14:paraId="3980C166" w14:textId="77777777" w:rsidR="00E30775" w:rsidRPr="00E30775" w:rsidRDefault="00E30775" w:rsidP="00E30775">
      <w:pPr>
        <w:pStyle w:val="Heading1"/>
        <w:spacing w:line="360" w:lineRule="auto"/>
        <w:jc w:val="both"/>
        <w:rPr>
          <w:rFonts w:cs="Times New Roman"/>
          <w:sz w:val="24"/>
          <w:szCs w:val="24"/>
        </w:rPr>
      </w:pPr>
      <w:bookmarkStart w:id="2" w:name="_Toc59663321"/>
      <w:r w:rsidRPr="00E30775">
        <w:rPr>
          <w:rFonts w:cs="Times New Roman"/>
          <w:sz w:val="24"/>
          <w:szCs w:val="24"/>
        </w:rPr>
        <w:t>Price</w:t>
      </w:r>
      <w:bookmarkEnd w:id="2"/>
    </w:p>
    <w:p w14:paraId="1B8837BB" w14:textId="6025EBEF" w:rsidR="00E30775" w:rsidRPr="00E30775" w:rsidRDefault="00E30775" w:rsidP="00E30775">
      <w:pPr>
        <w:spacing w:line="360" w:lineRule="auto"/>
        <w:jc w:val="both"/>
        <w:rPr>
          <w:rFonts w:ascii="Times New Roman" w:hAnsi="Times New Roman" w:cs="Times New Roman"/>
          <w:sz w:val="24"/>
          <w:szCs w:val="24"/>
        </w:rPr>
      </w:pPr>
      <w:r w:rsidRPr="00E30775">
        <w:rPr>
          <w:rFonts w:ascii="Times New Roman" w:hAnsi="Times New Roman" w:cs="Times New Roman"/>
          <w:sz w:val="24"/>
          <w:szCs w:val="24"/>
        </w:rPr>
        <w:t xml:space="preserve">The pricing strategy of </w:t>
      </w:r>
      <w:r w:rsidR="004B239D">
        <w:rPr>
          <w:rFonts w:ascii="Times New Roman" w:hAnsi="Times New Roman" w:cs="Times New Roman"/>
          <w:sz w:val="24"/>
          <w:szCs w:val="24"/>
        </w:rPr>
        <w:t>our company</w:t>
      </w:r>
      <w:r w:rsidRPr="00E30775">
        <w:rPr>
          <w:rFonts w:ascii="Times New Roman" w:hAnsi="Times New Roman" w:cs="Times New Roman"/>
          <w:sz w:val="24"/>
          <w:szCs w:val="24"/>
        </w:rPr>
        <w:t xml:space="preserve"> is done through two main ways. One is premium pricing strategy and the other is freemium pricing strategy. The goal of </w:t>
      </w:r>
      <w:r w:rsidR="00FD6D7F">
        <w:rPr>
          <w:rFonts w:ascii="Times New Roman" w:hAnsi="Times New Roman" w:cs="Times New Roman"/>
          <w:sz w:val="24"/>
          <w:szCs w:val="24"/>
        </w:rPr>
        <w:t>our company</w:t>
      </w:r>
      <w:r w:rsidRPr="00E30775">
        <w:rPr>
          <w:rFonts w:ascii="Times New Roman" w:hAnsi="Times New Roman" w:cs="Times New Roman"/>
          <w:sz w:val="24"/>
          <w:szCs w:val="24"/>
        </w:rPr>
        <w:t xml:space="preserve"> is to ensure that </w:t>
      </w:r>
      <w:r w:rsidR="00FD6D7F">
        <w:rPr>
          <w:rFonts w:ascii="Times New Roman" w:hAnsi="Times New Roman" w:cs="Times New Roman"/>
          <w:sz w:val="24"/>
          <w:szCs w:val="24"/>
        </w:rPr>
        <w:t>our</w:t>
      </w:r>
      <w:r w:rsidRPr="00E30775">
        <w:rPr>
          <w:rFonts w:ascii="Times New Roman" w:hAnsi="Times New Roman" w:cs="Times New Roman"/>
          <w:sz w:val="24"/>
          <w:szCs w:val="24"/>
        </w:rPr>
        <w:t xml:space="preserve"> products are considered premium all over the world as the premium products are attracted to many consumers around the world. The reason that </w:t>
      </w:r>
      <w:r w:rsidR="00FD6D7F" w:rsidRPr="00E30775">
        <w:rPr>
          <w:rFonts w:ascii="Times New Roman" w:hAnsi="Times New Roman" w:cs="Times New Roman"/>
          <w:sz w:val="24"/>
          <w:szCs w:val="24"/>
        </w:rPr>
        <w:t>our</w:t>
      </w:r>
      <w:r w:rsidR="00FD6D7F">
        <w:rPr>
          <w:rFonts w:ascii="Times New Roman" w:hAnsi="Times New Roman" w:cs="Times New Roman"/>
          <w:sz w:val="24"/>
          <w:szCs w:val="24"/>
        </w:rPr>
        <w:t xml:space="preserve"> company</w:t>
      </w:r>
      <w:r w:rsidRPr="00E30775">
        <w:rPr>
          <w:rFonts w:ascii="Times New Roman" w:hAnsi="Times New Roman" w:cs="Times New Roman"/>
          <w:sz w:val="24"/>
          <w:szCs w:val="24"/>
        </w:rPr>
        <w:t xml:space="preserve"> can demand premium prices is that </w:t>
      </w:r>
      <w:r w:rsidR="00FD6D7F">
        <w:rPr>
          <w:rFonts w:ascii="Times New Roman" w:hAnsi="Times New Roman" w:cs="Times New Roman"/>
          <w:sz w:val="24"/>
          <w:szCs w:val="24"/>
        </w:rPr>
        <w:t>our</w:t>
      </w:r>
      <w:r w:rsidRPr="00E30775">
        <w:rPr>
          <w:rFonts w:ascii="Times New Roman" w:hAnsi="Times New Roman" w:cs="Times New Roman"/>
          <w:sz w:val="24"/>
          <w:szCs w:val="24"/>
        </w:rPr>
        <w:t xml:space="preserve"> products are directly in line with the pricing that </w:t>
      </w:r>
      <w:r w:rsidR="00FD6D7F">
        <w:rPr>
          <w:rFonts w:ascii="Times New Roman" w:hAnsi="Times New Roman" w:cs="Times New Roman"/>
          <w:sz w:val="24"/>
          <w:szCs w:val="24"/>
        </w:rPr>
        <w:t>we</w:t>
      </w:r>
      <w:r w:rsidRPr="00E30775">
        <w:rPr>
          <w:rFonts w:ascii="Times New Roman" w:hAnsi="Times New Roman" w:cs="Times New Roman"/>
          <w:sz w:val="24"/>
          <w:szCs w:val="24"/>
        </w:rPr>
        <w:t xml:space="preserve"> have to offer. The products of Apple are considered premium all over the world and recently Apple has also tried to introduce budget phones but they were not that successful. Each year there are two lines of products that are offered by </w:t>
      </w:r>
      <w:r w:rsidR="00FD6D7F">
        <w:rPr>
          <w:rFonts w:ascii="Times New Roman" w:hAnsi="Times New Roman" w:cs="Times New Roman"/>
          <w:sz w:val="24"/>
          <w:szCs w:val="24"/>
        </w:rPr>
        <w:t>our company:</w:t>
      </w:r>
      <w:r w:rsidRPr="00E30775">
        <w:rPr>
          <w:rFonts w:ascii="Times New Roman" w:hAnsi="Times New Roman" w:cs="Times New Roman"/>
          <w:sz w:val="24"/>
          <w:szCs w:val="24"/>
        </w:rPr>
        <w:t xml:space="preserve"> one is pro category and one is simple category. Doing this </w:t>
      </w:r>
      <w:r w:rsidR="00FD6D7F">
        <w:rPr>
          <w:rFonts w:ascii="Times New Roman" w:hAnsi="Times New Roman" w:cs="Times New Roman"/>
          <w:sz w:val="24"/>
          <w:szCs w:val="24"/>
        </w:rPr>
        <w:t>we</w:t>
      </w:r>
      <w:r w:rsidRPr="00E30775">
        <w:rPr>
          <w:rFonts w:ascii="Times New Roman" w:hAnsi="Times New Roman" w:cs="Times New Roman"/>
          <w:sz w:val="24"/>
          <w:szCs w:val="24"/>
        </w:rPr>
        <w:t xml:space="preserve"> charge extra amount for the pro phones and a little less for the normal phones. This is for those who want to go a little extra when it comes to the consumption of technology (Evans et al., 2014).</w:t>
      </w:r>
    </w:p>
    <w:p w14:paraId="53CEB3F5" w14:textId="6E29D025" w:rsidR="00E30775" w:rsidRDefault="00FF20C6" w:rsidP="00E30775">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3C0C40F" wp14:editId="15074943">
            <wp:extent cx="5486400" cy="1933575"/>
            <wp:effectExtent l="0" t="0" r="0" b="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5523047D" w14:textId="2FD4870B" w:rsidR="00B76E73" w:rsidRDefault="00B76E73" w:rsidP="00B76E73">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74D867E" wp14:editId="623E0149">
            <wp:extent cx="5486400" cy="1981200"/>
            <wp:effectExtent l="0" t="0" r="0" b="0"/>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4AD7D2D4" w14:textId="77777777" w:rsidR="00B76E73" w:rsidRPr="00E30775" w:rsidRDefault="00B76E73" w:rsidP="00E30775">
      <w:pPr>
        <w:spacing w:line="360" w:lineRule="auto"/>
        <w:jc w:val="both"/>
        <w:rPr>
          <w:rFonts w:ascii="Times New Roman" w:hAnsi="Times New Roman" w:cs="Times New Roman"/>
          <w:sz w:val="24"/>
          <w:szCs w:val="24"/>
        </w:rPr>
      </w:pPr>
    </w:p>
    <w:p w14:paraId="3BDAB298" w14:textId="5812D5DF" w:rsidR="00E30775" w:rsidRPr="00E30775" w:rsidRDefault="00E30775" w:rsidP="00F25E21">
      <w:pPr>
        <w:spacing w:line="360" w:lineRule="auto"/>
        <w:jc w:val="both"/>
        <w:rPr>
          <w:rFonts w:ascii="Times New Roman" w:hAnsi="Times New Roman" w:cs="Times New Roman"/>
          <w:sz w:val="24"/>
          <w:szCs w:val="24"/>
        </w:rPr>
      </w:pPr>
      <w:r w:rsidRPr="00E30775">
        <w:rPr>
          <w:rFonts w:ascii="Times New Roman" w:hAnsi="Times New Roman" w:cs="Times New Roman"/>
          <w:sz w:val="24"/>
          <w:szCs w:val="24"/>
        </w:rPr>
        <w:lastRenderedPageBreak/>
        <w:t xml:space="preserve">The same strategy is followed in every product of Apple. </w:t>
      </w:r>
      <w:r w:rsidR="00FD6D7F">
        <w:rPr>
          <w:rFonts w:ascii="Times New Roman" w:hAnsi="Times New Roman" w:cs="Times New Roman"/>
          <w:sz w:val="24"/>
          <w:szCs w:val="24"/>
        </w:rPr>
        <w:t>We</w:t>
      </w:r>
      <w:r w:rsidRPr="00E30775">
        <w:rPr>
          <w:rFonts w:ascii="Times New Roman" w:hAnsi="Times New Roman" w:cs="Times New Roman"/>
          <w:sz w:val="24"/>
          <w:szCs w:val="24"/>
        </w:rPr>
        <w:t xml:space="preserve"> have a simple </w:t>
      </w:r>
      <w:r w:rsidR="00FD6D7F">
        <w:rPr>
          <w:rFonts w:ascii="Times New Roman" w:hAnsi="Times New Roman" w:cs="Times New Roman"/>
          <w:sz w:val="24"/>
          <w:szCs w:val="24"/>
        </w:rPr>
        <w:t>i</w:t>
      </w:r>
      <w:r w:rsidRPr="00E30775">
        <w:rPr>
          <w:rFonts w:ascii="Times New Roman" w:hAnsi="Times New Roman" w:cs="Times New Roman"/>
          <w:sz w:val="24"/>
          <w:szCs w:val="24"/>
        </w:rPr>
        <w:t xml:space="preserve">Pad line and then </w:t>
      </w:r>
      <w:r w:rsidR="00FD6D7F">
        <w:rPr>
          <w:rFonts w:ascii="Times New Roman" w:hAnsi="Times New Roman" w:cs="Times New Roman"/>
          <w:sz w:val="24"/>
          <w:szCs w:val="24"/>
        </w:rPr>
        <w:t>we</w:t>
      </w:r>
      <w:r w:rsidRPr="00E30775">
        <w:rPr>
          <w:rFonts w:ascii="Times New Roman" w:hAnsi="Times New Roman" w:cs="Times New Roman"/>
          <w:sz w:val="24"/>
          <w:szCs w:val="24"/>
        </w:rPr>
        <w:t xml:space="preserve"> have a pro </w:t>
      </w:r>
      <w:r w:rsidR="00FD6D7F">
        <w:rPr>
          <w:rFonts w:ascii="Times New Roman" w:hAnsi="Times New Roman" w:cs="Times New Roman"/>
          <w:sz w:val="24"/>
          <w:szCs w:val="24"/>
        </w:rPr>
        <w:t>i</w:t>
      </w:r>
      <w:r w:rsidRPr="00E30775">
        <w:rPr>
          <w:rFonts w:ascii="Times New Roman" w:hAnsi="Times New Roman" w:cs="Times New Roman"/>
          <w:sz w:val="24"/>
          <w:szCs w:val="24"/>
        </w:rPr>
        <w:t xml:space="preserve">Pad line. </w:t>
      </w:r>
      <w:r w:rsidR="00FD6D7F">
        <w:rPr>
          <w:rFonts w:ascii="Times New Roman" w:hAnsi="Times New Roman" w:cs="Times New Roman"/>
          <w:sz w:val="24"/>
          <w:szCs w:val="24"/>
        </w:rPr>
        <w:t>We</w:t>
      </w:r>
      <w:r w:rsidRPr="00E30775">
        <w:rPr>
          <w:rFonts w:ascii="Times New Roman" w:hAnsi="Times New Roman" w:cs="Times New Roman"/>
          <w:sz w:val="24"/>
          <w:szCs w:val="24"/>
        </w:rPr>
        <w:t xml:space="preserve"> have a simple Mac</w:t>
      </w:r>
      <w:r w:rsidR="00CB67F9">
        <w:rPr>
          <w:rFonts w:ascii="Times New Roman" w:hAnsi="Times New Roman" w:cs="Times New Roman"/>
          <w:sz w:val="24"/>
          <w:szCs w:val="24"/>
        </w:rPr>
        <w:t>B</w:t>
      </w:r>
      <w:r w:rsidRPr="00E30775">
        <w:rPr>
          <w:rFonts w:ascii="Times New Roman" w:hAnsi="Times New Roman" w:cs="Times New Roman"/>
          <w:sz w:val="24"/>
          <w:szCs w:val="24"/>
        </w:rPr>
        <w:t xml:space="preserve">ook line and then </w:t>
      </w:r>
      <w:r w:rsidR="00CB67F9">
        <w:rPr>
          <w:rFonts w:ascii="Times New Roman" w:hAnsi="Times New Roman" w:cs="Times New Roman"/>
          <w:sz w:val="24"/>
          <w:szCs w:val="24"/>
        </w:rPr>
        <w:t>we</w:t>
      </w:r>
      <w:r w:rsidRPr="00E30775">
        <w:rPr>
          <w:rFonts w:ascii="Times New Roman" w:hAnsi="Times New Roman" w:cs="Times New Roman"/>
          <w:sz w:val="24"/>
          <w:szCs w:val="24"/>
        </w:rPr>
        <w:t xml:space="preserve"> have a pro </w:t>
      </w:r>
      <w:r w:rsidR="00CB67F9">
        <w:rPr>
          <w:rFonts w:ascii="Times New Roman" w:hAnsi="Times New Roman" w:cs="Times New Roman"/>
          <w:sz w:val="24"/>
          <w:szCs w:val="24"/>
        </w:rPr>
        <w:t>M</w:t>
      </w:r>
      <w:r w:rsidRPr="00E30775">
        <w:rPr>
          <w:rFonts w:ascii="Times New Roman" w:hAnsi="Times New Roman" w:cs="Times New Roman"/>
          <w:sz w:val="24"/>
          <w:szCs w:val="24"/>
        </w:rPr>
        <w:t>ac</w:t>
      </w:r>
      <w:r w:rsidR="00CB67F9">
        <w:rPr>
          <w:rFonts w:ascii="Times New Roman" w:hAnsi="Times New Roman" w:cs="Times New Roman"/>
          <w:sz w:val="24"/>
          <w:szCs w:val="24"/>
        </w:rPr>
        <w:t>B</w:t>
      </w:r>
      <w:r w:rsidRPr="00E30775">
        <w:rPr>
          <w:rFonts w:ascii="Times New Roman" w:hAnsi="Times New Roman" w:cs="Times New Roman"/>
          <w:sz w:val="24"/>
          <w:szCs w:val="24"/>
        </w:rPr>
        <w:t xml:space="preserve">ook line which is even stronger and have a much better hardware as well as software. When it comes to </w:t>
      </w:r>
      <w:r w:rsidR="00CB67F9">
        <w:rPr>
          <w:rFonts w:ascii="Times New Roman" w:hAnsi="Times New Roman" w:cs="Times New Roman"/>
          <w:sz w:val="24"/>
          <w:szCs w:val="24"/>
        </w:rPr>
        <w:t>our</w:t>
      </w:r>
      <w:r w:rsidRPr="00E30775">
        <w:rPr>
          <w:rFonts w:ascii="Times New Roman" w:hAnsi="Times New Roman" w:cs="Times New Roman"/>
          <w:sz w:val="24"/>
          <w:szCs w:val="24"/>
        </w:rPr>
        <w:t xml:space="preserve"> watches and </w:t>
      </w:r>
      <w:r w:rsidR="00CB67F9">
        <w:rPr>
          <w:rFonts w:ascii="Times New Roman" w:hAnsi="Times New Roman" w:cs="Times New Roman"/>
          <w:sz w:val="24"/>
          <w:szCs w:val="24"/>
        </w:rPr>
        <w:t>A</w:t>
      </w:r>
      <w:r w:rsidRPr="00E30775">
        <w:rPr>
          <w:rFonts w:ascii="Times New Roman" w:hAnsi="Times New Roman" w:cs="Times New Roman"/>
          <w:sz w:val="24"/>
          <w:szCs w:val="24"/>
        </w:rPr>
        <w:t>ir</w:t>
      </w:r>
      <w:r w:rsidR="00CB67F9">
        <w:rPr>
          <w:rFonts w:ascii="Times New Roman" w:hAnsi="Times New Roman" w:cs="Times New Roman"/>
          <w:sz w:val="24"/>
          <w:szCs w:val="24"/>
        </w:rPr>
        <w:t>P</w:t>
      </w:r>
      <w:r w:rsidRPr="00E30775">
        <w:rPr>
          <w:rFonts w:ascii="Times New Roman" w:hAnsi="Times New Roman" w:cs="Times New Roman"/>
          <w:sz w:val="24"/>
          <w:szCs w:val="24"/>
        </w:rPr>
        <w:t xml:space="preserve">ods, </w:t>
      </w:r>
      <w:r w:rsidR="00CB67F9">
        <w:rPr>
          <w:rFonts w:ascii="Times New Roman" w:hAnsi="Times New Roman" w:cs="Times New Roman"/>
          <w:sz w:val="24"/>
          <w:szCs w:val="24"/>
        </w:rPr>
        <w:t>we</w:t>
      </w:r>
      <w:r w:rsidRPr="00E30775">
        <w:rPr>
          <w:rFonts w:ascii="Times New Roman" w:hAnsi="Times New Roman" w:cs="Times New Roman"/>
          <w:sz w:val="24"/>
          <w:szCs w:val="24"/>
        </w:rPr>
        <w:t xml:space="preserve"> do not have that much changes. </w:t>
      </w:r>
      <w:r w:rsidR="00CB67F9">
        <w:rPr>
          <w:rFonts w:ascii="Times New Roman" w:hAnsi="Times New Roman" w:cs="Times New Roman"/>
          <w:sz w:val="24"/>
          <w:szCs w:val="24"/>
        </w:rPr>
        <w:t>Our</w:t>
      </w:r>
      <w:r w:rsidRPr="00E30775">
        <w:rPr>
          <w:rFonts w:ascii="Times New Roman" w:hAnsi="Times New Roman" w:cs="Times New Roman"/>
          <w:sz w:val="24"/>
          <w:szCs w:val="24"/>
        </w:rPr>
        <w:t xml:space="preserve"> freemium pricing strategy is that </w:t>
      </w:r>
      <w:r w:rsidR="00CB67F9">
        <w:rPr>
          <w:rFonts w:ascii="Times New Roman" w:hAnsi="Times New Roman" w:cs="Times New Roman"/>
          <w:sz w:val="24"/>
          <w:szCs w:val="24"/>
        </w:rPr>
        <w:t>we</w:t>
      </w:r>
      <w:r w:rsidRPr="00E30775">
        <w:rPr>
          <w:rFonts w:ascii="Times New Roman" w:hAnsi="Times New Roman" w:cs="Times New Roman"/>
          <w:sz w:val="24"/>
          <w:szCs w:val="24"/>
        </w:rPr>
        <w:t xml:space="preserve"> offer free services when it comes to </w:t>
      </w:r>
      <w:r w:rsidR="00CB67F9">
        <w:rPr>
          <w:rFonts w:ascii="Times New Roman" w:hAnsi="Times New Roman" w:cs="Times New Roman"/>
          <w:sz w:val="24"/>
          <w:szCs w:val="24"/>
        </w:rPr>
        <w:t>our</w:t>
      </w:r>
      <w:r w:rsidRPr="00E30775">
        <w:rPr>
          <w:rFonts w:ascii="Times New Roman" w:hAnsi="Times New Roman" w:cs="Times New Roman"/>
          <w:sz w:val="24"/>
          <w:szCs w:val="24"/>
        </w:rPr>
        <w:t xml:space="preserve"> products. The best example of this is </w:t>
      </w:r>
      <w:r w:rsidR="00CB67F9">
        <w:rPr>
          <w:rFonts w:ascii="Times New Roman" w:hAnsi="Times New Roman" w:cs="Times New Roman"/>
          <w:sz w:val="24"/>
          <w:szCs w:val="24"/>
        </w:rPr>
        <w:t>our</w:t>
      </w:r>
      <w:r w:rsidRPr="00E30775">
        <w:rPr>
          <w:rFonts w:ascii="Times New Roman" w:hAnsi="Times New Roman" w:cs="Times New Roman"/>
          <w:sz w:val="24"/>
          <w:szCs w:val="24"/>
        </w:rPr>
        <w:t xml:space="preserve"> iCloud storage which is free for the first 5 GB of usage but the user would have to pay more to get extra usage. The price of it is set at minimum to cater to the most of </w:t>
      </w:r>
      <w:r w:rsidR="00CB67F9">
        <w:rPr>
          <w:rFonts w:ascii="Times New Roman" w:hAnsi="Times New Roman" w:cs="Times New Roman"/>
          <w:sz w:val="24"/>
          <w:szCs w:val="24"/>
        </w:rPr>
        <w:t>our</w:t>
      </w:r>
      <w:r w:rsidRPr="00E30775">
        <w:rPr>
          <w:rFonts w:ascii="Times New Roman" w:hAnsi="Times New Roman" w:cs="Times New Roman"/>
          <w:sz w:val="24"/>
          <w:szCs w:val="24"/>
        </w:rPr>
        <w:t xml:space="preserve"> customers (Londhe, 2014).</w:t>
      </w:r>
    </w:p>
    <w:p w14:paraId="50023CF8" w14:textId="77777777" w:rsidR="00E30775" w:rsidRPr="00E30775" w:rsidRDefault="00E30775" w:rsidP="00E30775">
      <w:pPr>
        <w:pStyle w:val="Heading1"/>
        <w:spacing w:line="360" w:lineRule="auto"/>
        <w:jc w:val="both"/>
        <w:rPr>
          <w:rFonts w:cs="Times New Roman"/>
          <w:sz w:val="24"/>
          <w:szCs w:val="24"/>
        </w:rPr>
      </w:pPr>
      <w:bookmarkStart w:id="3" w:name="_Toc59663322"/>
      <w:r w:rsidRPr="00E30775">
        <w:rPr>
          <w:rFonts w:cs="Times New Roman"/>
          <w:sz w:val="24"/>
          <w:szCs w:val="24"/>
        </w:rPr>
        <w:t>Place</w:t>
      </w:r>
      <w:bookmarkEnd w:id="3"/>
    </w:p>
    <w:p w14:paraId="00E9E870" w14:textId="29D928FC" w:rsidR="00E30775" w:rsidRPr="00E30775" w:rsidRDefault="00E30775" w:rsidP="00E30775">
      <w:pPr>
        <w:spacing w:line="360" w:lineRule="auto"/>
        <w:jc w:val="both"/>
        <w:rPr>
          <w:rFonts w:ascii="Times New Roman" w:hAnsi="Times New Roman" w:cs="Times New Roman"/>
          <w:sz w:val="24"/>
          <w:szCs w:val="24"/>
        </w:rPr>
      </w:pPr>
      <w:r w:rsidRPr="00E30775">
        <w:rPr>
          <w:rFonts w:ascii="Times New Roman" w:hAnsi="Times New Roman" w:cs="Times New Roman"/>
          <w:sz w:val="24"/>
          <w:szCs w:val="24"/>
        </w:rPr>
        <w:t xml:space="preserve">When it comes to places, this is where </w:t>
      </w:r>
      <w:r w:rsidR="00971493">
        <w:rPr>
          <w:rFonts w:ascii="Times New Roman" w:hAnsi="Times New Roman" w:cs="Times New Roman"/>
          <w:sz w:val="24"/>
          <w:szCs w:val="24"/>
        </w:rPr>
        <w:t>our</w:t>
      </w:r>
      <w:r w:rsidRPr="00E30775">
        <w:rPr>
          <w:rFonts w:ascii="Times New Roman" w:hAnsi="Times New Roman" w:cs="Times New Roman"/>
          <w:sz w:val="24"/>
          <w:szCs w:val="24"/>
        </w:rPr>
        <w:t xml:space="preserve"> company tries to sell </w:t>
      </w:r>
      <w:r w:rsidR="00971493">
        <w:rPr>
          <w:rFonts w:ascii="Times New Roman" w:hAnsi="Times New Roman" w:cs="Times New Roman"/>
          <w:sz w:val="24"/>
          <w:szCs w:val="24"/>
        </w:rPr>
        <w:t>our</w:t>
      </w:r>
      <w:r w:rsidRPr="00E30775">
        <w:rPr>
          <w:rFonts w:ascii="Times New Roman" w:hAnsi="Times New Roman" w:cs="Times New Roman"/>
          <w:sz w:val="24"/>
          <w:szCs w:val="24"/>
        </w:rPr>
        <w:t xml:space="preserve"> products to </w:t>
      </w:r>
      <w:r w:rsidR="00971493">
        <w:rPr>
          <w:rFonts w:ascii="Times New Roman" w:hAnsi="Times New Roman" w:cs="Times New Roman"/>
          <w:sz w:val="24"/>
          <w:szCs w:val="24"/>
        </w:rPr>
        <w:t>our</w:t>
      </w:r>
      <w:r w:rsidRPr="00E30775">
        <w:rPr>
          <w:rFonts w:ascii="Times New Roman" w:hAnsi="Times New Roman" w:cs="Times New Roman"/>
          <w:sz w:val="24"/>
          <w:szCs w:val="24"/>
        </w:rPr>
        <w:t xml:space="preserve"> customers. When it comes to Apple, the company uses every other category there is when it comes to selling </w:t>
      </w:r>
      <w:r w:rsidR="00971493">
        <w:rPr>
          <w:rFonts w:ascii="Times New Roman" w:hAnsi="Times New Roman" w:cs="Times New Roman"/>
          <w:sz w:val="24"/>
          <w:szCs w:val="24"/>
        </w:rPr>
        <w:t>our</w:t>
      </w:r>
      <w:r w:rsidRPr="00E30775">
        <w:rPr>
          <w:rFonts w:ascii="Times New Roman" w:hAnsi="Times New Roman" w:cs="Times New Roman"/>
          <w:sz w:val="24"/>
          <w:szCs w:val="24"/>
        </w:rPr>
        <w:t xml:space="preserve"> products. Some of the products of </w:t>
      </w:r>
      <w:r w:rsidR="00971493">
        <w:rPr>
          <w:rFonts w:ascii="Times New Roman" w:hAnsi="Times New Roman" w:cs="Times New Roman"/>
          <w:sz w:val="24"/>
          <w:szCs w:val="24"/>
        </w:rPr>
        <w:t>A</w:t>
      </w:r>
      <w:r w:rsidRPr="00E30775">
        <w:rPr>
          <w:rFonts w:ascii="Times New Roman" w:hAnsi="Times New Roman" w:cs="Times New Roman"/>
          <w:sz w:val="24"/>
          <w:szCs w:val="24"/>
        </w:rPr>
        <w:t xml:space="preserve">pple are sold at </w:t>
      </w:r>
      <w:r w:rsidR="00971493">
        <w:rPr>
          <w:rFonts w:ascii="Times New Roman" w:hAnsi="Times New Roman" w:cs="Times New Roman"/>
          <w:sz w:val="24"/>
          <w:szCs w:val="24"/>
        </w:rPr>
        <w:t>our</w:t>
      </w:r>
      <w:r w:rsidRPr="00E30775">
        <w:rPr>
          <w:rFonts w:ascii="Times New Roman" w:hAnsi="Times New Roman" w:cs="Times New Roman"/>
          <w:sz w:val="24"/>
          <w:szCs w:val="24"/>
        </w:rPr>
        <w:t xml:space="preserve"> owned locations which are located in almost all the mega cities of the world. This helps </w:t>
      </w:r>
      <w:r w:rsidR="00971493">
        <w:rPr>
          <w:rFonts w:ascii="Times New Roman" w:hAnsi="Times New Roman" w:cs="Times New Roman"/>
          <w:sz w:val="24"/>
          <w:szCs w:val="24"/>
        </w:rPr>
        <w:t>our</w:t>
      </w:r>
      <w:r w:rsidRPr="00E30775">
        <w:rPr>
          <w:rFonts w:ascii="Times New Roman" w:hAnsi="Times New Roman" w:cs="Times New Roman"/>
          <w:sz w:val="24"/>
          <w:szCs w:val="24"/>
        </w:rPr>
        <w:t xml:space="preserve"> company in reaching out to the maximum people who want to experience the products of Apple and who wants to take a look before buying. These are also called customer experience centres. Throughout the history of </w:t>
      </w:r>
      <w:r w:rsidR="00971493" w:rsidRPr="00E30775">
        <w:rPr>
          <w:rFonts w:ascii="Times New Roman" w:hAnsi="Times New Roman" w:cs="Times New Roman"/>
          <w:sz w:val="24"/>
          <w:szCs w:val="24"/>
        </w:rPr>
        <w:t>Apple,</w:t>
      </w:r>
      <w:r w:rsidRPr="00E30775">
        <w:rPr>
          <w:rFonts w:ascii="Times New Roman" w:hAnsi="Times New Roman" w:cs="Times New Roman"/>
          <w:sz w:val="24"/>
          <w:szCs w:val="24"/>
        </w:rPr>
        <w:t xml:space="preserve"> we have seen that the company had long lines whenever they started selling a new product to the world. This has now changed as the company has started shipping to almost all over the world (Gordon, 2012).</w:t>
      </w:r>
    </w:p>
    <w:p w14:paraId="2886CB35" w14:textId="77777777" w:rsidR="00E30775" w:rsidRPr="00E30775" w:rsidRDefault="00E30775" w:rsidP="00E30775">
      <w:pPr>
        <w:spacing w:line="360" w:lineRule="auto"/>
        <w:jc w:val="both"/>
        <w:rPr>
          <w:rFonts w:ascii="Times New Roman" w:hAnsi="Times New Roman" w:cs="Times New Roman"/>
          <w:sz w:val="24"/>
          <w:szCs w:val="24"/>
        </w:rPr>
      </w:pPr>
      <w:r w:rsidRPr="00E30775">
        <w:rPr>
          <w:rFonts w:ascii="Times New Roman" w:hAnsi="Times New Roman" w:cs="Times New Roman"/>
          <w:noProof/>
          <w:sz w:val="24"/>
          <w:szCs w:val="24"/>
          <w:lang w:eastAsia="en-GB"/>
        </w:rPr>
        <w:drawing>
          <wp:inline distT="0" distB="0" distL="0" distR="0" wp14:anchorId="2C2D8FF4" wp14:editId="423C62CF">
            <wp:extent cx="5438775" cy="2024986"/>
            <wp:effectExtent l="152400" t="152400" r="352425" b="356870"/>
            <wp:docPr id="3" name="Picture 3" descr="Apple - Find Loc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pple - Find Locations"/>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464440" cy="2034542"/>
                    </a:xfrm>
                    <a:prstGeom prst="rect">
                      <a:avLst/>
                    </a:prstGeom>
                    <a:ln>
                      <a:noFill/>
                    </a:ln>
                    <a:effectLst>
                      <a:outerShdw blurRad="292100" dist="139700" dir="2700000" algn="tl" rotWithShape="0">
                        <a:srgbClr val="333333">
                          <a:alpha val="65000"/>
                        </a:srgbClr>
                      </a:outerShdw>
                    </a:effectLst>
                  </pic:spPr>
                </pic:pic>
              </a:graphicData>
            </a:graphic>
          </wp:inline>
        </w:drawing>
      </w:r>
    </w:p>
    <w:p w14:paraId="562E84C6" w14:textId="6D917E07" w:rsidR="00E30775" w:rsidRPr="00E30775" w:rsidRDefault="00E30775" w:rsidP="00F25E21">
      <w:pPr>
        <w:spacing w:line="360" w:lineRule="auto"/>
        <w:jc w:val="both"/>
        <w:rPr>
          <w:rFonts w:ascii="Times New Roman" w:hAnsi="Times New Roman" w:cs="Times New Roman"/>
          <w:sz w:val="24"/>
          <w:szCs w:val="24"/>
        </w:rPr>
      </w:pPr>
      <w:r w:rsidRPr="00E30775">
        <w:rPr>
          <w:rFonts w:ascii="Times New Roman" w:hAnsi="Times New Roman" w:cs="Times New Roman"/>
          <w:sz w:val="24"/>
          <w:szCs w:val="24"/>
        </w:rPr>
        <w:t xml:space="preserve">The recent pandemic has also been one of the major </w:t>
      </w:r>
      <w:r w:rsidR="00971493" w:rsidRPr="00E30775">
        <w:rPr>
          <w:rFonts w:ascii="Times New Roman" w:hAnsi="Times New Roman" w:cs="Times New Roman"/>
          <w:sz w:val="24"/>
          <w:szCs w:val="24"/>
        </w:rPr>
        <w:t>reasons</w:t>
      </w:r>
      <w:r w:rsidRPr="00E30775">
        <w:rPr>
          <w:rFonts w:ascii="Times New Roman" w:hAnsi="Times New Roman" w:cs="Times New Roman"/>
          <w:sz w:val="24"/>
          <w:szCs w:val="24"/>
        </w:rPr>
        <w:t xml:space="preserve"> that a major share of customers </w:t>
      </w:r>
      <w:r w:rsidR="00971493" w:rsidRPr="00E30775">
        <w:rPr>
          <w:rFonts w:ascii="Times New Roman" w:hAnsi="Times New Roman" w:cs="Times New Roman"/>
          <w:sz w:val="24"/>
          <w:szCs w:val="24"/>
        </w:rPr>
        <w:t>buys</w:t>
      </w:r>
      <w:r w:rsidRPr="00E30775">
        <w:rPr>
          <w:rFonts w:ascii="Times New Roman" w:hAnsi="Times New Roman" w:cs="Times New Roman"/>
          <w:sz w:val="24"/>
          <w:szCs w:val="24"/>
        </w:rPr>
        <w:t xml:space="preserve"> their product online. Other places where the products of Apple are sold are online stores which are not owned by Apple, authorized sellers which have the access to the products of </w:t>
      </w:r>
      <w:r w:rsidR="00971493">
        <w:rPr>
          <w:rFonts w:ascii="Times New Roman" w:hAnsi="Times New Roman" w:cs="Times New Roman"/>
          <w:sz w:val="24"/>
          <w:szCs w:val="24"/>
        </w:rPr>
        <w:t>A</w:t>
      </w:r>
      <w:r w:rsidRPr="00E30775">
        <w:rPr>
          <w:rFonts w:ascii="Times New Roman" w:hAnsi="Times New Roman" w:cs="Times New Roman"/>
          <w:sz w:val="24"/>
          <w:szCs w:val="24"/>
        </w:rPr>
        <w:t xml:space="preserve">pple and they can sell them anywhere. Telecommunication companies is another way through </w:t>
      </w:r>
      <w:r w:rsidRPr="00E30775">
        <w:rPr>
          <w:rFonts w:ascii="Times New Roman" w:hAnsi="Times New Roman" w:cs="Times New Roman"/>
          <w:sz w:val="24"/>
          <w:szCs w:val="24"/>
        </w:rPr>
        <w:lastRenderedPageBreak/>
        <w:t xml:space="preserve">which </w:t>
      </w:r>
      <w:r w:rsidR="006A0CB5">
        <w:rPr>
          <w:rFonts w:ascii="Times New Roman" w:hAnsi="Times New Roman" w:cs="Times New Roman"/>
          <w:sz w:val="24"/>
          <w:szCs w:val="24"/>
        </w:rPr>
        <w:t>we</w:t>
      </w:r>
      <w:r w:rsidRPr="00E30775">
        <w:rPr>
          <w:rFonts w:ascii="Times New Roman" w:hAnsi="Times New Roman" w:cs="Times New Roman"/>
          <w:sz w:val="24"/>
          <w:szCs w:val="24"/>
        </w:rPr>
        <w:t xml:space="preserve"> sell </w:t>
      </w:r>
      <w:r w:rsidR="006A0CB5">
        <w:rPr>
          <w:rFonts w:ascii="Times New Roman" w:hAnsi="Times New Roman" w:cs="Times New Roman"/>
          <w:sz w:val="24"/>
          <w:szCs w:val="24"/>
        </w:rPr>
        <w:t>our</w:t>
      </w:r>
      <w:r w:rsidRPr="00E30775">
        <w:rPr>
          <w:rFonts w:ascii="Times New Roman" w:hAnsi="Times New Roman" w:cs="Times New Roman"/>
          <w:sz w:val="24"/>
          <w:szCs w:val="24"/>
        </w:rPr>
        <w:t xml:space="preserve"> products. </w:t>
      </w:r>
      <w:r w:rsidR="006A0CB5">
        <w:rPr>
          <w:rFonts w:ascii="Times New Roman" w:hAnsi="Times New Roman" w:cs="Times New Roman"/>
          <w:sz w:val="24"/>
          <w:szCs w:val="24"/>
        </w:rPr>
        <w:t>We</w:t>
      </w:r>
      <w:r w:rsidRPr="00E30775">
        <w:rPr>
          <w:rFonts w:ascii="Times New Roman" w:hAnsi="Times New Roman" w:cs="Times New Roman"/>
          <w:sz w:val="24"/>
          <w:szCs w:val="24"/>
        </w:rPr>
        <w:t xml:space="preserve"> ha</w:t>
      </w:r>
      <w:r w:rsidR="006A0CB5">
        <w:rPr>
          <w:rFonts w:ascii="Times New Roman" w:hAnsi="Times New Roman" w:cs="Times New Roman"/>
          <w:sz w:val="24"/>
          <w:szCs w:val="24"/>
        </w:rPr>
        <w:t>ve</w:t>
      </w:r>
      <w:r w:rsidRPr="00E30775">
        <w:rPr>
          <w:rFonts w:ascii="Times New Roman" w:hAnsi="Times New Roman" w:cs="Times New Roman"/>
          <w:sz w:val="24"/>
          <w:szCs w:val="24"/>
        </w:rPr>
        <w:t xml:space="preserve"> some agreements with these telecommunication companies by which </w:t>
      </w:r>
      <w:r w:rsidR="006A0CB5">
        <w:rPr>
          <w:rFonts w:ascii="Times New Roman" w:hAnsi="Times New Roman" w:cs="Times New Roman"/>
          <w:sz w:val="24"/>
          <w:szCs w:val="24"/>
        </w:rPr>
        <w:t>we</w:t>
      </w:r>
      <w:r w:rsidRPr="00E30775">
        <w:rPr>
          <w:rFonts w:ascii="Times New Roman" w:hAnsi="Times New Roman" w:cs="Times New Roman"/>
          <w:sz w:val="24"/>
          <w:szCs w:val="24"/>
        </w:rPr>
        <w:t xml:space="preserve"> allow these telecommunication companies to sell the product in some of their promotional techniques. </w:t>
      </w:r>
      <w:r w:rsidR="006A0CB5">
        <w:rPr>
          <w:rFonts w:ascii="Times New Roman" w:hAnsi="Times New Roman" w:cs="Times New Roman"/>
          <w:sz w:val="24"/>
          <w:szCs w:val="24"/>
        </w:rPr>
        <w:t>We</w:t>
      </w:r>
      <w:r w:rsidRPr="00E30775">
        <w:rPr>
          <w:rFonts w:ascii="Times New Roman" w:hAnsi="Times New Roman" w:cs="Times New Roman"/>
          <w:sz w:val="24"/>
          <w:szCs w:val="24"/>
        </w:rPr>
        <w:t xml:space="preserve"> also have </w:t>
      </w:r>
      <w:r w:rsidR="006A0CB5">
        <w:rPr>
          <w:rFonts w:ascii="Times New Roman" w:hAnsi="Times New Roman" w:cs="Times New Roman"/>
          <w:sz w:val="24"/>
          <w:szCs w:val="24"/>
        </w:rPr>
        <w:t>our</w:t>
      </w:r>
      <w:r w:rsidRPr="00E30775">
        <w:rPr>
          <w:rFonts w:ascii="Times New Roman" w:hAnsi="Times New Roman" w:cs="Times New Roman"/>
          <w:sz w:val="24"/>
          <w:szCs w:val="24"/>
        </w:rPr>
        <w:t xml:space="preserve"> product in leading retail stores like Walmart and </w:t>
      </w:r>
      <w:r w:rsidR="006A0CB5">
        <w:rPr>
          <w:rFonts w:ascii="Times New Roman" w:hAnsi="Times New Roman" w:cs="Times New Roman"/>
          <w:sz w:val="24"/>
          <w:szCs w:val="24"/>
        </w:rPr>
        <w:t>we</w:t>
      </w:r>
      <w:r w:rsidRPr="00E30775">
        <w:rPr>
          <w:rFonts w:ascii="Times New Roman" w:hAnsi="Times New Roman" w:cs="Times New Roman"/>
          <w:sz w:val="24"/>
          <w:szCs w:val="24"/>
        </w:rPr>
        <w:t xml:space="preserve"> also have </w:t>
      </w:r>
      <w:r w:rsidR="006A0CB5">
        <w:rPr>
          <w:rFonts w:ascii="Times New Roman" w:hAnsi="Times New Roman" w:cs="Times New Roman"/>
          <w:sz w:val="24"/>
          <w:szCs w:val="24"/>
        </w:rPr>
        <w:t>our</w:t>
      </w:r>
      <w:r w:rsidRPr="00E30775">
        <w:rPr>
          <w:rFonts w:ascii="Times New Roman" w:hAnsi="Times New Roman" w:cs="Times New Roman"/>
          <w:sz w:val="24"/>
          <w:szCs w:val="24"/>
        </w:rPr>
        <w:t xml:space="preserve"> product at the leading online websites like Amazon. This helps </w:t>
      </w:r>
      <w:r w:rsidR="006A0CB5">
        <w:rPr>
          <w:rFonts w:ascii="Times New Roman" w:hAnsi="Times New Roman" w:cs="Times New Roman"/>
          <w:sz w:val="24"/>
          <w:szCs w:val="24"/>
        </w:rPr>
        <w:t>our</w:t>
      </w:r>
      <w:r w:rsidRPr="00E30775">
        <w:rPr>
          <w:rFonts w:ascii="Times New Roman" w:hAnsi="Times New Roman" w:cs="Times New Roman"/>
          <w:sz w:val="24"/>
          <w:szCs w:val="24"/>
        </w:rPr>
        <w:t xml:space="preserve"> company in generating a lot of revenue and the distribution is then handled by all these companies. The software products which are paid are available through </w:t>
      </w:r>
      <w:r w:rsidR="006A0CB5">
        <w:rPr>
          <w:rFonts w:ascii="Times New Roman" w:hAnsi="Times New Roman" w:cs="Times New Roman"/>
          <w:sz w:val="24"/>
          <w:szCs w:val="24"/>
        </w:rPr>
        <w:t>our</w:t>
      </w:r>
      <w:r w:rsidRPr="00E30775">
        <w:rPr>
          <w:rFonts w:ascii="Times New Roman" w:hAnsi="Times New Roman" w:cs="Times New Roman"/>
          <w:sz w:val="24"/>
          <w:szCs w:val="24"/>
        </w:rPr>
        <w:t xml:space="preserve"> online stores like Application store or iTunes (Singh, 2012).</w:t>
      </w:r>
    </w:p>
    <w:p w14:paraId="51A88113" w14:textId="77777777" w:rsidR="00E30775" w:rsidRPr="00E30775" w:rsidRDefault="00E30775" w:rsidP="00E30775">
      <w:pPr>
        <w:pStyle w:val="Heading1"/>
        <w:spacing w:line="360" w:lineRule="auto"/>
        <w:jc w:val="both"/>
        <w:rPr>
          <w:rFonts w:cs="Times New Roman"/>
          <w:sz w:val="24"/>
          <w:szCs w:val="24"/>
        </w:rPr>
      </w:pPr>
      <w:bookmarkStart w:id="4" w:name="_Toc59663323"/>
      <w:r w:rsidRPr="00E30775">
        <w:rPr>
          <w:rFonts w:cs="Times New Roman"/>
          <w:sz w:val="24"/>
          <w:szCs w:val="24"/>
        </w:rPr>
        <w:t>Promotion</w:t>
      </w:r>
      <w:bookmarkEnd w:id="4"/>
    </w:p>
    <w:p w14:paraId="486C8FAB" w14:textId="0B061A60" w:rsidR="00E30775" w:rsidRPr="00E30775" w:rsidRDefault="00E30775" w:rsidP="00E30775">
      <w:pPr>
        <w:spacing w:line="360" w:lineRule="auto"/>
        <w:jc w:val="both"/>
        <w:rPr>
          <w:rFonts w:ascii="Times New Roman" w:hAnsi="Times New Roman" w:cs="Times New Roman"/>
          <w:sz w:val="24"/>
          <w:szCs w:val="24"/>
        </w:rPr>
      </w:pPr>
      <w:r w:rsidRPr="00E30775">
        <w:rPr>
          <w:rFonts w:ascii="Times New Roman" w:hAnsi="Times New Roman" w:cs="Times New Roman"/>
          <w:sz w:val="24"/>
          <w:szCs w:val="24"/>
        </w:rPr>
        <w:t xml:space="preserve">The promotion is where Apple has an edge over all the other products in the world. </w:t>
      </w:r>
      <w:r w:rsidR="006A0CB5">
        <w:rPr>
          <w:rFonts w:ascii="Times New Roman" w:hAnsi="Times New Roman" w:cs="Times New Roman"/>
          <w:sz w:val="24"/>
          <w:szCs w:val="24"/>
        </w:rPr>
        <w:t>We</w:t>
      </w:r>
      <w:r w:rsidRPr="00E30775">
        <w:rPr>
          <w:rFonts w:ascii="Times New Roman" w:hAnsi="Times New Roman" w:cs="Times New Roman"/>
          <w:sz w:val="24"/>
          <w:szCs w:val="24"/>
        </w:rPr>
        <w:t xml:space="preserve"> sell </w:t>
      </w:r>
      <w:r w:rsidR="006A0CB5">
        <w:rPr>
          <w:rFonts w:ascii="Times New Roman" w:hAnsi="Times New Roman" w:cs="Times New Roman"/>
          <w:sz w:val="24"/>
          <w:szCs w:val="24"/>
        </w:rPr>
        <w:t>our</w:t>
      </w:r>
      <w:r w:rsidRPr="00E30775">
        <w:rPr>
          <w:rFonts w:ascii="Times New Roman" w:hAnsi="Times New Roman" w:cs="Times New Roman"/>
          <w:sz w:val="24"/>
          <w:szCs w:val="24"/>
        </w:rPr>
        <w:t xml:space="preserve"> product in such a smart manner that the consumers think that the product has become their need rather than their wants. There are different ways Apple sells their products to their customers. The first and the foremost is through advertising. </w:t>
      </w:r>
      <w:r w:rsidR="006A0CB5">
        <w:rPr>
          <w:rFonts w:ascii="Times New Roman" w:hAnsi="Times New Roman" w:cs="Times New Roman"/>
          <w:sz w:val="24"/>
          <w:szCs w:val="24"/>
        </w:rPr>
        <w:t>We</w:t>
      </w:r>
      <w:r w:rsidRPr="00E30775">
        <w:rPr>
          <w:rFonts w:ascii="Times New Roman" w:hAnsi="Times New Roman" w:cs="Times New Roman"/>
          <w:sz w:val="24"/>
          <w:szCs w:val="24"/>
        </w:rPr>
        <w:t xml:space="preserve"> create some of the best and minimalistic commercials in the world. This is one of the main reasons that </w:t>
      </w:r>
      <w:r w:rsidR="006A0CB5">
        <w:rPr>
          <w:rFonts w:ascii="Times New Roman" w:hAnsi="Times New Roman" w:cs="Times New Roman"/>
          <w:sz w:val="24"/>
          <w:szCs w:val="24"/>
        </w:rPr>
        <w:t>our</w:t>
      </w:r>
      <w:r w:rsidRPr="00E30775">
        <w:rPr>
          <w:rFonts w:ascii="Times New Roman" w:hAnsi="Times New Roman" w:cs="Times New Roman"/>
          <w:sz w:val="24"/>
          <w:szCs w:val="24"/>
        </w:rPr>
        <w:t xml:space="preserve"> commercials are the best. </w:t>
      </w:r>
      <w:r w:rsidR="006A0CB5">
        <w:rPr>
          <w:rFonts w:ascii="Times New Roman" w:hAnsi="Times New Roman" w:cs="Times New Roman"/>
          <w:sz w:val="24"/>
          <w:szCs w:val="24"/>
        </w:rPr>
        <w:t>We</w:t>
      </w:r>
      <w:r w:rsidRPr="00E30775">
        <w:rPr>
          <w:rFonts w:ascii="Times New Roman" w:hAnsi="Times New Roman" w:cs="Times New Roman"/>
          <w:sz w:val="24"/>
          <w:szCs w:val="24"/>
        </w:rPr>
        <w:t xml:space="preserve"> have the perfect knowledge of the product, they are brief, and they contain all the information a user might need. One thing that would be cool to mention is that in almost all of their commercial </w:t>
      </w:r>
      <w:r w:rsidR="006A0CB5">
        <w:rPr>
          <w:rFonts w:ascii="Times New Roman" w:hAnsi="Times New Roman" w:cs="Times New Roman"/>
          <w:sz w:val="24"/>
          <w:szCs w:val="24"/>
        </w:rPr>
        <w:t>we</w:t>
      </w:r>
      <w:r w:rsidRPr="00E30775">
        <w:rPr>
          <w:rFonts w:ascii="Times New Roman" w:hAnsi="Times New Roman" w:cs="Times New Roman"/>
          <w:sz w:val="24"/>
          <w:szCs w:val="24"/>
        </w:rPr>
        <w:t xml:space="preserve"> try to tell the user how a certain function would help them and try to showcase it with an example. Social media marketing has become one of the major </w:t>
      </w:r>
      <w:r w:rsidR="006A0CB5" w:rsidRPr="00E30775">
        <w:rPr>
          <w:rFonts w:ascii="Times New Roman" w:hAnsi="Times New Roman" w:cs="Times New Roman"/>
          <w:sz w:val="24"/>
          <w:szCs w:val="24"/>
        </w:rPr>
        <w:t>ways’</w:t>
      </w:r>
      <w:r w:rsidRPr="00E30775">
        <w:rPr>
          <w:rFonts w:ascii="Times New Roman" w:hAnsi="Times New Roman" w:cs="Times New Roman"/>
          <w:sz w:val="24"/>
          <w:szCs w:val="24"/>
        </w:rPr>
        <w:t xml:space="preserve"> companies advertise their product and this is also where apple isn’t lacking (Fan et al., 2015).</w:t>
      </w:r>
    </w:p>
    <w:p w14:paraId="07D05DD4" w14:textId="77777777" w:rsidR="00E30775" w:rsidRPr="00E30775" w:rsidRDefault="00E30775" w:rsidP="00E30775">
      <w:pPr>
        <w:spacing w:line="360" w:lineRule="auto"/>
        <w:jc w:val="both"/>
        <w:rPr>
          <w:rFonts w:ascii="Times New Roman" w:hAnsi="Times New Roman" w:cs="Times New Roman"/>
          <w:sz w:val="24"/>
          <w:szCs w:val="24"/>
        </w:rPr>
      </w:pPr>
      <w:r w:rsidRPr="00E30775">
        <w:rPr>
          <w:rFonts w:ascii="Times New Roman" w:hAnsi="Times New Roman" w:cs="Times New Roman"/>
          <w:noProof/>
          <w:sz w:val="24"/>
          <w:szCs w:val="24"/>
          <w:lang w:eastAsia="en-GB"/>
        </w:rPr>
        <w:drawing>
          <wp:inline distT="0" distB="0" distL="0" distR="0" wp14:anchorId="542CF49B" wp14:editId="5BB0C509">
            <wp:extent cx="5943600" cy="3609543"/>
            <wp:effectExtent l="0" t="0" r="0" b="0"/>
            <wp:docPr id="4" name="Picture 4" descr="Apple's Back To School Promotion Expands To Europe, Offering Free Beats  Headphone And M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pple's Back To School Promotion Expands To Europe, Offering Free Beats  Headphone And Mor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43600" cy="3609543"/>
                    </a:xfrm>
                    <a:prstGeom prst="rect">
                      <a:avLst/>
                    </a:prstGeom>
                    <a:noFill/>
                    <a:ln>
                      <a:noFill/>
                    </a:ln>
                  </pic:spPr>
                </pic:pic>
              </a:graphicData>
            </a:graphic>
          </wp:inline>
        </w:drawing>
      </w:r>
    </w:p>
    <w:p w14:paraId="5FAC4529" w14:textId="60CD7061" w:rsidR="00E30775" w:rsidRDefault="006A0CB5" w:rsidP="00F25E2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We</w:t>
      </w:r>
      <w:r w:rsidR="00E30775" w:rsidRPr="00E30775">
        <w:rPr>
          <w:rFonts w:ascii="Times New Roman" w:hAnsi="Times New Roman" w:cs="Times New Roman"/>
          <w:sz w:val="24"/>
          <w:szCs w:val="24"/>
        </w:rPr>
        <w:t xml:space="preserve"> also have agreements with certain websites to sell </w:t>
      </w:r>
      <w:r>
        <w:rPr>
          <w:rFonts w:ascii="Times New Roman" w:hAnsi="Times New Roman" w:cs="Times New Roman"/>
          <w:sz w:val="24"/>
          <w:szCs w:val="24"/>
        </w:rPr>
        <w:t>our</w:t>
      </w:r>
      <w:r w:rsidR="00E30775" w:rsidRPr="00E30775">
        <w:rPr>
          <w:rFonts w:ascii="Times New Roman" w:hAnsi="Times New Roman" w:cs="Times New Roman"/>
          <w:sz w:val="24"/>
          <w:szCs w:val="24"/>
        </w:rPr>
        <w:t xml:space="preserve"> products to. Another way </w:t>
      </w:r>
      <w:r>
        <w:rPr>
          <w:rFonts w:ascii="Times New Roman" w:hAnsi="Times New Roman" w:cs="Times New Roman"/>
          <w:sz w:val="24"/>
          <w:szCs w:val="24"/>
        </w:rPr>
        <w:t>we</w:t>
      </w:r>
      <w:r w:rsidR="00E30775" w:rsidRPr="00E30775">
        <w:rPr>
          <w:rFonts w:ascii="Times New Roman" w:hAnsi="Times New Roman" w:cs="Times New Roman"/>
          <w:sz w:val="24"/>
          <w:szCs w:val="24"/>
        </w:rPr>
        <w:t xml:space="preserve"> sell </w:t>
      </w:r>
      <w:r>
        <w:rPr>
          <w:rFonts w:ascii="Times New Roman" w:hAnsi="Times New Roman" w:cs="Times New Roman"/>
          <w:sz w:val="24"/>
          <w:szCs w:val="24"/>
        </w:rPr>
        <w:t>our</w:t>
      </w:r>
      <w:r w:rsidR="00E30775" w:rsidRPr="00E30775">
        <w:rPr>
          <w:rFonts w:ascii="Times New Roman" w:hAnsi="Times New Roman" w:cs="Times New Roman"/>
          <w:sz w:val="24"/>
          <w:szCs w:val="24"/>
        </w:rPr>
        <w:t xml:space="preserve"> product is through personal selling and influencers. There are tons of influencers on YouTube that are reviewing the products of Apple exclusively. Then there are sales promotion where Apple offer products in the forms of instalments. The culture of instalments has been so apparent that almost everyone in U</w:t>
      </w:r>
      <w:r>
        <w:rPr>
          <w:rFonts w:ascii="Times New Roman" w:hAnsi="Times New Roman" w:cs="Times New Roman"/>
          <w:sz w:val="24"/>
          <w:szCs w:val="24"/>
        </w:rPr>
        <w:t>K</w:t>
      </w:r>
      <w:r w:rsidR="00E30775" w:rsidRPr="00E30775">
        <w:rPr>
          <w:rFonts w:ascii="Times New Roman" w:hAnsi="Times New Roman" w:cs="Times New Roman"/>
          <w:sz w:val="24"/>
          <w:szCs w:val="24"/>
        </w:rPr>
        <w:t xml:space="preserve"> now buys Apple products on instalment as they are priced at a very less mark-up. Furthermore, the reselling point of Apple is so good that the consumer would know that the worth of </w:t>
      </w:r>
      <w:r>
        <w:rPr>
          <w:rFonts w:ascii="Times New Roman" w:hAnsi="Times New Roman" w:cs="Times New Roman"/>
          <w:sz w:val="24"/>
          <w:szCs w:val="24"/>
        </w:rPr>
        <w:t>our</w:t>
      </w:r>
      <w:r w:rsidR="00E30775" w:rsidRPr="00E30775">
        <w:rPr>
          <w:rFonts w:ascii="Times New Roman" w:hAnsi="Times New Roman" w:cs="Times New Roman"/>
          <w:sz w:val="24"/>
          <w:szCs w:val="24"/>
        </w:rPr>
        <w:t xml:space="preserve"> product would still remain almost the same a year afterwards and that is a plus point for these consumers. </w:t>
      </w:r>
      <w:r>
        <w:rPr>
          <w:rFonts w:ascii="Times New Roman" w:hAnsi="Times New Roman" w:cs="Times New Roman"/>
          <w:sz w:val="24"/>
          <w:szCs w:val="24"/>
        </w:rPr>
        <w:t>We</w:t>
      </w:r>
      <w:r w:rsidR="00E30775" w:rsidRPr="00E30775">
        <w:rPr>
          <w:rFonts w:ascii="Times New Roman" w:hAnsi="Times New Roman" w:cs="Times New Roman"/>
          <w:sz w:val="24"/>
          <w:szCs w:val="24"/>
        </w:rPr>
        <w:t xml:space="preserve"> also sell </w:t>
      </w:r>
      <w:r>
        <w:rPr>
          <w:rFonts w:ascii="Times New Roman" w:hAnsi="Times New Roman" w:cs="Times New Roman"/>
          <w:sz w:val="24"/>
          <w:szCs w:val="24"/>
        </w:rPr>
        <w:t>our</w:t>
      </w:r>
      <w:r w:rsidR="00E30775" w:rsidRPr="00E30775">
        <w:rPr>
          <w:rFonts w:ascii="Times New Roman" w:hAnsi="Times New Roman" w:cs="Times New Roman"/>
          <w:sz w:val="24"/>
          <w:szCs w:val="24"/>
        </w:rPr>
        <w:t xml:space="preserve"> products through public relations where </w:t>
      </w:r>
      <w:r>
        <w:rPr>
          <w:rFonts w:ascii="Times New Roman" w:hAnsi="Times New Roman" w:cs="Times New Roman"/>
          <w:sz w:val="24"/>
          <w:szCs w:val="24"/>
        </w:rPr>
        <w:t>we</w:t>
      </w:r>
      <w:r w:rsidR="00E30775" w:rsidRPr="00E30775">
        <w:rPr>
          <w:rFonts w:ascii="Times New Roman" w:hAnsi="Times New Roman" w:cs="Times New Roman"/>
          <w:sz w:val="24"/>
          <w:szCs w:val="24"/>
        </w:rPr>
        <w:t xml:space="preserve"> try to tell the consumers how good it would be to buy </w:t>
      </w:r>
      <w:r>
        <w:rPr>
          <w:rFonts w:ascii="Times New Roman" w:hAnsi="Times New Roman" w:cs="Times New Roman"/>
          <w:sz w:val="24"/>
          <w:szCs w:val="24"/>
        </w:rPr>
        <w:t>our</w:t>
      </w:r>
      <w:r w:rsidR="00E30775" w:rsidRPr="00E30775">
        <w:rPr>
          <w:rFonts w:ascii="Times New Roman" w:hAnsi="Times New Roman" w:cs="Times New Roman"/>
          <w:sz w:val="24"/>
          <w:szCs w:val="24"/>
        </w:rPr>
        <w:t xml:space="preserve"> products from Apple. Recently </w:t>
      </w:r>
      <w:r>
        <w:rPr>
          <w:rFonts w:ascii="Times New Roman" w:hAnsi="Times New Roman" w:cs="Times New Roman"/>
          <w:sz w:val="24"/>
          <w:szCs w:val="24"/>
        </w:rPr>
        <w:t>we</w:t>
      </w:r>
      <w:r w:rsidR="00E30775" w:rsidRPr="00E30775">
        <w:rPr>
          <w:rFonts w:ascii="Times New Roman" w:hAnsi="Times New Roman" w:cs="Times New Roman"/>
          <w:sz w:val="24"/>
          <w:szCs w:val="24"/>
        </w:rPr>
        <w:t xml:space="preserve"> have launched a campaign where </w:t>
      </w:r>
      <w:r>
        <w:rPr>
          <w:rFonts w:ascii="Times New Roman" w:hAnsi="Times New Roman" w:cs="Times New Roman"/>
          <w:sz w:val="24"/>
          <w:szCs w:val="24"/>
        </w:rPr>
        <w:t>we</w:t>
      </w:r>
      <w:r w:rsidR="00E30775" w:rsidRPr="00E30775">
        <w:rPr>
          <w:rFonts w:ascii="Times New Roman" w:hAnsi="Times New Roman" w:cs="Times New Roman"/>
          <w:sz w:val="24"/>
          <w:szCs w:val="24"/>
        </w:rPr>
        <w:t xml:space="preserve"> are going greener and including lesser accessories in the box to reduce the amount of waste (Leonidou et al., 2015).</w:t>
      </w:r>
    </w:p>
    <w:p w14:paraId="445D2150" w14:textId="5245B675" w:rsidR="00511DE1" w:rsidRPr="00511DE1" w:rsidRDefault="00511DE1" w:rsidP="00511DE1">
      <w:pPr>
        <w:rPr>
          <w:rFonts w:ascii="Times New Roman" w:hAnsi="Times New Roman" w:cs="Times New Roman"/>
          <w:b/>
          <w:bCs/>
          <w:sz w:val="24"/>
          <w:szCs w:val="24"/>
        </w:rPr>
      </w:pPr>
      <w:r w:rsidRPr="00511DE1">
        <w:rPr>
          <w:rFonts w:ascii="Times New Roman" w:hAnsi="Times New Roman" w:cs="Times New Roman"/>
          <w:b/>
          <w:bCs/>
          <w:sz w:val="24"/>
          <w:szCs w:val="24"/>
        </w:rPr>
        <w:t>Apple Instagram</w:t>
      </w:r>
    </w:p>
    <w:p w14:paraId="0914C8D2" w14:textId="77777777" w:rsidR="00511DE1" w:rsidRDefault="00511DE1" w:rsidP="00E30775">
      <w:pPr>
        <w:spacing w:line="360" w:lineRule="auto"/>
        <w:jc w:val="both"/>
      </w:pPr>
      <w:r>
        <w:rPr>
          <w:noProof/>
          <w:lang w:val="en-US"/>
        </w:rPr>
        <w:drawing>
          <wp:inline distT="0" distB="0" distL="0" distR="0" wp14:anchorId="2217B30A" wp14:editId="023C47D3">
            <wp:extent cx="2781300" cy="2696990"/>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0-12-23 at 12.27.06 AM.jpeg"/>
                    <pic:cNvPicPr/>
                  </pic:nvPicPr>
                  <pic:blipFill rotWithShape="1">
                    <a:blip r:embed="rId23">
                      <a:extLst>
                        <a:ext uri="{28A0092B-C50C-407E-A947-70E740481C1C}">
                          <a14:useLocalDpi xmlns:a14="http://schemas.microsoft.com/office/drawing/2010/main" val="0"/>
                        </a:ext>
                      </a:extLst>
                    </a:blip>
                    <a:srcRect l="-825" t="3937" r="825" b="50155"/>
                    <a:stretch/>
                  </pic:blipFill>
                  <pic:spPr bwMode="auto">
                    <a:xfrm>
                      <a:off x="0" y="0"/>
                      <a:ext cx="2781300" cy="2696990"/>
                    </a:xfrm>
                    <a:prstGeom prst="rect">
                      <a:avLst/>
                    </a:prstGeom>
                    <a:ln>
                      <a:noFill/>
                    </a:ln>
                    <a:extLst>
                      <a:ext uri="{53640926-AAD7-44D8-BBD7-CCE9431645EC}">
                        <a14:shadowObscured xmlns:a14="http://schemas.microsoft.com/office/drawing/2010/main"/>
                      </a:ext>
                    </a:extLst>
                  </pic:spPr>
                </pic:pic>
              </a:graphicData>
            </a:graphic>
          </wp:inline>
        </w:drawing>
      </w:r>
    </w:p>
    <w:p w14:paraId="6EE62A1B" w14:textId="5080A035" w:rsidR="00E30775" w:rsidRPr="006E426F" w:rsidRDefault="00AC430B" w:rsidP="00E30775">
      <w:pPr>
        <w:spacing w:line="360" w:lineRule="auto"/>
        <w:jc w:val="both"/>
      </w:pPr>
      <w:hyperlink r:id="rId24" w:history="1">
        <w:r w:rsidR="00511DE1" w:rsidRPr="0055584C">
          <w:rPr>
            <w:rStyle w:val="Hyperlink"/>
          </w:rPr>
          <w:t>https://www.instagram.com/apple/</w:t>
        </w:r>
      </w:hyperlink>
      <w:r w:rsidR="00511DE1">
        <w:t xml:space="preserve"> </w:t>
      </w:r>
      <w:r w:rsidR="00E30775" w:rsidRPr="006E426F">
        <w:br w:type="page"/>
      </w:r>
    </w:p>
    <w:p w14:paraId="0EEA4373" w14:textId="77777777" w:rsidR="00E30775" w:rsidRPr="006E426F" w:rsidRDefault="00E30775" w:rsidP="00E30775">
      <w:pPr>
        <w:pStyle w:val="Heading1"/>
        <w:spacing w:line="360" w:lineRule="auto"/>
        <w:jc w:val="both"/>
      </w:pPr>
      <w:bookmarkStart w:id="5" w:name="_Toc59663324"/>
      <w:r w:rsidRPr="006E426F">
        <w:lastRenderedPageBreak/>
        <w:t>References</w:t>
      </w:r>
      <w:bookmarkEnd w:id="5"/>
    </w:p>
    <w:p w14:paraId="4C2A4D25" w14:textId="77777777" w:rsidR="00E30775" w:rsidRPr="006E426F" w:rsidRDefault="00E30775" w:rsidP="00E30775">
      <w:pPr>
        <w:pStyle w:val="ListParagraph"/>
        <w:numPr>
          <w:ilvl w:val="0"/>
          <w:numId w:val="1"/>
        </w:numPr>
        <w:spacing w:line="360" w:lineRule="auto"/>
        <w:jc w:val="both"/>
      </w:pPr>
      <w:r w:rsidRPr="006E426F">
        <w:t>Evans, W. D., Pattanayak, S. K., Young, S., Buszin, J., Rai, S., &amp; Bihm, J. W. (2014). “Social marketing of water and sanitation products: a systematic review of peer-reviewed literature”. </w:t>
      </w:r>
      <w:r w:rsidRPr="006E426F">
        <w:rPr>
          <w:i/>
          <w:iCs/>
        </w:rPr>
        <w:t>Social Science &amp; Medicine</w:t>
      </w:r>
      <w:r w:rsidRPr="006E426F">
        <w:t>, </w:t>
      </w:r>
      <w:r w:rsidRPr="006E426F">
        <w:rPr>
          <w:i/>
          <w:iCs/>
        </w:rPr>
        <w:t>110</w:t>
      </w:r>
      <w:r w:rsidRPr="006E426F">
        <w:t>, 18-25.</w:t>
      </w:r>
    </w:p>
    <w:p w14:paraId="0DDE7164" w14:textId="77777777" w:rsidR="00E30775" w:rsidRPr="006E426F" w:rsidRDefault="00E30775" w:rsidP="00E30775">
      <w:pPr>
        <w:pStyle w:val="ListParagraph"/>
        <w:numPr>
          <w:ilvl w:val="0"/>
          <w:numId w:val="1"/>
        </w:numPr>
        <w:spacing w:line="360" w:lineRule="auto"/>
        <w:jc w:val="both"/>
      </w:pPr>
      <w:r w:rsidRPr="006E426F">
        <w:t>Fan, S., Lau, R. Y., &amp; Zhao, J. L. (2015). “Demystifying big data analytics for business intelligence through the lens of marketing mix”. </w:t>
      </w:r>
      <w:r w:rsidRPr="006E426F">
        <w:rPr>
          <w:i/>
          <w:iCs/>
        </w:rPr>
        <w:t>Big Data Research</w:t>
      </w:r>
      <w:r w:rsidRPr="006E426F">
        <w:t>, </w:t>
      </w:r>
      <w:r w:rsidRPr="006E426F">
        <w:rPr>
          <w:i/>
          <w:iCs/>
        </w:rPr>
        <w:t>2</w:t>
      </w:r>
      <w:r w:rsidRPr="006E426F">
        <w:t>(1), 28-32.</w:t>
      </w:r>
    </w:p>
    <w:p w14:paraId="29B0C0DA" w14:textId="77777777" w:rsidR="00E30775" w:rsidRPr="006E426F" w:rsidRDefault="00E30775" w:rsidP="00E30775">
      <w:pPr>
        <w:pStyle w:val="ListParagraph"/>
        <w:numPr>
          <w:ilvl w:val="0"/>
          <w:numId w:val="1"/>
        </w:numPr>
        <w:spacing w:line="360" w:lineRule="auto"/>
        <w:jc w:val="both"/>
      </w:pPr>
      <w:r w:rsidRPr="006E426F">
        <w:t>Gordon, R. (2012). “Re-thinking and re-tooling the social marketing mix”. </w:t>
      </w:r>
      <w:r w:rsidRPr="006E426F">
        <w:rPr>
          <w:i/>
          <w:iCs/>
        </w:rPr>
        <w:t>Australasian Marketing Journal (AMJ)</w:t>
      </w:r>
      <w:r w:rsidRPr="006E426F">
        <w:t>, </w:t>
      </w:r>
      <w:r w:rsidRPr="006E426F">
        <w:rPr>
          <w:i/>
          <w:iCs/>
        </w:rPr>
        <w:t>20</w:t>
      </w:r>
      <w:r w:rsidRPr="006E426F">
        <w:t>(2), 122-126.</w:t>
      </w:r>
    </w:p>
    <w:p w14:paraId="7CE33585" w14:textId="77777777" w:rsidR="00E30775" w:rsidRPr="006E426F" w:rsidRDefault="00E30775" w:rsidP="00E30775">
      <w:pPr>
        <w:pStyle w:val="ListParagraph"/>
        <w:numPr>
          <w:ilvl w:val="0"/>
          <w:numId w:val="1"/>
        </w:numPr>
        <w:spacing w:line="360" w:lineRule="auto"/>
        <w:jc w:val="both"/>
      </w:pPr>
      <w:r w:rsidRPr="006E426F">
        <w:t>Gordon, R., Tapp, A., &amp; Spotswood, F. (2013). “From the 4Ps to COM-SM: reconfiguring the social marketing mix”. </w:t>
      </w:r>
      <w:r w:rsidRPr="006E426F">
        <w:rPr>
          <w:i/>
          <w:iCs/>
        </w:rPr>
        <w:t>Journal of Social Marketing</w:t>
      </w:r>
      <w:r w:rsidRPr="006E426F">
        <w:t>.</w:t>
      </w:r>
    </w:p>
    <w:p w14:paraId="338936B7" w14:textId="77777777" w:rsidR="00E30775" w:rsidRPr="006E426F" w:rsidRDefault="00E30775" w:rsidP="00E30775">
      <w:pPr>
        <w:pStyle w:val="ListParagraph"/>
        <w:numPr>
          <w:ilvl w:val="0"/>
          <w:numId w:val="1"/>
        </w:numPr>
        <w:spacing w:line="360" w:lineRule="auto"/>
        <w:jc w:val="both"/>
      </w:pPr>
      <w:r w:rsidRPr="006E426F">
        <w:t>Leonidou, C. N., Katsikeas, C. S., &amp; Morgan, N. A. (2013). “Greening” the marketing mix: Do firms do it and does it pay off”? </w:t>
      </w:r>
      <w:r w:rsidRPr="006E426F">
        <w:rPr>
          <w:i/>
          <w:iCs/>
        </w:rPr>
        <w:t>Journal of the Academy of Marketing Science</w:t>
      </w:r>
      <w:r w:rsidRPr="006E426F">
        <w:t>, </w:t>
      </w:r>
      <w:r w:rsidRPr="006E426F">
        <w:rPr>
          <w:i/>
          <w:iCs/>
        </w:rPr>
        <w:t>41</w:t>
      </w:r>
      <w:r w:rsidRPr="006E426F">
        <w:t>(2), 151-170.</w:t>
      </w:r>
    </w:p>
    <w:p w14:paraId="3204C6A6" w14:textId="77777777" w:rsidR="00E30775" w:rsidRPr="006E426F" w:rsidRDefault="00E30775" w:rsidP="00E30775">
      <w:pPr>
        <w:pStyle w:val="ListParagraph"/>
        <w:numPr>
          <w:ilvl w:val="0"/>
          <w:numId w:val="1"/>
        </w:numPr>
        <w:spacing w:line="360" w:lineRule="auto"/>
        <w:jc w:val="both"/>
      </w:pPr>
      <w:r w:rsidRPr="006E426F">
        <w:t>Londhe, B. R. (2014). “Marketing mix for next generation marketing”. </w:t>
      </w:r>
      <w:r w:rsidRPr="006E426F">
        <w:rPr>
          <w:i/>
          <w:iCs/>
        </w:rPr>
        <w:t>Procedia Economics and Finance</w:t>
      </w:r>
      <w:r w:rsidRPr="006E426F">
        <w:t>, </w:t>
      </w:r>
      <w:r w:rsidRPr="006E426F">
        <w:rPr>
          <w:i/>
          <w:iCs/>
        </w:rPr>
        <w:t>11</w:t>
      </w:r>
      <w:r w:rsidRPr="006E426F">
        <w:t>(1964), 335-40.</w:t>
      </w:r>
    </w:p>
    <w:p w14:paraId="7C45A2AC" w14:textId="77777777" w:rsidR="00E30775" w:rsidRPr="006E426F" w:rsidRDefault="00E30775" w:rsidP="00E30775">
      <w:pPr>
        <w:pStyle w:val="ListParagraph"/>
        <w:numPr>
          <w:ilvl w:val="0"/>
          <w:numId w:val="1"/>
        </w:numPr>
        <w:spacing w:line="360" w:lineRule="auto"/>
        <w:jc w:val="both"/>
      </w:pPr>
      <w:r w:rsidRPr="006E426F">
        <w:t>Resnick, S. M., Cheng, R., Simpson, M., &amp; Lourenço, F. (2016). “Marketing in SMEs: a “4Ps” self-branding model”. </w:t>
      </w:r>
      <w:r w:rsidRPr="006E426F">
        <w:rPr>
          <w:i/>
          <w:iCs/>
        </w:rPr>
        <w:t>International Journal of Entrepreneurial Behaviour &amp; Research</w:t>
      </w:r>
      <w:r w:rsidRPr="006E426F">
        <w:t>.</w:t>
      </w:r>
    </w:p>
    <w:p w14:paraId="6F1A4283" w14:textId="5FD9C036" w:rsidR="00E30775" w:rsidRPr="00E30775" w:rsidRDefault="00E30775" w:rsidP="00E30775">
      <w:pPr>
        <w:pStyle w:val="ListParagraph"/>
        <w:numPr>
          <w:ilvl w:val="0"/>
          <w:numId w:val="1"/>
        </w:numPr>
        <w:spacing w:line="360" w:lineRule="auto"/>
        <w:jc w:val="both"/>
      </w:pPr>
      <w:r w:rsidRPr="006E426F">
        <w:t>Singh, M. (2012). “Marketing mix of 4P’s for competitive advantage”. </w:t>
      </w:r>
      <w:r w:rsidRPr="006E426F">
        <w:rPr>
          <w:i/>
          <w:iCs/>
        </w:rPr>
        <w:t>IOSR Journal of Business and Management</w:t>
      </w:r>
      <w:r w:rsidRPr="006E426F">
        <w:t>, </w:t>
      </w:r>
      <w:r w:rsidRPr="006E426F">
        <w:rPr>
          <w:i/>
          <w:iCs/>
        </w:rPr>
        <w:t>3</w:t>
      </w:r>
      <w:r w:rsidRPr="006E426F">
        <w:t>(6), 40-45.</w:t>
      </w:r>
    </w:p>
    <w:sectPr w:rsidR="00E30775" w:rsidRPr="00E30775" w:rsidSect="00022323">
      <w:footerReference w:type="default" r:id="rId2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D1625F" w14:textId="77777777" w:rsidR="00AC430B" w:rsidRDefault="00AC430B" w:rsidP="00022323">
      <w:pPr>
        <w:spacing w:after="0" w:line="240" w:lineRule="auto"/>
      </w:pPr>
      <w:r>
        <w:separator/>
      </w:r>
    </w:p>
  </w:endnote>
  <w:endnote w:type="continuationSeparator" w:id="0">
    <w:p w14:paraId="4D210A78" w14:textId="77777777" w:rsidR="00AC430B" w:rsidRDefault="00AC430B" w:rsidP="000223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32982963"/>
      <w:docPartObj>
        <w:docPartGallery w:val="Page Numbers (Bottom of Page)"/>
        <w:docPartUnique/>
      </w:docPartObj>
    </w:sdtPr>
    <w:sdtEndPr>
      <w:rPr>
        <w:color w:val="7F7F7F" w:themeColor="background1" w:themeShade="7F"/>
        <w:spacing w:val="60"/>
      </w:rPr>
    </w:sdtEndPr>
    <w:sdtContent>
      <w:p w14:paraId="69E07291" w14:textId="7CEC1589" w:rsidR="00022323" w:rsidRDefault="0002232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787B8D9" w14:textId="77777777" w:rsidR="00022323" w:rsidRDefault="000223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8D7ED6" w14:textId="77777777" w:rsidR="00AC430B" w:rsidRDefault="00AC430B" w:rsidP="00022323">
      <w:pPr>
        <w:spacing w:after="0" w:line="240" w:lineRule="auto"/>
      </w:pPr>
      <w:r>
        <w:separator/>
      </w:r>
    </w:p>
  </w:footnote>
  <w:footnote w:type="continuationSeparator" w:id="0">
    <w:p w14:paraId="72B9442F" w14:textId="77777777" w:rsidR="00AC430B" w:rsidRDefault="00AC430B" w:rsidP="000223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0F71C4"/>
    <w:multiLevelType w:val="hybridMultilevel"/>
    <w:tmpl w:val="6AEA1B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45AB"/>
    <w:rsid w:val="00011C38"/>
    <w:rsid w:val="00022323"/>
    <w:rsid w:val="000726A5"/>
    <w:rsid w:val="000A73D7"/>
    <w:rsid w:val="003B5A30"/>
    <w:rsid w:val="004770E7"/>
    <w:rsid w:val="004B239D"/>
    <w:rsid w:val="004F4914"/>
    <w:rsid w:val="00511DE1"/>
    <w:rsid w:val="00623005"/>
    <w:rsid w:val="006A0CB5"/>
    <w:rsid w:val="00764DFE"/>
    <w:rsid w:val="007C5BE2"/>
    <w:rsid w:val="008B0282"/>
    <w:rsid w:val="00904ABD"/>
    <w:rsid w:val="00946463"/>
    <w:rsid w:val="00971493"/>
    <w:rsid w:val="00996907"/>
    <w:rsid w:val="009C1B69"/>
    <w:rsid w:val="009D30F7"/>
    <w:rsid w:val="009E30A6"/>
    <w:rsid w:val="00A564BB"/>
    <w:rsid w:val="00AA471E"/>
    <w:rsid w:val="00AC430B"/>
    <w:rsid w:val="00AD1221"/>
    <w:rsid w:val="00B76E73"/>
    <w:rsid w:val="00BC5C3D"/>
    <w:rsid w:val="00CB67F9"/>
    <w:rsid w:val="00E30775"/>
    <w:rsid w:val="00E445AB"/>
    <w:rsid w:val="00ED5D3D"/>
    <w:rsid w:val="00F25E21"/>
    <w:rsid w:val="00FD6D7F"/>
    <w:rsid w:val="00FF20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FC6C73"/>
  <w15:chartTrackingRefBased/>
  <w15:docId w15:val="{344E3B9A-6A94-4DA7-8A33-BB9A9ECA98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6463"/>
  </w:style>
  <w:style w:type="paragraph" w:styleId="Heading1">
    <w:name w:val="heading 1"/>
    <w:basedOn w:val="Normal"/>
    <w:next w:val="Normal"/>
    <w:link w:val="Heading1Char"/>
    <w:uiPriority w:val="9"/>
    <w:qFormat/>
    <w:rsid w:val="00E30775"/>
    <w:pPr>
      <w:keepNext/>
      <w:keepLines/>
      <w:spacing w:before="240" w:after="0"/>
      <w:outlineLvl w:val="0"/>
    </w:pPr>
    <w:rPr>
      <w:rFonts w:ascii="Times New Roman" w:eastAsiaTheme="majorEastAsia" w:hAnsi="Times New Roman" w:cstheme="majorBidi"/>
      <w:b/>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0775"/>
    <w:rPr>
      <w:rFonts w:ascii="Times New Roman" w:eastAsiaTheme="majorEastAsia" w:hAnsi="Times New Roman" w:cstheme="majorBidi"/>
      <w:b/>
      <w:color w:val="2F5496" w:themeColor="accent1" w:themeShade="BF"/>
      <w:sz w:val="32"/>
      <w:szCs w:val="32"/>
    </w:rPr>
  </w:style>
  <w:style w:type="paragraph" w:styleId="ListParagraph">
    <w:name w:val="List Paragraph"/>
    <w:basedOn w:val="Normal"/>
    <w:uiPriority w:val="34"/>
    <w:qFormat/>
    <w:rsid w:val="00E30775"/>
    <w:pPr>
      <w:ind w:left="720"/>
      <w:contextualSpacing/>
    </w:pPr>
    <w:rPr>
      <w:rFonts w:ascii="Times New Roman" w:hAnsi="Times New Roman"/>
      <w:sz w:val="24"/>
    </w:rPr>
  </w:style>
  <w:style w:type="paragraph" w:styleId="TOCHeading">
    <w:name w:val="TOC Heading"/>
    <w:basedOn w:val="Heading1"/>
    <w:next w:val="Normal"/>
    <w:uiPriority w:val="39"/>
    <w:unhideWhenUsed/>
    <w:qFormat/>
    <w:rsid w:val="00E30775"/>
    <w:pPr>
      <w:outlineLvl w:val="9"/>
    </w:pPr>
    <w:rPr>
      <w:rFonts w:asciiTheme="majorHAnsi" w:hAnsiTheme="majorHAnsi"/>
      <w:b w:val="0"/>
      <w:lang w:val="en-US"/>
    </w:rPr>
  </w:style>
  <w:style w:type="paragraph" w:styleId="TOC1">
    <w:name w:val="toc 1"/>
    <w:basedOn w:val="Normal"/>
    <w:next w:val="Normal"/>
    <w:autoRedefine/>
    <w:uiPriority w:val="39"/>
    <w:unhideWhenUsed/>
    <w:rsid w:val="00E30775"/>
    <w:pPr>
      <w:spacing w:after="100"/>
    </w:pPr>
    <w:rPr>
      <w:rFonts w:ascii="Times New Roman" w:hAnsi="Times New Roman"/>
      <w:sz w:val="24"/>
    </w:rPr>
  </w:style>
  <w:style w:type="character" w:styleId="Hyperlink">
    <w:name w:val="Hyperlink"/>
    <w:basedOn w:val="DefaultParagraphFont"/>
    <w:uiPriority w:val="99"/>
    <w:unhideWhenUsed/>
    <w:rsid w:val="00E30775"/>
    <w:rPr>
      <w:color w:val="0563C1" w:themeColor="hyperlink"/>
      <w:u w:val="single"/>
    </w:rPr>
  </w:style>
  <w:style w:type="paragraph" w:styleId="Header">
    <w:name w:val="header"/>
    <w:basedOn w:val="Normal"/>
    <w:link w:val="HeaderChar"/>
    <w:uiPriority w:val="99"/>
    <w:unhideWhenUsed/>
    <w:rsid w:val="000223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2323"/>
  </w:style>
  <w:style w:type="paragraph" w:styleId="Footer">
    <w:name w:val="footer"/>
    <w:basedOn w:val="Normal"/>
    <w:link w:val="FooterChar"/>
    <w:uiPriority w:val="99"/>
    <w:unhideWhenUsed/>
    <w:rsid w:val="000223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23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2.jpeg"/><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diagramData" Target="diagrams/data2.xml"/><Relationship Id="rId20" Type="http://schemas.microsoft.com/office/2007/relationships/diagramDrawing" Target="diagrams/drawing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hyperlink" Target="https://www.instagram.com/apple/" TargetMode="Externa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image" Target="media/image14.jpeg"/><Relationship Id="rId10" Type="http://schemas.openxmlformats.org/officeDocument/2006/relationships/image" Target="media/image3.jpeg"/><Relationship Id="rId19" Type="http://schemas.openxmlformats.org/officeDocument/2006/relationships/diagramColors" Target="diagrams/colors2.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diagramColors" Target="diagrams/colors1.xml"/><Relationship Id="rId22" Type="http://schemas.openxmlformats.org/officeDocument/2006/relationships/image" Target="media/image13.jpeg"/><Relationship Id="rId27" Type="http://schemas.openxmlformats.org/officeDocument/2006/relationships/theme" Target="theme/theme1.xml"/></Relationships>
</file>

<file path=word/diagrams/_rels/data1.xml.rels><?xml version="1.0" encoding="UTF-8" standalone="yes"?>
<Relationships xmlns="http://schemas.openxmlformats.org/package/2006/relationships"><Relationship Id="rId3" Type="http://schemas.openxmlformats.org/officeDocument/2006/relationships/image" Target="../media/image6.png"/><Relationship Id="rId2" Type="http://schemas.openxmlformats.org/officeDocument/2006/relationships/image" Target="../media/image5.jpeg"/><Relationship Id="rId1" Type="http://schemas.openxmlformats.org/officeDocument/2006/relationships/image" Target="../media/image4.jpg"/><Relationship Id="rId4" Type="http://schemas.openxmlformats.org/officeDocument/2006/relationships/image" Target="../media/image7.jpeg"/></Relationships>
</file>

<file path=word/diagrams/_rels/data2.xml.rels><?xml version="1.0" encoding="UTF-8" standalone="yes"?>
<Relationships xmlns="http://schemas.openxmlformats.org/package/2006/relationships"><Relationship Id="rId3" Type="http://schemas.openxmlformats.org/officeDocument/2006/relationships/image" Target="../media/image10.jpg"/><Relationship Id="rId2" Type="http://schemas.openxmlformats.org/officeDocument/2006/relationships/image" Target="../media/image9.jpeg"/><Relationship Id="rId1" Type="http://schemas.openxmlformats.org/officeDocument/2006/relationships/image" Target="../media/image8.jpeg"/><Relationship Id="rId4" Type="http://schemas.openxmlformats.org/officeDocument/2006/relationships/image" Target="../media/image11.png"/></Relationships>
</file>

<file path=word/diagrams/_rels/drawing1.xml.rels><?xml version="1.0" encoding="UTF-8" standalone="yes"?>
<Relationships xmlns="http://schemas.openxmlformats.org/package/2006/relationships"><Relationship Id="rId3" Type="http://schemas.openxmlformats.org/officeDocument/2006/relationships/image" Target="../media/image6.png"/><Relationship Id="rId2" Type="http://schemas.openxmlformats.org/officeDocument/2006/relationships/image" Target="../media/image5.jpeg"/><Relationship Id="rId1" Type="http://schemas.openxmlformats.org/officeDocument/2006/relationships/image" Target="../media/image4.jpg"/><Relationship Id="rId4" Type="http://schemas.openxmlformats.org/officeDocument/2006/relationships/image" Target="../media/image7.jpeg"/></Relationships>
</file>

<file path=word/diagrams/_rels/drawing2.xml.rels><?xml version="1.0" encoding="UTF-8" standalone="yes"?>
<Relationships xmlns="http://schemas.openxmlformats.org/package/2006/relationships"><Relationship Id="rId3" Type="http://schemas.openxmlformats.org/officeDocument/2006/relationships/image" Target="../media/image10.jpg"/><Relationship Id="rId2" Type="http://schemas.openxmlformats.org/officeDocument/2006/relationships/image" Target="../media/image9.jpeg"/><Relationship Id="rId1" Type="http://schemas.openxmlformats.org/officeDocument/2006/relationships/image" Target="../media/image8.jpeg"/><Relationship Id="rId4" Type="http://schemas.openxmlformats.org/officeDocument/2006/relationships/image" Target="../media/image11.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C536BE1-783A-4572-A177-027D5B3108F9}" type="doc">
      <dgm:prSet loTypeId="urn:microsoft.com/office/officeart/2005/8/layout/pList1" loCatId="picture" qsTypeId="urn:microsoft.com/office/officeart/2005/8/quickstyle/simple1" qsCatId="simple" csTypeId="urn:microsoft.com/office/officeart/2005/8/colors/accent1_2" csCatId="accent1" phldr="1"/>
      <dgm:spPr/>
      <dgm:t>
        <a:bodyPr/>
        <a:lstStyle/>
        <a:p>
          <a:endParaRPr lang="en-GB"/>
        </a:p>
      </dgm:t>
    </dgm:pt>
    <dgm:pt modelId="{5D931540-9AEB-4A5C-9924-705832620102}">
      <dgm:prSet phldrT="[Text]" custT="1"/>
      <dgm:spPr/>
      <dgm:t>
        <a:bodyPr/>
        <a:lstStyle/>
        <a:p>
          <a:r>
            <a:rPr lang="en-GB" sz="1050"/>
            <a:t>iPad Pro</a:t>
          </a:r>
        </a:p>
        <a:p>
          <a:r>
            <a:rPr lang="en-GB" sz="800"/>
            <a:t>from </a:t>
          </a:r>
          <a:r>
            <a:rPr lang="en-GB" sz="1050"/>
            <a:t>£769</a:t>
          </a:r>
          <a:endParaRPr lang="en-GB" sz="800"/>
        </a:p>
      </dgm:t>
    </dgm:pt>
    <dgm:pt modelId="{20C54117-ACFD-41AE-8A83-64DF14AF9F7D}" type="parTrans" cxnId="{E3D09D28-1A91-470E-9C6E-B2B3C70A4376}">
      <dgm:prSet/>
      <dgm:spPr/>
      <dgm:t>
        <a:bodyPr/>
        <a:lstStyle/>
        <a:p>
          <a:endParaRPr lang="en-GB"/>
        </a:p>
      </dgm:t>
    </dgm:pt>
    <dgm:pt modelId="{CC2862D9-7195-4ED7-8859-7BB7449794AE}" type="sibTrans" cxnId="{E3D09D28-1A91-470E-9C6E-B2B3C70A4376}">
      <dgm:prSet/>
      <dgm:spPr/>
      <dgm:t>
        <a:bodyPr/>
        <a:lstStyle/>
        <a:p>
          <a:endParaRPr lang="en-GB"/>
        </a:p>
      </dgm:t>
    </dgm:pt>
    <dgm:pt modelId="{244B885A-1CCC-427E-9276-B30DAC0B2B3D}">
      <dgm:prSet phldrT="[Text]" custT="1"/>
      <dgm:spPr/>
      <dgm:t>
        <a:bodyPr/>
        <a:lstStyle/>
        <a:p>
          <a:r>
            <a:rPr lang="en-GB" sz="1050"/>
            <a:t>iPhone Xs</a:t>
          </a:r>
        </a:p>
        <a:p>
          <a:r>
            <a:rPr lang="en-GB" sz="800"/>
            <a:t>from </a:t>
          </a:r>
          <a:r>
            <a:rPr lang="en-GB" sz="1050"/>
            <a:t>£629</a:t>
          </a:r>
          <a:endParaRPr lang="en-GB" sz="800"/>
        </a:p>
      </dgm:t>
    </dgm:pt>
    <dgm:pt modelId="{30464198-B907-456E-9476-D4BAA67704E9}" type="parTrans" cxnId="{99871086-4FB8-47CF-9072-F0D61DC72B9E}">
      <dgm:prSet/>
      <dgm:spPr/>
      <dgm:t>
        <a:bodyPr/>
        <a:lstStyle/>
        <a:p>
          <a:endParaRPr lang="en-GB"/>
        </a:p>
      </dgm:t>
    </dgm:pt>
    <dgm:pt modelId="{CD376C8D-679E-44B8-919E-CD2840B64278}" type="sibTrans" cxnId="{99871086-4FB8-47CF-9072-F0D61DC72B9E}">
      <dgm:prSet/>
      <dgm:spPr/>
      <dgm:t>
        <a:bodyPr/>
        <a:lstStyle/>
        <a:p>
          <a:endParaRPr lang="en-GB"/>
        </a:p>
      </dgm:t>
    </dgm:pt>
    <dgm:pt modelId="{E137021C-B3A6-4F55-992D-EA7FB7935FAD}">
      <dgm:prSet phldrT="[Text]" custT="1"/>
      <dgm:spPr/>
      <dgm:t>
        <a:bodyPr/>
        <a:lstStyle/>
        <a:p>
          <a:r>
            <a:rPr lang="en-GB" sz="1050"/>
            <a:t>iPhone 11</a:t>
          </a:r>
        </a:p>
        <a:p>
          <a:r>
            <a:rPr lang="en-GB" sz="800"/>
            <a:t>from </a:t>
          </a:r>
          <a:r>
            <a:rPr lang="en-GB" sz="1050"/>
            <a:t>£599</a:t>
          </a:r>
          <a:endParaRPr lang="en-GB" sz="800"/>
        </a:p>
      </dgm:t>
    </dgm:pt>
    <dgm:pt modelId="{9A25C4EC-7B91-4FC6-81B4-1C611DF77594}" type="parTrans" cxnId="{A3592671-6637-4CD2-B9BC-0E85903866DC}">
      <dgm:prSet/>
      <dgm:spPr/>
      <dgm:t>
        <a:bodyPr/>
        <a:lstStyle/>
        <a:p>
          <a:endParaRPr lang="en-GB"/>
        </a:p>
      </dgm:t>
    </dgm:pt>
    <dgm:pt modelId="{634E9446-7709-4FDA-A57C-1F3847A733D7}" type="sibTrans" cxnId="{A3592671-6637-4CD2-B9BC-0E85903866DC}">
      <dgm:prSet/>
      <dgm:spPr/>
      <dgm:t>
        <a:bodyPr/>
        <a:lstStyle/>
        <a:p>
          <a:endParaRPr lang="en-GB"/>
        </a:p>
      </dgm:t>
    </dgm:pt>
    <dgm:pt modelId="{4B0E0776-1F64-4698-8620-46FED32C303D}">
      <dgm:prSet phldrT="[Text]" custT="1"/>
      <dgm:spPr/>
      <dgm:t>
        <a:bodyPr/>
        <a:lstStyle/>
        <a:p>
          <a:r>
            <a:rPr lang="en-GB" sz="1050"/>
            <a:t>iPhone 11 Pro</a:t>
          </a:r>
        </a:p>
        <a:p>
          <a:r>
            <a:rPr lang="en-GB" sz="800"/>
            <a:t>from </a:t>
          </a:r>
          <a:r>
            <a:rPr lang="en-GB" sz="1050"/>
            <a:t>£924</a:t>
          </a:r>
          <a:endParaRPr lang="en-GB" sz="800"/>
        </a:p>
      </dgm:t>
    </dgm:pt>
    <dgm:pt modelId="{7D7298FB-34B1-4348-9E6A-F0F4C6615A20}" type="parTrans" cxnId="{37B61B2F-AC78-44FA-8DAA-C54293B8D86F}">
      <dgm:prSet/>
      <dgm:spPr/>
      <dgm:t>
        <a:bodyPr/>
        <a:lstStyle/>
        <a:p>
          <a:endParaRPr lang="en-GB"/>
        </a:p>
      </dgm:t>
    </dgm:pt>
    <dgm:pt modelId="{858D65F2-7E2A-4DFE-B29F-7A733C118565}" type="sibTrans" cxnId="{37B61B2F-AC78-44FA-8DAA-C54293B8D86F}">
      <dgm:prSet/>
      <dgm:spPr/>
      <dgm:t>
        <a:bodyPr/>
        <a:lstStyle/>
        <a:p>
          <a:endParaRPr lang="en-GB"/>
        </a:p>
      </dgm:t>
    </dgm:pt>
    <dgm:pt modelId="{1F4AB120-962F-4D7A-B624-BC1DB120C108}" type="pres">
      <dgm:prSet presAssocID="{EC536BE1-783A-4572-A177-027D5B3108F9}" presName="Name0" presStyleCnt="0">
        <dgm:presLayoutVars>
          <dgm:dir/>
          <dgm:resizeHandles val="exact"/>
        </dgm:presLayoutVars>
      </dgm:prSet>
      <dgm:spPr/>
    </dgm:pt>
    <dgm:pt modelId="{C79A232A-38F8-485D-8335-E876CD46E0FB}" type="pres">
      <dgm:prSet presAssocID="{5D931540-9AEB-4A5C-9924-705832620102}" presName="compNode" presStyleCnt="0"/>
      <dgm:spPr/>
    </dgm:pt>
    <dgm:pt modelId="{2D3F23D2-DC1C-472C-A509-6A65B9193E45}" type="pres">
      <dgm:prSet presAssocID="{5D931540-9AEB-4A5C-9924-705832620102}" presName="pictRect" presStyleLbl="node1" presStyleIdx="0" presStyleCnt="4" custScaleX="83481" custScaleY="159020" custLinFactNeighborX="2242" custLinFactNeighborY="-15184"/>
      <dgm:spPr>
        <a:blipFill>
          <a:blip xmlns:r="http://schemas.openxmlformats.org/officeDocument/2006/relationships" r:embed="rId1">
            <a:extLst>
              <a:ext uri="{28A0092B-C50C-407E-A947-70E740481C1C}">
                <a14:useLocalDpi xmlns:a14="http://schemas.microsoft.com/office/drawing/2010/main" val="0"/>
              </a:ext>
            </a:extLst>
          </a:blip>
          <a:srcRect/>
          <a:stretch>
            <a:fillRect l="-13000" r="-13000"/>
          </a:stretch>
        </a:blipFill>
      </dgm:spPr>
    </dgm:pt>
    <dgm:pt modelId="{B29CDAAD-3969-4C14-A4F4-9D235288F3B5}" type="pres">
      <dgm:prSet presAssocID="{5D931540-9AEB-4A5C-9924-705832620102}" presName="textRect" presStyleLbl="revTx" presStyleIdx="0" presStyleCnt="4" custLinFactNeighborX="1500" custLinFactNeighborY="68717">
        <dgm:presLayoutVars>
          <dgm:bulletEnabled val="1"/>
        </dgm:presLayoutVars>
      </dgm:prSet>
      <dgm:spPr/>
    </dgm:pt>
    <dgm:pt modelId="{3A627BF2-4327-4854-BA38-E2D3B906B3D7}" type="pres">
      <dgm:prSet presAssocID="{CC2862D9-7195-4ED7-8859-7BB7449794AE}" presName="sibTrans" presStyleLbl="sibTrans2D1" presStyleIdx="0" presStyleCnt="0"/>
      <dgm:spPr/>
    </dgm:pt>
    <dgm:pt modelId="{A60FB1F4-8B8D-4EA7-A493-D15D9AFC4C55}" type="pres">
      <dgm:prSet presAssocID="{244B885A-1CCC-427E-9276-B30DAC0B2B3D}" presName="compNode" presStyleCnt="0"/>
      <dgm:spPr/>
    </dgm:pt>
    <dgm:pt modelId="{B233FE5C-699B-47EE-B21E-3BD2810FA1CB}" type="pres">
      <dgm:prSet presAssocID="{244B885A-1CCC-427E-9276-B30DAC0B2B3D}" presName="pictRect" presStyleLbl="node1" presStyleIdx="1" presStyleCnt="4" custScaleX="69714" custScaleY="131714" custLinFactNeighborX="-2991" custLinFactNeighborY="-3247"/>
      <dgm:spPr>
        <a:blipFill>
          <a:blip xmlns:r="http://schemas.openxmlformats.org/officeDocument/2006/relationships" r:embed="rId2" cstate="print">
            <a:extLst>
              <a:ext uri="{28A0092B-C50C-407E-A947-70E740481C1C}">
                <a14:useLocalDpi xmlns:a14="http://schemas.microsoft.com/office/drawing/2010/main" val="0"/>
              </a:ext>
            </a:extLst>
          </a:blip>
          <a:srcRect/>
          <a:stretch>
            <a:fillRect l="-65000" r="-65000"/>
          </a:stretch>
        </a:blipFill>
      </dgm:spPr>
    </dgm:pt>
    <dgm:pt modelId="{1575896F-C906-42A8-901B-69A5E7017263}" type="pres">
      <dgm:prSet presAssocID="{244B885A-1CCC-427E-9276-B30DAC0B2B3D}" presName="textRect" presStyleLbl="revTx" presStyleIdx="1" presStyleCnt="4" custLinFactNeighborY="70735">
        <dgm:presLayoutVars>
          <dgm:bulletEnabled val="1"/>
        </dgm:presLayoutVars>
      </dgm:prSet>
      <dgm:spPr/>
    </dgm:pt>
    <dgm:pt modelId="{FC6940C7-ED0D-4B25-8AD8-6383877DE5E5}" type="pres">
      <dgm:prSet presAssocID="{CD376C8D-679E-44B8-919E-CD2840B64278}" presName="sibTrans" presStyleLbl="sibTrans2D1" presStyleIdx="0" presStyleCnt="0"/>
      <dgm:spPr/>
    </dgm:pt>
    <dgm:pt modelId="{0EF4DBBF-9944-478B-8207-63C48AA3DBB1}" type="pres">
      <dgm:prSet presAssocID="{E137021C-B3A6-4F55-992D-EA7FB7935FAD}" presName="compNode" presStyleCnt="0"/>
      <dgm:spPr/>
    </dgm:pt>
    <dgm:pt modelId="{65D8D045-9D6A-4A19-83CE-7CB121F35ADD}" type="pres">
      <dgm:prSet presAssocID="{E137021C-B3A6-4F55-992D-EA7FB7935FAD}" presName="pictRect" presStyleLbl="node1" presStyleIdx="2" presStyleCnt="4" custScaleX="97738" custScaleY="195006" custLinFactNeighborX="-747" custLinFactNeighborY="-10846"/>
      <dgm:spPr>
        <a:blipFill>
          <a:blip xmlns:r="http://schemas.openxmlformats.org/officeDocument/2006/relationships" r:embed="rId3" cstate="print">
            <a:extLst>
              <a:ext uri="{28A0092B-C50C-407E-A947-70E740481C1C}">
                <a14:useLocalDpi xmlns:a14="http://schemas.microsoft.com/office/drawing/2010/main" val="0"/>
              </a:ext>
            </a:extLst>
          </a:blip>
          <a:srcRect/>
          <a:stretch>
            <a:fillRect t="-11000" b="-11000"/>
          </a:stretch>
        </a:blipFill>
      </dgm:spPr>
    </dgm:pt>
    <dgm:pt modelId="{87CFCA02-C04A-4D7C-B7E6-C25C994495A1}" type="pres">
      <dgm:prSet presAssocID="{E137021C-B3A6-4F55-992D-EA7FB7935FAD}" presName="textRect" presStyleLbl="revTx" presStyleIdx="2" presStyleCnt="4" custLinFactNeighborX="1495" custLinFactNeighborY="64456">
        <dgm:presLayoutVars>
          <dgm:bulletEnabled val="1"/>
        </dgm:presLayoutVars>
      </dgm:prSet>
      <dgm:spPr/>
    </dgm:pt>
    <dgm:pt modelId="{DB9BA345-AA28-449B-B797-761B56C661B0}" type="pres">
      <dgm:prSet presAssocID="{634E9446-7709-4FDA-A57C-1F3847A733D7}" presName="sibTrans" presStyleLbl="sibTrans2D1" presStyleIdx="0" presStyleCnt="0"/>
      <dgm:spPr/>
    </dgm:pt>
    <dgm:pt modelId="{4EA7E885-6DE0-4DF7-84F5-F24F2A93E041}" type="pres">
      <dgm:prSet presAssocID="{4B0E0776-1F64-4698-8620-46FED32C303D}" presName="compNode" presStyleCnt="0"/>
      <dgm:spPr/>
    </dgm:pt>
    <dgm:pt modelId="{1CEC268A-1B94-4B90-9A23-12AAF83645E3}" type="pres">
      <dgm:prSet presAssocID="{4B0E0776-1F64-4698-8620-46FED32C303D}" presName="pictRect" presStyleLbl="node1" presStyleIdx="3" presStyleCnt="4" custScaleX="89464" custScaleY="174270" custLinFactNeighborX="-1495" custLinFactNeighborY="-7592"/>
      <dgm:spPr>
        <a:blipFill>
          <a:blip xmlns:r="http://schemas.openxmlformats.org/officeDocument/2006/relationships" r:embed="rId4" cstate="print">
            <a:extLst>
              <a:ext uri="{28A0092B-C50C-407E-A947-70E740481C1C}">
                <a14:useLocalDpi xmlns:a14="http://schemas.microsoft.com/office/drawing/2010/main" val="0"/>
              </a:ext>
            </a:extLst>
          </a:blip>
          <a:srcRect/>
          <a:stretch>
            <a:fillRect l="-19000" r="-19000"/>
          </a:stretch>
        </a:blipFill>
      </dgm:spPr>
    </dgm:pt>
    <dgm:pt modelId="{F6493F11-AA86-4EA4-BC53-B4129B4CD5EB}" type="pres">
      <dgm:prSet presAssocID="{4B0E0776-1F64-4698-8620-46FED32C303D}" presName="textRect" presStyleLbl="revTx" presStyleIdx="3" presStyleCnt="4" custLinFactNeighborX="-747" custLinFactNeighborY="62441">
        <dgm:presLayoutVars>
          <dgm:bulletEnabled val="1"/>
        </dgm:presLayoutVars>
      </dgm:prSet>
      <dgm:spPr/>
    </dgm:pt>
  </dgm:ptLst>
  <dgm:cxnLst>
    <dgm:cxn modelId="{D4983500-1747-435D-8C8E-E385BAA6730A}" type="presOf" srcId="{244B885A-1CCC-427E-9276-B30DAC0B2B3D}" destId="{1575896F-C906-42A8-901B-69A5E7017263}" srcOrd="0" destOrd="0" presId="urn:microsoft.com/office/officeart/2005/8/layout/pList1"/>
    <dgm:cxn modelId="{87FA3509-A22D-4C4F-989B-FFE5B8E7A4B7}" type="presOf" srcId="{EC536BE1-783A-4572-A177-027D5B3108F9}" destId="{1F4AB120-962F-4D7A-B624-BC1DB120C108}" srcOrd="0" destOrd="0" presId="urn:microsoft.com/office/officeart/2005/8/layout/pList1"/>
    <dgm:cxn modelId="{E3D09D28-1A91-470E-9C6E-B2B3C70A4376}" srcId="{EC536BE1-783A-4572-A177-027D5B3108F9}" destId="{5D931540-9AEB-4A5C-9924-705832620102}" srcOrd="0" destOrd="0" parTransId="{20C54117-ACFD-41AE-8A83-64DF14AF9F7D}" sibTransId="{CC2862D9-7195-4ED7-8859-7BB7449794AE}"/>
    <dgm:cxn modelId="{37B61B2F-AC78-44FA-8DAA-C54293B8D86F}" srcId="{EC536BE1-783A-4572-A177-027D5B3108F9}" destId="{4B0E0776-1F64-4698-8620-46FED32C303D}" srcOrd="3" destOrd="0" parTransId="{7D7298FB-34B1-4348-9E6A-F0F4C6615A20}" sibTransId="{858D65F2-7E2A-4DFE-B29F-7A733C118565}"/>
    <dgm:cxn modelId="{43E81D65-7E17-4233-81DB-F14B63AAEA7B}" type="presOf" srcId="{5D931540-9AEB-4A5C-9924-705832620102}" destId="{B29CDAAD-3969-4C14-A4F4-9D235288F3B5}" srcOrd="0" destOrd="0" presId="urn:microsoft.com/office/officeart/2005/8/layout/pList1"/>
    <dgm:cxn modelId="{A3592671-6637-4CD2-B9BC-0E85903866DC}" srcId="{EC536BE1-783A-4572-A177-027D5B3108F9}" destId="{E137021C-B3A6-4F55-992D-EA7FB7935FAD}" srcOrd="2" destOrd="0" parTransId="{9A25C4EC-7B91-4FC6-81B4-1C611DF77594}" sibTransId="{634E9446-7709-4FDA-A57C-1F3847A733D7}"/>
    <dgm:cxn modelId="{99871086-4FB8-47CF-9072-F0D61DC72B9E}" srcId="{EC536BE1-783A-4572-A177-027D5B3108F9}" destId="{244B885A-1CCC-427E-9276-B30DAC0B2B3D}" srcOrd="1" destOrd="0" parTransId="{30464198-B907-456E-9476-D4BAA67704E9}" sibTransId="{CD376C8D-679E-44B8-919E-CD2840B64278}"/>
    <dgm:cxn modelId="{0086C592-9D1D-468F-82A1-C14F80DF3EFE}" type="presOf" srcId="{CD376C8D-679E-44B8-919E-CD2840B64278}" destId="{FC6940C7-ED0D-4B25-8AD8-6383877DE5E5}" srcOrd="0" destOrd="0" presId="urn:microsoft.com/office/officeart/2005/8/layout/pList1"/>
    <dgm:cxn modelId="{0A20CC94-60AF-411C-997F-5021C1A6315A}" type="presOf" srcId="{CC2862D9-7195-4ED7-8859-7BB7449794AE}" destId="{3A627BF2-4327-4854-BA38-E2D3B906B3D7}" srcOrd="0" destOrd="0" presId="urn:microsoft.com/office/officeart/2005/8/layout/pList1"/>
    <dgm:cxn modelId="{5314B6A1-C289-4B20-B9E1-2D5F649A61BE}" type="presOf" srcId="{E137021C-B3A6-4F55-992D-EA7FB7935FAD}" destId="{87CFCA02-C04A-4D7C-B7E6-C25C994495A1}" srcOrd="0" destOrd="0" presId="urn:microsoft.com/office/officeart/2005/8/layout/pList1"/>
    <dgm:cxn modelId="{22A2EFA7-4976-47DA-A582-4FBDBAD734D6}" type="presOf" srcId="{4B0E0776-1F64-4698-8620-46FED32C303D}" destId="{F6493F11-AA86-4EA4-BC53-B4129B4CD5EB}" srcOrd="0" destOrd="0" presId="urn:microsoft.com/office/officeart/2005/8/layout/pList1"/>
    <dgm:cxn modelId="{100A81AD-8E15-4FD7-A26B-328A411CC1BD}" type="presOf" srcId="{634E9446-7709-4FDA-A57C-1F3847A733D7}" destId="{DB9BA345-AA28-449B-B797-761B56C661B0}" srcOrd="0" destOrd="0" presId="urn:microsoft.com/office/officeart/2005/8/layout/pList1"/>
    <dgm:cxn modelId="{1442EEF4-9AF3-4BC9-9AB1-D772C125DD64}" type="presParOf" srcId="{1F4AB120-962F-4D7A-B624-BC1DB120C108}" destId="{C79A232A-38F8-485D-8335-E876CD46E0FB}" srcOrd="0" destOrd="0" presId="urn:microsoft.com/office/officeart/2005/8/layout/pList1"/>
    <dgm:cxn modelId="{D9705F2A-70F9-4207-8C01-BD5644BBE89B}" type="presParOf" srcId="{C79A232A-38F8-485D-8335-E876CD46E0FB}" destId="{2D3F23D2-DC1C-472C-A509-6A65B9193E45}" srcOrd="0" destOrd="0" presId="urn:microsoft.com/office/officeart/2005/8/layout/pList1"/>
    <dgm:cxn modelId="{D00E8893-CA4B-4143-A5CD-2B26444CCDA2}" type="presParOf" srcId="{C79A232A-38F8-485D-8335-E876CD46E0FB}" destId="{B29CDAAD-3969-4C14-A4F4-9D235288F3B5}" srcOrd="1" destOrd="0" presId="urn:microsoft.com/office/officeart/2005/8/layout/pList1"/>
    <dgm:cxn modelId="{AE19EE60-D70F-409D-A7C3-D82E131C430E}" type="presParOf" srcId="{1F4AB120-962F-4D7A-B624-BC1DB120C108}" destId="{3A627BF2-4327-4854-BA38-E2D3B906B3D7}" srcOrd="1" destOrd="0" presId="urn:microsoft.com/office/officeart/2005/8/layout/pList1"/>
    <dgm:cxn modelId="{C6DEAAA5-0305-4B09-94FD-5CDFCE0CAC36}" type="presParOf" srcId="{1F4AB120-962F-4D7A-B624-BC1DB120C108}" destId="{A60FB1F4-8B8D-4EA7-A493-D15D9AFC4C55}" srcOrd="2" destOrd="0" presId="urn:microsoft.com/office/officeart/2005/8/layout/pList1"/>
    <dgm:cxn modelId="{FA37DBA2-96C3-4579-A2BF-62F35DE20835}" type="presParOf" srcId="{A60FB1F4-8B8D-4EA7-A493-D15D9AFC4C55}" destId="{B233FE5C-699B-47EE-B21E-3BD2810FA1CB}" srcOrd="0" destOrd="0" presId="urn:microsoft.com/office/officeart/2005/8/layout/pList1"/>
    <dgm:cxn modelId="{513604B2-B861-480F-992A-57142A2ACA0A}" type="presParOf" srcId="{A60FB1F4-8B8D-4EA7-A493-D15D9AFC4C55}" destId="{1575896F-C906-42A8-901B-69A5E7017263}" srcOrd="1" destOrd="0" presId="urn:microsoft.com/office/officeart/2005/8/layout/pList1"/>
    <dgm:cxn modelId="{F8B294D5-0A82-4A60-8391-7783FA0E96F6}" type="presParOf" srcId="{1F4AB120-962F-4D7A-B624-BC1DB120C108}" destId="{FC6940C7-ED0D-4B25-8AD8-6383877DE5E5}" srcOrd="3" destOrd="0" presId="urn:microsoft.com/office/officeart/2005/8/layout/pList1"/>
    <dgm:cxn modelId="{89DBF50B-47FE-4B52-89DA-101103BF44BA}" type="presParOf" srcId="{1F4AB120-962F-4D7A-B624-BC1DB120C108}" destId="{0EF4DBBF-9944-478B-8207-63C48AA3DBB1}" srcOrd="4" destOrd="0" presId="urn:microsoft.com/office/officeart/2005/8/layout/pList1"/>
    <dgm:cxn modelId="{93419343-6992-4DF9-85A5-F1166243C3C0}" type="presParOf" srcId="{0EF4DBBF-9944-478B-8207-63C48AA3DBB1}" destId="{65D8D045-9D6A-4A19-83CE-7CB121F35ADD}" srcOrd="0" destOrd="0" presId="urn:microsoft.com/office/officeart/2005/8/layout/pList1"/>
    <dgm:cxn modelId="{AB40B8EF-C6BB-4B22-90E0-8DD6B279A23D}" type="presParOf" srcId="{0EF4DBBF-9944-478B-8207-63C48AA3DBB1}" destId="{87CFCA02-C04A-4D7C-B7E6-C25C994495A1}" srcOrd="1" destOrd="0" presId="urn:microsoft.com/office/officeart/2005/8/layout/pList1"/>
    <dgm:cxn modelId="{D8A53C57-095A-4B40-BCA5-7A72146F5213}" type="presParOf" srcId="{1F4AB120-962F-4D7A-B624-BC1DB120C108}" destId="{DB9BA345-AA28-449B-B797-761B56C661B0}" srcOrd="5" destOrd="0" presId="urn:microsoft.com/office/officeart/2005/8/layout/pList1"/>
    <dgm:cxn modelId="{41A54969-7840-41A0-8AC6-2C48BB558CD9}" type="presParOf" srcId="{1F4AB120-962F-4D7A-B624-BC1DB120C108}" destId="{4EA7E885-6DE0-4DF7-84F5-F24F2A93E041}" srcOrd="6" destOrd="0" presId="urn:microsoft.com/office/officeart/2005/8/layout/pList1"/>
    <dgm:cxn modelId="{B1382A2A-27B1-4A01-BC81-6B1EE58A78BA}" type="presParOf" srcId="{4EA7E885-6DE0-4DF7-84F5-F24F2A93E041}" destId="{1CEC268A-1B94-4B90-9A23-12AAF83645E3}" srcOrd="0" destOrd="0" presId="urn:microsoft.com/office/officeart/2005/8/layout/pList1"/>
    <dgm:cxn modelId="{E6A5D394-900E-48F6-A2A7-F5387161FE04}" type="presParOf" srcId="{4EA7E885-6DE0-4DF7-84F5-F24F2A93E041}" destId="{F6493F11-AA86-4EA4-BC53-B4129B4CD5EB}" srcOrd="1" destOrd="0" presId="urn:microsoft.com/office/officeart/2005/8/layout/pList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A13861A-A27C-478A-807F-A64A52AF1695}" type="doc">
      <dgm:prSet loTypeId="urn:microsoft.com/office/officeart/2005/8/layout/pList1" loCatId="picture" qsTypeId="urn:microsoft.com/office/officeart/2005/8/quickstyle/simple1" qsCatId="simple" csTypeId="urn:microsoft.com/office/officeart/2005/8/colors/accent1_2" csCatId="accent1" phldr="1"/>
      <dgm:spPr/>
      <dgm:t>
        <a:bodyPr/>
        <a:lstStyle/>
        <a:p>
          <a:endParaRPr lang="en-GB"/>
        </a:p>
      </dgm:t>
    </dgm:pt>
    <dgm:pt modelId="{3D652156-C371-41C1-A5FE-452AF9E390CE}">
      <dgm:prSet phldrT="[Text]" custT="1"/>
      <dgm:spPr/>
      <dgm:t>
        <a:bodyPr/>
        <a:lstStyle/>
        <a:p>
          <a:r>
            <a:rPr lang="en-GB" sz="1050"/>
            <a:t>iPhone 12</a:t>
          </a:r>
        </a:p>
        <a:p>
          <a:r>
            <a:rPr lang="en-GB" sz="800"/>
            <a:t>from </a:t>
          </a:r>
          <a:r>
            <a:rPr lang="en-GB" sz="1050"/>
            <a:t>£799</a:t>
          </a:r>
          <a:endParaRPr lang="en-GB" sz="800"/>
        </a:p>
      </dgm:t>
    </dgm:pt>
    <dgm:pt modelId="{F754D978-F610-489B-83D2-65C6DA9343BA}" type="parTrans" cxnId="{1A6075B6-7E35-4E60-9CB9-8EC50A78A5E3}">
      <dgm:prSet/>
      <dgm:spPr/>
      <dgm:t>
        <a:bodyPr/>
        <a:lstStyle/>
        <a:p>
          <a:endParaRPr lang="en-GB"/>
        </a:p>
      </dgm:t>
    </dgm:pt>
    <dgm:pt modelId="{A613D8D6-77E5-4452-B94E-A90804FC0D13}" type="sibTrans" cxnId="{1A6075B6-7E35-4E60-9CB9-8EC50A78A5E3}">
      <dgm:prSet/>
      <dgm:spPr/>
      <dgm:t>
        <a:bodyPr/>
        <a:lstStyle/>
        <a:p>
          <a:endParaRPr lang="en-GB"/>
        </a:p>
      </dgm:t>
    </dgm:pt>
    <dgm:pt modelId="{3EFF4589-4BDF-48CE-9C98-737103FC0287}">
      <dgm:prSet phldrT="[Text]" custT="1"/>
      <dgm:spPr/>
      <dgm:t>
        <a:bodyPr/>
        <a:lstStyle/>
        <a:p>
          <a:r>
            <a:rPr lang="en-GB" sz="1050"/>
            <a:t>iPhone 12 Pro</a:t>
          </a:r>
        </a:p>
        <a:p>
          <a:r>
            <a:rPr lang="en-GB" sz="800"/>
            <a:t>from </a:t>
          </a:r>
          <a:r>
            <a:rPr lang="en-GB" sz="1050"/>
            <a:t>£999</a:t>
          </a:r>
          <a:endParaRPr lang="en-GB" sz="800"/>
        </a:p>
      </dgm:t>
    </dgm:pt>
    <dgm:pt modelId="{6DDCBCD2-C812-46C1-BD3B-22E2F44C9A91}" type="parTrans" cxnId="{1680F7FC-FE5A-4010-8403-DD1DB3FCFE7D}">
      <dgm:prSet/>
      <dgm:spPr/>
      <dgm:t>
        <a:bodyPr/>
        <a:lstStyle/>
        <a:p>
          <a:endParaRPr lang="en-GB"/>
        </a:p>
      </dgm:t>
    </dgm:pt>
    <dgm:pt modelId="{28AED682-33E7-420F-8872-1B876E100D77}" type="sibTrans" cxnId="{1680F7FC-FE5A-4010-8403-DD1DB3FCFE7D}">
      <dgm:prSet/>
      <dgm:spPr/>
      <dgm:t>
        <a:bodyPr/>
        <a:lstStyle/>
        <a:p>
          <a:endParaRPr lang="en-GB"/>
        </a:p>
      </dgm:t>
    </dgm:pt>
    <dgm:pt modelId="{63A7C039-E6CD-40C1-98CE-C9ED3F51AFAA}">
      <dgm:prSet phldrT="[Text]" custT="1"/>
      <dgm:spPr/>
      <dgm:t>
        <a:bodyPr/>
        <a:lstStyle/>
        <a:p>
          <a:r>
            <a:rPr lang="en-GB" sz="1050"/>
            <a:t>AirPods</a:t>
          </a:r>
        </a:p>
        <a:p>
          <a:r>
            <a:rPr lang="en-GB" sz="800"/>
            <a:t>from </a:t>
          </a:r>
          <a:r>
            <a:rPr lang="en-GB" sz="1050"/>
            <a:t>£199</a:t>
          </a:r>
          <a:endParaRPr lang="en-GB" sz="800"/>
        </a:p>
      </dgm:t>
    </dgm:pt>
    <dgm:pt modelId="{6F467EDF-F11E-4607-93C5-5DA3DEC43069}" type="parTrans" cxnId="{5CFDBA16-67A0-404C-9ACD-185833D98142}">
      <dgm:prSet/>
      <dgm:spPr/>
      <dgm:t>
        <a:bodyPr/>
        <a:lstStyle/>
        <a:p>
          <a:endParaRPr lang="en-GB"/>
        </a:p>
      </dgm:t>
    </dgm:pt>
    <dgm:pt modelId="{427A1D84-FB81-4A38-B7E9-EC525567EE51}" type="sibTrans" cxnId="{5CFDBA16-67A0-404C-9ACD-185833D98142}">
      <dgm:prSet/>
      <dgm:spPr/>
      <dgm:t>
        <a:bodyPr/>
        <a:lstStyle/>
        <a:p>
          <a:endParaRPr lang="en-GB"/>
        </a:p>
      </dgm:t>
    </dgm:pt>
    <dgm:pt modelId="{42240878-2407-4DF8-B6FF-F91AFE58C7E0}">
      <dgm:prSet phldrT="[Text]" custT="1"/>
      <dgm:spPr/>
      <dgm:t>
        <a:bodyPr/>
        <a:lstStyle/>
        <a:p>
          <a:r>
            <a:rPr lang="en-GB" sz="1050"/>
            <a:t>Apple watch series 6</a:t>
          </a:r>
        </a:p>
        <a:p>
          <a:r>
            <a:rPr lang="en-GB" sz="800"/>
            <a:t>from </a:t>
          </a:r>
          <a:r>
            <a:rPr lang="en-GB" sz="1050"/>
            <a:t>£379 </a:t>
          </a:r>
        </a:p>
      </dgm:t>
    </dgm:pt>
    <dgm:pt modelId="{E7143DAD-7902-4D57-A2BE-798280D83B49}" type="parTrans" cxnId="{5F7CA3DF-FBE2-45E8-9BC6-256629C496F9}">
      <dgm:prSet/>
      <dgm:spPr/>
      <dgm:t>
        <a:bodyPr/>
        <a:lstStyle/>
        <a:p>
          <a:endParaRPr lang="en-GB"/>
        </a:p>
      </dgm:t>
    </dgm:pt>
    <dgm:pt modelId="{4BEC3D46-1E86-48C6-8388-E95086448EBE}" type="sibTrans" cxnId="{5F7CA3DF-FBE2-45E8-9BC6-256629C496F9}">
      <dgm:prSet/>
      <dgm:spPr/>
      <dgm:t>
        <a:bodyPr/>
        <a:lstStyle/>
        <a:p>
          <a:endParaRPr lang="en-GB"/>
        </a:p>
      </dgm:t>
    </dgm:pt>
    <dgm:pt modelId="{3EB4E243-385A-4A4E-B94E-447D77C009CD}" type="pres">
      <dgm:prSet presAssocID="{2A13861A-A27C-478A-807F-A64A52AF1695}" presName="Name0" presStyleCnt="0">
        <dgm:presLayoutVars>
          <dgm:dir/>
          <dgm:resizeHandles val="exact"/>
        </dgm:presLayoutVars>
      </dgm:prSet>
      <dgm:spPr/>
    </dgm:pt>
    <dgm:pt modelId="{A0192B29-BAC8-433C-BCCE-25E753AE6F01}" type="pres">
      <dgm:prSet presAssocID="{3D652156-C371-41C1-A5FE-452AF9E390CE}" presName="compNode" presStyleCnt="0"/>
      <dgm:spPr/>
    </dgm:pt>
    <dgm:pt modelId="{E324DCD3-6570-4B40-89B1-B30454A75CAB}" type="pres">
      <dgm:prSet presAssocID="{3D652156-C371-41C1-A5FE-452AF9E390CE}" presName="pictRect" presStyleLbl="node1" presStyleIdx="0" presStyleCnt="4" custScaleX="95447" custScaleY="162695" custLinFactNeighborY="-11930"/>
      <dgm:spPr>
        <a:blipFill>
          <a:blip xmlns:r="http://schemas.openxmlformats.org/officeDocument/2006/relationships" r:embed="rId1" cstate="print">
            <a:extLst>
              <a:ext uri="{28A0092B-C50C-407E-A947-70E740481C1C}">
                <a14:useLocalDpi xmlns:a14="http://schemas.microsoft.com/office/drawing/2010/main" val="0"/>
              </a:ext>
            </a:extLst>
          </a:blip>
          <a:srcRect/>
          <a:stretch>
            <a:fillRect l="-3000" r="-3000"/>
          </a:stretch>
        </a:blipFill>
      </dgm:spPr>
    </dgm:pt>
    <dgm:pt modelId="{E3C2DD8B-C3D0-4F7A-9748-B0F953E0C71B}" type="pres">
      <dgm:prSet presAssocID="{3D652156-C371-41C1-A5FE-452AF9E390CE}" presName="textRect" presStyleLbl="revTx" presStyleIdx="0" presStyleCnt="4" custLinFactNeighborX="537" custLinFactNeighborY="50744">
        <dgm:presLayoutVars>
          <dgm:bulletEnabled val="1"/>
        </dgm:presLayoutVars>
      </dgm:prSet>
      <dgm:spPr/>
    </dgm:pt>
    <dgm:pt modelId="{CDC1569F-2E3F-4035-B4DD-E568DF03CB45}" type="pres">
      <dgm:prSet presAssocID="{A613D8D6-77E5-4452-B94E-A90804FC0D13}" presName="sibTrans" presStyleLbl="sibTrans2D1" presStyleIdx="0" presStyleCnt="0"/>
      <dgm:spPr/>
    </dgm:pt>
    <dgm:pt modelId="{116C810E-EA63-4199-A8C1-C23C83C6211A}" type="pres">
      <dgm:prSet presAssocID="{3EFF4589-4BDF-48CE-9C98-737103FC0287}" presName="compNode" presStyleCnt="0"/>
      <dgm:spPr/>
    </dgm:pt>
    <dgm:pt modelId="{D179848E-4748-4E55-B818-E6242116AB37}" type="pres">
      <dgm:prSet presAssocID="{3EFF4589-4BDF-48CE-9C98-737103FC0287}" presName="pictRect" presStyleLbl="node1" presStyleIdx="1" presStyleCnt="4" custScaleX="93643" custScaleY="161926"/>
      <dgm:spPr>
        <a:blipFill>
          <a:blip xmlns:r="http://schemas.openxmlformats.org/officeDocument/2006/relationships" r:embed="rId2" cstate="print">
            <a:extLst>
              <a:ext uri="{28A0092B-C50C-407E-A947-70E740481C1C}">
                <a14:useLocalDpi xmlns:a14="http://schemas.microsoft.com/office/drawing/2010/main" val="0"/>
              </a:ext>
            </a:extLst>
          </a:blip>
          <a:srcRect/>
          <a:stretch>
            <a:fillRect l="-2000" r="-2000"/>
          </a:stretch>
        </a:blipFill>
      </dgm:spPr>
    </dgm:pt>
    <dgm:pt modelId="{D4C8DFB7-0D9C-4250-A438-B882B706A671}" type="pres">
      <dgm:prSet presAssocID="{3EFF4589-4BDF-48CE-9C98-737103FC0287}" presName="textRect" presStyleLbl="revTx" presStyleIdx="1" presStyleCnt="4" custLinFactNeighborX="-3736" custLinFactNeighborY="30213">
        <dgm:presLayoutVars>
          <dgm:bulletEnabled val="1"/>
        </dgm:presLayoutVars>
      </dgm:prSet>
      <dgm:spPr/>
    </dgm:pt>
    <dgm:pt modelId="{CAB3ACFC-7CF9-4A34-9F5B-AD76E865D2A1}" type="pres">
      <dgm:prSet presAssocID="{28AED682-33E7-420F-8872-1B876E100D77}" presName="sibTrans" presStyleLbl="sibTrans2D1" presStyleIdx="0" presStyleCnt="0"/>
      <dgm:spPr/>
    </dgm:pt>
    <dgm:pt modelId="{97838975-D049-4837-B40B-860E801CE92D}" type="pres">
      <dgm:prSet presAssocID="{63A7C039-E6CD-40C1-98CE-C9ED3F51AFAA}" presName="compNode" presStyleCnt="0"/>
      <dgm:spPr/>
    </dgm:pt>
    <dgm:pt modelId="{8D7BAEC4-5F12-4BF5-B9F5-AB95B411DF0F}" type="pres">
      <dgm:prSet presAssocID="{63A7C039-E6CD-40C1-98CE-C9ED3F51AFAA}" presName="pictRect" presStyleLbl="node1" presStyleIdx="2" presStyleCnt="4" custScaleX="73889" custScaleY="115410"/>
      <dgm:spPr>
        <a:blipFill>
          <a:blip xmlns:r="http://schemas.openxmlformats.org/officeDocument/2006/relationships" r:embed="rId3">
            <a:extLst>
              <a:ext uri="{28A0092B-C50C-407E-A947-70E740481C1C}">
                <a14:useLocalDpi xmlns:a14="http://schemas.microsoft.com/office/drawing/2010/main" val="0"/>
              </a:ext>
            </a:extLst>
          </a:blip>
          <a:srcRect/>
          <a:stretch>
            <a:fillRect l="-12000" r="-12000"/>
          </a:stretch>
        </a:blipFill>
      </dgm:spPr>
    </dgm:pt>
    <dgm:pt modelId="{71FB48C2-696B-4848-91C6-D7A3BF5F92F5}" type="pres">
      <dgm:prSet presAssocID="{63A7C039-E6CD-40C1-98CE-C9ED3F51AFAA}" presName="textRect" presStyleLbl="revTx" presStyleIdx="2" presStyleCnt="4">
        <dgm:presLayoutVars>
          <dgm:bulletEnabled val="1"/>
        </dgm:presLayoutVars>
      </dgm:prSet>
      <dgm:spPr/>
    </dgm:pt>
    <dgm:pt modelId="{A1C452E8-FF3C-49E8-86DB-D7FA8F1EC90D}" type="pres">
      <dgm:prSet presAssocID="{427A1D84-FB81-4A38-B7E9-EC525567EE51}" presName="sibTrans" presStyleLbl="sibTrans2D1" presStyleIdx="0" presStyleCnt="0"/>
      <dgm:spPr/>
    </dgm:pt>
    <dgm:pt modelId="{71F1EA0F-AAF2-4428-88DB-13E3B63A91FA}" type="pres">
      <dgm:prSet presAssocID="{42240878-2407-4DF8-B6FF-F91AFE58C7E0}" presName="compNode" presStyleCnt="0"/>
      <dgm:spPr/>
    </dgm:pt>
    <dgm:pt modelId="{595AA551-F497-4E38-B9DC-F9035004948A}" type="pres">
      <dgm:prSet presAssocID="{42240878-2407-4DF8-B6FF-F91AFE58C7E0}" presName="pictRect" presStyleLbl="node1" presStyleIdx="3" presStyleCnt="4" custScaleX="86472" custScaleY="137344"/>
      <dgm:spPr>
        <a:blipFill>
          <a:blip xmlns:r="http://schemas.openxmlformats.org/officeDocument/2006/relationships" r:embed="rId4">
            <a:extLst>
              <a:ext uri="{28A0092B-C50C-407E-A947-70E740481C1C}">
                <a14:useLocalDpi xmlns:a14="http://schemas.microsoft.com/office/drawing/2010/main" val="0"/>
              </a:ext>
            </a:extLst>
          </a:blip>
          <a:srcRect/>
          <a:stretch>
            <a:fillRect t="-16000" b="-16000"/>
          </a:stretch>
        </a:blipFill>
      </dgm:spPr>
    </dgm:pt>
    <dgm:pt modelId="{69C5548B-F0F9-4080-B752-D15A64DEDCC6}" type="pres">
      <dgm:prSet presAssocID="{42240878-2407-4DF8-B6FF-F91AFE58C7E0}" presName="textRect" presStyleLbl="revTx" presStyleIdx="3" presStyleCnt="4">
        <dgm:presLayoutVars>
          <dgm:bulletEnabled val="1"/>
        </dgm:presLayoutVars>
      </dgm:prSet>
      <dgm:spPr/>
    </dgm:pt>
  </dgm:ptLst>
  <dgm:cxnLst>
    <dgm:cxn modelId="{09292303-8727-4FD5-844B-491F9555C39C}" type="presOf" srcId="{28AED682-33E7-420F-8872-1B876E100D77}" destId="{CAB3ACFC-7CF9-4A34-9F5B-AD76E865D2A1}" srcOrd="0" destOrd="0" presId="urn:microsoft.com/office/officeart/2005/8/layout/pList1"/>
    <dgm:cxn modelId="{5CFDBA16-67A0-404C-9ACD-185833D98142}" srcId="{2A13861A-A27C-478A-807F-A64A52AF1695}" destId="{63A7C039-E6CD-40C1-98CE-C9ED3F51AFAA}" srcOrd="2" destOrd="0" parTransId="{6F467EDF-F11E-4607-93C5-5DA3DEC43069}" sibTransId="{427A1D84-FB81-4A38-B7E9-EC525567EE51}"/>
    <dgm:cxn modelId="{7D568C43-E0C5-4A70-A877-E55FB182571D}" type="presOf" srcId="{3D652156-C371-41C1-A5FE-452AF9E390CE}" destId="{E3C2DD8B-C3D0-4F7A-9748-B0F953E0C71B}" srcOrd="0" destOrd="0" presId="urn:microsoft.com/office/officeart/2005/8/layout/pList1"/>
    <dgm:cxn modelId="{9B894076-F117-4B5E-9EC0-F6347DA8C034}" type="presOf" srcId="{3EFF4589-4BDF-48CE-9C98-737103FC0287}" destId="{D4C8DFB7-0D9C-4250-A438-B882B706A671}" srcOrd="0" destOrd="0" presId="urn:microsoft.com/office/officeart/2005/8/layout/pList1"/>
    <dgm:cxn modelId="{65021C77-D0AB-4A51-93FF-4F9F7B21C83B}" type="presOf" srcId="{A613D8D6-77E5-4452-B94E-A90804FC0D13}" destId="{CDC1569F-2E3F-4035-B4DD-E568DF03CB45}" srcOrd="0" destOrd="0" presId="urn:microsoft.com/office/officeart/2005/8/layout/pList1"/>
    <dgm:cxn modelId="{4C81147F-9B7F-431B-A5DC-362280F1DEAB}" type="presOf" srcId="{63A7C039-E6CD-40C1-98CE-C9ED3F51AFAA}" destId="{71FB48C2-696B-4848-91C6-D7A3BF5F92F5}" srcOrd="0" destOrd="0" presId="urn:microsoft.com/office/officeart/2005/8/layout/pList1"/>
    <dgm:cxn modelId="{80E8EEB3-005C-4352-B583-AFD8DCEC788F}" type="presOf" srcId="{42240878-2407-4DF8-B6FF-F91AFE58C7E0}" destId="{69C5548B-F0F9-4080-B752-D15A64DEDCC6}" srcOrd="0" destOrd="0" presId="urn:microsoft.com/office/officeart/2005/8/layout/pList1"/>
    <dgm:cxn modelId="{1A6075B6-7E35-4E60-9CB9-8EC50A78A5E3}" srcId="{2A13861A-A27C-478A-807F-A64A52AF1695}" destId="{3D652156-C371-41C1-A5FE-452AF9E390CE}" srcOrd="0" destOrd="0" parTransId="{F754D978-F610-489B-83D2-65C6DA9343BA}" sibTransId="{A613D8D6-77E5-4452-B94E-A90804FC0D13}"/>
    <dgm:cxn modelId="{FEB6ABBB-8562-4D77-AC43-38EF966C0024}" type="presOf" srcId="{2A13861A-A27C-478A-807F-A64A52AF1695}" destId="{3EB4E243-385A-4A4E-B94E-447D77C009CD}" srcOrd="0" destOrd="0" presId="urn:microsoft.com/office/officeart/2005/8/layout/pList1"/>
    <dgm:cxn modelId="{409F2FC4-3181-41C4-B42D-5B0FDC2D47E9}" type="presOf" srcId="{427A1D84-FB81-4A38-B7E9-EC525567EE51}" destId="{A1C452E8-FF3C-49E8-86DB-D7FA8F1EC90D}" srcOrd="0" destOrd="0" presId="urn:microsoft.com/office/officeart/2005/8/layout/pList1"/>
    <dgm:cxn modelId="{5F7CA3DF-FBE2-45E8-9BC6-256629C496F9}" srcId="{2A13861A-A27C-478A-807F-A64A52AF1695}" destId="{42240878-2407-4DF8-B6FF-F91AFE58C7E0}" srcOrd="3" destOrd="0" parTransId="{E7143DAD-7902-4D57-A2BE-798280D83B49}" sibTransId="{4BEC3D46-1E86-48C6-8388-E95086448EBE}"/>
    <dgm:cxn modelId="{1680F7FC-FE5A-4010-8403-DD1DB3FCFE7D}" srcId="{2A13861A-A27C-478A-807F-A64A52AF1695}" destId="{3EFF4589-4BDF-48CE-9C98-737103FC0287}" srcOrd="1" destOrd="0" parTransId="{6DDCBCD2-C812-46C1-BD3B-22E2F44C9A91}" sibTransId="{28AED682-33E7-420F-8872-1B876E100D77}"/>
    <dgm:cxn modelId="{6886A043-E005-4378-A21F-B1C894D0AB8B}" type="presParOf" srcId="{3EB4E243-385A-4A4E-B94E-447D77C009CD}" destId="{A0192B29-BAC8-433C-BCCE-25E753AE6F01}" srcOrd="0" destOrd="0" presId="urn:microsoft.com/office/officeart/2005/8/layout/pList1"/>
    <dgm:cxn modelId="{C127FFEE-7069-4121-B868-5F1AAEB68FAB}" type="presParOf" srcId="{A0192B29-BAC8-433C-BCCE-25E753AE6F01}" destId="{E324DCD3-6570-4B40-89B1-B30454A75CAB}" srcOrd="0" destOrd="0" presId="urn:microsoft.com/office/officeart/2005/8/layout/pList1"/>
    <dgm:cxn modelId="{D7B28688-3FC9-4996-AC89-A7B13EF348C6}" type="presParOf" srcId="{A0192B29-BAC8-433C-BCCE-25E753AE6F01}" destId="{E3C2DD8B-C3D0-4F7A-9748-B0F953E0C71B}" srcOrd="1" destOrd="0" presId="urn:microsoft.com/office/officeart/2005/8/layout/pList1"/>
    <dgm:cxn modelId="{B064E999-A465-4181-9016-E5220F0C6372}" type="presParOf" srcId="{3EB4E243-385A-4A4E-B94E-447D77C009CD}" destId="{CDC1569F-2E3F-4035-B4DD-E568DF03CB45}" srcOrd="1" destOrd="0" presId="urn:microsoft.com/office/officeart/2005/8/layout/pList1"/>
    <dgm:cxn modelId="{977468AD-638E-421C-AD2C-B7AFF3D1F5B0}" type="presParOf" srcId="{3EB4E243-385A-4A4E-B94E-447D77C009CD}" destId="{116C810E-EA63-4199-A8C1-C23C83C6211A}" srcOrd="2" destOrd="0" presId="urn:microsoft.com/office/officeart/2005/8/layout/pList1"/>
    <dgm:cxn modelId="{2EF40132-00B5-4E4D-A19A-C847EAA0CE50}" type="presParOf" srcId="{116C810E-EA63-4199-A8C1-C23C83C6211A}" destId="{D179848E-4748-4E55-B818-E6242116AB37}" srcOrd="0" destOrd="0" presId="urn:microsoft.com/office/officeart/2005/8/layout/pList1"/>
    <dgm:cxn modelId="{610534BA-C151-42B4-B9EF-EABF37E1C1C0}" type="presParOf" srcId="{116C810E-EA63-4199-A8C1-C23C83C6211A}" destId="{D4C8DFB7-0D9C-4250-A438-B882B706A671}" srcOrd="1" destOrd="0" presId="urn:microsoft.com/office/officeart/2005/8/layout/pList1"/>
    <dgm:cxn modelId="{72DFA7E8-9AAD-482E-9EB5-FC7B278FDD39}" type="presParOf" srcId="{3EB4E243-385A-4A4E-B94E-447D77C009CD}" destId="{CAB3ACFC-7CF9-4A34-9F5B-AD76E865D2A1}" srcOrd="3" destOrd="0" presId="urn:microsoft.com/office/officeart/2005/8/layout/pList1"/>
    <dgm:cxn modelId="{7256F0E0-DA18-49D7-AD82-6FFBB29E97CE}" type="presParOf" srcId="{3EB4E243-385A-4A4E-B94E-447D77C009CD}" destId="{97838975-D049-4837-B40B-860E801CE92D}" srcOrd="4" destOrd="0" presId="urn:microsoft.com/office/officeart/2005/8/layout/pList1"/>
    <dgm:cxn modelId="{AE83B042-C231-4B14-82A4-2CEE33581EFC}" type="presParOf" srcId="{97838975-D049-4837-B40B-860E801CE92D}" destId="{8D7BAEC4-5F12-4BF5-B9F5-AB95B411DF0F}" srcOrd="0" destOrd="0" presId="urn:microsoft.com/office/officeart/2005/8/layout/pList1"/>
    <dgm:cxn modelId="{2DC59216-C78F-4331-B5BF-31B4A2A89D11}" type="presParOf" srcId="{97838975-D049-4837-B40B-860E801CE92D}" destId="{71FB48C2-696B-4848-91C6-D7A3BF5F92F5}" srcOrd="1" destOrd="0" presId="urn:microsoft.com/office/officeart/2005/8/layout/pList1"/>
    <dgm:cxn modelId="{FC2E5F5E-0053-469F-88EF-64918EE661AE}" type="presParOf" srcId="{3EB4E243-385A-4A4E-B94E-447D77C009CD}" destId="{A1C452E8-FF3C-49E8-86DB-D7FA8F1EC90D}" srcOrd="5" destOrd="0" presId="urn:microsoft.com/office/officeart/2005/8/layout/pList1"/>
    <dgm:cxn modelId="{A13096A6-86F7-4818-89CD-444F178A6FFA}" type="presParOf" srcId="{3EB4E243-385A-4A4E-B94E-447D77C009CD}" destId="{71F1EA0F-AAF2-4428-88DB-13E3B63A91FA}" srcOrd="6" destOrd="0" presId="urn:microsoft.com/office/officeart/2005/8/layout/pList1"/>
    <dgm:cxn modelId="{75A4B86C-6DD1-4ED9-9D9E-7A297C83798B}" type="presParOf" srcId="{71F1EA0F-AAF2-4428-88DB-13E3B63A91FA}" destId="{595AA551-F497-4E38-B9DC-F9035004948A}" srcOrd="0" destOrd="0" presId="urn:microsoft.com/office/officeart/2005/8/layout/pList1"/>
    <dgm:cxn modelId="{5B0C967F-2040-46C0-97EF-8C798094CDA8}" type="presParOf" srcId="{71F1EA0F-AAF2-4428-88DB-13E3B63A91FA}" destId="{69C5548B-F0F9-4080-B752-D15A64DEDCC6}" srcOrd="1" destOrd="0" presId="urn:microsoft.com/office/officeart/2005/8/layout/pList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D3F23D2-DC1C-472C-A509-6A65B9193E45}">
      <dsp:nvSpPr>
        <dsp:cNvPr id="0" name=""/>
        <dsp:cNvSpPr/>
      </dsp:nvSpPr>
      <dsp:spPr>
        <a:xfrm>
          <a:off x="136533" y="28307"/>
          <a:ext cx="1064068" cy="1396538"/>
        </a:xfrm>
        <a:prstGeom prst="roundRect">
          <a:avLst/>
        </a:prstGeom>
        <a:blipFill>
          <a:blip xmlns:r="http://schemas.openxmlformats.org/officeDocument/2006/relationships" r:embed="rId1">
            <a:extLst>
              <a:ext uri="{28A0092B-C50C-407E-A947-70E740481C1C}">
                <a14:useLocalDpi xmlns:a14="http://schemas.microsoft.com/office/drawing/2010/main" val="0"/>
              </a:ext>
            </a:extLst>
          </a:blip>
          <a:srcRect/>
          <a:stretch>
            <a:fillRect l="-13000" r="-13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29CDAAD-3969-4C14-A4F4-9D235288F3B5}">
      <dsp:nvSpPr>
        <dsp:cNvPr id="0" name=""/>
        <dsp:cNvSpPr/>
      </dsp:nvSpPr>
      <dsp:spPr>
        <a:xfrm>
          <a:off x="21797" y="1460689"/>
          <a:ext cx="1274623" cy="47288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78232" rIns="78232" bIns="0" numCol="1" spcCol="1270" anchor="t" anchorCtr="0">
          <a:noAutofit/>
        </a:bodyPr>
        <a:lstStyle/>
        <a:p>
          <a:pPr marL="0" lvl="0" indent="0" algn="ctr" defTabSz="466725">
            <a:lnSpc>
              <a:spcPct val="90000"/>
            </a:lnSpc>
            <a:spcBef>
              <a:spcPct val="0"/>
            </a:spcBef>
            <a:spcAft>
              <a:spcPct val="35000"/>
            </a:spcAft>
            <a:buNone/>
          </a:pPr>
          <a:r>
            <a:rPr lang="en-GB" sz="1050" kern="1200"/>
            <a:t>iPad Pro</a:t>
          </a:r>
        </a:p>
        <a:p>
          <a:pPr marL="0" lvl="0" indent="0" algn="ctr" defTabSz="466725">
            <a:lnSpc>
              <a:spcPct val="90000"/>
            </a:lnSpc>
            <a:spcBef>
              <a:spcPct val="0"/>
            </a:spcBef>
            <a:spcAft>
              <a:spcPct val="35000"/>
            </a:spcAft>
            <a:buNone/>
          </a:pPr>
          <a:r>
            <a:rPr lang="en-GB" sz="800" kern="1200"/>
            <a:t>from </a:t>
          </a:r>
          <a:r>
            <a:rPr lang="en-GB" sz="1050" kern="1200"/>
            <a:t>£769</a:t>
          </a:r>
          <a:endParaRPr lang="en-GB" sz="800" kern="1200"/>
        </a:p>
      </dsp:txBody>
      <dsp:txXfrm>
        <a:off x="21797" y="1460689"/>
        <a:ext cx="1274623" cy="472885"/>
      </dsp:txXfrm>
    </dsp:sp>
    <dsp:sp modelId="{B233FE5C-699B-47EE-B21E-3BD2810FA1CB}">
      <dsp:nvSpPr>
        <dsp:cNvPr id="0" name=""/>
        <dsp:cNvSpPr/>
      </dsp:nvSpPr>
      <dsp:spPr>
        <a:xfrm>
          <a:off x="1559710" y="193091"/>
          <a:ext cx="888591" cy="1156733"/>
        </a:xfrm>
        <a:prstGeom prst="roundRect">
          <a:avLst/>
        </a:prstGeom>
        <a:blipFill>
          <a:blip xmlns:r="http://schemas.openxmlformats.org/officeDocument/2006/relationships" r:embed="rId2" cstate="print">
            <a:extLst>
              <a:ext uri="{28A0092B-C50C-407E-A947-70E740481C1C}">
                <a14:useLocalDpi xmlns:a14="http://schemas.microsoft.com/office/drawing/2010/main" val="0"/>
              </a:ext>
            </a:extLst>
          </a:blip>
          <a:srcRect/>
          <a:stretch>
            <a:fillRect l="-65000" r="-65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575896F-C906-42A8-901B-69A5E7017263}">
      <dsp:nvSpPr>
        <dsp:cNvPr id="0" name=""/>
        <dsp:cNvSpPr/>
      </dsp:nvSpPr>
      <dsp:spPr>
        <a:xfrm>
          <a:off x="1404818" y="1460689"/>
          <a:ext cx="1274623" cy="47288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78232" rIns="78232" bIns="0" numCol="1" spcCol="1270" anchor="t" anchorCtr="0">
          <a:noAutofit/>
        </a:bodyPr>
        <a:lstStyle/>
        <a:p>
          <a:pPr marL="0" lvl="0" indent="0" algn="ctr" defTabSz="466725">
            <a:lnSpc>
              <a:spcPct val="90000"/>
            </a:lnSpc>
            <a:spcBef>
              <a:spcPct val="0"/>
            </a:spcBef>
            <a:spcAft>
              <a:spcPct val="35000"/>
            </a:spcAft>
            <a:buNone/>
          </a:pPr>
          <a:r>
            <a:rPr lang="en-GB" sz="1050" kern="1200"/>
            <a:t>iPhone Xs</a:t>
          </a:r>
        </a:p>
        <a:p>
          <a:pPr marL="0" lvl="0" indent="0" algn="ctr" defTabSz="466725">
            <a:lnSpc>
              <a:spcPct val="90000"/>
            </a:lnSpc>
            <a:spcBef>
              <a:spcPct val="0"/>
            </a:spcBef>
            <a:spcAft>
              <a:spcPct val="35000"/>
            </a:spcAft>
            <a:buNone/>
          </a:pPr>
          <a:r>
            <a:rPr lang="en-GB" sz="800" kern="1200"/>
            <a:t>from </a:t>
          </a:r>
          <a:r>
            <a:rPr lang="en-GB" sz="1050" kern="1200"/>
            <a:t>£629</a:t>
          </a:r>
          <a:endParaRPr lang="en-GB" sz="800" kern="1200"/>
        </a:p>
      </dsp:txBody>
      <dsp:txXfrm>
        <a:off x="1404818" y="1460689"/>
        <a:ext cx="1274623" cy="472885"/>
      </dsp:txXfrm>
    </dsp:sp>
    <dsp:sp modelId="{65D8D045-9D6A-4A19-83CE-7CB121F35ADD}">
      <dsp:nvSpPr>
        <dsp:cNvPr id="0" name=""/>
        <dsp:cNvSpPr/>
      </dsp:nvSpPr>
      <dsp:spPr>
        <a:xfrm>
          <a:off x="2811852" y="0"/>
          <a:ext cx="1245791" cy="1712573"/>
        </a:xfrm>
        <a:prstGeom prst="roundRect">
          <a:avLst/>
        </a:prstGeom>
        <a:blipFill>
          <a:blip xmlns:r="http://schemas.openxmlformats.org/officeDocument/2006/relationships" r:embed="rId3" cstate="print">
            <a:extLst>
              <a:ext uri="{28A0092B-C50C-407E-A947-70E740481C1C}">
                <a14:useLocalDpi xmlns:a14="http://schemas.microsoft.com/office/drawing/2010/main" val="0"/>
              </a:ext>
            </a:extLst>
          </a:blip>
          <a:srcRect/>
          <a:stretch>
            <a:fillRect t="-11000" b="-11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7CFCA02-C04A-4D7C-B7E6-C25C994495A1}">
      <dsp:nvSpPr>
        <dsp:cNvPr id="0" name=""/>
        <dsp:cNvSpPr/>
      </dsp:nvSpPr>
      <dsp:spPr>
        <a:xfrm>
          <a:off x="2826013" y="1460689"/>
          <a:ext cx="1274623" cy="47288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78232" rIns="78232" bIns="0" numCol="1" spcCol="1270" anchor="t" anchorCtr="0">
          <a:noAutofit/>
        </a:bodyPr>
        <a:lstStyle/>
        <a:p>
          <a:pPr marL="0" lvl="0" indent="0" algn="ctr" defTabSz="466725">
            <a:lnSpc>
              <a:spcPct val="90000"/>
            </a:lnSpc>
            <a:spcBef>
              <a:spcPct val="0"/>
            </a:spcBef>
            <a:spcAft>
              <a:spcPct val="35000"/>
            </a:spcAft>
            <a:buNone/>
          </a:pPr>
          <a:r>
            <a:rPr lang="en-GB" sz="1050" kern="1200"/>
            <a:t>iPhone 11</a:t>
          </a:r>
        </a:p>
        <a:p>
          <a:pPr marL="0" lvl="0" indent="0" algn="ctr" defTabSz="466725">
            <a:lnSpc>
              <a:spcPct val="90000"/>
            </a:lnSpc>
            <a:spcBef>
              <a:spcPct val="0"/>
            </a:spcBef>
            <a:spcAft>
              <a:spcPct val="35000"/>
            </a:spcAft>
            <a:buNone/>
          </a:pPr>
          <a:r>
            <a:rPr lang="en-GB" sz="800" kern="1200"/>
            <a:t>from </a:t>
          </a:r>
          <a:r>
            <a:rPr lang="en-GB" sz="1050" kern="1200"/>
            <a:t>£599</a:t>
          </a:r>
          <a:endParaRPr lang="en-GB" sz="800" kern="1200"/>
        </a:p>
      </dsp:txBody>
      <dsp:txXfrm>
        <a:off x="2826013" y="1460689"/>
        <a:ext cx="1274623" cy="472885"/>
      </dsp:txXfrm>
    </dsp:sp>
    <dsp:sp modelId="{1CEC268A-1B94-4B90-9A23-12AAF83645E3}">
      <dsp:nvSpPr>
        <dsp:cNvPr id="0" name=""/>
        <dsp:cNvSpPr/>
      </dsp:nvSpPr>
      <dsp:spPr>
        <a:xfrm>
          <a:off x="4257189" y="61500"/>
          <a:ext cx="1140329" cy="1530466"/>
        </a:xfrm>
        <a:prstGeom prst="roundRect">
          <a:avLst/>
        </a:prstGeom>
        <a:blipFill>
          <a:blip xmlns:r="http://schemas.openxmlformats.org/officeDocument/2006/relationships" r:embed="rId4" cstate="print">
            <a:extLst>
              <a:ext uri="{28A0092B-C50C-407E-A947-70E740481C1C}">
                <a14:useLocalDpi xmlns:a14="http://schemas.microsoft.com/office/drawing/2010/main" val="0"/>
              </a:ext>
            </a:extLst>
          </a:blip>
          <a:srcRect/>
          <a:stretch>
            <a:fillRect l="-19000" r="-19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6493F11-AA86-4EA4-BC53-B4129B4CD5EB}">
      <dsp:nvSpPr>
        <dsp:cNvPr id="0" name=""/>
        <dsp:cNvSpPr/>
      </dsp:nvSpPr>
      <dsp:spPr>
        <a:xfrm>
          <a:off x="4199576" y="1460689"/>
          <a:ext cx="1274623" cy="47288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78232" rIns="78232" bIns="0" numCol="1" spcCol="1270" anchor="t" anchorCtr="0">
          <a:noAutofit/>
        </a:bodyPr>
        <a:lstStyle/>
        <a:p>
          <a:pPr marL="0" lvl="0" indent="0" algn="ctr" defTabSz="466725">
            <a:lnSpc>
              <a:spcPct val="90000"/>
            </a:lnSpc>
            <a:spcBef>
              <a:spcPct val="0"/>
            </a:spcBef>
            <a:spcAft>
              <a:spcPct val="35000"/>
            </a:spcAft>
            <a:buNone/>
          </a:pPr>
          <a:r>
            <a:rPr lang="en-GB" sz="1050" kern="1200"/>
            <a:t>iPhone 11 Pro</a:t>
          </a:r>
        </a:p>
        <a:p>
          <a:pPr marL="0" lvl="0" indent="0" algn="ctr" defTabSz="466725">
            <a:lnSpc>
              <a:spcPct val="90000"/>
            </a:lnSpc>
            <a:spcBef>
              <a:spcPct val="0"/>
            </a:spcBef>
            <a:spcAft>
              <a:spcPct val="35000"/>
            </a:spcAft>
            <a:buNone/>
          </a:pPr>
          <a:r>
            <a:rPr lang="en-GB" sz="800" kern="1200"/>
            <a:t>from </a:t>
          </a:r>
          <a:r>
            <a:rPr lang="en-GB" sz="1050" kern="1200"/>
            <a:t>£924</a:t>
          </a:r>
          <a:endParaRPr lang="en-GB" sz="800" kern="1200"/>
        </a:p>
      </dsp:txBody>
      <dsp:txXfrm>
        <a:off x="4199576" y="1460689"/>
        <a:ext cx="1274623" cy="47288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324DCD3-6570-4B40-89B1-B30454A75CAB}">
      <dsp:nvSpPr>
        <dsp:cNvPr id="0" name=""/>
        <dsp:cNvSpPr/>
      </dsp:nvSpPr>
      <dsp:spPr>
        <a:xfrm>
          <a:off x="31695" y="72628"/>
          <a:ext cx="1216590" cy="1428813"/>
        </a:xfrm>
        <a:prstGeom prst="roundRect">
          <a:avLst/>
        </a:prstGeom>
        <a:blipFill>
          <a:blip xmlns:r="http://schemas.openxmlformats.org/officeDocument/2006/relationships" r:embed="rId1" cstate="print">
            <a:extLst>
              <a:ext uri="{28A0092B-C50C-407E-A947-70E740481C1C}">
                <a14:useLocalDpi xmlns:a14="http://schemas.microsoft.com/office/drawing/2010/main" val="0"/>
              </a:ext>
            </a:extLst>
          </a:blip>
          <a:srcRect/>
          <a:stretch>
            <a:fillRect l="-3000" r="-3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3C2DD8B-C3D0-4F7A-9748-B0F953E0C71B}">
      <dsp:nvSpPr>
        <dsp:cNvPr id="0" name=""/>
        <dsp:cNvSpPr/>
      </dsp:nvSpPr>
      <dsp:spPr>
        <a:xfrm>
          <a:off x="9523" y="1508314"/>
          <a:ext cx="1274623" cy="47288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78232" rIns="78232" bIns="0" numCol="1" spcCol="1270" anchor="t" anchorCtr="0">
          <a:noAutofit/>
        </a:bodyPr>
        <a:lstStyle/>
        <a:p>
          <a:pPr marL="0" lvl="0" indent="0" algn="ctr" defTabSz="466725">
            <a:lnSpc>
              <a:spcPct val="90000"/>
            </a:lnSpc>
            <a:spcBef>
              <a:spcPct val="0"/>
            </a:spcBef>
            <a:spcAft>
              <a:spcPct val="35000"/>
            </a:spcAft>
            <a:buNone/>
          </a:pPr>
          <a:r>
            <a:rPr lang="en-GB" sz="1050" kern="1200"/>
            <a:t>iPhone 12</a:t>
          </a:r>
        </a:p>
        <a:p>
          <a:pPr marL="0" lvl="0" indent="0" algn="ctr" defTabSz="466725">
            <a:lnSpc>
              <a:spcPct val="90000"/>
            </a:lnSpc>
            <a:spcBef>
              <a:spcPct val="0"/>
            </a:spcBef>
            <a:spcAft>
              <a:spcPct val="35000"/>
            </a:spcAft>
            <a:buNone/>
          </a:pPr>
          <a:r>
            <a:rPr lang="en-GB" sz="800" kern="1200"/>
            <a:t>from </a:t>
          </a:r>
          <a:r>
            <a:rPr lang="en-GB" sz="1050" kern="1200"/>
            <a:t>£799</a:t>
          </a:r>
          <a:endParaRPr lang="en-GB" sz="800" kern="1200"/>
        </a:p>
      </dsp:txBody>
      <dsp:txXfrm>
        <a:off x="9523" y="1508314"/>
        <a:ext cx="1274623" cy="472885"/>
      </dsp:txXfrm>
    </dsp:sp>
    <dsp:sp modelId="{D179848E-4748-4E55-B818-E6242116AB37}">
      <dsp:nvSpPr>
        <dsp:cNvPr id="0" name=""/>
        <dsp:cNvSpPr/>
      </dsp:nvSpPr>
      <dsp:spPr>
        <a:xfrm>
          <a:off x="1445332" y="179088"/>
          <a:ext cx="1193595" cy="1422059"/>
        </a:xfrm>
        <a:prstGeom prst="roundRect">
          <a:avLst/>
        </a:prstGeom>
        <a:blipFill>
          <a:blip xmlns:r="http://schemas.openxmlformats.org/officeDocument/2006/relationships" r:embed="rId2" cstate="print">
            <a:extLst>
              <a:ext uri="{28A0092B-C50C-407E-A947-70E740481C1C}">
                <a14:useLocalDpi xmlns:a14="http://schemas.microsoft.com/office/drawing/2010/main" val="0"/>
              </a:ext>
            </a:extLst>
          </a:blip>
          <a:srcRect/>
          <a:stretch>
            <a:fillRect l="-2000" r="-2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4C8DFB7-0D9C-4250-A438-B882B706A671}">
      <dsp:nvSpPr>
        <dsp:cNvPr id="0" name=""/>
        <dsp:cNvSpPr/>
      </dsp:nvSpPr>
      <dsp:spPr>
        <a:xfrm>
          <a:off x="1357198" y="1472099"/>
          <a:ext cx="1274623" cy="47288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78232" rIns="78232" bIns="0" numCol="1" spcCol="1270" anchor="t" anchorCtr="0">
          <a:noAutofit/>
        </a:bodyPr>
        <a:lstStyle/>
        <a:p>
          <a:pPr marL="0" lvl="0" indent="0" algn="ctr" defTabSz="466725">
            <a:lnSpc>
              <a:spcPct val="90000"/>
            </a:lnSpc>
            <a:spcBef>
              <a:spcPct val="0"/>
            </a:spcBef>
            <a:spcAft>
              <a:spcPct val="35000"/>
            </a:spcAft>
            <a:buNone/>
          </a:pPr>
          <a:r>
            <a:rPr lang="en-GB" sz="1050" kern="1200"/>
            <a:t>iPhone 12 Pro</a:t>
          </a:r>
        </a:p>
        <a:p>
          <a:pPr marL="0" lvl="0" indent="0" algn="ctr" defTabSz="466725">
            <a:lnSpc>
              <a:spcPct val="90000"/>
            </a:lnSpc>
            <a:spcBef>
              <a:spcPct val="0"/>
            </a:spcBef>
            <a:spcAft>
              <a:spcPct val="35000"/>
            </a:spcAft>
            <a:buNone/>
          </a:pPr>
          <a:r>
            <a:rPr lang="en-GB" sz="800" kern="1200"/>
            <a:t>from </a:t>
          </a:r>
          <a:r>
            <a:rPr lang="en-GB" sz="1050" kern="1200"/>
            <a:t>£999</a:t>
          </a:r>
          <a:endParaRPr lang="en-GB" sz="800" kern="1200"/>
        </a:p>
      </dsp:txBody>
      <dsp:txXfrm>
        <a:off x="1357198" y="1472099"/>
        <a:ext cx="1274623" cy="472885"/>
      </dsp:txXfrm>
    </dsp:sp>
    <dsp:sp modelId="{8D7BAEC4-5F12-4BF5-B9F5-AB95B411DF0F}">
      <dsp:nvSpPr>
        <dsp:cNvPr id="0" name=""/>
        <dsp:cNvSpPr/>
      </dsp:nvSpPr>
      <dsp:spPr>
        <a:xfrm>
          <a:off x="2973366" y="281216"/>
          <a:ext cx="941806" cy="1013548"/>
        </a:xfrm>
        <a:prstGeom prst="roundRect">
          <a:avLst/>
        </a:prstGeom>
        <a:blipFill>
          <a:blip xmlns:r="http://schemas.openxmlformats.org/officeDocument/2006/relationships" r:embed="rId3">
            <a:extLst>
              <a:ext uri="{28A0092B-C50C-407E-A947-70E740481C1C}">
                <a14:useLocalDpi xmlns:a14="http://schemas.microsoft.com/office/drawing/2010/main" val="0"/>
              </a:ext>
            </a:extLst>
          </a:blip>
          <a:srcRect/>
          <a:stretch>
            <a:fillRect l="-12000" r="-12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1FB48C2-696B-4848-91C6-D7A3BF5F92F5}">
      <dsp:nvSpPr>
        <dsp:cNvPr id="0" name=""/>
        <dsp:cNvSpPr/>
      </dsp:nvSpPr>
      <dsp:spPr>
        <a:xfrm>
          <a:off x="2806957" y="1227098"/>
          <a:ext cx="1274623" cy="47288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78232" rIns="78232" bIns="0" numCol="1" spcCol="1270" anchor="t" anchorCtr="0">
          <a:noAutofit/>
        </a:bodyPr>
        <a:lstStyle/>
        <a:p>
          <a:pPr marL="0" lvl="0" indent="0" algn="ctr" defTabSz="466725">
            <a:lnSpc>
              <a:spcPct val="90000"/>
            </a:lnSpc>
            <a:spcBef>
              <a:spcPct val="0"/>
            </a:spcBef>
            <a:spcAft>
              <a:spcPct val="35000"/>
            </a:spcAft>
            <a:buNone/>
          </a:pPr>
          <a:r>
            <a:rPr lang="en-GB" sz="1050" kern="1200"/>
            <a:t>AirPods</a:t>
          </a:r>
        </a:p>
        <a:p>
          <a:pPr marL="0" lvl="0" indent="0" algn="ctr" defTabSz="466725">
            <a:lnSpc>
              <a:spcPct val="90000"/>
            </a:lnSpc>
            <a:spcBef>
              <a:spcPct val="0"/>
            </a:spcBef>
            <a:spcAft>
              <a:spcPct val="35000"/>
            </a:spcAft>
            <a:buNone/>
          </a:pPr>
          <a:r>
            <a:rPr lang="en-GB" sz="800" kern="1200"/>
            <a:t>from </a:t>
          </a:r>
          <a:r>
            <a:rPr lang="en-GB" sz="1050" kern="1200"/>
            <a:t>£199</a:t>
          </a:r>
          <a:endParaRPr lang="en-GB" sz="800" kern="1200"/>
        </a:p>
      </dsp:txBody>
      <dsp:txXfrm>
        <a:off x="2806957" y="1227098"/>
        <a:ext cx="1274623" cy="472885"/>
      </dsp:txXfrm>
    </dsp:sp>
    <dsp:sp modelId="{595AA551-F497-4E38-B9DC-F9035004948A}">
      <dsp:nvSpPr>
        <dsp:cNvPr id="0" name=""/>
        <dsp:cNvSpPr/>
      </dsp:nvSpPr>
      <dsp:spPr>
        <a:xfrm>
          <a:off x="4295313" y="233059"/>
          <a:ext cx="1102192" cy="1206176"/>
        </a:xfrm>
        <a:prstGeom prst="roundRect">
          <a:avLst/>
        </a:prstGeom>
        <a:blipFill>
          <a:blip xmlns:r="http://schemas.openxmlformats.org/officeDocument/2006/relationships" r:embed="rId4">
            <a:extLst>
              <a:ext uri="{28A0092B-C50C-407E-A947-70E740481C1C}">
                <a14:useLocalDpi xmlns:a14="http://schemas.microsoft.com/office/drawing/2010/main" val="0"/>
              </a:ext>
            </a:extLst>
          </a:blip>
          <a:srcRect/>
          <a:stretch>
            <a:fillRect t="-16000" b="-16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9C5548B-F0F9-4080-B752-D15A64DEDCC6}">
      <dsp:nvSpPr>
        <dsp:cNvPr id="0" name=""/>
        <dsp:cNvSpPr/>
      </dsp:nvSpPr>
      <dsp:spPr>
        <a:xfrm>
          <a:off x="4209097" y="1275255"/>
          <a:ext cx="1274623" cy="47288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78232" rIns="78232" bIns="0" numCol="1" spcCol="1270" anchor="t" anchorCtr="0">
          <a:noAutofit/>
        </a:bodyPr>
        <a:lstStyle/>
        <a:p>
          <a:pPr marL="0" lvl="0" indent="0" algn="ctr" defTabSz="466725">
            <a:lnSpc>
              <a:spcPct val="90000"/>
            </a:lnSpc>
            <a:spcBef>
              <a:spcPct val="0"/>
            </a:spcBef>
            <a:spcAft>
              <a:spcPct val="35000"/>
            </a:spcAft>
            <a:buNone/>
          </a:pPr>
          <a:r>
            <a:rPr lang="en-GB" sz="1050" kern="1200"/>
            <a:t>Apple watch series 6</a:t>
          </a:r>
        </a:p>
        <a:p>
          <a:pPr marL="0" lvl="0" indent="0" algn="ctr" defTabSz="466725">
            <a:lnSpc>
              <a:spcPct val="90000"/>
            </a:lnSpc>
            <a:spcBef>
              <a:spcPct val="0"/>
            </a:spcBef>
            <a:spcAft>
              <a:spcPct val="35000"/>
            </a:spcAft>
            <a:buNone/>
          </a:pPr>
          <a:r>
            <a:rPr lang="en-GB" sz="800" kern="1200"/>
            <a:t>from </a:t>
          </a:r>
          <a:r>
            <a:rPr lang="en-GB" sz="1050" kern="1200"/>
            <a:t>£379 </a:t>
          </a:r>
        </a:p>
      </dsp:txBody>
      <dsp:txXfrm>
        <a:off x="4209097" y="1275255"/>
        <a:ext cx="1274623" cy="472885"/>
      </dsp:txXfrm>
    </dsp:sp>
  </dsp:spTree>
</dsp:drawing>
</file>

<file path=word/diagrams/layout1.xml><?xml version="1.0" encoding="utf-8"?>
<dgm:layoutDef xmlns:dgm="http://schemas.openxmlformats.org/drawingml/2006/diagram" xmlns:a="http://schemas.openxmlformats.org/drawingml/2006/main" uniqueId="urn:microsoft.com/office/officeart/2005/8/layout/pList1">
  <dgm:title val=""/>
  <dgm:desc val=""/>
  <dgm:catLst>
    <dgm:cat type="list" pri="2000"/>
    <dgm:cat type="picture" pri="2500"/>
    <dgm:cat type="pictureconvert" pri="2500"/>
  </dgm:catLst>
  <dgm:sampData>
    <dgm:dataModel>
      <dgm:ptLst>
        <dgm:pt modelId="0" type="doc"/>
        <dgm:pt modelId="1">
          <dgm:prSet phldr="1"/>
        </dgm:pt>
        <dgm:pt modelId="2">
          <dgm:prSet phldr="1"/>
        </dgm:pt>
        <dgm:pt modelId="3">
          <dgm:prSet phldr="1"/>
        </dgm:pt>
        <dgm:pt modelId="4">
          <dgm:prSet phldr="1"/>
        </dgm:pt>
      </dgm:ptLst>
      <dgm:cxnLst>
        <dgm:cxn modelId="7" srcId="0" destId="1" srcOrd="0" destOrd="0"/>
        <dgm:cxn modelId="8" srcId="0" destId="2" srcOrd="1" destOrd="0"/>
        <dgm:cxn modelId="9" srcId="0" destId="3" srcOrd="2" destOrd="0"/>
        <dgm:cxn modelId="10"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useDef="1">
    <dgm:dataModel>
      <dgm:ptLst/>
      <dgm:bg/>
      <dgm:whole/>
    </dgm:dataModel>
  </dgm:clrData>
  <dgm:layoutNode name="Name0">
    <dgm:varLst>
      <dgm:dir/>
      <dgm:resizeHandles val="exact"/>
    </dgm:varLst>
    <dgm:choose name="Name1">
      <dgm:if name="Name2" axis="self" func="var" arg="dir" op="equ" val="norm">
        <dgm:alg type="snake">
          <dgm:param type="grDir" val="tL"/>
          <dgm:param type="flowDir" val="row"/>
          <dgm:param type="contDir" val="sameDir"/>
          <dgm:param type="off" val="ctr"/>
          <dgm:param type="vertAlign" val="mid"/>
          <dgm:param type="horzAlign" val="ctr"/>
        </dgm:alg>
      </dgm:if>
      <dgm:else name="Name3">
        <dgm:alg type="snake">
          <dgm:param type="grDir" val="tR"/>
          <dgm:param type="flowDir" val="row"/>
          <dgm:param type="contDir" val="sameDir"/>
          <dgm:param type="off" val="ctr"/>
          <dgm:param type="vertAlign" val="mid"/>
          <dgm:param type="horzAlign" val="ctr"/>
        </dgm:alg>
      </dgm:else>
    </dgm:choose>
    <dgm:shape xmlns:r="http://schemas.openxmlformats.org/officeDocument/2006/relationships" r:blip="">
      <dgm:adjLst/>
    </dgm:shape>
    <dgm:presOf/>
    <dgm:constrLst>
      <dgm:constr type="w" for="ch" forName="compNode" refType="w"/>
      <dgm:constr type="w" for="ch" ptType="sibTrans" refType="w" refFor="ch" refForName="compNode" op="equ" fact="0.1"/>
      <dgm:constr type="sp" refType="w" refFor="ch" refForName="compNode" op="equ" fact="0.1"/>
      <dgm:constr type="primFontSz" for="des" ptType="node" op="equ" val="65"/>
    </dgm:constrLst>
    <dgm:ruleLst/>
    <dgm:forEach name="Name4" axis="ch" ptType="node">
      <dgm:layoutNode name="compNode">
        <dgm:alg type="composite">
          <dgm:param type="ar" val="0.943"/>
        </dgm:alg>
        <dgm:shape xmlns:r="http://schemas.openxmlformats.org/officeDocument/2006/relationships" r:blip="">
          <dgm:adjLst/>
        </dgm:shape>
        <dgm:presOf axis="self"/>
        <dgm:constrLst>
          <dgm:constr type="h" refType="w" fact="1.06"/>
          <dgm:constr type="h" for="ch" forName="pictRect" refType="h" fact="0.65"/>
          <dgm:constr type="w" for="ch" forName="pictRect" refType="w"/>
          <dgm:constr type="l" for="ch" forName="pictRect"/>
          <dgm:constr type="t" for="ch" forName="pictRect"/>
          <dgm:constr type="w" for="ch" forName="textRect" refType="w"/>
          <dgm:constr type="h" for="ch" forName="textRect" refType="h" fact="0.35"/>
          <dgm:constr type="l" for="ch" forName="textRect"/>
          <dgm:constr type="t" for="ch" forName="textRect" refType="b" refFor="ch" refForName="pictRect"/>
        </dgm:constrLst>
        <dgm:ruleLst/>
        <dgm:layoutNode name="pictRect">
          <dgm:alg type="sp"/>
          <dgm:shape xmlns:r="http://schemas.openxmlformats.org/officeDocument/2006/relationships" type="roundRect" r:blip="" blipPhldr="1">
            <dgm:adjLst/>
          </dgm:shape>
          <dgm:presOf/>
          <dgm:constrLst/>
          <dgm:ruleLst/>
        </dgm:layoutNode>
        <dgm:layoutNode name="textRect" styleLbl="revTx">
          <dgm:varLst>
            <dgm:bulletEnabled val="1"/>
          </dgm:varLst>
          <dgm:alg type="tx">
            <dgm:param type="txAnchorVert" val="t"/>
          </dgm:alg>
          <dgm:shape xmlns:r="http://schemas.openxmlformats.org/officeDocument/2006/relationships" type="rect" r:blip="">
            <dgm:adjLst/>
          </dgm:shape>
          <dgm:presOf axis="desOrSelf" ptType="node"/>
          <dgm:constrLst>
            <dgm:constr type="bMarg"/>
          </dgm:constrLst>
          <dgm:ruleLst>
            <dgm:rule type="primFontSz" val="5" fact="NaN" max="NaN"/>
          </dgm:ruleLst>
        </dgm:layoutNode>
      </dgm:layoutNode>
      <dgm:forEach name="Name5" axis="followSib" ptType="sibTrans" cnt="1">
        <dgm:layoutNode name="sibTrans">
          <dgm:alg type="sp"/>
          <dgm:shape xmlns:r="http://schemas.openxmlformats.org/officeDocument/2006/relationships" type="rect" r:blip="" hideGeom="1">
            <dgm:adjLst/>
          </dgm:shape>
          <dgm:presOf axis="sel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List1">
  <dgm:title val=""/>
  <dgm:desc val=""/>
  <dgm:catLst>
    <dgm:cat type="list" pri="2000"/>
    <dgm:cat type="picture" pri="2500"/>
    <dgm:cat type="pictureconvert" pri="2500"/>
  </dgm:catLst>
  <dgm:sampData>
    <dgm:dataModel>
      <dgm:ptLst>
        <dgm:pt modelId="0" type="doc"/>
        <dgm:pt modelId="1">
          <dgm:prSet phldr="1"/>
        </dgm:pt>
        <dgm:pt modelId="2">
          <dgm:prSet phldr="1"/>
        </dgm:pt>
        <dgm:pt modelId="3">
          <dgm:prSet phldr="1"/>
        </dgm:pt>
        <dgm:pt modelId="4">
          <dgm:prSet phldr="1"/>
        </dgm:pt>
      </dgm:ptLst>
      <dgm:cxnLst>
        <dgm:cxn modelId="7" srcId="0" destId="1" srcOrd="0" destOrd="0"/>
        <dgm:cxn modelId="8" srcId="0" destId="2" srcOrd="1" destOrd="0"/>
        <dgm:cxn modelId="9" srcId="0" destId="3" srcOrd="2" destOrd="0"/>
        <dgm:cxn modelId="10"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useDef="1">
    <dgm:dataModel>
      <dgm:ptLst/>
      <dgm:bg/>
      <dgm:whole/>
    </dgm:dataModel>
  </dgm:clrData>
  <dgm:layoutNode name="Name0">
    <dgm:varLst>
      <dgm:dir/>
      <dgm:resizeHandles val="exact"/>
    </dgm:varLst>
    <dgm:choose name="Name1">
      <dgm:if name="Name2" axis="self" func="var" arg="dir" op="equ" val="norm">
        <dgm:alg type="snake">
          <dgm:param type="grDir" val="tL"/>
          <dgm:param type="flowDir" val="row"/>
          <dgm:param type="contDir" val="sameDir"/>
          <dgm:param type="off" val="ctr"/>
          <dgm:param type="vertAlign" val="mid"/>
          <dgm:param type="horzAlign" val="ctr"/>
        </dgm:alg>
      </dgm:if>
      <dgm:else name="Name3">
        <dgm:alg type="snake">
          <dgm:param type="grDir" val="tR"/>
          <dgm:param type="flowDir" val="row"/>
          <dgm:param type="contDir" val="sameDir"/>
          <dgm:param type="off" val="ctr"/>
          <dgm:param type="vertAlign" val="mid"/>
          <dgm:param type="horzAlign" val="ctr"/>
        </dgm:alg>
      </dgm:else>
    </dgm:choose>
    <dgm:shape xmlns:r="http://schemas.openxmlformats.org/officeDocument/2006/relationships" r:blip="">
      <dgm:adjLst/>
    </dgm:shape>
    <dgm:presOf/>
    <dgm:constrLst>
      <dgm:constr type="w" for="ch" forName="compNode" refType="w"/>
      <dgm:constr type="w" for="ch" ptType="sibTrans" refType="w" refFor="ch" refForName="compNode" op="equ" fact="0.1"/>
      <dgm:constr type="sp" refType="w" refFor="ch" refForName="compNode" op="equ" fact="0.1"/>
      <dgm:constr type="primFontSz" for="des" ptType="node" op="equ" val="65"/>
    </dgm:constrLst>
    <dgm:ruleLst/>
    <dgm:forEach name="Name4" axis="ch" ptType="node">
      <dgm:layoutNode name="compNode">
        <dgm:alg type="composite">
          <dgm:param type="ar" val="0.943"/>
        </dgm:alg>
        <dgm:shape xmlns:r="http://schemas.openxmlformats.org/officeDocument/2006/relationships" r:blip="">
          <dgm:adjLst/>
        </dgm:shape>
        <dgm:presOf axis="self"/>
        <dgm:constrLst>
          <dgm:constr type="h" refType="w" fact="1.06"/>
          <dgm:constr type="h" for="ch" forName="pictRect" refType="h" fact="0.65"/>
          <dgm:constr type="w" for="ch" forName="pictRect" refType="w"/>
          <dgm:constr type="l" for="ch" forName="pictRect"/>
          <dgm:constr type="t" for="ch" forName="pictRect"/>
          <dgm:constr type="w" for="ch" forName="textRect" refType="w"/>
          <dgm:constr type="h" for="ch" forName="textRect" refType="h" fact="0.35"/>
          <dgm:constr type="l" for="ch" forName="textRect"/>
          <dgm:constr type="t" for="ch" forName="textRect" refType="b" refFor="ch" refForName="pictRect"/>
        </dgm:constrLst>
        <dgm:ruleLst/>
        <dgm:layoutNode name="pictRect">
          <dgm:alg type="sp"/>
          <dgm:shape xmlns:r="http://schemas.openxmlformats.org/officeDocument/2006/relationships" type="roundRect" r:blip="" blipPhldr="1">
            <dgm:adjLst/>
          </dgm:shape>
          <dgm:presOf/>
          <dgm:constrLst/>
          <dgm:ruleLst/>
        </dgm:layoutNode>
        <dgm:layoutNode name="textRect" styleLbl="revTx">
          <dgm:varLst>
            <dgm:bulletEnabled val="1"/>
          </dgm:varLst>
          <dgm:alg type="tx">
            <dgm:param type="txAnchorVert" val="t"/>
          </dgm:alg>
          <dgm:shape xmlns:r="http://schemas.openxmlformats.org/officeDocument/2006/relationships" type="rect" r:blip="">
            <dgm:adjLst/>
          </dgm:shape>
          <dgm:presOf axis="desOrSelf" ptType="node"/>
          <dgm:constrLst>
            <dgm:constr type="bMarg"/>
          </dgm:constrLst>
          <dgm:ruleLst>
            <dgm:rule type="primFontSz" val="5" fact="NaN" max="NaN"/>
          </dgm:ruleLst>
        </dgm:layoutNode>
      </dgm:layoutNode>
      <dgm:forEach name="Name5" axis="followSib" ptType="sibTrans" cnt="1">
        <dgm:layoutNode name="sibTrans">
          <dgm:alg type="sp"/>
          <dgm:shape xmlns:r="http://schemas.openxmlformats.org/officeDocument/2006/relationships" type="rect" r:blip="" hideGeom="1">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251DAB-C2AC-4FD8-8B36-291AC2F54B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9</Pages>
  <Words>1611</Words>
  <Characters>9183</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revision>25</cp:revision>
  <dcterms:created xsi:type="dcterms:W3CDTF">2020-11-28T15:46:00Z</dcterms:created>
  <dcterms:modified xsi:type="dcterms:W3CDTF">2020-12-23T23:13:00Z</dcterms:modified>
</cp:coreProperties>
</file>